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_____________________</w:t>
      </w:r>
    </w:p>
    <w:p w14:paraId="66073204" w14:textId="14EEE99B" w:rsidR="00661CD1" w:rsidRDefault="006F0A0E" w:rsidP="006F0A0E">
      <w:pPr>
        <w:pBdr>
          <w:top w:val="single" w:sz="4" w:space="1" w:color="auto"/>
        </w:pBdr>
        <w:jc w:val="center"/>
        <w:rPr>
          <w:rFonts w:eastAsia="Batang"/>
          <w:b/>
          <w:smallCaps/>
          <w:color w:val="333399"/>
        </w:rPr>
      </w:pPr>
      <w:r w:rsidRPr="006F0A0E">
        <w:rPr>
          <w:rFonts w:eastAsia="Batang"/>
          <w:b/>
          <w:smallCaps/>
          <w:color w:val="333399"/>
        </w:rPr>
        <w:t>Direction</w:t>
      </w:r>
      <w:r w:rsidR="00661CD1">
        <w:rPr>
          <w:rFonts w:eastAsia="Batang"/>
          <w:b/>
          <w:smallCaps/>
          <w:color w:val="333399"/>
        </w:rPr>
        <w:t xml:space="preserve"> des affaires immobilières et du patrimoine</w:t>
      </w:r>
      <w:r w:rsidRPr="006F0A0E">
        <w:rPr>
          <w:rFonts w:eastAsia="Batang"/>
          <w:b/>
          <w:smallCaps/>
          <w:color w:val="333399"/>
        </w:rPr>
        <w:t xml:space="preserve"> </w:t>
      </w:r>
    </w:p>
    <w:p w14:paraId="330D2B5C" w14:textId="624757FB" w:rsidR="006F0A0E" w:rsidRPr="006F0A0E" w:rsidRDefault="006F0A0E" w:rsidP="006F0A0E">
      <w:pPr>
        <w:pBdr>
          <w:top w:val="single" w:sz="4" w:space="1" w:color="auto"/>
        </w:pBdr>
        <w:jc w:val="center"/>
        <w:rPr>
          <w:rFonts w:eastAsia="Batang"/>
          <w:b/>
          <w:smallCaps/>
          <w:color w:val="333399"/>
        </w:rPr>
      </w:pPr>
      <w:r w:rsidRPr="006F0A0E">
        <w:rPr>
          <w:rFonts w:eastAsia="Batang"/>
          <w:b/>
          <w:smallCaps/>
          <w:color w:val="333399"/>
        </w:rPr>
        <w:t>Division</w:t>
      </w:r>
      <w:r w:rsidR="00661CD1">
        <w:rPr>
          <w:rFonts w:eastAsia="Batang"/>
          <w:b/>
          <w:smallCaps/>
          <w:color w:val="333399"/>
        </w:rPr>
        <w:t xml:space="preserve"> des prestations en bâtiment et de l’audiovisuel </w:t>
      </w:r>
    </w:p>
    <w:p w14:paraId="7D4E533D" w14:textId="77777777" w:rsidR="00FA066E" w:rsidRDefault="00FA066E" w:rsidP="00FA066E">
      <w:pPr>
        <w:jc w:val="center"/>
        <w:rPr>
          <w:rFonts w:eastAsia="Batang"/>
          <w:b/>
          <w:i/>
          <w:iCs/>
        </w:rPr>
      </w:pPr>
    </w:p>
    <w:p w14:paraId="30880FB3" w14:textId="77777777" w:rsidR="00FA066E" w:rsidRPr="006F0A0E" w:rsidRDefault="00FA066E" w:rsidP="000A5BA1">
      <w:pPr>
        <w:jc w:val="center"/>
        <w:rPr>
          <w:rFonts w:eastAsia="Batang"/>
        </w:rPr>
      </w:pPr>
    </w:p>
    <w:p w14:paraId="7463D70D" w14:textId="78EF775D" w:rsidR="006F0A0E" w:rsidRPr="00E95F24" w:rsidRDefault="00661CD1"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00B0F0"/>
          <w:sz w:val="32"/>
          <w:szCs w:val="32"/>
          <w:lang w:eastAsia="ar-SA"/>
        </w:rPr>
      </w:pPr>
      <w:r w:rsidRPr="00D34A67">
        <w:rPr>
          <w:b/>
          <w:bCs/>
          <w:caps/>
          <w:sz w:val="36"/>
          <w:szCs w:val="32"/>
          <w:lang w:eastAsia="ar-SA"/>
        </w:rPr>
        <w:t>EXPLOITATION DES INSTALLATIONS AUDIOVISUELLES DE L’ASSEMBLÉE NATIONALE</w:t>
      </w:r>
    </w:p>
    <w:p w14:paraId="353E0370" w14:textId="77777777" w:rsidR="006F0A0E" w:rsidRPr="00E95F24" w:rsidRDefault="006F0A0E"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color w:val="00B0F0"/>
          <w:sz w:val="32"/>
          <w:szCs w:val="32"/>
          <w:lang w:eastAsia="ar-SA"/>
        </w:rPr>
      </w:pPr>
    </w:p>
    <w:p w14:paraId="4F8C1A28" w14:textId="190B06F4" w:rsidR="00655920" w:rsidRPr="00B423C5" w:rsidRDefault="006F0A0E"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B423C5">
        <w:rPr>
          <w:b/>
          <w:bCs/>
          <w:sz w:val="32"/>
          <w:szCs w:val="32"/>
          <w:lang w:eastAsia="ar-SA"/>
        </w:rPr>
        <w:t xml:space="preserve">ACCORD-CADRE </w:t>
      </w:r>
      <w:r w:rsidR="006312A4" w:rsidRPr="00B423C5">
        <w:rPr>
          <w:b/>
          <w:bCs/>
          <w:sz w:val="32"/>
          <w:szCs w:val="32"/>
          <w:lang w:eastAsia="ar-SA"/>
        </w:rPr>
        <w:t>25F033</w:t>
      </w:r>
    </w:p>
    <w:p w14:paraId="28076619" w14:textId="77777777" w:rsidR="006F0A0E" w:rsidRDefault="006F0A0E" w:rsidP="006F0A0E">
      <w:pPr>
        <w:jc w:val="center"/>
        <w:rPr>
          <w:b/>
          <w:sz w:val="28"/>
          <w:szCs w:val="28"/>
        </w:rPr>
      </w:pPr>
    </w:p>
    <w:p w14:paraId="36F2BA5C" w14:textId="267B6783" w:rsidR="003D68B0" w:rsidRPr="00972D49" w:rsidRDefault="003D68B0" w:rsidP="006F0A0E">
      <w:pPr>
        <w:jc w:val="center"/>
        <w:rPr>
          <w:b/>
          <w:sz w:val="32"/>
          <w:szCs w:val="32"/>
        </w:rPr>
      </w:pPr>
      <w:r w:rsidRPr="00972D49">
        <w:rPr>
          <w:b/>
          <w:sz w:val="32"/>
          <w:szCs w:val="32"/>
        </w:rPr>
        <w:t>RÈGLEMENT DE LA CONSULTATION</w:t>
      </w:r>
    </w:p>
    <w:p w14:paraId="18E41D5D" w14:textId="7390B716" w:rsidR="003D68B0" w:rsidRPr="00972D49" w:rsidRDefault="00E95F24" w:rsidP="00E95F24">
      <w:pPr>
        <w:spacing w:before="240"/>
        <w:jc w:val="center"/>
        <w:rPr>
          <w:b/>
          <w:sz w:val="32"/>
          <w:szCs w:val="32"/>
        </w:rPr>
      </w:pPr>
      <w:r w:rsidRPr="00972D49">
        <w:rPr>
          <w:b/>
          <w:sz w:val="32"/>
          <w:szCs w:val="32"/>
        </w:rPr>
        <w:t>(</w:t>
      </w:r>
      <w:r w:rsidR="006F0A0E" w:rsidRPr="00972D49">
        <w:rPr>
          <w:b/>
          <w:sz w:val="32"/>
          <w:szCs w:val="32"/>
        </w:rPr>
        <w:t>RC</w:t>
      </w:r>
      <w:r w:rsidRPr="00972D49">
        <w:rPr>
          <w:b/>
          <w:sz w:val="32"/>
          <w:szCs w:val="32"/>
        </w:rPr>
        <w:t>)</w:t>
      </w:r>
    </w:p>
    <w:p w14:paraId="241D6F9A" w14:textId="77777777" w:rsidR="006F0A0E" w:rsidRPr="006F0A0E"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69C4C29F" w14:textId="69BA09D8" w:rsidR="00FA066E" w:rsidRDefault="00FA066E" w:rsidP="007A288A">
            <w:pPr>
              <w:spacing w:before="120" w:after="120"/>
              <w:ind w:left="567" w:right="567"/>
              <w:jc w:val="center"/>
              <w:rPr>
                <w:b/>
              </w:rPr>
            </w:pPr>
            <w:r>
              <w:rPr>
                <w:b/>
              </w:rPr>
              <w:t xml:space="preserve">DATE ET HEURE DE LA VISITE OBLIGATOIRE : </w:t>
            </w:r>
          </w:p>
          <w:p w14:paraId="7B7B6C5B" w14:textId="6A9FFA5D" w:rsidR="00FA066E" w:rsidRPr="00AB1EBA" w:rsidRDefault="006E6DD9" w:rsidP="006E6DD9">
            <w:pPr>
              <w:spacing w:before="120" w:after="120"/>
              <w:ind w:left="567" w:right="567"/>
              <w:jc w:val="center"/>
              <w:rPr>
                <w:b/>
              </w:rPr>
            </w:pPr>
            <w:r w:rsidRPr="00AB1EBA">
              <w:rPr>
                <w:b/>
              </w:rPr>
              <w:t>Mardi 1</w:t>
            </w:r>
            <w:r w:rsidRPr="00AB1EBA">
              <w:rPr>
                <w:b/>
                <w:vertAlign w:val="superscript"/>
              </w:rPr>
              <w:t>er</w:t>
            </w:r>
            <w:r w:rsidRPr="00AB1EBA">
              <w:rPr>
                <w:b/>
              </w:rPr>
              <w:t xml:space="preserve"> juillet 2025 à 10 h</w:t>
            </w:r>
          </w:p>
          <w:p w14:paraId="4BD4B472" w14:textId="62D3585C" w:rsidR="006E6DD9" w:rsidRPr="00AB1EBA" w:rsidRDefault="006E6DD9" w:rsidP="006E6DD9">
            <w:pPr>
              <w:spacing w:before="120" w:after="120"/>
              <w:ind w:left="567" w:right="567"/>
              <w:jc w:val="center"/>
              <w:rPr>
                <w:b/>
              </w:rPr>
            </w:pPr>
            <w:r w:rsidRPr="00AB1EBA">
              <w:rPr>
                <w:b/>
              </w:rPr>
              <w:t>Mercredi 2 juillet 2025 à 15 h</w:t>
            </w:r>
          </w:p>
          <w:p w14:paraId="60F1A945" w14:textId="1654B361" w:rsidR="006E6DD9" w:rsidRPr="00AB1EBA" w:rsidRDefault="006E6DD9" w:rsidP="006E6DD9">
            <w:pPr>
              <w:spacing w:before="120" w:after="120"/>
              <w:ind w:left="567" w:right="567"/>
              <w:jc w:val="center"/>
              <w:rPr>
                <w:b/>
              </w:rPr>
            </w:pPr>
            <w:r w:rsidRPr="00AB1EBA">
              <w:rPr>
                <w:b/>
              </w:rPr>
              <w:t>Jeudi 3 juillet 2025 à 10 h</w:t>
            </w:r>
          </w:p>
          <w:p w14:paraId="7354545F" w14:textId="77777777" w:rsidR="00ED605C" w:rsidRDefault="00ED605C" w:rsidP="007A288A">
            <w:pPr>
              <w:spacing w:before="120" w:after="120"/>
              <w:ind w:left="567" w:right="567"/>
              <w:jc w:val="center"/>
              <w:rPr>
                <w:b/>
              </w:rPr>
            </w:pPr>
          </w:p>
          <w:p w14:paraId="40B0A346" w14:textId="026518F7" w:rsidR="007A288A" w:rsidRPr="00972D49" w:rsidRDefault="007A288A" w:rsidP="007A288A">
            <w:pPr>
              <w:spacing w:before="120" w:after="120"/>
              <w:ind w:left="567" w:right="567"/>
              <w:jc w:val="center"/>
              <w:rPr>
                <w:b/>
              </w:rPr>
            </w:pPr>
            <w:r w:rsidRPr="00972D49">
              <w:rPr>
                <w:b/>
              </w:rPr>
              <w:t>DATE ET HEURE LIMITES DE REMISE DES OFFRES :</w:t>
            </w:r>
          </w:p>
          <w:p w14:paraId="75217B47" w14:textId="18D5DFDF" w:rsidR="007A288A" w:rsidRPr="00E95F24" w:rsidRDefault="00545283" w:rsidP="00E95F24">
            <w:pPr>
              <w:spacing w:before="120" w:after="120"/>
              <w:ind w:left="567" w:right="567"/>
              <w:jc w:val="center"/>
              <w:rPr>
                <w:b/>
                <w:color w:val="000000" w:themeColor="text1"/>
                <w:sz w:val="8"/>
              </w:rPr>
            </w:pPr>
            <w:r>
              <w:rPr>
                <w:b/>
                <w:color w:val="FF0000"/>
              </w:rPr>
              <w:t>21</w:t>
            </w:r>
            <w:r w:rsidR="00454B81" w:rsidRPr="00454B81">
              <w:rPr>
                <w:b/>
                <w:color w:val="FF0000"/>
              </w:rPr>
              <w:t xml:space="preserve"> juillet</w:t>
            </w:r>
            <w:r w:rsidR="00462DEB">
              <w:rPr>
                <w:b/>
                <w:color w:val="FF0000"/>
              </w:rPr>
              <w:t xml:space="preserve"> 2025</w:t>
            </w:r>
            <w:r w:rsidR="007A288A" w:rsidRPr="00454B81">
              <w:rPr>
                <w:b/>
                <w:color w:val="FF0000"/>
              </w:rPr>
              <w:t xml:space="preserve"> </w:t>
            </w:r>
            <w:r w:rsidR="00751AE9" w:rsidRPr="00454B81">
              <w:rPr>
                <w:b/>
                <w:color w:val="FF0000"/>
              </w:rPr>
              <w:t>à</w:t>
            </w:r>
            <w:r w:rsidR="007A288A" w:rsidRPr="00454B81">
              <w:rPr>
                <w:b/>
                <w:color w:val="FF0000"/>
              </w:rPr>
              <w:t xml:space="preserve"> 12 </w:t>
            </w:r>
            <w:r w:rsidR="00751AE9" w:rsidRPr="00454B81">
              <w:rPr>
                <w:b/>
                <w:color w:val="FF0000"/>
              </w:rPr>
              <w:t>heures</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proofErr w:type="gramStart"/>
            <w:r>
              <w:t>en</w:t>
            </w:r>
            <w:proofErr w:type="gramEnd"/>
            <w:r>
              <w:t xml:space="preserve">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Default="00972D49" w:rsidP="00751AE9">
      <w:pPr>
        <w:shd w:val="clear" w:color="auto" w:fill="FFFFFF" w:themeFill="background1"/>
        <w:tabs>
          <w:tab w:val="left" w:pos="3687"/>
        </w:tabs>
        <w:spacing w:before="240" w:line="276" w:lineRule="auto"/>
        <w:jc w:val="center"/>
        <w:rPr>
          <w:b/>
          <w:color w:val="FF0000"/>
          <w:szCs w:val="20"/>
        </w:rPr>
      </w:pPr>
    </w:p>
    <w:p w14:paraId="56679F78" w14:textId="47496ABC" w:rsidR="000E2625" w:rsidRDefault="000E2625" w:rsidP="00751AE9">
      <w:pPr>
        <w:shd w:val="clear" w:color="auto" w:fill="FFFFFF" w:themeFill="background1"/>
        <w:tabs>
          <w:tab w:val="left" w:pos="3687"/>
        </w:tabs>
        <w:spacing w:before="240" w:line="276" w:lineRule="auto"/>
        <w:jc w:val="center"/>
        <w:rPr>
          <w:b/>
          <w:color w:val="FF0000"/>
          <w:szCs w:val="20"/>
        </w:rPr>
      </w:pPr>
      <w:r>
        <w:rPr>
          <w:b/>
          <w:color w:val="FF0000"/>
          <w:szCs w:val="20"/>
        </w:rPr>
        <w:t xml:space="preserve">Les dossiers </w:t>
      </w:r>
      <w:r w:rsidRPr="000E2625">
        <w:rPr>
          <w:b/>
          <w:color w:val="FF0000"/>
          <w:szCs w:val="20"/>
        </w:rPr>
        <w:t>remis après la date et l'heure limites ne seront pas analysés.</w:t>
      </w:r>
    </w:p>
    <w:p w14:paraId="053FD075" w14:textId="77777777" w:rsidR="00972D49" w:rsidRPr="000E2625" w:rsidRDefault="00972D49" w:rsidP="00751AE9">
      <w:pPr>
        <w:shd w:val="clear" w:color="auto" w:fill="FFFFFF" w:themeFill="background1"/>
        <w:tabs>
          <w:tab w:val="left" w:pos="3687"/>
        </w:tabs>
        <w:spacing w:before="240" w:line="276" w:lineRule="auto"/>
        <w:jc w:val="center"/>
        <w:rPr>
          <w:b/>
          <w:color w:val="FF0000"/>
          <w:szCs w:val="20"/>
        </w:rPr>
      </w:pPr>
    </w:p>
    <w:p w14:paraId="0666DC64" w14:textId="77777777"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6F8BF0BB" w14:textId="14FE576F" w:rsidR="00C8269C"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98644128" w:history="1">
        <w:r w:rsidR="00C8269C" w:rsidRPr="001A1579">
          <w:rPr>
            <w:rStyle w:val="Lienhypertexte"/>
            <w:noProof/>
          </w:rPr>
          <w:t>ARTICLE 1 : POUVOIR ADJUDICATEUR</w:t>
        </w:r>
        <w:r w:rsidR="00C8269C">
          <w:rPr>
            <w:noProof/>
            <w:webHidden/>
          </w:rPr>
          <w:tab/>
        </w:r>
        <w:r w:rsidR="00C8269C">
          <w:rPr>
            <w:noProof/>
            <w:webHidden/>
          </w:rPr>
          <w:fldChar w:fldCharType="begin"/>
        </w:r>
        <w:r w:rsidR="00C8269C">
          <w:rPr>
            <w:noProof/>
            <w:webHidden/>
          </w:rPr>
          <w:instrText xml:space="preserve"> PAGEREF _Toc198644128 \h </w:instrText>
        </w:r>
        <w:r w:rsidR="00C8269C">
          <w:rPr>
            <w:noProof/>
            <w:webHidden/>
          </w:rPr>
        </w:r>
        <w:r w:rsidR="00C8269C">
          <w:rPr>
            <w:noProof/>
            <w:webHidden/>
          </w:rPr>
          <w:fldChar w:fldCharType="separate"/>
        </w:r>
        <w:r w:rsidR="00C8269C">
          <w:rPr>
            <w:noProof/>
            <w:webHidden/>
          </w:rPr>
          <w:t>3</w:t>
        </w:r>
        <w:r w:rsidR="00C8269C">
          <w:rPr>
            <w:noProof/>
            <w:webHidden/>
          </w:rPr>
          <w:fldChar w:fldCharType="end"/>
        </w:r>
      </w:hyperlink>
    </w:p>
    <w:p w14:paraId="669F1C49" w14:textId="3382459E"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29" w:history="1">
        <w:r w:rsidR="00C8269C" w:rsidRPr="001A1579">
          <w:rPr>
            <w:rStyle w:val="Lienhypertexte"/>
            <w:noProof/>
            <w14:scene3d>
              <w14:camera w14:prst="orthographicFront"/>
              <w14:lightRig w14:rig="threePt" w14:dir="t">
                <w14:rot w14:lat="0" w14:lon="0" w14:rev="0"/>
              </w14:lightRig>
            </w14:scene3d>
          </w:rPr>
          <w:t>1.1. </w:t>
        </w:r>
        <w:r w:rsidR="00C8269C" w:rsidRPr="001A1579">
          <w:rPr>
            <w:rStyle w:val="Lienhypertexte"/>
            <w:noProof/>
          </w:rPr>
          <w:t xml:space="preserve"> Nom et adresse</w:t>
        </w:r>
        <w:r w:rsidR="00C8269C">
          <w:rPr>
            <w:noProof/>
            <w:webHidden/>
          </w:rPr>
          <w:tab/>
        </w:r>
        <w:r w:rsidR="00C8269C">
          <w:rPr>
            <w:noProof/>
            <w:webHidden/>
          </w:rPr>
          <w:fldChar w:fldCharType="begin"/>
        </w:r>
        <w:r w:rsidR="00C8269C">
          <w:rPr>
            <w:noProof/>
            <w:webHidden/>
          </w:rPr>
          <w:instrText xml:space="preserve"> PAGEREF _Toc198644129 \h </w:instrText>
        </w:r>
        <w:r w:rsidR="00C8269C">
          <w:rPr>
            <w:noProof/>
            <w:webHidden/>
          </w:rPr>
        </w:r>
        <w:r w:rsidR="00C8269C">
          <w:rPr>
            <w:noProof/>
            <w:webHidden/>
          </w:rPr>
          <w:fldChar w:fldCharType="separate"/>
        </w:r>
        <w:r w:rsidR="00C8269C">
          <w:rPr>
            <w:noProof/>
            <w:webHidden/>
          </w:rPr>
          <w:t>3</w:t>
        </w:r>
        <w:r w:rsidR="00C8269C">
          <w:rPr>
            <w:noProof/>
            <w:webHidden/>
          </w:rPr>
          <w:fldChar w:fldCharType="end"/>
        </w:r>
      </w:hyperlink>
    </w:p>
    <w:p w14:paraId="010CFB28" w14:textId="124867D7"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0" w:history="1">
        <w:r w:rsidR="00C8269C" w:rsidRPr="001A1579">
          <w:rPr>
            <w:rStyle w:val="Lienhypertexte"/>
            <w:noProof/>
            <w14:scene3d>
              <w14:camera w14:prst="orthographicFront"/>
              <w14:lightRig w14:rig="threePt" w14:dir="t">
                <w14:rot w14:lat="0" w14:lon="0" w14:rev="0"/>
              </w14:lightRig>
            </w14:scene3d>
          </w:rPr>
          <w:t>1.2. </w:t>
        </w:r>
        <w:r w:rsidR="00C8269C" w:rsidRPr="001A1579">
          <w:rPr>
            <w:rStyle w:val="Lienhypertexte"/>
            <w:noProof/>
          </w:rPr>
          <w:t xml:space="preserve"> Adresse auprès de laquelle des informations complémentaires peuvent être obtenues</w:t>
        </w:r>
        <w:r w:rsidR="00C8269C">
          <w:rPr>
            <w:noProof/>
            <w:webHidden/>
          </w:rPr>
          <w:tab/>
        </w:r>
        <w:r w:rsidR="00C8269C">
          <w:rPr>
            <w:noProof/>
            <w:webHidden/>
          </w:rPr>
          <w:fldChar w:fldCharType="begin"/>
        </w:r>
        <w:r w:rsidR="00C8269C">
          <w:rPr>
            <w:noProof/>
            <w:webHidden/>
          </w:rPr>
          <w:instrText xml:space="preserve"> PAGEREF _Toc198644130 \h </w:instrText>
        </w:r>
        <w:r w:rsidR="00C8269C">
          <w:rPr>
            <w:noProof/>
            <w:webHidden/>
          </w:rPr>
        </w:r>
        <w:r w:rsidR="00C8269C">
          <w:rPr>
            <w:noProof/>
            <w:webHidden/>
          </w:rPr>
          <w:fldChar w:fldCharType="separate"/>
        </w:r>
        <w:r w:rsidR="00C8269C">
          <w:rPr>
            <w:noProof/>
            <w:webHidden/>
          </w:rPr>
          <w:t>3</w:t>
        </w:r>
        <w:r w:rsidR="00C8269C">
          <w:rPr>
            <w:noProof/>
            <w:webHidden/>
          </w:rPr>
          <w:fldChar w:fldCharType="end"/>
        </w:r>
      </w:hyperlink>
    </w:p>
    <w:p w14:paraId="6A0BF0D1" w14:textId="1D1332A7"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1" w:history="1">
        <w:r w:rsidR="00C8269C" w:rsidRPr="001A1579">
          <w:rPr>
            <w:rStyle w:val="Lienhypertexte"/>
            <w:noProof/>
            <w14:scene3d>
              <w14:camera w14:prst="orthographicFront"/>
              <w14:lightRig w14:rig="threePt" w14:dir="t">
                <w14:rot w14:lat="0" w14:lon="0" w14:rev="0"/>
              </w14:lightRig>
            </w14:scene3d>
          </w:rPr>
          <w:t>1.3. </w:t>
        </w:r>
        <w:r w:rsidR="00C8269C" w:rsidRPr="001A1579">
          <w:rPr>
            <w:rStyle w:val="Lienhypertexte"/>
            <w:noProof/>
          </w:rPr>
          <w:t xml:space="preserve"> Adresse pour l’envoi ou le dépôt des copies de sauvegarde</w:t>
        </w:r>
        <w:r w:rsidR="00C8269C">
          <w:rPr>
            <w:noProof/>
            <w:webHidden/>
          </w:rPr>
          <w:tab/>
        </w:r>
        <w:r w:rsidR="00C8269C">
          <w:rPr>
            <w:noProof/>
            <w:webHidden/>
          </w:rPr>
          <w:fldChar w:fldCharType="begin"/>
        </w:r>
        <w:r w:rsidR="00C8269C">
          <w:rPr>
            <w:noProof/>
            <w:webHidden/>
          </w:rPr>
          <w:instrText xml:space="preserve"> PAGEREF _Toc198644131 \h </w:instrText>
        </w:r>
        <w:r w:rsidR="00C8269C">
          <w:rPr>
            <w:noProof/>
            <w:webHidden/>
          </w:rPr>
        </w:r>
        <w:r w:rsidR="00C8269C">
          <w:rPr>
            <w:noProof/>
            <w:webHidden/>
          </w:rPr>
          <w:fldChar w:fldCharType="separate"/>
        </w:r>
        <w:r w:rsidR="00C8269C">
          <w:rPr>
            <w:noProof/>
            <w:webHidden/>
          </w:rPr>
          <w:t>3</w:t>
        </w:r>
        <w:r w:rsidR="00C8269C">
          <w:rPr>
            <w:noProof/>
            <w:webHidden/>
          </w:rPr>
          <w:fldChar w:fldCharType="end"/>
        </w:r>
      </w:hyperlink>
    </w:p>
    <w:p w14:paraId="6722601C" w14:textId="1455D5CD"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2" w:history="1">
        <w:r w:rsidR="00C8269C" w:rsidRPr="001A1579">
          <w:rPr>
            <w:rStyle w:val="Lienhypertexte"/>
            <w:noProof/>
            <w14:scene3d>
              <w14:camera w14:prst="orthographicFront"/>
              <w14:lightRig w14:rig="threePt" w14:dir="t">
                <w14:rot w14:lat="0" w14:lon="0" w14:rev="0"/>
              </w14:lightRig>
            </w14:scene3d>
          </w:rPr>
          <w:t>1.4. </w:t>
        </w:r>
        <w:r w:rsidR="00C8269C" w:rsidRPr="001A1579">
          <w:rPr>
            <w:rStyle w:val="Lienhypertexte"/>
            <w:noProof/>
          </w:rPr>
          <w:t xml:space="preserve"> Type de pouvoir adjudicateur</w:t>
        </w:r>
        <w:r w:rsidR="00C8269C">
          <w:rPr>
            <w:noProof/>
            <w:webHidden/>
          </w:rPr>
          <w:tab/>
        </w:r>
        <w:r w:rsidR="00C8269C">
          <w:rPr>
            <w:noProof/>
            <w:webHidden/>
          </w:rPr>
          <w:fldChar w:fldCharType="begin"/>
        </w:r>
        <w:r w:rsidR="00C8269C">
          <w:rPr>
            <w:noProof/>
            <w:webHidden/>
          </w:rPr>
          <w:instrText xml:space="preserve"> PAGEREF _Toc198644132 \h </w:instrText>
        </w:r>
        <w:r w:rsidR="00C8269C">
          <w:rPr>
            <w:noProof/>
            <w:webHidden/>
          </w:rPr>
        </w:r>
        <w:r w:rsidR="00C8269C">
          <w:rPr>
            <w:noProof/>
            <w:webHidden/>
          </w:rPr>
          <w:fldChar w:fldCharType="separate"/>
        </w:r>
        <w:r w:rsidR="00C8269C">
          <w:rPr>
            <w:noProof/>
            <w:webHidden/>
          </w:rPr>
          <w:t>3</w:t>
        </w:r>
        <w:r w:rsidR="00C8269C">
          <w:rPr>
            <w:noProof/>
            <w:webHidden/>
          </w:rPr>
          <w:fldChar w:fldCharType="end"/>
        </w:r>
      </w:hyperlink>
    </w:p>
    <w:p w14:paraId="2CCE03D7" w14:textId="2DAD2E7C" w:rsidR="00C8269C" w:rsidRDefault="005D0BAF">
      <w:pPr>
        <w:pStyle w:val="TM1"/>
        <w:rPr>
          <w:rFonts w:asciiTheme="minorHAnsi" w:eastAsiaTheme="minorEastAsia" w:hAnsiTheme="minorHAnsi" w:cstheme="minorBidi"/>
          <w:b w:val="0"/>
          <w:noProof/>
          <w:sz w:val="22"/>
          <w:szCs w:val="22"/>
        </w:rPr>
      </w:pPr>
      <w:hyperlink w:anchor="_Toc198644133" w:history="1">
        <w:r w:rsidR="00C8269C" w:rsidRPr="001A1579">
          <w:rPr>
            <w:rStyle w:val="Lienhypertexte"/>
            <w:noProof/>
          </w:rPr>
          <w:t>ARTICLE 2 : OBJET DE L’ACCORD-CADRE</w:t>
        </w:r>
        <w:r w:rsidR="00C8269C">
          <w:rPr>
            <w:noProof/>
            <w:webHidden/>
          </w:rPr>
          <w:tab/>
        </w:r>
        <w:r w:rsidR="00C8269C">
          <w:rPr>
            <w:noProof/>
            <w:webHidden/>
          </w:rPr>
          <w:fldChar w:fldCharType="begin"/>
        </w:r>
        <w:r w:rsidR="00C8269C">
          <w:rPr>
            <w:noProof/>
            <w:webHidden/>
          </w:rPr>
          <w:instrText xml:space="preserve"> PAGEREF _Toc198644133 \h </w:instrText>
        </w:r>
        <w:r w:rsidR="00C8269C">
          <w:rPr>
            <w:noProof/>
            <w:webHidden/>
          </w:rPr>
        </w:r>
        <w:r w:rsidR="00C8269C">
          <w:rPr>
            <w:noProof/>
            <w:webHidden/>
          </w:rPr>
          <w:fldChar w:fldCharType="separate"/>
        </w:r>
        <w:r w:rsidR="00C8269C">
          <w:rPr>
            <w:noProof/>
            <w:webHidden/>
          </w:rPr>
          <w:t>4</w:t>
        </w:r>
        <w:r w:rsidR="00C8269C">
          <w:rPr>
            <w:noProof/>
            <w:webHidden/>
          </w:rPr>
          <w:fldChar w:fldCharType="end"/>
        </w:r>
      </w:hyperlink>
    </w:p>
    <w:p w14:paraId="767617A2" w14:textId="4CF877BD"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4" w:history="1">
        <w:r w:rsidR="00C8269C" w:rsidRPr="001A1579">
          <w:rPr>
            <w:rStyle w:val="Lienhypertexte"/>
            <w:noProof/>
            <w14:scene3d>
              <w14:camera w14:prst="orthographicFront"/>
              <w14:lightRig w14:rig="threePt" w14:dir="t">
                <w14:rot w14:lat="0" w14:lon="0" w14:rev="0"/>
              </w14:lightRig>
            </w14:scene3d>
          </w:rPr>
          <w:t>2.1. </w:t>
        </w:r>
        <w:r w:rsidR="00C8269C" w:rsidRPr="001A1579">
          <w:rPr>
            <w:rStyle w:val="Lienhypertexte"/>
            <w:noProof/>
          </w:rPr>
          <w:t xml:space="preserve"> Caractéristiques</w:t>
        </w:r>
        <w:r w:rsidR="00C8269C">
          <w:rPr>
            <w:noProof/>
            <w:webHidden/>
          </w:rPr>
          <w:tab/>
        </w:r>
        <w:r w:rsidR="00C8269C">
          <w:rPr>
            <w:noProof/>
            <w:webHidden/>
          </w:rPr>
          <w:fldChar w:fldCharType="begin"/>
        </w:r>
        <w:r w:rsidR="00C8269C">
          <w:rPr>
            <w:noProof/>
            <w:webHidden/>
          </w:rPr>
          <w:instrText xml:space="preserve"> PAGEREF _Toc198644134 \h </w:instrText>
        </w:r>
        <w:r w:rsidR="00C8269C">
          <w:rPr>
            <w:noProof/>
            <w:webHidden/>
          </w:rPr>
        </w:r>
        <w:r w:rsidR="00C8269C">
          <w:rPr>
            <w:noProof/>
            <w:webHidden/>
          </w:rPr>
          <w:fldChar w:fldCharType="separate"/>
        </w:r>
        <w:r w:rsidR="00C8269C">
          <w:rPr>
            <w:noProof/>
            <w:webHidden/>
          </w:rPr>
          <w:t>4</w:t>
        </w:r>
        <w:r w:rsidR="00C8269C">
          <w:rPr>
            <w:noProof/>
            <w:webHidden/>
          </w:rPr>
          <w:fldChar w:fldCharType="end"/>
        </w:r>
      </w:hyperlink>
    </w:p>
    <w:p w14:paraId="2B759B76" w14:textId="615EC84A"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5" w:history="1">
        <w:r w:rsidR="00C8269C" w:rsidRPr="001A1579">
          <w:rPr>
            <w:rStyle w:val="Lienhypertexte"/>
            <w:noProof/>
            <w14:scene3d>
              <w14:camera w14:prst="orthographicFront"/>
              <w14:lightRig w14:rig="threePt" w14:dir="t">
                <w14:rot w14:lat="0" w14:lon="0" w14:rev="0"/>
              </w14:lightRig>
            </w14:scene3d>
          </w:rPr>
          <w:t>2.2. </w:t>
        </w:r>
        <w:r w:rsidR="00C8269C" w:rsidRPr="001A1579">
          <w:rPr>
            <w:rStyle w:val="Lienhypertexte"/>
            <w:noProof/>
          </w:rPr>
          <w:t xml:space="preserve"> Les variantes sont-elles autorisées :</w:t>
        </w:r>
        <w:r w:rsidR="00C8269C">
          <w:rPr>
            <w:noProof/>
            <w:webHidden/>
          </w:rPr>
          <w:tab/>
        </w:r>
        <w:r w:rsidR="00C8269C">
          <w:rPr>
            <w:noProof/>
            <w:webHidden/>
          </w:rPr>
          <w:fldChar w:fldCharType="begin"/>
        </w:r>
        <w:r w:rsidR="00C8269C">
          <w:rPr>
            <w:noProof/>
            <w:webHidden/>
          </w:rPr>
          <w:instrText xml:space="preserve"> PAGEREF _Toc198644135 \h </w:instrText>
        </w:r>
        <w:r w:rsidR="00C8269C">
          <w:rPr>
            <w:noProof/>
            <w:webHidden/>
          </w:rPr>
        </w:r>
        <w:r w:rsidR="00C8269C">
          <w:rPr>
            <w:noProof/>
            <w:webHidden/>
          </w:rPr>
          <w:fldChar w:fldCharType="separate"/>
        </w:r>
        <w:r w:rsidR="00C8269C">
          <w:rPr>
            <w:noProof/>
            <w:webHidden/>
          </w:rPr>
          <w:t>4</w:t>
        </w:r>
        <w:r w:rsidR="00C8269C">
          <w:rPr>
            <w:noProof/>
            <w:webHidden/>
          </w:rPr>
          <w:fldChar w:fldCharType="end"/>
        </w:r>
      </w:hyperlink>
    </w:p>
    <w:p w14:paraId="59D9D036" w14:textId="38E928FF"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6" w:history="1">
        <w:r w:rsidR="00C8269C" w:rsidRPr="001A1579">
          <w:rPr>
            <w:rStyle w:val="Lienhypertexte"/>
            <w:noProof/>
            <w14:scene3d>
              <w14:camera w14:prst="orthographicFront"/>
              <w14:lightRig w14:rig="threePt" w14:dir="t">
                <w14:rot w14:lat="0" w14:lon="0" w14:rev="0"/>
              </w14:lightRig>
            </w14:scene3d>
          </w:rPr>
          <w:t>2.3. </w:t>
        </w:r>
        <w:r w:rsidR="00C8269C" w:rsidRPr="001A1579">
          <w:rPr>
            <w:rStyle w:val="Lienhypertexte"/>
            <w:noProof/>
          </w:rPr>
          <w:t xml:space="preserve"> Des prestations supplémentaires éventuelles sont-elles demandées :</w:t>
        </w:r>
        <w:r w:rsidR="00C8269C">
          <w:rPr>
            <w:noProof/>
            <w:webHidden/>
          </w:rPr>
          <w:tab/>
        </w:r>
        <w:r w:rsidR="00C8269C">
          <w:rPr>
            <w:noProof/>
            <w:webHidden/>
          </w:rPr>
          <w:fldChar w:fldCharType="begin"/>
        </w:r>
        <w:r w:rsidR="00C8269C">
          <w:rPr>
            <w:noProof/>
            <w:webHidden/>
          </w:rPr>
          <w:instrText xml:space="preserve"> PAGEREF _Toc198644136 \h </w:instrText>
        </w:r>
        <w:r w:rsidR="00C8269C">
          <w:rPr>
            <w:noProof/>
            <w:webHidden/>
          </w:rPr>
        </w:r>
        <w:r w:rsidR="00C8269C">
          <w:rPr>
            <w:noProof/>
            <w:webHidden/>
          </w:rPr>
          <w:fldChar w:fldCharType="separate"/>
        </w:r>
        <w:r w:rsidR="00C8269C">
          <w:rPr>
            <w:noProof/>
            <w:webHidden/>
          </w:rPr>
          <w:t>4</w:t>
        </w:r>
        <w:r w:rsidR="00C8269C">
          <w:rPr>
            <w:noProof/>
            <w:webHidden/>
          </w:rPr>
          <w:fldChar w:fldCharType="end"/>
        </w:r>
      </w:hyperlink>
    </w:p>
    <w:p w14:paraId="1415995D" w14:textId="6881D6D7"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7" w:history="1">
        <w:r w:rsidR="00C8269C" w:rsidRPr="001A1579">
          <w:rPr>
            <w:rStyle w:val="Lienhypertexte"/>
            <w:noProof/>
            <w14:scene3d>
              <w14:camera w14:prst="orthographicFront"/>
              <w14:lightRig w14:rig="threePt" w14:dir="t">
                <w14:rot w14:lat="0" w14:lon="0" w14:rev="0"/>
              </w14:lightRig>
            </w14:scene3d>
          </w:rPr>
          <w:t>2.4. </w:t>
        </w:r>
        <w:r w:rsidR="00C8269C" w:rsidRPr="001A1579">
          <w:rPr>
            <w:rStyle w:val="Lienhypertexte"/>
            <w:noProof/>
          </w:rPr>
          <w:t xml:space="preserve"> La fourniture d’échantillons est-elle demandée :</w:t>
        </w:r>
        <w:r w:rsidR="00C8269C">
          <w:rPr>
            <w:noProof/>
            <w:webHidden/>
          </w:rPr>
          <w:tab/>
        </w:r>
        <w:r w:rsidR="00C8269C">
          <w:rPr>
            <w:noProof/>
            <w:webHidden/>
          </w:rPr>
          <w:fldChar w:fldCharType="begin"/>
        </w:r>
        <w:r w:rsidR="00C8269C">
          <w:rPr>
            <w:noProof/>
            <w:webHidden/>
          </w:rPr>
          <w:instrText xml:space="preserve"> PAGEREF _Toc198644137 \h </w:instrText>
        </w:r>
        <w:r w:rsidR="00C8269C">
          <w:rPr>
            <w:noProof/>
            <w:webHidden/>
          </w:rPr>
        </w:r>
        <w:r w:rsidR="00C8269C">
          <w:rPr>
            <w:noProof/>
            <w:webHidden/>
          </w:rPr>
          <w:fldChar w:fldCharType="separate"/>
        </w:r>
        <w:r w:rsidR="00C8269C">
          <w:rPr>
            <w:noProof/>
            <w:webHidden/>
          </w:rPr>
          <w:t>4</w:t>
        </w:r>
        <w:r w:rsidR="00C8269C">
          <w:rPr>
            <w:noProof/>
            <w:webHidden/>
          </w:rPr>
          <w:fldChar w:fldCharType="end"/>
        </w:r>
      </w:hyperlink>
    </w:p>
    <w:p w14:paraId="1BA92DEC" w14:textId="51E27DFA" w:rsidR="00C8269C" w:rsidRDefault="005D0BAF">
      <w:pPr>
        <w:pStyle w:val="TM1"/>
        <w:rPr>
          <w:rFonts w:asciiTheme="minorHAnsi" w:eastAsiaTheme="minorEastAsia" w:hAnsiTheme="minorHAnsi" w:cstheme="minorBidi"/>
          <w:b w:val="0"/>
          <w:noProof/>
          <w:sz w:val="22"/>
          <w:szCs w:val="22"/>
        </w:rPr>
      </w:pPr>
      <w:hyperlink w:anchor="_Toc198644138" w:history="1">
        <w:r w:rsidR="00C8269C" w:rsidRPr="001A1579">
          <w:rPr>
            <w:rStyle w:val="Lienhypertexte"/>
            <w:noProof/>
          </w:rPr>
          <w:t>ARTICLE 3 : ORGANISATION DE LA PROCÉDURE</w:t>
        </w:r>
        <w:r w:rsidR="00C8269C">
          <w:rPr>
            <w:noProof/>
            <w:webHidden/>
          </w:rPr>
          <w:tab/>
        </w:r>
        <w:r w:rsidR="00C8269C">
          <w:rPr>
            <w:noProof/>
            <w:webHidden/>
          </w:rPr>
          <w:fldChar w:fldCharType="begin"/>
        </w:r>
        <w:r w:rsidR="00C8269C">
          <w:rPr>
            <w:noProof/>
            <w:webHidden/>
          </w:rPr>
          <w:instrText xml:space="preserve"> PAGEREF _Toc198644138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445385DC" w14:textId="69AC667C"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39" w:history="1">
        <w:r w:rsidR="00C8269C" w:rsidRPr="001A1579">
          <w:rPr>
            <w:rStyle w:val="Lienhypertexte"/>
            <w:rFonts w:eastAsia="Batang"/>
            <w:noProof/>
            <w14:scene3d>
              <w14:camera w14:prst="orthographicFront"/>
              <w14:lightRig w14:rig="threePt" w14:dir="t">
                <w14:rot w14:lat="0" w14:lon="0" w14:rev="0"/>
              </w14:lightRig>
            </w14:scene3d>
          </w:rPr>
          <w:t>3.1. </w:t>
        </w:r>
        <w:r w:rsidR="00C8269C" w:rsidRPr="001A1579">
          <w:rPr>
            <w:rStyle w:val="Lienhypertexte"/>
            <w:rFonts w:eastAsia="Batang"/>
            <w:noProof/>
          </w:rPr>
          <w:t xml:space="preserve"> Procédure de passation</w:t>
        </w:r>
        <w:r w:rsidR="00C8269C">
          <w:rPr>
            <w:noProof/>
            <w:webHidden/>
          </w:rPr>
          <w:tab/>
        </w:r>
        <w:r w:rsidR="00C8269C">
          <w:rPr>
            <w:noProof/>
            <w:webHidden/>
          </w:rPr>
          <w:fldChar w:fldCharType="begin"/>
        </w:r>
        <w:r w:rsidR="00C8269C">
          <w:rPr>
            <w:noProof/>
            <w:webHidden/>
          </w:rPr>
          <w:instrText xml:space="preserve"> PAGEREF _Toc198644139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53431B91" w14:textId="67A57D20"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0" w:history="1">
        <w:r w:rsidR="00C8269C" w:rsidRPr="001A1579">
          <w:rPr>
            <w:rStyle w:val="Lienhypertexte"/>
            <w:rFonts w:eastAsia="Batang"/>
            <w:noProof/>
            <w14:scene3d>
              <w14:camera w14:prst="orthographicFront"/>
              <w14:lightRig w14:rig="threePt" w14:dir="t">
                <w14:rot w14:lat="0" w14:lon="0" w14:rev="0"/>
              </w14:lightRig>
            </w14:scene3d>
          </w:rPr>
          <w:t>3.2. </w:t>
        </w:r>
        <w:r w:rsidR="00C8269C" w:rsidRPr="001A1579">
          <w:rPr>
            <w:rStyle w:val="Lienhypertexte"/>
            <w:rFonts w:eastAsia="Batang"/>
            <w:noProof/>
          </w:rPr>
          <w:t xml:space="preserve"> Renseignements d’ordre administratif</w:t>
        </w:r>
        <w:r w:rsidR="00C8269C">
          <w:rPr>
            <w:noProof/>
            <w:webHidden/>
          </w:rPr>
          <w:tab/>
        </w:r>
        <w:r w:rsidR="00C8269C">
          <w:rPr>
            <w:noProof/>
            <w:webHidden/>
          </w:rPr>
          <w:fldChar w:fldCharType="begin"/>
        </w:r>
        <w:r w:rsidR="00C8269C">
          <w:rPr>
            <w:noProof/>
            <w:webHidden/>
          </w:rPr>
          <w:instrText xml:space="preserve"> PAGEREF _Toc198644140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508570ED" w14:textId="40B2FC97"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1" w:history="1">
        <w:r w:rsidR="00C8269C" w:rsidRPr="001A1579">
          <w:rPr>
            <w:rStyle w:val="Lienhypertexte"/>
            <w:rFonts w:eastAsia="Batang"/>
            <w:noProof/>
            <w14:scene3d>
              <w14:camera w14:prst="orthographicFront"/>
              <w14:lightRig w14:rig="threePt" w14:dir="t">
                <w14:rot w14:lat="0" w14:lon="0" w14:rev="0"/>
              </w14:lightRig>
            </w14:scene3d>
          </w:rPr>
          <w:t>3.3. </w:t>
        </w:r>
        <w:r w:rsidR="00C8269C" w:rsidRPr="001A1579">
          <w:rPr>
            <w:rStyle w:val="Lienhypertexte"/>
            <w:rFonts w:eastAsia="Batang"/>
            <w:noProof/>
          </w:rPr>
          <w:t xml:space="preserve"> Échanges d’informations avec les candidats (le cas échéant)</w:t>
        </w:r>
        <w:r w:rsidR="00C8269C">
          <w:rPr>
            <w:noProof/>
            <w:webHidden/>
          </w:rPr>
          <w:tab/>
        </w:r>
        <w:r w:rsidR="00C8269C">
          <w:rPr>
            <w:noProof/>
            <w:webHidden/>
          </w:rPr>
          <w:fldChar w:fldCharType="begin"/>
        </w:r>
        <w:r w:rsidR="00C8269C">
          <w:rPr>
            <w:noProof/>
            <w:webHidden/>
          </w:rPr>
          <w:instrText xml:space="preserve"> PAGEREF _Toc198644141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2A4A197A" w14:textId="53D2778B"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2" w:history="1">
        <w:r w:rsidR="00C8269C" w:rsidRPr="001A1579">
          <w:rPr>
            <w:rStyle w:val="Lienhypertexte"/>
            <w:rFonts w:eastAsia="Batang"/>
            <w:noProof/>
            <w14:scene3d>
              <w14:camera w14:prst="orthographicFront"/>
              <w14:lightRig w14:rig="threePt" w14:dir="t">
                <w14:rot w14:lat="0" w14:lon="0" w14:rev="0"/>
              </w14:lightRig>
            </w14:scene3d>
          </w:rPr>
          <w:t>3.4. </w:t>
        </w:r>
        <w:r w:rsidR="00C8269C" w:rsidRPr="001A1579">
          <w:rPr>
            <w:rStyle w:val="Lienhypertexte"/>
            <w:rFonts w:eastAsia="Batang"/>
            <w:noProof/>
          </w:rPr>
          <w:t xml:space="preserve"> Contenu du dossier de la consultation mis à disposition des candidats</w:t>
        </w:r>
        <w:r w:rsidR="00C8269C">
          <w:rPr>
            <w:noProof/>
            <w:webHidden/>
          </w:rPr>
          <w:tab/>
        </w:r>
        <w:r w:rsidR="00C8269C">
          <w:rPr>
            <w:noProof/>
            <w:webHidden/>
          </w:rPr>
          <w:fldChar w:fldCharType="begin"/>
        </w:r>
        <w:r w:rsidR="00C8269C">
          <w:rPr>
            <w:noProof/>
            <w:webHidden/>
          </w:rPr>
          <w:instrText xml:space="preserve"> PAGEREF _Toc198644142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77C02DF1" w14:textId="4EB5076E"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3" w:history="1">
        <w:r w:rsidR="00C8269C" w:rsidRPr="001A1579">
          <w:rPr>
            <w:rStyle w:val="Lienhypertexte"/>
            <w:rFonts w:eastAsia="Batang"/>
            <w:noProof/>
            <w14:scene3d>
              <w14:camera w14:prst="orthographicFront"/>
              <w14:lightRig w14:rig="threePt" w14:dir="t">
                <w14:rot w14:lat="0" w14:lon="0" w14:rev="0"/>
              </w14:lightRig>
            </w14:scene3d>
          </w:rPr>
          <w:t>3.5. </w:t>
        </w:r>
        <w:r w:rsidR="00C8269C" w:rsidRPr="001A1579">
          <w:rPr>
            <w:rStyle w:val="Lienhypertexte"/>
            <w:rFonts w:eastAsia="Batang"/>
            <w:noProof/>
          </w:rPr>
          <w:t xml:space="preserve"> Renseignements complémentaires (le cas échéant)</w:t>
        </w:r>
        <w:r w:rsidR="00C8269C">
          <w:rPr>
            <w:noProof/>
            <w:webHidden/>
          </w:rPr>
          <w:tab/>
        </w:r>
        <w:r w:rsidR="00C8269C">
          <w:rPr>
            <w:noProof/>
            <w:webHidden/>
          </w:rPr>
          <w:fldChar w:fldCharType="begin"/>
        </w:r>
        <w:r w:rsidR="00C8269C">
          <w:rPr>
            <w:noProof/>
            <w:webHidden/>
          </w:rPr>
          <w:instrText xml:space="preserve"> PAGEREF _Toc198644143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22AF617A" w14:textId="07CE767A"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4" w:history="1">
        <w:r w:rsidR="00C8269C" w:rsidRPr="001A1579">
          <w:rPr>
            <w:rStyle w:val="Lienhypertexte"/>
            <w:rFonts w:eastAsia="Batang"/>
            <w:noProof/>
            <w14:scene3d>
              <w14:camera w14:prst="orthographicFront"/>
              <w14:lightRig w14:rig="threePt" w14:dir="t">
                <w14:rot w14:lat="0" w14:lon="0" w14:rev="0"/>
              </w14:lightRig>
            </w14:scene3d>
          </w:rPr>
          <w:t>3.6. </w:t>
        </w:r>
        <w:r w:rsidR="00C8269C" w:rsidRPr="001A1579">
          <w:rPr>
            <w:rStyle w:val="Lienhypertexte"/>
            <w:rFonts w:eastAsia="Batang"/>
            <w:noProof/>
          </w:rPr>
          <w:t xml:space="preserve"> Modifications du dossier de consultation des entreprises</w:t>
        </w:r>
        <w:r w:rsidR="00C8269C">
          <w:rPr>
            <w:noProof/>
            <w:webHidden/>
          </w:rPr>
          <w:tab/>
        </w:r>
        <w:r w:rsidR="00C8269C">
          <w:rPr>
            <w:noProof/>
            <w:webHidden/>
          </w:rPr>
          <w:fldChar w:fldCharType="begin"/>
        </w:r>
        <w:r w:rsidR="00C8269C">
          <w:rPr>
            <w:noProof/>
            <w:webHidden/>
          </w:rPr>
          <w:instrText xml:space="preserve"> PAGEREF _Toc198644144 \h </w:instrText>
        </w:r>
        <w:r w:rsidR="00C8269C">
          <w:rPr>
            <w:noProof/>
            <w:webHidden/>
          </w:rPr>
        </w:r>
        <w:r w:rsidR="00C8269C">
          <w:rPr>
            <w:noProof/>
            <w:webHidden/>
          </w:rPr>
          <w:fldChar w:fldCharType="separate"/>
        </w:r>
        <w:r w:rsidR="00C8269C">
          <w:rPr>
            <w:noProof/>
            <w:webHidden/>
          </w:rPr>
          <w:t>5</w:t>
        </w:r>
        <w:r w:rsidR="00C8269C">
          <w:rPr>
            <w:noProof/>
            <w:webHidden/>
          </w:rPr>
          <w:fldChar w:fldCharType="end"/>
        </w:r>
      </w:hyperlink>
    </w:p>
    <w:p w14:paraId="3D3B4097" w14:textId="4D3BD107"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5" w:history="1">
        <w:r w:rsidR="00C8269C" w:rsidRPr="001A1579">
          <w:rPr>
            <w:rStyle w:val="Lienhypertexte"/>
            <w:rFonts w:eastAsia="Batang"/>
            <w:noProof/>
            <w14:scene3d>
              <w14:camera w14:prst="orthographicFront"/>
              <w14:lightRig w14:rig="threePt" w14:dir="t">
                <w14:rot w14:lat="0" w14:lon="0" w14:rev="0"/>
              </w14:lightRig>
            </w14:scene3d>
          </w:rPr>
          <w:t>3.7. </w:t>
        </w:r>
        <w:r w:rsidR="00C8269C" w:rsidRPr="001A1579">
          <w:rPr>
            <w:rStyle w:val="Lienhypertexte"/>
            <w:rFonts w:eastAsia="Batang"/>
            <w:noProof/>
          </w:rPr>
          <w:t xml:space="preserve"> Critères de sélection des candidatures</w:t>
        </w:r>
        <w:r w:rsidR="00C8269C">
          <w:rPr>
            <w:noProof/>
            <w:webHidden/>
          </w:rPr>
          <w:tab/>
        </w:r>
        <w:r w:rsidR="00C8269C">
          <w:rPr>
            <w:noProof/>
            <w:webHidden/>
          </w:rPr>
          <w:fldChar w:fldCharType="begin"/>
        </w:r>
        <w:r w:rsidR="00C8269C">
          <w:rPr>
            <w:noProof/>
            <w:webHidden/>
          </w:rPr>
          <w:instrText xml:space="preserve"> PAGEREF _Toc198644145 \h </w:instrText>
        </w:r>
        <w:r w:rsidR="00C8269C">
          <w:rPr>
            <w:noProof/>
            <w:webHidden/>
          </w:rPr>
        </w:r>
        <w:r w:rsidR="00C8269C">
          <w:rPr>
            <w:noProof/>
            <w:webHidden/>
          </w:rPr>
          <w:fldChar w:fldCharType="separate"/>
        </w:r>
        <w:r w:rsidR="00C8269C">
          <w:rPr>
            <w:noProof/>
            <w:webHidden/>
          </w:rPr>
          <w:t>6</w:t>
        </w:r>
        <w:r w:rsidR="00C8269C">
          <w:rPr>
            <w:noProof/>
            <w:webHidden/>
          </w:rPr>
          <w:fldChar w:fldCharType="end"/>
        </w:r>
      </w:hyperlink>
    </w:p>
    <w:p w14:paraId="2529AE55" w14:textId="132D1A5F"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6" w:history="1">
        <w:r w:rsidR="00C8269C" w:rsidRPr="001A1579">
          <w:rPr>
            <w:rStyle w:val="Lienhypertexte"/>
            <w:rFonts w:eastAsia="Batang"/>
            <w:noProof/>
            <w14:scene3d>
              <w14:camera w14:prst="orthographicFront"/>
              <w14:lightRig w14:rig="threePt" w14:dir="t">
                <w14:rot w14:lat="0" w14:lon="0" w14:rev="0"/>
              </w14:lightRig>
            </w14:scene3d>
          </w:rPr>
          <w:t>3.8. </w:t>
        </w:r>
        <w:r w:rsidR="00C8269C" w:rsidRPr="001A1579">
          <w:rPr>
            <w:rStyle w:val="Lienhypertexte"/>
            <w:rFonts w:eastAsia="Batang"/>
            <w:noProof/>
          </w:rPr>
          <w:t xml:space="preserve"> Critères d’attribution</w:t>
        </w:r>
        <w:r w:rsidR="00C8269C">
          <w:rPr>
            <w:noProof/>
            <w:webHidden/>
          </w:rPr>
          <w:tab/>
        </w:r>
        <w:r w:rsidR="00C8269C">
          <w:rPr>
            <w:noProof/>
            <w:webHidden/>
          </w:rPr>
          <w:fldChar w:fldCharType="begin"/>
        </w:r>
        <w:r w:rsidR="00C8269C">
          <w:rPr>
            <w:noProof/>
            <w:webHidden/>
          </w:rPr>
          <w:instrText xml:space="preserve"> PAGEREF _Toc198644146 \h </w:instrText>
        </w:r>
        <w:r w:rsidR="00C8269C">
          <w:rPr>
            <w:noProof/>
            <w:webHidden/>
          </w:rPr>
        </w:r>
        <w:r w:rsidR="00C8269C">
          <w:rPr>
            <w:noProof/>
            <w:webHidden/>
          </w:rPr>
          <w:fldChar w:fldCharType="separate"/>
        </w:r>
        <w:r w:rsidR="00C8269C">
          <w:rPr>
            <w:noProof/>
            <w:webHidden/>
          </w:rPr>
          <w:t>6</w:t>
        </w:r>
        <w:r w:rsidR="00C8269C">
          <w:rPr>
            <w:noProof/>
            <w:webHidden/>
          </w:rPr>
          <w:fldChar w:fldCharType="end"/>
        </w:r>
      </w:hyperlink>
    </w:p>
    <w:p w14:paraId="4B11C5AD" w14:textId="59DA193F"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7" w:history="1">
        <w:r w:rsidR="00C8269C" w:rsidRPr="001A1579">
          <w:rPr>
            <w:rStyle w:val="Lienhypertexte"/>
            <w:rFonts w:eastAsia="Batang"/>
            <w:noProof/>
            <w14:scene3d>
              <w14:camera w14:prst="orthographicFront"/>
              <w14:lightRig w14:rig="threePt" w14:dir="t">
                <w14:rot w14:lat="0" w14:lon="0" w14:rev="0"/>
              </w14:lightRig>
            </w14:scene3d>
          </w:rPr>
          <w:t>3.9. </w:t>
        </w:r>
        <w:r w:rsidR="00C8269C" w:rsidRPr="001A1579">
          <w:rPr>
            <w:rStyle w:val="Lienhypertexte"/>
            <w:rFonts w:eastAsia="Batang"/>
            <w:noProof/>
          </w:rPr>
          <w:t xml:space="preserve"> Documents à fournir par l’attributaire</w:t>
        </w:r>
        <w:r w:rsidR="00C8269C">
          <w:rPr>
            <w:noProof/>
            <w:webHidden/>
          </w:rPr>
          <w:tab/>
        </w:r>
        <w:r w:rsidR="00C8269C">
          <w:rPr>
            <w:noProof/>
            <w:webHidden/>
          </w:rPr>
          <w:fldChar w:fldCharType="begin"/>
        </w:r>
        <w:r w:rsidR="00C8269C">
          <w:rPr>
            <w:noProof/>
            <w:webHidden/>
          </w:rPr>
          <w:instrText xml:space="preserve"> PAGEREF _Toc198644147 \h </w:instrText>
        </w:r>
        <w:r w:rsidR="00C8269C">
          <w:rPr>
            <w:noProof/>
            <w:webHidden/>
          </w:rPr>
        </w:r>
        <w:r w:rsidR="00C8269C">
          <w:rPr>
            <w:noProof/>
            <w:webHidden/>
          </w:rPr>
          <w:fldChar w:fldCharType="separate"/>
        </w:r>
        <w:r w:rsidR="00C8269C">
          <w:rPr>
            <w:noProof/>
            <w:webHidden/>
          </w:rPr>
          <w:t>6</w:t>
        </w:r>
        <w:r w:rsidR="00C8269C">
          <w:rPr>
            <w:noProof/>
            <w:webHidden/>
          </w:rPr>
          <w:fldChar w:fldCharType="end"/>
        </w:r>
      </w:hyperlink>
    </w:p>
    <w:p w14:paraId="03D94CAD" w14:textId="28906536" w:rsidR="00C8269C" w:rsidRDefault="005D0BAF">
      <w:pPr>
        <w:pStyle w:val="TM1"/>
        <w:rPr>
          <w:rFonts w:asciiTheme="minorHAnsi" w:eastAsiaTheme="minorEastAsia" w:hAnsiTheme="minorHAnsi" w:cstheme="minorBidi"/>
          <w:b w:val="0"/>
          <w:noProof/>
          <w:sz w:val="22"/>
          <w:szCs w:val="22"/>
        </w:rPr>
      </w:pPr>
      <w:hyperlink w:anchor="_Toc198644148" w:history="1">
        <w:r w:rsidR="00C8269C" w:rsidRPr="001A1579">
          <w:rPr>
            <w:rStyle w:val="Lienhypertexte"/>
            <w:noProof/>
          </w:rPr>
          <w:t>ARTICLE 4 : CANDIDATURES ET OFFRES</w:t>
        </w:r>
        <w:r w:rsidR="00C8269C">
          <w:rPr>
            <w:noProof/>
            <w:webHidden/>
          </w:rPr>
          <w:tab/>
        </w:r>
        <w:r w:rsidR="00C8269C">
          <w:rPr>
            <w:noProof/>
            <w:webHidden/>
          </w:rPr>
          <w:fldChar w:fldCharType="begin"/>
        </w:r>
        <w:r w:rsidR="00C8269C">
          <w:rPr>
            <w:noProof/>
            <w:webHidden/>
          </w:rPr>
          <w:instrText xml:space="preserve"> PAGEREF _Toc198644148 \h </w:instrText>
        </w:r>
        <w:r w:rsidR="00C8269C">
          <w:rPr>
            <w:noProof/>
            <w:webHidden/>
          </w:rPr>
        </w:r>
        <w:r w:rsidR="00C8269C">
          <w:rPr>
            <w:noProof/>
            <w:webHidden/>
          </w:rPr>
          <w:fldChar w:fldCharType="separate"/>
        </w:r>
        <w:r w:rsidR="00C8269C">
          <w:rPr>
            <w:noProof/>
            <w:webHidden/>
          </w:rPr>
          <w:t>7</w:t>
        </w:r>
        <w:r w:rsidR="00C8269C">
          <w:rPr>
            <w:noProof/>
            <w:webHidden/>
          </w:rPr>
          <w:fldChar w:fldCharType="end"/>
        </w:r>
      </w:hyperlink>
    </w:p>
    <w:p w14:paraId="425F3F9F" w14:textId="55CEB1F4"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49" w:history="1">
        <w:r w:rsidR="00C8269C" w:rsidRPr="001A1579">
          <w:rPr>
            <w:rStyle w:val="Lienhypertexte"/>
            <w:rFonts w:eastAsia="Batang"/>
            <w:noProof/>
            <w14:scene3d>
              <w14:camera w14:prst="orthographicFront"/>
              <w14:lightRig w14:rig="threePt" w14:dir="t">
                <w14:rot w14:lat="0" w14:lon="0" w14:rev="0"/>
              </w14:lightRig>
            </w14:scene3d>
          </w:rPr>
          <w:t>4.1. </w:t>
        </w:r>
        <w:r w:rsidR="00C8269C" w:rsidRPr="001A1579">
          <w:rPr>
            <w:rStyle w:val="Lienhypertexte"/>
            <w:rFonts w:eastAsia="Batang"/>
            <w:noProof/>
          </w:rPr>
          <w:t xml:space="preserve"> Composition du dossier d’offre</w:t>
        </w:r>
        <w:r w:rsidR="00C8269C">
          <w:rPr>
            <w:noProof/>
            <w:webHidden/>
          </w:rPr>
          <w:tab/>
        </w:r>
        <w:r w:rsidR="00C8269C">
          <w:rPr>
            <w:noProof/>
            <w:webHidden/>
          </w:rPr>
          <w:fldChar w:fldCharType="begin"/>
        </w:r>
        <w:r w:rsidR="00C8269C">
          <w:rPr>
            <w:noProof/>
            <w:webHidden/>
          </w:rPr>
          <w:instrText xml:space="preserve"> PAGEREF _Toc198644149 \h </w:instrText>
        </w:r>
        <w:r w:rsidR="00C8269C">
          <w:rPr>
            <w:noProof/>
            <w:webHidden/>
          </w:rPr>
        </w:r>
        <w:r w:rsidR="00C8269C">
          <w:rPr>
            <w:noProof/>
            <w:webHidden/>
          </w:rPr>
          <w:fldChar w:fldCharType="separate"/>
        </w:r>
        <w:r w:rsidR="00C8269C">
          <w:rPr>
            <w:noProof/>
            <w:webHidden/>
          </w:rPr>
          <w:t>7</w:t>
        </w:r>
        <w:r w:rsidR="00C8269C">
          <w:rPr>
            <w:noProof/>
            <w:webHidden/>
          </w:rPr>
          <w:fldChar w:fldCharType="end"/>
        </w:r>
      </w:hyperlink>
    </w:p>
    <w:p w14:paraId="5B188822" w14:textId="3C9322A6" w:rsidR="00C8269C" w:rsidRDefault="005D0BAF">
      <w:pPr>
        <w:pStyle w:val="TM2"/>
        <w:tabs>
          <w:tab w:val="right" w:leader="dot" w:pos="9488"/>
        </w:tabs>
        <w:rPr>
          <w:rFonts w:asciiTheme="minorHAnsi" w:eastAsiaTheme="minorEastAsia" w:hAnsiTheme="minorHAnsi" w:cstheme="minorBidi"/>
          <w:noProof/>
          <w:sz w:val="22"/>
          <w:szCs w:val="22"/>
        </w:rPr>
      </w:pPr>
      <w:hyperlink w:anchor="_Toc198644150" w:history="1">
        <w:r w:rsidR="00C8269C" w:rsidRPr="001A1579">
          <w:rPr>
            <w:rStyle w:val="Lienhypertexte"/>
            <w:rFonts w:eastAsia="Batang"/>
            <w:noProof/>
            <w14:scene3d>
              <w14:camera w14:prst="orthographicFront"/>
              <w14:lightRig w14:rig="threePt" w14:dir="t">
                <w14:rot w14:lat="0" w14:lon="0" w14:rev="0"/>
              </w14:lightRig>
            </w14:scene3d>
          </w:rPr>
          <w:t>4.2. </w:t>
        </w:r>
        <w:r w:rsidR="00C8269C" w:rsidRPr="001A1579">
          <w:rPr>
            <w:rStyle w:val="Lienhypertexte"/>
            <w:rFonts w:eastAsia="Batang"/>
            <w:noProof/>
          </w:rPr>
          <w:t xml:space="preserve"> Modalités de remise des offres électroniques</w:t>
        </w:r>
        <w:r w:rsidR="00C8269C">
          <w:rPr>
            <w:noProof/>
            <w:webHidden/>
          </w:rPr>
          <w:tab/>
        </w:r>
        <w:r w:rsidR="00C8269C">
          <w:rPr>
            <w:noProof/>
            <w:webHidden/>
          </w:rPr>
          <w:fldChar w:fldCharType="begin"/>
        </w:r>
        <w:r w:rsidR="00C8269C">
          <w:rPr>
            <w:noProof/>
            <w:webHidden/>
          </w:rPr>
          <w:instrText xml:space="preserve"> PAGEREF _Toc198644150 \h </w:instrText>
        </w:r>
        <w:r w:rsidR="00C8269C">
          <w:rPr>
            <w:noProof/>
            <w:webHidden/>
          </w:rPr>
        </w:r>
        <w:r w:rsidR="00C8269C">
          <w:rPr>
            <w:noProof/>
            <w:webHidden/>
          </w:rPr>
          <w:fldChar w:fldCharType="separate"/>
        </w:r>
        <w:r w:rsidR="00C8269C">
          <w:rPr>
            <w:noProof/>
            <w:webHidden/>
          </w:rPr>
          <w:t>10</w:t>
        </w:r>
        <w:r w:rsidR="00C8269C">
          <w:rPr>
            <w:noProof/>
            <w:webHidden/>
          </w:rPr>
          <w:fldChar w:fldCharType="end"/>
        </w:r>
      </w:hyperlink>
    </w:p>
    <w:p w14:paraId="572B643B" w14:textId="4F42DFF1" w:rsidR="00C8269C" w:rsidRDefault="005D0BAF">
      <w:pPr>
        <w:pStyle w:val="TM1"/>
        <w:rPr>
          <w:rFonts w:asciiTheme="minorHAnsi" w:eastAsiaTheme="minorEastAsia" w:hAnsiTheme="minorHAnsi" w:cstheme="minorBidi"/>
          <w:b w:val="0"/>
          <w:noProof/>
          <w:sz w:val="22"/>
          <w:szCs w:val="22"/>
        </w:rPr>
      </w:pPr>
      <w:hyperlink w:anchor="_Toc198644151" w:history="1">
        <w:r w:rsidR="00C8269C" w:rsidRPr="001A1579">
          <w:rPr>
            <w:rStyle w:val="Lienhypertexte"/>
            <w:noProof/>
          </w:rPr>
          <w:t>ANNEXE 1 : DÉCLARATION SUR L'HONNEUR</w:t>
        </w:r>
        <w:r w:rsidR="00C8269C">
          <w:rPr>
            <w:noProof/>
            <w:webHidden/>
          </w:rPr>
          <w:tab/>
        </w:r>
        <w:r w:rsidR="00C8269C">
          <w:rPr>
            <w:noProof/>
            <w:webHidden/>
          </w:rPr>
          <w:fldChar w:fldCharType="begin"/>
        </w:r>
        <w:r w:rsidR="00C8269C">
          <w:rPr>
            <w:noProof/>
            <w:webHidden/>
          </w:rPr>
          <w:instrText xml:space="preserve"> PAGEREF _Toc198644151 \h </w:instrText>
        </w:r>
        <w:r w:rsidR="00C8269C">
          <w:rPr>
            <w:noProof/>
            <w:webHidden/>
          </w:rPr>
        </w:r>
        <w:r w:rsidR="00C8269C">
          <w:rPr>
            <w:noProof/>
            <w:webHidden/>
          </w:rPr>
          <w:fldChar w:fldCharType="separate"/>
        </w:r>
        <w:r w:rsidR="00C8269C">
          <w:rPr>
            <w:noProof/>
            <w:webHidden/>
          </w:rPr>
          <w:t>11</w:t>
        </w:r>
        <w:r w:rsidR="00C8269C">
          <w:rPr>
            <w:noProof/>
            <w:webHidden/>
          </w:rPr>
          <w:fldChar w:fldCharType="end"/>
        </w:r>
      </w:hyperlink>
    </w:p>
    <w:p w14:paraId="36B10A25" w14:textId="58CD2F6B" w:rsidR="00C8269C" w:rsidRDefault="005D0BAF">
      <w:pPr>
        <w:pStyle w:val="TM1"/>
        <w:rPr>
          <w:rFonts w:asciiTheme="minorHAnsi" w:eastAsiaTheme="minorEastAsia" w:hAnsiTheme="minorHAnsi" w:cstheme="minorBidi"/>
          <w:b w:val="0"/>
          <w:noProof/>
          <w:sz w:val="22"/>
          <w:szCs w:val="22"/>
        </w:rPr>
      </w:pPr>
      <w:hyperlink w:anchor="_Toc198644152" w:history="1">
        <w:r w:rsidR="00C8269C" w:rsidRPr="001A1579">
          <w:rPr>
            <w:rStyle w:val="Lienhypertexte"/>
            <w:noProof/>
          </w:rPr>
          <w:t>ANNEXE 2 : CRITÈRES DE JUGEMENT DES OFFRES</w:t>
        </w:r>
        <w:r w:rsidR="00C8269C">
          <w:rPr>
            <w:noProof/>
            <w:webHidden/>
          </w:rPr>
          <w:tab/>
        </w:r>
        <w:r w:rsidR="00C8269C">
          <w:rPr>
            <w:noProof/>
            <w:webHidden/>
          </w:rPr>
          <w:fldChar w:fldCharType="begin"/>
        </w:r>
        <w:r w:rsidR="00C8269C">
          <w:rPr>
            <w:noProof/>
            <w:webHidden/>
          </w:rPr>
          <w:instrText xml:space="preserve"> PAGEREF _Toc198644152 \h </w:instrText>
        </w:r>
        <w:r w:rsidR="00C8269C">
          <w:rPr>
            <w:noProof/>
            <w:webHidden/>
          </w:rPr>
        </w:r>
        <w:r w:rsidR="00C8269C">
          <w:rPr>
            <w:noProof/>
            <w:webHidden/>
          </w:rPr>
          <w:fldChar w:fldCharType="separate"/>
        </w:r>
        <w:r w:rsidR="00C8269C">
          <w:rPr>
            <w:noProof/>
            <w:webHidden/>
          </w:rPr>
          <w:t>12</w:t>
        </w:r>
        <w:r w:rsidR="00C8269C">
          <w:rPr>
            <w:noProof/>
            <w:webHidden/>
          </w:rPr>
          <w:fldChar w:fldCharType="end"/>
        </w:r>
      </w:hyperlink>
    </w:p>
    <w:p w14:paraId="40DEF7B2" w14:textId="39631ACD" w:rsidR="00C8269C" w:rsidRDefault="005D0BAF">
      <w:pPr>
        <w:pStyle w:val="TM1"/>
        <w:rPr>
          <w:rFonts w:asciiTheme="minorHAnsi" w:eastAsiaTheme="minorEastAsia" w:hAnsiTheme="minorHAnsi" w:cstheme="minorBidi"/>
          <w:b w:val="0"/>
          <w:noProof/>
          <w:sz w:val="22"/>
          <w:szCs w:val="22"/>
        </w:rPr>
      </w:pPr>
      <w:hyperlink w:anchor="_Toc198644153" w:history="1">
        <w:r w:rsidR="00C8269C" w:rsidRPr="001A1579">
          <w:rPr>
            <w:rStyle w:val="Lienhypertexte"/>
            <w:noProof/>
          </w:rPr>
          <w:t>ANNEXE 3 : MODALITÉS DE LA VISITE DE SITE</w:t>
        </w:r>
        <w:r w:rsidR="00C8269C">
          <w:rPr>
            <w:noProof/>
            <w:webHidden/>
          </w:rPr>
          <w:tab/>
        </w:r>
        <w:r w:rsidR="00C8269C">
          <w:rPr>
            <w:noProof/>
            <w:webHidden/>
          </w:rPr>
          <w:fldChar w:fldCharType="begin"/>
        </w:r>
        <w:r w:rsidR="00C8269C">
          <w:rPr>
            <w:noProof/>
            <w:webHidden/>
          </w:rPr>
          <w:instrText xml:space="preserve"> PAGEREF _Toc198644153 \h </w:instrText>
        </w:r>
        <w:r w:rsidR="00C8269C">
          <w:rPr>
            <w:noProof/>
            <w:webHidden/>
          </w:rPr>
        </w:r>
        <w:r w:rsidR="00C8269C">
          <w:rPr>
            <w:noProof/>
            <w:webHidden/>
          </w:rPr>
          <w:fldChar w:fldCharType="separate"/>
        </w:r>
        <w:r w:rsidR="00C8269C">
          <w:rPr>
            <w:noProof/>
            <w:webHidden/>
          </w:rPr>
          <w:t>13</w:t>
        </w:r>
        <w:r w:rsidR="00C8269C">
          <w:rPr>
            <w:noProof/>
            <w:webHidden/>
          </w:rPr>
          <w:fldChar w:fldCharType="end"/>
        </w:r>
      </w:hyperlink>
    </w:p>
    <w:p w14:paraId="44D141BA" w14:textId="6EBB5C82" w:rsidR="00C8269C" w:rsidRDefault="005D0BAF">
      <w:pPr>
        <w:pStyle w:val="TM1"/>
        <w:rPr>
          <w:rFonts w:asciiTheme="minorHAnsi" w:eastAsiaTheme="minorEastAsia" w:hAnsiTheme="minorHAnsi" w:cstheme="minorBidi"/>
          <w:b w:val="0"/>
          <w:noProof/>
          <w:sz w:val="22"/>
          <w:szCs w:val="22"/>
        </w:rPr>
      </w:pPr>
      <w:hyperlink w:anchor="_Toc198644154" w:history="1">
        <w:r w:rsidR="00C8269C" w:rsidRPr="001A1579">
          <w:rPr>
            <w:rStyle w:val="Lienhypertexte"/>
            <w:noProof/>
          </w:rPr>
          <w:t>ANNEXE 4 : INSCRIPTION À LA VISITE DE SITE</w:t>
        </w:r>
        <w:r w:rsidR="00C8269C">
          <w:rPr>
            <w:noProof/>
            <w:webHidden/>
          </w:rPr>
          <w:tab/>
        </w:r>
        <w:r w:rsidR="00C8269C">
          <w:rPr>
            <w:noProof/>
            <w:webHidden/>
          </w:rPr>
          <w:fldChar w:fldCharType="begin"/>
        </w:r>
        <w:r w:rsidR="00C8269C">
          <w:rPr>
            <w:noProof/>
            <w:webHidden/>
          </w:rPr>
          <w:instrText xml:space="preserve"> PAGEREF _Toc198644154 \h </w:instrText>
        </w:r>
        <w:r w:rsidR="00C8269C">
          <w:rPr>
            <w:noProof/>
            <w:webHidden/>
          </w:rPr>
        </w:r>
        <w:r w:rsidR="00C8269C">
          <w:rPr>
            <w:noProof/>
            <w:webHidden/>
          </w:rPr>
          <w:fldChar w:fldCharType="separate"/>
        </w:r>
        <w:r w:rsidR="00C8269C">
          <w:rPr>
            <w:noProof/>
            <w:webHidden/>
          </w:rPr>
          <w:t>14</w:t>
        </w:r>
        <w:r w:rsidR="00C8269C">
          <w:rPr>
            <w:noProof/>
            <w:webHidden/>
          </w:rPr>
          <w:fldChar w:fldCharType="end"/>
        </w:r>
      </w:hyperlink>
    </w:p>
    <w:p w14:paraId="2AD36326" w14:textId="21B65713" w:rsidR="00C8269C" w:rsidRDefault="005D0BAF">
      <w:pPr>
        <w:pStyle w:val="TM1"/>
        <w:rPr>
          <w:rFonts w:asciiTheme="minorHAnsi" w:eastAsiaTheme="minorEastAsia" w:hAnsiTheme="minorHAnsi" w:cstheme="minorBidi"/>
          <w:b w:val="0"/>
          <w:noProof/>
          <w:sz w:val="22"/>
          <w:szCs w:val="22"/>
        </w:rPr>
      </w:pPr>
      <w:hyperlink w:anchor="_Toc198644155" w:history="1">
        <w:r w:rsidR="00C8269C" w:rsidRPr="001A1579">
          <w:rPr>
            <w:rStyle w:val="Lienhypertexte"/>
            <w:noProof/>
          </w:rPr>
          <w:t>ANNEXE 5 : CERTIFICAT DE VISITE OBLIGATOIRE</w:t>
        </w:r>
        <w:r w:rsidR="00C8269C">
          <w:rPr>
            <w:noProof/>
            <w:webHidden/>
          </w:rPr>
          <w:tab/>
        </w:r>
        <w:r w:rsidR="00C8269C">
          <w:rPr>
            <w:noProof/>
            <w:webHidden/>
          </w:rPr>
          <w:fldChar w:fldCharType="begin"/>
        </w:r>
        <w:r w:rsidR="00C8269C">
          <w:rPr>
            <w:noProof/>
            <w:webHidden/>
          </w:rPr>
          <w:instrText xml:space="preserve"> PAGEREF _Toc198644155 \h </w:instrText>
        </w:r>
        <w:r w:rsidR="00C8269C">
          <w:rPr>
            <w:noProof/>
            <w:webHidden/>
          </w:rPr>
        </w:r>
        <w:r w:rsidR="00C8269C">
          <w:rPr>
            <w:noProof/>
            <w:webHidden/>
          </w:rPr>
          <w:fldChar w:fldCharType="separate"/>
        </w:r>
        <w:r w:rsidR="00C8269C">
          <w:rPr>
            <w:noProof/>
            <w:webHidden/>
          </w:rPr>
          <w:t>15</w:t>
        </w:r>
        <w:r w:rsidR="00C8269C">
          <w:rPr>
            <w:noProof/>
            <w:webHidden/>
          </w:rPr>
          <w:fldChar w:fldCharType="end"/>
        </w:r>
      </w:hyperlink>
    </w:p>
    <w:p w14:paraId="5AFEDE26" w14:textId="07FF7DDB"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98644128"/>
      <w:r w:rsidRPr="00CC4A50">
        <w:rPr>
          <w:sz w:val="28"/>
          <w:szCs w:val="28"/>
        </w:rPr>
        <w:t>POUVOIR ADJUDICATEUR</w:t>
      </w:r>
      <w:bookmarkEnd w:id="0"/>
    </w:p>
    <w:p w14:paraId="08027827" w14:textId="77777777" w:rsidR="00306397" w:rsidRDefault="00306397" w:rsidP="008860E8">
      <w:pPr>
        <w:pStyle w:val="Titre2"/>
        <w:rPr>
          <w:sz w:val="24"/>
        </w:rPr>
      </w:pPr>
      <w:bookmarkStart w:id="1" w:name="_Toc198644129"/>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10A3E71B" w:rsidR="00A5657A" w:rsidRPr="00CC4A50" w:rsidRDefault="00A5657A" w:rsidP="003C7A11">
      <w:pPr>
        <w:ind w:left="426"/>
      </w:pPr>
      <w:r w:rsidRPr="00CC4A50">
        <w:t>126</w:t>
      </w:r>
      <w:r w:rsidR="00CC4A50" w:rsidRPr="00CC4A50">
        <w:t>,</w:t>
      </w:r>
      <w:r w:rsidRPr="00CC4A50">
        <w:t xml:space="preserve"> rue de l’Université - 75355 PARIS 07 SP</w:t>
      </w:r>
    </w:p>
    <w:p w14:paraId="63609057" w14:textId="77777777" w:rsidR="00412C70" w:rsidRPr="00D7793A" w:rsidRDefault="00412C70" w:rsidP="00412C70">
      <w:pPr>
        <w:ind w:left="426"/>
      </w:pPr>
      <w:r w:rsidRPr="00D7793A">
        <w:t>Profil acheteur : PLACE (plateforme des achats de l’État)</w:t>
      </w:r>
    </w:p>
    <w:p w14:paraId="1ADF6825" w14:textId="5645EE5C" w:rsidR="00AD0ADC" w:rsidRPr="00AD0ADC" w:rsidRDefault="00EA2CF8" w:rsidP="00AD0ADC">
      <w:pPr>
        <w:ind w:left="426"/>
        <w:rPr>
          <w:color w:val="0000FF"/>
        </w:rPr>
      </w:pPr>
      <w:r w:rsidRPr="00AD0ADC">
        <w:t xml:space="preserve">Adresse du profil acheteur :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98644130"/>
      <w:bookmarkEnd w:id="2"/>
      <w:r w:rsidRPr="00CC4A50">
        <w:rPr>
          <w:sz w:val="24"/>
        </w:rPr>
        <w:t>Adresse auprès de laquelle des informations complémentaires peuvent être obtenues</w:t>
      </w:r>
      <w:bookmarkEnd w:id="3"/>
    </w:p>
    <w:p w14:paraId="07604C68" w14:textId="0951FCDD"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 xml:space="preserve">l’adresse url : </w:t>
      </w:r>
      <w:hyperlink r:id="rId10" w:history="1">
        <w:r w:rsidR="00AD0ADC" w:rsidRPr="00EA7EF2">
          <w:rPr>
            <w:rStyle w:val="Lienhypertexte"/>
          </w:rPr>
          <w:t>https://www.marches-publics.gouv.fr</w:t>
        </w:r>
      </w:hyperlink>
    </w:p>
    <w:p w14:paraId="145FD347" w14:textId="1244FEF1" w:rsidR="005B4791" w:rsidRDefault="005B4791" w:rsidP="008860E8">
      <w:pPr>
        <w:pStyle w:val="Titre2"/>
        <w:rPr>
          <w:sz w:val="24"/>
        </w:rPr>
      </w:pPr>
      <w:bookmarkStart w:id="4" w:name="_Toc198644131"/>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bookmarkEnd w:id="4"/>
      <w:r w:rsidR="00E7623F" w:rsidRPr="00CC4A50">
        <w:rPr>
          <w:sz w:val="24"/>
        </w:rPr>
        <w:t xml:space="preserve"> </w:t>
      </w:r>
    </w:p>
    <w:p w14:paraId="624D992A" w14:textId="46A949C2"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AD0ADC">
      <w:pPr>
        <w:ind w:firstLine="426"/>
        <w:rPr>
          <w:i/>
        </w:rPr>
      </w:pPr>
      <w:r w:rsidRPr="00AE31F7">
        <w:rPr>
          <w:i/>
        </w:rPr>
        <w:t>(</w:t>
      </w:r>
      <w:proofErr w:type="gramStart"/>
      <w:r w:rsidRPr="00AE31F7">
        <w:rPr>
          <w:i/>
        </w:rPr>
        <w:t>attention</w:t>
      </w:r>
      <w:proofErr w:type="gramEnd"/>
      <w:r w:rsidRPr="00AE31F7">
        <w:rPr>
          <w:i/>
        </w:rPr>
        <w:t>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77777777" w:rsidR="00AD0ADC" w:rsidRPr="00AE31F7" w:rsidRDefault="00AD0ADC" w:rsidP="00AD0ADC">
      <w:pPr>
        <w:ind w:firstLine="426"/>
        <w:rPr>
          <w:b/>
        </w:rPr>
      </w:pPr>
      <w:r w:rsidRPr="00AE31F7">
        <w:rPr>
          <w:b/>
        </w:rPr>
        <w:t>126</w:t>
      </w:r>
      <w:r>
        <w:rPr>
          <w:b/>
        </w:rPr>
        <w:t>,</w:t>
      </w:r>
      <w:r w:rsidRPr="00AE31F7">
        <w:rPr>
          <w:b/>
        </w:rPr>
        <w:t xml:space="preserve"> rue de l’Université - 75355 PARIS 07 SP</w:t>
      </w:r>
    </w:p>
    <w:p w14:paraId="2010B787" w14:textId="77777777" w:rsidR="00AD0ADC" w:rsidRPr="00AE31F7" w:rsidRDefault="00AD0ADC" w:rsidP="00AD0ADC">
      <w:pPr>
        <w:ind w:firstLine="426"/>
      </w:pPr>
    </w:p>
    <w:p w14:paraId="3C5D791B" w14:textId="75C99E1B"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1E7A86B2"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1"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77777777" w:rsidR="00AD0ADC" w:rsidRPr="00AE31F7" w:rsidRDefault="00AD0ADC" w:rsidP="00AD0ADC">
      <w:pPr>
        <w:ind w:firstLine="426"/>
      </w:pPr>
      <w:r w:rsidRPr="00AE31F7">
        <w:t>Division des achats et de la commande publique</w:t>
      </w:r>
    </w:p>
    <w:p w14:paraId="29D0ADAD" w14:textId="66412823"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p>
    <w:p w14:paraId="45A3865C" w14:textId="77777777" w:rsidR="00AD0ADC" w:rsidRPr="00AE31F7" w:rsidRDefault="00AD0ADC" w:rsidP="00AD0ADC">
      <w:pPr>
        <w:ind w:left="425"/>
      </w:pPr>
    </w:p>
    <w:p w14:paraId="2D666053" w14:textId="6A6510A5" w:rsidR="00AD0ADC" w:rsidRPr="00AE31F7" w:rsidRDefault="00AD0ADC" w:rsidP="00AD0ADC">
      <w:pPr>
        <w:tabs>
          <w:tab w:val="left" w:pos="426"/>
        </w:tabs>
        <w:spacing w:after="120"/>
        <w:ind w:left="426"/>
        <w:jc w:val="both"/>
        <w:rPr>
          <w:rFonts w:eastAsia="Batang"/>
          <w:i/>
        </w:rPr>
      </w:pPr>
      <w:r w:rsidRPr="00AE31F7">
        <w:rPr>
          <w:rFonts w:eastAsia="Batang"/>
          <w:i/>
        </w:rPr>
        <w:t xml:space="preserve">Horaires d’ouverture : du lundi au vendredi de </w:t>
      </w:r>
      <w:r w:rsidR="00A7017E">
        <w:rPr>
          <w:rFonts w:eastAsia="Batang"/>
          <w:i/>
        </w:rPr>
        <w:t>10 heures à 12 heures</w:t>
      </w:r>
      <w:r w:rsidRPr="00AE31F7">
        <w:rPr>
          <w:rFonts w:eastAsia="Batang"/>
          <w:i/>
        </w:rPr>
        <w:t xml:space="preserve"> et de 14</w:t>
      </w:r>
      <w:r w:rsidR="00A7017E">
        <w:rPr>
          <w:rFonts w:eastAsia="Batang"/>
          <w:i/>
        </w:rPr>
        <w:t xml:space="preserve"> </w:t>
      </w:r>
      <w:r w:rsidRPr="00AE31F7">
        <w:rPr>
          <w:rFonts w:eastAsia="Batang"/>
          <w:i/>
        </w:rPr>
        <w:t>h</w:t>
      </w:r>
      <w:r w:rsidR="00A7017E">
        <w:rPr>
          <w:rFonts w:eastAsia="Batang"/>
          <w:i/>
        </w:rPr>
        <w:t>eures</w:t>
      </w:r>
      <w:r w:rsidRPr="00AE31F7">
        <w:rPr>
          <w:rFonts w:eastAsia="Batang"/>
          <w:i/>
        </w:rPr>
        <w:t xml:space="preserve"> à 18</w:t>
      </w:r>
      <w:r w:rsidR="00A7017E">
        <w:rPr>
          <w:rFonts w:eastAsia="Batang"/>
          <w:i/>
        </w:rPr>
        <w:t xml:space="preserve"> heures</w:t>
      </w:r>
      <w:r w:rsidRPr="00AE31F7">
        <w:rPr>
          <w:rFonts w:eastAsia="Batang"/>
          <w:i/>
        </w:rPr>
        <w:t>, hors jours fériés.</w:t>
      </w:r>
    </w:p>
    <w:p w14:paraId="4B8A0F04" w14:textId="77777777" w:rsidR="00AD0ADC" w:rsidRPr="00A609B0" w:rsidRDefault="00AD0ADC" w:rsidP="00AD0ADC">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B646D3">
      <w:pPr>
        <w:numPr>
          <w:ilvl w:val="0"/>
          <w:numId w:val="6"/>
        </w:numPr>
        <w:spacing w:before="120"/>
        <w:ind w:left="1134" w:hanging="357"/>
        <w:jc w:val="both"/>
      </w:pPr>
      <w:proofErr w:type="gramStart"/>
      <w:r w:rsidRPr="00A609B0">
        <w:t>composez</w:t>
      </w:r>
      <w:proofErr w:type="gramEnd"/>
      <w:r w:rsidRPr="00A609B0">
        <w:t xml:space="preserve">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proofErr w:type="gramStart"/>
      <w:r w:rsidRPr="00A609B0">
        <w:t>faites</w:t>
      </w:r>
      <w:proofErr w:type="gramEnd"/>
      <w:r w:rsidRPr="00A609B0">
        <w:t xml:space="preserve">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198644132"/>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6096DB61" w:rsidR="003C7A11" w:rsidRPr="00B9626C" w:rsidRDefault="005E78CE" w:rsidP="008860E8">
      <w:pPr>
        <w:pStyle w:val="Titre1"/>
        <w:rPr>
          <w:sz w:val="28"/>
          <w:szCs w:val="28"/>
        </w:rPr>
      </w:pPr>
      <w:r w:rsidRPr="003C7A11">
        <w:br w:type="page"/>
      </w:r>
      <w:bookmarkStart w:id="6" w:name="_Toc198644133"/>
      <w:r w:rsidRPr="00B423C5">
        <w:rPr>
          <w:sz w:val="28"/>
          <w:szCs w:val="28"/>
        </w:rPr>
        <w:t xml:space="preserve">OBJET </w:t>
      </w:r>
      <w:r w:rsidR="001A2A37" w:rsidRPr="00B423C5">
        <w:rPr>
          <w:sz w:val="28"/>
          <w:szCs w:val="28"/>
        </w:rPr>
        <w:t>DE L’ACCORD-CADRE</w:t>
      </w:r>
      <w:bookmarkEnd w:id="6"/>
    </w:p>
    <w:p w14:paraId="10140AA1" w14:textId="47B63DCD" w:rsidR="00E35613" w:rsidRPr="00E95F24" w:rsidRDefault="00972D49" w:rsidP="008860E8">
      <w:pPr>
        <w:pStyle w:val="Titre2"/>
        <w:rPr>
          <w:sz w:val="24"/>
        </w:rPr>
      </w:pPr>
      <w:bookmarkStart w:id="7" w:name="_Toc198644134"/>
      <w:r>
        <w:rPr>
          <w:sz w:val="24"/>
        </w:rPr>
        <w:t>Caractéristiques</w:t>
      </w:r>
      <w:bookmarkEnd w:id="7"/>
    </w:p>
    <w:p w14:paraId="39E3CAB0" w14:textId="6ABB23C3" w:rsidR="00E4728E" w:rsidRPr="00E95F24" w:rsidRDefault="00E95F24" w:rsidP="00E95F24">
      <w:pPr>
        <w:tabs>
          <w:tab w:val="left" w:pos="426"/>
        </w:tabs>
        <w:spacing w:before="120"/>
        <w:jc w:val="both"/>
        <w:rPr>
          <w:b/>
          <w:bCs/>
          <w:caps/>
          <w:szCs w:val="20"/>
        </w:rPr>
      </w:pPr>
      <w:r>
        <w:rPr>
          <w:b/>
          <w:bCs/>
        </w:rPr>
        <w:tab/>
      </w:r>
      <w:r w:rsidR="00AC56FD">
        <w:rPr>
          <w:b/>
          <w:bCs/>
        </w:rPr>
        <w:tab/>
      </w:r>
      <w:r w:rsidR="00383584" w:rsidRPr="00E95F24">
        <w:rPr>
          <w:b/>
          <w:bCs/>
        </w:rPr>
        <w:t>Nature</w:t>
      </w:r>
      <w:r w:rsidR="00AD0ADC" w:rsidRPr="00E95F24">
        <w:rPr>
          <w:b/>
          <w:bCs/>
        </w:rPr>
        <w:t xml:space="preserve"> </w:t>
      </w:r>
      <w:r w:rsidR="00383584" w:rsidRPr="00E95F24">
        <w:rPr>
          <w:b/>
          <w:bCs/>
        </w:rPr>
        <w:t>:</w:t>
      </w:r>
      <w:r>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1"/>
            <w14:checkedState w14:val="2612" w14:font="MS Gothic"/>
            <w14:uncheckedState w14:val="2610" w14:font="MS Gothic"/>
          </w14:checkbox>
        </w:sdtPr>
        <w:sdtEndPr/>
        <w:sdtContent>
          <w:r w:rsidR="00AC56FD">
            <w:rPr>
              <w:rFonts w:ascii="MS Gothic" w:eastAsia="MS Gothic" w:hAnsi="MS Gothic" w:hint="eastAsia"/>
              <w:b/>
              <w:bCs/>
              <w:caps/>
              <w:szCs w:val="20"/>
            </w:rPr>
            <w:t>☒</w:t>
          </w:r>
        </w:sdtContent>
      </w:sdt>
      <w:r w:rsidRPr="00E95F24">
        <w:rPr>
          <w:b/>
          <w:bCs/>
          <w:caps/>
          <w:szCs w:val="20"/>
        </w:rPr>
        <w:t xml:space="preserve"> </w:t>
      </w:r>
      <w:r w:rsidR="00E4728E" w:rsidRPr="00E95F24">
        <w:rPr>
          <w:szCs w:val="20"/>
        </w:rPr>
        <w:t>Services</w:t>
      </w:r>
      <w:r w:rsidRPr="00E95F24">
        <w:rPr>
          <w:szCs w:val="20"/>
        </w:rPr>
        <w:tab/>
      </w:r>
      <w:r w:rsidR="00AD0ADC" w:rsidRPr="00E95F24">
        <w:rPr>
          <w:b/>
          <w:bCs/>
          <w:caps/>
          <w:szCs w:val="20"/>
        </w:rPr>
        <w:t xml:space="preserve"> </w:t>
      </w:r>
      <w:r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Pr="00E95F24">
            <w:rPr>
              <w:rFonts w:ascii="MS Gothic" w:eastAsia="MS Gothic" w:hAnsi="MS Gothic" w:hint="eastAsia"/>
              <w:b/>
              <w:bCs/>
              <w:caps/>
              <w:szCs w:val="20"/>
            </w:rPr>
            <w:t>☐</w:t>
          </w:r>
        </w:sdtContent>
      </w:sdt>
      <w:r w:rsidRPr="00E95F24">
        <w:rPr>
          <w:b/>
          <w:bCs/>
          <w:caps/>
          <w:szCs w:val="20"/>
        </w:rPr>
        <w:t xml:space="preserve"> </w:t>
      </w:r>
      <w:r w:rsidR="00E4728E" w:rsidRPr="00E95F24">
        <w:rPr>
          <w:szCs w:val="20"/>
        </w:rPr>
        <w:t>Travaux</w:t>
      </w:r>
      <w:r>
        <w:rPr>
          <w:szCs w:val="20"/>
        </w:rPr>
        <w:t xml:space="preserve">    </w:t>
      </w:r>
      <w:r w:rsidRPr="00E95F24">
        <w:rPr>
          <w:b/>
          <w:bCs/>
          <w:caps/>
          <w:szCs w:val="20"/>
        </w:rPr>
        <w:t xml:space="preserve"> </w:t>
      </w:r>
      <w:r w:rsidRPr="00E95F24">
        <w:rPr>
          <w:b/>
          <w:bCs/>
          <w:caps/>
          <w:szCs w:val="20"/>
        </w:rPr>
        <w:tab/>
      </w:r>
      <w:r w:rsidRPr="00E95F24">
        <w:rPr>
          <w:b/>
          <w:bCs/>
          <w:caps/>
          <w:szCs w:val="20"/>
        </w:rPr>
        <w:tab/>
      </w:r>
      <w:r>
        <w:rPr>
          <w:b/>
          <w:bCs/>
          <w:caps/>
          <w:szCs w:val="20"/>
        </w:rPr>
        <w:t xml:space="preserve">       </w:t>
      </w:r>
      <w:sdt>
        <w:sdtPr>
          <w:rPr>
            <w:rFonts w:ascii="MS Gothic" w:eastAsia="MS Gothic" w:hAnsi="MS Gothic"/>
            <w:b/>
            <w:bCs/>
            <w:caps/>
            <w:szCs w:val="20"/>
          </w:rPr>
          <w:id w:val="820622634"/>
          <w14:checkbox>
            <w14:checked w14:val="0"/>
            <w14:checkedState w14:val="2612" w14:font="MS Gothic"/>
            <w14:uncheckedState w14:val="2610" w14:font="MS Gothic"/>
          </w14:checkbox>
        </w:sdtPr>
        <w:sdtEndPr/>
        <w:sdtContent>
          <w:r>
            <w:rPr>
              <w:rFonts w:ascii="MS Gothic" w:eastAsia="MS Gothic" w:hAnsi="MS Gothic" w:hint="eastAsia"/>
              <w:b/>
              <w:bCs/>
              <w:caps/>
              <w:szCs w:val="20"/>
            </w:rPr>
            <w:t>☐</w:t>
          </w:r>
        </w:sdtContent>
      </w:sdt>
      <w:r w:rsidRPr="00E95F24">
        <w:rPr>
          <w:b/>
          <w:bCs/>
          <w:caps/>
          <w:szCs w:val="20"/>
        </w:rPr>
        <w:t xml:space="preserve"> </w:t>
      </w:r>
      <w:r w:rsidRPr="00E95F24">
        <w:rPr>
          <w:szCs w:val="20"/>
        </w:rPr>
        <w:t xml:space="preserve">Fournitures  </w:t>
      </w:r>
    </w:p>
    <w:p w14:paraId="143C943B" w14:textId="58F89BDB" w:rsidR="00E95F24" w:rsidRPr="00E95F24" w:rsidRDefault="00E95F24" w:rsidP="00AC56FD">
      <w:pPr>
        <w:tabs>
          <w:tab w:val="left" w:pos="426"/>
        </w:tabs>
        <w:spacing w:before="120"/>
        <w:jc w:val="both"/>
        <w:rPr>
          <w:color w:val="00B0F0"/>
        </w:rPr>
      </w:pPr>
      <w:r>
        <w:rPr>
          <w:bCs/>
          <w:color w:val="00B0F0"/>
        </w:rPr>
        <w:tab/>
      </w:r>
    </w:p>
    <w:p w14:paraId="0C284724" w14:textId="0720662A" w:rsidR="00383584" w:rsidRDefault="00E95F24" w:rsidP="00E95F24">
      <w:pPr>
        <w:tabs>
          <w:tab w:val="left" w:pos="426"/>
        </w:tabs>
        <w:spacing w:before="120"/>
        <w:jc w:val="both"/>
        <w:rPr>
          <w:b/>
          <w:bCs/>
        </w:rPr>
      </w:pPr>
      <w:r>
        <w:rPr>
          <w:b/>
          <w:bCs/>
        </w:rPr>
        <w:tab/>
      </w:r>
      <w:r w:rsidR="00AC56FD">
        <w:rPr>
          <w:b/>
          <w:bCs/>
        </w:rPr>
        <w:tab/>
      </w:r>
      <w:r w:rsidR="00383584">
        <w:rPr>
          <w:b/>
          <w:bCs/>
        </w:rPr>
        <w:t>Forme :</w:t>
      </w:r>
    </w:p>
    <w:p w14:paraId="180CB49C" w14:textId="1AEAF8B3" w:rsidR="00383584" w:rsidRPr="00383584" w:rsidRDefault="00383584" w:rsidP="00AC56FD">
      <w:pPr>
        <w:pStyle w:val="Titredocument"/>
        <w:pBdr>
          <w:top w:val="none" w:sz="0" w:space="0" w:color="auto"/>
          <w:left w:val="none" w:sz="0" w:space="0" w:color="auto"/>
          <w:bottom w:val="none" w:sz="0" w:space="0" w:color="auto"/>
          <w:right w:val="none" w:sz="0" w:space="0" w:color="auto"/>
        </w:pBdr>
        <w:tabs>
          <w:tab w:val="left" w:pos="426"/>
        </w:tabs>
        <w:spacing w:before="120" w:after="0" w:line="240" w:lineRule="auto"/>
        <w:ind w:left="1416"/>
        <w:jc w:val="both"/>
        <w:rPr>
          <w:b w:val="0"/>
          <w:bCs w:val="0"/>
          <w:caps w:val="0"/>
          <w:szCs w:val="20"/>
        </w:rPr>
      </w:pPr>
    </w:p>
    <w:p w14:paraId="3A798B41" w14:textId="79264198" w:rsidR="00383584" w:rsidRPr="00383584" w:rsidRDefault="005D0BAF" w:rsidP="003E1744">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AC56FD">
            <w:rPr>
              <w:rFonts w:ascii="MS Gothic" w:eastAsia="MS Gothic" w:hAnsi="MS Gothic" w:hint="eastAsia"/>
              <w:b w:val="0"/>
              <w:bCs w:val="0"/>
              <w:caps w:val="0"/>
              <w:szCs w:val="20"/>
            </w:rPr>
            <w:t>☒</w:t>
          </w:r>
        </w:sdtContent>
      </w:sdt>
      <w:r w:rsidR="00383584" w:rsidRPr="00383584">
        <w:rPr>
          <w:b w:val="0"/>
          <w:bCs w:val="0"/>
          <w:caps w:val="0"/>
          <w:szCs w:val="20"/>
        </w:rPr>
        <w:t xml:space="preserve"> Accord-cadre</w:t>
      </w:r>
      <w:r w:rsidR="00383584">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AC56FD">
            <w:rPr>
              <w:rFonts w:ascii="MS Gothic" w:eastAsia="MS Gothic" w:hAnsi="MS Gothic" w:hint="eastAsia"/>
              <w:b w:val="0"/>
              <w:bCs w:val="0"/>
              <w:caps w:val="0"/>
              <w:szCs w:val="20"/>
            </w:rPr>
            <w:t>☒</w:t>
          </w:r>
        </w:sdtContent>
      </w:sdt>
      <w:r w:rsidR="00383584">
        <w:rPr>
          <w:b w:val="0"/>
          <w:bCs w:val="0"/>
          <w:caps w:val="0"/>
          <w:szCs w:val="20"/>
        </w:rPr>
        <w:t xml:space="preserve"> </w:t>
      </w:r>
      <w:r w:rsidR="00383584" w:rsidRPr="00383584">
        <w:rPr>
          <w:b w:val="0"/>
          <w:bCs w:val="0"/>
          <w:caps w:val="0"/>
          <w:szCs w:val="20"/>
        </w:rPr>
        <w:t>Mono</w:t>
      </w:r>
      <w:r w:rsidR="00E95F24">
        <w:rPr>
          <w:b w:val="0"/>
          <w:bCs w:val="0"/>
          <w:caps w:val="0"/>
          <w:szCs w:val="20"/>
        </w:rPr>
        <w:t xml:space="preserve"> </w:t>
      </w:r>
      <w:r w:rsidR="00383584" w:rsidRPr="00383584">
        <w:rPr>
          <w:b w:val="0"/>
          <w:bCs w:val="0"/>
          <w:caps w:val="0"/>
          <w:szCs w:val="20"/>
        </w:rPr>
        <w:t>attributaire</w:t>
      </w:r>
      <w:r w:rsidR="00383584">
        <w:rPr>
          <w:b w:val="0"/>
          <w:bCs w:val="0"/>
          <w:caps w:val="0"/>
          <w:szCs w:val="20"/>
        </w:rPr>
        <w:t xml:space="preserve">         </w:t>
      </w:r>
      <w:sdt>
        <w:sdtPr>
          <w:rPr>
            <w:b w:val="0"/>
            <w:bCs w:val="0"/>
            <w:caps w:val="0"/>
            <w:szCs w:val="20"/>
          </w:rPr>
          <w:id w:val="169865969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E95F24">
        <w:rPr>
          <w:b w:val="0"/>
          <w:bCs w:val="0"/>
          <w:caps w:val="0"/>
          <w:szCs w:val="20"/>
        </w:rPr>
        <w:t xml:space="preserve"> </w:t>
      </w:r>
      <w:r w:rsidR="00383584" w:rsidRPr="00383584">
        <w:rPr>
          <w:b w:val="0"/>
          <w:bCs w:val="0"/>
          <w:caps w:val="0"/>
          <w:szCs w:val="20"/>
        </w:rPr>
        <w:t>Multi</w:t>
      </w:r>
      <w:r w:rsidR="00B45236">
        <w:rPr>
          <w:b w:val="0"/>
          <w:bCs w:val="0"/>
          <w:caps w:val="0"/>
          <w:szCs w:val="20"/>
        </w:rPr>
        <w:t xml:space="preserve"> </w:t>
      </w:r>
      <w:r w:rsidR="00383584" w:rsidRPr="00383584">
        <w:rPr>
          <w:b w:val="0"/>
          <w:bCs w:val="0"/>
          <w:caps w:val="0"/>
          <w:szCs w:val="20"/>
        </w:rPr>
        <w:t>attributaire</w:t>
      </w:r>
      <w:r w:rsidR="005F0DB0">
        <w:rPr>
          <w:b w:val="0"/>
          <w:bCs w:val="0"/>
          <w:caps w:val="0"/>
          <w:szCs w:val="20"/>
        </w:rPr>
        <w:t>s</w:t>
      </w:r>
    </w:p>
    <w:p w14:paraId="63E01A7F" w14:textId="33B8D2DA" w:rsidR="00383584" w:rsidRPr="00383584" w:rsidRDefault="005D0BAF"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AC56FD">
            <w:rPr>
              <w:rFonts w:ascii="MS Gothic" w:eastAsia="MS Gothic" w:hAnsi="MS Gothic" w:hint="eastAsia"/>
              <w:b w:val="0"/>
              <w:bCs w:val="0"/>
              <w:caps w:val="0"/>
              <w:szCs w:val="20"/>
            </w:rPr>
            <w:t>☒</w:t>
          </w:r>
        </w:sdtContent>
      </w:sdt>
      <w:r w:rsidR="00383584" w:rsidRPr="00383584">
        <w:rPr>
          <w:b w:val="0"/>
          <w:bCs w:val="0"/>
          <w:caps w:val="0"/>
          <w:szCs w:val="20"/>
        </w:rPr>
        <w:t xml:space="preserve"> </w:t>
      </w:r>
      <w:proofErr w:type="gramStart"/>
      <w:r w:rsidR="00383584" w:rsidRPr="00383584">
        <w:rPr>
          <w:b w:val="0"/>
          <w:bCs w:val="0"/>
          <w:caps w:val="0"/>
          <w:szCs w:val="20"/>
        </w:rPr>
        <w:t>donnant</w:t>
      </w:r>
      <w:proofErr w:type="gramEnd"/>
      <w:r w:rsidR="00383584" w:rsidRPr="00383584">
        <w:rPr>
          <w:b w:val="0"/>
          <w:bCs w:val="0"/>
          <w:caps w:val="0"/>
          <w:szCs w:val="20"/>
        </w:rPr>
        <w:t xml:space="preserve"> lieu à des bons de commande</w:t>
      </w:r>
    </w:p>
    <w:p w14:paraId="27656AD5" w14:textId="604359DC" w:rsidR="00383584" w:rsidRPr="00383584" w:rsidRDefault="005D0BAF" w:rsidP="00E95F24">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0"/>
            <w14:checkedState w14:val="2612" w14:font="MS Gothic"/>
            <w14:uncheckedState w14:val="2610" w14:font="MS Gothic"/>
          </w14:checkbox>
        </w:sdtPr>
        <w:sdtEndPr/>
        <w:sdtContent>
          <w:r w:rsidR="00383584">
            <w:rPr>
              <w:rFonts w:ascii="MS Gothic" w:eastAsia="MS Gothic" w:hAnsi="MS Gothic" w:hint="eastAsia"/>
              <w:b w:val="0"/>
              <w:bCs w:val="0"/>
              <w:caps w:val="0"/>
              <w:szCs w:val="20"/>
            </w:rPr>
            <w:t>☐</w:t>
          </w:r>
        </w:sdtContent>
      </w:sdt>
      <w:r w:rsidR="00383584" w:rsidRPr="00383584">
        <w:rPr>
          <w:b w:val="0"/>
          <w:bCs w:val="0"/>
          <w:caps w:val="0"/>
          <w:szCs w:val="20"/>
        </w:rPr>
        <w:t xml:space="preserve"> </w:t>
      </w:r>
      <w:proofErr w:type="gramStart"/>
      <w:r w:rsidR="00383584" w:rsidRPr="00383584">
        <w:rPr>
          <w:b w:val="0"/>
          <w:bCs w:val="0"/>
          <w:caps w:val="0"/>
          <w:szCs w:val="20"/>
        </w:rPr>
        <w:t>donnant</w:t>
      </w:r>
      <w:proofErr w:type="gramEnd"/>
      <w:r w:rsidR="00383584" w:rsidRPr="00383584">
        <w:rPr>
          <w:b w:val="0"/>
          <w:bCs w:val="0"/>
          <w:caps w:val="0"/>
          <w:szCs w:val="20"/>
        </w:rPr>
        <w:t xml:space="preserve"> lieu à </w:t>
      </w:r>
      <w:r w:rsidR="00FC14FC">
        <w:rPr>
          <w:b w:val="0"/>
          <w:bCs w:val="0"/>
          <w:caps w:val="0"/>
          <w:szCs w:val="20"/>
        </w:rPr>
        <w:t>des marchés subséquents</w:t>
      </w:r>
    </w:p>
    <w:p w14:paraId="4EBD8504" w14:textId="509EE76B" w:rsidR="00E35613" w:rsidRPr="00E95F24" w:rsidRDefault="003E1744" w:rsidP="00E95F24">
      <w:pPr>
        <w:tabs>
          <w:tab w:val="left" w:pos="426"/>
        </w:tabs>
        <w:spacing w:before="120"/>
        <w:jc w:val="both"/>
        <w:rPr>
          <w:b/>
          <w:bCs/>
        </w:rPr>
      </w:pPr>
      <w:r>
        <w:rPr>
          <w:b/>
          <w:bCs/>
        </w:rPr>
        <w:tab/>
      </w:r>
      <w:r w:rsidR="00AC56FD">
        <w:rPr>
          <w:b/>
          <w:bCs/>
        </w:rPr>
        <w:tab/>
      </w:r>
      <w:r w:rsidR="009459D0" w:rsidRPr="00E95F24">
        <w:rPr>
          <w:b/>
          <w:bCs/>
        </w:rPr>
        <w:t>Objet :</w:t>
      </w:r>
    </w:p>
    <w:p w14:paraId="2FF78B80" w14:textId="50D96C02" w:rsidR="00AC56FD" w:rsidRPr="00AC56FD" w:rsidRDefault="003C7A11" w:rsidP="00AC56FD">
      <w:pPr>
        <w:tabs>
          <w:tab w:val="left" w:pos="426"/>
        </w:tabs>
        <w:spacing w:before="120"/>
        <w:ind w:left="426"/>
        <w:jc w:val="both"/>
      </w:pPr>
      <w:r w:rsidRPr="00AC56FD">
        <w:t xml:space="preserve">Le </w:t>
      </w:r>
      <w:r w:rsidR="00AC56FD" w:rsidRPr="00AC56FD">
        <w:t xml:space="preserve">présent accord-cadre à bons de commande a pour objet principal l'exploitation des installations audiovisuelles de l'Assemblée nationale, réparties entre le Palais-Bourbon et ses annexes – Paris 7ème. Certaines prestations requièrent des personnels ayant des compétences de maintenance de niveau 1 et/ou 2. </w:t>
      </w:r>
    </w:p>
    <w:p w14:paraId="1BA43B6C" w14:textId="77777777" w:rsidR="00AC56FD" w:rsidRPr="00AC56FD" w:rsidRDefault="00AC56FD" w:rsidP="00AC56FD">
      <w:pPr>
        <w:tabs>
          <w:tab w:val="left" w:pos="426"/>
        </w:tabs>
        <w:spacing w:before="120"/>
        <w:ind w:left="426"/>
        <w:jc w:val="both"/>
      </w:pPr>
      <w:r w:rsidRPr="00AC56FD">
        <w:t>Les prestations à la charge du titulaire sont décrites dans le cahier des clauses techniques particulières (CCTP) et ses annexes.</w:t>
      </w:r>
    </w:p>
    <w:p w14:paraId="36084B73" w14:textId="4242E6FC" w:rsidR="00B45236" w:rsidRDefault="00972D49" w:rsidP="00AC56FD">
      <w:pPr>
        <w:tabs>
          <w:tab w:val="left" w:pos="426"/>
        </w:tabs>
        <w:spacing w:before="120"/>
        <w:ind w:left="426"/>
        <w:jc w:val="both"/>
        <w:rPr>
          <w:b/>
          <w:bCs/>
        </w:rPr>
      </w:pPr>
      <w:r>
        <w:rPr>
          <w:b/>
          <w:bCs/>
        </w:rPr>
        <w:tab/>
      </w:r>
      <w:r w:rsidR="00B45236">
        <w:rPr>
          <w:b/>
          <w:bCs/>
        </w:rPr>
        <w:t>Allotissement :</w:t>
      </w:r>
    </w:p>
    <w:p w14:paraId="202E68F2" w14:textId="77777777" w:rsidR="00AC56FD" w:rsidRDefault="00B45236" w:rsidP="00AC56FD">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caps w:val="0"/>
          <w:color w:val="000000"/>
        </w:rPr>
      </w:pPr>
      <w:r w:rsidRPr="00AC56FD">
        <w:rPr>
          <w:rFonts w:eastAsia="SimSun"/>
          <w:b w:val="0"/>
          <w:caps w:val="0"/>
        </w:rPr>
        <w:t>L’accord-cadre</w:t>
      </w:r>
      <w:r w:rsidRPr="00AC56FD">
        <w:rPr>
          <w:bCs w:val="0"/>
        </w:rPr>
        <w:t xml:space="preserve"> </w:t>
      </w:r>
      <w:r w:rsidRPr="009459D0">
        <w:rPr>
          <w:rFonts w:eastAsia="SimSun"/>
          <w:b w:val="0"/>
          <w:caps w:val="0"/>
          <w:color w:val="000000"/>
        </w:rPr>
        <w:t>n’est pas alloti.</w:t>
      </w:r>
    </w:p>
    <w:p w14:paraId="7944D817" w14:textId="0279EFC4" w:rsidR="00972D49" w:rsidRPr="00AC56FD" w:rsidRDefault="00AC56FD" w:rsidP="00AC56FD">
      <w:pPr>
        <w:tabs>
          <w:tab w:val="left" w:pos="426"/>
        </w:tabs>
        <w:spacing w:before="120"/>
        <w:ind w:left="426"/>
        <w:jc w:val="both"/>
        <w:rPr>
          <w:b/>
          <w:bCs/>
        </w:rPr>
      </w:pPr>
      <w:r>
        <w:rPr>
          <w:b/>
          <w:bCs/>
        </w:rPr>
        <w:tab/>
      </w:r>
      <w:r w:rsidR="00972D49" w:rsidRPr="00972D49">
        <w:rPr>
          <w:b/>
          <w:bCs/>
        </w:rPr>
        <w:t>Nomenclature communautaire pertinente (CPV)</w:t>
      </w:r>
    </w:p>
    <w:p w14:paraId="583AFDF5" w14:textId="77777777" w:rsidR="00AC56FD" w:rsidRDefault="00AC56FD" w:rsidP="00AC56FD">
      <w:pPr>
        <w:ind w:left="426"/>
        <w:jc w:val="both"/>
        <w:rPr>
          <w:rFonts w:asciiTheme="minorHAnsi" w:eastAsia="Batang" w:hAnsiTheme="minorHAnsi" w:cs="Arial"/>
        </w:rPr>
      </w:pPr>
    </w:p>
    <w:p w14:paraId="278CFFA2" w14:textId="43BD8242" w:rsidR="00AC56FD" w:rsidRPr="00AC56FD" w:rsidRDefault="00AC56FD" w:rsidP="00AC56FD">
      <w:pPr>
        <w:ind w:left="426"/>
        <w:jc w:val="both"/>
        <w:rPr>
          <w:rFonts w:eastAsia="Batang"/>
        </w:rPr>
      </w:pPr>
      <w:r w:rsidRPr="00AC56FD">
        <w:rPr>
          <w:rFonts w:eastAsia="Batang"/>
        </w:rPr>
        <w:t>92111260-2 (Production de vidéos d’information)</w:t>
      </w:r>
    </w:p>
    <w:p w14:paraId="6737B587" w14:textId="77777777" w:rsidR="00AC56FD" w:rsidRPr="00AC56FD" w:rsidRDefault="00AC56FD" w:rsidP="00AC56FD">
      <w:pPr>
        <w:ind w:left="426"/>
        <w:jc w:val="both"/>
        <w:rPr>
          <w:rFonts w:eastAsia="Batang"/>
        </w:rPr>
      </w:pPr>
      <w:r w:rsidRPr="00AC56FD">
        <w:rPr>
          <w:rFonts w:eastAsia="Batang"/>
        </w:rPr>
        <w:t>50340000-0 (Service de réparation et entretien de matériel audiovisuel et optique)</w:t>
      </w:r>
    </w:p>
    <w:p w14:paraId="3BA84604" w14:textId="77777777" w:rsidR="008075E4" w:rsidRPr="009459D0" w:rsidRDefault="008075E4" w:rsidP="00972D49">
      <w:pPr>
        <w:tabs>
          <w:tab w:val="left" w:pos="426"/>
        </w:tabs>
        <w:spacing w:before="120"/>
        <w:ind w:left="426"/>
        <w:jc w:val="both"/>
        <w:rPr>
          <w:b/>
          <w:bCs/>
        </w:rPr>
      </w:pPr>
    </w:p>
    <w:p w14:paraId="2EF910E4" w14:textId="2D981B23" w:rsidR="003E1744" w:rsidRPr="00AC56FD" w:rsidRDefault="008340BD" w:rsidP="00AB1EBA">
      <w:pPr>
        <w:pStyle w:val="Texte"/>
        <w:spacing w:before="120" w:after="120"/>
        <w:ind w:firstLine="708"/>
        <w:rPr>
          <w:b/>
        </w:rPr>
      </w:pPr>
      <w:r w:rsidRPr="00AB1EBA">
        <w:rPr>
          <w:b/>
        </w:rPr>
        <w:t>Prestations similaires</w:t>
      </w:r>
    </w:p>
    <w:p w14:paraId="14743C28" w14:textId="70A1E0BA" w:rsidR="003E1744" w:rsidRPr="00AC56FD" w:rsidRDefault="003E1744" w:rsidP="003E1744">
      <w:pPr>
        <w:pStyle w:val="Texte"/>
        <w:spacing w:before="120" w:after="120"/>
        <w:ind w:left="426" w:firstLine="0"/>
      </w:pPr>
      <w:r w:rsidRPr="00AC56FD">
        <w:t>L’acheteur pourra recourir à la procédure négociée sans publicité ni mise en concurrence pour la réalisation de prestations similaires à celles du présent</w:t>
      </w:r>
      <w:r w:rsidR="00AC56FD" w:rsidRPr="00AC56FD">
        <w:t xml:space="preserve"> </w:t>
      </w:r>
      <w:r w:rsidRPr="00AC56FD">
        <w:t xml:space="preserve">accord-cadre, tel que prévu par l'article R. 2122-7 du </w:t>
      </w:r>
      <w:r w:rsidR="005F0DB0" w:rsidRPr="00AC56FD">
        <w:t>CCP (</w:t>
      </w:r>
      <w:r w:rsidRPr="00AC56FD">
        <w:t>code de la commande publique</w:t>
      </w:r>
      <w:r w:rsidR="005F0DB0" w:rsidRPr="00AC56FD">
        <w:t>)</w:t>
      </w:r>
      <w:r w:rsidR="006C1EFA" w:rsidRPr="00AC56FD">
        <w:t xml:space="preserve">, sans que cela n’amène </w:t>
      </w:r>
      <w:r w:rsidRPr="00AC56FD">
        <w:t>au dépassement du montant maximum de l’accord-cadre.</w:t>
      </w:r>
    </w:p>
    <w:p w14:paraId="6169BB99" w14:textId="129EB74A" w:rsidR="00972D49" w:rsidRPr="005763E5" w:rsidRDefault="00AC56FD" w:rsidP="005763E5">
      <w:pPr>
        <w:tabs>
          <w:tab w:val="left" w:pos="426"/>
        </w:tabs>
        <w:spacing w:before="120"/>
        <w:ind w:left="426"/>
        <w:jc w:val="both"/>
        <w:rPr>
          <w:b/>
          <w:bCs/>
        </w:rPr>
      </w:pPr>
      <w:r>
        <w:rPr>
          <w:b/>
          <w:bCs/>
        </w:rPr>
        <w:tab/>
      </w:r>
      <w:r w:rsidR="00972D49" w:rsidRPr="005763E5">
        <w:rPr>
          <w:b/>
          <w:bCs/>
        </w:rPr>
        <w:t>Durée et lieu d’</w:t>
      </w:r>
      <w:r w:rsidR="00AE1BE8">
        <w:rPr>
          <w:b/>
          <w:bCs/>
        </w:rPr>
        <w:t>exécution des prestations</w:t>
      </w:r>
    </w:p>
    <w:p w14:paraId="370365F5" w14:textId="42A92005" w:rsidR="00972D49" w:rsidRPr="00972D49" w:rsidRDefault="00443A9A" w:rsidP="005763E5">
      <w:pPr>
        <w:tabs>
          <w:tab w:val="left" w:pos="426"/>
        </w:tabs>
        <w:spacing w:before="120"/>
        <w:ind w:left="426"/>
        <w:jc w:val="both"/>
      </w:pPr>
      <w:r>
        <w:t xml:space="preserve">La durée et </w:t>
      </w:r>
      <w:r w:rsidR="00972D49" w:rsidRPr="006C1EFA">
        <w:t xml:space="preserve">Les lieux d’exécution des prestations sont indiqués </w:t>
      </w:r>
      <w:r>
        <w:t xml:space="preserve">respectivement aux articles 1.4 du cahier des clauses administratives particulières (CCAP) et </w:t>
      </w:r>
      <w:r w:rsidR="00AC56FD">
        <w:t xml:space="preserve">2.2 du </w:t>
      </w:r>
      <w:r w:rsidR="005F0DB0">
        <w:t xml:space="preserve">cahier des clauses </w:t>
      </w:r>
      <w:r w:rsidR="00AC56FD">
        <w:t>techniques</w:t>
      </w:r>
      <w:r w:rsidR="005F0DB0">
        <w:t xml:space="preserve"> particulières</w:t>
      </w:r>
      <w:r>
        <w:t xml:space="preserve"> (CCTP)</w:t>
      </w:r>
      <w:r w:rsidR="00972D49" w:rsidRPr="005763E5">
        <w:t>.</w:t>
      </w:r>
    </w:p>
    <w:p w14:paraId="754AD37C" w14:textId="130A9CD3" w:rsidR="009459D0" w:rsidRPr="005763E5" w:rsidRDefault="00264DE8" w:rsidP="008860E8">
      <w:pPr>
        <w:pStyle w:val="Titre2"/>
        <w:rPr>
          <w:sz w:val="24"/>
        </w:rPr>
      </w:pPr>
      <w:bookmarkStart w:id="8" w:name="_Toc198644135"/>
      <w:r>
        <w:rPr>
          <w:sz w:val="24"/>
        </w:rPr>
        <w:t>Les v</w:t>
      </w:r>
      <w:r w:rsidR="009459D0" w:rsidRPr="005763E5">
        <w:rPr>
          <w:sz w:val="24"/>
        </w:rPr>
        <w:t>ariantes</w:t>
      </w:r>
      <w:r>
        <w:rPr>
          <w:sz w:val="24"/>
        </w:rPr>
        <w:t xml:space="preserve"> sont-elles autorisées :</w:t>
      </w:r>
      <w:bookmarkEnd w:id="8"/>
    </w:p>
    <w:p w14:paraId="294D2A94" w14:textId="41C004AF" w:rsidR="009459D0" w:rsidRDefault="005D0BAF"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AC56FD">
            <w:rPr>
              <w:rFonts w:ascii="MS Gothic" w:eastAsia="MS Gothic" w:hAnsi="MS Gothic" w:hint="eastAsia"/>
              <w:szCs w:val="20"/>
            </w:rPr>
            <w:t>☒</w:t>
          </w:r>
        </w:sdtContent>
      </w:sdt>
      <w:r w:rsidR="005763E5">
        <w:rPr>
          <w:szCs w:val="20"/>
        </w:rPr>
        <w:t>Non</w:t>
      </w:r>
    </w:p>
    <w:p w14:paraId="0F99CBE5" w14:textId="0CEDCAED" w:rsidR="00D33779" w:rsidRDefault="00711E46" w:rsidP="008860E8">
      <w:pPr>
        <w:pStyle w:val="Titre2"/>
        <w:rPr>
          <w:sz w:val="24"/>
        </w:rPr>
      </w:pPr>
      <w:bookmarkStart w:id="9" w:name="_Toc198644136"/>
      <w:r>
        <w:rPr>
          <w:sz w:val="24"/>
        </w:rPr>
        <w:t>Des p</w:t>
      </w:r>
      <w:r w:rsidR="00D33779">
        <w:rPr>
          <w:sz w:val="24"/>
        </w:rPr>
        <w:t>restations supplémentaires éventuelles</w:t>
      </w:r>
      <w:r>
        <w:rPr>
          <w:sz w:val="24"/>
        </w:rPr>
        <w:t xml:space="preserve"> sont-elles demandées :</w:t>
      </w:r>
      <w:bookmarkEnd w:id="9"/>
    </w:p>
    <w:p w14:paraId="404D56F6" w14:textId="2C690B02" w:rsidR="00AF66AB" w:rsidRDefault="005D0BAF"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AC56FD">
            <w:rPr>
              <w:rFonts w:ascii="MS Gothic" w:eastAsia="MS Gothic" w:hAnsi="MS Gothic" w:hint="eastAsia"/>
              <w:szCs w:val="20"/>
            </w:rPr>
            <w:t>☒</w:t>
          </w:r>
        </w:sdtContent>
      </w:sdt>
      <w:r w:rsidR="00AF66AB">
        <w:rPr>
          <w:szCs w:val="20"/>
        </w:rPr>
        <w:t>Non</w:t>
      </w:r>
    </w:p>
    <w:p w14:paraId="54D818FA" w14:textId="77777777" w:rsidR="003E6168" w:rsidRDefault="003E6168" w:rsidP="00AF66AB">
      <w:pPr>
        <w:spacing w:before="120"/>
        <w:ind w:left="709"/>
        <w:rPr>
          <w:szCs w:val="20"/>
        </w:rPr>
      </w:pPr>
    </w:p>
    <w:p w14:paraId="0A661B7B" w14:textId="388DC143" w:rsidR="005B4E66" w:rsidRPr="005763E5" w:rsidRDefault="00711E46" w:rsidP="008860E8">
      <w:pPr>
        <w:pStyle w:val="Titre2"/>
        <w:rPr>
          <w:sz w:val="24"/>
        </w:rPr>
      </w:pPr>
      <w:bookmarkStart w:id="10" w:name="_Toc198644137"/>
      <w:r>
        <w:rPr>
          <w:sz w:val="24"/>
        </w:rPr>
        <w:t>La fourniture d’é</w:t>
      </w:r>
      <w:r w:rsidR="005B4E66" w:rsidRPr="005763E5">
        <w:rPr>
          <w:sz w:val="24"/>
        </w:rPr>
        <w:t>chantillons</w:t>
      </w:r>
      <w:r>
        <w:rPr>
          <w:sz w:val="24"/>
        </w:rPr>
        <w:t xml:space="preserve"> est-elle demandée :</w:t>
      </w:r>
      <w:bookmarkEnd w:id="10"/>
    </w:p>
    <w:p w14:paraId="361861D2" w14:textId="3D0C81DC" w:rsidR="00AF66AB" w:rsidRDefault="005D0BAF" w:rsidP="00AF66AB">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1"/>
            <w14:checkedState w14:val="2612" w14:font="MS Gothic"/>
            <w14:uncheckedState w14:val="2610" w14:font="MS Gothic"/>
          </w14:checkbox>
        </w:sdtPr>
        <w:sdtEndPr/>
        <w:sdtContent>
          <w:r w:rsidR="00AC56FD">
            <w:rPr>
              <w:rFonts w:ascii="MS Gothic" w:eastAsia="MS Gothic" w:hAnsi="MS Gothic" w:hint="eastAsia"/>
              <w:szCs w:val="20"/>
            </w:rPr>
            <w:t>☒</w:t>
          </w:r>
        </w:sdtContent>
      </w:sdt>
      <w:r w:rsidR="00AF66AB">
        <w:rPr>
          <w:szCs w:val="20"/>
        </w:rPr>
        <w:t>Non</w:t>
      </w:r>
    </w:p>
    <w:p w14:paraId="5D5006B5" w14:textId="77777777" w:rsidR="00AA3B70" w:rsidRDefault="00AA3B70" w:rsidP="00AA3B70">
      <w:pPr>
        <w:ind w:left="720"/>
        <w:jc w:val="both"/>
        <w:rPr>
          <w:rFonts w:eastAsia="Times New Roman"/>
          <w:color w:val="00B0F0"/>
          <w:szCs w:val="20"/>
        </w:rPr>
      </w:pPr>
    </w:p>
    <w:p w14:paraId="7603CDCC" w14:textId="4285A981" w:rsidR="008860E8" w:rsidRPr="00B9626C" w:rsidRDefault="001A2A37" w:rsidP="008860E8">
      <w:pPr>
        <w:pStyle w:val="Titre1"/>
        <w:rPr>
          <w:sz w:val="28"/>
          <w:szCs w:val="28"/>
        </w:rPr>
      </w:pPr>
      <w:bookmarkStart w:id="11" w:name="_Toc198644138"/>
      <w:r w:rsidRPr="00B9626C">
        <w:rPr>
          <w:sz w:val="28"/>
          <w:szCs w:val="28"/>
        </w:rPr>
        <w:t>ORGANISATION DE LA PROCÉDURE</w:t>
      </w:r>
      <w:bookmarkEnd w:id="11"/>
    </w:p>
    <w:p w14:paraId="5FA918D4" w14:textId="79D568F6" w:rsidR="008F656D" w:rsidRPr="00AC56FD" w:rsidRDefault="008F656D" w:rsidP="008F656D">
      <w:pPr>
        <w:pStyle w:val="Titre2"/>
        <w:rPr>
          <w:rFonts w:eastAsia="Batang"/>
          <w:sz w:val="24"/>
        </w:rPr>
      </w:pPr>
      <w:bookmarkStart w:id="12" w:name="_Toc198644139"/>
      <w:r w:rsidRPr="00AC56FD">
        <w:rPr>
          <w:rFonts w:eastAsia="Batang"/>
          <w:sz w:val="24"/>
        </w:rPr>
        <w:t>Procédure de passation</w:t>
      </w:r>
      <w:bookmarkEnd w:id="12"/>
    </w:p>
    <w:p w14:paraId="505C1949" w14:textId="65AB1563" w:rsidR="008F656D" w:rsidRPr="00AC56FD" w:rsidRDefault="00AC56FD" w:rsidP="008F656D">
      <w:pPr>
        <w:spacing w:before="240"/>
        <w:jc w:val="both"/>
        <w:rPr>
          <w:bCs/>
        </w:rPr>
      </w:pPr>
      <w:r w:rsidRPr="00AC56FD">
        <w:rPr>
          <w:bCs/>
        </w:rPr>
        <w:t>Le présent</w:t>
      </w:r>
      <w:r w:rsidR="00F36503" w:rsidRPr="00AC56FD">
        <w:rPr>
          <w:bCs/>
        </w:rPr>
        <w:t xml:space="preserve"> accord-cadre</w:t>
      </w:r>
      <w:r w:rsidR="00DF4BAA" w:rsidRPr="00AC56FD">
        <w:rPr>
          <w:bCs/>
        </w:rPr>
        <w:t xml:space="preserve"> est passé selon une procédure </w:t>
      </w:r>
      <w:r w:rsidR="008F656D" w:rsidRPr="00AC56FD">
        <w:rPr>
          <w:bCs/>
        </w:rPr>
        <w:t>d’appel d’offres ouvert conformément aux dispositions des articles L. 2124-2, R. 2124</w:t>
      </w:r>
      <w:r w:rsidR="008F656D" w:rsidRPr="00AC56FD">
        <w:rPr>
          <w:bCs/>
        </w:rPr>
        <w:noBreakHyphen/>
        <w:t>1, R. 2124</w:t>
      </w:r>
      <w:r w:rsidR="008F656D" w:rsidRPr="00AC56FD">
        <w:rPr>
          <w:bCs/>
        </w:rPr>
        <w:noBreakHyphen/>
        <w:t xml:space="preserve">2 et R. 2161-2 à R. 2161-5 du </w:t>
      </w:r>
      <w:r w:rsidR="005F0DB0" w:rsidRPr="00AC56FD">
        <w:rPr>
          <w:bCs/>
        </w:rPr>
        <w:t>CCP (</w:t>
      </w:r>
      <w:r w:rsidR="008F656D" w:rsidRPr="00AC56FD">
        <w:rPr>
          <w:bCs/>
        </w:rPr>
        <w:t>code de la commande publique).</w:t>
      </w:r>
    </w:p>
    <w:p w14:paraId="5DDB9ED5" w14:textId="500FB65F" w:rsidR="00E4728E" w:rsidRPr="008F656D" w:rsidRDefault="00E4728E" w:rsidP="008860E8">
      <w:pPr>
        <w:pStyle w:val="Titre2"/>
        <w:rPr>
          <w:rFonts w:eastAsia="Batang"/>
          <w:sz w:val="24"/>
        </w:rPr>
      </w:pPr>
      <w:bookmarkStart w:id="13" w:name="_Toc198644140"/>
      <w:r w:rsidRPr="008F656D">
        <w:rPr>
          <w:rFonts w:eastAsia="Batang"/>
          <w:sz w:val="24"/>
        </w:rPr>
        <w:t>Renseignements d’ordre administratif</w:t>
      </w:r>
      <w:bookmarkEnd w:id="13"/>
    </w:p>
    <w:p w14:paraId="4D6941B2" w14:textId="77777777"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l’offre est le français.</w:t>
      </w:r>
    </w:p>
    <w:p w14:paraId="5A0A2E37" w14:textId="6D4D5932" w:rsidR="00E4728E" w:rsidRPr="00807A54"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AC56FD">
        <w:rPr>
          <w:rFonts w:ascii="Times New Roman" w:eastAsia="SimSun" w:hAnsi="Times New Roman" w:cs="Times New Roman"/>
          <w:bCs/>
          <w:sz w:val="24"/>
          <w:szCs w:val="24"/>
        </w:rPr>
        <w:t xml:space="preserve">de </w:t>
      </w:r>
      <w:r w:rsidR="00AC56FD" w:rsidRPr="00AC56FD">
        <w:rPr>
          <w:rFonts w:ascii="Times New Roman" w:hAnsi="Times New Roman" w:cs="Times New Roman"/>
          <w:bCs/>
          <w:i/>
          <w:sz w:val="24"/>
          <w:szCs w:val="24"/>
        </w:rPr>
        <w:t>5</w:t>
      </w:r>
      <w:r w:rsidR="004F4D1D" w:rsidRPr="00AC56FD">
        <w:rPr>
          <w:bCs/>
        </w:rPr>
        <w:t xml:space="preserve"> </w:t>
      </w:r>
      <w:r w:rsidRPr="00807A54">
        <w:rPr>
          <w:rFonts w:ascii="Times New Roman" w:eastAsia="SimSun" w:hAnsi="Times New Roman" w:cs="Times New Roman"/>
          <w:bCs/>
          <w:color w:val="000000"/>
          <w:sz w:val="24"/>
          <w:szCs w:val="24"/>
        </w:rPr>
        <w:t xml:space="preserve">mois à compter de la date limite de remise </w:t>
      </w:r>
      <w:r w:rsidR="008F656D">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p>
    <w:p w14:paraId="539BEB0A" w14:textId="77777777" w:rsidR="00E4728E" w:rsidRPr="008F656D" w:rsidRDefault="00E4728E" w:rsidP="008860E8">
      <w:pPr>
        <w:pStyle w:val="Titre2"/>
        <w:rPr>
          <w:rFonts w:eastAsia="Batang"/>
          <w:sz w:val="24"/>
        </w:rPr>
      </w:pPr>
      <w:bookmarkStart w:id="14" w:name="_Toc198644141"/>
      <w:bookmarkStart w:id="15" w:name="OLE_LINK2"/>
      <w:r w:rsidRPr="008F656D">
        <w:rPr>
          <w:rFonts w:eastAsia="Batang"/>
          <w:sz w:val="24"/>
        </w:rPr>
        <w:t>Échanges d’informations avec les candidats (le cas échéant)</w:t>
      </w:r>
      <w:bookmarkEnd w:id="14"/>
    </w:p>
    <w:p w14:paraId="1F94D087" w14:textId="1B3F9B51" w:rsidR="00E4728E" w:rsidRDefault="00E4728E" w:rsidP="00E4728E">
      <w:pPr>
        <w:spacing w:before="240"/>
        <w:jc w:val="both"/>
        <w:rPr>
          <w:bCs/>
          <w:color w:val="000000"/>
        </w:rPr>
      </w:pPr>
      <w:r w:rsidRPr="00807A54">
        <w:rPr>
          <w:bCs/>
          <w:color w:val="000000"/>
        </w:rPr>
        <w:t xml:space="preserve">Les candidats sont informés que les échanges d’informations avec </w:t>
      </w:r>
      <w:r w:rsidR="00306397">
        <w:rPr>
          <w:bCs/>
          <w:color w:val="000000"/>
        </w:rPr>
        <w:t>l’acheteur</w:t>
      </w:r>
      <w:r w:rsidRPr="00807A54">
        <w:rPr>
          <w:bCs/>
          <w:color w:val="000000"/>
        </w:rPr>
        <w:t xml:space="preserve"> (</w:t>
      </w:r>
      <w:r w:rsidR="006C1EFA">
        <w:rPr>
          <w:bCs/>
          <w:color w:val="000000"/>
        </w:rPr>
        <w:t xml:space="preserve">dans le cadre notamment des </w:t>
      </w:r>
      <w:r w:rsidRPr="00807A54">
        <w:rPr>
          <w:bCs/>
          <w:color w:val="000000"/>
        </w:rPr>
        <w:t>demandes de complément de candidature</w:t>
      </w:r>
      <w:r w:rsidR="008F656D">
        <w:rPr>
          <w:bCs/>
          <w:color w:val="000000"/>
        </w:rPr>
        <w:t xml:space="preserve"> en application des articles R. </w:t>
      </w:r>
      <w:r w:rsidRPr="00807A54">
        <w:rPr>
          <w:bCs/>
          <w:color w:val="000000"/>
        </w:rPr>
        <w:t>2144-2 et R.</w:t>
      </w:r>
      <w:r w:rsidR="008F656D">
        <w:rPr>
          <w:bCs/>
          <w:color w:val="000000"/>
        </w:rPr>
        <w:t> </w:t>
      </w:r>
      <w:r w:rsidRPr="00807A54">
        <w:rPr>
          <w:bCs/>
          <w:color w:val="000000"/>
        </w:rPr>
        <w:t>2144-6 du CCP ou de précision sur les offres</w:t>
      </w:r>
      <w:r w:rsidR="008F656D" w:rsidRPr="008F656D">
        <w:rPr>
          <w:rFonts w:eastAsia="Times New Roman"/>
        </w:rPr>
        <w:t xml:space="preserve"> </w:t>
      </w:r>
      <w:r w:rsidR="008F656D" w:rsidRPr="008F656D">
        <w:rPr>
          <w:bCs/>
          <w:color w:val="000000"/>
        </w:rPr>
        <w:t>en application de l’article R. 2161</w:t>
      </w:r>
      <w:r w:rsidR="008F656D" w:rsidRPr="008F656D">
        <w:rPr>
          <w:bCs/>
          <w:color w:val="000000"/>
        </w:rPr>
        <w:noBreakHyphen/>
        <w:t>5 du même code</w:t>
      </w:r>
      <w:r w:rsidRPr="00807A54">
        <w:rPr>
          <w:bCs/>
          <w:color w:val="000000"/>
        </w:rPr>
        <w:t xml:space="preserve">) seront effectués </w:t>
      </w:r>
      <w:r w:rsidR="008F656D" w:rsidRPr="00090224">
        <w:t>exclusivement</w:t>
      </w:r>
      <w:r w:rsidR="008F656D" w:rsidRPr="00807A54">
        <w:rPr>
          <w:bCs/>
          <w:color w:val="000000"/>
        </w:rPr>
        <w:t xml:space="preserve"> </w:t>
      </w:r>
      <w:r w:rsidRPr="00807A54">
        <w:rPr>
          <w:bCs/>
          <w:color w:val="000000"/>
        </w:rPr>
        <w:t xml:space="preserve">par </w:t>
      </w:r>
      <w:r w:rsidR="008F656D">
        <w:rPr>
          <w:bCs/>
          <w:color w:val="000000"/>
        </w:rPr>
        <w:t>voie</w:t>
      </w:r>
      <w:r w:rsidRPr="00807A54">
        <w:rPr>
          <w:bCs/>
          <w:color w:val="000000"/>
        </w:rPr>
        <w:t xml:space="preserve"> électronique </w:t>
      </w:r>
      <w:r w:rsidR="008F656D" w:rsidRPr="008F656D">
        <w:rPr>
          <w:bCs/>
          <w:color w:val="000000"/>
        </w:rPr>
        <w:t>sur le portail de dématérialisation des marchés publics de l’Assemblée nationale (</w:t>
      </w:r>
      <w:r w:rsidR="008F656D">
        <w:rPr>
          <w:bCs/>
          <w:color w:val="000000"/>
        </w:rPr>
        <w:t>plate-forme des achats de l’É</w:t>
      </w:r>
      <w:r w:rsidR="008F656D" w:rsidRPr="007359B9">
        <w:rPr>
          <w:bCs/>
          <w:color w:val="000000"/>
        </w:rPr>
        <w:t xml:space="preserve">tat - PLACE), </w:t>
      </w:r>
      <w:r w:rsidR="008F656D" w:rsidRPr="007359B9">
        <w:rPr>
          <w:bCs/>
          <w:color w:val="000000"/>
          <w:u w:val="single"/>
        </w:rPr>
        <w:t>en utilisant l’adresse électronique indiquée par le candidat dans l’acte d’engagement</w:t>
      </w:r>
      <w:r w:rsidR="008F656D" w:rsidRPr="007359B9">
        <w:rPr>
          <w:bCs/>
          <w:color w:val="000000"/>
        </w:rPr>
        <w:t>.</w:t>
      </w:r>
      <w:bookmarkEnd w:id="15"/>
    </w:p>
    <w:p w14:paraId="0A6CDBE8" w14:textId="77777777" w:rsidR="007B1D65" w:rsidRPr="007B1D65" w:rsidRDefault="007B1D65" w:rsidP="007B1D65">
      <w:pPr>
        <w:pStyle w:val="Titre2"/>
        <w:rPr>
          <w:rFonts w:eastAsia="Batang"/>
          <w:sz w:val="24"/>
        </w:rPr>
      </w:pPr>
      <w:bookmarkStart w:id="16" w:name="_Toc198644142"/>
      <w:r w:rsidRPr="007B1D65">
        <w:rPr>
          <w:rFonts w:eastAsia="Batang"/>
          <w:sz w:val="24"/>
        </w:rPr>
        <w:t>Contenu du dossier de la consultation mis à disposition des candidats</w:t>
      </w:r>
      <w:bookmarkEnd w:id="16"/>
    </w:p>
    <w:p w14:paraId="77FC653D" w14:textId="5D7E2458" w:rsidR="007B1D65" w:rsidRPr="007B1D65" w:rsidRDefault="007B1D65" w:rsidP="007B1D65">
      <w:pPr>
        <w:spacing w:before="240"/>
        <w:jc w:val="both"/>
        <w:rPr>
          <w:bCs/>
          <w:color w:val="000000"/>
        </w:rPr>
      </w:pPr>
      <w:r w:rsidRPr="007B1D65">
        <w:rPr>
          <w:bCs/>
          <w:color w:val="000000"/>
        </w:rPr>
        <w:t>Le dossier de consultation se compose des documents suivants :</w:t>
      </w:r>
    </w:p>
    <w:p w14:paraId="12AE5460" w14:textId="6F7BDD27" w:rsidR="007B1D65" w:rsidRPr="00ED4B65" w:rsidRDefault="007B1D65" w:rsidP="00B646D3">
      <w:pPr>
        <w:pStyle w:val="Paragraphedeliste"/>
        <w:numPr>
          <w:ilvl w:val="0"/>
          <w:numId w:val="13"/>
        </w:numPr>
        <w:spacing w:before="120"/>
        <w:jc w:val="both"/>
        <w:rPr>
          <w:bCs/>
          <w:color w:val="auto"/>
          <w:szCs w:val="20"/>
        </w:rPr>
      </w:pPr>
      <w:r w:rsidRPr="007D173F">
        <w:rPr>
          <w:bCs/>
          <w:color w:val="auto"/>
          <w:szCs w:val="20"/>
        </w:rPr>
        <w:t xml:space="preserve">Le règlement de la consultation et ses </w:t>
      </w:r>
      <w:r w:rsidRPr="00ED4B65">
        <w:rPr>
          <w:bCs/>
          <w:color w:val="auto"/>
          <w:szCs w:val="20"/>
        </w:rPr>
        <w:t>annexes</w:t>
      </w:r>
      <w:r w:rsidR="007D173F" w:rsidRPr="00ED4B65">
        <w:rPr>
          <w:bCs/>
          <w:color w:val="auto"/>
          <w:szCs w:val="20"/>
        </w:rPr>
        <w:t xml:space="preserve">, dont le </w:t>
      </w:r>
      <w:r w:rsidR="007D173F" w:rsidRPr="006E6DD9">
        <w:rPr>
          <w:bCs/>
          <w:color w:val="auto"/>
          <w:szCs w:val="20"/>
        </w:rPr>
        <w:t>cadre de réponse technique</w:t>
      </w:r>
      <w:r w:rsidR="00AC56FD">
        <w:rPr>
          <w:bCs/>
          <w:color w:val="auto"/>
          <w:szCs w:val="20"/>
        </w:rPr>
        <w:t xml:space="preserve"> et le d</w:t>
      </w:r>
      <w:r w:rsidR="00A7003A">
        <w:rPr>
          <w:bCs/>
          <w:color w:val="auto"/>
          <w:szCs w:val="20"/>
        </w:rPr>
        <w:t xml:space="preserve">evis </w:t>
      </w:r>
      <w:r w:rsidR="00AC56FD">
        <w:rPr>
          <w:bCs/>
          <w:color w:val="auto"/>
          <w:szCs w:val="20"/>
        </w:rPr>
        <w:t>quantitatif estimatif (DQE) </w:t>
      </w:r>
      <w:r w:rsidRPr="00ED4B65">
        <w:rPr>
          <w:bCs/>
          <w:color w:val="auto"/>
          <w:szCs w:val="20"/>
        </w:rPr>
        <w:t>;</w:t>
      </w:r>
    </w:p>
    <w:p w14:paraId="44E7AA03" w14:textId="4D88B7D5" w:rsidR="007B1D65" w:rsidRPr="007D173F" w:rsidRDefault="007B1D65" w:rsidP="00B646D3">
      <w:pPr>
        <w:pStyle w:val="Paragraphedeliste"/>
        <w:numPr>
          <w:ilvl w:val="0"/>
          <w:numId w:val="13"/>
        </w:numPr>
        <w:spacing w:before="120"/>
        <w:jc w:val="both"/>
        <w:rPr>
          <w:bCs/>
          <w:color w:val="auto"/>
          <w:szCs w:val="20"/>
        </w:rPr>
      </w:pPr>
      <w:r w:rsidRPr="007D173F">
        <w:rPr>
          <w:bCs/>
          <w:color w:val="auto"/>
          <w:szCs w:val="20"/>
        </w:rPr>
        <w:t>L’acte d’engagement et ses annexes</w:t>
      </w:r>
      <w:r w:rsidR="00AC56FD">
        <w:rPr>
          <w:bCs/>
          <w:color w:val="auto"/>
          <w:szCs w:val="20"/>
        </w:rPr>
        <w:t xml:space="preserve"> dont le bordereau des prix unitaires</w:t>
      </w:r>
      <w:r w:rsidRPr="007D173F">
        <w:rPr>
          <w:bCs/>
          <w:color w:val="auto"/>
          <w:szCs w:val="20"/>
        </w:rPr>
        <w:t xml:space="preserve"> </w:t>
      </w:r>
      <w:r w:rsidR="00AC56FD">
        <w:rPr>
          <w:bCs/>
          <w:color w:val="auto"/>
          <w:szCs w:val="20"/>
        </w:rPr>
        <w:t>(BPU) </w:t>
      </w:r>
      <w:r w:rsidRPr="007D173F">
        <w:rPr>
          <w:bCs/>
          <w:color w:val="auto"/>
          <w:szCs w:val="20"/>
        </w:rPr>
        <w:t>;</w:t>
      </w:r>
    </w:p>
    <w:p w14:paraId="13AB3FBE" w14:textId="42789A42" w:rsidR="00215FA2" w:rsidRPr="00A32848" w:rsidRDefault="007B1D65" w:rsidP="00B646D3">
      <w:pPr>
        <w:pStyle w:val="Paragraphedeliste"/>
        <w:numPr>
          <w:ilvl w:val="0"/>
          <w:numId w:val="13"/>
        </w:numPr>
        <w:spacing w:before="120"/>
        <w:jc w:val="both"/>
        <w:rPr>
          <w:bCs/>
          <w:color w:val="auto"/>
          <w:szCs w:val="20"/>
        </w:rPr>
      </w:pPr>
      <w:r w:rsidRPr="00A32848">
        <w:rPr>
          <w:bCs/>
          <w:color w:val="auto"/>
          <w:szCs w:val="20"/>
        </w:rPr>
        <w:t>Le CCAP</w:t>
      </w:r>
      <w:r w:rsidR="00AC56FD">
        <w:rPr>
          <w:bCs/>
          <w:color w:val="auto"/>
          <w:szCs w:val="20"/>
        </w:rPr>
        <w:t xml:space="preserve"> et son annexe</w:t>
      </w:r>
      <w:r w:rsidR="00215FA2" w:rsidRPr="00A32848">
        <w:rPr>
          <w:bCs/>
          <w:color w:val="auto"/>
          <w:szCs w:val="20"/>
        </w:rPr>
        <w:t> ;</w:t>
      </w:r>
    </w:p>
    <w:p w14:paraId="06720558" w14:textId="4025C9EC" w:rsidR="007B1D65" w:rsidRPr="00A32848" w:rsidRDefault="00215FA2" w:rsidP="00B646D3">
      <w:pPr>
        <w:pStyle w:val="Paragraphedeliste"/>
        <w:numPr>
          <w:ilvl w:val="0"/>
          <w:numId w:val="13"/>
        </w:numPr>
        <w:spacing w:before="120"/>
        <w:jc w:val="both"/>
        <w:rPr>
          <w:bCs/>
          <w:color w:val="auto"/>
          <w:szCs w:val="20"/>
        </w:rPr>
      </w:pPr>
      <w:r w:rsidRPr="00A32848">
        <w:rPr>
          <w:bCs/>
          <w:color w:val="auto"/>
          <w:szCs w:val="20"/>
        </w:rPr>
        <w:t xml:space="preserve">Le </w:t>
      </w:r>
      <w:r w:rsidR="007B1D65" w:rsidRPr="00A32848">
        <w:rPr>
          <w:bCs/>
          <w:color w:val="auto"/>
          <w:szCs w:val="20"/>
        </w:rPr>
        <w:t>CC</w:t>
      </w:r>
      <w:r w:rsidRPr="00A32848">
        <w:rPr>
          <w:bCs/>
          <w:color w:val="auto"/>
          <w:szCs w:val="20"/>
        </w:rPr>
        <w:t>T</w:t>
      </w:r>
      <w:r w:rsidR="007B1D65" w:rsidRPr="00A32848">
        <w:rPr>
          <w:bCs/>
          <w:color w:val="auto"/>
          <w:szCs w:val="20"/>
        </w:rPr>
        <w:t>P</w:t>
      </w:r>
      <w:r w:rsidR="00AC56FD">
        <w:rPr>
          <w:bCs/>
          <w:color w:val="auto"/>
          <w:szCs w:val="20"/>
        </w:rPr>
        <w:t xml:space="preserve"> et ses annexes </w:t>
      </w:r>
      <w:r w:rsidR="007B1D65" w:rsidRPr="00A32848">
        <w:rPr>
          <w:bCs/>
          <w:color w:val="auto"/>
          <w:szCs w:val="20"/>
        </w:rPr>
        <w:t>;</w:t>
      </w:r>
    </w:p>
    <w:p w14:paraId="2C867FC9" w14:textId="1FFDEA65" w:rsidR="00AC56FD" w:rsidRPr="00AC56FD" w:rsidRDefault="00AC56FD" w:rsidP="00AC56FD">
      <w:pPr>
        <w:pStyle w:val="Paragraphedeliste"/>
        <w:numPr>
          <w:ilvl w:val="0"/>
          <w:numId w:val="13"/>
        </w:numPr>
        <w:spacing w:before="120"/>
        <w:jc w:val="both"/>
        <w:rPr>
          <w:bCs/>
          <w:color w:val="auto"/>
          <w:szCs w:val="20"/>
        </w:rPr>
      </w:pPr>
      <w:bookmarkStart w:id="17" w:name="_Toc177981052"/>
      <w:r w:rsidRPr="00AC56FD">
        <w:rPr>
          <w:bCs/>
          <w:color w:val="auto"/>
          <w:szCs w:val="20"/>
        </w:rPr>
        <w:t>Cahier des clauses générales applicables aux marchés publics du service des Affaires immobilières et du patrimoine de l'Assemblée nationale (CCG-AN</w:t>
      </w:r>
      <w:r>
        <w:rPr>
          <w:bCs/>
          <w:color w:val="auto"/>
          <w:szCs w:val="20"/>
        </w:rPr>
        <w:t>) </w:t>
      </w:r>
      <w:r w:rsidRPr="00AC56FD">
        <w:rPr>
          <w:bCs/>
          <w:color w:val="auto"/>
          <w:szCs w:val="20"/>
        </w:rPr>
        <w:t>;</w:t>
      </w:r>
    </w:p>
    <w:p w14:paraId="3EE100BC" w14:textId="5DC467FB" w:rsidR="00AC56FD" w:rsidRPr="00AC56FD" w:rsidRDefault="00AC56FD" w:rsidP="00AC56FD">
      <w:pPr>
        <w:pStyle w:val="Paragraphedeliste"/>
        <w:numPr>
          <w:ilvl w:val="0"/>
          <w:numId w:val="13"/>
        </w:numPr>
        <w:spacing w:before="120"/>
        <w:jc w:val="both"/>
        <w:rPr>
          <w:bCs/>
          <w:color w:val="auto"/>
          <w:szCs w:val="20"/>
        </w:rPr>
      </w:pPr>
      <w:r w:rsidRPr="00AC56FD">
        <w:rPr>
          <w:bCs/>
          <w:color w:val="auto"/>
          <w:szCs w:val="20"/>
        </w:rPr>
        <w:t>Charte gra</w:t>
      </w:r>
      <w:r w:rsidR="00AB1EBA">
        <w:rPr>
          <w:bCs/>
          <w:color w:val="auto"/>
          <w:szCs w:val="20"/>
        </w:rPr>
        <w:t xml:space="preserve">phique de l'Assemblée nationale. </w:t>
      </w:r>
    </w:p>
    <w:bookmarkEnd w:id="17"/>
    <w:p w14:paraId="32F3DDA2" w14:textId="77777777" w:rsidR="00D05437" w:rsidRPr="00215FA2" w:rsidRDefault="00D05437" w:rsidP="00D05437">
      <w:pPr>
        <w:pStyle w:val="Paragraphedeliste"/>
        <w:spacing w:before="120"/>
        <w:jc w:val="both"/>
        <w:rPr>
          <w:bCs/>
          <w:color w:val="000000"/>
        </w:rPr>
      </w:pPr>
    </w:p>
    <w:p w14:paraId="2B10821E" w14:textId="77777777" w:rsidR="00E4728E" w:rsidRPr="008F656D" w:rsidRDefault="00E4728E" w:rsidP="008860E8">
      <w:pPr>
        <w:pStyle w:val="Titre2"/>
        <w:rPr>
          <w:rFonts w:eastAsia="Batang"/>
          <w:sz w:val="24"/>
        </w:rPr>
      </w:pPr>
      <w:bookmarkStart w:id="18" w:name="_Toc198644143"/>
      <w:r w:rsidRPr="008F656D">
        <w:rPr>
          <w:rFonts w:eastAsia="Batang"/>
          <w:sz w:val="24"/>
        </w:rPr>
        <w:t>Renseignements complémentaires (le cas échéant)</w:t>
      </w:r>
      <w:bookmarkEnd w:id="18"/>
    </w:p>
    <w:p w14:paraId="73686E54" w14:textId="7D886775" w:rsidR="001F4C16" w:rsidRPr="006F0A0E" w:rsidRDefault="001F4C16" w:rsidP="001F4C16">
      <w:pPr>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au plus tard huit (8) jours ouvrables</w:t>
      </w:r>
      <w:r w:rsidRPr="00807A54">
        <w:rPr>
          <w:bCs/>
          <w:color w:val="000000"/>
        </w:rPr>
        <w:t xml:space="preserve"> avant la date limite fixée pour la réception des offres.</w:t>
      </w:r>
    </w:p>
    <w:p w14:paraId="335C7FC8" w14:textId="32959646" w:rsidR="00E4728E" w:rsidRDefault="00E4728E" w:rsidP="00E4728E">
      <w:pPr>
        <w:spacing w:before="240"/>
        <w:jc w:val="both"/>
        <w:rPr>
          <w:bCs/>
          <w:color w:val="000000"/>
        </w:rPr>
      </w:pPr>
      <w:r w:rsidRPr="00807A54">
        <w:rPr>
          <w:bCs/>
          <w:color w:val="000000"/>
        </w:rPr>
        <w:t xml:space="preserve">Les renseignements complémentaires sont communiqués par l’Assemblée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l’Assemblée nationale. </w:t>
      </w:r>
    </w:p>
    <w:p w14:paraId="2FB2CADB" w14:textId="77777777" w:rsidR="003E6168" w:rsidRPr="00807A54" w:rsidRDefault="003E6168" w:rsidP="00E4728E">
      <w:pPr>
        <w:spacing w:before="240"/>
        <w:jc w:val="both"/>
        <w:rPr>
          <w:bCs/>
          <w:color w:val="000000"/>
        </w:rPr>
      </w:pPr>
    </w:p>
    <w:p w14:paraId="34FB7DFE" w14:textId="5B0F4CFF" w:rsidR="00E4728E" w:rsidRPr="008F656D" w:rsidRDefault="00E4728E" w:rsidP="008860E8">
      <w:pPr>
        <w:pStyle w:val="Titre2"/>
        <w:rPr>
          <w:rFonts w:eastAsia="Batang"/>
          <w:sz w:val="24"/>
        </w:rPr>
      </w:pPr>
      <w:bookmarkStart w:id="19" w:name="_Toc198644144"/>
      <w:r w:rsidRPr="008F656D">
        <w:rPr>
          <w:rFonts w:eastAsia="Batang"/>
          <w:sz w:val="24"/>
        </w:rPr>
        <w:t>Modifications du dossier de consultation des entreprises</w:t>
      </w:r>
      <w:bookmarkEnd w:id="19"/>
    </w:p>
    <w:p w14:paraId="2F1D4DA5" w14:textId="77777777" w:rsidR="00E4728E" w:rsidRPr="00807A54" w:rsidRDefault="00E4728E" w:rsidP="00E4728E">
      <w:pPr>
        <w:spacing w:before="240"/>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1BC605A1" w14:textId="77777777"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29F86A70" w14:textId="65770FAB" w:rsidR="00E4728E" w:rsidRPr="00807A54" w:rsidRDefault="00E4728E" w:rsidP="00E4728E">
      <w:pPr>
        <w:pStyle w:val="Default"/>
        <w:jc w:val="both"/>
        <w:rPr>
          <w:rFonts w:ascii="Times New Roman" w:hAnsi="Times New Roman" w:cs="Times New Roman"/>
          <w:bCs/>
        </w:rPr>
      </w:pPr>
      <w:r w:rsidRPr="00807A54">
        <w:rPr>
          <w:rFonts w:ascii="Times New Roman" w:hAnsi="Times New Roman" w:cs="Times New Roman"/>
          <w:bCs/>
        </w:rPr>
        <w:t>Conformément aux dispositions de l’article R. 2151-4</w:t>
      </w:r>
      <w:r w:rsidR="001F4C16">
        <w:rPr>
          <w:rFonts w:ascii="Times New Roman" w:hAnsi="Times New Roman" w:cs="Times New Roman"/>
          <w:bCs/>
        </w:rPr>
        <w:t xml:space="preserve"> (</w:t>
      </w:r>
      <w:r w:rsidRPr="00807A54">
        <w:rPr>
          <w:rFonts w:ascii="Times New Roman" w:hAnsi="Times New Roman" w:cs="Times New Roman"/>
          <w:bCs/>
        </w:rPr>
        <w:t>2°</w:t>
      </w:r>
      <w:r w:rsidR="001F4C16">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5C6F679B" w14:textId="77777777" w:rsidR="00E4728E" w:rsidRPr="008F656D" w:rsidRDefault="00E4728E" w:rsidP="008860E8">
      <w:pPr>
        <w:pStyle w:val="Titre2"/>
        <w:rPr>
          <w:rFonts w:eastAsia="Batang"/>
          <w:sz w:val="24"/>
        </w:rPr>
      </w:pPr>
      <w:bookmarkStart w:id="20" w:name="_Toc198644145"/>
      <w:r w:rsidRPr="008F656D">
        <w:rPr>
          <w:rFonts w:eastAsia="Batang"/>
          <w:sz w:val="24"/>
        </w:rPr>
        <w:t>Critères de sélection des candidatures</w:t>
      </w:r>
      <w:bookmarkEnd w:id="20"/>
    </w:p>
    <w:p w14:paraId="38E69FAB" w14:textId="6C67B646" w:rsidR="00E4728E" w:rsidRPr="00807A54" w:rsidRDefault="00E4728E" w:rsidP="00E4728E">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sidR="007B1D65">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02882E5A"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3D66F442"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 » de leur dossier.</w:t>
      </w:r>
    </w:p>
    <w:p w14:paraId="31B55F59"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16179BDF" w14:textId="77777777" w:rsidR="00E4728E" w:rsidRDefault="00E4728E" w:rsidP="00E4728E">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22C378E1" w14:textId="77777777" w:rsidR="00E4728E" w:rsidRPr="00807A54" w:rsidRDefault="00E4728E" w:rsidP="00E4728E">
      <w:pPr>
        <w:pStyle w:val="Arial10"/>
        <w:ind w:left="0"/>
        <w:rPr>
          <w:rFonts w:ascii="Times New Roman" w:eastAsia="SimSun" w:hAnsi="Times New Roman" w:cs="Times New Roman"/>
          <w:bCs/>
          <w:color w:val="000000"/>
          <w:sz w:val="24"/>
          <w:szCs w:val="24"/>
        </w:rPr>
      </w:pPr>
    </w:p>
    <w:p w14:paraId="4001126D" w14:textId="6D8408E0" w:rsidR="00E4728E" w:rsidRPr="007B1D65" w:rsidRDefault="00E4728E" w:rsidP="00E4728E">
      <w:pPr>
        <w:pStyle w:val="Arial10"/>
        <w:ind w:left="0"/>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8F656D" w:rsidRDefault="00E4728E" w:rsidP="008860E8">
      <w:pPr>
        <w:pStyle w:val="Titre2"/>
        <w:rPr>
          <w:rFonts w:eastAsia="Batang"/>
          <w:sz w:val="24"/>
        </w:rPr>
      </w:pPr>
      <w:bookmarkStart w:id="21" w:name="_Toc198644146"/>
      <w:r w:rsidRPr="008F656D">
        <w:rPr>
          <w:rFonts w:eastAsia="Batang"/>
          <w:sz w:val="24"/>
        </w:rPr>
        <w:t>Critères d’attribution</w:t>
      </w:r>
      <w:bookmarkEnd w:id="21"/>
    </w:p>
    <w:p w14:paraId="6273DD57" w14:textId="6BBD8DD0" w:rsidR="00E4728E" w:rsidRDefault="007B1D65" w:rsidP="007B1D65">
      <w:pPr>
        <w:jc w:val="both"/>
        <w:rPr>
          <w:b/>
          <w:bCs/>
        </w:rPr>
      </w:pPr>
      <w:r w:rsidRPr="007B1D65">
        <w:rPr>
          <w:bCs/>
          <w:color w:val="000000"/>
        </w:rPr>
        <w:t xml:space="preserve">Les critères </w:t>
      </w:r>
      <w:r w:rsidR="002F76E9">
        <w:rPr>
          <w:bCs/>
          <w:color w:val="000000"/>
        </w:rPr>
        <w:t xml:space="preserve">d’attribution </w:t>
      </w:r>
      <w:r w:rsidRPr="007B1D65">
        <w:rPr>
          <w:bCs/>
          <w:color w:val="000000"/>
        </w:rPr>
        <w:t xml:space="preserve">sont </w:t>
      </w:r>
      <w:r w:rsidR="001F4C16">
        <w:rPr>
          <w:bCs/>
          <w:color w:val="000000"/>
        </w:rPr>
        <w:t>définis à l’annexe 2 du</w:t>
      </w:r>
      <w:r w:rsidRPr="007B1D65">
        <w:rPr>
          <w:bCs/>
          <w:color w:val="000000"/>
        </w:rPr>
        <w:t xml:space="preserve"> présent règlement de la consultation</w:t>
      </w:r>
      <w:r w:rsidRPr="007B1D65">
        <w:rPr>
          <w:b/>
          <w:bCs/>
        </w:rPr>
        <w:t>.</w:t>
      </w:r>
    </w:p>
    <w:p w14:paraId="327220E2" w14:textId="200F4A5D" w:rsidR="003368C5" w:rsidRPr="008F656D" w:rsidRDefault="003368C5" w:rsidP="003368C5">
      <w:pPr>
        <w:pStyle w:val="Titre2"/>
        <w:rPr>
          <w:rFonts w:eastAsia="Batang"/>
          <w:sz w:val="24"/>
        </w:rPr>
      </w:pPr>
      <w:bookmarkStart w:id="22" w:name="_Toc198644147"/>
      <w:r w:rsidRPr="008F656D">
        <w:rPr>
          <w:rFonts w:eastAsia="Batang"/>
          <w:sz w:val="24"/>
        </w:rPr>
        <w:t>Documents à fournir par l’attributaire</w:t>
      </w:r>
      <w:bookmarkEnd w:id="22"/>
    </w:p>
    <w:p w14:paraId="252913B1" w14:textId="77777777" w:rsidR="007F2E20" w:rsidRPr="006B662E" w:rsidRDefault="007F2E20" w:rsidP="007F2E20">
      <w:pPr>
        <w:spacing w:before="80"/>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 :</w:t>
      </w:r>
    </w:p>
    <w:p w14:paraId="0A4D16CC" w14:textId="51758E94" w:rsidR="00FF5755" w:rsidRDefault="00FF5755" w:rsidP="007F2E20">
      <w:pPr>
        <w:pStyle w:val="Paragraphedeliste"/>
        <w:numPr>
          <w:ilvl w:val="0"/>
          <w:numId w:val="34"/>
        </w:numPr>
        <w:spacing w:before="80"/>
        <w:contextualSpacing w:val="0"/>
        <w:jc w:val="both"/>
        <w:rPr>
          <w:iCs/>
          <w:color w:val="auto"/>
        </w:rPr>
      </w:pPr>
      <w:r>
        <w:rPr>
          <w:iCs/>
          <w:color w:val="auto"/>
        </w:rPr>
        <w:t>L’attestation d’assurance mentionnée à l’article 10.2 du CCAP ;</w:t>
      </w:r>
    </w:p>
    <w:p w14:paraId="33E540C6" w14:textId="416CE9AB"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7CF2ACBD"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 xml:space="preserve">1 du code du travail ; </w:t>
      </w:r>
    </w:p>
    <w:p w14:paraId="04D9D370"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 ;</w:t>
      </w:r>
    </w:p>
    <w:p w14:paraId="33911E12"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Un relevé d'identité bancaire (RIB) étant précisé qu’en cas de groupement conjoint, chaque membre devra fournir un RIB ;</w:t>
      </w:r>
    </w:p>
    <w:p w14:paraId="613B5CB9" w14:textId="77777777" w:rsidR="007F2E20" w:rsidRPr="006B662E" w:rsidRDefault="007F2E20" w:rsidP="007F2E20">
      <w:pPr>
        <w:pStyle w:val="Paragraphedeliste"/>
        <w:numPr>
          <w:ilvl w:val="0"/>
          <w:numId w:val="34"/>
        </w:numPr>
        <w:spacing w:before="80"/>
        <w:contextualSpacing w:val="0"/>
        <w:jc w:val="both"/>
        <w:rPr>
          <w:iCs/>
          <w:color w:val="auto"/>
        </w:rPr>
      </w:pPr>
      <w:r w:rsidRPr="006B662E">
        <w:rPr>
          <w:iCs/>
          <w:color w:val="auto"/>
        </w:rPr>
        <w:t>Lorsque l’attributaire est en redressement judiciaire, il produit la copie du ou des jugements prononcés.</w:t>
      </w:r>
    </w:p>
    <w:p w14:paraId="3D610A49" w14:textId="77777777" w:rsidR="007F2E20" w:rsidRPr="006B662E" w:rsidRDefault="007F2E20" w:rsidP="007F2E20">
      <w:pPr>
        <w:spacing w:before="80"/>
        <w:jc w:val="both"/>
        <w:rPr>
          <w:iCs/>
        </w:rPr>
      </w:pPr>
    </w:p>
    <w:p w14:paraId="4ED46DA2" w14:textId="77777777" w:rsidR="007F2E20" w:rsidRPr="006B662E" w:rsidRDefault="007F2E20" w:rsidP="007F2E20">
      <w:pPr>
        <w:spacing w:before="80"/>
        <w:jc w:val="both"/>
        <w:rPr>
          <w:iCs/>
        </w:rPr>
      </w:pPr>
      <w:r w:rsidRPr="006B662E">
        <w:rPr>
          <w:iCs/>
        </w:rPr>
        <w:t>Il lui sera demandé également de produire un nouvel acte d’engagement signé, si celui remis dans son offre n’a pas été signé.</w:t>
      </w:r>
    </w:p>
    <w:p w14:paraId="467EB4E5" w14:textId="77777777" w:rsidR="007F2E20" w:rsidRPr="006B662E" w:rsidRDefault="007F2E20" w:rsidP="007F2E20">
      <w:pPr>
        <w:spacing w:before="80"/>
        <w:jc w:val="both"/>
        <w:rPr>
          <w:iCs/>
        </w:rPr>
      </w:pPr>
    </w:p>
    <w:p w14:paraId="05EE9541" w14:textId="7B2086E3" w:rsidR="007F2E20" w:rsidRDefault="007F2E20" w:rsidP="007F2E20">
      <w:pPr>
        <w:spacing w:before="80"/>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29E39F6A" w14:textId="1C4326FB" w:rsidR="000901C1" w:rsidRDefault="000901C1" w:rsidP="007F2E20">
      <w:pPr>
        <w:spacing w:before="80"/>
        <w:jc w:val="both"/>
        <w:rPr>
          <w:iCs/>
        </w:rPr>
      </w:pPr>
    </w:p>
    <w:p w14:paraId="573B3297" w14:textId="7809F9DC" w:rsidR="000901C1" w:rsidRDefault="000901C1" w:rsidP="007F2E20">
      <w:pPr>
        <w:spacing w:before="80"/>
        <w:jc w:val="both"/>
        <w:rPr>
          <w:iCs/>
        </w:rPr>
      </w:pPr>
      <w:r w:rsidRPr="007C6A12">
        <w:rPr>
          <w:iCs/>
        </w:rPr>
        <w:t>L’Assemblée nationale peut proroger le délai mentionné au premier alinéa par décision motivée.</w:t>
      </w:r>
    </w:p>
    <w:p w14:paraId="31C35E24" w14:textId="6F74AC1B" w:rsidR="007C6A12" w:rsidRDefault="007C6A12" w:rsidP="007F2E20">
      <w:pPr>
        <w:spacing w:before="80"/>
        <w:jc w:val="both"/>
        <w:rPr>
          <w:iCs/>
        </w:rPr>
      </w:pPr>
    </w:p>
    <w:p w14:paraId="5066E54B" w14:textId="3EEAA056" w:rsidR="007C6A12" w:rsidRPr="007C6A12" w:rsidRDefault="007C6A12" w:rsidP="007C6A12">
      <w:pPr>
        <w:spacing w:before="80"/>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 xml:space="preserve">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69FB8802" w14:textId="77777777" w:rsidR="007C6A12" w:rsidRPr="006B662E" w:rsidRDefault="007C6A12" w:rsidP="007F2E20">
      <w:pPr>
        <w:spacing w:before="80"/>
        <w:jc w:val="both"/>
        <w:rPr>
          <w:iCs/>
        </w:rPr>
      </w:pPr>
    </w:p>
    <w:p w14:paraId="50B00B22" w14:textId="5612C1D7" w:rsidR="00EE7D31" w:rsidRPr="00B9626C" w:rsidRDefault="008239BD" w:rsidP="008860E8">
      <w:pPr>
        <w:pStyle w:val="Titre1"/>
        <w:rPr>
          <w:sz w:val="28"/>
          <w:szCs w:val="28"/>
        </w:rPr>
      </w:pPr>
      <w:bookmarkStart w:id="23" w:name="_Toc198644148"/>
      <w:r w:rsidRPr="00B9626C">
        <w:rPr>
          <w:sz w:val="28"/>
          <w:szCs w:val="28"/>
        </w:rPr>
        <w:t>CANDIDATURES ET OFFRES</w:t>
      </w:r>
      <w:bookmarkEnd w:id="23"/>
    </w:p>
    <w:p w14:paraId="6B8B4179" w14:textId="6F43AE51" w:rsidR="00F205C8" w:rsidRPr="00DF0B4B" w:rsidRDefault="00F205C8" w:rsidP="008860E8">
      <w:pPr>
        <w:pStyle w:val="Titre2"/>
        <w:rPr>
          <w:rFonts w:eastAsia="Batang"/>
          <w:sz w:val="24"/>
        </w:rPr>
      </w:pPr>
      <w:bookmarkStart w:id="24" w:name="_Toc198644149"/>
      <w:r w:rsidRPr="00DF0B4B">
        <w:rPr>
          <w:rFonts w:eastAsia="Batang"/>
          <w:sz w:val="24"/>
        </w:rPr>
        <w:t>Composition du dossier d’offre</w:t>
      </w:r>
      <w:bookmarkEnd w:id="24"/>
    </w:p>
    <w:p w14:paraId="2CD27F15" w14:textId="24803EB1" w:rsidR="00E4728E" w:rsidRPr="00F25EE7" w:rsidRDefault="00866A61" w:rsidP="00465220">
      <w:pPr>
        <w:tabs>
          <w:tab w:val="left" w:pos="993"/>
        </w:tabs>
        <w:spacing w:before="120"/>
        <w:ind w:left="357"/>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E4728E">
      <w:pPr>
        <w:tabs>
          <w:tab w:val="left" w:pos="993"/>
        </w:tabs>
        <w:spacing w:before="120"/>
        <w:ind w:left="708"/>
        <w:jc w:val="both"/>
      </w:pPr>
      <w:r w:rsidRPr="00F25EE7">
        <w:t>Le candidat peut choisir de présenter sa candidature :</w:t>
      </w:r>
    </w:p>
    <w:p w14:paraId="27F3FCBC"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B646D3">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B646D3">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556DEE36" w14:textId="77777777" w:rsidR="00DC38D0" w:rsidRDefault="008439B8" w:rsidP="00DC38D0">
      <w:pPr>
        <w:pStyle w:val="Paragraphedeliste"/>
        <w:numPr>
          <w:ilvl w:val="0"/>
          <w:numId w:val="11"/>
        </w:numPr>
        <w:tabs>
          <w:tab w:val="left" w:pos="426"/>
          <w:tab w:val="left" w:pos="1134"/>
        </w:tabs>
        <w:spacing w:before="120"/>
        <w:ind w:left="1134" w:hanging="425"/>
        <w:contextualSpacing w:val="0"/>
        <w:jc w:val="both"/>
        <w:rPr>
          <w:color w:val="auto"/>
        </w:rPr>
      </w:pPr>
      <w:r w:rsidRPr="00184E19">
        <w:rPr>
          <w:b/>
          <w:color w:val="auto"/>
        </w:rPr>
        <w:t>une lettre de candidature</w:t>
      </w:r>
      <w:r w:rsidRPr="004F4D1D">
        <w:rPr>
          <w:color w:val="auto"/>
        </w:rPr>
        <w:t xml:space="preserve"> (imprimé </w:t>
      </w:r>
      <w:r w:rsidRPr="00184E19">
        <w:rPr>
          <w:b/>
          <w:color w:val="auto"/>
        </w:rPr>
        <w:t>DC1</w:t>
      </w:r>
      <w:r w:rsidRPr="004F4D1D">
        <w:rPr>
          <w:color w:val="auto"/>
        </w:rPr>
        <w:t xml:space="preserve"> disponible à l'adresse </w:t>
      </w:r>
      <w:hyperlink r:id="rId12" w:history="1">
        <w:r w:rsidRPr="004F4D1D">
          <w:rPr>
            <w:rStyle w:val="Lienhypertexte"/>
            <w:color w:val="auto"/>
            <w:spacing w:val="-6"/>
            <w:u w:val="none"/>
          </w:rPr>
          <w:t>http://www.economie.gouv.fr/daj/formulaires-marches-publics</w:t>
        </w:r>
      </w:hyperlink>
      <w:r w:rsidRPr="004F4D1D">
        <w:rPr>
          <w:color w:val="auto"/>
        </w:rPr>
        <w:t>) ou document équivalent complété.</w:t>
      </w:r>
    </w:p>
    <w:p w14:paraId="3CE5B60C" w14:textId="77777777" w:rsidR="00DC38D0" w:rsidRDefault="008439B8" w:rsidP="00DC38D0">
      <w:pPr>
        <w:pStyle w:val="Paragraphedeliste"/>
        <w:tabs>
          <w:tab w:val="left" w:pos="284"/>
          <w:tab w:val="left" w:pos="426"/>
          <w:tab w:val="left" w:pos="1134"/>
        </w:tabs>
        <w:spacing w:before="120"/>
        <w:ind w:left="1134"/>
        <w:contextualSpacing w:val="0"/>
        <w:jc w:val="both"/>
        <w:rPr>
          <w:color w:val="auto"/>
        </w:rPr>
      </w:pPr>
      <w:r w:rsidRPr="00DC38D0">
        <w:rPr>
          <w:b/>
          <w:color w:val="auto"/>
          <w:u w:val="single"/>
        </w:rPr>
        <w:t>En cas de groupement</w:t>
      </w:r>
      <w:r w:rsidRPr="00DC38D0">
        <w:rPr>
          <w:color w:val="auto"/>
        </w:rPr>
        <w:t>, une seule lettre de candidature est établie pour l'ensemble du groupement :</w:t>
      </w:r>
    </w:p>
    <w:p w14:paraId="16419309" w14:textId="77777777" w:rsidR="00DC38D0" w:rsidRDefault="008439B8" w:rsidP="00DC38D0">
      <w:pPr>
        <w:pStyle w:val="Paragraphedeliste"/>
        <w:numPr>
          <w:ilvl w:val="1"/>
          <w:numId w:val="11"/>
        </w:numPr>
        <w:tabs>
          <w:tab w:val="left" w:pos="284"/>
          <w:tab w:val="left" w:pos="426"/>
          <w:tab w:val="left" w:pos="1134"/>
        </w:tabs>
        <w:spacing w:before="120"/>
        <w:ind w:firstLine="1335"/>
        <w:contextualSpacing w:val="0"/>
        <w:jc w:val="both"/>
        <w:rPr>
          <w:color w:val="auto"/>
        </w:rPr>
      </w:pPr>
      <w:proofErr w:type="gramStart"/>
      <w:r w:rsidRPr="00DC38D0">
        <w:rPr>
          <w:color w:val="auto"/>
        </w:rPr>
        <w:t>elle</w:t>
      </w:r>
      <w:proofErr w:type="gramEnd"/>
      <w:r w:rsidRPr="00DC38D0">
        <w:rPr>
          <w:color w:val="auto"/>
        </w:rPr>
        <w:t xml:space="preserve"> est renseignée et signée par tous les membres du groupement,</w:t>
      </w:r>
    </w:p>
    <w:p w14:paraId="2DE58338" w14:textId="77777777" w:rsidR="00DC38D0" w:rsidRDefault="008439B8" w:rsidP="00DC38D0">
      <w:pPr>
        <w:pStyle w:val="Paragraphedeliste"/>
        <w:numPr>
          <w:ilvl w:val="1"/>
          <w:numId w:val="11"/>
        </w:numPr>
        <w:tabs>
          <w:tab w:val="left" w:pos="284"/>
          <w:tab w:val="left" w:pos="426"/>
          <w:tab w:val="left" w:pos="1134"/>
        </w:tabs>
        <w:spacing w:before="120"/>
        <w:ind w:firstLine="1335"/>
        <w:contextualSpacing w:val="0"/>
        <w:jc w:val="both"/>
        <w:rPr>
          <w:color w:val="auto"/>
        </w:rPr>
      </w:pPr>
      <w:proofErr w:type="gramStart"/>
      <w:r w:rsidRPr="00DC38D0">
        <w:rPr>
          <w:color w:val="auto"/>
        </w:rPr>
        <w:t>elle</w:t>
      </w:r>
      <w:proofErr w:type="gramEnd"/>
      <w:r w:rsidRPr="00DC38D0">
        <w:rPr>
          <w:color w:val="auto"/>
        </w:rPr>
        <w:t xml:space="preserve"> précise la nature du groupement et désigne un mandataire</w:t>
      </w:r>
      <w:r w:rsidR="00ED6257" w:rsidRPr="00DC38D0">
        <w:rPr>
          <w:color w:val="auto"/>
        </w:rPr>
        <w:t>,</w:t>
      </w:r>
    </w:p>
    <w:p w14:paraId="2044D075" w14:textId="50A590E0" w:rsidR="00DC38D0" w:rsidRDefault="00ED6257" w:rsidP="00662E93">
      <w:pPr>
        <w:pStyle w:val="Paragraphedeliste"/>
        <w:numPr>
          <w:ilvl w:val="1"/>
          <w:numId w:val="11"/>
        </w:numPr>
        <w:tabs>
          <w:tab w:val="left" w:pos="284"/>
          <w:tab w:val="left" w:pos="426"/>
          <w:tab w:val="left" w:pos="1134"/>
        </w:tabs>
        <w:spacing w:before="120"/>
        <w:ind w:left="2835" w:hanging="708"/>
        <w:contextualSpacing w:val="0"/>
        <w:jc w:val="both"/>
        <w:rPr>
          <w:color w:val="auto"/>
        </w:rPr>
      </w:pPr>
      <w:proofErr w:type="gramStart"/>
      <w:r w:rsidRPr="00DC38D0">
        <w:rPr>
          <w:color w:val="auto"/>
        </w:rPr>
        <w:t>le</w:t>
      </w:r>
      <w:proofErr w:type="gramEnd"/>
      <w:r w:rsidRPr="00DC38D0">
        <w:rPr>
          <w:color w:val="auto"/>
        </w:rPr>
        <w:t xml:space="preserve"> mandataire devra fournir en outre, un</w:t>
      </w:r>
      <w:r w:rsidR="004F4D1D" w:rsidRPr="00DC38D0">
        <w:rPr>
          <w:color w:val="auto"/>
        </w:rPr>
        <w:t xml:space="preserve"> ou plusieurs</w:t>
      </w:r>
      <w:r w:rsidRPr="00DC38D0">
        <w:rPr>
          <w:color w:val="auto"/>
        </w:rPr>
        <w:t xml:space="preserve"> document</w:t>
      </w:r>
      <w:r w:rsidR="004F4D1D" w:rsidRPr="00DC38D0">
        <w:rPr>
          <w:color w:val="auto"/>
        </w:rPr>
        <w:t>s</w:t>
      </w:r>
      <w:r w:rsidRPr="00DC38D0">
        <w:rPr>
          <w:color w:val="auto"/>
        </w:rPr>
        <w:t xml:space="preserve"> d’habilitation (mandat) </w:t>
      </w:r>
      <w:r w:rsidR="004F4D1D" w:rsidRPr="00DC38D0">
        <w:rPr>
          <w:color w:val="auto"/>
        </w:rPr>
        <w:t xml:space="preserve">signé(s) </w:t>
      </w:r>
      <w:r w:rsidRPr="00DC38D0">
        <w:rPr>
          <w:color w:val="auto"/>
        </w:rPr>
        <w:t xml:space="preserve">par </w:t>
      </w:r>
      <w:r w:rsidR="004F4D1D" w:rsidRPr="00DC38D0">
        <w:rPr>
          <w:color w:val="auto"/>
        </w:rPr>
        <w:t>chacun des</w:t>
      </w:r>
      <w:r w:rsidRPr="00DC38D0">
        <w:rPr>
          <w:color w:val="auto"/>
        </w:rPr>
        <w:t xml:space="preserve"> autres membres du groupement et précisant les conditions de cette habilitation. Ce document précise notamment que les membres du groupement ont donné mandat au mandataire pour</w:t>
      </w:r>
      <w:r w:rsidR="00DC38D0">
        <w:rPr>
          <w:color w:val="auto"/>
        </w:rPr>
        <w:t xml:space="preserve"> </w:t>
      </w:r>
      <w:r w:rsidRPr="00DC38D0">
        <w:rPr>
          <w:color w:val="auto"/>
        </w:rPr>
        <w:t>:</w:t>
      </w:r>
    </w:p>
    <w:p w14:paraId="4032F62F" w14:textId="22EAF680" w:rsidR="00DC38D0" w:rsidRPr="00662E93" w:rsidRDefault="00DC38D0" w:rsidP="00184E19">
      <w:pPr>
        <w:pStyle w:val="Paragraphedeliste"/>
        <w:numPr>
          <w:ilvl w:val="0"/>
          <w:numId w:val="35"/>
        </w:numPr>
        <w:tabs>
          <w:tab w:val="left" w:pos="284"/>
          <w:tab w:val="left" w:pos="426"/>
        </w:tabs>
        <w:spacing w:before="120"/>
        <w:ind w:left="3544" w:hanging="283"/>
        <w:jc w:val="both"/>
        <w:rPr>
          <w:color w:val="000000" w:themeColor="text1"/>
        </w:rPr>
      </w:pPr>
      <w:proofErr w:type="gramStart"/>
      <w:r w:rsidRPr="00662E93">
        <w:rPr>
          <w:color w:val="000000" w:themeColor="text1"/>
        </w:rPr>
        <w:t>signer</w:t>
      </w:r>
      <w:proofErr w:type="gramEnd"/>
      <w:r w:rsidRPr="00662E93">
        <w:rPr>
          <w:color w:val="000000" w:themeColor="text1"/>
        </w:rPr>
        <w:t xml:space="preserve"> </w:t>
      </w:r>
      <w:r w:rsidR="00ED6257" w:rsidRPr="00662E93">
        <w:rPr>
          <w:color w:val="000000" w:themeColor="text1"/>
        </w:rPr>
        <w:t xml:space="preserve">l’acte d’engagement en leur nom et pour leur compte, pour les représenter vis-à-vis de l’acheteur et pour coordonner l’ensemble des prestations ; </w:t>
      </w:r>
    </w:p>
    <w:p w14:paraId="4E72F831" w14:textId="46556B90" w:rsidR="008439B8" w:rsidRPr="00662E93" w:rsidRDefault="00ED6257" w:rsidP="00184E19">
      <w:pPr>
        <w:pStyle w:val="Paragraphedeliste"/>
        <w:numPr>
          <w:ilvl w:val="0"/>
          <w:numId w:val="35"/>
        </w:numPr>
        <w:tabs>
          <w:tab w:val="left" w:pos="284"/>
          <w:tab w:val="left" w:pos="426"/>
        </w:tabs>
        <w:spacing w:before="120"/>
        <w:ind w:left="3544" w:hanging="283"/>
        <w:jc w:val="both"/>
        <w:rPr>
          <w:color w:val="000000" w:themeColor="text1"/>
        </w:rPr>
      </w:pPr>
      <w:proofErr w:type="gramStart"/>
      <w:r w:rsidRPr="00662E93">
        <w:rPr>
          <w:color w:val="000000" w:themeColor="text1"/>
        </w:rPr>
        <w:t>signer</w:t>
      </w:r>
      <w:proofErr w:type="gramEnd"/>
      <w:r w:rsidRPr="00662E93">
        <w:rPr>
          <w:color w:val="000000" w:themeColor="text1"/>
        </w:rPr>
        <w:t>, en leur nom et pour leur compte, les modifications ultérieures</w:t>
      </w:r>
      <w:r w:rsidR="008439B8" w:rsidRPr="00662E93">
        <w:rPr>
          <w:color w:val="000000" w:themeColor="text1"/>
        </w:rPr>
        <w:t xml:space="preserve"> ;</w:t>
      </w:r>
    </w:p>
    <w:p w14:paraId="2BA84EE3" w14:textId="77777777" w:rsidR="008439B8" w:rsidRPr="00A73B76" w:rsidRDefault="008439B8" w:rsidP="00DC38D0">
      <w:pPr>
        <w:pStyle w:val="Paragraphedeliste"/>
        <w:numPr>
          <w:ilvl w:val="0"/>
          <w:numId w:val="11"/>
        </w:numPr>
        <w:tabs>
          <w:tab w:val="left" w:pos="426"/>
          <w:tab w:val="left" w:pos="1134"/>
        </w:tabs>
        <w:spacing w:before="120"/>
        <w:ind w:left="1134" w:hanging="425"/>
        <w:contextualSpacing w:val="0"/>
        <w:jc w:val="both"/>
        <w:rPr>
          <w:color w:val="auto"/>
        </w:rPr>
      </w:pPr>
      <w:proofErr w:type="gramStart"/>
      <w:r w:rsidRPr="00DC38D0">
        <w:rPr>
          <w:b/>
          <w:color w:val="auto"/>
        </w:rPr>
        <w:t>une</w:t>
      </w:r>
      <w:proofErr w:type="gramEnd"/>
      <w:r w:rsidRPr="00DC38D0">
        <w:rPr>
          <w:b/>
          <w:color w:val="auto"/>
        </w:rPr>
        <w:t xml:space="preserve"> déclaration sur l’honneur</w:t>
      </w:r>
      <w:r w:rsidRPr="007F2E20">
        <w:rPr>
          <w:color w:val="auto"/>
        </w:rPr>
        <w:t xml:space="preserve"> prévue à l’article R. 2143-3 du code</w:t>
      </w:r>
      <w:r w:rsidRPr="00A73B76">
        <w:rPr>
          <w:color w:val="auto"/>
        </w:rPr>
        <w:t xml:space="preserve"> de la commande publique (</w:t>
      </w:r>
      <w:r w:rsidRPr="00A73B76">
        <w:rPr>
          <w:color w:val="auto"/>
          <w:u w:val="single"/>
        </w:rPr>
        <w:t>disponible au sein de l’imprimé DC1</w:t>
      </w:r>
      <w:r w:rsidRPr="00A73B76">
        <w:rPr>
          <w:color w:val="auto"/>
        </w:rPr>
        <w:t xml:space="preserve"> ou modèle proposé en annexe 1 au présent règlement de la consultation) ;</w:t>
      </w:r>
    </w:p>
    <w:p w14:paraId="72E72132" w14:textId="77777777" w:rsidR="008439B8" w:rsidRDefault="008439B8" w:rsidP="00DC38D0">
      <w:pPr>
        <w:pStyle w:val="Paragraphedeliste"/>
        <w:numPr>
          <w:ilvl w:val="0"/>
          <w:numId w:val="11"/>
        </w:numPr>
        <w:tabs>
          <w:tab w:val="left" w:pos="426"/>
          <w:tab w:val="left" w:pos="1134"/>
        </w:tabs>
        <w:spacing w:before="120"/>
        <w:ind w:left="1134" w:hanging="425"/>
        <w:contextualSpacing w:val="0"/>
        <w:jc w:val="both"/>
        <w:rPr>
          <w:color w:val="auto"/>
        </w:rPr>
      </w:pPr>
      <w:r w:rsidRPr="00184E19">
        <w:rPr>
          <w:b/>
          <w:color w:val="auto"/>
        </w:rPr>
        <w:t>la déclaration du candidat</w:t>
      </w:r>
      <w:r w:rsidRPr="00866A61">
        <w:rPr>
          <w:color w:val="auto"/>
        </w:rPr>
        <w:t xml:space="preserve"> (imprimé </w:t>
      </w:r>
      <w:r w:rsidRPr="00184E19">
        <w:rPr>
          <w:b/>
          <w:color w:val="auto"/>
        </w:rPr>
        <w:t>DC2</w:t>
      </w:r>
      <w:r w:rsidRPr="00866A61">
        <w:rPr>
          <w:color w:val="auto"/>
        </w:rPr>
        <w:t xml:space="preserve"> disponible à l'adresse </w:t>
      </w:r>
      <w:hyperlink r:id="rId13"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27F166FD"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7308BA12" w14:textId="77777777" w:rsidR="008439B8" w:rsidRPr="00866A61"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techniciens </w:t>
      </w:r>
      <w:r w:rsidRPr="00866A61">
        <w:rPr>
          <w:color w:val="auto"/>
        </w:rPr>
        <w:t xml:space="preserve">pour chacun des trois dernières années ; </w:t>
      </w:r>
    </w:p>
    <w:p w14:paraId="30D72D4A"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w:t>
      </w:r>
      <w:r w:rsidRPr="00866A61">
        <w:rPr>
          <w:color w:val="auto"/>
        </w:rPr>
        <w:t>ne</w:t>
      </w:r>
      <w:proofErr w:type="gramEnd"/>
      <w:r w:rsidRPr="00866A61">
        <w:rPr>
          <w:color w:val="auto"/>
        </w:rPr>
        <w:t xml:space="preserv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 ;</w:t>
      </w:r>
    </w:p>
    <w:p w14:paraId="05956842" w14:textId="160CD7D6" w:rsidR="00ED6257" w:rsidRPr="000E206A" w:rsidRDefault="00ED6257" w:rsidP="00ED6257">
      <w:pPr>
        <w:pStyle w:val="Paragraphedeliste"/>
        <w:tabs>
          <w:tab w:val="left" w:pos="284"/>
          <w:tab w:val="left" w:pos="426"/>
          <w:tab w:val="left" w:pos="1134"/>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06874DD4" w14:textId="150EAE44" w:rsidR="0010637D" w:rsidRPr="00184E19" w:rsidRDefault="00ED6257" w:rsidP="00184E19">
      <w:pPr>
        <w:pStyle w:val="Paragraphedeliste"/>
        <w:numPr>
          <w:ilvl w:val="0"/>
          <w:numId w:val="11"/>
        </w:numPr>
        <w:tabs>
          <w:tab w:val="left" w:pos="426"/>
          <w:tab w:val="left" w:pos="1134"/>
        </w:tabs>
        <w:spacing w:before="120"/>
        <w:ind w:left="1134" w:hanging="425"/>
        <w:contextualSpacing w:val="0"/>
        <w:jc w:val="both"/>
        <w:rPr>
          <w:b/>
          <w:color w:val="auto"/>
        </w:rPr>
      </w:pPr>
      <w:proofErr w:type="gramStart"/>
      <w:r w:rsidRPr="00184E19">
        <w:rPr>
          <w:b/>
          <w:color w:val="auto"/>
        </w:rPr>
        <w:t>le</w:t>
      </w:r>
      <w:proofErr w:type="gramEnd"/>
      <w:r w:rsidRPr="00184E19">
        <w:rPr>
          <w:b/>
          <w:color w:val="auto"/>
        </w:rPr>
        <w:t xml:space="preserve"> cas échéant, </w:t>
      </w:r>
      <w:r w:rsidR="004F4D1D" w:rsidRPr="00184E19">
        <w:rPr>
          <w:b/>
          <w:color w:val="auto"/>
        </w:rPr>
        <w:t>tout document attestant d</w:t>
      </w:r>
      <w:r w:rsidRPr="00184E19">
        <w:rPr>
          <w:b/>
          <w:color w:val="auto"/>
        </w:rPr>
        <w:t xml:space="preserve">es pouvoirs </w:t>
      </w:r>
      <w:r w:rsidR="004F4D1D" w:rsidRPr="00184E19">
        <w:rPr>
          <w:b/>
          <w:color w:val="auto"/>
        </w:rPr>
        <w:t>conférés à</w:t>
      </w:r>
      <w:r w:rsidRPr="00184E19">
        <w:rPr>
          <w:b/>
          <w:color w:val="auto"/>
        </w:rPr>
        <w:t xml:space="preserve"> la personne signataire de l’offre si elle n’est pas un représentant légal de l’entité candidate.</w:t>
      </w:r>
    </w:p>
    <w:p w14:paraId="5628C319" w14:textId="77777777" w:rsidR="00AC56FD" w:rsidRDefault="00AC56FD" w:rsidP="00184E19">
      <w:pPr>
        <w:pStyle w:val="Paragraphedeliste"/>
        <w:spacing w:before="120"/>
        <w:ind w:left="709"/>
        <w:jc w:val="both"/>
        <w:rPr>
          <w:i/>
          <w:color w:val="00B0F0"/>
        </w:rPr>
      </w:pPr>
    </w:p>
    <w:p w14:paraId="583CDA38" w14:textId="42B934BB" w:rsidR="00184E19" w:rsidRPr="00184E19" w:rsidRDefault="00184E19" w:rsidP="00184E19">
      <w:pPr>
        <w:pStyle w:val="Paragraphedeliste"/>
        <w:spacing w:before="120"/>
        <w:ind w:left="709"/>
        <w:jc w:val="both"/>
        <w:rPr>
          <w:color w:val="auto"/>
        </w:rPr>
      </w:pPr>
      <w:r w:rsidRPr="00184E19">
        <w:rPr>
          <w:color w:val="auto"/>
          <w:u w:val="single"/>
        </w:rPr>
        <w:t>En cas de groupement ou de sous-traitance,</w:t>
      </w:r>
      <w:r w:rsidRPr="00184E19">
        <w:rPr>
          <w:color w:val="auto"/>
        </w:rPr>
        <w:t xml:space="preserve"> chaque opérateur économique fournit les documents visés aux 2 et 3 (le cas échéant 4) dûment complétés.</w:t>
      </w:r>
      <w:r w:rsidRPr="00184E19">
        <w:rPr>
          <w:i/>
          <w:iCs/>
          <w:color w:val="auto"/>
        </w:rPr>
        <w:t xml:space="preserve"> </w:t>
      </w:r>
    </w:p>
    <w:p w14:paraId="42BF5459" w14:textId="77777777" w:rsidR="00184E19" w:rsidRPr="00184E19" w:rsidRDefault="00184E19" w:rsidP="00E4728E">
      <w:pPr>
        <w:tabs>
          <w:tab w:val="left" w:pos="284"/>
          <w:tab w:val="left" w:pos="426"/>
          <w:tab w:val="left" w:pos="1134"/>
        </w:tabs>
        <w:spacing w:before="120"/>
        <w:ind w:left="2126"/>
        <w:jc w:val="both"/>
        <w:rPr>
          <w:rFonts w:eastAsia="Batang"/>
          <w:i/>
        </w:rPr>
      </w:pPr>
    </w:p>
    <w:p w14:paraId="23D9568A" w14:textId="77777777"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63D9BF60" w14:textId="77777777" w:rsidR="00E4728E" w:rsidRPr="00465220" w:rsidRDefault="00E4728E" w:rsidP="00E4728E">
      <w:pPr>
        <w:spacing w:before="120"/>
        <w:ind w:left="1418"/>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338FBE83" w14:textId="77777777" w:rsidR="00E4728E" w:rsidRPr="00465220" w:rsidRDefault="00E4728E" w:rsidP="00E4728E">
      <w:pPr>
        <w:spacing w:before="120"/>
        <w:ind w:left="1418"/>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p>
    <w:p w14:paraId="2C8C6C00" w14:textId="46554003" w:rsidR="00E4728E" w:rsidRDefault="005D0BAF" w:rsidP="00E4728E">
      <w:pPr>
        <w:spacing w:before="120"/>
        <w:ind w:left="1418"/>
        <w:jc w:val="both"/>
        <w:rPr>
          <w:rFonts w:eastAsia="Batang"/>
        </w:rPr>
      </w:pPr>
      <w:hyperlink r:id="rId14" w:anchor="/" w:history="1">
        <w:r w:rsidR="00E4728E" w:rsidRPr="00465220">
          <w:rPr>
            <w:rStyle w:val="Lienhypertexte"/>
            <w:rFonts w:eastAsia="Batang"/>
          </w:rPr>
          <w:t>https://dume.chorus-pro.gouv.fr</w:t>
        </w:r>
      </w:hyperlink>
      <w:r w:rsidR="00E4728E" w:rsidRPr="00465220">
        <w:rPr>
          <w:rFonts w:eastAsia="Batang"/>
        </w:rPr>
        <w:t>.</w:t>
      </w:r>
    </w:p>
    <w:p w14:paraId="4F8594B9" w14:textId="059DA6AA" w:rsidR="00866A61" w:rsidRDefault="00866A61" w:rsidP="00E4728E">
      <w:pPr>
        <w:spacing w:before="120"/>
        <w:ind w:left="1418"/>
        <w:jc w:val="both"/>
        <w:rPr>
          <w:rFonts w:eastAsia="Batang"/>
        </w:rPr>
      </w:pPr>
    </w:p>
    <w:p w14:paraId="072224CC" w14:textId="77777777"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11675690" w14:textId="3777D169" w:rsidR="007C6757" w:rsidRPr="007C6757" w:rsidRDefault="007C6757" w:rsidP="007C6757">
      <w:pPr>
        <w:spacing w:before="120" w:after="120"/>
        <w:ind w:left="851"/>
        <w:jc w:val="both"/>
        <w:rPr>
          <w:rFonts w:eastAsia="Times New Roman"/>
        </w:rPr>
      </w:pPr>
      <w:r>
        <w:rPr>
          <w:rFonts w:eastAsia="Times New Roman"/>
        </w:rPr>
        <w:t>L’acheteur</w:t>
      </w:r>
      <w:r w:rsidRPr="007C6757">
        <w:rPr>
          <w:rFonts w:eastAsia="Times New Roman"/>
        </w:rPr>
        <w:t xml:space="preserve"> </w:t>
      </w:r>
      <w:r w:rsidR="00AC56FD" w:rsidRPr="00AC56FD">
        <w:rPr>
          <w:rFonts w:eastAsia="Times New Roman"/>
        </w:rPr>
        <w:t xml:space="preserve">autorise </w:t>
      </w:r>
      <w:r w:rsidRPr="00AC56FD">
        <w:rPr>
          <w:rFonts w:eastAsia="Times New Roman"/>
        </w:rPr>
        <w:t xml:space="preserve">le </w:t>
      </w:r>
      <w:r w:rsidRPr="007C6757">
        <w:rPr>
          <w:rFonts w:eastAsia="Times New Roman"/>
        </w:rPr>
        <w:t>candidat à présenter plusieurs offres en agissant à la fois :</w:t>
      </w:r>
    </w:p>
    <w:p w14:paraId="44708CAF" w14:textId="77777777"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candidat individuel et de membre d’un ou plusieurs groupements,</w:t>
      </w:r>
    </w:p>
    <w:p w14:paraId="2CD1DC28" w14:textId="77777777" w:rsidR="007C6757" w:rsidRPr="007C6757" w:rsidRDefault="007C6757" w:rsidP="00B646D3">
      <w:pPr>
        <w:pStyle w:val="Paragraphedeliste"/>
        <w:numPr>
          <w:ilvl w:val="0"/>
          <w:numId w:val="10"/>
        </w:numPr>
        <w:tabs>
          <w:tab w:val="left" w:pos="993"/>
        </w:tabs>
        <w:spacing w:before="120"/>
        <w:jc w:val="both"/>
        <w:rPr>
          <w:color w:val="auto"/>
        </w:rPr>
      </w:pPr>
      <w:proofErr w:type="gramStart"/>
      <w:r w:rsidRPr="007C6757">
        <w:rPr>
          <w:color w:val="auto"/>
        </w:rPr>
        <w:t>en</w:t>
      </w:r>
      <w:proofErr w:type="gramEnd"/>
      <w:r w:rsidRPr="007C6757">
        <w:rPr>
          <w:color w:val="auto"/>
        </w:rPr>
        <w:t xml:space="preserve"> qualité de membre de plusieurs groupements</w:t>
      </w:r>
    </w:p>
    <w:p w14:paraId="62BEEA5F" w14:textId="658E13D4" w:rsidR="007C6757" w:rsidRPr="007C6757" w:rsidRDefault="007C6757" w:rsidP="007C6757">
      <w:pPr>
        <w:spacing w:before="120" w:after="120"/>
        <w:ind w:left="851"/>
        <w:jc w:val="both"/>
        <w:rPr>
          <w:rFonts w:eastAsia="Times New Roman"/>
        </w:rPr>
      </w:pPr>
      <w:r w:rsidRPr="007C6757">
        <w:rPr>
          <w:rFonts w:eastAsia="Times New Roman"/>
        </w:rPr>
        <w:t>La forme du groupement n’est pas imposée.</w:t>
      </w:r>
    </w:p>
    <w:p w14:paraId="0B58754D" w14:textId="77777777" w:rsidR="007C6757" w:rsidRPr="007C6757" w:rsidRDefault="007C6757" w:rsidP="007C6757">
      <w:pPr>
        <w:spacing w:before="120" w:after="120"/>
        <w:ind w:left="851"/>
        <w:jc w:val="both"/>
        <w:rPr>
          <w:rFonts w:eastAsia="Times New Roman"/>
        </w:rPr>
      </w:pPr>
      <w:r w:rsidRPr="007C6757">
        <w:rPr>
          <w:rFonts w:eastAsia="Times New Roman"/>
        </w:rPr>
        <w:t>La forme du groupement n’est pas imposée au stade de la procédure de passation mais le groupement attributaire devra adopter la forme du groupement conjoint. Chacun des membres du groupement est engagé sur la partie des prestations qui lui est attribuée par le marché.</w:t>
      </w:r>
    </w:p>
    <w:p w14:paraId="4281BF26" w14:textId="331BF289" w:rsidR="00577E07" w:rsidRDefault="00577E07">
      <w:pPr>
        <w:rPr>
          <w:rFonts w:eastAsia="Batang"/>
        </w:rPr>
      </w:pPr>
    </w:p>
    <w:p w14:paraId="101C1584" w14:textId="36504779" w:rsidR="00E4728E" w:rsidRPr="005D6AEF" w:rsidRDefault="00866A61" w:rsidP="00866A61">
      <w:pPr>
        <w:tabs>
          <w:tab w:val="left" w:pos="993"/>
        </w:tabs>
        <w:spacing w:before="120"/>
        <w:ind w:left="357"/>
        <w:jc w:val="both"/>
        <w:rPr>
          <w:b/>
        </w:rPr>
      </w:pPr>
      <w:r>
        <w:rPr>
          <w:b/>
        </w:rPr>
        <w:t xml:space="preserve">4.1.2. </w:t>
      </w:r>
      <w:r w:rsidR="00E4728E">
        <w:rPr>
          <w:b/>
        </w:rPr>
        <w:t>U</w:t>
      </w:r>
      <w:r w:rsidR="00E4728E" w:rsidRPr="005D6AEF">
        <w:rPr>
          <w:b/>
        </w:rPr>
        <w:t>n second doss</w:t>
      </w:r>
      <w:r w:rsidR="00E4728E">
        <w:rPr>
          <w:b/>
        </w:rPr>
        <w:t xml:space="preserve">ier intitulé « OFFRE » </w:t>
      </w:r>
      <w:r w:rsidR="00E4728E" w:rsidRPr="005D6AEF">
        <w:rPr>
          <w:b/>
        </w:rPr>
        <w:t>:</w:t>
      </w:r>
    </w:p>
    <w:p w14:paraId="207218C2" w14:textId="7574FC69" w:rsidR="00E4728E" w:rsidRDefault="00E4728E" w:rsidP="00866A61">
      <w:pPr>
        <w:tabs>
          <w:tab w:val="left" w:pos="993"/>
        </w:tabs>
        <w:spacing w:before="120"/>
        <w:ind w:left="357"/>
        <w:jc w:val="both"/>
      </w:pPr>
      <w:r w:rsidRPr="00866A61">
        <w:rPr>
          <w:b/>
        </w:rPr>
        <w:tab/>
      </w:r>
      <w:r w:rsidRPr="00866A61">
        <w:t>Ce dossier comprendra :</w:t>
      </w:r>
    </w:p>
    <w:p w14:paraId="24042CC6" w14:textId="77777777" w:rsidR="00F43AC4" w:rsidRPr="00866A61" w:rsidRDefault="00F43AC4" w:rsidP="00866A61">
      <w:pPr>
        <w:tabs>
          <w:tab w:val="left" w:pos="993"/>
        </w:tabs>
        <w:spacing w:before="120"/>
        <w:ind w:left="357"/>
        <w:jc w:val="both"/>
      </w:pPr>
    </w:p>
    <w:p w14:paraId="21244320" w14:textId="47EDA2A0" w:rsidR="00866A61" w:rsidRDefault="00866A61" w:rsidP="00B646D3">
      <w:pPr>
        <w:numPr>
          <w:ilvl w:val="0"/>
          <w:numId w:val="1"/>
        </w:numPr>
        <w:contextualSpacing/>
        <w:rPr>
          <w:rFonts w:eastAsia="Times New Roman"/>
        </w:rPr>
      </w:pPr>
      <w:r w:rsidRPr="00866A61">
        <w:rPr>
          <w:rFonts w:eastAsia="Times New Roman"/>
          <w:b/>
        </w:rPr>
        <w:t xml:space="preserve">L'acte d'engagement </w:t>
      </w:r>
      <w:r w:rsidR="00F43AC4">
        <w:rPr>
          <w:rFonts w:eastAsia="Times New Roman"/>
          <w:b/>
        </w:rPr>
        <w:t>et ses annexes</w:t>
      </w:r>
      <w:r w:rsidR="00577E07">
        <w:rPr>
          <w:rFonts w:eastAsia="Times New Roman"/>
          <w:b/>
        </w:rPr>
        <w:t> :</w:t>
      </w:r>
    </w:p>
    <w:p w14:paraId="13E8D01A" w14:textId="085B5DAD" w:rsidR="00577E07" w:rsidRPr="007F2E20" w:rsidRDefault="00577E07" w:rsidP="00577E07">
      <w:pPr>
        <w:pStyle w:val="2Listecarrs"/>
        <w:ind w:left="1068"/>
        <w:rPr>
          <w:rFonts w:ascii="Times New Roman" w:hAnsi="Times New Roman"/>
          <w:sz w:val="24"/>
        </w:rPr>
      </w:pPr>
      <w:r w:rsidRPr="007F2E20">
        <w:rPr>
          <w:rFonts w:ascii="Times New Roman" w:hAnsi="Times New Roman"/>
          <w:b/>
          <w:sz w:val="24"/>
        </w:rPr>
        <w:t xml:space="preserve">l’annexe </w:t>
      </w:r>
      <w:r w:rsidRPr="007F2E20">
        <w:rPr>
          <w:rFonts w:ascii="Times New Roman" w:hAnsi="Times New Roman"/>
          <w:b/>
          <w:sz w:val="24"/>
          <w:lang w:val="fr-FR"/>
        </w:rPr>
        <w:t xml:space="preserve">3 « annexe </w:t>
      </w:r>
      <w:r w:rsidRPr="00AC56FD">
        <w:rPr>
          <w:rFonts w:ascii="Times New Roman" w:hAnsi="Times New Roman"/>
          <w:b/>
          <w:sz w:val="24"/>
          <w:lang w:val="fr-FR"/>
        </w:rPr>
        <w:t xml:space="preserve">financière » </w:t>
      </w:r>
      <w:r w:rsidRPr="00AC56FD">
        <w:rPr>
          <w:rFonts w:ascii="Times New Roman" w:hAnsi="Times New Roman"/>
          <w:sz w:val="24"/>
          <w:lang w:val="fr-FR" w:eastAsia="fr-FR"/>
        </w:rPr>
        <w:t xml:space="preserve">(fichier Excel, correspondant au bordereau de prix unitaires </w:t>
      </w:r>
      <w:r w:rsidRPr="00AC56FD">
        <w:rPr>
          <w:rFonts w:ascii="Times New Roman" w:hAnsi="Times New Roman"/>
          <w:sz w:val="24"/>
        </w:rPr>
        <w:t>complété par le candidat</w:t>
      </w:r>
      <w:r w:rsidR="00AA51A6">
        <w:rPr>
          <w:rFonts w:ascii="Times New Roman" w:hAnsi="Times New Roman"/>
          <w:sz w:val="24"/>
          <w:lang w:val="fr-FR"/>
        </w:rPr>
        <w:t>)</w:t>
      </w:r>
      <w:r w:rsidR="00B55F5E" w:rsidRPr="00AC56FD">
        <w:rPr>
          <w:rFonts w:ascii="Times New Roman" w:hAnsi="Times New Roman"/>
          <w:sz w:val="24"/>
          <w:lang w:val="fr-FR"/>
        </w:rPr>
        <w:t xml:space="preserve"> </w:t>
      </w:r>
      <w:r w:rsidRPr="00AC56FD">
        <w:rPr>
          <w:rFonts w:ascii="Times New Roman" w:hAnsi="Times New Roman"/>
          <w:sz w:val="24"/>
        </w:rPr>
        <w:t>;</w:t>
      </w:r>
    </w:p>
    <w:p w14:paraId="1DFF8AEC" w14:textId="77777777" w:rsidR="00577E07" w:rsidRPr="007F2E20" w:rsidRDefault="00577E07" w:rsidP="00577E07">
      <w:pPr>
        <w:pStyle w:val="2Listecarrs"/>
        <w:ind w:left="1068"/>
        <w:rPr>
          <w:rFonts w:ascii="Times New Roman" w:hAnsi="Times New Roman"/>
          <w:sz w:val="24"/>
        </w:rPr>
      </w:pPr>
      <w:r w:rsidRPr="007F2E20">
        <w:rPr>
          <w:rFonts w:ascii="Times New Roman" w:hAnsi="Times New Roman"/>
          <w:b/>
          <w:sz w:val="24"/>
        </w:rPr>
        <w:t>l’annexe 2</w:t>
      </w:r>
      <w:r w:rsidRPr="007F2E20">
        <w:rPr>
          <w:rFonts w:ascii="Times New Roman" w:hAnsi="Times New Roman"/>
          <w:sz w:val="24"/>
        </w:rPr>
        <w:t xml:space="preserve"> </w:t>
      </w:r>
      <w:r w:rsidRPr="007F2E20">
        <w:rPr>
          <w:rFonts w:ascii="Times New Roman" w:hAnsi="Times New Roman"/>
          <w:sz w:val="24"/>
          <w:lang w:val="fr-FR"/>
        </w:rPr>
        <w:t xml:space="preserve">« tableau de répartition des sommes dues » </w:t>
      </w:r>
      <w:r w:rsidRPr="007F2E20">
        <w:rPr>
          <w:rFonts w:ascii="Times New Roman" w:hAnsi="Times New Roman"/>
          <w:sz w:val="24"/>
        </w:rPr>
        <w:t xml:space="preserve">en cas de </w:t>
      </w:r>
      <w:proofErr w:type="spellStart"/>
      <w:r w:rsidRPr="007F2E20">
        <w:rPr>
          <w:rFonts w:ascii="Times New Roman" w:hAnsi="Times New Roman"/>
          <w:sz w:val="24"/>
          <w:lang w:val="fr-FR"/>
        </w:rPr>
        <w:t>co-traitance</w:t>
      </w:r>
      <w:proofErr w:type="spellEnd"/>
      <w:r w:rsidRPr="007F2E20">
        <w:rPr>
          <w:rFonts w:ascii="Times New Roman" w:hAnsi="Times New Roman"/>
          <w:sz w:val="24"/>
          <w:lang w:val="fr-FR"/>
        </w:rPr>
        <w:t xml:space="preserve"> et/ou de </w:t>
      </w:r>
      <w:r w:rsidRPr="007F2E20">
        <w:rPr>
          <w:rFonts w:ascii="Times New Roman" w:hAnsi="Times New Roman"/>
          <w:sz w:val="24"/>
        </w:rPr>
        <w:t>sous-traitance</w:t>
      </w:r>
      <w:r w:rsidRPr="007F2E20">
        <w:rPr>
          <w:rFonts w:ascii="Times New Roman" w:hAnsi="Times New Roman"/>
          <w:sz w:val="24"/>
          <w:lang w:val="fr-FR"/>
        </w:rPr>
        <w:t>,</w:t>
      </w:r>
      <w:r w:rsidRPr="007F2E20">
        <w:rPr>
          <w:rFonts w:ascii="Times New Roman" w:hAnsi="Times New Roman"/>
          <w:sz w:val="24"/>
        </w:rPr>
        <w:t xml:space="preserve"> complété par le candidat le cas échéant </w:t>
      </w:r>
      <w:r w:rsidRPr="007F2E20">
        <w:rPr>
          <w:rFonts w:ascii="Times New Roman" w:hAnsi="Times New Roman"/>
          <w:sz w:val="24"/>
          <w:lang w:val="fr-FR"/>
        </w:rPr>
        <w:t>;</w:t>
      </w:r>
    </w:p>
    <w:p w14:paraId="072FF2BA" w14:textId="1FF531F2" w:rsidR="00866A61" w:rsidRPr="00866A61" w:rsidRDefault="00866A61" w:rsidP="00866A61">
      <w:pPr>
        <w:ind w:left="720"/>
        <w:contextualSpacing/>
        <w:rPr>
          <w:rFonts w:eastAsia="Times New Roman"/>
        </w:rPr>
      </w:pPr>
    </w:p>
    <w:p w14:paraId="557F83B7" w14:textId="4A137F56" w:rsidR="00866A61" w:rsidRPr="00A7003A" w:rsidRDefault="00306397" w:rsidP="00B646D3">
      <w:pPr>
        <w:numPr>
          <w:ilvl w:val="0"/>
          <w:numId w:val="1"/>
        </w:numPr>
        <w:spacing w:before="120"/>
        <w:contextualSpacing/>
        <w:jc w:val="both"/>
        <w:rPr>
          <w:rFonts w:eastAsia="Times New Roman"/>
          <w:b/>
        </w:rPr>
      </w:pPr>
      <w:r>
        <w:rPr>
          <w:rFonts w:eastAsia="Times New Roman"/>
          <w:b/>
        </w:rPr>
        <w:t>Le cadre de réponse</w:t>
      </w:r>
      <w:r w:rsidR="00866A61" w:rsidRPr="00866A61">
        <w:rPr>
          <w:rFonts w:eastAsia="Times New Roman"/>
          <w:b/>
        </w:rPr>
        <w:t xml:space="preserve"> technique </w:t>
      </w:r>
      <w:r w:rsidR="000E616C">
        <w:t xml:space="preserve">permettant d’apprécier les points </w:t>
      </w:r>
      <w:r w:rsidR="000E616C" w:rsidRPr="00771E15">
        <w:t xml:space="preserve">mentionnés dans les </w:t>
      </w:r>
      <w:r w:rsidR="000E616C" w:rsidRPr="00A7003A">
        <w:t xml:space="preserve">critères de jugement des offres (annexe 2 du présent règlement de la </w:t>
      </w:r>
      <w:r w:rsidRPr="00A7003A">
        <w:t>consultation) ;</w:t>
      </w:r>
    </w:p>
    <w:p w14:paraId="011B5C19" w14:textId="78A248F9" w:rsidR="00495025" w:rsidRPr="00A7003A" w:rsidRDefault="00F43AC4" w:rsidP="00ED4B65">
      <w:pPr>
        <w:pStyle w:val="Retraitcorpsdetexte2"/>
        <w:numPr>
          <w:ilvl w:val="0"/>
          <w:numId w:val="14"/>
        </w:numPr>
        <w:tabs>
          <w:tab w:val="clear" w:pos="1494"/>
          <w:tab w:val="num" w:pos="1134"/>
        </w:tabs>
        <w:spacing w:before="60" w:after="60" w:line="240" w:lineRule="auto"/>
        <w:ind w:left="1134" w:hanging="218"/>
        <w:jc w:val="both"/>
        <w:rPr>
          <w:b/>
          <w:i/>
        </w:rPr>
      </w:pPr>
      <w:r w:rsidRPr="00A7003A">
        <w:t>Le ca</w:t>
      </w:r>
      <w:r w:rsidR="007D173F" w:rsidRPr="00A7003A">
        <w:t>dre de réponses techniques permet</w:t>
      </w:r>
      <w:r w:rsidRPr="00A7003A">
        <w:t>tant de juger des offres au regard des critères et sous-critères énumérés à l’annexe 2 du présent règlement de la consultation, dûment complété ;</w:t>
      </w:r>
    </w:p>
    <w:p w14:paraId="61C7EEE1" w14:textId="782F8D8C" w:rsidR="00866A61" w:rsidRPr="00FC7B44" w:rsidRDefault="004117CA" w:rsidP="00B646D3">
      <w:pPr>
        <w:numPr>
          <w:ilvl w:val="0"/>
          <w:numId w:val="14"/>
        </w:numPr>
        <w:tabs>
          <w:tab w:val="num" w:pos="1134"/>
        </w:tabs>
        <w:spacing w:before="120"/>
        <w:ind w:left="1134" w:hanging="218"/>
        <w:jc w:val="both"/>
        <w:rPr>
          <w:rFonts w:eastAsia="Times New Roman"/>
          <w:lang w:val="x-none" w:eastAsia="x-none"/>
        </w:rPr>
      </w:pPr>
      <w:r>
        <w:rPr>
          <w:rFonts w:eastAsia="Times New Roman"/>
          <w:lang w:eastAsia="x-none"/>
        </w:rPr>
        <w:t xml:space="preserve">Les CV de </w:t>
      </w:r>
      <w:r w:rsidRPr="00807C33">
        <w:t>l’ensemble des profils décrits au 2 de la partie II et à la partie III du cahier des clauses t</w:t>
      </w:r>
      <w:r>
        <w:t>echniques particulières (CCTP) et</w:t>
      </w:r>
      <w:r w:rsidRPr="00807C33">
        <w:t xml:space="preserve"> des personnels référents/encadrants</w:t>
      </w:r>
      <w:r>
        <w:t xml:space="preserve"> du titulaire ;</w:t>
      </w:r>
    </w:p>
    <w:p w14:paraId="7EE1347B" w14:textId="436A0421" w:rsidR="00F43AC4" w:rsidRPr="00F43AC4" w:rsidRDefault="00F43AC4" w:rsidP="00B646D3">
      <w:pPr>
        <w:numPr>
          <w:ilvl w:val="0"/>
          <w:numId w:val="14"/>
        </w:numPr>
        <w:tabs>
          <w:tab w:val="num" w:pos="1134"/>
        </w:tabs>
        <w:spacing w:before="120"/>
        <w:ind w:left="1134" w:hanging="218"/>
        <w:jc w:val="both"/>
        <w:rPr>
          <w:rFonts w:eastAsia="Times New Roman"/>
          <w:color w:val="00B0F0"/>
          <w:lang w:val="x-none" w:eastAsia="x-none"/>
        </w:rPr>
      </w:pPr>
      <w:r w:rsidRPr="00FC7B44">
        <w:rPr>
          <w:rFonts w:eastAsia="Times New Roman"/>
          <w:lang w:eastAsia="x-none"/>
        </w:rPr>
        <w:t>Le certificat de visite de site </w:t>
      </w:r>
      <w:r w:rsidR="00495025" w:rsidRPr="00FC7B44">
        <w:t>obligatoire, dûment rempli et signé</w:t>
      </w:r>
      <w:r w:rsidRPr="00FC7B44">
        <w:rPr>
          <w:rFonts w:eastAsia="Times New Roman"/>
          <w:lang w:eastAsia="x-none"/>
        </w:rPr>
        <w:t>;</w:t>
      </w:r>
    </w:p>
    <w:p w14:paraId="3E414845" w14:textId="43AE9F77" w:rsidR="00577E07" w:rsidRDefault="00577E07" w:rsidP="00A7003A">
      <w:pPr>
        <w:spacing w:before="120"/>
        <w:jc w:val="both"/>
        <w:rPr>
          <w:rFonts w:eastAsia="Times New Roman"/>
          <w:color w:val="00B0F0"/>
          <w:lang w:eastAsia="x-none"/>
        </w:rPr>
      </w:pPr>
    </w:p>
    <w:p w14:paraId="122EF0C5" w14:textId="77777777" w:rsidR="00577E07" w:rsidRPr="007F2E20" w:rsidRDefault="00577E07" w:rsidP="00577E07">
      <w:pPr>
        <w:numPr>
          <w:ilvl w:val="0"/>
          <w:numId w:val="1"/>
        </w:numPr>
        <w:spacing w:before="120"/>
        <w:contextualSpacing/>
        <w:jc w:val="both"/>
        <w:rPr>
          <w:rFonts w:eastAsia="Times New Roman"/>
          <w:b/>
        </w:rPr>
      </w:pPr>
      <w:bookmarkStart w:id="25" w:name="_Toc22745148"/>
      <w:r w:rsidRPr="007F2E20">
        <w:rPr>
          <w:rFonts w:eastAsia="Times New Roman"/>
          <w:b/>
        </w:rPr>
        <w:t>La déclaration de sous-traitance concomitante au dépôt de l’offre</w:t>
      </w:r>
      <w:bookmarkEnd w:id="25"/>
      <w:r w:rsidRPr="007F2E20">
        <w:rPr>
          <w:rFonts w:eastAsia="Times New Roman"/>
          <w:b/>
        </w:rPr>
        <w:t> :</w:t>
      </w:r>
    </w:p>
    <w:p w14:paraId="2DD77422" w14:textId="0F706BEA" w:rsidR="00577E07" w:rsidRPr="007F2E20" w:rsidRDefault="00577E07" w:rsidP="00577E07">
      <w:pPr>
        <w:ind w:left="708"/>
        <w:jc w:val="both"/>
        <w:rPr>
          <w:lang w:eastAsia="en-US"/>
        </w:rPr>
      </w:pPr>
      <w:r w:rsidRPr="007F2E20">
        <w:t xml:space="preserve">Dans le cas où une demande de sous-traitance intervient au moment du dépôt de l'offre, </w:t>
      </w:r>
      <w:r w:rsidRPr="007F2E20">
        <w:rPr>
          <w:lang w:eastAsia="en-US"/>
        </w:rPr>
        <w:t>le candidat présente une demande accompagnée</w:t>
      </w:r>
      <w:r w:rsidR="009959C0" w:rsidRPr="007F2E20">
        <w:rPr>
          <w:lang w:eastAsia="en-US"/>
        </w:rPr>
        <w:t>,</w:t>
      </w:r>
      <w:r w:rsidRPr="007F2E20">
        <w:rPr>
          <w:lang w:eastAsia="en-US"/>
        </w:rPr>
        <w:t xml:space="preserve"> </w:t>
      </w:r>
      <w:r w:rsidR="009959C0" w:rsidRPr="007F2E20">
        <w:rPr>
          <w:lang w:eastAsia="en-US"/>
        </w:rPr>
        <w:t xml:space="preserve">pour chaque sous-traitant, </w:t>
      </w:r>
      <w:r w:rsidRPr="007F2E20">
        <w:rPr>
          <w:lang w:eastAsia="en-US"/>
        </w:rPr>
        <w:t>des pièces suivantes :</w:t>
      </w:r>
    </w:p>
    <w:p w14:paraId="3D8F0987" w14:textId="77777777" w:rsidR="00577E07" w:rsidRPr="007F2E20" w:rsidRDefault="00577E07" w:rsidP="00577E07">
      <w:pPr>
        <w:pStyle w:val="2Listecarrs"/>
        <w:numPr>
          <w:ilvl w:val="1"/>
          <w:numId w:val="29"/>
        </w:numPr>
        <w:rPr>
          <w:rFonts w:ascii="Times New Roman" w:hAnsi="Times New Roman"/>
          <w:sz w:val="24"/>
        </w:rPr>
      </w:pPr>
      <w:r w:rsidRPr="007F2E20">
        <w:rPr>
          <w:rFonts w:ascii="Times New Roman" w:hAnsi="Times New Roman"/>
          <w:sz w:val="24"/>
        </w:rPr>
        <w:t xml:space="preserve">le formulaire DC4 </w:t>
      </w:r>
      <w:r w:rsidRPr="007F2E20">
        <w:rPr>
          <w:rFonts w:ascii="Times New Roman" w:hAnsi="Times New Roman"/>
          <w:sz w:val="24"/>
          <w:lang w:val="fr-FR"/>
        </w:rPr>
        <w:t>dans sa dernière version en vigueur, précisant</w:t>
      </w:r>
      <w:r w:rsidRPr="007F2E20">
        <w:rPr>
          <w:rFonts w:ascii="Times New Roman" w:hAnsi="Times New Roman"/>
          <w:sz w:val="24"/>
        </w:rPr>
        <w:t xml:space="preserve"> : </w:t>
      </w:r>
    </w:p>
    <w:p w14:paraId="336D5D54"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la</w:t>
      </w:r>
      <w:proofErr w:type="gramEnd"/>
      <w:r w:rsidRPr="007F2E20">
        <w:rPr>
          <w:rFonts w:ascii="Times New Roman" w:hAnsi="Times New Roman"/>
          <w:color w:val="000000"/>
          <w:sz w:val="24"/>
          <w:lang w:val="fr-FR" w:eastAsia="fr-FR"/>
        </w:rPr>
        <w:t xml:space="preserve"> désignation précise des prestations sous-traitées,</w:t>
      </w:r>
    </w:p>
    <w:p w14:paraId="05A23ED4"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w:t>
      </w:r>
      <w:proofErr w:type="gramEnd"/>
      <w:r w:rsidRPr="007F2E20">
        <w:rPr>
          <w:rFonts w:ascii="Times New Roman" w:hAnsi="Times New Roman"/>
          <w:color w:val="000000"/>
          <w:sz w:val="24"/>
          <w:lang w:val="fr-FR" w:eastAsia="fr-FR"/>
        </w:rPr>
        <w:t xml:space="preserve"> nom, la raison ou la dénomination sociale et l'adresse du sous-traitant </w:t>
      </w:r>
      <w:r w:rsidRPr="00FC7B44">
        <w:rPr>
          <w:rFonts w:ascii="Times New Roman" w:hAnsi="Times New Roman"/>
          <w:color w:val="000000"/>
          <w:sz w:val="24"/>
          <w:lang w:val="fr-FR" w:eastAsia="fr-FR"/>
        </w:rPr>
        <w:t>proposé,</w:t>
      </w:r>
      <w:r w:rsidRPr="007F2E20">
        <w:rPr>
          <w:rFonts w:ascii="Times New Roman" w:hAnsi="Times New Roman"/>
          <w:color w:val="000000"/>
          <w:sz w:val="24"/>
          <w:lang w:val="fr-FR" w:eastAsia="fr-FR"/>
        </w:rPr>
        <w:t xml:space="preserve"> </w:t>
      </w:r>
    </w:p>
    <w:p w14:paraId="3C51004A"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montant maximum des sommes à verser par paiement direct au </w:t>
      </w:r>
      <w:r w:rsidRPr="007F2E20">
        <w:rPr>
          <w:rFonts w:ascii="Times New Roman" w:hAnsi="Times New Roman"/>
          <w:color w:val="000000"/>
          <w:sz w:val="24"/>
          <w:lang w:val="fr-FR" w:eastAsia="fr-FR"/>
        </w:rPr>
        <w:br/>
        <w:t>sous-traitant,</w:t>
      </w:r>
    </w:p>
    <w:p w14:paraId="0A84F658" w14:textId="77777777" w:rsidR="00577E07" w:rsidRPr="007F2E20" w:rsidRDefault="00577E07" w:rsidP="00577E07">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les</w:t>
      </w:r>
      <w:proofErr w:type="gramEnd"/>
      <w:r w:rsidRPr="007F2E20">
        <w:rPr>
          <w:rFonts w:ascii="Times New Roman" w:hAnsi="Times New Roman"/>
          <w:color w:val="000000"/>
          <w:sz w:val="24"/>
          <w:lang w:val="fr-FR" w:eastAsia="fr-FR"/>
        </w:rPr>
        <w:t xml:space="preserve"> conditions de paiement prévues par le projet de contrat de sous-traitance,</w:t>
      </w:r>
    </w:p>
    <w:p w14:paraId="29EB512E" w14:textId="3A1CC0A9" w:rsidR="00577E07" w:rsidRPr="007F2E20" w:rsidRDefault="00577E07" w:rsidP="009959C0">
      <w:pPr>
        <w:pStyle w:val="2Listecarrs"/>
        <w:numPr>
          <w:ilvl w:val="1"/>
          <w:numId w:val="29"/>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une</w:t>
      </w:r>
      <w:proofErr w:type="gramEnd"/>
      <w:r w:rsidRPr="007F2E20">
        <w:rPr>
          <w:rFonts w:ascii="Times New Roman" w:hAnsi="Times New Roman"/>
          <w:color w:val="000000"/>
          <w:sz w:val="24"/>
          <w:lang w:val="fr-FR" w:eastAsia="fr-FR"/>
        </w:rPr>
        <w:t xml:space="preserv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qu'il ne tombe pas sous le coup d'une interdiction d'accéder aux marchés publics ;</w:t>
      </w:r>
    </w:p>
    <w:p w14:paraId="439628ED" w14:textId="77777777" w:rsidR="00577E07" w:rsidRPr="007F2E20" w:rsidRDefault="00577E07" w:rsidP="00577E07">
      <w:pPr>
        <w:pStyle w:val="2Listecarrs"/>
        <w:numPr>
          <w:ilvl w:val="1"/>
          <w:numId w:val="32"/>
        </w:numPr>
        <w:rPr>
          <w:rFonts w:ascii="Times New Roman" w:hAnsi="Times New Roman"/>
          <w:sz w:val="24"/>
        </w:rPr>
      </w:pPr>
      <w:r w:rsidRPr="007F2E20">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Pr="007F2E20">
        <w:rPr>
          <w:rFonts w:ascii="Times New Roman" w:hAnsi="Times New Roman"/>
          <w:sz w:val="24"/>
          <w:lang w:val="fr-FR"/>
        </w:rPr>
        <w:t>4.1.1 ci-avant</w:t>
      </w:r>
      <w:r w:rsidRPr="007F2E20">
        <w:rPr>
          <w:rFonts w:ascii="Times New Roman" w:hAnsi="Times New Roman"/>
          <w:sz w:val="24"/>
        </w:rPr>
        <w:t>) ;</w:t>
      </w:r>
    </w:p>
    <w:p w14:paraId="72ACF66B" w14:textId="7777777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 tableau précité de répartition des sommes dues entre le titulaire et les sous-traitants admis au paiement direct (cf</w:t>
      </w:r>
      <w:r w:rsidRPr="007F2E20">
        <w:rPr>
          <w:rFonts w:ascii="Times New Roman" w:hAnsi="Times New Roman"/>
          <w:sz w:val="24"/>
          <w:lang w:val="fr-FR"/>
        </w:rPr>
        <w:t xml:space="preserve">. </w:t>
      </w:r>
      <w:proofErr w:type="gramStart"/>
      <w:r w:rsidRPr="007F2E20">
        <w:rPr>
          <w:rFonts w:ascii="Times New Roman" w:hAnsi="Times New Roman"/>
          <w:sz w:val="24"/>
          <w:lang w:val="fr-FR"/>
        </w:rPr>
        <w:t>annexe</w:t>
      </w:r>
      <w:proofErr w:type="gramEnd"/>
      <w:r w:rsidRPr="007F2E20">
        <w:rPr>
          <w:rFonts w:ascii="Times New Roman" w:hAnsi="Times New Roman"/>
          <w:sz w:val="24"/>
          <w:lang w:val="fr-FR"/>
        </w:rPr>
        <w:t xml:space="preserve"> 2 à l’acte d’engagement</w:t>
      </w:r>
      <w:r w:rsidRPr="007F2E20">
        <w:rPr>
          <w:rFonts w:ascii="Times New Roman" w:hAnsi="Times New Roman"/>
          <w:sz w:val="24"/>
        </w:rPr>
        <w:t>) </w:t>
      </w:r>
      <w:r w:rsidRPr="007F2E20">
        <w:rPr>
          <w:rFonts w:ascii="Times New Roman" w:hAnsi="Times New Roman"/>
          <w:sz w:val="24"/>
          <w:lang w:val="fr-FR"/>
        </w:rPr>
        <w:t>;</w:t>
      </w:r>
    </w:p>
    <w:p w14:paraId="70765D68" w14:textId="7777777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les coordonnées bancaires du sous-traitant ;</w:t>
      </w:r>
    </w:p>
    <w:p w14:paraId="07EA4669" w14:textId="4D5AFF5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le numéro unique d'identification </w:t>
      </w:r>
      <w:r w:rsidR="009959C0" w:rsidRPr="007F2E20">
        <w:rPr>
          <w:rFonts w:ascii="Times New Roman" w:hAnsi="Times New Roman"/>
          <w:sz w:val="24"/>
          <w:lang w:val="fr-FR"/>
        </w:rPr>
        <w:t xml:space="preserve">du sous-traitant </w:t>
      </w:r>
      <w:r w:rsidRPr="007F2E20">
        <w:rPr>
          <w:rFonts w:ascii="Times New Roman" w:hAnsi="Times New Roman"/>
          <w:sz w:val="24"/>
        </w:rPr>
        <w:t>permettant à l'acheteur d'accéder aux informations pertinentes par le biais d'un système électronique mentionné au 1° de l'article R. 2143-13 ;</w:t>
      </w:r>
    </w:p>
    <w:p w14:paraId="419BE5B6" w14:textId="364F7DCB"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les attestations de régularité sociale et fiscale </w:t>
      </w:r>
      <w:r w:rsidR="009959C0" w:rsidRPr="007F2E20">
        <w:rPr>
          <w:rFonts w:ascii="Times New Roman" w:hAnsi="Times New Roman"/>
          <w:sz w:val="24"/>
          <w:lang w:val="fr-FR"/>
        </w:rPr>
        <w:t>du sous-traitant</w:t>
      </w:r>
      <w:r w:rsidRPr="007F2E20">
        <w:rPr>
          <w:rFonts w:ascii="Times New Roman" w:hAnsi="Times New Roman"/>
          <w:sz w:val="24"/>
        </w:rPr>
        <w:t xml:space="preserve">; </w:t>
      </w:r>
    </w:p>
    <w:p w14:paraId="14C86078" w14:textId="11E755CF"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l’attestation d’assurance </w:t>
      </w:r>
      <w:r w:rsidR="009959C0" w:rsidRPr="007F2E20">
        <w:rPr>
          <w:rFonts w:ascii="Times New Roman" w:hAnsi="Times New Roman"/>
          <w:sz w:val="24"/>
          <w:lang w:val="fr-FR"/>
        </w:rPr>
        <w:t>du sous-traitant.</w:t>
      </w:r>
    </w:p>
    <w:p w14:paraId="66299DE7" w14:textId="77777777" w:rsidR="00577E07" w:rsidRPr="000E206A" w:rsidRDefault="00577E07" w:rsidP="00577E07">
      <w:pPr>
        <w:ind w:left="708"/>
        <w:jc w:val="both"/>
      </w:pPr>
      <w:r w:rsidRPr="007F2E20">
        <w:t>La notification de l’accord-cadre emporte acceptation du sous-traitant et agrément des conditions de paiement.</w:t>
      </w:r>
    </w:p>
    <w:p w14:paraId="7999F401" w14:textId="77777777" w:rsidR="00577E07" w:rsidRPr="00495025" w:rsidRDefault="00577E07" w:rsidP="00577E07">
      <w:pPr>
        <w:spacing w:before="120"/>
        <w:ind w:left="1134"/>
        <w:jc w:val="both"/>
        <w:rPr>
          <w:rFonts w:eastAsia="Times New Roman"/>
          <w:color w:val="00B0F0"/>
          <w:lang w:eastAsia="x-none"/>
        </w:rPr>
      </w:pPr>
    </w:p>
    <w:p w14:paraId="60C04531" w14:textId="00B32821" w:rsidR="00F205C8" w:rsidRPr="00DF0B4B" w:rsidRDefault="00F205C8" w:rsidP="00DF0B4B">
      <w:pPr>
        <w:pStyle w:val="Titre2"/>
        <w:ind w:left="0"/>
        <w:rPr>
          <w:rFonts w:eastAsia="Batang"/>
          <w:sz w:val="24"/>
        </w:rPr>
      </w:pPr>
      <w:bookmarkStart w:id="26" w:name="_Toc198644150"/>
      <w:r w:rsidRPr="00DF0B4B">
        <w:rPr>
          <w:rFonts w:eastAsia="Batang"/>
          <w:sz w:val="24"/>
        </w:rPr>
        <w:t>Modalités de remise des offres</w:t>
      </w:r>
      <w:r w:rsidR="00D2224A" w:rsidRPr="00DF0B4B">
        <w:rPr>
          <w:rFonts w:eastAsia="Batang"/>
          <w:sz w:val="24"/>
        </w:rPr>
        <w:t xml:space="preserve"> électroniques</w:t>
      </w:r>
      <w:bookmarkEnd w:id="26"/>
    </w:p>
    <w:p w14:paraId="0F67AB94" w14:textId="5466B646" w:rsidR="000F5138" w:rsidRPr="00AA2103" w:rsidRDefault="000F5138" w:rsidP="000F5138">
      <w:pPr>
        <w:tabs>
          <w:tab w:val="left" w:pos="3687"/>
        </w:tabs>
        <w:spacing w:before="240"/>
        <w:jc w:val="both"/>
        <w:rPr>
          <w:szCs w:val="20"/>
        </w:rPr>
      </w:pPr>
      <w:r w:rsidRPr="00AA2103">
        <w:rPr>
          <w:szCs w:val="20"/>
        </w:rPr>
        <w:t xml:space="preserve">Conformément aux dispositions de l'article R. 2132-7 du code de la commande publique, les dossiers doivent être déposés </w:t>
      </w:r>
      <w:r w:rsidR="00F43AC4"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 :</w:t>
      </w:r>
    </w:p>
    <w:p w14:paraId="76E3E09E" w14:textId="77777777" w:rsidR="000F5138" w:rsidRPr="00F43AC4" w:rsidRDefault="000F5138" w:rsidP="00F43AC4">
      <w:pPr>
        <w:pStyle w:val="Corpsdetexte"/>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1F2D0117" w14:textId="77777777" w:rsidR="000F5138" w:rsidRPr="00AA2103" w:rsidRDefault="000F5138" w:rsidP="000F5138">
      <w:pPr>
        <w:tabs>
          <w:tab w:val="left" w:pos="993"/>
        </w:tabs>
        <w:spacing w:before="120"/>
        <w:jc w:val="both"/>
      </w:pPr>
      <w:r w:rsidRPr="00AA2103">
        <w:t>L’inscription sur le site, gratuite, est obligatoire. Elle permet de bénéficier des alertes par courriel en cas d'avis rectificatif ou de renseignements complémentaires éventuels sur le dossier de la consultation.</w:t>
      </w:r>
    </w:p>
    <w:p w14:paraId="1C8F9438" w14:textId="5DC5B08C" w:rsidR="000F5138" w:rsidRPr="00AA2103" w:rsidRDefault="000F5138" w:rsidP="000F5138">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4B35D90C" w14:textId="77777777" w:rsidR="000F5138" w:rsidRPr="00AA2103" w:rsidRDefault="000F5138" w:rsidP="000F5138">
      <w:pPr>
        <w:tabs>
          <w:tab w:val="left" w:pos="993"/>
        </w:tabs>
        <w:spacing w:before="120"/>
        <w:jc w:val="both"/>
      </w:pPr>
      <w:r w:rsidRPr="00AA2103">
        <w:t>Les prérequis techniques nécessaires à l’utilisation du site sont mentionnés sur toutes les pages de la plateforme (rubrique « Prérequis techniques » en bas de page).</w:t>
      </w:r>
    </w:p>
    <w:p w14:paraId="6BD47DBE" w14:textId="77777777" w:rsidR="000F5138" w:rsidRPr="00AA2103" w:rsidRDefault="000F5138" w:rsidP="000F5138">
      <w:pPr>
        <w:tabs>
          <w:tab w:val="left" w:pos="993"/>
        </w:tabs>
        <w:spacing w:before="120"/>
        <w:jc w:val="both"/>
      </w:pPr>
      <w:r w:rsidRPr="00AA2103">
        <w:t>La signature électronique des formulaires de candidature et des pièces du dossier n’est pas exigée.</w:t>
      </w:r>
    </w:p>
    <w:p w14:paraId="51E8E0CD" w14:textId="77777777" w:rsidR="000F5138" w:rsidRPr="00AA2103" w:rsidRDefault="000F5138" w:rsidP="000F5138">
      <w:pPr>
        <w:tabs>
          <w:tab w:val="left" w:pos="993"/>
        </w:tabs>
        <w:spacing w:before="120"/>
        <w:jc w:val="both"/>
      </w:pPr>
      <w:r w:rsidRPr="00AA2103">
        <w:t>Le candidat dont l’offre aura été retenue sera invité à produire un acte d’engagement portant une signature manuscrite de la personne ayant pouvoir d’engager l’entreprise, ainsi que le cachet de celle-ci.</w:t>
      </w:r>
    </w:p>
    <w:p w14:paraId="50BF227D" w14:textId="7F5147B4" w:rsidR="000F5138" w:rsidRPr="00AA2103" w:rsidRDefault="000F5138" w:rsidP="007D3F0F">
      <w:pPr>
        <w:tabs>
          <w:tab w:val="left" w:pos="993"/>
        </w:tabs>
        <w:spacing w:before="120"/>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r w:rsidRPr="00AA2103">
        <w:t xml:space="preserve"> </w:t>
      </w:r>
    </w:p>
    <w:p w14:paraId="2786F339" w14:textId="6F82A5C2" w:rsidR="000E616C" w:rsidRPr="00AA3B70" w:rsidRDefault="000F5138" w:rsidP="000E616C">
      <w:pPr>
        <w:tabs>
          <w:tab w:val="left" w:pos="993"/>
        </w:tabs>
        <w:spacing w:before="120"/>
        <w:jc w:val="both"/>
        <w:sectPr w:rsidR="000E616C" w:rsidRPr="00AA3B70" w:rsidSect="00C26939">
          <w:footerReference w:type="default" r:id="rId15"/>
          <w:footerReference w:type="first" r:id="rId16"/>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rsidR="007D3F0F">
        <w:t>e indiquée à l’article 1</w:t>
      </w:r>
      <w:r w:rsidRPr="00AA2103">
        <w:t xml:space="preserve"> du présent règlement de la consultation). Cette copie de sauvegarde doit être placée dans un pli fermé comportant le nom du candidat et l</w:t>
      </w:r>
      <w:r w:rsidR="007D3F0F">
        <w:t>a mention lisible </w:t>
      </w:r>
      <w:r w:rsidR="007D3F0F" w:rsidRPr="00454B81">
        <w:t>: «</w:t>
      </w:r>
      <w:r w:rsidR="00454B81">
        <w:t> </w:t>
      </w:r>
      <w:r w:rsidR="007D3F0F" w:rsidRPr="00454B81">
        <w:t xml:space="preserve">Accord-cadre </w:t>
      </w:r>
      <w:r w:rsidR="00454B81" w:rsidRPr="00454B81">
        <w:t>25F033</w:t>
      </w:r>
      <w:r w:rsidRPr="00454B81">
        <w:t xml:space="preserve"> – copie de sauvegarde du dossier </w:t>
      </w:r>
      <w:r w:rsidRPr="00AA2103">
        <w:t>d'offre</w:t>
      </w:r>
      <w:r w:rsidR="00197DC4">
        <w:t> </w:t>
      </w:r>
      <w:r w:rsidRPr="00AA2103">
        <w:t xml:space="preserve">». </w:t>
      </w:r>
    </w:p>
    <w:p w14:paraId="5956B131" w14:textId="77777777" w:rsidR="004B17CF" w:rsidRDefault="006F0425" w:rsidP="004B17CF">
      <w:pPr>
        <w:pStyle w:val="Titre1"/>
        <w:numPr>
          <w:ilvl w:val="0"/>
          <w:numId w:val="0"/>
        </w:numPr>
        <w:pBdr>
          <w:bottom w:val="none" w:sz="0" w:space="0" w:color="auto"/>
        </w:pBdr>
        <w:spacing w:after="0"/>
        <w:ind w:left="142"/>
        <w:jc w:val="center"/>
        <w:rPr>
          <w:sz w:val="28"/>
          <w:szCs w:val="28"/>
        </w:rPr>
      </w:pPr>
      <w:bookmarkStart w:id="27" w:name="_Toc198644151"/>
      <w:r w:rsidRPr="00B9626C">
        <w:rPr>
          <w:sz w:val="28"/>
          <w:szCs w:val="28"/>
        </w:rPr>
        <w:t>ANNEXE 1</w:t>
      </w:r>
      <w:r w:rsidR="000F5138" w:rsidRPr="00B9626C">
        <w:rPr>
          <w:sz w:val="28"/>
          <w:szCs w:val="28"/>
        </w:rPr>
        <w:t xml:space="preserve"> : </w:t>
      </w:r>
      <w:r w:rsidRPr="00B9626C">
        <w:rPr>
          <w:sz w:val="28"/>
          <w:szCs w:val="28"/>
        </w:rPr>
        <w:t>DÉCLARATION SUR L'HONNEUR</w:t>
      </w:r>
      <w:bookmarkEnd w:id="27"/>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8"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proofErr w:type="gramStart"/>
      <w:r w:rsidRPr="006F0A0E">
        <w:rPr>
          <w:rFonts w:eastAsia="Calibri"/>
          <w:sz w:val="22"/>
          <w:szCs w:val="22"/>
          <w:lang w:eastAsia="en-US"/>
        </w:rPr>
        <w:t>en</w:t>
      </w:r>
      <w:proofErr w:type="gramEnd"/>
      <w:r w:rsidRPr="006F0A0E">
        <w:rPr>
          <w:rFonts w:eastAsia="Calibri"/>
          <w:sz w:val="22"/>
          <w:szCs w:val="22"/>
          <w:lang w:eastAsia="en-US"/>
        </w:rPr>
        <w:t xml:space="preserve">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9"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9"/>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agissant</w:t>
      </w:r>
      <w:proofErr w:type="gramEnd"/>
      <w:r w:rsidRPr="006F0A0E">
        <w:rPr>
          <w:rFonts w:eastAsia="Calibri"/>
          <w:sz w:val="22"/>
          <w:szCs w:val="22"/>
          <w:lang w:eastAsia="en-US"/>
        </w:rPr>
        <w:t xml:space="preserve">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30"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30"/>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31"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31"/>
      <w:r w:rsidRPr="006F0A0E">
        <w:rPr>
          <w:rFonts w:eastAsia="Calibri"/>
          <w:sz w:val="22"/>
          <w:szCs w:val="22"/>
          <w:lang w:eastAsia="en-US"/>
        </w:rPr>
        <w:tab/>
      </w:r>
    </w:p>
    <w:p w14:paraId="2ADEF091" w14:textId="6AA5F3BE" w:rsidR="00AB6AC2" w:rsidRPr="006F0A0E" w:rsidRDefault="00AB6AC2" w:rsidP="00AB6AC2">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n'entre</w:t>
      </w:r>
      <w:proofErr w:type="gramEnd"/>
      <w:r w:rsidRPr="006F0A0E">
        <w:rPr>
          <w:rFonts w:eastAsia="Calibri"/>
          <w:sz w:val="22"/>
          <w:szCs w:val="22"/>
          <w:lang w:eastAsia="en-US"/>
        </w:rPr>
        <w:t xml:space="preserv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 xml:space="preserve">.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0E220E5A" w14:textId="77777777" w:rsidR="006F0425" w:rsidRPr="006F0A0E" w:rsidRDefault="006F0425" w:rsidP="006F0425">
      <w:pPr>
        <w:suppressAutoHyphens/>
        <w:jc w:val="center"/>
        <w:rPr>
          <w:b/>
          <w:bCs/>
          <w:caps/>
          <w:color w:val="333399"/>
          <w:sz w:val="16"/>
          <w:szCs w:val="16"/>
          <w:lang w:eastAsia="ar-SA"/>
        </w:rPr>
      </w:pPr>
    </w:p>
    <w:p w14:paraId="59395202" w14:textId="7CB9F517" w:rsidR="00BB2205" w:rsidRPr="00B9626C" w:rsidRDefault="00341699" w:rsidP="009B671A">
      <w:pPr>
        <w:pStyle w:val="Titre1"/>
        <w:numPr>
          <w:ilvl w:val="0"/>
          <w:numId w:val="0"/>
        </w:numPr>
        <w:ind w:left="142"/>
        <w:jc w:val="center"/>
        <w:rPr>
          <w:sz w:val="28"/>
          <w:szCs w:val="28"/>
        </w:rPr>
      </w:pPr>
      <w:bookmarkStart w:id="32" w:name="_Toc198644152"/>
      <w:r w:rsidRPr="00B9626C">
        <w:rPr>
          <w:sz w:val="28"/>
          <w:szCs w:val="28"/>
        </w:rPr>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32"/>
    </w:p>
    <w:p w14:paraId="1F2B05F9" w14:textId="77777777" w:rsidR="00032DE6" w:rsidRDefault="003D2444" w:rsidP="00032DE6">
      <w:pPr>
        <w:spacing w:before="120"/>
        <w:ind w:left="360"/>
        <w:jc w:val="both"/>
      </w:pPr>
      <w:r w:rsidRPr="001A2A37">
        <w:t>Le marché sera attribué au candidat qui aura remis l’offre économiquement la plus avantageuse, appréciée en fonction des critères pondérés dans les</w:t>
      </w:r>
      <w:r w:rsidR="00032DE6">
        <w:t xml:space="preserve"> conditions définies ci-dessous.</w:t>
      </w:r>
      <w:r w:rsidR="00032DE6" w:rsidRPr="00032DE6">
        <w:t xml:space="preserve"> </w:t>
      </w:r>
    </w:p>
    <w:p w14:paraId="2B31F8D4" w14:textId="6642790E" w:rsidR="00032DE6" w:rsidRPr="009B671A" w:rsidRDefault="00032DE6" w:rsidP="00032DE6">
      <w:pPr>
        <w:spacing w:before="120"/>
        <w:ind w:left="360"/>
        <w:jc w:val="both"/>
      </w:pPr>
      <w:r w:rsidRPr="009B671A">
        <w:t>L’Assemblée nationale notera chacun des critères mentionnés ci-dessus sur une échelle de 0 à 5, 5 étant la meilleure note. Chaque note sera ensuite affectée des pondérations définies ci-dessus permettant de définir une note globale. Le marché sera attribué au candidat ayant obtenu la note globale la plus élevée.</w:t>
      </w:r>
    </w:p>
    <w:p w14:paraId="04BF862D" w14:textId="77777777" w:rsidR="00032DE6" w:rsidRPr="00FE2273" w:rsidRDefault="00032DE6" w:rsidP="00032DE6">
      <w:pPr>
        <w:suppressAutoHyphens/>
        <w:spacing w:before="120"/>
        <w:ind w:firstLine="360"/>
        <w:rPr>
          <w:i/>
          <w:u w:val="single"/>
        </w:rPr>
      </w:pPr>
      <w:r w:rsidRPr="00AE6C3D">
        <w:rPr>
          <w:bCs/>
          <w:lang w:eastAsia="ar-SA"/>
        </w:rPr>
        <w:t>Les critères de jugement des offres sont les suivants :</w:t>
      </w:r>
    </w:p>
    <w:p w14:paraId="6496C861" w14:textId="2EBFCFA9" w:rsidR="002B3B6D" w:rsidRPr="001A2A37" w:rsidRDefault="002B3B6D" w:rsidP="00BB2205">
      <w:pPr>
        <w:spacing w:before="120"/>
        <w:jc w:val="both"/>
      </w:pPr>
    </w:p>
    <w:p w14:paraId="6395068D" w14:textId="6B844AA8" w:rsidR="00482D27" w:rsidRPr="001A2A37" w:rsidRDefault="008D0900" w:rsidP="008D0900">
      <w:pPr>
        <w:pStyle w:val="Paragraphedeliste"/>
        <w:spacing w:before="120" w:after="120"/>
        <w:ind w:left="1145"/>
        <w:jc w:val="both"/>
      </w:pPr>
      <w:r>
        <w:rPr>
          <w:b/>
          <w:color w:val="auto"/>
          <w:u w:val="single"/>
        </w:rPr>
        <w:t xml:space="preserve">1. </w:t>
      </w:r>
      <w:r w:rsidR="00482D27" w:rsidRPr="00032DE6">
        <w:rPr>
          <w:b/>
          <w:color w:val="auto"/>
          <w:u w:val="single"/>
        </w:rPr>
        <w:t xml:space="preserve">La valeur technique </w:t>
      </w:r>
      <w:r w:rsidR="00482D27" w:rsidRPr="00197DC4">
        <w:rPr>
          <w:b/>
          <w:i/>
          <w:color w:val="auto"/>
          <w:u w:val="single"/>
        </w:rPr>
        <w:t>(</w:t>
      </w:r>
      <w:r w:rsidR="00986865" w:rsidRPr="00197DC4">
        <w:rPr>
          <w:b/>
          <w:i/>
          <w:color w:val="auto"/>
          <w:u w:val="single"/>
        </w:rPr>
        <w:t>coefficient</w:t>
      </w:r>
      <w:r w:rsidRPr="00197DC4">
        <w:rPr>
          <w:b/>
          <w:bCs/>
          <w:i/>
          <w:color w:val="auto"/>
          <w:u w:val="single"/>
        </w:rPr>
        <w:t xml:space="preserve"> 6</w:t>
      </w:r>
      <w:r w:rsidR="00AD5299" w:rsidRPr="00197DC4">
        <w:rPr>
          <w:b/>
          <w:bCs/>
          <w:i/>
          <w:color w:val="auto"/>
          <w:u w:val="single"/>
        </w:rPr>
        <w:t>0</w:t>
      </w:r>
      <w:r w:rsidR="00482D27" w:rsidRPr="00197DC4">
        <w:rPr>
          <w:rFonts w:eastAsia="Times New Roman"/>
          <w:i/>
          <w:color w:val="auto"/>
        </w:rPr>
        <w:t>)</w:t>
      </w:r>
      <w:r w:rsidR="00482D27" w:rsidRPr="008D0900">
        <w:rPr>
          <w:rFonts w:eastAsia="Times New Roman"/>
          <w:color w:val="auto"/>
        </w:rPr>
        <w:t xml:space="preserve">, </w:t>
      </w:r>
      <w:r w:rsidR="004400BC" w:rsidRPr="008D0900">
        <w:rPr>
          <w:rFonts w:eastAsia="Times New Roman"/>
          <w:color w:val="auto"/>
        </w:rPr>
        <w:t xml:space="preserve">appréciée </w:t>
      </w:r>
      <w:r w:rsidR="004400BC" w:rsidRPr="009B671A">
        <w:rPr>
          <w:rFonts w:eastAsia="Times New Roman"/>
          <w:color w:val="auto"/>
        </w:rPr>
        <w:t xml:space="preserve">au regard </w:t>
      </w:r>
      <w:r w:rsidR="00482D27" w:rsidRPr="009B671A">
        <w:rPr>
          <w:rFonts w:eastAsia="Times New Roman"/>
          <w:color w:val="auto"/>
        </w:rPr>
        <w:t>:</w:t>
      </w:r>
    </w:p>
    <w:p w14:paraId="2B4002F1" w14:textId="2909AD5F" w:rsidR="00986865" w:rsidRDefault="00986865" w:rsidP="00986865">
      <w:pPr>
        <w:pStyle w:val="Paragraphedeliste"/>
        <w:ind w:left="927"/>
        <w:jc w:val="both"/>
        <w:rPr>
          <w:bCs/>
          <w:color w:val="00B0F0"/>
        </w:rPr>
      </w:pPr>
    </w:p>
    <w:p w14:paraId="126EB417" w14:textId="1FC9E25F" w:rsidR="008D0900" w:rsidRPr="007359B9" w:rsidRDefault="008D0900" w:rsidP="007359B9">
      <w:pPr>
        <w:pStyle w:val="Paragraphedeliste"/>
        <w:ind w:left="927"/>
        <w:jc w:val="both"/>
        <w:rPr>
          <w:color w:val="auto"/>
        </w:rPr>
      </w:pPr>
      <w:r w:rsidRPr="008D0900">
        <w:rPr>
          <w:color w:val="auto"/>
        </w:rPr>
        <w:t>1.1.</w:t>
      </w:r>
      <w:r w:rsidRPr="008D0900">
        <w:rPr>
          <w:color w:val="auto"/>
        </w:rPr>
        <w:tab/>
      </w:r>
      <w:proofErr w:type="gramStart"/>
      <w:r w:rsidR="00AD5707">
        <w:rPr>
          <w:color w:val="auto"/>
        </w:rPr>
        <w:t>de</w:t>
      </w:r>
      <w:proofErr w:type="gramEnd"/>
      <w:r w:rsidR="00AD5707">
        <w:rPr>
          <w:color w:val="auto"/>
        </w:rPr>
        <w:t xml:space="preserve"> l’a</w:t>
      </w:r>
      <w:r w:rsidR="00AD5707" w:rsidRPr="008D0900">
        <w:rPr>
          <w:color w:val="auto"/>
        </w:rPr>
        <w:t xml:space="preserve">déquation </w:t>
      </w:r>
      <w:r w:rsidRPr="008D0900">
        <w:rPr>
          <w:color w:val="auto"/>
        </w:rPr>
        <w:t xml:space="preserve">des personnels proposés aux prestations attendues pour l’ensemble des profils décrits </w:t>
      </w:r>
      <w:r w:rsidR="00AD5299">
        <w:rPr>
          <w:color w:val="auto"/>
        </w:rPr>
        <w:t>au 2 de la partie II et à</w:t>
      </w:r>
      <w:r w:rsidRPr="008D0900">
        <w:rPr>
          <w:color w:val="auto"/>
        </w:rPr>
        <w:t xml:space="preserve"> la partie III du cahier des clauses techniques particulières (CCTP)</w:t>
      </w:r>
      <w:r w:rsidR="007359B9">
        <w:rPr>
          <w:color w:val="auto"/>
        </w:rPr>
        <w:t xml:space="preserve"> et </w:t>
      </w:r>
      <w:r w:rsidR="007359B9" w:rsidRPr="008D0900">
        <w:rPr>
          <w:color w:val="auto"/>
        </w:rPr>
        <w:t>profils et organigramme du ou des personnels référents/encadrants du titulaire</w:t>
      </w:r>
      <w:r w:rsidRPr="008D0900">
        <w:rPr>
          <w:color w:val="auto"/>
        </w:rPr>
        <w:t xml:space="preserve"> </w:t>
      </w:r>
      <w:r w:rsidRPr="00197DC4">
        <w:rPr>
          <w:i/>
          <w:color w:val="auto"/>
        </w:rPr>
        <w:t xml:space="preserve">(coefficient </w:t>
      </w:r>
      <w:r w:rsidR="00071D8F">
        <w:rPr>
          <w:i/>
          <w:color w:val="auto"/>
        </w:rPr>
        <w:t>3</w:t>
      </w:r>
      <w:r w:rsidRPr="00197DC4">
        <w:rPr>
          <w:i/>
          <w:color w:val="auto"/>
        </w:rPr>
        <w:t>0)</w:t>
      </w:r>
      <w:r w:rsidR="00B423C5">
        <w:rPr>
          <w:color w:val="auto"/>
        </w:rPr>
        <w:t xml:space="preserve">. </w:t>
      </w:r>
      <w:r w:rsidRPr="00B423C5">
        <w:rPr>
          <w:color w:val="auto"/>
        </w:rPr>
        <w:t xml:space="preserve">Il est demandé aux candidats de fournir </w:t>
      </w:r>
      <w:proofErr w:type="gramStart"/>
      <w:r w:rsidRPr="00B423C5">
        <w:rPr>
          <w:color w:val="auto"/>
        </w:rPr>
        <w:t xml:space="preserve">les </w:t>
      </w:r>
      <w:r w:rsidRPr="00B423C5">
        <w:rPr>
          <w:i/>
          <w:color w:val="auto"/>
        </w:rPr>
        <w:t>curriculum</w:t>
      </w:r>
      <w:proofErr w:type="gramEnd"/>
      <w:r w:rsidRPr="00B423C5">
        <w:rPr>
          <w:i/>
          <w:color w:val="auto"/>
        </w:rPr>
        <w:t xml:space="preserve"> vitae</w:t>
      </w:r>
      <w:r w:rsidRPr="00B423C5">
        <w:rPr>
          <w:color w:val="auto"/>
        </w:rPr>
        <w:t xml:space="preserve"> complets pour tous les profils, en indiquant les compétences, y compris en maintenance lorsque cela est pertinent, et les expériences de ces personnels</w:t>
      </w:r>
      <w:r w:rsidR="00197DC4">
        <w:rPr>
          <w:color w:val="auto"/>
        </w:rPr>
        <w:t> </w:t>
      </w:r>
      <w:r w:rsidRPr="00B423C5">
        <w:rPr>
          <w:color w:val="auto"/>
        </w:rPr>
        <w:t>;</w:t>
      </w:r>
      <w:r w:rsidR="007359B9">
        <w:rPr>
          <w:color w:val="auto"/>
        </w:rPr>
        <w:t xml:space="preserve"> </w:t>
      </w:r>
    </w:p>
    <w:p w14:paraId="3BFF997E" w14:textId="77777777" w:rsidR="008D0900" w:rsidRPr="008D0900" w:rsidRDefault="008D0900" w:rsidP="008D0900">
      <w:pPr>
        <w:pStyle w:val="Paragraphedeliste"/>
        <w:ind w:left="927"/>
        <w:jc w:val="both"/>
        <w:rPr>
          <w:color w:val="auto"/>
        </w:rPr>
      </w:pPr>
    </w:p>
    <w:p w14:paraId="57B04705" w14:textId="7C2A9B43" w:rsidR="008D0900" w:rsidRPr="008D0900" w:rsidRDefault="00C645A7" w:rsidP="008D0900">
      <w:pPr>
        <w:pStyle w:val="Paragraphedeliste"/>
        <w:ind w:left="927"/>
        <w:jc w:val="both"/>
        <w:rPr>
          <w:color w:val="auto"/>
        </w:rPr>
      </w:pPr>
      <w:r>
        <w:rPr>
          <w:color w:val="auto"/>
        </w:rPr>
        <w:t>1.2.</w:t>
      </w:r>
      <w:r>
        <w:rPr>
          <w:color w:val="auto"/>
        </w:rPr>
        <w:tab/>
      </w:r>
      <w:proofErr w:type="gramStart"/>
      <w:r w:rsidR="00AD5707">
        <w:rPr>
          <w:color w:val="auto"/>
        </w:rPr>
        <w:t>d</w:t>
      </w:r>
      <w:r w:rsidRPr="00C645A7">
        <w:rPr>
          <w:color w:val="auto"/>
        </w:rPr>
        <w:t>e</w:t>
      </w:r>
      <w:proofErr w:type="gramEnd"/>
      <w:r w:rsidR="00AD5707">
        <w:rPr>
          <w:color w:val="auto"/>
        </w:rPr>
        <w:t xml:space="preserve"> la description de</w:t>
      </w:r>
      <w:r w:rsidRPr="00C645A7">
        <w:rPr>
          <w:color w:val="auto"/>
        </w:rPr>
        <w:t xml:space="preserve">s modalités de prise en charge et de répartition des différentes tâches à effectuer entre les personnels avant, pendant et après chaque exploitation. </w:t>
      </w:r>
      <w:r w:rsidR="00AD5707">
        <w:rPr>
          <w:color w:val="auto"/>
        </w:rPr>
        <w:t>Le candidat</w:t>
      </w:r>
      <w:r w:rsidR="00AD5707" w:rsidRPr="00C645A7">
        <w:rPr>
          <w:color w:val="auto"/>
        </w:rPr>
        <w:t xml:space="preserve"> </w:t>
      </w:r>
      <w:r w:rsidRPr="00C645A7">
        <w:rPr>
          <w:color w:val="auto"/>
        </w:rPr>
        <w:t xml:space="preserve">sera jugé au regard de la compréhension des différents modes d’exploitation, méthodes de travail, tâches à accomplir dans les différents groupes d’équipements </w:t>
      </w:r>
      <w:r w:rsidRPr="00C645A7">
        <w:rPr>
          <w:i/>
          <w:color w:val="auto"/>
        </w:rPr>
        <w:t>(coefficient 20)</w:t>
      </w:r>
      <w:r>
        <w:rPr>
          <w:color w:val="auto"/>
        </w:rPr>
        <w:t> </w:t>
      </w:r>
      <w:r w:rsidR="008D0900" w:rsidRPr="008D0900">
        <w:rPr>
          <w:color w:val="auto"/>
        </w:rPr>
        <w:t>;</w:t>
      </w:r>
    </w:p>
    <w:p w14:paraId="20A17943" w14:textId="77777777" w:rsidR="008D0900" w:rsidRPr="008D0900" w:rsidRDefault="008D0900" w:rsidP="008D0900">
      <w:pPr>
        <w:pStyle w:val="Paragraphedeliste"/>
        <w:ind w:left="927"/>
        <w:jc w:val="both"/>
        <w:rPr>
          <w:color w:val="auto"/>
        </w:rPr>
      </w:pPr>
    </w:p>
    <w:p w14:paraId="71699AA4" w14:textId="1B6DB547" w:rsidR="008D0900" w:rsidRPr="008D0900" w:rsidRDefault="008D0900" w:rsidP="008D0900">
      <w:pPr>
        <w:pStyle w:val="Paragraphedeliste"/>
        <w:ind w:left="927"/>
        <w:jc w:val="both"/>
        <w:rPr>
          <w:color w:val="auto"/>
        </w:rPr>
      </w:pPr>
      <w:r w:rsidRPr="008D0900">
        <w:rPr>
          <w:color w:val="auto"/>
        </w:rPr>
        <w:t>1.</w:t>
      </w:r>
      <w:r w:rsidR="007359B9">
        <w:rPr>
          <w:color w:val="auto"/>
        </w:rPr>
        <w:t>3</w:t>
      </w:r>
      <w:r w:rsidRPr="008D0900">
        <w:rPr>
          <w:color w:val="auto"/>
        </w:rPr>
        <w:t>.</w:t>
      </w:r>
      <w:r w:rsidRPr="008D0900">
        <w:rPr>
          <w:color w:val="auto"/>
        </w:rPr>
        <w:tab/>
      </w:r>
      <w:proofErr w:type="gramStart"/>
      <w:r w:rsidR="00AD5707">
        <w:rPr>
          <w:color w:val="auto"/>
        </w:rPr>
        <w:t>des</w:t>
      </w:r>
      <w:proofErr w:type="gramEnd"/>
      <w:r w:rsidR="00AD5707">
        <w:rPr>
          <w:color w:val="auto"/>
        </w:rPr>
        <w:t xml:space="preserve"> m</w:t>
      </w:r>
      <w:r w:rsidRPr="008D0900">
        <w:rPr>
          <w:color w:val="auto"/>
        </w:rPr>
        <w:t xml:space="preserve">odalités et capacité de prise en charge des commandes, en particulier des commandes urgentes </w:t>
      </w:r>
      <w:r w:rsidRPr="00197DC4">
        <w:rPr>
          <w:i/>
          <w:color w:val="auto"/>
        </w:rPr>
        <w:t>(coefficient 5)</w:t>
      </w:r>
      <w:r w:rsidR="00197DC4">
        <w:rPr>
          <w:i/>
          <w:color w:val="auto"/>
        </w:rPr>
        <w:t> </w:t>
      </w:r>
      <w:r w:rsidRPr="008D0900">
        <w:rPr>
          <w:color w:val="auto"/>
        </w:rPr>
        <w:t>;</w:t>
      </w:r>
    </w:p>
    <w:p w14:paraId="7B5E6E66" w14:textId="77777777" w:rsidR="008D0900" w:rsidRPr="008D0900" w:rsidRDefault="008D0900" w:rsidP="008D0900">
      <w:pPr>
        <w:pStyle w:val="Paragraphedeliste"/>
        <w:ind w:left="927"/>
        <w:jc w:val="both"/>
        <w:rPr>
          <w:color w:val="auto"/>
        </w:rPr>
      </w:pPr>
    </w:p>
    <w:p w14:paraId="734CD0C7" w14:textId="59DD4D4D" w:rsidR="008D0900" w:rsidRPr="001A2A37" w:rsidRDefault="008D0900" w:rsidP="008D0900">
      <w:pPr>
        <w:pStyle w:val="Paragraphedeliste"/>
        <w:ind w:left="927"/>
        <w:jc w:val="both"/>
        <w:rPr>
          <w:color w:val="auto"/>
          <w:highlight w:val="yellow"/>
        </w:rPr>
      </w:pPr>
      <w:r w:rsidRPr="008D0900">
        <w:rPr>
          <w:color w:val="auto"/>
        </w:rPr>
        <w:t>1.</w:t>
      </w:r>
      <w:r w:rsidR="007359B9">
        <w:rPr>
          <w:color w:val="auto"/>
        </w:rPr>
        <w:t>4</w:t>
      </w:r>
      <w:r w:rsidRPr="008D0900">
        <w:rPr>
          <w:color w:val="auto"/>
        </w:rPr>
        <w:t>.</w:t>
      </w:r>
      <w:r w:rsidRPr="008D0900">
        <w:rPr>
          <w:color w:val="auto"/>
        </w:rPr>
        <w:tab/>
      </w:r>
      <w:proofErr w:type="gramStart"/>
      <w:r w:rsidR="00AD5707">
        <w:rPr>
          <w:color w:val="auto"/>
        </w:rPr>
        <w:t>des</w:t>
      </w:r>
      <w:proofErr w:type="gramEnd"/>
      <w:r w:rsidR="00AD5707">
        <w:rPr>
          <w:color w:val="auto"/>
        </w:rPr>
        <w:t xml:space="preserve"> d</w:t>
      </w:r>
      <w:r w:rsidRPr="008D0900">
        <w:rPr>
          <w:color w:val="auto"/>
        </w:rPr>
        <w:t xml:space="preserve">ispositions prises par le titulaire pendant la période de recouvrement pour assurer la fluidité de la transition </w:t>
      </w:r>
      <w:r w:rsidRPr="00197DC4">
        <w:rPr>
          <w:i/>
          <w:color w:val="auto"/>
        </w:rPr>
        <w:t xml:space="preserve">(coefficient </w:t>
      </w:r>
      <w:r w:rsidR="00197DC4" w:rsidRPr="00197DC4">
        <w:rPr>
          <w:i/>
          <w:color w:val="auto"/>
        </w:rPr>
        <w:t>5</w:t>
      </w:r>
      <w:r w:rsidRPr="00197DC4">
        <w:rPr>
          <w:i/>
          <w:color w:val="auto"/>
        </w:rPr>
        <w:t>)</w:t>
      </w:r>
      <w:r w:rsidR="00197DC4">
        <w:rPr>
          <w:i/>
          <w:color w:val="auto"/>
        </w:rPr>
        <w:t> </w:t>
      </w:r>
      <w:r w:rsidRPr="008D0900">
        <w:rPr>
          <w:color w:val="auto"/>
        </w:rPr>
        <w:t>;</w:t>
      </w:r>
    </w:p>
    <w:p w14:paraId="22A2A660" w14:textId="4C6CDECF" w:rsidR="001A2A37" w:rsidRPr="00AD5299" w:rsidRDefault="00AD5299" w:rsidP="00AD5299">
      <w:pPr>
        <w:tabs>
          <w:tab w:val="left" w:pos="1134"/>
        </w:tabs>
        <w:spacing w:before="120" w:after="120"/>
        <w:ind w:left="785"/>
        <w:jc w:val="both"/>
        <w:rPr>
          <w:b/>
          <w:color w:val="00B0F0"/>
        </w:rPr>
      </w:pPr>
      <w:r w:rsidRPr="00AD5299">
        <w:rPr>
          <w:b/>
        </w:rPr>
        <w:tab/>
      </w:r>
      <w:r>
        <w:rPr>
          <w:b/>
          <w:u w:val="single"/>
        </w:rPr>
        <w:t xml:space="preserve">2. </w:t>
      </w:r>
      <w:r w:rsidR="001A2A37" w:rsidRPr="00AD5299">
        <w:rPr>
          <w:b/>
          <w:u w:val="single"/>
        </w:rPr>
        <w:t xml:space="preserve">Le prix </w:t>
      </w:r>
      <w:r w:rsidR="001A2A37" w:rsidRPr="00197DC4">
        <w:rPr>
          <w:b/>
          <w:i/>
          <w:u w:val="single"/>
        </w:rPr>
        <w:t xml:space="preserve">(coefficient </w:t>
      </w:r>
      <w:r w:rsidRPr="00197DC4">
        <w:rPr>
          <w:b/>
          <w:bCs/>
          <w:i/>
          <w:u w:val="single"/>
        </w:rPr>
        <w:t>40</w:t>
      </w:r>
      <w:r w:rsidR="008D0900" w:rsidRPr="00197DC4">
        <w:rPr>
          <w:b/>
          <w:bCs/>
          <w:i/>
          <w:u w:val="single"/>
        </w:rPr>
        <w:t>)</w:t>
      </w:r>
      <w:r w:rsidR="009B671A" w:rsidRPr="00AD5299">
        <w:rPr>
          <w:rFonts w:eastAsia="Times New Roman"/>
        </w:rPr>
        <w:t xml:space="preserve"> </w:t>
      </w:r>
      <w:r w:rsidR="001A2A37" w:rsidRPr="00AD5299">
        <w:rPr>
          <w:rFonts w:eastAsia="Times New Roman"/>
        </w:rPr>
        <w:t xml:space="preserve">apprécié sur la </w:t>
      </w:r>
      <w:r w:rsidR="008D0900" w:rsidRPr="00AD5299">
        <w:rPr>
          <w:rFonts w:eastAsia="Times New Roman"/>
        </w:rPr>
        <w:t xml:space="preserve">base </w:t>
      </w:r>
      <w:r w:rsidR="008D0900" w:rsidRPr="00AD5299">
        <w:t xml:space="preserve">du montant global du devis quantitatif estimatif </w:t>
      </w:r>
      <w:r w:rsidR="00197DC4">
        <w:t xml:space="preserve">renseigné automatiquement sur la base des prix renseignés au BPU par le candidat. </w:t>
      </w:r>
      <w:r w:rsidR="008D0900" w:rsidRPr="00AD5299">
        <w:t>Ce DQE n’a pas de valeur contractuelle, il ne sert qu’à juger les offres</w:t>
      </w:r>
      <w:r w:rsidR="007D5AF4" w:rsidRPr="00AD5299">
        <w:t>.</w:t>
      </w:r>
    </w:p>
    <w:p w14:paraId="17A11645" w14:textId="77777777" w:rsidR="001A2A37" w:rsidRPr="001A2A37" w:rsidRDefault="001A2A37" w:rsidP="001A2A37">
      <w:pPr>
        <w:spacing w:before="120"/>
        <w:jc w:val="both"/>
      </w:pPr>
    </w:p>
    <w:p w14:paraId="49209343" w14:textId="15D2D7B3" w:rsidR="00032DE6" w:rsidRDefault="00032DE6">
      <w:pPr>
        <w:rPr>
          <w:color w:val="00B0F0"/>
        </w:rPr>
      </w:pPr>
      <w:r>
        <w:rPr>
          <w:color w:val="00B0F0"/>
        </w:rPr>
        <w:br w:type="page"/>
      </w:r>
    </w:p>
    <w:p w14:paraId="116ADEE2" w14:textId="476D83A0" w:rsidR="00032DE6" w:rsidRPr="00711E46" w:rsidRDefault="004B17CF" w:rsidP="00711E46">
      <w:pPr>
        <w:pStyle w:val="Titre1"/>
        <w:numPr>
          <w:ilvl w:val="0"/>
          <w:numId w:val="0"/>
        </w:numPr>
        <w:ind w:left="142"/>
        <w:jc w:val="center"/>
        <w:rPr>
          <w:color w:val="00B0F0"/>
          <w:sz w:val="28"/>
          <w:szCs w:val="28"/>
        </w:rPr>
      </w:pPr>
      <w:bookmarkStart w:id="33" w:name="_Toc103184405"/>
      <w:bookmarkStart w:id="34" w:name="_Toc198644153"/>
      <w:r w:rsidRPr="004B17CF">
        <w:rPr>
          <w:sz w:val="28"/>
          <w:szCs w:val="28"/>
        </w:rPr>
        <w:t>ANNEXE 3 : MODALITÉS DE LA VISITE DE SITE</w:t>
      </w:r>
      <w:bookmarkEnd w:id="33"/>
      <w:bookmarkEnd w:id="34"/>
    </w:p>
    <w:p w14:paraId="18E93FDF" w14:textId="4A2DCFEB" w:rsidR="00032DE6" w:rsidRPr="008D0900" w:rsidRDefault="00032DE6" w:rsidP="00032DE6">
      <w:pPr>
        <w:tabs>
          <w:tab w:val="left" w:pos="3687"/>
        </w:tabs>
        <w:spacing w:before="120"/>
        <w:ind w:left="426"/>
        <w:jc w:val="both"/>
        <w:rPr>
          <w:rFonts w:eastAsia="Batang"/>
          <w:u w:val="words" w:color="FFFFFF"/>
        </w:rPr>
      </w:pPr>
      <w:r w:rsidRPr="00032DE6">
        <w:rPr>
          <w:rFonts w:eastAsia="Batang"/>
          <w:caps/>
          <w:u w:val="words" w:color="FFFFFF"/>
        </w:rPr>
        <w:t>L</w:t>
      </w:r>
      <w:r w:rsidRPr="00032DE6">
        <w:rPr>
          <w:rFonts w:eastAsia="Batang"/>
          <w:u w:val="words" w:color="FFFFFF"/>
        </w:rPr>
        <w:t xml:space="preserve">a </w:t>
      </w:r>
      <w:r w:rsidRPr="008D0900">
        <w:rPr>
          <w:rFonts w:eastAsia="Batang"/>
          <w:u w:val="words" w:color="FFFFFF"/>
        </w:rPr>
        <w:t xml:space="preserve">visite de site de l’Assemblée nationale avant la remise des offres est </w:t>
      </w:r>
      <w:r w:rsidRPr="008D0900">
        <w:rPr>
          <w:rFonts w:eastAsia="Batang"/>
          <w:b/>
          <w:bCs/>
          <w:u w:val="words" w:color="FFFFFF"/>
        </w:rPr>
        <w:t>obligatoire.</w:t>
      </w:r>
      <w:r w:rsidRPr="008D0900">
        <w:rPr>
          <w:rFonts w:eastAsia="Batang"/>
          <w:u w:val="words" w:color="FFFFFF"/>
        </w:rPr>
        <w:t xml:space="preserve"> </w:t>
      </w:r>
    </w:p>
    <w:p w14:paraId="15B2CFE6" w14:textId="6C3A7B9E" w:rsidR="00E82949" w:rsidRPr="008D0900" w:rsidRDefault="008D0900" w:rsidP="00032DE6">
      <w:pPr>
        <w:tabs>
          <w:tab w:val="left" w:pos="3687"/>
        </w:tabs>
        <w:spacing w:before="120"/>
        <w:ind w:left="426"/>
        <w:jc w:val="both"/>
        <w:rPr>
          <w:rFonts w:eastAsia="Batang"/>
        </w:rPr>
      </w:pPr>
      <w:r w:rsidRPr="008D0900">
        <w:rPr>
          <w:rFonts w:eastAsia="Batang"/>
        </w:rPr>
        <w:t>Les visites seront communes.</w:t>
      </w:r>
    </w:p>
    <w:p w14:paraId="6A421B94" w14:textId="68E48782" w:rsidR="002B7247" w:rsidRPr="008D0900" w:rsidRDefault="00032DE6" w:rsidP="00032DE6">
      <w:pPr>
        <w:tabs>
          <w:tab w:val="left" w:pos="3687"/>
        </w:tabs>
        <w:spacing w:before="120"/>
        <w:ind w:left="426"/>
        <w:jc w:val="both"/>
        <w:rPr>
          <w:rFonts w:eastAsia="Batang"/>
          <w:u w:val="words" w:color="FFFFFF"/>
        </w:rPr>
      </w:pPr>
      <w:r w:rsidRPr="008D0900">
        <w:rPr>
          <w:rFonts w:eastAsia="Batang"/>
          <w:u w:val="words" w:color="FFFFFF"/>
        </w:rPr>
        <w:t xml:space="preserve">La durée de la visite est estimée à </w:t>
      </w:r>
      <w:r w:rsidR="008D0900" w:rsidRPr="008D0900">
        <w:rPr>
          <w:rFonts w:eastAsia="Batang"/>
          <w:b/>
          <w:u w:val="words" w:color="FFFFFF"/>
        </w:rPr>
        <w:t>1</w:t>
      </w:r>
      <w:r w:rsidRPr="008D0900">
        <w:rPr>
          <w:rFonts w:eastAsia="Batang"/>
          <w:b/>
          <w:u w:val="words" w:color="FFFFFF"/>
        </w:rPr>
        <w:t xml:space="preserve"> heure</w:t>
      </w:r>
      <w:r w:rsidRPr="008D0900">
        <w:rPr>
          <w:rFonts w:eastAsia="Batang"/>
          <w:u w:val="words" w:color="FFFFFF"/>
        </w:rPr>
        <w:t>.</w:t>
      </w:r>
    </w:p>
    <w:p w14:paraId="474414AB" w14:textId="77F881C0" w:rsidR="00032DE6" w:rsidRPr="00032DE6" w:rsidRDefault="00032DE6" w:rsidP="00032DE6">
      <w:pPr>
        <w:tabs>
          <w:tab w:val="left" w:pos="3687"/>
        </w:tabs>
        <w:spacing w:before="120"/>
        <w:ind w:left="426"/>
        <w:jc w:val="both"/>
        <w:rPr>
          <w:rFonts w:eastAsia="Batang"/>
          <w:b/>
          <w:color w:val="00B0F0"/>
          <w:u w:val="single"/>
        </w:rPr>
      </w:pPr>
      <w:r w:rsidRPr="00032DE6">
        <w:rPr>
          <w:rFonts w:eastAsia="Batang"/>
          <w:u w:val="single" w:color="FFFFFF"/>
        </w:rPr>
        <w:t>L</w:t>
      </w:r>
      <w:r w:rsidR="00CF2BB6">
        <w:rPr>
          <w:rFonts w:eastAsia="Batang"/>
          <w:u w:val="single" w:color="FFFFFF"/>
        </w:rPr>
        <w:t>es date et heure de la</w:t>
      </w:r>
      <w:r w:rsidRPr="00032DE6">
        <w:rPr>
          <w:rFonts w:eastAsia="Batang"/>
          <w:u w:val="words" w:color="FFFFFF"/>
        </w:rPr>
        <w:t xml:space="preserve"> visite s</w:t>
      </w:r>
      <w:r w:rsidR="00CF2BB6">
        <w:rPr>
          <w:rFonts w:eastAsia="Batang"/>
          <w:u w:val="words" w:color="FFFFFF"/>
        </w:rPr>
        <w:t>ont mentionnées sur la page de garde du présent document</w:t>
      </w:r>
      <w:r w:rsidRPr="00032DE6">
        <w:rPr>
          <w:rFonts w:eastAsia="Batang"/>
        </w:rPr>
        <w:t xml:space="preserve">. </w:t>
      </w:r>
    </w:p>
    <w:p w14:paraId="19D9C8FA" w14:textId="18B7D602" w:rsidR="00032DE6" w:rsidRPr="00032DE6" w:rsidRDefault="00032DE6" w:rsidP="00032DE6">
      <w:pPr>
        <w:tabs>
          <w:tab w:val="left" w:pos="3687"/>
        </w:tabs>
        <w:spacing w:before="120"/>
        <w:ind w:left="426"/>
        <w:jc w:val="both"/>
        <w:rPr>
          <w:rFonts w:eastAsia="Batang"/>
        </w:rPr>
      </w:pPr>
      <w:r w:rsidRPr="00032DE6">
        <w:rPr>
          <w:rFonts w:eastAsia="Batang"/>
        </w:rPr>
        <w:t xml:space="preserve">La demande d'inscription à la visite s'effectue à l'aide du formulaire figurant en annexe </w:t>
      </w:r>
      <w:r w:rsidR="00B77CF8">
        <w:rPr>
          <w:rFonts w:eastAsia="Batang"/>
        </w:rPr>
        <w:t>4</w:t>
      </w:r>
      <w:r w:rsidRPr="00032DE6">
        <w:rPr>
          <w:rFonts w:eastAsia="Batang"/>
        </w:rPr>
        <w:t>, qui devra êt</w:t>
      </w:r>
      <w:r w:rsidR="008D0900">
        <w:rPr>
          <w:rFonts w:eastAsia="Batang"/>
        </w:rPr>
        <w:t xml:space="preserve">re dûment complété et envoyé au secrétariat du département juridique de la DAIP à l’adresse suivante : </w:t>
      </w:r>
      <w:hyperlink r:id="rId17" w:history="1">
        <w:r w:rsidR="008D0900" w:rsidRPr="000A7EF1">
          <w:rPr>
            <w:rStyle w:val="Lienhypertexte"/>
            <w:rFonts w:eastAsia="Batang"/>
          </w:rPr>
          <w:t>daip.marches@assemblee-nationale.fr</w:t>
        </w:r>
      </w:hyperlink>
      <w:r w:rsidR="008D0900">
        <w:rPr>
          <w:rFonts w:eastAsia="Batang"/>
        </w:rPr>
        <w:t xml:space="preserve"> </w:t>
      </w:r>
    </w:p>
    <w:p w14:paraId="52FFE507" w14:textId="77777777" w:rsidR="00032DE6" w:rsidRPr="00032DE6" w:rsidRDefault="00032DE6" w:rsidP="00032DE6">
      <w:pPr>
        <w:spacing w:before="120"/>
        <w:ind w:left="426"/>
        <w:jc w:val="both"/>
        <w:rPr>
          <w:rFonts w:eastAsia="Batang"/>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032DE6" w:rsidRPr="00032DE6" w14:paraId="022C8BCB" w14:textId="77777777" w:rsidTr="004B17CF">
        <w:tc>
          <w:tcPr>
            <w:tcW w:w="9438" w:type="dxa"/>
            <w:shd w:val="clear" w:color="auto" w:fill="auto"/>
          </w:tcPr>
          <w:p w14:paraId="3E021EF3" w14:textId="77777777" w:rsidR="00032DE6" w:rsidRPr="00032DE6" w:rsidRDefault="00032DE6" w:rsidP="00032DE6">
            <w:pPr>
              <w:spacing w:before="120"/>
              <w:jc w:val="center"/>
              <w:rPr>
                <w:rFonts w:eastAsia="Batang"/>
                <w:b/>
              </w:rPr>
            </w:pPr>
            <w:r w:rsidRPr="00032DE6">
              <w:rPr>
                <w:rFonts w:eastAsia="Batang"/>
                <w:b/>
              </w:rPr>
              <w:t>MESURES DE SÉCURITÉ</w:t>
            </w:r>
          </w:p>
          <w:p w14:paraId="726A2F35" w14:textId="77777777" w:rsidR="00032DE6" w:rsidRPr="00032DE6" w:rsidRDefault="00032DE6" w:rsidP="00032DE6">
            <w:pPr>
              <w:spacing w:before="120"/>
              <w:jc w:val="center"/>
              <w:rPr>
                <w:rFonts w:eastAsia="Batang"/>
                <w:b/>
                <w:color w:val="FF0000"/>
              </w:rPr>
            </w:pPr>
            <w:r w:rsidRPr="00032DE6">
              <w:rPr>
                <w:rFonts w:eastAsia="Batang"/>
                <w:b/>
                <w:color w:val="FF0000"/>
              </w:rPr>
              <w:t>IMPORTANT</w:t>
            </w:r>
          </w:p>
          <w:p w14:paraId="6EA209C6" w14:textId="77777777" w:rsidR="00032DE6" w:rsidRPr="00032DE6" w:rsidRDefault="00032DE6" w:rsidP="00032DE6">
            <w:pPr>
              <w:spacing w:before="120"/>
              <w:ind w:right="227"/>
              <w:jc w:val="both"/>
              <w:rPr>
                <w:rFonts w:eastAsia="Batang"/>
                <w:b/>
              </w:rPr>
            </w:pPr>
            <w:r w:rsidRPr="00032DE6">
              <w:rPr>
                <w:rFonts w:eastAsia="Batang"/>
                <w:b/>
              </w:rPr>
              <w:t xml:space="preserve">Le formulaire d’inscription à la visite doit être renvoyé au plus tard </w:t>
            </w:r>
            <w:r w:rsidRPr="00032DE6">
              <w:rPr>
                <w:rFonts w:eastAsia="Batang"/>
                <w:b/>
              </w:rPr>
              <w:br/>
            </w:r>
            <w:r w:rsidRPr="00032DE6">
              <w:rPr>
                <w:rFonts w:eastAsia="Batang"/>
                <w:b/>
                <w:u w:val="single"/>
              </w:rPr>
              <w:t>le 4e jour ouvré</w:t>
            </w:r>
            <w:r w:rsidRPr="00032DE6">
              <w:rPr>
                <w:rFonts w:eastAsia="Batang"/>
                <w:i/>
              </w:rPr>
              <w:t xml:space="preserve"> (du lundi au vendredi)</w:t>
            </w:r>
            <w:r w:rsidRPr="00032DE6">
              <w:rPr>
                <w:rFonts w:eastAsia="Batang"/>
                <w:b/>
              </w:rPr>
              <w:t xml:space="preserve"> avant la date choisie pour la visite avec la copie d’une pièce d’identité </w:t>
            </w:r>
            <w:r w:rsidRPr="00032DE6">
              <w:rPr>
                <w:rFonts w:eastAsia="Batang"/>
                <w:b/>
                <w:i/>
              </w:rPr>
              <w:t>(CNI, passeport)</w:t>
            </w:r>
            <w:r w:rsidRPr="00032DE6">
              <w:rPr>
                <w:rFonts w:eastAsia="Batang"/>
                <w:b/>
              </w:rPr>
              <w:t xml:space="preserve"> de(s) la personne(s) effectuant la visite.</w:t>
            </w:r>
          </w:p>
          <w:p w14:paraId="595DE524" w14:textId="77777777" w:rsidR="00032DE6" w:rsidRPr="00032DE6" w:rsidRDefault="00032DE6" w:rsidP="00032DE6">
            <w:pPr>
              <w:spacing w:before="120"/>
              <w:ind w:left="425" w:firstLine="567"/>
              <w:jc w:val="both"/>
              <w:rPr>
                <w:rFonts w:eastAsia="Batang"/>
                <w:b/>
              </w:rPr>
            </w:pPr>
          </w:p>
        </w:tc>
      </w:tr>
    </w:tbl>
    <w:p w14:paraId="20E023EF" w14:textId="4233420A" w:rsidR="008D0900" w:rsidRDefault="00032DE6" w:rsidP="008D0900">
      <w:pPr>
        <w:tabs>
          <w:tab w:val="left" w:pos="3687"/>
        </w:tabs>
        <w:spacing w:before="120"/>
        <w:ind w:left="426"/>
        <w:jc w:val="both"/>
        <w:rPr>
          <w:rFonts w:eastAsia="Batang"/>
          <w:color w:val="00B0F0"/>
        </w:rPr>
      </w:pPr>
      <w:r w:rsidRPr="00032DE6">
        <w:rPr>
          <w:rFonts w:eastAsia="Batang"/>
          <w:b/>
        </w:rPr>
        <w:t xml:space="preserve">Le ou les représentants (en nombre inférieur ou </w:t>
      </w:r>
      <w:r w:rsidRPr="008D0900">
        <w:rPr>
          <w:rFonts w:eastAsia="Batang"/>
          <w:b/>
        </w:rPr>
        <w:t xml:space="preserve">égal à </w:t>
      </w:r>
      <w:r w:rsidR="004117CA">
        <w:rPr>
          <w:rFonts w:eastAsia="Batang"/>
          <w:b/>
        </w:rPr>
        <w:t>3</w:t>
      </w:r>
      <w:r w:rsidRPr="00032DE6">
        <w:rPr>
          <w:rFonts w:eastAsia="Batang"/>
        </w:rPr>
        <w:t xml:space="preserve">) du candidat se présenteront muni(s) d'une pièce d'identité au jour et à l'heure mentionnés ci-dessus, à l’adresse suivante : </w:t>
      </w:r>
    </w:p>
    <w:p w14:paraId="55C85D4E" w14:textId="77777777" w:rsidR="008D0900" w:rsidRPr="008D0900" w:rsidRDefault="008D0900" w:rsidP="008D0900">
      <w:pPr>
        <w:spacing w:before="120" w:after="120"/>
        <w:ind w:left="567" w:right="567"/>
        <w:jc w:val="center"/>
        <w:rPr>
          <w:b/>
          <w:color w:val="FF0000"/>
        </w:rPr>
      </w:pPr>
      <w:r w:rsidRPr="008D0900">
        <w:rPr>
          <w:b/>
          <w:color w:val="FF0000"/>
        </w:rPr>
        <w:t>Lieu de rendez-vous pour la visite : 126 rue de l’Université - 75007 Paris</w:t>
      </w:r>
    </w:p>
    <w:p w14:paraId="322019A4" w14:textId="768EEF9F" w:rsidR="00E82949" w:rsidRPr="00E82949" w:rsidRDefault="00E82949" w:rsidP="008D0900">
      <w:pPr>
        <w:tabs>
          <w:tab w:val="left" w:pos="3687"/>
        </w:tabs>
        <w:spacing w:before="120"/>
        <w:ind w:left="426"/>
        <w:jc w:val="both"/>
        <w:rPr>
          <w:rFonts w:eastAsia="Batang"/>
          <w:i/>
          <w:color w:val="00B0F0"/>
        </w:rPr>
      </w:pPr>
    </w:p>
    <w:p w14:paraId="4D90D3DA" w14:textId="0B540A69" w:rsidR="00E82949" w:rsidRPr="008D0900" w:rsidRDefault="00E82949" w:rsidP="00E82949">
      <w:pPr>
        <w:spacing w:before="120"/>
        <w:ind w:left="426"/>
        <w:jc w:val="both"/>
        <w:rPr>
          <w:rFonts w:eastAsia="Batang"/>
        </w:rPr>
      </w:pPr>
      <w:r w:rsidRPr="008D0900">
        <w:rPr>
          <w:rFonts w:eastAsia="Batang"/>
        </w:rPr>
        <w:t>À cette occasion, il sera procédé à la signature du certificat de visite joint au présent règlement de la consultation (</w:t>
      </w:r>
      <w:r w:rsidRPr="00197DC4">
        <w:rPr>
          <w:rFonts w:eastAsia="Batang"/>
          <w:i/>
        </w:rPr>
        <w:t>cf</w:t>
      </w:r>
      <w:r w:rsidRPr="008D0900">
        <w:rPr>
          <w:rFonts w:eastAsia="Batang"/>
        </w:rPr>
        <w:t>. annexe 5 ci-dessous).</w:t>
      </w:r>
    </w:p>
    <w:p w14:paraId="481C2E95" w14:textId="77777777" w:rsidR="00E82949" w:rsidRPr="008D0900" w:rsidRDefault="00E82949" w:rsidP="00E82949">
      <w:pPr>
        <w:spacing w:before="120"/>
        <w:ind w:left="426"/>
        <w:jc w:val="both"/>
        <w:rPr>
          <w:rFonts w:eastAsia="Batang"/>
          <w:b/>
        </w:rPr>
      </w:pPr>
      <w:r w:rsidRPr="008D0900">
        <w:rPr>
          <w:rFonts w:eastAsia="Batang"/>
          <w:b/>
        </w:rPr>
        <w:t>Toute offre déposée par un candidat qui n’aurait pas au préalable effectué cette visite sera déclarée irrégulière et éliminée.</w:t>
      </w:r>
    </w:p>
    <w:p w14:paraId="7FB8D251" w14:textId="77777777" w:rsidR="002C55DB" w:rsidRPr="002C55DB" w:rsidRDefault="002C55DB" w:rsidP="002C55DB">
      <w:pPr>
        <w:spacing w:before="120"/>
        <w:ind w:left="426"/>
        <w:jc w:val="both"/>
        <w:rPr>
          <w:rFonts w:eastAsia="Batang"/>
          <w:b/>
        </w:rPr>
      </w:pPr>
    </w:p>
    <w:p w14:paraId="6A65A05B" w14:textId="77777777" w:rsidR="00032DE6" w:rsidRPr="00032DE6" w:rsidRDefault="00032DE6" w:rsidP="00032DE6">
      <w:pPr>
        <w:spacing w:before="120"/>
        <w:ind w:left="426" w:firstLine="141"/>
        <w:jc w:val="both"/>
        <w:rPr>
          <w:rFonts w:eastAsia="Batang"/>
          <w:b/>
        </w:rPr>
      </w:pPr>
    </w:p>
    <w:p w14:paraId="57C5B59F" w14:textId="77777777" w:rsidR="00032DE6" w:rsidRPr="00032DE6" w:rsidRDefault="00032DE6" w:rsidP="00032DE6">
      <w:pPr>
        <w:spacing w:before="120"/>
        <w:rPr>
          <w:rFonts w:ascii="Arial" w:eastAsia="Batang" w:hAnsi="Arial" w:cs="Arial"/>
          <w:b/>
          <w:sz w:val="22"/>
        </w:rPr>
      </w:pPr>
      <w:r w:rsidRPr="00032DE6">
        <w:rPr>
          <w:rFonts w:eastAsia="Batang"/>
          <w:b/>
        </w:rPr>
        <w:br w:type="page"/>
      </w:r>
    </w:p>
    <w:p w14:paraId="56D58A8C" w14:textId="77777777" w:rsidR="00032DE6" w:rsidRPr="00032DE6" w:rsidRDefault="00032DE6" w:rsidP="00032DE6">
      <w:pPr>
        <w:tabs>
          <w:tab w:val="left" w:leader="dot" w:pos="9000"/>
        </w:tabs>
        <w:spacing w:after="200" w:line="276" w:lineRule="auto"/>
        <w:rPr>
          <w:rFonts w:ascii="Calibri" w:eastAsia="Calibri" w:hAnsi="Calibri" w:cs="Calibri"/>
          <w:sz w:val="22"/>
          <w:szCs w:val="22"/>
          <w:lang w:eastAsia="en-US"/>
        </w:rPr>
      </w:pPr>
    </w:p>
    <w:p w14:paraId="13C5EEE6" w14:textId="449B7827" w:rsidR="00032DE6" w:rsidRPr="00711E46" w:rsidRDefault="004B17CF" w:rsidP="00711E46">
      <w:pPr>
        <w:pStyle w:val="Titre1"/>
        <w:numPr>
          <w:ilvl w:val="0"/>
          <w:numId w:val="0"/>
        </w:numPr>
        <w:ind w:left="142"/>
        <w:jc w:val="center"/>
        <w:rPr>
          <w:color w:val="00B0F0"/>
          <w:sz w:val="28"/>
          <w:szCs w:val="28"/>
        </w:rPr>
      </w:pPr>
      <w:bookmarkStart w:id="35" w:name="_Toc103184406"/>
      <w:bookmarkStart w:id="36" w:name="_Toc198644154"/>
      <w:r w:rsidRPr="00D7793A">
        <w:rPr>
          <w:sz w:val="28"/>
          <w:szCs w:val="28"/>
        </w:rPr>
        <w:t xml:space="preserve">ANNEXE 4 : </w:t>
      </w:r>
      <w:r w:rsidR="00032DE6" w:rsidRPr="00032DE6">
        <w:rPr>
          <w:sz w:val="28"/>
          <w:szCs w:val="28"/>
        </w:rPr>
        <w:t xml:space="preserve">INSCRIPTION À LA VISITE DE </w:t>
      </w:r>
      <w:r w:rsidR="00F20A4F">
        <w:rPr>
          <w:sz w:val="28"/>
          <w:szCs w:val="28"/>
        </w:rPr>
        <w:t>SITE</w:t>
      </w:r>
      <w:bookmarkEnd w:id="35"/>
      <w:bookmarkEnd w:id="36"/>
    </w:p>
    <w:p w14:paraId="6EBCDAC4" w14:textId="086A4651" w:rsidR="00F773A9" w:rsidRPr="00A7003A" w:rsidRDefault="008D0900" w:rsidP="00F773A9">
      <w:pPr>
        <w:tabs>
          <w:tab w:val="right" w:leader="dot" w:pos="9072"/>
        </w:tabs>
        <w:spacing w:before="120"/>
        <w:jc w:val="center"/>
        <w:rPr>
          <w:b/>
          <w:sz w:val="28"/>
          <w:szCs w:val="28"/>
        </w:rPr>
      </w:pPr>
      <w:r w:rsidRPr="00A7003A">
        <w:rPr>
          <w:b/>
          <w:sz w:val="28"/>
          <w:szCs w:val="28"/>
        </w:rPr>
        <w:t>ACCORD-CADRE 25</w:t>
      </w:r>
      <w:r w:rsidR="00A7003A" w:rsidRPr="00A7003A">
        <w:rPr>
          <w:b/>
          <w:sz w:val="28"/>
          <w:szCs w:val="28"/>
        </w:rPr>
        <w:t>F033</w:t>
      </w:r>
    </w:p>
    <w:p w14:paraId="149FAFCF" w14:textId="77777777" w:rsidR="00F773A9" w:rsidRDefault="00F773A9" w:rsidP="00032DE6">
      <w:pPr>
        <w:tabs>
          <w:tab w:val="right" w:leader="dot" w:pos="9072"/>
        </w:tabs>
        <w:spacing w:before="120"/>
      </w:pPr>
    </w:p>
    <w:p w14:paraId="387C15DE" w14:textId="17A44960" w:rsidR="00032DE6" w:rsidRPr="00032DE6" w:rsidRDefault="00032DE6" w:rsidP="00032DE6">
      <w:pPr>
        <w:tabs>
          <w:tab w:val="right" w:leader="dot" w:pos="9072"/>
        </w:tabs>
        <w:spacing w:before="120"/>
      </w:pPr>
      <w:r w:rsidRPr="00032DE6">
        <w:t xml:space="preserve">Nom de la société </w:t>
      </w:r>
      <w:r w:rsidRPr="00032DE6">
        <w:tab/>
      </w:r>
    </w:p>
    <w:p w14:paraId="0B5FB334"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7"/>
            <w:enabled/>
            <w:calcOnExit w:val="0"/>
            <w:textInput/>
          </w:ffData>
        </w:fldChar>
      </w:r>
      <w:bookmarkStart w:id="37" w:name="Texte7"/>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7"/>
    </w:p>
    <w:p w14:paraId="716A854A" w14:textId="77777777" w:rsidR="00032DE6" w:rsidRPr="00032DE6" w:rsidRDefault="00032DE6" w:rsidP="00032DE6">
      <w:pPr>
        <w:tabs>
          <w:tab w:val="right" w:leader="dot" w:pos="9072"/>
        </w:tabs>
        <w:spacing w:before="120"/>
      </w:pPr>
      <w:r w:rsidRPr="00032DE6">
        <w:t>Adresse.</w:t>
      </w:r>
      <w:r w:rsidRPr="00032DE6">
        <w:tab/>
      </w:r>
    </w:p>
    <w:p w14:paraId="1E8858F4"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8"/>
            <w:enabled/>
            <w:calcOnExit w:val="0"/>
            <w:textInput/>
          </w:ffData>
        </w:fldChar>
      </w:r>
      <w:bookmarkStart w:id="38" w:name="Texte8"/>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8"/>
    </w:p>
    <w:p w14:paraId="6FC93FDC" w14:textId="77777777" w:rsidR="00032DE6" w:rsidRPr="00032DE6" w:rsidRDefault="00032DE6" w:rsidP="00032DE6">
      <w:pPr>
        <w:tabs>
          <w:tab w:val="right" w:leader="dot" w:pos="9072"/>
        </w:tabs>
        <w:spacing w:before="120"/>
      </w:pPr>
      <w:r w:rsidRPr="00032DE6">
        <w:t>Téléphone :</w:t>
      </w:r>
      <w:r w:rsidRPr="00032DE6">
        <w:tab/>
      </w:r>
    </w:p>
    <w:p w14:paraId="16A3D61B"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9"/>
            <w:enabled/>
            <w:calcOnExit w:val="0"/>
            <w:textInput/>
          </w:ffData>
        </w:fldChar>
      </w:r>
      <w:bookmarkStart w:id="39" w:name="Texte9"/>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9"/>
    </w:p>
    <w:p w14:paraId="265994F7" w14:textId="77777777" w:rsidR="00032DE6" w:rsidRPr="00032DE6" w:rsidRDefault="00032DE6" w:rsidP="00032DE6">
      <w:pPr>
        <w:tabs>
          <w:tab w:val="right" w:leader="dot" w:pos="9072"/>
        </w:tabs>
        <w:spacing w:before="120"/>
      </w:pPr>
      <w:r w:rsidRPr="00032DE6">
        <w:t>Fax :</w:t>
      </w:r>
      <w:r w:rsidRPr="00032DE6">
        <w:tab/>
      </w:r>
    </w:p>
    <w:p w14:paraId="55B48253"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10"/>
            <w:enabled/>
            <w:calcOnExit w:val="0"/>
            <w:textInput/>
          </w:ffData>
        </w:fldChar>
      </w:r>
      <w:bookmarkStart w:id="40" w:name="Texte10"/>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40"/>
    </w:p>
    <w:p w14:paraId="08F885A5" w14:textId="77777777" w:rsidR="00032DE6" w:rsidRPr="00032DE6" w:rsidRDefault="00032DE6" w:rsidP="00032DE6">
      <w:pPr>
        <w:tabs>
          <w:tab w:val="right" w:leader="dot" w:pos="9072"/>
        </w:tabs>
        <w:spacing w:before="120"/>
      </w:pPr>
      <w:r w:rsidRPr="00032DE6">
        <w:t>Mail :</w:t>
      </w:r>
      <w:r w:rsidRPr="00032DE6">
        <w:tab/>
      </w:r>
    </w:p>
    <w:p w14:paraId="412BB61A"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11"/>
            <w:enabled/>
            <w:calcOnExit w:val="0"/>
            <w:textInput/>
          </w:ffData>
        </w:fldChar>
      </w:r>
      <w:bookmarkStart w:id="41" w:name="Texte11"/>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41"/>
    </w:p>
    <w:p w14:paraId="44F5CEE6" w14:textId="77777777" w:rsidR="00032DE6" w:rsidRPr="00032DE6" w:rsidRDefault="00032DE6" w:rsidP="00032DE6">
      <w:pPr>
        <w:tabs>
          <w:tab w:val="right" w:leader="dot" w:pos="9072"/>
        </w:tabs>
        <w:spacing w:before="120"/>
        <w:jc w:val="center"/>
        <w:rPr>
          <w:b/>
          <w:bCs/>
          <w:color w:val="FF0000"/>
          <w:sz w:val="22"/>
          <w:szCs w:val="22"/>
        </w:rPr>
      </w:pPr>
      <w:r w:rsidRPr="00032DE6">
        <w:rPr>
          <w:b/>
          <w:bCs/>
          <w:color w:val="FF0000"/>
          <w:sz w:val="22"/>
          <w:szCs w:val="22"/>
        </w:rPr>
        <w:t>IMPORTANT : MESURES DE SÉCURITÉ*</w:t>
      </w:r>
    </w:p>
    <w:p w14:paraId="250F2406" w14:textId="093676AA" w:rsidR="00032DE6" w:rsidRPr="00032DE6" w:rsidRDefault="00032DE6" w:rsidP="00032DE6">
      <w:pPr>
        <w:tabs>
          <w:tab w:val="right" w:leader="dot" w:pos="9072"/>
        </w:tabs>
        <w:spacing w:before="120"/>
        <w:jc w:val="both"/>
        <w:rPr>
          <w:b/>
          <w:color w:val="FF0000"/>
          <w:sz w:val="22"/>
          <w:szCs w:val="22"/>
        </w:rPr>
      </w:pPr>
      <w:r w:rsidRPr="00032DE6">
        <w:rPr>
          <w:b/>
          <w:sz w:val="22"/>
          <w:szCs w:val="22"/>
        </w:rPr>
        <w:t xml:space="preserve">Noms des personnes, en nombre inférieur ou </w:t>
      </w:r>
      <w:r w:rsidRPr="0016019C">
        <w:rPr>
          <w:b/>
          <w:sz w:val="22"/>
          <w:szCs w:val="22"/>
        </w:rPr>
        <w:t xml:space="preserve">égal à </w:t>
      </w:r>
      <w:r w:rsidR="00197DC4">
        <w:rPr>
          <w:b/>
          <w:sz w:val="22"/>
          <w:szCs w:val="22"/>
        </w:rPr>
        <w:t>3</w:t>
      </w:r>
      <w:r w:rsidRPr="0016019C">
        <w:rPr>
          <w:b/>
          <w:sz w:val="22"/>
          <w:szCs w:val="22"/>
        </w:rPr>
        <w:t xml:space="preserve">, qui </w:t>
      </w:r>
      <w:r w:rsidRPr="00032DE6">
        <w:rPr>
          <w:b/>
          <w:sz w:val="22"/>
          <w:szCs w:val="22"/>
        </w:rPr>
        <w:t xml:space="preserve">effectueront la visite </w:t>
      </w:r>
      <w:r w:rsidRPr="00032DE6">
        <w:rPr>
          <w:b/>
          <w:color w:val="FF0000"/>
          <w:sz w:val="22"/>
          <w:szCs w:val="22"/>
        </w:rPr>
        <w:t>(joindre une copie de la carte d’identité ou du passeport) :</w:t>
      </w:r>
    </w:p>
    <w:p w14:paraId="50E5C52F" w14:textId="77777777" w:rsidR="00032DE6" w:rsidRPr="00032DE6" w:rsidRDefault="00032DE6" w:rsidP="00032DE6">
      <w:pPr>
        <w:tabs>
          <w:tab w:val="right" w:leader="dot" w:pos="9072"/>
        </w:tabs>
        <w:spacing w:before="120"/>
        <w:jc w:val="both"/>
        <w:rPr>
          <w:b/>
          <w:sz w:val="22"/>
          <w:szCs w:val="22"/>
        </w:rPr>
      </w:pPr>
      <w:r w:rsidRPr="00032DE6">
        <w:rPr>
          <w:b/>
          <w:sz w:val="22"/>
          <w:szCs w:val="22"/>
        </w:rPr>
        <w:fldChar w:fldCharType="begin">
          <w:ffData>
            <w:name w:val="Texte12"/>
            <w:enabled/>
            <w:calcOnExit w:val="0"/>
            <w:textInput/>
          </w:ffData>
        </w:fldChar>
      </w:r>
      <w:bookmarkStart w:id="42" w:name="Texte12"/>
      <w:r w:rsidRPr="00032DE6">
        <w:rPr>
          <w:b/>
          <w:sz w:val="22"/>
          <w:szCs w:val="22"/>
        </w:rPr>
        <w:instrText xml:space="preserve"> FORMTEXT </w:instrText>
      </w:r>
      <w:r w:rsidRPr="00032DE6">
        <w:rPr>
          <w:b/>
          <w:sz w:val="22"/>
          <w:szCs w:val="22"/>
        </w:rPr>
      </w:r>
      <w:r w:rsidRPr="00032DE6">
        <w:rPr>
          <w:b/>
          <w:sz w:val="22"/>
          <w:szCs w:val="22"/>
        </w:rPr>
        <w:fldChar w:fldCharType="separate"/>
      </w:r>
      <w:r w:rsidRPr="00032DE6">
        <w:rPr>
          <w:b/>
          <w:noProof/>
          <w:sz w:val="22"/>
          <w:szCs w:val="22"/>
        </w:rPr>
        <w:t> </w:t>
      </w:r>
      <w:r w:rsidRPr="00032DE6">
        <w:rPr>
          <w:b/>
          <w:noProof/>
          <w:sz w:val="22"/>
          <w:szCs w:val="22"/>
        </w:rPr>
        <w:t> </w:t>
      </w:r>
      <w:r w:rsidRPr="00032DE6">
        <w:rPr>
          <w:b/>
          <w:noProof/>
          <w:sz w:val="22"/>
          <w:szCs w:val="22"/>
        </w:rPr>
        <w:t> </w:t>
      </w:r>
      <w:r w:rsidRPr="00032DE6">
        <w:rPr>
          <w:b/>
          <w:noProof/>
          <w:sz w:val="22"/>
          <w:szCs w:val="22"/>
        </w:rPr>
        <w:t> </w:t>
      </w:r>
      <w:r w:rsidRPr="00032DE6">
        <w:rPr>
          <w:b/>
          <w:noProof/>
          <w:sz w:val="22"/>
          <w:szCs w:val="22"/>
        </w:rPr>
        <w:t> </w:t>
      </w:r>
      <w:r w:rsidRPr="00032DE6">
        <w:rPr>
          <w:b/>
          <w:sz w:val="22"/>
          <w:szCs w:val="22"/>
        </w:rPr>
        <w:fldChar w:fldCharType="end"/>
      </w:r>
      <w:bookmarkEnd w:id="42"/>
    </w:p>
    <w:p w14:paraId="19CA6F19" w14:textId="77777777" w:rsidR="00032DE6" w:rsidRPr="00032DE6" w:rsidRDefault="00032DE6" w:rsidP="00032DE6">
      <w:pPr>
        <w:tabs>
          <w:tab w:val="right" w:leader="dot" w:pos="9072"/>
        </w:tabs>
        <w:spacing w:before="120"/>
        <w:jc w:val="both"/>
        <w:rPr>
          <w:sz w:val="22"/>
          <w:szCs w:val="22"/>
        </w:rPr>
      </w:pPr>
      <w:r w:rsidRPr="00032DE6">
        <w:rPr>
          <w:sz w:val="22"/>
          <w:szCs w:val="22"/>
        </w:rPr>
        <w:tab/>
      </w:r>
    </w:p>
    <w:p w14:paraId="0614CF74" w14:textId="6429F4EE" w:rsidR="00032DE6" w:rsidRPr="0016019C" w:rsidRDefault="00032DE6" w:rsidP="00032DE6">
      <w:pPr>
        <w:tabs>
          <w:tab w:val="right" w:leader="dot" w:pos="9072"/>
        </w:tabs>
        <w:spacing w:before="120"/>
        <w:jc w:val="both"/>
        <w:rPr>
          <w:b/>
          <w:sz w:val="22"/>
          <w:szCs w:val="22"/>
        </w:rPr>
      </w:pPr>
      <w:r w:rsidRPr="0016019C">
        <w:rPr>
          <w:b/>
          <w:sz w:val="22"/>
          <w:szCs w:val="22"/>
        </w:rPr>
        <w:t>Date choisie pour la visite</w:t>
      </w:r>
      <w:r w:rsidR="00B77CF8" w:rsidRPr="0016019C">
        <w:rPr>
          <w:b/>
          <w:sz w:val="22"/>
          <w:szCs w:val="22"/>
        </w:rPr>
        <w:t xml:space="preserve"> (si un choix est donné)</w:t>
      </w:r>
      <w:r w:rsidRPr="0016019C">
        <w:rPr>
          <w:b/>
          <w:sz w:val="22"/>
          <w:szCs w:val="22"/>
        </w:rPr>
        <w:t> :</w:t>
      </w:r>
      <w:r w:rsidRPr="0016019C">
        <w:rPr>
          <w:b/>
          <w:sz w:val="22"/>
          <w:szCs w:val="22"/>
        </w:rPr>
        <w:fldChar w:fldCharType="begin">
          <w:ffData>
            <w:name w:val="Texte13"/>
            <w:enabled/>
            <w:calcOnExit w:val="0"/>
            <w:textInput/>
          </w:ffData>
        </w:fldChar>
      </w:r>
      <w:r w:rsidRPr="0016019C">
        <w:rPr>
          <w:b/>
          <w:sz w:val="22"/>
          <w:szCs w:val="22"/>
        </w:rPr>
        <w:instrText xml:space="preserve"> FORMTEXT </w:instrText>
      </w:r>
      <w:r w:rsidRPr="0016019C">
        <w:rPr>
          <w:b/>
          <w:sz w:val="22"/>
          <w:szCs w:val="22"/>
        </w:rPr>
      </w:r>
      <w:r w:rsidRPr="0016019C">
        <w:rPr>
          <w:b/>
          <w:sz w:val="22"/>
          <w:szCs w:val="22"/>
        </w:rPr>
        <w:fldChar w:fldCharType="separate"/>
      </w:r>
      <w:r w:rsidRPr="0016019C">
        <w:rPr>
          <w:b/>
          <w:noProof/>
          <w:sz w:val="22"/>
          <w:szCs w:val="22"/>
        </w:rPr>
        <w:t> </w:t>
      </w:r>
      <w:r w:rsidRPr="0016019C">
        <w:rPr>
          <w:b/>
          <w:noProof/>
          <w:sz w:val="22"/>
          <w:szCs w:val="22"/>
        </w:rPr>
        <w:t> </w:t>
      </w:r>
      <w:r w:rsidRPr="0016019C">
        <w:rPr>
          <w:b/>
          <w:noProof/>
          <w:sz w:val="22"/>
          <w:szCs w:val="22"/>
        </w:rPr>
        <w:t> </w:t>
      </w:r>
      <w:r w:rsidRPr="0016019C">
        <w:rPr>
          <w:b/>
          <w:noProof/>
          <w:sz w:val="22"/>
          <w:szCs w:val="22"/>
        </w:rPr>
        <w:t> </w:t>
      </w:r>
      <w:r w:rsidRPr="0016019C">
        <w:rPr>
          <w:b/>
          <w:noProof/>
          <w:sz w:val="22"/>
          <w:szCs w:val="22"/>
        </w:rPr>
        <w:t> </w:t>
      </w:r>
      <w:r w:rsidRPr="0016019C">
        <w:rPr>
          <w:b/>
          <w:sz w:val="22"/>
          <w:szCs w:val="22"/>
        </w:rPr>
        <w:fldChar w:fldCharType="end"/>
      </w:r>
    </w:p>
    <w:p w14:paraId="67673F8C" w14:textId="77777777" w:rsidR="00032DE6" w:rsidRPr="0016019C" w:rsidRDefault="00032DE6" w:rsidP="00032DE6">
      <w:pPr>
        <w:tabs>
          <w:tab w:val="right" w:leader="dot" w:pos="9072"/>
        </w:tabs>
        <w:spacing w:before="120"/>
        <w:jc w:val="both"/>
        <w:rPr>
          <w:sz w:val="22"/>
          <w:szCs w:val="22"/>
        </w:rPr>
      </w:pPr>
      <w:r w:rsidRPr="0016019C">
        <w:rPr>
          <w:sz w:val="22"/>
          <w:szCs w:val="22"/>
        </w:rPr>
        <w:tab/>
      </w:r>
    </w:p>
    <w:p w14:paraId="7EFDD6B7" w14:textId="77777777" w:rsidR="00032DE6" w:rsidRPr="00032DE6" w:rsidRDefault="00032DE6" w:rsidP="00032DE6">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16"/>
          <w:szCs w:val="16"/>
        </w:rPr>
      </w:pPr>
    </w:p>
    <w:p w14:paraId="6B232A28" w14:textId="02862E6C" w:rsidR="00032DE6" w:rsidRPr="00032DE6" w:rsidRDefault="00032DE6" w:rsidP="00032DE6">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22"/>
          <w:szCs w:val="22"/>
        </w:rPr>
      </w:pPr>
      <w:r w:rsidRPr="00032DE6">
        <w:rPr>
          <w:b/>
          <w:sz w:val="22"/>
          <w:szCs w:val="22"/>
        </w:rPr>
        <w:t xml:space="preserve">À COMPLETER INTÉGRALEMENT ET À RETOURNER </w:t>
      </w:r>
      <w:r w:rsidRPr="00032DE6">
        <w:rPr>
          <w:b/>
          <w:sz w:val="22"/>
          <w:szCs w:val="22"/>
        </w:rPr>
        <w:br/>
      </w:r>
      <w:r w:rsidRPr="00032DE6">
        <w:rPr>
          <w:b/>
          <w:color w:val="FF0000"/>
          <w:sz w:val="22"/>
          <w:szCs w:val="22"/>
        </w:rPr>
        <w:t>AU PLUS TARD le 4</w:t>
      </w:r>
      <w:r w:rsidRPr="00032DE6">
        <w:rPr>
          <w:b/>
          <w:color w:val="FF0000"/>
          <w:sz w:val="22"/>
          <w:szCs w:val="22"/>
          <w:vertAlign w:val="superscript"/>
        </w:rPr>
        <w:t>e</w:t>
      </w:r>
      <w:r w:rsidRPr="00032DE6">
        <w:rPr>
          <w:b/>
          <w:color w:val="FF0000"/>
          <w:sz w:val="22"/>
          <w:szCs w:val="22"/>
        </w:rPr>
        <w:t xml:space="preserve"> JOUR OUVRÉ AVANT LA VISITE (</w:t>
      </w:r>
      <w:r w:rsidRPr="00032DE6">
        <w:rPr>
          <w:b/>
          <w:i/>
          <w:color w:val="FF0000"/>
          <w:sz w:val="22"/>
          <w:szCs w:val="22"/>
        </w:rPr>
        <w:t>du lundi au vendredi</w:t>
      </w:r>
      <w:r w:rsidRPr="00032DE6">
        <w:rPr>
          <w:b/>
          <w:color w:val="FF0000"/>
          <w:sz w:val="22"/>
          <w:szCs w:val="22"/>
        </w:rPr>
        <w:t xml:space="preserve">) </w:t>
      </w:r>
      <w:r w:rsidR="0016019C">
        <w:rPr>
          <w:b/>
          <w:color w:val="FF0000"/>
          <w:sz w:val="22"/>
          <w:szCs w:val="22"/>
        </w:rPr>
        <w:t xml:space="preserve">à l’adresse </w:t>
      </w:r>
      <w:hyperlink r:id="rId18" w:history="1">
        <w:r w:rsidR="0016019C" w:rsidRPr="000A7EF1">
          <w:rPr>
            <w:rStyle w:val="Lienhypertexte"/>
            <w:b/>
            <w:sz w:val="22"/>
            <w:szCs w:val="22"/>
          </w:rPr>
          <w:t>daip.marches@assemblee-nationale.fr</w:t>
        </w:r>
      </w:hyperlink>
      <w:r w:rsidR="0016019C">
        <w:rPr>
          <w:b/>
          <w:color w:val="FF0000"/>
          <w:sz w:val="22"/>
          <w:szCs w:val="22"/>
        </w:rPr>
        <w:t xml:space="preserve"> </w:t>
      </w:r>
    </w:p>
    <w:p w14:paraId="3F152E27" w14:textId="77777777" w:rsidR="00032DE6" w:rsidRPr="00032DE6" w:rsidRDefault="00032DE6" w:rsidP="00032DE6">
      <w:pPr>
        <w:spacing w:before="120"/>
        <w:jc w:val="center"/>
        <w:rPr>
          <w:i/>
          <w:iCs/>
          <w:sz w:val="22"/>
          <w:szCs w:val="22"/>
          <w:lang w:eastAsia="ar-SA"/>
        </w:rPr>
      </w:pPr>
    </w:p>
    <w:p w14:paraId="2A985E1E" w14:textId="77777777" w:rsidR="00032DE6" w:rsidRPr="00032DE6" w:rsidRDefault="00032DE6" w:rsidP="00032DE6">
      <w:pPr>
        <w:spacing w:before="120"/>
        <w:jc w:val="center"/>
        <w:rPr>
          <w:sz w:val="22"/>
          <w:szCs w:val="22"/>
          <w:lang w:eastAsia="ar-SA"/>
        </w:rPr>
      </w:pPr>
      <w:r w:rsidRPr="00032DE6">
        <w:rPr>
          <w:i/>
          <w:iCs/>
          <w:sz w:val="22"/>
          <w:szCs w:val="22"/>
          <w:lang w:eastAsia="ar-SA"/>
        </w:rPr>
        <w:t>Toutes les demandes de renseignement relatif aux modalités de visite doivent être adressées sur le profil acheteur.</w:t>
      </w:r>
      <w:r w:rsidRPr="00032DE6">
        <w:rPr>
          <w:sz w:val="22"/>
          <w:szCs w:val="22"/>
          <w:lang w:eastAsia="ar-SA"/>
        </w:rPr>
        <w:t xml:space="preserve"> </w:t>
      </w:r>
    </w:p>
    <w:p w14:paraId="325F7778" w14:textId="77777777" w:rsidR="00032DE6" w:rsidRPr="00032DE6" w:rsidRDefault="00032DE6" w:rsidP="00032DE6">
      <w:pPr>
        <w:tabs>
          <w:tab w:val="right" w:leader="dot" w:pos="9072"/>
        </w:tabs>
        <w:spacing w:before="120"/>
        <w:jc w:val="center"/>
        <w:rPr>
          <w:b/>
          <w:sz w:val="22"/>
          <w:szCs w:val="22"/>
        </w:rPr>
      </w:pPr>
    </w:p>
    <w:p w14:paraId="137716E1" w14:textId="77777777" w:rsidR="00032DE6" w:rsidRPr="00032DE6" w:rsidRDefault="00032DE6" w:rsidP="00032DE6">
      <w:pPr>
        <w:tabs>
          <w:tab w:val="right" w:leader="dot" w:pos="9072"/>
        </w:tabs>
        <w:spacing w:before="120"/>
        <w:jc w:val="center"/>
        <w:rPr>
          <w:b/>
          <w:sz w:val="22"/>
          <w:szCs w:val="22"/>
        </w:rPr>
      </w:pPr>
      <w:r w:rsidRPr="00032DE6">
        <w:rPr>
          <w:b/>
          <w:sz w:val="22"/>
          <w:szCs w:val="22"/>
        </w:rPr>
        <w:t>* les personnes n’ayant pas respecté ces consignes se verront refuser l’accès.</w:t>
      </w:r>
    </w:p>
    <w:p w14:paraId="5AB578DF" w14:textId="77777777" w:rsidR="00032DE6" w:rsidRPr="00032DE6" w:rsidRDefault="00032DE6" w:rsidP="00032DE6">
      <w:pPr>
        <w:tabs>
          <w:tab w:val="right" w:leader="dot" w:pos="9072"/>
        </w:tabs>
        <w:spacing w:before="120"/>
        <w:rPr>
          <w:b/>
          <w:sz w:val="22"/>
          <w:szCs w:val="22"/>
        </w:rPr>
      </w:pPr>
    </w:p>
    <w:p w14:paraId="7EEAF99F" w14:textId="77777777" w:rsidR="00032DE6" w:rsidRPr="00032DE6" w:rsidRDefault="00032DE6" w:rsidP="00032DE6">
      <w:pPr>
        <w:tabs>
          <w:tab w:val="right" w:leader="dot" w:pos="9072"/>
        </w:tabs>
        <w:spacing w:before="120" w:line="360" w:lineRule="auto"/>
        <w:rPr>
          <w:rFonts w:eastAsia="Times New Roman"/>
          <w:b/>
        </w:rPr>
      </w:pPr>
    </w:p>
    <w:p w14:paraId="54A9B9EE" w14:textId="18B04046" w:rsidR="00032DE6" w:rsidRPr="00B77CF8" w:rsidRDefault="00032DE6">
      <w:r w:rsidRPr="00B77CF8">
        <w:br w:type="page"/>
      </w:r>
    </w:p>
    <w:p w14:paraId="2D422C4D" w14:textId="14A96A65" w:rsidR="00032DE6" w:rsidRPr="00612ED5" w:rsidRDefault="004B17CF" w:rsidP="00711E46">
      <w:pPr>
        <w:pStyle w:val="Titre1"/>
        <w:numPr>
          <w:ilvl w:val="0"/>
          <w:numId w:val="0"/>
        </w:numPr>
        <w:ind w:left="142"/>
        <w:jc w:val="center"/>
        <w:rPr>
          <w:sz w:val="28"/>
          <w:szCs w:val="28"/>
        </w:rPr>
      </w:pPr>
      <w:bookmarkStart w:id="43" w:name="_Toc103184407"/>
      <w:bookmarkStart w:id="44" w:name="_Toc198644155"/>
      <w:r w:rsidRPr="00D7793A">
        <w:rPr>
          <w:sz w:val="28"/>
          <w:szCs w:val="28"/>
        </w:rPr>
        <w:t xml:space="preserve">ANNEXE 5 : </w:t>
      </w:r>
      <w:r w:rsidR="00032DE6" w:rsidRPr="00612ED5">
        <w:rPr>
          <w:sz w:val="28"/>
          <w:szCs w:val="28"/>
        </w:rPr>
        <w:t>CERTIFICAT DE VISITE</w:t>
      </w:r>
      <w:r w:rsidR="00612ED5" w:rsidRPr="00612ED5">
        <w:rPr>
          <w:sz w:val="28"/>
          <w:szCs w:val="28"/>
        </w:rPr>
        <w:t xml:space="preserve"> OBLIGATOIRE</w:t>
      </w:r>
      <w:bookmarkEnd w:id="43"/>
      <w:bookmarkEnd w:id="44"/>
    </w:p>
    <w:p w14:paraId="1CF6D703" w14:textId="0FFB7638" w:rsidR="00F773A9" w:rsidRPr="00454B81" w:rsidRDefault="00F773A9" w:rsidP="00F773A9">
      <w:pPr>
        <w:tabs>
          <w:tab w:val="right" w:leader="dot" w:pos="9072"/>
        </w:tabs>
        <w:spacing w:before="120"/>
        <w:jc w:val="center"/>
        <w:rPr>
          <w:b/>
          <w:sz w:val="28"/>
          <w:szCs w:val="28"/>
        </w:rPr>
      </w:pPr>
      <w:r w:rsidRPr="00454B81">
        <w:rPr>
          <w:b/>
          <w:sz w:val="28"/>
          <w:szCs w:val="28"/>
        </w:rPr>
        <w:t xml:space="preserve">ACCORD-CADRE </w:t>
      </w:r>
      <w:r w:rsidR="00454B81" w:rsidRPr="00454B81">
        <w:rPr>
          <w:b/>
          <w:sz w:val="28"/>
          <w:szCs w:val="28"/>
        </w:rPr>
        <w:t>25F033</w:t>
      </w:r>
    </w:p>
    <w:p w14:paraId="472237A4" w14:textId="77777777" w:rsidR="00032DE6" w:rsidRPr="00C95D21" w:rsidRDefault="00032DE6" w:rsidP="00032DE6">
      <w:pPr>
        <w:pStyle w:val="Retraitcorpsdetexte2"/>
        <w:jc w:val="center"/>
      </w:pPr>
    </w:p>
    <w:p w14:paraId="06BD78FB" w14:textId="451FEE92" w:rsidR="00032DE6" w:rsidRPr="00C95D21" w:rsidRDefault="00032DE6" w:rsidP="00032DE6">
      <w:pPr>
        <w:pStyle w:val="Retraitcorpsdetexte2"/>
        <w:spacing w:line="360" w:lineRule="auto"/>
        <w:rPr>
          <w:b/>
        </w:rPr>
      </w:pPr>
      <w:r w:rsidRPr="00C95D21">
        <w:t>L’entreprise………………………</w:t>
      </w:r>
      <w:proofErr w:type="gramStart"/>
      <w:r w:rsidRPr="00C95D21">
        <w:t>…</w:t>
      </w:r>
      <w:r w:rsidR="00612ED5" w:rsidRPr="00C95D21">
        <w:t>….</w:t>
      </w:r>
      <w:proofErr w:type="gramEnd"/>
      <w:r w:rsidRPr="00C95D21">
        <w:t>.……………...………..…….………………………….</w:t>
      </w:r>
    </w:p>
    <w:p w14:paraId="2DD6E5F7" w14:textId="77777777" w:rsidR="00032DE6" w:rsidRPr="00C95D21" w:rsidRDefault="00032DE6" w:rsidP="00032DE6">
      <w:pPr>
        <w:pStyle w:val="Retraitcorpsdetexte2"/>
        <w:spacing w:line="360" w:lineRule="auto"/>
        <w:rPr>
          <w:b/>
        </w:rPr>
      </w:pPr>
      <w:r w:rsidRPr="00C95D21">
        <w:rPr>
          <w:b/>
        </w:rPr>
        <w:fldChar w:fldCharType="begin">
          <w:ffData>
            <w:name w:val="Texte14"/>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2840F1B9" w14:textId="77777777" w:rsidR="00032DE6" w:rsidRPr="00C95D21" w:rsidRDefault="00032DE6" w:rsidP="00032DE6">
      <w:pPr>
        <w:pStyle w:val="Retraitcorpsdetexte2"/>
        <w:spacing w:line="360" w:lineRule="auto"/>
        <w:rPr>
          <w:b/>
        </w:rPr>
      </w:pPr>
      <w:proofErr w:type="gramStart"/>
      <w:r w:rsidRPr="00C95D21">
        <w:t>représentée</w:t>
      </w:r>
      <w:proofErr w:type="gramEnd"/>
      <w:r w:rsidRPr="00C95D21">
        <w:t xml:space="preserve"> par M………….........………………………………………………………………………………….</w:t>
      </w:r>
    </w:p>
    <w:p w14:paraId="5E861A80" w14:textId="77777777" w:rsidR="00032DE6" w:rsidRPr="00C95D21" w:rsidRDefault="00032DE6" w:rsidP="00032DE6">
      <w:pPr>
        <w:pStyle w:val="Retraitcorpsdetexte2"/>
        <w:spacing w:line="360" w:lineRule="auto"/>
        <w:rPr>
          <w:b/>
        </w:rPr>
      </w:pPr>
      <w:r w:rsidRPr="00C95D21">
        <w:rPr>
          <w:b/>
        </w:rPr>
        <w:fldChar w:fldCharType="begin">
          <w:ffData>
            <w:name w:val="Texte15"/>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59B3879A" w14:textId="293DF13E" w:rsidR="00032DE6" w:rsidRPr="00C95D21" w:rsidRDefault="00032DE6" w:rsidP="00032DE6">
      <w:pPr>
        <w:pStyle w:val="Retraitcorpsdetexte2"/>
        <w:spacing w:line="360" w:lineRule="auto"/>
        <w:rPr>
          <w:b/>
        </w:rPr>
      </w:pPr>
      <w:proofErr w:type="gramStart"/>
      <w:r w:rsidRPr="00C95D21">
        <w:t>agissant</w:t>
      </w:r>
      <w:proofErr w:type="gramEnd"/>
      <w:r w:rsidRPr="00C95D21">
        <w:t xml:space="preserve"> en qualité</w:t>
      </w:r>
      <w:r w:rsidR="00612ED5">
        <w:t xml:space="preserve"> </w:t>
      </w:r>
      <w:r w:rsidRPr="00C95D21">
        <w:t>de...…......………………………………….…………………………………..</w:t>
      </w:r>
    </w:p>
    <w:p w14:paraId="5765F663" w14:textId="77777777" w:rsidR="00032DE6" w:rsidRPr="00C95D21" w:rsidRDefault="00032DE6" w:rsidP="00032DE6">
      <w:pPr>
        <w:pStyle w:val="Retraitcorpsdetexte2"/>
        <w:spacing w:line="360" w:lineRule="auto"/>
        <w:rPr>
          <w:b/>
        </w:rPr>
      </w:pPr>
      <w:r w:rsidRPr="00C95D21">
        <w:rPr>
          <w:b/>
        </w:rPr>
        <w:fldChar w:fldCharType="begin">
          <w:ffData>
            <w:name w:val="Texte16"/>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7DAA0CD4" w14:textId="677BE72D" w:rsidR="00032DE6" w:rsidRPr="00C95D21" w:rsidRDefault="00032DE6" w:rsidP="00032DE6">
      <w:pPr>
        <w:pStyle w:val="Retraitcorpsdetexte2"/>
        <w:spacing w:line="360" w:lineRule="auto"/>
        <w:rPr>
          <w:b/>
        </w:rPr>
      </w:pPr>
      <w:proofErr w:type="gramStart"/>
      <w:r w:rsidRPr="00C95D21">
        <w:t>a</w:t>
      </w:r>
      <w:proofErr w:type="gramEnd"/>
      <w:r w:rsidRPr="00C95D21">
        <w:t xml:space="preserve"> effectué, le</w:t>
      </w:r>
      <w:r w:rsidR="00612ED5">
        <w:t xml:space="preserve"> </w:t>
      </w:r>
      <w:r w:rsidRPr="00C95D21">
        <w:t>…………………………......……………………………………………..………….</w:t>
      </w:r>
    </w:p>
    <w:p w14:paraId="7FBB0B2F" w14:textId="77777777" w:rsidR="00032DE6" w:rsidRPr="00C95D21" w:rsidRDefault="00032DE6" w:rsidP="00032DE6">
      <w:pPr>
        <w:pStyle w:val="Retraitcorpsdetexte2"/>
        <w:spacing w:line="360" w:lineRule="auto"/>
        <w:rPr>
          <w:b/>
        </w:rPr>
      </w:pPr>
      <w:r w:rsidRPr="00C95D21">
        <w:rPr>
          <w:b/>
        </w:rPr>
        <w:fldChar w:fldCharType="begin">
          <w:ffData>
            <w:name w:val="Texte17"/>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45A9191D" w14:textId="445F2F7F" w:rsidR="00032DE6" w:rsidRPr="00C95D21" w:rsidRDefault="00032DE6" w:rsidP="00032DE6">
      <w:pPr>
        <w:pStyle w:val="Retraitcorpsdetexte2"/>
        <w:spacing w:line="360" w:lineRule="auto"/>
        <w:rPr>
          <w:b/>
        </w:rPr>
      </w:pPr>
      <w:proofErr w:type="gramStart"/>
      <w:r w:rsidRPr="00C95D21">
        <w:t>la</w:t>
      </w:r>
      <w:proofErr w:type="gramEnd"/>
      <w:r w:rsidRPr="00C95D21">
        <w:t xml:space="preserve"> visite obligatoire des lieux</w:t>
      </w:r>
      <w:r w:rsidR="00612ED5">
        <w:t>.</w:t>
      </w:r>
    </w:p>
    <w:p w14:paraId="03353DF0" w14:textId="77777777" w:rsidR="00032DE6" w:rsidRPr="00C95D21" w:rsidRDefault="00032DE6" w:rsidP="00032DE6">
      <w:pPr>
        <w:pStyle w:val="Retraitcorpsdetexte2"/>
      </w:pPr>
    </w:p>
    <w:p w14:paraId="2C95CFD8" w14:textId="5E3B8469" w:rsidR="00D05437" w:rsidRDefault="00032DE6" w:rsidP="00032DE6">
      <w:pPr>
        <w:pStyle w:val="Retraitcorpsdetexte2"/>
        <w:tabs>
          <w:tab w:val="left" w:pos="5387"/>
        </w:tabs>
      </w:pPr>
      <w:r w:rsidRPr="00C95D21">
        <w:t>Pour l'Assemblée nationale,</w:t>
      </w:r>
      <w:r w:rsidRPr="00C95D21">
        <w:tab/>
        <w:t>Pour l'entreprise,</w:t>
      </w:r>
    </w:p>
    <w:p w14:paraId="5380CC9C" w14:textId="604DBC17" w:rsidR="000F5138" w:rsidRDefault="000F5138" w:rsidP="0016019C"/>
    <w:sectPr w:rsidR="000F5138" w:rsidSect="00415114">
      <w:footerReference w:type="even" r:id="rId19"/>
      <w:footerReference w:type="default" r:id="rId20"/>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44F4" w14:textId="77777777" w:rsidR="00AA51A6" w:rsidRDefault="00AA51A6">
      <w:r>
        <w:separator/>
      </w:r>
    </w:p>
  </w:endnote>
  <w:endnote w:type="continuationSeparator" w:id="0">
    <w:p w14:paraId="0EC668CD" w14:textId="77777777" w:rsidR="00AA51A6" w:rsidRDefault="00AA51A6">
      <w:r>
        <w:continuationSeparator/>
      </w:r>
    </w:p>
  </w:endnote>
  <w:endnote w:type="continuationNotice" w:id="1">
    <w:p w14:paraId="17940C86" w14:textId="77777777" w:rsidR="00AA51A6" w:rsidRDefault="00AA5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52062295" w:rsidR="00AA51A6" w:rsidRPr="006F0A0E" w:rsidRDefault="00AA51A6"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fldChar w:fldCharType="begin"/>
    </w:r>
    <w:r>
      <w:rPr>
        <w:rFonts w:asciiTheme="minorHAnsi" w:hAnsiTheme="minorHAnsi" w:cstheme="minorHAnsi"/>
        <w:sz w:val="18"/>
      </w:rPr>
      <w:instrText xml:space="preserve"> FILENAME \* MERGEFORMAT </w:instrText>
    </w:r>
    <w:r>
      <w:rPr>
        <w:rFonts w:asciiTheme="minorHAnsi" w:hAnsiTheme="minorHAnsi" w:cstheme="minorHAnsi"/>
        <w:sz w:val="18"/>
      </w:rPr>
      <w:fldChar w:fldCharType="separate"/>
    </w:r>
    <w:r>
      <w:rPr>
        <w:rFonts w:asciiTheme="minorHAnsi" w:hAnsiTheme="minorHAnsi" w:cstheme="minorHAnsi"/>
        <w:noProof/>
        <w:sz w:val="18"/>
      </w:rPr>
      <w:t>RC_25F033_Exploitation_installations_audio</w:t>
    </w:r>
    <w:r>
      <w:rPr>
        <w:rFonts w:asciiTheme="minorHAnsi" w:hAnsiTheme="minorHAnsi" w:cstheme="minorHAnsi"/>
        <w:sz w:val="18"/>
      </w:rPr>
      <w:fldChar w:fldCharType="end"/>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D0BAF">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5D0BAF">
      <w:rPr>
        <w:rFonts w:ascii="Arial" w:hAnsi="Arial" w:cs="Arial"/>
        <w:noProof/>
        <w:sz w:val="18"/>
        <w:szCs w:val="18"/>
      </w:rPr>
      <w:t>15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5E59D4C8" w:rsidR="00AA51A6" w:rsidRPr="006F0A0E" w:rsidRDefault="00AA51A6" w:rsidP="006F0A0E">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fldChar w:fldCharType="begin"/>
    </w:r>
    <w:r>
      <w:rPr>
        <w:rFonts w:asciiTheme="minorHAnsi" w:hAnsiTheme="minorHAnsi" w:cstheme="minorHAnsi"/>
        <w:sz w:val="18"/>
      </w:rPr>
      <w:instrText xml:space="preserve"> FILENAME \* MERGEFORMAT </w:instrText>
    </w:r>
    <w:r>
      <w:rPr>
        <w:rFonts w:asciiTheme="minorHAnsi" w:hAnsiTheme="minorHAnsi" w:cstheme="minorHAnsi"/>
        <w:sz w:val="18"/>
      </w:rPr>
      <w:fldChar w:fldCharType="separate"/>
    </w:r>
    <w:r>
      <w:rPr>
        <w:rFonts w:asciiTheme="minorHAnsi" w:hAnsiTheme="minorHAnsi" w:cstheme="minorHAnsi"/>
        <w:noProof/>
        <w:sz w:val="18"/>
      </w:rPr>
      <w:t>RC_25F033_Exploitation_installations_audio</w:t>
    </w:r>
    <w:r>
      <w:rPr>
        <w:rFonts w:asciiTheme="minorHAnsi" w:hAnsiTheme="minorHAnsi" w:cstheme="minorHAnsi"/>
        <w:sz w:val="18"/>
      </w:rPr>
      <w:fldChar w:fldCharType="end"/>
    </w:r>
    <w:r w:rsidRPr="00813730">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D0BAF">
      <w:rPr>
        <w:rFonts w:ascii="Arial" w:hAnsi="Arial" w:cs="Arial"/>
        <w:noProof/>
        <w:sz w:val="18"/>
        <w:szCs w:val="18"/>
      </w:rPr>
      <w:t>11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5D0BAF">
      <w:rPr>
        <w:rFonts w:ascii="Arial" w:hAnsi="Arial" w:cs="Arial"/>
        <w:noProof/>
        <w:sz w:val="18"/>
        <w:szCs w:val="18"/>
      </w:rPr>
      <w:t>15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AA51A6" w:rsidRDefault="00AA51A6"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AA51A6" w:rsidRDefault="00AA51A6"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1B62FFA4" w:rsidR="00AA51A6" w:rsidRPr="000F5138" w:rsidRDefault="00AA51A6" w:rsidP="000F5138">
    <w:pPr>
      <w:pStyle w:val="Texte"/>
      <w:spacing w:before="120" w:after="120"/>
      <w:ind w:firstLine="0"/>
      <w:jc w:val="left"/>
      <w:rPr>
        <w:rFonts w:asciiTheme="minorHAnsi" w:hAnsiTheme="minorHAnsi" w:cstheme="minorHAnsi"/>
        <w:color w:val="00B0F0"/>
        <w:sz w:val="18"/>
      </w:rPr>
    </w:pPr>
    <w:r>
      <w:rPr>
        <w:rFonts w:asciiTheme="minorHAnsi" w:hAnsiTheme="minorHAnsi" w:cstheme="minorHAnsi"/>
        <w:sz w:val="18"/>
      </w:rPr>
      <w:fldChar w:fldCharType="begin"/>
    </w:r>
    <w:r>
      <w:rPr>
        <w:rFonts w:asciiTheme="minorHAnsi" w:hAnsiTheme="minorHAnsi" w:cstheme="minorHAnsi"/>
        <w:sz w:val="18"/>
      </w:rPr>
      <w:instrText xml:space="preserve"> FILENAME \* MERGEFORMAT </w:instrText>
    </w:r>
    <w:r>
      <w:rPr>
        <w:rFonts w:asciiTheme="minorHAnsi" w:hAnsiTheme="minorHAnsi" w:cstheme="minorHAnsi"/>
        <w:sz w:val="18"/>
      </w:rPr>
      <w:fldChar w:fldCharType="separate"/>
    </w:r>
    <w:r>
      <w:rPr>
        <w:rFonts w:asciiTheme="minorHAnsi" w:hAnsiTheme="minorHAnsi" w:cstheme="minorHAnsi"/>
        <w:noProof/>
        <w:sz w:val="18"/>
      </w:rPr>
      <w:t>RC_25F033_Exploitation_installations_audio</w:t>
    </w:r>
    <w:r>
      <w:rPr>
        <w:rFonts w:asciiTheme="minorHAnsi" w:hAnsiTheme="minorHAnsi" w:cstheme="minorHAnsi"/>
        <w:sz w:val="18"/>
      </w:rPr>
      <w:fldChar w:fldCharType="end"/>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5D0BAF">
      <w:rPr>
        <w:rFonts w:ascii="Arial" w:hAnsi="Arial" w:cs="Arial"/>
        <w:noProof/>
        <w:sz w:val="18"/>
        <w:szCs w:val="18"/>
      </w:rPr>
      <w:t>15</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5D0BAF">
      <w:rPr>
        <w:rFonts w:ascii="Arial" w:hAnsi="Arial" w:cs="Arial"/>
        <w:noProof/>
        <w:sz w:val="18"/>
        <w:szCs w:val="18"/>
      </w:rPr>
      <w:t>15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5EE74" w14:textId="77777777" w:rsidR="00AA51A6" w:rsidRDefault="00AA51A6">
      <w:r>
        <w:separator/>
      </w:r>
    </w:p>
  </w:footnote>
  <w:footnote w:type="continuationSeparator" w:id="0">
    <w:p w14:paraId="598BFA1A" w14:textId="77777777" w:rsidR="00AA51A6" w:rsidRDefault="00AA51A6">
      <w:r>
        <w:continuationSeparator/>
      </w:r>
    </w:p>
  </w:footnote>
  <w:footnote w:type="continuationNotice" w:id="1">
    <w:p w14:paraId="18B8926D" w14:textId="77777777" w:rsidR="00AA51A6" w:rsidRDefault="00AA51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07B1E34"/>
    <w:multiLevelType w:val="hybridMultilevel"/>
    <w:tmpl w:val="BC0A51A8"/>
    <w:lvl w:ilvl="0" w:tplc="6E4852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4B83A13"/>
    <w:multiLevelType w:val="multilevel"/>
    <w:tmpl w:val="4E8A8CEC"/>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5"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12"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3"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44750651"/>
    <w:multiLevelType w:val="hybridMultilevel"/>
    <w:tmpl w:val="1722DE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4B008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DC2E58"/>
    <w:multiLevelType w:val="multilevel"/>
    <w:tmpl w:val="11DA303A"/>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DA1BCA"/>
    <w:multiLevelType w:val="hybridMultilevel"/>
    <w:tmpl w:val="A0320C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53357163"/>
    <w:multiLevelType w:val="hybridMultilevel"/>
    <w:tmpl w:val="EDBABB44"/>
    <w:lvl w:ilvl="0" w:tplc="81DE8F7C">
      <w:numFmt w:val="bullet"/>
      <w:lvlText w:val="-"/>
      <w:lvlJc w:val="left"/>
      <w:pPr>
        <w:tabs>
          <w:tab w:val="num" w:pos="780"/>
        </w:tabs>
        <w:ind w:left="780" w:hanging="360"/>
      </w:pPr>
      <w:rPr>
        <w:rFonts w:ascii="Arial" w:eastAsia="Times New Roman" w:hAnsi="Arial" w:cs="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CA2A3B"/>
    <w:multiLevelType w:val="hybridMultilevel"/>
    <w:tmpl w:val="1C7293A2"/>
    <w:lvl w:ilvl="0" w:tplc="4DF2A2A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E693B"/>
    <w:multiLevelType w:val="hybridMultilevel"/>
    <w:tmpl w:val="2050178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4" w15:restartNumberingAfterBreak="0">
    <w:nsid w:val="5FC850A3"/>
    <w:multiLevelType w:val="hybridMultilevel"/>
    <w:tmpl w:val="B08A5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B064CA"/>
    <w:multiLevelType w:val="hybridMultilevel"/>
    <w:tmpl w:val="A53ECE46"/>
    <w:lvl w:ilvl="0" w:tplc="EF04280C">
      <w:start w:val="1"/>
      <w:numFmt w:val="bullet"/>
      <w:lvlText w:val="-"/>
      <w:lvlJc w:val="left"/>
      <w:pPr>
        <w:ind w:left="720" w:hanging="360"/>
      </w:pPr>
      <w:rPr>
        <w:rFonts w:ascii="LiberationSans" w:eastAsia="Calibri" w:hAnsi="LiberationSans" w:cs="LiberationSan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ED6C8D"/>
    <w:multiLevelType w:val="multilevel"/>
    <w:tmpl w:val="783AC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6"/>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0"/>
  </w:num>
  <w:num w:numId="7">
    <w:abstractNumId w:val="23"/>
  </w:num>
  <w:num w:numId="8">
    <w:abstractNumId w:val="19"/>
  </w:num>
  <w:num w:numId="9">
    <w:abstractNumId w:val="20"/>
  </w:num>
  <w:num w:numId="10">
    <w:abstractNumId w:val="15"/>
  </w:num>
  <w:num w:numId="11">
    <w:abstractNumId w:val="18"/>
  </w:num>
  <w:num w:numId="12">
    <w:abstractNumId w:val="17"/>
  </w:num>
  <w:num w:numId="13">
    <w:abstractNumId w:val="27"/>
  </w:num>
  <w:num w:numId="14">
    <w:abstractNumId w:val="11"/>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4"/>
  </w:num>
  <w:num w:numId="27">
    <w:abstractNumId w:val="3"/>
  </w:num>
  <w:num w:numId="28">
    <w:abstractNumId w:val="7"/>
  </w:num>
  <w:num w:numId="29">
    <w:abstractNumId w:val="14"/>
  </w:num>
  <w:num w:numId="30">
    <w:abstractNumId w:val="25"/>
  </w:num>
  <w:num w:numId="31">
    <w:abstractNumId w:val="5"/>
  </w:num>
  <w:num w:numId="32">
    <w:abstractNumId w:val="26"/>
  </w:num>
  <w:num w:numId="33">
    <w:abstractNumId w:val="7"/>
  </w:num>
  <w:num w:numId="34">
    <w:abstractNumId w:val="8"/>
  </w:num>
  <w:num w:numId="35">
    <w:abstractNumId w:val="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8"/>
  </w:num>
  <w:num w:numId="39">
    <w:abstractNumId w:val="16"/>
  </w:num>
  <w:num w:numId="40">
    <w:abstractNumId w:val="19"/>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N3Nmq1FmoQk1P1QPgmoFXxxdJ57TIC7vJhwL/r6StYqqqXmzrl0Vx7O1sUI1NAjSQZBSR5XHyORkLgrbmGFw==" w:salt="rhfwp5RPdhhFEJxUFxp7Yw=="/>
  <w:defaultTabStop w:val="708"/>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727A"/>
    <w:rsid w:val="000075EA"/>
    <w:rsid w:val="00007C75"/>
    <w:rsid w:val="0001177E"/>
    <w:rsid w:val="00012629"/>
    <w:rsid w:val="0002362B"/>
    <w:rsid w:val="00025319"/>
    <w:rsid w:val="00027EA4"/>
    <w:rsid w:val="000328F5"/>
    <w:rsid w:val="00032DE6"/>
    <w:rsid w:val="00034A7F"/>
    <w:rsid w:val="000357C6"/>
    <w:rsid w:val="00040549"/>
    <w:rsid w:val="00040607"/>
    <w:rsid w:val="00040E28"/>
    <w:rsid w:val="00041E1D"/>
    <w:rsid w:val="00043618"/>
    <w:rsid w:val="000447D2"/>
    <w:rsid w:val="0004701E"/>
    <w:rsid w:val="00050E54"/>
    <w:rsid w:val="00054323"/>
    <w:rsid w:val="000574B3"/>
    <w:rsid w:val="00060B71"/>
    <w:rsid w:val="000620CE"/>
    <w:rsid w:val="000621E1"/>
    <w:rsid w:val="00063C28"/>
    <w:rsid w:val="00064745"/>
    <w:rsid w:val="000655E3"/>
    <w:rsid w:val="00066CF5"/>
    <w:rsid w:val="00066E8E"/>
    <w:rsid w:val="00071D8F"/>
    <w:rsid w:val="0007298C"/>
    <w:rsid w:val="000729E3"/>
    <w:rsid w:val="00075040"/>
    <w:rsid w:val="00076CD6"/>
    <w:rsid w:val="00083E8E"/>
    <w:rsid w:val="000900BB"/>
    <w:rsid w:val="000901C1"/>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46BA"/>
    <w:rsid w:val="000D244B"/>
    <w:rsid w:val="000D70FF"/>
    <w:rsid w:val="000E2625"/>
    <w:rsid w:val="000E3ABB"/>
    <w:rsid w:val="000E616C"/>
    <w:rsid w:val="000E73EF"/>
    <w:rsid w:val="000E7D88"/>
    <w:rsid w:val="000F1FD5"/>
    <w:rsid w:val="000F5138"/>
    <w:rsid w:val="000F6320"/>
    <w:rsid w:val="000F66C2"/>
    <w:rsid w:val="000F6AF3"/>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F53"/>
    <w:rsid w:val="0016019C"/>
    <w:rsid w:val="001609FB"/>
    <w:rsid w:val="0016170A"/>
    <w:rsid w:val="0016466B"/>
    <w:rsid w:val="00165A56"/>
    <w:rsid w:val="0016690E"/>
    <w:rsid w:val="00167392"/>
    <w:rsid w:val="00171D4A"/>
    <w:rsid w:val="00173381"/>
    <w:rsid w:val="00174232"/>
    <w:rsid w:val="0017594C"/>
    <w:rsid w:val="00176C72"/>
    <w:rsid w:val="00177698"/>
    <w:rsid w:val="001777E0"/>
    <w:rsid w:val="00180CE1"/>
    <w:rsid w:val="00180E4D"/>
    <w:rsid w:val="00182375"/>
    <w:rsid w:val="00184E19"/>
    <w:rsid w:val="0018501A"/>
    <w:rsid w:val="00187E93"/>
    <w:rsid w:val="00192401"/>
    <w:rsid w:val="00194138"/>
    <w:rsid w:val="0019442D"/>
    <w:rsid w:val="001944F8"/>
    <w:rsid w:val="0019746A"/>
    <w:rsid w:val="00197DC4"/>
    <w:rsid w:val="001A1809"/>
    <w:rsid w:val="001A2A37"/>
    <w:rsid w:val="001A4CDB"/>
    <w:rsid w:val="001A5D68"/>
    <w:rsid w:val="001A7A98"/>
    <w:rsid w:val="001B241F"/>
    <w:rsid w:val="001B4B50"/>
    <w:rsid w:val="001B5A4C"/>
    <w:rsid w:val="001B6B97"/>
    <w:rsid w:val="001B71AB"/>
    <w:rsid w:val="001C0180"/>
    <w:rsid w:val="001C059C"/>
    <w:rsid w:val="001C452A"/>
    <w:rsid w:val="001D2859"/>
    <w:rsid w:val="001D2B13"/>
    <w:rsid w:val="001D4AB9"/>
    <w:rsid w:val="001D696D"/>
    <w:rsid w:val="001D7BCA"/>
    <w:rsid w:val="001E2928"/>
    <w:rsid w:val="001E7CAF"/>
    <w:rsid w:val="001F0154"/>
    <w:rsid w:val="001F2137"/>
    <w:rsid w:val="001F3550"/>
    <w:rsid w:val="001F4C16"/>
    <w:rsid w:val="00203FCF"/>
    <w:rsid w:val="002040B0"/>
    <w:rsid w:val="002060F9"/>
    <w:rsid w:val="00207896"/>
    <w:rsid w:val="00207F3F"/>
    <w:rsid w:val="00210828"/>
    <w:rsid w:val="00210FCB"/>
    <w:rsid w:val="00211502"/>
    <w:rsid w:val="00213518"/>
    <w:rsid w:val="002149FA"/>
    <w:rsid w:val="00215C37"/>
    <w:rsid w:val="00215F6F"/>
    <w:rsid w:val="00215FA2"/>
    <w:rsid w:val="00216A99"/>
    <w:rsid w:val="002204F0"/>
    <w:rsid w:val="0022311E"/>
    <w:rsid w:val="002235B3"/>
    <w:rsid w:val="00225C2E"/>
    <w:rsid w:val="00226ED0"/>
    <w:rsid w:val="0023301D"/>
    <w:rsid w:val="00233234"/>
    <w:rsid w:val="00233BDF"/>
    <w:rsid w:val="00235713"/>
    <w:rsid w:val="00235FFB"/>
    <w:rsid w:val="00241D55"/>
    <w:rsid w:val="00244C86"/>
    <w:rsid w:val="00246363"/>
    <w:rsid w:val="00264507"/>
    <w:rsid w:val="00264DE8"/>
    <w:rsid w:val="00267C59"/>
    <w:rsid w:val="002701E1"/>
    <w:rsid w:val="00270873"/>
    <w:rsid w:val="00274A0A"/>
    <w:rsid w:val="002809BA"/>
    <w:rsid w:val="00282076"/>
    <w:rsid w:val="00284D1E"/>
    <w:rsid w:val="00287338"/>
    <w:rsid w:val="0029236B"/>
    <w:rsid w:val="002967C6"/>
    <w:rsid w:val="00297C4C"/>
    <w:rsid w:val="002A1587"/>
    <w:rsid w:val="002A228A"/>
    <w:rsid w:val="002A42C4"/>
    <w:rsid w:val="002A5B14"/>
    <w:rsid w:val="002B0181"/>
    <w:rsid w:val="002B2033"/>
    <w:rsid w:val="002B3B6D"/>
    <w:rsid w:val="002B3FDF"/>
    <w:rsid w:val="002B50EF"/>
    <w:rsid w:val="002B6C37"/>
    <w:rsid w:val="002B7247"/>
    <w:rsid w:val="002C07EC"/>
    <w:rsid w:val="002C296D"/>
    <w:rsid w:val="002C32A1"/>
    <w:rsid w:val="002C55DB"/>
    <w:rsid w:val="002C5631"/>
    <w:rsid w:val="002C602B"/>
    <w:rsid w:val="002C6D60"/>
    <w:rsid w:val="002C7579"/>
    <w:rsid w:val="002D081B"/>
    <w:rsid w:val="002D1D5F"/>
    <w:rsid w:val="002D2E6F"/>
    <w:rsid w:val="002D4474"/>
    <w:rsid w:val="002D50F4"/>
    <w:rsid w:val="002D65BE"/>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1534"/>
    <w:rsid w:val="00311C84"/>
    <w:rsid w:val="00315CE4"/>
    <w:rsid w:val="00315F2A"/>
    <w:rsid w:val="003161BE"/>
    <w:rsid w:val="0031729F"/>
    <w:rsid w:val="00317731"/>
    <w:rsid w:val="00322525"/>
    <w:rsid w:val="003231B6"/>
    <w:rsid w:val="00323981"/>
    <w:rsid w:val="00326329"/>
    <w:rsid w:val="00327F13"/>
    <w:rsid w:val="00331321"/>
    <w:rsid w:val="00331C65"/>
    <w:rsid w:val="00332BF5"/>
    <w:rsid w:val="0033432C"/>
    <w:rsid w:val="003368C5"/>
    <w:rsid w:val="00336CF6"/>
    <w:rsid w:val="00337E0A"/>
    <w:rsid w:val="00341699"/>
    <w:rsid w:val="00342B0A"/>
    <w:rsid w:val="0034303B"/>
    <w:rsid w:val="00343EAC"/>
    <w:rsid w:val="00345987"/>
    <w:rsid w:val="0035115C"/>
    <w:rsid w:val="0035164F"/>
    <w:rsid w:val="003543E8"/>
    <w:rsid w:val="003563C7"/>
    <w:rsid w:val="00363CD6"/>
    <w:rsid w:val="00365800"/>
    <w:rsid w:val="003660BB"/>
    <w:rsid w:val="003662D2"/>
    <w:rsid w:val="003711D9"/>
    <w:rsid w:val="003718E1"/>
    <w:rsid w:val="00372782"/>
    <w:rsid w:val="00372849"/>
    <w:rsid w:val="003749EC"/>
    <w:rsid w:val="00375232"/>
    <w:rsid w:val="00380554"/>
    <w:rsid w:val="003807B9"/>
    <w:rsid w:val="00381D46"/>
    <w:rsid w:val="00383584"/>
    <w:rsid w:val="00383668"/>
    <w:rsid w:val="0038645E"/>
    <w:rsid w:val="00393F04"/>
    <w:rsid w:val="00394E9E"/>
    <w:rsid w:val="00397100"/>
    <w:rsid w:val="00397281"/>
    <w:rsid w:val="00397DE7"/>
    <w:rsid w:val="003A0E26"/>
    <w:rsid w:val="003A11C2"/>
    <w:rsid w:val="003A12ED"/>
    <w:rsid w:val="003A38A7"/>
    <w:rsid w:val="003A3C75"/>
    <w:rsid w:val="003A442A"/>
    <w:rsid w:val="003A65E3"/>
    <w:rsid w:val="003A6843"/>
    <w:rsid w:val="003B4EAE"/>
    <w:rsid w:val="003B522C"/>
    <w:rsid w:val="003B63DF"/>
    <w:rsid w:val="003B6AED"/>
    <w:rsid w:val="003C0987"/>
    <w:rsid w:val="003C0D4A"/>
    <w:rsid w:val="003C1766"/>
    <w:rsid w:val="003C7223"/>
    <w:rsid w:val="003C73C8"/>
    <w:rsid w:val="003C7A11"/>
    <w:rsid w:val="003D0465"/>
    <w:rsid w:val="003D2444"/>
    <w:rsid w:val="003D28F7"/>
    <w:rsid w:val="003D2D68"/>
    <w:rsid w:val="003D50AA"/>
    <w:rsid w:val="003D68B0"/>
    <w:rsid w:val="003D71D4"/>
    <w:rsid w:val="003E054A"/>
    <w:rsid w:val="003E1744"/>
    <w:rsid w:val="003E30BF"/>
    <w:rsid w:val="003E3821"/>
    <w:rsid w:val="003E4D36"/>
    <w:rsid w:val="003E5047"/>
    <w:rsid w:val="003E6168"/>
    <w:rsid w:val="003F1056"/>
    <w:rsid w:val="003F3455"/>
    <w:rsid w:val="003F415B"/>
    <w:rsid w:val="003F43DD"/>
    <w:rsid w:val="003F4F7C"/>
    <w:rsid w:val="003F6CFF"/>
    <w:rsid w:val="00400D70"/>
    <w:rsid w:val="00405247"/>
    <w:rsid w:val="0040594C"/>
    <w:rsid w:val="004117CA"/>
    <w:rsid w:val="00412406"/>
    <w:rsid w:val="00412C70"/>
    <w:rsid w:val="00414EC4"/>
    <w:rsid w:val="00415114"/>
    <w:rsid w:val="0041560D"/>
    <w:rsid w:val="00415672"/>
    <w:rsid w:val="0041628E"/>
    <w:rsid w:val="00421DC3"/>
    <w:rsid w:val="0042682B"/>
    <w:rsid w:val="00433095"/>
    <w:rsid w:val="00433158"/>
    <w:rsid w:val="00433A95"/>
    <w:rsid w:val="00435C58"/>
    <w:rsid w:val="004400BC"/>
    <w:rsid w:val="00443A9A"/>
    <w:rsid w:val="00443D99"/>
    <w:rsid w:val="00445335"/>
    <w:rsid w:val="0044582A"/>
    <w:rsid w:val="00446CF6"/>
    <w:rsid w:val="00452BEF"/>
    <w:rsid w:val="00454AA0"/>
    <w:rsid w:val="00454B81"/>
    <w:rsid w:val="00455F4B"/>
    <w:rsid w:val="00456906"/>
    <w:rsid w:val="00462A8A"/>
    <w:rsid w:val="00462DEB"/>
    <w:rsid w:val="00462F4A"/>
    <w:rsid w:val="00465220"/>
    <w:rsid w:val="00471515"/>
    <w:rsid w:val="00473D4C"/>
    <w:rsid w:val="004756D4"/>
    <w:rsid w:val="00477CD1"/>
    <w:rsid w:val="0048040A"/>
    <w:rsid w:val="00480DB6"/>
    <w:rsid w:val="0048193E"/>
    <w:rsid w:val="00481E3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B17CF"/>
    <w:rsid w:val="004B6B1E"/>
    <w:rsid w:val="004B6BDC"/>
    <w:rsid w:val="004C34BD"/>
    <w:rsid w:val="004C3EFF"/>
    <w:rsid w:val="004C4BCC"/>
    <w:rsid w:val="004C5BE3"/>
    <w:rsid w:val="004C650F"/>
    <w:rsid w:val="004C67B4"/>
    <w:rsid w:val="004C7C1C"/>
    <w:rsid w:val="004D0D6E"/>
    <w:rsid w:val="004D354A"/>
    <w:rsid w:val="004D59CD"/>
    <w:rsid w:val="004D5B5F"/>
    <w:rsid w:val="004D5F09"/>
    <w:rsid w:val="004E6094"/>
    <w:rsid w:val="004E6884"/>
    <w:rsid w:val="004F1355"/>
    <w:rsid w:val="004F18C6"/>
    <w:rsid w:val="004F3C09"/>
    <w:rsid w:val="004F4D1D"/>
    <w:rsid w:val="004F60C5"/>
    <w:rsid w:val="004F692B"/>
    <w:rsid w:val="0050305D"/>
    <w:rsid w:val="00503D0D"/>
    <w:rsid w:val="0050437B"/>
    <w:rsid w:val="00504AE3"/>
    <w:rsid w:val="00505CEC"/>
    <w:rsid w:val="00511667"/>
    <w:rsid w:val="00511D33"/>
    <w:rsid w:val="0051436E"/>
    <w:rsid w:val="0051466D"/>
    <w:rsid w:val="005167B7"/>
    <w:rsid w:val="00517864"/>
    <w:rsid w:val="00520865"/>
    <w:rsid w:val="00520961"/>
    <w:rsid w:val="0052394E"/>
    <w:rsid w:val="0052702A"/>
    <w:rsid w:val="00531556"/>
    <w:rsid w:val="00532EC2"/>
    <w:rsid w:val="00532EFC"/>
    <w:rsid w:val="005358F3"/>
    <w:rsid w:val="00535D13"/>
    <w:rsid w:val="005360D0"/>
    <w:rsid w:val="00536900"/>
    <w:rsid w:val="00536DBC"/>
    <w:rsid w:val="0054318D"/>
    <w:rsid w:val="0054369E"/>
    <w:rsid w:val="00544471"/>
    <w:rsid w:val="005449FC"/>
    <w:rsid w:val="00545283"/>
    <w:rsid w:val="005456DC"/>
    <w:rsid w:val="0055258F"/>
    <w:rsid w:val="00553B60"/>
    <w:rsid w:val="005575DE"/>
    <w:rsid w:val="00560B96"/>
    <w:rsid w:val="005637B8"/>
    <w:rsid w:val="00565697"/>
    <w:rsid w:val="00566EBC"/>
    <w:rsid w:val="00573543"/>
    <w:rsid w:val="00575BDA"/>
    <w:rsid w:val="005760F5"/>
    <w:rsid w:val="005763E5"/>
    <w:rsid w:val="00576E71"/>
    <w:rsid w:val="005778EF"/>
    <w:rsid w:val="00577E07"/>
    <w:rsid w:val="00582AE4"/>
    <w:rsid w:val="00583B9D"/>
    <w:rsid w:val="00586027"/>
    <w:rsid w:val="00596EE2"/>
    <w:rsid w:val="005A3DF8"/>
    <w:rsid w:val="005A5C0C"/>
    <w:rsid w:val="005A7EA7"/>
    <w:rsid w:val="005B0EB7"/>
    <w:rsid w:val="005B25E6"/>
    <w:rsid w:val="005B2EBF"/>
    <w:rsid w:val="005B4791"/>
    <w:rsid w:val="005B4B62"/>
    <w:rsid w:val="005B4E66"/>
    <w:rsid w:val="005B61AE"/>
    <w:rsid w:val="005C13EB"/>
    <w:rsid w:val="005C30CE"/>
    <w:rsid w:val="005C398B"/>
    <w:rsid w:val="005C43DD"/>
    <w:rsid w:val="005C7317"/>
    <w:rsid w:val="005D0BAF"/>
    <w:rsid w:val="005D1B7B"/>
    <w:rsid w:val="005D26CD"/>
    <w:rsid w:val="005E2FC9"/>
    <w:rsid w:val="005E6A60"/>
    <w:rsid w:val="005E78CE"/>
    <w:rsid w:val="005F0DB0"/>
    <w:rsid w:val="005F0F23"/>
    <w:rsid w:val="005F22A5"/>
    <w:rsid w:val="005F2F6F"/>
    <w:rsid w:val="005F312D"/>
    <w:rsid w:val="005F662D"/>
    <w:rsid w:val="005F79FD"/>
    <w:rsid w:val="005F7A66"/>
    <w:rsid w:val="00601B2B"/>
    <w:rsid w:val="00601F92"/>
    <w:rsid w:val="0060405B"/>
    <w:rsid w:val="00604766"/>
    <w:rsid w:val="00604BA0"/>
    <w:rsid w:val="00605E0E"/>
    <w:rsid w:val="00605E59"/>
    <w:rsid w:val="006064BB"/>
    <w:rsid w:val="00611441"/>
    <w:rsid w:val="0061190C"/>
    <w:rsid w:val="00612B8A"/>
    <w:rsid w:val="00612ED5"/>
    <w:rsid w:val="00613C88"/>
    <w:rsid w:val="00614AD2"/>
    <w:rsid w:val="00620B93"/>
    <w:rsid w:val="00622384"/>
    <w:rsid w:val="00623A80"/>
    <w:rsid w:val="00623C70"/>
    <w:rsid w:val="00624A64"/>
    <w:rsid w:val="006312A4"/>
    <w:rsid w:val="00631C39"/>
    <w:rsid w:val="006321EF"/>
    <w:rsid w:val="0063605E"/>
    <w:rsid w:val="006365C9"/>
    <w:rsid w:val="006369DF"/>
    <w:rsid w:val="00636A55"/>
    <w:rsid w:val="006420BA"/>
    <w:rsid w:val="006536A9"/>
    <w:rsid w:val="00653C8C"/>
    <w:rsid w:val="00655920"/>
    <w:rsid w:val="00655EDC"/>
    <w:rsid w:val="00660B2F"/>
    <w:rsid w:val="00661CD1"/>
    <w:rsid w:val="00662769"/>
    <w:rsid w:val="00662E93"/>
    <w:rsid w:val="00666AB7"/>
    <w:rsid w:val="006728ED"/>
    <w:rsid w:val="006740C5"/>
    <w:rsid w:val="00677410"/>
    <w:rsid w:val="00680DA2"/>
    <w:rsid w:val="006825E4"/>
    <w:rsid w:val="00684514"/>
    <w:rsid w:val="006849D6"/>
    <w:rsid w:val="00686F9C"/>
    <w:rsid w:val="00690840"/>
    <w:rsid w:val="00690B2D"/>
    <w:rsid w:val="00691BBF"/>
    <w:rsid w:val="00691DB7"/>
    <w:rsid w:val="00695877"/>
    <w:rsid w:val="0069611D"/>
    <w:rsid w:val="00697369"/>
    <w:rsid w:val="006A0E31"/>
    <w:rsid w:val="006A174F"/>
    <w:rsid w:val="006A1A97"/>
    <w:rsid w:val="006A5DAC"/>
    <w:rsid w:val="006B06F2"/>
    <w:rsid w:val="006B2695"/>
    <w:rsid w:val="006B4384"/>
    <w:rsid w:val="006B67B3"/>
    <w:rsid w:val="006B6839"/>
    <w:rsid w:val="006B69AA"/>
    <w:rsid w:val="006B7EEC"/>
    <w:rsid w:val="006C0D7B"/>
    <w:rsid w:val="006C1442"/>
    <w:rsid w:val="006C1EFA"/>
    <w:rsid w:val="006C35EE"/>
    <w:rsid w:val="006C4CD0"/>
    <w:rsid w:val="006C5AB9"/>
    <w:rsid w:val="006C62A8"/>
    <w:rsid w:val="006C63C7"/>
    <w:rsid w:val="006D38ED"/>
    <w:rsid w:val="006D46A0"/>
    <w:rsid w:val="006D4A18"/>
    <w:rsid w:val="006D4C24"/>
    <w:rsid w:val="006D6AF1"/>
    <w:rsid w:val="006D7D07"/>
    <w:rsid w:val="006D7F4F"/>
    <w:rsid w:val="006E2E63"/>
    <w:rsid w:val="006E61F5"/>
    <w:rsid w:val="006E62EB"/>
    <w:rsid w:val="006E6DD9"/>
    <w:rsid w:val="006E78C8"/>
    <w:rsid w:val="006F0425"/>
    <w:rsid w:val="006F0A0E"/>
    <w:rsid w:val="006F1D0E"/>
    <w:rsid w:val="006F2248"/>
    <w:rsid w:val="006F225A"/>
    <w:rsid w:val="006F3346"/>
    <w:rsid w:val="006F497A"/>
    <w:rsid w:val="006F4F61"/>
    <w:rsid w:val="007016FA"/>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359B9"/>
    <w:rsid w:val="00736230"/>
    <w:rsid w:val="00741616"/>
    <w:rsid w:val="0074190A"/>
    <w:rsid w:val="00742C32"/>
    <w:rsid w:val="007443DE"/>
    <w:rsid w:val="00745537"/>
    <w:rsid w:val="00746172"/>
    <w:rsid w:val="00747C84"/>
    <w:rsid w:val="00750DAA"/>
    <w:rsid w:val="00751AE9"/>
    <w:rsid w:val="00751D75"/>
    <w:rsid w:val="007534B1"/>
    <w:rsid w:val="00755639"/>
    <w:rsid w:val="00757FB6"/>
    <w:rsid w:val="0076022C"/>
    <w:rsid w:val="00760793"/>
    <w:rsid w:val="007609D9"/>
    <w:rsid w:val="00761E0F"/>
    <w:rsid w:val="00763959"/>
    <w:rsid w:val="00764814"/>
    <w:rsid w:val="00764A0D"/>
    <w:rsid w:val="00771E15"/>
    <w:rsid w:val="007726DC"/>
    <w:rsid w:val="00772F10"/>
    <w:rsid w:val="007737DC"/>
    <w:rsid w:val="007760BB"/>
    <w:rsid w:val="00782E46"/>
    <w:rsid w:val="00784108"/>
    <w:rsid w:val="00784B52"/>
    <w:rsid w:val="00785579"/>
    <w:rsid w:val="0079133D"/>
    <w:rsid w:val="00791686"/>
    <w:rsid w:val="00792DF4"/>
    <w:rsid w:val="0079308D"/>
    <w:rsid w:val="00793D7D"/>
    <w:rsid w:val="00797460"/>
    <w:rsid w:val="007A12EA"/>
    <w:rsid w:val="007A279F"/>
    <w:rsid w:val="007A288A"/>
    <w:rsid w:val="007A3C3D"/>
    <w:rsid w:val="007A3C84"/>
    <w:rsid w:val="007A3DE2"/>
    <w:rsid w:val="007B1D65"/>
    <w:rsid w:val="007B443A"/>
    <w:rsid w:val="007B6DC8"/>
    <w:rsid w:val="007B7407"/>
    <w:rsid w:val="007C0FC1"/>
    <w:rsid w:val="007C4EE4"/>
    <w:rsid w:val="007C548F"/>
    <w:rsid w:val="007C6757"/>
    <w:rsid w:val="007C6A12"/>
    <w:rsid w:val="007D0EDD"/>
    <w:rsid w:val="007D173F"/>
    <w:rsid w:val="007D2404"/>
    <w:rsid w:val="007D3BCF"/>
    <w:rsid w:val="007D3F0F"/>
    <w:rsid w:val="007D5AF4"/>
    <w:rsid w:val="007D7316"/>
    <w:rsid w:val="007E4EC5"/>
    <w:rsid w:val="007E5070"/>
    <w:rsid w:val="007E62CE"/>
    <w:rsid w:val="007F2E20"/>
    <w:rsid w:val="007F4568"/>
    <w:rsid w:val="007F5D61"/>
    <w:rsid w:val="008018B5"/>
    <w:rsid w:val="00805DA5"/>
    <w:rsid w:val="00807556"/>
    <w:rsid w:val="008075E4"/>
    <w:rsid w:val="00807A54"/>
    <w:rsid w:val="00813730"/>
    <w:rsid w:val="00813B1B"/>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39B8"/>
    <w:rsid w:val="00844005"/>
    <w:rsid w:val="00855A7E"/>
    <w:rsid w:val="0085716A"/>
    <w:rsid w:val="008620F6"/>
    <w:rsid w:val="00863505"/>
    <w:rsid w:val="008642FE"/>
    <w:rsid w:val="008669CF"/>
    <w:rsid w:val="00866A61"/>
    <w:rsid w:val="00874F7B"/>
    <w:rsid w:val="008762BF"/>
    <w:rsid w:val="00877397"/>
    <w:rsid w:val="00884908"/>
    <w:rsid w:val="00884F6F"/>
    <w:rsid w:val="00885C35"/>
    <w:rsid w:val="008860E8"/>
    <w:rsid w:val="00891204"/>
    <w:rsid w:val="00891EB9"/>
    <w:rsid w:val="00895074"/>
    <w:rsid w:val="00896F5B"/>
    <w:rsid w:val="008970A7"/>
    <w:rsid w:val="008973E5"/>
    <w:rsid w:val="008A1E62"/>
    <w:rsid w:val="008A2B74"/>
    <w:rsid w:val="008A592A"/>
    <w:rsid w:val="008A5CE4"/>
    <w:rsid w:val="008A61B7"/>
    <w:rsid w:val="008B08CE"/>
    <w:rsid w:val="008B0D37"/>
    <w:rsid w:val="008B0F45"/>
    <w:rsid w:val="008B44B0"/>
    <w:rsid w:val="008B4552"/>
    <w:rsid w:val="008B462A"/>
    <w:rsid w:val="008C00F8"/>
    <w:rsid w:val="008C0457"/>
    <w:rsid w:val="008C0B39"/>
    <w:rsid w:val="008C1D9C"/>
    <w:rsid w:val="008C3185"/>
    <w:rsid w:val="008C3E7F"/>
    <w:rsid w:val="008C41CD"/>
    <w:rsid w:val="008C4246"/>
    <w:rsid w:val="008D0900"/>
    <w:rsid w:val="008D1BFA"/>
    <w:rsid w:val="008D5EB4"/>
    <w:rsid w:val="008E0773"/>
    <w:rsid w:val="008E2C4F"/>
    <w:rsid w:val="008E382B"/>
    <w:rsid w:val="008E40CD"/>
    <w:rsid w:val="008E415B"/>
    <w:rsid w:val="008E5255"/>
    <w:rsid w:val="008F1371"/>
    <w:rsid w:val="008F4365"/>
    <w:rsid w:val="008F656D"/>
    <w:rsid w:val="008F7808"/>
    <w:rsid w:val="00903442"/>
    <w:rsid w:val="0090584C"/>
    <w:rsid w:val="00910289"/>
    <w:rsid w:val="009148F3"/>
    <w:rsid w:val="00915D95"/>
    <w:rsid w:val="00917DDA"/>
    <w:rsid w:val="00921433"/>
    <w:rsid w:val="00924D11"/>
    <w:rsid w:val="00932A72"/>
    <w:rsid w:val="00935211"/>
    <w:rsid w:val="009359E8"/>
    <w:rsid w:val="00935C37"/>
    <w:rsid w:val="009362A3"/>
    <w:rsid w:val="009402C0"/>
    <w:rsid w:val="00940724"/>
    <w:rsid w:val="0094240B"/>
    <w:rsid w:val="00942561"/>
    <w:rsid w:val="00942F4E"/>
    <w:rsid w:val="00943AB8"/>
    <w:rsid w:val="009444F8"/>
    <w:rsid w:val="00944DE0"/>
    <w:rsid w:val="009459D0"/>
    <w:rsid w:val="00946089"/>
    <w:rsid w:val="0094618A"/>
    <w:rsid w:val="009461DE"/>
    <w:rsid w:val="00947BD9"/>
    <w:rsid w:val="00950867"/>
    <w:rsid w:val="00951495"/>
    <w:rsid w:val="0095201B"/>
    <w:rsid w:val="00953A69"/>
    <w:rsid w:val="00953F2C"/>
    <w:rsid w:val="00954218"/>
    <w:rsid w:val="00954FD3"/>
    <w:rsid w:val="00956F67"/>
    <w:rsid w:val="009575FA"/>
    <w:rsid w:val="00960E11"/>
    <w:rsid w:val="009627CC"/>
    <w:rsid w:val="009635D3"/>
    <w:rsid w:val="00963CE2"/>
    <w:rsid w:val="00964DBB"/>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2131"/>
    <w:rsid w:val="00994B15"/>
    <w:rsid w:val="009959C0"/>
    <w:rsid w:val="00996516"/>
    <w:rsid w:val="00997627"/>
    <w:rsid w:val="00997B53"/>
    <w:rsid w:val="00997DB3"/>
    <w:rsid w:val="009A05A9"/>
    <w:rsid w:val="009A3E94"/>
    <w:rsid w:val="009A76EA"/>
    <w:rsid w:val="009B2681"/>
    <w:rsid w:val="009B66D8"/>
    <w:rsid w:val="009B671A"/>
    <w:rsid w:val="009B75F1"/>
    <w:rsid w:val="009B7993"/>
    <w:rsid w:val="009C3A38"/>
    <w:rsid w:val="009C4539"/>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5EB3"/>
    <w:rsid w:val="009F7342"/>
    <w:rsid w:val="00A0083F"/>
    <w:rsid w:val="00A009E8"/>
    <w:rsid w:val="00A02F8B"/>
    <w:rsid w:val="00A07DF0"/>
    <w:rsid w:val="00A1040E"/>
    <w:rsid w:val="00A12C36"/>
    <w:rsid w:val="00A14B3B"/>
    <w:rsid w:val="00A15913"/>
    <w:rsid w:val="00A2098D"/>
    <w:rsid w:val="00A22145"/>
    <w:rsid w:val="00A23872"/>
    <w:rsid w:val="00A25D36"/>
    <w:rsid w:val="00A30F01"/>
    <w:rsid w:val="00A31EB0"/>
    <w:rsid w:val="00A32848"/>
    <w:rsid w:val="00A32E90"/>
    <w:rsid w:val="00A33BAE"/>
    <w:rsid w:val="00A35AC8"/>
    <w:rsid w:val="00A35C62"/>
    <w:rsid w:val="00A40DFC"/>
    <w:rsid w:val="00A41FD7"/>
    <w:rsid w:val="00A4206E"/>
    <w:rsid w:val="00A422A6"/>
    <w:rsid w:val="00A42AD2"/>
    <w:rsid w:val="00A44182"/>
    <w:rsid w:val="00A457FF"/>
    <w:rsid w:val="00A46A10"/>
    <w:rsid w:val="00A54F12"/>
    <w:rsid w:val="00A561E0"/>
    <w:rsid w:val="00A5657A"/>
    <w:rsid w:val="00A60AF0"/>
    <w:rsid w:val="00A60EFF"/>
    <w:rsid w:val="00A63F4D"/>
    <w:rsid w:val="00A66763"/>
    <w:rsid w:val="00A67675"/>
    <w:rsid w:val="00A67C72"/>
    <w:rsid w:val="00A7003A"/>
    <w:rsid w:val="00A7017E"/>
    <w:rsid w:val="00A71074"/>
    <w:rsid w:val="00A73540"/>
    <w:rsid w:val="00A740A7"/>
    <w:rsid w:val="00A76D2E"/>
    <w:rsid w:val="00A81903"/>
    <w:rsid w:val="00A81D57"/>
    <w:rsid w:val="00A841C8"/>
    <w:rsid w:val="00A84B50"/>
    <w:rsid w:val="00A85546"/>
    <w:rsid w:val="00A90A33"/>
    <w:rsid w:val="00A95367"/>
    <w:rsid w:val="00A96578"/>
    <w:rsid w:val="00A96A8B"/>
    <w:rsid w:val="00A97BD7"/>
    <w:rsid w:val="00AA1DB4"/>
    <w:rsid w:val="00AA2C33"/>
    <w:rsid w:val="00AA3B70"/>
    <w:rsid w:val="00AA51A6"/>
    <w:rsid w:val="00AA6F24"/>
    <w:rsid w:val="00AB0BE3"/>
    <w:rsid w:val="00AB1EBA"/>
    <w:rsid w:val="00AB225F"/>
    <w:rsid w:val="00AB23DE"/>
    <w:rsid w:val="00AB6AC2"/>
    <w:rsid w:val="00AC12D3"/>
    <w:rsid w:val="00AC194D"/>
    <w:rsid w:val="00AC2171"/>
    <w:rsid w:val="00AC32BD"/>
    <w:rsid w:val="00AC3B69"/>
    <w:rsid w:val="00AC3BDF"/>
    <w:rsid w:val="00AC56FD"/>
    <w:rsid w:val="00AC6769"/>
    <w:rsid w:val="00AD0ADC"/>
    <w:rsid w:val="00AD5299"/>
    <w:rsid w:val="00AD5707"/>
    <w:rsid w:val="00AE0050"/>
    <w:rsid w:val="00AE1BE8"/>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6DE8"/>
    <w:rsid w:val="00B27B32"/>
    <w:rsid w:val="00B40097"/>
    <w:rsid w:val="00B40B45"/>
    <w:rsid w:val="00B40E21"/>
    <w:rsid w:val="00B41900"/>
    <w:rsid w:val="00B423C5"/>
    <w:rsid w:val="00B45236"/>
    <w:rsid w:val="00B50378"/>
    <w:rsid w:val="00B5139F"/>
    <w:rsid w:val="00B51E26"/>
    <w:rsid w:val="00B53E02"/>
    <w:rsid w:val="00B54E0F"/>
    <w:rsid w:val="00B55F5E"/>
    <w:rsid w:val="00B63C30"/>
    <w:rsid w:val="00B63F54"/>
    <w:rsid w:val="00B646D3"/>
    <w:rsid w:val="00B6567F"/>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001F"/>
    <w:rsid w:val="00BA4DAD"/>
    <w:rsid w:val="00BA6148"/>
    <w:rsid w:val="00BB08CB"/>
    <w:rsid w:val="00BB2205"/>
    <w:rsid w:val="00BB46BD"/>
    <w:rsid w:val="00BB6347"/>
    <w:rsid w:val="00BB6DA6"/>
    <w:rsid w:val="00BC0E66"/>
    <w:rsid w:val="00BC17A2"/>
    <w:rsid w:val="00BC3E49"/>
    <w:rsid w:val="00BD11E1"/>
    <w:rsid w:val="00BD1B3E"/>
    <w:rsid w:val="00BD4F18"/>
    <w:rsid w:val="00BD725E"/>
    <w:rsid w:val="00BD7512"/>
    <w:rsid w:val="00BE1D6E"/>
    <w:rsid w:val="00BE230A"/>
    <w:rsid w:val="00BE36AD"/>
    <w:rsid w:val="00BE4676"/>
    <w:rsid w:val="00BF05CA"/>
    <w:rsid w:val="00BF19EC"/>
    <w:rsid w:val="00BF34F4"/>
    <w:rsid w:val="00BF4AD6"/>
    <w:rsid w:val="00BF6907"/>
    <w:rsid w:val="00BF6F0A"/>
    <w:rsid w:val="00BF70D8"/>
    <w:rsid w:val="00BF77B4"/>
    <w:rsid w:val="00C00D91"/>
    <w:rsid w:val="00C02F45"/>
    <w:rsid w:val="00C057A8"/>
    <w:rsid w:val="00C10340"/>
    <w:rsid w:val="00C11957"/>
    <w:rsid w:val="00C1314E"/>
    <w:rsid w:val="00C16D7E"/>
    <w:rsid w:val="00C175FC"/>
    <w:rsid w:val="00C21C15"/>
    <w:rsid w:val="00C22F2A"/>
    <w:rsid w:val="00C23F8D"/>
    <w:rsid w:val="00C26939"/>
    <w:rsid w:val="00C3300B"/>
    <w:rsid w:val="00C35ED5"/>
    <w:rsid w:val="00C361EB"/>
    <w:rsid w:val="00C41FA1"/>
    <w:rsid w:val="00C50438"/>
    <w:rsid w:val="00C5271E"/>
    <w:rsid w:val="00C54731"/>
    <w:rsid w:val="00C56F15"/>
    <w:rsid w:val="00C57C65"/>
    <w:rsid w:val="00C622E3"/>
    <w:rsid w:val="00C632CA"/>
    <w:rsid w:val="00C645A7"/>
    <w:rsid w:val="00C65C22"/>
    <w:rsid w:val="00C66DB7"/>
    <w:rsid w:val="00C67BE3"/>
    <w:rsid w:val="00C71B75"/>
    <w:rsid w:val="00C73CBF"/>
    <w:rsid w:val="00C74FCE"/>
    <w:rsid w:val="00C7599D"/>
    <w:rsid w:val="00C770BD"/>
    <w:rsid w:val="00C77E5E"/>
    <w:rsid w:val="00C8269C"/>
    <w:rsid w:val="00C8461F"/>
    <w:rsid w:val="00C84DFD"/>
    <w:rsid w:val="00C86D51"/>
    <w:rsid w:val="00C87E9B"/>
    <w:rsid w:val="00C9279E"/>
    <w:rsid w:val="00C9315A"/>
    <w:rsid w:val="00CA32CE"/>
    <w:rsid w:val="00CA38D3"/>
    <w:rsid w:val="00CA6969"/>
    <w:rsid w:val="00CB4586"/>
    <w:rsid w:val="00CB62D3"/>
    <w:rsid w:val="00CB6590"/>
    <w:rsid w:val="00CC0A13"/>
    <w:rsid w:val="00CC1413"/>
    <w:rsid w:val="00CC4A50"/>
    <w:rsid w:val="00CC5206"/>
    <w:rsid w:val="00CC738A"/>
    <w:rsid w:val="00CD03BD"/>
    <w:rsid w:val="00CD31F4"/>
    <w:rsid w:val="00CD57DB"/>
    <w:rsid w:val="00CD6E9F"/>
    <w:rsid w:val="00CD7238"/>
    <w:rsid w:val="00CD7D26"/>
    <w:rsid w:val="00CE248B"/>
    <w:rsid w:val="00CE5FBA"/>
    <w:rsid w:val="00CE66CF"/>
    <w:rsid w:val="00CF1535"/>
    <w:rsid w:val="00CF182D"/>
    <w:rsid w:val="00CF2BB6"/>
    <w:rsid w:val="00CF3441"/>
    <w:rsid w:val="00D00FD4"/>
    <w:rsid w:val="00D016AA"/>
    <w:rsid w:val="00D02797"/>
    <w:rsid w:val="00D02883"/>
    <w:rsid w:val="00D02CF2"/>
    <w:rsid w:val="00D05437"/>
    <w:rsid w:val="00D05A6B"/>
    <w:rsid w:val="00D10AB0"/>
    <w:rsid w:val="00D10F8A"/>
    <w:rsid w:val="00D11179"/>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FDB"/>
    <w:rsid w:val="00D370ED"/>
    <w:rsid w:val="00D37479"/>
    <w:rsid w:val="00D378AF"/>
    <w:rsid w:val="00D40DC9"/>
    <w:rsid w:val="00D4348E"/>
    <w:rsid w:val="00D442B7"/>
    <w:rsid w:val="00D448A3"/>
    <w:rsid w:val="00D45ADA"/>
    <w:rsid w:val="00D532AD"/>
    <w:rsid w:val="00D54C8B"/>
    <w:rsid w:val="00D604CC"/>
    <w:rsid w:val="00D60D6E"/>
    <w:rsid w:val="00D625EE"/>
    <w:rsid w:val="00D64A3D"/>
    <w:rsid w:val="00D65219"/>
    <w:rsid w:val="00D6704E"/>
    <w:rsid w:val="00D70D0B"/>
    <w:rsid w:val="00D71415"/>
    <w:rsid w:val="00D72370"/>
    <w:rsid w:val="00D730C1"/>
    <w:rsid w:val="00D76236"/>
    <w:rsid w:val="00D7793A"/>
    <w:rsid w:val="00D832A9"/>
    <w:rsid w:val="00D869B7"/>
    <w:rsid w:val="00D91167"/>
    <w:rsid w:val="00D9291A"/>
    <w:rsid w:val="00D9427A"/>
    <w:rsid w:val="00D95A72"/>
    <w:rsid w:val="00D9766E"/>
    <w:rsid w:val="00DA1B97"/>
    <w:rsid w:val="00DA46AD"/>
    <w:rsid w:val="00DA5706"/>
    <w:rsid w:val="00DA5D35"/>
    <w:rsid w:val="00DA6EFB"/>
    <w:rsid w:val="00DA7475"/>
    <w:rsid w:val="00DA749D"/>
    <w:rsid w:val="00DB15E9"/>
    <w:rsid w:val="00DB2BB8"/>
    <w:rsid w:val="00DB6626"/>
    <w:rsid w:val="00DB75BE"/>
    <w:rsid w:val="00DC29F8"/>
    <w:rsid w:val="00DC2ED5"/>
    <w:rsid w:val="00DC38D0"/>
    <w:rsid w:val="00DC5395"/>
    <w:rsid w:val="00DC6DB4"/>
    <w:rsid w:val="00DD1E1E"/>
    <w:rsid w:val="00DD211B"/>
    <w:rsid w:val="00DD4728"/>
    <w:rsid w:val="00DE27AF"/>
    <w:rsid w:val="00DE4284"/>
    <w:rsid w:val="00DE4BD9"/>
    <w:rsid w:val="00DE69C5"/>
    <w:rsid w:val="00DF0B4B"/>
    <w:rsid w:val="00DF3E0E"/>
    <w:rsid w:val="00DF4BAA"/>
    <w:rsid w:val="00DF64DE"/>
    <w:rsid w:val="00DF7E93"/>
    <w:rsid w:val="00E005B1"/>
    <w:rsid w:val="00E0240C"/>
    <w:rsid w:val="00E05551"/>
    <w:rsid w:val="00E07E91"/>
    <w:rsid w:val="00E143EF"/>
    <w:rsid w:val="00E16D0B"/>
    <w:rsid w:val="00E17980"/>
    <w:rsid w:val="00E17B97"/>
    <w:rsid w:val="00E206E9"/>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513"/>
    <w:rsid w:val="00E4671E"/>
    <w:rsid w:val="00E46E72"/>
    <w:rsid w:val="00E4728E"/>
    <w:rsid w:val="00E51682"/>
    <w:rsid w:val="00E544D1"/>
    <w:rsid w:val="00E618AF"/>
    <w:rsid w:val="00E6495E"/>
    <w:rsid w:val="00E716C7"/>
    <w:rsid w:val="00E736D6"/>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F9A"/>
    <w:rsid w:val="00EB4223"/>
    <w:rsid w:val="00EB725E"/>
    <w:rsid w:val="00EC22F3"/>
    <w:rsid w:val="00EC40C9"/>
    <w:rsid w:val="00EC59ED"/>
    <w:rsid w:val="00ED00F6"/>
    <w:rsid w:val="00ED42FE"/>
    <w:rsid w:val="00ED4B65"/>
    <w:rsid w:val="00ED5F9C"/>
    <w:rsid w:val="00ED605C"/>
    <w:rsid w:val="00ED6257"/>
    <w:rsid w:val="00ED7BD1"/>
    <w:rsid w:val="00EE031B"/>
    <w:rsid w:val="00EE0A7B"/>
    <w:rsid w:val="00EE0D4A"/>
    <w:rsid w:val="00EE116F"/>
    <w:rsid w:val="00EE341D"/>
    <w:rsid w:val="00EE52F2"/>
    <w:rsid w:val="00EE5917"/>
    <w:rsid w:val="00EE6773"/>
    <w:rsid w:val="00EE6C9B"/>
    <w:rsid w:val="00EE7D31"/>
    <w:rsid w:val="00EF21A6"/>
    <w:rsid w:val="00EF453E"/>
    <w:rsid w:val="00EF4C73"/>
    <w:rsid w:val="00EF58D6"/>
    <w:rsid w:val="00EF5CC6"/>
    <w:rsid w:val="00EF6D87"/>
    <w:rsid w:val="00EF7E02"/>
    <w:rsid w:val="00F01F4A"/>
    <w:rsid w:val="00F032CE"/>
    <w:rsid w:val="00F04E27"/>
    <w:rsid w:val="00F055CC"/>
    <w:rsid w:val="00F05654"/>
    <w:rsid w:val="00F0735D"/>
    <w:rsid w:val="00F12307"/>
    <w:rsid w:val="00F1292D"/>
    <w:rsid w:val="00F13130"/>
    <w:rsid w:val="00F205C8"/>
    <w:rsid w:val="00F20A4F"/>
    <w:rsid w:val="00F219B2"/>
    <w:rsid w:val="00F22297"/>
    <w:rsid w:val="00F229E3"/>
    <w:rsid w:val="00F229FB"/>
    <w:rsid w:val="00F23AC2"/>
    <w:rsid w:val="00F24BE6"/>
    <w:rsid w:val="00F27291"/>
    <w:rsid w:val="00F27396"/>
    <w:rsid w:val="00F27654"/>
    <w:rsid w:val="00F30574"/>
    <w:rsid w:val="00F36503"/>
    <w:rsid w:val="00F42B09"/>
    <w:rsid w:val="00F42D09"/>
    <w:rsid w:val="00F43739"/>
    <w:rsid w:val="00F43AC4"/>
    <w:rsid w:val="00F46CE6"/>
    <w:rsid w:val="00F470B4"/>
    <w:rsid w:val="00F476CA"/>
    <w:rsid w:val="00F50249"/>
    <w:rsid w:val="00F503BD"/>
    <w:rsid w:val="00F51990"/>
    <w:rsid w:val="00F525EC"/>
    <w:rsid w:val="00F53EDF"/>
    <w:rsid w:val="00F5543F"/>
    <w:rsid w:val="00F56A78"/>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92782"/>
    <w:rsid w:val="00F94656"/>
    <w:rsid w:val="00F96556"/>
    <w:rsid w:val="00F971A2"/>
    <w:rsid w:val="00FA066E"/>
    <w:rsid w:val="00FA1688"/>
    <w:rsid w:val="00FA3405"/>
    <w:rsid w:val="00FA3ADB"/>
    <w:rsid w:val="00FA448D"/>
    <w:rsid w:val="00FA4ADF"/>
    <w:rsid w:val="00FA589B"/>
    <w:rsid w:val="00FB18B8"/>
    <w:rsid w:val="00FB1B09"/>
    <w:rsid w:val="00FB2F43"/>
    <w:rsid w:val="00FB4ADA"/>
    <w:rsid w:val="00FB4E2D"/>
    <w:rsid w:val="00FB6815"/>
    <w:rsid w:val="00FB6DB9"/>
    <w:rsid w:val="00FC14FC"/>
    <w:rsid w:val="00FC1748"/>
    <w:rsid w:val="00FC1E43"/>
    <w:rsid w:val="00FC51D9"/>
    <w:rsid w:val="00FC7B44"/>
    <w:rsid w:val="00FD09D0"/>
    <w:rsid w:val="00FD1765"/>
    <w:rsid w:val="00FD4DBF"/>
    <w:rsid w:val="00FD53EE"/>
    <w:rsid w:val="00FD7C70"/>
    <w:rsid w:val="00FE09AF"/>
    <w:rsid w:val="00FE52C8"/>
    <w:rsid w:val="00FE576C"/>
    <w:rsid w:val="00FF2A31"/>
    <w:rsid w:val="00FF51FF"/>
    <w:rsid w:val="00FF5755"/>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link w:val="Titre1Car"/>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28"/>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 w:type="character" w:customStyle="1" w:styleId="Titre1Car">
    <w:name w:val="Titre 1 Car"/>
    <w:basedOn w:val="Policepardfaut"/>
    <w:link w:val="Titre1"/>
    <w:uiPriority w:val="9"/>
    <w:rsid w:val="00D05437"/>
    <w:rPr>
      <w:rFonts w:eastAsia="Times New Roman"/>
      <w:b/>
      <w:caps/>
      <w:sz w:val="32"/>
      <w:szCs w:val="32"/>
    </w:rPr>
  </w:style>
  <w:style w:type="paragraph" w:customStyle="1" w:styleId="StylePremireligne063cm">
    <w:name w:val="Style Première ligne : 063 cm"/>
    <w:basedOn w:val="Normal"/>
    <w:link w:val="StylePremireligne063cmCar"/>
    <w:rsid w:val="00D05437"/>
    <w:pPr>
      <w:autoSpaceDE w:val="0"/>
      <w:spacing w:before="120" w:after="120"/>
      <w:jc w:val="both"/>
    </w:pPr>
    <w:rPr>
      <w:rFonts w:ascii="Arial" w:eastAsia="Times New Roman" w:hAnsi="Arial"/>
      <w:sz w:val="22"/>
      <w:lang w:eastAsia="en-US"/>
    </w:rPr>
  </w:style>
  <w:style w:type="character" w:customStyle="1" w:styleId="StylePremireligne063cmCar">
    <w:name w:val="Style Première ligne : 063 cm Car"/>
    <w:link w:val="StylePremireligne063cm"/>
    <w:rsid w:val="00D05437"/>
    <w:rPr>
      <w:rFonts w:ascii="Arial" w:eastAsia="Times New Roman" w:hAnsi="Arial"/>
      <w:sz w:val="22"/>
      <w:szCs w:val="24"/>
      <w:lang w:eastAsia="en-US"/>
    </w:rPr>
  </w:style>
  <w:style w:type="character" w:styleId="Textedelespacerserv">
    <w:name w:val="Placeholder Text"/>
    <w:basedOn w:val="Policepardfaut"/>
    <w:uiPriority w:val="99"/>
    <w:semiHidden/>
    <w:rsid w:val="008137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602693777">
      <w:bodyDiv w:val="1"/>
      <w:marLeft w:val="0"/>
      <w:marRight w:val="0"/>
      <w:marTop w:val="0"/>
      <w:marBottom w:val="0"/>
      <w:divBdr>
        <w:top w:val="none" w:sz="0" w:space="0" w:color="auto"/>
        <w:left w:val="none" w:sz="0" w:space="0" w:color="auto"/>
        <w:bottom w:val="none" w:sz="0" w:space="0" w:color="auto"/>
        <w:right w:val="none" w:sz="0" w:space="0" w:color="auto"/>
      </w:divBdr>
    </w:div>
    <w:div w:id="604458067">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1989431706">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hyperlink" Target="mailto:daip.marches@assemblee-national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hyperlink" Target="mailto:daip.marches@assemblee-nationale.f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rches-publics.gouv.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E3F6-BCAE-45B0-B6AB-A0A9724D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4081</Words>
  <Characters>25134</Characters>
  <Application>Microsoft Office Word</Application>
  <DocSecurity>0</DocSecurity>
  <Lines>209</Lines>
  <Paragraphs>58</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Cellule marchés</dc:creator>
  <cp:lastModifiedBy>Camille Pottier</cp:lastModifiedBy>
  <cp:revision>16</cp:revision>
  <cp:lastPrinted>2021-10-26T15:28:00Z</cp:lastPrinted>
  <dcterms:created xsi:type="dcterms:W3CDTF">2025-06-11T09:03:00Z</dcterms:created>
  <dcterms:modified xsi:type="dcterms:W3CDTF">2025-06-18T12:38:00Z</dcterms:modified>
</cp:coreProperties>
</file>