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pPr>
              <w:pStyle w:val="Pieddepage"/>
              <w:tabs>
                <w:tab w:val="clear" w:pos="4536"/>
                <w:tab w:val="clear" w:pos="9072"/>
              </w:tabs>
              <w:jc w:val="center"/>
              <w:rPr>
                <w:rFonts w:ascii="Arial" w:hAnsi="Arial" w:cs="Arial"/>
              </w:rPr>
            </w:pPr>
          </w:p>
          <w:p w:rsidR="00605788" w:rsidRPr="00D02B57" w:rsidRDefault="00C5345E" w:rsidP="00D02B57">
            <w:pPr>
              <w:pStyle w:val="Pieddepage"/>
              <w:tabs>
                <w:tab w:val="clear" w:pos="4536"/>
                <w:tab w:val="clear" w:pos="9072"/>
              </w:tabs>
              <w:jc w:val="center"/>
              <w:rPr>
                <w:rFonts w:ascii="Calibri" w:hAnsi="Calibri" w:cs="Calibri"/>
                <w:color w:val="1F497D"/>
                <w:sz w:val="22"/>
                <w:szCs w:val="22"/>
              </w:rPr>
            </w:pPr>
            <w:r>
              <w:rPr>
                <w:rFonts w:ascii="Calibri" w:hAnsi="Calibri" w:cs="Calibri"/>
                <w:noProof/>
                <w:color w:val="1F497D"/>
                <w:sz w:val="22"/>
                <w:szCs w:val="22"/>
                <w:lang w:eastAsia="fr-FR"/>
              </w:rPr>
              <w:drawing>
                <wp:inline distT="0" distB="0" distL="0" distR="0" wp14:anchorId="6EFD649C">
                  <wp:extent cx="774065" cy="76200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4065" cy="762000"/>
                          </a:xfrm>
                          <a:prstGeom prst="rect">
                            <a:avLst/>
                          </a:prstGeom>
                          <a:noFill/>
                        </pic:spPr>
                      </pic:pic>
                    </a:graphicData>
                  </a:graphic>
                </wp:inline>
              </w:drawing>
            </w:r>
          </w:p>
          <w:p w:rsidR="007411D9" w:rsidRDefault="00AC555B" w:rsidP="003C35D5">
            <w:pPr>
              <w:pStyle w:val="Pieddepage"/>
              <w:tabs>
                <w:tab w:val="clear" w:pos="4536"/>
                <w:tab w:val="clear" w:pos="9072"/>
              </w:tabs>
              <w:spacing w:line="276" w:lineRule="auto"/>
              <w:jc w:val="center"/>
              <w:rPr>
                <w:rFonts w:ascii="Arial" w:hAnsi="Arial" w:cs="Arial"/>
                <w:b/>
                <w:sz w:val="16"/>
                <w:szCs w:val="16"/>
              </w:rPr>
            </w:pPr>
            <w:r w:rsidRPr="00AC555B">
              <w:rPr>
                <w:rFonts w:ascii="Arial" w:hAnsi="Arial" w:cs="Arial"/>
                <w:b/>
                <w:szCs w:val="16"/>
              </w:rPr>
              <w:t>CENTRE NATIONAL DE LA RECHERCHE SCIENTIFIQUE</w:t>
            </w:r>
            <w:r w:rsidR="003E619D">
              <w:rPr>
                <w:rFonts w:ascii="Arial" w:hAnsi="Arial" w:cs="Arial"/>
                <w:b/>
                <w:sz w:val="16"/>
                <w:szCs w:val="16"/>
              </w:rPr>
              <w:t xml:space="preserve"> </w:t>
            </w:r>
          </w:p>
          <w:p w:rsidR="00D02B57" w:rsidRPr="00D02B57" w:rsidRDefault="00D02B57" w:rsidP="003C35D5">
            <w:pPr>
              <w:pStyle w:val="Pieddepage"/>
              <w:tabs>
                <w:tab w:val="clear" w:pos="4536"/>
                <w:tab w:val="clear" w:pos="9072"/>
              </w:tabs>
              <w:spacing w:line="276" w:lineRule="auto"/>
              <w:jc w:val="center"/>
              <w:rPr>
                <w:rFonts w:ascii="Arial" w:hAnsi="Arial" w:cs="Arial"/>
                <w:b/>
                <w:szCs w:val="16"/>
              </w:rPr>
            </w:pPr>
            <w:r w:rsidRPr="00D02B57">
              <w:rPr>
                <w:rFonts w:ascii="Arial" w:hAnsi="Arial" w:cs="Arial"/>
                <w:b/>
                <w:szCs w:val="16"/>
              </w:rPr>
              <w:t>Délégation Régionale Paris-Normandie</w:t>
            </w:r>
          </w:p>
          <w:p w:rsidR="003E619D" w:rsidRDefault="003E619D" w:rsidP="003E619D">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Tr="00C5345E">
        <w:tc>
          <w:tcPr>
            <w:tcW w:w="9285" w:type="dxa"/>
            <w:shd w:val="clear" w:color="auto" w:fill="002060"/>
          </w:tcPr>
          <w:p w:rsidR="007411D9" w:rsidRDefault="007D78A8">
            <w:pPr>
              <w:pStyle w:val="Titre8"/>
              <w:tabs>
                <w:tab w:val="right" w:pos="9639"/>
              </w:tabs>
              <w:spacing w:before="120" w:after="120"/>
              <w:rPr>
                <w:caps/>
                <w:sz w:val="28"/>
                <w:szCs w:val="28"/>
              </w:rPr>
            </w:pPr>
            <w:r>
              <w:rPr>
                <w:b w:val="0"/>
              </w:rPr>
              <w:t>ACCORD-CADRE</w:t>
            </w:r>
          </w:p>
          <w:p w:rsidR="007411D9" w:rsidRPr="00F73B9D" w:rsidRDefault="007411D9">
            <w:pPr>
              <w:pStyle w:val="Titre8"/>
              <w:tabs>
                <w:tab w:val="right" w:pos="9639"/>
              </w:tabs>
              <w:rPr>
                <w:caps/>
                <w:szCs w:val="28"/>
              </w:rPr>
            </w:pPr>
            <w:r w:rsidRPr="00F73B9D">
              <w:rPr>
                <w:caps/>
                <w:szCs w:val="28"/>
              </w:rPr>
              <w:t>Lettre de candidature</w:t>
            </w:r>
          </w:p>
          <w:p w:rsidR="007411D9" w:rsidRDefault="00A440EF">
            <w:pPr>
              <w:pStyle w:val="Titre8"/>
              <w:tabs>
                <w:tab w:val="right" w:pos="9639"/>
              </w:tabs>
              <w:spacing w:before="120" w:after="120"/>
              <w:rPr>
                <w:caps/>
                <w:sz w:val="28"/>
                <w:szCs w:val="28"/>
              </w:rPr>
            </w:pPr>
            <w:r w:rsidRPr="00F73B9D">
              <w:rPr>
                <w:caps/>
                <w:szCs w:val="28"/>
              </w:rPr>
              <w:t>designation</w:t>
            </w:r>
            <w:r w:rsidR="007411D9" w:rsidRPr="00F73B9D">
              <w:rPr>
                <w:caps/>
                <w:szCs w:val="28"/>
              </w:rPr>
              <w:t xml:space="preserve"> du mandataire par ses co-traitants</w:t>
            </w:r>
            <w:r w:rsidR="007411D9" w:rsidRPr="00F73B9D">
              <w:rPr>
                <w:rStyle w:val="Caractresdenotedebasdepage"/>
                <w:caps/>
                <w:szCs w:val="28"/>
              </w:rPr>
              <w:footnoteReference w:id="1"/>
            </w:r>
          </w:p>
        </w:tc>
        <w:tc>
          <w:tcPr>
            <w:tcW w:w="992" w:type="dxa"/>
            <w:shd w:val="clear" w:color="auto" w:fill="002060"/>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7411D9" w:rsidRPr="003C35D5" w:rsidRDefault="007411D9" w:rsidP="002C67E0">
            <w:pPr>
              <w:pStyle w:val="Titre2"/>
              <w:ind w:left="0" w:firstLine="0"/>
              <w:jc w:val="both"/>
              <w:rPr>
                <w:rFonts w:ascii="Arial" w:hAnsi="Arial" w:cs="Arial"/>
                <w:b w:val="0"/>
                <w:bCs w:val="0"/>
                <w:i/>
                <w:iCs/>
                <w:sz w:val="16"/>
                <w:szCs w:val="18"/>
              </w:rPr>
            </w:pPr>
            <w:r w:rsidRPr="003C35D5">
              <w:rPr>
                <w:rFonts w:ascii="Arial" w:hAnsi="Arial" w:cs="Arial"/>
                <w:b w:val="0"/>
                <w:bCs w:val="0"/>
                <w:i/>
                <w:iCs/>
                <w:sz w:val="16"/>
                <w:szCs w:val="18"/>
              </w:rPr>
              <w:t xml:space="preserve">Le formulaire DC1 est un modèle de lettre de candidature, qui peut être utilisé par les candidats aux marchés publics </w:t>
            </w:r>
            <w:r w:rsidR="005613A6" w:rsidRPr="003C35D5">
              <w:rPr>
                <w:rFonts w:ascii="Arial" w:hAnsi="Arial" w:cs="Arial"/>
                <w:b w:val="0"/>
                <w:bCs w:val="0"/>
                <w:i/>
                <w:iCs/>
                <w:sz w:val="16"/>
                <w:szCs w:val="18"/>
              </w:rPr>
              <w:t xml:space="preserve">(marchés </w:t>
            </w:r>
            <w:r w:rsidRPr="003C35D5">
              <w:rPr>
                <w:rFonts w:ascii="Arial" w:hAnsi="Arial" w:cs="Arial"/>
                <w:b w:val="0"/>
                <w:bCs w:val="0"/>
                <w:i/>
                <w:iCs/>
                <w:sz w:val="16"/>
                <w:szCs w:val="18"/>
              </w:rPr>
              <w:t>ou accords-cadres</w:t>
            </w:r>
            <w:r w:rsidR="005613A6" w:rsidRPr="003C35D5">
              <w:rPr>
                <w:rFonts w:ascii="Arial" w:hAnsi="Arial" w:cs="Arial"/>
                <w:b w:val="0"/>
                <w:bCs w:val="0"/>
                <w:i/>
                <w:iCs/>
                <w:sz w:val="16"/>
                <w:szCs w:val="18"/>
              </w:rPr>
              <w:t>)</w:t>
            </w:r>
            <w:r w:rsidRPr="003C35D5">
              <w:rPr>
                <w:rFonts w:ascii="Arial" w:hAnsi="Arial" w:cs="Arial"/>
                <w:b w:val="0"/>
                <w:bCs w:val="0"/>
                <w:i/>
                <w:iCs/>
                <w:sz w:val="16"/>
                <w:szCs w:val="18"/>
              </w:rPr>
              <w:t xml:space="preserve"> pour présenter leur candidature. En cas d’allotissement, ce document peut être commun à plusieurs lots.</w:t>
            </w:r>
          </w:p>
          <w:p w:rsidR="007411D9" w:rsidRDefault="007411D9" w:rsidP="002C67E0">
            <w:pPr>
              <w:pStyle w:val="Titre8"/>
              <w:tabs>
                <w:tab w:val="right" w:pos="9639"/>
              </w:tabs>
              <w:ind w:left="0" w:firstLine="0"/>
              <w:jc w:val="both"/>
            </w:pPr>
            <w:r w:rsidRPr="003C35D5">
              <w:rPr>
                <w:b w:val="0"/>
                <w:i/>
                <w:sz w:val="16"/>
                <w:szCs w:val="18"/>
              </w:rPr>
              <w:t xml:space="preserve">En cas de candidature groupée, chaque membre du groupement renseigne le formulaire, et produit les renseignements ou documents demandés par </w:t>
            </w:r>
            <w:r w:rsidR="003842BA" w:rsidRPr="003C35D5">
              <w:rPr>
                <w:b w:val="0"/>
                <w:i/>
                <w:sz w:val="16"/>
                <w:szCs w:val="18"/>
              </w:rPr>
              <w:t>l’acheteur</w:t>
            </w:r>
            <w:r w:rsidRPr="003C35D5">
              <w:rPr>
                <w:b w:val="0"/>
                <w:i/>
                <w:sz w:val="16"/>
                <w:szCs w:val="18"/>
              </w:rPr>
              <w:t xml:space="preserve"> (formulaire DC2).</w:t>
            </w:r>
          </w:p>
        </w:tc>
      </w:tr>
    </w:tbl>
    <w:p w:rsidR="007411D9" w:rsidRPr="00C5345E" w:rsidRDefault="007411D9">
      <w:pPr>
        <w:sectPr w:rsidR="007411D9" w:rsidRPr="00C5345E">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C5345E" w:rsidRPr="00C5345E" w:rsidTr="00C5345E">
        <w:tc>
          <w:tcPr>
            <w:tcW w:w="10277" w:type="dxa"/>
            <w:shd w:val="clear" w:color="auto" w:fill="002060"/>
          </w:tcPr>
          <w:p w:rsidR="007411D9" w:rsidRPr="00C5345E" w:rsidRDefault="007411D9" w:rsidP="00C5345E">
            <w:pPr>
              <w:tabs>
                <w:tab w:val="left" w:pos="-142"/>
                <w:tab w:val="left" w:pos="4111"/>
              </w:tabs>
              <w:jc w:val="both"/>
              <w:rPr>
                <w:rFonts w:ascii="Arial" w:hAnsi="Arial" w:cs="Arial"/>
                <w:i/>
                <w:iCs/>
                <w:sz w:val="18"/>
                <w:szCs w:val="18"/>
              </w:rPr>
            </w:pPr>
            <w:r w:rsidRPr="00C5345E">
              <w:rPr>
                <w:rFonts w:ascii="Arial" w:hAnsi="Arial" w:cs="Arial"/>
                <w:b/>
                <w:bCs/>
                <w:sz w:val="22"/>
                <w:szCs w:val="22"/>
              </w:rPr>
              <w:t xml:space="preserve">A - Identification </w:t>
            </w:r>
            <w:r w:rsidR="00D84A53" w:rsidRPr="00C5345E">
              <w:rPr>
                <w:rFonts w:ascii="Arial" w:hAnsi="Arial" w:cs="Arial"/>
                <w:b/>
                <w:bCs/>
                <w:sz w:val="22"/>
                <w:szCs w:val="22"/>
              </w:rPr>
              <w:t>de l’acheteur</w:t>
            </w:r>
          </w:p>
        </w:tc>
      </w:tr>
    </w:tbl>
    <w:p w:rsidR="00C5345E" w:rsidRDefault="00C5345E" w:rsidP="003C5241">
      <w:pPr>
        <w:spacing w:line="276" w:lineRule="auto"/>
        <w:rPr>
          <w:rFonts w:ascii="Arial" w:hAnsi="Arial" w:cs="Arial"/>
          <w:b/>
          <w:bCs/>
        </w:rPr>
      </w:pPr>
    </w:p>
    <w:p w:rsidR="00850F0D" w:rsidRPr="00850F0D" w:rsidRDefault="00850F0D" w:rsidP="003C5241">
      <w:pPr>
        <w:spacing w:line="276" w:lineRule="auto"/>
        <w:rPr>
          <w:rFonts w:ascii="Arial" w:hAnsi="Arial" w:cs="Arial"/>
          <w:b/>
          <w:bCs/>
        </w:rPr>
      </w:pPr>
      <w:r w:rsidRPr="00850F0D">
        <w:rPr>
          <w:rFonts w:ascii="Arial" w:hAnsi="Arial" w:cs="Arial"/>
          <w:b/>
          <w:bCs/>
        </w:rPr>
        <w:t>Centre National de la Recherche Scientifique (CNRS)</w:t>
      </w:r>
    </w:p>
    <w:p w:rsidR="00850F0D" w:rsidRPr="00850F0D" w:rsidRDefault="00850F0D" w:rsidP="003C5241">
      <w:pPr>
        <w:spacing w:line="276" w:lineRule="auto"/>
        <w:rPr>
          <w:rFonts w:ascii="Arial" w:hAnsi="Arial" w:cs="Arial"/>
          <w:b/>
          <w:bCs/>
        </w:rPr>
      </w:pPr>
      <w:r w:rsidRPr="00850F0D">
        <w:rPr>
          <w:rFonts w:ascii="Arial" w:hAnsi="Arial" w:cs="Arial"/>
          <w:b/>
          <w:bCs/>
        </w:rPr>
        <w:t xml:space="preserve">Délégation </w:t>
      </w:r>
      <w:r w:rsidR="00605788">
        <w:rPr>
          <w:rFonts w:ascii="Arial" w:hAnsi="Arial" w:cs="Arial"/>
          <w:b/>
          <w:bCs/>
        </w:rPr>
        <w:t xml:space="preserve">Régionale </w:t>
      </w:r>
      <w:r w:rsidRPr="00850F0D">
        <w:rPr>
          <w:rFonts w:ascii="Arial" w:hAnsi="Arial" w:cs="Arial"/>
          <w:b/>
          <w:bCs/>
        </w:rPr>
        <w:t xml:space="preserve">Paris </w:t>
      </w:r>
      <w:r w:rsidR="008F052B">
        <w:rPr>
          <w:rFonts w:ascii="Arial" w:hAnsi="Arial" w:cs="Arial"/>
          <w:b/>
          <w:bCs/>
        </w:rPr>
        <w:t>Normandie</w:t>
      </w:r>
      <w:r w:rsidRPr="00850F0D">
        <w:rPr>
          <w:rFonts w:ascii="Arial" w:hAnsi="Arial" w:cs="Arial"/>
          <w:b/>
          <w:bCs/>
        </w:rPr>
        <w:t xml:space="preserve"> – Secteur Achats </w:t>
      </w:r>
    </w:p>
    <w:p w:rsidR="00850F0D" w:rsidRPr="00850F0D" w:rsidRDefault="00850F0D" w:rsidP="003C5241">
      <w:pPr>
        <w:spacing w:line="276" w:lineRule="auto"/>
        <w:rPr>
          <w:rFonts w:ascii="Arial" w:hAnsi="Arial" w:cs="Arial"/>
          <w:b/>
          <w:bCs/>
        </w:rPr>
      </w:pPr>
      <w:r w:rsidRPr="00850F0D">
        <w:rPr>
          <w:rFonts w:ascii="Arial" w:hAnsi="Arial" w:cs="Arial"/>
          <w:b/>
          <w:bCs/>
        </w:rPr>
        <w:t>3, rue Michel-Ange – 75794 Paris cedex 16</w:t>
      </w:r>
    </w:p>
    <w:p w:rsidR="00850F0D" w:rsidRPr="00850F0D" w:rsidRDefault="00605788" w:rsidP="003C5241">
      <w:pPr>
        <w:spacing w:line="276" w:lineRule="auto"/>
        <w:rPr>
          <w:rFonts w:ascii="Arial" w:hAnsi="Arial" w:cs="Arial"/>
          <w:b/>
          <w:bCs/>
        </w:rPr>
      </w:pPr>
      <w:r>
        <w:rPr>
          <w:rFonts w:ascii="Arial" w:hAnsi="Arial" w:cs="Arial"/>
          <w:b/>
          <w:bCs/>
        </w:rPr>
        <w:t>Tél. : 01 44 96 40 00</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C5345E">
        <w:trPr>
          <w:trHeight w:val="160"/>
        </w:trPr>
        <w:tc>
          <w:tcPr>
            <w:tcW w:w="10277" w:type="dxa"/>
            <w:shd w:val="clear" w:color="auto" w:fill="002060"/>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8628D" w:rsidRPr="0008628D" w:rsidRDefault="0008628D">
      <w:pPr>
        <w:pStyle w:val="fcase1ertab"/>
        <w:tabs>
          <w:tab w:val="clear" w:pos="426"/>
          <w:tab w:val="left" w:pos="0"/>
        </w:tabs>
        <w:spacing w:before="120"/>
        <w:ind w:left="0" w:firstLine="0"/>
        <w:rPr>
          <w:rFonts w:ascii="Arial" w:hAnsi="Arial" w:cs="Arial"/>
          <w:b/>
          <w:i/>
          <w:sz w:val="18"/>
          <w:szCs w:val="18"/>
        </w:rPr>
      </w:pPr>
    </w:p>
    <w:p w:rsidR="0073456C" w:rsidRDefault="0011453C" w:rsidP="00C5345E">
      <w:pPr>
        <w:tabs>
          <w:tab w:val="left" w:pos="426"/>
          <w:tab w:val="left" w:pos="851"/>
        </w:tabs>
        <w:spacing w:after="240"/>
        <w:jc w:val="both"/>
        <w:rPr>
          <w:rFonts w:ascii="Arial" w:hAnsi="Arial" w:cs="Arial"/>
          <w:color w:val="000000"/>
          <w:lang w:eastAsia="fr-FR"/>
        </w:rPr>
      </w:pPr>
      <w:r>
        <w:rPr>
          <w:rFonts w:ascii="Arial" w:hAnsi="Arial" w:cs="Arial"/>
          <w:bCs/>
        </w:rPr>
        <w:t>La</w:t>
      </w:r>
      <w:r w:rsidR="00832472" w:rsidRPr="003C5241">
        <w:rPr>
          <w:rFonts w:ascii="Arial" w:hAnsi="Arial" w:cs="Arial"/>
          <w:bCs/>
        </w:rPr>
        <w:t xml:space="preserve"> présent</w:t>
      </w:r>
      <w:r>
        <w:rPr>
          <w:rFonts w:ascii="Arial" w:hAnsi="Arial" w:cs="Arial"/>
          <w:bCs/>
        </w:rPr>
        <w:t>e consultation</w:t>
      </w:r>
      <w:r w:rsidR="0076546F">
        <w:rPr>
          <w:rFonts w:ascii="Arial" w:hAnsi="Arial" w:cs="Arial"/>
          <w:bCs/>
        </w:rPr>
        <w:t xml:space="preserve"> a</w:t>
      </w:r>
      <w:r w:rsidR="00832472" w:rsidRPr="003C5241">
        <w:rPr>
          <w:rFonts w:ascii="Arial" w:hAnsi="Arial" w:cs="Arial"/>
          <w:bCs/>
        </w:rPr>
        <w:t xml:space="preserve"> </w:t>
      </w:r>
      <w:r w:rsidR="00832472" w:rsidRPr="003C5241">
        <w:rPr>
          <w:rFonts w:ascii="Arial" w:hAnsi="Arial" w:cs="Arial"/>
          <w:color w:val="000000"/>
          <w:lang w:eastAsia="fr-FR"/>
        </w:rPr>
        <w:t>pour objet</w:t>
      </w:r>
      <w:r w:rsidR="003C5241" w:rsidRPr="003C5241">
        <w:rPr>
          <w:rFonts w:ascii="Arial" w:hAnsi="Arial" w:cs="Arial"/>
          <w:color w:val="000000"/>
          <w:lang w:eastAsia="fr-FR"/>
        </w:rPr>
        <w:t> :</w:t>
      </w:r>
      <w:r w:rsidR="00C5345E">
        <w:rPr>
          <w:rFonts w:ascii="Arial" w:hAnsi="Arial" w:cs="Arial"/>
          <w:color w:val="000000"/>
          <w:lang w:eastAsia="fr-FR"/>
        </w:rPr>
        <w:t xml:space="preserve"> </w:t>
      </w:r>
    </w:p>
    <w:p w:rsidR="007D78A8" w:rsidRPr="007D78A8" w:rsidRDefault="007D78A8" w:rsidP="007D78A8">
      <w:pPr>
        <w:jc w:val="both"/>
        <w:rPr>
          <w:rFonts w:ascii="Arial" w:hAnsi="Arial" w:cs="Arial"/>
          <w:b/>
          <w:szCs w:val="26"/>
          <w:lang w:eastAsia="fr-FR"/>
        </w:rPr>
      </w:pPr>
      <w:r w:rsidRPr="007D78A8">
        <w:rPr>
          <w:rFonts w:ascii="Arial" w:hAnsi="Arial" w:cs="Arial"/>
          <w:b/>
          <w:szCs w:val="26"/>
          <w:lang w:eastAsia="fr-FR"/>
        </w:rPr>
        <w:t xml:space="preserve">Le présent accord-cadre a pour objet la conception graphique et la réalisation du Rapport Social Unique </w:t>
      </w:r>
    </w:p>
    <w:p w:rsidR="007D78A8" w:rsidRDefault="007D78A8" w:rsidP="007D78A8">
      <w:pPr>
        <w:jc w:val="both"/>
        <w:rPr>
          <w:rFonts w:ascii="Arial" w:hAnsi="Arial" w:cs="Arial"/>
          <w:b/>
          <w:szCs w:val="26"/>
          <w:lang w:eastAsia="fr-FR"/>
        </w:rPr>
      </w:pPr>
      <w:r w:rsidRPr="007D78A8">
        <w:rPr>
          <w:rFonts w:ascii="Arial" w:hAnsi="Arial" w:cs="Arial"/>
          <w:b/>
          <w:szCs w:val="26"/>
          <w:lang w:eastAsia="fr-FR"/>
        </w:rPr>
        <w:t xml:space="preserve">(RSU) en versions </w:t>
      </w:r>
      <w:proofErr w:type="spellStart"/>
      <w:r w:rsidRPr="007D78A8">
        <w:rPr>
          <w:rFonts w:ascii="Arial" w:hAnsi="Arial" w:cs="Arial"/>
          <w:b/>
          <w:szCs w:val="26"/>
          <w:lang w:eastAsia="fr-FR"/>
        </w:rPr>
        <w:t>Print</w:t>
      </w:r>
      <w:proofErr w:type="spellEnd"/>
      <w:r w:rsidRPr="007D78A8">
        <w:rPr>
          <w:rFonts w:ascii="Arial" w:hAnsi="Arial" w:cs="Arial"/>
          <w:b/>
          <w:szCs w:val="26"/>
          <w:lang w:eastAsia="fr-FR"/>
        </w:rPr>
        <w:t xml:space="preserve"> et digitale du CNRS.</w:t>
      </w:r>
    </w:p>
    <w:p w:rsidR="007D78A8" w:rsidRPr="007D78A8" w:rsidRDefault="007D78A8" w:rsidP="007D78A8">
      <w:pPr>
        <w:jc w:val="both"/>
        <w:rPr>
          <w:rFonts w:ascii="Arial" w:hAnsi="Arial" w:cs="Arial"/>
          <w:b/>
          <w:szCs w:val="26"/>
          <w:lang w:eastAsia="fr-FR"/>
        </w:rPr>
      </w:pPr>
    </w:p>
    <w:p w:rsidR="0073456C" w:rsidRPr="007D78A8" w:rsidRDefault="007D78A8" w:rsidP="007D78A8">
      <w:pPr>
        <w:jc w:val="both"/>
        <w:rPr>
          <w:rFonts w:ascii="Arial" w:hAnsi="Arial" w:cs="Arial"/>
          <w:szCs w:val="26"/>
          <w:lang w:eastAsia="fr-FR"/>
        </w:rPr>
      </w:pPr>
      <w:r w:rsidRPr="007D78A8">
        <w:rPr>
          <w:rFonts w:ascii="Arial" w:hAnsi="Arial" w:cs="Arial"/>
          <w:szCs w:val="26"/>
          <w:lang w:eastAsia="fr-FR"/>
        </w:rPr>
        <w:t>Le présent accord-cadre est passé par la Délégation Paris-Normandi</w:t>
      </w:r>
      <w:r>
        <w:rPr>
          <w:rFonts w:ascii="Arial" w:hAnsi="Arial" w:cs="Arial"/>
          <w:szCs w:val="26"/>
          <w:lang w:eastAsia="fr-FR"/>
        </w:rPr>
        <w:t xml:space="preserve">e du CNRS pour le compte de la </w:t>
      </w:r>
      <w:r w:rsidRPr="007D78A8">
        <w:rPr>
          <w:rFonts w:ascii="Arial" w:hAnsi="Arial" w:cs="Arial"/>
          <w:szCs w:val="26"/>
          <w:lang w:eastAsia="fr-FR"/>
        </w:rPr>
        <w:t>Direction des Ressources Humaines (DRH) du CNRS.</w:t>
      </w:r>
      <w:r w:rsidRPr="007D78A8">
        <w:rPr>
          <w:rFonts w:ascii="Arial" w:hAnsi="Arial" w:cs="Arial"/>
          <w:szCs w:val="26"/>
          <w:lang w:eastAsia="fr-FR"/>
        </w:rPr>
        <w:cr/>
      </w: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C5345E">
        <w:tc>
          <w:tcPr>
            <w:tcW w:w="10277" w:type="dxa"/>
            <w:shd w:val="clear" w:color="auto" w:fill="002060"/>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850F0D">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7D78A8">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F73B9D" w:rsidRDefault="00F73B9D"/>
    <w:p w:rsidR="0073456C" w:rsidRDefault="0073456C"/>
    <w:p w:rsidR="0073456C" w:rsidRDefault="0073456C"/>
    <w:tbl>
      <w:tblPr>
        <w:tblW w:w="10419" w:type="dxa"/>
        <w:tblLayout w:type="fixed"/>
        <w:tblCellMar>
          <w:left w:w="71" w:type="dxa"/>
          <w:right w:w="71" w:type="dxa"/>
        </w:tblCellMar>
        <w:tblLook w:val="0000" w:firstRow="0" w:lastRow="0" w:firstColumn="0" w:lastColumn="0" w:noHBand="0" w:noVBand="0"/>
      </w:tblPr>
      <w:tblGrid>
        <w:gridCol w:w="10419"/>
      </w:tblGrid>
      <w:tr w:rsidR="007411D9" w:rsidTr="00C5345E">
        <w:tc>
          <w:tcPr>
            <w:tcW w:w="10419" w:type="dxa"/>
            <w:shd w:val="clear" w:color="auto" w:fill="002060"/>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3456C" w:rsidRDefault="007411D9" w:rsidP="00F73B9D">
      <w:pPr>
        <w:pStyle w:val="En-tte"/>
        <w:tabs>
          <w:tab w:val="clear" w:pos="4536"/>
          <w:tab w:val="clear" w:pos="9072"/>
        </w:tabs>
        <w:spacing w:before="120"/>
        <w:rPr>
          <w:rFonts w:ascii="Arial" w:hAnsi="Arial" w:cs="Arial"/>
          <w:i/>
          <w:iCs/>
          <w:sz w:val="18"/>
          <w:szCs w:val="18"/>
        </w:rPr>
      </w:pPr>
      <w:r>
        <w:rPr>
          <w:rFonts w:ascii="Arial" w:hAnsi="Arial" w:cs="Arial"/>
          <w:i/>
          <w:iCs/>
          <w:sz w:val="18"/>
          <w:szCs w:val="18"/>
        </w:rPr>
        <w:t>(Cocher la case correspondante.)</w:t>
      </w:r>
    </w:p>
    <w:p w:rsidR="0073456C" w:rsidRPr="0073456C" w:rsidRDefault="0073456C" w:rsidP="00F73B9D">
      <w:pPr>
        <w:pStyle w:val="En-tte"/>
        <w:tabs>
          <w:tab w:val="clear" w:pos="4536"/>
          <w:tab w:val="clear" w:pos="9072"/>
        </w:tabs>
        <w:spacing w:before="120"/>
        <w:rPr>
          <w:rFonts w:ascii="Arial" w:hAnsi="Arial" w:cs="Arial"/>
          <w:i/>
          <w:iCs/>
          <w:sz w:val="18"/>
          <w:szCs w:val="18"/>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D78A8">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Nom commercial et dénomination sociale de l’unité ou de l’établissement qui exécutera la prestation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lastRenderedPageBreak/>
        <w:t></w:t>
      </w:r>
      <w:r w:rsidRPr="00C5345E">
        <w:rPr>
          <w:rFonts w:ascii="Arial" w:hAnsi="Arial" w:cs="Arial"/>
          <w:color w:val="002060"/>
        </w:rPr>
        <w:t> </w:t>
      </w:r>
      <w:r w:rsidRPr="00775F55">
        <w:rPr>
          <w:rFonts w:ascii="Arial" w:hAnsi="Arial" w:cs="Arial"/>
        </w:rPr>
        <w:t>Adresses postale et du siège social (si elle est différente de l’adresse postale)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Adresse électronique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Numéros de téléphone et de télécopie :</w:t>
      </w:r>
    </w:p>
    <w:p w:rsidR="00AC555B" w:rsidRDefault="00AC555B" w:rsidP="00F73B9D">
      <w:pPr>
        <w:pStyle w:val="En-tte"/>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b/>
          <w:bCs/>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D78A8">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D78A8">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D78A8">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D78A8">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D78A8">
        <w:fldChar w:fldCharType="separate"/>
      </w:r>
      <w:r>
        <w:fldChar w:fldCharType="end"/>
      </w:r>
      <w:r w:rsidR="007411D9">
        <w:rPr>
          <w:rFonts w:ascii="Arial" w:hAnsi="Arial" w:cs="Arial"/>
          <w:iCs/>
        </w:rPr>
        <w:t xml:space="preserve"> OUI</w:t>
      </w:r>
    </w:p>
    <w:p w:rsidR="007D78A8" w:rsidRDefault="007D78A8">
      <w:pPr>
        <w:ind w:left="567" w:firstLine="567"/>
        <w:rPr>
          <w:rFonts w:ascii="Arial" w:hAnsi="Arial" w:cs="Arial"/>
        </w:rPr>
      </w:pPr>
      <w:bookmarkStart w:id="0" w:name="_GoBack"/>
      <w:bookmarkEnd w:id="0"/>
    </w:p>
    <w:p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Tr="00C5345E">
        <w:tc>
          <w:tcPr>
            <w:tcW w:w="10490" w:type="dxa"/>
            <w:shd w:val="clear" w:color="auto" w:fill="002060"/>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pPr>
        <w:spacing w:before="120"/>
        <w:jc w:val="both"/>
        <w:rPr>
          <w:rFonts w:ascii="Arial" w:hAnsi="Arial" w:cs="Arial"/>
        </w:rPr>
      </w:pPr>
      <w:r w:rsidRPr="003C35D5">
        <w:rPr>
          <w:rFonts w:ascii="Arial" w:hAnsi="Arial" w:cs="Arial"/>
          <w:i/>
          <w:iCs/>
          <w:sz w:val="16"/>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4394"/>
        <w:gridCol w:w="4253"/>
      </w:tblGrid>
      <w:tr w:rsidR="0073456C" w:rsidTr="00C1386A">
        <w:trPr>
          <w:trHeight w:val="1200"/>
        </w:trPr>
        <w:tc>
          <w:tcPr>
            <w:tcW w:w="4394" w:type="dxa"/>
            <w:tcBorders>
              <w:top w:val="single" w:sz="4" w:space="0" w:color="000000"/>
              <w:left w:val="single" w:sz="4" w:space="0" w:color="000000"/>
              <w:bottom w:val="single" w:sz="4" w:space="0" w:color="000000"/>
            </w:tcBorders>
            <w:shd w:val="clear" w:color="auto" w:fill="auto"/>
          </w:tcPr>
          <w:p w:rsidR="0073456C" w:rsidRDefault="0073456C">
            <w:pPr>
              <w:snapToGrid w:val="0"/>
              <w:jc w:val="center"/>
              <w:rPr>
                <w:rFonts w:ascii="Arial" w:hAnsi="Arial" w:cs="Arial"/>
                <w:b/>
              </w:rPr>
            </w:pPr>
          </w:p>
          <w:p w:rsidR="0073456C" w:rsidRDefault="0073456C">
            <w:pPr>
              <w:jc w:val="center"/>
              <w:rPr>
                <w:rFonts w:ascii="Arial" w:hAnsi="Arial" w:cs="Arial"/>
                <w:b/>
              </w:rPr>
            </w:pPr>
            <w:r>
              <w:rPr>
                <w:rFonts w:ascii="Arial" w:hAnsi="Arial" w:cs="Arial"/>
                <w:b/>
              </w:rPr>
              <w:t>Nom commercial et dénomination sociale, adresse de l’établissement (*),</w:t>
            </w:r>
          </w:p>
          <w:p w:rsidR="0073456C" w:rsidRDefault="0073456C">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73456C" w:rsidRDefault="0073456C" w:rsidP="00F73B9D">
            <w:pPr>
              <w:jc w:val="center"/>
              <w:rPr>
                <w:rFonts w:ascii="Arial" w:hAnsi="Arial" w:cs="Arial"/>
                <w:b/>
              </w:rPr>
            </w:pPr>
            <w:r>
              <w:rPr>
                <w:rFonts w:ascii="Arial" w:hAnsi="Arial" w:cs="Arial"/>
                <w:b/>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3456C" w:rsidRDefault="0073456C">
            <w:pPr>
              <w:pStyle w:val="Titre5"/>
              <w:snapToGrid w:val="0"/>
            </w:pPr>
          </w:p>
          <w:p w:rsidR="0073456C" w:rsidRDefault="0073456C">
            <w:pPr>
              <w:pStyle w:val="Titre5"/>
            </w:pPr>
            <w:r>
              <w:t>Prestations exécutées par les membres du groupement (**)</w:t>
            </w:r>
          </w:p>
        </w:tc>
      </w:tr>
      <w:tr w:rsidR="0073456C" w:rsidTr="00C5345E">
        <w:trPr>
          <w:trHeight w:val="1021"/>
        </w:trPr>
        <w:tc>
          <w:tcPr>
            <w:tcW w:w="4394" w:type="dxa"/>
            <w:tcBorders>
              <w:top w:val="single" w:sz="4" w:space="0" w:color="000000"/>
              <w:left w:val="single" w:sz="4" w:space="0" w:color="000000"/>
            </w:tcBorders>
            <w:shd w:val="clear" w:color="auto" w:fill="D9E2F3" w:themeFill="accent5" w:themeFillTint="33"/>
            <w:vAlign w:val="center"/>
          </w:tcPr>
          <w:p w:rsidR="0073456C" w:rsidRDefault="0073456C">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D9E2F3" w:themeFill="accent5" w:themeFillTint="33"/>
            <w:vAlign w:val="center"/>
          </w:tcPr>
          <w:p w:rsidR="0073456C" w:rsidRDefault="0073456C">
            <w:pPr>
              <w:snapToGrid w:val="0"/>
              <w:jc w:val="both"/>
              <w:rPr>
                <w:rFonts w:ascii="Arial" w:hAnsi="Arial" w:cs="Arial"/>
              </w:rPr>
            </w:pPr>
          </w:p>
        </w:tc>
      </w:tr>
      <w:tr w:rsidR="0073456C" w:rsidTr="00F73B9D">
        <w:trPr>
          <w:trHeight w:val="1021"/>
        </w:trPr>
        <w:tc>
          <w:tcPr>
            <w:tcW w:w="4394" w:type="dxa"/>
            <w:tcBorders>
              <w:left w:val="single" w:sz="4" w:space="0" w:color="000000"/>
            </w:tcBorders>
            <w:shd w:val="clear" w:color="auto" w:fill="auto"/>
            <w:vAlign w:val="center"/>
          </w:tcPr>
          <w:p w:rsidR="0073456C" w:rsidRDefault="0073456C">
            <w:pPr>
              <w:snapToGrid w:val="0"/>
              <w:jc w:val="both"/>
              <w:rPr>
                <w:rFonts w:ascii="Arial" w:hAnsi="Arial" w:cs="Arial"/>
              </w:rPr>
            </w:pPr>
          </w:p>
        </w:tc>
        <w:tc>
          <w:tcPr>
            <w:tcW w:w="4253" w:type="dxa"/>
            <w:tcBorders>
              <w:left w:val="single" w:sz="4" w:space="0" w:color="000000"/>
              <w:right w:val="single" w:sz="4" w:space="0" w:color="000000"/>
            </w:tcBorders>
            <w:shd w:val="clear" w:color="auto" w:fill="auto"/>
            <w:vAlign w:val="center"/>
          </w:tcPr>
          <w:p w:rsidR="0073456C" w:rsidRDefault="0073456C">
            <w:pPr>
              <w:snapToGrid w:val="0"/>
              <w:jc w:val="both"/>
              <w:rPr>
                <w:rFonts w:ascii="Arial" w:hAnsi="Arial" w:cs="Arial"/>
              </w:rPr>
            </w:pPr>
          </w:p>
        </w:tc>
      </w:tr>
      <w:tr w:rsidR="0073456C" w:rsidTr="00C5345E">
        <w:trPr>
          <w:trHeight w:val="1021"/>
        </w:trPr>
        <w:tc>
          <w:tcPr>
            <w:tcW w:w="4394" w:type="dxa"/>
            <w:tcBorders>
              <w:left w:val="single" w:sz="4" w:space="0" w:color="000000"/>
            </w:tcBorders>
            <w:shd w:val="clear" w:color="auto" w:fill="D9E2F3" w:themeFill="accent5" w:themeFillTint="33"/>
            <w:vAlign w:val="center"/>
          </w:tcPr>
          <w:p w:rsidR="0073456C" w:rsidRDefault="0073456C">
            <w:pPr>
              <w:snapToGrid w:val="0"/>
              <w:jc w:val="both"/>
              <w:rPr>
                <w:rFonts w:ascii="Arial" w:hAnsi="Arial" w:cs="Arial"/>
              </w:rPr>
            </w:pPr>
          </w:p>
        </w:tc>
        <w:tc>
          <w:tcPr>
            <w:tcW w:w="4253" w:type="dxa"/>
            <w:tcBorders>
              <w:left w:val="single" w:sz="4" w:space="0" w:color="000000"/>
              <w:right w:val="single" w:sz="4" w:space="0" w:color="000000"/>
            </w:tcBorders>
            <w:shd w:val="clear" w:color="auto" w:fill="D9E2F3" w:themeFill="accent5" w:themeFillTint="33"/>
            <w:vAlign w:val="center"/>
          </w:tcPr>
          <w:p w:rsidR="0073456C" w:rsidRDefault="0073456C">
            <w:pPr>
              <w:snapToGrid w:val="0"/>
              <w:jc w:val="both"/>
              <w:rPr>
                <w:rFonts w:ascii="Arial" w:hAnsi="Arial" w:cs="Arial"/>
              </w:rPr>
            </w:pPr>
          </w:p>
        </w:tc>
      </w:tr>
      <w:tr w:rsidR="0073456C" w:rsidTr="00F73B9D">
        <w:trPr>
          <w:trHeight w:val="1021"/>
        </w:trPr>
        <w:tc>
          <w:tcPr>
            <w:tcW w:w="4394" w:type="dxa"/>
            <w:tcBorders>
              <w:left w:val="single" w:sz="4" w:space="0" w:color="000000"/>
              <w:bottom w:val="single" w:sz="4" w:space="0" w:color="000000"/>
            </w:tcBorders>
            <w:shd w:val="clear" w:color="auto" w:fill="auto"/>
            <w:vAlign w:val="center"/>
          </w:tcPr>
          <w:p w:rsidR="0073456C" w:rsidRPr="00F73B9D" w:rsidRDefault="0073456C" w:rsidP="00F73B9D">
            <w:pPr>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vAlign w:val="center"/>
          </w:tcPr>
          <w:p w:rsidR="0073456C" w:rsidRDefault="0073456C">
            <w:pPr>
              <w:snapToGrid w:val="0"/>
              <w:jc w:val="both"/>
              <w:rPr>
                <w:rFonts w:ascii="Arial" w:hAnsi="Arial" w:cs="Arial"/>
              </w:rPr>
            </w:pPr>
          </w:p>
        </w:tc>
      </w:tr>
    </w:tbl>
    <w:p w:rsidR="007411D9" w:rsidRPr="003C35D5" w:rsidRDefault="007411D9">
      <w:pPr>
        <w:jc w:val="both"/>
        <w:rPr>
          <w:rFonts w:ascii="Arial" w:hAnsi="Arial" w:cs="Arial"/>
          <w:sz w:val="16"/>
          <w:szCs w:val="18"/>
        </w:rPr>
      </w:pPr>
      <w:r w:rsidRPr="003C35D5">
        <w:rPr>
          <w:rFonts w:ascii="Arial" w:hAnsi="Arial" w:cs="Arial"/>
          <w:sz w:val="16"/>
          <w:szCs w:val="18"/>
        </w:rPr>
        <w:t>(*) Préciser l’adresse du siège social du membre du groupement si elle est différente de celle de l’établissement.</w:t>
      </w:r>
    </w:p>
    <w:p w:rsidR="007411D9" w:rsidRPr="003C35D5" w:rsidRDefault="007411D9">
      <w:pPr>
        <w:jc w:val="both"/>
        <w:rPr>
          <w:rFonts w:ascii="Arial" w:hAnsi="Arial" w:cs="Arial"/>
          <w:sz w:val="16"/>
          <w:szCs w:val="18"/>
        </w:rPr>
      </w:pPr>
      <w:r w:rsidRPr="003C35D5">
        <w:rPr>
          <w:rFonts w:ascii="Arial" w:hAnsi="Arial" w:cs="Arial"/>
          <w:sz w:val="16"/>
          <w:szCs w:val="18"/>
        </w:rPr>
        <w:t>(**) Pour les groupements conjoints.</w:t>
      </w:r>
    </w:p>
    <w:p w:rsidR="00386724" w:rsidRPr="003C35D5" w:rsidRDefault="00386724">
      <w:pPr>
        <w:jc w:val="both"/>
        <w:rPr>
          <w:rFonts w:ascii="Arial" w:hAnsi="Arial" w:cs="Arial"/>
          <w:sz w:val="16"/>
          <w:szCs w:val="18"/>
        </w:rPr>
      </w:pPr>
      <w:r w:rsidRPr="003C35D5">
        <w:rPr>
          <w:rFonts w:ascii="Arial" w:hAnsi="Arial" w:cs="Arial"/>
          <w:sz w:val="16"/>
          <w:szCs w:val="18"/>
        </w:rPr>
        <w:t>(***) A défaut, un numéro d’identification européen ou international ou propre au pays d’origine du candidat</w:t>
      </w:r>
      <w:r w:rsidRPr="003C35D5">
        <w:rPr>
          <w:sz w:val="18"/>
        </w:rPr>
        <w:t xml:space="preserve"> </w:t>
      </w:r>
      <w:r w:rsidRPr="003C35D5">
        <w:rPr>
          <w:rFonts w:ascii="Arial" w:hAnsi="Arial" w:cs="Arial"/>
          <w:sz w:val="16"/>
          <w:szCs w:val="18"/>
        </w:rPr>
        <w:t xml:space="preserve">issu d’un répertoire figurant dans la liste des </w:t>
      </w:r>
      <w:hyperlink r:id="rId12" w:history="1">
        <w:r w:rsidRPr="003C35D5">
          <w:rPr>
            <w:rStyle w:val="Lienhypertexte"/>
            <w:rFonts w:ascii="Arial" w:hAnsi="Arial" w:cs="Arial"/>
            <w:sz w:val="16"/>
            <w:szCs w:val="18"/>
          </w:rPr>
          <w:t>ICD</w:t>
        </w:r>
      </w:hyperlink>
      <w:r w:rsidR="007336CD" w:rsidRPr="003C35D5">
        <w:rPr>
          <w:rFonts w:ascii="Arial" w:hAnsi="Arial" w:cs="Arial"/>
          <w:sz w:val="16"/>
          <w:szCs w:val="18"/>
        </w:rPr>
        <w:t>.</w:t>
      </w:r>
    </w:p>
    <w:p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Tr="00C5345E">
        <w:tc>
          <w:tcPr>
            <w:tcW w:w="10419" w:type="dxa"/>
            <w:shd w:val="clear" w:color="auto" w:fill="002060"/>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rsidR="00AC555B" w:rsidRPr="00536431" w:rsidRDefault="00AC555B" w:rsidP="00AC555B">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AC555B" w:rsidRDefault="00AC555B" w:rsidP="00AC555B">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AC555B" w:rsidRPr="005E12D0" w:rsidRDefault="00AC555B" w:rsidP="00AC555B">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AC555B" w:rsidRDefault="00AC555B" w:rsidP="00AC555B">
      <w:pPr>
        <w:tabs>
          <w:tab w:val="left" w:pos="576"/>
        </w:tabs>
        <w:spacing w:before="80"/>
        <w:ind w:left="567"/>
        <w:jc w:val="both"/>
        <w:rPr>
          <w:rFonts w:ascii="Arial" w:hAnsi="Arial" w:cs="Arial"/>
        </w:rPr>
      </w:pPr>
    </w:p>
    <w:p w:rsidR="00AC555B" w:rsidRPr="005E12D0" w:rsidRDefault="00AC555B" w:rsidP="00AC555B">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7D78A8">
        <w:fldChar w:fldCharType="separate"/>
      </w:r>
      <w:r>
        <w:fldChar w:fldCharType="end"/>
      </w:r>
    </w:p>
    <w:p w:rsidR="00AC555B" w:rsidRDefault="00AC555B" w:rsidP="00AC555B">
      <w:pPr>
        <w:jc w:val="both"/>
        <w:rPr>
          <w:rFonts w:ascii="Arial" w:hAnsi="Arial" w:cs="Arial"/>
        </w:rPr>
      </w:pPr>
    </w:p>
    <w:p w:rsidR="00AC555B" w:rsidRDefault="00AC555B" w:rsidP="00AC555B">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AC555B" w:rsidRDefault="00AC555B" w:rsidP="00AC555B">
      <w:pPr>
        <w:jc w:val="both"/>
        <w:rPr>
          <w:rFonts w:ascii="Arial" w:hAnsi="Arial" w:cs="Arial"/>
          <w:sz w:val="18"/>
          <w:szCs w:val="18"/>
        </w:rPr>
      </w:pPr>
    </w:p>
    <w:p w:rsidR="00AC555B" w:rsidRDefault="00AC555B" w:rsidP="00AC555B">
      <w:pPr>
        <w:jc w:val="both"/>
        <w:rPr>
          <w:rFonts w:ascii="Arial" w:hAnsi="Arial" w:cs="Arial"/>
        </w:rPr>
      </w:pPr>
    </w:p>
    <w:p w:rsidR="00AC555B" w:rsidRDefault="00AC555B" w:rsidP="00AC555B">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AC555B" w:rsidRDefault="00AC555B" w:rsidP="00AC555B">
      <w:pPr>
        <w:pStyle w:val="En-tte"/>
        <w:tabs>
          <w:tab w:val="clear" w:pos="4536"/>
          <w:tab w:val="clear" w:pos="9072"/>
          <w:tab w:val="left" w:pos="864"/>
        </w:tabs>
        <w:rPr>
          <w:rFonts w:ascii="Arial" w:hAnsi="Arial" w:cs="Arial"/>
        </w:rPr>
      </w:pPr>
    </w:p>
    <w:p w:rsidR="00AC555B" w:rsidRPr="00411396" w:rsidRDefault="00AC555B" w:rsidP="00AC555B">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AC555B" w:rsidRPr="00F15FE2" w:rsidRDefault="00AC555B" w:rsidP="00AC555B">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AC555B" w:rsidRPr="00411396" w:rsidRDefault="00AC555B" w:rsidP="00AC555B">
      <w:pPr>
        <w:pStyle w:val="En-tte"/>
        <w:tabs>
          <w:tab w:val="left" w:pos="864"/>
        </w:tabs>
        <w:rPr>
          <w:rFonts w:ascii="Arial" w:hAnsi="Arial" w:cs="Arial"/>
        </w:rPr>
      </w:pPr>
    </w:p>
    <w:p w:rsidR="00AC555B" w:rsidRPr="00411396" w:rsidRDefault="00AC555B" w:rsidP="00AC555B">
      <w:pPr>
        <w:pStyle w:val="En-tte"/>
        <w:tabs>
          <w:tab w:val="left" w:pos="864"/>
        </w:tabs>
        <w:ind w:left="426"/>
        <w:rPr>
          <w:rFonts w:ascii="Arial" w:hAnsi="Arial" w:cs="Arial"/>
        </w:rPr>
      </w:pPr>
      <w:r w:rsidRPr="00411396">
        <w:rPr>
          <w:rFonts w:ascii="Arial" w:hAnsi="Arial" w:cs="Arial"/>
        </w:rPr>
        <w:t>- Adresse internet :</w:t>
      </w:r>
    </w:p>
    <w:p w:rsidR="00AC555B" w:rsidRPr="00411396" w:rsidRDefault="00AC555B" w:rsidP="00AC555B">
      <w:pPr>
        <w:pStyle w:val="En-tte"/>
        <w:tabs>
          <w:tab w:val="left" w:pos="864"/>
        </w:tabs>
        <w:ind w:left="426"/>
        <w:rPr>
          <w:rFonts w:ascii="Arial" w:hAnsi="Arial" w:cs="Arial"/>
        </w:rPr>
      </w:pPr>
    </w:p>
    <w:p w:rsidR="00AC555B" w:rsidRDefault="00AC555B" w:rsidP="00AC555B">
      <w:pPr>
        <w:pStyle w:val="En-tte"/>
        <w:tabs>
          <w:tab w:val="left" w:pos="864"/>
        </w:tabs>
        <w:ind w:left="426"/>
        <w:rPr>
          <w:rFonts w:ascii="Arial" w:hAnsi="Arial" w:cs="Arial"/>
        </w:rPr>
      </w:pPr>
    </w:p>
    <w:p w:rsidR="00AC555B" w:rsidRPr="00411396" w:rsidRDefault="00AC555B" w:rsidP="00AC555B">
      <w:pPr>
        <w:pStyle w:val="En-tte"/>
        <w:tabs>
          <w:tab w:val="left" w:pos="864"/>
        </w:tabs>
        <w:ind w:left="426"/>
        <w:rPr>
          <w:rFonts w:ascii="Arial" w:hAnsi="Arial" w:cs="Arial"/>
        </w:rPr>
      </w:pPr>
    </w:p>
    <w:p w:rsidR="00AC555B" w:rsidRPr="00411396" w:rsidRDefault="00AC555B" w:rsidP="00AC555B">
      <w:pPr>
        <w:pStyle w:val="En-tte"/>
        <w:tabs>
          <w:tab w:val="left" w:pos="864"/>
        </w:tabs>
        <w:ind w:left="426"/>
        <w:rPr>
          <w:rFonts w:ascii="Arial" w:hAnsi="Arial" w:cs="Arial"/>
        </w:rPr>
      </w:pPr>
      <w:r w:rsidRPr="00411396">
        <w:rPr>
          <w:rFonts w:ascii="Arial" w:hAnsi="Arial" w:cs="Arial"/>
        </w:rPr>
        <w:t>- Renseignements nécessaires pour y accéder :</w:t>
      </w:r>
    </w:p>
    <w:p w:rsidR="00AC555B" w:rsidRPr="00411396" w:rsidRDefault="00AC555B" w:rsidP="00AC555B">
      <w:pPr>
        <w:pStyle w:val="En-tte"/>
        <w:tabs>
          <w:tab w:val="left" w:pos="864"/>
        </w:tabs>
        <w:ind w:left="426"/>
        <w:rPr>
          <w:rFonts w:ascii="Arial" w:hAnsi="Arial" w:cs="Arial"/>
        </w:rPr>
      </w:pPr>
    </w:p>
    <w:p w:rsidR="00AC555B" w:rsidRPr="00411396" w:rsidRDefault="00AC555B" w:rsidP="00AC555B">
      <w:pPr>
        <w:pStyle w:val="En-tte"/>
        <w:tabs>
          <w:tab w:val="left" w:pos="864"/>
        </w:tabs>
        <w:ind w:left="426"/>
        <w:rPr>
          <w:rFonts w:ascii="Arial" w:hAnsi="Arial" w:cs="Arial"/>
        </w:rPr>
      </w:pPr>
    </w:p>
    <w:p w:rsidR="00AC555B" w:rsidRDefault="00AC555B" w:rsidP="00AC555B">
      <w:pPr>
        <w:jc w:val="both"/>
        <w:rPr>
          <w:rFonts w:ascii="Arial" w:hAnsi="Arial" w:cs="Arial"/>
        </w:rPr>
      </w:pPr>
    </w:p>
    <w:p w:rsidR="00AC555B" w:rsidRDefault="00AC555B" w:rsidP="00AC555B">
      <w:pPr>
        <w:jc w:val="both"/>
        <w:rPr>
          <w:rFonts w:ascii="Arial" w:hAnsi="Arial" w:cs="Arial"/>
        </w:rPr>
      </w:pPr>
    </w:p>
    <w:p w:rsidR="00AC555B" w:rsidRDefault="00AC555B" w:rsidP="00AC555B">
      <w:pPr>
        <w:jc w:val="both"/>
        <w:rPr>
          <w:rFonts w:ascii="Arial" w:hAnsi="Arial" w:cs="Arial"/>
        </w:rPr>
      </w:pPr>
      <w:r>
        <w:rPr>
          <w:rFonts w:ascii="Arial" w:hAnsi="Arial" w:cs="Arial"/>
          <w:b/>
          <w:sz w:val="22"/>
          <w:szCs w:val="22"/>
        </w:rPr>
        <w:t>F3 - Capacités</w:t>
      </w:r>
    </w:p>
    <w:p w:rsidR="00AC555B" w:rsidRDefault="00AC555B" w:rsidP="00AC555B">
      <w:pPr>
        <w:jc w:val="both"/>
        <w:rPr>
          <w:rFonts w:ascii="Arial" w:hAnsi="Arial" w:cs="Arial"/>
        </w:rPr>
      </w:pPr>
    </w:p>
    <w:p w:rsidR="00AC555B" w:rsidRDefault="00AC555B" w:rsidP="00AC555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AC555B" w:rsidRDefault="00AC555B" w:rsidP="00AC555B">
      <w:pPr>
        <w:rPr>
          <w:rFonts w:ascii="Arial" w:hAnsi="Arial" w:cs="Arial"/>
        </w:rPr>
      </w:pPr>
      <w:r>
        <w:rPr>
          <w:rFonts w:ascii="Arial" w:hAnsi="Arial" w:cs="Arial"/>
          <w:i/>
          <w:sz w:val="18"/>
          <w:szCs w:val="18"/>
        </w:rPr>
        <w:t>(Cocher la case correspondante.)</w:t>
      </w:r>
    </w:p>
    <w:p w:rsidR="00AC555B" w:rsidRDefault="00AC555B" w:rsidP="00AC555B">
      <w:pPr>
        <w:rPr>
          <w:rFonts w:ascii="Arial" w:hAnsi="Arial" w:cs="Arial"/>
        </w:rPr>
      </w:pPr>
    </w:p>
    <w:p w:rsidR="00AC555B" w:rsidRDefault="00AC555B" w:rsidP="00AC555B">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D78A8">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D78A8">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AC555B" w:rsidRDefault="00AC555B" w:rsidP="00AC555B">
      <w:pPr>
        <w:ind w:left="4536" w:hanging="3990"/>
        <w:jc w:val="both"/>
        <w:rPr>
          <w:rFonts w:ascii="Arial" w:hAnsi="Arial" w:cs="Arial"/>
        </w:rPr>
      </w:pPr>
    </w:p>
    <w:p w:rsidR="00AC555B" w:rsidRDefault="00AC555B" w:rsidP="00AC555B">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F1191F" w:rsidRDefault="00F73B9D">
      <w:pPr>
        <w:ind w:left="4536" w:hanging="3990"/>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C5345E">
        <w:tc>
          <w:tcPr>
            <w:tcW w:w="10277" w:type="dxa"/>
            <w:shd w:val="clear" w:color="auto" w:fill="002060"/>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AC555B" w:rsidRDefault="00AC555B" w:rsidP="00AC555B">
      <w:pPr>
        <w:rPr>
          <w:rFonts w:ascii="Arial" w:hAnsi="Arial" w:cs="Arial"/>
          <w:i/>
          <w:sz w:val="18"/>
          <w:szCs w:val="18"/>
        </w:rPr>
      </w:pPr>
      <w:r>
        <w:rPr>
          <w:rFonts w:ascii="Arial" w:hAnsi="Arial" w:cs="Arial"/>
        </w:rPr>
        <w:t>Les membres du groupement désignent le mandataire suivant :</w:t>
      </w:r>
    </w:p>
    <w:p w:rsidR="00AC555B" w:rsidRDefault="00AC555B" w:rsidP="00AC555B">
      <w:pPr>
        <w:jc w:val="both"/>
        <w:rPr>
          <w:rFonts w:ascii="Arial" w:hAnsi="Arial" w:cs="Arial"/>
        </w:rPr>
      </w:pPr>
      <w:r w:rsidRPr="003C35D5">
        <w:rPr>
          <w:rFonts w:ascii="Arial" w:hAnsi="Arial" w:cs="Arial"/>
          <w:i/>
          <w:sz w:val="16"/>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3C35D5">
          <w:rPr>
            <w:rStyle w:val="Lienhypertexte"/>
            <w:rFonts w:ascii="Arial" w:hAnsi="Arial" w:cs="Arial"/>
            <w:i/>
            <w:sz w:val="16"/>
            <w:szCs w:val="18"/>
          </w:rPr>
          <w:t>ICD</w:t>
        </w:r>
      </w:hyperlink>
      <w:r w:rsidRPr="003C35D5">
        <w:rPr>
          <w:rFonts w:ascii="Arial" w:hAnsi="Arial" w:cs="Arial"/>
          <w:i/>
          <w:sz w:val="16"/>
          <w:szCs w:val="18"/>
        </w:rPr>
        <w:t>].]</w:t>
      </w:r>
    </w:p>
    <w:p w:rsidR="00AC555B" w:rsidRDefault="00AC555B" w:rsidP="00AC555B">
      <w:pPr>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Nom commercial et dénomination sociale de l’unité ou de l’établissement qui exécutera la prestation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Arial" w:hAnsi="Arial" w:cs="Arial"/>
          <w:color w:val="002060"/>
        </w:rPr>
        <w:t> </w:t>
      </w:r>
      <w:r w:rsidRPr="00775F55">
        <w:rPr>
          <w:rFonts w:ascii="Arial" w:hAnsi="Arial" w:cs="Arial"/>
        </w:rPr>
        <w:t>Adresses postale et du siège social (si elle est différente de l’adresse postale)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Adresse électronique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Numéros de téléphone et de télécopie :</w:t>
      </w:r>
    </w:p>
    <w:p w:rsidR="00AC555B" w:rsidRDefault="00AC555B" w:rsidP="00AC555B">
      <w:pPr>
        <w:pStyle w:val="En-tte"/>
        <w:ind w:left="360"/>
        <w:rPr>
          <w:rFonts w:ascii="Arial" w:hAnsi="Arial" w:cs="Arial"/>
        </w:rPr>
      </w:pPr>
    </w:p>
    <w:p w:rsidR="00AC555B"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b/>
          <w:bCs/>
        </w:rPr>
      </w:pPr>
      <w:r w:rsidRPr="00C5345E">
        <w:rPr>
          <w:rFonts w:ascii="Wingdings" w:hAnsi="Wingdings"/>
          <w:color w:val="002060"/>
          <w:spacing w:val="-10"/>
          <w:position w:val="-1"/>
        </w:rPr>
        <w:t></w:t>
      </w:r>
      <w:r w:rsidRPr="00C5345E">
        <w:rPr>
          <w:rFonts w:ascii="Wingdings" w:hAnsi="Wingdings"/>
          <w:color w:val="002060"/>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AC555B" w:rsidRPr="00775F55" w:rsidRDefault="00AC555B" w:rsidP="00AC555B">
      <w:pPr>
        <w:pStyle w:val="En-tte"/>
        <w:ind w:left="360"/>
        <w:rPr>
          <w:rFonts w:ascii="Arial" w:hAnsi="Arial" w:cs="Arial"/>
        </w:rPr>
      </w:pPr>
    </w:p>
    <w:p w:rsidR="00AC555B" w:rsidRPr="00775F55" w:rsidRDefault="00AC555B" w:rsidP="00AC555B">
      <w:pPr>
        <w:pStyle w:val="En-tte"/>
        <w:ind w:left="360"/>
        <w:rPr>
          <w:rFonts w:ascii="Arial" w:hAnsi="Arial" w:cs="Arial"/>
        </w:rPr>
      </w:pPr>
    </w:p>
    <w:p w:rsidR="00AC555B" w:rsidRDefault="00AC555B" w:rsidP="00AC555B">
      <w:pPr>
        <w:rPr>
          <w:rFonts w:ascii="Arial" w:hAnsi="Arial" w:cs="Arial"/>
        </w:rPr>
      </w:pPr>
    </w:p>
    <w:p w:rsidR="00AC555B" w:rsidRDefault="00AC555B" w:rsidP="00AC555B">
      <w:pPr>
        <w:rPr>
          <w:rFonts w:ascii="Arial" w:hAnsi="Arial" w:cs="Arial"/>
        </w:rPr>
      </w:pPr>
    </w:p>
    <w:p w:rsidR="00AC555B" w:rsidRDefault="00AC555B" w:rsidP="00AC555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411D9" w:rsidRDefault="007411D9" w:rsidP="00AC555B">
      <w:pPr>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A03" w:rsidRDefault="004F7A03">
      <w:r>
        <w:separator/>
      </w:r>
    </w:p>
  </w:endnote>
  <w:endnote w:type="continuationSeparator" w:id="0">
    <w:p w:rsidR="004F7A03" w:rsidRDefault="004F7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Bitstream Vera Sans">
    <w:altName w:val="Times New Roman"/>
    <w:charset w:val="00"/>
    <w:family w:val="auto"/>
    <w:pitch w:val="default"/>
  </w:font>
  <w:font w:name="Tahoma;Lucidasans;Lucida Sans;A">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Tr="00C5345E">
      <w:trPr>
        <w:tblHeader/>
      </w:trPr>
      <w:tc>
        <w:tcPr>
          <w:tcW w:w="3048" w:type="dxa"/>
          <w:shd w:val="clear" w:color="auto" w:fill="002060"/>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002060"/>
        </w:tcPr>
        <w:p w:rsidR="007411D9" w:rsidRDefault="007411D9" w:rsidP="00832472">
          <w:pPr>
            <w:jc w:val="center"/>
            <w:rPr>
              <w:rFonts w:ascii="Arial" w:hAnsi="Arial" w:cs="Arial"/>
              <w:b/>
              <w:bCs/>
            </w:rPr>
          </w:pPr>
          <w:r>
            <w:rPr>
              <w:rFonts w:ascii="Arial" w:hAnsi="Arial" w:cs="Arial"/>
              <w:b/>
              <w:i/>
              <w:iCs/>
            </w:rPr>
            <w:t>(</w:t>
          </w:r>
          <w:r w:rsidR="007D78A8">
            <w:rPr>
              <w:rFonts w:ascii="Arial" w:hAnsi="Arial" w:cs="Arial"/>
              <w:b/>
              <w:i/>
              <w:iCs/>
            </w:rPr>
            <w:t>2025APA007</w:t>
          </w:r>
          <w:r>
            <w:rPr>
              <w:rFonts w:ascii="Arial" w:hAnsi="Arial" w:cs="Arial"/>
              <w:b/>
              <w:i/>
              <w:iCs/>
            </w:rPr>
            <w:t>)</w:t>
          </w:r>
        </w:p>
      </w:tc>
      <w:tc>
        <w:tcPr>
          <w:tcW w:w="851" w:type="dxa"/>
          <w:shd w:val="clear" w:color="auto" w:fill="002060"/>
        </w:tcPr>
        <w:p w:rsidR="007411D9" w:rsidRDefault="007411D9">
          <w:pPr>
            <w:jc w:val="right"/>
          </w:pPr>
          <w:r>
            <w:rPr>
              <w:rFonts w:ascii="Arial" w:hAnsi="Arial" w:cs="Arial"/>
              <w:b/>
              <w:bCs/>
            </w:rPr>
            <w:t xml:space="preserve">Page :     </w:t>
          </w:r>
        </w:p>
      </w:tc>
      <w:tc>
        <w:tcPr>
          <w:tcW w:w="567" w:type="dxa"/>
          <w:shd w:val="clear" w:color="auto" w:fill="002060"/>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D78A8">
            <w:rPr>
              <w:rFonts w:cs="Arial"/>
              <w:b/>
              <w:noProof/>
            </w:rPr>
            <w:t>4</w:t>
          </w:r>
          <w:r>
            <w:rPr>
              <w:rFonts w:cs="Arial"/>
              <w:b/>
            </w:rPr>
            <w:fldChar w:fldCharType="end"/>
          </w:r>
          <w:r>
            <w:rPr>
              <w:rFonts w:ascii="Arial" w:eastAsia="Arial" w:hAnsi="Arial" w:cs="Arial"/>
              <w:b/>
            </w:rPr>
            <w:t xml:space="preserve"> </w:t>
          </w:r>
        </w:p>
      </w:tc>
      <w:tc>
        <w:tcPr>
          <w:tcW w:w="322" w:type="dxa"/>
          <w:shd w:val="clear" w:color="auto" w:fill="002060"/>
        </w:tcPr>
        <w:p w:rsidR="007411D9" w:rsidRDefault="007411D9">
          <w:pPr>
            <w:jc w:val="center"/>
          </w:pPr>
          <w:r>
            <w:rPr>
              <w:rFonts w:ascii="Arial" w:hAnsi="Arial" w:cs="Arial"/>
              <w:b/>
              <w:bCs/>
            </w:rPr>
            <w:t>/</w:t>
          </w:r>
        </w:p>
      </w:tc>
      <w:tc>
        <w:tcPr>
          <w:tcW w:w="567" w:type="dxa"/>
          <w:shd w:val="clear" w:color="auto" w:fill="002060"/>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D78A8">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A03" w:rsidRDefault="004F7A03">
      <w:r>
        <w:separator/>
      </w:r>
    </w:p>
  </w:footnote>
  <w:footnote w:type="continuationSeparator" w:id="0">
    <w:p w:rsidR="004F7A03" w:rsidRDefault="004F7A0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2"/>
      <w:numFmt w:val="bullet"/>
      <w:lvlText w:val="-"/>
      <w:lvlJc w:val="left"/>
      <w:pPr>
        <w:tabs>
          <w:tab w:val="num" w:pos="0"/>
        </w:tabs>
        <w:ind w:left="720" w:hanging="360"/>
      </w:pPr>
      <w:rPr>
        <w:rFonts w:ascii="Arial Narrow" w:hAnsi="Arial Narrow" w:cs="Arial" w:hint="default"/>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25BA"/>
    <w:rsid w:val="00007681"/>
    <w:rsid w:val="00033BC0"/>
    <w:rsid w:val="00056CB1"/>
    <w:rsid w:val="00057419"/>
    <w:rsid w:val="000575A7"/>
    <w:rsid w:val="0008628D"/>
    <w:rsid w:val="000B2A4D"/>
    <w:rsid w:val="000D75DB"/>
    <w:rsid w:val="001052F6"/>
    <w:rsid w:val="001101D5"/>
    <w:rsid w:val="0011453C"/>
    <w:rsid w:val="00121578"/>
    <w:rsid w:val="00141B1A"/>
    <w:rsid w:val="001A2447"/>
    <w:rsid w:val="001B6D91"/>
    <w:rsid w:val="001C3027"/>
    <w:rsid w:val="001C3590"/>
    <w:rsid w:val="001E5143"/>
    <w:rsid w:val="001F2872"/>
    <w:rsid w:val="00203AD5"/>
    <w:rsid w:val="002247B8"/>
    <w:rsid w:val="00232658"/>
    <w:rsid w:val="00271E3F"/>
    <w:rsid w:val="00275F20"/>
    <w:rsid w:val="00276982"/>
    <w:rsid w:val="0028065B"/>
    <w:rsid w:val="00285CBE"/>
    <w:rsid w:val="00294225"/>
    <w:rsid w:val="002A6C8B"/>
    <w:rsid w:val="002C67E0"/>
    <w:rsid w:val="002E250C"/>
    <w:rsid w:val="0030291B"/>
    <w:rsid w:val="003054EB"/>
    <w:rsid w:val="003078EC"/>
    <w:rsid w:val="00327C56"/>
    <w:rsid w:val="00346F8A"/>
    <w:rsid w:val="00367DF6"/>
    <w:rsid w:val="00370C43"/>
    <w:rsid w:val="003842BA"/>
    <w:rsid w:val="00386724"/>
    <w:rsid w:val="00391815"/>
    <w:rsid w:val="003966E8"/>
    <w:rsid w:val="003A33E4"/>
    <w:rsid w:val="003A362E"/>
    <w:rsid w:val="003B12B7"/>
    <w:rsid w:val="003C189F"/>
    <w:rsid w:val="003C35D5"/>
    <w:rsid w:val="003C5241"/>
    <w:rsid w:val="003C62FE"/>
    <w:rsid w:val="003D02BB"/>
    <w:rsid w:val="003E58DA"/>
    <w:rsid w:val="003E619D"/>
    <w:rsid w:val="003F2D90"/>
    <w:rsid w:val="003F36A4"/>
    <w:rsid w:val="00402F5F"/>
    <w:rsid w:val="004114F3"/>
    <w:rsid w:val="00412718"/>
    <w:rsid w:val="00413A54"/>
    <w:rsid w:val="00417764"/>
    <w:rsid w:val="00472DBE"/>
    <w:rsid w:val="00486CBD"/>
    <w:rsid w:val="004A0CA0"/>
    <w:rsid w:val="004F7A03"/>
    <w:rsid w:val="00521228"/>
    <w:rsid w:val="00523768"/>
    <w:rsid w:val="00536431"/>
    <w:rsid w:val="0054039E"/>
    <w:rsid w:val="005404D8"/>
    <w:rsid w:val="005451F3"/>
    <w:rsid w:val="005613A6"/>
    <w:rsid w:val="00597873"/>
    <w:rsid w:val="005A1293"/>
    <w:rsid w:val="005B1763"/>
    <w:rsid w:val="005B287C"/>
    <w:rsid w:val="005B6539"/>
    <w:rsid w:val="005E12D0"/>
    <w:rsid w:val="005E692D"/>
    <w:rsid w:val="00605788"/>
    <w:rsid w:val="00625F1D"/>
    <w:rsid w:val="00632D63"/>
    <w:rsid w:val="00657533"/>
    <w:rsid w:val="00663391"/>
    <w:rsid w:val="00663DA6"/>
    <w:rsid w:val="00665E68"/>
    <w:rsid w:val="00673463"/>
    <w:rsid w:val="00676069"/>
    <w:rsid w:val="006C2CF5"/>
    <w:rsid w:val="006C569F"/>
    <w:rsid w:val="006D5E52"/>
    <w:rsid w:val="00716E26"/>
    <w:rsid w:val="00720606"/>
    <w:rsid w:val="007336CD"/>
    <w:rsid w:val="0073456C"/>
    <w:rsid w:val="007411D9"/>
    <w:rsid w:val="00751002"/>
    <w:rsid w:val="00754100"/>
    <w:rsid w:val="0076546F"/>
    <w:rsid w:val="00791ED5"/>
    <w:rsid w:val="007B2361"/>
    <w:rsid w:val="007D3787"/>
    <w:rsid w:val="007D3CEA"/>
    <w:rsid w:val="007D78A8"/>
    <w:rsid w:val="007F4A27"/>
    <w:rsid w:val="007F52CC"/>
    <w:rsid w:val="00814AAF"/>
    <w:rsid w:val="00832472"/>
    <w:rsid w:val="008326E4"/>
    <w:rsid w:val="00836576"/>
    <w:rsid w:val="008440F8"/>
    <w:rsid w:val="00850F0D"/>
    <w:rsid w:val="00866E90"/>
    <w:rsid w:val="008D5A17"/>
    <w:rsid w:val="008E00ED"/>
    <w:rsid w:val="008E1EBA"/>
    <w:rsid w:val="008E4066"/>
    <w:rsid w:val="008F052B"/>
    <w:rsid w:val="009277A2"/>
    <w:rsid w:val="00960E4C"/>
    <w:rsid w:val="0097024E"/>
    <w:rsid w:val="00981CD3"/>
    <w:rsid w:val="009C609D"/>
    <w:rsid w:val="009F1D12"/>
    <w:rsid w:val="00A148F3"/>
    <w:rsid w:val="00A32C14"/>
    <w:rsid w:val="00A440EF"/>
    <w:rsid w:val="00A471AA"/>
    <w:rsid w:val="00A503F3"/>
    <w:rsid w:val="00A50BF9"/>
    <w:rsid w:val="00A520E2"/>
    <w:rsid w:val="00A75394"/>
    <w:rsid w:val="00A80E9C"/>
    <w:rsid w:val="00AA2A60"/>
    <w:rsid w:val="00AC555B"/>
    <w:rsid w:val="00AD7E8A"/>
    <w:rsid w:val="00AE5974"/>
    <w:rsid w:val="00B42EF0"/>
    <w:rsid w:val="00B43E17"/>
    <w:rsid w:val="00B569DE"/>
    <w:rsid w:val="00B9664F"/>
    <w:rsid w:val="00BB2EF6"/>
    <w:rsid w:val="00BC0ACA"/>
    <w:rsid w:val="00BE48FE"/>
    <w:rsid w:val="00C01A17"/>
    <w:rsid w:val="00C033B8"/>
    <w:rsid w:val="00C0688D"/>
    <w:rsid w:val="00C1386A"/>
    <w:rsid w:val="00C227AB"/>
    <w:rsid w:val="00C50B6D"/>
    <w:rsid w:val="00C5345E"/>
    <w:rsid w:val="00C73711"/>
    <w:rsid w:val="00C751EE"/>
    <w:rsid w:val="00C812AC"/>
    <w:rsid w:val="00C877BA"/>
    <w:rsid w:val="00CB1774"/>
    <w:rsid w:val="00CB3341"/>
    <w:rsid w:val="00CD0F79"/>
    <w:rsid w:val="00CD4969"/>
    <w:rsid w:val="00CD55BF"/>
    <w:rsid w:val="00D02B57"/>
    <w:rsid w:val="00D07C18"/>
    <w:rsid w:val="00D15539"/>
    <w:rsid w:val="00D535FE"/>
    <w:rsid w:val="00D7269B"/>
    <w:rsid w:val="00D72AC1"/>
    <w:rsid w:val="00D84A53"/>
    <w:rsid w:val="00DB58BB"/>
    <w:rsid w:val="00DB6D28"/>
    <w:rsid w:val="00DD1774"/>
    <w:rsid w:val="00DE001E"/>
    <w:rsid w:val="00DE1001"/>
    <w:rsid w:val="00DF62C3"/>
    <w:rsid w:val="00DF7E37"/>
    <w:rsid w:val="00E107A1"/>
    <w:rsid w:val="00E1226F"/>
    <w:rsid w:val="00E2086D"/>
    <w:rsid w:val="00E43DCB"/>
    <w:rsid w:val="00E47409"/>
    <w:rsid w:val="00E50344"/>
    <w:rsid w:val="00E937A1"/>
    <w:rsid w:val="00EA2D2E"/>
    <w:rsid w:val="00EB014D"/>
    <w:rsid w:val="00EB2902"/>
    <w:rsid w:val="00EC3C60"/>
    <w:rsid w:val="00EF57FA"/>
    <w:rsid w:val="00F1191F"/>
    <w:rsid w:val="00F12F69"/>
    <w:rsid w:val="00F272D9"/>
    <w:rsid w:val="00F312E2"/>
    <w:rsid w:val="00F319A4"/>
    <w:rsid w:val="00F3685D"/>
    <w:rsid w:val="00F41FB0"/>
    <w:rsid w:val="00F446BF"/>
    <w:rsid w:val="00F73B9D"/>
    <w:rsid w:val="00F82AC6"/>
    <w:rsid w:val="00F958E3"/>
    <w:rsid w:val="00F974AB"/>
    <w:rsid w:val="00FA01A3"/>
    <w:rsid w:val="00FB2458"/>
    <w:rsid w:val="00FD4F72"/>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172648C6"/>
  <w15:chartTrackingRefBased/>
  <w15:docId w15:val="{2602CA63-5A2D-4DFC-A9C5-F4D44F710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TexteCourant">
    <w:name w:val="TexteCourant"/>
    <w:qFormat/>
    <w:rsid w:val="00C5345E"/>
    <w:pPr>
      <w:widowControl w:val="0"/>
      <w:spacing w:before="238" w:after="119"/>
      <w:ind w:firstLine="283"/>
      <w:jc w:val="both"/>
    </w:pPr>
    <w:rPr>
      <w:rFonts w:eastAsia="Bitstream Vera Sans" w:cs="Tahoma;Lucidasans;Lucida Sans;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4E6FB-B670-4BDF-92BC-DF7DDA227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90</TotalTime>
  <Pages>4</Pages>
  <Words>1489</Words>
  <Characters>8195</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9665</CharactersWithSpaces>
  <SharedDoc>false</SharedDoc>
  <HLinks>
    <vt:vector size="78" baseType="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50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Alpha BAH</dc:creator>
  <cp:keywords/>
  <cp:lastModifiedBy>LOTODE Hugo</cp:lastModifiedBy>
  <cp:revision>11</cp:revision>
  <cp:lastPrinted>2017-10-03T13:02:00Z</cp:lastPrinted>
  <dcterms:created xsi:type="dcterms:W3CDTF">2023-11-13T10:40:00Z</dcterms:created>
  <dcterms:modified xsi:type="dcterms:W3CDTF">2025-06-13T08:20:00Z</dcterms:modified>
</cp:coreProperties>
</file>