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001C8F41" w14:textId="77777777" w:rsidR="00380339" w:rsidRPr="00380339" w:rsidRDefault="00380339" w:rsidP="00380339">
      <w:pPr>
        <w:rPr>
          <w:rFonts w:ascii="Tahoma" w:hAnsi="Tahoma" w:cs="Tahoma"/>
          <w:b/>
        </w:rPr>
      </w:pPr>
      <w:r w:rsidRPr="00380339">
        <w:rPr>
          <w:rFonts w:ascii="Tahoma" w:hAnsi="Tahoma" w:cs="Tahoma"/>
          <w:b/>
        </w:rPr>
        <w:t>Consultation n°2025DAL0077 :</w:t>
      </w:r>
    </w:p>
    <w:p w14:paraId="62B0674F" w14:textId="77777777" w:rsidR="00380339" w:rsidRPr="00380339" w:rsidRDefault="00380339" w:rsidP="00380339">
      <w:pPr>
        <w:rPr>
          <w:rFonts w:ascii="Tahoma" w:hAnsi="Tahoma" w:cs="Tahoma"/>
          <w:b/>
        </w:rPr>
      </w:pPr>
    </w:p>
    <w:p w14:paraId="7E6FAF10" w14:textId="24783278" w:rsidR="00E0365F" w:rsidRPr="00E0365F" w:rsidRDefault="00380339" w:rsidP="00380339">
      <w:pPr>
        <w:jc w:val="both"/>
        <w:rPr>
          <w:rFonts w:ascii="Tahoma" w:hAnsi="Tahoma" w:cs="Tahoma"/>
          <w:b/>
          <w:bCs/>
        </w:rPr>
      </w:pPr>
      <w:r w:rsidRPr="00380339">
        <w:rPr>
          <w:rFonts w:ascii="Tahoma" w:hAnsi="Tahoma" w:cs="Tahoma"/>
          <w:b/>
        </w:rPr>
        <w:t xml:space="preserve">Centre Hospitalier des Pays de Morlaix – </w:t>
      </w:r>
      <w:r w:rsidRPr="00380339">
        <w:rPr>
          <w:rFonts w:ascii="Tahoma" w:hAnsi="Tahoma" w:cs="Tahoma"/>
          <w:b/>
          <w:bCs/>
        </w:rPr>
        <w:t>Missions d’audit, d’accompagnement et de formation au lean management</w:t>
      </w:r>
    </w:p>
    <w:p w14:paraId="4CADE5FA" w14:textId="77777777" w:rsidR="00380339" w:rsidRPr="00B42CF9" w:rsidRDefault="00380339" w:rsidP="00380339">
      <w:pPr>
        <w:rPr>
          <w:rFonts w:ascii="Tahoma" w:hAnsi="Tahoma" w:cs="Tahoma"/>
          <w:b/>
        </w:rPr>
      </w:pPr>
    </w:p>
    <w:p w14:paraId="465C85C8" w14:textId="77777777" w:rsidR="00380339" w:rsidRPr="00A2106F" w:rsidRDefault="00380339" w:rsidP="00380339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66851AF4" w14:textId="77777777" w:rsidR="00380339" w:rsidRPr="00A2106F" w:rsidRDefault="00380339" w:rsidP="0038033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1B67DF8E" w14:textId="77777777" w:rsidR="00380339" w:rsidRPr="00A2106F" w:rsidRDefault="00380339" w:rsidP="0038033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 xml:space="preserve">à l’ensemble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de non allotissement) </w:t>
      </w:r>
      <w:r w:rsidRPr="00A2106F">
        <w:rPr>
          <w:rFonts w:ascii="Tahoma" w:hAnsi="Tahoma" w:cs="Tahoma"/>
          <w:iCs/>
        </w:rPr>
        <w:t>;</w:t>
      </w:r>
    </w:p>
    <w:p w14:paraId="7AF8070D" w14:textId="77777777" w:rsidR="00380339" w:rsidRPr="00A2106F" w:rsidRDefault="00380339" w:rsidP="0038033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18336DF8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>au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Pr="00A2106F">
        <w:rPr>
          <w:rFonts w:ascii="Tahoma" w:hAnsi="Tahoma" w:cs="Tahoma"/>
        </w:rPr>
        <w:t> ;</w:t>
      </w:r>
    </w:p>
    <w:p w14:paraId="080E7A78" w14:textId="77777777" w:rsidR="00380339" w:rsidRDefault="00380339" w:rsidP="00380339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80339" w:rsidRPr="000941D1" w14:paraId="29C39915" w14:textId="77777777" w:rsidTr="007D0E91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2E7D09FD" w14:textId="77777777" w:rsidR="00380339" w:rsidRPr="000941D1" w:rsidRDefault="00380339" w:rsidP="007D0E91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0DF4F1D3" w14:textId="77777777" w:rsidR="00380339" w:rsidRPr="000941D1" w:rsidRDefault="00380339" w:rsidP="007D0E91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08EDE700" w14:textId="77777777" w:rsidR="00380339" w:rsidRPr="000941D1" w:rsidRDefault="00380339" w:rsidP="007D0E91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380339" w:rsidRPr="000941D1" w14:paraId="0CCF33BC" w14:textId="77777777" w:rsidTr="007D0E91">
        <w:trPr>
          <w:cantSplit/>
          <w:trHeight w:val="265"/>
          <w:jc w:val="center"/>
        </w:trPr>
        <w:tc>
          <w:tcPr>
            <w:tcW w:w="959" w:type="dxa"/>
          </w:tcPr>
          <w:p w14:paraId="4FD4894E" w14:textId="77777777" w:rsidR="00380339" w:rsidRPr="000941D1" w:rsidRDefault="00380339" w:rsidP="007D0E9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27A44489" w14:textId="77777777" w:rsidR="00380339" w:rsidRPr="003A1F04" w:rsidRDefault="00380339" w:rsidP="007D0E91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7554" w:type="dxa"/>
            <w:shd w:val="clear" w:color="auto" w:fill="auto"/>
            <w:vAlign w:val="center"/>
          </w:tcPr>
          <w:p w14:paraId="63E61562" w14:textId="77777777" w:rsidR="00380339" w:rsidRPr="008D394C" w:rsidRDefault="00380339" w:rsidP="007D0E91">
            <w:pPr>
              <w:rPr>
                <w:rFonts w:ascii="Tahoma" w:hAnsi="Tahoma" w:cs="Tahoma"/>
                <w:lang w:eastAsia="en-US"/>
              </w:rPr>
            </w:pPr>
          </w:p>
        </w:tc>
      </w:tr>
    </w:tbl>
    <w:p w14:paraId="040072B1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03C970A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4F7B30F3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4411BDB5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7A7A403" w14:textId="77777777" w:rsidR="00380339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54C106E" w14:textId="77777777" w:rsidR="00380339" w:rsidRPr="00A2106F" w:rsidRDefault="00380339" w:rsidP="00380339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21F4A38" w14:textId="77777777" w:rsidR="00380339" w:rsidRPr="00A2106F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à l’offre de base.</w:t>
      </w:r>
    </w:p>
    <w:p w14:paraId="056EFC5F" w14:textId="77777777" w:rsidR="00380339" w:rsidRPr="00A2106F" w:rsidRDefault="00380339" w:rsidP="00380339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DD47A92" w14:textId="77777777" w:rsidR="00380339" w:rsidRPr="00A2106F" w:rsidRDefault="00380339" w:rsidP="0038033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 xml:space="preserve">à la variante suivante : </w:t>
      </w:r>
    </w:p>
    <w:p w14:paraId="2B6EE409" w14:textId="77777777" w:rsidR="00380339" w:rsidRPr="00A2106F" w:rsidRDefault="00380339" w:rsidP="00380339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82EEFEB" w14:textId="77777777" w:rsidR="00380339" w:rsidRDefault="00380339" w:rsidP="00380339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BB6E6DF" w14:textId="77777777" w:rsidR="00380339" w:rsidRDefault="00380339" w:rsidP="00380339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A8359E0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175BAF6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71F306B7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0" w:name="_Hlk183448210"/>
      <w:r w:rsidR="00573BEC">
        <w:rPr>
          <w:rFonts w:ascii="Tahoma" w:hAnsi="Tahoma" w:cs="Tahoma"/>
          <w:b/>
        </w:rPr>
        <w:t>202</w:t>
      </w:r>
      <w:r w:rsidR="0029093B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AL00</w:t>
      </w:r>
      <w:r w:rsidR="00380339">
        <w:rPr>
          <w:rFonts w:ascii="Tahoma" w:hAnsi="Tahoma" w:cs="Tahoma"/>
          <w:b/>
        </w:rPr>
        <w:t>7</w:t>
      </w:r>
      <w:r w:rsidR="00DF0A56">
        <w:rPr>
          <w:rFonts w:ascii="Tahoma" w:hAnsi="Tahoma" w:cs="Tahoma"/>
          <w:b/>
        </w:rPr>
        <w:t>7</w:t>
      </w:r>
      <w:bookmarkEnd w:id="0"/>
    </w:p>
    <w:p w14:paraId="04DC11D0" w14:textId="5261A842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29093B">
        <w:rPr>
          <w:rFonts w:ascii="Tahoma" w:hAnsi="Tahoma" w:cs="Tahoma"/>
          <w:b/>
        </w:rPr>
        <w:t>2025DAL00</w:t>
      </w:r>
      <w:r w:rsidR="00380339">
        <w:rPr>
          <w:rFonts w:ascii="Tahoma" w:hAnsi="Tahoma" w:cs="Tahoma"/>
          <w:b/>
        </w:rPr>
        <w:t>7</w:t>
      </w:r>
      <w:r w:rsidR="0029093B">
        <w:rPr>
          <w:rFonts w:ascii="Tahoma" w:hAnsi="Tahoma" w:cs="Tahoma"/>
          <w:b/>
        </w:rPr>
        <w:t>7</w:t>
      </w:r>
    </w:p>
    <w:p w14:paraId="09A41DCD" w14:textId="713D5F96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29093B">
        <w:rPr>
          <w:rFonts w:ascii="Tahoma" w:hAnsi="Tahoma" w:cs="Tahoma"/>
          <w:b/>
        </w:rPr>
        <w:t>2025DAL00</w:t>
      </w:r>
      <w:r w:rsidR="00380339">
        <w:rPr>
          <w:rFonts w:ascii="Tahoma" w:hAnsi="Tahoma" w:cs="Tahoma"/>
          <w:b/>
        </w:rPr>
        <w:t>7</w:t>
      </w:r>
      <w:r w:rsidR="0029093B">
        <w:rPr>
          <w:rFonts w:ascii="Tahoma" w:hAnsi="Tahoma" w:cs="Tahoma"/>
          <w:b/>
        </w:rPr>
        <w:t>7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lastRenderedPageBreak/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4781057" w14:textId="5DE8C01F" w:rsidR="00F9611C" w:rsidRPr="001F2397" w:rsidRDefault="00F9611C" w:rsidP="00F9611C">
      <w:pPr>
        <w:pStyle w:val="Standard"/>
      </w:pPr>
      <w:r w:rsidRPr="001F2397">
        <w:t xml:space="preserve">Date d’effet de l’accord-cadre : </w:t>
      </w:r>
      <w:r w:rsidR="00380339">
        <w:t xml:space="preserve">l’accord-cadre </w:t>
      </w:r>
      <w:r w:rsidR="00380339" w:rsidRPr="001F2397">
        <w:t>prend effet conformément à la date indiqué</w:t>
      </w:r>
      <w:r w:rsidR="00380339">
        <w:t>e sur la lettre de notification</w:t>
      </w:r>
      <w:r>
        <w:t xml:space="preserve">, pour une durée de </w:t>
      </w:r>
      <w:r w:rsidR="00380339">
        <w:t>48</w:t>
      </w:r>
      <w:r>
        <w:t xml:space="preserve"> mois. </w:t>
      </w:r>
    </w:p>
    <w:p w14:paraId="3D17C427" w14:textId="77777777" w:rsidR="00F9611C" w:rsidRPr="00950E64" w:rsidRDefault="00F9611C" w:rsidP="00F9611C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53CCF165" w14:textId="46A01CBD" w:rsidR="00F9611C" w:rsidRPr="00A2106F" w:rsidRDefault="00F9611C" w:rsidP="00F9611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38033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80339">
        <w:rPr>
          <w:rFonts w:ascii="Tahoma" w:hAnsi="Tahoma" w:cs="Tahoma"/>
        </w:rPr>
        <w:instrText xml:space="preserve"> FORMCHECKBOX </w:instrText>
      </w:r>
      <w:r w:rsidR="00380339">
        <w:rPr>
          <w:rFonts w:ascii="Tahoma" w:hAnsi="Tahoma" w:cs="Tahoma"/>
        </w:rPr>
      </w:r>
      <w:r w:rsidR="00380339">
        <w:rPr>
          <w:rFonts w:ascii="Tahoma" w:hAnsi="Tahoma" w:cs="Tahoma"/>
        </w:rPr>
        <w:fldChar w:fldCharType="separate"/>
      </w:r>
      <w:r w:rsidR="00380339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38033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80339">
        <w:rPr>
          <w:rFonts w:ascii="Tahoma" w:hAnsi="Tahoma" w:cs="Tahoma"/>
        </w:rPr>
        <w:instrText xml:space="preserve"> FORMCHECKBOX </w:instrText>
      </w:r>
      <w:r w:rsidR="00380339">
        <w:rPr>
          <w:rFonts w:ascii="Tahoma" w:hAnsi="Tahoma" w:cs="Tahoma"/>
        </w:rPr>
      </w:r>
      <w:r w:rsidR="00380339">
        <w:rPr>
          <w:rFonts w:ascii="Tahoma" w:hAnsi="Tahoma" w:cs="Tahoma"/>
        </w:rPr>
        <w:fldChar w:fldCharType="separate"/>
      </w:r>
      <w:r w:rsidR="00380339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785598BD" w14:textId="77777777" w:rsidR="00F9611C" w:rsidRPr="00A2106F" w:rsidRDefault="00F9611C" w:rsidP="00F9611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D17DD4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D4E889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BE9A44A" w14:textId="077B634B" w:rsidR="00F9611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</w:p>
    <w:p w14:paraId="2D508087" w14:textId="239CE58D" w:rsidR="00F9611C" w:rsidRPr="009D066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 xml:space="preserve">urée des reconductions : </w:t>
      </w:r>
    </w:p>
    <w:p w14:paraId="045F8620" w14:textId="77777777" w:rsidR="00F9611C" w:rsidRPr="00A972AC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A8F049C" w14:textId="23E6BFA7" w:rsidR="00B06D10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380339">
        <w:rPr>
          <w:rFonts w:ascii="Tahoma" w:hAnsi="Tahoma" w:cs="Tahoma"/>
          <w:b/>
        </w:rPr>
        <w:t>13 octobre</w:t>
      </w:r>
      <w:r>
        <w:rPr>
          <w:rFonts w:ascii="Tahoma" w:hAnsi="Tahoma" w:cs="Tahoma"/>
          <w:b/>
        </w:rPr>
        <w:t xml:space="preserve"> 2025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980A865" w14:textId="77777777" w:rsidR="00380339" w:rsidRDefault="003803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97EA4A6" w14:textId="77777777" w:rsidR="00380339" w:rsidRPr="00D92112" w:rsidRDefault="00380339" w:rsidP="00380339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des Pays de Morlaix</w:t>
      </w:r>
    </w:p>
    <w:p w14:paraId="646B9471" w14:textId="34379CB2" w:rsidR="00D92112" w:rsidRPr="00D92112" w:rsidRDefault="00380339" w:rsidP="00380339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15 rue de Kersaint-Gilly</w:t>
      </w:r>
      <w:r w:rsidR="009F448B">
        <w:rPr>
          <w:rFonts w:ascii="Tahoma" w:hAnsi="Tahoma" w:cs="Tahoma"/>
        </w:rPr>
        <w:t xml:space="preserve"> – 29600 MORLAIX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E879FDD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DF0A56">
        <w:rPr>
          <w:rFonts w:ascii="Tahoma" w:hAnsi="Tahoma" w:cs="Tahoma"/>
        </w:rPr>
        <w:t>6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315E73D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Pour la Directrice Générale </w:t>
      </w:r>
    </w:p>
    <w:p w14:paraId="4A54D0C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Centre Hospitalier Universitaire de Brest</w:t>
      </w:r>
    </w:p>
    <w:p w14:paraId="32DB0072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6ACE331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194971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165124D4" w14:textId="3C75CB83" w:rsidR="00180829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4DD5E858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29093B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AL00</w:t>
          </w:r>
          <w:r w:rsidR="0038033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7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7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30F3"/>
    <w:rsid w:val="00225A1A"/>
    <w:rsid w:val="002904AF"/>
    <w:rsid w:val="0029093B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0339"/>
    <w:rsid w:val="00385E76"/>
    <w:rsid w:val="003B3DBB"/>
    <w:rsid w:val="003D5CC2"/>
    <w:rsid w:val="003D5E12"/>
    <w:rsid w:val="003F51AD"/>
    <w:rsid w:val="004205FA"/>
    <w:rsid w:val="0043706E"/>
    <w:rsid w:val="0044597F"/>
    <w:rsid w:val="00490DD5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44C18"/>
    <w:rsid w:val="005546A9"/>
    <w:rsid w:val="00557570"/>
    <w:rsid w:val="00573BEC"/>
    <w:rsid w:val="005846FB"/>
    <w:rsid w:val="005A4A3B"/>
    <w:rsid w:val="005A4CB5"/>
    <w:rsid w:val="005E371E"/>
    <w:rsid w:val="006025FC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448B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46E16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DF0A56"/>
    <w:rsid w:val="00E00627"/>
    <w:rsid w:val="00E0365F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9611C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1581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17</cp:revision>
  <cp:lastPrinted>2016-04-13T07:26:00Z</cp:lastPrinted>
  <dcterms:created xsi:type="dcterms:W3CDTF">2023-03-20T13:27:00Z</dcterms:created>
  <dcterms:modified xsi:type="dcterms:W3CDTF">2025-06-10T09:41:00Z</dcterms:modified>
</cp:coreProperties>
</file>