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B37D08" w14:textId="4D1303E0" w:rsidR="00DB62AC" w:rsidRPr="00574EBD" w:rsidRDefault="00DB62AC" w:rsidP="00574EBD">
      <w:pPr>
        <w:jc w:val="center"/>
        <w:rPr>
          <w:rFonts w:ascii="Arial" w:hAnsi="Arial" w:cs="Arial"/>
          <w:b/>
          <w:bCs/>
          <w:szCs w:val="22"/>
          <w:lang w:eastAsia="fr-FR"/>
        </w:rPr>
      </w:pPr>
    </w:p>
    <w:p w14:paraId="7FD0542D" w14:textId="50B9D5CB" w:rsidR="0091365A" w:rsidRPr="00574EBD" w:rsidRDefault="00B56D9B" w:rsidP="00B56D9B">
      <w:pPr>
        <w:jc w:val="center"/>
        <w:rPr>
          <w:rFonts w:ascii="Arial" w:hAnsi="Arial" w:cs="Arial"/>
          <w:b/>
          <w:bCs/>
          <w:szCs w:val="22"/>
          <w:lang w:eastAsia="fr-FR"/>
        </w:rPr>
      </w:pPr>
      <w:r>
        <w:rPr>
          <w:rFonts w:ascii="Arial" w:hAnsi="Arial" w:cs="Arial"/>
          <w:b/>
          <w:bCs/>
          <w:noProof/>
          <w:szCs w:val="22"/>
          <w:lang w:eastAsia="fr-FR"/>
        </w:rPr>
        <w:drawing>
          <wp:inline distT="0" distB="0" distL="0" distR="0" wp14:anchorId="5209E4FA" wp14:editId="22988883">
            <wp:extent cx="1816735" cy="798830"/>
            <wp:effectExtent l="0" t="0" r="0" b="0"/>
            <wp:docPr id="3310684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6735" cy="798830"/>
                    </a:xfrm>
                    <a:prstGeom prst="rect">
                      <a:avLst/>
                    </a:prstGeom>
                    <a:noFill/>
                  </pic:spPr>
                </pic:pic>
              </a:graphicData>
            </a:graphic>
          </wp:inline>
        </w:drawing>
      </w:r>
    </w:p>
    <w:p w14:paraId="763A2BFE" w14:textId="77777777" w:rsidR="00DB62AC" w:rsidRPr="00574EBD" w:rsidRDefault="00DB62AC" w:rsidP="003341A8">
      <w:pPr>
        <w:jc w:val="both"/>
        <w:rPr>
          <w:rFonts w:ascii="Arial" w:hAnsi="Arial" w:cs="Arial"/>
          <w:b/>
          <w:bCs/>
          <w:szCs w:val="22"/>
          <w:lang w:eastAsia="fr-FR"/>
        </w:rPr>
      </w:pPr>
    </w:p>
    <w:p w14:paraId="30B6B3F9" w14:textId="77777777" w:rsidR="00DB62AC" w:rsidRPr="00574EBD" w:rsidRDefault="00DB62AC" w:rsidP="003341A8">
      <w:pPr>
        <w:jc w:val="both"/>
        <w:rPr>
          <w:rFonts w:ascii="Arial" w:hAnsi="Arial" w:cs="Arial"/>
          <w:b/>
          <w:bCs/>
          <w:szCs w:val="22"/>
          <w:lang w:eastAsia="fr-FR"/>
        </w:rPr>
      </w:pPr>
    </w:p>
    <w:p w14:paraId="6C23254E" w14:textId="77777777" w:rsidR="00DB62AC" w:rsidRPr="00574EBD" w:rsidRDefault="00DB62AC" w:rsidP="003341A8">
      <w:pPr>
        <w:jc w:val="both"/>
        <w:rPr>
          <w:rFonts w:ascii="Arial" w:hAnsi="Arial" w:cs="Arial"/>
          <w:b/>
          <w:bCs/>
          <w:szCs w:val="22"/>
          <w:lang w:eastAsia="fr-FR"/>
        </w:rPr>
      </w:pPr>
    </w:p>
    <w:p w14:paraId="1B5B16FA" w14:textId="77777777" w:rsidR="009E09E2" w:rsidRPr="00574EBD" w:rsidRDefault="009E09E2" w:rsidP="003341A8">
      <w:pPr>
        <w:jc w:val="both"/>
        <w:rPr>
          <w:rFonts w:ascii="Arial" w:hAnsi="Arial" w:cs="Arial"/>
          <w:b/>
          <w:bCs/>
          <w:szCs w:val="22"/>
          <w:lang w:eastAsia="fr-FR"/>
        </w:rPr>
      </w:pPr>
    </w:p>
    <w:p w14:paraId="108D2F31" w14:textId="77777777" w:rsidR="006B4742" w:rsidRPr="00574EBD" w:rsidRDefault="006B4742" w:rsidP="003341A8">
      <w:pPr>
        <w:jc w:val="both"/>
        <w:rPr>
          <w:rFonts w:ascii="Arial" w:hAnsi="Arial" w:cs="Arial"/>
          <w:sz w:val="20"/>
        </w:rPr>
      </w:pPr>
    </w:p>
    <w:tbl>
      <w:tblPr>
        <w:tblW w:w="0" w:type="auto"/>
        <w:tblInd w:w="20" w:type="dxa"/>
        <w:tblLayout w:type="fixed"/>
        <w:tblLook w:val="04A0" w:firstRow="1" w:lastRow="0" w:firstColumn="1" w:lastColumn="0" w:noHBand="0" w:noVBand="1"/>
      </w:tblPr>
      <w:tblGrid>
        <w:gridCol w:w="9620"/>
      </w:tblGrid>
      <w:tr w:rsidR="006B4742" w:rsidRPr="00574EBD" w14:paraId="396B5A7D" w14:textId="77777777" w:rsidTr="00574EBD">
        <w:tc>
          <w:tcPr>
            <w:tcW w:w="9620" w:type="dxa"/>
            <w:shd w:val="clear" w:color="666553" w:fill="666553"/>
            <w:tcMar>
              <w:top w:w="40" w:type="dxa"/>
              <w:left w:w="0" w:type="dxa"/>
              <w:bottom w:w="0" w:type="dxa"/>
              <w:right w:w="0" w:type="dxa"/>
            </w:tcMar>
            <w:vAlign w:val="center"/>
          </w:tcPr>
          <w:p w14:paraId="13583163" w14:textId="77777777" w:rsidR="006B4742" w:rsidRPr="00574EBD" w:rsidRDefault="006B4742" w:rsidP="00574EBD">
            <w:pPr>
              <w:jc w:val="center"/>
              <w:rPr>
                <w:rFonts w:ascii="Arial" w:eastAsia="Trebuchet MS" w:hAnsi="Arial" w:cs="Arial"/>
                <w:b/>
                <w:color w:val="FFFFFF"/>
                <w:sz w:val="28"/>
              </w:rPr>
            </w:pPr>
            <w:r w:rsidRPr="00574EBD">
              <w:rPr>
                <w:rFonts w:ascii="Arial" w:eastAsia="Trebuchet MS" w:hAnsi="Arial" w:cs="Arial"/>
                <w:b/>
                <w:color w:val="FFFFFF"/>
                <w:sz w:val="28"/>
              </w:rPr>
              <w:t xml:space="preserve">CAHIER DES CLAUSES </w:t>
            </w:r>
            <w:r w:rsidR="00EC7CC0" w:rsidRPr="00574EBD">
              <w:rPr>
                <w:rFonts w:ascii="Arial" w:eastAsia="Trebuchet MS" w:hAnsi="Arial" w:cs="Arial"/>
                <w:b/>
                <w:color w:val="FFFFFF"/>
                <w:sz w:val="28"/>
              </w:rPr>
              <w:t>TECHNIQUES</w:t>
            </w:r>
            <w:r w:rsidRPr="00574EBD">
              <w:rPr>
                <w:rFonts w:ascii="Arial" w:eastAsia="Trebuchet MS" w:hAnsi="Arial" w:cs="Arial"/>
                <w:b/>
                <w:color w:val="FFFFFF"/>
                <w:sz w:val="28"/>
              </w:rPr>
              <w:t xml:space="preserve"> PARTICULIÈRES</w:t>
            </w:r>
          </w:p>
        </w:tc>
      </w:tr>
    </w:tbl>
    <w:p w14:paraId="667B37BD" w14:textId="77777777" w:rsidR="006B4742" w:rsidRPr="00574EBD" w:rsidRDefault="006B4742" w:rsidP="003341A8">
      <w:pPr>
        <w:spacing w:line="240" w:lineRule="exact"/>
        <w:jc w:val="both"/>
        <w:rPr>
          <w:rFonts w:ascii="Arial" w:hAnsi="Arial" w:cs="Arial"/>
        </w:rPr>
      </w:pPr>
      <w:r w:rsidRPr="00574EBD">
        <w:rPr>
          <w:rFonts w:ascii="Arial" w:hAnsi="Arial" w:cs="Arial"/>
        </w:rPr>
        <w:t xml:space="preserve"> </w:t>
      </w:r>
    </w:p>
    <w:p w14:paraId="20162EB2" w14:textId="77777777" w:rsidR="006B4742" w:rsidRPr="00574EBD" w:rsidRDefault="006B4742" w:rsidP="003341A8">
      <w:pPr>
        <w:spacing w:after="220" w:line="240" w:lineRule="exact"/>
        <w:jc w:val="both"/>
        <w:rPr>
          <w:rFonts w:ascii="Arial" w:hAnsi="Arial" w:cs="Arial"/>
        </w:rPr>
      </w:pPr>
    </w:p>
    <w:p w14:paraId="0E0A1EC3" w14:textId="77777777" w:rsidR="006B4742" w:rsidRPr="00574EBD" w:rsidRDefault="006B4742" w:rsidP="00574EBD">
      <w:pPr>
        <w:spacing w:before="40"/>
        <w:ind w:left="20" w:right="20"/>
        <w:jc w:val="center"/>
        <w:rPr>
          <w:rFonts w:ascii="Arial" w:eastAsia="Trebuchet MS" w:hAnsi="Arial" w:cs="Arial"/>
          <w:b/>
          <w:color w:val="000000"/>
          <w:sz w:val="28"/>
        </w:rPr>
      </w:pPr>
      <w:r w:rsidRPr="00574EBD">
        <w:rPr>
          <w:rFonts w:ascii="Arial" w:eastAsia="Trebuchet MS" w:hAnsi="Arial" w:cs="Arial"/>
          <w:b/>
          <w:color w:val="000000"/>
          <w:sz w:val="28"/>
        </w:rPr>
        <w:t>ACCORD-CADRE DE FOURNITURES COURANTES ET DE SERVICES</w:t>
      </w:r>
    </w:p>
    <w:p w14:paraId="354AC5E1" w14:textId="77777777" w:rsidR="006B4742" w:rsidRPr="00574EBD" w:rsidRDefault="006B4742" w:rsidP="00574EBD">
      <w:pPr>
        <w:spacing w:line="240" w:lineRule="exact"/>
        <w:jc w:val="center"/>
        <w:rPr>
          <w:rFonts w:ascii="Arial" w:hAnsi="Arial" w:cs="Arial"/>
        </w:rPr>
      </w:pPr>
    </w:p>
    <w:p w14:paraId="10961492" w14:textId="77777777" w:rsidR="006B4742" w:rsidRPr="00574EBD" w:rsidRDefault="006B4742" w:rsidP="003341A8">
      <w:pPr>
        <w:spacing w:line="240" w:lineRule="exact"/>
        <w:jc w:val="both"/>
        <w:rPr>
          <w:rFonts w:ascii="Arial" w:hAnsi="Arial" w:cs="Arial"/>
        </w:rPr>
      </w:pPr>
    </w:p>
    <w:p w14:paraId="689FD19F" w14:textId="77777777" w:rsidR="006B4742" w:rsidRPr="00574EBD" w:rsidRDefault="006B4742" w:rsidP="003341A8">
      <w:pPr>
        <w:spacing w:line="240" w:lineRule="exact"/>
        <w:jc w:val="both"/>
        <w:rPr>
          <w:rFonts w:ascii="Arial" w:hAnsi="Arial" w:cs="Arial"/>
        </w:rPr>
      </w:pPr>
    </w:p>
    <w:p w14:paraId="56399D86" w14:textId="77777777" w:rsidR="006B4742" w:rsidRPr="00574EBD" w:rsidRDefault="006B4742" w:rsidP="003341A8">
      <w:pPr>
        <w:spacing w:line="240" w:lineRule="exact"/>
        <w:jc w:val="both"/>
        <w:rPr>
          <w:rFonts w:ascii="Arial" w:hAnsi="Arial" w:cs="Arial"/>
        </w:rPr>
      </w:pPr>
    </w:p>
    <w:p w14:paraId="7B5CF292" w14:textId="77777777" w:rsidR="006B4742" w:rsidRPr="00574EBD" w:rsidRDefault="006B4742" w:rsidP="003341A8">
      <w:pPr>
        <w:spacing w:line="240" w:lineRule="exact"/>
        <w:jc w:val="both"/>
        <w:rPr>
          <w:rFonts w:ascii="Arial" w:hAnsi="Arial" w:cs="Arial"/>
        </w:rPr>
      </w:pPr>
    </w:p>
    <w:p w14:paraId="37D2C386" w14:textId="77777777" w:rsidR="006B4742" w:rsidRPr="00574EBD" w:rsidRDefault="006B4742" w:rsidP="003341A8">
      <w:pPr>
        <w:spacing w:line="240" w:lineRule="exact"/>
        <w:jc w:val="both"/>
        <w:rPr>
          <w:rFonts w:ascii="Arial" w:hAnsi="Arial" w:cs="Arial"/>
        </w:rPr>
      </w:pPr>
    </w:p>
    <w:p w14:paraId="2BA3C884" w14:textId="77777777" w:rsidR="006B4742" w:rsidRPr="00574EBD" w:rsidRDefault="006B4742" w:rsidP="003341A8">
      <w:pPr>
        <w:spacing w:line="240" w:lineRule="exact"/>
        <w:jc w:val="both"/>
        <w:rPr>
          <w:rFonts w:ascii="Arial" w:hAnsi="Arial" w:cs="Arial"/>
        </w:rPr>
      </w:pPr>
    </w:p>
    <w:p w14:paraId="45504BD1" w14:textId="77777777" w:rsidR="006B4742" w:rsidRPr="00574EBD" w:rsidRDefault="006B4742" w:rsidP="003341A8">
      <w:pPr>
        <w:spacing w:after="180" w:line="240" w:lineRule="exact"/>
        <w:jc w:val="both"/>
        <w:rPr>
          <w:rFonts w:ascii="Arial" w:hAnsi="Arial" w:cs="Arial"/>
        </w:rPr>
      </w:pPr>
    </w:p>
    <w:tbl>
      <w:tblPr>
        <w:tblW w:w="0" w:type="auto"/>
        <w:tblInd w:w="1280" w:type="dxa"/>
        <w:tblLayout w:type="fixed"/>
        <w:tblLook w:val="04A0" w:firstRow="1" w:lastRow="0" w:firstColumn="1" w:lastColumn="0" w:noHBand="0" w:noVBand="1"/>
      </w:tblPr>
      <w:tblGrid>
        <w:gridCol w:w="7100"/>
      </w:tblGrid>
      <w:tr w:rsidR="006B4742" w:rsidRPr="00574EBD" w14:paraId="19C2BA0B" w14:textId="77777777" w:rsidTr="00574EBD">
        <w:tc>
          <w:tcPr>
            <w:tcW w:w="7100" w:type="dxa"/>
            <w:tcBorders>
              <w:top w:val="single" w:sz="4" w:space="0" w:color="000000"/>
              <w:bottom w:val="single" w:sz="4" w:space="0" w:color="000000"/>
            </w:tcBorders>
            <w:tcMar>
              <w:top w:w="400" w:type="dxa"/>
              <w:left w:w="0" w:type="dxa"/>
              <w:bottom w:w="400" w:type="dxa"/>
              <w:right w:w="0" w:type="dxa"/>
            </w:tcMar>
            <w:vAlign w:val="center"/>
          </w:tcPr>
          <w:p w14:paraId="6C4020C1" w14:textId="73358B57" w:rsidR="00574EBD" w:rsidRPr="00574EBD" w:rsidRDefault="006B4742" w:rsidP="00574EBD">
            <w:pPr>
              <w:spacing w:line="325" w:lineRule="exact"/>
              <w:jc w:val="center"/>
              <w:rPr>
                <w:rFonts w:ascii="Arial" w:eastAsia="Trebuchet MS" w:hAnsi="Arial" w:cs="Arial"/>
                <w:b/>
                <w:color w:val="000000"/>
                <w:sz w:val="28"/>
              </w:rPr>
            </w:pPr>
            <w:r w:rsidRPr="00574EBD">
              <w:rPr>
                <w:rFonts w:ascii="Arial" w:eastAsia="Trebuchet MS" w:hAnsi="Arial" w:cs="Arial"/>
                <w:b/>
                <w:color w:val="000000"/>
                <w:sz w:val="28"/>
              </w:rPr>
              <w:t>Maintenance préventive et curative</w:t>
            </w:r>
          </w:p>
          <w:p w14:paraId="69001DEE" w14:textId="682F72ED" w:rsidR="00BE16F2" w:rsidRPr="00574EBD" w:rsidRDefault="006B4742" w:rsidP="00574EBD">
            <w:pPr>
              <w:spacing w:line="325" w:lineRule="exact"/>
              <w:jc w:val="center"/>
              <w:rPr>
                <w:rFonts w:ascii="Arial" w:eastAsia="Trebuchet MS" w:hAnsi="Arial" w:cs="Arial"/>
                <w:b/>
                <w:color w:val="000000"/>
                <w:sz w:val="28"/>
              </w:rPr>
            </w:pPr>
            <w:r w:rsidRPr="00574EBD">
              <w:rPr>
                <w:rFonts w:ascii="Arial" w:eastAsia="Trebuchet MS" w:hAnsi="Arial" w:cs="Arial"/>
                <w:b/>
                <w:color w:val="000000"/>
                <w:sz w:val="28"/>
              </w:rPr>
              <w:t>des systèmes de sécurité incendie</w:t>
            </w:r>
            <w:r w:rsidR="0065510A" w:rsidRPr="00574EBD">
              <w:rPr>
                <w:rFonts w:ascii="Arial" w:eastAsia="Trebuchet MS" w:hAnsi="Arial" w:cs="Arial"/>
                <w:b/>
                <w:color w:val="000000"/>
                <w:sz w:val="28"/>
              </w:rPr>
              <w:t xml:space="preserve"> et </w:t>
            </w:r>
            <w:r w:rsidR="00375726" w:rsidRPr="00574EBD">
              <w:rPr>
                <w:rFonts w:ascii="Arial" w:eastAsia="Trebuchet MS" w:hAnsi="Arial" w:cs="Arial"/>
                <w:b/>
                <w:color w:val="000000"/>
                <w:sz w:val="28"/>
              </w:rPr>
              <w:t>désenfumage</w:t>
            </w:r>
          </w:p>
          <w:p w14:paraId="34795EED" w14:textId="3D0E4F2C" w:rsidR="006B4742" w:rsidRPr="00574EBD" w:rsidRDefault="00375726" w:rsidP="00574EBD">
            <w:pPr>
              <w:spacing w:line="325" w:lineRule="exact"/>
              <w:jc w:val="center"/>
              <w:rPr>
                <w:rFonts w:ascii="Arial" w:eastAsia="Trebuchet MS" w:hAnsi="Arial" w:cs="Arial"/>
                <w:b/>
                <w:color w:val="000000"/>
                <w:sz w:val="28"/>
              </w:rPr>
            </w:pPr>
            <w:r w:rsidRPr="00574EBD">
              <w:rPr>
                <w:rFonts w:ascii="Arial" w:eastAsia="Trebuchet MS" w:hAnsi="Arial" w:cs="Arial"/>
                <w:b/>
                <w:color w:val="000000"/>
                <w:sz w:val="28"/>
              </w:rPr>
              <w:t>de</w:t>
            </w:r>
            <w:r w:rsidR="0065510A" w:rsidRPr="00574EBD">
              <w:rPr>
                <w:rFonts w:ascii="Arial" w:eastAsia="Trebuchet MS" w:hAnsi="Arial" w:cs="Arial"/>
                <w:b/>
                <w:color w:val="000000"/>
                <w:sz w:val="28"/>
              </w:rPr>
              <w:t xml:space="preserve"> </w:t>
            </w:r>
            <w:r w:rsidR="00BE16F2" w:rsidRPr="00574EBD">
              <w:rPr>
                <w:rFonts w:ascii="Arial" w:eastAsia="Trebuchet MS" w:hAnsi="Arial" w:cs="Arial"/>
                <w:b/>
                <w:color w:val="000000"/>
                <w:sz w:val="28"/>
              </w:rPr>
              <w:t>l’</w:t>
            </w:r>
            <w:r w:rsidR="0065510A" w:rsidRPr="00574EBD">
              <w:rPr>
                <w:rFonts w:ascii="Arial" w:eastAsia="Trebuchet MS" w:hAnsi="Arial" w:cs="Arial"/>
                <w:b/>
                <w:color w:val="000000"/>
                <w:sz w:val="28"/>
                <w:lang w:val="en-US"/>
              </w:rPr>
              <w:t>Aéroport d'Ajaccio Napoléon Bonaparte</w:t>
            </w:r>
          </w:p>
          <w:p w14:paraId="2F3B874F" w14:textId="66CD0E69" w:rsidR="009B0B42" w:rsidRPr="00574EBD" w:rsidRDefault="009B0B42" w:rsidP="003341A8">
            <w:pPr>
              <w:spacing w:line="325" w:lineRule="exact"/>
              <w:jc w:val="both"/>
              <w:rPr>
                <w:rFonts w:ascii="Arial" w:eastAsia="Trebuchet MS" w:hAnsi="Arial" w:cs="Arial"/>
                <w:b/>
                <w:color w:val="000000"/>
                <w:sz w:val="28"/>
                <w:lang w:val="en-US"/>
              </w:rPr>
            </w:pPr>
          </w:p>
        </w:tc>
      </w:tr>
    </w:tbl>
    <w:p w14:paraId="5E67F164" w14:textId="77777777" w:rsidR="006B4742" w:rsidRPr="00574EBD" w:rsidRDefault="006B4742" w:rsidP="003341A8">
      <w:pPr>
        <w:spacing w:line="20" w:lineRule="exact"/>
        <w:jc w:val="both"/>
        <w:rPr>
          <w:rFonts w:ascii="Arial" w:hAnsi="Arial" w:cs="Arial"/>
          <w:lang w:val="en-US"/>
        </w:rPr>
      </w:pPr>
    </w:p>
    <w:p w14:paraId="54A46869" w14:textId="77777777" w:rsidR="006B4742" w:rsidRPr="00574EBD" w:rsidRDefault="006B4742" w:rsidP="003341A8">
      <w:pPr>
        <w:spacing w:line="20" w:lineRule="exact"/>
        <w:jc w:val="both"/>
        <w:rPr>
          <w:rFonts w:ascii="Arial" w:hAnsi="Arial" w:cs="Arial"/>
          <w:lang w:val="en-US"/>
        </w:rPr>
      </w:pPr>
    </w:p>
    <w:p w14:paraId="4246713E" w14:textId="77777777" w:rsidR="006B4742" w:rsidRPr="00574EBD" w:rsidRDefault="006B4742" w:rsidP="003341A8">
      <w:pPr>
        <w:spacing w:line="20" w:lineRule="exact"/>
        <w:jc w:val="both"/>
        <w:rPr>
          <w:rFonts w:ascii="Arial" w:hAnsi="Arial" w:cs="Arial"/>
          <w:lang w:val="en-US"/>
        </w:rPr>
      </w:pPr>
    </w:p>
    <w:p w14:paraId="23731CFC" w14:textId="77777777" w:rsidR="006B4742" w:rsidRPr="00574EBD" w:rsidRDefault="006B4742" w:rsidP="003341A8">
      <w:pPr>
        <w:spacing w:line="20" w:lineRule="exact"/>
        <w:jc w:val="both"/>
        <w:rPr>
          <w:rFonts w:ascii="Arial" w:hAnsi="Arial" w:cs="Arial"/>
          <w:lang w:val="en-US"/>
        </w:rPr>
      </w:pPr>
    </w:p>
    <w:p w14:paraId="122BB1A3" w14:textId="77777777" w:rsidR="006B4742" w:rsidRPr="00574EBD" w:rsidRDefault="006B4742" w:rsidP="003341A8">
      <w:pPr>
        <w:spacing w:line="20" w:lineRule="exact"/>
        <w:jc w:val="both"/>
        <w:rPr>
          <w:rFonts w:ascii="Arial" w:hAnsi="Arial" w:cs="Arial"/>
          <w:lang w:val="en-US"/>
        </w:rPr>
      </w:pPr>
    </w:p>
    <w:p w14:paraId="314A75A2" w14:textId="77777777" w:rsidR="006B4742" w:rsidRPr="00574EBD" w:rsidRDefault="006B4742" w:rsidP="003341A8">
      <w:pPr>
        <w:spacing w:line="20" w:lineRule="exact"/>
        <w:jc w:val="both"/>
        <w:rPr>
          <w:rFonts w:ascii="Arial" w:hAnsi="Arial" w:cs="Arial"/>
          <w:lang w:val="en-US"/>
        </w:rPr>
      </w:pPr>
    </w:p>
    <w:p w14:paraId="108FA344" w14:textId="77777777" w:rsidR="006B4742" w:rsidRPr="00574EBD" w:rsidRDefault="006B4742" w:rsidP="003341A8">
      <w:pPr>
        <w:spacing w:line="20" w:lineRule="exact"/>
        <w:jc w:val="both"/>
        <w:rPr>
          <w:rFonts w:ascii="Arial" w:hAnsi="Arial" w:cs="Arial"/>
          <w:lang w:val="en-US"/>
        </w:rPr>
      </w:pPr>
    </w:p>
    <w:p w14:paraId="71773241" w14:textId="77777777" w:rsidR="006B4742" w:rsidRPr="00574EBD" w:rsidRDefault="006B4742" w:rsidP="003341A8">
      <w:pPr>
        <w:spacing w:line="20" w:lineRule="exact"/>
        <w:jc w:val="both"/>
        <w:rPr>
          <w:rFonts w:ascii="Arial" w:hAnsi="Arial" w:cs="Arial"/>
          <w:lang w:val="en-US"/>
        </w:rPr>
      </w:pPr>
    </w:p>
    <w:p w14:paraId="04CFDD8E" w14:textId="77777777" w:rsidR="006B4742" w:rsidRPr="00574EBD" w:rsidRDefault="006B4742" w:rsidP="003341A8">
      <w:pPr>
        <w:spacing w:line="20" w:lineRule="exact"/>
        <w:jc w:val="both"/>
        <w:rPr>
          <w:rFonts w:ascii="Arial" w:hAnsi="Arial" w:cs="Arial"/>
          <w:lang w:val="en-US"/>
        </w:rPr>
      </w:pPr>
    </w:p>
    <w:p w14:paraId="35734077" w14:textId="77777777" w:rsidR="006B4742" w:rsidRPr="00574EBD" w:rsidRDefault="006B4742" w:rsidP="003341A8">
      <w:pPr>
        <w:spacing w:line="20" w:lineRule="exact"/>
        <w:jc w:val="both"/>
        <w:rPr>
          <w:rFonts w:ascii="Arial" w:hAnsi="Arial" w:cs="Arial"/>
          <w:lang w:val="en-US"/>
        </w:rPr>
      </w:pPr>
    </w:p>
    <w:p w14:paraId="217CF1B2" w14:textId="77777777" w:rsidR="006B4742" w:rsidRPr="00574EBD" w:rsidRDefault="006B4742" w:rsidP="003341A8">
      <w:pPr>
        <w:spacing w:line="20" w:lineRule="exact"/>
        <w:jc w:val="both"/>
        <w:rPr>
          <w:rFonts w:ascii="Arial" w:hAnsi="Arial" w:cs="Arial"/>
          <w:lang w:val="en-US"/>
        </w:rPr>
      </w:pPr>
    </w:p>
    <w:p w14:paraId="5150F2AF" w14:textId="77777777" w:rsidR="006B4742" w:rsidRPr="00574EBD" w:rsidRDefault="006B4742" w:rsidP="003341A8">
      <w:pPr>
        <w:spacing w:line="20" w:lineRule="exact"/>
        <w:jc w:val="both"/>
        <w:rPr>
          <w:rFonts w:ascii="Arial" w:hAnsi="Arial" w:cs="Arial"/>
          <w:lang w:val="en-US"/>
        </w:rPr>
      </w:pPr>
    </w:p>
    <w:p w14:paraId="297B062E" w14:textId="77777777" w:rsidR="006B4742" w:rsidRPr="00574EBD" w:rsidRDefault="006B4742" w:rsidP="003341A8">
      <w:pPr>
        <w:spacing w:line="20" w:lineRule="exact"/>
        <w:jc w:val="both"/>
        <w:rPr>
          <w:rFonts w:ascii="Arial" w:hAnsi="Arial" w:cs="Arial"/>
          <w:lang w:val="en-US"/>
        </w:rPr>
      </w:pPr>
    </w:p>
    <w:p w14:paraId="6FA8EE0C" w14:textId="77777777" w:rsidR="006B4742" w:rsidRPr="00574EBD" w:rsidRDefault="006B4742" w:rsidP="003341A8">
      <w:pPr>
        <w:spacing w:line="20" w:lineRule="exact"/>
        <w:jc w:val="both"/>
        <w:rPr>
          <w:rFonts w:ascii="Arial" w:hAnsi="Arial" w:cs="Arial"/>
          <w:lang w:val="en-US"/>
        </w:rPr>
      </w:pPr>
    </w:p>
    <w:p w14:paraId="3EC12C4F" w14:textId="77777777" w:rsidR="006B4742" w:rsidRPr="00574EBD" w:rsidRDefault="006B4742" w:rsidP="003341A8">
      <w:pPr>
        <w:spacing w:line="20" w:lineRule="exact"/>
        <w:jc w:val="both"/>
        <w:rPr>
          <w:rFonts w:ascii="Arial" w:hAnsi="Arial" w:cs="Arial"/>
          <w:lang w:val="en-US"/>
        </w:rPr>
      </w:pPr>
    </w:p>
    <w:p w14:paraId="13CDA68C" w14:textId="77777777" w:rsidR="006B4742" w:rsidRPr="00574EBD" w:rsidRDefault="006B4742" w:rsidP="003341A8">
      <w:pPr>
        <w:spacing w:line="20" w:lineRule="exact"/>
        <w:jc w:val="both"/>
        <w:rPr>
          <w:rFonts w:ascii="Arial" w:hAnsi="Arial" w:cs="Arial"/>
          <w:lang w:val="en-US"/>
        </w:rPr>
      </w:pPr>
    </w:p>
    <w:p w14:paraId="537B0626" w14:textId="77777777" w:rsidR="006B4742" w:rsidRPr="00574EBD" w:rsidRDefault="006B4742" w:rsidP="003341A8">
      <w:pPr>
        <w:spacing w:line="20" w:lineRule="exact"/>
        <w:jc w:val="both"/>
        <w:rPr>
          <w:rFonts w:ascii="Arial" w:hAnsi="Arial" w:cs="Arial"/>
          <w:lang w:val="en-US"/>
        </w:rPr>
      </w:pPr>
    </w:p>
    <w:p w14:paraId="31A7CFF9" w14:textId="77777777" w:rsidR="006B4742" w:rsidRPr="00574EBD" w:rsidRDefault="006B4742" w:rsidP="003341A8">
      <w:pPr>
        <w:spacing w:line="20" w:lineRule="exact"/>
        <w:jc w:val="both"/>
        <w:rPr>
          <w:rFonts w:ascii="Arial" w:hAnsi="Arial" w:cs="Arial"/>
          <w:lang w:val="en-US"/>
        </w:rPr>
      </w:pPr>
    </w:p>
    <w:p w14:paraId="0DE25A14" w14:textId="77777777" w:rsidR="006B4742" w:rsidRPr="00574EBD" w:rsidRDefault="006B4742" w:rsidP="003341A8">
      <w:pPr>
        <w:spacing w:line="20" w:lineRule="exact"/>
        <w:jc w:val="both"/>
        <w:rPr>
          <w:rFonts w:ascii="Arial" w:hAnsi="Arial" w:cs="Arial"/>
          <w:lang w:val="en-US"/>
        </w:rPr>
      </w:pPr>
    </w:p>
    <w:p w14:paraId="3FA663D8" w14:textId="77777777" w:rsidR="006B4742" w:rsidRPr="00574EBD" w:rsidRDefault="006B4742" w:rsidP="003341A8">
      <w:pPr>
        <w:spacing w:line="20" w:lineRule="exact"/>
        <w:jc w:val="both"/>
        <w:rPr>
          <w:rFonts w:ascii="Arial" w:hAnsi="Arial" w:cs="Arial"/>
          <w:lang w:val="en-US"/>
        </w:rPr>
      </w:pPr>
    </w:p>
    <w:p w14:paraId="6D51203F" w14:textId="77777777" w:rsidR="006B4742" w:rsidRPr="00574EBD" w:rsidRDefault="006B4742" w:rsidP="003341A8">
      <w:pPr>
        <w:spacing w:line="20" w:lineRule="exact"/>
        <w:jc w:val="both"/>
        <w:rPr>
          <w:rFonts w:ascii="Arial" w:hAnsi="Arial" w:cs="Arial"/>
          <w:lang w:val="en-US"/>
        </w:rPr>
      </w:pPr>
    </w:p>
    <w:p w14:paraId="5C4EF55D" w14:textId="77777777" w:rsidR="006B4742" w:rsidRPr="00574EBD" w:rsidRDefault="006B4742" w:rsidP="003341A8">
      <w:pPr>
        <w:spacing w:line="20" w:lineRule="exact"/>
        <w:jc w:val="both"/>
        <w:rPr>
          <w:rFonts w:ascii="Arial" w:hAnsi="Arial" w:cs="Arial"/>
          <w:lang w:val="en-US"/>
        </w:rPr>
      </w:pPr>
    </w:p>
    <w:p w14:paraId="5C27E0F4" w14:textId="77777777" w:rsidR="006B4742" w:rsidRPr="00574EBD" w:rsidRDefault="006B4742" w:rsidP="003341A8">
      <w:pPr>
        <w:spacing w:line="20" w:lineRule="exact"/>
        <w:jc w:val="both"/>
        <w:rPr>
          <w:rFonts w:ascii="Arial" w:hAnsi="Arial" w:cs="Arial"/>
          <w:lang w:val="en-US"/>
        </w:rPr>
      </w:pPr>
    </w:p>
    <w:p w14:paraId="00EDC743" w14:textId="77777777" w:rsidR="006B4742" w:rsidRPr="00574EBD" w:rsidRDefault="006B4742" w:rsidP="003341A8">
      <w:pPr>
        <w:spacing w:line="20" w:lineRule="exact"/>
        <w:jc w:val="both"/>
        <w:rPr>
          <w:rFonts w:ascii="Arial" w:hAnsi="Arial" w:cs="Arial"/>
          <w:lang w:val="en-US"/>
        </w:rPr>
      </w:pPr>
    </w:p>
    <w:p w14:paraId="3D0207EB" w14:textId="77777777" w:rsidR="006B4742" w:rsidRPr="00574EBD" w:rsidRDefault="006B4742" w:rsidP="003341A8">
      <w:pPr>
        <w:spacing w:line="20" w:lineRule="exact"/>
        <w:jc w:val="both"/>
        <w:rPr>
          <w:rFonts w:ascii="Arial" w:hAnsi="Arial" w:cs="Arial"/>
          <w:lang w:val="en-US"/>
        </w:rPr>
      </w:pPr>
    </w:p>
    <w:p w14:paraId="11F68D27" w14:textId="77777777" w:rsidR="006B4742" w:rsidRPr="00574EBD" w:rsidRDefault="006B4742" w:rsidP="003341A8">
      <w:pPr>
        <w:spacing w:line="20" w:lineRule="exact"/>
        <w:jc w:val="both"/>
        <w:rPr>
          <w:rFonts w:ascii="Arial" w:hAnsi="Arial" w:cs="Arial"/>
          <w:lang w:val="en-US"/>
        </w:rPr>
      </w:pPr>
    </w:p>
    <w:p w14:paraId="3A91DAC0" w14:textId="77777777" w:rsidR="006B4742" w:rsidRPr="00574EBD" w:rsidRDefault="006B4742" w:rsidP="003341A8">
      <w:pPr>
        <w:spacing w:line="20" w:lineRule="exact"/>
        <w:jc w:val="both"/>
        <w:rPr>
          <w:rFonts w:ascii="Arial" w:hAnsi="Arial" w:cs="Arial"/>
          <w:lang w:val="en-US"/>
        </w:rPr>
      </w:pPr>
    </w:p>
    <w:p w14:paraId="0881B977" w14:textId="77777777" w:rsidR="006B4742" w:rsidRPr="00574EBD" w:rsidRDefault="006B4742" w:rsidP="003341A8">
      <w:pPr>
        <w:spacing w:line="20" w:lineRule="exact"/>
        <w:jc w:val="both"/>
        <w:rPr>
          <w:rFonts w:ascii="Arial" w:hAnsi="Arial" w:cs="Arial"/>
          <w:lang w:val="en-US"/>
        </w:rPr>
      </w:pPr>
    </w:p>
    <w:p w14:paraId="73B4C92B" w14:textId="77777777" w:rsidR="006B4742" w:rsidRPr="00574EBD" w:rsidRDefault="006B4742" w:rsidP="003341A8">
      <w:pPr>
        <w:spacing w:line="20" w:lineRule="exact"/>
        <w:jc w:val="both"/>
        <w:rPr>
          <w:rFonts w:ascii="Arial" w:hAnsi="Arial" w:cs="Arial"/>
          <w:lang w:val="en-US"/>
        </w:rPr>
      </w:pPr>
    </w:p>
    <w:p w14:paraId="799666A3" w14:textId="77777777" w:rsidR="006B4742" w:rsidRPr="00574EBD" w:rsidRDefault="006B4742" w:rsidP="003341A8">
      <w:pPr>
        <w:spacing w:line="20" w:lineRule="exact"/>
        <w:jc w:val="both"/>
        <w:rPr>
          <w:rFonts w:ascii="Arial" w:hAnsi="Arial" w:cs="Arial"/>
          <w:lang w:val="en-US"/>
        </w:rPr>
      </w:pPr>
    </w:p>
    <w:p w14:paraId="19EC6A56" w14:textId="77777777" w:rsidR="006B4742" w:rsidRPr="00574EBD" w:rsidRDefault="006B4742" w:rsidP="003341A8">
      <w:pPr>
        <w:spacing w:line="20" w:lineRule="exact"/>
        <w:jc w:val="both"/>
        <w:rPr>
          <w:rFonts w:ascii="Arial" w:hAnsi="Arial" w:cs="Arial"/>
          <w:lang w:val="en-US"/>
        </w:rPr>
      </w:pPr>
    </w:p>
    <w:p w14:paraId="1DB8271B" w14:textId="77777777" w:rsidR="006B4742" w:rsidRPr="00574EBD" w:rsidRDefault="006B4742" w:rsidP="003341A8">
      <w:pPr>
        <w:spacing w:line="20" w:lineRule="exact"/>
        <w:jc w:val="both"/>
        <w:rPr>
          <w:rFonts w:ascii="Arial" w:hAnsi="Arial" w:cs="Arial"/>
          <w:lang w:val="en-US"/>
        </w:rPr>
      </w:pPr>
    </w:p>
    <w:p w14:paraId="3CC103AF" w14:textId="77777777" w:rsidR="006B4742" w:rsidRPr="00574EBD" w:rsidRDefault="006B4742" w:rsidP="003341A8">
      <w:pPr>
        <w:spacing w:line="20" w:lineRule="exact"/>
        <w:jc w:val="both"/>
        <w:rPr>
          <w:rFonts w:ascii="Arial" w:hAnsi="Arial" w:cs="Arial"/>
          <w:lang w:val="en-US"/>
        </w:rPr>
      </w:pPr>
    </w:p>
    <w:p w14:paraId="53B73859" w14:textId="77777777" w:rsidR="006B4742" w:rsidRPr="00574EBD" w:rsidRDefault="006B4742" w:rsidP="003341A8">
      <w:pPr>
        <w:spacing w:line="20" w:lineRule="exact"/>
        <w:jc w:val="both"/>
        <w:rPr>
          <w:rFonts w:ascii="Arial" w:hAnsi="Arial" w:cs="Arial"/>
          <w:lang w:val="en-US"/>
        </w:rPr>
      </w:pPr>
    </w:p>
    <w:p w14:paraId="36F99E20" w14:textId="77777777" w:rsidR="006B4742" w:rsidRPr="00574EBD" w:rsidRDefault="006B4742" w:rsidP="003341A8">
      <w:pPr>
        <w:spacing w:line="20" w:lineRule="exact"/>
        <w:jc w:val="both"/>
        <w:rPr>
          <w:rFonts w:ascii="Arial" w:hAnsi="Arial" w:cs="Arial"/>
          <w:lang w:val="en-US"/>
        </w:rPr>
      </w:pPr>
    </w:p>
    <w:p w14:paraId="21340BC4" w14:textId="77777777" w:rsidR="006B4742" w:rsidRPr="00574EBD" w:rsidRDefault="006B4742" w:rsidP="003341A8">
      <w:pPr>
        <w:spacing w:line="20" w:lineRule="exact"/>
        <w:jc w:val="both"/>
        <w:rPr>
          <w:rFonts w:ascii="Arial" w:hAnsi="Arial" w:cs="Arial"/>
          <w:lang w:val="en-US"/>
        </w:rPr>
      </w:pPr>
    </w:p>
    <w:p w14:paraId="64B42562" w14:textId="77777777" w:rsidR="006B4742" w:rsidRPr="00574EBD" w:rsidRDefault="006B4742" w:rsidP="003341A8">
      <w:pPr>
        <w:spacing w:line="20" w:lineRule="exact"/>
        <w:jc w:val="both"/>
        <w:rPr>
          <w:rFonts w:ascii="Arial" w:hAnsi="Arial" w:cs="Arial"/>
          <w:lang w:val="en-US"/>
        </w:rPr>
      </w:pPr>
    </w:p>
    <w:p w14:paraId="6E0B0FDE" w14:textId="77777777" w:rsidR="006B4742" w:rsidRPr="00574EBD" w:rsidRDefault="006B4742" w:rsidP="003341A8">
      <w:pPr>
        <w:spacing w:line="20" w:lineRule="exact"/>
        <w:jc w:val="both"/>
        <w:rPr>
          <w:rFonts w:ascii="Arial" w:hAnsi="Arial" w:cs="Arial"/>
          <w:lang w:val="en-US"/>
        </w:rPr>
      </w:pPr>
    </w:p>
    <w:p w14:paraId="396CADBC" w14:textId="77777777" w:rsidR="006B4742" w:rsidRPr="00574EBD" w:rsidRDefault="006B4742" w:rsidP="003341A8">
      <w:pPr>
        <w:spacing w:line="20" w:lineRule="exact"/>
        <w:jc w:val="both"/>
        <w:rPr>
          <w:rFonts w:ascii="Arial" w:hAnsi="Arial" w:cs="Arial"/>
          <w:lang w:val="en-US"/>
        </w:rPr>
      </w:pPr>
    </w:p>
    <w:p w14:paraId="1951E954" w14:textId="77777777" w:rsidR="006B4742" w:rsidRPr="00574EBD" w:rsidRDefault="006B4742" w:rsidP="003341A8">
      <w:pPr>
        <w:spacing w:line="20" w:lineRule="exact"/>
        <w:jc w:val="both"/>
        <w:rPr>
          <w:rFonts w:ascii="Arial" w:hAnsi="Arial" w:cs="Arial"/>
          <w:lang w:val="en-US"/>
        </w:rPr>
      </w:pPr>
    </w:p>
    <w:p w14:paraId="767101CC" w14:textId="77777777" w:rsidR="006B4742" w:rsidRPr="00574EBD" w:rsidRDefault="006B4742" w:rsidP="003341A8">
      <w:pPr>
        <w:spacing w:line="20" w:lineRule="exact"/>
        <w:jc w:val="both"/>
        <w:rPr>
          <w:rFonts w:ascii="Arial" w:hAnsi="Arial" w:cs="Arial"/>
          <w:lang w:val="en-US"/>
        </w:rPr>
      </w:pPr>
    </w:p>
    <w:p w14:paraId="685ED77B" w14:textId="77777777" w:rsidR="006B4742" w:rsidRPr="00574EBD" w:rsidRDefault="006B4742" w:rsidP="003341A8">
      <w:pPr>
        <w:spacing w:line="20" w:lineRule="exact"/>
        <w:jc w:val="both"/>
        <w:rPr>
          <w:rFonts w:ascii="Arial" w:hAnsi="Arial" w:cs="Arial"/>
          <w:lang w:val="en-US"/>
        </w:rPr>
      </w:pPr>
    </w:p>
    <w:p w14:paraId="197D8AF0" w14:textId="77777777" w:rsidR="006B4742" w:rsidRPr="00574EBD" w:rsidRDefault="006B4742" w:rsidP="003341A8">
      <w:pPr>
        <w:spacing w:line="20" w:lineRule="exact"/>
        <w:jc w:val="both"/>
        <w:rPr>
          <w:rFonts w:ascii="Arial" w:hAnsi="Arial" w:cs="Arial"/>
          <w:lang w:val="en-US"/>
        </w:rPr>
      </w:pPr>
    </w:p>
    <w:p w14:paraId="0047D955" w14:textId="77777777" w:rsidR="006B4742" w:rsidRPr="00574EBD" w:rsidRDefault="006B4742" w:rsidP="003341A8">
      <w:pPr>
        <w:spacing w:line="20" w:lineRule="exact"/>
        <w:jc w:val="both"/>
        <w:rPr>
          <w:rFonts w:ascii="Arial" w:hAnsi="Arial" w:cs="Arial"/>
          <w:lang w:val="en-US"/>
        </w:rPr>
      </w:pPr>
    </w:p>
    <w:p w14:paraId="5F693192" w14:textId="77777777" w:rsidR="006B4742" w:rsidRPr="00574EBD" w:rsidRDefault="006B4742" w:rsidP="003341A8">
      <w:pPr>
        <w:spacing w:line="20" w:lineRule="exact"/>
        <w:jc w:val="both"/>
        <w:rPr>
          <w:rFonts w:ascii="Arial" w:hAnsi="Arial" w:cs="Arial"/>
          <w:lang w:val="en-US"/>
        </w:rPr>
      </w:pPr>
    </w:p>
    <w:p w14:paraId="619FA7DF" w14:textId="77777777" w:rsidR="006B4742" w:rsidRPr="00574EBD" w:rsidRDefault="006B4742" w:rsidP="003341A8">
      <w:pPr>
        <w:spacing w:line="20" w:lineRule="exact"/>
        <w:jc w:val="both"/>
        <w:rPr>
          <w:rFonts w:ascii="Arial" w:hAnsi="Arial" w:cs="Arial"/>
          <w:lang w:val="en-US"/>
        </w:rPr>
      </w:pPr>
    </w:p>
    <w:p w14:paraId="44F80B93" w14:textId="77777777" w:rsidR="006B4742" w:rsidRPr="00574EBD" w:rsidRDefault="006B4742" w:rsidP="003341A8">
      <w:pPr>
        <w:spacing w:line="20" w:lineRule="exact"/>
        <w:jc w:val="both"/>
        <w:rPr>
          <w:rFonts w:ascii="Arial" w:hAnsi="Arial" w:cs="Arial"/>
          <w:lang w:val="en-US"/>
        </w:rPr>
      </w:pPr>
    </w:p>
    <w:p w14:paraId="7AE0E003" w14:textId="77777777" w:rsidR="006B4742" w:rsidRPr="00574EBD" w:rsidRDefault="006B4742" w:rsidP="003341A8">
      <w:pPr>
        <w:spacing w:line="20" w:lineRule="exact"/>
        <w:jc w:val="both"/>
        <w:rPr>
          <w:rFonts w:ascii="Arial" w:hAnsi="Arial" w:cs="Arial"/>
          <w:lang w:val="en-US"/>
        </w:rPr>
      </w:pPr>
    </w:p>
    <w:p w14:paraId="1FFEDC96" w14:textId="77777777" w:rsidR="006B4742" w:rsidRPr="00574EBD" w:rsidRDefault="006B4742" w:rsidP="003341A8">
      <w:pPr>
        <w:spacing w:line="20" w:lineRule="exact"/>
        <w:jc w:val="both"/>
        <w:rPr>
          <w:rFonts w:ascii="Arial" w:hAnsi="Arial" w:cs="Arial"/>
          <w:lang w:val="en-US"/>
        </w:rPr>
      </w:pPr>
    </w:p>
    <w:p w14:paraId="0F6125F6" w14:textId="77777777" w:rsidR="006B4742" w:rsidRPr="00574EBD" w:rsidRDefault="006B4742" w:rsidP="003341A8">
      <w:pPr>
        <w:spacing w:line="20" w:lineRule="exact"/>
        <w:jc w:val="both"/>
        <w:rPr>
          <w:rFonts w:ascii="Arial" w:hAnsi="Arial" w:cs="Arial"/>
          <w:lang w:val="en-US"/>
        </w:rPr>
      </w:pPr>
    </w:p>
    <w:p w14:paraId="1CF9FC13" w14:textId="77777777" w:rsidR="006B4742" w:rsidRPr="00574EBD" w:rsidRDefault="006B4742" w:rsidP="003341A8">
      <w:pPr>
        <w:spacing w:line="20" w:lineRule="exact"/>
        <w:jc w:val="both"/>
        <w:rPr>
          <w:rFonts w:ascii="Arial" w:hAnsi="Arial" w:cs="Arial"/>
          <w:lang w:val="en-US"/>
        </w:rPr>
      </w:pPr>
    </w:p>
    <w:p w14:paraId="3D483719" w14:textId="77777777" w:rsidR="006B4742" w:rsidRPr="00574EBD" w:rsidRDefault="006B4742" w:rsidP="003341A8">
      <w:pPr>
        <w:spacing w:line="20" w:lineRule="exact"/>
        <w:jc w:val="both"/>
        <w:rPr>
          <w:rFonts w:ascii="Arial" w:hAnsi="Arial" w:cs="Arial"/>
          <w:lang w:val="en-US"/>
        </w:rPr>
      </w:pPr>
    </w:p>
    <w:p w14:paraId="16769DE4" w14:textId="77777777" w:rsidR="006B4742" w:rsidRPr="00574EBD" w:rsidRDefault="006B4742" w:rsidP="003341A8">
      <w:pPr>
        <w:spacing w:line="20" w:lineRule="exact"/>
        <w:jc w:val="both"/>
        <w:rPr>
          <w:rFonts w:ascii="Arial" w:hAnsi="Arial" w:cs="Arial"/>
          <w:lang w:val="en-US"/>
        </w:rPr>
      </w:pPr>
    </w:p>
    <w:p w14:paraId="5F93E534" w14:textId="77777777" w:rsidR="006B4742" w:rsidRPr="00574EBD" w:rsidRDefault="006B4742" w:rsidP="003341A8">
      <w:pPr>
        <w:spacing w:line="20" w:lineRule="exact"/>
        <w:jc w:val="both"/>
        <w:rPr>
          <w:rFonts w:ascii="Arial" w:hAnsi="Arial" w:cs="Arial"/>
          <w:lang w:val="en-US"/>
        </w:rPr>
      </w:pPr>
    </w:p>
    <w:p w14:paraId="47CCF0A1" w14:textId="77777777" w:rsidR="006B4742" w:rsidRPr="00574EBD" w:rsidRDefault="006B4742" w:rsidP="003341A8">
      <w:pPr>
        <w:spacing w:line="20" w:lineRule="exact"/>
        <w:jc w:val="both"/>
        <w:rPr>
          <w:rFonts w:ascii="Arial" w:hAnsi="Arial" w:cs="Arial"/>
          <w:lang w:val="en-US"/>
        </w:rPr>
      </w:pPr>
    </w:p>
    <w:p w14:paraId="1C382A2E" w14:textId="77777777" w:rsidR="006B4742" w:rsidRPr="00574EBD" w:rsidRDefault="006B4742" w:rsidP="003341A8">
      <w:pPr>
        <w:spacing w:line="20" w:lineRule="exact"/>
        <w:jc w:val="both"/>
        <w:rPr>
          <w:rFonts w:ascii="Arial" w:hAnsi="Arial" w:cs="Arial"/>
          <w:lang w:val="en-US"/>
        </w:rPr>
      </w:pPr>
    </w:p>
    <w:p w14:paraId="31B6EA73" w14:textId="77777777" w:rsidR="006B4742" w:rsidRPr="00574EBD" w:rsidRDefault="006B4742" w:rsidP="003341A8">
      <w:pPr>
        <w:spacing w:line="20" w:lineRule="exact"/>
        <w:jc w:val="both"/>
        <w:rPr>
          <w:rFonts w:ascii="Arial" w:hAnsi="Arial" w:cs="Arial"/>
          <w:lang w:val="en-US"/>
        </w:rPr>
      </w:pPr>
    </w:p>
    <w:p w14:paraId="514CF90B" w14:textId="77777777" w:rsidR="006B4742" w:rsidRPr="00574EBD" w:rsidRDefault="006B4742" w:rsidP="003341A8">
      <w:pPr>
        <w:spacing w:line="20" w:lineRule="exact"/>
        <w:jc w:val="both"/>
        <w:rPr>
          <w:rFonts w:ascii="Arial" w:hAnsi="Arial" w:cs="Arial"/>
          <w:lang w:val="en-US"/>
        </w:rPr>
      </w:pPr>
    </w:p>
    <w:p w14:paraId="10FB0ED7" w14:textId="77777777" w:rsidR="006B4742" w:rsidRPr="00574EBD" w:rsidRDefault="006B4742" w:rsidP="003341A8">
      <w:pPr>
        <w:spacing w:line="20" w:lineRule="exact"/>
        <w:jc w:val="both"/>
        <w:rPr>
          <w:rFonts w:ascii="Arial" w:hAnsi="Arial" w:cs="Arial"/>
          <w:lang w:val="en-US"/>
        </w:rPr>
      </w:pPr>
    </w:p>
    <w:p w14:paraId="0A74FA8B" w14:textId="77777777" w:rsidR="006B4742" w:rsidRPr="00574EBD" w:rsidRDefault="006B4742" w:rsidP="003341A8">
      <w:pPr>
        <w:spacing w:line="20" w:lineRule="exact"/>
        <w:jc w:val="both"/>
        <w:rPr>
          <w:rFonts w:ascii="Arial" w:hAnsi="Arial" w:cs="Arial"/>
          <w:lang w:val="en-US"/>
        </w:rPr>
      </w:pPr>
    </w:p>
    <w:p w14:paraId="44BC4EF5" w14:textId="77777777" w:rsidR="006B4742" w:rsidRPr="00574EBD" w:rsidRDefault="006B4742" w:rsidP="003341A8">
      <w:pPr>
        <w:spacing w:line="20" w:lineRule="exact"/>
        <w:jc w:val="both"/>
        <w:rPr>
          <w:rFonts w:ascii="Arial" w:hAnsi="Arial" w:cs="Arial"/>
          <w:lang w:val="en-US"/>
        </w:rPr>
      </w:pPr>
    </w:p>
    <w:p w14:paraId="072DEA25" w14:textId="77777777" w:rsidR="006B4742" w:rsidRPr="00574EBD" w:rsidRDefault="006B4742" w:rsidP="003341A8">
      <w:pPr>
        <w:spacing w:line="20" w:lineRule="exact"/>
        <w:jc w:val="both"/>
        <w:rPr>
          <w:rFonts w:ascii="Arial" w:hAnsi="Arial" w:cs="Arial"/>
          <w:lang w:val="en-US"/>
        </w:rPr>
      </w:pPr>
    </w:p>
    <w:p w14:paraId="077C3874" w14:textId="77777777" w:rsidR="006B4742" w:rsidRPr="00574EBD" w:rsidRDefault="006B4742" w:rsidP="003341A8">
      <w:pPr>
        <w:spacing w:line="20" w:lineRule="exact"/>
        <w:jc w:val="both"/>
        <w:rPr>
          <w:rFonts w:ascii="Arial" w:hAnsi="Arial" w:cs="Arial"/>
          <w:lang w:val="en-US"/>
        </w:rPr>
      </w:pPr>
    </w:p>
    <w:p w14:paraId="438E77A8" w14:textId="77777777" w:rsidR="006B4742" w:rsidRPr="00574EBD" w:rsidRDefault="006B4742" w:rsidP="003341A8">
      <w:pPr>
        <w:spacing w:line="20" w:lineRule="exact"/>
        <w:jc w:val="both"/>
        <w:rPr>
          <w:rFonts w:ascii="Arial" w:hAnsi="Arial" w:cs="Arial"/>
          <w:lang w:val="en-US"/>
        </w:rPr>
      </w:pPr>
    </w:p>
    <w:p w14:paraId="4B9146BD" w14:textId="77777777" w:rsidR="006B4742" w:rsidRPr="00574EBD" w:rsidRDefault="006B4742" w:rsidP="003341A8">
      <w:pPr>
        <w:spacing w:line="20" w:lineRule="exact"/>
        <w:jc w:val="both"/>
        <w:rPr>
          <w:rFonts w:ascii="Arial" w:hAnsi="Arial" w:cs="Arial"/>
          <w:lang w:val="en-US"/>
        </w:rPr>
      </w:pPr>
    </w:p>
    <w:p w14:paraId="1F53B148" w14:textId="77777777" w:rsidR="006B4742" w:rsidRPr="00574EBD" w:rsidRDefault="006B4742" w:rsidP="003341A8">
      <w:pPr>
        <w:spacing w:line="20" w:lineRule="exact"/>
        <w:jc w:val="both"/>
        <w:rPr>
          <w:rFonts w:ascii="Arial" w:hAnsi="Arial" w:cs="Arial"/>
          <w:lang w:val="en-US"/>
        </w:rPr>
      </w:pPr>
    </w:p>
    <w:p w14:paraId="68C4CADB" w14:textId="77777777" w:rsidR="006B4742" w:rsidRPr="00574EBD" w:rsidRDefault="006B4742" w:rsidP="003341A8">
      <w:pPr>
        <w:spacing w:line="20" w:lineRule="exact"/>
        <w:jc w:val="both"/>
        <w:rPr>
          <w:rFonts w:ascii="Arial" w:hAnsi="Arial" w:cs="Arial"/>
          <w:lang w:val="en-US"/>
        </w:rPr>
      </w:pPr>
    </w:p>
    <w:p w14:paraId="60A71A22" w14:textId="77777777" w:rsidR="00DB62AC" w:rsidRPr="00574EBD" w:rsidRDefault="00DB62AC" w:rsidP="003341A8">
      <w:pPr>
        <w:jc w:val="both"/>
        <w:rPr>
          <w:rFonts w:ascii="Arial" w:hAnsi="Arial" w:cs="Arial"/>
          <w:sz w:val="20"/>
          <w:lang w:val="en-US"/>
        </w:rPr>
      </w:pPr>
    </w:p>
    <w:p w14:paraId="05A27DBF" w14:textId="77777777" w:rsidR="00DB62AC" w:rsidRPr="00574EBD" w:rsidRDefault="00DB62AC" w:rsidP="003341A8">
      <w:pPr>
        <w:jc w:val="both"/>
        <w:rPr>
          <w:rFonts w:ascii="Arial" w:hAnsi="Arial" w:cs="Arial"/>
          <w:lang w:val="en-US"/>
        </w:rPr>
      </w:pPr>
    </w:p>
    <w:p w14:paraId="45BEB15F" w14:textId="77777777" w:rsidR="00DB62AC" w:rsidRPr="00574EBD" w:rsidRDefault="00DB62AC" w:rsidP="003341A8">
      <w:pPr>
        <w:pStyle w:val="Titre7"/>
        <w:jc w:val="both"/>
        <w:rPr>
          <w:rFonts w:ascii="Arial" w:hAnsi="Arial" w:cs="Arial"/>
          <w:bCs/>
          <w:caps/>
          <w:kern w:val="1"/>
          <w:sz w:val="20"/>
          <w:lang w:val="en-US"/>
        </w:rPr>
      </w:pPr>
    </w:p>
    <w:p w14:paraId="3FA77110" w14:textId="77777777" w:rsidR="00DB62AC" w:rsidRPr="00574EBD" w:rsidRDefault="00DB62AC" w:rsidP="003341A8">
      <w:pPr>
        <w:pStyle w:val="Titre7"/>
        <w:jc w:val="both"/>
        <w:rPr>
          <w:rFonts w:ascii="Arial" w:hAnsi="Arial" w:cs="Arial"/>
          <w:sz w:val="20"/>
        </w:rPr>
      </w:pPr>
      <w:r w:rsidRPr="00574EBD">
        <w:rPr>
          <w:rFonts w:ascii="Arial" w:hAnsi="Arial" w:cs="Arial"/>
          <w:sz w:val="20"/>
        </w:rPr>
        <w:t>Le présent cahier des clauses techniques particulières est complété des annexes suivantes :</w:t>
      </w:r>
    </w:p>
    <w:p w14:paraId="15A94DB4" w14:textId="77777777" w:rsidR="00B97FB3" w:rsidRPr="00574EBD" w:rsidRDefault="00B97FB3" w:rsidP="003341A8">
      <w:pPr>
        <w:jc w:val="both"/>
        <w:rPr>
          <w:rFonts w:ascii="Arial" w:hAnsi="Arial" w:cs="Arial"/>
        </w:rPr>
      </w:pPr>
    </w:p>
    <w:p w14:paraId="1B16B288" w14:textId="77777777" w:rsidR="00B97FB3" w:rsidRPr="00574EBD" w:rsidRDefault="00B97FB3" w:rsidP="003341A8">
      <w:pPr>
        <w:jc w:val="both"/>
        <w:rPr>
          <w:rFonts w:ascii="Arial" w:hAnsi="Arial" w:cs="Arial"/>
        </w:rPr>
      </w:pPr>
    </w:p>
    <w:p w14:paraId="50CBD177" w14:textId="77777777" w:rsidR="00B97FB3" w:rsidRPr="00574EBD" w:rsidRDefault="00B97FB3" w:rsidP="003341A8">
      <w:pPr>
        <w:jc w:val="both"/>
        <w:rPr>
          <w:rFonts w:ascii="Arial" w:hAnsi="Arial" w:cs="Arial"/>
        </w:rPr>
      </w:pPr>
    </w:p>
    <w:p w14:paraId="362F95B4" w14:textId="77777777" w:rsidR="00B97FB3" w:rsidRPr="00574EBD" w:rsidRDefault="00B97FB3" w:rsidP="003341A8">
      <w:pPr>
        <w:jc w:val="both"/>
        <w:rPr>
          <w:rFonts w:ascii="Arial" w:hAnsi="Arial" w:cs="Arial"/>
        </w:rPr>
      </w:pPr>
      <w:r w:rsidRPr="00574EBD">
        <w:rPr>
          <w:rFonts w:ascii="Arial" w:hAnsi="Arial" w:cs="Arial"/>
        </w:rPr>
        <w:t>Annexe 1 : Nomenclature matériel aérogare</w:t>
      </w:r>
    </w:p>
    <w:p w14:paraId="5A8EDB34" w14:textId="3F5EF057" w:rsidR="00B97FB3" w:rsidRPr="00574EBD" w:rsidRDefault="00B97FB3" w:rsidP="003341A8">
      <w:pPr>
        <w:jc w:val="both"/>
        <w:rPr>
          <w:rFonts w:ascii="Arial" w:hAnsi="Arial" w:cs="Arial"/>
        </w:rPr>
      </w:pPr>
      <w:r w:rsidRPr="00574EBD">
        <w:rPr>
          <w:rFonts w:ascii="Arial" w:hAnsi="Arial" w:cs="Arial"/>
        </w:rPr>
        <w:t>Annexe 2 : Nomenclature matériel dépôt jet</w:t>
      </w:r>
    </w:p>
    <w:p w14:paraId="38370A74" w14:textId="37F29BD0" w:rsidR="0065510A" w:rsidRPr="00574EBD" w:rsidRDefault="0065510A" w:rsidP="003341A8">
      <w:pPr>
        <w:jc w:val="both"/>
        <w:rPr>
          <w:rFonts w:ascii="Arial" w:hAnsi="Arial" w:cs="Arial"/>
        </w:rPr>
      </w:pPr>
      <w:r w:rsidRPr="00574EBD">
        <w:rPr>
          <w:rFonts w:ascii="Arial" w:hAnsi="Arial" w:cs="Arial"/>
        </w:rPr>
        <w:t>Annexe 3</w:t>
      </w:r>
      <w:r w:rsidR="006163C4">
        <w:rPr>
          <w:rFonts w:ascii="Arial" w:hAnsi="Arial" w:cs="Arial"/>
        </w:rPr>
        <w:t xml:space="preserve"> : </w:t>
      </w:r>
      <w:r w:rsidRPr="00574EBD">
        <w:rPr>
          <w:rFonts w:ascii="Arial" w:hAnsi="Arial" w:cs="Arial"/>
        </w:rPr>
        <w:t xml:space="preserve">Nomenclature matériel désenfumage </w:t>
      </w:r>
    </w:p>
    <w:p w14:paraId="357C384D" w14:textId="5261336F" w:rsidR="00B97FB3" w:rsidRPr="00574EBD" w:rsidRDefault="00B97FB3" w:rsidP="003341A8">
      <w:pPr>
        <w:jc w:val="both"/>
        <w:rPr>
          <w:rFonts w:ascii="Arial" w:hAnsi="Arial" w:cs="Arial"/>
        </w:rPr>
      </w:pPr>
      <w:r w:rsidRPr="00574EBD">
        <w:rPr>
          <w:rFonts w:ascii="Arial" w:hAnsi="Arial" w:cs="Arial"/>
        </w:rPr>
        <w:t>Annexe</w:t>
      </w:r>
      <w:r w:rsidR="006163C4">
        <w:rPr>
          <w:rFonts w:ascii="Arial" w:hAnsi="Arial" w:cs="Arial"/>
        </w:rPr>
        <w:t>s</w:t>
      </w:r>
      <w:r w:rsidRPr="00574EBD">
        <w:rPr>
          <w:rFonts w:ascii="Arial" w:hAnsi="Arial" w:cs="Arial"/>
        </w:rPr>
        <w:t xml:space="preserve"> </w:t>
      </w:r>
      <w:r w:rsidR="0065510A" w:rsidRPr="00574EBD">
        <w:rPr>
          <w:rFonts w:ascii="Arial" w:hAnsi="Arial" w:cs="Arial"/>
        </w:rPr>
        <w:t>4</w:t>
      </w:r>
      <w:r w:rsidRPr="00574EBD">
        <w:rPr>
          <w:rFonts w:ascii="Arial" w:hAnsi="Arial" w:cs="Arial"/>
        </w:rPr>
        <w:t xml:space="preserve"> et </w:t>
      </w:r>
      <w:r w:rsidR="0065510A" w:rsidRPr="00574EBD">
        <w:rPr>
          <w:rFonts w:ascii="Arial" w:hAnsi="Arial" w:cs="Arial"/>
        </w:rPr>
        <w:t>5</w:t>
      </w:r>
      <w:r w:rsidR="006163C4">
        <w:rPr>
          <w:rFonts w:ascii="Arial" w:hAnsi="Arial" w:cs="Arial"/>
        </w:rPr>
        <w:t xml:space="preserve"> </w:t>
      </w:r>
      <w:r w:rsidRPr="00574EBD">
        <w:rPr>
          <w:rFonts w:ascii="Arial" w:hAnsi="Arial" w:cs="Arial"/>
        </w:rPr>
        <w:t>: Annexe sûreté et annexe sécurité</w:t>
      </w:r>
    </w:p>
    <w:p w14:paraId="7988B6B7" w14:textId="77777777" w:rsidR="00F862CB" w:rsidRPr="00574EBD" w:rsidRDefault="00F862CB" w:rsidP="003341A8">
      <w:pPr>
        <w:jc w:val="both"/>
        <w:rPr>
          <w:rFonts w:ascii="Arial" w:hAnsi="Arial" w:cs="Arial"/>
        </w:rPr>
      </w:pPr>
      <w:r w:rsidRPr="00574EBD">
        <w:rPr>
          <w:rFonts w:ascii="Arial" w:hAnsi="Arial" w:cs="Arial"/>
        </w:rPr>
        <w:br w:type="page"/>
      </w:r>
    </w:p>
    <w:sdt>
      <w:sdtPr>
        <w:rPr>
          <w:rFonts w:ascii="Arial" w:eastAsia="Times New Roman" w:hAnsi="Arial" w:cs="Arial"/>
          <w:b w:val="0"/>
          <w:bCs w:val="0"/>
          <w:color w:val="auto"/>
          <w:sz w:val="22"/>
          <w:szCs w:val="20"/>
          <w:lang w:eastAsia="zh-CN"/>
        </w:rPr>
        <w:id w:val="-1811467954"/>
        <w:docPartObj>
          <w:docPartGallery w:val="Table of Contents"/>
          <w:docPartUnique/>
        </w:docPartObj>
      </w:sdtPr>
      <w:sdtEndPr/>
      <w:sdtContent>
        <w:p w14:paraId="75E9A7DB" w14:textId="3B230859" w:rsidR="00D51A2C" w:rsidRPr="00574EBD" w:rsidRDefault="00D51A2C" w:rsidP="003341A8">
          <w:pPr>
            <w:pStyle w:val="En-ttedetabledesmatires"/>
            <w:jc w:val="both"/>
            <w:rPr>
              <w:rFonts w:ascii="Arial" w:hAnsi="Arial" w:cs="Arial"/>
            </w:rPr>
          </w:pPr>
          <w:r w:rsidRPr="00574EBD">
            <w:rPr>
              <w:rFonts w:ascii="Arial" w:hAnsi="Arial" w:cs="Arial"/>
            </w:rPr>
            <w:t>Table des matières</w:t>
          </w:r>
        </w:p>
        <w:p w14:paraId="7102B315" w14:textId="2786D687" w:rsidR="00704D7D" w:rsidRDefault="007411FB">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r w:rsidRPr="00574EBD">
            <w:fldChar w:fldCharType="begin"/>
          </w:r>
          <w:r w:rsidRPr="00574EBD">
            <w:instrText xml:space="preserve"> TOC \o "1-4" \h \z \u </w:instrText>
          </w:r>
          <w:r w:rsidRPr="00574EBD">
            <w:fldChar w:fldCharType="separate"/>
          </w:r>
          <w:hyperlink w:anchor="_Toc194479132" w:history="1">
            <w:r w:rsidR="00704D7D" w:rsidRPr="00691CB5">
              <w:rPr>
                <w:rStyle w:val="Lienhypertexte"/>
                <w:noProof/>
                <w:kern w:val="1"/>
              </w:rPr>
              <w:t>ARTICLE 1 : OBJET DU MARCHE</w:t>
            </w:r>
            <w:r w:rsidR="00704D7D">
              <w:rPr>
                <w:noProof/>
                <w:webHidden/>
              </w:rPr>
              <w:tab/>
            </w:r>
            <w:r w:rsidR="00704D7D">
              <w:rPr>
                <w:noProof/>
                <w:webHidden/>
              </w:rPr>
              <w:fldChar w:fldCharType="begin"/>
            </w:r>
            <w:r w:rsidR="00704D7D">
              <w:rPr>
                <w:noProof/>
                <w:webHidden/>
              </w:rPr>
              <w:instrText xml:space="preserve"> PAGEREF _Toc194479132 \h </w:instrText>
            </w:r>
            <w:r w:rsidR="00704D7D">
              <w:rPr>
                <w:noProof/>
                <w:webHidden/>
              </w:rPr>
            </w:r>
            <w:r w:rsidR="00704D7D">
              <w:rPr>
                <w:noProof/>
                <w:webHidden/>
              </w:rPr>
              <w:fldChar w:fldCharType="separate"/>
            </w:r>
            <w:r w:rsidR="00704D7D">
              <w:rPr>
                <w:noProof/>
                <w:webHidden/>
              </w:rPr>
              <w:t>3</w:t>
            </w:r>
            <w:r w:rsidR="00704D7D">
              <w:rPr>
                <w:noProof/>
                <w:webHidden/>
              </w:rPr>
              <w:fldChar w:fldCharType="end"/>
            </w:r>
          </w:hyperlink>
        </w:p>
        <w:p w14:paraId="0F9D3082" w14:textId="2A485D51"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33" w:history="1">
            <w:r w:rsidRPr="00691CB5">
              <w:rPr>
                <w:rStyle w:val="Lienhypertexte"/>
                <w:noProof/>
              </w:rPr>
              <w:t>1.1 Objet du marché</w:t>
            </w:r>
            <w:r>
              <w:rPr>
                <w:noProof/>
                <w:webHidden/>
              </w:rPr>
              <w:tab/>
            </w:r>
            <w:r>
              <w:rPr>
                <w:noProof/>
                <w:webHidden/>
              </w:rPr>
              <w:fldChar w:fldCharType="begin"/>
            </w:r>
            <w:r>
              <w:rPr>
                <w:noProof/>
                <w:webHidden/>
              </w:rPr>
              <w:instrText xml:space="preserve"> PAGEREF _Toc194479133 \h </w:instrText>
            </w:r>
            <w:r>
              <w:rPr>
                <w:noProof/>
                <w:webHidden/>
              </w:rPr>
            </w:r>
            <w:r>
              <w:rPr>
                <w:noProof/>
                <w:webHidden/>
              </w:rPr>
              <w:fldChar w:fldCharType="separate"/>
            </w:r>
            <w:r>
              <w:rPr>
                <w:noProof/>
                <w:webHidden/>
              </w:rPr>
              <w:t>3</w:t>
            </w:r>
            <w:r>
              <w:rPr>
                <w:noProof/>
                <w:webHidden/>
              </w:rPr>
              <w:fldChar w:fldCharType="end"/>
            </w:r>
          </w:hyperlink>
        </w:p>
        <w:p w14:paraId="1C5A92B7" w14:textId="3B4BB5A5"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34" w:history="1">
            <w:r w:rsidRPr="00691CB5">
              <w:rPr>
                <w:rStyle w:val="Lienhypertexte"/>
                <w:noProof/>
              </w:rPr>
              <w:t>1.2 Abréviations</w:t>
            </w:r>
            <w:r>
              <w:rPr>
                <w:noProof/>
                <w:webHidden/>
              </w:rPr>
              <w:tab/>
            </w:r>
            <w:r>
              <w:rPr>
                <w:noProof/>
                <w:webHidden/>
              </w:rPr>
              <w:fldChar w:fldCharType="begin"/>
            </w:r>
            <w:r>
              <w:rPr>
                <w:noProof/>
                <w:webHidden/>
              </w:rPr>
              <w:instrText xml:space="preserve"> PAGEREF _Toc194479134 \h </w:instrText>
            </w:r>
            <w:r>
              <w:rPr>
                <w:noProof/>
                <w:webHidden/>
              </w:rPr>
            </w:r>
            <w:r>
              <w:rPr>
                <w:noProof/>
                <w:webHidden/>
              </w:rPr>
              <w:fldChar w:fldCharType="separate"/>
            </w:r>
            <w:r>
              <w:rPr>
                <w:noProof/>
                <w:webHidden/>
              </w:rPr>
              <w:t>3</w:t>
            </w:r>
            <w:r>
              <w:rPr>
                <w:noProof/>
                <w:webHidden/>
              </w:rPr>
              <w:fldChar w:fldCharType="end"/>
            </w:r>
          </w:hyperlink>
        </w:p>
        <w:p w14:paraId="59BB45C1" w14:textId="48B06FCF"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35" w:history="1">
            <w:r w:rsidRPr="00691CB5">
              <w:rPr>
                <w:rStyle w:val="Lienhypertexte"/>
                <w:noProof/>
              </w:rPr>
              <w:t>1.3 Termes et définitions</w:t>
            </w:r>
            <w:r>
              <w:rPr>
                <w:noProof/>
                <w:webHidden/>
              </w:rPr>
              <w:tab/>
            </w:r>
            <w:r>
              <w:rPr>
                <w:noProof/>
                <w:webHidden/>
              </w:rPr>
              <w:fldChar w:fldCharType="begin"/>
            </w:r>
            <w:r>
              <w:rPr>
                <w:noProof/>
                <w:webHidden/>
              </w:rPr>
              <w:instrText xml:space="preserve"> PAGEREF _Toc194479135 \h </w:instrText>
            </w:r>
            <w:r>
              <w:rPr>
                <w:noProof/>
                <w:webHidden/>
              </w:rPr>
            </w:r>
            <w:r>
              <w:rPr>
                <w:noProof/>
                <w:webHidden/>
              </w:rPr>
              <w:fldChar w:fldCharType="separate"/>
            </w:r>
            <w:r>
              <w:rPr>
                <w:noProof/>
                <w:webHidden/>
              </w:rPr>
              <w:t>3</w:t>
            </w:r>
            <w:r>
              <w:rPr>
                <w:noProof/>
                <w:webHidden/>
              </w:rPr>
              <w:fldChar w:fldCharType="end"/>
            </w:r>
          </w:hyperlink>
        </w:p>
        <w:p w14:paraId="006FDDB3" w14:textId="627F3536"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36" w:history="1">
            <w:r w:rsidRPr="00691CB5">
              <w:rPr>
                <w:rStyle w:val="Lienhypertexte"/>
                <w:noProof/>
              </w:rPr>
              <w:t>1.4 Documents de référence, normes et règlements</w:t>
            </w:r>
            <w:r>
              <w:rPr>
                <w:noProof/>
                <w:webHidden/>
              </w:rPr>
              <w:tab/>
            </w:r>
            <w:r>
              <w:rPr>
                <w:noProof/>
                <w:webHidden/>
              </w:rPr>
              <w:fldChar w:fldCharType="begin"/>
            </w:r>
            <w:r>
              <w:rPr>
                <w:noProof/>
                <w:webHidden/>
              </w:rPr>
              <w:instrText xml:space="preserve"> PAGEREF _Toc194479136 \h </w:instrText>
            </w:r>
            <w:r>
              <w:rPr>
                <w:noProof/>
                <w:webHidden/>
              </w:rPr>
            </w:r>
            <w:r>
              <w:rPr>
                <w:noProof/>
                <w:webHidden/>
              </w:rPr>
              <w:fldChar w:fldCharType="separate"/>
            </w:r>
            <w:r>
              <w:rPr>
                <w:noProof/>
                <w:webHidden/>
              </w:rPr>
              <w:t>5</w:t>
            </w:r>
            <w:r>
              <w:rPr>
                <w:noProof/>
                <w:webHidden/>
              </w:rPr>
              <w:fldChar w:fldCharType="end"/>
            </w:r>
          </w:hyperlink>
        </w:p>
        <w:p w14:paraId="5E98D4AC" w14:textId="18BC5D20"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37" w:history="1">
            <w:r w:rsidRPr="00691CB5">
              <w:rPr>
                <w:rStyle w:val="Lienhypertexte"/>
                <w:noProof/>
              </w:rPr>
              <w:t>1.5 Règles de maintenance et d’exploitation</w:t>
            </w:r>
            <w:r>
              <w:rPr>
                <w:noProof/>
                <w:webHidden/>
              </w:rPr>
              <w:tab/>
            </w:r>
            <w:r>
              <w:rPr>
                <w:noProof/>
                <w:webHidden/>
              </w:rPr>
              <w:fldChar w:fldCharType="begin"/>
            </w:r>
            <w:r>
              <w:rPr>
                <w:noProof/>
                <w:webHidden/>
              </w:rPr>
              <w:instrText xml:space="preserve"> PAGEREF _Toc194479137 \h </w:instrText>
            </w:r>
            <w:r>
              <w:rPr>
                <w:noProof/>
                <w:webHidden/>
              </w:rPr>
            </w:r>
            <w:r>
              <w:rPr>
                <w:noProof/>
                <w:webHidden/>
              </w:rPr>
              <w:fldChar w:fldCharType="separate"/>
            </w:r>
            <w:r>
              <w:rPr>
                <w:noProof/>
                <w:webHidden/>
              </w:rPr>
              <w:t>6</w:t>
            </w:r>
            <w:r>
              <w:rPr>
                <w:noProof/>
                <w:webHidden/>
              </w:rPr>
              <w:fldChar w:fldCharType="end"/>
            </w:r>
          </w:hyperlink>
        </w:p>
        <w:p w14:paraId="2823B09D" w14:textId="55ECC520"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38" w:history="1">
            <w:r w:rsidRPr="00691CB5">
              <w:rPr>
                <w:rStyle w:val="Lienhypertexte"/>
                <w:noProof/>
              </w:rPr>
              <w:t>1.6 Prestations dues par le titulaire dans le cadre de la maintenance préventive</w:t>
            </w:r>
            <w:r>
              <w:rPr>
                <w:noProof/>
                <w:webHidden/>
              </w:rPr>
              <w:tab/>
            </w:r>
            <w:r>
              <w:rPr>
                <w:noProof/>
                <w:webHidden/>
              </w:rPr>
              <w:fldChar w:fldCharType="begin"/>
            </w:r>
            <w:r>
              <w:rPr>
                <w:noProof/>
                <w:webHidden/>
              </w:rPr>
              <w:instrText xml:space="preserve"> PAGEREF _Toc194479138 \h </w:instrText>
            </w:r>
            <w:r>
              <w:rPr>
                <w:noProof/>
                <w:webHidden/>
              </w:rPr>
            </w:r>
            <w:r>
              <w:rPr>
                <w:noProof/>
                <w:webHidden/>
              </w:rPr>
              <w:fldChar w:fldCharType="separate"/>
            </w:r>
            <w:r>
              <w:rPr>
                <w:noProof/>
                <w:webHidden/>
              </w:rPr>
              <w:t>11</w:t>
            </w:r>
            <w:r>
              <w:rPr>
                <w:noProof/>
                <w:webHidden/>
              </w:rPr>
              <w:fldChar w:fldCharType="end"/>
            </w:r>
          </w:hyperlink>
        </w:p>
        <w:p w14:paraId="7C3B4C13" w14:textId="675B6354"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39" w:history="1">
            <w:r w:rsidRPr="00691CB5">
              <w:rPr>
                <w:rStyle w:val="Lienhypertexte"/>
                <w:noProof/>
              </w:rPr>
              <w:t>1.7 Prestations dues par le titulaire dans le cadre de la maintenance corrective</w:t>
            </w:r>
            <w:r>
              <w:rPr>
                <w:noProof/>
                <w:webHidden/>
              </w:rPr>
              <w:tab/>
            </w:r>
            <w:r>
              <w:rPr>
                <w:noProof/>
                <w:webHidden/>
              </w:rPr>
              <w:fldChar w:fldCharType="begin"/>
            </w:r>
            <w:r>
              <w:rPr>
                <w:noProof/>
                <w:webHidden/>
              </w:rPr>
              <w:instrText xml:space="preserve"> PAGEREF _Toc194479139 \h </w:instrText>
            </w:r>
            <w:r>
              <w:rPr>
                <w:noProof/>
                <w:webHidden/>
              </w:rPr>
            </w:r>
            <w:r>
              <w:rPr>
                <w:noProof/>
                <w:webHidden/>
              </w:rPr>
              <w:fldChar w:fldCharType="separate"/>
            </w:r>
            <w:r>
              <w:rPr>
                <w:noProof/>
                <w:webHidden/>
              </w:rPr>
              <w:t>11</w:t>
            </w:r>
            <w:r>
              <w:rPr>
                <w:noProof/>
                <w:webHidden/>
              </w:rPr>
              <w:fldChar w:fldCharType="end"/>
            </w:r>
          </w:hyperlink>
        </w:p>
        <w:p w14:paraId="09E27B54" w14:textId="571C9450"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40" w:history="1">
            <w:r w:rsidRPr="00691CB5">
              <w:rPr>
                <w:rStyle w:val="Lienhypertexte"/>
                <w:noProof/>
              </w:rPr>
              <w:t>1.8 Prestations dues par le titulaire dans le cadre du remplacement de pièces ou d’équipements</w:t>
            </w:r>
            <w:r>
              <w:rPr>
                <w:noProof/>
                <w:webHidden/>
              </w:rPr>
              <w:tab/>
            </w:r>
            <w:r>
              <w:rPr>
                <w:noProof/>
                <w:webHidden/>
              </w:rPr>
              <w:fldChar w:fldCharType="begin"/>
            </w:r>
            <w:r>
              <w:rPr>
                <w:noProof/>
                <w:webHidden/>
              </w:rPr>
              <w:instrText xml:space="preserve"> PAGEREF _Toc194479140 \h </w:instrText>
            </w:r>
            <w:r>
              <w:rPr>
                <w:noProof/>
                <w:webHidden/>
              </w:rPr>
            </w:r>
            <w:r>
              <w:rPr>
                <w:noProof/>
                <w:webHidden/>
              </w:rPr>
              <w:fldChar w:fldCharType="separate"/>
            </w:r>
            <w:r>
              <w:rPr>
                <w:noProof/>
                <w:webHidden/>
              </w:rPr>
              <w:t>11</w:t>
            </w:r>
            <w:r>
              <w:rPr>
                <w:noProof/>
                <w:webHidden/>
              </w:rPr>
              <w:fldChar w:fldCharType="end"/>
            </w:r>
          </w:hyperlink>
        </w:p>
        <w:p w14:paraId="50A1F3E5" w14:textId="23BC4C48" w:rsidR="00704D7D" w:rsidRDefault="00704D7D">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41" w:history="1">
            <w:r w:rsidRPr="00691CB5">
              <w:rPr>
                <w:rStyle w:val="Lienhypertexte"/>
                <w:noProof/>
                <w:kern w:val="1"/>
              </w:rPr>
              <w:t>ARTICLE 2 : INSTALLATIONS A PRENDRE EN CHARGE</w:t>
            </w:r>
            <w:r>
              <w:rPr>
                <w:noProof/>
                <w:webHidden/>
              </w:rPr>
              <w:tab/>
            </w:r>
            <w:r>
              <w:rPr>
                <w:noProof/>
                <w:webHidden/>
              </w:rPr>
              <w:fldChar w:fldCharType="begin"/>
            </w:r>
            <w:r>
              <w:rPr>
                <w:noProof/>
                <w:webHidden/>
              </w:rPr>
              <w:instrText xml:space="preserve"> PAGEREF _Toc194479141 \h </w:instrText>
            </w:r>
            <w:r>
              <w:rPr>
                <w:noProof/>
                <w:webHidden/>
              </w:rPr>
            </w:r>
            <w:r>
              <w:rPr>
                <w:noProof/>
                <w:webHidden/>
              </w:rPr>
              <w:fldChar w:fldCharType="separate"/>
            </w:r>
            <w:r>
              <w:rPr>
                <w:noProof/>
                <w:webHidden/>
              </w:rPr>
              <w:t>12</w:t>
            </w:r>
            <w:r>
              <w:rPr>
                <w:noProof/>
                <w:webHidden/>
              </w:rPr>
              <w:fldChar w:fldCharType="end"/>
            </w:r>
          </w:hyperlink>
        </w:p>
        <w:p w14:paraId="701682BD" w14:textId="30E27210"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42" w:history="1">
            <w:r w:rsidRPr="00691CB5">
              <w:rPr>
                <w:rStyle w:val="Lienhypertexte"/>
                <w:noProof/>
              </w:rPr>
              <w:t>2.1 Equipements concernés par le marché</w:t>
            </w:r>
            <w:r>
              <w:rPr>
                <w:noProof/>
                <w:webHidden/>
              </w:rPr>
              <w:tab/>
            </w:r>
            <w:r>
              <w:rPr>
                <w:noProof/>
                <w:webHidden/>
              </w:rPr>
              <w:fldChar w:fldCharType="begin"/>
            </w:r>
            <w:r>
              <w:rPr>
                <w:noProof/>
                <w:webHidden/>
              </w:rPr>
              <w:instrText xml:space="preserve"> PAGEREF _Toc194479142 \h </w:instrText>
            </w:r>
            <w:r>
              <w:rPr>
                <w:noProof/>
                <w:webHidden/>
              </w:rPr>
            </w:r>
            <w:r>
              <w:rPr>
                <w:noProof/>
                <w:webHidden/>
              </w:rPr>
              <w:fldChar w:fldCharType="separate"/>
            </w:r>
            <w:r>
              <w:rPr>
                <w:noProof/>
                <w:webHidden/>
              </w:rPr>
              <w:t>12</w:t>
            </w:r>
            <w:r>
              <w:rPr>
                <w:noProof/>
                <w:webHidden/>
              </w:rPr>
              <w:fldChar w:fldCharType="end"/>
            </w:r>
          </w:hyperlink>
        </w:p>
        <w:p w14:paraId="2AA271BD" w14:textId="0A483607"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43" w:history="1">
            <w:r w:rsidRPr="00691CB5">
              <w:rPr>
                <w:rStyle w:val="Lienhypertexte"/>
                <w:noProof/>
              </w:rPr>
              <w:t>2.2 Description des installations</w:t>
            </w:r>
            <w:r>
              <w:rPr>
                <w:noProof/>
                <w:webHidden/>
              </w:rPr>
              <w:tab/>
            </w:r>
            <w:r>
              <w:rPr>
                <w:noProof/>
                <w:webHidden/>
              </w:rPr>
              <w:fldChar w:fldCharType="begin"/>
            </w:r>
            <w:r>
              <w:rPr>
                <w:noProof/>
                <w:webHidden/>
              </w:rPr>
              <w:instrText xml:space="preserve"> PAGEREF _Toc194479143 \h </w:instrText>
            </w:r>
            <w:r>
              <w:rPr>
                <w:noProof/>
                <w:webHidden/>
              </w:rPr>
            </w:r>
            <w:r>
              <w:rPr>
                <w:noProof/>
                <w:webHidden/>
              </w:rPr>
              <w:fldChar w:fldCharType="separate"/>
            </w:r>
            <w:r>
              <w:rPr>
                <w:noProof/>
                <w:webHidden/>
              </w:rPr>
              <w:t>12</w:t>
            </w:r>
            <w:r>
              <w:rPr>
                <w:noProof/>
                <w:webHidden/>
              </w:rPr>
              <w:fldChar w:fldCharType="end"/>
            </w:r>
          </w:hyperlink>
        </w:p>
        <w:p w14:paraId="34F23AD9" w14:textId="216EEBC7"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44" w:history="1">
            <w:r w:rsidRPr="00691CB5">
              <w:rPr>
                <w:rStyle w:val="Lienhypertexte"/>
                <w:noProof/>
              </w:rPr>
              <w:t>2.3 La réalisation des prestations</w:t>
            </w:r>
            <w:r>
              <w:rPr>
                <w:noProof/>
                <w:webHidden/>
              </w:rPr>
              <w:tab/>
            </w:r>
            <w:r>
              <w:rPr>
                <w:noProof/>
                <w:webHidden/>
              </w:rPr>
              <w:fldChar w:fldCharType="begin"/>
            </w:r>
            <w:r>
              <w:rPr>
                <w:noProof/>
                <w:webHidden/>
              </w:rPr>
              <w:instrText xml:space="preserve"> PAGEREF _Toc194479144 \h </w:instrText>
            </w:r>
            <w:r>
              <w:rPr>
                <w:noProof/>
                <w:webHidden/>
              </w:rPr>
            </w:r>
            <w:r>
              <w:rPr>
                <w:noProof/>
                <w:webHidden/>
              </w:rPr>
              <w:fldChar w:fldCharType="separate"/>
            </w:r>
            <w:r>
              <w:rPr>
                <w:noProof/>
                <w:webHidden/>
              </w:rPr>
              <w:t>12</w:t>
            </w:r>
            <w:r>
              <w:rPr>
                <w:noProof/>
                <w:webHidden/>
              </w:rPr>
              <w:fldChar w:fldCharType="end"/>
            </w:r>
          </w:hyperlink>
        </w:p>
        <w:p w14:paraId="4BC872D8" w14:textId="2D232371" w:rsidR="00704D7D" w:rsidRDefault="00704D7D">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45" w:history="1">
            <w:r w:rsidRPr="00691CB5">
              <w:rPr>
                <w:rStyle w:val="Lienhypertexte"/>
                <w:noProof/>
                <w:kern w:val="1"/>
              </w:rPr>
              <w:t>ARTICLE 3 : LA MAINTENANCE PREVENTIVE</w:t>
            </w:r>
            <w:r>
              <w:rPr>
                <w:noProof/>
                <w:webHidden/>
              </w:rPr>
              <w:tab/>
            </w:r>
            <w:r>
              <w:rPr>
                <w:noProof/>
                <w:webHidden/>
              </w:rPr>
              <w:fldChar w:fldCharType="begin"/>
            </w:r>
            <w:r>
              <w:rPr>
                <w:noProof/>
                <w:webHidden/>
              </w:rPr>
              <w:instrText xml:space="preserve"> PAGEREF _Toc194479145 \h </w:instrText>
            </w:r>
            <w:r>
              <w:rPr>
                <w:noProof/>
                <w:webHidden/>
              </w:rPr>
            </w:r>
            <w:r>
              <w:rPr>
                <w:noProof/>
                <w:webHidden/>
              </w:rPr>
              <w:fldChar w:fldCharType="separate"/>
            </w:r>
            <w:r>
              <w:rPr>
                <w:noProof/>
                <w:webHidden/>
              </w:rPr>
              <w:t>12</w:t>
            </w:r>
            <w:r>
              <w:rPr>
                <w:noProof/>
                <w:webHidden/>
              </w:rPr>
              <w:fldChar w:fldCharType="end"/>
            </w:r>
          </w:hyperlink>
        </w:p>
        <w:p w14:paraId="63EAA467" w14:textId="7ED3B034"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46" w:history="1">
            <w:r w:rsidRPr="00691CB5">
              <w:rPr>
                <w:rStyle w:val="Lienhypertexte"/>
                <w:noProof/>
              </w:rPr>
              <w:t>3.1 Prestation forfaitaire</w:t>
            </w:r>
            <w:r>
              <w:rPr>
                <w:noProof/>
                <w:webHidden/>
              </w:rPr>
              <w:tab/>
            </w:r>
            <w:r>
              <w:rPr>
                <w:noProof/>
                <w:webHidden/>
              </w:rPr>
              <w:fldChar w:fldCharType="begin"/>
            </w:r>
            <w:r>
              <w:rPr>
                <w:noProof/>
                <w:webHidden/>
              </w:rPr>
              <w:instrText xml:space="preserve"> PAGEREF _Toc194479146 \h </w:instrText>
            </w:r>
            <w:r>
              <w:rPr>
                <w:noProof/>
                <w:webHidden/>
              </w:rPr>
            </w:r>
            <w:r>
              <w:rPr>
                <w:noProof/>
                <w:webHidden/>
              </w:rPr>
              <w:fldChar w:fldCharType="separate"/>
            </w:r>
            <w:r>
              <w:rPr>
                <w:noProof/>
                <w:webHidden/>
              </w:rPr>
              <w:t>12</w:t>
            </w:r>
            <w:r>
              <w:rPr>
                <w:noProof/>
                <w:webHidden/>
              </w:rPr>
              <w:fldChar w:fldCharType="end"/>
            </w:r>
          </w:hyperlink>
        </w:p>
        <w:p w14:paraId="3BB1FEC0" w14:textId="1149402D"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47" w:history="1">
            <w:r w:rsidRPr="00691CB5">
              <w:rPr>
                <w:rStyle w:val="Lienhypertexte"/>
                <w:noProof/>
              </w:rPr>
              <w:t>3.1.1 Compartimentage</w:t>
            </w:r>
            <w:r>
              <w:rPr>
                <w:noProof/>
                <w:webHidden/>
              </w:rPr>
              <w:tab/>
            </w:r>
            <w:r>
              <w:rPr>
                <w:noProof/>
                <w:webHidden/>
              </w:rPr>
              <w:fldChar w:fldCharType="begin"/>
            </w:r>
            <w:r>
              <w:rPr>
                <w:noProof/>
                <w:webHidden/>
              </w:rPr>
              <w:instrText xml:space="preserve"> PAGEREF _Toc194479147 \h </w:instrText>
            </w:r>
            <w:r>
              <w:rPr>
                <w:noProof/>
                <w:webHidden/>
              </w:rPr>
            </w:r>
            <w:r>
              <w:rPr>
                <w:noProof/>
                <w:webHidden/>
              </w:rPr>
              <w:fldChar w:fldCharType="separate"/>
            </w:r>
            <w:r>
              <w:rPr>
                <w:noProof/>
                <w:webHidden/>
              </w:rPr>
              <w:t>14</w:t>
            </w:r>
            <w:r>
              <w:rPr>
                <w:noProof/>
                <w:webHidden/>
              </w:rPr>
              <w:fldChar w:fldCharType="end"/>
            </w:r>
          </w:hyperlink>
        </w:p>
        <w:p w14:paraId="3686E4D7" w14:textId="01E5797D"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48" w:history="1">
            <w:r w:rsidRPr="00691CB5">
              <w:rPr>
                <w:rStyle w:val="Lienhypertexte"/>
                <w:noProof/>
              </w:rPr>
              <w:t>3.1.1.1 Désenfumage naturel</w:t>
            </w:r>
            <w:r>
              <w:rPr>
                <w:noProof/>
                <w:webHidden/>
              </w:rPr>
              <w:tab/>
            </w:r>
            <w:r>
              <w:rPr>
                <w:noProof/>
                <w:webHidden/>
              </w:rPr>
              <w:fldChar w:fldCharType="begin"/>
            </w:r>
            <w:r>
              <w:rPr>
                <w:noProof/>
                <w:webHidden/>
              </w:rPr>
              <w:instrText xml:space="preserve"> PAGEREF _Toc194479148 \h </w:instrText>
            </w:r>
            <w:r>
              <w:rPr>
                <w:noProof/>
                <w:webHidden/>
              </w:rPr>
            </w:r>
            <w:r>
              <w:rPr>
                <w:noProof/>
                <w:webHidden/>
              </w:rPr>
              <w:fldChar w:fldCharType="separate"/>
            </w:r>
            <w:r>
              <w:rPr>
                <w:noProof/>
                <w:webHidden/>
              </w:rPr>
              <w:t>15</w:t>
            </w:r>
            <w:r>
              <w:rPr>
                <w:noProof/>
                <w:webHidden/>
              </w:rPr>
              <w:fldChar w:fldCharType="end"/>
            </w:r>
          </w:hyperlink>
        </w:p>
        <w:p w14:paraId="7005E4D1" w14:textId="38D565C1"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49" w:history="1">
            <w:r w:rsidRPr="00691CB5">
              <w:rPr>
                <w:rStyle w:val="Lienhypertexte"/>
                <w:noProof/>
              </w:rPr>
              <w:t>3.1.1.2 Désenfumage mécanique</w:t>
            </w:r>
            <w:r>
              <w:rPr>
                <w:noProof/>
                <w:webHidden/>
              </w:rPr>
              <w:tab/>
            </w:r>
            <w:r>
              <w:rPr>
                <w:noProof/>
                <w:webHidden/>
              </w:rPr>
              <w:fldChar w:fldCharType="begin"/>
            </w:r>
            <w:r>
              <w:rPr>
                <w:noProof/>
                <w:webHidden/>
              </w:rPr>
              <w:instrText xml:space="preserve"> PAGEREF _Toc194479149 \h </w:instrText>
            </w:r>
            <w:r>
              <w:rPr>
                <w:noProof/>
                <w:webHidden/>
              </w:rPr>
            </w:r>
            <w:r>
              <w:rPr>
                <w:noProof/>
                <w:webHidden/>
              </w:rPr>
              <w:fldChar w:fldCharType="separate"/>
            </w:r>
            <w:r>
              <w:rPr>
                <w:noProof/>
                <w:webHidden/>
              </w:rPr>
              <w:t>18</w:t>
            </w:r>
            <w:r>
              <w:rPr>
                <w:noProof/>
                <w:webHidden/>
              </w:rPr>
              <w:fldChar w:fldCharType="end"/>
            </w:r>
          </w:hyperlink>
        </w:p>
        <w:p w14:paraId="2D282887" w14:textId="788ED8E8"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50" w:history="1">
            <w:r w:rsidRPr="00691CB5">
              <w:rPr>
                <w:rStyle w:val="Lienhypertexte"/>
                <w:noProof/>
              </w:rPr>
              <w:t>3.2. Organisation des visites préventives</w:t>
            </w:r>
            <w:r>
              <w:rPr>
                <w:noProof/>
                <w:webHidden/>
              </w:rPr>
              <w:tab/>
            </w:r>
            <w:r>
              <w:rPr>
                <w:noProof/>
                <w:webHidden/>
              </w:rPr>
              <w:fldChar w:fldCharType="begin"/>
            </w:r>
            <w:r>
              <w:rPr>
                <w:noProof/>
                <w:webHidden/>
              </w:rPr>
              <w:instrText xml:space="preserve"> PAGEREF _Toc194479150 \h </w:instrText>
            </w:r>
            <w:r>
              <w:rPr>
                <w:noProof/>
                <w:webHidden/>
              </w:rPr>
            </w:r>
            <w:r>
              <w:rPr>
                <w:noProof/>
                <w:webHidden/>
              </w:rPr>
              <w:fldChar w:fldCharType="separate"/>
            </w:r>
            <w:r>
              <w:rPr>
                <w:noProof/>
                <w:webHidden/>
              </w:rPr>
              <w:t>20</w:t>
            </w:r>
            <w:r>
              <w:rPr>
                <w:noProof/>
                <w:webHidden/>
              </w:rPr>
              <w:fldChar w:fldCharType="end"/>
            </w:r>
          </w:hyperlink>
        </w:p>
        <w:p w14:paraId="78A78D98" w14:textId="0A640CB5"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51" w:history="1">
            <w:r w:rsidRPr="00691CB5">
              <w:rPr>
                <w:rStyle w:val="Lienhypertexte"/>
                <w:noProof/>
              </w:rPr>
              <w:t>3.3 Essais de prise en charge</w:t>
            </w:r>
            <w:r>
              <w:rPr>
                <w:noProof/>
                <w:webHidden/>
              </w:rPr>
              <w:tab/>
            </w:r>
            <w:r>
              <w:rPr>
                <w:noProof/>
                <w:webHidden/>
              </w:rPr>
              <w:fldChar w:fldCharType="begin"/>
            </w:r>
            <w:r>
              <w:rPr>
                <w:noProof/>
                <w:webHidden/>
              </w:rPr>
              <w:instrText xml:space="preserve"> PAGEREF _Toc194479151 \h </w:instrText>
            </w:r>
            <w:r>
              <w:rPr>
                <w:noProof/>
                <w:webHidden/>
              </w:rPr>
            </w:r>
            <w:r>
              <w:rPr>
                <w:noProof/>
                <w:webHidden/>
              </w:rPr>
              <w:fldChar w:fldCharType="separate"/>
            </w:r>
            <w:r>
              <w:rPr>
                <w:noProof/>
                <w:webHidden/>
              </w:rPr>
              <w:t>21</w:t>
            </w:r>
            <w:r>
              <w:rPr>
                <w:noProof/>
                <w:webHidden/>
              </w:rPr>
              <w:fldChar w:fldCharType="end"/>
            </w:r>
          </w:hyperlink>
        </w:p>
        <w:p w14:paraId="4EEFF628" w14:textId="7ABEB5DA"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52" w:history="1">
            <w:r w:rsidRPr="00691CB5">
              <w:rPr>
                <w:rStyle w:val="Lienhypertexte"/>
                <w:noProof/>
              </w:rPr>
              <w:t>3.4 Validation de la maintenance préventive</w:t>
            </w:r>
            <w:r>
              <w:rPr>
                <w:noProof/>
                <w:webHidden/>
              </w:rPr>
              <w:tab/>
            </w:r>
            <w:r>
              <w:rPr>
                <w:noProof/>
                <w:webHidden/>
              </w:rPr>
              <w:fldChar w:fldCharType="begin"/>
            </w:r>
            <w:r>
              <w:rPr>
                <w:noProof/>
                <w:webHidden/>
              </w:rPr>
              <w:instrText xml:space="preserve"> PAGEREF _Toc194479152 \h </w:instrText>
            </w:r>
            <w:r>
              <w:rPr>
                <w:noProof/>
                <w:webHidden/>
              </w:rPr>
            </w:r>
            <w:r>
              <w:rPr>
                <w:noProof/>
                <w:webHidden/>
              </w:rPr>
              <w:fldChar w:fldCharType="separate"/>
            </w:r>
            <w:r>
              <w:rPr>
                <w:noProof/>
                <w:webHidden/>
              </w:rPr>
              <w:t>21</w:t>
            </w:r>
            <w:r>
              <w:rPr>
                <w:noProof/>
                <w:webHidden/>
              </w:rPr>
              <w:fldChar w:fldCharType="end"/>
            </w:r>
          </w:hyperlink>
        </w:p>
        <w:p w14:paraId="66C332C6" w14:textId="249930EE"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53" w:history="1">
            <w:r w:rsidRPr="00691CB5">
              <w:rPr>
                <w:rStyle w:val="Lienhypertexte"/>
                <w:noProof/>
              </w:rPr>
              <w:t>3.5 Carnet d’entretien</w:t>
            </w:r>
            <w:r>
              <w:rPr>
                <w:noProof/>
                <w:webHidden/>
              </w:rPr>
              <w:tab/>
            </w:r>
            <w:r>
              <w:rPr>
                <w:noProof/>
                <w:webHidden/>
              </w:rPr>
              <w:fldChar w:fldCharType="begin"/>
            </w:r>
            <w:r>
              <w:rPr>
                <w:noProof/>
                <w:webHidden/>
              </w:rPr>
              <w:instrText xml:space="preserve"> PAGEREF _Toc194479153 \h </w:instrText>
            </w:r>
            <w:r>
              <w:rPr>
                <w:noProof/>
                <w:webHidden/>
              </w:rPr>
            </w:r>
            <w:r>
              <w:rPr>
                <w:noProof/>
                <w:webHidden/>
              </w:rPr>
              <w:fldChar w:fldCharType="separate"/>
            </w:r>
            <w:r>
              <w:rPr>
                <w:noProof/>
                <w:webHidden/>
              </w:rPr>
              <w:t>21</w:t>
            </w:r>
            <w:r>
              <w:rPr>
                <w:noProof/>
                <w:webHidden/>
              </w:rPr>
              <w:fldChar w:fldCharType="end"/>
            </w:r>
          </w:hyperlink>
        </w:p>
        <w:p w14:paraId="697FB264" w14:textId="003D3FA6"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54" w:history="1">
            <w:r w:rsidRPr="00691CB5">
              <w:rPr>
                <w:rStyle w:val="Lienhypertexte"/>
                <w:noProof/>
              </w:rPr>
              <w:t>3.6 Rapport de visite préventive :</w:t>
            </w:r>
            <w:r>
              <w:rPr>
                <w:noProof/>
                <w:webHidden/>
              </w:rPr>
              <w:tab/>
            </w:r>
            <w:r>
              <w:rPr>
                <w:noProof/>
                <w:webHidden/>
              </w:rPr>
              <w:fldChar w:fldCharType="begin"/>
            </w:r>
            <w:r>
              <w:rPr>
                <w:noProof/>
                <w:webHidden/>
              </w:rPr>
              <w:instrText xml:space="preserve"> PAGEREF _Toc194479154 \h </w:instrText>
            </w:r>
            <w:r>
              <w:rPr>
                <w:noProof/>
                <w:webHidden/>
              </w:rPr>
            </w:r>
            <w:r>
              <w:rPr>
                <w:noProof/>
                <w:webHidden/>
              </w:rPr>
              <w:fldChar w:fldCharType="separate"/>
            </w:r>
            <w:r>
              <w:rPr>
                <w:noProof/>
                <w:webHidden/>
              </w:rPr>
              <w:t>22</w:t>
            </w:r>
            <w:r>
              <w:rPr>
                <w:noProof/>
                <w:webHidden/>
              </w:rPr>
              <w:fldChar w:fldCharType="end"/>
            </w:r>
          </w:hyperlink>
        </w:p>
        <w:p w14:paraId="62EB85B6" w14:textId="38EF97CD" w:rsidR="00704D7D" w:rsidRDefault="00704D7D">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55" w:history="1">
            <w:r w:rsidRPr="00691CB5">
              <w:rPr>
                <w:rStyle w:val="Lienhypertexte"/>
                <w:noProof/>
                <w:kern w:val="1"/>
              </w:rPr>
              <w:t>ARTICLE 4 : LA MAINTENANCE CORRECTIVE</w:t>
            </w:r>
            <w:r>
              <w:rPr>
                <w:noProof/>
                <w:webHidden/>
              </w:rPr>
              <w:tab/>
            </w:r>
            <w:r>
              <w:rPr>
                <w:noProof/>
                <w:webHidden/>
              </w:rPr>
              <w:fldChar w:fldCharType="begin"/>
            </w:r>
            <w:r>
              <w:rPr>
                <w:noProof/>
                <w:webHidden/>
              </w:rPr>
              <w:instrText xml:space="preserve"> PAGEREF _Toc194479155 \h </w:instrText>
            </w:r>
            <w:r>
              <w:rPr>
                <w:noProof/>
                <w:webHidden/>
              </w:rPr>
            </w:r>
            <w:r>
              <w:rPr>
                <w:noProof/>
                <w:webHidden/>
              </w:rPr>
              <w:fldChar w:fldCharType="separate"/>
            </w:r>
            <w:r>
              <w:rPr>
                <w:noProof/>
                <w:webHidden/>
              </w:rPr>
              <w:t>22</w:t>
            </w:r>
            <w:r>
              <w:rPr>
                <w:noProof/>
                <w:webHidden/>
              </w:rPr>
              <w:fldChar w:fldCharType="end"/>
            </w:r>
          </w:hyperlink>
        </w:p>
        <w:p w14:paraId="007579BA" w14:textId="5DAE95FD"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56" w:history="1">
            <w:r w:rsidRPr="00691CB5">
              <w:rPr>
                <w:rStyle w:val="Lienhypertexte"/>
                <w:noProof/>
              </w:rPr>
              <w:t>4.1 Gestion des interventions</w:t>
            </w:r>
            <w:r>
              <w:rPr>
                <w:noProof/>
                <w:webHidden/>
              </w:rPr>
              <w:tab/>
            </w:r>
            <w:r>
              <w:rPr>
                <w:noProof/>
                <w:webHidden/>
              </w:rPr>
              <w:fldChar w:fldCharType="begin"/>
            </w:r>
            <w:r>
              <w:rPr>
                <w:noProof/>
                <w:webHidden/>
              </w:rPr>
              <w:instrText xml:space="preserve"> PAGEREF _Toc194479156 \h </w:instrText>
            </w:r>
            <w:r>
              <w:rPr>
                <w:noProof/>
                <w:webHidden/>
              </w:rPr>
            </w:r>
            <w:r>
              <w:rPr>
                <w:noProof/>
                <w:webHidden/>
              </w:rPr>
              <w:fldChar w:fldCharType="separate"/>
            </w:r>
            <w:r>
              <w:rPr>
                <w:noProof/>
                <w:webHidden/>
              </w:rPr>
              <w:t>22</w:t>
            </w:r>
            <w:r>
              <w:rPr>
                <w:noProof/>
                <w:webHidden/>
              </w:rPr>
              <w:fldChar w:fldCharType="end"/>
            </w:r>
          </w:hyperlink>
        </w:p>
        <w:p w14:paraId="35CB898C" w14:textId="288CDD25"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57" w:history="1">
            <w:r w:rsidRPr="00691CB5">
              <w:rPr>
                <w:rStyle w:val="Lienhypertexte"/>
                <w:noProof/>
              </w:rPr>
              <w:t>4.2 Délais d’intervention :</w:t>
            </w:r>
            <w:r>
              <w:rPr>
                <w:noProof/>
                <w:webHidden/>
              </w:rPr>
              <w:tab/>
            </w:r>
            <w:r>
              <w:rPr>
                <w:noProof/>
                <w:webHidden/>
              </w:rPr>
              <w:fldChar w:fldCharType="begin"/>
            </w:r>
            <w:r>
              <w:rPr>
                <w:noProof/>
                <w:webHidden/>
              </w:rPr>
              <w:instrText xml:space="preserve"> PAGEREF _Toc194479157 \h </w:instrText>
            </w:r>
            <w:r>
              <w:rPr>
                <w:noProof/>
                <w:webHidden/>
              </w:rPr>
            </w:r>
            <w:r>
              <w:rPr>
                <w:noProof/>
                <w:webHidden/>
              </w:rPr>
              <w:fldChar w:fldCharType="separate"/>
            </w:r>
            <w:r>
              <w:rPr>
                <w:noProof/>
                <w:webHidden/>
              </w:rPr>
              <w:t>23</w:t>
            </w:r>
            <w:r>
              <w:rPr>
                <w:noProof/>
                <w:webHidden/>
              </w:rPr>
              <w:fldChar w:fldCharType="end"/>
            </w:r>
          </w:hyperlink>
        </w:p>
        <w:p w14:paraId="5C688372" w14:textId="201971EC"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58" w:history="1">
            <w:r w:rsidRPr="00691CB5">
              <w:rPr>
                <w:rStyle w:val="Lienhypertexte"/>
                <w:noProof/>
              </w:rPr>
              <w:t>4.3 Mise en place de solution dégradée provisoire</w:t>
            </w:r>
            <w:r>
              <w:rPr>
                <w:noProof/>
                <w:webHidden/>
              </w:rPr>
              <w:tab/>
            </w:r>
            <w:r>
              <w:rPr>
                <w:noProof/>
                <w:webHidden/>
              </w:rPr>
              <w:fldChar w:fldCharType="begin"/>
            </w:r>
            <w:r>
              <w:rPr>
                <w:noProof/>
                <w:webHidden/>
              </w:rPr>
              <w:instrText xml:space="preserve"> PAGEREF _Toc194479158 \h </w:instrText>
            </w:r>
            <w:r>
              <w:rPr>
                <w:noProof/>
                <w:webHidden/>
              </w:rPr>
            </w:r>
            <w:r>
              <w:rPr>
                <w:noProof/>
                <w:webHidden/>
              </w:rPr>
              <w:fldChar w:fldCharType="separate"/>
            </w:r>
            <w:r>
              <w:rPr>
                <w:noProof/>
                <w:webHidden/>
              </w:rPr>
              <w:t>23</w:t>
            </w:r>
            <w:r>
              <w:rPr>
                <w:noProof/>
                <w:webHidden/>
              </w:rPr>
              <w:fldChar w:fldCharType="end"/>
            </w:r>
          </w:hyperlink>
        </w:p>
        <w:p w14:paraId="30878B93" w14:textId="20796EE3"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59" w:history="1">
            <w:r w:rsidRPr="00691CB5">
              <w:rPr>
                <w:rStyle w:val="Lienhypertexte"/>
                <w:noProof/>
              </w:rPr>
              <w:t>4.4 Délai d’établissement d’un devis</w:t>
            </w:r>
            <w:r>
              <w:rPr>
                <w:noProof/>
                <w:webHidden/>
              </w:rPr>
              <w:tab/>
            </w:r>
            <w:r>
              <w:rPr>
                <w:noProof/>
                <w:webHidden/>
              </w:rPr>
              <w:fldChar w:fldCharType="begin"/>
            </w:r>
            <w:r>
              <w:rPr>
                <w:noProof/>
                <w:webHidden/>
              </w:rPr>
              <w:instrText xml:space="preserve"> PAGEREF _Toc194479159 \h </w:instrText>
            </w:r>
            <w:r>
              <w:rPr>
                <w:noProof/>
                <w:webHidden/>
              </w:rPr>
            </w:r>
            <w:r>
              <w:rPr>
                <w:noProof/>
                <w:webHidden/>
              </w:rPr>
              <w:fldChar w:fldCharType="separate"/>
            </w:r>
            <w:r>
              <w:rPr>
                <w:noProof/>
                <w:webHidden/>
              </w:rPr>
              <w:t>23</w:t>
            </w:r>
            <w:r>
              <w:rPr>
                <w:noProof/>
                <w:webHidden/>
              </w:rPr>
              <w:fldChar w:fldCharType="end"/>
            </w:r>
          </w:hyperlink>
        </w:p>
        <w:p w14:paraId="5B02541A" w14:textId="1F726943"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60" w:history="1">
            <w:r w:rsidRPr="00691CB5">
              <w:rPr>
                <w:rStyle w:val="Lienhypertexte"/>
                <w:noProof/>
              </w:rPr>
              <w:t>4.5 Délai de réparation/remise en état</w:t>
            </w:r>
            <w:r>
              <w:rPr>
                <w:noProof/>
                <w:webHidden/>
              </w:rPr>
              <w:tab/>
            </w:r>
            <w:r>
              <w:rPr>
                <w:noProof/>
                <w:webHidden/>
              </w:rPr>
              <w:fldChar w:fldCharType="begin"/>
            </w:r>
            <w:r>
              <w:rPr>
                <w:noProof/>
                <w:webHidden/>
              </w:rPr>
              <w:instrText xml:space="preserve"> PAGEREF _Toc194479160 \h </w:instrText>
            </w:r>
            <w:r>
              <w:rPr>
                <w:noProof/>
                <w:webHidden/>
              </w:rPr>
            </w:r>
            <w:r>
              <w:rPr>
                <w:noProof/>
                <w:webHidden/>
              </w:rPr>
              <w:fldChar w:fldCharType="separate"/>
            </w:r>
            <w:r>
              <w:rPr>
                <w:noProof/>
                <w:webHidden/>
              </w:rPr>
              <w:t>23</w:t>
            </w:r>
            <w:r>
              <w:rPr>
                <w:noProof/>
                <w:webHidden/>
              </w:rPr>
              <w:fldChar w:fldCharType="end"/>
            </w:r>
          </w:hyperlink>
        </w:p>
        <w:p w14:paraId="03615126" w14:textId="0F273B97"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61" w:history="1">
            <w:r w:rsidRPr="00691CB5">
              <w:rPr>
                <w:rStyle w:val="Lienhypertexte"/>
                <w:noProof/>
              </w:rPr>
              <w:t>4.6 Compte rendu d’interventions et d’incidents</w:t>
            </w:r>
            <w:r>
              <w:rPr>
                <w:noProof/>
                <w:webHidden/>
              </w:rPr>
              <w:tab/>
            </w:r>
            <w:r>
              <w:rPr>
                <w:noProof/>
                <w:webHidden/>
              </w:rPr>
              <w:fldChar w:fldCharType="begin"/>
            </w:r>
            <w:r>
              <w:rPr>
                <w:noProof/>
                <w:webHidden/>
              </w:rPr>
              <w:instrText xml:space="preserve"> PAGEREF _Toc194479161 \h </w:instrText>
            </w:r>
            <w:r>
              <w:rPr>
                <w:noProof/>
                <w:webHidden/>
              </w:rPr>
            </w:r>
            <w:r>
              <w:rPr>
                <w:noProof/>
                <w:webHidden/>
              </w:rPr>
              <w:fldChar w:fldCharType="separate"/>
            </w:r>
            <w:r>
              <w:rPr>
                <w:noProof/>
                <w:webHidden/>
              </w:rPr>
              <w:t>24</w:t>
            </w:r>
            <w:r>
              <w:rPr>
                <w:noProof/>
                <w:webHidden/>
              </w:rPr>
              <w:fldChar w:fldCharType="end"/>
            </w:r>
          </w:hyperlink>
        </w:p>
        <w:p w14:paraId="4772E144" w14:textId="6ABD3D1C"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62" w:history="1">
            <w:r w:rsidRPr="00691CB5">
              <w:rPr>
                <w:rStyle w:val="Lienhypertexte"/>
                <w:noProof/>
              </w:rPr>
              <w:t>4.7 Exclusivité</w:t>
            </w:r>
            <w:r>
              <w:rPr>
                <w:noProof/>
                <w:webHidden/>
              </w:rPr>
              <w:tab/>
            </w:r>
            <w:r>
              <w:rPr>
                <w:noProof/>
                <w:webHidden/>
              </w:rPr>
              <w:fldChar w:fldCharType="begin"/>
            </w:r>
            <w:r>
              <w:rPr>
                <w:noProof/>
                <w:webHidden/>
              </w:rPr>
              <w:instrText xml:space="preserve"> PAGEREF _Toc194479162 \h </w:instrText>
            </w:r>
            <w:r>
              <w:rPr>
                <w:noProof/>
                <w:webHidden/>
              </w:rPr>
            </w:r>
            <w:r>
              <w:rPr>
                <w:noProof/>
                <w:webHidden/>
              </w:rPr>
              <w:fldChar w:fldCharType="separate"/>
            </w:r>
            <w:r>
              <w:rPr>
                <w:noProof/>
                <w:webHidden/>
              </w:rPr>
              <w:t>24</w:t>
            </w:r>
            <w:r>
              <w:rPr>
                <w:noProof/>
                <w:webHidden/>
              </w:rPr>
              <w:fldChar w:fldCharType="end"/>
            </w:r>
          </w:hyperlink>
        </w:p>
        <w:p w14:paraId="1D38CBF7" w14:textId="60C69536" w:rsidR="00704D7D" w:rsidRDefault="00704D7D">
          <w:pPr>
            <w:pStyle w:val="TM3"/>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63" w:history="1">
            <w:r w:rsidRPr="00691CB5">
              <w:rPr>
                <w:rStyle w:val="Lienhypertexte"/>
                <w:noProof/>
              </w:rPr>
              <w:t>4.8 Rapport annuel d’interventions</w:t>
            </w:r>
            <w:r>
              <w:rPr>
                <w:noProof/>
                <w:webHidden/>
              </w:rPr>
              <w:tab/>
            </w:r>
            <w:r>
              <w:rPr>
                <w:noProof/>
                <w:webHidden/>
              </w:rPr>
              <w:fldChar w:fldCharType="begin"/>
            </w:r>
            <w:r>
              <w:rPr>
                <w:noProof/>
                <w:webHidden/>
              </w:rPr>
              <w:instrText xml:space="preserve"> PAGEREF _Toc194479163 \h </w:instrText>
            </w:r>
            <w:r>
              <w:rPr>
                <w:noProof/>
                <w:webHidden/>
              </w:rPr>
            </w:r>
            <w:r>
              <w:rPr>
                <w:noProof/>
                <w:webHidden/>
              </w:rPr>
              <w:fldChar w:fldCharType="separate"/>
            </w:r>
            <w:r>
              <w:rPr>
                <w:noProof/>
                <w:webHidden/>
              </w:rPr>
              <w:t>24</w:t>
            </w:r>
            <w:r>
              <w:rPr>
                <w:noProof/>
                <w:webHidden/>
              </w:rPr>
              <w:fldChar w:fldCharType="end"/>
            </w:r>
          </w:hyperlink>
        </w:p>
        <w:p w14:paraId="26F5898A" w14:textId="55439FFD" w:rsidR="00704D7D" w:rsidRDefault="00704D7D">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64" w:history="1">
            <w:r w:rsidRPr="00691CB5">
              <w:rPr>
                <w:rStyle w:val="Lienhypertexte"/>
                <w:noProof/>
                <w:kern w:val="1"/>
              </w:rPr>
              <w:t>ARTICLE 5 : FOURNITURE / REMPLACEMENT</w:t>
            </w:r>
            <w:r>
              <w:rPr>
                <w:noProof/>
                <w:webHidden/>
              </w:rPr>
              <w:tab/>
            </w:r>
            <w:r>
              <w:rPr>
                <w:noProof/>
                <w:webHidden/>
              </w:rPr>
              <w:fldChar w:fldCharType="begin"/>
            </w:r>
            <w:r>
              <w:rPr>
                <w:noProof/>
                <w:webHidden/>
              </w:rPr>
              <w:instrText xml:space="preserve"> PAGEREF _Toc194479164 \h </w:instrText>
            </w:r>
            <w:r>
              <w:rPr>
                <w:noProof/>
                <w:webHidden/>
              </w:rPr>
            </w:r>
            <w:r>
              <w:rPr>
                <w:noProof/>
                <w:webHidden/>
              </w:rPr>
              <w:fldChar w:fldCharType="separate"/>
            </w:r>
            <w:r>
              <w:rPr>
                <w:noProof/>
                <w:webHidden/>
              </w:rPr>
              <w:t>24</w:t>
            </w:r>
            <w:r>
              <w:rPr>
                <w:noProof/>
                <w:webHidden/>
              </w:rPr>
              <w:fldChar w:fldCharType="end"/>
            </w:r>
          </w:hyperlink>
        </w:p>
        <w:p w14:paraId="34AA3F90" w14:textId="06CCE1C1" w:rsidR="00704D7D" w:rsidRDefault="00704D7D">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65" w:history="1">
            <w:r w:rsidRPr="00691CB5">
              <w:rPr>
                <w:rStyle w:val="Lienhypertexte"/>
                <w:noProof/>
                <w:kern w:val="1"/>
              </w:rPr>
              <w:t>ARTICLE 6 : OBLIGATIONS DU TITULAIRE</w:t>
            </w:r>
            <w:r>
              <w:rPr>
                <w:noProof/>
                <w:webHidden/>
              </w:rPr>
              <w:tab/>
            </w:r>
            <w:r>
              <w:rPr>
                <w:noProof/>
                <w:webHidden/>
              </w:rPr>
              <w:fldChar w:fldCharType="begin"/>
            </w:r>
            <w:r>
              <w:rPr>
                <w:noProof/>
                <w:webHidden/>
              </w:rPr>
              <w:instrText xml:space="preserve"> PAGEREF _Toc194479165 \h </w:instrText>
            </w:r>
            <w:r>
              <w:rPr>
                <w:noProof/>
                <w:webHidden/>
              </w:rPr>
            </w:r>
            <w:r>
              <w:rPr>
                <w:noProof/>
                <w:webHidden/>
              </w:rPr>
              <w:fldChar w:fldCharType="separate"/>
            </w:r>
            <w:r>
              <w:rPr>
                <w:noProof/>
                <w:webHidden/>
              </w:rPr>
              <w:t>25</w:t>
            </w:r>
            <w:r>
              <w:rPr>
                <w:noProof/>
                <w:webHidden/>
              </w:rPr>
              <w:fldChar w:fldCharType="end"/>
            </w:r>
          </w:hyperlink>
        </w:p>
        <w:p w14:paraId="02553548" w14:textId="5C298618" w:rsidR="00704D7D" w:rsidRDefault="00704D7D">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66" w:history="1">
            <w:r w:rsidRPr="00691CB5">
              <w:rPr>
                <w:rStyle w:val="Lienhypertexte"/>
                <w:noProof/>
              </w:rPr>
              <w:t>ARTICLE 7 : CONDITIONS D’EXECUTIONS</w:t>
            </w:r>
            <w:r>
              <w:rPr>
                <w:noProof/>
                <w:webHidden/>
              </w:rPr>
              <w:tab/>
            </w:r>
            <w:r>
              <w:rPr>
                <w:noProof/>
                <w:webHidden/>
              </w:rPr>
              <w:fldChar w:fldCharType="begin"/>
            </w:r>
            <w:r>
              <w:rPr>
                <w:noProof/>
                <w:webHidden/>
              </w:rPr>
              <w:instrText xml:space="preserve"> PAGEREF _Toc194479166 \h </w:instrText>
            </w:r>
            <w:r>
              <w:rPr>
                <w:noProof/>
                <w:webHidden/>
              </w:rPr>
            </w:r>
            <w:r>
              <w:rPr>
                <w:noProof/>
                <w:webHidden/>
              </w:rPr>
              <w:fldChar w:fldCharType="separate"/>
            </w:r>
            <w:r>
              <w:rPr>
                <w:noProof/>
                <w:webHidden/>
              </w:rPr>
              <w:t>26</w:t>
            </w:r>
            <w:r>
              <w:rPr>
                <w:noProof/>
                <w:webHidden/>
              </w:rPr>
              <w:fldChar w:fldCharType="end"/>
            </w:r>
          </w:hyperlink>
        </w:p>
        <w:p w14:paraId="19E9C6F4" w14:textId="66BB74D2" w:rsidR="00704D7D" w:rsidRDefault="00704D7D">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67" w:history="1">
            <w:r w:rsidRPr="00691CB5">
              <w:rPr>
                <w:rStyle w:val="Lienhypertexte"/>
                <w:noProof/>
              </w:rPr>
              <w:t>ARTICLE 8 : PRESENTATION DE LA REPONSE</w:t>
            </w:r>
            <w:r>
              <w:rPr>
                <w:noProof/>
                <w:webHidden/>
              </w:rPr>
              <w:tab/>
            </w:r>
            <w:r>
              <w:rPr>
                <w:noProof/>
                <w:webHidden/>
              </w:rPr>
              <w:fldChar w:fldCharType="begin"/>
            </w:r>
            <w:r>
              <w:rPr>
                <w:noProof/>
                <w:webHidden/>
              </w:rPr>
              <w:instrText xml:space="preserve"> PAGEREF _Toc194479167 \h </w:instrText>
            </w:r>
            <w:r>
              <w:rPr>
                <w:noProof/>
                <w:webHidden/>
              </w:rPr>
            </w:r>
            <w:r>
              <w:rPr>
                <w:noProof/>
                <w:webHidden/>
              </w:rPr>
              <w:fldChar w:fldCharType="separate"/>
            </w:r>
            <w:r>
              <w:rPr>
                <w:noProof/>
                <w:webHidden/>
              </w:rPr>
              <w:t>26</w:t>
            </w:r>
            <w:r>
              <w:rPr>
                <w:noProof/>
                <w:webHidden/>
              </w:rPr>
              <w:fldChar w:fldCharType="end"/>
            </w:r>
          </w:hyperlink>
        </w:p>
        <w:p w14:paraId="3882302C" w14:textId="46792C19" w:rsidR="00704D7D" w:rsidRDefault="00704D7D">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68" w:history="1">
            <w:r w:rsidRPr="00691CB5">
              <w:rPr>
                <w:rStyle w:val="Lienhypertexte"/>
                <w:noProof/>
                <w:kern w:val="1"/>
              </w:rPr>
              <w:t>ARTICLE 9 : PLAN DE PREVENTION DES RISQUES</w:t>
            </w:r>
            <w:r>
              <w:rPr>
                <w:noProof/>
                <w:webHidden/>
              </w:rPr>
              <w:tab/>
            </w:r>
            <w:r>
              <w:rPr>
                <w:noProof/>
                <w:webHidden/>
              </w:rPr>
              <w:fldChar w:fldCharType="begin"/>
            </w:r>
            <w:r>
              <w:rPr>
                <w:noProof/>
                <w:webHidden/>
              </w:rPr>
              <w:instrText xml:space="preserve"> PAGEREF _Toc194479168 \h </w:instrText>
            </w:r>
            <w:r>
              <w:rPr>
                <w:noProof/>
                <w:webHidden/>
              </w:rPr>
            </w:r>
            <w:r>
              <w:rPr>
                <w:noProof/>
                <w:webHidden/>
              </w:rPr>
              <w:fldChar w:fldCharType="separate"/>
            </w:r>
            <w:r>
              <w:rPr>
                <w:noProof/>
                <w:webHidden/>
              </w:rPr>
              <w:t>26</w:t>
            </w:r>
            <w:r>
              <w:rPr>
                <w:noProof/>
                <w:webHidden/>
              </w:rPr>
              <w:fldChar w:fldCharType="end"/>
            </w:r>
          </w:hyperlink>
        </w:p>
        <w:p w14:paraId="757ED4EF" w14:textId="147624B1" w:rsidR="00704D7D" w:rsidRDefault="00704D7D">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69" w:history="1">
            <w:r w:rsidRPr="00691CB5">
              <w:rPr>
                <w:rStyle w:val="Lienhypertexte"/>
                <w:noProof/>
                <w:kern w:val="1"/>
              </w:rPr>
              <w:t xml:space="preserve">ARTICLE 10 : </w:t>
            </w:r>
            <w:r w:rsidRPr="00691CB5">
              <w:rPr>
                <w:rStyle w:val="Lienhypertexte"/>
                <w:bCs/>
                <w:noProof/>
              </w:rPr>
              <w:t>OBLIGATIONS SÛRETES ET SECURITES</w:t>
            </w:r>
            <w:r>
              <w:rPr>
                <w:noProof/>
                <w:webHidden/>
              </w:rPr>
              <w:tab/>
            </w:r>
            <w:r>
              <w:rPr>
                <w:noProof/>
                <w:webHidden/>
              </w:rPr>
              <w:fldChar w:fldCharType="begin"/>
            </w:r>
            <w:r>
              <w:rPr>
                <w:noProof/>
                <w:webHidden/>
              </w:rPr>
              <w:instrText xml:space="preserve"> PAGEREF _Toc194479169 \h </w:instrText>
            </w:r>
            <w:r>
              <w:rPr>
                <w:noProof/>
                <w:webHidden/>
              </w:rPr>
            </w:r>
            <w:r>
              <w:rPr>
                <w:noProof/>
                <w:webHidden/>
              </w:rPr>
              <w:fldChar w:fldCharType="separate"/>
            </w:r>
            <w:r>
              <w:rPr>
                <w:noProof/>
                <w:webHidden/>
              </w:rPr>
              <w:t>26</w:t>
            </w:r>
            <w:r>
              <w:rPr>
                <w:noProof/>
                <w:webHidden/>
              </w:rPr>
              <w:fldChar w:fldCharType="end"/>
            </w:r>
          </w:hyperlink>
        </w:p>
        <w:p w14:paraId="1DBBC392" w14:textId="5BF594AA" w:rsidR="00704D7D" w:rsidRDefault="00704D7D">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70" w:history="1">
            <w:r w:rsidRPr="00691CB5">
              <w:rPr>
                <w:rStyle w:val="Lienhypertexte"/>
                <w:noProof/>
                <w:kern w:val="1"/>
              </w:rPr>
              <w:t>ARTICLE 11 : ASSURANCES</w:t>
            </w:r>
            <w:r>
              <w:rPr>
                <w:noProof/>
                <w:webHidden/>
              </w:rPr>
              <w:tab/>
            </w:r>
            <w:r>
              <w:rPr>
                <w:noProof/>
                <w:webHidden/>
              </w:rPr>
              <w:fldChar w:fldCharType="begin"/>
            </w:r>
            <w:r>
              <w:rPr>
                <w:noProof/>
                <w:webHidden/>
              </w:rPr>
              <w:instrText xml:space="preserve"> PAGEREF _Toc194479170 \h </w:instrText>
            </w:r>
            <w:r>
              <w:rPr>
                <w:noProof/>
                <w:webHidden/>
              </w:rPr>
            </w:r>
            <w:r>
              <w:rPr>
                <w:noProof/>
                <w:webHidden/>
              </w:rPr>
              <w:fldChar w:fldCharType="separate"/>
            </w:r>
            <w:r>
              <w:rPr>
                <w:noProof/>
                <w:webHidden/>
              </w:rPr>
              <w:t>26</w:t>
            </w:r>
            <w:r>
              <w:rPr>
                <w:noProof/>
                <w:webHidden/>
              </w:rPr>
              <w:fldChar w:fldCharType="end"/>
            </w:r>
          </w:hyperlink>
        </w:p>
        <w:p w14:paraId="474A7D7F" w14:textId="5E3937A8" w:rsidR="00704D7D" w:rsidRDefault="00704D7D">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71" w:history="1">
            <w:r w:rsidRPr="00691CB5">
              <w:rPr>
                <w:rStyle w:val="Lienhypertexte"/>
                <w:noProof/>
                <w:kern w:val="1"/>
              </w:rPr>
              <w:t>ARTICLE 12 : RESPONSABILITES</w:t>
            </w:r>
            <w:r>
              <w:rPr>
                <w:noProof/>
                <w:webHidden/>
              </w:rPr>
              <w:tab/>
            </w:r>
            <w:r>
              <w:rPr>
                <w:noProof/>
                <w:webHidden/>
              </w:rPr>
              <w:fldChar w:fldCharType="begin"/>
            </w:r>
            <w:r>
              <w:rPr>
                <w:noProof/>
                <w:webHidden/>
              </w:rPr>
              <w:instrText xml:space="preserve"> PAGEREF _Toc194479171 \h </w:instrText>
            </w:r>
            <w:r>
              <w:rPr>
                <w:noProof/>
                <w:webHidden/>
              </w:rPr>
            </w:r>
            <w:r>
              <w:rPr>
                <w:noProof/>
                <w:webHidden/>
              </w:rPr>
              <w:fldChar w:fldCharType="separate"/>
            </w:r>
            <w:r>
              <w:rPr>
                <w:noProof/>
                <w:webHidden/>
              </w:rPr>
              <w:t>27</w:t>
            </w:r>
            <w:r>
              <w:rPr>
                <w:noProof/>
                <w:webHidden/>
              </w:rPr>
              <w:fldChar w:fldCharType="end"/>
            </w:r>
          </w:hyperlink>
        </w:p>
        <w:p w14:paraId="0FBD5997" w14:textId="7DF79B15" w:rsidR="00704D7D" w:rsidRDefault="00704D7D">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72" w:history="1">
            <w:r w:rsidRPr="00691CB5">
              <w:rPr>
                <w:rStyle w:val="Lienhypertexte"/>
                <w:noProof/>
                <w:kern w:val="1"/>
              </w:rPr>
              <w:t>ARTICLE 13 : DUREE DU CONTRAT / RECONDUCTION</w:t>
            </w:r>
            <w:r>
              <w:rPr>
                <w:noProof/>
                <w:webHidden/>
              </w:rPr>
              <w:tab/>
            </w:r>
            <w:r>
              <w:rPr>
                <w:noProof/>
                <w:webHidden/>
              </w:rPr>
              <w:fldChar w:fldCharType="begin"/>
            </w:r>
            <w:r>
              <w:rPr>
                <w:noProof/>
                <w:webHidden/>
              </w:rPr>
              <w:instrText xml:space="preserve"> PAGEREF _Toc194479172 \h </w:instrText>
            </w:r>
            <w:r>
              <w:rPr>
                <w:noProof/>
                <w:webHidden/>
              </w:rPr>
            </w:r>
            <w:r>
              <w:rPr>
                <w:noProof/>
                <w:webHidden/>
              </w:rPr>
              <w:fldChar w:fldCharType="separate"/>
            </w:r>
            <w:r>
              <w:rPr>
                <w:noProof/>
                <w:webHidden/>
              </w:rPr>
              <w:t>27</w:t>
            </w:r>
            <w:r>
              <w:rPr>
                <w:noProof/>
                <w:webHidden/>
              </w:rPr>
              <w:fldChar w:fldCharType="end"/>
            </w:r>
          </w:hyperlink>
        </w:p>
        <w:p w14:paraId="6E22B145" w14:textId="31E4B37B" w:rsidR="00704D7D" w:rsidRDefault="00704D7D">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73" w:history="1">
            <w:r w:rsidRPr="00691CB5">
              <w:rPr>
                <w:rStyle w:val="Lienhypertexte"/>
                <w:noProof/>
                <w:kern w:val="1"/>
              </w:rPr>
              <w:t>ARTICLE 14 : OBLIGATION DE CONFIDENTIALITE</w:t>
            </w:r>
            <w:r>
              <w:rPr>
                <w:noProof/>
                <w:webHidden/>
              </w:rPr>
              <w:tab/>
            </w:r>
            <w:r>
              <w:rPr>
                <w:noProof/>
                <w:webHidden/>
              </w:rPr>
              <w:fldChar w:fldCharType="begin"/>
            </w:r>
            <w:r>
              <w:rPr>
                <w:noProof/>
                <w:webHidden/>
              </w:rPr>
              <w:instrText xml:space="preserve"> PAGEREF _Toc194479173 \h </w:instrText>
            </w:r>
            <w:r>
              <w:rPr>
                <w:noProof/>
                <w:webHidden/>
              </w:rPr>
            </w:r>
            <w:r>
              <w:rPr>
                <w:noProof/>
                <w:webHidden/>
              </w:rPr>
              <w:fldChar w:fldCharType="separate"/>
            </w:r>
            <w:r>
              <w:rPr>
                <w:noProof/>
                <w:webHidden/>
              </w:rPr>
              <w:t>27</w:t>
            </w:r>
            <w:r>
              <w:rPr>
                <w:noProof/>
                <w:webHidden/>
              </w:rPr>
              <w:fldChar w:fldCharType="end"/>
            </w:r>
          </w:hyperlink>
        </w:p>
        <w:p w14:paraId="43F7A5D8" w14:textId="75434A8B" w:rsidR="00704D7D" w:rsidRDefault="00704D7D">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74" w:history="1">
            <w:r w:rsidRPr="00691CB5">
              <w:rPr>
                <w:rStyle w:val="Lienhypertexte"/>
                <w:noProof/>
              </w:rPr>
              <w:t>ARTICLE 15 : RENSEIGNEMENTS DIVERS A FOURNIR PAR LE TITULAIRE</w:t>
            </w:r>
            <w:r>
              <w:rPr>
                <w:noProof/>
                <w:webHidden/>
              </w:rPr>
              <w:tab/>
            </w:r>
            <w:r>
              <w:rPr>
                <w:noProof/>
                <w:webHidden/>
              </w:rPr>
              <w:fldChar w:fldCharType="begin"/>
            </w:r>
            <w:r>
              <w:rPr>
                <w:noProof/>
                <w:webHidden/>
              </w:rPr>
              <w:instrText xml:space="preserve"> PAGEREF _Toc194479174 \h </w:instrText>
            </w:r>
            <w:r>
              <w:rPr>
                <w:noProof/>
                <w:webHidden/>
              </w:rPr>
            </w:r>
            <w:r>
              <w:rPr>
                <w:noProof/>
                <w:webHidden/>
              </w:rPr>
              <w:fldChar w:fldCharType="separate"/>
            </w:r>
            <w:r>
              <w:rPr>
                <w:noProof/>
                <w:webHidden/>
              </w:rPr>
              <w:t>28</w:t>
            </w:r>
            <w:r>
              <w:rPr>
                <w:noProof/>
                <w:webHidden/>
              </w:rPr>
              <w:fldChar w:fldCharType="end"/>
            </w:r>
          </w:hyperlink>
        </w:p>
        <w:p w14:paraId="0EA21A07" w14:textId="1C593675" w:rsidR="00704D7D" w:rsidRDefault="00704D7D">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75" w:history="1">
            <w:r w:rsidRPr="00691CB5">
              <w:rPr>
                <w:rStyle w:val="Lienhypertexte"/>
                <w:bCs/>
                <w:noProof/>
              </w:rPr>
              <w:t xml:space="preserve">ARTICLE 16 : </w:t>
            </w:r>
            <w:r w:rsidRPr="00691CB5">
              <w:rPr>
                <w:rStyle w:val="Lienhypertexte"/>
                <w:noProof/>
              </w:rPr>
              <w:t>RECONDITIONNEMENT OU REMPLACEMENT DES DETECTEURS</w:t>
            </w:r>
            <w:r>
              <w:rPr>
                <w:noProof/>
                <w:webHidden/>
              </w:rPr>
              <w:tab/>
            </w:r>
            <w:r>
              <w:rPr>
                <w:noProof/>
                <w:webHidden/>
              </w:rPr>
              <w:fldChar w:fldCharType="begin"/>
            </w:r>
            <w:r>
              <w:rPr>
                <w:noProof/>
                <w:webHidden/>
              </w:rPr>
              <w:instrText xml:space="preserve"> PAGEREF _Toc194479175 \h </w:instrText>
            </w:r>
            <w:r>
              <w:rPr>
                <w:noProof/>
                <w:webHidden/>
              </w:rPr>
            </w:r>
            <w:r>
              <w:rPr>
                <w:noProof/>
                <w:webHidden/>
              </w:rPr>
              <w:fldChar w:fldCharType="separate"/>
            </w:r>
            <w:r>
              <w:rPr>
                <w:noProof/>
                <w:webHidden/>
              </w:rPr>
              <w:t>28</w:t>
            </w:r>
            <w:r>
              <w:rPr>
                <w:noProof/>
                <w:webHidden/>
              </w:rPr>
              <w:fldChar w:fldCharType="end"/>
            </w:r>
          </w:hyperlink>
        </w:p>
        <w:p w14:paraId="7BCD27C0" w14:textId="63A89234" w:rsidR="00704D7D" w:rsidRDefault="00704D7D">
          <w:pPr>
            <w:pStyle w:val="TM2"/>
            <w:tabs>
              <w:tab w:val="right" w:leader="dot" w:pos="9062"/>
            </w:tabs>
            <w:rPr>
              <w:rFonts w:asciiTheme="minorHAnsi" w:eastAsiaTheme="minorEastAsia" w:hAnsiTheme="minorHAnsi" w:cstheme="minorBidi"/>
              <w:noProof/>
              <w:kern w:val="2"/>
              <w:sz w:val="24"/>
              <w:szCs w:val="24"/>
              <w:lang w:eastAsia="fr-FR"/>
              <w14:ligatures w14:val="standardContextual"/>
            </w:rPr>
          </w:pPr>
          <w:hyperlink w:anchor="_Toc194479176" w:history="1">
            <w:r w:rsidRPr="00691CB5">
              <w:rPr>
                <w:rStyle w:val="Lienhypertexte"/>
                <w:noProof/>
              </w:rPr>
              <w:t>ARTICLE 17 : FORMATIONS DU PERSONNEL DU TITULAIRE INTERVENANT SUR LES INSTALLATIONS</w:t>
            </w:r>
            <w:r>
              <w:rPr>
                <w:noProof/>
                <w:webHidden/>
              </w:rPr>
              <w:tab/>
            </w:r>
            <w:r>
              <w:rPr>
                <w:noProof/>
                <w:webHidden/>
              </w:rPr>
              <w:fldChar w:fldCharType="begin"/>
            </w:r>
            <w:r>
              <w:rPr>
                <w:noProof/>
                <w:webHidden/>
              </w:rPr>
              <w:instrText xml:space="preserve"> PAGEREF _Toc194479176 \h </w:instrText>
            </w:r>
            <w:r>
              <w:rPr>
                <w:noProof/>
                <w:webHidden/>
              </w:rPr>
            </w:r>
            <w:r>
              <w:rPr>
                <w:noProof/>
                <w:webHidden/>
              </w:rPr>
              <w:fldChar w:fldCharType="separate"/>
            </w:r>
            <w:r>
              <w:rPr>
                <w:noProof/>
                <w:webHidden/>
              </w:rPr>
              <w:t>29</w:t>
            </w:r>
            <w:r>
              <w:rPr>
                <w:noProof/>
                <w:webHidden/>
              </w:rPr>
              <w:fldChar w:fldCharType="end"/>
            </w:r>
          </w:hyperlink>
        </w:p>
        <w:p w14:paraId="1FD973D9" w14:textId="087AED36" w:rsidR="00D51A2C" w:rsidRPr="00574EBD" w:rsidRDefault="007411FB" w:rsidP="003341A8">
          <w:pPr>
            <w:jc w:val="both"/>
            <w:rPr>
              <w:rFonts w:ascii="Arial" w:hAnsi="Arial" w:cs="Arial"/>
            </w:rPr>
          </w:pPr>
          <w:r w:rsidRPr="00574EBD">
            <w:rPr>
              <w:rFonts w:ascii="Arial" w:hAnsi="Arial" w:cs="Arial"/>
            </w:rPr>
            <w:fldChar w:fldCharType="end"/>
          </w:r>
        </w:p>
      </w:sdtContent>
    </w:sdt>
    <w:p w14:paraId="5919AD6A" w14:textId="77777777" w:rsidR="00562DA9" w:rsidRPr="00574EBD" w:rsidRDefault="00562DA9" w:rsidP="003341A8">
      <w:pPr>
        <w:suppressAutoHyphens w:val="0"/>
        <w:spacing w:after="200" w:line="276" w:lineRule="auto"/>
        <w:jc w:val="both"/>
        <w:rPr>
          <w:rFonts w:ascii="Arial" w:hAnsi="Arial" w:cs="Arial"/>
          <w:b/>
          <w:szCs w:val="22"/>
        </w:rPr>
      </w:pPr>
    </w:p>
    <w:p w14:paraId="491E96B2" w14:textId="77777777" w:rsidR="00650A5F" w:rsidRPr="00574EBD" w:rsidRDefault="00650A5F" w:rsidP="003341A8">
      <w:pPr>
        <w:suppressAutoHyphens w:val="0"/>
        <w:spacing w:after="200" w:line="276" w:lineRule="auto"/>
        <w:jc w:val="both"/>
        <w:rPr>
          <w:rFonts w:ascii="Arial" w:hAnsi="Arial" w:cs="Arial"/>
          <w:b/>
          <w:szCs w:val="22"/>
        </w:rPr>
      </w:pPr>
      <w:r w:rsidRPr="00574EBD">
        <w:rPr>
          <w:rFonts w:ascii="Arial" w:hAnsi="Arial" w:cs="Arial"/>
          <w:b/>
          <w:szCs w:val="22"/>
        </w:rPr>
        <w:br w:type="page"/>
      </w:r>
    </w:p>
    <w:p w14:paraId="358806AD" w14:textId="5C735E1D" w:rsidR="009E09E2" w:rsidRPr="00574EBD" w:rsidRDefault="00650A5F" w:rsidP="003341A8">
      <w:pPr>
        <w:pStyle w:val="Titre2"/>
        <w:ind w:left="0" w:firstLine="0"/>
        <w:jc w:val="both"/>
        <w:rPr>
          <w:kern w:val="1"/>
        </w:rPr>
      </w:pPr>
      <w:bookmarkStart w:id="0" w:name="_Toc194479132"/>
      <w:r w:rsidRPr="00574EBD">
        <w:rPr>
          <w:kern w:val="1"/>
        </w:rPr>
        <w:lastRenderedPageBreak/>
        <w:t>ARTI</w:t>
      </w:r>
      <w:r w:rsidR="00245119" w:rsidRPr="00574EBD">
        <w:rPr>
          <w:kern w:val="1"/>
        </w:rPr>
        <w:t>CLE 1</w:t>
      </w:r>
      <w:r w:rsidR="00436FE6" w:rsidRPr="00574EBD">
        <w:rPr>
          <w:kern w:val="1"/>
        </w:rPr>
        <w:t xml:space="preserve"> : </w:t>
      </w:r>
      <w:r w:rsidR="009E09E2" w:rsidRPr="00574EBD">
        <w:rPr>
          <w:kern w:val="1"/>
        </w:rPr>
        <w:t>OBJET DU MARCHE</w:t>
      </w:r>
      <w:bookmarkEnd w:id="0"/>
    </w:p>
    <w:p w14:paraId="3E74F6C9" w14:textId="77777777" w:rsidR="009E09E2" w:rsidRPr="00574EBD" w:rsidRDefault="009E09E2" w:rsidP="003341A8">
      <w:pPr>
        <w:jc w:val="both"/>
        <w:rPr>
          <w:rFonts w:ascii="Arial" w:hAnsi="Arial" w:cs="Arial"/>
          <w:b/>
          <w:szCs w:val="22"/>
        </w:rPr>
      </w:pPr>
    </w:p>
    <w:p w14:paraId="282C51FD" w14:textId="197D94A6" w:rsidR="009E09E2" w:rsidRPr="00574EBD" w:rsidRDefault="009E09E2" w:rsidP="003341A8">
      <w:pPr>
        <w:pStyle w:val="Titre3"/>
        <w:jc w:val="both"/>
        <w:rPr>
          <w:rFonts w:ascii="Arial" w:hAnsi="Arial" w:cs="Arial"/>
        </w:rPr>
      </w:pPr>
      <w:bookmarkStart w:id="1" w:name="_Toc194479133"/>
      <w:r w:rsidRPr="00574EBD">
        <w:rPr>
          <w:rFonts w:ascii="Arial" w:hAnsi="Arial" w:cs="Arial"/>
        </w:rPr>
        <w:t xml:space="preserve">1.1 </w:t>
      </w:r>
      <w:r w:rsidR="00DC16BB">
        <w:rPr>
          <w:rFonts w:ascii="Arial" w:hAnsi="Arial" w:cs="Arial"/>
        </w:rPr>
        <w:t>Objet du marché</w:t>
      </w:r>
      <w:bookmarkEnd w:id="1"/>
    </w:p>
    <w:p w14:paraId="47523000" w14:textId="77777777" w:rsidR="009E09E2" w:rsidRPr="00574EBD" w:rsidRDefault="009E09E2" w:rsidP="003341A8">
      <w:pPr>
        <w:jc w:val="both"/>
        <w:rPr>
          <w:rFonts w:ascii="Arial" w:hAnsi="Arial" w:cs="Arial"/>
          <w:b/>
          <w:szCs w:val="22"/>
        </w:rPr>
      </w:pPr>
    </w:p>
    <w:p w14:paraId="53DA70B7" w14:textId="7E6CFB76" w:rsidR="009E09E2" w:rsidRPr="00574EBD" w:rsidRDefault="009E09E2" w:rsidP="003341A8">
      <w:pPr>
        <w:pStyle w:val="1erparagraphe"/>
        <w:keepNext/>
        <w:spacing w:before="120"/>
        <w:ind w:left="0" w:right="138"/>
        <w:jc w:val="both"/>
        <w:rPr>
          <w:rStyle w:val="complter"/>
          <w:rFonts w:ascii="Arial" w:hAnsi="Arial" w:cs="Arial"/>
          <w:b w:val="0"/>
          <w:bCs w:val="0"/>
          <w:i w:val="0"/>
          <w:color w:val="auto"/>
          <w:sz w:val="22"/>
          <w:szCs w:val="22"/>
        </w:rPr>
      </w:pPr>
      <w:r w:rsidRPr="00574EBD">
        <w:rPr>
          <w:rFonts w:ascii="Arial" w:hAnsi="Arial" w:cs="Arial"/>
          <w:szCs w:val="22"/>
        </w:rPr>
        <w:t xml:space="preserve">Ce marché porte sur la réalisation de prestations </w:t>
      </w:r>
      <w:r w:rsidR="00715D68" w:rsidRPr="00574EBD">
        <w:rPr>
          <w:rStyle w:val="complter"/>
          <w:rFonts w:ascii="Arial" w:hAnsi="Arial" w:cs="Arial"/>
          <w:b w:val="0"/>
          <w:i w:val="0"/>
          <w:color w:val="auto"/>
          <w:sz w:val="22"/>
          <w:szCs w:val="22"/>
        </w:rPr>
        <w:t xml:space="preserve">de maintenance </w:t>
      </w:r>
      <w:r w:rsidRPr="00574EBD">
        <w:rPr>
          <w:rStyle w:val="complter"/>
          <w:rFonts w:ascii="Arial" w:hAnsi="Arial" w:cs="Arial"/>
          <w:b w:val="0"/>
          <w:i w:val="0"/>
          <w:color w:val="auto"/>
          <w:sz w:val="22"/>
          <w:szCs w:val="22"/>
        </w:rPr>
        <w:t>préventive</w:t>
      </w:r>
      <w:r w:rsidR="00715D68" w:rsidRPr="00574EBD">
        <w:rPr>
          <w:rStyle w:val="complter"/>
          <w:rFonts w:ascii="Arial" w:hAnsi="Arial" w:cs="Arial"/>
          <w:b w:val="0"/>
          <w:i w:val="0"/>
          <w:color w:val="auto"/>
          <w:sz w:val="22"/>
          <w:szCs w:val="22"/>
        </w:rPr>
        <w:t>,</w:t>
      </w:r>
      <w:r w:rsidRPr="00574EBD">
        <w:rPr>
          <w:rStyle w:val="complter"/>
          <w:rFonts w:ascii="Arial" w:hAnsi="Arial" w:cs="Arial"/>
          <w:b w:val="0"/>
          <w:i w:val="0"/>
          <w:color w:val="auto"/>
          <w:sz w:val="22"/>
          <w:szCs w:val="22"/>
        </w:rPr>
        <w:t xml:space="preserve"> corrective</w:t>
      </w:r>
      <w:r w:rsidR="00630A78" w:rsidRPr="00574EBD">
        <w:rPr>
          <w:rStyle w:val="complter"/>
          <w:rFonts w:ascii="Arial" w:hAnsi="Arial" w:cs="Arial"/>
          <w:b w:val="0"/>
          <w:i w:val="0"/>
          <w:color w:val="auto"/>
          <w:sz w:val="22"/>
          <w:szCs w:val="22"/>
        </w:rPr>
        <w:t xml:space="preserve"> et l’entretien</w:t>
      </w:r>
      <w:r w:rsidR="00715D68" w:rsidRPr="00574EBD">
        <w:rPr>
          <w:rStyle w:val="complter"/>
          <w:rFonts w:ascii="Arial" w:hAnsi="Arial" w:cs="Arial"/>
          <w:b w:val="0"/>
          <w:i w:val="0"/>
          <w:color w:val="auto"/>
          <w:sz w:val="22"/>
          <w:szCs w:val="22"/>
        </w:rPr>
        <w:t xml:space="preserve"> des systèmes de sécurité incendie</w:t>
      </w:r>
      <w:r w:rsidR="0065510A" w:rsidRPr="00574EBD">
        <w:rPr>
          <w:rStyle w:val="complter"/>
          <w:rFonts w:ascii="Arial" w:hAnsi="Arial" w:cs="Arial"/>
          <w:b w:val="0"/>
          <w:i w:val="0"/>
          <w:color w:val="auto"/>
          <w:sz w:val="22"/>
          <w:szCs w:val="22"/>
        </w:rPr>
        <w:t xml:space="preserve">, </w:t>
      </w:r>
      <w:r w:rsidR="00715D68" w:rsidRPr="00574EBD">
        <w:rPr>
          <w:rStyle w:val="complter"/>
          <w:rFonts w:ascii="Arial" w:hAnsi="Arial" w:cs="Arial"/>
          <w:b w:val="0"/>
          <w:i w:val="0"/>
          <w:color w:val="auto"/>
          <w:sz w:val="22"/>
          <w:szCs w:val="22"/>
        </w:rPr>
        <w:t>d’extinction automatique</w:t>
      </w:r>
      <w:r w:rsidR="0065510A" w:rsidRPr="00574EBD">
        <w:rPr>
          <w:rStyle w:val="complter"/>
          <w:rFonts w:ascii="Arial" w:hAnsi="Arial" w:cs="Arial"/>
          <w:b w:val="0"/>
          <w:i w:val="0"/>
          <w:color w:val="auto"/>
          <w:sz w:val="22"/>
          <w:szCs w:val="22"/>
        </w:rPr>
        <w:t xml:space="preserve"> et de désenfumage</w:t>
      </w:r>
      <w:r w:rsidR="00057F18" w:rsidRPr="00574EBD">
        <w:rPr>
          <w:rStyle w:val="complter"/>
          <w:rFonts w:ascii="Arial" w:hAnsi="Arial" w:cs="Arial"/>
          <w:b w:val="0"/>
          <w:i w:val="0"/>
          <w:color w:val="auto"/>
          <w:sz w:val="22"/>
          <w:szCs w:val="22"/>
        </w:rPr>
        <w:t xml:space="preserve"> </w:t>
      </w:r>
      <w:r w:rsidR="00704D7D">
        <w:rPr>
          <w:rStyle w:val="complter"/>
          <w:rFonts w:ascii="Arial" w:hAnsi="Arial" w:cs="Arial"/>
          <w:b w:val="0"/>
          <w:i w:val="0"/>
          <w:color w:val="auto"/>
          <w:sz w:val="22"/>
          <w:szCs w:val="22"/>
        </w:rPr>
        <w:t xml:space="preserve">de l’aéroport d’Ajaccio Napoléon Bonaparte </w:t>
      </w:r>
      <w:r w:rsidR="00715D68" w:rsidRPr="00574EBD">
        <w:rPr>
          <w:rStyle w:val="complter"/>
          <w:rFonts w:ascii="Arial" w:hAnsi="Arial" w:cs="Arial"/>
          <w:b w:val="0"/>
          <w:i w:val="0"/>
          <w:color w:val="auto"/>
          <w:sz w:val="22"/>
          <w:szCs w:val="22"/>
        </w:rPr>
        <w:t>ainsi que les asservissements s’y rapportant</w:t>
      </w:r>
      <w:r w:rsidR="00704D7D">
        <w:rPr>
          <w:rStyle w:val="complter"/>
          <w:rFonts w:ascii="Arial" w:hAnsi="Arial" w:cs="Arial"/>
          <w:b w:val="0"/>
          <w:i w:val="0"/>
          <w:color w:val="auto"/>
          <w:sz w:val="22"/>
          <w:szCs w:val="22"/>
        </w:rPr>
        <w:t xml:space="preserve">. </w:t>
      </w:r>
    </w:p>
    <w:p w14:paraId="7E230D52" w14:textId="77777777" w:rsidR="009E09E2" w:rsidRPr="00574EBD" w:rsidRDefault="009E09E2" w:rsidP="003341A8">
      <w:pPr>
        <w:suppressAutoHyphens w:val="0"/>
        <w:autoSpaceDE w:val="0"/>
        <w:jc w:val="both"/>
        <w:rPr>
          <w:rFonts w:ascii="Arial" w:hAnsi="Arial" w:cs="Arial"/>
          <w:szCs w:val="22"/>
        </w:rPr>
      </w:pPr>
      <w:r w:rsidRPr="00574EBD">
        <w:rPr>
          <w:rFonts w:ascii="Arial" w:hAnsi="Arial" w:cs="Arial"/>
          <w:szCs w:val="22"/>
        </w:rPr>
        <w:t>Le marché conduit à retenir un prestataire commun chargé de la maintenance de l’ensemble</w:t>
      </w:r>
      <w:r w:rsidR="00C952D0" w:rsidRPr="00574EBD">
        <w:rPr>
          <w:rFonts w:ascii="Arial" w:hAnsi="Arial" w:cs="Arial"/>
          <w:szCs w:val="22"/>
        </w:rPr>
        <w:t xml:space="preserve"> des équipements du site</w:t>
      </w:r>
      <w:r w:rsidRPr="00574EBD">
        <w:rPr>
          <w:rFonts w:ascii="Arial" w:hAnsi="Arial" w:cs="Arial"/>
          <w:szCs w:val="22"/>
        </w:rPr>
        <w:t xml:space="preserve">. </w:t>
      </w:r>
    </w:p>
    <w:p w14:paraId="21C2F1C3" w14:textId="77777777" w:rsidR="009E09E2" w:rsidRPr="00574EBD" w:rsidRDefault="009E09E2" w:rsidP="003341A8">
      <w:pPr>
        <w:jc w:val="both"/>
        <w:rPr>
          <w:rFonts w:ascii="Arial" w:hAnsi="Arial" w:cs="Arial"/>
          <w:szCs w:val="22"/>
        </w:rPr>
      </w:pPr>
    </w:p>
    <w:p w14:paraId="4EC179C4" w14:textId="0F465D7F" w:rsidR="00715D68" w:rsidRPr="00DC16BB" w:rsidRDefault="00BA5C19" w:rsidP="003341A8">
      <w:pPr>
        <w:pStyle w:val="Titre3"/>
        <w:jc w:val="both"/>
        <w:rPr>
          <w:rFonts w:ascii="Arial" w:hAnsi="Arial" w:cs="Arial"/>
        </w:rPr>
      </w:pPr>
      <w:bookmarkStart w:id="2" w:name="_Toc194479134"/>
      <w:r w:rsidRPr="00DC16BB">
        <w:rPr>
          <w:rFonts w:ascii="Arial" w:hAnsi="Arial" w:cs="Arial"/>
        </w:rPr>
        <w:t xml:space="preserve">1.2 </w:t>
      </w:r>
      <w:r w:rsidR="00DC16BB">
        <w:rPr>
          <w:rFonts w:ascii="Arial" w:hAnsi="Arial" w:cs="Arial"/>
        </w:rPr>
        <w:t>Abréviations</w:t>
      </w:r>
      <w:bookmarkEnd w:id="2"/>
    </w:p>
    <w:p w14:paraId="6F692952" w14:textId="77777777" w:rsidR="00715D68" w:rsidRPr="00574EBD" w:rsidRDefault="00715D68" w:rsidP="003341A8">
      <w:pPr>
        <w:jc w:val="both"/>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1842"/>
        <w:gridCol w:w="5103"/>
      </w:tblGrid>
      <w:tr w:rsidR="00715D68" w:rsidRPr="00574EBD" w14:paraId="5771608B" w14:textId="77777777" w:rsidTr="00F115B4">
        <w:tc>
          <w:tcPr>
            <w:tcW w:w="1842" w:type="dxa"/>
          </w:tcPr>
          <w:p w14:paraId="306315D1" w14:textId="77777777" w:rsidR="00715D68" w:rsidRPr="00574EBD" w:rsidRDefault="00715D68" w:rsidP="003341A8">
            <w:pPr>
              <w:jc w:val="both"/>
              <w:rPr>
                <w:rFonts w:ascii="Arial" w:hAnsi="Arial" w:cs="Arial"/>
                <w:snapToGrid w:val="0"/>
              </w:rPr>
            </w:pPr>
          </w:p>
          <w:p w14:paraId="6448C379" w14:textId="77777777" w:rsidR="00715D68" w:rsidRPr="00574EBD" w:rsidRDefault="00715D68" w:rsidP="003341A8">
            <w:pPr>
              <w:jc w:val="both"/>
              <w:rPr>
                <w:rFonts w:ascii="Arial" w:hAnsi="Arial" w:cs="Arial"/>
                <w:snapToGrid w:val="0"/>
              </w:rPr>
            </w:pPr>
            <w:r w:rsidRPr="00574EBD">
              <w:rPr>
                <w:rFonts w:ascii="Arial" w:hAnsi="Arial" w:cs="Arial"/>
                <w:snapToGrid w:val="0"/>
              </w:rPr>
              <w:t xml:space="preserve">A.E.S. : </w:t>
            </w:r>
          </w:p>
          <w:p w14:paraId="567FDCE9" w14:textId="77777777" w:rsidR="00715D68" w:rsidRPr="00574EBD" w:rsidRDefault="00715D68" w:rsidP="003341A8">
            <w:pPr>
              <w:jc w:val="both"/>
              <w:rPr>
                <w:rFonts w:ascii="Arial" w:hAnsi="Arial" w:cs="Arial"/>
                <w:snapToGrid w:val="0"/>
              </w:rPr>
            </w:pPr>
            <w:r w:rsidRPr="00574EBD">
              <w:rPr>
                <w:rFonts w:ascii="Arial" w:hAnsi="Arial" w:cs="Arial"/>
                <w:snapToGrid w:val="0"/>
              </w:rPr>
              <w:t>C.C.F. :</w:t>
            </w:r>
          </w:p>
          <w:p w14:paraId="024ABC54" w14:textId="77777777" w:rsidR="00715D68" w:rsidRPr="00574EBD" w:rsidRDefault="00715D68" w:rsidP="003341A8">
            <w:pPr>
              <w:jc w:val="both"/>
              <w:rPr>
                <w:rFonts w:ascii="Arial" w:hAnsi="Arial" w:cs="Arial"/>
                <w:snapToGrid w:val="0"/>
              </w:rPr>
            </w:pPr>
            <w:r w:rsidRPr="00574EBD">
              <w:rPr>
                <w:rFonts w:ascii="Arial" w:hAnsi="Arial" w:cs="Arial"/>
                <w:snapToGrid w:val="0"/>
              </w:rPr>
              <w:t xml:space="preserve">C.M.S.I. : </w:t>
            </w:r>
          </w:p>
          <w:p w14:paraId="0827824A" w14:textId="77777777" w:rsidR="00715D68" w:rsidRPr="00574EBD" w:rsidRDefault="00715D68" w:rsidP="003341A8">
            <w:pPr>
              <w:jc w:val="both"/>
              <w:rPr>
                <w:rFonts w:ascii="Arial" w:hAnsi="Arial" w:cs="Arial"/>
                <w:snapToGrid w:val="0"/>
              </w:rPr>
            </w:pPr>
            <w:r w:rsidRPr="00574EBD">
              <w:rPr>
                <w:rFonts w:ascii="Arial" w:hAnsi="Arial" w:cs="Arial"/>
                <w:snapToGrid w:val="0"/>
              </w:rPr>
              <w:t xml:space="preserve">D.A.C. : </w:t>
            </w:r>
          </w:p>
          <w:p w14:paraId="6EBE04F5" w14:textId="77777777" w:rsidR="00715D68" w:rsidRPr="00574EBD" w:rsidRDefault="00715D68" w:rsidP="003341A8">
            <w:pPr>
              <w:jc w:val="both"/>
              <w:rPr>
                <w:rFonts w:ascii="Arial" w:hAnsi="Arial" w:cs="Arial"/>
                <w:snapToGrid w:val="0"/>
              </w:rPr>
            </w:pPr>
            <w:r w:rsidRPr="00574EBD">
              <w:rPr>
                <w:rFonts w:ascii="Arial" w:hAnsi="Arial" w:cs="Arial"/>
                <w:snapToGrid w:val="0"/>
              </w:rPr>
              <w:t xml:space="preserve">D.A.S. : </w:t>
            </w:r>
          </w:p>
          <w:p w14:paraId="0AD1250E" w14:textId="77777777" w:rsidR="00715D68" w:rsidRPr="00574EBD" w:rsidRDefault="00715D68" w:rsidP="003341A8">
            <w:pPr>
              <w:jc w:val="both"/>
              <w:rPr>
                <w:rFonts w:ascii="Arial" w:hAnsi="Arial" w:cs="Arial"/>
                <w:snapToGrid w:val="0"/>
              </w:rPr>
            </w:pPr>
            <w:r w:rsidRPr="00574EBD">
              <w:rPr>
                <w:rFonts w:ascii="Arial" w:hAnsi="Arial" w:cs="Arial"/>
                <w:snapToGrid w:val="0"/>
              </w:rPr>
              <w:t xml:space="preserve">D.M. : </w:t>
            </w:r>
          </w:p>
          <w:p w14:paraId="14875099" w14:textId="77777777" w:rsidR="00715D68" w:rsidRPr="00574EBD" w:rsidRDefault="00715D68" w:rsidP="003341A8">
            <w:pPr>
              <w:jc w:val="both"/>
              <w:rPr>
                <w:rFonts w:ascii="Arial" w:hAnsi="Arial" w:cs="Arial"/>
                <w:snapToGrid w:val="0"/>
              </w:rPr>
            </w:pPr>
            <w:r w:rsidRPr="00574EBD">
              <w:rPr>
                <w:rFonts w:ascii="Arial" w:hAnsi="Arial" w:cs="Arial"/>
                <w:snapToGrid w:val="0"/>
              </w:rPr>
              <w:t>D.S. :</w:t>
            </w:r>
          </w:p>
          <w:p w14:paraId="262BAE23" w14:textId="77777777" w:rsidR="00715D68" w:rsidRPr="00574EBD" w:rsidRDefault="00715D68" w:rsidP="003341A8">
            <w:pPr>
              <w:jc w:val="both"/>
              <w:rPr>
                <w:rFonts w:ascii="Arial" w:hAnsi="Arial" w:cs="Arial"/>
                <w:snapToGrid w:val="0"/>
              </w:rPr>
            </w:pPr>
            <w:r w:rsidRPr="00574EBD">
              <w:rPr>
                <w:rFonts w:ascii="Arial" w:hAnsi="Arial" w:cs="Arial"/>
                <w:snapToGrid w:val="0"/>
              </w:rPr>
              <w:t xml:space="preserve">D.S.N.A. : </w:t>
            </w:r>
          </w:p>
          <w:p w14:paraId="74C44329" w14:textId="77777777" w:rsidR="00715D68" w:rsidRPr="00574EBD" w:rsidRDefault="00715D68" w:rsidP="003341A8">
            <w:pPr>
              <w:jc w:val="both"/>
              <w:rPr>
                <w:rFonts w:ascii="Arial" w:hAnsi="Arial" w:cs="Arial"/>
                <w:snapToGrid w:val="0"/>
              </w:rPr>
            </w:pPr>
            <w:r w:rsidRPr="00574EBD">
              <w:rPr>
                <w:rFonts w:ascii="Arial" w:hAnsi="Arial" w:cs="Arial"/>
                <w:snapToGrid w:val="0"/>
              </w:rPr>
              <w:t>E.A. :</w:t>
            </w:r>
          </w:p>
          <w:p w14:paraId="285182EB" w14:textId="77777777" w:rsidR="00715D68" w:rsidRPr="00574EBD" w:rsidRDefault="00715D68" w:rsidP="003341A8">
            <w:pPr>
              <w:jc w:val="both"/>
              <w:rPr>
                <w:rFonts w:ascii="Arial" w:hAnsi="Arial" w:cs="Arial"/>
                <w:snapToGrid w:val="0"/>
              </w:rPr>
            </w:pPr>
            <w:r w:rsidRPr="00574EBD">
              <w:rPr>
                <w:rFonts w:ascii="Arial" w:hAnsi="Arial" w:cs="Arial"/>
                <w:snapToGrid w:val="0"/>
              </w:rPr>
              <w:t xml:space="preserve">E.C.S. : </w:t>
            </w:r>
          </w:p>
          <w:p w14:paraId="5A183122" w14:textId="77777777" w:rsidR="00715D68" w:rsidRPr="00574EBD" w:rsidRDefault="00715D68" w:rsidP="003341A8">
            <w:pPr>
              <w:jc w:val="both"/>
              <w:rPr>
                <w:rFonts w:ascii="Arial" w:hAnsi="Arial" w:cs="Arial"/>
                <w:snapToGrid w:val="0"/>
                <w:lang w:val="nl-NL"/>
              </w:rPr>
            </w:pPr>
            <w:r w:rsidRPr="00574EBD">
              <w:rPr>
                <w:rFonts w:ascii="Arial" w:hAnsi="Arial" w:cs="Arial"/>
                <w:snapToGrid w:val="0"/>
                <w:lang w:val="nl-NL"/>
              </w:rPr>
              <w:t>E.R.P. :</w:t>
            </w:r>
          </w:p>
          <w:p w14:paraId="6D21D54B" w14:textId="77777777" w:rsidR="00715D68" w:rsidRPr="00574EBD" w:rsidRDefault="00715D68" w:rsidP="003341A8">
            <w:pPr>
              <w:jc w:val="both"/>
              <w:rPr>
                <w:rFonts w:ascii="Arial" w:hAnsi="Arial" w:cs="Arial"/>
                <w:snapToGrid w:val="0"/>
                <w:lang w:val="nl-NL"/>
              </w:rPr>
            </w:pPr>
            <w:r w:rsidRPr="00574EBD">
              <w:rPr>
                <w:rFonts w:ascii="Arial" w:hAnsi="Arial" w:cs="Arial"/>
                <w:snapToGrid w:val="0"/>
                <w:lang w:val="nl-NL"/>
              </w:rPr>
              <w:t xml:space="preserve">I.G.H. : </w:t>
            </w:r>
          </w:p>
          <w:p w14:paraId="46008652" w14:textId="77777777" w:rsidR="00715D68" w:rsidRPr="00574EBD" w:rsidRDefault="00715D68" w:rsidP="003341A8">
            <w:pPr>
              <w:jc w:val="both"/>
              <w:rPr>
                <w:rFonts w:ascii="Arial" w:hAnsi="Arial" w:cs="Arial"/>
                <w:snapToGrid w:val="0"/>
                <w:lang w:val="nl-NL"/>
              </w:rPr>
            </w:pPr>
            <w:r w:rsidRPr="00574EBD">
              <w:rPr>
                <w:rFonts w:ascii="Arial" w:hAnsi="Arial" w:cs="Arial"/>
                <w:snapToGrid w:val="0"/>
                <w:lang w:val="nl-NL"/>
              </w:rPr>
              <w:t>P.C.F. :</w:t>
            </w:r>
          </w:p>
          <w:p w14:paraId="1D2DDD2B" w14:textId="77777777" w:rsidR="00715D68" w:rsidRPr="00574EBD" w:rsidRDefault="00715D68" w:rsidP="003341A8">
            <w:pPr>
              <w:jc w:val="both"/>
              <w:rPr>
                <w:rFonts w:ascii="Arial" w:hAnsi="Arial" w:cs="Arial"/>
                <w:snapToGrid w:val="0"/>
                <w:lang w:val="nl-NL"/>
              </w:rPr>
            </w:pPr>
            <w:r w:rsidRPr="00574EBD">
              <w:rPr>
                <w:rFonts w:ascii="Arial" w:hAnsi="Arial" w:cs="Arial"/>
                <w:snapToGrid w:val="0"/>
                <w:lang w:val="nl-NL"/>
              </w:rPr>
              <w:t xml:space="preserve">P.C.S. : </w:t>
            </w:r>
          </w:p>
          <w:p w14:paraId="038A8B3F" w14:textId="77777777" w:rsidR="00715D68" w:rsidRPr="00574EBD" w:rsidRDefault="00715D68" w:rsidP="003341A8">
            <w:pPr>
              <w:jc w:val="both"/>
              <w:rPr>
                <w:rFonts w:ascii="Arial" w:hAnsi="Arial" w:cs="Arial"/>
                <w:snapToGrid w:val="0"/>
                <w:lang w:val="nl-NL"/>
              </w:rPr>
            </w:pPr>
            <w:r w:rsidRPr="00574EBD">
              <w:rPr>
                <w:rFonts w:ascii="Arial" w:hAnsi="Arial" w:cs="Arial"/>
                <w:snapToGrid w:val="0"/>
                <w:lang w:val="nl-NL"/>
              </w:rPr>
              <w:t xml:space="preserve">S.D.I. : </w:t>
            </w:r>
          </w:p>
          <w:p w14:paraId="750CB471" w14:textId="77777777" w:rsidR="00715D68" w:rsidRPr="00574EBD" w:rsidRDefault="00715D68" w:rsidP="003341A8">
            <w:pPr>
              <w:jc w:val="both"/>
              <w:rPr>
                <w:rFonts w:ascii="Arial" w:hAnsi="Arial" w:cs="Arial"/>
                <w:snapToGrid w:val="0"/>
                <w:lang w:val="nl-NL"/>
              </w:rPr>
            </w:pPr>
            <w:r w:rsidRPr="00574EBD">
              <w:rPr>
                <w:rFonts w:ascii="Arial" w:hAnsi="Arial" w:cs="Arial"/>
                <w:snapToGrid w:val="0"/>
                <w:lang w:val="nl-NL"/>
              </w:rPr>
              <w:t xml:space="preserve">S.M.S.I. : </w:t>
            </w:r>
          </w:p>
          <w:p w14:paraId="03735AFA" w14:textId="77777777" w:rsidR="00715D68" w:rsidRPr="00574EBD" w:rsidRDefault="00715D68" w:rsidP="003341A8">
            <w:pPr>
              <w:jc w:val="both"/>
              <w:rPr>
                <w:rFonts w:ascii="Arial" w:hAnsi="Arial" w:cs="Arial"/>
                <w:snapToGrid w:val="0"/>
                <w:lang w:val="nl-NL"/>
              </w:rPr>
            </w:pPr>
            <w:r w:rsidRPr="00574EBD">
              <w:rPr>
                <w:rFonts w:ascii="Arial" w:hAnsi="Arial" w:cs="Arial"/>
                <w:snapToGrid w:val="0"/>
                <w:lang w:val="nl-NL"/>
              </w:rPr>
              <w:t xml:space="preserve">S.S.I. : </w:t>
            </w:r>
          </w:p>
          <w:p w14:paraId="7B75C91C" w14:textId="77777777" w:rsidR="00715D68" w:rsidRPr="00574EBD" w:rsidRDefault="00715D68" w:rsidP="003341A8">
            <w:pPr>
              <w:jc w:val="both"/>
              <w:rPr>
                <w:rFonts w:ascii="Arial" w:hAnsi="Arial" w:cs="Arial"/>
                <w:snapToGrid w:val="0"/>
                <w:lang w:val="nl-NL"/>
              </w:rPr>
            </w:pPr>
            <w:r w:rsidRPr="00574EBD">
              <w:rPr>
                <w:rFonts w:ascii="Arial" w:hAnsi="Arial" w:cs="Arial"/>
                <w:snapToGrid w:val="0"/>
                <w:lang w:val="nl-NL"/>
              </w:rPr>
              <w:t xml:space="preserve">U.A.E. : </w:t>
            </w:r>
          </w:p>
          <w:p w14:paraId="70B14263" w14:textId="77777777" w:rsidR="00715D68" w:rsidRPr="00574EBD" w:rsidRDefault="00715D68" w:rsidP="003341A8">
            <w:pPr>
              <w:jc w:val="both"/>
              <w:rPr>
                <w:rFonts w:ascii="Arial" w:hAnsi="Arial" w:cs="Arial"/>
                <w:snapToGrid w:val="0"/>
              </w:rPr>
            </w:pPr>
            <w:r w:rsidRPr="00574EBD">
              <w:rPr>
                <w:rFonts w:ascii="Arial" w:hAnsi="Arial" w:cs="Arial"/>
                <w:snapToGrid w:val="0"/>
              </w:rPr>
              <w:t xml:space="preserve">U.G.A. : </w:t>
            </w:r>
          </w:p>
          <w:p w14:paraId="5B4CBCAF" w14:textId="77777777" w:rsidR="00715D68" w:rsidRPr="00574EBD" w:rsidRDefault="00715D68" w:rsidP="003341A8">
            <w:pPr>
              <w:jc w:val="both"/>
              <w:rPr>
                <w:rFonts w:ascii="Arial" w:hAnsi="Arial" w:cs="Arial"/>
                <w:snapToGrid w:val="0"/>
              </w:rPr>
            </w:pPr>
            <w:r w:rsidRPr="00574EBD">
              <w:rPr>
                <w:rFonts w:ascii="Arial" w:hAnsi="Arial" w:cs="Arial"/>
                <w:snapToGrid w:val="0"/>
              </w:rPr>
              <w:t>V.C.F. :</w:t>
            </w:r>
          </w:p>
          <w:p w14:paraId="29EF74FF" w14:textId="77777777" w:rsidR="00715D68" w:rsidRPr="00574EBD" w:rsidRDefault="00715D68" w:rsidP="003341A8">
            <w:pPr>
              <w:jc w:val="both"/>
              <w:rPr>
                <w:rFonts w:ascii="Arial" w:hAnsi="Arial" w:cs="Arial"/>
              </w:rPr>
            </w:pPr>
            <w:r w:rsidRPr="00574EBD">
              <w:rPr>
                <w:rFonts w:ascii="Arial" w:hAnsi="Arial" w:cs="Arial"/>
              </w:rPr>
              <w:t xml:space="preserve">D .C.M : </w:t>
            </w:r>
          </w:p>
        </w:tc>
        <w:tc>
          <w:tcPr>
            <w:tcW w:w="5103" w:type="dxa"/>
          </w:tcPr>
          <w:p w14:paraId="626811EF" w14:textId="77777777" w:rsidR="00715D68" w:rsidRPr="00574EBD" w:rsidRDefault="00715D68" w:rsidP="003341A8">
            <w:pPr>
              <w:ind w:left="72"/>
              <w:jc w:val="both"/>
              <w:rPr>
                <w:rFonts w:ascii="Arial" w:hAnsi="Arial" w:cs="Arial"/>
                <w:b/>
                <w:snapToGrid w:val="0"/>
              </w:rPr>
            </w:pPr>
          </w:p>
          <w:p w14:paraId="4D84D99C" w14:textId="77777777" w:rsidR="00715D68" w:rsidRPr="00574EBD" w:rsidRDefault="00715D68" w:rsidP="003341A8">
            <w:pPr>
              <w:ind w:left="72"/>
              <w:jc w:val="both"/>
              <w:rPr>
                <w:rFonts w:ascii="Arial" w:hAnsi="Arial" w:cs="Arial"/>
                <w:snapToGrid w:val="0"/>
              </w:rPr>
            </w:pPr>
            <w:r w:rsidRPr="00574EBD">
              <w:rPr>
                <w:rFonts w:ascii="Arial" w:hAnsi="Arial" w:cs="Arial"/>
                <w:b/>
                <w:snapToGrid w:val="0"/>
              </w:rPr>
              <w:t>A</w:t>
            </w:r>
            <w:r w:rsidRPr="00574EBD">
              <w:rPr>
                <w:rFonts w:ascii="Arial" w:hAnsi="Arial" w:cs="Arial"/>
                <w:snapToGrid w:val="0"/>
              </w:rPr>
              <w:t xml:space="preserve">limentation </w:t>
            </w:r>
            <w:r w:rsidRPr="00574EBD">
              <w:rPr>
                <w:rFonts w:ascii="Arial" w:hAnsi="Arial" w:cs="Arial"/>
                <w:b/>
                <w:snapToGrid w:val="0"/>
              </w:rPr>
              <w:t>E</w:t>
            </w:r>
            <w:r w:rsidRPr="00574EBD">
              <w:rPr>
                <w:rFonts w:ascii="Arial" w:hAnsi="Arial" w:cs="Arial"/>
                <w:snapToGrid w:val="0"/>
              </w:rPr>
              <w:t xml:space="preserve">lectrique de </w:t>
            </w:r>
            <w:r w:rsidRPr="00574EBD">
              <w:rPr>
                <w:rFonts w:ascii="Arial" w:hAnsi="Arial" w:cs="Arial"/>
                <w:b/>
                <w:snapToGrid w:val="0"/>
              </w:rPr>
              <w:t>S</w:t>
            </w:r>
            <w:r w:rsidRPr="00574EBD">
              <w:rPr>
                <w:rFonts w:ascii="Arial" w:hAnsi="Arial" w:cs="Arial"/>
                <w:snapToGrid w:val="0"/>
              </w:rPr>
              <w:t>écurité</w:t>
            </w:r>
          </w:p>
          <w:p w14:paraId="7C9D2310" w14:textId="77777777" w:rsidR="00715D68" w:rsidRPr="00574EBD" w:rsidRDefault="00715D68" w:rsidP="003341A8">
            <w:pPr>
              <w:ind w:left="72"/>
              <w:jc w:val="both"/>
              <w:rPr>
                <w:rFonts w:ascii="Arial" w:hAnsi="Arial" w:cs="Arial"/>
                <w:snapToGrid w:val="0"/>
              </w:rPr>
            </w:pPr>
            <w:r w:rsidRPr="00574EBD">
              <w:rPr>
                <w:rFonts w:ascii="Arial" w:hAnsi="Arial" w:cs="Arial"/>
                <w:b/>
                <w:snapToGrid w:val="0"/>
              </w:rPr>
              <w:t>C</w:t>
            </w:r>
            <w:r w:rsidRPr="00574EBD">
              <w:rPr>
                <w:rFonts w:ascii="Arial" w:hAnsi="Arial" w:cs="Arial"/>
                <w:snapToGrid w:val="0"/>
              </w:rPr>
              <w:t xml:space="preserve">lapet </w:t>
            </w:r>
            <w:r w:rsidRPr="00574EBD">
              <w:rPr>
                <w:rFonts w:ascii="Arial" w:hAnsi="Arial" w:cs="Arial"/>
                <w:b/>
                <w:snapToGrid w:val="0"/>
              </w:rPr>
              <w:t>C</w:t>
            </w:r>
            <w:r w:rsidRPr="00574EBD">
              <w:rPr>
                <w:rFonts w:ascii="Arial" w:hAnsi="Arial" w:cs="Arial"/>
                <w:snapToGrid w:val="0"/>
              </w:rPr>
              <w:t>oupe-</w:t>
            </w:r>
            <w:r w:rsidRPr="00574EBD">
              <w:rPr>
                <w:rFonts w:ascii="Arial" w:hAnsi="Arial" w:cs="Arial"/>
                <w:b/>
                <w:snapToGrid w:val="0"/>
              </w:rPr>
              <w:t>F</w:t>
            </w:r>
            <w:r w:rsidRPr="00574EBD">
              <w:rPr>
                <w:rFonts w:ascii="Arial" w:hAnsi="Arial" w:cs="Arial"/>
                <w:snapToGrid w:val="0"/>
              </w:rPr>
              <w:t>eu</w:t>
            </w:r>
          </w:p>
          <w:p w14:paraId="33572482" w14:textId="77777777" w:rsidR="00715D68" w:rsidRPr="00574EBD" w:rsidRDefault="00715D68" w:rsidP="003341A8">
            <w:pPr>
              <w:ind w:left="72"/>
              <w:jc w:val="both"/>
              <w:rPr>
                <w:rFonts w:ascii="Arial" w:hAnsi="Arial" w:cs="Arial"/>
                <w:snapToGrid w:val="0"/>
              </w:rPr>
            </w:pPr>
            <w:r w:rsidRPr="00574EBD">
              <w:rPr>
                <w:rFonts w:ascii="Arial" w:hAnsi="Arial" w:cs="Arial"/>
                <w:b/>
                <w:snapToGrid w:val="0"/>
              </w:rPr>
              <w:t>C</w:t>
            </w:r>
            <w:r w:rsidRPr="00574EBD">
              <w:rPr>
                <w:rFonts w:ascii="Arial" w:hAnsi="Arial" w:cs="Arial"/>
                <w:snapToGrid w:val="0"/>
              </w:rPr>
              <w:t xml:space="preserve">entralisateur de </w:t>
            </w:r>
            <w:r w:rsidRPr="00574EBD">
              <w:rPr>
                <w:rFonts w:ascii="Arial" w:hAnsi="Arial" w:cs="Arial"/>
                <w:b/>
                <w:snapToGrid w:val="0"/>
              </w:rPr>
              <w:t>M</w:t>
            </w:r>
            <w:r w:rsidRPr="00574EBD">
              <w:rPr>
                <w:rFonts w:ascii="Arial" w:hAnsi="Arial" w:cs="Arial"/>
                <w:snapToGrid w:val="0"/>
              </w:rPr>
              <w:t xml:space="preserve">ise en </w:t>
            </w:r>
            <w:r w:rsidRPr="00574EBD">
              <w:rPr>
                <w:rFonts w:ascii="Arial" w:hAnsi="Arial" w:cs="Arial"/>
                <w:b/>
                <w:snapToGrid w:val="0"/>
              </w:rPr>
              <w:t>S</w:t>
            </w:r>
            <w:r w:rsidRPr="00574EBD">
              <w:rPr>
                <w:rFonts w:ascii="Arial" w:hAnsi="Arial" w:cs="Arial"/>
                <w:snapToGrid w:val="0"/>
              </w:rPr>
              <w:t xml:space="preserve">écurité </w:t>
            </w:r>
            <w:r w:rsidRPr="00574EBD">
              <w:rPr>
                <w:rFonts w:ascii="Arial" w:hAnsi="Arial" w:cs="Arial"/>
                <w:b/>
                <w:snapToGrid w:val="0"/>
              </w:rPr>
              <w:t>I</w:t>
            </w:r>
            <w:r w:rsidRPr="00574EBD">
              <w:rPr>
                <w:rFonts w:ascii="Arial" w:hAnsi="Arial" w:cs="Arial"/>
                <w:snapToGrid w:val="0"/>
              </w:rPr>
              <w:t>ncendie</w:t>
            </w:r>
          </w:p>
          <w:p w14:paraId="31206745" w14:textId="77777777" w:rsidR="00715D68" w:rsidRPr="00574EBD" w:rsidRDefault="00715D68" w:rsidP="003341A8">
            <w:pPr>
              <w:ind w:left="72"/>
              <w:jc w:val="both"/>
              <w:rPr>
                <w:rFonts w:ascii="Arial" w:hAnsi="Arial" w:cs="Arial"/>
                <w:snapToGrid w:val="0"/>
              </w:rPr>
            </w:pPr>
            <w:r w:rsidRPr="00574EBD">
              <w:rPr>
                <w:rFonts w:ascii="Arial" w:hAnsi="Arial" w:cs="Arial"/>
                <w:b/>
                <w:snapToGrid w:val="0"/>
              </w:rPr>
              <w:t>D</w:t>
            </w:r>
            <w:r w:rsidRPr="00574EBD">
              <w:rPr>
                <w:rFonts w:ascii="Arial" w:hAnsi="Arial" w:cs="Arial"/>
                <w:snapToGrid w:val="0"/>
              </w:rPr>
              <w:t xml:space="preserve">ispositif </w:t>
            </w:r>
            <w:r w:rsidRPr="00574EBD">
              <w:rPr>
                <w:rFonts w:ascii="Arial" w:hAnsi="Arial" w:cs="Arial"/>
                <w:b/>
                <w:snapToGrid w:val="0"/>
              </w:rPr>
              <w:t>A</w:t>
            </w:r>
            <w:r w:rsidRPr="00574EBD">
              <w:rPr>
                <w:rFonts w:ascii="Arial" w:hAnsi="Arial" w:cs="Arial"/>
                <w:snapToGrid w:val="0"/>
              </w:rPr>
              <w:t xml:space="preserve">daptateur de </w:t>
            </w:r>
            <w:r w:rsidRPr="00574EBD">
              <w:rPr>
                <w:rFonts w:ascii="Arial" w:hAnsi="Arial" w:cs="Arial"/>
                <w:b/>
                <w:snapToGrid w:val="0"/>
              </w:rPr>
              <w:t>C</w:t>
            </w:r>
            <w:r w:rsidRPr="00574EBD">
              <w:rPr>
                <w:rFonts w:ascii="Arial" w:hAnsi="Arial" w:cs="Arial"/>
                <w:snapToGrid w:val="0"/>
              </w:rPr>
              <w:t>ommande</w:t>
            </w:r>
          </w:p>
          <w:p w14:paraId="432685F4" w14:textId="77777777" w:rsidR="00715D68" w:rsidRPr="00574EBD" w:rsidRDefault="00715D68" w:rsidP="003341A8">
            <w:pPr>
              <w:ind w:left="72"/>
              <w:jc w:val="both"/>
              <w:rPr>
                <w:rFonts w:ascii="Arial" w:hAnsi="Arial" w:cs="Arial"/>
                <w:snapToGrid w:val="0"/>
              </w:rPr>
            </w:pPr>
            <w:r w:rsidRPr="00574EBD">
              <w:rPr>
                <w:rFonts w:ascii="Arial" w:hAnsi="Arial" w:cs="Arial"/>
                <w:b/>
                <w:snapToGrid w:val="0"/>
              </w:rPr>
              <w:t>D</w:t>
            </w:r>
            <w:r w:rsidRPr="00574EBD">
              <w:rPr>
                <w:rFonts w:ascii="Arial" w:hAnsi="Arial" w:cs="Arial"/>
                <w:snapToGrid w:val="0"/>
              </w:rPr>
              <w:t xml:space="preserve">ispositif </w:t>
            </w:r>
            <w:r w:rsidRPr="00574EBD">
              <w:rPr>
                <w:rFonts w:ascii="Arial" w:hAnsi="Arial" w:cs="Arial"/>
                <w:b/>
                <w:snapToGrid w:val="0"/>
              </w:rPr>
              <w:t>A</w:t>
            </w:r>
            <w:r w:rsidRPr="00574EBD">
              <w:rPr>
                <w:rFonts w:ascii="Arial" w:hAnsi="Arial" w:cs="Arial"/>
                <w:snapToGrid w:val="0"/>
              </w:rPr>
              <w:t xml:space="preserve">ctionné de </w:t>
            </w:r>
            <w:r w:rsidRPr="00574EBD">
              <w:rPr>
                <w:rFonts w:ascii="Arial" w:hAnsi="Arial" w:cs="Arial"/>
                <w:b/>
                <w:snapToGrid w:val="0"/>
              </w:rPr>
              <w:t>S</w:t>
            </w:r>
            <w:r w:rsidRPr="00574EBD">
              <w:rPr>
                <w:rFonts w:ascii="Arial" w:hAnsi="Arial" w:cs="Arial"/>
                <w:snapToGrid w:val="0"/>
              </w:rPr>
              <w:t>écurité</w:t>
            </w:r>
          </w:p>
          <w:p w14:paraId="37EDAAD9" w14:textId="77777777" w:rsidR="00715D68" w:rsidRPr="00574EBD" w:rsidRDefault="00715D68" w:rsidP="003341A8">
            <w:pPr>
              <w:ind w:left="72"/>
              <w:jc w:val="both"/>
              <w:rPr>
                <w:rFonts w:ascii="Arial" w:hAnsi="Arial" w:cs="Arial"/>
                <w:snapToGrid w:val="0"/>
              </w:rPr>
            </w:pPr>
            <w:r w:rsidRPr="00574EBD">
              <w:rPr>
                <w:rFonts w:ascii="Arial" w:hAnsi="Arial" w:cs="Arial"/>
                <w:b/>
                <w:snapToGrid w:val="0"/>
              </w:rPr>
              <w:t>D</w:t>
            </w:r>
            <w:r w:rsidRPr="00574EBD">
              <w:rPr>
                <w:rFonts w:ascii="Arial" w:hAnsi="Arial" w:cs="Arial"/>
                <w:snapToGrid w:val="0"/>
              </w:rPr>
              <w:t xml:space="preserve">éclencheur </w:t>
            </w:r>
            <w:r w:rsidRPr="00574EBD">
              <w:rPr>
                <w:rFonts w:ascii="Arial" w:hAnsi="Arial" w:cs="Arial"/>
                <w:b/>
                <w:snapToGrid w:val="0"/>
              </w:rPr>
              <w:t>M</w:t>
            </w:r>
            <w:r w:rsidRPr="00574EBD">
              <w:rPr>
                <w:rFonts w:ascii="Arial" w:hAnsi="Arial" w:cs="Arial"/>
                <w:snapToGrid w:val="0"/>
              </w:rPr>
              <w:t>anuel</w:t>
            </w:r>
          </w:p>
          <w:p w14:paraId="33C00C11" w14:textId="77777777" w:rsidR="00715D68" w:rsidRPr="00574EBD" w:rsidRDefault="00715D68" w:rsidP="003341A8">
            <w:pPr>
              <w:ind w:left="72"/>
              <w:jc w:val="both"/>
              <w:rPr>
                <w:rFonts w:ascii="Arial" w:hAnsi="Arial" w:cs="Arial"/>
                <w:snapToGrid w:val="0"/>
              </w:rPr>
            </w:pPr>
            <w:r w:rsidRPr="00574EBD">
              <w:rPr>
                <w:rFonts w:ascii="Arial" w:hAnsi="Arial" w:cs="Arial"/>
                <w:b/>
                <w:snapToGrid w:val="0"/>
              </w:rPr>
              <w:t>D</w:t>
            </w:r>
            <w:r w:rsidRPr="00574EBD">
              <w:rPr>
                <w:rFonts w:ascii="Arial" w:hAnsi="Arial" w:cs="Arial"/>
                <w:snapToGrid w:val="0"/>
              </w:rPr>
              <w:t xml:space="preserve">iffuseur </w:t>
            </w:r>
            <w:r w:rsidRPr="00574EBD">
              <w:rPr>
                <w:rFonts w:ascii="Arial" w:hAnsi="Arial" w:cs="Arial"/>
                <w:b/>
                <w:snapToGrid w:val="0"/>
              </w:rPr>
              <w:t>S</w:t>
            </w:r>
            <w:r w:rsidRPr="00574EBD">
              <w:rPr>
                <w:rFonts w:ascii="Arial" w:hAnsi="Arial" w:cs="Arial"/>
                <w:snapToGrid w:val="0"/>
              </w:rPr>
              <w:t>onore</w:t>
            </w:r>
          </w:p>
          <w:p w14:paraId="699BBBB8" w14:textId="77777777" w:rsidR="00715D68" w:rsidRPr="00574EBD" w:rsidRDefault="00715D68" w:rsidP="003341A8">
            <w:pPr>
              <w:ind w:left="72"/>
              <w:jc w:val="both"/>
              <w:rPr>
                <w:rFonts w:ascii="Arial" w:hAnsi="Arial" w:cs="Arial"/>
                <w:snapToGrid w:val="0"/>
              </w:rPr>
            </w:pPr>
            <w:r w:rsidRPr="00574EBD">
              <w:rPr>
                <w:rFonts w:ascii="Arial" w:hAnsi="Arial" w:cs="Arial"/>
                <w:b/>
                <w:snapToGrid w:val="0"/>
              </w:rPr>
              <w:t>D</w:t>
            </w:r>
            <w:r w:rsidRPr="00574EBD">
              <w:rPr>
                <w:rFonts w:ascii="Arial" w:hAnsi="Arial" w:cs="Arial"/>
                <w:snapToGrid w:val="0"/>
              </w:rPr>
              <w:t xml:space="preserve">iffuseur </w:t>
            </w:r>
            <w:r w:rsidRPr="00574EBD">
              <w:rPr>
                <w:rFonts w:ascii="Arial" w:hAnsi="Arial" w:cs="Arial"/>
                <w:b/>
                <w:snapToGrid w:val="0"/>
              </w:rPr>
              <w:t>S</w:t>
            </w:r>
            <w:r w:rsidRPr="00574EBD">
              <w:rPr>
                <w:rFonts w:ascii="Arial" w:hAnsi="Arial" w:cs="Arial"/>
                <w:snapToGrid w:val="0"/>
              </w:rPr>
              <w:t xml:space="preserve">onore </w:t>
            </w:r>
            <w:r w:rsidRPr="00574EBD">
              <w:rPr>
                <w:rFonts w:ascii="Arial" w:hAnsi="Arial" w:cs="Arial"/>
                <w:b/>
                <w:snapToGrid w:val="0"/>
              </w:rPr>
              <w:t>N</w:t>
            </w:r>
            <w:r w:rsidRPr="00574EBD">
              <w:rPr>
                <w:rFonts w:ascii="Arial" w:hAnsi="Arial" w:cs="Arial"/>
                <w:snapToGrid w:val="0"/>
              </w:rPr>
              <w:t xml:space="preserve">on </w:t>
            </w:r>
            <w:r w:rsidRPr="00574EBD">
              <w:rPr>
                <w:rFonts w:ascii="Arial" w:hAnsi="Arial" w:cs="Arial"/>
                <w:b/>
                <w:snapToGrid w:val="0"/>
              </w:rPr>
              <w:t>A</w:t>
            </w:r>
            <w:r w:rsidRPr="00574EBD">
              <w:rPr>
                <w:rFonts w:ascii="Arial" w:hAnsi="Arial" w:cs="Arial"/>
                <w:snapToGrid w:val="0"/>
              </w:rPr>
              <w:t>utonome</w:t>
            </w:r>
          </w:p>
          <w:p w14:paraId="167D6FFE" w14:textId="77777777" w:rsidR="00715D68" w:rsidRPr="00574EBD" w:rsidRDefault="00715D68" w:rsidP="003341A8">
            <w:pPr>
              <w:ind w:left="72"/>
              <w:jc w:val="both"/>
              <w:rPr>
                <w:rFonts w:ascii="Arial" w:hAnsi="Arial" w:cs="Arial"/>
                <w:snapToGrid w:val="0"/>
              </w:rPr>
            </w:pPr>
            <w:r w:rsidRPr="00574EBD">
              <w:rPr>
                <w:rFonts w:ascii="Arial" w:hAnsi="Arial" w:cs="Arial"/>
                <w:b/>
                <w:snapToGrid w:val="0"/>
              </w:rPr>
              <w:t>E</w:t>
            </w:r>
            <w:r w:rsidRPr="00574EBD">
              <w:rPr>
                <w:rFonts w:ascii="Arial" w:hAnsi="Arial" w:cs="Arial"/>
                <w:snapToGrid w:val="0"/>
              </w:rPr>
              <w:t>quipement d’</w:t>
            </w:r>
            <w:r w:rsidRPr="00574EBD">
              <w:rPr>
                <w:rFonts w:ascii="Arial" w:hAnsi="Arial" w:cs="Arial"/>
                <w:b/>
                <w:snapToGrid w:val="0"/>
              </w:rPr>
              <w:t>A</w:t>
            </w:r>
            <w:r w:rsidRPr="00574EBD">
              <w:rPr>
                <w:rFonts w:ascii="Arial" w:hAnsi="Arial" w:cs="Arial"/>
                <w:snapToGrid w:val="0"/>
              </w:rPr>
              <w:t>larme</w:t>
            </w:r>
          </w:p>
          <w:p w14:paraId="653E1732" w14:textId="77777777" w:rsidR="00715D68" w:rsidRPr="00574EBD" w:rsidRDefault="00715D68" w:rsidP="003341A8">
            <w:pPr>
              <w:ind w:left="72"/>
              <w:jc w:val="both"/>
              <w:rPr>
                <w:rFonts w:ascii="Arial" w:hAnsi="Arial" w:cs="Arial"/>
                <w:snapToGrid w:val="0"/>
              </w:rPr>
            </w:pPr>
            <w:r w:rsidRPr="00574EBD">
              <w:rPr>
                <w:rFonts w:ascii="Arial" w:hAnsi="Arial" w:cs="Arial"/>
                <w:b/>
                <w:snapToGrid w:val="0"/>
              </w:rPr>
              <w:t>E</w:t>
            </w:r>
            <w:r w:rsidRPr="00574EBD">
              <w:rPr>
                <w:rFonts w:ascii="Arial" w:hAnsi="Arial" w:cs="Arial"/>
                <w:snapToGrid w:val="0"/>
              </w:rPr>
              <w:t xml:space="preserve">quipement de </w:t>
            </w:r>
            <w:r w:rsidRPr="00574EBD">
              <w:rPr>
                <w:rFonts w:ascii="Arial" w:hAnsi="Arial" w:cs="Arial"/>
                <w:b/>
                <w:snapToGrid w:val="0"/>
              </w:rPr>
              <w:t>C</w:t>
            </w:r>
            <w:r w:rsidRPr="00574EBD">
              <w:rPr>
                <w:rFonts w:ascii="Arial" w:hAnsi="Arial" w:cs="Arial"/>
                <w:snapToGrid w:val="0"/>
              </w:rPr>
              <w:t xml:space="preserve">ontrôle et de </w:t>
            </w:r>
            <w:r w:rsidRPr="00574EBD">
              <w:rPr>
                <w:rFonts w:ascii="Arial" w:hAnsi="Arial" w:cs="Arial"/>
                <w:b/>
                <w:snapToGrid w:val="0"/>
              </w:rPr>
              <w:t>S</w:t>
            </w:r>
            <w:r w:rsidRPr="00574EBD">
              <w:rPr>
                <w:rFonts w:ascii="Arial" w:hAnsi="Arial" w:cs="Arial"/>
                <w:snapToGrid w:val="0"/>
              </w:rPr>
              <w:t>ignalisation</w:t>
            </w:r>
          </w:p>
          <w:p w14:paraId="1A0CD4A6" w14:textId="77777777" w:rsidR="00715D68" w:rsidRPr="00574EBD" w:rsidRDefault="00715D68" w:rsidP="003341A8">
            <w:pPr>
              <w:ind w:left="72"/>
              <w:jc w:val="both"/>
              <w:rPr>
                <w:rFonts w:ascii="Arial" w:hAnsi="Arial" w:cs="Arial"/>
                <w:snapToGrid w:val="0"/>
              </w:rPr>
            </w:pPr>
            <w:r w:rsidRPr="00574EBD">
              <w:rPr>
                <w:rFonts w:ascii="Arial" w:hAnsi="Arial" w:cs="Arial"/>
                <w:b/>
                <w:snapToGrid w:val="0"/>
              </w:rPr>
              <w:t>E</w:t>
            </w:r>
            <w:r w:rsidRPr="00574EBD">
              <w:rPr>
                <w:rFonts w:ascii="Arial" w:hAnsi="Arial" w:cs="Arial"/>
                <w:snapToGrid w:val="0"/>
              </w:rPr>
              <w:t xml:space="preserve">tablissement </w:t>
            </w:r>
            <w:r w:rsidRPr="00574EBD">
              <w:rPr>
                <w:rFonts w:ascii="Arial" w:hAnsi="Arial" w:cs="Arial"/>
                <w:b/>
                <w:snapToGrid w:val="0"/>
              </w:rPr>
              <w:t>R</w:t>
            </w:r>
            <w:r w:rsidRPr="00574EBD">
              <w:rPr>
                <w:rFonts w:ascii="Arial" w:hAnsi="Arial" w:cs="Arial"/>
                <w:snapToGrid w:val="0"/>
              </w:rPr>
              <w:t xml:space="preserve">ecevant du </w:t>
            </w:r>
            <w:r w:rsidRPr="00574EBD">
              <w:rPr>
                <w:rFonts w:ascii="Arial" w:hAnsi="Arial" w:cs="Arial"/>
                <w:b/>
                <w:snapToGrid w:val="0"/>
              </w:rPr>
              <w:t>P</w:t>
            </w:r>
            <w:r w:rsidRPr="00574EBD">
              <w:rPr>
                <w:rFonts w:ascii="Arial" w:hAnsi="Arial" w:cs="Arial"/>
                <w:snapToGrid w:val="0"/>
              </w:rPr>
              <w:t>ublic</w:t>
            </w:r>
          </w:p>
          <w:p w14:paraId="7946A4F7" w14:textId="77777777" w:rsidR="00715D68" w:rsidRPr="00574EBD" w:rsidRDefault="00715D68" w:rsidP="003341A8">
            <w:pPr>
              <w:ind w:left="72"/>
              <w:jc w:val="both"/>
              <w:rPr>
                <w:rFonts w:ascii="Arial" w:hAnsi="Arial" w:cs="Arial"/>
                <w:snapToGrid w:val="0"/>
              </w:rPr>
            </w:pPr>
            <w:r w:rsidRPr="00574EBD">
              <w:rPr>
                <w:rFonts w:ascii="Arial" w:hAnsi="Arial" w:cs="Arial"/>
                <w:b/>
                <w:snapToGrid w:val="0"/>
              </w:rPr>
              <w:t>I</w:t>
            </w:r>
            <w:r w:rsidRPr="00574EBD">
              <w:rPr>
                <w:rFonts w:ascii="Arial" w:hAnsi="Arial" w:cs="Arial"/>
                <w:snapToGrid w:val="0"/>
              </w:rPr>
              <w:t xml:space="preserve">mmeuble de </w:t>
            </w:r>
            <w:r w:rsidRPr="00574EBD">
              <w:rPr>
                <w:rFonts w:ascii="Arial" w:hAnsi="Arial" w:cs="Arial"/>
                <w:b/>
                <w:snapToGrid w:val="0"/>
              </w:rPr>
              <w:t>G</w:t>
            </w:r>
            <w:r w:rsidRPr="00574EBD">
              <w:rPr>
                <w:rFonts w:ascii="Arial" w:hAnsi="Arial" w:cs="Arial"/>
                <w:snapToGrid w:val="0"/>
              </w:rPr>
              <w:t xml:space="preserve">rande </w:t>
            </w:r>
            <w:r w:rsidRPr="00574EBD">
              <w:rPr>
                <w:rFonts w:ascii="Arial" w:hAnsi="Arial" w:cs="Arial"/>
                <w:b/>
                <w:snapToGrid w:val="0"/>
              </w:rPr>
              <w:t>H</w:t>
            </w:r>
            <w:r w:rsidRPr="00574EBD">
              <w:rPr>
                <w:rFonts w:ascii="Arial" w:hAnsi="Arial" w:cs="Arial"/>
                <w:snapToGrid w:val="0"/>
              </w:rPr>
              <w:t>auteur</w:t>
            </w:r>
          </w:p>
          <w:p w14:paraId="26338E92" w14:textId="77777777" w:rsidR="00715D68" w:rsidRPr="00574EBD" w:rsidRDefault="00715D68" w:rsidP="003341A8">
            <w:pPr>
              <w:ind w:left="72"/>
              <w:jc w:val="both"/>
              <w:rPr>
                <w:rFonts w:ascii="Arial" w:hAnsi="Arial" w:cs="Arial"/>
                <w:snapToGrid w:val="0"/>
              </w:rPr>
            </w:pPr>
            <w:r w:rsidRPr="00574EBD">
              <w:rPr>
                <w:rFonts w:ascii="Arial" w:hAnsi="Arial" w:cs="Arial"/>
                <w:b/>
                <w:snapToGrid w:val="0"/>
              </w:rPr>
              <w:t>P</w:t>
            </w:r>
            <w:r w:rsidRPr="00574EBD">
              <w:rPr>
                <w:rFonts w:ascii="Arial" w:hAnsi="Arial" w:cs="Arial"/>
                <w:snapToGrid w:val="0"/>
              </w:rPr>
              <w:t xml:space="preserve">orte </w:t>
            </w:r>
            <w:r w:rsidRPr="00574EBD">
              <w:rPr>
                <w:rFonts w:ascii="Arial" w:hAnsi="Arial" w:cs="Arial"/>
                <w:b/>
                <w:snapToGrid w:val="0"/>
              </w:rPr>
              <w:t>C</w:t>
            </w:r>
            <w:r w:rsidRPr="00574EBD">
              <w:rPr>
                <w:rFonts w:ascii="Arial" w:hAnsi="Arial" w:cs="Arial"/>
                <w:snapToGrid w:val="0"/>
              </w:rPr>
              <w:t>oupe-</w:t>
            </w:r>
            <w:r w:rsidRPr="00574EBD">
              <w:rPr>
                <w:rFonts w:ascii="Arial" w:hAnsi="Arial" w:cs="Arial"/>
                <w:b/>
                <w:snapToGrid w:val="0"/>
              </w:rPr>
              <w:t>F</w:t>
            </w:r>
            <w:r w:rsidRPr="00574EBD">
              <w:rPr>
                <w:rFonts w:ascii="Arial" w:hAnsi="Arial" w:cs="Arial"/>
                <w:snapToGrid w:val="0"/>
              </w:rPr>
              <w:t>eu</w:t>
            </w:r>
          </w:p>
          <w:p w14:paraId="22F12DD0" w14:textId="77777777" w:rsidR="00715D68" w:rsidRPr="00574EBD" w:rsidRDefault="00715D68" w:rsidP="003341A8">
            <w:pPr>
              <w:ind w:left="72"/>
              <w:jc w:val="both"/>
              <w:rPr>
                <w:rFonts w:ascii="Arial" w:hAnsi="Arial" w:cs="Arial"/>
                <w:snapToGrid w:val="0"/>
              </w:rPr>
            </w:pPr>
            <w:r w:rsidRPr="00574EBD">
              <w:rPr>
                <w:rFonts w:ascii="Arial" w:hAnsi="Arial" w:cs="Arial"/>
                <w:b/>
                <w:snapToGrid w:val="0"/>
              </w:rPr>
              <w:t>P</w:t>
            </w:r>
            <w:r w:rsidRPr="00574EBD">
              <w:rPr>
                <w:rFonts w:ascii="Arial" w:hAnsi="Arial" w:cs="Arial"/>
                <w:snapToGrid w:val="0"/>
              </w:rPr>
              <w:t xml:space="preserve">oste </w:t>
            </w:r>
            <w:r w:rsidRPr="00574EBD">
              <w:rPr>
                <w:rFonts w:ascii="Arial" w:hAnsi="Arial" w:cs="Arial"/>
                <w:b/>
                <w:snapToGrid w:val="0"/>
              </w:rPr>
              <w:t>C</w:t>
            </w:r>
            <w:r w:rsidRPr="00574EBD">
              <w:rPr>
                <w:rFonts w:ascii="Arial" w:hAnsi="Arial" w:cs="Arial"/>
                <w:snapToGrid w:val="0"/>
              </w:rPr>
              <w:t xml:space="preserve">entral de </w:t>
            </w:r>
            <w:r w:rsidRPr="00574EBD">
              <w:rPr>
                <w:rFonts w:ascii="Arial" w:hAnsi="Arial" w:cs="Arial"/>
                <w:b/>
                <w:snapToGrid w:val="0"/>
              </w:rPr>
              <w:t>S</w:t>
            </w:r>
            <w:r w:rsidRPr="00574EBD">
              <w:rPr>
                <w:rFonts w:ascii="Arial" w:hAnsi="Arial" w:cs="Arial"/>
                <w:snapToGrid w:val="0"/>
              </w:rPr>
              <w:t>écurité</w:t>
            </w:r>
          </w:p>
          <w:p w14:paraId="197755F0" w14:textId="77777777" w:rsidR="00715D68" w:rsidRPr="00574EBD" w:rsidRDefault="00715D68" w:rsidP="003341A8">
            <w:pPr>
              <w:ind w:left="72"/>
              <w:jc w:val="both"/>
              <w:rPr>
                <w:rFonts w:ascii="Arial" w:hAnsi="Arial" w:cs="Arial"/>
                <w:snapToGrid w:val="0"/>
              </w:rPr>
            </w:pPr>
            <w:r w:rsidRPr="00574EBD">
              <w:rPr>
                <w:rFonts w:ascii="Arial" w:hAnsi="Arial" w:cs="Arial"/>
                <w:b/>
                <w:snapToGrid w:val="0"/>
              </w:rPr>
              <w:t>S</w:t>
            </w:r>
            <w:r w:rsidRPr="00574EBD">
              <w:rPr>
                <w:rFonts w:ascii="Arial" w:hAnsi="Arial" w:cs="Arial"/>
                <w:snapToGrid w:val="0"/>
              </w:rPr>
              <w:t xml:space="preserve">ystème de </w:t>
            </w:r>
            <w:r w:rsidRPr="00574EBD">
              <w:rPr>
                <w:rFonts w:ascii="Arial" w:hAnsi="Arial" w:cs="Arial"/>
                <w:b/>
                <w:snapToGrid w:val="0"/>
              </w:rPr>
              <w:t>D</w:t>
            </w:r>
            <w:r w:rsidRPr="00574EBD">
              <w:rPr>
                <w:rFonts w:ascii="Arial" w:hAnsi="Arial" w:cs="Arial"/>
                <w:snapToGrid w:val="0"/>
              </w:rPr>
              <w:t xml:space="preserve">étection </w:t>
            </w:r>
            <w:r w:rsidRPr="00574EBD">
              <w:rPr>
                <w:rFonts w:ascii="Arial" w:hAnsi="Arial" w:cs="Arial"/>
                <w:b/>
                <w:snapToGrid w:val="0"/>
              </w:rPr>
              <w:t>I</w:t>
            </w:r>
            <w:r w:rsidRPr="00574EBD">
              <w:rPr>
                <w:rFonts w:ascii="Arial" w:hAnsi="Arial" w:cs="Arial"/>
                <w:snapToGrid w:val="0"/>
              </w:rPr>
              <w:t>ncendie</w:t>
            </w:r>
          </w:p>
          <w:p w14:paraId="122895B5" w14:textId="77777777" w:rsidR="00715D68" w:rsidRPr="00574EBD" w:rsidRDefault="00715D68" w:rsidP="003341A8">
            <w:pPr>
              <w:ind w:left="72"/>
              <w:jc w:val="both"/>
              <w:rPr>
                <w:rFonts w:ascii="Arial" w:hAnsi="Arial" w:cs="Arial"/>
                <w:snapToGrid w:val="0"/>
              </w:rPr>
            </w:pPr>
            <w:r w:rsidRPr="00574EBD">
              <w:rPr>
                <w:rFonts w:ascii="Arial" w:hAnsi="Arial" w:cs="Arial"/>
                <w:b/>
                <w:snapToGrid w:val="0"/>
              </w:rPr>
              <w:t>S</w:t>
            </w:r>
            <w:r w:rsidRPr="00574EBD">
              <w:rPr>
                <w:rFonts w:ascii="Arial" w:hAnsi="Arial" w:cs="Arial"/>
                <w:snapToGrid w:val="0"/>
              </w:rPr>
              <w:t xml:space="preserve">ystème de </w:t>
            </w:r>
            <w:r w:rsidRPr="00574EBD">
              <w:rPr>
                <w:rFonts w:ascii="Arial" w:hAnsi="Arial" w:cs="Arial"/>
                <w:b/>
                <w:snapToGrid w:val="0"/>
              </w:rPr>
              <w:t>M</w:t>
            </w:r>
            <w:r w:rsidRPr="00574EBD">
              <w:rPr>
                <w:rFonts w:ascii="Arial" w:hAnsi="Arial" w:cs="Arial"/>
                <w:snapToGrid w:val="0"/>
              </w:rPr>
              <w:t xml:space="preserve">ise en </w:t>
            </w:r>
            <w:r w:rsidRPr="00574EBD">
              <w:rPr>
                <w:rFonts w:ascii="Arial" w:hAnsi="Arial" w:cs="Arial"/>
                <w:b/>
                <w:snapToGrid w:val="0"/>
              </w:rPr>
              <w:t>S</w:t>
            </w:r>
            <w:r w:rsidRPr="00574EBD">
              <w:rPr>
                <w:rFonts w:ascii="Arial" w:hAnsi="Arial" w:cs="Arial"/>
                <w:snapToGrid w:val="0"/>
              </w:rPr>
              <w:t xml:space="preserve">écurité </w:t>
            </w:r>
            <w:r w:rsidRPr="00574EBD">
              <w:rPr>
                <w:rFonts w:ascii="Arial" w:hAnsi="Arial" w:cs="Arial"/>
                <w:b/>
                <w:snapToGrid w:val="0"/>
              </w:rPr>
              <w:t>I</w:t>
            </w:r>
            <w:r w:rsidRPr="00574EBD">
              <w:rPr>
                <w:rFonts w:ascii="Arial" w:hAnsi="Arial" w:cs="Arial"/>
                <w:snapToGrid w:val="0"/>
              </w:rPr>
              <w:t>ncendie</w:t>
            </w:r>
          </w:p>
          <w:p w14:paraId="3A03F91A" w14:textId="77777777" w:rsidR="00715D68" w:rsidRPr="00574EBD" w:rsidRDefault="00715D68" w:rsidP="003341A8">
            <w:pPr>
              <w:ind w:left="72"/>
              <w:jc w:val="both"/>
              <w:rPr>
                <w:rFonts w:ascii="Arial" w:hAnsi="Arial" w:cs="Arial"/>
                <w:snapToGrid w:val="0"/>
              </w:rPr>
            </w:pPr>
            <w:r w:rsidRPr="00574EBD">
              <w:rPr>
                <w:rFonts w:ascii="Arial" w:hAnsi="Arial" w:cs="Arial"/>
                <w:b/>
                <w:snapToGrid w:val="0"/>
              </w:rPr>
              <w:t>S</w:t>
            </w:r>
            <w:r w:rsidRPr="00574EBD">
              <w:rPr>
                <w:rFonts w:ascii="Arial" w:hAnsi="Arial" w:cs="Arial"/>
                <w:snapToGrid w:val="0"/>
              </w:rPr>
              <w:t xml:space="preserve">ystème de </w:t>
            </w:r>
            <w:r w:rsidRPr="00574EBD">
              <w:rPr>
                <w:rFonts w:ascii="Arial" w:hAnsi="Arial" w:cs="Arial"/>
                <w:b/>
                <w:snapToGrid w:val="0"/>
              </w:rPr>
              <w:t>S</w:t>
            </w:r>
            <w:r w:rsidRPr="00574EBD">
              <w:rPr>
                <w:rFonts w:ascii="Arial" w:hAnsi="Arial" w:cs="Arial"/>
                <w:snapToGrid w:val="0"/>
              </w:rPr>
              <w:t xml:space="preserve">écurité </w:t>
            </w:r>
            <w:r w:rsidRPr="00574EBD">
              <w:rPr>
                <w:rFonts w:ascii="Arial" w:hAnsi="Arial" w:cs="Arial"/>
                <w:b/>
                <w:snapToGrid w:val="0"/>
              </w:rPr>
              <w:t>I</w:t>
            </w:r>
            <w:r w:rsidRPr="00574EBD">
              <w:rPr>
                <w:rFonts w:ascii="Arial" w:hAnsi="Arial" w:cs="Arial"/>
                <w:snapToGrid w:val="0"/>
              </w:rPr>
              <w:t>ncendie</w:t>
            </w:r>
          </w:p>
          <w:p w14:paraId="457824B3" w14:textId="77777777" w:rsidR="00715D68" w:rsidRPr="00574EBD" w:rsidRDefault="00715D68" w:rsidP="003341A8">
            <w:pPr>
              <w:ind w:left="72"/>
              <w:jc w:val="both"/>
              <w:rPr>
                <w:rFonts w:ascii="Arial" w:hAnsi="Arial" w:cs="Arial"/>
                <w:snapToGrid w:val="0"/>
              </w:rPr>
            </w:pPr>
            <w:r w:rsidRPr="00574EBD">
              <w:rPr>
                <w:rFonts w:ascii="Arial" w:hAnsi="Arial" w:cs="Arial"/>
                <w:b/>
                <w:snapToGrid w:val="0"/>
              </w:rPr>
              <w:t>U</w:t>
            </w:r>
            <w:r w:rsidRPr="00574EBD">
              <w:rPr>
                <w:rFonts w:ascii="Arial" w:hAnsi="Arial" w:cs="Arial"/>
                <w:snapToGrid w:val="0"/>
              </w:rPr>
              <w:t>nité d’</w:t>
            </w:r>
            <w:r w:rsidRPr="00574EBD">
              <w:rPr>
                <w:rFonts w:ascii="Arial" w:hAnsi="Arial" w:cs="Arial"/>
                <w:b/>
                <w:snapToGrid w:val="0"/>
              </w:rPr>
              <w:t>A</w:t>
            </w:r>
            <w:r w:rsidRPr="00574EBD">
              <w:rPr>
                <w:rFonts w:ascii="Arial" w:hAnsi="Arial" w:cs="Arial"/>
                <w:snapToGrid w:val="0"/>
              </w:rPr>
              <w:t>ide à l’</w:t>
            </w:r>
            <w:r w:rsidRPr="00574EBD">
              <w:rPr>
                <w:rFonts w:ascii="Arial" w:hAnsi="Arial" w:cs="Arial"/>
                <w:b/>
                <w:snapToGrid w:val="0"/>
              </w:rPr>
              <w:t>E</w:t>
            </w:r>
            <w:r w:rsidRPr="00574EBD">
              <w:rPr>
                <w:rFonts w:ascii="Arial" w:hAnsi="Arial" w:cs="Arial"/>
                <w:snapToGrid w:val="0"/>
              </w:rPr>
              <w:t>xploitation</w:t>
            </w:r>
          </w:p>
          <w:p w14:paraId="2D24C118" w14:textId="77777777" w:rsidR="00715D68" w:rsidRPr="00574EBD" w:rsidRDefault="00715D68" w:rsidP="003341A8">
            <w:pPr>
              <w:ind w:left="72"/>
              <w:jc w:val="both"/>
              <w:rPr>
                <w:rFonts w:ascii="Arial" w:hAnsi="Arial" w:cs="Arial"/>
                <w:snapToGrid w:val="0"/>
              </w:rPr>
            </w:pPr>
            <w:r w:rsidRPr="00574EBD">
              <w:rPr>
                <w:rFonts w:ascii="Arial" w:hAnsi="Arial" w:cs="Arial"/>
                <w:b/>
                <w:snapToGrid w:val="0"/>
              </w:rPr>
              <w:t>U</w:t>
            </w:r>
            <w:r w:rsidRPr="00574EBD">
              <w:rPr>
                <w:rFonts w:ascii="Arial" w:hAnsi="Arial" w:cs="Arial"/>
                <w:snapToGrid w:val="0"/>
              </w:rPr>
              <w:t xml:space="preserve">nité de </w:t>
            </w:r>
            <w:r w:rsidRPr="00574EBD">
              <w:rPr>
                <w:rFonts w:ascii="Arial" w:hAnsi="Arial" w:cs="Arial"/>
                <w:b/>
                <w:snapToGrid w:val="0"/>
              </w:rPr>
              <w:t>G</w:t>
            </w:r>
            <w:r w:rsidRPr="00574EBD">
              <w:rPr>
                <w:rFonts w:ascii="Arial" w:hAnsi="Arial" w:cs="Arial"/>
                <w:snapToGrid w:val="0"/>
              </w:rPr>
              <w:t>estion de l’</w:t>
            </w:r>
            <w:r w:rsidRPr="00574EBD">
              <w:rPr>
                <w:rFonts w:ascii="Arial" w:hAnsi="Arial" w:cs="Arial"/>
                <w:b/>
                <w:snapToGrid w:val="0"/>
              </w:rPr>
              <w:t>A</w:t>
            </w:r>
            <w:r w:rsidRPr="00574EBD">
              <w:rPr>
                <w:rFonts w:ascii="Arial" w:hAnsi="Arial" w:cs="Arial"/>
                <w:snapToGrid w:val="0"/>
              </w:rPr>
              <w:t>larme</w:t>
            </w:r>
          </w:p>
          <w:p w14:paraId="761075EE" w14:textId="77777777" w:rsidR="00715D68" w:rsidRPr="00574EBD" w:rsidRDefault="00715D68" w:rsidP="003341A8">
            <w:pPr>
              <w:ind w:left="72"/>
              <w:jc w:val="both"/>
              <w:rPr>
                <w:rFonts w:ascii="Arial" w:hAnsi="Arial" w:cs="Arial"/>
                <w:snapToGrid w:val="0"/>
              </w:rPr>
            </w:pPr>
            <w:r w:rsidRPr="00574EBD">
              <w:rPr>
                <w:rFonts w:ascii="Arial" w:hAnsi="Arial" w:cs="Arial"/>
                <w:b/>
                <w:snapToGrid w:val="0"/>
              </w:rPr>
              <w:t>V</w:t>
            </w:r>
            <w:r w:rsidRPr="00574EBD">
              <w:rPr>
                <w:rFonts w:ascii="Arial" w:hAnsi="Arial" w:cs="Arial"/>
                <w:snapToGrid w:val="0"/>
              </w:rPr>
              <w:t xml:space="preserve">olet </w:t>
            </w:r>
            <w:r w:rsidRPr="00574EBD">
              <w:rPr>
                <w:rFonts w:ascii="Arial" w:hAnsi="Arial" w:cs="Arial"/>
                <w:b/>
                <w:snapToGrid w:val="0"/>
              </w:rPr>
              <w:t>C</w:t>
            </w:r>
            <w:r w:rsidRPr="00574EBD">
              <w:rPr>
                <w:rFonts w:ascii="Arial" w:hAnsi="Arial" w:cs="Arial"/>
                <w:snapToGrid w:val="0"/>
              </w:rPr>
              <w:t>oupe-</w:t>
            </w:r>
            <w:r w:rsidRPr="00574EBD">
              <w:rPr>
                <w:rFonts w:ascii="Arial" w:hAnsi="Arial" w:cs="Arial"/>
                <w:b/>
                <w:snapToGrid w:val="0"/>
              </w:rPr>
              <w:t>F</w:t>
            </w:r>
            <w:r w:rsidRPr="00574EBD">
              <w:rPr>
                <w:rFonts w:ascii="Arial" w:hAnsi="Arial" w:cs="Arial"/>
                <w:snapToGrid w:val="0"/>
              </w:rPr>
              <w:t>eu</w:t>
            </w:r>
          </w:p>
          <w:p w14:paraId="70891ED9" w14:textId="77777777" w:rsidR="00715D68" w:rsidRPr="00574EBD" w:rsidRDefault="00715D68" w:rsidP="003341A8">
            <w:pPr>
              <w:ind w:left="72"/>
              <w:jc w:val="both"/>
              <w:rPr>
                <w:rFonts w:ascii="Arial" w:hAnsi="Arial" w:cs="Arial"/>
              </w:rPr>
            </w:pPr>
            <w:r w:rsidRPr="00574EBD">
              <w:rPr>
                <w:rFonts w:ascii="Arial" w:hAnsi="Arial" w:cs="Arial"/>
                <w:b/>
                <w:snapToGrid w:val="0"/>
              </w:rPr>
              <w:t>D</w:t>
            </w:r>
            <w:r w:rsidRPr="00574EBD">
              <w:rPr>
                <w:rFonts w:ascii="Arial" w:hAnsi="Arial" w:cs="Arial"/>
                <w:snapToGrid w:val="0"/>
              </w:rPr>
              <w:t xml:space="preserve">ispositif de </w:t>
            </w:r>
            <w:r w:rsidRPr="00574EBD">
              <w:rPr>
                <w:rFonts w:ascii="Arial" w:hAnsi="Arial" w:cs="Arial"/>
                <w:b/>
                <w:snapToGrid w:val="0"/>
              </w:rPr>
              <w:t>C</w:t>
            </w:r>
            <w:r w:rsidRPr="00574EBD">
              <w:rPr>
                <w:rFonts w:ascii="Arial" w:hAnsi="Arial" w:cs="Arial"/>
                <w:snapToGrid w:val="0"/>
              </w:rPr>
              <w:t xml:space="preserve">ommande </w:t>
            </w:r>
            <w:r w:rsidRPr="00574EBD">
              <w:rPr>
                <w:rFonts w:ascii="Arial" w:hAnsi="Arial" w:cs="Arial"/>
                <w:b/>
                <w:snapToGrid w:val="0"/>
              </w:rPr>
              <w:t>M</w:t>
            </w:r>
            <w:r w:rsidRPr="00574EBD">
              <w:rPr>
                <w:rFonts w:ascii="Arial" w:hAnsi="Arial" w:cs="Arial"/>
                <w:snapToGrid w:val="0"/>
              </w:rPr>
              <w:t>anuelle</w:t>
            </w:r>
          </w:p>
        </w:tc>
      </w:tr>
    </w:tbl>
    <w:p w14:paraId="33919C1F" w14:textId="77777777" w:rsidR="00715D68" w:rsidRDefault="00715D68" w:rsidP="003341A8">
      <w:pPr>
        <w:suppressAutoHyphens w:val="0"/>
        <w:spacing w:before="119" w:line="238" w:lineRule="atLeast"/>
        <w:ind w:right="62"/>
        <w:jc w:val="both"/>
        <w:rPr>
          <w:rFonts w:ascii="Arial" w:hAnsi="Arial" w:cs="Arial"/>
          <w:szCs w:val="22"/>
        </w:rPr>
      </w:pPr>
    </w:p>
    <w:p w14:paraId="7DBC5090" w14:textId="77777777" w:rsidR="00704D7D" w:rsidRDefault="00704D7D" w:rsidP="003341A8">
      <w:pPr>
        <w:suppressAutoHyphens w:val="0"/>
        <w:spacing w:before="119" w:line="238" w:lineRule="atLeast"/>
        <w:ind w:right="62"/>
        <w:jc w:val="both"/>
        <w:rPr>
          <w:rFonts w:ascii="Arial" w:hAnsi="Arial" w:cs="Arial"/>
          <w:szCs w:val="22"/>
        </w:rPr>
      </w:pPr>
    </w:p>
    <w:p w14:paraId="08624FFA" w14:textId="77777777" w:rsidR="00704D7D" w:rsidRPr="00574EBD" w:rsidRDefault="00704D7D" w:rsidP="003341A8">
      <w:pPr>
        <w:suppressAutoHyphens w:val="0"/>
        <w:spacing w:before="119" w:line="238" w:lineRule="atLeast"/>
        <w:ind w:right="62"/>
        <w:jc w:val="both"/>
        <w:rPr>
          <w:rFonts w:ascii="Arial" w:hAnsi="Arial" w:cs="Arial"/>
          <w:szCs w:val="22"/>
        </w:rPr>
      </w:pPr>
    </w:p>
    <w:p w14:paraId="741F331D" w14:textId="3AE1D417" w:rsidR="00715D68" w:rsidRPr="00574EBD" w:rsidRDefault="00715D68" w:rsidP="003341A8">
      <w:pPr>
        <w:pStyle w:val="Titre3"/>
        <w:jc w:val="both"/>
        <w:rPr>
          <w:rFonts w:ascii="Arial" w:hAnsi="Arial" w:cs="Arial"/>
          <w:szCs w:val="22"/>
        </w:rPr>
      </w:pPr>
      <w:bookmarkStart w:id="3" w:name="_Toc194479135"/>
      <w:r w:rsidRPr="00574EBD">
        <w:rPr>
          <w:rFonts w:ascii="Arial" w:hAnsi="Arial" w:cs="Arial"/>
          <w:szCs w:val="22"/>
        </w:rPr>
        <w:t xml:space="preserve">1.3 </w:t>
      </w:r>
      <w:r w:rsidR="00DC16BB">
        <w:rPr>
          <w:rFonts w:ascii="Arial" w:hAnsi="Arial" w:cs="Arial"/>
          <w:szCs w:val="22"/>
        </w:rPr>
        <w:t>Termes et définitions</w:t>
      </w:r>
      <w:bookmarkEnd w:id="3"/>
    </w:p>
    <w:p w14:paraId="6BF8E847" w14:textId="77777777" w:rsidR="00715D68" w:rsidRPr="00574EBD" w:rsidRDefault="00715D68" w:rsidP="003341A8">
      <w:pPr>
        <w:suppressAutoHyphens w:val="0"/>
        <w:spacing w:before="119" w:line="238" w:lineRule="atLeast"/>
        <w:ind w:right="62"/>
        <w:jc w:val="both"/>
        <w:rPr>
          <w:rFonts w:ascii="Arial" w:hAnsi="Arial" w:cs="Arial"/>
          <w:szCs w:val="22"/>
        </w:rPr>
      </w:pPr>
      <w:r w:rsidRPr="00574EBD">
        <w:rPr>
          <w:rFonts w:ascii="Arial" w:hAnsi="Arial" w:cs="Arial"/>
        </w:rPr>
        <w:t>Pour les besoins du présent document, en plus des termes et définitions de la NFS -61 931, les termes et définitions suivantes s’appliquent :</w:t>
      </w:r>
    </w:p>
    <w:tbl>
      <w:tblPr>
        <w:tblW w:w="9781" w:type="dxa"/>
        <w:tblInd w:w="212" w:type="dxa"/>
        <w:tblLayout w:type="fixed"/>
        <w:tblCellMar>
          <w:left w:w="70" w:type="dxa"/>
          <w:right w:w="70" w:type="dxa"/>
        </w:tblCellMar>
        <w:tblLook w:val="0000" w:firstRow="0" w:lastRow="0" w:firstColumn="0" w:lastColumn="0" w:noHBand="0" w:noVBand="0"/>
      </w:tblPr>
      <w:tblGrid>
        <w:gridCol w:w="4111"/>
        <w:gridCol w:w="5670"/>
      </w:tblGrid>
      <w:tr w:rsidR="00715D68" w:rsidRPr="00574EBD" w14:paraId="7616326E" w14:textId="77777777" w:rsidTr="000E2332">
        <w:tc>
          <w:tcPr>
            <w:tcW w:w="4111" w:type="dxa"/>
          </w:tcPr>
          <w:p w14:paraId="46F3D8AA" w14:textId="77777777" w:rsidR="00715D68" w:rsidRPr="00574EBD" w:rsidRDefault="00715D68" w:rsidP="003341A8">
            <w:pPr>
              <w:ind w:left="-70"/>
              <w:jc w:val="both"/>
              <w:rPr>
                <w:rFonts w:ascii="Arial" w:hAnsi="Arial" w:cs="Arial"/>
                <w:b/>
                <w:bCs/>
                <w:u w:val="single"/>
              </w:rPr>
            </w:pPr>
          </w:p>
          <w:p w14:paraId="13CBC8C1" w14:textId="77777777" w:rsidR="00715D68" w:rsidRPr="00574EBD" w:rsidRDefault="00715D68" w:rsidP="003341A8">
            <w:pPr>
              <w:ind w:left="-70"/>
              <w:jc w:val="both"/>
              <w:rPr>
                <w:rFonts w:ascii="Arial" w:hAnsi="Arial" w:cs="Arial"/>
                <w:b/>
                <w:bCs/>
                <w:u w:val="single"/>
              </w:rPr>
            </w:pPr>
            <w:r w:rsidRPr="00574EBD">
              <w:rPr>
                <w:rFonts w:ascii="Arial" w:hAnsi="Arial" w:cs="Arial"/>
                <w:b/>
                <w:bCs/>
                <w:u w:val="single"/>
              </w:rPr>
              <w:t xml:space="preserve">Essais fonctionnels : </w:t>
            </w:r>
          </w:p>
          <w:p w14:paraId="0BE1432C" w14:textId="77777777" w:rsidR="00715D68" w:rsidRPr="00574EBD" w:rsidRDefault="00715D68" w:rsidP="003341A8">
            <w:pPr>
              <w:ind w:left="-70"/>
              <w:jc w:val="both"/>
              <w:rPr>
                <w:rFonts w:ascii="Arial" w:hAnsi="Arial" w:cs="Arial"/>
                <w:snapToGrid w:val="0"/>
              </w:rPr>
            </w:pPr>
          </w:p>
          <w:p w14:paraId="5BDAA528" w14:textId="77777777" w:rsidR="00715D68" w:rsidRPr="00574EBD" w:rsidRDefault="00715D68" w:rsidP="003341A8">
            <w:pPr>
              <w:ind w:left="-70"/>
              <w:jc w:val="both"/>
              <w:rPr>
                <w:rFonts w:ascii="Arial" w:hAnsi="Arial" w:cs="Arial"/>
                <w:snapToGrid w:val="0"/>
              </w:rPr>
            </w:pPr>
          </w:p>
          <w:p w14:paraId="6DFED5E1" w14:textId="77777777" w:rsidR="00715D68" w:rsidRPr="00574EBD" w:rsidRDefault="00715D68" w:rsidP="003341A8">
            <w:pPr>
              <w:jc w:val="both"/>
              <w:rPr>
                <w:rFonts w:ascii="Arial" w:hAnsi="Arial" w:cs="Arial"/>
                <w:snapToGrid w:val="0"/>
              </w:rPr>
            </w:pPr>
          </w:p>
          <w:p w14:paraId="64601D96" w14:textId="77777777" w:rsidR="00436FE6" w:rsidRPr="00574EBD" w:rsidRDefault="00436FE6" w:rsidP="003341A8">
            <w:pPr>
              <w:ind w:left="-70"/>
              <w:jc w:val="both"/>
              <w:rPr>
                <w:rFonts w:ascii="Arial" w:hAnsi="Arial" w:cs="Arial"/>
                <w:b/>
                <w:bCs/>
                <w:u w:val="single"/>
              </w:rPr>
            </w:pPr>
          </w:p>
          <w:p w14:paraId="565BDF47" w14:textId="5436055A" w:rsidR="00715D68" w:rsidRPr="00574EBD" w:rsidRDefault="00057F18" w:rsidP="003341A8">
            <w:pPr>
              <w:ind w:left="-70"/>
              <w:jc w:val="both"/>
              <w:rPr>
                <w:rFonts w:ascii="Arial" w:hAnsi="Arial" w:cs="Arial"/>
                <w:b/>
                <w:bCs/>
                <w:u w:val="single"/>
              </w:rPr>
            </w:pPr>
            <w:r w:rsidRPr="00574EBD">
              <w:rPr>
                <w:rFonts w:ascii="Arial" w:hAnsi="Arial" w:cs="Arial"/>
                <w:b/>
                <w:bCs/>
                <w:u w:val="single"/>
              </w:rPr>
              <w:t>E</w:t>
            </w:r>
            <w:r w:rsidR="00715D68" w:rsidRPr="00574EBD">
              <w:rPr>
                <w:rFonts w:ascii="Arial" w:hAnsi="Arial" w:cs="Arial"/>
                <w:b/>
                <w:bCs/>
                <w:u w:val="single"/>
              </w:rPr>
              <w:t>xploitation :</w:t>
            </w:r>
          </w:p>
          <w:p w14:paraId="1D919431" w14:textId="77777777" w:rsidR="00715D68" w:rsidRPr="00574EBD" w:rsidRDefault="00715D68" w:rsidP="003341A8">
            <w:pPr>
              <w:jc w:val="both"/>
              <w:rPr>
                <w:rFonts w:ascii="Arial" w:hAnsi="Arial" w:cs="Arial"/>
              </w:rPr>
            </w:pPr>
          </w:p>
          <w:p w14:paraId="74EED6C4" w14:textId="77777777" w:rsidR="00715D68" w:rsidRPr="00574EBD" w:rsidRDefault="00715D68" w:rsidP="003341A8">
            <w:pPr>
              <w:ind w:left="-70"/>
              <w:jc w:val="both"/>
              <w:rPr>
                <w:rFonts w:ascii="Arial" w:hAnsi="Arial" w:cs="Arial"/>
              </w:rPr>
            </w:pPr>
          </w:p>
          <w:p w14:paraId="09B21B89" w14:textId="0FF766F6" w:rsidR="00715D68" w:rsidRPr="00574EBD" w:rsidRDefault="00715D68" w:rsidP="003341A8">
            <w:pPr>
              <w:ind w:left="-70"/>
              <w:jc w:val="both"/>
              <w:rPr>
                <w:rFonts w:ascii="Arial" w:hAnsi="Arial" w:cs="Arial"/>
                <w:b/>
                <w:bCs/>
                <w:u w:val="single"/>
              </w:rPr>
            </w:pPr>
            <w:r w:rsidRPr="00574EBD">
              <w:rPr>
                <w:rFonts w:ascii="Arial" w:hAnsi="Arial" w:cs="Arial"/>
                <w:b/>
                <w:bCs/>
                <w:u w:val="single"/>
              </w:rPr>
              <w:t>Maintenance-entretien (du S.S.I) :</w:t>
            </w:r>
          </w:p>
          <w:p w14:paraId="10D713D7" w14:textId="77777777" w:rsidR="00715D68" w:rsidRPr="00574EBD" w:rsidRDefault="00715D68" w:rsidP="003341A8">
            <w:pPr>
              <w:ind w:left="-70"/>
              <w:jc w:val="both"/>
              <w:rPr>
                <w:rFonts w:ascii="Arial" w:hAnsi="Arial" w:cs="Arial"/>
              </w:rPr>
            </w:pPr>
          </w:p>
          <w:p w14:paraId="2620D402" w14:textId="77777777" w:rsidR="00715D68" w:rsidRPr="00574EBD" w:rsidRDefault="00715D68" w:rsidP="003341A8">
            <w:pPr>
              <w:jc w:val="both"/>
              <w:rPr>
                <w:rFonts w:ascii="Arial" w:hAnsi="Arial" w:cs="Arial"/>
              </w:rPr>
            </w:pPr>
          </w:p>
          <w:p w14:paraId="54720D58" w14:textId="77777777" w:rsidR="00715D68" w:rsidRPr="00574EBD" w:rsidRDefault="00715D68" w:rsidP="003341A8">
            <w:pPr>
              <w:ind w:left="-70"/>
              <w:jc w:val="both"/>
              <w:rPr>
                <w:rFonts w:ascii="Arial" w:hAnsi="Arial" w:cs="Arial"/>
              </w:rPr>
            </w:pPr>
          </w:p>
          <w:p w14:paraId="3676C0C9" w14:textId="77777777" w:rsidR="00630A78" w:rsidRPr="00574EBD" w:rsidRDefault="00630A78" w:rsidP="003341A8">
            <w:pPr>
              <w:ind w:left="-70"/>
              <w:jc w:val="both"/>
              <w:rPr>
                <w:rFonts w:ascii="Arial" w:hAnsi="Arial" w:cs="Arial"/>
              </w:rPr>
            </w:pPr>
          </w:p>
          <w:p w14:paraId="04CEB45E" w14:textId="23DBD675" w:rsidR="00715D68" w:rsidRPr="00574EBD" w:rsidRDefault="00715D68" w:rsidP="003341A8">
            <w:pPr>
              <w:ind w:left="-70"/>
              <w:jc w:val="both"/>
              <w:rPr>
                <w:rFonts w:ascii="Arial" w:hAnsi="Arial" w:cs="Arial"/>
                <w:b/>
                <w:bCs/>
                <w:u w:val="single"/>
              </w:rPr>
            </w:pPr>
            <w:r w:rsidRPr="00574EBD">
              <w:rPr>
                <w:rFonts w:ascii="Arial" w:hAnsi="Arial" w:cs="Arial"/>
                <w:b/>
                <w:bCs/>
                <w:u w:val="single"/>
              </w:rPr>
              <w:t>Maintenance élémentaire (du S.S.I) :</w:t>
            </w:r>
          </w:p>
          <w:p w14:paraId="08EA295B" w14:textId="77777777" w:rsidR="00715D68" w:rsidRPr="00574EBD" w:rsidRDefault="00715D68" w:rsidP="003341A8">
            <w:pPr>
              <w:ind w:left="-70"/>
              <w:jc w:val="both"/>
              <w:rPr>
                <w:rFonts w:ascii="Arial" w:hAnsi="Arial" w:cs="Arial"/>
              </w:rPr>
            </w:pPr>
          </w:p>
          <w:p w14:paraId="1A414C2C" w14:textId="77777777" w:rsidR="00715D68" w:rsidRPr="00574EBD" w:rsidRDefault="00715D68" w:rsidP="003341A8">
            <w:pPr>
              <w:jc w:val="both"/>
              <w:rPr>
                <w:rFonts w:ascii="Arial" w:hAnsi="Arial" w:cs="Arial"/>
              </w:rPr>
            </w:pPr>
          </w:p>
          <w:p w14:paraId="5613EBBB" w14:textId="77777777" w:rsidR="00715D68" w:rsidRPr="00574EBD" w:rsidRDefault="00715D68" w:rsidP="003341A8">
            <w:pPr>
              <w:jc w:val="both"/>
              <w:rPr>
                <w:rFonts w:ascii="Arial" w:hAnsi="Arial" w:cs="Arial"/>
              </w:rPr>
            </w:pPr>
          </w:p>
          <w:p w14:paraId="5547442B" w14:textId="77777777" w:rsidR="00715D68" w:rsidRPr="00574EBD" w:rsidRDefault="00715D68" w:rsidP="003341A8">
            <w:pPr>
              <w:jc w:val="both"/>
              <w:rPr>
                <w:rFonts w:ascii="Arial" w:hAnsi="Arial" w:cs="Arial"/>
              </w:rPr>
            </w:pPr>
          </w:p>
          <w:p w14:paraId="2A0EFA4B" w14:textId="1462D780" w:rsidR="00715D68" w:rsidRPr="00574EBD" w:rsidRDefault="00715D68" w:rsidP="003341A8">
            <w:pPr>
              <w:ind w:left="-70"/>
              <w:jc w:val="both"/>
              <w:rPr>
                <w:rFonts w:ascii="Arial" w:hAnsi="Arial" w:cs="Arial"/>
                <w:b/>
                <w:bCs/>
                <w:u w:val="single"/>
              </w:rPr>
            </w:pPr>
            <w:r w:rsidRPr="00574EBD">
              <w:rPr>
                <w:rFonts w:ascii="Arial" w:hAnsi="Arial" w:cs="Arial"/>
                <w:b/>
                <w:bCs/>
                <w:u w:val="single"/>
              </w:rPr>
              <w:t>Maintenance préventive (du S.S.I) :</w:t>
            </w:r>
          </w:p>
          <w:p w14:paraId="1BA4CC77" w14:textId="77777777" w:rsidR="00715D68" w:rsidRPr="00574EBD" w:rsidRDefault="00715D68" w:rsidP="003341A8">
            <w:pPr>
              <w:ind w:left="-70"/>
              <w:jc w:val="both"/>
              <w:rPr>
                <w:rFonts w:ascii="Arial" w:hAnsi="Arial" w:cs="Arial"/>
              </w:rPr>
            </w:pPr>
          </w:p>
          <w:p w14:paraId="1C44B412" w14:textId="77777777" w:rsidR="00715D68" w:rsidRPr="00574EBD" w:rsidRDefault="00715D68" w:rsidP="003341A8">
            <w:pPr>
              <w:ind w:left="-70"/>
              <w:jc w:val="both"/>
              <w:rPr>
                <w:rFonts w:ascii="Arial" w:hAnsi="Arial" w:cs="Arial"/>
              </w:rPr>
            </w:pPr>
          </w:p>
          <w:p w14:paraId="12BCCAEB" w14:textId="77777777" w:rsidR="00715D68" w:rsidRPr="00574EBD" w:rsidRDefault="00715D68" w:rsidP="003341A8">
            <w:pPr>
              <w:ind w:left="-70"/>
              <w:jc w:val="both"/>
              <w:rPr>
                <w:rFonts w:ascii="Arial" w:hAnsi="Arial" w:cs="Arial"/>
              </w:rPr>
            </w:pPr>
          </w:p>
          <w:p w14:paraId="6FC14B92" w14:textId="77777777" w:rsidR="00715D68" w:rsidRPr="00574EBD" w:rsidRDefault="00715D68" w:rsidP="003341A8">
            <w:pPr>
              <w:ind w:left="-70"/>
              <w:jc w:val="both"/>
              <w:rPr>
                <w:rFonts w:ascii="Arial" w:hAnsi="Arial" w:cs="Arial"/>
              </w:rPr>
            </w:pPr>
          </w:p>
          <w:p w14:paraId="657D14B3" w14:textId="77777777" w:rsidR="00715D68" w:rsidRPr="00574EBD" w:rsidRDefault="00715D68" w:rsidP="003341A8">
            <w:pPr>
              <w:ind w:left="-70"/>
              <w:jc w:val="both"/>
              <w:rPr>
                <w:rFonts w:ascii="Arial" w:hAnsi="Arial" w:cs="Arial"/>
              </w:rPr>
            </w:pPr>
          </w:p>
          <w:p w14:paraId="0A901031" w14:textId="77777777" w:rsidR="00436FE6" w:rsidRPr="00574EBD" w:rsidRDefault="00436FE6" w:rsidP="003341A8">
            <w:pPr>
              <w:ind w:left="-70"/>
              <w:jc w:val="both"/>
              <w:rPr>
                <w:rFonts w:ascii="Arial" w:hAnsi="Arial" w:cs="Arial"/>
                <w:b/>
                <w:bCs/>
                <w:u w:val="single"/>
              </w:rPr>
            </w:pPr>
          </w:p>
          <w:p w14:paraId="53C9D043" w14:textId="1554AB0E" w:rsidR="00715D68" w:rsidRPr="00574EBD" w:rsidRDefault="00715D68" w:rsidP="003341A8">
            <w:pPr>
              <w:ind w:left="-70"/>
              <w:jc w:val="both"/>
              <w:rPr>
                <w:rFonts w:ascii="Arial" w:hAnsi="Arial" w:cs="Arial"/>
                <w:b/>
                <w:bCs/>
                <w:u w:val="single"/>
              </w:rPr>
            </w:pPr>
            <w:r w:rsidRPr="00574EBD">
              <w:rPr>
                <w:rFonts w:ascii="Arial" w:hAnsi="Arial" w:cs="Arial"/>
                <w:b/>
                <w:bCs/>
                <w:u w:val="single"/>
              </w:rPr>
              <w:t>Maintenance corrective (du S.S I) :</w:t>
            </w:r>
          </w:p>
          <w:p w14:paraId="0047777B" w14:textId="77777777" w:rsidR="00715D68" w:rsidRPr="00574EBD" w:rsidRDefault="00715D68" w:rsidP="003341A8">
            <w:pPr>
              <w:ind w:left="-70"/>
              <w:jc w:val="both"/>
              <w:rPr>
                <w:rFonts w:ascii="Arial" w:hAnsi="Arial" w:cs="Arial"/>
              </w:rPr>
            </w:pPr>
          </w:p>
          <w:p w14:paraId="50BF54B1" w14:textId="77777777" w:rsidR="00715D68" w:rsidRPr="00574EBD" w:rsidRDefault="00715D68" w:rsidP="003341A8">
            <w:pPr>
              <w:ind w:left="-70"/>
              <w:jc w:val="both"/>
              <w:rPr>
                <w:rFonts w:ascii="Arial" w:hAnsi="Arial" w:cs="Arial"/>
              </w:rPr>
            </w:pPr>
          </w:p>
          <w:p w14:paraId="5720EE2E" w14:textId="77777777" w:rsidR="00715D68" w:rsidRPr="00574EBD" w:rsidRDefault="00715D68" w:rsidP="003341A8">
            <w:pPr>
              <w:ind w:left="-70"/>
              <w:jc w:val="both"/>
              <w:rPr>
                <w:rFonts w:ascii="Arial" w:hAnsi="Arial" w:cs="Arial"/>
              </w:rPr>
            </w:pPr>
          </w:p>
          <w:p w14:paraId="255E47CF" w14:textId="77777777" w:rsidR="00715D68" w:rsidRPr="00574EBD" w:rsidRDefault="00715D68" w:rsidP="003341A8">
            <w:pPr>
              <w:jc w:val="both"/>
              <w:rPr>
                <w:rFonts w:ascii="Arial" w:hAnsi="Arial" w:cs="Arial"/>
              </w:rPr>
            </w:pPr>
          </w:p>
          <w:p w14:paraId="2CF595A9" w14:textId="77777777" w:rsidR="00760F6A" w:rsidRPr="00574EBD" w:rsidRDefault="00760F6A" w:rsidP="003341A8">
            <w:pPr>
              <w:ind w:left="-70"/>
              <w:jc w:val="both"/>
              <w:rPr>
                <w:rFonts w:ascii="Arial" w:hAnsi="Arial" w:cs="Arial"/>
                <w:b/>
                <w:bCs/>
                <w:u w:val="single"/>
              </w:rPr>
            </w:pPr>
          </w:p>
          <w:p w14:paraId="647B367B" w14:textId="77777777" w:rsidR="00715D68" w:rsidRPr="00574EBD" w:rsidRDefault="00715D68" w:rsidP="003341A8">
            <w:pPr>
              <w:ind w:left="-70"/>
              <w:jc w:val="both"/>
              <w:rPr>
                <w:rFonts w:ascii="Arial" w:hAnsi="Arial" w:cs="Arial"/>
                <w:b/>
                <w:bCs/>
                <w:u w:val="single"/>
              </w:rPr>
            </w:pPr>
            <w:r w:rsidRPr="00574EBD">
              <w:rPr>
                <w:rFonts w:ascii="Arial" w:hAnsi="Arial" w:cs="Arial"/>
                <w:b/>
                <w:bCs/>
                <w:u w:val="single"/>
              </w:rPr>
              <w:t>Mainteneur :</w:t>
            </w:r>
          </w:p>
          <w:p w14:paraId="65E5EE77" w14:textId="77777777" w:rsidR="00715D68" w:rsidRPr="00574EBD" w:rsidRDefault="00715D68" w:rsidP="003341A8">
            <w:pPr>
              <w:jc w:val="both"/>
              <w:rPr>
                <w:rFonts w:ascii="Arial" w:hAnsi="Arial" w:cs="Arial"/>
              </w:rPr>
            </w:pPr>
          </w:p>
          <w:p w14:paraId="40FA26A5" w14:textId="77777777" w:rsidR="00715D68" w:rsidRPr="00574EBD" w:rsidRDefault="00715D68" w:rsidP="003341A8">
            <w:pPr>
              <w:jc w:val="both"/>
              <w:rPr>
                <w:rFonts w:ascii="Arial" w:hAnsi="Arial" w:cs="Arial"/>
              </w:rPr>
            </w:pPr>
          </w:p>
          <w:p w14:paraId="57A9527E" w14:textId="77777777" w:rsidR="00715D68" w:rsidRPr="00574EBD" w:rsidRDefault="00715D68" w:rsidP="003341A8">
            <w:pPr>
              <w:jc w:val="both"/>
              <w:rPr>
                <w:rFonts w:ascii="Arial" w:hAnsi="Arial" w:cs="Arial"/>
              </w:rPr>
            </w:pPr>
          </w:p>
          <w:p w14:paraId="15CEA1B7" w14:textId="6AE715DF" w:rsidR="00715D68" w:rsidRPr="00574EBD" w:rsidRDefault="00715D68" w:rsidP="003341A8">
            <w:pPr>
              <w:ind w:left="-70"/>
              <w:jc w:val="both"/>
              <w:rPr>
                <w:rFonts w:ascii="Arial" w:hAnsi="Arial" w:cs="Arial"/>
                <w:b/>
                <w:bCs/>
                <w:u w:val="single"/>
              </w:rPr>
            </w:pPr>
            <w:r w:rsidRPr="00574EBD">
              <w:rPr>
                <w:rFonts w:ascii="Arial" w:hAnsi="Arial" w:cs="Arial"/>
                <w:b/>
                <w:bCs/>
                <w:u w:val="single"/>
              </w:rPr>
              <w:t>Système détecteur autonome déclencheur (S.D.A.D) :</w:t>
            </w:r>
          </w:p>
          <w:p w14:paraId="331E9936" w14:textId="77777777" w:rsidR="00715D68" w:rsidRPr="00574EBD" w:rsidRDefault="00715D68" w:rsidP="003341A8">
            <w:pPr>
              <w:ind w:left="-70"/>
              <w:jc w:val="both"/>
              <w:rPr>
                <w:rFonts w:ascii="Arial" w:hAnsi="Arial" w:cs="Arial"/>
              </w:rPr>
            </w:pPr>
          </w:p>
          <w:p w14:paraId="37E87B25" w14:textId="77777777" w:rsidR="00715D68" w:rsidRPr="00574EBD" w:rsidRDefault="00715D68" w:rsidP="003341A8">
            <w:pPr>
              <w:ind w:left="-70"/>
              <w:jc w:val="both"/>
              <w:rPr>
                <w:rFonts w:ascii="Arial" w:hAnsi="Arial" w:cs="Arial"/>
              </w:rPr>
            </w:pPr>
          </w:p>
          <w:p w14:paraId="6CC8FBB4" w14:textId="77777777" w:rsidR="00715D68" w:rsidRPr="00574EBD" w:rsidRDefault="00715D68" w:rsidP="003341A8">
            <w:pPr>
              <w:ind w:left="-70"/>
              <w:jc w:val="both"/>
              <w:rPr>
                <w:rFonts w:ascii="Arial" w:hAnsi="Arial" w:cs="Arial"/>
              </w:rPr>
            </w:pPr>
          </w:p>
          <w:p w14:paraId="756D0A3E" w14:textId="77777777" w:rsidR="00436FE6" w:rsidRPr="00574EBD" w:rsidRDefault="00436FE6" w:rsidP="003341A8">
            <w:pPr>
              <w:ind w:left="-70"/>
              <w:jc w:val="both"/>
              <w:rPr>
                <w:rFonts w:ascii="Arial" w:hAnsi="Arial" w:cs="Arial"/>
                <w:b/>
                <w:bCs/>
                <w:u w:val="single"/>
              </w:rPr>
            </w:pPr>
          </w:p>
          <w:p w14:paraId="732EF56A" w14:textId="448D1C9F" w:rsidR="00715D68" w:rsidRPr="00574EBD" w:rsidRDefault="00715D68" w:rsidP="003341A8">
            <w:pPr>
              <w:ind w:left="-70"/>
              <w:jc w:val="both"/>
              <w:rPr>
                <w:rFonts w:ascii="Arial" w:hAnsi="Arial" w:cs="Arial"/>
                <w:b/>
                <w:bCs/>
                <w:u w:val="single"/>
              </w:rPr>
            </w:pPr>
            <w:r w:rsidRPr="00574EBD">
              <w:rPr>
                <w:rFonts w:ascii="Arial" w:hAnsi="Arial" w:cs="Arial"/>
                <w:b/>
                <w:bCs/>
                <w:u w:val="single"/>
              </w:rPr>
              <w:t>Système de Sécurité Incendie (S.S.I) :</w:t>
            </w:r>
          </w:p>
          <w:p w14:paraId="6B89DE50" w14:textId="77777777" w:rsidR="00715D68" w:rsidRPr="00574EBD" w:rsidRDefault="00715D68" w:rsidP="003341A8">
            <w:pPr>
              <w:ind w:left="-70"/>
              <w:jc w:val="both"/>
              <w:rPr>
                <w:rFonts w:ascii="Arial" w:hAnsi="Arial" w:cs="Arial"/>
              </w:rPr>
            </w:pPr>
          </w:p>
          <w:p w14:paraId="2322982D" w14:textId="77777777" w:rsidR="00715D68" w:rsidRPr="00574EBD" w:rsidRDefault="00715D68" w:rsidP="003341A8">
            <w:pPr>
              <w:ind w:left="-70"/>
              <w:jc w:val="both"/>
              <w:rPr>
                <w:rFonts w:ascii="Arial" w:hAnsi="Arial" w:cs="Arial"/>
              </w:rPr>
            </w:pPr>
          </w:p>
          <w:p w14:paraId="0134CC98" w14:textId="77777777" w:rsidR="00715D68" w:rsidRPr="00574EBD" w:rsidRDefault="00715D68" w:rsidP="003341A8">
            <w:pPr>
              <w:ind w:left="-70"/>
              <w:jc w:val="both"/>
              <w:rPr>
                <w:rFonts w:ascii="Arial" w:hAnsi="Arial" w:cs="Arial"/>
              </w:rPr>
            </w:pPr>
          </w:p>
          <w:p w14:paraId="61999951" w14:textId="77777777" w:rsidR="00715D68" w:rsidRPr="00574EBD" w:rsidRDefault="00715D68" w:rsidP="003341A8">
            <w:pPr>
              <w:ind w:left="-70"/>
              <w:jc w:val="both"/>
              <w:rPr>
                <w:rFonts w:ascii="Arial" w:hAnsi="Arial" w:cs="Arial"/>
              </w:rPr>
            </w:pPr>
          </w:p>
          <w:p w14:paraId="5C9B97CF" w14:textId="77777777" w:rsidR="00715D68" w:rsidRPr="00574EBD" w:rsidRDefault="00715D68" w:rsidP="003341A8">
            <w:pPr>
              <w:ind w:left="-70"/>
              <w:jc w:val="both"/>
              <w:rPr>
                <w:rFonts w:ascii="Arial" w:hAnsi="Arial" w:cs="Arial"/>
              </w:rPr>
            </w:pPr>
          </w:p>
          <w:p w14:paraId="581BCE45" w14:textId="77777777" w:rsidR="00715D68" w:rsidRPr="00574EBD" w:rsidRDefault="00715D68" w:rsidP="003341A8">
            <w:pPr>
              <w:ind w:left="-70"/>
              <w:jc w:val="both"/>
              <w:rPr>
                <w:rFonts w:ascii="Arial" w:hAnsi="Arial" w:cs="Arial"/>
              </w:rPr>
            </w:pPr>
          </w:p>
          <w:p w14:paraId="3DC50063" w14:textId="77777777" w:rsidR="00715D68" w:rsidRPr="00574EBD" w:rsidRDefault="00715D68" w:rsidP="003341A8">
            <w:pPr>
              <w:ind w:left="-70"/>
              <w:jc w:val="both"/>
              <w:rPr>
                <w:rFonts w:ascii="Arial" w:hAnsi="Arial" w:cs="Arial"/>
              </w:rPr>
            </w:pPr>
          </w:p>
          <w:p w14:paraId="49ACAF34" w14:textId="77777777" w:rsidR="00715D68" w:rsidRPr="00574EBD" w:rsidRDefault="00715D68" w:rsidP="003341A8">
            <w:pPr>
              <w:ind w:left="-70"/>
              <w:jc w:val="both"/>
              <w:rPr>
                <w:rFonts w:ascii="Arial" w:hAnsi="Arial" w:cs="Arial"/>
              </w:rPr>
            </w:pPr>
          </w:p>
          <w:p w14:paraId="00CA448C" w14:textId="77777777" w:rsidR="00715D68" w:rsidRPr="00574EBD" w:rsidRDefault="00715D68" w:rsidP="003341A8">
            <w:pPr>
              <w:ind w:left="-70"/>
              <w:jc w:val="both"/>
              <w:rPr>
                <w:rFonts w:ascii="Arial" w:hAnsi="Arial" w:cs="Arial"/>
              </w:rPr>
            </w:pPr>
          </w:p>
          <w:p w14:paraId="6AB45C7D" w14:textId="77777777" w:rsidR="00715D68" w:rsidRPr="00574EBD" w:rsidRDefault="00715D68" w:rsidP="003341A8">
            <w:pPr>
              <w:ind w:left="-70"/>
              <w:jc w:val="both"/>
              <w:rPr>
                <w:rFonts w:ascii="Arial" w:hAnsi="Arial" w:cs="Arial"/>
              </w:rPr>
            </w:pPr>
          </w:p>
          <w:p w14:paraId="244D1901" w14:textId="77777777" w:rsidR="00715D68" w:rsidRPr="00574EBD" w:rsidRDefault="00715D68" w:rsidP="003341A8">
            <w:pPr>
              <w:ind w:left="-70"/>
              <w:jc w:val="both"/>
              <w:rPr>
                <w:rFonts w:ascii="Arial" w:hAnsi="Arial" w:cs="Arial"/>
              </w:rPr>
            </w:pPr>
          </w:p>
          <w:p w14:paraId="3CC50864" w14:textId="77777777" w:rsidR="00760F6A" w:rsidRPr="00574EBD" w:rsidRDefault="00760F6A" w:rsidP="003341A8">
            <w:pPr>
              <w:ind w:left="-70"/>
              <w:jc w:val="both"/>
              <w:rPr>
                <w:rFonts w:ascii="Arial" w:hAnsi="Arial" w:cs="Arial"/>
                <w:b/>
                <w:bCs/>
                <w:u w:val="single"/>
              </w:rPr>
            </w:pPr>
          </w:p>
          <w:p w14:paraId="6DDFB3AD" w14:textId="77777777" w:rsidR="00760F6A" w:rsidRPr="00574EBD" w:rsidRDefault="00760F6A" w:rsidP="003341A8">
            <w:pPr>
              <w:ind w:left="-70"/>
              <w:jc w:val="both"/>
              <w:rPr>
                <w:rFonts w:ascii="Arial" w:hAnsi="Arial" w:cs="Arial"/>
                <w:b/>
                <w:bCs/>
                <w:u w:val="single"/>
              </w:rPr>
            </w:pPr>
          </w:p>
          <w:p w14:paraId="39FCDB66" w14:textId="77777777" w:rsidR="00715D68" w:rsidRPr="00574EBD" w:rsidRDefault="00715D68" w:rsidP="003341A8">
            <w:pPr>
              <w:ind w:left="-70"/>
              <w:jc w:val="both"/>
              <w:rPr>
                <w:rFonts w:ascii="Arial" w:hAnsi="Arial" w:cs="Arial"/>
                <w:b/>
                <w:bCs/>
                <w:u w:val="single"/>
              </w:rPr>
            </w:pPr>
            <w:r w:rsidRPr="00574EBD">
              <w:rPr>
                <w:rFonts w:ascii="Arial" w:hAnsi="Arial" w:cs="Arial"/>
                <w:b/>
                <w:bCs/>
                <w:u w:val="single"/>
              </w:rPr>
              <w:t>Technicien compétent :</w:t>
            </w:r>
          </w:p>
          <w:p w14:paraId="3479B318" w14:textId="77777777" w:rsidR="00715D68" w:rsidRPr="00574EBD" w:rsidRDefault="00715D68" w:rsidP="003341A8">
            <w:pPr>
              <w:ind w:left="-70"/>
              <w:jc w:val="both"/>
              <w:rPr>
                <w:rFonts w:ascii="Arial" w:hAnsi="Arial" w:cs="Arial"/>
              </w:rPr>
            </w:pPr>
          </w:p>
          <w:p w14:paraId="3BD86DCB" w14:textId="77777777" w:rsidR="00715D68" w:rsidRPr="00574EBD" w:rsidRDefault="00715D68" w:rsidP="003341A8">
            <w:pPr>
              <w:ind w:left="-70"/>
              <w:jc w:val="both"/>
              <w:rPr>
                <w:rFonts w:ascii="Arial" w:hAnsi="Arial" w:cs="Arial"/>
              </w:rPr>
            </w:pPr>
          </w:p>
          <w:p w14:paraId="78F8E8EC" w14:textId="77777777" w:rsidR="00715D68" w:rsidRPr="00574EBD" w:rsidRDefault="00715D68" w:rsidP="003341A8">
            <w:pPr>
              <w:ind w:left="-70"/>
              <w:jc w:val="both"/>
              <w:rPr>
                <w:rFonts w:ascii="Arial" w:hAnsi="Arial" w:cs="Arial"/>
              </w:rPr>
            </w:pPr>
          </w:p>
          <w:p w14:paraId="000CA052" w14:textId="77777777" w:rsidR="00715D68" w:rsidRPr="00574EBD" w:rsidRDefault="00715D68" w:rsidP="003341A8">
            <w:pPr>
              <w:ind w:left="-70"/>
              <w:jc w:val="both"/>
              <w:rPr>
                <w:rFonts w:ascii="Arial" w:hAnsi="Arial" w:cs="Arial"/>
              </w:rPr>
            </w:pPr>
          </w:p>
          <w:p w14:paraId="7F6F238E" w14:textId="77777777" w:rsidR="00715D68" w:rsidRPr="00574EBD" w:rsidRDefault="00715D68" w:rsidP="003341A8">
            <w:pPr>
              <w:ind w:left="-70"/>
              <w:jc w:val="both"/>
              <w:rPr>
                <w:rFonts w:ascii="Arial" w:hAnsi="Arial" w:cs="Arial"/>
              </w:rPr>
            </w:pPr>
          </w:p>
          <w:p w14:paraId="65B40083" w14:textId="77777777" w:rsidR="00715D68" w:rsidRPr="00574EBD" w:rsidRDefault="00715D68" w:rsidP="003341A8">
            <w:pPr>
              <w:ind w:left="-70"/>
              <w:jc w:val="both"/>
              <w:rPr>
                <w:rFonts w:ascii="Arial" w:hAnsi="Arial" w:cs="Arial"/>
              </w:rPr>
            </w:pPr>
          </w:p>
          <w:p w14:paraId="458487DE" w14:textId="77777777" w:rsidR="00715D68" w:rsidRPr="00574EBD" w:rsidRDefault="00715D68" w:rsidP="003341A8">
            <w:pPr>
              <w:ind w:left="-70"/>
              <w:jc w:val="both"/>
              <w:rPr>
                <w:rFonts w:ascii="Arial" w:hAnsi="Arial" w:cs="Arial"/>
              </w:rPr>
            </w:pPr>
          </w:p>
          <w:p w14:paraId="085D272B" w14:textId="77777777" w:rsidR="00715D68" w:rsidRPr="00574EBD" w:rsidRDefault="00715D68" w:rsidP="003341A8">
            <w:pPr>
              <w:ind w:left="-70"/>
              <w:jc w:val="both"/>
              <w:rPr>
                <w:rFonts w:ascii="Arial" w:hAnsi="Arial" w:cs="Arial"/>
              </w:rPr>
            </w:pPr>
          </w:p>
          <w:p w14:paraId="78B45617" w14:textId="77777777" w:rsidR="00715D68" w:rsidRPr="00574EBD" w:rsidRDefault="00715D68" w:rsidP="003341A8">
            <w:pPr>
              <w:ind w:left="-70"/>
              <w:jc w:val="both"/>
              <w:rPr>
                <w:rFonts w:ascii="Arial" w:hAnsi="Arial" w:cs="Arial"/>
              </w:rPr>
            </w:pPr>
          </w:p>
          <w:p w14:paraId="39579669" w14:textId="77777777" w:rsidR="00715D68" w:rsidRPr="00574EBD" w:rsidRDefault="00715D68" w:rsidP="003341A8">
            <w:pPr>
              <w:ind w:left="-70"/>
              <w:jc w:val="both"/>
              <w:rPr>
                <w:rFonts w:ascii="Arial" w:hAnsi="Arial" w:cs="Arial"/>
              </w:rPr>
            </w:pPr>
          </w:p>
          <w:p w14:paraId="7031FCE7" w14:textId="77777777" w:rsidR="00760F6A" w:rsidRPr="00574EBD" w:rsidRDefault="00760F6A" w:rsidP="003341A8">
            <w:pPr>
              <w:ind w:left="-70"/>
              <w:jc w:val="both"/>
              <w:rPr>
                <w:rFonts w:ascii="Arial" w:hAnsi="Arial" w:cs="Arial"/>
                <w:b/>
                <w:bCs/>
                <w:u w:val="single"/>
              </w:rPr>
            </w:pPr>
          </w:p>
          <w:p w14:paraId="48C0240D" w14:textId="77777777" w:rsidR="00436FE6" w:rsidRPr="00574EBD" w:rsidRDefault="00436FE6" w:rsidP="003341A8">
            <w:pPr>
              <w:ind w:left="-70"/>
              <w:jc w:val="both"/>
              <w:rPr>
                <w:rFonts w:ascii="Arial" w:hAnsi="Arial" w:cs="Arial"/>
                <w:b/>
                <w:bCs/>
                <w:u w:val="single"/>
              </w:rPr>
            </w:pPr>
          </w:p>
          <w:p w14:paraId="0E33E390" w14:textId="77777777" w:rsidR="00715D68" w:rsidRPr="00574EBD" w:rsidRDefault="00715D68" w:rsidP="003341A8">
            <w:pPr>
              <w:ind w:left="-70"/>
              <w:jc w:val="both"/>
              <w:rPr>
                <w:rFonts w:ascii="Arial" w:hAnsi="Arial" w:cs="Arial"/>
                <w:b/>
                <w:bCs/>
                <w:u w:val="single"/>
              </w:rPr>
            </w:pPr>
            <w:r w:rsidRPr="00574EBD">
              <w:rPr>
                <w:rFonts w:ascii="Arial" w:hAnsi="Arial" w:cs="Arial"/>
                <w:b/>
                <w:bCs/>
                <w:u w:val="single"/>
              </w:rPr>
              <w:t>Technicien spécialisé :</w:t>
            </w:r>
          </w:p>
          <w:p w14:paraId="77ADC0CF" w14:textId="77777777" w:rsidR="00715D68" w:rsidRPr="00574EBD" w:rsidRDefault="00715D68" w:rsidP="003341A8">
            <w:pPr>
              <w:ind w:left="-70"/>
              <w:jc w:val="both"/>
              <w:rPr>
                <w:rFonts w:ascii="Arial" w:hAnsi="Arial" w:cs="Arial"/>
              </w:rPr>
            </w:pPr>
          </w:p>
          <w:p w14:paraId="5FCAB990" w14:textId="77777777" w:rsidR="00715D68" w:rsidRPr="00574EBD" w:rsidRDefault="00715D68" w:rsidP="003341A8">
            <w:pPr>
              <w:ind w:left="-70"/>
              <w:jc w:val="both"/>
              <w:rPr>
                <w:rFonts w:ascii="Arial" w:hAnsi="Arial" w:cs="Arial"/>
              </w:rPr>
            </w:pPr>
          </w:p>
          <w:p w14:paraId="7F3DA698" w14:textId="77777777" w:rsidR="00715D68" w:rsidRPr="00574EBD" w:rsidRDefault="00715D68" w:rsidP="003341A8">
            <w:pPr>
              <w:ind w:left="-70"/>
              <w:jc w:val="both"/>
              <w:rPr>
                <w:rFonts w:ascii="Arial" w:hAnsi="Arial" w:cs="Arial"/>
              </w:rPr>
            </w:pPr>
          </w:p>
        </w:tc>
        <w:tc>
          <w:tcPr>
            <w:tcW w:w="5670" w:type="dxa"/>
          </w:tcPr>
          <w:p w14:paraId="7B2D1AE3" w14:textId="77777777" w:rsidR="00715D68" w:rsidRPr="00574EBD" w:rsidRDefault="00715D68" w:rsidP="003341A8">
            <w:pPr>
              <w:jc w:val="both"/>
              <w:rPr>
                <w:rFonts w:ascii="Arial" w:hAnsi="Arial" w:cs="Arial"/>
                <w:bCs/>
                <w:snapToGrid w:val="0"/>
              </w:rPr>
            </w:pPr>
          </w:p>
          <w:p w14:paraId="0C6D7878" w14:textId="77777777" w:rsidR="00715D68" w:rsidRPr="00574EBD" w:rsidRDefault="00715D68" w:rsidP="003341A8">
            <w:pPr>
              <w:pStyle w:val="Paragraphedeliste"/>
              <w:numPr>
                <w:ilvl w:val="0"/>
                <w:numId w:val="17"/>
              </w:numPr>
              <w:suppressAutoHyphens w:val="0"/>
              <w:jc w:val="both"/>
              <w:rPr>
                <w:rFonts w:ascii="Arial" w:hAnsi="Arial" w:cs="Arial"/>
                <w:bCs/>
                <w:snapToGrid w:val="0"/>
              </w:rPr>
            </w:pPr>
            <w:r w:rsidRPr="00574EBD">
              <w:rPr>
                <w:rFonts w:ascii="Arial" w:hAnsi="Arial" w:cs="Arial"/>
                <w:bCs/>
                <w:snapToGrid w:val="0"/>
              </w:rPr>
              <w:t>Action visant à donner la garantie que le produit et/ou le système fonctionne avec le même niveau de performance que celui imposé lors de sa mise en service</w:t>
            </w:r>
          </w:p>
          <w:p w14:paraId="5EB34CC3" w14:textId="77777777" w:rsidR="00715D68" w:rsidRPr="00574EBD" w:rsidRDefault="00715D68" w:rsidP="003341A8">
            <w:pPr>
              <w:jc w:val="both"/>
              <w:rPr>
                <w:rFonts w:ascii="Arial" w:hAnsi="Arial" w:cs="Arial"/>
                <w:b/>
                <w:snapToGrid w:val="0"/>
              </w:rPr>
            </w:pPr>
          </w:p>
          <w:p w14:paraId="1F94C562" w14:textId="77777777" w:rsidR="00715D68" w:rsidRPr="00574EBD" w:rsidRDefault="00715D68" w:rsidP="003341A8">
            <w:pPr>
              <w:numPr>
                <w:ilvl w:val="0"/>
                <w:numId w:val="17"/>
              </w:numPr>
              <w:suppressAutoHyphens w:val="0"/>
              <w:jc w:val="both"/>
              <w:rPr>
                <w:rFonts w:ascii="Arial" w:hAnsi="Arial" w:cs="Arial"/>
                <w:snapToGrid w:val="0"/>
              </w:rPr>
            </w:pPr>
            <w:r w:rsidRPr="00574EBD">
              <w:rPr>
                <w:rFonts w:ascii="Arial" w:hAnsi="Arial" w:cs="Arial"/>
                <w:snapToGrid w:val="0"/>
              </w:rPr>
              <w:t>Ensemble des actions consistant à faire usage du S.S.I et à veiller à son bon fonctionnement</w:t>
            </w:r>
          </w:p>
          <w:p w14:paraId="296513B3" w14:textId="77777777" w:rsidR="00715D68" w:rsidRPr="00574EBD" w:rsidRDefault="00715D68" w:rsidP="003341A8">
            <w:pPr>
              <w:jc w:val="both"/>
              <w:rPr>
                <w:rFonts w:ascii="Arial" w:hAnsi="Arial" w:cs="Arial"/>
                <w:snapToGrid w:val="0"/>
              </w:rPr>
            </w:pPr>
          </w:p>
          <w:p w14:paraId="25B17E5D" w14:textId="795B5B48" w:rsidR="00715D68" w:rsidRPr="00574EBD" w:rsidRDefault="00715D68" w:rsidP="003341A8">
            <w:pPr>
              <w:numPr>
                <w:ilvl w:val="0"/>
                <w:numId w:val="16"/>
              </w:numPr>
              <w:suppressAutoHyphens w:val="0"/>
              <w:jc w:val="both"/>
              <w:rPr>
                <w:rFonts w:ascii="Arial" w:hAnsi="Arial" w:cs="Arial"/>
                <w:snapToGrid w:val="0"/>
              </w:rPr>
            </w:pPr>
            <w:r w:rsidRPr="00574EBD">
              <w:rPr>
                <w:rFonts w:ascii="Arial" w:hAnsi="Arial" w:cs="Arial"/>
                <w:snapToGrid w:val="0"/>
              </w:rPr>
              <w:t>Ensemble des actions permettant de maintenir ou de rétablir le S.S.I dans l'État lui permettant d'assurer l'intégralité de ses fonctions</w:t>
            </w:r>
          </w:p>
          <w:p w14:paraId="25498270" w14:textId="77777777" w:rsidR="00630A78" w:rsidRPr="00574EBD" w:rsidRDefault="00630A78" w:rsidP="003341A8">
            <w:pPr>
              <w:jc w:val="both"/>
              <w:rPr>
                <w:rFonts w:ascii="Arial" w:hAnsi="Arial" w:cs="Arial"/>
                <w:snapToGrid w:val="0"/>
              </w:rPr>
            </w:pPr>
          </w:p>
          <w:p w14:paraId="101DD590" w14:textId="77777777" w:rsidR="00630A78" w:rsidRPr="00574EBD" w:rsidRDefault="00630A78" w:rsidP="003341A8">
            <w:pPr>
              <w:jc w:val="both"/>
              <w:rPr>
                <w:rFonts w:ascii="Arial" w:hAnsi="Arial" w:cs="Arial"/>
                <w:snapToGrid w:val="0"/>
              </w:rPr>
            </w:pPr>
          </w:p>
          <w:p w14:paraId="6396A4BE" w14:textId="2C94BFE3" w:rsidR="00715D68" w:rsidRPr="00574EBD" w:rsidRDefault="00715D68" w:rsidP="003341A8">
            <w:pPr>
              <w:numPr>
                <w:ilvl w:val="0"/>
                <w:numId w:val="16"/>
              </w:numPr>
              <w:suppressAutoHyphens w:val="0"/>
              <w:jc w:val="both"/>
              <w:rPr>
                <w:rFonts w:ascii="Arial" w:hAnsi="Arial" w:cs="Arial"/>
                <w:snapToGrid w:val="0"/>
              </w:rPr>
            </w:pPr>
            <w:r w:rsidRPr="00574EBD">
              <w:rPr>
                <w:rFonts w:ascii="Arial" w:hAnsi="Arial" w:cs="Arial"/>
                <w:snapToGrid w:val="0"/>
              </w:rPr>
              <w:t>Activités élémentaires de maintenance qui ne requi</w:t>
            </w:r>
            <w:r w:rsidR="003341A8" w:rsidRPr="00574EBD">
              <w:rPr>
                <w:rFonts w:ascii="Arial" w:hAnsi="Arial" w:cs="Arial"/>
                <w:snapToGrid w:val="0"/>
              </w:rPr>
              <w:t>è</w:t>
            </w:r>
            <w:r w:rsidRPr="00574EBD">
              <w:rPr>
                <w:rFonts w:ascii="Arial" w:hAnsi="Arial" w:cs="Arial"/>
                <w:snapToGrid w:val="0"/>
              </w:rPr>
              <w:t>r</w:t>
            </w:r>
            <w:r w:rsidR="003341A8" w:rsidRPr="00574EBD">
              <w:rPr>
                <w:rFonts w:ascii="Arial" w:hAnsi="Arial" w:cs="Arial"/>
                <w:snapToGrid w:val="0"/>
              </w:rPr>
              <w:t>en</w:t>
            </w:r>
            <w:r w:rsidRPr="00574EBD">
              <w:rPr>
                <w:rFonts w:ascii="Arial" w:hAnsi="Arial" w:cs="Arial"/>
                <w:snapToGrid w:val="0"/>
              </w:rPr>
              <w:t>t pas d'accès de niveau III (mainteneur) ou de niveau IV (constructeur)</w:t>
            </w:r>
          </w:p>
          <w:p w14:paraId="253AE60A" w14:textId="77777777" w:rsidR="00715D68" w:rsidRPr="00574EBD" w:rsidRDefault="00715D68" w:rsidP="003341A8">
            <w:pPr>
              <w:ind w:left="72"/>
              <w:jc w:val="both"/>
              <w:rPr>
                <w:rFonts w:ascii="Arial" w:hAnsi="Arial" w:cs="Arial"/>
                <w:snapToGrid w:val="0"/>
              </w:rPr>
            </w:pPr>
          </w:p>
          <w:p w14:paraId="5F97DF61" w14:textId="77777777" w:rsidR="00715D68" w:rsidRPr="00574EBD" w:rsidRDefault="00715D68" w:rsidP="003341A8">
            <w:pPr>
              <w:ind w:left="72"/>
              <w:jc w:val="both"/>
              <w:rPr>
                <w:rFonts w:ascii="Arial" w:hAnsi="Arial" w:cs="Arial"/>
                <w:snapToGrid w:val="0"/>
              </w:rPr>
            </w:pPr>
          </w:p>
          <w:p w14:paraId="60616C98" w14:textId="40173F15" w:rsidR="00715D68" w:rsidRPr="00574EBD" w:rsidRDefault="00715D68" w:rsidP="003341A8">
            <w:pPr>
              <w:numPr>
                <w:ilvl w:val="0"/>
                <w:numId w:val="16"/>
              </w:numPr>
              <w:suppressAutoHyphens w:val="0"/>
              <w:jc w:val="both"/>
              <w:rPr>
                <w:rFonts w:ascii="Arial" w:hAnsi="Arial" w:cs="Arial"/>
              </w:rPr>
            </w:pPr>
            <w:r w:rsidRPr="00574EBD">
              <w:rPr>
                <w:rFonts w:ascii="Arial" w:hAnsi="Arial" w:cs="Arial"/>
              </w:rPr>
              <w:t>Maintenance exécutée à des intervalles prédéterminé</w:t>
            </w:r>
            <w:r w:rsidR="003341A8" w:rsidRPr="00574EBD">
              <w:rPr>
                <w:rFonts w:ascii="Arial" w:hAnsi="Arial" w:cs="Arial"/>
              </w:rPr>
              <w:t>e</w:t>
            </w:r>
            <w:r w:rsidRPr="00574EBD">
              <w:rPr>
                <w:rFonts w:ascii="Arial" w:hAnsi="Arial" w:cs="Arial"/>
              </w:rPr>
              <w:t>s ou selon des critères prescrits et destiné</w:t>
            </w:r>
            <w:r w:rsidR="003341A8" w:rsidRPr="00574EBD">
              <w:rPr>
                <w:rFonts w:ascii="Arial" w:hAnsi="Arial" w:cs="Arial"/>
              </w:rPr>
              <w:t>e</w:t>
            </w:r>
            <w:r w:rsidRPr="00574EBD">
              <w:rPr>
                <w:rFonts w:ascii="Arial" w:hAnsi="Arial" w:cs="Arial"/>
              </w:rPr>
              <w:t xml:space="preserve"> à réduire la probabilité de défaillance et/ou la dégradation du fonctionnement d'un bien (NF EN 13306 :2010)</w:t>
            </w:r>
          </w:p>
          <w:p w14:paraId="148FF3B0" w14:textId="77777777" w:rsidR="00715D68" w:rsidRPr="00574EBD" w:rsidRDefault="00715D68" w:rsidP="003341A8">
            <w:pPr>
              <w:ind w:left="72"/>
              <w:jc w:val="both"/>
              <w:rPr>
                <w:rFonts w:ascii="Arial" w:hAnsi="Arial" w:cs="Arial"/>
              </w:rPr>
            </w:pPr>
          </w:p>
          <w:p w14:paraId="71847310" w14:textId="77777777" w:rsidR="00715D68" w:rsidRPr="00574EBD" w:rsidRDefault="00715D68" w:rsidP="003341A8">
            <w:pPr>
              <w:ind w:left="72"/>
              <w:jc w:val="both"/>
              <w:rPr>
                <w:rFonts w:ascii="Arial" w:hAnsi="Arial" w:cs="Arial"/>
              </w:rPr>
            </w:pPr>
          </w:p>
          <w:p w14:paraId="013F1BA3" w14:textId="56DBD43B" w:rsidR="00715D68" w:rsidRPr="00574EBD" w:rsidRDefault="00715D68" w:rsidP="003341A8">
            <w:pPr>
              <w:numPr>
                <w:ilvl w:val="0"/>
                <w:numId w:val="16"/>
              </w:numPr>
              <w:suppressAutoHyphens w:val="0"/>
              <w:jc w:val="both"/>
              <w:rPr>
                <w:rFonts w:ascii="Arial" w:hAnsi="Arial" w:cs="Arial"/>
              </w:rPr>
            </w:pPr>
            <w:r w:rsidRPr="00574EBD">
              <w:rPr>
                <w:rFonts w:ascii="Arial" w:hAnsi="Arial" w:cs="Arial"/>
              </w:rPr>
              <w:t>Maintenance exécutée après détection d'une panne et destinée à remettre un bien dans un état dans lequel il peut accomplir une fonction requise (NF EN 13306 :2010)</w:t>
            </w:r>
          </w:p>
          <w:p w14:paraId="6D13E233" w14:textId="77777777" w:rsidR="00715D68" w:rsidRPr="00574EBD" w:rsidRDefault="00715D68" w:rsidP="003341A8">
            <w:pPr>
              <w:ind w:left="72"/>
              <w:jc w:val="both"/>
              <w:rPr>
                <w:rFonts w:ascii="Arial" w:hAnsi="Arial" w:cs="Arial"/>
              </w:rPr>
            </w:pPr>
          </w:p>
          <w:p w14:paraId="2ED9C241" w14:textId="77777777" w:rsidR="00715D68" w:rsidRPr="00574EBD" w:rsidRDefault="00715D68" w:rsidP="003341A8">
            <w:pPr>
              <w:ind w:left="72"/>
              <w:jc w:val="both"/>
              <w:rPr>
                <w:rFonts w:ascii="Arial" w:hAnsi="Arial" w:cs="Arial"/>
              </w:rPr>
            </w:pPr>
          </w:p>
          <w:p w14:paraId="72FE0310" w14:textId="6196A28E" w:rsidR="00715D68" w:rsidRPr="00574EBD" w:rsidRDefault="00715D68" w:rsidP="003341A8">
            <w:pPr>
              <w:numPr>
                <w:ilvl w:val="0"/>
                <w:numId w:val="16"/>
              </w:numPr>
              <w:suppressAutoHyphens w:val="0"/>
              <w:jc w:val="both"/>
              <w:rPr>
                <w:rFonts w:ascii="Arial" w:hAnsi="Arial" w:cs="Arial"/>
              </w:rPr>
            </w:pPr>
            <w:r w:rsidRPr="00574EBD">
              <w:rPr>
                <w:rFonts w:ascii="Arial" w:hAnsi="Arial" w:cs="Arial"/>
              </w:rPr>
              <w:t>Entité en charge de la maintenance-entretien du S.S.I et/ou de la partie du S.S.I considérée</w:t>
            </w:r>
          </w:p>
          <w:p w14:paraId="15C879A5" w14:textId="77777777" w:rsidR="00715D68" w:rsidRPr="00574EBD" w:rsidRDefault="00715D68" w:rsidP="003341A8">
            <w:pPr>
              <w:ind w:left="72"/>
              <w:jc w:val="both"/>
              <w:rPr>
                <w:rFonts w:ascii="Arial" w:hAnsi="Arial" w:cs="Arial"/>
              </w:rPr>
            </w:pPr>
          </w:p>
          <w:p w14:paraId="46EF7A18" w14:textId="77777777" w:rsidR="00715D68" w:rsidRPr="00574EBD" w:rsidRDefault="00715D68" w:rsidP="003341A8">
            <w:pPr>
              <w:jc w:val="both"/>
              <w:rPr>
                <w:rFonts w:ascii="Arial" w:hAnsi="Arial" w:cs="Arial"/>
              </w:rPr>
            </w:pPr>
          </w:p>
          <w:p w14:paraId="6C2BCBAC" w14:textId="77777777" w:rsidR="00715D68" w:rsidRPr="00574EBD" w:rsidRDefault="00715D68" w:rsidP="003341A8">
            <w:pPr>
              <w:numPr>
                <w:ilvl w:val="0"/>
                <w:numId w:val="16"/>
              </w:numPr>
              <w:suppressAutoHyphens w:val="0"/>
              <w:jc w:val="both"/>
              <w:rPr>
                <w:rFonts w:ascii="Arial" w:hAnsi="Arial" w:cs="Arial"/>
              </w:rPr>
            </w:pPr>
            <w:r w:rsidRPr="00574EBD">
              <w:rPr>
                <w:rFonts w:ascii="Arial" w:hAnsi="Arial" w:cs="Arial"/>
              </w:rPr>
              <w:t>Système conforme à la norme NFS 61-931 et utilisé généralement pour réaliser une mise en sécurité locale</w:t>
            </w:r>
          </w:p>
          <w:p w14:paraId="67318755" w14:textId="77777777" w:rsidR="00715D68" w:rsidRPr="00574EBD" w:rsidRDefault="00715D68" w:rsidP="003341A8">
            <w:pPr>
              <w:ind w:left="72"/>
              <w:jc w:val="both"/>
              <w:rPr>
                <w:rFonts w:ascii="Arial" w:hAnsi="Arial" w:cs="Arial"/>
              </w:rPr>
            </w:pPr>
          </w:p>
          <w:p w14:paraId="7221BFD6" w14:textId="77777777" w:rsidR="00715D68" w:rsidRPr="00574EBD" w:rsidRDefault="00715D68" w:rsidP="003341A8">
            <w:pPr>
              <w:ind w:left="72"/>
              <w:jc w:val="both"/>
              <w:rPr>
                <w:rFonts w:ascii="Arial" w:hAnsi="Arial" w:cs="Arial"/>
              </w:rPr>
            </w:pPr>
          </w:p>
          <w:p w14:paraId="13C96D88" w14:textId="77777777" w:rsidR="00715D68" w:rsidRPr="00574EBD" w:rsidRDefault="00715D68" w:rsidP="003341A8">
            <w:pPr>
              <w:ind w:left="72"/>
              <w:jc w:val="both"/>
              <w:rPr>
                <w:rFonts w:ascii="Arial" w:hAnsi="Arial" w:cs="Arial"/>
              </w:rPr>
            </w:pPr>
          </w:p>
          <w:p w14:paraId="317BA664" w14:textId="77777777" w:rsidR="00715D68" w:rsidRPr="00574EBD" w:rsidRDefault="00715D68" w:rsidP="003341A8">
            <w:pPr>
              <w:numPr>
                <w:ilvl w:val="0"/>
                <w:numId w:val="16"/>
              </w:numPr>
              <w:suppressAutoHyphens w:val="0"/>
              <w:jc w:val="both"/>
              <w:rPr>
                <w:rFonts w:ascii="Arial" w:hAnsi="Arial" w:cs="Arial"/>
              </w:rPr>
            </w:pPr>
            <w:r w:rsidRPr="00574EBD">
              <w:rPr>
                <w:rFonts w:ascii="Arial" w:hAnsi="Arial" w:cs="Arial"/>
              </w:rPr>
              <w:t>Système constitué de l'ensemble des matériels servant à collecter toutes les informations ou ordre liés à la seule sécurité incendie, à les traiter et à effectuer les fonctions nécessaires à la mise en sécurité d'un bâtiment ou d'un établissement.</w:t>
            </w:r>
          </w:p>
          <w:p w14:paraId="6FAB15B4" w14:textId="38F751A4" w:rsidR="00715D68" w:rsidRPr="00574EBD" w:rsidRDefault="00715D68" w:rsidP="003341A8">
            <w:pPr>
              <w:ind w:left="75"/>
              <w:jc w:val="both"/>
              <w:rPr>
                <w:rFonts w:ascii="Arial" w:hAnsi="Arial" w:cs="Arial"/>
              </w:rPr>
            </w:pPr>
            <w:r w:rsidRPr="00574EBD">
              <w:rPr>
                <w:rFonts w:ascii="Arial" w:hAnsi="Arial" w:cs="Arial"/>
              </w:rPr>
              <w:t>Dans sa version la plus complète, un S.S.I est composé de deux sous-systèmes principaux : un Système de Détection Incendie (S.D.I) et un Système de Mise en Sécurité Incendie (S. M. S. I).</w:t>
            </w:r>
          </w:p>
          <w:p w14:paraId="116C9042" w14:textId="46240970" w:rsidR="00715D68" w:rsidRPr="00574EBD" w:rsidRDefault="00715D68" w:rsidP="003341A8">
            <w:pPr>
              <w:ind w:left="72"/>
              <w:jc w:val="both"/>
              <w:rPr>
                <w:rFonts w:ascii="Arial" w:hAnsi="Arial" w:cs="Arial"/>
              </w:rPr>
            </w:pPr>
            <w:r w:rsidRPr="00574EBD">
              <w:rPr>
                <w:rFonts w:ascii="Arial" w:hAnsi="Arial" w:cs="Arial"/>
              </w:rPr>
              <w:t>Les S.S I sont répartis en cinq catégories décrites dans la norme NFS 61-931. Les diverses configurations sont schématisées dans son annexe A. (NFS 61-932)</w:t>
            </w:r>
          </w:p>
          <w:p w14:paraId="0CE6DCD1" w14:textId="77777777" w:rsidR="00715D68" w:rsidRPr="00574EBD" w:rsidRDefault="00715D68" w:rsidP="003341A8">
            <w:pPr>
              <w:ind w:left="72"/>
              <w:jc w:val="both"/>
              <w:rPr>
                <w:rFonts w:ascii="Arial" w:hAnsi="Arial" w:cs="Arial"/>
              </w:rPr>
            </w:pPr>
          </w:p>
          <w:p w14:paraId="0FB1F12E" w14:textId="77777777" w:rsidR="00715D68" w:rsidRPr="00574EBD" w:rsidRDefault="00715D68" w:rsidP="003341A8">
            <w:pPr>
              <w:jc w:val="both"/>
              <w:rPr>
                <w:rFonts w:ascii="Arial" w:hAnsi="Arial" w:cs="Arial"/>
              </w:rPr>
            </w:pPr>
          </w:p>
          <w:p w14:paraId="387E2E7B" w14:textId="77777777" w:rsidR="00715D68" w:rsidRPr="00574EBD" w:rsidRDefault="00715D68" w:rsidP="003341A8">
            <w:pPr>
              <w:numPr>
                <w:ilvl w:val="0"/>
                <w:numId w:val="19"/>
              </w:numPr>
              <w:tabs>
                <w:tab w:val="clear" w:pos="432"/>
                <w:tab w:val="num" w:pos="72"/>
              </w:tabs>
              <w:suppressAutoHyphens w:val="0"/>
              <w:jc w:val="both"/>
              <w:rPr>
                <w:rFonts w:ascii="Arial" w:hAnsi="Arial" w:cs="Arial"/>
              </w:rPr>
            </w:pPr>
            <w:r w:rsidRPr="00574EBD">
              <w:rPr>
                <w:rFonts w:ascii="Arial" w:hAnsi="Arial" w:cs="Arial"/>
              </w:rPr>
              <w:t>Le technicien compétent est une personne qui a été formée :</w:t>
            </w:r>
          </w:p>
          <w:p w14:paraId="5BC9E412" w14:textId="309B853F" w:rsidR="00715D68" w:rsidRPr="00574EBD" w:rsidRDefault="00715D68" w:rsidP="003341A8">
            <w:pPr>
              <w:ind w:left="432"/>
              <w:jc w:val="both"/>
              <w:rPr>
                <w:rFonts w:ascii="Arial" w:hAnsi="Arial" w:cs="Arial"/>
              </w:rPr>
            </w:pPr>
            <w:r w:rsidRPr="00574EBD">
              <w:rPr>
                <w:rFonts w:ascii="Arial" w:hAnsi="Arial" w:cs="Arial"/>
              </w:rPr>
              <w:t xml:space="preserve">- aux </w:t>
            </w:r>
            <w:r w:rsidR="00245119" w:rsidRPr="00574EBD">
              <w:rPr>
                <w:rFonts w:ascii="Arial" w:hAnsi="Arial" w:cs="Arial"/>
              </w:rPr>
              <w:t>particularités</w:t>
            </w:r>
            <w:r w:rsidRPr="00574EBD">
              <w:rPr>
                <w:rFonts w:ascii="Arial" w:hAnsi="Arial" w:cs="Arial"/>
              </w:rPr>
              <w:t xml:space="preserve"> techniques des éléments constitutifs du S</w:t>
            </w:r>
            <w:r w:rsidR="003341A8" w:rsidRPr="00574EBD">
              <w:rPr>
                <w:rFonts w:ascii="Arial" w:hAnsi="Arial" w:cs="Arial"/>
              </w:rPr>
              <w:t>.</w:t>
            </w:r>
            <w:r w:rsidRPr="00574EBD">
              <w:rPr>
                <w:rFonts w:ascii="Arial" w:hAnsi="Arial" w:cs="Arial"/>
              </w:rPr>
              <w:t>S</w:t>
            </w:r>
            <w:r w:rsidR="003341A8" w:rsidRPr="00574EBD">
              <w:rPr>
                <w:rFonts w:ascii="Arial" w:hAnsi="Arial" w:cs="Arial"/>
              </w:rPr>
              <w:t>.</w:t>
            </w:r>
            <w:r w:rsidRPr="00574EBD">
              <w:rPr>
                <w:rFonts w:ascii="Arial" w:hAnsi="Arial" w:cs="Arial"/>
              </w:rPr>
              <w:t>I sur lequel il intervient, et</w:t>
            </w:r>
          </w:p>
          <w:p w14:paraId="6B3F7A00" w14:textId="42FDE88B" w:rsidR="00715D68" w:rsidRPr="00574EBD" w:rsidRDefault="00715D68" w:rsidP="003341A8">
            <w:pPr>
              <w:ind w:left="432"/>
              <w:jc w:val="both"/>
              <w:rPr>
                <w:rFonts w:ascii="Arial" w:hAnsi="Arial" w:cs="Arial"/>
              </w:rPr>
            </w:pPr>
            <w:r w:rsidRPr="00574EBD">
              <w:rPr>
                <w:rFonts w:ascii="Arial" w:hAnsi="Arial" w:cs="Arial"/>
              </w:rPr>
              <w:t>-</w:t>
            </w:r>
            <w:r w:rsidR="00630A78" w:rsidRPr="00574EBD">
              <w:rPr>
                <w:rFonts w:ascii="Arial" w:hAnsi="Arial" w:cs="Arial"/>
              </w:rPr>
              <w:t xml:space="preserve"> </w:t>
            </w:r>
            <w:r w:rsidRPr="00574EBD">
              <w:rPr>
                <w:rFonts w:ascii="Arial" w:hAnsi="Arial" w:cs="Arial"/>
              </w:rPr>
              <w:t>aux aspects réglementaires au</w:t>
            </w:r>
            <w:r w:rsidR="003341A8" w:rsidRPr="00574EBD">
              <w:rPr>
                <w:rFonts w:ascii="Arial" w:hAnsi="Arial" w:cs="Arial"/>
              </w:rPr>
              <w:t>x</w:t>
            </w:r>
            <w:r w:rsidRPr="00574EBD">
              <w:rPr>
                <w:rFonts w:ascii="Arial" w:hAnsi="Arial" w:cs="Arial"/>
              </w:rPr>
              <w:t>quel</w:t>
            </w:r>
            <w:r w:rsidR="003341A8" w:rsidRPr="00574EBD">
              <w:rPr>
                <w:rFonts w:ascii="Arial" w:hAnsi="Arial" w:cs="Arial"/>
              </w:rPr>
              <w:t>s</w:t>
            </w:r>
            <w:r w:rsidRPr="00574EBD">
              <w:rPr>
                <w:rFonts w:ascii="Arial" w:hAnsi="Arial" w:cs="Arial"/>
              </w:rPr>
              <w:t xml:space="preserve"> est soumis </w:t>
            </w:r>
            <w:r w:rsidRPr="00574EBD">
              <w:rPr>
                <w:rFonts w:ascii="Arial" w:hAnsi="Arial" w:cs="Arial"/>
              </w:rPr>
              <w:lastRenderedPageBreak/>
              <w:t>l'établissement (limité à son domaine d'intervention).</w:t>
            </w:r>
          </w:p>
          <w:p w14:paraId="7D384EAD" w14:textId="77777777" w:rsidR="00715D68" w:rsidRPr="00574EBD" w:rsidRDefault="00715D68" w:rsidP="003341A8">
            <w:pPr>
              <w:ind w:left="72"/>
              <w:jc w:val="both"/>
              <w:rPr>
                <w:rFonts w:ascii="Arial" w:hAnsi="Arial" w:cs="Arial"/>
              </w:rPr>
            </w:pPr>
            <w:r w:rsidRPr="00574EBD">
              <w:rPr>
                <w:rFonts w:ascii="Arial" w:hAnsi="Arial" w:cs="Arial"/>
              </w:rPr>
              <w:t>Il doit en outre, posséder la compétence pour apprécier les conséquences de ses actions sur le système de son exploitation.</w:t>
            </w:r>
          </w:p>
          <w:p w14:paraId="742F4CA3" w14:textId="77777777" w:rsidR="00715D68" w:rsidRPr="00574EBD" w:rsidRDefault="00715D68" w:rsidP="003341A8">
            <w:pPr>
              <w:ind w:left="72"/>
              <w:jc w:val="both"/>
              <w:rPr>
                <w:rFonts w:ascii="Arial" w:hAnsi="Arial" w:cs="Arial"/>
              </w:rPr>
            </w:pPr>
            <w:r w:rsidRPr="00574EBD">
              <w:rPr>
                <w:rFonts w:ascii="Arial" w:hAnsi="Arial" w:cs="Arial"/>
              </w:rPr>
              <w:t>Ce technicien est qualifié et habilité par son employeur.</w:t>
            </w:r>
          </w:p>
          <w:p w14:paraId="559C0AEA" w14:textId="77777777" w:rsidR="00715D68" w:rsidRPr="00574EBD" w:rsidRDefault="00715D68" w:rsidP="003341A8">
            <w:pPr>
              <w:ind w:left="72"/>
              <w:jc w:val="both"/>
              <w:rPr>
                <w:rFonts w:ascii="Arial" w:hAnsi="Arial" w:cs="Arial"/>
              </w:rPr>
            </w:pPr>
          </w:p>
          <w:p w14:paraId="5E5B9D08" w14:textId="77777777" w:rsidR="00715D68" w:rsidRPr="00574EBD" w:rsidRDefault="00715D68" w:rsidP="003341A8">
            <w:pPr>
              <w:ind w:left="72"/>
              <w:jc w:val="both"/>
              <w:rPr>
                <w:rFonts w:ascii="Arial" w:hAnsi="Arial" w:cs="Arial"/>
              </w:rPr>
            </w:pPr>
          </w:p>
          <w:p w14:paraId="7BA41691" w14:textId="19ED0884" w:rsidR="00715D68" w:rsidRPr="00574EBD" w:rsidRDefault="00715D68" w:rsidP="003341A8">
            <w:pPr>
              <w:numPr>
                <w:ilvl w:val="0"/>
                <w:numId w:val="19"/>
              </w:numPr>
              <w:suppressAutoHyphens w:val="0"/>
              <w:jc w:val="both"/>
              <w:rPr>
                <w:rFonts w:ascii="Arial" w:hAnsi="Arial" w:cs="Arial"/>
              </w:rPr>
            </w:pPr>
            <w:r w:rsidRPr="00574EBD">
              <w:rPr>
                <w:rFonts w:ascii="Arial" w:hAnsi="Arial" w:cs="Arial"/>
              </w:rPr>
              <w:t>Personne apte à intervenir sur certains éléments constitutifs aux niveaux d'accès III ou IV pour faire la maintenance corrective.</w:t>
            </w:r>
          </w:p>
          <w:p w14:paraId="3F3F2FB6" w14:textId="7CB5BAC1" w:rsidR="00715D68" w:rsidRPr="00574EBD" w:rsidRDefault="00715D68" w:rsidP="00415721">
            <w:pPr>
              <w:ind w:left="72"/>
              <w:jc w:val="both"/>
              <w:rPr>
                <w:rFonts w:ascii="Arial" w:hAnsi="Arial" w:cs="Arial"/>
              </w:rPr>
            </w:pPr>
            <w:r w:rsidRPr="00574EBD">
              <w:rPr>
                <w:rFonts w:ascii="Arial" w:hAnsi="Arial" w:cs="Arial"/>
              </w:rPr>
              <w:t>Ce technicien est qualifié et habilité par son employeur.</w:t>
            </w:r>
          </w:p>
        </w:tc>
      </w:tr>
    </w:tbl>
    <w:p w14:paraId="4C999395" w14:textId="77777777" w:rsidR="00715D68" w:rsidRPr="00574EBD" w:rsidRDefault="00715D68" w:rsidP="003341A8">
      <w:pPr>
        <w:suppressAutoHyphens w:val="0"/>
        <w:spacing w:before="119" w:line="238" w:lineRule="atLeast"/>
        <w:ind w:right="62"/>
        <w:jc w:val="both"/>
        <w:rPr>
          <w:rFonts w:ascii="Arial" w:hAnsi="Arial" w:cs="Arial"/>
          <w:szCs w:val="22"/>
        </w:rPr>
      </w:pPr>
    </w:p>
    <w:p w14:paraId="614750D6" w14:textId="1B7042A8" w:rsidR="00715D68" w:rsidRPr="00574EBD" w:rsidRDefault="0031515B" w:rsidP="003341A8">
      <w:pPr>
        <w:pStyle w:val="Titre3"/>
        <w:jc w:val="both"/>
        <w:rPr>
          <w:rFonts w:ascii="Arial" w:hAnsi="Arial" w:cs="Arial"/>
          <w:szCs w:val="22"/>
        </w:rPr>
      </w:pPr>
      <w:bookmarkStart w:id="4" w:name="_Toc194479136"/>
      <w:r w:rsidRPr="00574EBD">
        <w:rPr>
          <w:rFonts w:ascii="Arial" w:hAnsi="Arial" w:cs="Arial"/>
          <w:szCs w:val="22"/>
        </w:rPr>
        <w:t xml:space="preserve">1.4 </w:t>
      </w:r>
      <w:r w:rsidR="00DC16BB">
        <w:rPr>
          <w:rFonts w:ascii="Arial" w:hAnsi="Arial" w:cs="Arial"/>
          <w:szCs w:val="22"/>
        </w:rPr>
        <w:t>Documents de référence, normes et r</w:t>
      </w:r>
      <w:r w:rsidR="003E74C4">
        <w:rPr>
          <w:rFonts w:ascii="Arial" w:hAnsi="Arial" w:cs="Arial"/>
          <w:szCs w:val="22"/>
        </w:rPr>
        <w:t>è</w:t>
      </w:r>
      <w:r w:rsidR="00DC16BB">
        <w:rPr>
          <w:rFonts w:ascii="Arial" w:hAnsi="Arial" w:cs="Arial"/>
          <w:szCs w:val="22"/>
        </w:rPr>
        <w:t>glements</w:t>
      </w:r>
      <w:bookmarkEnd w:id="4"/>
    </w:p>
    <w:p w14:paraId="07F50207" w14:textId="77777777" w:rsidR="009E09E2" w:rsidRPr="00574EBD" w:rsidRDefault="009E09E2" w:rsidP="003341A8">
      <w:pPr>
        <w:suppressAutoHyphens w:val="0"/>
        <w:spacing w:before="119" w:line="238" w:lineRule="atLeast"/>
        <w:ind w:right="62"/>
        <w:jc w:val="both"/>
        <w:rPr>
          <w:rFonts w:ascii="Arial" w:hAnsi="Arial" w:cs="Arial"/>
        </w:rPr>
      </w:pPr>
      <w:r w:rsidRPr="00574EBD">
        <w:rPr>
          <w:rFonts w:ascii="Arial" w:hAnsi="Arial" w:cs="Arial"/>
          <w:szCs w:val="22"/>
        </w:rPr>
        <w:t>Le titulaire doit assurer la maintenance des installations selon les règlements et normes et réglementations en vigueur, dans les meilleures conditions de fonctionnement et de sécurité.</w:t>
      </w:r>
    </w:p>
    <w:p w14:paraId="5D5B89AD" w14:textId="77777777" w:rsidR="009E09E2" w:rsidRPr="00574EBD" w:rsidRDefault="009E09E2" w:rsidP="003341A8">
      <w:pPr>
        <w:suppressAutoHyphens w:val="0"/>
        <w:spacing w:before="119" w:line="238" w:lineRule="atLeast"/>
        <w:ind w:right="62"/>
        <w:jc w:val="both"/>
        <w:rPr>
          <w:rFonts w:ascii="Arial" w:hAnsi="Arial" w:cs="Arial"/>
          <w:szCs w:val="22"/>
          <w:u w:val="single"/>
        </w:rPr>
      </w:pPr>
      <w:r w:rsidRPr="00574EBD">
        <w:rPr>
          <w:rFonts w:ascii="Arial" w:hAnsi="Arial" w:cs="Arial"/>
          <w:szCs w:val="22"/>
          <w:u w:val="single"/>
        </w:rPr>
        <w:t>Notamment (liste non exhaustive) :</w:t>
      </w:r>
    </w:p>
    <w:p w14:paraId="1BBDA876" w14:textId="77777777" w:rsidR="0031515B" w:rsidRPr="00574EBD" w:rsidRDefault="0031515B" w:rsidP="003341A8">
      <w:pPr>
        <w:suppressAutoHyphens w:val="0"/>
        <w:spacing w:before="119" w:line="238" w:lineRule="atLeast"/>
        <w:ind w:right="62"/>
        <w:jc w:val="both"/>
        <w:rPr>
          <w:rFonts w:ascii="Arial" w:hAnsi="Arial" w:cs="Arial"/>
        </w:rPr>
      </w:pPr>
    </w:p>
    <w:p w14:paraId="55F47EF2" w14:textId="77B51E4D" w:rsidR="0031515B" w:rsidRPr="00574EBD" w:rsidRDefault="0031515B" w:rsidP="003341A8">
      <w:pPr>
        <w:pStyle w:val="Retraitcorpsdetexte2"/>
        <w:numPr>
          <w:ilvl w:val="0"/>
          <w:numId w:val="20"/>
        </w:numPr>
        <w:tabs>
          <w:tab w:val="clear" w:pos="360"/>
          <w:tab w:val="num" w:pos="284"/>
        </w:tabs>
        <w:suppressAutoHyphens w:val="0"/>
        <w:spacing w:after="0" w:line="240" w:lineRule="auto"/>
        <w:ind w:left="284" w:hanging="284"/>
        <w:jc w:val="both"/>
        <w:rPr>
          <w:rFonts w:ascii="Arial" w:hAnsi="Arial" w:cs="Arial"/>
        </w:rPr>
      </w:pPr>
      <w:r w:rsidRPr="00574EBD">
        <w:rPr>
          <w:rFonts w:ascii="Arial" w:hAnsi="Arial" w:cs="Arial"/>
        </w:rPr>
        <w:t>Règlement sanitaire Départemental</w:t>
      </w:r>
    </w:p>
    <w:p w14:paraId="1FB70014" w14:textId="77777777" w:rsidR="0031515B" w:rsidRPr="00574EBD" w:rsidRDefault="0031515B" w:rsidP="003341A8">
      <w:pPr>
        <w:pStyle w:val="Retraitcorpsdetexte2"/>
        <w:numPr>
          <w:ilvl w:val="0"/>
          <w:numId w:val="20"/>
        </w:numPr>
        <w:tabs>
          <w:tab w:val="clear" w:pos="360"/>
          <w:tab w:val="num" w:pos="284"/>
        </w:tabs>
        <w:suppressAutoHyphens w:val="0"/>
        <w:spacing w:after="0" w:line="240" w:lineRule="auto"/>
        <w:ind w:left="284" w:hanging="284"/>
        <w:jc w:val="both"/>
        <w:rPr>
          <w:rFonts w:ascii="Arial" w:hAnsi="Arial" w:cs="Arial"/>
          <w:szCs w:val="22"/>
        </w:rPr>
      </w:pPr>
      <w:r w:rsidRPr="00574EBD">
        <w:rPr>
          <w:rFonts w:ascii="Arial" w:hAnsi="Arial" w:cs="Arial"/>
          <w:szCs w:val="22"/>
        </w:rPr>
        <w:t>Règlement de Sécurité contre l’Incendie et les Risques de Panique dans les ERP.</w:t>
      </w:r>
    </w:p>
    <w:p w14:paraId="4A8AC3E6" w14:textId="77777777" w:rsidR="0031515B" w:rsidRPr="00574EBD" w:rsidRDefault="0031515B" w:rsidP="003341A8">
      <w:pPr>
        <w:ind w:left="567"/>
        <w:jc w:val="both"/>
        <w:rPr>
          <w:rFonts w:ascii="Arial" w:hAnsi="Arial" w:cs="Arial"/>
          <w:snapToGrid w:val="0"/>
          <w:sz w:val="18"/>
        </w:rPr>
      </w:pPr>
      <w:r w:rsidRPr="00574EBD">
        <w:rPr>
          <w:rFonts w:ascii="Arial" w:hAnsi="Arial" w:cs="Arial"/>
          <w:snapToGrid w:val="0"/>
          <w:sz w:val="18"/>
        </w:rPr>
        <w:t>Arrêté du 25 Juin 1980, modifié par l’arrêté du 2 Février 1993, relatif au règlement de sécurité contre les risques d’incendie et de panique dans les E.R.P</w:t>
      </w:r>
    </w:p>
    <w:p w14:paraId="488A3714" w14:textId="77777777" w:rsidR="0031515B" w:rsidRPr="00574EBD" w:rsidRDefault="0031515B" w:rsidP="003341A8">
      <w:pPr>
        <w:ind w:left="567"/>
        <w:jc w:val="both"/>
        <w:rPr>
          <w:rFonts w:ascii="Arial" w:hAnsi="Arial" w:cs="Arial"/>
          <w:snapToGrid w:val="0"/>
          <w:sz w:val="18"/>
        </w:rPr>
      </w:pPr>
      <w:r w:rsidRPr="00574EBD">
        <w:rPr>
          <w:rFonts w:ascii="Arial" w:hAnsi="Arial" w:cs="Arial"/>
          <w:snapToGrid w:val="0"/>
          <w:sz w:val="18"/>
        </w:rPr>
        <w:t>Arrêté du 2 février 1993 modifiant et complétant certains articles du règlement de sécurité du 25 juin 1980.</w:t>
      </w:r>
    </w:p>
    <w:p w14:paraId="796FE303" w14:textId="77777777" w:rsidR="0031515B" w:rsidRPr="00574EBD" w:rsidRDefault="0031515B" w:rsidP="003341A8">
      <w:pPr>
        <w:ind w:left="567"/>
        <w:jc w:val="both"/>
        <w:rPr>
          <w:rFonts w:ascii="Arial" w:hAnsi="Arial" w:cs="Arial"/>
          <w:snapToGrid w:val="0"/>
          <w:sz w:val="18"/>
        </w:rPr>
      </w:pPr>
      <w:r w:rsidRPr="00574EBD">
        <w:rPr>
          <w:rFonts w:ascii="Arial" w:hAnsi="Arial" w:cs="Arial"/>
          <w:snapToGrid w:val="0"/>
          <w:sz w:val="18"/>
        </w:rPr>
        <w:t>Les dispositions particulières aux établissements sanitaires, type U, l’Arrêté modifié du 10 Décembre 2004</w:t>
      </w:r>
    </w:p>
    <w:p w14:paraId="5464E7BE" w14:textId="77777777" w:rsidR="0031515B" w:rsidRPr="00574EBD" w:rsidRDefault="0031515B" w:rsidP="003341A8">
      <w:pPr>
        <w:ind w:left="567"/>
        <w:jc w:val="both"/>
        <w:rPr>
          <w:rFonts w:ascii="Arial" w:hAnsi="Arial" w:cs="Arial"/>
          <w:snapToGrid w:val="0"/>
          <w:sz w:val="18"/>
        </w:rPr>
      </w:pPr>
      <w:r w:rsidRPr="00574EBD">
        <w:rPr>
          <w:rFonts w:ascii="Arial" w:hAnsi="Arial" w:cs="Arial"/>
          <w:snapToGrid w:val="0"/>
          <w:sz w:val="18"/>
        </w:rPr>
        <w:t>Le règlement de sécurité contre l’incendie dans les I.G.H, l’Arrêté du 18 Octobre 1977</w:t>
      </w:r>
    </w:p>
    <w:p w14:paraId="3E1B5564" w14:textId="77777777" w:rsidR="0031515B" w:rsidRPr="00574EBD" w:rsidRDefault="0031515B" w:rsidP="003341A8">
      <w:pPr>
        <w:pStyle w:val="Retraitcorpsdetexte2"/>
        <w:numPr>
          <w:ilvl w:val="0"/>
          <w:numId w:val="20"/>
        </w:numPr>
        <w:tabs>
          <w:tab w:val="clear" w:pos="360"/>
          <w:tab w:val="num" w:pos="284"/>
        </w:tabs>
        <w:suppressAutoHyphens w:val="0"/>
        <w:spacing w:after="0" w:line="240" w:lineRule="auto"/>
        <w:ind w:left="284" w:hanging="284"/>
        <w:jc w:val="both"/>
        <w:rPr>
          <w:rFonts w:ascii="Arial" w:hAnsi="Arial" w:cs="Arial"/>
        </w:rPr>
      </w:pPr>
      <w:r w:rsidRPr="00574EBD">
        <w:rPr>
          <w:rFonts w:ascii="Arial" w:hAnsi="Arial" w:cs="Arial"/>
        </w:rPr>
        <w:t>La brochure N°5659 du G.P.E.M relative à la détection automatique d’incendie</w:t>
      </w:r>
    </w:p>
    <w:p w14:paraId="39A7B059" w14:textId="77777777" w:rsidR="0031515B" w:rsidRPr="00574EBD" w:rsidRDefault="0031515B" w:rsidP="003341A8">
      <w:pPr>
        <w:pStyle w:val="Retraitcorpsdetexte2"/>
        <w:numPr>
          <w:ilvl w:val="0"/>
          <w:numId w:val="20"/>
        </w:numPr>
        <w:tabs>
          <w:tab w:val="clear" w:pos="360"/>
          <w:tab w:val="num" w:pos="284"/>
        </w:tabs>
        <w:suppressAutoHyphens w:val="0"/>
        <w:spacing w:after="0" w:line="240" w:lineRule="auto"/>
        <w:ind w:left="284" w:hanging="284"/>
        <w:jc w:val="both"/>
        <w:rPr>
          <w:rFonts w:ascii="Arial" w:hAnsi="Arial" w:cs="Arial"/>
        </w:rPr>
      </w:pPr>
      <w:r w:rsidRPr="00574EBD">
        <w:rPr>
          <w:rFonts w:ascii="Arial" w:hAnsi="Arial" w:cs="Arial"/>
        </w:rPr>
        <w:t>Code du Travail</w:t>
      </w:r>
    </w:p>
    <w:p w14:paraId="71252A0F" w14:textId="77777777" w:rsidR="0031515B" w:rsidRPr="00574EBD" w:rsidRDefault="0031515B" w:rsidP="003341A8">
      <w:pPr>
        <w:pStyle w:val="Retraitcorpsdetexte2"/>
        <w:numPr>
          <w:ilvl w:val="0"/>
          <w:numId w:val="20"/>
        </w:numPr>
        <w:tabs>
          <w:tab w:val="clear" w:pos="360"/>
          <w:tab w:val="num" w:pos="284"/>
        </w:tabs>
        <w:suppressAutoHyphens w:val="0"/>
        <w:spacing w:after="0" w:line="240" w:lineRule="auto"/>
        <w:ind w:left="284" w:hanging="284"/>
        <w:jc w:val="both"/>
        <w:rPr>
          <w:rFonts w:ascii="Arial" w:hAnsi="Arial" w:cs="Arial"/>
        </w:rPr>
      </w:pPr>
      <w:r w:rsidRPr="00574EBD">
        <w:rPr>
          <w:rFonts w:ascii="Arial" w:hAnsi="Arial" w:cs="Arial"/>
        </w:rPr>
        <w:t>Le décret du 14 Novembre 1988 relatif à la sécurité des travailleurs pour les installations électriques</w:t>
      </w:r>
    </w:p>
    <w:p w14:paraId="39CB7896" w14:textId="77777777" w:rsidR="0031515B" w:rsidRPr="00574EBD" w:rsidRDefault="0031515B" w:rsidP="003341A8">
      <w:pPr>
        <w:pStyle w:val="Retraitcorpsdetexte2"/>
        <w:numPr>
          <w:ilvl w:val="0"/>
          <w:numId w:val="20"/>
        </w:numPr>
        <w:tabs>
          <w:tab w:val="clear" w:pos="360"/>
          <w:tab w:val="num" w:pos="284"/>
        </w:tabs>
        <w:suppressAutoHyphens w:val="0"/>
        <w:spacing w:after="0" w:line="240" w:lineRule="auto"/>
        <w:ind w:left="284" w:hanging="284"/>
        <w:jc w:val="both"/>
        <w:rPr>
          <w:rFonts w:ascii="Arial" w:hAnsi="Arial" w:cs="Arial"/>
        </w:rPr>
      </w:pPr>
      <w:r w:rsidRPr="00574EBD">
        <w:rPr>
          <w:rFonts w:ascii="Arial" w:hAnsi="Arial" w:cs="Arial"/>
        </w:rPr>
        <w:t>Fascicule FDS 61-949 commentaires et interprétations des Normes NFS 61-930 et suivantes.</w:t>
      </w:r>
    </w:p>
    <w:p w14:paraId="4DDDE523" w14:textId="77777777" w:rsidR="0031515B" w:rsidRPr="00574EBD" w:rsidRDefault="0031515B" w:rsidP="003341A8">
      <w:pPr>
        <w:numPr>
          <w:ilvl w:val="0"/>
          <w:numId w:val="20"/>
        </w:numPr>
        <w:suppressAutoHyphens w:val="0"/>
        <w:jc w:val="both"/>
        <w:rPr>
          <w:rFonts w:ascii="Arial" w:hAnsi="Arial" w:cs="Arial"/>
        </w:rPr>
      </w:pPr>
      <w:r w:rsidRPr="00574EBD">
        <w:rPr>
          <w:rFonts w:ascii="Arial" w:hAnsi="Arial" w:cs="Arial"/>
        </w:rPr>
        <w:t>Décrets, arrêtés, décisions de l’ASN (Agence de Sureté Nucléaire) et déclaration relatifs aux détecteurs de fumée à chambre d’ionisation des 18 Novembre 2011 et 06 Mars 2012.</w:t>
      </w:r>
    </w:p>
    <w:p w14:paraId="54AC56F7" w14:textId="77777777" w:rsidR="0031515B" w:rsidRPr="00574EBD" w:rsidRDefault="0031515B" w:rsidP="003341A8">
      <w:pPr>
        <w:pStyle w:val="Retraitcorpsdetexte2"/>
        <w:numPr>
          <w:ilvl w:val="0"/>
          <w:numId w:val="20"/>
        </w:numPr>
        <w:tabs>
          <w:tab w:val="clear" w:pos="360"/>
          <w:tab w:val="num" w:pos="284"/>
        </w:tabs>
        <w:suppressAutoHyphens w:val="0"/>
        <w:spacing w:after="0" w:line="240" w:lineRule="auto"/>
        <w:ind w:left="284" w:hanging="284"/>
        <w:jc w:val="both"/>
        <w:rPr>
          <w:rFonts w:ascii="Arial" w:hAnsi="Arial" w:cs="Arial"/>
        </w:rPr>
      </w:pPr>
      <w:r w:rsidRPr="00574EBD">
        <w:rPr>
          <w:rFonts w:ascii="Arial" w:hAnsi="Arial" w:cs="Arial"/>
        </w:rPr>
        <w:t>Normes de maintenance SSI :</w:t>
      </w:r>
    </w:p>
    <w:p w14:paraId="7291271B" w14:textId="77777777" w:rsidR="0031515B" w:rsidRPr="00574EBD" w:rsidRDefault="0031515B" w:rsidP="003341A8">
      <w:pPr>
        <w:suppressAutoHyphens w:val="0"/>
        <w:ind w:firstLine="567"/>
        <w:jc w:val="both"/>
        <w:rPr>
          <w:rFonts w:ascii="Arial" w:hAnsi="Arial" w:cs="Arial"/>
        </w:rPr>
      </w:pPr>
      <w:r w:rsidRPr="00574EBD">
        <w:rPr>
          <w:rFonts w:ascii="Arial" w:hAnsi="Arial" w:cs="Arial"/>
        </w:rPr>
        <w:t xml:space="preserve">NFS 61-931 « dispositions </w:t>
      </w:r>
      <w:r w:rsidR="00630A78" w:rsidRPr="00574EBD">
        <w:rPr>
          <w:rFonts w:ascii="Arial" w:hAnsi="Arial" w:cs="Arial"/>
        </w:rPr>
        <w:t>générales »</w:t>
      </w:r>
      <w:r w:rsidRPr="00574EBD">
        <w:rPr>
          <w:rFonts w:ascii="Arial" w:hAnsi="Arial" w:cs="Arial"/>
        </w:rPr>
        <w:t xml:space="preserve"> </w:t>
      </w:r>
      <w:r w:rsidR="00630A78" w:rsidRPr="00574EBD">
        <w:rPr>
          <w:rFonts w:ascii="Arial" w:hAnsi="Arial" w:cs="Arial"/>
        </w:rPr>
        <w:t>d’avril</w:t>
      </w:r>
      <w:r w:rsidRPr="00574EBD">
        <w:rPr>
          <w:rFonts w:ascii="Arial" w:hAnsi="Arial" w:cs="Arial"/>
        </w:rPr>
        <w:t xml:space="preserve"> 2004</w:t>
      </w:r>
    </w:p>
    <w:p w14:paraId="45962DCB" w14:textId="77777777" w:rsidR="00DD06A1" w:rsidRPr="00574EBD" w:rsidRDefault="00DD06A1" w:rsidP="003341A8">
      <w:pPr>
        <w:suppressAutoHyphens w:val="0"/>
        <w:ind w:firstLine="567"/>
        <w:jc w:val="both"/>
        <w:rPr>
          <w:rFonts w:ascii="Arial" w:hAnsi="Arial" w:cs="Arial"/>
        </w:rPr>
      </w:pPr>
      <w:r w:rsidRPr="00574EBD">
        <w:rPr>
          <w:rFonts w:ascii="Arial" w:hAnsi="Arial" w:cs="Arial"/>
        </w:rPr>
        <w:t xml:space="preserve">NFS 61-932 « règles d’installation des SMSI » </w:t>
      </w:r>
    </w:p>
    <w:p w14:paraId="2D67AFAC" w14:textId="72DC5BCF" w:rsidR="00DD06A1" w:rsidRPr="00574EBD" w:rsidRDefault="00DD06A1" w:rsidP="003341A8">
      <w:pPr>
        <w:suppressAutoHyphens w:val="0"/>
        <w:ind w:firstLine="567"/>
        <w:jc w:val="both"/>
        <w:rPr>
          <w:rFonts w:ascii="Arial" w:hAnsi="Arial" w:cs="Arial"/>
        </w:rPr>
      </w:pPr>
      <w:r w:rsidRPr="00574EBD">
        <w:rPr>
          <w:rFonts w:ascii="Arial" w:hAnsi="Arial" w:cs="Arial"/>
        </w:rPr>
        <w:t xml:space="preserve">NFS 61-933 « règles d'exploitation et de maintenance » </w:t>
      </w:r>
      <w:r w:rsidR="0065510A" w:rsidRPr="00574EBD">
        <w:rPr>
          <w:rFonts w:ascii="Arial" w:hAnsi="Arial" w:cs="Arial"/>
        </w:rPr>
        <w:t>décembre 2022</w:t>
      </w:r>
    </w:p>
    <w:p w14:paraId="7DCB14AD" w14:textId="77777777" w:rsidR="00DD06A1" w:rsidRPr="00574EBD" w:rsidRDefault="00DD06A1" w:rsidP="003341A8">
      <w:pPr>
        <w:pStyle w:val="Retraitcorpsdetexte2"/>
        <w:suppressAutoHyphens w:val="0"/>
        <w:spacing w:after="0" w:line="240" w:lineRule="auto"/>
        <w:ind w:left="0" w:firstLine="567"/>
        <w:jc w:val="both"/>
        <w:rPr>
          <w:rFonts w:ascii="Arial" w:hAnsi="Arial" w:cs="Arial"/>
        </w:rPr>
      </w:pPr>
      <w:r w:rsidRPr="00574EBD">
        <w:rPr>
          <w:rFonts w:ascii="Arial" w:hAnsi="Arial" w:cs="Arial"/>
        </w:rPr>
        <w:t>NFS 61-970 « règles d’installation des SDI »</w:t>
      </w:r>
    </w:p>
    <w:p w14:paraId="72E51DB7" w14:textId="77777777" w:rsidR="0031515B" w:rsidRPr="00574EBD" w:rsidRDefault="0031515B" w:rsidP="003341A8">
      <w:pPr>
        <w:pStyle w:val="Retraitcorpsdetexte2"/>
        <w:numPr>
          <w:ilvl w:val="0"/>
          <w:numId w:val="20"/>
        </w:numPr>
        <w:tabs>
          <w:tab w:val="clear" w:pos="360"/>
          <w:tab w:val="num" w:pos="284"/>
        </w:tabs>
        <w:suppressAutoHyphens w:val="0"/>
        <w:spacing w:after="0" w:line="240" w:lineRule="auto"/>
        <w:ind w:left="284" w:hanging="284"/>
        <w:jc w:val="both"/>
        <w:rPr>
          <w:rFonts w:ascii="Arial" w:hAnsi="Arial" w:cs="Arial"/>
        </w:rPr>
      </w:pPr>
      <w:r w:rsidRPr="00574EBD">
        <w:rPr>
          <w:rFonts w:ascii="Arial" w:hAnsi="Arial" w:cs="Arial"/>
        </w:rPr>
        <w:t>Instruction Technique n°246 relative au désenfumage dans les Etablissements Recevant du Public (ERP)</w:t>
      </w:r>
    </w:p>
    <w:p w14:paraId="5AB1F2D6" w14:textId="77777777" w:rsidR="0031515B" w:rsidRPr="00574EBD" w:rsidRDefault="0031515B" w:rsidP="003341A8">
      <w:pPr>
        <w:pStyle w:val="Retraitcorpsdetexte2"/>
        <w:numPr>
          <w:ilvl w:val="0"/>
          <w:numId w:val="20"/>
        </w:numPr>
        <w:tabs>
          <w:tab w:val="clear" w:pos="360"/>
          <w:tab w:val="num" w:pos="284"/>
        </w:tabs>
        <w:suppressAutoHyphens w:val="0"/>
        <w:spacing w:after="0" w:line="240" w:lineRule="auto"/>
        <w:ind w:left="284" w:hanging="284"/>
        <w:jc w:val="both"/>
        <w:rPr>
          <w:rFonts w:ascii="Arial" w:hAnsi="Arial" w:cs="Arial"/>
        </w:rPr>
      </w:pPr>
      <w:r w:rsidRPr="00574EBD">
        <w:rPr>
          <w:rFonts w:ascii="Arial" w:hAnsi="Arial" w:cs="Arial"/>
        </w:rPr>
        <w:t>Instruction technique n°247 relative aux mécanismes de déclenchement des dispositifs de fermeture résistant au feu et de désenfumage</w:t>
      </w:r>
    </w:p>
    <w:p w14:paraId="77BDD13B" w14:textId="77777777" w:rsidR="0031515B" w:rsidRPr="00574EBD" w:rsidRDefault="0031515B" w:rsidP="003341A8">
      <w:pPr>
        <w:pStyle w:val="Retraitcorpsdetexte2"/>
        <w:numPr>
          <w:ilvl w:val="0"/>
          <w:numId w:val="20"/>
        </w:numPr>
        <w:tabs>
          <w:tab w:val="clear" w:pos="360"/>
          <w:tab w:val="num" w:pos="284"/>
        </w:tabs>
        <w:suppressAutoHyphens w:val="0"/>
        <w:spacing w:after="0" w:line="240" w:lineRule="auto"/>
        <w:ind w:left="284" w:hanging="284"/>
        <w:jc w:val="both"/>
        <w:rPr>
          <w:rFonts w:ascii="Arial" w:hAnsi="Arial" w:cs="Arial"/>
        </w:rPr>
      </w:pPr>
      <w:r w:rsidRPr="00574EBD">
        <w:rPr>
          <w:rFonts w:ascii="Arial" w:hAnsi="Arial" w:cs="Arial"/>
        </w:rPr>
        <w:t>L’instruction technique 248 relative aux systèmes d’alarme utilisés dans les E.R.P</w:t>
      </w:r>
    </w:p>
    <w:p w14:paraId="4810CE4D" w14:textId="77777777" w:rsidR="0031515B" w:rsidRPr="00574EBD" w:rsidRDefault="0031515B" w:rsidP="003341A8">
      <w:pPr>
        <w:pStyle w:val="Retraitcorpsdetexte2"/>
        <w:numPr>
          <w:ilvl w:val="0"/>
          <w:numId w:val="20"/>
        </w:numPr>
        <w:tabs>
          <w:tab w:val="clear" w:pos="360"/>
          <w:tab w:val="num" w:pos="284"/>
        </w:tabs>
        <w:suppressAutoHyphens w:val="0"/>
        <w:spacing w:after="0" w:line="240" w:lineRule="auto"/>
        <w:ind w:left="284" w:hanging="284"/>
        <w:jc w:val="both"/>
        <w:rPr>
          <w:rFonts w:ascii="Arial" w:hAnsi="Arial" w:cs="Arial"/>
        </w:rPr>
      </w:pPr>
      <w:r w:rsidRPr="00574EBD">
        <w:rPr>
          <w:rFonts w:ascii="Arial" w:hAnsi="Arial" w:cs="Arial"/>
        </w:rPr>
        <w:t>Instruction Technique n°263 relative au désenfumage des volumes libres (atriums) dans les ERP</w:t>
      </w:r>
    </w:p>
    <w:p w14:paraId="47C74234" w14:textId="77777777" w:rsidR="0031515B" w:rsidRPr="00574EBD" w:rsidRDefault="0031515B" w:rsidP="003341A8">
      <w:pPr>
        <w:pStyle w:val="Retraitcorpsdetexte2"/>
        <w:numPr>
          <w:ilvl w:val="0"/>
          <w:numId w:val="20"/>
        </w:numPr>
        <w:tabs>
          <w:tab w:val="clear" w:pos="360"/>
          <w:tab w:val="num" w:pos="284"/>
        </w:tabs>
        <w:suppressAutoHyphens w:val="0"/>
        <w:spacing w:after="0" w:line="240" w:lineRule="auto"/>
        <w:ind w:left="284" w:hanging="284"/>
        <w:jc w:val="both"/>
        <w:rPr>
          <w:rFonts w:ascii="Arial" w:hAnsi="Arial" w:cs="Arial"/>
        </w:rPr>
      </w:pPr>
      <w:r w:rsidRPr="00574EBD">
        <w:rPr>
          <w:rFonts w:ascii="Arial" w:hAnsi="Arial" w:cs="Arial"/>
        </w:rPr>
        <w:t>Norme NFC 15-100 règle relative aux installations électriques à basse et très basse tension.</w:t>
      </w:r>
    </w:p>
    <w:p w14:paraId="4243A3C0" w14:textId="77777777" w:rsidR="0031515B" w:rsidRPr="00574EBD" w:rsidRDefault="0031515B" w:rsidP="003341A8">
      <w:pPr>
        <w:pStyle w:val="Retraitcorpsdetexte2"/>
        <w:numPr>
          <w:ilvl w:val="0"/>
          <w:numId w:val="20"/>
        </w:numPr>
        <w:tabs>
          <w:tab w:val="clear" w:pos="360"/>
          <w:tab w:val="num" w:pos="284"/>
        </w:tabs>
        <w:suppressAutoHyphens w:val="0"/>
        <w:spacing w:after="0" w:line="240" w:lineRule="auto"/>
        <w:ind w:left="284" w:hanging="284"/>
        <w:jc w:val="both"/>
        <w:rPr>
          <w:rFonts w:ascii="Arial" w:hAnsi="Arial" w:cs="Arial"/>
        </w:rPr>
      </w:pPr>
      <w:r w:rsidRPr="00574EBD">
        <w:rPr>
          <w:rFonts w:ascii="Arial" w:hAnsi="Arial" w:cs="Arial"/>
        </w:rPr>
        <w:lastRenderedPageBreak/>
        <w:t>Règle n°7 de l’Assemblée Plénière des Sociétés d’Assurance Dommages (APSAD) relative aux règles d’installation et de maintenance des Systèmes de Détection Automatique d’Incendie.</w:t>
      </w:r>
    </w:p>
    <w:p w14:paraId="37EDD4F1" w14:textId="77777777" w:rsidR="0031515B" w:rsidRPr="00574EBD" w:rsidRDefault="0031515B" w:rsidP="003341A8">
      <w:pPr>
        <w:pStyle w:val="Retraitcorpsdetexte2"/>
        <w:numPr>
          <w:ilvl w:val="0"/>
          <w:numId w:val="20"/>
        </w:numPr>
        <w:tabs>
          <w:tab w:val="clear" w:pos="360"/>
          <w:tab w:val="num" w:pos="284"/>
        </w:tabs>
        <w:suppressAutoHyphens w:val="0"/>
        <w:spacing w:after="0" w:line="240" w:lineRule="auto"/>
        <w:ind w:left="284" w:hanging="284"/>
        <w:jc w:val="both"/>
        <w:rPr>
          <w:rFonts w:ascii="Arial" w:hAnsi="Arial" w:cs="Arial"/>
        </w:rPr>
      </w:pPr>
      <w:r w:rsidRPr="00574EBD">
        <w:rPr>
          <w:rFonts w:ascii="Arial" w:hAnsi="Arial" w:cs="Arial"/>
        </w:rPr>
        <w:t>Règle n°13 de l’Assemblée Plénière des Sociétés d’Assurance Dommages (APSAD) relative aux règles d’installation et de maintenance des Installations d’Extinction Automatique à Gaz.</w:t>
      </w:r>
    </w:p>
    <w:p w14:paraId="3A0EF360" w14:textId="77777777" w:rsidR="0031515B" w:rsidRPr="00574EBD" w:rsidRDefault="0031515B" w:rsidP="003341A8">
      <w:pPr>
        <w:pStyle w:val="Retraitcorpsdetexte2"/>
        <w:numPr>
          <w:ilvl w:val="0"/>
          <w:numId w:val="20"/>
        </w:numPr>
        <w:tabs>
          <w:tab w:val="clear" w:pos="360"/>
          <w:tab w:val="num" w:pos="284"/>
        </w:tabs>
        <w:suppressAutoHyphens w:val="0"/>
        <w:spacing w:after="0" w:line="240" w:lineRule="auto"/>
        <w:ind w:left="284" w:hanging="284"/>
        <w:jc w:val="both"/>
        <w:rPr>
          <w:rFonts w:ascii="Arial" w:hAnsi="Arial" w:cs="Arial"/>
        </w:rPr>
      </w:pPr>
      <w:r w:rsidRPr="00574EBD">
        <w:rPr>
          <w:rFonts w:ascii="Arial" w:hAnsi="Arial" w:cs="Arial"/>
        </w:rPr>
        <w:t>Les normes en vigueur</w:t>
      </w:r>
    </w:p>
    <w:p w14:paraId="6A9B6AD6" w14:textId="77777777" w:rsidR="0031515B" w:rsidRPr="00574EBD" w:rsidRDefault="0031515B" w:rsidP="003341A8">
      <w:pPr>
        <w:pStyle w:val="Retraitcorpsdetexte2"/>
        <w:tabs>
          <w:tab w:val="num" w:pos="284"/>
        </w:tabs>
        <w:suppressAutoHyphens w:val="0"/>
        <w:spacing w:after="0" w:line="240" w:lineRule="auto"/>
        <w:ind w:left="0"/>
        <w:jc w:val="both"/>
        <w:rPr>
          <w:rFonts w:ascii="Arial" w:hAnsi="Arial" w:cs="Arial"/>
        </w:rPr>
      </w:pPr>
    </w:p>
    <w:p w14:paraId="0F5C6428" w14:textId="77777777" w:rsidR="00415721" w:rsidRPr="00574EBD" w:rsidRDefault="00415721" w:rsidP="003341A8">
      <w:pPr>
        <w:pStyle w:val="Retraitcorpsdetexte2"/>
        <w:tabs>
          <w:tab w:val="num" w:pos="284"/>
        </w:tabs>
        <w:suppressAutoHyphens w:val="0"/>
        <w:spacing w:after="0" w:line="240" w:lineRule="auto"/>
        <w:ind w:left="0"/>
        <w:jc w:val="both"/>
        <w:rPr>
          <w:rFonts w:ascii="Arial" w:hAnsi="Arial" w:cs="Arial"/>
        </w:rPr>
      </w:pPr>
    </w:p>
    <w:p w14:paraId="675E8016" w14:textId="77777777" w:rsidR="009E09E2" w:rsidRPr="00574EBD" w:rsidRDefault="009E09E2" w:rsidP="003341A8">
      <w:pPr>
        <w:jc w:val="both"/>
        <w:rPr>
          <w:rFonts w:ascii="Arial" w:hAnsi="Arial" w:cs="Arial"/>
        </w:rPr>
      </w:pPr>
      <w:r w:rsidRPr="00574EBD">
        <w:rPr>
          <w:rFonts w:ascii="Arial" w:hAnsi="Arial" w:cs="Arial"/>
          <w:b/>
          <w:szCs w:val="22"/>
        </w:rPr>
        <w:t>Cette liste est non exhaustive.</w:t>
      </w:r>
    </w:p>
    <w:p w14:paraId="2F64BEDC" w14:textId="77777777" w:rsidR="009E09E2" w:rsidRPr="00574EBD" w:rsidRDefault="009E09E2" w:rsidP="003341A8">
      <w:pPr>
        <w:jc w:val="both"/>
        <w:rPr>
          <w:rFonts w:ascii="Arial" w:hAnsi="Arial" w:cs="Arial"/>
          <w:b/>
          <w:szCs w:val="22"/>
        </w:rPr>
      </w:pPr>
    </w:p>
    <w:p w14:paraId="18EA292B" w14:textId="77777777" w:rsidR="00415721" w:rsidRPr="00574EBD" w:rsidRDefault="00415721" w:rsidP="003341A8">
      <w:pPr>
        <w:jc w:val="both"/>
        <w:rPr>
          <w:rFonts w:ascii="Arial" w:hAnsi="Arial" w:cs="Arial"/>
          <w:b/>
          <w:szCs w:val="22"/>
        </w:rPr>
      </w:pPr>
    </w:p>
    <w:p w14:paraId="46FAC2DB" w14:textId="77777777" w:rsidR="009E09E2" w:rsidRPr="00574EBD" w:rsidRDefault="009E09E2" w:rsidP="003341A8">
      <w:pPr>
        <w:pStyle w:val="western"/>
      </w:pPr>
      <w:r w:rsidRPr="00574EBD">
        <w:rPr>
          <w:color w:val="auto"/>
          <w:szCs w:val="22"/>
        </w:rPr>
        <w:t>En l'absence de règle ou de norme particulière, le titulaire se conformera aux prescriptions techniques des constructeurs et installateurs des équipements et matériels dont il a la charge.</w:t>
      </w:r>
    </w:p>
    <w:p w14:paraId="1D122999" w14:textId="77777777" w:rsidR="009E09E2" w:rsidRPr="00574EBD" w:rsidRDefault="009E09E2" w:rsidP="003341A8">
      <w:pPr>
        <w:jc w:val="both"/>
        <w:rPr>
          <w:rFonts w:ascii="Arial" w:hAnsi="Arial" w:cs="Arial"/>
          <w:b/>
          <w:szCs w:val="22"/>
        </w:rPr>
      </w:pPr>
    </w:p>
    <w:p w14:paraId="5CD2847C" w14:textId="77777777" w:rsidR="009E09E2" w:rsidRPr="00574EBD" w:rsidRDefault="009E09E2" w:rsidP="003341A8">
      <w:pPr>
        <w:jc w:val="both"/>
        <w:rPr>
          <w:rFonts w:ascii="Arial" w:hAnsi="Arial" w:cs="Arial"/>
        </w:rPr>
      </w:pPr>
      <w:r w:rsidRPr="00574EBD">
        <w:rPr>
          <w:rFonts w:ascii="Arial" w:hAnsi="Arial" w:cs="Arial"/>
          <w:szCs w:val="22"/>
        </w:rPr>
        <w:t xml:space="preserve">Les prestations réalisées dans le cadre de l'exécution du marché prendront en compte l'évolution du cadre réglementaire tout au long de l'exécution du marché. </w:t>
      </w:r>
    </w:p>
    <w:p w14:paraId="133161D7" w14:textId="77777777" w:rsidR="009E09E2" w:rsidRPr="00574EBD" w:rsidRDefault="009E09E2" w:rsidP="003341A8">
      <w:pPr>
        <w:jc w:val="both"/>
        <w:rPr>
          <w:rFonts w:ascii="Arial" w:hAnsi="Arial" w:cs="Arial"/>
          <w:szCs w:val="22"/>
        </w:rPr>
      </w:pPr>
    </w:p>
    <w:p w14:paraId="688331F2" w14:textId="77777777" w:rsidR="009E09E2" w:rsidRPr="00574EBD" w:rsidRDefault="009E09E2" w:rsidP="003341A8">
      <w:pPr>
        <w:jc w:val="both"/>
        <w:rPr>
          <w:rFonts w:ascii="Arial" w:hAnsi="Arial" w:cs="Arial"/>
        </w:rPr>
      </w:pPr>
      <w:r w:rsidRPr="00574EBD">
        <w:rPr>
          <w:rFonts w:ascii="Arial" w:hAnsi="Arial" w:cs="Arial"/>
          <w:szCs w:val="22"/>
        </w:rPr>
        <w:t xml:space="preserve">Les stipulations du présent </w:t>
      </w:r>
      <w:r w:rsidR="00760F6A" w:rsidRPr="00574EBD">
        <w:rPr>
          <w:rFonts w:ascii="Arial" w:hAnsi="Arial" w:cs="Arial"/>
          <w:szCs w:val="22"/>
        </w:rPr>
        <w:t>cahier des clauses</w:t>
      </w:r>
      <w:r w:rsidRPr="00574EBD">
        <w:rPr>
          <w:rFonts w:ascii="Arial" w:hAnsi="Arial" w:cs="Arial"/>
          <w:szCs w:val="22"/>
        </w:rPr>
        <w:t xml:space="preserve"> techniques particulières (C.C.T.P.) sont relatives à l’exécution de prestations de maintenance préventive et corrective.</w:t>
      </w:r>
    </w:p>
    <w:p w14:paraId="0C1FFDA3" w14:textId="77777777" w:rsidR="009E09E2" w:rsidRPr="00574EBD" w:rsidRDefault="009E09E2" w:rsidP="003341A8">
      <w:pPr>
        <w:jc w:val="both"/>
        <w:rPr>
          <w:rFonts w:ascii="Arial" w:hAnsi="Arial" w:cs="Arial"/>
          <w:b/>
          <w:bCs/>
          <w:szCs w:val="22"/>
        </w:rPr>
      </w:pPr>
    </w:p>
    <w:p w14:paraId="5C25E21A" w14:textId="591A393F" w:rsidR="000221DE" w:rsidRPr="003E74C4" w:rsidRDefault="003E74C4" w:rsidP="003E74C4">
      <w:pPr>
        <w:pStyle w:val="Titre3"/>
        <w:jc w:val="both"/>
        <w:rPr>
          <w:rFonts w:ascii="Arial" w:hAnsi="Arial" w:cs="Arial"/>
          <w:szCs w:val="22"/>
        </w:rPr>
      </w:pPr>
      <w:bookmarkStart w:id="5" w:name="_Toc194479137"/>
      <w:r w:rsidRPr="003E74C4">
        <w:rPr>
          <w:rFonts w:ascii="Arial" w:hAnsi="Arial" w:cs="Arial"/>
          <w:szCs w:val="22"/>
        </w:rPr>
        <w:t>1.5 Règles de maintenance et d’exploitation</w:t>
      </w:r>
      <w:bookmarkEnd w:id="5"/>
      <w:r w:rsidR="000221DE" w:rsidRPr="003E74C4">
        <w:rPr>
          <w:rFonts w:ascii="Arial" w:hAnsi="Arial" w:cs="Arial"/>
          <w:szCs w:val="22"/>
        </w:rPr>
        <w:t xml:space="preserve"> </w:t>
      </w:r>
    </w:p>
    <w:p w14:paraId="345FEC04" w14:textId="77777777" w:rsidR="008E705B" w:rsidRPr="00574EBD" w:rsidRDefault="008E705B" w:rsidP="003341A8">
      <w:pPr>
        <w:suppressAutoHyphens w:val="0"/>
        <w:spacing w:line="238" w:lineRule="atLeast"/>
        <w:ind w:right="62"/>
        <w:jc w:val="both"/>
        <w:rPr>
          <w:rFonts w:ascii="Arial" w:hAnsi="Arial" w:cs="Arial"/>
          <w:szCs w:val="22"/>
        </w:rPr>
      </w:pPr>
    </w:p>
    <w:tbl>
      <w:tblPr>
        <w:tblW w:w="0" w:type="auto"/>
        <w:tblLayout w:type="fixed"/>
        <w:tblCellMar>
          <w:left w:w="70" w:type="dxa"/>
          <w:right w:w="70" w:type="dxa"/>
        </w:tblCellMar>
        <w:tblLook w:val="0000" w:firstRow="0" w:lastRow="0" w:firstColumn="0" w:lastColumn="0" w:noHBand="0" w:noVBand="0"/>
      </w:tblPr>
      <w:tblGrid>
        <w:gridCol w:w="1488"/>
        <w:gridCol w:w="7722"/>
      </w:tblGrid>
      <w:tr w:rsidR="008E705B" w:rsidRPr="00574EBD" w14:paraId="51887077" w14:textId="77777777" w:rsidTr="00F115B4">
        <w:tc>
          <w:tcPr>
            <w:tcW w:w="1488" w:type="dxa"/>
            <w:vAlign w:val="center"/>
          </w:tcPr>
          <w:p w14:paraId="73BB74DA" w14:textId="77777777" w:rsidR="008E705B" w:rsidRPr="00574EBD" w:rsidRDefault="008E705B" w:rsidP="003341A8">
            <w:pPr>
              <w:jc w:val="both"/>
              <w:rPr>
                <w:rFonts w:ascii="Arial" w:hAnsi="Arial" w:cs="Arial"/>
                <w:sz w:val="16"/>
              </w:rPr>
            </w:pPr>
            <w:r w:rsidRPr="00574EBD">
              <w:rPr>
                <w:rFonts w:ascii="Arial" w:hAnsi="Arial" w:cs="Arial"/>
                <w:sz w:val="16"/>
              </w:rPr>
              <w:t>NFS 61-933</w:t>
            </w:r>
          </w:p>
          <w:p w14:paraId="797ED4B7" w14:textId="77777777" w:rsidR="008E705B" w:rsidRPr="00574EBD" w:rsidRDefault="008E705B" w:rsidP="003341A8">
            <w:pPr>
              <w:jc w:val="both"/>
              <w:rPr>
                <w:rFonts w:ascii="Arial" w:hAnsi="Arial" w:cs="Arial"/>
                <w:sz w:val="16"/>
              </w:rPr>
            </w:pPr>
            <w:r w:rsidRPr="00574EBD">
              <w:rPr>
                <w:rFonts w:ascii="Arial" w:hAnsi="Arial" w:cs="Arial"/>
                <w:sz w:val="16"/>
              </w:rPr>
              <w:t>Paragraphe 5.1</w:t>
            </w:r>
          </w:p>
        </w:tc>
        <w:tc>
          <w:tcPr>
            <w:tcW w:w="7722" w:type="dxa"/>
            <w:tcBorders>
              <w:left w:val="single" w:sz="4" w:space="0" w:color="auto"/>
            </w:tcBorders>
          </w:tcPr>
          <w:p w14:paraId="11B364B3" w14:textId="77777777" w:rsidR="008E705B" w:rsidRPr="00574EBD" w:rsidRDefault="008E705B" w:rsidP="003341A8">
            <w:pPr>
              <w:jc w:val="both"/>
              <w:rPr>
                <w:rFonts w:ascii="Arial" w:hAnsi="Arial" w:cs="Arial"/>
                <w:b/>
                <w:bCs/>
                <w:u w:val="single"/>
              </w:rPr>
            </w:pPr>
            <w:r w:rsidRPr="00574EBD">
              <w:rPr>
                <w:rFonts w:ascii="Arial" w:hAnsi="Arial" w:cs="Arial"/>
                <w:b/>
                <w:bCs/>
                <w:u w:val="single"/>
              </w:rPr>
              <w:t xml:space="preserve">Mise en </w:t>
            </w:r>
            <w:r w:rsidR="00245119" w:rsidRPr="00574EBD">
              <w:rPr>
                <w:rFonts w:ascii="Arial" w:hAnsi="Arial" w:cs="Arial"/>
                <w:b/>
                <w:bCs/>
                <w:u w:val="single"/>
              </w:rPr>
              <w:t>œuvre</w:t>
            </w:r>
            <w:r w:rsidRPr="00574EBD">
              <w:rPr>
                <w:rFonts w:ascii="Arial" w:hAnsi="Arial" w:cs="Arial"/>
                <w:b/>
                <w:bCs/>
                <w:u w:val="single"/>
              </w:rPr>
              <w:t xml:space="preserve"> des moyens nécessaires :</w:t>
            </w:r>
          </w:p>
          <w:p w14:paraId="2A2AD004" w14:textId="77777777" w:rsidR="008E705B" w:rsidRPr="00574EBD" w:rsidRDefault="008E705B" w:rsidP="003341A8">
            <w:pPr>
              <w:jc w:val="both"/>
              <w:rPr>
                <w:rFonts w:ascii="Arial" w:hAnsi="Arial" w:cs="Arial"/>
                <w:b/>
                <w:bCs/>
              </w:rPr>
            </w:pPr>
          </w:p>
          <w:p w14:paraId="477AEAA4" w14:textId="77777777" w:rsidR="008E705B" w:rsidRPr="00574EBD" w:rsidRDefault="008E705B" w:rsidP="003341A8">
            <w:pPr>
              <w:jc w:val="both"/>
              <w:rPr>
                <w:rFonts w:ascii="Arial" w:hAnsi="Arial" w:cs="Arial"/>
              </w:rPr>
            </w:pPr>
            <w:r w:rsidRPr="00574EBD">
              <w:rPr>
                <w:rFonts w:ascii="Arial" w:hAnsi="Arial" w:cs="Arial"/>
              </w:rPr>
              <w:t xml:space="preserve">Le chef d'établissement doit mettre en </w:t>
            </w:r>
            <w:r w:rsidR="00245119" w:rsidRPr="00574EBD">
              <w:rPr>
                <w:rFonts w:ascii="Arial" w:hAnsi="Arial" w:cs="Arial"/>
              </w:rPr>
              <w:t>œuvre</w:t>
            </w:r>
            <w:r w:rsidRPr="00574EBD">
              <w:rPr>
                <w:rFonts w:ascii="Arial" w:hAnsi="Arial" w:cs="Arial"/>
              </w:rPr>
              <w:t xml:space="preserve"> les moyens nécessaires à la réalisation des conditions définies dans les principes de base. Il doit en outre être vigilant sur les différents aspects décrits en annexe L.</w:t>
            </w:r>
          </w:p>
        </w:tc>
      </w:tr>
    </w:tbl>
    <w:p w14:paraId="7A4F6BBB" w14:textId="77777777" w:rsidR="008E705B" w:rsidRPr="00574EBD" w:rsidRDefault="008E705B" w:rsidP="003341A8">
      <w:pPr>
        <w:suppressAutoHyphens w:val="0"/>
        <w:spacing w:line="238" w:lineRule="atLeast"/>
        <w:ind w:right="62"/>
        <w:jc w:val="both"/>
        <w:rPr>
          <w:rFonts w:ascii="Arial" w:hAnsi="Arial" w:cs="Arial"/>
          <w:szCs w:val="22"/>
        </w:rPr>
      </w:pPr>
    </w:p>
    <w:tbl>
      <w:tblPr>
        <w:tblW w:w="0" w:type="auto"/>
        <w:tblLayout w:type="fixed"/>
        <w:tblCellMar>
          <w:left w:w="70" w:type="dxa"/>
          <w:right w:w="70" w:type="dxa"/>
        </w:tblCellMar>
        <w:tblLook w:val="0000" w:firstRow="0" w:lastRow="0" w:firstColumn="0" w:lastColumn="0" w:noHBand="0" w:noVBand="0"/>
      </w:tblPr>
      <w:tblGrid>
        <w:gridCol w:w="1488"/>
        <w:gridCol w:w="7722"/>
      </w:tblGrid>
      <w:tr w:rsidR="008E705B" w:rsidRPr="00574EBD" w14:paraId="5ED61461" w14:textId="77777777" w:rsidTr="00F115B4">
        <w:tc>
          <w:tcPr>
            <w:tcW w:w="1488" w:type="dxa"/>
            <w:vAlign w:val="center"/>
          </w:tcPr>
          <w:p w14:paraId="53E4D15B" w14:textId="77777777" w:rsidR="008E705B" w:rsidRPr="00574EBD" w:rsidRDefault="008E705B" w:rsidP="003341A8">
            <w:pPr>
              <w:jc w:val="both"/>
              <w:rPr>
                <w:rFonts w:ascii="Arial" w:hAnsi="Arial" w:cs="Arial"/>
                <w:sz w:val="16"/>
              </w:rPr>
            </w:pPr>
            <w:r w:rsidRPr="00574EBD">
              <w:rPr>
                <w:rFonts w:ascii="Arial" w:hAnsi="Arial" w:cs="Arial"/>
                <w:sz w:val="16"/>
              </w:rPr>
              <w:t>NFS 61-933</w:t>
            </w:r>
          </w:p>
          <w:p w14:paraId="0C40639B" w14:textId="77777777" w:rsidR="008E705B" w:rsidRPr="00574EBD" w:rsidRDefault="008E705B" w:rsidP="003341A8">
            <w:pPr>
              <w:jc w:val="both"/>
              <w:rPr>
                <w:rFonts w:ascii="Arial" w:hAnsi="Arial" w:cs="Arial"/>
                <w:sz w:val="16"/>
              </w:rPr>
            </w:pPr>
            <w:r w:rsidRPr="00574EBD">
              <w:rPr>
                <w:rFonts w:ascii="Arial" w:hAnsi="Arial" w:cs="Arial"/>
                <w:sz w:val="16"/>
              </w:rPr>
              <w:t>Paragraphe 5.2</w:t>
            </w:r>
          </w:p>
        </w:tc>
        <w:tc>
          <w:tcPr>
            <w:tcW w:w="7722" w:type="dxa"/>
            <w:tcBorders>
              <w:left w:val="single" w:sz="4" w:space="0" w:color="auto"/>
            </w:tcBorders>
          </w:tcPr>
          <w:p w14:paraId="1D39F918" w14:textId="77777777" w:rsidR="008E705B" w:rsidRPr="00574EBD" w:rsidRDefault="008E705B" w:rsidP="003341A8">
            <w:pPr>
              <w:jc w:val="both"/>
              <w:rPr>
                <w:rFonts w:ascii="Arial" w:hAnsi="Arial" w:cs="Arial"/>
                <w:b/>
                <w:bCs/>
                <w:u w:val="single"/>
              </w:rPr>
            </w:pPr>
            <w:r w:rsidRPr="00574EBD">
              <w:rPr>
                <w:rFonts w:ascii="Arial" w:hAnsi="Arial" w:cs="Arial"/>
                <w:b/>
                <w:bCs/>
                <w:u w:val="single"/>
              </w:rPr>
              <w:t>Règles d'exploitation :</w:t>
            </w:r>
          </w:p>
          <w:p w14:paraId="5415C1A5" w14:textId="77777777" w:rsidR="008E705B" w:rsidRPr="00574EBD" w:rsidRDefault="008E705B" w:rsidP="003341A8">
            <w:pPr>
              <w:jc w:val="both"/>
              <w:rPr>
                <w:rFonts w:ascii="Arial" w:hAnsi="Arial" w:cs="Arial"/>
                <w:b/>
                <w:bCs/>
              </w:rPr>
            </w:pPr>
          </w:p>
          <w:p w14:paraId="61B2AC0F" w14:textId="5927CA16" w:rsidR="008E705B" w:rsidRPr="00574EBD" w:rsidRDefault="008E705B" w:rsidP="003341A8">
            <w:pPr>
              <w:jc w:val="both"/>
              <w:rPr>
                <w:rFonts w:ascii="Arial" w:hAnsi="Arial" w:cs="Arial"/>
              </w:rPr>
            </w:pPr>
            <w:r w:rsidRPr="00574EBD">
              <w:rPr>
                <w:rFonts w:ascii="Arial" w:hAnsi="Arial" w:cs="Arial"/>
              </w:rPr>
              <w:t>Le respect des règles d'exportation et de maintenance d'un S.S.I doit permettre de conserver dans le temps les spécifications figurant dans le dossier d'identité tel que défini dans la norme NFS 61-932.</w:t>
            </w:r>
          </w:p>
          <w:p w14:paraId="1E7FA27A" w14:textId="77777777" w:rsidR="008E705B" w:rsidRPr="00574EBD" w:rsidRDefault="008E705B" w:rsidP="003341A8">
            <w:pPr>
              <w:jc w:val="both"/>
              <w:rPr>
                <w:rFonts w:ascii="Arial" w:hAnsi="Arial" w:cs="Arial"/>
              </w:rPr>
            </w:pPr>
            <w:r w:rsidRPr="00574EBD">
              <w:rPr>
                <w:rFonts w:ascii="Arial" w:hAnsi="Arial" w:cs="Arial"/>
              </w:rPr>
              <w:t>Pour se faire, les conditions suivantes doivent être réunies :</w:t>
            </w:r>
          </w:p>
          <w:p w14:paraId="2188F2CC" w14:textId="5A9DAF65" w:rsidR="008E705B" w:rsidRPr="00574EBD" w:rsidRDefault="008E705B" w:rsidP="003341A8">
            <w:pPr>
              <w:jc w:val="both"/>
              <w:rPr>
                <w:rFonts w:ascii="Arial" w:hAnsi="Arial" w:cs="Arial"/>
              </w:rPr>
            </w:pPr>
            <w:r w:rsidRPr="00574EBD">
              <w:rPr>
                <w:rFonts w:ascii="Arial" w:hAnsi="Arial" w:cs="Arial"/>
              </w:rPr>
              <w:t xml:space="preserve">-le dossier d'identité, qui fixe les caractéristiques fonctionnelles des éléments constitutifs du S.S.I, doit être tenu à jour et prendre en compte les évolutions du </w:t>
            </w:r>
            <w:r w:rsidR="003341A8" w:rsidRPr="00574EBD">
              <w:rPr>
                <w:rFonts w:ascii="Arial" w:hAnsi="Arial" w:cs="Arial"/>
              </w:rPr>
              <w:t>S.S.I</w:t>
            </w:r>
            <w:r w:rsidRPr="00574EBD">
              <w:rPr>
                <w:rFonts w:ascii="Arial" w:hAnsi="Arial" w:cs="Arial"/>
              </w:rPr>
              <w:t xml:space="preserve"> ;</w:t>
            </w:r>
          </w:p>
          <w:p w14:paraId="1DD732BC" w14:textId="39365B0F" w:rsidR="008E705B" w:rsidRPr="00574EBD" w:rsidRDefault="008E705B" w:rsidP="003341A8">
            <w:pPr>
              <w:jc w:val="both"/>
              <w:rPr>
                <w:rFonts w:ascii="Arial" w:hAnsi="Arial" w:cs="Arial"/>
              </w:rPr>
            </w:pPr>
            <w:r w:rsidRPr="00574EBD">
              <w:rPr>
                <w:rFonts w:ascii="Arial" w:hAnsi="Arial" w:cs="Arial"/>
              </w:rPr>
              <w:t xml:space="preserve">-le dossier d'identité doit être connu des personnes chargées de l'exploitation et de la maintenance du </w:t>
            </w:r>
            <w:r w:rsidR="003341A8" w:rsidRPr="00574EBD">
              <w:rPr>
                <w:rFonts w:ascii="Arial" w:hAnsi="Arial" w:cs="Arial"/>
              </w:rPr>
              <w:t>S.S.I</w:t>
            </w:r>
            <w:r w:rsidRPr="00574EBD">
              <w:rPr>
                <w:rFonts w:ascii="Arial" w:hAnsi="Arial" w:cs="Arial"/>
              </w:rPr>
              <w:t xml:space="preserve"> ;</w:t>
            </w:r>
          </w:p>
          <w:p w14:paraId="63C219BB" w14:textId="1C1B739B" w:rsidR="008E705B" w:rsidRPr="00574EBD" w:rsidRDefault="008E705B" w:rsidP="003341A8">
            <w:pPr>
              <w:jc w:val="both"/>
              <w:rPr>
                <w:rFonts w:ascii="Arial" w:hAnsi="Arial" w:cs="Arial"/>
              </w:rPr>
            </w:pPr>
            <w:r w:rsidRPr="00574EBD">
              <w:rPr>
                <w:rFonts w:ascii="Arial" w:hAnsi="Arial" w:cs="Arial"/>
              </w:rPr>
              <w:t xml:space="preserve">-les personnes chargées de l'exportation du </w:t>
            </w:r>
            <w:r w:rsidR="003341A8" w:rsidRPr="00574EBD">
              <w:rPr>
                <w:rFonts w:ascii="Arial" w:hAnsi="Arial" w:cs="Arial"/>
              </w:rPr>
              <w:t>S.S.I</w:t>
            </w:r>
            <w:r w:rsidRPr="00574EBD">
              <w:rPr>
                <w:rFonts w:ascii="Arial" w:hAnsi="Arial" w:cs="Arial"/>
              </w:rPr>
              <w:t xml:space="preserve"> et de la maintenance doivent avoir le niveau requis pour les tâches qui leur sont attribuées ;</w:t>
            </w:r>
          </w:p>
          <w:p w14:paraId="2862070F" w14:textId="6F6FCDF7" w:rsidR="008E705B" w:rsidRPr="00574EBD" w:rsidRDefault="008E705B" w:rsidP="003341A8">
            <w:pPr>
              <w:jc w:val="both"/>
              <w:rPr>
                <w:rFonts w:ascii="Arial" w:hAnsi="Arial" w:cs="Arial"/>
              </w:rPr>
            </w:pPr>
            <w:r w:rsidRPr="00574EBD">
              <w:rPr>
                <w:rFonts w:ascii="Arial" w:hAnsi="Arial" w:cs="Arial"/>
              </w:rPr>
              <w:t xml:space="preserve">-des consignes écrites pour le personnel chargé de l'exploitation du </w:t>
            </w:r>
            <w:r w:rsidR="003341A8" w:rsidRPr="00574EBD">
              <w:rPr>
                <w:rFonts w:ascii="Arial" w:hAnsi="Arial" w:cs="Arial"/>
              </w:rPr>
              <w:t>S.S.I</w:t>
            </w:r>
            <w:r w:rsidRPr="00574EBD">
              <w:rPr>
                <w:rFonts w:ascii="Arial" w:hAnsi="Arial" w:cs="Arial"/>
              </w:rPr>
              <w:t xml:space="preserve"> et des opérations de maintenance, de niveau d'accès I et II, doivent être établies. Elles doivent :</w:t>
            </w:r>
          </w:p>
          <w:p w14:paraId="53B5820C" w14:textId="617F1625" w:rsidR="008E705B" w:rsidRPr="00574EBD" w:rsidRDefault="008E705B" w:rsidP="003341A8">
            <w:pPr>
              <w:jc w:val="both"/>
              <w:rPr>
                <w:rFonts w:ascii="Arial" w:hAnsi="Arial" w:cs="Arial"/>
              </w:rPr>
            </w:pPr>
            <w:r w:rsidRPr="00574EBD">
              <w:rPr>
                <w:rFonts w:ascii="Arial" w:hAnsi="Arial" w:cs="Arial"/>
              </w:rPr>
              <w:t xml:space="preserve">- respecter les instructions des constructeurs et/ou installateur du </w:t>
            </w:r>
            <w:r w:rsidR="003341A8" w:rsidRPr="00574EBD">
              <w:rPr>
                <w:rFonts w:ascii="Arial" w:hAnsi="Arial" w:cs="Arial"/>
              </w:rPr>
              <w:t>S.S.I</w:t>
            </w:r>
            <w:r w:rsidRPr="00574EBD">
              <w:rPr>
                <w:rFonts w:ascii="Arial" w:hAnsi="Arial" w:cs="Arial"/>
              </w:rPr>
              <w:t>,</w:t>
            </w:r>
          </w:p>
          <w:p w14:paraId="754AD7A7" w14:textId="77777777" w:rsidR="008E705B" w:rsidRPr="00574EBD" w:rsidRDefault="008E705B" w:rsidP="003341A8">
            <w:pPr>
              <w:jc w:val="both"/>
              <w:rPr>
                <w:rFonts w:ascii="Arial" w:hAnsi="Arial" w:cs="Arial"/>
              </w:rPr>
            </w:pPr>
            <w:r w:rsidRPr="00574EBD">
              <w:rPr>
                <w:rFonts w:ascii="Arial" w:hAnsi="Arial" w:cs="Arial"/>
              </w:rPr>
              <w:t>- définir les actions d'exploitation et de maintenance,</w:t>
            </w:r>
          </w:p>
          <w:p w14:paraId="515FBEB5" w14:textId="77777777" w:rsidR="008E705B" w:rsidRPr="00574EBD" w:rsidRDefault="008E705B" w:rsidP="003341A8">
            <w:pPr>
              <w:jc w:val="both"/>
              <w:rPr>
                <w:rFonts w:ascii="Arial" w:hAnsi="Arial" w:cs="Arial"/>
              </w:rPr>
            </w:pPr>
            <w:r w:rsidRPr="00574EBD">
              <w:rPr>
                <w:rFonts w:ascii="Arial" w:hAnsi="Arial" w:cs="Arial"/>
              </w:rPr>
              <w:t>- préciser les actions qui donnent lieu à enregistrements.</w:t>
            </w:r>
          </w:p>
          <w:p w14:paraId="534024F1" w14:textId="77777777" w:rsidR="00415721" w:rsidRPr="00574EBD" w:rsidRDefault="00415721" w:rsidP="003341A8">
            <w:pPr>
              <w:jc w:val="both"/>
              <w:rPr>
                <w:rFonts w:ascii="Arial" w:hAnsi="Arial" w:cs="Arial"/>
              </w:rPr>
            </w:pPr>
          </w:p>
        </w:tc>
      </w:tr>
    </w:tbl>
    <w:p w14:paraId="55D8BD7B" w14:textId="4B5BE8B9" w:rsidR="00415721" w:rsidRPr="00574EBD" w:rsidRDefault="00415721" w:rsidP="003341A8">
      <w:pPr>
        <w:suppressAutoHyphens w:val="0"/>
        <w:spacing w:line="238" w:lineRule="atLeast"/>
        <w:ind w:right="62"/>
        <w:jc w:val="both"/>
        <w:rPr>
          <w:rFonts w:ascii="Arial" w:hAnsi="Arial" w:cs="Arial"/>
          <w:szCs w:val="22"/>
        </w:rPr>
      </w:pPr>
    </w:p>
    <w:p w14:paraId="1FFBCDDC" w14:textId="77777777" w:rsidR="00415721" w:rsidRPr="00574EBD" w:rsidRDefault="00415721">
      <w:pPr>
        <w:suppressAutoHyphens w:val="0"/>
        <w:spacing w:after="200" w:line="276" w:lineRule="auto"/>
        <w:rPr>
          <w:rFonts w:ascii="Arial" w:hAnsi="Arial" w:cs="Arial"/>
          <w:szCs w:val="22"/>
        </w:rPr>
      </w:pPr>
      <w:r w:rsidRPr="00574EBD">
        <w:rPr>
          <w:rFonts w:ascii="Arial" w:hAnsi="Arial" w:cs="Arial"/>
          <w:szCs w:val="22"/>
        </w:rPr>
        <w:br w:type="page"/>
      </w:r>
    </w:p>
    <w:p w14:paraId="7F0058CF" w14:textId="77777777" w:rsidR="008E705B" w:rsidRPr="00574EBD" w:rsidRDefault="008E705B" w:rsidP="003341A8">
      <w:pPr>
        <w:suppressAutoHyphens w:val="0"/>
        <w:spacing w:line="238" w:lineRule="atLeast"/>
        <w:ind w:right="62"/>
        <w:jc w:val="both"/>
        <w:rPr>
          <w:rFonts w:ascii="Arial" w:hAnsi="Arial" w:cs="Arial"/>
          <w:szCs w:val="22"/>
        </w:rPr>
      </w:pPr>
    </w:p>
    <w:tbl>
      <w:tblPr>
        <w:tblW w:w="0" w:type="auto"/>
        <w:tblLayout w:type="fixed"/>
        <w:tblCellMar>
          <w:left w:w="70" w:type="dxa"/>
          <w:right w:w="70" w:type="dxa"/>
        </w:tblCellMar>
        <w:tblLook w:val="0000" w:firstRow="0" w:lastRow="0" w:firstColumn="0" w:lastColumn="0" w:noHBand="0" w:noVBand="0"/>
      </w:tblPr>
      <w:tblGrid>
        <w:gridCol w:w="1488"/>
        <w:gridCol w:w="7722"/>
      </w:tblGrid>
      <w:tr w:rsidR="008E705B" w:rsidRPr="00574EBD" w14:paraId="145C0776" w14:textId="77777777" w:rsidTr="00F115B4">
        <w:tc>
          <w:tcPr>
            <w:tcW w:w="1488" w:type="dxa"/>
            <w:vAlign w:val="center"/>
          </w:tcPr>
          <w:p w14:paraId="76E9F544" w14:textId="77777777" w:rsidR="008E705B" w:rsidRPr="00574EBD" w:rsidRDefault="008E705B" w:rsidP="003341A8">
            <w:pPr>
              <w:jc w:val="both"/>
              <w:rPr>
                <w:rFonts w:ascii="Arial" w:hAnsi="Arial" w:cs="Arial"/>
                <w:sz w:val="16"/>
              </w:rPr>
            </w:pPr>
            <w:r w:rsidRPr="00574EBD">
              <w:rPr>
                <w:rFonts w:ascii="Arial" w:hAnsi="Arial" w:cs="Arial"/>
                <w:sz w:val="16"/>
              </w:rPr>
              <w:t>NFS 61-933</w:t>
            </w:r>
          </w:p>
          <w:p w14:paraId="08732CE4" w14:textId="77777777" w:rsidR="008E705B" w:rsidRPr="00574EBD" w:rsidRDefault="008E705B" w:rsidP="003341A8">
            <w:pPr>
              <w:jc w:val="both"/>
              <w:rPr>
                <w:rFonts w:ascii="Arial" w:hAnsi="Arial" w:cs="Arial"/>
                <w:sz w:val="16"/>
              </w:rPr>
            </w:pPr>
            <w:r w:rsidRPr="00574EBD">
              <w:rPr>
                <w:rFonts w:ascii="Arial" w:hAnsi="Arial" w:cs="Arial"/>
                <w:sz w:val="16"/>
              </w:rPr>
              <w:t>Paragraphe 5.3</w:t>
            </w:r>
          </w:p>
        </w:tc>
        <w:tc>
          <w:tcPr>
            <w:tcW w:w="7722" w:type="dxa"/>
            <w:tcBorders>
              <w:left w:val="single" w:sz="4" w:space="0" w:color="auto"/>
            </w:tcBorders>
          </w:tcPr>
          <w:p w14:paraId="458DCB9E" w14:textId="77777777" w:rsidR="008E705B" w:rsidRPr="00574EBD" w:rsidRDefault="008E705B" w:rsidP="003341A8">
            <w:pPr>
              <w:jc w:val="both"/>
              <w:rPr>
                <w:rFonts w:ascii="Arial" w:hAnsi="Arial" w:cs="Arial"/>
                <w:b/>
                <w:bCs/>
                <w:u w:val="single"/>
              </w:rPr>
            </w:pPr>
            <w:r w:rsidRPr="00574EBD">
              <w:rPr>
                <w:rFonts w:ascii="Arial" w:hAnsi="Arial" w:cs="Arial"/>
                <w:b/>
                <w:bCs/>
                <w:u w:val="single"/>
              </w:rPr>
              <w:t>Modifications de l'installation :</w:t>
            </w:r>
          </w:p>
          <w:p w14:paraId="6BC94D5A" w14:textId="77777777" w:rsidR="008E705B" w:rsidRPr="00574EBD" w:rsidRDefault="008E705B" w:rsidP="003341A8">
            <w:pPr>
              <w:jc w:val="both"/>
              <w:rPr>
                <w:rFonts w:ascii="Arial" w:hAnsi="Arial" w:cs="Arial"/>
                <w:b/>
                <w:bCs/>
              </w:rPr>
            </w:pPr>
          </w:p>
          <w:p w14:paraId="24A9778C" w14:textId="77777777" w:rsidR="008E705B" w:rsidRPr="00574EBD" w:rsidRDefault="008E705B" w:rsidP="003341A8">
            <w:pPr>
              <w:jc w:val="both"/>
              <w:rPr>
                <w:rFonts w:ascii="Arial" w:hAnsi="Arial" w:cs="Arial"/>
              </w:rPr>
            </w:pPr>
            <w:r w:rsidRPr="00574EBD">
              <w:rPr>
                <w:rFonts w:ascii="Arial" w:hAnsi="Arial" w:cs="Arial"/>
              </w:rPr>
              <w:t xml:space="preserve">Tout constat de l'état réel entraînant la nécessité de modifier l'installation doit être consigné dans le compte rendu adressé au chef d'établissement </w:t>
            </w:r>
            <w:r w:rsidR="00A5345E" w:rsidRPr="00574EBD">
              <w:rPr>
                <w:rFonts w:ascii="Arial" w:hAnsi="Arial" w:cs="Arial"/>
              </w:rPr>
              <w:t>(voir en 7.5</w:t>
            </w:r>
            <w:r w:rsidRPr="00574EBD">
              <w:rPr>
                <w:rFonts w:ascii="Arial" w:hAnsi="Arial" w:cs="Arial"/>
              </w:rPr>
              <w:t>).</w:t>
            </w:r>
          </w:p>
        </w:tc>
      </w:tr>
    </w:tbl>
    <w:p w14:paraId="2996E5ED" w14:textId="77777777" w:rsidR="008E705B" w:rsidRPr="00574EBD" w:rsidRDefault="008E705B" w:rsidP="003341A8">
      <w:pPr>
        <w:suppressAutoHyphens w:val="0"/>
        <w:jc w:val="both"/>
        <w:rPr>
          <w:rFonts w:ascii="Arial" w:hAnsi="Arial" w:cs="Arial"/>
          <w:szCs w:val="22"/>
        </w:rPr>
      </w:pPr>
    </w:p>
    <w:tbl>
      <w:tblPr>
        <w:tblW w:w="9426" w:type="dxa"/>
        <w:tblLayout w:type="fixed"/>
        <w:tblCellMar>
          <w:left w:w="70" w:type="dxa"/>
          <w:right w:w="70" w:type="dxa"/>
        </w:tblCellMar>
        <w:tblLook w:val="0000" w:firstRow="0" w:lastRow="0" w:firstColumn="0" w:lastColumn="0" w:noHBand="0" w:noVBand="0"/>
      </w:tblPr>
      <w:tblGrid>
        <w:gridCol w:w="1488"/>
        <w:gridCol w:w="7938"/>
      </w:tblGrid>
      <w:tr w:rsidR="008E705B" w:rsidRPr="00574EBD" w14:paraId="70FC3383" w14:textId="77777777" w:rsidTr="00F115B4">
        <w:tc>
          <w:tcPr>
            <w:tcW w:w="1488" w:type="dxa"/>
            <w:vAlign w:val="center"/>
          </w:tcPr>
          <w:p w14:paraId="1CFF8772" w14:textId="77777777" w:rsidR="008E705B" w:rsidRPr="00574EBD" w:rsidRDefault="008E705B" w:rsidP="003341A8">
            <w:pPr>
              <w:jc w:val="both"/>
              <w:rPr>
                <w:rFonts w:ascii="Arial" w:hAnsi="Arial" w:cs="Arial"/>
                <w:sz w:val="16"/>
              </w:rPr>
            </w:pPr>
            <w:r w:rsidRPr="00574EBD">
              <w:rPr>
                <w:rFonts w:ascii="Arial" w:hAnsi="Arial" w:cs="Arial"/>
                <w:sz w:val="16"/>
              </w:rPr>
              <w:t>NFS 61-933</w:t>
            </w:r>
          </w:p>
          <w:p w14:paraId="11FBEBCC" w14:textId="77777777" w:rsidR="008E705B" w:rsidRPr="00574EBD" w:rsidRDefault="008E705B" w:rsidP="003341A8">
            <w:pPr>
              <w:jc w:val="both"/>
              <w:rPr>
                <w:rFonts w:ascii="Arial" w:hAnsi="Arial" w:cs="Arial"/>
                <w:sz w:val="16"/>
              </w:rPr>
            </w:pPr>
            <w:r w:rsidRPr="00574EBD">
              <w:rPr>
                <w:rFonts w:ascii="Arial" w:hAnsi="Arial" w:cs="Arial"/>
                <w:sz w:val="16"/>
              </w:rPr>
              <w:t>Paragraphe 5.4</w:t>
            </w:r>
          </w:p>
        </w:tc>
        <w:tc>
          <w:tcPr>
            <w:tcW w:w="7938" w:type="dxa"/>
            <w:tcBorders>
              <w:left w:val="single" w:sz="4" w:space="0" w:color="auto"/>
            </w:tcBorders>
          </w:tcPr>
          <w:p w14:paraId="08919A40" w14:textId="77777777" w:rsidR="008E705B" w:rsidRPr="00574EBD" w:rsidRDefault="008E705B" w:rsidP="003341A8">
            <w:pPr>
              <w:jc w:val="both"/>
              <w:rPr>
                <w:rFonts w:ascii="Arial" w:hAnsi="Arial" w:cs="Arial"/>
                <w:b/>
                <w:bCs/>
                <w:u w:val="single"/>
              </w:rPr>
            </w:pPr>
            <w:r w:rsidRPr="00574EBD">
              <w:rPr>
                <w:rFonts w:ascii="Arial" w:hAnsi="Arial" w:cs="Arial"/>
                <w:b/>
                <w:bCs/>
                <w:u w:val="single"/>
              </w:rPr>
              <w:t>Actions de maintenance :</w:t>
            </w:r>
          </w:p>
          <w:p w14:paraId="54D73203" w14:textId="77777777" w:rsidR="008E705B" w:rsidRPr="00574EBD" w:rsidRDefault="008E705B" w:rsidP="003341A8">
            <w:pPr>
              <w:jc w:val="both"/>
              <w:rPr>
                <w:rFonts w:ascii="Arial" w:hAnsi="Arial" w:cs="Arial"/>
                <w:b/>
                <w:bCs/>
                <w:u w:val="single"/>
              </w:rPr>
            </w:pPr>
          </w:p>
          <w:p w14:paraId="5EA66FBC" w14:textId="77777777" w:rsidR="008E705B" w:rsidRPr="00574EBD" w:rsidRDefault="008E705B" w:rsidP="003341A8">
            <w:pPr>
              <w:jc w:val="both"/>
              <w:rPr>
                <w:rFonts w:ascii="Arial" w:hAnsi="Arial" w:cs="Arial"/>
              </w:rPr>
            </w:pPr>
            <w:r w:rsidRPr="00574EBD">
              <w:rPr>
                <w:rFonts w:ascii="Arial" w:hAnsi="Arial" w:cs="Arial"/>
              </w:rPr>
              <w:t>Les actions de maintenance doivent être réalisées par les techniciens compétents ou spécialisés, selon les cas.</w:t>
            </w:r>
          </w:p>
          <w:p w14:paraId="3219668D" w14:textId="77777777" w:rsidR="008E705B" w:rsidRPr="00574EBD" w:rsidRDefault="008E705B" w:rsidP="003341A8">
            <w:pPr>
              <w:jc w:val="both"/>
              <w:rPr>
                <w:rFonts w:ascii="Arial" w:hAnsi="Arial" w:cs="Arial"/>
              </w:rPr>
            </w:pPr>
            <w:r w:rsidRPr="00574EBD">
              <w:rPr>
                <w:rFonts w:ascii="Arial" w:hAnsi="Arial" w:cs="Arial"/>
              </w:rPr>
              <w:t>Ces actions sont :</w:t>
            </w:r>
          </w:p>
          <w:p w14:paraId="137FEE3E" w14:textId="7606F01C" w:rsidR="008E705B" w:rsidRPr="00574EBD" w:rsidRDefault="008E705B" w:rsidP="003341A8">
            <w:pPr>
              <w:jc w:val="both"/>
              <w:rPr>
                <w:rFonts w:ascii="Arial" w:hAnsi="Arial" w:cs="Arial"/>
              </w:rPr>
            </w:pPr>
            <w:r w:rsidRPr="00574EBD">
              <w:rPr>
                <w:rFonts w:ascii="Arial" w:hAnsi="Arial" w:cs="Arial"/>
              </w:rPr>
              <w:t xml:space="preserve">-les actions préconisées par le fabricant de chaque composant du </w:t>
            </w:r>
            <w:r w:rsidR="003341A8" w:rsidRPr="00574EBD">
              <w:rPr>
                <w:rFonts w:ascii="Arial" w:hAnsi="Arial" w:cs="Arial"/>
              </w:rPr>
              <w:t>S.S.I</w:t>
            </w:r>
            <w:r w:rsidRPr="00574EBD">
              <w:rPr>
                <w:rFonts w:ascii="Arial" w:hAnsi="Arial" w:cs="Arial"/>
              </w:rPr>
              <w:t xml:space="preserve"> dans la notice de maintenance dudit composant et,</w:t>
            </w:r>
          </w:p>
          <w:p w14:paraId="2DE36AC9" w14:textId="56DF006A" w:rsidR="008E705B" w:rsidRPr="00574EBD" w:rsidRDefault="008E705B" w:rsidP="003341A8">
            <w:pPr>
              <w:jc w:val="both"/>
              <w:rPr>
                <w:rFonts w:ascii="Arial" w:hAnsi="Arial" w:cs="Arial"/>
              </w:rPr>
            </w:pPr>
            <w:r w:rsidRPr="00574EBD">
              <w:rPr>
                <w:rFonts w:ascii="Arial" w:hAnsi="Arial" w:cs="Arial"/>
              </w:rPr>
              <w:t xml:space="preserve">-les actions préconisées par le concepteur, le fabricant ou l'installateur du </w:t>
            </w:r>
            <w:r w:rsidR="003341A8" w:rsidRPr="00574EBD">
              <w:rPr>
                <w:rFonts w:ascii="Arial" w:hAnsi="Arial" w:cs="Arial"/>
              </w:rPr>
              <w:t>S.S.I</w:t>
            </w:r>
            <w:r w:rsidRPr="00574EBD">
              <w:rPr>
                <w:rFonts w:ascii="Arial" w:hAnsi="Arial" w:cs="Arial"/>
              </w:rPr>
              <w:t xml:space="preserve"> pour répondre aux spécificités du système installé ou,</w:t>
            </w:r>
          </w:p>
          <w:p w14:paraId="08846595" w14:textId="77777777" w:rsidR="008E705B" w:rsidRPr="00574EBD" w:rsidRDefault="008E705B" w:rsidP="003341A8">
            <w:pPr>
              <w:jc w:val="both"/>
              <w:rPr>
                <w:rFonts w:ascii="Arial" w:hAnsi="Arial" w:cs="Arial"/>
              </w:rPr>
            </w:pPr>
            <w:r w:rsidRPr="00574EBD">
              <w:rPr>
                <w:rFonts w:ascii="Arial" w:hAnsi="Arial" w:cs="Arial"/>
              </w:rPr>
              <w:t>-à défaut, les actions définies par le mainteneur, lorsqu'une préconisation n'est définie.</w:t>
            </w:r>
          </w:p>
          <w:p w14:paraId="5A39C052" w14:textId="77777777" w:rsidR="008E705B" w:rsidRPr="00574EBD" w:rsidRDefault="008E705B" w:rsidP="003341A8">
            <w:pPr>
              <w:jc w:val="both"/>
              <w:rPr>
                <w:rFonts w:ascii="Arial" w:hAnsi="Arial" w:cs="Arial"/>
              </w:rPr>
            </w:pPr>
            <w:r w:rsidRPr="00574EBD">
              <w:rPr>
                <w:rFonts w:ascii="Arial" w:hAnsi="Arial" w:cs="Arial"/>
              </w:rPr>
              <w:t>Les documents relatifs aux actions de maintenance constituent la notice de maintenance.</w:t>
            </w:r>
          </w:p>
          <w:p w14:paraId="7493F6A8" w14:textId="77777777" w:rsidR="008E705B" w:rsidRPr="00574EBD" w:rsidRDefault="008E705B" w:rsidP="003341A8">
            <w:pPr>
              <w:jc w:val="both"/>
              <w:rPr>
                <w:rFonts w:ascii="Arial" w:hAnsi="Arial" w:cs="Arial"/>
              </w:rPr>
            </w:pPr>
            <w:r w:rsidRPr="00574EBD">
              <w:rPr>
                <w:rFonts w:ascii="Arial" w:hAnsi="Arial" w:cs="Arial"/>
              </w:rPr>
              <w:t>Les actions de maintenance incluent les essais fonctionnels tels que définies dans les annexes B à K ci-après.</w:t>
            </w:r>
          </w:p>
          <w:p w14:paraId="6B6A884F" w14:textId="77777777" w:rsidR="008E705B" w:rsidRPr="00574EBD" w:rsidRDefault="008E705B" w:rsidP="003341A8">
            <w:pPr>
              <w:jc w:val="both"/>
              <w:rPr>
                <w:rFonts w:ascii="Arial" w:hAnsi="Arial" w:cs="Arial"/>
              </w:rPr>
            </w:pPr>
            <w:r w:rsidRPr="00574EBD">
              <w:rPr>
                <w:rFonts w:ascii="Arial" w:hAnsi="Arial" w:cs="Arial"/>
              </w:rPr>
              <w:t>Les essais fonctionnels liés aux Commandes d'équipements techniques (C. E. T) doivent être intégrés avec formalisation, aux essais fonctionnels de la fonction à laquelle ils sont attachés (exemples de Commandes d'Equipements Techniques (C. E. T) : coupures d'énergie, non arrêts des cabines d'ascenseurs, coupure C.T.A, arrêt programmes en cours…).</w:t>
            </w:r>
          </w:p>
        </w:tc>
      </w:tr>
    </w:tbl>
    <w:p w14:paraId="16510953" w14:textId="77777777" w:rsidR="008E705B" w:rsidRPr="00574EBD" w:rsidRDefault="008E705B" w:rsidP="003341A8">
      <w:pPr>
        <w:suppressAutoHyphens w:val="0"/>
        <w:jc w:val="both"/>
        <w:rPr>
          <w:rFonts w:ascii="Arial" w:hAnsi="Arial" w:cs="Arial"/>
          <w:szCs w:val="22"/>
        </w:rPr>
      </w:pPr>
    </w:p>
    <w:tbl>
      <w:tblPr>
        <w:tblW w:w="0" w:type="auto"/>
        <w:tblLayout w:type="fixed"/>
        <w:tblCellMar>
          <w:left w:w="70" w:type="dxa"/>
          <w:right w:w="70" w:type="dxa"/>
        </w:tblCellMar>
        <w:tblLook w:val="0000" w:firstRow="0" w:lastRow="0" w:firstColumn="0" w:lastColumn="0" w:noHBand="0" w:noVBand="0"/>
      </w:tblPr>
      <w:tblGrid>
        <w:gridCol w:w="1488"/>
        <w:gridCol w:w="7722"/>
      </w:tblGrid>
      <w:tr w:rsidR="008E705B" w:rsidRPr="00574EBD" w14:paraId="1AB6F61B" w14:textId="77777777" w:rsidTr="00F115B4">
        <w:tc>
          <w:tcPr>
            <w:tcW w:w="1488" w:type="dxa"/>
            <w:vAlign w:val="center"/>
          </w:tcPr>
          <w:p w14:paraId="3DDF7BCF" w14:textId="77777777" w:rsidR="008E705B" w:rsidRPr="00574EBD" w:rsidRDefault="008E705B" w:rsidP="003341A8">
            <w:pPr>
              <w:jc w:val="both"/>
              <w:rPr>
                <w:rFonts w:ascii="Arial" w:hAnsi="Arial" w:cs="Arial"/>
                <w:sz w:val="16"/>
              </w:rPr>
            </w:pPr>
            <w:r w:rsidRPr="00574EBD">
              <w:rPr>
                <w:rFonts w:ascii="Arial" w:hAnsi="Arial" w:cs="Arial"/>
                <w:sz w:val="16"/>
              </w:rPr>
              <w:t>NFS 61-933</w:t>
            </w:r>
          </w:p>
          <w:p w14:paraId="419D990E" w14:textId="77777777" w:rsidR="008E705B" w:rsidRPr="00574EBD" w:rsidRDefault="008E705B" w:rsidP="003341A8">
            <w:pPr>
              <w:jc w:val="both"/>
              <w:rPr>
                <w:rFonts w:ascii="Arial" w:hAnsi="Arial" w:cs="Arial"/>
                <w:sz w:val="16"/>
              </w:rPr>
            </w:pPr>
            <w:r w:rsidRPr="00574EBD">
              <w:rPr>
                <w:rFonts w:ascii="Arial" w:hAnsi="Arial" w:cs="Arial"/>
                <w:sz w:val="16"/>
              </w:rPr>
              <w:t>Paragraphe 5.5</w:t>
            </w:r>
          </w:p>
        </w:tc>
        <w:tc>
          <w:tcPr>
            <w:tcW w:w="7722" w:type="dxa"/>
            <w:tcBorders>
              <w:left w:val="single" w:sz="4" w:space="0" w:color="auto"/>
            </w:tcBorders>
          </w:tcPr>
          <w:p w14:paraId="5605744B" w14:textId="77777777" w:rsidR="008E705B" w:rsidRPr="00574EBD" w:rsidRDefault="008E705B" w:rsidP="003341A8">
            <w:pPr>
              <w:jc w:val="both"/>
              <w:rPr>
                <w:rFonts w:ascii="Arial" w:hAnsi="Arial" w:cs="Arial"/>
                <w:b/>
                <w:bCs/>
                <w:u w:val="single"/>
              </w:rPr>
            </w:pPr>
            <w:r w:rsidRPr="00574EBD">
              <w:rPr>
                <w:rFonts w:ascii="Arial" w:hAnsi="Arial" w:cs="Arial"/>
                <w:b/>
                <w:bCs/>
                <w:u w:val="single"/>
              </w:rPr>
              <w:t>Données informatiques de l'installation :</w:t>
            </w:r>
          </w:p>
          <w:p w14:paraId="2A4B42A8" w14:textId="77777777" w:rsidR="008E705B" w:rsidRPr="00574EBD" w:rsidRDefault="008E705B" w:rsidP="003341A8">
            <w:pPr>
              <w:jc w:val="both"/>
              <w:rPr>
                <w:rFonts w:ascii="Arial" w:hAnsi="Arial" w:cs="Arial"/>
                <w:b/>
                <w:bCs/>
                <w:u w:val="single"/>
              </w:rPr>
            </w:pPr>
          </w:p>
          <w:p w14:paraId="2448DF9B" w14:textId="10EE267C" w:rsidR="008E705B" w:rsidRPr="00574EBD" w:rsidRDefault="008E705B" w:rsidP="003341A8">
            <w:pPr>
              <w:jc w:val="both"/>
              <w:rPr>
                <w:rFonts w:ascii="Arial" w:hAnsi="Arial" w:cs="Arial"/>
              </w:rPr>
            </w:pPr>
            <w:r w:rsidRPr="00574EBD">
              <w:rPr>
                <w:rFonts w:ascii="Arial" w:hAnsi="Arial" w:cs="Arial"/>
              </w:rPr>
              <w:t xml:space="preserve">Il appartient au chef d'établissement de détenir et mettre à disposition des prestataires les données de site contenues dans le dossier d'identité </w:t>
            </w:r>
            <w:r w:rsidR="003341A8" w:rsidRPr="00574EBD">
              <w:rPr>
                <w:rFonts w:ascii="Arial" w:hAnsi="Arial" w:cs="Arial"/>
              </w:rPr>
              <w:t>S.S.I</w:t>
            </w:r>
            <w:r w:rsidRPr="00574EBD">
              <w:rPr>
                <w:rFonts w:ascii="Arial" w:hAnsi="Arial" w:cs="Arial"/>
              </w:rPr>
              <w:t xml:space="preserve"> nécessaires aux actions de maintenance de niveau d'accès III.</w:t>
            </w:r>
          </w:p>
        </w:tc>
      </w:tr>
    </w:tbl>
    <w:p w14:paraId="780C3782" w14:textId="77777777" w:rsidR="008E705B" w:rsidRPr="00574EBD" w:rsidRDefault="008E705B" w:rsidP="003341A8">
      <w:pPr>
        <w:suppressAutoHyphens w:val="0"/>
        <w:jc w:val="both"/>
        <w:rPr>
          <w:rFonts w:ascii="Arial" w:hAnsi="Arial" w:cs="Arial"/>
          <w:szCs w:val="22"/>
        </w:rPr>
      </w:pPr>
    </w:p>
    <w:tbl>
      <w:tblPr>
        <w:tblW w:w="0" w:type="auto"/>
        <w:tblLayout w:type="fixed"/>
        <w:tblCellMar>
          <w:left w:w="70" w:type="dxa"/>
          <w:right w:w="70" w:type="dxa"/>
        </w:tblCellMar>
        <w:tblLook w:val="0000" w:firstRow="0" w:lastRow="0" w:firstColumn="0" w:lastColumn="0" w:noHBand="0" w:noVBand="0"/>
      </w:tblPr>
      <w:tblGrid>
        <w:gridCol w:w="1488"/>
        <w:gridCol w:w="7722"/>
      </w:tblGrid>
      <w:tr w:rsidR="008E705B" w:rsidRPr="00574EBD" w14:paraId="1CEF3563" w14:textId="77777777" w:rsidTr="00F115B4">
        <w:tc>
          <w:tcPr>
            <w:tcW w:w="1488" w:type="dxa"/>
            <w:vAlign w:val="center"/>
          </w:tcPr>
          <w:p w14:paraId="07BA5DEE" w14:textId="77777777" w:rsidR="008E705B" w:rsidRPr="00574EBD" w:rsidRDefault="008E705B" w:rsidP="003341A8">
            <w:pPr>
              <w:jc w:val="both"/>
              <w:rPr>
                <w:rFonts w:ascii="Arial" w:hAnsi="Arial" w:cs="Arial"/>
                <w:sz w:val="16"/>
              </w:rPr>
            </w:pPr>
            <w:r w:rsidRPr="00574EBD">
              <w:rPr>
                <w:rFonts w:ascii="Arial" w:hAnsi="Arial" w:cs="Arial"/>
                <w:sz w:val="16"/>
              </w:rPr>
              <w:t>NFS 61-933</w:t>
            </w:r>
          </w:p>
          <w:p w14:paraId="13B235ED" w14:textId="77777777" w:rsidR="008E705B" w:rsidRPr="00574EBD" w:rsidRDefault="008E705B" w:rsidP="003341A8">
            <w:pPr>
              <w:jc w:val="both"/>
              <w:rPr>
                <w:rFonts w:ascii="Arial" w:hAnsi="Arial" w:cs="Arial"/>
                <w:sz w:val="16"/>
              </w:rPr>
            </w:pPr>
            <w:r w:rsidRPr="00574EBD">
              <w:rPr>
                <w:rFonts w:ascii="Arial" w:hAnsi="Arial" w:cs="Arial"/>
                <w:sz w:val="16"/>
              </w:rPr>
              <w:t>Paragraphe 5.6</w:t>
            </w:r>
          </w:p>
        </w:tc>
        <w:tc>
          <w:tcPr>
            <w:tcW w:w="7722" w:type="dxa"/>
            <w:tcBorders>
              <w:left w:val="single" w:sz="4" w:space="0" w:color="auto"/>
            </w:tcBorders>
          </w:tcPr>
          <w:p w14:paraId="36CB7CFF" w14:textId="77777777" w:rsidR="008E705B" w:rsidRPr="00574EBD" w:rsidRDefault="008E705B" w:rsidP="003341A8">
            <w:pPr>
              <w:jc w:val="both"/>
              <w:rPr>
                <w:rFonts w:ascii="Arial" w:hAnsi="Arial" w:cs="Arial"/>
                <w:b/>
                <w:bCs/>
                <w:u w:val="single"/>
              </w:rPr>
            </w:pPr>
            <w:r w:rsidRPr="00574EBD">
              <w:rPr>
                <w:rFonts w:ascii="Arial" w:hAnsi="Arial" w:cs="Arial"/>
                <w:b/>
                <w:bCs/>
                <w:u w:val="single"/>
              </w:rPr>
              <w:t xml:space="preserve">Logiciels de paramétrage du système : </w:t>
            </w:r>
          </w:p>
          <w:p w14:paraId="37870972" w14:textId="77777777" w:rsidR="008E705B" w:rsidRPr="00574EBD" w:rsidRDefault="008E705B" w:rsidP="003341A8">
            <w:pPr>
              <w:jc w:val="both"/>
              <w:rPr>
                <w:rFonts w:ascii="Arial" w:hAnsi="Arial" w:cs="Arial"/>
                <w:b/>
                <w:bCs/>
                <w:u w:val="single"/>
              </w:rPr>
            </w:pPr>
          </w:p>
          <w:p w14:paraId="528226D7" w14:textId="77777777" w:rsidR="008E705B" w:rsidRPr="00574EBD" w:rsidRDefault="008E705B" w:rsidP="003341A8">
            <w:pPr>
              <w:jc w:val="both"/>
              <w:rPr>
                <w:rFonts w:ascii="Arial" w:hAnsi="Arial" w:cs="Arial"/>
              </w:rPr>
            </w:pPr>
            <w:r w:rsidRPr="00574EBD">
              <w:rPr>
                <w:rFonts w:ascii="Arial" w:hAnsi="Arial" w:cs="Arial"/>
              </w:rPr>
              <w:t xml:space="preserve">Le mainteneur peut disposer des outils de paramétrage des équipements et si besoin des logiciels, en vue d'assurer la maintenance du Système de Sécurité Incendie </w:t>
            </w:r>
          </w:p>
          <w:p w14:paraId="6618EA6F" w14:textId="112C64DF" w:rsidR="008E705B" w:rsidRPr="00574EBD" w:rsidRDefault="008E705B" w:rsidP="003341A8">
            <w:pPr>
              <w:jc w:val="both"/>
              <w:rPr>
                <w:rFonts w:ascii="Arial" w:hAnsi="Arial" w:cs="Arial"/>
              </w:rPr>
            </w:pPr>
            <w:r w:rsidRPr="00574EBD">
              <w:rPr>
                <w:rFonts w:ascii="Arial" w:hAnsi="Arial" w:cs="Arial"/>
              </w:rPr>
              <w:t>(</w:t>
            </w:r>
            <w:r w:rsidR="003341A8" w:rsidRPr="00574EBD">
              <w:rPr>
                <w:rFonts w:ascii="Arial" w:hAnsi="Arial" w:cs="Arial"/>
              </w:rPr>
              <w:t>S.S.I</w:t>
            </w:r>
            <w:r w:rsidRPr="00574EBD">
              <w:rPr>
                <w:rFonts w:ascii="Arial" w:hAnsi="Arial" w:cs="Arial"/>
              </w:rPr>
              <w:t>). Dans ce cas il doit être formé à l'usage de ces outils par le fabricant, ou son représentant dans des conditions qui seront convenues avec lui, et déclaré compétent à leur utilisation.</w:t>
            </w:r>
          </w:p>
          <w:p w14:paraId="64E6867A" w14:textId="77777777" w:rsidR="008E705B" w:rsidRPr="00574EBD" w:rsidRDefault="008E705B" w:rsidP="003341A8">
            <w:pPr>
              <w:jc w:val="both"/>
              <w:rPr>
                <w:rFonts w:ascii="Arial" w:hAnsi="Arial" w:cs="Arial"/>
              </w:rPr>
            </w:pPr>
            <w:r w:rsidRPr="00574EBD">
              <w:rPr>
                <w:rFonts w:ascii="Arial" w:hAnsi="Arial" w:cs="Arial"/>
              </w:rPr>
              <w:t>Dans tous les cas, le mainteneur doit être en mesure d'assurer l'ensemble des prestations prévues à son contrat, notamment les opérations prévues au niveau III.</w:t>
            </w:r>
          </w:p>
          <w:p w14:paraId="7AC1F492" w14:textId="77777777" w:rsidR="008E705B" w:rsidRPr="00574EBD" w:rsidRDefault="008E705B" w:rsidP="003341A8">
            <w:pPr>
              <w:jc w:val="both"/>
              <w:rPr>
                <w:rFonts w:ascii="Arial" w:hAnsi="Arial" w:cs="Arial"/>
                <w:sz w:val="16"/>
                <w:szCs w:val="16"/>
              </w:rPr>
            </w:pPr>
          </w:p>
          <w:p w14:paraId="7DD087B6" w14:textId="336A1B68" w:rsidR="008E705B" w:rsidRPr="00574EBD" w:rsidRDefault="008E705B" w:rsidP="003341A8">
            <w:pPr>
              <w:jc w:val="both"/>
              <w:rPr>
                <w:rFonts w:ascii="Arial" w:hAnsi="Arial" w:cs="Arial"/>
                <w:sz w:val="16"/>
                <w:szCs w:val="16"/>
              </w:rPr>
            </w:pPr>
            <w:r w:rsidRPr="00574EBD">
              <w:rPr>
                <w:rFonts w:ascii="Arial" w:hAnsi="Arial" w:cs="Arial"/>
                <w:sz w:val="16"/>
                <w:szCs w:val="16"/>
              </w:rPr>
              <w:t>NOTE 1 : Dans ce cadre, il peut être obtenu auprès du fabricant une licence d'utilisation des logiciels de paramétrage des éléments constitutifs en vue d'assurer la maintenance et/ou l'évolution du Système de Sécurité Incendie (</w:t>
            </w:r>
            <w:r w:rsidR="003341A8" w:rsidRPr="00574EBD">
              <w:rPr>
                <w:rFonts w:ascii="Arial" w:hAnsi="Arial" w:cs="Arial"/>
                <w:sz w:val="16"/>
                <w:szCs w:val="16"/>
              </w:rPr>
              <w:t>S.S.I</w:t>
            </w:r>
            <w:r w:rsidRPr="00574EBD">
              <w:rPr>
                <w:rFonts w:ascii="Arial" w:hAnsi="Arial" w:cs="Arial"/>
                <w:sz w:val="16"/>
                <w:szCs w:val="16"/>
              </w:rPr>
              <w:t>).</w:t>
            </w:r>
          </w:p>
          <w:p w14:paraId="43F348ED" w14:textId="77777777" w:rsidR="008E705B" w:rsidRPr="00574EBD" w:rsidRDefault="008E705B" w:rsidP="003341A8">
            <w:pPr>
              <w:jc w:val="both"/>
              <w:rPr>
                <w:rFonts w:ascii="Arial" w:hAnsi="Arial" w:cs="Arial"/>
                <w:sz w:val="16"/>
                <w:szCs w:val="16"/>
              </w:rPr>
            </w:pPr>
          </w:p>
          <w:p w14:paraId="67419705" w14:textId="06312B70" w:rsidR="008E705B" w:rsidRPr="00574EBD" w:rsidRDefault="008E705B" w:rsidP="003341A8">
            <w:pPr>
              <w:jc w:val="both"/>
              <w:rPr>
                <w:rFonts w:ascii="Arial" w:hAnsi="Arial" w:cs="Arial"/>
                <w:sz w:val="16"/>
                <w:szCs w:val="16"/>
              </w:rPr>
            </w:pPr>
            <w:r w:rsidRPr="00574EBD">
              <w:rPr>
                <w:rFonts w:ascii="Arial" w:hAnsi="Arial" w:cs="Arial"/>
                <w:sz w:val="16"/>
                <w:szCs w:val="16"/>
              </w:rPr>
              <w:t>NOTE 2 : L'utilisation des logiciels de paramétrage relève de la seule responsabilité de l'exploitant et/ou de l'entreprise déclarée compétente dans le domaine. Elle dégage de fait le fabricant des éléments constitutifs, l'installateur du système et/ou le propriétaire des outils de toute responsabilité en matière de paramétrage de tout ou partie du Système de Sécurité Incendie (</w:t>
            </w:r>
            <w:r w:rsidR="003341A8" w:rsidRPr="00574EBD">
              <w:rPr>
                <w:rFonts w:ascii="Arial" w:hAnsi="Arial" w:cs="Arial"/>
                <w:sz w:val="16"/>
                <w:szCs w:val="16"/>
              </w:rPr>
              <w:t>S.S.I</w:t>
            </w:r>
            <w:r w:rsidRPr="00574EBD">
              <w:rPr>
                <w:rFonts w:ascii="Arial" w:hAnsi="Arial" w:cs="Arial"/>
                <w:sz w:val="16"/>
                <w:szCs w:val="16"/>
              </w:rPr>
              <w:t>).</w:t>
            </w:r>
          </w:p>
          <w:p w14:paraId="5A4B7C5F" w14:textId="77777777" w:rsidR="008E705B" w:rsidRPr="00574EBD" w:rsidRDefault="008E705B" w:rsidP="003341A8">
            <w:pPr>
              <w:jc w:val="both"/>
              <w:rPr>
                <w:rFonts w:ascii="Arial" w:hAnsi="Arial" w:cs="Arial"/>
                <w:sz w:val="16"/>
                <w:szCs w:val="16"/>
              </w:rPr>
            </w:pPr>
          </w:p>
        </w:tc>
      </w:tr>
    </w:tbl>
    <w:p w14:paraId="1FDFC785" w14:textId="77777777" w:rsidR="008E705B" w:rsidRPr="00574EBD" w:rsidRDefault="008E705B" w:rsidP="003341A8">
      <w:pPr>
        <w:suppressAutoHyphens w:val="0"/>
        <w:jc w:val="both"/>
        <w:rPr>
          <w:rFonts w:ascii="Arial" w:hAnsi="Arial" w:cs="Arial"/>
          <w:szCs w:val="22"/>
        </w:rPr>
      </w:pPr>
    </w:p>
    <w:tbl>
      <w:tblPr>
        <w:tblW w:w="0" w:type="auto"/>
        <w:tblLayout w:type="fixed"/>
        <w:tblCellMar>
          <w:left w:w="70" w:type="dxa"/>
          <w:right w:w="70" w:type="dxa"/>
        </w:tblCellMar>
        <w:tblLook w:val="0000" w:firstRow="0" w:lastRow="0" w:firstColumn="0" w:lastColumn="0" w:noHBand="0" w:noVBand="0"/>
      </w:tblPr>
      <w:tblGrid>
        <w:gridCol w:w="1488"/>
        <w:gridCol w:w="7722"/>
      </w:tblGrid>
      <w:tr w:rsidR="008E705B" w:rsidRPr="00574EBD" w14:paraId="106AEF37" w14:textId="77777777" w:rsidTr="00F115B4">
        <w:tc>
          <w:tcPr>
            <w:tcW w:w="1488" w:type="dxa"/>
            <w:vAlign w:val="center"/>
          </w:tcPr>
          <w:p w14:paraId="66F607C4" w14:textId="77777777" w:rsidR="008E705B" w:rsidRPr="00574EBD" w:rsidRDefault="008E705B" w:rsidP="003341A8">
            <w:pPr>
              <w:jc w:val="both"/>
              <w:rPr>
                <w:rFonts w:ascii="Arial" w:hAnsi="Arial" w:cs="Arial"/>
                <w:sz w:val="16"/>
              </w:rPr>
            </w:pPr>
            <w:r w:rsidRPr="00574EBD">
              <w:rPr>
                <w:rFonts w:ascii="Arial" w:hAnsi="Arial" w:cs="Arial"/>
                <w:sz w:val="16"/>
              </w:rPr>
              <w:lastRenderedPageBreak/>
              <w:t>NFS 61-933</w:t>
            </w:r>
          </w:p>
          <w:p w14:paraId="0794CADD" w14:textId="77777777" w:rsidR="008E705B" w:rsidRPr="00574EBD" w:rsidRDefault="008E705B" w:rsidP="003341A8">
            <w:pPr>
              <w:jc w:val="both"/>
              <w:rPr>
                <w:rFonts w:ascii="Arial" w:hAnsi="Arial" w:cs="Arial"/>
                <w:sz w:val="16"/>
              </w:rPr>
            </w:pPr>
            <w:r w:rsidRPr="00574EBD">
              <w:rPr>
                <w:rFonts w:ascii="Arial" w:hAnsi="Arial" w:cs="Arial"/>
                <w:sz w:val="16"/>
              </w:rPr>
              <w:t>Paragraphe 6.1</w:t>
            </w:r>
          </w:p>
        </w:tc>
        <w:tc>
          <w:tcPr>
            <w:tcW w:w="7722" w:type="dxa"/>
            <w:tcBorders>
              <w:left w:val="single" w:sz="4" w:space="0" w:color="auto"/>
            </w:tcBorders>
          </w:tcPr>
          <w:p w14:paraId="72373FE6" w14:textId="77777777" w:rsidR="008E705B" w:rsidRPr="00574EBD" w:rsidRDefault="008E705B" w:rsidP="003341A8">
            <w:pPr>
              <w:jc w:val="both"/>
              <w:rPr>
                <w:rFonts w:ascii="Arial" w:hAnsi="Arial" w:cs="Arial"/>
                <w:b/>
                <w:bCs/>
                <w:u w:val="single"/>
              </w:rPr>
            </w:pPr>
            <w:r w:rsidRPr="00574EBD">
              <w:rPr>
                <w:rFonts w:ascii="Arial" w:hAnsi="Arial" w:cs="Arial"/>
                <w:b/>
                <w:bCs/>
                <w:u w:val="single"/>
              </w:rPr>
              <w:t>Formation du personnel à l'exploitation du système :</w:t>
            </w:r>
          </w:p>
          <w:p w14:paraId="4C9B3C8F" w14:textId="77777777" w:rsidR="008E705B" w:rsidRPr="00574EBD" w:rsidRDefault="008E705B" w:rsidP="003341A8">
            <w:pPr>
              <w:jc w:val="both"/>
              <w:rPr>
                <w:rFonts w:ascii="Arial" w:hAnsi="Arial" w:cs="Arial"/>
                <w:b/>
                <w:bCs/>
                <w:u w:val="single"/>
              </w:rPr>
            </w:pPr>
          </w:p>
          <w:p w14:paraId="7A6F2A43" w14:textId="77777777" w:rsidR="008E705B" w:rsidRPr="00574EBD" w:rsidRDefault="008E705B" w:rsidP="003341A8">
            <w:pPr>
              <w:jc w:val="both"/>
              <w:rPr>
                <w:rFonts w:ascii="Arial" w:hAnsi="Arial" w:cs="Arial"/>
              </w:rPr>
            </w:pPr>
            <w:r w:rsidRPr="00574EBD">
              <w:rPr>
                <w:rFonts w:ascii="Arial" w:hAnsi="Arial" w:cs="Arial"/>
              </w:rPr>
              <w:t>Il appartient au chef d'établissement d’habiliter le personnel chargé de l'exploitation et de la maintenance élémentaire.</w:t>
            </w:r>
          </w:p>
          <w:p w14:paraId="15B55743" w14:textId="77777777" w:rsidR="008E705B" w:rsidRPr="00574EBD" w:rsidRDefault="008E705B" w:rsidP="003341A8">
            <w:pPr>
              <w:jc w:val="both"/>
              <w:rPr>
                <w:rFonts w:ascii="Arial" w:hAnsi="Arial" w:cs="Arial"/>
              </w:rPr>
            </w:pPr>
            <w:r w:rsidRPr="00574EBD">
              <w:rPr>
                <w:rFonts w:ascii="Arial" w:hAnsi="Arial" w:cs="Arial"/>
              </w:rPr>
              <w:t>Le personnel chargé de l'exploitation doit posséder un niveau de qualification suffisant, donné par une formation réactualisée dans le temps en fonction de ses attributions et responsabilités.</w:t>
            </w:r>
          </w:p>
          <w:p w14:paraId="68E14FD2" w14:textId="77777777" w:rsidR="008E705B" w:rsidRPr="00574EBD" w:rsidRDefault="008E705B" w:rsidP="003341A8">
            <w:pPr>
              <w:jc w:val="both"/>
              <w:rPr>
                <w:rFonts w:ascii="Arial" w:hAnsi="Arial" w:cs="Arial"/>
              </w:rPr>
            </w:pPr>
            <w:r w:rsidRPr="00574EBD">
              <w:rPr>
                <w:rFonts w:ascii="Arial" w:hAnsi="Arial" w:cs="Arial"/>
              </w:rPr>
              <w:t>La formation des exploitants doit prendre en compte au minimum les aspects suivants :</w:t>
            </w:r>
          </w:p>
          <w:p w14:paraId="26C02B1E" w14:textId="77777777" w:rsidR="008E705B" w:rsidRPr="00574EBD" w:rsidRDefault="008E705B" w:rsidP="003341A8">
            <w:pPr>
              <w:jc w:val="both"/>
              <w:rPr>
                <w:rFonts w:ascii="Arial" w:hAnsi="Arial" w:cs="Arial"/>
              </w:rPr>
            </w:pPr>
            <w:r w:rsidRPr="00574EBD">
              <w:rPr>
                <w:rFonts w:ascii="Arial" w:hAnsi="Arial" w:cs="Arial"/>
              </w:rPr>
              <w:t xml:space="preserve">-la connaissance du site, </w:t>
            </w:r>
          </w:p>
          <w:p w14:paraId="3542F318" w14:textId="1DD4FB49" w:rsidR="008E705B" w:rsidRPr="00574EBD" w:rsidRDefault="008E705B" w:rsidP="003341A8">
            <w:pPr>
              <w:jc w:val="both"/>
              <w:rPr>
                <w:rFonts w:ascii="Arial" w:hAnsi="Arial" w:cs="Arial"/>
              </w:rPr>
            </w:pPr>
            <w:r w:rsidRPr="00574EBD">
              <w:rPr>
                <w:rFonts w:ascii="Arial" w:hAnsi="Arial" w:cs="Arial"/>
              </w:rPr>
              <w:t>-les consignes de sécurité interne</w:t>
            </w:r>
            <w:r w:rsidR="0090465F" w:rsidRPr="00574EBD">
              <w:rPr>
                <w:rFonts w:ascii="Arial" w:hAnsi="Arial" w:cs="Arial"/>
              </w:rPr>
              <w:t>s</w:t>
            </w:r>
            <w:r w:rsidRPr="00574EBD">
              <w:rPr>
                <w:rFonts w:ascii="Arial" w:hAnsi="Arial" w:cs="Arial"/>
              </w:rPr>
              <w:t xml:space="preserve"> à l'établissement,</w:t>
            </w:r>
          </w:p>
          <w:p w14:paraId="6474A759" w14:textId="1379ACB5" w:rsidR="008E705B" w:rsidRPr="00574EBD" w:rsidRDefault="008E705B" w:rsidP="003341A8">
            <w:pPr>
              <w:jc w:val="both"/>
              <w:rPr>
                <w:rFonts w:ascii="Arial" w:hAnsi="Arial" w:cs="Arial"/>
              </w:rPr>
            </w:pPr>
            <w:r w:rsidRPr="00574EBD">
              <w:rPr>
                <w:rFonts w:ascii="Arial" w:hAnsi="Arial" w:cs="Arial"/>
              </w:rPr>
              <w:t xml:space="preserve">-la manipulation des éléments constitutifs du </w:t>
            </w:r>
            <w:r w:rsidR="003341A8" w:rsidRPr="00574EBD">
              <w:rPr>
                <w:rFonts w:ascii="Arial" w:hAnsi="Arial" w:cs="Arial"/>
              </w:rPr>
              <w:t>S.S.I</w:t>
            </w:r>
            <w:r w:rsidRPr="00574EBD">
              <w:rPr>
                <w:rFonts w:ascii="Arial" w:hAnsi="Arial" w:cs="Arial"/>
              </w:rPr>
              <w:t xml:space="preserve"> et les conséquences prévisibles engendrées.</w:t>
            </w:r>
          </w:p>
          <w:p w14:paraId="6A44F40C" w14:textId="77777777" w:rsidR="008E705B" w:rsidRPr="00574EBD" w:rsidRDefault="008E705B" w:rsidP="003341A8">
            <w:pPr>
              <w:jc w:val="both"/>
              <w:rPr>
                <w:rFonts w:ascii="Arial" w:hAnsi="Arial" w:cs="Arial"/>
              </w:rPr>
            </w:pPr>
            <w:r w:rsidRPr="00574EBD">
              <w:rPr>
                <w:rFonts w:ascii="Arial" w:hAnsi="Arial" w:cs="Arial"/>
              </w:rPr>
              <w:t>Chaque formation à l'exploitation devra faire l'objet d'un procès-verbal précisant :</w:t>
            </w:r>
          </w:p>
          <w:p w14:paraId="72534DB8" w14:textId="5806B234" w:rsidR="008E705B" w:rsidRPr="00574EBD" w:rsidRDefault="008E705B" w:rsidP="003341A8">
            <w:pPr>
              <w:jc w:val="both"/>
              <w:rPr>
                <w:rFonts w:ascii="Arial" w:hAnsi="Arial" w:cs="Arial"/>
              </w:rPr>
            </w:pPr>
            <w:r w:rsidRPr="00574EBD">
              <w:rPr>
                <w:rFonts w:ascii="Arial" w:hAnsi="Arial" w:cs="Arial"/>
              </w:rPr>
              <w:t xml:space="preserve">-le type de formation (connaissance du site, manipulation experte des éléments constitutifs du </w:t>
            </w:r>
            <w:r w:rsidR="003341A8" w:rsidRPr="00574EBD">
              <w:rPr>
                <w:rFonts w:ascii="Arial" w:hAnsi="Arial" w:cs="Arial"/>
              </w:rPr>
              <w:t>S.S.I</w:t>
            </w:r>
            <w:r w:rsidRPr="00574EBD">
              <w:rPr>
                <w:rFonts w:ascii="Arial" w:hAnsi="Arial" w:cs="Arial"/>
              </w:rPr>
              <w:t xml:space="preserve"> et les conséquences prévisibles de ces actions, etc.),</w:t>
            </w:r>
          </w:p>
          <w:p w14:paraId="00D97220" w14:textId="77777777" w:rsidR="008E705B" w:rsidRPr="00574EBD" w:rsidRDefault="008E705B" w:rsidP="003341A8">
            <w:pPr>
              <w:jc w:val="both"/>
              <w:rPr>
                <w:rFonts w:ascii="Arial" w:hAnsi="Arial" w:cs="Arial"/>
              </w:rPr>
            </w:pPr>
            <w:r w:rsidRPr="00574EBD">
              <w:rPr>
                <w:rFonts w:ascii="Arial" w:hAnsi="Arial" w:cs="Arial"/>
              </w:rPr>
              <w:t>-les noms et signatures du formateur et des stagiaires,</w:t>
            </w:r>
          </w:p>
          <w:p w14:paraId="30FBE6DB" w14:textId="77777777" w:rsidR="008E705B" w:rsidRPr="00574EBD" w:rsidRDefault="008E705B" w:rsidP="003341A8">
            <w:pPr>
              <w:jc w:val="both"/>
              <w:rPr>
                <w:rFonts w:ascii="Arial" w:hAnsi="Arial" w:cs="Arial"/>
              </w:rPr>
            </w:pPr>
            <w:r w:rsidRPr="00574EBD">
              <w:rPr>
                <w:rFonts w:ascii="Arial" w:hAnsi="Arial" w:cs="Arial"/>
              </w:rPr>
              <w:t>-les jours, date et heure de formation,</w:t>
            </w:r>
          </w:p>
          <w:p w14:paraId="4AD41FFF" w14:textId="77777777" w:rsidR="008E705B" w:rsidRPr="00574EBD" w:rsidRDefault="008E705B" w:rsidP="003341A8">
            <w:pPr>
              <w:jc w:val="both"/>
              <w:rPr>
                <w:rFonts w:ascii="Arial" w:hAnsi="Arial" w:cs="Arial"/>
              </w:rPr>
            </w:pPr>
            <w:r w:rsidRPr="00574EBD">
              <w:rPr>
                <w:rFonts w:ascii="Arial" w:hAnsi="Arial" w:cs="Arial"/>
              </w:rPr>
              <w:t>-le ou les supports, identifiés, qui ont servi de base à la formation.</w:t>
            </w:r>
          </w:p>
          <w:p w14:paraId="46DC6712" w14:textId="77777777" w:rsidR="008E705B" w:rsidRPr="00574EBD" w:rsidRDefault="008E705B" w:rsidP="003341A8">
            <w:pPr>
              <w:jc w:val="both"/>
              <w:rPr>
                <w:rFonts w:ascii="Arial" w:hAnsi="Arial" w:cs="Arial"/>
              </w:rPr>
            </w:pPr>
            <w:r w:rsidRPr="00574EBD">
              <w:rPr>
                <w:rFonts w:ascii="Arial" w:hAnsi="Arial" w:cs="Arial"/>
              </w:rPr>
              <w:t>Un procès-verbal de chaque formation réalisée doit être conservé par le chef d'établissement.</w:t>
            </w:r>
          </w:p>
        </w:tc>
      </w:tr>
    </w:tbl>
    <w:p w14:paraId="7167C401" w14:textId="77777777" w:rsidR="008E705B" w:rsidRPr="00574EBD" w:rsidRDefault="008E705B" w:rsidP="003341A8">
      <w:pPr>
        <w:suppressAutoHyphens w:val="0"/>
        <w:jc w:val="both"/>
        <w:rPr>
          <w:rFonts w:ascii="Arial" w:hAnsi="Arial" w:cs="Arial"/>
          <w:szCs w:val="22"/>
        </w:rPr>
      </w:pPr>
    </w:p>
    <w:tbl>
      <w:tblPr>
        <w:tblW w:w="0" w:type="auto"/>
        <w:tblLayout w:type="fixed"/>
        <w:tblCellMar>
          <w:left w:w="70" w:type="dxa"/>
          <w:right w:w="70" w:type="dxa"/>
        </w:tblCellMar>
        <w:tblLook w:val="0000" w:firstRow="0" w:lastRow="0" w:firstColumn="0" w:lastColumn="0" w:noHBand="0" w:noVBand="0"/>
      </w:tblPr>
      <w:tblGrid>
        <w:gridCol w:w="1488"/>
        <w:gridCol w:w="7722"/>
      </w:tblGrid>
      <w:tr w:rsidR="008E705B" w:rsidRPr="00574EBD" w14:paraId="507BC25B" w14:textId="77777777" w:rsidTr="00F115B4">
        <w:tc>
          <w:tcPr>
            <w:tcW w:w="1488" w:type="dxa"/>
            <w:vAlign w:val="center"/>
          </w:tcPr>
          <w:p w14:paraId="34D74EF4" w14:textId="77777777" w:rsidR="008E705B" w:rsidRPr="00574EBD" w:rsidRDefault="008E705B" w:rsidP="003341A8">
            <w:pPr>
              <w:jc w:val="both"/>
              <w:rPr>
                <w:rFonts w:ascii="Arial" w:hAnsi="Arial" w:cs="Arial"/>
                <w:sz w:val="16"/>
              </w:rPr>
            </w:pPr>
            <w:r w:rsidRPr="00574EBD">
              <w:rPr>
                <w:rFonts w:ascii="Arial" w:hAnsi="Arial" w:cs="Arial"/>
                <w:sz w:val="16"/>
              </w:rPr>
              <w:t>NFS 61-933</w:t>
            </w:r>
          </w:p>
          <w:p w14:paraId="42FCB265" w14:textId="77777777" w:rsidR="008E705B" w:rsidRPr="00574EBD" w:rsidRDefault="008E705B" w:rsidP="003341A8">
            <w:pPr>
              <w:jc w:val="both"/>
              <w:rPr>
                <w:rFonts w:ascii="Arial" w:hAnsi="Arial" w:cs="Arial"/>
                <w:sz w:val="16"/>
              </w:rPr>
            </w:pPr>
            <w:r w:rsidRPr="00574EBD">
              <w:rPr>
                <w:rFonts w:ascii="Arial" w:hAnsi="Arial" w:cs="Arial"/>
                <w:sz w:val="16"/>
              </w:rPr>
              <w:t>Paragraphe 6.3</w:t>
            </w:r>
          </w:p>
        </w:tc>
        <w:tc>
          <w:tcPr>
            <w:tcW w:w="7722" w:type="dxa"/>
            <w:tcBorders>
              <w:left w:val="single" w:sz="4" w:space="0" w:color="auto"/>
            </w:tcBorders>
          </w:tcPr>
          <w:p w14:paraId="735498AA" w14:textId="77777777" w:rsidR="008E705B" w:rsidRPr="00574EBD" w:rsidRDefault="008E705B" w:rsidP="003341A8">
            <w:pPr>
              <w:jc w:val="both"/>
              <w:rPr>
                <w:rFonts w:ascii="Arial" w:hAnsi="Arial" w:cs="Arial"/>
                <w:b/>
                <w:bCs/>
                <w:u w:val="single"/>
              </w:rPr>
            </w:pPr>
            <w:r w:rsidRPr="00574EBD">
              <w:rPr>
                <w:rFonts w:ascii="Arial" w:hAnsi="Arial" w:cs="Arial"/>
                <w:b/>
                <w:bCs/>
                <w:u w:val="single"/>
              </w:rPr>
              <w:t>Règles incombant au chef d'établissement :</w:t>
            </w:r>
          </w:p>
          <w:p w14:paraId="0F71B902" w14:textId="77777777" w:rsidR="008E705B" w:rsidRPr="00574EBD" w:rsidRDefault="008E705B" w:rsidP="003341A8">
            <w:pPr>
              <w:jc w:val="both"/>
              <w:rPr>
                <w:rFonts w:ascii="Arial" w:hAnsi="Arial" w:cs="Arial"/>
                <w:b/>
                <w:bCs/>
                <w:u w:val="single"/>
              </w:rPr>
            </w:pPr>
          </w:p>
          <w:p w14:paraId="18D32FF6" w14:textId="0D825051" w:rsidR="008E705B" w:rsidRPr="00574EBD" w:rsidRDefault="008E705B" w:rsidP="003341A8">
            <w:pPr>
              <w:jc w:val="both"/>
              <w:rPr>
                <w:rFonts w:ascii="Arial" w:hAnsi="Arial" w:cs="Arial"/>
              </w:rPr>
            </w:pPr>
            <w:r w:rsidRPr="00574EBD">
              <w:rPr>
                <w:rFonts w:ascii="Arial" w:hAnsi="Arial" w:cs="Arial"/>
              </w:rPr>
              <w:t xml:space="preserve">Le chef d'établissement doit mettre en application les règles pratiques de l'annexe L. Pour les </w:t>
            </w:r>
            <w:r w:rsidR="003341A8" w:rsidRPr="00574EBD">
              <w:rPr>
                <w:rFonts w:ascii="Arial" w:hAnsi="Arial" w:cs="Arial"/>
              </w:rPr>
              <w:t>S.S.I</w:t>
            </w:r>
            <w:r w:rsidRPr="00574EBD">
              <w:rPr>
                <w:rFonts w:ascii="Arial" w:hAnsi="Arial" w:cs="Arial"/>
              </w:rPr>
              <w:t xml:space="preserve"> de catégorie A et B, les essais décrits au paragraphe L2 et L3 de l'annexe L doivent, chacun, faire l'objet d'un enregistrement précisant le type d'essai, l'équipement concerné et le résultat de l'essai. Ils peuvent, sous la responsabilité du personnel chargé de l'exploitation du </w:t>
            </w:r>
            <w:r w:rsidR="003341A8" w:rsidRPr="00574EBD">
              <w:rPr>
                <w:rFonts w:ascii="Arial" w:hAnsi="Arial" w:cs="Arial"/>
              </w:rPr>
              <w:t>S.S.I</w:t>
            </w:r>
            <w:r w:rsidRPr="00574EBD">
              <w:rPr>
                <w:rFonts w:ascii="Arial" w:hAnsi="Arial" w:cs="Arial"/>
              </w:rPr>
              <w:t>, être sous-traités à une entité disposant d'une compétence suffisante.</w:t>
            </w:r>
          </w:p>
          <w:p w14:paraId="78E3A69D" w14:textId="235FBD55" w:rsidR="008E705B" w:rsidRPr="00574EBD" w:rsidRDefault="008E705B" w:rsidP="003341A8">
            <w:pPr>
              <w:jc w:val="both"/>
              <w:rPr>
                <w:rFonts w:ascii="Arial" w:hAnsi="Arial" w:cs="Arial"/>
              </w:rPr>
            </w:pPr>
            <w:r w:rsidRPr="00574EBD">
              <w:rPr>
                <w:rFonts w:ascii="Arial" w:hAnsi="Arial" w:cs="Arial"/>
              </w:rPr>
              <w:t xml:space="preserve">Les enregistrements de chaque opération portant sur les équipements du </w:t>
            </w:r>
            <w:r w:rsidR="003341A8" w:rsidRPr="00574EBD">
              <w:rPr>
                <w:rFonts w:ascii="Arial" w:hAnsi="Arial" w:cs="Arial"/>
              </w:rPr>
              <w:t>S.S.I</w:t>
            </w:r>
            <w:r w:rsidRPr="00574EBD">
              <w:rPr>
                <w:rFonts w:ascii="Arial" w:hAnsi="Arial" w:cs="Arial"/>
              </w:rPr>
              <w:t xml:space="preserve"> doivent être signés par la personne ayant réalisé les opérations. Seuls les derniers enregistrements doivent être conservés par le chef d'établissement.</w:t>
            </w:r>
          </w:p>
        </w:tc>
      </w:tr>
    </w:tbl>
    <w:p w14:paraId="36DBF77F" w14:textId="77777777" w:rsidR="008E705B" w:rsidRPr="00574EBD" w:rsidRDefault="008E705B" w:rsidP="003341A8">
      <w:pPr>
        <w:suppressAutoHyphens w:val="0"/>
        <w:jc w:val="both"/>
        <w:rPr>
          <w:rFonts w:ascii="Arial" w:hAnsi="Arial" w:cs="Arial"/>
          <w:szCs w:val="22"/>
        </w:rPr>
      </w:pPr>
    </w:p>
    <w:tbl>
      <w:tblPr>
        <w:tblW w:w="0" w:type="auto"/>
        <w:tblLayout w:type="fixed"/>
        <w:tblCellMar>
          <w:left w:w="70" w:type="dxa"/>
          <w:right w:w="70" w:type="dxa"/>
        </w:tblCellMar>
        <w:tblLook w:val="0000" w:firstRow="0" w:lastRow="0" w:firstColumn="0" w:lastColumn="0" w:noHBand="0" w:noVBand="0"/>
      </w:tblPr>
      <w:tblGrid>
        <w:gridCol w:w="1488"/>
        <w:gridCol w:w="7722"/>
      </w:tblGrid>
      <w:tr w:rsidR="008E705B" w:rsidRPr="00574EBD" w14:paraId="260D0618" w14:textId="77777777" w:rsidTr="00F115B4">
        <w:tc>
          <w:tcPr>
            <w:tcW w:w="1488" w:type="dxa"/>
            <w:vAlign w:val="center"/>
          </w:tcPr>
          <w:p w14:paraId="2FB2A631" w14:textId="77777777" w:rsidR="008E705B" w:rsidRPr="00574EBD" w:rsidRDefault="008E705B" w:rsidP="003341A8">
            <w:pPr>
              <w:jc w:val="both"/>
              <w:rPr>
                <w:rFonts w:ascii="Arial" w:hAnsi="Arial" w:cs="Arial"/>
                <w:sz w:val="16"/>
              </w:rPr>
            </w:pPr>
            <w:r w:rsidRPr="00574EBD">
              <w:rPr>
                <w:rFonts w:ascii="Arial" w:hAnsi="Arial" w:cs="Arial"/>
                <w:sz w:val="16"/>
              </w:rPr>
              <w:t>NFS 61-933</w:t>
            </w:r>
          </w:p>
          <w:p w14:paraId="739E8495" w14:textId="77777777" w:rsidR="008E705B" w:rsidRPr="00574EBD" w:rsidRDefault="008E705B" w:rsidP="003341A8">
            <w:pPr>
              <w:jc w:val="both"/>
              <w:rPr>
                <w:rFonts w:ascii="Arial" w:hAnsi="Arial" w:cs="Arial"/>
                <w:sz w:val="16"/>
              </w:rPr>
            </w:pPr>
            <w:r w:rsidRPr="00574EBD">
              <w:rPr>
                <w:rFonts w:ascii="Arial" w:hAnsi="Arial" w:cs="Arial"/>
                <w:sz w:val="16"/>
              </w:rPr>
              <w:t>Paragraphe 6.5</w:t>
            </w:r>
          </w:p>
        </w:tc>
        <w:tc>
          <w:tcPr>
            <w:tcW w:w="7722" w:type="dxa"/>
            <w:tcBorders>
              <w:left w:val="single" w:sz="4" w:space="0" w:color="auto"/>
            </w:tcBorders>
          </w:tcPr>
          <w:p w14:paraId="23513FB7" w14:textId="1B60F529" w:rsidR="008E705B" w:rsidRPr="00574EBD" w:rsidRDefault="008E705B" w:rsidP="003341A8">
            <w:pPr>
              <w:jc w:val="both"/>
              <w:rPr>
                <w:rFonts w:ascii="Arial" w:hAnsi="Arial" w:cs="Arial"/>
                <w:b/>
                <w:bCs/>
                <w:u w:val="single"/>
              </w:rPr>
            </w:pPr>
            <w:r w:rsidRPr="00574EBD">
              <w:rPr>
                <w:rFonts w:ascii="Arial" w:hAnsi="Arial" w:cs="Arial"/>
                <w:b/>
                <w:bCs/>
                <w:u w:val="single"/>
              </w:rPr>
              <w:t>Cas particulier de l'U</w:t>
            </w:r>
            <w:r w:rsidR="0090465F" w:rsidRPr="00574EBD">
              <w:rPr>
                <w:rFonts w:ascii="Arial" w:hAnsi="Arial" w:cs="Arial"/>
                <w:b/>
                <w:bCs/>
                <w:u w:val="single"/>
              </w:rPr>
              <w:t>.A</w:t>
            </w:r>
            <w:r w:rsidRPr="00574EBD">
              <w:rPr>
                <w:rFonts w:ascii="Arial" w:hAnsi="Arial" w:cs="Arial"/>
                <w:b/>
                <w:bCs/>
                <w:u w:val="single"/>
              </w:rPr>
              <w:t>. E :</w:t>
            </w:r>
          </w:p>
          <w:p w14:paraId="7F06256B" w14:textId="77777777" w:rsidR="008E705B" w:rsidRPr="00574EBD" w:rsidRDefault="008E705B" w:rsidP="003341A8">
            <w:pPr>
              <w:jc w:val="both"/>
              <w:rPr>
                <w:rFonts w:ascii="Arial" w:hAnsi="Arial" w:cs="Arial"/>
                <w:b/>
                <w:bCs/>
                <w:u w:val="single"/>
              </w:rPr>
            </w:pPr>
          </w:p>
          <w:p w14:paraId="29D68730" w14:textId="3229DDDA" w:rsidR="008E705B" w:rsidRPr="00574EBD" w:rsidRDefault="008E705B" w:rsidP="003341A8">
            <w:pPr>
              <w:jc w:val="both"/>
              <w:rPr>
                <w:rFonts w:ascii="Arial" w:hAnsi="Arial" w:cs="Arial"/>
              </w:rPr>
            </w:pPr>
            <w:r w:rsidRPr="00574EBD">
              <w:rPr>
                <w:rFonts w:ascii="Arial" w:hAnsi="Arial" w:cs="Arial"/>
              </w:rPr>
              <w:t>En présence d'une U.A.E, il convient de s'assurer que les personnes chargées de son exploitation sont formées également à l'exploitation des E.C.S et C.M.S.I qui lui sont associés.</w:t>
            </w:r>
          </w:p>
        </w:tc>
      </w:tr>
    </w:tbl>
    <w:p w14:paraId="5CAF8F66" w14:textId="77777777" w:rsidR="008E705B" w:rsidRPr="00574EBD" w:rsidRDefault="008E705B" w:rsidP="003341A8">
      <w:pPr>
        <w:suppressAutoHyphens w:val="0"/>
        <w:jc w:val="both"/>
        <w:rPr>
          <w:rFonts w:ascii="Arial" w:hAnsi="Arial" w:cs="Arial"/>
          <w:szCs w:val="22"/>
        </w:rPr>
      </w:pPr>
    </w:p>
    <w:tbl>
      <w:tblPr>
        <w:tblW w:w="0" w:type="auto"/>
        <w:tblLayout w:type="fixed"/>
        <w:tblCellMar>
          <w:left w:w="70" w:type="dxa"/>
          <w:right w:w="70" w:type="dxa"/>
        </w:tblCellMar>
        <w:tblLook w:val="0000" w:firstRow="0" w:lastRow="0" w:firstColumn="0" w:lastColumn="0" w:noHBand="0" w:noVBand="0"/>
      </w:tblPr>
      <w:tblGrid>
        <w:gridCol w:w="1488"/>
        <w:gridCol w:w="7722"/>
      </w:tblGrid>
      <w:tr w:rsidR="008E705B" w:rsidRPr="00574EBD" w14:paraId="302EC295" w14:textId="77777777" w:rsidTr="00F115B4">
        <w:tc>
          <w:tcPr>
            <w:tcW w:w="1488" w:type="dxa"/>
            <w:vAlign w:val="center"/>
          </w:tcPr>
          <w:p w14:paraId="561D1D3C" w14:textId="77777777" w:rsidR="008E705B" w:rsidRPr="00574EBD" w:rsidRDefault="008E705B" w:rsidP="003341A8">
            <w:pPr>
              <w:jc w:val="both"/>
              <w:rPr>
                <w:rFonts w:ascii="Arial" w:hAnsi="Arial" w:cs="Arial"/>
                <w:sz w:val="16"/>
              </w:rPr>
            </w:pPr>
            <w:r w:rsidRPr="00574EBD">
              <w:rPr>
                <w:rFonts w:ascii="Arial" w:hAnsi="Arial" w:cs="Arial"/>
                <w:sz w:val="16"/>
              </w:rPr>
              <w:t>NFS 61-933</w:t>
            </w:r>
          </w:p>
          <w:p w14:paraId="35F77731" w14:textId="77777777" w:rsidR="008E705B" w:rsidRPr="00574EBD" w:rsidRDefault="008E705B" w:rsidP="003341A8">
            <w:pPr>
              <w:jc w:val="both"/>
              <w:rPr>
                <w:rFonts w:ascii="Arial" w:hAnsi="Arial" w:cs="Arial"/>
                <w:sz w:val="16"/>
              </w:rPr>
            </w:pPr>
            <w:r w:rsidRPr="00574EBD">
              <w:rPr>
                <w:rFonts w:ascii="Arial" w:hAnsi="Arial" w:cs="Arial"/>
                <w:sz w:val="16"/>
              </w:rPr>
              <w:t>Paragraphe 6.6</w:t>
            </w:r>
          </w:p>
        </w:tc>
        <w:tc>
          <w:tcPr>
            <w:tcW w:w="7722" w:type="dxa"/>
            <w:tcBorders>
              <w:left w:val="single" w:sz="4" w:space="0" w:color="auto"/>
            </w:tcBorders>
          </w:tcPr>
          <w:p w14:paraId="71A457F5" w14:textId="77777777" w:rsidR="008E705B" w:rsidRPr="00574EBD" w:rsidRDefault="008E705B" w:rsidP="003341A8">
            <w:pPr>
              <w:jc w:val="both"/>
              <w:rPr>
                <w:rFonts w:ascii="Arial" w:hAnsi="Arial" w:cs="Arial"/>
                <w:b/>
                <w:bCs/>
                <w:u w:val="single"/>
              </w:rPr>
            </w:pPr>
            <w:r w:rsidRPr="00574EBD">
              <w:rPr>
                <w:rFonts w:ascii="Arial" w:hAnsi="Arial" w:cs="Arial"/>
                <w:b/>
                <w:bCs/>
                <w:u w:val="single"/>
              </w:rPr>
              <w:t>Fournitures liées à l'exploitation :</w:t>
            </w:r>
          </w:p>
          <w:p w14:paraId="48CF44F2" w14:textId="77777777" w:rsidR="008E705B" w:rsidRPr="00574EBD" w:rsidRDefault="008E705B" w:rsidP="003341A8">
            <w:pPr>
              <w:jc w:val="both"/>
              <w:rPr>
                <w:rFonts w:ascii="Arial" w:hAnsi="Arial" w:cs="Arial"/>
                <w:b/>
                <w:bCs/>
                <w:u w:val="single"/>
              </w:rPr>
            </w:pPr>
          </w:p>
          <w:p w14:paraId="5294C3F7" w14:textId="361ED685" w:rsidR="008E705B" w:rsidRPr="00574EBD" w:rsidRDefault="008E705B" w:rsidP="003341A8">
            <w:pPr>
              <w:jc w:val="both"/>
              <w:rPr>
                <w:rFonts w:ascii="Arial" w:hAnsi="Arial" w:cs="Arial"/>
              </w:rPr>
            </w:pPr>
            <w:r w:rsidRPr="00574EBD">
              <w:rPr>
                <w:rFonts w:ascii="Arial" w:hAnsi="Arial" w:cs="Arial"/>
              </w:rPr>
              <w:t xml:space="preserve">L'exploitant doit disposer en permanence d'un stock de petites fournitures de rechange correspondant aux différents modèles utilisés selon les indications figurant dans la notice d'exploitation jointe au dossier d'identité du </w:t>
            </w:r>
            <w:r w:rsidR="003341A8" w:rsidRPr="00574EBD">
              <w:rPr>
                <w:rFonts w:ascii="Arial" w:hAnsi="Arial" w:cs="Arial"/>
              </w:rPr>
              <w:t>S.S.I</w:t>
            </w:r>
            <w:r w:rsidRPr="00574EBD">
              <w:rPr>
                <w:rFonts w:ascii="Arial" w:hAnsi="Arial" w:cs="Arial"/>
              </w:rPr>
              <w:t>.</w:t>
            </w:r>
          </w:p>
        </w:tc>
      </w:tr>
    </w:tbl>
    <w:p w14:paraId="0CEB9E88" w14:textId="096AF6ED" w:rsidR="00415721" w:rsidRPr="00574EBD" w:rsidRDefault="00415721" w:rsidP="003341A8">
      <w:pPr>
        <w:suppressAutoHyphens w:val="0"/>
        <w:jc w:val="both"/>
        <w:rPr>
          <w:rFonts w:ascii="Arial" w:hAnsi="Arial" w:cs="Arial"/>
          <w:szCs w:val="22"/>
        </w:rPr>
      </w:pPr>
    </w:p>
    <w:p w14:paraId="678FAA8D" w14:textId="77777777" w:rsidR="00415721" w:rsidRPr="00574EBD" w:rsidRDefault="00415721">
      <w:pPr>
        <w:suppressAutoHyphens w:val="0"/>
        <w:spacing w:after="200" w:line="276" w:lineRule="auto"/>
        <w:rPr>
          <w:rFonts w:ascii="Arial" w:hAnsi="Arial" w:cs="Arial"/>
          <w:szCs w:val="22"/>
        </w:rPr>
      </w:pPr>
      <w:r w:rsidRPr="00574EBD">
        <w:rPr>
          <w:rFonts w:ascii="Arial" w:hAnsi="Arial" w:cs="Arial"/>
          <w:szCs w:val="22"/>
        </w:rPr>
        <w:br w:type="page"/>
      </w:r>
    </w:p>
    <w:p w14:paraId="2C5D113C" w14:textId="77777777" w:rsidR="008E705B" w:rsidRPr="00574EBD" w:rsidRDefault="008E705B" w:rsidP="003341A8">
      <w:pPr>
        <w:suppressAutoHyphens w:val="0"/>
        <w:jc w:val="both"/>
        <w:rPr>
          <w:rFonts w:ascii="Arial" w:hAnsi="Arial" w:cs="Arial"/>
          <w:szCs w:val="22"/>
        </w:rPr>
      </w:pPr>
    </w:p>
    <w:tbl>
      <w:tblPr>
        <w:tblW w:w="0" w:type="auto"/>
        <w:tblLayout w:type="fixed"/>
        <w:tblCellMar>
          <w:left w:w="70" w:type="dxa"/>
          <w:right w:w="70" w:type="dxa"/>
        </w:tblCellMar>
        <w:tblLook w:val="0000" w:firstRow="0" w:lastRow="0" w:firstColumn="0" w:lastColumn="0" w:noHBand="0" w:noVBand="0"/>
      </w:tblPr>
      <w:tblGrid>
        <w:gridCol w:w="1488"/>
        <w:gridCol w:w="7722"/>
      </w:tblGrid>
      <w:tr w:rsidR="008E705B" w:rsidRPr="00574EBD" w14:paraId="37C8DC3E" w14:textId="77777777" w:rsidTr="00F115B4">
        <w:tc>
          <w:tcPr>
            <w:tcW w:w="1488" w:type="dxa"/>
            <w:vAlign w:val="center"/>
          </w:tcPr>
          <w:p w14:paraId="462D7710" w14:textId="77777777" w:rsidR="008E705B" w:rsidRPr="00574EBD" w:rsidRDefault="008E705B" w:rsidP="003341A8">
            <w:pPr>
              <w:jc w:val="both"/>
              <w:rPr>
                <w:rFonts w:ascii="Arial" w:hAnsi="Arial" w:cs="Arial"/>
                <w:sz w:val="16"/>
              </w:rPr>
            </w:pPr>
            <w:r w:rsidRPr="00574EBD">
              <w:rPr>
                <w:rFonts w:ascii="Arial" w:hAnsi="Arial" w:cs="Arial"/>
                <w:sz w:val="16"/>
              </w:rPr>
              <w:t>NFS 61-933</w:t>
            </w:r>
          </w:p>
          <w:p w14:paraId="593D685E" w14:textId="77777777" w:rsidR="008E705B" w:rsidRPr="00574EBD" w:rsidRDefault="008E705B" w:rsidP="003341A8">
            <w:pPr>
              <w:jc w:val="both"/>
              <w:rPr>
                <w:rFonts w:ascii="Arial" w:hAnsi="Arial" w:cs="Arial"/>
                <w:sz w:val="16"/>
              </w:rPr>
            </w:pPr>
            <w:r w:rsidRPr="00574EBD">
              <w:rPr>
                <w:rFonts w:ascii="Arial" w:hAnsi="Arial" w:cs="Arial"/>
                <w:sz w:val="16"/>
              </w:rPr>
              <w:t>Paragraphe 7.1</w:t>
            </w:r>
          </w:p>
        </w:tc>
        <w:tc>
          <w:tcPr>
            <w:tcW w:w="7722" w:type="dxa"/>
            <w:tcBorders>
              <w:left w:val="single" w:sz="4" w:space="0" w:color="auto"/>
            </w:tcBorders>
          </w:tcPr>
          <w:p w14:paraId="23D9C9E6" w14:textId="77777777" w:rsidR="008E705B" w:rsidRPr="00574EBD" w:rsidRDefault="008E705B" w:rsidP="003341A8">
            <w:pPr>
              <w:jc w:val="both"/>
              <w:rPr>
                <w:rFonts w:ascii="Arial" w:hAnsi="Arial" w:cs="Arial"/>
                <w:b/>
                <w:bCs/>
                <w:u w:val="single"/>
              </w:rPr>
            </w:pPr>
            <w:r w:rsidRPr="00574EBD">
              <w:rPr>
                <w:rFonts w:ascii="Arial" w:hAnsi="Arial" w:cs="Arial"/>
                <w:b/>
                <w:bCs/>
                <w:u w:val="single"/>
              </w:rPr>
              <w:t>Contrat de maintenance :</w:t>
            </w:r>
          </w:p>
          <w:p w14:paraId="752337AC" w14:textId="77777777" w:rsidR="008E705B" w:rsidRPr="00574EBD" w:rsidRDefault="008E705B" w:rsidP="003341A8">
            <w:pPr>
              <w:jc w:val="both"/>
              <w:rPr>
                <w:rFonts w:ascii="Arial" w:hAnsi="Arial" w:cs="Arial"/>
              </w:rPr>
            </w:pPr>
          </w:p>
          <w:p w14:paraId="631BA763" w14:textId="77777777" w:rsidR="008E705B" w:rsidRPr="00574EBD" w:rsidRDefault="008E705B" w:rsidP="003341A8">
            <w:pPr>
              <w:jc w:val="both"/>
              <w:rPr>
                <w:rFonts w:ascii="Arial" w:hAnsi="Arial" w:cs="Arial"/>
              </w:rPr>
            </w:pPr>
            <w:r w:rsidRPr="00574EBD">
              <w:rPr>
                <w:rFonts w:ascii="Arial" w:hAnsi="Arial" w:cs="Arial"/>
              </w:rPr>
              <w:t>L'entité titulaire d'un contrat de maintenance doit :</w:t>
            </w:r>
          </w:p>
          <w:p w14:paraId="36F15C01" w14:textId="3CB4E2AC" w:rsidR="008E705B" w:rsidRPr="00574EBD" w:rsidRDefault="008E705B" w:rsidP="003341A8">
            <w:pPr>
              <w:jc w:val="both"/>
              <w:rPr>
                <w:rFonts w:ascii="Arial" w:hAnsi="Arial" w:cs="Arial"/>
              </w:rPr>
            </w:pPr>
            <w:r w:rsidRPr="00574EBD">
              <w:rPr>
                <w:rFonts w:ascii="Arial" w:hAnsi="Arial" w:cs="Arial"/>
              </w:rPr>
              <w:t xml:space="preserve">-disposer d'une organisation spécifique dans la maintenance des </w:t>
            </w:r>
            <w:r w:rsidR="003341A8" w:rsidRPr="00574EBD">
              <w:rPr>
                <w:rFonts w:ascii="Arial" w:hAnsi="Arial" w:cs="Arial"/>
              </w:rPr>
              <w:t>S.S.I</w:t>
            </w:r>
            <w:r w:rsidRPr="00574EBD">
              <w:rPr>
                <w:rFonts w:ascii="Arial" w:hAnsi="Arial" w:cs="Arial"/>
              </w:rPr>
              <w:t xml:space="preserve"> et assurer la qualité des prestations fournies,</w:t>
            </w:r>
          </w:p>
          <w:p w14:paraId="64636070" w14:textId="77777777" w:rsidR="008E705B" w:rsidRPr="00574EBD" w:rsidRDefault="008E705B" w:rsidP="003341A8">
            <w:pPr>
              <w:jc w:val="both"/>
              <w:rPr>
                <w:rFonts w:ascii="Arial" w:hAnsi="Arial" w:cs="Arial"/>
              </w:rPr>
            </w:pPr>
            <w:r w:rsidRPr="00574EBD">
              <w:rPr>
                <w:rFonts w:ascii="Arial" w:hAnsi="Arial" w:cs="Arial"/>
              </w:rPr>
              <w:t>-fournir une attestation d'assurance couvrant les prestations de maintenance objets du contrat,</w:t>
            </w:r>
          </w:p>
          <w:p w14:paraId="53778CDE" w14:textId="77777777" w:rsidR="008E705B" w:rsidRPr="00574EBD" w:rsidRDefault="008E705B" w:rsidP="003341A8">
            <w:pPr>
              <w:jc w:val="both"/>
              <w:rPr>
                <w:rFonts w:ascii="Arial" w:hAnsi="Arial" w:cs="Arial"/>
              </w:rPr>
            </w:pPr>
            <w:r w:rsidRPr="00574EBD">
              <w:rPr>
                <w:rFonts w:ascii="Arial" w:hAnsi="Arial" w:cs="Arial"/>
              </w:rPr>
              <w:t xml:space="preserve">-apporter la preuve de sa capacité en termes de compétences et de moyens mis en </w:t>
            </w:r>
            <w:r w:rsidR="00EF1622" w:rsidRPr="00574EBD">
              <w:rPr>
                <w:rFonts w:ascii="Arial" w:hAnsi="Arial" w:cs="Arial"/>
              </w:rPr>
              <w:t>œuvre</w:t>
            </w:r>
            <w:r w:rsidRPr="00574EBD">
              <w:rPr>
                <w:rFonts w:ascii="Arial" w:hAnsi="Arial" w:cs="Arial"/>
              </w:rPr>
              <w:t>,</w:t>
            </w:r>
          </w:p>
          <w:p w14:paraId="2C63F4DF" w14:textId="085EC134" w:rsidR="008E705B" w:rsidRPr="00574EBD" w:rsidRDefault="008E705B" w:rsidP="003341A8">
            <w:pPr>
              <w:jc w:val="both"/>
              <w:rPr>
                <w:rFonts w:ascii="Arial" w:hAnsi="Arial" w:cs="Arial"/>
              </w:rPr>
            </w:pPr>
            <w:r w:rsidRPr="00574EBD">
              <w:rPr>
                <w:rFonts w:ascii="Arial" w:hAnsi="Arial" w:cs="Arial"/>
              </w:rPr>
              <w:t xml:space="preserve">-mettre à disposition de l'exploitant des techniciens compétents (au sens de 3.10) dans la réalisation des prestations de maintenance du </w:t>
            </w:r>
            <w:r w:rsidR="003341A8" w:rsidRPr="00574EBD">
              <w:rPr>
                <w:rFonts w:ascii="Arial" w:hAnsi="Arial" w:cs="Arial"/>
              </w:rPr>
              <w:t>S.S.I</w:t>
            </w:r>
            <w:r w:rsidRPr="00574EBD">
              <w:rPr>
                <w:rFonts w:ascii="Arial" w:hAnsi="Arial" w:cs="Arial"/>
              </w:rPr>
              <w:t xml:space="preserve"> objet du contrat,</w:t>
            </w:r>
          </w:p>
          <w:p w14:paraId="11B5C8C9" w14:textId="77777777" w:rsidR="008E705B" w:rsidRPr="00574EBD" w:rsidRDefault="008E705B" w:rsidP="003341A8">
            <w:pPr>
              <w:jc w:val="both"/>
              <w:rPr>
                <w:rFonts w:ascii="Arial" w:hAnsi="Arial" w:cs="Arial"/>
              </w:rPr>
            </w:pPr>
            <w:r w:rsidRPr="00574EBD">
              <w:rPr>
                <w:rFonts w:ascii="Arial" w:hAnsi="Arial" w:cs="Arial"/>
              </w:rPr>
              <w:t>-proposer, selon les besoins de l'exploitant, un délai d'intervention compatible avec la nature de son activité,</w:t>
            </w:r>
          </w:p>
          <w:p w14:paraId="05E47C39" w14:textId="77777777" w:rsidR="008E705B" w:rsidRPr="00574EBD" w:rsidRDefault="008E705B" w:rsidP="003341A8">
            <w:pPr>
              <w:jc w:val="both"/>
              <w:rPr>
                <w:rFonts w:ascii="Arial" w:hAnsi="Arial" w:cs="Arial"/>
              </w:rPr>
            </w:pPr>
            <w:r w:rsidRPr="00574EBD">
              <w:rPr>
                <w:rFonts w:ascii="Arial" w:hAnsi="Arial" w:cs="Arial"/>
              </w:rPr>
              <w:t>-être en mesure de réaliser, après accord du chef d'établissement, toute action de formation à destination des personnels chargés de l'exportation. Un procès-verbal (précisant les sujets traités et les supports de formation utilisée) sera établi à l'issue de chaque formation.</w:t>
            </w:r>
          </w:p>
          <w:p w14:paraId="297E48D6" w14:textId="0C5A3BD3" w:rsidR="008E705B" w:rsidRPr="00574EBD" w:rsidRDefault="008E705B" w:rsidP="003341A8">
            <w:pPr>
              <w:jc w:val="both"/>
              <w:rPr>
                <w:rFonts w:ascii="Arial" w:hAnsi="Arial" w:cs="Arial"/>
              </w:rPr>
            </w:pPr>
            <w:r w:rsidRPr="00574EBD">
              <w:rPr>
                <w:rFonts w:ascii="Arial" w:hAnsi="Arial" w:cs="Arial"/>
              </w:rPr>
              <w:t>Dans le cas o</w:t>
            </w:r>
            <w:r w:rsidR="00415721" w:rsidRPr="00574EBD">
              <w:rPr>
                <w:rFonts w:ascii="Arial" w:hAnsi="Arial" w:cs="Arial"/>
              </w:rPr>
              <w:t>ù</w:t>
            </w:r>
            <w:r w:rsidRPr="00574EBD">
              <w:rPr>
                <w:rFonts w:ascii="Arial" w:hAnsi="Arial" w:cs="Arial"/>
              </w:rPr>
              <w:t xml:space="preserve"> des prestations seraient sous-traitées sous la responsabilité du titulaire, celui-ci doit démontrer que son organisation lui permet d'assurer en permanence la maîtrise et l'habilitation des sous-traitants.</w:t>
            </w:r>
          </w:p>
          <w:p w14:paraId="6CBD0112" w14:textId="77777777" w:rsidR="008E705B" w:rsidRPr="00574EBD" w:rsidRDefault="008E705B" w:rsidP="003341A8">
            <w:pPr>
              <w:jc w:val="both"/>
              <w:rPr>
                <w:rFonts w:ascii="Arial" w:hAnsi="Arial" w:cs="Arial"/>
              </w:rPr>
            </w:pPr>
            <w:r w:rsidRPr="00574EBD">
              <w:rPr>
                <w:rFonts w:ascii="Arial" w:hAnsi="Arial" w:cs="Arial"/>
              </w:rPr>
              <w:t>Le contrat doit inclure les conditions d'intervention dans le cadre des maintenances préventives et correctives.</w:t>
            </w:r>
          </w:p>
          <w:p w14:paraId="29DF0CBF" w14:textId="77777777" w:rsidR="008E705B" w:rsidRPr="00574EBD" w:rsidRDefault="008E705B" w:rsidP="003341A8">
            <w:pPr>
              <w:jc w:val="both"/>
              <w:rPr>
                <w:rFonts w:ascii="Arial" w:hAnsi="Arial" w:cs="Arial"/>
              </w:rPr>
            </w:pPr>
            <w:r w:rsidRPr="00574EBD">
              <w:rPr>
                <w:rFonts w:ascii="Arial" w:hAnsi="Arial" w:cs="Arial"/>
              </w:rPr>
              <w:t>L'entité chargée de la maintenance corrective doit s'engager à intervenir dans un délai maximum défini par le chef d'établissement en fonction de la nature de son activité.</w:t>
            </w:r>
          </w:p>
          <w:p w14:paraId="6CF8C2F1" w14:textId="77777777" w:rsidR="008E705B" w:rsidRPr="00574EBD" w:rsidRDefault="008E705B" w:rsidP="003341A8">
            <w:pPr>
              <w:jc w:val="both"/>
              <w:rPr>
                <w:rFonts w:ascii="Arial" w:hAnsi="Arial" w:cs="Arial"/>
              </w:rPr>
            </w:pPr>
            <w:r w:rsidRPr="00574EBD">
              <w:rPr>
                <w:rFonts w:ascii="Arial" w:hAnsi="Arial" w:cs="Arial"/>
              </w:rPr>
              <w:t>Ce délai peut être assorti d'un délai maximal de dépannage/réparation.</w:t>
            </w:r>
          </w:p>
          <w:p w14:paraId="1E5B834D" w14:textId="77777777" w:rsidR="008E705B" w:rsidRPr="00574EBD" w:rsidRDefault="008E705B" w:rsidP="003341A8">
            <w:pPr>
              <w:jc w:val="both"/>
              <w:rPr>
                <w:rFonts w:ascii="Arial" w:hAnsi="Arial" w:cs="Arial"/>
              </w:rPr>
            </w:pPr>
            <w:r w:rsidRPr="00574EBD">
              <w:rPr>
                <w:rFonts w:ascii="Arial" w:hAnsi="Arial" w:cs="Arial"/>
              </w:rPr>
              <w:t xml:space="preserve">Elle doit pour cela disposer d'une structure d'organisation et de moyens humains et techniques adaptés aux besoins définis par le chef d'établissement. </w:t>
            </w:r>
          </w:p>
        </w:tc>
      </w:tr>
    </w:tbl>
    <w:p w14:paraId="2FB60400" w14:textId="77777777" w:rsidR="008E705B" w:rsidRPr="00574EBD" w:rsidRDefault="008E705B" w:rsidP="003341A8">
      <w:pPr>
        <w:suppressAutoHyphens w:val="0"/>
        <w:jc w:val="both"/>
        <w:rPr>
          <w:rFonts w:ascii="Arial" w:hAnsi="Arial" w:cs="Arial"/>
          <w:szCs w:val="22"/>
        </w:rPr>
      </w:pPr>
    </w:p>
    <w:tbl>
      <w:tblPr>
        <w:tblW w:w="0" w:type="auto"/>
        <w:tblLayout w:type="fixed"/>
        <w:tblCellMar>
          <w:left w:w="70" w:type="dxa"/>
          <w:right w:w="70" w:type="dxa"/>
        </w:tblCellMar>
        <w:tblLook w:val="0000" w:firstRow="0" w:lastRow="0" w:firstColumn="0" w:lastColumn="0" w:noHBand="0" w:noVBand="0"/>
      </w:tblPr>
      <w:tblGrid>
        <w:gridCol w:w="1488"/>
        <w:gridCol w:w="7722"/>
      </w:tblGrid>
      <w:tr w:rsidR="008E705B" w:rsidRPr="00574EBD" w14:paraId="0DE508EB" w14:textId="77777777" w:rsidTr="00F115B4">
        <w:tc>
          <w:tcPr>
            <w:tcW w:w="1488" w:type="dxa"/>
            <w:vAlign w:val="center"/>
          </w:tcPr>
          <w:p w14:paraId="74C446CB" w14:textId="77777777" w:rsidR="008E705B" w:rsidRPr="00574EBD" w:rsidRDefault="008E705B" w:rsidP="003341A8">
            <w:pPr>
              <w:jc w:val="both"/>
              <w:rPr>
                <w:rFonts w:ascii="Arial" w:hAnsi="Arial" w:cs="Arial"/>
                <w:sz w:val="16"/>
              </w:rPr>
            </w:pPr>
            <w:r w:rsidRPr="00574EBD">
              <w:rPr>
                <w:rFonts w:ascii="Arial" w:hAnsi="Arial" w:cs="Arial"/>
                <w:sz w:val="16"/>
              </w:rPr>
              <w:t>NFS 61-933</w:t>
            </w:r>
          </w:p>
          <w:p w14:paraId="28DCCEF0" w14:textId="77777777" w:rsidR="008E705B" w:rsidRPr="00574EBD" w:rsidRDefault="008E705B" w:rsidP="003341A8">
            <w:pPr>
              <w:jc w:val="both"/>
              <w:rPr>
                <w:rFonts w:ascii="Arial" w:hAnsi="Arial" w:cs="Arial"/>
                <w:sz w:val="16"/>
              </w:rPr>
            </w:pPr>
            <w:r w:rsidRPr="00574EBD">
              <w:rPr>
                <w:rFonts w:ascii="Arial" w:hAnsi="Arial" w:cs="Arial"/>
                <w:sz w:val="16"/>
              </w:rPr>
              <w:t>Paragraphe 7.2</w:t>
            </w:r>
          </w:p>
        </w:tc>
        <w:tc>
          <w:tcPr>
            <w:tcW w:w="7722" w:type="dxa"/>
            <w:tcBorders>
              <w:left w:val="single" w:sz="4" w:space="0" w:color="auto"/>
            </w:tcBorders>
          </w:tcPr>
          <w:p w14:paraId="39FB83F6" w14:textId="77777777" w:rsidR="008E705B" w:rsidRPr="00574EBD" w:rsidRDefault="008E705B" w:rsidP="003341A8">
            <w:pPr>
              <w:jc w:val="both"/>
              <w:rPr>
                <w:rFonts w:ascii="Arial" w:hAnsi="Arial" w:cs="Arial"/>
                <w:b/>
                <w:bCs/>
                <w:u w:val="single"/>
              </w:rPr>
            </w:pPr>
            <w:r w:rsidRPr="00574EBD">
              <w:rPr>
                <w:rFonts w:ascii="Arial" w:hAnsi="Arial" w:cs="Arial"/>
                <w:b/>
                <w:bCs/>
                <w:u w:val="single"/>
              </w:rPr>
              <w:t>Changement de mainteneur :</w:t>
            </w:r>
          </w:p>
          <w:p w14:paraId="010245BE" w14:textId="77777777" w:rsidR="008E705B" w:rsidRPr="00574EBD" w:rsidRDefault="008E705B" w:rsidP="003341A8">
            <w:pPr>
              <w:jc w:val="both"/>
              <w:rPr>
                <w:rFonts w:ascii="Arial" w:hAnsi="Arial" w:cs="Arial"/>
                <w:b/>
                <w:bCs/>
                <w:u w:val="single"/>
              </w:rPr>
            </w:pPr>
          </w:p>
          <w:p w14:paraId="4F3A478A" w14:textId="051FEB6B" w:rsidR="008E705B" w:rsidRPr="00574EBD" w:rsidRDefault="008E705B" w:rsidP="003341A8">
            <w:pPr>
              <w:jc w:val="both"/>
              <w:rPr>
                <w:rFonts w:ascii="Arial" w:hAnsi="Arial" w:cs="Arial"/>
              </w:rPr>
            </w:pPr>
            <w:r w:rsidRPr="00574EBD">
              <w:rPr>
                <w:rFonts w:ascii="Arial" w:hAnsi="Arial" w:cs="Arial"/>
              </w:rPr>
              <w:t xml:space="preserve">À la prise en compte de l'installation et à chaque changement de prestataires de maintenance, celui-ci doit réaliser un audit propre à inventorier qualitativement et quantitativement le système. Cette opération se réalise à partir du dossier d'identité du </w:t>
            </w:r>
            <w:r w:rsidR="003341A8" w:rsidRPr="00574EBD">
              <w:rPr>
                <w:rFonts w:ascii="Arial" w:hAnsi="Arial" w:cs="Arial"/>
              </w:rPr>
              <w:t>S.S.I</w:t>
            </w:r>
            <w:r w:rsidRPr="00574EBD">
              <w:rPr>
                <w:rFonts w:ascii="Arial" w:hAnsi="Arial" w:cs="Arial"/>
              </w:rPr>
              <w:t xml:space="preserve"> ou à défaut d'un dossier technique de l'installation qui est remis par l'exploitant au nouveau mainteneur. Il a pour vocation à détecter les éventuelles anomalies qui seront présentées au chef d'établissement.</w:t>
            </w:r>
          </w:p>
          <w:p w14:paraId="09D757D9" w14:textId="77777777" w:rsidR="008E705B" w:rsidRPr="00574EBD" w:rsidRDefault="008E705B" w:rsidP="003341A8">
            <w:pPr>
              <w:jc w:val="both"/>
              <w:rPr>
                <w:rFonts w:ascii="Arial" w:hAnsi="Arial" w:cs="Arial"/>
              </w:rPr>
            </w:pPr>
            <w:r w:rsidRPr="00574EBD">
              <w:rPr>
                <w:rFonts w:ascii="Arial" w:hAnsi="Arial" w:cs="Arial"/>
              </w:rPr>
              <w:t>À la cessation du contrat, le titulaire de l'ancien contrat de maintenance doit remettre à chaque établissement :</w:t>
            </w:r>
          </w:p>
          <w:p w14:paraId="2551CF30" w14:textId="77777777" w:rsidR="008E705B" w:rsidRPr="00574EBD" w:rsidRDefault="008E705B" w:rsidP="003341A8">
            <w:pPr>
              <w:jc w:val="both"/>
              <w:rPr>
                <w:rFonts w:ascii="Arial" w:hAnsi="Arial" w:cs="Arial"/>
              </w:rPr>
            </w:pPr>
            <w:r w:rsidRPr="00574EBD">
              <w:rPr>
                <w:rFonts w:ascii="Arial" w:hAnsi="Arial" w:cs="Arial"/>
              </w:rPr>
              <w:t xml:space="preserve">-l'état des lieux concernant le système (plans, sauvegarde des paramétrages, listings des points, données de </w:t>
            </w:r>
            <w:r w:rsidR="00A37731" w:rsidRPr="00574EBD">
              <w:rPr>
                <w:rFonts w:ascii="Arial" w:hAnsi="Arial" w:cs="Arial"/>
              </w:rPr>
              <w:t>site…</w:t>
            </w:r>
            <w:r w:rsidRPr="00574EBD">
              <w:rPr>
                <w:rFonts w:ascii="Arial" w:hAnsi="Arial" w:cs="Arial"/>
              </w:rPr>
              <w:t>),</w:t>
            </w:r>
          </w:p>
          <w:p w14:paraId="4E86367C" w14:textId="77777777" w:rsidR="008E705B" w:rsidRPr="00574EBD" w:rsidRDefault="008E705B" w:rsidP="003341A8">
            <w:pPr>
              <w:jc w:val="both"/>
              <w:rPr>
                <w:rFonts w:ascii="Arial" w:hAnsi="Arial" w:cs="Arial"/>
              </w:rPr>
            </w:pPr>
            <w:r w:rsidRPr="00574EBD">
              <w:rPr>
                <w:rFonts w:ascii="Arial" w:hAnsi="Arial" w:cs="Arial"/>
              </w:rPr>
              <w:t>-L'ensemble des documents détenus, confiés et créés au titre du contrat.</w:t>
            </w:r>
          </w:p>
        </w:tc>
      </w:tr>
    </w:tbl>
    <w:p w14:paraId="2693D8FE" w14:textId="77777777" w:rsidR="008E705B" w:rsidRPr="00574EBD" w:rsidRDefault="008E705B" w:rsidP="003341A8">
      <w:pPr>
        <w:suppressAutoHyphens w:val="0"/>
        <w:jc w:val="both"/>
        <w:rPr>
          <w:rFonts w:ascii="Arial" w:hAnsi="Arial" w:cs="Arial"/>
          <w:szCs w:val="22"/>
        </w:rPr>
      </w:pPr>
    </w:p>
    <w:tbl>
      <w:tblPr>
        <w:tblW w:w="0" w:type="auto"/>
        <w:tblLayout w:type="fixed"/>
        <w:tblCellMar>
          <w:left w:w="70" w:type="dxa"/>
          <w:right w:w="70" w:type="dxa"/>
        </w:tblCellMar>
        <w:tblLook w:val="0000" w:firstRow="0" w:lastRow="0" w:firstColumn="0" w:lastColumn="0" w:noHBand="0" w:noVBand="0"/>
      </w:tblPr>
      <w:tblGrid>
        <w:gridCol w:w="1488"/>
        <w:gridCol w:w="7722"/>
      </w:tblGrid>
      <w:tr w:rsidR="008E705B" w:rsidRPr="00574EBD" w14:paraId="6EF57C1A" w14:textId="77777777" w:rsidTr="00F115B4">
        <w:tc>
          <w:tcPr>
            <w:tcW w:w="1488" w:type="dxa"/>
            <w:vAlign w:val="center"/>
          </w:tcPr>
          <w:p w14:paraId="10F855E7" w14:textId="77777777" w:rsidR="008E705B" w:rsidRPr="00574EBD" w:rsidRDefault="008E705B" w:rsidP="003341A8">
            <w:pPr>
              <w:jc w:val="both"/>
              <w:rPr>
                <w:rFonts w:ascii="Arial" w:hAnsi="Arial" w:cs="Arial"/>
                <w:sz w:val="16"/>
              </w:rPr>
            </w:pPr>
            <w:r w:rsidRPr="00574EBD">
              <w:rPr>
                <w:rFonts w:ascii="Arial" w:hAnsi="Arial" w:cs="Arial"/>
                <w:sz w:val="16"/>
              </w:rPr>
              <w:t>NFS 61-933</w:t>
            </w:r>
          </w:p>
          <w:p w14:paraId="2204394A" w14:textId="77777777" w:rsidR="008E705B" w:rsidRPr="00574EBD" w:rsidRDefault="008E705B" w:rsidP="003341A8">
            <w:pPr>
              <w:jc w:val="both"/>
              <w:rPr>
                <w:rFonts w:ascii="Arial" w:hAnsi="Arial" w:cs="Arial"/>
                <w:sz w:val="16"/>
              </w:rPr>
            </w:pPr>
            <w:r w:rsidRPr="00574EBD">
              <w:rPr>
                <w:rFonts w:ascii="Arial" w:hAnsi="Arial" w:cs="Arial"/>
                <w:sz w:val="16"/>
              </w:rPr>
              <w:t>Paragraphe 7.3</w:t>
            </w:r>
          </w:p>
        </w:tc>
        <w:tc>
          <w:tcPr>
            <w:tcW w:w="7722" w:type="dxa"/>
            <w:tcBorders>
              <w:left w:val="single" w:sz="4" w:space="0" w:color="auto"/>
            </w:tcBorders>
          </w:tcPr>
          <w:p w14:paraId="17169278" w14:textId="77777777" w:rsidR="008E705B" w:rsidRPr="00574EBD" w:rsidRDefault="008E705B" w:rsidP="003341A8">
            <w:pPr>
              <w:jc w:val="both"/>
              <w:rPr>
                <w:rFonts w:ascii="Arial" w:hAnsi="Arial" w:cs="Arial"/>
                <w:b/>
                <w:bCs/>
                <w:u w:val="single"/>
              </w:rPr>
            </w:pPr>
            <w:r w:rsidRPr="00574EBD">
              <w:rPr>
                <w:rFonts w:ascii="Arial" w:hAnsi="Arial" w:cs="Arial"/>
                <w:b/>
                <w:bCs/>
                <w:u w:val="single"/>
              </w:rPr>
              <w:t>Prise d'effet du contrat :</w:t>
            </w:r>
          </w:p>
          <w:p w14:paraId="57FDBD1D" w14:textId="77777777" w:rsidR="008E705B" w:rsidRPr="00574EBD" w:rsidRDefault="008E705B" w:rsidP="003341A8">
            <w:pPr>
              <w:jc w:val="both"/>
              <w:rPr>
                <w:rFonts w:ascii="Arial" w:hAnsi="Arial" w:cs="Arial"/>
              </w:rPr>
            </w:pPr>
          </w:p>
          <w:p w14:paraId="3C4CF23A" w14:textId="77777777" w:rsidR="008E705B" w:rsidRPr="00574EBD" w:rsidRDefault="008E705B" w:rsidP="003341A8">
            <w:pPr>
              <w:jc w:val="both"/>
              <w:rPr>
                <w:rFonts w:ascii="Arial" w:hAnsi="Arial" w:cs="Arial"/>
              </w:rPr>
            </w:pPr>
            <w:r w:rsidRPr="00574EBD">
              <w:rPr>
                <w:rFonts w:ascii="Arial" w:hAnsi="Arial" w:cs="Arial"/>
              </w:rPr>
              <w:t>La prise d'effet du contrat doit correspondre à la date de réception de l'installation du système ou de la mise en exploitation du site ou de la prise en charge du système par un nouveau mainteneur, en cas de changement de prestataire.</w:t>
            </w:r>
          </w:p>
        </w:tc>
      </w:tr>
    </w:tbl>
    <w:p w14:paraId="5AA6D3E6" w14:textId="77777777" w:rsidR="008E705B" w:rsidRPr="00574EBD" w:rsidRDefault="008E705B" w:rsidP="003341A8">
      <w:pPr>
        <w:suppressAutoHyphens w:val="0"/>
        <w:jc w:val="both"/>
        <w:rPr>
          <w:rFonts w:ascii="Arial" w:hAnsi="Arial" w:cs="Arial"/>
          <w:szCs w:val="22"/>
        </w:rPr>
      </w:pPr>
    </w:p>
    <w:tbl>
      <w:tblPr>
        <w:tblW w:w="0" w:type="auto"/>
        <w:tblLayout w:type="fixed"/>
        <w:tblCellMar>
          <w:left w:w="70" w:type="dxa"/>
          <w:right w:w="70" w:type="dxa"/>
        </w:tblCellMar>
        <w:tblLook w:val="0000" w:firstRow="0" w:lastRow="0" w:firstColumn="0" w:lastColumn="0" w:noHBand="0" w:noVBand="0"/>
      </w:tblPr>
      <w:tblGrid>
        <w:gridCol w:w="1488"/>
        <w:gridCol w:w="7722"/>
      </w:tblGrid>
      <w:tr w:rsidR="008E705B" w:rsidRPr="00574EBD" w14:paraId="24238B70" w14:textId="77777777" w:rsidTr="00F115B4">
        <w:tc>
          <w:tcPr>
            <w:tcW w:w="1488" w:type="dxa"/>
            <w:vAlign w:val="center"/>
          </w:tcPr>
          <w:p w14:paraId="4D1C1278" w14:textId="77777777" w:rsidR="008E705B" w:rsidRPr="00574EBD" w:rsidRDefault="008E705B" w:rsidP="003341A8">
            <w:pPr>
              <w:jc w:val="both"/>
              <w:rPr>
                <w:rFonts w:ascii="Arial" w:hAnsi="Arial" w:cs="Arial"/>
                <w:sz w:val="16"/>
              </w:rPr>
            </w:pPr>
            <w:r w:rsidRPr="00574EBD">
              <w:rPr>
                <w:rFonts w:ascii="Arial" w:hAnsi="Arial" w:cs="Arial"/>
                <w:sz w:val="16"/>
              </w:rPr>
              <w:t>NFS 61-933</w:t>
            </w:r>
          </w:p>
          <w:p w14:paraId="48FD5F5C" w14:textId="77777777" w:rsidR="008E705B" w:rsidRPr="00574EBD" w:rsidRDefault="008E705B" w:rsidP="003341A8">
            <w:pPr>
              <w:jc w:val="both"/>
              <w:rPr>
                <w:rFonts w:ascii="Arial" w:hAnsi="Arial" w:cs="Arial"/>
                <w:sz w:val="16"/>
              </w:rPr>
            </w:pPr>
            <w:r w:rsidRPr="00574EBD">
              <w:rPr>
                <w:rFonts w:ascii="Arial" w:hAnsi="Arial" w:cs="Arial"/>
                <w:sz w:val="16"/>
              </w:rPr>
              <w:t>Paragraphe 7.4</w:t>
            </w:r>
          </w:p>
        </w:tc>
        <w:tc>
          <w:tcPr>
            <w:tcW w:w="7722" w:type="dxa"/>
            <w:tcBorders>
              <w:left w:val="single" w:sz="4" w:space="0" w:color="auto"/>
            </w:tcBorders>
          </w:tcPr>
          <w:p w14:paraId="3B401720" w14:textId="77777777" w:rsidR="008E705B" w:rsidRPr="00574EBD" w:rsidRDefault="008E705B" w:rsidP="003341A8">
            <w:pPr>
              <w:jc w:val="both"/>
              <w:rPr>
                <w:rFonts w:ascii="Arial" w:hAnsi="Arial" w:cs="Arial"/>
                <w:b/>
                <w:bCs/>
                <w:u w:val="single"/>
              </w:rPr>
            </w:pPr>
            <w:r w:rsidRPr="00574EBD">
              <w:rPr>
                <w:rFonts w:ascii="Arial" w:hAnsi="Arial" w:cs="Arial"/>
                <w:b/>
                <w:bCs/>
                <w:u w:val="single"/>
              </w:rPr>
              <w:t>Personnels de maintenance :</w:t>
            </w:r>
          </w:p>
          <w:p w14:paraId="24C40423" w14:textId="77777777" w:rsidR="008E705B" w:rsidRPr="00574EBD" w:rsidRDefault="008E705B" w:rsidP="003341A8">
            <w:pPr>
              <w:jc w:val="both"/>
              <w:rPr>
                <w:rFonts w:ascii="Arial" w:hAnsi="Arial" w:cs="Arial"/>
              </w:rPr>
            </w:pPr>
          </w:p>
          <w:p w14:paraId="0EDF8092" w14:textId="22BC259F" w:rsidR="008E705B" w:rsidRPr="00574EBD" w:rsidRDefault="008E705B" w:rsidP="003341A8">
            <w:pPr>
              <w:jc w:val="both"/>
              <w:rPr>
                <w:rFonts w:ascii="Arial" w:hAnsi="Arial" w:cs="Arial"/>
              </w:rPr>
            </w:pPr>
            <w:r w:rsidRPr="00574EBD">
              <w:rPr>
                <w:rFonts w:ascii="Arial" w:hAnsi="Arial" w:cs="Arial"/>
              </w:rPr>
              <w:t xml:space="preserve">Les personnels chargés d'exécuter les opérations de maintenance du </w:t>
            </w:r>
            <w:r w:rsidR="003341A8" w:rsidRPr="00574EBD">
              <w:rPr>
                <w:rFonts w:ascii="Arial" w:hAnsi="Arial" w:cs="Arial"/>
              </w:rPr>
              <w:t>S.S.I</w:t>
            </w:r>
            <w:r w:rsidRPr="00574EBD">
              <w:rPr>
                <w:rFonts w:ascii="Arial" w:hAnsi="Arial" w:cs="Arial"/>
              </w:rPr>
              <w:t xml:space="preserve"> doivent être formés pour :</w:t>
            </w:r>
          </w:p>
          <w:p w14:paraId="2F5409F4" w14:textId="77777777" w:rsidR="008E705B" w:rsidRPr="00574EBD" w:rsidRDefault="008E705B" w:rsidP="003341A8">
            <w:pPr>
              <w:jc w:val="both"/>
              <w:rPr>
                <w:rFonts w:ascii="Arial" w:hAnsi="Arial" w:cs="Arial"/>
              </w:rPr>
            </w:pPr>
            <w:r w:rsidRPr="00574EBD">
              <w:rPr>
                <w:rFonts w:ascii="Arial" w:hAnsi="Arial" w:cs="Arial"/>
              </w:rPr>
              <w:t>-intervenir en conformité avec les opérations de maintenance préventive et/ou corrective prévue par le fabricant de chaque équipement,</w:t>
            </w:r>
          </w:p>
          <w:p w14:paraId="460E8FDC" w14:textId="77777777" w:rsidR="008E705B" w:rsidRPr="00574EBD" w:rsidRDefault="008E705B" w:rsidP="003341A8">
            <w:pPr>
              <w:jc w:val="both"/>
              <w:rPr>
                <w:rFonts w:ascii="Arial" w:hAnsi="Arial" w:cs="Arial"/>
              </w:rPr>
            </w:pPr>
            <w:r w:rsidRPr="00574EBD">
              <w:rPr>
                <w:rFonts w:ascii="Arial" w:hAnsi="Arial" w:cs="Arial"/>
              </w:rPr>
              <w:t>-réaliser l'ensemble des essais fonctionnels nécessaires pour assurer que le système objet du contrat est « en bon état de fonctionnement ».</w:t>
            </w:r>
          </w:p>
          <w:p w14:paraId="37B1C9EF" w14:textId="2C29E56D" w:rsidR="008E705B" w:rsidRPr="00574EBD" w:rsidRDefault="008E705B" w:rsidP="003341A8">
            <w:pPr>
              <w:jc w:val="both"/>
              <w:rPr>
                <w:rFonts w:ascii="Arial" w:hAnsi="Arial" w:cs="Arial"/>
              </w:rPr>
            </w:pPr>
            <w:r w:rsidRPr="00574EBD">
              <w:rPr>
                <w:rFonts w:ascii="Arial" w:hAnsi="Arial" w:cs="Arial"/>
              </w:rPr>
              <w:t xml:space="preserve">Les opérations de maintenance corrective doivent être réalisées par un technicien spécialisé pour intervenir sur les éléments constitutifs du </w:t>
            </w:r>
            <w:r w:rsidR="003341A8" w:rsidRPr="00574EBD">
              <w:rPr>
                <w:rFonts w:ascii="Arial" w:hAnsi="Arial" w:cs="Arial"/>
              </w:rPr>
              <w:t>S.S.I</w:t>
            </w:r>
            <w:r w:rsidRPr="00574EBD">
              <w:rPr>
                <w:rFonts w:ascii="Arial" w:hAnsi="Arial" w:cs="Arial"/>
              </w:rPr>
              <w:t xml:space="preserve"> aux niveaux d'accès III ou IV (voir Annexe A).</w:t>
            </w:r>
          </w:p>
          <w:p w14:paraId="3A9C9597" w14:textId="77777777" w:rsidR="008E705B" w:rsidRPr="00574EBD" w:rsidRDefault="008E705B" w:rsidP="003341A8">
            <w:pPr>
              <w:jc w:val="both"/>
              <w:rPr>
                <w:rFonts w:ascii="Arial" w:hAnsi="Arial" w:cs="Arial"/>
              </w:rPr>
            </w:pPr>
            <w:r w:rsidRPr="00574EBD">
              <w:rPr>
                <w:rFonts w:ascii="Arial" w:hAnsi="Arial" w:cs="Arial"/>
              </w:rPr>
              <w:t>Ce personnel doit en outre, posséder la compétence pour apprécier les conséquences de ces actions sur le système et son exploitation.</w:t>
            </w:r>
          </w:p>
        </w:tc>
      </w:tr>
    </w:tbl>
    <w:p w14:paraId="02A90967" w14:textId="77777777" w:rsidR="008E705B" w:rsidRPr="00574EBD" w:rsidRDefault="008E705B" w:rsidP="003341A8">
      <w:pPr>
        <w:suppressAutoHyphens w:val="0"/>
        <w:jc w:val="both"/>
        <w:rPr>
          <w:rFonts w:ascii="Arial" w:hAnsi="Arial" w:cs="Arial"/>
          <w:szCs w:val="22"/>
        </w:rPr>
      </w:pPr>
    </w:p>
    <w:tbl>
      <w:tblPr>
        <w:tblW w:w="0" w:type="auto"/>
        <w:tblLayout w:type="fixed"/>
        <w:tblCellMar>
          <w:left w:w="70" w:type="dxa"/>
          <w:right w:w="70" w:type="dxa"/>
        </w:tblCellMar>
        <w:tblLook w:val="0000" w:firstRow="0" w:lastRow="0" w:firstColumn="0" w:lastColumn="0" w:noHBand="0" w:noVBand="0"/>
      </w:tblPr>
      <w:tblGrid>
        <w:gridCol w:w="1488"/>
        <w:gridCol w:w="7722"/>
      </w:tblGrid>
      <w:tr w:rsidR="008E705B" w:rsidRPr="00574EBD" w14:paraId="7D227AF1" w14:textId="77777777" w:rsidTr="00F115B4">
        <w:tc>
          <w:tcPr>
            <w:tcW w:w="1488" w:type="dxa"/>
            <w:vAlign w:val="center"/>
          </w:tcPr>
          <w:p w14:paraId="29DA735C" w14:textId="77777777" w:rsidR="008E705B" w:rsidRPr="00574EBD" w:rsidRDefault="008E705B" w:rsidP="003341A8">
            <w:pPr>
              <w:jc w:val="both"/>
              <w:rPr>
                <w:rFonts w:ascii="Arial" w:hAnsi="Arial" w:cs="Arial"/>
                <w:sz w:val="16"/>
              </w:rPr>
            </w:pPr>
            <w:r w:rsidRPr="00574EBD">
              <w:rPr>
                <w:rFonts w:ascii="Arial" w:hAnsi="Arial" w:cs="Arial"/>
                <w:sz w:val="16"/>
              </w:rPr>
              <w:t>NFS 61-933</w:t>
            </w:r>
          </w:p>
          <w:p w14:paraId="3C885A14" w14:textId="77777777" w:rsidR="008E705B" w:rsidRPr="00574EBD" w:rsidRDefault="008E705B" w:rsidP="003341A8">
            <w:pPr>
              <w:jc w:val="both"/>
              <w:rPr>
                <w:rFonts w:ascii="Arial" w:hAnsi="Arial" w:cs="Arial"/>
                <w:sz w:val="16"/>
              </w:rPr>
            </w:pPr>
            <w:r w:rsidRPr="00574EBD">
              <w:rPr>
                <w:rFonts w:ascii="Arial" w:hAnsi="Arial" w:cs="Arial"/>
                <w:sz w:val="16"/>
              </w:rPr>
              <w:t>Paragraphe 7.5</w:t>
            </w:r>
          </w:p>
        </w:tc>
        <w:tc>
          <w:tcPr>
            <w:tcW w:w="7722" w:type="dxa"/>
            <w:tcBorders>
              <w:left w:val="single" w:sz="4" w:space="0" w:color="auto"/>
            </w:tcBorders>
          </w:tcPr>
          <w:p w14:paraId="55F490F3" w14:textId="77777777" w:rsidR="008E705B" w:rsidRPr="00574EBD" w:rsidRDefault="008E705B" w:rsidP="003341A8">
            <w:pPr>
              <w:jc w:val="both"/>
              <w:rPr>
                <w:rFonts w:ascii="Arial" w:hAnsi="Arial" w:cs="Arial"/>
                <w:b/>
                <w:bCs/>
                <w:u w:val="single"/>
              </w:rPr>
            </w:pPr>
            <w:r w:rsidRPr="00574EBD">
              <w:rPr>
                <w:rFonts w:ascii="Arial" w:hAnsi="Arial" w:cs="Arial"/>
                <w:b/>
                <w:bCs/>
                <w:u w:val="single"/>
              </w:rPr>
              <w:t>Informations au chef d'établissement :</w:t>
            </w:r>
          </w:p>
          <w:p w14:paraId="22699265" w14:textId="77777777" w:rsidR="008E705B" w:rsidRPr="00574EBD" w:rsidRDefault="008E705B" w:rsidP="003341A8">
            <w:pPr>
              <w:jc w:val="both"/>
              <w:rPr>
                <w:rFonts w:ascii="Arial" w:hAnsi="Arial" w:cs="Arial"/>
              </w:rPr>
            </w:pPr>
          </w:p>
          <w:p w14:paraId="4721F78B" w14:textId="3FB019F9" w:rsidR="008E705B" w:rsidRPr="00574EBD" w:rsidRDefault="008E705B" w:rsidP="003341A8">
            <w:pPr>
              <w:jc w:val="both"/>
              <w:rPr>
                <w:rFonts w:ascii="Arial" w:hAnsi="Arial" w:cs="Arial"/>
              </w:rPr>
            </w:pPr>
            <w:r w:rsidRPr="00574EBD">
              <w:rPr>
                <w:rFonts w:ascii="Arial" w:hAnsi="Arial" w:cs="Arial"/>
              </w:rPr>
              <w:t xml:space="preserve">En préalable à toute opération de maintenance du </w:t>
            </w:r>
            <w:r w:rsidR="003341A8" w:rsidRPr="00574EBD">
              <w:rPr>
                <w:rFonts w:ascii="Arial" w:hAnsi="Arial" w:cs="Arial"/>
              </w:rPr>
              <w:t>S.S.I</w:t>
            </w:r>
            <w:r w:rsidRPr="00574EBD">
              <w:rPr>
                <w:rFonts w:ascii="Arial" w:hAnsi="Arial" w:cs="Arial"/>
              </w:rPr>
              <w:t>, le chef d'établissement doit être informé des conséquences de ces opérations, afin de lui permettre d'apprécier, en liaison avec le mainteneur, les mesures compensatoires éventuellement nécessaires.</w:t>
            </w:r>
          </w:p>
        </w:tc>
      </w:tr>
    </w:tbl>
    <w:p w14:paraId="2ED35B86" w14:textId="77777777" w:rsidR="008E705B" w:rsidRPr="00574EBD" w:rsidRDefault="008E705B" w:rsidP="003341A8">
      <w:pPr>
        <w:suppressAutoHyphens w:val="0"/>
        <w:jc w:val="both"/>
        <w:rPr>
          <w:rFonts w:ascii="Arial" w:hAnsi="Arial" w:cs="Arial"/>
          <w:szCs w:val="22"/>
        </w:rPr>
      </w:pPr>
    </w:p>
    <w:tbl>
      <w:tblPr>
        <w:tblW w:w="0" w:type="auto"/>
        <w:tblLayout w:type="fixed"/>
        <w:tblCellMar>
          <w:left w:w="70" w:type="dxa"/>
          <w:right w:w="70" w:type="dxa"/>
        </w:tblCellMar>
        <w:tblLook w:val="0000" w:firstRow="0" w:lastRow="0" w:firstColumn="0" w:lastColumn="0" w:noHBand="0" w:noVBand="0"/>
      </w:tblPr>
      <w:tblGrid>
        <w:gridCol w:w="1488"/>
        <w:gridCol w:w="7722"/>
      </w:tblGrid>
      <w:tr w:rsidR="008E705B" w:rsidRPr="00574EBD" w14:paraId="0AD14628" w14:textId="77777777" w:rsidTr="00F115B4">
        <w:tc>
          <w:tcPr>
            <w:tcW w:w="1488" w:type="dxa"/>
            <w:vAlign w:val="center"/>
          </w:tcPr>
          <w:p w14:paraId="7D6AF3C6" w14:textId="77777777" w:rsidR="008E705B" w:rsidRPr="00574EBD" w:rsidRDefault="008E705B" w:rsidP="003341A8">
            <w:pPr>
              <w:jc w:val="both"/>
              <w:rPr>
                <w:rFonts w:ascii="Arial" w:hAnsi="Arial" w:cs="Arial"/>
                <w:sz w:val="16"/>
              </w:rPr>
            </w:pPr>
            <w:r w:rsidRPr="00574EBD">
              <w:rPr>
                <w:rFonts w:ascii="Arial" w:hAnsi="Arial" w:cs="Arial"/>
                <w:sz w:val="16"/>
              </w:rPr>
              <w:t>NFS 61-933</w:t>
            </w:r>
          </w:p>
          <w:p w14:paraId="0B16F9CE" w14:textId="77777777" w:rsidR="008E705B" w:rsidRPr="00574EBD" w:rsidRDefault="008E705B" w:rsidP="003341A8">
            <w:pPr>
              <w:jc w:val="both"/>
              <w:rPr>
                <w:rFonts w:ascii="Arial" w:hAnsi="Arial" w:cs="Arial"/>
                <w:sz w:val="16"/>
              </w:rPr>
            </w:pPr>
            <w:r w:rsidRPr="00574EBD">
              <w:rPr>
                <w:rFonts w:ascii="Arial" w:hAnsi="Arial" w:cs="Arial"/>
                <w:sz w:val="16"/>
              </w:rPr>
              <w:t>Paragraphe 7.6</w:t>
            </w:r>
          </w:p>
        </w:tc>
        <w:tc>
          <w:tcPr>
            <w:tcW w:w="7722" w:type="dxa"/>
            <w:tcBorders>
              <w:left w:val="single" w:sz="4" w:space="0" w:color="auto"/>
            </w:tcBorders>
          </w:tcPr>
          <w:p w14:paraId="0B7A0584" w14:textId="77777777" w:rsidR="008E705B" w:rsidRPr="00574EBD" w:rsidRDefault="008E705B" w:rsidP="003341A8">
            <w:pPr>
              <w:jc w:val="both"/>
              <w:rPr>
                <w:rFonts w:ascii="Arial" w:hAnsi="Arial" w:cs="Arial"/>
                <w:b/>
                <w:bCs/>
                <w:u w:val="single"/>
              </w:rPr>
            </w:pPr>
            <w:r w:rsidRPr="00574EBD">
              <w:rPr>
                <w:rFonts w:ascii="Arial" w:hAnsi="Arial" w:cs="Arial"/>
                <w:b/>
                <w:bCs/>
                <w:u w:val="single"/>
              </w:rPr>
              <w:t>Enregistrements des actions de maintenance :</w:t>
            </w:r>
          </w:p>
          <w:p w14:paraId="63325CD6" w14:textId="77777777" w:rsidR="008E705B" w:rsidRPr="00574EBD" w:rsidRDefault="008E705B" w:rsidP="003341A8">
            <w:pPr>
              <w:jc w:val="both"/>
              <w:rPr>
                <w:rFonts w:ascii="Arial" w:hAnsi="Arial" w:cs="Arial"/>
              </w:rPr>
            </w:pPr>
          </w:p>
          <w:p w14:paraId="1E206D50" w14:textId="77777777" w:rsidR="008E705B" w:rsidRPr="00574EBD" w:rsidRDefault="008E705B" w:rsidP="003341A8">
            <w:pPr>
              <w:jc w:val="both"/>
              <w:rPr>
                <w:rFonts w:ascii="Arial" w:hAnsi="Arial" w:cs="Arial"/>
              </w:rPr>
            </w:pPr>
            <w:r w:rsidRPr="00574EBD">
              <w:rPr>
                <w:rFonts w:ascii="Arial" w:hAnsi="Arial" w:cs="Arial"/>
              </w:rPr>
              <w:t>Chaque action de maintenance doit faire l'objet d'un enregistrement précisant le type d'essai, le dispositif testé et le résultat de l'essai.</w:t>
            </w:r>
          </w:p>
          <w:p w14:paraId="5D0E5B4B" w14:textId="77777777" w:rsidR="008E705B" w:rsidRPr="00574EBD" w:rsidRDefault="008E705B" w:rsidP="003341A8">
            <w:pPr>
              <w:jc w:val="both"/>
              <w:rPr>
                <w:rFonts w:ascii="Arial" w:hAnsi="Arial" w:cs="Arial"/>
              </w:rPr>
            </w:pPr>
            <w:r w:rsidRPr="00574EBD">
              <w:rPr>
                <w:rFonts w:ascii="Arial" w:hAnsi="Arial" w:cs="Arial"/>
              </w:rPr>
              <w:t>Les comptes rendus détaillés des opérations de maintenance, signés au minimum par le technicien compétent, doivent être conservés pendant 3 ans par le mainteneur et, le cas échéant, présentés à la demande du donneur d'ordre.</w:t>
            </w:r>
          </w:p>
        </w:tc>
      </w:tr>
    </w:tbl>
    <w:p w14:paraId="197D3451" w14:textId="77777777" w:rsidR="008E705B" w:rsidRPr="00574EBD" w:rsidRDefault="008E705B" w:rsidP="003341A8">
      <w:pPr>
        <w:suppressAutoHyphens w:val="0"/>
        <w:jc w:val="both"/>
        <w:rPr>
          <w:rFonts w:ascii="Arial" w:hAnsi="Arial" w:cs="Arial"/>
          <w:szCs w:val="22"/>
        </w:rPr>
      </w:pPr>
    </w:p>
    <w:tbl>
      <w:tblPr>
        <w:tblW w:w="0" w:type="auto"/>
        <w:tblLayout w:type="fixed"/>
        <w:tblCellMar>
          <w:left w:w="70" w:type="dxa"/>
          <w:right w:w="70" w:type="dxa"/>
        </w:tblCellMar>
        <w:tblLook w:val="0000" w:firstRow="0" w:lastRow="0" w:firstColumn="0" w:lastColumn="0" w:noHBand="0" w:noVBand="0"/>
      </w:tblPr>
      <w:tblGrid>
        <w:gridCol w:w="1488"/>
        <w:gridCol w:w="7722"/>
      </w:tblGrid>
      <w:tr w:rsidR="008E705B" w:rsidRPr="00574EBD" w14:paraId="344C6516" w14:textId="77777777" w:rsidTr="00F115B4">
        <w:tc>
          <w:tcPr>
            <w:tcW w:w="1488" w:type="dxa"/>
            <w:vAlign w:val="center"/>
          </w:tcPr>
          <w:p w14:paraId="734CBB59" w14:textId="77777777" w:rsidR="008E705B" w:rsidRPr="00574EBD" w:rsidRDefault="008E705B" w:rsidP="003341A8">
            <w:pPr>
              <w:jc w:val="both"/>
              <w:rPr>
                <w:rFonts w:ascii="Arial" w:hAnsi="Arial" w:cs="Arial"/>
                <w:sz w:val="16"/>
              </w:rPr>
            </w:pPr>
            <w:r w:rsidRPr="00574EBD">
              <w:rPr>
                <w:rFonts w:ascii="Arial" w:hAnsi="Arial" w:cs="Arial"/>
                <w:sz w:val="16"/>
              </w:rPr>
              <w:t>NFS 61-933</w:t>
            </w:r>
          </w:p>
          <w:p w14:paraId="61BC40D0" w14:textId="77777777" w:rsidR="008E705B" w:rsidRPr="00574EBD" w:rsidRDefault="008E705B" w:rsidP="003341A8">
            <w:pPr>
              <w:jc w:val="both"/>
              <w:rPr>
                <w:rFonts w:ascii="Arial" w:hAnsi="Arial" w:cs="Arial"/>
                <w:sz w:val="16"/>
              </w:rPr>
            </w:pPr>
            <w:r w:rsidRPr="00574EBD">
              <w:rPr>
                <w:rFonts w:ascii="Arial" w:hAnsi="Arial" w:cs="Arial"/>
                <w:sz w:val="16"/>
              </w:rPr>
              <w:t>Paragraphe 7.7</w:t>
            </w:r>
          </w:p>
        </w:tc>
        <w:tc>
          <w:tcPr>
            <w:tcW w:w="7722" w:type="dxa"/>
            <w:tcBorders>
              <w:left w:val="single" w:sz="4" w:space="0" w:color="auto"/>
            </w:tcBorders>
          </w:tcPr>
          <w:p w14:paraId="0E0F5298" w14:textId="77777777" w:rsidR="008E705B" w:rsidRPr="00574EBD" w:rsidRDefault="008E705B" w:rsidP="003341A8">
            <w:pPr>
              <w:jc w:val="both"/>
              <w:rPr>
                <w:rFonts w:ascii="Arial" w:hAnsi="Arial" w:cs="Arial"/>
                <w:b/>
                <w:bCs/>
                <w:u w:val="single"/>
              </w:rPr>
            </w:pPr>
            <w:r w:rsidRPr="00574EBD">
              <w:rPr>
                <w:rFonts w:ascii="Arial" w:hAnsi="Arial" w:cs="Arial"/>
                <w:b/>
                <w:bCs/>
                <w:u w:val="single"/>
              </w:rPr>
              <w:t>Périodicité des opérations de maintenance :</w:t>
            </w:r>
          </w:p>
          <w:p w14:paraId="7CE03B53" w14:textId="77777777" w:rsidR="008E705B" w:rsidRPr="00574EBD" w:rsidRDefault="008E705B" w:rsidP="003341A8">
            <w:pPr>
              <w:jc w:val="both"/>
              <w:rPr>
                <w:rFonts w:ascii="Arial" w:hAnsi="Arial" w:cs="Arial"/>
              </w:rPr>
            </w:pPr>
          </w:p>
          <w:p w14:paraId="4150E280" w14:textId="175A8E66" w:rsidR="008E705B" w:rsidRPr="00574EBD" w:rsidRDefault="008E705B" w:rsidP="003341A8">
            <w:pPr>
              <w:jc w:val="both"/>
              <w:rPr>
                <w:rFonts w:ascii="Arial" w:hAnsi="Arial" w:cs="Arial"/>
              </w:rPr>
            </w:pPr>
            <w:r w:rsidRPr="00574EBD">
              <w:rPr>
                <w:rFonts w:ascii="Arial" w:hAnsi="Arial" w:cs="Arial"/>
              </w:rPr>
              <w:t xml:space="preserve">La nature et la périodicité des opérations de maintenance préventive et des essais fonctionnels, figure dans les notices élaborées par les fabricants pour chacun des constituants du </w:t>
            </w:r>
            <w:r w:rsidR="003341A8" w:rsidRPr="00574EBD">
              <w:rPr>
                <w:rFonts w:ascii="Arial" w:hAnsi="Arial" w:cs="Arial"/>
              </w:rPr>
              <w:t>S.S.I</w:t>
            </w:r>
            <w:r w:rsidRPr="00574EBD">
              <w:rPr>
                <w:rFonts w:ascii="Arial" w:hAnsi="Arial" w:cs="Arial"/>
              </w:rPr>
              <w:t>.</w:t>
            </w:r>
          </w:p>
          <w:p w14:paraId="570E325F" w14:textId="77777777" w:rsidR="008E705B" w:rsidRPr="00574EBD" w:rsidRDefault="008E705B" w:rsidP="003341A8">
            <w:pPr>
              <w:jc w:val="both"/>
              <w:rPr>
                <w:rFonts w:ascii="Arial" w:hAnsi="Arial" w:cs="Arial"/>
              </w:rPr>
            </w:pPr>
            <w:r w:rsidRPr="00574EBD">
              <w:rPr>
                <w:rFonts w:ascii="Arial" w:hAnsi="Arial" w:cs="Arial"/>
              </w:rPr>
              <w:t>En sus de ces opérations et en fonction des conditions d'exploitation et/ou des particularités du système, des opérations complémentaires peuvent être édictées par l'installateur ou le mainteneur. Ces éléments sont à annexer dans le dossier d'identité.</w:t>
            </w:r>
          </w:p>
          <w:p w14:paraId="56AF599A" w14:textId="77777777" w:rsidR="008E705B" w:rsidRPr="00574EBD" w:rsidRDefault="008E705B" w:rsidP="003341A8">
            <w:pPr>
              <w:jc w:val="both"/>
              <w:rPr>
                <w:rFonts w:ascii="Arial" w:hAnsi="Arial" w:cs="Arial"/>
              </w:rPr>
            </w:pPr>
            <w:r w:rsidRPr="00574EBD">
              <w:rPr>
                <w:rFonts w:ascii="Arial" w:hAnsi="Arial" w:cs="Arial"/>
              </w:rPr>
              <w:t>Les critères déterminés par le constructeur et/ou l'installateur, prenant en compte la nature de l'exploitation doivent permet d'établir :</w:t>
            </w:r>
          </w:p>
          <w:p w14:paraId="200D42C9" w14:textId="77777777" w:rsidR="008E705B" w:rsidRPr="00574EBD" w:rsidRDefault="008E705B" w:rsidP="003341A8">
            <w:pPr>
              <w:jc w:val="both"/>
              <w:rPr>
                <w:rFonts w:ascii="Arial" w:hAnsi="Arial" w:cs="Arial"/>
              </w:rPr>
            </w:pPr>
            <w:r w:rsidRPr="00574EBD">
              <w:rPr>
                <w:rFonts w:ascii="Arial" w:hAnsi="Arial" w:cs="Arial"/>
              </w:rPr>
              <w:t>-un échéancier,</w:t>
            </w:r>
          </w:p>
          <w:p w14:paraId="37C7EAB1" w14:textId="77777777" w:rsidR="008E705B" w:rsidRPr="00574EBD" w:rsidRDefault="008E705B" w:rsidP="003341A8">
            <w:pPr>
              <w:jc w:val="both"/>
              <w:rPr>
                <w:rFonts w:ascii="Arial" w:hAnsi="Arial" w:cs="Arial"/>
              </w:rPr>
            </w:pPr>
            <w:r w:rsidRPr="00574EBD">
              <w:rPr>
                <w:rFonts w:ascii="Arial" w:hAnsi="Arial" w:cs="Arial"/>
              </w:rPr>
              <w:t>-et/ou un (des) état (s) de dégradation,</w:t>
            </w:r>
          </w:p>
          <w:p w14:paraId="0B8361B2" w14:textId="77777777" w:rsidR="008E705B" w:rsidRPr="00574EBD" w:rsidRDefault="008E705B" w:rsidP="003341A8">
            <w:pPr>
              <w:jc w:val="both"/>
              <w:rPr>
                <w:rFonts w:ascii="Arial" w:hAnsi="Arial" w:cs="Arial"/>
              </w:rPr>
            </w:pPr>
            <w:r w:rsidRPr="00574EBD">
              <w:rPr>
                <w:rFonts w:ascii="Arial" w:hAnsi="Arial" w:cs="Arial"/>
              </w:rPr>
              <w:t>-et/ou des seuils prédéterminés significatifs de dégradation, propres à déclencher une (des) action (s).</w:t>
            </w:r>
          </w:p>
          <w:p w14:paraId="4A479187" w14:textId="77777777" w:rsidR="008E705B" w:rsidRPr="00574EBD" w:rsidRDefault="008E705B" w:rsidP="003341A8">
            <w:pPr>
              <w:jc w:val="both"/>
              <w:rPr>
                <w:rFonts w:ascii="Arial" w:hAnsi="Arial" w:cs="Arial"/>
              </w:rPr>
            </w:pPr>
            <w:r w:rsidRPr="00574EBD">
              <w:rPr>
                <w:rFonts w:ascii="Arial" w:hAnsi="Arial" w:cs="Arial"/>
              </w:rPr>
              <w:t>À défaut de définition de la périodicité, les essais fonctionnels (annexe B à K) doivent être réalisés au minimum 1 fois/an. Ces essais peuvent être répartis sur 2 visites.</w:t>
            </w:r>
          </w:p>
          <w:p w14:paraId="36A6B3CC" w14:textId="40B14569" w:rsidR="008E705B" w:rsidRPr="00574EBD" w:rsidRDefault="008E705B" w:rsidP="003341A8">
            <w:pPr>
              <w:jc w:val="both"/>
              <w:rPr>
                <w:rFonts w:ascii="Arial" w:hAnsi="Arial" w:cs="Arial"/>
              </w:rPr>
            </w:pPr>
            <w:r w:rsidRPr="00574EBD">
              <w:rPr>
                <w:rFonts w:ascii="Arial" w:hAnsi="Arial" w:cs="Arial"/>
              </w:rPr>
              <w:t xml:space="preserve">Dans le cas de l'annexe C, et pour les </w:t>
            </w:r>
            <w:r w:rsidR="003341A8" w:rsidRPr="00574EBD">
              <w:rPr>
                <w:rFonts w:ascii="Arial" w:hAnsi="Arial" w:cs="Arial"/>
              </w:rPr>
              <w:t>S.S.I</w:t>
            </w:r>
            <w:r w:rsidRPr="00574EBD">
              <w:rPr>
                <w:rFonts w:ascii="Arial" w:hAnsi="Arial" w:cs="Arial"/>
              </w:rPr>
              <w:t xml:space="preserve"> de catégorie A comportant plus de deux Z. S, les essais fonctionnels doivent être réalisés en deux visites (une deuxième visite est exigée dès lors que celui-ci comprend au moins une Z. À plus deux Z.C ou une Z. A plus une Z.C plus une Z.F). Pour chaque </w:t>
            </w:r>
            <w:r w:rsidRPr="00574EBD">
              <w:rPr>
                <w:rFonts w:ascii="Arial" w:hAnsi="Arial" w:cs="Arial"/>
              </w:rPr>
              <w:lastRenderedPageBreak/>
              <w:t xml:space="preserve">scénario, lors d’une de ces visites les essais seront effectués en mode manuel depuis l’U.C.M.C, et lors de l’autre visite, en mode automatique à partir du déclenchement d’un </w:t>
            </w:r>
            <w:r w:rsidR="00D51A2C" w:rsidRPr="00574EBD">
              <w:rPr>
                <w:rFonts w:ascii="Arial" w:hAnsi="Arial" w:cs="Arial"/>
              </w:rPr>
              <w:t>des éléments choisis</w:t>
            </w:r>
            <w:r w:rsidRPr="00574EBD">
              <w:rPr>
                <w:rFonts w:ascii="Arial" w:hAnsi="Arial" w:cs="Arial"/>
              </w:rPr>
              <w:t xml:space="preserve"> de façon aléatoire dans la Z.D considérée.</w:t>
            </w:r>
          </w:p>
        </w:tc>
      </w:tr>
    </w:tbl>
    <w:p w14:paraId="71CEDDDF" w14:textId="77777777" w:rsidR="008E705B" w:rsidRPr="00574EBD" w:rsidRDefault="008E705B" w:rsidP="003341A8">
      <w:pPr>
        <w:suppressAutoHyphens w:val="0"/>
        <w:jc w:val="both"/>
        <w:rPr>
          <w:rFonts w:ascii="Arial" w:hAnsi="Arial" w:cs="Arial"/>
          <w:szCs w:val="22"/>
        </w:rPr>
      </w:pPr>
    </w:p>
    <w:tbl>
      <w:tblPr>
        <w:tblW w:w="0" w:type="auto"/>
        <w:tblLayout w:type="fixed"/>
        <w:tblCellMar>
          <w:left w:w="70" w:type="dxa"/>
          <w:right w:w="70" w:type="dxa"/>
        </w:tblCellMar>
        <w:tblLook w:val="0000" w:firstRow="0" w:lastRow="0" w:firstColumn="0" w:lastColumn="0" w:noHBand="0" w:noVBand="0"/>
      </w:tblPr>
      <w:tblGrid>
        <w:gridCol w:w="1488"/>
        <w:gridCol w:w="7722"/>
      </w:tblGrid>
      <w:tr w:rsidR="008E705B" w:rsidRPr="00574EBD" w14:paraId="61DAA190" w14:textId="77777777" w:rsidTr="00F115B4">
        <w:tc>
          <w:tcPr>
            <w:tcW w:w="1488" w:type="dxa"/>
            <w:vAlign w:val="center"/>
          </w:tcPr>
          <w:p w14:paraId="2822AEE5" w14:textId="77777777" w:rsidR="008E705B" w:rsidRPr="00574EBD" w:rsidRDefault="008E705B" w:rsidP="003341A8">
            <w:pPr>
              <w:jc w:val="both"/>
              <w:rPr>
                <w:rFonts w:ascii="Arial" w:hAnsi="Arial" w:cs="Arial"/>
                <w:sz w:val="16"/>
              </w:rPr>
            </w:pPr>
            <w:r w:rsidRPr="00574EBD">
              <w:rPr>
                <w:rFonts w:ascii="Arial" w:hAnsi="Arial" w:cs="Arial"/>
                <w:sz w:val="16"/>
              </w:rPr>
              <w:t>NFS 61-933</w:t>
            </w:r>
          </w:p>
          <w:p w14:paraId="559C5CD5" w14:textId="77777777" w:rsidR="008E705B" w:rsidRPr="00574EBD" w:rsidRDefault="008E705B" w:rsidP="003341A8">
            <w:pPr>
              <w:jc w:val="both"/>
              <w:rPr>
                <w:rFonts w:ascii="Arial" w:hAnsi="Arial" w:cs="Arial"/>
                <w:sz w:val="16"/>
              </w:rPr>
            </w:pPr>
            <w:r w:rsidRPr="00574EBD">
              <w:rPr>
                <w:rFonts w:ascii="Arial" w:hAnsi="Arial" w:cs="Arial"/>
                <w:sz w:val="16"/>
              </w:rPr>
              <w:t>Paragraphe 7.8</w:t>
            </w:r>
          </w:p>
        </w:tc>
        <w:tc>
          <w:tcPr>
            <w:tcW w:w="7722" w:type="dxa"/>
            <w:tcBorders>
              <w:left w:val="single" w:sz="4" w:space="0" w:color="auto"/>
            </w:tcBorders>
          </w:tcPr>
          <w:p w14:paraId="6AA248D1" w14:textId="77777777" w:rsidR="008E705B" w:rsidRPr="00574EBD" w:rsidRDefault="008E705B" w:rsidP="003341A8">
            <w:pPr>
              <w:jc w:val="both"/>
              <w:rPr>
                <w:rFonts w:ascii="Arial" w:hAnsi="Arial" w:cs="Arial"/>
                <w:b/>
                <w:bCs/>
                <w:u w:val="single"/>
              </w:rPr>
            </w:pPr>
            <w:r w:rsidRPr="00574EBD">
              <w:rPr>
                <w:rFonts w:ascii="Arial" w:hAnsi="Arial" w:cs="Arial"/>
                <w:b/>
                <w:bCs/>
                <w:u w:val="single"/>
              </w:rPr>
              <w:t>Fournitures de rechange :</w:t>
            </w:r>
          </w:p>
          <w:p w14:paraId="6ED07A47" w14:textId="77777777" w:rsidR="008E705B" w:rsidRPr="00574EBD" w:rsidRDefault="008E705B" w:rsidP="003341A8">
            <w:pPr>
              <w:jc w:val="both"/>
              <w:rPr>
                <w:rFonts w:ascii="Arial" w:hAnsi="Arial" w:cs="Arial"/>
                <w:b/>
                <w:bCs/>
                <w:u w:val="single"/>
              </w:rPr>
            </w:pPr>
          </w:p>
          <w:p w14:paraId="4EEFD567" w14:textId="77777777" w:rsidR="008E705B" w:rsidRPr="00574EBD" w:rsidRDefault="008E705B" w:rsidP="003341A8">
            <w:pPr>
              <w:jc w:val="both"/>
              <w:rPr>
                <w:rFonts w:ascii="Arial" w:hAnsi="Arial" w:cs="Arial"/>
              </w:rPr>
            </w:pPr>
            <w:r w:rsidRPr="00574EBD">
              <w:rPr>
                <w:rFonts w:ascii="Arial" w:hAnsi="Arial" w:cs="Arial"/>
              </w:rPr>
              <w:t>L'entité titulaire du contrat de maintenance doit, au moins, disposer d'un stock d'éléments constitutifs et/ou pièces détachées et des outils nécessaires à l'exécution de sa mission.</w:t>
            </w:r>
          </w:p>
        </w:tc>
      </w:tr>
    </w:tbl>
    <w:p w14:paraId="1B7506A7" w14:textId="77777777" w:rsidR="008E705B" w:rsidRPr="00574EBD" w:rsidRDefault="008E705B" w:rsidP="003341A8">
      <w:pPr>
        <w:suppressAutoHyphens w:val="0"/>
        <w:jc w:val="both"/>
        <w:rPr>
          <w:rFonts w:ascii="Arial" w:hAnsi="Arial" w:cs="Arial"/>
          <w:szCs w:val="22"/>
        </w:rPr>
      </w:pPr>
    </w:p>
    <w:tbl>
      <w:tblPr>
        <w:tblW w:w="0" w:type="auto"/>
        <w:tblLayout w:type="fixed"/>
        <w:tblCellMar>
          <w:left w:w="70" w:type="dxa"/>
          <w:right w:w="70" w:type="dxa"/>
        </w:tblCellMar>
        <w:tblLook w:val="0000" w:firstRow="0" w:lastRow="0" w:firstColumn="0" w:lastColumn="0" w:noHBand="0" w:noVBand="0"/>
      </w:tblPr>
      <w:tblGrid>
        <w:gridCol w:w="9210"/>
      </w:tblGrid>
      <w:tr w:rsidR="008E705B" w:rsidRPr="00574EBD" w14:paraId="0247C75F" w14:textId="77777777" w:rsidTr="00F115B4">
        <w:trPr>
          <w:cantSplit/>
        </w:trPr>
        <w:tc>
          <w:tcPr>
            <w:tcW w:w="9210" w:type="dxa"/>
            <w:vAlign w:val="center"/>
          </w:tcPr>
          <w:p w14:paraId="738CF960" w14:textId="77777777" w:rsidR="008E705B" w:rsidRPr="00574EBD" w:rsidRDefault="008E705B" w:rsidP="003341A8">
            <w:pPr>
              <w:jc w:val="both"/>
              <w:rPr>
                <w:rFonts w:ascii="Arial" w:hAnsi="Arial" w:cs="Arial"/>
                <w:szCs w:val="22"/>
              </w:rPr>
            </w:pPr>
            <w:r w:rsidRPr="003D7E8B">
              <w:rPr>
                <w:rFonts w:ascii="Arial" w:hAnsi="Arial" w:cs="Arial"/>
                <w:szCs w:val="22"/>
              </w:rPr>
              <w:t xml:space="preserve">Le titulaire du marché s’engage à intervenir </w:t>
            </w:r>
            <w:r w:rsidR="00245119" w:rsidRPr="003D7E8B">
              <w:rPr>
                <w:rFonts w:ascii="Arial" w:hAnsi="Arial" w:cs="Arial"/>
                <w:szCs w:val="22"/>
              </w:rPr>
              <w:t>sous</w:t>
            </w:r>
            <w:r w:rsidRPr="003D7E8B">
              <w:rPr>
                <w:rFonts w:ascii="Arial" w:hAnsi="Arial" w:cs="Arial"/>
                <w:szCs w:val="22"/>
              </w:rPr>
              <w:t xml:space="preserve"> </w:t>
            </w:r>
            <w:r w:rsidR="001301BB" w:rsidRPr="003D7E8B">
              <w:rPr>
                <w:rFonts w:ascii="Arial" w:hAnsi="Arial" w:cs="Arial"/>
                <w:b/>
                <w:szCs w:val="22"/>
                <w:u w:val="single"/>
              </w:rPr>
              <w:t>12</w:t>
            </w:r>
            <w:r w:rsidR="00245119" w:rsidRPr="003D7E8B">
              <w:rPr>
                <w:rFonts w:ascii="Arial" w:hAnsi="Arial" w:cs="Arial"/>
                <w:b/>
                <w:szCs w:val="22"/>
                <w:u w:val="single"/>
              </w:rPr>
              <w:t xml:space="preserve"> </w:t>
            </w:r>
            <w:r w:rsidRPr="003D7E8B">
              <w:rPr>
                <w:rFonts w:ascii="Arial" w:hAnsi="Arial" w:cs="Arial"/>
                <w:b/>
                <w:szCs w:val="22"/>
                <w:u w:val="single"/>
              </w:rPr>
              <w:t>heures</w:t>
            </w:r>
            <w:r w:rsidR="00BD572E" w:rsidRPr="003D7E8B">
              <w:rPr>
                <w:rFonts w:ascii="Arial" w:hAnsi="Arial" w:cs="Arial"/>
                <w:b/>
                <w:szCs w:val="22"/>
                <w:u w:val="single"/>
              </w:rPr>
              <w:t>.</w:t>
            </w:r>
          </w:p>
        </w:tc>
      </w:tr>
    </w:tbl>
    <w:p w14:paraId="16B845C8" w14:textId="77777777" w:rsidR="008E705B" w:rsidRPr="00574EBD" w:rsidRDefault="008E705B" w:rsidP="003341A8">
      <w:pPr>
        <w:jc w:val="both"/>
        <w:rPr>
          <w:rFonts w:ascii="Arial" w:hAnsi="Arial" w:cs="Arial"/>
          <w:snapToGrid w:val="0"/>
          <w:szCs w:val="22"/>
        </w:rPr>
      </w:pPr>
    </w:p>
    <w:tbl>
      <w:tblPr>
        <w:tblW w:w="0" w:type="auto"/>
        <w:tblLayout w:type="fixed"/>
        <w:tblCellMar>
          <w:left w:w="70" w:type="dxa"/>
          <w:right w:w="70" w:type="dxa"/>
        </w:tblCellMar>
        <w:tblLook w:val="0000" w:firstRow="0" w:lastRow="0" w:firstColumn="0" w:lastColumn="0" w:noHBand="0" w:noVBand="0"/>
      </w:tblPr>
      <w:tblGrid>
        <w:gridCol w:w="9210"/>
      </w:tblGrid>
      <w:tr w:rsidR="008E705B" w:rsidRPr="00574EBD" w14:paraId="2B664DC7" w14:textId="77777777" w:rsidTr="00F115B4">
        <w:trPr>
          <w:cantSplit/>
        </w:trPr>
        <w:tc>
          <w:tcPr>
            <w:tcW w:w="9210" w:type="dxa"/>
            <w:vAlign w:val="center"/>
          </w:tcPr>
          <w:p w14:paraId="3659BAF6" w14:textId="77777777" w:rsidR="008E705B" w:rsidRPr="00574EBD" w:rsidRDefault="008E705B" w:rsidP="003341A8">
            <w:pPr>
              <w:jc w:val="both"/>
              <w:rPr>
                <w:rFonts w:ascii="Arial" w:hAnsi="Arial" w:cs="Arial"/>
                <w:szCs w:val="22"/>
              </w:rPr>
            </w:pPr>
            <w:r w:rsidRPr="00574EBD">
              <w:rPr>
                <w:rFonts w:ascii="Arial" w:hAnsi="Arial" w:cs="Arial"/>
                <w:szCs w:val="22"/>
              </w:rPr>
              <w:t>Le titulaire du marché s’engage à être présent aux passages de la commission de sécurité et aux visites réglementaires des bureaux de contrôle.</w:t>
            </w:r>
          </w:p>
        </w:tc>
      </w:tr>
    </w:tbl>
    <w:p w14:paraId="0EC2A00A" w14:textId="77777777" w:rsidR="008E705B" w:rsidRPr="00574EBD" w:rsidRDefault="008E705B" w:rsidP="003341A8">
      <w:pPr>
        <w:jc w:val="both"/>
        <w:rPr>
          <w:rFonts w:ascii="Arial" w:hAnsi="Arial" w:cs="Arial"/>
          <w:szCs w:val="22"/>
        </w:rPr>
      </w:pPr>
    </w:p>
    <w:tbl>
      <w:tblPr>
        <w:tblW w:w="0" w:type="auto"/>
        <w:tblLayout w:type="fixed"/>
        <w:tblCellMar>
          <w:left w:w="70" w:type="dxa"/>
          <w:right w:w="70" w:type="dxa"/>
        </w:tblCellMar>
        <w:tblLook w:val="0000" w:firstRow="0" w:lastRow="0" w:firstColumn="0" w:lastColumn="0" w:noHBand="0" w:noVBand="0"/>
      </w:tblPr>
      <w:tblGrid>
        <w:gridCol w:w="9210"/>
      </w:tblGrid>
      <w:tr w:rsidR="008E705B" w:rsidRPr="00574EBD" w14:paraId="343C2E01" w14:textId="77777777" w:rsidTr="00F115B4">
        <w:trPr>
          <w:cantSplit/>
        </w:trPr>
        <w:tc>
          <w:tcPr>
            <w:tcW w:w="9210" w:type="dxa"/>
            <w:vAlign w:val="center"/>
          </w:tcPr>
          <w:p w14:paraId="5B8263D1" w14:textId="77777777" w:rsidR="008E705B" w:rsidRPr="00574EBD" w:rsidRDefault="008E705B" w:rsidP="003341A8">
            <w:pPr>
              <w:jc w:val="both"/>
              <w:rPr>
                <w:rFonts w:ascii="Arial" w:hAnsi="Arial" w:cs="Arial"/>
                <w:szCs w:val="22"/>
              </w:rPr>
            </w:pPr>
            <w:r w:rsidRPr="00574EBD">
              <w:rPr>
                <w:rFonts w:ascii="Arial" w:hAnsi="Arial" w:cs="Arial"/>
                <w:szCs w:val="22"/>
              </w:rPr>
              <w:t>Le titulaire devra être qualifié APSAD (I7-F7, I13).</w:t>
            </w:r>
          </w:p>
        </w:tc>
      </w:tr>
    </w:tbl>
    <w:p w14:paraId="03BDB77B" w14:textId="77777777" w:rsidR="008E705B" w:rsidRPr="00574EBD" w:rsidRDefault="008E705B" w:rsidP="003341A8">
      <w:pPr>
        <w:jc w:val="both"/>
        <w:rPr>
          <w:rFonts w:ascii="Arial" w:hAnsi="Arial" w:cs="Arial"/>
          <w:szCs w:val="22"/>
        </w:rPr>
      </w:pPr>
    </w:p>
    <w:tbl>
      <w:tblPr>
        <w:tblW w:w="0" w:type="auto"/>
        <w:tblLayout w:type="fixed"/>
        <w:tblCellMar>
          <w:left w:w="70" w:type="dxa"/>
          <w:right w:w="70" w:type="dxa"/>
        </w:tblCellMar>
        <w:tblLook w:val="0000" w:firstRow="0" w:lastRow="0" w:firstColumn="0" w:lastColumn="0" w:noHBand="0" w:noVBand="0"/>
      </w:tblPr>
      <w:tblGrid>
        <w:gridCol w:w="9210"/>
      </w:tblGrid>
      <w:tr w:rsidR="008E705B" w:rsidRPr="00574EBD" w14:paraId="33B3486D" w14:textId="77777777" w:rsidTr="00F115B4">
        <w:trPr>
          <w:cantSplit/>
        </w:trPr>
        <w:tc>
          <w:tcPr>
            <w:tcW w:w="9210" w:type="dxa"/>
            <w:vAlign w:val="center"/>
          </w:tcPr>
          <w:p w14:paraId="2034985E" w14:textId="77777777" w:rsidR="008E705B" w:rsidRPr="00574EBD" w:rsidRDefault="008E705B" w:rsidP="003341A8">
            <w:pPr>
              <w:jc w:val="both"/>
              <w:rPr>
                <w:rFonts w:ascii="Arial" w:hAnsi="Arial" w:cs="Arial"/>
                <w:szCs w:val="22"/>
              </w:rPr>
            </w:pPr>
            <w:r w:rsidRPr="00574EBD">
              <w:rPr>
                <w:rFonts w:ascii="Arial" w:hAnsi="Arial" w:cs="Arial"/>
                <w:szCs w:val="22"/>
              </w:rPr>
              <w:t>Le titulaire devra détenir la certification ISO 14001.</w:t>
            </w:r>
          </w:p>
          <w:p w14:paraId="1CC607D8" w14:textId="77777777" w:rsidR="008E705B" w:rsidRPr="00574EBD" w:rsidRDefault="008E705B" w:rsidP="003341A8">
            <w:pPr>
              <w:jc w:val="both"/>
              <w:rPr>
                <w:rFonts w:ascii="Arial" w:hAnsi="Arial" w:cs="Arial"/>
                <w:szCs w:val="22"/>
              </w:rPr>
            </w:pPr>
          </w:p>
          <w:p w14:paraId="7427BE0F" w14:textId="77777777" w:rsidR="008E705B" w:rsidRPr="00574EBD" w:rsidRDefault="008E705B" w:rsidP="003341A8">
            <w:pPr>
              <w:jc w:val="both"/>
              <w:rPr>
                <w:rFonts w:ascii="Arial" w:hAnsi="Arial" w:cs="Arial"/>
                <w:szCs w:val="22"/>
              </w:rPr>
            </w:pPr>
          </w:p>
        </w:tc>
      </w:tr>
    </w:tbl>
    <w:p w14:paraId="72C8D5F2" w14:textId="54FEAEE7" w:rsidR="009E09E2" w:rsidRPr="00DC16BB" w:rsidRDefault="00FA122D" w:rsidP="00DC16BB">
      <w:pPr>
        <w:pStyle w:val="Titre3"/>
        <w:jc w:val="both"/>
        <w:rPr>
          <w:rFonts w:ascii="Arial" w:hAnsi="Arial" w:cs="Arial"/>
          <w:szCs w:val="22"/>
        </w:rPr>
      </w:pPr>
      <w:bookmarkStart w:id="6" w:name="_Toc194479138"/>
      <w:r w:rsidRPr="00DC16BB">
        <w:rPr>
          <w:rFonts w:ascii="Arial" w:hAnsi="Arial" w:cs="Arial"/>
          <w:szCs w:val="22"/>
        </w:rPr>
        <w:t>1.6</w:t>
      </w:r>
      <w:r w:rsidR="009E09E2" w:rsidRPr="00DC16BB">
        <w:rPr>
          <w:rFonts w:ascii="Arial" w:hAnsi="Arial" w:cs="Arial"/>
          <w:szCs w:val="22"/>
        </w:rPr>
        <w:t xml:space="preserve"> Prestations dues par le titulaire dans le cadre de la maintenance préventive</w:t>
      </w:r>
      <w:bookmarkEnd w:id="6"/>
      <w:r w:rsidR="009E09E2" w:rsidRPr="00DC16BB">
        <w:rPr>
          <w:rFonts w:ascii="Arial" w:hAnsi="Arial" w:cs="Arial"/>
          <w:szCs w:val="22"/>
        </w:rPr>
        <w:t xml:space="preserve"> </w:t>
      </w:r>
    </w:p>
    <w:p w14:paraId="1DC4A784" w14:textId="77777777" w:rsidR="009E09E2" w:rsidRPr="00574EBD" w:rsidRDefault="009E09E2" w:rsidP="003341A8">
      <w:pPr>
        <w:suppressAutoHyphens w:val="0"/>
        <w:spacing w:before="119" w:line="238" w:lineRule="atLeast"/>
        <w:ind w:right="62"/>
        <w:jc w:val="both"/>
        <w:rPr>
          <w:rFonts w:ascii="Arial" w:hAnsi="Arial" w:cs="Arial"/>
        </w:rPr>
      </w:pPr>
      <w:r w:rsidRPr="00574EBD">
        <w:rPr>
          <w:rFonts w:ascii="Arial" w:hAnsi="Arial" w:cs="Arial"/>
          <w:szCs w:val="22"/>
        </w:rPr>
        <w:t>Le titulaire doit :</w:t>
      </w:r>
    </w:p>
    <w:p w14:paraId="1C5B3D82" w14:textId="77777777" w:rsidR="009E09E2" w:rsidRPr="003D7E8B" w:rsidRDefault="009E09E2" w:rsidP="003341A8">
      <w:pPr>
        <w:numPr>
          <w:ilvl w:val="0"/>
          <w:numId w:val="12"/>
        </w:numPr>
        <w:jc w:val="both"/>
        <w:rPr>
          <w:rFonts w:ascii="Arial" w:hAnsi="Arial" w:cs="Arial"/>
        </w:rPr>
      </w:pPr>
      <w:r w:rsidRPr="00574EBD">
        <w:rPr>
          <w:rFonts w:ascii="Arial" w:hAnsi="Arial" w:cs="Arial"/>
          <w:bCs/>
          <w:szCs w:val="22"/>
        </w:rPr>
        <w:t xml:space="preserve">La </w:t>
      </w:r>
      <w:r w:rsidRPr="00574EBD">
        <w:rPr>
          <w:rFonts w:ascii="Arial" w:hAnsi="Arial" w:cs="Arial"/>
          <w:bCs/>
          <w:szCs w:val="22"/>
          <w:u w:val="single"/>
        </w:rPr>
        <w:t>maintenance préventive annuelle</w:t>
      </w:r>
      <w:r w:rsidRPr="00574EBD">
        <w:rPr>
          <w:rFonts w:ascii="Arial" w:hAnsi="Arial" w:cs="Arial"/>
          <w:bCs/>
          <w:szCs w:val="22"/>
        </w:rPr>
        <w:t xml:space="preserve"> qui est une p</w:t>
      </w:r>
      <w:r w:rsidRPr="00574EBD">
        <w:rPr>
          <w:rFonts w:ascii="Arial" w:hAnsi="Arial" w:cs="Arial"/>
          <w:szCs w:val="22"/>
        </w:rPr>
        <w:t xml:space="preserve">restation à prix forfaitaire effectuée exclusivement en heures et jours ouvrés et réalisée suivant les règlements en vigueur applicables en France et les préconisations des fabricants. Ces </w:t>
      </w:r>
      <w:r w:rsidRPr="00574EBD">
        <w:rPr>
          <w:rFonts w:ascii="Arial" w:hAnsi="Arial" w:cs="Arial"/>
          <w:color w:val="000000"/>
          <w:szCs w:val="22"/>
        </w:rPr>
        <w:t xml:space="preserve">visites </w:t>
      </w:r>
      <w:r w:rsidRPr="003D7E8B">
        <w:rPr>
          <w:rFonts w:ascii="Arial" w:hAnsi="Arial" w:cs="Arial"/>
          <w:color w:val="000000"/>
          <w:szCs w:val="22"/>
        </w:rPr>
        <w:t xml:space="preserve">préventives </w:t>
      </w:r>
      <w:r w:rsidR="00CD59FD" w:rsidRPr="003D7E8B">
        <w:rPr>
          <w:rFonts w:ascii="Arial" w:hAnsi="Arial" w:cs="Arial"/>
          <w:color w:val="000000"/>
          <w:szCs w:val="22"/>
        </w:rPr>
        <w:t>sont semestrielles</w:t>
      </w:r>
      <w:r w:rsidRPr="003D7E8B">
        <w:rPr>
          <w:rFonts w:ascii="Arial" w:hAnsi="Arial" w:cs="Arial"/>
          <w:szCs w:val="22"/>
        </w:rPr>
        <w:t>.</w:t>
      </w:r>
    </w:p>
    <w:p w14:paraId="735373CC" w14:textId="28402BD6" w:rsidR="009E09E2" w:rsidRPr="003D7E8B" w:rsidRDefault="009E09E2" w:rsidP="003341A8">
      <w:pPr>
        <w:numPr>
          <w:ilvl w:val="0"/>
          <w:numId w:val="12"/>
        </w:numPr>
        <w:jc w:val="both"/>
        <w:rPr>
          <w:rFonts w:ascii="Arial" w:hAnsi="Arial" w:cs="Arial"/>
        </w:rPr>
      </w:pPr>
      <w:r w:rsidRPr="003D7E8B">
        <w:rPr>
          <w:rFonts w:ascii="Arial" w:hAnsi="Arial" w:cs="Arial"/>
          <w:szCs w:val="22"/>
        </w:rPr>
        <w:t xml:space="preserve">La mise à disposition d’un service d’astreintes. Les délais d’intervention sont, au maximum, de </w:t>
      </w:r>
      <w:r w:rsidR="003D7E8B" w:rsidRPr="003D7E8B">
        <w:rPr>
          <w:rFonts w:ascii="Arial" w:hAnsi="Arial" w:cs="Arial"/>
          <w:szCs w:val="22"/>
          <w:u w:val="single"/>
        </w:rPr>
        <w:t>12</w:t>
      </w:r>
      <w:r w:rsidRPr="003D7E8B">
        <w:rPr>
          <w:rFonts w:ascii="Arial" w:hAnsi="Arial" w:cs="Arial"/>
          <w:szCs w:val="22"/>
          <w:u w:val="single"/>
        </w:rPr>
        <w:t xml:space="preserve"> heures </w:t>
      </w:r>
      <w:r w:rsidR="00245119" w:rsidRPr="003D7E8B">
        <w:rPr>
          <w:rFonts w:ascii="Arial" w:hAnsi="Arial" w:cs="Arial"/>
          <w:szCs w:val="22"/>
          <w:u w:val="single"/>
        </w:rPr>
        <w:t>sur les</w:t>
      </w:r>
      <w:r w:rsidR="0029455D" w:rsidRPr="003D7E8B">
        <w:rPr>
          <w:rFonts w:ascii="Arial" w:hAnsi="Arial" w:cs="Arial"/>
          <w:szCs w:val="22"/>
          <w:u w:val="single"/>
        </w:rPr>
        <w:t xml:space="preserve"> </w:t>
      </w:r>
      <w:r w:rsidR="00D201FC" w:rsidRPr="003D7E8B">
        <w:rPr>
          <w:rFonts w:ascii="Arial" w:hAnsi="Arial" w:cs="Arial"/>
          <w:szCs w:val="22"/>
          <w:u w:val="single"/>
        </w:rPr>
        <w:t>jour</w:t>
      </w:r>
      <w:r w:rsidR="00245119" w:rsidRPr="003D7E8B">
        <w:rPr>
          <w:rFonts w:ascii="Arial" w:hAnsi="Arial" w:cs="Arial"/>
          <w:szCs w:val="22"/>
          <w:u w:val="single"/>
        </w:rPr>
        <w:t>s</w:t>
      </w:r>
      <w:r w:rsidR="00D201FC" w:rsidRPr="003D7E8B">
        <w:rPr>
          <w:rFonts w:ascii="Arial" w:hAnsi="Arial" w:cs="Arial"/>
          <w:szCs w:val="22"/>
          <w:u w:val="single"/>
        </w:rPr>
        <w:t xml:space="preserve"> ouvrés.</w:t>
      </w:r>
    </w:p>
    <w:p w14:paraId="638E5590" w14:textId="280C73E2" w:rsidR="009E09E2" w:rsidRPr="00DC16BB" w:rsidRDefault="00FA122D" w:rsidP="003341A8">
      <w:pPr>
        <w:pStyle w:val="Titre3"/>
        <w:jc w:val="both"/>
        <w:rPr>
          <w:rFonts w:ascii="Arial" w:hAnsi="Arial" w:cs="Arial"/>
          <w:szCs w:val="22"/>
        </w:rPr>
      </w:pPr>
      <w:bookmarkStart w:id="7" w:name="_Toc194479139"/>
      <w:r w:rsidRPr="00DC16BB">
        <w:rPr>
          <w:rFonts w:ascii="Arial" w:hAnsi="Arial" w:cs="Arial"/>
          <w:szCs w:val="22"/>
        </w:rPr>
        <w:t>1.7</w:t>
      </w:r>
      <w:r w:rsidR="009E09E2" w:rsidRPr="00DC16BB">
        <w:rPr>
          <w:rFonts w:ascii="Arial" w:hAnsi="Arial" w:cs="Arial"/>
          <w:szCs w:val="22"/>
        </w:rPr>
        <w:t xml:space="preserve"> Prestations dues par le titulaire dans le cadre de la maintenance corrective</w:t>
      </w:r>
      <w:bookmarkEnd w:id="7"/>
      <w:r w:rsidR="009E09E2" w:rsidRPr="00DC16BB">
        <w:rPr>
          <w:rFonts w:ascii="Arial" w:hAnsi="Arial" w:cs="Arial"/>
          <w:szCs w:val="22"/>
        </w:rPr>
        <w:t xml:space="preserve"> </w:t>
      </w:r>
    </w:p>
    <w:p w14:paraId="66756A46" w14:textId="77777777" w:rsidR="009E09E2" w:rsidRPr="00574EBD" w:rsidRDefault="009E09E2" w:rsidP="003341A8">
      <w:pPr>
        <w:jc w:val="both"/>
        <w:rPr>
          <w:rFonts w:ascii="Arial" w:hAnsi="Arial" w:cs="Arial"/>
          <w:b/>
          <w:i/>
          <w:iCs/>
          <w:szCs w:val="22"/>
          <w:u w:val="single"/>
        </w:rPr>
      </w:pPr>
    </w:p>
    <w:p w14:paraId="417AEE06" w14:textId="77777777" w:rsidR="009E09E2" w:rsidRPr="00574EBD" w:rsidRDefault="009E09E2" w:rsidP="003341A8">
      <w:pPr>
        <w:jc w:val="both"/>
        <w:rPr>
          <w:rFonts w:ascii="Arial" w:hAnsi="Arial" w:cs="Arial"/>
        </w:rPr>
      </w:pPr>
      <w:r w:rsidRPr="00574EBD">
        <w:rPr>
          <w:rFonts w:ascii="Arial" w:hAnsi="Arial" w:cs="Arial"/>
          <w:szCs w:val="22"/>
        </w:rPr>
        <w:t xml:space="preserve">La maintenance corrective est exécutée après détection d'une panne et a pour objet de remettre un bien dans un état dans lequel il peut accomplir une fonction requise. </w:t>
      </w:r>
    </w:p>
    <w:p w14:paraId="240A39EB" w14:textId="77777777" w:rsidR="009E09E2" w:rsidRPr="00574EBD" w:rsidRDefault="009E09E2" w:rsidP="003341A8">
      <w:pPr>
        <w:suppressAutoHyphens w:val="0"/>
        <w:spacing w:before="119"/>
        <w:ind w:right="62"/>
        <w:jc w:val="both"/>
        <w:rPr>
          <w:rFonts w:ascii="Arial" w:hAnsi="Arial" w:cs="Arial"/>
        </w:rPr>
      </w:pPr>
      <w:r w:rsidRPr="00574EBD">
        <w:rPr>
          <w:rFonts w:ascii="Arial" w:hAnsi="Arial" w:cs="Arial"/>
          <w:bCs/>
          <w:szCs w:val="22"/>
        </w:rPr>
        <w:t>L</w:t>
      </w:r>
      <w:r w:rsidRPr="00574EBD">
        <w:rPr>
          <w:rFonts w:ascii="Arial" w:hAnsi="Arial" w:cs="Arial"/>
          <w:szCs w:val="22"/>
        </w:rPr>
        <w:t xml:space="preserve">e titulaire doit la maintenance corrective envisagée à l'issue d'une panne ou d'un désordre. Les interventions sont effectuées en accord avec le responsable </w:t>
      </w:r>
      <w:r w:rsidR="00993848" w:rsidRPr="00574EBD">
        <w:rPr>
          <w:rFonts w:ascii="Arial" w:hAnsi="Arial" w:cs="Arial"/>
          <w:szCs w:val="22"/>
        </w:rPr>
        <w:t>d</w:t>
      </w:r>
      <w:r w:rsidR="00266D57" w:rsidRPr="00574EBD">
        <w:rPr>
          <w:rFonts w:ascii="Arial" w:hAnsi="Arial" w:cs="Arial"/>
          <w:szCs w:val="22"/>
        </w:rPr>
        <w:t>u PCT</w:t>
      </w:r>
      <w:r w:rsidRPr="00574EBD">
        <w:rPr>
          <w:rFonts w:ascii="Arial" w:hAnsi="Arial" w:cs="Arial"/>
          <w:szCs w:val="22"/>
        </w:rPr>
        <w:t>.</w:t>
      </w:r>
    </w:p>
    <w:p w14:paraId="375CA8C4" w14:textId="77777777" w:rsidR="009E09E2" w:rsidRPr="00574EBD" w:rsidRDefault="009E09E2" w:rsidP="003341A8">
      <w:pPr>
        <w:suppressAutoHyphens w:val="0"/>
        <w:spacing w:before="119" w:line="238" w:lineRule="atLeast"/>
        <w:ind w:right="62"/>
        <w:jc w:val="both"/>
        <w:rPr>
          <w:rFonts w:ascii="Arial" w:hAnsi="Arial" w:cs="Arial"/>
        </w:rPr>
      </w:pPr>
      <w:r w:rsidRPr="00574EBD">
        <w:rPr>
          <w:rFonts w:ascii="Arial" w:hAnsi="Arial" w:cs="Arial"/>
          <w:szCs w:val="22"/>
        </w:rPr>
        <w:t>Ces prestations incluent les dépannages nécessitant le remplacement de pièces.</w:t>
      </w:r>
    </w:p>
    <w:p w14:paraId="78C32A1C" w14:textId="77777777" w:rsidR="009E09E2" w:rsidRPr="00574EBD" w:rsidRDefault="009E09E2" w:rsidP="003341A8">
      <w:pPr>
        <w:suppressAutoHyphens w:val="0"/>
        <w:spacing w:before="119" w:line="238" w:lineRule="atLeast"/>
        <w:ind w:right="62"/>
        <w:jc w:val="both"/>
        <w:rPr>
          <w:rFonts w:ascii="Arial" w:hAnsi="Arial" w:cs="Arial"/>
        </w:rPr>
      </w:pPr>
      <w:r w:rsidRPr="00574EBD">
        <w:rPr>
          <w:rFonts w:ascii="Arial" w:hAnsi="Arial" w:cs="Arial"/>
          <w:szCs w:val="22"/>
        </w:rPr>
        <w:t xml:space="preserve">Cette prestation est facturée sur la base d’un tarif horaire figurant au </w:t>
      </w:r>
      <w:r w:rsidR="00934FDE" w:rsidRPr="00574EBD">
        <w:rPr>
          <w:rFonts w:ascii="Arial" w:hAnsi="Arial" w:cs="Arial"/>
          <w:szCs w:val="22"/>
        </w:rPr>
        <w:t>BPU</w:t>
      </w:r>
      <w:r w:rsidRPr="00574EBD">
        <w:rPr>
          <w:rFonts w:ascii="Arial" w:hAnsi="Arial" w:cs="Arial"/>
          <w:szCs w:val="22"/>
        </w:rPr>
        <w:t xml:space="preserve"> auquel sont rajoutées les pièces détachées.</w:t>
      </w:r>
    </w:p>
    <w:p w14:paraId="72337C3D" w14:textId="443D6698" w:rsidR="009E09E2" w:rsidRPr="00DC16BB" w:rsidRDefault="00416736" w:rsidP="003341A8">
      <w:pPr>
        <w:pStyle w:val="Titre3"/>
        <w:jc w:val="both"/>
        <w:rPr>
          <w:rFonts w:ascii="Arial" w:hAnsi="Arial" w:cs="Arial"/>
          <w:szCs w:val="22"/>
        </w:rPr>
      </w:pPr>
      <w:bookmarkStart w:id="8" w:name="_Toc194479140"/>
      <w:r w:rsidRPr="00DC16BB">
        <w:rPr>
          <w:rFonts w:ascii="Arial" w:hAnsi="Arial" w:cs="Arial"/>
          <w:szCs w:val="22"/>
        </w:rPr>
        <w:t>1.8</w:t>
      </w:r>
      <w:r w:rsidR="009E09E2" w:rsidRPr="00DC16BB">
        <w:rPr>
          <w:rFonts w:ascii="Arial" w:hAnsi="Arial" w:cs="Arial"/>
          <w:szCs w:val="22"/>
        </w:rPr>
        <w:t xml:space="preserve"> Prestations dues par le titulaire dans le cadre du remplacement </w:t>
      </w:r>
      <w:r w:rsidR="009A0AFF" w:rsidRPr="00DC16BB">
        <w:rPr>
          <w:rFonts w:ascii="Arial" w:hAnsi="Arial" w:cs="Arial"/>
          <w:szCs w:val="22"/>
        </w:rPr>
        <w:t>de pièces ou d’équipements</w:t>
      </w:r>
      <w:bookmarkEnd w:id="8"/>
      <w:r w:rsidR="009A0AFF" w:rsidRPr="00DC16BB">
        <w:rPr>
          <w:rFonts w:ascii="Arial" w:hAnsi="Arial" w:cs="Arial"/>
          <w:szCs w:val="22"/>
        </w:rPr>
        <w:t xml:space="preserve"> </w:t>
      </w:r>
    </w:p>
    <w:p w14:paraId="3C322AF8" w14:textId="77777777" w:rsidR="009E09E2" w:rsidRPr="00574EBD" w:rsidRDefault="009E09E2" w:rsidP="003341A8">
      <w:pPr>
        <w:jc w:val="both"/>
        <w:rPr>
          <w:rFonts w:ascii="Arial" w:hAnsi="Arial" w:cs="Arial"/>
          <w:b/>
          <w:i/>
          <w:iCs/>
          <w:szCs w:val="22"/>
          <w:u w:val="single"/>
        </w:rPr>
      </w:pPr>
    </w:p>
    <w:p w14:paraId="6BA73AD7" w14:textId="77777777" w:rsidR="009E09E2" w:rsidRPr="00574EBD" w:rsidRDefault="009E09E2" w:rsidP="003341A8">
      <w:pPr>
        <w:jc w:val="both"/>
        <w:rPr>
          <w:rFonts w:ascii="Arial" w:hAnsi="Arial" w:cs="Arial"/>
          <w:highlight w:val="yellow"/>
        </w:rPr>
      </w:pPr>
      <w:r w:rsidRPr="00574EBD">
        <w:rPr>
          <w:rFonts w:ascii="Arial" w:hAnsi="Arial" w:cs="Arial"/>
          <w:szCs w:val="22"/>
        </w:rPr>
        <w:t xml:space="preserve">Le remplacement </w:t>
      </w:r>
      <w:r w:rsidR="009A0AFF" w:rsidRPr="00574EBD">
        <w:rPr>
          <w:rFonts w:ascii="Arial" w:hAnsi="Arial" w:cs="Arial"/>
          <w:szCs w:val="22"/>
        </w:rPr>
        <w:t xml:space="preserve">de pièces ou </w:t>
      </w:r>
      <w:r w:rsidR="00934FDE" w:rsidRPr="00574EBD">
        <w:rPr>
          <w:rFonts w:ascii="Arial" w:hAnsi="Arial" w:cs="Arial"/>
          <w:szCs w:val="22"/>
        </w:rPr>
        <w:t xml:space="preserve">d’équipements </w:t>
      </w:r>
      <w:r w:rsidRPr="00574EBD">
        <w:rPr>
          <w:rFonts w:ascii="Arial" w:hAnsi="Arial" w:cs="Arial"/>
          <w:szCs w:val="22"/>
        </w:rPr>
        <w:t>sont des p</w:t>
      </w:r>
      <w:r w:rsidR="006B377D" w:rsidRPr="00574EBD">
        <w:rPr>
          <w:rFonts w:ascii="Arial" w:hAnsi="Arial" w:cs="Arial"/>
          <w:szCs w:val="22"/>
        </w:rPr>
        <w:t>restations à prix forfaitaire</w:t>
      </w:r>
      <w:r w:rsidRPr="00574EBD">
        <w:rPr>
          <w:rFonts w:ascii="Arial" w:hAnsi="Arial" w:cs="Arial"/>
          <w:szCs w:val="22"/>
        </w:rPr>
        <w:t xml:space="preserve"> déclenchées par l’émission d’un bon de commande et exécutées sur la base de</w:t>
      </w:r>
      <w:r w:rsidR="00E64FB0" w:rsidRPr="00574EBD">
        <w:rPr>
          <w:rFonts w:ascii="Arial" w:hAnsi="Arial" w:cs="Arial"/>
          <w:szCs w:val="22"/>
        </w:rPr>
        <w:t xml:space="preserve"> prix forfaitaires figurants au</w:t>
      </w:r>
      <w:r w:rsidRPr="00574EBD">
        <w:rPr>
          <w:rFonts w:ascii="Arial" w:hAnsi="Arial" w:cs="Arial"/>
          <w:szCs w:val="22"/>
        </w:rPr>
        <w:t xml:space="preserve"> </w:t>
      </w:r>
      <w:r w:rsidR="00E64FB0" w:rsidRPr="00574EBD">
        <w:rPr>
          <w:rFonts w:ascii="Arial" w:hAnsi="Arial" w:cs="Arial"/>
          <w:szCs w:val="22"/>
        </w:rPr>
        <w:t xml:space="preserve">BPU </w:t>
      </w:r>
      <w:r w:rsidRPr="00574EBD">
        <w:rPr>
          <w:rFonts w:ascii="Arial" w:hAnsi="Arial" w:cs="Arial"/>
          <w:szCs w:val="22"/>
        </w:rPr>
        <w:t xml:space="preserve">du marché. </w:t>
      </w:r>
    </w:p>
    <w:p w14:paraId="098946A4" w14:textId="77777777" w:rsidR="009E09E2" w:rsidRPr="00574EBD" w:rsidRDefault="009E09E2" w:rsidP="003341A8">
      <w:pPr>
        <w:spacing w:line="80" w:lineRule="atLeast"/>
        <w:jc w:val="both"/>
        <w:rPr>
          <w:rFonts w:ascii="Arial" w:hAnsi="Arial" w:cs="Arial"/>
          <w:szCs w:val="22"/>
          <w:highlight w:val="yellow"/>
        </w:rPr>
      </w:pPr>
    </w:p>
    <w:p w14:paraId="7267B0DB" w14:textId="5E85C89D" w:rsidR="00415721" w:rsidRPr="00574EBD" w:rsidRDefault="00415721">
      <w:pPr>
        <w:suppressAutoHyphens w:val="0"/>
        <w:spacing w:after="200" w:line="276" w:lineRule="auto"/>
        <w:rPr>
          <w:rFonts w:ascii="Arial" w:hAnsi="Arial" w:cs="Arial"/>
          <w:szCs w:val="22"/>
          <w:highlight w:val="yellow"/>
        </w:rPr>
      </w:pPr>
      <w:r w:rsidRPr="00574EBD">
        <w:rPr>
          <w:rFonts w:ascii="Arial" w:hAnsi="Arial" w:cs="Arial"/>
          <w:szCs w:val="22"/>
          <w:highlight w:val="yellow"/>
        </w:rPr>
        <w:br w:type="page"/>
      </w:r>
    </w:p>
    <w:p w14:paraId="4D6E1516" w14:textId="77777777" w:rsidR="009E09E2" w:rsidRPr="00574EBD" w:rsidRDefault="009E09E2" w:rsidP="003341A8">
      <w:pPr>
        <w:spacing w:line="80" w:lineRule="atLeast"/>
        <w:jc w:val="both"/>
        <w:rPr>
          <w:rFonts w:ascii="Arial" w:hAnsi="Arial" w:cs="Arial"/>
          <w:szCs w:val="22"/>
          <w:highlight w:val="yellow"/>
        </w:rPr>
      </w:pPr>
    </w:p>
    <w:p w14:paraId="0EF8B301" w14:textId="3A741007" w:rsidR="009E09E2" w:rsidRPr="00574EBD" w:rsidRDefault="00436FE6" w:rsidP="003341A8">
      <w:pPr>
        <w:pStyle w:val="Titre2"/>
        <w:ind w:left="0" w:firstLine="0"/>
        <w:jc w:val="both"/>
        <w:rPr>
          <w:kern w:val="1"/>
        </w:rPr>
      </w:pPr>
      <w:bookmarkStart w:id="9" w:name="_Toc194479141"/>
      <w:r w:rsidRPr="00574EBD">
        <w:rPr>
          <w:kern w:val="1"/>
        </w:rPr>
        <w:t xml:space="preserve">ARTICLE 2 : </w:t>
      </w:r>
      <w:r w:rsidR="009E09E2" w:rsidRPr="00574EBD">
        <w:rPr>
          <w:kern w:val="1"/>
        </w:rPr>
        <w:t>INSTALLATIONS A PRENDRE EN CHARGE</w:t>
      </w:r>
      <w:bookmarkEnd w:id="9"/>
    </w:p>
    <w:p w14:paraId="75F7E123" w14:textId="77777777" w:rsidR="009E09E2" w:rsidRPr="00574EBD" w:rsidRDefault="009E09E2" w:rsidP="003341A8">
      <w:pPr>
        <w:jc w:val="both"/>
        <w:rPr>
          <w:rFonts w:ascii="Arial" w:hAnsi="Arial" w:cs="Arial"/>
        </w:rPr>
      </w:pPr>
      <w:r w:rsidRPr="00574EBD">
        <w:rPr>
          <w:rFonts w:ascii="Arial" w:hAnsi="Arial" w:cs="Arial"/>
          <w:b/>
          <w:szCs w:val="22"/>
        </w:rPr>
        <w:t xml:space="preserve"> </w:t>
      </w:r>
    </w:p>
    <w:p w14:paraId="4184E943" w14:textId="698C211E" w:rsidR="009E09E2" w:rsidRPr="00574EBD" w:rsidRDefault="009E09E2" w:rsidP="003341A8">
      <w:pPr>
        <w:pStyle w:val="Titre3"/>
        <w:jc w:val="both"/>
        <w:rPr>
          <w:rFonts w:ascii="Arial" w:hAnsi="Arial" w:cs="Arial"/>
        </w:rPr>
      </w:pPr>
      <w:bookmarkStart w:id="10" w:name="_Toc194479142"/>
      <w:r w:rsidRPr="00574EBD">
        <w:rPr>
          <w:rFonts w:ascii="Arial" w:hAnsi="Arial" w:cs="Arial"/>
        </w:rPr>
        <w:t>2.1 Equipements concernés par le marché</w:t>
      </w:r>
      <w:bookmarkEnd w:id="10"/>
      <w:r w:rsidRPr="00574EBD">
        <w:rPr>
          <w:rFonts w:ascii="Arial" w:hAnsi="Arial" w:cs="Arial"/>
        </w:rPr>
        <w:t xml:space="preserve"> </w:t>
      </w:r>
    </w:p>
    <w:p w14:paraId="22F57866" w14:textId="77777777" w:rsidR="009E09E2" w:rsidRPr="00574EBD" w:rsidRDefault="009E09E2" w:rsidP="003341A8">
      <w:pPr>
        <w:ind w:left="142" w:hanging="142"/>
        <w:jc w:val="both"/>
        <w:rPr>
          <w:rFonts w:ascii="Arial" w:hAnsi="Arial" w:cs="Arial"/>
          <w:szCs w:val="22"/>
        </w:rPr>
      </w:pPr>
    </w:p>
    <w:p w14:paraId="3E18985A" w14:textId="621C2C84" w:rsidR="009E09E2" w:rsidRPr="00574EBD" w:rsidRDefault="00416736" w:rsidP="003341A8">
      <w:pPr>
        <w:suppressAutoHyphens w:val="0"/>
        <w:autoSpaceDE w:val="0"/>
        <w:jc w:val="both"/>
        <w:rPr>
          <w:rFonts w:ascii="Arial" w:hAnsi="Arial" w:cs="Arial"/>
          <w:szCs w:val="22"/>
        </w:rPr>
      </w:pPr>
      <w:r w:rsidRPr="00574EBD">
        <w:rPr>
          <w:rFonts w:ascii="Arial" w:hAnsi="Arial" w:cs="Arial"/>
          <w:szCs w:val="22"/>
        </w:rPr>
        <w:t>L'entretien préventif du site comprend, à tout le moins, les prestations énumérées en annexe 1</w:t>
      </w:r>
      <w:r w:rsidR="0065510A" w:rsidRPr="00574EBD">
        <w:rPr>
          <w:rFonts w:ascii="Arial" w:hAnsi="Arial" w:cs="Arial"/>
          <w:szCs w:val="22"/>
        </w:rPr>
        <w:t>,</w:t>
      </w:r>
      <w:r w:rsidRPr="00574EBD">
        <w:rPr>
          <w:rFonts w:ascii="Arial" w:hAnsi="Arial" w:cs="Arial"/>
          <w:szCs w:val="22"/>
        </w:rPr>
        <w:t xml:space="preserve"> annexe 2 </w:t>
      </w:r>
      <w:r w:rsidR="0065510A" w:rsidRPr="00574EBD">
        <w:rPr>
          <w:rFonts w:ascii="Arial" w:hAnsi="Arial" w:cs="Arial"/>
          <w:szCs w:val="22"/>
        </w:rPr>
        <w:t>et annexe 3</w:t>
      </w:r>
    </w:p>
    <w:p w14:paraId="5099907B" w14:textId="7F6D23BC" w:rsidR="009E09E2" w:rsidRPr="00574EBD" w:rsidRDefault="009E09E2" w:rsidP="003341A8">
      <w:pPr>
        <w:pStyle w:val="Titre3"/>
        <w:jc w:val="both"/>
        <w:rPr>
          <w:rFonts w:ascii="Arial" w:hAnsi="Arial" w:cs="Arial"/>
        </w:rPr>
      </w:pPr>
      <w:bookmarkStart w:id="11" w:name="_Toc194479143"/>
      <w:r w:rsidRPr="00574EBD">
        <w:rPr>
          <w:rFonts w:ascii="Arial" w:hAnsi="Arial" w:cs="Arial"/>
        </w:rPr>
        <w:t>2.2 Description des installations</w:t>
      </w:r>
      <w:bookmarkEnd w:id="11"/>
    </w:p>
    <w:p w14:paraId="2E48AC15" w14:textId="77777777" w:rsidR="009E09E2" w:rsidRPr="00574EBD" w:rsidRDefault="009E09E2" w:rsidP="003341A8">
      <w:pPr>
        <w:jc w:val="both"/>
        <w:rPr>
          <w:rFonts w:ascii="Arial" w:hAnsi="Arial" w:cs="Arial"/>
          <w:b/>
          <w:caps/>
          <w:color w:val="000000"/>
          <w:kern w:val="1"/>
          <w:szCs w:val="22"/>
        </w:rPr>
      </w:pPr>
    </w:p>
    <w:p w14:paraId="34FE5C99" w14:textId="095BCF8A" w:rsidR="009E09E2" w:rsidRPr="00574EBD" w:rsidRDefault="009E09E2" w:rsidP="003341A8">
      <w:pPr>
        <w:jc w:val="both"/>
        <w:rPr>
          <w:rFonts w:ascii="Arial" w:hAnsi="Arial" w:cs="Arial"/>
        </w:rPr>
      </w:pPr>
      <w:r w:rsidRPr="00574EBD">
        <w:rPr>
          <w:rFonts w:ascii="Arial" w:hAnsi="Arial" w:cs="Arial"/>
          <w:szCs w:val="22"/>
        </w:rPr>
        <w:t>Un inventaire succinct des installat</w:t>
      </w:r>
      <w:r w:rsidR="00416736" w:rsidRPr="00574EBD">
        <w:rPr>
          <w:rFonts w:ascii="Arial" w:hAnsi="Arial" w:cs="Arial"/>
          <w:szCs w:val="22"/>
        </w:rPr>
        <w:t>ions est communiqué en annexes</w:t>
      </w:r>
      <w:r w:rsidR="00245119" w:rsidRPr="00574EBD">
        <w:rPr>
          <w:rFonts w:ascii="Arial" w:hAnsi="Arial" w:cs="Arial"/>
          <w:szCs w:val="22"/>
        </w:rPr>
        <w:t xml:space="preserve"> 1</w:t>
      </w:r>
      <w:r w:rsidR="0065510A" w:rsidRPr="00574EBD">
        <w:rPr>
          <w:rFonts w:ascii="Arial" w:hAnsi="Arial" w:cs="Arial"/>
          <w:szCs w:val="22"/>
        </w:rPr>
        <w:t>,</w:t>
      </w:r>
      <w:r w:rsidR="00245119" w:rsidRPr="00574EBD">
        <w:rPr>
          <w:rFonts w:ascii="Arial" w:hAnsi="Arial" w:cs="Arial"/>
          <w:szCs w:val="22"/>
        </w:rPr>
        <w:t xml:space="preserve"> 2</w:t>
      </w:r>
      <w:r w:rsidR="0065510A" w:rsidRPr="00574EBD">
        <w:rPr>
          <w:rFonts w:ascii="Arial" w:hAnsi="Arial" w:cs="Arial"/>
          <w:szCs w:val="22"/>
        </w:rPr>
        <w:t xml:space="preserve"> et 3</w:t>
      </w:r>
      <w:r w:rsidR="00416736" w:rsidRPr="00574EBD">
        <w:rPr>
          <w:rFonts w:ascii="Arial" w:hAnsi="Arial" w:cs="Arial"/>
          <w:szCs w:val="22"/>
        </w:rPr>
        <w:t xml:space="preserve"> </w:t>
      </w:r>
      <w:r w:rsidRPr="00574EBD">
        <w:rPr>
          <w:rFonts w:ascii="Arial" w:hAnsi="Arial" w:cs="Arial"/>
          <w:szCs w:val="22"/>
        </w:rPr>
        <w:t>du CCTP.</w:t>
      </w:r>
    </w:p>
    <w:p w14:paraId="1D33318D" w14:textId="77777777" w:rsidR="009E09E2" w:rsidRPr="00574EBD" w:rsidRDefault="009E09E2" w:rsidP="003341A8">
      <w:pPr>
        <w:jc w:val="both"/>
        <w:rPr>
          <w:rFonts w:ascii="Arial" w:hAnsi="Arial" w:cs="Arial"/>
          <w:szCs w:val="22"/>
        </w:rPr>
      </w:pPr>
    </w:p>
    <w:p w14:paraId="5000AB24" w14:textId="77777777" w:rsidR="009E09E2" w:rsidRPr="00574EBD" w:rsidRDefault="009E09E2" w:rsidP="003341A8">
      <w:pPr>
        <w:jc w:val="both"/>
        <w:rPr>
          <w:rFonts w:ascii="Arial" w:hAnsi="Arial" w:cs="Arial"/>
        </w:rPr>
      </w:pPr>
      <w:r w:rsidRPr="00574EBD">
        <w:rPr>
          <w:rFonts w:ascii="Arial" w:hAnsi="Arial" w:cs="Arial"/>
          <w:szCs w:val="22"/>
        </w:rPr>
        <w:t>Cet inventaire n’est pas exhaustif, le titulaire doit inclure dans son offre tous les accessoires et équipements divers contribuant au f</w:t>
      </w:r>
      <w:r w:rsidR="002127E9" w:rsidRPr="00574EBD">
        <w:rPr>
          <w:rFonts w:ascii="Arial" w:hAnsi="Arial" w:cs="Arial"/>
          <w:szCs w:val="22"/>
        </w:rPr>
        <w:t>onctionnement des installations.</w:t>
      </w:r>
    </w:p>
    <w:p w14:paraId="44B25167" w14:textId="77777777" w:rsidR="009E09E2" w:rsidRPr="00574EBD" w:rsidRDefault="009E09E2" w:rsidP="003341A8">
      <w:pPr>
        <w:jc w:val="both"/>
        <w:rPr>
          <w:rFonts w:ascii="Arial" w:hAnsi="Arial" w:cs="Arial"/>
          <w:b/>
          <w:caps/>
          <w:color w:val="000000"/>
          <w:kern w:val="1"/>
          <w:szCs w:val="22"/>
        </w:rPr>
      </w:pPr>
    </w:p>
    <w:p w14:paraId="07E9C7A5" w14:textId="77777777" w:rsidR="009E09E2" w:rsidRPr="00574EBD" w:rsidRDefault="009E09E2" w:rsidP="003341A8">
      <w:pPr>
        <w:spacing w:line="80" w:lineRule="atLeast"/>
        <w:jc w:val="both"/>
        <w:rPr>
          <w:rFonts w:ascii="Arial" w:hAnsi="Arial" w:cs="Arial"/>
        </w:rPr>
      </w:pPr>
      <w:r w:rsidRPr="00574EBD">
        <w:rPr>
          <w:rFonts w:ascii="Arial" w:hAnsi="Arial" w:cs="Arial"/>
          <w:szCs w:val="22"/>
        </w:rPr>
        <w:t>En cas d’inventaire incomplet, le titulaire du marché ne pourra pas solliciter de complément de rémunération. Les prix de la maintenance préventive sont forfaitaires et il appartien</w:t>
      </w:r>
      <w:r w:rsidR="00F862CB" w:rsidRPr="00574EBD">
        <w:rPr>
          <w:rFonts w:ascii="Arial" w:hAnsi="Arial" w:cs="Arial"/>
          <w:szCs w:val="22"/>
        </w:rPr>
        <w:t>t aux entreprises de visiter le site</w:t>
      </w:r>
      <w:r w:rsidRPr="00574EBD">
        <w:rPr>
          <w:rFonts w:ascii="Arial" w:hAnsi="Arial" w:cs="Arial"/>
          <w:szCs w:val="22"/>
        </w:rPr>
        <w:t xml:space="preserve"> afin de vérifier que l’inventaire communiqué dans le marché est complet. Le titulaire ne pourra donc pas réclamer de rémunération complémentaire au cas où les inventaires seraient incomplets, sauf erreur manifestement importante dans le descriptif des équipements. </w:t>
      </w:r>
    </w:p>
    <w:p w14:paraId="2E9CB5A5" w14:textId="77777777" w:rsidR="009E09E2" w:rsidRPr="00574EBD" w:rsidRDefault="009E09E2" w:rsidP="003341A8">
      <w:pPr>
        <w:jc w:val="both"/>
        <w:rPr>
          <w:rFonts w:ascii="Arial" w:hAnsi="Arial" w:cs="Arial"/>
          <w:szCs w:val="22"/>
        </w:rPr>
      </w:pPr>
    </w:p>
    <w:p w14:paraId="4CF15754" w14:textId="1173753F" w:rsidR="009E09E2" w:rsidRPr="00574EBD" w:rsidRDefault="009E09E2" w:rsidP="003341A8">
      <w:pPr>
        <w:pStyle w:val="Titre3"/>
        <w:jc w:val="both"/>
        <w:rPr>
          <w:rFonts w:ascii="Arial" w:hAnsi="Arial" w:cs="Arial"/>
        </w:rPr>
      </w:pPr>
      <w:bookmarkStart w:id="12" w:name="_Toc194479144"/>
      <w:r w:rsidRPr="00574EBD">
        <w:rPr>
          <w:rFonts w:ascii="Arial" w:hAnsi="Arial" w:cs="Arial"/>
        </w:rPr>
        <w:t>2.3 La réalisation des prestations</w:t>
      </w:r>
      <w:bookmarkEnd w:id="12"/>
    </w:p>
    <w:p w14:paraId="61B009EE" w14:textId="77777777" w:rsidR="009E09E2" w:rsidRPr="00574EBD" w:rsidRDefault="009E09E2" w:rsidP="003341A8">
      <w:pPr>
        <w:jc w:val="both"/>
        <w:rPr>
          <w:rFonts w:ascii="Arial" w:hAnsi="Arial" w:cs="Arial"/>
          <w:b/>
          <w:color w:val="000000"/>
          <w:kern w:val="1"/>
          <w:szCs w:val="22"/>
        </w:rPr>
      </w:pPr>
    </w:p>
    <w:p w14:paraId="3979D630" w14:textId="77777777" w:rsidR="009E09E2" w:rsidRPr="00574EBD" w:rsidRDefault="009E09E2" w:rsidP="003341A8">
      <w:pPr>
        <w:jc w:val="both"/>
        <w:rPr>
          <w:rFonts w:ascii="Arial" w:hAnsi="Arial" w:cs="Arial"/>
        </w:rPr>
      </w:pPr>
      <w:r w:rsidRPr="00574EBD">
        <w:rPr>
          <w:rFonts w:ascii="Arial" w:hAnsi="Arial" w:cs="Arial"/>
          <w:color w:val="000000"/>
          <w:szCs w:val="22"/>
        </w:rPr>
        <w:t xml:space="preserve"> L'ensemble des prestations sera réalisé conformément :</w:t>
      </w:r>
    </w:p>
    <w:p w14:paraId="121ACA67" w14:textId="77777777" w:rsidR="009E09E2" w:rsidRPr="00574EBD" w:rsidRDefault="009E09E2" w:rsidP="003341A8">
      <w:pPr>
        <w:jc w:val="both"/>
        <w:rPr>
          <w:rFonts w:ascii="Arial" w:hAnsi="Arial" w:cs="Arial"/>
          <w:color w:val="000000"/>
          <w:szCs w:val="22"/>
        </w:rPr>
      </w:pPr>
    </w:p>
    <w:p w14:paraId="28D39887" w14:textId="77777777" w:rsidR="009E09E2" w:rsidRPr="00574EBD" w:rsidRDefault="009E09E2" w:rsidP="003341A8">
      <w:pPr>
        <w:numPr>
          <w:ilvl w:val="0"/>
          <w:numId w:val="7"/>
        </w:numPr>
        <w:spacing w:after="120" w:line="240" w:lineRule="atLeast"/>
        <w:jc w:val="both"/>
        <w:rPr>
          <w:rFonts w:ascii="Arial" w:hAnsi="Arial" w:cs="Arial"/>
        </w:rPr>
      </w:pPr>
      <w:r w:rsidRPr="00574EBD">
        <w:rPr>
          <w:rFonts w:ascii="Arial" w:hAnsi="Arial" w:cs="Arial"/>
          <w:color w:val="000000"/>
          <w:szCs w:val="22"/>
        </w:rPr>
        <w:t>au présent C.C.T.P,</w:t>
      </w:r>
    </w:p>
    <w:p w14:paraId="588F34FB" w14:textId="77777777" w:rsidR="009E09E2" w:rsidRPr="00574EBD" w:rsidRDefault="00CD59FD" w:rsidP="003341A8">
      <w:pPr>
        <w:numPr>
          <w:ilvl w:val="0"/>
          <w:numId w:val="7"/>
        </w:numPr>
        <w:spacing w:after="120" w:line="240" w:lineRule="atLeast"/>
        <w:jc w:val="both"/>
        <w:rPr>
          <w:rFonts w:ascii="Arial" w:hAnsi="Arial" w:cs="Arial"/>
        </w:rPr>
      </w:pPr>
      <w:r w:rsidRPr="00574EBD">
        <w:rPr>
          <w:rFonts w:ascii="Arial" w:hAnsi="Arial" w:cs="Arial"/>
          <w:color w:val="000000"/>
          <w:szCs w:val="22"/>
        </w:rPr>
        <w:t>à l’ensemble</w:t>
      </w:r>
      <w:r w:rsidR="009E09E2" w:rsidRPr="00574EBD">
        <w:rPr>
          <w:rFonts w:ascii="Arial" w:hAnsi="Arial" w:cs="Arial"/>
          <w:color w:val="000000"/>
          <w:szCs w:val="22"/>
        </w:rPr>
        <w:t xml:space="preserve"> des lois, décrets, arrêtés, règlements, circulaires et tous textes administratifs nationaux ou locaux applicables dans le cadre de l'exécution du présent marché, pour autant qu'ils soient d'ordre public ou qu'ils suppléent au silence des autres pièces contractuelles,</w:t>
      </w:r>
    </w:p>
    <w:p w14:paraId="08F05508" w14:textId="77777777" w:rsidR="009E09E2" w:rsidRPr="00574EBD" w:rsidRDefault="009E09E2" w:rsidP="003341A8">
      <w:pPr>
        <w:numPr>
          <w:ilvl w:val="0"/>
          <w:numId w:val="7"/>
        </w:numPr>
        <w:spacing w:after="120" w:line="240" w:lineRule="atLeast"/>
        <w:jc w:val="both"/>
        <w:rPr>
          <w:rFonts w:ascii="Arial" w:hAnsi="Arial" w:cs="Arial"/>
        </w:rPr>
      </w:pPr>
      <w:r w:rsidRPr="00574EBD">
        <w:rPr>
          <w:rFonts w:ascii="Arial" w:hAnsi="Arial" w:cs="Arial"/>
          <w:color w:val="000000"/>
          <w:szCs w:val="22"/>
        </w:rPr>
        <w:t>aux normes en vigueur applicables.</w:t>
      </w:r>
    </w:p>
    <w:p w14:paraId="06FAD134" w14:textId="77777777" w:rsidR="009E09E2" w:rsidRPr="00574EBD" w:rsidRDefault="009E09E2" w:rsidP="003341A8">
      <w:pPr>
        <w:jc w:val="both"/>
        <w:rPr>
          <w:rFonts w:ascii="Arial" w:hAnsi="Arial" w:cs="Arial"/>
        </w:rPr>
      </w:pPr>
      <w:r w:rsidRPr="00574EBD">
        <w:rPr>
          <w:rFonts w:ascii="Arial" w:hAnsi="Arial" w:cs="Arial"/>
          <w:color w:val="000000"/>
          <w:szCs w:val="22"/>
        </w:rPr>
        <w:t>Le titulaire ne peut se prévaloir dans l'exercice de sa mission d'une quelconque ignorance des textes et d'une manière générale, de toute la réglementation intéressant son activité.</w:t>
      </w:r>
    </w:p>
    <w:p w14:paraId="5F385B55" w14:textId="77777777" w:rsidR="009E09E2" w:rsidRPr="00574EBD" w:rsidRDefault="009E09E2" w:rsidP="003341A8">
      <w:pPr>
        <w:jc w:val="both"/>
        <w:rPr>
          <w:rFonts w:ascii="Arial" w:hAnsi="Arial" w:cs="Arial"/>
          <w:color w:val="000000"/>
          <w:szCs w:val="22"/>
        </w:rPr>
      </w:pPr>
    </w:p>
    <w:p w14:paraId="1014A280" w14:textId="77777777" w:rsidR="009E09E2" w:rsidRPr="00574EBD" w:rsidRDefault="00F862CB" w:rsidP="003341A8">
      <w:pPr>
        <w:jc w:val="both"/>
        <w:rPr>
          <w:rFonts w:ascii="Arial" w:hAnsi="Arial" w:cs="Arial"/>
        </w:rPr>
      </w:pPr>
      <w:r w:rsidRPr="00574EBD">
        <w:rPr>
          <w:rFonts w:ascii="Arial" w:hAnsi="Arial" w:cs="Arial"/>
          <w:szCs w:val="22"/>
        </w:rPr>
        <w:t>L</w:t>
      </w:r>
      <w:r w:rsidR="009E09E2" w:rsidRPr="00574EBD">
        <w:rPr>
          <w:rFonts w:ascii="Arial" w:hAnsi="Arial" w:cs="Arial"/>
          <w:szCs w:val="22"/>
        </w:rPr>
        <w:t>e titulaire devra désigner, parmi son personnel, un</w:t>
      </w:r>
      <w:r w:rsidRPr="00574EBD">
        <w:rPr>
          <w:rFonts w:ascii="Arial" w:hAnsi="Arial" w:cs="Arial"/>
          <w:szCs w:val="22"/>
        </w:rPr>
        <w:t xml:space="preserve"> responsable</w:t>
      </w:r>
      <w:r w:rsidR="009E09E2" w:rsidRPr="00574EBD">
        <w:rPr>
          <w:rFonts w:ascii="Arial" w:hAnsi="Arial" w:cs="Arial"/>
          <w:szCs w:val="22"/>
        </w:rPr>
        <w:t xml:space="preserve">. </w:t>
      </w:r>
    </w:p>
    <w:p w14:paraId="02AABB15" w14:textId="77777777" w:rsidR="009E09E2" w:rsidRPr="00574EBD" w:rsidRDefault="009E09E2" w:rsidP="003341A8">
      <w:pPr>
        <w:jc w:val="both"/>
        <w:rPr>
          <w:rFonts w:ascii="Arial" w:hAnsi="Arial" w:cs="Arial"/>
          <w:color w:val="000000"/>
          <w:szCs w:val="22"/>
        </w:rPr>
      </w:pPr>
    </w:p>
    <w:p w14:paraId="6AD7B90B" w14:textId="6E29F275" w:rsidR="009E09E2" w:rsidRPr="00574EBD" w:rsidRDefault="00436FE6" w:rsidP="003341A8">
      <w:pPr>
        <w:pStyle w:val="Titre2"/>
        <w:ind w:left="0" w:firstLine="0"/>
        <w:jc w:val="both"/>
        <w:rPr>
          <w:kern w:val="1"/>
        </w:rPr>
      </w:pPr>
      <w:bookmarkStart w:id="13" w:name="_Toc194479145"/>
      <w:r w:rsidRPr="00574EBD">
        <w:rPr>
          <w:kern w:val="1"/>
        </w:rPr>
        <w:t xml:space="preserve">ARTICLE 3 : </w:t>
      </w:r>
      <w:r w:rsidR="009E09E2" w:rsidRPr="00574EBD">
        <w:rPr>
          <w:kern w:val="1"/>
        </w:rPr>
        <w:t>LA MAINTENANCE PREVENTIVE</w:t>
      </w:r>
      <w:bookmarkEnd w:id="13"/>
      <w:r w:rsidR="009E09E2" w:rsidRPr="00574EBD">
        <w:rPr>
          <w:kern w:val="1"/>
        </w:rPr>
        <w:t xml:space="preserve"> </w:t>
      </w:r>
    </w:p>
    <w:p w14:paraId="70E2BF7A" w14:textId="77777777" w:rsidR="009E09E2" w:rsidRPr="00574EBD" w:rsidRDefault="009E09E2" w:rsidP="003341A8">
      <w:pPr>
        <w:jc w:val="both"/>
        <w:rPr>
          <w:rFonts w:ascii="Arial" w:hAnsi="Arial" w:cs="Arial"/>
          <w:b/>
          <w:kern w:val="1"/>
          <w:szCs w:val="22"/>
        </w:rPr>
      </w:pPr>
    </w:p>
    <w:p w14:paraId="45D88C0D" w14:textId="15659ABA" w:rsidR="009E09E2" w:rsidRPr="00574EBD" w:rsidRDefault="00DC16BB" w:rsidP="00DC16BB">
      <w:pPr>
        <w:pStyle w:val="Titre3"/>
        <w:jc w:val="both"/>
        <w:rPr>
          <w:rFonts w:ascii="Arial" w:hAnsi="Arial" w:cs="Arial"/>
        </w:rPr>
      </w:pPr>
      <w:bookmarkStart w:id="14" w:name="_Toc194479146"/>
      <w:r>
        <w:rPr>
          <w:rFonts w:ascii="Arial" w:hAnsi="Arial" w:cs="Arial"/>
        </w:rPr>
        <w:t xml:space="preserve">3.1 </w:t>
      </w:r>
      <w:r w:rsidR="009E09E2" w:rsidRPr="00574EBD">
        <w:rPr>
          <w:rFonts w:ascii="Arial" w:hAnsi="Arial" w:cs="Arial"/>
        </w:rPr>
        <w:t>Prestation forfaitaire</w:t>
      </w:r>
      <w:bookmarkEnd w:id="14"/>
    </w:p>
    <w:p w14:paraId="1F81BBBF" w14:textId="77777777" w:rsidR="009E09E2" w:rsidRPr="00574EBD" w:rsidRDefault="009E09E2" w:rsidP="003341A8">
      <w:pPr>
        <w:jc w:val="both"/>
        <w:rPr>
          <w:rFonts w:ascii="Arial" w:hAnsi="Arial" w:cs="Arial"/>
          <w:b/>
          <w:kern w:val="1"/>
          <w:szCs w:val="22"/>
        </w:rPr>
      </w:pPr>
    </w:p>
    <w:p w14:paraId="4F0C4CE0" w14:textId="77777777" w:rsidR="00507444" w:rsidRPr="00574EBD" w:rsidRDefault="009E09E2" w:rsidP="003341A8">
      <w:pPr>
        <w:jc w:val="both"/>
        <w:rPr>
          <w:rFonts w:ascii="Arial" w:hAnsi="Arial" w:cs="Arial"/>
          <w:szCs w:val="22"/>
        </w:rPr>
      </w:pPr>
      <w:r w:rsidRPr="00574EBD">
        <w:rPr>
          <w:rFonts w:ascii="Arial" w:hAnsi="Arial" w:cs="Arial"/>
          <w:szCs w:val="22"/>
        </w:rPr>
        <w:t>La maintenance préventive est une prestation forfaitaire comprenant :</w:t>
      </w:r>
      <w:bookmarkStart w:id="15" w:name="_Toc410117700"/>
    </w:p>
    <w:p w14:paraId="25EE19F3" w14:textId="77777777" w:rsidR="00F115B4" w:rsidRPr="00574EBD" w:rsidRDefault="00F115B4" w:rsidP="003341A8">
      <w:pPr>
        <w:jc w:val="both"/>
        <w:rPr>
          <w:rFonts w:ascii="Arial" w:hAnsi="Arial" w:cs="Arial"/>
          <w:szCs w:val="22"/>
        </w:rPr>
      </w:pPr>
      <w:r w:rsidRPr="00574EBD">
        <w:rPr>
          <w:rFonts w:ascii="Arial" w:hAnsi="Arial" w:cs="Arial"/>
          <w:szCs w:val="22"/>
        </w:rPr>
        <w:t>ECS/CMSI</w:t>
      </w:r>
      <w:bookmarkEnd w:id="15"/>
    </w:p>
    <w:p w14:paraId="3A663A52" w14:textId="77777777" w:rsidR="00F115B4" w:rsidRPr="00574EBD" w:rsidRDefault="00F115B4" w:rsidP="003341A8">
      <w:pPr>
        <w:numPr>
          <w:ilvl w:val="0"/>
          <w:numId w:val="21"/>
        </w:numPr>
        <w:tabs>
          <w:tab w:val="clear" w:pos="1571"/>
          <w:tab w:val="left" w:pos="567"/>
          <w:tab w:val="num" w:pos="993"/>
        </w:tabs>
        <w:suppressAutoHyphens w:val="0"/>
        <w:ind w:hanging="862"/>
        <w:jc w:val="both"/>
        <w:rPr>
          <w:rFonts w:ascii="Arial" w:hAnsi="Arial" w:cs="Arial"/>
          <w:szCs w:val="22"/>
        </w:rPr>
      </w:pPr>
      <w:r w:rsidRPr="00574EBD">
        <w:rPr>
          <w:rFonts w:ascii="Arial" w:hAnsi="Arial" w:cs="Arial"/>
          <w:szCs w:val="22"/>
        </w:rPr>
        <w:t xml:space="preserve">Contrôle des tensions élémentaires et des protections </w:t>
      </w:r>
    </w:p>
    <w:p w14:paraId="7ED83AB8" w14:textId="77777777" w:rsidR="00F115B4" w:rsidRPr="00574EBD" w:rsidRDefault="00F115B4" w:rsidP="003341A8">
      <w:pPr>
        <w:numPr>
          <w:ilvl w:val="0"/>
          <w:numId w:val="21"/>
        </w:numPr>
        <w:tabs>
          <w:tab w:val="clear" w:pos="1571"/>
          <w:tab w:val="left" w:pos="567"/>
          <w:tab w:val="num" w:pos="993"/>
        </w:tabs>
        <w:suppressAutoHyphens w:val="0"/>
        <w:ind w:hanging="862"/>
        <w:jc w:val="both"/>
        <w:rPr>
          <w:rFonts w:ascii="Arial" w:hAnsi="Arial" w:cs="Arial"/>
          <w:szCs w:val="22"/>
        </w:rPr>
      </w:pPr>
      <w:r w:rsidRPr="00574EBD">
        <w:rPr>
          <w:rFonts w:ascii="Arial" w:hAnsi="Arial" w:cs="Arial"/>
          <w:szCs w:val="22"/>
        </w:rPr>
        <w:t>Contrôle des différents circuits (redresseur, régulation, signalisation, etc…)</w:t>
      </w:r>
    </w:p>
    <w:p w14:paraId="4851AA5E" w14:textId="77777777" w:rsidR="00F115B4" w:rsidRPr="00574EBD" w:rsidRDefault="00F115B4" w:rsidP="003341A8">
      <w:pPr>
        <w:numPr>
          <w:ilvl w:val="0"/>
          <w:numId w:val="21"/>
        </w:numPr>
        <w:tabs>
          <w:tab w:val="clear" w:pos="1571"/>
          <w:tab w:val="left" w:pos="567"/>
          <w:tab w:val="num" w:pos="993"/>
        </w:tabs>
        <w:suppressAutoHyphens w:val="0"/>
        <w:ind w:hanging="862"/>
        <w:jc w:val="both"/>
        <w:rPr>
          <w:rFonts w:ascii="Arial" w:hAnsi="Arial" w:cs="Arial"/>
          <w:szCs w:val="22"/>
        </w:rPr>
      </w:pPr>
      <w:r w:rsidRPr="00574EBD">
        <w:rPr>
          <w:rFonts w:ascii="Arial" w:hAnsi="Arial" w:cs="Arial"/>
          <w:szCs w:val="22"/>
        </w:rPr>
        <w:t>Contrôle des connexions</w:t>
      </w:r>
    </w:p>
    <w:p w14:paraId="0001A601" w14:textId="77777777" w:rsidR="00F115B4" w:rsidRPr="00574EBD" w:rsidRDefault="00F115B4" w:rsidP="003341A8">
      <w:pPr>
        <w:numPr>
          <w:ilvl w:val="0"/>
          <w:numId w:val="21"/>
        </w:numPr>
        <w:tabs>
          <w:tab w:val="clear" w:pos="1571"/>
          <w:tab w:val="left" w:pos="567"/>
          <w:tab w:val="num" w:pos="993"/>
        </w:tabs>
        <w:suppressAutoHyphens w:val="0"/>
        <w:ind w:hanging="862"/>
        <w:jc w:val="both"/>
        <w:rPr>
          <w:rFonts w:ascii="Arial" w:hAnsi="Arial" w:cs="Arial"/>
          <w:szCs w:val="22"/>
        </w:rPr>
      </w:pPr>
      <w:r w:rsidRPr="00574EBD">
        <w:rPr>
          <w:rFonts w:ascii="Arial" w:hAnsi="Arial" w:cs="Arial"/>
          <w:szCs w:val="22"/>
        </w:rPr>
        <w:t>Contrôle individuel des blocs de zone</w:t>
      </w:r>
    </w:p>
    <w:p w14:paraId="5A4A1D46" w14:textId="77777777" w:rsidR="00F115B4" w:rsidRPr="00574EBD" w:rsidRDefault="00F115B4" w:rsidP="003341A8">
      <w:pPr>
        <w:numPr>
          <w:ilvl w:val="0"/>
          <w:numId w:val="21"/>
        </w:numPr>
        <w:tabs>
          <w:tab w:val="clear" w:pos="1571"/>
          <w:tab w:val="left" w:pos="567"/>
          <w:tab w:val="num" w:pos="993"/>
        </w:tabs>
        <w:suppressAutoHyphens w:val="0"/>
        <w:ind w:hanging="862"/>
        <w:jc w:val="both"/>
        <w:rPr>
          <w:rFonts w:ascii="Arial" w:hAnsi="Arial" w:cs="Arial"/>
          <w:szCs w:val="22"/>
        </w:rPr>
      </w:pPr>
      <w:r w:rsidRPr="00574EBD">
        <w:rPr>
          <w:rFonts w:ascii="Arial" w:hAnsi="Arial" w:cs="Arial"/>
          <w:szCs w:val="22"/>
        </w:rPr>
        <w:lastRenderedPageBreak/>
        <w:t>Contrôle de la 3ème source par action sur bouton poussoir, remplacement éventuel</w:t>
      </w:r>
    </w:p>
    <w:p w14:paraId="6851E703" w14:textId="77777777" w:rsidR="00F115B4" w:rsidRPr="00574EBD" w:rsidRDefault="00F115B4" w:rsidP="003341A8">
      <w:pPr>
        <w:numPr>
          <w:ilvl w:val="0"/>
          <w:numId w:val="21"/>
        </w:numPr>
        <w:tabs>
          <w:tab w:val="clear" w:pos="1571"/>
          <w:tab w:val="left" w:pos="567"/>
          <w:tab w:val="num" w:pos="993"/>
        </w:tabs>
        <w:suppressAutoHyphens w:val="0"/>
        <w:ind w:hanging="862"/>
        <w:jc w:val="both"/>
        <w:rPr>
          <w:rFonts w:ascii="Arial" w:hAnsi="Arial" w:cs="Arial"/>
          <w:szCs w:val="22"/>
        </w:rPr>
      </w:pPr>
      <w:r w:rsidRPr="00574EBD">
        <w:rPr>
          <w:rFonts w:ascii="Arial" w:hAnsi="Arial" w:cs="Arial"/>
          <w:szCs w:val="22"/>
        </w:rPr>
        <w:t>Contrôle des fonctions d’exploitation</w:t>
      </w:r>
    </w:p>
    <w:p w14:paraId="29184AF6" w14:textId="77777777" w:rsidR="00507444" w:rsidRPr="00574EBD" w:rsidRDefault="00F115B4" w:rsidP="003341A8">
      <w:pPr>
        <w:numPr>
          <w:ilvl w:val="0"/>
          <w:numId w:val="21"/>
        </w:numPr>
        <w:tabs>
          <w:tab w:val="clear" w:pos="1571"/>
          <w:tab w:val="left" w:pos="567"/>
          <w:tab w:val="num" w:pos="993"/>
        </w:tabs>
        <w:suppressAutoHyphens w:val="0"/>
        <w:ind w:hanging="862"/>
        <w:jc w:val="both"/>
        <w:rPr>
          <w:rFonts w:ascii="Arial" w:hAnsi="Arial" w:cs="Arial"/>
          <w:szCs w:val="22"/>
        </w:rPr>
      </w:pPr>
      <w:r w:rsidRPr="00574EBD">
        <w:rPr>
          <w:rFonts w:ascii="Arial" w:hAnsi="Arial" w:cs="Arial"/>
          <w:szCs w:val="22"/>
        </w:rPr>
        <w:t>Vérification repérage et signalétique (plaquettes de référence, vignettes NF…)</w:t>
      </w:r>
    </w:p>
    <w:p w14:paraId="24009649" w14:textId="77777777" w:rsidR="00F115B4" w:rsidRPr="00574EBD" w:rsidRDefault="00F115B4" w:rsidP="003341A8">
      <w:pPr>
        <w:tabs>
          <w:tab w:val="left" w:pos="567"/>
        </w:tabs>
        <w:suppressAutoHyphens w:val="0"/>
        <w:jc w:val="both"/>
        <w:rPr>
          <w:rFonts w:ascii="Arial" w:hAnsi="Arial" w:cs="Arial"/>
          <w:szCs w:val="22"/>
        </w:rPr>
      </w:pPr>
      <w:bookmarkStart w:id="16" w:name="_Toc410117701"/>
      <w:r w:rsidRPr="00574EBD">
        <w:rPr>
          <w:rFonts w:ascii="Arial" w:hAnsi="Arial" w:cs="Arial"/>
          <w:szCs w:val="22"/>
        </w:rPr>
        <w:t>ALIMENTATION DE SECOURS ET/OU PUISSANCE - BATTERIES</w:t>
      </w:r>
      <w:bookmarkEnd w:id="16"/>
    </w:p>
    <w:p w14:paraId="45923CF8" w14:textId="77777777" w:rsidR="00F115B4" w:rsidRPr="00574EBD" w:rsidRDefault="00F115B4" w:rsidP="003341A8">
      <w:pPr>
        <w:numPr>
          <w:ilvl w:val="0"/>
          <w:numId w:val="22"/>
        </w:numPr>
        <w:tabs>
          <w:tab w:val="clear" w:pos="1571"/>
          <w:tab w:val="left" w:pos="851"/>
          <w:tab w:val="num" w:pos="993"/>
          <w:tab w:val="num" w:pos="1418"/>
        </w:tabs>
        <w:suppressAutoHyphens w:val="0"/>
        <w:ind w:hanging="862"/>
        <w:jc w:val="both"/>
        <w:rPr>
          <w:rFonts w:ascii="Arial" w:hAnsi="Arial" w:cs="Arial"/>
          <w:szCs w:val="22"/>
        </w:rPr>
      </w:pPr>
      <w:r w:rsidRPr="00574EBD">
        <w:rPr>
          <w:rFonts w:ascii="Arial" w:hAnsi="Arial" w:cs="Arial"/>
          <w:szCs w:val="22"/>
        </w:rPr>
        <w:t>Contrôle de la charge des batteries, nettoyage des cosses</w:t>
      </w:r>
    </w:p>
    <w:p w14:paraId="1639D6C1" w14:textId="77777777" w:rsidR="00F115B4" w:rsidRPr="00574EBD" w:rsidRDefault="00F115B4" w:rsidP="003341A8">
      <w:pPr>
        <w:numPr>
          <w:ilvl w:val="0"/>
          <w:numId w:val="22"/>
        </w:numPr>
        <w:tabs>
          <w:tab w:val="clear" w:pos="1571"/>
          <w:tab w:val="left" w:pos="851"/>
          <w:tab w:val="num" w:pos="993"/>
          <w:tab w:val="num" w:pos="1418"/>
        </w:tabs>
        <w:suppressAutoHyphens w:val="0"/>
        <w:ind w:hanging="862"/>
        <w:jc w:val="both"/>
        <w:rPr>
          <w:rFonts w:ascii="Arial" w:hAnsi="Arial" w:cs="Arial"/>
          <w:szCs w:val="22"/>
        </w:rPr>
      </w:pPr>
      <w:r w:rsidRPr="00574EBD">
        <w:rPr>
          <w:rFonts w:ascii="Arial" w:hAnsi="Arial" w:cs="Arial"/>
          <w:szCs w:val="22"/>
        </w:rPr>
        <w:t>Mise en fonctionnement en secours (coupant la source principale)</w:t>
      </w:r>
    </w:p>
    <w:p w14:paraId="43F069BA" w14:textId="77777777" w:rsidR="00F115B4" w:rsidRPr="00574EBD" w:rsidRDefault="00F115B4" w:rsidP="003341A8">
      <w:pPr>
        <w:numPr>
          <w:ilvl w:val="0"/>
          <w:numId w:val="22"/>
        </w:numPr>
        <w:tabs>
          <w:tab w:val="clear" w:pos="1571"/>
          <w:tab w:val="left" w:pos="851"/>
          <w:tab w:val="num" w:pos="993"/>
          <w:tab w:val="num" w:pos="1418"/>
        </w:tabs>
        <w:suppressAutoHyphens w:val="0"/>
        <w:ind w:hanging="862"/>
        <w:jc w:val="both"/>
        <w:rPr>
          <w:rFonts w:ascii="Arial" w:hAnsi="Arial" w:cs="Arial"/>
          <w:szCs w:val="22"/>
        </w:rPr>
      </w:pPr>
      <w:r w:rsidRPr="00574EBD">
        <w:rPr>
          <w:rFonts w:ascii="Arial" w:hAnsi="Arial" w:cs="Arial"/>
          <w:szCs w:val="22"/>
        </w:rPr>
        <w:t>Contrôle des tensions et courants</w:t>
      </w:r>
    </w:p>
    <w:p w14:paraId="7914E693" w14:textId="77777777" w:rsidR="00F115B4" w:rsidRPr="00574EBD" w:rsidRDefault="00F115B4" w:rsidP="003341A8">
      <w:pPr>
        <w:numPr>
          <w:ilvl w:val="0"/>
          <w:numId w:val="22"/>
        </w:numPr>
        <w:tabs>
          <w:tab w:val="clear" w:pos="1571"/>
          <w:tab w:val="left" w:pos="851"/>
          <w:tab w:val="num" w:pos="993"/>
          <w:tab w:val="num" w:pos="1418"/>
        </w:tabs>
        <w:suppressAutoHyphens w:val="0"/>
        <w:ind w:hanging="862"/>
        <w:jc w:val="both"/>
        <w:rPr>
          <w:rFonts w:ascii="Arial" w:hAnsi="Arial" w:cs="Arial"/>
          <w:szCs w:val="22"/>
        </w:rPr>
      </w:pPr>
      <w:r w:rsidRPr="00574EBD">
        <w:rPr>
          <w:rFonts w:ascii="Arial" w:hAnsi="Arial" w:cs="Arial"/>
          <w:szCs w:val="22"/>
        </w:rPr>
        <w:t>Remise en fonctionnement marche normale</w:t>
      </w:r>
    </w:p>
    <w:p w14:paraId="31DE85B9" w14:textId="77777777" w:rsidR="00507444" w:rsidRPr="00574EBD" w:rsidRDefault="00F115B4" w:rsidP="003341A8">
      <w:pPr>
        <w:numPr>
          <w:ilvl w:val="0"/>
          <w:numId w:val="22"/>
        </w:numPr>
        <w:tabs>
          <w:tab w:val="clear" w:pos="1571"/>
          <w:tab w:val="left" w:pos="851"/>
          <w:tab w:val="num" w:pos="993"/>
          <w:tab w:val="num" w:pos="1418"/>
        </w:tabs>
        <w:suppressAutoHyphens w:val="0"/>
        <w:ind w:hanging="862"/>
        <w:jc w:val="both"/>
        <w:rPr>
          <w:rFonts w:ascii="Arial" w:hAnsi="Arial" w:cs="Arial"/>
          <w:szCs w:val="22"/>
        </w:rPr>
      </w:pPr>
      <w:r w:rsidRPr="00574EBD">
        <w:rPr>
          <w:rFonts w:ascii="Arial" w:hAnsi="Arial" w:cs="Arial"/>
          <w:szCs w:val="22"/>
        </w:rPr>
        <w:t>Contrôle du fonctionnement du chargeur automatique</w:t>
      </w:r>
      <w:bookmarkStart w:id="17" w:name="_Toc410117702"/>
    </w:p>
    <w:p w14:paraId="40BCC879" w14:textId="77777777" w:rsidR="00F115B4" w:rsidRPr="00574EBD" w:rsidRDefault="00F115B4" w:rsidP="003341A8">
      <w:pPr>
        <w:tabs>
          <w:tab w:val="left" w:pos="851"/>
          <w:tab w:val="num" w:pos="1418"/>
        </w:tabs>
        <w:suppressAutoHyphens w:val="0"/>
        <w:jc w:val="both"/>
        <w:rPr>
          <w:rFonts w:ascii="Arial" w:hAnsi="Arial" w:cs="Arial"/>
          <w:szCs w:val="22"/>
        </w:rPr>
      </w:pPr>
      <w:r w:rsidRPr="00574EBD">
        <w:rPr>
          <w:rFonts w:ascii="Arial" w:hAnsi="Arial" w:cs="Arial"/>
          <w:szCs w:val="22"/>
        </w:rPr>
        <w:t>DETECTEURS PONCTUELS</w:t>
      </w:r>
      <w:bookmarkEnd w:id="17"/>
    </w:p>
    <w:p w14:paraId="2563A1A0" w14:textId="77777777" w:rsidR="00F115B4" w:rsidRPr="00574EBD" w:rsidRDefault="00F115B4" w:rsidP="003341A8">
      <w:pPr>
        <w:numPr>
          <w:ilvl w:val="0"/>
          <w:numId w:val="23"/>
        </w:numPr>
        <w:tabs>
          <w:tab w:val="clear" w:pos="1571"/>
          <w:tab w:val="left" w:pos="851"/>
          <w:tab w:val="num" w:pos="993"/>
        </w:tabs>
        <w:suppressAutoHyphens w:val="0"/>
        <w:ind w:left="1276" w:hanging="567"/>
        <w:jc w:val="both"/>
        <w:rPr>
          <w:rFonts w:ascii="Arial" w:hAnsi="Arial" w:cs="Arial"/>
          <w:szCs w:val="22"/>
        </w:rPr>
      </w:pPr>
      <w:r w:rsidRPr="00574EBD">
        <w:rPr>
          <w:rFonts w:ascii="Arial" w:hAnsi="Arial" w:cs="Arial"/>
          <w:szCs w:val="22"/>
        </w:rPr>
        <w:t>Contrôle de l'état des lignes des détecteurs, isolement, courant de garde, courant d'alarme</w:t>
      </w:r>
    </w:p>
    <w:p w14:paraId="7A3C3E87" w14:textId="77777777" w:rsidR="00F115B4" w:rsidRPr="00574EBD" w:rsidRDefault="00F115B4" w:rsidP="003341A8">
      <w:pPr>
        <w:numPr>
          <w:ilvl w:val="0"/>
          <w:numId w:val="23"/>
        </w:numPr>
        <w:tabs>
          <w:tab w:val="clear" w:pos="1571"/>
          <w:tab w:val="left" w:pos="851"/>
          <w:tab w:val="num" w:pos="993"/>
        </w:tabs>
        <w:suppressAutoHyphens w:val="0"/>
        <w:ind w:left="1276" w:hanging="567"/>
        <w:jc w:val="both"/>
        <w:rPr>
          <w:rFonts w:ascii="Arial" w:hAnsi="Arial" w:cs="Arial"/>
          <w:szCs w:val="22"/>
        </w:rPr>
      </w:pPr>
      <w:r w:rsidRPr="00574EBD">
        <w:rPr>
          <w:rFonts w:ascii="Arial" w:hAnsi="Arial" w:cs="Arial"/>
          <w:szCs w:val="22"/>
        </w:rPr>
        <w:t>Essais sur les lignes avec un générateur adapté</w:t>
      </w:r>
    </w:p>
    <w:p w14:paraId="7437C537" w14:textId="77777777" w:rsidR="00507444" w:rsidRPr="00574EBD" w:rsidRDefault="00F115B4" w:rsidP="003341A8">
      <w:pPr>
        <w:numPr>
          <w:ilvl w:val="0"/>
          <w:numId w:val="23"/>
        </w:numPr>
        <w:tabs>
          <w:tab w:val="clear" w:pos="1571"/>
          <w:tab w:val="left" w:pos="851"/>
          <w:tab w:val="num" w:pos="993"/>
        </w:tabs>
        <w:suppressAutoHyphens w:val="0"/>
        <w:ind w:left="993" w:hanging="284"/>
        <w:jc w:val="both"/>
        <w:rPr>
          <w:rFonts w:ascii="Arial" w:hAnsi="Arial" w:cs="Arial"/>
          <w:szCs w:val="22"/>
        </w:rPr>
      </w:pPr>
      <w:r w:rsidRPr="00574EBD">
        <w:rPr>
          <w:rFonts w:ascii="Arial" w:hAnsi="Arial" w:cs="Arial"/>
          <w:szCs w:val="22"/>
        </w:rPr>
        <w:t>Essais sur le dérangement de chaque boucle en débranchant successivement un détecteur, un fil et / ou en enlevant un fusible</w:t>
      </w:r>
      <w:bookmarkStart w:id="18" w:name="_Toc410117703"/>
    </w:p>
    <w:p w14:paraId="1A95B8B5" w14:textId="77777777" w:rsidR="00F115B4" w:rsidRPr="00574EBD" w:rsidRDefault="00F115B4" w:rsidP="003341A8">
      <w:pPr>
        <w:tabs>
          <w:tab w:val="left" w:pos="851"/>
        </w:tabs>
        <w:suppressAutoHyphens w:val="0"/>
        <w:jc w:val="both"/>
        <w:rPr>
          <w:rFonts w:ascii="Arial" w:hAnsi="Arial" w:cs="Arial"/>
          <w:szCs w:val="22"/>
        </w:rPr>
      </w:pPr>
      <w:r w:rsidRPr="00574EBD">
        <w:rPr>
          <w:rFonts w:ascii="Arial" w:hAnsi="Arial" w:cs="Arial"/>
          <w:szCs w:val="22"/>
        </w:rPr>
        <w:t>DETECTEURS LINEAIRES DE FUMEES</w:t>
      </w:r>
      <w:bookmarkEnd w:id="18"/>
    </w:p>
    <w:p w14:paraId="7CDBB69E" w14:textId="77777777" w:rsidR="00F115B4" w:rsidRPr="00574EBD" w:rsidRDefault="00F115B4" w:rsidP="003341A8">
      <w:pPr>
        <w:numPr>
          <w:ilvl w:val="0"/>
          <w:numId w:val="24"/>
        </w:numPr>
        <w:tabs>
          <w:tab w:val="clear" w:pos="1571"/>
          <w:tab w:val="left" w:pos="851"/>
          <w:tab w:val="num" w:pos="993"/>
        </w:tabs>
        <w:suppressAutoHyphens w:val="0"/>
        <w:ind w:hanging="862"/>
        <w:jc w:val="both"/>
        <w:rPr>
          <w:rFonts w:ascii="Arial" w:hAnsi="Arial" w:cs="Arial"/>
          <w:szCs w:val="22"/>
        </w:rPr>
      </w:pPr>
      <w:r w:rsidRPr="00574EBD">
        <w:rPr>
          <w:rFonts w:ascii="Arial" w:hAnsi="Arial" w:cs="Arial"/>
          <w:szCs w:val="22"/>
        </w:rPr>
        <w:t xml:space="preserve">Nettoyage de l’optique </w:t>
      </w:r>
    </w:p>
    <w:p w14:paraId="13F9B473" w14:textId="77777777" w:rsidR="00F115B4" w:rsidRPr="00574EBD" w:rsidRDefault="00F115B4" w:rsidP="003341A8">
      <w:pPr>
        <w:numPr>
          <w:ilvl w:val="0"/>
          <w:numId w:val="24"/>
        </w:numPr>
        <w:tabs>
          <w:tab w:val="clear" w:pos="1571"/>
          <w:tab w:val="left" w:pos="851"/>
          <w:tab w:val="num" w:pos="993"/>
        </w:tabs>
        <w:suppressAutoHyphens w:val="0"/>
        <w:ind w:hanging="862"/>
        <w:jc w:val="both"/>
        <w:rPr>
          <w:rFonts w:ascii="Arial" w:hAnsi="Arial" w:cs="Arial"/>
          <w:szCs w:val="22"/>
        </w:rPr>
      </w:pPr>
      <w:r w:rsidRPr="00574EBD">
        <w:rPr>
          <w:rFonts w:ascii="Arial" w:hAnsi="Arial" w:cs="Arial"/>
          <w:szCs w:val="22"/>
        </w:rPr>
        <w:t>Contrôle du circuit</w:t>
      </w:r>
    </w:p>
    <w:p w14:paraId="6D8C6CBA" w14:textId="77777777" w:rsidR="00F115B4" w:rsidRPr="00574EBD" w:rsidRDefault="00F115B4" w:rsidP="003341A8">
      <w:pPr>
        <w:numPr>
          <w:ilvl w:val="0"/>
          <w:numId w:val="24"/>
        </w:numPr>
        <w:tabs>
          <w:tab w:val="clear" w:pos="1571"/>
          <w:tab w:val="left" w:pos="851"/>
          <w:tab w:val="num" w:pos="993"/>
        </w:tabs>
        <w:suppressAutoHyphens w:val="0"/>
        <w:ind w:hanging="862"/>
        <w:jc w:val="both"/>
        <w:rPr>
          <w:rFonts w:ascii="Arial" w:hAnsi="Arial" w:cs="Arial"/>
          <w:szCs w:val="22"/>
        </w:rPr>
      </w:pPr>
      <w:r w:rsidRPr="00574EBD">
        <w:rPr>
          <w:rFonts w:ascii="Arial" w:hAnsi="Arial" w:cs="Arial"/>
          <w:szCs w:val="22"/>
        </w:rPr>
        <w:t>Contrôle de l’alignement émetteur, récepteur</w:t>
      </w:r>
    </w:p>
    <w:p w14:paraId="3F340A51" w14:textId="77777777" w:rsidR="00507444" w:rsidRPr="00574EBD" w:rsidRDefault="00F115B4" w:rsidP="003341A8">
      <w:pPr>
        <w:numPr>
          <w:ilvl w:val="0"/>
          <w:numId w:val="24"/>
        </w:numPr>
        <w:tabs>
          <w:tab w:val="clear" w:pos="1571"/>
          <w:tab w:val="left" w:pos="851"/>
          <w:tab w:val="num" w:pos="993"/>
        </w:tabs>
        <w:suppressAutoHyphens w:val="0"/>
        <w:ind w:hanging="862"/>
        <w:jc w:val="both"/>
        <w:rPr>
          <w:rFonts w:ascii="Arial" w:hAnsi="Arial" w:cs="Arial"/>
          <w:szCs w:val="22"/>
        </w:rPr>
      </w:pPr>
      <w:r w:rsidRPr="00574EBD">
        <w:rPr>
          <w:rFonts w:ascii="Arial" w:hAnsi="Arial" w:cs="Arial"/>
          <w:szCs w:val="22"/>
        </w:rPr>
        <w:t>Essais d’alarme par opacité et dérangement par obstruction</w:t>
      </w:r>
      <w:bookmarkStart w:id="19" w:name="_Toc410117704"/>
    </w:p>
    <w:p w14:paraId="4A7C8AE2" w14:textId="77777777" w:rsidR="00F115B4" w:rsidRPr="00574EBD" w:rsidRDefault="00F115B4" w:rsidP="003341A8">
      <w:pPr>
        <w:tabs>
          <w:tab w:val="left" w:pos="851"/>
        </w:tabs>
        <w:suppressAutoHyphens w:val="0"/>
        <w:jc w:val="both"/>
        <w:rPr>
          <w:rFonts w:ascii="Arial" w:hAnsi="Arial" w:cs="Arial"/>
          <w:szCs w:val="22"/>
        </w:rPr>
      </w:pPr>
      <w:r w:rsidRPr="00574EBD">
        <w:rPr>
          <w:rFonts w:ascii="Arial" w:hAnsi="Arial" w:cs="Arial"/>
          <w:szCs w:val="22"/>
        </w:rPr>
        <w:t>INDICATEURS D’ACTION</w:t>
      </w:r>
      <w:bookmarkEnd w:id="19"/>
    </w:p>
    <w:p w14:paraId="26E8E88E" w14:textId="77777777" w:rsidR="00F115B4" w:rsidRPr="00574EBD" w:rsidRDefault="00F115B4" w:rsidP="003341A8">
      <w:pPr>
        <w:numPr>
          <w:ilvl w:val="0"/>
          <w:numId w:val="25"/>
        </w:numPr>
        <w:tabs>
          <w:tab w:val="clear" w:pos="1571"/>
          <w:tab w:val="num" w:pos="993"/>
        </w:tabs>
        <w:suppressAutoHyphens w:val="0"/>
        <w:ind w:hanging="862"/>
        <w:jc w:val="both"/>
        <w:rPr>
          <w:rFonts w:ascii="Arial" w:hAnsi="Arial" w:cs="Arial"/>
          <w:szCs w:val="22"/>
        </w:rPr>
      </w:pPr>
      <w:r w:rsidRPr="00574EBD">
        <w:rPr>
          <w:rFonts w:ascii="Arial" w:hAnsi="Arial" w:cs="Arial"/>
          <w:szCs w:val="22"/>
        </w:rPr>
        <w:t>Contrôle de l’état</w:t>
      </w:r>
    </w:p>
    <w:p w14:paraId="502E4B01" w14:textId="77777777" w:rsidR="00507444" w:rsidRPr="00574EBD" w:rsidRDefault="00F115B4" w:rsidP="003341A8">
      <w:pPr>
        <w:numPr>
          <w:ilvl w:val="0"/>
          <w:numId w:val="25"/>
        </w:numPr>
        <w:tabs>
          <w:tab w:val="clear" w:pos="1571"/>
          <w:tab w:val="left" w:pos="851"/>
          <w:tab w:val="num" w:pos="993"/>
        </w:tabs>
        <w:suppressAutoHyphens w:val="0"/>
        <w:ind w:hanging="862"/>
        <w:jc w:val="both"/>
        <w:rPr>
          <w:rFonts w:ascii="Arial" w:hAnsi="Arial" w:cs="Arial"/>
          <w:szCs w:val="22"/>
        </w:rPr>
      </w:pPr>
      <w:r w:rsidRPr="00574EBD">
        <w:rPr>
          <w:rFonts w:ascii="Arial" w:hAnsi="Arial" w:cs="Arial"/>
          <w:szCs w:val="22"/>
        </w:rPr>
        <w:t>Contrôle de fonctionnement de chaque indicateur d’action</w:t>
      </w:r>
      <w:bookmarkStart w:id="20" w:name="_Toc410117705"/>
    </w:p>
    <w:p w14:paraId="1B0040C7" w14:textId="77777777" w:rsidR="00F115B4" w:rsidRPr="00574EBD" w:rsidRDefault="00F115B4" w:rsidP="003341A8">
      <w:pPr>
        <w:tabs>
          <w:tab w:val="left" w:pos="851"/>
        </w:tabs>
        <w:suppressAutoHyphens w:val="0"/>
        <w:jc w:val="both"/>
        <w:rPr>
          <w:rFonts w:ascii="Arial" w:hAnsi="Arial" w:cs="Arial"/>
          <w:szCs w:val="22"/>
        </w:rPr>
      </w:pPr>
      <w:r w:rsidRPr="00574EBD">
        <w:rPr>
          <w:rFonts w:ascii="Arial" w:hAnsi="Arial" w:cs="Arial"/>
          <w:szCs w:val="22"/>
        </w:rPr>
        <w:t>DECLENCHEURS MANUELS</w:t>
      </w:r>
      <w:bookmarkEnd w:id="20"/>
    </w:p>
    <w:p w14:paraId="73C1DCD8" w14:textId="77777777" w:rsidR="00F115B4" w:rsidRPr="00574EBD" w:rsidRDefault="00F115B4" w:rsidP="003341A8">
      <w:pPr>
        <w:numPr>
          <w:ilvl w:val="0"/>
          <w:numId w:val="25"/>
        </w:numPr>
        <w:tabs>
          <w:tab w:val="clear" w:pos="1571"/>
          <w:tab w:val="num" w:pos="993"/>
        </w:tabs>
        <w:suppressAutoHyphens w:val="0"/>
        <w:ind w:hanging="862"/>
        <w:jc w:val="both"/>
        <w:rPr>
          <w:rFonts w:ascii="Arial" w:hAnsi="Arial" w:cs="Arial"/>
          <w:szCs w:val="22"/>
        </w:rPr>
      </w:pPr>
      <w:r w:rsidRPr="00574EBD">
        <w:rPr>
          <w:rFonts w:ascii="Arial" w:hAnsi="Arial" w:cs="Arial"/>
          <w:szCs w:val="22"/>
        </w:rPr>
        <w:t>Contrôle de l’état</w:t>
      </w:r>
    </w:p>
    <w:p w14:paraId="6F424067" w14:textId="77777777" w:rsidR="00507444" w:rsidRPr="00574EBD" w:rsidRDefault="00F115B4" w:rsidP="003341A8">
      <w:pPr>
        <w:numPr>
          <w:ilvl w:val="0"/>
          <w:numId w:val="25"/>
        </w:numPr>
        <w:tabs>
          <w:tab w:val="clear" w:pos="1571"/>
          <w:tab w:val="left" w:pos="851"/>
          <w:tab w:val="num" w:pos="993"/>
        </w:tabs>
        <w:suppressAutoHyphens w:val="0"/>
        <w:ind w:hanging="862"/>
        <w:jc w:val="both"/>
        <w:rPr>
          <w:rFonts w:ascii="Arial" w:hAnsi="Arial" w:cs="Arial"/>
          <w:szCs w:val="22"/>
        </w:rPr>
      </w:pPr>
      <w:r w:rsidRPr="00574EBD">
        <w:rPr>
          <w:rFonts w:ascii="Arial" w:hAnsi="Arial" w:cs="Arial"/>
          <w:szCs w:val="22"/>
        </w:rPr>
        <w:t>Contrôle de fonctionnement de chaque indicateur d’action</w:t>
      </w:r>
      <w:bookmarkStart w:id="21" w:name="_Toc410117706"/>
    </w:p>
    <w:p w14:paraId="5BADAC06" w14:textId="77777777" w:rsidR="00F115B4" w:rsidRPr="00574EBD" w:rsidRDefault="00F115B4" w:rsidP="003341A8">
      <w:pPr>
        <w:tabs>
          <w:tab w:val="left" w:pos="851"/>
        </w:tabs>
        <w:suppressAutoHyphens w:val="0"/>
        <w:jc w:val="both"/>
        <w:rPr>
          <w:rFonts w:ascii="Arial" w:hAnsi="Arial" w:cs="Arial"/>
          <w:szCs w:val="22"/>
        </w:rPr>
      </w:pPr>
      <w:r w:rsidRPr="00574EBD">
        <w:rPr>
          <w:rFonts w:ascii="Arial" w:hAnsi="Arial" w:cs="Arial"/>
          <w:szCs w:val="22"/>
        </w:rPr>
        <w:t>ASSERVISSEMENT</w:t>
      </w:r>
      <w:bookmarkEnd w:id="21"/>
    </w:p>
    <w:p w14:paraId="30AD3EB8" w14:textId="77777777" w:rsidR="00F115B4" w:rsidRPr="00574EBD" w:rsidRDefault="00F115B4" w:rsidP="003341A8">
      <w:pPr>
        <w:numPr>
          <w:ilvl w:val="0"/>
          <w:numId w:val="26"/>
        </w:numPr>
        <w:tabs>
          <w:tab w:val="clear" w:pos="1428"/>
          <w:tab w:val="num" w:pos="993"/>
        </w:tabs>
        <w:suppressAutoHyphens w:val="0"/>
        <w:ind w:left="993" w:hanging="284"/>
        <w:jc w:val="both"/>
        <w:rPr>
          <w:rFonts w:ascii="Arial" w:hAnsi="Arial" w:cs="Arial"/>
          <w:szCs w:val="22"/>
        </w:rPr>
      </w:pPr>
      <w:r w:rsidRPr="00574EBD">
        <w:rPr>
          <w:rFonts w:ascii="Arial" w:hAnsi="Arial" w:cs="Arial"/>
          <w:szCs w:val="22"/>
        </w:rPr>
        <w:t>Contrôle des circuits de commandes d’asservissements</w:t>
      </w:r>
    </w:p>
    <w:p w14:paraId="014BD8D6" w14:textId="77777777" w:rsidR="00F115B4" w:rsidRPr="00574EBD" w:rsidRDefault="00F115B4" w:rsidP="003341A8">
      <w:pPr>
        <w:numPr>
          <w:ilvl w:val="0"/>
          <w:numId w:val="26"/>
        </w:numPr>
        <w:tabs>
          <w:tab w:val="clear" w:pos="1428"/>
          <w:tab w:val="num" w:pos="993"/>
        </w:tabs>
        <w:suppressAutoHyphens w:val="0"/>
        <w:ind w:left="993" w:hanging="284"/>
        <w:jc w:val="both"/>
        <w:rPr>
          <w:rFonts w:ascii="Arial" w:hAnsi="Arial" w:cs="Arial"/>
          <w:szCs w:val="22"/>
        </w:rPr>
      </w:pPr>
      <w:r w:rsidRPr="00574EBD">
        <w:rPr>
          <w:rFonts w:ascii="Arial" w:hAnsi="Arial" w:cs="Arial"/>
          <w:szCs w:val="22"/>
        </w:rPr>
        <w:t>Contrôle de la bonne transmission des ordres de commandes automatiques et / ou manuelles ainsi que des ordres de mise en service des différents éléments commandés avec ou sans contrôle des circuits de surveillance de lignes et des signalisations des ordres donnés au tableau.</w:t>
      </w:r>
    </w:p>
    <w:p w14:paraId="55CA41DD" w14:textId="77777777" w:rsidR="00507444" w:rsidRPr="00574EBD" w:rsidRDefault="00F115B4" w:rsidP="003341A8">
      <w:pPr>
        <w:numPr>
          <w:ilvl w:val="0"/>
          <w:numId w:val="26"/>
        </w:numPr>
        <w:tabs>
          <w:tab w:val="clear" w:pos="1428"/>
          <w:tab w:val="left" w:pos="851"/>
          <w:tab w:val="num" w:pos="993"/>
        </w:tabs>
        <w:suppressAutoHyphens w:val="0"/>
        <w:ind w:left="993" w:hanging="284"/>
        <w:jc w:val="both"/>
        <w:rPr>
          <w:rFonts w:ascii="Arial" w:hAnsi="Arial" w:cs="Arial"/>
          <w:szCs w:val="22"/>
        </w:rPr>
      </w:pPr>
      <w:r w:rsidRPr="00574EBD">
        <w:rPr>
          <w:rFonts w:ascii="Arial" w:hAnsi="Arial" w:cs="Arial"/>
          <w:szCs w:val="22"/>
        </w:rPr>
        <w:t>Tous les D.A.S (PCF, VCF, CCF, etc.…) y compris ceux qui disposent d’un contrôle de position et d’un réarmement à distance, feront l’objet d’un examen visuel direct. Le réarmement des DAS étant à la charge du titulaire. Chaque dysfonctionnement ou anomalie constaté sera consigné avec précision sur les fiches d’essais.</w:t>
      </w:r>
      <w:bookmarkStart w:id="22" w:name="_Toc410117707"/>
    </w:p>
    <w:p w14:paraId="4B4D9700" w14:textId="77777777" w:rsidR="00F115B4" w:rsidRPr="00574EBD" w:rsidRDefault="00F115B4" w:rsidP="003341A8">
      <w:pPr>
        <w:tabs>
          <w:tab w:val="left" w:pos="851"/>
          <w:tab w:val="num" w:pos="993"/>
        </w:tabs>
        <w:suppressAutoHyphens w:val="0"/>
        <w:jc w:val="both"/>
        <w:rPr>
          <w:rFonts w:ascii="Arial" w:hAnsi="Arial" w:cs="Arial"/>
          <w:szCs w:val="22"/>
        </w:rPr>
      </w:pPr>
      <w:r w:rsidRPr="00574EBD">
        <w:rPr>
          <w:rFonts w:ascii="Arial" w:hAnsi="Arial" w:cs="Arial"/>
          <w:szCs w:val="22"/>
        </w:rPr>
        <w:t>EQUIPEMENTS D’ALARME</w:t>
      </w:r>
      <w:bookmarkEnd w:id="22"/>
    </w:p>
    <w:p w14:paraId="7AA6A686" w14:textId="77777777" w:rsidR="00F115B4" w:rsidRPr="00574EBD" w:rsidRDefault="00F115B4" w:rsidP="003341A8">
      <w:pPr>
        <w:numPr>
          <w:ilvl w:val="0"/>
          <w:numId w:val="27"/>
        </w:numPr>
        <w:tabs>
          <w:tab w:val="clear" w:pos="720"/>
          <w:tab w:val="left" w:pos="993"/>
        </w:tabs>
        <w:suppressAutoHyphens w:val="0"/>
        <w:ind w:left="993" w:hanging="284"/>
        <w:jc w:val="both"/>
        <w:rPr>
          <w:rFonts w:ascii="Arial" w:hAnsi="Arial" w:cs="Arial"/>
          <w:szCs w:val="22"/>
        </w:rPr>
      </w:pPr>
      <w:r w:rsidRPr="00574EBD">
        <w:rPr>
          <w:rFonts w:ascii="Arial" w:hAnsi="Arial" w:cs="Arial"/>
          <w:szCs w:val="22"/>
        </w:rPr>
        <w:t>Contrôle de l'état de chaque diffuseur sonore</w:t>
      </w:r>
    </w:p>
    <w:p w14:paraId="664F667A" w14:textId="77777777" w:rsidR="00F115B4" w:rsidRPr="00574EBD" w:rsidRDefault="00F115B4" w:rsidP="003341A8">
      <w:pPr>
        <w:numPr>
          <w:ilvl w:val="0"/>
          <w:numId w:val="27"/>
        </w:numPr>
        <w:tabs>
          <w:tab w:val="clear" w:pos="720"/>
          <w:tab w:val="left" w:pos="993"/>
        </w:tabs>
        <w:suppressAutoHyphens w:val="0"/>
        <w:ind w:left="993" w:hanging="284"/>
        <w:jc w:val="both"/>
        <w:rPr>
          <w:rFonts w:ascii="Arial" w:hAnsi="Arial" w:cs="Arial"/>
          <w:szCs w:val="22"/>
        </w:rPr>
      </w:pPr>
      <w:r w:rsidRPr="00574EBD">
        <w:rPr>
          <w:rFonts w:ascii="Arial" w:hAnsi="Arial" w:cs="Arial"/>
          <w:szCs w:val="22"/>
        </w:rPr>
        <w:t xml:space="preserve">Contrôle de l'état de chaque gyrophare </w:t>
      </w:r>
    </w:p>
    <w:p w14:paraId="0F1B43A5" w14:textId="77777777" w:rsidR="00507444" w:rsidRPr="00574EBD" w:rsidRDefault="00F115B4" w:rsidP="003341A8">
      <w:pPr>
        <w:numPr>
          <w:ilvl w:val="0"/>
          <w:numId w:val="27"/>
        </w:numPr>
        <w:tabs>
          <w:tab w:val="clear" w:pos="720"/>
          <w:tab w:val="left" w:pos="851"/>
          <w:tab w:val="left" w:pos="993"/>
        </w:tabs>
        <w:suppressAutoHyphens w:val="0"/>
        <w:ind w:left="993" w:hanging="284"/>
        <w:jc w:val="both"/>
        <w:rPr>
          <w:rFonts w:ascii="Arial" w:hAnsi="Arial" w:cs="Arial"/>
          <w:szCs w:val="22"/>
        </w:rPr>
      </w:pPr>
      <w:r w:rsidRPr="00574EBD">
        <w:rPr>
          <w:rFonts w:ascii="Arial" w:hAnsi="Arial" w:cs="Arial"/>
          <w:szCs w:val="22"/>
        </w:rPr>
        <w:t>Essais de fonctionnement</w:t>
      </w:r>
      <w:bookmarkStart w:id="23" w:name="_Toc410117708"/>
    </w:p>
    <w:p w14:paraId="23FEC4F2" w14:textId="77777777" w:rsidR="00F115B4" w:rsidRPr="00574EBD" w:rsidRDefault="00F115B4" w:rsidP="003341A8">
      <w:pPr>
        <w:tabs>
          <w:tab w:val="left" w:pos="851"/>
          <w:tab w:val="left" w:pos="993"/>
        </w:tabs>
        <w:suppressAutoHyphens w:val="0"/>
        <w:jc w:val="both"/>
        <w:rPr>
          <w:rFonts w:ascii="Arial" w:hAnsi="Arial" w:cs="Arial"/>
          <w:szCs w:val="22"/>
        </w:rPr>
      </w:pPr>
      <w:r w:rsidRPr="00574EBD">
        <w:rPr>
          <w:rFonts w:ascii="Arial" w:hAnsi="Arial" w:cs="Arial"/>
          <w:szCs w:val="22"/>
        </w:rPr>
        <w:t>DISPOSITIFS DE TRANSMISSION DES ALARMES ET DERANGEMENTS</w:t>
      </w:r>
      <w:bookmarkEnd w:id="23"/>
    </w:p>
    <w:p w14:paraId="7FD62DA2" w14:textId="77777777" w:rsidR="00507444" w:rsidRPr="00574EBD" w:rsidRDefault="00F115B4" w:rsidP="003341A8">
      <w:pPr>
        <w:numPr>
          <w:ilvl w:val="0"/>
          <w:numId w:val="28"/>
        </w:numPr>
        <w:tabs>
          <w:tab w:val="left" w:pos="851"/>
          <w:tab w:val="left" w:pos="993"/>
        </w:tabs>
        <w:suppressAutoHyphens w:val="0"/>
        <w:ind w:hanging="720"/>
        <w:jc w:val="both"/>
        <w:rPr>
          <w:rFonts w:ascii="Arial" w:hAnsi="Arial" w:cs="Arial"/>
          <w:szCs w:val="22"/>
        </w:rPr>
      </w:pPr>
      <w:r w:rsidRPr="00574EBD">
        <w:rPr>
          <w:rFonts w:ascii="Arial" w:hAnsi="Arial" w:cs="Arial"/>
          <w:szCs w:val="22"/>
        </w:rPr>
        <w:t>Essai des dispositifs de report d'alarme, U.A.E, répétiteur, imprimante</w:t>
      </w:r>
      <w:bookmarkStart w:id="24" w:name="_Toc410117709"/>
    </w:p>
    <w:p w14:paraId="56A1A91E" w14:textId="77777777" w:rsidR="00F115B4" w:rsidRPr="00574EBD" w:rsidRDefault="00F115B4" w:rsidP="003341A8">
      <w:pPr>
        <w:tabs>
          <w:tab w:val="left" w:pos="851"/>
          <w:tab w:val="left" w:pos="993"/>
        </w:tabs>
        <w:suppressAutoHyphens w:val="0"/>
        <w:jc w:val="both"/>
        <w:rPr>
          <w:rFonts w:ascii="Arial" w:hAnsi="Arial" w:cs="Arial"/>
          <w:szCs w:val="22"/>
        </w:rPr>
      </w:pPr>
      <w:r w:rsidRPr="00574EBD">
        <w:rPr>
          <w:rFonts w:ascii="Arial" w:hAnsi="Arial" w:cs="Arial"/>
          <w:szCs w:val="22"/>
        </w:rPr>
        <w:t>SYNOPTIQUE</w:t>
      </w:r>
      <w:bookmarkEnd w:id="24"/>
    </w:p>
    <w:p w14:paraId="12E1DB1D" w14:textId="77777777" w:rsidR="00F115B4" w:rsidRPr="00574EBD" w:rsidRDefault="00F115B4" w:rsidP="003341A8">
      <w:pPr>
        <w:numPr>
          <w:ilvl w:val="0"/>
          <w:numId w:val="28"/>
        </w:numPr>
        <w:tabs>
          <w:tab w:val="clear" w:pos="1429"/>
          <w:tab w:val="num" w:pos="993"/>
        </w:tabs>
        <w:suppressAutoHyphens w:val="0"/>
        <w:ind w:hanging="720"/>
        <w:jc w:val="both"/>
        <w:rPr>
          <w:rFonts w:ascii="Arial" w:hAnsi="Arial" w:cs="Arial"/>
          <w:szCs w:val="22"/>
        </w:rPr>
      </w:pPr>
      <w:r w:rsidRPr="00574EBD">
        <w:rPr>
          <w:rFonts w:ascii="Arial" w:hAnsi="Arial" w:cs="Arial"/>
          <w:szCs w:val="22"/>
        </w:rPr>
        <w:t>Contrôle des connexions</w:t>
      </w:r>
    </w:p>
    <w:p w14:paraId="7D9F9AA2" w14:textId="77777777" w:rsidR="00507444" w:rsidRPr="00574EBD" w:rsidRDefault="00F115B4" w:rsidP="003341A8">
      <w:pPr>
        <w:numPr>
          <w:ilvl w:val="0"/>
          <w:numId w:val="28"/>
        </w:numPr>
        <w:tabs>
          <w:tab w:val="clear" w:pos="1429"/>
          <w:tab w:val="left" w:pos="851"/>
          <w:tab w:val="num" w:pos="993"/>
        </w:tabs>
        <w:suppressAutoHyphens w:val="0"/>
        <w:ind w:hanging="720"/>
        <w:jc w:val="both"/>
        <w:rPr>
          <w:rFonts w:ascii="Arial" w:hAnsi="Arial" w:cs="Arial"/>
          <w:szCs w:val="22"/>
        </w:rPr>
      </w:pPr>
      <w:r w:rsidRPr="00574EBD">
        <w:rPr>
          <w:rFonts w:ascii="Arial" w:hAnsi="Arial" w:cs="Arial"/>
          <w:szCs w:val="22"/>
        </w:rPr>
        <w:t>Contrôle du fonctionnement</w:t>
      </w:r>
      <w:bookmarkStart w:id="25" w:name="_Toc410117710"/>
    </w:p>
    <w:p w14:paraId="6EFC3468" w14:textId="77777777" w:rsidR="00F115B4" w:rsidRPr="00574EBD" w:rsidRDefault="00F115B4" w:rsidP="003341A8">
      <w:pPr>
        <w:tabs>
          <w:tab w:val="left" w:pos="851"/>
        </w:tabs>
        <w:suppressAutoHyphens w:val="0"/>
        <w:jc w:val="both"/>
        <w:rPr>
          <w:rFonts w:ascii="Arial" w:hAnsi="Arial" w:cs="Arial"/>
          <w:szCs w:val="22"/>
        </w:rPr>
      </w:pPr>
      <w:r w:rsidRPr="00574EBD">
        <w:rPr>
          <w:rFonts w:ascii="Arial" w:hAnsi="Arial" w:cs="Arial"/>
          <w:szCs w:val="22"/>
        </w:rPr>
        <w:t>ARRETS TECHNIQUES</w:t>
      </w:r>
      <w:bookmarkEnd w:id="25"/>
    </w:p>
    <w:p w14:paraId="5C7367D9" w14:textId="77777777" w:rsidR="00F115B4" w:rsidRPr="00574EBD" w:rsidRDefault="00F115B4" w:rsidP="003341A8">
      <w:pPr>
        <w:numPr>
          <w:ilvl w:val="0"/>
          <w:numId w:val="29"/>
        </w:numPr>
        <w:tabs>
          <w:tab w:val="clear" w:pos="720"/>
          <w:tab w:val="num" w:pos="993"/>
        </w:tabs>
        <w:suppressAutoHyphens w:val="0"/>
        <w:ind w:hanging="11"/>
        <w:jc w:val="both"/>
        <w:rPr>
          <w:rFonts w:ascii="Arial" w:hAnsi="Arial" w:cs="Arial"/>
          <w:szCs w:val="22"/>
        </w:rPr>
      </w:pPr>
      <w:r w:rsidRPr="00574EBD">
        <w:rPr>
          <w:rFonts w:ascii="Arial" w:hAnsi="Arial" w:cs="Arial"/>
          <w:szCs w:val="22"/>
        </w:rPr>
        <w:t xml:space="preserve">Essais des commandes </w:t>
      </w:r>
      <w:r w:rsidR="00416736" w:rsidRPr="00574EBD">
        <w:rPr>
          <w:rFonts w:ascii="Arial" w:hAnsi="Arial" w:cs="Arial"/>
          <w:szCs w:val="22"/>
        </w:rPr>
        <w:t>(Energie</w:t>
      </w:r>
      <w:r w:rsidRPr="00574EBD">
        <w:rPr>
          <w:rFonts w:ascii="Arial" w:hAnsi="Arial" w:cs="Arial"/>
          <w:szCs w:val="22"/>
        </w:rPr>
        <w:t xml:space="preserve">, Climatisation, Ventilation etc. </w:t>
      </w:r>
      <w:r w:rsidR="00416736" w:rsidRPr="00574EBD">
        <w:rPr>
          <w:rFonts w:ascii="Arial" w:hAnsi="Arial" w:cs="Arial"/>
          <w:szCs w:val="22"/>
        </w:rPr>
        <w:t>…)</w:t>
      </w:r>
    </w:p>
    <w:p w14:paraId="5263E997" w14:textId="77777777" w:rsidR="00507444" w:rsidRPr="00574EBD" w:rsidRDefault="00F115B4" w:rsidP="003341A8">
      <w:pPr>
        <w:numPr>
          <w:ilvl w:val="0"/>
          <w:numId w:val="29"/>
        </w:numPr>
        <w:tabs>
          <w:tab w:val="clear" w:pos="720"/>
          <w:tab w:val="left" w:pos="851"/>
          <w:tab w:val="num" w:pos="993"/>
        </w:tabs>
        <w:suppressAutoHyphens w:val="0"/>
        <w:ind w:hanging="11"/>
        <w:jc w:val="both"/>
        <w:rPr>
          <w:rFonts w:ascii="Arial" w:hAnsi="Arial" w:cs="Arial"/>
          <w:szCs w:val="22"/>
        </w:rPr>
      </w:pPr>
      <w:r w:rsidRPr="00574EBD">
        <w:rPr>
          <w:rFonts w:ascii="Arial" w:hAnsi="Arial" w:cs="Arial"/>
          <w:szCs w:val="22"/>
        </w:rPr>
        <w:t>Contrôle du NSA</w:t>
      </w:r>
    </w:p>
    <w:p w14:paraId="5E052610" w14:textId="77777777" w:rsidR="00416736" w:rsidRPr="00574EBD" w:rsidRDefault="00416736" w:rsidP="003341A8">
      <w:pPr>
        <w:tabs>
          <w:tab w:val="left" w:pos="851"/>
        </w:tabs>
        <w:suppressAutoHyphens w:val="0"/>
        <w:jc w:val="both"/>
        <w:rPr>
          <w:rFonts w:ascii="Arial" w:hAnsi="Arial" w:cs="Arial"/>
          <w:szCs w:val="22"/>
        </w:rPr>
      </w:pPr>
      <w:r w:rsidRPr="00574EBD">
        <w:rPr>
          <w:rFonts w:ascii="Arial" w:hAnsi="Arial" w:cs="Arial"/>
          <w:szCs w:val="22"/>
        </w:rPr>
        <w:t>MESURE DE DEBIT</w:t>
      </w:r>
    </w:p>
    <w:p w14:paraId="06921659" w14:textId="77777777" w:rsidR="00416736" w:rsidRPr="00574EBD" w:rsidRDefault="00416736" w:rsidP="003341A8">
      <w:pPr>
        <w:numPr>
          <w:ilvl w:val="0"/>
          <w:numId w:val="29"/>
        </w:numPr>
        <w:tabs>
          <w:tab w:val="clear" w:pos="720"/>
          <w:tab w:val="num" w:pos="993"/>
        </w:tabs>
        <w:suppressAutoHyphens w:val="0"/>
        <w:ind w:hanging="11"/>
        <w:jc w:val="both"/>
        <w:rPr>
          <w:rFonts w:ascii="Arial" w:hAnsi="Arial" w:cs="Arial"/>
          <w:szCs w:val="22"/>
        </w:rPr>
      </w:pPr>
      <w:r w:rsidRPr="00574EBD">
        <w:rPr>
          <w:rFonts w:ascii="Arial" w:hAnsi="Arial" w:cs="Arial"/>
          <w:szCs w:val="22"/>
        </w:rPr>
        <w:t xml:space="preserve">Mesure du débit des tourelles de désenfumage </w:t>
      </w:r>
    </w:p>
    <w:p w14:paraId="2D700257" w14:textId="77777777" w:rsidR="00507444" w:rsidRPr="00574EBD" w:rsidRDefault="00F115B4" w:rsidP="003341A8">
      <w:pPr>
        <w:tabs>
          <w:tab w:val="left" w:pos="851"/>
        </w:tabs>
        <w:ind w:hanging="709"/>
        <w:jc w:val="both"/>
        <w:rPr>
          <w:rFonts w:ascii="Arial" w:hAnsi="Arial" w:cs="Arial"/>
          <w:szCs w:val="22"/>
        </w:rPr>
      </w:pPr>
      <w:r w:rsidRPr="00574EBD">
        <w:rPr>
          <w:rFonts w:ascii="Arial" w:hAnsi="Arial" w:cs="Arial"/>
          <w:szCs w:val="22"/>
        </w:rPr>
        <w:lastRenderedPageBreak/>
        <w:t>Nota : Les coupures énergie ne pourront être exécutées sans l'accord préalable du responsable de site.</w:t>
      </w:r>
      <w:bookmarkStart w:id="26" w:name="_Toc410117711"/>
    </w:p>
    <w:p w14:paraId="3D168B50" w14:textId="77777777" w:rsidR="00F115B4" w:rsidRPr="00574EBD" w:rsidRDefault="00507444" w:rsidP="003341A8">
      <w:pPr>
        <w:tabs>
          <w:tab w:val="left" w:pos="851"/>
        </w:tabs>
        <w:ind w:hanging="709"/>
        <w:jc w:val="both"/>
        <w:rPr>
          <w:rFonts w:ascii="Arial" w:hAnsi="Arial" w:cs="Arial"/>
          <w:szCs w:val="22"/>
        </w:rPr>
      </w:pPr>
      <w:r w:rsidRPr="00574EBD">
        <w:rPr>
          <w:rFonts w:ascii="Arial" w:hAnsi="Arial" w:cs="Arial"/>
          <w:szCs w:val="22"/>
        </w:rPr>
        <w:tab/>
      </w:r>
      <w:r w:rsidR="00F115B4" w:rsidRPr="00574EBD">
        <w:rPr>
          <w:rFonts w:ascii="Arial" w:hAnsi="Arial" w:cs="Arial"/>
          <w:szCs w:val="22"/>
        </w:rPr>
        <w:t>SYSTEMES DE SUPERVISION</w:t>
      </w:r>
      <w:bookmarkEnd w:id="26"/>
      <w:r w:rsidR="00F115B4" w:rsidRPr="00574EBD">
        <w:rPr>
          <w:rFonts w:ascii="Arial" w:hAnsi="Arial" w:cs="Arial"/>
          <w:b/>
          <w:szCs w:val="22"/>
        </w:rPr>
        <w:t xml:space="preserve"> </w:t>
      </w:r>
    </w:p>
    <w:p w14:paraId="24EB4F62" w14:textId="77777777" w:rsidR="00F115B4" w:rsidRPr="00574EBD" w:rsidRDefault="00F115B4" w:rsidP="003341A8">
      <w:pPr>
        <w:numPr>
          <w:ilvl w:val="0"/>
          <w:numId w:val="30"/>
        </w:numPr>
        <w:tabs>
          <w:tab w:val="clear" w:pos="720"/>
          <w:tab w:val="num" w:pos="993"/>
        </w:tabs>
        <w:suppressAutoHyphens w:val="0"/>
        <w:ind w:hanging="11"/>
        <w:jc w:val="both"/>
        <w:rPr>
          <w:rFonts w:ascii="Arial" w:hAnsi="Arial" w:cs="Arial"/>
          <w:szCs w:val="22"/>
        </w:rPr>
      </w:pPr>
      <w:r w:rsidRPr="00574EBD">
        <w:rPr>
          <w:rFonts w:ascii="Arial" w:hAnsi="Arial" w:cs="Arial"/>
          <w:szCs w:val="22"/>
        </w:rPr>
        <w:t>Contrôle de la fonctionnalité du système de supervision</w:t>
      </w:r>
    </w:p>
    <w:p w14:paraId="72513BD7" w14:textId="77777777" w:rsidR="00F115B4" w:rsidRPr="00574EBD" w:rsidRDefault="00F115B4" w:rsidP="003341A8">
      <w:pPr>
        <w:numPr>
          <w:ilvl w:val="0"/>
          <w:numId w:val="30"/>
        </w:numPr>
        <w:tabs>
          <w:tab w:val="clear" w:pos="720"/>
          <w:tab w:val="num" w:pos="993"/>
        </w:tabs>
        <w:suppressAutoHyphens w:val="0"/>
        <w:ind w:hanging="11"/>
        <w:jc w:val="both"/>
        <w:rPr>
          <w:rFonts w:ascii="Arial" w:hAnsi="Arial" w:cs="Arial"/>
          <w:szCs w:val="22"/>
        </w:rPr>
      </w:pPr>
      <w:r w:rsidRPr="00574EBD">
        <w:rPr>
          <w:rFonts w:ascii="Arial" w:hAnsi="Arial" w:cs="Arial"/>
          <w:szCs w:val="22"/>
        </w:rPr>
        <w:t>Contrôle de la communication entre les ordinateurs de supervision</w:t>
      </w:r>
    </w:p>
    <w:p w14:paraId="31718DC2" w14:textId="77777777" w:rsidR="00F115B4" w:rsidRPr="00574EBD" w:rsidRDefault="00F115B4" w:rsidP="003341A8">
      <w:pPr>
        <w:numPr>
          <w:ilvl w:val="0"/>
          <w:numId w:val="30"/>
        </w:numPr>
        <w:tabs>
          <w:tab w:val="clear" w:pos="720"/>
          <w:tab w:val="num" w:pos="993"/>
        </w:tabs>
        <w:suppressAutoHyphens w:val="0"/>
        <w:ind w:hanging="11"/>
        <w:jc w:val="both"/>
        <w:rPr>
          <w:rFonts w:ascii="Arial" w:hAnsi="Arial" w:cs="Arial"/>
          <w:szCs w:val="22"/>
        </w:rPr>
      </w:pPr>
      <w:r w:rsidRPr="00574EBD">
        <w:rPr>
          <w:rFonts w:ascii="Arial" w:hAnsi="Arial" w:cs="Arial"/>
          <w:szCs w:val="22"/>
        </w:rPr>
        <w:t>Contrôle de la communication entre le système de supervision et les équipements supervisés</w:t>
      </w:r>
    </w:p>
    <w:p w14:paraId="6C581F9E" w14:textId="77777777" w:rsidR="00F115B4" w:rsidRPr="00574EBD" w:rsidRDefault="00F115B4" w:rsidP="003341A8">
      <w:pPr>
        <w:numPr>
          <w:ilvl w:val="0"/>
          <w:numId w:val="30"/>
        </w:numPr>
        <w:tabs>
          <w:tab w:val="clear" w:pos="720"/>
          <w:tab w:val="num" w:pos="993"/>
        </w:tabs>
        <w:suppressAutoHyphens w:val="0"/>
        <w:ind w:hanging="11"/>
        <w:jc w:val="both"/>
        <w:rPr>
          <w:rFonts w:ascii="Arial" w:hAnsi="Arial" w:cs="Arial"/>
          <w:szCs w:val="22"/>
        </w:rPr>
      </w:pPr>
      <w:r w:rsidRPr="00574EBD">
        <w:rPr>
          <w:rFonts w:ascii="Arial" w:hAnsi="Arial" w:cs="Arial"/>
          <w:szCs w:val="22"/>
        </w:rPr>
        <w:t>Contrôle par prélèvements de la cohérence entre l’événement et l’affichage</w:t>
      </w:r>
    </w:p>
    <w:p w14:paraId="0BC1EFEE" w14:textId="77777777" w:rsidR="00F115B4" w:rsidRPr="00574EBD" w:rsidRDefault="00F115B4" w:rsidP="003341A8">
      <w:pPr>
        <w:numPr>
          <w:ilvl w:val="0"/>
          <w:numId w:val="30"/>
        </w:numPr>
        <w:tabs>
          <w:tab w:val="clear" w:pos="720"/>
          <w:tab w:val="num" w:pos="993"/>
        </w:tabs>
        <w:suppressAutoHyphens w:val="0"/>
        <w:ind w:hanging="11"/>
        <w:jc w:val="both"/>
        <w:rPr>
          <w:rFonts w:ascii="Arial" w:hAnsi="Arial" w:cs="Arial"/>
          <w:szCs w:val="22"/>
        </w:rPr>
      </w:pPr>
      <w:r w:rsidRPr="00574EBD">
        <w:rPr>
          <w:rFonts w:ascii="Arial" w:hAnsi="Arial" w:cs="Arial"/>
          <w:szCs w:val="22"/>
        </w:rPr>
        <w:t>Vérification de la sécurisation du PC (non accès au menu démarrer, non accès au bureau Windows).</w:t>
      </w:r>
    </w:p>
    <w:p w14:paraId="2A1E36EF" w14:textId="77777777" w:rsidR="00F115B4" w:rsidRPr="00574EBD" w:rsidRDefault="00F115B4" w:rsidP="003341A8">
      <w:pPr>
        <w:jc w:val="both"/>
        <w:rPr>
          <w:rFonts w:ascii="Arial" w:hAnsi="Arial" w:cs="Arial"/>
          <w:szCs w:val="22"/>
        </w:rPr>
      </w:pPr>
      <w:r w:rsidRPr="00574EBD">
        <w:rPr>
          <w:rFonts w:ascii="Arial" w:hAnsi="Arial" w:cs="Arial"/>
          <w:szCs w:val="22"/>
        </w:rPr>
        <w:t>Vérifications dynamiques :</w:t>
      </w:r>
    </w:p>
    <w:p w14:paraId="642E2E83" w14:textId="77777777" w:rsidR="00F115B4" w:rsidRPr="00574EBD" w:rsidRDefault="00F115B4" w:rsidP="003341A8">
      <w:pPr>
        <w:numPr>
          <w:ilvl w:val="0"/>
          <w:numId w:val="31"/>
        </w:numPr>
        <w:tabs>
          <w:tab w:val="left" w:pos="1134"/>
        </w:tabs>
        <w:suppressAutoHyphens w:val="0"/>
        <w:jc w:val="both"/>
        <w:rPr>
          <w:rFonts w:ascii="Arial" w:hAnsi="Arial" w:cs="Arial"/>
          <w:szCs w:val="22"/>
        </w:rPr>
      </w:pPr>
      <w:r w:rsidRPr="00574EBD">
        <w:rPr>
          <w:rFonts w:ascii="Arial" w:hAnsi="Arial" w:cs="Arial"/>
          <w:szCs w:val="22"/>
        </w:rPr>
        <w:t>Vérification du bon fonctionnement du superviseur. Passage de commandes mise en/hors service ce point sur chaque centrale.</w:t>
      </w:r>
    </w:p>
    <w:p w14:paraId="5ABB4090" w14:textId="77777777" w:rsidR="00F115B4" w:rsidRPr="00574EBD" w:rsidRDefault="00F115B4" w:rsidP="003341A8">
      <w:pPr>
        <w:numPr>
          <w:ilvl w:val="0"/>
          <w:numId w:val="31"/>
        </w:numPr>
        <w:tabs>
          <w:tab w:val="left" w:pos="1134"/>
        </w:tabs>
        <w:suppressAutoHyphens w:val="0"/>
        <w:jc w:val="both"/>
        <w:rPr>
          <w:rFonts w:ascii="Arial" w:hAnsi="Arial" w:cs="Arial"/>
          <w:szCs w:val="22"/>
        </w:rPr>
      </w:pPr>
      <w:r w:rsidRPr="00574EBD">
        <w:rPr>
          <w:rFonts w:ascii="Arial" w:hAnsi="Arial" w:cs="Arial"/>
          <w:szCs w:val="22"/>
        </w:rPr>
        <w:t>Essais d'impression manuelle.</w:t>
      </w:r>
    </w:p>
    <w:p w14:paraId="5CA8C082" w14:textId="77777777" w:rsidR="00F115B4" w:rsidRPr="00574EBD" w:rsidRDefault="00F115B4" w:rsidP="003341A8">
      <w:pPr>
        <w:numPr>
          <w:ilvl w:val="0"/>
          <w:numId w:val="31"/>
        </w:numPr>
        <w:tabs>
          <w:tab w:val="left" w:pos="1134"/>
        </w:tabs>
        <w:suppressAutoHyphens w:val="0"/>
        <w:jc w:val="both"/>
        <w:rPr>
          <w:rFonts w:ascii="Arial" w:hAnsi="Arial" w:cs="Arial"/>
          <w:szCs w:val="22"/>
        </w:rPr>
      </w:pPr>
      <w:r w:rsidRPr="00574EBD">
        <w:rPr>
          <w:rFonts w:ascii="Arial" w:hAnsi="Arial" w:cs="Arial"/>
          <w:szCs w:val="22"/>
        </w:rPr>
        <w:t>Vérification de l'imprimante fil de l'eau (papier, ruban ou cartouches)</w:t>
      </w:r>
    </w:p>
    <w:p w14:paraId="50EE2027" w14:textId="77777777" w:rsidR="00F115B4" w:rsidRPr="00574EBD" w:rsidRDefault="00F115B4" w:rsidP="003341A8">
      <w:pPr>
        <w:numPr>
          <w:ilvl w:val="0"/>
          <w:numId w:val="31"/>
        </w:numPr>
        <w:tabs>
          <w:tab w:val="left" w:pos="1134"/>
        </w:tabs>
        <w:suppressAutoHyphens w:val="0"/>
        <w:jc w:val="both"/>
        <w:rPr>
          <w:rFonts w:ascii="Arial" w:hAnsi="Arial" w:cs="Arial"/>
          <w:szCs w:val="22"/>
        </w:rPr>
      </w:pPr>
      <w:r w:rsidRPr="00574EBD">
        <w:rPr>
          <w:rFonts w:ascii="Arial" w:hAnsi="Arial" w:cs="Arial"/>
          <w:szCs w:val="22"/>
        </w:rPr>
        <w:t>Vérification de la qualité de la communication avec les centrales (taux d'erreurs de communication, temps de cycle d'interrogation)</w:t>
      </w:r>
    </w:p>
    <w:p w14:paraId="5A546BB5" w14:textId="77777777" w:rsidR="00F115B4" w:rsidRPr="00574EBD" w:rsidRDefault="00F115B4" w:rsidP="003341A8">
      <w:pPr>
        <w:numPr>
          <w:ilvl w:val="0"/>
          <w:numId w:val="31"/>
        </w:numPr>
        <w:tabs>
          <w:tab w:val="left" w:pos="1134"/>
        </w:tabs>
        <w:suppressAutoHyphens w:val="0"/>
        <w:jc w:val="both"/>
        <w:rPr>
          <w:rFonts w:ascii="Arial" w:hAnsi="Arial" w:cs="Arial"/>
          <w:szCs w:val="22"/>
        </w:rPr>
      </w:pPr>
      <w:r w:rsidRPr="00574EBD">
        <w:rPr>
          <w:rFonts w:ascii="Arial" w:hAnsi="Arial" w:cs="Arial"/>
          <w:szCs w:val="22"/>
        </w:rPr>
        <w:t>Dans le cas d'une installation réseau il faut vérifier les liaisons inter PC.</w:t>
      </w:r>
    </w:p>
    <w:p w14:paraId="73B4DC09" w14:textId="77777777" w:rsidR="00F115B4" w:rsidRPr="00574EBD" w:rsidRDefault="00F115B4" w:rsidP="003341A8">
      <w:pPr>
        <w:jc w:val="both"/>
        <w:rPr>
          <w:rFonts w:ascii="Arial" w:hAnsi="Arial" w:cs="Arial"/>
          <w:szCs w:val="22"/>
        </w:rPr>
      </w:pPr>
      <w:r w:rsidRPr="00574EBD">
        <w:rPr>
          <w:rFonts w:ascii="Arial" w:hAnsi="Arial" w:cs="Arial"/>
          <w:szCs w:val="22"/>
        </w:rPr>
        <w:t>Vérifications statiques :</w:t>
      </w:r>
    </w:p>
    <w:p w14:paraId="7C6A4AF0" w14:textId="77777777" w:rsidR="00F115B4" w:rsidRPr="00574EBD" w:rsidRDefault="00F115B4" w:rsidP="003341A8">
      <w:pPr>
        <w:numPr>
          <w:ilvl w:val="0"/>
          <w:numId w:val="31"/>
        </w:numPr>
        <w:tabs>
          <w:tab w:val="left" w:pos="1134"/>
        </w:tabs>
        <w:suppressAutoHyphens w:val="0"/>
        <w:jc w:val="both"/>
        <w:rPr>
          <w:rFonts w:ascii="Arial" w:hAnsi="Arial" w:cs="Arial"/>
          <w:szCs w:val="22"/>
        </w:rPr>
      </w:pPr>
      <w:r w:rsidRPr="00574EBD">
        <w:rPr>
          <w:rFonts w:ascii="Arial" w:hAnsi="Arial" w:cs="Arial"/>
          <w:szCs w:val="22"/>
        </w:rPr>
        <w:t>Vérification des versions logicielles.</w:t>
      </w:r>
    </w:p>
    <w:p w14:paraId="14C9DB31" w14:textId="77777777" w:rsidR="00F115B4" w:rsidRPr="00574EBD" w:rsidRDefault="00F115B4" w:rsidP="003341A8">
      <w:pPr>
        <w:numPr>
          <w:ilvl w:val="0"/>
          <w:numId w:val="31"/>
        </w:numPr>
        <w:tabs>
          <w:tab w:val="left" w:pos="1134"/>
        </w:tabs>
        <w:suppressAutoHyphens w:val="0"/>
        <w:jc w:val="both"/>
        <w:rPr>
          <w:rFonts w:ascii="Arial" w:hAnsi="Arial" w:cs="Arial"/>
          <w:szCs w:val="22"/>
        </w:rPr>
      </w:pPr>
      <w:r w:rsidRPr="00574EBD">
        <w:rPr>
          <w:rFonts w:ascii="Arial" w:hAnsi="Arial" w:cs="Arial"/>
          <w:szCs w:val="22"/>
        </w:rPr>
        <w:t>Vérification de la compatibilité optimale avec les versions des centrales supervisées.</w:t>
      </w:r>
    </w:p>
    <w:p w14:paraId="1EEA9FF9" w14:textId="77777777" w:rsidR="00F115B4" w:rsidRPr="00574EBD" w:rsidRDefault="00F115B4" w:rsidP="003341A8">
      <w:pPr>
        <w:numPr>
          <w:ilvl w:val="0"/>
          <w:numId w:val="31"/>
        </w:numPr>
        <w:tabs>
          <w:tab w:val="left" w:pos="1134"/>
        </w:tabs>
        <w:suppressAutoHyphens w:val="0"/>
        <w:jc w:val="both"/>
        <w:rPr>
          <w:rFonts w:ascii="Arial" w:hAnsi="Arial" w:cs="Arial"/>
          <w:szCs w:val="22"/>
        </w:rPr>
      </w:pPr>
      <w:r w:rsidRPr="00574EBD">
        <w:rPr>
          <w:rFonts w:ascii="Arial" w:hAnsi="Arial" w:cs="Arial"/>
          <w:szCs w:val="22"/>
        </w:rPr>
        <w:t>Eventuellement proposition de mise à jour des versions</w:t>
      </w:r>
    </w:p>
    <w:p w14:paraId="2A07DDA3" w14:textId="77777777" w:rsidR="00F115B4" w:rsidRPr="00574EBD" w:rsidRDefault="00F115B4" w:rsidP="003341A8">
      <w:pPr>
        <w:numPr>
          <w:ilvl w:val="0"/>
          <w:numId w:val="31"/>
        </w:numPr>
        <w:tabs>
          <w:tab w:val="left" w:pos="1134"/>
        </w:tabs>
        <w:suppressAutoHyphens w:val="0"/>
        <w:jc w:val="both"/>
        <w:rPr>
          <w:rFonts w:ascii="Arial" w:hAnsi="Arial" w:cs="Arial"/>
          <w:szCs w:val="22"/>
        </w:rPr>
      </w:pPr>
      <w:r w:rsidRPr="00574EBD">
        <w:rPr>
          <w:rFonts w:ascii="Arial" w:hAnsi="Arial" w:cs="Arial"/>
          <w:szCs w:val="22"/>
        </w:rPr>
        <w:t>Flashage des nouvelles versions logicielles si besoin</w:t>
      </w:r>
    </w:p>
    <w:p w14:paraId="0ACE8950" w14:textId="77777777" w:rsidR="00F115B4" w:rsidRPr="00574EBD" w:rsidRDefault="00F115B4" w:rsidP="003341A8">
      <w:pPr>
        <w:numPr>
          <w:ilvl w:val="0"/>
          <w:numId w:val="31"/>
        </w:numPr>
        <w:tabs>
          <w:tab w:val="left" w:pos="1134"/>
        </w:tabs>
        <w:suppressAutoHyphens w:val="0"/>
        <w:jc w:val="both"/>
        <w:rPr>
          <w:rFonts w:ascii="Arial" w:hAnsi="Arial" w:cs="Arial"/>
          <w:szCs w:val="22"/>
        </w:rPr>
      </w:pPr>
      <w:r w:rsidRPr="00574EBD">
        <w:rPr>
          <w:rFonts w:ascii="Arial" w:hAnsi="Arial" w:cs="Arial"/>
          <w:szCs w:val="22"/>
        </w:rPr>
        <w:t>Vérification des fichiers systèmes (journaux d'événements, fichiers temporaires...)</w:t>
      </w:r>
    </w:p>
    <w:p w14:paraId="30768666" w14:textId="77777777" w:rsidR="00F115B4" w:rsidRPr="00574EBD" w:rsidRDefault="00F115B4" w:rsidP="003341A8">
      <w:pPr>
        <w:numPr>
          <w:ilvl w:val="0"/>
          <w:numId w:val="31"/>
        </w:numPr>
        <w:tabs>
          <w:tab w:val="left" w:pos="1134"/>
        </w:tabs>
        <w:suppressAutoHyphens w:val="0"/>
        <w:jc w:val="both"/>
        <w:rPr>
          <w:rFonts w:ascii="Arial" w:hAnsi="Arial" w:cs="Arial"/>
          <w:szCs w:val="22"/>
        </w:rPr>
      </w:pPr>
      <w:r w:rsidRPr="00574EBD">
        <w:rPr>
          <w:rFonts w:ascii="Arial" w:hAnsi="Arial" w:cs="Arial"/>
          <w:szCs w:val="22"/>
        </w:rPr>
        <w:t>Vérification des historiques (pour voir si des événements anormaux ont échappé à la vigilance de l'exploitant)</w:t>
      </w:r>
    </w:p>
    <w:p w14:paraId="4E0EC3B5" w14:textId="77777777" w:rsidR="00F115B4" w:rsidRPr="00574EBD" w:rsidRDefault="00F115B4" w:rsidP="003341A8">
      <w:pPr>
        <w:numPr>
          <w:ilvl w:val="0"/>
          <w:numId w:val="31"/>
        </w:numPr>
        <w:tabs>
          <w:tab w:val="left" w:pos="1134"/>
        </w:tabs>
        <w:suppressAutoHyphens w:val="0"/>
        <w:jc w:val="both"/>
        <w:rPr>
          <w:rFonts w:ascii="Arial" w:hAnsi="Arial" w:cs="Arial"/>
          <w:szCs w:val="22"/>
        </w:rPr>
      </w:pPr>
      <w:r w:rsidRPr="00574EBD">
        <w:rPr>
          <w:rFonts w:ascii="Arial" w:hAnsi="Arial" w:cs="Arial"/>
          <w:szCs w:val="22"/>
        </w:rPr>
        <w:t>Purge ou sauvegarde éventuelle sur support externe.</w:t>
      </w:r>
    </w:p>
    <w:p w14:paraId="2776C9A0" w14:textId="77777777" w:rsidR="00F115B4" w:rsidRPr="00574EBD" w:rsidRDefault="00F115B4" w:rsidP="003341A8">
      <w:pPr>
        <w:numPr>
          <w:ilvl w:val="0"/>
          <w:numId w:val="31"/>
        </w:numPr>
        <w:tabs>
          <w:tab w:val="left" w:pos="1134"/>
        </w:tabs>
        <w:suppressAutoHyphens w:val="0"/>
        <w:jc w:val="both"/>
        <w:rPr>
          <w:rFonts w:ascii="Arial" w:hAnsi="Arial" w:cs="Arial"/>
          <w:szCs w:val="22"/>
        </w:rPr>
      </w:pPr>
      <w:r w:rsidRPr="00574EBD">
        <w:rPr>
          <w:rFonts w:ascii="Arial" w:hAnsi="Arial" w:cs="Arial"/>
          <w:szCs w:val="22"/>
        </w:rPr>
        <w:t>Contrôle de la fonctionnalité du système de supervision</w:t>
      </w:r>
    </w:p>
    <w:p w14:paraId="1321D4EC" w14:textId="77777777" w:rsidR="00F115B4" w:rsidRPr="00574EBD" w:rsidRDefault="00F115B4" w:rsidP="003341A8">
      <w:pPr>
        <w:numPr>
          <w:ilvl w:val="0"/>
          <w:numId w:val="31"/>
        </w:numPr>
        <w:tabs>
          <w:tab w:val="left" w:pos="1134"/>
        </w:tabs>
        <w:suppressAutoHyphens w:val="0"/>
        <w:jc w:val="both"/>
        <w:rPr>
          <w:rFonts w:ascii="Arial" w:hAnsi="Arial" w:cs="Arial"/>
          <w:szCs w:val="22"/>
        </w:rPr>
      </w:pPr>
      <w:r w:rsidRPr="00574EBD">
        <w:rPr>
          <w:rFonts w:ascii="Arial" w:hAnsi="Arial" w:cs="Arial"/>
          <w:szCs w:val="22"/>
        </w:rPr>
        <w:t>Contrôle de la communication entre les ordinateurs de supervision</w:t>
      </w:r>
    </w:p>
    <w:p w14:paraId="13F21464" w14:textId="77777777" w:rsidR="00F115B4" w:rsidRPr="00574EBD" w:rsidRDefault="00F115B4" w:rsidP="003341A8">
      <w:pPr>
        <w:numPr>
          <w:ilvl w:val="0"/>
          <w:numId w:val="31"/>
        </w:numPr>
        <w:tabs>
          <w:tab w:val="left" w:pos="1134"/>
        </w:tabs>
        <w:suppressAutoHyphens w:val="0"/>
        <w:jc w:val="both"/>
        <w:rPr>
          <w:rFonts w:ascii="Arial" w:hAnsi="Arial" w:cs="Arial"/>
          <w:szCs w:val="22"/>
        </w:rPr>
      </w:pPr>
      <w:r w:rsidRPr="00574EBD">
        <w:rPr>
          <w:rFonts w:ascii="Arial" w:hAnsi="Arial" w:cs="Arial"/>
          <w:szCs w:val="22"/>
        </w:rPr>
        <w:t>Contrôle de la communication entre le système de supervision et les équipements supervisés</w:t>
      </w:r>
    </w:p>
    <w:p w14:paraId="4904EBB6" w14:textId="77777777" w:rsidR="00F115B4" w:rsidRPr="00574EBD" w:rsidRDefault="00F115B4" w:rsidP="003341A8">
      <w:pPr>
        <w:numPr>
          <w:ilvl w:val="0"/>
          <w:numId w:val="31"/>
        </w:numPr>
        <w:tabs>
          <w:tab w:val="left" w:pos="1134"/>
        </w:tabs>
        <w:suppressAutoHyphens w:val="0"/>
        <w:jc w:val="both"/>
        <w:rPr>
          <w:rFonts w:ascii="Arial" w:hAnsi="Arial" w:cs="Arial"/>
          <w:szCs w:val="22"/>
        </w:rPr>
      </w:pPr>
      <w:r w:rsidRPr="00574EBD">
        <w:rPr>
          <w:rFonts w:ascii="Arial" w:hAnsi="Arial" w:cs="Arial"/>
          <w:szCs w:val="22"/>
        </w:rPr>
        <w:t>Contrôle de la cohérence entre l’événement et l’affichage</w:t>
      </w:r>
    </w:p>
    <w:p w14:paraId="5CD38579" w14:textId="77777777" w:rsidR="00F115B4" w:rsidRPr="00574EBD" w:rsidRDefault="00F115B4" w:rsidP="003341A8">
      <w:pPr>
        <w:tabs>
          <w:tab w:val="left" w:pos="1134"/>
        </w:tabs>
        <w:jc w:val="both"/>
        <w:rPr>
          <w:rFonts w:ascii="Arial" w:hAnsi="Arial" w:cs="Arial"/>
          <w:szCs w:val="22"/>
        </w:rPr>
      </w:pPr>
    </w:p>
    <w:p w14:paraId="39B4636D" w14:textId="77777777" w:rsidR="00F115B4" w:rsidRPr="00574EBD" w:rsidRDefault="00F115B4" w:rsidP="003341A8">
      <w:pPr>
        <w:tabs>
          <w:tab w:val="left" w:pos="1134"/>
        </w:tabs>
        <w:jc w:val="both"/>
        <w:rPr>
          <w:rFonts w:ascii="Arial" w:hAnsi="Arial" w:cs="Arial"/>
          <w:szCs w:val="22"/>
        </w:rPr>
      </w:pPr>
      <w:r w:rsidRPr="00574EBD">
        <w:rPr>
          <w:rFonts w:ascii="Arial" w:hAnsi="Arial" w:cs="Arial"/>
          <w:szCs w:val="22"/>
        </w:rPr>
        <w:t>Le Titulaire doit procéder au moins une fois par an à la sauvegarde en double exemplaire des différents systèmes informatiques dont il a l’entretien. Ces sauvegardes seront conservées par le Titulaire et par la Personne Publique.</w:t>
      </w:r>
    </w:p>
    <w:p w14:paraId="585718B9" w14:textId="77777777" w:rsidR="00F115B4" w:rsidRPr="00574EBD" w:rsidRDefault="00F115B4" w:rsidP="003341A8">
      <w:pPr>
        <w:tabs>
          <w:tab w:val="left" w:pos="1134"/>
        </w:tabs>
        <w:jc w:val="both"/>
        <w:rPr>
          <w:rFonts w:ascii="Arial" w:hAnsi="Arial" w:cs="Arial"/>
          <w:szCs w:val="22"/>
        </w:rPr>
      </w:pPr>
    </w:p>
    <w:p w14:paraId="205C6007" w14:textId="6457EC31" w:rsidR="00F115B4" w:rsidRPr="00574EBD" w:rsidRDefault="00F115B4" w:rsidP="003341A8">
      <w:pPr>
        <w:tabs>
          <w:tab w:val="left" w:pos="1134"/>
        </w:tabs>
        <w:jc w:val="both"/>
        <w:rPr>
          <w:rFonts w:ascii="Arial" w:hAnsi="Arial" w:cs="Arial"/>
          <w:szCs w:val="22"/>
        </w:rPr>
      </w:pPr>
      <w:r w:rsidRPr="00574EBD">
        <w:rPr>
          <w:rFonts w:ascii="Arial" w:hAnsi="Arial" w:cs="Arial"/>
          <w:szCs w:val="22"/>
        </w:rPr>
        <w:t xml:space="preserve">Ces données doivent permettre au Titulaire de procéder à tout moment à la </w:t>
      </w:r>
      <w:r w:rsidR="001B7E6B" w:rsidRPr="00574EBD">
        <w:rPr>
          <w:rFonts w:ascii="Arial" w:hAnsi="Arial" w:cs="Arial"/>
          <w:szCs w:val="22"/>
        </w:rPr>
        <w:t>reprogrammation</w:t>
      </w:r>
      <w:r w:rsidRPr="00574EBD">
        <w:rPr>
          <w:rFonts w:ascii="Arial" w:hAnsi="Arial" w:cs="Arial"/>
          <w:szCs w:val="22"/>
        </w:rPr>
        <w:t xml:space="preserve"> de l’ensemble des paramètres à jour, en cas de dysfonctionnement du SSI et de ses périphériques.</w:t>
      </w:r>
    </w:p>
    <w:p w14:paraId="1C0D095E" w14:textId="7F58E4B5" w:rsidR="00590E43" w:rsidRPr="00574EBD" w:rsidRDefault="00590E43" w:rsidP="003341A8">
      <w:pPr>
        <w:tabs>
          <w:tab w:val="left" w:pos="1134"/>
        </w:tabs>
        <w:jc w:val="both"/>
        <w:rPr>
          <w:rFonts w:ascii="Arial" w:hAnsi="Arial" w:cs="Arial"/>
          <w:szCs w:val="22"/>
        </w:rPr>
      </w:pPr>
    </w:p>
    <w:p w14:paraId="3568C383" w14:textId="6A3EFFAB" w:rsidR="00590E43" w:rsidRPr="003F7AEE" w:rsidRDefault="003F7AEE" w:rsidP="003F7AEE">
      <w:pPr>
        <w:pStyle w:val="Titre3"/>
        <w:jc w:val="both"/>
        <w:rPr>
          <w:rFonts w:ascii="Arial" w:hAnsi="Arial" w:cs="Arial"/>
          <w:szCs w:val="22"/>
        </w:rPr>
      </w:pPr>
      <w:bookmarkStart w:id="27" w:name="_Toc194479147"/>
      <w:r>
        <w:rPr>
          <w:rFonts w:ascii="Arial" w:hAnsi="Arial" w:cs="Arial"/>
          <w:szCs w:val="22"/>
        </w:rPr>
        <w:t xml:space="preserve">3.1.1 </w:t>
      </w:r>
      <w:r w:rsidR="00DC16BB" w:rsidRPr="003F7AEE">
        <w:rPr>
          <w:rFonts w:ascii="Arial" w:hAnsi="Arial" w:cs="Arial"/>
          <w:szCs w:val="22"/>
        </w:rPr>
        <w:t>Compartimentage</w:t>
      </w:r>
      <w:bookmarkEnd w:id="27"/>
    </w:p>
    <w:p w14:paraId="0F2159DA" w14:textId="77777777" w:rsidR="00590E43" w:rsidRPr="00574EBD" w:rsidRDefault="00590E43" w:rsidP="003341A8">
      <w:pPr>
        <w:jc w:val="both"/>
        <w:rPr>
          <w:rFonts w:ascii="Arial" w:hAnsi="Arial" w:cs="Arial"/>
          <w:b/>
        </w:rPr>
      </w:pPr>
    </w:p>
    <w:p w14:paraId="0D80AAD5" w14:textId="77777777" w:rsidR="00590E43" w:rsidRPr="00574EBD" w:rsidRDefault="00590E43" w:rsidP="003341A8">
      <w:pPr>
        <w:spacing w:before="10"/>
        <w:jc w:val="both"/>
        <w:rPr>
          <w:rFonts w:ascii="Arial" w:hAnsi="Arial" w:cs="Arial"/>
          <w:b/>
        </w:rPr>
      </w:pPr>
    </w:p>
    <w:p w14:paraId="1C266E6B" w14:textId="77777777" w:rsidR="00590E43" w:rsidRPr="00574EBD" w:rsidRDefault="00590E43" w:rsidP="003341A8">
      <w:pPr>
        <w:pStyle w:val="Titre6"/>
        <w:rPr>
          <w:rFonts w:ascii="Arial" w:hAnsi="Arial" w:cs="Arial"/>
          <w:sz w:val="22"/>
          <w:szCs w:val="22"/>
        </w:rPr>
      </w:pPr>
      <w:r w:rsidRPr="00574EBD">
        <w:rPr>
          <w:rFonts w:ascii="Arial" w:hAnsi="Arial" w:cs="Arial"/>
          <w:sz w:val="22"/>
          <w:szCs w:val="22"/>
          <w:u w:val="single"/>
        </w:rPr>
        <w:t>PORTES</w:t>
      </w:r>
      <w:r w:rsidRPr="00574EBD">
        <w:rPr>
          <w:rFonts w:ascii="Arial" w:hAnsi="Arial" w:cs="Arial"/>
          <w:spacing w:val="-2"/>
          <w:sz w:val="22"/>
          <w:szCs w:val="22"/>
          <w:u w:val="single"/>
        </w:rPr>
        <w:t xml:space="preserve"> </w:t>
      </w:r>
      <w:r w:rsidRPr="00574EBD">
        <w:rPr>
          <w:rFonts w:ascii="Arial" w:hAnsi="Arial" w:cs="Arial"/>
          <w:sz w:val="22"/>
          <w:szCs w:val="22"/>
          <w:u w:val="single"/>
        </w:rPr>
        <w:t>A</w:t>
      </w:r>
      <w:r w:rsidRPr="00574EBD">
        <w:rPr>
          <w:rFonts w:ascii="Arial" w:hAnsi="Arial" w:cs="Arial"/>
          <w:spacing w:val="-7"/>
          <w:sz w:val="22"/>
          <w:szCs w:val="22"/>
          <w:u w:val="single"/>
        </w:rPr>
        <w:t xml:space="preserve"> </w:t>
      </w:r>
      <w:r w:rsidRPr="00574EBD">
        <w:rPr>
          <w:rFonts w:ascii="Arial" w:hAnsi="Arial" w:cs="Arial"/>
          <w:sz w:val="22"/>
          <w:szCs w:val="22"/>
          <w:u w:val="single"/>
        </w:rPr>
        <w:t>FERMETURE</w:t>
      </w:r>
      <w:r w:rsidRPr="00574EBD">
        <w:rPr>
          <w:rFonts w:ascii="Arial" w:hAnsi="Arial" w:cs="Arial"/>
          <w:spacing w:val="1"/>
          <w:sz w:val="22"/>
          <w:szCs w:val="22"/>
          <w:u w:val="single"/>
        </w:rPr>
        <w:t xml:space="preserve"> </w:t>
      </w:r>
      <w:r w:rsidRPr="00574EBD">
        <w:rPr>
          <w:rFonts w:ascii="Arial" w:hAnsi="Arial" w:cs="Arial"/>
          <w:spacing w:val="-2"/>
          <w:sz w:val="22"/>
          <w:szCs w:val="22"/>
          <w:u w:val="single"/>
        </w:rPr>
        <w:t>AUTOMATIQUE</w:t>
      </w:r>
    </w:p>
    <w:p w14:paraId="0966CBD3"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DAS Porte coulissante</w:t>
      </w:r>
    </w:p>
    <w:p w14:paraId="47A62608" w14:textId="1552CA19" w:rsidR="00590E43" w:rsidRPr="00574EBD" w:rsidRDefault="00590E43" w:rsidP="003341A8">
      <w:pPr>
        <w:tabs>
          <w:tab w:val="left" w:pos="1134"/>
        </w:tabs>
        <w:jc w:val="both"/>
        <w:rPr>
          <w:rFonts w:ascii="Arial" w:hAnsi="Arial" w:cs="Arial"/>
          <w:szCs w:val="22"/>
        </w:rPr>
      </w:pPr>
      <w:r w:rsidRPr="00574EBD">
        <w:rPr>
          <w:rFonts w:ascii="Arial" w:hAnsi="Arial" w:cs="Arial"/>
          <w:szCs w:val="22"/>
        </w:rPr>
        <w:t>Constat :</w:t>
      </w:r>
    </w:p>
    <w:p w14:paraId="4C0DEC94" w14:textId="241FE173" w:rsidR="00590E43" w:rsidRPr="00574EBD" w:rsidRDefault="00590E43" w:rsidP="003341A8">
      <w:pPr>
        <w:tabs>
          <w:tab w:val="left" w:pos="1134"/>
        </w:tabs>
        <w:jc w:val="both"/>
        <w:rPr>
          <w:rFonts w:ascii="Arial" w:hAnsi="Arial" w:cs="Arial"/>
          <w:szCs w:val="22"/>
        </w:rPr>
      </w:pPr>
      <w:r w:rsidRPr="00574EBD">
        <w:rPr>
          <w:rFonts w:ascii="Arial" w:hAnsi="Arial" w:cs="Arial"/>
          <w:szCs w:val="22"/>
        </w:rPr>
        <w:t>De l’intégrité du DAS</w:t>
      </w:r>
    </w:p>
    <w:p w14:paraId="4D39C447" w14:textId="7618AD60" w:rsidR="00590E43" w:rsidRPr="00574EBD" w:rsidRDefault="00590E43" w:rsidP="003341A8">
      <w:pPr>
        <w:tabs>
          <w:tab w:val="left" w:pos="1134"/>
        </w:tabs>
        <w:jc w:val="both"/>
        <w:rPr>
          <w:rFonts w:ascii="Arial" w:hAnsi="Arial" w:cs="Arial"/>
          <w:szCs w:val="22"/>
        </w:rPr>
      </w:pPr>
      <w:r w:rsidRPr="00574EBD">
        <w:rPr>
          <w:rFonts w:ascii="Arial" w:hAnsi="Arial" w:cs="Arial"/>
          <w:szCs w:val="22"/>
        </w:rPr>
        <w:t>De l’absence d’obstacle à la fermeture</w:t>
      </w:r>
    </w:p>
    <w:p w14:paraId="3C2BC1D1" w14:textId="2BC02959" w:rsidR="00590E43" w:rsidRPr="00574EBD" w:rsidRDefault="00590E43" w:rsidP="003341A8">
      <w:pPr>
        <w:tabs>
          <w:tab w:val="left" w:pos="1134"/>
        </w:tabs>
        <w:jc w:val="both"/>
        <w:rPr>
          <w:rFonts w:ascii="Arial" w:hAnsi="Arial" w:cs="Arial"/>
          <w:szCs w:val="22"/>
        </w:rPr>
      </w:pPr>
      <w:r w:rsidRPr="00574EBD">
        <w:rPr>
          <w:rFonts w:ascii="Arial" w:hAnsi="Arial" w:cs="Arial"/>
          <w:szCs w:val="22"/>
        </w:rPr>
        <w:t>Du bon état général du support</w:t>
      </w:r>
    </w:p>
    <w:p w14:paraId="4F75DDA5" w14:textId="05FEFD59" w:rsidR="00574EBD" w:rsidRDefault="00590E43" w:rsidP="00574EBD">
      <w:pPr>
        <w:tabs>
          <w:tab w:val="left" w:pos="1134"/>
        </w:tabs>
        <w:jc w:val="both"/>
        <w:rPr>
          <w:rFonts w:ascii="Arial" w:hAnsi="Arial" w:cs="Arial"/>
          <w:szCs w:val="22"/>
        </w:rPr>
      </w:pPr>
      <w:r w:rsidRPr="00574EBD">
        <w:rPr>
          <w:rFonts w:ascii="Arial" w:hAnsi="Arial" w:cs="Arial"/>
          <w:szCs w:val="22"/>
        </w:rPr>
        <w:t xml:space="preserve">Constat de fermeture du DAS suite à une action manuelle à partir de toutes les commandes </w:t>
      </w:r>
    </w:p>
    <w:p w14:paraId="75B74996" w14:textId="2249F3C9" w:rsidR="00590E43" w:rsidRPr="00574EBD" w:rsidRDefault="00590E43" w:rsidP="00574EBD">
      <w:pPr>
        <w:tabs>
          <w:tab w:val="left" w:pos="1134"/>
        </w:tabs>
        <w:jc w:val="both"/>
        <w:rPr>
          <w:rFonts w:ascii="Arial" w:hAnsi="Arial" w:cs="Arial"/>
          <w:szCs w:val="22"/>
        </w:rPr>
      </w:pPr>
      <w:r w:rsidRPr="00574EBD">
        <w:rPr>
          <w:rFonts w:ascii="Arial" w:hAnsi="Arial" w:cs="Arial"/>
          <w:szCs w:val="22"/>
        </w:rPr>
        <w:t>Constat de fermeture du DAS suite à un ordre de télécommande</w:t>
      </w:r>
    </w:p>
    <w:p w14:paraId="138EF775" w14:textId="0A1A1F32" w:rsidR="00590E43" w:rsidRPr="00574EBD" w:rsidRDefault="00590E43" w:rsidP="00574EBD">
      <w:pPr>
        <w:tabs>
          <w:tab w:val="left" w:pos="1134"/>
        </w:tabs>
        <w:jc w:val="both"/>
        <w:rPr>
          <w:rFonts w:ascii="Arial" w:hAnsi="Arial" w:cs="Arial"/>
          <w:szCs w:val="22"/>
        </w:rPr>
      </w:pPr>
      <w:r w:rsidRPr="00574EBD">
        <w:rPr>
          <w:rFonts w:ascii="Arial" w:hAnsi="Arial" w:cs="Arial"/>
          <w:szCs w:val="22"/>
        </w:rPr>
        <w:lastRenderedPageBreak/>
        <w:t>Constat du fonctionnement du dispositif d’anti réarmement involontaire (si présent) Mesure de la vitesse de fermeture inférieure à 0,3m/s</w:t>
      </w:r>
    </w:p>
    <w:p w14:paraId="6EB7EFA2" w14:textId="272B64FB" w:rsidR="00590E43" w:rsidRPr="00574EBD" w:rsidRDefault="00590E43" w:rsidP="003341A8">
      <w:pPr>
        <w:tabs>
          <w:tab w:val="left" w:pos="1134"/>
        </w:tabs>
        <w:jc w:val="both"/>
        <w:rPr>
          <w:rFonts w:ascii="Arial" w:hAnsi="Arial" w:cs="Arial"/>
          <w:szCs w:val="22"/>
        </w:rPr>
      </w:pPr>
      <w:r w:rsidRPr="00574EBD">
        <w:rPr>
          <w:rFonts w:ascii="Arial" w:hAnsi="Arial" w:cs="Arial"/>
          <w:szCs w:val="22"/>
        </w:rPr>
        <w:t>Mesure du rebond de fin de course &lt; 5cm</w:t>
      </w:r>
    </w:p>
    <w:p w14:paraId="21711988" w14:textId="46CDC447" w:rsidR="00590E43" w:rsidRDefault="00590E43" w:rsidP="003341A8">
      <w:pPr>
        <w:tabs>
          <w:tab w:val="left" w:pos="1134"/>
        </w:tabs>
        <w:jc w:val="both"/>
        <w:rPr>
          <w:rFonts w:ascii="Arial" w:hAnsi="Arial" w:cs="Arial"/>
          <w:szCs w:val="22"/>
        </w:rPr>
      </w:pPr>
      <w:r w:rsidRPr="00574EBD">
        <w:rPr>
          <w:rFonts w:ascii="Arial" w:hAnsi="Arial" w:cs="Arial"/>
          <w:szCs w:val="22"/>
        </w:rPr>
        <w:t>Vérification de la bonne fermeture de la porte suite à un arrêt sur obstacle et après retrait de celui-ci Contrôle du bon fonctionnement des contacts de contrôle de position d'attente (si présents)</w:t>
      </w:r>
    </w:p>
    <w:p w14:paraId="575F53B1" w14:textId="77777777" w:rsidR="00574EBD" w:rsidRPr="00574EBD" w:rsidRDefault="00574EBD" w:rsidP="003341A8">
      <w:pPr>
        <w:tabs>
          <w:tab w:val="left" w:pos="1134"/>
        </w:tabs>
        <w:jc w:val="both"/>
        <w:rPr>
          <w:rFonts w:ascii="Arial" w:hAnsi="Arial" w:cs="Arial"/>
          <w:szCs w:val="22"/>
        </w:rPr>
      </w:pPr>
    </w:p>
    <w:p w14:paraId="0AED3DAB" w14:textId="0A8EBD24" w:rsidR="00590E43" w:rsidRPr="003F7AEE" w:rsidRDefault="003F7AEE" w:rsidP="003F7AEE">
      <w:pPr>
        <w:pStyle w:val="Titre3"/>
        <w:jc w:val="both"/>
        <w:rPr>
          <w:rFonts w:ascii="Arial" w:hAnsi="Arial" w:cs="Arial"/>
          <w:szCs w:val="22"/>
        </w:rPr>
      </w:pPr>
      <w:bookmarkStart w:id="28" w:name="_Toc194479148"/>
      <w:r>
        <w:rPr>
          <w:rFonts w:ascii="Arial" w:hAnsi="Arial" w:cs="Arial"/>
          <w:szCs w:val="22"/>
        </w:rPr>
        <w:t xml:space="preserve">3.1.1.1 </w:t>
      </w:r>
      <w:r w:rsidR="00DC16BB" w:rsidRPr="003F7AEE">
        <w:rPr>
          <w:rFonts w:ascii="Arial" w:hAnsi="Arial" w:cs="Arial"/>
          <w:szCs w:val="22"/>
        </w:rPr>
        <w:t>Désenfumage naturel</w:t>
      </w:r>
      <w:bookmarkEnd w:id="28"/>
    </w:p>
    <w:p w14:paraId="4A6372A2" w14:textId="77777777" w:rsidR="00590E43" w:rsidRPr="00574EBD" w:rsidRDefault="00590E43" w:rsidP="003341A8">
      <w:pPr>
        <w:jc w:val="both"/>
        <w:rPr>
          <w:rFonts w:ascii="Arial" w:hAnsi="Arial" w:cs="Arial"/>
          <w:b/>
        </w:rPr>
      </w:pPr>
    </w:p>
    <w:p w14:paraId="64317C74" w14:textId="77777777" w:rsidR="00590E43" w:rsidRPr="00574EBD" w:rsidRDefault="00590E43" w:rsidP="003341A8">
      <w:pPr>
        <w:spacing w:before="10"/>
        <w:jc w:val="both"/>
        <w:rPr>
          <w:rFonts w:ascii="Arial" w:hAnsi="Arial" w:cs="Arial"/>
          <w:b/>
        </w:rPr>
      </w:pPr>
    </w:p>
    <w:p w14:paraId="5980528B" w14:textId="77777777" w:rsidR="00590E43" w:rsidRPr="00574EBD" w:rsidRDefault="00590E43" w:rsidP="00574EBD">
      <w:pPr>
        <w:pStyle w:val="Titre7"/>
        <w:jc w:val="both"/>
        <w:rPr>
          <w:rFonts w:ascii="Arial" w:hAnsi="Arial" w:cs="Arial"/>
          <w:sz w:val="22"/>
          <w:szCs w:val="22"/>
        </w:rPr>
      </w:pPr>
      <w:r w:rsidRPr="00574EBD">
        <w:rPr>
          <w:rFonts w:ascii="Arial" w:hAnsi="Arial" w:cs="Arial"/>
          <w:sz w:val="22"/>
          <w:szCs w:val="22"/>
          <w:u w:val="single"/>
        </w:rPr>
        <w:t>D.A.S.</w:t>
      </w:r>
      <w:r w:rsidRPr="00574EBD">
        <w:rPr>
          <w:rFonts w:ascii="Arial" w:hAnsi="Arial" w:cs="Arial"/>
          <w:spacing w:val="-3"/>
          <w:sz w:val="22"/>
          <w:szCs w:val="22"/>
          <w:u w:val="single"/>
        </w:rPr>
        <w:t xml:space="preserve"> </w:t>
      </w:r>
      <w:r w:rsidRPr="00574EBD">
        <w:rPr>
          <w:rFonts w:ascii="Arial" w:hAnsi="Arial" w:cs="Arial"/>
          <w:sz w:val="22"/>
          <w:szCs w:val="22"/>
          <w:u w:val="single"/>
        </w:rPr>
        <w:t>DE</w:t>
      </w:r>
      <w:r w:rsidRPr="00574EBD">
        <w:rPr>
          <w:rFonts w:ascii="Arial" w:hAnsi="Arial" w:cs="Arial"/>
          <w:spacing w:val="-5"/>
          <w:sz w:val="22"/>
          <w:szCs w:val="22"/>
          <w:u w:val="single"/>
        </w:rPr>
        <w:t xml:space="preserve"> </w:t>
      </w:r>
      <w:r w:rsidRPr="00574EBD">
        <w:rPr>
          <w:rFonts w:ascii="Arial" w:hAnsi="Arial" w:cs="Arial"/>
          <w:sz w:val="22"/>
          <w:szCs w:val="22"/>
          <w:u w:val="single"/>
        </w:rPr>
        <w:t>DESENFUMAGE</w:t>
      </w:r>
      <w:r w:rsidRPr="00574EBD">
        <w:rPr>
          <w:rFonts w:ascii="Arial" w:hAnsi="Arial" w:cs="Arial"/>
          <w:spacing w:val="-3"/>
          <w:sz w:val="22"/>
          <w:szCs w:val="22"/>
          <w:u w:val="single"/>
        </w:rPr>
        <w:t xml:space="preserve"> </w:t>
      </w:r>
      <w:r w:rsidRPr="00574EBD">
        <w:rPr>
          <w:rFonts w:ascii="Arial" w:hAnsi="Arial" w:cs="Arial"/>
          <w:sz w:val="22"/>
          <w:szCs w:val="22"/>
          <w:u w:val="single"/>
        </w:rPr>
        <w:t>NATUREL</w:t>
      </w:r>
      <w:r w:rsidRPr="00574EBD">
        <w:rPr>
          <w:rFonts w:ascii="Arial" w:hAnsi="Arial" w:cs="Arial"/>
          <w:spacing w:val="-4"/>
          <w:sz w:val="22"/>
          <w:szCs w:val="22"/>
          <w:u w:val="single"/>
        </w:rPr>
        <w:t xml:space="preserve"> </w:t>
      </w:r>
      <w:r w:rsidRPr="00574EBD">
        <w:rPr>
          <w:rFonts w:ascii="Arial" w:hAnsi="Arial" w:cs="Arial"/>
          <w:sz w:val="22"/>
          <w:szCs w:val="22"/>
          <w:u w:val="single"/>
        </w:rPr>
        <w:t>(évacuation</w:t>
      </w:r>
      <w:r w:rsidRPr="00574EBD">
        <w:rPr>
          <w:rFonts w:ascii="Arial" w:hAnsi="Arial" w:cs="Arial"/>
          <w:spacing w:val="-5"/>
          <w:sz w:val="22"/>
          <w:szCs w:val="22"/>
          <w:u w:val="single"/>
        </w:rPr>
        <w:t xml:space="preserve"> </w:t>
      </w:r>
      <w:r w:rsidRPr="00574EBD">
        <w:rPr>
          <w:rFonts w:ascii="Arial" w:hAnsi="Arial" w:cs="Arial"/>
          <w:sz w:val="22"/>
          <w:szCs w:val="22"/>
          <w:u w:val="single"/>
        </w:rPr>
        <w:t>et</w:t>
      </w:r>
      <w:r w:rsidRPr="00574EBD">
        <w:rPr>
          <w:rFonts w:ascii="Arial" w:hAnsi="Arial" w:cs="Arial"/>
          <w:spacing w:val="-5"/>
          <w:sz w:val="22"/>
          <w:szCs w:val="22"/>
          <w:u w:val="single"/>
        </w:rPr>
        <w:t xml:space="preserve"> </w:t>
      </w:r>
      <w:r w:rsidRPr="00574EBD">
        <w:rPr>
          <w:rFonts w:ascii="Arial" w:hAnsi="Arial" w:cs="Arial"/>
          <w:sz w:val="22"/>
          <w:szCs w:val="22"/>
          <w:u w:val="single"/>
        </w:rPr>
        <w:t>amenée</w:t>
      </w:r>
      <w:r w:rsidRPr="00574EBD">
        <w:rPr>
          <w:rFonts w:ascii="Arial" w:hAnsi="Arial" w:cs="Arial"/>
          <w:spacing w:val="-3"/>
          <w:sz w:val="22"/>
          <w:szCs w:val="22"/>
          <w:u w:val="single"/>
        </w:rPr>
        <w:t xml:space="preserve"> </w:t>
      </w:r>
      <w:r w:rsidRPr="00574EBD">
        <w:rPr>
          <w:rFonts w:ascii="Arial" w:hAnsi="Arial" w:cs="Arial"/>
          <w:spacing w:val="-2"/>
          <w:sz w:val="22"/>
          <w:szCs w:val="22"/>
          <w:u w:val="single"/>
        </w:rPr>
        <w:t>d’air)</w:t>
      </w:r>
    </w:p>
    <w:p w14:paraId="6D7CED59" w14:textId="77777777" w:rsidR="00375726" w:rsidRPr="00574EBD" w:rsidRDefault="00590E43" w:rsidP="003341A8">
      <w:pPr>
        <w:tabs>
          <w:tab w:val="left" w:pos="1134"/>
        </w:tabs>
        <w:jc w:val="both"/>
        <w:rPr>
          <w:rFonts w:ascii="Arial" w:hAnsi="Arial" w:cs="Arial"/>
          <w:szCs w:val="22"/>
        </w:rPr>
      </w:pPr>
      <w:r w:rsidRPr="00574EBD">
        <w:rPr>
          <w:rFonts w:ascii="Arial" w:hAnsi="Arial" w:cs="Arial"/>
          <w:szCs w:val="22"/>
        </w:rPr>
        <w:t>Dispositions communes à tous les DAS :</w:t>
      </w:r>
    </w:p>
    <w:p w14:paraId="2AEB879F" w14:textId="742D9FA7" w:rsidR="00590E43" w:rsidRPr="00574EBD" w:rsidRDefault="00590E43" w:rsidP="003341A8">
      <w:pPr>
        <w:tabs>
          <w:tab w:val="left" w:pos="1134"/>
        </w:tabs>
        <w:jc w:val="both"/>
        <w:rPr>
          <w:rFonts w:ascii="Arial" w:hAnsi="Arial" w:cs="Arial"/>
          <w:szCs w:val="22"/>
        </w:rPr>
      </w:pPr>
      <w:r w:rsidRPr="00574EBD">
        <w:rPr>
          <w:rFonts w:ascii="Arial" w:hAnsi="Arial" w:cs="Arial"/>
          <w:szCs w:val="22"/>
        </w:rPr>
        <w:t>Constat :</w:t>
      </w:r>
    </w:p>
    <w:p w14:paraId="28BEB289" w14:textId="192D2693" w:rsidR="00590E43" w:rsidRPr="00574EBD" w:rsidRDefault="00590E43" w:rsidP="003341A8">
      <w:pPr>
        <w:tabs>
          <w:tab w:val="left" w:pos="1134"/>
        </w:tabs>
        <w:jc w:val="both"/>
        <w:rPr>
          <w:rFonts w:ascii="Arial" w:hAnsi="Arial" w:cs="Arial"/>
          <w:szCs w:val="22"/>
        </w:rPr>
      </w:pPr>
      <w:r w:rsidRPr="00574EBD">
        <w:rPr>
          <w:rFonts w:ascii="Arial" w:hAnsi="Arial" w:cs="Arial"/>
          <w:szCs w:val="22"/>
        </w:rPr>
        <w:t>De l’intégrité du DAS</w:t>
      </w:r>
    </w:p>
    <w:p w14:paraId="36D3E818" w14:textId="632B8F81" w:rsidR="00590E43" w:rsidRPr="00574EBD" w:rsidRDefault="00590E43" w:rsidP="003341A8">
      <w:pPr>
        <w:tabs>
          <w:tab w:val="left" w:pos="1134"/>
        </w:tabs>
        <w:jc w:val="both"/>
        <w:rPr>
          <w:rFonts w:ascii="Arial" w:hAnsi="Arial" w:cs="Arial"/>
          <w:szCs w:val="22"/>
        </w:rPr>
      </w:pPr>
      <w:r w:rsidRPr="00574EBD">
        <w:rPr>
          <w:rFonts w:ascii="Arial" w:hAnsi="Arial" w:cs="Arial"/>
          <w:szCs w:val="22"/>
        </w:rPr>
        <w:t>De l’absence d’obstacles à l’ouverture/fermeture des DAS</w:t>
      </w:r>
    </w:p>
    <w:p w14:paraId="7A7BAEA4" w14:textId="37236020" w:rsidR="00590E43" w:rsidRPr="00574EBD" w:rsidRDefault="00590E43" w:rsidP="003341A8">
      <w:pPr>
        <w:tabs>
          <w:tab w:val="left" w:pos="1134"/>
        </w:tabs>
        <w:jc w:val="both"/>
        <w:rPr>
          <w:rFonts w:ascii="Arial" w:hAnsi="Arial" w:cs="Arial"/>
          <w:szCs w:val="22"/>
        </w:rPr>
      </w:pPr>
      <w:r w:rsidRPr="00574EBD">
        <w:rPr>
          <w:rFonts w:ascii="Arial" w:hAnsi="Arial" w:cs="Arial"/>
          <w:szCs w:val="22"/>
        </w:rPr>
        <w:t>Du bon état général du support</w:t>
      </w:r>
    </w:p>
    <w:p w14:paraId="75E7C62E" w14:textId="65743BB4" w:rsidR="00590E43" w:rsidRPr="00574EBD" w:rsidRDefault="00590E43" w:rsidP="003341A8">
      <w:pPr>
        <w:tabs>
          <w:tab w:val="left" w:pos="1134"/>
        </w:tabs>
        <w:jc w:val="both"/>
        <w:rPr>
          <w:rFonts w:ascii="Arial" w:hAnsi="Arial" w:cs="Arial"/>
          <w:szCs w:val="22"/>
        </w:rPr>
      </w:pPr>
      <w:r w:rsidRPr="00574EBD">
        <w:rPr>
          <w:rFonts w:ascii="Arial" w:hAnsi="Arial" w:cs="Arial"/>
          <w:szCs w:val="22"/>
        </w:rPr>
        <w:t>De la fixation des éléments constitutifs</w:t>
      </w:r>
    </w:p>
    <w:p w14:paraId="57AAD59C" w14:textId="65E38BBA" w:rsidR="00590E43" w:rsidRPr="00574EBD" w:rsidRDefault="00590E43" w:rsidP="003341A8">
      <w:pPr>
        <w:tabs>
          <w:tab w:val="left" w:pos="1134"/>
        </w:tabs>
        <w:jc w:val="both"/>
        <w:rPr>
          <w:rFonts w:ascii="Arial" w:hAnsi="Arial" w:cs="Arial"/>
          <w:szCs w:val="22"/>
        </w:rPr>
      </w:pPr>
      <w:r w:rsidRPr="00574EBD">
        <w:rPr>
          <w:rFonts w:ascii="Arial" w:hAnsi="Arial" w:cs="Arial"/>
          <w:szCs w:val="22"/>
        </w:rPr>
        <w:t>Essai de bon fonctionnement et validation de la mise en position de sécurité</w:t>
      </w:r>
    </w:p>
    <w:p w14:paraId="4FD1A819" w14:textId="6C9D3412" w:rsidR="00590E43" w:rsidRPr="00574EBD" w:rsidRDefault="00590E43" w:rsidP="003341A8">
      <w:pPr>
        <w:tabs>
          <w:tab w:val="left" w:pos="1134"/>
        </w:tabs>
        <w:jc w:val="both"/>
        <w:rPr>
          <w:rFonts w:ascii="Arial" w:hAnsi="Arial" w:cs="Arial"/>
          <w:szCs w:val="22"/>
        </w:rPr>
      </w:pPr>
      <w:r w:rsidRPr="00574EBD">
        <w:rPr>
          <w:rFonts w:ascii="Arial" w:hAnsi="Arial" w:cs="Arial"/>
          <w:szCs w:val="22"/>
        </w:rPr>
        <w:t>Contrôle du bon fonctionnement des contacts de position raccordés au SSI et du retour d'information soit au bornier du DAS soit sur l'US du CMSI.</w:t>
      </w:r>
    </w:p>
    <w:p w14:paraId="392AAC89" w14:textId="378E63F3" w:rsidR="00590E43" w:rsidRPr="00574EBD" w:rsidRDefault="00590E43" w:rsidP="003341A8">
      <w:pPr>
        <w:tabs>
          <w:tab w:val="left" w:pos="1134"/>
        </w:tabs>
        <w:jc w:val="both"/>
        <w:rPr>
          <w:rFonts w:ascii="Arial" w:hAnsi="Arial" w:cs="Arial"/>
          <w:szCs w:val="22"/>
        </w:rPr>
      </w:pPr>
      <w:r w:rsidRPr="00574EBD">
        <w:rPr>
          <w:rFonts w:ascii="Arial" w:hAnsi="Arial" w:cs="Arial"/>
          <w:szCs w:val="22"/>
        </w:rPr>
        <w:t>Examen des fixations du DAS de désenfumage, si le contrôle est réalisable ;</w:t>
      </w:r>
    </w:p>
    <w:p w14:paraId="3529DB5D" w14:textId="77777777" w:rsidR="00590E43" w:rsidRPr="00574EBD" w:rsidRDefault="00590E43" w:rsidP="00574EBD">
      <w:pPr>
        <w:spacing w:before="64"/>
        <w:jc w:val="both"/>
        <w:rPr>
          <w:rFonts w:ascii="Arial" w:hAnsi="Arial" w:cs="Arial"/>
        </w:rPr>
      </w:pPr>
      <w:r w:rsidRPr="00574EBD">
        <w:rPr>
          <w:rFonts w:ascii="Arial" w:hAnsi="Arial" w:cs="Arial"/>
        </w:rPr>
        <w:t>Examen</w:t>
      </w:r>
      <w:r w:rsidRPr="00574EBD">
        <w:rPr>
          <w:rFonts w:ascii="Arial" w:hAnsi="Arial" w:cs="Arial"/>
          <w:spacing w:val="-3"/>
        </w:rPr>
        <w:t xml:space="preserve"> </w:t>
      </w:r>
      <w:r w:rsidRPr="00574EBD">
        <w:rPr>
          <w:rFonts w:ascii="Arial" w:hAnsi="Arial" w:cs="Arial"/>
        </w:rPr>
        <w:t>de</w:t>
      </w:r>
      <w:r w:rsidRPr="00574EBD">
        <w:rPr>
          <w:rFonts w:ascii="Arial" w:hAnsi="Arial" w:cs="Arial"/>
          <w:spacing w:val="1"/>
        </w:rPr>
        <w:t xml:space="preserve"> </w:t>
      </w:r>
      <w:r w:rsidRPr="00574EBD">
        <w:rPr>
          <w:rFonts w:ascii="Arial" w:hAnsi="Arial" w:cs="Arial"/>
        </w:rPr>
        <w:t>l'alimentation du dispositif</w:t>
      </w:r>
      <w:r w:rsidRPr="00574EBD">
        <w:rPr>
          <w:rFonts w:ascii="Arial" w:hAnsi="Arial" w:cs="Arial"/>
          <w:spacing w:val="2"/>
        </w:rPr>
        <w:t xml:space="preserve"> </w:t>
      </w:r>
      <w:r w:rsidRPr="00574EBD">
        <w:rPr>
          <w:rFonts w:ascii="Arial" w:hAnsi="Arial" w:cs="Arial"/>
        </w:rPr>
        <w:t>d'auto-commande</w:t>
      </w:r>
      <w:r w:rsidRPr="00574EBD">
        <w:rPr>
          <w:rFonts w:ascii="Arial" w:hAnsi="Arial" w:cs="Arial"/>
          <w:spacing w:val="1"/>
        </w:rPr>
        <w:t xml:space="preserve"> </w:t>
      </w:r>
      <w:r w:rsidRPr="00574EBD">
        <w:rPr>
          <w:rFonts w:ascii="Arial" w:hAnsi="Arial" w:cs="Arial"/>
        </w:rPr>
        <w:t>et</w:t>
      </w:r>
      <w:r w:rsidRPr="00574EBD">
        <w:rPr>
          <w:rFonts w:ascii="Arial" w:hAnsi="Arial" w:cs="Arial"/>
          <w:spacing w:val="1"/>
        </w:rPr>
        <w:t xml:space="preserve"> </w:t>
      </w:r>
      <w:r w:rsidRPr="00574EBD">
        <w:rPr>
          <w:rFonts w:ascii="Arial" w:hAnsi="Arial" w:cs="Arial"/>
        </w:rPr>
        <w:t>de</w:t>
      </w:r>
      <w:r w:rsidRPr="00574EBD">
        <w:rPr>
          <w:rFonts w:ascii="Arial" w:hAnsi="Arial" w:cs="Arial"/>
          <w:spacing w:val="1"/>
        </w:rPr>
        <w:t xml:space="preserve"> </w:t>
      </w:r>
      <w:r w:rsidRPr="00574EBD">
        <w:rPr>
          <w:rFonts w:ascii="Arial" w:hAnsi="Arial" w:cs="Arial"/>
        </w:rPr>
        <w:t>l'état</w:t>
      </w:r>
      <w:r w:rsidRPr="00574EBD">
        <w:rPr>
          <w:rFonts w:ascii="Arial" w:hAnsi="Arial" w:cs="Arial"/>
          <w:spacing w:val="2"/>
        </w:rPr>
        <w:t xml:space="preserve"> </w:t>
      </w:r>
      <w:r w:rsidRPr="00574EBD">
        <w:rPr>
          <w:rFonts w:ascii="Arial" w:hAnsi="Arial" w:cs="Arial"/>
        </w:rPr>
        <w:t>de l'élément</w:t>
      </w:r>
      <w:r w:rsidRPr="00574EBD">
        <w:rPr>
          <w:rFonts w:ascii="Arial" w:hAnsi="Arial" w:cs="Arial"/>
          <w:spacing w:val="2"/>
        </w:rPr>
        <w:t xml:space="preserve"> </w:t>
      </w:r>
      <w:r w:rsidRPr="00574EBD">
        <w:rPr>
          <w:rFonts w:ascii="Arial" w:hAnsi="Arial" w:cs="Arial"/>
        </w:rPr>
        <w:t>thermosensible</w:t>
      </w:r>
      <w:r w:rsidRPr="00574EBD">
        <w:rPr>
          <w:rFonts w:ascii="Arial" w:hAnsi="Arial" w:cs="Arial"/>
          <w:spacing w:val="-1"/>
        </w:rPr>
        <w:t xml:space="preserve"> </w:t>
      </w:r>
      <w:r w:rsidRPr="00574EBD">
        <w:rPr>
          <w:rFonts w:ascii="Arial" w:hAnsi="Arial" w:cs="Arial"/>
          <w:spacing w:val="-10"/>
        </w:rPr>
        <w:t>;</w:t>
      </w:r>
    </w:p>
    <w:p w14:paraId="21D13F3A" w14:textId="77777777" w:rsidR="00590E43" w:rsidRPr="00574EBD" w:rsidRDefault="00590E43" w:rsidP="003341A8">
      <w:pPr>
        <w:tabs>
          <w:tab w:val="left" w:pos="1134"/>
        </w:tabs>
        <w:jc w:val="both"/>
        <w:rPr>
          <w:rFonts w:ascii="Arial" w:hAnsi="Arial" w:cs="Arial"/>
          <w:szCs w:val="22"/>
        </w:rPr>
      </w:pPr>
      <w:r w:rsidRPr="00574EBD">
        <w:rPr>
          <w:rFonts w:ascii="Arial" w:hAnsi="Arial" w:cs="Arial"/>
        </w:rPr>
        <w:t>Examen</w:t>
      </w:r>
      <w:r w:rsidRPr="00574EBD">
        <w:rPr>
          <w:rFonts w:ascii="Arial" w:hAnsi="Arial" w:cs="Arial"/>
          <w:spacing w:val="-1"/>
        </w:rPr>
        <w:t xml:space="preserve"> </w:t>
      </w:r>
      <w:r w:rsidRPr="00574EBD">
        <w:rPr>
          <w:rFonts w:ascii="Arial" w:hAnsi="Arial" w:cs="Arial"/>
        </w:rPr>
        <w:t>de la fixation des constituants des DAS de</w:t>
      </w:r>
      <w:r w:rsidRPr="00574EBD">
        <w:rPr>
          <w:rFonts w:ascii="Arial" w:hAnsi="Arial" w:cs="Arial"/>
          <w:spacing w:val="-1"/>
        </w:rPr>
        <w:t xml:space="preserve"> </w:t>
      </w:r>
      <w:r w:rsidRPr="00574EBD">
        <w:rPr>
          <w:rFonts w:ascii="Arial" w:hAnsi="Arial" w:cs="Arial"/>
        </w:rPr>
        <w:t>désenfumage. (vérins, chapes, charnières, étriers,…)</w:t>
      </w:r>
      <w:r w:rsidRPr="00574EBD">
        <w:rPr>
          <w:rFonts w:ascii="Arial" w:hAnsi="Arial" w:cs="Arial"/>
          <w:spacing w:val="-1"/>
        </w:rPr>
        <w:t xml:space="preserve"> </w:t>
      </w:r>
      <w:r w:rsidRPr="00574EBD">
        <w:rPr>
          <w:rFonts w:ascii="Arial" w:hAnsi="Arial" w:cs="Arial"/>
        </w:rPr>
        <w:t xml:space="preserve">; Examen du maintien en </w:t>
      </w:r>
      <w:r w:rsidRPr="00574EBD">
        <w:rPr>
          <w:rFonts w:ascii="Arial" w:hAnsi="Arial" w:cs="Arial"/>
          <w:szCs w:val="22"/>
        </w:rPr>
        <w:t>position de sécurité des DAS de désenfumage jusqu'à leur réarmement ;</w:t>
      </w:r>
    </w:p>
    <w:p w14:paraId="73734FA3" w14:textId="77777777" w:rsidR="00590E43" w:rsidRDefault="00590E43" w:rsidP="003341A8">
      <w:pPr>
        <w:tabs>
          <w:tab w:val="left" w:pos="1134"/>
        </w:tabs>
        <w:jc w:val="both"/>
        <w:rPr>
          <w:rFonts w:ascii="Arial" w:hAnsi="Arial" w:cs="Arial"/>
          <w:szCs w:val="22"/>
        </w:rPr>
      </w:pPr>
      <w:r w:rsidRPr="00574EBD">
        <w:rPr>
          <w:rFonts w:ascii="Arial" w:hAnsi="Arial" w:cs="Arial"/>
          <w:szCs w:val="22"/>
        </w:rPr>
        <w:t>Examen du maintien en position d'attente après réarmement des DAS de la fonction (ZF ou canton).</w:t>
      </w:r>
    </w:p>
    <w:p w14:paraId="4410B437" w14:textId="77777777" w:rsidR="00574EBD" w:rsidRPr="00574EBD" w:rsidRDefault="00574EBD" w:rsidP="003341A8">
      <w:pPr>
        <w:tabs>
          <w:tab w:val="left" w:pos="1134"/>
        </w:tabs>
        <w:jc w:val="both"/>
        <w:rPr>
          <w:rFonts w:ascii="Arial" w:hAnsi="Arial" w:cs="Arial"/>
          <w:szCs w:val="22"/>
        </w:rPr>
      </w:pPr>
    </w:p>
    <w:p w14:paraId="29C30991" w14:textId="77777777" w:rsidR="00590E43" w:rsidRPr="00574EBD" w:rsidRDefault="00590E43" w:rsidP="00574EBD">
      <w:pPr>
        <w:pStyle w:val="Titre7"/>
        <w:spacing w:before="63"/>
        <w:jc w:val="both"/>
        <w:rPr>
          <w:rFonts w:ascii="Arial" w:hAnsi="Arial" w:cs="Arial"/>
          <w:sz w:val="22"/>
          <w:szCs w:val="22"/>
        </w:rPr>
      </w:pPr>
      <w:r w:rsidRPr="00574EBD">
        <w:rPr>
          <w:rFonts w:ascii="Arial" w:hAnsi="Arial" w:cs="Arial"/>
          <w:sz w:val="22"/>
          <w:szCs w:val="22"/>
          <w:u w:val="single"/>
        </w:rPr>
        <w:t>DAS</w:t>
      </w:r>
      <w:r w:rsidRPr="00574EBD">
        <w:rPr>
          <w:rFonts w:ascii="Arial" w:hAnsi="Arial" w:cs="Arial"/>
          <w:spacing w:val="-3"/>
          <w:sz w:val="22"/>
          <w:szCs w:val="22"/>
          <w:u w:val="single"/>
        </w:rPr>
        <w:t xml:space="preserve"> </w:t>
      </w:r>
      <w:r w:rsidRPr="00574EBD">
        <w:rPr>
          <w:rFonts w:ascii="Arial" w:hAnsi="Arial" w:cs="Arial"/>
          <w:sz w:val="22"/>
          <w:szCs w:val="22"/>
          <w:u w:val="single"/>
        </w:rPr>
        <w:t>à</w:t>
      </w:r>
      <w:r w:rsidRPr="00574EBD">
        <w:rPr>
          <w:rFonts w:ascii="Arial" w:hAnsi="Arial" w:cs="Arial"/>
          <w:spacing w:val="42"/>
          <w:sz w:val="22"/>
          <w:szCs w:val="22"/>
          <w:u w:val="single"/>
        </w:rPr>
        <w:t xml:space="preserve"> </w:t>
      </w:r>
      <w:r w:rsidRPr="00574EBD">
        <w:rPr>
          <w:rFonts w:ascii="Arial" w:hAnsi="Arial" w:cs="Arial"/>
          <w:sz w:val="22"/>
          <w:szCs w:val="22"/>
          <w:u w:val="single"/>
        </w:rPr>
        <w:t xml:space="preserve">Energie </w:t>
      </w:r>
      <w:r w:rsidRPr="00574EBD">
        <w:rPr>
          <w:rFonts w:ascii="Arial" w:hAnsi="Arial" w:cs="Arial"/>
          <w:spacing w:val="-2"/>
          <w:sz w:val="22"/>
          <w:szCs w:val="22"/>
          <w:u w:val="single"/>
        </w:rPr>
        <w:t>INTRINSEQUE</w:t>
      </w:r>
    </w:p>
    <w:p w14:paraId="3A52C223" w14:textId="5A3AC163" w:rsidR="00590E43" w:rsidRPr="00574EBD" w:rsidRDefault="00590E43" w:rsidP="003341A8">
      <w:pPr>
        <w:tabs>
          <w:tab w:val="left" w:pos="1134"/>
        </w:tabs>
        <w:jc w:val="both"/>
        <w:rPr>
          <w:rFonts w:ascii="Arial" w:hAnsi="Arial" w:cs="Arial"/>
          <w:szCs w:val="22"/>
        </w:rPr>
      </w:pPr>
      <w:r w:rsidRPr="00574EBD">
        <w:rPr>
          <w:rFonts w:ascii="Arial" w:hAnsi="Arial" w:cs="Arial"/>
          <w:szCs w:val="22"/>
        </w:rPr>
        <w:t>En complément :</w:t>
      </w:r>
    </w:p>
    <w:p w14:paraId="442A313D" w14:textId="1B19CC0F" w:rsidR="00375726" w:rsidRPr="00574EBD" w:rsidRDefault="00590E43" w:rsidP="003341A8">
      <w:pPr>
        <w:tabs>
          <w:tab w:val="left" w:pos="1134"/>
        </w:tabs>
        <w:jc w:val="both"/>
        <w:rPr>
          <w:rFonts w:ascii="Arial" w:hAnsi="Arial" w:cs="Arial"/>
          <w:szCs w:val="22"/>
        </w:rPr>
      </w:pPr>
      <w:r w:rsidRPr="00574EBD">
        <w:rPr>
          <w:rFonts w:ascii="Arial" w:hAnsi="Arial" w:cs="Arial"/>
          <w:szCs w:val="22"/>
        </w:rPr>
        <w:t xml:space="preserve">Examen de l’état et du sens de pose des vérins gaz </w:t>
      </w:r>
    </w:p>
    <w:p w14:paraId="13EE96FA" w14:textId="47B60DCD" w:rsidR="00590E43" w:rsidRPr="00574EBD" w:rsidRDefault="00590E43" w:rsidP="003341A8">
      <w:pPr>
        <w:tabs>
          <w:tab w:val="left" w:pos="1134"/>
        </w:tabs>
        <w:jc w:val="both"/>
        <w:rPr>
          <w:rFonts w:ascii="Arial" w:hAnsi="Arial" w:cs="Arial"/>
          <w:szCs w:val="22"/>
        </w:rPr>
      </w:pPr>
      <w:r w:rsidRPr="00574EBD">
        <w:rPr>
          <w:rFonts w:ascii="Arial" w:hAnsi="Arial" w:cs="Arial"/>
          <w:szCs w:val="22"/>
        </w:rPr>
        <w:t>Examen de l’état de la poulie de renvoi</w:t>
      </w:r>
    </w:p>
    <w:p w14:paraId="43EB7923" w14:textId="77777777" w:rsidR="00574EBD" w:rsidRDefault="00574EBD" w:rsidP="00574EBD">
      <w:pPr>
        <w:pStyle w:val="Titre7"/>
        <w:jc w:val="both"/>
        <w:rPr>
          <w:rFonts w:ascii="Arial" w:hAnsi="Arial" w:cs="Arial"/>
          <w:sz w:val="22"/>
          <w:szCs w:val="22"/>
          <w:u w:val="single"/>
        </w:rPr>
      </w:pPr>
    </w:p>
    <w:p w14:paraId="2684DBEB" w14:textId="73E8C571" w:rsidR="00590E43" w:rsidRPr="00574EBD" w:rsidRDefault="00590E43" w:rsidP="00574EBD">
      <w:pPr>
        <w:pStyle w:val="Titre7"/>
        <w:jc w:val="both"/>
        <w:rPr>
          <w:rFonts w:ascii="Arial" w:hAnsi="Arial" w:cs="Arial"/>
          <w:sz w:val="22"/>
          <w:szCs w:val="22"/>
        </w:rPr>
      </w:pPr>
      <w:r w:rsidRPr="00574EBD">
        <w:rPr>
          <w:rFonts w:ascii="Arial" w:hAnsi="Arial" w:cs="Arial"/>
          <w:sz w:val="22"/>
          <w:szCs w:val="22"/>
          <w:u w:val="single"/>
        </w:rPr>
        <w:t>DAS</w:t>
      </w:r>
      <w:r w:rsidRPr="00574EBD">
        <w:rPr>
          <w:rFonts w:ascii="Arial" w:hAnsi="Arial" w:cs="Arial"/>
          <w:spacing w:val="-3"/>
          <w:sz w:val="22"/>
          <w:szCs w:val="22"/>
          <w:u w:val="single"/>
        </w:rPr>
        <w:t xml:space="preserve"> </w:t>
      </w:r>
      <w:r w:rsidRPr="00574EBD">
        <w:rPr>
          <w:rFonts w:ascii="Arial" w:hAnsi="Arial" w:cs="Arial"/>
          <w:sz w:val="22"/>
          <w:szCs w:val="22"/>
          <w:u w:val="single"/>
        </w:rPr>
        <w:t>à</w:t>
      </w:r>
      <w:r w:rsidRPr="00574EBD">
        <w:rPr>
          <w:rFonts w:ascii="Arial" w:hAnsi="Arial" w:cs="Arial"/>
          <w:spacing w:val="42"/>
          <w:sz w:val="22"/>
          <w:szCs w:val="22"/>
          <w:u w:val="single"/>
        </w:rPr>
        <w:t xml:space="preserve"> </w:t>
      </w:r>
      <w:r w:rsidRPr="00574EBD">
        <w:rPr>
          <w:rFonts w:ascii="Arial" w:hAnsi="Arial" w:cs="Arial"/>
          <w:sz w:val="22"/>
          <w:szCs w:val="22"/>
          <w:u w:val="single"/>
        </w:rPr>
        <w:t xml:space="preserve">Energie </w:t>
      </w:r>
      <w:r w:rsidRPr="00574EBD">
        <w:rPr>
          <w:rFonts w:ascii="Arial" w:hAnsi="Arial" w:cs="Arial"/>
          <w:spacing w:val="-2"/>
          <w:sz w:val="22"/>
          <w:szCs w:val="22"/>
          <w:u w:val="single"/>
        </w:rPr>
        <w:t>PNEUMATIQUE</w:t>
      </w:r>
    </w:p>
    <w:p w14:paraId="51F58456" w14:textId="2E3C4DB6" w:rsidR="00590E43" w:rsidRPr="00574EBD" w:rsidRDefault="00590E43" w:rsidP="003341A8">
      <w:pPr>
        <w:tabs>
          <w:tab w:val="left" w:pos="1134"/>
        </w:tabs>
        <w:jc w:val="both"/>
        <w:rPr>
          <w:rFonts w:ascii="Arial" w:hAnsi="Arial" w:cs="Arial"/>
          <w:szCs w:val="22"/>
        </w:rPr>
      </w:pPr>
      <w:r w:rsidRPr="00574EBD">
        <w:rPr>
          <w:rFonts w:ascii="Arial" w:hAnsi="Arial" w:cs="Arial"/>
          <w:szCs w:val="22"/>
        </w:rPr>
        <w:t>En complément :</w:t>
      </w:r>
    </w:p>
    <w:p w14:paraId="34441166" w14:textId="5A7E0998" w:rsidR="00375726" w:rsidRPr="00574EBD" w:rsidRDefault="00590E43" w:rsidP="003341A8">
      <w:pPr>
        <w:tabs>
          <w:tab w:val="left" w:pos="1134"/>
        </w:tabs>
        <w:jc w:val="both"/>
        <w:rPr>
          <w:rFonts w:ascii="Arial" w:hAnsi="Arial" w:cs="Arial"/>
          <w:szCs w:val="22"/>
        </w:rPr>
      </w:pPr>
      <w:r w:rsidRPr="00574EBD">
        <w:rPr>
          <w:rFonts w:ascii="Arial" w:hAnsi="Arial" w:cs="Arial"/>
          <w:szCs w:val="22"/>
        </w:rPr>
        <w:t xml:space="preserve">Examen du verrouillage en position d’attente et de sécurité </w:t>
      </w:r>
    </w:p>
    <w:p w14:paraId="52E2B966" w14:textId="3042FB30" w:rsidR="00590E43" w:rsidRPr="00574EBD" w:rsidRDefault="00590E43" w:rsidP="003341A8">
      <w:pPr>
        <w:tabs>
          <w:tab w:val="left" w:pos="1134"/>
        </w:tabs>
        <w:jc w:val="both"/>
        <w:rPr>
          <w:rFonts w:ascii="Arial" w:hAnsi="Arial" w:cs="Arial"/>
          <w:szCs w:val="22"/>
        </w:rPr>
      </w:pPr>
      <w:r w:rsidRPr="00574EBD">
        <w:rPr>
          <w:rFonts w:ascii="Arial" w:hAnsi="Arial" w:cs="Arial"/>
          <w:szCs w:val="22"/>
        </w:rPr>
        <w:t>Examen de l’état des vérins</w:t>
      </w:r>
    </w:p>
    <w:p w14:paraId="10C9F14D" w14:textId="77777777" w:rsidR="00574EBD" w:rsidRDefault="00574EBD" w:rsidP="00574EBD">
      <w:pPr>
        <w:pStyle w:val="Titre7"/>
        <w:jc w:val="both"/>
        <w:rPr>
          <w:rFonts w:ascii="Arial" w:hAnsi="Arial" w:cs="Arial"/>
          <w:sz w:val="22"/>
          <w:szCs w:val="22"/>
          <w:u w:val="single"/>
        </w:rPr>
      </w:pPr>
    </w:p>
    <w:p w14:paraId="1EC1013A" w14:textId="3B92FB92" w:rsidR="00590E43" w:rsidRPr="00574EBD" w:rsidRDefault="00590E43" w:rsidP="00574EBD">
      <w:pPr>
        <w:pStyle w:val="Titre7"/>
        <w:jc w:val="both"/>
        <w:rPr>
          <w:rFonts w:ascii="Arial" w:hAnsi="Arial" w:cs="Arial"/>
          <w:sz w:val="22"/>
          <w:szCs w:val="22"/>
        </w:rPr>
      </w:pPr>
      <w:r w:rsidRPr="00574EBD">
        <w:rPr>
          <w:rFonts w:ascii="Arial" w:hAnsi="Arial" w:cs="Arial"/>
          <w:sz w:val="22"/>
          <w:szCs w:val="22"/>
          <w:u w:val="single"/>
        </w:rPr>
        <w:t>DAS</w:t>
      </w:r>
      <w:r w:rsidRPr="00574EBD">
        <w:rPr>
          <w:rFonts w:ascii="Arial" w:hAnsi="Arial" w:cs="Arial"/>
          <w:spacing w:val="-3"/>
          <w:sz w:val="22"/>
          <w:szCs w:val="22"/>
          <w:u w:val="single"/>
        </w:rPr>
        <w:t xml:space="preserve"> </w:t>
      </w:r>
      <w:r w:rsidRPr="00574EBD">
        <w:rPr>
          <w:rFonts w:ascii="Arial" w:hAnsi="Arial" w:cs="Arial"/>
          <w:sz w:val="22"/>
          <w:szCs w:val="22"/>
          <w:u w:val="single"/>
        </w:rPr>
        <w:t>à</w:t>
      </w:r>
      <w:r w:rsidRPr="00574EBD">
        <w:rPr>
          <w:rFonts w:ascii="Arial" w:hAnsi="Arial" w:cs="Arial"/>
          <w:spacing w:val="42"/>
          <w:sz w:val="22"/>
          <w:szCs w:val="22"/>
          <w:u w:val="single"/>
        </w:rPr>
        <w:t xml:space="preserve"> </w:t>
      </w:r>
      <w:r w:rsidRPr="00574EBD">
        <w:rPr>
          <w:rFonts w:ascii="Arial" w:hAnsi="Arial" w:cs="Arial"/>
          <w:sz w:val="22"/>
          <w:szCs w:val="22"/>
          <w:u w:val="single"/>
        </w:rPr>
        <w:t xml:space="preserve">Energie </w:t>
      </w:r>
      <w:r w:rsidRPr="00574EBD">
        <w:rPr>
          <w:rFonts w:ascii="Arial" w:hAnsi="Arial" w:cs="Arial"/>
          <w:spacing w:val="-2"/>
          <w:sz w:val="22"/>
          <w:szCs w:val="22"/>
          <w:u w:val="single"/>
        </w:rPr>
        <w:t>ELECTRIQUE</w:t>
      </w:r>
    </w:p>
    <w:p w14:paraId="6D58DF84" w14:textId="14AB3AA7" w:rsidR="00590E43" w:rsidRPr="00574EBD" w:rsidRDefault="00590E43" w:rsidP="003341A8">
      <w:pPr>
        <w:tabs>
          <w:tab w:val="left" w:pos="1134"/>
        </w:tabs>
        <w:jc w:val="both"/>
        <w:rPr>
          <w:rFonts w:ascii="Arial" w:hAnsi="Arial" w:cs="Arial"/>
          <w:szCs w:val="22"/>
        </w:rPr>
      </w:pPr>
      <w:r w:rsidRPr="00574EBD">
        <w:rPr>
          <w:rFonts w:ascii="Arial" w:hAnsi="Arial" w:cs="Arial"/>
          <w:szCs w:val="22"/>
        </w:rPr>
        <w:t>En complément :</w:t>
      </w:r>
    </w:p>
    <w:p w14:paraId="071B5C50" w14:textId="07F5E6D2" w:rsidR="00375726" w:rsidRPr="00574EBD" w:rsidRDefault="00590E43" w:rsidP="003341A8">
      <w:pPr>
        <w:tabs>
          <w:tab w:val="left" w:pos="1134"/>
        </w:tabs>
        <w:jc w:val="both"/>
        <w:rPr>
          <w:rFonts w:ascii="Arial" w:hAnsi="Arial" w:cs="Arial"/>
          <w:szCs w:val="22"/>
        </w:rPr>
      </w:pPr>
      <w:r w:rsidRPr="00574EBD">
        <w:rPr>
          <w:rFonts w:ascii="Arial" w:hAnsi="Arial" w:cs="Arial"/>
          <w:szCs w:val="22"/>
        </w:rPr>
        <w:t xml:space="preserve">Examen général de la connectique </w:t>
      </w:r>
    </w:p>
    <w:p w14:paraId="0583B5CE" w14:textId="7FA4CB12" w:rsidR="00590E43" w:rsidRPr="00574EBD" w:rsidRDefault="00590E43" w:rsidP="003341A8">
      <w:pPr>
        <w:tabs>
          <w:tab w:val="left" w:pos="1134"/>
        </w:tabs>
        <w:jc w:val="both"/>
        <w:rPr>
          <w:rFonts w:ascii="Arial" w:hAnsi="Arial" w:cs="Arial"/>
          <w:szCs w:val="22"/>
        </w:rPr>
      </w:pPr>
      <w:r w:rsidRPr="00574EBD">
        <w:rPr>
          <w:rFonts w:ascii="Arial" w:hAnsi="Arial" w:cs="Arial"/>
          <w:szCs w:val="22"/>
        </w:rPr>
        <w:t>Examen visuel du vérin</w:t>
      </w:r>
    </w:p>
    <w:p w14:paraId="28E25436" w14:textId="77777777" w:rsidR="00590E43" w:rsidRPr="00574EBD" w:rsidRDefault="00590E43" w:rsidP="003341A8">
      <w:pPr>
        <w:spacing w:before="64"/>
        <w:jc w:val="both"/>
        <w:rPr>
          <w:rFonts w:ascii="Arial" w:hAnsi="Arial" w:cs="Arial"/>
        </w:rPr>
      </w:pPr>
    </w:p>
    <w:p w14:paraId="1B99C534" w14:textId="1BA3D0A9" w:rsidR="00B814CF" w:rsidRPr="00574EBD" w:rsidRDefault="00590E43" w:rsidP="003341A8">
      <w:pPr>
        <w:pStyle w:val="Titre6"/>
        <w:rPr>
          <w:rFonts w:ascii="Arial" w:hAnsi="Arial" w:cs="Arial"/>
          <w:spacing w:val="-2"/>
          <w:sz w:val="22"/>
          <w:szCs w:val="22"/>
          <w:u w:val="single"/>
        </w:rPr>
      </w:pPr>
      <w:r w:rsidRPr="00574EBD">
        <w:rPr>
          <w:rFonts w:ascii="Arial" w:hAnsi="Arial" w:cs="Arial"/>
          <w:spacing w:val="-2"/>
          <w:sz w:val="22"/>
          <w:szCs w:val="22"/>
          <w:u w:val="single"/>
        </w:rPr>
        <w:t>LIAISONS</w:t>
      </w:r>
    </w:p>
    <w:p w14:paraId="06331E9A" w14:textId="76889D3C" w:rsidR="00590E43" w:rsidRPr="00574EBD" w:rsidRDefault="00590E43" w:rsidP="003341A8">
      <w:pPr>
        <w:pStyle w:val="Titre6"/>
        <w:rPr>
          <w:rFonts w:ascii="Arial" w:hAnsi="Arial" w:cs="Arial"/>
        </w:rPr>
      </w:pPr>
      <w:r w:rsidRPr="00574EBD">
        <w:rPr>
          <w:rFonts w:ascii="Arial" w:hAnsi="Arial" w:cs="Arial"/>
          <w:sz w:val="22"/>
          <w:szCs w:val="22"/>
        </w:rPr>
        <w:t>Dispositions</w:t>
      </w:r>
      <w:r w:rsidRPr="00574EBD">
        <w:rPr>
          <w:rFonts w:ascii="Arial" w:hAnsi="Arial" w:cs="Arial"/>
          <w:spacing w:val="1"/>
          <w:sz w:val="22"/>
          <w:szCs w:val="22"/>
        </w:rPr>
        <w:t xml:space="preserve"> </w:t>
      </w:r>
      <w:r w:rsidRPr="00574EBD">
        <w:rPr>
          <w:rFonts w:ascii="Arial" w:hAnsi="Arial" w:cs="Arial"/>
          <w:sz w:val="22"/>
          <w:szCs w:val="22"/>
        </w:rPr>
        <w:t>communes</w:t>
      </w:r>
      <w:r w:rsidRPr="00574EBD">
        <w:rPr>
          <w:rFonts w:ascii="Arial" w:hAnsi="Arial" w:cs="Arial"/>
          <w:spacing w:val="1"/>
          <w:sz w:val="22"/>
          <w:szCs w:val="22"/>
        </w:rPr>
        <w:t xml:space="preserve"> </w:t>
      </w:r>
      <w:r w:rsidRPr="00574EBD">
        <w:rPr>
          <w:rFonts w:ascii="Arial" w:hAnsi="Arial" w:cs="Arial"/>
          <w:sz w:val="22"/>
          <w:szCs w:val="22"/>
        </w:rPr>
        <w:t>à</w:t>
      </w:r>
      <w:r w:rsidRPr="00574EBD">
        <w:rPr>
          <w:rFonts w:ascii="Arial" w:hAnsi="Arial" w:cs="Arial"/>
          <w:spacing w:val="2"/>
          <w:sz w:val="22"/>
          <w:szCs w:val="22"/>
        </w:rPr>
        <w:t xml:space="preserve"> </w:t>
      </w:r>
      <w:r w:rsidRPr="00574EBD">
        <w:rPr>
          <w:rFonts w:ascii="Arial" w:hAnsi="Arial" w:cs="Arial"/>
          <w:sz w:val="22"/>
          <w:szCs w:val="22"/>
        </w:rPr>
        <w:t>toutes</w:t>
      </w:r>
      <w:r w:rsidRPr="00574EBD">
        <w:rPr>
          <w:rFonts w:ascii="Arial" w:hAnsi="Arial" w:cs="Arial"/>
          <w:spacing w:val="1"/>
          <w:sz w:val="22"/>
          <w:szCs w:val="22"/>
        </w:rPr>
        <w:t xml:space="preserve"> </w:t>
      </w:r>
      <w:r w:rsidRPr="00574EBD">
        <w:rPr>
          <w:rFonts w:ascii="Arial" w:hAnsi="Arial" w:cs="Arial"/>
          <w:sz w:val="22"/>
          <w:szCs w:val="22"/>
        </w:rPr>
        <w:t>les</w:t>
      </w:r>
      <w:r w:rsidRPr="00574EBD">
        <w:rPr>
          <w:rFonts w:ascii="Arial" w:hAnsi="Arial" w:cs="Arial"/>
          <w:spacing w:val="1"/>
          <w:sz w:val="22"/>
          <w:szCs w:val="22"/>
        </w:rPr>
        <w:t xml:space="preserve"> </w:t>
      </w:r>
      <w:r w:rsidRPr="00574EBD">
        <w:rPr>
          <w:rFonts w:ascii="Arial" w:hAnsi="Arial" w:cs="Arial"/>
          <w:sz w:val="22"/>
          <w:szCs w:val="22"/>
        </w:rPr>
        <w:t>liaisons</w:t>
      </w:r>
      <w:r w:rsidRPr="00574EBD">
        <w:rPr>
          <w:rFonts w:ascii="Arial" w:hAnsi="Arial" w:cs="Arial"/>
          <w:spacing w:val="1"/>
        </w:rPr>
        <w:t xml:space="preserve"> </w:t>
      </w:r>
      <w:r w:rsidRPr="00574EBD">
        <w:rPr>
          <w:rFonts w:ascii="Arial" w:hAnsi="Arial" w:cs="Arial"/>
          <w:spacing w:val="-10"/>
        </w:rPr>
        <w:t>:</w:t>
      </w:r>
    </w:p>
    <w:p w14:paraId="72299B6F" w14:textId="77777777" w:rsidR="00590E43" w:rsidRPr="00574EBD" w:rsidRDefault="00590E43" w:rsidP="00574EBD">
      <w:pPr>
        <w:spacing w:before="64"/>
        <w:jc w:val="both"/>
        <w:rPr>
          <w:rFonts w:ascii="Arial" w:hAnsi="Arial" w:cs="Arial"/>
        </w:rPr>
      </w:pPr>
      <w:r w:rsidRPr="00574EBD">
        <w:rPr>
          <w:rFonts w:ascii="Arial" w:hAnsi="Arial" w:cs="Arial"/>
        </w:rPr>
        <w:t xml:space="preserve">Constat </w:t>
      </w:r>
      <w:r w:rsidRPr="00574EBD">
        <w:rPr>
          <w:rFonts w:ascii="Arial" w:hAnsi="Arial" w:cs="Arial"/>
          <w:spacing w:val="-12"/>
        </w:rPr>
        <w:t>:</w:t>
      </w:r>
    </w:p>
    <w:p w14:paraId="413CF8F2" w14:textId="700F6800" w:rsidR="00590E43" w:rsidRPr="00574EBD" w:rsidRDefault="00590E43" w:rsidP="003341A8">
      <w:pPr>
        <w:tabs>
          <w:tab w:val="left" w:pos="1134"/>
        </w:tabs>
        <w:jc w:val="both"/>
        <w:rPr>
          <w:rFonts w:ascii="Arial" w:hAnsi="Arial" w:cs="Arial"/>
          <w:szCs w:val="22"/>
        </w:rPr>
      </w:pPr>
      <w:r w:rsidRPr="00574EBD">
        <w:rPr>
          <w:rFonts w:ascii="Arial" w:hAnsi="Arial" w:cs="Arial"/>
          <w:szCs w:val="22"/>
        </w:rPr>
        <w:t>De l’intégrité des lignes de télécommande</w:t>
      </w:r>
    </w:p>
    <w:p w14:paraId="5B272D0F" w14:textId="1A15A896" w:rsidR="00590E43" w:rsidRPr="00574EBD" w:rsidRDefault="00590E43" w:rsidP="003341A8">
      <w:pPr>
        <w:tabs>
          <w:tab w:val="left" w:pos="1134"/>
        </w:tabs>
        <w:jc w:val="both"/>
        <w:rPr>
          <w:rFonts w:ascii="Arial" w:hAnsi="Arial" w:cs="Arial"/>
          <w:szCs w:val="22"/>
        </w:rPr>
      </w:pPr>
      <w:r w:rsidRPr="00574EBD">
        <w:rPr>
          <w:rFonts w:ascii="Arial" w:hAnsi="Arial" w:cs="Arial"/>
          <w:szCs w:val="22"/>
        </w:rPr>
        <w:t>Du bon état des composants de celle-ci</w:t>
      </w:r>
    </w:p>
    <w:p w14:paraId="08F88DCA" w14:textId="4BF13B36" w:rsidR="00590E43" w:rsidRPr="00574EBD" w:rsidRDefault="00590E43" w:rsidP="003341A8">
      <w:pPr>
        <w:tabs>
          <w:tab w:val="left" w:pos="1134"/>
        </w:tabs>
        <w:jc w:val="both"/>
        <w:rPr>
          <w:rFonts w:ascii="Arial" w:hAnsi="Arial" w:cs="Arial"/>
          <w:szCs w:val="22"/>
        </w:rPr>
      </w:pPr>
      <w:r w:rsidRPr="00574EBD">
        <w:rPr>
          <w:rFonts w:ascii="Arial" w:hAnsi="Arial" w:cs="Arial"/>
          <w:szCs w:val="22"/>
        </w:rPr>
        <w:t>De l’intégrité des protections mécaniques existantes</w:t>
      </w:r>
    </w:p>
    <w:p w14:paraId="42644318" w14:textId="6BDE0A36" w:rsidR="00590E43" w:rsidRPr="00574EBD" w:rsidRDefault="00590E43" w:rsidP="003341A8">
      <w:pPr>
        <w:tabs>
          <w:tab w:val="left" w:pos="1134"/>
        </w:tabs>
        <w:jc w:val="both"/>
        <w:rPr>
          <w:rFonts w:ascii="Arial" w:hAnsi="Arial" w:cs="Arial"/>
          <w:szCs w:val="22"/>
        </w:rPr>
      </w:pPr>
      <w:r w:rsidRPr="00574EBD">
        <w:rPr>
          <w:rFonts w:ascii="Arial" w:hAnsi="Arial" w:cs="Arial"/>
          <w:szCs w:val="22"/>
        </w:rPr>
        <w:lastRenderedPageBreak/>
        <w:t>Examen visuel des lignes de télécommande (cintrage des liaisons pneumatiques, corrosion, fixation, câbles, poulies, serrage des serres câbles, etc</w:t>
      </w:r>
      <w:r w:rsidR="003D7E8B">
        <w:rPr>
          <w:rFonts w:ascii="Arial" w:hAnsi="Arial" w:cs="Arial"/>
          <w:szCs w:val="22"/>
        </w:rPr>
        <w:t>…</w:t>
      </w:r>
      <w:r w:rsidRPr="00574EBD">
        <w:rPr>
          <w:rFonts w:ascii="Arial" w:hAnsi="Arial" w:cs="Arial"/>
          <w:szCs w:val="22"/>
        </w:rPr>
        <w:t>) et de la présence des protections mécaniques au niveau d’accès ‘O’.</w:t>
      </w:r>
    </w:p>
    <w:p w14:paraId="1B6EB8DA" w14:textId="77777777" w:rsidR="00590E43" w:rsidRPr="00574EBD" w:rsidRDefault="00590E43" w:rsidP="003341A8">
      <w:pPr>
        <w:spacing w:before="66"/>
        <w:jc w:val="both"/>
        <w:rPr>
          <w:rFonts w:ascii="Arial" w:hAnsi="Arial" w:cs="Arial"/>
        </w:rPr>
      </w:pPr>
    </w:p>
    <w:p w14:paraId="01B64177" w14:textId="77777777" w:rsidR="00590E43" w:rsidRPr="00574EBD" w:rsidRDefault="00590E43" w:rsidP="003341A8">
      <w:pPr>
        <w:pStyle w:val="Titre6"/>
        <w:rPr>
          <w:rFonts w:ascii="Arial" w:hAnsi="Arial" w:cs="Arial"/>
          <w:sz w:val="22"/>
          <w:szCs w:val="22"/>
        </w:rPr>
      </w:pPr>
      <w:r w:rsidRPr="00574EBD">
        <w:rPr>
          <w:rFonts w:ascii="Arial" w:hAnsi="Arial" w:cs="Arial"/>
          <w:sz w:val="22"/>
          <w:szCs w:val="22"/>
          <w:u w:val="single"/>
        </w:rPr>
        <w:t>LIAISONS</w:t>
      </w:r>
      <w:r w:rsidRPr="00574EBD">
        <w:rPr>
          <w:rFonts w:ascii="Arial" w:hAnsi="Arial" w:cs="Arial"/>
          <w:spacing w:val="-7"/>
          <w:sz w:val="22"/>
          <w:szCs w:val="22"/>
          <w:u w:val="single"/>
        </w:rPr>
        <w:t xml:space="preserve"> </w:t>
      </w:r>
      <w:r w:rsidRPr="00574EBD">
        <w:rPr>
          <w:rFonts w:ascii="Arial" w:hAnsi="Arial" w:cs="Arial"/>
          <w:spacing w:val="-2"/>
          <w:sz w:val="22"/>
          <w:szCs w:val="22"/>
          <w:u w:val="single"/>
        </w:rPr>
        <w:t>MECANIQUES</w:t>
      </w:r>
    </w:p>
    <w:p w14:paraId="47FA2388" w14:textId="77777777" w:rsidR="00590E43" w:rsidRPr="00574EBD" w:rsidRDefault="00590E43" w:rsidP="00574EBD">
      <w:pPr>
        <w:jc w:val="both"/>
        <w:rPr>
          <w:rFonts w:ascii="Arial" w:hAnsi="Arial" w:cs="Arial"/>
        </w:rPr>
      </w:pPr>
      <w:r w:rsidRPr="00574EBD">
        <w:rPr>
          <w:rFonts w:ascii="Arial" w:hAnsi="Arial" w:cs="Arial"/>
        </w:rPr>
        <w:t>En</w:t>
      </w:r>
      <w:r w:rsidRPr="00574EBD">
        <w:rPr>
          <w:rFonts w:ascii="Arial" w:hAnsi="Arial" w:cs="Arial"/>
          <w:spacing w:val="1"/>
        </w:rPr>
        <w:t xml:space="preserve"> </w:t>
      </w:r>
      <w:r w:rsidRPr="00574EBD">
        <w:rPr>
          <w:rFonts w:ascii="Arial" w:hAnsi="Arial" w:cs="Arial"/>
        </w:rPr>
        <w:t>complément</w:t>
      </w:r>
      <w:r w:rsidRPr="00574EBD">
        <w:rPr>
          <w:rFonts w:ascii="Arial" w:hAnsi="Arial" w:cs="Arial"/>
          <w:spacing w:val="3"/>
        </w:rPr>
        <w:t xml:space="preserve"> </w:t>
      </w:r>
      <w:r w:rsidRPr="00574EBD">
        <w:rPr>
          <w:rFonts w:ascii="Arial" w:hAnsi="Arial" w:cs="Arial"/>
          <w:spacing w:val="-10"/>
        </w:rPr>
        <w:t>:</w:t>
      </w:r>
    </w:p>
    <w:p w14:paraId="6232062D" w14:textId="4E58F8F0" w:rsidR="00590E43" w:rsidRPr="00574EBD" w:rsidRDefault="00590E43" w:rsidP="003341A8">
      <w:pPr>
        <w:tabs>
          <w:tab w:val="left" w:pos="1134"/>
        </w:tabs>
        <w:jc w:val="both"/>
        <w:rPr>
          <w:rFonts w:ascii="Arial" w:hAnsi="Arial" w:cs="Arial"/>
          <w:szCs w:val="22"/>
        </w:rPr>
      </w:pPr>
      <w:r w:rsidRPr="00574EBD">
        <w:rPr>
          <w:rFonts w:ascii="Arial" w:hAnsi="Arial" w:cs="Arial"/>
          <w:szCs w:val="22"/>
        </w:rPr>
        <w:t>Examen des liaisons : protection, fixations, hauteurs d’implantation, longueurs de câbles, nombre de poulies) Examen de l’adéquation du câble et des poulies</w:t>
      </w:r>
    </w:p>
    <w:p w14:paraId="3423E129" w14:textId="5B1B3151" w:rsidR="00590E43" w:rsidRPr="00574EBD" w:rsidRDefault="00590E43" w:rsidP="003341A8">
      <w:pPr>
        <w:tabs>
          <w:tab w:val="left" w:pos="1134"/>
        </w:tabs>
        <w:jc w:val="both"/>
        <w:rPr>
          <w:rFonts w:ascii="Arial" w:hAnsi="Arial" w:cs="Arial"/>
          <w:szCs w:val="22"/>
        </w:rPr>
      </w:pPr>
      <w:r w:rsidRPr="00574EBD">
        <w:rPr>
          <w:rFonts w:ascii="Arial" w:hAnsi="Arial" w:cs="Arial"/>
          <w:szCs w:val="22"/>
        </w:rPr>
        <w:t>Examen de l’état du câble : un seul tenant non effiloché</w:t>
      </w:r>
    </w:p>
    <w:p w14:paraId="5F81C28D" w14:textId="77777777" w:rsidR="00590E43" w:rsidRPr="00574EBD" w:rsidRDefault="00590E43" w:rsidP="003341A8">
      <w:pPr>
        <w:tabs>
          <w:tab w:val="left" w:pos="1134"/>
        </w:tabs>
        <w:jc w:val="both"/>
        <w:rPr>
          <w:rFonts w:ascii="Arial" w:hAnsi="Arial" w:cs="Arial"/>
          <w:szCs w:val="22"/>
        </w:rPr>
      </w:pPr>
    </w:p>
    <w:p w14:paraId="10118134" w14:textId="77777777" w:rsidR="00590E43" w:rsidRPr="00574EBD" w:rsidRDefault="00590E43" w:rsidP="003341A8">
      <w:pPr>
        <w:pStyle w:val="Titre6"/>
        <w:rPr>
          <w:rFonts w:ascii="Arial" w:hAnsi="Arial" w:cs="Arial"/>
          <w:sz w:val="22"/>
          <w:szCs w:val="22"/>
        </w:rPr>
      </w:pPr>
      <w:r w:rsidRPr="00574EBD">
        <w:rPr>
          <w:rFonts w:ascii="Arial" w:hAnsi="Arial" w:cs="Arial"/>
          <w:sz w:val="22"/>
          <w:szCs w:val="22"/>
          <w:u w:val="single"/>
        </w:rPr>
        <w:t>LIAISONS</w:t>
      </w:r>
      <w:r w:rsidRPr="00574EBD">
        <w:rPr>
          <w:rFonts w:ascii="Arial" w:hAnsi="Arial" w:cs="Arial"/>
          <w:spacing w:val="-7"/>
          <w:sz w:val="22"/>
          <w:szCs w:val="22"/>
          <w:u w:val="single"/>
        </w:rPr>
        <w:t xml:space="preserve"> </w:t>
      </w:r>
      <w:r w:rsidRPr="00574EBD">
        <w:rPr>
          <w:rFonts w:ascii="Arial" w:hAnsi="Arial" w:cs="Arial"/>
          <w:spacing w:val="-2"/>
          <w:sz w:val="22"/>
          <w:szCs w:val="22"/>
          <w:u w:val="single"/>
        </w:rPr>
        <w:t>PNEUMATIQUES</w:t>
      </w:r>
    </w:p>
    <w:p w14:paraId="0A96638A" w14:textId="63A4E6B2" w:rsidR="00590E43" w:rsidRPr="00574EBD" w:rsidRDefault="00590E43" w:rsidP="00574EBD">
      <w:pPr>
        <w:jc w:val="both"/>
        <w:rPr>
          <w:rFonts w:ascii="Arial" w:hAnsi="Arial" w:cs="Arial"/>
        </w:rPr>
      </w:pPr>
      <w:r w:rsidRPr="00574EBD">
        <w:rPr>
          <w:rFonts w:ascii="Arial" w:hAnsi="Arial" w:cs="Arial"/>
          <w:szCs w:val="22"/>
        </w:rPr>
        <w:t>Limité aux essais prévus au</w:t>
      </w:r>
      <w:r w:rsidR="00375726" w:rsidRPr="00574EBD">
        <w:rPr>
          <w:rFonts w:ascii="Arial" w:hAnsi="Arial" w:cs="Arial"/>
          <w:szCs w:val="22"/>
        </w:rPr>
        <w:t>x</w:t>
      </w:r>
      <w:r w:rsidRPr="00574EBD">
        <w:rPr>
          <w:rFonts w:ascii="Arial" w:hAnsi="Arial" w:cs="Arial"/>
          <w:szCs w:val="22"/>
        </w:rPr>
        <w:t xml:space="preserve"> dispositions communes à toutes les liaisons</w:t>
      </w:r>
      <w:r w:rsidRPr="00574EBD">
        <w:rPr>
          <w:rFonts w:ascii="Arial" w:hAnsi="Arial" w:cs="Arial"/>
          <w:spacing w:val="-2"/>
        </w:rPr>
        <w:t>.</w:t>
      </w:r>
    </w:p>
    <w:p w14:paraId="467548B9" w14:textId="77777777" w:rsidR="00590E43" w:rsidRPr="00574EBD" w:rsidRDefault="00590E43" w:rsidP="003341A8">
      <w:pPr>
        <w:spacing w:before="126"/>
        <w:jc w:val="both"/>
        <w:rPr>
          <w:rFonts w:ascii="Arial" w:hAnsi="Arial" w:cs="Arial"/>
        </w:rPr>
      </w:pPr>
    </w:p>
    <w:p w14:paraId="1C73C5C3" w14:textId="77777777" w:rsidR="00590E43" w:rsidRPr="00574EBD" w:rsidRDefault="00590E43" w:rsidP="003341A8">
      <w:pPr>
        <w:pStyle w:val="Titre6"/>
        <w:spacing w:before="1"/>
        <w:rPr>
          <w:rFonts w:ascii="Arial" w:hAnsi="Arial" w:cs="Arial"/>
          <w:sz w:val="22"/>
          <w:szCs w:val="22"/>
        </w:rPr>
      </w:pPr>
      <w:r w:rsidRPr="00574EBD">
        <w:rPr>
          <w:rFonts w:ascii="Arial" w:hAnsi="Arial" w:cs="Arial"/>
          <w:sz w:val="22"/>
          <w:szCs w:val="22"/>
          <w:u w:val="single"/>
        </w:rPr>
        <w:t>LIAISONS</w:t>
      </w:r>
      <w:r w:rsidRPr="00574EBD">
        <w:rPr>
          <w:rFonts w:ascii="Arial" w:hAnsi="Arial" w:cs="Arial"/>
          <w:spacing w:val="-7"/>
          <w:sz w:val="22"/>
          <w:szCs w:val="22"/>
          <w:u w:val="single"/>
        </w:rPr>
        <w:t xml:space="preserve"> </w:t>
      </w:r>
      <w:r w:rsidRPr="00574EBD">
        <w:rPr>
          <w:rFonts w:ascii="Arial" w:hAnsi="Arial" w:cs="Arial"/>
          <w:spacing w:val="-2"/>
          <w:sz w:val="22"/>
          <w:szCs w:val="22"/>
          <w:u w:val="single"/>
        </w:rPr>
        <w:t>ELECTRIQUES</w:t>
      </w:r>
    </w:p>
    <w:p w14:paraId="20769A8A"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En complément :</w:t>
      </w:r>
    </w:p>
    <w:p w14:paraId="01136BAA"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Examen des raccordements</w:t>
      </w:r>
    </w:p>
    <w:p w14:paraId="61160FD4" w14:textId="77777777" w:rsidR="00590E43" w:rsidRDefault="00590E43" w:rsidP="00574EBD">
      <w:pPr>
        <w:spacing w:before="64"/>
        <w:jc w:val="both"/>
        <w:rPr>
          <w:rFonts w:ascii="Arial" w:hAnsi="Arial" w:cs="Arial"/>
          <w:szCs w:val="22"/>
        </w:rPr>
      </w:pPr>
      <w:r w:rsidRPr="00574EBD">
        <w:rPr>
          <w:rFonts w:ascii="Arial" w:hAnsi="Arial" w:cs="Arial"/>
          <w:szCs w:val="22"/>
        </w:rPr>
        <w:t>Examen du type et de la qualité des conducteurs : absence de trace d’oxydation sur les raccordements, isolant des câbles en état, repérage, etc.</w:t>
      </w:r>
    </w:p>
    <w:p w14:paraId="56B4BC8B" w14:textId="77777777" w:rsidR="008266C8" w:rsidRPr="00574EBD" w:rsidRDefault="008266C8" w:rsidP="00574EBD">
      <w:pPr>
        <w:spacing w:before="64"/>
        <w:jc w:val="both"/>
        <w:rPr>
          <w:rFonts w:ascii="Arial" w:hAnsi="Arial" w:cs="Arial"/>
          <w:szCs w:val="22"/>
        </w:rPr>
      </w:pPr>
    </w:p>
    <w:p w14:paraId="51245A33" w14:textId="77777777" w:rsidR="00590E43" w:rsidRPr="00574EBD" w:rsidRDefault="00590E43" w:rsidP="003341A8">
      <w:pPr>
        <w:pStyle w:val="Titre7"/>
        <w:spacing w:before="70"/>
        <w:jc w:val="both"/>
        <w:rPr>
          <w:rFonts w:ascii="Arial" w:hAnsi="Arial" w:cs="Arial"/>
          <w:sz w:val="22"/>
          <w:szCs w:val="22"/>
        </w:rPr>
      </w:pPr>
      <w:r w:rsidRPr="00574EBD">
        <w:rPr>
          <w:rFonts w:ascii="Arial" w:hAnsi="Arial" w:cs="Arial"/>
          <w:sz w:val="22"/>
          <w:szCs w:val="22"/>
          <w:u w:val="single"/>
        </w:rPr>
        <w:t>DISPOSITIF</w:t>
      </w:r>
      <w:r w:rsidRPr="00574EBD">
        <w:rPr>
          <w:rFonts w:ascii="Arial" w:hAnsi="Arial" w:cs="Arial"/>
          <w:spacing w:val="-2"/>
          <w:sz w:val="22"/>
          <w:szCs w:val="22"/>
          <w:u w:val="single"/>
        </w:rPr>
        <w:t xml:space="preserve"> </w:t>
      </w:r>
      <w:r w:rsidRPr="00574EBD">
        <w:rPr>
          <w:rFonts w:ascii="Arial" w:hAnsi="Arial" w:cs="Arial"/>
          <w:sz w:val="22"/>
          <w:szCs w:val="22"/>
          <w:u w:val="single"/>
        </w:rPr>
        <w:t>DE</w:t>
      </w:r>
      <w:r w:rsidRPr="00574EBD">
        <w:rPr>
          <w:rFonts w:ascii="Arial" w:hAnsi="Arial" w:cs="Arial"/>
          <w:spacing w:val="-2"/>
          <w:sz w:val="22"/>
          <w:szCs w:val="22"/>
          <w:u w:val="single"/>
        </w:rPr>
        <w:t xml:space="preserve"> </w:t>
      </w:r>
      <w:r w:rsidRPr="00574EBD">
        <w:rPr>
          <w:rFonts w:ascii="Arial" w:hAnsi="Arial" w:cs="Arial"/>
          <w:sz w:val="22"/>
          <w:szCs w:val="22"/>
          <w:u w:val="single"/>
        </w:rPr>
        <w:t>COMMANDE et</w:t>
      </w:r>
      <w:r w:rsidRPr="00574EBD">
        <w:rPr>
          <w:rFonts w:ascii="Arial" w:hAnsi="Arial" w:cs="Arial"/>
          <w:spacing w:val="-2"/>
          <w:sz w:val="22"/>
          <w:szCs w:val="22"/>
          <w:u w:val="single"/>
        </w:rPr>
        <w:t xml:space="preserve"> D.A.C</w:t>
      </w:r>
    </w:p>
    <w:p w14:paraId="438B2343" w14:textId="77777777" w:rsidR="00574EBD" w:rsidRDefault="00590E43" w:rsidP="00574EBD">
      <w:pPr>
        <w:spacing w:before="64"/>
        <w:jc w:val="both"/>
        <w:rPr>
          <w:rFonts w:ascii="Arial" w:hAnsi="Arial" w:cs="Arial"/>
          <w:szCs w:val="22"/>
        </w:rPr>
      </w:pPr>
      <w:r w:rsidRPr="00574EBD">
        <w:rPr>
          <w:rFonts w:ascii="Arial" w:hAnsi="Arial" w:cs="Arial"/>
          <w:szCs w:val="22"/>
        </w:rPr>
        <w:t xml:space="preserve">Actions communes à tous les Dispositifs de commande et D.A.C : </w:t>
      </w:r>
    </w:p>
    <w:p w14:paraId="7AA52EB7" w14:textId="77F31575" w:rsidR="00590E43" w:rsidRPr="00574EBD" w:rsidRDefault="00590E43" w:rsidP="00574EBD">
      <w:pPr>
        <w:spacing w:before="64"/>
        <w:jc w:val="both"/>
        <w:rPr>
          <w:rFonts w:ascii="Arial" w:hAnsi="Arial" w:cs="Arial"/>
          <w:szCs w:val="22"/>
        </w:rPr>
      </w:pPr>
      <w:r w:rsidRPr="00574EBD">
        <w:rPr>
          <w:rFonts w:ascii="Arial" w:hAnsi="Arial" w:cs="Arial"/>
          <w:szCs w:val="22"/>
        </w:rPr>
        <w:t>Constat :</w:t>
      </w:r>
    </w:p>
    <w:p w14:paraId="2DFE1AAB"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De l’intégrité des dispositifs de commande et des DAC</w:t>
      </w:r>
    </w:p>
    <w:p w14:paraId="0851D316" w14:textId="591E74CD" w:rsidR="00590E43" w:rsidRPr="00574EBD" w:rsidRDefault="00590E43" w:rsidP="00574EBD">
      <w:pPr>
        <w:spacing w:before="64"/>
        <w:jc w:val="both"/>
        <w:rPr>
          <w:rFonts w:ascii="Arial" w:hAnsi="Arial" w:cs="Arial"/>
          <w:szCs w:val="22"/>
        </w:rPr>
      </w:pPr>
      <w:r w:rsidRPr="00574EBD">
        <w:rPr>
          <w:rFonts w:ascii="Arial" w:hAnsi="Arial" w:cs="Arial"/>
          <w:szCs w:val="22"/>
        </w:rPr>
        <w:t>De l’accessibilité des DCS, DCM, DCMR, et DAC</w:t>
      </w:r>
    </w:p>
    <w:p w14:paraId="461BB8FA"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Du bon état général des supports</w:t>
      </w:r>
    </w:p>
    <w:p w14:paraId="30941B53"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De la bonne fixation des éléments constitutifs</w:t>
      </w:r>
    </w:p>
    <w:p w14:paraId="3CE90416"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Du fonctionnement des dispositifs de commande après déclenchement</w:t>
      </w:r>
    </w:p>
    <w:p w14:paraId="524E9E07"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Examen visuel de l'état général des DCS, DCM, DCMR., DAC (corrosion, fixations, positionnement, protection mécanique, etc.) ;</w:t>
      </w:r>
    </w:p>
    <w:p w14:paraId="2D114ACF" w14:textId="37493A43" w:rsidR="00590E43" w:rsidRPr="00574EBD" w:rsidRDefault="00590E43" w:rsidP="00574EBD">
      <w:pPr>
        <w:spacing w:before="64"/>
        <w:jc w:val="both"/>
        <w:rPr>
          <w:rFonts w:ascii="Arial" w:hAnsi="Arial" w:cs="Arial"/>
          <w:szCs w:val="22"/>
        </w:rPr>
      </w:pPr>
      <w:r w:rsidRPr="00574EBD">
        <w:rPr>
          <w:rFonts w:ascii="Arial" w:hAnsi="Arial" w:cs="Arial"/>
          <w:szCs w:val="22"/>
        </w:rPr>
        <w:t>Réalisation des opérations d'entretien/maintenance décrites dans les notices des fabricants</w:t>
      </w:r>
      <w:r w:rsidR="00574EBD">
        <w:rPr>
          <w:rFonts w:ascii="Arial" w:hAnsi="Arial" w:cs="Arial"/>
          <w:szCs w:val="22"/>
        </w:rPr>
        <w:t xml:space="preserve"> </w:t>
      </w:r>
      <w:r w:rsidRPr="00574EBD">
        <w:rPr>
          <w:rFonts w:ascii="Arial" w:hAnsi="Arial" w:cs="Arial"/>
          <w:szCs w:val="22"/>
        </w:rPr>
        <w:t>; Pour les DCS, DCM ou DCMR.:</w:t>
      </w:r>
    </w:p>
    <w:p w14:paraId="0B6FBFFE"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Examen de l'intégrité du scellé et de l'étiquette de vérification, si existants avec exploitation des informations ; Essai de déclenchement manuel.</w:t>
      </w:r>
    </w:p>
    <w:p w14:paraId="5925301D"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Pour les DAC :</w:t>
      </w:r>
    </w:p>
    <w:p w14:paraId="02B3B543"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Essai de télécommande. Ces essais doivent dans la mesure du possible être coordonnés avec les essais du CMSI ;</w:t>
      </w:r>
    </w:p>
    <w:p w14:paraId="433D6DF5" w14:textId="4BD4A19F" w:rsidR="00590E43" w:rsidRPr="00574EBD" w:rsidRDefault="00590E43" w:rsidP="00574EBD">
      <w:pPr>
        <w:spacing w:before="64"/>
        <w:jc w:val="both"/>
        <w:rPr>
          <w:rFonts w:ascii="Arial" w:hAnsi="Arial" w:cs="Arial"/>
          <w:szCs w:val="22"/>
        </w:rPr>
      </w:pPr>
      <w:r w:rsidRPr="00574EBD">
        <w:rPr>
          <w:rFonts w:ascii="Arial" w:hAnsi="Arial" w:cs="Arial"/>
          <w:szCs w:val="22"/>
        </w:rPr>
        <w:t>S'assurer de la présence des étiquettes signalétiques du fabricant</w:t>
      </w:r>
      <w:r w:rsidR="00574EBD">
        <w:rPr>
          <w:rFonts w:ascii="Arial" w:hAnsi="Arial" w:cs="Arial"/>
          <w:szCs w:val="22"/>
        </w:rPr>
        <w:t xml:space="preserve"> </w:t>
      </w:r>
      <w:r w:rsidRPr="00574EBD">
        <w:rPr>
          <w:rFonts w:ascii="Arial" w:hAnsi="Arial" w:cs="Arial"/>
          <w:szCs w:val="22"/>
        </w:rPr>
        <w:t>;</w:t>
      </w:r>
    </w:p>
    <w:p w14:paraId="26B026B3"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Dépoussiérage, nettoyage des contre-plaques des déclencheurs électromagnétiques selon les préconisations du fabricant.</w:t>
      </w:r>
    </w:p>
    <w:p w14:paraId="4EC97193" w14:textId="77777777" w:rsidR="00590E43" w:rsidRDefault="00590E43" w:rsidP="00574EBD">
      <w:pPr>
        <w:spacing w:before="64"/>
        <w:jc w:val="both"/>
        <w:rPr>
          <w:rFonts w:ascii="Arial" w:hAnsi="Arial" w:cs="Arial"/>
          <w:szCs w:val="22"/>
        </w:rPr>
      </w:pPr>
      <w:r w:rsidRPr="00574EBD">
        <w:rPr>
          <w:rFonts w:ascii="Arial" w:hAnsi="Arial" w:cs="Arial"/>
          <w:szCs w:val="22"/>
        </w:rPr>
        <w:t>Examen des réarmements.</w:t>
      </w:r>
    </w:p>
    <w:p w14:paraId="151D24F0" w14:textId="77777777" w:rsidR="00574EBD" w:rsidRPr="00574EBD" w:rsidRDefault="00574EBD" w:rsidP="00574EBD">
      <w:pPr>
        <w:spacing w:before="64"/>
        <w:jc w:val="both"/>
        <w:rPr>
          <w:rFonts w:ascii="Arial" w:hAnsi="Arial" w:cs="Arial"/>
          <w:szCs w:val="22"/>
        </w:rPr>
      </w:pPr>
    </w:p>
    <w:p w14:paraId="2116F85C" w14:textId="77777777" w:rsidR="00590E43" w:rsidRPr="00574EBD" w:rsidRDefault="00590E43" w:rsidP="003341A8">
      <w:pPr>
        <w:pStyle w:val="Titre6"/>
        <w:spacing w:before="63"/>
        <w:rPr>
          <w:rFonts w:ascii="Arial" w:hAnsi="Arial" w:cs="Arial"/>
          <w:sz w:val="22"/>
          <w:szCs w:val="22"/>
        </w:rPr>
      </w:pPr>
      <w:r w:rsidRPr="00574EBD">
        <w:rPr>
          <w:rFonts w:ascii="Arial" w:hAnsi="Arial" w:cs="Arial"/>
          <w:sz w:val="22"/>
          <w:szCs w:val="22"/>
          <w:u w:val="single"/>
        </w:rPr>
        <w:t>DISPOSITIFS</w:t>
      </w:r>
      <w:r w:rsidRPr="00574EBD">
        <w:rPr>
          <w:rFonts w:ascii="Arial" w:hAnsi="Arial" w:cs="Arial"/>
          <w:spacing w:val="-2"/>
          <w:sz w:val="22"/>
          <w:szCs w:val="22"/>
          <w:u w:val="single"/>
        </w:rPr>
        <w:t xml:space="preserve"> </w:t>
      </w:r>
      <w:r w:rsidRPr="00574EBD">
        <w:rPr>
          <w:rFonts w:ascii="Arial" w:hAnsi="Arial" w:cs="Arial"/>
          <w:sz w:val="22"/>
          <w:szCs w:val="22"/>
          <w:u w:val="single"/>
        </w:rPr>
        <w:t>DE COMMANDE</w:t>
      </w:r>
      <w:r w:rsidRPr="00574EBD">
        <w:rPr>
          <w:rFonts w:ascii="Arial" w:hAnsi="Arial" w:cs="Arial"/>
          <w:spacing w:val="43"/>
          <w:sz w:val="22"/>
          <w:szCs w:val="22"/>
          <w:u w:val="single"/>
        </w:rPr>
        <w:t xml:space="preserve"> </w:t>
      </w:r>
      <w:r w:rsidRPr="00574EBD">
        <w:rPr>
          <w:rFonts w:ascii="Arial" w:hAnsi="Arial" w:cs="Arial"/>
          <w:spacing w:val="-2"/>
          <w:sz w:val="22"/>
          <w:szCs w:val="22"/>
          <w:u w:val="single"/>
        </w:rPr>
        <w:t>MECANIQUE</w:t>
      </w:r>
    </w:p>
    <w:p w14:paraId="0942A0BD"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En complément :</w:t>
      </w:r>
    </w:p>
    <w:p w14:paraId="5C1D38CB" w14:textId="77777777" w:rsidR="00590E43" w:rsidRDefault="00590E43" w:rsidP="00574EBD">
      <w:pPr>
        <w:spacing w:before="64"/>
        <w:jc w:val="both"/>
        <w:rPr>
          <w:rFonts w:ascii="Arial" w:hAnsi="Arial" w:cs="Arial"/>
          <w:szCs w:val="22"/>
        </w:rPr>
      </w:pPr>
      <w:r w:rsidRPr="00574EBD">
        <w:rPr>
          <w:rFonts w:ascii="Arial" w:hAnsi="Arial" w:cs="Arial"/>
          <w:szCs w:val="22"/>
        </w:rPr>
        <w:t>Examen du sens d’enroulement du câble</w:t>
      </w:r>
    </w:p>
    <w:p w14:paraId="2CC3E08C" w14:textId="77777777" w:rsidR="00574EBD" w:rsidRPr="00574EBD" w:rsidRDefault="00574EBD" w:rsidP="003341A8">
      <w:pPr>
        <w:spacing w:before="64"/>
        <w:ind w:left="167" w:firstLine="541"/>
        <w:jc w:val="both"/>
        <w:rPr>
          <w:rFonts w:ascii="Arial" w:hAnsi="Arial" w:cs="Arial"/>
          <w:szCs w:val="22"/>
        </w:rPr>
      </w:pPr>
    </w:p>
    <w:p w14:paraId="68189E2F" w14:textId="77777777" w:rsidR="00590E43" w:rsidRPr="00574EBD" w:rsidRDefault="00590E43" w:rsidP="003341A8">
      <w:pPr>
        <w:pStyle w:val="Titre6"/>
        <w:spacing w:before="63"/>
        <w:rPr>
          <w:rFonts w:ascii="Arial" w:hAnsi="Arial" w:cs="Arial"/>
          <w:sz w:val="22"/>
          <w:szCs w:val="22"/>
        </w:rPr>
      </w:pPr>
      <w:r w:rsidRPr="00574EBD">
        <w:rPr>
          <w:rFonts w:ascii="Arial" w:hAnsi="Arial" w:cs="Arial"/>
          <w:sz w:val="22"/>
          <w:szCs w:val="22"/>
          <w:u w:val="single"/>
        </w:rPr>
        <w:lastRenderedPageBreak/>
        <w:t>DISPOSITIFS</w:t>
      </w:r>
      <w:r w:rsidRPr="00574EBD">
        <w:rPr>
          <w:rFonts w:ascii="Arial" w:hAnsi="Arial" w:cs="Arial"/>
          <w:spacing w:val="-2"/>
          <w:sz w:val="22"/>
          <w:szCs w:val="22"/>
          <w:u w:val="single"/>
        </w:rPr>
        <w:t xml:space="preserve"> </w:t>
      </w:r>
      <w:r w:rsidRPr="00574EBD">
        <w:rPr>
          <w:rFonts w:ascii="Arial" w:hAnsi="Arial" w:cs="Arial"/>
          <w:sz w:val="22"/>
          <w:szCs w:val="22"/>
          <w:u w:val="single"/>
        </w:rPr>
        <w:t>DE COMMANDE</w:t>
      </w:r>
      <w:r w:rsidRPr="00574EBD">
        <w:rPr>
          <w:rFonts w:ascii="Arial" w:hAnsi="Arial" w:cs="Arial"/>
          <w:spacing w:val="43"/>
          <w:sz w:val="22"/>
          <w:szCs w:val="22"/>
          <w:u w:val="single"/>
        </w:rPr>
        <w:t xml:space="preserve"> </w:t>
      </w:r>
      <w:r w:rsidRPr="00574EBD">
        <w:rPr>
          <w:rFonts w:ascii="Arial" w:hAnsi="Arial" w:cs="Arial"/>
          <w:spacing w:val="-2"/>
          <w:sz w:val="22"/>
          <w:szCs w:val="22"/>
          <w:u w:val="single"/>
        </w:rPr>
        <w:t>PNEUMATIQUE</w:t>
      </w:r>
    </w:p>
    <w:p w14:paraId="13795422"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En complément :</w:t>
      </w:r>
    </w:p>
    <w:p w14:paraId="309D54C6"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Examen des pressions de service déclarées entre le dispositif de commande et le DENFC Examen de la purge dans le cas de réarmement pneumatique</w:t>
      </w:r>
    </w:p>
    <w:p w14:paraId="1ECA0128"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Examen de l’intégrité du dard de percussion</w:t>
      </w:r>
    </w:p>
    <w:p w14:paraId="469B0B1C"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Essai des fonctions confort et inhibitions lors de la mise en sécurité</w:t>
      </w:r>
    </w:p>
    <w:p w14:paraId="45061820" w14:textId="373B80EE" w:rsidR="00590E43" w:rsidRPr="00574EBD" w:rsidRDefault="00590E43" w:rsidP="00574EBD">
      <w:pPr>
        <w:spacing w:before="64"/>
        <w:jc w:val="both"/>
        <w:rPr>
          <w:rFonts w:ascii="Arial" w:hAnsi="Arial" w:cs="Arial"/>
          <w:szCs w:val="22"/>
        </w:rPr>
      </w:pPr>
      <w:r w:rsidRPr="00574EBD">
        <w:rPr>
          <w:rFonts w:ascii="Arial" w:hAnsi="Arial" w:cs="Arial"/>
          <w:szCs w:val="22"/>
        </w:rPr>
        <w:t xml:space="preserve">Contrôle de l’adéquation </w:t>
      </w:r>
      <w:r w:rsidR="00B814CF" w:rsidRPr="00574EBD">
        <w:rPr>
          <w:rFonts w:ascii="Arial" w:hAnsi="Arial" w:cs="Arial"/>
          <w:szCs w:val="22"/>
        </w:rPr>
        <w:t>des cartouches</w:t>
      </w:r>
      <w:r w:rsidRPr="00574EBD">
        <w:rPr>
          <w:rFonts w:ascii="Arial" w:hAnsi="Arial" w:cs="Arial"/>
          <w:szCs w:val="22"/>
        </w:rPr>
        <w:t xml:space="preserve"> de CO2 avec le dimensionnement de l’installation</w:t>
      </w:r>
    </w:p>
    <w:p w14:paraId="15D84D22" w14:textId="77777777" w:rsidR="00590E43" w:rsidRDefault="00590E43" w:rsidP="00574EBD">
      <w:pPr>
        <w:spacing w:before="64"/>
        <w:jc w:val="both"/>
        <w:rPr>
          <w:rFonts w:ascii="Arial" w:hAnsi="Arial" w:cs="Arial"/>
          <w:szCs w:val="22"/>
        </w:rPr>
      </w:pPr>
      <w:r w:rsidRPr="00574EBD">
        <w:rPr>
          <w:rFonts w:ascii="Arial" w:hAnsi="Arial" w:cs="Arial"/>
          <w:szCs w:val="22"/>
        </w:rPr>
        <w:t>Si plus de 10 ans, ré-éprouver les éléments pneumatiques selon les fiches techniques du fabricant</w:t>
      </w:r>
    </w:p>
    <w:p w14:paraId="5A883191" w14:textId="77777777" w:rsidR="00574EBD" w:rsidRPr="00574EBD" w:rsidRDefault="00574EBD" w:rsidP="00574EBD">
      <w:pPr>
        <w:spacing w:before="64"/>
        <w:jc w:val="both"/>
        <w:rPr>
          <w:rFonts w:ascii="Arial" w:hAnsi="Arial" w:cs="Arial"/>
          <w:szCs w:val="22"/>
        </w:rPr>
      </w:pPr>
    </w:p>
    <w:p w14:paraId="2613CC19" w14:textId="77777777" w:rsidR="00590E43" w:rsidRPr="00574EBD" w:rsidRDefault="00590E43" w:rsidP="003341A8">
      <w:pPr>
        <w:pStyle w:val="Titre6"/>
        <w:spacing w:before="64"/>
        <w:rPr>
          <w:rFonts w:ascii="Arial" w:hAnsi="Arial" w:cs="Arial"/>
          <w:sz w:val="22"/>
          <w:szCs w:val="22"/>
        </w:rPr>
      </w:pPr>
      <w:r w:rsidRPr="00574EBD">
        <w:rPr>
          <w:rFonts w:ascii="Arial" w:hAnsi="Arial" w:cs="Arial"/>
          <w:sz w:val="22"/>
          <w:szCs w:val="22"/>
          <w:u w:val="single"/>
        </w:rPr>
        <w:t>DISPOSITIFS</w:t>
      </w:r>
      <w:r w:rsidRPr="00574EBD">
        <w:rPr>
          <w:rFonts w:ascii="Arial" w:hAnsi="Arial" w:cs="Arial"/>
          <w:spacing w:val="-2"/>
          <w:sz w:val="22"/>
          <w:szCs w:val="22"/>
          <w:u w:val="single"/>
        </w:rPr>
        <w:t xml:space="preserve"> </w:t>
      </w:r>
      <w:r w:rsidRPr="00574EBD">
        <w:rPr>
          <w:rFonts w:ascii="Arial" w:hAnsi="Arial" w:cs="Arial"/>
          <w:sz w:val="22"/>
          <w:szCs w:val="22"/>
          <w:u w:val="single"/>
        </w:rPr>
        <w:t>DE</w:t>
      </w:r>
      <w:r w:rsidRPr="00574EBD">
        <w:rPr>
          <w:rFonts w:ascii="Arial" w:hAnsi="Arial" w:cs="Arial"/>
          <w:spacing w:val="1"/>
          <w:sz w:val="22"/>
          <w:szCs w:val="22"/>
          <w:u w:val="single"/>
        </w:rPr>
        <w:t xml:space="preserve"> </w:t>
      </w:r>
      <w:r w:rsidRPr="00574EBD">
        <w:rPr>
          <w:rFonts w:ascii="Arial" w:hAnsi="Arial" w:cs="Arial"/>
          <w:sz w:val="22"/>
          <w:szCs w:val="22"/>
          <w:u w:val="single"/>
        </w:rPr>
        <w:t>COMMANDE</w:t>
      </w:r>
      <w:r w:rsidRPr="00574EBD">
        <w:rPr>
          <w:rFonts w:ascii="Arial" w:hAnsi="Arial" w:cs="Arial"/>
          <w:spacing w:val="63"/>
          <w:w w:val="150"/>
          <w:sz w:val="22"/>
          <w:szCs w:val="22"/>
          <w:u w:val="single"/>
        </w:rPr>
        <w:t xml:space="preserve"> </w:t>
      </w:r>
      <w:r w:rsidRPr="00574EBD">
        <w:rPr>
          <w:rFonts w:ascii="Arial" w:hAnsi="Arial" w:cs="Arial"/>
          <w:spacing w:val="-2"/>
          <w:sz w:val="22"/>
          <w:szCs w:val="22"/>
          <w:u w:val="single"/>
        </w:rPr>
        <w:t>ELECTRIQUE</w:t>
      </w:r>
    </w:p>
    <w:p w14:paraId="60899E24"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En complément :</w:t>
      </w:r>
    </w:p>
    <w:p w14:paraId="1A84BAB9"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Examen de l’état des câbles et connexions</w:t>
      </w:r>
    </w:p>
    <w:p w14:paraId="70FC1768"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Mesure de la tension de télécommande à la source Validation des tensions d’entrées coté DAC</w:t>
      </w:r>
    </w:p>
    <w:p w14:paraId="121AE692"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Essai des reports de contrôle de position, s'il s'agit d'un DCS Essais des fonctions de confort si elles sont présentes</w:t>
      </w:r>
    </w:p>
    <w:p w14:paraId="48AE4FEE"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Contrôle du bon fonctionnement des contacts de position raccordés au SSI et du retour d'information soit au bornier du DAS soit sur l'US du CMSI (si présents).</w:t>
      </w:r>
    </w:p>
    <w:p w14:paraId="623D4456" w14:textId="1564B17A" w:rsidR="00590E43" w:rsidRPr="00574EBD" w:rsidRDefault="00590E43" w:rsidP="003341A8">
      <w:pPr>
        <w:spacing w:before="64"/>
        <w:jc w:val="both"/>
        <w:rPr>
          <w:rFonts w:ascii="Arial" w:hAnsi="Arial" w:cs="Arial"/>
        </w:rPr>
      </w:pPr>
    </w:p>
    <w:p w14:paraId="3C7D7E62" w14:textId="61D44429" w:rsidR="00B814CF" w:rsidRPr="00574EBD" w:rsidRDefault="00B814CF" w:rsidP="003341A8">
      <w:pPr>
        <w:spacing w:before="64"/>
        <w:jc w:val="both"/>
        <w:rPr>
          <w:rFonts w:ascii="Arial" w:hAnsi="Arial" w:cs="Arial"/>
          <w:b/>
          <w:bCs/>
          <w:u w:val="single"/>
        </w:rPr>
      </w:pPr>
      <w:r w:rsidRPr="00574EBD">
        <w:rPr>
          <w:rFonts w:ascii="Arial" w:hAnsi="Arial" w:cs="Arial"/>
          <w:b/>
          <w:bCs/>
          <w:u w:val="single"/>
        </w:rPr>
        <w:t>DAS porte battante</w:t>
      </w:r>
    </w:p>
    <w:p w14:paraId="6107CA4E"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Constat :</w:t>
      </w:r>
    </w:p>
    <w:p w14:paraId="02E8FB64"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De l’intégrité du DAS</w:t>
      </w:r>
    </w:p>
    <w:p w14:paraId="3F00D1C4"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De l’absence d’obstacle à la fermeture</w:t>
      </w:r>
    </w:p>
    <w:p w14:paraId="1D7C2D04"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Du bon état général du support</w:t>
      </w:r>
    </w:p>
    <w:p w14:paraId="3FD7B0A5"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De la fixation des éléments constitutifs.</w:t>
      </w:r>
    </w:p>
    <w:p w14:paraId="50A07AA3"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Constat de fermeture du DAS suite à une action manuelle à partir de toutes les commandes Constat de fermeture du DAS suite à un ordre de télécommande</w:t>
      </w:r>
    </w:p>
    <w:p w14:paraId="378DB11B"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Constat du fonctionnement du dispositif d’anti réarmement involontaire (si présent) Mesure de la vitesse de fermeture inférieure à 10° / s</w:t>
      </w:r>
    </w:p>
    <w:p w14:paraId="51D0363E"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Vérification de la bonne fermeture de la porte (verrouillage du pêne demi-tour si applicable) après une ouverture de 10°et à différents angles ;</w:t>
      </w:r>
    </w:p>
    <w:p w14:paraId="3BBDD5C5"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Vérification de la bonne sélection des vantaux (si applicable) ;</w:t>
      </w:r>
    </w:p>
    <w:p w14:paraId="7CBEB9F5" w14:textId="77777777" w:rsidR="00590E43" w:rsidRDefault="00590E43" w:rsidP="00574EBD">
      <w:pPr>
        <w:spacing w:before="64"/>
        <w:jc w:val="both"/>
        <w:rPr>
          <w:rFonts w:ascii="Arial" w:hAnsi="Arial" w:cs="Arial"/>
          <w:szCs w:val="22"/>
        </w:rPr>
      </w:pPr>
      <w:r w:rsidRPr="00574EBD">
        <w:rPr>
          <w:rFonts w:ascii="Arial" w:hAnsi="Arial" w:cs="Arial"/>
          <w:szCs w:val="22"/>
        </w:rPr>
        <w:t>Vérification de la bonne fermeture de la porte suite à un arrêt sur obstacle et après retrait de celui-ci ; Contrôle du bon fonctionnement des contacts de position raccordés au SSI et du retour d'information soit au bornier du DAS soit sur l'US du CMSI (si présents).</w:t>
      </w:r>
    </w:p>
    <w:p w14:paraId="4867DAC3" w14:textId="77777777" w:rsidR="00574EBD" w:rsidRPr="00574EBD" w:rsidRDefault="00574EBD" w:rsidP="00574EBD">
      <w:pPr>
        <w:spacing w:before="64"/>
        <w:jc w:val="both"/>
        <w:rPr>
          <w:rFonts w:ascii="Arial" w:hAnsi="Arial" w:cs="Arial"/>
          <w:szCs w:val="22"/>
        </w:rPr>
      </w:pPr>
    </w:p>
    <w:p w14:paraId="660A3CB0" w14:textId="77777777" w:rsidR="00574EBD" w:rsidRPr="00574EBD" w:rsidRDefault="00590E43" w:rsidP="00574EBD">
      <w:pPr>
        <w:spacing w:before="64"/>
        <w:jc w:val="both"/>
        <w:rPr>
          <w:rFonts w:ascii="Arial" w:hAnsi="Arial" w:cs="Arial"/>
          <w:b/>
          <w:bCs/>
          <w:szCs w:val="22"/>
          <w:u w:val="single"/>
        </w:rPr>
      </w:pPr>
      <w:r w:rsidRPr="00574EBD">
        <w:rPr>
          <w:rFonts w:ascii="Arial" w:hAnsi="Arial" w:cs="Arial"/>
          <w:b/>
          <w:bCs/>
          <w:u w:val="single"/>
        </w:rPr>
        <w:t>DAS</w:t>
      </w:r>
      <w:r w:rsidRPr="00574EBD">
        <w:rPr>
          <w:rFonts w:ascii="Arial" w:hAnsi="Arial" w:cs="Arial"/>
          <w:b/>
          <w:bCs/>
          <w:spacing w:val="-2"/>
          <w:u w:val="single"/>
        </w:rPr>
        <w:t xml:space="preserve"> </w:t>
      </w:r>
      <w:r w:rsidRPr="00574EBD">
        <w:rPr>
          <w:rFonts w:ascii="Arial" w:hAnsi="Arial" w:cs="Arial"/>
          <w:b/>
          <w:bCs/>
          <w:u w:val="single"/>
        </w:rPr>
        <w:t>Rideau</w:t>
      </w:r>
      <w:r w:rsidRPr="00574EBD">
        <w:rPr>
          <w:rFonts w:ascii="Arial" w:hAnsi="Arial" w:cs="Arial"/>
          <w:b/>
          <w:bCs/>
          <w:spacing w:val="-4"/>
          <w:u w:val="single"/>
        </w:rPr>
        <w:t xml:space="preserve"> </w:t>
      </w:r>
      <w:r w:rsidRPr="00574EBD">
        <w:rPr>
          <w:rFonts w:ascii="Arial" w:hAnsi="Arial" w:cs="Arial"/>
          <w:b/>
          <w:bCs/>
          <w:u w:val="single"/>
        </w:rPr>
        <w:t>et</w:t>
      </w:r>
      <w:r w:rsidRPr="00574EBD">
        <w:rPr>
          <w:rFonts w:ascii="Arial" w:hAnsi="Arial" w:cs="Arial"/>
          <w:b/>
          <w:bCs/>
          <w:spacing w:val="-2"/>
          <w:u w:val="single"/>
        </w:rPr>
        <w:t xml:space="preserve"> </w:t>
      </w:r>
      <w:r w:rsidRPr="00574EBD">
        <w:rPr>
          <w:rFonts w:ascii="Arial" w:hAnsi="Arial" w:cs="Arial"/>
          <w:b/>
          <w:bCs/>
          <w:szCs w:val="22"/>
          <w:u w:val="single"/>
        </w:rPr>
        <w:t xml:space="preserve">porte à dévêtissement vertical </w:t>
      </w:r>
    </w:p>
    <w:p w14:paraId="2596D3EF" w14:textId="53405503" w:rsidR="00590E43" w:rsidRPr="00574EBD" w:rsidRDefault="00590E43" w:rsidP="00574EBD">
      <w:pPr>
        <w:spacing w:before="64"/>
        <w:jc w:val="both"/>
        <w:rPr>
          <w:rFonts w:ascii="Arial" w:hAnsi="Arial" w:cs="Arial"/>
          <w:szCs w:val="22"/>
        </w:rPr>
      </w:pPr>
      <w:r w:rsidRPr="00574EBD">
        <w:rPr>
          <w:rFonts w:ascii="Arial" w:hAnsi="Arial" w:cs="Arial"/>
          <w:szCs w:val="22"/>
        </w:rPr>
        <w:t>Constat :</w:t>
      </w:r>
    </w:p>
    <w:p w14:paraId="264D4C32"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De l’intégrité du DAS</w:t>
      </w:r>
    </w:p>
    <w:p w14:paraId="7E70E1DE"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De l’absence d’obstacle à la fermeture</w:t>
      </w:r>
    </w:p>
    <w:p w14:paraId="4B95FB55"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Du bon état général du support</w:t>
      </w:r>
    </w:p>
    <w:p w14:paraId="53D7C51E"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De la fixation des éléments constitutifs.</w:t>
      </w:r>
    </w:p>
    <w:p w14:paraId="17B1F68E"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Constat de fermeture du DAS suite à une action manuelle à partir de toutes les commandes Constat de fermeture du DAS suite à un ordre de télécommande</w:t>
      </w:r>
    </w:p>
    <w:p w14:paraId="08215693" w14:textId="77777777" w:rsidR="00590E43" w:rsidRPr="00574EBD" w:rsidRDefault="00590E43" w:rsidP="00574EBD">
      <w:pPr>
        <w:spacing w:before="64"/>
        <w:jc w:val="both"/>
        <w:rPr>
          <w:rFonts w:ascii="Arial" w:hAnsi="Arial" w:cs="Arial"/>
          <w:szCs w:val="22"/>
        </w:rPr>
      </w:pPr>
      <w:r w:rsidRPr="00574EBD">
        <w:rPr>
          <w:rFonts w:ascii="Arial" w:hAnsi="Arial" w:cs="Arial"/>
          <w:szCs w:val="22"/>
        </w:rPr>
        <w:lastRenderedPageBreak/>
        <w:t>Contrôle de la commande manuelle en l’absence de l’alimentation normal-remplacement Constat du positionnement correct du DAS en position d’attente</w:t>
      </w:r>
    </w:p>
    <w:p w14:paraId="020306F8" w14:textId="31C71BA8" w:rsidR="00590E43" w:rsidRPr="00574EBD" w:rsidRDefault="00590E43" w:rsidP="00574EBD">
      <w:pPr>
        <w:spacing w:before="64"/>
        <w:jc w:val="both"/>
        <w:rPr>
          <w:rFonts w:ascii="Arial" w:hAnsi="Arial" w:cs="Arial"/>
          <w:szCs w:val="22"/>
        </w:rPr>
      </w:pPr>
      <w:r w:rsidRPr="00574EBD">
        <w:rPr>
          <w:rFonts w:ascii="Arial" w:hAnsi="Arial" w:cs="Arial"/>
          <w:szCs w:val="22"/>
        </w:rPr>
        <w:t>Constat de l'arrêt sur obstacle, uniquement si l'effort d'écrasement est supérieur à 15 décanewton y compris en l'absence de l'alimentation normal-remplacement</w:t>
      </w:r>
      <w:r w:rsidR="00574EBD">
        <w:rPr>
          <w:rFonts w:ascii="Arial" w:hAnsi="Arial" w:cs="Arial"/>
          <w:szCs w:val="22"/>
        </w:rPr>
        <w:t xml:space="preserve"> </w:t>
      </w:r>
      <w:r w:rsidRPr="00574EBD">
        <w:rPr>
          <w:rFonts w:ascii="Arial" w:hAnsi="Arial" w:cs="Arial"/>
          <w:szCs w:val="22"/>
        </w:rPr>
        <w:t>;</w:t>
      </w:r>
    </w:p>
    <w:p w14:paraId="492F0919"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Constat du bon enroulement de la ou des nappes</w:t>
      </w:r>
    </w:p>
    <w:p w14:paraId="2C7CD5FC" w14:textId="50A26DCE" w:rsidR="00590E43" w:rsidRPr="00574EBD" w:rsidRDefault="00590E43" w:rsidP="00574EBD">
      <w:pPr>
        <w:spacing w:before="64"/>
        <w:jc w:val="both"/>
        <w:rPr>
          <w:rFonts w:ascii="Arial" w:hAnsi="Arial" w:cs="Arial"/>
          <w:szCs w:val="22"/>
        </w:rPr>
      </w:pPr>
      <w:r w:rsidRPr="00574EBD">
        <w:rPr>
          <w:rFonts w:ascii="Arial" w:hAnsi="Arial" w:cs="Arial"/>
          <w:szCs w:val="22"/>
        </w:rPr>
        <w:t>Vitesse de fermeture&lt; 0,2 m/s sur les 2 derniers mètres de la course</w:t>
      </w:r>
      <w:r w:rsidR="00574EBD">
        <w:rPr>
          <w:rFonts w:ascii="Arial" w:hAnsi="Arial" w:cs="Arial"/>
          <w:szCs w:val="22"/>
        </w:rPr>
        <w:t xml:space="preserve"> </w:t>
      </w:r>
      <w:r w:rsidRPr="00574EBD">
        <w:rPr>
          <w:rFonts w:ascii="Arial" w:hAnsi="Arial" w:cs="Arial"/>
          <w:szCs w:val="22"/>
        </w:rPr>
        <w:t>; Distance d'arrêt sur obstacle si la fonction d'arrêt est exigée</w:t>
      </w:r>
      <w:r w:rsidR="00B06BA8">
        <w:rPr>
          <w:rFonts w:ascii="Arial" w:hAnsi="Arial" w:cs="Arial"/>
          <w:szCs w:val="22"/>
        </w:rPr>
        <w:t xml:space="preserve"> </w:t>
      </w:r>
      <w:r w:rsidRPr="00574EBD">
        <w:rPr>
          <w:rFonts w:ascii="Arial" w:hAnsi="Arial" w:cs="Arial"/>
          <w:szCs w:val="22"/>
        </w:rPr>
        <w:t>; 5 cm</w:t>
      </w:r>
      <w:r w:rsidR="003D7E8B">
        <w:rPr>
          <w:rFonts w:ascii="Arial" w:hAnsi="Arial" w:cs="Arial"/>
          <w:szCs w:val="22"/>
        </w:rPr>
        <w:t xml:space="preserve"> </w:t>
      </w:r>
      <w:r w:rsidRPr="00574EBD">
        <w:rPr>
          <w:rFonts w:ascii="Arial" w:hAnsi="Arial" w:cs="Arial"/>
          <w:szCs w:val="22"/>
        </w:rPr>
        <w:t>;</w:t>
      </w:r>
    </w:p>
    <w:p w14:paraId="4C29DD1E"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Contrôle du bon fonctionnement des contacts de position raccordés au SSI et du retour d'information soit au bornier du DAS soit sur l'US du CMSI (si présents).</w:t>
      </w:r>
    </w:p>
    <w:p w14:paraId="7D14A70E" w14:textId="77777777" w:rsidR="00590E43" w:rsidRPr="00574EBD" w:rsidRDefault="00590E43" w:rsidP="003341A8">
      <w:pPr>
        <w:spacing w:before="64"/>
        <w:jc w:val="both"/>
        <w:rPr>
          <w:rFonts w:ascii="Arial" w:hAnsi="Arial" w:cs="Arial"/>
        </w:rPr>
      </w:pPr>
    </w:p>
    <w:p w14:paraId="1C59B827" w14:textId="77777777" w:rsidR="00590E43" w:rsidRPr="00574EBD" w:rsidRDefault="00590E43" w:rsidP="003341A8">
      <w:pPr>
        <w:pStyle w:val="Titre6"/>
        <w:rPr>
          <w:rFonts w:ascii="Arial" w:hAnsi="Arial" w:cs="Arial"/>
          <w:sz w:val="22"/>
          <w:szCs w:val="22"/>
        </w:rPr>
      </w:pPr>
      <w:r w:rsidRPr="00574EBD">
        <w:rPr>
          <w:rFonts w:ascii="Arial" w:hAnsi="Arial" w:cs="Arial"/>
          <w:sz w:val="22"/>
          <w:szCs w:val="22"/>
          <w:u w:val="single"/>
        </w:rPr>
        <w:t>CLAPETS</w:t>
      </w:r>
      <w:r w:rsidRPr="00574EBD">
        <w:rPr>
          <w:rFonts w:ascii="Arial" w:hAnsi="Arial" w:cs="Arial"/>
          <w:spacing w:val="-9"/>
          <w:sz w:val="22"/>
          <w:szCs w:val="22"/>
          <w:u w:val="single"/>
        </w:rPr>
        <w:t xml:space="preserve"> </w:t>
      </w:r>
      <w:r w:rsidRPr="00574EBD">
        <w:rPr>
          <w:rFonts w:ascii="Arial" w:hAnsi="Arial" w:cs="Arial"/>
          <w:spacing w:val="-2"/>
          <w:sz w:val="22"/>
          <w:szCs w:val="22"/>
          <w:u w:val="single"/>
        </w:rPr>
        <w:t>TELECOMMANDES</w:t>
      </w:r>
    </w:p>
    <w:p w14:paraId="38FA7195"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Constat :</w:t>
      </w:r>
    </w:p>
    <w:p w14:paraId="7AE42A8E"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De l’intégrité du DAS</w:t>
      </w:r>
    </w:p>
    <w:p w14:paraId="1E418A17"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Du bon état général du support</w:t>
      </w:r>
    </w:p>
    <w:p w14:paraId="535B5B9D"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De la fixation des éléments constitutifs.</w:t>
      </w:r>
    </w:p>
    <w:p w14:paraId="72D665E8"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Constat du passage en position de sécurité du DAS suite à un ordre de télécommande ; Constat du passage en position de sécurité suite au retrait du dispositif d'auto commande.</w:t>
      </w:r>
    </w:p>
    <w:p w14:paraId="26106740"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Contrôle du bon fonctionnement des contacts de position raccordés au SSI et du retour d'information soit au bornier du DAS soit sur l'US du CMSI.</w:t>
      </w:r>
    </w:p>
    <w:p w14:paraId="5E55C05D" w14:textId="77777777" w:rsidR="00590E43" w:rsidRPr="00574EBD" w:rsidRDefault="00590E43" w:rsidP="003341A8">
      <w:pPr>
        <w:spacing w:before="64"/>
        <w:jc w:val="both"/>
        <w:rPr>
          <w:rFonts w:ascii="Arial" w:hAnsi="Arial" w:cs="Arial"/>
        </w:rPr>
      </w:pPr>
    </w:p>
    <w:p w14:paraId="1AC19FE1" w14:textId="77777777" w:rsidR="00590E43" w:rsidRPr="00574EBD" w:rsidRDefault="00590E43" w:rsidP="003341A8">
      <w:pPr>
        <w:pStyle w:val="Titre6"/>
        <w:rPr>
          <w:rFonts w:ascii="Arial" w:hAnsi="Arial" w:cs="Arial"/>
          <w:sz w:val="22"/>
          <w:szCs w:val="22"/>
        </w:rPr>
      </w:pPr>
      <w:r w:rsidRPr="00574EBD">
        <w:rPr>
          <w:rFonts w:ascii="Arial" w:hAnsi="Arial" w:cs="Arial"/>
          <w:sz w:val="22"/>
          <w:szCs w:val="22"/>
          <w:u w:val="single"/>
        </w:rPr>
        <w:t>CLAPETS</w:t>
      </w:r>
      <w:r w:rsidRPr="00574EBD">
        <w:rPr>
          <w:rFonts w:ascii="Arial" w:hAnsi="Arial" w:cs="Arial"/>
          <w:spacing w:val="-9"/>
          <w:sz w:val="22"/>
          <w:szCs w:val="22"/>
          <w:u w:val="single"/>
        </w:rPr>
        <w:t xml:space="preserve"> </w:t>
      </w:r>
      <w:r w:rsidRPr="00574EBD">
        <w:rPr>
          <w:rFonts w:ascii="Arial" w:hAnsi="Arial" w:cs="Arial"/>
          <w:spacing w:val="-2"/>
          <w:sz w:val="22"/>
          <w:szCs w:val="22"/>
          <w:u w:val="single"/>
        </w:rPr>
        <w:t>AUTOCOMMANDES</w:t>
      </w:r>
    </w:p>
    <w:p w14:paraId="111F4A64"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Constat :</w:t>
      </w:r>
    </w:p>
    <w:p w14:paraId="78759506"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De l’intégrité du DAS</w:t>
      </w:r>
    </w:p>
    <w:p w14:paraId="51E2F7F2"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Du bon état général du support</w:t>
      </w:r>
    </w:p>
    <w:p w14:paraId="0B4EE6FE"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De la fixation des éléments constitutifs</w:t>
      </w:r>
    </w:p>
    <w:p w14:paraId="6D005D36"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Si exigé, de la remontée de l’information sur le CMSI du défaut d’attente.</w:t>
      </w:r>
    </w:p>
    <w:p w14:paraId="4204D0A3" w14:textId="0422543C" w:rsidR="00590E43" w:rsidRPr="00574EBD" w:rsidRDefault="00590E43" w:rsidP="00574EBD">
      <w:pPr>
        <w:spacing w:before="64"/>
        <w:jc w:val="both"/>
        <w:rPr>
          <w:rFonts w:ascii="Arial" w:hAnsi="Arial" w:cs="Arial"/>
          <w:szCs w:val="22"/>
        </w:rPr>
      </w:pPr>
      <w:r w:rsidRPr="00574EBD">
        <w:rPr>
          <w:rFonts w:ascii="Arial" w:hAnsi="Arial" w:cs="Arial"/>
          <w:szCs w:val="22"/>
        </w:rPr>
        <w:t>Constat du passage en position de sécurité du DAS suite à une action directe sur celui-ci</w:t>
      </w:r>
      <w:r w:rsidR="00B06BA8">
        <w:rPr>
          <w:rFonts w:ascii="Arial" w:hAnsi="Arial" w:cs="Arial"/>
          <w:szCs w:val="22"/>
        </w:rPr>
        <w:t>.</w:t>
      </w:r>
    </w:p>
    <w:p w14:paraId="4DC4C5F8" w14:textId="77777777" w:rsidR="00590E43" w:rsidRDefault="00590E43" w:rsidP="00574EBD">
      <w:pPr>
        <w:spacing w:before="64"/>
        <w:jc w:val="both"/>
        <w:rPr>
          <w:rFonts w:ascii="Arial" w:hAnsi="Arial" w:cs="Arial"/>
          <w:szCs w:val="22"/>
        </w:rPr>
      </w:pPr>
      <w:r w:rsidRPr="00574EBD">
        <w:rPr>
          <w:rFonts w:ascii="Arial" w:hAnsi="Arial" w:cs="Arial"/>
          <w:szCs w:val="22"/>
        </w:rPr>
        <w:t>Contrôle du bon fonctionnement des contacts de position raccordés au SSI et du retour d'information soit au bornier du DAS soit sur l'US du CMSI.</w:t>
      </w:r>
    </w:p>
    <w:p w14:paraId="25A44BB2" w14:textId="77777777" w:rsidR="00574EBD" w:rsidRPr="00574EBD" w:rsidRDefault="00574EBD" w:rsidP="00574EBD">
      <w:pPr>
        <w:spacing w:before="64"/>
        <w:jc w:val="both"/>
        <w:rPr>
          <w:rFonts w:ascii="Arial" w:hAnsi="Arial" w:cs="Arial"/>
          <w:szCs w:val="22"/>
        </w:rPr>
      </w:pPr>
    </w:p>
    <w:p w14:paraId="10EBA33F" w14:textId="3D822186" w:rsidR="00590E43" w:rsidRPr="003F7AEE" w:rsidRDefault="003F7AEE" w:rsidP="003F7AEE">
      <w:pPr>
        <w:pStyle w:val="Titre3"/>
        <w:jc w:val="both"/>
        <w:rPr>
          <w:rFonts w:ascii="Arial" w:hAnsi="Arial" w:cs="Arial"/>
          <w:szCs w:val="22"/>
        </w:rPr>
      </w:pPr>
      <w:bookmarkStart w:id="29" w:name="_Toc194479149"/>
      <w:r>
        <w:rPr>
          <w:rFonts w:ascii="Arial" w:hAnsi="Arial" w:cs="Arial"/>
          <w:szCs w:val="22"/>
        </w:rPr>
        <w:t xml:space="preserve">3.1.1.2 </w:t>
      </w:r>
      <w:r w:rsidR="00DC16BB" w:rsidRPr="003F7AEE">
        <w:rPr>
          <w:rFonts w:ascii="Arial" w:hAnsi="Arial" w:cs="Arial"/>
          <w:szCs w:val="22"/>
        </w:rPr>
        <w:t>Désenfumage mécanique</w:t>
      </w:r>
      <w:bookmarkEnd w:id="29"/>
    </w:p>
    <w:p w14:paraId="3AE26DCC" w14:textId="77777777" w:rsidR="00590E43" w:rsidRPr="00574EBD" w:rsidRDefault="00590E43" w:rsidP="003341A8">
      <w:pPr>
        <w:spacing w:before="117"/>
        <w:jc w:val="both"/>
        <w:rPr>
          <w:rFonts w:ascii="Arial" w:hAnsi="Arial" w:cs="Arial"/>
          <w:b/>
        </w:rPr>
      </w:pPr>
    </w:p>
    <w:p w14:paraId="1B9AF0A5" w14:textId="77777777" w:rsidR="00590E43" w:rsidRPr="00574EBD" w:rsidRDefault="00590E43" w:rsidP="003341A8">
      <w:pPr>
        <w:pStyle w:val="Titre7"/>
        <w:spacing w:before="1"/>
        <w:jc w:val="both"/>
        <w:rPr>
          <w:rFonts w:ascii="Arial" w:hAnsi="Arial" w:cs="Arial"/>
          <w:sz w:val="22"/>
          <w:szCs w:val="22"/>
        </w:rPr>
      </w:pPr>
      <w:r w:rsidRPr="00574EBD">
        <w:rPr>
          <w:rFonts w:ascii="Arial" w:hAnsi="Arial" w:cs="Arial"/>
          <w:sz w:val="22"/>
          <w:szCs w:val="22"/>
          <w:u w:val="single"/>
        </w:rPr>
        <w:t>VOLETS,</w:t>
      </w:r>
      <w:r w:rsidRPr="00574EBD">
        <w:rPr>
          <w:rFonts w:ascii="Arial" w:hAnsi="Arial" w:cs="Arial"/>
          <w:spacing w:val="-4"/>
          <w:sz w:val="22"/>
          <w:szCs w:val="22"/>
          <w:u w:val="single"/>
        </w:rPr>
        <w:t xml:space="preserve"> </w:t>
      </w:r>
      <w:r w:rsidRPr="00574EBD">
        <w:rPr>
          <w:rFonts w:ascii="Arial" w:hAnsi="Arial" w:cs="Arial"/>
          <w:sz w:val="22"/>
          <w:szCs w:val="22"/>
          <w:u w:val="single"/>
        </w:rPr>
        <w:t>VOLETS</w:t>
      </w:r>
      <w:r w:rsidRPr="00574EBD">
        <w:rPr>
          <w:rFonts w:ascii="Arial" w:hAnsi="Arial" w:cs="Arial"/>
          <w:spacing w:val="-4"/>
          <w:sz w:val="22"/>
          <w:szCs w:val="22"/>
          <w:u w:val="single"/>
        </w:rPr>
        <w:t xml:space="preserve"> </w:t>
      </w:r>
      <w:r w:rsidRPr="00574EBD">
        <w:rPr>
          <w:rFonts w:ascii="Arial" w:hAnsi="Arial" w:cs="Arial"/>
          <w:sz w:val="22"/>
          <w:szCs w:val="22"/>
          <w:u w:val="single"/>
        </w:rPr>
        <w:t>DE</w:t>
      </w:r>
      <w:r w:rsidRPr="00574EBD">
        <w:rPr>
          <w:rFonts w:ascii="Arial" w:hAnsi="Arial" w:cs="Arial"/>
          <w:spacing w:val="-3"/>
          <w:sz w:val="22"/>
          <w:szCs w:val="22"/>
          <w:u w:val="single"/>
        </w:rPr>
        <w:t xml:space="preserve"> </w:t>
      </w:r>
      <w:r w:rsidRPr="00574EBD">
        <w:rPr>
          <w:rFonts w:ascii="Arial" w:hAnsi="Arial" w:cs="Arial"/>
          <w:sz w:val="22"/>
          <w:szCs w:val="22"/>
          <w:u w:val="single"/>
        </w:rPr>
        <w:t>TRANFERTS</w:t>
      </w:r>
      <w:r w:rsidRPr="00574EBD">
        <w:rPr>
          <w:rFonts w:ascii="Arial" w:hAnsi="Arial" w:cs="Arial"/>
          <w:spacing w:val="-4"/>
          <w:sz w:val="22"/>
          <w:szCs w:val="22"/>
          <w:u w:val="single"/>
        </w:rPr>
        <w:t xml:space="preserve"> </w:t>
      </w:r>
      <w:r w:rsidRPr="00574EBD">
        <w:rPr>
          <w:rFonts w:ascii="Arial" w:hAnsi="Arial" w:cs="Arial"/>
          <w:sz w:val="22"/>
          <w:szCs w:val="22"/>
          <w:u w:val="single"/>
        </w:rPr>
        <w:t>et</w:t>
      </w:r>
      <w:r w:rsidRPr="00574EBD">
        <w:rPr>
          <w:rFonts w:ascii="Arial" w:hAnsi="Arial" w:cs="Arial"/>
          <w:spacing w:val="-5"/>
          <w:sz w:val="22"/>
          <w:szCs w:val="22"/>
          <w:u w:val="single"/>
        </w:rPr>
        <w:t xml:space="preserve"> </w:t>
      </w:r>
      <w:r w:rsidRPr="00574EBD">
        <w:rPr>
          <w:rFonts w:ascii="Arial" w:hAnsi="Arial" w:cs="Arial"/>
          <w:sz w:val="22"/>
          <w:szCs w:val="22"/>
          <w:u w:val="single"/>
        </w:rPr>
        <w:t>OUVRANTS</w:t>
      </w:r>
      <w:r w:rsidRPr="00574EBD">
        <w:rPr>
          <w:rFonts w:ascii="Arial" w:hAnsi="Arial" w:cs="Arial"/>
          <w:spacing w:val="-4"/>
          <w:sz w:val="22"/>
          <w:szCs w:val="22"/>
          <w:u w:val="single"/>
        </w:rPr>
        <w:t xml:space="preserve"> </w:t>
      </w:r>
      <w:r w:rsidRPr="00574EBD">
        <w:rPr>
          <w:rFonts w:ascii="Arial" w:hAnsi="Arial" w:cs="Arial"/>
          <w:sz w:val="22"/>
          <w:szCs w:val="22"/>
          <w:u w:val="single"/>
        </w:rPr>
        <w:t>D’AMMENEES</w:t>
      </w:r>
      <w:r w:rsidRPr="00574EBD">
        <w:rPr>
          <w:rFonts w:ascii="Arial" w:hAnsi="Arial" w:cs="Arial"/>
          <w:spacing w:val="-3"/>
          <w:sz w:val="22"/>
          <w:szCs w:val="22"/>
          <w:u w:val="single"/>
        </w:rPr>
        <w:t xml:space="preserve"> </w:t>
      </w:r>
      <w:r w:rsidRPr="00574EBD">
        <w:rPr>
          <w:rFonts w:ascii="Arial" w:hAnsi="Arial" w:cs="Arial"/>
          <w:spacing w:val="-2"/>
          <w:sz w:val="22"/>
          <w:szCs w:val="22"/>
          <w:u w:val="single"/>
        </w:rPr>
        <w:t>D’AIR</w:t>
      </w:r>
    </w:p>
    <w:p w14:paraId="220EB300"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Constat :</w:t>
      </w:r>
    </w:p>
    <w:p w14:paraId="28F5BE4C"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De l’intégrité du DAS</w:t>
      </w:r>
    </w:p>
    <w:p w14:paraId="76924565"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De l’absence d’obstacles à l’ouverture/fermeture des DAS</w:t>
      </w:r>
    </w:p>
    <w:p w14:paraId="647D2116"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De l’intégrité du support</w:t>
      </w:r>
    </w:p>
    <w:p w14:paraId="2F6B2A53"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Examen visuel de l’état général extérieur, de son environnement et de sa position d’attente Contrôle de la présence des joints intumescents (si inclus dans la conception initiale)</w:t>
      </w:r>
    </w:p>
    <w:p w14:paraId="3D438A1E"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Essais de déclenchement de chaque DAS télécommandés et essais de réarmement à distance pour les DAS Concernés</w:t>
      </w:r>
    </w:p>
    <w:p w14:paraId="6316842D"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Essais de fonctionnement du volet de transfert</w:t>
      </w:r>
    </w:p>
    <w:p w14:paraId="71D9A609"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Constat de la présence et de l’intégrité des grilles des volets et des ouvrants d'amenée d'air</w:t>
      </w:r>
    </w:p>
    <w:p w14:paraId="45C3927E" w14:textId="5A4C6EA1" w:rsidR="00590E43" w:rsidRPr="00574EBD" w:rsidRDefault="00590E43" w:rsidP="00574EBD">
      <w:pPr>
        <w:spacing w:before="64"/>
        <w:jc w:val="both"/>
        <w:rPr>
          <w:rFonts w:ascii="Arial" w:hAnsi="Arial" w:cs="Arial"/>
          <w:szCs w:val="22"/>
        </w:rPr>
      </w:pPr>
      <w:r w:rsidRPr="00574EBD">
        <w:rPr>
          <w:rFonts w:ascii="Arial" w:hAnsi="Arial" w:cs="Arial"/>
          <w:szCs w:val="22"/>
        </w:rPr>
        <w:t>Contrôle du bon fonctionnement des contacts de position raccordés au SSI et du retour d'information soit au bornier du DAS soit sur l'US du CMSI.</w:t>
      </w:r>
    </w:p>
    <w:p w14:paraId="413CFDAA" w14:textId="77777777" w:rsidR="00B814CF" w:rsidRPr="00574EBD" w:rsidRDefault="00B814CF" w:rsidP="003341A8">
      <w:pPr>
        <w:spacing w:before="64" w:line="321" w:lineRule="auto"/>
        <w:ind w:left="715" w:right="2733"/>
        <w:jc w:val="both"/>
        <w:rPr>
          <w:rFonts w:ascii="Arial" w:hAnsi="Arial" w:cs="Arial"/>
        </w:rPr>
      </w:pPr>
    </w:p>
    <w:p w14:paraId="425D6E5D" w14:textId="1ADAE33E" w:rsidR="00590E43" w:rsidRPr="00574EBD" w:rsidRDefault="00590E43" w:rsidP="003341A8">
      <w:pPr>
        <w:pStyle w:val="Titre6"/>
        <w:rPr>
          <w:rFonts w:ascii="Arial" w:hAnsi="Arial" w:cs="Arial"/>
          <w:sz w:val="22"/>
          <w:szCs w:val="22"/>
        </w:rPr>
      </w:pPr>
      <w:r w:rsidRPr="00574EBD">
        <w:rPr>
          <w:rFonts w:ascii="Arial" w:hAnsi="Arial" w:cs="Arial"/>
          <w:sz w:val="22"/>
          <w:szCs w:val="22"/>
          <w:u w:val="single"/>
        </w:rPr>
        <w:t>COFFRET</w:t>
      </w:r>
      <w:r w:rsidRPr="00574EBD">
        <w:rPr>
          <w:rFonts w:ascii="Arial" w:hAnsi="Arial" w:cs="Arial"/>
          <w:spacing w:val="-8"/>
          <w:sz w:val="22"/>
          <w:szCs w:val="22"/>
          <w:u w:val="single"/>
        </w:rPr>
        <w:t xml:space="preserve"> </w:t>
      </w:r>
      <w:r w:rsidRPr="00574EBD">
        <w:rPr>
          <w:rFonts w:ascii="Arial" w:hAnsi="Arial" w:cs="Arial"/>
          <w:sz w:val="22"/>
          <w:szCs w:val="22"/>
          <w:u w:val="single"/>
        </w:rPr>
        <w:t>DE</w:t>
      </w:r>
      <w:r w:rsidRPr="00574EBD">
        <w:rPr>
          <w:rFonts w:ascii="Arial" w:hAnsi="Arial" w:cs="Arial"/>
          <w:spacing w:val="-4"/>
          <w:sz w:val="22"/>
          <w:szCs w:val="22"/>
          <w:u w:val="single"/>
        </w:rPr>
        <w:t xml:space="preserve"> </w:t>
      </w:r>
      <w:r w:rsidRPr="00574EBD">
        <w:rPr>
          <w:rFonts w:ascii="Arial" w:hAnsi="Arial" w:cs="Arial"/>
          <w:sz w:val="22"/>
          <w:szCs w:val="22"/>
          <w:u w:val="single"/>
        </w:rPr>
        <w:t>RELAYAGE</w:t>
      </w:r>
      <w:r w:rsidRPr="00574EBD">
        <w:rPr>
          <w:rFonts w:ascii="Arial" w:hAnsi="Arial" w:cs="Arial"/>
          <w:spacing w:val="-4"/>
          <w:sz w:val="22"/>
          <w:szCs w:val="22"/>
          <w:u w:val="single"/>
        </w:rPr>
        <w:t xml:space="preserve"> </w:t>
      </w:r>
      <w:r w:rsidRPr="00574EBD">
        <w:rPr>
          <w:rFonts w:ascii="Arial" w:hAnsi="Arial" w:cs="Arial"/>
          <w:sz w:val="22"/>
          <w:szCs w:val="22"/>
          <w:u w:val="single"/>
        </w:rPr>
        <w:t>ET</w:t>
      </w:r>
      <w:r w:rsidRPr="00574EBD">
        <w:rPr>
          <w:rFonts w:ascii="Arial" w:hAnsi="Arial" w:cs="Arial"/>
          <w:spacing w:val="-7"/>
          <w:sz w:val="22"/>
          <w:szCs w:val="22"/>
          <w:u w:val="single"/>
        </w:rPr>
        <w:t xml:space="preserve"> </w:t>
      </w:r>
      <w:r w:rsidRPr="00574EBD">
        <w:rPr>
          <w:rFonts w:ascii="Arial" w:hAnsi="Arial" w:cs="Arial"/>
          <w:spacing w:val="-2"/>
          <w:sz w:val="22"/>
          <w:szCs w:val="22"/>
          <w:u w:val="single"/>
        </w:rPr>
        <w:t>MOTEURS</w:t>
      </w:r>
    </w:p>
    <w:p w14:paraId="155FBA3B"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Constat pour chaque coffret de relayage :</w:t>
      </w:r>
    </w:p>
    <w:p w14:paraId="1478381C"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De l’intégrité du coffret</w:t>
      </w:r>
    </w:p>
    <w:p w14:paraId="630D595F"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Du bon état des raccordements électriques</w:t>
      </w:r>
    </w:p>
    <w:p w14:paraId="122A6B21"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Examen visuel :</w:t>
      </w:r>
    </w:p>
    <w:p w14:paraId="005C8DC2"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De l’intégrité des raccordements électriques (câbles, présence presse-étoupe)</w:t>
      </w:r>
    </w:p>
    <w:p w14:paraId="79B70ADD"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De l’intégrité du boitier du coffret de relayage Constat pour chaque ventilateur :</w:t>
      </w:r>
    </w:p>
    <w:p w14:paraId="7E28B3BF"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De l’intégrité du D.C.T</w:t>
      </w:r>
    </w:p>
    <w:p w14:paraId="7A84B186"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De l’absence d’obstacles à l’entrée : sortie du ventilateur</w:t>
      </w:r>
    </w:p>
    <w:p w14:paraId="4F9B6DB8"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De la présence et de l’intégrité des dispositifs associés au D.C.T</w:t>
      </w:r>
    </w:p>
    <w:p w14:paraId="18CD186B" w14:textId="3A6D4D47" w:rsidR="00590E43" w:rsidRPr="00574EBD" w:rsidRDefault="00590E43" w:rsidP="00574EBD">
      <w:pPr>
        <w:spacing w:before="64"/>
        <w:jc w:val="both"/>
        <w:rPr>
          <w:rFonts w:ascii="Arial" w:hAnsi="Arial" w:cs="Arial"/>
          <w:szCs w:val="22"/>
        </w:rPr>
      </w:pPr>
      <w:r w:rsidRPr="00574EBD">
        <w:rPr>
          <w:rFonts w:ascii="Arial" w:hAnsi="Arial" w:cs="Arial"/>
          <w:szCs w:val="22"/>
        </w:rPr>
        <w:t>Contrôle visuel de l’état de propreté et d’absence de corps étrangers (feuilles, papiers, plastiques…)</w:t>
      </w:r>
      <w:r w:rsidR="00574EBD">
        <w:rPr>
          <w:rFonts w:ascii="Arial" w:hAnsi="Arial" w:cs="Arial"/>
          <w:szCs w:val="22"/>
        </w:rPr>
        <w:t xml:space="preserve"> </w:t>
      </w:r>
      <w:r w:rsidRPr="00574EBD">
        <w:rPr>
          <w:rFonts w:ascii="Arial" w:hAnsi="Arial" w:cs="Arial"/>
          <w:szCs w:val="22"/>
        </w:rPr>
        <w:t>: S’assurer du fonctionnement des dispositifs concourant aux reports de défaut de position :</w:t>
      </w:r>
    </w:p>
    <w:p w14:paraId="0F2E7BEB"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Contrôleur d’isolement</w:t>
      </w:r>
    </w:p>
    <w:p w14:paraId="1A6262B6"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Absence de tension à l’entrée du coffret de relayage Pressostat</w:t>
      </w:r>
    </w:p>
    <w:p w14:paraId="4B71ADD1" w14:textId="77777777" w:rsidR="00590E43" w:rsidRPr="00574EBD" w:rsidRDefault="00590E43" w:rsidP="00574EBD">
      <w:pPr>
        <w:spacing w:before="64"/>
        <w:jc w:val="both"/>
        <w:rPr>
          <w:rFonts w:ascii="Arial" w:hAnsi="Arial" w:cs="Arial"/>
          <w:szCs w:val="22"/>
        </w:rPr>
      </w:pPr>
      <w:r w:rsidRPr="00574EBD">
        <w:rPr>
          <w:rFonts w:ascii="Arial" w:hAnsi="Arial" w:cs="Arial"/>
          <w:szCs w:val="22"/>
        </w:rPr>
        <w:t>Interrupteur ; sectionneur de proximité</w:t>
      </w:r>
    </w:p>
    <w:p w14:paraId="632612A0" w14:textId="5E4C9E89" w:rsidR="00590E43" w:rsidRPr="00574EBD" w:rsidRDefault="00590E43" w:rsidP="00574EBD">
      <w:pPr>
        <w:spacing w:before="64"/>
        <w:jc w:val="both"/>
        <w:rPr>
          <w:rFonts w:ascii="Arial" w:hAnsi="Arial" w:cs="Arial"/>
          <w:szCs w:val="22"/>
        </w:rPr>
      </w:pPr>
      <w:r w:rsidRPr="00574EBD">
        <w:rPr>
          <w:rFonts w:ascii="Arial" w:hAnsi="Arial" w:cs="Arial"/>
          <w:szCs w:val="22"/>
        </w:rPr>
        <w:t xml:space="preserve">Commande arrêt pompiers : lorsque la mise à l’arrêt du ventilateur est commandée au moyen d’une clé, vérifier </w:t>
      </w:r>
      <w:r w:rsidR="00375726" w:rsidRPr="00574EBD">
        <w:rPr>
          <w:rFonts w:ascii="Arial" w:hAnsi="Arial" w:cs="Arial"/>
          <w:szCs w:val="22"/>
        </w:rPr>
        <w:t>que celle</w:t>
      </w:r>
      <w:r w:rsidRPr="00574EBD">
        <w:rPr>
          <w:rFonts w:ascii="Arial" w:hAnsi="Arial" w:cs="Arial"/>
          <w:szCs w:val="22"/>
        </w:rPr>
        <w:t>-ci est tenue à disposition des services incendie et de secours.</w:t>
      </w:r>
    </w:p>
    <w:p w14:paraId="46A56CF3" w14:textId="3C6ACC68" w:rsidR="00590E43" w:rsidRPr="00574EBD" w:rsidRDefault="00590E43" w:rsidP="003341A8">
      <w:pPr>
        <w:spacing w:before="93"/>
        <w:jc w:val="both"/>
        <w:rPr>
          <w:rFonts w:ascii="Arial" w:hAnsi="Arial" w:cs="Arial"/>
        </w:rPr>
      </w:pPr>
    </w:p>
    <w:p w14:paraId="68307511" w14:textId="2607EB5D" w:rsidR="00375726" w:rsidRPr="00574EBD" w:rsidRDefault="00375726" w:rsidP="003341A8">
      <w:pPr>
        <w:spacing w:before="93"/>
        <w:jc w:val="both"/>
        <w:rPr>
          <w:rFonts w:ascii="Arial" w:hAnsi="Arial" w:cs="Arial"/>
        </w:rPr>
      </w:pPr>
    </w:p>
    <w:p w14:paraId="18DD0EA0" w14:textId="77777777" w:rsidR="00375726" w:rsidRPr="00574EBD" w:rsidRDefault="00375726" w:rsidP="003341A8">
      <w:pPr>
        <w:spacing w:before="93"/>
        <w:jc w:val="both"/>
        <w:rPr>
          <w:rFonts w:ascii="Arial" w:hAnsi="Arial" w:cs="Arial"/>
        </w:rPr>
      </w:pPr>
    </w:p>
    <w:p w14:paraId="53518489" w14:textId="77777777" w:rsidR="00590E43" w:rsidRPr="00574EBD" w:rsidRDefault="00590E43" w:rsidP="003341A8">
      <w:pPr>
        <w:pStyle w:val="Titre7"/>
        <w:jc w:val="both"/>
        <w:rPr>
          <w:rFonts w:ascii="Arial" w:hAnsi="Arial" w:cs="Arial"/>
          <w:sz w:val="22"/>
          <w:szCs w:val="22"/>
        </w:rPr>
      </w:pPr>
      <w:r w:rsidRPr="00574EBD">
        <w:rPr>
          <w:rFonts w:ascii="Arial" w:hAnsi="Arial" w:cs="Arial"/>
          <w:sz w:val="22"/>
          <w:szCs w:val="22"/>
          <w:u w:val="single"/>
        </w:rPr>
        <w:t>ESSAI</w:t>
      </w:r>
      <w:r w:rsidRPr="00574EBD">
        <w:rPr>
          <w:rFonts w:ascii="Arial" w:hAnsi="Arial" w:cs="Arial"/>
          <w:spacing w:val="-4"/>
          <w:sz w:val="22"/>
          <w:szCs w:val="22"/>
          <w:u w:val="single"/>
        </w:rPr>
        <w:t xml:space="preserve"> </w:t>
      </w:r>
      <w:r w:rsidRPr="00574EBD">
        <w:rPr>
          <w:rFonts w:ascii="Arial" w:hAnsi="Arial" w:cs="Arial"/>
          <w:sz w:val="22"/>
          <w:szCs w:val="22"/>
          <w:u w:val="single"/>
        </w:rPr>
        <w:t>FONCTIONNEL</w:t>
      </w:r>
      <w:r w:rsidRPr="00574EBD">
        <w:rPr>
          <w:rFonts w:ascii="Arial" w:hAnsi="Arial" w:cs="Arial"/>
          <w:spacing w:val="-4"/>
          <w:sz w:val="22"/>
          <w:szCs w:val="22"/>
          <w:u w:val="single"/>
        </w:rPr>
        <w:t xml:space="preserve"> </w:t>
      </w:r>
      <w:r w:rsidRPr="00574EBD">
        <w:rPr>
          <w:rFonts w:ascii="Arial" w:hAnsi="Arial" w:cs="Arial"/>
          <w:sz w:val="22"/>
          <w:szCs w:val="22"/>
          <w:u w:val="single"/>
        </w:rPr>
        <w:t>D'UNE</w:t>
      </w:r>
      <w:r w:rsidRPr="00574EBD">
        <w:rPr>
          <w:rFonts w:ascii="Arial" w:hAnsi="Arial" w:cs="Arial"/>
          <w:spacing w:val="-2"/>
          <w:sz w:val="22"/>
          <w:szCs w:val="22"/>
          <w:u w:val="single"/>
        </w:rPr>
        <w:t xml:space="preserve"> </w:t>
      </w:r>
      <w:r w:rsidRPr="00574EBD">
        <w:rPr>
          <w:rFonts w:ascii="Arial" w:hAnsi="Arial" w:cs="Arial"/>
          <w:sz w:val="22"/>
          <w:szCs w:val="22"/>
          <w:u w:val="single"/>
        </w:rPr>
        <w:t>FONCTION</w:t>
      </w:r>
      <w:r w:rsidRPr="00574EBD">
        <w:rPr>
          <w:rFonts w:ascii="Arial" w:hAnsi="Arial" w:cs="Arial"/>
          <w:spacing w:val="-3"/>
          <w:sz w:val="22"/>
          <w:szCs w:val="22"/>
          <w:u w:val="single"/>
        </w:rPr>
        <w:t xml:space="preserve"> </w:t>
      </w:r>
      <w:r w:rsidRPr="00574EBD">
        <w:rPr>
          <w:rFonts w:ascii="Arial" w:hAnsi="Arial" w:cs="Arial"/>
          <w:sz w:val="22"/>
          <w:szCs w:val="22"/>
          <w:u w:val="single"/>
        </w:rPr>
        <w:t>DE</w:t>
      </w:r>
      <w:r w:rsidRPr="00574EBD">
        <w:rPr>
          <w:rFonts w:ascii="Arial" w:hAnsi="Arial" w:cs="Arial"/>
          <w:spacing w:val="-2"/>
          <w:sz w:val="22"/>
          <w:szCs w:val="22"/>
          <w:u w:val="single"/>
        </w:rPr>
        <w:t xml:space="preserve"> </w:t>
      </w:r>
      <w:r w:rsidRPr="00574EBD">
        <w:rPr>
          <w:rFonts w:ascii="Arial" w:hAnsi="Arial" w:cs="Arial"/>
          <w:sz w:val="22"/>
          <w:szCs w:val="22"/>
          <w:u w:val="single"/>
        </w:rPr>
        <w:t>DESENFUMAGE</w:t>
      </w:r>
      <w:r w:rsidRPr="00574EBD">
        <w:rPr>
          <w:rFonts w:ascii="Arial" w:hAnsi="Arial" w:cs="Arial"/>
          <w:spacing w:val="-2"/>
          <w:sz w:val="22"/>
          <w:szCs w:val="22"/>
          <w:u w:val="single"/>
        </w:rPr>
        <w:t xml:space="preserve"> </w:t>
      </w:r>
      <w:r w:rsidRPr="00574EBD">
        <w:rPr>
          <w:rFonts w:ascii="Arial" w:hAnsi="Arial" w:cs="Arial"/>
          <w:sz w:val="22"/>
          <w:szCs w:val="22"/>
          <w:u w:val="single"/>
        </w:rPr>
        <w:t>MECANIQUE</w:t>
      </w:r>
      <w:r w:rsidRPr="00574EBD">
        <w:rPr>
          <w:rFonts w:ascii="Arial" w:hAnsi="Arial" w:cs="Arial"/>
          <w:spacing w:val="-4"/>
          <w:sz w:val="22"/>
          <w:szCs w:val="22"/>
          <w:u w:val="single"/>
        </w:rPr>
        <w:t xml:space="preserve"> </w:t>
      </w:r>
      <w:r w:rsidRPr="00574EBD">
        <w:rPr>
          <w:rFonts w:ascii="Arial" w:hAnsi="Arial" w:cs="Arial"/>
          <w:sz w:val="22"/>
          <w:szCs w:val="22"/>
          <w:u w:val="single"/>
        </w:rPr>
        <w:t>SUR</w:t>
      </w:r>
      <w:r w:rsidRPr="00574EBD">
        <w:rPr>
          <w:rFonts w:ascii="Arial" w:hAnsi="Arial" w:cs="Arial"/>
          <w:spacing w:val="-3"/>
          <w:sz w:val="22"/>
          <w:szCs w:val="22"/>
          <w:u w:val="single"/>
        </w:rPr>
        <w:t xml:space="preserve"> </w:t>
      </w:r>
      <w:r w:rsidRPr="00574EBD">
        <w:rPr>
          <w:rFonts w:ascii="Arial" w:hAnsi="Arial" w:cs="Arial"/>
          <w:sz w:val="22"/>
          <w:szCs w:val="22"/>
          <w:u w:val="single"/>
        </w:rPr>
        <w:t>COMMANDE</w:t>
      </w:r>
      <w:r w:rsidRPr="00574EBD">
        <w:rPr>
          <w:rFonts w:ascii="Arial" w:hAnsi="Arial" w:cs="Arial"/>
          <w:spacing w:val="-2"/>
          <w:sz w:val="22"/>
          <w:szCs w:val="22"/>
          <w:u w:val="single"/>
        </w:rPr>
        <w:t xml:space="preserve"> </w:t>
      </w:r>
      <w:r w:rsidRPr="00574EBD">
        <w:rPr>
          <w:rFonts w:ascii="Arial" w:hAnsi="Arial" w:cs="Arial"/>
          <w:sz w:val="22"/>
          <w:szCs w:val="22"/>
          <w:u w:val="single"/>
        </w:rPr>
        <w:t>CMSI</w:t>
      </w:r>
      <w:r w:rsidRPr="00574EBD">
        <w:rPr>
          <w:rFonts w:ascii="Arial" w:hAnsi="Arial" w:cs="Arial"/>
          <w:spacing w:val="-2"/>
          <w:sz w:val="22"/>
          <w:szCs w:val="22"/>
          <w:u w:val="single"/>
        </w:rPr>
        <w:t xml:space="preserve"> </w:t>
      </w:r>
      <w:r w:rsidRPr="00574EBD">
        <w:rPr>
          <w:rFonts w:ascii="Arial" w:hAnsi="Arial" w:cs="Arial"/>
          <w:sz w:val="22"/>
          <w:szCs w:val="22"/>
          <w:u w:val="single"/>
        </w:rPr>
        <w:t>ou</w:t>
      </w:r>
      <w:r w:rsidRPr="00574EBD">
        <w:rPr>
          <w:rFonts w:ascii="Arial" w:hAnsi="Arial" w:cs="Arial"/>
          <w:spacing w:val="-3"/>
          <w:sz w:val="22"/>
          <w:szCs w:val="22"/>
          <w:u w:val="single"/>
        </w:rPr>
        <w:t xml:space="preserve"> </w:t>
      </w:r>
      <w:r w:rsidRPr="00574EBD">
        <w:rPr>
          <w:rFonts w:ascii="Arial" w:hAnsi="Arial" w:cs="Arial"/>
          <w:spacing w:val="-5"/>
          <w:sz w:val="22"/>
          <w:szCs w:val="22"/>
          <w:u w:val="single"/>
        </w:rPr>
        <w:t>DCS</w:t>
      </w:r>
    </w:p>
    <w:p w14:paraId="795668F0" w14:textId="77777777" w:rsidR="00590E43" w:rsidRPr="00574EBD" w:rsidRDefault="00590E43" w:rsidP="003341A8">
      <w:pPr>
        <w:spacing w:before="127"/>
        <w:jc w:val="both"/>
        <w:rPr>
          <w:rFonts w:ascii="Arial" w:hAnsi="Arial" w:cs="Arial"/>
          <w:b/>
        </w:rPr>
      </w:pPr>
    </w:p>
    <w:p w14:paraId="0304B1FB" w14:textId="578A73AC" w:rsidR="00590E43" w:rsidRPr="00574EBD" w:rsidRDefault="00590E43" w:rsidP="00B06BA8">
      <w:pPr>
        <w:spacing w:before="64"/>
        <w:jc w:val="both"/>
        <w:rPr>
          <w:rFonts w:ascii="Arial" w:hAnsi="Arial" w:cs="Arial"/>
          <w:szCs w:val="22"/>
        </w:rPr>
      </w:pPr>
      <w:r w:rsidRPr="00574EBD">
        <w:rPr>
          <w:rFonts w:ascii="Arial" w:hAnsi="Arial" w:cs="Arial"/>
          <w:szCs w:val="22"/>
        </w:rPr>
        <w:t>Constat du fonctionnement attendu du système de désenfumage par rapport au scénario incendie défini Contrôle de la mise à l’arrêt de la ventilation de confort (sauf si elle participe au désenfumage)</w:t>
      </w:r>
    </w:p>
    <w:p w14:paraId="662CA826" w14:textId="77777777" w:rsidR="00590E43" w:rsidRPr="00574EBD" w:rsidRDefault="00590E43" w:rsidP="00B06BA8">
      <w:pPr>
        <w:spacing w:before="64"/>
        <w:jc w:val="both"/>
        <w:rPr>
          <w:rFonts w:ascii="Arial" w:hAnsi="Arial" w:cs="Arial"/>
          <w:szCs w:val="22"/>
        </w:rPr>
      </w:pPr>
      <w:r w:rsidRPr="00574EBD">
        <w:rPr>
          <w:rFonts w:ascii="Arial" w:hAnsi="Arial" w:cs="Arial"/>
          <w:szCs w:val="22"/>
        </w:rPr>
        <w:t>Contrôle de la mise en position de sécurité des volets de désenfumage</w:t>
      </w:r>
    </w:p>
    <w:p w14:paraId="5A3B9BF6" w14:textId="77777777" w:rsidR="00590E43" w:rsidRPr="00574EBD" w:rsidRDefault="00590E43" w:rsidP="00B06BA8">
      <w:pPr>
        <w:spacing w:before="64"/>
        <w:jc w:val="both"/>
        <w:rPr>
          <w:rFonts w:ascii="Arial" w:hAnsi="Arial" w:cs="Arial"/>
          <w:szCs w:val="22"/>
        </w:rPr>
      </w:pPr>
      <w:r w:rsidRPr="00574EBD">
        <w:rPr>
          <w:rFonts w:ascii="Arial" w:hAnsi="Arial" w:cs="Arial"/>
          <w:szCs w:val="22"/>
        </w:rPr>
        <w:t>Contrôle de la position de sécurité des clapets coupe-feu participant au scenario de désenfumage de la Contrôle de la position de sécurité des clapets coupe-feu participant au scenario de désenfumage de la ZF Concernée</w:t>
      </w:r>
    </w:p>
    <w:p w14:paraId="17062AAF" w14:textId="77777777" w:rsidR="00375726" w:rsidRPr="00574EBD" w:rsidRDefault="00590E43" w:rsidP="00B06BA8">
      <w:pPr>
        <w:spacing w:before="64"/>
        <w:jc w:val="both"/>
        <w:rPr>
          <w:rFonts w:ascii="Arial" w:hAnsi="Arial" w:cs="Arial"/>
          <w:szCs w:val="22"/>
        </w:rPr>
      </w:pPr>
      <w:r w:rsidRPr="00574EBD">
        <w:rPr>
          <w:rFonts w:ascii="Arial" w:hAnsi="Arial" w:cs="Arial"/>
          <w:szCs w:val="22"/>
        </w:rPr>
        <w:t xml:space="preserve">Contrôle de la mise en position de sécurité du coffret de </w:t>
      </w:r>
      <w:r w:rsidR="001374C3" w:rsidRPr="00574EBD">
        <w:rPr>
          <w:rFonts w:ascii="Arial" w:hAnsi="Arial" w:cs="Arial"/>
          <w:szCs w:val="22"/>
        </w:rPr>
        <w:t>r</w:t>
      </w:r>
      <w:r w:rsidRPr="00574EBD">
        <w:rPr>
          <w:rFonts w:ascii="Arial" w:hAnsi="Arial" w:cs="Arial"/>
          <w:szCs w:val="22"/>
        </w:rPr>
        <w:t xml:space="preserve">elayage </w:t>
      </w:r>
    </w:p>
    <w:p w14:paraId="3BDB1B43" w14:textId="42A03460" w:rsidR="00590E43" w:rsidRPr="00574EBD" w:rsidRDefault="00590E43" w:rsidP="00B06BA8">
      <w:pPr>
        <w:spacing w:before="64"/>
        <w:jc w:val="both"/>
        <w:rPr>
          <w:rFonts w:ascii="Arial" w:hAnsi="Arial" w:cs="Arial"/>
          <w:szCs w:val="22"/>
        </w:rPr>
      </w:pPr>
      <w:r w:rsidRPr="00574EBD">
        <w:rPr>
          <w:rFonts w:ascii="Arial" w:hAnsi="Arial" w:cs="Arial"/>
          <w:szCs w:val="22"/>
        </w:rPr>
        <w:t>Test commande "arrêt pompiers"</w:t>
      </w:r>
    </w:p>
    <w:p w14:paraId="4B9C937E" w14:textId="77777777" w:rsidR="00B06BA8" w:rsidRDefault="00590E43" w:rsidP="00B06BA8">
      <w:pPr>
        <w:spacing w:before="64"/>
        <w:jc w:val="both"/>
        <w:rPr>
          <w:rFonts w:ascii="Arial" w:hAnsi="Arial" w:cs="Arial"/>
          <w:szCs w:val="22"/>
        </w:rPr>
      </w:pPr>
      <w:r w:rsidRPr="00574EBD">
        <w:rPr>
          <w:rFonts w:ascii="Arial" w:hAnsi="Arial" w:cs="Arial"/>
          <w:szCs w:val="22"/>
        </w:rPr>
        <w:t>Pour chaque bouche et pour chaque ouvrant d’amenée d’air, mesure des vitesses et des débits d’amenée d’air et d’extraction de fumées</w:t>
      </w:r>
    </w:p>
    <w:p w14:paraId="3E36C8C4" w14:textId="6D2550E0" w:rsidR="00590E43" w:rsidRPr="00574EBD" w:rsidRDefault="00590E43" w:rsidP="00B06BA8">
      <w:pPr>
        <w:spacing w:before="64"/>
        <w:jc w:val="both"/>
        <w:rPr>
          <w:rFonts w:ascii="Arial" w:hAnsi="Arial" w:cs="Arial"/>
          <w:szCs w:val="22"/>
        </w:rPr>
      </w:pPr>
      <w:r w:rsidRPr="00574EBD">
        <w:rPr>
          <w:rFonts w:ascii="Arial" w:hAnsi="Arial" w:cs="Arial"/>
          <w:szCs w:val="22"/>
        </w:rPr>
        <w:t>Test de la commande de réarmement de chaque coffret de relayage</w:t>
      </w:r>
    </w:p>
    <w:p w14:paraId="3D5019A8" w14:textId="77777777" w:rsidR="00590E43" w:rsidRPr="00574EBD" w:rsidRDefault="00590E43" w:rsidP="00B06BA8">
      <w:pPr>
        <w:spacing w:before="64"/>
        <w:jc w:val="both"/>
        <w:rPr>
          <w:rFonts w:ascii="Arial" w:hAnsi="Arial" w:cs="Arial"/>
          <w:szCs w:val="22"/>
        </w:rPr>
      </w:pPr>
      <w:r w:rsidRPr="00574EBD">
        <w:rPr>
          <w:rFonts w:ascii="Arial" w:hAnsi="Arial" w:cs="Arial"/>
          <w:szCs w:val="22"/>
        </w:rPr>
        <w:t>Respect du ratio (R) entre la somme des débits soufflés (mécanique) et la somme des débits extraits dans le volume considéré 0.45 ≤ R ≤ 0.75</w:t>
      </w:r>
    </w:p>
    <w:p w14:paraId="08919ED4" w14:textId="35E95B04" w:rsidR="00590E43" w:rsidRPr="00574EBD" w:rsidRDefault="00590E43" w:rsidP="00B06BA8">
      <w:pPr>
        <w:spacing w:before="64"/>
        <w:jc w:val="both"/>
        <w:rPr>
          <w:rFonts w:ascii="Arial" w:hAnsi="Arial" w:cs="Arial"/>
          <w:szCs w:val="22"/>
        </w:rPr>
      </w:pPr>
      <w:r w:rsidRPr="00574EBD">
        <w:rPr>
          <w:rFonts w:ascii="Arial" w:hAnsi="Arial" w:cs="Arial"/>
          <w:szCs w:val="22"/>
        </w:rPr>
        <w:t>Mesure de la différence de pression (∆PR) enh·e la cage d'escaliers porte fermée et la circulation désenfumée, au niveau</w:t>
      </w:r>
      <w:r w:rsidR="00375726" w:rsidRPr="00574EBD">
        <w:rPr>
          <w:rFonts w:ascii="Arial" w:hAnsi="Arial" w:cs="Arial"/>
          <w:szCs w:val="22"/>
        </w:rPr>
        <w:t xml:space="preserve"> </w:t>
      </w:r>
      <w:r w:rsidRPr="00574EBD">
        <w:rPr>
          <w:rFonts w:ascii="Arial" w:hAnsi="Arial" w:cs="Arial"/>
          <w:szCs w:val="22"/>
        </w:rPr>
        <w:t>de chaque porte de communication entre une cage d'escalier encloisonnée et la circulation désenfumée adjacente ∆PR ≤ 80 Pa</w:t>
      </w:r>
    </w:p>
    <w:p w14:paraId="5586DA25" w14:textId="7E9164FA" w:rsidR="00590E43" w:rsidRPr="00574EBD" w:rsidRDefault="00590E43" w:rsidP="00B06BA8">
      <w:pPr>
        <w:spacing w:before="64"/>
        <w:jc w:val="both"/>
        <w:rPr>
          <w:rFonts w:ascii="Arial" w:hAnsi="Arial" w:cs="Arial"/>
          <w:szCs w:val="22"/>
        </w:rPr>
      </w:pPr>
      <w:r w:rsidRPr="00574EBD">
        <w:rPr>
          <w:rFonts w:ascii="Arial" w:hAnsi="Arial" w:cs="Arial"/>
          <w:szCs w:val="22"/>
        </w:rPr>
        <w:t xml:space="preserve">Note : Pour les </w:t>
      </w:r>
      <w:r w:rsidR="00375726" w:rsidRPr="00574EBD">
        <w:rPr>
          <w:rFonts w:ascii="Arial" w:hAnsi="Arial" w:cs="Arial"/>
          <w:szCs w:val="22"/>
        </w:rPr>
        <w:t>débits :</w:t>
      </w:r>
    </w:p>
    <w:p w14:paraId="316BA0F3" w14:textId="77777777" w:rsidR="00590E43" w:rsidRPr="00574EBD" w:rsidRDefault="00590E43" w:rsidP="00B06BA8">
      <w:pPr>
        <w:spacing w:before="64"/>
        <w:ind w:left="167"/>
        <w:jc w:val="both"/>
        <w:rPr>
          <w:rFonts w:ascii="Arial" w:hAnsi="Arial" w:cs="Arial"/>
          <w:szCs w:val="22"/>
        </w:rPr>
      </w:pPr>
      <w:r w:rsidRPr="00574EBD">
        <w:rPr>
          <w:rFonts w:ascii="Arial" w:hAnsi="Arial" w:cs="Arial"/>
          <w:szCs w:val="22"/>
        </w:rPr>
        <w:lastRenderedPageBreak/>
        <w:t>Un écart inférieur à 10 % entre les valeurs retenues lors de cet essai fonctionnel et les valeurs de référence (voir Annexe N, 2.5) conduit au constat du fonctionnement attendu du système de désenfumage mécanique</w:t>
      </w:r>
    </w:p>
    <w:p w14:paraId="6A31D84C" w14:textId="1D214C46" w:rsidR="00590E43" w:rsidRPr="00574EBD" w:rsidRDefault="00590E43" w:rsidP="00B06BA8">
      <w:pPr>
        <w:spacing w:before="64"/>
        <w:ind w:left="167"/>
        <w:jc w:val="both"/>
        <w:rPr>
          <w:rFonts w:ascii="Arial" w:hAnsi="Arial" w:cs="Arial"/>
          <w:szCs w:val="22"/>
        </w:rPr>
      </w:pPr>
      <w:r w:rsidRPr="00574EBD">
        <w:rPr>
          <w:rFonts w:ascii="Arial" w:hAnsi="Arial" w:cs="Arial"/>
          <w:szCs w:val="22"/>
        </w:rPr>
        <w:t>Un écart compris entre 10 % et 20 % entre les valeurs retenues lors de cet essai fonctionnel et les valeurs de référence</w:t>
      </w:r>
      <w:r w:rsidR="00375726" w:rsidRPr="00574EBD">
        <w:rPr>
          <w:rFonts w:ascii="Arial" w:hAnsi="Arial" w:cs="Arial"/>
          <w:szCs w:val="22"/>
        </w:rPr>
        <w:t xml:space="preserve"> conduit</w:t>
      </w:r>
      <w:r w:rsidRPr="00574EBD">
        <w:rPr>
          <w:rFonts w:ascii="Arial" w:hAnsi="Arial" w:cs="Arial"/>
          <w:szCs w:val="22"/>
        </w:rPr>
        <w:t xml:space="preserve"> à signaler cette dérive, par une proposition d'action corrective à l'exploitant ou au chef d'établissement</w:t>
      </w:r>
      <w:r w:rsidR="00375726" w:rsidRPr="00574EBD">
        <w:rPr>
          <w:rFonts w:ascii="Arial" w:hAnsi="Arial" w:cs="Arial"/>
          <w:szCs w:val="22"/>
        </w:rPr>
        <w:t>.</w:t>
      </w:r>
    </w:p>
    <w:p w14:paraId="1543DA2B" w14:textId="503CAC06" w:rsidR="00590E43" w:rsidRPr="00574EBD" w:rsidRDefault="00590E43" w:rsidP="00B06BA8">
      <w:pPr>
        <w:spacing w:before="64"/>
        <w:ind w:left="167"/>
        <w:jc w:val="both"/>
        <w:rPr>
          <w:rFonts w:ascii="Arial" w:hAnsi="Arial" w:cs="Arial"/>
          <w:szCs w:val="22"/>
        </w:rPr>
      </w:pPr>
      <w:r w:rsidRPr="00574EBD">
        <w:rPr>
          <w:rFonts w:ascii="Arial" w:hAnsi="Arial" w:cs="Arial"/>
          <w:szCs w:val="22"/>
        </w:rPr>
        <w:t xml:space="preserve">Un écart supérieur à 20 % entre les valeurs retenues lors de cet essai fonctionnel et les valeurs de référence retenues à la mise en service, doit conduire à une action </w:t>
      </w:r>
      <w:r w:rsidR="00375726" w:rsidRPr="00574EBD">
        <w:rPr>
          <w:rFonts w:ascii="Arial" w:hAnsi="Arial" w:cs="Arial"/>
          <w:szCs w:val="22"/>
        </w:rPr>
        <w:t>corrective.</w:t>
      </w:r>
    </w:p>
    <w:p w14:paraId="37879998" w14:textId="0FA8A7AB" w:rsidR="00590E43" w:rsidRPr="00574EBD" w:rsidRDefault="00590E43" w:rsidP="00B06BA8">
      <w:pPr>
        <w:spacing w:before="64"/>
        <w:ind w:left="167"/>
        <w:jc w:val="both"/>
        <w:rPr>
          <w:rFonts w:ascii="Arial" w:hAnsi="Arial" w:cs="Arial"/>
          <w:szCs w:val="22"/>
        </w:rPr>
      </w:pPr>
      <w:r w:rsidRPr="00574EBD">
        <w:rPr>
          <w:rFonts w:ascii="Arial" w:hAnsi="Arial" w:cs="Arial"/>
          <w:szCs w:val="22"/>
        </w:rPr>
        <w:t>Lorsqu'aucune valeur de référence issue de la mise en service n'est disponible, un diagnostic complet de l'installation doit être réalisé</w:t>
      </w:r>
      <w:r w:rsidR="00375726" w:rsidRPr="00574EBD">
        <w:rPr>
          <w:rFonts w:ascii="Arial" w:hAnsi="Arial" w:cs="Arial"/>
          <w:szCs w:val="22"/>
        </w:rPr>
        <w:t xml:space="preserve"> </w:t>
      </w:r>
      <w:r w:rsidRPr="00574EBD">
        <w:rPr>
          <w:rFonts w:ascii="Arial" w:hAnsi="Arial" w:cs="Arial"/>
          <w:szCs w:val="22"/>
        </w:rPr>
        <w:t>afin de déterminer à nouveau des valeurs de références. Celles-ci doivent être comparées aux valeurs réglementaires applicables initialement au moment de la création du système de désenfumage.</w:t>
      </w:r>
    </w:p>
    <w:p w14:paraId="4E8DEAD4" w14:textId="77777777" w:rsidR="00590E43" w:rsidRPr="00574EBD" w:rsidRDefault="00590E43" w:rsidP="003341A8">
      <w:pPr>
        <w:tabs>
          <w:tab w:val="left" w:pos="1134"/>
        </w:tabs>
        <w:jc w:val="both"/>
        <w:rPr>
          <w:rFonts w:ascii="Arial" w:hAnsi="Arial" w:cs="Arial"/>
          <w:szCs w:val="22"/>
        </w:rPr>
      </w:pPr>
    </w:p>
    <w:p w14:paraId="12DCB8D3" w14:textId="77777777" w:rsidR="00F115B4" w:rsidRPr="00574EBD" w:rsidRDefault="00F115B4" w:rsidP="003341A8">
      <w:pPr>
        <w:tabs>
          <w:tab w:val="left" w:pos="1134"/>
        </w:tabs>
        <w:jc w:val="both"/>
        <w:rPr>
          <w:rFonts w:ascii="Arial" w:hAnsi="Arial" w:cs="Arial"/>
          <w:szCs w:val="22"/>
        </w:rPr>
      </w:pPr>
    </w:p>
    <w:p w14:paraId="38AB26AF" w14:textId="77777777" w:rsidR="00303242" w:rsidRPr="00574EBD" w:rsidRDefault="00303242" w:rsidP="003341A8">
      <w:pPr>
        <w:spacing w:line="276" w:lineRule="auto"/>
        <w:jc w:val="both"/>
        <w:rPr>
          <w:rFonts w:ascii="Arial" w:hAnsi="Arial" w:cs="Arial"/>
          <w:b/>
          <w:bCs/>
          <w:sz w:val="24"/>
          <w:szCs w:val="24"/>
        </w:rPr>
      </w:pPr>
      <w:r w:rsidRPr="00574EBD">
        <w:rPr>
          <w:rFonts w:ascii="Arial" w:hAnsi="Arial" w:cs="Arial"/>
          <w:b/>
          <w:bCs/>
          <w:sz w:val="24"/>
          <w:szCs w:val="24"/>
        </w:rPr>
        <w:t xml:space="preserve">Les annexes de la NFS 61-933 à prendre en compte sont : </w:t>
      </w:r>
    </w:p>
    <w:p w14:paraId="18F7CB9D" w14:textId="77777777" w:rsidR="00303242" w:rsidRPr="00574EBD" w:rsidRDefault="00303242" w:rsidP="003341A8">
      <w:pPr>
        <w:spacing w:line="276" w:lineRule="auto"/>
        <w:jc w:val="both"/>
        <w:rPr>
          <w:rFonts w:ascii="Arial" w:hAnsi="Arial" w:cs="Arial"/>
        </w:rPr>
      </w:pPr>
    </w:p>
    <w:p w14:paraId="754AF6D0" w14:textId="77777777" w:rsidR="00303242" w:rsidRPr="00574EBD" w:rsidRDefault="00303242" w:rsidP="003341A8">
      <w:pPr>
        <w:numPr>
          <w:ilvl w:val="0"/>
          <w:numId w:val="32"/>
        </w:numPr>
        <w:suppressAutoHyphens w:val="0"/>
        <w:spacing w:line="276" w:lineRule="auto"/>
        <w:jc w:val="both"/>
        <w:rPr>
          <w:rFonts w:ascii="Arial" w:hAnsi="Arial" w:cs="Arial"/>
          <w:color w:val="000000"/>
          <w:szCs w:val="22"/>
        </w:rPr>
      </w:pPr>
      <w:r w:rsidRPr="00574EBD">
        <w:rPr>
          <w:rFonts w:ascii="Arial" w:hAnsi="Arial" w:cs="Arial"/>
          <w:color w:val="000000"/>
          <w:szCs w:val="22"/>
        </w:rPr>
        <w:t>B : Système de détection incendie</w:t>
      </w:r>
    </w:p>
    <w:p w14:paraId="57EB6CEB" w14:textId="77777777" w:rsidR="00303242" w:rsidRPr="00574EBD" w:rsidRDefault="00303242" w:rsidP="003341A8">
      <w:pPr>
        <w:numPr>
          <w:ilvl w:val="0"/>
          <w:numId w:val="32"/>
        </w:numPr>
        <w:suppressAutoHyphens w:val="0"/>
        <w:spacing w:line="276" w:lineRule="auto"/>
        <w:jc w:val="both"/>
        <w:rPr>
          <w:rFonts w:ascii="Arial" w:hAnsi="Arial" w:cs="Arial"/>
          <w:color w:val="000000"/>
          <w:szCs w:val="22"/>
        </w:rPr>
      </w:pPr>
      <w:r w:rsidRPr="00574EBD">
        <w:rPr>
          <w:rFonts w:ascii="Arial" w:hAnsi="Arial" w:cs="Arial"/>
          <w:color w:val="000000"/>
          <w:szCs w:val="22"/>
        </w:rPr>
        <w:t>C : Système de mise en sécurité incendie</w:t>
      </w:r>
    </w:p>
    <w:p w14:paraId="7DBE47D0" w14:textId="77777777" w:rsidR="00303242" w:rsidRPr="00574EBD" w:rsidRDefault="00303242" w:rsidP="003341A8">
      <w:pPr>
        <w:numPr>
          <w:ilvl w:val="0"/>
          <w:numId w:val="32"/>
        </w:numPr>
        <w:suppressAutoHyphens w:val="0"/>
        <w:spacing w:line="276" w:lineRule="auto"/>
        <w:jc w:val="both"/>
        <w:rPr>
          <w:rFonts w:ascii="Arial" w:hAnsi="Arial" w:cs="Arial"/>
          <w:color w:val="000000"/>
          <w:szCs w:val="22"/>
        </w:rPr>
      </w:pPr>
      <w:r w:rsidRPr="00574EBD">
        <w:rPr>
          <w:rFonts w:ascii="Arial" w:hAnsi="Arial" w:cs="Arial"/>
          <w:color w:val="000000"/>
          <w:szCs w:val="22"/>
        </w:rPr>
        <w:t>D : Unité d’aide à l’exploitation</w:t>
      </w:r>
    </w:p>
    <w:p w14:paraId="07D5EB9B" w14:textId="77777777" w:rsidR="00303242" w:rsidRPr="00574EBD" w:rsidRDefault="00303242" w:rsidP="003341A8">
      <w:pPr>
        <w:numPr>
          <w:ilvl w:val="0"/>
          <w:numId w:val="32"/>
        </w:numPr>
        <w:suppressAutoHyphens w:val="0"/>
        <w:spacing w:line="276" w:lineRule="auto"/>
        <w:jc w:val="both"/>
        <w:rPr>
          <w:rFonts w:ascii="Arial" w:hAnsi="Arial" w:cs="Arial"/>
          <w:color w:val="000000"/>
          <w:szCs w:val="22"/>
        </w:rPr>
      </w:pPr>
      <w:r w:rsidRPr="00574EBD">
        <w:rPr>
          <w:rFonts w:ascii="Arial" w:hAnsi="Arial" w:cs="Arial"/>
          <w:color w:val="000000"/>
          <w:szCs w:val="22"/>
        </w:rPr>
        <w:t>E : Alarme - évacuation</w:t>
      </w:r>
    </w:p>
    <w:p w14:paraId="34BC424C" w14:textId="77777777" w:rsidR="00303242" w:rsidRPr="00574EBD" w:rsidRDefault="00303242" w:rsidP="003341A8">
      <w:pPr>
        <w:numPr>
          <w:ilvl w:val="0"/>
          <w:numId w:val="32"/>
        </w:numPr>
        <w:suppressAutoHyphens w:val="0"/>
        <w:spacing w:line="276" w:lineRule="auto"/>
        <w:jc w:val="both"/>
        <w:rPr>
          <w:rFonts w:ascii="Arial" w:hAnsi="Arial" w:cs="Arial"/>
          <w:color w:val="000000"/>
          <w:szCs w:val="22"/>
        </w:rPr>
      </w:pPr>
      <w:r w:rsidRPr="00574EBD">
        <w:rPr>
          <w:rFonts w:ascii="Arial" w:hAnsi="Arial" w:cs="Arial"/>
          <w:color w:val="000000"/>
          <w:szCs w:val="22"/>
        </w:rPr>
        <w:t>F : Compartimentage (Maintenance mécanique)</w:t>
      </w:r>
    </w:p>
    <w:p w14:paraId="35481ECC" w14:textId="77777777" w:rsidR="00303242" w:rsidRPr="00574EBD" w:rsidRDefault="00303242" w:rsidP="003341A8">
      <w:pPr>
        <w:numPr>
          <w:ilvl w:val="0"/>
          <w:numId w:val="32"/>
        </w:numPr>
        <w:suppressAutoHyphens w:val="0"/>
        <w:spacing w:line="276" w:lineRule="auto"/>
        <w:jc w:val="both"/>
        <w:rPr>
          <w:rFonts w:ascii="Arial" w:hAnsi="Arial" w:cs="Arial"/>
          <w:color w:val="000000"/>
          <w:szCs w:val="22"/>
        </w:rPr>
      </w:pPr>
      <w:r w:rsidRPr="00574EBD">
        <w:rPr>
          <w:rFonts w:ascii="Arial" w:hAnsi="Arial" w:cs="Arial"/>
          <w:color w:val="000000"/>
          <w:szCs w:val="22"/>
        </w:rPr>
        <w:t>G : Désenfumage naturel (Maintenance mécanique)</w:t>
      </w:r>
    </w:p>
    <w:p w14:paraId="2AD25300" w14:textId="77777777" w:rsidR="00303242" w:rsidRPr="00574EBD" w:rsidRDefault="00303242" w:rsidP="003341A8">
      <w:pPr>
        <w:numPr>
          <w:ilvl w:val="0"/>
          <w:numId w:val="32"/>
        </w:numPr>
        <w:suppressAutoHyphens w:val="0"/>
        <w:spacing w:line="276" w:lineRule="auto"/>
        <w:jc w:val="both"/>
        <w:rPr>
          <w:rFonts w:ascii="Arial" w:hAnsi="Arial" w:cs="Arial"/>
          <w:color w:val="000000"/>
          <w:szCs w:val="22"/>
        </w:rPr>
      </w:pPr>
      <w:r w:rsidRPr="00574EBD">
        <w:rPr>
          <w:rFonts w:ascii="Arial" w:hAnsi="Arial" w:cs="Arial"/>
          <w:color w:val="000000"/>
          <w:szCs w:val="22"/>
        </w:rPr>
        <w:t>H : Désenfumage mécanique (Maintenance mécanique)</w:t>
      </w:r>
    </w:p>
    <w:p w14:paraId="61C6E723" w14:textId="77777777" w:rsidR="00303242" w:rsidRPr="00574EBD" w:rsidRDefault="00303242" w:rsidP="003341A8">
      <w:pPr>
        <w:numPr>
          <w:ilvl w:val="0"/>
          <w:numId w:val="32"/>
        </w:numPr>
        <w:suppressAutoHyphens w:val="0"/>
        <w:spacing w:line="276" w:lineRule="auto"/>
        <w:jc w:val="both"/>
        <w:rPr>
          <w:rFonts w:ascii="Arial" w:hAnsi="Arial" w:cs="Arial"/>
          <w:color w:val="000000"/>
          <w:szCs w:val="22"/>
        </w:rPr>
      </w:pPr>
      <w:r w:rsidRPr="00574EBD">
        <w:rPr>
          <w:rFonts w:ascii="Arial" w:hAnsi="Arial" w:cs="Arial"/>
          <w:color w:val="000000"/>
          <w:szCs w:val="22"/>
        </w:rPr>
        <w:t>I : Extinction automatique à gaz</w:t>
      </w:r>
    </w:p>
    <w:p w14:paraId="269E1623" w14:textId="77777777" w:rsidR="00303242" w:rsidRPr="00574EBD" w:rsidRDefault="00303242" w:rsidP="003341A8">
      <w:pPr>
        <w:numPr>
          <w:ilvl w:val="0"/>
          <w:numId w:val="32"/>
        </w:numPr>
        <w:suppressAutoHyphens w:val="0"/>
        <w:spacing w:line="276" w:lineRule="auto"/>
        <w:jc w:val="both"/>
        <w:rPr>
          <w:rFonts w:ascii="Arial" w:hAnsi="Arial" w:cs="Arial"/>
          <w:color w:val="000000"/>
          <w:szCs w:val="22"/>
        </w:rPr>
      </w:pPr>
      <w:r w:rsidRPr="00574EBD">
        <w:rPr>
          <w:rFonts w:ascii="Arial" w:hAnsi="Arial" w:cs="Arial"/>
          <w:color w:val="000000"/>
          <w:szCs w:val="22"/>
        </w:rPr>
        <w:t>J : Alimentation de sécurité</w:t>
      </w:r>
    </w:p>
    <w:p w14:paraId="19C41030" w14:textId="77777777" w:rsidR="00303242" w:rsidRPr="00574EBD" w:rsidRDefault="00303242" w:rsidP="003341A8">
      <w:pPr>
        <w:numPr>
          <w:ilvl w:val="0"/>
          <w:numId w:val="32"/>
        </w:numPr>
        <w:suppressAutoHyphens w:val="0"/>
        <w:spacing w:line="276" w:lineRule="auto"/>
        <w:jc w:val="both"/>
        <w:rPr>
          <w:rFonts w:ascii="Arial" w:hAnsi="Arial" w:cs="Arial"/>
          <w:color w:val="000000"/>
          <w:szCs w:val="22"/>
        </w:rPr>
      </w:pPr>
      <w:r w:rsidRPr="00574EBD">
        <w:rPr>
          <w:rFonts w:ascii="Arial" w:hAnsi="Arial" w:cs="Arial"/>
          <w:color w:val="000000"/>
          <w:szCs w:val="22"/>
        </w:rPr>
        <w:t>K : Détecteurs autonomes déclencheurs</w:t>
      </w:r>
    </w:p>
    <w:p w14:paraId="11ADC241" w14:textId="42476780" w:rsidR="009E09E2" w:rsidRPr="00574EBD" w:rsidRDefault="00BA5C19" w:rsidP="003341A8">
      <w:pPr>
        <w:pStyle w:val="Titre3"/>
        <w:jc w:val="both"/>
        <w:rPr>
          <w:rFonts w:ascii="Arial" w:hAnsi="Arial" w:cs="Arial"/>
        </w:rPr>
      </w:pPr>
      <w:bookmarkStart w:id="30" w:name="_Toc194479150"/>
      <w:r w:rsidRPr="00574EBD">
        <w:rPr>
          <w:rFonts w:ascii="Arial" w:hAnsi="Arial" w:cs="Arial"/>
        </w:rPr>
        <w:t>3.2. Organisation</w:t>
      </w:r>
      <w:r w:rsidR="009E09E2" w:rsidRPr="00574EBD">
        <w:rPr>
          <w:rFonts w:ascii="Arial" w:hAnsi="Arial" w:cs="Arial"/>
        </w:rPr>
        <w:t xml:space="preserve"> des visites préventives</w:t>
      </w:r>
      <w:bookmarkEnd w:id="30"/>
      <w:r w:rsidR="009E09E2" w:rsidRPr="00574EBD">
        <w:rPr>
          <w:rFonts w:ascii="Arial" w:hAnsi="Arial" w:cs="Arial"/>
        </w:rPr>
        <w:t xml:space="preserve"> </w:t>
      </w:r>
    </w:p>
    <w:p w14:paraId="5201EFA9" w14:textId="77777777" w:rsidR="009E09E2" w:rsidRPr="00574EBD" w:rsidRDefault="009E09E2" w:rsidP="003341A8">
      <w:pPr>
        <w:jc w:val="both"/>
        <w:rPr>
          <w:rFonts w:ascii="Arial" w:hAnsi="Arial" w:cs="Arial"/>
          <w:b/>
          <w:kern w:val="1"/>
          <w:szCs w:val="22"/>
        </w:rPr>
      </w:pPr>
    </w:p>
    <w:p w14:paraId="2F53FB24" w14:textId="77777777" w:rsidR="009E09E2" w:rsidRPr="00574EBD" w:rsidRDefault="009E09E2" w:rsidP="003341A8">
      <w:pPr>
        <w:jc w:val="both"/>
        <w:rPr>
          <w:rFonts w:ascii="Arial" w:hAnsi="Arial" w:cs="Arial"/>
          <w:szCs w:val="22"/>
        </w:rPr>
      </w:pPr>
      <w:r w:rsidRPr="00574EBD">
        <w:rPr>
          <w:rFonts w:ascii="Arial" w:hAnsi="Arial" w:cs="Arial"/>
          <w:szCs w:val="22"/>
        </w:rPr>
        <w:t xml:space="preserve">La maintenance </w:t>
      </w:r>
      <w:r w:rsidR="0060016E" w:rsidRPr="00574EBD">
        <w:rPr>
          <w:rFonts w:ascii="Arial" w:hAnsi="Arial" w:cs="Arial"/>
          <w:szCs w:val="22"/>
        </w:rPr>
        <w:t>préventive fera</w:t>
      </w:r>
      <w:r w:rsidRPr="00574EBD">
        <w:rPr>
          <w:rFonts w:ascii="Arial" w:hAnsi="Arial" w:cs="Arial"/>
          <w:szCs w:val="22"/>
        </w:rPr>
        <w:t xml:space="preserve"> l'objet de visites </w:t>
      </w:r>
      <w:r w:rsidR="005559B7" w:rsidRPr="00574EBD">
        <w:rPr>
          <w:rFonts w:ascii="Arial" w:hAnsi="Arial" w:cs="Arial"/>
          <w:szCs w:val="22"/>
        </w:rPr>
        <w:t>semestrielles</w:t>
      </w:r>
      <w:r w:rsidRPr="00574EBD">
        <w:rPr>
          <w:rFonts w:ascii="Arial" w:hAnsi="Arial" w:cs="Arial"/>
          <w:szCs w:val="22"/>
        </w:rPr>
        <w:t xml:space="preserve">. </w:t>
      </w:r>
    </w:p>
    <w:p w14:paraId="43D65843" w14:textId="77777777" w:rsidR="009E09E2" w:rsidRPr="00574EBD" w:rsidRDefault="009E09E2" w:rsidP="003341A8">
      <w:pPr>
        <w:jc w:val="both"/>
        <w:rPr>
          <w:rFonts w:ascii="Arial" w:hAnsi="Arial" w:cs="Arial"/>
          <w:szCs w:val="22"/>
        </w:rPr>
      </w:pPr>
      <w:r w:rsidRPr="00574EBD">
        <w:rPr>
          <w:rFonts w:ascii="Arial" w:hAnsi="Arial" w:cs="Arial"/>
          <w:szCs w:val="22"/>
        </w:rPr>
        <w:t xml:space="preserve">Le détail de chaque visite </w:t>
      </w:r>
      <w:r w:rsidR="00F115B4" w:rsidRPr="00574EBD">
        <w:rPr>
          <w:rFonts w:ascii="Arial" w:hAnsi="Arial" w:cs="Arial"/>
          <w:szCs w:val="22"/>
        </w:rPr>
        <w:t>est décrit dans les articles 3.1</w:t>
      </w:r>
      <w:r w:rsidRPr="00574EBD">
        <w:rPr>
          <w:rFonts w:ascii="Arial" w:hAnsi="Arial" w:cs="Arial"/>
          <w:szCs w:val="22"/>
        </w:rPr>
        <w:t xml:space="preserve"> et suivants. </w:t>
      </w:r>
    </w:p>
    <w:p w14:paraId="1104E76C" w14:textId="77777777" w:rsidR="009E09E2" w:rsidRPr="00574EBD" w:rsidRDefault="009E09E2" w:rsidP="003341A8">
      <w:pPr>
        <w:jc w:val="both"/>
        <w:rPr>
          <w:rFonts w:ascii="Arial" w:hAnsi="Arial" w:cs="Arial"/>
          <w:szCs w:val="22"/>
        </w:rPr>
      </w:pPr>
      <w:r w:rsidRPr="00574EBD">
        <w:rPr>
          <w:rFonts w:ascii="Arial" w:hAnsi="Arial" w:cs="Arial"/>
          <w:color w:val="000000"/>
          <w:szCs w:val="22"/>
        </w:rPr>
        <w:t xml:space="preserve"> </w:t>
      </w:r>
    </w:p>
    <w:p w14:paraId="042ECEFD" w14:textId="77777777" w:rsidR="009E09E2" w:rsidRPr="00574EBD" w:rsidRDefault="009E09E2" w:rsidP="003341A8">
      <w:pPr>
        <w:jc w:val="both"/>
        <w:rPr>
          <w:rFonts w:ascii="Arial" w:hAnsi="Arial" w:cs="Arial"/>
        </w:rPr>
      </w:pPr>
      <w:r w:rsidRPr="00574EBD">
        <w:rPr>
          <w:rFonts w:ascii="Arial" w:hAnsi="Arial" w:cs="Arial"/>
          <w:szCs w:val="22"/>
        </w:rPr>
        <w:t>Les opérations de maintenance préventive devront faire l’objet d’un planni</w:t>
      </w:r>
      <w:r w:rsidR="00245119" w:rsidRPr="00574EBD">
        <w:rPr>
          <w:rFonts w:ascii="Arial" w:hAnsi="Arial" w:cs="Arial"/>
          <w:szCs w:val="22"/>
        </w:rPr>
        <w:t>ng prévisionnel qui sera établi</w:t>
      </w:r>
      <w:r w:rsidRPr="00574EBD">
        <w:rPr>
          <w:rFonts w:ascii="Arial" w:hAnsi="Arial" w:cs="Arial"/>
          <w:szCs w:val="22"/>
        </w:rPr>
        <w:t xml:space="preserve"> et transmis dans les 30 jours qui suivront la notification du marché puis avant le 15 janvier de chaque période de reconduction (calée sur l’année civile). </w:t>
      </w:r>
    </w:p>
    <w:p w14:paraId="12C76E98" w14:textId="77777777" w:rsidR="009E09E2" w:rsidRPr="00574EBD" w:rsidRDefault="009E09E2" w:rsidP="003341A8">
      <w:pPr>
        <w:jc w:val="both"/>
        <w:rPr>
          <w:rFonts w:ascii="Arial" w:hAnsi="Arial" w:cs="Arial"/>
          <w:color w:val="FF0000"/>
          <w:szCs w:val="22"/>
        </w:rPr>
      </w:pPr>
    </w:p>
    <w:p w14:paraId="07EA76EB" w14:textId="77777777" w:rsidR="009E09E2" w:rsidRPr="00574EBD" w:rsidRDefault="009E09E2" w:rsidP="003341A8">
      <w:pPr>
        <w:jc w:val="both"/>
        <w:rPr>
          <w:rFonts w:ascii="Arial" w:hAnsi="Arial" w:cs="Arial"/>
        </w:rPr>
      </w:pPr>
      <w:r w:rsidRPr="00574EBD">
        <w:rPr>
          <w:rFonts w:ascii="Arial" w:hAnsi="Arial" w:cs="Arial"/>
          <w:szCs w:val="22"/>
        </w:rPr>
        <w:t xml:space="preserve">Les visites de maintenance préventive devront intervenir </w:t>
      </w:r>
      <w:r w:rsidR="007066CC" w:rsidRPr="00574EBD">
        <w:rPr>
          <w:rFonts w:ascii="Arial" w:hAnsi="Arial" w:cs="Arial"/>
          <w:szCs w:val="22"/>
        </w:rPr>
        <w:t>pendant les jours et heures ouvrés, hors jours fériés, de 08h00 à 18h00</w:t>
      </w:r>
      <w:r w:rsidRPr="00574EBD">
        <w:rPr>
          <w:rFonts w:ascii="Arial" w:hAnsi="Arial" w:cs="Arial"/>
          <w:szCs w:val="22"/>
        </w:rPr>
        <w:t xml:space="preserve">. Ces visites devront avoir été programmées à l’avance au moins 30 jours ouvrés par le titulaire et en accord avec </w:t>
      </w:r>
      <w:r w:rsidR="007066CC" w:rsidRPr="00574EBD">
        <w:rPr>
          <w:rFonts w:ascii="Arial" w:hAnsi="Arial" w:cs="Arial"/>
          <w:szCs w:val="22"/>
        </w:rPr>
        <w:t>le responsable Maintenance</w:t>
      </w:r>
      <w:r w:rsidRPr="00574EBD">
        <w:rPr>
          <w:rFonts w:ascii="Arial" w:hAnsi="Arial" w:cs="Arial"/>
          <w:szCs w:val="22"/>
        </w:rPr>
        <w:t xml:space="preserve">. </w:t>
      </w:r>
    </w:p>
    <w:p w14:paraId="48E0C39A" w14:textId="77777777" w:rsidR="009E09E2" w:rsidRPr="00574EBD" w:rsidRDefault="009E09E2" w:rsidP="003341A8">
      <w:pPr>
        <w:jc w:val="both"/>
        <w:rPr>
          <w:rFonts w:ascii="Arial" w:hAnsi="Arial" w:cs="Arial"/>
          <w:color w:val="FF0000"/>
          <w:szCs w:val="22"/>
        </w:rPr>
      </w:pPr>
    </w:p>
    <w:p w14:paraId="71BCC78E" w14:textId="16BCBC64" w:rsidR="009E09E2" w:rsidRPr="00574EBD" w:rsidRDefault="009E09E2" w:rsidP="003341A8">
      <w:pPr>
        <w:jc w:val="both"/>
        <w:rPr>
          <w:rFonts w:ascii="Arial" w:hAnsi="Arial" w:cs="Arial"/>
        </w:rPr>
      </w:pPr>
      <w:r w:rsidRPr="00574EBD">
        <w:rPr>
          <w:rFonts w:ascii="Arial" w:hAnsi="Arial" w:cs="Arial"/>
          <w:szCs w:val="22"/>
        </w:rPr>
        <w:t xml:space="preserve">Pour chaque visite préventive, un mail sera adressé par le titulaire au </w:t>
      </w:r>
      <w:r w:rsidR="007066CC" w:rsidRPr="00574EBD">
        <w:rPr>
          <w:rFonts w:ascii="Arial" w:hAnsi="Arial" w:cs="Arial"/>
          <w:szCs w:val="22"/>
        </w:rPr>
        <w:t xml:space="preserve">responsable maintenance </w:t>
      </w:r>
      <w:r w:rsidR="004C1731" w:rsidRPr="00574EBD">
        <w:rPr>
          <w:rFonts w:ascii="Arial" w:hAnsi="Arial" w:cs="Arial"/>
          <w:szCs w:val="22"/>
        </w:rPr>
        <w:t xml:space="preserve">à l’adresse suivante </w:t>
      </w:r>
      <w:hyperlink r:id="rId9" w:history="1">
        <w:r w:rsidR="00B06BA8" w:rsidRPr="00BC4099">
          <w:rPr>
            <w:rStyle w:val="Lienhypertexte"/>
            <w:rFonts w:ascii="Arial" w:hAnsi="Arial" w:cs="Arial"/>
          </w:rPr>
          <w:t>pct-aja@cci.corsica</w:t>
        </w:r>
      </w:hyperlink>
      <w:r w:rsidR="00B06BA8">
        <w:rPr>
          <w:rFonts w:ascii="Arial" w:hAnsi="Arial" w:cs="Arial"/>
        </w:rPr>
        <w:t xml:space="preserve"> </w:t>
      </w:r>
      <w:r w:rsidRPr="00574EBD">
        <w:rPr>
          <w:rFonts w:ascii="Arial" w:hAnsi="Arial" w:cs="Arial"/>
          <w:szCs w:val="22"/>
        </w:rPr>
        <w:t xml:space="preserve">au moins 14 jours à l’avance afin de rappeler la date et le créneau horaire ainsi que les modalités d’accès et d’intervention. En cas de non réponse à son mail, le titulaire s’engage à contacter par téléphone le service à visiter afin d’obtenir à minima une confirmation téléphonique avant d’intervenir et ainsi éviter tout déplacement inutile pour lequel le titulaire ne pourra prétendre à aucune indemnisation. </w:t>
      </w:r>
    </w:p>
    <w:p w14:paraId="72407FE7" w14:textId="77777777" w:rsidR="009E09E2" w:rsidRPr="00574EBD" w:rsidRDefault="009E09E2" w:rsidP="003341A8">
      <w:pPr>
        <w:jc w:val="both"/>
        <w:rPr>
          <w:rFonts w:ascii="Arial" w:hAnsi="Arial" w:cs="Arial"/>
          <w:szCs w:val="22"/>
        </w:rPr>
      </w:pPr>
    </w:p>
    <w:p w14:paraId="2F77C1B9" w14:textId="77777777" w:rsidR="009E09E2" w:rsidRPr="00574EBD" w:rsidRDefault="009E09E2" w:rsidP="003341A8">
      <w:pPr>
        <w:jc w:val="both"/>
        <w:rPr>
          <w:rFonts w:ascii="Arial" w:hAnsi="Arial" w:cs="Arial"/>
        </w:rPr>
      </w:pPr>
      <w:r w:rsidRPr="00574EBD">
        <w:rPr>
          <w:rFonts w:ascii="Arial" w:hAnsi="Arial" w:cs="Arial"/>
          <w:szCs w:val="22"/>
        </w:rPr>
        <w:t xml:space="preserve">Le titulaire devra fournir le nom du technicien se rendant sur site, la date de visite programmée avant la visite préventive. Le technicien sur site devra être muni de sa carte professionnelle et carte d’identité. En tant que de besoin, il devra prendre toute disposition, y </w:t>
      </w:r>
      <w:r w:rsidRPr="00574EBD">
        <w:rPr>
          <w:rFonts w:ascii="Arial" w:hAnsi="Arial" w:cs="Arial"/>
          <w:szCs w:val="22"/>
        </w:rPr>
        <w:lastRenderedPageBreak/>
        <w:t>compris auprès de tiers (fournisseur, organismes de certification, etc…) afin de mener à bien les opérations de maintenance préventive.</w:t>
      </w:r>
    </w:p>
    <w:p w14:paraId="204F92FA" w14:textId="77777777" w:rsidR="009E09E2" w:rsidRPr="00574EBD" w:rsidRDefault="009E09E2" w:rsidP="003341A8">
      <w:pPr>
        <w:jc w:val="both"/>
        <w:rPr>
          <w:rFonts w:ascii="Arial" w:hAnsi="Arial" w:cs="Arial"/>
          <w:szCs w:val="22"/>
        </w:rPr>
      </w:pPr>
    </w:p>
    <w:p w14:paraId="27C64036" w14:textId="77777777" w:rsidR="009E09E2" w:rsidRPr="00574EBD" w:rsidRDefault="009E09E2" w:rsidP="003341A8">
      <w:pPr>
        <w:jc w:val="both"/>
        <w:rPr>
          <w:rFonts w:ascii="Arial" w:hAnsi="Arial" w:cs="Arial"/>
        </w:rPr>
      </w:pPr>
      <w:r w:rsidRPr="00574EBD">
        <w:rPr>
          <w:rFonts w:ascii="Arial" w:hAnsi="Arial" w:cs="Arial"/>
          <w:szCs w:val="22"/>
        </w:rPr>
        <w:t>La première visite préventive devra être réalisée dans un délai de deux mois à compter de la réception du bon de commande émis par le service bénéficiaire. Cette première visite devra inclure la réalisation d’un inventaire de prise en charge, précisant les configurations matérielles ainsi qu’un état des lieux faisant le cas échéant état de la vétusté et des capacités du matériel à être maintenu.</w:t>
      </w:r>
    </w:p>
    <w:p w14:paraId="7B9A24B7" w14:textId="77777777" w:rsidR="009E09E2" w:rsidRPr="00574EBD" w:rsidRDefault="009E09E2" w:rsidP="003341A8">
      <w:pPr>
        <w:jc w:val="both"/>
        <w:rPr>
          <w:rFonts w:ascii="Arial" w:hAnsi="Arial" w:cs="Arial"/>
          <w:szCs w:val="22"/>
        </w:rPr>
      </w:pPr>
    </w:p>
    <w:p w14:paraId="637F7D29" w14:textId="77777777" w:rsidR="009E09E2" w:rsidRPr="00574EBD" w:rsidRDefault="009E09E2" w:rsidP="003341A8">
      <w:pPr>
        <w:jc w:val="both"/>
        <w:rPr>
          <w:rFonts w:ascii="Arial" w:hAnsi="Arial" w:cs="Arial"/>
        </w:rPr>
      </w:pPr>
      <w:r w:rsidRPr="00574EBD">
        <w:rPr>
          <w:rFonts w:ascii="Arial" w:hAnsi="Arial" w:cs="Arial"/>
          <w:szCs w:val="22"/>
        </w:rPr>
        <w:t xml:space="preserve">Lors de cette première visite, le titulaire devra apposer un autocollant visible sur les installations indiquant </w:t>
      </w:r>
      <w:r w:rsidR="00587101" w:rsidRPr="00574EBD">
        <w:rPr>
          <w:rFonts w:ascii="Arial" w:hAnsi="Arial" w:cs="Arial"/>
          <w:szCs w:val="22"/>
        </w:rPr>
        <w:t>le numéro</w:t>
      </w:r>
      <w:r w:rsidRPr="00574EBD">
        <w:rPr>
          <w:rFonts w:ascii="Arial" w:hAnsi="Arial" w:cs="Arial"/>
          <w:szCs w:val="22"/>
        </w:rPr>
        <w:t xml:space="preserve"> de téléphone d’astreinte pour la maintenance corrective. </w:t>
      </w:r>
    </w:p>
    <w:p w14:paraId="2CF17153" w14:textId="77777777" w:rsidR="009E09E2" w:rsidRPr="00574EBD" w:rsidRDefault="009E09E2" w:rsidP="003341A8">
      <w:pPr>
        <w:jc w:val="both"/>
        <w:rPr>
          <w:rFonts w:ascii="Arial" w:hAnsi="Arial" w:cs="Arial"/>
          <w:szCs w:val="22"/>
        </w:rPr>
      </w:pPr>
    </w:p>
    <w:p w14:paraId="4595586A" w14:textId="77777777" w:rsidR="009E09E2" w:rsidRPr="00574EBD" w:rsidRDefault="009E09E2" w:rsidP="003341A8">
      <w:pPr>
        <w:jc w:val="both"/>
        <w:rPr>
          <w:rFonts w:ascii="Arial" w:hAnsi="Arial" w:cs="Arial"/>
          <w:szCs w:val="22"/>
        </w:rPr>
      </w:pPr>
      <w:r w:rsidRPr="00574EBD">
        <w:rPr>
          <w:rFonts w:ascii="Arial" w:hAnsi="Arial" w:cs="Arial"/>
          <w:szCs w:val="22"/>
        </w:rPr>
        <w:t>Un représentant du service bénéficiaire devra être présent lors des visites préventives.</w:t>
      </w:r>
    </w:p>
    <w:p w14:paraId="0D6DBD7E" w14:textId="77777777" w:rsidR="00F115B4" w:rsidRPr="00574EBD" w:rsidRDefault="00F115B4" w:rsidP="003341A8">
      <w:pPr>
        <w:jc w:val="both"/>
        <w:rPr>
          <w:rFonts w:ascii="Arial" w:hAnsi="Arial" w:cs="Arial"/>
        </w:rPr>
      </w:pPr>
    </w:p>
    <w:p w14:paraId="460B3C3A" w14:textId="77777777" w:rsidR="00F115B4" w:rsidRPr="00574EBD" w:rsidRDefault="00F115B4" w:rsidP="003341A8">
      <w:pPr>
        <w:jc w:val="both"/>
        <w:rPr>
          <w:rFonts w:ascii="Arial" w:hAnsi="Arial" w:cs="Arial"/>
          <w:szCs w:val="22"/>
        </w:rPr>
      </w:pPr>
      <w:r w:rsidRPr="00574EBD">
        <w:rPr>
          <w:rFonts w:ascii="Arial" w:hAnsi="Arial" w:cs="Arial"/>
          <w:szCs w:val="22"/>
        </w:rPr>
        <w:t>Dans le cadre des visites préventives, si le prestataire constate que l’ensemble ou une partie de l’installation nécessite une remise en état partielle ou totale (par exemple : remplacement de technologie des détecteurs selon le risque des locaux, obsolescence des matériels, etc.), cette remise fera l’objet d’un devis qui sera soumis à l’approbation du responsable</w:t>
      </w:r>
    </w:p>
    <w:p w14:paraId="3812526A" w14:textId="77777777" w:rsidR="009E09E2" w:rsidRPr="00574EBD" w:rsidRDefault="009E09E2" w:rsidP="003341A8">
      <w:pPr>
        <w:jc w:val="both"/>
        <w:rPr>
          <w:rFonts w:ascii="Arial" w:hAnsi="Arial" w:cs="Arial"/>
          <w:szCs w:val="22"/>
        </w:rPr>
      </w:pPr>
    </w:p>
    <w:p w14:paraId="72BAFD5F" w14:textId="0416C3E8" w:rsidR="009E09E2" w:rsidRPr="00574EBD" w:rsidRDefault="009E09E2" w:rsidP="003341A8">
      <w:pPr>
        <w:pStyle w:val="Titre3"/>
        <w:jc w:val="both"/>
        <w:rPr>
          <w:rFonts w:ascii="Arial" w:hAnsi="Arial" w:cs="Arial"/>
        </w:rPr>
      </w:pPr>
      <w:bookmarkStart w:id="31" w:name="_Toc194479151"/>
      <w:r w:rsidRPr="00574EBD">
        <w:rPr>
          <w:rFonts w:ascii="Arial" w:hAnsi="Arial" w:cs="Arial"/>
        </w:rPr>
        <w:t>3.</w:t>
      </w:r>
      <w:r w:rsidR="00BD572E" w:rsidRPr="00574EBD">
        <w:rPr>
          <w:rFonts w:ascii="Arial" w:hAnsi="Arial" w:cs="Arial"/>
        </w:rPr>
        <w:t>3</w:t>
      </w:r>
      <w:r w:rsidRPr="00574EBD">
        <w:rPr>
          <w:rFonts w:ascii="Arial" w:hAnsi="Arial" w:cs="Arial"/>
        </w:rPr>
        <w:t xml:space="preserve"> Essais de prise en charge</w:t>
      </w:r>
      <w:bookmarkEnd w:id="31"/>
    </w:p>
    <w:p w14:paraId="0A9729FD" w14:textId="77777777" w:rsidR="009E09E2" w:rsidRPr="00574EBD" w:rsidRDefault="009E09E2" w:rsidP="003341A8">
      <w:pPr>
        <w:jc w:val="both"/>
        <w:rPr>
          <w:rFonts w:ascii="Arial" w:hAnsi="Arial" w:cs="Arial"/>
          <w:szCs w:val="22"/>
        </w:rPr>
      </w:pPr>
    </w:p>
    <w:p w14:paraId="643287C7" w14:textId="77777777" w:rsidR="009E09E2" w:rsidRPr="00574EBD" w:rsidRDefault="009E09E2" w:rsidP="003341A8">
      <w:pPr>
        <w:jc w:val="both"/>
        <w:rPr>
          <w:rFonts w:ascii="Arial" w:hAnsi="Arial" w:cs="Arial"/>
          <w:szCs w:val="22"/>
        </w:rPr>
      </w:pPr>
      <w:r w:rsidRPr="00574EBD">
        <w:rPr>
          <w:rFonts w:ascii="Arial" w:hAnsi="Arial" w:cs="Arial"/>
          <w:szCs w:val="22"/>
        </w:rPr>
        <w:t>Des essais sont réalisés avant toute maintenance pour démontrer le fonctionnement des équipements dans toutes leurs configurations et permettent au titulaire de mieux appréhender les installations. Les essais ont pour but de démontrer le bon fonctionnement des installations.</w:t>
      </w:r>
    </w:p>
    <w:p w14:paraId="018FD854" w14:textId="77777777" w:rsidR="009E09E2" w:rsidRPr="00574EBD" w:rsidRDefault="009E09E2" w:rsidP="003341A8">
      <w:pPr>
        <w:jc w:val="both"/>
        <w:rPr>
          <w:rFonts w:ascii="Arial" w:hAnsi="Arial" w:cs="Arial"/>
          <w:szCs w:val="22"/>
        </w:rPr>
      </w:pPr>
    </w:p>
    <w:p w14:paraId="066ACBBC" w14:textId="61E4EB5B" w:rsidR="009E09E2" w:rsidRPr="00574EBD" w:rsidRDefault="009E09E2" w:rsidP="00B06BA8">
      <w:pPr>
        <w:rPr>
          <w:rFonts w:ascii="Arial" w:hAnsi="Arial" w:cs="Arial"/>
          <w:szCs w:val="22"/>
        </w:rPr>
      </w:pPr>
      <w:r w:rsidRPr="00574EBD">
        <w:rPr>
          <w:rFonts w:ascii="Arial" w:hAnsi="Arial" w:cs="Arial"/>
          <w:szCs w:val="22"/>
        </w:rPr>
        <w:t>Lors de l’exécution de la maintenance, la société doit tenir compte de la continuité de service des</w:t>
      </w:r>
      <w:r w:rsidR="00B06BA8">
        <w:rPr>
          <w:rFonts w:ascii="Arial" w:hAnsi="Arial" w:cs="Arial"/>
          <w:szCs w:val="22"/>
        </w:rPr>
        <w:t xml:space="preserve"> </w:t>
      </w:r>
      <w:r w:rsidRPr="00574EBD">
        <w:rPr>
          <w:rFonts w:ascii="Arial" w:hAnsi="Arial" w:cs="Arial"/>
          <w:szCs w:val="22"/>
        </w:rPr>
        <w:t>équipements.</w:t>
      </w:r>
      <w:r w:rsidRPr="00574EBD">
        <w:rPr>
          <w:rFonts w:ascii="Arial" w:hAnsi="Arial" w:cs="Arial"/>
          <w:szCs w:val="22"/>
        </w:rPr>
        <w:br/>
      </w:r>
    </w:p>
    <w:p w14:paraId="4A16AE22" w14:textId="66EE89C6" w:rsidR="009E09E2" w:rsidRPr="00574EBD" w:rsidRDefault="009E09E2" w:rsidP="003341A8">
      <w:pPr>
        <w:pStyle w:val="Titre3"/>
        <w:jc w:val="both"/>
        <w:rPr>
          <w:rFonts w:ascii="Arial" w:hAnsi="Arial" w:cs="Arial"/>
        </w:rPr>
      </w:pPr>
      <w:bookmarkStart w:id="32" w:name="__RefHeading___Toc7020_875800867"/>
      <w:bookmarkStart w:id="33" w:name="_Toc194479152"/>
      <w:bookmarkEnd w:id="32"/>
      <w:r w:rsidRPr="00574EBD">
        <w:rPr>
          <w:rFonts w:ascii="Arial" w:hAnsi="Arial" w:cs="Arial"/>
        </w:rPr>
        <w:t>3.</w:t>
      </w:r>
      <w:r w:rsidR="00BD572E" w:rsidRPr="00574EBD">
        <w:rPr>
          <w:rFonts w:ascii="Arial" w:hAnsi="Arial" w:cs="Arial"/>
        </w:rPr>
        <w:t>4</w:t>
      </w:r>
      <w:r w:rsidRPr="00574EBD">
        <w:rPr>
          <w:rFonts w:ascii="Arial" w:hAnsi="Arial" w:cs="Arial"/>
        </w:rPr>
        <w:t xml:space="preserve"> Validation de la maintenance préventive</w:t>
      </w:r>
      <w:bookmarkEnd w:id="33"/>
    </w:p>
    <w:p w14:paraId="63233496" w14:textId="77777777" w:rsidR="009E09E2" w:rsidRPr="00574EBD" w:rsidRDefault="009E09E2" w:rsidP="003341A8">
      <w:pPr>
        <w:jc w:val="both"/>
        <w:rPr>
          <w:rFonts w:ascii="Arial" w:hAnsi="Arial" w:cs="Arial"/>
          <w:szCs w:val="22"/>
        </w:rPr>
      </w:pPr>
    </w:p>
    <w:p w14:paraId="58A53E19" w14:textId="77777777" w:rsidR="009E09E2" w:rsidRPr="00574EBD" w:rsidRDefault="009E09E2" w:rsidP="003341A8">
      <w:pPr>
        <w:jc w:val="both"/>
        <w:rPr>
          <w:rFonts w:ascii="Arial" w:hAnsi="Arial" w:cs="Arial"/>
          <w:szCs w:val="22"/>
        </w:rPr>
      </w:pPr>
      <w:r w:rsidRPr="00574EBD">
        <w:rPr>
          <w:rFonts w:ascii="Arial" w:hAnsi="Arial" w:cs="Arial"/>
          <w:szCs w:val="22"/>
        </w:rPr>
        <w:t>Une entrevue de fin de maintenance, entre le représentant d</w:t>
      </w:r>
      <w:r w:rsidR="009F0040" w:rsidRPr="00574EBD">
        <w:rPr>
          <w:rFonts w:ascii="Arial" w:hAnsi="Arial" w:cs="Arial"/>
          <w:szCs w:val="22"/>
        </w:rPr>
        <w:t>u PCT</w:t>
      </w:r>
      <w:r w:rsidRPr="00574EBD">
        <w:rPr>
          <w:rFonts w:ascii="Arial" w:hAnsi="Arial" w:cs="Arial"/>
          <w:szCs w:val="22"/>
        </w:rPr>
        <w:t xml:space="preserve"> (ou son équivalent) et les divers intervenants est organisée afin de valider l’exécution des prestations conformément au marché et, le cas échéant, de résoudre les points bloquants et de proposer des solutions palliatives.</w:t>
      </w:r>
    </w:p>
    <w:p w14:paraId="564C3C97" w14:textId="77777777" w:rsidR="00432699" w:rsidRPr="00574EBD" w:rsidRDefault="00432699" w:rsidP="003341A8">
      <w:pPr>
        <w:jc w:val="both"/>
        <w:rPr>
          <w:rFonts w:ascii="Arial" w:hAnsi="Arial" w:cs="Arial"/>
          <w:szCs w:val="22"/>
        </w:rPr>
      </w:pPr>
    </w:p>
    <w:p w14:paraId="45BD6231" w14:textId="77777777" w:rsidR="009E09E2" w:rsidRPr="00574EBD" w:rsidRDefault="009E09E2" w:rsidP="003341A8">
      <w:pPr>
        <w:jc w:val="both"/>
        <w:rPr>
          <w:rFonts w:ascii="Arial" w:hAnsi="Arial" w:cs="Arial"/>
          <w:szCs w:val="22"/>
        </w:rPr>
      </w:pPr>
      <w:r w:rsidRPr="00574EBD">
        <w:rPr>
          <w:rFonts w:ascii="Arial" w:hAnsi="Arial" w:cs="Arial"/>
          <w:szCs w:val="22"/>
        </w:rPr>
        <w:t xml:space="preserve">Toutes prestations de maintenances préventives sont validées </w:t>
      </w:r>
      <w:r w:rsidR="004C1731" w:rsidRPr="00574EBD">
        <w:rPr>
          <w:rFonts w:ascii="Arial" w:hAnsi="Arial" w:cs="Arial"/>
          <w:szCs w:val="22"/>
        </w:rPr>
        <w:t>par un contrôle avec le PCT</w:t>
      </w:r>
      <w:r w:rsidRPr="00574EBD">
        <w:rPr>
          <w:rFonts w:ascii="Arial" w:hAnsi="Arial" w:cs="Arial"/>
          <w:szCs w:val="22"/>
        </w:rPr>
        <w:t xml:space="preserve">, sauf ordre contraire du responsable de site. </w:t>
      </w:r>
    </w:p>
    <w:p w14:paraId="0D6CDCE0" w14:textId="77777777" w:rsidR="00432699" w:rsidRPr="00574EBD" w:rsidRDefault="00432699" w:rsidP="003341A8">
      <w:pPr>
        <w:jc w:val="both"/>
        <w:rPr>
          <w:rFonts w:ascii="Arial" w:hAnsi="Arial" w:cs="Arial"/>
          <w:szCs w:val="22"/>
        </w:rPr>
      </w:pPr>
    </w:p>
    <w:p w14:paraId="24624682" w14:textId="77777777" w:rsidR="009E09E2" w:rsidRPr="00574EBD" w:rsidRDefault="009E09E2" w:rsidP="003341A8">
      <w:pPr>
        <w:jc w:val="both"/>
        <w:rPr>
          <w:rFonts w:ascii="Arial" w:hAnsi="Arial" w:cs="Arial"/>
          <w:szCs w:val="22"/>
        </w:rPr>
      </w:pPr>
      <w:r w:rsidRPr="00574EBD">
        <w:rPr>
          <w:rFonts w:ascii="Arial" w:hAnsi="Arial" w:cs="Arial"/>
          <w:szCs w:val="22"/>
        </w:rPr>
        <w:t xml:space="preserve">À l’issue de toute maintenance, le titulaire et le </w:t>
      </w:r>
      <w:r w:rsidR="009F0040" w:rsidRPr="00574EBD">
        <w:rPr>
          <w:rFonts w:ascii="Arial" w:hAnsi="Arial" w:cs="Arial"/>
          <w:szCs w:val="22"/>
        </w:rPr>
        <w:t>PCT</w:t>
      </w:r>
      <w:r w:rsidRPr="00574EBD">
        <w:rPr>
          <w:rFonts w:ascii="Arial" w:hAnsi="Arial" w:cs="Arial"/>
          <w:szCs w:val="22"/>
        </w:rPr>
        <w:t xml:space="preserve"> (ou son représentant) complètent et signent le rapport d’intervention. </w:t>
      </w:r>
      <w:r w:rsidR="004C1731" w:rsidRPr="00574EBD">
        <w:rPr>
          <w:rFonts w:ascii="Arial" w:hAnsi="Arial" w:cs="Arial"/>
          <w:szCs w:val="22"/>
        </w:rPr>
        <w:t xml:space="preserve"> </w:t>
      </w:r>
    </w:p>
    <w:p w14:paraId="6937A77D" w14:textId="65013383" w:rsidR="009E09E2" w:rsidRPr="00574EBD" w:rsidRDefault="00BD572E" w:rsidP="003341A8">
      <w:pPr>
        <w:pStyle w:val="Titre3"/>
        <w:jc w:val="both"/>
        <w:rPr>
          <w:rFonts w:ascii="Arial" w:hAnsi="Arial" w:cs="Arial"/>
        </w:rPr>
      </w:pPr>
      <w:bookmarkStart w:id="34" w:name="_Toc194479153"/>
      <w:r w:rsidRPr="00574EBD">
        <w:rPr>
          <w:rFonts w:ascii="Arial" w:hAnsi="Arial" w:cs="Arial"/>
        </w:rPr>
        <w:t>3.5</w:t>
      </w:r>
      <w:r w:rsidR="009E09E2" w:rsidRPr="00574EBD">
        <w:rPr>
          <w:rFonts w:ascii="Arial" w:hAnsi="Arial" w:cs="Arial"/>
        </w:rPr>
        <w:t xml:space="preserve"> Carnet d’entretien</w:t>
      </w:r>
      <w:bookmarkEnd w:id="34"/>
      <w:r w:rsidR="009E09E2" w:rsidRPr="00574EBD">
        <w:rPr>
          <w:rFonts w:ascii="Arial" w:hAnsi="Arial" w:cs="Arial"/>
        </w:rPr>
        <w:t xml:space="preserve">  </w:t>
      </w:r>
    </w:p>
    <w:p w14:paraId="17216471" w14:textId="77777777" w:rsidR="009E09E2" w:rsidRPr="00574EBD" w:rsidRDefault="009E09E2" w:rsidP="003341A8">
      <w:pPr>
        <w:jc w:val="both"/>
        <w:rPr>
          <w:rFonts w:ascii="Arial" w:hAnsi="Arial" w:cs="Arial"/>
          <w:b/>
          <w:bCs/>
          <w:i/>
          <w:color w:val="FF0000"/>
          <w:szCs w:val="22"/>
          <w:u w:val="single"/>
        </w:rPr>
      </w:pPr>
    </w:p>
    <w:p w14:paraId="77170A74" w14:textId="77777777" w:rsidR="009E09E2" w:rsidRPr="00574EBD" w:rsidRDefault="009E09E2" w:rsidP="003341A8">
      <w:pPr>
        <w:jc w:val="both"/>
        <w:rPr>
          <w:rFonts w:ascii="Arial" w:hAnsi="Arial" w:cs="Arial"/>
        </w:rPr>
      </w:pPr>
      <w:r w:rsidRPr="00574EBD">
        <w:rPr>
          <w:rFonts w:ascii="Arial" w:hAnsi="Arial" w:cs="Arial"/>
          <w:szCs w:val="22"/>
        </w:rPr>
        <w:t xml:space="preserve">Le personnel d’intervention établit le compte rendu sur le carnet de maintenance fourni par le titulaire. Ce carnet restera sur place à la disposition de l’administration pour contrôler si les opérations prévues dans le présent marché ont bien été effectuées. Le titulaire du marché vérifiera lors de la première visite la présence du carnet </w:t>
      </w:r>
      <w:r w:rsidR="00AD4261" w:rsidRPr="00574EBD">
        <w:rPr>
          <w:rFonts w:ascii="Arial" w:hAnsi="Arial" w:cs="Arial"/>
          <w:szCs w:val="22"/>
        </w:rPr>
        <w:t xml:space="preserve">et informera le représentant </w:t>
      </w:r>
      <w:r w:rsidRPr="00574EBD">
        <w:rPr>
          <w:rFonts w:ascii="Arial" w:hAnsi="Arial" w:cs="Arial"/>
          <w:szCs w:val="22"/>
        </w:rPr>
        <w:t>de toute anomalie constatée à ce sujet. Sans observation du titulaire en ce sens, il sera considéré que le carnet était bien présent sur le site.</w:t>
      </w:r>
    </w:p>
    <w:p w14:paraId="49F90850" w14:textId="77777777" w:rsidR="009E09E2" w:rsidRPr="00574EBD" w:rsidRDefault="009E09E2" w:rsidP="003341A8">
      <w:pPr>
        <w:jc w:val="both"/>
        <w:rPr>
          <w:rFonts w:ascii="Arial" w:hAnsi="Arial" w:cs="Arial"/>
          <w:szCs w:val="22"/>
        </w:rPr>
      </w:pPr>
    </w:p>
    <w:p w14:paraId="71C0CEC9" w14:textId="77777777" w:rsidR="009E09E2" w:rsidRPr="00574EBD" w:rsidRDefault="009E09E2" w:rsidP="003341A8">
      <w:pPr>
        <w:jc w:val="both"/>
        <w:rPr>
          <w:rFonts w:ascii="Arial" w:hAnsi="Arial" w:cs="Arial"/>
        </w:rPr>
      </w:pPr>
      <w:r w:rsidRPr="00574EBD">
        <w:rPr>
          <w:rFonts w:ascii="Arial" w:hAnsi="Arial" w:cs="Arial"/>
          <w:szCs w:val="22"/>
        </w:rPr>
        <w:lastRenderedPageBreak/>
        <w:t>L’administration reste propriétaire du carnet et celui-ci devra rester sur le site pendant toute la durée du présent marché.</w:t>
      </w:r>
    </w:p>
    <w:p w14:paraId="0CC9DA2D" w14:textId="77777777" w:rsidR="009E09E2" w:rsidRPr="00574EBD" w:rsidRDefault="009E09E2" w:rsidP="003341A8">
      <w:pPr>
        <w:jc w:val="both"/>
        <w:rPr>
          <w:rFonts w:ascii="Arial" w:hAnsi="Arial" w:cs="Arial"/>
          <w:b/>
          <w:bCs/>
          <w:color w:val="000000"/>
          <w:szCs w:val="22"/>
        </w:rPr>
      </w:pPr>
    </w:p>
    <w:p w14:paraId="0BB298D8" w14:textId="25F801D1" w:rsidR="009E09E2" w:rsidRPr="00574EBD" w:rsidRDefault="00BD572E" w:rsidP="003341A8">
      <w:pPr>
        <w:pStyle w:val="Titre3"/>
        <w:jc w:val="both"/>
        <w:rPr>
          <w:rFonts w:ascii="Arial" w:hAnsi="Arial" w:cs="Arial"/>
        </w:rPr>
      </w:pPr>
      <w:bookmarkStart w:id="35" w:name="_Toc194479154"/>
      <w:r w:rsidRPr="00574EBD">
        <w:rPr>
          <w:rFonts w:ascii="Arial" w:hAnsi="Arial" w:cs="Arial"/>
        </w:rPr>
        <w:t>3.6</w:t>
      </w:r>
      <w:r w:rsidR="009E09E2" w:rsidRPr="00574EBD">
        <w:rPr>
          <w:rFonts w:ascii="Arial" w:hAnsi="Arial" w:cs="Arial"/>
        </w:rPr>
        <w:t xml:space="preserve"> Rapport de visite préventive :</w:t>
      </w:r>
      <w:bookmarkEnd w:id="35"/>
    </w:p>
    <w:p w14:paraId="5D9E484B" w14:textId="77777777" w:rsidR="009E09E2" w:rsidRPr="00574EBD" w:rsidRDefault="009E09E2" w:rsidP="003341A8">
      <w:pPr>
        <w:jc w:val="both"/>
        <w:rPr>
          <w:rFonts w:ascii="Arial" w:hAnsi="Arial" w:cs="Arial"/>
          <w:b/>
          <w:bCs/>
          <w:color w:val="FF0000"/>
          <w:szCs w:val="22"/>
        </w:rPr>
      </w:pPr>
    </w:p>
    <w:p w14:paraId="1C485D6F" w14:textId="6193F5BC" w:rsidR="009E09E2" w:rsidRPr="00574EBD" w:rsidRDefault="009E09E2" w:rsidP="003341A8">
      <w:pPr>
        <w:jc w:val="both"/>
        <w:rPr>
          <w:rFonts w:ascii="Arial" w:hAnsi="Arial" w:cs="Arial"/>
        </w:rPr>
      </w:pPr>
      <w:r w:rsidRPr="00574EBD">
        <w:rPr>
          <w:rFonts w:ascii="Arial" w:hAnsi="Arial" w:cs="Arial"/>
          <w:szCs w:val="22"/>
        </w:rPr>
        <w:t xml:space="preserve">Le titulaire communique par mail à l'adresse mail </w:t>
      </w:r>
      <w:r w:rsidR="0025547B" w:rsidRPr="00574EBD">
        <w:rPr>
          <w:rFonts w:ascii="Arial" w:hAnsi="Arial" w:cs="Arial"/>
          <w:szCs w:val="22"/>
        </w:rPr>
        <w:t xml:space="preserve">suivante </w:t>
      </w:r>
      <w:hyperlink r:id="rId10" w:history="1">
        <w:r w:rsidR="00B06BA8" w:rsidRPr="00BC4099">
          <w:rPr>
            <w:rStyle w:val="Lienhypertexte"/>
            <w:rFonts w:ascii="Arial" w:hAnsi="Arial" w:cs="Arial"/>
            <w:sz w:val="24"/>
          </w:rPr>
          <w:t>pct-aja@cci.corsica</w:t>
        </w:r>
      </w:hyperlink>
      <w:r w:rsidR="00B06BA8" w:rsidRPr="00B06BA8">
        <w:rPr>
          <w:rFonts w:ascii="Arial" w:hAnsi="Arial" w:cs="Arial"/>
          <w:color w:val="0070C0"/>
        </w:rPr>
        <w:t xml:space="preserve"> </w:t>
      </w:r>
      <w:r w:rsidRPr="00574EBD">
        <w:rPr>
          <w:rFonts w:ascii="Arial" w:hAnsi="Arial" w:cs="Arial"/>
          <w:szCs w:val="22"/>
        </w:rPr>
        <w:t>du correspondant technique, dans les cinq jours ouvrés suivant l’intervention, la fiche de rapport de visite préventive ainsi qu’une description des modifications effectuées, des tests de validation, de la mise à jour de la documentation et des conclusions à tirer le cas échéant.</w:t>
      </w:r>
    </w:p>
    <w:p w14:paraId="1F352C4A" w14:textId="77777777" w:rsidR="009E09E2" w:rsidRPr="00574EBD" w:rsidRDefault="009E09E2" w:rsidP="003341A8">
      <w:pPr>
        <w:jc w:val="both"/>
        <w:rPr>
          <w:rFonts w:ascii="Arial" w:hAnsi="Arial" w:cs="Arial"/>
          <w:szCs w:val="22"/>
        </w:rPr>
      </w:pPr>
    </w:p>
    <w:p w14:paraId="55F0D8DD" w14:textId="21737245" w:rsidR="009E09E2" w:rsidRPr="00574EBD" w:rsidRDefault="00436FE6" w:rsidP="003341A8">
      <w:pPr>
        <w:pStyle w:val="Titre2"/>
        <w:numPr>
          <w:ilvl w:val="0"/>
          <w:numId w:val="0"/>
        </w:numPr>
        <w:jc w:val="both"/>
        <w:rPr>
          <w:kern w:val="1"/>
        </w:rPr>
      </w:pPr>
      <w:bookmarkStart w:id="36" w:name="_Toc194479155"/>
      <w:r w:rsidRPr="00574EBD">
        <w:rPr>
          <w:kern w:val="1"/>
        </w:rPr>
        <w:t xml:space="preserve">ARTICLE 4 : </w:t>
      </w:r>
      <w:r w:rsidR="009E09E2" w:rsidRPr="00574EBD">
        <w:rPr>
          <w:kern w:val="1"/>
        </w:rPr>
        <w:t>LA MAINTENANCE CORRECTIVE</w:t>
      </w:r>
      <w:bookmarkEnd w:id="36"/>
      <w:r w:rsidR="009E09E2" w:rsidRPr="00574EBD">
        <w:rPr>
          <w:kern w:val="1"/>
        </w:rPr>
        <w:t xml:space="preserve"> </w:t>
      </w:r>
    </w:p>
    <w:tbl>
      <w:tblPr>
        <w:tblW w:w="0" w:type="auto"/>
        <w:tblLayout w:type="fixed"/>
        <w:tblCellMar>
          <w:left w:w="70" w:type="dxa"/>
          <w:right w:w="70" w:type="dxa"/>
        </w:tblCellMar>
        <w:tblLook w:val="0000" w:firstRow="0" w:lastRow="0" w:firstColumn="0" w:lastColumn="0" w:noHBand="0" w:noVBand="0"/>
      </w:tblPr>
      <w:tblGrid>
        <w:gridCol w:w="1488"/>
        <w:gridCol w:w="7722"/>
      </w:tblGrid>
      <w:tr w:rsidR="00C33160" w:rsidRPr="00574EBD" w14:paraId="05D8DB17" w14:textId="77777777" w:rsidTr="009639A4">
        <w:tc>
          <w:tcPr>
            <w:tcW w:w="1488" w:type="dxa"/>
            <w:vAlign w:val="center"/>
          </w:tcPr>
          <w:p w14:paraId="13BC8927" w14:textId="77777777" w:rsidR="00C33160" w:rsidRPr="00574EBD" w:rsidRDefault="00C33160" w:rsidP="003341A8">
            <w:pPr>
              <w:jc w:val="both"/>
              <w:rPr>
                <w:rFonts w:ascii="Arial" w:hAnsi="Arial" w:cs="Arial"/>
                <w:sz w:val="16"/>
              </w:rPr>
            </w:pPr>
            <w:r w:rsidRPr="00574EBD">
              <w:rPr>
                <w:rFonts w:ascii="Arial" w:hAnsi="Arial" w:cs="Arial"/>
                <w:sz w:val="16"/>
              </w:rPr>
              <w:t>NFS 61-933</w:t>
            </w:r>
          </w:p>
          <w:p w14:paraId="42E6621A" w14:textId="77777777" w:rsidR="00C33160" w:rsidRPr="00574EBD" w:rsidRDefault="00C33160" w:rsidP="003341A8">
            <w:pPr>
              <w:jc w:val="both"/>
              <w:rPr>
                <w:rFonts w:ascii="Arial" w:hAnsi="Arial" w:cs="Arial"/>
                <w:sz w:val="16"/>
              </w:rPr>
            </w:pPr>
            <w:r w:rsidRPr="00574EBD">
              <w:rPr>
                <w:rFonts w:ascii="Arial" w:hAnsi="Arial" w:cs="Arial"/>
                <w:sz w:val="16"/>
              </w:rPr>
              <w:t>Paragraphe 5.6</w:t>
            </w:r>
          </w:p>
        </w:tc>
        <w:tc>
          <w:tcPr>
            <w:tcW w:w="7722" w:type="dxa"/>
            <w:tcBorders>
              <w:left w:val="single" w:sz="4" w:space="0" w:color="auto"/>
            </w:tcBorders>
          </w:tcPr>
          <w:p w14:paraId="1B4E5D7C" w14:textId="5AB8AD5D" w:rsidR="00C33160" w:rsidRPr="00574EBD" w:rsidRDefault="00C33160" w:rsidP="003341A8">
            <w:pPr>
              <w:jc w:val="both"/>
              <w:rPr>
                <w:rFonts w:ascii="Arial" w:hAnsi="Arial" w:cs="Arial"/>
              </w:rPr>
            </w:pPr>
            <w:r w:rsidRPr="00574EBD">
              <w:rPr>
                <w:rFonts w:ascii="Arial" w:hAnsi="Arial" w:cs="Arial"/>
              </w:rPr>
              <w:t>Le mainteneur peut disposer des outils de paramétrage des équipements et si besoin des logiciels, en vue d'assurer la maintenance du Système de Sécurité Incendie (</w:t>
            </w:r>
            <w:r w:rsidR="003341A8" w:rsidRPr="00574EBD">
              <w:rPr>
                <w:rFonts w:ascii="Arial" w:hAnsi="Arial" w:cs="Arial"/>
              </w:rPr>
              <w:t>S.S.I</w:t>
            </w:r>
            <w:r w:rsidRPr="00574EBD">
              <w:rPr>
                <w:rFonts w:ascii="Arial" w:hAnsi="Arial" w:cs="Arial"/>
              </w:rPr>
              <w:t>). Dans ce cas il doit être formé à l'usage de ces outils par le fabricant, ou son représentant dans des conditions qui seront convenues avec lui, et déclaré compétent à leur utilisation.</w:t>
            </w:r>
          </w:p>
          <w:p w14:paraId="28650FF3" w14:textId="77777777" w:rsidR="00C33160" w:rsidRPr="00574EBD" w:rsidRDefault="00C33160" w:rsidP="003341A8">
            <w:pPr>
              <w:jc w:val="both"/>
              <w:rPr>
                <w:rFonts w:ascii="Arial" w:hAnsi="Arial" w:cs="Arial"/>
              </w:rPr>
            </w:pPr>
            <w:r w:rsidRPr="00574EBD">
              <w:rPr>
                <w:rFonts w:ascii="Arial" w:hAnsi="Arial" w:cs="Arial"/>
              </w:rPr>
              <w:t>Dans tous les cas, le mainteneur doit être en mesure d'assurer l'ensemble des prestations prévues à son contrat, notamment les opérations prévues au niveau III.</w:t>
            </w:r>
          </w:p>
          <w:p w14:paraId="4821B611" w14:textId="77777777" w:rsidR="00C33160" w:rsidRPr="00574EBD" w:rsidRDefault="00C33160" w:rsidP="003341A8">
            <w:pPr>
              <w:jc w:val="both"/>
              <w:rPr>
                <w:rFonts w:ascii="Arial" w:hAnsi="Arial" w:cs="Arial"/>
                <w:sz w:val="16"/>
                <w:szCs w:val="16"/>
              </w:rPr>
            </w:pPr>
          </w:p>
          <w:p w14:paraId="50528D61" w14:textId="127D30AA" w:rsidR="00C33160" w:rsidRPr="00574EBD" w:rsidRDefault="00C33160" w:rsidP="003341A8">
            <w:pPr>
              <w:jc w:val="both"/>
              <w:rPr>
                <w:rFonts w:ascii="Arial" w:hAnsi="Arial" w:cs="Arial"/>
                <w:sz w:val="16"/>
                <w:szCs w:val="16"/>
              </w:rPr>
            </w:pPr>
            <w:r w:rsidRPr="00574EBD">
              <w:rPr>
                <w:rFonts w:ascii="Arial" w:hAnsi="Arial" w:cs="Arial"/>
                <w:sz w:val="16"/>
                <w:szCs w:val="16"/>
              </w:rPr>
              <w:t>NOTE 1 : Dans ce cadre, il peut être obtenu auprès du fabricant une licence d'utilisation des logiciels de paramétrage des éléments constitutifs en vue d'assurer la maintenance et/ou l'évolution du Système de Sécurité Incendie (</w:t>
            </w:r>
            <w:r w:rsidR="003341A8" w:rsidRPr="00574EBD">
              <w:rPr>
                <w:rFonts w:ascii="Arial" w:hAnsi="Arial" w:cs="Arial"/>
                <w:sz w:val="16"/>
                <w:szCs w:val="16"/>
              </w:rPr>
              <w:t>S.S.I</w:t>
            </w:r>
            <w:r w:rsidRPr="00574EBD">
              <w:rPr>
                <w:rFonts w:ascii="Arial" w:hAnsi="Arial" w:cs="Arial"/>
                <w:sz w:val="16"/>
                <w:szCs w:val="16"/>
              </w:rPr>
              <w:t>).</w:t>
            </w:r>
          </w:p>
          <w:p w14:paraId="0A06AEF6" w14:textId="77777777" w:rsidR="00C33160" w:rsidRPr="00574EBD" w:rsidRDefault="00C33160" w:rsidP="003341A8">
            <w:pPr>
              <w:jc w:val="both"/>
              <w:rPr>
                <w:rFonts w:ascii="Arial" w:hAnsi="Arial" w:cs="Arial"/>
                <w:sz w:val="16"/>
                <w:szCs w:val="16"/>
              </w:rPr>
            </w:pPr>
          </w:p>
          <w:p w14:paraId="3D72DC59" w14:textId="6373D76F" w:rsidR="00C33160" w:rsidRPr="00574EBD" w:rsidRDefault="00C33160" w:rsidP="003341A8">
            <w:pPr>
              <w:jc w:val="both"/>
              <w:rPr>
                <w:rFonts w:ascii="Arial" w:hAnsi="Arial" w:cs="Arial"/>
                <w:sz w:val="16"/>
                <w:szCs w:val="16"/>
              </w:rPr>
            </w:pPr>
            <w:r w:rsidRPr="00574EBD">
              <w:rPr>
                <w:rFonts w:ascii="Arial" w:hAnsi="Arial" w:cs="Arial"/>
                <w:sz w:val="16"/>
                <w:szCs w:val="16"/>
              </w:rPr>
              <w:t>NOTE 2 : L'utilisation des logiciels de paramétrage relève de la seule responsabilité de l'exploitant et/ou de l'entreprise déclarée compétente dans le domaine. Elle dégage de fait le fabricant des éléments constitutifs, l'installateur du système et/ou le propriétaire des outils de toute responsabilité en matière de paramétrage de tout ou partie du Système de Sécurité Incendie (</w:t>
            </w:r>
            <w:r w:rsidR="003341A8" w:rsidRPr="00574EBD">
              <w:rPr>
                <w:rFonts w:ascii="Arial" w:hAnsi="Arial" w:cs="Arial"/>
                <w:sz w:val="16"/>
                <w:szCs w:val="16"/>
              </w:rPr>
              <w:t>S.S.I</w:t>
            </w:r>
            <w:r w:rsidRPr="00574EBD">
              <w:rPr>
                <w:rFonts w:ascii="Arial" w:hAnsi="Arial" w:cs="Arial"/>
                <w:sz w:val="16"/>
                <w:szCs w:val="16"/>
              </w:rPr>
              <w:t>).</w:t>
            </w:r>
          </w:p>
          <w:p w14:paraId="7A7C1905" w14:textId="77777777" w:rsidR="00C33160" w:rsidRPr="00574EBD" w:rsidRDefault="00C33160" w:rsidP="003341A8">
            <w:pPr>
              <w:jc w:val="both"/>
              <w:rPr>
                <w:rFonts w:ascii="Arial" w:hAnsi="Arial" w:cs="Arial"/>
                <w:sz w:val="16"/>
                <w:szCs w:val="16"/>
              </w:rPr>
            </w:pPr>
          </w:p>
        </w:tc>
      </w:tr>
    </w:tbl>
    <w:p w14:paraId="6B59C803" w14:textId="77777777" w:rsidR="009E09E2" w:rsidRPr="00574EBD" w:rsidRDefault="00C33160" w:rsidP="003341A8">
      <w:pPr>
        <w:pStyle w:val="Corpsdetexte2"/>
        <w:spacing w:before="100" w:beforeAutospacing="1" w:after="100" w:afterAutospacing="1"/>
        <w:jc w:val="both"/>
        <w:rPr>
          <w:rFonts w:ascii="Arial" w:hAnsi="Arial" w:cs="Arial"/>
          <w:szCs w:val="22"/>
        </w:rPr>
      </w:pPr>
      <w:r w:rsidRPr="00574EBD">
        <w:rPr>
          <w:rFonts w:ascii="Arial" w:hAnsi="Arial" w:cs="Arial"/>
          <w:szCs w:val="22"/>
        </w:rPr>
        <w:t>Les techniciens intervenants devront être équipés du matériel et équipement nécessaires à la ré</w:t>
      </w:r>
      <w:r w:rsidR="00250C3D" w:rsidRPr="00574EBD">
        <w:rPr>
          <w:rFonts w:ascii="Arial" w:hAnsi="Arial" w:cs="Arial"/>
          <w:szCs w:val="22"/>
        </w:rPr>
        <w:t>paration (logiciel de programmat</w:t>
      </w:r>
      <w:r w:rsidRPr="00574EBD">
        <w:rPr>
          <w:rFonts w:ascii="Arial" w:hAnsi="Arial" w:cs="Arial"/>
          <w:szCs w:val="22"/>
        </w:rPr>
        <w:t>ion, etc.).</w:t>
      </w:r>
    </w:p>
    <w:p w14:paraId="6E5AFFF1" w14:textId="512A2DDB" w:rsidR="009E09E2" w:rsidRPr="00574EBD" w:rsidRDefault="009E09E2" w:rsidP="003341A8">
      <w:pPr>
        <w:pStyle w:val="Titre3"/>
        <w:jc w:val="both"/>
        <w:rPr>
          <w:rFonts w:ascii="Arial" w:hAnsi="Arial" w:cs="Arial"/>
        </w:rPr>
      </w:pPr>
      <w:bookmarkStart w:id="37" w:name="_Toc194479156"/>
      <w:r w:rsidRPr="00574EBD">
        <w:rPr>
          <w:rFonts w:ascii="Arial" w:hAnsi="Arial" w:cs="Arial"/>
        </w:rPr>
        <w:t>4.1 Gestion des interventions</w:t>
      </w:r>
      <w:bookmarkEnd w:id="37"/>
    </w:p>
    <w:p w14:paraId="3419AD46" w14:textId="77777777" w:rsidR="009E09E2" w:rsidRPr="00574EBD" w:rsidRDefault="009E09E2" w:rsidP="003341A8">
      <w:pPr>
        <w:jc w:val="both"/>
        <w:rPr>
          <w:rFonts w:ascii="Arial" w:hAnsi="Arial" w:cs="Arial"/>
          <w:b/>
          <w:color w:val="000000"/>
          <w:kern w:val="1"/>
          <w:szCs w:val="22"/>
        </w:rPr>
      </w:pPr>
    </w:p>
    <w:p w14:paraId="58191F7C" w14:textId="77777777" w:rsidR="009E09E2" w:rsidRPr="00574EBD" w:rsidRDefault="009E09E2" w:rsidP="003341A8">
      <w:pPr>
        <w:suppressAutoHyphens w:val="0"/>
        <w:spacing w:before="79" w:line="238" w:lineRule="atLeast"/>
        <w:ind w:right="62"/>
        <w:jc w:val="both"/>
        <w:rPr>
          <w:rFonts w:ascii="Arial" w:hAnsi="Arial" w:cs="Arial"/>
        </w:rPr>
      </w:pPr>
      <w:r w:rsidRPr="00574EBD">
        <w:rPr>
          <w:rFonts w:ascii="Arial" w:hAnsi="Arial" w:cs="Arial"/>
          <w:szCs w:val="22"/>
        </w:rPr>
        <w:t>Une intervention de maintenance corrective peut être déclenchée :</w:t>
      </w:r>
    </w:p>
    <w:p w14:paraId="56D9B5B5" w14:textId="232C2D70" w:rsidR="009E09E2" w:rsidRPr="00574EBD" w:rsidRDefault="00B06BA8" w:rsidP="003341A8">
      <w:pPr>
        <w:numPr>
          <w:ilvl w:val="0"/>
          <w:numId w:val="11"/>
        </w:numPr>
        <w:suppressAutoHyphens w:val="0"/>
        <w:spacing w:before="238" w:line="238" w:lineRule="atLeast"/>
        <w:ind w:right="1134"/>
        <w:jc w:val="both"/>
        <w:rPr>
          <w:rFonts w:ascii="Arial" w:hAnsi="Arial" w:cs="Arial"/>
        </w:rPr>
      </w:pPr>
      <w:r>
        <w:rPr>
          <w:rFonts w:ascii="Arial" w:hAnsi="Arial" w:cs="Arial"/>
          <w:szCs w:val="22"/>
        </w:rPr>
        <w:t>P</w:t>
      </w:r>
      <w:r w:rsidR="009E09E2" w:rsidRPr="00574EBD">
        <w:rPr>
          <w:rFonts w:ascii="Arial" w:hAnsi="Arial" w:cs="Arial"/>
          <w:szCs w:val="22"/>
        </w:rPr>
        <w:t xml:space="preserve">ar le titulaire du marché après avis </w:t>
      </w:r>
      <w:r w:rsidR="00AD4261" w:rsidRPr="00574EBD">
        <w:rPr>
          <w:rFonts w:ascii="Arial" w:hAnsi="Arial" w:cs="Arial"/>
          <w:szCs w:val="22"/>
        </w:rPr>
        <w:t>favorable du responsable</w:t>
      </w:r>
      <w:r w:rsidR="009E09E2" w:rsidRPr="00574EBD">
        <w:rPr>
          <w:rFonts w:ascii="Arial" w:hAnsi="Arial" w:cs="Arial"/>
          <w:szCs w:val="22"/>
        </w:rPr>
        <w:t>, suite à une anomalie de fonctionnement détectée par ses soins ;</w:t>
      </w:r>
    </w:p>
    <w:p w14:paraId="791CBC8A" w14:textId="0755F869" w:rsidR="009E09E2" w:rsidRPr="00574EBD" w:rsidRDefault="00B06BA8" w:rsidP="003341A8">
      <w:pPr>
        <w:numPr>
          <w:ilvl w:val="0"/>
          <w:numId w:val="11"/>
        </w:numPr>
        <w:suppressAutoHyphens w:val="0"/>
        <w:spacing w:before="238" w:line="238" w:lineRule="atLeast"/>
        <w:ind w:right="1134"/>
        <w:jc w:val="both"/>
        <w:rPr>
          <w:rFonts w:ascii="Arial" w:hAnsi="Arial" w:cs="Arial"/>
        </w:rPr>
      </w:pPr>
      <w:r>
        <w:rPr>
          <w:rFonts w:ascii="Arial" w:hAnsi="Arial" w:cs="Arial"/>
          <w:szCs w:val="22"/>
        </w:rPr>
        <w:t>P</w:t>
      </w:r>
      <w:r w:rsidR="009E09E2" w:rsidRPr="00574EBD">
        <w:rPr>
          <w:rFonts w:ascii="Arial" w:hAnsi="Arial" w:cs="Arial"/>
          <w:szCs w:val="22"/>
        </w:rPr>
        <w:t>ar</w:t>
      </w:r>
      <w:r>
        <w:rPr>
          <w:rFonts w:ascii="Arial" w:hAnsi="Arial" w:cs="Arial"/>
          <w:szCs w:val="22"/>
        </w:rPr>
        <w:t xml:space="preserve"> </w:t>
      </w:r>
      <w:r w:rsidR="009E09E2" w:rsidRPr="00574EBD">
        <w:rPr>
          <w:rFonts w:ascii="Arial" w:hAnsi="Arial" w:cs="Arial"/>
          <w:szCs w:val="22"/>
        </w:rPr>
        <w:t xml:space="preserve">le </w:t>
      </w:r>
      <w:r w:rsidR="00AD4261" w:rsidRPr="00574EBD">
        <w:rPr>
          <w:rFonts w:ascii="Arial" w:hAnsi="Arial" w:cs="Arial"/>
          <w:szCs w:val="22"/>
        </w:rPr>
        <w:t>responsable</w:t>
      </w:r>
      <w:r w:rsidR="009E09E2" w:rsidRPr="00574EBD">
        <w:rPr>
          <w:rFonts w:ascii="Arial" w:hAnsi="Arial" w:cs="Arial"/>
          <w:szCs w:val="22"/>
        </w:rPr>
        <w:t>, qui lors de la détection d’une panne ou d’une anomalie de fonctionnement, fera appel au titulaire du marché.</w:t>
      </w:r>
    </w:p>
    <w:p w14:paraId="5E79E787" w14:textId="77777777" w:rsidR="009E09E2" w:rsidRPr="00574EBD" w:rsidRDefault="009E09E2" w:rsidP="003341A8">
      <w:pPr>
        <w:spacing w:after="181" w:line="0" w:lineRule="atLeast"/>
        <w:jc w:val="both"/>
        <w:rPr>
          <w:rFonts w:ascii="Arial" w:hAnsi="Arial" w:cs="Arial"/>
          <w:color w:val="000000"/>
          <w:szCs w:val="22"/>
        </w:rPr>
      </w:pPr>
    </w:p>
    <w:p w14:paraId="05B40761" w14:textId="77777777" w:rsidR="009E09E2" w:rsidRPr="00574EBD" w:rsidRDefault="009E09E2" w:rsidP="003341A8">
      <w:pPr>
        <w:jc w:val="both"/>
        <w:rPr>
          <w:rFonts w:ascii="Arial" w:hAnsi="Arial" w:cs="Arial"/>
        </w:rPr>
      </w:pPr>
      <w:r w:rsidRPr="00574EBD">
        <w:rPr>
          <w:rFonts w:ascii="Arial" w:hAnsi="Arial" w:cs="Arial"/>
          <w:szCs w:val="22"/>
        </w:rPr>
        <w:t xml:space="preserve">La demande d’intervention est effectuée </w:t>
      </w:r>
      <w:r w:rsidR="00940196" w:rsidRPr="00574EBD">
        <w:rPr>
          <w:rFonts w:ascii="Arial" w:hAnsi="Arial" w:cs="Arial"/>
          <w:bCs/>
          <w:szCs w:val="22"/>
        </w:rPr>
        <w:t>par téléphone ou</w:t>
      </w:r>
      <w:r w:rsidRPr="00574EBD">
        <w:rPr>
          <w:rFonts w:ascii="Arial" w:hAnsi="Arial" w:cs="Arial"/>
          <w:bCs/>
          <w:szCs w:val="22"/>
        </w:rPr>
        <w:t xml:space="preserve"> </w:t>
      </w:r>
      <w:r w:rsidR="00940196" w:rsidRPr="00574EBD">
        <w:rPr>
          <w:rFonts w:ascii="Arial" w:hAnsi="Arial" w:cs="Arial"/>
          <w:bCs/>
          <w:szCs w:val="22"/>
        </w:rPr>
        <w:t xml:space="preserve">par </w:t>
      </w:r>
      <w:r w:rsidRPr="00574EBD">
        <w:rPr>
          <w:rFonts w:ascii="Arial" w:hAnsi="Arial" w:cs="Arial"/>
          <w:bCs/>
          <w:szCs w:val="22"/>
        </w:rPr>
        <w:t>mail</w:t>
      </w:r>
      <w:r w:rsidRPr="00574EBD">
        <w:rPr>
          <w:rFonts w:ascii="Arial" w:hAnsi="Arial" w:cs="Arial"/>
          <w:szCs w:val="22"/>
        </w:rPr>
        <w:t>.</w:t>
      </w:r>
    </w:p>
    <w:p w14:paraId="668BC5D7" w14:textId="77777777" w:rsidR="009E09E2" w:rsidRPr="00574EBD" w:rsidRDefault="009E09E2" w:rsidP="003341A8">
      <w:pPr>
        <w:jc w:val="both"/>
        <w:rPr>
          <w:rFonts w:ascii="Arial" w:hAnsi="Arial" w:cs="Arial"/>
          <w:b/>
          <w:iCs/>
          <w:szCs w:val="22"/>
        </w:rPr>
      </w:pPr>
    </w:p>
    <w:p w14:paraId="1B31AC63" w14:textId="77777777" w:rsidR="009E09E2" w:rsidRPr="00574EBD" w:rsidRDefault="009E09E2" w:rsidP="003341A8">
      <w:pPr>
        <w:jc w:val="both"/>
        <w:rPr>
          <w:rFonts w:ascii="Arial" w:hAnsi="Arial" w:cs="Arial"/>
        </w:rPr>
      </w:pPr>
      <w:r w:rsidRPr="00574EBD">
        <w:rPr>
          <w:rFonts w:ascii="Arial" w:hAnsi="Arial" w:cs="Arial"/>
          <w:b/>
          <w:iCs/>
          <w:szCs w:val="22"/>
        </w:rPr>
        <w:t>Seul un représentant identifié (</w:t>
      </w:r>
      <w:r w:rsidRPr="00574EBD">
        <w:rPr>
          <w:rFonts w:ascii="Arial" w:hAnsi="Arial" w:cs="Arial"/>
          <w:b/>
          <w:szCs w:val="22"/>
        </w:rPr>
        <w:t>responsable du site)</w:t>
      </w:r>
      <w:r w:rsidRPr="00574EBD">
        <w:rPr>
          <w:rFonts w:ascii="Arial" w:hAnsi="Arial" w:cs="Arial"/>
          <w:b/>
          <w:iCs/>
          <w:szCs w:val="22"/>
        </w:rPr>
        <w:t xml:space="preserve"> est habilité pour déclencher une intervention.</w:t>
      </w:r>
    </w:p>
    <w:p w14:paraId="5BAF1F4A" w14:textId="77777777" w:rsidR="009E09E2" w:rsidRPr="00574EBD" w:rsidRDefault="009E09E2" w:rsidP="003341A8">
      <w:pPr>
        <w:jc w:val="both"/>
        <w:rPr>
          <w:rFonts w:ascii="Arial" w:hAnsi="Arial" w:cs="Arial"/>
          <w:szCs w:val="22"/>
        </w:rPr>
      </w:pPr>
    </w:p>
    <w:p w14:paraId="6850451A" w14:textId="082785AD" w:rsidR="009E09E2" w:rsidRPr="00574EBD" w:rsidRDefault="009E09E2" w:rsidP="003341A8">
      <w:pPr>
        <w:jc w:val="both"/>
        <w:rPr>
          <w:rFonts w:ascii="Arial" w:hAnsi="Arial" w:cs="Arial"/>
        </w:rPr>
      </w:pPr>
      <w:r w:rsidRPr="00574EBD">
        <w:rPr>
          <w:rFonts w:ascii="Arial" w:hAnsi="Arial" w:cs="Arial"/>
          <w:szCs w:val="22"/>
        </w:rPr>
        <w:t xml:space="preserve">La possibilité d’intervention à distance </w:t>
      </w:r>
      <w:r w:rsidRPr="00574EBD">
        <w:rPr>
          <w:rFonts w:ascii="Arial" w:hAnsi="Arial" w:cs="Arial"/>
          <w:color w:val="000000"/>
          <w:szCs w:val="22"/>
        </w:rPr>
        <w:t>ne dispense pas l</w:t>
      </w:r>
      <w:r w:rsidR="00AD4261" w:rsidRPr="00574EBD">
        <w:rPr>
          <w:rFonts w:ascii="Arial" w:hAnsi="Arial" w:cs="Arial"/>
          <w:color w:val="000000"/>
          <w:szCs w:val="22"/>
        </w:rPr>
        <w:t xml:space="preserve">e titulaire d’intervenir sur </w:t>
      </w:r>
      <w:r w:rsidRPr="00574EBD">
        <w:rPr>
          <w:rFonts w:ascii="Arial" w:hAnsi="Arial" w:cs="Arial"/>
          <w:color w:val="000000"/>
          <w:szCs w:val="22"/>
        </w:rPr>
        <w:t>site pour réparer effectivement les défauts constatés</w:t>
      </w:r>
      <w:r w:rsidR="00B06BA8">
        <w:rPr>
          <w:rFonts w:ascii="Arial" w:hAnsi="Arial" w:cs="Arial"/>
          <w:color w:val="000000"/>
          <w:szCs w:val="22"/>
        </w:rPr>
        <w:t xml:space="preserve"> </w:t>
      </w:r>
      <w:r w:rsidRPr="00574EBD">
        <w:rPr>
          <w:rFonts w:ascii="Arial" w:hAnsi="Arial" w:cs="Arial"/>
          <w:color w:val="000000"/>
          <w:szCs w:val="22"/>
        </w:rPr>
        <w:t>; elle permet seulement un diagnostic et éventuellement un dépannage provisoire.</w:t>
      </w:r>
    </w:p>
    <w:p w14:paraId="16D3B4C4" w14:textId="77E151CB" w:rsidR="009E09E2" w:rsidRPr="00574EBD" w:rsidRDefault="009E09E2" w:rsidP="003341A8">
      <w:pPr>
        <w:pStyle w:val="Titre3"/>
        <w:jc w:val="both"/>
        <w:rPr>
          <w:rFonts w:ascii="Arial" w:hAnsi="Arial" w:cs="Arial"/>
        </w:rPr>
      </w:pPr>
      <w:bookmarkStart w:id="38" w:name="_Toc194479157"/>
      <w:r w:rsidRPr="00574EBD">
        <w:rPr>
          <w:rFonts w:ascii="Arial" w:hAnsi="Arial" w:cs="Arial"/>
        </w:rPr>
        <w:lastRenderedPageBreak/>
        <w:t>4.2 Délais d’intervention :</w:t>
      </w:r>
      <w:bookmarkEnd w:id="38"/>
    </w:p>
    <w:p w14:paraId="52CA7541" w14:textId="77777777" w:rsidR="009E09E2" w:rsidRPr="00574EBD" w:rsidRDefault="009E09E2" w:rsidP="003341A8">
      <w:pPr>
        <w:jc w:val="both"/>
        <w:rPr>
          <w:rFonts w:ascii="Arial" w:hAnsi="Arial" w:cs="Arial"/>
          <w:b/>
          <w:bCs/>
          <w:i/>
          <w:szCs w:val="22"/>
        </w:rPr>
      </w:pPr>
    </w:p>
    <w:p w14:paraId="3C012557" w14:textId="77777777" w:rsidR="009E09E2" w:rsidRPr="00574EBD" w:rsidRDefault="009E09E2" w:rsidP="003341A8">
      <w:pPr>
        <w:jc w:val="both"/>
        <w:rPr>
          <w:rFonts w:ascii="Arial" w:hAnsi="Arial" w:cs="Arial"/>
        </w:rPr>
      </w:pPr>
      <w:r w:rsidRPr="00574EBD">
        <w:rPr>
          <w:rFonts w:ascii="Arial" w:hAnsi="Arial" w:cs="Arial"/>
          <w:szCs w:val="22"/>
        </w:rPr>
        <w:t>Le délai d’intervention s’entend comme étant le délai écoulé entre l’heure de notification de la panne par le service bénéficiaire au titulaire (date et heure de réception) et l’heure d’intervention sur place du titulaire.</w:t>
      </w:r>
    </w:p>
    <w:p w14:paraId="13025592" w14:textId="77777777" w:rsidR="007B71F9" w:rsidRPr="00574EBD" w:rsidRDefault="007B71F9" w:rsidP="003341A8">
      <w:pPr>
        <w:pStyle w:val="western"/>
        <w:spacing w:before="0" w:after="0"/>
        <w:rPr>
          <w:color w:val="auto"/>
          <w:szCs w:val="22"/>
        </w:rPr>
      </w:pPr>
    </w:p>
    <w:p w14:paraId="5B998925" w14:textId="77777777" w:rsidR="009E09E2" w:rsidRPr="00574EBD" w:rsidRDefault="00F862CB" w:rsidP="003341A8">
      <w:pPr>
        <w:pStyle w:val="western"/>
        <w:spacing w:before="0" w:after="0"/>
        <w:rPr>
          <w:color w:val="auto"/>
        </w:rPr>
      </w:pPr>
      <w:r w:rsidRPr="00574EBD">
        <w:rPr>
          <w:color w:val="auto"/>
          <w:szCs w:val="22"/>
        </w:rPr>
        <w:t xml:space="preserve">Ce délai est </w:t>
      </w:r>
      <w:r w:rsidRPr="003D7E8B">
        <w:rPr>
          <w:color w:val="auto"/>
          <w:szCs w:val="22"/>
        </w:rPr>
        <w:t xml:space="preserve">fixé à </w:t>
      </w:r>
      <w:r w:rsidR="00996473" w:rsidRPr="003D7E8B">
        <w:rPr>
          <w:color w:val="auto"/>
          <w:szCs w:val="22"/>
          <w:u w:val="single"/>
        </w:rPr>
        <w:t>12</w:t>
      </w:r>
      <w:r w:rsidR="00245119" w:rsidRPr="003D7E8B">
        <w:rPr>
          <w:color w:val="auto"/>
          <w:szCs w:val="22"/>
          <w:u w:val="single"/>
        </w:rPr>
        <w:t xml:space="preserve"> </w:t>
      </w:r>
      <w:r w:rsidR="009E09E2" w:rsidRPr="003D7E8B">
        <w:rPr>
          <w:color w:val="auto"/>
          <w:szCs w:val="22"/>
          <w:u w:val="single"/>
        </w:rPr>
        <w:t>heures</w:t>
      </w:r>
      <w:r w:rsidR="009E09E2" w:rsidRPr="003D7E8B">
        <w:rPr>
          <w:color w:val="auto"/>
          <w:szCs w:val="22"/>
        </w:rPr>
        <w:t xml:space="preserve"> en</w:t>
      </w:r>
      <w:r w:rsidR="009E09E2" w:rsidRPr="00574EBD">
        <w:rPr>
          <w:color w:val="auto"/>
          <w:szCs w:val="22"/>
        </w:rPr>
        <w:t xml:space="preserve"> </w:t>
      </w:r>
      <w:r w:rsidR="00245119" w:rsidRPr="00574EBD">
        <w:rPr>
          <w:color w:val="auto"/>
          <w:szCs w:val="22"/>
        </w:rPr>
        <w:t>heures ouvrées</w:t>
      </w:r>
      <w:r w:rsidR="009E09E2" w:rsidRPr="00574EBD">
        <w:rPr>
          <w:color w:val="auto"/>
          <w:szCs w:val="22"/>
        </w:rPr>
        <w:t xml:space="preserve"> et jours ouvrés à partir de demande d’intervention du service. </w:t>
      </w:r>
    </w:p>
    <w:p w14:paraId="2C2F38BE" w14:textId="77777777" w:rsidR="009E09E2" w:rsidRPr="00574EBD" w:rsidRDefault="007B71F9" w:rsidP="003341A8">
      <w:pPr>
        <w:pStyle w:val="western"/>
        <w:spacing w:before="119" w:after="0"/>
        <w:ind w:right="62"/>
        <w:rPr>
          <w:color w:val="auto"/>
        </w:rPr>
      </w:pPr>
      <w:r w:rsidRPr="00574EBD">
        <w:rPr>
          <w:color w:val="auto"/>
          <w:szCs w:val="22"/>
        </w:rPr>
        <w:t>U</w:t>
      </w:r>
      <w:r w:rsidR="009E09E2" w:rsidRPr="00574EBD">
        <w:rPr>
          <w:color w:val="auto"/>
          <w:szCs w:val="22"/>
        </w:rPr>
        <w:t xml:space="preserve">n </w:t>
      </w:r>
      <w:r w:rsidR="009E09E2" w:rsidRPr="003D7E8B">
        <w:rPr>
          <w:color w:val="auto"/>
          <w:szCs w:val="22"/>
        </w:rPr>
        <w:t xml:space="preserve">service d’astreinte </w:t>
      </w:r>
      <w:r w:rsidR="009E09E2" w:rsidRPr="003D7E8B">
        <w:rPr>
          <w:color w:val="auto"/>
          <w:szCs w:val="22"/>
          <w:u w:val="single"/>
        </w:rPr>
        <w:t>e</w:t>
      </w:r>
      <w:r w:rsidR="00A544F1" w:rsidRPr="003D7E8B">
        <w:rPr>
          <w:color w:val="auto"/>
          <w:szCs w:val="22"/>
          <w:u w:val="single"/>
        </w:rPr>
        <w:t>n heures non ouvrées (7 jours/7</w:t>
      </w:r>
      <w:r w:rsidR="009E09E2" w:rsidRPr="003D7E8B">
        <w:rPr>
          <w:color w:val="auto"/>
          <w:szCs w:val="22"/>
          <w:u w:val="single"/>
        </w:rPr>
        <w:t>)</w:t>
      </w:r>
      <w:r w:rsidR="009E09E2" w:rsidRPr="003D7E8B">
        <w:rPr>
          <w:color w:val="auto"/>
          <w:szCs w:val="22"/>
        </w:rPr>
        <w:t xml:space="preserve"> sera mis</w:t>
      </w:r>
      <w:r w:rsidR="009E09E2" w:rsidRPr="00574EBD">
        <w:rPr>
          <w:color w:val="auto"/>
          <w:szCs w:val="22"/>
        </w:rPr>
        <w:t xml:space="preserve"> en place par le prestataire avec une méthodologie et une organisation spécifique. </w:t>
      </w:r>
    </w:p>
    <w:p w14:paraId="2AA0A4DF" w14:textId="77777777" w:rsidR="0001627C" w:rsidRPr="00574EBD" w:rsidRDefault="009E09E2" w:rsidP="003341A8">
      <w:pPr>
        <w:pStyle w:val="western"/>
        <w:spacing w:before="119" w:after="0"/>
        <w:ind w:right="62"/>
        <w:rPr>
          <w:color w:val="auto"/>
          <w:szCs w:val="22"/>
        </w:rPr>
      </w:pPr>
      <w:r w:rsidRPr="00574EBD">
        <w:rPr>
          <w:color w:val="auto"/>
          <w:szCs w:val="22"/>
        </w:rPr>
        <w:t>Un appel du service bénéficiaire, signalant une panne, le mettra à tout moment en contact avec le service d'astreinte du titulaire qui sera en mesure de déclencher le déplacement d’une personne qualifiée, capable d’effectuer le diagnostic de la panne, de réparer si cela est possible ou de mettre les installations en mode dégradée, de prendre les mesures conservatoires et d’informer le gestionnaire du site.</w:t>
      </w:r>
    </w:p>
    <w:p w14:paraId="6FE1BC4D" w14:textId="77777777" w:rsidR="00C33160" w:rsidRPr="00574EBD" w:rsidRDefault="00C33160" w:rsidP="003341A8">
      <w:pPr>
        <w:pStyle w:val="western"/>
        <w:spacing w:before="119" w:after="0"/>
        <w:ind w:right="62"/>
        <w:rPr>
          <w:color w:val="auto"/>
          <w:szCs w:val="22"/>
        </w:rPr>
      </w:pPr>
    </w:p>
    <w:p w14:paraId="4201C624" w14:textId="3C354483" w:rsidR="0001627C" w:rsidRPr="00574EBD" w:rsidRDefault="0001627C" w:rsidP="003341A8">
      <w:pPr>
        <w:pStyle w:val="western"/>
        <w:spacing w:before="0" w:after="0"/>
        <w:rPr>
          <w:color w:val="auto"/>
        </w:rPr>
      </w:pPr>
      <w:r w:rsidRPr="00574EBD">
        <w:rPr>
          <w:color w:val="auto"/>
          <w:szCs w:val="22"/>
        </w:rPr>
        <w:t xml:space="preserve">Ce délai est </w:t>
      </w:r>
      <w:r w:rsidRPr="003D7E8B">
        <w:rPr>
          <w:color w:val="auto"/>
          <w:szCs w:val="22"/>
        </w:rPr>
        <w:t xml:space="preserve">fixé à </w:t>
      </w:r>
      <w:r w:rsidR="003D7E8B" w:rsidRPr="003D7E8B">
        <w:rPr>
          <w:color w:val="auto"/>
          <w:szCs w:val="22"/>
          <w:u w:val="single"/>
        </w:rPr>
        <w:t>12</w:t>
      </w:r>
      <w:r w:rsidRPr="003D7E8B">
        <w:rPr>
          <w:color w:val="auto"/>
          <w:szCs w:val="22"/>
          <w:u w:val="single"/>
        </w:rPr>
        <w:t xml:space="preserve"> heures</w:t>
      </w:r>
      <w:r w:rsidRPr="003D7E8B">
        <w:rPr>
          <w:color w:val="auto"/>
          <w:szCs w:val="22"/>
        </w:rPr>
        <w:t xml:space="preserve"> </w:t>
      </w:r>
      <w:r w:rsidR="00245119" w:rsidRPr="003D7E8B">
        <w:rPr>
          <w:color w:val="auto"/>
          <w:szCs w:val="22"/>
        </w:rPr>
        <w:t>en</w:t>
      </w:r>
      <w:r w:rsidR="00245119" w:rsidRPr="00574EBD">
        <w:rPr>
          <w:color w:val="auto"/>
          <w:szCs w:val="22"/>
        </w:rPr>
        <w:t xml:space="preserve"> heures </w:t>
      </w:r>
      <w:r w:rsidRPr="00574EBD">
        <w:rPr>
          <w:color w:val="auto"/>
          <w:szCs w:val="22"/>
        </w:rPr>
        <w:t xml:space="preserve">et jours ouvrés à partir de la demande d’intervention du service. </w:t>
      </w:r>
    </w:p>
    <w:p w14:paraId="591B29C5" w14:textId="77777777" w:rsidR="0001627C" w:rsidRPr="00574EBD" w:rsidRDefault="0001627C" w:rsidP="003341A8">
      <w:pPr>
        <w:pStyle w:val="western"/>
        <w:spacing w:before="0" w:after="0"/>
        <w:rPr>
          <w:i/>
          <w:color w:val="auto"/>
          <w:szCs w:val="22"/>
          <w:u w:val="single"/>
        </w:rPr>
      </w:pPr>
    </w:p>
    <w:p w14:paraId="021E4A7B" w14:textId="77777777" w:rsidR="00C33160" w:rsidRPr="00574EBD" w:rsidRDefault="00C33160" w:rsidP="003341A8">
      <w:pPr>
        <w:pStyle w:val="western"/>
        <w:spacing w:before="0" w:after="0"/>
        <w:rPr>
          <w:i/>
          <w:color w:val="auto"/>
          <w:szCs w:val="22"/>
          <w:u w:val="single"/>
        </w:rPr>
      </w:pPr>
    </w:p>
    <w:p w14:paraId="5F1BF0FA" w14:textId="77777777" w:rsidR="00C33160" w:rsidRPr="00574EBD" w:rsidRDefault="00C33160" w:rsidP="003341A8">
      <w:pPr>
        <w:pStyle w:val="western"/>
        <w:spacing w:before="0" w:after="0"/>
        <w:rPr>
          <w:i/>
          <w:color w:val="auto"/>
          <w:szCs w:val="22"/>
          <w:u w:val="single"/>
        </w:rPr>
      </w:pPr>
    </w:p>
    <w:tbl>
      <w:tblPr>
        <w:tblW w:w="0" w:type="auto"/>
        <w:jc w:val="center"/>
        <w:tblLayout w:type="fixed"/>
        <w:tblCellMar>
          <w:left w:w="57" w:type="dxa"/>
          <w:bottom w:w="57" w:type="dxa"/>
          <w:right w:w="57" w:type="dxa"/>
        </w:tblCellMar>
        <w:tblLook w:val="0000" w:firstRow="0" w:lastRow="0" w:firstColumn="0" w:lastColumn="0" w:noHBand="0" w:noVBand="0"/>
      </w:tblPr>
      <w:tblGrid>
        <w:gridCol w:w="2804"/>
        <w:gridCol w:w="2977"/>
      </w:tblGrid>
      <w:tr w:rsidR="00F862CB" w:rsidRPr="00574EBD" w14:paraId="25E69CCB" w14:textId="77777777" w:rsidTr="00F862CB">
        <w:trPr>
          <w:trHeight w:val="340"/>
          <w:jc w:val="center"/>
        </w:trPr>
        <w:tc>
          <w:tcPr>
            <w:tcW w:w="2804" w:type="dxa"/>
            <w:tcBorders>
              <w:top w:val="single" w:sz="4" w:space="0" w:color="000000"/>
              <w:left w:val="single" w:sz="4" w:space="0" w:color="000000"/>
              <w:bottom w:val="single" w:sz="4" w:space="0" w:color="000000"/>
            </w:tcBorders>
            <w:shd w:val="clear" w:color="auto" w:fill="E6E6E6"/>
            <w:vAlign w:val="center"/>
          </w:tcPr>
          <w:p w14:paraId="4DF88BAD" w14:textId="77777777" w:rsidR="00F862CB" w:rsidRPr="00574EBD" w:rsidRDefault="00F862CB" w:rsidP="003341A8">
            <w:pPr>
              <w:pStyle w:val="western"/>
              <w:spacing w:before="0" w:after="0"/>
            </w:pPr>
            <w:r w:rsidRPr="00574EBD">
              <w:rPr>
                <w:b/>
                <w:bCs/>
                <w:szCs w:val="22"/>
              </w:rPr>
              <w:t>Maintenance corrective</w:t>
            </w:r>
          </w:p>
        </w:tc>
        <w:tc>
          <w:tcPr>
            <w:tcW w:w="2977"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313490F" w14:textId="77777777" w:rsidR="00F862CB" w:rsidRPr="00574EBD" w:rsidRDefault="00F862CB" w:rsidP="003341A8">
            <w:pPr>
              <w:pStyle w:val="western"/>
              <w:spacing w:before="0" w:after="0"/>
            </w:pPr>
          </w:p>
        </w:tc>
      </w:tr>
      <w:tr w:rsidR="00F862CB" w:rsidRPr="00574EBD" w14:paraId="6C5FDEFD" w14:textId="77777777" w:rsidTr="00F862CB">
        <w:trPr>
          <w:trHeight w:val="340"/>
          <w:jc w:val="center"/>
        </w:trPr>
        <w:tc>
          <w:tcPr>
            <w:tcW w:w="2804" w:type="dxa"/>
            <w:vMerge w:val="restart"/>
            <w:tcBorders>
              <w:top w:val="single" w:sz="4" w:space="0" w:color="000000"/>
              <w:left w:val="single" w:sz="4" w:space="0" w:color="000000"/>
              <w:bottom w:val="single" w:sz="4" w:space="0" w:color="000000"/>
            </w:tcBorders>
            <w:shd w:val="clear" w:color="auto" w:fill="FFFFFF"/>
            <w:vAlign w:val="center"/>
          </w:tcPr>
          <w:p w14:paraId="1B19D125" w14:textId="77777777" w:rsidR="00F862CB" w:rsidRPr="00574EBD" w:rsidRDefault="00F862CB" w:rsidP="003341A8">
            <w:pPr>
              <w:pStyle w:val="western"/>
              <w:spacing w:before="0" w:after="0"/>
              <w:rPr>
                <w:color w:val="auto"/>
              </w:rPr>
            </w:pPr>
            <w:r w:rsidRPr="00574EBD">
              <w:rPr>
                <w:color w:val="auto"/>
                <w:szCs w:val="22"/>
              </w:rPr>
              <w:t>Délai d'intervention sur site</w:t>
            </w:r>
          </w:p>
        </w:tc>
        <w:tc>
          <w:tcPr>
            <w:tcW w:w="29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793129" w14:textId="77777777" w:rsidR="00F862CB" w:rsidRPr="00574EBD" w:rsidRDefault="001F794C" w:rsidP="003341A8">
            <w:pPr>
              <w:jc w:val="both"/>
              <w:rPr>
                <w:rFonts w:ascii="Arial" w:hAnsi="Arial" w:cs="Arial"/>
              </w:rPr>
            </w:pPr>
            <w:r w:rsidRPr="00574EBD">
              <w:rPr>
                <w:rFonts w:ascii="Arial" w:hAnsi="Arial" w:cs="Arial"/>
                <w:b/>
                <w:bCs/>
                <w:szCs w:val="22"/>
              </w:rPr>
              <w:t>intervention 5</w:t>
            </w:r>
            <w:r w:rsidR="00F862CB" w:rsidRPr="00574EBD">
              <w:rPr>
                <w:rFonts w:ascii="Arial" w:hAnsi="Arial" w:cs="Arial"/>
                <w:b/>
                <w:bCs/>
                <w:szCs w:val="22"/>
              </w:rPr>
              <w:t>j/7</w:t>
            </w:r>
          </w:p>
        </w:tc>
      </w:tr>
      <w:tr w:rsidR="00F862CB" w:rsidRPr="00574EBD" w14:paraId="56CA7A41" w14:textId="77777777" w:rsidTr="00F862CB">
        <w:trPr>
          <w:trHeight w:val="850"/>
          <w:jc w:val="center"/>
        </w:trPr>
        <w:tc>
          <w:tcPr>
            <w:tcW w:w="2804" w:type="dxa"/>
            <w:vMerge/>
            <w:tcBorders>
              <w:top w:val="single" w:sz="4" w:space="0" w:color="000000"/>
              <w:left w:val="single" w:sz="4" w:space="0" w:color="000000"/>
              <w:bottom w:val="single" w:sz="4" w:space="0" w:color="000000"/>
            </w:tcBorders>
            <w:shd w:val="clear" w:color="auto" w:fill="FFFFFF"/>
            <w:vAlign w:val="center"/>
          </w:tcPr>
          <w:p w14:paraId="34FA7BBC" w14:textId="77777777" w:rsidR="00F862CB" w:rsidRPr="00574EBD" w:rsidRDefault="00F862CB" w:rsidP="003341A8">
            <w:pPr>
              <w:pStyle w:val="western"/>
              <w:snapToGrid w:val="0"/>
              <w:spacing w:before="0" w:after="0"/>
              <w:rPr>
                <w:b/>
                <w:bCs/>
                <w:color w:val="auto"/>
                <w:szCs w:val="22"/>
              </w:rPr>
            </w:pPr>
          </w:p>
        </w:tc>
        <w:tc>
          <w:tcPr>
            <w:tcW w:w="297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699D76" w14:textId="77777777" w:rsidR="00F862CB" w:rsidRPr="00574EBD" w:rsidRDefault="00F862CB" w:rsidP="003341A8">
            <w:pPr>
              <w:jc w:val="both"/>
              <w:rPr>
                <w:rFonts w:ascii="Arial" w:hAnsi="Arial" w:cs="Arial"/>
              </w:rPr>
            </w:pPr>
            <w:r w:rsidRPr="00574EBD">
              <w:rPr>
                <w:rFonts w:ascii="Arial" w:hAnsi="Arial" w:cs="Arial"/>
                <w:b/>
                <w:bCs/>
                <w:szCs w:val="22"/>
              </w:rPr>
              <w:t>intervention en H+</w:t>
            </w:r>
            <w:r w:rsidR="001301BB" w:rsidRPr="00574EBD">
              <w:rPr>
                <w:rFonts w:ascii="Arial" w:hAnsi="Arial" w:cs="Arial"/>
                <w:b/>
                <w:bCs/>
                <w:szCs w:val="22"/>
              </w:rPr>
              <w:t>12</w:t>
            </w:r>
          </w:p>
        </w:tc>
      </w:tr>
    </w:tbl>
    <w:p w14:paraId="30C0E6E8" w14:textId="4721B0B2" w:rsidR="009E09E2" w:rsidRPr="00574EBD" w:rsidRDefault="009E09E2" w:rsidP="003341A8">
      <w:pPr>
        <w:pStyle w:val="Titre3"/>
        <w:jc w:val="both"/>
        <w:rPr>
          <w:rFonts w:ascii="Arial" w:hAnsi="Arial" w:cs="Arial"/>
        </w:rPr>
      </w:pPr>
      <w:bookmarkStart w:id="39" w:name="_Toc194479158"/>
      <w:r w:rsidRPr="00574EBD">
        <w:rPr>
          <w:rFonts w:ascii="Arial" w:hAnsi="Arial" w:cs="Arial"/>
        </w:rPr>
        <w:t>4.3 Mise en place d</w:t>
      </w:r>
      <w:r w:rsidR="00940196" w:rsidRPr="00574EBD">
        <w:rPr>
          <w:rFonts w:ascii="Arial" w:hAnsi="Arial" w:cs="Arial"/>
        </w:rPr>
        <w:t>e solution dégradée provisoire</w:t>
      </w:r>
      <w:bookmarkEnd w:id="39"/>
      <w:r w:rsidR="00940196" w:rsidRPr="00574EBD">
        <w:rPr>
          <w:rFonts w:ascii="Arial" w:hAnsi="Arial" w:cs="Arial"/>
        </w:rPr>
        <w:t xml:space="preserve"> </w:t>
      </w:r>
    </w:p>
    <w:p w14:paraId="73671D35" w14:textId="77777777" w:rsidR="009E09E2" w:rsidRPr="00574EBD" w:rsidRDefault="009E09E2" w:rsidP="003341A8">
      <w:pPr>
        <w:pStyle w:val="western"/>
        <w:spacing w:after="0"/>
        <w:rPr>
          <w:szCs w:val="22"/>
        </w:rPr>
      </w:pPr>
    </w:p>
    <w:p w14:paraId="55D86CAB" w14:textId="77777777" w:rsidR="009E09E2" w:rsidRPr="00574EBD" w:rsidRDefault="00940196" w:rsidP="003341A8">
      <w:pPr>
        <w:pStyle w:val="western"/>
        <w:spacing w:after="0"/>
        <w:rPr>
          <w:szCs w:val="22"/>
        </w:rPr>
      </w:pPr>
      <w:r w:rsidRPr="00574EBD">
        <w:rPr>
          <w:szCs w:val="22"/>
        </w:rPr>
        <w:t>Au</w:t>
      </w:r>
      <w:r w:rsidR="009E09E2" w:rsidRPr="00574EBD">
        <w:rPr>
          <w:szCs w:val="22"/>
        </w:rPr>
        <w:t xml:space="preserve"> cas où la nature de la panne ou du dysfonctionnement feraient obstacle à la remise en service immédiate, la mise en place de solution dégradée provisoire est proposée dans l’attente d’une solution technique définitive.</w:t>
      </w:r>
    </w:p>
    <w:p w14:paraId="6ACDC40B" w14:textId="0461D344" w:rsidR="009E09E2" w:rsidRPr="00574EBD" w:rsidRDefault="009E09E2" w:rsidP="003341A8">
      <w:pPr>
        <w:pStyle w:val="Titre3"/>
        <w:jc w:val="both"/>
        <w:rPr>
          <w:rFonts w:ascii="Arial" w:hAnsi="Arial" w:cs="Arial"/>
        </w:rPr>
      </w:pPr>
      <w:bookmarkStart w:id="40" w:name="_Toc194479159"/>
      <w:r w:rsidRPr="00574EBD">
        <w:rPr>
          <w:rFonts w:ascii="Arial" w:hAnsi="Arial" w:cs="Arial"/>
        </w:rPr>
        <w:t>4.4 Délai d’établissement d’un devis</w:t>
      </w:r>
      <w:bookmarkEnd w:id="40"/>
    </w:p>
    <w:p w14:paraId="72E6D7B9" w14:textId="77777777" w:rsidR="009E09E2" w:rsidRPr="00574EBD" w:rsidRDefault="009E09E2" w:rsidP="003341A8">
      <w:pPr>
        <w:jc w:val="both"/>
        <w:rPr>
          <w:rFonts w:ascii="Arial" w:hAnsi="Arial" w:cs="Arial"/>
          <w:b/>
          <w:bCs/>
          <w:szCs w:val="22"/>
        </w:rPr>
      </w:pPr>
    </w:p>
    <w:p w14:paraId="1CEECC9F" w14:textId="77777777" w:rsidR="009E09E2" w:rsidRPr="00574EBD" w:rsidRDefault="009E09E2" w:rsidP="003341A8">
      <w:pPr>
        <w:pStyle w:val="western"/>
        <w:spacing w:before="0" w:after="0"/>
        <w:rPr>
          <w:color w:val="auto"/>
          <w:szCs w:val="22"/>
        </w:rPr>
      </w:pPr>
      <w:r w:rsidRPr="00574EBD">
        <w:rPr>
          <w:color w:val="auto"/>
          <w:szCs w:val="22"/>
        </w:rPr>
        <w:t>Le titulaire di</w:t>
      </w:r>
      <w:r w:rsidR="00940196" w:rsidRPr="00574EBD">
        <w:rPr>
          <w:color w:val="auto"/>
          <w:szCs w:val="22"/>
        </w:rPr>
        <w:t xml:space="preserve">spose d'un délai de deux jours ouvrables </w:t>
      </w:r>
      <w:r w:rsidRPr="00574EBD">
        <w:rPr>
          <w:color w:val="auto"/>
          <w:szCs w:val="22"/>
        </w:rPr>
        <w:t xml:space="preserve">pour faire parvenir un devis détaillé au bénéficiaire. </w:t>
      </w:r>
    </w:p>
    <w:p w14:paraId="102C9F58" w14:textId="77777777" w:rsidR="009E09E2" w:rsidRPr="00574EBD" w:rsidRDefault="009E09E2" w:rsidP="003341A8">
      <w:pPr>
        <w:pStyle w:val="western"/>
        <w:spacing w:before="0" w:after="0"/>
        <w:rPr>
          <w:color w:val="auto"/>
          <w:szCs w:val="22"/>
        </w:rPr>
      </w:pPr>
    </w:p>
    <w:p w14:paraId="1AE9B38F" w14:textId="77777777" w:rsidR="009E09E2" w:rsidRPr="00574EBD" w:rsidRDefault="009E09E2" w:rsidP="003341A8">
      <w:pPr>
        <w:pStyle w:val="western"/>
        <w:spacing w:before="0" w:after="0"/>
      </w:pPr>
      <w:r w:rsidRPr="00574EBD">
        <w:rPr>
          <w:color w:val="auto"/>
          <w:szCs w:val="22"/>
        </w:rPr>
        <w:t xml:space="preserve">En cas d’urgence absolue, un devis oral doit être établi lors de l’intervention et peut être accepté dans les conditions fixées au CCAP. </w:t>
      </w:r>
    </w:p>
    <w:p w14:paraId="129A3E75" w14:textId="77777777" w:rsidR="009E09E2" w:rsidRPr="00574EBD" w:rsidRDefault="009E09E2" w:rsidP="003341A8">
      <w:pPr>
        <w:pStyle w:val="western"/>
        <w:spacing w:before="0" w:after="0"/>
        <w:rPr>
          <w:color w:val="auto"/>
          <w:szCs w:val="22"/>
        </w:rPr>
      </w:pPr>
    </w:p>
    <w:p w14:paraId="425AC93F" w14:textId="1AB3E4D3" w:rsidR="009E09E2" w:rsidRPr="00574EBD" w:rsidRDefault="009E09E2" w:rsidP="003341A8">
      <w:pPr>
        <w:pStyle w:val="Titre3"/>
        <w:jc w:val="both"/>
        <w:rPr>
          <w:rFonts w:ascii="Arial" w:hAnsi="Arial" w:cs="Arial"/>
        </w:rPr>
      </w:pPr>
      <w:bookmarkStart w:id="41" w:name="_Toc194479160"/>
      <w:r w:rsidRPr="00574EBD">
        <w:rPr>
          <w:rFonts w:ascii="Arial" w:hAnsi="Arial" w:cs="Arial"/>
        </w:rPr>
        <w:t>4.5 Délai de réparation/remise en état</w:t>
      </w:r>
      <w:bookmarkEnd w:id="41"/>
      <w:r w:rsidRPr="00574EBD">
        <w:rPr>
          <w:rFonts w:ascii="Arial" w:hAnsi="Arial" w:cs="Arial"/>
        </w:rPr>
        <w:t xml:space="preserve"> </w:t>
      </w:r>
    </w:p>
    <w:p w14:paraId="2FE75F50" w14:textId="77777777" w:rsidR="009E09E2" w:rsidRPr="00574EBD" w:rsidRDefault="009E09E2" w:rsidP="003341A8">
      <w:pPr>
        <w:pStyle w:val="western"/>
        <w:spacing w:before="0" w:after="0"/>
        <w:rPr>
          <w:color w:val="auto"/>
          <w:szCs w:val="22"/>
        </w:rPr>
      </w:pPr>
    </w:p>
    <w:p w14:paraId="5A404957" w14:textId="77777777" w:rsidR="009E09E2" w:rsidRPr="00574EBD" w:rsidRDefault="00940196" w:rsidP="003341A8">
      <w:pPr>
        <w:pStyle w:val="western"/>
        <w:spacing w:before="0" w:after="0"/>
      </w:pPr>
      <w:r w:rsidRPr="00574EBD">
        <w:rPr>
          <w:color w:val="auto"/>
          <w:szCs w:val="22"/>
        </w:rPr>
        <w:t>Le</w:t>
      </w:r>
      <w:r w:rsidR="009E09E2" w:rsidRPr="00574EBD">
        <w:rPr>
          <w:color w:val="auto"/>
          <w:szCs w:val="22"/>
        </w:rPr>
        <w:t xml:space="preserve"> délai est de 4 heures après le début d’intervention lorsque la panne ne nécessite pas de commande de pièces détachées et 72 heures ou</w:t>
      </w:r>
      <w:r w:rsidRPr="00574EBD">
        <w:rPr>
          <w:color w:val="auto"/>
          <w:szCs w:val="22"/>
        </w:rPr>
        <w:t>vrées à partir de la validation</w:t>
      </w:r>
      <w:r w:rsidR="009E09E2" w:rsidRPr="00574EBD">
        <w:rPr>
          <w:color w:val="auto"/>
          <w:szCs w:val="22"/>
        </w:rPr>
        <w:t xml:space="preserve"> du devis en cas de nécessité de commande de pièces détachées sauf en cas de retard de livraison des pièces détachées dument justifié. </w:t>
      </w:r>
    </w:p>
    <w:p w14:paraId="6F4A812B" w14:textId="77777777" w:rsidR="009E09E2" w:rsidRPr="00574EBD" w:rsidRDefault="009E09E2" w:rsidP="003341A8">
      <w:pPr>
        <w:pStyle w:val="western"/>
        <w:spacing w:before="0" w:after="0"/>
      </w:pPr>
      <w:r w:rsidRPr="00574EBD">
        <w:rPr>
          <w:color w:val="auto"/>
          <w:szCs w:val="22"/>
        </w:rPr>
        <w:t xml:space="preserve"> </w:t>
      </w:r>
    </w:p>
    <w:p w14:paraId="184A4469" w14:textId="77777777" w:rsidR="009E09E2" w:rsidRPr="00574EBD" w:rsidRDefault="009E09E2" w:rsidP="003341A8">
      <w:pPr>
        <w:pStyle w:val="western"/>
        <w:spacing w:before="0" w:after="0"/>
      </w:pPr>
      <w:r w:rsidRPr="00574EBD">
        <w:rPr>
          <w:color w:val="auto"/>
          <w:szCs w:val="22"/>
        </w:rPr>
        <w:lastRenderedPageBreak/>
        <w:t>Le titulaire doit être en mesure de produire les documents (commandes ; relances…) justifiant qu’il a mis tout en œuvre pour réceptionner des pièces détachées dans des délais raisonnables.   Les délais d’exécution des prestations sont fixés dans chaque devis conformément aux stipulations des pièces du marché dans la limite des délais de base.</w:t>
      </w:r>
    </w:p>
    <w:p w14:paraId="742F384C" w14:textId="77777777" w:rsidR="009E09E2" w:rsidRPr="00574EBD" w:rsidRDefault="009E09E2" w:rsidP="003341A8">
      <w:pPr>
        <w:pStyle w:val="western"/>
        <w:spacing w:before="0" w:after="0"/>
        <w:rPr>
          <w:color w:val="auto"/>
          <w:szCs w:val="22"/>
        </w:rPr>
      </w:pPr>
    </w:p>
    <w:p w14:paraId="528FB8BD" w14:textId="2071F4CA" w:rsidR="009E09E2" w:rsidRPr="00574EBD" w:rsidRDefault="009E09E2" w:rsidP="003341A8">
      <w:pPr>
        <w:pStyle w:val="Titre3"/>
        <w:jc w:val="both"/>
        <w:rPr>
          <w:rFonts w:ascii="Arial" w:hAnsi="Arial" w:cs="Arial"/>
        </w:rPr>
      </w:pPr>
      <w:bookmarkStart w:id="42" w:name="_Toc194479161"/>
      <w:r w:rsidRPr="00574EBD">
        <w:rPr>
          <w:rFonts w:ascii="Arial" w:hAnsi="Arial" w:cs="Arial"/>
        </w:rPr>
        <w:t>4.6 Compte rendu d’interventions et d’incidents</w:t>
      </w:r>
      <w:bookmarkEnd w:id="42"/>
      <w:r w:rsidRPr="00574EBD">
        <w:rPr>
          <w:rFonts w:ascii="Arial" w:hAnsi="Arial" w:cs="Arial"/>
        </w:rPr>
        <w:t> </w:t>
      </w:r>
    </w:p>
    <w:p w14:paraId="6EAF11AF" w14:textId="77777777" w:rsidR="009E09E2" w:rsidRPr="00574EBD" w:rsidRDefault="009E09E2" w:rsidP="003341A8">
      <w:pPr>
        <w:jc w:val="both"/>
        <w:rPr>
          <w:rFonts w:ascii="Arial" w:hAnsi="Arial" w:cs="Arial"/>
          <w:b/>
          <w:bCs/>
          <w:szCs w:val="22"/>
        </w:rPr>
      </w:pPr>
    </w:p>
    <w:p w14:paraId="4D465D69" w14:textId="17D9AC47" w:rsidR="009E09E2" w:rsidRPr="00574EBD" w:rsidRDefault="009E09E2" w:rsidP="003341A8">
      <w:pPr>
        <w:jc w:val="both"/>
        <w:rPr>
          <w:rFonts w:ascii="Arial" w:hAnsi="Arial" w:cs="Arial"/>
        </w:rPr>
      </w:pPr>
      <w:r w:rsidRPr="00574EBD">
        <w:rPr>
          <w:rFonts w:ascii="Arial" w:hAnsi="Arial" w:cs="Arial"/>
          <w:color w:val="000000"/>
          <w:szCs w:val="22"/>
        </w:rPr>
        <w:t xml:space="preserve">L’ensemble des interventions de maintenance corrective donne lieu à l’établissement par le </w:t>
      </w:r>
      <w:r w:rsidRPr="00574EBD">
        <w:rPr>
          <w:rFonts w:ascii="Arial" w:hAnsi="Arial" w:cs="Arial"/>
          <w:szCs w:val="22"/>
        </w:rPr>
        <w:t>titulaire sur site d’une fiche de rapport d’intervention adressée au service par mail</w:t>
      </w:r>
      <w:r w:rsidR="00AE55CB" w:rsidRPr="00574EBD">
        <w:rPr>
          <w:rFonts w:ascii="Arial" w:hAnsi="Arial" w:cs="Arial"/>
          <w:szCs w:val="22"/>
        </w:rPr>
        <w:t xml:space="preserve"> à l’adresse suivante </w:t>
      </w:r>
      <w:hyperlink r:id="rId11" w:history="1">
        <w:r w:rsidR="00522E44" w:rsidRPr="00BC4099">
          <w:rPr>
            <w:rStyle w:val="Lienhypertexte"/>
            <w:rFonts w:ascii="Arial" w:hAnsi="Arial" w:cs="Arial"/>
            <w:sz w:val="24"/>
            <w:szCs w:val="22"/>
          </w:rPr>
          <w:t>pct-ajaccio@cci.corsica</w:t>
        </w:r>
      </w:hyperlink>
      <w:r w:rsidR="00522E44">
        <w:rPr>
          <w:rFonts w:ascii="Arial" w:hAnsi="Arial" w:cs="Arial"/>
        </w:rPr>
        <w:t xml:space="preserve">  </w:t>
      </w:r>
      <w:r w:rsidRPr="00574EBD">
        <w:rPr>
          <w:rFonts w:ascii="Arial" w:hAnsi="Arial" w:cs="Arial"/>
          <w:szCs w:val="22"/>
        </w:rPr>
        <w:t xml:space="preserve">dans les 5 jours </w:t>
      </w:r>
      <w:r w:rsidR="00891490" w:rsidRPr="00574EBD">
        <w:rPr>
          <w:rFonts w:ascii="Arial" w:hAnsi="Arial" w:cs="Arial"/>
          <w:szCs w:val="22"/>
        </w:rPr>
        <w:t>ouvrés suivant</w:t>
      </w:r>
      <w:r w:rsidRPr="00574EBD">
        <w:rPr>
          <w:rFonts w:ascii="Arial" w:hAnsi="Arial" w:cs="Arial"/>
          <w:szCs w:val="22"/>
        </w:rPr>
        <w:t xml:space="preserve"> l’intervention ainsi qu’une description écrite dans lequel des propositions d’interventions complémentaires pourront être soumises au service bénéficiaire. </w:t>
      </w:r>
    </w:p>
    <w:p w14:paraId="1F7A6248" w14:textId="77777777" w:rsidR="009E09E2" w:rsidRPr="00574EBD" w:rsidRDefault="009E09E2" w:rsidP="003341A8">
      <w:pPr>
        <w:jc w:val="both"/>
        <w:rPr>
          <w:rFonts w:ascii="Arial" w:hAnsi="Arial" w:cs="Arial"/>
          <w:szCs w:val="22"/>
        </w:rPr>
      </w:pPr>
    </w:p>
    <w:p w14:paraId="35193588" w14:textId="77777777" w:rsidR="009E09E2" w:rsidRPr="00574EBD" w:rsidRDefault="009E09E2" w:rsidP="003341A8">
      <w:pPr>
        <w:jc w:val="both"/>
        <w:rPr>
          <w:rFonts w:ascii="Arial" w:hAnsi="Arial" w:cs="Arial"/>
        </w:rPr>
      </w:pPr>
      <w:r w:rsidRPr="00574EBD">
        <w:rPr>
          <w:rFonts w:ascii="Arial" w:hAnsi="Arial" w:cs="Arial"/>
          <w:color w:val="000000"/>
          <w:szCs w:val="22"/>
        </w:rPr>
        <w:t xml:space="preserve">Seront notés plus particulièrement, la date l’heure de début et l’heure de fin de l’intervention, le nom du technicien, les raisons du déplacement, l’objet du déplacement, le diagnostic de la panne, la nature des travaux effectués, le détail des pièces usagées et remplacées, les propositions d’interventions supplémentaires, si nécessaire. </w:t>
      </w:r>
    </w:p>
    <w:p w14:paraId="23275FED" w14:textId="77777777" w:rsidR="009E09E2" w:rsidRPr="00574EBD" w:rsidRDefault="009E09E2" w:rsidP="003341A8">
      <w:pPr>
        <w:jc w:val="both"/>
        <w:rPr>
          <w:rFonts w:ascii="Arial" w:hAnsi="Arial" w:cs="Arial"/>
          <w:b/>
          <w:bCs/>
          <w:color w:val="000000"/>
          <w:kern w:val="1"/>
          <w:szCs w:val="22"/>
        </w:rPr>
      </w:pPr>
    </w:p>
    <w:p w14:paraId="3897BF72" w14:textId="7276E715" w:rsidR="009E09E2" w:rsidRPr="00574EBD" w:rsidRDefault="009E09E2" w:rsidP="003341A8">
      <w:pPr>
        <w:pStyle w:val="Titre3"/>
        <w:jc w:val="both"/>
        <w:rPr>
          <w:rFonts w:ascii="Arial" w:hAnsi="Arial" w:cs="Arial"/>
        </w:rPr>
      </w:pPr>
      <w:bookmarkStart w:id="43" w:name="_Toc194479162"/>
      <w:r w:rsidRPr="00574EBD">
        <w:rPr>
          <w:rFonts w:ascii="Arial" w:hAnsi="Arial" w:cs="Arial"/>
        </w:rPr>
        <w:t>4.7 Exclusivité</w:t>
      </w:r>
      <w:bookmarkEnd w:id="43"/>
      <w:r w:rsidRPr="00574EBD">
        <w:rPr>
          <w:rFonts w:ascii="Arial" w:hAnsi="Arial" w:cs="Arial"/>
        </w:rPr>
        <w:t xml:space="preserve"> </w:t>
      </w:r>
    </w:p>
    <w:p w14:paraId="309842AB" w14:textId="77777777" w:rsidR="009E09E2" w:rsidRPr="00574EBD" w:rsidRDefault="009E09E2" w:rsidP="003341A8">
      <w:pPr>
        <w:suppressAutoHyphens w:val="0"/>
        <w:spacing w:before="119" w:line="238" w:lineRule="atLeast"/>
        <w:ind w:right="62"/>
        <w:jc w:val="both"/>
        <w:rPr>
          <w:rFonts w:ascii="Arial" w:hAnsi="Arial" w:cs="Arial"/>
        </w:rPr>
      </w:pPr>
      <w:r w:rsidRPr="00574EBD">
        <w:rPr>
          <w:rFonts w:ascii="Arial" w:hAnsi="Arial" w:cs="Arial"/>
          <w:szCs w:val="22"/>
        </w:rPr>
        <w:t>En cas de devis manifestement trop onéreux au regard de la prestation attendue, le responsable de site peut faire appel à d'autres prestataires qu'il mettra en concurrence, dans le respect du code des marchés publics, en utilisant le cas échéant la clause d'urgence.</w:t>
      </w:r>
    </w:p>
    <w:p w14:paraId="5C42742F" w14:textId="77777777" w:rsidR="009E09E2" w:rsidRPr="00574EBD" w:rsidRDefault="009E09E2" w:rsidP="003341A8">
      <w:pPr>
        <w:jc w:val="both"/>
        <w:rPr>
          <w:rFonts w:ascii="Arial" w:hAnsi="Arial" w:cs="Arial"/>
          <w:b/>
          <w:kern w:val="1"/>
          <w:szCs w:val="22"/>
        </w:rPr>
      </w:pPr>
    </w:p>
    <w:p w14:paraId="7C7015A6" w14:textId="56D7D013" w:rsidR="009E09E2" w:rsidRPr="00574EBD" w:rsidRDefault="009E09E2" w:rsidP="003341A8">
      <w:pPr>
        <w:pStyle w:val="Titre3"/>
        <w:jc w:val="both"/>
        <w:rPr>
          <w:rFonts w:ascii="Arial" w:hAnsi="Arial" w:cs="Arial"/>
        </w:rPr>
      </w:pPr>
      <w:bookmarkStart w:id="44" w:name="_Toc194479163"/>
      <w:r w:rsidRPr="00574EBD">
        <w:rPr>
          <w:rFonts w:ascii="Arial" w:hAnsi="Arial" w:cs="Arial"/>
        </w:rPr>
        <w:t>4.8 Rapport annuel d’interventions</w:t>
      </w:r>
      <w:bookmarkEnd w:id="44"/>
    </w:p>
    <w:p w14:paraId="72FB74B1" w14:textId="77777777" w:rsidR="009E09E2" w:rsidRPr="00574EBD" w:rsidRDefault="009E09E2" w:rsidP="003341A8">
      <w:pPr>
        <w:jc w:val="both"/>
        <w:rPr>
          <w:rFonts w:ascii="Arial" w:hAnsi="Arial" w:cs="Arial"/>
          <w:b/>
          <w:bCs/>
          <w:i/>
          <w:kern w:val="1"/>
          <w:szCs w:val="22"/>
        </w:rPr>
      </w:pPr>
    </w:p>
    <w:p w14:paraId="33B8A004" w14:textId="77777777" w:rsidR="009E09E2" w:rsidRPr="00574EBD" w:rsidRDefault="009E09E2" w:rsidP="003341A8">
      <w:pPr>
        <w:jc w:val="both"/>
        <w:rPr>
          <w:rFonts w:ascii="Arial" w:hAnsi="Arial" w:cs="Arial"/>
        </w:rPr>
      </w:pPr>
      <w:r w:rsidRPr="00574EBD">
        <w:rPr>
          <w:rFonts w:ascii="Arial" w:hAnsi="Arial" w:cs="Arial"/>
          <w:szCs w:val="22"/>
        </w:rPr>
        <w:t>Un rapport annuel d’interventions sera établi chaque année. Il comportera :</w:t>
      </w:r>
    </w:p>
    <w:p w14:paraId="4CDF7AB7" w14:textId="77777777" w:rsidR="009E09E2" w:rsidRPr="00574EBD" w:rsidRDefault="009E09E2" w:rsidP="003341A8">
      <w:pPr>
        <w:jc w:val="both"/>
        <w:rPr>
          <w:rFonts w:ascii="Arial" w:hAnsi="Arial" w:cs="Arial"/>
          <w:szCs w:val="22"/>
        </w:rPr>
      </w:pPr>
    </w:p>
    <w:p w14:paraId="3473A056" w14:textId="2E11B0B4" w:rsidR="009E09E2" w:rsidRPr="00574EBD" w:rsidRDefault="00522E44" w:rsidP="003341A8">
      <w:pPr>
        <w:numPr>
          <w:ilvl w:val="0"/>
          <w:numId w:val="9"/>
        </w:numPr>
        <w:jc w:val="both"/>
        <w:rPr>
          <w:rFonts w:ascii="Arial" w:hAnsi="Arial" w:cs="Arial"/>
        </w:rPr>
      </w:pPr>
      <w:r>
        <w:rPr>
          <w:rFonts w:ascii="Arial" w:hAnsi="Arial" w:cs="Arial"/>
          <w:szCs w:val="22"/>
        </w:rPr>
        <w:t>L</w:t>
      </w:r>
      <w:r w:rsidR="009E09E2" w:rsidRPr="00574EBD">
        <w:rPr>
          <w:rFonts w:ascii="Arial" w:hAnsi="Arial" w:cs="Arial"/>
          <w:szCs w:val="22"/>
        </w:rPr>
        <w:t>e récapitulatif des différentes interventions effectuées au cours de l’année et des matériels remplacés, les anomalies principales et les faits marquants,</w:t>
      </w:r>
    </w:p>
    <w:p w14:paraId="52DAE59F" w14:textId="6823749C" w:rsidR="009E09E2" w:rsidRPr="00574EBD" w:rsidRDefault="00522E44" w:rsidP="003341A8">
      <w:pPr>
        <w:numPr>
          <w:ilvl w:val="0"/>
          <w:numId w:val="9"/>
        </w:numPr>
        <w:jc w:val="both"/>
        <w:rPr>
          <w:rFonts w:ascii="Arial" w:hAnsi="Arial" w:cs="Arial"/>
        </w:rPr>
      </w:pPr>
      <w:r>
        <w:rPr>
          <w:rFonts w:ascii="Arial" w:hAnsi="Arial" w:cs="Arial"/>
          <w:szCs w:val="22"/>
        </w:rPr>
        <w:t>U</w:t>
      </w:r>
      <w:r w:rsidR="009E09E2" w:rsidRPr="00574EBD">
        <w:rPr>
          <w:rFonts w:ascii="Arial" w:hAnsi="Arial" w:cs="Arial"/>
          <w:szCs w:val="22"/>
        </w:rPr>
        <w:t>n rapport sur les non-conformités éventuelles et sur l’évolution de la réglementation concernant les équipements entretenus,</w:t>
      </w:r>
    </w:p>
    <w:p w14:paraId="32A7F18F" w14:textId="49FFEA9C" w:rsidR="009E09E2" w:rsidRPr="00574EBD" w:rsidRDefault="00522E44" w:rsidP="003341A8">
      <w:pPr>
        <w:numPr>
          <w:ilvl w:val="0"/>
          <w:numId w:val="9"/>
        </w:numPr>
        <w:jc w:val="both"/>
        <w:rPr>
          <w:rFonts w:ascii="Arial" w:hAnsi="Arial" w:cs="Arial"/>
        </w:rPr>
      </w:pPr>
      <w:r>
        <w:rPr>
          <w:rFonts w:ascii="Arial" w:hAnsi="Arial" w:cs="Arial"/>
          <w:szCs w:val="22"/>
        </w:rPr>
        <w:t>L</w:t>
      </w:r>
      <w:r w:rsidR="009E09E2" w:rsidRPr="00574EBD">
        <w:rPr>
          <w:rFonts w:ascii="Arial" w:hAnsi="Arial" w:cs="Arial"/>
          <w:szCs w:val="22"/>
        </w:rPr>
        <w:t>a mise à jour de l’inventaire des matériels,</w:t>
      </w:r>
    </w:p>
    <w:p w14:paraId="6FEACAE5" w14:textId="79A72776" w:rsidR="009E09E2" w:rsidRPr="00574EBD" w:rsidRDefault="00522E44" w:rsidP="003341A8">
      <w:pPr>
        <w:numPr>
          <w:ilvl w:val="0"/>
          <w:numId w:val="9"/>
        </w:numPr>
        <w:jc w:val="both"/>
        <w:rPr>
          <w:rFonts w:ascii="Arial" w:hAnsi="Arial" w:cs="Arial"/>
        </w:rPr>
      </w:pPr>
      <w:r>
        <w:rPr>
          <w:rFonts w:ascii="Arial" w:hAnsi="Arial" w:cs="Arial"/>
          <w:szCs w:val="22"/>
        </w:rPr>
        <w:t>U</w:t>
      </w:r>
      <w:r w:rsidR="009E09E2" w:rsidRPr="00574EBD">
        <w:rPr>
          <w:rFonts w:ascii="Arial" w:hAnsi="Arial" w:cs="Arial"/>
          <w:szCs w:val="22"/>
        </w:rPr>
        <w:t>ne prévision budgétaire de mises à jours (matérielles et logicielles) éventuelles à effectuer pour l’année à venir, et le cas échéant pour les 3 années à venir,</w:t>
      </w:r>
    </w:p>
    <w:p w14:paraId="1D76AC21" w14:textId="1EA27C67" w:rsidR="009E09E2" w:rsidRPr="00574EBD" w:rsidRDefault="00522E44" w:rsidP="003341A8">
      <w:pPr>
        <w:numPr>
          <w:ilvl w:val="0"/>
          <w:numId w:val="9"/>
        </w:numPr>
        <w:jc w:val="both"/>
        <w:rPr>
          <w:rFonts w:ascii="Arial" w:hAnsi="Arial" w:cs="Arial"/>
        </w:rPr>
      </w:pPr>
      <w:r>
        <w:rPr>
          <w:rFonts w:ascii="Arial" w:hAnsi="Arial" w:cs="Arial"/>
          <w:szCs w:val="22"/>
        </w:rPr>
        <w:t>L</w:t>
      </w:r>
      <w:r w:rsidR="009E09E2" w:rsidRPr="00574EBD">
        <w:rPr>
          <w:rFonts w:ascii="Arial" w:hAnsi="Arial" w:cs="Arial"/>
          <w:szCs w:val="22"/>
        </w:rPr>
        <w:t>e rapport de gestion des pièces de rechange avec un prévisionnel de commandes pour l’année à venir,</w:t>
      </w:r>
    </w:p>
    <w:p w14:paraId="6CB6280E" w14:textId="77777777" w:rsidR="009E09E2" w:rsidRPr="00574EBD" w:rsidRDefault="009E09E2" w:rsidP="003341A8">
      <w:pPr>
        <w:ind w:left="284" w:firstLine="283"/>
        <w:jc w:val="both"/>
        <w:rPr>
          <w:rFonts w:ascii="Arial" w:hAnsi="Arial" w:cs="Arial"/>
        </w:rPr>
      </w:pPr>
      <w:r w:rsidRPr="00574EBD">
        <w:rPr>
          <w:rFonts w:ascii="Arial" w:hAnsi="Arial" w:cs="Arial"/>
          <w:szCs w:val="22"/>
        </w:rPr>
        <w:t xml:space="preserve"> et le cas échéant,</w:t>
      </w:r>
    </w:p>
    <w:p w14:paraId="232B9886" w14:textId="29F748D4" w:rsidR="009E09E2" w:rsidRPr="00574EBD" w:rsidRDefault="00522E44" w:rsidP="003341A8">
      <w:pPr>
        <w:numPr>
          <w:ilvl w:val="0"/>
          <w:numId w:val="9"/>
        </w:numPr>
        <w:jc w:val="both"/>
        <w:rPr>
          <w:rFonts w:ascii="Arial" w:hAnsi="Arial" w:cs="Arial"/>
        </w:rPr>
      </w:pPr>
      <w:r>
        <w:rPr>
          <w:rFonts w:ascii="Arial" w:hAnsi="Arial" w:cs="Arial"/>
          <w:szCs w:val="22"/>
        </w:rPr>
        <w:t>D</w:t>
      </w:r>
      <w:r w:rsidR="009E09E2" w:rsidRPr="00574EBD">
        <w:rPr>
          <w:rFonts w:ascii="Arial" w:hAnsi="Arial" w:cs="Arial"/>
          <w:szCs w:val="22"/>
        </w:rPr>
        <w:t xml:space="preserve">es propositions éventuelles pour améliorer le fonctionnement des installations. </w:t>
      </w:r>
    </w:p>
    <w:p w14:paraId="5A8714D6" w14:textId="77777777" w:rsidR="009E09E2" w:rsidRPr="00574EBD" w:rsidRDefault="009E09E2" w:rsidP="003341A8">
      <w:pPr>
        <w:jc w:val="both"/>
        <w:rPr>
          <w:rFonts w:ascii="Arial" w:hAnsi="Arial" w:cs="Arial"/>
          <w:szCs w:val="22"/>
        </w:rPr>
      </w:pPr>
    </w:p>
    <w:p w14:paraId="0B372C83" w14:textId="55F1DD3C" w:rsidR="0025547B" w:rsidRPr="00522E44" w:rsidRDefault="009E09E2" w:rsidP="003341A8">
      <w:pPr>
        <w:jc w:val="both"/>
        <w:rPr>
          <w:rFonts w:ascii="Arial" w:hAnsi="Arial" w:cs="Arial"/>
          <w:szCs w:val="22"/>
        </w:rPr>
      </w:pPr>
      <w:r w:rsidRPr="00574EBD">
        <w:rPr>
          <w:rFonts w:ascii="Arial" w:hAnsi="Arial" w:cs="Arial"/>
          <w:szCs w:val="22"/>
        </w:rPr>
        <w:t>Ce rapport annuel sera remis à chaque responsable de site, au plus tard un mois après la date d’échéance du contrat</w:t>
      </w:r>
      <w:r w:rsidR="0025547B" w:rsidRPr="00574EBD">
        <w:rPr>
          <w:rFonts w:ascii="Arial" w:hAnsi="Arial" w:cs="Arial"/>
          <w:szCs w:val="22"/>
        </w:rPr>
        <w:t xml:space="preserve">, à l’adresse mail suivante </w:t>
      </w:r>
      <w:hyperlink r:id="rId12" w:history="1">
        <w:r w:rsidR="00522E44" w:rsidRPr="00BC4099">
          <w:rPr>
            <w:rStyle w:val="Lienhypertexte"/>
            <w:rFonts w:ascii="Arial" w:hAnsi="Arial" w:cs="Arial"/>
          </w:rPr>
          <w:t>pct-aja@cci.corsica</w:t>
        </w:r>
      </w:hyperlink>
      <w:r w:rsidR="00522E44">
        <w:rPr>
          <w:rFonts w:ascii="Arial" w:hAnsi="Arial" w:cs="Arial"/>
        </w:rPr>
        <w:t>.</w:t>
      </w:r>
      <w:r w:rsidR="00522E44">
        <w:rPr>
          <w:rFonts w:ascii="Arial" w:hAnsi="Arial" w:cs="Arial"/>
        </w:rPr>
        <w:tab/>
      </w:r>
    </w:p>
    <w:p w14:paraId="5EB35E1A" w14:textId="77777777" w:rsidR="009E09E2" w:rsidRPr="00574EBD" w:rsidRDefault="009E09E2" w:rsidP="003341A8">
      <w:pPr>
        <w:jc w:val="both"/>
        <w:rPr>
          <w:rFonts w:ascii="Arial" w:hAnsi="Arial" w:cs="Arial"/>
          <w:color w:val="FF0000"/>
          <w:szCs w:val="22"/>
        </w:rPr>
      </w:pPr>
    </w:p>
    <w:p w14:paraId="5803B932" w14:textId="39A1FBE0" w:rsidR="009E09E2" w:rsidRPr="00574EBD" w:rsidRDefault="00436FE6" w:rsidP="003341A8">
      <w:pPr>
        <w:pStyle w:val="Titre2"/>
        <w:numPr>
          <w:ilvl w:val="0"/>
          <w:numId w:val="0"/>
        </w:numPr>
        <w:jc w:val="both"/>
        <w:rPr>
          <w:kern w:val="1"/>
        </w:rPr>
      </w:pPr>
      <w:bookmarkStart w:id="45" w:name="_Toc194479164"/>
      <w:r w:rsidRPr="00574EBD">
        <w:rPr>
          <w:kern w:val="1"/>
        </w:rPr>
        <w:t xml:space="preserve">ARTICLE 5 : </w:t>
      </w:r>
      <w:r w:rsidR="009E09E2" w:rsidRPr="00574EBD">
        <w:rPr>
          <w:kern w:val="1"/>
        </w:rPr>
        <w:t>FOURNITURE</w:t>
      </w:r>
      <w:r w:rsidR="00A21287" w:rsidRPr="00574EBD">
        <w:rPr>
          <w:kern w:val="1"/>
        </w:rPr>
        <w:t xml:space="preserve"> </w:t>
      </w:r>
      <w:r w:rsidR="009E09E2" w:rsidRPr="00574EBD">
        <w:rPr>
          <w:kern w:val="1"/>
        </w:rPr>
        <w:t>/</w:t>
      </w:r>
      <w:r w:rsidR="00A21287" w:rsidRPr="00574EBD">
        <w:rPr>
          <w:kern w:val="1"/>
        </w:rPr>
        <w:t xml:space="preserve"> </w:t>
      </w:r>
      <w:r w:rsidR="009E09E2" w:rsidRPr="00574EBD">
        <w:rPr>
          <w:kern w:val="1"/>
        </w:rPr>
        <w:t>REMPLACEMENT</w:t>
      </w:r>
      <w:bookmarkEnd w:id="45"/>
      <w:r w:rsidR="009E09E2" w:rsidRPr="00574EBD">
        <w:rPr>
          <w:kern w:val="1"/>
        </w:rPr>
        <w:t xml:space="preserve"> </w:t>
      </w:r>
    </w:p>
    <w:p w14:paraId="21E49C37" w14:textId="77777777" w:rsidR="009E09E2" w:rsidRPr="00574EBD" w:rsidRDefault="009E09E2" w:rsidP="003341A8">
      <w:pPr>
        <w:jc w:val="both"/>
        <w:rPr>
          <w:rFonts w:ascii="Arial" w:hAnsi="Arial" w:cs="Arial"/>
          <w:b/>
          <w:caps/>
          <w:color w:val="000000"/>
          <w:kern w:val="1"/>
          <w:szCs w:val="22"/>
        </w:rPr>
      </w:pPr>
    </w:p>
    <w:p w14:paraId="5A49B6C8" w14:textId="77777777" w:rsidR="009E09E2" w:rsidRPr="00574EBD" w:rsidRDefault="009E09E2" w:rsidP="003341A8">
      <w:pPr>
        <w:jc w:val="both"/>
        <w:rPr>
          <w:rFonts w:ascii="Arial" w:hAnsi="Arial" w:cs="Arial"/>
        </w:rPr>
      </w:pPr>
      <w:r w:rsidRPr="00574EBD">
        <w:rPr>
          <w:rFonts w:ascii="Arial" w:hAnsi="Arial" w:cs="Arial"/>
          <w:szCs w:val="22"/>
        </w:rPr>
        <w:t xml:space="preserve">Le remplacement de certains équipements est une </w:t>
      </w:r>
      <w:r w:rsidR="00C32A54" w:rsidRPr="00574EBD">
        <w:rPr>
          <w:rFonts w:ascii="Arial" w:hAnsi="Arial" w:cs="Arial"/>
          <w:szCs w:val="22"/>
        </w:rPr>
        <w:t xml:space="preserve">prestation à prix forfaitaires </w:t>
      </w:r>
      <w:r w:rsidRPr="00574EBD">
        <w:rPr>
          <w:rFonts w:ascii="Arial" w:hAnsi="Arial" w:cs="Arial"/>
          <w:szCs w:val="22"/>
        </w:rPr>
        <w:t xml:space="preserve">déclenchées par l’émission d’un bon de commande. </w:t>
      </w:r>
    </w:p>
    <w:p w14:paraId="58F5F776" w14:textId="77777777" w:rsidR="009E09E2" w:rsidRPr="00574EBD" w:rsidRDefault="009E09E2" w:rsidP="003341A8">
      <w:pPr>
        <w:jc w:val="both"/>
        <w:rPr>
          <w:rFonts w:ascii="Arial" w:hAnsi="Arial" w:cs="Arial"/>
          <w:szCs w:val="22"/>
        </w:rPr>
      </w:pPr>
    </w:p>
    <w:p w14:paraId="6F235DC7" w14:textId="77777777" w:rsidR="009E09E2" w:rsidRPr="00574EBD" w:rsidRDefault="009E09E2" w:rsidP="003341A8">
      <w:pPr>
        <w:jc w:val="both"/>
        <w:rPr>
          <w:rFonts w:ascii="Arial" w:hAnsi="Arial" w:cs="Arial"/>
        </w:rPr>
      </w:pPr>
      <w:r w:rsidRPr="00574EBD">
        <w:rPr>
          <w:rFonts w:ascii="Arial" w:hAnsi="Arial" w:cs="Arial"/>
          <w:szCs w:val="22"/>
        </w:rPr>
        <w:lastRenderedPageBreak/>
        <w:t xml:space="preserve">Les prix figurant dans </w:t>
      </w:r>
      <w:r w:rsidR="00445243" w:rsidRPr="00574EBD">
        <w:rPr>
          <w:rFonts w:ascii="Arial" w:hAnsi="Arial" w:cs="Arial"/>
          <w:szCs w:val="22"/>
        </w:rPr>
        <w:t>le BPU</w:t>
      </w:r>
      <w:r w:rsidRPr="00574EBD">
        <w:rPr>
          <w:rFonts w:ascii="Arial" w:hAnsi="Arial" w:cs="Arial"/>
          <w:szCs w:val="22"/>
        </w:rPr>
        <w:t xml:space="preserve"> incluent tous les frais liés à la fourniture des équipements (frais de </w:t>
      </w:r>
      <w:r w:rsidR="00562DA9" w:rsidRPr="00574EBD">
        <w:rPr>
          <w:rFonts w:ascii="Arial" w:hAnsi="Arial" w:cs="Arial"/>
          <w:szCs w:val="22"/>
        </w:rPr>
        <w:t>transport, transport express</w:t>
      </w:r>
      <w:r w:rsidRPr="00574EBD">
        <w:rPr>
          <w:rFonts w:ascii="Arial" w:hAnsi="Arial" w:cs="Arial"/>
          <w:szCs w:val="22"/>
        </w:rPr>
        <w:t>…).</w:t>
      </w:r>
    </w:p>
    <w:p w14:paraId="3AD19B6C" w14:textId="77777777" w:rsidR="009E09E2" w:rsidRPr="00574EBD" w:rsidRDefault="009E09E2" w:rsidP="003341A8">
      <w:pPr>
        <w:jc w:val="both"/>
        <w:rPr>
          <w:rFonts w:ascii="Arial" w:hAnsi="Arial" w:cs="Arial"/>
          <w:szCs w:val="22"/>
        </w:rPr>
      </w:pPr>
    </w:p>
    <w:p w14:paraId="16444917" w14:textId="77777777" w:rsidR="009E09E2" w:rsidRPr="00574EBD" w:rsidRDefault="009E09E2" w:rsidP="003341A8">
      <w:pPr>
        <w:jc w:val="both"/>
        <w:rPr>
          <w:rFonts w:ascii="Arial" w:hAnsi="Arial" w:cs="Arial"/>
          <w:szCs w:val="22"/>
        </w:rPr>
      </w:pPr>
      <w:r w:rsidRPr="00574EBD">
        <w:rPr>
          <w:rFonts w:ascii="Arial" w:hAnsi="Arial" w:cs="Arial"/>
          <w:szCs w:val="22"/>
        </w:rPr>
        <w:t>Le titulaire du marché ne bénéficie pas d’exclusivité sur cette partie des prestations.</w:t>
      </w:r>
    </w:p>
    <w:p w14:paraId="34AE00A9" w14:textId="77777777" w:rsidR="009E09E2" w:rsidRPr="00574EBD" w:rsidRDefault="009E09E2" w:rsidP="003341A8">
      <w:pPr>
        <w:jc w:val="both"/>
        <w:rPr>
          <w:rFonts w:ascii="Arial" w:hAnsi="Arial" w:cs="Arial"/>
          <w:b/>
          <w:kern w:val="1"/>
          <w:szCs w:val="22"/>
        </w:rPr>
      </w:pPr>
    </w:p>
    <w:p w14:paraId="125C236C" w14:textId="24C3B5E2" w:rsidR="009E09E2" w:rsidRPr="00574EBD" w:rsidRDefault="00650A5F" w:rsidP="003341A8">
      <w:pPr>
        <w:pStyle w:val="Titre2"/>
        <w:numPr>
          <w:ilvl w:val="0"/>
          <w:numId w:val="0"/>
        </w:numPr>
        <w:jc w:val="both"/>
        <w:rPr>
          <w:kern w:val="1"/>
        </w:rPr>
      </w:pPr>
      <w:bookmarkStart w:id="46" w:name="_Toc194479165"/>
      <w:r w:rsidRPr="00574EBD">
        <w:rPr>
          <w:kern w:val="1"/>
        </w:rPr>
        <w:t>ARTICLE 6</w:t>
      </w:r>
      <w:r w:rsidR="00436FE6" w:rsidRPr="00574EBD">
        <w:rPr>
          <w:kern w:val="1"/>
        </w:rPr>
        <w:t xml:space="preserve"> : </w:t>
      </w:r>
      <w:r w:rsidR="009E09E2" w:rsidRPr="00574EBD">
        <w:rPr>
          <w:kern w:val="1"/>
        </w:rPr>
        <w:t>OBLIGATIONS DU TITULAIRE</w:t>
      </w:r>
      <w:bookmarkEnd w:id="46"/>
    </w:p>
    <w:p w14:paraId="73C79968" w14:textId="77777777" w:rsidR="009E09E2" w:rsidRPr="00574EBD" w:rsidRDefault="009E09E2" w:rsidP="003341A8">
      <w:pPr>
        <w:jc w:val="both"/>
        <w:rPr>
          <w:rFonts w:ascii="Arial" w:hAnsi="Arial" w:cs="Arial"/>
          <w:b/>
          <w:szCs w:val="22"/>
        </w:rPr>
      </w:pPr>
    </w:p>
    <w:p w14:paraId="4B552D4E" w14:textId="77777777" w:rsidR="009E09E2" w:rsidRPr="00574EBD" w:rsidRDefault="009E09E2" w:rsidP="003341A8">
      <w:pPr>
        <w:jc w:val="both"/>
        <w:rPr>
          <w:rFonts w:ascii="Arial" w:hAnsi="Arial" w:cs="Arial"/>
        </w:rPr>
      </w:pPr>
      <w:r w:rsidRPr="00574EBD">
        <w:rPr>
          <w:rFonts w:ascii="Arial" w:hAnsi="Arial" w:cs="Arial"/>
          <w:b/>
          <w:bCs/>
          <w:i/>
          <w:iCs/>
          <w:color w:val="000000"/>
          <w:szCs w:val="22"/>
        </w:rPr>
        <w:t>Il est indiqué que le titulaire doit :</w:t>
      </w:r>
    </w:p>
    <w:p w14:paraId="1DB7F35D" w14:textId="77777777" w:rsidR="009E09E2" w:rsidRPr="00574EBD" w:rsidRDefault="009E09E2" w:rsidP="003341A8">
      <w:pPr>
        <w:jc w:val="both"/>
        <w:rPr>
          <w:rFonts w:ascii="Arial" w:hAnsi="Arial" w:cs="Arial"/>
          <w:b/>
          <w:bCs/>
          <w:i/>
          <w:iCs/>
          <w:color w:val="000000"/>
          <w:szCs w:val="22"/>
        </w:rPr>
      </w:pPr>
    </w:p>
    <w:p w14:paraId="34FFEB16" w14:textId="1DF6A94D" w:rsidR="009E09E2" w:rsidRPr="00574EBD" w:rsidRDefault="00522E44" w:rsidP="003341A8">
      <w:pPr>
        <w:numPr>
          <w:ilvl w:val="0"/>
          <w:numId w:val="10"/>
        </w:numPr>
        <w:spacing w:after="120"/>
        <w:ind w:left="714" w:hanging="357"/>
        <w:jc w:val="both"/>
        <w:rPr>
          <w:rFonts w:ascii="Arial" w:hAnsi="Arial" w:cs="Arial"/>
        </w:rPr>
      </w:pPr>
      <w:r>
        <w:rPr>
          <w:rFonts w:ascii="Arial" w:hAnsi="Arial" w:cs="Arial"/>
          <w:color w:val="000000"/>
          <w:szCs w:val="22"/>
        </w:rPr>
        <w:t>A</w:t>
      </w:r>
      <w:r w:rsidR="009E09E2" w:rsidRPr="00574EBD">
        <w:rPr>
          <w:rFonts w:ascii="Arial" w:hAnsi="Arial" w:cs="Arial"/>
          <w:color w:val="000000"/>
          <w:szCs w:val="22"/>
        </w:rPr>
        <w:t>ssurer les prestations contractuelles sous sa responsabilité exclusive dans les conditions optimales de sécurité, de confort et d’économie ;</w:t>
      </w:r>
    </w:p>
    <w:p w14:paraId="58EA7C97" w14:textId="46E52ADE" w:rsidR="009E09E2" w:rsidRPr="00574EBD" w:rsidRDefault="00522E44" w:rsidP="003341A8">
      <w:pPr>
        <w:numPr>
          <w:ilvl w:val="0"/>
          <w:numId w:val="10"/>
        </w:numPr>
        <w:spacing w:after="120"/>
        <w:ind w:left="714" w:hanging="357"/>
        <w:jc w:val="both"/>
        <w:rPr>
          <w:rFonts w:ascii="Arial" w:hAnsi="Arial" w:cs="Arial"/>
        </w:rPr>
      </w:pPr>
      <w:r>
        <w:rPr>
          <w:rFonts w:ascii="Arial" w:hAnsi="Arial" w:cs="Arial"/>
          <w:szCs w:val="22"/>
        </w:rPr>
        <w:t>A</w:t>
      </w:r>
      <w:r w:rsidR="009E09E2" w:rsidRPr="00574EBD">
        <w:rPr>
          <w:rFonts w:ascii="Arial" w:hAnsi="Arial" w:cs="Arial"/>
          <w:szCs w:val="22"/>
        </w:rPr>
        <w:t>ssurer en cas d’urgence l’intervention dans les meilleurs délais ;</w:t>
      </w:r>
    </w:p>
    <w:p w14:paraId="36BA7F47" w14:textId="04B17CA9" w:rsidR="009E09E2" w:rsidRPr="00574EBD" w:rsidRDefault="00522E44" w:rsidP="003341A8">
      <w:pPr>
        <w:numPr>
          <w:ilvl w:val="0"/>
          <w:numId w:val="10"/>
        </w:numPr>
        <w:spacing w:after="120"/>
        <w:ind w:left="714" w:hanging="357"/>
        <w:jc w:val="both"/>
        <w:rPr>
          <w:rFonts w:ascii="Arial" w:hAnsi="Arial" w:cs="Arial"/>
        </w:rPr>
      </w:pPr>
      <w:r>
        <w:rPr>
          <w:rFonts w:ascii="Arial" w:hAnsi="Arial" w:cs="Arial"/>
          <w:szCs w:val="22"/>
        </w:rPr>
        <w:t>S</w:t>
      </w:r>
      <w:r w:rsidR="009E09E2" w:rsidRPr="00574EBD">
        <w:rPr>
          <w:rFonts w:ascii="Arial" w:hAnsi="Arial" w:cs="Arial"/>
          <w:szCs w:val="22"/>
        </w:rPr>
        <w:t>oumettre au service bénéficiaire les solutions possibles visant à améliorer la fiabilité des installations ou à faire des économies ;</w:t>
      </w:r>
    </w:p>
    <w:p w14:paraId="2BB19924" w14:textId="5AC58FCB" w:rsidR="009E09E2" w:rsidRPr="00574EBD" w:rsidRDefault="00522E44" w:rsidP="003341A8">
      <w:pPr>
        <w:numPr>
          <w:ilvl w:val="0"/>
          <w:numId w:val="10"/>
        </w:numPr>
        <w:spacing w:after="120"/>
        <w:ind w:left="714" w:hanging="357"/>
        <w:jc w:val="both"/>
        <w:rPr>
          <w:rFonts w:ascii="Arial" w:hAnsi="Arial" w:cs="Arial"/>
        </w:rPr>
      </w:pPr>
      <w:r>
        <w:rPr>
          <w:rFonts w:ascii="Arial" w:hAnsi="Arial" w:cs="Arial"/>
          <w:szCs w:val="22"/>
        </w:rPr>
        <w:t>D</w:t>
      </w:r>
      <w:r w:rsidR="009E09E2" w:rsidRPr="00574EBD">
        <w:rPr>
          <w:rFonts w:ascii="Arial" w:hAnsi="Arial" w:cs="Arial"/>
          <w:szCs w:val="22"/>
        </w:rPr>
        <w:t>ésigner les responsables pouvant représenter le titulaire dans diverses circonstances ;</w:t>
      </w:r>
    </w:p>
    <w:p w14:paraId="574CC574" w14:textId="36A445D9" w:rsidR="009E09E2" w:rsidRPr="00574EBD" w:rsidRDefault="00522E44" w:rsidP="003341A8">
      <w:pPr>
        <w:numPr>
          <w:ilvl w:val="0"/>
          <w:numId w:val="10"/>
        </w:numPr>
        <w:spacing w:after="120"/>
        <w:ind w:left="714" w:hanging="357"/>
        <w:jc w:val="both"/>
        <w:rPr>
          <w:rFonts w:ascii="Arial" w:hAnsi="Arial" w:cs="Arial"/>
        </w:rPr>
      </w:pPr>
      <w:r>
        <w:rPr>
          <w:rFonts w:ascii="Arial" w:hAnsi="Arial" w:cs="Arial"/>
          <w:szCs w:val="22"/>
        </w:rPr>
        <w:t>S</w:t>
      </w:r>
      <w:r w:rsidR="009E09E2" w:rsidRPr="00574EBD">
        <w:rPr>
          <w:rFonts w:ascii="Arial" w:hAnsi="Arial" w:cs="Arial"/>
          <w:szCs w:val="22"/>
        </w:rPr>
        <w:t>e conformer à toutes les obligations définies par la législation, les normes et règles de l’art ;</w:t>
      </w:r>
    </w:p>
    <w:p w14:paraId="373FE901" w14:textId="5BF773E4" w:rsidR="009E09E2" w:rsidRPr="00574EBD" w:rsidRDefault="00522E44" w:rsidP="003341A8">
      <w:pPr>
        <w:numPr>
          <w:ilvl w:val="0"/>
          <w:numId w:val="10"/>
        </w:numPr>
        <w:spacing w:after="120"/>
        <w:ind w:left="714" w:hanging="357"/>
        <w:jc w:val="both"/>
        <w:rPr>
          <w:rFonts w:ascii="Arial" w:hAnsi="Arial" w:cs="Arial"/>
        </w:rPr>
      </w:pPr>
      <w:r>
        <w:rPr>
          <w:rFonts w:ascii="Arial" w:hAnsi="Arial" w:cs="Arial"/>
          <w:szCs w:val="22"/>
        </w:rPr>
        <w:t>I</w:t>
      </w:r>
      <w:r w:rsidR="009E09E2" w:rsidRPr="00574EBD">
        <w:rPr>
          <w:rFonts w:ascii="Arial" w:hAnsi="Arial" w:cs="Arial"/>
          <w:szCs w:val="22"/>
        </w:rPr>
        <w:t>nformer le service bénéficiaire des incompatibilités éventuelles des installations avec les règlements présents ou avec les objectifs fixés et lui proposer les dispositions à prendre ;</w:t>
      </w:r>
    </w:p>
    <w:p w14:paraId="29DA9A7D" w14:textId="5A42D4CA" w:rsidR="009E09E2" w:rsidRPr="00574EBD" w:rsidRDefault="00522E44" w:rsidP="003341A8">
      <w:pPr>
        <w:numPr>
          <w:ilvl w:val="0"/>
          <w:numId w:val="10"/>
        </w:numPr>
        <w:spacing w:after="120"/>
        <w:ind w:left="714" w:hanging="357"/>
        <w:jc w:val="both"/>
        <w:rPr>
          <w:rFonts w:ascii="Arial" w:hAnsi="Arial" w:cs="Arial"/>
        </w:rPr>
      </w:pPr>
      <w:r>
        <w:rPr>
          <w:rFonts w:ascii="Arial" w:hAnsi="Arial" w:cs="Arial"/>
          <w:szCs w:val="22"/>
        </w:rPr>
        <w:t>R</w:t>
      </w:r>
      <w:r w:rsidR="009E09E2" w:rsidRPr="00574EBD">
        <w:rPr>
          <w:rFonts w:ascii="Arial" w:hAnsi="Arial" w:cs="Arial"/>
          <w:szCs w:val="22"/>
        </w:rPr>
        <w:t>appeler dans les délais la nécessité de contrôles et mises en conformité et prêter aide et assistance aux Organismes de Contrôles Spécialisés ;</w:t>
      </w:r>
    </w:p>
    <w:p w14:paraId="4265800E" w14:textId="4338FDA7" w:rsidR="009E09E2" w:rsidRPr="00574EBD" w:rsidRDefault="00522E44" w:rsidP="003341A8">
      <w:pPr>
        <w:numPr>
          <w:ilvl w:val="0"/>
          <w:numId w:val="8"/>
        </w:numPr>
        <w:spacing w:after="120"/>
        <w:ind w:left="714" w:hanging="357"/>
        <w:jc w:val="both"/>
        <w:rPr>
          <w:rFonts w:ascii="Arial" w:hAnsi="Arial" w:cs="Arial"/>
        </w:rPr>
      </w:pPr>
      <w:r>
        <w:rPr>
          <w:rFonts w:ascii="Arial" w:hAnsi="Arial" w:cs="Arial"/>
          <w:szCs w:val="22"/>
        </w:rPr>
        <w:t>A</w:t>
      </w:r>
      <w:r w:rsidR="009E09E2" w:rsidRPr="00574EBD">
        <w:rPr>
          <w:rFonts w:ascii="Arial" w:hAnsi="Arial" w:cs="Arial"/>
          <w:szCs w:val="22"/>
        </w:rPr>
        <w:t>ssurer sous sa responsabilité l’organisation du travail, la discipline, le respect des consignes et l’efficacité du personnel dont il est responsable ;</w:t>
      </w:r>
    </w:p>
    <w:p w14:paraId="4AEE8056" w14:textId="345415C7" w:rsidR="009E09E2" w:rsidRPr="00574EBD" w:rsidRDefault="00522E44" w:rsidP="003341A8">
      <w:pPr>
        <w:numPr>
          <w:ilvl w:val="0"/>
          <w:numId w:val="8"/>
        </w:numPr>
        <w:spacing w:after="120"/>
        <w:ind w:left="714" w:hanging="357"/>
        <w:jc w:val="both"/>
        <w:rPr>
          <w:rFonts w:ascii="Arial" w:hAnsi="Arial" w:cs="Arial"/>
        </w:rPr>
      </w:pPr>
      <w:r>
        <w:rPr>
          <w:rFonts w:ascii="Arial" w:hAnsi="Arial" w:cs="Arial"/>
          <w:szCs w:val="22"/>
        </w:rPr>
        <w:t>N</w:t>
      </w:r>
      <w:r w:rsidR="009E09E2" w:rsidRPr="00574EBD">
        <w:rPr>
          <w:rFonts w:ascii="Arial" w:hAnsi="Arial" w:cs="Arial"/>
          <w:szCs w:val="22"/>
        </w:rPr>
        <w:t>’apporter aucune modification aux installations sans l’accord du service bénéficiaire;</w:t>
      </w:r>
    </w:p>
    <w:p w14:paraId="3ABE489F" w14:textId="24D6550F" w:rsidR="009E09E2" w:rsidRPr="00574EBD" w:rsidRDefault="00522E44" w:rsidP="003341A8">
      <w:pPr>
        <w:numPr>
          <w:ilvl w:val="0"/>
          <w:numId w:val="8"/>
        </w:numPr>
        <w:spacing w:after="120"/>
        <w:ind w:left="714" w:hanging="357"/>
        <w:jc w:val="both"/>
        <w:rPr>
          <w:rFonts w:ascii="Arial" w:hAnsi="Arial" w:cs="Arial"/>
          <w:szCs w:val="22"/>
        </w:rPr>
      </w:pPr>
      <w:r>
        <w:rPr>
          <w:rFonts w:ascii="Arial" w:hAnsi="Arial" w:cs="Arial"/>
          <w:szCs w:val="22"/>
        </w:rPr>
        <w:t>P</w:t>
      </w:r>
      <w:r w:rsidR="009E09E2" w:rsidRPr="00574EBD">
        <w:rPr>
          <w:rFonts w:ascii="Arial" w:hAnsi="Arial" w:cs="Arial"/>
          <w:szCs w:val="22"/>
        </w:rPr>
        <w:t>articiper aux opérations de réception de travaux réalisés sur les équipements et installations dont il assure la maintenance. Sa consultation fait partie de son devoir de conseil et ne fait pas l’objet d’une rétribution particulière ;</w:t>
      </w:r>
    </w:p>
    <w:p w14:paraId="30F4CC63" w14:textId="3DCD232A" w:rsidR="009E09E2" w:rsidRPr="00574EBD" w:rsidRDefault="00522E44" w:rsidP="003341A8">
      <w:pPr>
        <w:numPr>
          <w:ilvl w:val="0"/>
          <w:numId w:val="8"/>
        </w:numPr>
        <w:spacing w:after="120"/>
        <w:ind w:left="714" w:hanging="357"/>
        <w:jc w:val="both"/>
        <w:rPr>
          <w:rFonts w:ascii="Arial" w:hAnsi="Arial" w:cs="Arial"/>
          <w:szCs w:val="22"/>
        </w:rPr>
      </w:pPr>
      <w:r>
        <w:rPr>
          <w:rFonts w:ascii="Arial" w:hAnsi="Arial" w:cs="Arial"/>
          <w:szCs w:val="22"/>
        </w:rPr>
        <w:t>P</w:t>
      </w:r>
      <w:r w:rsidR="009E09E2" w:rsidRPr="00574EBD">
        <w:rPr>
          <w:rFonts w:ascii="Arial" w:hAnsi="Arial" w:cs="Arial"/>
          <w:szCs w:val="22"/>
        </w:rPr>
        <w:t>articiper aux réunions auxquelles il est convoqué ;</w:t>
      </w:r>
    </w:p>
    <w:p w14:paraId="3A51B686" w14:textId="77777777" w:rsidR="009E09E2" w:rsidRPr="00574EBD" w:rsidRDefault="009E09E2" w:rsidP="003341A8">
      <w:pPr>
        <w:numPr>
          <w:ilvl w:val="0"/>
          <w:numId w:val="8"/>
        </w:numPr>
        <w:spacing w:after="120"/>
        <w:ind w:left="714" w:hanging="357"/>
        <w:jc w:val="both"/>
        <w:rPr>
          <w:rFonts w:ascii="Arial" w:hAnsi="Arial" w:cs="Arial"/>
          <w:szCs w:val="22"/>
        </w:rPr>
      </w:pPr>
      <w:r w:rsidRPr="00574EBD">
        <w:rPr>
          <w:rFonts w:ascii="Arial" w:hAnsi="Arial" w:cs="Arial"/>
          <w:szCs w:val="22"/>
        </w:rPr>
        <w:t>Mettre à disposition du personnel apte à intervenir sur les systèmes de plusieurs constructeurs</w:t>
      </w:r>
    </w:p>
    <w:p w14:paraId="6BD4143C" w14:textId="77777777" w:rsidR="009E09E2" w:rsidRPr="00574EBD" w:rsidRDefault="009E09E2" w:rsidP="003341A8">
      <w:pPr>
        <w:numPr>
          <w:ilvl w:val="0"/>
          <w:numId w:val="8"/>
        </w:numPr>
        <w:spacing w:after="120"/>
        <w:ind w:left="714" w:hanging="357"/>
        <w:jc w:val="both"/>
        <w:rPr>
          <w:rFonts w:ascii="Arial" w:hAnsi="Arial" w:cs="Arial"/>
          <w:szCs w:val="22"/>
        </w:rPr>
      </w:pPr>
      <w:r w:rsidRPr="00574EBD">
        <w:rPr>
          <w:rFonts w:ascii="Arial" w:hAnsi="Arial" w:cs="Arial"/>
          <w:szCs w:val="22"/>
        </w:rPr>
        <w:t>Mettre à disposition du personnel disposant de toutes les qualifications et habilitations nécessaires à l’exécution des prestations</w:t>
      </w:r>
    </w:p>
    <w:p w14:paraId="42192EAB" w14:textId="5CCC8F60" w:rsidR="009E09E2" w:rsidRPr="00574EBD" w:rsidRDefault="00522E44" w:rsidP="003341A8">
      <w:pPr>
        <w:numPr>
          <w:ilvl w:val="0"/>
          <w:numId w:val="8"/>
        </w:numPr>
        <w:spacing w:after="120"/>
        <w:ind w:left="714" w:hanging="357"/>
        <w:jc w:val="both"/>
        <w:rPr>
          <w:rFonts w:ascii="Arial" w:hAnsi="Arial" w:cs="Arial"/>
          <w:szCs w:val="22"/>
        </w:rPr>
      </w:pPr>
      <w:r>
        <w:rPr>
          <w:rFonts w:ascii="Arial" w:hAnsi="Arial" w:cs="Arial"/>
          <w:szCs w:val="22"/>
        </w:rPr>
        <w:t>I</w:t>
      </w:r>
      <w:r w:rsidR="009E09E2" w:rsidRPr="00574EBD">
        <w:rPr>
          <w:rFonts w:ascii="Arial" w:hAnsi="Arial" w:cs="Arial"/>
          <w:szCs w:val="22"/>
        </w:rPr>
        <w:t>nformer le responsable de site ou son représentant des risques</w:t>
      </w:r>
      <w:r w:rsidR="00432699" w:rsidRPr="00574EBD">
        <w:rPr>
          <w:rFonts w:ascii="Arial" w:hAnsi="Arial" w:cs="Arial"/>
          <w:szCs w:val="22"/>
        </w:rPr>
        <w:t xml:space="preserve"> issus d’une indisponibilité des pompes et postes de relevage.</w:t>
      </w:r>
    </w:p>
    <w:p w14:paraId="5B202D1D" w14:textId="14C509E5" w:rsidR="009E09E2" w:rsidRPr="00574EBD" w:rsidRDefault="00522E44" w:rsidP="003341A8">
      <w:pPr>
        <w:numPr>
          <w:ilvl w:val="0"/>
          <w:numId w:val="8"/>
        </w:numPr>
        <w:spacing w:after="120"/>
        <w:ind w:left="714" w:hanging="357"/>
        <w:jc w:val="both"/>
        <w:rPr>
          <w:rFonts w:ascii="Arial" w:hAnsi="Arial" w:cs="Arial"/>
        </w:rPr>
      </w:pPr>
      <w:r>
        <w:rPr>
          <w:rFonts w:ascii="Arial" w:hAnsi="Arial" w:cs="Arial"/>
          <w:szCs w:val="22"/>
        </w:rPr>
        <w:t>R</w:t>
      </w:r>
      <w:r w:rsidR="009E09E2" w:rsidRPr="00574EBD">
        <w:rPr>
          <w:rFonts w:ascii="Arial" w:hAnsi="Arial" w:cs="Arial"/>
          <w:szCs w:val="22"/>
        </w:rPr>
        <w:t>estituer les installations et locaux en bon état de propreté, entretien et fonctionnement à l’expiration du marché, compte tenu de la vétusté résultant d’un usage normal des installations.</w:t>
      </w:r>
    </w:p>
    <w:p w14:paraId="7C6F86F3" w14:textId="76B56E0D" w:rsidR="009E09E2" w:rsidRPr="00574EBD" w:rsidRDefault="00522E44" w:rsidP="003341A8">
      <w:pPr>
        <w:numPr>
          <w:ilvl w:val="0"/>
          <w:numId w:val="8"/>
        </w:numPr>
        <w:spacing w:after="120"/>
        <w:ind w:left="714" w:hanging="357"/>
        <w:jc w:val="both"/>
        <w:rPr>
          <w:rFonts w:ascii="Arial" w:hAnsi="Arial" w:cs="Arial"/>
        </w:rPr>
      </w:pPr>
      <w:r>
        <w:rPr>
          <w:rFonts w:ascii="Arial" w:hAnsi="Arial" w:cs="Arial"/>
          <w:szCs w:val="22"/>
        </w:rPr>
        <w:t>R</w:t>
      </w:r>
      <w:r w:rsidR="009E09E2" w:rsidRPr="00574EBD">
        <w:rPr>
          <w:rFonts w:ascii="Arial" w:hAnsi="Arial" w:cs="Arial"/>
          <w:szCs w:val="22"/>
        </w:rPr>
        <w:t>estituer en fin de marché l’ensemble des documents d’exploitation réalisés ;</w:t>
      </w:r>
    </w:p>
    <w:p w14:paraId="5D991B2D" w14:textId="77777777" w:rsidR="009E09E2" w:rsidRPr="00574EBD" w:rsidRDefault="009E09E2" w:rsidP="003341A8">
      <w:pPr>
        <w:numPr>
          <w:ilvl w:val="0"/>
          <w:numId w:val="8"/>
        </w:numPr>
        <w:spacing w:after="120"/>
        <w:ind w:left="714" w:hanging="357"/>
        <w:jc w:val="both"/>
        <w:rPr>
          <w:rFonts w:ascii="Arial" w:hAnsi="Arial" w:cs="Arial"/>
        </w:rPr>
      </w:pPr>
      <w:r w:rsidRPr="00574EBD">
        <w:rPr>
          <w:rFonts w:ascii="Arial" w:hAnsi="Arial" w:cs="Arial"/>
          <w:szCs w:val="22"/>
        </w:rPr>
        <w:t>Se soumettre aux contrôles du service bénéficiaire. Ces contrôles éventuels sont effectués en présence d’un responsable du titulaire qui garde dans ce cas la responsabilité de ses propres manœuvres ;</w:t>
      </w:r>
    </w:p>
    <w:p w14:paraId="55B473C6" w14:textId="6110F3CF" w:rsidR="009E09E2" w:rsidRPr="00574EBD" w:rsidRDefault="00522E44" w:rsidP="003341A8">
      <w:pPr>
        <w:numPr>
          <w:ilvl w:val="0"/>
          <w:numId w:val="8"/>
        </w:numPr>
        <w:spacing w:after="120"/>
        <w:ind w:left="714" w:hanging="357"/>
        <w:jc w:val="both"/>
        <w:rPr>
          <w:rFonts w:ascii="Arial" w:hAnsi="Arial" w:cs="Arial"/>
        </w:rPr>
      </w:pPr>
      <w:r>
        <w:rPr>
          <w:rFonts w:ascii="Arial" w:hAnsi="Arial" w:cs="Arial"/>
          <w:color w:val="000000"/>
          <w:szCs w:val="22"/>
        </w:rPr>
        <w:lastRenderedPageBreak/>
        <w:t>J</w:t>
      </w:r>
      <w:r w:rsidR="009E09E2" w:rsidRPr="00574EBD">
        <w:rPr>
          <w:rFonts w:ascii="Arial" w:hAnsi="Arial" w:cs="Arial"/>
          <w:color w:val="000000"/>
          <w:szCs w:val="22"/>
        </w:rPr>
        <w:t>ustifier, à tout moment, et à compter de la signature du présent marché, qu’il a contracté les assurances habituellement nécessaires à l’exercice de sa profession ;</w:t>
      </w:r>
    </w:p>
    <w:p w14:paraId="06CA5863" w14:textId="07ED0FD9" w:rsidR="009E09E2" w:rsidRPr="00574EBD" w:rsidRDefault="00522E44" w:rsidP="003341A8">
      <w:pPr>
        <w:numPr>
          <w:ilvl w:val="0"/>
          <w:numId w:val="8"/>
        </w:numPr>
        <w:spacing w:after="120"/>
        <w:ind w:left="714" w:hanging="357"/>
        <w:jc w:val="both"/>
        <w:rPr>
          <w:rFonts w:ascii="Arial" w:hAnsi="Arial" w:cs="Arial"/>
        </w:rPr>
      </w:pPr>
      <w:r>
        <w:rPr>
          <w:rFonts w:ascii="Arial" w:hAnsi="Arial" w:cs="Arial"/>
          <w:color w:val="000000"/>
          <w:szCs w:val="22"/>
        </w:rPr>
        <w:t>T</w:t>
      </w:r>
      <w:r w:rsidR="009E09E2" w:rsidRPr="00574EBD">
        <w:rPr>
          <w:rFonts w:ascii="Arial" w:hAnsi="Arial" w:cs="Arial"/>
          <w:color w:val="000000"/>
          <w:szCs w:val="22"/>
        </w:rPr>
        <w:t>enir à jour les divers documents constatant la réalisation des tâches ;</w:t>
      </w:r>
    </w:p>
    <w:p w14:paraId="1BAD7F32" w14:textId="1C88C437" w:rsidR="009E09E2" w:rsidRPr="00574EBD" w:rsidRDefault="00522E44" w:rsidP="003341A8">
      <w:pPr>
        <w:numPr>
          <w:ilvl w:val="0"/>
          <w:numId w:val="8"/>
        </w:numPr>
        <w:spacing w:after="120"/>
        <w:ind w:left="714" w:hanging="357"/>
        <w:jc w:val="both"/>
        <w:rPr>
          <w:rFonts w:ascii="Arial" w:hAnsi="Arial" w:cs="Arial"/>
        </w:rPr>
      </w:pPr>
      <w:r>
        <w:rPr>
          <w:rFonts w:ascii="Arial" w:hAnsi="Arial" w:cs="Arial"/>
          <w:color w:val="000000"/>
          <w:szCs w:val="22"/>
        </w:rPr>
        <w:t>P</w:t>
      </w:r>
      <w:r w:rsidR="009E09E2" w:rsidRPr="00574EBD">
        <w:rPr>
          <w:rFonts w:ascii="Arial" w:hAnsi="Arial" w:cs="Arial"/>
          <w:color w:val="000000"/>
          <w:szCs w:val="22"/>
        </w:rPr>
        <w:t>rendre toutes dispositions pour que le fonctionnement des installations ne soit pas perturbé ;</w:t>
      </w:r>
    </w:p>
    <w:p w14:paraId="69F5619A" w14:textId="77777777" w:rsidR="009E09E2" w:rsidRPr="00574EBD" w:rsidRDefault="009E09E2" w:rsidP="003341A8">
      <w:pPr>
        <w:numPr>
          <w:ilvl w:val="0"/>
          <w:numId w:val="8"/>
        </w:numPr>
        <w:spacing w:after="120"/>
        <w:ind w:left="714" w:hanging="357"/>
        <w:jc w:val="both"/>
        <w:rPr>
          <w:rFonts w:ascii="Arial" w:hAnsi="Arial" w:cs="Arial"/>
        </w:rPr>
      </w:pPr>
      <w:r w:rsidRPr="00574EBD">
        <w:rPr>
          <w:rFonts w:ascii="Arial" w:hAnsi="Arial" w:cs="Arial"/>
          <w:color w:val="000000"/>
          <w:szCs w:val="22"/>
        </w:rPr>
        <w:t>Faire au service bénéficiaire des propositions d’optimisation et d’améliorations. Ces propositions devront être chiffrées et argumentées avec investissement, temps de retour sur investissement, avantages et inconvénients</w:t>
      </w:r>
    </w:p>
    <w:p w14:paraId="05AE32E1" w14:textId="77777777" w:rsidR="009E09E2" w:rsidRPr="00574EBD" w:rsidRDefault="009E09E2" w:rsidP="003341A8">
      <w:pPr>
        <w:jc w:val="both"/>
        <w:rPr>
          <w:rFonts w:ascii="Arial" w:hAnsi="Arial" w:cs="Arial"/>
          <w:color w:val="000000"/>
          <w:szCs w:val="22"/>
        </w:rPr>
      </w:pPr>
    </w:p>
    <w:p w14:paraId="06E2A4BA" w14:textId="7D938D26" w:rsidR="00AC3E63" w:rsidRPr="00574EBD" w:rsidRDefault="00436FE6" w:rsidP="003341A8">
      <w:pPr>
        <w:pStyle w:val="Titre2"/>
        <w:numPr>
          <w:ilvl w:val="0"/>
          <w:numId w:val="0"/>
        </w:numPr>
        <w:jc w:val="both"/>
      </w:pPr>
      <w:bookmarkStart w:id="47" w:name="_Toc44510196"/>
      <w:bookmarkStart w:id="48" w:name="_Toc194479166"/>
      <w:r w:rsidRPr="00574EBD">
        <w:t xml:space="preserve">ARTICLE 7 : </w:t>
      </w:r>
      <w:r w:rsidR="00AC3E63" w:rsidRPr="00574EBD">
        <w:t>CONDITIONS D’EXECUTIONS</w:t>
      </w:r>
      <w:bookmarkEnd w:id="47"/>
      <w:bookmarkEnd w:id="48"/>
    </w:p>
    <w:p w14:paraId="3FD635E2" w14:textId="77777777" w:rsidR="00AC3E63" w:rsidRPr="00574EBD" w:rsidRDefault="00AC3E63" w:rsidP="003341A8">
      <w:pPr>
        <w:jc w:val="both"/>
        <w:rPr>
          <w:rFonts w:ascii="Arial" w:hAnsi="Arial" w:cs="Arial"/>
          <w:color w:val="000000"/>
          <w:szCs w:val="22"/>
        </w:rPr>
      </w:pPr>
    </w:p>
    <w:p w14:paraId="17DDEF6D" w14:textId="77777777" w:rsidR="00AC3E63" w:rsidRPr="00574EBD" w:rsidRDefault="00AC3E63" w:rsidP="003341A8">
      <w:pPr>
        <w:jc w:val="both"/>
        <w:rPr>
          <w:rFonts w:ascii="Arial" w:hAnsi="Arial" w:cs="Arial"/>
          <w:color w:val="000000"/>
          <w:szCs w:val="22"/>
        </w:rPr>
      </w:pPr>
      <w:r w:rsidRPr="00574EBD">
        <w:rPr>
          <w:rFonts w:ascii="Arial" w:hAnsi="Arial" w:cs="Arial"/>
          <w:color w:val="000000"/>
          <w:szCs w:val="22"/>
        </w:rPr>
        <w:t>Dans le cadre de ses prestations, l’entreprise pourra sous-traiter une partie de la réalisation des travaux. Néanmoins, l’utilisation de la sous-traitance fera l’objet d’une validation préalable de la CCI de Corse.</w:t>
      </w:r>
    </w:p>
    <w:p w14:paraId="3836F7A6" w14:textId="77777777" w:rsidR="00AC3E63" w:rsidRPr="00574EBD" w:rsidRDefault="00AC3E63" w:rsidP="003341A8">
      <w:pPr>
        <w:jc w:val="both"/>
        <w:rPr>
          <w:rFonts w:ascii="Arial" w:hAnsi="Arial" w:cs="Arial"/>
          <w:color w:val="000000"/>
          <w:szCs w:val="22"/>
        </w:rPr>
      </w:pPr>
      <w:r w:rsidRPr="00574EBD">
        <w:rPr>
          <w:rFonts w:ascii="Arial" w:hAnsi="Arial" w:cs="Arial"/>
          <w:color w:val="000000"/>
          <w:szCs w:val="22"/>
        </w:rPr>
        <w:t>En aucun cas, les prestations confiées à la sous-traitance ne permettront à l’entreprise titulaire du marché de dégager sa responsabilité notamment en ce qui concerne la garantie. L’entreprise doit s’assurer que la réalisation des prestations confiées à un sous-traitant est faite dans les règles de l’art.</w:t>
      </w:r>
    </w:p>
    <w:p w14:paraId="2FC766FC" w14:textId="77777777" w:rsidR="00AC3E63" w:rsidRPr="00574EBD" w:rsidRDefault="00AC3E63" w:rsidP="003341A8">
      <w:pPr>
        <w:jc w:val="both"/>
        <w:rPr>
          <w:rFonts w:ascii="Arial" w:hAnsi="Arial" w:cs="Arial"/>
          <w:color w:val="000000"/>
          <w:szCs w:val="22"/>
        </w:rPr>
      </w:pPr>
    </w:p>
    <w:p w14:paraId="0FC6968F" w14:textId="4C180544" w:rsidR="00AC3E63" w:rsidRPr="00574EBD" w:rsidRDefault="00436FE6" w:rsidP="003341A8">
      <w:pPr>
        <w:pStyle w:val="Titre2"/>
        <w:numPr>
          <w:ilvl w:val="0"/>
          <w:numId w:val="0"/>
        </w:numPr>
        <w:jc w:val="both"/>
      </w:pPr>
      <w:bookmarkStart w:id="49" w:name="_Toc44510197"/>
      <w:bookmarkStart w:id="50" w:name="_Toc194479167"/>
      <w:r w:rsidRPr="00574EBD">
        <w:t xml:space="preserve">ARTICLE 8 : </w:t>
      </w:r>
      <w:r w:rsidR="00AC3E63" w:rsidRPr="00574EBD">
        <w:t>PRESENTATION DE LA REPONSE</w:t>
      </w:r>
      <w:bookmarkEnd w:id="49"/>
      <w:bookmarkEnd w:id="50"/>
    </w:p>
    <w:p w14:paraId="508AAA97" w14:textId="77777777" w:rsidR="00AC3E63" w:rsidRPr="00574EBD" w:rsidRDefault="00AC3E63" w:rsidP="003341A8">
      <w:pPr>
        <w:jc w:val="both"/>
        <w:rPr>
          <w:rFonts w:ascii="Arial" w:hAnsi="Arial" w:cs="Arial"/>
          <w:color w:val="000000"/>
          <w:szCs w:val="22"/>
        </w:rPr>
      </w:pPr>
    </w:p>
    <w:p w14:paraId="72BF36FF" w14:textId="77777777" w:rsidR="00AC3E63" w:rsidRPr="00574EBD" w:rsidRDefault="00AC3E63" w:rsidP="003341A8">
      <w:pPr>
        <w:jc w:val="both"/>
        <w:rPr>
          <w:rFonts w:ascii="Arial" w:hAnsi="Arial" w:cs="Arial"/>
          <w:color w:val="000000"/>
          <w:szCs w:val="22"/>
        </w:rPr>
      </w:pPr>
      <w:r w:rsidRPr="00574EBD">
        <w:rPr>
          <w:rFonts w:ascii="Arial" w:hAnsi="Arial" w:cs="Arial"/>
          <w:color w:val="000000"/>
          <w:szCs w:val="22"/>
        </w:rPr>
        <w:t>Dans son offre, le titulaire doit remettre un projet de contrat de maintenance reprenant les différents points de ce CCTP.</w:t>
      </w:r>
    </w:p>
    <w:p w14:paraId="2CADD42B" w14:textId="77777777" w:rsidR="00AC3E63" w:rsidRPr="00574EBD" w:rsidRDefault="00AC3E63" w:rsidP="003341A8">
      <w:pPr>
        <w:jc w:val="both"/>
        <w:rPr>
          <w:rFonts w:ascii="Arial" w:hAnsi="Arial" w:cs="Arial"/>
          <w:color w:val="000000"/>
          <w:szCs w:val="22"/>
        </w:rPr>
      </w:pPr>
    </w:p>
    <w:p w14:paraId="23B12F18" w14:textId="77777777" w:rsidR="00AC3E63" w:rsidRPr="00574EBD" w:rsidRDefault="00AC3E63" w:rsidP="003341A8">
      <w:pPr>
        <w:jc w:val="both"/>
        <w:rPr>
          <w:rFonts w:ascii="Arial" w:hAnsi="Arial" w:cs="Arial"/>
          <w:color w:val="000000"/>
          <w:szCs w:val="22"/>
        </w:rPr>
      </w:pPr>
      <w:r w:rsidRPr="00574EBD">
        <w:rPr>
          <w:rFonts w:ascii="Arial" w:hAnsi="Arial" w:cs="Arial"/>
          <w:color w:val="000000"/>
          <w:szCs w:val="22"/>
        </w:rPr>
        <w:t xml:space="preserve">De plus, il doit un mémoire technique complet détaillant </w:t>
      </w:r>
      <w:r w:rsidR="00D82478" w:rsidRPr="00574EBD">
        <w:rPr>
          <w:rFonts w:ascii="Arial" w:hAnsi="Arial" w:cs="Arial"/>
          <w:color w:val="000000"/>
          <w:szCs w:val="22"/>
        </w:rPr>
        <w:t xml:space="preserve">à minima </w:t>
      </w:r>
      <w:r w:rsidRPr="00574EBD">
        <w:rPr>
          <w:rFonts w:ascii="Arial" w:hAnsi="Arial" w:cs="Arial"/>
          <w:color w:val="000000"/>
          <w:szCs w:val="22"/>
        </w:rPr>
        <w:t>:</w:t>
      </w:r>
    </w:p>
    <w:p w14:paraId="5F686B68" w14:textId="77777777" w:rsidR="00AC3E63" w:rsidRPr="00574EBD" w:rsidRDefault="00AC3E63" w:rsidP="003341A8">
      <w:pPr>
        <w:jc w:val="both"/>
        <w:rPr>
          <w:rFonts w:ascii="Arial" w:hAnsi="Arial" w:cs="Arial"/>
          <w:color w:val="000000"/>
          <w:szCs w:val="22"/>
        </w:rPr>
      </w:pPr>
    </w:p>
    <w:p w14:paraId="43ED5DC2" w14:textId="652B2132" w:rsidR="00AC3E63" w:rsidRPr="00522E44" w:rsidRDefault="00AC3E63" w:rsidP="00522E44">
      <w:pPr>
        <w:pStyle w:val="Paragraphedeliste"/>
        <w:numPr>
          <w:ilvl w:val="0"/>
          <w:numId w:val="31"/>
        </w:numPr>
        <w:jc w:val="both"/>
        <w:rPr>
          <w:rFonts w:ascii="Arial" w:hAnsi="Arial" w:cs="Arial"/>
          <w:color w:val="000000"/>
          <w:szCs w:val="22"/>
        </w:rPr>
      </w:pPr>
      <w:r w:rsidRPr="00522E44">
        <w:rPr>
          <w:rFonts w:ascii="Arial" w:hAnsi="Arial" w:cs="Arial"/>
          <w:color w:val="000000"/>
          <w:szCs w:val="22"/>
        </w:rPr>
        <w:t>L’organisation des visites de maintenances préventives</w:t>
      </w:r>
      <w:r w:rsidR="00522E44">
        <w:rPr>
          <w:rFonts w:ascii="Arial" w:hAnsi="Arial" w:cs="Arial"/>
          <w:color w:val="000000"/>
          <w:szCs w:val="22"/>
        </w:rPr>
        <w:t> ;</w:t>
      </w:r>
    </w:p>
    <w:p w14:paraId="0432A150" w14:textId="08C3EFF6" w:rsidR="00AC3E63" w:rsidRPr="00522E44" w:rsidRDefault="00AC3E63" w:rsidP="00522E44">
      <w:pPr>
        <w:pStyle w:val="Paragraphedeliste"/>
        <w:numPr>
          <w:ilvl w:val="0"/>
          <w:numId w:val="31"/>
        </w:numPr>
        <w:jc w:val="both"/>
        <w:rPr>
          <w:rFonts w:ascii="Arial" w:hAnsi="Arial" w:cs="Arial"/>
          <w:color w:val="000000"/>
          <w:szCs w:val="22"/>
        </w:rPr>
      </w:pPr>
      <w:r w:rsidRPr="00522E44">
        <w:rPr>
          <w:rFonts w:ascii="Arial" w:hAnsi="Arial" w:cs="Arial"/>
          <w:color w:val="000000"/>
          <w:szCs w:val="22"/>
        </w:rPr>
        <w:t>La liste des opérations prévues lors des visites de maintenance préventive</w:t>
      </w:r>
      <w:r w:rsidR="00522E44">
        <w:rPr>
          <w:rFonts w:ascii="Arial" w:hAnsi="Arial" w:cs="Arial"/>
          <w:color w:val="000000"/>
          <w:szCs w:val="22"/>
        </w:rPr>
        <w:t> ;</w:t>
      </w:r>
      <w:r w:rsidRPr="00522E44">
        <w:rPr>
          <w:rFonts w:ascii="Arial" w:hAnsi="Arial" w:cs="Arial"/>
          <w:color w:val="000000"/>
          <w:szCs w:val="22"/>
        </w:rPr>
        <w:t xml:space="preserve"> </w:t>
      </w:r>
    </w:p>
    <w:p w14:paraId="256338A1" w14:textId="4A2933B4" w:rsidR="00AC3E63" w:rsidRPr="00522E44" w:rsidRDefault="00AC3E63" w:rsidP="00522E44">
      <w:pPr>
        <w:pStyle w:val="Paragraphedeliste"/>
        <w:numPr>
          <w:ilvl w:val="0"/>
          <w:numId w:val="31"/>
        </w:numPr>
        <w:jc w:val="both"/>
        <w:rPr>
          <w:rFonts w:ascii="Arial" w:hAnsi="Arial" w:cs="Arial"/>
          <w:color w:val="000000"/>
          <w:szCs w:val="22"/>
        </w:rPr>
      </w:pPr>
      <w:r w:rsidRPr="00522E44">
        <w:rPr>
          <w:rFonts w:ascii="Arial" w:hAnsi="Arial" w:cs="Arial"/>
          <w:color w:val="000000"/>
          <w:szCs w:val="22"/>
        </w:rPr>
        <w:t>Les moyens du titulaire (personnels et matériels en stock</w:t>
      </w:r>
      <w:r w:rsidR="00522E44">
        <w:rPr>
          <w:rFonts w:ascii="Arial" w:hAnsi="Arial" w:cs="Arial"/>
          <w:color w:val="000000"/>
          <w:szCs w:val="22"/>
        </w:rPr>
        <w:t>).</w:t>
      </w:r>
    </w:p>
    <w:p w14:paraId="6A8045AA" w14:textId="77777777" w:rsidR="00D82478" w:rsidRPr="00574EBD" w:rsidRDefault="00D82478" w:rsidP="003341A8">
      <w:pPr>
        <w:jc w:val="both"/>
        <w:rPr>
          <w:rFonts w:ascii="Arial" w:hAnsi="Arial" w:cs="Arial"/>
          <w:color w:val="000000"/>
          <w:szCs w:val="22"/>
        </w:rPr>
      </w:pPr>
    </w:p>
    <w:p w14:paraId="55FD680B" w14:textId="68B83B57" w:rsidR="00AC3E63" w:rsidRPr="00574EBD" w:rsidRDefault="00436FE6" w:rsidP="003341A8">
      <w:pPr>
        <w:pStyle w:val="Titre2"/>
        <w:numPr>
          <w:ilvl w:val="0"/>
          <w:numId w:val="0"/>
        </w:numPr>
        <w:jc w:val="both"/>
        <w:rPr>
          <w:kern w:val="1"/>
        </w:rPr>
      </w:pPr>
      <w:bookmarkStart w:id="51" w:name="_Toc44510198"/>
      <w:bookmarkStart w:id="52" w:name="_Toc194479168"/>
      <w:r w:rsidRPr="00574EBD">
        <w:rPr>
          <w:kern w:val="1"/>
        </w:rPr>
        <w:t xml:space="preserve">ARTICLE 9 : </w:t>
      </w:r>
      <w:r w:rsidR="00AC3E63" w:rsidRPr="00574EBD">
        <w:rPr>
          <w:kern w:val="1"/>
        </w:rPr>
        <w:t>PLAN DE PREVENTION DES RISQUES</w:t>
      </w:r>
      <w:bookmarkEnd w:id="51"/>
      <w:bookmarkEnd w:id="52"/>
    </w:p>
    <w:p w14:paraId="758D4D4D" w14:textId="77777777" w:rsidR="00AC3E63" w:rsidRPr="00574EBD" w:rsidRDefault="00AC3E63" w:rsidP="003341A8">
      <w:pPr>
        <w:jc w:val="both"/>
        <w:rPr>
          <w:rFonts w:ascii="Arial" w:hAnsi="Arial" w:cs="Arial"/>
          <w:b/>
          <w:kern w:val="1"/>
          <w:szCs w:val="22"/>
        </w:rPr>
      </w:pPr>
    </w:p>
    <w:p w14:paraId="48DB84F9" w14:textId="77777777" w:rsidR="00AC3E63" w:rsidRPr="00574EBD" w:rsidRDefault="00AC3E63" w:rsidP="003341A8">
      <w:pPr>
        <w:jc w:val="both"/>
        <w:rPr>
          <w:rFonts w:ascii="Arial" w:hAnsi="Arial" w:cs="Arial"/>
        </w:rPr>
      </w:pPr>
      <w:r w:rsidRPr="00574EBD">
        <w:rPr>
          <w:rFonts w:ascii="Arial" w:hAnsi="Arial" w:cs="Arial"/>
          <w:szCs w:val="22"/>
        </w:rPr>
        <w:t>En application des dispositions du deuxième alinéa de l’article R237-8 du code du travail, un plan de prévention sera établi par écrit, avant le commencement des travaux entre la personne publique et le titulaire et, le cas échéant, les entreprises sous-traitantes auxquelles celui-ci peut faire appel.</w:t>
      </w:r>
    </w:p>
    <w:p w14:paraId="288923FE" w14:textId="77777777" w:rsidR="00AC3E63" w:rsidRPr="00574EBD" w:rsidRDefault="00AC3E63" w:rsidP="003341A8">
      <w:pPr>
        <w:jc w:val="both"/>
        <w:rPr>
          <w:rFonts w:ascii="Arial" w:hAnsi="Arial" w:cs="Arial"/>
          <w:szCs w:val="22"/>
        </w:rPr>
      </w:pPr>
    </w:p>
    <w:p w14:paraId="30369174" w14:textId="77777777" w:rsidR="00AC3E63" w:rsidRPr="00574EBD" w:rsidRDefault="00AC3E63" w:rsidP="003341A8">
      <w:pPr>
        <w:jc w:val="both"/>
        <w:rPr>
          <w:rFonts w:ascii="Arial" w:hAnsi="Arial" w:cs="Arial"/>
        </w:rPr>
      </w:pPr>
      <w:r w:rsidRPr="00574EBD">
        <w:rPr>
          <w:rFonts w:ascii="Arial" w:hAnsi="Arial" w:cs="Arial"/>
          <w:szCs w:val="22"/>
        </w:rPr>
        <w:t>Le titulaire veillera à ce que ses préposés respectent les consignes de sécurité données par la personne publique.</w:t>
      </w:r>
    </w:p>
    <w:p w14:paraId="3876E23D" w14:textId="77777777" w:rsidR="00AC3E63" w:rsidRPr="00574EBD" w:rsidRDefault="00AC3E63" w:rsidP="003341A8">
      <w:pPr>
        <w:pStyle w:val="paragraphe"/>
        <w:spacing w:before="0" w:line="240" w:lineRule="auto"/>
        <w:ind w:left="0" w:right="12"/>
        <w:rPr>
          <w:rFonts w:ascii="Arial" w:hAnsi="Arial" w:cs="Arial"/>
          <w:b/>
          <w:sz w:val="22"/>
          <w:szCs w:val="22"/>
        </w:rPr>
      </w:pPr>
    </w:p>
    <w:p w14:paraId="43D2027F" w14:textId="22D14A3A" w:rsidR="00AC3E63" w:rsidRPr="00574EBD" w:rsidRDefault="00AC3E63" w:rsidP="003341A8">
      <w:pPr>
        <w:pStyle w:val="Titre2"/>
        <w:numPr>
          <w:ilvl w:val="0"/>
          <w:numId w:val="0"/>
        </w:numPr>
        <w:jc w:val="both"/>
        <w:rPr>
          <w:bCs/>
        </w:rPr>
      </w:pPr>
      <w:bookmarkStart w:id="53" w:name="_Toc35967310"/>
      <w:bookmarkStart w:id="54" w:name="_Toc44510199"/>
      <w:bookmarkStart w:id="55" w:name="_Toc194479169"/>
      <w:r w:rsidRPr="00574EBD">
        <w:rPr>
          <w:kern w:val="1"/>
        </w:rPr>
        <w:t>ARTICLE 10</w:t>
      </w:r>
      <w:bookmarkEnd w:id="53"/>
      <w:r w:rsidR="00436FE6" w:rsidRPr="00574EBD">
        <w:rPr>
          <w:kern w:val="1"/>
        </w:rPr>
        <w:t xml:space="preserve"> : </w:t>
      </w:r>
      <w:r w:rsidRPr="00574EBD">
        <w:rPr>
          <w:bCs/>
        </w:rPr>
        <w:t>OBLIGATIONS SÛRETES ET SECURITES</w:t>
      </w:r>
      <w:bookmarkEnd w:id="54"/>
      <w:bookmarkEnd w:id="55"/>
    </w:p>
    <w:p w14:paraId="6AB68EC9" w14:textId="7C7C160F" w:rsidR="00AC3E63" w:rsidRPr="00574EBD" w:rsidRDefault="00AC3E63" w:rsidP="003341A8">
      <w:pPr>
        <w:jc w:val="both"/>
        <w:rPr>
          <w:rFonts w:ascii="Arial" w:hAnsi="Arial" w:cs="Arial"/>
        </w:rPr>
      </w:pPr>
      <w:r w:rsidRPr="00574EBD">
        <w:rPr>
          <w:rFonts w:ascii="Arial" w:hAnsi="Arial" w:cs="Arial"/>
        </w:rPr>
        <w:t>Les obligations du titulaire concernant les obligations sûretés et sécurités sont présentés dans les annexes sûreté et sécurité jointes à ce C</w:t>
      </w:r>
      <w:r w:rsidR="00522E44">
        <w:rPr>
          <w:rFonts w:ascii="Arial" w:hAnsi="Arial" w:cs="Arial"/>
        </w:rPr>
        <w:t>CTP.</w:t>
      </w:r>
    </w:p>
    <w:p w14:paraId="7890AE40" w14:textId="77777777" w:rsidR="00AC3E63" w:rsidRPr="00574EBD" w:rsidRDefault="00AC3E63" w:rsidP="003341A8">
      <w:pPr>
        <w:jc w:val="both"/>
        <w:rPr>
          <w:rFonts w:ascii="Arial" w:hAnsi="Arial" w:cs="Arial"/>
        </w:rPr>
      </w:pPr>
    </w:p>
    <w:p w14:paraId="6179C968" w14:textId="7A374D5D" w:rsidR="00AC3E63" w:rsidRPr="00574EBD" w:rsidRDefault="00436FE6" w:rsidP="003341A8">
      <w:pPr>
        <w:pStyle w:val="Titre2"/>
        <w:numPr>
          <w:ilvl w:val="0"/>
          <w:numId w:val="0"/>
        </w:numPr>
        <w:jc w:val="both"/>
        <w:rPr>
          <w:kern w:val="1"/>
        </w:rPr>
      </w:pPr>
      <w:bookmarkStart w:id="56" w:name="_Toc35967311"/>
      <w:bookmarkStart w:id="57" w:name="_Toc44510200"/>
      <w:bookmarkStart w:id="58" w:name="_Toc194479170"/>
      <w:r w:rsidRPr="00574EBD">
        <w:rPr>
          <w:kern w:val="1"/>
        </w:rPr>
        <w:t xml:space="preserve">ARTICLE 11 : </w:t>
      </w:r>
      <w:r w:rsidR="00AC3E63" w:rsidRPr="00574EBD">
        <w:rPr>
          <w:kern w:val="1"/>
        </w:rPr>
        <w:t>ASSURANCES</w:t>
      </w:r>
      <w:bookmarkEnd w:id="56"/>
      <w:bookmarkEnd w:id="57"/>
      <w:bookmarkEnd w:id="58"/>
    </w:p>
    <w:p w14:paraId="183073E0" w14:textId="77777777" w:rsidR="00DC2E26" w:rsidRPr="00574EBD" w:rsidRDefault="00DC2E26" w:rsidP="003341A8">
      <w:pPr>
        <w:autoSpaceDE w:val="0"/>
        <w:autoSpaceDN w:val="0"/>
        <w:adjustRightInd w:val="0"/>
        <w:jc w:val="both"/>
        <w:rPr>
          <w:rFonts w:ascii="Arial" w:hAnsi="Arial" w:cs="Arial"/>
        </w:rPr>
      </w:pPr>
    </w:p>
    <w:p w14:paraId="15DA0ABB" w14:textId="77777777" w:rsidR="00DC2E26" w:rsidRPr="00574EBD" w:rsidRDefault="00DC2E26" w:rsidP="003341A8">
      <w:pPr>
        <w:autoSpaceDE w:val="0"/>
        <w:autoSpaceDN w:val="0"/>
        <w:adjustRightInd w:val="0"/>
        <w:jc w:val="both"/>
        <w:rPr>
          <w:rFonts w:ascii="Arial" w:hAnsi="Arial" w:cs="Arial"/>
          <w:szCs w:val="22"/>
        </w:rPr>
      </w:pPr>
      <w:r w:rsidRPr="00574EBD">
        <w:rPr>
          <w:rFonts w:ascii="Arial" w:hAnsi="Arial" w:cs="Arial"/>
          <w:szCs w:val="22"/>
        </w:rPr>
        <w:lastRenderedPageBreak/>
        <w:t>Le titulaire du marché doit être couvert par un contrat d’assurance en cours de validité garantissant les conséquences pécuniaires de la responsabilité civile qu’il pourrait encourir en cas de dommages corporels et/ou matériels causés à l’occasion de l’exécution des prestations, objet du présent marché.</w:t>
      </w:r>
    </w:p>
    <w:p w14:paraId="68DA5DCE" w14:textId="77777777" w:rsidR="00DC2E26" w:rsidRPr="00574EBD" w:rsidRDefault="00DC2E26" w:rsidP="003341A8">
      <w:pPr>
        <w:autoSpaceDE w:val="0"/>
        <w:autoSpaceDN w:val="0"/>
        <w:adjustRightInd w:val="0"/>
        <w:jc w:val="both"/>
        <w:rPr>
          <w:rFonts w:ascii="Arial" w:hAnsi="Arial" w:cs="Arial"/>
          <w:szCs w:val="22"/>
        </w:rPr>
      </w:pPr>
    </w:p>
    <w:p w14:paraId="1C4D98AE" w14:textId="77777777" w:rsidR="00DC2E26" w:rsidRPr="00574EBD" w:rsidRDefault="00DC2E26" w:rsidP="003341A8">
      <w:pPr>
        <w:autoSpaceDE w:val="0"/>
        <w:autoSpaceDN w:val="0"/>
        <w:adjustRightInd w:val="0"/>
        <w:jc w:val="both"/>
        <w:rPr>
          <w:rFonts w:ascii="Arial" w:hAnsi="Arial" w:cs="Arial"/>
          <w:szCs w:val="22"/>
        </w:rPr>
      </w:pPr>
      <w:r w:rsidRPr="00574EBD">
        <w:rPr>
          <w:rFonts w:ascii="Arial" w:hAnsi="Arial" w:cs="Arial"/>
          <w:szCs w:val="22"/>
        </w:rPr>
        <w:t>Il doit produire, à toute demande de la personne responsable des marchés, une attestation de son assureur indiquant la nature, le montant et la durée de garantie.</w:t>
      </w:r>
    </w:p>
    <w:p w14:paraId="67E713D0" w14:textId="77777777" w:rsidR="00DC2E26" w:rsidRPr="00574EBD" w:rsidRDefault="00DC2E26" w:rsidP="003341A8">
      <w:pPr>
        <w:autoSpaceDE w:val="0"/>
        <w:autoSpaceDN w:val="0"/>
        <w:adjustRightInd w:val="0"/>
        <w:jc w:val="both"/>
        <w:rPr>
          <w:rFonts w:ascii="Arial" w:hAnsi="Arial" w:cs="Arial"/>
          <w:szCs w:val="22"/>
        </w:rPr>
      </w:pPr>
    </w:p>
    <w:p w14:paraId="26F01324" w14:textId="77777777" w:rsidR="00DC2E26" w:rsidRPr="00574EBD" w:rsidRDefault="00DC2E26" w:rsidP="003341A8">
      <w:pPr>
        <w:autoSpaceDE w:val="0"/>
        <w:autoSpaceDN w:val="0"/>
        <w:adjustRightInd w:val="0"/>
        <w:jc w:val="both"/>
        <w:rPr>
          <w:rFonts w:ascii="Arial" w:hAnsi="Arial" w:cs="Arial"/>
          <w:szCs w:val="22"/>
        </w:rPr>
      </w:pPr>
      <w:r w:rsidRPr="00574EBD">
        <w:rPr>
          <w:rFonts w:ascii="Arial" w:hAnsi="Arial" w:cs="Arial"/>
          <w:szCs w:val="22"/>
        </w:rPr>
        <w:t>Le titulaire du marché s’engage à informer expressément la personne responsable du marché de toute modification de son contrat d’assurance.</w:t>
      </w:r>
    </w:p>
    <w:p w14:paraId="631B1A3A" w14:textId="77777777" w:rsidR="00DC2E26" w:rsidRPr="00574EBD" w:rsidRDefault="00DC2E26" w:rsidP="003341A8">
      <w:pPr>
        <w:autoSpaceDE w:val="0"/>
        <w:autoSpaceDN w:val="0"/>
        <w:adjustRightInd w:val="0"/>
        <w:jc w:val="both"/>
        <w:rPr>
          <w:rFonts w:ascii="Arial" w:hAnsi="Arial" w:cs="Arial"/>
        </w:rPr>
      </w:pPr>
    </w:p>
    <w:p w14:paraId="21CA0E38" w14:textId="44A62EEE" w:rsidR="00DC2E26" w:rsidRPr="00574EBD" w:rsidRDefault="00DC2E26" w:rsidP="003341A8">
      <w:pPr>
        <w:pStyle w:val="Titre2"/>
        <w:numPr>
          <w:ilvl w:val="0"/>
          <w:numId w:val="0"/>
        </w:numPr>
        <w:jc w:val="both"/>
        <w:rPr>
          <w:kern w:val="1"/>
        </w:rPr>
      </w:pPr>
      <w:bookmarkStart w:id="59" w:name="_Toc35967312"/>
      <w:bookmarkStart w:id="60" w:name="_Toc194479171"/>
      <w:r w:rsidRPr="00574EBD">
        <w:rPr>
          <w:kern w:val="1"/>
        </w:rPr>
        <w:t>ARTICLE 1</w:t>
      </w:r>
      <w:r w:rsidR="00AC3E63" w:rsidRPr="00574EBD">
        <w:rPr>
          <w:kern w:val="1"/>
        </w:rPr>
        <w:t>2</w:t>
      </w:r>
      <w:r w:rsidR="006163C4">
        <w:rPr>
          <w:kern w:val="1"/>
        </w:rPr>
        <w:t xml:space="preserve"> : </w:t>
      </w:r>
      <w:r w:rsidRPr="00574EBD">
        <w:rPr>
          <w:kern w:val="1"/>
        </w:rPr>
        <w:t>RESPONSABILITES</w:t>
      </w:r>
      <w:bookmarkEnd w:id="59"/>
      <w:bookmarkEnd w:id="60"/>
      <w:r w:rsidRPr="00574EBD">
        <w:rPr>
          <w:kern w:val="1"/>
        </w:rPr>
        <w:t xml:space="preserve"> </w:t>
      </w:r>
    </w:p>
    <w:p w14:paraId="5F904A71" w14:textId="77777777" w:rsidR="00DC2E26" w:rsidRPr="00574EBD" w:rsidRDefault="00DC2E26" w:rsidP="003341A8">
      <w:pPr>
        <w:autoSpaceDE w:val="0"/>
        <w:autoSpaceDN w:val="0"/>
        <w:adjustRightInd w:val="0"/>
        <w:jc w:val="both"/>
        <w:rPr>
          <w:rFonts w:ascii="Arial" w:hAnsi="Arial" w:cs="Arial"/>
        </w:rPr>
      </w:pPr>
    </w:p>
    <w:p w14:paraId="3D84B18F" w14:textId="77777777" w:rsidR="00DC2E26" w:rsidRPr="00574EBD" w:rsidRDefault="00DC2E26" w:rsidP="003341A8">
      <w:pPr>
        <w:autoSpaceDE w:val="0"/>
        <w:autoSpaceDN w:val="0"/>
        <w:adjustRightInd w:val="0"/>
        <w:jc w:val="both"/>
        <w:rPr>
          <w:rFonts w:ascii="Arial" w:hAnsi="Arial" w:cs="Arial"/>
          <w:szCs w:val="22"/>
        </w:rPr>
      </w:pPr>
      <w:r w:rsidRPr="00574EBD">
        <w:rPr>
          <w:rFonts w:ascii="Arial" w:hAnsi="Arial" w:cs="Arial"/>
          <w:szCs w:val="22"/>
        </w:rPr>
        <w:t>Le titulaire du marché assume la direction et la responsabilité de l’exécu</w:t>
      </w:r>
      <w:r w:rsidR="00585FD3" w:rsidRPr="00574EBD">
        <w:rPr>
          <w:rFonts w:ascii="Arial" w:hAnsi="Arial" w:cs="Arial"/>
          <w:szCs w:val="22"/>
        </w:rPr>
        <w:t xml:space="preserve">tion des prestations prévues au </w:t>
      </w:r>
      <w:r w:rsidRPr="00574EBD">
        <w:rPr>
          <w:rFonts w:ascii="Arial" w:hAnsi="Arial" w:cs="Arial"/>
          <w:szCs w:val="22"/>
        </w:rPr>
        <w:t>présent marché.</w:t>
      </w:r>
    </w:p>
    <w:p w14:paraId="269C92FE" w14:textId="77777777" w:rsidR="00DC2E26" w:rsidRPr="00574EBD" w:rsidRDefault="00DC2E26" w:rsidP="003341A8">
      <w:pPr>
        <w:autoSpaceDE w:val="0"/>
        <w:autoSpaceDN w:val="0"/>
        <w:adjustRightInd w:val="0"/>
        <w:jc w:val="both"/>
        <w:rPr>
          <w:rFonts w:ascii="Arial" w:hAnsi="Arial" w:cs="Arial"/>
          <w:szCs w:val="22"/>
        </w:rPr>
      </w:pPr>
    </w:p>
    <w:p w14:paraId="5FBFDE28" w14:textId="77777777" w:rsidR="00DC2E26" w:rsidRPr="00574EBD" w:rsidRDefault="00DC2E26" w:rsidP="003341A8">
      <w:pPr>
        <w:autoSpaceDE w:val="0"/>
        <w:autoSpaceDN w:val="0"/>
        <w:adjustRightInd w:val="0"/>
        <w:jc w:val="both"/>
        <w:rPr>
          <w:rFonts w:ascii="Arial" w:hAnsi="Arial" w:cs="Arial"/>
          <w:szCs w:val="22"/>
        </w:rPr>
      </w:pPr>
      <w:r w:rsidRPr="00574EBD">
        <w:rPr>
          <w:rFonts w:ascii="Arial" w:hAnsi="Arial" w:cs="Arial"/>
          <w:szCs w:val="22"/>
        </w:rPr>
        <w:t>En conséquence, il est responsable des dommages que la mauvaise exécution des prestations peut causer :</w:t>
      </w:r>
    </w:p>
    <w:p w14:paraId="5EBA9419" w14:textId="77777777" w:rsidR="00DC2E26" w:rsidRPr="00574EBD" w:rsidRDefault="00DC2E26" w:rsidP="003341A8">
      <w:pPr>
        <w:autoSpaceDE w:val="0"/>
        <w:autoSpaceDN w:val="0"/>
        <w:adjustRightInd w:val="0"/>
        <w:jc w:val="both"/>
        <w:rPr>
          <w:rFonts w:ascii="Arial" w:hAnsi="Arial" w:cs="Arial"/>
          <w:szCs w:val="22"/>
        </w:rPr>
      </w:pPr>
    </w:p>
    <w:p w14:paraId="36D06EAE" w14:textId="3F674140" w:rsidR="00DC2E26" w:rsidRPr="00574EBD" w:rsidRDefault="00DC2E26" w:rsidP="003341A8">
      <w:pPr>
        <w:pStyle w:val="Paragraphedeliste"/>
        <w:numPr>
          <w:ilvl w:val="0"/>
          <w:numId w:val="15"/>
        </w:numPr>
        <w:tabs>
          <w:tab w:val="num" w:pos="993"/>
        </w:tabs>
        <w:suppressAutoHyphens w:val="0"/>
        <w:contextualSpacing/>
        <w:jc w:val="both"/>
        <w:rPr>
          <w:rFonts w:ascii="Arial" w:hAnsi="Arial" w:cs="Arial"/>
          <w:szCs w:val="22"/>
        </w:rPr>
      </w:pPr>
      <w:r w:rsidRPr="00574EBD">
        <w:rPr>
          <w:rFonts w:ascii="Arial" w:hAnsi="Arial" w:cs="Arial"/>
          <w:szCs w:val="22"/>
        </w:rPr>
        <w:t xml:space="preserve">À son personnel, aux agents de la </w:t>
      </w:r>
      <w:r w:rsidR="00585FD3" w:rsidRPr="00574EBD">
        <w:rPr>
          <w:rFonts w:ascii="Arial" w:hAnsi="Arial" w:cs="Arial"/>
          <w:szCs w:val="22"/>
        </w:rPr>
        <w:t>CCI de Corse</w:t>
      </w:r>
      <w:r w:rsidRPr="00574EBD">
        <w:rPr>
          <w:rFonts w:ascii="Arial" w:hAnsi="Arial" w:cs="Arial"/>
          <w:szCs w:val="22"/>
        </w:rPr>
        <w:t xml:space="preserve"> ou à des tiers exerçant ou circulant sur l’aéroport</w:t>
      </w:r>
      <w:r w:rsidR="00522E44">
        <w:rPr>
          <w:rFonts w:ascii="Arial" w:hAnsi="Arial" w:cs="Arial"/>
          <w:szCs w:val="22"/>
        </w:rPr>
        <w:t xml:space="preserve"> </w:t>
      </w:r>
      <w:r w:rsidRPr="00574EBD">
        <w:rPr>
          <w:rFonts w:ascii="Arial" w:hAnsi="Arial" w:cs="Arial"/>
          <w:szCs w:val="22"/>
        </w:rPr>
        <w:t>;</w:t>
      </w:r>
    </w:p>
    <w:p w14:paraId="7532DCC1" w14:textId="77777777" w:rsidR="00DC2E26" w:rsidRPr="00574EBD" w:rsidRDefault="00DC2E26" w:rsidP="003341A8">
      <w:pPr>
        <w:pStyle w:val="Paragraphedeliste"/>
        <w:numPr>
          <w:ilvl w:val="0"/>
          <w:numId w:val="15"/>
        </w:numPr>
        <w:tabs>
          <w:tab w:val="num" w:pos="993"/>
        </w:tabs>
        <w:suppressAutoHyphens w:val="0"/>
        <w:contextualSpacing/>
        <w:jc w:val="both"/>
        <w:rPr>
          <w:rFonts w:ascii="Arial" w:hAnsi="Arial" w:cs="Arial"/>
          <w:szCs w:val="22"/>
        </w:rPr>
      </w:pPr>
      <w:r w:rsidRPr="00574EBD">
        <w:rPr>
          <w:rFonts w:ascii="Arial" w:hAnsi="Arial" w:cs="Arial"/>
          <w:szCs w:val="22"/>
        </w:rPr>
        <w:t xml:space="preserve">À ses biens, aux biens appartenant à la </w:t>
      </w:r>
      <w:r w:rsidR="00585FD3" w:rsidRPr="00574EBD">
        <w:rPr>
          <w:rFonts w:ascii="Arial" w:hAnsi="Arial" w:cs="Arial"/>
          <w:szCs w:val="22"/>
        </w:rPr>
        <w:t>Concession Aéroportuaire</w:t>
      </w:r>
      <w:r w:rsidRPr="00574EBD">
        <w:rPr>
          <w:rFonts w:ascii="Arial" w:hAnsi="Arial" w:cs="Arial"/>
          <w:szCs w:val="22"/>
        </w:rPr>
        <w:t xml:space="preserve"> ou à des tiers exerçant ou circulant sur l’aéroport.</w:t>
      </w:r>
    </w:p>
    <w:p w14:paraId="3B4BC642" w14:textId="77777777" w:rsidR="00DC2E26" w:rsidRPr="00574EBD" w:rsidRDefault="00DC2E26" w:rsidP="003341A8">
      <w:pPr>
        <w:autoSpaceDE w:val="0"/>
        <w:autoSpaceDN w:val="0"/>
        <w:adjustRightInd w:val="0"/>
        <w:jc w:val="both"/>
        <w:rPr>
          <w:rFonts w:ascii="Arial" w:hAnsi="Arial" w:cs="Arial"/>
          <w:szCs w:val="22"/>
        </w:rPr>
      </w:pPr>
    </w:p>
    <w:p w14:paraId="6501AC6A" w14:textId="77777777" w:rsidR="00DC2E26" w:rsidRPr="00574EBD" w:rsidRDefault="00DC2E26" w:rsidP="003341A8">
      <w:pPr>
        <w:autoSpaceDE w:val="0"/>
        <w:autoSpaceDN w:val="0"/>
        <w:adjustRightInd w:val="0"/>
        <w:jc w:val="both"/>
        <w:rPr>
          <w:rFonts w:ascii="Arial" w:hAnsi="Arial" w:cs="Arial"/>
          <w:szCs w:val="22"/>
        </w:rPr>
      </w:pPr>
      <w:r w:rsidRPr="00574EBD">
        <w:rPr>
          <w:rFonts w:ascii="Arial" w:hAnsi="Arial" w:cs="Arial"/>
          <w:szCs w:val="22"/>
        </w:rPr>
        <w:t>Il ne peut être tenu responsable des conséquences d’instructions données directement à son personnel par un responsable de la Direction de l’aéroport.</w:t>
      </w:r>
    </w:p>
    <w:p w14:paraId="0C404191" w14:textId="77777777" w:rsidR="00DC2E26" w:rsidRPr="00574EBD" w:rsidRDefault="00DC2E26" w:rsidP="003341A8">
      <w:pPr>
        <w:jc w:val="both"/>
        <w:rPr>
          <w:rFonts w:ascii="Arial" w:hAnsi="Arial" w:cs="Arial"/>
        </w:rPr>
      </w:pPr>
    </w:p>
    <w:p w14:paraId="18201019" w14:textId="6D709B6F" w:rsidR="00DC2E26" w:rsidRPr="00574EBD" w:rsidRDefault="00DC2E26" w:rsidP="003341A8">
      <w:pPr>
        <w:pStyle w:val="Titre2"/>
        <w:numPr>
          <w:ilvl w:val="0"/>
          <w:numId w:val="0"/>
        </w:numPr>
        <w:jc w:val="both"/>
        <w:rPr>
          <w:kern w:val="1"/>
        </w:rPr>
      </w:pPr>
      <w:bookmarkStart w:id="61" w:name="_Toc35967313"/>
      <w:bookmarkStart w:id="62" w:name="_Toc194479172"/>
      <w:r w:rsidRPr="00574EBD">
        <w:rPr>
          <w:kern w:val="1"/>
        </w:rPr>
        <w:t>ARTICLE 1</w:t>
      </w:r>
      <w:r w:rsidR="00AC3E63" w:rsidRPr="00574EBD">
        <w:rPr>
          <w:kern w:val="1"/>
        </w:rPr>
        <w:t>3</w:t>
      </w:r>
      <w:r w:rsidR="00436FE6" w:rsidRPr="00574EBD">
        <w:rPr>
          <w:kern w:val="1"/>
        </w:rPr>
        <w:t xml:space="preserve"> : </w:t>
      </w:r>
      <w:r w:rsidRPr="00574EBD">
        <w:rPr>
          <w:kern w:val="1"/>
        </w:rPr>
        <w:t>DUREE DU CONTRAT /</w:t>
      </w:r>
      <w:r w:rsidR="00BA5C19" w:rsidRPr="00574EBD">
        <w:rPr>
          <w:kern w:val="1"/>
        </w:rPr>
        <w:t xml:space="preserve"> </w:t>
      </w:r>
      <w:r w:rsidRPr="00574EBD">
        <w:rPr>
          <w:kern w:val="1"/>
        </w:rPr>
        <w:t>RECONDUCTION</w:t>
      </w:r>
      <w:bookmarkEnd w:id="61"/>
      <w:bookmarkEnd w:id="62"/>
    </w:p>
    <w:p w14:paraId="2116604E" w14:textId="77777777" w:rsidR="00DC2E26" w:rsidRPr="00574EBD" w:rsidRDefault="00DC2E26" w:rsidP="003341A8">
      <w:pPr>
        <w:jc w:val="both"/>
        <w:rPr>
          <w:rFonts w:ascii="Arial" w:hAnsi="Arial" w:cs="Arial"/>
          <w:b/>
          <w:kern w:val="1"/>
          <w:szCs w:val="22"/>
        </w:rPr>
      </w:pPr>
      <w:r w:rsidRPr="00574EBD">
        <w:rPr>
          <w:rFonts w:ascii="Arial" w:hAnsi="Arial" w:cs="Arial"/>
          <w:b/>
          <w:kern w:val="1"/>
          <w:szCs w:val="22"/>
        </w:rPr>
        <w:t xml:space="preserve"> </w:t>
      </w:r>
    </w:p>
    <w:p w14:paraId="72796647" w14:textId="77777777" w:rsidR="00D849AE" w:rsidRPr="00574EBD" w:rsidRDefault="00D849AE" w:rsidP="003341A8">
      <w:pPr>
        <w:pStyle w:val="ParagrapheIndent2"/>
        <w:ind w:left="20" w:right="20"/>
        <w:jc w:val="both"/>
        <w:rPr>
          <w:rFonts w:ascii="Arial" w:eastAsia="Times New Roman" w:hAnsi="Arial" w:cs="Arial"/>
          <w:sz w:val="22"/>
          <w:szCs w:val="22"/>
          <w:lang w:val="fr-FR" w:eastAsia="zh-CN"/>
        </w:rPr>
      </w:pPr>
      <w:r w:rsidRPr="00574EBD">
        <w:rPr>
          <w:rFonts w:ascii="Arial" w:eastAsia="Times New Roman" w:hAnsi="Arial" w:cs="Arial"/>
          <w:sz w:val="22"/>
          <w:szCs w:val="22"/>
          <w:lang w:val="fr-FR" w:eastAsia="zh-CN"/>
        </w:rPr>
        <w:t>L'accord-cadre est conclu pour une période initiale de 1 an.</w:t>
      </w:r>
    </w:p>
    <w:p w14:paraId="365598BF" w14:textId="77777777" w:rsidR="00D849AE" w:rsidRPr="00574EBD" w:rsidRDefault="00D849AE" w:rsidP="003341A8">
      <w:pPr>
        <w:pStyle w:val="ParagrapheIndent2"/>
        <w:ind w:left="20" w:right="20"/>
        <w:jc w:val="both"/>
        <w:rPr>
          <w:rFonts w:ascii="Arial" w:eastAsia="Times New Roman" w:hAnsi="Arial" w:cs="Arial"/>
          <w:sz w:val="22"/>
          <w:szCs w:val="22"/>
          <w:lang w:val="fr-FR" w:eastAsia="zh-CN"/>
        </w:rPr>
      </w:pPr>
      <w:r w:rsidRPr="00574EBD">
        <w:rPr>
          <w:rFonts w:ascii="Arial" w:eastAsia="Times New Roman" w:hAnsi="Arial" w:cs="Arial"/>
          <w:sz w:val="22"/>
          <w:szCs w:val="22"/>
          <w:lang w:val="fr-FR" w:eastAsia="zh-CN"/>
        </w:rPr>
        <w:t>L'accord-cadre est conclu à compter de la date fixée par la date de notification.</w:t>
      </w:r>
    </w:p>
    <w:p w14:paraId="5F4646B1" w14:textId="77777777" w:rsidR="00522E44" w:rsidRDefault="00D849AE" w:rsidP="003341A8">
      <w:pPr>
        <w:pStyle w:val="ParagrapheIndent2"/>
        <w:spacing w:line="232" w:lineRule="exact"/>
        <w:ind w:left="20" w:right="20"/>
        <w:jc w:val="both"/>
        <w:rPr>
          <w:rFonts w:ascii="Arial" w:eastAsia="Times New Roman" w:hAnsi="Arial" w:cs="Arial"/>
          <w:sz w:val="22"/>
          <w:szCs w:val="22"/>
          <w:lang w:val="fr-FR" w:eastAsia="zh-CN"/>
        </w:rPr>
      </w:pPr>
      <w:r w:rsidRPr="00574EBD">
        <w:rPr>
          <w:rFonts w:ascii="Arial" w:eastAsia="Times New Roman" w:hAnsi="Arial" w:cs="Arial"/>
          <w:sz w:val="22"/>
          <w:szCs w:val="22"/>
          <w:lang w:val="fr-FR" w:eastAsia="zh-CN"/>
        </w:rPr>
        <w:t xml:space="preserve">L'accord-cadre est reconduit tacitement jusqu'à son terme. </w:t>
      </w:r>
    </w:p>
    <w:p w14:paraId="4637FA9E" w14:textId="6C965BA2" w:rsidR="00522E44" w:rsidRDefault="00D849AE" w:rsidP="003341A8">
      <w:pPr>
        <w:pStyle w:val="ParagrapheIndent2"/>
        <w:spacing w:line="232" w:lineRule="exact"/>
        <w:ind w:left="20" w:right="20"/>
        <w:jc w:val="both"/>
        <w:rPr>
          <w:rFonts w:ascii="Arial" w:eastAsia="Times New Roman" w:hAnsi="Arial" w:cs="Arial"/>
          <w:sz w:val="22"/>
          <w:szCs w:val="22"/>
          <w:lang w:val="fr-FR" w:eastAsia="zh-CN"/>
        </w:rPr>
      </w:pPr>
      <w:r w:rsidRPr="00574EBD">
        <w:rPr>
          <w:rFonts w:ascii="Arial" w:eastAsia="Times New Roman" w:hAnsi="Arial" w:cs="Arial"/>
          <w:sz w:val="22"/>
          <w:szCs w:val="22"/>
          <w:lang w:val="fr-FR" w:eastAsia="zh-CN"/>
        </w:rPr>
        <w:t xml:space="preserve">Le nombre de périodes de reconduction est fixé à </w:t>
      </w:r>
      <w:r w:rsidR="00891490" w:rsidRPr="00574EBD">
        <w:rPr>
          <w:rFonts w:ascii="Arial" w:eastAsia="Times New Roman" w:hAnsi="Arial" w:cs="Arial"/>
          <w:sz w:val="22"/>
          <w:szCs w:val="22"/>
          <w:lang w:val="fr-FR" w:eastAsia="zh-CN"/>
        </w:rPr>
        <w:t>4</w:t>
      </w:r>
      <w:r w:rsidRPr="00574EBD">
        <w:rPr>
          <w:rFonts w:ascii="Arial" w:eastAsia="Times New Roman" w:hAnsi="Arial" w:cs="Arial"/>
          <w:sz w:val="22"/>
          <w:szCs w:val="22"/>
          <w:lang w:val="fr-FR" w:eastAsia="zh-CN"/>
        </w:rPr>
        <w:t xml:space="preserve">. </w:t>
      </w:r>
    </w:p>
    <w:p w14:paraId="3DAB6806" w14:textId="77777777" w:rsidR="00522E44" w:rsidRDefault="00D849AE" w:rsidP="003341A8">
      <w:pPr>
        <w:pStyle w:val="ParagrapheIndent2"/>
        <w:spacing w:line="232" w:lineRule="exact"/>
        <w:ind w:left="20" w:right="20"/>
        <w:jc w:val="both"/>
        <w:rPr>
          <w:rFonts w:ascii="Arial" w:eastAsia="Times New Roman" w:hAnsi="Arial" w:cs="Arial"/>
          <w:sz w:val="22"/>
          <w:szCs w:val="22"/>
          <w:lang w:val="fr-FR" w:eastAsia="zh-CN"/>
        </w:rPr>
      </w:pPr>
      <w:r w:rsidRPr="00574EBD">
        <w:rPr>
          <w:rFonts w:ascii="Arial" w:eastAsia="Times New Roman" w:hAnsi="Arial" w:cs="Arial"/>
          <w:sz w:val="22"/>
          <w:szCs w:val="22"/>
          <w:lang w:val="fr-FR" w:eastAsia="zh-CN"/>
        </w:rPr>
        <w:t xml:space="preserve">La durée de chaque période de reconduction est de 1 an. </w:t>
      </w:r>
    </w:p>
    <w:p w14:paraId="0CD1A10B" w14:textId="2612E36C" w:rsidR="00D849AE" w:rsidRPr="00574EBD" w:rsidRDefault="00D849AE" w:rsidP="003341A8">
      <w:pPr>
        <w:pStyle w:val="ParagrapheIndent2"/>
        <w:spacing w:line="232" w:lineRule="exact"/>
        <w:ind w:left="20" w:right="20"/>
        <w:jc w:val="both"/>
        <w:rPr>
          <w:rFonts w:ascii="Arial" w:eastAsia="Times New Roman" w:hAnsi="Arial" w:cs="Arial"/>
          <w:sz w:val="22"/>
          <w:szCs w:val="22"/>
          <w:lang w:val="fr-FR" w:eastAsia="zh-CN"/>
        </w:rPr>
      </w:pPr>
      <w:r w:rsidRPr="00574EBD">
        <w:rPr>
          <w:rFonts w:ascii="Arial" w:eastAsia="Times New Roman" w:hAnsi="Arial" w:cs="Arial"/>
          <w:sz w:val="22"/>
          <w:szCs w:val="22"/>
          <w:lang w:val="fr-FR" w:eastAsia="zh-CN"/>
        </w:rPr>
        <w:t>La durée maximale du contrat, toutes périodes confondues, est de 5 ans.</w:t>
      </w:r>
    </w:p>
    <w:p w14:paraId="6E11069F" w14:textId="77777777" w:rsidR="00522E44" w:rsidRDefault="00D849AE" w:rsidP="003341A8">
      <w:pPr>
        <w:pStyle w:val="ParagrapheIndent2"/>
        <w:spacing w:line="232" w:lineRule="exact"/>
        <w:ind w:left="20" w:right="20"/>
        <w:jc w:val="both"/>
        <w:rPr>
          <w:rFonts w:ascii="Arial" w:eastAsia="Times New Roman" w:hAnsi="Arial" w:cs="Arial"/>
          <w:sz w:val="22"/>
          <w:szCs w:val="22"/>
          <w:lang w:val="fr-FR" w:eastAsia="zh-CN"/>
        </w:rPr>
      </w:pPr>
      <w:r w:rsidRPr="00574EBD">
        <w:rPr>
          <w:rFonts w:ascii="Arial" w:eastAsia="Times New Roman" w:hAnsi="Arial" w:cs="Arial"/>
          <w:sz w:val="22"/>
          <w:szCs w:val="22"/>
          <w:lang w:val="fr-FR" w:eastAsia="zh-CN"/>
        </w:rPr>
        <w:t xml:space="preserve">La reconduction est considérée comme acceptée si aucune décision écrite contraire n'est prise par le pouvoir adjudicateur au moins 3 mois avant la fin de la durée de validité de l'accord-cadre. </w:t>
      </w:r>
    </w:p>
    <w:p w14:paraId="611BEBAD" w14:textId="5BEB5461" w:rsidR="00D849AE" w:rsidRPr="00574EBD" w:rsidRDefault="00D849AE" w:rsidP="003341A8">
      <w:pPr>
        <w:pStyle w:val="ParagrapheIndent2"/>
        <w:spacing w:line="232" w:lineRule="exact"/>
        <w:ind w:left="20" w:right="20"/>
        <w:jc w:val="both"/>
        <w:rPr>
          <w:rFonts w:ascii="Arial" w:eastAsia="Times New Roman" w:hAnsi="Arial" w:cs="Arial"/>
          <w:sz w:val="22"/>
          <w:szCs w:val="22"/>
          <w:lang w:val="fr-FR" w:eastAsia="zh-CN"/>
        </w:rPr>
      </w:pPr>
      <w:r w:rsidRPr="00574EBD">
        <w:rPr>
          <w:rFonts w:ascii="Arial" w:eastAsia="Times New Roman" w:hAnsi="Arial" w:cs="Arial"/>
          <w:sz w:val="22"/>
          <w:szCs w:val="22"/>
          <w:lang w:val="fr-FR" w:eastAsia="zh-CN"/>
        </w:rPr>
        <w:t>Le titulaire ne peut pas refuser la reconduction.</w:t>
      </w:r>
    </w:p>
    <w:p w14:paraId="072D2D09" w14:textId="77777777" w:rsidR="00DC2E26" w:rsidRPr="00574EBD" w:rsidRDefault="00DC2E26" w:rsidP="003341A8">
      <w:pPr>
        <w:jc w:val="both"/>
        <w:rPr>
          <w:rFonts w:ascii="Arial" w:hAnsi="Arial" w:cs="Arial"/>
          <w:szCs w:val="22"/>
        </w:rPr>
      </w:pPr>
    </w:p>
    <w:p w14:paraId="6B2555EF" w14:textId="085AFF6D" w:rsidR="00DC2E26" w:rsidRPr="00574EBD" w:rsidRDefault="00DC2E26" w:rsidP="003341A8">
      <w:pPr>
        <w:pStyle w:val="Titre2"/>
        <w:numPr>
          <w:ilvl w:val="0"/>
          <w:numId w:val="0"/>
        </w:numPr>
        <w:jc w:val="both"/>
        <w:rPr>
          <w:kern w:val="1"/>
        </w:rPr>
      </w:pPr>
      <w:bookmarkStart w:id="63" w:name="_Toc11915759"/>
      <w:bookmarkStart w:id="64" w:name="_Toc35967314"/>
      <w:bookmarkStart w:id="65" w:name="_Toc194479173"/>
      <w:r w:rsidRPr="00574EBD">
        <w:rPr>
          <w:kern w:val="1"/>
        </w:rPr>
        <w:t>ARTICLE 1</w:t>
      </w:r>
      <w:r w:rsidR="00AC3E63" w:rsidRPr="00574EBD">
        <w:rPr>
          <w:kern w:val="1"/>
        </w:rPr>
        <w:t>4</w:t>
      </w:r>
      <w:r w:rsidR="00436FE6" w:rsidRPr="00574EBD">
        <w:rPr>
          <w:kern w:val="1"/>
        </w:rPr>
        <w:t xml:space="preserve"> : </w:t>
      </w:r>
      <w:r w:rsidRPr="00574EBD">
        <w:rPr>
          <w:kern w:val="1"/>
        </w:rPr>
        <w:t>OBLIGATION DE CONFIDENTIALITE</w:t>
      </w:r>
      <w:bookmarkEnd w:id="63"/>
      <w:bookmarkEnd w:id="64"/>
      <w:bookmarkEnd w:id="65"/>
    </w:p>
    <w:p w14:paraId="125E9D59" w14:textId="77777777" w:rsidR="00DC2E26" w:rsidRPr="00574EBD" w:rsidRDefault="00DC2E26" w:rsidP="003341A8">
      <w:pPr>
        <w:autoSpaceDE w:val="0"/>
        <w:autoSpaceDN w:val="0"/>
        <w:adjustRightInd w:val="0"/>
        <w:jc w:val="both"/>
        <w:rPr>
          <w:rFonts w:ascii="Arial" w:hAnsi="Arial" w:cs="Arial"/>
        </w:rPr>
      </w:pPr>
    </w:p>
    <w:p w14:paraId="52C72BFC" w14:textId="77777777" w:rsidR="00DC2E26" w:rsidRPr="00574EBD" w:rsidRDefault="00DC2E26" w:rsidP="003341A8">
      <w:pPr>
        <w:autoSpaceDE w:val="0"/>
        <w:autoSpaceDN w:val="0"/>
        <w:adjustRightInd w:val="0"/>
        <w:jc w:val="both"/>
        <w:rPr>
          <w:rFonts w:ascii="Arial" w:hAnsi="Arial" w:cs="Arial"/>
          <w:szCs w:val="22"/>
        </w:rPr>
      </w:pPr>
      <w:r w:rsidRPr="00574EBD">
        <w:rPr>
          <w:rFonts w:ascii="Arial" w:hAnsi="Arial" w:cs="Arial"/>
          <w:szCs w:val="22"/>
        </w:rPr>
        <w:t>Le titulaire du marché qui, à l’occasion de l’exécution du présent marché, a reçu de la personne responsable du marché communication, renseignements, documents ou objets quelconques, est tenu de maintenir la confidentialité attachée à cette communication.</w:t>
      </w:r>
    </w:p>
    <w:p w14:paraId="3DEF356B" w14:textId="77777777" w:rsidR="00DC2E26" w:rsidRPr="00574EBD" w:rsidRDefault="00DC2E26" w:rsidP="003341A8">
      <w:pPr>
        <w:autoSpaceDE w:val="0"/>
        <w:autoSpaceDN w:val="0"/>
        <w:adjustRightInd w:val="0"/>
        <w:jc w:val="both"/>
        <w:rPr>
          <w:rFonts w:ascii="Arial" w:hAnsi="Arial" w:cs="Arial"/>
          <w:szCs w:val="22"/>
        </w:rPr>
      </w:pPr>
    </w:p>
    <w:p w14:paraId="1CE11FAB" w14:textId="77777777" w:rsidR="00DC2E26" w:rsidRPr="00574EBD" w:rsidRDefault="00DC2E26" w:rsidP="003341A8">
      <w:pPr>
        <w:autoSpaceDE w:val="0"/>
        <w:autoSpaceDN w:val="0"/>
        <w:adjustRightInd w:val="0"/>
        <w:jc w:val="both"/>
        <w:rPr>
          <w:rFonts w:ascii="Arial" w:hAnsi="Arial" w:cs="Arial"/>
          <w:szCs w:val="22"/>
        </w:rPr>
      </w:pPr>
      <w:r w:rsidRPr="00574EBD">
        <w:rPr>
          <w:rFonts w:ascii="Arial" w:hAnsi="Arial" w:cs="Arial"/>
          <w:szCs w:val="22"/>
        </w:rPr>
        <w:t>Il ne doit divulguer aucune information qui résulte de l’exécution du présent marché ou pourrait parvenir à sa connaissance à l’occasion de celui-ci.</w:t>
      </w:r>
    </w:p>
    <w:p w14:paraId="038895C7" w14:textId="77777777" w:rsidR="00DC2E26" w:rsidRPr="00574EBD" w:rsidRDefault="00DC2E26" w:rsidP="003341A8">
      <w:pPr>
        <w:autoSpaceDE w:val="0"/>
        <w:autoSpaceDN w:val="0"/>
        <w:adjustRightInd w:val="0"/>
        <w:jc w:val="both"/>
        <w:rPr>
          <w:rFonts w:ascii="Arial" w:hAnsi="Arial" w:cs="Arial"/>
          <w:szCs w:val="22"/>
        </w:rPr>
      </w:pPr>
    </w:p>
    <w:p w14:paraId="29E69EAE" w14:textId="77777777" w:rsidR="00DC2E26" w:rsidRPr="00574EBD" w:rsidRDefault="00DC2E26" w:rsidP="003341A8">
      <w:pPr>
        <w:autoSpaceDE w:val="0"/>
        <w:autoSpaceDN w:val="0"/>
        <w:adjustRightInd w:val="0"/>
        <w:jc w:val="both"/>
        <w:rPr>
          <w:rFonts w:ascii="Arial" w:hAnsi="Arial" w:cs="Arial"/>
          <w:szCs w:val="22"/>
        </w:rPr>
      </w:pPr>
      <w:r w:rsidRPr="00574EBD">
        <w:rPr>
          <w:rFonts w:ascii="Arial" w:hAnsi="Arial" w:cs="Arial"/>
          <w:szCs w:val="22"/>
        </w:rPr>
        <w:t>Il doit sans délai avertir la personne responsable du marché de toute violation de l’obligation de confidentialité ci-dessus décrite.</w:t>
      </w:r>
    </w:p>
    <w:p w14:paraId="0F623335" w14:textId="77777777" w:rsidR="00DC2E26" w:rsidRPr="00574EBD" w:rsidRDefault="00DC2E26" w:rsidP="003341A8">
      <w:pPr>
        <w:autoSpaceDE w:val="0"/>
        <w:autoSpaceDN w:val="0"/>
        <w:adjustRightInd w:val="0"/>
        <w:jc w:val="both"/>
        <w:rPr>
          <w:rFonts w:ascii="Arial" w:hAnsi="Arial" w:cs="Arial"/>
          <w:szCs w:val="22"/>
        </w:rPr>
      </w:pPr>
    </w:p>
    <w:p w14:paraId="4553425C" w14:textId="77777777" w:rsidR="00DC2E26" w:rsidRPr="00574EBD" w:rsidRDefault="00DC2E26" w:rsidP="003341A8">
      <w:pPr>
        <w:autoSpaceDE w:val="0"/>
        <w:autoSpaceDN w:val="0"/>
        <w:adjustRightInd w:val="0"/>
        <w:jc w:val="both"/>
        <w:rPr>
          <w:rFonts w:ascii="Arial" w:hAnsi="Arial" w:cs="Arial"/>
          <w:szCs w:val="22"/>
        </w:rPr>
      </w:pPr>
      <w:r w:rsidRPr="00574EBD">
        <w:rPr>
          <w:rFonts w:ascii="Arial" w:hAnsi="Arial" w:cs="Arial"/>
          <w:szCs w:val="22"/>
        </w:rPr>
        <w:lastRenderedPageBreak/>
        <w:t>La responsabilité du titulaire du marché peut être recherchée en cas de manquement aux consignes de la part de son personnel en matière de contrôle de sorties de documents de toute nature, objet, matériels ou marchandises par ces mêmes personnes. Elle peut être également recherchée en cas de dissimulation, d’appréhension, de détournement ou de dissipation de toute information.</w:t>
      </w:r>
    </w:p>
    <w:p w14:paraId="26258F8D" w14:textId="77777777" w:rsidR="00DC2E26" w:rsidRPr="00574EBD" w:rsidRDefault="00DC2E26" w:rsidP="003341A8">
      <w:pPr>
        <w:autoSpaceDE w:val="0"/>
        <w:autoSpaceDN w:val="0"/>
        <w:adjustRightInd w:val="0"/>
        <w:jc w:val="both"/>
        <w:rPr>
          <w:rFonts w:ascii="Arial" w:hAnsi="Arial" w:cs="Arial"/>
          <w:szCs w:val="22"/>
        </w:rPr>
      </w:pPr>
    </w:p>
    <w:p w14:paraId="0A00DCAF" w14:textId="77777777" w:rsidR="00DC2E26" w:rsidRPr="00574EBD" w:rsidRDefault="00DC2E26" w:rsidP="003341A8">
      <w:pPr>
        <w:jc w:val="both"/>
        <w:rPr>
          <w:rFonts w:ascii="Arial" w:hAnsi="Arial" w:cs="Arial"/>
          <w:szCs w:val="22"/>
        </w:rPr>
      </w:pPr>
      <w:r w:rsidRPr="00574EBD">
        <w:rPr>
          <w:rFonts w:ascii="Arial" w:hAnsi="Arial" w:cs="Arial"/>
          <w:szCs w:val="22"/>
        </w:rPr>
        <w:t>En cas de non-respect par le titulaire des obligations résultant du présent article, la personne responsable du marché peut résilier le marché, sans parler du droit à dommages et intérêts pour préjudice éventuellement subi</w:t>
      </w:r>
    </w:p>
    <w:p w14:paraId="5E1ECB7D" w14:textId="77777777" w:rsidR="00DC2E26" w:rsidRPr="00574EBD" w:rsidRDefault="00DC2E26" w:rsidP="003341A8">
      <w:pPr>
        <w:jc w:val="both"/>
        <w:rPr>
          <w:rFonts w:ascii="Arial" w:hAnsi="Arial" w:cs="Arial"/>
        </w:rPr>
      </w:pPr>
    </w:p>
    <w:p w14:paraId="5E7150CD" w14:textId="558F622A" w:rsidR="00243A12" w:rsidRPr="00574EBD" w:rsidRDefault="00243A12" w:rsidP="003341A8">
      <w:pPr>
        <w:pStyle w:val="Titre2"/>
        <w:numPr>
          <w:ilvl w:val="0"/>
          <w:numId w:val="0"/>
        </w:numPr>
        <w:jc w:val="both"/>
      </w:pPr>
      <w:bookmarkStart w:id="66" w:name="_Toc194479174"/>
      <w:r w:rsidRPr="00574EBD">
        <w:t>ARTICLE 1</w:t>
      </w:r>
      <w:bookmarkStart w:id="67" w:name="_Toc410117729"/>
      <w:r w:rsidR="00AC3E63" w:rsidRPr="00574EBD">
        <w:t>5</w:t>
      </w:r>
      <w:r w:rsidR="00436FE6" w:rsidRPr="00574EBD">
        <w:t xml:space="preserve"> : </w:t>
      </w:r>
      <w:r w:rsidRPr="00574EBD">
        <w:t>RENSEIGNEMENTS DIVERS A FOURNIR PAR LE TITULAIRE</w:t>
      </w:r>
      <w:bookmarkEnd w:id="67"/>
      <w:bookmarkEnd w:id="66"/>
    </w:p>
    <w:p w14:paraId="19D9E86D" w14:textId="77777777" w:rsidR="006163C4" w:rsidRDefault="006163C4" w:rsidP="006163C4">
      <w:pPr>
        <w:jc w:val="both"/>
        <w:rPr>
          <w:rFonts w:ascii="Arial" w:hAnsi="Arial" w:cs="Arial"/>
        </w:rPr>
      </w:pPr>
    </w:p>
    <w:p w14:paraId="3C35B2DF" w14:textId="0C14ED22" w:rsidR="00243A12" w:rsidRPr="00574EBD" w:rsidRDefault="00243A12" w:rsidP="006163C4">
      <w:pPr>
        <w:jc w:val="both"/>
        <w:rPr>
          <w:rFonts w:ascii="Arial" w:hAnsi="Arial" w:cs="Arial"/>
        </w:rPr>
      </w:pPr>
      <w:r w:rsidRPr="00574EBD">
        <w:rPr>
          <w:rFonts w:ascii="Arial" w:hAnsi="Arial" w:cs="Arial"/>
        </w:rPr>
        <w:t>Le titulaire joint obligatoirement à son offre les informations suivantes :</w:t>
      </w:r>
    </w:p>
    <w:p w14:paraId="731BEC27" w14:textId="77777777" w:rsidR="00243A12" w:rsidRPr="00574EBD" w:rsidRDefault="00243A12" w:rsidP="003341A8">
      <w:pPr>
        <w:jc w:val="both"/>
        <w:rPr>
          <w:rFonts w:ascii="Arial" w:hAnsi="Arial" w:cs="Arial"/>
        </w:rPr>
      </w:pPr>
    </w:p>
    <w:p w14:paraId="113F7787" w14:textId="77777777" w:rsidR="00243A12" w:rsidRPr="00574EBD" w:rsidRDefault="00243A12" w:rsidP="003341A8">
      <w:pPr>
        <w:ind w:left="709"/>
        <w:jc w:val="both"/>
        <w:rPr>
          <w:rFonts w:ascii="Arial" w:hAnsi="Arial" w:cs="Arial"/>
        </w:rPr>
      </w:pPr>
    </w:p>
    <w:p w14:paraId="4AD92420" w14:textId="77777777" w:rsidR="00243A12" w:rsidRPr="00574EBD" w:rsidRDefault="00243A12" w:rsidP="003341A8">
      <w:pPr>
        <w:numPr>
          <w:ilvl w:val="0"/>
          <w:numId w:val="33"/>
        </w:numPr>
        <w:tabs>
          <w:tab w:val="clear" w:pos="720"/>
          <w:tab w:val="num" w:pos="851"/>
        </w:tabs>
        <w:suppressAutoHyphens w:val="0"/>
        <w:ind w:left="1134" w:hanging="425"/>
        <w:jc w:val="both"/>
        <w:rPr>
          <w:rFonts w:ascii="Arial" w:hAnsi="Arial" w:cs="Arial"/>
        </w:rPr>
      </w:pPr>
      <w:r w:rsidRPr="00574EBD">
        <w:rPr>
          <w:rFonts w:ascii="Arial" w:hAnsi="Arial" w:cs="Arial"/>
        </w:rPr>
        <w:t>Des références attestant d’intervention de maintenance dans des administrations, des entreprises nationales.</w:t>
      </w:r>
    </w:p>
    <w:p w14:paraId="074BAE4E" w14:textId="77777777" w:rsidR="00243A12" w:rsidRPr="00574EBD" w:rsidRDefault="00243A12" w:rsidP="003341A8">
      <w:pPr>
        <w:numPr>
          <w:ilvl w:val="0"/>
          <w:numId w:val="33"/>
        </w:numPr>
        <w:tabs>
          <w:tab w:val="clear" w:pos="720"/>
          <w:tab w:val="num" w:pos="851"/>
        </w:tabs>
        <w:suppressAutoHyphens w:val="0"/>
        <w:ind w:left="1134" w:hanging="425"/>
        <w:jc w:val="both"/>
        <w:rPr>
          <w:rFonts w:ascii="Arial" w:hAnsi="Arial" w:cs="Arial"/>
        </w:rPr>
      </w:pPr>
      <w:r w:rsidRPr="00574EBD">
        <w:rPr>
          <w:rFonts w:ascii="Arial" w:hAnsi="Arial" w:cs="Arial"/>
        </w:rPr>
        <w:t xml:space="preserve">Moyens techniques, matériels </w:t>
      </w:r>
      <w:r w:rsidR="00BA5C19" w:rsidRPr="00574EBD">
        <w:rPr>
          <w:rFonts w:ascii="Arial" w:hAnsi="Arial" w:cs="Arial"/>
        </w:rPr>
        <w:t>et humains</w:t>
      </w:r>
      <w:r w:rsidRPr="00574EBD">
        <w:rPr>
          <w:rFonts w:ascii="Arial" w:hAnsi="Arial" w:cs="Arial"/>
        </w:rPr>
        <w:t xml:space="preserve"> (organisation, caractéristiques techniques des pièces de rechange et des consommables, effectifs, qualification des agents, niveau de compétence).</w:t>
      </w:r>
    </w:p>
    <w:p w14:paraId="7D6A8F2B" w14:textId="77777777" w:rsidR="00243A12" w:rsidRPr="00574EBD" w:rsidRDefault="00243A12" w:rsidP="003341A8">
      <w:pPr>
        <w:numPr>
          <w:ilvl w:val="0"/>
          <w:numId w:val="33"/>
        </w:numPr>
        <w:tabs>
          <w:tab w:val="clear" w:pos="720"/>
          <w:tab w:val="num" w:pos="851"/>
        </w:tabs>
        <w:suppressAutoHyphens w:val="0"/>
        <w:ind w:left="1134" w:hanging="425"/>
        <w:jc w:val="both"/>
        <w:rPr>
          <w:rFonts w:ascii="Arial" w:hAnsi="Arial" w:cs="Arial"/>
        </w:rPr>
      </w:pPr>
      <w:r w:rsidRPr="00574EBD">
        <w:rPr>
          <w:rFonts w:ascii="Arial" w:hAnsi="Arial" w:cs="Arial"/>
        </w:rPr>
        <w:t>Une attestation d’engagement de détention de tous les moyens matériels et logiciels nécessaires à la maintenance des installations des SDI et CMSI du site.</w:t>
      </w:r>
    </w:p>
    <w:p w14:paraId="7C036498" w14:textId="77777777" w:rsidR="00243A12" w:rsidRPr="00574EBD" w:rsidRDefault="00243A12" w:rsidP="003341A8">
      <w:pPr>
        <w:numPr>
          <w:ilvl w:val="0"/>
          <w:numId w:val="33"/>
        </w:numPr>
        <w:tabs>
          <w:tab w:val="clear" w:pos="720"/>
          <w:tab w:val="num" w:pos="851"/>
        </w:tabs>
        <w:suppressAutoHyphens w:val="0"/>
        <w:ind w:left="1134" w:hanging="425"/>
        <w:jc w:val="both"/>
        <w:rPr>
          <w:rFonts w:ascii="Arial" w:hAnsi="Arial" w:cs="Arial"/>
        </w:rPr>
      </w:pPr>
      <w:r w:rsidRPr="00574EBD">
        <w:rPr>
          <w:rFonts w:ascii="Arial" w:hAnsi="Arial" w:cs="Arial"/>
        </w:rPr>
        <w:t>Justificatif de capacité de formation de l’entreprise.</w:t>
      </w:r>
    </w:p>
    <w:p w14:paraId="293724B7" w14:textId="77777777" w:rsidR="00243A12" w:rsidRPr="00574EBD" w:rsidRDefault="00243A12" w:rsidP="003341A8">
      <w:pPr>
        <w:numPr>
          <w:ilvl w:val="0"/>
          <w:numId w:val="33"/>
        </w:numPr>
        <w:tabs>
          <w:tab w:val="clear" w:pos="720"/>
          <w:tab w:val="num" w:pos="851"/>
        </w:tabs>
        <w:suppressAutoHyphens w:val="0"/>
        <w:ind w:left="1134" w:hanging="425"/>
        <w:jc w:val="both"/>
        <w:rPr>
          <w:rFonts w:ascii="Arial" w:hAnsi="Arial" w:cs="Arial"/>
          <w:lang w:val="en-US"/>
        </w:rPr>
      </w:pPr>
      <w:r w:rsidRPr="00574EBD">
        <w:rPr>
          <w:rFonts w:ascii="Arial" w:hAnsi="Arial" w:cs="Arial"/>
          <w:lang w:val="en-US"/>
        </w:rPr>
        <w:t>Certificats APSAD I7/F7 &amp; I13.</w:t>
      </w:r>
    </w:p>
    <w:p w14:paraId="43883FF2" w14:textId="77777777" w:rsidR="00243A12" w:rsidRPr="00574EBD" w:rsidRDefault="00243A12" w:rsidP="003341A8">
      <w:pPr>
        <w:numPr>
          <w:ilvl w:val="0"/>
          <w:numId w:val="33"/>
        </w:numPr>
        <w:tabs>
          <w:tab w:val="clear" w:pos="720"/>
          <w:tab w:val="num" w:pos="851"/>
        </w:tabs>
        <w:suppressAutoHyphens w:val="0"/>
        <w:ind w:left="1134" w:hanging="425"/>
        <w:jc w:val="both"/>
        <w:rPr>
          <w:rFonts w:ascii="Arial" w:hAnsi="Arial" w:cs="Arial"/>
        </w:rPr>
      </w:pPr>
      <w:r w:rsidRPr="00574EBD">
        <w:rPr>
          <w:rFonts w:ascii="Arial" w:hAnsi="Arial" w:cs="Arial"/>
        </w:rPr>
        <w:t>Certificat ISO 14001.</w:t>
      </w:r>
    </w:p>
    <w:p w14:paraId="5D09FAFB" w14:textId="77777777" w:rsidR="00243A12" w:rsidRPr="00574EBD" w:rsidRDefault="00243A12" w:rsidP="003341A8">
      <w:pPr>
        <w:numPr>
          <w:ilvl w:val="0"/>
          <w:numId w:val="33"/>
        </w:numPr>
        <w:tabs>
          <w:tab w:val="clear" w:pos="720"/>
          <w:tab w:val="num" w:pos="851"/>
        </w:tabs>
        <w:suppressAutoHyphens w:val="0"/>
        <w:ind w:left="1134" w:hanging="425"/>
        <w:jc w:val="both"/>
        <w:rPr>
          <w:rFonts w:ascii="Arial" w:hAnsi="Arial" w:cs="Arial"/>
        </w:rPr>
      </w:pPr>
      <w:r w:rsidRPr="00574EBD">
        <w:rPr>
          <w:rFonts w:ascii="Arial" w:hAnsi="Arial" w:cs="Arial"/>
        </w:rPr>
        <w:t>Circuits d’approvisionnement en pièces détachées.</w:t>
      </w:r>
    </w:p>
    <w:p w14:paraId="62EE67BE" w14:textId="77777777" w:rsidR="00243A12" w:rsidRPr="00574EBD" w:rsidRDefault="00243A12" w:rsidP="003341A8">
      <w:pPr>
        <w:jc w:val="both"/>
        <w:rPr>
          <w:rFonts w:ascii="Arial" w:hAnsi="Arial" w:cs="Arial"/>
          <w:b/>
          <w:kern w:val="1"/>
          <w:sz w:val="24"/>
        </w:rPr>
      </w:pPr>
    </w:p>
    <w:p w14:paraId="2514E7C2" w14:textId="3303BC37" w:rsidR="009639A4" w:rsidRPr="00574EBD" w:rsidRDefault="009639A4" w:rsidP="003341A8">
      <w:pPr>
        <w:pStyle w:val="Titre2"/>
        <w:numPr>
          <w:ilvl w:val="0"/>
          <w:numId w:val="0"/>
        </w:numPr>
        <w:jc w:val="both"/>
      </w:pPr>
      <w:bookmarkStart w:id="68" w:name="_Toc19009346"/>
      <w:bookmarkStart w:id="69" w:name="_Toc194479175"/>
      <w:r w:rsidRPr="00574EBD">
        <w:rPr>
          <w:bCs/>
        </w:rPr>
        <w:t>ARTICLE 1</w:t>
      </w:r>
      <w:r w:rsidR="00AC3E63" w:rsidRPr="00574EBD">
        <w:rPr>
          <w:bCs/>
        </w:rPr>
        <w:t>6</w:t>
      </w:r>
      <w:r w:rsidR="00436FE6" w:rsidRPr="00574EBD">
        <w:rPr>
          <w:bCs/>
        </w:rPr>
        <w:t xml:space="preserve"> : </w:t>
      </w:r>
      <w:r w:rsidRPr="00574EBD">
        <w:t xml:space="preserve">RECONDITIONNEMENT </w:t>
      </w:r>
      <w:r w:rsidR="00245119" w:rsidRPr="00574EBD">
        <w:t>OU</w:t>
      </w:r>
      <w:r w:rsidRPr="00574EBD">
        <w:t xml:space="preserve"> REMPLACEMENT DES DETECTEURS</w:t>
      </w:r>
      <w:bookmarkEnd w:id="68"/>
      <w:bookmarkEnd w:id="69"/>
    </w:p>
    <w:p w14:paraId="2E0BCBEE" w14:textId="77777777" w:rsidR="009639A4" w:rsidRPr="00574EBD" w:rsidRDefault="009639A4" w:rsidP="003341A8">
      <w:pPr>
        <w:spacing w:line="276" w:lineRule="auto"/>
        <w:jc w:val="both"/>
        <w:rPr>
          <w:rFonts w:ascii="Arial" w:hAnsi="Arial" w:cs="Arial"/>
          <w:szCs w:val="22"/>
        </w:rPr>
      </w:pPr>
      <w:r w:rsidRPr="00574EBD">
        <w:rPr>
          <w:rFonts w:ascii="Arial" w:hAnsi="Arial" w:cs="Arial"/>
          <w:szCs w:val="22"/>
        </w:rPr>
        <w:t xml:space="preserve">Dans l’objectif d’assurer une continuité de service et d’optimisation du fonctionnement du SSI, le prestataire réalisera le reconditionnement de l’ensemble des détecteurs de fumée à hauteur d’¼ par an. </w:t>
      </w:r>
    </w:p>
    <w:p w14:paraId="159B23C2" w14:textId="77777777" w:rsidR="009639A4" w:rsidRPr="00574EBD" w:rsidRDefault="009639A4" w:rsidP="003341A8">
      <w:pPr>
        <w:spacing w:line="276" w:lineRule="auto"/>
        <w:jc w:val="both"/>
        <w:rPr>
          <w:rFonts w:ascii="Arial" w:hAnsi="Arial" w:cs="Arial"/>
          <w:szCs w:val="22"/>
        </w:rPr>
      </w:pPr>
    </w:p>
    <w:p w14:paraId="7BB78916" w14:textId="77777777" w:rsidR="009639A4" w:rsidRPr="00574EBD" w:rsidRDefault="009639A4" w:rsidP="003341A8">
      <w:pPr>
        <w:spacing w:line="276" w:lineRule="auto"/>
        <w:jc w:val="both"/>
        <w:rPr>
          <w:rFonts w:ascii="Arial" w:hAnsi="Arial" w:cs="Arial"/>
          <w:szCs w:val="22"/>
        </w:rPr>
      </w:pPr>
      <w:r w:rsidRPr="00574EBD">
        <w:rPr>
          <w:rFonts w:ascii="Arial" w:hAnsi="Arial" w:cs="Arial"/>
          <w:szCs w:val="22"/>
        </w:rPr>
        <w:t>Les détecteurs reconditionnés devront être conformes au règlement de la marque NF Reconditionnement et, à ce titre, devront être revêtus de l’estampille bleue « NF Reconditionnement ».</w:t>
      </w:r>
    </w:p>
    <w:p w14:paraId="4B13195C" w14:textId="77777777" w:rsidR="009639A4" w:rsidRPr="00574EBD" w:rsidRDefault="009639A4" w:rsidP="003341A8">
      <w:pPr>
        <w:spacing w:line="276" w:lineRule="auto"/>
        <w:jc w:val="both"/>
        <w:rPr>
          <w:rFonts w:ascii="Arial" w:hAnsi="Arial" w:cs="Arial"/>
          <w:szCs w:val="22"/>
        </w:rPr>
      </w:pPr>
    </w:p>
    <w:p w14:paraId="36C0CEBE" w14:textId="77777777" w:rsidR="009639A4" w:rsidRPr="00574EBD" w:rsidRDefault="009639A4" w:rsidP="003341A8">
      <w:pPr>
        <w:spacing w:line="276" w:lineRule="auto"/>
        <w:jc w:val="both"/>
        <w:rPr>
          <w:rFonts w:ascii="Arial" w:hAnsi="Arial" w:cs="Arial"/>
          <w:szCs w:val="22"/>
        </w:rPr>
      </w:pPr>
      <w:r w:rsidRPr="00574EBD">
        <w:rPr>
          <w:rFonts w:ascii="Arial" w:hAnsi="Arial" w:cs="Arial"/>
          <w:szCs w:val="22"/>
        </w:rPr>
        <w:t>En ce qui concerne les détecteurs ioniques le prestataire proposera leur remplacement par un détecteur optique en lieu et place du reconditionnement. Ce remplacement se fera, comme pour les reconditionnements, à hauteur d’¼ par an, en conservant le socle et le câblage d’origine, sans rendre l’installation indisponible.  La reprise et le démantèlement des détecteurs ioniques par le prestataire se fera conformément aux obligations réglementaires liées à la radioprotection et à la protection de l’environnement (Contraintes DREAL, établissement ICPE : Installations Classées pour la Protection de l’Environnement titulaire d’un arrêté préfectoral d’exploitation) et fera l’objet de la délivrance d’un certificat de reprise. Pour l’ensemble de ces opérations, le prestataire devra effectuer, si nécessaire, les réglages, les nettoyages des différents organes composant le système, et le cas échéant l’adaptation du SDI.</w:t>
      </w:r>
    </w:p>
    <w:p w14:paraId="1DC80D37" w14:textId="77777777" w:rsidR="009639A4" w:rsidRPr="00574EBD" w:rsidRDefault="009639A4" w:rsidP="003341A8">
      <w:pPr>
        <w:spacing w:line="276" w:lineRule="auto"/>
        <w:jc w:val="both"/>
        <w:rPr>
          <w:rFonts w:ascii="Arial" w:hAnsi="Arial" w:cs="Arial"/>
        </w:rPr>
      </w:pPr>
    </w:p>
    <w:p w14:paraId="1EAFC7AE" w14:textId="77777777" w:rsidR="009639A4" w:rsidRPr="00574EBD" w:rsidRDefault="009639A4" w:rsidP="003341A8">
      <w:pPr>
        <w:jc w:val="both"/>
        <w:rPr>
          <w:rFonts w:ascii="Arial" w:hAnsi="Arial" w:cs="Arial"/>
        </w:rPr>
      </w:pPr>
      <w:r w:rsidRPr="00574EBD">
        <w:rPr>
          <w:rFonts w:ascii="Arial" w:hAnsi="Arial" w:cs="Arial"/>
        </w:rPr>
        <w:lastRenderedPageBreak/>
        <w:t xml:space="preserve">Pour se faire le prestataire devra être titulaire du récépissé de l’ASN, en cours de validité, autorisant la manipulation, l’entreposage et la dépose des détecteurs de fumée à chambre d'ionisation. </w:t>
      </w:r>
    </w:p>
    <w:p w14:paraId="588C29BD" w14:textId="77777777" w:rsidR="009639A4" w:rsidRPr="00574EBD" w:rsidRDefault="009639A4" w:rsidP="003341A8">
      <w:pPr>
        <w:jc w:val="both"/>
        <w:rPr>
          <w:rFonts w:ascii="Arial" w:hAnsi="Arial" w:cs="Arial"/>
        </w:rPr>
      </w:pPr>
    </w:p>
    <w:p w14:paraId="142A1519" w14:textId="77777777" w:rsidR="001E1F0C" w:rsidRPr="00574EBD" w:rsidRDefault="001E1F0C" w:rsidP="003341A8">
      <w:pPr>
        <w:pStyle w:val="Titre2"/>
        <w:numPr>
          <w:ilvl w:val="0"/>
          <w:numId w:val="0"/>
        </w:numPr>
        <w:jc w:val="both"/>
      </w:pPr>
      <w:bookmarkStart w:id="70" w:name="_Toc19009347"/>
      <w:bookmarkStart w:id="71" w:name="_Toc194479176"/>
      <w:r w:rsidRPr="00574EBD">
        <w:t>ARTICLE 1</w:t>
      </w:r>
      <w:r w:rsidR="00AC3E63" w:rsidRPr="00574EBD">
        <w:t>7</w:t>
      </w:r>
      <w:r w:rsidR="00436FE6" w:rsidRPr="00574EBD">
        <w:t xml:space="preserve"> : </w:t>
      </w:r>
      <w:r w:rsidR="00582C05" w:rsidRPr="00574EBD">
        <w:t>FORMATION</w:t>
      </w:r>
      <w:r w:rsidR="00250C3D" w:rsidRPr="00574EBD">
        <w:t>S</w:t>
      </w:r>
      <w:r w:rsidR="00582C05" w:rsidRPr="00574EBD">
        <w:t xml:space="preserve"> D</w:t>
      </w:r>
      <w:r w:rsidR="002E78E6" w:rsidRPr="00574EBD">
        <w:t>U PERSONNEL DU TITULAIRE INTERVENANT</w:t>
      </w:r>
      <w:r w:rsidR="00582C05" w:rsidRPr="00574EBD">
        <w:t xml:space="preserve"> SUR LES INSTALLATIONS</w:t>
      </w:r>
      <w:bookmarkEnd w:id="70"/>
      <w:bookmarkEnd w:id="71"/>
    </w:p>
    <w:p w14:paraId="2D7826F7" w14:textId="77777777" w:rsidR="001E1F0C" w:rsidRPr="00574EBD" w:rsidRDefault="001E1F0C" w:rsidP="003341A8">
      <w:pPr>
        <w:spacing w:line="276" w:lineRule="auto"/>
        <w:jc w:val="both"/>
        <w:rPr>
          <w:rFonts w:ascii="Arial" w:hAnsi="Arial" w:cs="Arial"/>
          <w:snapToGrid w:val="0"/>
          <w:color w:val="000000"/>
          <w:szCs w:val="22"/>
        </w:rPr>
      </w:pPr>
      <w:r w:rsidRPr="00574EBD">
        <w:rPr>
          <w:rFonts w:ascii="Arial" w:hAnsi="Arial" w:cs="Arial"/>
          <w:snapToGrid w:val="0"/>
          <w:color w:val="000000"/>
          <w:szCs w:val="22"/>
        </w:rPr>
        <w:t>En complément de l’exigence (§6.1 de la NFS 61-933), le prestataire devra proposer une méthodologie de diagnostic des compétences du personnel exploitant et le cas échéant, proposer les formations adaptées à l’exploitation du SSI. Ces formations devront être dispensées par un organisme agréé au sens de la réglementation du travail.</w:t>
      </w:r>
    </w:p>
    <w:p w14:paraId="757BA51F" w14:textId="77777777" w:rsidR="001E1F0C" w:rsidRPr="00574EBD" w:rsidRDefault="001E1F0C" w:rsidP="003341A8">
      <w:pPr>
        <w:spacing w:line="276" w:lineRule="auto"/>
        <w:jc w:val="both"/>
        <w:rPr>
          <w:rFonts w:ascii="Arial" w:hAnsi="Arial" w:cs="Arial"/>
          <w:snapToGrid w:val="0"/>
          <w:color w:val="000000"/>
          <w:szCs w:val="22"/>
        </w:rPr>
      </w:pPr>
      <w:r w:rsidRPr="00574EBD">
        <w:rPr>
          <w:rFonts w:ascii="Arial" w:hAnsi="Arial" w:cs="Arial"/>
          <w:snapToGrid w:val="0"/>
          <w:color w:val="000000"/>
          <w:szCs w:val="22"/>
        </w:rPr>
        <w:t>Le prestataire devra justifier que son personnel technique amené à intervenir sur les installations du client possède toutes les attestations nécessaires et les certificats de compétences :</w:t>
      </w:r>
    </w:p>
    <w:p w14:paraId="237A9CD6" w14:textId="77777777" w:rsidR="001E1F0C" w:rsidRPr="00574EBD" w:rsidRDefault="001E1F0C" w:rsidP="003341A8">
      <w:pPr>
        <w:pStyle w:val="Paragraphedeliste"/>
        <w:numPr>
          <w:ilvl w:val="0"/>
          <w:numId w:val="37"/>
        </w:numPr>
        <w:tabs>
          <w:tab w:val="clear" w:pos="432"/>
          <w:tab w:val="num" w:pos="709"/>
        </w:tabs>
        <w:suppressAutoHyphens w:val="0"/>
        <w:spacing w:before="240" w:line="276" w:lineRule="auto"/>
        <w:ind w:hanging="6"/>
        <w:jc w:val="both"/>
        <w:rPr>
          <w:rFonts w:ascii="Arial" w:hAnsi="Arial" w:cs="Arial"/>
          <w:color w:val="000000"/>
          <w:szCs w:val="22"/>
        </w:rPr>
      </w:pPr>
      <w:r w:rsidRPr="00574EBD">
        <w:rPr>
          <w:rFonts w:ascii="Arial" w:hAnsi="Arial" w:cs="Arial"/>
          <w:color w:val="000000"/>
          <w:szCs w:val="22"/>
        </w:rPr>
        <w:t xml:space="preserve">Formation sur l’ensemble des </w:t>
      </w:r>
      <w:r w:rsidR="00546142" w:rsidRPr="00574EBD">
        <w:rPr>
          <w:rFonts w:ascii="Arial" w:hAnsi="Arial" w:cs="Arial"/>
          <w:color w:val="000000"/>
          <w:szCs w:val="22"/>
        </w:rPr>
        <w:t>équipements des sites (DI, IEAG</w:t>
      </w:r>
      <w:r w:rsidRPr="00574EBD">
        <w:rPr>
          <w:rFonts w:ascii="Arial" w:hAnsi="Arial" w:cs="Arial"/>
          <w:color w:val="000000"/>
          <w:szCs w:val="22"/>
        </w:rPr>
        <w:t>…)</w:t>
      </w:r>
    </w:p>
    <w:p w14:paraId="31DF79E9" w14:textId="77777777" w:rsidR="001E1F0C" w:rsidRPr="00574EBD" w:rsidRDefault="001E1F0C" w:rsidP="003341A8">
      <w:pPr>
        <w:pStyle w:val="Paragraphedeliste"/>
        <w:numPr>
          <w:ilvl w:val="1"/>
          <w:numId w:val="19"/>
        </w:numPr>
        <w:tabs>
          <w:tab w:val="clear" w:pos="1512"/>
          <w:tab w:val="num" w:pos="709"/>
          <w:tab w:val="num" w:pos="1418"/>
        </w:tabs>
        <w:suppressAutoHyphens w:val="0"/>
        <w:spacing w:before="240" w:line="276" w:lineRule="auto"/>
        <w:ind w:left="1134" w:firstLine="0"/>
        <w:jc w:val="both"/>
        <w:rPr>
          <w:rFonts w:ascii="Arial" w:hAnsi="Arial" w:cs="Arial"/>
          <w:color w:val="000000"/>
          <w:szCs w:val="22"/>
        </w:rPr>
      </w:pPr>
      <w:r w:rsidRPr="00574EBD">
        <w:rPr>
          <w:rFonts w:ascii="Arial" w:hAnsi="Arial" w:cs="Arial"/>
          <w:color w:val="000000"/>
          <w:szCs w:val="22"/>
        </w:rPr>
        <w:t>Attestations du constructeur de niveau 1 à 3</w:t>
      </w:r>
    </w:p>
    <w:p w14:paraId="6554B403" w14:textId="77777777" w:rsidR="001E1F0C" w:rsidRPr="00574EBD" w:rsidRDefault="001E1F0C" w:rsidP="003341A8">
      <w:pPr>
        <w:pStyle w:val="Paragraphedeliste"/>
        <w:numPr>
          <w:ilvl w:val="0"/>
          <w:numId w:val="36"/>
        </w:numPr>
        <w:tabs>
          <w:tab w:val="clear" w:pos="432"/>
          <w:tab w:val="num" w:pos="709"/>
        </w:tabs>
        <w:suppressAutoHyphens w:val="0"/>
        <w:spacing w:before="240" w:line="276" w:lineRule="auto"/>
        <w:ind w:hanging="6"/>
        <w:jc w:val="both"/>
        <w:rPr>
          <w:rFonts w:ascii="Arial" w:hAnsi="Arial" w:cs="Arial"/>
          <w:color w:val="000000"/>
          <w:szCs w:val="22"/>
        </w:rPr>
      </w:pPr>
      <w:r w:rsidRPr="00574EBD">
        <w:rPr>
          <w:rFonts w:ascii="Arial" w:hAnsi="Arial" w:cs="Arial"/>
          <w:color w:val="000000"/>
          <w:szCs w:val="22"/>
        </w:rPr>
        <w:t>Formation sur la réglementation et normes en vigueur, en particulier :</w:t>
      </w:r>
    </w:p>
    <w:p w14:paraId="7D8AC528" w14:textId="77777777" w:rsidR="001E1F0C" w:rsidRPr="00574EBD" w:rsidRDefault="001E1F0C" w:rsidP="003341A8">
      <w:pPr>
        <w:pStyle w:val="Paragraphedeliste"/>
        <w:numPr>
          <w:ilvl w:val="1"/>
          <w:numId w:val="19"/>
        </w:numPr>
        <w:tabs>
          <w:tab w:val="clear" w:pos="1512"/>
          <w:tab w:val="num" w:pos="709"/>
          <w:tab w:val="num" w:pos="1134"/>
        </w:tabs>
        <w:suppressAutoHyphens w:val="0"/>
        <w:spacing w:line="276" w:lineRule="auto"/>
        <w:ind w:left="1134" w:firstLine="0"/>
        <w:jc w:val="both"/>
        <w:rPr>
          <w:rFonts w:ascii="Arial" w:hAnsi="Arial" w:cs="Arial"/>
          <w:color w:val="000000"/>
          <w:szCs w:val="22"/>
        </w:rPr>
      </w:pPr>
      <w:r w:rsidRPr="00574EBD">
        <w:rPr>
          <w:rFonts w:ascii="Arial" w:hAnsi="Arial" w:cs="Arial"/>
          <w:color w:val="000000"/>
          <w:szCs w:val="22"/>
        </w:rPr>
        <w:t xml:space="preserve">NFS 61-933, </w:t>
      </w:r>
    </w:p>
    <w:p w14:paraId="4FBA8937" w14:textId="77777777" w:rsidR="001E1F0C" w:rsidRPr="00574EBD" w:rsidRDefault="001E1F0C" w:rsidP="003341A8">
      <w:pPr>
        <w:pStyle w:val="Paragraphedeliste"/>
        <w:numPr>
          <w:ilvl w:val="1"/>
          <w:numId w:val="19"/>
        </w:numPr>
        <w:tabs>
          <w:tab w:val="clear" w:pos="1512"/>
          <w:tab w:val="num" w:pos="709"/>
          <w:tab w:val="num" w:pos="1134"/>
        </w:tabs>
        <w:suppressAutoHyphens w:val="0"/>
        <w:spacing w:line="276" w:lineRule="auto"/>
        <w:ind w:left="1134" w:firstLine="0"/>
        <w:jc w:val="both"/>
        <w:rPr>
          <w:rFonts w:ascii="Arial" w:hAnsi="Arial" w:cs="Arial"/>
          <w:color w:val="000000"/>
          <w:szCs w:val="22"/>
        </w:rPr>
      </w:pPr>
      <w:r w:rsidRPr="00574EBD">
        <w:rPr>
          <w:rFonts w:ascii="Arial" w:hAnsi="Arial" w:cs="Arial"/>
          <w:color w:val="000000"/>
          <w:szCs w:val="22"/>
        </w:rPr>
        <w:t xml:space="preserve">I7 – F7, </w:t>
      </w:r>
    </w:p>
    <w:p w14:paraId="422EDC38" w14:textId="77777777" w:rsidR="001E1F0C" w:rsidRPr="00574EBD" w:rsidRDefault="001E1F0C" w:rsidP="003341A8">
      <w:pPr>
        <w:pStyle w:val="Paragraphedeliste"/>
        <w:numPr>
          <w:ilvl w:val="1"/>
          <w:numId w:val="19"/>
        </w:numPr>
        <w:tabs>
          <w:tab w:val="clear" w:pos="1512"/>
          <w:tab w:val="num" w:pos="709"/>
          <w:tab w:val="num" w:pos="1134"/>
        </w:tabs>
        <w:suppressAutoHyphens w:val="0"/>
        <w:spacing w:line="276" w:lineRule="auto"/>
        <w:ind w:left="1134" w:firstLine="0"/>
        <w:jc w:val="both"/>
        <w:rPr>
          <w:rFonts w:ascii="Arial" w:hAnsi="Arial" w:cs="Arial"/>
          <w:color w:val="000000"/>
          <w:szCs w:val="22"/>
        </w:rPr>
      </w:pPr>
      <w:r w:rsidRPr="00574EBD">
        <w:rPr>
          <w:rFonts w:ascii="Arial" w:hAnsi="Arial" w:cs="Arial"/>
          <w:color w:val="000000"/>
          <w:szCs w:val="22"/>
        </w:rPr>
        <w:t xml:space="preserve">I.F13, </w:t>
      </w:r>
    </w:p>
    <w:p w14:paraId="1AC33700" w14:textId="77777777" w:rsidR="001E1F0C" w:rsidRPr="00574EBD" w:rsidRDefault="001E1F0C" w:rsidP="003341A8">
      <w:pPr>
        <w:pStyle w:val="Paragraphedeliste"/>
        <w:numPr>
          <w:ilvl w:val="1"/>
          <w:numId w:val="19"/>
        </w:numPr>
        <w:tabs>
          <w:tab w:val="clear" w:pos="1512"/>
          <w:tab w:val="num" w:pos="709"/>
          <w:tab w:val="num" w:pos="1134"/>
        </w:tabs>
        <w:suppressAutoHyphens w:val="0"/>
        <w:spacing w:line="276" w:lineRule="auto"/>
        <w:ind w:left="1134" w:firstLine="0"/>
        <w:jc w:val="both"/>
        <w:rPr>
          <w:rFonts w:ascii="Arial" w:hAnsi="Arial" w:cs="Arial"/>
          <w:color w:val="000000"/>
          <w:szCs w:val="22"/>
        </w:rPr>
      </w:pPr>
      <w:r w:rsidRPr="00574EBD">
        <w:rPr>
          <w:rFonts w:ascii="Arial" w:hAnsi="Arial" w:cs="Arial"/>
          <w:color w:val="000000"/>
          <w:szCs w:val="22"/>
        </w:rPr>
        <w:t>F’GAS</w:t>
      </w:r>
    </w:p>
    <w:p w14:paraId="4E21A8A1" w14:textId="77777777" w:rsidR="001E1F0C" w:rsidRPr="00574EBD" w:rsidRDefault="001E1F0C" w:rsidP="003341A8">
      <w:pPr>
        <w:pStyle w:val="Paragraphedeliste"/>
        <w:numPr>
          <w:ilvl w:val="1"/>
          <w:numId w:val="19"/>
        </w:numPr>
        <w:tabs>
          <w:tab w:val="clear" w:pos="1512"/>
          <w:tab w:val="num" w:pos="709"/>
          <w:tab w:val="num" w:pos="1134"/>
        </w:tabs>
        <w:suppressAutoHyphens w:val="0"/>
        <w:spacing w:line="276" w:lineRule="auto"/>
        <w:ind w:left="1134" w:firstLine="0"/>
        <w:jc w:val="both"/>
        <w:rPr>
          <w:rFonts w:ascii="Arial" w:hAnsi="Arial" w:cs="Arial"/>
          <w:color w:val="000000"/>
          <w:szCs w:val="22"/>
        </w:rPr>
      </w:pPr>
      <w:r w:rsidRPr="00574EBD">
        <w:rPr>
          <w:rFonts w:ascii="Arial" w:hAnsi="Arial" w:cs="Arial"/>
          <w:color w:val="000000"/>
          <w:szCs w:val="22"/>
        </w:rPr>
        <w:t>Sensibilisation ISO 9001</w:t>
      </w:r>
    </w:p>
    <w:p w14:paraId="7C4F1A14" w14:textId="77777777" w:rsidR="001E1F0C" w:rsidRPr="00574EBD" w:rsidRDefault="001E1F0C" w:rsidP="003341A8">
      <w:pPr>
        <w:pStyle w:val="Paragraphedeliste"/>
        <w:numPr>
          <w:ilvl w:val="1"/>
          <w:numId w:val="19"/>
        </w:numPr>
        <w:tabs>
          <w:tab w:val="clear" w:pos="1512"/>
          <w:tab w:val="num" w:pos="709"/>
          <w:tab w:val="num" w:pos="1134"/>
        </w:tabs>
        <w:suppressAutoHyphens w:val="0"/>
        <w:spacing w:line="276" w:lineRule="auto"/>
        <w:ind w:left="1134" w:firstLine="0"/>
        <w:jc w:val="both"/>
        <w:rPr>
          <w:rFonts w:ascii="Arial" w:hAnsi="Arial" w:cs="Arial"/>
          <w:color w:val="000000"/>
          <w:szCs w:val="22"/>
        </w:rPr>
      </w:pPr>
      <w:r w:rsidRPr="00574EBD">
        <w:rPr>
          <w:rFonts w:ascii="Arial" w:hAnsi="Arial" w:cs="Arial"/>
          <w:color w:val="000000"/>
          <w:szCs w:val="22"/>
        </w:rPr>
        <w:t>Sensibilisation ISO 14001,</w:t>
      </w:r>
    </w:p>
    <w:p w14:paraId="01A85932" w14:textId="77777777" w:rsidR="001E1F0C" w:rsidRPr="00574EBD" w:rsidRDefault="001E1F0C" w:rsidP="003341A8">
      <w:pPr>
        <w:pStyle w:val="Paragraphedeliste"/>
        <w:numPr>
          <w:ilvl w:val="1"/>
          <w:numId w:val="19"/>
        </w:numPr>
        <w:tabs>
          <w:tab w:val="clear" w:pos="1512"/>
          <w:tab w:val="num" w:pos="709"/>
          <w:tab w:val="num" w:pos="1418"/>
        </w:tabs>
        <w:suppressAutoHyphens w:val="0"/>
        <w:spacing w:line="276" w:lineRule="auto"/>
        <w:ind w:left="1418" w:hanging="284"/>
        <w:jc w:val="both"/>
        <w:rPr>
          <w:rFonts w:ascii="Arial" w:hAnsi="Arial" w:cs="Arial"/>
          <w:color w:val="000000"/>
          <w:szCs w:val="22"/>
        </w:rPr>
      </w:pPr>
      <w:r w:rsidRPr="00574EBD">
        <w:rPr>
          <w:rFonts w:ascii="Arial" w:hAnsi="Arial" w:cs="Arial"/>
          <w:color w:val="000000"/>
          <w:szCs w:val="22"/>
        </w:rPr>
        <w:t>Autorité de Sûreté Nucléaire : conformité de l’arrêté interministériel du 18 novembre 2011 lié à la manipulation des DFCI dans le cadre des opérations de maintenance (manipulation, dépose, reconditionnement,)</w:t>
      </w:r>
    </w:p>
    <w:p w14:paraId="3272843E" w14:textId="77777777" w:rsidR="001E1F0C" w:rsidRPr="00574EBD" w:rsidRDefault="001E1F0C" w:rsidP="003341A8">
      <w:pPr>
        <w:pStyle w:val="Paragraphedeliste"/>
        <w:numPr>
          <w:ilvl w:val="0"/>
          <w:numId w:val="35"/>
        </w:numPr>
        <w:tabs>
          <w:tab w:val="clear" w:pos="432"/>
          <w:tab w:val="num" w:pos="709"/>
        </w:tabs>
        <w:suppressAutoHyphens w:val="0"/>
        <w:spacing w:before="240" w:line="276" w:lineRule="auto"/>
        <w:ind w:hanging="6"/>
        <w:jc w:val="both"/>
        <w:rPr>
          <w:rFonts w:ascii="Arial" w:hAnsi="Arial" w:cs="Arial"/>
          <w:color w:val="000000"/>
          <w:szCs w:val="22"/>
        </w:rPr>
      </w:pPr>
      <w:r w:rsidRPr="00574EBD">
        <w:rPr>
          <w:rFonts w:ascii="Arial" w:hAnsi="Arial" w:cs="Arial"/>
          <w:color w:val="000000"/>
          <w:szCs w:val="22"/>
        </w:rPr>
        <w:t>Formations ou certificats d’aptitudes sur la partie sécuritaire (suivant les risques à préciser par le client) :</w:t>
      </w:r>
    </w:p>
    <w:p w14:paraId="6E481763" w14:textId="77777777" w:rsidR="001E1F0C" w:rsidRPr="00574EBD" w:rsidRDefault="001E1F0C" w:rsidP="003341A8">
      <w:pPr>
        <w:pStyle w:val="Paragraphedeliste"/>
        <w:numPr>
          <w:ilvl w:val="1"/>
          <w:numId w:val="19"/>
        </w:numPr>
        <w:tabs>
          <w:tab w:val="clear" w:pos="1512"/>
          <w:tab w:val="num" w:pos="709"/>
          <w:tab w:val="num" w:pos="1418"/>
        </w:tabs>
        <w:suppressAutoHyphens w:val="0"/>
        <w:spacing w:line="276" w:lineRule="auto"/>
        <w:ind w:left="1134" w:firstLine="0"/>
        <w:jc w:val="both"/>
        <w:rPr>
          <w:rFonts w:ascii="Arial" w:hAnsi="Arial" w:cs="Arial"/>
          <w:color w:val="000000"/>
          <w:szCs w:val="22"/>
        </w:rPr>
      </w:pPr>
      <w:r w:rsidRPr="00574EBD">
        <w:rPr>
          <w:rFonts w:ascii="Arial" w:hAnsi="Arial" w:cs="Arial"/>
          <w:color w:val="000000"/>
          <w:szCs w:val="22"/>
        </w:rPr>
        <w:t>Habilitation électrique</w:t>
      </w:r>
    </w:p>
    <w:p w14:paraId="5EB626A3" w14:textId="77777777" w:rsidR="001E1F0C" w:rsidRPr="00574EBD" w:rsidRDefault="001E1F0C" w:rsidP="003341A8">
      <w:pPr>
        <w:pStyle w:val="Paragraphedeliste"/>
        <w:numPr>
          <w:ilvl w:val="1"/>
          <w:numId w:val="19"/>
        </w:numPr>
        <w:tabs>
          <w:tab w:val="clear" w:pos="1512"/>
          <w:tab w:val="num" w:pos="709"/>
          <w:tab w:val="num" w:pos="1418"/>
        </w:tabs>
        <w:suppressAutoHyphens w:val="0"/>
        <w:spacing w:line="276" w:lineRule="auto"/>
        <w:ind w:left="1134" w:firstLine="0"/>
        <w:jc w:val="both"/>
        <w:rPr>
          <w:rFonts w:ascii="Arial" w:hAnsi="Arial" w:cs="Arial"/>
          <w:color w:val="000000"/>
          <w:szCs w:val="22"/>
        </w:rPr>
      </w:pPr>
      <w:r w:rsidRPr="00574EBD">
        <w:rPr>
          <w:rFonts w:ascii="Arial" w:hAnsi="Arial" w:cs="Arial"/>
          <w:color w:val="000000"/>
          <w:szCs w:val="22"/>
        </w:rPr>
        <w:t>Permis CACES</w:t>
      </w:r>
    </w:p>
    <w:p w14:paraId="0CF53294" w14:textId="77777777" w:rsidR="001E1F0C" w:rsidRPr="00574EBD" w:rsidRDefault="001E1F0C" w:rsidP="003341A8">
      <w:pPr>
        <w:pStyle w:val="Paragraphedeliste"/>
        <w:numPr>
          <w:ilvl w:val="1"/>
          <w:numId w:val="19"/>
        </w:numPr>
        <w:tabs>
          <w:tab w:val="clear" w:pos="1512"/>
          <w:tab w:val="num" w:pos="709"/>
          <w:tab w:val="num" w:pos="1418"/>
        </w:tabs>
        <w:suppressAutoHyphens w:val="0"/>
        <w:spacing w:line="276" w:lineRule="auto"/>
        <w:ind w:left="1134" w:firstLine="0"/>
        <w:jc w:val="both"/>
        <w:rPr>
          <w:rFonts w:ascii="Arial" w:hAnsi="Arial" w:cs="Arial"/>
          <w:color w:val="000000"/>
          <w:szCs w:val="22"/>
        </w:rPr>
      </w:pPr>
      <w:r w:rsidRPr="00574EBD">
        <w:rPr>
          <w:rFonts w:ascii="Arial" w:hAnsi="Arial" w:cs="Arial"/>
          <w:color w:val="000000"/>
          <w:szCs w:val="22"/>
        </w:rPr>
        <w:t>Habilitation Confidentiel/secret Défense</w:t>
      </w:r>
    </w:p>
    <w:p w14:paraId="35A218CE" w14:textId="77777777" w:rsidR="001E1F0C" w:rsidRPr="00574EBD" w:rsidRDefault="001E1F0C" w:rsidP="003341A8">
      <w:pPr>
        <w:pStyle w:val="Paragraphedeliste"/>
        <w:numPr>
          <w:ilvl w:val="1"/>
          <w:numId w:val="19"/>
        </w:numPr>
        <w:tabs>
          <w:tab w:val="clear" w:pos="1512"/>
          <w:tab w:val="num" w:pos="709"/>
          <w:tab w:val="num" w:pos="1418"/>
        </w:tabs>
        <w:suppressAutoHyphens w:val="0"/>
        <w:spacing w:line="276" w:lineRule="auto"/>
        <w:ind w:left="1134" w:firstLine="0"/>
        <w:jc w:val="both"/>
        <w:rPr>
          <w:rFonts w:ascii="Arial" w:hAnsi="Arial" w:cs="Arial"/>
          <w:color w:val="000000"/>
          <w:szCs w:val="22"/>
        </w:rPr>
      </w:pPr>
      <w:r w:rsidRPr="00574EBD">
        <w:rPr>
          <w:rFonts w:ascii="Arial" w:hAnsi="Arial" w:cs="Arial"/>
          <w:color w:val="000000"/>
          <w:szCs w:val="22"/>
        </w:rPr>
        <w:t>CEFRI</w:t>
      </w:r>
    </w:p>
    <w:p w14:paraId="269E63CA" w14:textId="77777777" w:rsidR="001E1F0C" w:rsidRPr="00574EBD" w:rsidRDefault="001E1F0C" w:rsidP="003341A8">
      <w:pPr>
        <w:jc w:val="both"/>
        <w:rPr>
          <w:rFonts w:ascii="Arial" w:hAnsi="Arial" w:cs="Arial"/>
        </w:rPr>
      </w:pPr>
    </w:p>
    <w:sectPr w:rsidR="001E1F0C" w:rsidRPr="00574EBD" w:rsidSect="001374C3">
      <w:footerReference w:type="default" r:id="rId13"/>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E9ACB5" w14:textId="77777777" w:rsidR="002D1300" w:rsidRDefault="002D1300" w:rsidP="007312E8">
      <w:r>
        <w:separator/>
      </w:r>
    </w:p>
  </w:endnote>
  <w:endnote w:type="continuationSeparator" w:id="0">
    <w:p w14:paraId="7F3DB56B" w14:textId="77777777" w:rsidR="002D1300" w:rsidRDefault="002D1300" w:rsidP="00731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Book Antiqua">
    <w:panose1 w:val="02040602050305030304"/>
    <w:charset w:val="00"/>
    <w:family w:val="roman"/>
    <w:pitch w:val="variable"/>
    <w:sig w:usb0="00000287" w:usb1="00000000" w:usb2="00000000" w:usb3="00000000" w:csb0="0000009F" w:csb1="00000000"/>
  </w:font>
  <w:font w:name="Swis721 BT">
    <w:panose1 w:val="020B0504020202020204"/>
    <w:charset w:val="00"/>
    <w:family w:val="swiss"/>
    <w:pitch w:val="variable"/>
    <w:sig w:usb0="00000087" w:usb1="00000000" w:usb2="00000000" w:usb3="00000000" w:csb0="0000001B" w:csb1="00000000"/>
  </w:font>
  <w:font w:name="Garamond">
    <w:panose1 w:val="02020404030301010803"/>
    <w:charset w:val="00"/>
    <w:family w:val="roman"/>
    <w:pitch w:val="variable"/>
    <w:sig w:usb0="00000287" w:usb1="00000000" w:usb2="00000000" w:usb3="00000000" w:csb0="0000009F" w:csb1="00000000"/>
  </w:font>
  <w:font w:name="CG Times (W1)">
    <w:altName w:val="Times New Roman"/>
    <w:charset w:val="00"/>
    <w:family w:val="roman"/>
    <w:pitch w:val="variable"/>
  </w:font>
  <w:font w:name="Tms Rmn">
    <w:panose1 w:val="02020603040505020304"/>
    <w:charset w:val="00"/>
    <w:family w:val="roman"/>
    <w:notTrueType/>
    <w:pitch w:val="variable"/>
    <w:sig w:usb0="00000003" w:usb1="00000000" w:usb2="00000000" w:usb3="00000000" w:csb0="00000001" w:csb1="00000000"/>
  </w:font>
  <w:font w:name="Liberation Mono">
    <w:charset w:val="00"/>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E0889" w14:textId="17BA438B" w:rsidR="00BE16F2" w:rsidRDefault="00BD572E" w:rsidP="00BE16F2">
    <w:pPr>
      <w:ind w:right="-144"/>
      <w:jc w:val="center"/>
      <w:rPr>
        <w:i/>
        <w:color w:val="595959" w:themeColor="text1" w:themeTint="A6"/>
        <w:sz w:val="18"/>
        <w:szCs w:val="18"/>
      </w:rPr>
    </w:pPr>
    <w:r w:rsidRPr="004243FB">
      <w:rPr>
        <w:i/>
        <w:color w:val="595959" w:themeColor="text1" w:themeTint="A6"/>
        <w:sz w:val="18"/>
        <w:szCs w:val="18"/>
      </w:rPr>
      <w:t>C</w:t>
    </w:r>
    <w:r w:rsidR="00FD4867">
      <w:rPr>
        <w:i/>
        <w:color w:val="595959" w:themeColor="text1" w:themeTint="A6"/>
        <w:sz w:val="18"/>
        <w:szCs w:val="18"/>
      </w:rPr>
      <w:t>.</w:t>
    </w:r>
    <w:r w:rsidRPr="004243FB">
      <w:rPr>
        <w:i/>
        <w:color w:val="595959" w:themeColor="text1" w:themeTint="A6"/>
        <w:sz w:val="18"/>
        <w:szCs w:val="18"/>
      </w:rPr>
      <w:t>C</w:t>
    </w:r>
    <w:r w:rsidR="00FD4867">
      <w:rPr>
        <w:i/>
        <w:color w:val="595959" w:themeColor="text1" w:themeTint="A6"/>
        <w:sz w:val="18"/>
        <w:szCs w:val="18"/>
      </w:rPr>
      <w:t>.</w:t>
    </w:r>
    <w:r w:rsidRPr="004243FB">
      <w:rPr>
        <w:i/>
        <w:color w:val="595959" w:themeColor="text1" w:themeTint="A6"/>
        <w:sz w:val="18"/>
        <w:szCs w:val="18"/>
      </w:rPr>
      <w:t>T</w:t>
    </w:r>
    <w:r w:rsidR="00FD4867">
      <w:rPr>
        <w:i/>
        <w:color w:val="595959" w:themeColor="text1" w:themeTint="A6"/>
        <w:sz w:val="18"/>
        <w:szCs w:val="18"/>
      </w:rPr>
      <w:t>.</w:t>
    </w:r>
    <w:r w:rsidRPr="004243FB">
      <w:rPr>
        <w:i/>
        <w:color w:val="595959" w:themeColor="text1" w:themeTint="A6"/>
        <w:sz w:val="18"/>
        <w:szCs w:val="18"/>
      </w:rPr>
      <w:t>P</w:t>
    </w:r>
    <w:r w:rsidR="00FD4867">
      <w:rPr>
        <w:i/>
        <w:color w:val="595959" w:themeColor="text1" w:themeTint="A6"/>
        <w:sz w:val="18"/>
        <w:szCs w:val="18"/>
      </w:rPr>
      <w:t>.</w:t>
    </w:r>
    <w:r w:rsidR="00B97FB3">
      <w:rPr>
        <w:i/>
        <w:color w:val="595959" w:themeColor="text1" w:themeTint="A6"/>
        <w:sz w:val="18"/>
        <w:szCs w:val="18"/>
      </w:rPr>
      <w:t xml:space="preserve">  </w:t>
    </w:r>
    <w:r w:rsidRPr="00630A78">
      <w:rPr>
        <w:i/>
        <w:color w:val="595959" w:themeColor="text1" w:themeTint="A6"/>
        <w:sz w:val="18"/>
        <w:szCs w:val="18"/>
      </w:rPr>
      <w:t>-  Maintenance préventive et curative des Système</w:t>
    </w:r>
    <w:r w:rsidR="00827F8B">
      <w:rPr>
        <w:i/>
        <w:color w:val="595959" w:themeColor="text1" w:themeTint="A6"/>
        <w:sz w:val="18"/>
        <w:szCs w:val="18"/>
      </w:rPr>
      <w:t>s</w:t>
    </w:r>
    <w:r w:rsidRPr="00630A78">
      <w:rPr>
        <w:i/>
        <w:color w:val="595959" w:themeColor="text1" w:themeTint="A6"/>
        <w:sz w:val="18"/>
        <w:szCs w:val="18"/>
      </w:rPr>
      <w:t xml:space="preserve"> de Sécurité Incendie</w:t>
    </w:r>
    <w:r w:rsidR="00D51A2C">
      <w:rPr>
        <w:i/>
        <w:color w:val="595959" w:themeColor="text1" w:themeTint="A6"/>
        <w:sz w:val="18"/>
        <w:szCs w:val="18"/>
      </w:rPr>
      <w:t xml:space="preserve"> et désenfumage</w:t>
    </w:r>
  </w:p>
  <w:p w14:paraId="409C71AA" w14:textId="77777777" w:rsidR="00BD572E" w:rsidRPr="00630A78" w:rsidRDefault="00BD572E" w:rsidP="000221DE">
    <w:pPr>
      <w:ind w:right="-144"/>
      <w:jc w:val="center"/>
      <w:rPr>
        <w:i/>
        <w:color w:val="595959" w:themeColor="text1" w:themeTint="A6"/>
        <w:sz w:val="10"/>
        <w:szCs w:val="10"/>
      </w:rPr>
    </w:pPr>
  </w:p>
  <w:p w14:paraId="4CC16E02" w14:textId="5BEA435D" w:rsidR="00BD572E" w:rsidRPr="0051749E" w:rsidRDefault="00BD572E" w:rsidP="00827F8B">
    <w:pPr>
      <w:pBdr>
        <w:top w:val="single" w:sz="12" w:space="0" w:color="0070C0"/>
      </w:pBdr>
      <w:rPr>
        <w:rFonts w:asciiTheme="majorHAnsi" w:hAnsiTheme="majorHAnsi"/>
      </w:rPr>
    </w:pPr>
    <w:r w:rsidRPr="004243FB">
      <w:rPr>
        <w:rFonts w:asciiTheme="majorHAnsi" w:hAnsiTheme="majorHAnsi"/>
        <w:i/>
        <w:color w:val="FF0000"/>
        <w:sz w:val="18"/>
        <w:szCs w:val="18"/>
      </w:rPr>
      <w:ptab w:relativeTo="margin" w:alignment="right" w:leader="none"/>
    </w:r>
    <w:r>
      <w:rPr>
        <w:rFonts w:asciiTheme="majorHAnsi" w:hAnsiTheme="majorHAnsi"/>
        <w:i/>
        <w:color w:val="FF0000"/>
      </w:rPr>
      <w:t xml:space="preserve"> </w:t>
    </w:r>
    <w:r w:rsidRPr="00B46643">
      <w:rPr>
        <w:rFonts w:asciiTheme="majorHAnsi" w:hAnsiTheme="majorHAnsi"/>
        <w:color w:val="808080" w:themeColor="background1" w:themeShade="80"/>
      </w:rPr>
      <w:t xml:space="preserve">Page </w:t>
    </w:r>
    <w:r w:rsidR="000D7F13" w:rsidRPr="00B46643">
      <w:rPr>
        <w:b/>
        <w:color w:val="808080" w:themeColor="background1" w:themeShade="80"/>
      </w:rPr>
      <w:fldChar w:fldCharType="begin"/>
    </w:r>
    <w:r w:rsidRPr="00B46643">
      <w:rPr>
        <w:b/>
        <w:color w:val="808080" w:themeColor="background1" w:themeShade="80"/>
      </w:rPr>
      <w:instrText xml:space="preserve"> PAGE   \* MERGEFORMAT </w:instrText>
    </w:r>
    <w:r w:rsidR="000D7F13" w:rsidRPr="00B46643">
      <w:rPr>
        <w:b/>
        <w:color w:val="808080" w:themeColor="background1" w:themeShade="80"/>
      </w:rPr>
      <w:fldChar w:fldCharType="separate"/>
    </w:r>
    <w:r w:rsidR="00EC7CC0" w:rsidRPr="00EC7CC0">
      <w:rPr>
        <w:rFonts w:asciiTheme="majorHAnsi" w:hAnsiTheme="majorHAnsi"/>
        <w:b/>
        <w:noProof/>
        <w:color w:val="808080" w:themeColor="background1" w:themeShade="80"/>
      </w:rPr>
      <w:t>1</w:t>
    </w:r>
    <w:r w:rsidR="000D7F13" w:rsidRPr="00B46643">
      <w:rPr>
        <w:b/>
        <w:color w:val="808080" w:themeColor="background1" w:themeShade="80"/>
      </w:rPr>
      <w:fldChar w:fldCharType="end"/>
    </w:r>
  </w:p>
  <w:p w14:paraId="33A6281B" w14:textId="77777777" w:rsidR="00B97FB3" w:rsidRDefault="00B97FB3" w:rsidP="00827F8B">
    <w:pPr>
      <w:pBdr>
        <w:top w:val="single" w:sz="12" w:space="0" w:color="0070C0"/>
      </w:pBdr>
      <w:jc w:val="center"/>
      <w:rPr>
        <w:b/>
      </w:rPr>
    </w:pPr>
  </w:p>
  <w:p w14:paraId="085D646F" w14:textId="77777777" w:rsidR="00BD572E" w:rsidRPr="00851625" w:rsidRDefault="00BD572E" w:rsidP="00827F8B">
    <w:pPr>
      <w:pBdr>
        <w:top w:val="single" w:sz="12" w:space="0" w:color="0070C0"/>
      </w:pBdr>
      <w:jc w:val="center"/>
      <w:rPr>
        <w:b/>
      </w:rPr>
    </w:pPr>
    <w:r w:rsidRPr="009E09E2">
      <w:rPr>
        <w:b/>
      </w:rPr>
      <w:t>AEROPORT AJACCIO NAPOLEON BONAPARTE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826F1" w14:textId="77777777" w:rsidR="002D1300" w:rsidRDefault="002D1300" w:rsidP="007312E8">
      <w:r>
        <w:separator/>
      </w:r>
    </w:p>
  </w:footnote>
  <w:footnote w:type="continuationSeparator" w:id="0">
    <w:p w14:paraId="3BE6E282" w14:textId="77777777" w:rsidR="002D1300" w:rsidRDefault="002D1300" w:rsidP="007312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54" w:hanging="454"/>
      </w:pPr>
    </w:lvl>
    <w:lvl w:ilvl="1">
      <w:start w:val="1"/>
      <w:numFmt w:val="none"/>
      <w:pStyle w:val="Titre2"/>
      <w:suff w:val="nothing"/>
      <w:lvlText w:val=""/>
      <w:lvlJc w:val="left"/>
      <w:pPr>
        <w:tabs>
          <w:tab w:val="num" w:pos="0"/>
        </w:tabs>
        <w:ind w:left="1077" w:hanging="907"/>
      </w:pPr>
    </w:lvl>
    <w:lvl w:ilvl="2">
      <w:start w:val="1"/>
      <w:numFmt w:val="bullet"/>
      <w:lvlText w:val=""/>
      <w:lvlJc w:val="left"/>
      <w:pPr>
        <w:tabs>
          <w:tab w:val="num" w:pos="0"/>
        </w:tabs>
        <w:ind w:left="2241" w:hanging="1531"/>
      </w:pPr>
      <w:rPr>
        <w:rFonts w:ascii="Wingdings" w:hAnsi="Wingdings" w:cs="Wingdings" w:hint="default"/>
      </w:rPr>
    </w:lvl>
    <w:lvl w:ilvl="3">
      <w:start w:val="1"/>
      <w:numFmt w:val="decimal"/>
      <w:pStyle w:val="Titre4"/>
      <w:lvlText w:val="%4"/>
      <w:lvlJc w:val="left"/>
      <w:pPr>
        <w:tabs>
          <w:tab w:val="num" w:pos="553"/>
        </w:tabs>
        <w:ind w:left="553"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pStyle w:val="Titre10"/>
      <w:suff w:val="nothing"/>
      <w:lvlText w:val=""/>
      <w:lvlJc w:val="left"/>
      <w:pPr>
        <w:tabs>
          <w:tab w:val="num" w:pos="0"/>
        </w:tabs>
        <w:ind w:left="454" w:hanging="454"/>
      </w:pPr>
    </w:lvl>
    <w:lvl w:ilvl="1">
      <w:start w:val="1"/>
      <w:numFmt w:val="none"/>
      <w:suff w:val="nothing"/>
      <w:lvlText w:val=""/>
      <w:lvlJc w:val="left"/>
      <w:pPr>
        <w:tabs>
          <w:tab w:val="num" w:pos="0"/>
        </w:tabs>
        <w:ind w:left="1077" w:hanging="907"/>
      </w:pPr>
    </w:lvl>
    <w:lvl w:ilvl="2">
      <w:start w:val="1"/>
      <w:numFmt w:val="bullet"/>
      <w:lvlText w:val=""/>
      <w:lvlJc w:val="left"/>
      <w:pPr>
        <w:tabs>
          <w:tab w:val="num" w:pos="0"/>
        </w:tabs>
        <w:ind w:left="2241" w:hanging="1531"/>
      </w:pPr>
      <w:rPr>
        <w:rFonts w:ascii="Wingdings" w:hAnsi="Wingdings" w:cs="Wingdings" w:hint="default"/>
      </w:rPr>
    </w:lvl>
    <w:lvl w:ilvl="3">
      <w:start w:val="1"/>
      <w:numFmt w:val="decimal"/>
      <w:lvlText w:val="%4"/>
      <w:lvlJc w:val="left"/>
      <w:pPr>
        <w:tabs>
          <w:tab w:val="num" w:pos="553"/>
        </w:tabs>
        <w:ind w:left="553" w:hanging="864"/>
      </w:pPr>
    </w:lvl>
    <w:lvl w:ilvl="4">
      <w:start w:val="1"/>
      <w:numFmt w:val="decimal"/>
      <w:lvlText w:val="%4.%5"/>
      <w:lvlJc w:val="left"/>
      <w:pPr>
        <w:tabs>
          <w:tab w:val="num" w:pos="697"/>
        </w:tabs>
        <w:ind w:left="697" w:hanging="1008"/>
      </w:pPr>
    </w:lvl>
    <w:lvl w:ilvl="5">
      <w:start w:val="1"/>
      <w:numFmt w:val="decimal"/>
      <w:lvlText w:val="%4.%5.%6"/>
      <w:lvlJc w:val="left"/>
      <w:pPr>
        <w:tabs>
          <w:tab w:val="num" w:pos="841"/>
        </w:tabs>
        <w:ind w:left="841" w:hanging="1152"/>
      </w:pPr>
    </w:lvl>
    <w:lvl w:ilvl="6">
      <w:start w:val="1"/>
      <w:numFmt w:val="decimal"/>
      <w:lvlText w:val="%4.%5.%6.%7"/>
      <w:lvlJc w:val="left"/>
      <w:pPr>
        <w:tabs>
          <w:tab w:val="num" w:pos="985"/>
        </w:tabs>
        <w:ind w:left="985" w:hanging="1296"/>
      </w:pPr>
    </w:lvl>
    <w:lvl w:ilvl="7">
      <w:start w:val="1"/>
      <w:numFmt w:val="decimal"/>
      <w:lvlText w:val="%4.%5.%6.%7.%8"/>
      <w:lvlJc w:val="left"/>
      <w:pPr>
        <w:tabs>
          <w:tab w:val="num" w:pos="1129"/>
        </w:tabs>
        <w:ind w:left="1129" w:hanging="1440"/>
      </w:pPr>
    </w:lvl>
    <w:lvl w:ilvl="8">
      <w:start w:val="1"/>
      <w:numFmt w:val="decimal"/>
      <w:lvlText w:val="%4.%5.%6.%7.%8.%9"/>
      <w:lvlJc w:val="left"/>
      <w:pPr>
        <w:tabs>
          <w:tab w:val="num" w:pos="1273"/>
        </w:tabs>
        <w:ind w:left="1273" w:hanging="1584"/>
      </w:pPr>
    </w:lvl>
  </w:abstractNum>
  <w:abstractNum w:abstractNumId="2" w15:restartNumberingAfterBreak="0">
    <w:nsid w:val="00000003"/>
    <w:multiLevelType w:val="multilevel"/>
    <w:tmpl w:val="00000003"/>
    <w:name w:val="WW8Num3"/>
    <w:lvl w:ilvl="0">
      <w:start w:val="1"/>
      <w:numFmt w:val="decimal"/>
      <w:pStyle w:val="Titre1bis"/>
      <w:suff w:val="space"/>
      <w:lvlText w:val="Annexe %1 -"/>
      <w:lvlJc w:val="left"/>
      <w:pPr>
        <w:tabs>
          <w:tab w:val="num" w:pos="0"/>
        </w:tabs>
        <w:ind w:left="0" w:firstLine="0"/>
      </w:pPr>
    </w:lvl>
    <w:lvl w:ilvl="1">
      <w:start w:val="1"/>
      <w:numFmt w:val="decimal"/>
      <w:suff w:val="space"/>
      <w:lvlText w:val="A%1.%2 -"/>
      <w:lvlJc w:val="left"/>
      <w:pPr>
        <w:tabs>
          <w:tab w:val="num" w:pos="0"/>
        </w:tabs>
        <w:ind w:left="0" w:firstLine="0"/>
      </w:pPr>
    </w:lvl>
    <w:lvl w:ilvl="2">
      <w:start w:val="1"/>
      <w:numFmt w:val="decimal"/>
      <w:suff w:val="space"/>
      <w:lvlText w:val="A%1.%2.%3 -"/>
      <w:lvlJc w:val="left"/>
      <w:pPr>
        <w:tabs>
          <w:tab w:val="num" w:pos="0"/>
        </w:tabs>
        <w:ind w:left="0" w:firstLine="0"/>
      </w:pPr>
    </w:lvl>
    <w:lvl w:ilvl="3">
      <w:start w:val="1"/>
      <w:numFmt w:val="decimal"/>
      <w:suff w:val="space"/>
      <w:lvlText w:val="A%1.%2.%3.%4 -"/>
      <w:lvlJc w:val="left"/>
      <w:pPr>
        <w:tabs>
          <w:tab w:val="num" w:pos="0"/>
        </w:tabs>
        <w:ind w:left="0" w:firstLine="0"/>
      </w:pPr>
    </w:lvl>
    <w:lvl w:ilvl="4">
      <w:start w:val="5"/>
      <w:numFmt w:val="decimal"/>
      <w:suff w:val="space"/>
      <w:lvlText w:val="A%1.%2.%3.%4.%5 -"/>
      <w:lvlJc w:val="left"/>
      <w:pPr>
        <w:tabs>
          <w:tab w:val="num" w:pos="0"/>
        </w:tabs>
        <w:ind w:left="0" w:firstLine="0"/>
      </w:pPr>
    </w:lvl>
    <w:lvl w:ilvl="5">
      <w:start w:val="6"/>
      <w:numFmt w:val="decimal"/>
      <w:suff w:val="space"/>
      <w:lvlText w:val="A%2.%3.%4.%5.%6 -"/>
      <w:lvlJc w:val="left"/>
      <w:pPr>
        <w:tabs>
          <w:tab w:val="num" w:pos="0"/>
        </w:tabs>
        <w:ind w:left="0" w:firstLine="0"/>
      </w:pPr>
    </w:lvl>
    <w:lvl w:ilvl="6">
      <w:start w:val="7"/>
      <w:numFmt w:val="decimal"/>
      <w:suff w:val="space"/>
      <w:lvlText w:val="A%3.%4.%5.%6.%7 -"/>
      <w:lvlJc w:val="left"/>
      <w:pPr>
        <w:tabs>
          <w:tab w:val="num" w:pos="0"/>
        </w:tabs>
        <w:ind w:left="0" w:firstLine="0"/>
      </w:pPr>
    </w:lvl>
    <w:lvl w:ilvl="7">
      <w:start w:val="8"/>
      <w:numFmt w:val="decimal"/>
      <w:suff w:val="space"/>
      <w:lvlText w:val="A%4.%5.%6.%7.%8 -"/>
      <w:lvlJc w:val="left"/>
      <w:pPr>
        <w:tabs>
          <w:tab w:val="num" w:pos="0"/>
        </w:tabs>
        <w:ind w:left="0" w:firstLine="0"/>
      </w:pPr>
    </w:lvl>
    <w:lvl w:ilvl="8">
      <w:start w:val="9"/>
      <w:numFmt w:val="decimal"/>
      <w:suff w:val="space"/>
      <w:lvlText w:val="A%5.%6.%7.%8.%9 -"/>
      <w:lvlJc w:val="left"/>
      <w:pPr>
        <w:tabs>
          <w:tab w:val="num" w:pos="0"/>
        </w:tabs>
        <w:ind w:left="0" w:firstLine="0"/>
      </w:pPr>
    </w:lvl>
  </w:abstractNum>
  <w:abstractNum w:abstractNumId="3" w15:restartNumberingAfterBreak="0">
    <w:nsid w:val="00000004"/>
    <w:multiLevelType w:val="multilevel"/>
    <w:tmpl w:val="00000004"/>
    <w:name w:val="WW8Num4"/>
    <w:lvl w:ilvl="0">
      <w:start w:val="1"/>
      <w:numFmt w:val="bullet"/>
      <w:pStyle w:val="Liste2"/>
      <w:lvlText w:val=""/>
      <w:lvlJc w:val="left"/>
      <w:pPr>
        <w:tabs>
          <w:tab w:val="num" w:pos="312"/>
        </w:tabs>
        <w:ind w:left="312" w:hanging="170"/>
      </w:pPr>
      <w:rPr>
        <w:rFonts w:ascii="Symbol" w:hAnsi="Symbol" w:cs="OpenSymbol"/>
      </w:rPr>
    </w:lvl>
    <w:lvl w:ilvl="1">
      <w:start w:val="1"/>
      <w:numFmt w:val="bullet"/>
      <w:lvlText w:val=""/>
      <w:lvlJc w:val="left"/>
      <w:pPr>
        <w:tabs>
          <w:tab w:val="num" w:pos="340"/>
        </w:tabs>
        <w:ind w:left="340" w:hanging="170"/>
      </w:pPr>
      <w:rPr>
        <w:rFonts w:ascii="Symbol" w:hAnsi="Symbol" w:cs="OpenSymbol"/>
      </w:rPr>
    </w:lvl>
    <w:lvl w:ilvl="2">
      <w:start w:val="1"/>
      <w:numFmt w:val="bullet"/>
      <w:lvlText w:val=""/>
      <w:lvlJc w:val="left"/>
      <w:pPr>
        <w:tabs>
          <w:tab w:val="num" w:pos="510"/>
        </w:tabs>
        <w:ind w:left="510" w:hanging="170"/>
      </w:pPr>
      <w:rPr>
        <w:rFonts w:ascii="Symbol" w:hAnsi="Symbol" w:cs="OpenSymbol"/>
      </w:rPr>
    </w:lvl>
    <w:lvl w:ilvl="3">
      <w:start w:val="1"/>
      <w:numFmt w:val="bullet"/>
      <w:lvlText w:val=""/>
      <w:lvlJc w:val="left"/>
      <w:pPr>
        <w:tabs>
          <w:tab w:val="num" w:pos="680"/>
        </w:tabs>
        <w:ind w:left="680" w:hanging="170"/>
      </w:pPr>
      <w:rPr>
        <w:rFonts w:ascii="Symbol" w:hAnsi="Symbol" w:cs="OpenSymbol"/>
      </w:rPr>
    </w:lvl>
    <w:lvl w:ilvl="4">
      <w:start w:val="1"/>
      <w:numFmt w:val="bullet"/>
      <w:lvlText w:val=""/>
      <w:lvlJc w:val="left"/>
      <w:pPr>
        <w:tabs>
          <w:tab w:val="num" w:pos="850"/>
        </w:tabs>
        <w:ind w:left="850" w:hanging="170"/>
      </w:pPr>
      <w:rPr>
        <w:rFonts w:ascii="Symbol" w:hAnsi="Symbol" w:cs="OpenSymbol"/>
      </w:rPr>
    </w:lvl>
    <w:lvl w:ilvl="5">
      <w:start w:val="1"/>
      <w:numFmt w:val="bullet"/>
      <w:lvlText w:val=""/>
      <w:lvlJc w:val="left"/>
      <w:pPr>
        <w:tabs>
          <w:tab w:val="num" w:pos="1020"/>
        </w:tabs>
        <w:ind w:left="1020" w:hanging="170"/>
      </w:pPr>
      <w:rPr>
        <w:rFonts w:ascii="Symbol" w:hAnsi="Symbol" w:cs="OpenSymbol"/>
      </w:rPr>
    </w:lvl>
    <w:lvl w:ilvl="6">
      <w:start w:val="1"/>
      <w:numFmt w:val="bullet"/>
      <w:lvlText w:val=""/>
      <w:lvlJc w:val="left"/>
      <w:pPr>
        <w:tabs>
          <w:tab w:val="num" w:pos="1191"/>
        </w:tabs>
        <w:ind w:left="1191" w:hanging="170"/>
      </w:pPr>
      <w:rPr>
        <w:rFonts w:ascii="Symbol" w:hAnsi="Symbol" w:cs="OpenSymbol"/>
      </w:rPr>
    </w:lvl>
    <w:lvl w:ilvl="7">
      <w:start w:val="1"/>
      <w:numFmt w:val="bullet"/>
      <w:lvlText w:val=""/>
      <w:lvlJc w:val="left"/>
      <w:pPr>
        <w:tabs>
          <w:tab w:val="num" w:pos="1361"/>
        </w:tabs>
        <w:ind w:left="1361" w:hanging="170"/>
      </w:pPr>
      <w:rPr>
        <w:rFonts w:ascii="Symbol" w:hAnsi="Symbol" w:cs="OpenSymbol"/>
      </w:rPr>
    </w:lvl>
    <w:lvl w:ilvl="8">
      <w:start w:val="1"/>
      <w:numFmt w:val="bullet"/>
      <w:lvlText w:val=""/>
      <w:lvlJc w:val="left"/>
      <w:pPr>
        <w:tabs>
          <w:tab w:val="num" w:pos="1531"/>
        </w:tabs>
        <w:ind w:left="1531" w:hanging="170"/>
      </w:pPr>
      <w:rPr>
        <w:rFonts w:ascii="Symbol" w:hAnsi="Symbol" w:cs="OpenSymbol"/>
      </w:rPr>
    </w:lvl>
  </w:abstractNum>
  <w:abstractNum w:abstractNumId="4" w15:restartNumberingAfterBreak="0">
    <w:nsid w:val="00000005"/>
    <w:multiLevelType w:val="singleLevel"/>
    <w:tmpl w:val="00000005"/>
    <w:name w:val="WW8Num5"/>
    <w:lvl w:ilvl="0">
      <w:start w:val="1"/>
      <w:numFmt w:val="bullet"/>
      <w:pStyle w:val="Listepucedanscellule"/>
      <w:lvlText w:val=""/>
      <w:lvlJc w:val="left"/>
      <w:pPr>
        <w:tabs>
          <w:tab w:val="num" w:pos="473"/>
        </w:tabs>
        <w:ind w:left="397" w:hanging="284"/>
      </w:pPr>
      <w:rPr>
        <w:rFonts w:ascii="Symbol" w:hAnsi="Symbol" w:cs="Times New Roman"/>
      </w:rPr>
    </w:lvl>
  </w:abstractNum>
  <w:abstractNum w:abstractNumId="5" w15:restartNumberingAfterBreak="0">
    <w:nsid w:val="00000006"/>
    <w:multiLevelType w:val="multilevel"/>
    <w:tmpl w:val="00000006"/>
    <w:name w:val="WW8Num6"/>
    <w:lvl w:ilvl="0">
      <w:start w:val="1"/>
      <w:numFmt w:val="decimal"/>
      <w:pStyle w:val="StyleCCP"/>
      <w:lvlText w:val="%1."/>
      <w:lvlJc w:val="left"/>
      <w:pPr>
        <w:tabs>
          <w:tab w:val="num" w:pos="927"/>
        </w:tabs>
        <w:ind w:left="927" w:hanging="360"/>
      </w:pPr>
    </w:lvl>
    <w:lvl w:ilvl="1">
      <w:start w:val="1"/>
      <w:numFmt w:val="decimal"/>
      <w:lvlText w:val="%1.%2."/>
      <w:lvlJc w:val="left"/>
      <w:pPr>
        <w:tabs>
          <w:tab w:val="num" w:pos="1359"/>
        </w:tabs>
        <w:ind w:left="1359" w:hanging="432"/>
      </w:pPr>
    </w:lvl>
    <w:lvl w:ilvl="2">
      <w:start w:val="1"/>
      <w:numFmt w:val="decimal"/>
      <w:lvlText w:val="%1.%2.%3."/>
      <w:lvlJc w:val="left"/>
      <w:pPr>
        <w:tabs>
          <w:tab w:val="num" w:pos="2007"/>
        </w:tabs>
        <w:ind w:left="1791" w:hanging="504"/>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cs="Symbol"/>
        <w:sz w:val="22"/>
        <w:szCs w:val="22"/>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lfaen" w:hAnsi="Sylfaen" w:cs="Sylfaen" w:hint="default"/>
        <w:color w:val="000000"/>
        <w:sz w:val="22"/>
        <w:szCs w:val="22"/>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lfaen" w:hAnsi="Sylfaen" w:cs="Sylfaen" w:hint="default"/>
        <w:color w:val="000000"/>
        <w:sz w:val="22"/>
        <w:szCs w:val="22"/>
      </w:rPr>
    </w:lvl>
  </w:abstractNum>
  <w:abstractNum w:abstractNumId="9" w15:restartNumberingAfterBreak="0">
    <w:nsid w:val="0000000A"/>
    <w:multiLevelType w:val="singleLevel"/>
    <w:tmpl w:val="0000000A"/>
    <w:name w:val="WW8Num10"/>
    <w:lvl w:ilvl="0">
      <w:start w:val="1"/>
      <w:numFmt w:val="decimal"/>
      <w:lvlText w:val="%1."/>
      <w:lvlJc w:val="left"/>
      <w:pPr>
        <w:tabs>
          <w:tab w:val="num" w:pos="0"/>
        </w:tabs>
        <w:ind w:left="720" w:hanging="360"/>
      </w:pPr>
      <w:rPr>
        <w:rFonts w:hint="default"/>
        <w:sz w:val="22"/>
        <w:szCs w:val="22"/>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644" w:hanging="360"/>
      </w:pPr>
      <w:rPr>
        <w:rFonts w:ascii="Sylfaen" w:hAnsi="Sylfaen" w:cs="Sylfaen" w:hint="default"/>
        <w:color w:val="000000"/>
        <w:sz w:val="22"/>
        <w:szCs w:val="22"/>
      </w:rPr>
    </w:lvl>
  </w:abstractNum>
  <w:abstractNum w:abstractNumId="11"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lfaen" w:hAnsi="Sylfaen" w:cs="Sylfaen" w:hint="default"/>
        <w:color w:val="000000"/>
        <w:sz w:val="22"/>
        <w:szCs w:val="22"/>
      </w:rPr>
    </w:lvl>
  </w:abstractNum>
  <w:abstractNum w:abstractNumId="12" w15:restartNumberingAfterBreak="0">
    <w:nsid w:val="0000000D"/>
    <w:multiLevelType w:val="singleLevel"/>
    <w:tmpl w:val="0000000D"/>
    <w:name w:val="WW8Num13"/>
    <w:lvl w:ilvl="0">
      <w:start w:val="1"/>
      <w:numFmt w:val="bullet"/>
      <w:lvlText w:val="−"/>
      <w:lvlJc w:val="left"/>
      <w:pPr>
        <w:tabs>
          <w:tab w:val="num" w:pos="0"/>
        </w:tabs>
        <w:ind w:left="720" w:hanging="360"/>
      </w:pPr>
      <w:rPr>
        <w:rFonts w:ascii="Sylfaen" w:hAnsi="Sylfaen" w:cs="Sylfaen" w:hint="default"/>
        <w:color w:val="000000"/>
        <w:sz w:val="22"/>
        <w:szCs w:val="22"/>
      </w:rPr>
    </w:lvl>
  </w:abstractNum>
  <w:abstractNum w:abstractNumId="13"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Times New Roman" w:hAnsi="Times New Roman" w:cs="Times New Roman" w:hint="default"/>
        <w:color w:val="auto"/>
        <w:sz w:val="22"/>
        <w:szCs w:val="22"/>
        <w:highlight w:val="yellow"/>
      </w:rPr>
    </w:lvl>
  </w:abstractNum>
  <w:abstractNum w:abstractNumId="14" w15:restartNumberingAfterBreak="0">
    <w:nsid w:val="0000000F"/>
    <w:multiLevelType w:val="singleLevel"/>
    <w:tmpl w:val="0000000F"/>
    <w:name w:val="WW8Num15"/>
    <w:lvl w:ilvl="0">
      <w:start w:val="1"/>
      <w:numFmt w:val="bullet"/>
      <w:lvlText w:val=""/>
      <w:lvlJc w:val="left"/>
      <w:pPr>
        <w:tabs>
          <w:tab w:val="num" w:pos="0"/>
        </w:tabs>
        <w:ind w:left="1467" w:hanging="360"/>
      </w:pPr>
      <w:rPr>
        <w:rFonts w:ascii="Wingdings" w:hAnsi="Wingdings" w:cs="Wingdings" w:hint="default"/>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cs="Symbol" w:hint="default"/>
        <w:sz w:val="20"/>
        <w:szCs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15:restartNumberingAfterBreak="0">
    <w:nsid w:val="00000011"/>
    <w:multiLevelType w:val="singleLevel"/>
    <w:tmpl w:val="00000011"/>
    <w:name w:val="WW8Num17"/>
    <w:lvl w:ilvl="0">
      <w:start w:val="1"/>
      <w:numFmt w:val="bullet"/>
      <w:lvlText w:val=""/>
      <w:lvlJc w:val="left"/>
      <w:pPr>
        <w:tabs>
          <w:tab w:val="num" w:pos="0"/>
        </w:tabs>
        <w:ind w:left="720" w:hanging="360"/>
      </w:pPr>
      <w:rPr>
        <w:rFonts w:ascii="Wingdings" w:hAnsi="Wingdings" w:cs="Wingdings" w:hint="default"/>
        <w:sz w:val="22"/>
        <w:szCs w:val="22"/>
      </w:rPr>
    </w:lvl>
  </w:abstractNum>
  <w:abstractNum w:abstractNumId="17" w15:restartNumberingAfterBreak="0">
    <w:nsid w:val="00000012"/>
    <w:multiLevelType w:val="singleLevel"/>
    <w:tmpl w:val="00000012"/>
    <w:name w:val="WW8Num18"/>
    <w:lvl w:ilvl="0">
      <w:start w:val="1"/>
      <w:numFmt w:val="decimal"/>
      <w:lvlText w:val="%1."/>
      <w:lvlJc w:val="left"/>
      <w:pPr>
        <w:tabs>
          <w:tab w:val="num" w:pos="0"/>
        </w:tabs>
        <w:ind w:left="720" w:hanging="360"/>
      </w:pPr>
      <w:rPr>
        <w:rFonts w:hint="default"/>
        <w:sz w:val="22"/>
        <w:szCs w:val="22"/>
      </w:rPr>
    </w:lvl>
  </w:abstractNum>
  <w:abstractNum w:abstractNumId="18"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Sylfaen" w:hAnsi="Sylfaen" w:cs="Sylfaen" w:hint="default"/>
        <w:color w:val="000000"/>
        <w:sz w:val="22"/>
        <w:szCs w:val="22"/>
      </w:rPr>
    </w:lvl>
  </w:abstractNum>
  <w:abstractNum w:abstractNumId="19" w15:restartNumberingAfterBreak="0">
    <w:nsid w:val="00000014"/>
    <w:multiLevelType w:val="multilevel"/>
    <w:tmpl w:val="00000014"/>
    <w:name w:val="WW8Num20"/>
    <w:lvl w:ilvl="0">
      <w:start w:val="5"/>
      <w:numFmt w:val="decimal"/>
      <w:lvlText w:val="%1"/>
      <w:lvlJc w:val="left"/>
      <w:pPr>
        <w:tabs>
          <w:tab w:val="num" w:pos="0"/>
        </w:tabs>
        <w:ind w:left="360" w:hanging="360"/>
      </w:pPr>
      <w:rPr>
        <w:rFonts w:hint="default"/>
        <w:b/>
        <w:strike/>
        <w:sz w:val="22"/>
        <w:szCs w:val="22"/>
      </w:rPr>
    </w:lvl>
    <w:lvl w:ilvl="1">
      <w:start w:val="2"/>
      <w:numFmt w:val="decimal"/>
      <w:lvlText w:val="%1.%2"/>
      <w:lvlJc w:val="left"/>
      <w:pPr>
        <w:tabs>
          <w:tab w:val="num" w:pos="0"/>
        </w:tabs>
        <w:ind w:left="360" w:hanging="360"/>
      </w:pPr>
      <w:rPr>
        <w:rFonts w:hint="default"/>
        <w:b/>
        <w:strike/>
        <w:sz w:val="22"/>
        <w:szCs w:val="22"/>
      </w:rPr>
    </w:lvl>
    <w:lvl w:ilvl="2">
      <w:start w:val="1"/>
      <w:numFmt w:val="decimal"/>
      <w:lvlText w:val="%1.%2.%3"/>
      <w:lvlJc w:val="left"/>
      <w:pPr>
        <w:tabs>
          <w:tab w:val="num" w:pos="0"/>
        </w:tabs>
        <w:ind w:left="720" w:hanging="720"/>
      </w:pPr>
      <w:rPr>
        <w:rFonts w:hint="default"/>
        <w:b/>
        <w:strike/>
        <w:sz w:val="22"/>
        <w:szCs w:val="22"/>
      </w:rPr>
    </w:lvl>
    <w:lvl w:ilvl="3">
      <w:start w:val="1"/>
      <w:numFmt w:val="decimal"/>
      <w:lvlText w:val="%1.%2.%3.%4"/>
      <w:lvlJc w:val="left"/>
      <w:pPr>
        <w:tabs>
          <w:tab w:val="num" w:pos="0"/>
        </w:tabs>
        <w:ind w:left="720" w:hanging="720"/>
      </w:pPr>
      <w:rPr>
        <w:rFonts w:hint="default"/>
        <w:b/>
        <w:strike/>
        <w:sz w:val="22"/>
        <w:szCs w:val="22"/>
      </w:rPr>
    </w:lvl>
    <w:lvl w:ilvl="4">
      <w:start w:val="1"/>
      <w:numFmt w:val="decimal"/>
      <w:lvlText w:val="%1.%2.%3.%4.%5"/>
      <w:lvlJc w:val="left"/>
      <w:pPr>
        <w:tabs>
          <w:tab w:val="num" w:pos="0"/>
        </w:tabs>
        <w:ind w:left="1080" w:hanging="1080"/>
      </w:pPr>
      <w:rPr>
        <w:rFonts w:hint="default"/>
        <w:b/>
        <w:strike/>
        <w:sz w:val="22"/>
        <w:szCs w:val="22"/>
      </w:rPr>
    </w:lvl>
    <w:lvl w:ilvl="5">
      <w:start w:val="1"/>
      <w:numFmt w:val="decimal"/>
      <w:lvlText w:val="%1.%2.%3.%4.%5.%6"/>
      <w:lvlJc w:val="left"/>
      <w:pPr>
        <w:tabs>
          <w:tab w:val="num" w:pos="0"/>
        </w:tabs>
        <w:ind w:left="1080" w:hanging="1080"/>
      </w:pPr>
      <w:rPr>
        <w:rFonts w:hint="default"/>
        <w:b/>
        <w:strike/>
        <w:sz w:val="22"/>
        <w:szCs w:val="22"/>
      </w:rPr>
    </w:lvl>
    <w:lvl w:ilvl="6">
      <w:start w:val="1"/>
      <w:numFmt w:val="decimal"/>
      <w:lvlText w:val="%1.%2.%3.%4.%5.%6.%7"/>
      <w:lvlJc w:val="left"/>
      <w:pPr>
        <w:tabs>
          <w:tab w:val="num" w:pos="0"/>
        </w:tabs>
        <w:ind w:left="1440" w:hanging="1440"/>
      </w:pPr>
      <w:rPr>
        <w:rFonts w:hint="default"/>
        <w:b/>
        <w:strike/>
        <w:sz w:val="22"/>
        <w:szCs w:val="22"/>
      </w:rPr>
    </w:lvl>
    <w:lvl w:ilvl="7">
      <w:start w:val="1"/>
      <w:numFmt w:val="decimal"/>
      <w:lvlText w:val="%1.%2.%3.%4.%5.%6.%7.%8"/>
      <w:lvlJc w:val="left"/>
      <w:pPr>
        <w:tabs>
          <w:tab w:val="num" w:pos="0"/>
        </w:tabs>
        <w:ind w:left="1440" w:hanging="1440"/>
      </w:pPr>
      <w:rPr>
        <w:rFonts w:hint="default"/>
        <w:b/>
        <w:strike/>
        <w:sz w:val="22"/>
        <w:szCs w:val="22"/>
      </w:rPr>
    </w:lvl>
    <w:lvl w:ilvl="8">
      <w:start w:val="1"/>
      <w:numFmt w:val="decimal"/>
      <w:lvlText w:val="%1.%2.%3.%4.%5.%6.%7.%8.%9"/>
      <w:lvlJc w:val="left"/>
      <w:pPr>
        <w:tabs>
          <w:tab w:val="num" w:pos="0"/>
        </w:tabs>
        <w:ind w:left="1440" w:hanging="1440"/>
      </w:pPr>
      <w:rPr>
        <w:rFonts w:hint="default"/>
        <w:b/>
        <w:strike/>
        <w:sz w:val="22"/>
        <w:szCs w:val="22"/>
      </w:rPr>
    </w:lvl>
  </w:abstractNum>
  <w:abstractNum w:abstractNumId="20" w15:restartNumberingAfterBreak="0">
    <w:nsid w:val="014675E7"/>
    <w:multiLevelType w:val="hybridMultilevel"/>
    <w:tmpl w:val="D4D820C4"/>
    <w:lvl w:ilvl="0" w:tplc="FFFFFFFF">
      <w:start w:val="1"/>
      <w:numFmt w:val="bullet"/>
      <w:lvlText w:val=""/>
      <w:lvlJc w:val="left"/>
      <w:pPr>
        <w:tabs>
          <w:tab w:val="num" w:pos="1571"/>
        </w:tabs>
        <w:ind w:left="1571" w:hanging="360"/>
      </w:pPr>
      <w:rPr>
        <w:rFonts w:ascii="Wingdings" w:hAnsi="Wingdings" w:hint="default"/>
        <w:sz w:val="16"/>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21" w15:restartNumberingAfterBreak="0">
    <w:nsid w:val="02AC31C9"/>
    <w:multiLevelType w:val="hybridMultilevel"/>
    <w:tmpl w:val="02C45496"/>
    <w:lvl w:ilvl="0" w:tplc="4072E17A">
      <w:start w:val="1"/>
      <w:numFmt w:val="bullet"/>
      <w:lvlText w:val="-"/>
      <w:lvlJc w:val="left"/>
      <w:pPr>
        <w:tabs>
          <w:tab w:val="num" w:pos="432"/>
        </w:tabs>
        <w:ind w:left="432" w:hanging="360"/>
      </w:pPr>
      <w:rPr>
        <w:rFonts w:ascii="Times New Roman" w:hAnsi="Times New Roman" w:cs="Times New Roman" w:hint="default"/>
      </w:rPr>
    </w:lvl>
    <w:lvl w:ilvl="1" w:tplc="040C0003">
      <w:start w:val="1"/>
      <w:numFmt w:val="bullet"/>
      <w:lvlText w:val="o"/>
      <w:lvlJc w:val="left"/>
      <w:pPr>
        <w:tabs>
          <w:tab w:val="num" w:pos="1512"/>
        </w:tabs>
        <w:ind w:left="1512" w:hanging="360"/>
      </w:pPr>
      <w:rPr>
        <w:rFonts w:ascii="Courier New" w:hAnsi="Courier New" w:cs="Courier New" w:hint="default"/>
      </w:rPr>
    </w:lvl>
    <w:lvl w:ilvl="2" w:tplc="040C0005" w:tentative="1">
      <w:start w:val="1"/>
      <w:numFmt w:val="bullet"/>
      <w:lvlText w:val=""/>
      <w:lvlJc w:val="left"/>
      <w:pPr>
        <w:tabs>
          <w:tab w:val="num" w:pos="2232"/>
        </w:tabs>
        <w:ind w:left="2232" w:hanging="360"/>
      </w:pPr>
      <w:rPr>
        <w:rFonts w:ascii="Wingdings" w:hAnsi="Wingdings" w:hint="default"/>
      </w:rPr>
    </w:lvl>
    <w:lvl w:ilvl="3" w:tplc="040C0001" w:tentative="1">
      <w:start w:val="1"/>
      <w:numFmt w:val="bullet"/>
      <w:lvlText w:val=""/>
      <w:lvlJc w:val="left"/>
      <w:pPr>
        <w:tabs>
          <w:tab w:val="num" w:pos="2952"/>
        </w:tabs>
        <w:ind w:left="2952" w:hanging="360"/>
      </w:pPr>
      <w:rPr>
        <w:rFonts w:ascii="Symbol" w:hAnsi="Symbol" w:hint="default"/>
      </w:rPr>
    </w:lvl>
    <w:lvl w:ilvl="4" w:tplc="040C0003" w:tentative="1">
      <w:start w:val="1"/>
      <w:numFmt w:val="bullet"/>
      <w:lvlText w:val="o"/>
      <w:lvlJc w:val="left"/>
      <w:pPr>
        <w:tabs>
          <w:tab w:val="num" w:pos="3672"/>
        </w:tabs>
        <w:ind w:left="3672" w:hanging="360"/>
      </w:pPr>
      <w:rPr>
        <w:rFonts w:ascii="Courier New" w:hAnsi="Courier New" w:cs="Courier New" w:hint="default"/>
      </w:rPr>
    </w:lvl>
    <w:lvl w:ilvl="5" w:tplc="040C0005" w:tentative="1">
      <w:start w:val="1"/>
      <w:numFmt w:val="bullet"/>
      <w:lvlText w:val=""/>
      <w:lvlJc w:val="left"/>
      <w:pPr>
        <w:tabs>
          <w:tab w:val="num" w:pos="4392"/>
        </w:tabs>
        <w:ind w:left="4392" w:hanging="360"/>
      </w:pPr>
      <w:rPr>
        <w:rFonts w:ascii="Wingdings" w:hAnsi="Wingdings" w:hint="default"/>
      </w:rPr>
    </w:lvl>
    <w:lvl w:ilvl="6" w:tplc="040C0001" w:tentative="1">
      <w:start w:val="1"/>
      <w:numFmt w:val="bullet"/>
      <w:lvlText w:val=""/>
      <w:lvlJc w:val="left"/>
      <w:pPr>
        <w:tabs>
          <w:tab w:val="num" w:pos="5112"/>
        </w:tabs>
        <w:ind w:left="5112" w:hanging="360"/>
      </w:pPr>
      <w:rPr>
        <w:rFonts w:ascii="Symbol" w:hAnsi="Symbol" w:hint="default"/>
      </w:rPr>
    </w:lvl>
    <w:lvl w:ilvl="7" w:tplc="040C0003" w:tentative="1">
      <w:start w:val="1"/>
      <w:numFmt w:val="bullet"/>
      <w:lvlText w:val="o"/>
      <w:lvlJc w:val="left"/>
      <w:pPr>
        <w:tabs>
          <w:tab w:val="num" w:pos="5832"/>
        </w:tabs>
        <w:ind w:left="5832" w:hanging="360"/>
      </w:pPr>
      <w:rPr>
        <w:rFonts w:ascii="Courier New" w:hAnsi="Courier New" w:cs="Courier New" w:hint="default"/>
      </w:rPr>
    </w:lvl>
    <w:lvl w:ilvl="8" w:tplc="040C0005" w:tentative="1">
      <w:start w:val="1"/>
      <w:numFmt w:val="bullet"/>
      <w:lvlText w:val=""/>
      <w:lvlJc w:val="left"/>
      <w:pPr>
        <w:tabs>
          <w:tab w:val="num" w:pos="6552"/>
        </w:tabs>
        <w:ind w:left="6552" w:hanging="360"/>
      </w:pPr>
      <w:rPr>
        <w:rFonts w:ascii="Wingdings" w:hAnsi="Wingdings" w:hint="default"/>
      </w:rPr>
    </w:lvl>
  </w:abstractNum>
  <w:abstractNum w:abstractNumId="22" w15:restartNumberingAfterBreak="0">
    <w:nsid w:val="05177742"/>
    <w:multiLevelType w:val="hybridMultilevel"/>
    <w:tmpl w:val="F0881690"/>
    <w:lvl w:ilvl="0" w:tplc="FFFFFFFF">
      <w:start w:val="1"/>
      <w:numFmt w:val="bullet"/>
      <w:lvlText w:val=""/>
      <w:lvlJc w:val="left"/>
      <w:pPr>
        <w:tabs>
          <w:tab w:val="num" w:pos="1571"/>
        </w:tabs>
        <w:ind w:left="1571" w:hanging="360"/>
      </w:pPr>
      <w:rPr>
        <w:rFonts w:ascii="Wingdings" w:hAnsi="Wingdings" w:hint="default"/>
        <w:sz w:val="16"/>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23" w15:restartNumberingAfterBreak="0">
    <w:nsid w:val="0CC63C78"/>
    <w:multiLevelType w:val="hybridMultilevel"/>
    <w:tmpl w:val="FB80EBBC"/>
    <w:lvl w:ilvl="0" w:tplc="FFFFFFFF">
      <w:start w:val="1"/>
      <w:numFmt w:val="bullet"/>
      <w:lvlText w:val=""/>
      <w:lvlJc w:val="left"/>
      <w:pPr>
        <w:tabs>
          <w:tab w:val="num" w:pos="1571"/>
        </w:tabs>
        <w:ind w:left="1571" w:hanging="360"/>
      </w:pPr>
      <w:rPr>
        <w:rFonts w:ascii="Wingdings" w:hAnsi="Wingdings" w:hint="default"/>
        <w:sz w:val="16"/>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24" w15:restartNumberingAfterBreak="0">
    <w:nsid w:val="144F4B71"/>
    <w:multiLevelType w:val="hybridMultilevel"/>
    <w:tmpl w:val="EA0A4294"/>
    <w:lvl w:ilvl="0" w:tplc="4072E17A">
      <w:start w:val="1"/>
      <w:numFmt w:val="bullet"/>
      <w:lvlText w:val="-"/>
      <w:lvlJc w:val="left"/>
      <w:pPr>
        <w:tabs>
          <w:tab w:val="num" w:pos="360"/>
        </w:tabs>
        <w:ind w:left="360"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D6B4331"/>
    <w:multiLevelType w:val="hybridMultilevel"/>
    <w:tmpl w:val="70C25C78"/>
    <w:lvl w:ilvl="0" w:tplc="4072E17A">
      <w:start w:val="1"/>
      <w:numFmt w:val="bullet"/>
      <w:lvlText w:val="-"/>
      <w:lvlJc w:val="left"/>
      <w:pPr>
        <w:tabs>
          <w:tab w:val="num" w:pos="432"/>
        </w:tabs>
        <w:ind w:left="432" w:hanging="360"/>
      </w:pPr>
      <w:rPr>
        <w:rFonts w:ascii="Times New Roman" w:hAnsi="Times New Roman" w:cs="Times New Roman" w:hint="default"/>
      </w:rPr>
    </w:lvl>
    <w:lvl w:ilvl="1" w:tplc="040C0003" w:tentative="1">
      <w:start w:val="1"/>
      <w:numFmt w:val="bullet"/>
      <w:lvlText w:val="o"/>
      <w:lvlJc w:val="left"/>
      <w:pPr>
        <w:tabs>
          <w:tab w:val="num" w:pos="1512"/>
        </w:tabs>
        <w:ind w:left="1512" w:hanging="360"/>
      </w:pPr>
      <w:rPr>
        <w:rFonts w:ascii="Courier New" w:hAnsi="Courier New" w:cs="Courier New" w:hint="default"/>
      </w:rPr>
    </w:lvl>
    <w:lvl w:ilvl="2" w:tplc="040C0005" w:tentative="1">
      <w:start w:val="1"/>
      <w:numFmt w:val="bullet"/>
      <w:lvlText w:val=""/>
      <w:lvlJc w:val="left"/>
      <w:pPr>
        <w:tabs>
          <w:tab w:val="num" w:pos="2232"/>
        </w:tabs>
        <w:ind w:left="2232" w:hanging="360"/>
      </w:pPr>
      <w:rPr>
        <w:rFonts w:ascii="Wingdings" w:hAnsi="Wingdings" w:hint="default"/>
      </w:rPr>
    </w:lvl>
    <w:lvl w:ilvl="3" w:tplc="040C0001" w:tentative="1">
      <w:start w:val="1"/>
      <w:numFmt w:val="bullet"/>
      <w:lvlText w:val=""/>
      <w:lvlJc w:val="left"/>
      <w:pPr>
        <w:tabs>
          <w:tab w:val="num" w:pos="2952"/>
        </w:tabs>
        <w:ind w:left="2952" w:hanging="360"/>
      </w:pPr>
      <w:rPr>
        <w:rFonts w:ascii="Symbol" w:hAnsi="Symbol" w:hint="default"/>
      </w:rPr>
    </w:lvl>
    <w:lvl w:ilvl="4" w:tplc="040C0003" w:tentative="1">
      <w:start w:val="1"/>
      <w:numFmt w:val="bullet"/>
      <w:lvlText w:val="o"/>
      <w:lvlJc w:val="left"/>
      <w:pPr>
        <w:tabs>
          <w:tab w:val="num" w:pos="3672"/>
        </w:tabs>
        <w:ind w:left="3672" w:hanging="360"/>
      </w:pPr>
      <w:rPr>
        <w:rFonts w:ascii="Courier New" w:hAnsi="Courier New" w:cs="Courier New" w:hint="default"/>
      </w:rPr>
    </w:lvl>
    <w:lvl w:ilvl="5" w:tplc="040C0005" w:tentative="1">
      <w:start w:val="1"/>
      <w:numFmt w:val="bullet"/>
      <w:lvlText w:val=""/>
      <w:lvlJc w:val="left"/>
      <w:pPr>
        <w:tabs>
          <w:tab w:val="num" w:pos="4392"/>
        </w:tabs>
        <w:ind w:left="4392" w:hanging="360"/>
      </w:pPr>
      <w:rPr>
        <w:rFonts w:ascii="Wingdings" w:hAnsi="Wingdings" w:hint="default"/>
      </w:rPr>
    </w:lvl>
    <w:lvl w:ilvl="6" w:tplc="040C0001" w:tentative="1">
      <w:start w:val="1"/>
      <w:numFmt w:val="bullet"/>
      <w:lvlText w:val=""/>
      <w:lvlJc w:val="left"/>
      <w:pPr>
        <w:tabs>
          <w:tab w:val="num" w:pos="5112"/>
        </w:tabs>
        <w:ind w:left="5112" w:hanging="360"/>
      </w:pPr>
      <w:rPr>
        <w:rFonts w:ascii="Symbol" w:hAnsi="Symbol" w:hint="default"/>
      </w:rPr>
    </w:lvl>
    <w:lvl w:ilvl="7" w:tplc="040C0003" w:tentative="1">
      <w:start w:val="1"/>
      <w:numFmt w:val="bullet"/>
      <w:lvlText w:val="o"/>
      <w:lvlJc w:val="left"/>
      <w:pPr>
        <w:tabs>
          <w:tab w:val="num" w:pos="5832"/>
        </w:tabs>
        <w:ind w:left="5832" w:hanging="360"/>
      </w:pPr>
      <w:rPr>
        <w:rFonts w:ascii="Courier New" w:hAnsi="Courier New" w:cs="Courier New" w:hint="default"/>
      </w:rPr>
    </w:lvl>
    <w:lvl w:ilvl="8" w:tplc="040C0005" w:tentative="1">
      <w:start w:val="1"/>
      <w:numFmt w:val="bullet"/>
      <w:lvlText w:val=""/>
      <w:lvlJc w:val="left"/>
      <w:pPr>
        <w:tabs>
          <w:tab w:val="num" w:pos="6552"/>
        </w:tabs>
        <w:ind w:left="6552" w:hanging="360"/>
      </w:pPr>
      <w:rPr>
        <w:rFonts w:ascii="Wingdings" w:hAnsi="Wingdings" w:hint="default"/>
      </w:rPr>
    </w:lvl>
  </w:abstractNum>
  <w:abstractNum w:abstractNumId="26" w15:restartNumberingAfterBreak="0">
    <w:nsid w:val="20C56653"/>
    <w:multiLevelType w:val="hybridMultilevel"/>
    <w:tmpl w:val="B0A405A8"/>
    <w:lvl w:ilvl="0" w:tplc="040C0001">
      <w:start w:val="1"/>
      <w:numFmt w:val="bullet"/>
      <w:lvlText w:val=""/>
      <w:lvlJc w:val="left"/>
      <w:pPr>
        <w:tabs>
          <w:tab w:val="num" w:pos="432"/>
        </w:tabs>
        <w:ind w:left="432" w:hanging="360"/>
      </w:pPr>
      <w:rPr>
        <w:rFonts w:ascii="Symbol" w:hAnsi="Symbol" w:hint="default"/>
      </w:rPr>
    </w:lvl>
    <w:lvl w:ilvl="1" w:tplc="040C0003">
      <w:start w:val="1"/>
      <w:numFmt w:val="bullet"/>
      <w:lvlText w:val="o"/>
      <w:lvlJc w:val="left"/>
      <w:pPr>
        <w:tabs>
          <w:tab w:val="num" w:pos="1512"/>
        </w:tabs>
        <w:ind w:left="1512" w:hanging="360"/>
      </w:pPr>
      <w:rPr>
        <w:rFonts w:ascii="Courier New" w:hAnsi="Courier New" w:cs="Courier New" w:hint="default"/>
      </w:rPr>
    </w:lvl>
    <w:lvl w:ilvl="2" w:tplc="040C0005" w:tentative="1">
      <w:start w:val="1"/>
      <w:numFmt w:val="bullet"/>
      <w:lvlText w:val=""/>
      <w:lvlJc w:val="left"/>
      <w:pPr>
        <w:tabs>
          <w:tab w:val="num" w:pos="2232"/>
        </w:tabs>
        <w:ind w:left="2232" w:hanging="360"/>
      </w:pPr>
      <w:rPr>
        <w:rFonts w:ascii="Wingdings" w:hAnsi="Wingdings" w:hint="default"/>
      </w:rPr>
    </w:lvl>
    <w:lvl w:ilvl="3" w:tplc="040C0001" w:tentative="1">
      <w:start w:val="1"/>
      <w:numFmt w:val="bullet"/>
      <w:lvlText w:val=""/>
      <w:lvlJc w:val="left"/>
      <w:pPr>
        <w:tabs>
          <w:tab w:val="num" w:pos="2952"/>
        </w:tabs>
        <w:ind w:left="2952" w:hanging="360"/>
      </w:pPr>
      <w:rPr>
        <w:rFonts w:ascii="Symbol" w:hAnsi="Symbol" w:hint="default"/>
      </w:rPr>
    </w:lvl>
    <w:lvl w:ilvl="4" w:tplc="040C0003" w:tentative="1">
      <w:start w:val="1"/>
      <w:numFmt w:val="bullet"/>
      <w:lvlText w:val="o"/>
      <w:lvlJc w:val="left"/>
      <w:pPr>
        <w:tabs>
          <w:tab w:val="num" w:pos="3672"/>
        </w:tabs>
        <w:ind w:left="3672" w:hanging="360"/>
      </w:pPr>
      <w:rPr>
        <w:rFonts w:ascii="Courier New" w:hAnsi="Courier New" w:cs="Courier New" w:hint="default"/>
      </w:rPr>
    </w:lvl>
    <w:lvl w:ilvl="5" w:tplc="040C0005" w:tentative="1">
      <w:start w:val="1"/>
      <w:numFmt w:val="bullet"/>
      <w:lvlText w:val=""/>
      <w:lvlJc w:val="left"/>
      <w:pPr>
        <w:tabs>
          <w:tab w:val="num" w:pos="4392"/>
        </w:tabs>
        <w:ind w:left="4392" w:hanging="360"/>
      </w:pPr>
      <w:rPr>
        <w:rFonts w:ascii="Wingdings" w:hAnsi="Wingdings" w:hint="default"/>
      </w:rPr>
    </w:lvl>
    <w:lvl w:ilvl="6" w:tplc="040C0001" w:tentative="1">
      <w:start w:val="1"/>
      <w:numFmt w:val="bullet"/>
      <w:lvlText w:val=""/>
      <w:lvlJc w:val="left"/>
      <w:pPr>
        <w:tabs>
          <w:tab w:val="num" w:pos="5112"/>
        </w:tabs>
        <w:ind w:left="5112" w:hanging="360"/>
      </w:pPr>
      <w:rPr>
        <w:rFonts w:ascii="Symbol" w:hAnsi="Symbol" w:hint="default"/>
      </w:rPr>
    </w:lvl>
    <w:lvl w:ilvl="7" w:tplc="040C0003" w:tentative="1">
      <w:start w:val="1"/>
      <w:numFmt w:val="bullet"/>
      <w:lvlText w:val="o"/>
      <w:lvlJc w:val="left"/>
      <w:pPr>
        <w:tabs>
          <w:tab w:val="num" w:pos="5832"/>
        </w:tabs>
        <w:ind w:left="5832" w:hanging="360"/>
      </w:pPr>
      <w:rPr>
        <w:rFonts w:ascii="Courier New" w:hAnsi="Courier New" w:cs="Courier New" w:hint="default"/>
      </w:rPr>
    </w:lvl>
    <w:lvl w:ilvl="8" w:tplc="040C0005" w:tentative="1">
      <w:start w:val="1"/>
      <w:numFmt w:val="bullet"/>
      <w:lvlText w:val=""/>
      <w:lvlJc w:val="left"/>
      <w:pPr>
        <w:tabs>
          <w:tab w:val="num" w:pos="6552"/>
        </w:tabs>
        <w:ind w:left="6552" w:hanging="360"/>
      </w:pPr>
      <w:rPr>
        <w:rFonts w:ascii="Wingdings" w:hAnsi="Wingdings" w:hint="default"/>
      </w:rPr>
    </w:lvl>
  </w:abstractNum>
  <w:abstractNum w:abstractNumId="27" w15:restartNumberingAfterBreak="0">
    <w:nsid w:val="24CA0A4E"/>
    <w:multiLevelType w:val="hybridMultilevel"/>
    <w:tmpl w:val="1E4239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24EA4D13"/>
    <w:multiLevelType w:val="hybridMultilevel"/>
    <w:tmpl w:val="467C8814"/>
    <w:lvl w:ilvl="0" w:tplc="040C0001">
      <w:start w:val="1"/>
      <w:numFmt w:val="bullet"/>
      <w:lvlText w:val=""/>
      <w:lvlJc w:val="left"/>
      <w:pPr>
        <w:tabs>
          <w:tab w:val="num" w:pos="432"/>
        </w:tabs>
        <w:ind w:left="432" w:hanging="360"/>
      </w:pPr>
      <w:rPr>
        <w:rFonts w:ascii="Symbol" w:hAnsi="Symbol" w:hint="default"/>
      </w:rPr>
    </w:lvl>
    <w:lvl w:ilvl="1" w:tplc="040C0003">
      <w:start w:val="1"/>
      <w:numFmt w:val="bullet"/>
      <w:lvlText w:val="o"/>
      <w:lvlJc w:val="left"/>
      <w:pPr>
        <w:tabs>
          <w:tab w:val="num" w:pos="1512"/>
        </w:tabs>
        <w:ind w:left="1512" w:hanging="360"/>
      </w:pPr>
      <w:rPr>
        <w:rFonts w:ascii="Courier New" w:hAnsi="Courier New" w:cs="Courier New" w:hint="default"/>
      </w:rPr>
    </w:lvl>
    <w:lvl w:ilvl="2" w:tplc="040C0005" w:tentative="1">
      <w:start w:val="1"/>
      <w:numFmt w:val="bullet"/>
      <w:lvlText w:val=""/>
      <w:lvlJc w:val="left"/>
      <w:pPr>
        <w:tabs>
          <w:tab w:val="num" w:pos="2232"/>
        </w:tabs>
        <w:ind w:left="2232" w:hanging="360"/>
      </w:pPr>
      <w:rPr>
        <w:rFonts w:ascii="Wingdings" w:hAnsi="Wingdings" w:hint="default"/>
      </w:rPr>
    </w:lvl>
    <w:lvl w:ilvl="3" w:tplc="040C0001" w:tentative="1">
      <w:start w:val="1"/>
      <w:numFmt w:val="bullet"/>
      <w:lvlText w:val=""/>
      <w:lvlJc w:val="left"/>
      <w:pPr>
        <w:tabs>
          <w:tab w:val="num" w:pos="2952"/>
        </w:tabs>
        <w:ind w:left="2952" w:hanging="360"/>
      </w:pPr>
      <w:rPr>
        <w:rFonts w:ascii="Symbol" w:hAnsi="Symbol" w:hint="default"/>
      </w:rPr>
    </w:lvl>
    <w:lvl w:ilvl="4" w:tplc="040C0003" w:tentative="1">
      <w:start w:val="1"/>
      <w:numFmt w:val="bullet"/>
      <w:lvlText w:val="o"/>
      <w:lvlJc w:val="left"/>
      <w:pPr>
        <w:tabs>
          <w:tab w:val="num" w:pos="3672"/>
        </w:tabs>
        <w:ind w:left="3672" w:hanging="360"/>
      </w:pPr>
      <w:rPr>
        <w:rFonts w:ascii="Courier New" w:hAnsi="Courier New" w:cs="Courier New" w:hint="default"/>
      </w:rPr>
    </w:lvl>
    <w:lvl w:ilvl="5" w:tplc="040C0005" w:tentative="1">
      <w:start w:val="1"/>
      <w:numFmt w:val="bullet"/>
      <w:lvlText w:val=""/>
      <w:lvlJc w:val="left"/>
      <w:pPr>
        <w:tabs>
          <w:tab w:val="num" w:pos="4392"/>
        </w:tabs>
        <w:ind w:left="4392" w:hanging="360"/>
      </w:pPr>
      <w:rPr>
        <w:rFonts w:ascii="Wingdings" w:hAnsi="Wingdings" w:hint="default"/>
      </w:rPr>
    </w:lvl>
    <w:lvl w:ilvl="6" w:tplc="040C0001" w:tentative="1">
      <w:start w:val="1"/>
      <w:numFmt w:val="bullet"/>
      <w:lvlText w:val=""/>
      <w:lvlJc w:val="left"/>
      <w:pPr>
        <w:tabs>
          <w:tab w:val="num" w:pos="5112"/>
        </w:tabs>
        <w:ind w:left="5112" w:hanging="360"/>
      </w:pPr>
      <w:rPr>
        <w:rFonts w:ascii="Symbol" w:hAnsi="Symbol" w:hint="default"/>
      </w:rPr>
    </w:lvl>
    <w:lvl w:ilvl="7" w:tplc="040C0003" w:tentative="1">
      <w:start w:val="1"/>
      <w:numFmt w:val="bullet"/>
      <w:lvlText w:val="o"/>
      <w:lvlJc w:val="left"/>
      <w:pPr>
        <w:tabs>
          <w:tab w:val="num" w:pos="5832"/>
        </w:tabs>
        <w:ind w:left="5832" w:hanging="360"/>
      </w:pPr>
      <w:rPr>
        <w:rFonts w:ascii="Courier New" w:hAnsi="Courier New" w:cs="Courier New" w:hint="default"/>
      </w:rPr>
    </w:lvl>
    <w:lvl w:ilvl="8" w:tplc="040C0005" w:tentative="1">
      <w:start w:val="1"/>
      <w:numFmt w:val="bullet"/>
      <w:lvlText w:val=""/>
      <w:lvlJc w:val="left"/>
      <w:pPr>
        <w:tabs>
          <w:tab w:val="num" w:pos="6552"/>
        </w:tabs>
        <w:ind w:left="6552" w:hanging="360"/>
      </w:pPr>
      <w:rPr>
        <w:rFonts w:ascii="Wingdings" w:hAnsi="Wingdings" w:hint="default"/>
      </w:rPr>
    </w:lvl>
  </w:abstractNum>
  <w:abstractNum w:abstractNumId="29" w15:restartNumberingAfterBreak="0">
    <w:nsid w:val="2EFE7038"/>
    <w:multiLevelType w:val="hybridMultilevel"/>
    <w:tmpl w:val="E7C28502"/>
    <w:lvl w:ilvl="0" w:tplc="FFFFFFFF">
      <w:start w:val="1"/>
      <w:numFmt w:val="bullet"/>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6021AF2"/>
    <w:multiLevelType w:val="hybridMultilevel"/>
    <w:tmpl w:val="D49C252C"/>
    <w:lvl w:ilvl="0" w:tplc="FFFFFFFF">
      <w:start w:val="1"/>
      <w:numFmt w:val="bullet"/>
      <w:lvlText w:val=""/>
      <w:lvlJc w:val="left"/>
      <w:pPr>
        <w:tabs>
          <w:tab w:val="num" w:pos="1571"/>
        </w:tabs>
        <w:ind w:left="1571" w:hanging="360"/>
      </w:pPr>
      <w:rPr>
        <w:rFonts w:ascii="Wingdings" w:hAnsi="Wingdings" w:hint="default"/>
        <w:sz w:val="16"/>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31" w15:restartNumberingAfterBreak="0">
    <w:nsid w:val="37014DE0"/>
    <w:multiLevelType w:val="hybridMultilevel"/>
    <w:tmpl w:val="A15493E8"/>
    <w:lvl w:ilvl="0" w:tplc="AFF86E5C">
      <w:numFmt w:val="bullet"/>
      <w:lvlText w:val="•"/>
      <w:lvlJc w:val="left"/>
      <w:pPr>
        <w:ind w:left="333" w:hanging="465"/>
      </w:pPr>
      <w:rPr>
        <w:rFonts w:ascii="Arial MT" w:eastAsia="Arial MT" w:hAnsi="Arial MT" w:cs="Arial MT" w:hint="default"/>
        <w:b w:val="0"/>
        <w:bCs w:val="0"/>
        <w:i w:val="0"/>
        <w:iCs w:val="0"/>
        <w:spacing w:val="0"/>
        <w:w w:val="100"/>
        <w:sz w:val="16"/>
        <w:szCs w:val="16"/>
        <w:lang w:val="fr-FR" w:eastAsia="en-US" w:bidi="ar-SA"/>
      </w:rPr>
    </w:lvl>
    <w:lvl w:ilvl="1" w:tplc="3CE461F4">
      <w:numFmt w:val="bullet"/>
      <w:lvlText w:val="•"/>
      <w:lvlJc w:val="left"/>
      <w:pPr>
        <w:ind w:left="1397" w:hanging="465"/>
      </w:pPr>
      <w:rPr>
        <w:rFonts w:hint="default"/>
        <w:lang w:val="fr-FR" w:eastAsia="en-US" w:bidi="ar-SA"/>
      </w:rPr>
    </w:lvl>
    <w:lvl w:ilvl="2" w:tplc="566CFD4A">
      <w:numFmt w:val="bullet"/>
      <w:lvlText w:val="•"/>
      <w:lvlJc w:val="left"/>
      <w:pPr>
        <w:ind w:left="2455" w:hanging="465"/>
      </w:pPr>
      <w:rPr>
        <w:rFonts w:hint="default"/>
        <w:lang w:val="fr-FR" w:eastAsia="en-US" w:bidi="ar-SA"/>
      </w:rPr>
    </w:lvl>
    <w:lvl w:ilvl="3" w:tplc="BCAEDFEE">
      <w:numFmt w:val="bullet"/>
      <w:lvlText w:val="•"/>
      <w:lvlJc w:val="left"/>
      <w:pPr>
        <w:ind w:left="3512" w:hanging="465"/>
      </w:pPr>
      <w:rPr>
        <w:rFonts w:hint="default"/>
        <w:lang w:val="fr-FR" w:eastAsia="en-US" w:bidi="ar-SA"/>
      </w:rPr>
    </w:lvl>
    <w:lvl w:ilvl="4" w:tplc="3DAC53F6">
      <w:numFmt w:val="bullet"/>
      <w:lvlText w:val="•"/>
      <w:lvlJc w:val="left"/>
      <w:pPr>
        <w:ind w:left="4570" w:hanging="465"/>
      </w:pPr>
      <w:rPr>
        <w:rFonts w:hint="default"/>
        <w:lang w:val="fr-FR" w:eastAsia="en-US" w:bidi="ar-SA"/>
      </w:rPr>
    </w:lvl>
    <w:lvl w:ilvl="5" w:tplc="65D4DC62">
      <w:numFmt w:val="bullet"/>
      <w:lvlText w:val="•"/>
      <w:lvlJc w:val="left"/>
      <w:pPr>
        <w:ind w:left="5627" w:hanging="465"/>
      </w:pPr>
      <w:rPr>
        <w:rFonts w:hint="default"/>
        <w:lang w:val="fr-FR" w:eastAsia="en-US" w:bidi="ar-SA"/>
      </w:rPr>
    </w:lvl>
    <w:lvl w:ilvl="6" w:tplc="3B6CEA3C">
      <w:numFmt w:val="bullet"/>
      <w:lvlText w:val="•"/>
      <w:lvlJc w:val="left"/>
      <w:pPr>
        <w:ind w:left="6685" w:hanging="465"/>
      </w:pPr>
      <w:rPr>
        <w:rFonts w:hint="default"/>
        <w:lang w:val="fr-FR" w:eastAsia="en-US" w:bidi="ar-SA"/>
      </w:rPr>
    </w:lvl>
    <w:lvl w:ilvl="7" w:tplc="C204BC50">
      <w:numFmt w:val="bullet"/>
      <w:lvlText w:val="•"/>
      <w:lvlJc w:val="left"/>
      <w:pPr>
        <w:ind w:left="7742" w:hanging="465"/>
      </w:pPr>
      <w:rPr>
        <w:rFonts w:hint="default"/>
        <w:lang w:val="fr-FR" w:eastAsia="en-US" w:bidi="ar-SA"/>
      </w:rPr>
    </w:lvl>
    <w:lvl w:ilvl="8" w:tplc="C6926D92">
      <w:numFmt w:val="bullet"/>
      <w:lvlText w:val="•"/>
      <w:lvlJc w:val="left"/>
      <w:pPr>
        <w:ind w:left="8800" w:hanging="465"/>
      </w:pPr>
      <w:rPr>
        <w:rFonts w:hint="default"/>
        <w:lang w:val="fr-FR" w:eastAsia="en-US" w:bidi="ar-SA"/>
      </w:rPr>
    </w:lvl>
  </w:abstractNum>
  <w:abstractNum w:abstractNumId="32" w15:restartNumberingAfterBreak="0">
    <w:nsid w:val="397321F0"/>
    <w:multiLevelType w:val="hybridMultilevel"/>
    <w:tmpl w:val="380A6648"/>
    <w:lvl w:ilvl="0" w:tplc="FFFFFFFF">
      <w:start w:val="1"/>
      <w:numFmt w:val="bullet"/>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D5C35FB"/>
    <w:multiLevelType w:val="hybridMultilevel"/>
    <w:tmpl w:val="230AA256"/>
    <w:lvl w:ilvl="0" w:tplc="040C0001">
      <w:start w:val="1"/>
      <w:numFmt w:val="bullet"/>
      <w:lvlText w:val=""/>
      <w:lvlJc w:val="left"/>
      <w:pPr>
        <w:tabs>
          <w:tab w:val="num" w:pos="432"/>
        </w:tabs>
        <w:ind w:left="432" w:hanging="360"/>
      </w:pPr>
      <w:rPr>
        <w:rFonts w:ascii="Symbol" w:hAnsi="Symbol" w:hint="default"/>
      </w:rPr>
    </w:lvl>
    <w:lvl w:ilvl="1" w:tplc="040C0003">
      <w:start w:val="1"/>
      <w:numFmt w:val="bullet"/>
      <w:lvlText w:val="o"/>
      <w:lvlJc w:val="left"/>
      <w:pPr>
        <w:tabs>
          <w:tab w:val="num" w:pos="1512"/>
        </w:tabs>
        <w:ind w:left="1512" w:hanging="360"/>
      </w:pPr>
      <w:rPr>
        <w:rFonts w:ascii="Courier New" w:hAnsi="Courier New" w:cs="Courier New" w:hint="default"/>
      </w:rPr>
    </w:lvl>
    <w:lvl w:ilvl="2" w:tplc="040C0005" w:tentative="1">
      <w:start w:val="1"/>
      <w:numFmt w:val="bullet"/>
      <w:lvlText w:val=""/>
      <w:lvlJc w:val="left"/>
      <w:pPr>
        <w:tabs>
          <w:tab w:val="num" w:pos="2232"/>
        </w:tabs>
        <w:ind w:left="2232" w:hanging="360"/>
      </w:pPr>
      <w:rPr>
        <w:rFonts w:ascii="Wingdings" w:hAnsi="Wingdings" w:hint="default"/>
      </w:rPr>
    </w:lvl>
    <w:lvl w:ilvl="3" w:tplc="040C0001" w:tentative="1">
      <w:start w:val="1"/>
      <w:numFmt w:val="bullet"/>
      <w:lvlText w:val=""/>
      <w:lvlJc w:val="left"/>
      <w:pPr>
        <w:tabs>
          <w:tab w:val="num" w:pos="2952"/>
        </w:tabs>
        <w:ind w:left="2952" w:hanging="360"/>
      </w:pPr>
      <w:rPr>
        <w:rFonts w:ascii="Symbol" w:hAnsi="Symbol" w:hint="default"/>
      </w:rPr>
    </w:lvl>
    <w:lvl w:ilvl="4" w:tplc="040C0003" w:tentative="1">
      <w:start w:val="1"/>
      <w:numFmt w:val="bullet"/>
      <w:lvlText w:val="o"/>
      <w:lvlJc w:val="left"/>
      <w:pPr>
        <w:tabs>
          <w:tab w:val="num" w:pos="3672"/>
        </w:tabs>
        <w:ind w:left="3672" w:hanging="360"/>
      </w:pPr>
      <w:rPr>
        <w:rFonts w:ascii="Courier New" w:hAnsi="Courier New" w:cs="Courier New" w:hint="default"/>
      </w:rPr>
    </w:lvl>
    <w:lvl w:ilvl="5" w:tplc="040C0005" w:tentative="1">
      <w:start w:val="1"/>
      <w:numFmt w:val="bullet"/>
      <w:lvlText w:val=""/>
      <w:lvlJc w:val="left"/>
      <w:pPr>
        <w:tabs>
          <w:tab w:val="num" w:pos="4392"/>
        </w:tabs>
        <w:ind w:left="4392" w:hanging="360"/>
      </w:pPr>
      <w:rPr>
        <w:rFonts w:ascii="Wingdings" w:hAnsi="Wingdings" w:hint="default"/>
      </w:rPr>
    </w:lvl>
    <w:lvl w:ilvl="6" w:tplc="040C0001" w:tentative="1">
      <w:start w:val="1"/>
      <w:numFmt w:val="bullet"/>
      <w:lvlText w:val=""/>
      <w:lvlJc w:val="left"/>
      <w:pPr>
        <w:tabs>
          <w:tab w:val="num" w:pos="5112"/>
        </w:tabs>
        <w:ind w:left="5112" w:hanging="360"/>
      </w:pPr>
      <w:rPr>
        <w:rFonts w:ascii="Symbol" w:hAnsi="Symbol" w:hint="default"/>
      </w:rPr>
    </w:lvl>
    <w:lvl w:ilvl="7" w:tplc="040C0003" w:tentative="1">
      <w:start w:val="1"/>
      <w:numFmt w:val="bullet"/>
      <w:lvlText w:val="o"/>
      <w:lvlJc w:val="left"/>
      <w:pPr>
        <w:tabs>
          <w:tab w:val="num" w:pos="5832"/>
        </w:tabs>
        <w:ind w:left="5832" w:hanging="360"/>
      </w:pPr>
      <w:rPr>
        <w:rFonts w:ascii="Courier New" w:hAnsi="Courier New" w:cs="Courier New" w:hint="default"/>
      </w:rPr>
    </w:lvl>
    <w:lvl w:ilvl="8" w:tplc="040C0005" w:tentative="1">
      <w:start w:val="1"/>
      <w:numFmt w:val="bullet"/>
      <w:lvlText w:val=""/>
      <w:lvlJc w:val="left"/>
      <w:pPr>
        <w:tabs>
          <w:tab w:val="num" w:pos="6552"/>
        </w:tabs>
        <w:ind w:left="6552" w:hanging="360"/>
      </w:pPr>
      <w:rPr>
        <w:rFonts w:ascii="Wingdings" w:hAnsi="Wingdings" w:hint="default"/>
      </w:rPr>
    </w:lvl>
  </w:abstractNum>
  <w:abstractNum w:abstractNumId="34" w15:restartNumberingAfterBreak="0">
    <w:nsid w:val="426C6D2F"/>
    <w:multiLevelType w:val="hybridMultilevel"/>
    <w:tmpl w:val="FCA0407A"/>
    <w:lvl w:ilvl="0" w:tplc="FFFFFFFF">
      <w:start w:val="1"/>
      <w:numFmt w:val="bullet"/>
      <w:lvlText w:val=""/>
      <w:lvlJc w:val="left"/>
      <w:pPr>
        <w:tabs>
          <w:tab w:val="num" w:pos="1571"/>
        </w:tabs>
        <w:ind w:left="1571" w:hanging="360"/>
      </w:pPr>
      <w:rPr>
        <w:rFonts w:ascii="Wingdings" w:hAnsi="Wingdings" w:hint="default"/>
        <w:sz w:val="16"/>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35" w15:restartNumberingAfterBreak="0">
    <w:nsid w:val="430C6415"/>
    <w:multiLevelType w:val="singleLevel"/>
    <w:tmpl w:val="76A2B958"/>
    <w:lvl w:ilvl="0">
      <w:start w:val="1"/>
      <w:numFmt w:val="bullet"/>
      <w:lvlText w:val="-"/>
      <w:lvlJc w:val="left"/>
      <w:pPr>
        <w:ind w:left="720" w:hanging="360"/>
      </w:pPr>
      <w:rPr>
        <w:rFonts w:ascii="Times New Roman" w:hAnsi="Times New Roman" w:cs="Times New Roman" w:hint="default"/>
      </w:rPr>
    </w:lvl>
  </w:abstractNum>
  <w:abstractNum w:abstractNumId="36" w15:restartNumberingAfterBreak="0">
    <w:nsid w:val="4976741E"/>
    <w:multiLevelType w:val="hybridMultilevel"/>
    <w:tmpl w:val="D4C4E2F8"/>
    <w:lvl w:ilvl="0" w:tplc="FFFFFFFF">
      <w:start w:val="1"/>
      <w:numFmt w:val="bullet"/>
      <w:lvlText w:val=""/>
      <w:lvlJc w:val="left"/>
      <w:pPr>
        <w:tabs>
          <w:tab w:val="num" w:pos="1428"/>
        </w:tabs>
        <w:ind w:left="1428" w:hanging="360"/>
      </w:pPr>
      <w:rPr>
        <w:rFonts w:ascii="Wingdings" w:hAnsi="Wingdings" w:hint="default"/>
        <w:sz w:val="16"/>
      </w:rPr>
    </w:lvl>
    <w:lvl w:ilvl="1" w:tplc="FFFFFFFF" w:tentative="1">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37" w15:restartNumberingAfterBreak="0">
    <w:nsid w:val="4A1722C2"/>
    <w:multiLevelType w:val="hybridMultilevel"/>
    <w:tmpl w:val="2B8A994C"/>
    <w:lvl w:ilvl="0" w:tplc="7C6470A6">
      <w:numFmt w:val="bullet"/>
      <w:lvlText w:val="-"/>
      <w:lvlJc w:val="left"/>
      <w:pPr>
        <w:ind w:left="136" w:hanging="118"/>
      </w:pPr>
      <w:rPr>
        <w:rFonts w:ascii="Calibri" w:eastAsia="Calibri" w:hAnsi="Calibri" w:cs="Calibri" w:hint="default"/>
        <w:b/>
        <w:bCs/>
        <w:i w:val="0"/>
        <w:iCs w:val="0"/>
        <w:color w:val="FF0000"/>
        <w:spacing w:val="0"/>
        <w:w w:val="100"/>
        <w:sz w:val="22"/>
        <w:szCs w:val="22"/>
        <w:lang w:val="fr-FR" w:eastAsia="en-US" w:bidi="ar-SA"/>
      </w:rPr>
    </w:lvl>
    <w:lvl w:ilvl="1" w:tplc="EF926F8A">
      <w:numFmt w:val="bullet"/>
      <w:lvlText w:val="•"/>
      <w:lvlJc w:val="left"/>
      <w:pPr>
        <w:ind w:left="1162" w:hanging="118"/>
      </w:pPr>
      <w:rPr>
        <w:rFonts w:hint="default"/>
        <w:lang w:val="fr-FR" w:eastAsia="en-US" w:bidi="ar-SA"/>
      </w:rPr>
    </w:lvl>
    <w:lvl w:ilvl="2" w:tplc="6E4A69B2">
      <w:numFmt w:val="bullet"/>
      <w:lvlText w:val="•"/>
      <w:lvlJc w:val="left"/>
      <w:pPr>
        <w:ind w:left="2185" w:hanging="118"/>
      </w:pPr>
      <w:rPr>
        <w:rFonts w:hint="default"/>
        <w:lang w:val="fr-FR" w:eastAsia="en-US" w:bidi="ar-SA"/>
      </w:rPr>
    </w:lvl>
    <w:lvl w:ilvl="3" w:tplc="39DC20B6">
      <w:numFmt w:val="bullet"/>
      <w:lvlText w:val="•"/>
      <w:lvlJc w:val="left"/>
      <w:pPr>
        <w:ind w:left="3208" w:hanging="118"/>
      </w:pPr>
      <w:rPr>
        <w:rFonts w:hint="default"/>
        <w:lang w:val="fr-FR" w:eastAsia="en-US" w:bidi="ar-SA"/>
      </w:rPr>
    </w:lvl>
    <w:lvl w:ilvl="4" w:tplc="60BC8E26">
      <w:numFmt w:val="bullet"/>
      <w:lvlText w:val="•"/>
      <w:lvlJc w:val="left"/>
      <w:pPr>
        <w:ind w:left="4231" w:hanging="118"/>
      </w:pPr>
      <w:rPr>
        <w:rFonts w:hint="default"/>
        <w:lang w:val="fr-FR" w:eastAsia="en-US" w:bidi="ar-SA"/>
      </w:rPr>
    </w:lvl>
    <w:lvl w:ilvl="5" w:tplc="EB98AA8C">
      <w:numFmt w:val="bullet"/>
      <w:lvlText w:val="•"/>
      <w:lvlJc w:val="left"/>
      <w:pPr>
        <w:ind w:left="5254" w:hanging="118"/>
      </w:pPr>
      <w:rPr>
        <w:rFonts w:hint="default"/>
        <w:lang w:val="fr-FR" w:eastAsia="en-US" w:bidi="ar-SA"/>
      </w:rPr>
    </w:lvl>
    <w:lvl w:ilvl="6" w:tplc="498E5AD0">
      <w:numFmt w:val="bullet"/>
      <w:lvlText w:val="•"/>
      <w:lvlJc w:val="left"/>
      <w:pPr>
        <w:ind w:left="6276" w:hanging="118"/>
      </w:pPr>
      <w:rPr>
        <w:rFonts w:hint="default"/>
        <w:lang w:val="fr-FR" w:eastAsia="en-US" w:bidi="ar-SA"/>
      </w:rPr>
    </w:lvl>
    <w:lvl w:ilvl="7" w:tplc="493CF6B0">
      <w:numFmt w:val="bullet"/>
      <w:lvlText w:val="•"/>
      <w:lvlJc w:val="left"/>
      <w:pPr>
        <w:ind w:left="7299" w:hanging="118"/>
      </w:pPr>
      <w:rPr>
        <w:rFonts w:hint="default"/>
        <w:lang w:val="fr-FR" w:eastAsia="en-US" w:bidi="ar-SA"/>
      </w:rPr>
    </w:lvl>
    <w:lvl w:ilvl="8" w:tplc="7FE27FB2">
      <w:numFmt w:val="bullet"/>
      <w:lvlText w:val="•"/>
      <w:lvlJc w:val="left"/>
      <w:pPr>
        <w:ind w:left="8322" w:hanging="118"/>
      </w:pPr>
      <w:rPr>
        <w:rFonts w:hint="default"/>
        <w:lang w:val="fr-FR" w:eastAsia="en-US" w:bidi="ar-SA"/>
      </w:rPr>
    </w:lvl>
  </w:abstractNum>
  <w:abstractNum w:abstractNumId="38" w15:restartNumberingAfterBreak="0">
    <w:nsid w:val="4AFD202F"/>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9" w15:restartNumberingAfterBreak="0">
    <w:nsid w:val="4B59602C"/>
    <w:multiLevelType w:val="hybridMultilevel"/>
    <w:tmpl w:val="A554FADC"/>
    <w:lvl w:ilvl="0" w:tplc="FFFFFFFF">
      <w:start w:val="1"/>
      <w:numFmt w:val="bullet"/>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CAE65D1"/>
    <w:multiLevelType w:val="hybridMultilevel"/>
    <w:tmpl w:val="8E62B25C"/>
    <w:lvl w:ilvl="0" w:tplc="4072E17A">
      <w:start w:val="1"/>
      <w:numFmt w:val="bullet"/>
      <w:lvlText w:val="-"/>
      <w:lvlJc w:val="left"/>
      <w:pPr>
        <w:tabs>
          <w:tab w:val="num" w:pos="432"/>
        </w:tabs>
        <w:ind w:left="432" w:hanging="360"/>
      </w:pPr>
      <w:rPr>
        <w:rFonts w:ascii="Times New Roman" w:hAnsi="Times New Roman" w:cs="Times New Roman" w:hint="default"/>
      </w:rPr>
    </w:lvl>
    <w:lvl w:ilvl="1" w:tplc="040C0003" w:tentative="1">
      <w:start w:val="1"/>
      <w:numFmt w:val="bullet"/>
      <w:lvlText w:val="o"/>
      <w:lvlJc w:val="left"/>
      <w:pPr>
        <w:tabs>
          <w:tab w:val="num" w:pos="1512"/>
        </w:tabs>
        <w:ind w:left="1512" w:hanging="360"/>
      </w:pPr>
      <w:rPr>
        <w:rFonts w:ascii="Courier New" w:hAnsi="Courier New" w:cs="Courier New" w:hint="default"/>
      </w:rPr>
    </w:lvl>
    <w:lvl w:ilvl="2" w:tplc="040C0005" w:tentative="1">
      <w:start w:val="1"/>
      <w:numFmt w:val="bullet"/>
      <w:lvlText w:val=""/>
      <w:lvlJc w:val="left"/>
      <w:pPr>
        <w:tabs>
          <w:tab w:val="num" w:pos="2232"/>
        </w:tabs>
        <w:ind w:left="2232" w:hanging="360"/>
      </w:pPr>
      <w:rPr>
        <w:rFonts w:ascii="Wingdings" w:hAnsi="Wingdings" w:hint="default"/>
      </w:rPr>
    </w:lvl>
    <w:lvl w:ilvl="3" w:tplc="040C0001" w:tentative="1">
      <w:start w:val="1"/>
      <w:numFmt w:val="bullet"/>
      <w:lvlText w:val=""/>
      <w:lvlJc w:val="left"/>
      <w:pPr>
        <w:tabs>
          <w:tab w:val="num" w:pos="2952"/>
        </w:tabs>
        <w:ind w:left="2952" w:hanging="360"/>
      </w:pPr>
      <w:rPr>
        <w:rFonts w:ascii="Symbol" w:hAnsi="Symbol" w:hint="default"/>
      </w:rPr>
    </w:lvl>
    <w:lvl w:ilvl="4" w:tplc="040C0003" w:tentative="1">
      <w:start w:val="1"/>
      <w:numFmt w:val="bullet"/>
      <w:lvlText w:val="o"/>
      <w:lvlJc w:val="left"/>
      <w:pPr>
        <w:tabs>
          <w:tab w:val="num" w:pos="3672"/>
        </w:tabs>
        <w:ind w:left="3672" w:hanging="360"/>
      </w:pPr>
      <w:rPr>
        <w:rFonts w:ascii="Courier New" w:hAnsi="Courier New" w:cs="Courier New" w:hint="default"/>
      </w:rPr>
    </w:lvl>
    <w:lvl w:ilvl="5" w:tplc="040C0005" w:tentative="1">
      <w:start w:val="1"/>
      <w:numFmt w:val="bullet"/>
      <w:lvlText w:val=""/>
      <w:lvlJc w:val="left"/>
      <w:pPr>
        <w:tabs>
          <w:tab w:val="num" w:pos="4392"/>
        </w:tabs>
        <w:ind w:left="4392" w:hanging="360"/>
      </w:pPr>
      <w:rPr>
        <w:rFonts w:ascii="Wingdings" w:hAnsi="Wingdings" w:hint="default"/>
      </w:rPr>
    </w:lvl>
    <w:lvl w:ilvl="6" w:tplc="040C0001" w:tentative="1">
      <w:start w:val="1"/>
      <w:numFmt w:val="bullet"/>
      <w:lvlText w:val=""/>
      <w:lvlJc w:val="left"/>
      <w:pPr>
        <w:tabs>
          <w:tab w:val="num" w:pos="5112"/>
        </w:tabs>
        <w:ind w:left="5112" w:hanging="360"/>
      </w:pPr>
      <w:rPr>
        <w:rFonts w:ascii="Symbol" w:hAnsi="Symbol" w:hint="default"/>
      </w:rPr>
    </w:lvl>
    <w:lvl w:ilvl="7" w:tplc="040C0003" w:tentative="1">
      <w:start w:val="1"/>
      <w:numFmt w:val="bullet"/>
      <w:lvlText w:val="o"/>
      <w:lvlJc w:val="left"/>
      <w:pPr>
        <w:tabs>
          <w:tab w:val="num" w:pos="5832"/>
        </w:tabs>
        <w:ind w:left="5832" w:hanging="360"/>
      </w:pPr>
      <w:rPr>
        <w:rFonts w:ascii="Courier New" w:hAnsi="Courier New" w:cs="Courier New" w:hint="default"/>
      </w:rPr>
    </w:lvl>
    <w:lvl w:ilvl="8" w:tplc="040C0005" w:tentative="1">
      <w:start w:val="1"/>
      <w:numFmt w:val="bullet"/>
      <w:lvlText w:val=""/>
      <w:lvlJc w:val="left"/>
      <w:pPr>
        <w:tabs>
          <w:tab w:val="num" w:pos="6552"/>
        </w:tabs>
        <w:ind w:left="6552" w:hanging="360"/>
      </w:pPr>
      <w:rPr>
        <w:rFonts w:ascii="Wingdings" w:hAnsi="Wingdings" w:hint="default"/>
      </w:rPr>
    </w:lvl>
  </w:abstractNum>
  <w:abstractNum w:abstractNumId="41" w15:restartNumberingAfterBreak="0">
    <w:nsid w:val="561A764C"/>
    <w:multiLevelType w:val="multilevel"/>
    <w:tmpl w:val="31749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561C28CC"/>
    <w:multiLevelType w:val="hybridMultilevel"/>
    <w:tmpl w:val="83E6A6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B49436D"/>
    <w:multiLevelType w:val="hybridMultilevel"/>
    <w:tmpl w:val="F2E6F2BA"/>
    <w:lvl w:ilvl="0" w:tplc="70D055FC">
      <w:numFmt w:val="bullet"/>
      <w:lvlText w:val="-"/>
      <w:lvlJc w:val="left"/>
      <w:pPr>
        <w:ind w:left="973" w:hanging="143"/>
      </w:pPr>
      <w:rPr>
        <w:rFonts w:ascii="Arial MT" w:eastAsia="Arial MT" w:hAnsi="Arial MT" w:cs="Arial MT" w:hint="default"/>
        <w:b w:val="0"/>
        <w:bCs w:val="0"/>
        <w:i w:val="0"/>
        <w:iCs w:val="0"/>
        <w:spacing w:val="0"/>
        <w:w w:val="100"/>
        <w:sz w:val="16"/>
        <w:szCs w:val="16"/>
        <w:lang w:val="fr-FR" w:eastAsia="en-US" w:bidi="ar-SA"/>
      </w:rPr>
    </w:lvl>
    <w:lvl w:ilvl="1" w:tplc="FE164D50">
      <w:numFmt w:val="bullet"/>
      <w:lvlText w:val="•"/>
      <w:lvlJc w:val="left"/>
      <w:pPr>
        <w:ind w:left="1973" w:hanging="143"/>
      </w:pPr>
      <w:rPr>
        <w:rFonts w:hint="default"/>
        <w:lang w:val="fr-FR" w:eastAsia="en-US" w:bidi="ar-SA"/>
      </w:rPr>
    </w:lvl>
    <w:lvl w:ilvl="2" w:tplc="6F627FF6">
      <w:numFmt w:val="bullet"/>
      <w:lvlText w:val="•"/>
      <w:lvlJc w:val="left"/>
      <w:pPr>
        <w:ind w:left="2967" w:hanging="143"/>
      </w:pPr>
      <w:rPr>
        <w:rFonts w:hint="default"/>
        <w:lang w:val="fr-FR" w:eastAsia="en-US" w:bidi="ar-SA"/>
      </w:rPr>
    </w:lvl>
    <w:lvl w:ilvl="3" w:tplc="605E51FE">
      <w:numFmt w:val="bullet"/>
      <w:lvlText w:val="•"/>
      <w:lvlJc w:val="left"/>
      <w:pPr>
        <w:ind w:left="3960" w:hanging="143"/>
      </w:pPr>
      <w:rPr>
        <w:rFonts w:hint="default"/>
        <w:lang w:val="fr-FR" w:eastAsia="en-US" w:bidi="ar-SA"/>
      </w:rPr>
    </w:lvl>
    <w:lvl w:ilvl="4" w:tplc="00287F98">
      <w:numFmt w:val="bullet"/>
      <w:lvlText w:val="•"/>
      <w:lvlJc w:val="left"/>
      <w:pPr>
        <w:ind w:left="4954" w:hanging="143"/>
      </w:pPr>
      <w:rPr>
        <w:rFonts w:hint="default"/>
        <w:lang w:val="fr-FR" w:eastAsia="en-US" w:bidi="ar-SA"/>
      </w:rPr>
    </w:lvl>
    <w:lvl w:ilvl="5" w:tplc="87766278">
      <w:numFmt w:val="bullet"/>
      <w:lvlText w:val="•"/>
      <w:lvlJc w:val="left"/>
      <w:pPr>
        <w:ind w:left="5947" w:hanging="143"/>
      </w:pPr>
      <w:rPr>
        <w:rFonts w:hint="default"/>
        <w:lang w:val="fr-FR" w:eastAsia="en-US" w:bidi="ar-SA"/>
      </w:rPr>
    </w:lvl>
    <w:lvl w:ilvl="6" w:tplc="0540B1F8">
      <w:numFmt w:val="bullet"/>
      <w:lvlText w:val="•"/>
      <w:lvlJc w:val="left"/>
      <w:pPr>
        <w:ind w:left="6941" w:hanging="143"/>
      </w:pPr>
      <w:rPr>
        <w:rFonts w:hint="default"/>
        <w:lang w:val="fr-FR" w:eastAsia="en-US" w:bidi="ar-SA"/>
      </w:rPr>
    </w:lvl>
    <w:lvl w:ilvl="7" w:tplc="FAFA063C">
      <w:numFmt w:val="bullet"/>
      <w:lvlText w:val="•"/>
      <w:lvlJc w:val="left"/>
      <w:pPr>
        <w:ind w:left="7934" w:hanging="143"/>
      </w:pPr>
      <w:rPr>
        <w:rFonts w:hint="default"/>
        <w:lang w:val="fr-FR" w:eastAsia="en-US" w:bidi="ar-SA"/>
      </w:rPr>
    </w:lvl>
    <w:lvl w:ilvl="8" w:tplc="93B65692">
      <w:numFmt w:val="bullet"/>
      <w:lvlText w:val="•"/>
      <w:lvlJc w:val="left"/>
      <w:pPr>
        <w:ind w:left="8928" w:hanging="143"/>
      </w:pPr>
      <w:rPr>
        <w:rFonts w:hint="default"/>
        <w:lang w:val="fr-FR" w:eastAsia="en-US" w:bidi="ar-SA"/>
      </w:rPr>
    </w:lvl>
  </w:abstractNum>
  <w:abstractNum w:abstractNumId="44" w15:restartNumberingAfterBreak="0">
    <w:nsid w:val="60D34C91"/>
    <w:multiLevelType w:val="hybridMultilevel"/>
    <w:tmpl w:val="34B0A8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8863A63"/>
    <w:multiLevelType w:val="multilevel"/>
    <w:tmpl w:val="396A0C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0066B8C"/>
    <w:multiLevelType w:val="hybridMultilevel"/>
    <w:tmpl w:val="4800A01A"/>
    <w:lvl w:ilvl="0" w:tplc="99F4BF46">
      <w:start w:val="1"/>
      <w:numFmt w:val="bullet"/>
      <w:lvlText w:val=""/>
      <w:lvlJc w:val="left"/>
      <w:pPr>
        <w:ind w:left="720" w:hanging="360"/>
      </w:pPr>
      <w:rPr>
        <w:rFonts w:ascii="Symbol" w:hAnsi="Symbol" w:hint="default"/>
      </w:rPr>
    </w:lvl>
    <w:lvl w:ilvl="1" w:tplc="8A5C8750" w:tentative="1">
      <w:start w:val="1"/>
      <w:numFmt w:val="bullet"/>
      <w:lvlText w:val="o"/>
      <w:lvlJc w:val="left"/>
      <w:pPr>
        <w:ind w:left="1440" w:hanging="360"/>
      </w:pPr>
      <w:rPr>
        <w:rFonts w:ascii="Courier New" w:hAnsi="Courier New" w:cs="Courier New" w:hint="default"/>
      </w:rPr>
    </w:lvl>
    <w:lvl w:ilvl="2" w:tplc="7EB6AEFC" w:tentative="1">
      <w:start w:val="1"/>
      <w:numFmt w:val="bullet"/>
      <w:lvlText w:val=""/>
      <w:lvlJc w:val="left"/>
      <w:pPr>
        <w:ind w:left="2160" w:hanging="360"/>
      </w:pPr>
      <w:rPr>
        <w:rFonts w:ascii="Wingdings" w:hAnsi="Wingdings" w:hint="default"/>
      </w:rPr>
    </w:lvl>
    <w:lvl w:ilvl="3" w:tplc="72384278" w:tentative="1">
      <w:start w:val="1"/>
      <w:numFmt w:val="bullet"/>
      <w:lvlText w:val=""/>
      <w:lvlJc w:val="left"/>
      <w:pPr>
        <w:ind w:left="2880" w:hanging="360"/>
      </w:pPr>
      <w:rPr>
        <w:rFonts w:ascii="Symbol" w:hAnsi="Symbol" w:hint="default"/>
      </w:rPr>
    </w:lvl>
    <w:lvl w:ilvl="4" w:tplc="5C86E3DA" w:tentative="1">
      <w:start w:val="1"/>
      <w:numFmt w:val="bullet"/>
      <w:lvlText w:val="o"/>
      <w:lvlJc w:val="left"/>
      <w:pPr>
        <w:ind w:left="3600" w:hanging="360"/>
      </w:pPr>
      <w:rPr>
        <w:rFonts w:ascii="Courier New" w:hAnsi="Courier New" w:cs="Courier New" w:hint="default"/>
      </w:rPr>
    </w:lvl>
    <w:lvl w:ilvl="5" w:tplc="CB9CB5CE" w:tentative="1">
      <w:start w:val="1"/>
      <w:numFmt w:val="bullet"/>
      <w:lvlText w:val=""/>
      <w:lvlJc w:val="left"/>
      <w:pPr>
        <w:ind w:left="4320" w:hanging="360"/>
      </w:pPr>
      <w:rPr>
        <w:rFonts w:ascii="Wingdings" w:hAnsi="Wingdings" w:hint="default"/>
      </w:rPr>
    </w:lvl>
    <w:lvl w:ilvl="6" w:tplc="1A02001E" w:tentative="1">
      <w:start w:val="1"/>
      <w:numFmt w:val="bullet"/>
      <w:lvlText w:val=""/>
      <w:lvlJc w:val="left"/>
      <w:pPr>
        <w:ind w:left="5040" w:hanging="360"/>
      </w:pPr>
      <w:rPr>
        <w:rFonts w:ascii="Symbol" w:hAnsi="Symbol" w:hint="default"/>
      </w:rPr>
    </w:lvl>
    <w:lvl w:ilvl="7" w:tplc="D2A82A5E" w:tentative="1">
      <w:start w:val="1"/>
      <w:numFmt w:val="bullet"/>
      <w:lvlText w:val="o"/>
      <w:lvlJc w:val="left"/>
      <w:pPr>
        <w:ind w:left="5760" w:hanging="360"/>
      </w:pPr>
      <w:rPr>
        <w:rFonts w:ascii="Courier New" w:hAnsi="Courier New" w:cs="Courier New" w:hint="default"/>
      </w:rPr>
    </w:lvl>
    <w:lvl w:ilvl="8" w:tplc="A4AE26B2" w:tentative="1">
      <w:start w:val="1"/>
      <w:numFmt w:val="bullet"/>
      <w:lvlText w:val=""/>
      <w:lvlJc w:val="left"/>
      <w:pPr>
        <w:ind w:left="6480" w:hanging="360"/>
      </w:pPr>
      <w:rPr>
        <w:rFonts w:ascii="Wingdings" w:hAnsi="Wingdings" w:hint="default"/>
      </w:rPr>
    </w:lvl>
  </w:abstractNum>
  <w:abstractNum w:abstractNumId="47" w15:restartNumberingAfterBreak="0">
    <w:nsid w:val="72340255"/>
    <w:multiLevelType w:val="hybridMultilevel"/>
    <w:tmpl w:val="4F32CAE2"/>
    <w:lvl w:ilvl="0" w:tplc="FFFFFFFF">
      <w:start w:val="1"/>
      <w:numFmt w:val="bullet"/>
      <w:lvlText w:val=""/>
      <w:lvlJc w:val="left"/>
      <w:pPr>
        <w:tabs>
          <w:tab w:val="num" w:pos="720"/>
        </w:tabs>
        <w:ind w:left="72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66D7984"/>
    <w:multiLevelType w:val="hybridMultilevel"/>
    <w:tmpl w:val="3DE6F166"/>
    <w:lvl w:ilvl="0" w:tplc="57B070D8">
      <w:numFmt w:val="bullet"/>
      <w:lvlText w:val="-"/>
      <w:lvlJc w:val="left"/>
      <w:pPr>
        <w:ind w:left="830" w:hanging="143"/>
      </w:pPr>
      <w:rPr>
        <w:rFonts w:ascii="Arial MT" w:eastAsia="Arial MT" w:hAnsi="Arial MT" w:cs="Arial MT" w:hint="default"/>
        <w:b w:val="0"/>
        <w:bCs w:val="0"/>
        <w:i w:val="0"/>
        <w:iCs w:val="0"/>
        <w:spacing w:val="0"/>
        <w:w w:val="100"/>
        <w:sz w:val="16"/>
        <w:szCs w:val="16"/>
        <w:lang w:val="fr-FR" w:eastAsia="en-US" w:bidi="ar-SA"/>
      </w:rPr>
    </w:lvl>
    <w:lvl w:ilvl="1" w:tplc="881AEE2A">
      <w:numFmt w:val="bullet"/>
      <w:lvlText w:val="•"/>
      <w:lvlJc w:val="left"/>
      <w:pPr>
        <w:ind w:left="1847" w:hanging="143"/>
      </w:pPr>
      <w:rPr>
        <w:rFonts w:hint="default"/>
        <w:lang w:val="fr-FR" w:eastAsia="en-US" w:bidi="ar-SA"/>
      </w:rPr>
    </w:lvl>
    <w:lvl w:ilvl="2" w:tplc="8432F7C8">
      <w:numFmt w:val="bullet"/>
      <w:lvlText w:val="•"/>
      <w:lvlJc w:val="left"/>
      <w:pPr>
        <w:ind w:left="2855" w:hanging="143"/>
      </w:pPr>
      <w:rPr>
        <w:rFonts w:hint="default"/>
        <w:lang w:val="fr-FR" w:eastAsia="en-US" w:bidi="ar-SA"/>
      </w:rPr>
    </w:lvl>
    <w:lvl w:ilvl="3" w:tplc="44665158">
      <w:numFmt w:val="bullet"/>
      <w:lvlText w:val="•"/>
      <w:lvlJc w:val="left"/>
      <w:pPr>
        <w:ind w:left="3862" w:hanging="143"/>
      </w:pPr>
      <w:rPr>
        <w:rFonts w:hint="default"/>
        <w:lang w:val="fr-FR" w:eastAsia="en-US" w:bidi="ar-SA"/>
      </w:rPr>
    </w:lvl>
    <w:lvl w:ilvl="4" w:tplc="FE26BF7E">
      <w:numFmt w:val="bullet"/>
      <w:lvlText w:val="•"/>
      <w:lvlJc w:val="left"/>
      <w:pPr>
        <w:ind w:left="4870" w:hanging="143"/>
      </w:pPr>
      <w:rPr>
        <w:rFonts w:hint="default"/>
        <w:lang w:val="fr-FR" w:eastAsia="en-US" w:bidi="ar-SA"/>
      </w:rPr>
    </w:lvl>
    <w:lvl w:ilvl="5" w:tplc="E07CAA14">
      <w:numFmt w:val="bullet"/>
      <w:lvlText w:val="•"/>
      <w:lvlJc w:val="left"/>
      <w:pPr>
        <w:ind w:left="5877" w:hanging="143"/>
      </w:pPr>
      <w:rPr>
        <w:rFonts w:hint="default"/>
        <w:lang w:val="fr-FR" w:eastAsia="en-US" w:bidi="ar-SA"/>
      </w:rPr>
    </w:lvl>
    <w:lvl w:ilvl="6" w:tplc="54604ED0">
      <w:numFmt w:val="bullet"/>
      <w:lvlText w:val="•"/>
      <w:lvlJc w:val="left"/>
      <w:pPr>
        <w:ind w:left="6885" w:hanging="143"/>
      </w:pPr>
      <w:rPr>
        <w:rFonts w:hint="default"/>
        <w:lang w:val="fr-FR" w:eastAsia="en-US" w:bidi="ar-SA"/>
      </w:rPr>
    </w:lvl>
    <w:lvl w:ilvl="7" w:tplc="05B8DBC0">
      <w:numFmt w:val="bullet"/>
      <w:lvlText w:val="•"/>
      <w:lvlJc w:val="left"/>
      <w:pPr>
        <w:ind w:left="7892" w:hanging="143"/>
      </w:pPr>
      <w:rPr>
        <w:rFonts w:hint="default"/>
        <w:lang w:val="fr-FR" w:eastAsia="en-US" w:bidi="ar-SA"/>
      </w:rPr>
    </w:lvl>
    <w:lvl w:ilvl="8" w:tplc="D4BE3AAE">
      <w:numFmt w:val="bullet"/>
      <w:lvlText w:val="•"/>
      <w:lvlJc w:val="left"/>
      <w:pPr>
        <w:ind w:left="8900" w:hanging="143"/>
      </w:pPr>
      <w:rPr>
        <w:rFonts w:hint="default"/>
        <w:lang w:val="fr-FR" w:eastAsia="en-US" w:bidi="ar-SA"/>
      </w:rPr>
    </w:lvl>
  </w:abstractNum>
  <w:abstractNum w:abstractNumId="49" w15:restartNumberingAfterBreak="0">
    <w:nsid w:val="7F373949"/>
    <w:multiLevelType w:val="hybridMultilevel"/>
    <w:tmpl w:val="AB741D2C"/>
    <w:lvl w:ilvl="0" w:tplc="FFFFFFFF">
      <w:start w:val="1"/>
      <w:numFmt w:val="bullet"/>
      <w:lvlText w:val=""/>
      <w:lvlJc w:val="left"/>
      <w:pPr>
        <w:tabs>
          <w:tab w:val="num" w:pos="1429"/>
        </w:tabs>
        <w:ind w:left="1429" w:hanging="360"/>
      </w:pPr>
      <w:rPr>
        <w:rFonts w:ascii="Wingdings" w:hAnsi="Wingdings" w:hint="default"/>
        <w:sz w:val="16"/>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num w:numId="1" w16cid:durableId="64226385">
    <w:abstractNumId w:val="0"/>
  </w:num>
  <w:num w:numId="2" w16cid:durableId="1719235991">
    <w:abstractNumId w:val="1"/>
  </w:num>
  <w:num w:numId="3" w16cid:durableId="1412040149">
    <w:abstractNumId w:val="2"/>
  </w:num>
  <w:num w:numId="4" w16cid:durableId="1068531509">
    <w:abstractNumId w:val="3"/>
  </w:num>
  <w:num w:numId="5" w16cid:durableId="1557203441">
    <w:abstractNumId w:val="4"/>
  </w:num>
  <w:num w:numId="6" w16cid:durableId="2145999887">
    <w:abstractNumId w:val="5"/>
  </w:num>
  <w:num w:numId="7" w16cid:durableId="1543010077">
    <w:abstractNumId w:val="7"/>
  </w:num>
  <w:num w:numId="8" w16cid:durableId="598030146">
    <w:abstractNumId w:val="8"/>
  </w:num>
  <w:num w:numId="9" w16cid:durableId="1579974564">
    <w:abstractNumId w:val="10"/>
  </w:num>
  <w:num w:numId="10" w16cid:durableId="393433729">
    <w:abstractNumId w:val="11"/>
  </w:num>
  <w:num w:numId="11" w16cid:durableId="971866019">
    <w:abstractNumId w:val="15"/>
  </w:num>
  <w:num w:numId="12" w16cid:durableId="1863933930">
    <w:abstractNumId w:val="44"/>
  </w:num>
  <w:num w:numId="13" w16cid:durableId="870535232">
    <w:abstractNumId w:val="41"/>
  </w:num>
  <w:num w:numId="14" w16cid:durableId="1201356513">
    <w:abstractNumId w:val="42"/>
  </w:num>
  <w:num w:numId="15" w16cid:durableId="1094858348">
    <w:abstractNumId w:val="46"/>
  </w:num>
  <w:num w:numId="16" w16cid:durableId="1620454481">
    <w:abstractNumId w:val="25"/>
  </w:num>
  <w:num w:numId="17" w16cid:durableId="1755319261">
    <w:abstractNumId w:val="40"/>
  </w:num>
  <w:num w:numId="18" w16cid:durableId="1570383865">
    <w:abstractNumId w:val="24"/>
  </w:num>
  <w:num w:numId="19" w16cid:durableId="212347312">
    <w:abstractNumId w:val="21"/>
  </w:num>
  <w:num w:numId="20" w16cid:durableId="1474521184">
    <w:abstractNumId w:val="38"/>
  </w:num>
  <w:num w:numId="21" w16cid:durableId="542522999">
    <w:abstractNumId w:val="34"/>
  </w:num>
  <w:num w:numId="22" w16cid:durableId="275716273">
    <w:abstractNumId w:val="23"/>
  </w:num>
  <w:num w:numId="23" w16cid:durableId="1130585896">
    <w:abstractNumId w:val="22"/>
  </w:num>
  <w:num w:numId="24" w16cid:durableId="2068331911">
    <w:abstractNumId w:val="20"/>
  </w:num>
  <w:num w:numId="25" w16cid:durableId="966814563">
    <w:abstractNumId w:val="30"/>
  </w:num>
  <w:num w:numId="26" w16cid:durableId="1238395419">
    <w:abstractNumId w:val="36"/>
  </w:num>
  <w:num w:numId="27" w16cid:durableId="1439761760">
    <w:abstractNumId w:val="47"/>
  </w:num>
  <w:num w:numId="28" w16cid:durableId="1730415504">
    <w:abstractNumId w:val="49"/>
  </w:num>
  <w:num w:numId="29" w16cid:durableId="983702596">
    <w:abstractNumId w:val="39"/>
  </w:num>
  <w:num w:numId="30" w16cid:durableId="592662457">
    <w:abstractNumId w:val="32"/>
  </w:num>
  <w:num w:numId="31" w16cid:durableId="1251887481">
    <w:abstractNumId w:val="35"/>
  </w:num>
  <w:num w:numId="32" w16cid:durableId="821583214">
    <w:abstractNumId w:val="27"/>
  </w:num>
  <w:num w:numId="33" w16cid:durableId="1524202144">
    <w:abstractNumId w:val="29"/>
  </w:num>
  <w:num w:numId="34" w16cid:durableId="1223981328">
    <w:abstractNumId w:val="45"/>
  </w:num>
  <w:num w:numId="35" w16cid:durableId="102195543">
    <w:abstractNumId w:val="26"/>
  </w:num>
  <w:num w:numId="36" w16cid:durableId="668211899">
    <w:abstractNumId w:val="33"/>
  </w:num>
  <w:num w:numId="37" w16cid:durableId="1630168507">
    <w:abstractNumId w:val="28"/>
  </w:num>
  <w:num w:numId="38" w16cid:durableId="1439987629">
    <w:abstractNumId w:val="0"/>
  </w:num>
  <w:num w:numId="39" w16cid:durableId="449280420">
    <w:abstractNumId w:val="0"/>
  </w:num>
  <w:num w:numId="40" w16cid:durableId="1431075707">
    <w:abstractNumId w:val="0"/>
  </w:num>
  <w:num w:numId="41" w16cid:durableId="470555986">
    <w:abstractNumId w:val="0"/>
  </w:num>
  <w:num w:numId="42" w16cid:durableId="1663388807">
    <w:abstractNumId w:val="31"/>
  </w:num>
  <w:num w:numId="43" w16cid:durableId="2107339130">
    <w:abstractNumId w:val="48"/>
  </w:num>
  <w:num w:numId="44" w16cid:durableId="1820612929">
    <w:abstractNumId w:val="43"/>
  </w:num>
  <w:num w:numId="45" w16cid:durableId="1075670263">
    <w:abstractNumId w:val="37"/>
  </w:num>
  <w:num w:numId="46" w16cid:durableId="1157266163">
    <w:abstractNumId w:val="0"/>
  </w:num>
  <w:num w:numId="47" w16cid:durableId="355616378">
    <w:abstractNumId w:val="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2289">
      <o:colormru v:ext="edit" colors="#960"/>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B62AC"/>
    <w:rsid w:val="0000197D"/>
    <w:rsid w:val="00014478"/>
    <w:rsid w:val="0001627C"/>
    <w:rsid w:val="00020C76"/>
    <w:rsid w:val="000221DE"/>
    <w:rsid w:val="00046801"/>
    <w:rsid w:val="0004693B"/>
    <w:rsid w:val="00057F18"/>
    <w:rsid w:val="00073673"/>
    <w:rsid w:val="0009267A"/>
    <w:rsid w:val="000D7F13"/>
    <w:rsid w:val="000E2332"/>
    <w:rsid w:val="00122918"/>
    <w:rsid w:val="0012555D"/>
    <w:rsid w:val="001301BB"/>
    <w:rsid w:val="001374C3"/>
    <w:rsid w:val="00146D55"/>
    <w:rsid w:val="001A2133"/>
    <w:rsid w:val="001B7E6B"/>
    <w:rsid w:val="001D2585"/>
    <w:rsid w:val="001E1F0C"/>
    <w:rsid w:val="001F0580"/>
    <w:rsid w:val="001F1C4C"/>
    <w:rsid w:val="001F794C"/>
    <w:rsid w:val="002127E9"/>
    <w:rsid w:val="00243A12"/>
    <w:rsid w:val="00245119"/>
    <w:rsid w:val="00250C3D"/>
    <w:rsid w:val="0025547B"/>
    <w:rsid w:val="00266D57"/>
    <w:rsid w:val="002717CB"/>
    <w:rsid w:val="00294351"/>
    <w:rsid w:val="0029455D"/>
    <w:rsid w:val="002A15F6"/>
    <w:rsid w:val="002B4CA5"/>
    <w:rsid w:val="002D1300"/>
    <w:rsid w:val="002E5C7B"/>
    <w:rsid w:val="002E78E6"/>
    <w:rsid w:val="002F33DD"/>
    <w:rsid w:val="002F4CEA"/>
    <w:rsid w:val="002F7E00"/>
    <w:rsid w:val="00303242"/>
    <w:rsid w:val="0031515B"/>
    <w:rsid w:val="003341A8"/>
    <w:rsid w:val="00337522"/>
    <w:rsid w:val="00357EDB"/>
    <w:rsid w:val="00375726"/>
    <w:rsid w:val="0038515A"/>
    <w:rsid w:val="003B6882"/>
    <w:rsid w:val="003D7E8B"/>
    <w:rsid w:val="003E74C4"/>
    <w:rsid w:val="003F7AEE"/>
    <w:rsid w:val="00415721"/>
    <w:rsid w:val="00416736"/>
    <w:rsid w:val="00432699"/>
    <w:rsid w:val="00436FE6"/>
    <w:rsid w:val="0044289E"/>
    <w:rsid w:val="00445243"/>
    <w:rsid w:val="00445EC7"/>
    <w:rsid w:val="00472E91"/>
    <w:rsid w:val="00481BD6"/>
    <w:rsid w:val="00484777"/>
    <w:rsid w:val="00490903"/>
    <w:rsid w:val="004932CE"/>
    <w:rsid w:val="0049389D"/>
    <w:rsid w:val="004B6763"/>
    <w:rsid w:val="004C1731"/>
    <w:rsid w:val="004C2B0D"/>
    <w:rsid w:val="004D2578"/>
    <w:rsid w:val="00507444"/>
    <w:rsid w:val="0051749E"/>
    <w:rsid w:val="00522E44"/>
    <w:rsid w:val="005363D8"/>
    <w:rsid w:val="00546142"/>
    <w:rsid w:val="0055026A"/>
    <w:rsid w:val="005559B7"/>
    <w:rsid w:val="00562DA9"/>
    <w:rsid w:val="0056398B"/>
    <w:rsid w:val="00574EBD"/>
    <w:rsid w:val="0057791F"/>
    <w:rsid w:val="00582C05"/>
    <w:rsid w:val="00585FD3"/>
    <w:rsid w:val="00587101"/>
    <w:rsid w:val="00590E43"/>
    <w:rsid w:val="005913E7"/>
    <w:rsid w:val="005E789D"/>
    <w:rsid w:val="005F3728"/>
    <w:rsid w:val="0060016E"/>
    <w:rsid w:val="00615624"/>
    <w:rsid w:val="006163C4"/>
    <w:rsid w:val="00630A78"/>
    <w:rsid w:val="00644C20"/>
    <w:rsid w:val="00650A5F"/>
    <w:rsid w:val="0065510A"/>
    <w:rsid w:val="00682E91"/>
    <w:rsid w:val="006B2EDF"/>
    <w:rsid w:val="006B377D"/>
    <w:rsid w:val="006B4742"/>
    <w:rsid w:val="006B6116"/>
    <w:rsid w:val="006C7ED0"/>
    <w:rsid w:val="006E039B"/>
    <w:rsid w:val="006E0484"/>
    <w:rsid w:val="006E3DAF"/>
    <w:rsid w:val="00704D7D"/>
    <w:rsid w:val="007066CC"/>
    <w:rsid w:val="00715D68"/>
    <w:rsid w:val="007312E8"/>
    <w:rsid w:val="0073515F"/>
    <w:rsid w:val="007411FB"/>
    <w:rsid w:val="007515EA"/>
    <w:rsid w:val="00753ACC"/>
    <w:rsid w:val="00760F6A"/>
    <w:rsid w:val="00761C31"/>
    <w:rsid w:val="007B71F9"/>
    <w:rsid w:val="00822C36"/>
    <w:rsid w:val="008266C8"/>
    <w:rsid w:val="00827F8B"/>
    <w:rsid w:val="00836836"/>
    <w:rsid w:val="008509D5"/>
    <w:rsid w:val="00851625"/>
    <w:rsid w:val="008775A1"/>
    <w:rsid w:val="00891490"/>
    <w:rsid w:val="008B40D5"/>
    <w:rsid w:val="008C376A"/>
    <w:rsid w:val="008C3986"/>
    <w:rsid w:val="008C3DA9"/>
    <w:rsid w:val="008E705B"/>
    <w:rsid w:val="008F71AE"/>
    <w:rsid w:val="0090465F"/>
    <w:rsid w:val="00910FF6"/>
    <w:rsid w:val="0091365A"/>
    <w:rsid w:val="00914FC5"/>
    <w:rsid w:val="00934FDE"/>
    <w:rsid w:val="00935815"/>
    <w:rsid w:val="00940196"/>
    <w:rsid w:val="009639A4"/>
    <w:rsid w:val="00982E13"/>
    <w:rsid w:val="00990EC4"/>
    <w:rsid w:val="00993848"/>
    <w:rsid w:val="00996473"/>
    <w:rsid w:val="009A0AFF"/>
    <w:rsid w:val="009B0B42"/>
    <w:rsid w:val="009C7A6E"/>
    <w:rsid w:val="009E09E2"/>
    <w:rsid w:val="009E26C4"/>
    <w:rsid w:val="009F0040"/>
    <w:rsid w:val="00A014DA"/>
    <w:rsid w:val="00A21287"/>
    <w:rsid w:val="00A33B3C"/>
    <w:rsid w:val="00A37731"/>
    <w:rsid w:val="00A45C4E"/>
    <w:rsid w:val="00A45D52"/>
    <w:rsid w:val="00A5345E"/>
    <w:rsid w:val="00A544F1"/>
    <w:rsid w:val="00A54864"/>
    <w:rsid w:val="00A6426E"/>
    <w:rsid w:val="00A86181"/>
    <w:rsid w:val="00AA4040"/>
    <w:rsid w:val="00AC3E63"/>
    <w:rsid w:val="00AD4261"/>
    <w:rsid w:val="00AE30C1"/>
    <w:rsid w:val="00AE55CB"/>
    <w:rsid w:val="00AE7873"/>
    <w:rsid w:val="00B027A1"/>
    <w:rsid w:val="00B06BA8"/>
    <w:rsid w:val="00B218C5"/>
    <w:rsid w:val="00B263F8"/>
    <w:rsid w:val="00B325A2"/>
    <w:rsid w:val="00B54901"/>
    <w:rsid w:val="00B56D9B"/>
    <w:rsid w:val="00B814CF"/>
    <w:rsid w:val="00B97FB3"/>
    <w:rsid w:val="00BA5C19"/>
    <w:rsid w:val="00BC7C35"/>
    <w:rsid w:val="00BD572E"/>
    <w:rsid w:val="00BD6A4E"/>
    <w:rsid w:val="00BE16F2"/>
    <w:rsid w:val="00BE6429"/>
    <w:rsid w:val="00BF5D16"/>
    <w:rsid w:val="00C32A54"/>
    <w:rsid w:val="00C33160"/>
    <w:rsid w:val="00C47485"/>
    <w:rsid w:val="00C47523"/>
    <w:rsid w:val="00C5123B"/>
    <w:rsid w:val="00C87FAE"/>
    <w:rsid w:val="00C952D0"/>
    <w:rsid w:val="00CA620A"/>
    <w:rsid w:val="00CB490F"/>
    <w:rsid w:val="00CC43BE"/>
    <w:rsid w:val="00CD3CD1"/>
    <w:rsid w:val="00CD59FD"/>
    <w:rsid w:val="00D048A2"/>
    <w:rsid w:val="00D201FC"/>
    <w:rsid w:val="00D279D3"/>
    <w:rsid w:val="00D427B2"/>
    <w:rsid w:val="00D51A2C"/>
    <w:rsid w:val="00D74EDD"/>
    <w:rsid w:val="00D82478"/>
    <w:rsid w:val="00D849AE"/>
    <w:rsid w:val="00DB492F"/>
    <w:rsid w:val="00DB62AC"/>
    <w:rsid w:val="00DC16BB"/>
    <w:rsid w:val="00DC2E26"/>
    <w:rsid w:val="00DC6E89"/>
    <w:rsid w:val="00DD06A1"/>
    <w:rsid w:val="00DD6618"/>
    <w:rsid w:val="00E429F8"/>
    <w:rsid w:val="00E61CD3"/>
    <w:rsid w:val="00E64FB0"/>
    <w:rsid w:val="00E658F5"/>
    <w:rsid w:val="00E66170"/>
    <w:rsid w:val="00E70E86"/>
    <w:rsid w:val="00E870C1"/>
    <w:rsid w:val="00E96387"/>
    <w:rsid w:val="00EA0948"/>
    <w:rsid w:val="00EB0E4C"/>
    <w:rsid w:val="00EC7CC0"/>
    <w:rsid w:val="00ED0529"/>
    <w:rsid w:val="00ED093D"/>
    <w:rsid w:val="00EF1622"/>
    <w:rsid w:val="00F115B4"/>
    <w:rsid w:val="00F1498F"/>
    <w:rsid w:val="00F54689"/>
    <w:rsid w:val="00F6056E"/>
    <w:rsid w:val="00F862CB"/>
    <w:rsid w:val="00F96DF1"/>
    <w:rsid w:val="00FA122D"/>
    <w:rsid w:val="00FB51CF"/>
    <w:rsid w:val="00FB7F91"/>
    <w:rsid w:val="00FD4867"/>
    <w:rsid w:val="00FF09F0"/>
    <w:rsid w:val="00FF51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colormru v:ext="edit" colors="#960"/>
    </o:shapedefaults>
    <o:shapelayout v:ext="edit">
      <o:idmap v:ext="edit" data="1"/>
    </o:shapelayout>
  </w:shapeDefaults>
  <w:decimalSymbol w:val=","/>
  <w:listSeparator w:val=";"/>
  <w14:docId w14:val="40C0470B"/>
  <w15:docId w15:val="{3F6DB84E-8BE1-4B8D-9848-EE99CF018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572E"/>
    <w:pPr>
      <w:suppressAutoHyphens/>
      <w:spacing w:after="0" w:line="240" w:lineRule="auto"/>
    </w:pPr>
    <w:rPr>
      <w:rFonts w:ascii="Times New Roman" w:eastAsia="Times New Roman" w:hAnsi="Times New Roman" w:cs="Times New Roman"/>
      <w:szCs w:val="20"/>
      <w:lang w:eastAsia="zh-CN"/>
    </w:rPr>
  </w:style>
  <w:style w:type="paragraph" w:styleId="Titre1">
    <w:name w:val="heading 1"/>
    <w:basedOn w:val="Normal"/>
    <w:next w:val="Corpsdetexte"/>
    <w:link w:val="Titre1Car"/>
    <w:uiPriority w:val="9"/>
    <w:qFormat/>
    <w:rsid w:val="00DB62AC"/>
    <w:pPr>
      <w:keepNext/>
      <w:numPr>
        <w:numId w:val="1"/>
      </w:numPr>
      <w:shd w:val="clear" w:color="auto" w:fill="83CAFF"/>
      <w:spacing w:before="227" w:after="113"/>
      <w:outlineLvl w:val="0"/>
    </w:pPr>
    <w:rPr>
      <w:rFonts w:ascii="Arial" w:eastAsia="Arial Unicode MS" w:hAnsi="Arial" w:cs="Arial"/>
      <w:b/>
      <w:bCs/>
      <w:kern w:val="1"/>
      <w:sz w:val="28"/>
    </w:rPr>
  </w:style>
  <w:style w:type="paragraph" w:styleId="Titre2">
    <w:name w:val="heading 2"/>
    <w:basedOn w:val="Normal"/>
    <w:next w:val="Corpsdetexte"/>
    <w:link w:val="Titre2Car"/>
    <w:uiPriority w:val="9"/>
    <w:qFormat/>
    <w:rsid w:val="009E09E2"/>
    <w:pPr>
      <w:keepNext/>
      <w:numPr>
        <w:ilvl w:val="1"/>
        <w:numId w:val="1"/>
      </w:numPr>
      <w:spacing w:before="113" w:after="57"/>
      <w:outlineLvl w:val="1"/>
    </w:pPr>
    <w:rPr>
      <w:rFonts w:ascii="Arial" w:hAnsi="Arial" w:cs="Arial"/>
      <w:b/>
      <w:sz w:val="24"/>
    </w:rPr>
  </w:style>
  <w:style w:type="paragraph" w:styleId="Titre3">
    <w:name w:val="heading 3"/>
    <w:basedOn w:val="Normal"/>
    <w:next w:val="Normal"/>
    <w:link w:val="Titre3Car"/>
    <w:uiPriority w:val="9"/>
    <w:unhideWhenUsed/>
    <w:qFormat/>
    <w:rsid w:val="009E09E2"/>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Corpsdetexte"/>
    <w:link w:val="Titre4Car"/>
    <w:uiPriority w:val="9"/>
    <w:qFormat/>
    <w:rsid w:val="009E09E2"/>
    <w:pPr>
      <w:keepNext/>
      <w:numPr>
        <w:ilvl w:val="3"/>
        <w:numId w:val="1"/>
      </w:numPr>
      <w:tabs>
        <w:tab w:val="left" w:pos="2268"/>
        <w:tab w:val="left" w:pos="2835"/>
        <w:tab w:val="left" w:pos="8505"/>
      </w:tabs>
      <w:spacing w:before="113"/>
      <w:outlineLvl w:val="3"/>
    </w:pPr>
    <w:rPr>
      <w:rFonts w:ascii="Arial" w:hAnsi="Arial" w:cs="Arial"/>
      <w:u w:val="single"/>
    </w:rPr>
  </w:style>
  <w:style w:type="paragraph" w:styleId="Titre5">
    <w:name w:val="heading 5"/>
    <w:basedOn w:val="Normal"/>
    <w:next w:val="Normal"/>
    <w:link w:val="Titre5Car"/>
    <w:uiPriority w:val="9"/>
    <w:qFormat/>
    <w:rsid w:val="009E09E2"/>
    <w:pPr>
      <w:keepNext/>
      <w:tabs>
        <w:tab w:val="left" w:pos="2268"/>
        <w:tab w:val="left" w:pos="2835"/>
        <w:tab w:val="left" w:pos="8505"/>
      </w:tabs>
      <w:outlineLvl w:val="4"/>
    </w:pPr>
    <w:rPr>
      <w:b/>
      <w:sz w:val="24"/>
    </w:rPr>
  </w:style>
  <w:style w:type="paragraph" w:styleId="Titre6">
    <w:name w:val="heading 6"/>
    <w:basedOn w:val="Normal"/>
    <w:next w:val="Normal"/>
    <w:link w:val="Titre6Car"/>
    <w:uiPriority w:val="9"/>
    <w:qFormat/>
    <w:rsid w:val="009E09E2"/>
    <w:pPr>
      <w:keepNext/>
      <w:tabs>
        <w:tab w:val="left" w:pos="2268"/>
        <w:tab w:val="left" w:pos="2835"/>
        <w:tab w:val="left" w:pos="8505"/>
      </w:tabs>
      <w:jc w:val="both"/>
      <w:outlineLvl w:val="5"/>
    </w:pPr>
    <w:rPr>
      <w:b/>
      <w:sz w:val="24"/>
    </w:rPr>
  </w:style>
  <w:style w:type="paragraph" w:styleId="Titre7">
    <w:name w:val="heading 7"/>
    <w:basedOn w:val="Normal"/>
    <w:next w:val="Normal"/>
    <w:link w:val="Titre7Car"/>
    <w:uiPriority w:val="1"/>
    <w:qFormat/>
    <w:rsid w:val="00DB62AC"/>
    <w:pPr>
      <w:keepNext/>
      <w:jc w:val="center"/>
      <w:outlineLvl w:val="6"/>
    </w:pPr>
    <w:rPr>
      <w:b/>
      <w:sz w:val="24"/>
    </w:rPr>
  </w:style>
  <w:style w:type="paragraph" w:styleId="Titre8">
    <w:name w:val="heading 8"/>
    <w:basedOn w:val="Normal"/>
    <w:next w:val="Normal"/>
    <w:link w:val="Titre8Car"/>
    <w:qFormat/>
    <w:rsid w:val="009E09E2"/>
    <w:pPr>
      <w:keepNext/>
      <w:pBdr>
        <w:top w:val="single" w:sz="8" w:space="1" w:color="000000"/>
        <w:left w:val="single" w:sz="8" w:space="4" w:color="000000"/>
        <w:bottom w:val="single" w:sz="8" w:space="1" w:color="000000"/>
        <w:right w:val="single" w:sz="8" w:space="4" w:color="000000"/>
      </w:pBdr>
      <w:jc w:val="center"/>
      <w:outlineLvl w:val="7"/>
    </w:pPr>
    <w:rPr>
      <w:b/>
    </w:rPr>
  </w:style>
  <w:style w:type="paragraph" w:styleId="Titre9">
    <w:name w:val="heading 9"/>
    <w:basedOn w:val="Normal"/>
    <w:next w:val="Normal"/>
    <w:link w:val="Titre9Car"/>
    <w:qFormat/>
    <w:rsid w:val="009E09E2"/>
    <w:pPr>
      <w:keepNext/>
      <w:ind w:right="-144"/>
      <w:outlineLvl w:val="8"/>
    </w:pPr>
    <w:rPr>
      <w:b/>
      <w:bCs/>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1"/>
    <w:qFormat/>
    <w:rsid w:val="00DB62AC"/>
    <w:pPr>
      <w:tabs>
        <w:tab w:val="left" w:leader="dot" w:pos="8505"/>
      </w:tabs>
      <w:spacing w:before="28" w:after="28"/>
      <w:jc w:val="both"/>
    </w:pPr>
    <w:rPr>
      <w:rFonts w:ascii="Arial" w:hAnsi="Arial" w:cs="Arial"/>
    </w:rPr>
  </w:style>
  <w:style w:type="character" w:customStyle="1" w:styleId="CorpsdetexteCar">
    <w:name w:val="Corps de texte Car"/>
    <w:basedOn w:val="Policepardfaut"/>
    <w:link w:val="Corpsdetexte"/>
    <w:rsid w:val="00DB62AC"/>
    <w:rPr>
      <w:rFonts w:ascii="Arial" w:eastAsia="Times New Roman" w:hAnsi="Arial" w:cs="Arial"/>
      <w:sz w:val="20"/>
      <w:szCs w:val="20"/>
      <w:lang w:eastAsia="zh-CN"/>
    </w:rPr>
  </w:style>
  <w:style w:type="character" w:customStyle="1" w:styleId="Titre1Car">
    <w:name w:val="Titre 1 Car"/>
    <w:basedOn w:val="Policepardfaut"/>
    <w:link w:val="Titre1"/>
    <w:rsid w:val="00DB62AC"/>
    <w:rPr>
      <w:rFonts w:ascii="Arial" w:eastAsia="Arial Unicode MS" w:hAnsi="Arial" w:cs="Arial"/>
      <w:b/>
      <w:bCs/>
      <w:kern w:val="1"/>
      <w:sz w:val="28"/>
      <w:szCs w:val="20"/>
      <w:shd w:val="clear" w:color="auto" w:fill="83CAFF"/>
      <w:lang w:eastAsia="zh-CN"/>
    </w:rPr>
  </w:style>
  <w:style w:type="character" w:customStyle="1" w:styleId="Titre2Car">
    <w:name w:val="Titre 2 Car"/>
    <w:basedOn w:val="Policepardfaut"/>
    <w:link w:val="Titre2"/>
    <w:rsid w:val="009E09E2"/>
    <w:rPr>
      <w:rFonts w:ascii="Arial" w:eastAsia="Times New Roman" w:hAnsi="Arial" w:cs="Arial"/>
      <w:b/>
      <w:sz w:val="24"/>
      <w:szCs w:val="20"/>
      <w:lang w:eastAsia="zh-CN"/>
    </w:rPr>
  </w:style>
  <w:style w:type="character" w:customStyle="1" w:styleId="Titre3Car">
    <w:name w:val="Titre 3 Car"/>
    <w:basedOn w:val="Policepardfaut"/>
    <w:link w:val="Titre3"/>
    <w:uiPriority w:val="9"/>
    <w:semiHidden/>
    <w:rsid w:val="009E09E2"/>
    <w:rPr>
      <w:rFonts w:asciiTheme="majorHAnsi" w:eastAsiaTheme="majorEastAsia" w:hAnsiTheme="majorHAnsi" w:cstheme="majorBidi"/>
      <w:b/>
      <w:bCs/>
      <w:color w:val="4F81BD" w:themeColor="accent1"/>
      <w:sz w:val="20"/>
      <w:szCs w:val="20"/>
      <w:lang w:eastAsia="zh-CN"/>
    </w:rPr>
  </w:style>
  <w:style w:type="character" w:customStyle="1" w:styleId="Titre4Car">
    <w:name w:val="Titre 4 Car"/>
    <w:basedOn w:val="Policepardfaut"/>
    <w:link w:val="Titre4"/>
    <w:rsid w:val="009E09E2"/>
    <w:rPr>
      <w:rFonts w:ascii="Arial" w:eastAsia="Times New Roman" w:hAnsi="Arial" w:cs="Arial"/>
      <w:sz w:val="20"/>
      <w:szCs w:val="20"/>
      <w:u w:val="single"/>
      <w:lang w:eastAsia="zh-CN"/>
    </w:rPr>
  </w:style>
  <w:style w:type="character" w:customStyle="1" w:styleId="Titre5Car">
    <w:name w:val="Titre 5 Car"/>
    <w:basedOn w:val="Policepardfaut"/>
    <w:link w:val="Titre5"/>
    <w:rsid w:val="009E09E2"/>
    <w:rPr>
      <w:rFonts w:ascii="Times New Roman" w:eastAsia="Times New Roman" w:hAnsi="Times New Roman" w:cs="Times New Roman"/>
      <w:b/>
      <w:sz w:val="24"/>
      <w:szCs w:val="20"/>
      <w:lang w:eastAsia="zh-CN"/>
    </w:rPr>
  </w:style>
  <w:style w:type="character" w:customStyle="1" w:styleId="Titre6Car">
    <w:name w:val="Titre 6 Car"/>
    <w:basedOn w:val="Policepardfaut"/>
    <w:link w:val="Titre6"/>
    <w:rsid w:val="009E09E2"/>
    <w:rPr>
      <w:rFonts w:ascii="Times New Roman" w:eastAsia="Times New Roman" w:hAnsi="Times New Roman" w:cs="Times New Roman"/>
      <w:b/>
      <w:sz w:val="24"/>
      <w:szCs w:val="20"/>
      <w:lang w:eastAsia="zh-CN"/>
    </w:rPr>
  </w:style>
  <w:style w:type="character" w:customStyle="1" w:styleId="Titre7Car">
    <w:name w:val="Titre 7 Car"/>
    <w:basedOn w:val="Policepardfaut"/>
    <w:link w:val="Titre7"/>
    <w:rsid w:val="00DB62AC"/>
    <w:rPr>
      <w:rFonts w:ascii="Times New Roman" w:eastAsia="Times New Roman" w:hAnsi="Times New Roman" w:cs="Times New Roman"/>
      <w:b/>
      <w:sz w:val="24"/>
      <w:szCs w:val="20"/>
      <w:lang w:eastAsia="zh-CN"/>
    </w:rPr>
  </w:style>
  <w:style w:type="character" w:customStyle="1" w:styleId="Titre8Car">
    <w:name w:val="Titre 8 Car"/>
    <w:basedOn w:val="Policepardfaut"/>
    <w:link w:val="Titre8"/>
    <w:rsid w:val="009E09E2"/>
    <w:rPr>
      <w:rFonts w:ascii="Times New Roman" w:eastAsia="Times New Roman" w:hAnsi="Times New Roman" w:cs="Times New Roman"/>
      <w:b/>
      <w:sz w:val="20"/>
      <w:szCs w:val="20"/>
      <w:lang w:eastAsia="zh-CN"/>
    </w:rPr>
  </w:style>
  <w:style w:type="character" w:customStyle="1" w:styleId="Titre9Car">
    <w:name w:val="Titre 9 Car"/>
    <w:basedOn w:val="Policepardfaut"/>
    <w:link w:val="Titre9"/>
    <w:rsid w:val="009E09E2"/>
    <w:rPr>
      <w:rFonts w:ascii="Times New Roman" w:eastAsia="Times New Roman" w:hAnsi="Times New Roman" w:cs="Times New Roman"/>
      <w:b/>
      <w:bCs/>
      <w:color w:val="000000"/>
      <w:sz w:val="24"/>
      <w:szCs w:val="20"/>
      <w:lang w:eastAsia="zh-CN"/>
    </w:rPr>
  </w:style>
  <w:style w:type="paragraph" w:styleId="Textedebulles">
    <w:name w:val="Balloon Text"/>
    <w:basedOn w:val="Normal"/>
    <w:link w:val="TextedebullesCar"/>
    <w:unhideWhenUsed/>
    <w:rsid w:val="00DB62AC"/>
    <w:rPr>
      <w:rFonts w:ascii="Tahoma" w:hAnsi="Tahoma" w:cs="Tahoma"/>
      <w:sz w:val="16"/>
      <w:szCs w:val="16"/>
    </w:rPr>
  </w:style>
  <w:style w:type="character" w:customStyle="1" w:styleId="TextedebullesCar">
    <w:name w:val="Texte de bulles Car"/>
    <w:basedOn w:val="Policepardfaut"/>
    <w:link w:val="Textedebulles"/>
    <w:uiPriority w:val="99"/>
    <w:semiHidden/>
    <w:rsid w:val="00DB62AC"/>
    <w:rPr>
      <w:rFonts w:ascii="Tahoma" w:eastAsia="Times New Roman" w:hAnsi="Tahoma" w:cs="Tahoma"/>
      <w:sz w:val="16"/>
      <w:szCs w:val="16"/>
      <w:lang w:eastAsia="zh-CN"/>
    </w:rPr>
  </w:style>
  <w:style w:type="paragraph" w:styleId="En-tte">
    <w:name w:val="header"/>
    <w:basedOn w:val="Normal"/>
    <w:link w:val="En-tteCar"/>
    <w:unhideWhenUsed/>
    <w:rsid w:val="007312E8"/>
    <w:pPr>
      <w:tabs>
        <w:tab w:val="center" w:pos="4536"/>
        <w:tab w:val="right" w:pos="9072"/>
      </w:tabs>
    </w:pPr>
  </w:style>
  <w:style w:type="character" w:customStyle="1" w:styleId="En-tteCar">
    <w:name w:val="En-tête Car"/>
    <w:basedOn w:val="Policepardfaut"/>
    <w:link w:val="En-tte"/>
    <w:rsid w:val="007312E8"/>
    <w:rPr>
      <w:rFonts w:ascii="Times New Roman" w:eastAsia="Times New Roman" w:hAnsi="Times New Roman" w:cs="Times New Roman"/>
      <w:sz w:val="20"/>
      <w:szCs w:val="20"/>
      <w:lang w:eastAsia="zh-CN"/>
    </w:rPr>
  </w:style>
  <w:style w:type="paragraph" w:styleId="Pieddepage">
    <w:name w:val="footer"/>
    <w:basedOn w:val="Normal"/>
    <w:link w:val="PieddepageCar"/>
    <w:unhideWhenUsed/>
    <w:rsid w:val="0051749E"/>
    <w:pPr>
      <w:pBdr>
        <w:top w:val="thinThickSmallGap" w:sz="24" w:space="1" w:color="622423" w:themeColor="accent2" w:themeShade="7F"/>
      </w:pBdr>
      <w:tabs>
        <w:tab w:val="center" w:pos="4536"/>
        <w:tab w:val="right" w:pos="9072"/>
      </w:tabs>
    </w:pPr>
    <w:rPr>
      <w:rFonts w:ascii="Trebuchet MS" w:hAnsi="Trebuchet MS"/>
    </w:rPr>
  </w:style>
  <w:style w:type="character" w:customStyle="1" w:styleId="PieddepageCar">
    <w:name w:val="Pied de page Car"/>
    <w:basedOn w:val="Policepardfaut"/>
    <w:link w:val="Pieddepage"/>
    <w:rsid w:val="0051749E"/>
    <w:rPr>
      <w:rFonts w:ascii="Trebuchet MS" w:eastAsia="Times New Roman" w:hAnsi="Trebuchet MS" w:cs="Times New Roman"/>
      <w:sz w:val="20"/>
      <w:szCs w:val="20"/>
      <w:lang w:eastAsia="zh-CN"/>
    </w:rPr>
  </w:style>
  <w:style w:type="character" w:styleId="Lienhypertexte">
    <w:name w:val="Hyperlink"/>
    <w:basedOn w:val="Policepardfaut"/>
    <w:uiPriority w:val="99"/>
    <w:unhideWhenUsed/>
    <w:rsid w:val="007312E8"/>
    <w:rPr>
      <w:color w:val="0000FF" w:themeColor="hyperlink"/>
      <w:u w:val="single"/>
    </w:rPr>
  </w:style>
  <w:style w:type="character" w:customStyle="1" w:styleId="WW8Num1z0">
    <w:name w:val="WW8Num1z0"/>
    <w:rsid w:val="009E09E2"/>
  </w:style>
  <w:style w:type="character" w:customStyle="1" w:styleId="WW8Num1z1">
    <w:name w:val="WW8Num1z1"/>
    <w:rsid w:val="009E09E2"/>
  </w:style>
  <w:style w:type="character" w:customStyle="1" w:styleId="WW8Num1z2">
    <w:name w:val="WW8Num1z2"/>
    <w:rsid w:val="009E09E2"/>
    <w:rPr>
      <w:rFonts w:ascii="Wingdings" w:hAnsi="Wingdings" w:cs="Wingdings" w:hint="default"/>
    </w:rPr>
  </w:style>
  <w:style w:type="character" w:customStyle="1" w:styleId="WW8Num1z3">
    <w:name w:val="WW8Num1z3"/>
    <w:rsid w:val="009E09E2"/>
  </w:style>
  <w:style w:type="character" w:customStyle="1" w:styleId="WW8Num1z4">
    <w:name w:val="WW8Num1z4"/>
    <w:rsid w:val="009E09E2"/>
  </w:style>
  <w:style w:type="character" w:customStyle="1" w:styleId="WW8Num1z5">
    <w:name w:val="WW8Num1z5"/>
    <w:rsid w:val="009E09E2"/>
  </w:style>
  <w:style w:type="character" w:customStyle="1" w:styleId="WW8Num1z6">
    <w:name w:val="WW8Num1z6"/>
    <w:rsid w:val="009E09E2"/>
  </w:style>
  <w:style w:type="character" w:customStyle="1" w:styleId="WW8Num1z7">
    <w:name w:val="WW8Num1z7"/>
    <w:rsid w:val="009E09E2"/>
  </w:style>
  <w:style w:type="character" w:customStyle="1" w:styleId="WW8Num1z8">
    <w:name w:val="WW8Num1z8"/>
    <w:rsid w:val="009E09E2"/>
  </w:style>
  <w:style w:type="character" w:customStyle="1" w:styleId="WW8Num2z0">
    <w:name w:val="WW8Num2z0"/>
    <w:rsid w:val="009E09E2"/>
  </w:style>
  <w:style w:type="character" w:customStyle="1" w:styleId="WW8Num2z1">
    <w:name w:val="WW8Num2z1"/>
    <w:rsid w:val="009E09E2"/>
  </w:style>
  <w:style w:type="character" w:customStyle="1" w:styleId="WW8Num2z2">
    <w:name w:val="WW8Num2z2"/>
    <w:rsid w:val="009E09E2"/>
    <w:rPr>
      <w:rFonts w:ascii="Wingdings" w:hAnsi="Wingdings" w:cs="Wingdings" w:hint="default"/>
    </w:rPr>
  </w:style>
  <w:style w:type="character" w:customStyle="1" w:styleId="WW8Num2z3">
    <w:name w:val="WW8Num2z3"/>
    <w:rsid w:val="009E09E2"/>
  </w:style>
  <w:style w:type="character" w:customStyle="1" w:styleId="WW8Num2z4">
    <w:name w:val="WW8Num2z4"/>
    <w:rsid w:val="009E09E2"/>
  </w:style>
  <w:style w:type="character" w:customStyle="1" w:styleId="WW8Num2z5">
    <w:name w:val="WW8Num2z5"/>
    <w:rsid w:val="009E09E2"/>
  </w:style>
  <w:style w:type="character" w:customStyle="1" w:styleId="WW8Num2z6">
    <w:name w:val="WW8Num2z6"/>
    <w:rsid w:val="009E09E2"/>
  </w:style>
  <w:style w:type="character" w:customStyle="1" w:styleId="WW8Num2z7">
    <w:name w:val="WW8Num2z7"/>
    <w:rsid w:val="009E09E2"/>
  </w:style>
  <w:style w:type="character" w:customStyle="1" w:styleId="WW8Num2z8">
    <w:name w:val="WW8Num2z8"/>
    <w:rsid w:val="009E09E2"/>
  </w:style>
  <w:style w:type="character" w:customStyle="1" w:styleId="WW8Num3z0">
    <w:name w:val="WW8Num3z0"/>
    <w:rsid w:val="009E09E2"/>
  </w:style>
  <w:style w:type="character" w:customStyle="1" w:styleId="WW8Num3z1">
    <w:name w:val="WW8Num3z1"/>
    <w:rsid w:val="009E09E2"/>
  </w:style>
  <w:style w:type="character" w:customStyle="1" w:styleId="WW8Num3z2">
    <w:name w:val="WW8Num3z2"/>
    <w:rsid w:val="009E09E2"/>
  </w:style>
  <w:style w:type="character" w:customStyle="1" w:styleId="WW8Num3z3">
    <w:name w:val="WW8Num3z3"/>
    <w:rsid w:val="009E09E2"/>
  </w:style>
  <w:style w:type="character" w:customStyle="1" w:styleId="WW8Num3z4">
    <w:name w:val="WW8Num3z4"/>
    <w:rsid w:val="009E09E2"/>
  </w:style>
  <w:style w:type="character" w:customStyle="1" w:styleId="WW8Num3z5">
    <w:name w:val="WW8Num3z5"/>
    <w:rsid w:val="009E09E2"/>
  </w:style>
  <w:style w:type="character" w:customStyle="1" w:styleId="WW8Num3z6">
    <w:name w:val="WW8Num3z6"/>
    <w:rsid w:val="009E09E2"/>
  </w:style>
  <w:style w:type="character" w:customStyle="1" w:styleId="WW8Num3z7">
    <w:name w:val="WW8Num3z7"/>
    <w:rsid w:val="009E09E2"/>
  </w:style>
  <w:style w:type="character" w:customStyle="1" w:styleId="WW8Num3z8">
    <w:name w:val="WW8Num3z8"/>
    <w:rsid w:val="009E09E2"/>
  </w:style>
  <w:style w:type="character" w:customStyle="1" w:styleId="WW8Num4z0">
    <w:name w:val="WW8Num4z0"/>
    <w:rsid w:val="009E09E2"/>
    <w:rPr>
      <w:rFonts w:ascii="Symbol" w:hAnsi="Symbol" w:cs="OpenSymbol"/>
    </w:rPr>
  </w:style>
  <w:style w:type="character" w:customStyle="1" w:styleId="WW8Num5z0">
    <w:name w:val="WW8Num5z0"/>
    <w:rsid w:val="009E09E2"/>
    <w:rPr>
      <w:rFonts w:ascii="Symbol" w:hAnsi="Symbol" w:cs="Times New Roman"/>
    </w:rPr>
  </w:style>
  <w:style w:type="character" w:customStyle="1" w:styleId="WW8Num6z0">
    <w:name w:val="WW8Num6z0"/>
    <w:rsid w:val="009E09E2"/>
  </w:style>
  <w:style w:type="character" w:customStyle="1" w:styleId="WW8Num6z1">
    <w:name w:val="WW8Num6z1"/>
    <w:rsid w:val="009E09E2"/>
  </w:style>
  <w:style w:type="character" w:customStyle="1" w:styleId="WW8Num6z2">
    <w:name w:val="WW8Num6z2"/>
    <w:rsid w:val="009E09E2"/>
  </w:style>
  <w:style w:type="character" w:customStyle="1" w:styleId="WW8Num6z3">
    <w:name w:val="WW8Num6z3"/>
    <w:rsid w:val="009E09E2"/>
  </w:style>
  <w:style w:type="character" w:customStyle="1" w:styleId="WW8Num6z4">
    <w:name w:val="WW8Num6z4"/>
    <w:rsid w:val="009E09E2"/>
  </w:style>
  <w:style w:type="character" w:customStyle="1" w:styleId="WW8Num6z5">
    <w:name w:val="WW8Num6z5"/>
    <w:rsid w:val="009E09E2"/>
  </w:style>
  <w:style w:type="character" w:customStyle="1" w:styleId="WW8Num6z6">
    <w:name w:val="WW8Num6z6"/>
    <w:rsid w:val="009E09E2"/>
  </w:style>
  <w:style w:type="character" w:customStyle="1" w:styleId="WW8Num6z7">
    <w:name w:val="WW8Num6z7"/>
    <w:rsid w:val="009E09E2"/>
  </w:style>
  <w:style w:type="character" w:customStyle="1" w:styleId="WW8Num6z8">
    <w:name w:val="WW8Num6z8"/>
    <w:rsid w:val="009E09E2"/>
  </w:style>
  <w:style w:type="character" w:customStyle="1" w:styleId="WW8Num7z0">
    <w:name w:val="WW8Num7z0"/>
    <w:rsid w:val="009E09E2"/>
    <w:rPr>
      <w:rFonts w:ascii="Symbol" w:hAnsi="Symbol" w:cs="Symbol"/>
      <w:sz w:val="22"/>
      <w:szCs w:val="22"/>
    </w:rPr>
  </w:style>
  <w:style w:type="character" w:customStyle="1" w:styleId="WW8Num8z0">
    <w:name w:val="WW8Num8z0"/>
    <w:rsid w:val="009E09E2"/>
    <w:rPr>
      <w:rFonts w:ascii="Sylfaen" w:hAnsi="Sylfaen" w:cs="Sylfaen" w:hint="default"/>
      <w:color w:val="000000"/>
      <w:sz w:val="22"/>
      <w:szCs w:val="22"/>
    </w:rPr>
  </w:style>
  <w:style w:type="character" w:customStyle="1" w:styleId="WW8Num9z0">
    <w:name w:val="WW8Num9z0"/>
    <w:rsid w:val="009E09E2"/>
    <w:rPr>
      <w:rFonts w:ascii="Sylfaen" w:hAnsi="Sylfaen" w:cs="Sylfaen" w:hint="default"/>
      <w:color w:val="000000"/>
      <w:sz w:val="22"/>
      <w:szCs w:val="22"/>
    </w:rPr>
  </w:style>
  <w:style w:type="character" w:customStyle="1" w:styleId="WW8Num10z0">
    <w:name w:val="WW8Num10z0"/>
    <w:rsid w:val="009E09E2"/>
    <w:rPr>
      <w:rFonts w:hint="default"/>
      <w:sz w:val="22"/>
      <w:szCs w:val="22"/>
    </w:rPr>
  </w:style>
  <w:style w:type="character" w:customStyle="1" w:styleId="WW8Num11z0">
    <w:name w:val="WW8Num11z0"/>
    <w:rsid w:val="009E09E2"/>
    <w:rPr>
      <w:rFonts w:ascii="Sylfaen" w:hAnsi="Sylfaen" w:cs="Sylfaen" w:hint="default"/>
      <w:color w:val="000000"/>
      <w:sz w:val="22"/>
      <w:szCs w:val="22"/>
    </w:rPr>
  </w:style>
  <w:style w:type="character" w:customStyle="1" w:styleId="WW8Num12z0">
    <w:name w:val="WW8Num12z0"/>
    <w:rsid w:val="009E09E2"/>
    <w:rPr>
      <w:rFonts w:ascii="Sylfaen" w:hAnsi="Sylfaen" w:cs="Sylfaen" w:hint="default"/>
      <w:color w:val="000000"/>
      <w:sz w:val="22"/>
      <w:szCs w:val="22"/>
    </w:rPr>
  </w:style>
  <w:style w:type="character" w:customStyle="1" w:styleId="WW8Num13z0">
    <w:name w:val="WW8Num13z0"/>
    <w:rsid w:val="009E09E2"/>
    <w:rPr>
      <w:rFonts w:ascii="Sylfaen" w:hAnsi="Sylfaen" w:cs="Sylfaen" w:hint="default"/>
      <w:color w:val="000000"/>
      <w:sz w:val="22"/>
      <w:szCs w:val="22"/>
    </w:rPr>
  </w:style>
  <w:style w:type="character" w:customStyle="1" w:styleId="WW8Num14z0">
    <w:name w:val="WW8Num14z0"/>
    <w:rsid w:val="009E09E2"/>
    <w:rPr>
      <w:rFonts w:ascii="Times New Roman" w:hAnsi="Times New Roman" w:cs="Times New Roman" w:hint="default"/>
      <w:color w:val="auto"/>
      <w:sz w:val="22"/>
      <w:szCs w:val="22"/>
      <w:highlight w:val="yellow"/>
    </w:rPr>
  </w:style>
  <w:style w:type="character" w:customStyle="1" w:styleId="WW8Num15z0">
    <w:name w:val="WW8Num15z0"/>
    <w:rsid w:val="009E09E2"/>
    <w:rPr>
      <w:rFonts w:ascii="Wingdings" w:hAnsi="Wingdings" w:cs="Wingdings" w:hint="default"/>
    </w:rPr>
  </w:style>
  <w:style w:type="character" w:customStyle="1" w:styleId="WW8Num16z0">
    <w:name w:val="WW8Num16z0"/>
    <w:rsid w:val="009E09E2"/>
    <w:rPr>
      <w:rFonts w:ascii="Symbol" w:hAnsi="Symbol" w:cs="Symbol" w:hint="default"/>
      <w:sz w:val="20"/>
      <w:szCs w:val="22"/>
    </w:rPr>
  </w:style>
  <w:style w:type="character" w:customStyle="1" w:styleId="WW8Num16z1">
    <w:name w:val="WW8Num16z1"/>
    <w:rsid w:val="009E09E2"/>
    <w:rPr>
      <w:rFonts w:ascii="Courier New" w:hAnsi="Courier New" w:cs="Courier New" w:hint="default"/>
      <w:sz w:val="20"/>
    </w:rPr>
  </w:style>
  <w:style w:type="character" w:customStyle="1" w:styleId="WW8Num16z2">
    <w:name w:val="WW8Num16z2"/>
    <w:rsid w:val="009E09E2"/>
    <w:rPr>
      <w:rFonts w:ascii="Wingdings" w:hAnsi="Wingdings" w:cs="Wingdings" w:hint="default"/>
      <w:sz w:val="20"/>
    </w:rPr>
  </w:style>
  <w:style w:type="character" w:customStyle="1" w:styleId="WW8Num17z0">
    <w:name w:val="WW8Num17z0"/>
    <w:rsid w:val="009E09E2"/>
    <w:rPr>
      <w:rFonts w:ascii="Wingdings" w:hAnsi="Wingdings" w:cs="Wingdings" w:hint="default"/>
      <w:sz w:val="22"/>
      <w:szCs w:val="22"/>
    </w:rPr>
  </w:style>
  <w:style w:type="character" w:customStyle="1" w:styleId="WW8Num18z0">
    <w:name w:val="WW8Num18z0"/>
    <w:rsid w:val="009E09E2"/>
    <w:rPr>
      <w:rFonts w:hint="default"/>
      <w:sz w:val="22"/>
      <w:szCs w:val="22"/>
    </w:rPr>
  </w:style>
  <w:style w:type="character" w:customStyle="1" w:styleId="WW8Num19z0">
    <w:name w:val="WW8Num19z0"/>
    <w:rsid w:val="009E09E2"/>
    <w:rPr>
      <w:rFonts w:ascii="Sylfaen" w:hAnsi="Sylfaen" w:cs="Sylfaen" w:hint="default"/>
      <w:color w:val="000000"/>
      <w:sz w:val="22"/>
      <w:szCs w:val="22"/>
    </w:rPr>
  </w:style>
  <w:style w:type="character" w:customStyle="1" w:styleId="WW8Num20z0">
    <w:name w:val="WW8Num20z0"/>
    <w:rsid w:val="009E09E2"/>
    <w:rPr>
      <w:rFonts w:hint="default"/>
      <w:b/>
      <w:strike/>
      <w:sz w:val="22"/>
      <w:szCs w:val="22"/>
    </w:rPr>
  </w:style>
  <w:style w:type="character" w:customStyle="1" w:styleId="WW8Num14z1">
    <w:name w:val="WW8Num14z1"/>
    <w:rsid w:val="009E09E2"/>
  </w:style>
  <w:style w:type="character" w:customStyle="1" w:styleId="WW8Num14z2">
    <w:name w:val="WW8Num14z2"/>
    <w:rsid w:val="009E09E2"/>
  </w:style>
  <w:style w:type="character" w:customStyle="1" w:styleId="WW8Num14z3">
    <w:name w:val="WW8Num14z3"/>
    <w:rsid w:val="009E09E2"/>
  </w:style>
  <w:style w:type="character" w:customStyle="1" w:styleId="WW8Num14z4">
    <w:name w:val="WW8Num14z4"/>
    <w:rsid w:val="009E09E2"/>
  </w:style>
  <w:style w:type="character" w:customStyle="1" w:styleId="WW8Num14z5">
    <w:name w:val="WW8Num14z5"/>
    <w:rsid w:val="009E09E2"/>
  </w:style>
  <w:style w:type="character" w:customStyle="1" w:styleId="WW8Num14z6">
    <w:name w:val="WW8Num14z6"/>
    <w:rsid w:val="009E09E2"/>
  </w:style>
  <w:style w:type="character" w:customStyle="1" w:styleId="WW8Num14z7">
    <w:name w:val="WW8Num14z7"/>
    <w:rsid w:val="009E09E2"/>
  </w:style>
  <w:style w:type="character" w:customStyle="1" w:styleId="WW8Num14z8">
    <w:name w:val="WW8Num14z8"/>
    <w:rsid w:val="009E09E2"/>
  </w:style>
  <w:style w:type="character" w:customStyle="1" w:styleId="WW8Num17z1">
    <w:name w:val="WW8Num17z1"/>
    <w:rsid w:val="009E09E2"/>
    <w:rPr>
      <w:rFonts w:ascii="Courier New" w:hAnsi="Courier New" w:cs="Courier New" w:hint="default"/>
      <w:sz w:val="20"/>
    </w:rPr>
  </w:style>
  <w:style w:type="character" w:customStyle="1" w:styleId="WW8Num17z2">
    <w:name w:val="WW8Num17z2"/>
    <w:rsid w:val="009E09E2"/>
    <w:rPr>
      <w:rFonts w:ascii="Wingdings" w:hAnsi="Wingdings" w:cs="Wingdings" w:hint="default"/>
      <w:sz w:val="20"/>
    </w:rPr>
  </w:style>
  <w:style w:type="character" w:customStyle="1" w:styleId="WW8Num21z0">
    <w:name w:val="WW8Num21z0"/>
    <w:rsid w:val="009E09E2"/>
    <w:rPr>
      <w:rFonts w:hint="default"/>
      <w:b/>
      <w:strike/>
      <w:sz w:val="22"/>
      <w:szCs w:val="22"/>
    </w:rPr>
  </w:style>
  <w:style w:type="character" w:customStyle="1" w:styleId="Policepardfaut6">
    <w:name w:val="Police par défaut6"/>
    <w:rsid w:val="009E09E2"/>
  </w:style>
  <w:style w:type="character" w:customStyle="1" w:styleId="WW8Num21z1">
    <w:name w:val="WW8Num21z1"/>
    <w:rsid w:val="009E09E2"/>
  </w:style>
  <w:style w:type="character" w:customStyle="1" w:styleId="WW8Num21z2">
    <w:name w:val="WW8Num21z2"/>
    <w:rsid w:val="009E09E2"/>
  </w:style>
  <w:style w:type="character" w:customStyle="1" w:styleId="WW8Num21z3">
    <w:name w:val="WW8Num21z3"/>
    <w:rsid w:val="009E09E2"/>
  </w:style>
  <w:style w:type="character" w:customStyle="1" w:styleId="WW8Num21z4">
    <w:name w:val="WW8Num21z4"/>
    <w:rsid w:val="009E09E2"/>
  </w:style>
  <w:style w:type="character" w:customStyle="1" w:styleId="WW8Num21z5">
    <w:name w:val="WW8Num21z5"/>
    <w:rsid w:val="009E09E2"/>
  </w:style>
  <w:style w:type="character" w:customStyle="1" w:styleId="WW8Num21z6">
    <w:name w:val="WW8Num21z6"/>
    <w:rsid w:val="009E09E2"/>
  </w:style>
  <w:style w:type="character" w:customStyle="1" w:styleId="WW8Num21z7">
    <w:name w:val="WW8Num21z7"/>
    <w:rsid w:val="009E09E2"/>
  </w:style>
  <w:style w:type="character" w:customStyle="1" w:styleId="WW8Num21z8">
    <w:name w:val="WW8Num21z8"/>
    <w:rsid w:val="009E09E2"/>
  </w:style>
  <w:style w:type="character" w:customStyle="1" w:styleId="WW8Num22z0">
    <w:name w:val="WW8Num22z0"/>
    <w:rsid w:val="009E09E2"/>
    <w:rPr>
      <w:rFonts w:ascii="Symbol" w:hAnsi="Symbol" w:cs="Symbol" w:hint="default"/>
    </w:rPr>
  </w:style>
  <w:style w:type="character" w:customStyle="1" w:styleId="WW8Num22z1">
    <w:name w:val="WW8Num22z1"/>
    <w:rsid w:val="009E09E2"/>
    <w:rPr>
      <w:rFonts w:ascii="Courier New" w:hAnsi="Courier New" w:cs="Courier New" w:hint="default"/>
    </w:rPr>
  </w:style>
  <w:style w:type="character" w:customStyle="1" w:styleId="WW8Num22z2">
    <w:name w:val="WW8Num22z2"/>
    <w:rsid w:val="009E09E2"/>
    <w:rPr>
      <w:rFonts w:ascii="Wingdings" w:hAnsi="Wingdings" w:cs="Wingdings" w:hint="default"/>
    </w:rPr>
  </w:style>
  <w:style w:type="character" w:customStyle="1" w:styleId="WW8Num23z0">
    <w:name w:val="WW8Num23z0"/>
    <w:rsid w:val="009E09E2"/>
    <w:rPr>
      <w:rFonts w:hint="default"/>
      <w:b/>
      <w:sz w:val="22"/>
    </w:rPr>
  </w:style>
  <w:style w:type="character" w:customStyle="1" w:styleId="Policepardfaut5">
    <w:name w:val="Police par défaut5"/>
    <w:rsid w:val="009E09E2"/>
  </w:style>
  <w:style w:type="character" w:customStyle="1" w:styleId="Policepardfaut4">
    <w:name w:val="Police par défaut4"/>
    <w:rsid w:val="009E09E2"/>
  </w:style>
  <w:style w:type="character" w:customStyle="1" w:styleId="Policepardfaut3">
    <w:name w:val="Police par défaut3"/>
    <w:rsid w:val="009E09E2"/>
  </w:style>
  <w:style w:type="character" w:customStyle="1" w:styleId="WW8Num9z1">
    <w:name w:val="WW8Num9z1"/>
    <w:rsid w:val="009E09E2"/>
    <w:rPr>
      <w:rFonts w:ascii="Courier New" w:hAnsi="Courier New" w:cs="Courier New" w:hint="default"/>
    </w:rPr>
  </w:style>
  <w:style w:type="character" w:customStyle="1" w:styleId="WW8Num9z2">
    <w:name w:val="WW8Num9z2"/>
    <w:rsid w:val="009E09E2"/>
    <w:rPr>
      <w:rFonts w:ascii="Wingdings" w:hAnsi="Wingdings" w:cs="Wingdings" w:hint="default"/>
    </w:rPr>
  </w:style>
  <w:style w:type="character" w:customStyle="1" w:styleId="WW8Num9z3">
    <w:name w:val="WW8Num9z3"/>
    <w:rsid w:val="009E09E2"/>
    <w:rPr>
      <w:rFonts w:ascii="Symbol" w:hAnsi="Symbol" w:cs="Symbol" w:hint="default"/>
    </w:rPr>
  </w:style>
  <w:style w:type="character" w:customStyle="1" w:styleId="WW8Num10z1">
    <w:name w:val="WW8Num10z1"/>
    <w:rsid w:val="009E09E2"/>
    <w:rPr>
      <w:rFonts w:ascii="Courier New" w:hAnsi="Courier New" w:cs="Courier New" w:hint="default"/>
    </w:rPr>
  </w:style>
  <w:style w:type="character" w:customStyle="1" w:styleId="WW8Num10z2">
    <w:name w:val="WW8Num10z2"/>
    <w:rsid w:val="009E09E2"/>
    <w:rPr>
      <w:rFonts w:ascii="Wingdings" w:hAnsi="Wingdings" w:cs="Wingdings" w:hint="default"/>
    </w:rPr>
  </w:style>
  <w:style w:type="character" w:customStyle="1" w:styleId="WW8Num10z3">
    <w:name w:val="WW8Num10z3"/>
    <w:rsid w:val="009E09E2"/>
    <w:rPr>
      <w:rFonts w:ascii="Symbol" w:hAnsi="Symbol" w:cs="Symbol" w:hint="default"/>
    </w:rPr>
  </w:style>
  <w:style w:type="character" w:customStyle="1" w:styleId="WW8Num11z1">
    <w:name w:val="WW8Num11z1"/>
    <w:rsid w:val="009E09E2"/>
    <w:rPr>
      <w:rFonts w:ascii="Courier New" w:hAnsi="Courier New" w:cs="Courier New" w:hint="default"/>
    </w:rPr>
  </w:style>
  <w:style w:type="character" w:customStyle="1" w:styleId="WW8Num11z2">
    <w:name w:val="WW8Num11z2"/>
    <w:rsid w:val="009E09E2"/>
    <w:rPr>
      <w:rFonts w:ascii="Wingdings" w:hAnsi="Wingdings" w:cs="Wingdings" w:hint="default"/>
    </w:rPr>
  </w:style>
  <w:style w:type="character" w:customStyle="1" w:styleId="WW8Num11z3">
    <w:name w:val="WW8Num11z3"/>
    <w:rsid w:val="009E09E2"/>
    <w:rPr>
      <w:rFonts w:ascii="Symbol" w:hAnsi="Symbol" w:cs="Symbol" w:hint="default"/>
    </w:rPr>
  </w:style>
  <w:style w:type="character" w:customStyle="1" w:styleId="WW8Num12z1">
    <w:name w:val="WW8Num12z1"/>
    <w:rsid w:val="009E09E2"/>
    <w:rPr>
      <w:rFonts w:ascii="Courier New" w:hAnsi="Courier New" w:cs="Courier New" w:hint="default"/>
    </w:rPr>
  </w:style>
  <w:style w:type="character" w:customStyle="1" w:styleId="WW8Num12z2">
    <w:name w:val="WW8Num12z2"/>
    <w:rsid w:val="009E09E2"/>
    <w:rPr>
      <w:rFonts w:ascii="Wingdings" w:hAnsi="Wingdings" w:cs="Wingdings" w:hint="default"/>
    </w:rPr>
  </w:style>
  <w:style w:type="character" w:customStyle="1" w:styleId="WW8Num12z3">
    <w:name w:val="WW8Num12z3"/>
    <w:rsid w:val="009E09E2"/>
    <w:rPr>
      <w:rFonts w:ascii="Symbol" w:hAnsi="Symbol" w:cs="Symbol" w:hint="default"/>
    </w:rPr>
  </w:style>
  <w:style w:type="character" w:customStyle="1" w:styleId="WW8Num13z1">
    <w:name w:val="WW8Num13z1"/>
    <w:rsid w:val="009E09E2"/>
    <w:rPr>
      <w:rFonts w:ascii="Courier New" w:hAnsi="Courier New" w:cs="Courier New" w:hint="default"/>
    </w:rPr>
  </w:style>
  <w:style w:type="character" w:customStyle="1" w:styleId="WW8Num13z2">
    <w:name w:val="WW8Num13z2"/>
    <w:rsid w:val="009E09E2"/>
    <w:rPr>
      <w:rFonts w:ascii="Wingdings" w:hAnsi="Wingdings" w:cs="Wingdings" w:hint="default"/>
    </w:rPr>
  </w:style>
  <w:style w:type="character" w:customStyle="1" w:styleId="WW8Num13z3">
    <w:name w:val="WW8Num13z3"/>
    <w:rsid w:val="009E09E2"/>
    <w:rPr>
      <w:rFonts w:ascii="Symbol" w:hAnsi="Symbol" w:cs="Symbol" w:hint="default"/>
    </w:rPr>
  </w:style>
  <w:style w:type="character" w:customStyle="1" w:styleId="WW8Num15z1">
    <w:name w:val="WW8Num15z1"/>
    <w:rsid w:val="009E09E2"/>
  </w:style>
  <w:style w:type="character" w:customStyle="1" w:styleId="WW8Num15z2">
    <w:name w:val="WW8Num15z2"/>
    <w:rsid w:val="009E09E2"/>
  </w:style>
  <w:style w:type="character" w:customStyle="1" w:styleId="WW8Num15z3">
    <w:name w:val="WW8Num15z3"/>
    <w:rsid w:val="009E09E2"/>
  </w:style>
  <w:style w:type="character" w:customStyle="1" w:styleId="WW8Num15z4">
    <w:name w:val="WW8Num15z4"/>
    <w:rsid w:val="009E09E2"/>
  </w:style>
  <w:style w:type="character" w:customStyle="1" w:styleId="WW8Num15z5">
    <w:name w:val="WW8Num15z5"/>
    <w:rsid w:val="009E09E2"/>
  </w:style>
  <w:style w:type="character" w:customStyle="1" w:styleId="WW8Num15z6">
    <w:name w:val="WW8Num15z6"/>
    <w:rsid w:val="009E09E2"/>
  </w:style>
  <w:style w:type="character" w:customStyle="1" w:styleId="WW8Num15z7">
    <w:name w:val="WW8Num15z7"/>
    <w:rsid w:val="009E09E2"/>
  </w:style>
  <w:style w:type="character" w:customStyle="1" w:styleId="WW8Num15z8">
    <w:name w:val="WW8Num15z8"/>
    <w:rsid w:val="009E09E2"/>
  </w:style>
  <w:style w:type="character" w:customStyle="1" w:styleId="WW8Num16z3">
    <w:name w:val="WW8Num16z3"/>
    <w:rsid w:val="009E09E2"/>
    <w:rPr>
      <w:rFonts w:ascii="Symbol" w:hAnsi="Symbol" w:cs="Symbol" w:hint="default"/>
    </w:rPr>
  </w:style>
  <w:style w:type="character" w:customStyle="1" w:styleId="WW8Num17z3">
    <w:name w:val="WW8Num17z3"/>
    <w:rsid w:val="009E09E2"/>
    <w:rPr>
      <w:rFonts w:ascii="Symbol" w:hAnsi="Symbol" w:cs="Symbol" w:hint="default"/>
    </w:rPr>
  </w:style>
  <w:style w:type="character" w:customStyle="1" w:styleId="WW8Num18z1">
    <w:name w:val="WW8Num18z1"/>
    <w:rsid w:val="009E09E2"/>
    <w:rPr>
      <w:rFonts w:ascii="Courier New" w:hAnsi="Courier New" w:cs="Courier New" w:hint="default"/>
      <w:sz w:val="20"/>
    </w:rPr>
  </w:style>
  <w:style w:type="character" w:customStyle="1" w:styleId="WW8Num18z2">
    <w:name w:val="WW8Num18z2"/>
    <w:rsid w:val="009E09E2"/>
    <w:rPr>
      <w:rFonts w:ascii="Wingdings" w:hAnsi="Wingdings" w:cs="Wingdings" w:hint="default"/>
      <w:sz w:val="20"/>
    </w:rPr>
  </w:style>
  <w:style w:type="character" w:customStyle="1" w:styleId="WW8Num19z1">
    <w:name w:val="WW8Num19z1"/>
    <w:rsid w:val="009E09E2"/>
    <w:rPr>
      <w:rFonts w:ascii="Courier New" w:hAnsi="Courier New" w:cs="Courier New" w:hint="default"/>
    </w:rPr>
  </w:style>
  <w:style w:type="character" w:customStyle="1" w:styleId="WW8Num19z2">
    <w:name w:val="WW8Num19z2"/>
    <w:rsid w:val="009E09E2"/>
    <w:rPr>
      <w:rFonts w:ascii="Wingdings" w:hAnsi="Wingdings" w:cs="Wingdings" w:hint="default"/>
    </w:rPr>
  </w:style>
  <w:style w:type="character" w:customStyle="1" w:styleId="WW8Num19z3">
    <w:name w:val="WW8Num19z3"/>
    <w:rsid w:val="009E09E2"/>
    <w:rPr>
      <w:rFonts w:ascii="Symbol" w:hAnsi="Symbol" w:cs="Symbol" w:hint="default"/>
    </w:rPr>
  </w:style>
  <w:style w:type="character" w:customStyle="1" w:styleId="WW8Num20z1">
    <w:name w:val="WW8Num20z1"/>
    <w:rsid w:val="009E09E2"/>
    <w:rPr>
      <w:rFonts w:ascii="Courier New" w:hAnsi="Courier New" w:cs="Courier New" w:hint="default"/>
    </w:rPr>
  </w:style>
  <w:style w:type="character" w:customStyle="1" w:styleId="WW8Num20z3">
    <w:name w:val="WW8Num20z3"/>
    <w:rsid w:val="009E09E2"/>
    <w:rPr>
      <w:rFonts w:ascii="Symbol" w:hAnsi="Symbol" w:cs="Symbol" w:hint="default"/>
    </w:rPr>
  </w:style>
  <w:style w:type="character" w:customStyle="1" w:styleId="WW8Num22z3">
    <w:name w:val="WW8Num22z3"/>
    <w:rsid w:val="009E09E2"/>
    <w:rPr>
      <w:rFonts w:ascii="Symbol" w:hAnsi="Symbol" w:cs="Symbol" w:hint="default"/>
    </w:rPr>
  </w:style>
  <w:style w:type="character" w:customStyle="1" w:styleId="Policepardfaut2">
    <w:name w:val="Police par défaut2"/>
    <w:rsid w:val="009E09E2"/>
  </w:style>
  <w:style w:type="character" w:customStyle="1" w:styleId="WW8Num5z1">
    <w:name w:val="WW8Num5z1"/>
    <w:rsid w:val="009E09E2"/>
    <w:rPr>
      <w:rFonts w:ascii="Courier New" w:hAnsi="Courier New" w:cs="Courier New"/>
    </w:rPr>
  </w:style>
  <w:style w:type="character" w:customStyle="1" w:styleId="WW8Num5z2">
    <w:name w:val="WW8Num5z2"/>
    <w:rsid w:val="009E09E2"/>
    <w:rPr>
      <w:rFonts w:ascii="Wingdings" w:hAnsi="Wingdings" w:cs="Wingdings"/>
    </w:rPr>
  </w:style>
  <w:style w:type="character" w:customStyle="1" w:styleId="WW8Num5z3">
    <w:name w:val="WW8Num5z3"/>
    <w:rsid w:val="009E09E2"/>
    <w:rPr>
      <w:rFonts w:ascii="Symbol" w:hAnsi="Symbol" w:cs="Symbol"/>
    </w:rPr>
  </w:style>
  <w:style w:type="character" w:customStyle="1" w:styleId="WW8Num8z1">
    <w:name w:val="WW8Num8z1"/>
    <w:rsid w:val="009E09E2"/>
    <w:rPr>
      <w:rFonts w:ascii="Courier New" w:hAnsi="Courier New" w:cs="Courier New"/>
    </w:rPr>
  </w:style>
  <w:style w:type="character" w:customStyle="1" w:styleId="WW8Num8z2">
    <w:name w:val="WW8Num8z2"/>
    <w:rsid w:val="009E09E2"/>
    <w:rPr>
      <w:rFonts w:ascii="Wingdings" w:hAnsi="Wingdings" w:cs="Wingdings"/>
    </w:rPr>
  </w:style>
  <w:style w:type="character" w:customStyle="1" w:styleId="WW8Num8z3">
    <w:name w:val="WW8Num8z3"/>
    <w:rsid w:val="009E09E2"/>
    <w:rPr>
      <w:rFonts w:ascii="Symbol" w:hAnsi="Symbol" w:cs="Symbol"/>
    </w:rPr>
  </w:style>
  <w:style w:type="character" w:customStyle="1" w:styleId="Policepardfaut1">
    <w:name w:val="Police par défaut1"/>
    <w:rsid w:val="009E09E2"/>
  </w:style>
  <w:style w:type="character" w:customStyle="1" w:styleId="Absatz-Standardschriftart">
    <w:name w:val="Absatz-Standardschriftart"/>
    <w:rsid w:val="009E09E2"/>
  </w:style>
  <w:style w:type="character" w:customStyle="1" w:styleId="WW-Policepardfaut">
    <w:name w:val="WW-Police par défaut"/>
    <w:rsid w:val="009E09E2"/>
  </w:style>
  <w:style w:type="character" w:customStyle="1" w:styleId="WW-Absatz-Standardschriftart">
    <w:name w:val="WW-Absatz-Standardschriftart"/>
    <w:rsid w:val="009E09E2"/>
  </w:style>
  <w:style w:type="character" w:customStyle="1" w:styleId="WW-Absatz-Standardschriftart1">
    <w:name w:val="WW-Absatz-Standardschriftart1"/>
    <w:rsid w:val="009E09E2"/>
  </w:style>
  <w:style w:type="character" w:customStyle="1" w:styleId="WW-Absatz-Standardschriftart11">
    <w:name w:val="WW-Absatz-Standardschriftart11"/>
    <w:rsid w:val="009E09E2"/>
  </w:style>
  <w:style w:type="character" w:customStyle="1" w:styleId="WW-Absatz-Standardschriftart111">
    <w:name w:val="WW-Absatz-Standardschriftart111"/>
    <w:rsid w:val="009E09E2"/>
  </w:style>
  <w:style w:type="character" w:customStyle="1" w:styleId="WW8Num4z1">
    <w:name w:val="WW8Num4z1"/>
    <w:rsid w:val="009E09E2"/>
    <w:rPr>
      <w:rFonts w:ascii="Courier New" w:hAnsi="Courier New" w:cs="Courier New"/>
    </w:rPr>
  </w:style>
  <w:style w:type="character" w:customStyle="1" w:styleId="WW-Absatz-Standardschriftart1111">
    <w:name w:val="WW-Absatz-Standardschriftart1111"/>
    <w:rsid w:val="009E09E2"/>
  </w:style>
  <w:style w:type="character" w:customStyle="1" w:styleId="WW-Absatz-Standardschriftart11111">
    <w:name w:val="WW-Absatz-Standardschriftart11111"/>
    <w:rsid w:val="009E09E2"/>
  </w:style>
  <w:style w:type="character" w:customStyle="1" w:styleId="WW-Policepardfaut1">
    <w:name w:val="WW-Police par défaut1"/>
    <w:rsid w:val="009E09E2"/>
  </w:style>
  <w:style w:type="character" w:customStyle="1" w:styleId="WW-Policepardfaut11">
    <w:name w:val="WW-Police par défaut11"/>
    <w:rsid w:val="009E09E2"/>
  </w:style>
  <w:style w:type="character" w:customStyle="1" w:styleId="WW-Absatz-Standardschriftart111111">
    <w:name w:val="WW-Absatz-Standardschriftart111111"/>
    <w:rsid w:val="009E09E2"/>
  </w:style>
  <w:style w:type="character" w:customStyle="1" w:styleId="WW-Absatz-Standardschriftart1111111">
    <w:name w:val="WW-Absatz-Standardschriftart1111111"/>
    <w:rsid w:val="009E09E2"/>
  </w:style>
  <w:style w:type="character" w:customStyle="1" w:styleId="WW-Policepardfaut111">
    <w:name w:val="WW-Police par défaut111"/>
    <w:rsid w:val="009E09E2"/>
  </w:style>
  <w:style w:type="character" w:customStyle="1" w:styleId="WW-Absatz-Standardschriftart11111111">
    <w:name w:val="WW-Absatz-Standardschriftart11111111"/>
    <w:rsid w:val="009E09E2"/>
  </w:style>
  <w:style w:type="character" w:customStyle="1" w:styleId="WW-Absatz-Standardschriftart111111111">
    <w:name w:val="WW-Absatz-Standardschriftart111111111"/>
    <w:rsid w:val="009E09E2"/>
  </w:style>
  <w:style w:type="character" w:customStyle="1" w:styleId="WW-Absatz-Standardschriftart1111111111">
    <w:name w:val="WW-Absatz-Standardschriftart1111111111"/>
    <w:rsid w:val="009E09E2"/>
  </w:style>
  <w:style w:type="character" w:customStyle="1" w:styleId="WW8Num4z2">
    <w:name w:val="WW8Num4z2"/>
    <w:rsid w:val="009E09E2"/>
    <w:rPr>
      <w:rFonts w:ascii="Wingdings" w:hAnsi="Wingdings" w:cs="Wingdings"/>
    </w:rPr>
  </w:style>
  <w:style w:type="character" w:customStyle="1" w:styleId="WW8Num4z3">
    <w:name w:val="WW8Num4z3"/>
    <w:rsid w:val="009E09E2"/>
    <w:rPr>
      <w:rFonts w:ascii="Symbol" w:hAnsi="Symbol" w:cs="Symbol"/>
    </w:rPr>
  </w:style>
  <w:style w:type="character" w:customStyle="1" w:styleId="WW-Policepardfaut1111">
    <w:name w:val="WW-Police par défaut1111"/>
    <w:rsid w:val="009E09E2"/>
  </w:style>
  <w:style w:type="character" w:styleId="Numrodepage">
    <w:name w:val="page number"/>
    <w:basedOn w:val="WW-Policepardfaut1111"/>
    <w:rsid w:val="009E09E2"/>
  </w:style>
  <w:style w:type="character" w:customStyle="1" w:styleId="Marquedecommentaire1">
    <w:name w:val="Marque de commentaire1"/>
    <w:rsid w:val="009E09E2"/>
    <w:rPr>
      <w:sz w:val="16"/>
      <w:szCs w:val="16"/>
    </w:rPr>
  </w:style>
  <w:style w:type="character" w:customStyle="1" w:styleId="Caractresdenotedebasdepage">
    <w:name w:val="Caractères de note de bas de page"/>
    <w:rsid w:val="009E09E2"/>
    <w:rPr>
      <w:position w:val="1"/>
      <w:sz w:val="17"/>
    </w:rPr>
  </w:style>
  <w:style w:type="character" w:customStyle="1" w:styleId="Appelnotedebasdep1">
    <w:name w:val="Appel note de bas de p.1"/>
    <w:rsid w:val="009E09E2"/>
    <w:rPr>
      <w:vertAlign w:val="superscript"/>
    </w:rPr>
  </w:style>
  <w:style w:type="character" w:customStyle="1" w:styleId="Caractresdenotedefin">
    <w:name w:val="Caractères de note de fin"/>
    <w:rsid w:val="009E09E2"/>
  </w:style>
  <w:style w:type="character" w:customStyle="1" w:styleId="Appeldenotedefin1">
    <w:name w:val="Appel de note de fin1"/>
    <w:rsid w:val="009E09E2"/>
    <w:rPr>
      <w:vertAlign w:val="superscript"/>
    </w:rPr>
  </w:style>
  <w:style w:type="character" w:customStyle="1" w:styleId="Puces">
    <w:name w:val="Puces"/>
    <w:rsid w:val="009E09E2"/>
    <w:rPr>
      <w:rFonts w:ascii="OpenSymbol" w:eastAsia="OpenSymbol" w:hAnsi="OpenSymbol" w:cs="OpenSymbol"/>
    </w:rPr>
  </w:style>
  <w:style w:type="character" w:customStyle="1" w:styleId="Caractresdenumrotation">
    <w:name w:val="Caractères de numérotation"/>
    <w:rsid w:val="009E09E2"/>
  </w:style>
  <w:style w:type="character" w:styleId="Lienhypertextesuivivisit">
    <w:name w:val="FollowedHyperlink"/>
    <w:rsid w:val="009E09E2"/>
    <w:rPr>
      <w:color w:val="800080"/>
      <w:u w:val="single"/>
    </w:rPr>
  </w:style>
  <w:style w:type="character" w:customStyle="1" w:styleId="Caractresdenumrotationsoulign">
    <w:name w:val="Caractères de numérotation souligné"/>
    <w:rsid w:val="009E09E2"/>
    <w:rPr>
      <w:u w:val="single"/>
    </w:rPr>
  </w:style>
  <w:style w:type="character" w:customStyle="1" w:styleId="Appelnotedebasdep2">
    <w:name w:val="Appel note de bas de p.2"/>
    <w:rsid w:val="009E09E2"/>
    <w:rPr>
      <w:vertAlign w:val="superscript"/>
    </w:rPr>
  </w:style>
  <w:style w:type="character" w:customStyle="1" w:styleId="Sautdindex">
    <w:name w:val="Saut d'index"/>
    <w:rsid w:val="009E09E2"/>
  </w:style>
  <w:style w:type="character" w:customStyle="1" w:styleId="complter">
    <w:name w:val="à compléter"/>
    <w:uiPriority w:val="99"/>
    <w:rsid w:val="009E09E2"/>
    <w:rPr>
      <w:rFonts w:ascii="Times New Roman" w:eastAsia="Times New Roman" w:hAnsi="Times New Roman" w:cs="Times New Roman"/>
      <w:b/>
      <w:bCs/>
      <w:i/>
      <w:iCs/>
      <w:color w:val="0000FF"/>
      <w:sz w:val="24"/>
      <w:szCs w:val="24"/>
    </w:rPr>
  </w:style>
  <w:style w:type="character" w:customStyle="1" w:styleId="WW8NumSt36z0">
    <w:name w:val="WW8NumSt36z0"/>
    <w:rsid w:val="009E09E2"/>
    <w:rPr>
      <w:rFonts w:ascii="Times New Roman" w:hAnsi="Times New Roman" w:cs="Times New Roman"/>
    </w:rPr>
  </w:style>
  <w:style w:type="character" w:customStyle="1" w:styleId="Corpsdetexte2Car">
    <w:name w:val="Corps de texte 2 Car"/>
    <w:rsid w:val="009E09E2"/>
    <w:rPr>
      <w:lang w:eastAsia="zh-CN"/>
    </w:rPr>
  </w:style>
  <w:style w:type="character" w:customStyle="1" w:styleId="Corpsdetexte3Car">
    <w:name w:val="Corps de texte 3 Car"/>
    <w:rsid w:val="009E09E2"/>
    <w:rPr>
      <w:sz w:val="16"/>
      <w:szCs w:val="16"/>
      <w:lang w:eastAsia="zh-CN"/>
    </w:rPr>
  </w:style>
  <w:style w:type="character" w:customStyle="1" w:styleId="TitreCar">
    <w:name w:val="Titre Car"/>
    <w:rsid w:val="009E09E2"/>
    <w:rPr>
      <w:rFonts w:ascii="Cambria" w:eastAsia="Times New Roman" w:hAnsi="Cambria" w:cs="Times New Roman"/>
      <w:b/>
      <w:bCs/>
      <w:kern w:val="1"/>
      <w:sz w:val="32"/>
      <w:szCs w:val="32"/>
    </w:rPr>
  </w:style>
  <w:style w:type="character" w:styleId="Accentuationlgre">
    <w:name w:val="Subtle Emphasis"/>
    <w:qFormat/>
    <w:rsid w:val="009E09E2"/>
    <w:rPr>
      <w:i/>
      <w:iCs/>
      <w:color w:val="808080"/>
    </w:rPr>
  </w:style>
  <w:style w:type="character" w:styleId="Accentuation">
    <w:name w:val="Emphasis"/>
    <w:qFormat/>
    <w:rsid w:val="009E09E2"/>
    <w:rPr>
      <w:i/>
      <w:iCs/>
    </w:rPr>
  </w:style>
  <w:style w:type="character" w:styleId="Accentuationintense">
    <w:name w:val="Intense Emphasis"/>
    <w:qFormat/>
    <w:rsid w:val="009E09E2"/>
    <w:rPr>
      <w:b/>
      <w:bCs/>
      <w:i/>
      <w:iCs/>
      <w:color w:val="4F81BD"/>
    </w:rPr>
  </w:style>
  <w:style w:type="character" w:styleId="lev">
    <w:name w:val="Strong"/>
    <w:qFormat/>
    <w:rsid w:val="009E09E2"/>
    <w:rPr>
      <w:b/>
      <w:bCs/>
    </w:rPr>
  </w:style>
  <w:style w:type="character" w:customStyle="1" w:styleId="CitationCar">
    <w:name w:val="Citation Car"/>
    <w:rsid w:val="009E09E2"/>
    <w:rPr>
      <w:i/>
      <w:iCs/>
      <w:color w:val="000000"/>
    </w:rPr>
  </w:style>
  <w:style w:type="character" w:customStyle="1" w:styleId="CitationintenseCar">
    <w:name w:val="Citation intense Car"/>
    <w:rsid w:val="009E09E2"/>
    <w:rPr>
      <w:b/>
      <w:bCs/>
      <w:i/>
      <w:iCs/>
      <w:color w:val="4F81BD"/>
    </w:rPr>
  </w:style>
  <w:style w:type="character" w:styleId="Rfrencelgre">
    <w:name w:val="Subtle Reference"/>
    <w:qFormat/>
    <w:rsid w:val="009E09E2"/>
    <w:rPr>
      <w:smallCaps/>
      <w:color w:val="C0504D"/>
      <w:u w:val="single"/>
    </w:rPr>
  </w:style>
  <w:style w:type="character" w:styleId="Rfrenceintense">
    <w:name w:val="Intense Reference"/>
    <w:qFormat/>
    <w:rsid w:val="009E09E2"/>
    <w:rPr>
      <w:b/>
      <w:bCs/>
      <w:smallCaps/>
      <w:color w:val="C0504D"/>
      <w:spacing w:val="5"/>
      <w:u w:val="single"/>
    </w:rPr>
  </w:style>
  <w:style w:type="character" w:styleId="Titredulivre">
    <w:name w:val="Book Title"/>
    <w:qFormat/>
    <w:rsid w:val="009E09E2"/>
    <w:rPr>
      <w:b/>
      <w:bCs/>
      <w:smallCaps/>
      <w:spacing w:val="5"/>
    </w:rPr>
  </w:style>
  <w:style w:type="character" w:customStyle="1" w:styleId="name2">
    <w:name w:val="name2"/>
    <w:rsid w:val="009E09E2"/>
  </w:style>
  <w:style w:type="character" w:customStyle="1" w:styleId="adresseetab">
    <w:name w:val="adresse_etab"/>
    <w:rsid w:val="009E09E2"/>
  </w:style>
  <w:style w:type="character" w:customStyle="1" w:styleId="street-address">
    <w:name w:val="street-address"/>
    <w:rsid w:val="009E09E2"/>
  </w:style>
  <w:style w:type="character" w:customStyle="1" w:styleId="postal-code">
    <w:name w:val="postal-code"/>
    <w:rsid w:val="009E09E2"/>
  </w:style>
  <w:style w:type="character" w:customStyle="1" w:styleId="locality">
    <w:name w:val="locality"/>
    <w:rsid w:val="009E09E2"/>
  </w:style>
  <w:style w:type="character" w:customStyle="1" w:styleId="nom-commune2">
    <w:name w:val="nom-commune2"/>
    <w:rsid w:val="009E09E2"/>
    <w:rPr>
      <w:b/>
      <w:bCs/>
    </w:rPr>
  </w:style>
  <w:style w:type="character" w:customStyle="1" w:styleId="st">
    <w:name w:val="st"/>
    <w:rsid w:val="009E09E2"/>
  </w:style>
  <w:style w:type="character" w:customStyle="1" w:styleId="mw-headline">
    <w:name w:val="mw-headline"/>
    <w:rsid w:val="009E09E2"/>
  </w:style>
  <w:style w:type="character" w:customStyle="1" w:styleId="mw-editsection1">
    <w:name w:val="mw-editsection1"/>
    <w:rsid w:val="009E09E2"/>
    <w:rPr>
      <w:sz w:val="20"/>
      <w:szCs w:val="20"/>
    </w:rPr>
  </w:style>
  <w:style w:type="character" w:customStyle="1" w:styleId="mw-editsection-bracket">
    <w:name w:val="mw-editsection-bracket"/>
    <w:rsid w:val="009E09E2"/>
  </w:style>
  <w:style w:type="character" w:customStyle="1" w:styleId="mw-editsection-divider">
    <w:name w:val="mw-editsection-divider"/>
    <w:rsid w:val="009E09E2"/>
  </w:style>
  <w:style w:type="paragraph" w:customStyle="1" w:styleId="Titre60">
    <w:name w:val="Titre6"/>
    <w:basedOn w:val="Normal"/>
    <w:next w:val="Corpsdetexte"/>
    <w:rsid w:val="009E09E2"/>
    <w:pPr>
      <w:keepNext/>
      <w:spacing w:before="240" w:after="120"/>
    </w:pPr>
    <w:rPr>
      <w:rFonts w:ascii="Liberation Sans" w:eastAsia="Microsoft YaHei" w:hAnsi="Liberation Sans" w:cs="Mangal"/>
      <w:sz w:val="28"/>
      <w:szCs w:val="28"/>
    </w:rPr>
  </w:style>
  <w:style w:type="paragraph" w:styleId="Liste">
    <w:name w:val="List"/>
    <w:basedOn w:val="Corpsdetexte"/>
    <w:rsid w:val="009E09E2"/>
    <w:rPr>
      <w:rFonts w:cs="Tahoma"/>
    </w:rPr>
  </w:style>
  <w:style w:type="paragraph" w:styleId="Lgende">
    <w:name w:val="caption"/>
    <w:basedOn w:val="Normal"/>
    <w:qFormat/>
    <w:rsid w:val="009E09E2"/>
    <w:pPr>
      <w:suppressLineNumbers/>
      <w:spacing w:before="120" w:after="120"/>
    </w:pPr>
    <w:rPr>
      <w:rFonts w:cs="Tahoma"/>
      <w:i/>
      <w:iCs/>
      <w:sz w:val="24"/>
      <w:szCs w:val="24"/>
    </w:rPr>
  </w:style>
  <w:style w:type="paragraph" w:customStyle="1" w:styleId="Index">
    <w:name w:val="Index"/>
    <w:basedOn w:val="Normal"/>
    <w:rsid w:val="009E09E2"/>
    <w:pPr>
      <w:suppressLineNumbers/>
    </w:pPr>
    <w:rPr>
      <w:rFonts w:cs="Tahoma"/>
    </w:rPr>
  </w:style>
  <w:style w:type="paragraph" w:customStyle="1" w:styleId="Titre50">
    <w:name w:val="Titre5"/>
    <w:basedOn w:val="Normal"/>
    <w:next w:val="Corpsdetexte"/>
    <w:rsid w:val="009E09E2"/>
    <w:pPr>
      <w:keepNext/>
      <w:spacing w:before="240" w:after="120"/>
    </w:pPr>
    <w:rPr>
      <w:rFonts w:ascii="Liberation Sans" w:eastAsia="Microsoft YaHei" w:hAnsi="Liberation Sans" w:cs="Mangal"/>
      <w:sz w:val="28"/>
      <w:szCs w:val="28"/>
    </w:rPr>
  </w:style>
  <w:style w:type="paragraph" w:customStyle="1" w:styleId="Titre40">
    <w:name w:val="Titre4"/>
    <w:basedOn w:val="Normal"/>
    <w:next w:val="Corpsdetexte"/>
    <w:rsid w:val="009E09E2"/>
    <w:pPr>
      <w:keepNext/>
      <w:spacing w:before="240" w:after="120"/>
    </w:pPr>
    <w:rPr>
      <w:rFonts w:ascii="Liberation Sans" w:eastAsia="Microsoft YaHei" w:hAnsi="Liberation Sans" w:cs="Mangal"/>
      <w:sz w:val="28"/>
      <w:szCs w:val="28"/>
    </w:rPr>
  </w:style>
  <w:style w:type="paragraph" w:customStyle="1" w:styleId="Titre30">
    <w:name w:val="Titre3"/>
    <w:basedOn w:val="Normal"/>
    <w:next w:val="Corpsdetexte"/>
    <w:rsid w:val="009E09E2"/>
    <w:pPr>
      <w:keepNext/>
      <w:spacing w:before="240" w:after="120"/>
    </w:pPr>
    <w:rPr>
      <w:rFonts w:ascii="Liberation Sans" w:eastAsia="Microsoft YaHei" w:hAnsi="Liberation Sans" w:cs="Mangal"/>
      <w:sz w:val="28"/>
      <w:szCs w:val="28"/>
    </w:rPr>
  </w:style>
  <w:style w:type="paragraph" w:customStyle="1" w:styleId="Titre20">
    <w:name w:val="Titre2"/>
    <w:basedOn w:val="Normal"/>
    <w:next w:val="Normal"/>
    <w:rsid w:val="009E09E2"/>
    <w:pPr>
      <w:spacing w:before="240" w:after="60"/>
      <w:jc w:val="center"/>
    </w:pPr>
    <w:rPr>
      <w:rFonts w:ascii="Cambria" w:hAnsi="Cambria"/>
      <w:b/>
      <w:bCs/>
      <w:kern w:val="1"/>
      <w:sz w:val="32"/>
      <w:szCs w:val="32"/>
    </w:rPr>
  </w:style>
  <w:style w:type="paragraph" w:customStyle="1" w:styleId="Titre11">
    <w:name w:val="Titre1"/>
    <w:basedOn w:val="Normal"/>
    <w:next w:val="Corpsdetexte"/>
    <w:rsid w:val="009E09E2"/>
    <w:pPr>
      <w:keepNext/>
      <w:spacing w:before="240" w:after="120"/>
    </w:pPr>
    <w:rPr>
      <w:rFonts w:ascii="Arial" w:eastAsia="Lucida Sans Unicode" w:hAnsi="Arial" w:cs="Tahoma"/>
      <w:sz w:val="28"/>
      <w:szCs w:val="28"/>
    </w:rPr>
  </w:style>
  <w:style w:type="paragraph" w:styleId="Sous-titre">
    <w:name w:val="Subtitle"/>
    <w:basedOn w:val="Normal"/>
    <w:next w:val="Corpsdetexte"/>
    <w:link w:val="Sous-titreCar"/>
    <w:qFormat/>
    <w:rsid w:val="009E09E2"/>
    <w:pPr>
      <w:jc w:val="center"/>
    </w:pPr>
    <w:rPr>
      <w:i/>
      <w:iCs/>
      <w:sz w:val="28"/>
      <w:szCs w:val="28"/>
    </w:rPr>
  </w:style>
  <w:style w:type="character" w:customStyle="1" w:styleId="Sous-titreCar">
    <w:name w:val="Sous-titre Car"/>
    <w:basedOn w:val="Policepardfaut"/>
    <w:link w:val="Sous-titre"/>
    <w:rsid w:val="009E09E2"/>
    <w:rPr>
      <w:rFonts w:ascii="Times New Roman" w:eastAsia="Times New Roman" w:hAnsi="Times New Roman" w:cs="Times New Roman"/>
      <w:i/>
      <w:iCs/>
      <w:sz w:val="28"/>
      <w:szCs w:val="28"/>
      <w:lang w:eastAsia="zh-CN"/>
    </w:rPr>
  </w:style>
  <w:style w:type="paragraph" w:customStyle="1" w:styleId="Corpsdetexte21">
    <w:name w:val="Corps de texte 21"/>
    <w:basedOn w:val="Normal"/>
    <w:rsid w:val="009E09E2"/>
    <w:pPr>
      <w:tabs>
        <w:tab w:val="left" w:pos="2268"/>
        <w:tab w:val="left" w:pos="2835"/>
        <w:tab w:val="left" w:pos="8505"/>
      </w:tabs>
      <w:jc w:val="both"/>
    </w:pPr>
    <w:rPr>
      <w:sz w:val="24"/>
    </w:rPr>
  </w:style>
  <w:style w:type="paragraph" w:customStyle="1" w:styleId="Corpsdetexte31">
    <w:name w:val="Corps de texte 31"/>
    <w:basedOn w:val="Normal"/>
    <w:rsid w:val="009E09E2"/>
    <w:pPr>
      <w:tabs>
        <w:tab w:val="left" w:pos="2268"/>
        <w:tab w:val="left" w:pos="2835"/>
        <w:tab w:val="left" w:pos="8505"/>
      </w:tabs>
    </w:pPr>
    <w:rPr>
      <w:color w:val="FF0000"/>
      <w:sz w:val="24"/>
    </w:rPr>
  </w:style>
  <w:style w:type="paragraph" w:customStyle="1" w:styleId="En-tte-G">
    <w:name w:val="En-tête-G"/>
    <w:basedOn w:val="En-tte"/>
    <w:rsid w:val="009E09E2"/>
    <w:pPr>
      <w:spacing w:line="260" w:lineRule="exact"/>
      <w:jc w:val="center"/>
    </w:pPr>
    <w:rPr>
      <w:rFonts w:ascii="Arial" w:hAnsi="Arial" w:cs="Arial"/>
      <w:smallCaps/>
    </w:rPr>
  </w:style>
  <w:style w:type="paragraph" w:customStyle="1" w:styleId="Retraitcorpsdetexte32">
    <w:name w:val="Retrait corps de texte 32"/>
    <w:basedOn w:val="Normal"/>
    <w:rsid w:val="009E09E2"/>
    <w:pPr>
      <w:ind w:right="-144" w:firstLine="851"/>
      <w:jc w:val="both"/>
    </w:pPr>
    <w:rPr>
      <w:color w:val="000000"/>
      <w:sz w:val="24"/>
    </w:rPr>
  </w:style>
  <w:style w:type="paragraph" w:styleId="Retraitcorpsdetexte">
    <w:name w:val="Body Text Indent"/>
    <w:basedOn w:val="Normal"/>
    <w:link w:val="RetraitcorpsdetexteCar"/>
    <w:rsid w:val="009E09E2"/>
    <w:pPr>
      <w:ind w:left="-142"/>
      <w:jc w:val="both"/>
    </w:pPr>
    <w:rPr>
      <w:color w:val="000000"/>
      <w:sz w:val="24"/>
    </w:rPr>
  </w:style>
  <w:style w:type="character" w:customStyle="1" w:styleId="RetraitcorpsdetexteCar">
    <w:name w:val="Retrait corps de texte Car"/>
    <w:basedOn w:val="Policepardfaut"/>
    <w:link w:val="Retraitcorpsdetexte"/>
    <w:rsid w:val="009E09E2"/>
    <w:rPr>
      <w:rFonts w:ascii="Times New Roman" w:eastAsia="Times New Roman" w:hAnsi="Times New Roman" w:cs="Times New Roman"/>
      <w:color w:val="000000"/>
      <w:sz w:val="24"/>
      <w:szCs w:val="20"/>
      <w:lang w:eastAsia="zh-CN"/>
    </w:rPr>
  </w:style>
  <w:style w:type="paragraph" w:customStyle="1" w:styleId="Commentaire1">
    <w:name w:val="Commentaire1"/>
    <w:basedOn w:val="Normal"/>
    <w:rsid w:val="009E09E2"/>
    <w:rPr>
      <w:lang w:val="fr-CA"/>
    </w:rPr>
  </w:style>
  <w:style w:type="paragraph" w:customStyle="1" w:styleId="propaltitre1">
    <w:name w:val="propaltitre1"/>
    <w:basedOn w:val="Normal"/>
    <w:rsid w:val="009E09E2"/>
    <w:pPr>
      <w:overflowPunct w:val="0"/>
      <w:autoSpaceDE w:val="0"/>
      <w:spacing w:after="240"/>
      <w:textAlignment w:val="baseline"/>
    </w:pPr>
    <w:rPr>
      <w:rFonts w:ascii="Book Antiqua" w:hAnsi="Book Antiqua" w:cs="Arial"/>
      <w:b/>
      <w:bCs/>
      <w:color w:val="808080"/>
      <w:sz w:val="36"/>
    </w:rPr>
  </w:style>
  <w:style w:type="paragraph" w:customStyle="1" w:styleId="propaltitre2">
    <w:name w:val="propaltitre2"/>
    <w:basedOn w:val="Normal"/>
    <w:rsid w:val="009E09E2"/>
    <w:pPr>
      <w:overflowPunct w:val="0"/>
      <w:autoSpaceDE w:val="0"/>
      <w:spacing w:before="120" w:after="240"/>
      <w:textAlignment w:val="baseline"/>
    </w:pPr>
    <w:rPr>
      <w:rFonts w:ascii="Book Antiqua" w:hAnsi="Book Antiqua" w:cs="Arial"/>
      <w:b/>
      <w:sz w:val="28"/>
    </w:rPr>
  </w:style>
  <w:style w:type="paragraph" w:customStyle="1" w:styleId="propaltitre3">
    <w:name w:val="propaltitre3"/>
    <w:basedOn w:val="Normal"/>
    <w:rsid w:val="009E09E2"/>
    <w:pPr>
      <w:overflowPunct w:val="0"/>
      <w:autoSpaceDE w:val="0"/>
      <w:spacing w:before="120" w:after="120"/>
      <w:ind w:left="1418" w:hanging="708"/>
      <w:jc w:val="both"/>
      <w:textAlignment w:val="baseline"/>
    </w:pPr>
    <w:rPr>
      <w:rFonts w:ascii="Book Antiqua" w:hAnsi="Book Antiqua" w:cs="Arial"/>
      <w:b/>
      <w:bCs/>
      <w:iCs/>
      <w:sz w:val="24"/>
    </w:rPr>
  </w:style>
  <w:style w:type="paragraph" w:customStyle="1" w:styleId="Explorateurdedocument">
    <w:name w:val="Explorateur de document"/>
    <w:basedOn w:val="Normal"/>
    <w:rsid w:val="009E09E2"/>
    <w:pPr>
      <w:shd w:val="clear" w:color="auto" w:fill="000080"/>
    </w:pPr>
    <w:rPr>
      <w:rFonts w:ascii="Tahoma" w:hAnsi="Tahoma" w:cs="Tahoma"/>
    </w:rPr>
  </w:style>
  <w:style w:type="paragraph" w:styleId="Commentaire">
    <w:name w:val="annotation text"/>
    <w:basedOn w:val="Normal"/>
    <w:link w:val="CommentaireCar"/>
    <w:uiPriority w:val="99"/>
    <w:semiHidden/>
    <w:unhideWhenUsed/>
    <w:rsid w:val="009E09E2"/>
  </w:style>
  <w:style w:type="character" w:customStyle="1" w:styleId="CommentaireCar">
    <w:name w:val="Commentaire Car"/>
    <w:basedOn w:val="Policepardfaut"/>
    <w:link w:val="Commentaire"/>
    <w:uiPriority w:val="99"/>
    <w:semiHidden/>
    <w:rsid w:val="009E09E2"/>
    <w:rPr>
      <w:rFonts w:ascii="Times New Roman" w:eastAsia="Times New Roman" w:hAnsi="Times New Roman" w:cs="Times New Roman"/>
      <w:sz w:val="20"/>
      <w:szCs w:val="20"/>
      <w:lang w:eastAsia="zh-CN"/>
    </w:rPr>
  </w:style>
  <w:style w:type="paragraph" w:styleId="Objetducommentaire">
    <w:name w:val="annotation subject"/>
    <w:basedOn w:val="Commentaire1"/>
    <w:next w:val="Commentaire1"/>
    <w:link w:val="ObjetducommentaireCar"/>
    <w:rsid w:val="009E09E2"/>
    <w:rPr>
      <w:b/>
      <w:bCs/>
      <w:lang w:val="fr-FR"/>
    </w:rPr>
  </w:style>
  <w:style w:type="character" w:customStyle="1" w:styleId="ObjetducommentaireCar">
    <w:name w:val="Objet du commentaire Car"/>
    <w:basedOn w:val="CommentaireCar"/>
    <w:link w:val="Objetducommentaire"/>
    <w:rsid w:val="009E09E2"/>
    <w:rPr>
      <w:rFonts w:ascii="Times New Roman" w:eastAsia="Times New Roman" w:hAnsi="Times New Roman" w:cs="Times New Roman"/>
      <w:b/>
      <w:bCs/>
      <w:sz w:val="20"/>
      <w:szCs w:val="20"/>
      <w:lang w:eastAsia="zh-CN"/>
    </w:rPr>
  </w:style>
  <w:style w:type="paragraph" w:customStyle="1" w:styleId="CharChar1">
    <w:name w:val="Char Char1"/>
    <w:basedOn w:val="Normal"/>
    <w:rsid w:val="009E09E2"/>
    <w:pPr>
      <w:widowControl w:val="0"/>
      <w:suppressAutoHyphens w:val="0"/>
      <w:spacing w:after="240"/>
      <w:ind w:right="-569"/>
      <w:jc w:val="both"/>
    </w:pPr>
    <w:rPr>
      <w:rFonts w:ascii="Arial" w:hAnsi="Arial" w:cs="Arial"/>
      <w:b/>
      <w:szCs w:val="22"/>
    </w:rPr>
  </w:style>
  <w:style w:type="paragraph" w:styleId="NormalWeb">
    <w:name w:val="Normal (Web)"/>
    <w:basedOn w:val="Normal"/>
    <w:rsid w:val="009E09E2"/>
    <w:pPr>
      <w:suppressAutoHyphens w:val="0"/>
      <w:spacing w:before="100" w:after="100"/>
    </w:pPr>
    <w:rPr>
      <w:sz w:val="24"/>
      <w:szCs w:val="24"/>
    </w:rPr>
  </w:style>
  <w:style w:type="paragraph" w:customStyle="1" w:styleId="Listepucedanscellule">
    <w:name w:val="Liste à puce dans cellule"/>
    <w:basedOn w:val="Normal"/>
    <w:rsid w:val="009E09E2"/>
    <w:pPr>
      <w:numPr>
        <w:numId w:val="5"/>
      </w:numPr>
    </w:pPr>
  </w:style>
  <w:style w:type="paragraph" w:styleId="TM1">
    <w:name w:val="toc 1"/>
    <w:basedOn w:val="Normal"/>
    <w:next w:val="Normal"/>
    <w:uiPriority w:val="39"/>
    <w:rsid w:val="009E09E2"/>
    <w:rPr>
      <w:b/>
      <w:i/>
      <w:sz w:val="24"/>
    </w:rPr>
  </w:style>
  <w:style w:type="paragraph" w:styleId="TM2">
    <w:name w:val="toc 2"/>
    <w:basedOn w:val="Normal"/>
    <w:next w:val="Normal"/>
    <w:uiPriority w:val="39"/>
    <w:rsid w:val="009E09E2"/>
    <w:pPr>
      <w:ind w:left="200"/>
    </w:pPr>
    <w:rPr>
      <w:rFonts w:ascii="Arial" w:hAnsi="Arial" w:cs="Arial"/>
    </w:rPr>
  </w:style>
  <w:style w:type="paragraph" w:styleId="TM3">
    <w:name w:val="toc 3"/>
    <w:basedOn w:val="Normal"/>
    <w:next w:val="Normal"/>
    <w:uiPriority w:val="39"/>
    <w:rsid w:val="009E09E2"/>
    <w:pPr>
      <w:ind w:left="400"/>
    </w:pPr>
    <w:rPr>
      <w:rFonts w:ascii="Arial" w:hAnsi="Arial" w:cs="Arial"/>
    </w:rPr>
  </w:style>
  <w:style w:type="paragraph" w:styleId="TM4">
    <w:name w:val="toc 4"/>
    <w:basedOn w:val="Normal"/>
    <w:next w:val="Normal"/>
    <w:uiPriority w:val="39"/>
    <w:rsid w:val="009E09E2"/>
    <w:pPr>
      <w:ind w:left="600"/>
    </w:pPr>
  </w:style>
  <w:style w:type="paragraph" w:styleId="TM5">
    <w:name w:val="toc 5"/>
    <w:basedOn w:val="Normal"/>
    <w:next w:val="Normal"/>
    <w:rsid w:val="009E09E2"/>
    <w:pPr>
      <w:ind w:left="800"/>
    </w:pPr>
  </w:style>
  <w:style w:type="paragraph" w:styleId="TM6">
    <w:name w:val="toc 6"/>
    <w:basedOn w:val="Normal"/>
    <w:next w:val="Normal"/>
    <w:rsid w:val="009E09E2"/>
    <w:pPr>
      <w:ind w:left="1000"/>
    </w:pPr>
  </w:style>
  <w:style w:type="paragraph" w:styleId="TM7">
    <w:name w:val="toc 7"/>
    <w:basedOn w:val="Normal"/>
    <w:next w:val="Normal"/>
    <w:rsid w:val="009E09E2"/>
    <w:pPr>
      <w:ind w:left="1200"/>
    </w:pPr>
  </w:style>
  <w:style w:type="paragraph" w:styleId="TM8">
    <w:name w:val="toc 8"/>
    <w:basedOn w:val="Normal"/>
    <w:next w:val="Normal"/>
    <w:rsid w:val="009E09E2"/>
    <w:pPr>
      <w:ind w:left="1400"/>
    </w:pPr>
  </w:style>
  <w:style w:type="paragraph" w:styleId="TM9">
    <w:name w:val="toc 9"/>
    <w:basedOn w:val="Normal"/>
    <w:next w:val="Normal"/>
    <w:rsid w:val="009E09E2"/>
    <w:pPr>
      <w:ind w:left="1600"/>
    </w:pPr>
  </w:style>
  <w:style w:type="paragraph" w:customStyle="1" w:styleId="StyleCCP">
    <w:name w:val="Style CCP"/>
    <w:basedOn w:val="Normal"/>
    <w:rsid w:val="009E09E2"/>
    <w:pPr>
      <w:numPr>
        <w:numId w:val="6"/>
      </w:numPr>
      <w:shd w:val="clear" w:color="auto" w:fill="CCCCCC"/>
      <w:suppressAutoHyphens w:val="0"/>
      <w:ind w:left="0" w:hanging="11"/>
      <w:jc w:val="both"/>
    </w:pPr>
    <w:rPr>
      <w:b/>
      <w:sz w:val="28"/>
      <w:szCs w:val="24"/>
    </w:rPr>
  </w:style>
  <w:style w:type="paragraph" w:customStyle="1" w:styleId="Retraitcorpsdetexte31">
    <w:name w:val="Retrait corps de texte 31"/>
    <w:basedOn w:val="Normal"/>
    <w:rsid w:val="009E09E2"/>
    <w:pPr>
      <w:autoSpaceDE w:val="0"/>
      <w:ind w:left="1134" w:hanging="425"/>
    </w:pPr>
    <w:rPr>
      <w:rFonts w:ascii="Swis721 BT" w:hAnsi="Swis721 BT" w:cs="Swis721 BT"/>
      <w:sz w:val="16"/>
      <w:szCs w:val="24"/>
    </w:rPr>
  </w:style>
  <w:style w:type="paragraph" w:customStyle="1" w:styleId="Tabledesmatiresniveau10">
    <w:name w:val="Table des matières niveau 10"/>
    <w:basedOn w:val="Index"/>
    <w:rsid w:val="009E09E2"/>
    <w:pPr>
      <w:tabs>
        <w:tab w:val="right" w:leader="dot" w:pos="7091"/>
      </w:tabs>
      <w:ind w:left="2547"/>
    </w:pPr>
  </w:style>
  <w:style w:type="paragraph" w:customStyle="1" w:styleId="TitreTR1">
    <w:name w:val="Titre TR1"/>
    <w:basedOn w:val="Titre11"/>
    <w:rsid w:val="009E09E2"/>
    <w:pPr>
      <w:suppressLineNumbers/>
      <w:spacing w:before="0" w:after="0"/>
    </w:pPr>
    <w:rPr>
      <w:b/>
      <w:bCs/>
      <w:sz w:val="32"/>
      <w:szCs w:val="32"/>
    </w:rPr>
  </w:style>
  <w:style w:type="paragraph" w:customStyle="1" w:styleId="Titre81">
    <w:name w:val="Titre 81"/>
    <w:basedOn w:val="Normal"/>
    <w:next w:val="Normal"/>
    <w:rsid w:val="009E09E2"/>
    <w:pPr>
      <w:keepNext/>
      <w:jc w:val="center"/>
    </w:pPr>
    <w:rPr>
      <w:rFonts w:ascii="Arial" w:eastAsia="Arial" w:hAnsi="Arial" w:cs="Arial"/>
      <w:b/>
      <w:bCs/>
      <w:sz w:val="24"/>
      <w:szCs w:val="24"/>
    </w:rPr>
  </w:style>
  <w:style w:type="paragraph" w:customStyle="1" w:styleId="Contenudetableau">
    <w:name w:val="Contenu de tableau"/>
    <w:basedOn w:val="Normal"/>
    <w:rsid w:val="009E09E2"/>
    <w:pPr>
      <w:suppressLineNumbers/>
    </w:pPr>
  </w:style>
  <w:style w:type="paragraph" w:customStyle="1" w:styleId="Titredetableau">
    <w:name w:val="Titre de tableau"/>
    <w:basedOn w:val="Contenudetableau"/>
    <w:rsid w:val="009E09E2"/>
    <w:pPr>
      <w:jc w:val="center"/>
    </w:pPr>
    <w:rPr>
      <w:b/>
      <w:bCs/>
    </w:rPr>
  </w:style>
  <w:style w:type="paragraph" w:styleId="Notedebasdepage">
    <w:name w:val="footnote text"/>
    <w:basedOn w:val="Normal"/>
    <w:link w:val="NotedebasdepageCar"/>
    <w:rsid w:val="009E09E2"/>
    <w:pPr>
      <w:suppressLineNumbers/>
      <w:ind w:left="283" w:hanging="283"/>
    </w:pPr>
  </w:style>
  <w:style w:type="character" w:customStyle="1" w:styleId="NotedebasdepageCar">
    <w:name w:val="Note de bas de page Car"/>
    <w:basedOn w:val="Policepardfaut"/>
    <w:link w:val="Notedebasdepage"/>
    <w:rsid w:val="009E09E2"/>
    <w:rPr>
      <w:rFonts w:ascii="Times New Roman" w:eastAsia="Times New Roman" w:hAnsi="Times New Roman" w:cs="Times New Roman"/>
      <w:sz w:val="20"/>
      <w:szCs w:val="20"/>
      <w:lang w:eastAsia="zh-CN"/>
    </w:rPr>
  </w:style>
  <w:style w:type="paragraph" w:customStyle="1" w:styleId="Liste2">
    <w:name w:val="Liste2"/>
    <w:basedOn w:val="Liste"/>
    <w:rsid w:val="009E09E2"/>
    <w:pPr>
      <w:numPr>
        <w:numId w:val="4"/>
      </w:numPr>
      <w:spacing w:before="0" w:after="0"/>
      <w:ind w:left="1417" w:hanging="363"/>
      <w:jc w:val="left"/>
    </w:pPr>
  </w:style>
  <w:style w:type="paragraph" w:customStyle="1" w:styleId="Titre1bis">
    <w:name w:val="Titre 1 bis"/>
    <w:basedOn w:val="Titre1"/>
    <w:next w:val="Corpsdetexte"/>
    <w:rsid w:val="009E09E2"/>
    <w:pPr>
      <w:numPr>
        <w:numId w:val="3"/>
      </w:numPr>
    </w:pPr>
  </w:style>
  <w:style w:type="paragraph" w:customStyle="1" w:styleId="Titre10">
    <w:name w:val="Titre 10"/>
    <w:basedOn w:val="Titre11"/>
    <w:next w:val="Corpsdetexte"/>
    <w:rsid w:val="009E09E2"/>
    <w:pPr>
      <w:numPr>
        <w:numId w:val="2"/>
      </w:numPr>
    </w:pPr>
    <w:rPr>
      <w:b/>
      <w:bCs/>
      <w:sz w:val="21"/>
      <w:szCs w:val="21"/>
    </w:rPr>
  </w:style>
  <w:style w:type="paragraph" w:customStyle="1" w:styleId="Normal1">
    <w:name w:val="Normal1"/>
    <w:rsid w:val="009E09E2"/>
    <w:pPr>
      <w:widowControl w:val="0"/>
      <w:suppressAutoHyphens/>
      <w:autoSpaceDE w:val="0"/>
      <w:spacing w:after="0" w:line="240" w:lineRule="auto"/>
    </w:pPr>
    <w:rPr>
      <w:rFonts w:ascii="Times New Roman" w:eastAsia="Arial" w:hAnsi="Times New Roman" w:cs="Times New Roman"/>
      <w:color w:val="000000"/>
      <w:sz w:val="24"/>
      <w:szCs w:val="20"/>
      <w:lang w:eastAsia="zh-CN"/>
    </w:rPr>
  </w:style>
  <w:style w:type="paragraph" w:customStyle="1" w:styleId="WW-BodyText2123456789">
    <w:name w:val="WW-Body Text 2123456789"/>
    <w:basedOn w:val="Normal"/>
    <w:rsid w:val="009E09E2"/>
    <w:pPr>
      <w:suppressAutoHyphens w:val="0"/>
      <w:ind w:right="-141"/>
      <w:jc w:val="both"/>
    </w:pPr>
    <w:rPr>
      <w:rFonts w:ascii="Arial" w:hAnsi="Arial" w:cs="Arial"/>
    </w:rPr>
  </w:style>
  <w:style w:type="paragraph" w:customStyle="1" w:styleId="Retraitcorpsdetexte21">
    <w:name w:val="Retrait corps de texte 21"/>
    <w:basedOn w:val="Normal"/>
    <w:rsid w:val="009E09E2"/>
    <w:pPr>
      <w:overflowPunct w:val="0"/>
      <w:autoSpaceDE w:val="0"/>
      <w:spacing w:after="120" w:line="480" w:lineRule="auto"/>
      <w:ind w:left="283"/>
      <w:textAlignment w:val="baseline"/>
    </w:pPr>
    <w:rPr>
      <w:rFonts w:ascii="Garamond" w:hAnsi="Garamond" w:cs="Garamond"/>
    </w:rPr>
  </w:style>
  <w:style w:type="paragraph" w:customStyle="1" w:styleId="Listepuces1">
    <w:name w:val="Liste à puces1"/>
    <w:basedOn w:val="Normal"/>
    <w:rsid w:val="009E09E2"/>
    <w:pPr>
      <w:overflowPunct w:val="0"/>
      <w:autoSpaceDE w:val="0"/>
      <w:spacing w:before="280" w:after="280"/>
      <w:textAlignment w:val="baseline"/>
    </w:pPr>
    <w:rPr>
      <w:sz w:val="24"/>
    </w:rPr>
  </w:style>
  <w:style w:type="paragraph" w:customStyle="1" w:styleId="Default">
    <w:name w:val="Default"/>
    <w:rsid w:val="009E09E2"/>
    <w:pPr>
      <w:widowControl w:val="0"/>
      <w:suppressAutoHyphens/>
      <w:overflowPunct w:val="0"/>
      <w:autoSpaceDE w:val="0"/>
      <w:spacing w:after="0" w:line="240" w:lineRule="auto"/>
      <w:textAlignment w:val="baseline"/>
    </w:pPr>
    <w:rPr>
      <w:rFonts w:ascii="Times New Roman" w:eastAsia="Arial" w:hAnsi="Times New Roman" w:cs="Times New Roman"/>
      <w:color w:val="000000"/>
      <w:sz w:val="24"/>
      <w:szCs w:val="20"/>
      <w:lang w:eastAsia="zh-CN"/>
    </w:rPr>
  </w:style>
  <w:style w:type="paragraph" w:customStyle="1" w:styleId="Corpsdetexte22">
    <w:name w:val="Corps de texte 22"/>
    <w:basedOn w:val="Normal"/>
    <w:rsid w:val="009E09E2"/>
    <w:pPr>
      <w:spacing w:after="120" w:line="480" w:lineRule="auto"/>
    </w:pPr>
  </w:style>
  <w:style w:type="paragraph" w:customStyle="1" w:styleId="Corpsdetexte32">
    <w:name w:val="Corps de texte 32"/>
    <w:basedOn w:val="Normal"/>
    <w:rsid w:val="009E09E2"/>
    <w:pPr>
      <w:spacing w:after="120"/>
    </w:pPr>
    <w:rPr>
      <w:sz w:val="16"/>
      <w:szCs w:val="16"/>
    </w:rPr>
  </w:style>
  <w:style w:type="paragraph" w:customStyle="1" w:styleId="tiret">
    <w:name w:val="tiret"/>
    <w:basedOn w:val="Normal"/>
    <w:rsid w:val="009E09E2"/>
    <w:pPr>
      <w:spacing w:before="240" w:line="240" w:lineRule="atLeast"/>
      <w:ind w:left="2608" w:right="1134" w:hanging="170"/>
    </w:pPr>
    <w:rPr>
      <w:rFonts w:ascii="CG Times (W1)" w:hAnsi="CG Times (W1)" w:cs="CG Times (W1)"/>
      <w:sz w:val="24"/>
    </w:rPr>
  </w:style>
  <w:style w:type="paragraph" w:styleId="Sansinterligne">
    <w:name w:val="No Spacing"/>
    <w:qFormat/>
    <w:rsid w:val="009E09E2"/>
    <w:pPr>
      <w:suppressAutoHyphens/>
      <w:spacing w:after="0" w:line="240" w:lineRule="auto"/>
    </w:pPr>
    <w:rPr>
      <w:rFonts w:ascii="Times New Roman" w:eastAsia="Times New Roman" w:hAnsi="Times New Roman" w:cs="Times New Roman"/>
      <w:sz w:val="20"/>
      <w:szCs w:val="20"/>
      <w:lang w:eastAsia="zh-CN"/>
    </w:rPr>
  </w:style>
  <w:style w:type="paragraph" w:styleId="Citation">
    <w:name w:val="Quote"/>
    <w:basedOn w:val="Normal"/>
    <w:next w:val="Normal"/>
    <w:link w:val="CitationCar1"/>
    <w:qFormat/>
    <w:rsid w:val="009E09E2"/>
    <w:rPr>
      <w:i/>
      <w:iCs/>
      <w:color w:val="000000"/>
    </w:rPr>
  </w:style>
  <w:style w:type="character" w:customStyle="1" w:styleId="CitationCar1">
    <w:name w:val="Citation Car1"/>
    <w:basedOn w:val="Policepardfaut"/>
    <w:link w:val="Citation"/>
    <w:rsid w:val="009E09E2"/>
    <w:rPr>
      <w:rFonts w:ascii="Times New Roman" w:eastAsia="Times New Roman" w:hAnsi="Times New Roman" w:cs="Times New Roman"/>
      <w:i/>
      <w:iCs/>
      <w:color w:val="000000"/>
      <w:sz w:val="20"/>
      <w:szCs w:val="20"/>
      <w:lang w:eastAsia="zh-CN"/>
    </w:rPr>
  </w:style>
  <w:style w:type="paragraph" w:styleId="Citationintense">
    <w:name w:val="Intense Quote"/>
    <w:basedOn w:val="Normal"/>
    <w:next w:val="Normal"/>
    <w:link w:val="CitationintenseCar1"/>
    <w:qFormat/>
    <w:rsid w:val="009E09E2"/>
    <w:pPr>
      <w:pBdr>
        <w:top w:val="none" w:sz="0" w:space="0" w:color="000000"/>
        <w:left w:val="none" w:sz="0" w:space="0" w:color="000000"/>
        <w:bottom w:val="single" w:sz="4" w:space="4" w:color="4F81BD"/>
        <w:right w:val="none" w:sz="0" w:space="0" w:color="000000"/>
      </w:pBdr>
      <w:spacing w:before="200" w:after="280"/>
      <w:ind w:left="936" w:right="936"/>
    </w:pPr>
    <w:rPr>
      <w:b/>
      <w:bCs/>
      <w:i/>
      <w:iCs/>
      <w:color w:val="4F81BD"/>
    </w:rPr>
  </w:style>
  <w:style w:type="character" w:customStyle="1" w:styleId="CitationintenseCar1">
    <w:name w:val="Citation intense Car1"/>
    <w:basedOn w:val="Policepardfaut"/>
    <w:link w:val="Citationintense"/>
    <w:rsid w:val="009E09E2"/>
    <w:rPr>
      <w:rFonts w:ascii="Times New Roman" w:eastAsia="Times New Roman" w:hAnsi="Times New Roman" w:cs="Times New Roman"/>
      <w:b/>
      <w:bCs/>
      <w:i/>
      <w:iCs/>
      <w:color w:val="4F81BD"/>
      <w:sz w:val="20"/>
      <w:szCs w:val="20"/>
      <w:lang w:eastAsia="zh-CN"/>
    </w:rPr>
  </w:style>
  <w:style w:type="paragraph" w:styleId="Paragraphedeliste">
    <w:name w:val="List Paragraph"/>
    <w:basedOn w:val="Normal"/>
    <w:uiPriority w:val="1"/>
    <w:qFormat/>
    <w:rsid w:val="009E09E2"/>
    <w:pPr>
      <w:ind w:left="708"/>
    </w:pPr>
  </w:style>
  <w:style w:type="paragraph" w:customStyle="1" w:styleId="western">
    <w:name w:val="western"/>
    <w:basedOn w:val="Normal"/>
    <w:rsid w:val="009E09E2"/>
    <w:pPr>
      <w:suppressAutoHyphens w:val="0"/>
      <w:spacing w:before="28" w:after="28"/>
      <w:jc w:val="both"/>
    </w:pPr>
    <w:rPr>
      <w:rFonts w:ascii="Arial" w:hAnsi="Arial" w:cs="Arial"/>
      <w:color w:val="000000"/>
    </w:rPr>
  </w:style>
  <w:style w:type="paragraph" w:customStyle="1" w:styleId="paragraphe">
    <w:name w:val="paragraphe"/>
    <w:basedOn w:val="Normal"/>
    <w:rsid w:val="009E09E2"/>
    <w:pPr>
      <w:widowControl w:val="0"/>
      <w:suppressAutoHyphens w:val="0"/>
      <w:spacing w:before="240" w:line="240" w:lineRule="atLeast"/>
      <w:ind w:left="1418" w:right="1134"/>
      <w:jc w:val="both"/>
    </w:pPr>
    <w:rPr>
      <w:rFonts w:ascii="Tms Rmn" w:hAnsi="Tms Rmn" w:cs="Tms Rmn"/>
      <w:sz w:val="24"/>
      <w:szCs w:val="24"/>
    </w:rPr>
  </w:style>
  <w:style w:type="paragraph" w:customStyle="1" w:styleId="liste2-western">
    <w:name w:val="liste2-western"/>
    <w:basedOn w:val="Normal"/>
    <w:rsid w:val="009E09E2"/>
    <w:pPr>
      <w:suppressAutoHyphens w:val="0"/>
      <w:ind w:left="1418" w:hanging="363"/>
    </w:pPr>
    <w:rPr>
      <w:rFonts w:ascii="Arial" w:hAnsi="Arial" w:cs="Arial"/>
      <w:color w:val="000000"/>
    </w:rPr>
  </w:style>
  <w:style w:type="paragraph" w:customStyle="1" w:styleId="Texteprformat">
    <w:name w:val="Texte préformaté"/>
    <w:basedOn w:val="Normal"/>
    <w:rsid w:val="009E09E2"/>
    <w:rPr>
      <w:rFonts w:ascii="Liberation Mono" w:eastAsia="NSimSun" w:hAnsi="Liberation Mono" w:cs="Liberation Mono"/>
    </w:rPr>
  </w:style>
  <w:style w:type="paragraph" w:customStyle="1" w:styleId="1erparagraphe">
    <w:name w:val="1erparagraphe"/>
    <w:basedOn w:val="Normal"/>
    <w:rsid w:val="009E09E2"/>
    <w:pPr>
      <w:tabs>
        <w:tab w:val="left" w:pos="2978"/>
      </w:tabs>
      <w:spacing w:before="480"/>
      <w:ind w:left="851"/>
    </w:pPr>
    <w:rPr>
      <w:rFonts w:ascii="Tms Rmn" w:hAnsi="Tms Rmn" w:cs="Tms Rmn"/>
    </w:rPr>
  </w:style>
  <w:style w:type="paragraph" w:customStyle="1" w:styleId="Standard">
    <w:name w:val="Standard"/>
    <w:rsid w:val="009E09E2"/>
    <w:pPr>
      <w:widowControl w:val="0"/>
      <w:suppressAutoHyphens/>
      <w:autoSpaceDN w:val="0"/>
      <w:spacing w:after="0" w:line="240" w:lineRule="auto"/>
      <w:textAlignment w:val="baseline"/>
    </w:pPr>
    <w:rPr>
      <w:rFonts w:ascii="Arial" w:eastAsia="Lucida Sans Unicode" w:hAnsi="Arial" w:cs="Mangal"/>
      <w:kern w:val="3"/>
      <w:szCs w:val="24"/>
      <w:lang w:eastAsia="zh-CN" w:bidi="hi-IN"/>
    </w:rPr>
  </w:style>
  <w:style w:type="paragraph" w:customStyle="1" w:styleId="Textbody">
    <w:name w:val="Text body"/>
    <w:basedOn w:val="Standard"/>
    <w:rsid w:val="009E09E2"/>
    <w:pPr>
      <w:spacing w:after="120"/>
    </w:pPr>
  </w:style>
  <w:style w:type="paragraph" w:customStyle="1" w:styleId="TableContents">
    <w:name w:val="Table Contents"/>
    <w:basedOn w:val="Standard"/>
    <w:rsid w:val="009E09E2"/>
    <w:pPr>
      <w:suppressLineNumbers/>
    </w:pPr>
  </w:style>
  <w:style w:type="paragraph" w:styleId="En-ttedetabledesmatires">
    <w:name w:val="TOC Heading"/>
    <w:basedOn w:val="Titre1"/>
    <w:next w:val="Normal"/>
    <w:uiPriority w:val="39"/>
    <w:unhideWhenUsed/>
    <w:qFormat/>
    <w:rsid w:val="00650A5F"/>
    <w:pPr>
      <w:keepLines/>
      <w:numPr>
        <w:numId w:val="0"/>
      </w:numPr>
      <w:shd w:val="clear" w:color="auto" w:fill="auto"/>
      <w:suppressAutoHyphens w:val="0"/>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styleId="Retraitcorpsdetexte2">
    <w:name w:val="Body Text Indent 2"/>
    <w:basedOn w:val="Normal"/>
    <w:link w:val="Retraitcorpsdetexte2Car"/>
    <w:uiPriority w:val="99"/>
    <w:semiHidden/>
    <w:unhideWhenUsed/>
    <w:rsid w:val="003151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31515B"/>
    <w:rPr>
      <w:rFonts w:ascii="Times New Roman" w:eastAsia="Times New Roman" w:hAnsi="Times New Roman" w:cs="Times New Roman"/>
      <w:sz w:val="20"/>
      <w:szCs w:val="20"/>
      <w:lang w:eastAsia="zh-CN"/>
    </w:rPr>
  </w:style>
  <w:style w:type="paragraph" w:customStyle="1" w:styleId="CarCar1">
    <w:name w:val="Car Car1"/>
    <w:basedOn w:val="Normal"/>
    <w:rsid w:val="00DD06A1"/>
    <w:pPr>
      <w:suppressAutoHyphens w:val="0"/>
      <w:spacing w:after="160" w:line="240" w:lineRule="exact"/>
    </w:pPr>
    <w:rPr>
      <w:rFonts w:ascii="Verdana" w:hAnsi="Verdana"/>
      <w:sz w:val="24"/>
      <w:szCs w:val="24"/>
      <w:lang w:val="en-US" w:eastAsia="en-US"/>
    </w:rPr>
  </w:style>
  <w:style w:type="paragraph" w:styleId="Corpsdetexte2">
    <w:name w:val="Body Text 2"/>
    <w:basedOn w:val="Normal"/>
    <w:link w:val="Corpsdetexte2Car1"/>
    <w:uiPriority w:val="99"/>
    <w:unhideWhenUsed/>
    <w:rsid w:val="00C33160"/>
    <w:pPr>
      <w:spacing w:after="120" w:line="480" w:lineRule="auto"/>
    </w:pPr>
  </w:style>
  <w:style w:type="character" w:customStyle="1" w:styleId="Corpsdetexte2Car1">
    <w:name w:val="Corps de texte 2 Car1"/>
    <w:basedOn w:val="Policepardfaut"/>
    <w:link w:val="Corpsdetexte2"/>
    <w:uiPriority w:val="99"/>
    <w:rsid w:val="00C33160"/>
    <w:rPr>
      <w:rFonts w:ascii="Times New Roman" w:eastAsia="Times New Roman" w:hAnsi="Times New Roman" w:cs="Times New Roman"/>
      <w:sz w:val="20"/>
      <w:szCs w:val="20"/>
      <w:lang w:eastAsia="zh-CN"/>
    </w:rPr>
  </w:style>
  <w:style w:type="paragraph" w:customStyle="1" w:styleId="CarCar10">
    <w:name w:val="Car Car1"/>
    <w:basedOn w:val="Normal"/>
    <w:rsid w:val="009639A4"/>
    <w:pPr>
      <w:suppressAutoHyphens w:val="0"/>
      <w:spacing w:after="160" w:line="240" w:lineRule="exact"/>
    </w:pPr>
    <w:rPr>
      <w:rFonts w:ascii="Verdana" w:hAnsi="Verdana"/>
      <w:sz w:val="24"/>
      <w:szCs w:val="24"/>
      <w:lang w:val="en-US" w:eastAsia="en-US"/>
    </w:rPr>
  </w:style>
  <w:style w:type="paragraph" w:customStyle="1" w:styleId="ParagrapheIndent2">
    <w:name w:val="ParagrapheIndent2"/>
    <w:basedOn w:val="Normal"/>
    <w:next w:val="Normal"/>
    <w:qFormat/>
    <w:rsid w:val="00D849AE"/>
    <w:pPr>
      <w:suppressAutoHyphens w:val="0"/>
    </w:pPr>
    <w:rPr>
      <w:rFonts w:ascii="Trebuchet MS" w:eastAsia="Trebuchet MS" w:hAnsi="Trebuchet MS" w:cs="Trebuchet MS"/>
      <w:sz w:val="20"/>
      <w:szCs w:val="24"/>
      <w:lang w:val="en-US" w:eastAsia="en-US"/>
    </w:rPr>
  </w:style>
  <w:style w:type="character" w:styleId="Mentionnonrsolue">
    <w:name w:val="Unresolved Mention"/>
    <w:basedOn w:val="Policepardfaut"/>
    <w:uiPriority w:val="99"/>
    <w:semiHidden/>
    <w:unhideWhenUsed/>
    <w:rsid w:val="00DC6E89"/>
    <w:rPr>
      <w:color w:val="605E5C"/>
      <w:shd w:val="clear" w:color="auto" w:fill="E1DFDD"/>
    </w:rPr>
  </w:style>
  <w:style w:type="paragraph" w:styleId="Titre">
    <w:name w:val="Title"/>
    <w:basedOn w:val="Normal"/>
    <w:link w:val="TitreCar1"/>
    <w:uiPriority w:val="10"/>
    <w:qFormat/>
    <w:rsid w:val="00590E43"/>
    <w:pPr>
      <w:widowControl w:val="0"/>
      <w:suppressAutoHyphens w:val="0"/>
      <w:autoSpaceDE w:val="0"/>
      <w:autoSpaceDN w:val="0"/>
      <w:spacing w:before="82"/>
      <w:ind w:left="391" w:right="38" w:hanging="137"/>
    </w:pPr>
    <w:rPr>
      <w:rFonts w:ascii="Cambria" w:eastAsia="Cambria" w:hAnsi="Cambria" w:cs="Cambria"/>
      <w:b/>
      <w:bCs/>
      <w:sz w:val="36"/>
      <w:szCs w:val="36"/>
      <w:lang w:eastAsia="en-US"/>
    </w:rPr>
  </w:style>
  <w:style w:type="character" w:customStyle="1" w:styleId="TitreCar1">
    <w:name w:val="Titre Car1"/>
    <w:basedOn w:val="Policepardfaut"/>
    <w:link w:val="Titre"/>
    <w:uiPriority w:val="10"/>
    <w:rsid w:val="00590E43"/>
    <w:rPr>
      <w:rFonts w:ascii="Cambria" w:eastAsia="Cambria" w:hAnsi="Cambria" w:cs="Cambria"/>
      <w:b/>
      <w:bCs/>
      <w:sz w:val="36"/>
      <w:szCs w:val="36"/>
    </w:rPr>
  </w:style>
  <w:style w:type="paragraph" w:customStyle="1" w:styleId="TableParagraph">
    <w:name w:val="Table Paragraph"/>
    <w:basedOn w:val="Normal"/>
    <w:uiPriority w:val="1"/>
    <w:qFormat/>
    <w:rsid w:val="00590E43"/>
    <w:pPr>
      <w:widowControl w:val="0"/>
      <w:suppressAutoHyphens w:val="0"/>
      <w:autoSpaceDE w:val="0"/>
      <w:autoSpaceDN w:val="0"/>
      <w:ind w:left="39"/>
    </w:pPr>
    <w:rPr>
      <w:rFonts w:ascii="Arial MT" w:eastAsia="Arial MT" w:hAnsi="Arial MT" w:cs="Arial MT"/>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ct-aja@cci.corsic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ct-ajaccio@cci.corsic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ct-aja@cci.corsica" TargetMode="External"/><Relationship Id="rId4" Type="http://schemas.openxmlformats.org/officeDocument/2006/relationships/settings" Target="settings.xml"/><Relationship Id="rId9" Type="http://schemas.openxmlformats.org/officeDocument/2006/relationships/hyperlink" Target="mailto:pct-aja@cci.corsica"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F223A9-8D5B-4EEC-9A9C-F1DBD6474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1831</TotalTime>
  <Pages>29</Pages>
  <Words>10645</Words>
  <Characters>58551</Characters>
  <Application>Microsoft Office Word</Application>
  <DocSecurity>0</DocSecurity>
  <Lines>487</Lines>
  <Paragraphs>138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69058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marconj</dc:creator>
  <cp:lastModifiedBy>Karole Buresi</cp:lastModifiedBy>
  <cp:revision>18</cp:revision>
  <cp:lastPrinted>2020-11-25T11:48:00Z</cp:lastPrinted>
  <dcterms:created xsi:type="dcterms:W3CDTF">2020-11-12T09:19:00Z</dcterms:created>
  <dcterms:modified xsi:type="dcterms:W3CDTF">2025-06-02T13:34:00Z</dcterms:modified>
</cp:coreProperties>
</file>