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895D" w14:textId="77777777" w:rsidR="00C7143F" w:rsidRPr="00C7143F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MARCHE D'ACHAT DE PRESTATIONS DE TRAVAUX ENVIRONNEMENTAUX</w:t>
            </w:r>
          </w:p>
          <w:p w14:paraId="77289025" w14:textId="4BC96AA9" w:rsidR="002A7547" w:rsidRPr="009704BB" w:rsidRDefault="00C7143F" w:rsidP="00C714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C7143F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LIES A LA GESTION DE LA RESERVE BIOLOGIQUE DE LA COTE D’OPALE (62)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4357496" w14:textId="1F84D691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8C2ADCE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b/>
                <w:bCs/>
              </w:rPr>
            </w:pPr>
            <w:r w:rsidRPr="00C7143F">
              <w:rPr>
                <w:rFonts w:ascii="Marianne" w:hAnsi="Marianne" w:cs="Arial"/>
                <w:b/>
                <w:bCs/>
                <w:sz w:val="22"/>
              </w:rPr>
              <w:t>MARCHE A PROCEDURE ADAPTEE</w:t>
            </w:r>
          </w:p>
          <w:p w14:paraId="6F9291BF" w14:textId="77777777" w:rsidR="00C7143F" w:rsidRPr="00C7143F" w:rsidRDefault="00C7143F" w:rsidP="00C7143F">
            <w:pPr>
              <w:ind w:left="-150"/>
              <w:jc w:val="center"/>
              <w:rPr>
                <w:rFonts w:ascii="Marianne" w:hAnsi="Marianne" w:cs="Arial"/>
                <w:sz w:val="16"/>
                <w:szCs w:val="18"/>
              </w:rPr>
            </w:pPr>
            <w:bookmarkStart w:id="0" w:name="_Toc3208776"/>
            <w:r w:rsidRPr="00C7143F">
              <w:rPr>
                <w:rFonts w:ascii="Marianne" w:hAnsi="Marianne" w:cs="Arial"/>
                <w:sz w:val="16"/>
                <w:szCs w:val="18"/>
              </w:rPr>
              <w:t>(Passé en application des articles L.2113-10 et R.2113-1, L.2123-1 et R.2123-1 du Code de la commande publique)</w:t>
            </w:r>
            <w:bookmarkEnd w:id="0"/>
          </w:p>
          <w:p w14:paraId="11C652A6" w14:textId="46282B8D" w:rsidR="002A7547" w:rsidRPr="005912FB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1902D5EF" w14:textId="77777777" w:rsidR="002A7547" w:rsidRPr="000D7F2D" w:rsidRDefault="002A7547" w:rsidP="00AD43CF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9B3B" w14:textId="351891A7" w:rsidR="002A7547" w:rsidRDefault="002A7547" w:rsidP="006F0B7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</w:t>
            </w:r>
            <w:r w:rsidR="00C7143F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435CE453" w14:textId="600F8272" w:rsidR="002A7547" w:rsidRDefault="006F0B74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Lot 1</w:t>
            </w: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0B12DA34" w:rsidR="00E25357" w:rsidRDefault="00C7143F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C7143F">
        <w:rPr>
          <w:rFonts w:ascii="Arial" w:hAnsi="Arial" w:cs="Arial"/>
          <w:color w:val="000000"/>
          <w:sz w:val="20"/>
          <w:szCs w:val="22"/>
        </w:rPr>
        <w:t>La présente consultation a pour objet des travaux environnementaux liés à la gestion de la réserve biologique de la Côte d’Opale.</w:t>
      </w:r>
    </w:p>
    <w:p w14:paraId="269E2D4E" w14:textId="6D49B430" w:rsidR="00A27793" w:rsidRPr="00C7143F" w:rsidRDefault="00B1612A" w:rsidP="00C7143F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3EA22FA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 xml:space="preserve">Acheteuse territoriale </w:t>
      </w:r>
      <w:proofErr w:type="spellStart"/>
      <w:r w:rsidRPr="00C90601">
        <w:rPr>
          <w:rFonts w:ascii="Arial" w:hAnsi="Arial" w:cs="Arial"/>
          <w:sz w:val="20"/>
          <w:szCs w:val="20"/>
        </w:rPr>
        <w:t>Seine-nord</w:t>
      </w:r>
      <w:proofErr w:type="spellEnd"/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dont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16176">
        <w:rPr>
          <w:rFonts w:ascii="Arial" w:hAnsi="Arial" w:cs="Arial"/>
          <w:sz w:val="20"/>
          <w:szCs w:val="20"/>
        </w:rPr>
        <w:t>dont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 xml:space="preserve">(adresse),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1" w:name="_Hlk158177000"/>
    </w:p>
    <w:bookmarkEnd w:id="1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tbl>
      <w:tblPr>
        <w:tblStyle w:val="Grilledutableau2"/>
        <w:tblW w:w="8926" w:type="dxa"/>
        <w:tblInd w:w="708" w:type="dxa"/>
        <w:tblLook w:val="04A0" w:firstRow="1" w:lastRow="0" w:firstColumn="1" w:lastColumn="0" w:noHBand="0" w:noVBand="1"/>
      </w:tblPr>
      <w:tblGrid>
        <w:gridCol w:w="739"/>
        <w:gridCol w:w="5211"/>
        <w:gridCol w:w="2976"/>
      </w:tblGrid>
      <w:tr w:rsidR="00E662BB" w:rsidRPr="00E662BB" w14:paraId="377D5865" w14:textId="77777777" w:rsidTr="00E662BB">
        <w:tc>
          <w:tcPr>
            <w:tcW w:w="739" w:type="dxa"/>
            <w:shd w:val="clear" w:color="auto" w:fill="9BBB59"/>
          </w:tcPr>
          <w:p w14:paraId="3234C7FD" w14:textId="77777777" w:rsidR="00E662BB" w:rsidRPr="00E662BB" w:rsidRDefault="00E662BB" w:rsidP="00E662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8300491"/>
            <w:r w:rsidRPr="00E662BB">
              <w:rPr>
                <w:rFonts w:ascii="Arial" w:hAnsi="Arial" w:cs="Arial"/>
                <w:sz w:val="20"/>
                <w:szCs w:val="20"/>
              </w:rPr>
              <w:t>LOTS</w:t>
            </w:r>
          </w:p>
        </w:tc>
        <w:tc>
          <w:tcPr>
            <w:tcW w:w="5211" w:type="dxa"/>
            <w:shd w:val="clear" w:color="auto" w:fill="9BBB59"/>
          </w:tcPr>
          <w:p w14:paraId="2DE8F6EC" w14:textId="77777777" w:rsidR="00E662BB" w:rsidRPr="00E662BB" w:rsidRDefault="00E662BB" w:rsidP="00E662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rial" w:hAnsi="Arial" w:cs="Arial"/>
                <w:sz w:val="20"/>
                <w:szCs w:val="20"/>
              </w:rPr>
              <w:t>Prestations</w:t>
            </w:r>
          </w:p>
        </w:tc>
        <w:tc>
          <w:tcPr>
            <w:tcW w:w="2976" w:type="dxa"/>
            <w:shd w:val="clear" w:color="auto" w:fill="9BBB59"/>
          </w:tcPr>
          <w:p w14:paraId="5D55968C" w14:textId="77777777" w:rsidR="00E662BB" w:rsidRPr="00E662BB" w:rsidRDefault="00E662BB" w:rsidP="00E662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rial" w:hAnsi="Arial" w:cs="Arial"/>
                <w:sz w:val="20"/>
                <w:szCs w:val="20"/>
              </w:rPr>
              <w:t xml:space="preserve">Montant maximum sur la durée totale du marché </w:t>
            </w:r>
          </w:p>
        </w:tc>
      </w:tr>
      <w:tr w:rsidR="00E662BB" w:rsidRPr="00E662BB" w14:paraId="6C22D59B" w14:textId="77777777" w:rsidTr="001C0EAA">
        <w:tc>
          <w:tcPr>
            <w:tcW w:w="739" w:type="dxa"/>
          </w:tcPr>
          <w:p w14:paraId="5EB4E4DE" w14:textId="77777777" w:rsidR="00E662BB" w:rsidRPr="00E662BB" w:rsidRDefault="00E662BB" w:rsidP="00E662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11" w:type="dxa"/>
          </w:tcPr>
          <w:p w14:paraId="5CBD121B" w14:textId="77777777" w:rsidR="00E662BB" w:rsidRPr="00E662BB" w:rsidRDefault="00E662BB" w:rsidP="00E662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rial" w:hAnsi="Arial" w:cs="Arial"/>
                <w:sz w:val="20"/>
                <w:szCs w:val="20"/>
              </w:rPr>
              <w:t xml:space="preserve">Export de matière végétale à la suite de la fauche de pannes dunaires par traction animale </w:t>
            </w:r>
          </w:p>
          <w:p w14:paraId="5C6C8081" w14:textId="77777777" w:rsidR="00E662BB" w:rsidRPr="00E662BB" w:rsidRDefault="00E662BB" w:rsidP="00E662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rial" w:hAnsi="Arial" w:cs="Arial"/>
                <w:b/>
                <w:bCs/>
                <w:sz w:val="20"/>
                <w:szCs w:val="20"/>
              </w:rPr>
              <w:t>MARCHE OUVERT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C7E1" w14:textId="77777777" w:rsidR="00E662BB" w:rsidRPr="00E662BB" w:rsidRDefault="00E662BB" w:rsidP="00E662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2BB">
              <w:rPr>
                <w:rFonts w:ascii="Aptos Narrow" w:hAnsi="Aptos Narrow"/>
                <w:color w:val="000000"/>
                <w:sz w:val="22"/>
                <w:szCs w:val="22"/>
              </w:rPr>
              <w:t>33 000 €</w:t>
            </w:r>
          </w:p>
        </w:tc>
      </w:tr>
      <w:bookmarkEnd w:id="2"/>
    </w:tbl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3929D432" w14:textId="7ECC7F1D" w:rsidR="00073A9A" w:rsidRPr="00FB13EE" w:rsidRDefault="00402714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13EE"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42356FBF" w14:textId="06358422" w:rsidR="00C60E5D" w:rsidRDefault="00D17215" w:rsidP="00E662BB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77591D89" w14:textId="77777777" w:rsidR="00E662BB" w:rsidRPr="00E662BB" w:rsidRDefault="00E662BB" w:rsidP="00E662B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7CFFEF9B" w14:textId="77777777" w:rsidR="00435610" w:rsidRDefault="00435610" w:rsidP="002B603F">
      <w:pPr>
        <w:pStyle w:val="Corpsdetexte"/>
        <w:jc w:val="both"/>
        <w:rPr>
          <w:b/>
          <w:bCs/>
          <w:sz w:val="20"/>
        </w:rPr>
      </w:pPr>
    </w:p>
    <w:p w14:paraId="3092EF84" w14:textId="77777777" w:rsidR="00195AB4" w:rsidRDefault="00195AB4" w:rsidP="002B603F">
      <w:pPr>
        <w:pStyle w:val="Corpsdetexte"/>
        <w:jc w:val="both"/>
        <w:rPr>
          <w:b/>
          <w:bCs/>
          <w:sz w:val="20"/>
        </w:rPr>
      </w:pPr>
    </w:p>
    <w:p w14:paraId="79557737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3F288F7E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66345F0E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777D3533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4BB59F1C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213A154F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3A479283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4E83C601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0615EB32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3AAF5E2D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046690D1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1F812429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31131B1C" w14:textId="77777777" w:rsidR="00D75429" w:rsidRDefault="00D75429" w:rsidP="002B603F">
      <w:pPr>
        <w:pStyle w:val="Corpsdetexte"/>
        <w:jc w:val="both"/>
        <w:rPr>
          <w:b/>
          <w:bCs/>
          <w:sz w:val="20"/>
        </w:rPr>
      </w:pPr>
    </w:p>
    <w:p w14:paraId="3F4F1B43" w14:textId="77777777" w:rsidR="00D75429" w:rsidRPr="0093171C" w:rsidRDefault="00D75429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7D59D52F" w14:textId="30CEFEFE" w:rsidR="00D17215" w:rsidRPr="00731CD5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1A89AEE7" w14:textId="77777777" w:rsidR="00D75429" w:rsidRDefault="00D75429" w:rsidP="00AD29FD">
      <w:pPr>
        <w:jc w:val="both"/>
        <w:rPr>
          <w:rFonts w:ascii="Arial" w:hAnsi="Arial" w:cs="Arial"/>
          <w:sz w:val="18"/>
          <w:szCs w:val="18"/>
        </w:rPr>
      </w:pP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3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3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4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4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5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5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footerReference w:type="default" r:id="rId10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574B2F87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</w:t>
          </w:r>
          <w:r w:rsidR="00C7143F">
            <w:rPr>
              <w:rFonts w:ascii="Arial" w:hAnsi="Arial" w:cs="Arial"/>
              <w:b/>
              <w:bCs/>
              <w:sz w:val="20"/>
            </w:rPr>
            <w:t>2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30CE305C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E662BB">
            <w:rPr>
              <w:rFonts w:ascii="Arial" w:hAnsi="Arial" w:cs="Arial"/>
              <w:b/>
              <w:bCs/>
              <w:sz w:val="20"/>
            </w:rPr>
            <w:t>- Lot 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1180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857E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5F03"/>
    <w:rsid w:val="004A70A9"/>
    <w:rsid w:val="004B12DB"/>
    <w:rsid w:val="004B21F2"/>
    <w:rsid w:val="004B43B7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0B74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43CF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465A"/>
    <w:rsid w:val="00C55BDB"/>
    <w:rsid w:val="00C60E5D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143F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429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31A8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59EF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62BB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06EB6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662B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1076</Words>
  <Characters>7431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35</cp:revision>
  <cp:lastPrinted>2024-06-14T13:11:00Z</cp:lastPrinted>
  <dcterms:created xsi:type="dcterms:W3CDTF">2024-03-21T14:37:00Z</dcterms:created>
  <dcterms:modified xsi:type="dcterms:W3CDTF">2025-06-10T10:03:00Z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