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F6B" w:rsidRDefault="007E7F6B">
      <w:pPr>
        <w:pStyle w:val="Corpsdetexte"/>
        <w:rPr>
          <w:rFonts w:ascii="Times New Roman"/>
          <w:sz w:val="20"/>
        </w:rPr>
      </w:pPr>
    </w:p>
    <w:p w:rsidR="007E7F6B" w:rsidRDefault="007E7F6B">
      <w:pPr>
        <w:pStyle w:val="Corpsdetexte"/>
        <w:rPr>
          <w:rFonts w:ascii="Times New Roman"/>
          <w:sz w:val="20"/>
        </w:rPr>
      </w:pPr>
    </w:p>
    <w:p w:rsidR="007E7F6B" w:rsidRDefault="007E7F6B">
      <w:pPr>
        <w:pStyle w:val="Corpsdetexte"/>
        <w:rPr>
          <w:rFonts w:ascii="Times New Roman"/>
          <w:sz w:val="20"/>
        </w:rPr>
      </w:pPr>
    </w:p>
    <w:p w:rsidR="007E7F6B" w:rsidRDefault="007E7F6B">
      <w:pPr>
        <w:pStyle w:val="Corpsdetexte"/>
        <w:rPr>
          <w:rFonts w:ascii="Times New Roman"/>
          <w:sz w:val="20"/>
        </w:rPr>
      </w:pPr>
    </w:p>
    <w:p w:rsidR="007E7F6B" w:rsidRDefault="007E7F6B">
      <w:pPr>
        <w:pStyle w:val="Corpsdetexte"/>
        <w:rPr>
          <w:rFonts w:ascii="Times New Roman"/>
          <w:sz w:val="20"/>
        </w:rPr>
      </w:pPr>
    </w:p>
    <w:p w:rsidR="007E7F6B" w:rsidRDefault="007E7F6B">
      <w:pPr>
        <w:pStyle w:val="Corpsdetexte"/>
        <w:rPr>
          <w:rFonts w:ascii="Times New Roman"/>
          <w:sz w:val="20"/>
        </w:rPr>
      </w:pPr>
    </w:p>
    <w:p w:rsidR="007E7F6B" w:rsidRDefault="007E7F6B">
      <w:pPr>
        <w:pStyle w:val="Corpsdetexte"/>
        <w:rPr>
          <w:rFonts w:ascii="Times New Roman"/>
          <w:sz w:val="20"/>
        </w:rPr>
      </w:pPr>
    </w:p>
    <w:p w:rsidR="007E7F6B" w:rsidRDefault="007E7F6B">
      <w:pPr>
        <w:pStyle w:val="Corpsdetexte"/>
        <w:rPr>
          <w:rFonts w:ascii="Times New Roman"/>
          <w:sz w:val="20"/>
        </w:rPr>
      </w:pPr>
    </w:p>
    <w:p w:rsidR="007E7F6B" w:rsidRDefault="007E7F6B">
      <w:pPr>
        <w:pStyle w:val="Corpsdetexte"/>
        <w:rPr>
          <w:rFonts w:ascii="Times New Roman"/>
          <w:sz w:val="20"/>
        </w:rPr>
      </w:pPr>
    </w:p>
    <w:p w:rsidR="007E7F6B" w:rsidRDefault="007E7F6B">
      <w:pPr>
        <w:pStyle w:val="Corpsdetexte"/>
        <w:rPr>
          <w:rFonts w:ascii="Times New Roman"/>
          <w:sz w:val="20"/>
        </w:rPr>
      </w:pPr>
    </w:p>
    <w:p w:rsidR="007E7F6B" w:rsidRDefault="007E7F6B">
      <w:pPr>
        <w:pStyle w:val="Corpsdetexte"/>
        <w:rPr>
          <w:rFonts w:ascii="Times New Roman"/>
          <w:sz w:val="20"/>
        </w:rPr>
      </w:pPr>
    </w:p>
    <w:p w:rsidR="007E7F6B" w:rsidRDefault="007E7F6B">
      <w:pPr>
        <w:pStyle w:val="Corpsdetexte"/>
        <w:rPr>
          <w:rFonts w:ascii="Times New Roman"/>
          <w:sz w:val="20"/>
        </w:rPr>
      </w:pPr>
    </w:p>
    <w:p w:rsidR="007E7F6B" w:rsidRDefault="007E7F6B">
      <w:pPr>
        <w:pStyle w:val="Corpsdetexte"/>
        <w:rPr>
          <w:rFonts w:ascii="Times New Roman"/>
          <w:sz w:val="20"/>
        </w:rPr>
      </w:pPr>
    </w:p>
    <w:p w:rsidR="007E7F6B" w:rsidRDefault="007E7F6B">
      <w:pPr>
        <w:pStyle w:val="Corpsdetexte"/>
        <w:rPr>
          <w:rFonts w:ascii="Times New Roman"/>
          <w:sz w:val="20"/>
        </w:rPr>
      </w:pPr>
    </w:p>
    <w:p w:rsidR="007E7F6B" w:rsidRDefault="007E7F6B">
      <w:pPr>
        <w:pStyle w:val="Corpsdetexte"/>
        <w:rPr>
          <w:rFonts w:ascii="Times New Roman"/>
          <w:sz w:val="20"/>
        </w:rPr>
      </w:pPr>
    </w:p>
    <w:p w:rsidR="007E7F6B" w:rsidRDefault="007E7F6B">
      <w:pPr>
        <w:pStyle w:val="Corpsdetexte"/>
        <w:spacing w:before="195"/>
        <w:rPr>
          <w:rFonts w:ascii="Times New Roman"/>
          <w:sz w:val="20"/>
        </w:rPr>
      </w:pPr>
    </w:p>
    <w:p w:rsidR="007E7F6B" w:rsidRDefault="00FE4D76">
      <w:pPr>
        <w:pStyle w:val="Corpsdetexte"/>
        <w:ind w:left="233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>
                <wp:extent cx="5438775" cy="3103245"/>
                <wp:effectExtent l="9525" t="0" r="0" b="11430"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38775" cy="3103245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E7F6B" w:rsidRDefault="00FE4D76">
                            <w:pPr>
                              <w:spacing w:before="311" w:line="259" w:lineRule="auto"/>
                              <w:ind w:left="45" w:right="39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bookmarkStart w:id="0" w:name="ANNEXE_2_au_Règlement_de_consultation_co"/>
                            <w:bookmarkEnd w:id="0"/>
                            <w:r>
                              <w:rPr>
                                <w:b/>
                                <w:sz w:val="36"/>
                              </w:rPr>
                              <w:t>ANNEXE</w:t>
                            </w:r>
                            <w:r>
                              <w:rPr>
                                <w:b/>
                                <w:spacing w:val="-3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1</w:t>
                            </w:r>
                            <w:r>
                              <w:rPr>
                                <w:b/>
                                <w:spacing w:val="-4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au Règlement</w:t>
                            </w:r>
                            <w:r>
                              <w:rPr>
                                <w:b/>
                                <w:spacing w:val="-3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 xml:space="preserve">consultation </w:t>
                            </w:r>
                          </w:p>
                          <w:p w:rsidR="007E7F6B" w:rsidRDefault="007E7F6B">
                            <w:pPr>
                              <w:pStyle w:val="Corpsdetexte"/>
                              <w:rPr>
                                <w:b/>
                                <w:sz w:val="36"/>
                              </w:rPr>
                            </w:pPr>
                          </w:p>
                          <w:p w:rsidR="007E7F6B" w:rsidRDefault="007E7F6B">
                            <w:pPr>
                              <w:pStyle w:val="Corpsdetexte"/>
                              <w:spacing w:before="100"/>
                              <w:rPr>
                                <w:b/>
                                <w:sz w:val="36"/>
                              </w:rPr>
                            </w:pPr>
                          </w:p>
                          <w:p w:rsidR="007E7F6B" w:rsidRDefault="00FE4D76">
                            <w:pPr>
                              <w:ind w:left="45" w:right="42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bookmarkStart w:id="1" w:name="MatInfo_6"/>
                            <w:bookmarkEnd w:id="1"/>
                            <w:r>
                              <w:rPr>
                                <w:b/>
                                <w:sz w:val="36"/>
                              </w:rPr>
                              <w:t>Accord-cadre 24-42-SIAE</w:t>
                            </w:r>
                            <w:bookmarkStart w:id="2" w:name="_GoBack"/>
                            <w:bookmarkEnd w:id="2"/>
                          </w:p>
                          <w:p w:rsidR="007E7F6B" w:rsidRDefault="007E7F6B">
                            <w:pPr>
                              <w:pStyle w:val="Corpsdetexte"/>
                              <w:rPr>
                                <w:b/>
                                <w:sz w:val="36"/>
                              </w:rPr>
                            </w:pPr>
                          </w:p>
                          <w:p w:rsidR="007E7F6B" w:rsidRDefault="007E7F6B">
                            <w:pPr>
                              <w:pStyle w:val="Corpsdetexte"/>
                              <w:spacing w:before="150"/>
                              <w:rPr>
                                <w:b/>
                                <w:sz w:val="36"/>
                              </w:rPr>
                            </w:pPr>
                          </w:p>
                          <w:p w:rsidR="007E7F6B" w:rsidRDefault="00FE4D76">
                            <w:pPr>
                              <w:spacing w:line="259" w:lineRule="auto"/>
                              <w:ind w:left="45" w:right="40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bookmarkStart w:id="3" w:name="LISTE_DES_BENEFICIAIRES_DE_L’ACTIVITE_DE"/>
                            <w:bookmarkEnd w:id="3"/>
                            <w:r>
                              <w:rPr>
                                <w:b/>
                                <w:sz w:val="36"/>
                              </w:rPr>
                              <w:t>LISTE</w:t>
                            </w:r>
                            <w:r>
                              <w:rPr>
                                <w:b/>
                                <w:spacing w:val="-8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DES</w:t>
                            </w:r>
                            <w:r>
                              <w:rPr>
                                <w:b/>
                                <w:spacing w:val="-8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BENEFICIAIRES</w:t>
                            </w:r>
                            <w:r>
                              <w:rPr>
                                <w:b/>
                                <w:spacing w:val="-8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8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L’ACTIVITE</w:t>
                            </w:r>
                            <w:r>
                              <w:rPr>
                                <w:b/>
                                <w:spacing w:val="-8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DE CENTRALE D’ACHAT DE L’AMUE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width:428.25pt;height:24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" filled="f" strokeweight=".5pt">
                <v:path arrowok="t"/>
                <v:textbox inset="0,0,0,0">
                  <w:txbxContent>
                    <w:p w:rsidR="007E7F6B" w:rsidRDefault="00FE4D76">
                      <w:pPr>
                        <w:spacing w:before="311" w:line="259" w:lineRule="auto"/>
                        <w:ind w:left="45" w:right="39"/>
                        <w:jc w:val="center"/>
                        <w:rPr>
                          <w:b/>
                          <w:sz w:val="36"/>
                        </w:rPr>
                      </w:pPr>
                      <w:bookmarkStart w:id="4" w:name="ANNEXE_2_au_Règlement_de_consultation_co"/>
                      <w:bookmarkEnd w:id="4"/>
                      <w:r>
                        <w:rPr>
                          <w:b/>
                          <w:sz w:val="36"/>
                        </w:rPr>
                        <w:t>ANNEXE</w:t>
                      </w:r>
                      <w:r>
                        <w:rPr>
                          <w:b/>
                          <w:spacing w:val="-3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1</w:t>
                      </w:r>
                      <w:r>
                        <w:rPr>
                          <w:b/>
                          <w:spacing w:val="-4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au Règlement</w:t>
                      </w:r>
                      <w:r>
                        <w:rPr>
                          <w:b/>
                          <w:spacing w:val="-3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de</w:t>
                      </w:r>
                      <w:r>
                        <w:rPr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 xml:space="preserve">consultation </w:t>
                      </w:r>
                    </w:p>
                    <w:p w:rsidR="007E7F6B" w:rsidRDefault="007E7F6B">
                      <w:pPr>
                        <w:pStyle w:val="Corpsdetexte"/>
                        <w:rPr>
                          <w:b/>
                          <w:sz w:val="36"/>
                        </w:rPr>
                      </w:pPr>
                    </w:p>
                    <w:p w:rsidR="007E7F6B" w:rsidRDefault="007E7F6B">
                      <w:pPr>
                        <w:pStyle w:val="Corpsdetexte"/>
                        <w:spacing w:before="100"/>
                        <w:rPr>
                          <w:b/>
                          <w:sz w:val="36"/>
                        </w:rPr>
                      </w:pPr>
                    </w:p>
                    <w:p w:rsidR="007E7F6B" w:rsidRDefault="00FE4D76">
                      <w:pPr>
                        <w:ind w:left="45" w:right="42"/>
                        <w:jc w:val="center"/>
                        <w:rPr>
                          <w:b/>
                          <w:sz w:val="36"/>
                        </w:rPr>
                      </w:pPr>
                      <w:bookmarkStart w:id="5" w:name="MatInfo_6"/>
                      <w:bookmarkEnd w:id="5"/>
                      <w:r>
                        <w:rPr>
                          <w:b/>
                          <w:sz w:val="36"/>
                        </w:rPr>
                        <w:t>Accord-cadre 24-42-SIAE</w:t>
                      </w:r>
                      <w:bookmarkStart w:id="6" w:name="_GoBack"/>
                      <w:bookmarkEnd w:id="6"/>
                    </w:p>
                    <w:p w:rsidR="007E7F6B" w:rsidRDefault="007E7F6B">
                      <w:pPr>
                        <w:pStyle w:val="Corpsdetexte"/>
                        <w:rPr>
                          <w:b/>
                          <w:sz w:val="36"/>
                        </w:rPr>
                      </w:pPr>
                    </w:p>
                    <w:p w:rsidR="007E7F6B" w:rsidRDefault="007E7F6B">
                      <w:pPr>
                        <w:pStyle w:val="Corpsdetexte"/>
                        <w:spacing w:before="150"/>
                        <w:rPr>
                          <w:b/>
                          <w:sz w:val="36"/>
                        </w:rPr>
                      </w:pPr>
                    </w:p>
                    <w:p w:rsidR="007E7F6B" w:rsidRDefault="00FE4D76">
                      <w:pPr>
                        <w:spacing w:line="259" w:lineRule="auto"/>
                        <w:ind w:left="45" w:right="40"/>
                        <w:jc w:val="center"/>
                        <w:rPr>
                          <w:b/>
                          <w:sz w:val="36"/>
                        </w:rPr>
                      </w:pPr>
                      <w:bookmarkStart w:id="7" w:name="LISTE_DES_BENEFICIAIRES_DE_L’ACTIVITE_DE"/>
                      <w:bookmarkEnd w:id="7"/>
                      <w:r>
                        <w:rPr>
                          <w:b/>
                          <w:sz w:val="36"/>
                        </w:rPr>
                        <w:t>LISTE</w:t>
                      </w:r>
                      <w:r>
                        <w:rPr>
                          <w:b/>
                          <w:spacing w:val="-8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DES</w:t>
                      </w:r>
                      <w:r>
                        <w:rPr>
                          <w:b/>
                          <w:spacing w:val="-8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BENEFICIAIRES</w:t>
                      </w:r>
                      <w:r>
                        <w:rPr>
                          <w:b/>
                          <w:spacing w:val="-8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DE</w:t>
                      </w:r>
                      <w:r>
                        <w:rPr>
                          <w:b/>
                          <w:spacing w:val="-8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L’ACTIVITE</w:t>
                      </w:r>
                      <w:r>
                        <w:rPr>
                          <w:b/>
                          <w:spacing w:val="-8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DE CENTRALE D’ACHAT DE L’AMUE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E7F6B" w:rsidRDefault="007E7F6B">
      <w:pPr>
        <w:pStyle w:val="Corpsdetexte"/>
        <w:rPr>
          <w:rFonts w:ascii="Times New Roman"/>
          <w:sz w:val="20"/>
        </w:rPr>
        <w:sectPr w:rsidR="007E7F6B">
          <w:headerReference w:type="default" r:id="rId6"/>
          <w:type w:val="continuous"/>
          <w:pgSz w:w="11910" w:h="16840"/>
          <w:pgMar w:top="1580" w:right="992" w:bottom="280" w:left="1275" w:header="579" w:footer="0" w:gutter="0"/>
          <w:pgNumType w:start="1"/>
          <w:cols w:space="720"/>
        </w:sectPr>
      </w:pPr>
    </w:p>
    <w:p w:rsidR="007E7F6B" w:rsidRDefault="007E7F6B">
      <w:pPr>
        <w:pStyle w:val="Corpsdetexte"/>
        <w:rPr>
          <w:rFonts w:ascii="Times New Roman"/>
        </w:rPr>
      </w:pPr>
    </w:p>
    <w:p w:rsidR="007E7F6B" w:rsidRDefault="007E7F6B">
      <w:pPr>
        <w:pStyle w:val="Corpsdetexte"/>
        <w:rPr>
          <w:rFonts w:ascii="Times New Roman"/>
        </w:rPr>
      </w:pPr>
    </w:p>
    <w:p w:rsidR="007E7F6B" w:rsidRDefault="007E7F6B">
      <w:pPr>
        <w:pStyle w:val="Corpsdetexte"/>
        <w:spacing w:before="87"/>
        <w:rPr>
          <w:rFonts w:ascii="Times New Roman"/>
        </w:rPr>
      </w:pPr>
    </w:p>
    <w:p w:rsidR="007E7F6B" w:rsidRDefault="00FE4D76">
      <w:pPr>
        <w:pStyle w:val="Corpsdetexte"/>
        <w:spacing w:before="1" w:line="259" w:lineRule="auto"/>
        <w:ind w:left="141" w:right="329"/>
      </w:pPr>
      <w:r>
        <w:t>Liste des établissements adhérents et bénéficiaires de la centrale d’achat de l’Amue au jour de la publication de la consultation.</w:t>
      </w:r>
    </w:p>
    <w:p w:rsidR="007E7F6B" w:rsidRDefault="00FE4D76">
      <w:pPr>
        <w:pStyle w:val="Corpsdetexte"/>
        <w:spacing w:before="159"/>
        <w:ind w:left="141"/>
      </w:pPr>
      <w:r>
        <w:t>Cette</w:t>
      </w:r>
      <w:r>
        <w:rPr>
          <w:spacing w:val="-4"/>
        </w:rPr>
        <w:t xml:space="preserve"> </w:t>
      </w:r>
      <w:r>
        <w:t>liste</w:t>
      </w:r>
      <w:r>
        <w:rPr>
          <w:spacing w:val="-4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communiquée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titre</w:t>
      </w:r>
      <w:r>
        <w:rPr>
          <w:spacing w:val="-4"/>
        </w:rPr>
        <w:t xml:space="preserve"> </w:t>
      </w:r>
      <w:r>
        <w:t>d’information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n’est</w:t>
      </w:r>
      <w:r>
        <w:rPr>
          <w:spacing w:val="-2"/>
        </w:rPr>
        <w:t xml:space="preserve"> </w:t>
      </w:r>
      <w:r>
        <w:t>pas</w:t>
      </w:r>
      <w:r>
        <w:rPr>
          <w:spacing w:val="-2"/>
        </w:rPr>
        <w:t xml:space="preserve"> contractuelle.</w:t>
      </w:r>
    </w:p>
    <w:p w:rsidR="007E7F6B" w:rsidRDefault="007E7F6B">
      <w:pPr>
        <w:pStyle w:val="Corpsdetexte"/>
        <w:rPr>
          <w:sz w:val="20"/>
        </w:rPr>
      </w:pPr>
    </w:p>
    <w:p w:rsidR="007E7F6B" w:rsidRDefault="007E7F6B">
      <w:pPr>
        <w:pStyle w:val="Corpsdetexte"/>
        <w:spacing w:before="181"/>
        <w:rPr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91"/>
      </w:tblGrid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Agence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bibliographique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l'enseignement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supérieur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sciences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industries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du vivant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l'environnement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AgroParisTech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Aix-Marseille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Université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d'Angers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Comue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expérimentale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Angers-Le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Mans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d'Artois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Avignon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Université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Bordeaux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Aquitaine</w:t>
            </w:r>
          </w:p>
        </w:tc>
      </w:tr>
      <w:tr w:rsidR="007E7F6B">
        <w:trPr>
          <w:trHeight w:val="551"/>
        </w:trPr>
        <w:tc>
          <w:tcPr>
            <w:tcW w:w="9391" w:type="dxa"/>
          </w:tcPr>
          <w:p w:rsidR="007E7F6B" w:rsidRDefault="00FE4D76">
            <w:pPr>
              <w:pStyle w:val="TableParagraph"/>
              <w:spacing w:before="0" w:line="270" w:lineRule="atLeast"/>
              <w:ind w:right="83"/>
              <w:rPr>
                <w:sz w:val="24"/>
              </w:rPr>
            </w:pPr>
            <w:r>
              <w:rPr>
                <w:sz w:val="24"/>
              </w:rPr>
              <w:t>Bordeaux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Sciences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Agro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Ecole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Sciences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Agronomiques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Bordeaux-Aquitaine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Campus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Condorcet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Paris-</w:t>
            </w:r>
            <w:r>
              <w:rPr>
                <w:spacing w:val="-2"/>
                <w:sz w:val="24"/>
              </w:rPr>
              <w:t>Aubervilliers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Toulouse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Capitole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Centrale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Lille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Institut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Centrale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Lyon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Centrale </w:t>
            </w:r>
            <w:r>
              <w:rPr>
                <w:spacing w:val="-2"/>
                <w:sz w:val="24"/>
              </w:rPr>
              <w:t>Méditerranée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Centrale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Nantes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Centrale</w:t>
            </w:r>
            <w:r>
              <w:rPr>
                <w:spacing w:val="-2"/>
                <w:sz w:val="24"/>
              </w:rPr>
              <w:t xml:space="preserve"> Supélec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Clermont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Auvergne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Institut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polytechnique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Conservatoire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et </w:t>
            </w:r>
            <w:r>
              <w:rPr>
                <w:spacing w:val="-2"/>
                <w:sz w:val="24"/>
              </w:rPr>
              <w:t>Métiers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Centre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d'enseignement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distance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Centre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d'études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spatiales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Collège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France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Comue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Lyon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Saint-</w:t>
            </w:r>
            <w:r>
              <w:rPr>
                <w:spacing w:val="-2"/>
                <w:sz w:val="24"/>
              </w:rPr>
              <w:t>Étienne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Corse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Pasquale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Paoli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Centre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Régional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Informatique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d'Applications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Numériques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Normandie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Cergy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Paris</w:t>
            </w:r>
            <w:r>
              <w:rPr>
                <w:spacing w:val="-2"/>
                <w:sz w:val="24"/>
              </w:rPr>
              <w:t xml:space="preserve"> Université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Paris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Dauphine-</w:t>
            </w:r>
            <w:r>
              <w:rPr>
                <w:spacing w:val="-5"/>
                <w:sz w:val="24"/>
              </w:rPr>
              <w:t>PSL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l'air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l'espace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du </w:t>
            </w:r>
            <w:r>
              <w:rPr>
                <w:spacing w:val="-2"/>
                <w:sz w:val="24"/>
              </w:rPr>
              <w:t>Louvre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Hautes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Etudes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Santé</w:t>
            </w:r>
            <w:r>
              <w:rPr>
                <w:spacing w:val="-2"/>
                <w:sz w:val="24"/>
              </w:rPr>
              <w:t xml:space="preserve"> Publique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Hautes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Etudes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Sciences</w:t>
            </w:r>
            <w:r>
              <w:rPr>
                <w:spacing w:val="-2"/>
                <w:sz w:val="24"/>
              </w:rPr>
              <w:t xml:space="preserve"> Sociales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2"/>
                <w:sz w:val="24"/>
              </w:rPr>
              <w:t xml:space="preserve"> Chartes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Génie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l'eau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l'environnement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Strasbourg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d'ingénieurs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Brest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Ecole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ponts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Tech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normale</w:t>
            </w:r>
            <w:r>
              <w:rPr>
                <w:spacing w:val="-2"/>
                <w:sz w:val="24"/>
              </w:rPr>
              <w:t xml:space="preserve"> supérieure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Louis-</w:t>
            </w:r>
            <w:r>
              <w:rPr>
                <w:spacing w:val="-2"/>
                <w:sz w:val="24"/>
              </w:rPr>
              <w:t>Lumière</w:t>
            </w:r>
          </w:p>
        </w:tc>
      </w:tr>
    </w:tbl>
    <w:p w:rsidR="007E7F6B" w:rsidRDefault="007E7F6B">
      <w:pPr>
        <w:pStyle w:val="TableParagraph"/>
        <w:rPr>
          <w:sz w:val="24"/>
        </w:rPr>
        <w:sectPr w:rsidR="007E7F6B">
          <w:pgSz w:w="11910" w:h="16840"/>
          <w:pgMar w:top="1580" w:right="992" w:bottom="1466" w:left="1275" w:header="579" w:footer="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91"/>
      </w:tblGrid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normale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Lyon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normale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Saclay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normale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Rennes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arts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décoratifs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d'architecture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Grenoble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arts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industries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textiles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d'arts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métiers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d'Architecture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Seine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École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Arts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Techniques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du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Théatre</w:t>
            </w:r>
            <w:proofErr w:type="spellEnd"/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Chimie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Montpellier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Chimie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Paris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chimie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Rennes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l'Electronique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Applications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formation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l’enseignement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agricole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d'ingénieurs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Caen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d'informatique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pour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l'industrie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l'entreprise</w:t>
            </w:r>
          </w:p>
        </w:tc>
      </w:tr>
      <w:tr w:rsidR="007E7F6B">
        <w:trPr>
          <w:trHeight w:val="551"/>
        </w:trPr>
        <w:tc>
          <w:tcPr>
            <w:tcW w:w="9391" w:type="dxa"/>
          </w:tcPr>
          <w:p w:rsidR="007E7F6B" w:rsidRDefault="00FE4D76">
            <w:pPr>
              <w:pStyle w:val="TableParagraph"/>
              <w:spacing w:before="0" w:line="270" w:lineRule="atLeast"/>
              <w:rPr>
                <w:sz w:val="24"/>
              </w:rPr>
            </w:pPr>
            <w:r>
              <w:rPr>
                <w:sz w:val="24"/>
              </w:rPr>
              <w:t>SUPMICROTECH-ENSMM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École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Mécanique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des </w:t>
            </w:r>
            <w:proofErr w:type="spellStart"/>
            <w:r>
              <w:rPr>
                <w:spacing w:val="-2"/>
                <w:sz w:val="24"/>
              </w:rPr>
              <w:t>Microtechniquesi</w:t>
            </w:r>
            <w:proofErr w:type="spellEnd"/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paysage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sciences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l'information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bibliothèques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travaux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publics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l'Etat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vétérinaire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Toulouse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pratique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hautes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études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Physique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Chimie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Industrielles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ville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Paris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France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Education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International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Sciences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Fondation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Sciences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Politiques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Groupe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Ecoles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Nationales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d'Economie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Statistique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Haut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Conseil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l'Evaluation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Recherche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l'Enseignement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supérieur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École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hautes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études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commerciales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Paris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d'administration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entreprises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Paris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Français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d’Islamologie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français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recherche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pour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l'exploitation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mer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l'information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géographique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forestière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Mines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Télécom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langues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civilisations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orientales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d'études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démographiques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d'histoire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l'art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polytechnique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Grenoble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Recherche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pour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l’agriculture,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l’Alimentation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2"/>
                <w:sz w:val="24"/>
              </w:rPr>
              <w:t xml:space="preserve"> l’Environnement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Recherche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Informatique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2"/>
                <w:sz w:val="24"/>
              </w:rPr>
              <w:t xml:space="preserve"> Automatique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Institut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Sciences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Appliquées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Centre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Loire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Sciences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Appliquées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Hauts-de-</w:t>
            </w:r>
            <w:r>
              <w:rPr>
                <w:spacing w:val="-2"/>
                <w:sz w:val="24"/>
              </w:rPr>
              <w:t>France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Sciences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Appliquées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Lyon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Sciences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Appliquées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Rennes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Sciences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Appliquées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Rouen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Sciences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Appliquées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Strasbourg</w:t>
            </w:r>
          </w:p>
        </w:tc>
      </w:tr>
    </w:tbl>
    <w:p w:rsidR="007E7F6B" w:rsidRDefault="007E7F6B">
      <w:pPr>
        <w:pStyle w:val="TableParagraph"/>
        <w:rPr>
          <w:sz w:val="24"/>
        </w:rPr>
        <w:sectPr w:rsidR="007E7F6B">
          <w:type w:val="continuous"/>
          <w:pgSz w:w="11910" w:h="16840"/>
          <w:pgMar w:top="1580" w:right="992" w:bottom="1358" w:left="1275" w:header="579" w:footer="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91"/>
      </w:tblGrid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Sciences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Appliquées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Toulouse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Sport,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l'Expertise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la </w:t>
            </w:r>
            <w:r>
              <w:rPr>
                <w:spacing w:val="-2"/>
                <w:sz w:val="24"/>
              </w:rPr>
              <w:t>Performance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santé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recherche</w:t>
            </w:r>
            <w:r>
              <w:rPr>
                <w:spacing w:val="-2"/>
                <w:sz w:val="24"/>
              </w:rPr>
              <w:t xml:space="preserve"> médicale</w:t>
            </w:r>
          </w:p>
        </w:tc>
      </w:tr>
      <w:tr w:rsidR="007E7F6B">
        <w:trPr>
          <w:trHeight w:val="551"/>
        </w:trPr>
        <w:tc>
          <w:tcPr>
            <w:tcW w:w="9391" w:type="dxa"/>
          </w:tcPr>
          <w:p w:rsidR="007E7F6B" w:rsidRDefault="00FE4D76">
            <w:pPr>
              <w:pStyle w:val="TableParagraph"/>
              <w:spacing w:before="0" w:line="270" w:lineRule="atLeast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d'enseignement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supérieur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pour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l'agriculture,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l'alimentation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et </w:t>
            </w:r>
            <w:r>
              <w:rPr>
                <w:spacing w:val="-2"/>
                <w:sz w:val="24"/>
              </w:rPr>
              <w:t>l'environnement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Universitaire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Jean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François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Champollion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d'Optique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Graduate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School</w:t>
            </w:r>
            <w:proofErr w:type="spellEnd"/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Physique du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Globe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Paris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polytechnique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Paris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recherche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le </w:t>
            </w:r>
            <w:r>
              <w:rPr>
                <w:spacing w:val="-2"/>
                <w:sz w:val="24"/>
              </w:rPr>
              <w:t>développement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supérieur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l'aéronautique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l'espace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Mécanique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d'Aérotechnique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supérieur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mécanique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Paris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métiers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l’image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Fémis</w:t>
            </w:r>
            <w:proofErr w:type="spellEnd"/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Réunion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Rochelle</w:t>
            </w:r>
            <w:r>
              <w:rPr>
                <w:spacing w:val="-2"/>
                <w:sz w:val="24"/>
              </w:rPr>
              <w:t xml:space="preserve"> Université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Havre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Normandie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Le Mans</w:t>
            </w:r>
            <w:r>
              <w:rPr>
                <w:spacing w:val="-2"/>
                <w:sz w:val="24"/>
              </w:rPr>
              <w:t xml:space="preserve"> Université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Lille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Lille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Jean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Moulin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Lyon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Ministère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lʼEnseignement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Supérieur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Recherche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Supérieure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Mines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PSL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Muséum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d'Histoire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Naturelle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Nanterre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Nantes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Université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Normandie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Université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Observatoire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Paris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Observatoire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Côte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d'Azur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Ecole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nationale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vétérinaire,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agroalimentaire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l'alimentation,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Nantes-</w:t>
            </w:r>
            <w:r>
              <w:rPr>
                <w:spacing w:val="-2"/>
                <w:sz w:val="24"/>
              </w:rPr>
              <w:t>Atlantique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d'Orléans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Paris-Panthéon-</w:t>
            </w:r>
            <w:r>
              <w:rPr>
                <w:spacing w:val="-4"/>
                <w:sz w:val="24"/>
              </w:rPr>
              <w:t>Assas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Panthéon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Sorbonne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Vincennes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Saint-</w:t>
            </w:r>
            <w:r>
              <w:rPr>
                <w:spacing w:val="-4"/>
                <w:sz w:val="24"/>
              </w:rPr>
              <w:t>Denis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Paris-Est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Sup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Poitiers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Ecole </w:t>
            </w:r>
            <w:r>
              <w:rPr>
                <w:spacing w:val="-2"/>
                <w:sz w:val="24"/>
              </w:rPr>
              <w:t>polytechnique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Rennes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Rennes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Rouen</w:t>
            </w:r>
            <w:r>
              <w:rPr>
                <w:spacing w:val="-2"/>
                <w:sz w:val="24"/>
              </w:rPr>
              <w:t xml:space="preserve"> Normandie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d'études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politiques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d'Aix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2"/>
                <w:sz w:val="24"/>
              </w:rPr>
              <w:t xml:space="preserve"> Provence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d'études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politiques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Bordeaux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d'études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politiques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Grenoble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d'études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politiques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Lille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d'études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politiques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Lyon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d'Etudes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Politiques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Rennes</w:t>
            </w:r>
          </w:p>
        </w:tc>
      </w:tr>
    </w:tbl>
    <w:p w:rsidR="007E7F6B" w:rsidRDefault="007E7F6B">
      <w:pPr>
        <w:pStyle w:val="TableParagraph"/>
        <w:rPr>
          <w:sz w:val="24"/>
        </w:rPr>
        <w:sectPr w:rsidR="007E7F6B">
          <w:type w:val="continuous"/>
          <w:pgSz w:w="11910" w:h="16840"/>
          <w:pgMar w:top="1580" w:right="992" w:bottom="1358" w:left="1275" w:header="579" w:footer="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91"/>
      </w:tblGrid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d'études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politiques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Toulouse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Service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hydrographique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océanographique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marine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Sorbonne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Nouvelle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Sorbonne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Paris</w:t>
            </w:r>
            <w:r>
              <w:rPr>
                <w:spacing w:val="-4"/>
                <w:sz w:val="24"/>
              </w:rPr>
              <w:t xml:space="preserve"> Nord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Sorbonne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Paris</w:t>
            </w:r>
            <w:r>
              <w:rPr>
                <w:spacing w:val="-4"/>
                <w:sz w:val="24"/>
              </w:rPr>
              <w:t xml:space="preserve"> Nord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Sorbonne</w:t>
            </w:r>
            <w:r>
              <w:rPr>
                <w:spacing w:val="-2"/>
                <w:sz w:val="24"/>
              </w:rPr>
              <w:t xml:space="preserve"> Université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Toulouse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polytechnique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Toulouse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Tours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École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d'économie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sciences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sociales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quantitatives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Toulouse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Antilles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Bourgogne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Bourgogne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Franche-</w:t>
            </w:r>
            <w:r>
              <w:rPr>
                <w:spacing w:val="-4"/>
                <w:sz w:val="24"/>
              </w:rPr>
              <w:t>Comté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Bordeaux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Montaigne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Bretagne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Occidentale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Bretagne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Sud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Clermont</w:t>
            </w:r>
            <w:r>
              <w:rPr>
                <w:spacing w:val="-2"/>
                <w:sz w:val="24"/>
              </w:rPr>
              <w:t xml:space="preserve"> Auvergne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Claude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Bernard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Lyon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d'Evry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Val</w:t>
            </w:r>
            <w:r>
              <w:rPr>
                <w:spacing w:val="-2"/>
                <w:sz w:val="24"/>
              </w:rPr>
              <w:t xml:space="preserve"> d'Essonne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Franche-</w:t>
            </w:r>
            <w:r>
              <w:rPr>
                <w:spacing w:val="-4"/>
                <w:sz w:val="24"/>
              </w:rPr>
              <w:t>Comté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Grenoble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Alpes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Gustave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Eiffel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Haute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Alsace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Monnet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Saint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Etienne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Lorraine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Littoral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Côte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d'Opale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Lumière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Lyon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Montpellier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Nouvelle-</w:t>
            </w:r>
            <w:r>
              <w:rPr>
                <w:spacing w:val="-2"/>
                <w:sz w:val="24"/>
              </w:rPr>
              <w:t>Calédonie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Normandie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Limoges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Nîmes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Strasbourg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Côte</w:t>
            </w:r>
            <w:r>
              <w:rPr>
                <w:spacing w:val="-2"/>
                <w:sz w:val="24"/>
              </w:rPr>
              <w:t xml:space="preserve"> d'Azur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Bordeaux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Guyane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Mayotte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Paris</w:t>
            </w:r>
            <w:r>
              <w:rPr>
                <w:spacing w:val="-4"/>
                <w:sz w:val="24"/>
              </w:rPr>
              <w:t xml:space="preserve"> Cité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Paris-</w:t>
            </w:r>
            <w:r>
              <w:rPr>
                <w:spacing w:val="-2"/>
                <w:sz w:val="24"/>
              </w:rPr>
              <w:t>Saclay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PSL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Paris-Est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Créteil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Marne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Polynésie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française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Polytechnique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Hauts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France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Picardie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Jules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Verne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Pays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l'Adour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Sabatier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Toulouse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III</w:t>
            </w:r>
          </w:p>
        </w:tc>
      </w:tr>
    </w:tbl>
    <w:p w:rsidR="007E7F6B" w:rsidRDefault="007E7F6B">
      <w:pPr>
        <w:pStyle w:val="TableParagraph"/>
        <w:rPr>
          <w:sz w:val="24"/>
        </w:rPr>
        <w:sectPr w:rsidR="007E7F6B">
          <w:type w:val="continuous"/>
          <w:pgSz w:w="11910" w:h="16840"/>
          <w:pgMar w:top="1580" w:right="992" w:bottom="1319" w:left="1275" w:header="579" w:footer="0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91"/>
      </w:tblGrid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Perpignan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via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Domitia</w:t>
            </w:r>
            <w:proofErr w:type="spellEnd"/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Paul-Valéry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Montpellier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Reims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Champagne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Ardenne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Savoie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Mont-</w:t>
            </w:r>
            <w:r>
              <w:rPr>
                <w:spacing w:val="-2"/>
                <w:sz w:val="24"/>
              </w:rPr>
              <w:t>Blanc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Toulouse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Jean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Jaurès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Technologie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Belfort-</w:t>
            </w:r>
            <w:r>
              <w:rPr>
                <w:spacing w:val="-2"/>
                <w:sz w:val="24"/>
              </w:rPr>
              <w:t>Montbéliard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Technologie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Compiègne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Toulon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Technologie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Troyes</w:t>
            </w:r>
          </w:p>
        </w:tc>
      </w:tr>
      <w:tr w:rsidR="007E7F6B">
        <w:trPr>
          <w:trHeight w:val="290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Technologie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Tarbes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Occitanie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Pyrénées</w:t>
            </w:r>
          </w:p>
        </w:tc>
      </w:tr>
      <w:tr w:rsidR="007E7F6B">
        <w:trPr>
          <w:trHeight w:val="289"/>
        </w:trPr>
        <w:tc>
          <w:tcPr>
            <w:tcW w:w="9391" w:type="dxa"/>
          </w:tcPr>
          <w:p w:rsidR="007E7F6B" w:rsidRDefault="00FE4D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Université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Versailles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Saint-Quentin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Yvelines</w:t>
            </w:r>
          </w:p>
        </w:tc>
      </w:tr>
    </w:tbl>
    <w:p w:rsidR="00000000" w:rsidRDefault="00FE4D76"/>
    <w:sectPr w:rsidR="00000000">
      <w:type w:val="continuous"/>
      <w:pgSz w:w="11910" w:h="16840"/>
      <w:pgMar w:top="1580" w:right="992" w:bottom="280" w:left="1275" w:header="57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E4D76">
      <w:r>
        <w:separator/>
      </w:r>
    </w:p>
  </w:endnote>
  <w:endnote w:type="continuationSeparator" w:id="0">
    <w:p w:rsidR="00000000" w:rsidRDefault="00FE4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E4D76">
      <w:r>
        <w:separator/>
      </w:r>
    </w:p>
  </w:footnote>
  <w:footnote w:type="continuationSeparator" w:id="0">
    <w:p w:rsidR="00000000" w:rsidRDefault="00FE4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F6B" w:rsidRDefault="00FE4D76" w:rsidP="00FE4D76">
    <w:pPr>
      <w:pStyle w:val="Corpsdetexte"/>
      <w:spacing w:line="14" w:lineRule="auto"/>
      <w:jc w:val="center"/>
      <w:rPr>
        <w:sz w:val="20"/>
      </w:rPr>
    </w:pPr>
    <w:r>
      <w:rPr>
        <w:noProof/>
      </w:rPr>
      <w:drawing>
        <wp:inline distT="0" distB="0" distL="0" distR="0" wp14:anchorId="045AE538" wp14:editId="2E183B55">
          <wp:extent cx="2953512" cy="1338072"/>
          <wp:effectExtent l="0" t="0" r="0" b="0"/>
          <wp:docPr id="1445196336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3512" cy="1338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E7F6B"/>
    <w:rsid w:val="007E7F6B"/>
    <w:rsid w:val="00FE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9093D"/>
  <w15:docId w15:val="{E6A73527-C35F-4646-BE4B-4D691D4F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4" w:line="255" w:lineRule="exact"/>
      <w:ind w:left="71"/>
    </w:pPr>
  </w:style>
  <w:style w:type="paragraph" w:styleId="En-tte">
    <w:name w:val="header"/>
    <w:basedOn w:val="Normal"/>
    <w:link w:val="En-tteCar"/>
    <w:uiPriority w:val="99"/>
    <w:unhideWhenUsed/>
    <w:rsid w:val="00FE4D7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E4D76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E4D7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E4D76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1176</Words>
  <Characters>6474</Characters>
  <Application>Microsoft Office Word</Application>
  <DocSecurity>0</DocSecurity>
  <Lines>53</Lines>
  <Paragraphs>15</Paragraphs>
  <ScaleCrop>false</ScaleCrop>
  <Company/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GENEVOIS Laure</dc:creator>
  <dc:description/>
  <cp:lastModifiedBy>GENEVOIS Laure</cp:lastModifiedBy>
  <cp:revision>2</cp:revision>
  <dcterms:created xsi:type="dcterms:W3CDTF">2025-06-02T16:47:00Z</dcterms:created>
  <dcterms:modified xsi:type="dcterms:W3CDTF">2025-06-02T16:49:00Z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2024-08-28T00:00:00Z</vt:filetime>
  </property>
  <property fmtid="{D5CDD505-2E9C-101B-9397-08002B2CF9AE}" pid="3" name="Creator">
    <vt:lpwstr>Acrobat PDFMaker 24 pour Word</vt:lpwstr>
  </property>
  <property fmtid="{D5CDD505-2E9C-101B-9397-08002B2CF9AE}" pid="4" name="LastSaved">
    <vt:filetime>2025-06-02T00:00:00Z</vt:filetime>
  </property>
  <property fmtid="{D5CDD505-2E9C-101B-9397-08002B2CF9AE}" pid="5" name="Producer">
    <vt:lpwstr>Adobe PDF Library 24.2.13</vt:lpwstr>
  </property>
  <property fmtid="{D5CDD505-2E9C-101B-9397-08002B2CF9AE}" pid="6" name="SourceModified">
    <vt:lpwstr>D:20240828125019</vt:lpwstr>
  </property>
</Properties>
</file>