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E3BB4" w14:textId="3ED9F905" w:rsidR="00755403" w:rsidRPr="00D71D16" w:rsidRDefault="001E7047">
      <w:pPr>
        <w:pStyle w:val="En-tte"/>
        <w:tabs>
          <w:tab w:val="clear" w:pos="4536"/>
          <w:tab w:val="clear" w:pos="9072"/>
        </w:tabs>
        <w:rPr>
          <w:rFonts w:ascii="Open Sans" w:hAnsi="Open Sans" w:cs="Open Sans"/>
          <w:sz w:val="18"/>
        </w:rPr>
      </w:pPr>
      <w:r w:rsidRPr="001E7047">
        <w:rPr>
          <w:rFonts w:ascii="Open Sans" w:hAnsi="Open Sans" w:cs="Open Sans"/>
          <w:noProof/>
          <w:sz w:val="18"/>
        </w:rPr>
        <w:drawing>
          <wp:anchor distT="0" distB="0" distL="114300" distR="114300" simplePos="0" relativeHeight="251661824" behindDoc="0" locked="0" layoutInCell="1" allowOverlap="1" wp14:anchorId="2F001692" wp14:editId="328C1C74">
            <wp:simplePos x="0" y="0"/>
            <wp:positionH relativeFrom="column">
              <wp:posOffset>1798955</wp:posOffset>
            </wp:positionH>
            <wp:positionV relativeFrom="paragraph">
              <wp:posOffset>-5080</wp:posOffset>
            </wp:positionV>
            <wp:extent cx="4552950" cy="895985"/>
            <wp:effectExtent l="0" t="0" r="0" b="0"/>
            <wp:wrapNone/>
            <wp:docPr id="12" name="Image 1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9A6968" w14:textId="5B17E5DB" w:rsidR="00227BDB" w:rsidRPr="00D71D16" w:rsidRDefault="001E7047">
      <w:pPr>
        <w:pStyle w:val="En-tte"/>
        <w:tabs>
          <w:tab w:val="clear" w:pos="4536"/>
          <w:tab w:val="clear" w:pos="9072"/>
        </w:tabs>
        <w:rPr>
          <w:rFonts w:ascii="Open Sans" w:hAnsi="Open Sans" w:cs="Open Sans"/>
          <w:sz w:val="18"/>
        </w:rPr>
      </w:pPr>
      <w:r>
        <w:rPr>
          <w:noProof/>
        </w:rPr>
        <w:drawing>
          <wp:inline distT="0" distB="0" distL="0" distR="0" wp14:anchorId="2EB0E458" wp14:editId="5334DB56">
            <wp:extent cx="1466850" cy="63754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71CA9238" w14:textId="4B37BFF7" w:rsidR="00227BDB" w:rsidRPr="00D71D16" w:rsidRDefault="00227BDB">
      <w:pPr>
        <w:rPr>
          <w:rFonts w:ascii="Open Sans" w:hAnsi="Open Sans" w:cs="Open Sans"/>
          <w:sz w:val="18"/>
        </w:rPr>
      </w:pPr>
    </w:p>
    <w:p w14:paraId="03586D93" w14:textId="77777777" w:rsidR="00227BDB" w:rsidRPr="00D71D16" w:rsidRDefault="00227BDB">
      <w:pPr>
        <w:rPr>
          <w:rFonts w:ascii="Open Sans" w:hAnsi="Open Sans" w:cs="Open Sans"/>
          <w:sz w:val="18"/>
        </w:rPr>
      </w:pPr>
    </w:p>
    <w:p w14:paraId="7270645C" w14:textId="77777777" w:rsidR="00227BDB" w:rsidRPr="00D71D16" w:rsidRDefault="00227BDB">
      <w:pPr>
        <w:rPr>
          <w:rFonts w:ascii="Open Sans" w:hAnsi="Open Sans" w:cs="Open Sans"/>
          <w:sz w:val="18"/>
        </w:rPr>
      </w:pPr>
    </w:p>
    <w:p w14:paraId="5CC713F5" w14:textId="77777777" w:rsidR="00227BDB" w:rsidRPr="00D71D16" w:rsidRDefault="00227BDB">
      <w:pPr>
        <w:pStyle w:val="En-tte"/>
        <w:tabs>
          <w:tab w:val="clear" w:pos="4536"/>
          <w:tab w:val="clear" w:pos="9072"/>
        </w:tabs>
        <w:rPr>
          <w:rFonts w:ascii="Open Sans" w:hAnsi="Open Sans" w:cs="Open Sans"/>
          <w:sz w:val="18"/>
        </w:rPr>
      </w:pPr>
    </w:p>
    <w:p w14:paraId="5C5585A1" w14:textId="3E917962" w:rsidR="00227BDB" w:rsidRPr="00D71D16" w:rsidRDefault="001E7047">
      <w:pPr>
        <w:rPr>
          <w:rFonts w:ascii="Open Sans" w:hAnsi="Open Sans" w:cs="Open Sans"/>
          <w:sz w:val="18"/>
        </w:rPr>
      </w:pPr>
      <w:r w:rsidRPr="001E7047">
        <w:rPr>
          <w:rFonts w:ascii="Open Sans" w:hAnsi="Open Sans" w:cs="Open Sans"/>
          <w:noProof/>
          <w:sz w:val="18"/>
        </w:rPr>
        <mc:AlternateContent>
          <mc:Choice Requires="wps">
            <w:drawing>
              <wp:anchor distT="0" distB="0" distL="114300" distR="114300" simplePos="0" relativeHeight="251660800" behindDoc="0" locked="0" layoutInCell="1" allowOverlap="1" wp14:anchorId="7F1906CC" wp14:editId="2B205A49">
                <wp:simplePos x="0" y="0"/>
                <wp:positionH relativeFrom="column">
                  <wp:posOffset>23495</wp:posOffset>
                </wp:positionH>
                <wp:positionV relativeFrom="paragraph">
                  <wp:posOffset>80010</wp:posOffset>
                </wp:positionV>
                <wp:extent cx="2009775" cy="1381125"/>
                <wp:effectExtent l="0" t="0" r="9525" b="952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7C1739" w14:textId="77777777" w:rsidR="001E7047" w:rsidRPr="00892D25" w:rsidRDefault="001E7047" w:rsidP="001E7047">
                            <w:pPr>
                              <w:rPr>
                                <w:rFonts w:ascii="Open Sans" w:hAnsi="Open Sans" w:cs="Open Sans"/>
                                <w:b/>
                                <w:sz w:val="18"/>
                                <w:szCs w:val="18"/>
                              </w:rPr>
                            </w:pPr>
                            <w:r w:rsidRPr="00892D25">
                              <w:rPr>
                                <w:rFonts w:ascii="Open Sans" w:hAnsi="Open Sans" w:cs="Open Sans"/>
                                <w:b/>
                                <w:sz w:val="18"/>
                                <w:szCs w:val="18"/>
                              </w:rPr>
                              <w:t>ACHATS CENTRAUX</w:t>
                            </w:r>
                          </w:p>
                          <w:p w14:paraId="6D93998E" w14:textId="77777777" w:rsidR="001E7047" w:rsidRPr="00892D25" w:rsidRDefault="001E7047" w:rsidP="001E7047">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5276D11A" w14:textId="77777777" w:rsidR="001E7047" w:rsidRPr="00892D25" w:rsidRDefault="001E7047" w:rsidP="001E7047">
                            <w:pPr>
                              <w:rPr>
                                <w:rFonts w:ascii="Open Sans" w:hAnsi="Open Sans" w:cs="Open Sans"/>
                                <w:sz w:val="18"/>
                                <w:szCs w:val="18"/>
                              </w:rPr>
                            </w:pPr>
                            <w:r w:rsidRPr="00892D25">
                              <w:rPr>
                                <w:rFonts w:ascii="Open Sans" w:hAnsi="Open Sans" w:cs="Open Sans"/>
                                <w:sz w:val="18"/>
                                <w:szCs w:val="18"/>
                              </w:rPr>
                              <w:t>Hôpital Bicêtre</w:t>
                            </w:r>
                          </w:p>
                          <w:p w14:paraId="3340AE3C" w14:textId="77777777" w:rsidR="001E7047" w:rsidRPr="00892D25" w:rsidRDefault="001E7047" w:rsidP="001E7047">
                            <w:pPr>
                              <w:rPr>
                                <w:rFonts w:ascii="Open Sans" w:hAnsi="Open Sans" w:cs="Open Sans"/>
                                <w:sz w:val="18"/>
                                <w:szCs w:val="18"/>
                              </w:rPr>
                            </w:pPr>
                            <w:r w:rsidRPr="00892D25">
                              <w:rPr>
                                <w:rFonts w:ascii="Open Sans" w:hAnsi="Open Sans" w:cs="Open Sans"/>
                                <w:sz w:val="18"/>
                                <w:szCs w:val="18"/>
                              </w:rPr>
                              <w:t>78, rue du Général Leclerc</w:t>
                            </w:r>
                          </w:p>
                          <w:p w14:paraId="5368FAD4" w14:textId="77777777" w:rsidR="001E7047" w:rsidRPr="00892D25" w:rsidRDefault="001E7047" w:rsidP="001E7047">
                            <w:pPr>
                              <w:rPr>
                                <w:rFonts w:ascii="Open Sans" w:hAnsi="Open Sans" w:cs="Open Sans"/>
                                <w:sz w:val="18"/>
                                <w:szCs w:val="18"/>
                              </w:rPr>
                            </w:pPr>
                            <w:r w:rsidRPr="00892D25">
                              <w:rPr>
                                <w:rFonts w:ascii="Open Sans" w:hAnsi="Open Sans" w:cs="Open Sans"/>
                                <w:sz w:val="18"/>
                                <w:szCs w:val="18"/>
                              </w:rPr>
                              <w:t>94270 Le Kremlin Bicêtre</w:t>
                            </w:r>
                          </w:p>
                          <w:p w14:paraId="7D6B7858" w14:textId="77777777" w:rsidR="001E7047" w:rsidRPr="00892D25" w:rsidRDefault="001E7047" w:rsidP="001E7047">
                            <w:pPr>
                              <w:rPr>
                                <w:rFonts w:ascii="Open Sans" w:hAnsi="Open Sans" w:cs="Open Sans"/>
                                <w:sz w:val="18"/>
                                <w:szCs w:val="18"/>
                              </w:rPr>
                            </w:pPr>
                            <w:r w:rsidRPr="00892D25">
                              <w:rPr>
                                <w:rFonts w:ascii="Open Sans" w:hAnsi="Open Sans" w:cs="Open Sans"/>
                                <w:sz w:val="18"/>
                                <w:szCs w:val="18"/>
                              </w:rPr>
                              <w:t>Tél. : 01 53 14 69 00</w:t>
                            </w:r>
                          </w:p>
                          <w:p w14:paraId="1EF4C64D" w14:textId="77777777" w:rsidR="001E7047" w:rsidRPr="00892D25" w:rsidRDefault="001E7047" w:rsidP="001E7047">
                            <w:pPr>
                              <w:rPr>
                                <w:rFonts w:ascii="Open Sans" w:hAnsi="Open Sans" w:cs="Open Sans"/>
                                <w:sz w:val="18"/>
                                <w:szCs w:val="18"/>
                              </w:rPr>
                            </w:pPr>
                            <w:r w:rsidRPr="00892D25">
                              <w:rPr>
                                <w:rFonts w:ascii="Open Sans" w:hAnsi="Open Sans" w:cs="Open Sans"/>
                                <w:sz w:val="18"/>
                                <w:szCs w:val="18"/>
                              </w:rPr>
                              <w:t>Fax : 01 53 14 69 99</w:t>
                            </w:r>
                          </w:p>
                          <w:p w14:paraId="2F68350A" w14:textId="77777777" w:rsidR="001E7047" w:rsidRPr="00892D25" w:rsidRDefault="001E7047" w:rsidP="001E7047">
                            <w:pPr>
                              <w:rPr>
                                <w:rFonts w:ascii="Open Sans" w:hAnsi="Open Sans" w:cs="Open Sans"/>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1906CC" id="_x0000_t202" coordsize="21600,21600" o:spt="202" path="m,l,21600r21600,l21600,xe">
                <v:stroke joinstyle="miter"/>
                <v:path gradientshapeok="t" o:connecttype="rect"/>
              </v:shapetype>
              <v:shape id="Zone de texte 2" o:spid="_x0000_s1026" type="#_x0000_t202" style="position:absolute;left:0;text-align:left;margin-left:1.85pt;margin-top:6.3pt;width:158.25pt;height:108.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" stroked="f">
                <v:textbox>
                  <w:txbxContent>
                    <w:p w14:paraId="027C1739" w14:textId="77777777" w:rsidR="001E7047" w:rsidRPr="00892D25" w:rsidRDefault="001E7047" w:rsidP="001E7047">
                      <w:pPr>
                        <w:rPr>
                          <w:rFonts w:ascii="Open Sans" w:hAnsi="Open Sans" w:cs="Open Sans"/>
                          <w:b/>
                          <w:sz w:val="18"/>
                          <w:szCs w:val="18"/>
                        </w:rPr>
                      </w:pPr>
                      <w:r w:rsidRPr="00892D25">
                        <w:rPr>
                          <w:rFonts w:ascii="Open Sans" w:hAnsi="Open Sans" w:cs="Open Sans"/>
                          <w:b/>
                          <w:sz w:val="18"/>
                          <w:szCs w:val="18"/>
                        </w:rPr>
                        <w:t>ACHATS CENTRAUX</w:t>
                      </w:r>
                    </w:p>
                    <w:p w14:paraId="6D93998E" w14:textId="77777777" w:rsidR="001E7047" w:rsidRPr="00892D25" w:rsidRDefault="001E7047" w:rsidP="001E7047">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5276D11A" w14:textId="77777777" w:rsidR="001E7047" w:rsidRPr="00892D25" w:rsidRDefault="001E7047" w:rsidP="001E7047">
                      <w:pPr>
                        <w:rPr>
                          <w:rFonts w:ascii="Open Sans" w:hAnsi="Open Sans" w:cs="Open Sans"/>
                          <w:sz w:val="18"/>
                          <w:szCs w:val="18"/>
                        </w:rPr>
                      </w:pPr>
                      <w:r w:rsidRPr="00892D25">
                        <w:rPr>
                          <w:rFonts w:ascii="Open Sans" w:hAnsi="Open Sans" w:cs="Open Sans"/>
                          <w:sz w:val="18"/>
                          <w:szCs w:val="18"/>
                        </w:rPr>
                        <w:t>Hôpital Bicêtre</w:t>
                      </w:r>
                    </w:p>
                    <w:p w14:paraId="3340AE3C" w14:textId="77777777" w:rsidR="001E7047" w:rsidRPr="00892D25" w:rsidRDefault="001E7047" w:rsidP="001E7047">
                      <w:pPr>
                        <w:rPr>
                          <w:rFonts w:ascii="Open Sans" w:hAnsi="Open Sans" w:cs="Open Sans"/>
                          <w:sz w:val="18"/>
                          <w:szCs w:val="18"/>
                        </w:rPr>
                      </w:pPr>
                      <w:r w:rsidRPr="00892D25">
                        <w:rPr>
                          <w:rFonts w:ascii="Open Sans" w:hAnsi="Open Sans" w:cs="Open Sans"/>
                          <w:sz w:val="18"/>
                          <w:szCs w:val="18"/>
                        </w:rPr>
                        <w:t>78, rue du Général Leclerc</w:t>
                      </w:r>
                    </w:p>
                    <w:p w14:paraId="5368FAD4" w14:textId="77777777" w:rsidR="001E7047" w:rsidRPr="00892D25" w:rsidRDefault="001E7047" w:rsidP="001E7047">
                      <w:pPr>
                        <w:rPr>
                          <w:rFonts w:ascii="Open Sans" w:hAnsi="Open Sans" w:cs="Open Sans"/>
                          <w:sz w:val="18"/>
                          <w:szCs w:val="18"/>
                        </w:rPr>
                      </w:pPr>
                      <w:r w:rsidRPr="00892D25">
                        <w:rPr>
                          <w:rFonts w:ascii="Open Sans" w:hAnsi="Open Sans" w:cs="Open Sans"/>
                          <w:sz w:val="18"/>
                          <w:szCs w:val="18"/>
                        </w:rPr>
                        <w:t>94270 Le Kremlin Bicêtre</w:t>
                      </w:r>
                    </w:p>
                    <w:p w14:paraId="7D6B7858" w14:textId="77777777" w:rsidR="001E7047" w:rsidRPr="00892D25" w:rsidRDefault="001E7047" w:rsidP="001E7047">
                      <w:pPr>
                        <w:rPr>
                          <w:rFonts w:ascii="Open Sans" w:hAnsi="Open Sans" w:cs="Open Sans"/>
                          <w:sz w:val="18"/>
                          <w:szCs w:val="18"/>
                        </w:rPr>
                      </w:pPr>
                      <w:r w:rsidRPr="00892D25">
                        <w:rPr>
                          <w:rFonts w:ascii="Open Sans" w:hAnsi="Open Sans" w:cs="Open Sans"/>
                          <w:sz w:val="18"/>
                          <w:szCs w:val="18"/>
                        </w:rPr>
                        <w:t>Tél. : 01 53 14 69 00</w:t>
                      </w:r>
                    </w:p>
                    <w:p w14:paraId="1EF4C64D" w14:textId="77777777" w:rsidR="001E7047" w:rsidRPr="00892D25" w:rsidRDefault="001E7047" w:rsidP="001E7047">
                      <w:pPr>
                        <w:rPr>
                          <w:rFonts w:ascii="Open Sans" w:hAnsi="Open Sans" w:cs="Open Sans"/>
                          <w:sz w:val="18"/>
                          <w:szCs w:val="18"/>
                        </w:rPr>
                      </w:pPr>
                      <w:r w:rsidRPr="00892D25">
                        <w:rPr>
                          <w:rFonts w:ascii="Open Sans" w:hAnsi="Open Sans" w:cs="Open Sans"/>
                          <w:sz w:val="18"/>
                          <w:szCs w:val="18"/>
                        </w:rPr>
                        <w:t>Fax : 01 53 14 69 99</w:t>
                      </w:r>
                    </w:p>
                    <w:p w14:paraId="2F68350A" w14:textId="77777777" w:rsidR="001E7047" w:rsidRPr="00892D25" w:rsidRDefault="001E7047" w:rsidP="001E7047">
                      <w:pPr>
                        <w:rPr>
                          <w:rFonts w:ascii="Open Sans" w:hAnsi="Open Sans" w:cs="Open Sans"/>
                          <w:sz w:val="18"/>
                          <w:szCs w:val="18"/>
                        </w:rPr>
                      </w:pPr>
                    </w:p>
                  </w:txbxContent>
                </v:textbox>
              </v:shape>
            </w:pict>
          </mc:Fallback>
        </mc:AlternateContent>
      </w:r>
    </w:p>
    <w:p w14:paraId="57F45358" w14:textId="77777777" w:rsidR="00227BDB" w:rsidRPr="00D71D16" w:rsidRDefault="00227BDB">
      <w:pPr>
        <w:rPr>
          <w:rFonts w:ascii="Open Sans" w:hAnsi="Open Sans" w:cs="Open Sans"/>
          <w:sz w:val="18"/>
        </w:rPr>
      </w:pPr>
    </w:p>
    <w:p w14:paraId="532E3959" w14:textId="1999C0F0" w:rsidR="00227BDB" w:rsidRPr="00D71D16" w:rsidRDefault="00227BDB">
      <w:pPr>
        <w:rPr>
          <w:rFonts w:ascii="Open Sans" w:hAnsi="Open Sans" w:cs="Open Sans"/>
          <w:sz w:val="18"/>
        </w:rPr>
      </w:pPr>
    </w:p>
    <w:p w14:paraId="2F5AF821" w14:textId="77777777" w:rsidR="00227BDB" w:rsidRPr="00D71D16" w:rsidRDefault="00227BDB">
      <w:pPr>
        <w:rPr>
          <w:rFonts w:ascii="Open Sans" w:hAnsi="Open Sans" w:cs="Open Sans"/>
          <w:sz w:val="18"/>
        </w:rPr>
      </w:pPr>
    </w:p>
    <w:p w14:paraId="4FEDD9F0" w14:textId="77777777" w:rsidR="00227BDB" w:rsidRPr="00D71D16" w:rsidRDefault="00227BDB">
      <w:pPr>
        <w:rPr>
          <w:rFonts w:ascii="Open Sans" w:hAnsi="Open Sans" w:cs="Open Sans"/>
          <w:sz w:val="18"/>
        </w:rPr>
      </w:pPr>
    </w:p>
    <w:p w14:paraId="72CE9EC1" w14:textId="77777777" w:rsidR="00227BDB" w:rsidRPr="00D71D16" w:rsidRDefault="00227BDB">
      <w:pPr>
        <w:rPr>
          <w:rFonts w:ascii="Open Sans" w:hAnsi="Open Sans" w:cs="Open Sans"/>
          <w:sz w:val="18"/>
        </w:rPr>
      </w:pPr>
    </w:p>
    <w:p w14:paraId="7BAD58C2" w14:textId="77777777" w:rsidR="00227BDB" w:rsidRPr="00D71D16" w:rsidRDefault="00227BDB">
      <w:pPr>
        <w:rPr>
          <w:rFonts w:ascii="Open Sans" w:hAnsi="Open Sans" w:cs="Open Sans"/>
          <w:sz w:val="18"/>
        </w:rPr>
      </w:pPr>
    </w:p>
    <w:p w14:paraId="4432F40D" w14:textId="77777777" w:rsidR="00227BDB" w:rsidRPr="00D71D16" w:rsidRDefault="00227BDB">
      <w:pPr>
        <w:rPr>
          <w:rFonts w:ascii="Open Sans" w:hAnsi="Open Sans" w:cs="Open Sans"/>
          <w:sz w:val="18"/>
        </w:rPr>
      </w:pPr>
    </w:p>
    <w:p w14:paraId="71C96E03" w14:textId="77777777" w:rsidR="00227BDB" w:rsidRPr="00D71D16"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6"/>
        </w:rPr>
      </w:pPr>
      <w:r w:rsidRPr="00D71D16">
        <w:rPr>
          <w:rFonts w:ascii="Open Sans" w:hAnsi="Open Sans" w:cs="Open Sans"/>
          <w:b/>
          <w:sz w:val="36"/>
        </w:rPr>
        <w:t xml:space="preserve">CAHIER DES CLAUSES </w:t>
      </w:r>
      <w:r w:rsidRPr="00D71D16">
        <w:rPr>
          <w:rFonts w:ascii="Open Sans" w:hAnsi="Open Sans" w:cs="Open Sans"/>
          <w:b/>
          <w:color w:val="auto"/>
          <w:sz w:val="36"/>
        </w:rPr>
        <w:t xml:space="preserve">TECHNIQUES </w:t>
      </w:r>
      <w:r w:rsidRPr="00D71D16">
        <w:rPr>
          <w:rFonts w:ascii="Open Sans" w:hAnsi="Open Sans" w:cs="Open Sans"/>
          <w:b/>
          <w:sz w:val="36"/>
        </w:rPr>
        <w:t>PARTICULIERES</w:t>
      </w:r>
    </w:p>
    <w:p w14:paraId="578E5A61" w14:textId="77777777" w:rsidR="00227BDB" w:rsidRPr="00D71D16"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28"/>
        </w:rPr>
      </w:pPr>
    </w:p>
    <w:p w14:paraId="0B2E2DA8" w14:textId="26B6E8EB" w:rsidR="00227BDB" w:rsidRPr="00D71D16" w:rsidRDefault="00CF4AFD">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28"/>
        </w:rPr>
      </w:pPr>
      <w:r w:rsidRPr="00D71D16">
        <w:rPr>
          <w:rFonts w:ascii="Open Sans" w:hAnsi="Open Sans" w:cs="Open Sans"/>
          <w:b/>
          <w:sz w:val="28"/>
        </w:rPr>
        <w:t>n° 2</w:t>
      </w:r>
      <w:r w:rsidR="0082442C">
        <w:rPr>
          <w:rFonts w:ascii="Open Sans" w:hAnsi="Open Sans" w:cs="Open Sans"/>
          <w:b/>
          <w:sz w:val="28"/>
        </w:rPr>
        <w:t>5</w:t>
      </w:r>
      <w:r w:rsidR="0057416D" w:rsidRPr="00D71D16">
        <w:rPr>
          <w:rFonts w:ascii="Open Sans" w:hAnsi="Open Sans" w:cs="Open Sans"/>
          <w:b/>
          <w:sz w:val="28"/>
        </w:rPr>
        <w:t xml:space="preserve"> / 0</w:t>
      </w:r>
      <w:r w:rsidR="0082442C">
        <w:rPr>
          <w:rFonts w:ascii="Open Sans" w:hAnsi="Open Sans" w:cs="Open Sans"/>
          <w:b/>
          <w:sz w:val="28"/>
        </w:rPr>
        <w:t>2</w:t>
      </w:r>
      <w:r w:rsidR="003A6F41">
        <w:rPr>
          <w:rFonts w:ascii="Open Sans" w:hAnsi="Open Sans" w:cs="Open Sans"/>
          <w:b/>
          <w:sz w:val="28"/>
        </w:rPr>
        <w:t>5</w:t>
      </w:r>
    </w:p>
    <w:p w14:paraId="059A4786" w14:textId="77777777" w:rsidR="00434972" w:rsidRPr="00D71D16"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Open Sans" w:hAnsi="Open Sans" w:cs="Open Sans"/>
          <w:b/>
          <w:sz w:val="28"/>
        </w:rPr>
      </w:pPr>
    </w:p>
    <w:p w14:paraId="0AB689B8" w14:textId="77777777" w:rsidR="00227BDB" w:rsidRPr="00D71D16" w:rsidRDefault="00227BDB">
      <w:pPr>
        <w:pStyle w:val="Retraitcorpsdetexte"/>
        <w:jc w:val="left"/>
        <w:rPr>
          <w:rFonts w:ascii="Open Sans" w:hAnsi="Open Sans" w:cs="Open Sans"/>
          <w:sz w:val="24"/>
        </w:rPr>
      </w:pPr>
    </w:p>
    <w:p w14:paraId="5602810E" w14:textId="77777777" w:rsidR="00227BDB" w:rsidRPr="00D71D16" w:rsidRDefault="00227BDB">
      <w:pPr>
        <w:rPr>
          <w:rFonts w:ascii="Open Sans" w:hAnsi="Open Sans" w:cs="Open Sans"/>
          <w:sz w:val="18"/>
        </w:rPr>
      </w:pPr>
    </w:p>
    <w:p w14:paraId="391DE1D5" w14:textId="77777777" w:rsidR="00227BDB" w:rsidRPr="00D71D16" w:rsidRDefault="00227BDB">
      <w:pPr>
        <w:rPr>
          <w:rFonts w:ascii="Open Sans" w:hAnsi="Open Sans" w:cs="Open Sans"/>
          <w:sz w:val="18"/>
        </w:rPr>
      </w:pPr>
    </w:p>
    <w:p w14:paraId="4A6D89DC" w14:textId="77777777" w:rsidR="00227BDB" w:rsidRPr="00D71D16" w:rsidRDefault="00227BDB">
      <w:pPr>
        <w:rPr>
          <w:rFonts w:ascii="Open Sans" w:hAnsi="Open Sans" w:cs="Open Sans"/>
          <w:sz w:val="18"/>
        </w:rPr>
      </w:pPr>
    </w:p>
    <w:p w14:paraId="674EA2D3" w14:textId="77777777" w:rsidR="00227BDB" w:rsidRPr="00D71D16" w:rsidRDefault="00227BDB">
      <w:pPr>
        <w:rPr>
          <w:rFonts w:ascii="Open Sans" w:hAnsi="Open Sans" w:cs="Open Sans"/>
          <w:sz w:val="18"/>
        </w:rPr>
      </w:pPr>
    </w:p>
    <w:p w14:paraId="4EC953B1" w14:textId="77777777" w:rsidR="00227BDB" w:rsidRPr="00D71D16" w:rsidRDefault="00227BDB">
      <w:pPr>
        <w:rPr>
          <w:rFonts w:ascii="Open Sans" w:hAnsi="Open Sans" w:cs="Open Sans"/>
          <w:sz w:val="18"/>
        </w:rPr>
      </w:pPr>
    </w:p>
    <w:p w14:paraId="3C5A0A28" w14:textId="5844FCBC" w:rsidR="00227BDB" w:rsidRPr="00D71D16" w:rsidRDefault="00804E44">
      <w:pPr>
        <w:rPr>
          <w:rFonts w:ascii="Open Sans" w:hAnsi="Open Sans" w:cs="Open Sans"/>
          <w:sz w:val="18"/>
        </w:rPr>
      </w:pPr>
      <w:r w:rsidRPr="00D71D16">
        <w:rPr>
          <w:rFonts w:ascii="Open Sans" w:hAnsi="Open Sans" w:cs="Open Sans"/>
          <w:sz w:val="18"/>
        </w:rPr>
        <w:t>Procédure :</w:t>
      </w:r>
      <w:r w:rsidR="00837E8D" w:rsidRPr="00D71D16">
        <w:rPr>
          <w:rFonts w:ascii="Open Sans" w:hAnsi="Open Sans" w:cs="Open Sans"/>
          <w:sz w:val="18"/>
        </w:rPr>
        <w:t xml:space="preserve"> Appel d’offre ouvert</w:t>
      </w:r>
    </w:p>
    <w:p w14:paraId="65447905" w14:textId="77777777" w:rsidR="00227BDB" w:rsidRPr="00D71D16" w:rsidRDefault="00227BDB">
      <w:pPr>
        <w:rPr>
          <w:rFonts w:ascii="Open Sans" w:hAnsi="Open Sans" w:cs="Open Sans"/>
          <w:sz w:val="18"/>
        </w:rPr>
      </w:pPr>
    </w:p>
    <w:p w14:paraId="0EE3A284" w14:textId="48CA4C49" w:rsidR="00227BDB" w:rsidRPr="00D71D16" w:rsidRDefault="00227BDB" w:rsidP="0082442C">
      <w:pPr>
        <w:ind w:left="708" w:hanging="708"/>
        <w:rPr>
          <w:rFonts w:ascii="Open Sans" w:hAnsi="Open Sans" w:cs="Open Sans"/>
          <w:sz w:val="18"/>
        </w:rPr>
      </w:pPr>
      <w:r w:rsidRPr="00D71D16">
        <w:rPr>
          <w:rFonts w:ascii="Open Sans" w:hAnsi="Open Sans" w:cs="Open Sans"/>
          <w:sz w:val="18"/>
        </w:rPr>
        <w:t>Objet :</w:t>
      </w:r>
      <w:r w:rsidR="00837E8D" w:rsidRPr="00D71D16">
        <w:rPr>
          <w:rFonts w:ascii="Open Sans" w:hAnsi="Open Sans" w:cs="Open Sans"/>
          <w:sz w:val="18"/>
        </w:rPr>
        <w:t xml:space="preserve"> </w:t>
      </w:r>
      <w:r w:rsidR="000E12F2" w:rsidRPr="000E12F2">
        <w:rPr>
          <w:rFonts w:ascii="Open Sans" w:hAnsi="Open Sans" w:cs="Open Sans"/>
          <w:sz w:val="18"/>
          <w:szCs w:val="18"/>
        </w:rPr>
        <w:t>Fourniture de plats cuisinés réfrigérés multi portions</w:t>
      </w:r>
      <w:r w:rsidR="00AF7B92">
        <w:rPr>
          <w:rFonts w:ascii="Open Sans" w:hAnsi="Open Sans" w:cs="Open Sans"/>
          <w:sz w:val="18"/>
          <w:szCs w:val="18"/>
        </w:rPr>
        <w:t xml:space="preserve"> et de charcuteries pâtissières</w:t>
      </w:r>
    </w:p>
    <w:p w14:paraId="650D33CE" w14:textId="54803DBE" w:rsidR="00227BDB" w:rsidRPr="00D71D16" w:rsidRDefault="00227BDB">
      <w:pPr>
        <w:rPr>
          <w:rFonts w:ascii="Open Sans" w:hAnsi="Open Sans" w:cs="Open Sans"/>
          <w:sz w:val="18"/>
        </w:rPr>
      </w:pPr>
    </w:p>
    <w:p w14:paraId="24AA4E03" w14:textId="0551C746" w:rsidR="00676913" w:rsidRPr="001456B4" w:rsidRDefault="00676913" w:rsidP="00676913">
      <w:pPr>
        <w:rPr>
          <w:rFonts w:ascii="Open Sans" w:hAnsi="Open Sans" w:cs="Open Sans"/>
        </w:rPr>
      </w:pPr>
      <w:r w:rsidRPr="001456B4">
        <w:rPr>
          <w:rFonts w:ascii="Open Sans" w:hAnsi="Open Sans" w:cs="Open Sans"/>
        </w:rPr>
        <w:t xml:space="preserve">Pour la période allant de la date </w:t>
      </w:r>
      <w:r w:rsidRPr="00A46CEC">
        <w:t>du </w:t>
      </w:r>
      <w:r w:rsidRPr="00233792">
        <w:rPr>
          <w:rFonts w:ascii="Open Sans" w:hAnsi="Open Sans" w:cs="Open Sans"/>
        </w:rPr>
        <w:t>01/1</w:t>
      </w:r>
      <w:r>
        <w:rPr>
          <w:rFonts w:ascii="Open Sans" w:hAnsi="Open Sans" w:cs="Open Sans"/>
        </w:rPr>
        <w:t>1</w:t>
      </w:r>
      <w:r w:rsidRPr="00233792">
        <w:rPr>
          <w:rFonts w:ascii="Open Sans" w:hAnsi="Open Sans" w:cs="Open Sans"/>
        </w:rPr>
        <w:t>/2025 jusqu’au 3</w:t>
      </w:r>
      <w:r>
        <w:rPr>
          <w:rFonts w:ascii="Open Sans" w:hAnsi="Open Sans" w:cs="Open Sans"/>
        </w:rPr>
        <w:t>1</w:t>
      </w:r>
      <w:r w:rsidRPr="00233792">
        <w:rPr>
          <w:rFonts w:ascii="Open Sans" w:hAnsi="Open Sans" w:cs="Open Sans"/>
        </w:rPr>
        <w:t>/1</w:t>
      </w:r>
      <w:r>
        <w:rPr>
          <w:rFonts w:ascii="Open Sans" w:hAnsi="Open Sans" w:cs="Open Sans"/>
        </w:rPr>
        <w:t>0</w:t>
      </w:r>
      <w:r w:rsidRPr="00233792">
        <w:rPr>
          <w:rFonts w:ascii="Open Sans" w:hAnsi="Open Sans" w:cs="Open Sans"/>
        </w:rPr>
        <w:t>/2029</w:t>
      </w:r>
      <w:r>
        <w:rPr>
          <w:rFonts w:ascii="Open Sans" w:hAnsi="Open Sans" w:cs="Open Sans"/>
        </w:rPr>
        <w:t xml:space="preserve"> et </w:t>
      </w:r>
      <w:r w:rsidRPr="001456B4">
        <w:rPr>
          <w:rFonts w:ascii="Open Sans" w:hAnsi="Open Sans" w:cs="Open Sans"/>
        </w:rPr>
        <w:t xml:space="preserve">éventuellement résiliable </w:t>
      </w:r>
      <w:r w:rsidRPr="001456B4">
        <w:rPr>
          <w:rFonts w:ascii="Open Sans" w:hAnsi="Open Sans" w:cs="Open Sans"/>
          <w:color w:val="auto"/>
        </w:rPr>
        <w:t>sans indemnités à la seule initiative de l’Assistance Publique – Hôpitaux de Paris, à compter du</w:t>
      </w:r>
      <w:r w:rsidRPr="001456B4">
        <w:rPr>
          <w:rFonts w:ascii="Open Sans" w:hAnsi="Open Sans" w:cs="Open Sans"/>
        </w:rPr>
        <w:t xml:space="preserve"> </w:t>
      </w:r>
      <w:r w:rsidRPr="00344B95">
        <w:rPr>
          <w:rFonts w:ascii="Open Sans" w:hAnsi="Open Sans" w:cs="Open Sans"/>
        </w:rPr>
        <w:t>30/04/202</w:t>
      </w:r>
      <w:r w:rsidR="00344B95" w:rsidRPr="00344B95">
        <w:rPr>
          <w:rFonts w:ascii="Open Sans" w:hAnsi="Open Sans" w:cs="Open Sans"/>
        </w:rPr>
        <w:t>9</w:t>
      </w:r>
    </w:p>
    <w:p w14:paraId="72C390C9" w14:textId="364F2084" w:rsidR="00E77B54" w:rsidRDefault="00D91D36" w:rsidP="00E77B54">
      <w:pPr>
        <w:pStyle w:val="RedaliaNormal"/>
      </w:pPr>
      <w:r w:rsidRPr="00234A22">
        <w:t>Le marché sera résiliable sans indemnité à la seule demande de l’Assistance Publique - Hôpitaux de Paris 6 mois avant la date de fin.</w:t>
      </w:r>
    </w:p>
    <w:p w14:paraId="6E2C7A35" w14:textId="53966DDF" w:rsidR="000C63E8" w:rsidRPr="001456B4" w:rsidRDefault="000C63E8" w:rsidP="000C63E8">
      <w:pPr>
        <w:rPr>
          <w:rFonts w:ascii="Open Sans" w:hAnsi="Open Sans" w:cs="Open Sans"/>
        </w:rPr>
      </w:pPr>
    </w:p>
    <w:p w14:paraId="1C004EA4" w14:textId="3B5924A9" w:rsidR="00227BDB" w:rsidRPr="0082442C" w:rsidRDefault="00227BDB">
      <w:pPr>
        <w:rPr>
          <w:rFonts w:ascii="Open Sans" w:hAnsi="Open Sans" w:cs="Open Sans"/>
          <w:color w:val="auto"/>
          <w:sz w:val="18"/>
          <w:highlight w:val="yellow"/>
        </w:rPr>
      </w:pPr>
    </w:p>
    <w:p w14:paraId="52D5A8BE" w14:textId="64630FB3" w:rsidR="00227BDB" w:rsidRPr="00D71D16" w:rsidRDefault="00227BDB">
      <w:pPr>
        <w:rPr>
          <w:rFonts w:ascii="Open Sans" w:hAnsi="Open Sans" w:cs="Open Sans"/>
          <w:color w:val="auto"/>
          <w:sz w:val="18"/>
        </w:rPr>
      </w:pPr>
      <w:r w:rsidRPr="0050168E">
        <w:rPr>
          <w:rFonts w:ascii="Open Sans" w:hAnsi="Open Sans" w:cs="Open Sans"/>
          <w:color w:val="auto"/>
          <w:sz w:val="18"/>
        </w:rPr>
        <w:t xml:space="preserve">Ce document comprend </w:t>
      </w:r>
      <w:r w:rsidR="000F0EFA">
        <w:rPr>
          <w:rFonts w:ascii="Open Sans" w:hAnsi="Open Sans" w:cs="Open Sans"/>
          <w:color w:val="auto"/>
          <w:sz w:val="18"/>
        </w:rPr>
        <w:t>17</w:t>
      </w:r>
      <w:r w:rsidR="000E12F2">
        <w:rPr>
          <w:rFonts w:ascii="Open Sans" w:hAnsi="Open Sans" w:cs="Open Sans"/>
          <w:color w:val="auto"/>
          <w:sz w:val="18"/>
        </w:rPr>
        <w:t xml:space="preserve"> </w:t>
      </w:r>
      <w:r w:rsidRPr="0050168E">
        <w:rPr>
          <w:rFonts w:ascii="Open Sans" w:hAnsi="Open Sans" w:cs="Open Sans"/>
          <w:color w:val="auto"/>
          <w:sz w:val="18"/>
        </w:rPr>
        <w:t>pages et est associé au Cahier des Clauses Administratives Particulières</w:t>
      </w:r>
      <w:r w:rsidR="00385DB6">
        <w:rPr>
          <w:rFonts w:ascii="Open Sans" w:hAnsi="Open Sans" w:cs="Open Sans"/>
          <w:color w:val="auto"/>
          <w:sz w:val="18"/>
        </w:rPr>
        <w:t xml:space="preserve"> et</w:t>
      </w:r>
      <w:r w:rsidR="00344B95">
        <w:rPr>
          <w:rFonts w:ascii="Open Sans" w:hAnsi="Open Sans" w:cs="Open Sans"/>
          <w:color w:val="auto"/>
          <w:sz w:val="18"/>
        </w:rPr>
        <w:t xml:space="preserve"> 2</w:t>
      </w:r>
      <w:r w:rsidR="00385DB6" w:rsidRPr="000E12F2">
        <w:rPr>
          <w:rFonts w:ascii="Open Sans" w:hAnsi="Open Sans" w:cs="Open Sans"/>
          <w:color w:val="auto"/>
          <w:sz w:val="18"/>
          <w:u w:val="single"/>
        </w:rPr>
        <w:t xml:space="preserve"> </w:t>
      </w:r>
      <w:r w:rsidR="00385DB6">
        <w:rPr>
          <w:rFonts w:ascii="Open Sans" w:hAnsi="Open Sans" w:cs="Open Sans"/>
          <w:color w:val="auto"/>
          <w:sz w:val="18"/>
        </w:rPr>
        <w:t>annexes.</w:t>
      </w:r>
    </w:p>
    <w:p w14:paraId="69B75F95" w14:textId="77777777" w:rsidR="00227BDB" w:rsidRPr="00D71D16" w:rsidRDefault="00227BDB">
      <w:pPr>
        <w:rPr>
          <w:rFonts w:ascii="Open Sans" w:hAnsi="Open Sans" w:cs="Open Sans"/>
          <w:sz w:val="18"/>
        </w:rPr>
      </w:pPr>
    </w:p>
    <w:p w14:paraId="3ADAB9CF" w14:textId="77777777" w:rsidR="00227BDB" w:rsidRPr="00D71D16" w:rsidRDefault="00227BDB">
      <w:pPr>
        <w:pStyle w:val="Style1"/>
        <w:rPr>
          <w:rFonts w:ascii="Open Sans" w:hAnsi="Open Sans" w:cs="Open Sans"/>
          <w:sz w:val="48"/>
        </w:rPr>
      </w:pPr>
      <w:r w:rsidRPr="00D71D16">
        <w:rPr>
          <w:rFonts w:ascii="Open Sans" w:hAnsi="Open Sans" w:cs="Open Sans"/>
          <w:sz w:val="48"/>
        </w:rPr>
        <w:br w:type="page"/>
      </w:r>
    </w:p>
    <w:p w14:paraId="35AD66B1" w14:textId="77777777" w:rsidR="00227BDB" w:rsidRPr="00D71D16" w:rsidRDefault="00227BDB">
      <w:pPr>
        <w:pStyle w:val="Style1"/>
        <w:rPr>
          <w:rFonts w:ascii="Open Sans" w:hAnsi="Open Sans" w:cs="Open Sans"/>
          <w:sz w:val="48"/>
        </w:rPr>
      </w:pPr>
      <w:r w:rsidRPr="00D71D16">
        <w:rPr>
          <w:rFonts w:ascii="Open Sans" w:hAnsi="Open Sans" w:cs="Open Sans"/>
          <w:sz w:val="48"/>
        </w:rPr>
        <w:lastRenderedPageBreak/>
        <w:t>SOMMAIRE</w:t>
      </w:r>
    </w:p>
    <w:p w14:paraId="58496872" w14:textId="77777777" w:rsidR="00227BDB" w:rsidRPr="00D71D16" w:rsidRDefault="00227BDB">
      <w:pPr>
        <w:rPr>
          <w:rFonts w:ascii="Open Sans" w:hAnsi="Open Sans" w:cs="Open Sans"/>
          <w:sz w:val="18"/>
        </w:rPr>
      </w:pPr>
    </w:p>
    <w:p w14:paraId="1338B695" w14:textId="77777777" w:rsidR="00227BDB" w:rsidRPr="00D71D16" w:rsidRDefault="00227BDB">
      <w:pPr>
        <w:rPr>
          <w:rFonts w:ascii="Open Sans" w:hAnsi="Open Sans" w:cs="Open Sans"/>
          <w:sz w:val="18"/>
        </w:rPr>
      </w:pPr>
    </w:p>
    <w:p w14:paraId="01C12B74" w14:textId="77777777" w:rsidR="00227BDB" w:rsidRPr="00D71D16" w:rsidRDefault="00227BDB">
      <w:pPr>
        <w:rPr>
          <w:rFonts w:ascii="Open Sans" w:hAnsi="Open Sans" w:cs="Open Sans"/>
          <w:sz w:val="18"/>
        </w:rPr>
      </w:pPr>
    </w:p>
    <w:p w14:paraId="6AACB2E4" w14:textId="77777777" w:rsidR="00227BDB" w:rsidRPr="00D71D16" w:rsidRDefault="00227BDB">
      <w:pPr>
        <w:rPr>
          <w:rFonts w:ascii="Open Sans" w:hAnsi="Open Sans" w:cs="Open Sans"/>
          <w:sz w:val="18"/>
        </w:rPr>
      </w:pPr>
    </w:p>
    <w:p w14:paraId="7E57C60B" w14:textId="77777777" w:rsidR="00227BDB" w:rsidRPr="00D71D16" w:rsidRDefault="00227BDB">
      <w:pPr>
        <w:rPr>
          <w:rFonts w:ascii="Open Sans" w:hAnsi="Open Sans" w:cs="Open Sans"/>
          <w:sz w:val="18"/>
        </w:rPr>
      </w:pPr>
    </w:p>
    <w:p w14:paraId="08559673" w14:textId="77777777" w:rsidR="00227BDB" w:rsidRPr="00D71D16" w:rsidRDefault="00227BDB">
      <w:pPr>
        <w:rPr>
          <w:rFonts w:ascii="Open Sans" w:hAnsi="Open Sans" w:cs="Open Sans"/>
          <w:sz w:val="18"/>
        </w:rPr>
      </w:pPr>
    </w:p>
    <w:p w14:paraId="0933A42C" w14:textId="116CFA70" w:rsidR="00FB7B4B" w:rsidRDefault="00227BDB">
      <w:pPr>
        <w:pStyle w:val="TM2"/>
        <w:rPr>
          <w:rFonts w:asciiTheme="minorHAnsi" w:eastAsiaTheme="minorEastAsia" w:hAnsiTheme="minorHAnsi" w:cstheme="minorBidi"/>
          <w:noProof/>
          <w:color w:val="auto"/>
          <w:sz w:val="22"/>
          <w:szCs w:val="22"/>
        </w:rPr>
      </w:pPr>
      <w:r w:rsidRPr="00D71D16">
        <w:rPr>
          <w:rFonts w:ascii="Open Sans" w:hAnsi="Open Sans" w:cs="Open Sans"/>
          <w:szCs w:val="22"/>
        </w:rPr>
        <w:fldChar w:fldCharType="begin"/>
      </w:r>
      <w:r w:rsidRPr="00D71D16">
        <w:rPr>
          <w:rFonts w:ascii="Open Sans" w:hAnsi="Open Sans" w:cs="Open Sans"/>
          <w:szCs w:val="22"/>
        </w:rPr>
        <w:instrText xml:space="preserve"> TOC \o "1-3" </w:instrText>
      </w:r>
      <w:r w:rsidRPr="00D71D16">
        <w:rPr>
          <w:rFonts w:ascii="Open Sans" w:hAnsi="Open Sans" w:cs="Open Sans"/>
          <w:szCs w:val="22"/>
        </w:rPr>
        <w:fldChar w:fldCharType="separate"/>
      </w:r>
      <w:r w:rsidR="00FB7B4B" w:rsidRPr="007366D2">
        <w:rPr>
          <w:rFonts w:cs="Open Sans"/>
          <w:noProof/>
        </w:rPr>
        <w:t>ARTICLE 1:</w:t>
      </w:r>
      <w:r w:rsidR="00FB7B4B" w:rsidRPr="007366D2">
        <w:rPr>
          <w:rFonts w:ascii="Open Sans" w:hAnsi="Open Sans" w:cs="Open Sans"/>
          <w:noProof/>
        </w:rPr>
        <w:t xml:space="preserve"> OBJET</w:t>
      </w:r>
      <w:r w:rsidR="00FB7B4B">
        <w:rPr>
          <w:noProof/>
        </w:rPr>
        <w:tab/>
      </w:r>
      <w:r w:rsidR="00FB7B4B">
        <w:rPr>
          <w:noProof/>
        </w:rPr>
        <w:fldChar w:fldCharType="begin"/>
      </w:r>
      <w:r w:rsidR="00FB7B4B">
        <w:rPr>
          <w:noProof/>
        </w:rPr>
        <w:instrText xml:space="preserve"> PAGEREF _Toc191215181 \h </w:instrText>
      </w:r>
      <w:r w:rsidR="00FB7B4B">
        <w:rPr>
          <w:noProof/>
        </w:rPr>
      </w:r>
      <w:r w:rsidR="00FB7B4B">
        <w:rPr>
          <w:noProof/>
        </w:rPr>
        <w:fldChar w:fldCharType="separate"/>
      </w:r>
      <w:r w:rsidR="00FB7B4B">
        <w:rPr>
          <w:noProof/>
        </w:rPr>
        <w:t>3</w:t>
      </w:r>
      <w:r w:rsidR="00FB7B4B">
        <w:rPr>
          <w:noProof/>
        </w:rPr>
        <w:fldChar w:fldCharType="end"/>
      </w:r>
    </w:p>
    <w:p w14:paraId="1D2DD306" w14:textId="6C4CB97D" w:rsidR="00FB7B4B" w:rsidRDefault="00FB7B4B">
      <w:pPr>
        <w:pStyle w:val="TM2"/>
        <w:rPr>
          <w:rFonts w:asciiTheme="minorHAnsi" w:eastAsiaTheme="minorEastAsia" w:hAnsiTheme="minorHAnsi" w:cstheme="minorBidi"/>
          <w:noProof/>
          <w:color w:val="auto"/>
          <w:sz w:val="22"/>
          <w:szCs w:val="22"/>
        </w:rPr>
      </w:pPr>
      <w:r w:rsidRPr="007366D2">
        <w:rPr>
          <w:rFonts w:cs="Open Sans"/>
          <w:noProof/>
        </w:rPr>
        <w:t>ARTICLE 2:</w:t>
      </w:r>
      <w:r w:rsidRPr="007366D2">
        <w:rPr>
          <w:rFonts w:ascii="Open Sans" w:hAnsi="Open Sans" w:cs="Open Sans"/>
          <w:noProof/>
        </w:rPr>
        <w:t xml:space="preserve"> DECOMPOSITION EN LOT</w:t>
      </w:r>
      <w:r>
        <w:rPr>
          <w:noProof/>
        </w:rPr>
        <w:tab/>
      </w:r>
      <w:r>
        <w:rPr>
          <w:noProof/>
        </w:rPr>
        <w:fldChar w:fldCharType="begin"/>
      </w:r>
      <w:r>
        <w:rPr>
          <w:noProof/>
        </w:rPr>
        <w:instrText xml:space="preserve"> PAGEREF _Toc191215182 \h </w:instrText>
      </w:r>
      <w:r>
        <w:rPr>
          <w:noProof/>
        </w:rPr>
      </w:r>
      <w:r>
        <w:rPr>
          <w:noProof/>
        </w:rPr>
        <w:fldChar w:fldCharType="separate"/>
      </w:r>
      <w:r>
        <w:rPr>
          <w:noProof/>
        </w:rPr>
        <w:t>3</w:t>
      </w:r>
      <w:r>
        <w:rPr>
          <w:noProof/>
        </w:rPr>
        <w:fldChar w:fldCharType="end"/>
      </w:r>
    </w:p>
    <w:p w14:paraId="02055903" w14:textId="6CB8F1F1" w:rsidR="00FB7B4B" w:rsidRDefault="00FB7B4B">
      <w:pPr>
        <w:pStyle w:val="TM2"/>
        <w:rPr>
          <w:rFonts w:asciiTheme="minorHAnsi" w:eastAsiaTheme="minorEastAsia" w:hAnsiTheme="minorHAnsi" w:cstheme="minorBidi"/>
          <w:noProof/>
          <w:color w:val="auto"/>
          <w:sz w:val="22"/>
          <w:szCs w:val="22"/>
        </w:rPr>
      </w:pPr>
      <w:r w:rsidRPr="007366D2">
        <w:rPr>
          <w:rFonts w:cs="Open Sans"/>
          <w:noProof/>
        </w:rPr>
        <w:t>ARTICLE 3:</w:t>
      </w:r>
      <w:r w:rsidRPr="007366D2">
        <w:rPr>
          <w:rFonts w:ascii="Open Sans" w:hAnsi="Open Sans" w:cs="Open Sans"/>
          <w:noProof/>
        </w:rPr>
        <w:t xml:space="preserve"> COMPOSITION DES LOTS ET VOLUMETRIE</w:t>
      </w:r>
      <w:r>
        <w:rPr>
          <w:noProof/>
        </w:rPr>
        <w:tab/>
      </w:r>
      <w:r>
        <w:rPr>
          <w:noProof/>
        </w:rPr>
        <w:fldChar w:fldCharType="begin"/>
      </w:r>
      <w:r>
        <w:rPr>
          <w:noProof/>
        </w:rPr>
        <w:instrText xml:space="preserve"> PAGEREF _Toc191215183 \h </w:instrText>
      </w:r>
      <w:r>
        <w:rPr>
          <w:noProof/>
        </w:rPr>
      </w:r>
      <w:r>
        <w:rPr>
          <w:noProof/>
        </w:rPr>
        <w:fldChar w:fldCharType="separate"/>
      </w:r>
      <w:r>
        <w:rPr>
          <w:noProof/>
        </w:rPr>
        <w:t>3</w:t>
      </w:r>
      <w:r>
        <w:rPr>
          <w:noProof/>
        </w:rPr>
        <w:fldChar w:fldCharType="end"/>
      </w:r>
    </w:p>
    <w:p w14:paraId="223474AD" w14:textId="3B9822ED" w:rsidR="00FB7B4B" w:rsidRDefault="00FB7B4B">
      <w:pPr>
        <w:pStyle w:val="TM2"/>
        <w:rPr>
          <w:rFonts w:asciiTheme="minorHAnsi" w:eastAsiaTheme="minorEastAsia" w:hAnsiTheme="minorHAnsi" w:cstheme="minorBidi"/>
          <w:noProof/>
          <w:color w:val="auto"/>
          <w:sz w:val="22"/>
          <w:szCs w:val="22"/>
        </w:rPr>
      </w:pPr>
      <w:r>
        <w:rPr>
          <w:noProof/>
        </w:rPr>
        <w:t>ARTICLE 4: SPECIFICATIONS TECHNIQUES</w:t>
      </w:r>
      <w:r>
        <w:rPr>
          <w:noProof/>
        </w:rPr>
        <w:tab/>
      </w:r>
      <w:r>
        <w:rPr>
          <w:noProof/>
        </w:rPr>
        <w:fldChar w:fldCharType="begin"/>
      </w:r>
      <w:r>
        <w:rPr>
          <w:noProof/>
        </w:rPr>
        <w:instrText xml:space="preserve"> PAGEREF _Toc191215184 \h </w:instrText>
      </w:r>
      <w:r>
        <w:rPr>
          <w:noProof/>
        </w:rPr>
      </w:r>
      <w:r>
        <w:rPr>
          <w:noProof/>
        </w:rPr>
        <w:fldChar w:fldCharType="separate"/>
      </w:r>
      <w:r>
        <w:rPr>
          <w:noProof/>
        </w:rPr>
        <w:t>7</w:t>
      </w:r>
      <w:r>
        <w:rPr>
          <w:noProof/>
        </w:rPr>
        <w:fldChar w:fldCharType="end"/>
      </w:r>
    </w:p>
    <w:p w14:paraId="516CC73F" w14:textId="4123698D" w:rsidR="00FB7B4B" w:rsidRDefault="00FB7B4B">
      <w:pPr>
        <w:pStyle w:val="TM2"/>
        <w:rPr>
          <w:rFonts w:asciiTheme="minorHAnsi" w:eastAsiaTheme="minorEastAsia" w:hAnsiTheme="minorHAnsi" w:cstheme="minorBidi"/>
          <w:noProof/>
          <w:color w:val="auto"/>
          <w:sz w:val="22"/>
          <w:szCs w:val="22"/>
        </w:rPr>
      </w:pPr>
      <w:r w:rsidRPr="007366D2">
        <w:rPr>
          <w:rFonts w:cs="Open Sans"/>
          <w:noProof/>
        </w:rPr>
        <w:t>ARTICLE 5:</w:t>
      </w:r>
      <w:r w:rsidRPr="007366D2">
        <w:rPr>
          <w:rFonts w:ascii="Open Sans" w:hAnsi="Open Sans" w:cs="Open Sans"/>
          <w:noProof/>
        </w:rPr>
        <w:t xml:space="preserve"> REGLEMENTATION ET SPECIFICATIONS GENERALES</w:t>
      </w:r>
      <w:r>
        <w:rPr>
          <w:noProof/>
        </w:rPr>
        <w:tab/>
      </w:r>
      <w:r>
        <w:rPr>
          <w:noProof/>
        </w:rPr>
        <w:fldChar w:fldCharType="begin"/>
      </w:r>
      <w:r>
        <w:rPr>
          <w:noProof/>
        </w:rPr>
        <w:instrText xml:space="preserve"> PAGEREF _Toc191215185 \h </w:instrText>
      </w:r>
      <w:r>
        <w:rPr>
          <w:noProof/>
        </w:rPr>
      </w:r>
      <w:r>
        <w:rPr>
          <w:noProof/>
        </w:rPr>
        <w:fldChar w:fldCharType="separate"/>
      </w:r>
      <w:r>
        <w:rPr>
          <w:noProof/>
        </w:rPr>
        <w:t>9</w:t>
      </w:r>
      <w:r>
        <w:rPr>
          <w:noProof/>
        </w:rPr>
        <w:fldChar w:fldCharType="end"/>
      </w:r>
    </w:p>
    <w:p w14:paraId="5524A7C8" w14:textId="754B0AA2" w:rsidR="00FB7B4B" w:rsidRDefault="00FB7B4B">
      <w:pPr>
        <w:pStyle w:val="TM1"/>
        <w:tabs>
          <w:tab w:val="right" w:leader="dot" w:pos="9061"/>
        </w:tabs>
        <w:rPr>
          <w:rFonts w:asciiTheme="minorHAnsi" w:eastAsiaTheme="minorEastAsia" w:hAnsiTheme="minorHAnsi" w:cstheme="minorBidi"/>
          <w:noProof/>
          <w:color w:val="auto"/>
          <w:sz w:val="22"/>
          <w:szCs w:val="22"/>
        </w:rPr>
      </w:pPr>
      <w:r w:rsidRPr="007366D2">
        <w:rPr>
          <w:rFonts w:ascii="Open Sans" w:hAnsi="Open Sans" w:cs="Open Sans"/>
          <w:noProof/>
          <w:color w:val="auto"/>
        </w:rPr>
        <w:t>ANNEXE 1 : Liste des échantillons demandés</w:t>
      </w:r>
      <w:r>
        <w:rPr>
          <w:noProof/>
        </w:rPr>
        <w:tab/>
      </w:r>
      <w:r>
        <w:rPr>
          <w:noProof/>
        </w:rPr>
        <w:fldChar w:fldCharType="begin"/>
      </w:r>
      <w:r>
        <w:rPr>
          <w:noProof/>
        </w:rPr>
        <w:instrText xml:space="preserve"> PAGEREF _Toc191215186 \h </w:instrText>
      </w:r>
      <w:r>
        <w:rPr>
          <w:noProof/>
        </w:rPr>
      </w:r>
      <w:r>
        <w:rPr>
          <w:noProof/>
        </w:rPr>
        <w:fldChar w:fldCharType="separate"/>
      </w:r>
      <w:r>
        <w:rPr>
          <w:noProof/>
        </w:rPr>
        <w:t>14</w:t>
      </w:r>
      <w:r>
        <w:rPr>
          <w:noProof/>
        </w:rPr>
        <w:fldChar w:fldCharType="end"/>
      </w:r>
    </w:p>
    <w:p w14:paraId="7A459312" w14:textId="0452EFB2" w:rsidR="00FB7B4B" w:rsidRDefault="00FB7B4B">
      <w:pPr>
        <w:pStyle w:val="TM1"/>
        <w:tabs>
          <w:tab w:val="right" w:leader="dot" w:pos="9061"/>
        </w:tabs>
        <w:rPr>
          <w:rFonts w:asciiTheme="minorHAnsi" w:eastAsiaTheme="minorEastAsia" w:hAnsiTheme="minorHAnsi" w:cstheme="minorBidi"/>
          <w:noProof/>
          <w:color w:val="auto"/>
          <w:sz w:val="22"/>
          <w:szCs w:val="22"/>
        </w:rPr>
      </w:pPr>
      <w:r w:rsidRPr="007366D2">
        <w:rPr>
          <w:rFonts w:ascii="Open Sans" w:hAnsi="Open Sans" w:cs="Open Sans"/>
          <w:noProof/>
          <w:color w:val="auto"/>
        </w:rPr>
        <w:t>ANNEXE 2 : Cadre de réponse technique</w:t>
      </w:r>
      <w:r>
        <w:rPr>
          <w:noProof/>
        </w:rPr>
        <w:tab/>
      </w:r>
      <w:r>
        <w:rPr>
          <w:noProof/>
        </w:rPr>
        <w:fldChar w:fldCharType="begin"/>
      </w:r>
      <w:r>
        <w:rPr>
          <w:noProof/>
        </w:rPr>
        <w:instrText xml:space="preserve"> PAGEREF _Toc191215187 \h </w:instrText>
      </w:r>
      <w:r>
        <w:rPr>
          <w:noProof/>
        </w:rPr>
      </w:r>
      <w:r>
        <w:rPr>
          <w:noProof/>
        </w:rPr>
        <w:fldChar w:fldCharType="separate"/>
      </w:r>
      <w:r>
        <w:rPr>
          <w:noProof/>
        </w:rPr>
        <w:t>14</w:t>
      </w:r>
      <w:r>
        <w:rPr>
          <w:noProof/>
        </w:rPr>
        <w:fldChar w:fldCharType="end"/>
      </w:r>
    </w:p>
    <w:p w14:paraId="6093612A" w14:textId="5A281D90" w:rsidR="00227BDB" w:rsidRPr="00D71D16" w:rsidRDefault="00227BDB">
      <w:pPr>
        <w:rPr>
          <w:rFonts w:ascii="Open Sans" w:hAnsi="Open Sans" w:cs="Open Sans"/>
          <w:sz w:val="18"/>
        </w:rPr>
      </w:pPr>
      <w:r w:rsidRPr="00D71D16">
        <w:rPr>
          <w:rFonts w:ascii="Open Sans" w:hAnsi="Open Sans" w:cs="Open Sans"/>
          <w:szCs w:val="22"/>
        </w:rPr>
        <w:fldChar w:fldCharType="end"/>
      </w:r>
    </w:p>
    <w:p w14:paraId="11038325" w14:textId="77777777" w:rsidR="000200DD" w:rsidRPr="00D71D16" w:rsidRDefault="00227BDB" w:rsidP="00413E98">
      <w:pPr>
        <w:pStyle w:val="Titre2"/>
        <w:rPr>
          <w:rFonts w:ascii="Open Sans" w:hAnsi="Open Sans" w:cs="Open Sans"/>
          <w:sz w:val="22"/>
        </w:rPr>
      </w:pPr>
      <w:r w:rsidRPr="00D71D16">
        <w:rPr>
          <w:rFonts w:ascii="Open Sans" w:hAnsi="Open Sans" w:cs="Open Sans"/>
          <w:sz w:val="22"/>
        </w:rPr>
        <w:br w:type="page"/>
      </w:r>
      <w:bookmarkStart w:id="0" w:name="_Toc128193584"/>
      <w:bookmarkStart w:id="1" w:name="_Toc130915639"/>
    </w:p>
    <w:p w14:paraId="732E8430" w14:textId="458AE389" w:rsidR="00227BDB" w:rsidRPr="00D71D16" w:rsidRDefault="00227BDB" w:rsidP="00413E98">
      <w:pPr>
        <w:pStyle w:val="Titre2"/>
        <w:numPr>
          <w:ilvl w:val="1"/>
          <w:numId w:val="27"/>
        </w:numPr>
        <w:rPr>
          <w:rFonts w:ascii="Open Sans" w:hAnsi="Open Sans" w:cs="Open Sans"/>
          <w:sz w:val="22"/>
        </w:rPr>
      </w:pPr>
      <w:bookmarkStart w:id="2" w:name="_Toc191215181"/>
      <w:r w:rsidRPr="00D71D16">
        <w:rPr>
          <w:rFonts w:ascii="Open Sans" w:hAnsi="Open Sans" w:cs="Open Sans"/>
          <w:sz w:val="22"/>
        </w:rPr>
        <w:lastRenderedPageBreak/>
        <w:t>OBJET</w:t>
      </w:r>
      <w:bookmarkEnd w:id="0"/>
      <w:bookmarkEnd w:id="1"/>
      <w:bookmarkEnd w:id="2"/>
    </w:p>
    <w:p w14:paraId="5A922471" w14:textId="77777777" w:rsidR="00227BDB" w:rsidRPr="00D71D16" w:rsidRDefault="00227BDB">
      <w:pPr>
        <w:pStyle w:val="Normal2"/>
        <w:rPr>
          <w:rFonts w:ascii="Open Sans" w:hAnsi="Open Sans" w:cs="Open Sans"/>
          <w:sz w:val="18"/>
        </w:rPr>
      </w:pPr>
    </w:p>
    <w:p w14:paraId="0B18C0B4" w14:textId="38B5C42E" w:rsidR="000E12F2" w:rsidRPr="000E12F2" w:rsidRDefault="000E12F2" w:rsidP="000E12F2">
      <w:pPr>
        <w:rPr>
          <w:rFonts w:ascii="Open Sans" w:hAnsi="Open Sans" w:cs="Open Sans"/>
          <w:color w:val="auto"/>
          <w:sz w:val="18"/>
        </w:rPr>
      </w:pPr>
      <w:r w:rsidRPr="000E12F2">
        <w:rPr>
          <w:rFonts w:ascii="Open Sans" w:hAnsi="Open Sans" w:cs="Open Sans"/>
          <w:color w:val="auto"/>
          <w:sz w:val="18"/>
        </w:rPr>
        <w:t xml:space="preserve">L’appel d’offres a pour objet “fourniture de </w:t>
      </w:r>
      <w:r>
        <w:rPr>
          <w:rFonts w:ascii="Open Sans" w:hAnsi="Open Sans" w:cs="Open Sans"/>
          <w:color w:val="auto"/>
          <w:sz w:val="18"/>
        </w:rPr>
        <w:t xml:space="preserve">charcuteries pâtissières et de </w:t>
      </w:r>
      <w:r w:rsidRPr="000E12F2">
        <w:rPr>
          <w:rFonts w:ascii="Open Sans" w:hAnsi="Open Sans" w:cs="Open Sans"/>
          <w:color w:val="auto"/>
          <w:sz w:val="18"/>
        </w:rPr>
        <w:t>plats cuisinés réfrigérés multi portions ”, nécessaire aux besoins des divers groupes hospitaliers, pôles d’intérêt commun et services du siège de l’Assistance Publique - Hôpitaux de Paris.</w:t>
      </w:r>
    </w:p>
    <w:p w14:paraId="5A0A3798" w14:textId="77777777" w:rsidR="00AF0E46" w:rsidRPr="00AF0E46" w:rsidRDefault="00AF0E46">
      <w:pPr>
        <w:rPr>
          <w:rFonts w:ascii="Open Sans" w:hAnsi="Open Sans" w:cs="Open Sans"/>
          <w:color w:val="auto"/>
          <w:sz w:val="18"/>
        </w:rPr>
      </w:pPr>
    </w:p>
    <w:p w14:paraId="3D567043" w14:textId="77777777" w:rsidR="00227BDB" w:rsidRPr="00D71D16" w:rsidRDefault="00227BDB" w:rsidP="00413E98">
      <w:pPr>
        <w:pStyle w:val="Titre2"/>
        <w:rPr>
          <w:rFonts w:ascii="Open Sans" w:hAnsi="Open Sans" w:cs="Open Sans"/>
          <w:sz w:val="22"/>
        </w:rPr>
      </w:pPr>
      <w:bookmarkStart w:id="3" w:name="_Toc130915640"/>
      <w:bookmarkStart w:id="4" w:name="_Toc191215182"/>
      <w:r w:rsidRPr="00D71D16">
        <w:rPr>
          <w:rFonts w:ascii="Open Sans" w:hAnsi="Open Sans" w:cs="Open Sans"/>
          <w:sz w:val="22"/>
        </w:rPr>
        <w:t>DECOMPOSITION EN LOT</w:t>
      </w:r>
      <w:bookmarkEnd w:id="3"/>
      <w:bookmarkEnd w:id="4"/>
    </w:p>
    <w:p w14:paraId="4401E6B3" w14:textId="48097D04" w:rsidR="00227BDB" w:rsidRPr="00D71D16" w:rsidRDefault="00227BDB">
      <w:pPr>
        <w:pStyle w:val="Normal2"/>
        <w:rPr>
          <w:rFonts w:ascii="Open Sans" w:hAnsi="Open Sans" w:cs="Open Sans"/>
          <w:sz w:val="18"/>
        </w:rPr>
      </w:pPr>
    </w:p>
    <w:p w14:paraId="17FC35B3" w14:textId="1A8D5A28" w:rsidR="00227BDB" w:rsidRDefault="00317C34">
      <w:pPr>
        <w:pStyle w:val="Normal2"/>
        <w:rPr>
          <w:rFonts w:ascii="Open Sans" w:hAnsi="Open Sans" w:cs="Open Sans"/>
          <w:i w:val="0"/>
          <w:iCs/>
          <w:sz w:val="18"/>
        </w:rPr>
      </w:pPr>
      <w:r w:rsidRPr="00D91D36">
        <w:rPr>
          <w:rFonts w:ascii="Open Sans" w:hAnsi="Open Sans" w:cs="Open Sans"/>
          <w:i w:val="0"/>
          <w:iCs/>
          <w:color w:val="000000" w:themeColor="text1"/>
          <w:sz w:val="18"/>
        </w:rPr>
        <w:t>L</w:t>
      </w:r>
      <w:r w:rsidR="00D91D36">
        <w:rPr>
          <w:rFonts w:ascii="Open Sans" w:hAnsi="Open Sans" w:cs="Open Sans"/>
          <w:i w:val="0"/>
          <w:iCs/>
          <w:color w:val="000000" w:themeColor="text1"/>
          <w:sz w:val="18"/>
        </w:rPr>
        <w:t>es prestations</w:t>
      </w:r>
      <w:r w:rsidR="00227BDB" w:rsidRPr="00D91D36">
        <w:rPr>
          <w:rFonts w:ascii="Open Sans" w:hAnsi="Open Sans" w:cs="Open Sans"/>
          <w:i w:val="0"/>
          <w:iCs/>
          <w:color w:val="000000" w:themeColor="text1"/>
          <w:sz w:val="18"/>
        </w:rPr>
        <w:t xml:space="preserve"> </w:t>
      </w:r>
      <w:r w:rsidR="00227BDB" w:rsidRPr="00D91D36">
        <w:rPr>
          <w:rFonts w:ascii="Open Sans" w:hAnsi="Open Sans" w:cs="Open Sans"/>
          <w:i w:val="0"/>
          <w:iCs/>
          <w:sz w:val="18"/>
        </w:rPr>
        <w:t>se décompose</w:t>
      </w:r>
      <w:r w:rsidR="00D91D36">
        <w:rPr>
          <w:rFonts w:ascii="Open Sans" w:hAnsi="Open Sans" w:cs="Open Sans"/>
          <w:i w:val="0"/>
          <w:iCs/>
          <w:sz w:val="18"/>
        </w:rPr>
        <w:t>nt</w:t>
      </w:r>
      <w:r w:rsidR="00227BDB" w:rsidRPr="00D91D36">
        <w:rPr>
          <w:rFonts w:ascii="Open Sans" w:hAnsi="Open Sans" w:cs="Open Sans"/>
          <w:i w:val="0"/>
          <w:iCs/>
          <w:sz w:val="18"/>
        </w:rPr>
        <w:t xml:space="preserve"> </w:t>
      </w:r>
      <w:r w:rsidR="000E12F2" w:rsidRPr="00D91D36">
        <w:rPr>
          <w:rFonts w:ascii="Open Sans" w:hAnsi="Open Sans" w:cs="Open Sans"/>
          <w:i w:val="0"/>
          <w:iCs/>
          <w:sz w:val="18"/>
        </w:rPr>
        <w:t>en 2</w:t>
      </w:r>
      <w:r w:rsidR="000E12F2">
        <w:rPr>
          <w:rFonts w:ascii="Open Sans" w:hAnsi="Open Sans" w:cs="Open Sans"/>
          <w:i w:val="0"/>
          <w:iCs/>
          <w:sz w:val="18"/>
        </w:rPr>
        <w:t xml:space="preserve"> </w:t>
      </w:r>
      <w:r w:rsidR="00227BDB" w:rsidRPr="00D91D36">
        <w:rPr>
          <w:rFonts w:ascii="Open Sans" w:hAnsi="Open Sans" w:cs="Open Sans"/>
          <w:i w:val="0"/>
          <w:iCs/>
          <w:sz w:val="18"/>
        </w:rPr>
        <w:t xml:space="preserve">lots détaillés comme suit : </w:t>
      </w:r>
    </w:p>
    <w:p w14:paraId="3BC880DB" w14:textId="1604209C" w:rsidR="000E12F2" w:rsidRDefault="000E12F2">
      <w:pPr>
        <w:pStyle w:val="Normal2"/>
        <w:rPr>
          <w:rFonts w:ascii="Open Sans" w:hAnsi="Open Sans" w:cs="Open Sans"/>
          <w:i w:val="0"/>
          <w:iCs/>
          <w:sz w:val="18"/>
        </w:rPr>
      </w:pPr>
    </w:p>
    <w:tbl>
      <w:tblPr>
        <w:tblW w:w="54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1148"/>
        <w:gridCol w:w="3275"/>
        <w:gridCol w:w="5490"/>
      </w:tblGrid>
      <w:tr w:rsidR="000E12F2" w:rsidRPr="009E63F1" w14:paraId="7AE567E7" w14:textId="77777777" w:rsidTr="00FD24DB">
        <w:trPr>
          <w:trHeight w:val="542"/>
        </w:trPr>
        <w:tc>
          <w:tcPr>
            <w:tcW w:w="579" w:type="pct"/>
            <w:tcBorders>
              <w:bottom w:val="single" w:sz="4" w:space="0" w:color="000000"/>
            </w:tcBorders>
            <w:shd w:val="clear" w:color="auto" w:fill="D9D9D9" w:themeFill="background1" w:themeFillShade="D9"/>
            <w:vAlign w:val="center"/>
          </w:tcPr>
          <w:p w14:paraId="0AA35DB5" w14:textId="77777777" w:rsidR="000E12F2" w:rsidRPr="009E63F1" w:rsidRDefault="000E12F2" w:rsidP="008B187D">
            <w:pPr>
              <w:jc w:val="center"/>
              <w:rPr>
                <w:rFonts w:ascii="Open Sans" w:hAnsi="Open Sans" w:cs="Open Sans"/>
                <w:b/>
                <w:iCs/>
              </w:rPr>
            </w:pPr>
            <w:r w:rsidRPr="009E63F1">
              <w:rPr>
                <w:rFonts w:ascii="Open Sans" w:hAnsi="Open Sans" w:cs="Open Sans"/>
                <w:b/>
                <w:iCs/>
              </w:rPr>
              <w:t>N° du lot</w:t>
            </w:r>
          </w:p>
        </w:tc>
        <w:tc>
          <w:tcPr>
            <w:tcW w:w="1652" w:type="pct"/>
            <w:tcBorders>
              <w:bottom w:val="single" w:sz="4" w:space="0" w:color="000000"/>
            </w:tcBorders>
            <w:shd w:val="clear" w:color="auto" w:fill="D9D9D9" w:themeFill="background1" w:themeFillShade="D9"/>
            <w:vAlign w:val="center"/>
          </w:tcPr>
          <w:p w14:paraId="384EA765" w14:textId="77777777" w:rsidR="000E12F2" w:rsidRPr="009E63F1" w:rsidRDefault="000E12F2" w:rsidP="008B187D">
            <w:pPr>
              <w:jc w:val="center"/>
              <w:rPr>
                <w:rFonts w:ascii="Open Sans" w:hAnsi="Open Sans" w:cs="Open Sans"/>
                <w:b/>
                <w:iCs/>
              </w:rPr>
            </w:pPr>
            <w:r w:rsidRPr="009E63F1">
              <w:rPr>
                <w:rFonts w:ascii="Open Sans" w:hAnsi="Open Sans" w:cs="Open Sans"/>
                <w:b/>
                <w:iCs/>
              </w:rPr>
              <w:t>Intitulé du lot</w:t>
            </w:r>
          </w:p>
        </w:tc>
        <w:tc>
          <w:tcPr>
            <w:tcW w:w="2769" w:type="pct"/>
            <w:tcBorders>
              <w:bottom w:val="single" w:sz="4" w:space="0" w:color="000000"/>
            </w:tcBorders>
            <w:shd w:val="clear" w:color="auto" w:fill="D9D9D9" w:themeFill="background1" w:themeFillShade="D9"/>
            <w:vAlign w:val="center"/>
          </w:tcPr>
          <w:p w14:paraId="3C78A1D6" w14:textId="77777777" w:rsidR="000E12F2" w:rsidRPr="009E63F1" w:rsidRDefault="000E12F2" w:rsidP="008B187D">
            <w:pPr>
              <w:jc w:val="center"/>
              <w:rPr>
                <w:rFonts w:ascii="Open Sans" w:hAnsi="Open Sans" w:cs="Open Sans"/>
                <w:b/>
                <w:iCs/>
              </w:rPr>
            </w:pPr>
            <w:r w:rsidRPr="009E63F1">
              <w:rPr>
                <w:rFonts w:ascii="Open Sans" w:hAnsi="Open Sans" w:cs="Open Sans"/>
                <w:b/>
                <w:iCs/>
              </w:rPr>
              <w:t>Quantités prévisionnelles annuelles totales</w:t>
            </w:r>
          </w:p>
        </w:tc>
      </w:tr>
      <w:tr w:rsidR="000E12F2" w:rsidRPr="009E63F1" w14:paraId="0660EB4E" w14:textId="77777777" w:rsidTr="00FD24DB">
        <w:trPr>
          <w:trHeight w:val="824"/>
        </w:trPr>
        <w:tc>
          <w:tcPr>
            <w:tcW w:w="579" w:type="pct"/>
            <w:vAlign w:val="center"/>
          </w:tcPr>
          <w:p w14:paraId="4DD00EF7" w14:textId="77777777" w:rsidR="000E12F2" w:rsidRPr="009E63F1" w:rsidRDefault="000E12F2" w:rsidP="008B187D">
            <w:pPr>
              <w:jc w:val="center"/>
              <w:rPr>
                <w:rFonts w:ascii="Open Sans" w:hAnsi="Open Sans" w:cs="Open Sans"/>
                <w:iCs/>
              </w:rPr>
            </w:pPr>
            <w:r w:rsidRPr="009E63F1">
              <w:rPr>
                <w:rFonts w:ascii="Open Sans" w:hAnsi="Open Sans" w:cs="Open Sans"/>
                <w:iCs/>
              </w:rPr>
              <w:t>1</w:t>
            </w:r>
          </w:p>
        </w:tc>
        <w:tc>
          <w:tcPr>
            <w:tcW w:w="1652" w:type="pct"/>
            <w:vAlign w:val="center"/>
          </w:tcPr>
          <w:p w14:paraId="41DAF1EC" w14:textId="77777777" w:rsidR="000E12F2" w:rsidRPr="009E63F1" w:rsidRDefault="000E12F2" w:rsidP="008B187D">
            <w:pPr>
              <w:jc w:val="center"/>
              <w:rPr>
                <w:rFonts w:ascii="Open Sans" w:hAnsi="Open Sans" w:cs="Open Sans"/>
                <w:iCs/>
              </w:rPr>
            </w:pPr>
            <w:r w:rsidRPr="009E63F1">
              <w:rPr>
                <w:rFonts w:ascii="Open Sans" w:hAnsi="Open Sans" w:cs="Open Sans"/>
                <w:iCs/>
              </w:rPr>
              <w:t>Fourniture de plats cuisinés réfrigérés multi portions</w:t>
            </w:r>
          </w:p>
        </w:tc>
        <w:tc>
          <w:tcPr>
            <w:tcW w:w="2769" w:type="pct"/>
            <w:vAlign w:val="center"/>
          </w:tcPr>
          <w:p w14:paraId="077FBC8F" w14:textId="373C358C" w:rsidR="000E12F2" w:rsidRPr="002D39CC" w:rsidRDefault="006074C4" w:rsidP="008B187D">
            <w:pPr>
              <w:jc w:val="left"/>
              <w:rPr>
                <w:rFonts w:ascii="Open Sans" w:hAnsi="Open Sans" w:cs="Open Sans"/>
                <w:iCs/>
              </w:rPr>
            </w:pPr>
            <w:r>
              <w:rPr>
                <w:rFonts w:ascii="Open Sans" w:hAnsi="Open Sans" w:cs="Open Sans"/>
                <w:iCs/>
              </w:rPr>
              <w:t>45</w:t>
            </w:r>
            <w:r w:rsidR="00465DFC">
              <w:rPr>
                <w:rFonts w:ascii="Open Sans" w:hAnsi="Open Sans" w:cs="Open Sans"/>
                <w:iCs/>
              </w:rPr>
              <w:t>1</w:t>
            </w:r>
            <w:r w:rsidR="002D39CC" w:rsidRPr="002D39CC">
              <w:rPr>
                <w:rFonts w:ascii="Open Sans" w:hAnsi="Open Sans" w:cs="Open Sans"/>
                <w:iCs/>
              </w:rPr>
              <w:t>70</w:t>
            </w:r>
            <w:r w:rsidR="000E12F2" w:rsidRPr="002D39CC">
              <w:rPr>
                <w:rFonts w:ascii="Open Sans" w:hAnsi="Open Sans" w:cs="Open Sans"/>
                <w:iCs/>
              </w:rPr>
              <w:t xml:space="preserve"> kg de plats cuisinés</w:t>
            </w:r>
          </w:p>
          <w:p w14:paraId="4A717AE9" w14:textId="3C9BA2C1" w:rsidR="000E12F2" w:rsidRPr="002D39CC" w:rsidRDefault="000E12F2" w:rsidP="008B187D">
            <w:pPr>
              <w:jc w:val="left"/>
              <w:rPr>
                <w:rFonts w:ascii="Open Sans" w:hAnsi="Open Sans" w:cs="Open Sans"/>
                <w:iCs/>
              </w:rPr>
            </w:pPr>
            <w:r w:rsidRPr="002D39CC">
              <w:rPr>
                <w:rFonts w:ascii="Open Sans" w:hAnsi="Open Sans" w:cs="Open Sans"/>
                <w:iCs/>
              </w:rPr>
              <w:t>1</w:t>
            </w:r>
            <w:r w:rsidR="006074C4">
              <w:rPr>
                <w:rFonts w:ascii="Open Sans" w:hAnsi="Open Sans" w:cs="Open Sans"/>
                <w:iCs/>
              </w:rPr>
              <w:t>0</w:t>
            </w:r>
            <w:r w:rsidR="002D39CC" w:rsidRPr="002D39CC">
              <w:rPr>
                <w:rFonts w:ascii="Open Sans" w:hAnsi="Open Sans" w:cs="Open Sans"/>
                <w:iCs/>
              </w:rPr>
              <w:t>700</w:t>
            </w:r>
            <w:r w:rsidRPr="002D39CC">
              <w:rPr>
                <w:rFonts w:ascii="Open Sans" w:hAnsi="Open Sans" w:cs="Open Sans"/>
                <w:iCs/>
              </w:rPr>
              <w:t xml:space="preserve"> kg de sauces</w:t>
            </w:r>
          </w:p>
          <w:p w14:paraId="558264C6" w14:textId="31C792A9" w:rsidR="000E12F2" w:rsidRPr="002D39CC" w:rsidRDefault="000E12F2" w:rsidP="008B187D">
            <w:pPr>
              <w:jc w:val="left"/>
              <w:rPr>
                <w:rFonts w:ascii="Open Sans" w:hAnsi="Open Sans" w:cs="Open Sans"/>
                <w:iCs/>
              </w:rPr>
            </w:pPr>
            <w:r w:rsidRPr="002D39CC">
              <w:rPr>
                <w:rFonts w:ascii="Open Sans" w:hAnsi="Open Sans" w:cs="Open Sans"/>
                <w:iCs/>
              </w:rPr>
              <w:t>1500 kg de jus de viande</w:t>
            </w:r>
          </w:p>
        </w:tc>
      </w:tr>
      <w:tr w:rsidR="00305C4B" w:rsidRPr="009E63F1" w14:paraId="08A78695" w14:textId="77777777" w:rsidTr="00FD24DB">
        <w:trPr>
          <w:trHeight w:val="552"/>
        </w:trPr>
        <w:tc>
          <w:tcPr>
            <w:tcW w:w="579" w:type="pct"/>
            <w:tcBorders>
              <w:bottom w:val="single" w:sz="4" w:space="0" w:color="auto"/>
            </w:tcBorders>
            <w:vAlign w:val="center"/>
          </w:tcPr>
          <w:p w14:paraId="2F131EE2" w14:textId="6B68B3E7" w:rsidR="00305C4B" w:rsidRPr="009E63F1" w:rsidRDefault="00305C4B" w:rsidP="008B187D">
            <w:pPr>
              <w:jc w:val="center"/>
              <w:rPr>
                <w:rFonts w:ascii="Open Sans" w:hAnsi="Open Sans" w:cs="Open Sans"/>
                <w:iCs/>
              </w:rPr>
            </w:pPr>
            <w:r>
              <w:rPr>
                <w:rFonts w:ascii="Open Sans" w:hAnsi="Open Sans" w:cs="Open Sans"/>
                <w:iCs/>
              </w:rPr>
              <w:t>2</w:t>
            </w:r>
          </w:p>
        </w:tc>
        <w:tc>
          <w:tcPr>
            <w:tcW w:w="1652" w:type="pct"/>
            <w:tcBorders>
              <w:bottom w:val="single" w:sz="4" w:space="0" w:color="auto"/>
            </w:tcBorders>
            <w:vAlign w:val="center"/>
          </w:tcPr>
          <w:p w14:paraId="0B949ADF" w14:textId="1FE9E7A7" w:rsidR="00305C4B" w:rsidRPr="009E63F1" w:rsidRDefault="00305C4B" w:rsidP="008B187D">
            <w:pPr>
              <w:jc w:val="center"/>
              <w:rPr>
                <w:rFonts w:ascii="Open Sans" w:hAnsi="Open Sans" w:cs="Open Sans"/>
                <w:iCs/>
              </w:rPr>
            </w:pPr>
            <w:r w:rsidRPr="009E63F1">
              <w:rPr>
                <w:rFonts w:ascii="Open Sans" w:hAnsi="Open Sans" w:cs="Open Sans"/>
                <w:iCs/>
              </w:rPr>
              <w:t xml:space="preserve">Fourniture de </w:t>
            </w:r>
            <w:r>
              <w:rPr>
                <w:rFonts w:ascii="Open Sans" w:hAnsi="Open Sans" w:cs="Open Sans"/>
                <w:iCs/>
              </w:rPr>
              <w:t xml:space="preserve">charcuteries pâtissières </w:t>
            </w:r>
          </w:p>
        </w:tc>
        <w:tc>
          <w:tcPr>
            <w:tcW w:w="2769" w:type="pct"/>
            <w:tcBorders>
              <w:bottom w:val="single" w:sz="4" w:space="0" w:color="auto"/>
            </w:tcBorders>
            <w:shd w:val="clear" w:color="auto" w:fill="auto"/>
            <w:vAlign w:val="center"/>
          </w:tcPr>
          <w:p w14:paraId="5F061D86" w14:textId="7A6DCA17" w:rsidR="00305C4B" w:rsidRPr="00FB7B4B" w:rsidRDefault="006074C4" w:rsidP="00AF7B92">
            <w:pPr>
              <w:jc w:val="left"/>
              <w:rPr>
                <w:rFonts w:ascii="Open Sans" w:hAnsi="Open Sans" w:cs="Open Sans"/>
                <w:iCs/>
                <w:highlight w:val="green"/>
              </w:rPr>
            </w:pPr>
            <w:r w:rsidRPr="006074C4">
              <w:rPr>
                <w:rFonts w:ascii="Open Sans" w:hAnsi="Open Sans" w:cs="Open Sans"/>
                <w:iCs/>
              </w:rPr>
              <w:t>135 480 portions</w:t>
            </w:r>
            <w:r w:rsidR="00AF7B92" w:rsidRPr="006074C4">
              <w:rPr>
                <w:rFonts w:ascii="Open Sans" w:hAnsi="Open Sans" w:cs="Open Sans"/>
                <w:iCs/>
              </w:rPr>
              <w:t xml:space="preserve"> </w:t>
            </w:r>
          </w:p>
        </w:tc>
      </w:tr>
    </w:tbl>
    <w:p w14:paraId="3763CC5A" w14:textId="77777777" w:rsidR="000E12F2" w:rsidRPr="00D91D36" w:rsidRDefault="000E12F2">
      <w:pPr>
        <w:pStyle w:val="Normal2"/>
        <w:rPr>
          <w:rFonts w:ascii="Open Sans" w:hAnsi="Open Sans" w:cs="Open Sans"/>
          <w:i w:val="0"/>
          <w:iCs/>
          <w:sz w:val="18"/>
        </w:rPr>
      </w:pPr>
    </w:p>
    <w:p w14:paraId="31BC7C22" w14:textId="2E5E3E28" w:rsidR="00A821BB" w:rsidRDefault="00A821BB" w:rsidP="006A36C7">
      <w:pPr>
        <w:rPr>
          <w:rFonts w:ascii="Open Sans" w:hAnsi="Open Sans" w:cs="Open Sans"/>
          <w:color w:val="auto"/>
          <w:sz w:val="18"/>
        </w:rPr>
      </w:pPr>
      <w:bookmarkStart w:id="5" w:name="_Toc128193589"/>
      <w:bookmarkStart w:id="6" w:name="_Toc130915641"/>
    </w:p>
    <w:p w14:paraId="7A695873" w14:textId="77777777" w:rsidR="00B56B72" w:rsidRDefault="00B56B72" w:rsidP="00B56B72">
      <w:pPr>
        <w:spacing w:after="200"/>
        <w:rPr>
          <w:rFonts w:ascii="Open Sans" w:hAnsi="Open Sans" w:cs="Open Sans"/>
          <w:iCs/>
          <w:color w:val="000000" w:themeColor="text1"/>
          <w:sz w:val="18"/>
          <w:szCs w:val="18"/>
        </w:rPr>
      </w:pPr>
      <w:r w:rsidRPr="00900672">
        <w:rPr>
          <w:rFonts w:ascii="Open Sans" w:hAnsi="Open Sans" w:cs="Open Sans"/>
          <w:iCs/>
          <w:color w:val="000000" w:themeColor="text1"/>
          <w:sz w:val="18"/>
          <w:szCs w:val="18"/>
        </w:rPr>
        <w:t>Les proportions entre la partie de produits listés (BPU) et la partie complémentaire représentée par le catalogue sont indiquées dans le tableau ci-dessous</w:t>
      </w:r>
      <w:r>
        <w:rPr>
          <w:rFonts w:ascii="Open Sans" w:hAnsi="Open Sans" w:cs="Open Sans"/>
          <w:iCs/>
          <w:color w:val="000000" w:themeColor="text1"/>
          <w:sz w:val="18"/>
          <w:szCs w:val="18"/>
        </w:rPr>
        <w:t> :</w:t>
      </w:r>
    </w:p>
    <w:tbl>
      <w:tblPr>
        <w:tblStyle w:val="Grilledutableau1"/>
        <w:tblW w:w="5470" w:type="pct"/>
        <w:tblLook w:val="04A0" w:firstRow="1" w:lastRow="0" w:firstColumn="1" w:lastColumn="0" w:noHBand="0" w:noVBand="1"/>
      </w:tblPr>
      <w:tblGrid>
        <w:gridCol w:w="3305"/>
        <w:gridCol w:w="3304"/>
        <w:gridCol w:w="3304"/>
      </w:tblGrid>
      <w:tr w:rsidR="00B56B72" w:rsidRPr="003076D1" w14:paraId="27580C03" w14:textId="77777777" w:rsidTr="008B187D">
        <w:trPr>
          <w:trHeight w:val="589"/>
        </w:trPr>
        <w:tc>
          <w:tcPr>
            <w:tcW w:w="3022" w:type="dxa"/>
            <w:vAlign w:val="center"/>
          </w:tcPr>
          <w:p w14:paraId="36732226" w14:textId="77777777" w:rsidR="00B56B72" w:rsidRPr="003076D1" w:rsidRDefault="00B56B72" w:rsidP="008B187D">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N° de lot</w:t>
            </w:r>
          </w:p>
        </w:tc>
        <w:tc>
          <w:tcPr>
            <w:tcW w:w="3022" w:type="dxa"/>
            <w:vAlign w:val="center"/>
          </w:tcPr>
          <w:p w14:paraId="79F1D4B5" w14:textId="77777777" w:rsidR="00B56B72" w:rsidRPr="003076D1" w:rsidRDefault="00B56B72" w:rsidP="008B187D">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xml:space="preserve">Part produits listés - BPU </w:t>
            </w:r>
          </w:p>
          <w:p w14:paraId="4D7A19D7" w14:textId="77777777" w:rsidR="00B56B72" w:rsidRPr="003076D1" w:rsidRDefault="00B56B72" w:rsidP="008B187D">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du volume financier annuel du lot)</w:t>
            </w:r>
          </w:p>
        </w:tc>
        <w:tc>
          <w:tcPr>
            <w:tcW w:w="3022" w:type="dxa"/>
            <w:vAlign w:val="center"/>
          </w:tcPr>
          <w:p w14:paraId="603E3122" w14:textId="77777777" w:rsidR="00B56B72" w:rsidRPr="003076D1" w:rsidRDefault="00B56B72" w:rsidP="008B187D">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xml:space="preserve">Part catalogue – HBPU </w:t>
            </w:r>
          </w:p>
          <w:p w14:paraId="4CEFD1FF" w14:textId="77777777" w:rsidR="00B56B72" w:rsidRPr="003076D1" w:rsidRDefault="00B56B72" w:rsidP="008B187D">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du volume financier annuel du lot)</w:t>
            </w:r>
          </w:p>
        </w:tc>
      </w:tr>
      <w:tr w:rsidR="00B56B72" w:rsidRPr="003076D1" w14:paraId="084C6AC2" w14:textId="77777777" w:rsidTr="008B187D">
        <w:trPr>
          <w:trHeight w:val="339"/>
        </w:trPr>
        <w:tc>
          <w:tcPr>
            <w:tcW w:w="3022" w:type="dxa"/>
            <w:vAlign w:val="center"/>
          </w:tcPr>
          <w:p w14:paraId="77D1A9E6" w14:textId="77777777" w:rsidR="00B56B72" w:rsidRPr="00A46CEC" w:rsidRDefault="00B56B72" w:rsidP="008B187D">
            <w:pPr>
              <w:jc w:val="center"/>
              <w:rPr>
                <w:rFonts w:ascii="Open Sans" w:hAnsi="Open Sans" w:cs="Open Sans"/>
                <w:b/>
                <w:bCs/>
                <w:iCs/>
                <w:color w:val="000000" w:themeColor="text1"/>
                <w:sz w:val="18"/>
                <w:szCs w:val="18"/>
              </w:rPr>
            </w:pPr>
            <w:r w:rsidRPr="00A46CEC">
              <w:rPr>
                <w:rFonts w:ascii="Open Sans" w:hAnsi="Open Sans" w:cs="Open Sans"/>
                <w:b/>
                <w:bCs/>
                <w:iCs/>
                <w:color w:val="000000" w:themeColor="text1"/>
                <w:sz w:val="18"/>
                <w:szCs w:val="18"/>
              </w:rPr>
              <w:t>Tous les lots</w:t>
            </w:r>
          </w:p>
        </w:tc>
        <w:tc>
          <w:tcPr>
            <w:tcW w:w="3022" w:type="dxa"/>
            <w:vAlign w:val="center"/>
          </w:tcPr>
          <w:p w14:paraId="416FE274" w14:textId="11ECB897" w:rsidR="00B56B72" w:rsidRPr="003076D1" w:rsidRDefault="00B56B72" w:rsidP="008B187D">
            <w:pPr>
              <w:jc w:val="center"/>
              <w:rPr>
                <w:rFonts w:ascii="Open Sans" w:hAnsi="Open Sans" w:cs="Open Sans"/>
                <w:iCs/>
                <w:color w:val="000000" w:themeColor="text1"/>
                <w:sz w:val="18"/>
                <w:szCs w:val="18"/>
              </w:rPr>
            </w:pPr>
            <w:r>
              <w:rPr>
                <w:rFonts w:ascii="Open Sans" w:hAnsi="Open Sans" w:cs="Open Sans"/>
                <w:iCs/>
                <w:color w:val="000000" w:themeColor="text1"/>
                <w:sz w:val="18"/>
                <w:szCs w:val="18"/>
              </w:rPr>
              <w:t>80</w:t>
            </w:r>
            <w:r w:rsidRPr="003076D1">
              <w:rPr>
                <w:rFonts w:ascii="Open Sans" w:hAnsi="Open Sans" w:cs="Open Sans"/>
                <w:iCs/>
                <w:color w:val="000000" w:themeColor="text1"/>
                <w:sz w:val="18"/>
                <w:szCs w:val="18"/>
              </w:rPr>
              <w:t xml:space="preserve"> %</w:t>
            </w:r>
          </w:p>
        </w:tc>
        <w:tc>
          <w:tcPr>
            <w:tcW w:w="3022" w:type="dxa"/>
            <w:shd w:val="clear" w:color="auto" w:fill="auto"/>
            <w:vAlign w:val="center"/>
          </w:tcPr>
          <w:p w14:paraId="7C4F4664" w14:textId="2F6F133F" w:rsidR="00B56B72" w:rsidRPr="003076D1" w:rsidRDefault="00B56B72" w:rsidP="008B187D">
            <w:pPr>
              <w:jc w:val="center"/>
              <w:rPr>
                <w:rFonts w:ascii="Open Sans" w:hAnsi="Open Sans" w:cs="Open Sans"/>
                <w:iCs/>
                <w:color w:val="000000" w:themeColor="text1"/>
                <w:sz w:val="18"/>
                <w:szCs w:val="18"/>
              </w:rPr>
            </w:pPr>
            <w:r>
              <w:rPr>
                <w:rFonts w:ascii="Open Sans" w:hAnsi="Open Sans" w:cs="Open Sans"/>
                <w:iCs/>
                <w:color w:val="000000" w:themeColor="text1"/>
                <w:sz w:val="18"/>
                <w:szCs w:val="18"/>
              </w:rPr>
              <w:t>20</w:t>
            </w:r>
            <w:r w:rsidRPr="00A46CEC">
              <w:rPr>
                <w:rFonts w:ascii="Open Sans" w:hAnsi="Open Sans" w:cs="Open Sans"/>
                <w:iCs/>
                <w:color w:val="000000" w:themeColor="text1"/>
                <w:sz w:val="18"/>
                <w:szCs w:val="18"/>
              </w:rPr>
              <w:t xml:space="preserve"> %</w:t>
            </w:r>
          </w:p>
        </w:tc>
      </w:tr>
    </w:tbl>
    <w:p w14:paraId="70835BE5" w14:textId="77777777" w:rsidR="00B56B72" w:rsidRDefault="00B56B72" w:rsidP="006A36C7">
      <w:pPr>
        <w:rPr>
          <w:rFonts w:ascii="Open Sans" w:hAnsi="Open Sans" w:cs="Open Sans"/>
          <w:color w:val="auto"/>
          <w:sz w:val="18"/>
        </w:rPr>
      </w:pPr>
    </w:p>
    <w:p w14:paraId="69392751" w14:textId="33E1E873" w:rsidR="00227BDB" w:rsidRPr="000C63E8" w:rsidRDefault="00227BDB" w:rsidP="000C63E8">
      <w:pPr>
        <w:pStyle w:val="Titre2"/>
        <w:rPr>
          <w:rFonts w:ascii="Open Sans" w:hAnsi="Open Sans" w:cs="Open Sans"/>
          <w:sz w:val="22"/>
        </w:rPr>
      </w:pPr>
      <w:bookmarkStart w:id="7" w:name="_Toc191215183"/>
      <w:r w:rsidRPr="000C63E8">
        <w:rPr>
          <w:rFonts w:ascii="Open Sans" w:hAnsi="Open Sans" w:cs="Open Sans"/>
          <w:sz w:val="22"/>
        </w:rPr>
        <w:t>COMPOSITION DES LOTS ET VOLUMETRIE</w:t>
      </w:r>
      <w:bookmarkEnd w:id="5"/>
      <w:bookmarkEnd w:id="6"/>
      <w:bookmarkEnd w:id="7"/>
    </w:p>
    <w:p w14:paraId="4454D669" w14:textId="05B260F3" w:rsidR="00823E90" w:rsidRDefault="00823E90">
      <w:pPr>
        <w:pStyle w:val="En-tte"/>
        <w:tabs>
          <w:tab w:val="clear" w:pos="4536"/>
          <w:tab w:val="clear" w:pos="9072"/>
        </w:tabs>
        <w:rPr>
          <w:rFonts w:ascii="Open Sans" w:hAnsi="Open Sans" w:cs="Open Sans"/>
          <w:sz w:val="18"/>
        </w:rPr>
      </w:pPr>
    </w:p>
    <w:p w14:paraId="273E05D9" w14:textId="77777777" w:rsidR="00823E90" w:rsidRPr="00D71D16" w:rsidRDefault="00823E90">
      <w:pPr>
        <w:pStyle w:val="En-tte"/>
        <w:tabs>
          <w:tab w:val="clear" w:pos="4536"/>
          <w:tab w:val="clear" w:pos="9072"/>
        </w:tabs>
        <w:rPr>
          <w:rFonts w:ascii="Open Sans" w:hAnsi="Open Sans" w:cs="Open Sans"/>
          <w:sz w:val="18"/>
        </w:rPr>
      </w:pPr>
    </w:p>
    <w:p w14:paraId="1783FC1E" w14:textId="75DEF8F2" w:rsidR="00823E90" w:rsidRDefault="0057416D" w:rsidP="0057416D">
      <w:pPr>
        <w:rPr>
          <w:rFonts w:ascii="Open Sans" w:hAnsi="Open Sans" w:cs="Open Sans"/>
          <w:iCs/>
        </w:rPr>
      </w:pPr>
      <w:r w:rsidRPr="00D71D16">
        <w:rPr>
          <w:rFonts w:ascii="Open Sans" w:hAnsi="Open Sans" w:cs="Open Sans"/>
          <w:b/>
          <w:u w:val="single"/>
        </w:rPr>
        <w:t xml:space="preserve">LOT 1 : </w:t>
      </w:r>
      <w:r w:rsidR="002D39CC">
        <w:rPr>
          <w:rFonts w:ascii="Open Sans" w:hAnsi="Open Sans" w:cs="Open Sans"/>
          <w:b/>
          <w:u w:val="single"/>
        </w:rPr>
        <w:t xml:space="preserve"> </w:t>
      </w:r>
      <w:r w:rsidR="002D39CC" w:rsidRPr="009E63F1">
        <w:rPr>
          <w:rFonts w:ascii="Open Sans" w:hAnsi="Open Sans" w:cs="Open Sans"/>
          <w:iCs/>
        </w:rPr>
        <w:t>Fourniture de plats cuisinés réfrigérés multi portions</w:t>
      </w:r>
    </w:p>
    <w:p w14:paraId="0601480A" w14:textId="77777777" w:rsidR="008A6481" w:rsidRDefault="008A6481" w:rsidP="0057416D">
      <w:pPr>
        <w:rPr>
          <w:rFonts w:ascii="Open Sans" w:hAnsi="Open Sans" w:cs="Open Sans"/>
          <w:b/>
          <w:u w:val="single"/>
        </w:rPr>
      </w:pPr>
    </w:p>
    <w:tbl>
      <w:tblPr>
        <w:tblW w:w="54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9"/>
        <w:gridCol w:w="6294"/>
        <w:gridCol w:w="992"/>
        <w:gridCol w:w="1843"/>
      </w:tblGrid>
      <w:tr w:rsidR="00305C4B" w:rsidRPr="009E63F1" w14:paraId="0BAAAD48" w14:textId="77777777" w:rsidTr="002315DF">
        <w:tc>
          <w:tcPr>
            <w:tcW w:w="789" w:type="dxa"/>
            <w:shd w:val="clear" w:color="auto" w:fill="D9D9D9" w:themeFill="background1" w:themeFillShade="D9"/>
            <w:vAlign w:val="center"/>
          </w:tcPr>
          <w:p w14:paraId="7670BF4E" w14:textId="77777777" w:rsidR="00305C4B" w:rsidRPr="009E63F1" w:rsidRDefault="00305C4B" w:rsidP="008A6481">
            <w:pPr>
              <w:jc w:val="center"/>
              <w:rPr>
                <w:rFonts w:ascii="Open Sans" w:hAnsi="Open Sans" w:cs="Open Sans"/>
                <w:b/>
                <w:sz w:val="18"/>
                <w:szCs w:val="18"/>
              </w:rPr>
            </w:pPr>
            <w:r w:rsidRPr="009E63F1">
              <w:rPr>
                <w:rFonts w:ascii="Open Sans" w:hAnsi="Open Sans" w:cs="Open Sans"/>
                <w:b/>
                <w:sz w:val="18"/>
                <w:szCs w:val="18"/>
              </w:rPr>
              <w:t>N°</w:t>
            </w:r>
          </w:p>
        </w:tc>
        <w:tc>
          <w:tcPr>
            <w:tcW w:w="6294" w:type="dxa"/>
            <w:shd w:val="clear" w:color="auto" w:fill="D9D9D9" w:themeFill="background1" w:themeFillShade="D9"/>
            <w:vAlign w:val="center"/>
          </w:tcPr>
          <w:p w14:paraId="5E680D9E" w14:textId="77777777" w:rsidR="00305C4B" w:rsidRPr="009E63F1" w:rsidRDefault="00305C4B" w:rsidP="008A6481">
            <w:pPr>
              <w:jc w:val="center"/>
              <w:rPr>
                <w:rFonts w:ascii="Open Sans" w:hAnsi="Open Sans" w:cs="Open Sans"/>
                <w:b/>
                <w:sz w:val="18"/>
                <w:szCs w:val="18"/>
              </w:rPr>
            </w:pPr>
            <w:r w:rsidRPr="009E63F1">
              <w:rPr>
                <w:rFonts w:ascii="Open Sans" w:hAnsi="Open Sans" w:cs="Open Sans"/>
                <w:b/>
                <w:sz w:val="18"/>
                <w:szCs w:val="18"/>
              </w:rPr>
              <w:t>Libellés produits</w:t>
            </w:r>
          </w:p>
        </w:tc>
        <w:tc>
          <w:tcPr>
            <w:tcW w:w="992" w:type="dxa"/>
            <w:shd w:val="clear" w:color="auto" w:fill="D9D9D9" w:themeFill="background1" w:themeFillShade="D9"/>
            <w:vAlign w:val="center"/>
          </w:tcPr>
          <w:p w14:paraId="58DF5105" w14:textId="77777777" w:rsidR="00305C4B" w:rsidRPr="009E63F1" w:rsidRDefault="00305C4B" w:rsidP="008A6481">
            <w:pPr>
              <w:jc w:val="center"/>
              <w:rPr>
                <w:rFonts w:ascii="Open Sans" w:hAnsi="Open Sans" w:cs="Open Sans"/>
                <w:b/>
                <w:sz w:val="18"/>
                <w:szCs w:val="18"/>
              </w:rPr>
            </w:pPr>
            <w:r w:rsidRPr="009E63F1">
              <w:rPr>
                <w:rFonts w:ascii="Open Sans" w:hAnsi="Open Sans" w:cs="Open Sans"/>
                <w:b/>
                <w:sz w:val="18"/>
                <w:szCs w:val="18"/>
              </w:rPr>
              <w:t>Unités</w:t>
            </w:r>
          </w:p>
        </w:tc>
        <w:tc>
          <w:tcPr>
            <w:tcW w:w="1843" w:type="dxa"/>
            <w:shd w:val="clear" w:color="auto" w:fill="D9D9D9" w:themeFill="background1" w:themeFillShade="D9"/>
            <w:vAlign w:val="center"/>
          </w:tcPr>
          <w:p w14:paraId="0A3418DE" w14:textId="78908D6A" w:rsidR="00305C4B" w:rsidRPr="009E63F1" w:rsidRDefault="00305C4B" w:rsidP="008A6481">
            <w:pPr>
              <w:jc w:val="center"/>
              <w:rPr>
                <w:rFonts w:ascii="Open Sans" w:hAnsi="Open Sans" w:cs="Open Sans"/>
                <w:b/>
                <w:sz w:val="18"/>
                <w:szCs w:val="18"/>
              </w:rPr>
            </w:pPr>
            <w:r w:rsidRPr="009E63F1">
              <w:rPr>
                <w:rFonts w:ascii="Open Sans" w:hAnsi="Open Sans" w:cs="Open Sans"/>
                <w:b/>
                <w:sz w:val="18"/>
                <w:szCs w:val="18"/>
              </w:rPr>
              <w:t xml:space="preserve">Quantités </w:t>
            </w:r>
            <w:r w:rsidR="000B01BD">
              <w:rPr>
                <w:rFonts w:ascii="Open Sans" w:hAnsi="Open Sans" w:cs="Open Sans"/>
                <w:b/>
                <w:sz w:val="18"/>
                <w:szCs w:val="18"/>
              </w:rPr>
              <w:t xml:space="preserve">moyennes </w:t>
            </w:r>
            <w:r w:rsidRPr="000B01BD">
              <w:rPr>
                <w:rFonts w:ascii="Open Sans" w:hAnsi="Open Sans" w:cs="Open Sans"/>
                <w:b/>
                <w:sz w:val="16"/>
                <w:szCs w:val="16"/>
              </w:rPr>
              <w:t>annuelles estimées</w:t>
            </w:r>
          </w:p>
        </w:tc>
      </w:tr>
      <w:tr w:rsidR="00156822" w:rsidRPr="009E63F1" w14:paraId="1A4A9430" w14:textId="77777777" w:rsidTr="002315DF">
        <w:tc>
          <w:tcPr>
            <w:tcW w:w="789" w:type="dxa"/>
            <w:vAlign w:val="center"/>
          </w:tcPr>
          <w:p w14:paraId="2DC65236"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1</w:t>
            </w:r>
          </w:p>
        </w:tc>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14:paraId="2C4CBE28" w14:textId="1A57D9A9"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volaille</w:t>
            </w:r>
          </w:p>
        </w:tc>
        <w:tc>
          <w:tcPr>
            <w:tcW w:w="992" w:type="dxa"/>
          </w:tcPr>
          <w:p w14:paraId="1727C486"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AB00CC" w14:textId="22E265E5" w:rsidR="00156822" w:rsidRPr="00156822" w:rsidRDefault="00156822" w:rsidP="00156822">
            <w:pPr>
              <w:jc w:val="center"/>
              <w:rPr>
                <w:rFonts w:ascii="Open Sans" w:hAnsi="Open Sans" w:cs="Open Sans"/>
              </w:rPr>
            </w:pPr>
            <w:r w:rsidRPr="00156822">
              <w:rPr>
                <w:rFonts w:ascii="Century Gothic" w:hAnsi="Century Gothic" w:cs="Calibri"/>
              </w:rPr>
              <w:t>1</w:t>
            </w:r>
            <w:r w:rsidRPr="00156822">
              <w:rPr>
                <w:rFonts w:cs="Arial"/>
              </w:rPr>
              <w:t> </w:t>
            </w:r>
            <w:r w:rsidRPr="00156822">
              <w:rPr>
                <w:rFonts w:ascii="Century Gothic" w:hAnsi="Century Gothic" w:cs="Calibri"/>
              </w:rPr>
              <w:t>900</w:t>
            </w:r>
          </w:p>
        </w:tc>
      </w:tr>
      <w:tr w:rsidR="00156822" w:rsidRPr="009E63F1" w14:paraId="4C34B1BA" w14:textId="77777777" w:rsidTr="002315DF">
        <w:tc>
          <w:tcPr>
            <w:tcW w:w="789" w:type="dxa"/>
            <w:vAlign w:val="center"/>
          </w:tcPr>
          <w:p w14:paraId="3A23B580"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2</w:t>
            </w:r>
          </w:p>
        </w:tc>
        <w:tc>
          <w:tcPr>
            <w:tcW w:w="6294" w:type="dxa"/>
            <w:tcBorders>
              <w:top w:val="nil"/>
              <w:left w:val="single" w:sz="4" w:space="0" w:color="auto"/>
              <w:bottom w:val="single" w:sz="4" w:space="0" w:color="auto"/>
              <w:right w:val="single" w:sz="4" w:space="0" w:color="auto"/>
            </w:tcBorders>
            <w:shd w:val="clear" w:color="auto" w:fill="auto"/>
            <w:vAlign w:val="center"/>
          </w:tcPr>
          <w:p w14:paraId="06F6D4F5" w14:textId="0ECBA348"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volaille</w:t>
            </w:r>
          </w:p>
        </w:tc>
        <w:tc>
          <w:tcPr>
            <w:tcW w:w="992" w:type="dxa"/>
          </w:tcPr>
          <w:p w14:paraId="46546C3B"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2FC8FA3D" w14:textId="626BD92E" w:rsidR="00156822" w:rsidRPr="00156822" w:rsidRDefault="00156822" w:rsidP="00156822">
            <w:pPr>
              <w:jc w:val="center"/>
              <w:rPr>
                <w:rFonts w:ascii="Open Sans" w:hAnsi="Open Sans" w:cs="Open Sans"/>
              </w:rPr>
            </w:pPr>
            <w:r w:rsidRPr="00156822">
              <w:rPr>
                <w:rFonts w:ascii="Century Gothic" w:hAnsi="Century Gothic" w:cs="Calibri"/>
              </w:rPr>
              <w:t>960</w:t>
            </w:r>
          </w:p>
        </w:tc>
      </w:tr>
      <w:tr w:rsidR="00156822" w:rsidRPr="009E63F1" w14:paraId="519EEECD" w14:textId="77777777" w:rsidTr="002315DF">
        <w:tc>
          <w:tcPr>
            <w:tcW w:w="789" w:type="dxa"/>
            <w:vAlign w:val="center"/>
          </w:tcPr>
          <w:p w14:paraId="1C9315EC"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3</w:t>
            </w:r>
          </w:p>
        </w:tc>
        <w:tc>
          <w:tcPr>
            <w:tcW w:w="6294" w:type="dxa"/>
            <w:tcBorders>
              <w:top w:val="nil"/>
              <w:left w:val="single" w:sz="4" w:space="0" w:color="auto"/>
              <w:bottom w:val="single" w:sz="4" w:space="0" w:color="auto"/>
              <w:right w:val="single" w:sz="4" w:space="0" w:color="auto"/>
            </w:tcBorders>
            <w:shd w:val="clear" w:color="auto" w:fill="auto"/>
            <w:vAlign w:val="center"/>
          </w:tcPr>
          <w:p w14:paraId="51BCC10C" w14:textId="017E1C24"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volaille</w:t>
            </w:r>
          </w:p>
        </w:tc>
        <w:tc>
          <w:tcPr>
            <w:tcW w:w="992" w:type="dxa"/>
          </w:tcPr>
          <w:p w14:paraId="5146B9AF"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214E3DA0" w14:textId="5E77B57E" w:rsidR="00156822" w:rsidRPr="00156822" w:rsidRDefault="00156822" w:rsidP="00156822">
            <w:pPr>
              <w:jc w:val="center"/>
              <w:rPr>
                <w:rFonts w:ascii="Open Sans" w:hAnsi="Open Sans" w:cs="Open Sans"/>
              </w:rPr>
            </w:pPr>
            <w:r w:rsidRPr="00156822">
              <w:rPr>
                <w:rFonts w:ascii="Century Gothic" w:hAnsi="Century Gothic" w:cs="Calibri"/>
              </w:rPr>
              <w:t>1</w:t>
            </w:r>
            <w:r w:rsidRPr="00156822">
              <w:rPr>
                <w:rFonts w:cs="Arial"/>
              </w:rPr>
              <w:t> </w:t>
            </w:r>
            <w:r w:rsidRPr="00156822">
              <w:rPr>
                <w:rFonts w:ascii="Century Gothic" w:hAnsi="Century Gothic" w:cs="Calibri"/>
              </w:rPr>
              <w:t>400</w:t>
            </w:r>
          </w:p>
        </w:tc>
      </w:tr>
      <w:tr w:rsidR="00156822" w:rsidRPr="009E63F1" w14:paraId="62B70439" w14:textId="77777777" w:rsidTr="002315DF">
        <w:tc>
          <w:tcPr>
            <w:tcW w:w="789" w:type="dxa"/>
            <w:vAlign w:val="center"/>
          </w:tcPr>
          <w:p w14:paraId="593C19D8"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4</w:t>
            </w:r>
          </w:p>
        </w:tc>
        <w:tc>
          <w:tcPr>
            <w:tcW w:w="6294" w:type="dxa"/>
            <w:tcBorders>
              <w:top w:val="nil"/>
              <w:left w:val="single" w:sz="4" w:space="0" w:color="auto"/>
              <w:bottom w:val="single" w:sz="4" w:space="0" w:color="auto"/>
              <w:right w:val="single" w:sz="4" w:space="0" w:color="auto"/>
            </w:tcBorders>
            <w:shd w:val="clear" w:color="auto" w:fill="auto"/>
            <w:vAlign w:val="center"/>
          </w:tcPr>
          <w:p w14:paraId="71B85878" w14:textId="49094360"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volaille</w:t>
            </w:r>
          </w:p>
        </w:tc>
        <w:tc>
          <w:tcPr>
            <w:tcW w:w="992" w:type="dxa"/>
          </w:tcPr>
          <w:p w14:paraId="4826EE1A"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188934B0" w14:textId="317A7F50" w:rsidR="00156822" w:rsidRPr="00156822" w:rsidRDefault="00156822" w:rsidP="00156822">
            <w:pPr>
              <w:jc w:val="center"/>
              <w:rPr>
                <w:rFonts w:ascii="Open Sans" w:hAnsi="Open Sans" w:cs="Open Sans"/>
              </w:rPr>
            </w:pPr>
            <w:r w:rsidRPr="00156822">
              <w:rPr>
                <w:rFonts w:ascii="Century Gothic" w:hAnsi="Century Gothic" w:cs="Calibri"/>
              </w:rPr>
              <w:t>2</w:t>
            </w:r>
            <w:r w:rsidRPr="00156822">
              <w:rPr>
                <w:rFonts w:cs="Arial"/>
              </w:rPr>
              <w:t> </w:t>
            </w:r>
            <w:r w:rsidRPr="00156822">
              <w:rPr>
                <w:rFonts w:ascii="Century Gothic" w:hAnsi="Century Gothic" w:cs="Calibri"/>
              </w:rPr>
              <w:t>800</w:t>
            </w:r>
          </w:p>
        </w:tc>
      </w:tr>
      <w:tr w:rsidR="00156822" w:rsidRPr="009E63F1" w14:paraId="0ECB8B24" w14:textId="77777777" w:rsidTr="002315DF">
        <w:tc>
          <w:tcPr>
            <w:tcW w:w="789" w:type="dxa"/>
            <w:vAlign w:val="center"/>
          </w:tcPr>
          <w:p w14:paraId="2229F911"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5</w:t>
            </w:r>
          </w:p>
        </w:tc>
        <w:tc>
          <w:tcPr>
            <w:tcW w:w="6294" w:type="dxa"/>
            <w:tcBorders>
              <w:top w:val="nil"/>
              <w:left w:val="single" w:sz="4" w:space="0" w:color="auto"/>
              <w:bottom w:val="single" w:sz="4" w:space="0" w:color="auto"/>
              <w:right w:val="single" w:sz="4" w:space="0" w:color="auto"/>
            </w:tcBorders>
            <w:shd w:val="clear" w:color="auto" w:fill="auto"/>
            <w:vAlign w:val="center"/>
          </w:tcPr>
          <w:p w14:paraId="3F44CC67" w14:textId="28B7BBEA"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volaille</w:t>
            </w:r>
          </w:p>
        </w:tc>
        <w:tc>
          <w:tcPr>
            <w:tcW w:w="992" w:type="dxa"/>
          </w:tcPr>
          <w:p w14:paraId="4D627358"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54EFCE56" w14:textId="4372E00D" w:rsidR="00156822" w:rsidRPr="00156822" w:rsidRDefault="00156822" w:rsidP="00156822">
            <w:pPr>
              <w:jc w:val="center"/>
              <w:rPr>
                <w:rFonts w:ascii="Open Sans" w:hAnsi="Open Sans" w:cs="Open Sans"/>
              </w:rPr>
            </w:pPr>
            <w:r w:rsidRPr="00156822">
              <w:rPr>
                <w:rFonts w:ascii="Century Gothic" w:hAnsi="Century Gothic" w:cs="Calibri"/>
              </w:rPr>
              <w:t>1</w:t>
            </w:r>
            <w:r w:rsidRPr="00156822">
              <w:rPr>
                <w:rFonts w:cs="Arial"/>
              </w:rPr>
              <w:t> </w:t>
            </w:r>
            <w:r w:rsidRPr="00156822">
              <w:rPr>
                <w:rFonts w:ascii="Century Gothic" w:hAnsi="Century Gothic" w:cs="Calibri"/>
              </w:rPr>
              <w:t>800</w:t>
            </w:r>
          </w:p>
        </w:tc>
      </w:tr>
      <w:tr w:rsidR="00156822" w:rsidRPr="009E63F1" w14:paraId="62C4D75D" w14:textId="77777777" w:rsidTr="002315DF">
        <w:tc>
          <w:tcPr>
            <w:tcW w:w="789" w:type="dxa"/>
            <w:vAlign w:val="center"/>
          </w:tcPr>
          <w:p w14:paraId="31A5AC03"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6</w:t>
            </w:r>
          </w:p>
        </w:tc>
        <w:tc>
          <w:tcPr>
            <w:tcW w:w="6294" w:type="dxa"/>
            <w:tcBorders>
              <w:top w:val="nil"/>
              <w:left w:val="single" w:sz="4" w:space="0" w:color="auto"/>
              <w:bottom w:val="single" w:sz="4" w:space="0" w:color="auto"/>
              <w:right w:val="single" w:sz="4" w:space="0" w:color="auto"/>
            </w:tcBorders>
            <w:shd w:val="clear" w:color="auto" w:fill="auto"/>
            <w:vAlign w:val="center"/>
          </w:tcPr>
          <w:p w14:paraId="3BC4B0F4" w14:textId="3A06F27D"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volaille</w:t>
            </w:r>
          </w:p>
        </w:tc>
        <w:tc>
          <w:tcPr>
            <w:tcW w:w="992" w:type="dxa"/>
          </w:tcPr>
          <w:p w14:paraId="03C54D85"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433BA8BB" w14:textId="290A3135" w:rsidR="00156822" w:rsidRPr="00156822" w:rsidRDefault="00156822" w:rsidP="00156822">
            <w:pPr>
              <w:jc w:val="center"/>
              <w:rPr>
                <w:rFonts w:ascii="Open Sans" w:hAnsi="Open Sans" w:cs="Open Sans"/>
              </w:rPr>
            </w:pPr>
            <w:r w:rsidRPr="00156822">
              <w:rPr>
                <w:rFonts w:ascii="Century Gothic" w:hAnsi="Century Gothic" w:cs="Calibri"/>
              </w:rPr>
              <w:t>1</w:t>
            </w:r>
            <w:r w:rsidRPr="00156822">
              <w:rPr>
                <w:rFonts w:cs="Arial"/>
              </w:rPr>
              <w:t> </w:t>
            </w:r>
            <w:r w:rsidRPr="00156822">
              <w:rPr>
                <w:rFonts w:ascii="Century Gothic" w:hAnsi="Century Gothic" w:cs="Calibri"/>
              </w:rPr>
              <w:t>900</w:t>
            </w:r>
          </w:p>
        </w:tc>
      </w:tr>
      <w:tr w:rsidR="00156822" w:rsidRPr="009E63F1" w14:paraId="46F4B2CC" w14:textId="77777777" w:rsidTr="002315DF">
        <w:tc>
          <w:tcPr>
            <w:tcW w:w="789" w:type="dxa"/>
            <w:vAlign w:val="center"/>
          </w:tcPr>
          <w:p w14:paraId="3486E4ED"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7</w:t>
            </w:r>
          </w:p>
        </w:tc>
        <w:tc>
          <w:tcPr>
            <w:tcW w:w="6294" w:type="dxa"/>
            <w:tcBorders>
              <w:top w:val="nil"/>
              <w:left w:val="single" w:sz="4" w:space="0" w:color="auto"/>
              <w:bottom w:val="single" w:sz="4" w:space="0" w:color="auto"/>
              <w:right w:val="single" w:sz="4" w:space="0" w:color="auto"/>
            </w:tcBorders>
            <w:shd w:val="clear" w:color="auto" w:fill="auto"/>
            <w:vAlign w:val="center"/>
          </w:tcPr>
          <w:p w14:paraId="36091F48" w14:textId="629519E3"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volaille</w:t>
            </w:r>
          </w:p>
        </w:tc>
        <w:tc>
          <w:tcPr>
            <w:tcW w:w="992" w:type="dxa"/>
          </w:tcPr>
          <w:p w14:paraId="1701D610"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3C7DF389" w14:textId="070E99F8" w:rsidR="00156822" w:rsidRPr="00156822" w:rsidRDefault="00156822" w:rsidP="00156822">
            <w:pPr>
              <w:jc w:val="center"/>
              <w:rPr>
                <w:rFonts w:ascii="Open Sans" w:hAnsi="Open Sans" w:cs="Open Sans"/>
              </w:rPr>
            </w:pPr>
            <w:r w:rsidRPr="00156822">
              <w:rPr>
                <w:rFonts w:ascii="Century Gothic" w:hAnsi="Century Gothic" w:cs="Calibri"/>
              </w:rPr>
              <w:t>1</w:t>
            </w:r>
            <w:r w:rsidRPr="00156822">
              <w:rPr>
                <w:rFonts w:cs="Arial"/>
              </w:rPr>
              <w:t> </w:t>
            </w:r>
            <w:r w:rsidRPr="00156822">
              <w:rPr>
                <w:rFonts w:ascii="Century Gothic" w:hAnsi="Century Gothic" w:cs="Calibri"/>
              </w:rPr>
              <w:t>500</w:t>
            </w:r>
          </w:p>
        </w:tc>
      </w:tr>
      <w:tr w:rsidR="00156822" w:rsidRPr="009E63F1" w14:paraId="660A28B3" w14:textId="77777777" w:rsidTr="002315DF">
        <w:tc>
          <w:tcPr>
            <w:tcW w:w="789" w:type="dxa"/>
            <w:vAlign w:val="center"/>
          </w:tcPr>
          <w:p w14:paraId="347C28C2"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8</w:t>
            </w:r>
          </w:p>
        </w:tc>
        <w:tc>
          <w:tcPr>
            <w:tcW w:w="6294" w:type="dxa"/>
            <w:tcBorders>
              <w:top w:val="nil"/>
              <w:left w:val="single" w:sz="4" w:space="0" w:color="auto"/>
              <w:bottom w:val="single" w:sz="4" w:space="0" w:color="auto"/>
              <w:right w:val="single" w:sz="4" w:space="0" w:color="auto"/>
            </w:tcBorders>
            <w:shd w:val="clear" w:color="auto" w:fill="auto"/>
            <w:vAlign w:val="center"/>
          </w:tcPr>
          <w:p w14:paraId="1A345C7E" w14:textId="14FCE1F4"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veau</w:t>
            </w:r>
          </w:p>
        </w:tc>
        <w:tc>
          <w:tcPr>
            <w:tcW w:w="992" w:type="dxa"/>
          </w:tcPr>
          <w:p w14:paraId="65CD0239"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04DB243F" w14:textId="56357F28" w:rsidR="00156822" w:rsidRPr="00156822" w:rsidRDefault="00156822" w:rsidP="00156822">
            <w:pPr>
              <w:jc w:val="center"/>
              <w:rPr>
                <w:rFonts w:ascii="Open Sans" w:hAnsi="Open Sans" w:cs="Open Sans"/>
              </w:rPr>
            </w:pPr>
            <w:r w:rsidRPr="00156822">
              <w:rPr>
                <w:rFonts w:ascii="Century Gothic" w:hAnsi="Century Gothic" w:cs="Calibri"/>
              </w:rPr>
              <w:t>1</w:t>
            </w:r>
            <w:r w:rsidRPr="00156822">
              <w:rPr>
                <w:rFonts w:cs="Arial"/>
              </w:rPr>
              <w:t> </w:t>
            </w:r>
            <w:r w:rsidRPr="00156822">
              <w:rPr>
                <w:rFonts w:ascii="Century Gothic" w:hAnsi="Century Gothic" w:cs="Calibri"/>
              </w:rPr>
              <w:t>000</w:t>
            </w:r>
          </w:p>
        </w:tc>
      </w:tr>
      <w:tr w:rsidR="00156822" w:rsidRPr="009E63F1" w14:paraId="26EFCFCF" w14:textId="77777777" w:rsidTr="002315DF">
        <w:tc>
          <w:tcPr>
            <w:tcW w:w="789" w:type="dxa"/>
            <w:vAlign w:val="center"/>
          </w:tcPr>
          <w:p w14:paraId="2EC8547D"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9</w:t>
            </w:r>
          </w:p>
        </w:tc>
        <w:tc>
          <w:tcPr>
            <w:tcW w:w="6294" w:type="dxa"/>
            <w:tcBorders>
              <w:top w:val="nil"/>
              <w:left w:val="single" w:sz="4" w:space="0" w:color="auto"/>
              <w:bottom w:val="single" w:sz="4" w:space="0" w:color="auto"/>
              <w:right w:val="single" w:sz="4" w:space="0" w:color="auto"/>
            </w:tcBorders>
            <w:shd w:val="clear" w:color="auto" w:fill="auto"/>
            <w:vAlign w:val="center"/>
          </w:tcPr>
          <w:p w14:paraId="565E03BE" w14:textId="5ADD895C"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veau</w:t>
            </w:r>
          </w:p>
        </w:tc>
        <w:tc>
          <w:tcPr>
            <w:tcW w:w="992" w:type="dxa"/>
          </w:tcPr>
          <w:p w14:paraId="6FC28309"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1429E982" w14:textId="5D5C06FC" w:rsidR="00156822" w:rsidRPr="00156822" w:rsidRDefault="00156822" w:rsidP="00156822">
            <w:pPr>
              <w:jc w:val="center"/>
              <w:rPr>
                <w:rFonts w:ascii="Open Sans" w:hAnsi="Open Sans" w:cs="Open Sans"/>
              </w:rPr>
            </w:pPr>
            <w:r w:rsidRPr="00156822">
              <w:rPr>
                <w:rFonts w:ascii="Century Gothic" w:hAnsi="Century Gothic" w:cs="Calibri"/>
              </w:rPr>
              <w:t>3</w:t>
            </w:r>
            <w:r w:rsidRPr="00156822">
              <w:rPr>
                <w:rFonts w:cs="Arial"/>
              </w:rPr>
              <w:t> </w:t>
            </w:r>
            <w:r w:rsidRPr="00156822">
              <w:rPr>
                <w:rFonts w:ascii="Century Gothic" w:hAnsi="Century Gothic" w:cs="Calibri"/>
              </w:rPr>
              <w:t>000</w:t>
            </w:r>
          </w:p>
        </w:tc>
      </w:tr>
      <w:tr w:rsidR="00156822" w:rsidRPr="009E63F1" w14:paraId="6C6D8B82" w14:textId="77777777" w:rsidTr="002315DF">
        <w:tc>
          <w:tcPr>
            <w:tcW w:w="789" w:type="dxa"/>
            <w:vAlign w:val="center"/>
          </w:tcPr>
          <w:p w14:paraId="5903F8C9"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10</w:t>
            </w:r>
          </w:p>
        </w:tc>
        <w:tc>
          <w:tcPr>
            <w:tcW w:w="6294" w:type="dxa"/>
            <w:tcBorders>
              <w:top w:val="nil"/>
              <w:left w:val="single" w:sz="4" w:space="0" w:color="auto"/>
              <w:bottom w:val="single" w:sz="4" w:space="0" w:color="auto"/>
              <w:right w:val="single" w:sz="4" w:space="0" w:color="auto"/>
            </w:tcBorders>
            <w:shd w:val="clear" w:color="auto" w:fill="auto"/>
            <w:vAlign w:val="center"/>
          </w:tcPr>
          <w:p w14:paraId="086C26E4" w14:textId="048769F7"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porc</w:t>
            </w:r>
          </w:p>
        </w:tc>
        <w:tc>
          <w:tcPr>
            <w:tcW w:w="992" w:type="dxa"/>
          </w:tcPr>
          <w:p w14:paraId="381CB393"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4021D177" w14:textId="2E84C924" w:rsidR="00156822" w:rsidRPr="00156822" w:rsidRDefault="00156822" w:rsidP="00156822">
            <w:pPr>
              <w:jc w:val="center"/>
              <w:rPr>
                <w:rFonts w:ascii="Open Sans" w:hAnsi="Open Sans" w:cs="Open Sans"/>
              </w:rPr>
            </w:pPr>
            <w:r w:rsidRPr="00156822">
              <w:rPr>
                <w:rFonts w:ascii="Century Gothic" w:hAnsi="Century Gothic" w:cs="Calibri"/>
              </w:rPr>
              <w:t>700</w:t>
            </w:r>
          </w:p>
        </w:tc>
      </w:tr>
      <w:tr w:rsidR="00156822" w:rsidRPr="009E63F1" w14:paraId="66B3378C" w14:textId="77777777" w:rsidTr="002315DF">
        <w:tc>
          <w:tcPr>
            <w:tcW w:w="789" w:type="dxa"/>
            <w:vAlign w:val="center"/>
          </w:tcPr>
          <w:p w14:paraId="418DECCB"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11</w:t>
            </w:r>
          </w:p>
        </w:tc>
        <w:tc>
          <w:tcPr>
            <w:tcW w:w="6294" w:type="dxa"/>
            <w:tcBorders>
              <w:top w:val="nil"/>
              <w:left w:val="single" w:sz="4" w:space="0" w:color="auto"/>
              <w:bottom w:val="single" w:sz="4" w:space="0" w:color="auto"/>
              <w:right w:val="single" w:sz="4" w:space="0" w:color="auto"/>
            </w:tcBorders>
            <w:shd w:val="clear" w:color="auto" w:fill="auto"/>
            <w:vAlign w:val="center"/>
          </w:tcPr>
          <w:p w14:paraId="7CC1F73E" w14:textId="3ABD3395"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porc</w:t>
            </w:r>
          </w:p>
        </w:tc>
        <w:tc>
          <w:tcPr>
            <w:tcW w:w="992" w:type="dxa"/>
          </w:tcPr>
          <w:p w14:paraId="3836FB03"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304874BD" w14:textId="37252A84" w:rsidR="00156822" w:rsidRPr="00156822" w:rsidRDefault="00156822" w:rsidP="00156822">
            <w:pPr>
              <w:jc w:val="center"/>
              <w:rPr>
                <w:rFonts w:ascii="Open Sans" w:hAnsi="Open Sans" w:cs="Open Sans"/>
              </w:rPr>
            </w:pPr>
            <w:r w:rsidRPr="00156822">
              <w:rPr>
                <w:rFonts w:ascii="Century Gothic" w:hAnsi="Century Gothic" w:cs="Calibri"/>
              </w:rPr>
              <w:t>500</w:t>
            </w:r>
          </w:p>
        </w:tc>
      </w:tr>
      <w:tr w:rsidR="00156822" w:rsidRPr="009E63F1" w14:paraId="2A79539B" w14:textId="77777777" w:rsidTr="002315DF">
        <w:tc>
          <w:tcPr>
            <w:tcW w:w="789" w:type="dxa"/>
            <w:vAlign w:val="center"/>
          </w:tcPr>
          <w:p w14:paraId="0466DB3E"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12</w:t>
            </w:r>
          </w:p>
        </w:tc>
        <w:tc>
          <w:tcPr>
            <w:tcW w:w="6294" w:type="dxa"/>
            <w:tcBorders>
              <w:top w:val="nil"/>
              <w:left w:val="single" w:sz="4" w:space="0" w:color="auto"/>
              <w:bottom w:val="single" w:sz="4" w:space="0" w:color="auto"/>
              <w:right w:val="single" w:sz="4" w:space="0" w:color="auto"/>
            </w:tcBorders>
            <w:shd w:val="clear" w:color="auto" w:fill="auto"/>
            <w:vAlign w:val="center"/>
          </w:tcPr>
          <w:p w14:paraId="78F583C8" w14:textId="0906A957"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porc</w:t>
            </w:r>
          </w:p>
        </w:tc>
        <w:tc>
          <w:tcPr>
            <w:tcW w:w="992" w:type="dxa"/>
          </w:tcPr>
          <w:p w14:paraId="7DCD7A93"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4EE46166" w14:textId="27DCEBE3" w:rsidR="00156822" w:rsidRPr="00156822" w:rsidRDefault="00156822" w:rsidP="00156822">
            <w:pPr>
              <w:jc w:val="center"/>
              <w:rPr>
                <w:rFonts w:ascii="Open Sans" w:hAnsi="Open Sans" w:cs="Open Sans"/>
              </w:rPr>
            </w:pPr>
            <w:r w:rsidRPr="00156822">
              <w:rPr>
                <w:rFonts w:ascii="Century Gothic" w:hAnsi="Century Gothic" w:cs="Calibri"/>
              </w:rPr>
              <w:t>200</w:t>
            </w:r>
          </w:p>
        </w:tc>
      </w:tr>
      <w:tr w:rsidR="00156822" w:rsidRPr="009E63F1" w14:paraId="43490B5A" w14:textId="77777777" w:rsidTr="002315DF">
        <w:tc>
          <w:tcPr>
            <w:tcW w:w="789" w:type="dxa"/>
            <w:vAlign w:val="center"/>
          </w:tcPr>
          <w:p w14:paraId="0B893B14"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13</w:t>
            </w:r>
          </w:p>
        </w:tc>
        <w:tc>
          <w:tcPr>
            <w:tcW w:w="6294" w:type="dxa"/>
            <w:tcBorders>
              <w:top w:val="nil"/>
              <w:left w:val="single" w:sz="4" w:space="0" w:color="auto"/>
              <w:bottom w:val="single" w:sz="4" w:space="0" w:color="auto"/>
              <w:right w:val="single" w:sz="4" w:space="0" w:color="auto"/>
            </w:tcBorders>
            <w:shd w:val="clear" w:color="auto" w:fill="auto"/>
            <w:vAlign w:val="center"/>
          </w:tcPr>
          <w:p w14:paraId="2AAC129C" w14:textId="5D1B5570"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porc</w:t>
            </w:r>
          </w:p>
        </w:tc>
        <w:tc>
          <w:tcPr>
            <w:tcW w:w="992" w:type="dxa"/>
          </w:tcPr>
          <w:p w14:paraId="2652A1D2"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4B16C324" w14:textId="61522673" w:rsidR="00156822" w:rsidRPr="00156822" w:rsidRDefault="00156822" w:rsidP="00156822">
            <w:pPr>
              <w:jc w:val="center"/>
              <w:rPr>
                <w:rFonts w:ascii="Open Sans" w:hAnsi="Open Sans" w:cs="Open Sans"/>
              </w:rPr>
            </w:pPr>
            <w:r w:rsidRPr="00156822">
              <w:rPr>
                <w:rFonts w:ascii="Century Gothic" w:hAnsi="Century Gothic" w:cs="Calibri"/>
              </w:rPr>
              <w:t>900</w:t>
            </w:r>
          </w:p>
        </w:tc>
      </w:tr>
      <w:tr w:rsidR="00156822" w:rsidRPr="009E63F1" w14:paraId="0484F9C2" w14:textId="77777777" w:rsidTr="002315DF">
        <w:tc>
          <w:tcPr>
            <w:tcW w:w="789" w:type="dxa"/>
            <w:vAlign w:val="center"/>
          </w:tcPr>
          <w:p w14:paraId="64455C47"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14</w:t>
            </w:r>
          </w:p>
        </w:tc>
        <w:tc>
          <w:tcPr>
            <w:tcW w:w="6294" w:type="dxa"/>
            <w:tcBorders>
              <w:top w:val="nil"/>
              <w:left w:val="single" w:sz="4" w:space="0" w:color="auto"/>
              <w:bottom w:val="single" w:sz="4" w:space="0" w:color="auto"/>
              <w:right w:val="single" w:sz="4" w:space="0" w:color="auto"/>
            </w:tcBorders>
            <w:shd w:val="clear" w:color="000000" w:fill="FFFFFF"/>
            <w:vAlign w:val="center"/>
          </w:tcPr>
          <w:p w14:paraId="53F1EECD" w14:textId="576AB439"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poisson PAUVRE EN SEL</w:t>
            </w:r>
          </w:p>
        </w:tc>
        <w:tc>
          <w:tcPr>
            <w:tcW w:w="992" w:type="dxa"/>
          </w:tcPr>
          <w:p w14:paraId="0363149B"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0B1A2187" w14:textId="2799F274" w:rsidR="00156822" w:rsidRPr="00156822" w:rsidRDefault="00156822" w:rsidP="00156822">
            <w:pPr>
              <w:jc w:val="center"/>
              <w:rPr>
                <w:rFonts w:ascii="Open Sans" w:hAnsi="Open Sans" w:cs="Open Sans"/>
              </w:rPr>
            </w:pPr>
            <w:r w:rsidRPr="00156822">
              <w:rPr>
                <w:rFonts w:ascii="Century Gothic" w:hAnsi="Century Gothic" w:cs="Calibri"/>
              </w:rPr>
              <w:t>600</w:t>
            </w:r>
          </w:p>
        </w:tc>
      </w:tr>
      <w:tr w:rsidR="00156822" w:rsidRPr="009E63F1" w14:paraId="2CF1BD40" w14:textId="77777777" w:rsidTr="002315DF">
        <w:tc>
          <w:tcPr>
            <w:tcW w:w="789" w:type="dxa"/>
            <w:vAlign w:val="center"/>
          </w:tcPr>
          <w:p w14:paraId="7C6E466A"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lastRenderedPageBreak/>
              <w:t>15</w:t>
            </w:r>
          </w:p>
        </w:tc>
        <w:tc>
          <w:tcPr>
            <w:tcW w:w="6294" w:type="dxa"/>
            <w:tcBorders>
              <w:top w:val="nil"/>
              <w:left w:val="single" w:sz="4" w:space="0" w:color="auto"/>
              <w:bottom w:val="single" w:sz="4" w:space="0" w:color="auto"/>
              <w:right w:val="single" w:sz="4" w:space="0" w:color="auto"/>
            </w:tcBorders>
            <w:shd w:val="clear" w:color="000000" w:fill="FFFFFF"/>
            <w:vAlign w:val="center"/>
          </w:tcPr>
          <w:p w14:paraId="2D904087" w14:textId="3F7F9171"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poisson</w:t>
            </w:r>
          </w:p>
        </w:tc>
        <w:tc>
          <w:tcPr>
            <w:tcW w:w="992" w:type="dxa"/>
          </w:tcPr>
          <w:p w14:paraId="120843CD"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621DD142" w14:textId="713B11FC" w:rsidR="00156822" w:rsidRPr="000F0EFA" w:rsidRDefault="00156822" w:rsidP="00156822">
            <w:pPr>
              <w:jc w:val="center"/>
              <w:rPr>
                <w:rFonts w:ascii="Open Sans" w:hAnsi="Open Sans" w:cs="Open Sans"/>
                <w:sz w:val="18"/>
                <w:szCs w:val="18"/>
              </w:rPr>
            </w:pPr>
            <w:r w:rsidRPr="000F0EFA">
              <w:rPr>
                <w:rFonts w:ascii="Century Gothic" w:hAnsi="Century Gothic" w:cs="Arial"/>
              </w:rPr>
              <w:t>1</w:t>
            </w:r>
            <w:r w:rsidRPr="000F0EFA">
              <w:rPr>
                <w:rFonts w:cs="Arial"/>
              </w:rPr>
              <w:t> </w:t>
            </w:r>
            <w:r w:rsidRPr="000F0EFA">
              <w:rPr>
                <w:rFonts w:ascii="Century Gothic" w:hAnsi="Century Gothic" w:cs="Arial"/>
              </w:rPr>
              <w:t>000</w:t>
            </w:r>
          </w:p>
        </w:tc>
      </w:tr>
      <w:tr w:rsidR="00156822" w:rsidRPr="009E63F1" w14:paraId="2FDADF7B" w14:textId="77777777" w:rsidTr="002315DF">
        <w:tc>
          <w:tcPr>
            <w:tcW w:w="789" w:type="dxa"/>
            <w:vAlign w:val="center"/>
          </w:tcPr>
          <w:p w14:paraId="50F605C8"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16</w:t>
            </w:r>
          </w:p>
        </w:tc>
        <w:tc>
          <w:tcPr>
            <w:tcW w:w="6294" w:type="dxa"/>
            <w:tcBorders>
              <w:top w:val="nil"/>
              <w:left w:val="single" w:sz="4" w:space="0" w:color="auto"/>
              <w:bottom w:val="single" w:sz="4" w:space="0" w:color="auto"/>
              <w:right w:val="single" w:sz="4" w:space="0" w:color="auto"/>
            </w:tcBorders>
            <w:shd w:val="clear" w:color="000000" w:fill="FFFFFF"/>
            <w:vAlign w:val="center"/>
          </w:tcPr>
          <w:p w14:paraId="0948B914" w14:textId="16B8D698"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poisson</w:t>
            </w:r>
          </w:p>
        </w:tc>
        <w:tc>
          <w:tcPr>
            <w:tcW w:w="992" w:type="dxa"/>
          </w:tcPr>
          <w:p w14:paraId="45F0EB90"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4689CF19" w14:textId="022DF4A6" w:rsidR="00156822" w:rsidRPr="000F0EFA" w:rsidRDefault="00156822" w:rsidP="00156822">
            <w:pPr>
              <w:jc w:val="center"/>
              <w:rPr>
                <w:rFonts w:ascii="Open Sans" w:hAnsi="Open Sans" w:cs="Open Sans"/>
                <w:sz w:val="18"/>
                <w:szCs w:val="18"/>
              </w:rPr>
            </w:pPr>
            <w:r w:rsidRPr="000F0EFA">
              <w:rPr>
                <w:rFonts w:ascii="Century Gothic" w:hAnsi="Century Gothic" w:cs="Arial"/>
              </w:rPr>
              <w:t>300</w:t>
            </w:r>
          </w:p>
        </w:tc>
      </w:tr>
      <w:tr w:rsidR="00156822" w:rsidRPr="009E63F1" w14:paraId="0BE318DB" w14:textId="77777777" w:rsidTr="002315DF">
        <w:tc>
          <w:tcPr>
            <w:tcW w:w="789" w:type="dxa"/>
            <w:vAlign w:val="center"/>
          </w:tcPr>
          <w:p w14:paraId="7ABC2CA6" w14:textId="7777777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17</w:t>
            </w:r>
          </w:p>
        </w:tc>
        <w:tc>
          <w:tcPr>
            <w:tcW w:w="6294" w:type="dxa"/>
            <w:tcBorders>
              <w:top w:val="nil"/>
              <w:left w:val="single" w:sz="4" w:space="0" w:color="auto"/>
              <w:bottom w:val="single" w:sz="4" w:space="0" w:color="auto"/>
              <w:right w:val="single" w:sz="4" w:space="0" w:color="auto"/>
            </w:tcBorders>
            <w:shd w:val="clear" w:color="000000" w:fill="FFFFFF"/>
            <w:vAlign w:val="center"/>
          </w:tcPr>
          <w:p w14:paraId="2009DAA3" w14:textId="3147E1B8"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poisson</w:t>
            </w:r>
          </w:p>
        </w:tc>
        <w:tc>
          <w:tcPr>
            <w:tcW w:w="992" w:type="dxa"/>
          </w:tcPr>
          <w:p w14:paraId="35155C48"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0F82116C" w14:textId="380F40C6" w:rsidR="00156822" w:rsidRPr="000F0EFA" w:rsidRDefault="00156822" w:rsidP="00156822">
            <w:pPr>
              <w:jc w:val="center"/>
              <w:rPr>
                <w:rFonts w:ascii="Open Sans" w:hAnsi="Open Sans" w:cs="Open Sans"/>
                <w:sz w:val="18"/>
                <w:szCs w:val="18"/>
              </w:rPr>
            </w:pPr>
            <w:r w:rsidRPr="000F0EFA">
              <w:rPr>
                <w:rFonts w:ascii="Century Gothic" w:hAnsi="Century Gothic" w:cs="Arial"/>
              </w:rPr>
              <w:t>300</w:t>
            </w:r>
          </w:p>
        </w:tc>
      </w:tr>
      <w:tr w:rsidR="00156822" w:rsidRPr="009E63F1" w14:paraId="128A2BF4" w14:textId="77777777" w:rsidTr="002315DF">
        <w:tc>
          <w:tcPr>
            <w:tcW w:w="789" w:type="dxa"/>
            <w:vAlign w:val="center"/>
          </w:tcPr>
          <w:p w14:paraId="2B351ADE" w14:textId="56BDD7CE"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1</w:t>
            </w:r>
            <w:r>
              <w:rPr>
                <w:rFonts w:ascii="Open Sans" w:hAnsi="Open Sans" w:cs="Open Sans"/>
                <w:sz w:val="18"/>
                <w:szCs w:val="18"/>
              </w:rPr>
              <w:t>8</w:t>
            </w:r>
          </w:p>
        </w:tc>
        <w:tc>
          <w:tcPr>
            <w:tcW w:w="6294" w:type="dxa"/>
            <w:tcBorders>
              <w:top w:val="nil"/>
              <w:left w:val="single" w:sz="4" w:space="0" w:color="auto"/>
              <w:bottom w:val="single" w:sz="4" w:space="0" w:color="auto"/>
              <w:right w:val="single" w:sz="4" w:space="0" w:color="auto"/>
            </w:tcBorders>
            <w:shd w:val="clear" w:color="auto" w:fill="auto"/>
            <w:vAlign w:val="center"/>
          </w:tcPr>
          <w:p w14:paraId="2F548241" w14:textId="53112A07"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bœuf</w:t>
            </w:r>
          </w:p>
        </w:tc>
        <w:tc>
          <w:tcPr>
            <w:tcW w:w="992" w:type="dxa"/>
          </w:tcPr>
          <w:p w14:paraId="5815CCA8"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57592917" w14:textId="4D2FBACA" w:rsidR="00156822" w:rsidRPr="000F0EFA" w:rsidRDefault="00156822" w:rsidP="00156822">
            <w:pPr>
              <w:jc w:val="center"/>
              <w:rPr>
                <w:rFonts w:ascii="Open Sans" w:hAnsi="Open Sans" w:cs="Open Sans"/>
                <w:sz w:val="18"/>
                <w:szCs w:val="18"/>
              </w:rPr>
            </w:pPr>
            <w:r w:rsidRPr="000F0EFA">
              <w:rPr>
                <w:rFonts w:ascii="Century Gothic" w:hAnsi="Century Gothic" w:cs="Arial"/>
              </w:rPr>
              <w:t>1</w:t>
            </w:r>
            <w:r w:rsidRPr="000F0EFA">
              <w:rPr>
                <w:rFonts w:cs="Arial"/>
              </w:rPr>
              <w:t> </w:t>
            </w:r>
            <w:r w:rsidRPr="000F0EFA">
              <w:rPr>
                <w:rFonts w:ascii="Century Gothic" w:hAnsi="Century Gothic" w:cs="Arial"/>
              </w:rPr>
              <w:t>750</w:t>
            </w:r>
          </w:p>
        </w:tc>
      </w:tr>
      <w:tr w:rsidR="00156822" w:rsidRPr="009E63F1" w14:paraId="5977AC95" w14:textId="77777777" w:rsidTr="002315DF">
        <w:tc>
          <w:tcPr>
            <w:tcW w:w="789" w:type="dxa"/>
            <w:vAlign w:val="center"/>
          </w:tcPr>
          <w:p w14:paraId="59C4E5E3" w14:textId="32AB6299" w:rsidR="00156822" w:rsidRPr="009E63F1" w:rsidRDefault="00156822" w:rsidP="00156822">
            <w:pPr>
              <w:pStyle w:val="Pieddepage"/>
              <w:rPr>
                <w:rFonts w:ascii="Open Sans" w:hAnsi="Open Sans" w:cs="Open Sans"/>
                <w:sz w:val="18"/>
                <w:szCs w:val="18"/>
              </w:rPr>
            </w:pPr>
            <w:r>
              <w:rPr>
                <w:rFonts w:ascii="Open Sans" w:hAnsi="Open Sans" w:cs="Open Sans"/>
                <w:sz w:val="18"/>
                <w:szCs w:val="18"/>
              </w:rPr>
              <w:t>19</w:t>
            </w:r>
          </w:p>
        </w:tc>
        <w:tc>
          <w:tcPr>
            <w:tcW w:w="6294" w:type="dxa"/>
            <w:tcBorders>
              <w:top w:val="nil"/>
              <w:left w:val="single" w:sz="4" w:space="0" w:color="auto"/>
              <w:bottom w:val="single" w:sz="4" w:space="0" w:color="auto"/>
              <w:right w:val="single" w:sz="4" w:space="0" w:color="auto"/>
            </w:tcBorders>
            <w:shd w:val="clear" w:color="auto" w:fill="auto"/>
            <w:vAlign w:val="center"/>
          </w:tcPr>
          <w:p w14:paraId="71B422C8" w14:textId="392150C6"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bœuf</w:t>
            </w:r>
          </w:p>
        </w:tc>
        <w:tc>
          <w:tcPr>
            <w:tcW w:w="992" w:type="dxa"/>
          </w:tcPr>
          <w:p w14:paraId="26A75363"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7C36B2D6" w14:textId="3B1DA323" w:rsidR="00156822" w:rsidRPr="000F0EFA" w:rsidRDefault="00156822" w:rsidP="00156822">
            <w:pPr>
              <w:jc w:val="center"/>
              <w:rPr>
                <w:rFonts w:ascii="Open Sans" w:hAnsi="Open Sans" w:cs="Open Sans"/>
                <w:sz w:val="18"/>
                <w:szCs w:val="18"/>
              </w:rPr>
            </w:pPr>
            <w:r w:rsidRPr="000F0EFA">
              <w:rPr>
                <w:rFonts w:ascii="Century Gothic" w:hAnsi="Century Gothic" w:cs="Arial"/>
              </w:rPr>
              <w:t>500</w:t>
            </w:r>
          </w:p>
        </w:tc>
      </w:tr>
      <w:tr w:rsidR="00156822" w:rsidRPr="009E63F1" w14:paraId="6314C6F6" w14:textId="77777777" w:rsidTr="002315DF">
        <w:tc>
          <w:tcPr>
            <w:tcW w:w="789" w:type="dxa"/>
            <w:vAlign w:val="center"/>
          </w:tcPr>
          <w:p w14:paraId="5F24BF3F" w14:textId="53148719" w:rsidR="00156822" w:rsidRPr="009E63F1" w:rsidRDefault="00156822" w:rsidP="00156822">
            <w:pPr>
              <w:pStyle w:val="Pieddepage"/>
              <w:rPr>
                <w:rFonts w:ascii="Open Sans" w:hAnsi="Open Sans" w:cs="Open Sans"/>
                <w:sz w:val="18"/>
                <w:szCs w:val="18"/>
              </w:rPr>
            </w:pPr>
            <w:r>
              <w:rPr>
                <w:rFonts w:ascii="Open Sans" w:hAnsi="Open Sans" w:cs="Open Sans"/>
                <w:sz w:val="18"/>
                <w:szCs w:val="18"/>
              </w:rPr>
              <w:t>20</w:t>
            </w:r>
          </w:p>
        </w:tc>
        <w:tc>
          <w:tcPr>
            <w:tcW w:w="6294" w:type="dxa"/>
            <w:tcBorders>
              <w:top w:val="nil"/>
              <w:left w:val="single" w:sz="4" w:space="0" w:color="auto"/>
              <w:bottom w:val="single" w:sz="4" w:space="0" w:color="auto"/>
              <w:right w:val="single" w:sz="4" w:space="0" w:color="auto"/>
            </w:tcBorders>
            <w:shd w:val="clear" w:color="auto" w:fill="auto"/>
            <w:vAlign w:val="center"/>
          </w:tcPr>
          <w:p w14:paraId="1FC9BC0A" w14:textId="7ECF99F6"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bœuf</w:t>
            </w:r>
          </w:p>
        </w:tc>
        <w:tc>
          <w:tcPr>
            <w:tcW w:w="992" w:type="dxa"/>
          </w:tcPr>
          <w:p w14:paraId="193F918B" w14:textId="7D526F58"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36BF4708" w14:textId="5E868245" w:rsidR="00156822" w:rsidRPr="000F0EFA" w:rsidRDefault="00156822" w:rsidP="00156822">
            <w:pPr>
              <w:jc w:val="center"/>
              <w:rPr>
                <w:rFonts w:ascii="Open Sans" w:hAnsi="Open Sans" w:cs="Open Sans"/>
                <w:sz w:val="18"/>
                <w:szCs w:val="18"/>
              </w:rPr>
            </w:pPr>
            <w:r w:rsidRPr="000F0EFA">
              <w:rPr>
                <w:rFonts w:ascii="Century Gothic" w:hAnsi="Century Gothic" w:cs="Arial"/>
              </w:rPr>
              <w:t>5</w:t>
            </w:r>
            <w:r w:rsidRPr="000F0EFA">
              <w:rPr>
                <w:rFonts w:cs="Arial"/>
              </w:rPr>
              <w:t> </w:t>
            </w:r>
            <w:r w:rsidRPr="000F0EFA">
              <w:rPr>
                <w:rFonts w:ascii="Century Gothic" w:hAnsi="Century Gothic" w:cs="Arial"/>
              </w:rPr>
              <w:t>100</w:t>
            </w:r>
          </w:p>
        </w:tc>
      </w:tr>
      <w:tr w:rsidR="00156822" w:rsidRPr="009E63F1" w14:paraId="36B61F34" w14:textId="77777777" w:rsidTr="002315DF">
        <w:tc>
          <w:tcPr>
            <w:tcW w:w="789" w:type="dxa"/>
            <w:vAlign w:val="center"/>
          </w:tcPr>
          <w:p w14:paraId="749DA9BE" w14:textId="041A34B1" w:rsidR="00156822" w:rsidRDefault="00156822" w:rsidP="00156822">
            <w:pPr>
              <w:pStyle w:val="Pieddepage"/>
              <w:rPr>
                <w:rFonts w:ascii="Open Sans" w:hAnsi="Open Sans" w:cs="Open Sans"/>
                <w:sz w:val="18"/>
                <w:szCs w:val="18"/>
              </w:rPr>
            </w:pPr>
            <w:r w:rsidRPr="009E63F1">
              <w:rPr>
                <w:rFonts w:ascii="Open Sans" w:hAnsi="Open Sans" w:cs="Open Sans"/>
                <w:sz w:val="18"/>
                <w:szCs w:val="18"/>
              </w:rPr>
              <w:t>2</w:t>
            </w:r>
            <w:r>
              <w:rPr>
                <w:rFonts w:ascii="Open Sans" w:hAnsi="Open Sans" w:cs="Open Sans"/>
                <w:sz w:val="18"/>
                <w:szCs w:val="18"/>
              </w:rPr>
              <w:t>1</w:t>
            </w:r>
          </w:p>
        </w:tc>
        <w:tc>
          <w:tcPr>
            <w:tcW w:w="6294" w:type="dxa"/>
            <w:tcBorders>
              <w:top w:val="nil"/>
              <w:left w:val="single" w:sz="4" w:space="0" w:color="auto"/>
              <w:bottom w:val="single" w:sz="4" w:space="0" w:color="auto"/>
              <w:right w:val="single" w:sz="4" w:space="0" w:color="auto"/>
            </w:tcBorders>
            <w:shd w:val="clear" w:color="auto" w:fill="auto"/>
            <w:vAlign w:val="center"/>
          </w:tcPr>
          <w:p w14:paraId="5F85CD71" w14:textId="4442F876" w:rsidR="00156822" w:rsidRDefault="00156822" w:rsidP="00156822">
            <w:pPr>
              <w:rPr>
                <w:rFonts w:ascii="Century Gothic" w:hAnsi="Century Gothic" w:cs="Arial"/>
                <w:sz w:val="22"/>
                <w:szCs w:val="22"/>
              </w:rPr>
            </w:pPr>
            <w:r>
              <w:rPr>
                <w:rFonts w:ascii="Century Gothic" w:hAnsi="Century Gothic" w:cs="Arial"/>
                <w:sz w:val="22"/>
                <w:szCs w:val="22"/>
              </w:rPr>
              <w:t>Plat cuisiné multi portions - bœuf</w:t>
            </w:r>
          </w:p>
        </w:tc>
        <w:tc>
          <w:tcPr>
            <w:tcW w:w="992" w:type="dxa"/>
          </w:tcPr>
          <w:p w14:paraId="2B2745CA" w14:textId="5842A9B2"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1CAD12C7" w14:textId="3A2E5178" w:rsidR="00156822" w:rsidRPr="000F0EFA" w:rsidRDefault="00156822" w:rsidP="00156822">
            <w:pPr>
              <w:jc w:val="center"/>
              <w:rPr>
                <w:rFonts w:ascii="Century Gothic" w:hAnsi="Century Gothic" w:cs="Arial"/>
              </w:rPr>
            </w:pPr>
            <w:r w:rsidRPr="000F0EFA">
              <w:rPr>
                <w:rFonts w:ascii="Century Gothic" w:hAnsi="Century Gothic" w:cs="Arial"/>
              </w:rPr>
              <w:t>300</w:t>
            </w:r>
          </w:p>
        </w:tc>
      </w:tr>
      <w:tr w:rsidR="00156822" w:rsidRPr="009E63F1" w14:paraId="66DA76B4" w14:textId="77777777" w:rsidTr="002315DF">
        <w:tc>
          <w:tcPr>
            <w:tcW w:w="789" w:type="dxa"/>
            <w:vAlign w:val="center"/>
          </w:tcPr>
          <w:p w14:paraId="603D072B" w14:textId="6CC94616"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2</w:t>
            </w:r>
            <w:r>
              <w:rPr>
                <w:rFonts w:ascii="Open Sans" w:hAnsi="Open Sans" w:cs="Open Sans"/>
                <w:sz w:val="18"/>
                <w:szCs w:val="18"/>
              </w:rPr>
              <w:t>2</w:t>
            </w:r>
          </w:p>
        </w:tc>
        <w:tc>
          <w:tcPr>
            <w:tcW w:w="6294" w:type="dxa"/>
            <w:tcBorders>
              <w:top w:val="nil"/>
              <w:left w:val="single" w:sz="4" w:space="0" w:color="auto"/>
              <w:bottom w:val="single" w:sz="4" w:space="0" w:color="auto"/>
              <w:right w:val="single" w:sz="4" w:space="0" w:color="auto"/>
            </w:tcBorders>
            <w:shd w:val="clear" w:color="auto" w:fill="auto"/>
            <w:vAlign w:val="center"/>
          </w:tcPr>
          <w:p w14:paraId="2048EC31" w14:textId="4F1D3946"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abat</w:t>
            </w:r>
          </w:p>
        </w:tc>
        <w:tc>
          <w:tcPr>
            <w:tcW w:w="992" w:type="dxa"/>
          </w:tcPr>
          <w:p w14:paraId="2899D909"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312801D1" w14:textId="6AD2EF9A" w:rsidR="00156822" w:rsidRPr="000F0EFA" w:rsidRDefault="00156822" w:rsidP="00156822">
            <w:pPr>
              <w:jc w:val="center"/>
              <w:rPr>
                <w:rFonts w:ascii="Open Sans" w:hAnsi="Open Sans" w:cs="Open Sans"/>
                <w:sz w:val="18"/>
                <w:szCs w:val="18"/>
              </w:rPr>
            </w:pPr>
            <w:r>
              <w:rPr>
                <w:rFonts w:ascii="Century Gothic" w:hAnsi="Century Gothic" w:cs="Arial"/>
              </w:rPr>
              <w:t xml:space="preserve">2 </w:t>
            </w:r>
            <w:r w:rsidRPr="000F0EFA">
              <w:rPr>
                <w:rFonts w:ascii="Century Gothic" w:hAnsi="Century Gothic" w:cs="Arial"/>
              </w:rPr>
              <w:t>300</w:t>
            </w:r>
          </w:p>
        </w:tc>
      </w:tr>
      <w:tr w:rsidR="00156822" w:rsidRPr="009E63F1" w14:paraId="231265E1" w14:textId="77777777" w:rsidTr="002315DF">
        <w:tc>
          <w:tcPr>
            <w:tcW w:w="789" w:type="dxa"/>
            <w:vAlign w:val="center"/>
          </w:tcPr>
          <w:p w14:paraId="6608D80A" w14:textId="189EDAAC"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2</w:t>
            </w:r>
            <w:r>
              <w:rPr>
                <w:rFonts w:ascii="Open Sans" w:hAnsi="Open Sans" w:cs="Open Sans"/>
                <w:sz w:val="18"/>
                <w:szCs w:val="18"/>
              </w:rPr>
              <w:t>3</w:t>
            </w:r>
          </w:p>
        </w:tc>
        <w:tc>
          <w:tcPr>
            <w:tcW w:w="6294" w:type="dxa"/>
            <w:tcBorders>
              <w:top w:val="nil"/>
              <w:left w:val="single" w:sz="4" w:space="0" w:color="auto"/>
              <w:bottom w:val="single" w:sz="4" w:space="0" w:color="auto"/>
              <w:right w:val="single" w:sz="4" w:space="0" w:color="auto"/>
            </w:tcBorders>
            <w:shd w:val="clear" w:color="auto" w:fill="auto"/>
            <w:vAlign w:val="center"/>
          </w:tcPr>
          <w:p w14:paraId="7C54F31C" w14:textId="5A24C079"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agneau</w:t>
            </w:r>
          </w:p>
        </w:tc>
        <w:tc>
          <w:tcPr>
            <w:tcW w:w="992" w:type="dxa"/>
          </w:tcPr>
          <w:p w14:paraId="61FF868F"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22DA12DD" w14:textId="1364A3BC" w:rsidR="00156822" w:rsidRPr="000F0EFA" w:rsidRDefault="00156822" w:rsidP="00156822">
            <w:pPr>
              <w:jc w:val="center"/>
              <w:rPr>
                <w:rFonts w:ascii="Open Sans" w:hAnsi="Open Sans" w:cs="Open Sans"/>
                <w:sz w:val="18"/>
                <w:szCs w:val="18"/>
              </w:rPr>
            </w:pPr>
            <w:r w:rsidRPr="000F0EFA">
              <w:rPr>
                <w:rFonts w:ascii="Century Gothic" w:hAnsi="Century Gothic" w:cs="Arial"/>
              </w:rPr>
              <w:t>800</w:t>
            </w:r>
          </w:p>
        </w:tc>
      </w:tr>
      <w:tr w:rsidR="00156822" w:rsidRPr="009E63F1" w14:paraId="603564E6" w14:textId="77777777" w:rsidTr="002315DF">
        <w:tc>
          <w:tcPr>
            <w:tcW w:w="789" w:type="dxa"/>
            <w:vAlign w:val="center"/>
          </w:tcPr>
          <w:p w14:paraId="13DB280E" w14:textId="2966BAFD"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2</w:t>
            </w:r>
            <w:r>
              <w:rPr>
                <w:rFonts w:ascii="Open Sans" w:hAnsi="Open Sans" w:cs="Open Sans"/>
                <w:sz w:val="18"/>
                <w:szCs w:val="18"/>
              </w:rPr>
              <w:t>4</w:t>
            </w:r>
          </w:p>
        </w:tc>
        <w:tc>
          <w:tcPr>
            <w:tcW w:w="6294" w:type="dxa"/>
            <w:tcBorders>
              <w:top w:val="nil"/>
              <w:left w:val="single" w:sz="4" w:space="0" w:color="auto"/>
              <w:bottom w:val="single" w:sz="4" w:space="0" w:color="auto"/>
              <w:right w:val="single" w:sz="4" w:space="0" w:color="auto"/>
            </w:tcBorders>
            <w:shd w:val="clear" w:color="auto" w:fill="auto"/>
            <w:vAlign w:val="center"/>
          </w:tcPr>
          <w:p w14:paraId="599C6738" w14:textId="36EA770D"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agneau</w:t>
            </w:r>
          </w:p>
        </w:tc>
        <w:tc>
          <w:tcPr>
            <w:tcW w:w="992" w:type="dxa"/>
          </w:tcPr>
          <w:p w14:paraId="6030A9C8"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45EE40B6" w14:textId="16EA2A42" w:rsidR="00156822" w:rsidRPr="000F0EFA" w:rsidRDefault="00156822" w:rsidP="00156822">
            <w:pPr>
              <w:jc w:val="center"/>
              <w:rPr>
                <w:rFonts w:ascii="Open Sans" w:hAnsi="Open Sans" w:cs="Open Sans"/>
                <w:sz w:val="18"/>
                <w:szCs w:val="18"/>
              </w:rPr>
            </w:pPr>
            <w:r w:rsidRPr="000F0EFA">
              <w:rPr>
                <w:rFonts w:ascii="Century Gothic" w:hAnsi="Century Gothic" w:cs="Arial"/>
              </w:rPr>
              <w:t>200</w:t>
            </w:r>
          </w:p>
        </w:tc>
      </w:tr>
      <w:tr w:rsidR="00156822" w:rsidRPr="009E63F1" w14:paraId="2767608A" w14:textId="77777777" w:rsidTr="002315DF">
        <w:tc>
          <w:tcPr>
            <w:tcW w:w="789" w:type="dxa"/>
            <w:vAlign w:val="center"/>
          </w:tcPr>
          <w:p w14:paraId="7B6CC323" w14:textId="24DCB48B"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2</w:t>
            </w:r>
            <w:r>
              <w:rPr>
                <w:rFonts w:ascii="Open Sans" w:hAnsi="Open Sans" w:cs="Open Sans"/>
                <w:sz w:val="18"/>
                <w:szCs w:val="18"/>
              </w:rPr>
              <w:t>5</w:t>
            </w:r>
          </w:p>
        </w:tc>
        <w:tc>
          <w:tcPr>
            <w:tcW w:w="6294" w:type="dxa"/>
            <w:tcBorders>
              <w:top w:val="nil"/>
              <w:left w:val="single" w:sz="4" w:space="0" w:color="auto"/>
              <w:bottom w:val="single" w:sz="4" w:space="0" w:color="auto"/>
              <w:right w:val="single" w:sz="4" w:space="0" w:color="auto"/>
            </w:tcBorders>
            <w:shd w:val="clear" w:color="auto" w:fill="auto"/>
            <w:vAlign w:val="center"/>
          </w:tcPr>
          <w:p w14:paraId="16871206" w14:textId="200DEFE5"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plat complet REF VEGE</w:t>
            </w:r>
          </w:p>
        </w:tc>
        <w:tc>
          <w:tcPr>
            <w:tcW w:w="992" w:type="dxa"/>
          </w:tcPr>
          <w:p w14:paraId="56CB30D7"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4C1D9EF1" w14:textId="3063F0FB" w:rsidR="00156822" w:rsidRPr="000F0EFA" w:rsidRDefault="00156822" w:rsidP="00156822">
            <w:pPr>
              <w:jc w:val="center"/>
              <w:rPr>
                <w:rFonts w:ascii="Open Sans" w:hAnsi="Open Sans" w:cs="Open Sans"/>
                <w:sz w:val="18"/>
                <w:szCs w:val="18"/>
              </w:rPr>
            </w:pPr>
            <w:r w:rsidRPr="000F0EFA">
              <w:rPr>
                <w:rFonts w:ascii="Century Gothic" w:hAnsi="Century Gothic" w:cs="Arial"/>
              </w:rPr>
              <w:t>2</w:t>
            </w:r>
            <w:r w:rsidRPr="000F0EFA">
              <w:rPr>
                <w:rFonts w:cs="Arial"/>
              </w:rPr>
              <w:t> </w:t>
            </w:r>
            <w:r w:rsidRPr="000F0EFA">
              <w:rPr>
                <w:rFonts w:ascii="Century Gothic" w:hAnsi="Century Gothic" w:cs="Arial"/>
              </w:rPr>
              <w:t>000</w:t>
            </w:r>
          </w:p>
        </w:tc>
      </w:tr>
      <w:tr w:rsidR="00156822" w:rsidRPr="009E63F1" w14:paraId="7F61D4A6" w14:textId="77777777" w:rsidTr="002315DF">
        <w:tc>
          <w:tcPr>
            <w:tcW w:w="789" w:type="dxa"/>
            <w:vAlign w:val="center"/>
          </w:tcPr>
          <w:p w14:paraId="43EF5192" w14:textId="22FE4E6F"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2</w:t>
            </w:r>
            <w:r>
              <w:rPr>
                <w:rFonts w:ascii="Open Sans" w:hAnsi="Open Sans" w:cs="Open Sans"/>
                <w:sz w:val="18"/>
                <w:szCs w:val="18"/>
              </w:rPr>
              <w:t>6</w:t>
            </w:r>
          </w:p>
        </w:tc>
        <w:tc>
          <w:tcPr>
            <w:tcW w:w="6294" w:type="dxa"/>
            <w:tcBorders>
              <w:top w:val="nil"/>
              <w:left w:val="single" w:sz="4" w:space="0" w:color="auto"/>
              <w:bottom w:val="single" w:sz="4" w:space="0" w:color="auto"/>
              <w:right w:val="single" w:sz="4" w:space="0" w:color="auto"/>
            </w:tcBorders>
            <w:shd w:val="clear" w:color="auto" w:fill="auto"/>
            <w:vAlign w:val="center"/>
          </w:tcPr>
          <w:p w14:paraId="4F1913CC" w14:textId="3F0500F4"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plat complet REF VEGE</w:t>
            </w:r>
          </w:p>
        </w:tc>
        <w:tc>
          <w:tcPr>
            <w:tcW w:w="992" w:type="dxa"/>
          </w:tcPr>
          <w:p w14:paraId="10195713"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372E1ED6" w14:textId="0520A035" w:rsidR="00156822" w:rsidRPr="000F0EFA" w:rsidRDefault="00156822" w:rsidP="00156822">
            <w:pPr>
              <w:jc w:val="center"/>
              <w:rPr>
                <w:rFonts w:ascii="Open Sans" w:hAnsi="Open Sans" w:cs="Open Sans"/>
                <w:sz w:val="18"/>
                <w:szCs w:val="18"/>
              </w:rPr>
            </w:pPr>
            <w:r w:rsidRPr="000F0EFA">
              <w:rPr>
                <w:rFonts w:ascii="Century Gothic" w:hAnsi="Century Gothic" w:cs="Arial"/>
              </w:rPr>
              <w:t>3</w:t>
            </w:r>
            <w:r w:rsidRPr="000F0EFA">
              <w:rPr>
                <w:rFonts w:cs="Arial"/>
              </w:rPr>
              <w:t> </w:t>
            </w:r>
            <w:r w:rsidRPr="000F0EFA">
              <w:rPr>
                <w:rFonts w:ascii="Century Gothic" w:hAnsi="Century Gothic" w:cs="Arial"/>
              </w:rPr>
              <w:t>800</w:t>
            </w:r>
          </w:p>
        </w:tc>
      </w:tr>
      <w:tr w:rsidR="00156822" w:rsidRPr="009E63F1" w14:paraId="04C78652" w14:textId="77777777" w:rsidTr="002315DF">
        <w:tc>
          <w:tcPr>
            <w:tcW w:w="789" w:type="dxa"/>
            <w:vAlign w:val="center"/>
          </w:tcPr>
          <w:p w14:paraId="6727ED7F" w14:textId="3FC02EF3"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2</w:t>
            </w:r>
            <w:r>
              <w:rPr>
                <w:rFonts w:ascii="Open Sans" w:hAnsi="Open Sans" w:cs="Open Sans"/>
                <w:sz w:val="18"/>
                <w:szCs w:val="18"/>
              </w:rPr>
              <w:t>7</w:t>
            </w:r>
          </w:p>
        </w:tc>
        <w:tc>
          <w:tcPr>
            <w:tcW w:w="6294" w:type="dxa"/>
            <w:tcBorders>
              <w:top w:val="nil"/>
              <w:left w:val="single" w:sz="4" w:space="0" w:color="auto"/>
              <w:bottom w:val="single" w:sz="4" w:space="0" w:color="auto"/>
              <w:right w:val="single" w:sz="4" w:space="0" w:color="auto"/>
            </w:tcBorders>
            <w:shd w:val="clear" w:color="auto" w:fill="auto"/>
            <w:vAlign w:val="center"/>
          </w:tcPr>
          <w:p w14:paraId="01CF1175" w14:textId="7B463EAD"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plat complet REF VEGE</w:t>
            </w:r>
          </w:p>
        </w:tc>
        <w:tc>
          <w:tcPr>
            <w:tcW w:w="992" w:type="dxa"/>
          </w:tcPr>
          <w:p w14:paraId="7FDD73B1"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6DAC445D" w14:textId="4FAECE9F" w:rsidR="00156822" w:rsidRPr="000F0EFA" w:rsidRDefault="00156822" w:rsidP="00156822">
            <w:pPr>
              <w:jc w:val="center"/>
              <w:rPr>
                <w:rFonts w:ascii="Open Sans" w:hAnsi="Open Sans" w:cs="Open Sans"/>
                <w:sz w:val="18"/>
                <w:szCs w:val="18"/>
              </w:rPr>
            </w:pPr>
            <w:r w:rsidRPr="000F0EFA">
              <w:rPr>
                <w:rFonts w:ascii="Century Gothic" w:hAnsi="Century Gothic" w:cs="Arial"/>
              </w:rPr>
              <w:t>2</w:t>
            </w:r>
            <w:r w:rsidRPr="000F0EFA">
              <w:rPr>
                <w:rFonts w:cs="Arial"/>
              </w:rPr>
              <w:t> </w:t>
            </w:r>
            <w:r w:rsidRPr="000F0EFA">
              <w:rPr>
                <w:rFonts w:ascii="Century Gothic" w:hAnsi="Century Gothic" w:cs="Arial"/>
              </w:rPr>
              <w:t>000</w:t>
            </w:r>
          </w:p>
        </w:tc>
      </w:tr>
      <w:tr w:rsidR="00156822" w:rsidRPr="009E63F1" w14:paraId="7E90BE6C" w14:textId="77777777" w:rsidTr="002315DF">
        <w:tc>
          <w:tcPr>
            <w:tcW w:w="789" w:type="dxa"/>
            <w:vAlign w:val="center"/>
          </w:tcPr>
          <w:p w14:paraId="7578A5DE" w14:textId="0BE3B9DA"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2</w:t>
            </w:r>
            <w:r>
              <w:rPr>
                <w:rFonts w:ascii="Open Sans" w:hAnsi="Open Sans" w:cs="Open Sans"/>
                <w:sz w:val="18"/>
                <w:szCs w:val="18"/>
              </w:rPr>
              <w:t>8</w:t>
            </w:r>
          </w:p>
        </w:tc>
        <w:tc>
          <w:tcPr>
            <w:tcW w:w="6294" w:type="dxa"/>
            <w:tcBorders>
              <w:top w:val="nil"/>
              <w:left w:val="single" w:sz="4" w:space="0" w:color="auto"/>
              <w:bottom w:val="single" w:sz="4" w:space="0" w:color="auto"/>
              <w:right w:val="single" w:sz="4" w:space="0" w:color="auto"/>
            </w:tcBorders>
            <w:shd w:val="clear" w:color="auto" w:fill="auto"/>
            <w:vAlign w:val="center"/>
          </w:tcPr>
          <w:p w14:paraId="30802AB0" w14:textId="2481CBC0"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plat complet</w:t>
            </w:r>
          </w:p>
        </w:tc>
        <w:tc>
          <w:tcPr>
            <w:tcW w:w="992" w:type="dxa"/>
          </w:tcPr>
          <w:p w14:paraId="3FF27149"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52F0E512" w14:textId="00397A8A" w:rsidR="00156822" w:rsidRPr="000F0EFA" w:rsidRDefault="00156822" w:rsidP="00156822">
            <w:pPr>
              <w:jc w:val="center"/>
              <w:rPr>
                <w:rFonts w:ascii="Open Sans" w:hAnsi="Open Sans" w:cs="Open Sans"/>
                <w:sz w:val="18"/>
                <w:szCs w:val="18"/>
              </w:rPr>
            </w:pPr>
            <w:r w:rsidRPr="000F0EFA">
              <w:rPr>
                <w:rFonts w:ascii="Century Gothic" w:hAnsi="Century Gothic" w:cs="Arial"/>
              </w:rPr>
              <w:t>2</w:t>
            </w:r>
            <w:r w:rsidRPr="000F0EFA">
              <w:rPr>
                <w:rFonts w:cs="Arial"/>
              </w:rPr>
              <w:t> </w:t>
            </w:r>
            <w:r w:rsidRPr="000F0EFA">
              <w:rPr>
                <w:rFonts w:ascii="Century Gothic" w:hAnsi="Century Gothic" w:cs="Arial"/>
              </w:rPr>
              <w:t>500</w:t>
            </w:r>
          </w:p>
        </w:tc>
      </w:tr>
      <w:tr w:rsidR="00156822" w:rsidRPr="009E63F1" w14:paraId="22F42C7F" w14:textId="77777777" w:rsidTr="002315DF">
        <w:tc>
          <w:tcPr>
            <w:tcW w:w="789" w:type="dxa"/>
            <w:vAlign w:val="center"/>
          </w:tcPr>
          <w:p w14:paraId="11E6421A" w14:textId="7F9F7F9D" w:rsidR="00156822" w:rsidRPr="009E63F1" w:rsidRDefault="00156822" w:rsidP="00156822">
            <w:pPr>
              <w:pStyle w:val="Pieddepage"/>
              <w:rPr>
                <w:rFonts w:ascii="Open Sans" w:hAnsi="Open Sans" w:cs="Open Sans"/>
                <w:sz w:val="18"/>
                <w:szCs w:val="18"/>
              </w:rPr>
            </w:pPr>
            <w:r>
              <w:rPr>
                <w:rFonts w:ascii="Open Sans" w:hAnsi="Open Sans" w:cs="Open Sans"/>
                <w:sz w:val="18"/>
                <w:szCs w:val="18"/>
              </w:rPr>
              <w:t>29</w:t>
            </w:r>
          </w:p>
        </w:tc>
        <w:tc>
          <w:tcPr>
            <w:tcW w:w="6294" w:type="dxa"/>
            <w:tcBorders>
              <w:top w:val="nil"/>
              <w:left w:val="single" w:sz="4" w:space="0" w:color="auto"/>
              <w:bottom w:val="single" w:sz="4" w:space="0" w:color="auto"/>
              <w:right w:val="single" w:sz="4" w:space="0" w:color="auto"/>
            </w:tcBorders>
            <w:shd w:val="clear" w:color="auto" w:fill="auto"/>
            <w:vAlign w:val="center"/>
          </w:tcPr>
          <w:p w14:paraId="4982A581" w14:textId="13767426"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plat complet</w:t>
            </w:r>
          </w:p>
        </w:tc>
        <w:tc>
          <w:tcPr>
            <w:tcW w:w="992" w:type="dxa"/>
          </w:tcPr>
          <w:p w14:paraId="34141956"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021CB90F" w14:textId="381EAC44" w:rsidR="00156822" w:rsidRPr="000F0EFA" w:rsidRDefault="00156822" w:rsidP="00156822">
            <w:pPr>
              <w:jc w:val="center"/>
              <w:rPr>
                <w:rFonts w:ascii="Open Sans" w:hAnsi="Open Sans" w:cs="Open Sans"/>
                <w:sz w:val="18"/>
                <w:szCs w:val="18"/>
              </w:rPr>
            </w:pPr>
            <w:r w:rsidRPr="000F0EFA">
              <w:rPr>
                <w:rFonts w:ascii="Century Gothic" w:hAnsi="Century Gothic" w:cs="Arial"/>
              </w:rPr>
              <w:t>3</w:t>
            </w:r>
            <w:r w:rsidRPr="000F0EFA">
              <w:rPr>
                <w:rFonts w:cs="Arial"/>
              </w:rPr>
              <w:t> </w:t>
            </w:r>
            <w:r w:rsidRPr="000F0EFA">
              <w:rPr>
                <w:rFonts w:ascii="Century Gothic" w:hAnsi="Century Gothic" w:cs="Arial"/>
              </w:rPr>
              <w:t>000</w:t>
            </w:r>
          </w:p>
        </w:tc>
      </w:tr>
      <w:tr w:rsidR="00156822" w:rsidRPr="009E63F1" w14:paraId="0BAF16F6" w14:textId="77777777" w:rsidTr="002315DF">
        <w:tc>
          <w:tcPr>
            <w:tcW w:w="789" w:type="dxa"/>
            <w:vAlign w:val="center"/>
          </w:tcPr>
          <w:p w14:paraId="0C5BD8E3" w14:textId="1BA75DC9"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3</w:t>
            </w:r>
            <w:r>
              <w:rPr>
                <w:rFonts w:ascii="Open Sans" w:hAnsi="Open Sans" w:cs="Open Sans"/>
                <w:sz w:val="18"/>
                <w:szCs w:val="18"/>
              </w:rPr>
              <w:t>0</w:t>
            </w:r>
          </w:p>
        </w:tc>
        <w:tc>
          <w:tcPr>
            <w:tcW w:w="6294" w:type="dxa"/>
            <w:tcBorders>
              <w:top w:val="nil"/>
              <w:left w:val="single" w:sz="4" w:space="0" w:color="auto"/>
              <w:bottom w:val="single" w:sz="4" w:space="0" w:color="auto"/>
              <w:right w:val="single" w:sz="4" w:space="0" w:color="auto"/>
            </w:tcBorders>
            <w:shd w:val="clear" w:color="auto" w:fill="auto"/>
            <w:vAlign w:val="center"/>
          </w:tcPr>
          <w:p w14:paraId="3A9C314A" w14:textId="76579F12" w:rsidR="00156822" w:rsidRPr="009E63F1" w:rsidRDefault="00156822" w:rsidP="00156822">
            <w:pPr>
              <w:rPr>
                <w:rFonts w:ascii="Open Sans" w:hAnsi="Open Sans" w:cs="Open Sans"/>
                <w:sz w:val="18"/>
                <w:szCs w:val="18"/>
              </w:rPr>
            </w:pPr>
            <w:r>
              <w:rPr>
                <w:rFonts w:ascii="Century Gothic" w:hAnsi="Century Gothic" w:cs="Arial"/>
                <w:sz w:val="22"/>
                <w:szCs w:val="22"/>
              </w:rPr>
              <w:t>Plat cuisiné multi portions - plat complet</w:t>
            </w:r>
          </w:p>
        </w:tc>
        <w:tc>
          <w:tcPr>
            <w:tcW w:w="992" w:type="dxa"/>
          </w:tcPr>
          <w:p w14:paraId="151BBFE6"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649D9020" w14:textId="0BC38606" w:rsidR="00156822" w:rsidRPr="000F0EFA" w:rsidRDefault="00156822" w:rsidP="00156822">
            <w:pPr>
              <w:jc w:val="center"/>
              <w:rPr>
                <w:rFonts w:ascii="Open Sans" w:hAnsi="Open Sans" w:cs="Open Sans"/>
                <w:sz w:val="18"/>
                <w:szCs w:val="18"/>
              </w:rPr>
            </w:pPr>
            <w:r w:rsidRPr="000F0EFA">
              <w:rPr>
                <w:rFonts w:ascii="Century Gothic" w:hAnsi="Century Gothic" w:cs="Arial"/>
              </w:rPr>
              <w:t>160</w:t>
            </w:r>
          </w:p>
        </w:tc>
      </w:tr>
      <w:tr w:rsidR="00156822" w:rsidRPr="009E63F1" w14:paraId="23096B5B" w14:textId="77777777" w:rsidTr="002315DF">
        <w:tc>
          <w:tcPr>
            <w:tcW w:w="789" w:type="dxa"/>
            <w:vAlign w:val="center"/>
          </w:tcPr>
          <w:p w14:paraId="57108E18" w14:textId="009FE9A5"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3</w:t>
            </w:r>
            <w:r>
              <w:rPr>
                <w:rFonts w:ascii="Open Sans" w:hAnsi="Open Sans" w:cs="Open Sans"/>
                <w:sz w:val="18"/>
                <w:szCs w:val="18"/>
              </w:rPr>
              <w:t>1</w:t>
            </w:r>
          </w:p>
        </w:tc>
        <w:tc>
          <w:tcPr>
            <w:tcW w:w="6294" w:type="dxa"/>
            <w:tcBorders>
              <w:top w:val="nil"/>
              <w:left w:val="single" w:sz="4" w:space="0" w:color="auto"/>
              <w:bottom w:val="single" w:sz="4" w:space="0" w:color="auto"/>
              <w:right w:val="single" w:sz="4" w:space="0" w:color="auto"/>
            </w:tcBorders>
            <w:shd w:val="clear" w:color="auto" w:fill="auto"/>
            <w:vAlign w:val="center"/>
          </w:tcPr>
          <w:p w14:paraId="3128076F" w14:textId="002FEF15" w:rsidR="00156822" w:rsidRPr="009E63F1" w:rsidRDefault="00156822" w:rsidP="00156822">
            <w:pPr>
              <w:rPr>
                <w:rFonts w:ascii="Open Sans" w:hAnsi="Open Sans" w:cs="Open Sans"/>
                <w:sz w:val="18"/>
                <w:szCs w:val="18"/>
              </w:rPr>
            </w:pPr>
            <w:r>
              <w:rPr>
                <w:rFonts w:ascii="Century Gothic" w:hAnsi="Century Gothic" w:cs="Arial"/>
                <w:sz w:val="22"/>
                <w:szCs w:val="22"/>
              </w:rPr>
              <w:t>Sauce prête à l'emploi n°1</w:t>
            </w:r>
          </w:p>
        </w:tc>
        <w:tc>
          <w:tcPr>
            <w:tcW w:w="992" w:type="dxa"/>
          </w:tcPr>
          <w:p w14:paraId="67B2098F"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3425A3CB" w14:textId="66F94375" w:rsidR="00156822" w:rsidRPr="000F0EFA" w:rsidRDefault="00156822" w:rsidP="00156822">
            <w:pPr>
              <w:jc w:val="center"/>
              <w:rPr>
                <w:rFonts w:ascii="Open Sans" w:hAnsi="Open Sans" w:cs="Open Sans"/>
                <w:sz w:val="18"/>
                <w:szCs w:val="18"/>
              </w:rPr>
            </w:pPr>
            <w:r w:rsidRPr="000F0EFA">
              <w:rPr>
                <w:rFonts w:ascii="Century Gothic" w:hAnsi="Century Gothic" w:cs="Arial"/>
              </w:rPr>
              <w:t>200</w:t>
            </w:r>
          </w:p>
        </w:tc>
      </w:tr>
      <w:tr w:rsidR="00156822" w:rsidRPr="009E63F1" w14:paraId="7CB65763" w14:textId="77777777" w:rsidTr="002315DF">
        <w:tc>
          <w:tcPr>
            <w:tcW w:w="789" w:type="dxa"/>
            <w:vAlign w:val="center"/>
          </w:tcPr>
          <w:p w14:paraId="3B6835E9" w14:textId="6A0BDDD1"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3</w:t>
            </w:r>
            <w:r>
              <w:rPr>
                <w:rFonts w:ascii="Open Sans" w:hAnsi="Open Sans" w:cs="Open Sans"/>
                <w:sz w:val="18"/>
                <w:szCs w:val="18"/>
              </w:rPr>
              <w:t>2</w:t>
            </w:r>
          </w:p>
        </w:tc>
        <w:tc>
          <w:tcPr>
            <w:tcW w:w="6294" w:type="dxa"/>
            <w:tcBorders>
              <w:top w:val="nil"/>
              <w:left w:val="single" w:sz="4" w:space="0" w:color="auto"/>
              <w:bottom w:val="single" w:sz="4" w:space="0" w:color="auto"/>
              <w:right w:val="single" w:sz="4" w:space="0" w:color="auto"/>
            </w:tcBorders>
            <w:shd w:val="clear" w:color="auto" w:fill="auto"/>
            <w:vAlign w:val="center"/>
          </w:tcPr>
          <w:p w14:paraId="27E8F9CC" w14:textId="2454F707" w:rsidR="00156822" w:rsidRPr="009E63F1" w:rsidRDefault="00156822" w:rsidP="00156822">
            <w:pPr>
              <w:rPr>
                <w:rFonts w:ascii="Open Sans" w:hAnsi="Open Sans" w:cs="Open Sans"/>
                <w:sz w:val="18"/>
                <w:szCs w:val="18"/>
              </w:rPr>
            </w:pPr>
            <w:r>
              <w:rPr>
                <w:rFonts w:ascii="Century Gothic" w:hAnsi="Century Gothic" w:cs="Arial"/>
                <w:sz w:val="22"/>
                <w:szCs w:val="22"/>
              </w:rPr>
              <w:t>Sauce prête à l'emploi n°2</w:t>
            </w:r>
          </w:p>
        </w:tc>
        <w:tc>
          <w:tcPr>
            <w:tcW w:w="992" w:type="dxa"/>
          </w:tcPr>
          <w:p w14:paraId="2FC3CBE5"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0571E04B" w14:textId="039DD0F3" w:rsidR="00156822" w:rsidRPr="000F0EFA" w:rsidRDefault="00156822" w:rsidP="00156822">
            <w:pPr>
              <w:jc w:val="center"/>
              <w:rPr>
                <w:rFonts w:ascii="Open Sans" w:hAnsi="Open Sans" w:cs="Open Sans"/>
                <w:sz w:val="18"/>
                <w:szCs w:val="18"/>
              </w:rPr>
            </w:pPr>
            <w:r w:rsidRPr="000F0EFA">
              <w:rPr>
                <w:rFonts w:ascii="Century Gothic" w:hAnsi="Century Gothic" w:cs="Arial"/>
              </w:rPr>
              <w:t>3</w:t>
            </w:r>
            <w:r w:rsidRPr="000F0EFA">
              <w:rPr>
                <w:rFonts w:cs="Arial"/>
              </w:rPr>
              <w:t> </w:t>
            </w:r>
            <w:r w:rsidRPr="000F0EFA">
              <w:rPr>
                <w:rFonts w:ascii="Century Gothic" w:hAnsi="Century Gothic" w:cs="Arial"/>
              </w:rPr>
              <w:t>000</w:t>
            </w:r>
          </w:p>
        </w:tc>
      </w:tr>
      <w:tr w:rsidR="00156822" w:rsidRPr="009E63F1" w14:paraId="294A890B" w14:textId="77777777" w:rsidTr="002315DF">
        <w:tc>
          <w:tcPr>
            <w:tcW w:w="789" w:type="dxa"/>
            <w:vAlign w:val="center"/>
          </w:tcPr>
          <w:p w14:paraId="7A436F5E" w14:textId="751AB66B"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3</w:t>
            </w:r>
            <w:r>
              <w:rPr>
                <w:rFonts w:ascii="Open Sans" w:hAnsi="Open Sans" w:cs="Open Sans"/>
                <w:sz w:val="18"/>
                <w:szCs w:val="18"/>
              </w:rPr>
              <w:t>3</w:t>
            </w:r>
          </w:p>
        </w:tc>
        <w:tc>
          <w:tcPr>
            <w:tcW w:w="6294" w:type="dxa"/>
            <w:tcBorders>
              <w:top w:val="nil"/>
              <w:left w:val="single" w:sz="4" w:space="0" w:color="auto"/>
              <w:bottom w:val="single" w:sz="4" w:space="0" w:color="auto"/>
              <w:right w:val="single" w:sz="4" w:space="0" w:color="auto"/>
            </w:tcBorders>
            <w:shd w:val="clear" w:color="auto" w:fill="auto"/>
            <w:vAlign w:val="center"/>
          </w:tcPr>
          <w:p w14:paraId="0814537A" w14:textId="05778B27" w:rsidR="00156822" w:rsidRPr="009E63F1" w:rsidRDefault="00156822" w:rsidP="00156822">
            <w:pPr>
              <w:rPr>
                <w:rFonts w:ascii="Open Sans" w:hAnsi="Open Sans" w:cs="Open Sans"/>
                <w:sz w:val="18"/>
                <w:szCs w:val="18"/>
              </w:rPr>
            </w:pPr>
            <w:r>
              <w:rPr>
                <w:rFonts w:ascii="Century Gothic" w:hAnsi="Century Gothic" w:cs="Arial"/>
                <w:sz w:val="22"/>
                <w:szCs w:val="22"/>
              </w:rPr>
              <w:t>Sauce prête à l'emploi n°3</w:t>
            </w:r>
          </w:p>
        </w:tc>
        <w:tc>
          <w:tcPr>
            <w:tcW w:w="992" w:type="dxa"/>
          </w:tcPr>
          <w:p w14:paraId="0ED31935"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537ACE56" w14:textId="5865ADE7" w:rsidR="00156822" w:rsidRPr="000F0EFA" w:rsidRDefault="00156822" w:rsidP="00156822">
            <w:pPr>
              <w:jc w:val="center"/>
              <w:rPr>
                <w:rFonts w:ascii="Open Sans" w:hAnsi="Open Sans" w:cs="Open Sans"/>
                <w:sz w:val="18"/>
                <w:szCs w:val="18"/>
              </w:rPr>
            </w:pPr>
            <w:r w:rsidRPr="000F0EFA">
              <w:rPr>
                <w:rFonts w:ascii="Century Gothic" w:hAnsi="Century Gothic" w:cs="Arial"/>
              </w:rPr>
              <w:t>1</w:t>
            </w:r>
            <w:r w:rsidRPr="000F0EFA">
              <w:rPr>
                <w:rFonts w:cs="Arial"/>
              </w:rPr>
              <w:t> </w:t>
            </w:r>
            <w:r w:rsidRPr="000F0EFA">
              <w:rPr>
                <w:rFonts w:ascii="Century Gothic" w:hAnsi="Century Gothic" w:cs="Arial"/>
              </w:rPr>
              <w:t>600</w:t>
            </w:r>
          </w:p>
        </w:tc>
      </w:tr>
      <w:tr w:rsidR="00156822" w:rsidRPr="009E63F1" w14:paraId="432885FC" w14:textId="77777777" w:rsidTr="002315DF">
        <w:tc>
          <w:tcPr>
            <w:tcW w:w="789" w:type="dxa"/>
            <w:vAlign w:val="center"/>
          </w:tcPr>
          <w:p w14:paraId="2B782FA2" w14:textId="352F7958"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3</w:t>
            </w:r>
            <w:r>
              <w:rPr>
                <w:rFonts w:ascii="Open Sans" w:hAnsi="Open Sans" w:cs="Open Sans"/>
                <w:sz w:val="18"/>
                <w:szCs w:val="18"/>
              </w:rPr>
              <w:t>4</w:t>
            </w:r>
          </w:p>
        </w:tc>
        <w:tc>
          <w:tcPr>
            <w:tcW w:w="6294" w:type="dxa"/>
            <w:tcBorders>
              <w:top w:val="nil"/>
              <w:left w:val="single" w:sz="4" w:space="0" w:color="auto"/>
              <w:bottom w:val="single" w:sz="4" w:space="0" w:color="auto"/>
              <w:right w:val="single" w:sz="4" w:space="0" w:color="auto"/>
            </w:tcBorders>
            <w:shd w:val="clear" w:color="auto" w:fill="auto"/>
            <w:vAlign w:val="center"/>
          </w:tcPr>
          <w:p w14:paraId="3CC81C04" w14:textId="74833C27" w:rsidR="00156822" w:rsidRPr="009E63F1" w:rsidRDefault="00156822" w:rsidP="00156822">
            <w:pPr>
              <w:rPr>
                <w:rFonts w:ascii="Open Sans" w:hAnsi="Open Sans" w:cs="Open Sans"/>
                <w:sz w:val="18"/>
                <w:szCs w:val="18"/>
              </w:rPr>
            </w:pPr>
            <w:r>
              <w:rPr>
                <w:rFonts w:ascii="Century Gothic" w:hAnsi="Century Gothic" w:cs="Arial"/>
                <w:sz w:val="22"/>
                <w:szCs w:val="22"/>
              </w:rPr>
              <w:t>Sauce prête à l'emploi n°4</w:t>
            </w:r>
          </w:p>
        </w:tc>
        <w:tc>
          <w:tcPr>
            <w:tcW w:w="992" w:type="dxa"/>
          </w:tcPr>
          <w:p w14:paraId="63E787D6"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44531A66" w14:textId="4FCD5687" w:rsidR="00156822" w:rsidRPr="000F0EFA" w:rsidRDefault="00156822" w:rsidP="00156822">
            <w:pPr>
              <w:jc w:val="center"/>
              <w:rPr>
                <w:rFonts w:ascii="Open Sans" w:hAnsi="Open Sans" w:cs="Open Sans"/>
                <w:sz w:val="18"/>
                <w:szCs w:val="18"/>
              </w:rPr>
            </w:pPr>
            <w:r w:rsidRPr="000F0EFA">
              <w:rPr>
                <w:rFonts w:ascii="Century Gothic" w:hAnsi="Century Gothic" w:cs="Arial"/>
              </w:rPr>
              <w:t>1</w:t>
            </w:r>
            <w:r w:rsidRPr="000F0EFA">
              <w:rPr>
                <w:rFonts w:cs="Arial"/>
              </w:rPr>
              <w:t> </w:t>
            </w:r>
            <w:r w:rsidRPr="000F0EFA">
              <w:rPr>
                <w:rFonts w:ascii="Century Gothic" w:hAnsi="Century Gothic" w:cs="Arial"/>
              </w:rPr>
              <w:t>600</w:t>
            </w:r>
          </w:p>
        </w:tc>
      </w:tr>
      <w:tr w:rsidR="00156822" w:rsidRPr="009E63F1" w14:paraId="686DF6A0" w14:textId="77777777" w:rsidTr="002315DF">
        <w:tc>
          <w:tcPr>
            <w:tcW w:w="789" w:type="dxa"/>
            <w:vAlign w:val="center"/>
          </w:tcPr>
          <w:p w14:paraId="04A8E09A" w14:textId="6586C8E5"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3</w:t>
            </w:r>
            <w:r>
              <w:rPr>
                <w:rFonts w:ascii="Open Sans" w:hAnsi="Open Sans" w:cs="Open Sans"/>
                <w:sz w:val="18"/>
                <w:szCs w:val="18"/>
              </w:rPr>
              <w:t>5</w:t>
            </w:r>
          </w:p>
        </w:tc>
        <w:tc>
          <w:tcPr>
            <w:tcW w:w="6294" w:type="dxa"/>
            <w:tcBorders>
              <w:top w:val="nil"/>
              <w:left w:val="single" w:sz="4" w:space="0" w:color="auto"/>
              <w:bottom w:val="single" w:sz="4" w:space="0" w:color="auto"/>
              <w:right w:val="single" w:sz="4" w:space="0" w:color="auto"/>
            </w:tcBorders>
            <w:shd w:val="clear" w:color="auto" w:fill="auto"/>
            <w:vAlign w:val="center"/>
          </w:tcPr>
          <w:p w14:paraId="5DBD356E" w14:textId="5C65A432" w:rsidR="00156822" w:rsidRPr="009E63F1" w:rsidRDefault="00156822" w:rsidP="00156822">
            <w:pPr>
              <w:rPr>
                <w:rFonts w:ascii="Open Sans" w:hAnsi="Open Sans" w:cs="Open Sans"/>
                <w:sz w:val="18"/>
                <w:szCs w:val="18"/>
              </w:rPr>
            </w:pPr>
            <w:r>
              <w:rPr>
                <w:rFonts w:ascii="Century Gothic" w:hAnsi="Century Gothic" w:cs="Arial"/>
                <w:sz w:val="22"/>
                <w:szCs w:val="22"/>
              </w:rPr>
              <w:t>Sauce prête à l'emploi n°5</w:t>
            </w:r>
          </w:p>
        </w:tc>
        <w:tc>
          <w:tcPr>
            <w:tcW w:w="992" w:type="dxa"/>
          </w:tcPr>
          <w:p w14:paraId="3EB7B3B9"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2876963A" w14:textId="137D4A31" w:rsidR="00156822" w:rsidRPr="000F0EFA" w:rsidRDefault="00156822" w:rsidP="00156822">
            <w:pPr>
              <w:jc w:val="center"/>
              <w:rPr>
                <w:rFonts w:ascii="Open Sans" w:hAnsi="Open Sans" w:cs="Open Sans"/>
                <w:sz w:val="18"/>
                <w:szCs w:val="18"/>
              </w:rPr>
            </w:pPr>
            <w:r w:rsidRPr="000F0EFA">
              <w:rPr>
                <w:rFonts w:ascii="Century Gothic" w:hAnsi="Century Gothic" w:cs="Arial"/>
              </w:rPr>
              <w:t>1</w:t>
            </w:r>
            <w:r w:rsidRPr="000F0EFA">
              <w:rPr>
                <w:rFonts w:cs="Arial"/>
              </w:rPr>
              <w:t> </w:t>
            </w:r>
            <w:r w:rsidRPr="000F0EFA">
              <w:rPr>
                <w:rFonts w:ascii="Century Gothic" w:hAnsi="Century Gothic" w:cs="Arial"/>
              </w:rPr>
              <w:t>000</w:t>
            </w:r>
          </w:p>
        </w:tc>
      </w:tr>
      <w:tr w:rsidR="00156822" w:rsidRPr="009E63F1" w14:paraId="0FAB8B9E" w14:textId="77777777" w:rsidTr="002315DF">
        <w:tc>
          <w:tcPr>
            <w:tcW w:w="789" w:type="dxa"/>
            <w:vAlign w:val="center"/>
          </w:tcPr>
          <w:p w14:paraId="5D9B43DF" w14:textId="71B0AAA7" w:rsidR="00156822" w:rsidRPr="009E63F1" w:rsidRDefault="00156822" w:rsidP="00156822">
            <w:pPr>
              <w:pStyle w:val="Pieddepage"/>
              <w:rPr>
                <w:rFonts w:ascii="Open Sans" w:hAnsi="Open Sans" w:cs="Open Sans"/>
                <w:sz w:val="18"/>
                <w:szCs w:val="18"/>
              </w:rPr>
            </w:pPr>
            <w:r w:rsidRPr="009E63F1">
              <w:rPr>
                <w:rFonts w:ascii="Open Sans" w:hAnsi="Open Sans" w:cs="Open Sans"/>
                <w:sz w:val="18"/>
                <w:szCs w:val="18"/>
              </w:rPr>
              <w:t>3</w:t>
            </w:r>
            <w:r>
              <w:rPr>
                <w:rFonts w:ascii="Open Sans" w:hAnsi="Open Sans" w:cs="Open Sans"/>
                <w:sz w:val="18"/>
                <w:szCs w:val="18"/>
              </w:rPr>
              <w:t>6</w:t>
            </w:r>
          </w:p>
        </w:tc>
        <w:tc>
          <w:tcPr>
            <w:tcW w:w="6294" w:type="dxa"/>
            <w:tcBorders>
              <w:top w:val="nil"/>
              <w:left w:val="single" w:sz="4" w:space="0" w:color="auto"/>
              <w:bottom w:val="single" w:sz="4" w:space="0" w:color="auto"/>
              <w:right w:val="single" w:sz="4" w:space="0" w:color="auto"/>
            </w:tcBorders>
            <w:shd w:val="clear" w:color="auto" w:fill="auto"/>
            <w:vAlign w:val="center"/>
          </w:tcPr>
          <w:p w14:paraId="2887A37F" w14:textId="69C44420" w:rsidR="00156822" w:rsidRPr="009E63F1" w:rsidRDefault="00156822" w:rsidP="00156822">
            <w:pPr>
              <w:rPr>
                <w:rFonts w:ascii="Open Sans" w:hAnsi="Open Sans" w:cs="Open Sans"/>
                <w:sz w:val="18"/>
                <w:szCs w:val="18"/>
              </w:rPr>
            </w:pPr>
            <w:r>
              <w:rPr>
                <w:rFonts w:ascii="Century Gothic" w:hAnsi="Century Gothic" w:cs="Arial"/>
                <w:sz w:val="22"/>
                <w:szCs w:val="22"/>
              </w:rPr>
              <w:t>Sauce prête à l'emploi n°6</w:t>
            </w:r>
          </w:p>
        </w:tc>
        <w:tc>
          <w:tcPr>
            <w:tcW w:w="992" w:type="dxa"/>
          </w:tcPr>
          <w:p w14:paraId="7697FEAC" w14:textId="77777777" w:rsidR="00156822" w:rsidRPr="009E63F1" w:rsidRDefault="00156822" w:rsidP="00156822">
            <w:pPr>
              <w:jc w:val="center"/>
              <w:rPr>
                <w:rFonts w:ascii="Open Sans" w:hAnsi="Open Sans" w:cs="Open Sans"/>
                <w:sz w:val="18"/>
                <w:szCs w:val="18"/>
              </w:rPr>
            </w:pPr>
            <w:r w:rsidRPr="009E63F1">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40120DE3" w14:textId="489408C6" w:rsidR="00156822" w:rsidRPr="000F0EFA" w:rsidRDefault="00156822" w:rsidP="00156822">
            <w:pPr>
              <w:jc w:val="center"/>
              <w:rPr>
                <w:rFonts w:ascii="Open Sans" w:hAnsi="Open Sans" w:cs="Open Sans"/>
                <w:sz w:val="18"/>
                <w:szCs w:val="18"/>
              </w:rPr>
            </w:pPr>
            <w:r w:rsidRPr="000F0EFA">
              <w:rPr>
                <w:rFonts w:ascii="Century Gothic" w:hAnsi="Century Gothic" w:cs="Arial"/>
              </w:rPr>
              <w:t>1</w:t>
            </w:r>
            <w:r w:rsidRPr="000F0EFA">
              <w:rPr>
                <w:rFonts w:cs="Arial"/>
              </w:rPr>
              <w:t> </w:t>
            </w:r>
            <w:r w:rsidRPr="000F0EFA">
              <w:rPr>
                <w:rFonts w:ascii="Century Gothic" w:hAnsi="Century Gothic" w:cs="Arial"/>
              </w:rPr>
              <w:t>200</w:t>
            </w:r>
          </w:p>
        </w:tc>
      </w:tr>
      <w:tr w:rsidR="00156822" w:rsidRPr="009E63F1" w14:paraId="69078ACF" w14:textId="77777777" w:rsidTr="002315DF">
        <w:tc>
          <w:tcPr>
            <w:tcW w:w="789" w:type="dxa"/>
            <w:vAlign w:val="center"/>
          </w:tcPr>
          <w:p w14:paraId="4317F12F" w14:textId="2475E09F" w:rsidR="00156822" w:rsidRPr="00BD498D" w:rsidRDefault="00156822" w:rsidP="00156822">
            <w:pPr>
              <w:pStyle w:val="Pieddepage"/>
              <w:rPr>
                <w:rFonts w:ascii="Open Sans" w:hAnsi="Open Sans" w:cs="Open Sans"/>
                <w:sz w:val="18"/>
                <w:szCs w:val="18"/>
              </w:rPr>
            </w:pPr>
            <w:r w:rsidRPr="00BD498D">
              <w:rPr>
                <w:rFonts w:ascii="Open Sans" w:hAnsi="Open Sans" w:cs="Open Sans"/>
                <w:sz w:val="18"/>
                <w:szCs w:val="18"/>
              </w:rPr>
              <w:t>3</w:t>
            </w:r>
            <w:r>
              <w:rPr>
                <w:rFonts w:ascii="Open Sans" w:hAnsi="Open Sans" w:cs="Open Sans"/>
                <w:sz w:val="18"/>
                <w:szCs w:val="18"/>
              </w:rPr>
              <w:t>7</w:t>
            </w:r>
          </w:p>
        </w:tc>
        <w:tc>
          <w:tcPr>
            <w:tcW w:w="6294" w:type="dxa"/>
            <w:tcBorders>
              <w:top w:val="nil"/>
              <w:left w:val="single" w:sz="4" w:space="0" w:color="auto"/>
              <w:bottom w:val="single" w:sz="4" w:space="0" w:color="auto"/>
              <w:right w:val="single" w:sz="4" w:space="0" w:color="auto"/>
            </w:tcBorders>
            <w:shd w:val="clear" w:color="auto" w:fill="auto"/>
            <w:vAlign w:val="center"/>
          </w:tcPr>
          <w:p w14:paraId="088C682D" w14:textId="40C8288F" w:rsidR="00156822" w:rsidRPr="00BD498D" w:rsidRDefault="00156822" w:rsidP="00156822">
            <w:pPr>
              <w:rPr>
                <w:rFonts w:ascii="Open Sans" w:hAnsi="Open Sans" w:cs="Open Sans"/>
                <w:sz w:val="18"/>
                <w:szCs w:val="18"/>
              </w:rPr>
            </w:pPr>
            <w:r>
              <w:rPr>
                <w:rFonts w:ascii="Century Gothic" w:hAnsi="Century Gothic" w:cs="Arial"/>
                <w:sz w:val="22"/>
                <w:szCs w:val="22"/>
              </w:rPr>
              <w:t>Sauce prête à l'emploi n°7</w:t>
            </w:r>
          </w:p>
        </w:tc>
        <w:tc>
          <w:tcPr>
            <w:tcW w:w="992" w:type="dxa"/>
          </w:tcPr>
          <w:p w14:paraId="0D85407F" w14:textId="77777777" w:rsidR="00156822" w:rsidRPr="00BD498D" w:rsidRDefault="00156822" w:rsidP="00156822">
            <w:pPr>
              <w:jc w:val="center"/>
              <w:rPr>
                <w:rFonts w:ascii="Open Sans" w:hAnsi="Open Sans" w:cs="Open Sans"/>
                <w:sz w:val="18"/>
                <w:szCs w:val="18"/>
              </w:rPr>
            </w:pPr>
            <w:r w:rsidRPr="00BD498D">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4C07F9D0" w14:textId="72217F00" w:rsidR="00156822" w:rsidRPr="000F0EFA" w:rsidRDefault="00156822" w:rsidP="00156822">
            <w:pPr>
              <w:jc w:val="center"/>
              <w:rPr>
                <w:rFonts w:ascii="Open Sans" w:hAnsi="Open Sans" w:cs="Open Sans"/>
                <w:sz w:val="18"/>
                <w:szCs w:val="18"/>
              </w:rPr>
            </w:pPr>
            <w:r w:rsidRPr="000F0EFA">
              <w:rPr>
                <w:rFonts w:ascii="Century Gothic" w:hAnsi="Century Gothic" w:cs="Arial"/>
              </w:rPr>
              <w:t>1</w:t>
            </w:r>
            <w:r w:rsidRPr="000F0EFA">
              <w:rPr>
                <w:rFonts w:cs="Arial"/>
              </w:rPr>
              <w:t> </w:t>
            </w:r>
            <w:r w:rsidRPr="000F0EFA">
              <w:rPr>
                <w:rFonts w:ascii="Century Gothic" w:hAnsi="Century Gothic" w:cs="Arial"/>
              </w:rPr>
              <w:t>000</w:t>
            </w:r>
          </w:p>
        </w:tc>
      </w:tr>
      <w:tr w:rsidR="00156822" w:rsidRPr="009E63F1" w14:paraId="5FAC06BD" w14:textId="77777777" w:rsidTr="002315DF">
        <w:tc>
          <w:tcPr>
            <w:tcW w:w="789" w:type="dxa"/>
            <w:shd w:val="clear" w:color="auto" w:fill="auto"/>
            <w:vAlign w:val="center"/>
          </w:tcPr>
          <w:p w14:paraId="616516C4" w14:textId="2E87D056" w:rsidR="00156822" w:rsidRPr="00BD498D" w:rsidRDefault="00156822" w:rsidP="00156822">
            <w:pPr>
              <w:pStyle w:val="Pieddepage"/>
              <w:rPr>
                <w:rFonts w:ascii="Open Sans" w:hAnsi="Open Sans" w:cs="Open Sans"/>
                <w:sz w:val="18"/>
                <w:szCs w:val="18"/>
              </w:rPr>
            </w:pPr>
            <w:r w:rsidRPr="00BD498D">
              <w:rPr>
                <w:rFonts w:ascii="Open Sans" w:hAnsi="Open Sans" w:cs="Open Sans"/>
                <w:sz w:val="18"/>
                <w:szCs w:val="18"/>
              </w:rPr>
              <w:t>3</w:t>
            </w:r>
            <w:r>
              <w:rPr>
                <w:rFonts w:ascii="Open Sans" w:hAnsi="Open Sans" w:cs="Open Sans"/>
                <w:sz w:val="18"/>
                <w:szCs w:val="18"/>
              </w:rPr>
              <w:t>8</w:t>
            </w:r>
          </w:p>
        </w:tc>
        <w:tc>
          <w:tcPr>
            <w:tcW w:w="6294" w:type="dxa"/>
            <w:tcBorders>
              <w:top w:val="nil"/>
              <w:left w:val="single" w:sz="4" w:space="0" w:color="auto"/>
              <w:bottom w:val="single" w:sz="4" w:space="0" w:color="auto"/>
              <w:right w:val="single" w:sz="4" w:space="0" w:color="auto"/>
            </w:tcBorders>
            <w:shd w:val="clear" w:color="auto" w:fill="auto"/>
            <w:vAlign w:val="center"/>
          </w:tcPr>
          <w:p w14:paraId="7E2748CC" w14:textId="09CF536D" w:rsidR="00156822" w:rsidRPr="00BD498D" w:rsidRDefault="00156822" w:rsidP="00156822">
            <w:pPr>
              <w:rPr>
                <w:rFonts w:ascii="Open Sans" w:hAnsi="Open Sans" w:cs="Open Sans"/>
                <w:sz w:val="18"/>
                <w:szCs w:val="18"/>
              </w:rPr>
            </w:pPr>
            <w:r>
              <w:rPr>
                <w:rFonts w:ascii="Century Gothic" w:hAnsi="Century Gothic" w:cs="Arial"/>
                <w:sz w:val="22"/>
                <w:szCs w:val="22"/>
              </w:rPr>
              <w:t>Sauce prête à l'emploi n°8</w:t>
            </w:r>
          </w:p>
        </w:tc>
        <w:tc>
          <w:tcPr>
            <w:tcW w:w="992" w:type="dxa"/>
            <w:shd w:val="clear" w:color="auto" w:fill="auto"/>
          </w:tcPr>
          <w:p w14:paraId="4420B405" w14:textId="77777777" w:rsidR="00156822" w:rsidRPr="00BD498D" w:rsidRDefault="00156822" w:rsidP="00156822">
            <w:pPr>
              <w:jc w:val="center"/>
              <w:rPr>
                <w:rFonts w:ascii="Open Sans" w:hAnsi="Open Sans" w:cs="Open Sans"/>
                <w:sz w:val="18"/>
                <w:szCs w:val="18"/>
              </w:rPr>
            </w:pPr>
            <w:r w:rsidRPr="00BD498D">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35A6EBAC" w14:textId="0A12127F" w:rsidR="00156822" w:rsidRPr="000F0EFA" w:rsidRDefault="00156822" w:rsidP="00156822">
            <w:pPr>
              <w:jc w:val="center"/>
              <w:rPr>
                <w:rFonts w:ascii="Open Sans" w:hAnsi="Open Sans" w:cs="Open Sans"/>
                <w:sz w:val="18"/>
                <w:szCs w:val="18"/>
              </w:rPr>
            </w:pPr>
            <w:r w:rsidRPr="000F0EFA">
              <w:rPr>
                <w:rFonts w:ascii="Century Gothic" w:hAnsi="Century Gothic" w:cs="Arial"/>
              </w:rPr>
              <w:t>500</w:t>
            </w:r>
          </w:p>
        </w:tc>
      </w:tr>
      <w:tr w:rsidR="00156822" w:rsidRPr="009E63F1" w14:paraId="0262F936" w14:textId="77777777" w:rsidTr="002315DF">
        <w:tc>
          <w:tcPr>
            <w:tcW w:w="789" w:type="dxa"/>
            <w:shd w:val="clear" w:color="auto" w:fill="auto"/>
            <w:vAlign w:val="center"/>
          </w:tcPr>
          <w:p w14:paraId="2A5513A0" w14:textId="7D42D664" w:rsidR="00156822" w:rsidRPr="00BD498D" w:rsidRDefault="00156822" w:rsidP="00156822">
            <w:pPr>
              <w:pStyle w:val="Pieddepage"/>
              <w:rPr>
                <w:rFonts w:ascii="Open Sans" w:hAnsi="Open Sans" w:cs="Open Sans"/>
                <w:sz w:val="18"/>
                <w:szCs w:val="18"/>
              </w:rPr>
            </w:pPr>
            <w:r>
              <w:rPr>
                <w:rFonts w:ascii="Open Sans" w:hAnsi="Open Sans" w:cs="Open Sans"/>
                <w:sz w:val="18"/>
                <w:szCs w:val="18"/>
              </w:rPr>
              <w:t>39</w:t>
            </w:r>
          </w:p>
        </w:tc>
        <w:tc>
          <w:tcPr>
            <w:tcW w:w="6294" w:type="dxa"/>
            <w:tcBorders>
              <w:top w:val="nil"/>
              <w:left w:val="single" w:sz="4" w:space="0" w:color="auto"/>
              <w:bottom w:val="single" w:sz="4" w:space="0" w:color="auto"/>
              <w:right w:val="single" w:sz="4" w:space="0" w:color="auto"/>
            </w:tcBorders>
            <w:shd w:val="clear" w:color="auto" w:fill="auto"/>
            <w:vAlign w:val="center"/>
          </w:tcPr>
          <w:p w14:paraId="1CDEBA84" w14:textId="78EF44DE" w:rsidR="00156822" w:rsidRDefault="00156822" w:rsidP="00156822">
            <w:pPr>
              <w:rPr>
                <w:rFonts w:ascii="Century Gothic" w:hAnsi="Century Gothic" w:cs="Arial"/>
                <w:sz w:val="22"/>
                <w:szCs w:val="22"/>
              </w:rPr>
            </w:pPr>
            <w:r>
              <w:rPr>
                <w:rFonts w:ascii="Century Gothic" w:hAnsi="Century Gothic" w:cs="Arial"/>
                <w:sz w:val="22"/>
                <w:szCs w:val="22"/>
              </w:rPr>
              <w:t>Sauce prête à l'emploi n°9</w:t>
            </w:r>
          </w:p>
        </w:tc>
        <w:tc>
          <w:tcPr>
            <w:tcW w:w="992" w:type="dxa"/>
            <w:shd w:val="clear" w:color="auto" w:fill="auto"/>
          </w:tcPr>
          <w:p w14:paraId="27A6282E" w14:textId="31A0DED3" w:rsidR="00156822" w:rsidRPr="00BD498D" w:rsidRDefault="00156822" w:rsidP="00156822">
            <w:pPr>
              <w:jc w:val="center"/>
              <w:rPr>
                <w:rFonts w:ascii="Open Sans" w:hAnsi="Open Sans" w:cs="Open Sans"/>
                <w:sz w:val="18"/>
                <w:szCs w:val="18"/>
              </w:rPr>
            </w:pPr>
            <w:r w:rsidRPr="00BD498D">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2C603877" w14:textId="725C5066" w:rsidR="00156822" w:rsidRPr="000F0EFA" w:rsidRDefault="00156822" w:rsidP="00156822">
            <w:pPr>
              <w:jc w:val="center"/>
              <w:rPr>
                <w:rFonts w:ascii="Open Sans" w:hAnsi="Open Sans" w:cs="Open Sans"/>
                <w:sz w:val="18"/>
                <w:szCs w:val="18"/>
              </w:rPr>
            </w:pPr>
            <w:r w:rsidRPr="000F0EFA">
              <w:rPr>
                <w:rFonts w:ascii="Century Gothic" w:hAnsi="Century Gothic" w:cs="Arial"/>
              </w:rPr>
              <w:t>600</w:t>
            </w:r>
          </w:p>
        </w:tc>
      </w:tr>
      <w:tr w:rsidR="00156822" w:rsidRPr="009E63F1" w14:paraId="71FD23EE" w14:textId="77777777" w:rsidTr="002315DF">
        <w:tc>
          <w:tcPr>
            <w:tcW w:w="789" w:type="dxa"/>
            <w:shd w:val="clear" w:color="auto" w:fill="auto"/>
            <w:vAlign w:val="center"/>
          </w:tcPr>
          <w:p w14:paraId="19015B6A" w14:textId="7443521C" w:rsidR="00156822" w:rsidRPr="00BD498D" w:rsidRDefault="00156822" w:rsidP="00156822">
            <w:pPr>
              <w:pStyle w:val="Pieddepage"/>
              <w:rPr>
                <w:rFonts w:ascii="Open Sans" w:hAnsi="Open Sans" w:cs="Open Sans"/>
                <w:sz w:val="18"/>
                <w:szCs w:val="18"/>
              </w:rPr>
            </w:pPr>
            <w:r>
              <w:rPr>
                <w:rFonts w:ascii="Open Sans" w:hAnsi="Open Sans" w:cs="Open Sans"/>
                <w:sz w:val="18"/>
                <w:szCs w:val="18"/>
              </w:rPr>
              <w:t>40</w:t>
            </w:r>
          </w:p>
        </w:tc>
        <w:tc>
          <w:tcPr>
            <w:tcW w:w="6294" w:type="dxa"/>
            <w:tcBorders>
              <w:top w:val="nil"/>
              <w:left w:val="single" w:sz="4" w:space="0" w:color="auto"/>
              <w:bottom w:val="single" w:sz="4" w:space="0" w:color="auto"/>
              <w:right w:val="single" w:sz="4" w:space="0" w:color="auto"/>
            </w:tcBorders>
            <w:shd w:val="clear" w:color="auto" w:fill="auto"/>
            <w:vAlign w:val="center"/>
          </w:tcPr>
          <w:p w14:paraId="641CAAAD" w14:textId="3B331593" w:rsidR="00156822" w:rsidRDefault="00156822" w:rsidP="00156822">
            <w:pPr>
              <w:rPr>
                <w:rFonts w:ascii="Century Gothic" w:hAnsi="Century Gothic" w:cs="Arial"/>
                <w:sz w:val="22"/>
                <w:szCs w:val="22"/>
              </w:rPr>
            </w:pPr>
            <w:r>
              <w:rPr>
                <w:rFonts w:ascii="Century Gothic" w:hAnsi="Century Gothic" w:cs="Arial"/>
                <w:sz w:val="22"/>
                <w:szCs w:val="22"/>
              </w:rPr>
              <w:t>Jus de viande prêt à l'emploi</w:t>
            </w:r>
          </w:p>
        </w:tc>
        <w:tc>
          <w:tcPr>
            <w:tcW w:w="992" w:type="dxa"/>
            <w:shd w:val="clear" w:color="auto" w:fill="auto"/>
          </w:tcPr>
          <w:p w14:paraId="3ACC9F64" w14:textId="03911834" w:rsidR="00156822" w:rsidRPr="00BD498D" w:rsidRDefault="00156822" w:rsidP="00156822">
            <w:pPr>
              <w:jc w:val="center"/>
              <w:rPr>
                <w:rFonts w:ascii="Open Sans" w:hAnsi="Open Sans" w:cs="Open Sans"/>
                <w:sz w:val="18"/>
                <w:szCs w:val="18"/>
              </w:rPr>
            </w:pPr>
            <w:r w:rsidRPr="00BD498D">
              <w:rPr>
                <w:rFonts w:ascii="Open Sans" w:hAnsi="Open Sans" w:cs="Open Sans"/>
                <w:sz w:val="18"/>
                <w:szCs w:val="18"/>
              </w:rPr>
              <w:t>kg</w:t>
            </w:r>
          </w:p>
        </w:tc>
        <w:tc>
          <w:tcPr>
            <w:tcW w:w="1843" w:type="dxa"/>
            <w:tcBorders>
              <w:top w:val="nil"/>
              <w:left w:val="single" w:sz="4" w:space="0" w:color="auto"/>
              <w:bottom w:val="single" w:sz="4" w:space="0" w:color="auto"/>
              <w:right w:val="single" w:sz="4" w:space="0" w:color="auto"/>
            </w:tcBorders>
            <w:shd w:val="clear" w:color="auto" w:fill="auto"/>
            <w:vAlign w:val="center"/>
          </w:tcPr>
          <w:p w14:paraId="570B926C" w14:textId="5A855715" w:rsidR="00156822" w:rsidRPr="000F0EFA" w:rsidRDefault="00156822" w:rsidP="00156822">
            <w:pPr>
              <w:jc w:val="center"/>
              <w:rPr>
                <w:rFonts w:ascii="Open Sans" w:hAnsi="Open Sans" w:cs="Open Sans"/>
                <w:sz w:val="18"/>
                <w:szCs w:val="18"/>
              </w:rPr>
            </w:pPr>
            <w:r w:rsidRPr="000F0EFA">
              <w:rPr>
                <w:rFonts w:ascii="Century Gothic" w:hAnsi="Century Gothic" w:cs="Arial"/>
              </w:rPr>
              <w:t>1</w:t>
            </w:r>
            <w:r w:rsidRPr="000F0EFA">
              <w:rPr>
                <w:rFonts w:cs="Arial"/>
              </w:rPr>
              <w:t> </w:t>
            </w:r>
            <w:r w:rsidRPr="000F0EFA">
              <w:rPr>
                <w:rFonts w:ascii="Century Gothic" w:hAnsi="Century Gothic" w:cs="Arial"/>
              </w:rPr>
              <w:t>500</w:t>
            </w:r>
          </w:p>
        </w:tc>
      </w:tr>
    </w:tbl>
    <w:p w14:paraId="6D13B0C6" w14:textId="77777777" w:rsidR="00823E90" w:rsidRDefault="00823E90" w:rsidP="0057416D">
      <w:pPr>
        <w:rPr>
          <w:rFonts w:ascii="Open Sans" w:hAnsi="Open Sans" w:cs="Open Sans"/>
          <w:b/>
          <w:u w:val="single"/>
        </w:rPr>
      </w:pPr>
    </w:p>
    <w:p w14:paraId="2670A556" w14:textId="365351B6" w:rsidR="00305C4B" w:rsidRDefault="00305C4B" w:rsidP="00305C4B">
      <w:pPr>
        <w:rPr>
          <w:rFonts w:ascii="Open Sans" w:hAnsi="Open Sans" w:cs="Open Sans"/>
        </w:rPr>
      </w:pPr>
      <w:r w:rsidRPr="009E63F1">
        <w:rPr>
          <w:rFonts w:ascii="Open Sans" w:hAnsi="Open Sans" w:cs="Open Sans"/>
        </w:rPr>
        <w:t xml:space="preserve">Détail </w:t>
      </w:r>
      <w:r w:rsidR="00FD24DB">
        <w:rPr>
          <w:rFonts w:ascii="Open Sans" w:hAnsi="Open Sans" w:cs="Open Sans"/>
        </w:rPr>
        <w:t>de quelques</w:t>
      </w:r>
      <w:r w:rsidRPr="009E63F1">
        <w:rPr>
          <w:rFonts w:ascii="Open Sans" w:hAnsi="Open Sans" w:cs="Open Sans"/>
        </w:rPr>
        <w:t xml:space="preserve"> recettes et volumes annuels commandés en 20</w:t>
      </w:r>
      <w:r>
        <w:rPr>
          <w:rFonts w:ascii="Open Sans" w:hAnsi="Open Sans" w:cs="Open Sans"/>
        </w:rPr>
        <w:t>2</w:t>
      </w:r>
      <w:r w:rsidR="002D39CC">
        <w:rPr>
          <w:rFonts w:ascii="Open Sans" w:hAnsi="Open Sans" w:cs="Open Sans"/>
        </w:rPr>
        <w:t>4</w:t>
      </w:r>
      <w:r w:rsidRPr="009E63F1">
        <w:rPr>
          <w:rFonts w:ascii="Open Sans" w:hAnsi="Open Sans" w:cs="Open Sans"/>
        </w:rPr>
        <w:t xml:space="preserve"> (recettes données à titre indicatif – pour connaître les spécificités obligatoires ou souhaitées des recettes, se référer à l’article </w:t>
      </w:r>
      <w:r w:rsidR="006074C4">
        <w:rPr>
          <w:rFonts w:ascii="Open Sans" w:hAnsi="Open Sans" w:cs="Open Sans"/>
        </w:rPr>
        <w:t>4.</w:t>
      </w:r>
    </w:p>
    <w:p w14:paraId="4D5F634C" w14:textId="77777777" w:rsidR="00305C4B" w:rsidRDefault="00305C4B" w:rsidP="00305C4B">
      <w:pPr>
        <w:rPr>
          <w:rFonts w:ascii="Open Sans" w:hAnsi="Open Sans" w:cs="Open Sans"/>
        </w:rPr>
      </w:pPr>
    </w:p>
    <w:tbl>
      <w:tblPr>
        <w:tblW w:w="547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61"/>
        <w:gridCol w:w="4435"/>
        <w:gridCol w:w="914"/>
        <w:gridCol w:w="1303"/>
      </w:tblGrid>
      <w:tr w:rsidR="00305C4B" w:rsidRPr="009E63F1" w14:paraId="14CAB9C8" w14:textId="77777777" w:rsidTr="002315DF">
        <w:tc>
          <w:tcPr>
            <w:tcW w:w="1645" w:type="pct"/>
            <w:shd w:val="clear" w:color="auto" w:fill="D9D9D9" w:themeFill="background1" w:themeFillShade="D9"/>
            <w:vAlign w:val="center"/>
          </w:tcPr>
          <w:p w14:paraId="4F177C4A" w14:textId="77777777" w:rsidR="00305C4B" w:rsidRPr="009E63F1" w:rsidRDefault="00305C4B" w:rsidP="008B187D">
            <w:pPr>
              <w:jc w:val="center"/>
              <w:rPr>
                <w:rFonts w:ascii="Open Sans" w:hAnsi="Open Sans" w:cs="Open Sans"/>
                <w:b/>
                <w:bCs/>
                <w:color w:val="auto"/>
                <w:sz w:val="18"/>
                <w:szCs w:val="18"/>
              </w:rPr>
            </w:pPr>
          </w:p>
        </w:tc>
        <w:tc>
          <w:tcPr>
            <w:tcW w:w="2237" w:type="pct"/>
            <w:shd w:val="clear" w:color="auto" w:fill="D9D9D9" w:themeFill="background1" w:themeFillShade="D9"/>
            <w:vAlign w:val="center"/>
            <w:hideMark/>
          </w:tcPr>
          <w:p w14:paraId="5307FF1E" w14:textId="796AB054" w:rsidR="00305C4B" w:rsidRPr="009E63F1" w:rsidRDefault="00305C4B" w:rsidP="008B187D">
            <w:pPr>
              <w:jc w:val="center"/>
              <w:rPr>
                <w:rFonts w:ascii="Open Sans" w:hAnsi="Open Sans" w:cs="Open Sans"/>
                <w:b/>
                <w:bCs/>
                <w:color w:val="auto"/>
                <w:sz w:val="18"/>
                <w:szCs w:val="18"/>
              </w:rPr>
            </w:pPr>
            <w:r w:rsidRPr="009E63F1">
              <w:rPr>
                <w:rFonts w:ascii="Open Sans" w:hAnsi="Open Sans" w:cs="Open Sans"/>
                <w:b/>
                <w:bCs/>
                <w:color w:val="auto"/>
                <w:sz w:val="18"/>
                <w:szCs w:val="18"/>
              </w:rPr>
              <w:t>R</w:t>
            </w:r>
            <w:r w:rsidR="002D39CC">
              <w:rPr>
                <w:rFonts w:ascii="Open Sans" w:hAnsi="Open Sans" w:cs="Open Sans"/>
                <w:b/>
                <w:bCs/>
                <w:color w:val="auto"/>
                <w:sz w:val="18"/>
                <w:szCs w:val="18"/>
              </w:rPr>
              <w:t>ecettes</w:t>
            </w:r>
            <w:r w:rsidRPr="009E63F1">
              <w:rPr>
                <w:rFonts w:ascii="Open Sans" w:hAnsi="Open Sans" w:cs="Open Sans"/>
                <w:b/>
                <w:bCs/>
                <w:color w:val="auto"/>
                <w:sz w:val="18"/>
                <w:szCs w:val="18"/>
              </w:rPr>
              <w:t xml:space="preserve"> </w:t>
            </w:r>
            <w:r w:rsidR="00A2417F">
              <w:rPr>
                <w:rFonts w:ascii="Open Sans" w:hAnsi="Open Sans" w:cs="Open Sans"/>
                <w:b/>
                <w:bCs/>
                <w:color w:val="auto"/>
                <w:sz w:val="18"/>
                <w:szCs w:val="18"/>
              </w:rPr>
              <w:t xml:space="preserve">indicatives </w:t>
            </w:r>
          </w:p>
        </w:tc>
        <w:tc>
          <w:tcPr>
            <w:tcW w:w="461" w:type="pct"/>
            <w:shd w:val="clear" w:color="auto" w:fill="D9D9D9" w:themeFill="background1" w:themeFillShade="D9"/>
            <w:vAlign w:val="center"/>
            <w:hideMark/>
          </w:tcPr>
          <w:p w14:paraId="74D312BD" w14:textId="77777777" w:rsidR="00305C4B" w:rsidRPr="009E63F1" w:rsidRDefault="00305C4B" w:rsidP="008B187D">
            <w:pPr>
              <w:jc w:val="center"/>
              <w:rPr>
                <w:rFonts w:ascii="Open Sans" w:hAnsi="Open Sans" w:cs="Open Sans"/>
                <w:b/>
                <w:bCs/>
                <w:color w:val="auto"/>
                <w:sz w:val="18"/>
                <w:szCs w:val="18"/>
              </w:rPr>
            </w:pPr>
            <w:r w:rsidRPr="009E63F1">
              <w:rPr>
                <w:rFonts w:ascii="Open Sans" w:hAnsi="Open Sans" w:cs="Open Sans"/>
                <w:b/>
                <w:bCs/>
                <w:color w:val="auto"/>
                <w:sz w:val="18"/>
                <w:szCs w:val="18"/>
              </w:rPr>
              <w:t>Unité d'œuvre</w:t>
            </w:r>
          </w:p>
        </w:tc>
        <w:tc>
          <w:tcPr>
            <w:tcW w:w="657" w:type="pct"/>
            <w:shd w:val="clear" w:color="auto" w:fill="D9D9D9" w:themeFill="background1" w:themeFillShade="D9"/>
            <w:vAlign w:val="center"/>
            <w:hideMark/>
          </w:tcPr>
          <w:p w14:paraId="6082CBA1" w14:textId="75CC6D7D" w:rsidR="00305C4B" w:rsidRPr="009E63F1" w:rsidRDefault="00305C4B" w:rsidP="008B187D">
            <w:pPr>
              <w:jc w:val="center"/>
              <w:rPr>
                <w:rFonts w:ascii="Open Sans" w:hAnsi="Open Sans" w:cs="Open Sans"/>
                <w:b/>
                <w:bCs/>
                <w:color w:val="auto"/>
                <w:sz w:val="18"/>
                <w:szCs w:val="18"/>
              </w:rPr>
            </w:pPr>
            <w:r w:rsidRPr="009E63F1">
              <w:rPr>
                <w:rFonts w:ascii="Open Sans" w:hAnsi="Open Sans" w:cs="Open Sans"/>
                <w:b/>
                <w:bCs/>
                <w:color w:val="auto"/>
                <w:sz w:val="18"/>
                <w:szCs w:val="18"/>
              </w:rPr>
              <w:t xml:space="preserve">Quantités </w:t>
            </w:r>
            <w:r w:rsidR="002315DF">
              <w:rPr>
                <w:rFonts w:ascii="Open Sans" w:hAnsi="Open Sans" w:cs="Open Sans"/>
                <w:b/>
                <w:bCs/>
                <w:color w:val="auto"/>
                <w:sz w:val="18"/>
                <w:szCs w:val="18"/>
              </w:rPr>
              <w:t xml:space="preserve">annuelles </w:t>
            </w:r>
            <w:r w:rsidRPr="009E63F1">
              <w:rPr>
                <w:rFonts w:ascii="Open Sans" w:hAnsi="Open Sans" w:cs="Open Sans"/>
                <w:b/>
                <w:bCs/>
                <w:color w:val="auto"/>
                <w:sz w:val="18"/>
                <w:szCs w:val="18"/>
              </w:rPr>
              <w:t xml:space="preserve">consommées </w:t>
            </w:r>
            <w:r w:rsidR="002315DF">
              <w:rPr>
                <w:rFonts w:ascii="Open Sans" w:hAnsi="Open Sans" w:cs="Open Sans"/>
                <w:b/>
                <w:bCs/>
                <w:color w:val="auto"/>
                <w:sz w:val="18"/>
                <w:szCs w:val="18"/>
              </w:rPr>
              <w:t xml:space="preserve">en 2024 </w:t>
            </w:r>
            <w:r w:rsidRPr="009E63F1">
              <w:rPr>
                <w:rFonts w:ascii="Open Sans" w:hAnsi="Open Sans" w:cs="Open Sans"/>
                <w:b/>
                <w:bCs/>
                <w:color w:val="auto"/>
                <w:sz w:val="18"/>
                <w:szCs w:val="18"/>
              </w:rPr>
              <w:t>(kg)</w:t>
            </w:r>
          </w:p>
        </w:tc>
      </w:tr>
      <w:tr w:rsidR="00305C4B" w:rsidRPr="009E63F1" w14:paraId="7AA0C935" w14:textId="77777777" w:rsidTr="002315DF">
        <w:trPr>
          <w:trHeight w:val="270"/>
        </w:trPr>
        <w:tc>
          <w:tcPr>
            <w:tcW w:w="1645" w:type="pct"/>
            <w:shd w:val="clear" w:color="auto" w:fill="auto"/>
            <w:vAlign w:val="center"/>
          </w:tcPr>
          <w:p w14:paraId="4045DC69"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sz w:val="18"/>
                <w:szCs w:val="18"/>
              </w:rPr>
              <w:t>Plat cuisiné multi portions - volaille</w:t>
            </w:r>
          </w:p>
        </w:tc>
        <w:tc>
          <w:tcPr>
            <w:tcW w:w="2237" w:type="pct"/>
            <w:shd w:val="clear" w:color="auto" w:fill="auto"/>
            <w:noWrap/>
            <w:vAlign w:val="center"/>
          </w:tcPr>
          <w:p w14:paraId="53258F2C" w14:textId="0972C65F" w:rsidR="00305C4B" w:rsidRPr="002D39CC" w:rsidRDefault="00305C4B" w:rsidP="008B187D">
            <w:pPr>
              <w:jc w:val="left"/>
              <w:rPr>
                <w:rFonts w:ascii="Open Sans" w:hAnsi="Open Sans" w:cs="Open Sans"/>
                <w:color w:val="auto"/>
                <w:sz w:val="18"/>
                <w:szCs w:val="18"/>
              </w:rPr>
            </w:pPr>
            <w:r w:rsidRPr="002D39CC">
              <w:rPr>
                <w:rFonts w:ascii="Open Sans" w:hAnsi="Open Sans" w:cs="Open Sans"/>
                <w:color w:val="auto"/>
                <w:sz w:val="18"/>
                <w:szCs w:val="18"/>
              </w:rPr>
              <w:t>AIGUIL</w:t>
            </w:r>
            <w:r w:rsidR="00323646">
              <w:rPr>
                <w:rFonts w:ascii="Open Sans" w:hAnsi="Open Sans" w:cs="Open Sans"/>
                <w:color w:val="auto"/>
                <w:sz w:val="18"/>
                <w:szCs w:val="18"/>
              </w:rPr>
              <w:t xml:space="preserve">LETTE DE </w:t>
            </w:r>
            <w:r w:rsidRPr="002D39CC">
              <w:rPr>
                <w:rFonts w:ascii="Open Sans" w:hAnsi="Open Sans" w:cs="Open Sans"/>
                <w:color w:val="auto"/>
                <w:sz w:val="18"/>
                <w:szCs w:val="18"/>
              </w:rPr>
              <w:t xml:space="preserve">POULET A LA NORMANDE </w:t>
            </w:r>
          </w:p>
        </w:tc>
        <w:tc>
          <w:tcPr>
            <w:tcW w:w="461" w:type="pct"/>
            <w:shd w:val="clear" w:color="auto" w:fill="auto"/>
            <w:noWrap/>
            <w:vAlign w:val="center"/>
          </w:tcPr>
          <w:p w14:paraId="62F25B75"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06AB747E" w14:textId="22262E46" w:rsidR="00305C4B" w:rsidRPr="009E63F1" w:rsidRDefault="002315DF" w:rsidP="008B187D">
            <w:pPr>
              <w:jc w:val="center"/>
              <w:rPr>
                <w:rFonts w:ascii="Open Sans" w:hAnsi="Open Sans" w:cs="Open Sans"/>
                <w:color w:val="auto"/>
                <w:sz w:val="18"/>
                <w:szCs w:val="18"/>
              </w:rPr>
            </w:pPr>
            <w:r>
              <w:rPr>
                <w:rFonts w:ascii="Open Sans" w:hAnsi="Open Sans" w:cs="Open Sans"/>
                <w:color w:val="auto"/>
                <w:sz w:val="18"/>
                <w:szCs w:val="18"/>
              </w:rPr>
              <w:t>1 430</w:t>
            </w:r>
          </w:p>
        </w:tc>
      </w:tr>
      <w:tr w:rsidR="00305C4B" w:rsidRPr="009E63F1" w14:paraId="561A3045" w14:textId="77777777" w:rsidTr="002315DF">
        <w:trPr>
          <w:trHeight w:val="255"/>
        </w:trPr>
        <w:tc>
          <w:tcPr>
            <w:tcW w:w="1645" w:type="pct"/>
            <w:shd w:val="clear" w:color="auto" w:fill="auto"/>
            <w:vAlign w:val="center"/>
          </w:tcPr>
          <w:p w14:paraId="0553E261"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sz w:val="18"/>
                <w:szCs w:val="18"/>
              </w:rPr>
              <w:t>Plat cuisiné multi portions - volaille</w:t>
            </w:r>
          </w:p>
        </w:tc>
        <w:tc>
          <w:tcPr>
            <w:tcW w:w="2237" w:type="pct"/>
            <w:shd w:val="clear" w:color="auto" w:fill="auto"/>
            <w:noWrap/>
            <w:vAlign w:val="center"/>
          </w:tcPr>
          <w:p w14:paraId="7E205AE8" w14:textId="32C8ED43" w:rsidR="00305C4B" w:rsidRPr="002D39CC" w:rsidRDefault="00305C4B" w:rsidP="008B187D">
            <w:pPr>
              <w:jc w:val="left"/>
              <w:rPr>
                <w:rFonts w:ascii="Open Sans" w:hAnsi="Open Sans" w:cs="Open Sans"/>
                <w:color w:val="auto"/>
                <w:sz w:val="18"/>
                <w:szCs w:val="18"/>
              </w:rPr>
            </w:pPr>
            <w:r w:rsidRPr="002D39CC">
              <w:rPr>
                <w:rFonts w:ascii="Open Sans" w:hAnsi="Open Sans" w:cs="Open Sans"/>
                <w:color w:val="auto"/>
                <w:sz w:val="18"/>
                <w:szCs w:val="18"/>
              </w:rPr>
              <w:t>FRIC</w:t>
            </w:r>
            <w:r w:rsidR="00323646">
              <w:rPr>
                <w:rFonts w:ascii="Open Sans" w:hAnsi="Open Sans" w:cs="Open Sans"/>
                <w:color w:val="auto"/>
                <w:sz w:val="18"/>
                <w:szCs w:val="18"/>
              </w:rPr>
              <w:t xml:space="preserve">ASSEE </w:t>
            </w:r>
            <w:r w:rsidRPr="002D39CC">
              <w:rPr>
                <w:rFonts w:ascii="Open Sans" w:hAnsi="Open Sans" w:cs="Open Sans"/>
                <w:color w:val="auto"/>
                <w:sz w:val="18"/>
                <w:szCs w:val="18"/>
              </w:rPr>
              <w:t>P</w:t>
            </w:r>
            <w:r w:rsidR="00323646">
              <w:rPr>
                <w:rFonts w:ascii="Open Sans" w:hAnsi="Open Sans" w:cs="Open Sans"/>
                <w:color w:val="auto"/>
                <w:sz w:val="18"/>
                <w:szCs w:val="18"/>
              </w:rPr>
              <w:t>OIULET</w:t>
            </w:r>
            <w:r w:rsidRPr="002D39CC">
              <w:rPr>
                <w:rFonts w:ascii="Open Sans" w:hAnsi="Open Sans" w:cs="Open Sans"/>
                <w:color w:val="auto"/>
                <w:sz w:val="18"/>
                <w:szCs w:val="18"/>
              </w:rPr>
              <w:t xml:space="preserve"> HERBES DE PROVENCE</w:t>
            </w:r>
          </w:p>
        </w:tc>
        <w:tc>
          <w:tcPr>
            <w:tcW w:w="461" w:type="pct"/>
            <w:shd w:val="clear" w:color="auto" w:fill="auto"/>
            <w:noWrap/>
            <w:vAlign w:val="center"/>
          </w:tcPr>
          <w:p w14:paraId="3A4C74E9"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222DE796" w14:textId="093D78DC" w:rsidR="00305C4B" w:rsidRPr="009E63F1" w:rsidRDefault="002315DF" w:rsidP="008B187D">
            <w:pPr>
              <w:jc w:val="center"/>
              <w:rPr>
                <w:rFonts w:ascii="Open Sans" w:hAnsi="Open Sans" w:cs="Open Sans"/>
                <w:color w:val="auto"/>
                <w:sz w:val="18"/>
                <w:szCs w:val="18"/>
              </w:rPr>
            </w:pPr>
            <w:r>
              <w:rPr>
                <w:rFonts w:ascii="Open Sans" w:hAnsi="Open Sans" w:cs="Open Sans"/>
                <w:color w:val="auto"/>
                <w:sz w:val="18"/>
                <w:szCs w:val="18"/>
              </w:rPr>
              <w:t>1 350</w:t>
            </w:r>
          </w:p>
        </w:tc>
      </w:tr>
      <w:tr w:rsidR="00305C4B" w:rsidRPr="009E63F1" w14:paraId="22A67A81" w14:textId="77777777" w:rsidTr="002315DF">
        <w:trPr>
          <w:trHeight w:val="255"/>
        </w:trPr>
        <w:tc>
          <w:tcPr>
            <w:tcW w:w="1645" w:type="pct"/>
            <w:shd w:val="clear" w:color="auto" w:fill="auto"/>
            <w:vAlign w:val="center"/>
          </w:tcPr>
          <w:p w14:paraId="45BAAB8C"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sz w:val="18"/>
                <w:szCs w:val="18"/>
              </w:rPr>
              <w:t>Plat cuisiné multi portions - volaille</w:t>
            </w:r>
          </w:p>
        </w:tc>
        <w:tc>
          <w:tcPr>
            <w:tcW w:w="2237" w:type="pct"/>
            <w:shd w:val="clear" w:color="auto" w:fill="auto"/>
            <w:noWrap/>
            <w:vAlign w:val="center"/>
          </w:tcPr>
          <w:p w14:paraId="2553E397" w14:textId="0ABE1A1A" w:rsidR="00305C4B" w:rsidRPr="002D39CC" w:rsidRDefault="00305C4B" w:rsidP="008B187D">
            <w:pPr>
              <w:jc w:val="left"/>
              <w:rPr>
                <w:rFonts w:ascii="Open Sans" w:hAnsi="Open Sans" w:cs="Open Sans"/>
                <w:color w:val="auto"/>
                <w:sz w:val="18"/>
                <w:szCs w:val="18"/>
              </w:rPr>
            </w:pPr>
            <w:r w:rsidRPr="002D39CC">
              <w:rPr>
                <w:rFonts w:ascii="Open Sans" w:hAnsi="Open Sans" w:cs="Open Sans"/>
                <w:color w:val="auto"/>
                <w:sz w:val="18"/>
                <w:szCs w:val="18"/>
              </w:rPr>
              <w:t xml:space="preserve">COQ AU VIN </w:t>
            </w:r>
          </w:p>
        </w:tc>
        <w:tc>
          <w:tcPr>
            <w:tcW w:w="461" w:type="pct"/>
            <w:shd w:val="clear" w:color="auto" w:fill="auto"/>
            <w:noWrap/>
            <w:vAlign w:val="center"/>
          </w:tcPr>
          <w:p w14:paraId="1E4EE782"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54141CEC" w14:textId="56F18710" w:rsidR="00305C4B" w:rsidRPr="009E63F1" w:rsidRDefault="002315DF" w:rsidP="008B187D">
            <w:pPr>
              <w:jc w:val="center"/>
              <w:rPr>
                <w:rFonts w:ascii="Open Sans" w:hAnsi="Open Sans" w:cs="Open Sans"/>
                <w:color w:val="auto"/>
                <w:sz w:val="18"/>
                <w:szCs w:val="18"/>
              </w:rPr>
            </w:pPr>
            <w:r>
              <w:rPr>
                <w:rFonts w:ascii="Open Sans" w:hAnsi="Open Sans" w:cs="Open Sans"/>
                <w:color w:val="auto"/>
                <w:sz w:val="18"/>
                <w:szCs w:val="18"/>
              </w:rPr>
              <w:t>960</w:t>
            </w:r>
          </w:p>
        </w:tc>
      </w:tr>
      <w:tr w:rsidR="00305C4B" w:rsidRPr="009E63F1" w14:paraId="130F0F03" w14:textId="77777777" w:rsidTr="002315DF">
        <w:trPr>
          <w:trHeight w:val="255"/>
        </w:trPr>
        <w:tc>
          <w:tcPr>
            <w:tcW w:w="1645" w:type="pct"/>
            <w:shd w:val="clear" w:color="auto" w:fill="auto"/>
            <w:vAlign w:val="center"/>
          </w:tcPr>
          <w:p w14:paraId="3D26E0DE"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sz w:val="18"/>
                <w:szCs w:val="18"/>
              </w:rPr>
              <w:t>Plat cuisiné multi portions - volaille</w:t>
            </w:r>
          </w:p>
        </w:tc>
        <w:tc>
          <w:tcPr>
            <w:tcW w:w="2237" w:type="pct"/>
            <w:shd w:val="clear" w:color="auto" w:fill="auto"/>
            <w:noWrap/>
            <w:vAlign w:val="center"/>
          </w:tcPr>
          <w:p w14:paraId="178D67F0" w14:textId="4E0D4777" w:rsidR="00305C4B" w:rsidRPr="002D39CC" w:rsidRDefault="00305C4B" w:rsidP="008B187D">
            <w:pPr>
              <w:jc w:val="left"/>
              <w:rPr>
                <w:rFonts w:ascii="Open Sans" w:hAnsi="Open Sans" w:cs="Open Sans"/>
                <w:color w:val="auto"/>
                <w:sz w:val="18"/>
                <w:szCs w:val="18"/>
              </w:rPr>
            </w:pPr>
            <w:r w:rsidRPr="002D39CC">
              <w:rPr>
                <w:rFonts w:ascii="Open Sans" w:hAnsi="Open Sans" w:cs="Open Sans"/>
                <w:color w:val="auto"/>
                <w:sz w:val="18"/>
                <w:szCs w:val="18"/>
              </w:rPr>
              <w:t>TAJINE P</w:t>
            </w:r>
            <w:r w:rsidR="00323646">
              <w:rPr>
                <w:rFonts w:ascii="Open Sans" w:hAnsi="Open Sans" w:cs="Open Sans"/>
                <w:color w:val="auto"/>
                <w:sz w:val="18"/>
                <w:szCs w:val="18"/>
              </w:rPr>
              <w:t>OULET</w:t>
            </w:r>
            <w:r w:rsidRPr="002D39CC">
              <w:rPr>
                <w:rFonts w:ascii="Open Sans" w:hAnsi="Open Sans" w:cs="Open Sans"/>
                <w:color w:val="auto"/>
                <w:sz w:val="18"/>
                <w:szCs w:val="18"/>
              </w:rPr>
              <w:t xml:space="preserve"> CITRON </w:t>
            </w:r>
          </w:p>
        </w:tc>
        <w:tc>
          <w:tcPr>
            <w:tcW w:w="461" w:type="pct"/>
            <w:shd w:val="clear" w:color="auto" w:fill="auto"/>
            <w:noWrap/>
            <w:vAlign w:val="center"/>
          </w:tcPr>
          <w:p w14:paraId="26D91A03"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71C7A4ED" w14:textId="534F10A6" w:rsidR="00305C4B" w:rsidRPr="009E63F1" w:rsidRDefault="002315DF" w:rsidP="008B187D">
            <w:pPr>
              <w:jc w:val="center"/>
              <w:rPr>
                <w:rFonts w:ascii="Open Sans" w:hAnsi="Open Sans" w:cs="Open Sans"/>
                <w:color w:val="auto"/>
                <w:sz w:val="18"/>
                <w:szCs w:val="18"/>
              </w:rPr>
            </w:pPr>
            <w:r>
              <w:rPr>
                <w:rFonts w:ascii="Open Sans" w:hAnsi="Open Sans" w:cs="Open Sans"/>
                <w:color w:val="auto"/>
                <w:sz w:val="18"/>
                <w:szCs w:val="18"/>
              </w:rPr>
              <w:t>12</w:t>
            </w:r>
            <w:r w:rsidR="00B470B6">
              <w:rPr>
                <w:rFonts w:ascii="Open Sans" w:hAnsi="Open Sans" w:cs="Open Sans"/>
                <w:color w:val="auto"/>
                <w:sz w:val="18"/>
                <w:szCs w:val="18"/>
              </w:rPr>
              <w:t>00</w:t>
            </w:r>
          </w:p>
        </w:tc>
      </w:tr>
      <w:tr w:rsidR="00305C4B" w:rsidRPr="009E63F1" w14:paraId="1E9C6F43" w14:textId="77777777" w:rsidTr="002315DF">
        <w:trPr>
          <w:trHeight w:val="255"/>
        </w:trPr>
        <w:tc>
          <w:tcPr>
            <w:tcW w:w="1645" w:type="pct"/>
            <w:shd w:val="clear" w:color="auto" w:fill="auto"/>
            <w:vAlign w:val="center"/>
          </w:tcPr>
          <w:p w14:paraId="43BFA3C2"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sz w:val="18"/>
                <w:szCs w:val="18"/>
              </w:rPr>
              <w:t>Plat cuisiné multi portions - volaille</w:t>
            </w:r>
          </w:p>
        </w:tc>
        <w:tc>
          <w:tcPr>
            <w:tcW w:w="2237" w:type="pct"/>
            <w:shd w:val="clear" w:color="auto" w:fill="auto"/>
            <w:noWrap/>
            <w:vAlign w:val="center"/>
          </w:tcPr>
          <w:p w14:paraId="29FA0FC3" w14:textId="472BBF00" w:rsidR="00305C4B" w:rsidRPr="002D39CC" w:rsidRDefault="00323646" w:rsidP="008B187D">
            <w:pPr>
              <w:jc w:val="left"/>
              <w:rPr>
                <w:rFonts w:ascii="Open Sans" w:hAnsi="Open Sans" w:cs="Open Sans"/>
                <w:color w:val="auto"/>
                <w:sz w:val="18"/>
                <w:szCs w:val="18"/>
              </w:rPr>
            </w:pPr>
            <w:r>
              <w:rPr>
                <w:rFonts w:ascii="Open Sans" w:hAnsi="Open Sans" w:cs="Open Sans"/>
                <w:color w:val="auto"/>
                <w:sz w:val="18"/>
                <w:szCs w:val="18"/>
              </w:rPr>
              <w:t>EFFILOCHE DE CANARD</w:t>
            </w:r>
            <w:r w:rsidR="00305C4B" w:rsidRPr="002D39CC">
              <w:rPr>
                <w:rFonts w:ascii="Open Sans" w:hAnsi="Open Sans" w:cs="Open Sans"/>
                <w:color w:val="auto"/>
                <w:sz w:val="18"/>
                <w:szCs w:val="18"/>
              </w:rPr>
              <w:t xml:space="preserve"> </w:t>
            </w:r>
          </w:p>
        </w:tc>
        <w:tc>
          <w:tcPr>
            <w:tcW w:w="461" w:type="pct"/>
            <w:shd w:val="clear" w:color="auto" w:fill="auto"/>
            <w:noWrap/>
            <w:vAlign w:val="center"/>
          </w:tcPr>
          <w:p w14:paraId="793B6DD9"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77F21F01" w14:textId="0F05EA54" w:rsidR="00305C4B" w:rsidRPr="009E63F1" w:rsidRDefault="00323646" w:rsidP="008B187D">
            <w:pPr>
              <w:jc w:val="center"/>
              <w:rPr>
                <w:rFonts w:ascii="Open Sans" w:hAnsi="Open Sans" w:cs="Open Sans"/>
                <w:color w:val="auto"/>
                <w:sz w:val="18"/>
                <w:szCs w:val="18"/>
              </w:rPr>
            </w:pPr>
            <w:r>
              <w:rPr>
                <w:rFonts w:ascii="Open Sans" w:hAnsi="Open Sans" w:cs="Open Sans"/>
                <w:color w:val="auto"/>
                <w:sz w:val="18"/>
                <w:szCs w:val="18"/>
              </w:rPr>
              <w:t>730</w:t>
            </w:r>
          </w:p>
        </w:tc>
      </w:tr>
      <w:tr w:rsidR="00305C4B" w:rsidRPr="009E63F1" w14:paraId="04C7B449" w14:textId="77777777" w:rsidTr="002315DF">
        <w:trPr>
          <w:trHeight w:val="255"/>
        </w:trPr>
        <w:tc>
          <w:tcPr>
            <w:tcW w:w="1645" w:type="pct"/>
            <w:shd w:val="clear" w:color="auto" w:fill="auto"/>
            <w:vAlign w:val="center"/>
          </w:tcPr>
          <w:p w14:paraId="72652797"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sz w:val="18"/>
                <w:szCs w:val="18"/>
              </w:rPr>
              <w:t>Plat cuisiné multi portions - veau</w:t>
            </w:r>
          </w:p>
        </w:tc>
        <w:tc>
          <w:tcPr>
            <w:tcW w:w="2237" w:type="pct"/>
            <w:shd w:val="clear" w:color="auto" w:fill="auto"/>
            <w:noWrap/>
            <w:vAlign w:val="center"/>
          </w:tcPr>
          <w:p w14:paraId="2DACCC49" w14:textId="77777777" w:rsidR="00305C4B" w:rsidRPr="002D39CC" w:rsidRDefault="00305C4B" w:rsidP="008B187D">
            <w:pPr>
              <w:jc w:val="left"/>
              <w:rPr>
                <w:rFonts w:ascii="Open Sans" w:hAnsi="Open Sans" w:cs="Open Sans"/>
                <w:color w:val="auto"/>
                <w:sz w:val="18"/>
                <w:szCs w:val="18"/>
              </w:rPr>
            </w:pPr>
            <w:r w:rsidRPr="002D39CC">
              <w:rPr>
                <w:rFonts w:ascii="Open Sans" w:hAnsi="Open Sans" w:cs="Open Sans"/>
                <w:color w:val="auto"/>
                <w:sz w:val="18"/>
                <w:szCs w:val="18"/>
              </w:rPr>
              <w:t>PAUPIETTES DE VEAU</w:t>
            </w:r>
          </w:p>
        </w:tc>
        <w:tc>
          <w:tcPr>
            <w:tcW w:w="461" w:type="pct"/>
            <w:shd w:val="clear" w:color="auto" w:fill="auto"/>
            <w:noWrap/>
            <w:vAlign w:val="center"/>
          </w:tcPr>
          <w:p w14:paraId="5925CCE2"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1A31D511" w14:textId="12F901F2" w:rsidR="00305C4B" w:rsidRPr="009E63F1" w:rsidRDefault="00B470B6" w:rsidP="008B187D">
            <w:pPr>
              <w:jc w:val="center"/>
              <w:rPr>
                <w:rFonts w:ascii="Open Sans" w:hAnsi="Open Sans" w:cs="Open Sans"/>
                <w:color w:val="auto"/>
                <w:sz w:val="18"/>
                <w:szCs w:val="18"/>
              </w:rPr>
            </w:pPr>
            <w:r>
              <w:rPr>
                <w:rFonts w:ascii="Open Sans" w:hAnsi="Open Sans" w:cs="Open Sans"/>
                <w:color w:val="auto"/>
                <w:sz w:val="18"/>
                <w:szCs w:val="18"/>
              </w:rPr>
              <w:t>2880</w:t>
            </w:r>
          </w:p>
        </w:tc>
      </w:tr>
      <w:tr w:rsidR="00305C4B" w:rsidRPr="009E63F1" w14:paraId="039A16DD" w14:textId="77777777" w:rsidTr="002315DF">
        <w:trPr>
          <w:trHeight w:val="255"/>
        </w:trPr>
        <w:tc>
          <w:tcPr>
            <w:tcW w:w="1645" w:type="pct"/>
            <w:shd w:val="clear" w:color="auto" w:fill="auto"/>
            <w:vAlign w:val="center"/>
          </w:tcPr>
          <w:p w14:paraId="7C5C1674"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sz w:val="18"/>
                <w:szCs w:val="18"/>
              </w:rPr>
              <w:t>Plat cuisiné multi portions - veau</w:t>
            </w:r>
          </w:p>
        </w:tc>
        <w:tc>
          <w:tcPr>
            <w:tcW w:w="2237" w:type="pct"/>
            <w:shd w:val="clear" w:color="auto" w:fill="auto"/>
            <w:noWrap/>
            <w:vAlign w:val="center"/>
          </w:tcPr>
          <w:p w14:paraId="73D65A59" w14:textId="13280956" w:rsidR="00305C4B" w:rsidRPr="002D39CC" w:rsidRDefault="00305C4B" w:rsidP="008B187D">
            <w:pPr>
              <w:jc w:val="left"/>
              <w:rPr>
                <w:rFonts w:ascii="Open Sans" w:hAnsi="Open Sans" w:cs="Open Sans"/>
                <w:color w:val="auto"/>
                <w:sz w:val="18"/>
                <w:szCs w:val="18"/>
              </w:rPr>
            </w:pPr>
            <w:r w:rsidRPr="002D39CC">
              <w:rPr>
                <w:rFonts w:ascii="Open Sans" w:hAnsi="Open Sans" w:cs="Open Sans"/>
                <w:color w:val="auto"/>
                <w:sz w:val="18"/>
                <w:szCs w:val="18"/>
              </w:rPr>
              <w:t xml:space="preserve">BLANQUETTE VEAU </w:t>
            </w:r>
          </w:p>
        </w:tc>
        <w:tc>
          <w:tcPr>
            <w:tcW w:w="461" w:type="pct"/>
            <w:shd w:val="clear" w:color="auto" w:fill="auto"/>
            <w:noWrap/>
            <w:vAlign w:val="center"/>
          </w:tcPr>
          <w:p w14:paraId="0154EC11"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31F0F2A9" w14:textId="5464D55A" w:rsidR="00305C4B" w:rsidRPr="009E63F1" w:rsidRDefault="00B470B6" w:rsidP="008B187D">
            <w:pPr>
              <w:jc w:val="center"/>
              <w:rPr>
                <w:rFonts w:ascii="Open Sans" w:hAnsi="Open Sans" w:cs="Open Sans"/>
                <w:color w:val="auto"/>
                <w:sz w:val="18"/>
                <w:szCs w:val="18"/>
              </w:rPr>
            </w:pPr>
            <w:r>
              <w:rPr>
                <w:rFonts w:ascii="Open Sans" w:hAnsi="Open Sans" w:cs="Open Sans"/>
                <w:color w:val="auto"/>
                <w:sz w:val="18"/>
                <w:szCs w:val="18"/>
              </w:rPr>
              <w:t>860</w:t>
            </w:r>
          </w:p>
        </w:tc>
      </w:tr>
      <w:tr w:rsidR="00305C4B" w:rsidRPr="009E63F1" w14:paraId="2B3DDA5D" w14:textId="77777777" w:rsidTr="002315DF">
        <w:trPr>
          <w:trHeight w:val="255"/>
        </w:trPr>
        <w:tc>
          <w:tcPr>
            <w:tcW w:w="1645" w:type="pct"/>
            <w:shd w:val="clear" w:color="auto" w:fill="auto"/>
            <w:vAlign w:val="center"/>
          </w:tcPr>
          <w:p w14:paraId="078577FC" w14:textId="5A419394" w:rsidR="00305C4B" w:rsidRPr="009E63F1" w:rsidRDefault="00305C4B" w:rsidP="008B187D">
            <w:pPr>
              <w:jc w:val="left"/>
              <w:rPr>
                <w:rFonts w:ascii="Open Sans" w:hAnsi="Open Sans" w:cs="Open Sans"/>
                <w:color w:val="auto"/>
                <w:sz w:val="18"/>
                <w:szCs w:val="18"/>
              </w:rPr>
            </w:pPr>
            <w:r w:rsidRPr="009E63F1">
              <w:rPr>
                <w:rFonts w:ascii="Open Sans" w:hAnsi="Open Sans" w:cs="Open Sans"/>
                <w:sz w:val="18"/>
                <w:szCs w:val="18"/>
              </w:rPr>
              <w:t>Plat cuisiné multi portions - porc</w:t>
            </w:r>
          </w:p>
        </w:tc>
        <w:tc>
          <w:tcPr>
            <w:tcW w:w="2237" w:type="pct"/>
            <w:shd w:val="clear" w:color="auto" w:fill="auto"/>
            <w:noWrap/>
            <w:vAlign w:val="center"/>
          </w:tcPr>
          <w:p w14:paraId="2658ADD4" w14:textId="7B7E5705" w:rsidR="00305C4B" w:rsidRPr="002D39CC" w:rsidRDefault="00305C4B" w:rsidP="008B187D">
            <w:pPr>
              <w:jc w:val="left"/>
              <w:rPr>
                <w:rFonts w:ascii="Open Sans" w:hAnsi="Open Sans" w:cs="Open Sans"/>
                <w:color w:val="auto"/>
                <w:sz w:val="18"/>
                <w:szCs w:val="18"/>
              </w:rPr>
            </w:pPr>
            <w:r w:rsidRPr="002D39CC">
              <w:rPr>
                <w:rFonts w:ascii="Open Sans" w:hAnsi="Open Sans" w:cs="Open Sans"/>
                <w:color w:val="auto"/>
                <w:sz w:val="18"/>
                <w:szCs w:val="18"/>
              </w:rPr>
              <w:t xml:space="preserve">SAUTE PORC </w:t>
            </w:r>
            <w:r w:rsidR="00323646">
              <w:rPr>
                <w:rFonts w:ascii="Open Sans" w:hAnsi="Open Sans" w:cs="Open Sans"/>
                <w:color w:val="auto"/>
                <w:sz w:val="18"/>
                <w:szCs w:val="18"/>
              </w:rPr>
              <w:t xml:space="preserve">A LA </w:t>
            </w:r>
            <w:r w:rsidRPr="002D39CC">
              <w:rPr>
                <w:rFonts w:ascii="Open Sans" w:hAnsi="Open Sans" w:cs="Open Sans"/>
                <w:color w:val="auto"/>
                <w:sz w:val="18"/>
                <w:szCs w:val="18"/>
              </w:rPr>
              <w:t xml:space="preserve">MOUTARDE </w:t>
            </w:r>
          </w:p>
        </w:tc>
        <w:tc>
          <w:tcPr>
            <w:tcW w:w="461" w:type="pct"/>
            <w:shd w:val="clear" w:color="auto" w:fill="auto"/>
            <w:noWrap/>
            <w:vAlign w:val="center"/>
          </w:tcPr>
          <w:p w14:paraId="33116918"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3DF997B5" w14:textId="1841EBF2" w:rsidR="00305C4B" w:rsidRPr="009E63F1" w:rsidRDefault="00B470B6" w:rsidP="008B187D">
            <w:pPr>
              <w:jc w:val="center"/>
              <w:rPr>
                <w:rFonts w:ascii="Open Sans" w:hAnsi="Open Sans" w:cs="Open Sans"/>
                <w:color w:val="auto"/>
                <w:sz w:val="18"/>
                <w:szCs w:val="18"/>
              </w:rPr>
            </w:pPr>
            <w:r>
              <w:rPr>
                <w:rFonts w:ascii="Open Sans" w:hAnsi="Open Sans" w:cs="Open Sans"/>
                <w:color w:val="auto"/>
                <w:sz w:val="18"/>
                <w:szCs w:val="18"/>
              </w:rPr>
              <w:t>930</w:t>
            </w:r>
          </w:p>
        </w:tc>
      </w:tr>
      <w:tr w:rsidR="00323646" w:rsidRPr="009E63F1" w14:paraId="370CFBDD" w14:textId="77777777" w:rsidTr="002315DF">
        <w:trPr>
          <w:trHeight w:val="255"/>
        </w:trPr>
        <w:tc>
          <w:tcPr>
            <w:tcW w:w="1645" w:type="pct"/>
            <w:shd w:val="clear" w:color="auto" w:fill="auto"/>
            <w:vAlign w:val="center"/>
          </w:tcPr>
          <w:p w14:paraId="2FC7ED17" w14:textId="567D10E2" w:rsidR="00323646" w:rsidRPr="009E63F1" w:rsidRDefault="00323646" w:rsidP="00323646">
            <w:pPr>
              <w:jc w:val="left"/>
              <w:rPr>
                <w:rFonts w:ascii="Open Sans" w:hAnsi="Open Sans" w:cs="Open Sans"/>
                <w:sz w:val="18"/>
                <w:szCs w:val="18"/>
              </w:rPr>
            </w:pPr>
            <w:r w:rsidRPr="009E63F1">
              <w:rPr>
                <w:rFonts w:ascii="Open Sans" w:hAnsi="Open Sans" w:cs="Open Sans"/>
                <w:sz w:val="18"/>
                <w:szCs w:val="18"/>
              </w:rPr>
              <w:t>Plat cuisiné multi portions - porc</w:t>
            </w:r>
          </w:p>
        </w:tc>
        <w:tc>
          <w:tcPr>
            <w:tcW w:w="2237" w:type="pct"/>
            <w:shd w:val="clear" w:color="auto" w:fill="auto"/>
            <w:noWrap/>
            <w:vAlign w:val="center"/>
          </w:tcPr>
          <w:p w14:paraId="23DF6785" w14:textId="187D3430" w:rsidR="00323646" w:rsidRPr="002D39CC" w:rsidRDefault="00323646" w:rsidP="00323646">
            <w:pPr>
              <w:jc w:val="left"/>
              <w:rPr>
                <w:rFonts w:ascii="Open Sans" w:hAnsi="Open Sans" w:cs="Open Sans"/>
                <w:color w:val="auto"/>
                <w:sz w:val="18"/>
                <w:szCs w:val="18"/>
              </w:rPr>
            </w:pPr>
            <w:r>
              <w:rPr>
                <w:rFonts w:ascii="Open Sans" w:hAnsi="Open Sans" w:cs="Open Sans"/>
                <w:color w:val="auto"/>
                <w:sz w:val="18"/>
                <w:szCs w:val="18"/>
              </w:rPr>
              <w:t>CIVET DE PORC</w:t>
            </w:r>
            <w:r w:rsidRPr="002D39CC">
              <w:rPr>
                <w:rFonts w:ascii="Open Sans" w:hAnsi="Open Sans" w:cs="Open Sans"/>
                <w:color w:val="auto"/>
                <w:sz w:val="18"/>
                <w:szCs w:val="18"/>
              </w:rPr>
              <w:t xml:space="preserve"> </w:t>
            </w:r>
          </w:p>
        </w:tc>
        <w:tc>
          <w:tcPr>
            <w:tcW w:w="461" w:type="pct"/>
            <w:shd w:val="clear" w:color="auto" w:fill="auto"/>
            <w:noWrap/>
            <w:vAlign w:val="center"/>
          </w:tcPr>
          <w:p w14:paraId="4C931CD4" w14:textId="190426D4"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42C5BDBE" w14:textId="1CB6728D" w:rsidR="00323646" w:rsidRDefault="00323646" w:rsidP="00323646">
            <w:pPr>
              <w:jc w:val="center"/>
              <w:rPr>
                <w:rFonts w:ascii="Open Sans" w:hAnsi="Open Sans" w:cs="Open Sans"/>
                <w:color w:val="auto"/>
                <w:sz w:val="18"/>
                <w:szCs w:val="18"/>
              </w:rPr>
            </w:pPr>
            <w:r>
              <w:rPr>
                <w:rFonts w:ascii="Open Sans" w:hAnsi="Open Sans" w:cs="Open Sans"/>
                <w:color w:val="auto"/>
                <w:sz w:val="18"/>
                <w:szCs w:val="18"/>
              </w:rPr>
              <w:t>400</w:t>
            </w:r>
          </w:p>
        </w:tc>
      </w:tr>
      <w:tr w:rsidR="00323646" w:rsidRPr="009E63F1" w14:paraId="0858594E" w14:textId="77777777" w:rsidTr="002315DF">
        <w:trPr>
          <w:trHeight w:val="255"/>
        </w:trPr>
        <w:tc>
          <w:tcPr>
            <w:tcW w:w="1645" w:type="pct"/>
            <w:shd w:val="clear" w:color="auto" w:fill="auto"/>
            <w:vAlign w:val="center"/>
          </w:tcPr>
          <w:p w14:paraId="7EEEF2EE"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Plat cuisiné multi portions - porc</w:t>
            </w:r>
          </w:p>
        </w:tc>
        <w:tc>
          <w:tcPr>
            <w:tcW w:w="2237" w:type="pct"/>
            <w:shd w:val="clear" w:color="auto" w:fill="auto"/>
            <w:noWrap/>
            <w:vAlign w:val="center"/>
          </w:tcPr>
          <w:p w14:paraId="2FEA89CD" w14:textId="67CCAD95" w:rsidR="00323646" w:rsidRPr="002D39CC" w:rsidRDefault="00323646" w:rsidP="00323646">
            <w:pPr>
              <w:jc w:val="left"/>
              <w:rPr>
                <w:rFonts w:ascii="Open Sans" w:hAnsi="Open Sans" w:cs="Open Sans"/>
                <w:color w:val="auto"/>
                <w:sz w:val="18"/>
                <w:szCs w:val="18"/>
              </w:rPr>
            </w:pPr>
            <w:r w:rsidRPr="002D39CC">
              <w:rPr>
                <w:rFonts w:ascii="Open Sans" w:hAnsi="Open Sans" w:cs="Open Sans"/>
                <w:color w:val="auto"/>
                <w:sz w:val="18"/>
                <w:szCs w:val="18"/>
              </w:rPr>
              <w:t>FONDANT</w:t>
            </w:r>
            <w:r>
              <w:rPr>
                <w:rFonts w:ascii="Open Sans" w:hAnsi="Open Sans" w:cs="Open Sans"/>
                <w:color w:val="auto"/>
                <w:sz w:val="18"/>
                <w:szCs w:val="18"/>
              </w:rPr>
              <w:t xml:space="preserve"> DE</w:t>
            </w:r>
            <w:r w:rsidRPr="002D39CC">
              <w:rPr>
                <w:rFonts w:ascii="Open Sans" w:hAnsi="Open Sans" w:cs="Open Sans"/>
                <w:color w:val="auto"/>
                <w:sz w:val="18"/>
                <w:szCs w:val="18"/>
              </w:rPr>
              <w:t xml:space="preserve"> PORC PORTO ET PLEUROTES</w:t>
            </w:r>
          </w:p>
        </w:tc>
        <w:tc>
          <w:tcPr>
            <w:tcW w:w="461" w:type="pct"/>
            <w:shd w:val="clear" w:color="auto" w:fill="auto"/>
            <w:noWrap/>
            <w:vAlign w:val="center"/>
          </w:tcPr>
          <w:p w14:paraId="53B54255"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6BBE8DF1" w14:textId="57D20225" w:rsidR="00323646" w:rsidRPr="009E63F1" w:rsidRDefault="00323646" w:rsidP="00323646">
            <w:pPr>
              <w:jc w:val="center"/>
              <w:rPr>
                <w:rFonts w:ascii="Open Sans" w:hAnsi="Open Sans" w:cs="Open Sans"/>
                <w:color w:val="auto"/>
                <w:sz w:val="18"/>
                <w:szCs w:val="18"/>
              </w:rPr>
            </w:pPr>
            <w:r>
              <w:rPr>
                <w:rFonts w:ascii="Open Sans" w:hAnsi="Open Sans" w:cs="Open Sans"/>
                <w:color w:val="auto"/>
                <w:sz w:val="18"/>
                <w:szCs w:val="18"/>
              </w:rPr>
              <w:t>280</w:t>
            </w:r>
          </w:p>
        </w:tc>
      </w:tr>
      <w:tr w:rsidR="00323646" w:rsidRPr="009E63F1" w14:paraId="28E51B4F" w14:textId="77777777" w:rsidTr="002315DF">
        <w:trPr>
          <w:trHeight w:val="255"/>
        </w:trPr>
        <w:tc>
          <w:tcPr>
            <w:tcW w:w="1645" w:type="pct"/>
            <w:shd w:val="clear" w:color="auto" w:fill="auto"/>
            <w:vAlign w:val="center"/>
          </w:tcPr>
          <w:p w14:paraId="683FC658"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Plat cuisiné multi portions - poisson</w:t>
            </w:r>
          </w:p>
        </w:tc>
        <w:tc>
          <w:tcPr>
            <w:tcW w:w="2237" w:type="pct"/>
            <w:shd w:val="clear" w:color="auto" w:fill="auto"/>
            <w:noWrap/>
            <w:vAlign w:val="center"/>
          </w:tcPr>
          <w:p w14:paraId="71A91B8C" w14:textId="30702DD3" w:rsidR="00323646" w:rsidRPr="009E63F1" w:rsidRDefault="00323646" w:rsidP="00323646">
            <w:pPr>
              <w:jc w:val="left"/>
              <w:rPr>
                <w:rFonts w:ascii="Open Sans" w:hAnsi="Open Sans" w:cs="Open Sans"/>
                <w:color w:val="auto"/>
                <w:sz w:val="18"/>
                <w:szCs w:val="18"/>
                <w:lang w:val="en-US"/>
              </w:rPr>
            </w:pPr>
            <w:r w:rsidRPr="009E63F1">
              <w:rPr>
                <w:rFonts w:ascii="Open Sans" w:hAnsi="Open Sans" w:cs="Open Sans"/>
                <w:color w:val="auto"/>
                <w:sz w:val="18"/>
                <w:szCs w:val="18"/>
                <w:lang w:val="en-US"/>
              </w:rPr>
              <w:t xml:space="preserve">POELEE </w:t>
            </w:r>
            <w:r>
              <w:rPr>
                <w:rFonts w:ascii="Open Sans" w:hAnsi="Open Sans" w:cs="Open Sans"/>
                <w:color w:val="auto"/>
                <w:sz w:val="18"/>
                <w:szCs w:val="18"/>
                <w:lang w:val="en-US"/>
              </w:rPr>
              <w:t xml:space="preserve">DE </w:t>
            </w:r>
            <w:r w:rsidRPr="009E63F1">
              <w:rPr>
                <w:rFonts w:ascii="Open Sans" w:hAnsi="Open Sans" w:cs="Open Sans"/>
                <w:color w:val="auto"/>
                <w:sz w:val="18"/>
                <w:szCs w:val="18"/>
                <w:lang w:val="en-US"/>
              </w:rPr>
              <w:t xml:space="preserve">CALAMARS </w:t>
            </w:r>
          </w:p>
        </w:tc>
        <w:tc>
          <w:tcPr>
            <w:tcW w:w="461" w:type="pct"/>
            <w:shd w:val="clear" w:color="auto" w:fill="auto"/>
            <w:noWrap/>
            <w:vAlign w:val="center"/>
          </w:tcPr>
          <w:p w14:paraId="7F92B42E"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3A173F53" w14:textId="54045F1E" w:rsidR="00323646" w:rsidRPr="009E63F1" w:rsidRDefault="00323646" w:rsidP="00323646">
            <w:pPr>
              <w:jc w:val="center"/>
              <w:rPr>
                <w:rFonts w:ascii="Open Sans" w:hAnsi="Open Sans" w:cs="Open Sans"/>
                <w:color w:val="auto"/>
                <w:sz w:val="18"/>
                <w:szCs w:val="18"/>
              </w:rPr>
            </w:pPr>
            <w:r>
              <w:rPr>
                <w:rFonts w:ascii="Open Sans" w:hAnsi="Open Sans" w:cs="Open Sans"/>
                <w:color w:val="auto"/>
                <w:sz w:val="18"/>
                <w:szCs w:val="18"/>
              </w:rPr>
              <w:t>530</w:t>
            </w:r>
          </w:p>
        </w:tc>
      </w:tr>
      <w:tr w:rsidR="00323646" w:rsidRPr="009E63F1" w14:paraId="4935F720" w14:textId="77777777" w:rsidTr="002315DF">
        <w:trPr>
          <w:trHeight w:val="255"/>
        </w:trPr>
        <w:tc>
          <w:tcPr>
            <w:tcW w:w="1645" w:type="pct"/>
            <w:shd w:val="clear" w:color="auto" w:fill="auto"/>
            <w:vAlign w:val="center"/>
          </w:tcPr>
          <w:p w14:paraId="78557C77"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Plat cuisiné multi portions - poisson</w:t>
            </w:r>
          </w:p>
        </w:tc>
        <w:tc>
          <w:tcPr>
            <w:tcW w:w="2237" w:type="pct"/>
            <w:shd w:val="clear" w:color="auto" w:fill="auto"/>
            <w:noWrap/>
            <w:vAlign w:val="center"/>
          </w:tcPr>
          <w:p w14:paraId="0294C81C" w14:textId="7CDF2D8B"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PAUP</w:t>
            </w:r>
            <w:r>
              <w:rPr>
                <w:rFonts w:ascii="Open Sans" w:hAnsi="Open Sans" w:cs="Open Sans"/>
                <w:color w:val="auto"/>
                <w:sz w:val="18"/>
                <w:szCs w:val="18"/>
              </w:rPr>
              <w:t xml:space="preserve">IETTE DE </w:t>
            </w:r>
            <w:r w:rsidRPr="009E63F1">
              <w:rPr>
                <w:rFonts w:ascii="Open Sans" w:hAnsi="Open Sans" w:cs="Open Sans"/>
                <w:color w:val="auto"/>
                <w:sz w:val="18"/>
                <w:szCs w:val="18"/>
              </w:rPr>
              <w:t>SAUMON B</w:t>
            </w:r>
            <w:r>
              <w:rPr>
                <w:rFonts w:ascii="Open Sans" w:hAnsi="Open Sans" w:cs="Open Sans"/>
                <w:color w:val="auto"/>
                <w:sz w:val="18"/>
                <w:szCs w:val="18"/>
              </w:rPr>
              <w:t xml:space="preserve">EURRE </w:t>
            </w:r>
            <w:r w:rsidRPr="009E63F1">
              <w:rPr>
                <w:rFonts w:ascii="Open Sans" w:hAnsi="Open Sans" w:cs="Open Sans"/>
                <w:color w:val="auto"/>
                <w:sz w:val="18"/>
                <w:szCs w:val="18"/>
              </w:rPr>
              <w:t xml:space="preserve">CITRON </w:t>
            </w:r>
          </w:p>
        </w:tc>
        <w:tc>
          <w:tcPr>
            <w:tcW w:w="461" w:type="pct"/>
            <w:shd w:val="clear" w:color="auto" w:fill="auto"/>
            <w:noWrap/>
            <w:vAlign w:val="center"/>
          </w:tcPr>
          <w:p w14:paraId="20CD9CC9"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0B0490DC" w14:textId="0AEC75BC" w:rsidR="00323646" w:rsidRPr="009E63F1" w:rsidRDefault="00323646" w:rsidP="00323646">
            <w:pPr>
              <w:jc w:val="center"/>
              <w:rPr>
                <w:rFonts w:ascii="Open Sans" w:hAnsi="Open Sans" w:cs="Open Sans"/>
                <w:color w:val="auto"/>
                <w:sz w:val="18"/>
                <w:szCs w:val="18"/>
              </w:rPr>
            </w:pPr>
            <w:r>
              <w:rPr>
                <w:rFonts w:ascii="Open Sans" w:hAnsi="Open Sans" w:cs="Open Sans"/>
                <w:color w:val="auto"/>
                <w:sz w:val="18"/>
                <w:szCs w:val="18"/>
              </w:rPr>
              <w:t>700</w:t>
            </w:r>
          </w:p>
        </w:tc>
      </w:tr>
      <w:tr w:rsidR="00323646" w:rsidRPr="009E63F1" w14:paraId="6F83B4C4" w14:textId="77777777" w:rsidTr="002315DF">
        <w:trPr>
          <w:trHeight w:val="255"/>
        </w:trPr>
        <w:tc>
          <w:tcPr>
            <w:tcW w:w="1645" w:type="pct"/>
            <w:shd w:val="clear" w:color="auto" w:fill="auto"/>
            <w:vAlign w:val="center"/>
          </w:tcPr>
          <w:p w14:paraId="36567119"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lastRenderedPageBreak/>
              <w:t>Plat cuisiné multi portions - plat complet</w:t>
            </w:r>
          </w:p>
        </w:tc>
        <w:tc>
          <w:tcPr>
            <w:tcW w:w="2237" w:type="pct"/>
            <w:shd w:val="clear" w:color="auto" w:fill="auto"/>
            <w:noWrap/>
            <w:vAlign w:val="center"/>
          </w:tcPr>
          <w:p w14:paraId="2D3DAA32" w14:textId="27BD1E45"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LASAGNE BOLO</w:t>
            </w:r>
            <w:r>
              <w:rPr>
                <w:rFonts w:ascii="Open Sans" w:hAnsi="Open Sans" w:cs="Open Sans"/>
                <w:color w:val="auto"/>
                <w:sz w:val="18"/>
                <w:szCs w:val="18"/>
              </w:rPr>
              <w:t>GNAISE</w:t>
            </w:r>
          </w:p>
        </w:tc>
        <w:tc>
          <w:tcPr>
            <w:tcW w:w="461" w:type="pct"/>
            <w:shd w:val="clear" w:color="auto" w:fill="auto"/>
            <w:noWrap/>
            <w:vAlign w:val="center"/>
          </w:tcPr>
          <w:p w14:paraId="31B6F909"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537CA2F0" w14:textId="0475E9AB" w:rsidR="00323646" w:rsidRPr="009E63F1" w:rsidRDefault="00323646" w:rsidP="00323646">
            <w:pPr>
              <w:jc w:val="center"/>
              <w:rPr>
                <w:rFonts w:ascii="Open Sans" w:hAnsi="Open Sans" w:cs="Open Sans"/>
                <w:color w:val="auto"/>
                <w:sz w:val="18"/>
                <w:szCs w:val="18"/>
              </w:rPr>
            </w:pPr>
            <w:r>
              <w:rPr>
                <w:rFonts w:ascii="Open Sans" w:hAnsi="Open Sans" w:cs="Open Sans"/>
                <w:color w:val="auto"/>
                <w:sz w:val="18"/>
                <w:szCs w:val="18"/>
              </w:rPr>
              <w:t>2400</w:t>
            </w:r>
          </w:p>
        </w:tc>
      </w:tr>
      <w:tr w:rsidR="00323646" w:rsidRPr="009E63F1" w14:paraId="158A6853" w14:textId="77777777" w:rsidTr="002315DF">
        <w:trPr>
          <w:trHeight w:val="255"/>
        </w:trPr>
        <w:tc>
          <w:tcPr>
            <w:tcW w:w="1645" w:type="pct"/>
            <w:shd w:val="clear" w:color="auto" w:fill="auto"/>
            <w:vAlign w:val="center"/>
          </w:tcPr>
          <w:p w14:paraId="2ABAAC67"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Plat cuisiné multi portions - plat complet</w:t>
            </w:r>
          </w:p>
        </w:tc>
        <w:tc>
          <w:tcPr>
            <w:tcW w:w="2237" w:type="pct"/>
            <w:shd w:val="clear" w:color="auto" w:fill="auto"/>
            <w:noWrap/>
            <w:vAlign w:val="center"/>
          </w:tcPr>
          <w:p w14:paraId="5674C628" w14:textId="1D3F0812" w:rsidR="00323646" w:rsidRPr="009E63F1" w:rsidRDefault="00323646" w:rsidP="00323646">
            <w:pPr>
              <w:jc w:val="left"/>
              <w:rPr>
                <w:rFonts w:ascii="Open Sans" w:hAnsi="Open Sans" w:cs="Open Sans"/>
                <w:color w:val="auto"/>
                <w:sz w:val="18"/>
                <w:szCs w:val="18"/>
                <w:lang w:val="en-US"/>
              </w:rPr>
            </w:pPr>
            <w:r w:rsidRPr="009E63F1">
              <w:rPr>
                <w:rFonts w:ascii="Open Sans" w:hAnsi="Open Sans" w:cs="Open Sans"/>
                <w:color w:val="auto"/>
                <w:sz w:val="18"/>
                <w:szCs w:val="18"/>
                <w:lang w:val="en-US"/>
              </w:rPr>
              <w:t xml:space="preserve">LASAGNE SAUMON EPINARDS </w:t>
            </w:r>
          </w:p>
        </w:tc>
        <w:tc>
          <w:tcPr>
            <w:tcW w:w="461" w:type="pct"/>
            <w:shd w:val="clear" w:color="auto" w:fill="auto"/>
            <w:noWrap/>
            <w:vAlign w:val="center"/>
          </w:tcPr>
          <w:p w14:paraId="58E2C518"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0EB01E63" w14:textId="0D3E7C19" w:rsidR="00323646" w:rsidRPr="009E63F1" w:rsidRDefault="00323646" w:rsidP="00323646">
            <w:pPr>
              <w:jc w:val="center"/>
              <w:rPr>
                <w:rFonts w:ascii="Open Sans" w:hAnsi="Open Sans" w:cs="Open Sans"/>
                <w:color w:val="auto"/>
                <w:sz w:val="18"/>
                <w:szCs w:val="18"/>
              </w:rPr>
            </w:pPr>
            <w:r>
              <w:rPr>
                <w:rFonts w:ascii="Open Sans" w:hAnsi="Open Sans" w:cs="Open Sans"/>
                <w:color w:val="auto"/>
                <w:sz w:val="18"/>
                <w:szCs w:val="18"/>
              </w:rPr>
              <w:t>2800</w:t>
            </w:r>
          </w:p>
        </w:tc>
      </w:tr>
      <w:tr w:rsidR="00323646" w:rsidRPr="009E63F1" w14:paraId="66C41C49" w14:textId="77777777" w:rsidTr="002315DF">
        <w:trPr>
          <w:trHeight w:val="255"/>
        </w:trPr>
        <w:tc>
          <w:tcPr>
            <w:tcW w:w="1645" w:type="pct"/>
            <w:shd w:val="clear" w:color="auto" w:fill="auto"/>
            <w:vAlign w:val="center"/>
          </w:tcPr>
          <w:p w14:paraId="79D10001"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Plat cuisiné multi portions - plat complet</w:t>
            </w:r>
          </w:p>
        </w:tc>
        <w:tc>
          <w:tcPr>
            <w:tcW w:w="2237" w:type="pct"/>
            <w:shd w:val="clear" w:color="auto" w:fill="auto"/>
            <w:noWrap/>
            <w:vAlign w:val="center"/>
          </w:tcPr>
          <w:p w14:paraId="61FA2DFB" w14:textId="16256D90"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CHILI CON CARNE </w:t>
            </w:r>
          </w:p>
        </w:tc>
        <w:tc>
          <w:tcPr>
            <w:tcW w:w="461" w:type="pct"/>
            <w:shd w:val="clear" w:color="auto" w:fill="auto"/>
            <w:noWrap/>
            <w:vAlign w:val="center"/>
          </w:tcPr>
          <w:p w14:paraId="55C2EDB1"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322594A4" w14:textId="02FCFAA5" w:rsidR="00323646" w:rsidRPr="009E63F1" w:rsidRDefault="00323646" w:rsidP="00323646">
            <w:pPr>
              <w:jc w:val="center"/>
              <w:rPr>
                <w:rFonts w:ascii="Open Sans" w:hAnsi="Open Sans" w:cs="Open Sans"/>
                <w:color w:val="auto"/>
                <w:sz w:val="18"/>
                <w:szCs w:val="18"/>
              </w:rPr>
            </w:pPr>
            <w:r>
              <w:rPr>
                <w:rFonts w:ascii="Open Sans" w:hAnsi="Open Sans" w:cs="Open Sans"/>
                <w:color w:val="auto"/>
                <w:sz w:val="18"/>
                <w:szCs w:val="18"/>
              </w:rPr>
              <w:t>150</w:t>
            </w:r>
          </w:p>
        </w:tc>
      </w:tr>
      <w:tr w:rsidR="00323646" w:rsidRPr="009E63F1" w14:paraId="6C0F5711" w14:textId="77777777" w:rsidTr="002315DF">
        <w:trPr>
          <w:trHeight w:val="255"/>
        </w:trPr>
        <w:tc>
          <w:tcPr>
            <w:tcW w:w="1645" w:type="pct"/>
            <w:shd w:val="clear" w:color="auto" w:fill="auto"/>
            <w:vAlign w:val="center"/>
          </w:tcPr>
          <w:p w14:paraId="35BFEF07" w14:textId="18D26D07" w:rsidR="00323646" w:rsidRPr="009E63F1" w:rsidRDefault="00323646" w:rsidP="00323646">
            <w:pPr>
              <w:jc w:val="left"/>
              <w:rPr>
                <w:rFonts w:ascii="Open Sans" w:hAnsi="Open Sans" w:cs="Open Sans"/>
                <w:sz w:val="18"/>
                <w:szCs w:val="18"/>
              </w:rPr>
            </w:pPr>
            <w:r w:rsidRPr="009E63F1">
              <w:rPr>
                <w:rFonts w:ascii="Open Sans" w:hAnsi="Open Sans" w:cs="Open Sans"/>
                <w:sz w:val="18"/>
                <w:szCs w:val="18"/>
              </w:rPr>
              <w:t>Plat cuisiné multi portions - plat complet</w:t>
            </w:r>
            <w:r>
              <w:rPr>
                <w:rFonts w:ascii="Open Sans" w:hAnsi="Open Sans" w:cs="Open Sans"/>
                <w:sz w:val="18"/>
                <w:szCs w:val="18"/>
              </w:rPr>
              <w:t xml:space="preserve"> VEGE</w:t>
            </w:r>
          </w:p>
        </w:tc>
        <w:tc>
          <w:tcPr>
            <w:tcW w:w="2237" w:type="pct"/>
            <w:shd w:val="clear" w:color="auto" w:fill="auto"/>
            <w:noWrap/>
            <w:vAlign w:val="center"/>
          </w:tcPr>
          <w:p w14:paraId="1F41A24F" w14:textId="29B075D1"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CHILI </w:t>
            </w:r>
            <w:r>
              <w:rPr>
                <w:rFonts w:ascii="Open Sans" w:hAnsi="Open Sans" w:cs="Open Sans"/>
                <w:color w:val="auto"/>
                <w:sz w:val="18"/>
                <w:szCs w:val="18"/>
              </w:rPr>
              <w:t>VEGETARIEN</w:t>
            </w:r>
          </w:p>
        </w:tc>
        <w:tc>
          <w:tcPr>
            <w:tcW w:w="461" w:type="pct"/>
            <w:shd w:val="clear" w:color="auto" w:fill="auto"/>
            <w:noWrap/>
            <w:vAlign w:val="center"/>
          </w:tcPr>
          <w:p w14:paraId="33FC6C7E" w14:textId="0470EBD0"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75DAF5A9" w14:textId="1C7671E2" w:rsidR="00323646" w:rsidRPr="009E63F1" w:rsidRDefault="00323646" w:rsidP="00323646">
            <w:pPr>
              <w:jc w:val="center"/>
              <w:rPr>
                <w:rFonts w:ascii="Open Sans" w:hAnsi="Open Sans" w:cs="Open Sans"/>
                <w:color w:val="auto"/>
                <w:sz w:val="18"/>
                <w:szCs w:val="18"/>
              </w:rPr>
            </w:pPr>
            <w:r>
              <w:rPr>
                <w:rFonts w:ascii="Open Sans" w:hAnsi="Open Sans" w:cs="Open Sans"/>
                <w:color w:val="auto"/>
                <w:sz w:val="18"/>
                <w:szCs w:val="18"/>
              </w:rPr>
              <w:t>1100</w:t>
            </w:r>
          </w:p>
        </w:tc>
      </w:tr>
      <w:tr w:rsidR="00323646" w:rsidRPr="009E63F1" w14:paraId="165C9573" w14:textId="77777777" w:rsidTr="002315DF">
        <w:tc>
          <w:tcPr>
            <w:tcW w:w="1645" w:type="pct"/>
            <w:shd w:val="clear" w:color="auto" w:fill="auto"/>
            <w:vAlign w:val="center"/>
          </w:tcPr>
          <w:p w14:paraId="0C7E0C04"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Plat cuisiné multi portions - bœuf</w:t>
            </w:r>
          </w:p>
        </w:tc>
        <w:tc>
          <w:tcPr>
            <w:tcW w:w="2237" w:type="pct"/>
            <w:shd w:val="clear" w:color="auto" w:fill="auto"/>
            <w:vAlign w:val="center"/>
          </w:tcPr>
          <w:p w14:paraId="5A9FB3B8" w14:textId="5A9AB1F2" w:rsidR="00323646" w:rsidRPr="009E63F1" w:rsidRDefault="00323646" w:rsidP="00323646">
            <w:pPr>
              <w:jc w:val="left"/>
              <w:rPr>
                <w:rFonts w:ascii="Open Sans" w:hAnsi="Open Sans" w:cs="Open Sans"/>
                <w:b/>
                <w:bCs/>
                <w:color w:val="auto"/>
                <w:sz w:val="18"/>
                <w:szCs w:val="18"/>
              </w:rPr>
            </w:pPr>
            <w:r w:rsidRPr="009E63F1">
              <w:rPr>
                <w:rFonts w:ascii="Open Sans" w:hAnsi="Open Sans" w:cs="Open Sans"/>
                <w:color w:val="auto"/>
                <w:sz w:val="18"/>
                <w:szCs w:val="18"/>
              </w:rPr>
              <w:t xml:space="preserve">SAUCE BOLOGNAISE </w:t>
            </w:r>
          </w:p>
        </w:tc>
        <w:tc>
          <w:tcPr>
            <w:tcW w:w="461" w:type="pct"/>
            <w:shd w:val="clear" w:color="auto" w:fill="auto"/>
            <w:vAlign w:val="center"/>
          </w:tcPr>
          <w:p w14:paraId="3BBE7183" w14:textId="77777777" w:rsidR="00323646" w:rsidRPr="009E63F1" w:rsidRDefault="00323646" w:rsidP="00323646">
            <w:pPr>
              <w:jc w:val="center"/>
              <w:rPr>
                <w:rFonts w:ascii="Open Sans" w:hAnsi="Open Sans" w:cs="Open Sans"/>
                <w:b/>
                <w:bCs/>
                <w:color w:val="auto"/>
                <w:sz w:val="18"/>
                <w:szCs w:val="18"/>
              </w:rPr>
            </w:pPr>
            <w:r w:rsidRPr="009E63F1">
              <w:rPr>
                <w:rFonts w:ascii="Open Sans" w:hAnsi="Open Sans" w:cs="Open Sans"/>
                <w:color w:val="auto"/>
                <w:sz w:val="18"/>
                <w:szCs w:val="18"/>
              </w:rPr>
              <w:t>Kg</w:t>
            </w:r>
          </w:p>
        </w:tc>
        <w:tc>
          <w:tcPr>
            <w:tcW w:w="657" w:type="pct"/>
            <w:shd w:val="clear" w:color="auto" w:fill="auto"/>
            <w:vAlign w:val="center"/>
          </w:tcPr>
          <w:p w14:paraId="14157600" w14:textId="093A008B" w:rsidR="00323646" w:rsidRPr="00B470B6" w:rsidRDefault="00323646" w:rsidP="00323646">
            <w:pPr>
              <w:jc w:val="center"/>
              <w:rPr>
                <w:rFonts w:ascii="Open Sans" w:hAnsi="Open Sans" w:cs="Open Sans"/>
                <w:color w:val="auto"/>
                <w:sz w:val="18"/>
                <w:szCs w:val="18"/>
              </w:rPr>
            </w:pPr>
            <w:r w:rsidRPr="00B470B6">
              <w:rPr>
                <w:rFonts w:ascii="Open Sans" w:hAnsi="Open Sans" w:cs="Open Sans"/>
                <w:color w:val="auto"/>
                <w:sz w:val="18"/>
                <w:szCs w:val="18"/>
              </w:rPr>
              <w:t>110</w:t>
            </w:r>
          </w:p>
        </w:tc>
      </w:tr>
      <w:tr w:rsidR="00323646" w:rsidRPr="009E63F1" w14:paraId="408BC8A5" w14:textId="77777777" w:rsidTr="002315DF">
        <w:trPr>
          <w:trHeight w:val="255"/>
        </w:trPr>
        <w:tc>
          <w:tcPr>
            <w:tcW w:w="1645" w:type="pct"/>
            <w:shd w:val="clear" w:color="auto" w:fill="auto"/>
            <w:vAlign w:val="center"/>
          </w:tcPr>
          <w:p w14:paraId="78DE2022"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Plat cuisiné multi portions - bœuf</w:t>
            </w:r>
          </w:p>
        </w:tc>
        <w:tc>
          <w:tcPr>
            <w:tcW w:w="2237" w:type="pct"/>
            <w:shd w:val="clear" w:color="auto" w:fill="auto"/>
            <w:noWrap/>
            <w:vAlign w:val="center"/>
          </w:tcPr>
          <w:p w14:paraId="7C83C3DD" w14:textId="48233551"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BOEUF BOURGUIGNON </w:t>
            </w:r>
          </w:p>
        </w:tc>
        <w:tc>
          <w:tcPr>
            <w:tcW w:w="461" w:type="pct"/>
            <w:shd w:val="clear" w:color="auto" w:fill="auto"/>
            <w:noWrap/>
            <w:vAlign w:val="center"/>
          </w:tcPr>
          <w:p w14:paraId="65FDFDE1"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5C017FAC" w14:textId="2DE4DB48" w:rsidR="00323646" w:rsidRPr="009E63F1" w:rsidRDefault="00323646" w:rsidP="00323646">
            <w:pPr>
              <w:jc w:val="center"/>
              <w:rPr>
                <w:rFonts w:ascii="Open Sans" w:hAnsi="Open Sans" w:cs="Open Sans"/>
                <w:color w:val="auto"/>
                <w:sz w:val="18"/>
                <w:szCs w:val="18"/>
              </w:rPr>
            </w:pPr>
            <w:r>
              <w:rPr>
                <w:rFonts w:ascii="Open Sans" w:hAnsi="Open Sans" w:cs="Open Sans"/>
                <w:color w:val="auto"/>
                <w:sz w:val="18"/>
                <w:szCs w:val="18"/>
              </w:rPr>
              <w:t>1050</w:t>
            </w:r>
          </w:p>
        </w:tc>
      </w:tr>
      <w:tr w:rsidR="00323646" w:rsidRPr="009E63F1" w14:paraId="2BF74B34" w14:textId="77777777" w:rsidTr="002315DF">
        <w:trPr>
          <w:trHeight w:val="255"/>
        </w:trPr>
        <w:tc>
          <w:tcPr>
            <w:tcW w:w="1645" w:type="pct"/>
            <w:shd w:val="clear" w:color="auto" w:fill="auto"/>
            <w:vAlign w:val="center"/>
          </w:tcPr>
          <w:p w14:paraId="4D9D2FA4"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Plat cuisiné multi portions - bœuf</w:t>
            </w:r>
          </w:p>
        </w:tc>
        <w:tc>
          <w:tcPr>
            <w:tcW w:w="2237" w:type="pct"/>
            <w:shd w:val="clear" w:color="auto" w:fill="auto"/>
            <w:noWrap/>
            <w:vAlign w:val="center"/>
          </w:tcPr>
          <w:p w14:paraId="22398E48" w14:textId="247DDC87"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BOULETTES AU B</w:t>
            </w:r>
            <w:r>
              <w:rPr>
                <w:rFonts w:ascii="Open Sans" w:hAnsi="Open Sans" w:cs="Open Sans"/>
                <w:color w:val="auto"/>
                <w:sz w:val="18"/>
                <w:szCs w:val="18"/>
              </w:rPr>
              <w:t>OEU</w:t>
            </w:r>
            <w:r w:rsidRPr="009E63F1">
              <w:rPr>
                <w:rFonts w:ascii="Open Sans" w:hAnsi="Open Sans" w:cs="Open Sans"/>
                <w:color w:val="auto"/>
                <w:sz w:val="18"/>
                <w:szCs w:val="18"/>
              </w:rPr>
              <w:t>F S</w:t>
            </w:r>
            <w:r>
              <w:rPr>
                <w:rFonts w:ascii="Open Sans" w:hAnsi="Open Sans" w:cs="Open Sans"/>
                <w:color w:val="auto"/>
                <w:sz w:val="18"/>
                <w:szCs w:val="18"/>
              </w:rPr>
              <w:t>AAU</w:t>
            </w:r>
            <w:r w:rsidRPr="009E63F1">
              <w:rPr>
                <w:rFonts w:ascii="Open Sans" w:hAnsi="Open Sans" w:cs="Open Sans"/>
                <w:color w:val="auto"/>
                <w:sz w:val="18"/>
                <w:szCs w:val="18"/>
              </w:rPr>
              <w:t xml:space="preserve">CE MILANAISE </w:t>
            </w:r>
          </w:p>
        </w:tc>
        <w:tc>
          <w:tcPr>
            <w:tcW w:w="461" w:type="pct"/>
            <w:shd w:val="clear" w:color="auto" w:fill="auto"/>
            <w:noWrap/>
            <w:vAlign w:val="center"/>
          </w:tcPr>
          <w:p w14:paraId="1514229F"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4080E5A9" w14:textId="5AEB0A15" w:rsidR="00323646" w:rsidRPr="009E63F1" w:rsidRDefault="00323646" w:rsidP="00323646">
            <w:pPr>
              <w:jc w:val="center"/>
              <w:rPr>
                <w:rFonts w:ascii="Open Sans" w:hAnsi="Open Sans" w:cs="Open Sans"/>
                <w:color w:val="auto"/>
                <w:sz w:val="18"/>
                <w:szCs w:val="18"/>
              </w:rPr>
            </w:pPr>
            <w:r>
              <w:rPr>
                <w:rFonts w:ascii="Open Sans" w:hAnsi="Open Sans" w:cs="Open Sans"/>
                <w:color w:val="auto"/>
                <w:sz w:val="18"/>
                <w:szCs w:val="18"/>
              </w:rPr>
              <w:t>1580</w:t>
            </w:r>
          </w:p>
        </w:tc>
      </w:tr>
      <w:tr w:rsidR="00323646" w:rsidRPr="009E63F1" w14:paraId="4F25B2C0" w14:textId="77777777" w:rsidTr="002315DF">
        <w:trPr>
          <w:trHeight w:val="255"/>
        </w:trPr>
        <w:tc>
          <w:tcPr>
            <w:tcW w:w="1645" w:type="pct"/>
            <w:shd w:val="clear" w:color="auto" w:fill="auto"/>
            <w:vAlign w:val="center"/>
          </w:tcPr>
          <w:p w14:paraId="15C606EA"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Plat cuisiné multi portions - agneau</w:t>
            </w:r>
          </w:p>
        </w:tc>
        <w:tc>
          <w:tcPr>
            <w:tcW w:w="2237" w:type="pct"/>
            <w:shd w:val="clear" w:color="auto" w:fill="auto"/>
            <w:noWrap/>
            <w:vAlign w:val="center"/>
          </w:tcPr>
          <w:p w14:paraId="6903F089" w14:textId="68C02FF1"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NAVARIN AGNEAU PRINTANIER </w:t>
            </w:r>
          </w:p>
        </w:tc>
        <w:tc>
          <w:tcPr>
            <w:tcW w:w="461" w:type="pct"/>
            <w:shd w:val="clear" w:color="auto" w:fill="auto"/>
            <w:noWrap/>
            <w:vAlign w:val="center"/>
          </w:tcPr>
          <w:p w14:paraId="572F9415"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5750BB13" w14:textId="26F60B7B" w:rsidR="00323646" w:rsidRPr="009E63F1" w:rsidRDefault="00323646" w:rsidP="00323646">
            <w:pPr>
              <w:jc w:val="center"/>
              <w:rPr>
                <w:rFonts w:ascii="Open Sans" w:hAnsi="Open Sans" w:cs="Open Sans"/>
                <w:color w:val="auto"/>
                <w:sz w:val="18"/>
                <w:szCs w:val="18"/>
              </w:rPr>
            </w:pPr>
            <w:r>
              <w:rPr>
                <w:rFonts w:ascii="Open Sans" w:hAnsi="Open Sans" w:cs="Open Sans"/>
                <w:color w:val="auto"/>
                <w:sz w:val="18"/>
                <w:szCs w:val="18"/>
              </w:rPr>
              <w:t>1560</w:t>
            </w:r>
          </w:p>
        </w:tc>
      </w:tr>
      <w:tr w:rsidR="00323646" w:rsidRPr="009E63F1" w14:paraId="25CE6D9D" w14:textId="77777777" w:rsidTr="002315DF">
        <w:trPr>
          <w:trHeight w:val="255"/>
        </w:trPr>
        <w:tc>
          <w:tcPr>
            <w:tcW w:w="1645" w:type="pct"/>
            <w:shd w:val="clear" w:color="auto" w:fill="auto"/>
            <w:vAlign w:val="center"/>
          </w:tcPr>
          <w:p w14:paraId="74474A56"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Plat cuisiné multi portions - abat</w:t>
            </w:r>
          </w:p>
        </w:tc>
        <w:tc>
          <w:tcPr>
            <w:tcW w:w="2237" w:type="pct"/>
            <w:shd w:val="clear" w:color="auto" w:fill="auto"/>
            <w:noWrap/>
            <w:vAlign w:val="center"/>
          </w:tcPr>
          <w:p w14:paraId="6DFBB63B" w14:textId="2FFC2E6E"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LANGUE DE BOEUF PIQUANTE </w:t>
            </w:r>
          </w:p>
        </w:tc>
        <w:tc>
          <w:tcPr>
            <w:tcW w:w="461" w:type="pct"/>
            <w:shd w:val="clear" w:color="auto" w:fill="auto"/>
            <w:noWrap/>
            <w:vAlign w:val="center"/>
          </w:tcPr>
          <w:p w14:paraId="6C8AF256"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297FC5A7" w14:textId="31703B45" w:rsidR="00323646" w:rsidRPr="009E63F1" w:rsidRDefault="00323646" w:rsidP="00323646">
            <w:pPr>
              <w:jc w:val="center"/>
              <w:rPr>
                <w:rFonts w:ascii="Open Sans" w:hAnsi="Open Sans" w:cs="Open Sans"/>
                <w:color w:val="auto"/>
                <w:sz w:val="18"/>
                <w:szCs w:val="18"/>
              </w:rPr>
            </w:pPr>
            <w:r>
              <w:rPr>
                <w:rFonts w:ascii="Open Sans" w:hAnsi="Open Sans" w:cs="Open Sans"/>
                <w:color w:val="auto"/>
                <w:sz w:val="18"/>
                <w:szCs w:val="18"/>
              </w:rPr>
              <w:t>2400</w:t>
            </w:r>
          </w:p>
        </w:tc>
      </w:tr>
      <w:tr w:rsidR="00323646" w:rsidRPr="009E63F1" w14:paraId="5AB3551C" w14:textId="77777777" w:rsidTr="002315DF">
        <w:trPr>
          <w:trHeight w:val="255"/>
        </w:trPr>
        <w:tc>
          <w:tcPr>
            <w:tcW w:w="1645" w:type="pct"/>
            <w:shd w:val="clear" w:color="auto" w:fill="auto"/>
            <w:vAlign w:val="center"/>
          </w:tcPr>
          <w:p w14:paraId="7B4FE09F" w14:textId="77777777" w:rsidR="00323646" w:rsidRPr="00B8121B" w:rsidRDefault="00323646" w:rsidP="00323646">
            <w:pPr>
              <w:jc w:val="left"/>
              <w:rPr>
                <w:rFonts w:ascii="Open Sans" w:hAnsi="Open Sans" w:cs="Open Sans"/>
                <w:color w:val="auto"/>
                <w:sz w:val="18"/>
                <w:szCs w:val="18"/>
              </w:rPr>
            </w:pPr>
            <w:r w:rsidRPr="00B8121B">
              <w:rPr>
                <w:rFonts w:ascii="Open Sans" w:hAnsi="Open Sans" w:cs="Open Sans"/>
                <w:color w:val="auto"/>
                <w:sz w:val="18"/>
                <w:szCs w:val="18"/>
              </w:rPr>
              <w:t>Plat cuisiné multi portions - végétarien</w:t>
            </w:r>
          </w:p>
        </w:tc>
        <w:tc>
          <w:tcPr>
            <w:tcW w:w="2237" w:type="pct"/>
            <w:shd w:val="clear" w:color="auto" w:fill="auto"/>
            <w:noWrap/>
            <w:vAlign w:val="center"/>
          </w:tcPr>
          <w:p w14:paraId="426923A1" w14:textId="556203D8" w:rsidR="00323646" w:rsidRPr="00B8121B" w:rsidRDefault="00B8121B" w:rsidP="00323646">
            <w:pPr>
              <w:jc w:val="left"/>
              <w:rPr>
                <w:rFonts w:ascii="Open Sans" w:hAnsi="Open Sans" w:cs="Open Sans"/>
                <w:color w:val="auto"/>
                <w:sz w:val="18"/>
                <w:szCs w:val="18"/>
              </w:rPr>
            </w:pPr>
            <w:r w:rsidRPr="00B8121B">
              <w:rPr>
                <w:rFonts w:ascii="Open Sans" w:hAnsi="Open Sans" w:cs="Open Sans"/>
                <w:color w:val="auto"/>
                <w:sz w:val="18"/>
                <w:szCs w:val="18"/>
              </w:rPr>
              <w:t>LASAGNE AUX LEGUMES</w:t>
            </w:r>
            <w:r w:rsidR="00323646" w:rsidRPr="00B8121B">
              <w:rPr>
                <w:rFonts w:ascii="Open Sans" w:hAnsi="Open Sans" w:cs="Open Sans"/>
                <w:color w:val="auto"/>
                <w:sz w:val="18"/>
                <w:szCs w:val="18"/>
              </w:rPr>
              <w:t xml:space="preserve"> </w:t>
            </w:r>
          </w:p>
        </w:tc>
        <w:tc>
          <w:tcPr>
            <w:tcW w:w="461" w:type="pct"/>
            <w:shd w:val="clear" w:color="auto" w:fill="auto"/>
            <w:noWrap/>
            <w:vAlign w:val="center"/>
          </w:tcPr>
          <w:p w14:paraId="5688B8AB" w14:textId="77777777" w:rsidR="00323646" w:rsidRPr="00B8121B" w:rsidRDefault="00323646" w:rsidP="00323646">
            <w:pPr>
              <w:jc w:val="center"/>
              <w:rPr>
                <w:rFonts w:ascii="Open Sans" w:hAnsi="Open Sans" w:cs="Open Sans"/>
                <w:color w:val="auto"/>
                <w:sz w:val="18"/>
                <w:szCs w:val="18"/>
              </w:rPr>
            </w:pPr>
            <w:r w:rsidRPr="00B8121B">
              <w:rPr>
                <w:rFonts w:ascii="Open Sans" w:hAnsi="Open Sans" w:cs="Open Sans"/>
                <w:color w:val="auto"/>
                <w:sz w:val="18"/>
                <w:szCs w:val="18"/>
              </w:rPr>
              <w:t>Kg</w:t>
            </w:r>
          </w:p>
        </w:tc>
        <w:tc>
          <w:tcPr>
            <w:tcW w:w="657" w:type="pct"/>
            <w:shd w:val="clear" w:color="auto" w:fill="auto"/>
            <w:noWrap/>
            <w:vAlign w:val="center"/>
          </w:tcPr>
          <w:p w14:paraId="56216883" w14:textId="0DC2DEEE" w:rsidR="00323646" w:rsidRPr="00B8121B" w:rsidRDefault="00B8121B" w:rsidP="00323646">
            <w:pPr>
              <w:jc w:val="center"/>
              <w:rPr>
                <w:rFonts w:ascii="Open Sans" w:hAnsi="Open Sans" w:cs="Open Sans"/>
                <w:color w:val="auto"/>
                <w:sz w:val="18"/>
                <w:szCs w:val="18"/>
              </w:rPr>
            </w:pPr>
            <w:r w:rsidRPr="00B8121B">
              <w:rPr>
                <w:rFonts w:ascii="Open Sans" w:hAnsi="Open Sans" w:cs="Open Sans"/>
                <w:color w:val="auto"/>
                <w:sz w:val="18"/>
                <w:szCs w:val="18"/>
              </w:rPr>
              <w:t>2700</w:t>
            </w:r>
          </w:p>
        </w:tc>
      </w:tr>
      <w:tr w:rsidR="00323646" w:rsidRPr="009E63F1" w14:paraId="1BDFC181" w14:textId="77777777" w:rsidTr="002315DF">
        <w:trPr>
          <w:trHeight w:val="255"/>
        </w:trPr>
        <w:tc>
          <w:tcPr>
            <w:tcW w:w="1645" w:type="pct"/>
            <w:shd w:val="clear" w:color="auto" w:fill="auto"/>
            <w:vAlign w:val="center"/>
          </w:tcPr>
          <w:p w14:paraId="054A8FB6" w14:textId="5D5656E4"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 xml:space="preserve">Sauce prête à l'emploi </w:t>
            </w:r>
          </w:p>
        </w:tc>
        <w:tc>
          <w:tcPr>
            <w:tcW w:w="2237" w:type="pct"/>
            <w:shd w:val="clear" w:color="auto" w:fill="auto"/>
            <w:noWrap/>
            <w:vAlign w:val="center"/>
          </w:tcPr>
          <w:p w14:paraId="1877FAFB" w14:textId="07A62A50"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SAUCE CARBONARA </w:t>
            </w:r>
          </w:p>
        </w:tc>
        <w:tc>
          <w:tcPr>
            <w:tcW w:w="461" w:type="pct"/>
            <w:shd w:val="clear" w:color="auto" w:fill="auto"/>
            <w:noWrap/>
            <w:vAlign w:val="center"/>
          </w:tcPr>
          <w:p w14:paraId="4DE43C0F"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47E0F33A" w14:textId="27C5790D" w:rsidR="00323646" w:rsidRPr="009E63F1" w:rsidRDefault="000B01BD" w:rsidP="00323646">
            <w:pPr>
              <w:jc w:val="center"/>
              <w:rPr>
                <w:rFonts w:ascii="Open Sans" w:hAnsi="Open Sans" w:cs="Open Sans"/>
                <w:color w:val="auto"/>
                <w:sz w:val="18"/>
                <w:szCs w:val="18"/>
              </w:rPr>
            </w:pPr>
            <w:r>
              <w:rPr>
                <w:rFonts w:ascii="Open Sans" w:hAnsi="Open Sans" w:cs="Open Sans"/>
                <w:color w:val="auto"/>
                <w:sz w:val="18"/>
                <w:szCs w:val="18"/>
              </w:rPr>
              <w:t>280</w:t>
            </w:r>
          </w:p>
        </w:tc>
      </w:tr>
      <w:tr w:rsidR="00323646" w:rsidRPr="009E63F1" w14:paraId="4C27FCFB" w14:textId="77777777" w:rsidTr="002315DF">
        <w:trPr>
          <w:trHeight w:val="255"/>
        </w:trPr>
        <w:tc>
          <w:tcPr>
            <w:tcW w:w="1645" w:type="pct"/>
            <w:shd w:val="clear" w:color="auto" w:fill="auto"/>
            <w:vAlign w:val="center"/>
          </w:tcPr>
          <w:p w14:paraId="720F25A3" w14:textId="03BE1E88"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Sauce prête à l'emploi</w:t>
            </w:r>
          </w:p>
        </w:tc>
        <w:tc>
          <w:tcPr>
            <w:tcW w:w="2237" w:type="pct"/>
            <w:shd w:val="clear" w:color="auto" w:fill="auto"/>
            <w:noWrap/>
            <w:vAlign w:val="center"/>
          </w:tcPr>
          <w:p w14:paraId="4A23CBC2" w14:textId="0CB1EA13"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SAUCE ECHALOTE </w:t>
            </w:r>
          </w:p>
        </w:tc>
        <w:tc>
          <w:tcPr>
            <w:tcW w:w="461" w:type="pct"/>
            <w:shd w:val="clear" w:color="auto" w:fill="auto"/>
            <w:noWrap/>
            <w:vAlign w:val="center"/>
          </w:tcPr>
          <w:p w14:paraId="5A4CC0E5"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4D90EEDA" w14:textId="471987D0" w:rsidR="00323646" w:rsidRPr="009E63F1" w:rsidRDefault="000B01BD" w:rsidP="00323646">
            <w:pPr>
              <w:jc w:val="center"/>
              <w:rPr>
                <w:rFonts w:ascii="Open Sans" w:hAnsi="Open Sans" w:cs="Open Sans"/>
                <w:color w:val="auto"/>
                <w:sz w:val="18"/>
                <w:szCs w:val="18"/>
              </w:rPr>
            </w:pPr>
            <w:r>
              <w:rPr>
                <w:rFonts w:ascii="Open Sans" w:hAnsi="Open Sans" w:cs="Open Sans"/>
                <w:color w:val="auto"/>
                <w:sz w:val="18"/>
                <w:szCs w:val="18"/>
              </w:rPr>
              <w:t>500</w:t>
            </w:r>
          </w:p>
        </w:tc>
      </w:tr>
      <w:tr w:rsidR="00323646" w:rsidRPr="009E63F1" w14:paraId="38FE2D7F" w14:textId="77777777" w:rsidTr="002315DF">
        <w:trPr>
          <w:trHeight w:val="255"/>
        </w:trPr>
        <w:tc>
          <w:tcPr>
            <w:tcW w:w="1645" w:type="pct"/>
            <w:shd w:val="clear" w:color="auto" w:fill="auto"/>
            <w:vAlign w:val="center"/>
          </w:tcPr>
          <w:p w14:paraId="1096D046" w14:textId="3B19C54B"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 xml:space="preserve">Sauce prête à l'emploi </w:t>
            </w:r>
          </w:p>
        </w:tc>
        <w:tc>
          <w:tcPr>
            <w:tcW w:w="2237" w:type="pct"/>
            <w:shd w:val="clear" w:color="auto" w:fill="auto"/>
            <w:noWrap/>
            <w:vAlign w:val="center"/>
          </w:tcPr>
          <w:p w14:paraId="04C0BFEF" w14:textId="06316163"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SAUCE CHASSEUR </w:t>
            </w:r>
          </w:p>
        </w:tc>
        <w:tc>
          <w:tcPr>
            <w:tcW w:w="461" w:type="pct"/>
            <w:shd w:val="clear" w:color="auto" w:fill="auto"/>
            <w:noWrap/>
            <w:vAlign w:val="center"/>
          </w:tcPr>
          <w:p w14:paraId="718FF7A2"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3B1BEA74" w14:textId="7650944F" w:rsidR="00323646" w:rsidRPr="009E63F1" w:rsidRDefault="00B8121B" w:rsidP="00323646">
            <w:pPr>
              <w:jc w:val="center"/>
              <w:rPr>
                <w:rFonts w:ascii="Open Sans" w:hAnsi="Open Sans" w:cs="Open Sans"/>
                <w:color w:val="auto"/>
                <w:sz w:val="18"/>
                <w:szCs w:val="18"/>
              </w:rPr>
            </w:pPr>
            <w:r>
              <w:rPr>
                <w:rFonts w:ascii="Open Sans" w:hAnsi="Open Sans" w:cs="Open Sans"/>
                <w:color w:val="auto"/>
                <w:sz w:val="18"/>
                <w:szCs w:val="18"/>
              </w:rPr>
              <w:t>530</w:t>
            </w:r>
          </w:p>
        </w:tc>
      </w:tr>
      <w:tr w:rsidR="00323646" w:rsidRPr="009E63F1" w14:paraId="79F82AF5" w14:textId="77777777" w:rsidTr="002315DF">
        <w:trPr>
          <w:trHeight w:val="255"/>
        </w:trPr>
        <w:tc>
          <w:tcPr>
            <w:tcW w:w="1645" w:type="pct"/>
            <w:shd w:val="clear" w:color="auto" w:fill="auto"/>
            <w:vAlign w:val="center"/>
          </w:tcPr>
          <w:p w14:paraId="0A243450" w14:textId="5403EE06"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 xml:space="preserve">Sauce prête à l'emploi </w:t>
            </w:r>
          </w:p>
        </w:tc>
        <w:tc>
          <w:tcPr>
            <w:tcW w:w="2237" w:type="pct"/>
            <w:shd w:val="clear" w:color="auto" w:fill="auto"/>
            <w:noWrap/>
            <w:vAlign w:val="center"/>
          </w:tcPr>
          <w:p w14:paraId="29F78601" w14:textId="2F71C6AB"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SAUCE FORESTIERE </w:t>
            </w:r>
          </w:p>
        </w:tc>
        <w:tc>
          <w:tcPr>
            <w:tcW w:w="461" w:type="pct"/>
            <w:shd w:val="clear" w:color="auto" w:fill="auto"/>
            <w:noWrap/>
            <w:vAlign w:val="center"/>
          </w:tcPr>
          <w:p w14:paraId="17DC9CE6"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057BD071" w14:textId="30BB1BEE" w:rsidR="00323646" w:rsidRPr="009E63F1" w:rsidRDefault="00B8121B" w:rsidP="00323646">
            <w:pPr>
              <w:jc w:val="center"/>
              <w:rPr>
                <w:rFonts w:ascii="Open Sans" w:hAnsi="Open Sans" w:cs="Open Sans"/>
                <w:color w:val="auto"/>
                <w:sz w:val="18"/>
                <w:szCs w:val="18"/>
              </w:rPr>
            </w:pPr>
            <w:r>
              <w:rPr>
                <w:rFonts w:ascii="Open Sans" w:hAnsi="Open Sans" w:cs="Open Sans"/>
                <w:color w:val="auto"/>
                <w:sz w:val="18"/>
                <w:szCs w:val="18"/>
              </w:rPr>
              <w:t>350</w:t>
            </w:r>
          </w:p>
        </w:tc>
      </w:tr>
      <w:tr w:rsidR="00323646" w:rsidRPr="009E63F1" w14:paraId="1EF3CAA4" w14:textId="77777777" w:rsidTr="002315DF">
        <w:trPr>
          <w:trHeight w:val="255"/>
        </w:trPr>
        <w:tc>
          <w:tcPr>
            <w:tcW w:w="1645" w:type="pct"/>
            <w:shd w:val="clear" w:color="auto" w:fill="auto"/>
            <w:vAlign w:val="center"/>
          </w:tcPr>
          <w:p w14:paraId="4094E3C7" w14:textId="3DCAC606"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 xml:space="preserve">Sauce prête à l'emploi </w:t>
            </w:r>
          </w:p>
        </w:tc>
        <w:tc>
          <w:tcPr>
            <w:tcW w:w="2237" w:type="pct"/>
            <w:shd w:val="clear" w:color="auto" w:fill="auto"/>
            <w:noWrap/>
            <w:vAlign w:val="center"/>
          </w:tcPr>
          <w:p w14:paraId="2AF31CFD" w14:textId="3ADF4E56"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SAUCE MADERE </w:t>
            </w:r>
          </w:p>
        </w:tc>
        <w:tc>
          <w:tcPr>
            <w:tcW w:w="461" w:type="pct"/>
            <w:shd w:val="clear" w:color="auto" w:fill="auto"/>
            <w:noWrap/>
            <w:vAlign w:val="center"/>
          </w:tcPr>
          <w:p w14:paraId="4BABEBA1"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1D7B518A" w14:textId="1CAF0719" w:rsidR="00323646" w:rsidRPr="009E63F1" w:rsidRDefault="00B8121B" w:rsidP="00323646">
            <w:pPr>
              <w:jc w:val="center"/>
              <w:rPr>
                <w:rFonts w:ascii="Open Sans" w:hAnsi="Open Sans" w:cs="Open Sans"/>
                <w:color w:val="auto"/>
                <w:sz w:val="18"/>
                <w:szCs w:val="18"/>
              </w:rPr>
            </w:pPr>
            <w:r>
              <w:rPr>
                <w:rFonts w:ascii="Open Sans" w:hAnsi="Open Sans" w:cs="Open Sans"/>
                <w:color w:val="auto"/>
                <w:sz w:val="18"/>
                <w:szCs w:val="18"/>
              </w:rPr>
              <w:t>450</w:t>
            </w:r>
          </w:p>
        </w:tc>
      </w:tr>
      <w:tr w:rsidR="00323646" w:rsidRPr="009E63F1" w14:paraId="53DDAC2E" w14:textId="77777777" w:rsidTr="002315DF">
        <w:trPr>
          <w:trHeight w:val="255"/>
        </w:trPr>
        <w:tc>
          <w:tcPr>
            <w:tcW w:w="1645" w:type="pct"/>
            <w:shd w:val="clear" w:color="auto" w:fill="auto"/>
            <w:vAlign w:val="center"/>
          </w:tcPr>
          <w:p w14:paraId="76F8F981" w14:textId="789791D8"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 xml:space="preserve">Sauce prête à l'emploi </w:t>
            </w:r>
          </w:p>
        </w:tc>
        <w:tc>
          <w:tcPr>
            <w:tcW w:w="2237" w:type="pct"/>
            <w:shd w:val="clear" w:color="auto" w:fill="auto"/>
            <w:noWrap/>
            <w:vAlign w:val="center"/>
          </w:tcPr>
          <w:p w14:paraId="4888C08D" w14:textId="23CD0645"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SAUCE TOMATE </w:t>
            </w:r>
          </w:p>
        </w:tc>
        <w:tc>
          <w:tcPr>
            <w:tcW w:w="461" w:type="pct"/>
            <w:shd w:val="clear" w:color="auto" w:fill="auto"/>
            <w:noWrap/>
            <w:vAlign w:val="center"/>
          </w:tcPr>
          <w:p w14:paraId="414FB046"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292A391C" w14:textId="6E63D6C2" w:rsidR="00323646" w:rsidRPr="009E63F1" w:rsidRDefault="000C1C77" w:rsidP="00323646">
            <w:pPr>
              <w:jc w:val="center"/>
              <w:rPr>
                <w:rFonts w:ascii="Open Sans" w:hAnsi="Open Sans" w:cs="Open Sans"/>
                <w:color w:val="auto"/>
                <w:sz w:val="18"/>
                <w:szCs w:val="18"/>
              </w:rPr>
            </w:pPr>
            <w:r>
              <w:rPr>
                <w:rFonts w:ascii="Open Sans" w:hAnsi="Open Sans" w:cs="Open Sans"/>
                <w:color w:val="auto"/>
                <w:sz w:val="18"/>
                <w:szCs w:val="18"/>
              </w:rPr>
              <w:t>1940</w:t>
            </w:r>
          </w:p>
        </w:tc>
      </w:tr>
      <w:tr w:rsidR="00323646" w:rsidRPr="009E63F1" w14:paraId="1DA99AAF" w14:textId="77777777" w:rsidTr="002315DF">
        <w:trPr>
          <w:trHeight w:val="255"/>
        </w:trPr>
        <w:tc>
          <w:tcPr>
            <w:tcW w:w="1645" w:type="pct"/>
            <w:shd w:val="clear" w:color="auto" w:fill="auto"/>
            <w:vAlign w:val="center"/>
          </w:tcPr>
          <w:p w14:paraId="7A2345B6" w14:textId="03CABB10"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 xml:space="preserve">Sauce prête à l'emploi </w:t>
            </w:r>
          </w:p>
        </w:tc>
        <w:tc>
          <w:tcPr>
            <w:tcW w:w="2237" w:type="pct"/>
            <w:shd w:val="clear" w:color="auto" w:fill="auto"/>
            <w:noWrap/>
            <w:vAlign w:val="center"/>
          </w:tcPr>
          <w:p w14:paraId="363651A0" w14:textId="0B76546B"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SAUCE CREME </w:t>
            </w:r>
          </w:p>
        </w:tc>
        <w:tc>
          <w:tcPr>
            <w:tcW w:w="461" w:type="pct"/>
            <w:shd w:val="clear" w:color="auto" w:fill="auto"/>
            <w:noWrap/>
            <w:vAlign w:val="center"/>
          </w:tcPr>
          <w:p w14:paraId="5CE6405D"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08401671" w14:textId="379B72F9" w:rsidR="00323646" w:rsidRPr="009E63F1" w:rsidRDefault="000C1C77" w:rsidP="00323646">
            <w:pPr>
              <w:jc w:val="center"/>
              <w:rPr>
                <w:rFonts w:ascii="Open Sans" w:hAnsi="Open Sans" w:cs="Open Sans"/>
                <w:color w:val="auto"/>
                <w:sz w:val="18"/>
                <w:szCs w:val="18"/>
              </w:rPr>
            </w:pPr>
            <w:r>
              <w:rPr>
                <w:rFonts w:ascii="Open Sans" w:hAnsi="Open Sans" w:cs="Open Sans"/>
                <w:color w:val="auto"/>
                <w:sz w:val="18"/>
                <w:szCs w:val="18"/>
              </w:rPr>
              <w:t>900</w:t>
            </w:r>
          </w:p>
        </w:tc>
      </w:tr>
      <w:tr w:rsidR="00323646" w:rsidRPr="009E63F1" w14:paraId="38E25349" w14:textId="77777777" w:rsidTr="002315DF">
        <w:trPr>
          <w:trHeight w:val="255"/>
        </w:trPr>
        <w:tc>
          <w:tcPr>
            <w:tcW w:w="1645" w:type="pct"/>
            <w:shd w:val="clear" w:color="auto" w:fill="auto"/>
            <w:vAlign w:val="center"/>
          </w:tcPr>
          <w:p w14:paraId="0E9FF6CE" w14:textId="745B4BC1"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 xml:space="preserve">Sauce prête à l'emploi </w:t>
            </w:r>
          </w:p>
        </w:tc>
        <w:tc>
          <w:tcPr>
            <w:tcW w:w="2237" w:type="pct"/>
            <w:shd w:val="clear" w:color="auto" w:fill="auto"/>
            <w:noWrap/>
            <w:vAlign w:val="center"/>
          </w:tcPr>
          <w:p w14:paraId="29CBFE66" w14:textId="55914E0F"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SAUCE MOUTARDE </w:t>
            </w:r>
          </w:p>
        </w:tc>
        <w:tc>
          <w:tcPr>
            <w:tcW w:w="461" w:type="pct"/>
            <w:shd w:val="clear" w:color="auto" w:fill="auto"/>
            <w:noWrap/>
            <w:vAlign w:val="center"/>
          </w:tcPr>
          <w:p w14:paraId="11EB666D"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0EC50F22" w14:textId="3AA0A953" w:rsidR="00323646" w:rsidRPr="009E63F1" w:rsidRDefault="00B8121B" w:rsidP="00323646">
            <w:pPr>
              <w:jc w:val="center"/>
              <w:rPr>
                <w:rFonts w:ascii="Open Sans" w:hAnsi="Open Sans" w:cs="Open Sans"/>
                <w:color w:val="auto"/>
                <w:sz w:val="18"/>
                <w:szCs w:val="18"/>
              </w:rPr>
            </w:pPr>
            <w:r>
              <w:rPr>
                <w:rFonts w:ascii="Open Sans" w:hAnsi="Open Sans" w:cs="Open Sans"/>
                <w:color w:val="auto"/>
                <w:sz w:val="18"/>
                <w:szCs w:val="18"/>
              </w:rPr>
              <w:t>1100</w:t>
            </w:r>
          </w:p>
        </w:tc>
      </w:tr>
      <w:tr w:rsidR="00323646" w:rsidRPr="009E63F1" w14:paraId="6A1928BA" w14:textId="77777777" w:rsidTr="002315DF">
        <w:trPr>
          <w:trHeight w:val="255"/>
        </w:trPr>
        <w:tc>
          <w:tcPr>
            <w:tcW w:w="1645" w:type="pct"/>
            <w:shd w:val="clear" w:color="auto" w:fill="auto"/>
            <w:vAlign w:val="center"/>
          </w:tcPr>
          <w:p w14:paraId="5DA1D961" w14:textId="7267A29F"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 xml:space="preserve">Sauce prête à l'emploi </w:t>
            </w:r>
          </w:p>
        </w:tc>
        <w:tc>
          <w:tcPr>
            <w:tcW w:w="2237" w:type="pct"/>
            <w:shd w:val="clear" w:color="auto" w:fill="auto"/>
            <w:noWrap/>
            <w:vAlign w:val="center"/>
          </w:tcPr>
          <w:p w14:paraId="251D517B" w14:textId="426C7056"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SAUCE BEURRE BLANC </w:t>
            </w:r>
          </w:p>
        </w:tc>
        <w:tc>
          <w:tcPr>
            <w:tcW w:w="461" w:type="pct"/>
            <w:shd w:val="clear" w:color="auto" w:fill="auto"/>
            <w:noWrap/>
            <w:vAlign w:val="center"/>
          </w:tcPr>
          <w:p w14:paraId="70CB9D18"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4E569183" w14:textId="141FD5D1" w:rsidR="00323646" w:rsidRPr="009E63F1" w:rsidRDefault="00B8121B" w:rsidP="00323646">
            <w:pPr>
              <w:jc w:val="center"/>
              <w:rPr>
                <w:rFonts w:ascii="Open Sans" w:hAnsi="Open Sans" w:cs="Open Sans"/>
                <w:color w:val="auto"/>
                <w:sz w:val="18"/>
                <w:szCs w:val="18"/>
              </w:rPr>
            </w:pPr>
            <w:r>
              <w:rPr>
                <w:rFonts w:ascii="Open Sans" w:hAnsi="Open Sans" w:cs="Open Sans"/>
                <w:color w:val="auto"/>
                <w:sz w:val="18"/>
                <w:szCs w:val="18"/>
              </w:rPr>
              <w:t>1130</w:t>
            </w:r>
          </w:p>
        </w:tc>
      </w:tr>
      <w:tr w:rsidR="00323646" w:rsidRPr="009E63F1" w14:paraId="0272ADFB" w14:textId="77777777" w:rsidTr="002315DF">
        <w:trPr>
          <w:trHeight w:val="255"/>
        </w:trPr>
        <w:tc>
          <w:tcPr>
            <w:tcW w:w="1645" w:type="pct"/>
            <w:shd w:val="clear" w:color="auto" w:fill="auto"/>
            <w:vAlign w:val="center"/>
          </w:tcPr>
          <w:p w14:paraId="0E9A5B9C" w14:textId="6F2E795C"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 xml:space="preserve">Sauce prête à l'emploi </w:t>
            </w:r>
          </w:p>
        </w:tc>
        <w:tc>
          <w:tcPr>
            <w:tcW w:w="2237" w:type="pct"/>
            <w:shd w:val="clear" w:color="auto" w:fill="auto"/>
            <w:noWrap/>
            <w:vAlign w:val="center"/>
          </w:tcPr>
          <w:p w14:paraId="52B9241F" w14:textId="0D315A73"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SAUCE CRUSTACE </w:t>
            </w:r>
          </w:p>
        </w:tc>
        <w:tc>
          <w:tcPr>
            <w:tcW w:w="461" w:type="pct"/>
            <w:shd w:val="clear" w:color="auto" w:fill="auto"/>
            <w:noWrap/>
            <w:vAlign w:val="center"/>
          </w:tcPr>
          <w:p w14:paraId="23AB98CC"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0911944B" w14:textId="3F63D816" w:rsidR="00323646" w:rsidRPr="009E63F1" w:rsidRDefault="000C1C77" w:rsidP="00323646">
            <w:pPr>
              <w:jc w:val="center"/>
              <w:rPr>
                <w:rFonts w:ascii="Open Sans" w:hAnsi="Open Sans" w:cs="Open Sans"/>
                <w:color w:val="auto"/>
                <w:sz w:val="18"/>
                <w:szCs w:val="18"/>
              </w:rPr>
            </w:pPr>
            <w:r>
              <w:rPr>
                <w:rFonts w:ascii="Open Sans" w:hAnsi="Open Sans" w:cs="Open Sans"/>
                <w:color w:val="auto"/>
                <w:sz w:val="18"/>
                <w:szCs w:val="18"/>
              </w:rPr>
              <w:t>100</w:t>
            </w:r>
          </w:p>
        </w:tc>
      </w:tr>
      <w:tr w:rsidR="00323646" w:rsidRPr="009E63F1" w14:paraId="108D271E" w14:textId="77777777" w:rsidTr="002315DF">
        <w:trPr>
          <w:trHeight w:val="255"/>
        </w:trPr>
        <w:tc>
          <w:tcPr>
            <w:tcW w:w="1645" w:type="pct"/>
            <w:shd w:val="clear" w:color="auto" w:fill="auto"/>
            <w:vAlign w:val="center"/>
          </w:tcPr>
          <w:p w14:paraId="1E38DEC8"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Jus de viande prêt à l'emploi</w:t>
            </w:r>
          </w:p>
        </w:tc>
        <w:tc>
          <w:tcPr>
            <w:tcW w:w="2237" w:type="pct"/>
            <w:shd w:val="clear" w:color="auto" w:fill="auto"/>
            <w:noWrap/>
            <w:vAlign w:val="center"/>
          </w:tcPr>
          <w:p w14:paraId="06C75E46" w14:textId="277F0C47"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 xml:space="preserve">JUS DE VIANDE </w:t>
            </w:r>
          </w:p>
        </w:tc>
        <w:tc>
          <w:tcPr>
            <w:tcW w:w="461" w:type="pct"/>
            <w:shd w:val="clear" w:color="auto" w:fill="auto"/>
            <w:noWrap/>
            <w:vAlign w:val="center"/>
          </w:tcPr>
          <w:p w14:paraId="29785F13"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09E425DC" w14:textId="18B666C4" w:rsidR="00323646" w:rsidRPr="009E63F1" w:rsidRDefault="00E47B96" w:rsidP="00323646">
            <w:pPr>
              <w:jc w:val="center"/>
              <w:rPr>
                <w:rFonts w:ascii="Open Sans" w:hAnsi="Open Sans" w:cs="Open Sans"/>
                <w:color w:val="auto"/>
                <w:sz w:val="18"/>
                <w:szCs w:val="18"/>
              </w:rPr>
            </w:pPr>
            <w:r>
              <w:rPr>
                <w:rFonts w:ascii="Open Sans" w:hAnsi="Open Sans" w:cs="Open Sans"/>
                <w:color w:val="auto"/>
                <w:sz w:val="18"/>
                <w:szCs w:val="18"/>
              </w:rPr>
              <w:t>680</w:t>
            </w:r>
          </w:p>
        </w:tc>
      </w:tr>
      <w:tr w:rsidR="00323646" w:rsidRPr="009E63F1" w14:paraId="754D8734" w14:textId="77777777" w:rsidTr="002315DF">
        <w:trPr>
          <w:trHeight w:val="219"/>
        </w:trPr>
        <w:tc>
          <w:tcPr>
            <w:tcW w:w="1645" w:type="pct"/>
            <w:shd w:val="clear" w:color="auto" w:fill="auto"/>
            <w:vAlign w:val="center"/>
          </w:tcPr>
          <w:p w14:paraId="1222543C" w14:textId="77777777" w:rsidR="00323646" w:rsidRPr="009E63F1" w:rsidRDefault="00323646" w:rsidP="00323646">
            <w:pPr>
              <w:jc w:val="left"/>
              <w:rPr>
                <w:rFonts w:ascii="Open Sans" w:hAnsi="Open Sans" w:cs="Open Sans"/>
                <w:color w:val="auto"/>
                <w:sz w:val="18"/>
                <w:szCs w:val="18"/>
              </w:rPr>
            </w:pPr>
            <w:r w:rsidRPr="009E63F1">
              <w:rPr>
                <w:rFonts w:ascii="Open Sans" w:hAnsi="Open Sans" w:cs="Open Sans"/>
                <w:sz w:val="18"/>
                <w:szCs w:val="18"/>
              </w:rPr>
              <w:t>Jus de viande prêt à l'emploi PS</w:t>
            </w:r>
          </w:p>
        </w:tc>
        <w:tc>
          <w:tcPr>
            <w:tcW w:w="2237" w:type="pct"/>
            <w:shd w:val="clear" w:color="auto" w:fill="auto"/>
            <w:noWrap/>
            <w:vAlign w:val="center"/>
          </w:tcPr>
          <w:p w14:paraId="4A064D53" w14:textId="3D8BE993" w:rsidR="00323646" w:rsidRPr="009E63F1" w:rsidRDefault="00323646" w:rsidP="00323646">
            <w:pPr>
              <w:jc w:val="left"/>
              <w:rPr>
                <w:rFonts w:ascii="Open Sans" w:hAnsi="Open Sans" w:cs="Open Sans"/>
                <w:color w:val="auto"/>
                <w:sz w:val="18"/>
                <w:szCs w:val="18"/>
              </w:rPr>
            </w:pPr>
            <w:r w:rsidRPr="009E63F1">
              <w:rPr>
                <w:rFonts w:ascii="Open Sans" w:hAnsi="Open Sans" w:cs="Open Sans"/>
                <w:color w:val="auto"/>
                <w:sz w:val="18"/>
                <w:szCs w:val="18"/>
              </w:rPr>
              <w:t>JUS VIANDE P</w:t>
            </w:r>
            <w:r w:rsidR="00B8121B">
              <w:rPr>
                <w:rFonts w:ascii="Open Sans" w:hAnsi="Open Sans" w:cs="Open Sans"/>
                <w:color w:val="auto"/>
                <w:sz w:val="18"/>
                <w:szCs w:val="18"/>
              </w:rPr>
              <w:t xml:space="preserve">AUVRE EN </w:t>
            </w:r>
            <w:r w:rsidRPr="009E63F1">
              <w:rPr>
                <w:rFonts w:ascii="Open Sans" w:hAnsi="Open Sans" w:cs="Open Sans"/>
                <w:color w:val="auto"/>
                <w:sz w:val="18"/>
                <w:szCs w:val="18"/>
              </w:rPr>
              <w:t xml:space="preserve">SEL </w:t>
            </w:r>
          </w:p>
        </w:tc>
        <w:tc>
          <w:tcPr>
            <w:tcW w:w="461" w:type="pct"/>
            <w:shd w:val="clear" w:color="auto" w:fill="auto"/>
            <w:noWrap/>
            <w:vAlign w:val="center"/>
          </w:tcPr>
          <w:p w14:paraId="6ED14696" w14:textId="77777777" w:rsidR="00323646" w:rsidRPr="009E63F1" w:rsidRDefault="00323646" w:rsidP="00323646">
            <w:pPr>
              <w:jc w:val="center"/>
              <w:rPr>
                <w:rFonts w:ascii="Open Sans" w:hAnsi="Open Sans" w:cs="Open Sans"/>
                <w:color w:val="auto"/>
                <w:sz w:val="18"/>
                <w:szCs w:val="18"/>
              </w:rPr>
            </w:pPr>
            <w:r w:rsidRPr="009E63F1">
              <w:rPr>
                <w:rFonts w:ascii="Open Sans" w:hAnsi="Open Sans" w:cs="Open Sans"/>
                <w:color w:val="auto"/>
                <w:sz w:val="18"/>
                <w:szCs w:val="18"/>
              </w:rPr>
              <w:t>Kg</w:t>
            </w:r>
          </w:p>
        </w:tc>
        <w:tc>
          <w:tcPr>
            <w:tcW w:w="657" w:type="pct"/>
            <w:shd w:val="clear" w:color="auto" w:fill="auto"/>
            <w:noWrap/>
            <w:vAlign w:val="center"/>
          </w:tcPr>
          <w:p w14:paraId="6D8DD5BC" w14:textId="6674AF1E" w:rsidR="00323646" w:rsidRPr="009E63F1" w:rsidRDefault="000B01BD" w:rsidP="00323646">
            <w:pPr>
              <w:jc w:val="center"/>
              <w:rPr>
                <w:rFonts w:ascii="Open Sans" w:hAnsi="Open Sans" w:cs="Open Sans"/>
                <w:color w:val="auto"/>
                <w:sz w:val="18"/>
                <w:szCs w:val="18"/>
              </w:rPr>
            </w:pPr>
            <w:r>
              <w:rPr>
                <w:rFonts w:ascii="Open Sans" w:hAnsi="Open Sans" w:cs="Open Sans"/>
                <w:color w:val="auto"/>
                <w:sz w:val="18"/>
                <w:szCs w:val="18"/>
              </w:rPr>
              <w:t>270</w:t>
            </w:r>
          </w:p>
        </w:tc>
      </w:tr>
    </w:tbl>
    <w:p w14:paraId="2FA26A32" w14:textId="04D0BBD0" w:rsidR="00DD47F1" w:rsidRDefault="00DD47F1">
      <w:pPr>
        <w:rPr>
          <w:rFonts w:ascii="Open Sans" w:hAnsi="Open Sans" w:cs="Open Sans"/>
          <w:b/>
          <w:u w:val="single"/>
        </w:rPr>
      </w:pPr>
    </w:p>
    <w:p w14:paraId="61A8C2B8" w14:textId="77777777" w:rsidR="00DD47F1" w:rsidRPr="00D71D16" w:rsidRDefault="00DD47F1" w:rsidP="00DD47F1">
      <w:pPr>
        <w:rPr>
          <w:rFonts w:ascii="Open Sans" w:hAnsi="Open Sans" w:cs="Open Sans"/>
          <w:sz w:val="18"/>
        </w:rPr>
      </w:pPr>
    </w:p>
    <w:p w14:paraId="224303E8" w14:textId="77777777" w:rsidR="00DD47F1" w:rsidRDefault="00DD47F1" w:rsidP="00DD47F1">
      <w:pPr>
        <w:rPr>
          <w:rFonts w:ascii="Open Sans" w:hAnsi="Open Sans" w:cs="Open Sans"/>
          <w:b/>
          <w:u w:val="single"/>
        </w:rPr>
      </w:pPr>
      <w:r w:rsidRPr="00D71D16">
        <w:rPr>
          <w:rFonts w:ascii="Open Sans" w:hAnsi="Open Sans" w:cs="Open Sans"/>
          <w:b/>
          <w:u w:val="single"/>
        </w:rPr>
        <w:t xml:space="preserve">LOT 2 : Fourniture de </w:t>
      </w:r>
      <w:r>
        <w:rPr>
          <w:rFonts w:ascii="Open Sans" w:hAnsi="Open Sans" w:cs="Open Sans"/>
          <w:b/>
          <w:u w:val="single"/>
        </w:rPr>
        <w:t xml:space="preserve">charcuteries pâtissières </w:t>
      </w:r>
    </w:p>
    <w:p w14:paraId="7FF9A6CE" w14:textId="77777777" w:rsidR="00DD47F1" w:rsidRDefault="00DD47F1" w:rsidP="00DD47F1">
      <w:pPr>
        <w:pStyle w:val="Sous-titre"/>
      </w:pPr>
    </w:p>
    <w:tbl>
      <w:tblPr>
        <w:tblW w:w="54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9"/>
        <w:gridCol w:w="6294"/>
        <w:gridCol w:w="992"/>
        <w:gridCol w:w="1843"/>
      </w:tblGrid>
      <w:tr w:rsidR="00DD47F1" w:rsidRPr="009E63F1" w14:paraId="319DCBC7" w14:textId="77777777" w:rsidTr="008B187D">
        <w:tc>
          <w:tcPr>
            <w:tcW w:w="789" w:type="dxa"/>
            <w:shd w:val="clear" w:color="auto" w:fill="D9D9D9" w:themeFill="background1" w:themeFillShade="D9"/>
            <w:vAlign w:val="center"/>
          </w:tcPr>
          <w:p w14:paraId="278130A3" w14:textId="77777777" w:rsidR="00DD47F1" w:rsidRPr="009E63F1" w:rsidRDefault="00DD47F1" w:rsidP="008B187D">
            <w:pPr>
              <w:jc w:val="center"/>
              <w:rPr>
                <w:rFonts w:ascii="Open Sans" w:hAnsi="Open Sans" w:cs="Open Sans"/>
                <w:b/>
                <w:sz w:val="18"/>
                <w:szCs w:val="18"/>
              </w:rPr>
            </w:pPr>
            <w:r w:rsidRPr="009E63F1">
              <w:rPr>
                <w:rFonts w:ascii="Open Sans" w:hAnsi="Open Sans" w:cs="Open Sans"/>
                <w:b/>
                <w:sz w:val="18"/>
                <w:szCs w:val="18"/>
              </w:rPr>
              <w:t>N°</w:t>
            </w:r>
          </w:p>
        </w:tc>
        <w:tc>
          <w:tcPr>
            <w:tcW w:w="6294" w:type="dxa"/>
            <w:shd w:val="clear" w:color="auto" w:fill="D9D9D9" w:themeFill="background1" w:themeFillShade="D9"/>
            <w:vAlign w:val="center"/>
          </w:tcPr>
          <w:p w14:paraId="2233A42D" w14:textId="77777777" w:rsidR="00DD47F1" w:rsidRPr="009E63F1" w:rsidRDefault="00DD47F1" w:rsidP="008B187D">
            <w:pPr>
              <w:jc w:val="center"/>
              <w:rPr>
                <w:rFonts w:ascii="Open Sans" w:hAnsi="Open Sans" w:cs="Open Sans"/>
                <w:b/>
                <w:sz w:val="18"/>
                <w:szCs w:val="18"/>
              </w:rPr>
            </w:pPr>
            <w:r w:rsidRPr="009E63F1">
              <w:rPr>
                <w:rFonts w:ascii="Open Sans" w:hAnsi="Open Sans" w:cs="Open Sans"/>
                <w:b/>
                <w:sz w:val="18"/>
                <w:szCs w:val="18"/>
              </w:rPr>
              <w:t>Libellés produits</w:t>
            </w:r>
          </w:p>
        </w:tc>
        <w:tc>
          <w:tcPr>
            <w:tcW w:w="992" w:type="dxa"/>
            <w:shd w:val="clear" w:color="auto" w:fill="D9D9D9" w:themeFill="background1" w:themeFillShade="D9"/>
            <w:vAlign w:val="center"/>
          </w:tcPr>
          <w:p w14:paraId="322E0659" w14:textId="77777777" w:rsidR="00DD47F1" w:rsidRPr="009E63F1" w:rsidRDefault="00DD47F1" w:rsidP="008B187D">
            <w:pPr>
              <w:jc w:val="center"/>
              <w:rPr>
                <w:rFonts w:ascii="Open Sans" w:hAnsi="Open Sans" w:cs="Open Sans"/>
                <w:b/>
                <w:sz w:val="18"/>
                <w:szCs w:val="18"/>
              </w:rPr>
            </w:pPr>
            <w:r w:rsidRPr="009E63F1">
              <w:rPr>
                <w:rFonts w:ascii="Open Sans" w:hAnsi="Open Sans" w:cs="Open Sans"/>
                <w:b/>
                <w:sz w:val="18"/>
                <w:szCs w:val="18"/>
              </w:rPr>
              <w:t>Unités</w:t>
            </w:r>
          </w:p>
        </w:tc>
        <w:tc>
          <w:tcPr>
            <w:tcW w:w="1843" w:type="dxa"/>
            <w:shd w:val="clear" w:color="auto" w:fill="D9D9D9" w:themeFill="background1" w:themeFillShade="D9"/>
            <w:vAlign w:val="center"/>
          </w:tcPr>
          <w:p w14:paraId="2AB6606C" w14:textId="77777777" w:rsidR="00DD47F1" w:rsidRPr="009E63F1" w:rsidRDefault="00DD47F1" w:rsidP="008B187D">
            <w:pPr>
              <w:jc w:val="center"/>
              <w:rPr>
                <w:rFonts w:ascii="Open Sans" w:hAnsi="Open Sans" w:cs="Open Sans"/>
                <w:b/>
                <w:sz w:val="18"/>
                <w:szCs w:val="18"/>
              </w:rPr>
            </w:pPr>
            <w:r w:rsidRPr="009E63F1">
              <w:rPr>
                <w:rFonts w:ascii="Open Sans" w:hAnsi="Open Sans" w:cs="Open Sans"/>
                <w:b/>
                <w:sz w:val="18"/>
                <w:szCs w:val="18"/>
              </w:rPr>
              <w:t xml:space="preserve">Quantités </w:t>
            </w:r>
            <w:r>
              <w:rPr>
                <w:rFonts w:ascii="Open Sans" w:hAnsi="Open Sans" w:cs="Open Sans"/>
                <w:b/>
                <w:sz w:val="18"/>
                <w:szCs w:val="18"/>
              </w:rPr>
              <w:t xml:space="preserve">moyennes </w:t>
            </w:r>
            <w:r w:rsidRPr="000B01BD">
              <w:rPr>
                <w:rFonts w:ascii="Open Sans" w:hAnsi="Open Sans" w:cs="Open Sans"/>
                <w:b/>
                <w:sz w:val="16"/>
                <w:szCs w:val="16"/>
              </w:rPr>
              <w:t>annuelles estimées</w:t>
            </w:r>
          </w:p>
        </w:tc>
      </w:tr>
      <w:tr w:rsidR="00DD47F1" w:rsidRPr="009E63F1" w14:paraId="6D707F2C" w14:textId="77777777" w:rsidTr="008B187D">
        <w:tc>
          <w:tcPr>
            <w:tcW w:w="789" w:type="dxa"/>
            <w:vAlign w:val="center"/>
          </w:tcPr>
          <w:p w14:paraId="0D9F6225"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1</w:t>
            </w:r>
          </w:p>
        </w:tc>
        <w:tc>
          <w:tcPr>
            <w:tcW w:w="6294" w:type="dxa"/>
            <w:tcBorders>
              <w:top w:val="single" w:sz="4" w:space="0" w:color="000080"/>
              <w:left w:val="single" w:sz="4" w:space="0" w:color="000080"/>
              <w:bottom w:val="single" w:sz="4" w:space="0" w:color="000080"/>
              <w:right w:val="single" w:sz="4" w:space="0" w:color="000080"/>
            </w:tcBorders>
            <w:shd w:val="clear" w:color="auto" w:fill="auto"/>
            <w:vAlign w:val="center"/>
          </w:tcPr>
          <w:p w14:paraId="3684D88B"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 xml:space="preserve">FEULLETE </w:t>
            </w:r>
            <w:proofErr w:type="gramStart"/>
            <w:r w:rsidRPr="00FD24DB">
              <w:rPr>
                <w:rFonts w:ascii="Open Sans" w:hAnsi="Open Sans" w:cs="Open Sans"/>
                <w:sz w:val="18"/>
                <w:szCs w:val="18"/>
              </w:rPr>
              <w:t>INDIVIDUEL  N</w:t>
            </w:r>
            <w:proofErr w:type="gramEnd"/>
            <w:r w:rsidRPr="00FD24DB">
              <w:rPr>
                <w:rFonts w:ascii="Open Sans" w:hAnsi="Open Sans" w:cs="Open Sans"/>
                <w:sz w:val="18"/>
                <w:szCs w:val="18"/>
              </w:rPr>
              <w:t xml:space="preserve">°1 </w:t>
            </w:r>
          </w:p>
        </w:tc>
        <w:tc>
          <w:tcPr>
            <w:tcW w:w="992" w:type="dxa"/>
          </w:tcPr>
          <w:p w14:paraId="217421B1"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F3D4AEE"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17</w:t>
            </w:r>
            <w:r w:rsidRPr="00FD24DB">
              <w:rPr>
                <w:rFonts w:cs="Arial"/>
                <w:sz w:val="18"/>
                <w:szCs w:val="18"/>
              </w:rPr>
              <w:t> </w:t>
            </w:r>
            <w:r w:rsidRPr="00FD24DB">
              <w:rPr>
                <w:rFonts w:ascii="Open Sans" w:hAnsi="Open Sans" w:cs="Open Sans"/>
                <w:sz w:val="18"/>
                <w:szCs w:val="18"/>
              </w:rPr>
              <w:t>000</w:t>
            </w:r>
          </w:p>
        </w:tc>
      </w:tr>
      <w:tr w:rsidR="00DD47F1" w:rsidRPr="009E63F1" w14:paraId="3D6D22E0" w14:textId="77777777" w:rsidTr="008B187D">
        <w:tc>
          <w:tcPr>
            <w:tcW w:w="789" w:type="dxa"/>
            <w:vAlign w:val="center"/>
          </w:tcPr>
          <w:p w14:paraId="0FCBBEC9"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2</w:t>
            </w:r>
          </w:p>
        </w:tc>
        <w:tc>
          <w:tcPr>
            <w:tcW w:w="6294" w:type="dxa"/>
            <w:tcBorders>
              <w:top w:val="nil"/>
              <w:left w:val="single" w:sz="4" w:space="0" w:color="000080"/>
              <w:bottom w:val="single" w:sz="4" w:space="0" w:color="000080"/>
              <w:right w:val="single" w:sz="4" w:space="0" w:color="000080"/>
            </w:tcBorders>
            <w:shd w:val="clear" w:color="auto" w:fill="auto"/>
            <w:vAlign w:val="center"/>
          </w:tcPr>
          <w:p w14:paraId="1662EBFB"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 xml:space="preserve">FEULLETE </w:t>
            </w:r>
            <w:proofErr w:type="gramStart"/>
            <w:r w:rsidRPr="00FD24DB">
              <w:rPr>
                <w:rFonts w:ascii="Open Sans" w:hAnsi="Open Sans" w:cs="Open Sans"/>
                <w:sz w:val="18"/>
                <w:szCs w:val="18"/>
              </w:rPr>
              <w:t>INDIVIDUEL  N</w:t>
            </w:r>
            <w:proofErr w:type="gramEnd"/>
            <w:r w:rsidRPr="00FD24DB">
              <w:rPr>
                <w:rFonts w:ascii="Open Sans" w:hAnsi="Open Sans" w:cs="Open Sans"/>
                <w:sz w:val="18"/>
                <w:szCs w:val="18"/>
              </w:rPr>
              <w:t>°2</w:t>
            </w:r>
          </w:p>
        </w:tc>
        <w:tc>
          <w:tcPr>
            <w:tcW w:w="992" w:type="dxa"/>
          </w:tcPr>
          <w:p w14:paraId="6C03B02E"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648AD729"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3</w:t>
            </w:r>
            <w:r w:rsidRPr="00FD24DB">
              <w:rPr>
                <w:rFonts w:cs="Arial"/>
                <w:sz w:val="18"/>
                <w:szCs w:val="18"/>
              </w:rPr>
              <w:t> </w:t>
            </w:r>
            <w:r w:rsidRPr="00FD24DB">
              <w:rPr>
                <w:rFonts w:ascii="Open Sans" w:hAnsi="Open Sans" w:cs="Open Sans"/>
                <w:sz w:val="18"/>
                <w:szCs w:val="18"/>
              </w:rPr>
              <w:t>100</w:t>
            </w:r>
          </w:p>
        </w:tc>
      </w:tr>
      <w:tr w:rsidR="00DD47F1" w:rsidRPr="009E63F1" w14:paraId="14C6BAA4" w14:textId="77777777" w:rsidTr="008B187D">
        <w:tc>
          <w:tcPr>
            <w:tcW w:w="789" w:type="dxa"/>
            <w:vAlign w:val="center"/>
          </w:tcPr>
          <w:p w14:paraId="1EDFC331"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3</w:t>
            </w:r>
          </w:p>
        </w:tc>
        <w:tc>
          <w:tcPr>
            <w:tcW w:w="6294" w:type="dxa"/>
            <w:tcBorders>
              <w:top w:val="nil"/>
              <w:left w:val="single" w:sz="4" w:space="0" w:color="000080"/>
              <w:bottom w:val="single" w:sz="4" w:space="0" w:color="000080"/>
              <w:right w:val="single" w:sz="4" w:space="0" w:color="000080"/>
            </w:tcBorders>
            <w:shd w:val="clear" w:color="auto" w:fill="auto"/>
            <w:vAlign w:val="center"/>
          </w:tcPr>
          <w:p w14:paraId="09500426"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 xml:space="preserve">FEULLETE </w:t>
            </w:r>
            <w:proofErr w:type="gramStart"/>
            <w:r w:rsidRPr="00FD24DB">
              <w:rPr>
                <w:rFonts w:ascii="Open Sans" w:hAnsi="Open Sans" w:cs="Open Sans"/>
                <w:sz w:val="18"/>
                <w:szCs w:val="18"/>
              </w:rPr>
              <w:t>INDIVIDUEL  N</w:t>
            </w:r>
            <w:proofErr w:type="gramEnd"/>
            <w:r w:rsidRPr="00FD24DB">
              <w:rPr>
                <w:rFonts w:ascii="Open Sans" w:hAnsi="Open Sans" w:cs="Open Sans"/>
                <w:sz w:val="18"/>
                <w:szCs w:val="18"/>
              </w:rPr>
              <w:t>°3</w:t>
            </w:r>
          </w:p>
        </w:tc>
        <w:tc>
          <w:tcPr>
            <w:tcW w:w="992" w:type="dxa"/>
          </w:tcPr>
          <w:p w14:paraId="5DBBD502"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09E79834"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9</w:t>
            </w:r>
            <w:r w:rsidRPr="00FD24DB">
              <w:rPr>
                <w:rFonts w:cs="Arial"/>
                <w:sz w:val="18"/>
                <w:szCs w:val="18"/>
              </w:rPr>
              <w:t> </w:t>
            </w:r>
            <w:r w:rsidRPr="00FD24DB">
              <w:rPr>
                <w:rFonts w:ascii="Open Sans" w:hAnsi="Open Sans" w:cs="Open Sans"/>
                <w:sz w:val="18"/>
                <w:szCs w:val="18"/>
              </w:rPr>
              <w:t>500</w:t>
            </w:r>
          </w:p>
        </w:tc>
      </w:tr>
      <w:tr w:rsidR="00DD47F1" w:rsidRPr="009E63F1" w14:paraId="77E8B7B1" w14:textId="77777777" w:rsidTr="008B187D">
        <w:tc>
          <w:tcPr>
            <w:tcW w:w="789" w:type="dxa"/>
            <w:vAlign w:val="center"/>
          </w:tcPr>
          <w:p w14:paraId="26F2DE73"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4</w:t>
            </w:r>
          </w:p>
        </w:tc>
        <w:tc>
          <w:tcPr>
            <w:tcW w:w="6294" w:type="dxa"/>
            <w:tcBorders>
              <w:top w:val="nil"/>
              <w:left w:val="single" w:sz="4" w:space="0" w:color="000080"/>
              <w:bottom w:val="single" w:sz="4" w:space="0" w:color="000080"/>
              <w:right w:val="single" w:sz="4" w:space="0" w:color="000080"/>
            </w:tcBorders>
            <w:shd w:val="clear" w:color="auto" w:fill="auto"/>
            <w:vAlign w:val="center"/>
          </w:tcPr>
          <w:p w14:paraId="4E4CB672"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 xml:space="preserve">FEULLETE </w:t>
            </w:r>
            <w:proofErr w:type="gramStart"/>
            <w:r w:rsidRPr="00FD24DB">
              <w:rPr>
                <w:rFonts w:ascii="Open Sans" w:hAnsi="Open Sans" w:cs="Open Sans"/>
                <w:sz w:val="18"/>
                <w:szCs w:val="18"/>
              </w:rPr>
              <w:t>INDIVIDUEL  N</w:t>
            </w:r>
            <w:proofErr w:type="gramEnd"/>
            <w:r w:rsidRPr="00FD24DB">
              <w:rPr>
                <w:rFonts w:ascii="Open Sans" w:hAnsi="Open Sans" w:cs="Open Sans"/>
                <w:sz w:val="18"/>
                <w:szCs w:val="18"/>
              </w:rPr>
              <w:t>°4</w:t>
            </w:r>
          </w:p>
        </w:tc>
        <w:tc>
          <w:tcPr>
            <w:tcW w:w="992" w:type="dxa"/>
          </w:tcPr>
          <w:p w14:paraId="700016FE"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4E7EF779"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8</w:t>
            </w:r>
            <w:r w:rsidRPr="00FD24DB">
              <w:rPr>
                <w:rFonts w:cs="Arial"/>
                <w:sz w:val="18"/>
                <w:szCs w:val="18"/>
              </w:rPr>
              <w:t> </w:t>
            </w:r>
            <w:r w:rsidRPr="00FD24DB">
              <w:rPr>
                <w:rFonts w:ascii="Open Sans" w:hAnsi="Open Sans" w:cs="Open Sans"/>
                <w:sz w:val="18"/>
                <w:szCs w:val="18"/>
              </w:rPr>
              <w:t>000</w:t>
            </w:r>
          </w:p>
        </w:tc>
      </w:tr>
      <w:tr w:rsidR="00DD47F1" w:rsidRPr="009E63F1" w14:paraId="3C16C326" w14:textId="77777777" w:rsidTr="008B187D">
        <w:tc>
          <w:tcPr>
            <w:tcW w:w="789" w:type="dxa"/>
            <w:vAlign w:val="center"/>
          </w:tcPr>
          <w:p w14:paraId="35DC003B"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5</w:t>
            </w:r>
          </w:p>
        </w:tc>
        <w:tc>
          <w:tcPr>
            <w:tcW w:w="6294" w:type="dxa"/>
            <w:tcBorders>
              <w:top w:val="nil"/>
              <w:left w:val="single" w:sz="4" w:space="0" w:color="000080"/>
              <w:bottom w:val="single" w:sz="4" w:space="0" w:color="000080"/>
              <w:right w:val="single" w:sz="4" w:space="0" w:color="000080"/>
            </w:tcBorders>
            <w:shd w:val="clear" w:color="auto" w:fill="auto"/>
            <w:vAlign w:val="center"/>
          </w:tcPr>
          <w:p w14:paraId="5401A5E2"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 xml:space="preserve">CROQUE-MONSIEUR VOLAILLE </w:t>
            </w:r>
            <w:r w:rsidRPr="00FD24DB">
              <w:rPr>
                <w:rFonts w:ascii="Open Sans" w:hAnsi="Open Sans" w:cs="Open Sans"/>
                <w:b/>
                <w:bCs/>
                <w:sz w:val="18"/>
                <w:szCs w:val="18"/>
              </w:rPr>
              <w:t xml:space="preserve">PUR BEURRE </w:t>
            </w:r>
          </w:p>
        </w:tc>
        <w:tc>
          <w:tcPr>
            <w:tcW w:w="992" w:type="dxa"/>
          </w:tcPr>
          <w:p w14:paraId="5E45AFC2"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32748B75"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20</w:t>
            </w:r>
            <w:r w:rsidRPr="00FD24DB">
              <w:rPr>
                <w:rFonts w:cs="Arial"/>
                <w:sz w:val="18"/>
                <w:szCs w:val="18"/>
              </w:rPr>
              <w:t> </w:t>
            </w:r>
            <w:r w:rsidRPr="00FD24DB">
              <w:rPr>
                <w:rFonts w:ascii="Open Sans" w:hAnsi="Open Sans" w:cs="Open Sans"/>
                <w:sz w:val="18"/>
                <w:szCs w:val="18"/>
              </w:rPr>
              <w:t>000</w:t>
            </w:r>
          </w:p>
        </w:tc>
      </w:tr>
      <w:tr w:rsidR="00DD47F1" w:rsidRPr="009E63F1" w14:paraId="54DBE02D" w14:textId="77777777" w:rsidTr="008B187D">
        <w:tc>
          <w:tcPr>
            <w:tcW w:w="789" w:type="dxa"/>
            <w:vAlign w:val="center"/>
          </w:tcPr>
          <w:p w14:paraId="504952C2"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6</w:t>
            </w:r>
          </w:p>
        </w:tc>
        <w:tc>
          <w:tcPr>
            <w:tcW w:w="6294" w:type="dxa"/>
            <w:tcBorders>
              <w:top w:val="nil"/>
              <w:left w:val="single" w:sz="4" w:space="0" w:color="000080"/>
              <w:bottom w:val="single" w:sz="4" w:space="0" w:color="000080"/>
              <w:right w:val="single" w:sz="4" w:space="0" w:color="000080"/>
            </w:tcBorders>
            <w:shd w:val="clear" w:color="auto" w:fill="auto"/>
            <w:vAlign w:val="center"/>
          </w:tcPr>
          <w:p w14:paraId="27F8C108"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 xml:space="preserve">CROQUE-MONSIEUR JAMBON </w:t>
            </w:r>
            <w:r w:rsidRPr="00FD24DB">
              <w:rPr>
                <w:rFonts w:ascii="Open Sans" w:hAnsi="Open Sans" w:cs="Open Sans"/>
                <w:b/>
                <w:bCs/>
                <w:sz w:val="18"/>
                <w:szCs w:val="18"/>
              </w:rPr>
              <w:t xml:space="preserve">PUR BEURRE </w:t>
            </w:r>
          </w:p>
        </w:tc>
        <w:tc>
          <w:tcPr>
            <w:tcW w:w="992" w:type="dxa"/>
          </w:tcPr>
          <w:p w14:paraId="0D12209C"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0B79A5D7"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3</w:t>
            </w:r>
            <w:r w:rsidRPr="00FD24DB">
              <w:rPr>
                <w:rFonts w:cs="Arial"/>
                <w:sz w:val="18"/>
                <w:szCs w:val="18"/>
              </w:rPr>
              <w:t> </w:t>
            </w:r>
            <w:r w:rsidRPr="00FD24DB">
              <w:rPr>
                <w:rFonts w:ascii="Open Sans" w:hAnsi="Open Sans" w:cs="Open Sans"/>
                <w:sz w:val="18"/>
                <w:szCs w:val="18"/>
              </w:rPr>
              <w:t>900</w:t>
            </w:r>
          </w:p>
        </w:tc>
      </w:tr>
      <w:tr w:rsidR="00DD47F1" w:rsidRPr="009E63F1" w14:paraId="38572275" w14:textId="77777777" w:rsidTr="008B187D">
        <w:tc>
          <w:tcPr>
            <w:tcW w:w="789" w:type="dxa"/>
            <w:vAlign w:val="center"/>
          </w:tcPr>
          <w:p w14:paraId="12340B99"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7</w:t>
            </w:r>
          </w:p>
        </w:tc>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14:paraId="71AD999C"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 xml:space="preserve">PIZZA MULTIPORTION TRANCHEE FROMAGE </w:t>
            </w:r>
            <w:r w:rsidRPr="00FD24DB">
              <w:rPr>
                <w:rFonts w:ascii="Open Sans" w:hAnsi="Open Sans" w:cs="Open Sans"/>
                <w:b/>
                <w:bCs/>
                <w:color w:val="auto"/>
                <w:sz w:val="18"/>
                <w:szCs w:val="18"/>
              </w:rPr>
              <w:t>BIO</w:t>
            </w:r>
          </w:p>
        </w:tc>
        <w:tc>
          <w:tcPr>
            <w:tcW w:w="992" w:type="dxa"/>
          </w:tcPr>
          <w:p w14:paraId="2BEAFC3F"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70DBB90D"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6</w:t>
            </w:r>
            <w:r w:rsidRPr="00FD24DB">
              <w:rPr>
                <w:rFonts w:cs="Arial"/>
                <w:sz w:val="18"/>
                <w:szCs w:val="18"/>
              </w:rPr>
              <w:t> </w:t>
            </w:r>
            <w:r w:rsidRPr="00FD24DB">
              <w:rPr>
                <w:rFonts w:ascii="Open Sans" w:hAnsi="Open Sans" w:cs="Open Sans"/>
                <w:sz w:val="18"/>
                <w:szCs w:val="18"/>
              </w:rPr>
              <w:t>300</w:t>
            </w:r>
          </w:p>
        </w:tc>
      </w:tr>
      <w:tr w:rsidR="00DD47F1" w:rsidRPr="009E63F1" w14:paraId="42FF0A5B" w14:textId="77777777" w:rsidTr="008B187D">
        <w:tc>
          <w:tcPr>
            <w:tcW w:w="789" w:type="dxa"/>
            <w:vAlign w:val="center"/>
          </w:tcPr>
          <w:p w14:paraId="01D1AA5D"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8</w:t>
            </w:r>
          </w:p>
        </w:tc>
        <w:tc>
          <w:tcPr>
            <w:tcW w:w="6294" w:type="dxa"/>
            <w:tcBorders>
              <w:top w:val="nil"/>
              <w:left w:val="single" w:sz="4" w:space="0" w:color="auto"/>
              <w:bottom w:val="single" w:sz="4" w:space="0" w:color="auto"/>
              <w:right w:val="single" w:sz="4" w:space="0" w:color="auto"/>
            </w:tcBorders>
            <w:shd w:val="clear" w:color="auto" w:fill="auto"/>
            <w:vAlign w:val="center"/>
          </w:tcPr>
          <w:p w14:paraId="63816CAD"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 xml:space="preserve">PIZZA MULTIPORTION TRANCHEE LEGUMES </w:t>
            </w:r>
            <w:r w:rsidRPr="00FD24DB">
              <w:rPr>
                <w:rFonts w:ascii="Open Sans" w:hAnsi="Open Sans" w:cs="Open Sans"/>
                <w:b/>
                <w:bCs/>
                <w:sz w:val="18"/>
                <w:szCs w:val="18"/>
              </w:rPr>
              <w:t>BIO</w:t>
            </w:r>
          </w:p>
        </w:tc>
        <w:tc>
          <w:tcPr>
            <w:tcW w:w="992" w:type="dxa"/>
          </w:tcPr>
          <w:p w14:paraId="77332035"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7F678FA8"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13</w:t>
            </w:r>
            <w:r w:rsidRPr="00FD24DB">
              <w:rPr>
                <w:rFonts w:cs="Arial"/>
                <w:sz w:val="18"/>
                <w:szCs w:val="18"/>
              </w:rPr>
              <w:t> </w:t>
            </w:r>
            <w:r w:rsidRPr="00FD24DB">
              <w:rPr>
                <w:rFonts w:ascii="Open Sans" w:hAnsi="Open Sans" w:cs="Open Sans"/>
                <w:sz w:val="18"/>
                <w:szCs w:val="18"/>
              </w:rPr>
              <w:t>380</w:t>
            </w:r>
          </w:p>
        </w:tc>
      </w:tr>
      <w:tr w:rsidR="00DD47F1" w:rsidRPr="009E63F1" w14:paraId="55FD633E" w14:textId="77777777" w:rsidTr="008B187D">
        <w:tc>
          <w:tcPr>
            <w:tcW w:w="789" w:type="dxa"/>
            <w:vAlign w:val="center"/>
          </w:tcPr>
          <w:p w14:paraId="4D3D154E"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9</w:t>
            </w:r>
          </w:p>
        </w:tc>
        <w:tc>
          <w:tcPr>
            <w:tcW w:w="6294" w:type="dxa"/>
            <w:tcBorders>
              <w:top w:val="nil"/>
              <w:left w:val="single" w:sz="4" w:space="0" w:color="auto"/>
              <w:bottom w:val="single" w:sz="4" w:space="0" w:color="auto"/>
              <w:right w:val="single" w:sz="4" w:space="0" w:color="auto"/>
            </w:tcBorders>
            <w:shd w:val="clear" w:color="auto" w:fill="auto"/>
            <w:vAlign w:val="center"/>
          </w:tcPr>
          <w:p w14:paraId="3B673FC8"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 xml:space="preserve">QUICHE/TARTE MULTIPORTION TRANCHEE N°1  </w:t>
            </w:r>
          </w:p>
        </w:tc>
        <w:tc>
          <w:tcPr>
            <w:tcW w:w="992" w:type="dxa"/>
          </w:tcPr>
          <w:p w14:paraId="0306AB75"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31EC6C24"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10</w:t>
            </w:r>
            <w:r w:rsidRPr="00FD24DB">
              <w:rPr>
                <w:rFonts w:cs="Arial"/>
                <w:sz w:val="18"/>
                <w:szCs w:val="18"/>
              </w:rPr>
              <w:t> </w:t>
            </w:r>
            <w:r w:rsidRPr="00FD24DB">
              <w:rPr>
                <w:rFonts w:ascii="Open Sans" w:hAnsi="Open Sans" w:cs="Open Sans"/>
                <w:sz w:val="18"/>
                <w:szCs w:val="18"/>
              </w:rPr>
              <w:t>200</w:t>
            </w:r>
          </w:p>
        </w:tc>
      </w:tr>
      <w:tr w:rsidR="00DD47F1" w:rsidRPr="009E63F1" w14:paraId="6AAD0468" w14:textId="77777777" w:rsidTr="008B187D">
        <w:tc>
          <w:tcPr>
            <w:tcW w:w="789" w:type="dxa"/>
            <w:vAlign w:val="center"/>
          </w:tcPr>
          <w:p w14:paraId="74D51AE9"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10</w:t>
            </w:r>
          </w:p>
        </w:tc>
        <w:tc>
          <w:tcPr>
            <w:tcW w:w="6294" w:type="dxa"/>
            <w:tcBorders>
              <w:top w:val="nil"/>
              <w:left w:val="single" w:sz="4" w:space="0" w:color="auto"/>
              <w:bottom w:val="single" w:sz="4" w:space="0" w:color="auto"/>
              <w:right w:val="single" w:sz="4" w:space="0" w:color="auto"/>
            </w:tcBorders>
            <w:shd w:val="clear" w:color="auto" w:fill="auto"/>
            <w:vAlign w:val="center"/>
          </w:tcPr>
          <w:p w14:paraId="2E76513C"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QUICHE/TARTE MULTIPORTION TRANCHEE N°2</w:t>
            </w:r>
          </w:p>
        </w:tc>
        <w:tc>
          <w:tcPr>
            <w:tcW w:w="992" w:type="dxa"/>
          </w:tcPr>
          <w:p w14:paraId="0C17368E"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71948B32"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14</w:t>
            </w:r>
            <w:r w:rsidRPr="00FD24DB">
              <w:rPr>
                <w:rFonts w:cs="Arial"/>
                <w:sz w:val="18"/>
                <w:szCs w:val="18"/>
              </w:rPr>
              <w:t> </w:t>
            </w:r>
            <w:r w:rsidRPr="00FD24DB">
              <w:rPr>
                <w:rFonts w:ascii="Open Sans" w:hAnsi="Open Sans" w:cs="Open Sans"/>
                <w:sz w:val="18"/>
                <w:szCs w:val="18"/>
              </w:rPr>
              <w:t>400</w:t>
            </w:r>
          </w:p>
        </w:tc>
      </w:tr>
      <w:tr w:rsidR="00DD47F1" w:rsidRPr="009E63F1" w14:paraId="59A4F5C0" w14:textId="77777777" w:rsidTr="008B187D">
        <w:tc>
          <w:tcPr>
            <w:tcW w:w="789" w:type="dxa"/>
            <w:vAlign w:val="center"/>
          </w:tcPr>
          <w:p w14:paraId="0A8F04BE"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11</w:t>
            </w:r>
          </w:p>
        </w:tc>
        <w:tc>
          <w:tcPr>
            <w:tcW w:w="6294" w:type="dxa"/>
            <w:tcBorders>
              <w:top w:val="nil"/>
              <w:left w:val="single" w:sz="4" w:space="0" w:color="auto"/>
              <w:bottom w:val="single" w:sz="4" w:space="0" w:color="auto"/>
              <w:right w:val="single" w:sz="4" w:space="0" w:color="auto"/>
            </w:tcBorders>
            <w:shd w:val="clear" w:color="auto" w:fill="auto"/>
            <w:vAlign w:val="center"/>
          </w:tcPr>
          <w:p w14:paraId="2BB5A346"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QUICHE/TARTE MULTIPORTION TRANCHEE N°3</w:t>
            </w:r>
          </w:p>
        </w:tc>
        <w:tc>
          <w:tcPr>
            <w:tcW w:w="992" w:type="dxa"/>
          </w:tcPr>
          <w:p w14:paraId="72457B62"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6E9B5F53"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12</w:t>
            </w:r>
            <w:r w:rsidRPr="00FD24DB">
              <w:rPr>
                <w:rFonts w:cs="Arial"/>
                <w:sz w:val="18"/>
                <w:szCs w:val="18"/>
              </w:rPr>
              <w:t> </w:t>
            </w:r>
            <w:r w:rsidRPr="00FD24DB">
              <w:rPr>
                <w:rFonts w:ascii="Open Sans" w:hAnsi="Open Sans" w:cs="Open Sans"/>
                <w:sz w:val="18"/>
                <w:szCs w:val="18"/>
              </w:rPr>
              <w:t>000</w:t>
            </w:r>
          </w:p>
        </w:tc>
      </w:tr>
      <w:tr w:rsidR="00DD47F1" w:rsidRPr="009E63F1" w14:paraId="140B48A1" w14:textId="77777777" w:rsidTr="008B187D">
        <w:tc>
          <w:tcPr>
            <w:tcW w:w="789" w:type="dxa"/>
            <w:vAlign w:val="center"/>
          </w:tcPr>
          <w:p w14:paraId="2874B7AB"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12</w:t>
            </w:r>
          </w:p>
        </w:tc>
        <w:tc>
          <w:tcPr>
            <w:tcW w:w="6294" w:type="dxa"/>
            <w:tcBorders>
              <w:top w:val="nil"/>
              <w:left w:val="single" w:sz="4" w:space="0" w:color="auto"/>
              <w:bottom w:val="single" w:sz="4" w:space="0" w:color="auto"/>
              <w:right w:val="single" w:sz="4" w:space="0" w:color="auto"/>
            </w:tcBorders>
            <w:shd w:val="clear" w:color="auto" w:fill="auto"/>
            <w:vAlign w:val="center"/>
          </w:tcPr>
          <w:p w14:paraId="20B6EAB2"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QUICHE/TARTE MULTIPORTION TRANCHEE N°4</w:t>
            </w:r>
          </w:p>
        </w:tc>
        <w:tc>
          <w:tcPr>
            <w:tcW w:w="992" w:type="dxa"/>
          </w:tcPr>
          <w:p w14:paraId="245684C2"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262FD501"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10</w:t>
            </w:r>
            <w:r w:rsidRPr="00FD24DB">
              <w:rPr>
                <w:rFonts w:cs="Arial"/>
                <w:sz w:val="18"/>
                <w:szCs w:val="18"/>
              </w:rPr>
              <w:t> </w:t>
            </w:r>
            <w:r w:rsidRPr="00FD24DB">
              <w:rPr>
                <w:rFonts w:ascii="Open Sans" w:hAnsi="Open Sans" w:cs="Open Sans"/>
                <w:sz w:val="18"/>
                <w:szCs w:val="18"/>
              </w:rPr>
              <w:t>000</w:t>
            </w:r>
          </w:p>
        </w:tc>
      </w:tr>
      <w:tr w:rsidR="00DD47F1" w:rsidRPr="009E63F1" w14:paraId="499968E8" w14:textId="77777777" w:rsidTr="008B187D">
        <w:tc>
          <w:tcPr>
            <w:tcW w:w="789" w:type="dxa"/>
            <w:vAlign w:val="center"/>
          </w:tcPr>
          <w:p w14:paraId="0FEE03FC"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13</w:t>
            </w:r>
          </w:p>
        </w:tc>
        <w:tc>
          <w:tcPr>
            <w:tcW w:w="6294" w:type="dxa"/>
            <w:tcBorders>
              <w:top w:val="nil"/>
              <w:left w:val="single" w:sz="4" w:space="0" w:color="auto"/>
              <w:bottom w:val="single" w:sz="4" w:space="0" w:color="auto"/>
              <w:right w:val="single" w:sz="4" w:space="0" w:color="auto"/>
            </w:tcBorders>
            <w:shd w:val="clear" w:color="auto" w:fill="auto"/>
            <w:vAlign w:val="center"/>
          </w:tcPr>
          <w:p w14:paraId="391B9691"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QUICHE/TARTE MULTIPORTION TRANCHEE N°5</w:t>
            </w:r>
          </w:p>
        </w:tc>
        <w:tc>
          <w:tcPr>
            <w:tcW w:w="992" w:type="dxa"/>
          </w:tcPr>
          <w:p w14:paraId="726BFF1B"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3426A51F"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4</w:t>
            </w:r>
            <w:r w:rsidRPr="00FD24DB">
              <w:rPr>
                <w:rFonts w:cs="Arial"/>
                <w:sz w:val="18"/>
                <w:szCs w:val="18"/>
              </w:rPr>
              <w:t> </w:t>
            </w:r>
            <w:r w:rsidRPr="00FD24DB">
              <w:rPr>
                <w:rFonts w:ascii="Open Sans" w:hAnsi="Open Sans" w:cs="Open Sans"/>
                <w:sz w:val="18"/>
                <w:szCs w:val="18"/>
              </w:rPr>
              <w:t>000</w:t>
            </w:r>
          </w:p>
        </w:tc>
      </w:tr>
      <w:tr w:rsidR="00DD47F1" w:rsidRPr="009E63F1" w14:paraId="540EBE0E" w14:textId="77777777" w:rsidTr="008B187D">
        <w:tc>
          <w:tcPr>
            <w:tcW w:w="789" w:type="dxa"/>
            <w:vAlign w:val="center"/>
          </w:tcPr>
          <w:p w14:paraId="1D5A7389"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14</w:t>
            </w:r>
          </w:p>
        </w:tc>
        <w:tc>
          <w:tcPr>
            <w:tcW w:w="6294" w:type="dxa"/>
            <w:tcBorders>
              <w:top w:val="nil"/>
              <w:left w:val="single" w:sz="4" w:space="0" w:color="auto"/>
              <w:bottom w:val="single" w:sz="4" w:space="0" w:color="auto"/>
              <w:right w:val="single" w:sz="4" w:space="0" w:color="auto"/>
            </w:tcBorders>
            <w:shd w:val="clear" w:color="auto" w:fill="auto"/>
            <w:vAlign w:val="center"/>
          </w:tcPr>
          <w:p w14:paraId="320F0DC9"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QUICHE/TARTE MULTIPORTION TRANCHEE N°6</w:t>
            </w:r>
          </w:p>
        </w:tc>
        <w:tc>
          <w:tcPr>
            <w:tcW w:w="992" w:type="dxa"/>
          </w:tcPr>
          <w:p w14:paraId="0690A8A5"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76A2867F"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3</w:t>
            </w:r>
            <w:r w:rsidRPr="00FD24DB">
              <w:rPr>
                <w:rFonts w:cs="Arial"/>
                <w:sz w:val="18"/>
                <w:szCs w:val="18"/>
              </w:rPr>
              <w:t> </w:t>
            </w:r>
            <w:r w:rsidRPr="00FD24DB">
              <w:rPr>
                <w:rFonts w:ascii="Open Sans" w:hAnsi="Open Sans" w:cs="Open Sans"/>
                <w:sz w:val="18"/>
                <w:szCs w:val="18"/>
              </w:rPr>
              <w:t>000</w:t>
            </w:r>
          </w:p>
        </w:tc>
      </w:tr>
      <w:tr w:rsidR="00DD47F1" w:rsidRPr="009E63F1" w14:paraId="316B41A6" w14:textId="77777777" w:rsidTr="008B187D">
        <w:tc>
          <w:tcPr>
            <w:tcW w:w="789" w:type="dxa"/>
            <w:vAlign w:val="center"/>
          </w:tcPr>
          <w:p w14:paraId="549E0C1B" w14:textId="77777777" w:rsidR="00DD47F1" w:rsidRPr="009E63F1" w:rsidRDefault="00DD47F1" w:rsidP="008B187D">
            <w:pPr>
              <w:pStyle w:val="Pieddepage"/>
              <w:rPr>
                <w:rFonts w:ascii="Open Sans" w:hAnsi="Open Sans" w:cs="Open Sans"/>
                <w:sz w:val="18"/>
                <w:szCs w:val="18"/>
              </w:rPr>
            </w:pPr>
            <w:r w:rsidRPr="009E63F1">
              <w:rPr>
                <w:rFonts w:ascii="Open Sans" w:hAnsi="Open Sans" w:cs="Open Sans"/>
                <w:sz w:val="18"/>
                <w:szCs w:val="18"/>
              </w:rPr>
              <w:t>15</w:t>
            </w:r>
          </w:p>
        </w:tc>
        <w:tc>
          <w:tcPr>
            <w:tcW w:w="6294" w:type="dxa"/>
            <w:tcBorders>
              <w:top w:val="nil"/>
              <w:left w:val="single" w:sz="4" w:space="0" w:color="auto"/>
              <w:bottom w:val="single" w:sz="4" w:space="0" w:color="auto"/>
              <w:right w:val="single" w:sz="4" w:space="0" w:color="auto"/>
            </w:tcBorders>
            <w:shd w:val="clear" w:color="auto" w:fill="auto"/>
            <w:vAlign w:val="center"/>
          </w:tcPr>
          <w:p w14:paraId="4E434CA9" w14:textId="77777777" w:rsidR="00DD47F1" w:rsidRPr="00FD24DB" w:rsidRDefault="00DD47F1" w:rsidP="008B187D">
            <w:pPr>
              <w:rPr>
                <w:rFonts w:ascii="Open Sans" w:hAnsi="Open Sans" w:cs="Open Sans"/>
                <w:sz w:val="18"/>
                <w:szCs w:val="18"/>
              </w:rPr>
            </w:pPr>
            <w:r w:rsidRPr="00FD24DB">
              <w:rPr>
                <w:rFonts w:ascii="Open Sans" w:hAnsi="Open Sans" w:cs="Open Sans"/>
                <w:sz w:val="18"/>
                <w:szCs w:val="18"/>
              </w:rPr>
              <w:t xml:space="preserve">QUICHE/TARTE MULTIPORTION TRANCHEE N°7 </w:t>
            </w:r>
            <w:r w:rsidRPr="00FD24DB">
              <w:rPr>
                <w:rFonts w:ascii="Open Sans" w:hAnsi="Open Sans" w:cs="Open Sans"/>
                <w:b/>
                <w:bCs/>
                <w:sz w:val="18"/>
                <w:szCs w:val="18"/>
              </w:rPr>
              <w:t>PAUVRE EN SEL</w:t>
            </w:r>
          </w:p>
        </w:tc>
        <w:tc>
          <w:tcPr>
            <w:tcW w:w="992" w:type="dxa"/>
          </w:tcPr>
          <w:p w14:paraId="06E0DBF8"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UNITE</w:t>
            </w:r>
          </w:p>
        </w:tc>
        <w:tc>
          <w:tcPr>
            <w:tcW w:w="1843" w:type="dxa"/>
            <w:tcBorders>
              <w:top w:val="nil"/>
              <w:left w:val="single" w:sz="4" w:space="0" w:color="auto"/>
              <w:bottom w:val="single" w:sz="4" w:space="0" w:color="auto"/>
              <w:right w:val="single" w:sz="4" w:space="0" w:color="auto"/>
            </w:tcBorders>
            <w:shd w:val="clear" w:color="auto" w:fill="auto"/>
          </w:tcPr>
          <w:p w14:paraId="7B637422" w14:textId="77777777" w:rsidR="00DD47F1" w:rsidRPr="00FD24DB" w:rsidRDefault="00DD47F1" w:rsidP="008B187D">
            <w:pPr>
              <w:jc w:val="center"/>
              <w:rPr>
                <w:rFonts w:ascii="Open Sans" w:hAnsi="Open Sans" w:cs="Open Sans"/>
                <w:sz w:val="18"/>
                <w:szCs w:val="18"/>
              </w:rPr>
            </w:pPr>
            <w:r w:rsidRPr="00FD24DB">
              <w:rPr>
                <w:rFonts w:ascii="Open Sans" w:hAnsi="Open Sans" w:cs="Open Sans"/>
                <w:sz w:val="18"/>
                <w:szCs w:val="18"/>
              </w:rPr>
              <w:t>700</w:t>
            </w:r>
          </w:p>
        </w:tc>
      </w:tr>
    </w:tbl>
    <w:p w14:paraId="1E512C73" w14:textId="77777777" w:rsidR="00DD47F1" w:rsidRDefault="00DD47F1">
      <w:pPr>
        <w:rPr>
          <w:rFonts w:ascii="Open Sans" w:hAnsi="Open Sans" w:cs="Open Sans"/>
          <w:b/>
          <w:u w:val="single"/>
        </w:rPr>
      </w:pPr>
    </w:p>
    <w:p w14:paraId="56321986" w14:textId="5F49EBFA" w:rsidR="00826F36" w:rsidRDefault="00DB249D" w:rsidP="00826F36">
      <w:pPr>
        <w:pStyle w:val="Titre2"/>
      </w:pPr>
      <w:bookmarkStart w:id="8" w:name="_Toc191215184"/>
      <w:bookmarkStart w:id="9" w:name="_Toc49959372"/>
      <w:r w:rsidRPr="001456B4">
        <w:lastRenderedPageBreak/>
        <w:t>SPECIFICATIONS TECHNIQUES</w:t>
      </w:r>
      <w:bookmarkEnd w:id="8"/>
      <w:r w:rsidRPr="001456B4">
        <w:t xml:space="preserve"> </w:t>
      </w:r>
      <w:bookmarkEnd w:id="9"/>
      <w:r w:rsidR="00C4034E">
        <w:t>DU LOT 1</w:t>
      </w:r>
    </w:p>
    <w:p w14:paraId="31EEC9CF" w14:textId="30C0EAEF" w:rsidR="00B56B72" w:rsidRDefault="00B56B72" w:rsidP="00B56B72"/>
    <w:tbl>
      <w:tblPr>
        <w:tblStyle w:val="Grilledutableau"/>
        <w:tblW w:w="5470" w:type="pct"/>
        <w:tblInd w:w="-5" w:type="dxa"/>
        <w:tblLook w:val="04A0" w:firstRow="1" w:lastRow="0" w:firstColumn="1" w:lastColumn="0" w:noHBand="0" w:noVBand="1"/>
      </w:tblPr>
      <w:tblGrid>
        <w:gridCol w:w="3539"/>
        <w:gridCol w:w="6374"/>
      </w:tblGrid>
      <w:tr w:rsidR="00B56B72" w:rsidRPr="00E51630" w14:paraId="619EC6C1" w14:textId="77777777" w:rsidTr="00FD24DB">
        <w:tc>
          <w:tcPr>
            <w:tcW w:w="0" w:type="auto"/>
            <w:shd w:val="clear" w:color="auto" w:fill="D9D9D9" w:themeFill="background1" w:themeFillShade="D9"/>
          </w:tcPr>
          <w:p w14:paraId="7C6708AA" w14:textId="77777777" w:rsidR="00B56B72" w:rsidRPr="00163792" w:rsidRDefault="00B56B72" w:rsidP="008B187D">
            <w:pPr>
              <w:rPr>
                <w:rFonts w:ascii="Open Sans" w:hAnsi="Open Sans" w:cs="Open Sans"/>
                <w:b/>
                <w:bCs/>
              </w:rPr>
            </w:pPr>
            <w:r w:rsidRPr="00163792">
              <w:rPr>
                <w:rFonts w:ascii="Open Sans" w:hAnsi="Open Sans" w:cs="Open Sans"/>
                <w:b/>
                <w:bCs/>
              </w:rPr>
              <w:t>Statut de la spécification technique énoncée</w:t>
            </w:r>
          </w:p>
        </w:tc>
        <w:tc>
          <w:tcPr>
            <w:tcW w:w="6374" w:type="dxa"/>
            <w:shd w:val="clear" w:color="auto" w:fill="D9D9D9" w:themeFill="background1" w:themeFillShade="D9"/>
          </w:tcPr>
          <w:p w14:paraId="17C45287" w14:textId="77777777" w:rsidR="00B56B72" w:rsidRPr="00163792" w:rsidRDefault="00B56B72" w:rsidP="008B187D">
            <w:pPr>
              <w:rPr>
                <w:rFonts w:ascii="Open Sans" w:hAnsi="Open Sans" w:cs="Open Sans"/>
                <w:b/>
                <w:bCs/>
              </w:rPr>
            </w:pPr>
            <w:r w:rsidRPr="00163792">
              <w:rPr>
                <w:rFonts w:ascii="Open Sans" w:hAnsi="Open Sans" w:cs="Open Sans"/>
                <w:b/>
                <w:bCs/>
              </w:rPr>
              <w:t>définition</w:t>
            </w:r>
          </w:p>
        </w:tc>
      </w:tr>
      <w:tr w:rsidR="00B56B72" w:rsidRPr="00E51630" w14:paraId="02B144BA" w14:textId="77777777" w:rsidTr="00FD24DB">
        <w:tc>
          <w:tcPr>
            <w:tcW w:w="0" w:type="auto"/>
          </w:tcPr>
          <w:p w14:paraId="233BBF6B" w14:textId="77777777" w:rsidR="00B56B72" w:rsidRPr="00E51630" w:rsidRDefault="00B56B72" w:rsidP="008B187D">
            <w:pPr>
              <w:jc w:val="left"/>
              <w:rPr>
                <w:rFonts w:ascii="Open Sans" w:hAnsi="Open Sans" w:cs="Open Sans"/>
              </w:rPr>
            </w:pPr>
            <w:r w:rsidRPr="00E51630">
              <w:rPr>
                <w:rFonts w:ascii="Open Sans" w:hAnsi="Open Sans" w:cs="Open Sans"/>
              </w:rPr>
              <w:t xml:space="preserve">Flexibilité : </w:t>
            </w:r>
            <w:r w:rsidRPr="00E51630">
              <w:rPr>
                <w:rFonts w:ascii="Open Sans" w:hAnsi="Open Sans" w:cs="Open Sans"/>
                <w:b/>
                <w:u w:val="single"/>
              </w:rPr>
              <w:t>aucune</w:t>
            </w:r>
            <w:r w:rsidRPr="00E51630">
              <w:rPr>
                <w:rFonts w:ascii="Open Sans" w:hAnsi="Open Sans" w:cs="Open Sans"/>
              </w:rPr>
              <w:t xml:space="preserve"> </w:t>
            </w:r>
          </w:p>
        </w:tc>
        <w:tc>
          <w:tcPr>
            <w:tcW w:w="6374" w:type="dxa"/>
          </w:tcPr>
          <w:p w14:paraId="462B3587" w14:textId="77777777" w:rsidR="00B56B72" w:rsidRPr="00E51630" w:rsidRDefault="00B56B72" w:rsidP="008B187D">
            <w:pPr>
              <w:jc w:val="left"/>
              <w:rPr>
                <w:rFonts w:ascii="Open Sans" w:hAnsi="Open Sans" w:cs="Open Sans"/>
              </w:rPr>
            </w:pPr>
            <w:r w:rsidRPr="00E51630">
              <w:rPr>
                <w:rFonts w:ascii="Open Sans" w:hAnsi="Open Sans" w:cs="Open Sans"/>
              </w:rPr>
              <w:t xml:space="preserve">Elément de conformité de l’offre : </w:t>
            </w:r>
            <w:r>
              <w:rPr>
                <w:rFonts w:ascii="Open Sans" w:hAnsi="Open Sans" w:cs="Open Sans"/>
              </w:rPr>
              <w:t>l</w:t>
            </w:r>
            <w:r w:rsidRPr="00E51630">
              <w:rPr>
                <w:rFonts w:ascii="Open Sans" w:hAnsi="Open Sans" w:cs="Open Sans"/>
              </w:rPr>
              <w:t xml:space="preserve">a spécification énoncée est </w:t>
            </w:r>
            <w:r w:rsidRPr="00E51630">
              <w:rPr>
                <w:rFonts w:ascii="Open Sans" w:hAnsi="Open Sans" w:cs="Open Sans"/>
                <w:b/>
              </w:rPr>
              <w:t>obligatoire</w:t>
            </w:r>
            <w:r w:rsidRPr="00E51630">
              <w:rPr>
                <w:rFonts w:ascii="Open Sans" w:hAnsi="Open Sans" w:cs="Open Sans"/>
              </w:rPr>
              <w:t> : son non-respect rend l’offre non conforme</w:t>
            </w:r>
          </w:p>
        </w:tc>
      </w:tr>
      <w:tr w:rsidR="00B56B72" w:rsidRPr="00E51630" w14:paraId="5CBED195" w14:textId="77777777" w:rsidTr="00FD24DB">
        <w:tc>
          <w:tcPr>
            <w:tcW w:w="0" w:type="auto"/>
          </w:tcPr>
          <w:p w14:paraId="65A64E63" w14:textId="77777777" w:rsidR="00B56B72" w:rsidRPr="00E51630" w:rsidRDefault="00B56B72" w:rsidP="008B187D">
            <w:pPr>
              <w:jc w:val="left"/>
              <w:rPr>
                <w:rFonts w:ascii="Open Sans" w:hAnsi="Open Sans" w:cs="Open Sans"/>
              </w:rPr>
            </w:pPr>
            <w:r w:rsidRPr="00E51630">
              <w:rPr>
                <w:rFonts w:ascii="Open Sans" w:hAnsi="Open Sans" w:cs="Open Sans"/>
              </w:rPr>
              <w:t xml:space="preserve">Flexibilité : </w:t>
            </w:r>
            <w:r w:rsidRPr="00E51630">
              <w:rPr>
                <w:rFonts w:ascii="Open Sans" w:hAnsi="Open Sans" w:cs="Open Sans"/>
                <w:b/>
                <w:u w:val="single"/>
              </w:rPr>
              <w:t>souhaitée</w:t>
            </w:r>
          </w:p>
        </w:tc>
        <w:tc>
          <w:tcPr>
            <w:tcW w:w="6374" w:type="dxa"/>
          </w:tcPr>
          <w:p w14:paraId="381A1C5C" w14:textId="77777777" w:rsidR="00B56B72" w:rsidRPr="00E51630" w:rsidRDefault="00B56B72" w:rsidP="008B187D">
            <w:pPr>
              <w:ind w:right="-819"/>
              <w:jc w:val="left"/>
              <w:rPr>
                <w:rFonts w:ascii="Open Sans" w:hAnsi="Open Sans" w:cs="Open Sans"/>
              </w:rPr>
            </w:pPr>
            <w:r w:rsidRPr="00E51630">
              <w:rPr>
                <w:rFonts w:ascii="Open Sans" w:hAnsi="Open Sans" w:cs="Open Sans"/>
              </w:rPr>
              <w:t xml:space="preserve">Elément de jugement de l’offre : la spécification énoncée fait l’objet d’une </w:t>
            </w:r>
            <w:r w:rsidRPr="00E51630">
              <w:rPr>
                <w:rFonts w:ascii="Open Sans" w:hAnsi="Open Sans" w:cs="Open Sans"/>
                <w:b/>
              </w:rPr>
              <w:t>cotation</w:t>
            </w:r>
            <w:r w:rsidRPr="00E51630">
              <w:rPr>
                <w:rFonts w:ascii="Open Sans" w:hAnsi="Open Sans" w:cs="Open Sans"/>
              </w:rPr>
              <w:t xml:space="preserve"> au sein d’un des sous critères du critère technique </w:t>
            </w:r>
          </w:p>
        </w:tc>
      </w:tr>
      <w:tr w:rsidR="00B56B72" w:rsidRPr="00E51630" w14:paraId="164A5633" w14:textId="77777777" w:rsidTr="00FD24DB">
        <w:tc>
          <w:tcPr>
            <w:tcW w:w="0" w:type="auto"/>
          </w:tcPr>
          <w:p w14:paraId="1F7B2B01" w14:textId="77777777" w:rsidR="00B56B72" w:rsidRPr="00E51630" w:rsidRDefault="00B56B72" w:rsidP="008B187D">
            <w:pPr>
              <w:jc w:val="left"/>
              <w:rPr>
                <w:rFonts w:ascii="Open Sans" w:hAnsi="Open Sans" w:cs="Open Sans"/>
              </w:rPr>
            </w:pPr>
            <w:r w:rsidRPr="00E51630">
              <w:rPr>
                <w:rFonts w:ascii="Open Sans" w:hAnsi="Open Sans" w:cs="Open Sans"/>
              </w:rPr>
              <w:t>Non précisé</w:t>
            </w:r>
          </w:p>
        </w:tc>
        <w:tc>
          <w:tcPr>
            <w:tcW w:w="6374" w:type="dxa"/>
          </w:tcPr>
          <w:p w14:paraId="532D9217" w14:textId="77777777" w:rsidR="00B56B72" w:rsidRPr="00E51630" w:rsidRDefault="00B56B72" w:rsidP="008B187D">
            <w:pPr>
              <w:jc w:val="left"/>
              <w:rPr>
                <w:rFonts w:ascii="Open Sans" w:hAnsi="Open Sans" w:cs="Open Sans"/>
              </w:rPr>
            </w:pPr>
            <w:r w:rsidRPr="00E51630">
              <w:rPr>
                <w:rFonts w:ascii="Open Sans" w:hAnsi="Open Sans" w:cs="Open Sans"/>
              </w:rPr>
              <w:t>La spécification énoncée est obligatoire : Il s’agit principalement du respect de la réglementation en vigueur et de spécifications générales</w:t>
            </w:r>
          </w:p>
        </w:tc>
      </w:tr>
      <w:tr w:rsidR="00B56B72" w:rsidRPr="00E51630" w14:paraId="3C2DFA94" w14:textId="77777777" w:rsidTr="00FD24DB">
        <w:trPr>
          <w:trHeight w:val="802"/>
        </w:trPr>
        <w:tc>
          <w:tcPr>
            <w:tcW w:w="0" w:type="auto"/>
          </w:tcPr>
          <w:p w14:paraId="3CD98DD6" w14:textId="77777777" w:rsidR="00B56B72" w:rsidRPr="00E51630" w:rsidRDefault="00B56B72" w:rsidP="008B187D">
            <w:pPr>
              <w:jc w:val="left"/>
              <w:rPr>
                <w:rFonts w:ascii="Open Sans" w:hAnsi="Open Sans" w:cs="Open Sans"/>
              </w:rPr>
            </w:pPr>
            <w:r w:rsidRPr="00E51630">
              <w:rPr>
                <w:rFonts w:ascii="Open Sans" w:hAnsi="Open Sans" w:cs="Open Sans"/>
              </w:rPr>
              <w:t>Grammages des produits</w:t>
            </w:r>
          </w:p>
        </w:tc>
        <w:tc>
          <w:tcPr>
            <w:tcW w:w="6374" w:type="dxa"/>
          </w:tcPr>
          <w:p w14:paraId="01232423" w14:textId="77777777" w:rsidR="00B56B72" w:rsidRPr="00E51630" w:rsidRDefault="00B56B72" w:rsidP="008B187D">
            <w:pPr>
              <w:jc w:val="left"/>
              <w:rPr>
                <w:rFonts w:ascii="Open Sans" w:hAnsi="Open Sans" w:cs="Open Sans"/>
              </w:rPr>
            </w:pPr>
            <w:r w:rsidRPr="00BB00A5">
              <w:rPr>
                <w:rFonts w:ascii="Open Sans" w:hAnsi="Open Sans" w:cs="Open Sans"/>
              </w:rPr>
              <w:t>Une tolérance est appliquée aux grammages énoncés dans les spécifications techniques, la proposition d’un grammage supérieur aux tolérances indiquées n’est pas éliminatoire</w:t>
            </w:r>
          </w:p>
        </w:tc>
      </w:tr>
    </w:tbl>
    <w:p w14:paraId="74019967" w14:textId="77777777" w:rsidR="00B56B72" w:rsidRPr="00B56B72" w:rsidRDefault="00B56B72" w:rsidP="00B56B72"/>
    <w:p w14:paraId="21962FF2" w14:textId="19BA243E" w:rsidR="001F2B2F" w:rsidRDefault="001F2B2F" w:rsidP="001F2B2F"/>
    <w:p w14:paraId="6201A165" w14:textId="6A42E073" w:rsidR="00DA6C49" w:rsidRPr="00D71D16" w:rsidRDefault="00DA6C49" w:rsidP="00DB4FC1">
      <w:pPr>
        <w:snapToGrid w:val="0"/>
        <w:jc w:val="left"/>
        <w:rPr>
          <w:rFonts w:ascii="Open Sans" w:hAnsi="Open Sans" w:cs="Open Sans"/>
          <w:sz w:val="18"/>
        </w:rPr>
      </w:pPr>
    </w:p>
    <w:tbl>
      <w:tblPr>
        <w:tblW w:w="5470" w:type="pct"/>
        <w:tblCellMar>
          <w:left w:w="70" w:type="dxa"/>
          <w:right w:w="70" w:type="dxa"/>
        </w:tblCellMar>
        <w:tblLook w:val="04A0" w:firstRow="1" w:lastRow="0" w:firstColumn="1" w:lastColumn="0" w:noHBand="0" w:noVBand="1"/>
      </w:tblPr>
      <w:tblGrid>
        <w:gridCol w:w="869"/>
        <w:gridCol w:w="2337"/>
        <w:gridCol w:w="5103"/>
        <w:gridCol w:w="1604"/>
      </w:tblGrid>
      <w:tr w:rsidR="00305C4B" w:rsidRPr="005841A1" w14:paraId="5CF3ABAA" w14:textId="77777777" w:rsidTr="00FD24DB">
        <w:tc>
          <w:tcPr>
            <w:tcW w:w="4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86583" w14:textId="77777777" w:rsidR="00305C4B" w:rsidRPr="005841A1" w:rsidRDefault="00305C4B" w:rsidP="008B187D">
            <w:pPr>
              <w:jc w:val="center"/>
              <w:rPr>
                <w:rFonts w:ascii="Open Sans" w:hAnsi="Open Sans" w:cs="Open Sans"/>
                <w:b/>
                <w:bCs/>
                <w:color w:val="auto"/>
                <w:sz w:val="18"/>
                <w:szCs w:val="18"/>
              </w:rPr>
            </w:pPr>
            <w:r w:rsidRPr="005841A1">
              <w:rPr>
                <w:rFonts w:ascii="Open Sans" w:hAnsi="Open Sans" w:cs="Open Sans"/>
                <w:b/>
                <w:bCs/>
                <w:color w:val="auto"/>
                <w:sz w:val="18"/>
                <w:szCs w:val="18"/>
              </w:rPr>
              <w:t>N° AF</w:t>
            </w:r>
          </w:p>
        </w:tc>
        <w:tc>
          <w:tcPr>
            <w:tcW w:w="11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B09AA" w14:textId="77777777" w:rsidR="00305C4B" w:rsidRPr="005841A1" w:rsidRDefault="00305C4B" w:rsidP="008B187D">
            <w:pPr>
              <w:jc w:val="center"/>
              <w:rPr>
                <w:rFonts w:ascii="Open Sans" w:hAnsi="Open Sans" w:cs="Open Sans"/>
                <w:b/>
                <w:bCs/>
                <w:color w:val="auto"/>
                <w:sz w:val="18"/>
                <w:szCs w:val="18"/>
              </w:rPr>
            </w:pPr>
            <w:r w:rsidRPr="005841A1">
              <w:rPr>
                <w:rFonts w:ascii="Open Sans" w:hAnsi="Open Sans" w:cs="Open Sans"/>
                <w:b/>
                <w:bCs/>
                <w:color w:val="auto"/>
                <w:sz w:val="18"/>
                <w:szCs w:val="18"/>
              </w:rPr>
              <w:t>Libellé produit</w:t>
            </w:r>
          </w:p>
        </w:tc>
        <w:tc>
          <w:tcPr>
            <w:tcW w:w="25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5FE85A5" w14:textId="77777777" w:rsidR="00305C4B" w:rsidRPr="005841A1" w:rsidRDefault="00305C4B" w:rsidP="008B187D">
            <w:pPr>
              <w:jc w:val="center"/>
              <w:rPr>
                <w:rFonts w:ascii="Open Sans" w:hAnsi="Open Sans" w:cs="Open Sans"/>
                <w:b/>
                <w:bCs/>
                <w:color w:val="auto"/>
                <w:sz w:val="18"/>
                <w:szCs w:val="18"/>
              </w:rPr>
            </w:pPr>
            <w:r w:rsidRPr="005841A1">
              <w:rPr>
                <w:rFonts w:ascii="Open Sans" w:hAnsi="Open Sans" w:cs="Open Sans"/>
                <w:b/>
                <w:bCs/>
                <w:color w:val="auto"/>
                <w:sz w:val="18"/>
                <w:szCs w:val="18"/>
              </w:rPr>
              <w:t>Spécifications techniques</w:t>
            </w:r>
          </w:p>
        </w:tc>
        <w:tc>
          <w:tcPr>
            <w:tcW w:w="80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059B7FA" w14:textId="77777777" w:rsidR="00305C4B" w:rsidRPr="005841A1" w:rsidRDefault="00305C4B" w:rsidP="008B187D">
            <w:pPr>
              <w:jc w:val="center"/>
              <w:rPr>
                <w:rFonts w:ascii="Open Sans" w:hAnsi="Open Sans" w:cs="Open Sans"/>
                <w:b/>
                <w:bCs/>
                <w:color w:val="auto"/>
                <w:sz w:val="18"/>
                <w:szCs w:val="18"/>
              </w:rPr>
            </w:pPr>
            <w:r w:rsidRPr="005841A1">
              <w:rPr>
                <w:rFonts w:ascii="Open Sans" w:hAnsi="Open Sans" w:cs="Open Sans"/>
                <w:b/>
                <w:bCs/>
                <w:color w:val="auto"/>
                <w:sz w:val="18"/>
                <w:szCs w:val="18"/>
              </w:rPr>
              <w:t>Flexibilité</w:t>
            </w:r>
          </w:p>
        </w:tc>
      </w:tr>
      <w:tr w:rsidR="00305C4B" w:rsidRPr="005841A1" w14:paraId="044BB9CD" w14:textId="77777777" w:rsidTr="00FD24DB">
        <w:tc>
          <w:tcPr>
            <w:tcW w:w="438" w:type="pct"/>
            <w:tcBorders>
              <w:top w:val="nil"/>
              <w:left w:val="single" w:sz="4" w:space="0" w:color="auto"/>
              <w:bottom w:val="single" w:sz="4" w:space="0" w:color="auto"/>
              <w:right w:val="single" w:sz="4" w:space="0" w:color="auto"/>
            </w:tcBorders>
            <w:vAlign w:val="center"/>
          </w:tcPr>
          <w:p w14:paraId="0B0D7B4B"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color w:val="auto"/>
                <w:sz w:val="18"/>
                <w:szCs w:val="18"/>
              </w:rPr>
              <w:t>-</w:t>
            </w:r>
          </w:p>
        </w:tc>
        <w:tc>
          <w:tcPr>
            <w:tcW w:w="1179" w:type="pct"/>
            <w:tcBorders>
              <w:top w:val="nil"/>
              <w:left w:val="single" w:sz="4" w:space="0" w:color="auto"/>
              <w:bottom w:val="single" w:sz="4" w:space="0" w:color="auto"/>
              <w:right w:val="single" w:sz="4" w:space="0" w:color="auto"/>
            </w:tcBorders>
            <w:shd w:val="clear" w:color="auto" w:fill="auto"/>
            <w:vAlign w:val="center"/>
          </w:tcPr>
          <w:p w14:paraId="1F3F9A41" w14:textId="77777777" w:rsidR="00305C4B" w:rsidRPr="005841A1" w:rsidRDefault="00305C4B" w:rsidP="008B187D">
            <w:pPr>
              <w:jc w:val="center"/>
              <w:rPr>
                <w:rFonts w:ascii="Open Sans" w:hAnsi="Open Sans" w:cs="Open Sans"/>
                <w:sz w:val="18"/>
                <w:szCs w:val="18"/>
              </w:rPr>
            </w:pPr>
            <w:r w:rsidRPr="005841A1">
              <w:rPr>
                <w:rFonts w:ascii="Open Sans" w:hAnsi="Open Sans" w:cs="Open Sans"/>
                <w:sz w:val="18"/>
                <w:szCs w:val="18"/>
              </w:rPr>
              <w:t>Tous produits</w:t>
            </w:r>
          </w:p>
        </w:tc>
        <w:tc>
          <w:tcPr>
            <w:tcW w:w="2574" w:type="pct"/>
            <w:tcBorders>
              <w:top w:val="nil"/>
              <w:left w:val="nil"/>
              <w:bottom w:val="single" w:sz="4" w:space="0" w:color="auto"/>
              <w:right w:val="single" w:sz="4" w:space="0" w:color="auto"/>
            </w:tcBorders>
            <w:shd w:val="clear" w:color="auto" w:fill="auto"/>
            <w:vAlign w:val="bottom"/>
          </w:tcPr>
          <w:p w14:paraId="660D7751" w14:textId="77777777" w:rsidR="00305C4B" w:rsidRPr="005841A1" w:rsidRDefault="00305C4B" w:rsidP="008B187D">
            <w:pPr>
              <w:jc w:val="left"/>
              <w:rPr>
                <w:rFonts w:ascii="Open Sans" w:hAnsi="Open Sans" w:cs="Open Sans"/>
                <w:sz w:val="18"/>
                <w:szCs w:val="18"/>
              </w:rPr>
            </w:pPr>
            <w:r w:rsidRPr="005841A1">
              <w:rPr>
                <w:rFonts w:ascii="Open Sans" w:hAnsi="Open Sans" w:cs="Open Sans"/>
                <w:sz w:val="18"/>
                <w:szCs w:val="18"/>
              </w:rPr>
              <w:t>Le fournisseur dispose de moyens de maîtrise sanitaire de l’approvisionnement, notamment en termes de risques microbiologiques et chimiques.</w:t>
            </w:r>
          </w:p>
          <w:p w14:paraId="2DA7581C" w14:textId="77777777" w:rsidR="00305C4B" w:rsidRPr="005841A1" w:rsidRDefault="00305C4B" w:rsidP="008B187D">
            <w:pPr>
              <w:jc w:val="left"/>
              <w:rPr>
                <w:rFonts w:ascii="Open Sans" w:hAnsi="Open Sans" w:cs="Open Sans"/>
                <w:sz w:val="18"/>
                <w:szCs w:val="18"/>
              </w:rPr>
            </w:pPr>
            <w:r w:rsidRPr="005841A1">
              <w:rPr>
                <w:rFonts w:ascii="Open Sans" w:hAnsi="Open Sans" w:cs="Open Sans"/>
                <w:sz w:val="18"/>
                <w:szCs w:val="18"/>
              </w:rPr>
              <w:t>Le fournisseur dispose de moyens de traçabilité des viandes et fournit la liste exhaustive des origines possibles des viandes objet de ce marché.</w:t>
            </w:r>
          </w:p>
        </w:tc>
        <w:tc>
          <w:tcPr>
            <w:tcW w:w="809" w:type="pct"/>
            <w:tcBorders>
              <w:top w:val="nil"/>
              <w:left w:val="nil"/>
              <w:bottom w:val="single" w:sz="4" w:space="0" w:color="auto"/>
              <w:right w:val="single" w:sz="4" w:space="0" w:color="auto"/>
            </w:tcBorders>
            <w:shd w:val="clear" w:color="000000" w:fill="FFFFFF"/>
            <w:vAlign w:val="center"/>
          </w:tcPr>
          <w:p w14:paraId="07EC036A"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color w:val="auto"/>
                <w:sz w:val="18"/>
                <w:szCs w:val="18"/>
              </w:rPr>
              <w:t>Aucune</w:t>
            </w:r>
          </w:p>
        </w:tc>
      </w:tr>
      <w:tr w:rsidR="00305C4B" w:rsidRPr="005841A1" w14:paraId="560ADB4D" w14:textId="77777777" w:rsidTr="00FD24DB">
        <w:tc>
          <w:tcPr>
            <w:tcW w:w="438" w:type="pct"/>
            <w:tcBorders>
              <w:top w:val="nil"/>
              <w:left w:val="single" w:sz="4" w:space="0" w:color="auto"/>
              <w:bottom w:val="single" w:sz="4" w:space="0" w:color="auto"/>
              <w:right w:val="single" w:sz="4" w:space="0" w:color="auto"/>
            </w:tcBorders>
            <w:vAlign w:val="center"/>
          </w:tcPr>
          <w:p w14:paraId="68239B1A"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color w:val="auto"/>
                <w:sz w:val="18"/>
                <w:szCs w:val="18"/>
              </w:rPr>
              <w:t>-</w:t>
            </w:r>
          </w:p>
        </w:tc>
        <w:tc>
          <w:tcPr>
            <w:tcW w:w="1179" w:type="pct"/>
            <w:tcBorders>
              <w:top w:val="nil"/>
              <w:left w:val="single" w:sz="4" w:space="0" w:color="auto"/>
              <w:bottom w:val="single" w:sz="4" w:space="0" w:color="auto"/>
              <w:right w:val="single" w:sz="4" w:space="0" w:color="auto"/>
            </w:tcBorders>
            <w:shd w:val="clear" w:color="auto" w:fill="auto"/>
            <w:vAlign w:val="center"/>
          </w:tcPr>
          <w:p w14:paraId="3902260A" w14:textId="77777777" w:rsidR="00305C4B" w:rsidRPr="005841A1" w:rsidRDefault="00305C4B" w:rsidP="008B187D">
            <w:pPr>
              <w:jc w:val="center"/>
              <w:rPr>
                <w:rFonts w:ascii="Open Sans" w:hAnsi="Open Sans" w:cs="Open Sans"/>
                <w:sz w:val="18"/>
                <w:szCs w:val="18"/>
              </w:rPr>
            </w:pPr>
            <w:r w:rsidRPr="005841A1">
              <w:rPr>
                <w:rFonts w:ascii="Open Sans" w:hAnsi="Open Sans" w:cs="Open Sans"/>
                <w:sz w:val="18"/>
                <w:szCs w:val="18"/>
              </w:rPr>
              <w:t>Tous produits</w:t>
            </w:r>
          </w:p>
        </w:tc>
        <w:tc>
          <w:tcPr>
            <w:tcW w:w="2574" w:type="pct"/>
            <w:tcBorders>
              <w:top w:val="nil"/>
              <w:left w:val="nil"/>
              <w:bottom w:val="single" w:sz="4" w:space="0" w:color="auto"/>
              <w:right w:val="single" w:sz="4" w:space="0" w:color="auto"/>
            </w:tcBorders>
            <w:shd w:val="clear" w:color="auto" w:fill="auto"/>
            <w:vAlign w:val="bottom"/>
          </w:tcPr>
          <w:p w14:paraId="227A0F32" w14:textId="77777777" w:rsidR="00305C4B" w:rsidRPr="005841A1" w:rsidRDefault="00305C4B" w:rsidP="008B187D">
            <w:pPr>
              <w:jc w:val="left"/>
              <w:rPr>
                <w:rFonts w:ascii="Open Sans" w:hAnsi="Open Sans" w:cs="Open Sans"/>
                <w:sz w:val="18"/>
                <w:szCs w:val="18"/>
              </w:rPr>
            </w:pPr>
            <w:r w:rsidRPr="005841A1">
              <w:rPr>
                <w:rFonts w:ascii="Open Sans" w:hAnsi="Open Sans" w:cs="Open Sans"/>
                <w:sz w:val="18"/>
                <w:szCs w:val="18"/>
              </w:rPr>
              <w:t>Le fournisseur s’engage à élaborer ses produits majoritairement avec des produits frais.</w:t>
            </w:r>
          </w:p>
        </w:tc>
        <w:tc>
          <w:tcPr>
            <w:tcW w:w="809" w:type="pct"/>
            <w:tcBorders>
              <w:top w:val="nil"/>
              <w:left w:val="nil"/>
              <w:bottom w:val="single" w:sz="4" w:space="0" w:color="auto"/>
              <w:right w:val="single" w:sz="4" w:space="0" w:color="auto"/>
            </w:tcBorders>
            <w:shd w:val="clear" w:color="000000" w:fill="FFFFFF"/>
            <w:vAlign w:val="center"/>
          </w:tcPr>
          <w:p w14:paraId="3FA5C888"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color w:val="auto"/>
                <w:sz w:val="18"/>
                <w:szCs w:val="18"/>
              </w:rPr>
              <w:t>Souhaité</w:t>
            </w:r>
          </w:p>
        </w:tc>
      </w:tr>
      <w:tr w:rsidR="00305C4B" w:rsidRPr="005841A1" w14:paraId="6C135022" w14:textId="77777777" w:rsidTr="00FD24DB">
        <w:tc>
          <w:tcPr>
            <w:tcW w:w="438" w:type="pct"/>
            <w:tcBorders>
              <w:top w:val="nil"/>
              <w:left w:val="single" w:sz="4" w:space="0" w:color="auto"/>
              <w:bottom w:val="single" w:sz="4" w:space="0" w:color="auto"/>
              <w:right w:val="single" w:sz="4" w:space="0" w:color="auto"/>
            </w:tcBorders>
            <w:vAlign w:val="center"/>
          </w:tcPr>
          <w:p w14:paraId="798C0744"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color w:val="auto"/>
                <w:sz w:val="18"/>
                <w:szCs w:val="18"/>
              </w:rPr>
              <w:t>-</w:t>
            </w:r>
          </w:p>
        </w:tc>
        <w:tc>
          <w:tcPr>
            <w:tcW w:w="1179" w:type="pct"/>
            <w:tcBorders>
              <w:top w:val="nil"/>
              <w:left w:val="single" w:sz="4" w:space="0" w:color="auto"/>
              <w:bottom w:val="single" w:sz="4" w:space="0" w:color="auto"/>
              <w:right w:val="single" w:sz="4" w:space="0" w:color="auto"/>
            </w:tcBorders>
            <w:shd w:val="clear" w:color="auto" w:fill="auto"/>
            <w:vAlign w:val="center"/>
          </w:tcPr>
          <w:p w14:paraId="0BFFA3EF" w14:textId="77777777" w:rsidR="00305C4B" w:rsidRPr="005841A1" w:rsidRDefault="00305C4B" w:rsidP="008B187D">
            <w:pPr>
              <w:jc w:val="center"/>
              <w:rPr>
                <w:rFonts w:ascii="Open Sans" w:hAnsi="Open Sans" w:cs="Open Sans"/>
                <w:sz w:val="18"/>
                <w:szCs w:val="18"/>
              </w:rPr>
            </w:pPr>
            <w:r w:rsidRPr="005841A1">
              <w:rPr>
                <w:rFonts w:ascii="Open Sans" w:hAnsi="Open Sans" w:cs="Open Sans"/>
                <w:sz w:val="18"/>
                <w:szCs w:val="18"/>
              </w:rPr>
              <w:t>Tous produits</w:t>
            </w:r>
          </w:p>
        </w:tc>
        <w:tc>
          <w:tcPr>
            <w:tcW w:w="2574" w:type="pct"/>
            <w:tcBorders>
              <w:top w:val="nil"/>
              <w:left w:val="nil"/>
              <w:bottom w:val="single" w:sz="4" w:space="0" w:color="auto"/>
              <w:right w:val="single" w:sz="4" w:space="0" w:color="auto"/>
            </w:tcBorders>
            <w:shd w:val="clear" w:color="auto" w:fill="auto"/>
            <w:vAlign w:val="bottom"/>
          </w:tcPr>
          <w:p w14:paraId="6940AE69" w14:textId="77777777" w:rsidR="00305C4B" w:rsidRPr="005841A1" w:rsidRDefault="00305C4B" w:rsidP="008B187D">
            <w:pPr>
              <w:jc w:val="left"/>
              <w:rPr>
                <w:rFonts w:ascii="Open Sans" w:hAnsi="Open Sans" w:cs="Open Sans"/>
                <w:sz w:val="18"/>
                <w:szCs w:val="18"/>
              </w:rPr>
            </w:pPr>
            <w:r w:rsidRPr="005841A1">
              <w:rPr>
                <w:rFonts w:ascii="Open Sans" w:hAnsi="Open Sans" w:cs="Open Sans"/>
                <w:sz w:val="18"/>
                <w:szCs w:val="18"/>
              </w:rPr>
              <w:t xml:space="preserve">Le fournisseur s’engage à réduire l’utilisation d’additifs, </w:t>
            </w:r>
            <w:proofErr w:type="gramStart"/>
            <w:r w:rsidRPr="005841A1">
              <w:rPr>
                <w:rFonts w:ascii="Open Sans" w:hAnsi="Open Sans" w:cs="Open Sans"/>
                <w:sz w:val="18"/>
                <w:szCs w:val="18"/>
              </w:rPr>
              <w:t>et  ainsi</w:t>
            </w:r>
            <w:proofErr w:type="gramEnd"/>
            <w:r w:rsidRPr="005841A1">
              <w:rPr>
                <w:rFonts w:ascii="Open Sans" w:hAnsi="Open Sans" w:cs="Open Sans"/>
                <w:sz w:val="18"/>
                <w:szCs w:val="18"/>
              </w:rPr>
              <w:t xml:space="preserve"> privilégier des produits « clean label ».</w:t>
            </w:r>
          </w:p>
        </w:tc>
        <w:tc>
          <w:tcPr>
            <w:tcW w:w="809" w:type="pct"/>
            <w:tcBorders>
              <w:top w:val="nil"/>
              <w:left w:val="nil"/>
              <w:bottom w:val="single" w:sz="4" w:space="0" w:color="auto"/>
              <w:right w:val="single" w:sz="4" w:space="0" w:color="auto"/>
            </w:tcBorders>
            <w:shd w:val="clear" w:color="000000" w:fill="FFFFFF"/>
            <w:vAlign w:val="center"/>
          </w:tcPr>
          <w:p w14:paraId="716FE0E3"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color w:val="auto"/>
                <w:sz w:val="18"/>
                <w:szCs w:val="18"/>
              </w:rPr>
              <w:t>Souhaité</w:t>
            </w:r>
          </w:p>
        </w:tc>
      </w:tr>
      <w:tr w:rsidR="00305C4B" w:rsidRPr="005841A1" w14:paraId="1BE98E89"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3BF6294E"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sz w:val="18"/>
                <w:szCs w:val="18"/>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6D9B6009" w14:textId="77777777" w:rsidR="00305C4B" w:rsidRPr="005841A1" w:rsidRDefault="00305C4B" w:rsidP="008B187D">
            <w:pPr>
              <w:jc w:val="center"/>
              <w:rPr>
                <w:rFonts w:ascii="Open Sans" w:hAnsi="Open Sans" w:cs="Open Sans"/>
                <w:sz w:val="18"/>
                <w:szCs w:val="18"/>
              </w:rPr>
            </w:pPr>
            <w:r w:rsidRPr="005841A1">
              <w:rPr>
                <w:rFonts w:ascii="Open Sans" w:hAnsi="Open Sans" w:cs="Open Sans"/>
                <w:color w:val="auto"/>
                <w:sz w:val="18"/>
                <w:szCs w:val="18"/>
              </w:rPr>
              <w:t>Grammages attendus</w:t>
            </w:r>
          </w:p>
        </w:tc>
        <w:tc>
          <w:tcPr>
            <w:tcW w:w="2574" w:type="pct"/>
            <w:tcBorders>
              <w:top w:val="single" w:sz="4" w:space="0" w:color="auto"/>
              <w:left w:val="nil"/>
              <w:bottom w:val="single" w:sz="4" w:space="0" w:color="auto"/>
              <w:right w:val="single" w:sz="4" w:space="0" w:color="auto"/>
            </w:tcBorders>
            <w:shd w:val="clear" w:color="auto" w:fill="auto"/>
            <w:vAlign w:val="center"/>
          </w:tcPr>
          <w:p w14:paraId="7CC03D24" w14:textId="77777777" w:rsidR="00305C4B" w:rsidRPr="005841A1" w:rsidRDefault="00305C4B" w:rsidP="008B187D">
            <w:pPr>
              <w:jc w:val="left"/>
              <w:rPr>
                <w:rFonts w:ascii="Open Sans" w:hAnsi="Open Sans" w:cs="Open Sans"/>
                <w:color w:val="auto"/>
                <w:sz w:val="18"/>
                <w:szCs w:val="18"/>
              </w:rPr>
            </w:pPr>
            <w:r w:rsidRPr="005841A1">
              <w:rPr>
                <w:rFonts w:ascii="Open Sans" w:hAnsi="Open Sans" w:cs="Open Sans"/>
                <w:color w:val="auto"/>
                <w:sz w:val="18"/>
                <w:szCs w:val="18"/>
              </w:rPr>
              <w:t xml:space="preserve">Certains grammages sont précisés dans les lignes ci-dessous. En cas d’absence de précision, les grammages attendus sont les suivants : </w:t>
            </w:r>
          </w:p>
          <w:p w14:paraId="75F6824A" w14:textId="77777777" w:rsidR="00305C4B" w:rsidRPr="005841A1" w:rsidRDefault="00305C4B" w:rsidP="00305C4B">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Viandes en muscle : 90g de viande cuite par portion</w:t>
            </w:r>
          </w:p>
          <w:p w14:paraId="0CF14699" w14:textId="77777777" w:rsidR="00305C4B" w:rsidRPr="005841A1" w:rsidRDefault="00305C4B" w:rsidP="00305C4B">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Equivalents protidiques (boulettes, paupiettes…) : 125g d’équivalent protidique par portion</w:t>
            </w:r>
          </w:p>
          <w:p w14:paraId="1F2E1CD9" w14:textId="77777777" w:rsidR="00305C4B" w:rsidRPr="005841A1" w:rsidRDefault="00305C4B" w:rsidP="00305C4B">
            <w:pPr>
              <w:pStyle w:val="Paragraphedeliste"/>
              <w:numPr>
                <w:ilvl w:val="0"/>
                <w:numId w:val="36"/>
              </w:numPr>
              <w:jc w:val="left"/>
              <w:rPr>
                <w:rFonts w:ascii="Open Sans" w:hAnsi="Open Sans" w:cs="Open Sans"/>
                <w:sz w:val="18"/>
                <w:szCs w:val="18"/>
              </w:rPr>
            </w:pPr>
            <w:r w:rsidRPr="005841A1">
              <w:rPr>
                <w:rFonts w:ascii="Open Sans" w:hAnsi="Open Sans" w:cs="Open Sans"/>
                <w:color w:val="auto"/>
                <w:sz w:val="18"/>
                <w:szCs w:val="18"/>
              </w:rPr>
              <w:t>Plats complets : portion de 300g dont 10% de protéines</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47156C53"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sz w:val="18"/>
                <w:szCs w:val="18"/>
              </w:rPr>
              <w:t>Souhaité</w:t>
            </w:r>
          </w:p>
        </w:tc>
      </w:tr>
      <w:tr w:rsidR="00305C4B" w:rsidRPr="005841A1" w14:paraId="0121547E"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6A0DE433"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sz w:val="18"/>
                <w:szCs w:val="18"/>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31F86ED7" w14:textId="77777777" w:rsidR="00305C4B" w:rsidRPr="005841A1" w:rsidRDefault="00305C4B" w:rsidP="008B187D">
            <w:pPr>
              <w:jc w:val="center"/>
              <w:rPr>
                <w:rFonts w:ascii="Open Sans" w:hAnsi="Open Sans" w:cs="Open Sans"/>
                <w:sz w:val="18"/>
                <w:szCs w:val="18"/>
              </w:rPr>
            </w:pPr>
            <w:r w:rsidRPr="005841A1">
              <w:rPr>
                <w:rFonts w:ascii="Open Sans" w:hAnsi="Open Sans" w:cs="Open Sans"/>
                <w:color w:val="auto"/>
                <w:sz w:val="18"/>
                <w:szCs w:val="18"/>
              </w:rPr>
              <w:t>Recettes à base de poisson</w:t>
            </w:r>
          </w:p>
        </w:tc>
        <w:tc>
          <w:tcPr>
            <w:tcW w:w="2574" w:type="pct"/>
            <w:tcBorders>
              <w:top w:val="single" w:sz="4" w:space="0" w:color="auto"/>
              <w:left w:val="nil"/>
              <w:bottom w:val="single" w:sz="4" w:space="0" w:color="auto"/>
              <w:right w:val="single" w:sz="4" w:space="0" w:color="auto"/>
            </w:tcBorders>
            <w:shd w:val="clear" w:color="auto" w:fill="auto"/>
            <w:vAlign w:val="center"/>
          </w:tcPr>
          <w:p w14:paraId="22C100AE" w14:textId="77777777" w:rsidR="00305C4B" w:rsidRPr="005841A1" w:rsidRDefault="00305C4B" w:rsidP="008B187D">
            <w:pPr>
              <w:jc w:val="left"/>
              <w:rPr>
                <w:rFonts w:ascii="Open Sans" w:hAnsi="Open Sans" w:cs="Open Sans"/>
                <w:sz w:val="18"/>
                <w:szCs w:val="18"/>
              </w:rPr>
            </w:pPr>
            <w:r w:rsidRPr="005841A1">
              <w:rPr>
                <w:rFonts w:ascii="Open Sans" w:hAnsi="Open Sans" w:cs="Open Sans"/>
                <w:color w:val="auto"/>
                <w:sz w:val="18"/>
                <w:szCs w:val="18"/>
              </w:rPr>
              <w:t>La qualité des poissons utilisés pour la réalisation des plats cuisinés sera « </w:t>
            </w:r>
            <w:r w:rsidRPr="00B56B72">
              <w:rPr>
                <w:rFonts w:ascii="Open Sans" w:hAnsi="Open Sans" w:cs="Open Sans"/>
                <w:b/>
                <w:bCs/>
                <w:color w:val="auto"/>
                <w:sz w:val="18"/>
                <w:szCs w:val="18"/>
              </w:rPr>
              <w:t>sans arête</w:t>
            </w:r>
            <w:r w:rsidRPr="005841A1">
              <w:rPr>
                <w:rFonts w:ascii="Open Sans" w:hAnsi="Open Sans" w:cs="Open Sans"/>
                <w:color w:val="auto"/>
                <w:sz w:val="18"/>
                <w:szCs w:val="18"/>
              </w:rPr>
              <w:t> » au sens de la norme AFNOR NF V45-074.</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6143CD21"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sz w:val="18"/>
                <w:szCs w:val="18"/>
              </w:rPr>
              <w:t>Aucune</w:t>
            </w:r>
          </w:p>
        </w:tc>
      </w:tr>
      <w:tr w:rsidR="00305C4B" w:rsidRPr="005841A1" w14:paraId="65A4AFE0"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76B30FA8" w14:textId="5096FA79" w:rsidR="00305C4B" w:rsidRPr="005841A1" w:rsidRDefault="00305C4B" w:rsidP="008B187D">
            <w:pPr>
              <w:jc w:val="center"/>
              <w:rPr>
                <w:rFonts w:ascii="Open Sans" w:hAnsi="Open Sans" w:cs="Open Sans"/>
                <w:color w:val="auto"/>
                <w:sz w:val="18"/>
                <w:szCs w:val="18"/>
              </w:rPr>
            </w:pPr>
            <w:r w:rsidRPr="005841A1">
              <w:rPr>
                <w:rFonts w:ascii="Open Sans" w:hAnsi="Open Sans" w:cs="Open Sans"/>
                <w:color w:val="auto"/>
                <w:sz w:val="18"/>
                <w:szCs w:val="18"/>
              </w:rPr>
              <w:t xml:space="preserve">1 à </w:t>
            </w:r>
            <w:r w:rsidR="006074C4">
              <w:rPr>
                <w:rFonts w:ascii="Open Sans" w:hAnsi="Open Sans" w:cs="Open Sans"/>
                <w:color w:val="auto"/>
                <w:sz w:val="18"/>
                <w:szCs w:val="18"/>
              </w:rPr>
              <w:t>7</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4E6C8E7A" w14:textId="77777777" w:rsidR="00305C4B" w:rsidRPr="005841A1" w:rsidRDefault="00305C4B" w:rsidP="008B187D">
            <w:pPr>
              <w:jc w:val="center"/>
              <w:rPr>
                <w:rFonts w:ascii="Open Sans" w:hAnsi="Open Sans" w:cs="Open Sans"/>
                <w:sz w:val="18"/>
                <w:szCs w:val="18"/>
              </w:rPr>
            </w:pPr>
            <w:r w:rsidRPr="005841A1">
              <w:rPr>
                <w:rFonts w:ascii="Open Sans" w:hAnsi="Open Sans" w:cs="Open Sans"/>
                <w:color w:val="auto"/>
                <w:sz w:val="18"/>
                <w:szCs w:val="18"/>
              </w:rPr>
              <w:t>Plat cuisiné multi portions - volaille</w:t>
            </w:r>
          </w:p>
        </w:tc>
        <w:tc>
          <w:tcPr>
            <w:tcW w:w="2574" w:type="pct"/>
            <w:tcBorders>
              <w:top w:val="single" w:sz="4" w:space="0" w:color="auto"/>
              <w:left w:val="nil"/>
              <w:bottom w:val="single" w:sz="4" w:space="0" w:color="auto"/>
              <w:right w:val="single" w:sz="4" w:space="0" w:color="auto"/>
            </w:tcBorders>
            <w:shd w:val="clear" w:color="auto" w:fill="auto"/>
            <w:vAlign w:val="center"/>
          </w:tcPr>
          <w:p w14:paraId="35A2B9A9" w14:textId="77777777" w:rsidR="00305C4B" w:rsidRPr="005841A1" w:rsidRDefault="00305C4B" w:rsidP="008B187D">
            <w:pPr>
              <w:jc w:val="left"/>
              <w:rPr>
                <w:rFonts w:ascii="Open Sans" w:hAnsi="Open Sans" w:cs="Open Sans"/>
                <w:color w:val="auto"/>
                <w:sz w:val="18"/>
                <w:szCs w:val="18"/>
              </w:rPr>
            </w:pPr>
            <w:r w:rsidRPr="005841A1">
              <w:rPr>
                <w:rFonts w:ascii="Open Sans" w:hAnsi="Open Sans" w:cs="Open Sans"/>
                <w:color w:val="auto"/>
                <w:sz w:val="18"/>
                <w:szCs w:val="18"/>
              </w:rPr>
              <w:t>6 recettes à base de volaille (poulet, dinde, canard, coq ou coquelet, lapin)</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3EB94BFB"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sz w:val="18"/>
                <w:szCs w:val="18"/>
              </w:rPr>
              <w:t>Souhaité</w:t>
            </w:r>
          </w:p>
        </w:tc>
      </w:tr>
      <w:tr w:rsidR="00305C4B" w:rsidRPr="005841A1" w14:paraId="793A6992"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79FC2074" w14:textId="27E924C7" w:rsidR="00305C4B" w:rsidRPr="005841A1" w:rsidRDefault="00305C4B" w:rsidP="008B187D">
            <w:pPr>
              <w:jc w:val="center"/>
              <w:rPr>
                <w:rFonts w:ascii="Open Sans" w:hAnsi="Open Sans" w:cs="Open Sans"/>
                <w:color w:val="auto"/>
                <w:sz w:val="18"/>
                <w:szCs w:val="18"/>
              </w:rPr>
            </w:pPr>
            <w:r w:rsidRPr="005841A1">
              <w:rPr>
                <w:rFonts w:ascii="Open Sans" w:hAnsi="Open Sans" w:cs="Open Sans"/>
                <w:color w:val="auto"/>
                <w:sz w:val="18"/>
                <w:szCs w:val="18"/>
              </w:rPr>
              <w:t>8</w:t>
            </w:r>
            <w:r w:rsidR="006074C4">
              <w:rPr>
                <w:rFonts w:ascii="Open Sans" w:hAnsi="Open Sans" w:cs="Open Sans"/>
                <w:color w:val="auto"/>
                <w:sz w:val="18"/>
                <w:szCs w:val="18"/>
              </w:rPr>
              <w:t xml:space="preserve"> à 9</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5875FA8D" w14:textId="77777777" w:rsidR="00305C4B" w:rsidRPr="005841A1" w:rsidRDefault="00305C4B" w:rsidP="008B187D">
            <w:pPr>
              <w:jc w:val="center"/>
              <w:rPr>
                <w:rFonts w:ascii="Open Sans" w:hAnsi="Open Sans" w:cs="Open Sans"/>
                <w:sz w:val="18"/>
                <w:szCs w:val="18"/>
              </w:rPr>
            </w:pPr>
            <w:r w:rsidRPr="005841A1">
              <w:rPr>
                <w:rFonts w:ascii="Open Sans" w:hAnsi="Open Sans" w:cs="Open Sans"/>
                <w:color w:val="auto"/>
                <w:sz w:val="18"/>
                <w:szCs w:val="18"/>
              </w:rPr>
              <w:t>Plat cuisiné multi portions - veau</w:t>
            </w:r>
          </w:p>
        </w:tc>
        <w:tc>
          <w:tcPr>
            <w:tcW w:w="2574" w:type="pct"/>
            <w:tcBorders>
              <w:top w:val="single" w:sz="4" w:space="0" w:color="auto"/>
              <w:left w:val="nil"/>
              <w:bottom w:val="single" w:sz="4" w:space="0" w:color="auto"/>
              <w:right w:val="single" w:sz="4" w:space="0" w:color="auto"/>
            </w:tcBorders>
            <w:shd w:val="clear" w:color="auto" w:fill="auto"/>
            <w:vAlign w:val="center"/>
          </w:tcPr>
          <w:p w14:paraId="4119C92A" w14:textId="77777777" w:rsidR="00305C4B" w:rsidRPr="005841A1" w:rsidRDefault="00305C4B" w:rsidP="008B187D">
            <w:pPr>
              <w:jc w:val="left"/>
              <w:rPr>
                <w:rFonts w:ascii="Open Sans" w:hAnsi="Open Sans" w:cs="Open Sans"/>
                <w:color w:val="auto"/>
                <w:sz w:val="18"/>
                <w:szCs w:val="18"/>
              </w:rPr>
            </w:pPr>
            <w:r w:rsidRPr="005841A1">
              <w:rPr>
                <w:rFonts w:ascii="Open Sans" w:hAnsi="Open Sans" w:cs="Open Sans"/>
                <w:color w:val="auto"/>
                <w:sz w:val="18"/>
                <w:szCs w:val="18"/>
              </w:rPr>
              <w:t>2 recettes à base de veau :</w:t>
            </w:r>
          </w:p>
          <w:p w14:paraId="15473736" w14:textId="77777777" w:rsidR="00305C4B" w:rsidRPr="005841A1" w:rsidRDefault="00305C4B" w:rsidP="00305C4B">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 xml:space="preserve">Blanquette de veau </w:t>
            </w:r>
          </w:p>
          <w:p w14:paraId="681DDC1F" w14:textId="77777777" w:rsidR="00305C4B" w:rsidRPr="005841A1" w:rsidRDefault="00305C4B" w:rsidP="00305C4B">
            <w:pPr>
              <w:pStyle w:val="Paragraphedeliste"/>
              <w:numPr>
                <w:ilvl w:val="0"/>
                <w:numId w:val="36"/>
              </w:numPr>
              <w:jc w:val="left"/>
              <w:rPr>
                <w:rFonts w:ascii="Open Sans" w:hAnsi="Open Sans" w:cs="Open Sans"/>
                <w:sz w:val="18"/>
                <w:szCs w:val="18"/>
              </w:rPr>
            </w:pPr>
            <w:r w:rsidRPr="005841A1">
              <w:rPr>
                <w:rFonts w:ascii="Open Sans" w:hAnsi="Open Sans" w:cs="Open Sans"/>
                <w:color w:val="auto"/>
                <w:sz w:val="18"/>
                <w:szCs w:val="18"/>
              </w:rPr>
              <w:t>Type paupiette de veau (sans porc).</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5C92725E"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sz w:val="18"/>
                <w:szCs w:val="18"/>
              </w:rPr>
              <w:t>Souhaité</w:t>
            </w:r>
          </w:p>
        </w:tc>
      </w:tr>
      <w:tr w:rsidR="00305C4B" w:rsidRPr="005841A1" w14:paraId="331C0D2D"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50F0F5AE" w14:textId="1F86953D" w:rsidR="00305C4B" w:rsidRPr="005841A1" w:rsidRDefault="006074C4" w:rsidP="008B187D">
            <w:pPr>
              <w:jc w:val="center"/>
              <w:rPr>
                <w:rFonts w:ascii="Open Sans" w:hAnsi="Open Sans" w:cs="Open Sans"/>
                <w:color w:val="auto"/>
                <w:sz w:val="18"/>
                <w:szCs w:val="18"/>
              </w:rPr>
            </w:pPr>
            <w:r>
              <w:rPr>
                <w:rFonts w:ascii="Open Sans" w:hAnsi="Open Sans" w:cs="Open Sans"/>
                <w:color w:val="auto"/>
                <w:sz w:val="18"/>
                <w:szCs w:val="18"/>
              </w:rPr>
              <w:t>10 à 13</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470E06ED" w14:textId="77777777" w:rsidR="00305C4B" w:rsidRPr="005841A1" w:rsidRDefault="00305C4B" w:rsidP="008B187D">
            <w:pPr>
              <w:jc w:val="center"/>
              <w:rPr>
                <w:rFonts w:ascii="Open Sans" w:hAnsi="Open Sans" w:cs="Open Sans"/>
                <w:sz w:val="18"/>
                <w:szCs w:val="18"/>
              </w:rPr>
            </w:pPr>
            <w:r w:rsidRPr="005841A1">
              <w:rPr>
                <w:rFonts w:ascii="Open Sans" w:hAnsi="Open Sans" w:cs="Open Sans"/>
                <w:color w:val="auto"/>
                <w:sz w:val="18"/>
                <w:szCs w:val="18"/>
              </w:rPr>
              <w:t>Plat cuisiné multi portions - porc</w:t>
            </w:r>
          </w:p>
        </w:tc>
        <w:tc>
          <w:tcPr>
            <w:tcW w:w="2574" w:type="pct"/>
            <w:tcBorders>
              <w:top w:val="single" w:sz="4" w:space="0" w:color="auto"/>
              <w:left w:val="nil"/>
              <w:bottom w:val="single" w:sz="4" w:space="0" w:color="auto"/>
              <w:right w:val="single" w:sz="4" w:space="0" w:color="auto"/>
            </w:tcBorders>
            <w:shd w:val="clear" w:color="auto" w:fill="auto"/>
            <w:vAlign w:val="center"/>
          </w:tcPr>
          <w:p w14:paraId="002C8F76" w14:textId="77777777" w:rsidR="00305C4B" w:rsidRPr="005841A1" w:rsidRDefault="00305C4B" w:rsidP="008B187D">
            <w:pPr>
              <w:jc w:val="left"/>
              <w:rPr>
                <w:rFonts w:ascii="Open Sans" w:hAnsi="Open Sans" w:cs="Open Sans"/>
                <w:sz w:val="18"/>
                <w:szCs w:val="18"/>
              </w:rPr>
            </w:pPr>
            <w:r w:rsidRPr="005841A1">
              <w:rPr>
                <w:rFonts w:ascii="Open Sans" w:hAnsi="Open Sans" w:cs="Open Sans"/>
                <w:color w:val="auto"/>
                <w:sz w:val="18"/>
                <w:szCs w:val="18"/>
              </w:rPr>
              <w:t>4 recettes variées à base de porc.</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488861C8"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sz w:val="18"/>
                <w:szCs w:val="18"/>
              </w:rPr>
              <w:t>Souhaité</w:t>
            </w:r>
          </w:p>
        </w:tc>
      </w:tr>
      <w:tr w:rsidR="00305C4B" w:rsidRPr="005841A1" w14:paraId="17E4DE05"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56323F34" w14:textId="15C83724" w:rsidR="00305C4B" w:rsidRPr="005841A1" w:rsidRDefault="00305C4B" w:rsidP="008B187D">
            <w:pPr>
              <w:jc w:val="center"/>
              <w:rPr>
                <w:rFonts w:ascii="Open Sans" w:hAnsi="Open Sans" w:cs="Open Sans"/>
                <w:color w:val="auto"/>
                <w:sz w:val="18"/>
                <w:szCs w:val="18"/>
              </w:rPr>
            </w:pPr>
            <w:r w:rsidRPr="005841A1">
              <w:rPr>
                <w:rFonts w:ascii="Open Sans" w:hAnsi="Open Sans" w:cs="Open Sans"/>
                <w:color w:val="auto"/>
                <w:sz w:val="18"/>
                <w:szCs w:val="18"/>
              </w:rPr>
              <w:t>1</w:t>
            </w:r>
            <w:r w:rsidR="00F9674E">
              <w:rPr>
                <w:rFonts w:ascii="Open Sans" w:hAnsi="Open Sans" w:cs="Open Sans"/>
                <w:color w:val="auto"/>
                <w:sz w:val="18"/>
                <w:szCs w:val="18"/>
              </w:rPr>
              <w:t>4</w:t>
            </w:r>
            <w:r w:rsidRPr="005841A1">
              <w:rPr>
                <w:rFonts w:ascii="Open Sans" w:hAnsi="Open Sans" w:cs="Open Sans"/>
                <w:color w:val="auto"/>
                <w:sz w:val="18"/>
                <w:szCs w:val="18"/>
              </w:rPr>
              <w:t xml:space="preserve"> à 1</w:t>
            </w:r>
            <w:r w:rsidR="00F9674E">
              <w:rPr>
                <w:rFonts w:ascii="Open Sans" w:hAnsi="Open Sans" w:cs="Open Sans"/>
                <w:color w:val="auto"/>
                <w:sz w:val="18"/>
                <w:szCs w:val="18"/>
              </w:rPr>
              <w:t>7</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60AF8F25" w14:textId="77777777" w:rsidR="00305C4B" w:rsidRPr="005841A1" w:rsidRDefault="00305C4B" w:rsidP="008B187D">
            <w:pPr>
              <w:jc w:val="center"/>
              <w:rPr>
                <w:rFonts w:ascii="Open Sans" w:hAnsi="Open Sans" w:cs="Open Sans"/>
                <w:color w:val="auto"/>
                <w:sz w:val="18"/>
                <w:szCs w:val="18"/>
              </w:rPr>
            </w:pPr>
            <w:r w:rsidRPr="005841A1">
              <w:rPr>
                <w:rFonts w:ascii="Open Sans" w:hAnsi="Open Sans" w:cs="Open Sans"/>
                <w:color w:val="auto"/>
                <w:sz w:val="18"/>
                <w:szCs w:val="18"/>
              </w:rPr>
              <w:t>Plat cuisiné multi portions - poisson</w:t>
            </w:r>
          </w:p>
        </w:tc>
        <w:tc>
          <w:tcPr>
            <w:tcW w:w="2574" w:type="pct"/>
            <w:tcBorders>
              <w:top w:val="single" w:sz="4" w:space="0" w:color="auto"/>
              <w:left w:val="nil"/>
              <w:bottom w:val="single" w:sz="4" w:space="0" w:color="auto"/>
              <w:right w:val="single" w:sz="4" w:space="0" w:color="auto"/>
            </w:tcBorders>
            <w:shd w:val="clear" w:color="auto" w:fill="auto"/>
            <w:vAlign w:val="center"/>
          </w:tcPr>
          <w:p w14:paraId="4A1375CD" w14:textId="7BA96E7F" w:rsidR="00305C4B" w:rsidRPr="005841A1" w:rsidRDefault="00305C4B" w:rsidP="008B187D">
            <w:pPr>
              <w:jc w:val="left"/>
              <w:rPr>
                <w:rFonts w:ascii="Open Sans" w:hAnsi="Open Sans" w:cs="Open Sans"/>
                <w:color w:val="auto"/>
                <w:sz w:val="18"/>
                <w:szCs w:val="18"/>
              </w:rPr>
            </w:pPr>
            <w:r w:rsidRPr="005841A1">
              <w:rPr>
                <w:rFonts w:ascii="Open Sans" w:hAnsi="Open Sans" w:cs="Open Sans"/>
                <w:color w:val="auto"/>
                <w:sz w:val="18"/>
                <w:szCs w:val="18"/>
              </w:rPr>
              <w:t xml:space="preserve">4 recettes à base de poisson </w:t>
            </w:r>
            <w:r w:rsidR="00F9674E">
              <w:rPr>
                <w:rFonts w:ascii="Open Sans" w:hAnsi="Open Sans" w:cs="Open Sans"/>
                <w:color w:val="auto"/>
                <w:sz w:val="18"/>
                <w:szCs w:val="18"/>
              </w:rPr>
              <w:t>(</w:t>
            </w:r>
            <w:r w:rsidR="006074C4">
              <w:rPr>
                <w:rFonts w:ascii="Open Sans" w:hAnsi="Open Sans" w:cs="Open Sans"/>
                <w:color w:val="auto"/>
                <w:sz w:val="18"/>
                <w:szCs w:val="18"/>
              </w:rPr>
              <w:t>dont 1 pauvre en sel</w:t>
            </w:r>
            <w:r w:rsidR="00F9674E">
              <w:rPr>
                <w:rFonts w:ascii="Open Sans" w:hAnsi="Open Sans" w:cs="Open Sans"/>
                <w:color w:val="auto"/>
                <w:sz w:val="18"/>
                <w:szCs w:val="18"/>
              </w:rPr>
              <w:t>)</w:t>
            </w:r>
            <w:r w:rsidR="006074C4">
              <w:rPr>
                <w:rFonts w:ascii="Open Sans" w:hAnsi="Open Sans" w:cs="Open Sans"/>
                <w:color w:val="auto"/>
                <w:sz w:val="18"/>
                <w:szCs w:val="18"/>
              </w:rPr>
              <w:t xml:space="preserve"> de </w:t>
            </w:r>
            <w:r w:rsidRPr="005841A1">
              <w:rPr>
                <w:rFonts w:ascii="Open Sans" w:hAnsi="Open Sans" w:cs="Open Sans"/>
                <w:color w:val="auto"/>
                <w:sz w:val="18"/>
                <w:szCs w:val="18"/>
              </w:rPr>
              <w:t>type :</w:t>
            </w:r>
          </w:p>
          <w:p w14:paraId="679B20DF" w14:textId="77777777" w:rsidR="00305C4B" w:rsidRPr="005841A1" w:rsidRDefault="00305C4B" w:rsidP="00305C4B">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 xml:space="preserve">Filet </w:t>
            </w:r>
            <w:proofErr w:type="spellStart"/>
            <w:r w:rsidRPr="005841A1">
              <w:rPr>
                <w:rFonts w:ascii="Open Sans" w:hAnsi="Open Sans" w:cs="Open Sans"/>
                <w:color w:val="auto"/>
                <w:sz w:val="18"/>
                <w:szCs w:val="18"/>
              </w:rPr>
              <w:t>portionné</w:t>
            </w:r>
            <w:proofErr w:type="spellEnd"/>
            <w:r w:rsidRPr="005841A1">
              <w:rPr>
                <w:rFonts w:ascii="Open Sans" w:hAnsi="Open Sans" w:cs="Open Sans"/>
                <w:color w:val="auto"/>
                <w:sz w:val="18"/>
                <w:szCs w:val="18"/>
              </w:rPr>
              <w:t xml:space="preserve"> de poisson (il n’est pas souhaité de portions de filets ou poissons reconstitués)</w:t>
            </w:r>
          </w:p>
          <w:p w14:paraId="4548FE54" w14:textId="77777777" w:rsidR="00305C4B" w:rsidRPr="005841A1" w:rsidRDefault="00305C4B" w:rsidP="00305C4B">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Calamar ou encornet</w:t>
            </w:r>
          </w:p>
          <w:p w14:paraId="1C51A4E6" w14:textId="77777777" w:rsidR="00305C4B" w:rsidRPr="005841A1" w:rsidRDefault="00305C4B" w:rsidP="00305C4B">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Paupiette de poisson</w:t>
            </w:r>
          </w:p>
          <w:p w14:paraId="032FD0DE" w14:textId="77777777" w:rsidR="00305C4B" w:rsidRPr="005841A1" w:rsidRDefault="00305C4B" w:rsidP="00305C4B">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lastRenderedPageBreak/>
              <w:t>Brandade de poisson (portion de 300g dont 10% de protéines)</w:t>
            </w:r>
          </w:p>
          <w:p w14:paraId="5C6C88CC" w14:textId="77777777" w:rsidR="00305C4B" w:rsidRPr="005841A1" w:rsidRDefault="00305C4B" w:rsidP="00305C4B">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Lasagne au poisson (portion de 300g dont 10% de protéines)</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4AC8E423" w14:textId="77777777" w:rsidR="00305C4B" w:rsidRPr="005841A1" w:rsidRDefault="00305C4B" w:rsidP="008B187D">
            <w:pPr>
              <w:jc w:val="center"/>
              <w:rPr>
                <w:rFonts w:ascii="Open Sans" w:hAnsi="Open Sans" w:cs="Open Sans"/>
                <w:sz w:val="18"/>
                <w:szCs w:val="18"/>
              </w:rPr>
            </w:pPr>
            <w:r w:rsidRPr="005841A1">
              <w:rPr>
                <w:rFonts w:ascii="Open Sans" w:hAnsi="Open Sans" w:cs="Open Sans"/>
                <w:sz w:val="18"/>
                <w:szCs w:val="18"/>
              </w:rPr>
              <w:lastRenderedPageBreak/>
              <w:t>Souhaité</w:t>
            </w:r>
          </w:p>
        </w:tc>
      </w:tr>
      <w:tr w:rsidR="00F9674E" w:rsidRPr="005841A1" w14:paraId="674C8182"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635E8A19" w14:textId="24258C04" w:rsidR="00F9674E" w:rsidRDefault="00F9674E" w:rsidP="00F9674E">
            <w:pPr>
              <w:jc w:val="center"/>
              <w:rPr>
                <w:rFonts w:ascii="Open Sans" w:hAnsi="Open Sans" w:cs="Open Sans"/>
                <w:color w:val="auto"/>
                <w:sz w:val="18"/>
                <w:szCs w:val="18"/>
              </w:rPr>
            </w:pPr>
            <w:r>
              <w:rPr>
                <w:rFonts w:ascii="Open Sans" w:hAnsi="Open Sans" w:cs="Open Sans"/>
                <w:color w:val="auto"/>
                <w:sz w:val="18"/>
                <w:szCs w:val="18"/>
              </w:rPr>
              <w:t>18 à 21</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3CE4DE23" w14:textId="4F793D89" w:rsidR="00F9674E" w:rsidRPr="005841A1"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Plat cuisiné multi portions - bœuf</w:t>
            </w:r>
          </w:p>
        </w:tc>
        <w:tc>
          <w:tcPr>
            <w:tcW w:w="2574" w:type="pct"/>
            <w:tcBorders>
              <w:top w:val="single" w:sz="4" w:space="0" w:color="auto"/>
              <w:left w:val="nil"/>
              <w:bottom w:val="single" w:sz="4" w:space="0" w:color="auto"/>
              <w:right w:val="single" w:sz="4" w:space="0" w:color="auto"/>
            </w:tcBorders>
            <w:shd w:val="clear" w:color="auto" w:fill="auto"/>
            <w:vAlign w:val="center"/>
          </w:tcPr>
          <w:p w14:paraId="793A8091" w14:textId="77777777" w:rsidR="00F9674E" w:rsidRPr="005841A1" w:rsidRDefault="00F9674E" w:rsidP="00F9674E">
            <w:pPr>
              <w:jc w:val="left"/>
              <w:rPr>
                <w:rFonts w:ascii="Open Sans" w:hAnsi="Open Sans" w:cs="Open Sans"/>
                <w:color w:val="auto"/>
                <w:sz w:val="18"/>
                <w:szCs w:val="18"/>
              </w:rPr>
            </w:pPr>
            <w:r w:rsidRPr="005841A1">
              <w:rPr>
                <w:rFonts w:ascii="Open Sans" w:hAnsi="Open Sans" w:cs="Open Sans"/>
                <w:color w:val="auto"/>
                <w:sz w:val="18"/>
                <w:szCs w:val="18"/>
              </w:rPr>
              <w:t>3 recettes à base de bœuf type :</w:t>
            </w:r>
          </w:p>
          <w:p w14:paraId="546325AC"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Boulettes de bœuf</w:t>
            </w:r>
          </w:p>
          <w:p w14:paraId="7AA92002"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Bœuf bourguignon</w:t>
            </w:r>
          </w:p>
          <w:p w14:paraId="332AC4A0" w14:textId="453DD57A" w:rsidR="00F9674E" w:rsidRPr="005841A1" w:rsidRDefault="00F9674E" w:rsidP="00F9674E">
            <w:pPr>
              <w:jc w:val="left"/>
              <w:rPr>
                <w:rFonts w:ascii="Open Sans" w:hAnsi="Open Sans" w:cs="Open Sans"/>
                <w:color w:val="auto"/>
                <w:sz w:val="18"/>
                <w:szCs w:val="18"/>
              </w:rPr>
            </w:pPr>
            <w:r w:rsidRPr="005841A1">
              <w:rPr>
                <w:rFonts w:ascii="Open Sans" w:hAnsi="Open Sans" w:cs="Open Sans"/>
                <w:color w:val="auto"/>
                <w:sz w:val="18"/>
                <w:szCs w:val="18"/>
              </w:rPr>
              <w:t>Appareil à bolognaise.</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0AC5F4C9" w14:textId="703380C2" w:rsidR="00F9674E" w:rsidRPr="005841A1" w:rsidRDefault="00F9674E" w:rsidP="00F9674E">
            <w:pPr>
              <w:jc w:val="center"/>
              <w:rPr>
                <w:rFonts w:ascii="Open Sans" w:hAnsi="Open Sans" w:cs="Open Sans"/>
                <w:sz w:val="18"/>
                <w:szCs w:val="18"/>
              </w:rPr>
            </w:pPr>
            <w:r w:rsidRPr="005841A1">
              <w:rPr>
                <w:rFonts w:ascii="Open Sans" w:hAnsi="Open Sans" w:cs="Open Sans"/>
                <w:sz w:val="18"/>
                <w:szCs w:val="18"/>
              </w:rPr>
              <w:t>Souhaité</w:t>
            </w:r>
          </w:p>
        </w:tc>
      </w:tr>
      <w:tr w:rsidR="00F9674E" w:rsidRPr="005841A1" w14:paraId="023557D4"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7D1144CB" w14:textId="02DF91B5" w:rsidR="00F9674E"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2</w:t>
            </w:r>
            <w:r>
              <w:rPr>
                <w:rFonts w:ascii="Open Sans" w:hAnsi="Open Sans" w:cs="Open Sans"/>
                <w:color w:val="auto"/>
                <w:sz w:val="18"/>
                <w:szCs w:val="18"/>
              </w:rPr>
              <w:t>2</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1A892785" w14:textId="55E590B6" w:rsidR="00F9674E" w:rsidRPr="005841A1"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Plat cuisiné multi portions - abat</w:t>
            </w:r>
          </w:p>
        </w:tc>
        <w:tc>
          <w:tcPr>
            <w:tcW w:w="2574" w:type="pct"/>
            <w:tcBorders>
              <w:top w:val="single" w:sz="4" w:space="0" w:color="auto"/>
              <w:left w:val="nil"/>
              <w:bottom w:val="single" w:sz="4" w:space="0" w:color="auto"/>
              <w:right w:val="single" w:sz="4" w:space="0" w:color="auto"/>
            </w:tcBorders>
            <w:shd w:val="clear" w:color="auto" w:fill="auto"/>
            <w:vAlign w:val="center"/>
          </w:tcPr>
          <w:p w14:paraId="1ABDD1E4" w14:textId="62ED8CA7" w:rsidR="00F9674E" w:rsidRPr="005841A1" w:rsidRDefault="00F9674E" w:rsidP="00F9674E">
            <w:pPr>
              <w:jc w:val="left"/>
              <w:rPr>
                <w:rFonts w:ascii="Open Sans" w:hAnsi="Open Sans" w:cs="Open Sans"/>
                <w:color w:val="auto"/>
                <w:sz w:val="18"/>
                <w:szCs w:val="18"/>
              </w:rPr>
            </w:pPr>
            <w:r w:rsidRPr="005841A1">
              <w:rPr>
                <w:rFonts w:ascii="Open Sans" w:hAnsi="Open Sans" w:cs="Open Sans"/>
                <w:color w:val="auto"/>
                <w:sz w:val="18"/>
                <w:szCs w:val="18"/>
              </w:rPr>
              <w:t xml:space="preserve"> Langue de bœuf.</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7F29D09F" w14:textId="689D891D" w:rsidR="00F9674E" w:rsidRPr="00FD24DB" w:rsidRDefault="00FD24DB" w:rsidP="00F9674E">
            <w:pPr>
              <w:jc w:val="center"/>
              <w:rPr>
                <w:rFonts w:ascii="Open Sans" w:hAnsi="Open Sans" w:cs="Open Sans"/>
                <w:b/>
                <w:bCs/>
                <w:sz w:val="18"/>
                <w:szCs w:val="18"/>
              </w:rPr>
            </w:pPr>
            <w:r w:rsidRPr="00FD24DB">
              <w:rPr>
                <w:rFonts w:ascii="Open Sans" w:hAnsi="Open Sans" w:cs="Open Sans"/>
                <w:b/>
                <w:bCs/>
                <w:sz w:val="18"/>
                <w:szCs w:val="18"/>
              </w:rPr>
              <w:t>Aucune</w:t>
            </w:r>
          </w:p>
        </w:tc>
      </w:tr>
      <w:tr w:rsidR="00F9674E" w:rsidRPr="005841A1" w14:paraId="3B7061A2"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5377216D" w14:textId="1D7F39A9" w:rsidR="00F9674E"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23 à 2</w:t>
            </w:r>
            <w:r>
              <w:rPr>
                <w:rFonts w:ascii="Open Sans" w:hAnsi="Open Sans" w:cs="Open Sans"/>
                <w:color w:val="auto"/>
                <w:sz w:val="18"/>
                <w:szCs w:val="18"/>
              </w:rPr>
              <w:t>4</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1C4A4265" w14:textId="34D3CD7B" w:rsidR="00F9674E" w:rsidRPr="005841A1"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Plat cuisiné multi portions - agneau</w:t>
            </w:r>
          </w:p>
        </w:tc>
        <w:tc>
          <w:tcPr>
            <w:tcW w:w="2574" w:type="pct"/>
            <w:tcBorders>
              <w:top w:val="single" w:sz="4" w:space="0" w:color="auto"/>
              <w:left w:val="nil"/>
              <w:bottom w:val="single" w:sz="4" w:space="0" w:color="auto"/>
              <w:right w:val="single" w:sz="4" w:space="0" w:color="auto"/>
            </w:tcBorders>
            <w:shd w:val="clear" w:color="auto" w:fill="auto"/>
            <w:vAlign w:val="center"/>
          </w:tcPr>
          <w:p w14:paraId="67E1E778" w14:textId="3C7EAD4B" w:rsidR="00F9674E" w:rsidRPr="005841A1" w:rsidRDefault="00F9674E" w:rsidP="00F9674E">
            <w:pPr>
              <w:jc w:val="left"/>
              <w:rPr>
                <w:rFonts w:ascii="Open Sans" w:hAnsi="Open Sans" w:cs="Open Sans"/>
                <w:color w:val="auto"/>
                <w:sz w:val="18"/>
                <w:szCs w:val="18"/>
              </w:rPr>
            </w:pPr>
            <w:r w:rsidRPr="005841A1">
              <w:rPr>
                <w:rFonts w:ascii="Open Sans" w:hAnsi="Open Sans" w:cs="Open Sans"/>
                <w:color w:val="auto"/>
                <w:sz w:val="18"/>
                <w:szCs w:val="18"/>
              </w:rPr>
              <w:t xml:space="preserve"> </w:t>
            </w:r>
            <w:r>
              <w:rPr>
                <w:rFonts w:ascii="Open Sans" w:hAnsi="Open Sans" w:cs="Open Sans"/>
                <w:color w:val="auto"/>
                <w:sz w:val="18"/>
                <w:szCs w:val="18"/>
              </w:rPr>
              <w:t>2</w:t>
            </w:r>
            <w:r w:rsidRPr="005841A1">
              <w:rPr>
                <w:rFonts w:ascii="Open Sans" w:hAnsi="Open Sans" w:cs="Open Sans"/>
                <w:color w:val="auto"/>
                <w:sz w:val="18"/>
                <w:szCs w:val="18"/>
              </w:rPr>
              <w:t xml:space="preserve"> recettes à base d’agneau.</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6079CB12" w14:textId="62CAE645" w:rsidR="00F9674E" w:rsidRPr="005841A1" w:rsidRDefault="00F9674E" w:rsidP="00F9674E">
            <w:pPr>
              <w:jc w:val="center"/>
              <w:rPr>
                <w:rFonts w:ascii="Open Sans" w:hAnsi="Open Sans" w:cs="Open Sans"/>
                <w:sz w:val="18"/>
                <w:szCs w:val="18"/>
              </w:rPr>
            </w:pPr>
            <w:r w:rsidRPr="005841A1">
              <w:rPr>
                <w:rFonts w:ascii="Open Sans" w:hAnsi="Open Sans" w:cs="Open Sans"/>
                <w:sz w:val="18"/>
                <w:szCs w:val="18"/>
              </w:rPr>
              <w:t>Souhaité</w:t>
            </w:r>
          </w:p>
        </w:tc>
      </w:tr>
      <w:tr w:rsidR="00F9674E" w:rsidRPr="005841A1" w14:paraId="4E47AA3D"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0897BC9B" w14:textId="32011544" w:rsidR="00F9674E"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2</w:t>
            </w:r>
            <w:r>
              <w:rPr>
                <w:rFonts w:ascii="Open Sans" w:hAnsi="Open Sans" w:cs="Open Sans"/>
                <w:color w:val="auto"/>
                <w:sz w:val="18"/>
                <w:szCs w:val="18"/>
              </w:rPr>
              <w:t>5</w:t>
            </w:r>
            <w:r w:rsidRPr="005841A1">
              <w:rPr>
                <w:rFonts w:ascii="Open Sans" w:hAnsi="Open Sans" w:cs="Open Sans"/>
                <w:color w:val="auto"/>
                <w:sz w:val="18"/>
                <w:szCs w:val="18"/>
              </w:rPr>
              <w:t xml:space="preserve"> à 2</w:t>
            </w:r>
            <w:r>
              <w:rPr>
                <w:rFonts w:ascii="Open Sans" w:hAnsi="Open Sans" w:cs="Open Sans"/>
                <w:color w:val="auto"/>
                <w:sz w:val="18"/>
                <w:szCs w:val="18"/>
              </w:rPr>
              <w:t>7</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402B47B9" w14:textId="6E99A0D3" w:rsidR="00F9674E" w:rsidRPr="005841A1"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Plat cuisiné multi portions - végétarien</w:t>
            </w:r>
          </w:p>
        </w:tc>
        <w:tc>
          <w:tcPr>
            <w:tcW w:w="2574" w:type="pct"/>
            <w:tcBorders>
              <w:top w:val="single" w:sz="4" w:space="0" w:color="auto"/>
              <w:left w:val="nil"/>
              <w:bottom w:val="single" w:sz="4" w:space="0" w:color="auto"/>
              <w:right w:val="single" w:sz="4" w:space="0" w:color="auto"/>
            </w:tcBorders>
            <w:shd w:val="clear" w:color="auto" w:fill="auto"/>
            <w:vAlign w:val="center"/>
          </w:tcPr>
          <w:p w14:paraId="16BBB7AA" w14:textId="77777777" w:rsidR="00F9674E" w:rsidRPr="005841A1" w:rsidRDefault="00F9674E" w:rsidP="00F9674E">
            <w:pPr>
              <w:jc w:val="left"/>
              <w:rPr>
                <w:rFonts w:ascii="Open Sans" w:hAnsi="Open Sans" w:cs="Open Sans"/>
                <w:color w:val="auto"/>
                <w:sz w:val="18"/>
                <w:szCs w:val="18"/>
              </w:rPr>
            </w:pPr>
            <w:r>
              <w:rPr>
                <w:rFonts w:ascii="Open Sans" w:hAnsi="Open Sans" w:cs="Open Sans"/>
                <w:color w:val="auto"/>
                <w:sz w:val="18"/>
                <w:szCs w:val="18"/>
              </w:rPr>
              <w:t>3</w:t>
            </w:r>
            <w:r w:rsidRPr="005841A1">
              <w:rPr>
                <w:rFonts w:ascii="Open Sans" w:hAnsi="Open Sans" w:cs="Open Sans"/>
                <w:color w:val="auto"/>
                <w:sz w:val="18"/>
                <w:szCs w:val="18"/>
              </w:rPr>
              <w:t xml:space="preserve"> recettes sans viande ni poisson, mais avec un équivalent protidique d’origine animale (œuf, fromage) ou végétale (légumes secs, soja…).</w:t>
            </w:r>
          </w:p>
          <w:p w14:paraId="576B4DA3" w14:textId="363C8B62" w:rsidR="00F9674E" w:rsidRPr="005841A1" w:rsidRDefault="00F9674E" w:rsidP="00F9674E">
            <w:pPr>
              <w:jc w:val="left"/>
              <w:rPr>
                <w:rFonts w:ascii="Open Sans" w:hAnsi="Open Sans" w:cs="Open Sans"/>
                <w:color w:val="auto"/>
                <w:sz w:val="18"/>
                <w:szCs w:val="18"/>
              </w:rPr>
            </w:pPr>
            <w:r w:rsidRPr="00655EB3">
              <w:rPr>
                <w:rFonts w:ascii="Open Sans" w:hAnsi="Open Sans" w:cs="Open Sans"/>
                <w:b/>
                <w:bCs/>
                <w:color w:val="auto"/>
                <w:sz w:val="18"/>
                <w:szCs w:val="18"/>
              </w:rPr>
              <w:t>10% de protéines par portion</w:t>
            </w:r>
            <w:r w:rsidR="00655EB3">
              <w:rPr>
                <w:rFonts w:ascii="Open Sans" w:hAnsi="Open Sans" w:cs="Open Sans"/>
                <w:b/>
                <w:bCs/>
                <w:color w:val="auto"/>
                <w:sz w:val="18"/>
                <w:szCs w:val="18"/>
              </w:rPr>
              <w:t xml:space="preserve"> minimum</w:t>
            </w:r>
            <w:r w:rsidRPr="005841A1">
              <w:rPr>
                <w:rFonts w:ascii="Open Sans" w:hAnsi="Open Sans" w:cs="Open Sans"/>
                <w:color w:val="auto"/>
                <w:sz w:val="18"/>
                <w:szCs w:val="18"/>
              </w:rPr>
              <w:t>.</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4A8E405A" w14:textId="1D254031" w:rsidR="00F9674E" w:rsidRPr="005841A1" w:rsidRDefault="00F9674E" w:rsidP="00F9674E">
            <w:pPr>
              <w:jc w:val="center"/>
              <w:rPr>
                <w:rFonts w:ascii="Open Sans" w:hAnsi="Open Sans" w:cs="Open Sans"/>
                <w:sz w:val="18"/>
                <w:szCs w:val="18"/>
              </w:rPr>
            </w:pPr>
            <w:r w:rsidRPr="005841A1">
              <w:rPr>
                <w:rFonts w:ascii="Open Sans" w:hAnsi="Open Sans" w:cs="Open Sans"/>
                <w:sz w:val="18"/>
                <w:szCs w:val="18"/>
              </w:rPr>
              <w:t>Souhaité</w:t>
            </w:r>
          </w:p>
        </w:tc>
      </w:tr>
      <w:tr w:rsidR="00F9674E" w:rsidRPr="005841A1" w14:paraId="3779A7E3"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42262E59" w14:textId="622457CD" w:rsidR="00F9674E" w:rsidRPr="005841A1" w:rsidRDefault="00F9674E" w:rsidP="00F9674E">
            <w:pPr>
              <w:jc w:val="center"/>
              <w:rPr>
                <w:rFonts w:ascii="Open Sans" w:hAnsi="Open Sans" w:cs="Open Sans"/>
                <w:color w:val="auto"/>
                <w:sz w:val="18"/>
                <w:szCs w:val="18"/>
              </w:rPr>
            </w:pPr>
            <w:r>
              <w:rPr>
                <w:rFonts w:ascii="Open Sans" w:hAnsi="Open Sans" w:cs="Open Sans"/>
                <w:color w:val="auto"/>
                <w:sz w:val="18"/>
                <w:szCs w:val="18"/>
              </w:rPr>
              <w:t>28 à 30</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4DCCDF94" w14:textId="77777777" w:rsidR="00F9674E" w:rsidRPr="005841A1"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Plat cuisiné multi portions - plat complet</w:t>
            </w:r>
          </w:p>
        </w:tc>
        <w:tc>
          <w:tcPr>
            <w:tcW w:w="2574" w:type="pct"/>
            <w:tcBorders>
              <w:top w:val="single" w:sz="4" w:space="0" w:color="auto"/>
              <w:left w:val="nil"/>
              <w:bottom w:val="single" w:sz="4" w:space="0" w:color="auto"/>
              <w:right w:val="single" w:sz="4" w:space="0" w:color="auto"/>
            </w:tcBorders>
            <w:shd w:val="clear" w:color="auto" w:fill="auto"/>
            <w:vAlign w:val="center"/>
          </w:tcPr>
          <w:p w14:paraId="47AA0309" w14:textId="0C36DA49" w:rsidR="00F9674E" w:rsidRPr="005841A1" w:rsidRDefault="00F9674E" w:rsidP="00F9674E">
            <w:pPr>
              <w:jc w:val="left"/>
              <w:rPr>
                <w:rFonts w:ascii="Open Sans" w:hAnsi="Open Sans" w:cs="Open Sans"/>
                <w:color w:val="auto"/>
                <w:sz w:val="18"/>
                <w:szCs w:val="18"/>
              </w:rPr>
            </w:pPr>
            <w:r w:rsidRPr="005841A1">
              <w:rPr>
                <w:rFonts w:ascii="Open Sans" w:hAnsi="Open Sans" w:cs="Open Sans"/>
                <w:color w:val="auto"/>
                <w:sz w:val="18"/>
                <w:szCs w:val="18"/>
              </w:rPr>
              <w:t>3 recettes de plats complets (viande</w:t>
            </w:r>
            <w:r>
              <w:rPr>
                <w:rFonts w:ascii="Open Sans" w:hAnsi="Open Sans" w:cs="Open Sans"/>
                <w:color w:val="auto"/>
                <w:sz w:val="18"/>
                <w:szCs w:val="18"/>
              </w:rPr>
              <w:t xml:space="preserve"> ou </w:t>
            </w:r>
            <w:r w:rsidRPr="005841A1">
              <w:rPr>
                <w:rFonts w:ascii="Open Sans" w:hAnsi="Open Sans" w:cs="Open Sans"/>
                <w:color w:val="auto"/>
                <w:sz w:val="18"/>
                <w:szCs w:val="18"/>
              </w:rPr>
              <w:t>poisson + accompagnement) type :</w:t>
            </w:r>
          </w:p>
          <w:p w14:paraId="60435B0A"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 xml:space="preserve">Chili con carne </w:t>
            </w:r>
          </w:p>
          <w:p w14:paraId="1308889E"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 xml:space="preserve">Lasagne bolognaise </w:t>
            </w:r>
          </w:p>
          <w:p w14:paraId="496DE426"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 xml:space="preserve">Hachis parmentier </w:t>
            </w:r>
          </w:p>
          <w:p w14:paraId="17D65BFA"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Paëlla</w:t>
            </w:r>
          </w:p>
          <w:p w14:paraId="159334F4" w14:textId="05BC6AF3" w:rsidR="00655EB3" w:rsidRPr="005841A1" w:rsidRDefault="00655EB3" w:rsidP="00F9674E">
            <w:pPr>
              <w:pStyle w:val="Paragraphedeliste"/>
              <w:numPr>
                <w:ilvl w:val="0"/>
                <w:numId w:val="36"/>
              </w:numPr>
              <w:jc w:val="left"/>
              <w:rPr>
                <w:rFonts w:ascii="Open Sans" w:hAnsi="Open Sans" w:cs="Open Sans"/>
                <w:color w:val="auto"/>
                <w:sz w:val="18"/>
                <w:szCs w:val="18"/>
              </w:rPr>
            </w:pPr>
            <w:r>
              <w:rPr>
                <w:rFonts w:ascii="Open Sans" w:hAnsi="Open Sans" w:cs="Open Sans"/>
                <w:color w:val="auto"/>
                <w:sz w:val="18"/>
                <w:szCs w:val="18"/>
              </w:rPr>
              <w:t>Lasagne au poisson</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4B6331C8" w14:textId="77777777" w:rsidR="00F9674E" w:rsidRPr="005841A1" w:rsidRDefault="00F9674E" w:rsidP="00F9674E">
            <w:pPr>
              <w:jc w:val="center"/>
              <w:rPr>
                <w:rFonts w:ascii="Open Sans" w:hAnsi="Open Sans" w:cs="Open Sans"/>
                <w:sz w:val="18"/>
                <w:szCs w:val="18"/>
              </w:rPr>
            </w:pPr>
            <w:r w:rsidRPr="005841A1">
              <w:rPr>
                <w:rFonts w:ascii="Open Sans" w:hAnsi="Open Sans" w:cs="Open Sans"/>
                <w:sz w:val="18"/>
                <w:szCs w:val="18"/>
              </w:rPr>
              <w:t>Souhaité</w:t>
            </w:r>
          </w:p>
        </w:tc>
      </w:tr>
      <w:tr w:rsidR="00F9674E" w:rsidRPr="005841A1" w14:paraId="5582340B"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73AAA474" w14:textId="1E364284" w:rsidR="00F9674E" w:rsidRPr="005841A1"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3</w:t>
            </w:r>
            <w:r>
              <w:rPr>
                <w:rFonts w:ascii="Open Sans" w:hAnsi="Open Sans" w:cs="Open Sans"/>
                <w:color w:val="auto"/>
                <w:sz w:val="18"/>
                <w:szCs w:val="18"/>
              </w:rPr>
              <w:t>1</w:t>
            </w:r>
            <w:r w:rsidRPr="005841A1">
              <w:rPr>
                <w:rFonts w:ascii="Open Sans" w:hAnsi="Open Sans" w:cs="Open Sans"/>
                <w:color w:val="auto"/>
                <w:sz w:val="18"/>
                <w:szCs w:val="18"/>
              </w:rPr>
              <w:t xml:space="preserve"> à 3</w:t>
            </w:r>
            <w:r>
              <w:rPr>
                <w:rFonts w:ascii="Open Sans" w:hAnsi="Open Sans" w:cs="Open Sans"/>
                <w:color w:val="auto"/>
                <w:sz w:val="18"/>
                <w:szCs w:val="18"/>
              </w:rPr>
              <w:t>9</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7473F7B0" w14:textId="4C3CF419" w:rsidR="00F9674E" w:rsidRPr="005841A1"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 xml:space="preserve">Sauce prête à l'emploi n°1 à </w:t>
            </w:r>
            <w:r>
              <w:rPr>
                <w:rFonts w:ascii="Open Sans" w:hAnsi="Open Sans" w:cs="Open Sans"/>
                <w:color w:val="auto"/>
                <w:sz w:val="18"/>
                <w:szCs w:val="18"/>
              </w:rPr>
              <w:t>9</w:t>
            </w:r>
          </w:p>
        </w:tc>
        <w:tc>
          <w:tcPr>
            <w:tcW w:w="2574" w:type="pct"/>
            <w:tcBorders>
              <w:top w:val="single" w:sz="4" w:space="0" w:color="auto"/>
              <w:left w:val="nil"/>
              <w:bottom w:val="single" w:sz="4" w:space="0" w:color="auto"/>
              <w:right w:val="single" w:sz="4" w:space="0" w:color="auto"/>
            </w:tcBorders>
            <w:shd w:val="clear" w:color="auto" w:fill="auto"/>
            <w:vAlign w:val="center"/>
          </w:tcPr>
          <w:p w14:paraId="1FF21D64" w14:textId="4058C555" w:rsidR="00F9674E" w:rsidRPr="005841A1" w:rsidRDefault="00F9674E" w:rsidP="00F9674E">
            <w:pPr>
              <w:jc w:val="left"/>
              <w:rPr>
                <w:rFonts w:ascii="Open Sans" w:hAnsi="Open Sans" w:cs="Open Sans"/>
                <w:color w:val="auto"/>
                <w:sz w:val="18"/>
                <w:szCs w:val="18"/>
              </w:rPr>
            </w:pPr>
            <w:r>
              <w:rPr>
                <w:rFonts w:ascii="Open Sans" w:hAnsi="Open Sans" w:cs="Open Sans"/>
                <w:color w:val="auto"/>
                <w:sz w:val="18"/>
                <w:szCs w:val="18"/>
              </w:rPr>
              <w:t>9</w:t>
            </w:r>
            <w:r w:rsidRPr="005841A1">
              <w:rPr>
                <w:rFonts w:ascii="Open Sans" w:hAnsi="Open Sans" w:cs="Open Sans"/>
                <w:color w:val="auto"/>
                <w:sz w:val="18"/>
                <w:szCs w:val="18"/>
              </w:rPr>
              <w:t xml:space="preserve"> recettes variées adaptées aux différents types de viandes et poissons type :</w:t>
            </w:r>
          </w:p>
          <w:p w14:paraId="265E41F2"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Sauce beurre blanc</w:t>
            </w:r>
          </w:p>
          <w:p w14:paraId="0914B8BC"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Sauce moutarde</w:t>
            </w:r>
          </w:p>
          <w:p w14:paraId="7AFFB346"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Sauce tomate</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3E8D805D" w14:textId="77777777" w:rsidR="00F9674E" w:rsidRPr="005841A1" w:rsidRDefault="00F9674E" w:rsidP="00F9674E">
            <w:pPr>
              <w:jc w:val="center"/>
              <w:rPr>
                <w:rFonts w:ascii="Open Sans" w:hAnsi="Open Sans" w:cs="Open Sans"/>
                <w:sz w:val="18"/>
                <w:szCs w:val="18"/>
              </w:rPr>
            </w:pPr>
            <w:r w:rsidRPr="005841A1">
              <w:rPr>
                <w:rFonts w:ascii="Open Sans" w:hAnsi="Open Sans" w:cs="Open Sans"/>
                <w:sz w:val="18"/>
                <w:szCs w:val="18"/>
              </w:rPr>
              <w:t>Souhaité</w:t>
            </w:r>
          </w:p>
        </w:tc>
      </w:tr>
      <w:tr w:rsidR="00F9674E" w:rsidRPr="005841A1" w14:paraId="5B06C2F7"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7F13760A" w14:textId="42844C48" w:rsidR="00F9674E" w:rsidRPr="005841A1" w:rsidRDefault="00F9674E" w:rsidP="00F9674E">
            <w:pPr>
              <w:jc w:val="center"/>
              <w:rPr>
                <w:rFonts w:ascii="Open Sans" w:hAnsi="Open Sans" w:cs="Open Sans"/>
                <w:color w:val="auto"/>
                <w:sz w:val="18"/>
                <w:szCs w:val="18"/>
              </w:rPr>
            </w:pPr>
            <w:r>
              <w:rPr>
                <w:rFonts w:ascii="Open Sans" w:hAnsi="Open Sans" w:cs="Open Sans"/>
                <w:color w:val="auto"/>
                <w:sz w:val="18"/>
                <w:szCs w:val="18"/>
              </w:rPr>
              <w:t>40</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28A45AFD" w14:textId="77777777" w:rsidR="00F9674E" w:rsidRPr="005841A1"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Jus de viande prêt à l'emploi</w:t>
            </w:r>
          </w:p>
        </w:tc>
        <w:tc>
          <w:tcPr>
            <w:tcW w:w="2574" w:type="pct"/>
            <w:tcBorders>
              <w:top w:val="single" w:sz="4" w:space="0" w:color="auto"/>
              <w:left w:val="nil"/>
              <w:bottom w:val="single" w:sz="4" w:space="0" w:color="auto"/>
              <w:right w:val="single" w:sz="4" w:space="0" w:color="auto"/>
            </w:tcBorders>
            <w:shd w:val="clear" w:color="auto" w:fill="auto"/>
            <w:vAlign w:val="center"/>
          </w:tcPr>
          <w:p w14:paraId="44437167" w14:textId="77777777" w:rsidR="00F9674E" w:rsidRPr="005841A1" w:rsidRDefault="00F9674E" w:rsidP="00F9674E">
            <w:pPr>
              <w:jc w:val="left"/>
              <w:rPr>
                <w:rFonts w:ascii="Open Sans" w:hAnsi="Open Sans" w:cs="Open Sans"/>
                <w:color w:val="auto"/>
                <w:sz w:val="18"/>
                <w:szCs w:val="18"/>
              </w:rPr>
            </w:pPr>
            <w:r w:rsidRPr="005841A1">
              <w:rPr>
                <w:rFonts w:ascii="Open Sans" w:hAnsi="Open Sans" w:cs="Open Sans"/>
                <w:color w:val="auto"/>
                <w:sz w:val="18"/>
                <w:szCs w:val="18"/>
              </w:rPr>
              <w:t> Jus de viande prêt à l'emploi.</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6A625FEC" w14:textId="77777777" w:rsidR="00F9674E" w:rsidRPr="005841A1" w:rsidRDefault="00F9674E" w:rsidP="00F9674E">
            <w:pPr>
              <w:jc w:val="center"/>
              <w:rPr>
                <w:rFonts w:ascii="Open Sans" w:hAnsi="Open Sans" w:cs="Open Sans"/>
                <w:sz w:val="18"/>
                <w:szCs w:val="18"/>
              </w:rPr>
            </w:pPr>
            <w:r w:rsidRPr="005841A1">
              <w:rPr>
                <w:rFonts w:ascii="Open Sans" w:hAnsi="Open Sans" w:cs="Open Sans"/>
                <w:sz w:val="18"/>
                <w:szCs w:val="18"/>
              </w:rPr>
              <w:t>Souhaité</w:t>
            </w:r>
          </w:p>
        </w:tc>
      </w:tr>
      <w:tr w:rsidR="00F9674E" w:rsidRPr="005841A1" w14:paraId="6341E8B0" w14:textId="77777777" w:rsidTr="00FD24DB">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2D725C97" w14:textId="78371034" w:rsidR="00F9674E" w:rsidRPr="005841A1" w:rsidRDefault="00F9674E" w:rsidP="00F9674E">
            <w:pPr>
              <w:jc w:val="center"/>
              <w:rPr>
                <w:rFonts w:ascii="Open Sans" w:hAnsi="Open Sans" w:cs="Open Sans"/>
                <w:color w:val="auto"/>
                <w:sz w:val="18"/>
                <w:szCs w:val="18"/>
              </w:rPr>
            </w:pPr>
            <w:r>
              <w:rPr>
                <w:rFonts w:ascii="Open Sans" w:hAnsi="Open Sans" w:cs="Open Sans"/>
                <w:color w:val="auto"/>
                <w:sz w:val="18"/>
                <w:szCs w:val="18"/>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1756E50D" w14:textId="77777777" w:rsidR="00F9674E" w:rsidRPr="005841A1" w:rsidRDefault="00F9674E" w:rsidP="00F9674E">
            <w:pPr>
              <w:jc w:val="center"/>
              <w:rPr>
                <w:rFonts w:ascii="Open Sans" w:hAnsi="Open Sans" w:cs="Open Sans"/>
                <w:color w:val="auto"/>
                <w:sz w:val="18"/>
                <w:szCs w:val="18"/>
              </w:rPr>
            </w:pPr>
            <w:r w:rsidRPr="005841A1">
              <w:rPr>
                <w:rFonts w:ascii="Open Sans" w:hAnsi="Open Sans" w:cs="Open Sans"/>
                <w:color w:val="auto"/>
                <w:sz w:val="18"/>
                <w:szCs w:val="18"/>
              </w:rPr>
              <w:t>Jus de viande prêt à l'emploi pauvre en sel</w:t>
            </w:r>
          </w:p>
        </w:tc>
        <w:tc>
          <w:tcPr>
            <w:tcW w:w="2574" w:type="pct"/>
            <w:tcBorders>
              <w:top w:val="single" w:sz="4" w:space="0" w:color="auto"/>
              <w:left w:val="nil"/>
              <w:bottom w:val="single" w:sz="4" w:space="0" w:color="auto"/>
              <w:right w:val="single" w:sz="4" w:space="0" w:color="auto"/>
            </w:tcBorders>
            <w:shd w:val="clear" w:color="auto" w:fill="auto"/>
            <w:vAlign w:val="center"/>
          </w:tcPr>
          <w:p w14:paraId="7B9DCF2E" w14:textId="77777777" w:rsidR="00F9674E" w:rsidRPr="005841A1" w:rsidRDefault="00F9674E" w:rsidP="00F9674E">
            <w:pPr>
              <w:jc w:val="left"/>
              <w:rPr>
                <w:rFonts w:ascii="Open Sans" w:hAnsi="Open Sans" w:cs="Open Sans"/>
                <w:color w:val="auto"/>
                <w:sz w:val="18"/>
                <w:szCs w:val="18"/>
              </w:rPr>
            </w:pPr>
            <w:r w:rsidRPr="005841A1">
              <w:rPr>
                <w:rFonts w:ascii="Open Sans" w:hAnsi="Open Sans" w:cs="Open Sans"/>
                <w:color w:val="auto"/>
                <w:sz w:val="18"/>
                <w:szCs w:val="18"/>
              </w:rPr>
              <w:t> Jus de viande prêt à l'emploi pauvre en sel.</w:t>
            </w:r>
          </w:p>
        </w:tc>
        <w:tc>
          <w:tcPr>
            <w:tcW w:w="809" w:type="pct"/>
            <w:tcBorders>
              <w:top w:val="single" w:sz="4" w:space="0" w:color="auto"/>
              <w:left w:val="nil"/>
              <w:bottom w:val="single" w:sz="4" w:space="0" w:color="auto"/>
              <w:right w:val="single" w:sz="4" w:space="0" w:color="auto"/>
            </w:tcBorders>
            <w:shd w:val="clear" w:color="auto" w:fill="auto"/>
            <w:vAlign w:val="center"/>
          </w:tcPr>
          <w:p w14:paraId="7021FF09" w14:textId="77777777" w:rsidR="00F9674E" w:rsidRPr="005841A1" w:rsidRDefault="00F9674E" w:rsidP="00F9674E">
            <w:pPr>
              <w:jc w:val="center"/>
              <w:rPr>
                <w:rFonts w:ascii="Open Sans" w:hAnsi="Open Sans" w:cs="Open Sans"/>
                <w:sz w:val="18"/>
                <w:szCs w:val="18"/>
              </w:rPr>
            </w:pPr>
            <w:r w:rsidRPr="005841A1">
              <w:rPr>
                <w:rFonts w:ascii="Open Sans" w:hAnsi="Open Sans" w:cs="Open Sans"/>
                <w:sz w:val="18"/>
                <w:szCs w:val="18"/>
              </w:rPr>
              <w:t>Souhaité</w:t>
            </w:r>
          </w:p>
        </w:tc>
      </w:tr>
      <w:tr w:rsidR="00F9674E" w:rsidRPr="005841A1" w14:paraId="3C9B483D" w14:textId="77777777" w:rsidTr="00FD24DB">
        <w:tc>
          <w:tcPr>
            <w:tcW w:w="438" w:type="pct"/>
            <w:tcBorders>
              <w:top w:val="single" w:sz="4" w:space="0" w:color="auto"/>
              <w:left w:val="single" w:sz="4" w:space="0" w:color="auto"/>
              <w:bottom w:val="single" w:sz="4" w:space="0" w:color="auto"/>
              <w:right w:val="single" w:sz="4" w:space="0" w:color="auto"/>
            </w:tcBorders>
            <w:vAlign w:val="center"/>
          </w:tcPr>
          <w:p w14:paraId="7288A1D8" w14:textId="77777777" w:rsidR="00F9674E" w:rsidRPr="005841A1" w:rsidRDefault="00F9674E" w:rsidP="00F9674E">
            <w:pPr>
              <w:jc w:val="center"/>
              <w:rPr>
                <w:rFonts w:ascii="Open Sans" w:hAnsi="Open Sans" w:cs="Open Sans"/>
                <w:color w:val="FF0000"/>
                <w:sz w:val="18"/>
                <w:szCs w:val="18"/>
              </w:rPr>
            </w:pPr>
            <w:r w:rsidRPr="005841A1">
              <w:rPr>
                <w:rFonts w:ascii="Open Sans" w:hAnsi="Open Sans" w:cs="Open Sans"/>
                <w:sz w:val="18"/>
                <w:szCs w:val="18"/>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7EB5C99C" w14:textId="77777777" w:rsidR="00F9674E" w:rsidRPr="005841A1" w:rsidRDefault="00F9674E" w:rsidP="00F9674E">
            <w:pPr>
              <w:jc w:val="center"/>
              <w:rPr>
                <w:rFonts w:ascii="Open Sans" w:hAnsi="Open Sans" w:cs="Open Sans"/>
                <w:sz w:val="18"/>
                <w:szCs w:val="18"/>
              </w:rPr>
            </w:pPr>
            <w:r w:rsidRPr="005841A1">
              <w:rPr>
                <w:rFonts w:ascii="Open Sans" w:hAnsi="Open Sans" w:cs="Open Sans"/>
                <w:sz w:val="18"/>
                <w:szCs w:val="18"/>
              </w:rPr>
              <w:t>Catalogue additionnel</w:t>
            </w:r>
          </w:p>
          <w:p w14:paraId="1F04667A" w14:textId="77777777" w:rsidR="00F9674E" w:rsidRPr="005841A1" w:rsidRDefault="00F9674E" w:rsidP="00F9674E">
            <w:pPr>
              <w:jc w:val="center"/>
              <w:rPr>
                <w:rFonts w:ascii="Open Sans" w:hAnsi="Open Sans" w:cs="Open Sans"/>
                <w:color w:val="auto"/>
                <w:sz w:val="18"/>
                <w:szCs w:val="18"/>
              </w:rPr>
            </w:pPr>
          </w:p>
        </w:tc>
        <w:tc>
          <w:tcPr>
            <w:tcW w:w="2574" w:type="pct"/>
            <w:tcBorders>
              <w:top w:val="single" w:sz="4" w:space="0" w:color="auto"/>
              <w:left w:val="nil"/>
              <w:bottom w:val="single" w:sz="4" w:space="0" w:color="auto"/>
              <w:right w:val="single" w:sz="4" w:space="0" w:color="auto"/>
            </w:tcBorders>
            <w:shd w:val="clear" w:color="auto" w:fill="auto"/>
            <w:vAlign w:val="center"/>
          </w:tcPr>
          <w:p w14:paraId="06DC1317" w14:textId="77777777" w:rsidR="00F9674E" w:rsidRPr="005841A1" w:rsidRDefault="00F9674E" w:rsidP="00F9674E">
            <w:pPr>
              <w:jc w:val="left"/>
              <w:rPr>
                <w:rFonts w:ascii="Open Sans" w:hAnsi="Open Sans" w:cs="Open Sans"/>
                <w:color w:val="auto"/>
                <w:sz w:val="18"/>
                <w:szCs w:val="18"/>
              </w:rPr>
            </w:pPr>
            <w:r w:rsidRPr="005841A1">
              <w:rPr>
                <w:rFonts w:ascii="Open Sans" w:hAnsi="Open Sans" w:cs="Open Sans"/>
                <w:b/>
                <w:color w:val="auto"/>
                <w:sz w:val="18"/>
                <w:szCs w:val="18"/>
                <w:u w:val="single"/>
              </w:rPr>
              <w:t>Un catalogue additionnel est obligatoire,</w:t>
            </w:r>
            <w:r w:rsidRPr="005841A1">
              <w:rPr>
                <w:rFonts w:ascii="Open Sans" w:hAnsi="Open Sans" w:cs="Open Sans"/>
                <w:color w:val="auto"/>
                <w:sz w:val="18"/>
                <w:szCs w:val="18"/>
              </w:rPr>
              <w:t xml:space="preserve"> Idéalement composé de :</w:t>
            </w:r>
          </w:p>
          <w:p w14:paraId="43D518BF"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Plats cuisinés multi portions pauvres en sel</w:t>
            </w:r>
          </w:p>
          <w:p w14:paraId="6123247C"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Sauces pauvres sans sel</w:t>
            </w:r>
          </w:p>
          <w:p w14:paraId="1C3BA5BB"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Plats à thème, temporaires, a minima pour les événements suivants : nouvel an chinois, chandeleur, Pâques et fêtes de fin d’année</w:t>
            </w:r>
          </w:p>
          <w:p w14:paraId="3751B400" w14:textId="77777777" w:rsidR="00F9674E" w:rsidRPr="005841A1" w:rsidRDefault="00F9674E" w:rsidP="00F9674E">
            <w:pPr>
              <w:pStyle w:val="Paragraphedeliste"/>
              <w:jc w:val="left"/>
              <w:rPr>
                <w:rFonts w:ascii="Open Sans" w:hAnsi="Open Sans" w:cs="Open Sans"/>
                <w:color w:val="auto"/>
                <w:sz w:val="18"/>
                <w:szCs w:val="18"/>
                <w:u w:val="single"/>
              </w:rPr>
            </w:pPr>
            <w:r w:rsidRPr="005841A1">
              <w:rPr>
                <w:rFonts w:ascii="Open Sans" w:hAnsi="Open Sans" w:cs="Open Sans"/>
                <w:color w:val="auto"/>
                <w:sz w:val="18"/>
                <w:szCs w:val="18"/>
              </w:rPr>
              <w:t>Pour les plats à thème, des produits sucrés sont également souhaités (crêpes, beignets…)</w:t>
            </w:r>
          </w:p>
          <w:p w14:paraId="54733F43"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 xml:space="preserve">Sauces prêtes à l’emploi salées </w:t>
            </w:r>
          </w:p>
          <w:p w14:paraId="644ED051" w14:textId="77777777" w:rsidR="00F9674E" w:rsidRPr="005841A1" w:rsidRDefault="00F9674E" w:rsidP="00F9674E">
            <w:pPr>
              <w:pStyle w:val="Paragraphedeliste"/>
              <w:numPr>
                <w:ilvl w:val="0"/>
                <w:numId w:val="36"/>
              </w:numPr>
              <w:jc w:val="left"/>
              <w:rPr>
                <w:rFonts w:ascii="Open Sans" w:hAnsi="Open Sans" w:cs="Open Sans"/>
                <w:color w:val="auto"/>
                <w:sz w:val="18"/>
                <w:szCs w:val="18"/>
              </w:rPr>
            </w:pPr>
            <w:r w:rsidRPr="005841A1">
              <w:rPr>
                <w:rFonts w:ascii="Open Sans" w:hAnsi="Open Sans" w:cs="Open Sans"/>
                <w:color w:val="auto"/>
                <w:sz w:val="18"/>
                <w:szCs w:val="18"/>
              </w:rPr>
              <w:t xml:space="preserve">Produits éligibles à la Loi </w:t>
            </w:r>
            <w:proofErr w:type="spellStart"/>
            <w:r w:rsidRPr="005841A1">
              <w:rPr>
                <w:rFonts w:ascii="Open Sans" w:hAnsi="Open Sans" w:cs="Open Sans"/>
                <w:color w:val="auto"/>
                <w:sz w:val="18"/>
                <w:szCs w:val="18"/>
              </w:rPr>
              <w:t>Egalim</w:t>
            </w:r>
            <w:proofErr w:type="spellEnd"/>
            <w:r w:rsidRPr="005841A1">
              <w:rPr>
                <w:rFonts w:ascii="Open Sans" w:hAnsi="Open Sans" w:cs="Open Sans"/>
                <w:color w:val="auto"/>
                <w:sz w:val="18"/>
                <w:szCs w:val="18"/>
              </w:rPr>
              <w:t>.</w:t>
            </w:r>
          </w:p>
          <w:p w14:paraId="3E9AB19B" w14:textId="77777777" w:rsidR="00F9674E" w:rsidRPr="005841A1" w:rsidRDefault="00F9674E" w:rsidP="00F9674E">
            <w:pPr>
              <w:jc w:val="left"/>
              <w:rPr>
                <w:rFonts w:ascii="Open Sans" w:hAnsi="Open Sans" w:cs="Open Sans"/>
                <w:color w:val="auto"/>
                <w:sz w:val="18"/>
                <w:szCs w:val="18"/>
              </w:rPr>
            </w:pPr>
            <w:r w:rsidRPr="005841A1">
              <w:rPr>
                <w:rFonts w:ascii="Open Sans" w:hAnsi="Open Sans" w:cs="Open Sans"/>
                <w:color w:val="auto"/>
                <w:sz w:val="18"/>
                <w:szCs w:val="18"/>
              </w:rPr>
              <w:t>ACHAT se réserve le droit de valider ou non les animations proposées.</w:t>
            </w:r>
          </w:p>
        </w:tc>
        <w:tc>
          <w:tcPr>
            <w:tcW w:w="809" w:type="pct"/>
            <w:tcBorders>
              <w:top w:val="single" w:sz="4" w:space="0" w:color="auto"/>
              <w:left w:val="nil"/>
              <w:bottom w:val="single" w:sz="4" w:space="0" w:color="auto"/>
              <w:right w:val="single" w:sz="4" w:space="0" w:color="auto"/>
            </w:tcBorders>
            <w:shd w:val="clear" w:color="000000" w:fill="FFFFFF"/>
            <w:vAlign w:val="center"/>
          </w:tcPr>
          <w:p w14:paraId="4F9C5CA7" w14:textId="77777777" w:rsidR="00F9674E" w:rsidRPr="005841A1" w:rsidRDefault="00F9674E" w:rsidP="00F9674E">
            <w:pPr>
              <w:jc w:val="center"/>
              <w:rPr>
                <w:rFonts w:ascii="Open Sans" w:hAnsi="Open Sans" w:cs="Open Sans"/>
                <w:sz w:val="18"/>
                <w:szCs w:val="18"/>
              </w:rPr>
            </w:pPr>
            <w:r w:rsidRPr="005841A1">
              <w:rPr>
                <w:rFonts w:ascii="Open Sans" w:hAnsi="Open Sans" w:cs="Open Sans"/>
                <w:sz w:val="18"/>
                <w:szCs w:val="18"/>
              </w:rPr>
              <w:t>Souhaité</w:t>
            </w:r>
          </w:p>
        </w:tc>
      </w:tr>
    </w:tbl>
    <w:p w14:paraId="14B35560" w14:textId="3A71743B" w:rsidR="00DA6C49" w:rsidRDefault="00DA6C49" w:rsidP="00DA6C49">
      <w:pPr>
        <w:rPr>
          <w:rFonts w:ascii="Open Sans" w:hAnsi="Open Sans" w:cs="Open Sans"/>
          <w:sz w:val="18"/>
        </w:rPr>
      </w:pPr>
    </w:p>
    <w:p w14:paraId="2D84C3E4" w14:textId="595BCE1B" w:rsidR="00F9674E" w:rsidRDefault="00F9674E" w:rsidP="00DA6C49">
      <w:pPr>
        <w:rPr>
          <w:rFonts w:ascii="Open Sans" w:hAnsi="Open Sans" w:cs="Open Sans"/>
          <w:sz w:val="18"/>
        </w:rPr>
      </w:pPr>
    </w:p>
    <w:p w14:paraId="31FEB834" w14:textId="271B5F81" w:rsidR="00F9674E" w:rsidRDefault="00F9674E" w:rsidP="00DA6C49">
      <w:pPr>
        <w:rPr>
          <w:rFonts w:ascii="Open Sans" w:hAnsi="Open Sans" w:cs="Open Sans"/>
          <w:sz w:val="18"/>
        </w:rPr>
      </w:pPr>
    </w:p>
    <w:p w14:paraId="602BA8C9" w14:textId="05F70775" w:rsidR="00FD24DB" w:rsidRDefault="00FD24DB" w:rsidP="00DA6C49">
      <w:pPr>
        <w:rPr>
          <w:rFonts w:ascii="Open Sans" w:hAnsi="Open Sans" w:cs="Open Sans"/>
          <w:sz w:val="18"/>
        </w:rPr>
      </w:pPr>
    </w:p>
    <w:p w14:paraId="70E5BE36" w14:textId="38BF0BFD" w:rsidR="00FD24DB" w:rsidRDefault="00FD24DB" w:rsidP="00DA6C49">
      <w:pPr>
        <w:rPr>
          <w:rFonts w:ascii="Open Sans" w:hAnsi="Open Sans" w:cs="Open Sans"/>
          <w:sz w:val="18"/>
        </w:rPr>
      </w:pPr>
    </w:p>
    <w:p w14:paraId="143BB1D2" w14:textId="51216EA6" w:rsidR="00FD24DB" w:rsidRDefault="00FD24DB" w:rsidP="00DA6C49">
      <w:pPr>
        <w:rPr>
          <w:rFonts w:ascii="Open Sans" w:hAnsi="Open Sans" w:cs="Open Sans"/>
          <w:sz w:val="18"/>
        </w:rPr>
      </w:pPr>
    </w:p>
    <w:p w14:paraId="0E7B6C0F" w14:textId="77777777" w:rsidR="00FD24DB" w:rsidRPr="00D71D16" w:rsidRDefault="00FD24DB" w:rsidP="00DA6C49">
      <w:pPr>
        <w:rPr>
          <w:rFonts w:ascii="Open Sans" w:hAnsi="Open Sans" w:cs="Open Sans"/>
          <w:sz w:val="18"/>
        </w:rPr>
      </w:pPr>
    </w:p>
    <w:p w14:paraId="7A35C85F" w14:textId="03DD06CE" w:rsidR="00DA6C49" w:rsidRDefault="00C4034E" w:rsidP="00C4034E">
      <w:pPr>
        <w:pStyle w:val="Titre2"/>
      </w:pPr>
      <w:r w:rsidRPr="00C4034E">
        <w:lastRenderedPageBreak/>
        <w:t>SPECIFIC</w:t>
      </w:r>
      <w:r>
        <w:t>ATION</w:t>
      </w:r>
      <w:r w:rsidRPr="00C4034E">
        <w:t>S TECHNIQUES DU LOT 2</w:t>
      </w:r>
    </w:p>
    <w:p w14:paraId="515AB1DA" w14:textId="77777777" w:rsidR="00B56B72" w:rsidRPr="00B56B72" w:rsidRDefault="00B56B72" w:rsidP="00B56B72"/>
    <w:p w14:paraId="60BE13A4" w14:textId="77046293" w:rsidR="00C4034E" w:rsidRDefault="00C4034E" w:rsidP="00C4034E"/>
    <w:p w14:paraId="7E46A619" w14:textId="77777777" w:rsidR="00C4034E" w:rsidRPr="00C4034E" w:rsidRDefault="00C4034E" w:rsidP="00C4034E"/>
    <w:tbl>
      <w:tblPr>
        <w:tblStyle w:val="Grilledutableau"/>
        <w:tblW w:w="5300" w:type="pct"/>
        <w:tblInd w:w="-5" w:type="dxa"/>
        <w:tblLook w:val="04A0" w:firstRow="1" w:lastRow="0" w:firstColumn="1" w:lastColumn="0" w:noHBand="0" w:noVBand="1"/>
      </w:tblPr>
      <w:tblGrid>
        <w:gridCol w:w="3231"/>
        <w:gridCol w:w="6374"/>
      </w:tblGrid>
      <w:tr w:rsidR="00465DFC" w:rsidRPr="00E51630" w14:paraId="1E7D9E9D" w14:textId="77777777" w:rsidTr="008B187D">
        <w:tc>
          <w:tcPr>
            <w:tcW w:w="0" w:type="auto"/>
            <w:shd w:val="clear" w:color="auto" w:fill="D9D9D9" w:themeFill="background1" w:themeFillShade="D9"/>
          </w:tcPr>
          <w:p w14:paraId="54674644" w14:textId="77777777" w:rsidR="00465DFC" w:rsidRPr="00163792" w:rsidRDefault="00465DFC" w:rsidP="008B187D">
            <w:pPr>
              <w:rPr>
                <w:rFonts w:ascii="Open Sans" w:hAnsi="Open Sans" w:cs="Open Sans"/>
                <w:b/>
                <w:bCs/>
              </w:rPr>
            </w:pPr>
            <w:r w:rsidRPr="00163792">
              <w:rPr>
                <w:rFonts w:ascii="Open Sans" w:hAnsi="Open Sans" w:cs="Open Sans"/>
                <w:b/>
                <w:bCs/>
              </w:rPr>
              <w:t>Statut de la spécification technique énoncée</w:t>
            </w:r>
          </w:p>
        </w:tc>
        <w:tc>
          <w:tcPr>
            <w:tcW w:w="6374" w:type="dxa"/>
            <w:shd w:val="clear" w:color="auto" w:fill="D9D9D9" w:themeFill="background1" w:themeFillShade="D9"/>
          </w:tcPr>
          <w:p w14:paraId="18FF8AD4" w14:textId="77777777" w:rsidR="00465DFC" w:rsidRPr="00163792" w:rsidRDefault="00465DFC" w:rsidP="008B187D">
            <w:pPr>
              <w:rPr>
                <w:rFonts w:ascii="Open Sans" w:hAnsi="Open Sans" w:cs="Open Sans"/>
                <w:b/>
                <w:bCs/>
              </w:rPr>
            </w:pPr>
            <w:r w:rsidRPr="00163792">
              <w:rPr>
                <w:rFonts w:ascii="Open Sans" w:hAnsi="Open Sans" w:cs="Open Sans"/>
                <w:b/>
                <w:bCs/>
              </w:rPr>
              <w:t>définition</w:t>
            </w:r>
          </w:p>
        </w:tc>
      </w:tr>
      <w:tr w:rsidR="00465DFC" w:rsidRPr="00E51630" w14:paraId="0292EB38" w14:textId="77777777" w:rsidTr="008B187D">
        <w:tc>
          <w:tcPr>
            <w:tcW w:w="0" w:type="auto"/>
          </w:tcPr>
          <w:p w14:paraId="543ABE55" w14:textId="77777777" w:rsidR="00465DFC" w:rsidRPr="00E51630" w:rsidRDefault="00465DFC" w:rsidP="008B187D">
            <w:pPr>
              <w:jc w:val="left"/>
              <w:rPr>
                <w:rFonts w:ascii="Open Sans" w:hAnsi="Open Sans" w:cs="Open Sans"/>
              </w:rPr>
            </w:pPr>
            <w:r w:rsidRPr="00E51630">
              <w:rPr>
                <w:rFonts w:ascii="Open Sans" w:hAnsi="Open Sans" w:cs="Open Sans"/>
              </w:rPr>
              <w:t xml:space="preserve">Flexibilité : </w:t>
            </w:r>
            <w:r w:rsidRPr="00E51630">
              <w:rPr>
                <w:rFonts w:ascii="Open Sans" w:hAnsi="Open Sans" w:cs="Open Sans"/>
                <w:b/>
                <w:u w:val="single"/>
              </w:rPr>
              <w:t>aucune</w:t>
            </w:r>
            <w:r w:rsidRPr="00E51630">
              <w:rPr>
                <w:rFonts w:ascii="Open Sans" w:hAnsi="Open Sans" w:cs="Open Sans"/>
              </w:rPr>
              <w:t xml:space="preserve"> </w:t>
            </w:r>
          </w:p>
        </w:tc>
        <w:tc>
          <w:tcPr>
            <w:tcW w:w="6374" w:type="dxa"/>
          </w:tcPr>
          <w:p w14:paraId="6CA49FCA" w14:textId="77777777" w:rsidR="00465DFC" w:rsidRPr="00E51630" w:rsidRDefault="00465DFC" w:rsidP="008B187D">
            <w:pPr>
              <w:jc w:val="left"/>
              <w:rPr>
                <w:rFonts w:ascii="Open Sans" w:hAnsi="Open Sans" w:cs="Open Sans"/>
              </w:rPr>
            </w:pPr>
            <w:r w:rsidRPr="00E51630">
              <w:rPr>
                <w:rFonts w:ascii="Open Sans" w:hAnsi="Open Sans" w:cs="Open Sans"/>
              </w:rPr>
              <w:t xml:space="preserve">Elément de conformité de l’offre : </w:t>
            </w:r>
            <w:r>
              <w:rPr>
                <w:rFonts w:ascii="Open Sans" w:hAnsi="Open Sans" w:cs="Open Sans"/>
              </w:rPr>
              <w:t>l</w:t>
            </w:r>
            <w:r w:rsidRPr="00E51630">
              <w:rPr>
                <w:rFonts w:ascii="Open Sans" w:hAnsi="Open Sans" w:cs="Open Sans"/>
              </w:rPr>
              <w:t xml:space="preserve">a spécification énoncée est </w:t>
            </w:r>
            <w:r w:rsidRPr="00E51630">
              <w:rPr>
                <w:rFonts w:ascii="Open Sans" w:hAnsi="Open Sans" w:cs="Open Sans"/>
                <w:b/>
              </w:rPr>
              <w:t>obligatoire</w:t>
            </w:r>
            <w:r w:rsidRPr="00E51630">
              <w:rPr>
                <w:rFonts w:ascii="Open Sans" w:hAnsi="Open Sans" w:cs="Open Sans"/>
              </w:rPr>
              <w:t> : son non-respect rend l’offre non conforme</w:t>
            </w:r>
          </w:p>
        </w:tc>
      </w:tr>
      <w:tr w:rsidR="00465DFC" w:rsidRPr="00E51630" w14:paraId="3ECF47F0" w14:textId="77777777" w:rsidTr="008B187D">
        <w:tc>
          <w:tcPr>
            <w:tcW w:w="0" w:type="auto"/>
          </w:tcPr>
          <w:p w14:paraId="595666EF" w14:textId="77777777" w:rsidR="00465DFC" w:rsidRPr="00E51630" w:rsidRDefault="00465DFC" w:rsidP="008B187D">
            <w:pPr>
              <w:jc w:val="left"/>
              <w:rPr>
                <w:rFonts w:ascii="Open Sans" w:hAnsi="Open Sans" w:cs="Open Sans"/>
              </w:rPr>
            </w:pPr>
            <w:r w:rsidRPr="00E51630">
              <w:rPr>
                <w:rFonts w:ascii="Open Sans" w:hAnsi="Open Sans" w:cs="Open Sans"/>
              </w:rPr>
              <w:t xml:space="preserve">Flexibilité : </w:t>
            </w:r>
            <w:r w:rsidRPr="00E51630">
              <w:rPr>
                <w:rFonts w:ascii="Open Sans" w:hAnsi="Open Sans" w:cs="Open Sans"/>
                <w:b/>
                <w:u w:val="single"/>
              </w:rPr>
              <w:t>souhaitée</w:t>
            </w:r>
          </w:p>
        </w:tc>
        <w:tc>
          <w:tcPr>
            <w:tcW w:w="6374" w:type="dxa"/>
          </w:tcPr>
          <w:p w14:paraId="62B7C361" w14:textId="77777777" w:rsidR="00465DFC" w:rsidRPr="00E51630" w:rsidRDefault="00465DFC" w:rsidP="008B187D">
            <w:pPr>
              <w:ind w:right="-819"/>
              <w:jc w:val="left"/>
              <w:rPr>
                <w:rFonts w:ascii="Open Sans" w:hAnsi="Open Sans" w:cs="Open Sans"/>
              </w:rPr>
            </w:pPr>
            <w:r w:rsidRPr="00E51630">
              <w:rPr>
                <w:rFonts w:ascii="Open Sans" w:hAnsi="Open Sans" w:cs="Open Sans"/>
              </w:rPr>
              <w:t xml:space="preserve">Elément de jugement de l’offre : la spécification énoncée fait l’objet d’une </w:t>
            </w:r>
            <w:r w:rsidRPr="00E51630">
              <w:rPr>
                <w:rFonts w:ascii="Open Sans" w:hAnsi="Open Sans" w:cs="Open Sans"/>
                <w:b/>
              </w:rPr>
              <w:t>cotation</w:t>
            </w:r>
            <w:r w:rsidRPr="00E51630">
              <w:rPr>
                <w:rFonts w:ascii="Open Sans" w:hAnsi="Open Sans" w:cs="Open Sans"/>
              </w:rPr>
              <w:t xml:space="preserve"> au sein d’un des sous critères du critère technique </w:t>
            </w:r>
          </w:p>
        </w:tc>
      </w:tr>
      <w:tr w:rsidR="00465DFC" w:rsidRPr="00E51630" w14:paraId="263AF381" w14:textId="77777777" w:rsidTr="008B187D">
        <w:tc>
          <w:tcPr>
            <w:tcW w:w="0" w:type="auto"/>
          </w:tcPr>
          <w:p w14:paraId="3107AB03" w14:textId="77777777" w:rsidR="00465DFC" w:rsidRPr="00E51630" w:rsidRDefault="00465DFC" w:rsidP="008B187D">
            <w:pPr>
              <w:jc w:val="left"/>
              <w:rPr>
                <w:rFonts w:ascii="Open Sans" w:hAnsi="Open Sans" w:cs="Open Sans"/>
              </w:rPr>
            </w:pPr>
            <w:r w:rsidRPr="00E51630">
              <w:rPr>
                <w:rFonts w:ascii="Open Sans" w:hAnsi="Open Sans" w:cs="Open Sans"/>
              </w:rPr>
              <w:t>Non précisé</w:t>
            </w:r>
          </w:p>
        </w:tc>
        <w:tc>
          <w:tcPr>
            <w:tcW w:w="6374" w:type="dxa"/>
          </w:tcPr>
          <w:p w14:paraId="0E38705A" w14:textId="77777777" w:rsidR="00465DFC" w:rsidRPr="00E51630" w:rsidRDefault="00465DFC" w:rsidP="008B187D">
            <w:pPr>
              <w:jc w:val="left"/>
              <w:rPr>
                <w:rFonts w:ascii="Open Sans" w:hAnsi="Open Sans" w:cs="Open Sans"/>
              </w:rPr>
            </w:pPr>
            <w:r w:rsidRPr="00E51630">
              <w:rPr>
                <w:rFonts w:ascii="Open Sans" w:hAnsi="Open Sans" w:cs="Open Sans"/>
              </w:rPr>
              <w:t>La spécification énoncée est obligatoire : Il s’agit principalement du respect de la réglementation en vigueur et de spécifications générales</w:t>
            </w:r>
          </w:p>
        </w:tc>
      </w:tr>
      <w:tr w:rsidR="00465DFC" w:rsidRPr="00E51630" w14:paraId="3BA2D0C6" w14:textId="77777777" w:rsidTr="008B187D">
        <w:trPr>
          <w:trHeight w:val="802"/>
        </w:trPr>
        <w:tc>
          <w:tcPr>
            <w:tcW w:w="0" w:type="auto"/>
          </w:tcPr>
          <w:p w14:paraId="3E9C684A" w14:textId="77777777" w:rsidR="00465DFC" w:rsidRPr="00E51630" w:rsidRDefault="00465DFC" w:rsidP="008B187D">
            <w:pPr>
              <w:jc w:val="left"/>
              <w:rPr>
                <w:rFonts w:ascii="Open Sans" w:hAnsi="Open Sans" w:cs="Open Sans"/>
              </w:rPr>
            </w:pPr>
            <w:r w:rsidRPr="00E51630">
              <w:rPr>
                <w:rFonts w:ascii="Open Sans" w:hAnsi="Open Sans" w:cs="Open Sans"/>
              </w:rPr>
              <w:t>Grammages des produits</w:t>
            </w:r>
          </w:p>
        </w:tc>
        <w:tc>
          <w:tcPr>
            <w:tcW w:w="6374" w:type="dxa"/>
          </w:tcPr>
          <w:p w14:paraId="1159C337" w14:textId="77777777" w:rsidR="00465DFC" w:rsidRPr="00E51630" w:rsidRDefault="00465DFC" w:rsidP="008B187D">
            <w:pPr>
              <w:jc w:val="left"/>
              <w:rPr>
                <w:rFonts w:ascii="Open Sans" w:hAnsi="Open Sans" w:cs="Open Sans"/>
              </w:rPr>
            </w:pPr>
            <w:r w:rsidRPr="00BB00A5">
              <w:rPr>
                <w:rFonts w:ascii="Open Sans" w:hAnsi="Open Sans" w:cs="Open Sans"/>
              </w:rPr>
              <w:t>Une tolérance est appliquée aux grammages énoncés dans les spécifications techniques, la proposition d’un grammage supérieur aux tolérances indiquées n’est pas éliminatoire</w:t>
            </w:r>
          </w:p>
        </w:tc>
      </w:tr>
    </w:tbl>
    <w:p w14:paraId="5B7FAF31" w14:textId="43028B48" w:rsidR="00DD47F1" w:rsidRDefault="00DD47F1" w:rsidP="00DD47F1"/>
    <w:p w14:paraId="53A6302F" w14:textId="29934B8D" w:rsidR="00465DFC" w:rsidRDefault="00465DFC" w:rsidP="00DD47F1"/>
    <w:p w14:paraId="12C616D9" w14:textId="77777777" w:rsidR="00465DFC" w:rsidRPr="00352620" w:rsidRDefault="00465DFC" w:rsidP="00DD47F1"/>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1"/>
        <w:gridCol w:w="2442"/>
        <w:gridCol w:w="3720"/>
        <w:gridCol w:w="2826"/>
      </w:tblGrid>
      <w:tr w:rsidR="00DD47F1" w:rsidRPr="000F0EFA" w14:paraId="422C3ED1" w14:textId="77777777" w:rsidTr="00C4034E">
        <w:tc>
          <w:tcPr>
            <w:tcW w:w="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AE87A5" w14:textId="77777777" w:rsidR="00DD47F1" w:rsidRPr="000F0EFA" w:rsidRDefault="00DD47F1" w:rsidP="00C4034E">
            <w:pPr>
              <w:jc w:val="center"/>
              <w:rPr>
                <w:rFonts w:cs="Open Sans"/>
                <w:b/>
                <w:sz w:val="18"/>
                <w:szCs w:val="18"/>
              </w:rPr>
            </w:pPr>
            <w:r w:rsidRPr="000F0EFA">
              <w:rPr>
                <w:rFonts w:cs="Open Sans"/>
                <w:sz w:val="18"/>
                <w:szCs w:val="18"/>
              </w:rPr>
              <w:t>N°</w:t>
            </w:r>
          </w:p>
        </w:tc>
        <w:tc>
          <w:tcPr>
            <w:tcW w:w="24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969C4F" w14:textId="77777777" w:rsidR="00DD47F1" w:rsidRPr="000F0EFA" w:rsidRDefault="00DD47F1" w:rsidP="00C4034E">
            <w:pPr>
              <w:jc w:val="center"/>
              <w:rPr>
                <w:rFonts w:cs="Open Sans"/>
                <w:b/>
                <w:sz w:val="18"/>
                <w:szCs w:val="18"/>
              </w:rPr>
            </w:pPr>
            <w:r w:rsidRPr="000F0EFA">
              <w:rPr>
                <w:rFonts w:cs="Open Sans"/>
                <w:sz w:val="18"/>
                <w:szCs w:val="18"/>
              </w:rPr>
              <w:t>Produits</w:t>
            </w:r>
          </w:p>
        </w:tc>
        <w:tc>
          <w:tcPr>
            <w:tcW w:w="3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F75499" w14:textId="77777777" w:rsidR="00DD47F1" w:rsidRPr="000F0EFA" w:rsidRDefault="00DD47F1" w:rsidP="00C4034E">
            <w:pPr>
              <w:jc w:val="center"/>
              <w:rPr>
                <w:rFonts w:cs="Open Sans"/>
                <w:b/>
                <w:sz w:val="18"/>
                <w:szCs w:val="18"/>
              </w:rPr>
            </w:pPr>
            <w:r w:rsidRPr="000F0EFA">
              <w:rPr>
                <w:rFonts w:cs="Open Sans"/>
                <w:color w:val="auto"/>
                <w:sz w:val="18"/>
                <w:szCs w:val="18"/>
              </w:rPr>
              <w:t>Spécifications techniques</w:t>
            </w:r>
          </w:p>
        </w:tc>
        <w:tc>
          <w:tcPr>
            <w:tcW w:w="28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753984" w14:textId="77777777" w:rsidR="00DD47F1" w:rsidRPr="000F0EFA" w:rsidRDefault="00DD47F1" w:rsidP="00C4034E">
            <w:pPr>
              <w:jc w:val="center"/>
              <w:rPr>
                <w:rFonts w:cs="Open Sans"/>
                <w:b/>
                <w:sz w:val="18"/>
                <w:szCs w:val="18"/>
              </w:rPr>
            </w:pPr>
            <w:r w:rsidRPr="000F0EFA">
              <w:rPr>
                <w:rFonts w:cs="Open Sans"/>
                <w:color w:val="auto"/>
                <w:sz w:val="18"/>
                <w:szCs w:val="18"/>
              </w:rPr>
              <w:t>Flexibilité</w:t>
            </w:r>
          </w:p>
        </w:tc>
      </w:tr>
      <w:tr w:rsidR="00DD47F1" w:rsidRPr="000F0EFA" w14:paraId="394BC0E1" w14:textId="77777777" w:rsidTr="00C4034E">
        <w:tc>
          <w:tcPr>
            <w:tcW w:w="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72A4CE" w14:textId="77777777" w:rsidR="00DD47F1" w:rsidRPr="000F0EFA" w:rsidRDefault="00DD47F1" w:rsidP="00C4034E">
            <w:pPr>
              <w:jc w:val="center"/>
              <w:rPr>
                <w:rFonts w:cs="Open Sans"/>
                <w:sz w:val="18"/>
                <w:szCs w:val="18"/>
              </w:rPr>
            </w:pP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14:paraId="6729343F" w14:textId="77777777" w:rsidR="00DD47F1" w:rsidRPr="000F0EFA" w:rsidRDefault="00DD47F1" w:rsidP="00C4034E">
            <w:pPr>
              <w:jc w:val="center"/>
              <w:rPr>
                <w:rFonts w:cs="Open Sans"/>
                <w:sz w:val="18"/>
                <w:szCs w:val="18"/>
              </w:rPr>
            </w:pPr>
            <w:r w:rsidRPr="000F0EFA">
              <w:rPr>
                <w:rFonts w:ascii="Open Sans" w:hAnsi="Open Sans" w:cs="Open Sans"/>
                <w:sz w:val="18"/>
                <w:szCs w:val="18"/>
              </w:rPr>
              <w:t>Tous produits</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14:paraId="32C644AE" w14:textId="77777777" w:rsidR="00DD47F1" w:rsidRPr="000F0EFA" w:rsidRDefault="00DD47F1" w:rsidP="00C4034E">
            <w:pPr>
              <w:jc w:val="center"/>
              <w:rPr>
                <w:rFonts w:ascii="Open Sans" w:hAnsi="Open Sans" w:cs="Open Sans"/>
                <w:sz w:val="18"/>
                <w:szCs w:val="18"/>
              </w:rPr>
            </w:pPr>
            <w:r w:rsidRPr="000F0EFA">
              <w:rPr>
                <w:rFonts w:ascii="Open Sans" w:hAnsi="Open Sans" w:cs="Open Sans"/>
                <w:sz w:val="18"/>
                <w:szCs w:val="18"/>
              </w:rPr>
              <w:t>La gamme complète ne comporte pas de produits contenant des dérivés de porc (gélatine, saindoux, autre…) hormis les références contenant du porc par ailleurs.</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7B45A159" w14:textId="77777777" w:rsidR="00DD47F1" w:rsidRPr="000F0EFA" w:rsidRDefault="00DD47F1" w:rsidP="00C4034E">
            <w:pPr>
              <w:jc w:val="center"/>
              <w:rPr>
                <w:rFonts w:ascii="Open Sans" w:hAnsi="Open Sans" w:cs="Open Sans"/>
                <w:sz w:val="18"/>
                <w:szCs w:val="18"/>
              </w:rPr>
            </w:pPr>
            <w:r w:rsidRPr="000F0EFA">
              <w:rPr>
                <w:rFonts w:ascii="Open Sans" w:hAnsi="Open Sans" w:cs="Open Sans"/>
                <w:sz w:val="18"/>
                <w:szCs w:val="18"/>
              </w:rPr>
              <w:t>souhaité</w:t>
            </w:r>
          </w:p>
        </w:tc>
      </w:tr>
      <w:tr w:rsidR="00DD47F1" w:rsidRPr="000F0EFA" w14:paraId="49D001DF" w14:textId="77777777" w:rsidTr="00C4034E">
        <w:tc>
          <w:tcPr>
            <w:tcW w:w="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3340CC" w14:textId="77777777" w:rsidR="00DD47F1" w:rsidRPr="000F0EFA" w:rsidRDefault="00DD47F1" w:rsidP="00C4034E">
            <w:pPr>
              <w:jc w:val="center"/>
              <w:rPr>
                <w:rFonts w:cs="Open Sans"/>
                <w:sz w:val="18"/>
                <w:szCs w:val="18"/>
              </w:rPr>
            </w:pP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14:paraId="0B498969" w14:textId="77777777" w:rsidR="00DD47F1" w:rsidRPr="000F0EFA" w:rsidRDefault="00DD47F1" w:rsidP="00C4034E">
            <w:pPr>
              <w:jc w:val="center"/>
              <w:rPr>
                <w:rFonts w:ascii="Open Sans" w:hAnsi="Open Sans" w:cs="Open Sans"/>
                <w:sz w:val="18"/>
                <w:szCs w:val="18"/>
              </w:rPr>
            </w:pPr>
            <w:r w:rsidRPr="000F0EFA">
              <w:rPr>
                <w:rFonts w:ascii="Open Sans" w:hAnsi="Open Sans" w:cs="Open Sans"/>
                <w:sz w:val="18"/>
                <w:szCs w:val="18"/>
              </w:rPr>
              <w:t>Tous produits</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14:paraId="1F293692" w14:textId="77777777" w:rsidR="00DD47F1" w:rsidRPr="000F0EFA" w:rsidRDefault="00DD47F1" w:rsidP="00C4034E">
            <w:pPr>
              <w:jc w:val="center"/>
              <w:rPr>
                <w:rFonts w:ascii="Open Sans" w:hAnsi="Open Sans" w:cs="Open Sans"/>
                <w:sz w:val="18"/>
                <w:szCs w:val="18"/>
              </w:rPr>
            </w:pPr>
            <w:r w:rsidRPr="000F0EFA">
              <w:rPr>
                <w:rFonts w:ascii="Open Sans" w:hAnsi="Open Sans" w:cs="Open Sans"/>
                <w:sz w:val="18"/>
                <w:szCs w:val="18"/>
              </w:rPr>
              <w:t>La DLC résiduelle des produits à livraison ne pourra être inférieure à 6 jours.</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0B1F4613" w14:textId="77777777" w:rsidR="00DD47F1" w:rsidRPr="000F0EFA" w:rsidRDefault="00DD47F1" w:rsidP="00C4034E">
            <w:pPr>
              <w:jc w:val="center"/>
              <w:rPr>
                <w:rFonts w:ascii="Open Sans" w:hAnsi="Open Sans" w:cs="Open Sans"/>
                <w:sz w:val="18"/>
                <w:szCs w:val="18"/>
              </w:rPr>
            </w:pPr>
            <w:r w:rsidRPr="000F0EFA">
              <w:rPr>
                <w:rFonts w:ascii="Open Sans" w:hAnsi="Open Sans" w:cs="Open Sans"/>
                <w:sz w:val="18"/>
                <w:szCs w:val="18"/>
              </w:rPr>
              <w:t>souhaité</w:t>
            </w:r>
          </w:p>
        </w:tc>
      </w:tr>
      <w:tr w:rsidR="00DD47F1" w:rsidRPr="000F0EFA" w14:paraId="725FA1DD" w14:textId="77777777" w:rsidTr="00C4034E">
        <w:tc>
          <w:tcPr>
            <w:tcW w:w="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E49FFA" w14:textId="77777777" w:rsidR="00DD47F1" w:rsidRPr="000F0EFA" w:rsidRDefault="00DD47F1" w:rsidP="00C4034E">
            <w:pPr>
              <w:jc w:val="center"/>
              <w:rPr>
                <w:rFonts w:cs="Open Sans"/>
                <w:sz w:val="18"/>
                <w:szCs w:val="18"/>
              </w:rPr>
            </w:pP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14:paraId="1CDA1D1A" w14:textId="77777777" w:rsidR="00DD47F1" w:rsidRPr="000F0EFA" w:rsidRDefault="00DD47F1" w:rsidP="00C4034E">
            <w:pPr>
              <w:jc w:val="center"/>
              <w:rPr>
                <w:rFonts w:ascii="Open Sans" w:hAnsi="Open Sans" w:cs="Open Sans"/>
                <w:sz w:val="18"/>
                <w:szCs w:val="18"/>
              </w:rPr>
            </w:pPr>
            <w:r w:rsidRPr="000F0EFA">
              <w:rPr>
                <w:rFonts w:ascii="Open Sans" w:hAnsi="Open Sans" w:cs="Open Sans"/>
                <w:sz w:val="18"/>
                <w:szCs w:val="18"/>
              </w:rPr>
              <w:t>Tous produits</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14:paraId="769B3BC5" w14:textId="77777777" w:rsidR="00DD47F1" w:rsidRPr="000F0EFA" w:rsidRDefault="00DD47F1" w:rsidP="000F0EFA">
            <w:pPr>
              <w:jc w:val="center"/>
              <w:rPr>
                <w:rFonts w:ascii="Open Sans" w:hAnsi="Open Sans" w:cs="Open Sans"/>
                <w:sz w:val="18"/>
                <w:szCs w:val="18"/>
              </w:rPr>
            </w:pPr>
            <w:r w:rsidRPr="000F0EFA">
              <w:rPr>
                <w:rFonts w:ascii="Open Sans" w:hAnsi="Open Sans" w:cs="Open Sans"/>
                <w:sz w:val="18"/>
                <w:szCs w:val="18"/>
              </w:rPr>
              <w:t xml:space="preserve">Le pourcentage de garniture pour les pizzas devra avoisiner 60% </w:t>
            </w:r>
          </w:p>
          <w:p w14:paraId="3C50DFCA" w14:textId="77777777" w:rsidR="00DD47F1" w:rsidRPr="000F0EFA" w:rsidRDefault="00DD47F1" w:rsidP="000F0EFA">
            <w:pPr>
              <w:jc w:val="center"/>
              <w:rPr>
                <w:rFonts w:ascii="Open Sans" w:hAnsi="Open Sans" w:cs="Open Sans"/>
                <w:sz w:val="18"/>
                <w:szCs w:val="18"/>
              </w:rPr>
            </w:pPr>
            <w:r w:rsidRPr="000F0EFA">
              <w:rPr>
                <w:rFonts w:ascii="Open Sans" w:hAnsi="Open Sans" w:cs="Open Sans"/>
                <w:sz w:val="18"/>
                <w:szCs w:val="18"/>
              </w:rPr>
              <w:t>Le pourcentage de garniture pour les quiches devra avoisiner 70%</w:t>
            </w:r>
          </w:p>
          <w:p w14:paraId="05A61F87" w14:textId="77777777" w:rsidR="00DD47F1" w:rsidRPr="000F0EFA" w:rsidRDefault="00DD47F1" w:rsidP="000F0EFA">
            <w:pPr>
              <w:jc w:val="center"/>
              <w:rPr>
                <w:rFonts w:ascii="Open Sans" w:hAnsi="Open Sans" w:cs="Open Sans"/>
                <w:sz w:val="18"/>
                <w:szCs w:val="18"/>
              </w:rPr>
            </w:pPr>
            <w:r w:rsidRPr="000F0EFA">
              <w:rPr>
                <w:rFonts w:ascii="Open Sans" w:hAnsi="Open Sans" w:cs="Open Sans"/>
                <w:sz w:val="18"/>
                <w:szCs w:val="18"/>
              </w:rPr>
              <w:t xml:space="preserve">Le pourcentage de garniture pour les roulés devra avoisiner 60% </w:t>
            </w:r>
          </w:p>
          <w:p w14:paraId="51143B09" w14:textId="77777777" w:rsidR="00DD47F1" w:rsidRPr="000F0EFA" w:rsidRDefault="00DD47F1" w:rsidP="000F0EFA">
            <w:pPr>
              <w:jc w:val="center"/>
              <w:rPr>
                <w:rFonts w:ascii="Open Sans" w:hAnsi="Open Sans" w:cs="Open Sans"/>
                <w:sz w:val="18"/>
                <w:szCs w:val="18"/>
              </w:rPr>
            </w:pPr>
            <w:r w:rsidRPr="000F0EFA">
              <w:rPr>
                <w:rFonts w:ascii="Open Sans" w:hAnsi="Open Sans" w:cs="Open Sans"/>
                <w:sz w:val="18"/>
                <w:szCs w:val="18"/>
              </w:rPr>
              <w:t xml:space="preserve">Le pourcentage de garniture pour les feuilletés devra avoisiner 50%. </w:t>
            </w:r>
          </w:p>
          <w:p w14:paraId="10299C91" w14:textId="77777777" w:rsidR="00DD47F1" w:rsidRPr="000F0EFA" w:rsidRDefault="00DD47F1" w:rsidP="000F0EFA">
            <w:pPr>
              <w:snapToGrid w:val="0"/>
              <w:jc w:val="center"/>
              <w:rPr>
                <w:rFonts w:ascii="Open Sans" w:hAnsi="Open Sans" w:cs="Open Sans"/>
                <w:sz w:val="18"/>
                <w:szCs w:val="18"/>
              </w:rPr>
            </w:pPr>
          </w:p>
          <w:p w14:paraId="2768276A" w14:textId="77777777" w:rsidR="00DD47F1" w:rsidRPr="000F0EFA" w:rsidRDefault="00DD47F1" w:rsidP="000F0EFA">
            <w:pPr>
              <w:snapToGrid w:val="0"/>
              <w:jc w:val="center"/>
              <w:rPr>
                <w:rFonts w:ascii="Open Sans" w:hAnsi="Open Sans" w:cs="Open Sans"/>
                <w:sz w:val="18"/>
                <w:szCs w:val="18"/>
              </w:rPr>
            </w:pPr>
            <w:r w:rsidRPr="000F0EFA">
              <w:rPr>
                <w:rFonts w:ascii="Open Sans" w:hAnsi="Open Sans" w:cs="Open Sans"/>
                <w:sz w:val="18"/>
                <w:szCs w:val="18"/>
              </w:rPr>
              <w:t>Garniture et marquants : La composition de la garniture, notamment la présence de « marquants » caractéristiques devra être représentative des recettes (ex : morceaux de poireaux, lardons, poisson, fromage) et permettre un équilibre visuel très satisfaisant.</w:t>
            </w:r>
          </w:p>
          <w:p w14:paraId="61BCE4F3" w14:textId="77777777" w:rsidR="00DD47F1" w:rsidRPr="000F0EFA" w:rsidRDefault="00DD47F1" w:rsidP="000F0EFA">
            <w:pPr>
              <w:snapToGrid w:val="0"/>
              <w:jc w:val="center"/>
              <w:rPr>
                <w:rFonts w:ascii="Open Sans" w:hAnsi="Open Sans" w:cs="Open Sans"/>
                <w:sz w:val="18"/>
                <w:szCs w:val="18"/>
              </w:rPr>
            </w:pPr>
            <w:r w:rsidRPr="000F0EFA">
              <w:rPr>
                <w:rFonts w:ascii="Open Sans" w:hAnsi="Open Sans" w:cs="Open Sans"/>
                <w:sz w:val="18"/>
                <w:szCs w:val="18"/>
              </w:rPr>
              <w:t>Garnitures et marquants doivent permettre de retrouver sans ambiguïté le goût attendu des recettes proposées.</w:t>
            </w:r>
          </w:p>
          <w:p w14:paraId="26A81725" w14:textId="77777777" w:rsidR="00DD47F1" w:rsidRPr="000F0EFA" w:rsidRDefault="00DD47F1" w:rsidP="000F0EFA">
            <w:pPr>
              <w:snapToGrid w:val="0"/>
              <w:jc w:val="center"/>
              <w:rPr>
                <w:rFonts w:ascii="Open Sans" w:hAnsi="Open Sans" w:cs="Open Sans"/>
                <w:sz w:val="18"/>
                <w:szCs w:val="18"/>
              </w:rPr>
            </w:pPr>
          </w:p>
          <w:p w14:paraId="198CAA41" w14:textId="77777777" w:rsidR="00DD47F1" w:rsidRPr="000F0EFA" w:rsidRDefault="00DD47F1" w:rsidP="000F0EFA">
            <w:pPr>
              <w:snapToGrid w:val="0"/>
              <w:jc w:val="center"/>
              <w:rPr>
                <w:rFonts w:ascii="Open Sans" w:hAnsi="Open Sans" w:cs="Open Sans"/>
                <w:sz w:val="18"/>
                <w:szCs w:val="18"/>
              </w:rPr>
            </w:pPr>
            <w:r w:rsidRPr="000F0EFA">
              <w:rPr>
                <w:rFonts w:ascii="Open Sans" w:hAnsi="Open Sans" w:cs="Open Sans"/>
                <w:sz w:val="18"/>
                <w:szCs w:val="18"/>
              </w:rPr>
              <w:t xml:space="preserve">Les pâtes : </w:t>
            </w:r>
          </w:p>
          <w:p w14:paraId="446C41DA" w14:textId="77777777" w:rsidR="00DD47F1" w:rsidRPr="000F0EFA" w:rsidRDefault="00DD47F1" w:rsidP="000F0EFA">
            <w:pPr>
              <w:snapToGrid w:val="0"/>
              <w:jc w:val="center"/>
              <w:rPr>
                <w:rFonts w:ascii="Open Sans" w:hAnsi="Open Sans" w:cs="Open Sans"/>
                <w:sz w:val="18"/>
                <w:szCs w:val="18"/>
              </w:rPr>
            </w:pPr>
            <w:r w:rsidRPr="000F0EFA">
              <w:rPr>
                <w:rFonts w:ascii="Open Sans" w:hAnsi="Open Sans" w:cs="Open Sans"/>
                <w:sz w:val="18"/>
                <w:szCs w:val="18"/>
              </w:rPr>
              <w:t>Pâte à pizza : recette traditionnelle</w:t>
            </w:r>
          </w:p>
          <w:p w14:paraId="0827118E" w14:textId="77777777" w:rsidR="00DD47F1" w:rsidRPr="000F0EFA" w:rsidRDefault="00DD47F1" w:rsidP="000F0EFA">
            <w:pPr>
              <w:snapToGrid w:val="0"/>
              <w:jc w:val="center"/>
              <w:rPr>
                <w:rFonts w:ascii="Open Sans" w:hAnsi="Open Sans" w:cs="Open Sans"/>
                <w:sz w:val="18"/>
                <w:szCs w:val="18"/>
              </w:rPr>
            </w:pPr>
            <w:r w:rsidRPr="000F0EFA">
              <w:rPr>
                <w:rFonts w:ascii="Open Sans" w:hAnsi="Open Sans" w:cs="Open Sans"/>
                <w:sz w:val="18"/>
                <w:szCs w:val="18"/>
              </w:rPr>
              <w:t>Pâte pour quiches et tartes : recette traditionnelle, pâte brisée, à base de beurre.</w:t>
            </w:r>
          </w:p>
          <w:p w14:paraId="5DD92164" w14:textId="77777777" w:rsidR="00DD47F1" w:rsidRPr="000F0EFA" w:rsidRDefault="00DD47F1" w:rsidP="000F0EFA">
            <w:pPr>
              <w:snapToGrid w:val="0"/>
              <w:jc w:val="center"/>
              <w:rPr>
                <w:rFonts w:ascii="Open Sans" w:hAnsi="Open Sans" w:cs="Open Sans"/>
                <w:sz w:val="18"/>
                <w:szCs w:val="18"/>
              </w:rPr>
            </w:pPr>
          </w:p>
          <w:p w14:paraId="6DE2EAFE" w14:textId="77777777" w:rsidR="00DD47F1" w:rsidRPr="000F0EFA" w:rsidRDefault="00DD47F1" w:rsidP="000F0EFA">
            <w:pPr>
              <w:snapToGrid w:val="0"/>
              <w:jc w:val="center"/>
              <w:rPr>
                <w:rFonts w:ascii="Open Sans" w:hAnsi="Open Sans" w:cs="Open Sans"/>
                <w:sz w:val="18"/>
                <w:szCs w:val="18"/>
              </w:rPr>
            </w:pPr>
            <w:r w:rsidRPr="000F0EFA">
              <w:rPr>
                <w:rFonts w:ascii="Open Sans" w:hAnsi="Open Sans" w:cs="Open Sans"/>
                <w:sz w:val="18"/>
                <w:szCs w:val="18"/>
              </w:rPr>
              <w:lastRenderedPageBreak/>
              <w:t>Cuisson : Tous les produits doivent avoir une cuisson parfaite et homogène.</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355E012B" w14:textId="77777777" w:rsidR="00DD47F1" w:rsidRPr="000F0EFA" w:rsidRDefault="00DD47F1" w:rsidP="000F0EFA">
            <w:pPr>
              <w:jc w:val="center"/>
              <w:rPr>
                <w:rFonts w:ascii="Open Sans" w:hAnsi="Open Sans" w:cs="Open Sans"/>
                <w:sz w:val="18"/>
                <w:szCs w:val="18"/>
              </w:rPr>
            </w:pPr>
            <w:r w:rsidRPr="000F0EFA">
              <w:rPr>
                <w:rFonts w:ascii="Open Sans" w:hAnsi="Open Sans" w:cs="Open Sans"/>
                <w:sz w:val="18"/>
                <w:szCs w:val="18"/>
              </w:rPr>
              <w:lastRenderedPageBreak/>
              <w:t>souhaité</w:t>
            </w:r>
          </w:p>
        </w:tc>
      </w:tr>
      <w:tr w:rsidR="00DD47F1" w:rsidRPr="000F0EFA" w14:paraId="194732E3" w14:textId="77777777" w:rsidTr="00C4034E">
        <w:trPr>
          <w:trHeight w:val="980"/>
        </w:trPr>
        <w:tc>
          <w:tcPr>
            <w:tcW w:w="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D193EB" w14:textId="77777777" w:rsidR="00DD47F1" w:rsidRPr="000F0EFA" w:rsidRDefault="00DD47F1" w:rsidP="00C4034E">
            <w:pPr>
              <w:jc w:val="center"/>
              <w:rPr>
                <w:rFonts w:cs="Open Sans"/>
                <w:sz w:val="18"/>
                <w:szCs w:val="18"/>
              </w:rPr>
            </w:pP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14:paraId="5824894B" w14:textId="77777777" w:rsidR="00DD47F1" w:rsidRPr="000F0EFA" w:rsidRDefault="00DD47F1" w:rsidP="00C4034E">
            <w:pPr>
              <w:jc w:val="center"/>
              <w:rPr>
                <w:rFonts w:ascii="Open Sans" w:hAnsi="Open Sans" w:cs="Open Sans"/>
                <w:sz w:val="18"/>
                <w:szCs w:val="18"/>
              </w:rPr>
            </w:pPr>
            <w:r w:rsidRPr="000F0EFA">
              <w:rPr>
                <w:rFonts w:ascii="Open Sans" w:hAnsi="Open Sans" w:cs="Open Sans"/>
                <w:sz w:val="18"/>
                <w:szCs w:val="18"/>
              </w:rPr>
              <w:t>Permettre l’utilisation pour un maximum de population de patients</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14:paraId="0CB3E3CE" w14:textId="77777777" w:rsidR="00DD47F1" w:rsidRPr="000F0EFA" w:rsidRDefault="00DD47F1" w:rsidP="00C4034E">
            <w:pPr>
              <w:jc w:val="left"/>
              <w:rPr>
                <w:rFonts w:ascii="Open Sans" w:hAnsi="Open Sans" w:cs="Open Sans"/>
                <w:sz w:val="18"/>
                <w:szCs w:val="18"/>
              </w:rPr>
            </w:pPr>
            <w:r w:rsidRPr="000F0EFA">
              <w:rPr>
                <w:rFonts w:ascii="Open Sans" w:hAnsi="Open Sans" w:cs="Open Sans"/>
                <w:sz w:val="18"/>
                <w:szCs w:val="18"/>
              </w:rPr>
              <w:t>De manière générale, la présence d’allergènes sera limitée à son strict minimum et nécessaire</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6C371C57" w14:textId="77777777" w:rsidR="00DD47F1" w:rsidRPr="000F0EFA" w:rsidRDefault="00DD47F1" w:rsidP="00C4034E">
            <w:pPr>
              <w:jc w:val="center"/>
              <w:rPr>
                <w:rFonts w:ascii="Open Sans" w:hAnsi="Open Sans" w:cs="Open Sans"/>
                <w:sz w:val="18"/>
                <w:szCs w:val="18"/>
              </w:rPr>
            </w:pPr>
            <w:r w:rsidRPr="000F0EFA">
              <w:rPr>
                <w:rFonts w:ascii="Open Sans" w:hAnsi="Open Sans" w:cs="Open Sans"/>
                <w:sz w:val="18"/>
                <w:szCs w:val="18"/>
              </w:rPr>
              <w:t>souhaité</w:t>
            </w:r>
          </w:p>
        </w:tc>
      </w:tr>
      <w:tr w:rsidR="00DD47F1" w:rsidRPr="000F0EFA" w14:paraId="05820043" w14:textId="77777777" w:rsidTr="00C4034E">
        <w:tc>
          <w:tcPr>
            <w:tcW w:w="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77FCEA" w14:textId="77777777" w:rsidR="00DD47F1" w:rsidRPr="000F0EFA" w:rsidRDefault="00DD47F1" w:rsidP="00C4034E">
            <w:pPr>
              <w:jc w:val="center"/>
              <w:rPr>
                <w:rFonts w:cs="Open Sans"/>
                <w:sz w:val="18"/>
                <w:szCs w:val="18"/>
              </w:rPr>
            </w:pP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14:paraId="252E7DAB" w14:textId="77777777" w:rsidR="00DD47F1" w:rsidRPr="000F0EFA" w:rsidRDefault="00DD47F1" w:rsidP="00C4034E">
            <w:pPr>
              <w:jc w:val="center"/>
              <w:rPr>
                <w:rFonts w:ascii="Open Sans" w:hAnsi="Open Sans" w:cs="Open Sans"/>
                <w:sz w:val="18"/>
                <w:szCs w:val="18"/>
              </w:rPr>
            </w:pPr>
          </w:p>
          <w:p w14:paraId="0397C8BD" w14:textId="77777777" w:rsidR="00DD47F1" w:rsidRPr="000F0EFA" w:rsidRDefault="00DD47F1" w:rsidP="00C4034E">
            <w:pPr>
              <w:jc w:val="center"/>
              <w:rPr>
                <w:rFonts w:ascii="Open Sans" w:hAnsi="Open Sans" w:cs="Open Sans"/>
                <w:sz w:val="18"/>
                <w:szCs w:val="18"/>
              </w:rPr>
            </w:pPr>
            <w:r w:rsidRPr="000F0EFA">
              <w:rPr>
                <w:rFonts w:ascii="Open Sans" w:hAnsi="Open Sans" w:cs="Open Sans"/>
                <w:sz w:val="18"/>
                <w:szCs w:val="18"/>
              </w:rPr>
              <w:t>Conditionnement des produits individuels</w:t>
            </w:r>
          </w:p>
          <w:p w14:paraId="70FCB64D" w14:textId="77777777" w:rsidR="00DD47F1" w:rsidRPr="000F0EFA" w:rsidRDefault="00DD47F1" w:rsidP="00C4034E">
            <w:pPr>
              <w:jc w:val="center"/>
              <w:rPr>
                <w:rFonts w:ascii="Open Sans" w:hAnsi="Open Sans" w:cs="Open Sans"/>
                <w:sz w:val="18"/>
                <w:szCs w:val="18"/>
              </w:rPr>
            </w:pP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14:paraId="29EA984B" w14:textId="77777777" w:rsidR="00DD47F1" w:rsidRPr="000F0EFA" w:rsidRDefault="00DD47F1" w:rsidP="00C4034E">
            <w:pPr>
              <w:jc w:val="left"/>
              <w:rPr>
                <w:rFonts w:ascii="Open Sans" w:hAnsi="Open Sans" w:cs="Open Sans"/>
                <w:sz w:val="18"/>
                <w:szCs w:val="18"/>
              </w:rPr>
            </w:pPr>
            <w:r w:rsidRPr="000F0EFA">
              <w:rPr>
                <w:rFonts w:ascii="Open Sans" w:hAnsi="Open Sans" w:cs="Open Sans"/>
                <w:sz w:val="18"/>
                <w:szCs w:val="18"/>
              </w:rPr>
              <w:t>Les produits individuels sont livrés sans emballage individuel</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tcPr>
          <w:p w14:paraId="27E13383" w14:textId="77777777" w:rsidR="00DD47F1" w:rsidRPr="000F0EFA" w:rsidRDefault="00DD47F1" w:rsidP="00C4034E">
            <w:pPr>
              <w:jc w:val="center"/>
              <w:rPr>
                <w:rFonts w:ascii="Open Sans" w:hAnsi="Open Sans" w:cs="Open Sans"/>
                <w:sz w:val="18"/>
                <w:szCs w:val="18"/>
              </w:rPr>
            </w:pPr>
            <w:r w:rsidRPr="000F0EFA">
              <w:rPr>
                <w:rFonts w:ascii="Open Sans" w:hAnsi="Open Sans" w:cs="Open Sans"/>
                <w:sz w:val="18"/>
                <w:szCs w:val="18"/>
              </w:rPr>
              <w:t>souhaité</w:t>
            </w:r>
          </w:p>
        </w:tc>
      </w:tr>
      <w:tr w:rsidR="00DD47F1" w:rsidRPr="000F0EFA" w14:paraId="51AF688E" w14:textId="77777777" w:rsidTr="00C4034E">
        <w:tc>
          <w:tcPr>
            <w:tcW w:w="651" w:type="dxa"/>
            <w:tcBorders>
              <w:top w:val="single" w:sz="4" w:space="0" w:color="auto"/>
            </w:tcBorders>
            <w:vAlign w:val="center"/>
          </w:tcPr>
          <w:p w14:paraId="6750AB62" w14:textId="77777777" w:rsidR="00DD47F1" w:rsidRPr="000F0EFA" w:rsidRDefault="00DD47F1" w:rsidP="00C4034E">
            <w:pPr>
              <w:pStyle w:val="Pieddepage"/>
              <w:rPr>
                <w:rFonts w:cs="Open Sans"/>
                <w:sz w:val="18"/>
                <w:szCs w:val="18"/>
              </w:rPr>
            </w:pPr>
            <w:r w:rsidRPr="000F0EFA">
              <w:rPr>
                <w:rFonts w:cs="Open Sans"/>
                <w:sz w:val="18"/>
                <w:szCs w:val="18"/>
              </w:rPr>
              <w:t>1</w:t>
            </w:r>
          </w:p>
        </w:tc>
        <w:tc>
          <w:tcPr>
            <w:tcW w:w="2442" w:type="dxa"/>
            <w:tcBorders>
              <w:top w:val="single" w:sz="4" w:space="0" w:color="auto"/>
            </w:tcBorders>
            <w:vAlign w:val="center"/>
          </w:tcPr>
          <w:p w14:paraId="1CCBAC6A" w14:textId="77777777" w:rsidR="00DD47F1" w:rsidRPr="000F0EFA" w:rsidRDefault="00DD47F1" w:rsidP="000F0EFA">
            <w:pPr>
              <w:jc w:val="center"/>
              <w:rPr>
                <w:rFonts w:ascii="Open Sans" w:hAnsi="Open Sans" w:cs="Open Sans"/>
                <w:sz w:val="18"/>
                <w:szCs w:val="18"/>
              </w:rPr>
            </w:pPr>
            <w:r w:rsidRPr="000F0EFA">
              <w:rPr>
                <w:rFonts w:ascii="Open Sans" w:hAnsi="Open Sans" w:cs="Open Sans"/>
                <w:sz w:val="18"/>
                <w:szCs w:val="18"/>
              </w:rPr>
              <w:t xml:space="preserve">FEULLETE INDIVIDUEL N°1 </w:t>
            </w:r>
          </w:p>
        </w:tc>
        <w:tc>
          <w:tcPr>
            <w:tcW w:w="3720" w:type="dxa"/>
            <w:tcBorders>
              <w:top w:val="single" w:sz="4" w:space="0" w:color="auto"/>
            </w:tcBorders>
            <w:vAlign w:val="center"/>
          </w:tcPr>
          <w:p w14:paraId="4CA221DE" w14:textId="77777777" w:rsidR="00DD47F1" w:rsidRPr="000F0EFA" w:rsidRDefault="00DD47F1" w:rsidP="000F0EFA">
            <w:pPr>
              <w:pStyle w:val="Pieddepage"/>
              <w:rPr>
                <w:rFonts w:ascii="Open Sans" w:hAnsi="Open Sans" w:cs="Open Sans"/>
                <w:sz w:val="18"/>
                <w:szCs w:val="18"/>
              </w:rPr>
            </w:pPr>
            <w:r w:rsidRPr="000F0EFA">
              <w:rPr>
                <w:rFonts w:ascii="Open Sans" w:hAnsi="Open Sans" w:cs="Open Sans"/>
                <w:sz w:val="18"/>
                <w:szCs w:val="18"/>
              </w:rPr>
              <w:t xml:space="preserve">Roulé au fromage, </w:t>
            </w:r>
            <w:proofErr w:type="spellStart"/>
            <w:r w:rsidRPr="000F0EFA">
              <w:rPr>
                <w:rFonts w:ascii="Open Sans" w:hAnsi="Open Sans" w:cs="Open Sans"/>
                <w:sz w:val="18"/>
                <w:szCs w:val="18"/>
              </w:rPr>
              <w:t>portionné</w:t>
            </w:r>
            <w:proofErr w:type="spellEnd"/>
            <w:r w:rsidRPr="000F0EFA">
              <w:rPr>
                <w:rFonts w:ascii="Open Sans" w:hAnsi="Open Sans" w:cs="Open Sans"/>
                <w:sz w:val="18"/>
                <w:szCs w:val="18"/>
              </w:rPr>
              <w:t xml:space="preserve"> à l’unité, environ 120/140g</w:t>
            </w:r>
          </w:p>
        </w:tc>
        <w:tc>
          <w:tcPr>
            <w:tcW w:w="2826" w:type="dxa"/>
            <w:tcBorders>
              <w:top w:val="single" w:sz="4" w:space="0" w:color="auto"/>
            </w:tcBorders>
            <w:vAlign w:val="center"/>
          </w:tcPr>
          <w:p w14:paraId="02FA26CE" w14:textId="77777777" w:rsidR="00DD47F1" w:rsidRPr="000F0EFA" w:rsidRDefault="00DD47F1"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DD47F1" w:rsidRPr="000F0EFA" w14:paraId="1E47CD08" w14:textId="77777777" w:rsidTr="00C4034E">
        <w:tc>
          <w:tcPr>
            <w:tcW w:w="651" w:type="dxa"/>
            <w:vAlign w:val="center"/>
          </w:tcPr>
          <w:p w14:paraId="514AE083" w14:textId="77777777" w:rsidR="00DD47F1" w:rsidRPr="000F0EFA" w:rsidRDefault="00DD47F1" w:rsidP="00C4034E">
            <w:pPr>
              <w:pStyle w:val="Pieddepage"/>
              <w:rPr>
                <w:rFonts w:cs="Open Sans"/>
                <w:sz w:val="18"/>
                <w:szCs w:val="18"/>
              </w:rPr>
            </w:pPr>
            <w:r w:rsidRPr="000F0EFA">
              <w:rPr>
                <w:rFonts w:cs="Open Sans"/>
                <w:sz w:val="18"/>
                <w:szCs w:val="18"/>
              </w:rPr>
              <w:t>2</w:t>
            </w:r>
          </w:p>
        </w:tc>
        <w:tc>
          <w:tcPr>
            <w:tcW w:w="2442" w:type="dxa"/>
            <w:vAlign w:val="center"/>
          </w:tcPr>
          <w:p w14:paraId="4093D2AA" w14:textId="77777777" w:rsidR="00DD47F1" w:rsidRPr="000F0EFA" w:rsidRDefault="00DD47F1" w:rsidP="000F0EFA">
            <w:pPr>
              <w:jc w:val="center"/>
              <w:rPr>
                <w:rFonts w:ascii="Open Sans" w:hAnsi="Open Sans" w:cs="Open Sans"/>
                <w:sz w:val="18"/>
                <w:szCs w:val="18"/>
              </w:rPr>
            </w:pPr>
            <w:r w:rsidRPr="000F0EFA">
              <w:rPr>
                <w:rFonts w:ascii="Open Sans" w:hAnsi="Open Sans" w:cs="Open Sans"/>
                <w:sz w:val="18"/>
                <w:szCs w:val="18"/>
              </w:rPr>
              <w:t>FEULLETE INDIVIDUEL N°2</w:t>
            </w:r>
          </w:p>
        </w:tc>
        <w:tc>
          <w:tcPr>
            <w:tcW w:w="3720" w:type="dxa"/>
            <w:vAlign w:val="center"/>
          </w:tcPr>
          <w:p w14:paraId="02058BC5" w14:textId="39DA11F1" w:rsidR="00DD47F1"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 xml:space="preserve">Type friand à la viande, </w:t>
            </w:r>
            <w:proofErr w:type="spellStart"/>
            <w:r w:rsidRPr="000F0EFA">
              <w:rPr>
                <w:rFonts w:ascii="Open Sans" w:hAnsi="Open Sans" w:cs="Open Sans"/>
                <w:sz w:val="18"/>
                <w:szCs w:val="18"/>
              </w:rPr>
              <w:t>portionné</w:t>
            </w:r>
            <w:proofErr w:type="spellEnd"/>
            <w:r w:rsidRPr="000F0EFA">
              <w:rPr>
                <w:rFonts w:ascii="Open Sans" w:hAnsi="Open Sans" w:cs="Open Sans"/>
                <w:sz w:val="18"/>
                <w:szCs w:val="18"/>
              </w:rPr>
              <w:t xml:space="preserve"> à l’unité, environ 120/140g</w:t>
            </w:r>
          </w:p>
        </w:tc>
        <w:tc>
          <w:tcPr>
            <w:tcW w:w="2826" w:type="dxa"/>
            <w:vAlign w:val="center"/>
          </w:tcPr>
          <w:p w14:paraId="29CFA709" w14:textId="77777777" w:rsidR="00DD47F1" w:rsidRPr="000F0EFA" w:rsidRDefault="00DD47F1"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DD47F1" w:rsidRPr="000F0EFA" w14:paraId="37D7D48A" w14:textId="77777777" w:rsidTr="00C4034E">
        <w:tc>
          <w:tcPr>
            <w:tcW w:w="651" w:type="dxa"/>
            <w:vAlign w:val="center"/>
          </w:tcPr>
          <w:p w14:paraId="43915E55" w14:textId="77777777" w:rsidR="00DD47F1" w:rsidRPr="000F0EFA" w:rsidRDefault="00DD47F1" w:rsidP="00C4034E">
            <w:pPr>
              <w:pStyle w:val="Pieddepage"/>
              <w:rPr>
                <w:rFonts w:cs="Open Sans"/>
                <w:sz w:val="18"/>
                <w:szCs w:val="18"/>
              </w:rPr>
            </w:pPr>
            <w:r w:rsidRPr="000F0EFA">
              <w:rPr>
                <w:rFonts w:cs="Open Sans"/>
                <w:sz w:val="18"/>
                <w:szCs w:val="18"/>
              </w:rPr>
              <w:t>3</w:t>
            </w:r>
          </w:p>
        </w:tc>
        <w:tc>
          <w:tcPr>
            <w:tcW w:w="2442" w:type="dxa"/>
            <w:vAlign w:val="center"/>
          </w:tcPr>
          <w:p w14:paraId="3ADCC616" w14:textId="77777777" w:rsidR="00DD47F1" w:rsidRPr="000F0EFA" w:rsidRDefault="00DD47F1" w:rsidP="000F0EFA">
            <w:pPr>
              <w:jc w:val="center"/>
              <w:rPr>
                <w:rFonts w:ascii="Open Sans" w:hAnsi="Open Sans" w:cs="Open Sans"/>
                <w:sz w:val="18"/>
                <w:szCs w:val="18"/>
              </w:rPr>
            </w:pPr>
            <w:r w:rsidRPr="000F0EFA">
              <w:rPr>
                <w:rFonts w:ascii="Open Sans" w:hAnsi="Open Sans" w:cs="Open Sans"/>
                <w:sz w:val="18"/>
                <w:szCs w:val="18"/>
              </w:rPr>
              <w:t xml:space="preserve">FEULLETE INDIVIDUEL N°3 </w:t>
            </w:r>
          </w:p>
        </w:tc>
        <w:tc>
          <w:tcPr>
            <w:tcW w:w="3720" w:type="dxa"/>
            <w:vAlign w:val="center"/>
          </w:tcPr>
          <w:p w14:paraId="42A8005A" w14:textId="052FDFF6" w:rsidR="00DD47F1"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 xml:space="preserve">Type bouchée à la reine, </w:t>
            </w:r>
            <w:proofErr w:type="spellStart"/>
            <w:r w:rsidRPr="000F0EFA">
              <w:rPr>
                <w:rFonts w:ascii="Open Sans" w:hAnsi="Open Sans" w:cs="Open Sans"/>
                <w:sz w:val="18"/>
                <w:szCs w:val="18"/>
              </w:rPr>
              <w:t>portionné</w:t>
            </w:r>
            <w:proofErr w:type="spellEnd"/>
            <w:r w:rsidRPr="000F0EFA">
              <w:rPr>
                <w:rFonts w:ascii="Open Sans" w:hAnsi="Open Sans" w:cs="Open Sans"/>
                <w:sz w:val="18"/>
                <w:szCs w:val="18"/>
              </w:rPr>
              <w:t xml:space="preserve"> à l’unité, environ 120/140g</w:t>
            </w:r>
          </w:p>
        </w:tc>
        <w:tc>
          <w:tcPr>
            <w:tcW w:w="2826" w:type="dxa"/>
            <w:vAlign w:val="center"/>
          </w:tcPr>
          <w:p w14:paraId="422245AD" w14:textId="77777777" w:rsidR="00DD47F1" w:rsidRPr="000F0EFA" w:rsidRDefault="00DD47F1"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DD47F1" w:rsidRPr="000F0EFA" w14:paraId="69B352C3" w14:textId="77777777" w:rsidTr="00C4034E">
        <w:tc>
          <w:tcPr>
            <w:tcW w:w="651" w:type="dxa"/>
            <w:vAlign w:val="center"/>
          </w:tcPr>
          <w:p w14:paraId="6E01920A" w14:textId="77777777" w:rsidR="00DD47F1" w:rsidRPr="000F0EFA" w:rsidRDefault="00DD47F1" w:rsidP="00C4034E">
            <w:pPr>
              <w:pStyle w:val="Pieddepage"/>
              <w:rPr>
                <w:rFonts w:cs="Open Sans"/>
                <w:sz w:val="18"/>
                <w:szCs w:val="18"/>
              </w:rPr>
            </w:pPr>
            <w:r w:rsidRPr="000F0EFA">
              <w:rPr>
                <w:rFonts w:cs="Open Sans"/>
                <w:sz w:val="18"/>
                <w:szCs w:val="18"/>
              </w:rPr>
              <w:t>4</w:t>
            </w:r>
          </w:p>
        </w:tc>
        <w:tc>
          <w:tcPr>
            <w:tcW w:w="2442" w:type="dxa"/>
            <w:vAlign w:val="center"/>
          </w:tcPr>
          <w:p w14:paraId="4D4C76A7" w14:textId="77777777" w:rsidR="00DD47F1" w:rsidRPr="000F0EFA" w:rsidRDefault="00DD47F1" w:rsidP="000F0EFA">
            <w:pPr>
              <w:jc w:val="center"/>
              <w:rPr>
                <w:rFonts w:ascii="Open Sans" w:hAnsi="Open Sans" w:cs="Open Sans"/>
                <w:sz w:val="18"/>
                <w:szCs w:val="18"/>
              </w:rPr>
            </w:pPr>
            <w:r w:rsidRPr="000F0EFA">
              <w:rPr>
                <w:rFonts w:ascii="Open Sans" w:hAnsi="Open Sans" w:cs="Open Sans"/>
                <w:sz w:val="18"/>
                <w:szCs w:val="18"/>
              </w:rPr>
              <w:t>FEULLETE INDIVIDUEL N°4</w:t>
            </w:r>
          </w:p>
        </w:tc>
        <w:tc>
          <w:tcPr>
            <w:tcW w:w="3720" w:type="dxa"/>
            <w:vAlign w:val="center"/>
          </w:tcPr>
          <w:p w14:paraId="0970C99A" w14:textId="250E93B6" w:rsidR="00DD47F1"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 xml:space="preserve">Feuilleté à base de poisson, </w:t>
            </w:r>
            <w:proofErr w:type="spellStart"/>
            <w:r w:rsidRPr="000F0EFA">
              <w:rPr>
                <w:rFonts w:ascii="Open Sans" w:hAnsi="Open Sans" w:cs="Open Sans"/>
                <w:sz w:val="18"/>
                <w:szCs w:val="18"/>
              </w:rPr>
              <w:t>portionné</w:t>
            </w:r>
            <w:proofErr w:type="spellEnd"/>
            <w:r w:rsidRPr="000F0EFA">
              <w:rPr>
                <w:rFonts w:ascii="Open Sans" w:hAnsi="Open Sans" w:cs="Open Sans"/>
                <w:sz w:val="18"/>
                <w:szCs w:val="18"/>
              </w:rPr>
              <w:t xml:space="preserve"> à l’unité, environ 120/140g</w:t>
            </w:r>
          </w:p>
        </w:tc>
        <w:tc>
          <w:tcPr>
            <w:tcW w:w="2826" w:type="dxa"/>
            <w:vAlign w:val="center"/>
          </w:tcPr>
          <w:p w14:paraId="46F2BFC2" w14:textId="77777777" w:rsidR="00DD47F1" w:rsidRPr="000F0EFA" w:rsidRDefault="00DD47F1"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C4034E" w:rsidRPr="000F0EFA" w14:paraId="4F62A36B" w14:textId="77777777" w:rsidTr="00C4034E">
        <w:tc>
          <w:tcPr>
            <w:tcW w:w="651" w:type="dxa"/>
            <w:vAlign w:val="center"/>
          </w:tcPr>
          <w:p w14:paraId="2BB1AC82" w14:textId="1F0427E0" w:rsidR="00C4034E" w:rsidRPr="000F0EFA" w:rsidRDefault="00C4034E" w:rsidP="00C4034E">
            <w:pPr>
              <w:pStyle w:val="Pieddepage"/>
              <w:rPr>
                <w:rFonts w:cs="Open Sans"/>
                <w:sz w:val="18"/>
                <w:szCs w:val="18"/>
              </w:rPr>
            </w:pPr>
            <w:r w:rsidRPr="000F0EFA">
              <w:rPr>
                <w:rFonts w:cs="Open Sans"/>
                <w:sz w:val="18"/>
                <w:szCs w:val="18"/>
              </w:rPr>
              <w:t>5</w:t>
            </w:r>
          </w:p>
        </w:tc>
        <w:tc>
          <w:tcPr>
            <w:tcW w:w="2442" w:type="dxa"/>
            <w:vAlign w:val="center"/>
          </w:tcPr>
          <w:p w14:paraId="5A33C334" w14:textId="04D7B3C4" w:rsidR="00C4034E" w:rsidRPr="000F0EFA" w:rsidRDefault="00C4034E" w:rsidP="000F0EFA">
            <w:pPr>
              <w:jc w:val="center"/>
              <w:rPr>
                <w:rFonts w:ascii="Open Sans" w:hAnsi="Open Sans" w:cs="Open Sans"/>
                <w:sz w:val="18"/>
                <w:szCs w:val="18"/>
              </w:rPr>
            </w:pPr>
            <w:r w:rsidRPr="000F0EFA">
              <w:rPr>
                <w:rFonts w:ascii="Open Sans" w:hAnsi="Open Sans" w:cs="Open Sans"/>
                <w:sz w:val="18"/>
                <w:szCs w:val="18"/>
              </w:rPr>
              <w:t>CROQUE MONSIEUR VOLAILLE</w:t>
            </w:r>
          </w:p>
        </w:tc>
        <w:tc>
          <w:tcPr>
            <w:tcW w:w="3720" w:type="dxa"/>
            <w:vAlign w:val="center"/>
          </w:tcPr>
          <w:p w14:paraId="0ED482C7" w14:textId="62182704" w:rsidR="00C4034E"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 xml:space="preserve">Garniture fromage et volaille (poulet ou dinde), sans porc, précuit, portion d’environ 110g </w:t>
            </w:r>
          </w:p>
        </w:tc>
        <w:tc>
          <w:tcPr>
            <w:tcW w:w="2826" w:type="dxa"/>
            <w:vAlign w:val="center"/>
          </w:tcPr>
          <w:p w14:paraId="09A9BA74" w14:textId="539DA2DD" w:rsidR="00C4034E"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C4034E" w:rsidRPr="000F0EFA" w14:paraId="03CE8785" w14:textId="77777777" w:rsidTr="00C4034E">
        <w:tc>
          <w:tcPr>
            <w:tcW w:w="651" w:type="dxa"/>
            <w:vAlign w:val="center"/>
          </w:tcPr>
          <w:p w14:paraId="16243151" w14:textId="22642BF1" w:rsidR="00C4034E" w:rsidRPr="000F0EFA" w:rsidRDefault="00C4034E" w:rsidP="00C4034E">
            <w:pPr>
              <w:pStyle w:val="Pieddepage"/>
              <w:rPr>
                <w:rFonts w:cs="Open Sans"/>
                <w:sz w:val="18"/>
                <w:szCs w:val="18"/>
              </w:rPr>
            </w:pPr>
            <w:r w:rsidRPr="000F0EFA">
              <w:rPr>
                <w:rFonts w:cs="Open Sans"/>
                <w:sz w:val="18"/>
                <w:szCs w:val="18"/>
              </w:rPr>
              <w:t>6</w:t>
            </w:r>
          </w:p>
        </w:tc>
        <w:tc>
          <w:tcPr>
            <w:tcW w:w="2442" w:type="dxa"/>
            <w:vAlign w:val="center"/>
          </w:tcPr>
          <w:p w14:paraId="0584A40E" w14:textId="322F7018" w:rsidR="00C4034E" w:rsidRPr="000F0EFA" w:rsidRDefault="00C4034E" w:rsidP="000F0EFA">
            <w:pPr>
              <w:jc w:val="center"/>
              <w:rPr>
                <w:rFonts w:ascii="Open Sans" w:hAnsi="Open Sans" w:cs="Open Sans"/>
                <w:sz w:val="18"/>
                <w:szCs w:val="18"/>
              </w:rPr>
            </w:pPr>
            <w:r w:rsidRPr="000F0EFA">
              <w:rPr>
                <w:rFonts w:ascii="Open Sans" w:hAnsi="Open Sans" w:cs="Open Sans"/>
                <w:sz w:val="18"/>
                <w:szCs w:val="18"/>
              </w:rPr>
              <w:t>CROQUE MONSIEUR JAMBON</w:t>
            </w:r>
          </w:p>
        </w:tc>
        <w:tc>
          <w:tcPr>
            <w:tcW w:w="3720" w:type="dxa"/>
            <w:vAlign w:val="center"/>
          </w:tcPr>
          <w:p w14:paraId="4C966655" w14:textId="60EC076F" w:rsidR="00C4034E"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Garniture fromage et jambon, précuit, portion d’environ 200g</w:t>
            </w:r>
          </w:p>
        </w:tc>
        <w:tc>
          <w:tcPr>
            <w:tcW w:w="2826" w:type="dxa"/>
            <w:vAlign w:val="center"/>
          </w:tcPr>
          <w:p w14:paraId="40E09C07" w14:textId="59E60870" w:rsidR="00C4034E"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C4034E" w:rsidRPr="000F0EFA" w14:paraId="0D971E44" w14:textId="77777777" w:rsidTr="00C4034E">
        <w:tc>
          <w:tcPr>
            <w:tcW w:w="651" w:type="dxa"/>
            <w:vAlign w:val="center"/>
          </w:tcPr>
          <w:p w14:paraId="1F7AE227" w14:textId="2CDA3B51" w:rsidR="00C4034E" w:rsidRPr="000F0EFA" w:rsidRDefault="00A30351" w:rsidP="00C4034E">
            <w:pPr>
              <w:pStyle w:val="Pieddepage"/>
              <w:rPr>
                <w:rFonts w:cs="Open Sans"/>
                <w:sz w:val="18"/>
                <w:szCs w:val="18"/>
              </w:rPr>
            </w:pPr>
            <w:r w:rsidRPr="000F0EFA">
              <w:rPr>
                <w:rFonts w:cs="Open Sans"/>
                <w:sz w:val="18"/>
                <w:szCs w:val="18"/>
              </w:rPr>
              <w:t>7</w:t>
            </w:r>
          </w:p>
        </w:tc>
        <w:tc>
          <w:tcPr>
            <w:tcW w:w="2442" w:type="dxa"/>
            <w:vAlign w:val="center"/>
          </w:tcPr>
          <w:p w14:paraId="4842A771" w14:textId="77777777" w:rsidR="00C4034E" w:rsidRPr="000F0EFA" w:rsidRDefault="00C4034E" w:rsidP="000F0EFA">
            <w:pPr>
              <w:jc w:val="center"/>
              <w:rPr>
                <w:rFonts w:ascii="Open Sans" w:hAnsi="Open Sans" w:cs="Open Sans"/>
                <w:sz w:val="18"/>
                <w:szCs w:val="18"/>
              </w:rPr>
            </w:pPr>
            <w:r w:rsidRPr="000F0EFA">
              <w:rPr>
                <w:rFonts w:ascii="Open Sans" w:hAnsi="Open Sans" w:cs="Open Sans"/>
                <w:sz w:val="18"/>
                <w:szCs w:val="18"/>
              </w:rPr>
              <w:t>PIZZA MULTIPORTION TRANCHEE FROMAGE BIO</w:t>
            </w:r>
          </w:p>
        </w:tc>
        <w:tc>
          <w:tcPr>
            <w:tcW w:w="3720" w:type="dxa"/>
            <w:vAlign w:val="center"/>
          </w:tcPr>
          <w:p w14:paraId="401E7982" w14:textId="35CF1266" w:rsidR="00C4034E"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Pizza, 1 à 2 kg environ, garniture tomate et fromage, souhaité sans bord si présentée en bande, tranché</w:t>
            </w:r>
            <w:r w:rsidR="00A30351" w:rsidRPr="000F0EFA">
              <w:rPr>
                <w:rFonts w:ascii="Open Sans" w:hAnsi="Open Sans" w:cs="Open Sans"/>
                <w:sz w:val="18"/>
                <w:szCs w:val="18"/>
              </w:rPr>
              <w:t>e</w:t>
            </w:r>
            <w:r w:rsidRPr="000F0EFA">
              <w:rPr>
                <w:rFonts w:ascii="Open Sans" w:hAnsi="Open Sans" w:cs="Open Sans"/>
                <w:sz w:val="18"/>
                <w:szCs w:val="18"/>
              </w:rPr>
              <w:t xml:space="preserve"> en part d’environ 140g</w:t>
            </w:r>
          </w:p>
          <w:p w14:paraId="6C2859CC" w14:textId="77777777" w:rsidR="00C4034E"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Produit labélisé BIO obligatoirement</w:t>
            </w:r>
          </w:p>
        </w:tc>
        <w:tc>
          <w:tcPr>
            <w:tcW w:w="2826" w:type="dxa"/>
            <w:vAlign w:val="center"/>
          </w:tcPr>
          <w:p w14:paraId="6309E4B0" w14:textId="77777777" w:rsidR="00C4034E"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C4034E" w:rsidRPr="000F0EFA" w14:paraId="2E8FECC1" w14:textId="77777777" w:rsidTr="00C4034E">
        <w:tc>
          <w:tcPr>
            <w:tcW w:w="651" w:type="dxa"/>
            <w:vAlign w:val="center"/>
          </w:tcPr>
          <w:p w14:paraId="7970C083" w14:textId="4B225DBA" w:rsidR="00C4034E" w:rsidRPr="000F0EFA" w:rsidRDefault="00A30351" w:rsidP="00C4034E">
            <w:pPr>
              <w:pStyle w:val="Pieddepage"/>
              <w:rPr>
                <w:rFonts w:cs="Open Sans"/>
                <w:sz w:val="18"/>
                <w:szCs w:val="18"/>
              </w:rPr>
            </w:pPr>
            <w:r w:rsidRPr="000F0EFA">
              <w:rPr>
                <w:rFonts w:cs="Open Sans"/>
                <w:sz w:val="18"/>
                <w:szCs w:val="18"/>
              </w:rPr>
              <w:t>8</w:t>
            </w:r>
          </w:p>
        </w:tc>
        <w:tc>
          <w:tcPr>
            <w:tcW w:w="2442" w:type="dxa"/>
            <w:vAlign w:val="center"/>
          </w:tcPr>
          <w:p w14:paraId="75964910" w14:textId="77777777" w:rsidR="00C4034E" w:rsidRPr="000F0EFA" w:rsidRDefault="00C4034E" w:rsidP="000F0EFA">
            <w:pPr>
              <w:jc w:val="center"/>
              <w:rPr>
                <w:rFonts w:ascii="Open Sans" w:hAnsi="Open Sans" w:cs="Open Sans"/>
                <w:sz w:val="18"/>
                <w:szCs w:val="18"/>
              </w:rPr>
            </w:pPr>
            <w:r w:rsidRPr="000F0EFA">
              <w:rPr>
                <w:rFonts w:ascii="Open Sans" w:hAnsi="Open Sans" w:cs="Open Sans"/>
                <w:sz w:val="18"/>
                <w:szCs w:val="18"/>
              </w:rPr>
              <w:t>PIZZA MULTIPORTION TRANCHEE LEGUMES BIO</w:t>
            </w:r>
          </w:p>
        </w:tc>
        <w:tc>
          <w:tcPr>
            <w:tcW w:w="3720" w:type="dxa"/>
            <w:vAlign w:val="center"/>
          </w:tcPr>
          <w:p w14:paraId="217DE52C" w14:textId="77092B4D" w:rsidR="00C4034E"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Pizza, 1 à 2kg environ, garniture tomate</w:t>
            </w:r>
            <w:r w:rsidR="00A30351" w:rsidRPr="000F0EFA">
              <w:rPr>
                <w:rFonts w:ascii="Open Sans" w:hAnsi="Open Sans" w:cs="Open Sans"/>
                <w:sz w:val="18"/>
                <w:szCs w:val="18"/>
              </w:rPr>
              <w:t>,</w:t>
            </w:r>
            <w:r w:rsidRPr="000F0EFA">
              <w:rPr>
                <w:rFonts w:ascii="Open Sans" w:hAnsi="Open Sans" w:cs="Open Sans"/>
                <w:sz w:val="18"/>
                <w:szCs w:val="18"/>
              </w:rPr>
              <w:t xml:space="preserve"> fromage,</w:t>
            </w:r>
            <w:r w:rsidR="00A30351" w:rsidRPr="000F0EFA">
              <w:rPr>
                <w:rFonts w:ascii="Open Sans" w:hAnsi="Open Sans" w:cs="Open Sans"/>
                <w:sz w:val="18"/>
                <w:szCs w:val="18"/>
              </w:rPr>
              <w:t xml:space="preserve"> </w:t>
            </w:r>
            <w:r w:rsidRPr="000F0EFA">
              <w:rPr>
                <w:rFonts w:ascii="Open Sans" w:hAnsi="Open Sans" w:cs="Open Sans"/>
                <w:sz w:val="18"/>
                <w:szCs w:val="18"/>
              </w:rPr>
              <w:t>souhaité sans bord si présentée en bande, tranché</w:t>
            </w:r>
            <w:r w:rsidR="00A30351" w:rsidRPr="000F0EFA">
              <w:rPr>
                <w:rFonts w:ascii="Open Sans" w:hAnsi="Open Sans" w:cs="Open Sans"/>
                <w:sz w:val="18"/>
                <w:szCs w:val="18"/>
              </w:rPr>
              <w:t>e</w:t>
            </w:r>
            <w:r w:rsidRPr="000F0EFA">
              <w:rPr>
                <w:rFonts w:ascii="Open Sans" w:hAnsi="Open Sans" w:cs="Open Sans"/>
                <w:sz w:val="18"/>
                <w:szCs w:val="18"/>
              </w:rPr>
              <w:t xml:space="preserve"> en part d’environ 140g</w:t>
            </w:r>
          </w:p>
          <w:p w14:paraId="75CD9449" w14:textId="77777777" w:rsidR="00C4034E"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Produit labélisé BIO obligatoirement</w:t>
            </w:r>
          </w:p>
        </w:tc>
        <w:tc>
          <w:tcPr>
            <w:tcW w:w="2826" w:type="dxa"/>
            <w:vAlign w:val="center"/>
          </w:tcPr>
          <w:p w14:paraId="6ABEA369" w14:textId="77777777" w:rsidR="00C4034E" w:rsidRPr="000F0EFA" w:rsidRDefault="00C4034E"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A30351" w:rsidRPr="000F0EFA" w14:paraId="64AE9A55" w14:textId="77777777" w:rsidTr="00C4034E">
        <w:tc>
          <w:tcPr>
            <w:tcW w:w="651" w:type="dxa"/>
            <w:vAlign w:val="center"/>
          </w:tcPr>
          <w:p w14:paraId="322D3853" w14:textId="5301A2EC" w:rsidR="00A30351" w:rsidRPr="000F0EFA" w:rsidRDefault="00A30351" w:rsidP="00A30351">
            <w:pPr>
              <w:pStyle w:val="Pieddepage"/>
              <w:rPr>
                <w:rFonts w:cs="Open Sans"/>
                <w:sz w:val="18"/>
                <w:szCs w:val="18"/>
              </w:rPr>
            </w:pPr>
            <w:r w:rsidRPr="000F0EFA">
              <w:rPr>
                <w:rFonts w:cs="Open Sans"/>
                <w:sz w:val="18"/>
                <w:szCs w:val="18"/>
              </w:rPr>
              <w:t>9</w:t>
            </w:r>
          </w:p>
        </w:tc>
        <w:tc>
          <w:tcPr>
            <w:tcW w:w="2442" w:type="dxa"/>
            <w:vAlign w:val="center"/>
          </w:tcPr>
          <w:p w14:paraId="0BD68632" w14:textId="15AFA7E0" w:rsidR="00A30351" w:rsidRPr="000F0EFA" w:rsidRDefault="00A30351" w:rsidP="000F0EFA">
            <w:pPr>
              <w:jc w:val="center"/>
              <w:rPr>
                <w:rFonts w:ascii="Open Sans" w:hAnsi="Open Sans" w:cs="Open Sans"/>
                <w:sz w:val="18"/>
                <w:szCs w:val="18"/>
              </w:rPr>
            </w:pPr>
            <w:r w:rsidRPr="000F0EFA">
              <w:rPr>
                <w:rFonts w:ascii="Open Sans" w:hAnsi="Open Sans" w:cs="Open Sans"/>
                <w:sz w:val="18"/>
                <w:szCs w:val="18"/>
              </w:rPr>
              <w:t>QUICHE/TARTE MULTIPORTION TRANCHEE N°1</w:t>
            </w:r>
          </w:p>
        </w:tc>
        <w:tc>
          <w:tcPr>
            <w:tcW w:w="3720" w:type="dxa"/>
            <w:vAlign w:val="center"/>
          </w:tcPr>
          <w:p w14:paraId="3FE6EEED" w14:textId="0EC7E969"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Type quiche lorraine, tranchée en part d’environ 140g</w:t>
            </w:r>
          </w:p>
        </w:tc>
        <w:tc>
          <w:tcPr>
            <w:tcW w:w="2826" w:type="dxa"/>
            <w:vAlign w:val="center"/>
          </w:tcPr>
          <w:p w14:paraId="1968CDDF" w14:textId="26521AFE"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A30351" w:rsidRPr="000F0EFA" w14:paraId="27DB164C" w14:textId="77777777" w:rsidTr="00C4034E">
        <w:tc>
          <w:tcPr>
            <w:tcW w:w="651" w:type="dxa"/>
            <w:vAlign w:val="center"/>
          </w:tcPr>
          <w:p w14:paraId="37F42979" w14:textId="62E10401" w:rsidR="00A30351" w:rsidRPr="000F0EFA" w:rsidRDefault="00A30351" w:rsidP="00A30351">
            <w:pPr>
              <w:pStyle w:val="Pieddepage"/>
              <w:rPr>
                <w:rFonts w:cs="Open Sans"/>
                <w:sz w:val="18"/>
                <w:szCs w:val="18"/>
              </w:rPr>
            </w:pPr>
            <w:r w:rsidRPr="000F0EFA">
              <w:rPr>
                <w:rFonts w:cs="Open Sans"/>
                <w:sz w:val="18"/>
                <w:szCs w:val="18"/>
              </w:rPr>
              <w:t>10</w:t>
            </w:r>
          </w:p>
        </w:tc>
        <w:tc>
          <w:tcPr>
            <w:tcW w:w="2442" w:type="dxa"/>
            <w:vAlign w:val="center"/>
          </w:tcPr>
          <w:p w14:paraId="2CE7E931" w14:textId="54C40110" w:rsidR="00A30351" w:rsidRPr="000F0EFA" w:rsidRDefault="00A30351" w:rsidP="000F0EFA">
            <w:pPr>
              <w:jc w:val="center"/>
              <w:rPr>
                <w:rFonts w:ascii="Open Sans" w:hAnsi="Open Sans" w:cs="Open Sans"/>
                <w:sz w:val="18"/>
                <w:szCs w:val="18"/>
              </w:rPr>
            </w:pPr>
            <w:r w:rsidRPr="000F0EFA">
              <w:rPr>
                <w:rFonts w:ascii="Open Sans" w:hAnsi="Open Sans" w:cs="Open Sans"/>
                <w:sz w:val="18"/>
                <w:szCs w:val="18"/>
              </w:rPr>
              <w:t>QUICHE/TARTE MULTIPORTION TRANCHEE N°2</w:t>
            </w:r>
          </w:p>
        </w:tc>
        <w:tc>
          <w:tcPr>
            <w:tcW w:w="3720" w:type="dxa"/>
            <w:vAlign w:val="center"/>
          </w:tcPr>
          <w:p w14:paraId="57E9B54C" w14:textId="77777777"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 xml:space="preserve"> Garniture fromage, sans viande, tranchée en part d’environ 140g</w:t>
            </w:r>
          </w:p>
        </w:tc>
        <w:tc>
          <w:tcPr>
            <w:tcW w:w="2826" w:type="dxa"/>
            <w:vAlign w:val="center"/>
          </w:tcPr>
          <w:p w14:paraId="3BDCFCCD" w14:textId="77777777"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A30351" w:rsidRPr="000F0EFA" w14:paraId="551EADF3" w14:textId="77777777" w:rsidTr="00C4034E">
        <w:tc>
          <w:tcPr>
            <w:tcW w:w="651" w:type="dxa"/>
            <w:vAlign w:val="center"/>
          </w:tcPr>
          <w:p w14:paraId="1AF32293" w14:textId="1CFA7A2F" w:rsidR="00A30351" w:rsidRPr="000F0EFA" w:rsidRDefault="00A30351" w:rsidP="00A30351">
            <w:pPr>
              <w:pStyle w:val="Pieddepage"/>
              <w:rPr>
                <w:rFonts w:cs="Open Sans"/>
                <w:sz w:val="18"/>
                <w:szCs w:val="18"/>
              </w:rPr>
            </w:pPr>
            <w:r w:rsidRPr="000F0EFA">
              <w:rPr>
                <w:rFonts w:cs="Open Sans"/>
                <w:sz w:val="18"/>
                <w:szCs w:val="18"/>
              </w:rPr>
              <w:t>11</w:t>
            </w:r>
          </w:p>
        </w:tc>
        <w:tc>
          <w:tcPr>
            <w:tcW w:w="2442" w:type="dxa"/>
            <w:vAlign w:val="center"/>
          </w:tcPr>
          <w:p w14:paraId="7C822762" w14:textId="2A3490C5" w:rsidR="00A30351" w:rsidRPr="000F0EFA" w:rsidRDefault="00A30351" w:rsidP="000F0EFA">
            <w:pPr>
              <w:jc w:val="center"/>
              <w:rPr>
                <w:rFonts w:ascii="Open Sans" w:hAnsi="Open Sans" w:cs="Open Sans"/>
                <w:sz w:val="18"/>
                <w:szCs w:val="18"/>
              </w:rPr>
            </w:pPr>
            <w:r w:rsidRPr="000F0EFA">
              <w:rPr>
                <w:rFonts w:ascii="Open Sans" w:hAnsi="Open Sans" w:cs="Open Sans"/>
                <w:sz w:val="18"/>
                <w:szCs w:val="18"/>
              </w:rPr>
              <w:t>QUICHE/TARTE MULTIPORTION TRANCHEE N°3</w:t>
            </w:r>
          </w:p>
        </w:tc>
        <w:tc>
          <w:tcPr>
            <w:tcW w:w="3720" w:type="dxa"/>
            <w:vAlign w:val="center"/>
          </w:tcPr>
          <w:p w14:paraId="282DCD78" w14:textId="3DA2970E"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Garniture oignon / fromage, sans viande, tranchée en part d’environ 140g</w:t>
            </w:r>
          </w:p>
        </w:tc>
        <w:tc>
          <w:tcPr>
            <w:tcW w:w="2826" w:type="dxa"/>
            <w:vAlign w:val="center"/>
          </w:tcPr>
          <w:p w14:paraId="0030399B" w14:textId="2189C47C"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A30351" w:rsidRPr="000F0EFA" w14:paraId="74A35D13" w14:textId="77777777" w:rsidTr="00C4034E">
        <w:tc>
          <w:tcPr>
            <w:tcW w:w="651" w:type="dxa"/>
            <w:vAlign w:val="center"/>
          </w:tcPr>
          <w:p w14:paraId="1504176D" w14:textId="11FE85BE" w:rsidR="00A30351" w:rsidRPr="000F0EFA" w:rsidRDefault="00A30351" w:rsidP="00A30351">
            <w:pPr>
              <w:pStyle w:val="Pieddepage"/>
              <w:rPr>
                <w:rFonts w:cs="Open Sans"/>
                <w:sz w:val="18"/>
                <w:szCs w:val="18"/>
              </w:rPr>
            </w:pPr>
            <w:r w:rsidRPr="000F0EFA">
              <w:rPr>
                <w:rFonts w:cs="Open Sans"/>
                <w:sz w:val="18"/>
                <w:szCs w:val="18"/>
              </w:rPr>
              <w:t>12</w:t>
            </w:r>
          </w:p>
        </w:tc>
        <w:tc>
          <w:tcPr>
            <w:tcW w:w="2442" w:type="dxa"/>
            <w:vAlign w:val="center"/>
          </w:tcPr>
          <w:p w14:paraId="590371C9" w14:textId="2B670092" w:rsidR="00A30351" w:rsidRPr="000F0EFA" w:rsidRDefault="00A30351" w:rsidP="000F0EFA">
            <w:pPr>
              <w:jc w:val="center"/>
              <w:rPr>
                <w:rFonts w:ascii="Open Sans" w:hAnsi="Open Sans" w:cs="Open Sans"/>
                <w:sz w:val="18"/>
                <w:szCs w:val="18"/>
              </w:rPr>
            </w:pPr>
            <w:r w:rsidRPr="000F0EFA">
              <w:rPr>
                <w:rFonts w:ascii="Open Sans" w:hAnsi="Open Sans" w:cs="Open Sans"/>
                <w:sz w:val="18"/>
                <w:szCs w:val="18"/>
              </w:rPr>
              <w:t>QUICHE/TARTE MULTIPORTION TRANCHEE N°4</w:t>
            </w:r>
          </w:p>
        </w:tc>
        <w:tc>
          <w:tcPr>
            <w:tcW w:w="3720" w:type="dxa"/>
            <w:vAlign w:val="center"/>
          </w:tcPr>
          <w:p w14:paraId="743106E8" w14:textId="298DA5AD"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Garniture épinard / fromage (ricotta ou chèvre), tranchée en part d’environ 140g</w:t>
            </w:r>
          </w:p>
        </w:tc>
        <w:tc>
          <w:tcPr>
            <w:tcW w:w="2826" w:type="dxa"/>
            <w:vAlign w:val="center"/>
          </w:tcPr>
          <w:p w14:paraId="17E2D8C9" w14:textId="3A19A003"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A30351" w:rsidRPr="000F0EFA" w14:paraId="4E38A1C8" w14:textId="77777777" w:rsidTr="00C4034E">
        <w:tc>
          <w:tcPr>
            <w:tcW w:w="651" w:type="dxa"/>
            <w:vAlign w:val="center"/>
          </w:tcPr>
          <w:p w14:paraId="3A369BBD" w14:textId="5BA9D1E4" w:rsidR="00A30351" w:rsidRPr="000F0EFA" w:rsidRDefault="00A30351" w:rsidP="00A30351">
            <w:pPr>
              <w:pStyle w:val="Pieddepage"/>
              <w:rPr>
                <w:rFonts w:cs="Open Sans"/>
                <w:sz w:val="18"/>
                <w:szCs w:val="18"/>
              </w:rPr>
            </w:pPr>
            <w:r w:rsidRPr="000F0EFA">
              <w:rPr>
                <w:rFonts w:cs="Open Sans"/>
                <w:sz w:val="18"/>
                <w:szCs w:val="18"/>
              </w:rPr>
              <w:t>13</w:t>
            </w:r>
          </w:p>
        </w:tc>
        <w:tc>
          <w:tcPr>
            <w:tcW w:w="2442" w:type="dxa"/>
            <w:vAlign w:val="center"/>
          </w:tcPr>
          <w:p w14:paraId="5C01629F" w14:textId="7FFF9305" w:rsidR="00A30351" w:rsidRPr="000F0EFA" w:rsidRDefault="00A30351" w:rsidP="000F0EFA">
            <w:pPr>
              <w:jc w:val="center"/>
              <w:rPr>
                <w:rFonts w:ascii="Open Sans" w:hAnsi="Open Sans" w:cs="Open Sans"/>
                <w:sz w:val="18"/>
                <w:szCs w:val="18"/>
              </w:rPr>
            </w:pPr>
            <w:r w:rsidRPr="000F0EFA">
              <w:rPr>
                <w:rFonts w:ascii="Open Sans" w:hAnsi="Open Sans" w:cs="Open Sans"/>
                <w:sz w:val="18"/>
                <w:szCs w:val="18"/>
              </w:rPr>
              <w:t>QUICHE/TARTE MULTIPORTION TRANCHEE N°5</w:t>
            </w:r>
          </w:p>
        </w:tc>
        <w:tc>
          <w:tcPr>
            <w:tcW w:w="3720" w:type="dxa"/>
            <w:vAlign w:val="center"/>
          </w:tcPr>
          <w:p w14:paraId="3C315A1C" w14:textId="0AB82706"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Garniture à base de poisson (thon, saumon ou poissons blancs), tranchée en part d’environ 140g</w:t>
            </w:r>
          </w:p>
        </w:tc>
        <w:tc>
          <w:tcPr>
            <w:tcW w:w="2826" w:type="dxa"/>
            <w:vAlign w:val="center"/>
          </w:tcPr>
          <w:p w14:paraId="4C5AB0AC" w14:textId="55BDBC90"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A30351" w:rsidRPr="000F0EFA" w14:paraId="3EC03ED4" w14:textId="77777777" w:rsidTr="00C4034E">
        <w:tc>
          <w:tcPr>
            <w:tcW w:w="651" w:type="dxa"/>
            <w:vAlign w:val="center"/>
          </w:tcPr>
          <w:p w14:paraId="6DA353B0" w14:textId="403AD357" w:rsidR="00A30351" w:rsidRPr="000F0EFA" w:rsidRDefault="00A30351" w:rsidP="00A30351">
            <w:pPr>
              <w:pStyle w:val="Pieddepage"/>
              <w:rPr>
                <w:rFonts w:cs="Open Sans"/>
                <w:sz w:val="18"/>
                <w:szCs w:val="18"/>
              </w:rPr>
            </w:pPr>
            <w:r w:rsidRPr="000F0EFA">
              <w:rPr>
                <w:rFonts w:cs="Open Sans"/>
                <w:sz w:val="18"/>
                <w:szCs w:val="18"/>
              </w:rPr>
              <w:t>14</w:t>
            </w:r>
          </w:p>
        </w:tc>
        <w:tc>
          <w:tcPr>
            <w:tcW w:w="2442" w:type="dxa"/>
            <w:vAlign w:val="center"/>
          </w:tcPr>
          <w:p w14:paraId="2DCE8591" w14:textId="767381C0" w:rsidR="00A30351" w:rsidRPr="000F0EFA" w:rsidRDefault="00A30351" w:rsidP="000F0EFA">
            <w:pPr>
              <w:jc w:val="center"/>
              <w:rPr>
                <w:rFonts w:ascii="Open Sans" w:hAnsi="Open Sans" w:cs="Open Sans"/>
                <w:sz w:val="18"/>
                <w:szCs w:val="18"/>
              </w:rPr>
            </w:pPr>
            <w:r w:rsidRPr="000F0EFA">
              <w:rPr>
                <w:rFonts w:ascii="Open Sans" w:hAnsi="Open Sans" w:cs="Open Sans"/>
                <w:sz w:val="18"/>
                <w:szCs w:val="18"/>
              </w:rPr>
              <w:t>QUICHE/TARTE MULTIPORTION TRANCHEE N°6 S/SEL</w:t>
            </w:r>
          </w:p>
        </w:tc>
        <w:tc>
          <w:tcPr>
            <w:tcW w:w="3720" w:type="dxa"/>
            <w:vAlign w:val="center"/>
          </w:tcPr>
          <w:p w14:paraId="4845AA72" w14:textId="77777777"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Garniture à base de poireau, tranchée en part d’environ 140g</w:t>
            </w:r>
          </w:p>
          <w:p w14:paraId="66E6E49D" w14:textId="33A8AF75"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Produit pauvre en sel obligatoirement</w:t>
            </w:r>
          </w:p>
        </w:tc>
        <w:tc>
          <w:tcPr>
            <w:tcW w:w="2826" w:type="dxa"/>
            <w:vAlign w:val="center"/>
          </w:tcPr>
          <w:p w14:paraId="42DD4C2D" w14:textId="695FDF63"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A30351" w:rsidRPr="000F0EFA" w14:paraId="5B3F0C0C" w14:textId="77777777" w:rsidTr="00C4034E">
        <w:tc>
          <w:tcPr>
            <w:tcW w:w="651" w:type="dxa"/>
            <w:vAlign w:val="center"/>
          </w:tcPr>
          <w:p w14:paraId="703714BE" w14:textId="1392D013" w:rsidR="00A30351" w:rsidRPr="000F0EFA" w:rsidRDefault="00A30351" w:rsidP="00A30351">
            <w:pPr>
              <w:pStyle w:val="Pieddepage"/>
              <w:rPr>
                <w:rFonts w:cs="Open Sans"/>
                <w:sz w:val="18"/>
                <w:szCs w:val="18"/>
              </w:rPr>
            </w:pPr>
            <w:r w:rsidRPr="000F0EFA">
              <w:rPr>
                <w:rFonts w:cs="Open Sans"/>
                <w:sz w:val="18"/>
                <w:szCs w:val="18"/>
              </w:rPr>
              <w:t>15</w:t>
            </w:r>
          </w:p>
        </w:tc>
        <w:tc>
          <w:tcPr>
            <w:tcW w:w="2442" w:type="dxa"/>
            <w:vAlign w:val="center"/>
          </w:tcPr>
          <w:p w14:paraId="0C23B30A" w14:textId="0C265095" w:rsidR="00A30351" w:rsidRPr="000F0EFA" w:rsidRDefault="00A30351" w:rsidP="000F0EFA">
            <w:pPr>
              <w:jc w:val="center"/>
              <w:rPr>
                <w:rFonts w:ascii="Open Sans" w:hAnsi="Open Sans" w:cs="Open Sans"/>
                <w:sz w:val="18"/>
                <w:szCs w:val="18"/>
              </w:rPr>
            </w:pPr>
            <w:r w:rsidRPr="000F0EFA">
              <w:rPr>
                <w:rFonts w:ascii="Open Sans" w:hAnsi="Open Sans" w:cs="Open Sans"/>
                <w:sz w:val="18"/>
                <w:szCs w:val="18"/>
              </w:rPr>
              <w:t>QUICHE/TARTE MULTIPORTION TRANCHEE N°7</w:t>
            </w:r>
          </w:p>
        </w:tc>
        <w:tc>
          <w:tcPr>
            <w:tcW w:w="3720" w:type="dxa"/>
            <w:vAlign w:val="center"/>
          </w:tcPr>
          <w:p w14:paraId="50983D68" w14:textId="34EE1C8D"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Garniture légume / fromage, sans viande, tranchée en part d’environ 140g</w:t>
            </w:r>
          </w:p>
        </w:tc>
        <w:tc>
          <w:tcPr>
            <w:tcW w:w="2826" w:type="dxa"/>
            <w:vAlign w:val="center"/>
          </w:tcPr>
          <w:p w14:paraId="7B789026" w14:textId="2DCA1E72"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souhaité</w:t>
            </w:r>
          </w:p>
        </w:tc>
      </w:tr>
      <w:tr w:rsidR="00A30351" w:rsidRPr="000F0EFA" w14:paraId="7DC98652" w14:textId="77777777" w:rsidTr="00C4034E">
        <w:tc>
          <w:tcPr>
            <w:tcW w:w="651" w:type="dxa"/>
            <w:vAlign w:val="center"/>
          </w:tcPr>
          <w:p w14:paraId="347D93D0" w14:textId="77777777" w:rsidR="00A30351" w:rsidRPr="000F0EFA" w:rsidRDefault="00A30351" w:rsidP="00A30351">
            <w:pPr>
              <w:pStyle w:val="Pieddepage"/>
              <w:rPr>
                <w:rFonts w:cs="Open Sans"/>
                <w:sz w:val="18"/>
                <w:szCs w:val="18"/>
              </w:rPr>
            </w:pPr>
          </w:p>
        </w:tc>
        <w:tc>
          <w:tcPr>
            <w:tcW w:w="2442" w:type="dxa"/>
            <w:vAlign w:val="center"/>
          </w:tcPr>
          <w:p w14:paraId="509C5912" w14:textId="77777777" w:rsidR="00A30351" w:rsidRPr="000F0EFA" w:rsidRDefault="00A30351" w:rsidP="000F0EFA">
            <w:pPr>
              <w:jc w:val="center"/>
              <w:rPr>
                <w:rFonts w:ascii="Open Sans" w:hAnsi="Open Sans" w:cs="Open Sans"/>
                <w:sz w:val="18"/>
                <w:szCs w:val="18"/>
              </w:rPr>
            </w:pPr>
            <w:r w:rsidRPr="000F0EFA">
              <w:rPr>
                <w:rFonts w:ascii="Open Sans" w:hAnsi="Open Sans" w:cs="Open Sans"/>
                <w:sz w:val="18"/>
                <w:szCs w:val="18"/>
              </w:rPr>
              <w:t>Catalogue additionnel</w:t>
            </w:r>
          </w:p>
        </w:tc>
        <w:tc>
          <w:tcPr>
            <w:tcW w:w="3720" w:type="dxa"/>
            <w:vAlign w:val="center"/>
          </w:tcPr>
          <w:p w14:paraId="1911DE75" w14:textId="77777777" w:rsidR="00A30351" w:rsidRPr="000F0EFA" w:rsidRDefault="00A30351" w:rsidP="000F0EFA">
            <w:pPr>
              <w:jc w:val="center"/>
              <w:rPr>
                <w:rFonts w:ascii="Open Sans" w:hAnsi="Open Sans" w:cs="Open Sans"/>
                <w:sz w:val="18"/>
                <w:szCs w:val="18"/>
              </w:rPr>
            </w:pPr>
            <w:r w:rsidRPr="000F0EFA">
              <w:rPr>
                <w:rFonts w:ascii="Open Sans" w:hAnsi="Open Sans" w:cs="Open Sans"/>
                <w:sz w:val="18"/>
                <w:szCs w:val="18"/>
              </w:rPr>
              <w:t>Le candidat proposera un catalogue additionnel idéalement composé des produits suivants :</w:t>
            </w:r>
          </w:p>
          <w:p w14:paraId="5D8FFCF4" w14:textId="77777777" w:rsidR="00A30351" w:rsidRPr="000F0EFA" w:rsidRDefault="00A30351" w:rsidP="000F0EFA">
            <w:pPr>
              <w:jc w:val="center"/>
              <w:rPr>
                <w:rFonts w:ascii="Open Sans" w:hAnsi="Open Sans" w:cs="Open Sans"/>
                <w:sz w:val="18"/>
                <w:szCs w:val="18"/>
              </w:rPr>
            </w:pPr>
            <w:r w:rsidRPr="000F0EFA">
              <w:rPr>
                <w:rFonts w:ascii="Open Sans" w:hAnsi="Open Sans" w:cs="Open Sans"/>
                <w:sz w:val="18"/>
                <w:szCs w:val="18"/>
              </w:rPr>
              <w:t>- Autres variétés de filière BIO, commerce équitable, ou tout autre label valorisable</w:t>
            </w:r>
          </w:p>
          <w:p w14:paraId="77E7FD4C" w14:textId="77777777" w:rsidR="00A30351" w:rsidRPr="000F0EFA" w:rsidRDefault="00A30351" w:rsidP="000F0EFA">
            <w:pPr>
              <w:jc w:val="center"/>
              <w:rPr>
                <w:rFonts w:ascii="Open Sans" w:hAnsi="Open Sans" w:cs="Open Sans"/>
                <w:sz w:val="18"/>
                <w:szCs w:val="18"/>
              </w:rPr>
            </w:pPr>
          </w:p>
          <w:p w14:paraId="19ED3297" w14:textId="77777777" w:rsidR="00A30351" w:rsidRPr="000F0EFA" w:rsidRDefault="00A30351" w:rsidP="000F0EFA">
            <w:pPr>
              <w:jc w:val="center"/>
              <w:rPr>
                <w:rFonts w:ascii="Open Sans" w:hAnsi="Open Sans" w:cs="Open Sans"/>
                <w:sz w:val="18"/>
                <w:szCs w:val="18"/>
              </w:rPr>
            </w:pPr>
            <w:r w:rsidRPr="000F0EFA">
              <w:rPr>
                <w:rFonts w:ascii="Open Sans" w:hAnsi="Open Sans" w:cs="Open Sans"/>
                <w:sz w:val="18"/>
                <w:szCs w:val="18"/>
              </w:rPr>
              <w:t>Le titulaire peut proposer en plus des produits complémentaires, mais ACHAT garde la possibilité de sélectionner les produits en fonction de leur l'intérêt et de leur prix.</w:t>
            </w:r>
          </w:p>
        </w:tc>
        <w:tc>
          <w:tcPr>
            <w:tcW w:w="2826" w:type="dxa"/>
            <w:vAlign w:val="center"/>
          </w:tcPr>
          <w:p w14:paraId="3BBA8693" w14:textId="77777777" w:rsidR="00A30351" w:rsidRPr="000F0EFA" w:rsidRDefault="00A30351" w:rsidP="000F0EFA">
            <w:pPr>
              <w:pStyle w:val="Pieddepage"/>
              <w:rPr>
                <w:rFonts w:ascii="Open Sans" w:hAnsi="Open Sans" w:cs="Open Sans"/>
                <w:sz w:val="18"/>
                <w:szCs w:val="18"/>
              </w:rPr>
            </w:pPr>
            <w:r w:rsidRPr="000F0EFA">
              <w:rPr>
                <w:rFonts w:ascii="Open Sans" w:hAnsi="Open Sans" w:cs="Open Sans"/>
                <w:sz w:val="18"/>
                <w:szCs w:val="18"/>
              </w:rPr>
              <w:t>souhaité</w:t>
            </w:r>
          </w:p>
        </w:tc>
      </w:tr>
    </w:tbl>
    <w:p w14:paraId="5FD0C762" w14:textId="3D1EB020" w:rsidR="00307B9B" w:rsidRPr="00D71D16" w:rsidRDefault="00307B9B" w:rsidP="00DA6C49">
      <w:pPr>
        <w:rPr>
          <w:rFonts w:ascii="Open Sans" w:hAnsi="Open Sans" w:cs="Open Sans"/>
          <w:sz w:val="18"/>
        </w:rPr>
      </w:pPr>
    </w:p>
    <w:p w14:paraId="5A76FDA5" w14:textId="6997E8A2" w:rsidR="000871AF" w:rsidRDefault="000871AF">
      <w:pPr>
        <w:jc w:val="left"/>
        <w:rPr>
          <w:rFonts w:ascii="Open Sans" w:hAnsi="Open Sans" w:cs="Open Sans"/>
          <w:sz w:val="18"/>
        </w:rPr>
      </w:pPr>
    </w:p>
    <w:p w14:paraId="2DB04946" w14:textId="77777777" w:rsidR="005D6BBF" w:rsidRPr="00D71D16" w:rsidRDefault="005D6BBF" w:rsidP="00DA6C49">
      <w:pPr>
        <w:rPr>
          <w:rFonts w:ascii="Open Sans" w:hAnsi="Open Sans" w:cs="Open Sans"/>
          <w:sz w:val="18"/>
        </w:rPr>
      </w:pPr>
    </w:p>
    <w:p w14:paraId="0C7BA34E" w14:textId="7E3953C2" w:rsidR="00DA6C49" w:rsidRDefault="00DA6C49" w:rsidP="00DA6C49">
      <w:pPr>
        <w:rPr>
          <w:rFonts w:ascii="Open Sans" w:hAnsi="Open Sans" w:cs="Open Sans"/>
          <w:sz w:val="18"/>
        </w:rPr>
      </w:pPr>
    </w:p>
    <w:p w14:paraId="74ADE805" w14:textId="6D64856A" w:rsidR="00DA6C49" w:rsidRPr="00D71D16" w:rsidRDefault="00DA6C49" w:rsidP="00DA6C49">
      <w:pPr>
        <w:rPr>
          <w:rFonts w:ascii="Open Sans" w:hAnsi="Open Sans" w:cs="Open Sans"/>
          <w:sz w:val="18"/>
        </w:rPr>
      </w:pPr>
    </w:p>
    <w:p w14:paraId="619F7AB5" w14:textId="78766AC0" w:rsidR="00227BDB" w:rsidRPr="00D71D16" w:rsidRDefault="00227BDB" w:rsidP="00413E98">
      <w:pPr>
        <w:pStyle w:val="Titre2"/>
        <w:rPr>
          <w:rFonts w:ascii="Open Sans" w:hAnsi="Open Sans" w:cs="Open Sans"/>
          <w:sz w:val="22"/>
        </w:rPr>
      </w:pPr>
      <w:bookmarkStart w:id="10" w:name="_Toc128193585"/>
      <w:bookmarkStart w:id="11" w:name="_Toc130915643"/>
      <w:bookmarkStart w:id="12" w:name="_Toc191215185"/>
      <w:r w:rsidRPr="00D71D16">
        <w:rPr>
          <w:rFonts w:ascii="Open Sans" w:hAnsi="Open Sans" w:cs="Open Sans"/>
          <w:sz w:val="22"/>
        </w:rPr>
        <w:t>REGLEMENTATION ET SPECIFICATIONS GENERALES</w:t>
      </w:r>
      <w:bookmarkEnd w:id="10"/>
      <w:bookmarkEnd w:id="11"/>
      <w:bookmarkEnd w:id="12"/>
      <w:r w:rsidR="00B56B72">
        <w:rPr>
          <w:rFonts w:ascii="Open Sans" w:hAnsi="Open Sans" w:cs="Open Sans"/>
          <w:sz w:val="22"/>
        </w:rPr>
        <w:t xml:space="preserve"> POUR TOUS LES LOTS</w:t>
      </w:r>
    </w:p>
    <w:p w14:paraId="21347392" w14:textId="406AC7DF" w:rsidR="006447F7" w:rsidRPr="00D71D16" w:rsidRDefault="006447F7" w:rsidP="006447F7">
      <w:pPr>
        <w:rPr>
          <w:rFonts w:ascii="Open Sans" w:hAnsi="Open Sans" w:cs="Open Sans"/>
          <w:sz w:val="18"/>
        </w:rPr>
      </w:pPr>
    </w:p>
    <w:p w14:paraId="5B828FA0" w14:textId="5483D1CB" w:rsidR="006447F7" w:rsidRPr="00D71D16" w:rsidRDefault="006447F7" w:rsidP="006447F7">
      <w:pPr>
        <w:rPr>
          <w:rFonts w:ascii="Open Sans" w:hAnsi="Open Sans" w:cs="Open Sans"/>
          <w:b/>
          <w:sz w:val="18"/>
          <w:u w:val="single"/>
        </w:rPr>
      </w:pPr>
      <w:r w:rsidRPr="00D71D16">
        <w:rPr>
          <w:rFonts w:ascii="Open Sans" w:hAnsi="Open Sans" w:cs="Open Sans"/>
          <w:b/>
          <w:sz w:val="18"/>
          <w:u w:val="single"/>
        </w:rPr>
        <w:t>REGLEMENTATION</w:t>
      </w:r>
    </w:p>
    <w:p w14:paraId="3E33605A" w14:textId="14910E1A" w:rsidR="000200DD" w:rsidRPr="00D71D16" w:rsidRDefault="000200DD" w:rsidP="000200DD">
      <w:pPr>
        <w:rPr>
          <w:rFonts w:ascii="Open Sans" w:hAnsi="Open Sans" w:cs="Open Sans"/>
          <w:sz w:val="18"/>
        </w:rPr>
      </w:pPr>
    </w:p>
    <w:tbl>
      <w:tblPr>
        <w:tblW w:w="9617" w:type="dxa"/>
        <w:tblLayout w:type="fixed"/>
        <w:tblCellMar>
          <w:left w:w="30" w:type="dxa"/>
          <w:right w:w="30" w:type="dxa"/>
        </w:tblCellMar>
        <w:tblLook w:val="0000" w:firstRow="0" w:lastRow="0" w:firstColumn="0" w:lastColumn="0" w:noHBand="0" w:noVBand="0"/>
      </w:tblPr>
      <w:tblGrid>
        <w:gridCol w:w="1838"/>
        <w:gridCol w:w="7779"/>
      </w:tblGrid>
      <w:tr w:rsidR="00305C4B" w:rsidRPr="009E63F1" w14:paraId="3D4EC274" w14:textId="77777777" w:rsidTr="00CC5A4D">
        <w:trPr>
          <w:trHeight w:val="410"/>
        </w:trPr>
        <w:tc>
          <w:tcPr>
            <w:tcW w:w="1838" w:type="dxa"/>
            <w:tcBorders>
              <w:top w:val="single" w:sz="4" w:space="0" w:color="000000"/>
              <w:left w:val="single" w:sz="4" w:space="0" w:color="000000"/>
              <w:bottom w:val="single" w:sz="4" w:space="0" w:color="000000"/>
            </w:tcBorders>
            <w:shd w:val="clear" w:color="auto" w:fill="E0E0E0"/>
            <w:vAlign w:val="center"/>
          </w:tcPr>
          <w:p w14:paraId="1593350B" w14:textId="77777777" w:rsidR="00305C4B" w:rsidRPr="009E63F1" w:rsidRDefault="00305C4B" w:rsidP="008B187D">
            <w:pPr>
              <w:autoSpaceDE w:val="0"/>
              <w:snapToGrid w:val="0"/>
              <w:jc w:val="center"/>
              <w:rPr>
                <w:rFonts w:ascii="Open Sans" w:hAnsi="Open Sans" w:cs="Open Sans"/>
                <w:b/>
                <w:bCs/>
                <w:color w:val="auto"/>
                <w:sz w:val="18"/>
                <w:szCs w:val="18"/>
              </w:rPr>
            </w:pPr>
            <w:r w:rsidRPr="009E63F1">
              <w:rPr>
                <w:rFonts w:ascii="Open Sans" w:hAnsi="Open Sans" w:cs="Open Sans"/>
                <w:b/>
                <w:bCs/>
                <w:color w:val="auto"/>
                <w:sz w:val="18"/>
                <w:szCs w:val="18"/>
              </w:rPr>
              <w:t>Produits concernés / fonction</w:t>
            </w:r>
          </w:p>
        </w:tc>
        <w:tc>
          <w:tcPr>
            <w:tcW w:w="777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B66AEDA" w14:textId="77777777" w:rsidR="00305C4B" w:rsidRPr="009E63F1" w:rsidRDefault="00305C4B" w:rsidP="008B187D">
            <w:pPr>
              <w:autoSpaceDE w:val="0"/>
              <w:snapToGrid w:val="0"/>
              <w:jc w:val="center"/>
              <w:rPr>
                <w:rFonts w:ascii="Open Sans" w:hAnsi="Open Sans" w:cs="Open Sans"/>
                <w:b/>
                <w:bCs/>
                <w:color w:val="auto"/>
                <w:sz w:val="18"/>
                <w:szCs w:val="18"/>
              </w:rPr>
            </w:pPr>
            <w:r w:rsidRPr="009E63F1">
              <w:rPr>
                <w:rFonts w:ascii="Open Sans" w:hAnsi="Open Sans" w:cs="Open Sans"/>
                <w:b/>
                <w:bCs/>
                <w:color w:val="auto"/>
                <w:sz w:val="18"/>
                <w:szCs w:val="18"/>
              </w:rPr>
              <w:t>Réglementation</w:t>
            </w:r>
          </w:p>
        </w:tc>
      </w:tr>
      <w:tr w:rsidR="00305C4B" w:rsidRPr="009E63F1" w14:paraId="28AEE9A7" w14:textId="77777777" w:rsidTr="00CC5A4D">
        <w:tc>
          <w:tcPr>
            <w:tcW w:w="1838" w:type="dxa"/>
            <w:tcBorders>
              <w:left w:val="single" w:sz="4" w:space="0" w:color="000000"/>
              <w:bottom w:val="single" w:sz="4" w:space="0" w:color="000000"/>
            </w:tcBorders>
            <w:vAlign w:val="center"/>
          </w:tcPr>
          <w:p w14:paraId="1186AD24" w14:textId="77777777" w:rsidR="00305C4B" w:rsidRPr="009E63F1" w:rsidRDefault="00305C4B" w:rsidP="008B187D">
            <w:pPr>
              <w:autoSpaceDE w:val="0"/>
              <w:snapToGrid w:val="0"/>
              <w:jc w:val="center"/>
              <w:rPr>
                <w:rFonts w:ascii="Open Sans" w:hAnsi="Open Sans" w:cs="Open Sans"/>
                <w:color w:val="auto"/>
                <w:sz w:val="18"/>
                <w:szCs w:val="18"/>
              </w:rPr>
            </w:pPr>
            <w:r w:rsidRPr="009E63F1">
              <w:rPr>
                <w:rFonts w:ascii="Open Sans" w:hAnsi="Open Sans" w:cs="Open Sans"/>
                <w:color w:val="auto"/>
                <w:sz w:val="18"/>
                <w:szCs w:val="18"/>
              </w:rPr>
              <w:t>Disposer d’un agrément sanitaire</w:t>
            </w:r>
          </w:p>
        </w:tc>
        <w:tc>
          <w:tcPr>
            <w:tcW w:w="7779" w:type="dxa"/>
            <w:tcBorders>
              <w:left w:val="single" w:sz="4" w:space="0" w:color="000000"/>
              <w:bottom w:val="single" w:sz="4" w:space="0" w:color="000000"/>
              <w:right w:val="single" w:sz="4" w:space="0" w:color="000000"/>
            </w:tcBorders>
            <w:vAlign w:val="center"/>
          </w:tcPr>
          <w:p w14:paraId="76ACFF1D" w14:textId="77777777" w:rsidR="00305C4B" w:rsidRPr="009E63F1" w:rsidRDefault="00305C4B" w:rsidP="008B187D">
            <w:pPr>
              <w:rPr>
                <w:rFonts w:ascii="Open Sans" w:hAnsi="Open Sans" w:cs="Open Sans"/>
                <w:color w:val="auto"/>
                <w:sz w:val="18"/>
                <w:szCs w:val="18"/>
              </w:rPr>
            </w:pPr>
            <w:r w:rsidRPr="009E63F1">
              <w:rPr>
                <w:rFonts w:ascii="Open Sans" w:hAnsi="Open Sans" w:cs="Open Sans"/>
                <w:color w:val="auto"/>
                <w:sz w:val="18"/>
                <w:szCs w:val="18"/>
              </w:rPr>
              <w:t>Avoir un numéro d’agrément sanitaire délivré par les Services officiels.</w:t>
            </w:r>
          </w:p>
          <w:p w14:paraId="65C3EED9" w14:textId="77777777" w:rsidR="00305C4B" w:rsidRPr="009E63F1" w:rsidRDefault="00305C4B" w:rsidP="008B187D">
            <w:pPr>
              <w:autoSpaceDE w:val="0"/>
              <w:autoSpaceDN w:val="0"/>
              <w:adjustRightInd w:val="0"/>
              <w:rPr>
                <w:rFonts w:ascii="Open Sans" w:hAnsi="Open Sans" w:cs="Open Sans"/>
                <w:bCs/>
                <w:color w:val="auto"/>
                <w:sz w:val="18"/>
                <w:szCs w:val="18"/>
              </w:rPr>
            </w:pPr>
            <w:r w:rsidRPr="009E63F1">
              <w:rPr>
                <w:rFonts w:ascii="Open Sans" w:hAnsi="Open Sans" w:cs="Open Sans"/>
                <w:bCs/>
                <w:color w:val="auto"/>
                <w:sz w:val="18"/>
                <w:szCs w:val="18"/>
              </w:rPr>
              <w:t>Arrêté du 8 juin 2006 relatif à l’agrément des établissements mettant sur le marché des produits d’origine animale ou des denrées contenant des produits d’origine animale.</w:t>
            </w:r>
          </w:p>
        </w:tc>
      </w:tr>
      <w:tr w:rsidR="00305C4B" w:rsidRPr="009E63F1" w14:paraId="1F1395BA" w14:textId="77777777" w:rsidTr="00CC5A4D">
        <w:tc>
          <w:tcPr>
            <w:tcW w:w="1838" w:type="dxa"/>
            <w:tcBorders>
              <w:left w:val="single" w:sz="4" w:space="0" w:color="000000"/>
              <w:bottom w:val="single" w:sz="4" w:space="0" w:color="000000"/>
            </w:tcBorders>
            <w:vAlign w:val="center"/>
          </w:tcPr>
          <w:p w14:paraId="594677F2" w14:textId="77777777" w:rsidR="00305C4B" w:rsidRPr="009E63F1" w:rsidRDefault="00305C4B" w:rsidP="008B187D">
            <w:pPr>
              <w:autoSpaceDE w:val="0"/>
              <w:snapToGrid w:val="0"/>
              <w:jc w:val="center"/>
              <w:rPr>
                <w:rFonts w:ascii="Open Sans" w:hAnsi="Open Sans" w:cs="Open Sans"/>
                <w:color w:val="auto"/>
                <w:sz w:val="18"/>
                <w:szCs w:val="18"/>
              </w:rPr>
            </w:pPr>
            <w:r w:rsidRPr="009E63F1">
              <w:rPr>
                <w:rFonts w:ascii="Open Sans" w:hAnsi="Open Sans" w:cs="Open Sans"/>
                <w:color w:val="auto"/>
                <w:sz w:val="18"/>
                <w:szCs w:val="18"/>
              </w:rPr>
              <w:t>Tous produits</w:t>
            </w:r>
          </w:p>
        </w:tc>
        <w:tc>
          <w:tcPr>
            <w:tcW w:w="7779" w:type="dxa"/>
            <w:tcBorders>
              <w:left w:val="single" w:sz="4" w:space="0" w:color="000000"/>
              <w:bottom w:val="single" w:sz="4" w:space="0" w:color="000000"/>
              <w:right w:val="single" w:sz="4" w:space="0" w:color="000000"/>
            </w:tcBorders>
            <w:vAlign w:val="center"/>
          </w:tcPr>
          <w:p w14:paraId="7F74554E" w14:textId="77777777" w:rsidR="00305C4B" w:rsidRPr="009E63F1" w:rsidRDefault="00305C4B" w:rsidP="008B187D">
            <w:pPr>
              <w:autoSpaceDE w:val="0"/>
              <w:snapToGrid w:val="0"/>
              <w:jc w:val="left"/>
              <w:rPr>
                <w:rFonts w:ascii="Open Sans" w:hAnsi="Open Sans" w:cs="Open Sans"/>
                <w:color w:val="auto"/>
                <w:sz w:val="18"/>
                <w:szCs w:val="18"/>
              </w:rPr>
            </w:pPr>
            <w:r w:rsidRPr="009E63F1">
              <w:rPr>
                <w:rFonts w:ascii="Open Sans" w:hAnsi="Open Sans" w:cs="Open Sans"/>
                <w:color w:val="auto"/>
                <w:sz w:val="18"/>
                <w:szCs w:val="18"/>
              </w:rPr>
              <w:t>Règlement (CE) n° 178/2002 du Parlement européen et du Conseil du 28 janvier 2002, établissant les principes généraux et les prescriptions générales de la législation alimentaire, instituant l'AESA et fixant des procédures relatives à la sécurité des denrées alimentaires.</w:t>
            </w:r>
          </w:p>
          <w:p w14:paraId="2CF97BBC" w14:textId="77777777" w:rsidR="00305C4B" w:rsidRPr="009E63F1" w:rsidRDefault="00305C4B" w:rsidP="008B187D">
            <w:pPr>
              <w:autoSpaceDE w:val="0"/>
              <w:jc w:val="left"/>
              <w:rPr>
                <w:rFonts w:ascii="Open Sans" w:hAnsi="Open Sans" w:cs="Open Sans"/>
                <w:color w:val="auto"/>
                <w:sz w:val="18"/>
                <w:szCs w:val="18"/>
              </w:rPr>
            </w:pPr>
            <w:r w:rsidRPr="009E63F1">
              <w:rPr>
                <w:rFonts w:ascii="Open Sans" w:hAnsi="Open Sans" w:cs="Open Sans"/>
                <w:color w:val="auto"/>
                <w:sz w:val="18"/>
                <w:szCs w:val="18"/>
              </w:rPr>
              <w:t>Règlement (CE) n° 852/2004 du Parlement européen et du Conseil du 29 avril 2004 relatif à l'hygiène des denrées alimentaires.</w:t>
            </w:r>
          </w:p>
          <w:p w14:paraId="7A0CB26F" w14:textId="77777777" w:rsidR="00305C4B" w:rsidRPr="009E63F1" w:rsidRDefault="00305C4B" w:rsidP="008B187D">
            <w:pPr>
              <w:autoSpaceDE w:val="0"/>
              <w:jc w:val="left"/>
              <w:rPr>
                <w:rFonts w:ascii="Open Sans" w:hAnsi="Open Sans" w:cs="Open Sans"/>
                <w:color w:val="auto"/>
                <w:sz w:val="18"/>
                <w:szCs w:val="18"/>
              </w:rPr>
            </w:pPr>
            <w:r w:rsidRPr="009E63F1">
              <w:rPr>
                <w:rFonts w:ascii="Open Sans" w:hAnsi="Open Sans" w:cs="Open Sans"/>
                <w:color w:val="auto"/>
                <w:sz w:val="18"/>
                <w:szCs w:val="18"/>
              </w:rPr>
              <w:t>Règlement (CE) n° 853/2004 du Parlement européen et du Conseil du 29 avril 2004, fixant des règles spécifiques d’hygiène applicables aux denrées alimentaires d'origine animale</w:t>
            </w:r>
          </w:p>
          <w:p w14:paraId="5426560B" w14:textId="77777777" w:rsidR="00305C4B" w:rsidRPr="009E63F1" w:rsidRDefault="00305C4B" w:rsidP="008B187D">
            <w:pPr>
              <w:pStyle w:val="Corpsdetexte"/>
              <w:jc w:val="left"/>
              <w:rPr>
                <w:rFonts w:ascii="Open Sans" w:hAnsi="Open Sans" w:cs="Open Sans"/>
                <w:color w:val="auto"/>
                <w:sz w:val="18"/>
                <w:szCs w:val="18"/>
              </w:rPr>
            </w:pPr>
            <w:r w:rsidRPr="009E63F1">
              <w:rPr>
                <w:rFonts w:ascii="Open Sans" w:hAnsi="Open Sans" w:cs="Open Sans"/>
                <w:color w:val="auto"/>
                <w:sz w:val="18"/>
                <w:szCs w:val="18"/>
              </w:rPr>
              <w:t>Règlement (CE) n° 2073/2005 de la Commission du 15 novembre 2005 concernant les critères microbiologiques applicables aux denrées alimentaires</w:t>
            </w:r>
          </w:p>
          <w:p w14:paraId="5DBFB870" w14:textId="77777777" w:rsidR="00305C4B" w:rsidRPr="009E63F1" w:rsidRDefault="00305C4B" w:rsidP="008B187D">
            <w:pPr>
              <w:autoSpaceDE w:val="0"/>
              <w:jc w:val="left"/>
              <w:rPr>
                <w:rFonts w:ascii="Open Sans" w:hAnsi="Open Sans" w:cs="Open Sans"/>
                <w:color w:val="auto"/>
                <w:sz w:val="18"/>
                <w:szCs w:val="18"/>
              </w:rPr>
            </w:pPr>
            <w:r w:rsidRPr="009E63F1">
              <w:rPr>
                <w:rFonts w:ascii="Open Sans" w:hAnsi="Open Sans" w:cs="Open Sans"/>
                <w:color w:val="auto"/>
                <w:sz w:val="18"/>
                <w:szCs w:val="18"/>
              </w:rPr>
              <w:t>Règlement (CE) n° 2074/2005 de la Commission du 5 décembre 2005 établissant les mesures d'application relatives à certains produits régis par les règlements précités, portant dérogation au règlement n° 852/2004 et modifiant les règlements n° 854/2004 et n° 853/2004</w:t>
            </w:r>
          </w:p>
        </w:tc>
      </w:tr>
      <w:tr w:rsidR="00305C4B" w:rsidRPr="009E63F1" w14:paraId="3B15F670" w14:textId="77777777" w:rsidTr="00CC5A4D">
        <w:tc>
          <w:tcPr>
            <w:tcW w:w="1838" w:type="dxa"/>
            <w:tcBorders>
              <w:left w:val="single" w:sz="4" w:space="0" w:color="000000"/>
              <w:bottom w:val="single" w:sz="4" w:space="0" w:color="000000"/>
            </w:tcBorders>
            <w:vAlign w:val="center"/>
          </w:tcPr>
          <w:p w14:paraId="4D63CFC5" w14:textId="77777777" w:rsidR="00305C4B" w:rsidRPr="009E63F1" w:rsidRDefault="00305C4B" w:rsidP="008B187D">
            <w:pPr>
              <w:autoSpaceDE w:val="0"/>
              <w:snapToGrid w:val="0"/>
              <w:jc w:val="center"/>
              <w:rPr>
                <w:rFonts w:ascii="Open Sans" w:hAnsi="Open Sans" w:cs="Open Sans"/>
                <w:color w:val="auto"/>
                <w:sz w:val="18"/>
                <w:szCs w:val="18"/>
              </w:rPr>
            </w:pPr>
            <w:r w:rsidRPr="009E63F1">
              <w:rPr>
                <w:rFonts w:ascii="Open Sans" w:hAnsi="Open Sans" w:cs="Open Sans"/>
                <w:color w:val="auto"/>
                <w:sz w:val="18"/>
                <w:szCs w:val="18"/>
              </w:rPr>
              <w:t>Maîtriser le stockage</w:t>
            </w:r>
          </w:p>
        </w:tc>
        <w:tc>
          <w:tcPr>
            <w:tcW w:w="7779" w:type="dxa"/>
            <w:tcBorders>
              <w:left w:val="single" w:sz="4" w:space="0" w:color="000000"/>
              <w:bottom w:val="single" w:sz="4" w:space="0" w:color="000000"/>
              <w:right w:val="single" w:sz="4" w:space="0" w:color="000000"/>
            </w:tcBorders>
            <w:vAlign w:val="center"/>
          </w:tcPr>
          <w:p w14:paraId="0926922F" w14:textId="77777777" w:rsidR="00305C4B" w:rsidRPr="009E63F1" w:rsidRDefault="00305C4B" w:rsidP="008B187D">
            <w:pPr>
              <w:autoSpaceDE w:val="0"/>
              <w:rPr>
                <w:rFonts w:ascii="Open Sans" w:hAnsi="Open Sans" w:cs="Open Sans"/>
                <w:color w:val="auto"/>
                <w:sz w:val="18"/>
                <w:szCs w:val="18"/>
              </w:rPr>
            </w:pPr>
            <w:r w:rsidRPr="009E63F1">
              <w:rPr>
                <w:rFonts w:ascii="Open Sans" w:hAnsi="Open Sans" w:cs="Open Sans"/>
                <w:color w:val="auto"/>
                <w:sz w:val="18"/>
                <w:szCs w:val="18"/>
              </w:rPr>
              <w:t>Arrêté du 21 décembre 2009 relatif aux règles sanitaires applicables aux activités de commerce de détail, d’entreposage et de transport de produits d’origine animale et denrées alimentaires en contenant</w:t>
            </w:r>
          </w:p>
          <w:p w14:paraId="27C2D1D8" w14:textId="77777777" w:rsidR="00305C4B" w:rsidRPr="009E63F1" w:rsidRDefault="00305C4B" w:rsidP="008B187D">
            <w:pPr>
              <w:autoSpaceDE w:val="0"/>
              <w:rPr>
                <w:rFonts w:ascii="Open Sans" w:hAnsi="Open Sans" w:cs="Open Sans"/>
                <w:color w:val="auto"/>
                <w:sz w:val="18"/>
                <w:szCs w:val="18"/>
              </w:rPr>
            </w:pPr>
            <w:r w:rsidRPr="009E63F1">
              <w:rPr>
                <w:rFonts w:ascii="Open Sans" w:hAnsi="Open Sans" w:cs="Open Sans"/>
                <w:color w:val="auto"/>
                <w:sz w:val="18"/>
                <w:szCs w:val="18"/>
              </w:rPr>
              <w:t>Règlement (CE) n° 853/2004 du Parlement européen et du Conseil du 29 avril 2004, fixant des règles spécifiques d'hygiène applicables aux denrées alimentaires d'origine animale</w:t>
            </w:r>
          </w:p>
          <w:p w14:paraId="77F90ADB" w14:textId="77777777" w:rsidR="00305C4B" w:rsidRPr="009E63F1" w:rsidRDefault="00305C4B" w:rsidP="008B187D">
            <w:pPr>
              <w:autoSpaceDE w:val="0"/>
              <w:snapToGrid w:val="0"/>
              <w:jc w:val="left"/>
              <w:rPr>
                <w:rFonts w:ascii="Open Sans" w:hAnsi="Open Sans" w:cs="Open Sans"/>
                <w:color w:val="auto"/>
                <w:sz w:val="18"/>
                <w:szCs w:val="18"/>
              </w:rPr>
            </w:pPr>
            <w:r w:rsidRPr="009E63F1">
              <w:rPr>
                <w:rFonts w:ascii="Open Sans" w:hAnsi="Open Sans" w:cs="Open Sans"/>
                <w:color w:val="auto"/>
                <w:sz w:val="18"/>
                <w:szCs w:val="18"/>
              </w:rPr>
              <w:t>Règlement (CE) n° 852/2004 du Parlement européen et du Conseil du 29 avril 2004, relatif à l'hygiène des denrées alimentaires</w:t>
            </w:r>
          </w:p>
          <w:p w14:paraId="28226706" w14:textId="77777777" w:rsidR="00305C4B" w:rsidRPr="009E63F1" w:rsidRDefault="00305C4B" w:rsidP="008B187D">
            <w:pPr>
              <w:autoSpaceDE w:val="0"/>
              <w:snapToGrid w:val="0"/>
              <w:jc w:val="left"/>
              <w:rPr>
                <w:rFonts w:ascii="Open Sans" w:hAnsi="Open Sans" w:cs="Open Sans"/>
                <w:color w:val="auto"/>
                <w:sz w:val="18"/>
                <w:szCs w:val="18"/>
              </w:rPr>
            </w:pPr>
            <w:r w:rsidRPr="009E63F1">
              <w:rPr>
                <w:rFonts w:ascii="Open Sans" w:hAnsi="Open Sans" w:cs="Open Sans"/>
                <w:color w:val="auto"/>
                <w:sz w:val="18"/>
                <w:szCs w:val="18"/>
              </w:rPr>
              <w:t>Règlement (CE) n° 2074/2005 de la Commission du 5 décembre 2005 établissant les mesures d'application relatives à certains produits régis par les règlements précités, portant dérogation au règlement n° 852/2004 et modifiant les règlements n° 854/2004 et n° 853/2004</w:t>
            </w:r>
          </w:p>
          <w:p w14:paraId="4AD72792" w14:textId="77777777" w:rsidR="00305C4B" w:rsidRPr="009E63F1" w:rsidRDefault="00305C4B" w:rsidP="008B187D">
            <w:pPr>
              <w:autoSpaceDE w:val="0"/>
              <w:snapToGrid w:val="0"/>
              <w:jc w:val="left"/>
              <w:rPr>
                <w:rFonts w:ascii="Open Sans" w:hAnsi="Open Sans" w:cs="Open Sans"/>
                <w:color w:val="auto"/>
                <w:sz w:val="18"/>
                <w:szCs w:val="18"/>
              </w:rPr>
            </w:pPr>
            <w:r w:rsidRPr="009E63F1">
              <w:rPr>
                <w:rFonts w:ascii="Open Sans" w:hAnsi="Open Sans" w:cs="Open Sans"/>
                <w:color w:val="auto"/>
                <w:sz w:val="18"/>
                <w:szCs w:val="18"/>
              </w:rPr>
              <w:t>Arrêté du 3 avril 1996 modifié par l’arrêté du 23 avril 1998 fixant les conditions d’agrément des établissements d’entreposage des denrées animales et d’origine animale.</w:t>
            </w:r>
          </w:p>
        </w:tc>
      </w:tr>
      <w:tr w:rsidR="00305C4B" w:rsidRPr="009E63F1" w14:paraId="4D1EB7D2" w14:textId="77777777" w:rsidTr="00CC5A4D">
        <w:tc>
          <w:tcPr>
            <w:tcW w:w="1838" w:type="dxa"/>
            <w:tcBorders>
              <w:left w:val="single" w:sz="4" w:space="0" w:color="000000"/>
              <w:bottom w:val="single" w:sz="4" w:space="0" w:color="000000"/>
            </w:tcBorders>
            <w:vAlign w:val="center"/>
          </w:tcPr>
          <w:p w14:paraId="549BFDD4" w14:textId="77777777" w:rsidR="00305C4B" w:rsidRPr="009E63F1" w:rsidRDefault="00305C4B" w:rsidP="008B187D">
            <w:pPr>
              <w:autoSpaceDE w:val="0"/>
              <w:snapToGrid w:val="0"/>
              <w:jc w:val="center"/>
              <w:rPr>
                <w:rFonts w:ascii="Open Sans" w:hAnsi="Open Sans" w:cs="Open Sans"/>
                <w:color w:val="auto"/>
                <w:sz w:val="18"/>
                <w:szCs w:val="18"/>
              </w:rPr>
            </w:pPr>
            <w:r w:rsidRPr="009E63F1">
              <w:rPr>
                <w:rFonts w:ascii="Open Sans" w:hAnsi="Open Sans" w:cs="Open Sans"/>
                <w:color w:val="auto"/>
                <w:sz w:val="18"/>
                <w:szCs w:val="18"/>
              </w:rPr>
              <w:lastRenderedPageBreak/>
              <w:t>Maîtriser le transport</w:t>
            </w:r>
          </w:p>
        </w:tc>
        <w:tc>
          <w:tcPr>
            <w:tcW w:w="7779" w:type="dxa"/>
            <w:tcBorders>
              <w:left w:val="single" w:sz="4" w:space="0" w:color="000000"/>
              <w:bottom w:val="single" w:sz="4" w:space="0" w:color="000000"/>
              <w:right w:val="single" w:sz="4" w:space="0" w:color="000000"/>
            </w:tcBorders>
            <w:vAlign w:val="center"/>
          </w:tcPr>
          <w:p w14:paraId="7F65915E" w14:textId="77777777" w:rsidR="00305C4B" w:rsidRPr="009E63F1" w:rsidRDefault="00305C4B" w:rsidP="008B187D">
            <w:pPr>
              <w:autoSpaceDE w:val="0"/>
              <w:rPr>
                <w:rFonts w:ascii="Open Sans" w:hAnsi="Open Sans" w:cs="Open Sans"/>
                <w:color w:val="auto"/>
                <w:sz w:val="18"/>
                <w:szCs w:val="18"/>
              </w:rPr>
            </w:pPr>
            <w:r w:rsidRPr="009E63F1">
              <w:rPr>
                <w:rFonts w:ascii="Open Sans" w:hAnsi="Open Sans" w:cs="Open Sans"/>
                <w:color w:val="auto"/>
                <w:sz w:val="18"/>
                <w:szCs w:val="18"/>
              </w:rPr>
              <w:t>Arrêté du 21 décembre 2009 relatif aux règles sanitaires applicables aux activités de commerce de détail, d’entreposage et de transport de produits d’origine animale et denrées alimentaires en contenant</w:t>
            </w:r>
          </w:p>
          <w:p w14:paraId="7686BDCE" w14:textId="77777777" w:rsidR="00305C4B" w:rsidRPr="009E63F1" w:rsidRDefault="00305C4B" w:rsidP="008B187D">
            <w:pPr>
              <w:autoSpaceDE w:val="0"/>
              <w:rPr>
                <w:rFonts w:ascii="Open Sans" w:hAnsi="Open Sans" w:cs="Open Sans"/>
                <w:color w:val="auto"/>
                <w:sz w:val="18"/>
                <w:szCs w:val="18"/>
              </w:rPr>
            </w:pPr>
            <w:r w:rsidRPr="009E63F1">
              <w:rPr>
                <w:rFonts w:ascii="Open Sans" w:hAnsi="Open Sans" w:cs="Open Sans"/>
                <w:color w:val="auto"/>
                <w:sz w:val="18"/>
                <w:szCs w:val="18"/>
              </w:rPr>
              <w:t>Règlement (CE) n° 853/2004 du Parlement européen et du Conseil du 29 avril 2004, fixant des règles spécifiques d'hygiène applicables aux denrées alimentaires d'origine animale</w:t>
            </w:r>
          </w:p>
          <w:p w14:paraId="2A2C6F04" w14:textId="77777777" w:rsidR="00305C4B" w:rsidRPr="009E63F1" w:rsidRDefault="00305C4B" w:rsidP="008B187D">
            <w:pPr>
              <w:autoSpaceDE w:val="0"/>
              <w:rPr>
                <w:rFonts w:ascii="Open Sans" w:hAnsi="Open Sans" w:cs="Open Sans"/>
                <w:color w:val="auto"/>
                <w:sz w:val="18"/>
                <w:szCs w:val="18"/>
              </w:rPr>
            </w:pPr>
            <w:r w:rsidRPr="009E63F1">
              <w:rPr>
                <w:rFonts w:ascii="Open Sans" w:hAnsi="Open Sans" w:cs="Open Sans"/>
                <w:color w:val="auto"/>
                <w:sz w:val="18"/>
                <w:szCs w:val="18"/>
              </w:rPr>
              <w:t>Règlement (CE) n° 852/2004 du Parlement européen et du Conseil du 29 avril 2004, relatif à l'hygiène des denrées alimentaires</w:t>
            </w:r>
          </w:p>
          <w:p w14:paraId="05ABA494" w14:textId="77777777" w:rsidR="00305C4B" w:rsidRPr="009E63F1" w:rsidRDefault="00305C4B" w:rsidP="008B187D">
            <w:pPr>
              <w:autoSpaceDE w:val="0"/>
              <w:rPr>
                <w:rFonts w:ascii="Open Sans" w:hAnsi="Open Sans" w:cs="Open Sans"/>
                <w:color w:val="auto"/>
                <w:sz w:val="18"/>
                <w:szCs w:val="18"/>
              </w:rPr>
            </w:pPr>
            <w:r w:rsidRPr="009E63F1">
              <w:rPr>
                <w:rFonts w:ascii="Open Sans" w:hAnsi="Open Sans" w:cs="Open Sans"/>
                <w:color w:val="auto"/>
                <w:sz w:val="18"/>
                <w:szCs w:val="18"/>
              </w:rPr>
              <w:t>Règlement (CE) n° 2076/2005 de la Commission du 5 décembre 2005 portant dispositions de mesures transitoires des règlements précités</w:t>
            </w:r>
          </w:p>
          <w:p w14:paraId="24D5771E" w14:textId="77777777" w:rsidR="00305C4B" w:rsidRPr="009E63F1" w:rsidRDefault="00305C4B" w:rsidP="008B187D">
            <w:pPr>
              <w:autoSpaceDE w:val="0"/>
              <w:rPr>
                <w:rFonts w:ascii="Open Sans" w:hAnsi="Open Sans" w:cs="Open Sans"/>
                <w:color w:val="auto"/>
                <w:sz w:val="18"/>
                <w:szCs w:val="18"/>
              </w:rPr>
            </w:pPr>
            <w:r w:rsidRPr="009E63F1">
              <w:rPr>
                <w:rFonts w:ascii="Open Sans" w:hAnsi="Open Sans" w:cs="Open Sans"/>
                <w:color w:val="auto"/>
                <w:sz w:val="18"/>
                <w:szCs w:val="18"/>
              </w:rPr>
              <w:t>Règlement (CE) n° 2074/2005 de la Commission du 5 décembre 2005 établissant les mesures d'application relatives à certains produits régis par les règlements précités, portant dérogation au règlement n° 852/2004 et modifiant les règlements n° 854/2004 et n° 853/2004</w:t>
            </w:r>
          </w:p>
          <w:p w14:paraId="2C4779F7" w14:textId="77777777" w:rsidR="00305C4B" w:rsidRPr="009E63F1" w:rsidRDefault="00305C4B" w:rsidP="008B187D">
            <w:pPr>
              <w:autoSpaceDE w:val="0"/>
              <w:rPr>
                <w:rFonts w:ascii="Open Sans" w:hAnsi="Open Sans" w:cs="Open Sans"/>
                <w:color w:val="auto"/>
                <w:sz w:val="18"/>
                <w:szCs w:val="18"/>
              </w:rPr>
            </w:pPr>
            <w:r w:rsidRPr="009E63F1">
              <w:rPr>
                <w:rFonts w:ascii="Open Sans" w:hAnsi="Open Sans" w:cs="Open Sans"/>
                <w:color w:val="auto"/>
                <w:sz w:val="18"/>
                <w:szCs w:val="18"/>
              </w:rPr>
              <w:t>Arrêté du 20 juillet 1998 relatif au transport des denrées alimentaires.</w:t>
            </w:r>
          </w:p>
        </w:tc>
      </w:tr>
      <w:tr w:rsidR="00305C4B" w:rsidRPr="009E63F1" w14:paraId="39339011" w14:textId="77777777" w:rsidTr="00CC5A4D">
        <w:tc>
          <w:tcPr>
            <w:tcW w:w="1838" w:type="dxa"/>
            <w:tcBorders>
              <w:top w:val="single" w:sz="4" w:space="0" w:color="auto"/>
              <w:left w:val="single" w:sz="4" w:space="0" w:color="auto"/>
              <w:bottom w:val="single" w:sz="4" w:space="0" w:color="auto"/>
            </w:tcBorders>
            <w:vAlign w:val="center"/>
          </w:tcPr>
          <w:p w14:paraId="2E7ECAE2"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szCs w:val="18"/>
              </w:rPr>
              <w:t>Maîtriser les additifs</w:t>
            </w:r>
          </w:p>
        </w:tc>
        <w:tc>
          <w:tcPr>
            <w:tcW w:w="7779" w:type="dxa"/>
            <w:tcBorders>
              <w:top w:val="single" w:sz="4" w:space="0" w:color="auto"/>
              <w:left w:val="single" w:sz="4" w:space="0" w:color="000000"/>
              <w:bottom w:val="single" w:sz="4" w:space="0" w:color="auto"/>
              <w:right w:val="single" w:sz="4" w:space="0" w:color="auto"/>
            </w:tcBorders>
            <w:vAlign w:val="bottom"/>
          </w:tcPr>
          <w:p w14:paraId="513A008A"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szCs w:val="18"/>
              </w:rPr>
              <w:t>Règlement (CE) n° 1333/2008 du 16 décembre 2008 « additif alimentaire » modifié.</w:t>
            </w:r>
          </w:p>
        </w:tc>
      </w:tr>
      <w:tr w:rsidR="00305C4B" w:rsidRPr="009E63F1" w14:paraId="58D6415C" w14:textId="77777777" w:rsidTr="00CC5A4D">
        <w:tc>
          <w:tcPr>
            <w:tcW w:w="1838" w:type="dxa"/>
            <w:tcBorders>
              <w:top w:val="single" w:sz="4" w:space="0" w:color="auto"/>
              <w:left w:val="single" w:sz="4" w:space="0" w:color="auto"/>
              <w:bottom w:val="single" w:sz="4" w:space="0" w:color="auto"/>
            </w:tcBorders>
            <w:vAlign w:val="center"/>
          </w:tcPr>
          <w:p w14:paraId="0A2A9F2A"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szCs w:val="18"/>
              </w:rPr>
              <w:t>Maîtriser les pesticides</w:t>
            </w:r>
          </w:p>
        </w:tc>
        <w:tc>
          <w:tcPr>
            <w:tcW w:w="7779" w:type="dxa"/>
            <w:tcBorders>
              <w:top w:val="single" w:sz="4" w:space="0" w:color="auto"/>
              <w:left w:val="single" w:sz="4" w:space="0" w:color="000000"/>
              <w:bottom w:val="single" w:sz="4" w:space="0" w:color="auto"/>
              <w:right w:val="single" w:sz="4" w:space="0" w:color="auto"/>
            </w:tcBorders>
            <w:vAlign w:val="bottom"/>
          </w:tcPr>
          <w:p w14:paraId="2028D092"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szCs w:val="18"/>
              </w:rPr>
              <w:t xml:space="preserve">Arrêté du 6 mai 2008 modifiant l¹arrêté du 5 août 1992 relatif aux teneurs maximales en résidus de pesticides admissibles sur et dans certains produits d¹origine végétale </w:t>
            </w:r>
            <w:r w:rsidRPr="009E63F1">
              <w:rPr>
                <w:rFonts w:ascii="Open Sans" w:hAnsi="Open Sans" w:cs="Open Sans"/>
                <w:color w:val="auto"/>
                <w:sz w:val="18"/>
                <w:szCs w:val="18"/>
              </w:rPr>
              <w:br/>
              <w:t>Arrêté du 20 novembre 2007 modifiant l'arrêté du 5 août 1992 relatif aux teneurs maximales en résidus de pesticides admissibles sur et dans certains produits d'origine végétale</w:t>
            </w:r>
            <w:r w:rsidRPr="009E63F1">
              <w:rPr>
                <w:rFonts w:ascii="Open Sans" w:hAnsi="Open Sans" w:cs="Open Sans"/>
                <w:color w:val="auto"/>
                <w:sz w:val="18"/>
                <w:szCs w:val="18"/>
              </w:rPr>
              <w:br/>
              <w:t xml:space="preserve">Arrêté du 20 novembre 2007 modifiant l'arrêté du 10 février 1989 relatif aux teneurs maximales en résidus de pesticides admissibles sur et dans les céréales destinées à la consommation humaine </w:t>
            </w:r>
          </w:p>
        </w:tc>
      </w:tr>
      <w:tr w:rsidR="00305C4B" w:rsidRPr="009E63F1" w14:paraId="1D73B03F" w14:textId="77777777" w:rsidTr="00CC5A4D">
        <w:tc>
          <w:tcPr>
            <w:tcW w:w="1838" w:type="dxa"/>
            <w:tcBorders>
              <w:top w:val="single" w:sz="4" w:space="0" w:color="auto"/>
              <w:left w:val="single" w:sz="4" w:space="0" w:color="auto"/>
              <w:bottom w:val="single" w:sz="4" w:space="0" w:color="auto"/>
            </w:tcBorders>
            <w:vAlign w:val="center"/>
          </w:tcPr>
          <w:p w14:paraId="2E965BD6"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szCs w:val="18"/>
              </w:rPr>
              <w:t>Conditionnement</w:t>
            </w:r>
          </w:p>
        </w:tc>
        <w:tc>
          <w:tcPr>
            <w:tcW w:w="7779" w:type="dxa"/>
            <w:tcBorders>
              <w:top w:val="single" w:sz="4" w:space="0" w:color="auto"/>
              <w:left w:val="single" w:sz="4" w:space="0" w:color="000000"/>
              <w:bottom w:val="single" w:sz="4" w:space="0" w:color="auto"/>
              <w:right w:val="single" w:sz="4" w:space="0" w:color="auto"/>
            </w:tcBorders>
            <w:vAlign w:val="bottom"/>
          </w:tcPr>
          <w:p w14:paraId="594DEC6B"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szCs w:val="18"/>
              </w:rPr>
              <w:t>Loi n° 2012-1442 du 24 décembre 2012 visant à la suspension de la fabrication, de l'importation, de l'exportation et de la mise sur le marché de tout conditionnement à vocation alimentaire contenant du bisphénol A</w:t>
            </w:r>
          </w:p>
        </w:tc>
      </w:tr>
      <w:tr w:rsidR="00305C4B" w:rsidRPr="009E63F1" w14:paraId="1930D4AE" w14:textId="77777777" w:rsidTr="00CC5A4D">
        <w:tc>
          <w:tcPr>
            <w:tcW w:w="1838" w:type="dxa"/>
            <w:tcBorders>
              <w:top w:val="single" w:sz="4" w:space="0" w:color="auto"/>
              <w:left w:val="single" w:sz="4" w:space="0" w:color="auto"/>
              <w:bottom w:val="single" w:sz="4" w:space="0" w:color="auto"/>
            </w:tcBorders>
            <w:vAlign w:val="center"/>
          </w:tcPr>
          <w:p w14:paraId="7A3D1F86" w14:textId="77777777" w:rsidR="00305C4B" w:rsidRPr="009E63F1" w:rsidRDefault="00305C4B" w:rsidP="008B187D">
            <w:pPr>
              <w:jc w:val="center"/>
              <w:rPr>
                <w:rFonts w:ascii="Open Sans" w:hAnsi="Open Sans" w:cs="Open Sans"/>
                <w:color w:val="auto"/>
                <w:sz w:val="18"/>
                <w:szCs w:val="18"/>
              </w:rPr>
            </w:pPr>
            <w:r w:rsidRPr="009E63F1">
              <w:rPr>
                <w:rFonts w:ascii="Open Sans" w:hAnsi="Open Sans" w:cs="Open Sans"/>
                <w:color w:val="auto"/>
                <w:sz w:val="18"/>
              </w:rPr>
              <w:t>Assurer hygiène des autres matières premières d'origine animale (gélatines, viandes séparées mécaniquement, graisses fondues, collagènes)</w:t>
            </w:r>
          </w:p>
        </w:tc>
        <w:tc>
          <w:tcPr>
            <w:tcW w:w="7779" w:type="dxa"/>
            <w:tcBorders>
              <w:top w:val="single" w:sz="4" w:space="0" w:color="auto"/>
              <w:left w:val="single" w:sz="4" w:space="0" w:color="000000"/>
              <w:bottom w:val="single" w:sz="4" w:space="0" w:color="auto"/>
              <w:right w:val="single" w:sz="4" w:space="0" w:color="auto"/>
            </w:tcBorders>
          </w:tcPr>
          <w:p w14:paraId="15EF5231"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rPr>
              <w:t>Règlement (CE) n° 1243/2007 du 24 octobre 2007 (matières premières destinées à la production de gélatines)</w:t>
            </w:r>
            <w:r w:rsidRPr="009E63F1">
              <w:rPr>
                <w:rFonts w:ascii="Open Sans" w:hAnsi="Open Sans" w:cs="Open Sans"/>
                <w:color w:val="auto"/>
                <w:sz w:val="18"/>
              </w:rPr>
              <w:br/>
              <w:t>Règlement (CE) n° 1662/2006 (collagènes)</w:t>
            </w:r>
            <w:r w:rsidRPr="009E63F1">
              <w:rPr>
                <w:rFonts w:ascii="Open Sans" w:hAnsi="Open Sans" w:cs="Open Sans"/>
                <w:color w:val="auto"/>
                <w:sz w:val="18"/>
              </w:rPr>
              <w:br/>
              <w:t>NS DGAL/SDSSA/N2005-8269 du 29/11/2005 (critères de fabrication des VSM)</w:t>
            </w:r>
            <w:r w:rsidRPr="009E63F1">
              <w:rPr>
                <w:rFonts w:ascii="Open Sans" w:hAnsi="Open Sans" w:cs="Open Sans"/>
                <w:color w:val="auto"/>
                <w:sz w:val="18"/>
              </w:rPr>
              <w:br/>
              <w:t>Décision 2000/20/CE du 10/12/99 de la Commission, établissant les certificats sanitaires pour l’importation en provenance des pays tiers de gélatine destinée à la consommation humaine et de matières premières destinées à la fabrication de gélatine pour la consommation humaine</w:t>
            </w:r>
            <w:r w:rsidRPr="009E63F1">
              <w:rPr>
                <w:rFonts w:ascii="Open Sans" w:hAnsi="Open Sans" w:cs="Open Sans"/>
                <w:color w:val="auto"/>
                <w:sz w:val="18"/>
              </w:rPr>
              <w:br/>
              <w:t>Arrêté du 23 novembre 2000 modifiant l'arrêté du 22 décembre 1992 relatif aux conditions hygiéniques et sanitaires de production et d'échanges de graisses animales fondues, d'extraits de viandes ou de produits à base d'issues autres que ceux présentés à l'état frais, réfrigérés ou congelés</w:t>
            </w:r>
            <w:r w:rsidRPr="009E63F1">
              <w:rPr>
                <w:rFonts w:ascii="Open Sans" w:hAnsi="Open Sans" w:cs="Open Sans"/>
                <w:color w:val="auto"/>
                <w:sz w:val="18"/>
              </w:rPr>
              <w:br/>
              <w:t>Arrêté du 06/06/2001 relatif aux conditions hygiéniques et sanitaires de production et d’échanges de graisses animales fondues, d’extraits de viandes ou de produits à base d’issues autres que ceux présentés à l’état frais, réfrigérés ou congelés</w:t>
            </w:r>
            <w:r w:rsidRPr="009E63F1">
              <w:rPr>
                <w:rFonts w:ascii="Open Sans" w:hAnsi="Open Sans" w:cs="Open Sans"/>
                <w:color w:val="auto"/>
                <w:sz w:val="18"/>
              </w:rPr>
              <w:br/>
              <w:t>Décision 2001/556/CE du 11/07/01 de la Commission établissant des listes provisoires d’établissements de pays tiers en provenance desquels les Etats Membres autorisent les importations de gélatine destinée à la consommation humaine</w:t>
            </w:r>
            <w:r w:rsidRPr="009E63F1">
              <w:rPr>
                <w:rFonts w:ascii="Open Sans" w:hAnsi="Open Sans" w:cs="Open Sans"/>
                <w:color w:val="auto"/>
                <w:sz w:val="18"/>
              </w:rPr>
              <w:br/>
              <w:t>Décision 2000/418 de la Commission du 29 juin 2000 réglementant l’utilisation de matériels présentant des risques au regard des encéphalopathies spongiformes transmissibles et modifiant la décision 94/474/CE.</w:t>
            </w:r>
            <w:r w:rsidRPr="009E63F1">
              <w:rPr>
                <w:rFonts w:ascii="Open Sans" w:hAnsi="Open Sans" w:cs="Open Sans"/>
                <w:color w:val="auto"/>
                <w:sz w:val="18"/>
              </w:rPr>
              <w:br/>
              <w:t>Décision 2001/2/CE de la Commission du 27 décembre 2000 modifiant la Décision 2000/418/CE du 29 juin 2000 réglementant l’utilisation de matériels présentant des risques au regard des encéphalopathies spongiformes transmissibles et modifiant la décision 94/474/CE</w:t>
            </w:r>
            <w:r w:rsidRPr="009E63F1">
              <w:rPr>
                <w:rFonts w:ascii="Open Sans" w:hAnsi="Open Sans" w:cs="Open Sans"/>
                <w:color w:val="auto"/>
                <w:sz w:val="18"/>
              </w:rPr>
              <w:br/>
              <w:t xml:space="preserve">Règlement (CE) n° 270/2002 de la Commission du 14 février 2002 modifiant, d'une part, le règlement (CE) n° 999/2001 du Parlement européen et du Conseil en ce qui concerne les matériels à risque  spécifiés et la surveillance épidémiologique des encéphalopathies  spongiformes transmissibles et, d'autre part, le règlement (CE) n°1326/2001 en ce qui </w:t>
            </w:r>
            <w:r w:rsidRPr="009E63F1">
              <w:rPr>
                <w:rFonts w:ascii="Open Sans" w:hAnsi="Open Sans" w:cs="Open Sans"/>
                <w:color w:val="auto"/>
                <w:sz w:val="18"/>
              </w:rPr>
              <w:lastRenderedPageBreak/>
              <w:t>concerne l'alimentation des animaux et la mise sur le marché des ovins et des caprins et des produits qui en sont dérivés</w:t>
            </w:r>
            <w:r w:rsidRPr="009E63F1">
              <w:rPr>
                <w:rFonts w:ascii="Open Sans" w:hAnsi="Open Sans" w:cs="Open Sans"/>
                <w:color w:val="auto"/>
                <w:sz w:val="18"/>
              </w:rPr>
              <w:br/>
              <w:t>Arrêté du 24 juillet 1990 portant interdiction de l'emploi de certaines protéines et graisses d'origine animale dans l'alimentation et la fabrication d'aliments des animaux et fixant des conditions supplémentaires à la commercialisation, aux échanges, aux importations et aux exportations de certains produits d'origine animale destinés à l'alimentation animale et à la fabrication d'aliments des animaux</w:t>
            </w:r>
            <w:r w:rsidRPr="009E63F1">
              <w:rPr>
                <w:rFonts w:ascii="Open Sans" w:hAnsi="Open Sans" w:cs="Open Sans"/>
                <w:color w:val="auto"/>
                <w:sz w:val="18"/>
              </w:rPr>
              <w:br/>
              <w:t>Arrêté du 24 août 2001 modifiant l’arrêté du 24 juillet 1990 précité</w:t>
            </w:r>
            <w:r w:rsidRPr="009E63F1">
              <w:rPr>
                <w:rFonts w:ascii="Open Sans" w:hAnsi="Open Sans" w:cs="Open Sans"/>
                <w:color w:val="auto"/>
                <w:sz w:val="18"/>
              </w:rPr>
              <w:br/>
              <w:t>Arrêté du 13 février 2001 modifiant l’arrêté du 24 juillet 1990</w:t>
            </w:r>
            <w:r w:rsidRPr="009E63F1">
              <w:rPr>
                <w:rFonts w:ascii="Open Sans" w:hAnsi="Open Sans" w:cs="Open Sans"/>
                <w:color w:val="auto"/>
                <w:sz w:val="18"/>
              </w:rPr>
              <w:br/>
              <w:t>Arrêté du 15 juin 2001 modifiant l'arrêté du 24 juillet 1990</w:t>
            </w:r>
            <w:r w:rsidRPr="009E63F1">
              <w:rPr>
                <w:rFonts w:ascii="Open Sans" w:hAnsi="Open Sans" w:cs="Open Sans"/>
                <w:color w:val="auto"/>
                <w:sz w:val="18"/>
              </w:rPr>
              <w:br/>
              <w:t>Arrêté du 10 novembre 2000 relatif aux conditions sanitaires régissant l'emploi, la commercialisation, les échanges, les importations et les exportations de certains produits d'origine animale destinés à l'alimentation animale et à la fabrication d'aliments des animaux</w:t>
            </w:r>
            <w:r w:rsidRPr="009E63F1">
              <w:rPr>
                <w:rFonts w:ascii="Open Sans" w:hAnsi="Open Sans" w:cs="Open Sans"/>
                <w:color w:val="auto"/>
                <w:sz w:val="18"/>
              </w:rPr>
              <w:br/>
              <w:t xml:space="preserve">Arrêté du 22 décembre 1992 modifié relatif aux conditions hygiéniques et sanitaires de production et d'échanges de graisses animales fondues, d'extraits de viandes ou de produits à base d'issues autres que ceux présentés à l'état frais, réfrigérés ou congelés </w:t>
            </w:r>
          </w:p>
        </w:tc>
      </w:tr>
      <w:tr w:rsidR="00305C4B" w:rsidRPr="009E63F1" w14:paraId="6BAD8906" w14:textId="77777777" w:rsidTr="00CC5A4D">
        <w:tc>
          <w:tcPr>
            <w:tcW w:w="1838" w:type="dxa"/>
            <w:tcBorders>
              <w:top w:val="single" w:sz="4" w:space="0" w:color="auto"/>
              <w:left w:val="single" w:sz="4" w:space="0" w:color="auto"/>
              <w:bottom w:val="single" w:sz="4" w:space="0" w:color="auto"/>
            </w:tcBorders>
            <w:vAlign w:val="center"/>
          </w:tcPr>
          <w:p w14:paraId="015BD781" w14:textId="77777777" w:rsidR="00305C4B" w:rsidRPr="009E63F1" w:rsidRDefault="00305C4B" w:rsidP="008B187D">
            <w:pPr>
              <w:jc w:val="center"/>
              <w:rPr>
                <w:rFonts w:ascii="Open Sans" w:hAnsi="Open Sans" w:cs="Open Sans"/>
                <w:color w:val="auto"/>
                <w:sz w:val="18"/>
              </w:rPr>
            </w:pPr>
            <w:r w:rsidRPr="009E63F1">
              <w:rPr>
                <w:rFonts w:ascii="Open Sans" w:hAnsi="Open Sans" w:cs="Open Sans"/>
                <w:sz w:val="18"/>
                <w:szCs w:val="18"/>
              </w:rPr>
              <w:lastRenderedPageBreak/>
              <w:br w:type="page"/>
            </w:r>
            <w:r w:rsidRPr="009E63F1">
              <w:rPr>
                <w:rFonts w:ascii="Open Sans" w:hAnsi="Open Sans" w:cs="Open Sans"/>
                <w:color w:val="auto"/>
                <w:sz w:val="18"/>
                <w:szCs w:val="18"/>
              </w:rPr>
              <w:t>Maîtriser le taux de sodium pour les produits hyposodés ou à teneur réduite en sodium</w:t>
            </w:r>
          </w:p>
        </w:tc>
        <w:tc>
          <w:tcPr>
            <w:tcW w:w="7779" w:type="dxa"/>
            <w:tcBorders>
              <w:top w:val="single" w:sz="4" w:space="0" w:color="auto"/>
              <w:left w:val="single" w:sz="4" w:space="0" w:color="000000"/>
              <w:bottom w:val="single" w:sz="4" w:space="0" w:color="auto"/>
              <w:right w:val="single" w:sz="4" w:space="0" w:color="auto"/>
            </w:tcBorders>
            <w:vAlign w:val="bottom"/>
          </w:tcPr>
          <w:p w14:paraId="3B671D7F"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szCs w:val="18"/>
              </w:rPr>
              <w:t>Règlement (CE) n° 1924/2006 du Parlement européen et du Conseil du 20 décembre 2006 concernant les allégations nutritionnelles et de santé portant sur les denrées alimentaires</w:t>
            </w:r>
            <w:r w:rsidRPr="009E63F1">
              <w:rPr>
                <w:rFonts w:ascii="Open Sans" w:hAnsi="Open Sans" w:cs="Open Sans"/>
                <w:color w:val="auto"/>
                <w:sz w:val="18"/>
                <w:szCs w:val="18"/>
              </w:rPr>
              <w:br/>
            </w:r>
          </w:p>
          <w:p w14:paraId="7DE35C5D" w14:textId="77777777" w:rsidR="00305C4B" w:rsidRPr="009E63F1" w:rsidRDefault="00305C4B" w:rsidP="008B187D">
            <w:pPr>
              <w:jc w:val="left"/>
              <w:rPr>
                <w:rFonts w:ascii="Open Sans" w:hAnsi="Open Sans" w:cs="Open Sans"/>
                <w:color w:val="auto"/>
                <w:sz w:val="18"/>
                <w:szCs w:val="18"/>
                <w:u w:val="single"/>
              </w:rPr>
            </w:pPr>
            <w:r w:rsidRPr="009E63F1">
              <w:rPr>
                <w:rFonts w:ascii="Open Sans" w:hAnsi="Open Sans" w:cs="Open Sans"/>
                <w:color w:val="auto"/>
                <w:sz w:val="18"/>
                <w:szCs w:val="18"/>
                <w:u w:val="single"/>
              </w:rPr>
              <w:t>Pauvre en sodium ou en sel</w:t>
            </w:r>
          </w:p>
          <w:p w14:paraId="165B4F2D"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szCs w:val="18"/>
              </w:rPr>
              <w:t>Une allégation selon laquelle une denrée alimentaire est pauvre en sodium ou en sel, ou toute autre allégation susceptible d'avoir le même sens pour le consommateur, ne peut être faite que si le produit ne contient pas plus de 0,12 g de sodium ou de l'équivalent en sel par 100 g ou par 100 ml. En ce qui concerne les eaux, autres que les eaux minérales naturelles relevant du champ d'application de la directive n° 80/777/CEE (remplacée depuis par la directive n° 2009/54/CE, voir étude n° 545), cette valeur ne devrait pas être supérieure à 2 mg de sodium par 100 ml.</w:t>
            </w:r>
          </w:p>
          <w:p w14:paraId="47F940B2" w14:textId="77777777" w:rsidR="00305C4B" w:rsidRPr="009E63F1" w:rsidRDefault="00305C4B" w:rsidP="008B187D">
            <w:pPr>
              <w:jc w:val="left"/>
              <w:rPr>
                <w:rFonts w:ascii="Open Sans" w:hAnsi="Open Sans" w:cs="Open Sans"/>
                <w:color w:val="auto"/>
                <w:sz w:val="18"/>
                <w:szCs w:val="18"/>
              </w:rPr>
            </w:pPr>
          </w:p>
          <w:p w14:paraId="4033D437" w14:textId="77777777" w:rsidR="00305C4B" w:rsidRPr="009E63F1" w:rsidRDefault="00305C4B" w:rsidP="008B187D">
            <w:pPr>
              <w:jc w:val="left"/>
              <w:rPr>
                <w:rFonts w:ascii="Open Sans" w:hAnsi="Open Sans" w:cs="Open Sans"/>
                <w:color w:val="auto"/>
                <w:sz w:val="18"/>
                <w:szCs w:val="18"/>
                <w:u w:val="single"/>
              </w:rPr>
            </w:pPr>
            <w:r w:rsidRPr="009E63F1">
              <w:rPr>
                <w:rFonts w:ascii="Open Sans" w:hAnsi="Open Sans" w:cs="Open Sans"/>
                <w:color w:val="auto"/>
                <w:sz w:val="18"/>
                <w:szCs w:val="18"/>
                <w:u w:val="single"/>
              </w:rPr>
              <w:t>Très pauvre en sodium ou en sel</w:t>
            </w:r>
          </w:p>
          <w:p w14:paraId="1F611CDF"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szCs w:val="18"/>
              </w:rPr>
              <w:t>Une allégation selon laquelle une denrée alimentaire est très pauvre en sodium ou en sel, ou toute autre allégation susceptible d'avoir le même sens pour le consommateur, ne peut être faite que si le produit ne contient pas plus de 0,04 g de sodium ou de l'équivalent en sel par 100 g ou 100 ml. Il est interdit d'utiliser cette allégation pour les eaux minérales naturelles et les autres eaux.</w:t>
            </w:r>
          </w:p>
          <w:p w14:paraId="6B9D5726" w14:textId="77777777" w:rsidR="00305C4B" w:rsidRPr="009E63F1" w:rsidRDefault="00305C4B" w:rsidP="008B187D">
            <w:pPr>
              <w:jc w:val="left"/>
              <w:rPr>
                <w:rFonts w:ascii="Open Sans" w:hAnsi="Open Sans" w:cs="Open Sans"/>
                <w:color w:val="auto"/>
                <w:sz w:val="18"/>
                <w:szCs w:val="18"/>
              </w:rPr>
            </w:pPr>
          </w:p>
          <w:p w14:paraId="0E25393B" w14:textId="77777777" w:rsidR="00305C4B" w:rsidRPr="009E63F1" w:rsidRDefault="00305C4B" w:rsidP="008B187D">
            <w:pPr>
              <w:jc w:val="left"/>
              <w:rPr>
                <w:rFonts w:ascii="Open Sans" w:hAnsi="Open Sans" w:cs="Open Sans"/>
                <w:color w:val="auto"/>
                <w:sz w:val="18"/>
                <w:szCs w:val="18"/>
                <w:u w:val="single"/>
              </w:rPr>
            </w:pPr>
            <w:r w:rsidRPr="009E63F1">
              <w:rPr>
                <w:rFonts w:ascii="Open Sans" w:hAnsi="Open Sans" w:cs="Open Sans"/>
                <w:color w:val="auto"/>
                <w:sz w:val="18"/>
                <w:szCs w:val="18"/>
                <w:u w:val="single"/>
              </w:rPr>
              <w:t>Sans sodium ou sans sel</w:t>
            </w:r>
          </w:p>
          <w:p w14:paraId="4511399E"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szCs w:val="18"/>
              </w:rPr>
              <w:t>Une allégation selon laquelle une denrée alimentaire ne contient pas de sodium ou de sel, ou toute autre allégation susceptible d'avoir le même sens pour le consommateur, ne peut être faite que si le produit ne contient pas plus de 0,005 g de sodium ou de l'équivalent en sel par 100 g.</w:t>
            </w:r>
          </w:p>
          <w:p w14:paraId="40DC2A2E" w14:textId="77777777" w:rsidR="00305C4B" w:rsidRPr="009E63F1" w:rsidRDefault="00305C4B" w:rsidP="008B187D">
            <w:pPr>
              <w:jc w:val="left"/>
              <w:rPr>
                <w:rFonts w:ascii="Open Sans" w:hAnsi="Open Sans" w:cs="Open Sans"/>
                <w:color w:val="auto"/>
                <w:sz w:val="18"/>
                <w:szCs w:val="18"/>
              </w:rPr>
            </w:pPr>
          </w:p>
          <w:p w14:paraId="594B0100" w14:textId="77777777" w:rsidR="00305C4B" w:rsidRPr="009E63F1" w:rsidRDefault="00305C4B" w:rsidP="008B187D">
            <w:pPr>
              <w:jc w:val="left"/>
              <w:rPr>
                <w:rFonts w:ascii="Open Sans" w:hAnsi="Open Sans" w:cs="Open Sans"/>
                <w:color w:val="auto"/>
                <w:sz w:val="18"/>
                <w:szCs w:val="18"/>
                <w:u w:val="single"/>
              </w:rPr>
            </w:pPr>
            <w:r w:rsidRPr="009E63F1">
              <w:rPr>
                <w:rFonts w:ascii="Open Sans" w:hAnsi="Open Sans" w:cs="Open Sans"/>
                <w:color w:val="auto"/>
                <w:sz w:val="18"/>
                <w:szCs w:val="18"/>
                <w:u w:val="single"/>
              </w:rPr>
              <w:t>Sans sodium ou sel ajouté</w:t>
            </w:r>
          </w:p>
          <w:p w14:paraId="2D72321F"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szCs w:val="18"/>
              </w:rPr>
              <w:t>Une allégation selon laquelle il n’a pas été ajouté de sodium ou de sel à une denrée alimentaire, ou toute autre allégation susceptible d’avoir le même sens pour le consommateur, ne peut être faite que si le produit ne contient pas de sodium ou de sel ajouté ou tout autre ingrédient contenant du sodium ou du sel ajouté et si le produit ne contient pas plus de 0,12 g de sodium ou de l’équivalent en sel par 100 g ou par 100 ml.</w:t>
            </w:r>
          </w:p>
          <w:p w14:paraId="10F98FEE" w14:textId="77777777" w:rsidR="00305C4B" w:rsidRPr="009E63F1" w:rsidRDefault="00305C4B" w:rsidP="008B187D">
            <w:pPr>
              <w:jc w:val="left"/>
              <w:rPr>
                <w:rFonts w:ascii="Open Sans" w:hAnsi="Open Sans" w:cs="Open Sans"/>
                <w:color w:val="auto"/>
                <w:sz w:val="18"/>
                <w:szCs w:val="18"/>
              </w:rPr>
            </w:pPr>
          </w:p>
          <w:p w14:paraId="51134792" w14:textId="77777777" w:rsidR="00305C4B" w:rsidRPr="009E63F1" w:rsidRDefault="00305C4B" w:rsidP="008B187D">
            <w:pPr>
              <w:jc w:val="left"/>
              <w:rPr>
                <w:rFonts w:ascii="Open Sans" w:hAnsi="Open Sans" w:cs="Open Sans"/>
                <w:color w:val="auto"/>
                <w:sz w:val="18"/>
              </w:rPr>
            </w:pPr>
            <w:r w:rsidRPr="009E63F1">
              <w:rPr>
                <w:rFonts w:ascii="Open Sans" w:hAnsi="Open Sans" w:cs="Open Sans"/>
                <w:color w:val="auto"/>
                <w:sz w:val="18"/>
                <w:szCs w:val="18"/>
              </w:rPr>
              <w:t>Règlement Communautaire UE n° 828/2014 du 30 juillet 2014 relatif aux exigences applicables à la fourniture d'informations aux consommateurs concernant l'absence ou la présence réduite de gluten dans les denrées alimentaires</w:t>
            </w:r>
          </w:p>
        </w:tc>
      </w:tr>
      <w:tr w:rsidR="00305C4B" w:rsidRPr="009E63F1" w14:paraId="1BD7EAB8" w14:textId="77777777" w:rsidTr="00CC5A4D">
        <w:trPr>
          <w:trHeight w:val="977"/>
        </w:trPr>
        <w:tc>
          <w:tcPr>
            <w:tcW w:w="1838" w:type="dxa"/>
            <w:tcBorders>
              <w:top w:val="single" w:sz="4" w:space="0" w:color="auto"/>
              <w:left w:val="single" w:sz="4" w:space="0" w:color="auto"/>
              <w:bottom w:val="single" w:sz="4" w:space="0" w:color="auto"/>
              <w:right w:val="single" w:sz="4" w:space="0" w:color="auto"/>
            </w:tcBorders>
            <w:vAlign w:val="center"/>
          </w:tcPr>
          <w:p w14:paraId="7B6E94FA" w14:textId="77777777" w:rsidR="00305C4B" w:rsidRPr="009E63F1" w:rsidRDefault="00305C4B" w:rsidP="008B187D">
            <w:pPr>
              <w:jc w:val="center"/>
              <w:rPr>
                <w:rFonts w:ascii="Open Sans" w:hAnsi="Open Sans" w:cs="Open Sans"/>
                <w:sz w:val="18"/>
                <w:szCs w:val="18"/>
              </w:rPr>
            </w:pPr>
            <w:r w:rsidRPr="009E63F1">
              <w:rPr>
                <w:rFonts w:ascii="Open Sans" w:hAnsi="Open Sans" w:cs="Open Sans"/>
                <w:color w:val="auto"/>
                <w:sz w:val="18"/>
                <w:szCs w:val="18"/>
              </w:rPr>
              <w:lastRenderedPageBreak/>
              <w:t>Maîtriser l'étiquetage</w:t>
            </w:r>
          </w:p>
        </w:tc>
        <w:tc>
          <w:tcPr>
            <w:tcW w:w="7779" w:type="dxa"/>
            <w:tcBorders>
              <w:top w:val="single" w:sz="4" w:space="0" w:color="auto"/>
              <w:left w:val="single" w:sz="4" w:space="0" w:color="auto"/>
              <w:bottom w:val="single" w:sz="4" w:space="0" w:color="auto"/>
              <w:right w:val="single" w:sz="4" w:space="0" w:color="auto"/>
            </w:tcBorders>
          </w:tcPr>
          <w:p w14:paraId="5C5626F1" w14:textId="77777777" w:rsidR="00305C4B" w:rsidRPr="009E63F1" w:rsidRDefault="00305C4B" w:rsidP="008B187D">
            <w:pPr>
              <w:jc w:val="left"/>
              <w:rPr>
                <w:rFonts w:ascii="Open Sans" w:hAnsi="Open Sans" w:cs="Open Sans"/>
                <w:color w:val="92D050"/>
                <w:sz w:val="18"/>
                <w:szCs w:val="18"/>
              </w:rPr>
            </w:pPr>
            <w:r w:rsidRPr="009E63F1">
              <w:rPr>
                <w:rFonts w:ascii="Open Sans" w:hAnsi="Open Sans" w:cs="Open Sans"/>
                <w:color w:val="auto"/>
                <w:sz w:val="18"/>
                <w:szCs w:val="18"/>
              </w:rPr>
              <w:t>Décret n° 84-1147 du 7 décembre 1984, modifié par le décret du 19 février 1991 et du 27 mars 1997</w:t>
            </w:r>
            <w:r w:rsidRPr="009E63F1">
              <w:rPr>
                <w:rFonts w:ascii="Open Sans" w:hAnsi="Open Sans" w:cs="Open Sans"/>
                <w:color w:val="auto"/>
                <w:sz w:val="18"/>
                <w:szCs w:val="18"/>
              </w:rPr>
              <w:br/>
              <w:t>Directive européenne du Parlement européen et du Conseil du 20 mars 2000 relative au rapprochement des législations des Etats membres concernant l’étiquetage et la présentation des denrées alimentaires ainsi que la publicité faite à leur égard</w:t>
            </w:r>
            <w:r w:rsidRPr="009E63F1">
              <w:rPr>
                <w:rFonts w:ascii="Open Sans" w:hAnsi="Open Sans" w:cs="Open Sans"/>
                <w:color w:val="auto"/>
                <w:sz w:val="18"/>
                <w:szCs w:val="18"/>
              </w:rPr>
              <w:br/>
              <w:t>Décret n°93-1130 du 27 septembre 1993 concernant l’étiquetage relatif aux qualités nutritionnelles des denrées alimentaires</w:t>
            </w:r>
          </w:p>
          <w:p w14:paraId="7020C995"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szCs w:val="18"/>
              </w:rPr>
              <w:t>Règlements (CE) n° 258/97 et n° 1139/98 (“</w:t>
            </w:r>
            <w:proofErr w:type="spellStart"/>
            <w:r w:rsidRPr="009E63F1">
              <w:rPr>
                <w:rFonts w:ascii="Open Sans" w:hAnsi="Open Sans" w:cs="Open Sans"/>
                <w:color w:val="auto"/>
                <w:sz w:val="18"/>
                <w:szCs w:val="18"/>
              </w:rPr>
              <w:t>novel</w:t>
            </w:r>
            <w:proofErr w:type="spellEnd"/>
            <w:r w:rsidRPr="009E63F1">
              <w:rPr>
                <w:rFonts w:ascii="Open Sans" w:hAnsi="Open Sans" w:cs="Open Sans"/>
                <w:color w:val="auto"/>
                <w:sz w:val="18"/>
                <w:szCs w:val="18"/>
              </w:rPr>
              <w:t xml:space="preserve"> </w:t>
            </w:r>
            <w:proofErr w:type="spellStart"/>
            <w:r w:rsidRPr="009E63F1">
              <w:rPr>
                <w:rFonts w:ascii="Open Sans" w:hAnsi="Open Sans" w:cs="Open Sans"/>
                <w:color w:val="auto"/>
                <w:sz w:val="18"/>
                <w:szCs w:val="18"/>
              </w:rPr>
              <w:t>foods</w:t>
            </w:r>
            <w:proofErr w:type="spellEnd"/>
            <w:r w:rsidRPr="009E63F1">
              <w:rPr>
                <w:rFonts w:ascii="Open Sans" w:hAnsi="Open Sans" w:cs="Open Sans"/>
                <w:color w:val="auto"/>
                <w:sz w:val="18"/>
                <w:szCs w:val="18"/>
              </w:rPr>
              <w:t>” et O.G.M.)</w:t>
            </w:r>
            <w:r w:rsidRPr="009E63F1">
              <w:rPr>
                <w:rFonts w:ascii="Open Sans" w:hAnsi="Open Sans" w:cs="Open Sans"/>
                <w:color w:val="auto"/>
                <w:sz w:val="18"/>
                <w:szCs w:val="18"/>
              </w:rPr>
              <w:br/>
              <w:t>Directive 2003/89/CE modifiant la directive 2000/13/CE, modifiée par la directive 2006/142/CE concernant l’indication des ingrédients présents dans les denrées alimentaires et notamment  l’étiquetage des allergènes</w:t>
            </w:r>
            <w:r w:rsidRPr="009E63F1">
              <w:rPr>
                <w:rFonts w:ascii="Open Sans" w:hAnsi="Open Sans" w:cs="Open Sans"/>
                <w:color w:val="92D050"/>
                <w:sz w:val="18"/>
                <w:szCs w:val="18"/>
              </w:rPr>
              <w:br/>
            </w:r>
            <w:r w:rsidRPr="009E63F1">
              <w:rPr>
                <w:rFonts w:ascii="Open Sans" w:hAnsi="Open Sans" w:cs="Open Sans"/>
                <w:color w:val="auto"/>
                <w:sz w:val="18"/>
                <w:szCs w:val="18"/>
              </w:rPr>
              <w:t>Décret n° 2008-1153 du 7 novembre 2008 modifiant l'annexe IV mentionnée à l'article R. 112-16-1 du code de la consommation, concernant la liste des ingrédients allergènes majeurs devant figurer sur l'étiquetage des denrées alimentaires</w:t>
            </w:r>
            <w:r w:rsidRPr="009E63F1">
              <w:rPr>
                <w:rFonts w:ascii="Open Sans" w:hAnsi="Open Sans" w:cs="Open Sans"/>
                <w:color w:val="auto"/>
                <w:sz w:val="18"/>
                <w:szCs w:val="18"/>
              </w:rPr>
              <w:br/>
              <w:t xml:space="preserve">Les produits OGM ou contenant des ingrédients ou additifs produits à partir d’OGM soumis à étiquetage au sens des règlements suivants sont EXCLUS </w:t>
            </w:r>
            <w:r w:rsidRPr="009E63F1">
              <w:rPr>
                <w:rFonts w:ascii="Open Sans" w:hAnsi="Open Sans" w:cs="Open Sans"/>
                <w:color w:val="auto"/>
                <w:sz w:val="18"/>
                <w:szCs w:val="18"/>
              </w:rPr>
              <w:br/>
              <w:t>Règlement (CE) n° 258/97 du Parlement européen et du Conseil du 27 janvier 1997 relatif aux nouveaux aliments et nouveaux ingrédients alimentaires</w:t>
            </w:r>
            <w:r w:rsidRPr="009E63F1">
              <w:rPr>
                <w:rFonts w:ascii="Open Sans" w:hAnsi="Open Sans" w:cs="Open Sans"/>
                <w:color w:val="auto"/>
                <w:sz w:val="18"/>
                <w:szCs w:val="18"/>
              </w:rPr>
              <w:br/>
              <w:t>Règlement (CE) n° 49/2000 du 10 janvier 2000 modifiant le règlement CE n° 1139/98 du Conseil concernant la mention obligatoire dans l’étiquetage de certaines denrées alimentaires produites à partir d’OGM.</w:t>
            </w:r>
          </w:p>
          <w:p w14:paraId="34E257C2"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szCs w:val="18"/>
              </w:rPr>
              <w:t>Règlement (CE) n° 50/2000 du 10 janvier 2000 concernant l’étiquetage des denrées et ingrédients alimentaires contenant des additifs et arômes génétiquement modifiés ou produits à partir d’organismes génétiquement modifiés</w:t>
            </w:r>
            <w:r w:rsidRPr="009E63F1">
              <w:rPr>
                <w:rFonts w:ascii="Open Sans" w:hAnsi="Open Sans" w:cs="Open Sans"/>
                <w:color w:val="auto"/>
                <w:sz w:val="18"/>
                <w:szCs w:val="18"/>
              </w:rPr>
              <w:br/>
              <w:t>Règlement (CE) n° 1829/2003 concernant les denrées alimentaires et les aliments pour animaux génétiquement modifiés</w:t>
            </w:r>
            <w:r w:rsidRPr="009E63F1">
              <w:rPr>
                <w:rFonts w:ascii="Open Sans" w:hAnsi="Open Sans" w:cs="Open Sans"/>
                <w:color w:val="auto"/>
                <w:sz w:val="18"/>
                <w:szCs w:val="18"/>
              </w:rPr>
              <w:br/>
              <w:t>Règlement (CE) n° 1830/2003 concernant la traçabilité et l'étiquetage des organismes génétiquement modifiés et la traçabilité des produits destinés à l'alimentation humaine ou animale produits à partir d'organismes génétiquement modifiés, et modifiant la directive 2001/18/CE</w:t>
            </w:r>
            <w:r w:rsidRPr="009E63F1">
              <w:rPr>
                <w:rFonts w:ascii="Open Sans" w:hAnsi="Open Sans" w:cs="Open Sans"/>
                <w:color w:val="auto"/>
                <w:sz w:val="18"/>
                <w:szCs w:val="18"/>
              </w:rPr>
              <w:br/>
              <w:t>Décret n° 2000-838 du 28 août 2000 portant application du code de la consommation en ce qui concerne les nouveaux aliments et les nouveaux ingrédients alimentaires ainsi que l’étiquetage de certaines denrées alimentaires produites à partir d’organismes génétiquement modifiés</w:t>
            </w:r>
          </w:p>
          <w:p w14:paraId="6A4D866A" w14:textId="77777777" w:rsidR="00305C4B" w:rsidRPr="009E63F1" w:rsidRDefault="00305C4B" w:rsidP="008B187D">
            <w:pPr>
              <w:jc w:val="left"/>
              <w:rPr>
                <w:rFonts w:ascii="Open Sans" w:hAnsi="Open Sans" w:cs="Open Sans"/>
                <w:color w:val="auto"/>
                <w:sz w:val="18"/>
                <w:szCs w:val="18"/>
              </w:rPr>
            </w:pPr>
            <w:r w:rsidRPr="009E63F1">
              <w:rPr>
                <w:rFonts w:ascii="Open Sans" w:hAnsi="Open Sans" w:cs="Open Sans"/>
                <w:color w:val="auto"/>
                <w:sz w:val="18"/>
                <w:szCs w:val="18"/>
              </w:rPr>
              <w:t>Règlement (UE) n° 1169/2011 du Parlement européen et du Conseil du 25 octobre 2011 concernant l’information des consommateurs sur les denrées alimentaires</w:t>
            </w:r>
          </w:p>
          <w:p w14:paraId="3B2A81A6" w14:textId="77777777" w:rsidR="00305C4B" w:rsidRPr="009E63F1" w:rsidRDefault="00162FAD" w:rsidP="008B187D">
            <w:pPr>
              <w:jc w:val="left"/>
              <w:rPr>
                <w:rFonts w:ascii="Open Sans" w:hAnsi="Open Sans" w:cs="Open Sans"/>
                <w:color w:val="auto"/>
                <w:sz w:val="18"/>
                <w:szCs w:val="18"/>
              </w:rPr>
            </w:pPr>
            <w:hyperlink r:id="rId10" w:tgtFrame="_blank" w:history="1">
              <w:r w:rsidR="00305C4B" w:rsidRPr="009E63F1">
                <w:rPr>
                  <w:rFonts w:ascii="Open Sans" w:hAnsi="Open Sans" w:cs="Open Sans"/>
                  <w:color w:val="auto"/>
                  <w:sz w:val="18"/>
                  <w:szCs w:val="18"/>
                </w:rPr>
                <w:t>Règlement n° 1337/2013 du 13 décembre 2013</w:t>
              </w:r>
            </w:hyperlink>
            <w:r w:rsidR="00305C4B" w:rsidRPr="009E63F1">
              <w:rPr>
                <w:rFonts w:ascii="Open Sans" w:hAnsi="Open Sans" w:cs="Open Sans"/>
                <w:color w:val="auto"/>
                <w:sz w:val="18"/>
                <w:szCs w:val="18"/>
              </w:rPr>
              <w:t xml:space="preserve"> sur l’indication du pays d’origine pour les viandes des espèces ovine, caprine, porcine et de volaille</w:t>
            </w:r>
          </w:p>
          <w:p w14:paraId="68BCA1C8" w14:textId="77777777" w:rsidR="00305C4B" w:rsidRPr="009E63F1" w:rsidRDefault="00162FAD" w:rsidP="008B187D">
            <w:pPr>
              <w:jc w:val="left"/>
              <w:rPr>
                <w:rFonts w:ascii="Open Sans" w:hAnsi="Open Sans" w:cs="Open Sans"/>
                <w:color w:val="auto"/>
                <w:sz w:val="18"/>
                <w:szCs w:val="18"/>
              </w:rPr>
            </w:pPr>
            <w:hyperlink r:id="rId11" w:tgtFrame="_blank" w:history="1">
              <w:r w:rsidR="00305C4B" w:rsidRPr="009E63F1">
                <w:rPr>
                  <w:rFonts w:ascii="Open Sans" w:hAnsi="Open Sans" w:cs="Open Sans"/>
                  <w:color w:val="auto"/>
                  <w:sz w:val="18"/>
                  <w:szCs w:val="18"/>
                </w:rPr>
                <w:t xml:space="preserve">Règlement n° 1760/2000 du 17 juillet 2000 </w:t>
              </w:r>
            </w:hyperlink>
            <w:r w:rsidR="00305C4B" w:rsidRPr="009E63F1">
              <w:rPr>
                <w:rFonts w:ascii="Open Sans" w:hAnsi="Open Sans" w:cs="Open Sans"/>
                <w:color w:val="auto"/>
                <w:sz w:val="18"/>
                <w:szCs w:val="18"/>
              </w:rPr>
              <w:t>établissant un système d'identification et d'enregistrement des bovins et concernant l'étiquetage de la viande bovine et des produits à base de viande bovine</w:t>
            </w:r>
          </w:p>
          <w:p w14:paraId="279765C0" w14:textId="77777777" w:rsidR="00305C4B" w:rsidRPr="009E63F1" w:rsidRDefault="00162FAD" w:rsidP="008B187D">
            <w:pPr>
              <w:jc w:val="left"/>
              <w:rPr>
                <w:rFonts w:ascii="Open Sans" w:hAnsi="Open Sans" w:cs="Open Sans"/>
                <w:color w:val="auto"/>
                <w:sz w:val="18"/>
                <w:szCs w:val="18"/>
              </w:rPr>
            </w:pPr>
            <w:hyperlink r:id="rId12" w:tgtFrame="_blank" w:history="1">
              <w:r w:rsidR="00305C4B" w:rsidRPr="009E63F1">
                <w:rPr>
                  <w:rFonts w:ascii="Open Sans" w:hAnsi="Open Sans" w:cs="Open Sans"/>
                  <w:color w:val="auto"/>
                  <w:sz w:val="18"/>
                  <w:szCs w:val="18"/>
                </w:rPr>
                <w:t xml:space="preserve">Règlement n° 2018/775 du 28 mai 2018 </w:t>
              </w:r>
            </w:hyperlink>
            <w:r w:rsidR="00305C4B" w:rsidRPr="009E63F1">
              <w:rPr>
                <w:rFonts w:ascii="Open Sans" w:hAnsi="Open Sans" w:cs="Open Sans"/>
                <w:color w:val="auto"/>
                <w:sz w:val="18"/>
                <w:szCs w:val="18"/>
              </w:rPr>
              <w:t>sur l'indication du pays d'origine de l'ingrédient primaire d'une denrée alimentaire</w:t>
            </w:r>
          </w:p>
          <w:p w14:paraId="76274665" w14:textId="77777777" w:rsidR="00305C4B" w:rsidRPr="009E63F1" w:rsidRDefault="00162FAD" w:rsidP="008B187D">
            <w:pPr>
              <w:jc w:val="left"/>
              <w:rPr>
                <w:rFonts w:ascii="Open Sans" w:hAnsi="Open Sans" w:cs="Open Sans"/>
                <w:color w:val="auto"/>
                <w:sz w:val="18"/>
                <w:szCs w:val="18"/>
              </w:rPr>
            </w:pPr>
            <w:hyperlink r:id="rId13" w:tgtFrame="_blank" w:history="1">
              <w:r w:rsidR="00305C4B" w:rsidRPr="009E63F1">
                <w:rPr>
                  <w:rFonts w:ascii="Open Sans" w:hAnsi="Open Sans" w:cs="Open Sans"/>
                  <w:color w:val="auto"/>
                  <w:sz w:val="18"/>
                  <w:szCs w:val="18"/>
                </w:rPr>
                <w:t xml:space="preserve">Décret n°2015-447 du 17 avril 2015 </w:t>
              </w:r>
            </w:hyperlink>
            <w:r w:rsidR="00305C4B" w:rsidRPr="009E63F1">
              <w:rPr>
                <w:rFonts w:ascii="Open Sans" w:hAnsi="Open Sans" w:cs="Open Sans"/>
                <w:color w:val="auto"/>
                <w:sz w:val="18"/>
                <w:szCs w:val="18"/>
              </w:rPr>
              <w:t>relatif à l’information des consommateurs sur les allergènes et les denrées alimentaires non préemballée</w:t>
            </w:r>
          </w:p>
          <w:p w14:paraId="5BC4941D" w14:textId="77777777" w:rsidR="00305C4B" w:rsidRPr="009E63F1" w:rsidRDefault="00162FAD" w:rsidP="008B187D">
            <w:pPr>
              <w:jc w:val="left"/>
              <w:rPr>
                <w:rFonts w:ascii="Open Sans" w:hAnsi="Open Sans" w:cs="Open Sans"/>
                <w:color w:val="auto"/>
                <w:sz w:val="18"/>
                <w:szCs w:val="18"/>
              </w:rPr>
            </w:pPr>
            <w:hyperlink r:id="rId14" w:tgtFrame="_blank" w:history="1">
              <w:r w:rsidR="00305C4B" w:rsidRPr="009E63F1">
                <w:rPr>
                  <w:rFonts w:ascii="Open Sans" w:hAnsi="Open Sans" w:cs="Open Sans"/>
                  <w:color w:val="auto"/>
                  <w:sz w:val="18"/>
                  <w:szCs w:val="18"/>
                </w:rPr>
                <w:t>Décret n° 2014-1489 du 11 décembre 2014</w:t>
              </w:r>
            </w:hyperlink>
            <w:r w:rsidR="00305C4B" w:rsidRPr="009E63F1">
              <w:rPr>
                <w:rFonts w:ascii="Open Sans" w:hAnsi="Open Sans" w:cs="Open Sans"/>
                <w:color w:val="auto"/>
                <w:sz w:val="18"/>
                <w:szCs w:val="18"/>
              </w:rPr>
              <w:t xml:space="preserve"> sur l’information des consommateurs sur les denrées alimentaires</w:t>
            </w:r>
          </w:p>
          <w:p w14:paraId="1F730D74" w14:textId="77777777" w:rsidR="00305C4B" w:rsidRPr="009E63F1" w:rsidRDefault="00162FAD" w:rsidP="008B187D">
            <w:pPr>
              <w:jc w:val="left"/>
              <w:rPr>
                <w:rFonts w:ascii="Open Sans" w:hAnsi="Open Sans" w:cs="Open Sans"/>
                <w:color w:val="auto"/>
                <w:sz w:val="18"/>
                <w:szCs w:val="18"/>
              </w:rPr>
            </w:pPr>
            <w:hyperlink r:id="rId15" w:tgtFrame="_blank" w:history="1">
              <w:r w:rsidR="00305C4B" w:rsidRPr="009E63F1">
                <w:rPr>
                  <w:rFonts w:ascii="Open Sans" w:hAnsi="Open Sans" w:cs="Open Sans"/>
                  <w:color w:val="auto"/>
                  <w:sz w:val="18"/>
                  <w:szCs w:val="18"/>
                </w:rPr>
                <w:t xml:space="preserve">Décret n° 2016-1137 du 19 août 2016 </w:t>
              </w:r>
            </w:hyperlink>
            <w:r w:rsidR="00305C4B" w:rsidRPr="009E63F1">
              <w:rPr>
                <w:rFonts w:ascii="Open Sans" w:hAnsi="Open Sans" w:cs="Open Sans"/>
                <w:color w:val="auto"/>
                <w:sz w:val="18"/>
                <w:szCs w:val="18"/>
              </w:rPr>
              <w:t xml:space="preserve">relatif à l'indication de l'origine du lait et du lait et des viandes utilisés en tant qu'ingrédient </w:t>
            </w:r>
          </w:p>
        </w:tc>
      </w:tr>
    </w:tbl>
    <w:p w14:paraId="1BD6A808" w14:textId="1BF4622D" w:rsidR="0074297C" w:rsidRPr="00D71D16" w:rsidRDefault="0074297C" w:rsidP="000200DD">
      <w:pPr>
        <w:rPr>
          <w:rFonts w:ascii="Open Sans" w:hAnsi="Open Sans" w:cs="Open Sans"/>
          <w:sz w:val="18"/>
        </w:rPr>
      </w:pPr>
    </w:p>
    <w:p w14:paraId="09671112" w14:textId="703013D1" w:rsidR="0074297C" w:rsidRDefault="0074297C" w:rsidP="000200DD">
      <w:pPr>
        <w:rPr>
          <w:rFonts w:ascii="Open Sans" w:hAnsi="Open Sans" w:cs="Open Sans"/>
          <w:sz w:val="18"/>
        </w:rPr>
      </w:pPr>
    </w:p>
    <w:p w14:paraId="7F753B99" w14:textId="4F7C5464" w:rsidR="00465DFC" w:rsidRDefault="00465DFC" w:rsidP="000200DD">
      <w:pPr>
        <w:rPr>
          <w:rFonts w:ascii="Open Sans" w:hAnsi="Open Sans" w:cs="Open Sans"/>
          <w:sz w:val="18"/>
        </w:rPr>
      </w:pPr>
    </w:p>
    <w:p w14:paraId="3743B495" w14:textId="2FED2FE6" w:rsidR="00465DFC" w:rsidRDefault="00465DFC" w:rsidP="000200DD">
      <w:pPr>
        <w:rPr>
          <w:rFonts w:ascii="Open Sans" w:hAnsi="Open Sans" w:cs="Open Sans"/>
          <w:sz w:val="18"/>
        </w:rPr>
      </w:pPr>
    </w:p>
    <w:p w14:paraId="39536A17" w14:textId="77777777" w:rsidR="00FD24DB" w:rsidRDefault="00FD24DB" w:rsidP="000200DD">
      <w:pPr>
        <w:rPr>
          <w:rFonts w:ascii="Open Sans" w:hAnsi="Open Sans" w:cs="Open Sans"/>
          <w:sz w:val="18"/>
        </w:rPr>
      </w:pPr>
    </w:p>
    <w:p w14:paraId="5CCA9339" w14:textId="77777777" w:rsidR="00465DFC" w:rsidRPr="00D71D16" w:rsidRDefault="00465DFC" w:rsidP="000200DD">
      <w:pPr>
        <w:rPr>
          <w:rFonts w:ascii="Open Sans" w:hAnsi="Open Sans" w:cs="Open Sans"/>
          <w:sz w:val="18"/>
        </w:rPr>
      </w:pPr>
    </w:p>
    <w:p w14:paraId="0D1E047A" w14:textId="11E5AB40" w:rsidR="0074297C" w:rsidRDefault="006447F7" w:rsidP="000200DD">
      <w:pPr>
        <w:rPr>
          <w:rFonts w:ascii="Open Sans" w:hAnsi="Open Sans" w:cs="Open Sans"/>
          <w:b/>
          <w:sz w:val="18"/>
          <w:u w:val="single"/>
        </w:rPr>
      </w:pPr>
      <w:r w:rsidRPr="00D71D16">
        <w:rPr>
          <w:rFonts w:ascii="Open Sans" w:hAnsi="Open Sans" w:cs="Open Sans"/>
          <w:b/>
          <w:sz w:val="18"/>
          <w:u w:val="single"/>
        </w:rPr>
        <w:lastRenderedPageBreak/>
        <w:t>SPECIFICATIONS GENERALES</w:t>
      </w:r>
    </w:p>
    <w:p w14:paraId="32E77D82" w14:textId="77777777" w:rsidR="002D0721" w:rsidRPr="00D71D16" w:rsidRDefault="002D0721" w:rsidP="000200DD">
      <w:pPr>
        <w:rPr>
          <w:rFonts w:ascii="Open Sans" w:hAnsi="Open Sans" w:cs="Open Sans"/>
          <w:b/>
          <w:sz w:val="18"/>
          <w:u w:val="single"/>
        </w:rPr>
      </w:pPr>
    </w:p>
    <w:p w14:paraId="5DA92F3A" w14:textId="77777777" w:rsidR="006447F7" w:rsidRPr="00D71D16" w:rsidRDefault="006447F7" w:rsidP="000200DD">
      <w:pPr>
        <w:rPr>
          <w:rFonts w:ascii="Open Sans" w:hAnsi="Open Sans" w:cs="Open Sans"/>
          <w:sz w:val="18"/>
        </w:rPr>
      </w:pPr>
    </w:p>
    <w:tbl>
      <w:tblPr>
        <w:tblW w:w="9616" w:type="dxa"/>
        <w:tblCellMar>
          <w:left w:w="70" w:type="dxa"/>
          <w:right w:w="70" w:type="dxa"/>
        </w:tblCellMar>
        <w:tblLook w:val="0000" w:firstRow="0" w:lastRow="0" w:firstColumn="0" w:lastColumn="0" w:noHBand="0" w:noVBand="0"/>
      </w:tblPr>
      <w:tblGrid>
        <w:gridCol w:w="2029"/>
        <w:gridCol w:w="7587"/>
      </w:tblGrid>
      <w:tr w:rsidR="005F3098" w:rsidRPr="00D71D16" w14:paraId="13DDE015" w14:textId="77777777" w:rsidTr="00CC5A4D">
        <w:tc>
          <w:tcPr>
            <w:tcW w:w="1055" w:type="pct"/>
            <w:tcBorders>
              <w:top w:val="single" w:sz="4" w:space="0" w:color="auto"/>
              <w:left w:val="single" w:sz="4" w:space="0" w:color="auto"/>
              <w:bottom w:val="single" w:sz="4" w:space="0" w:color="auto"/>
              <w:right w:val="single" w:sz="4" w:space="0" w:color="auto"/>
            </w:tcBorders>
            <w:vAlign w:val="center"/>
          </w:tcPr>
          <w:p w14:paraId="29E2BD83" w14:textId="77777777" w:rsidR="005F3098" w:rsidRPr="00D71D16" w:rsidRDefault="005F3098" w:rsidP="005F3098">
            <w:pPr>
              <w:snapToGrid w:val="0"/>
              <w:jc w:val="center"/>
              <w:rPr>
                <w:rFonts w:ascii="Open Sans" w:hAnsi="Open Sans" w:cs="Open Sans"/>
                <w:bCs/>
                <w:color w:val="auto"/>
                <w:sz w:val="18"/>
              </w:rPr>
            </w:pPr>
            <w:r w:rsidRPr="00D71D16">
              <w:rPr>
                <w:rFonts w:ascii="Open Sans" w:hAnsi="Open Sans" w:cs="Open Sans"/>
                <w:bCs/>
                <w:color w:val="auto"/>
                <w:sz w:val="18"/>
              </w:rPr>
              <w:t>Fonction</w:t>
            </w:r>
          </w:p>
        </w:tc>
        <w:tc>
          <w:tcPr>
            <w:tcW w:w="3945" w:type="pct"/>
            <w:tcBorders>
              <w:top w:val="single" w:sz="4" w:space="0" w:color="auto"/>
              <w:left w:val="single" w:sz="4" w:space="0" w:color="auto"/>
              <w:bottom w:val="single" w:sz="4" w:space="0" w:color="auto"/>
              <w:right w:val="single" w:sz="4" w:space="0" w:color="auto"/>
            </w:tcBorders>
            <w:vAlign w:val="center"/>
          </w:tcPr>
          <w:p w14:paraId="7A8D2553" w14:textId="742CDA1B" w:rsidR="005F3098" w:rsidRPr="00D71D16" w:rsidRDefault="005F3098" w:rsidP="005F3098">
            <w:pPr>
              <w:snapToGrid w:val="0"/>
              <w:jc w:val="center"/>
              <w:rPr>
                <w:rFonts w:ascii="Open Sans" w:hAnsi="Open Sans" w:cs="Open Sans"/>
                <w:color w:val="auto"/>
                <w:sz w:val="18"/>
              </w:rPr>
            </w:pPr>
            <w:r w:rsidRPr="00D71D16">
              <w:rPr>
                <w:rFonts w:ascii="Open Sans" w:hAnsi="Open Sans" w:cs="Open Sans"/>
                <w:color w:val="auto"/>
                <w:sz w:val="18"/>
              </w:rPr>
              <w:t>Spécifications</w:t>
            </w:r>
            <w:r w:rsidR="00FE0509" w:rsidRPr="00D71D16">
              <w:rPr>
                <w:rFonts w:ascii="Open Sans" w:hAnsi="Open Sans" w:cs="Open Sans"/>
                <w:color w:val="auto"/>
                <w:sz w:val="18"/>
              </w:rPr>
              <w:t xml:space="preserve"> générales</w:t>
            </w:r>
          </w:p>
        </w:tc>
      </w:tr>
      <w:tr w:rsidR="005F3098" w:rsidRPr="00D71D16" w14:paraId="14EF3A20" w14:textId="77777777" w:rsidTr="00CC5A4D">
        <w:tc>
          <w:tcPr>
            <w:tcW w:w="1055" w:type="pct"/>
            <w:tcBorders>
              <w:top w:val="single" w:sz="4" w:space="0" w:color="auto"/>
              <w:left w:val="single" w:sz="4" w:space="0" w:color="auto"/>
              <w:bottom w:val="single" w:sz="4" w:space="0" w:color="auto"/>
              <w:right w:val="single" w:sz="4" w:space="0" w:color="auto"/>
            </w:tcBorders>
            <w:vAlign w:val="center"/>
          </w:tcPr>
          <w:p w14:paraId="41EA5414" w14:textId="77777777" w:rsidR="005F3098" w:rsidRPr="00D71D16" w:rsidRDefault="005F3098" w:rsidP="005F3098">
            <w:pPr>
              <w:snapToGrid w:val="0"/>
              <w:jc w:val="center"/>
              <w:rPr>
                <w:rFonts w:ascii="Open Sans" w:hAnsi="Open Sans" w:cs="Open Sans"/>
                <w:bCs/>
                <w:color w:val="auto"/>
                <w:sz w:val="18"/>
              </w:rPr>
            </w:pPr>
            <w:r w:rsidRPr="00D71D16">
              <w:rPr>
                <w:rFonts w:ascii="Open Sans" w:hAnsi="Open Sans" w:cs="Open Sans"/>
                <w:bCs/>
                <w:color w:val="auto"/>
                <w:sz w:val="18"/>
              </w:rPr>
              <w:t>Fournir des autocontrôles fournisseur</w:t>
            </w:r>
          </w:p>
        </w:tc>
        <w:tc>
          <w:tcPr>
            <w:tcW w:w="3945" w:type="pct"/>
            <w:tcBorders>
              <w:top w:val="single" w:sz="4" w:space="0" w:color="auto"/>
              <w:left w:val="single" w:sz="4" w:space="0" w:color="auto"/>
              <w:bottom w:val="single" w:sz="4" w:space="0" w:color="auto"/>
              <w:right w:val="single" w:sz="4" w:space="0" w:color="auto"/>
            </w:tcBorders>
            <w:vAlign w:val="center"/>
          </w:tcPr>
          <w:p w14:paraId="380E3AB6" w14:textId="2BA6C53B" w:rsidR="005F3098" w:rsidRPr="00D71D16" w:rsidRDefault="005F3098" w:rsidP="00E466DB">
            <w:pPr>
              <w:snapToGrid w:val="0"/>
              <w:jc w:val="left"/>
              <w:rPr>
                <w:rFonts w:ascii="Open Sans" w:hAnsi="Open Sans" w:cs="Open Sans"/>
                <w:color w:val="auto"/>
                <w:sz w:val="18"/>
              </w:rPr>
            </w:pPr>
            <w:r w:rsidRPr="00D71D16">
              <w:rPr>
                <w:rFonts w:ascii="Open Sans" w:hAnsi="Open Sans" w:cs="Open Sans"/>
                <w:color w:val="auto"/>
                <w:sz w:val="18"/>
              </w:rPr>
              <w:t xml:space="preserve">Le titulaire fournira </w:t>
            </w:r>
            <w:r w:rsidR="00E466DB">
              <w:rPr>
                <w:rFonts w:ascii="Open Sans" w:hAnsi="Open Sans" w:cs="Open Sans"/>
                <w:color w:val="auto"/>
                <w:sz w:val="18"/>
              </w:rPr>
              <w:t>sur demande</w:t>
            </w:r>
            <w:r w:rsidRPr="00D71D16">
              <w:rPr>
                <w:rFonts w:ascii="Open Sans" w:hAnsi="Open Sans" w:cs="Open Sans"/>
                <w:color w:val="auto"/>
                <w:sz w:val="18"/>
              </w:rPr>
              <w:t xml:space="preserve"> </w:t>
            </w:r>
            <w:r w:rsidR="00E466DB">
              <w:rPr>
                <w:rFonts w:ascii="Open Sans" w:hAnsi="Open Sans" w:cs="Open Sans"/>
                <w:color w:val="auto"/>
                <w:sz w:val="18"/>
              </w:rPr>
              <w:t xml:space="preserve">de la centrale d’achat </w:t>
            </w:r>
            <w:r w:rsidRPr="00D71D16">
              <w:rPr>
                <w:rFonts w:ascii="Open Sans" w:hAnsi="Open Sans" w:cs="Open Sans"/>
                <w:color w:val="auto"/>
                <w:sz w:val="18"/>
              </w:rPr>
              <w:t>les autocontrôles microbiologiques</w:t>
            </w:r>
            <w:r w:rsidR="00E466DB">
              <w:rPr>
                <w:rFonts w:ascii="Open Sans" w:hAnsi="Open Sans" w:cs="Open Sans"/>
                <w:color w:val="auto"/>
                <w:sz w:val="18"/>
              </w:rPr>
              <w:t xml:space="preserve"> des produits demandés</w:t>
            </w:r>
          </w:p>
        </w:tc>
      </w:tr>
      <w:tr w:rsidR="005F3098" w:rsidRPr="00D71D16" w14:paraId="2E4DC37D" w14:textId="77777777" w:rsidTr="00CC5A4D">
        <w:trPr>
          <w:trHeight w:val="806"/>
        </w:trPr>
        <w:tc>
          <w:tcPr>
            <w:tcW w:w="1055" w:type="pct"/>
            <w:tcBorders>
              <w:top w:val="single" w:sz="4" w:space="0" w:color="auto"/>
              <w:left w:val="single" w:sz="4" w:space="0" w:color="auto"/>
              <w:bottom w:val="single" w:sz="4" w:space="0" w:color="auto"/>
              <w:right w:val="single" w:sz="4" w:space="0" w:color="auto"/>
            </w:tcBorders>
            <w:vAlign w:val="center"/>
          </w:tcPr>
          <w:p w14:paraId="3895A794" w14:textId="77777777" w:rsidR="005F3098" w:rsidRPr="00D71D16" w:rsidRDefault="005F3098" w:rsidP="0042558A">
            <w:pPr>
              <w:snapToGrid w:val="0"/>
              <w:jc w:val="center"/>
              <w:rPr>
                <w:rFonts w:ascii="Open Sans" w:hAnsi="Open Sans" w:cs="Open Sans"/>
                <w:bCs/>
                <w:color w:val="auto"/>
                <w:sz w:val="18"/>
              </w:rPr>
            </w:pPr>
            <w:r w:rsidRPr="00D71D16">
              <w:rPr>
                <w:rFonts w:ascii="Open Sans" w:hAnsi="Open Sans" w:cs="Open Sans"/>
                <w:bCs/>
                <w:color w:val="auto"/>
                <w:sz w:val="18"/>
              </w:rPr>
              <w:t>Respecter les horaires de livraisons</w:t>
            </w:r>
          </w:p>
        </w:tc>
        <w:tc>
          <w:tcPr>
            <w:tcW w:w="3945" w:type="pct"/>
            <w:tcBorders>
              <w:top w:val="single" w:sz="4" w:space="0" w:color="auto"/>
              <w:left w:val="single" w:sz="4" w:space="0" w:color="auto"/>
              <w:bottom w:val="single" w:sz="4" w:space="0" w:color="auto"/>
              <w:right w:val="single" w:sz="4" w:space="0" w:color="auto"/>
            </w:tcBorders>
          </w:tcPr>
          <w:p w14:paraId="604ABD51" w14:textId="454F5F2A" w:rsidR="005F3098" w:rsidRPr="00D71D16" w:rsidRDefault="00FE0509" w:rsidP="00E466DB">
            <w:pPr>
              <w:pStyle w:val="Corpsdetexte22"/>
              <w:snapToGrid w:val="0"/>
              <w:spacing w:before="240"/>
              <w:jc w:val="left"/>
              <w:rPr>
                <w:rFonts w:ascii="Open Sans" w:hAnsi="Open Sans" w:cs="Open Sans"/>
                <w:b w:val="0"/>
                <w:bCs/>
                <w:i w:val="0"/>
                <w:color w:val="auto"/>
                <w:sz w:val="18"/>
              </w:rPr>
            </w:pPr>
            <w:r w:rsidRPr="00D71D16">
              <w:rPr>
                <w:rFonts w:ascii="Open Sans" w:hAnsi="Open Sans" w:cs="Open Sans"/>
                <w:b w:val="0"/>
                <w:i w:val="0"/>
                <w:color w:val="auto"/>
                <w:sz w:val="18"/>
              </w:rPr>
              <w:t>Les</w:t>
            </w:r>
            <w:r w:rsidR="005F3098" w:rsidRPr="00D71D16">
              <w:rPr>
                <w:rFonts w:ascii="Open Sans" w:hAnsi="Open Sans" w:cs="Open Sans"/>
                <w:b w:val="0"/>
                <w:i w:val="0"/>
                <w:color w:val="auto"/>
                <w:sz w:val="18"/>
              </w:rPr>
              <w:t xml:space="preserve"> livraisons auront lieu pendant les horaires d’ouverture des services. Les horaires seront fixés en accord avec l’hôpital.</w:t>
            </w:r>
          </w:p>
        </w:tc>
      </w:tr>
      <w:tr w:rsidR="005F3098" w:rsidRPr="00D71D16" w14:paraId="66F8650A" w14:textId="77777777" w:rsidTr="00CC5A4D">
        <w:tc>
          <w:tcPr>
            <w:tcW w:w="1055" w:type="pct"/>
            <w:tcBorders>
              <w:top w:val="single" w:sz="4" w:space="0" w:color="auto"/>
              <w:left w:val="single" w:sz="4" w:space="0" w:color="auto"/>
              <w:bottom w:val="single" w:sz="4" w:space="0" w:color="auto"/>
              <w:right w:val="single" w:sz="4" w:space="0" w:color="auto"/>
            </w:tcBorders>
            <w:vAlign w:val="center"/>
          </w:tcPr>
          <w:p w14:paraId="78515DEF" w14:textId="77777777" w:rsidR="005F3098" w:rsidRPr="00D71D16" w:rsidRDefault="005F3098" w:rsidP="005F3098">
            <w:pPr>
              <w:snapToGrid w:val="0"/>
              <w:jc w:val="center"/>
              <w:rPr>
                <w:rFonts w:ascii="Open Sans" w:hAnsi="Open Sans" w:cs="Open Sans"/>
                <w:bCs/>
                <w:color w:val="auto"/>
                <w:sz w:val="18"/>
              </w:rPr>
            </w:pPr>
            <w:r w:rsidRPr="00D71D16">
              <w:rPr>
                <w:rFonts w:ascii="Open Sans" w:hAnsi="Open Sans" w:cs="Open Sans"/>
                <w:bCs/>
                <w:color w:val="auto"/>
                <w:sz w:val="18"/>
              </w:rPr>
              <w:t>Proposer des modifications en cours de marché selon des règles établies</w:t>
            </w:r>
          </w:p>
        </w:tc>
        <w:tc>
          <w:tcPr>
            <w:tcW w:w="3945" w:type="pct"/>
            <w:tcBorders>
              <w:top w:val="single" w:sz="4" w:space="0" w:color="auto"/>
              <w:left w:val="single" w:sz="4" w:space="0" w:color="auto"/>
              <w:bottom w:val="single" w:sz="4" w:space="0" w:color="auto"/>
              <w:right w:val="single" w:sz="4" w:space="0" w:color="auto"/>
            </w:tcBorders>
            <w:vAlign w:val="center"/>
          </w:tcPr>
          <w:p w14:paraId="648D9D9F" w14:textId="77777777" w:rsidR="005F3098" w:rsidRPr="00D71D16" w:rsidRDefault="005F3098" w:rsidP="00FE0509">
            <w:pPr>
              <w:jc w:val="left"/>
              <w:rPr>
                <w:rFonts w:ascii="Open Sans" w:hAnsi="Open Sans" w:cs="Open Sans"/>
                <w:bCs/>
                <w:color w:val="auto"/>
                <w:sz w:val="18"/>
              </w:rPr>
            </w:pPr>
            <w:r w:rsidRPr="00D71D16">
              <w:rPr>
                <w:rFonts w:ascii="Open Sans" w:hAnsi="Open Sans" w:cs="Open Sans"/>
                <w:bCs/>
                <w:color w:val="auto"/>
                <w:sz w:val="18"/>
              </w:rPr>
              <w:t>Des modifications de références (notamment pour les cartes saisonnières) pourront avoir lieu en cours de marché sous réserve :</w:t>
            </w:r>
          </w:p>
          <w:p w14:paraId="27E4CA15" w14:textId="4D9DC04D" w:rsidR="005F3098" w:rsidRPr="00D71D16" w:rsidRDefault="005F3098" w:rsidP="00FE0509">
            <w:pPr>
              <w:jc w:val="left"/>
              <w:rPr>
                <w:rFonts w:ascii="Open Sans" w:hAnsi="Open Sans" w:cs="Open Sans"/>
                <w:bCs/>
                <w:color w:val="auto"/>
                <w:sz w:val="18"/>
              </w:rPr>
            </w:pPr>
            <w:r w:rsidRPr="00D71D16">
              <w:rPr>
                <w:rFonts w:ascii="Open Sans" w:hAnsi="Open Sans" w:cs="Open Sans"/>
                <w:bCs/>
                <w:color w:val="auto"/>
                <w:sz w:val="18"/>
              </w:rPr>
              <w:t>-</w:t>
            </w:r>
            <w:r w:rsidR="00FE0509" w:rsidRPr="00D71D16">
              <w:rPr>
                <w:rFonts w:ascii="Open Sans" w:hAnsi="Open Sans" w:cs="Open Sans"/>
                <w:bCs/>
                <w:color w:val="auto"/>
                <w:sz w:val="18"/>
              </w:rPr>
              <w:t xml:space="preserve"> </w:t>
            </w:r>
            <w:r w:rsidRPr="00D71D16">
              <w:rPr>
                <w:rFonts w:ascii="Open Sans" w:hAnsi="Open Sans" w:cs="Open Sans"/>
                <w:bCs/>
                <w:color w:val="auto"/>
                <w:sz w:val="18"/>
              </w:rPr>
              <w:t xml:space="preserve">que les nouvelles références respectent le présent </w:t>
            </w:r>
            <w:r w:rsidR="00FA6D54" w:rsidRPr="00D71D16">
              <w:rPr>
                <w:rFonts w:ascii="Open Sans" w:hAnsi="Open Sans" w:cs="Open Sans"/>
                <w:bCs/>
                <w:color w:val="auto"/>
                <w:sz w:val="18"/>
              </w:rPr>
              <w:t>CCTP</w:t>
            </w:r>
            <w:r w:rsidR="00EC7A53" w:rsidRPr="00D71D16">
              <w:rPr>
                <w:rFonts w:ascii="Open Sans" w:hAnsi="Open Sans" w:cs="Open Sans"/>
                <w:bCs/>
                <w:color w:val="auto"/>
                <w:sz w:val="18"/>
              </w:rPr>
              <w:t>.</w:t>
            </w:r>
          </w:p>
          <w:p w14:paraId="0F2961FF" w14:textId="2BF358A3" w:rsidR="005F3098" w:rsidRPr="00D71D16" w:rsidRDefault="005F3098" w:rsidP="00FE0509">
            <w:pPr>
              <w:jc w:val="left"/>
              <w:rPr>
                <w:rFonts w:ascii="Open Sans" w:hAnsi="Open Sans" w:cs="Open Sans"/>
                <w:bCs/>
                <w:color w:val="auto"/>
                <w:sz w:val="18"/>
              </w:rPr>
            </w:pPr>
            <w:r w:rsidRPr="00D71D16">
              <w:rPr>
                <w:rFonts w:ascii="Open Sans" w:hAnsi="Open Sans" w:cs="Open Sans"/>
                <w:bCs/>
                <w:color w:val="auto"/>
                <w:sz w:val="18"/>
              </w:rPr>
              <w:t>-</w:t>
            </w:r>
            <w:r w:rsidR="00FE0509" w:rsidRPr="00D71D16">
              <w:rPr>
                <w:rFonts w:ascii="Open Sans" w:hAnsi="Open Sans" w:cs="Open Sans"/>
                <w:bCs/>
                <w:color w:val="auto"/>
                <w:sz w:val="18"/>
              </w:rPr>
              <w:t xml:space="preserve"> </w:t>
            </w:r>
            <w:r w:rsidRPr="00D71D16">
              <w:rPr>
                <w:rFonts w:ascii="Open Sans" w:hAnsi="Open Sans" w:cs="Open Sans"/>
                <w:bCs/>
                <w:color w:val="auto"/>
                <w:sz w:val="18"/>
              </w:rPr>
              <w:t>que les nouvelles références ne soient pas de nature à diminuer la qualité technique de l’offre initiale du titulaire</w:t>
            </w:r>
            <w:r w:rsidR="00FE0509" w:rsidRPr="00D71D16">
              <w:rPr>
                <w:rFonts w:ascii="Open Sans" w:hAnsi="Open Sans" w:cs="Open Sans"/>
                <w:bCs/>
                <w:color w:val="auto"/>
                <w:sz w:val="18"/>
              </w:rPr>
              <w:t>.</w:t>
            </w:r>
          </w:p>
          <w:p w14:paraId="41A1295C" w14:textId="77777777" w:rsidR="005F3098" w:rsidRPr="00D71D16" w:rsidRDefault="005F3098" w:rsidP="00FE0509">
            <w:pPr>
              <w:jc w:val="left"/>
              <w:rPr>
                <w:rFonts w:ascii="Open Sans" w:hAnsi="Open Sans" w:cs="Open Sans"/>
                <w:bCs/>
                <w:color w:val="auto"/>
                <w:sz w:val="18"/>
              </w:rPr>
            </w:pPr>
          </w:p>
          <w:p w14:paraId="7C9B2571" w14:textId="66F32614" w:rsidR="005F3098" w:rsidRPr="00D71D16" w:rsidRDefault="005F3098" w:rsidP="00FE0509">
            <w:pPr>
              <w:jc w:val="left"/>
              <w:rPr>
                <w:rFonts w:ascii="Open Sans" w:hAnsi="Open Sans" w:cs="Open Sans"/>
                <w:bCs/>
                <w:color w:val="auto"/>
                <w:sz w:val="18"/>
              </w:rPr>
            </w:pPr>
            <w:r w:rsidRPr="00D71D16">
              <w:rPr>
                <w:rFonts w:ascii="Open Sans" w:hAnsi="Open Sans" w:cs="Open Sans"/>
                <w:bCs/>
                <w:color w:val="auto"/>
                <w:sz w:val="18"/>
              </w:rPr>
              <w:t xml:space="preserve">En cas de changement de références, afin de respecter les délais administratifs incompressibles, ces demandes de changement devront être faites à ACHAT </w:t>
            </w:r>
            <w:r w:rsidR="00E466DB">
              <w:rPr>
                <w:rFonts w:ascii="Open Sans" w:hAnsi="Open Sans" w:cs="Open Sans"/>
                <w:bCs/>
                <w:color w:val="auto"/>
                <w:sz w:val="18"/>
              </w:rPr>
              <w:t>un</w:t>
            </w:r>
            <w:r w:rsidRPr="00D71D16">
              <w:rPr>
                <w:rFonts w:ascii="Open Sans" w:hAnsi="Open Sans" w:cs="Open Sans"/>
                <w:bCs/>
                <w:color w:val="auto"/>
                <w:sz w:val="18"/>
              </w:rPr>
              <w:t xml:space="preserve"> mois avant la date d’entrée en vigueur des nouvelles références (sous réserve d’acceptation).</w:t>
            </w:r>
          </w:p>
        </w:tc>
      </w:tr>
      <w:tr w:rsidR="005F3098" w:rsidRPr="00D71D16" w14:paraId="30DBD33D" w14:textId="77777777" w:rsidTr="00CC5A4D">
        <w:tc>
          <w:tcPr>
            <w:tcW w:w="1055" w:type="pct"/>
            <w:tcBorders>
              <w:top w:val="single" w:sz="4" w:space="0" w:color="auto"/>
              <w:left w:val="single" w:sz="4" w:space="0" w:color="auto"/>
              <w:bottom w:val="single" w:sz="4" w:space="0" w:color="auto"/>
              <w:right w:val="single" w:sz="4" w:space="0" w:color="auto"/>
            </w:tcBorders>
            <w:vAlign w:val="center"/>
          </w:tcPr>
          <w:p w14:paraId="62492D89" w14:textId="77777777" w:rsidR="005F3098" w:rsidRPr="00D71D16" w:rsidRDefault="005F3098" w:rsidP="005F3098">
            <w:pPr>
              <w:snapToGrid w:val="0"/>
              <w:jc w:val="center"/>
              <w:rPr>
                <w:rFonts w:ascii="Open Sans" w:hAnsi="Open Sans" w:cs="Open Sans"/>
                <w:bCs/>
                <w:color w:val="auto"/>
                <w:sz w:val="18"/>
              </w:rPr>
            </w:pPr>
            <w:r w:rsidRPr="00D71D16">
              <w:rPr>
                <w:rFonts w:ascii="Open Sans" w:hAnsi="Open Sans" w:cs="Open Sans"/>
                <w:bCs/>
                <w:color w:val="auto"/>
                <w:sz w:val="18"/>
              </w:rPr>
              <w:t>Modalités techniques concernant les palettes et les camions</w:t>
            </w:r>
          </w:p>
        </w:tc>
        <w:tc>
          <w:tcPr>
            <w:tcW w:w="3945" w:type="pct"/>
            <w:tcBorders>
              <w:top w:val="single" w:sz="4" w:space="0" w:color="auto"/>
              <w:left w:val="single" w:sz="4" w:space="0" w:color="auto"/>
              <w:bottom w:val="single" w:sz="4" w:space="0" w:color="auto"/>
              <w:right w:val="single" w:sz="4" w:space="0" w:color="auto"/>
            </w:tcBorders>
            <w:vAlign w:val="center"/>
          </w:tcPr>
          <w:p w14:paraId="2C64D91B" w14:textId="4D55FA15" w:rsidR="005F3098" w:rsidRPr="00D71D16" w:rsidRDefault="005F3098" w:rsidP="005F3098">
            <w:pPr>
              <w:snapToGrid w:val="0"/>
              <w:jc w:val="left"/>
              <w:rPr>
                <w:rFonts w:ascii="Open Sans" w:hAnsi="Open Sans" w:cs="Open Sans"/>
                <w:color w:val="auto"/>
                <w:sz w:val="18"/>
              </w:rPr>
            </w:pPr>
            <w:r w:rsidRPr="00D71D16">
              <w:rPr>
                <w:rFonts w:ascii="Open Sans" w:hAnsi="Open Sans" w:cs="Open Sans"/>
                <w:color w:val="auto"/>
                <w:sz w:val="18"/>
              </w:rPr>
              <w:t>Toute palette abîmée ou tombée pendant le transport sera systématiquement refusée.</w:t>
            </w:r>
          </w:p>
          <w:p w14:paraId="42D6432C" w14:textId="77777777" w:rsidR="005F3098" w:rsidRPr="00D71D16" w:rsidRDefault="005F3098" w:rsidP="005F3098">
            <w:pPr>
              <w:pStyle w:val="Corpsdetexte22"/>
              <w:snapToGrid w:val="0"/>
              <w:spacing w:before="240"/>
              <w:jc w:val="left"/>
              <w:rPr>
                <w:rFonts w:ascii="Open Sans" w:hAnsi="Open Sans" w:cs="Open Sans"/>
                <w:b w:val="0"/>
                <w:bCs/>
                <w:i w:val="0"/>
                <w:color w:val="auto"/>
                <w:sz w:val="18"/>
              </w:rPr>
            </w:pPr>
            <w:r w:rsidRPr="00D71D16">
              <w:rPr>
                <w:rFonts w:ascii="Open Sans" w:hAnsi="Open Sans" w:cs="Open Sans"/>
                <w:b w:val="0"/>
                <w:i w:val="0"/>
                <w:color w:val="auto"/>
                <w:sz w:val="18"/>
              </w:rPr>
              <w:t>Les camions devront être obligatoirement équipés d’un hayon élévateur, et des matériels nécessaires au déchargement.</w:t>
            </w:r>
          </w:p>
        </w:tc>
      </w:tr>
      <w:tr w:rsidR="00172105" w:rsidRPr="00D71D16" w14:paraId="7316A5C7" w14:textId="77777777" w:rsidTr="00CC5A4D">
        <w:trPr>
          <w:trHeight w:val="515"/>
        </w:trPr>
        <w:tc>
          <w:tcPr>
            <w:tcW w:w="1055" w:type="pct"/>
            <w:vMerge w:val="restart"/>
            <w:tcBorders>
              <w:top w:val="single" w:sz="4" w:space="0" w:color="auto"/>
              <w:left w:val="single" w:sz="4" w:space="0" w:color="auto"/>
              <w:right w:val="single" w:sz="4" w:space="0" w:color="auto"/>
            </w:tcBorders>
            <w:vAlign w:val="center"/>
          </w:tcPr>
          <w:p w14:paraId="28521240" w14:textId="4702023F" w:rsidR="00172105" w:rsidRPr="00D71D16" w:rsidRDefault="00172105" w:rsidP="00172105">
            <w:pPr>
              <w:snapToGrid w:val="0"/>
              <w:jc w:val="center"/>
              <w:rPr>
                <w:rFonts w:ascii="Open Sans" w:hAnsi="Open Sans" w:cs="Open Sans"/>
                <w:bCs/>
                <w:color w:val="auto"/>
                <w:sz w:val="18"/>
              </w:rPr>
            </w:pPr>
            <w:r w:rsidRPr="00D71D16">
              <w:rPr>
                <w:rFonts w:ascii="Open Sans" w:hAnsi="Open Sans" w:cs="Open Sans"/>
                <w:bCs/>
                <w:color w:val="auto"/>
                <w:sz w:val="18"/>
              </w:rPr>
              <w:t>Accepter les contrôles en cours de marché</w:t>
            </w:r>
          </w:p>
        </w:tc>
        <w:tc>
          <w:tcPr>
            <w:tcW w:w="3945" w:type="pct"/>
            <w:tcBorders>
              <w:top w:val="single" w:sz="4" w:space="0" w:color="auto"/>
              <w:left w:val="single" w:sz="4" w:space="0" w:color="auto"/>
              <w:bottom w:val="single" w:sz="4" w:space="0" w:color="auto"/>
              <w:right w:val="single" w:sz="4" w:space="0" w:color="auto"/>
            </w:tcBorders>
            <w:vAlign w:val="center"/>
          </w:tcPr>
          <w:p w14:paraId="6F92F039" w14:textId="3D1D2C56" w:rsidR="00172105" w:rsidRPr="00D71D16" w:rsidRDefault="00172105" w:rsidP="00172105">
            <w:pPr>
              <w:pStyle w:val="Corpsdetexte22"/>
              <w:snapToGrid w:val="0"/>
              <w:spacing w:before="240"/>
              <w:jc w:val="left"/>
              <w:rPr>
                <w:rFonts w:ascii="Open Sans" w:hAnsi="Open Sans" w:cs="Open Sans"/>
                <w:b w:val="0"/>
                <w:bCs/>
                <w:i w:val="0"/>
                <w:color w:val="auto"/>
                <w:sz w:val="18"/>
              </w:rPr>
            </w:pPr>
            <w:r w:rsidRPr="00D71D16">
              <w:rPr>
                <w:rFonts w:ascii="Open Sans" w:hAnsi="Open Sans" w:cs="Open Sans"/>
                <w:b w:val="0"/>
                <w:i w:val="0"/>
                <w:color w:val="auto"/>
                <w:sz w:val="18"/>
              </w:rPr>
              <w:t>Des contrôles quantitatifs et qualitatifs à réception seront effectués sur le respect de la commande et des produits livrés</w:t>
            </w:r>
            <w:r w:rsidRPr="00D71D16">
              <w:rPr>
                <w:rFonts w:ascii="Open Sans" w:hAnsi="Open Sans" w:cs="Open Sans"/>
                <w:b w:val="0"/>
                <w:bCs/>
                <w:i w:val="0"/>
                <w:color w:val="auto"/>
                <w:sz w:val="18"/>
              </w:rPr>
              <w:t>.</w:t>
            </w:r>
          </w:p>
        </w:tc>
      </w:tr>
      <w:tr w:rsidR="00172105" w:rsidRPr="00D71D16" w14:paraId="7C9F7049" w14:textId="77777777" w:rsidTr="00CC5A4D">
        <w:tc>
          <w:tcPr>
            <w:tcW w:w="1055" w:type="pct"/>
            <w:vMerge/>
            <w:tcBorders>
              <w:left w:val="single" w:sz="4" w:space="0" w:color="auto"/>
              <w:right w:val="single" w:sz="4" w:space="0" w:color="auto"/>
            </w:tcBorders>
            <w:vAlign w:val="center"/>
          </w:tcPr>
          <w:p w14:paraId="2E5D1FAC" w14:textId="77777777" w:rsidR="00172105" w:rsidRPr="00D71D16" w:rsidRDefault="00172105" w:rsidP="00172105">
            <w:pPr>
              <w:snapToGrid w:val="0"/>
              <w:jc w:val="center"/>
              <w:rPr>
                <w:rFonts w:ascii="Open Sans" w:hAnsi="Open Sans" w:cs="Open Sans"/>
                <w:bCs/>
                <w:color w:val="auto"/>
                <w:sz w:val="18"/>
              </w:rPr>
            </w:pPr>
          </w:p>
        </w:tc>
        <w:tc>
          <w:tcPr>
            <w:tcW w:w="3945" w:type="pct"/>
            <w:tcBorders>
              <w:top w:val="single" w:sz="4" w:space="0" w:color="auto"/>
              <w:left w:val="single" w:sz="4" w:space="0" w:color="auto"/>
              <w:bottom w:val="single" w:sz="4" w:space="0" w:color="auto"/>
              <w:right w:val="single" w:sz="4" w:space="0" w:color="auto"/>
            </w:tcBorders>
            <w:vAlign w:val="center"/>
          </w:tcPr>
          <w:p w14:paraId="7CE632BF" w14:textId="77777777" w:rsidR="00172105" w:rsidRPr="00D71D16" w:rsidRDefault="00172105" w:rsidP="00172105">
            <w:pPr>
              <w:snapToGrid w:val="0"/>
              <w:jc w:val="left"/>
              <w:rPr>
                <w:rFonts w:ascii="Open Sans" w:hAnsi="Open Sans" w:cs="Open Sans"/>
                <w:color w:val="auto"/>
                <w:sz w:val="18"/>
              </w:rPr>
            </w:pPr>
          </w:p>
          <w:p w14:paraId="4594E845" w14:textId="595642EC" w:rsidR="00172105" w:rsidRPr="00D71D16" w:rsidRDefault="00172105" w:rsidP="00172105">
            <w:pPr>
              <w:snapToGrid w:val="0"/>
              <w:jc w:val="left"/>
              <w:rPr>
                <w:rFonts w:ascii="Open Sans" w:hAnsi="Open Sans" w:cs="Open Sans"/>
                <w:color w:val="auto"/>
                <w:sz w:val="18"/>
              </w:rPr>
            </w:pPr>
            <w:r w:rsidRPr="00D71D16">
              <w:rPr>
                <w:rFonts w:ascii="Open Sans" w:hAnsi="Open Sans" w:cs="Open Sans"/>
                <w:color w:val="auto"/>
                <w:sz w:val="18"/>
              </w:rPr>
              <w:t>Les livraisons doivent être effectuées en présence d’un représentant du site pour la vérification de la livraison et la validation du bon de livraison.</w:t>
            </w:r>
          </w:p>
        </w:tc>
      </w:tr>
      <w:tr w:rsidR="00172105" w:rsidRPr="00D71D16" w14:paraId="3DDAD256" w14:textId="77777777" w:rsidTr="00CC5A4D">
        <w:trPr>
          <w:trHeight w:val="1443"/>
        </w:trPr>
        <w:tc>
          <w:tcPr>
            <w:tcW w:w="1055" w:type="pct"/>
            <w:vMerge/>
            <w:tcBorders>
              <w:left w:val="single" w:sz="4" w:space="0" w:color="auto"/>
              <w:bottom w:val="single" w:sz="4" w:space="0" w:color="auto"/>
              <w:right w:val="single" w:sz="4" w:space="0" w:color="auto"/>
            </w:tcBorders>
            <w:vAlign w:val="center"/>
          </w:tcPr>
          <w:p w14:paraId="30095E49" w14:textId="77777777" w:rsidR="00172105" w:rsidRPr="00D71D16" w:rsidRDefault="00172105" w:rsidP="00172105">
            <w:pPr>
              <w:snapToGrid w:val="0"/>
              <w:jc w:val="center"/>
              <w:rPr>
                <w:rFonts w:ascii="Open Sans" w:hAnsi="Open Sans" w:cs="Open Sans"/>
                <w:bCs/>
                <w:color w:val="auto"/>
                <w:sz w:val="18"/>
              </w:rPr>
            </w:pPr>
          </w:p>
        </w:tc>
        <w:tc>
          <w:tcPr>
            <w:tcW w:w="3945" w:type="pct"/>
            <w:tcBorders>
              <w:top w:val="single" w:sz="4" w:space="0" w:color="auto"/>
              <w:left w:val="single" w:sz="4" w:space="0" w:color="auto"/>
              <w:bottom w:val="single" w:sz="4" w:space="0" w:color="auto"/>
              <w:right w:val="single" w:sz="4" w:space="0" w:color="auto"/>
            </w:tcBorders>
            <w:vAlign w:val="center"/>
          </w:tcPr>
          <w:p w14:paraId="765E703A" w14:textId="77777777" w:rsidR="00172105" w:rsidRPr="00D71D16" w:rsidRDefault="00172105" w:rsidP="00172105">
            <w:pPr>
              <w:pStyle w:val="Corpsdetexte3"/>
              <w:snapToGrid w:val="0"/>
              <w:spacing w:before="240" w:after="0"/>
              <w:jc w:val="left"/>
              <w:rPr>
                <w:rFonts w:ascii="Open Sans" w:hAnsi="Open Sans" w:cs="Open Sans"/>
                <w:color w:val="auto"/>
                <w:sz w:val="18"/>
                <w:szCs w:val="20"/>
              </w:rPr>
            </w:pPr>
            <w:r w:rsidRPr="00D71D16">
              <w:rPr>
                <w:rFonts w:ascii="Open Sans" w:hAnsi="Open Sans" w:cs="Open Sans"/>
                <w:color w:val="auto"/>
                <w:sz w:val="18"/>
                <w:szCs w:val="20"/>
              </w:rPr>
              <w:t>Des analyses de conformité pourront être effectuées en cours de marché par un laboratoire agréé. En cas de résultat non satisfaisant, le coût de l’analyse sera à la charge du fournisseur.</w:t>
            </w:r>
          </w:p>
          <w:p w14:paraId="7272EC29" w14:textId="1CE12CA0" w:rsidR="00172105" w:rsidRPr="00D71D16" w:rsidRDefault="00172105" w:rsidP="00172105">
            <w:pPr>
              <w:pStyle w:val="En-tte"/>
              <w:tabs>
                <w:tab w:val="clear" w:pos="4536"/>
                <w:tab w:val="clear" w:pos="9072"/>
              </w:tabs>
              <w:jc w:val="left"/>
              <w:rPr>
                <w:rFonts w:ascii="Open Sans" w:hAnsi="Open Sans" w:cs="Open Sans"/>
                <w:color w:val="auto"/>
                <w:sz w:val="18"/>
              </w:rPr>
            </w:pPr>
            <w:r w:rsidRPr="00D71D16">
              <w:rPr>
                <w:rFonts w:ascii="Open Sans" w:hAnsi="Open Sans" w:cs="Open Sans"/>
                <w:color w:val="auto"/>
                <w:sz w:val="18"/>
              </w:rPr>
              <w:t>Le fournisseur devra autoriser l’accès de son atelier de fabrication ou de son entrepôt et le prélèvement d’échantillons aux fins d’analyses à la Cellule Expertises et Conseils Alimentaire d’A.C.H.A.T en vue de contrôler la conformité au présent Cahier des Clauses Particulières.</w:t>
            </w:r>
          </w:p>
        </w:tc>
      </w:tr>
    </w:tbl>
    <w:p w14:paraId="18436666" w14:textId="77777777" w:rsidR="00123CDC" w:rsidRPr="00D71D16" w:rsidRDefault="00123CDC">
      <w:pPr>
        <w:rPr>
          <w:rFonts w:ascii="Open Sans" w:hAnsi="Open Sans" w:cs="Open Sans"/>
          <w:sz w:val="18"/>
        </w:rPr>
        <w:sectPr w:rsidR="00123CDC" w:rsidRPr="00D71D16">
          <w:footerReference w:type="default" r:id="rId16"/>
          <w:pgSz w:w="11907" w:h="16840" w:code="9"/>
          <w:pgMar w:top="1418" w:right="1418" w:bottom="1418" w:left="1418" w:header="720" w:footer="720" w:gutter="0"/>
          <w:cols w:space="720"/>
        </w:sectPr>
      </w:pPr>
    </w:p>
    <w:p w14:paraId="2F442607" w14:textId="2E1BA3FB" w:rsidR="0030016A" w:rsidRDefault="00FD7B95" w:rsidP="00084BD4">
      <w:pPr>
        <w:pStyle w:val="Titre1"/>
        <w:rPr>
          <w:rFonts w:ascii="Open Sans" w:hAnsi="Open Sans" w:cs="Open Sans"/>
          <w:color w:val="auto"/>
          <w:sz w:val="24"/>
        </w:rPr>
      </w:pPr>
      <w:bookmarkStart w:id="13" w:name="_Toc191215186"/>
      <w:bookmarkStart w:id="14" w:name="_Toc144198345"/>
      <w:bookmarkStart w:id="15" w:name="_Toc185313264"/>
      <w:r>
        <w:rPr>
          <w:rFonts w:ascii="Open Sans" w:hAnsi="Open Sans" w:cs="Open Sans"/>
          <w:color w:val="auto"/>
          <w:sz w:val="24"/>
        </w:rPr>
        <w:lastRenderedPageBreak/>
        <w:t xml:space="preserve">ANNEXE </w:t>
      </w:r>
      <w:r w:rsidR="00114741">
        <w:rPr>
          <w:rFonts w:ascii="Open Sans" w:hAnsi="Open Sans" w:cs="Open Sans"/>
          <w:color w:val="auto"/>
          <w:sz w:val="24"/>
        </w:rPr>
        <w:t>1</w:t>
      </w:r>
      <w:r w:rsidR="0030016A" w:rsidRPr="00D71D16">
        <w:rPr>
          <w:rFonts w:ascii="Open Sans" w:hAnsi="Open Sans" w:cs="Open Sans"/>
          <w:color w:val="auto"/>
          <w:sz w:val="24"/>
        </w:rPr>
        <w:t> : Liste des échantillons demandés</w:t>
      </w:r>
      <w:bookmarkEnd w:id="13"/>
    </w:p>
    <w:p w14:paraId="4C7A9346" w14:textId="68DE3928" w:rsidR="00FD7B95" w:rsidRDefault="00FD7B95" w:rsidP="00FD7B95"/>
    <w:p w14:paraId="30439BFC" w14:textId="77777777" w:rsidR="00FD7B95" w:rsidRPr="00FD7B95" w:rsidRDefault="00FD7B95" w:rsidP="00FD7B95"/>
    <w:p w14:paraId="3383682A" w14:textId="77777777" w:rsidR="00114741" w:rsidRPr="009E63F1" w:rsidRDefault="00987603" w:rsidP="00114741">
      <w:pPr>
        <w:rPr>
          <w:rFonts w:ascii="Open Sans" w:hAnsi="Open Sans" w:cs="Open Sans"/>
          <w:b/>
          <w:color w:val="auto"/>
          <w:sz w:val="22"/>
          <w:u w:val="single"/>
        </w:rPr>
      </w:pPr>
      <w:r w:rsidRPr="00D71D16">
        <w:rPr>
          <w:rFonts w:ascii="Open Sans" w:hAnsi="Open Sans" w:cs="Open Sans"/>
          <w:b/>
          <w:u w:val="single"/>
        </w:rPr>
        <w:t xml:space="preserve">LOT 1 : </w:t>
      </w:r>
      <w:r w:rsidR="00114741" w:rsidRPr="009E63F1">
        <w:rPr>
          <w:rFonts w:ascii="Open Sans" w:hAnsi="Open Sans" w:cs="Open Sans"/>
          <w:b/>
          <w:color w:val="auto"/>
          <w:sz w:val="22"/>
          <w:u w:val="single"/>
        </w:rPr>
        <w:t>Fourniture de plats cuisinés réfrigérés multi-portions</w:t>
      </w:r>
    </w:p>
    <w:p w14:paraId="664F7F8D" w14:textId="01917EAA" w:rsidR="00987603" w:rsidRDefault="00987603" w:rsidP="00987603">
      <w:pPr>
        <w:rPr>
          <w:rFonts w:ascii="Open Sans" w:hAnsi="Open Sans" w:cs="Open Sans"/>
          <w:b/>
          <w:u w:val="single"/>
        </w:rPr>
      </w:pP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5423"/>
        <w:gridCol w:w="3205"/>
      </w:tblGrid>
      <w:tr w:rsidR="00F06AD0" w:rsidRPr="009E63F1" w14:paraId="2A5ABDCB" w14:textId="77777777" w:rsidTr="00FD24DB">
        <w:tc>
          <w:tcPr>
            <w:tcW w:w="988" w:type="dxa"/>
          </w:tcPr>
          <w:p w14:paraId="29C2DB59" w14:textId="29ADD833" w:rsidR="00F06AD0" w:rsidRPr="009E63F1" w:rsidRDefault="00F06AD0" w:rsidP="008B187D">
            <w:pPr>
              <w:jc w:val="center"/>
              <w:rPr>
                <w:rFonts w:ascii="Open Sans" w:hAnsi="Open Sans" w:cs="Open Sans"/>
                <w:b/>
                <w:color w:val="auto"/>
                <w:sz w:val="22"/>
              </w:rPr>
            </w:pPr>
            <w:r w:rsidRPr="00CC5A4D">
              <w:rPr>
                <w:rFonts w:ascii="Open Sans" w:hAnsi="Open Sans" w:cs="Open Sans"/>
                <w:b/>
                <w:color w:val="auto"/>
                <w:sz w:val="22"/>
              </w:rPr>
              <w:t>N° de ligne A</w:t>
            </w:r>
            <w:r w:rsidR="00FD24DB">
              <w:rPr>
                <w:rFonts w:ascii="Open Sans" w:hAnsi="Open Sans" w:cs="Open Sans"/>
                <w:b/>
                <w:color w:val="auto"/>
                <w:sz w:val="22"/>
              </w:rPr>
              <w:t>F</w:t>
            </w:r>
          </w:p>
        </w:tc>
        <w:tc>
          <w:tcPr>
            <w:tcW w:w="5423" w:type="dxa"/>
            <w:vAlign w:val="center"/>
          </w:tcPr>
          <w:p w14:paraId="46AB1B96" w14:textId="5CA7BB21" w:rsidR="00F06AD0" w:rsidRPr="009E63F1" w:rsidRDefault="00F06AD0" w:rsidP="008B187D">
            <w:pPr>
              <w:jc w:val="center"/>
              <w:rPr>
                <w:rFonts w:ascii="Open Sans" w:hAnsi="Open Sans" w:cs="Open Sans"/>
                <w:b/>
                <w:color w:val="auto"/>
                <w:sz w:val="22"/>
              </w:rPr>
            </w:pPr>
            <w:r w:rsidRPr="009E63F1">
              <w:rPr>
                <w:rFonts w:ascii="Open Sans" w:hAnsi="Open Sans" w:cs="Open Sans"/>
                <w:b/>
                <w:color w:val="auto"/>
                <w:sz w:val="22"/>
              </w:rPr>
              <w:t>Produits</w:t>
            </w:r>
          </w:p>
        </w:tc>
        <w:tc>
          <w:tcPr>
            <w:tcW w:w="3205" w:type="dxa"/>
            <w:vAlign w:val="center"/>
          </w:tcPr>
          <w:p w14:paraId="2D4E27D4" w14:textId="77777777" w:rsidR="00F06AD0" w:rsidRPr="009E63F1" w:rsidRDefault="00F06AD0" w:rsidP="008B187D">
            <w:pPr>
              <w:jc w:val="center"/>
              <w:rPr>
                <w:rFonts w:ascii="Open Sans" w:hAnsi="Open Sans" w:cs="Open Sans"/>
                <w:b/>
                <w:color w:val="auto"/>
                <w:sz w:val="22"/>
              </w:rPr>
            </w:pPr>
            <w:r w:rsidRPr="009E63F1">
              <w:rPr>
                <w:rFonts w:ascii="Open Sans" w:hAnsi="Open Sans" w:cs="Open Sans"/>
                <w:b/>
                <w:color w:val="auto"/>
                <w:sz w:val="22"/>
              </w:rPr>
              <w:t>Nombre d’unités de conditionnement</w:t>
            </w:r>
          </w:p>
        </w:tc>
      </w:tr>
      <w:tr w:rsidR="0002006D" w:rsidRPr="009E63F1" w14:paraId="71F33AC5" w14:textId="77777777" w:rsidTr="00FD24DB">
        <w:tc>
          <w:tcPr>
            <w:tcW w:w="988" w:type="dxa"/>
          </w:tcPr>
          <w:p w14:paraId="764E9F1E" w14:textId="165B1A93" w:rsidR="0002006D" w:rsidRDefault="0002006D" w:rsidP="0002006D">
            <w:pPr>
              <w:jc w:val="left"/>
              <w:rPr>
                <w:rFonts w:ascii="Open Sans" w:hAnsi="Open Sans" w:cs="Open Sans"/>
                <w:color w:val="auto"/>
              </w:rPr>
            </w:pPr>
            <w:r>
              <w:rPr>
                <w:rFonts w:ascii="Open Sans" w:hAnsi="Open Sans" w:cs="Open Sans"/>
                <w:color w:val="auto"/>
              </w:rPr>
              <w:t>2</w:t>
            </w:r>
          </w:p>
        </w:tc>
        <w:tc>
          <w:tcPr>
            <w:tcW w:w="5423" w:type="dxa"/>
            <w:vAlign w:val="center"/>
          </w:tcPr>
          <w:p w14:paraId="413B2853" w14:textId="401734E5" w:rsidR="0002006D" w:rsidRPr="009E63F1" w:rsidRDefault="0002006D" w:rsidP="0002006D">
            <w:pPr>
              <w:jc w:val="left"/>
              <w:rPr>
                <w:rFonts w:ascii="Open Sans" w:hAnsi="Open Sans" w:cs="Open Sans"/>
                <w:color w:val="auto"/>
              </w:rPr>
            </w:pPr>
            <w:r w:rsidRPr="009E63F1">
              <w:rPr>
                <w:rFonts w:ascii="Open Sans" w:hAnsi="Open Sans" w:cs="Open Sans"/>
                <w:color w:val="auto"/>
              </w:rPr>
              <w:t>Plat cuisiné multi portions – volaille : recette type osso buco</w:t>
            </w:r>
            <w:r>
              <w:rPr>
                <w:rFonts w:ascii="Open Sans" w:hAnsi="Open Sans" w:cs="Open Sans"/>
                <w:color w:val="auto"/>
              </w:rPr>
              <w:t xml:space="preserve"> de dinde</w:t>
            </w:r>
          </w:p>
        </w:tc>
        <w:tc>
          <w:tcPr>
            <w:tcW w:w="3205" w:type="dxa"/>
            <w:vAlign w:val="center"/>
          </w:tcPr>
          <w:p w14:paraId="1586DDAF" w14:textId="55551792" w:rsidR="0002006D" w:rsidRPr="009E63F1" w:rsidRDefault="0002006D" w:rsidP="0002006D">
            <w:pPr>
              <w:pStyle w:val="Pieddepage"/>
              <w:rPr>
                <w:rFonts w:ascii="Open Sans" w:hAnsi="Open Sans" w:cs="Open Sans"/>
                <w:color w:val="auto"/>
              </w:rPr>
            </w:pPr>
            <w:r w:rsidRPr="009E63F1">
              <w:rPr>
                <w:rFonts w:ascii="Open Sans" w:hAnsi="Open Sans" w:cs="Open Sans"/>
                <w:color w:val="auto"/>
              </w:rPr>
              <w:t>2 unités de conditionnement</w:t>
            </w:r>
          </w:p>
        </w:tc>
      </w:tr>
      <w:tr w:rsidR="0002006D" w:rsidRPr="009E63F1" w14:paraId="1D537089" w14:textId="77777777" w:rsidTr="00FD24DB">
        <w:tc>
          <w:tcPr>
            <w:tcW w:w="988" w:type="dxa"/>
          </w:tcPr>
          <w:p w14:paraId="129E1474" w14:textId="028E5903" w:rsidR="0002006D" w:rsidRDefault="0002006D" w:rsidP="0002006D">
            <w:pPr>
              <w:jc w:val="left"/>
              <w:rPr>
                <w:rFonts w:ascii="Open Sans" w:hAnsi="Open Sans" w:cs="Open Sans"/>
                <w:color w:val="auto"/>
              </w:rPr>
            </w:pPr>
            <w:r>
              <w:rPr>
                <w:rFonts w:ascii="Open Sans" w:hAnsi="Open Sans" w:cs="Open Sans"/>
                <w:color w:val="auto"/>
              </w:rPr>
              <w:t>3</w:t>
            </w:r>
          </w:p>
        </w:tc>
        <w:tc>
          <w:tcPr>
            <w:tcW w:w="5423" w:type="dxa"/>
            <w:vAlign w:val="center"/>
          </w:tcPr>
          <w:p w14:paraId="55835259" w14:textId="29F96DC8" w:rsidR="0002006D" w:rsidRPr="009E63F1" w:rsidRDefault="0002006D" w:rsidP="0002006D">
            <w:pPr>
              <w:jc w:val="left"/>
              <w:rPr>
                <w:rFonts w:ascii="Open Sans" w:hAnsi="Open Sans" w:cs="Open Sans"/>
                <w:color w:val="auto"/>
              </w:rPr>
            </w:pPr>
            <w:r w:rsidRPr="009E63F1">
              <w:rPr>
                <w:rFonts w:ascii="Open Sans" w:hAnsi="Open Sans" w:cs="Open Sans"/>
                <w:color w:val="auto"/>
              </w:rPr>
              <w:t xml:space="preserve">Plat cuisiné multi portions – volaille : recette de volaille </w:t>
            </w:r>
            <w:r>
              <w:rPr>
                <w:rFonts w:ascii="Open Sans" w:hAnsi="Open Sans" w:cs="Open Sans"/>
                <w:color w:val="auto"/>
              </w:rPr>
              <w:t xml:space="preserve">à base de </w:t>
            </w:r>
            <w:r w:rsidRPr="009E63F1">
              <w:rPr>
                <w:rFonts w:ascii="Open Sans" w:hAnsi="Open Sans" w:cs="Open Sans"/>
                <w:color w:val="auto"/>
              </w:rPr>
              <w:t>sauce crème</w:t>
            </w:r>
          </w:p>
        </w:tc>
        <w:tc>
          <w:tcPr>
            <w:tcW w:w="3205" w:type="dxa"/>
            <w:vAlign w:val="center"/>
          </w:tcPr>
          <w:p w14:paraId="29FB009E" w14:textId="60F55325" w:rsidR="0002006D" w:rsidRPr="009E63F1" w:rsidRDefault="0002006D" w:rsidP="0002006D">
            <w:pPr>
              <w:pStyle w:val="Pieddepage"/>
              <w:rPr>
                <w:rFonts w:ascii="Open Sans" w:hAnsi="Open Sans" w:cs="Open Sans"/>
                <w:color w:val="auto"/>
              </w:rPr>
            </w:pPr>
            <w:r w:rsidRPr="009E63F1">
              <w:rPr>
                <w:rFonts w:ascii="Open Sans" w:hAnsi="Open Sans" w:cs="Open Sans"/>
                <w:color w:val="auto"/>
              </w:rPr>
              <w:t>2 unités de conditionnement</w:t>
            </w:r>
          </w:p>
        </w:tc>
      </w:tr>
      <w:tr w:rsidR="0002006D" w:rsidRPr="009E63F1" w14:paraId="12B059B2" w14:textId="77777777" w:rsidTr="00FD24DB">
        <w:tc>
          <w:tcPr>
            <w:tcW w:w="988" w:type="dxa"/>
          </w:tcPr>
          <w:p w14:paraId="25110805" w14:textId="5C7BBDB6" w:rsidR="0002006D" w:rsidRDefault="0002006D" w:rsidP="0002006D">
            <w:pPr>
              <w:jc w:val="left"/>
              <w:rPr>
                <w:rFonts w:ascii="Open Sans" w:hAnsi="Open Sans" w:cs="Open Sans"/>
                <w:color w:val="auto"/>
              </w:rPr>
            </w:pPr>
            <w:r>
              <w:rPr>
                <w:rFonts w:ascii="Open Sans" w:hAnsi="Open Sans" w:cs="Open Sans"/>
                <w:color w:val="auto"/>
              </w:rPr>
              <w:t>8</w:t>
            </w:r>
          </w:p>
        </w:tc>
        <w:tc>
          <w:tcPr>
            <w:tcW w:w="5423" w:type="dxa"/>
            <w:vAlign w:val="center"/>
          </w:tcPr>
          <w:p w14:paraId="196D6FE6" w14:textId="1229DE8A" w:rsidR="0002006D" w:rsidRPr="009E63F1" w:rsidRDefault="0002006D" w:rsidP="0002006D">
            <w:pPr>
              <w:jc w:val="left"/>
              <w:rPr>
                <w:rFonts w:ascii="Open Sans" w:hAnsi="Open Sans" w:cs="Open Sans"/>
                <w:color w:val="auto"/>
              </w:rPr>
            </w:pPr>
            <w:r w:rsidRPr="009E63F1">
              <w:rPr>
                <w:rFonts w:ascii="Open Sans" w:hAnsi="Open Sans" w:cs="Open Sans"/>
                <w:color w:val="auto"/>
              </w:rPr>
              <w:t xml:space="preserve">Plat cuisiné multi portions – veau : </w:t>
            </w:r>
            <w:r>
              <w:rPr>
                <w:rFonts w:ascii="Open Sans" w:hAnsi="Open Sans" w:cs="Open Sans"/>
                <w:color w:val="auto"/>
              </w:rPr>
              <w:t xml:space="preserve">recette type </w:t>
            </w:r>
            <w:r w:rsidRPr="009E63F1">
              <w:rPr>
                <w:rFonts w:ascii="Open Sans" w:hAnsi="Open Sans" w:cs="Open Sans"/>
                <w:color w:val="auto"/>
              </w:rPr>
              <w:t>blanquette de veau</w:t>
            </w:r>
          </w:p>
        </w:tc>
        <w:tc>
          <w:tcPr>
            <w:tcW w:w="3205" w:type="dxa"/>
            <w:vAlign w:val="center"/>
          </w:tcPr>
          <w:p w14:paraId="166A9A5B" w14:textId="6B4B0B6D" w:rsidR="0002006D" w:rsidRPr="009E63F1" w:rsidRDefault="0002006D" w:rsidP="0002006D">
            <w:pPr>
              <w:pStyle w:val="Pieddepage"/>
              <w:rPr>
                <w:rFonts w:ascii="Open Sans" w:hAnsi="Open Sans" w:cs="Open Sans"/>
                <w:color w:val="auto"/>
              </w:rPr>
            </w:pPr>
            <w:r w:rsidRPr="009E63F1">
              <w:rPr>
                <w:rFonts w:ascii="Open Sans" w:hAnsi="Open Sans" w:cs="Open Sans"/>
                <w:color w:val="auto"/>
              </w:rPr>
              <w:t>2 unités de conditionnement</w:t>
            </w:r>
          </w:p>
        </w:tc>
      </w:tr>
      <w:tr w:rsidR="0002006D" w:rsidRPr="009E63F1" w14:paraId="6AEF4D0B" w14:textId="77777777" w:rsidTr="00FD24DB">
        <w:tc>
          <w:tcPr>
            <w:tcW w:w="988" w:type="dxa"/>
          </w:tcPr>
          <w:p w14:paraId="126DC3D4" w14:textId="390256C0" w:rsidR="0002006D" w:rsidRDefault="0002006D" w:rsidP="0002006D">
            <w:pPr>
              <w:jc w:val="left"/>
              <w:rPr>
                <w:rFonts w:ascii="Open Sans" w:hAnsi="Open Sans" w:cs="Open Sans"/>
                <w:color w:val="auto"/>
              </w:rPr>
            </w:pPr>
            <w:r>
              <w:rPr>
                <w:rFonts w:ascii="Open Sans" w:hAnsi="Open Sans" w:cs="Open Sans"/>
                <w:color w:val="auto"/>
              </w:rPr>
              <w:t>15</w:t>
            </w:r>
          </w:p>
        </w:tc>
        <w:tc>
          <w:tcPr>
            <w:tcW w:w="5423" w:type="dxa"/>
            <w:vAlign w:val="center"/>
          </w:tcPr>
          <w:p w14:paraId="17FE5E68" w14:textId="76D49550" w:rsidR="0002006D" w:rsidRPr="009E63F1" w:rsidRDefault="0002006D" w:rsidP="0002006D">
            <w:pPr>
              <w:jc w:val="left"/>
              <w:rPr>
                <w:rFonts w:ascii="Open Sans" w:hAnsi="Open Sans" w:cs="Open Sans"/>
                <w:color w:val="auto"/>
              </w:rPr>
            </w:pPr>
            <w:r w:rsidRPr="009E63F1">
              <w:rPr>
                <w:rFonts w:ascii="Open Sans" w:hAnsi="Open Sans" w:cs="Open Sans"/>
                <w:color w:val="auto"/>
              </w:rPr>
              <w:t xml:space="preserve">Plat cuisiné multi portions – poisson : </w:t>
            </w:r>
            <w:r w:rsidR="00AC09CC">
              <w:rPr>
                <w:rFonts w:ascii="Open Sans" w:hAnsi="Open Sans" w:cs="Open Sans"/>
                <w:color w:val="auto"/>
              </w:rPr>
              <w:t xml:space="preserve">type </w:t>
            </w:r>
            <w:r w:rsidRPr="009E63F1">
              <w:rPr>
                <w:rFonts w:ascii="Open Sans" w:hAnsi="Open Sans" w:cs="Open Sans"/>
                <w:color w:val="auto"/>
              </w:rPr>
              <w:t>paupiette de poisson</w:t>
            </w:r>
          </w:p>
        </w:tc>
        <w:tc>
          <w:tcPr>
            <w:tcW w:w="3205" w:type="dxa"/>
            <w:vAlign w:val="center"/>
          </w:tcPr>
          <w:p w14:paraId="14786CB6" w14:textId="4A611BDC" w:rsidR="0002006D" w:rsidRPr="009E63F1" w:rsidRDefault="0002006D" w:rsidP="0002006D">
            <w:pPr>
              <w:pStyle w:val="Pieddepage"/>
              <w:rPr>
                <w:rFonts w:ascii="Open Sans" w:hAnsi="Open Sans" w:cs="Open Sans"/>
                <w:color w:val="auto"/>
              </w:rPr>
            </w:pPr>
            <w:r w:rsidRPr="009E63F1">
              <w:rPr>
                <w:rFonts w:ascii="Open Sans" w:hAnsi="Open Sans" w:cs="Open Sans"/>
                <w:color w:val="auto"/>
              </w:rPr>
              <w:t>2 unités de conditionnement</w:t>
            </w:r>
          </w:p>
        </w:tc>
      </w:tr>
      <w:tr w:rsidR="0002006D" w:rsidRPr="009E63F1" w14:paraId="7472F086" w14:textId="77777777" w:rsidTr="00FD24DB">
        <w:tc>
          <w:tcPr>
            <w:tcW w:w="988" w:type="dxa"/>
          </w:tcPr>
          <w:p w14:paraId="105389D7" w14:textId="5D6CBD7A" w:rsidR="0002006D" w:rsidRPr="009E63F1" w:rsidRDefault="0002006D" w:rsidP="0002006D">
            <w:pPr>
              <w:jc w:val="left"/>
              <w:rPr>
                <w:rFonts w:ascii="Open Sans" w:hAnsi="Open Sans" w:cs="Open Sans"/>
                <w:color w:val="auto"/>
              </w:rPr>
            </w:pPr>
            <w:r>
              <w:rPr>
                <w:rFonts w:ascii="Open Sans" w:hAnsi="Open Sans" w:cs="Open Sans"/>
                <w:color w:val="auto"/>
              </w:rPr>
              <w:t>21</w:t>
            </w:r>
          </w:p>
        </w:tc>
        <w:tc>
          <w:tcPr>
            <w:tcW w:w="5423" w:type="dxa"/>
            <w:vAlign w:val="center"/>
          </w:tcPr>
          <w:p w14:paraId="6FDBC988" w14:textId="2FADD161" w:rsidR="0002006D" w:rsidRPr="009E63F1" w:rsidRDefault="0002006D" w:rsidP="0002006D">
            <w:pPr>
              <w:jc w:val="left"/>
              <w:rPr>
                <w:rFonts w:ascii="Open Sans" w:hAnsi="Open Sans" w:cs="Open Sans"/>
                <w:color w:val="auto"/>
                <w:sz w:val="22"/>
              </w:rPr>
            </w:pPr>
            <w:r w:rsidRPr="009E63F1">
              <w:rPr>
                <w:rFonts w:ascii="Open Sans" w:hAnsi="Open Sans" w:cs="Open Sans"/>
                <w:color w:val="auto"/>
              </w:rPr>
              <w:t xml:space="preserve">Plat cuisiné multi portions – bœuf : </w:t>
            </w:r>
            <w:r>
              <w:rPr>
                <w:rFonts w:ascii="Open Sans" w:hAnsi="Open Sans" w:cs="Open Sans"/>
                <w:color w:val="auto"/>
              </w:rPr>
              <w:t xml:space="preserve">type </w:t>
            </w:r>
            <w:r w:rsidRPr="009E63F1">
              <w:rPr>
                <w:rFonts w:ascii="Open Sans" w:hAnsi="Open Sans" w:cs="Open Sans"/>
                <w:color w:val="auto"/>
              </w:rPr>
              <w:t>boulettes de bœuf</w:t>
            </w:r>
          </w:p>
        </w:tc>
        <w:tc>
          <w:tcPr>
            <w:tcW w:w="3205" w:type="dxa"/>
            <w:vAlign w:val="center"/>
          </w:tcPr>
          <w:p w14:paraId="5DCF4ABC" w14:textId="3A464AD5" w:rsidR="0002006D" w:rsidRPr="009E63F1" w:rsidRDefault="0002006D" w:rsidP="0002006D">
            <w:pPr>
              <w:pStyle w:val="Pieddepage"/>
              <w:rPr>
                <w:rFonts w:ascii="Open Sans" w:hAnsi="Open Sans" w:cs="Open Sans"/>
                <w:color w:val="auto"/>
                <w:sz w:val="22"/>
              </w:rPr>
            </w:pPr>
            <w:r w:rsidRPr="009E63F1">
              <w:rPr>
                <w:rFonts w:ascii="Open Sans" w:hAnsi="Open Sans" w:cs="Open Sans"/>
                <w:color w:val="auto"/>
              </w:rPr>
              <w:t>2 unités de conditionnement</w:t>
            </w:r>
          </w:p>
        </w:tc>
      </w:tr>
      <w:tr w:rsidR="0002006D" w:rsidRPr="009E63F1" w14:paraId="0E57D541" w14:textId="77777777" w:rsidTr="00FD24DB">
        <w:tc>
          <w:tcPr>
            <w:tcW w:w="988" w:type="dxa"/>
          </w:tcPr>
          <w:p w14:paraId="788249E6" w14:textId="1F599367" w:rsidR="0002006D" w:rsidRPr="009E63F1" w:rsidRDefault="0002006D" w:rsidP="0002006D">
            <w:pPr>
              <w:jc w:val="left"/>
              <w:rPr>
                <w:rFonts w:ascii="Open Sans" w:hAnsi="Open Sans" w:cs="Open Sans"/>
                <w:color w:val="auto"/>
              </w:rPr>
            </w:pPr>
            <w:r>
              <w:rPr>
                <w:rFonts w:ascii="Open Sans" w:hAnsi="Open Sans" w:cs="Open Sans"/>
                <w:color w:val="auto"/>
              </w:rPr>
              <w:t>22</w:t>
            </w:r>
          </w:p>
        </w:tc>
        <w:tc>
          <w:tcPr>
            <w:tcW w:w="5423" w:type="dxa"/>
            <w:vAlign w:val="center"/>
          </w:tcPr>
          <w:p w14:paraId="3959FB42" w14:textId="4A789056" w:rsidR="0002006D" w:rsidRPr="009E63F1" w:rsidRDefault="0002006D" w:rsidP="0002006D">
            <w:pPr>
              <w:jc w:val="left"/>
              <w:rPr>
                <w:rFonts w:ascii="Open Sans" w:hAnsi="Open Sans" w:cs="Open Sans"/>
                <w:color w:val="auto"/>
                <w:sz w:val="22"/>
              </w:rPr>
            </w:pPr>
            <w:r w:rsidRPr="009E63F1">
              <w:rPr>
                <w:rFonts w:ascii="Open Sans" w:hAnsi="Open Sans" w:cs="Open Sans"/>
                <w:color w:val="auto"/>
              </w:rPr>
              <w:t>plat cuisiné multi portions – abat : langue de bœuf </w:t>
            </w:r>
          </w:p>
        </w:tc>
        <w:tc>
          <w:tcPr>
            <w:tcW w:w="3205" w:type="dxa"/>
            <w:vAlign w:val="center"/>
          </w:tcPr>
          <w:p w14:paraId="4C08F2CF" w14:textId="0E461CBF" w:rsidR="0002006D" w:rsidRPr="009E63F1" w:rsidRDefault="0002006D" w:rsidP="0002006D">
            <w:pPr>
              <w:pStyle w:val="Pieddepage"/>
              <w:rPr>
                <w:rFonts w:ascii="Open Sans" w:hAnsi="Open Sans" w:cs="Open Sans"/>
                <w:color w:val="auto"/>
                <w:sz w:val="22"/>
              </w:rPr>
            </w:pPr>
            <w:r w:rsidRPr="009E63F1">
              <w:rPr>
                <w:rFonts w:ascii="Open Sans" w:hAnsi="Open Sans" w:cs="Open Sans"/>
                <w:color w:val="auto"/>
              </w:rPr>
              <w:t>2 unités de conditionnement</w:t>
            </w:r>
          </w:p>
        </w:tc>
      </w:tr>
      <w:tr w:rsidR="0002006D" w:rsidRPr="009E63F1" w14:paraId="768B9701" w14:textId="77777777" w:rsidTr="00FD24DB">
        <w:tc>
          <w:tcPr>
            <w:tcW w:w="988" w:type="dxa"/>
          </w:tcPr>
          <w:p w14:paraId="5A9CE139" w14:textId="0859AE7F" w:rsidR="0002006D" w:rsidRPr="009E63F1" w:rsidRDefault="0002006D" w:rsidP="0002006D">
            <w:pPr>
              <w:jc w:val="left"/>
              <w:rPr>
                <w:rFonts w:ascii="Open Sans" w:hAnsi="Open Sans" w:cs="Open Sans"/>
                <w:color w:val="auto"/>
              </w:rPr>
            </w:pPr>
            <w:r>
              <w:rPr>
                <w:rFonts w:ascii="Open Sans" w:hAnsi="Open Sans" w:cs="Open Sans"/>
                <w:color w:val="auto"/>
              </w:rPr>
              <w:t>24</w:t>
            </w:r>
          </w:p>
        </w:tc>
        <w:tc>
          <w:tcPr>
            <w:tcW w:w="5423" w:type="dxa"/>
            <w:vAlign w:val="center"/>
          </w:tcPr>
          <w:p w14:paraId="4F7933E7" w14:textId="738802EB" w:rsidR="0002006D" w:rsidRPr="009E63F1" w:rsidRDefault="0002006D" w:rsidP="0002006D">
            <w:pPr>
              <w:jc w:val="left"/>
              <w:rPr>
                <w:rFonts w:ascii="Open Sans" w:hAnsi="Open Sans" w:cs="Open Sans"/>
                <w:color w:val="auto"/>
              </w:rPr>
            </w:pPr>
            <w:r w:rsidRPr="009E63F1">
              <w:rPr>
                <w:rFonts w:ascii="Open Sans" w:hAnsi="Open Sans" w:cs="Open Sans"/>
                <w:color w:val="auto"/>
              </w:rPr>
              <w:t xml:space="preserve">plat cuisiné multi portions – agneau : recette type </w:t>
            </w:r>
            <w:r>
              <w:rPr>
                <w:rFonts w:ascii="Open Sans" w:hAnsi="Open Sans" w:cs="Open Sans"/>
                <w:color w:val="auto"/>
              </w:rPr>
              <w:t>navarin</w:t>
            </w:r>
          </w:p>
        </w:tc>
        <w:tc>
          <w:tcPr>
            <w:tcW w:w="3205" w:type="dxa"/>
            <w:vAlign w:val="center"/>
          </w:tcPr>
          <w:p w14:paraId="77C909D8" w14:textId="43E4E7D5" w:rsidR="0002006D" w:rsidRPr="009E63F1" w:rsidRDefault="0002006D" w:rsidP="0002006D">
            <w:pPr>
              <w:pStyle w:val="Pieddepage"/>
              <w:rPr>
                <w:rFonts w:ascii="Open Sans" w:hAnsi="Open Sans" w:cs="Open Sans"/>
                <w:color w:val="auto"/>
                <w:sz w:val="22"/>
              </w:rPr>
            </w:pPr>
            <w:r w:rsidRPr="009E63F1">
              <w:rPr>
                <w:rFonts w:ascii="Open Sans" w:hAnsi="Open Sans" w:cs="Open Sans"/>
                <w:color w:val="auto"/>
              </w:rPr>
              <w:t>2 unités de conditionnement</w:t>
            </w:r>
          </w:p>
        </w:tc>
      </w:tr>
      <w:tr w:rsidR="0002006D" w:rsidRPr="009E63F1" w14:paraId="175FFF0F" w14:textId="77777777" w:rsidTr="00FD24DB">
        <w:tc>
          <w:tcPr>
            <w:tcW w:w="988" w:type="dxa"/>
          </w:tcPr>
          <w:p w14:paraId="642D0529" w14:textId="6853D439" w:rsidR="0002006D" w:rsidRPr="009E63F1" w:rsidRDefault="0002006D" w:rsidP="0002006D">
            <w:pPr>
              <w:jc w:val="left"/>
              <w:rPr>
                <w:rFonts w:ascii="Open Sans" w:hAnsi="Open Sans" w:cs="Open Sans"/>
                <w:color w:val="auto"/>
              </w:rPr>
            </w:pPr>
            <w:r>
              <w:rPr>
                <w:rFonts w:ascii="Open Sans" w:hAnsi="Open Sans" w:cs="Open Sans"/>
                <w:color w:val="auto"/>
              </w:rPr>
              <w:t>29</w:t>
            </w:r>
          </w:p>
        </w:tc>
        <w:tc>
          <w:tcPr>
            <w:tcW w:w="5423" w:type="dxa"/>
            <w:vAlign w:val="center"/>
          </w:tcPr>
          <w:p w14:paraId="2E2BE337" w14:textId="73018F48" w:rsidR="0002006D" w:rsidRPr="009E63F1" w:rsidRDefault="0002006D" w:rsidP="0002006D">
            <w:pPr>
              <w:jc w:val="left"/>
              <w:rPr>
                <w:rFonts w:ascii="Open Sans" w:hAnsi="Open Sans" w:cs="Open Sans"/>
                <w:color w:val="auto"/>
              </w:rPr>
            </w:pPr>
            <w:r w:rsidRPr="009E63F1">
              <w:rPr>
                <w:rFonts w:ascii="Open Sans" w:hAnsi="Open Sans" w:cs="Open Sans"/>
                <w:color w:val="auto"/>
              </w:rPr>
              <w:t>Plat cuisiné multi portions – poisson : Lasagne au poisson</w:t>
            </w:r>
          </w:p>
        </w:tc>
        <w:tc>
          <w:tcPr>
            <w:tcW w:w="3205" w:type="dxa"/>
            <w:vAlign w:val="center"/>
          </w:tcPr>
          <w:p w14:paraId="64B88F58" w14:textId="1DE2B1AC" w:rsidR="0002006D" w:rsidRPr="009E63F1" w:rsidRDefault="0002006D" w:rsidP="0002006D">
            <w:pPr>
              <w:pStyle w:val="Pieddepage"/>
              <w:rPr>
                <w:rFonts w:ascii="Open Sans" w:hAnsi="Open Sans" w:cs="Open Sans"/>
                <w:color w:val="auto"/>
                <w:sz w:val="22"/>
              </w:rPr>
            </w:pPr>
            <w:r w:rsidRPr="009E63F1">
              <w:rPr>
                <w:rFonts w:ascii="Open Sans" w:hAnsi="Open Sans" w:cs="Open Sans"/>
                <w:color w:val="auto"/>
              </w:rPr>
              <w:t>2 unités de conditionnement</w:t>
            </w:r>
          </w:p>
        </w:tc>
      </w:tr>
      <w:tr w:rsidR="0002006D" w:rsidRPr="009E63F1" w14:paraId="04A239C5" w14:textId="77777777" w:rsidTr="00FD24DB">
        <w:tc>
          <w:tcPr>
            <w:tcW w:w="988" w:type="dxa"/>
          </w:tcPr>
          <w:p w14:paraId="58C89EFD" w14:textId="540552BB" w:rsidR="0002006D" w:rsidRPr="009E63F1" w:rsidRDefault="0002006D" w:rsidP="0002006D">
            <w:pPr>
              <w:jc w:val="left"/>
              <w:rPr>
                <w:rFonts w:ascii="Open Sans" w:hAnsi="Open Sans" w:cs="Open Sans"/>
                <w:color w:val="auto"/>
              </w:rPr>
            </w:pPr>
            <w:r>
              <w:rPr>
                <w:rFonts w:ascii="Open Sans" w:hAnsi="Open Sans" w:cs="Open Sans"/>
                <w:color w:val="auto"/>
              </w:rPr>
              <w:t>33</w:t>
            </w:r>
          </w:p>
        </w:tc>
        <w:tc>
          <w:tcPr>
            <w:tcW w:w="5423" w:type="dxa"/>
            <w:vAlign w:val="center"/>
          </w:tcPr>
          <w:p w14:paraId="23884720" w14:textId="6B43BD8D" w:rsidR="0002006D" w:rsidRPr="009E63F1" w:rsidRDefault="0002006D" w:rsidP="0002006D">
            <w:pPr>
              <w:jc w:val="left"/>
              <w:rPr>
                <w:rFonts w:ascii="Open Sans" w:hAnsi="Open Sans" w:cs="Open Sans"/>
                <w:color w:val="auto"/>
              </w:rPr>
            </w:pPr>
            <w:r w:rsidRPr="0097145D">
              <w:rPr>
                <w:rFonts w:ascii="Open Sans" w:hAnsi="Open Sans" w:cs="Open Sans"/>
                <w:color w:val="auto"/>
              </w:rPr>
              <w:t>Sauce prête à l’emploi - Sauce tomate</w:t>
            </w:r>
          </w:p>
        </w:tc>
        <w:tc>
          <w:tcPr>
            <w:tcW w:w="3205" w:type="dxa"/>
            <w:vAlign w:val="center"/>
          </w:tcPr>
          <w:p w14:paraId="3E1D49BA" w14:textId="20CBC076" w:rsidR="0002006D" w:rsidRPr="009E63F1" w:rsidRDefault="0002006D" w:rsidP="0002006D">
            <w:pPr>
              <w:pStyle w:val="Pieddepage"/>
              <w:rPr>
                <w:rFonts w:ascii="Open Sans" w:hAnsi="Open Sans" w:cs="Open Sans"/>
                <w:color w:val="auto"/>
              </w:rPr>
            </w:pPr>
            <w:r w:rsidRPr="009E63F1">
              <w:rPr>
                <w:rFonts w:ascii="Open Sans" w:hAnsi="Open Sans" w:cs="Open Sans"/>
                <w:color w:val="auto"/>
              </w:rPr>
              <w:t>2 unités de conditionnement</w:t>
            </w:r>
          </w:p>
        </w:tc>
      </w:tr>
      <w:tr w:rsidR="0002006D" w:rsidRPr="009E63F1" w14:paraId="6E91588A" w14:textId="77777777" w:rsidTr="00FD24DB">
        <w:tc>
          <w:tcPr>
            <w:tcW w:w="988" w:type="dxa"/>
          </w:tcPr>
          <w:p w14:paraId="5E8EDBD5" w14:textId="592E6A29" w:rsidR="0002006D" w:rsidRPr="009E63F1" w:rsidRDefault="0002006D" w:rsidP="0002006D">
            <w:pPr>
              <w:jc w:val="left"/>
              <w:rPr>
                <w:rFonts w:ascii="Open Sans" w:hAnsi="Open Sans" w:cs="Open Sans"/>
                <w:color w:val="auto"/>
              </w:rPr>
            </w:pPr>
            <w:r>
              <w:rPr>
                <w:rFonts w:ascii="Open Sans" w:hAnsi="Open Sans" w:cs="Open Sans"/>
                <w:color w:val="auto"/>
              </w:rPr>
              <w:t>34</w:t>
            </w:r>
          </w:p>
        </w:tc>
        <w:tc>
          <w:tcPr>
            <w:tcW w:w="5423" w:type="dxa"/>
            <w:shd w:val="clear" w:color="auto" w:fill="auto"/>
            <w:vAlign w:val="center"/>
          </w:tcPr>
          <w:p w14:paraId="29946D19" w14:textId="64AB7B30" w:rsidR="0002006D" w:rsidRPr="009E63F1" w:rsidRDefault="0002006D" w:rsidP="0002006D">
            <w:pPr>
              <w:jc w:val="left"/>
              <w:rPr>
                <w:rFonts w:ascii="Open Sans" w:hAnsi="Open Sans" w:cs="Open Sans"/>
                <w:color w:val="auto"/>
              </w:rPr>
            </w:pPr>
            <w:r w:rsidRPr="0097145D">
              <w:rPr>
                <w:rFonts w:ascii="Open Sans" w:hAnsi="Open Sans" w:cs="Open Sans"/>
                <w:color w:val="auto"/>
              </w:rPr>
              <w:t>Sauce prête à l’emploi - Sauce moutarde</w:t>
            </w:r>
          </w:p>
        </w:tc>
        <w:tc>
          <w:tcPr>
            <w:tcW w:w="3205" w:type="dxa"/>
            <w:vAlign w:val="center"/>
          </w:tcPr>
          <w:p w14:paraId="3E2A0F14" w14:textId="21A1C78A" w:rsidR="0002006D" w:rsidRPr="009E63F1" w:rsidRDefault="0002006D" w:rsidP="0002006D">
            <w:pPr>
              <w:pStyle w:val="Pieddepage"/>
              <w:rPr>
                <w:rFonts w:ascii="Open Sans" w:hAnsi="Open Sans" w:cs="Open Sans"/>
                <w:color w:val="auto"/>
                <w:sz w:val="22"/>
              </w:rPr>
            </w:pPr>
            <w:r w:rsidRPr="009E63F1">
              <w:rPr>
                <w:rFonts w:ascii="Open Sans" w:hAnsi="Open Sans" w:cs="Open Sans"/>
                <w:color w:val="auto"/>
              </w:rPr>
              <w:t>2 unités de conditionnement</w:t>
            </w:r>
          </w:p>
        </w:tc>
      </w:tr>
      <w:tr w:rsidR="0002006D" w:rsidRPr="009E63F1" w14:paraId="3FBDF4FF" w14:textId="77777777" w:rsidTr="00FD24DB">
        <w:tc>
          <w:tcPr>
            <w:tcW w:w="988" w:type="dxa"/>
          </w:tcPr>
          <w:p w14:paraId="58FEA403" w14:textId="1CDBB93D" w:rsidR="0002006D" w:rsidRPr="009E63F1" w:rsidRDefault="0002006D" w:rsidP="0002006D">
            <w:pPr>
              <w:jc w:val="left"/>
              <w:rPr>
                <w:rFonts w:ascii="Open Sans" w:hAnsi="Open Sans" w:cs="Open Sans"/>
                <w:color w:val="auto"/>
              </w:rPr>
            </w:pPr>
            <w:r>
              <w:rPr>
                <w:rFonts w:ascii="Open Sans" w:hAnsi="Open Sans" w:cs="Open Sans"/>
                <w:color w:val="auto"/>
              </w:rPr>
              <w:t>35</w:t>
            </w:r>
          </w:p>
        </w:tc>
        <w:tc>
          <w:tcPr>
            <w:tcW w:w="5423" w:type="dxa"/>
            <w:vAlign w:val="center"/>
          </w:tcPr>
          <w:p w14:paraId="3BE6E6EC" w14:textId="345E0944" w:rsidR="0002006D" w:rsidRPr="009E63F1" w:rsidRDefault="0002006D" w:rsidP="0002006D">
            <w:pPr>
              <w:jc w:val="left"/>
              <w:rPr>
                <w:rFonts w:ascii="Open Sans" w:hAnsi="Open Sans" w:cs="Open Sans"/>
                <w:color w:val="auto"/>
              </w:rPr>
            </w:pPr>
            <w:r w:rsidRPr="009E63F1">
              <w:rPr>
                <w:rFonts w:ascii="Open Sans" w:hAnsi="Open Sans" w:cs="Open Sans"/>
                <w:color w:val="auto"/>
              </w:rPr>
              <w:t>Sauce prête à l’emploi - Sauce beurre blanc</w:t>
            </w:r>
          </w:p>
        </w:tc>
        <w:tc>
          <w:tcPr>
            <w:tcW w:w="3205" w:type="dxa"/>
            <w:vAlign w:val="center"/>
          </w:tcPr>
          <w:p w14:paraId="2435D1CA" w14:textId="169640B6" w:rsidR="0002006D" w:rsidRPr="009E63F1" w:rsidRDefault="0002006D" w:rsidP="0002006D">
            <w:pPr>
              <w:pStyle w:val="Pieddepage"/>
              <w:rPr>
                <w:rFonts w:ascii="Open Sans" w:hAnsi="Open Sans" w:cs="Open Sans"/>
                <w:color w:val="auto"/>
                <w:sz w:val="22"/>
              </w:rPr>
            </w:pPr>
            <w:r w:rsidRPr="009E63F1">
              <w:rPr>
                <w:rFonts w:ascii="Open Sans" w:hAnsi="Open Sans" w:cs="Open Sans"/>
                <w:color w:val="auto"/>
              </w:rPr>
              <w:t>2 unités de conditionnement</w:t>
            </w:r>
          </w:p>
        </w:tc>
      </w:tr>
      <w:tr w:rsidR="0002006D" w:rsidRPr="009E63F1" w14:paraId="16454BB8" w14:textId="77777777" w:rsidTr="00FD24DB">
        <w:tc>
          <w:tcPr>
            <w:tcW w:w="988" w:type="dxa"/>
          </w:tcPr>
          <w:p w14:paraId="756CA078" w14:textId="151177B5" w:rsidR="0002006D" w:rsidRPr="009E63F1" w:rsidRDefault="0002006D" w:rsidP="0002006D">
            <w:pPr>
              <w:jc w:val="left"/>
              <w:rPr>
                <w:rFonts w:ascii="Open Sans" w:hAnsi="Open Sans" w:cs="Open Sans"/>
                <w:color w:val="auto"/>
              </w:rPr>
            </w:pPr>
            <w:r>
              <w:rPr>
                <w:rFonts w:ascii="Open Sans" w:hAnsi="Open Sans" w:cs="Open Sans"/>
                <w:color w:val="auto"/>
              </w:rPr>
              <w:t>41</w:t>
            </w:r>
          </w:p>
        </w:tc>
        <w:tc>
          <w:tcPr>
            <w:tcW w:w="5423" w:type="dxa"/>
            <w:vAlign w:val="center"/>
          </w:tcPr>
          <w:p w14:paraId="63550085" w14:textId="5A2A0AA2" w:rsidR="0002006D" w:rsidRPr="009E63F1" w:rsidRDefault="0002006D" w:rsidP="0002006D">
            <w:pPr>
              <w:jc w:val="left"/>
              <w:rPr>
                <w:rFonts w:ascii="Open Sans" w:hAnsi="Open Sans" w:cs="Open Sans"/>
                <w:color w:val="auto"/>
              </w:rPr>
            </w:pPr>
            <w:r w:rsidRPr="00BD498D">
              <w:rPr>
                <w:rFonts w:ascii="Open Sans" w:hAnsi="Open Sans" w:cs="Open Sans"/>
                <w:color w:val="auto"/>
              </w:rPr>
              <w:t xml:space="preserve">Jus de viande prêt à l'emploi </w:t>
            </w:r>
          </w:p>
        </w:tc>
        <w:tc>
          <w:tcPr>
            <w:tcW w:w="3205" w:type="dxa"/>
            <w:vAlign w:val="center"/>
          </w:tcPr>
          <w:p w14:paraId="4F01E1EE" w14:textId="19E6C551" w:rsidR="0002006D" w:rsidRPr="009E63F1" w:rsidRDefault="0002006D" w:rsidP="0002006D">
            <w:pPr>
              <w:pStyle w:val="Pieddepage"/>
              <w:rPr>
                <w:rFonts w:ascii="Open Sans" w:hAnsi="Open Sans" w:cs="Open Sans"/>
                <w:color w:val="auto"/>
              </w:rPr>
            </w:pPr>
            <w:r w:rsidRPr="009E63F1">
              <w:rPr>
                <w:rFonts w:ascii="Open Sans" w:hAnsi="Open Sans" w:cs="Open Sans"/>
                <w:color w:val="auto"/>
              </w:rPr>
              <w:t>2 unités de conditionnement</w:t>
            </w:r>
          </w:p>
        </w:tc>
      </w:tr>
    </w:tbl>
    <w:p w14:paraId="45B4DDBB" w14:textId="77777777" w:rsidR="00114741" w:rsidRDefault="00114741" w:rsidP="00987603">
      <w:pPr>
        <w:rPr>
          <w:rFonts w:ascii="Open Sans" w:hAnsi="Open Sans" w:cs="Open Sans"/>
          <w:b/>
          <w:u w:val="single"/>
        </w:rPr>
      </w:pPr>
    </w:p>
    <w:p w14:paraId="3CD08E40" w14:textId="77777777" w:rsidR="0030016A" w:rsidRPr="00D71D16" w:rsidRDefault="0030016A" w:rsidP="0030016A">
      <w:pPr>
        <w:rPr>
          <w:rFonts w:ascii="Open Sans" w:hAnsi="Open Sans" w:cs="Open Sans"/>
          <w:b/>
          <w:color w:val="auto"/>
          <w:u w:val="single"/>
        </w:rPr>
      </w:pPr>
    </w:p>
    <w:p w14:paraId="5F356BC7" w14:textId="6615AD5C" w:rsidR="00987603" w:rsidRDefault="00987603" w:rsidP="00987603">
      <w:pPr>
        <w:rPr>
          <w:rFonts w:ascii="Open Sans" w:hAnsi="Open Sans" w:cs="Open Sans"/>
          <w:b/>
          <w:u w:val="single"/>
        </w:rPr>
      </w:pPr>
      <w:r w:rsidRPr="00D71D16">
        <w:rPr>
          <w:rFonts w:ascii="Open Sans" w:hAnsi="Open Sans" w:cs="Open Sans"/>
          <w:b/>
          <w:u w:val="single"/>
        </w:rPr>
        <w:t xml:space="preserve">LOT 2 : Fourniture de </w:t>
      </w:r>
      <w:r w:rsidR="00B56B72">
        <w:rPr>
          <w:rFonts w:ascii="Open Sans" w:hAnsi="Open Sans" w:cs="Open Sans"/>
          <w:b/>
          <w:u w:val="single"/>
        </w:rPr>
        <w:t>charcuteries pâtissières</w:t>
      </w:r>
    </w:p>
    <w:p w14:paraId="02592841" w14:textId="3169F1D2" w:rsidR="00B56B72" w:rsidRDefault="00B56B72" w:rsidP="00987603">
      <w:pPr>
        <w:rPr>
          <w:rFonts w:ascii="Open Sans" w:hAnsi="Open Sans" w:cs="Open Sans"/>
          <w:b/>
          <w:u w:val="single"/>
        </w:rPr>
      </w:pPr>
    </w:p>
    <w:p w14:paraId="486EE593" w14:textId="77777777" w:rsidR="00B56B72" w:rsidRDefault="00B56B72" w:rsidP="00987603">
      <w:pPr>
        <w:rPr>
          <w:rFonts w:ascii="Open Sans" w:hAnsi="Open Sans" w:cs="Open Sans"/>
          <w:b/>
          <w:u w:val="single"/>
        </w:rPr>
      </w:pP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5423"/>
        <w:gridCol w:w="3205"/>
      </w:tblGrid>
      <w:tr w:rsidR="00B56B72" w:rsidRPr="005F0E10" w14:paraId="41FF5C21" w14:textId="77777777" w:rsidTr="00F06AD0">
        <w:trPr>
          <w:trHeight w:val="484"/>
        </w:trPr>
        <w:tc>
          <w:tcPr>
            <w:tcW w:w="988" w:type="dxa"/>
          </w:tcPr>
          <w:p w14:paraId="6FFB2E53" w14:textId="06AF60DE" w:rsidR="00B56B72" w:rsidRPr="00CC5A4D" w:rsidRDefault="00B56B72" w:rsidP="008B187D">
            <w:pPr>
              <w:jc w:val="center"/>
              <w:rPr>
                <w:rFonts w:ascii="Open Sans" w:hAnsi="Open Sans" w:cs="Open Sans"/>
                <w:b/>
                <w:color w:val="auto"/>
                <w:sz w:val="22"/>
              </w:rPr>
            </w:pPr>
            <w:r w:rsidRPr="00CC5A4D">
              <w:rPr>
                <w:rFonts w:ascii="Open Sans" w:hAnsi="Open Sans" w:cs="Open Sans"/>
                <w:b/>
                <w:color w:val="auto"/>
                <w:sz w:val="22"/>
              </w:rPr>
              <w:t>N° de ligne A</w:t>
            </w:r>
            <w:r w:rsidR="00FD24DB">
              <w:rPr>
                <w:rFonts w:ascii="Open Sans" w:hAnsi="Open Sans" w:cs="Open Sans"/>
                <w:b/>
                <w:color w:val="auto"/>
                <w:sz w:val="22"/>
              </w:rPr>
              <w:t>F</w:t>
            </w:r>
          </w:p>
        </w:tc>
        <w:tc>
          <w:tcPr>
            <w:tcW w:w="5423" w:type="dxa"/>
          </w:tcPr>
          <w:p w14:paraId="122D1EDD" w14:textId="77777777" w:rsidR="00B56B72" w:rsidRPr="00CC5A4D" w:rsidRDefault="00B56B72" w:rsidP="008B187D">
            <w:pPr>
              <w:jc w:val="center"/>
              <w:rPr>
                <w:rFonts w:ascii="Open Sans" w:hAnsi="Open Sans" w:cs="Open Sans"/>
                <w:b/>
                <w:color w:val="auto"/>
                <w:sz w:val="22"/>
              </w:rPr>
            </w:pPr>
            <w:r w:rsidRPr="00CC5A4D">
              <w:rPr>
                <w:rFonts w:ascii="Open Sans" w:hAnsi="Open Sans" w:cs="Open Sans"/>
                <w:b/>
                <w:color w:val="auto"/>
                <w:sz w:val="22"/>
              </w:rPr>
              <w:t>Produits</w:t>
            </w:r>
          </w:p>
        </w:tc>
        <w:tc>
          <w:tcPr>
            <w:tcW w:w="3205" w:type="dxa"/>
          </w:tcPr>
          <w:p w14:paraId="6805CFBC" w14:textId="77777777" w:rsidR="00B56B72" w:rsidRPr="00CC5A4D" w:rsidRDefault="00B56B72" w:rsidP="008B187D">
            <w:pPr>
              <w:jc w:val="center"/>
              <w:rPr>
                <w:rFonts w:ascii="Open Sans" w:hAnsi="Open Sans" w:cs="Open Sans"/>
                <w:b/>
                <w:color w:val="auto"/>
                <w:sz w:val="22"/>
              </w:rPr>
            </w:pPr>
            <w:r w:rsidRPr="00CC5A4D">
              <w:rPr>
                <w:rFonts w:ascii="Open Sans" w:hAnsi="Open Sans" w:cs="Open Sans"/>
                <w:b/>
                <w:color w:val="auto"/>
                <w:sz w:val="22"/>
              </w:rPr>
              <w:t>Nombre d’unités de conditionnement</w:t>
            </w:r>
          </w:p>
        </w:tc>
      </w:tr>
      <w:tr w:rsidR="00B56B72" w:rsidRPr="005F0E10" w14:paraId="46F7EA98" w14:textId="77777777" w:rsidTr="00F06AD0">
        <w:tc>
          <w:tcPr>
            <w:tcW w:w="988" w:type="dxa"/>
            <w:vAlign w:val="center"/>
          </w:tcPr>
          <w:p w14:paraId="7C7E28FD" w14:textId="77777777" w:rsidR="00B56B72" w:rsidRPr="00CC5A4D" w:rsidRDefault="00B56B72" w:rsidP="008B187D">
            <w:pPr>
              <w:pStyle w:val="Pieddepage"/>
              <w:rPr>
                <w:rFonts w:ascii="Open Sans" w:hAnsi="Open Sans" w:cs="Open Sans"/>
                <w:color w:val="auto"/>
              </w:rPr>
            </w:pPr>
            <w:r w:rsidRPr="00CC5A4D">
              <w:rPr>
                <w:rFonts w:ascii="Open Sans" w:hAnsi="Open Sans" w:cs="Open Sans"/>
              </w:rPr>
              <w:t>1</w:t>
            </w:r>
          </w:p>
        </w:tc>
        <w:tc>
          <w:tcPr>
            <w:tcW w:w="5423" w:type="dxa"/>
            <w:vAlign w:val="center"/>
          </w:tcPr>
          <w:p w14:paraId="0EF76B4C" w14:textId="77777777" w:rsidR="00B56B72" w:rsidRPr="00CC5A4D" w:rsidRDefault="00B56B72" w:rsidP="008B187D">
            <w:pPr>
              <w:rPr>
                <w:rFonts w:ascii="Open Sans" w:hAnsi="Open Sans" w:cs="Open Sans"/>
                <w:color w:val="auto"/>
              </w:rPr>
            </w:pPr>
            <w:r w:rsidRPr="00CC5A4D">
              <w:rPr>
                <w:rFonts w:ascii="Open Sans" w:hAnsi="Open Sans" w:cs="Open Sans"/>
                <w:color w:val="auto"/>
              </w:rPr>
              <w:t xml:space="preserve">FEULLETE INDIVIDUEL N°1 </w:t>
            </w:r>
          </w:p>
        </w:tc>
        <w:tc>
          <w:tcPr>
            <w:tcW w:w="3205" w:type="dxa"/>
          </w:tcPr>
          <w:p w14:paraId="44DBFFFA" w14:textId="77777777" w:rsidR="00B56B72" w:rsidRPr="00CC5A4D" w:rsidRDefault="00B56B72" w:rsidP="008B187D">
            <w:pPr>
              <w:pStyle w:val="Pieddepage"/>
              <w:rPr>
                <w:rFonts w:ascii="Open Sans" w:hAnsi="Open Sans" w:cs="Open Sans"/>
                <w:color w:val="auto"/>
              </w:rPr>
            </w:pPr>
            <w:r w:rsidRPr="00CC5A4D">
              <w:rPr>
                <w:rFonts w:ascii="Open Sans" w:hAnsi="Open Sans" w:cs="Open Sans"/>
                <w:color w:val="auto"/>
              </w:rPr>
              <w:t>10 unités</w:t>
            </w:r>
          </w:p>
        </w:tc>
      </w:tr>
      <w:tr w:rsidR="00B56B72" w:rsidRPr="005F0E10" w14:paraId="53656F05" w14:textId="77777777" w:rsidTr="00F06AD0">
        <w:tc>
          <w:tcPr>
            <w:tcW w:w="988" w:type="dxa"/>
            <w:vAlign w:val="center"/>
          </w:tcPr>
          <w:p w14:paraId="2FEF9BB7" w14:textId="77777777" w:rsidR="00B56B72" w:rsidRPr="00CC5A4D" w:rsidRDefault="00B56B72" w:rsidP="008B187D">
            <w:pPr>
              <w:pStyle w:val="Pieddepage"/>
              <w:rPr>
                <w:rFonts w:ascii="Open Sans" w:hAnsi="Open Sans" w:cs="Open Sans"/>
                <w:color w:val="auto"/>
              </w:rPr>
            </w:pPr>
            <w:r w:rsidRPr="00CC5A4D">
              <w:rPr>
                <w:rFonts w:ascii="Open Sans" w:hAnsi="Open Sans" w:cs="Open Sans"/>
              </w:rPr>
              <w:t>2</w:t>
            </w:r>
          </w:p>
        </w:tc>
        <w:tc>
          <w:tcPr>
            <w:tcW w:w="5423" w:type="dxa"/>
            <w:vAlign w:val="center"/>
          </w:tcPr>
          <w:p w14:paraId="163594CC" w14:textId="77777777" w:rsidR="00B56B72" w:rsidRPr="00CC5A4D" w:rsidRDefault="00B56B72" w:rsidP="008B187D">
            <w:pPr>
              <w:rPr>
                <w:rFonts w:ascii="Open Sans" w:hAnsi="Open Sans" w:cs="Open Sans"/>
                <w:color w:val="auto"/>
              </w:rPr>
            </w:pPr>
            <w:r w:rsidRPr="00CC5A4D">
              <w:rPr>
                <w:rFonts w:ascii="Open Sans" w:hAnsi="Open Sans" w:cs="Open Sans"/>
                <w:color w:val="auto"/>
              </w:rPr>
              <w:t>FEULLETE INDIVIDUEL N°2</w:t>
            </w:r>
          </w:p>
        </w:tc>
        <w:tc>
          <w:tcPr>
            <w:tcW w:w="3205" w:type="dxa"/>
          </w:tcPr>
          <w:p w14:paraId="209A1D5E" w14:textId="77777777" w:rsidR="00B56B72" w:rsidRPr="00CC5A4D" w:rsidRDefault="00B56B72" w:rsidP="008B187D">
            <w:pPr>
              <w:pStyle w:val="Pieddepage"/>
              <w:rPr>
                <w:rFonts w:ascii="Open Sans" w:hAnsi="Open Sans" w:cs="Open Sans"/>
                <w:color w:val="auto"/>
              </w:rPr>
            </w:pPr>
            <w:r w:rsidRPr="00CC5A4D">
              <w:rPr>
                <w:rFonts w:ascii="Open Sans" w:hAnsi="Open Sans" w:cs="Open Sans"/>
                <w:color w:val="auto"/>
              </w:rPr>
              <w:t>10 unités</w:t>
            </w:r>
          </w:p>
        </w:tc>
      </w:tr>
      <w:tr w:rsidR="00B56B72" w:rsidRPr="005F0E10" w14:paraId="6E69FC2B" w14:textId="77777777" w:rsidTr="00F06AD0">
        <w:tc>
          <w:tcPr>
            <w:tcW w:w="988" w:type="dxa"/>
            <w:vAlign w:val="center"/>
          </w:tcPr>
          <w:p w14:paraId="756104C8" w14:textId="77777777" w:rsidR="00B56B72" w:rsidRPr="00CC5A4D" w:rsidRDefault="00B56B72" w:rsidP="008B187D">
            <w:pPr>
              <w:pStyle w:val="Pieddepage"/>
              <w:rPr>
                <w:rFonts w:ascii="Open Sans" w:hAnsi="Open Sans" w:cs="Open Sans"/>
                <w:color w:val="auto"/>
              </w:rPr>
            </w:pPr>
            <w:r w:rsidRPr="00CC5A4D">
              <w:rPr>
                <w:rFonts w:ascii="Open Sans" w:hAnsi="Open Sans" w:cs="Open Sans"/>
              </w:rPr>
              <w:t>3</w:t>
            </w:r>
          </w:p>
        </w:tc>
        <w:tc>
          <w:tcPr>
            <w:tcW w:w="5423" w:type="dxa"/>
            <w:vAlign w:val="center"/>
          </w:tcPr>
          <w:p w14:paraId="26015110" w14:textId="77777777" w:rsidR="00B56B72" w:rsidRPr="00CC5A4D" w:rsidRDefault="00B56B72" w:rsidP="008B187D">
            <w:pPr>
              <w:rPr>
                <w:rFonts w:ascii="Open Sans" w:hAnsi="Open Sans" w:cs="Open Sans"/>
                <w:color w:val="auto"/>
              </w:rPr>
            </w:pPr>
            <w:r w:rsidRPr="00CC5A4D">
              <w:rPr>
                <w:rFonts w:ascii="Open Sans" w:hAnsi="Open Sans" w:cs="Open Sans"/>
                <w:color w:val="auto"/>
              </w:rPr>
              <w:t xml:space="preserve">FEULLETE INDIVIDUEL N°3 </w:t>
            </w:r>
          </w:p>
        </w:tc>
        <w:tc>
          <w:tcPr>
            <w:tcW w:w="3205" w:type="dxa"/>
          </w:tcPr>
          <w:p w14:paraId="1B8F9593" w14:textId="77777777" w:rsidR="00B56B72" w:rsidRPr="00CC5A4D" w:rsidRDefault="00B56B72" w:rsidP="008B187D">
            <w:pPr>
              <w:pStyle w:val="Pieddepage"/>
              <w:rPr>
                <w:rFonts w:ascii="Open Sans" w:hAnsi="Open Sans" w:cs="Open Sans"/>
                <w:color w:val="auto"/>
              </w:rPr>
            </w:pPr>
            <w:r w:rsidRPr="00CC5A4D">
              <w:rPr>
                <w:rFonts w:ascii="Open Sans" w:hAnsi="Open Sans" w:cs="Open Sans"/>
                <w:color w:val="auto"/>
              </w:rPr>
              <w:t>10 unités</w:t>
            </w:r>
          </w:p>
        </w:tc>
      </w:tr>
      <w:tr w:rsidR="00B56B72" w:rsidRPr="005F0E10" w14:paraId="77EC3A2F" w14:textId="77777777" w:rsidTr="00F06AD0">
        <w:tc>
          <w:tcPr>
            <w:tcW w:w="988" w:type="dxa"/>
            <w:vAlign w:val="center"/>
          </w:tcPr>
          <w:p w14:paraId="72FC00AB" w14:textId="77777777" w:rsidR="00B56B72" w:rsidRPr="00CC5A4D" w:rsidRDefault="00B56B72" w:rsidP="008B187D">
            <w:pPr>
              <w:pStyle w:val="Pieddepage"/>
              <w:rPr>
                <w:rFonts w:ascii="Open Sans" w:hAnsi="Open Sans" w:cs="Open Sans"/>
                <w:color w:val="auto"/>
              </w:rPr>
            </w:pPr>
            <w:r w:rsidRPr="00CC5A4D">
              <w:rPr>
                <w:rFonts w:ascii="Open Sans" w:hAnsi="Open Sans" w:cs="Open Sans"/>
              </w:rPr>
              <w:t>4</w:t>
            </w:r>
          </w:p>
        </w:tc>
        <w:tc>
          <w:tcPr>
            <w:tcW w:w="5423" w:type="dxa"/>
            <w:vAlign w:val="center"/>
          </w:tcPr>
          <w:p w14:paraId="48B2947C" w14:textId="77777777" w:rsidR="00B56B72" w:rsidRPr="00CC5A4D" w:rsidRDefault="00B56B72" w:rsidP="008B187D">
            <w:pPr>
              <w:rPr>
                <w:rFonts w:ascii="Open Sans" w:hAnsi="Open Sans" w:cs="Open Sans"/>
                <w:color w:val="auto"/>
              </w:rPr>
            </w:pPr>
            <w:r w:rsidRPr="00CC5A4D">
              <w:rPr>
                <w:rFonts w:ascii="Open Sans" w:hAnsi="Open Sans" w:cs="Open Sans"/>
                <w:color w:val="auto"/>
              </w:rPr>
              <w:t>FEULLETE INDIVIDUEL N°4</w:t>
            </w:r>
          </w:p>
        </w:tc>
        <w:tc>
          <w:tcPr>
            <w:tcW w:w="3205" w:type="dxa"/>
          </w:tcPr>
          <w:p w14:paraId="05F73656" w14:textId="77777777" w:rsidR="00B56B72" w:rsidRPr="00CC5A4D" w:rsidRDefault="00B56B72" w:rsidP="008B187D">
            <w:pPr>
              <w:pStyle w:val="Pieddepage"/>
              <w:rPr>
                <w:rFonts w:ascii="Open Sans" w:hAnsi="Open Sans" w:cs="Open Sans"/>
                <w:color w:val="auto"/>
              </w:rPr>
            </w:pPr>
            <w:r w:rsidRPr="00CC5A4D">
              <w:rPr>
                <w:rFonts w:ascii="Open Sans" w:hAnsi="Open Sans" w:cs="Open Sans"/>
                <w:color w:val="auto"/>
              </w:rPr>
              <w:t>10 unités</w:t>
            </w:r>
          </w:p>
        </w:tc>
      </w:tr>
      <w:tr w:rsidR="00AC09CC" w:rsidRPr="005F0E10" w14:paraId="15D6309D" w14:textId="77777777" w:rsidTr="00F06AD0">
        <w:tc>
          <w:tcPr>
            <w:tcW w:w="988" w:type="dxa"/>
            <w:vAlign w:val="center"/>
          </w:tcPr>
          <w:p w14:paraId="59803E89" w14:textId="7EC920CC" w:rsidR="00AC09CC" w:rsidRDefault="00AC09CC" w:rsidP="00AC09CC">
            <w:pPr>
              <w:pStyle w:val="Pieddepage"/>
              <w:rPr>
                <w:rFonts w:ascii="Open Sans" w:hAnsi="Open Sans" w:cs="Open Sans"/>
              </w:rPr>
            </w:pPr>
            <w:r>
              <w:rPr>
                <w:rFonts w:ascii="Open Sans" w:hAnsi="Open Sans" w:cs="Open Sans"/>
              </w:rPr>
              <w:t>5</w:t>
            </w:r>
          </w:p>
        </w:tc>
        <w:tc>
          <w:tcPr>
            <w:tcW w:w="5423" w:type="dxa"/>
            <w:vAlign w:val="center"/>
          </w:tcPr>
          <w:p w14:paraId="27EBE8CF" w14:textId="3359CD5B" w:rsidR="00AC09CC" w:rsidRPr="00CC5A4D" w:rsidRDefault="00AC09CC" w:rsidP="00AC09CC">
            <w:pPr>
              <w:rPr>
                <w:rFonts w:ascii="Open Sans" w:hAnsi="Open Sans" w:cs="Open Sans"/>
                <w:color w:val="auto"/>
              </w:rPr>
            </w:pPr>
            <w:r w:rsidRPr="00CC5A4D">
              <w:rPr>
                <w:rFonts w:ascii="Open Sans" w:hAnsi="Open Sans" w:cs="Open Sans"/>
              </w:rPr>
              <w:t>CROQUE MONSIEUR VOLAILLE</w:t>
            </w:r>
            <w:r>
              <w:rPr>
                <w:rFonts w:ascii="Open Sans" w:hAnsi="Open Sans" w:cs="Open Sans"/>
              </w:rPr>
              <w:t xml:space="preserve"> </w:t>
            </w:r>
            <w:r w:rsidRPr="00AC09CC">
              <w:rPr>
                <w:rFonts w:ascii="Open Sans" w:hAnsi="Open Sans" w:cs="Open Sans"/>
                <w:b/>
                <w:bCs/>
              </w:rPr>
              <w:t>PUR BEURRE</w:t>
            </w:r>
          </w:p>
        </w:tc>
        <w:tc>
          <w:tcPr>
            <w:tcW w:w="3205" w:type="dxa"/>
          </w:tcPr>
          <w:p w14:paraId="204F1B47" w14:textId="584B8E04" w:rsidR="00AC09CC" w:rsidRPr="00CC5A4D" w:rsidRDefault="00AC09CC" w:rsidP="00AC09CC">
            <w:pPr>
              <w:pStyle w:val="Pieddepage"/>
              <w:rPr>
                <w:rFonts w:ascii="Open Sans" w:hAnsi="Open Sans" w:cs="Open Sans"/>
                <w:color w:val="auto"/>
              </w:rPr>
            </w:pPr>
            <w:r w:rsidRPr="00CC5A4D">
              <w:rPr>
                <w:rFonts w:ascii="Open Sans" w:hAnsi="Open Sans" w:cs="Open Sans"/>
                <w:color w:val="auto"/>
              </w:rPr>
              <w:t>10 unités</w:t>
            </w:r>
          </w:p>
        </w:tc>
      </w:tr>
      <w:tr w:rsidR="00AC09CC" w:rsidRPr="005F0E10" w14:paraId="1363691B" w14:textId="77777777" w:rsidTr="00F06AD0">
        <w:tc>
          <w:tcPr>
            <w:tcW w:w="988" w:type="dxa"/>
            <w:vAlign w:val="center"/>
          </w:tcPr>
          <w:p w14:paraId="5513A4E4" w14:textId="6594277C" w:rsidR="00AC09CC" w:rsidRDefault="00AC09CC" w:rsidP="00AC09CC">
            <w:pPr>
              <w:pStyle w:val="Pieddepage"/>
              <w:rPr>
                <w:rFonts w:ascii="Open Sans" w:hAnsi="Open Sans" w:cs="Open Sans"/>
              </w:rPr>
            </w:pPr>
            <w:r>
              <w:rPr>
                <w:rFonts w:ascii="Open Sans" w:hAnsi="Open Sans" w:cs="Open Sans"/>
              </w:rPr>
              <w:t>6</w:t>
            </w:r>
          </w:p>
        </w:tc>
        <w:tc>
          <w:tcPr>
            <w:tcW w:w="5423" w:type="dxa"/>
            <w:vAlign w:val="center"/>
          </w:tcPr>
          <w:p w14:paraId="6DA99EF5" w14:textId="073BAEA8" w:rsidR="00AC09CC" w:rsidRPr="00CC5A4D" w:rsidRDefault="00AC09CC" w:rsidP="00AC09CC">
            <w:pPr>
              <w:rPr>
                <w:rFonts w:ascii="Open Sans" w:hAnsi="Open Sans" w:cs="Open Sans"/>
                <w:color w:val="auto"/>
              </w:rPr>
            </w:pPr>
            <w:r w:rsidRPr="00CC5A4D">
              <w:rPr>
                <w:rFonts w:ascii="Open Sans" w:hAnsi="Open Sans" w:cs="Open Sans"/>
              </w:rPr>
              <w:t>CROQUE MONSIEUR JAMBON</w:t>
            </w:r>
            <w:r>
              <w:rPr>
                <w:rFonts w:ascii="Open Sans" w:hAnsi="Open Sans" w:cs="Open Sans"/>
              </w:rPr>
              <w:t xml:space="preserve"> </w:t>
            </w:r>
            <w:r w:rsidRPr="00AC09CC">
              <w:rPr>
                <w:rFonts w:ascii="Open Sans" w:hAnsi="Open Sans" w:cs="Open Sans"/>
                <w:b/>
                <w:bCs/>
              </w:rPr>
              <w:t>PUR BEURRE</w:t>
            </w:r>
            <w:r>
              <w:rPr>
                <w:rFonts w:ascii="Open Sans" w:hAnsi="Open Sans" w:cs="Open Sans"/>
              </w:rPr>
              <w:t xml:space="preserve"> </w:t>
            </w:r>
          </w:p>
        </w:tc>
        <w:tc>
          <w:tcPr>
            <w:tcW w:w="3205" w:type="dxa"/>
          </w:tcPr>
          <w:p w14:paraId="1F441EEF" w14:textId="60B9E9B2" w:rsidR="00AC09CC" w:rsidRPr="00CC5A4D" w:rsidRDefault="00AC09CC" w:rsidP="00AC09CC">
            <w:pPr>
              <w:pStyle w:val="Pieddepage"/>
              <w:rPr>
                <w:rFonts w:ascii="Open Sans" w:hAnsi="Open Sans" w:cs="Open Sans"/>
                <w:color w:val="auto"/>
              </w:rPr>
            </w:pPr>
            <w:r w:rsidRPr="00CC5A4D">
              <w:rPr>
                <w:rFonts w:ascii="Open Sans" w:hAnsi="Open Sans" w:cs="Open Sans"/>
                <w:color w:val="auto"/>
              </w:rPr>
              <w:t>10 unités</w:t>
            </w:r>
          </w:p>
        </w:tc>
      </w:tr>
      <w:tr w:rsidR="00AC09CC" w:rsidRPr="005F0E10" w14:paraId="168534BF" w14:textId="77777777" w:rsidTr="00F06AD0">
        <w:tc>
          <w:tcPr>
            <w:tcW w:w="988" w:type="dxa"/>
            <w:vAlign w:val="center"/>
          </w:tcPr>
          <w:p w14:paraId="3C811F13" w14:textId="0979E80A" w:rsidR="00AC09CC" w:rsidRPr="00CC5A4D" w:rsidRDefault="00AC09CC" w:rsidP="00AC09CC">
            <w:pPr>
              <w:pStyle w:val="Pieddepage"/>
              <w:rPr>
                <w:rFonts w:ascii="Open Sans" w:hAnsi="Open Sans" w:cs="Open Sans"/>
                <w:color w:val="auto"/>
              </w:rPr>
            </w:pPr>
            <w:r>
              <w:rPr>
                <w:rFonts w:ascii="Open Sans" w:hAnsi="Open Sans" w:cs="Open Sans"/>
              </w:rPr>
              <w:t>7</w:t>
            </w:r>
          </w:p>
        </w:tc>
        <w:tc>
          <w:tcPr>
            <w:tcW w:w="5423" w:type="dxa"/>
            <w:vAlign w:val="center"/>
          </w:tcPr>
          <w:p w14:paraId="4091FB70" w14:textId="77777777" w:rsidR="00AC09CC" w:rsidRPr="00CC5A4D" w:rsidRDefault="00AC09CC" w:rsidP="00AC09CC">
            <w:pPr>
              <w:rPr>
                <w:rFonts w:ascii="Open Sans" w:hAnsi="Open Sans" w:cs="Open Sans"/>
                <w:color w:val="auto"/>
              </w:rPr>
            </w:pPr>
            <w:r w:rsidRPr="00CC5A4D">
              <w:rPr>
                <w:rFonts w:ascii="Open Sans" w:hAnsi="Open Sans" w:cs="Open Sans"/>
                <w:color w:val="auto"/>
              </w:rPr>
              <w:t xml:space="preserve">PIZZA MULTIPORTION TRANCHEE FRIOMAGE </w:t>
            </w:r>
            <w:r w:rsidRPr="00AC09CC">
              <w:rPr>
                <w:rFonts w:ascii="Open Sans" w:hAnsi="Open Sans" w:cs="Open Sans"/>
                <w:b/>
                <w:bCs/>
                <w:color w:val="auto"/>
              </w:rPr>
              <w:t>BIO</w:t>
            </w:r>
          </w:p>
        </w:tc>
        <w:tc>
          <w:tcPr>
            <w:tcW w:w="3205" w:type="dxa"/>
          </w:tcPr>
          <w:p w14:paraId="3B67C1DE" w14:textId="77777777" w:rsidR="00AC09CC" w:rsidRPr="00CC5A4D" w:rsidRDefault="00AC09CC" w:rsidP="00AC09CC">
            <w:pPr>
              <w:pStyle w:val="Pieddepage"/>
              <w:rPr>
                <w:rFonts w:ascii="Open Sans" w:hAnsi="Open Sans" w:cs="Open Sans"/>
                <w:color w:val="auto"/>
              </w:rPr>
            </w:pPr>
            <w:r w:rsidRPr="00CC5A4D">
              <w:rPr>
                <w:rFonts w:ascii="Open Sans" w:hAnsi="Open Sans" w:cs="Open Sans"/>
                <w:color w:val="auto"/>
              </w:rPr>
              <w:t>2 unités de conditionnements</w:t>
            </w:r>
          </w:p>
        </w:tc>
      </w:tr>
      <w:tr w:rsidR="00AC09CC" w:rsidRPr="005F0E10" w14:paraId="2F9D73B1" w14:textId="77777777" w:rsidTr="00F06AD0">
        <w:tc>
          <w:tcPr>
            <w:tcW w:w="988" w:type="dxa"/>
            <w:vAlign w:val="center"/>
          </w:tcPr>
          <w:p w14:paraId="0F4547BA" w14:textId="16A7C8DD" w:rsidR="00AC09CC" w:rsidRPr="00CC5A4D" w:rsidRDefault="00AC09CC" w:rsidP="00AC09CC">
            <w:pPr>
              <w:pStyle w:val="Pieddepage"/>
              <w:rPr>
                <w:rFonts w:ascii="Open Sans" w:hAnsi="Open Sans" w:cs="Open Sans"/>
                <w:color w:val="auto"/>
              </w:rPr>
            </w:pPr>
            <w:r>
              <w:rPr>
                <w:rFonts w:ascii="Open Sans" w:hAnsi="Open Sans" w:cs="Open Sans"/>
              </w:rPr>
              <w:t>8</w:t>
            </w:r>
          </w:p>
        </w:tc>
        <w:tc>
          <w:tcPr>
            <w:tcW w:w="5423" w:type="dxa"/>
            <w:vAlign w:val="center"/>
          </w:tcPr>
          <w:p w14:paraId="6FDD50DB" w14:textId="77777777" w:rsidR="00AC09CC" w:rsidRPr="00CC5A4D" w:rsidRDefault="00AC09CC" w:rsidP="00AC09CC">
            <w:pPr>
              <w:rPr>
                <w:rFonts w:ascii="Open Sans" w:hAnsi="Open Sans" w:cs="Open Sans"/>
                <w:color w:val="auto"/>
              </w:rPr>
            </w:pPr>
            <w:r w:rsidRPr="00CC5A4D">
              <w:rPr>
                <w:rFonts w:ascii="Open Sans" w:hAnsi="Open Sans" w:cs="Open Sans"/>
                <w:color w:val="auto"/>
              </w:rPr>
              <w:t xml:space="preserve">PIZZA MULTIPORTION TRANCHEE LEGUMES </w:t>
            </w:r>
            <w:r w:rsidRPr="00AC09CC">
              <w:rPr>
                <w:rFonts w:ascii="Open Sans" w:hAnsi="Open Sans" w:cs="Open Sans"/>
                <w:b/>
                <w:bCs/>
                <w:color w:val="auto"/>
              </w:rPr>
              <w:t>BIO</w:t>
            </w:r>
          </w:p>
        </w:tc>
        <w:tc>
          <w:tcPr>
            <w:tcW w:w="3205" w:type="dxa"/>
          </w:tcPr>
          <w:p w14:paraId="1873DACC" w14:textId="77777777" w:rsidR="00AC09CC" w:rsidRPr="00CC5A4D" w:rsidRDefault="00AC09CC" w:rsidP="00AC09CC">
            <w:pPr>
              <w:pStyle w:val="Pieddepage"/>
              <w:rPr>
                <w:rFonts w:ascii="Open Sans" w:hAnsi="Open Sans" w:cs="Open Sans"/>
                <w:color w:val="auto"/>
              </w:rPr>
            </w:pPr>
            <w:r w:rsidRPr="00CC5A4D">
              <w:rPr>
                <w:rFonts w:ascii="Open Sans" w:hAnsi="Open Sans" w:cs="Open Sans"/>
                <w:color w:val="auto"/>
              </w:rPr>
              <w:t>2 unités de conditionnements</w:t>
            </w:r>
          </w:p>
        </w:tc>
      </w:tr>
      <w:tr w:rsidR="00AC09CC" w:rsidRPr="005F0E10" w14:paraId="0740DC47" w14:textId="77777777" w:rsidTr="00F06AD0">
        <w:tc>
          <w:tcPr>
            <w:tcW w:w="988" w:type="dxa"/>
            <w:vAlign w:val="center"/>
          </w:tcPr>
          <w:p w14:paraId="3F243BBD" w14:textId="2BF2E0E6" w:rsidR="00AC09CC" w:rsidRPr="00CC5A4D" w:rsidRDefault="00AC09CC" w:rsidP="00AC09CC">
            <w:pPr>
              <w:pStyle w:val="Pieddepage"/>
              <w:rPr>
                <w:rFonts w:ascii="Open Sans" w:hAnsi="Open Sans" w:cs="Open Sans"/>
                <w:color w:val="auto"/>
              </w:rPr>
            </w:pPr>
            <w:r>
              <w:rPr>
                <w:rFonts w:ascii="Open Sans" w:hAnsi="Open Sans" w:cs="Open Sans"/>
              </w:rPr>
              <w:t>9</w:t>
            </w:r>
          </w:p>
        </w:tc>
        <w:tc>
          <w:tcPr>
            <w:tcW w:w="5423" w:type="dxa"/>
            <w:vAlign w:val="center"/>
          </w:tcPr>
          <w:p w14:paraId="6C148DDC" w14:textId="77777777" w:rsidR="00AC09CC" w:rsidRPr="00CC5A4D" w:rsidRDefault="00AC09CC" w:rsidP="00AC09CC">
            <w:pPr>
              <w:rPr>
                <w:rFonts w:ascii="Open Sans" w:hAnsi="Open Sans" w:cs="Open Sans"/>
                <w:color w:val="auto"/>
              </w:rPr>
            </w:pPr>
            <w:r w:rsidRPr="00CC5A4D">
              <w:rPr>
                <w:rFonts w:ascii="Open Sans" w:hAnsi="Open Sans" w:cs="Open Sans"/>
                <w:color w:val="auto"/>
              </w:rPr>
              <w:t xml:space="preserve">QUICHE/TARTE MULTIPORTION TRANCHEE N°1  </w:t>
            </w:r>
          </w:p>
        </w:tc>
        <w:tc>
          <w:tcPr>
            <w:tcW w:w="3205" w:type="dxa"/>
          </w:tcPr>
          <w:p w14:paraId="6B9326B5" w14:textId="77777777" w:rsidR="00AC09CC" w:rsidRPr="00CC5A4D" w:rsidRDefault="00AC09CC" w:rsidP="00AC09CC">
            <w:pPr>
              <w:pStyle w:val="Pieddepage"/>
              <w:rPr>
                <w:rFonts w:ascii="Open Sans" w:hAnsi="Open Sans" w:cs="Open Sans"/>
                <w:color w:val="auto"/>
              </w:rPr>
            </w:pPr>
            <w:r w:rsidRPr="00CC5A4D">
              <w:rPr>
                <w:rFonts w:ascii="Open Sans" w:hAnsi="Open Sans" w:cs="Open Sans"/>
                <w:color w:val="auto"/>
              </w:rPr>
              <w:t>2 unités de conditionnements</w:t>
            </w:r>
          </w:p>
        </w:tc>
      </w:tr>
      <w:tr w:rsidR="00AC09CC" w:rsidRPr="005F0E10" w14:paraId="4439EBD6" w14:textId="77777777" w:rsidTr="00F06AD0">
        <w:tc>
          <w:tcPr>
            <w:tcW w:w="988" w:type="dxa"/>
            <w:vAlign w:val="center"/>
          </w:tcPr>
          <w:p w14:paraId="5E4F4045" w14:textId="2CEE3F43" w:rsidR="00AC09CC" w:rsidRPr="00CC5A4D" w:rsidRDefault="00AC09CC" w:rsidP="00AC09CC">
            <w:pPr>
              <w:pStyle w:val="Pieddepage"/>
              <w:rPr>
                <w:rFonts w:ascii="Open Sans" w:hAnsi="Open Sans" w:cs="Open Sans"/>
              </w:rPr>
            </w:pPr>
            <w:r w:rsidRPr="00CC5A4D">
              <w:rPr>
                <w:rFonts w:ascii="Open Sans" w:hAnsi="Open Sans" w:cs="Open Sans"/>
              </w:rPr>
              <w:t>1</w:t>
            </w:r>
            <w:r>
              <w:rPr>
                <w:rFonts w:ascii="Open Sans" w:hAnsi="Open Sans" w:cs="Open Sans"/>
              </w:rPr>
              <w:t>0</w:t>
            </w:r>
          </w:p>
        </w:tc>
        <w:tc>
          <w:tcPr>
            <w:tcW w:w="5423" w:type="dxa"/>
            <w:vAlign w:val="center"/>
          </w:tcPr>
          <w:p w14:paraId="216184EA" w14:textId="77777777" w:rsidR="00AC09CC" w:rsidRPr="00CC5A4D" w:rsidRDefault="00AC09CC" w:rsidP="00AC09CC">
            <w:pPr>
              <w:rPr>
                <w:rFonts w:ascii="Open Sans" w:hAnsi="Open Sans" w:cs="Open Sans"/>
                <w:color w:val="auto"/>
              </w:rPr>
            </w:pPr>
            <w:r w:rsidRPr="00CC5A4D">
              <w:rPr>
                <w:rFonts w:ascii="Open Sans" w:hAnsi="Open Sans" w:cs="Open Sans"/>
                <w:color w:val="auto"/>
              </w:rPr>
              <w:t>QUICHE/TARTE MULTIPORTION TRANCHEE N°2</w:t>
            </w:r>
          </w:p>
        </w:tc>
        <w:tc>
          <w:tcPr>
            <w:tcW w:w="3205" w:type="dxa"/>
          </w:tcPr>
          <w:p w14:paraId="3534C36D" w14:textId="77777777" w:rsidR="00AC09CC" w:rsidRPr="00CC5A4D" w:rsidRDefault="00AC09CC" w:rsidP="00AC09CC">
            <w:pPr>
              <w:pStyle w:val="Pieddepage"/>
              <w:rPr>
                <w:rFonts w:ascii="Open Sans" w:hAnsi="Open Sans" w:cs="Open Sans"/>
                <w:color w:val="auto"/>
              </w:rPr>
            </w:pPr>
            <w:r w:rsidRPr="00CC5A4D">
              <w:rPr>
                <w:rFonts w:ascii="Open Sans" w:hAnsi="Open Sans" w:cs="Open Sans"/>
                <w:color w:val="auto"/>
              </w:rPr>
              <w:t>2 unités de conditionnements</w:t>
            </w:r>
          </w:p>
        </w:tc>
      </w:tr>
      <w:tr w:rsidR="00AC09CC" w:rsidRPr="005F0E10" w14:paraId="0145B7E3" w14:textId="77777777" w:rsidTr="00F06AD0">
        <w:tc>
          <w:tcPr>
            <w:tcW w:w="988" w:type="dxa"/>
            <w:vAlign w:val="center"/>
          </w:tcPr>
          <w:p w14:paraId="7D195644" w14:textId="4AFDBCD7" w:rsidR="00AC09CC" w:rsidRPr="00CC5A4D" w:rsidRDefault="00AC09CC" w:rsidP="00AC09CC">
            <w:pPr>
              <w:pStyle w:val="Pieddepage"/>
              <w:rPr>
                <w:rFonts w:ascii="Open Sans" w:hAnsi="Open Sans" w:cs="Open Sans"/>
              </w:rPr>
            </w:pPr>
            <w:r w:rsidRPr="00CC5A4D">
              <w:rPr>
                <w:rFonts w:ascii="Open Sans" w:hAnsi="Open Sans" w:cs="Open Sans"/>
              </w:rPr>
              <w:t>1</w:t>
            </w:r>
            <w:r>
              <w:rPr>
                <w:rFonts w:ascii="Open Sans" w:hAnsi="Open Sans" w:cs="Open Sans"/>
              </w:rPr>
              <w:t>1</w:t>
            </w:r>
          </w:p>
        </w:tc>
        <w:tc>
          <w:tcPr>
            <w:tcW w:w="5423" w:type="dxa"/>
            <w:vAlign w:val="center"/>
          </w:tcPr>
          <w:p w14:paraId="500F73A0" w14:textId="77777777" w:rsidR="00AC09CC" w:rsidRPr="00CC5A4D" w:rsidRDefault="00AC09CC" w:rsidP="00AC09CC">
            <w:pPr>
              <w:rPr>
                <w:rFonts w:ascii="Open Sans" w:hAnsi="Open Sans" w:cs="Open Sans"/>
                <w:color w:val="auto"/>
              </w:rPr>
            </w:pPr>
            <w:r w:rsidRPr="00CC5A4D">
              <w:rPr>
                <w:rFonts w:ascii="Open Sans" w:hAnsi="Open Sans" w:cs="Open Sans"/>
                <w:color w:val="auto"/>
              </w:rPr>
              <w:t>QUICHE/TARTE MULTIPORTION TRANCHEE N°3</w:t>
            </w:r>
          </w:p>
        </w:tc>
        <w:tc>
          <w:tcPr>
            <w:tcW w:w="3205" w:type="dxa"/>
          </w:tcPr>
          <w:p w14:paraId="7BD3A3F4" w14:textId="77777777" w:rsidR="00AC09CC" w:rsidRPr="00CC5A4D" w:rsidRDefault="00AC09CC" w:rsidP="00AC09CC">
            <w:pPr>
              <w:pStyle w:val="Pieddepage"/>
              <w:rPr>
                <w:rFonts w:ascii="Open Sans" w:hAnsi="Open Sans" w:cs="Open Sans"/>
                <w:color w:val="auto"/>
              </w:rPr>
            </w:pPr>
            <w:r w:rsidRPr="00CC5A4D">
              <w:rPr>
                <w:rFonts w:ascii="Open Sans" w:hAnsi="Open Sans" w:cs="Open Sans"/>
                <w:color w:val="auto"/>
              </w:rPr>
              <w:t>2 unités de conditionnements</w:t>
            </w:r>
          </w:p>
        </w:tc>
      </w:tr>
      <w:tr w:rsidR="00AC09CC" w:rsidRPr="005F0E10" w14:paraId="69319936" w14:textId="77777777" w:rsidTr="00F06AD0">
        <w:tc>
          <w:tcPr>
            <w:tcW w:w="988" w:type="dxa"/>
            <w:vAlign w:val="center"/>
          </w:tcPr>
          <w:p w14:paraId="6AAC36D6" w14:textId="227FD115" w:rsidR="00AC09CC" w:rsidRPr="00CC5A4D" w:rsidRDefault="00AC09CC" w:rsidP="00AC09CC">
            <w:pPr>
              <w:pStyle w:val="Pieddepage"/>
              <w:rPr>
                <w:rFonts w:ascii="Open Sans" w:hAnsi="Open Sans" w:cs="Open Sans"/>
              </w:rPr>
            </w:pPr>
            <w:r w:rsidRPr="00CC5A4D">
              <w:rPr>
                <w:rFonts w:ascii="Open Sans" w:hAnsi="Open Sans" w:cs="Open Sans"/>
              </w:rPr>
              <w:t>1</w:t>
            </w:r>
            <w:r>
              <w:rPr>
                <w:rFonts w:ascii="Open Sans" w:hAnsi="Open Sans" w:cs="Open Sans"/>
              </w:rPr>
              <w:t>2</w:t>
            </w:r>
          </w:p>
        </w:tc>
        <w:tc>
          <w:tcPr>
            <w:tcW w:w="5423" w:type="dxa"/>
            <w:vAlign w:val="center"/>
          </w:tcPr>
          <w:p w14:paraId="6BC0927F" w14:textId="77777777" w:rsidR="00AC09CC" w:rsidRPr="00CC5A4D" w:rsidRDefault="00AC09CC" w:rsidP="00AC09CC">
            <w:pPr>
              <w:rPr>
                <w:rFonts w:ascii="Open Sans" w:hAnsi="Open Sans" w:cs="Open Sans"/>
              </w:rPr>
            </w:pPr>
            <w:r w:rsidRPr="00CC5A4D">
              <w:rPr>
                <w:rFonts w:ascii="Open Sans" w:hAnsi="Open Sans" w:cs="Open Sans"/>
              </w:rPr>
              <w:t>QUICHE/TARTE MULTIPORTION TRANCHEE N°4</w:t>
            </w:r>
          </w:p>
        </w:tc>
        <w:tc>
          <w:tcPr>
            <w:tcW w:w="3205" w:type="dxa"/>
          </w:tcPr>
          <w:p w14:paraId="55C106E0" w14:textId="77777777" w:rsidR="00AC09CC" w:rsidRPr="00CC5A4D" w:rsidRDefault="00AC09CC" w:rsidP="00AC09CC">
            <w:pPr>
              <w:pStyle w:val="Pieddepage"/>
              <w:rPr>
                <w:rFonts w:ascii="Open Sans" w:hAnsi="Open Sans" w:cs="Open Sans"/>
                <w:color w:val="auto"/>
              </w:rPr>
            </w:pPr>
            <w:r w:rsidRPr="00CC5A4D">
              <w:rPr>
                <w:rFonts w:ascii="Open Sans" w:hAnsi="Open Sans" w:cs="Open Sans"/>
                <w:color w:val="auto"/>
              </w:rPr>
              <w:t>2 unités de conditionnements</w:t>
            </w:r>
          </w:p>
        </w:tc>
      </w:tr>
      <w:tr w:rsidR="00AC09CC" w:rsidRPr="005F0E10" w14:paraId="60D78599" w14:textId="77777777" w:rsidTr="00F06AD0">
        <w:tc>
          <w:tcPr>
            <w:tcW w:w="988" w:type="dxa"/>
            <w:vAlign w:val="center"/>
          </w:tcPr>
          <w:p w14:paraId="2ECFA4A7" w14:textId="2EB36B56" w:rsidR="00AC09CC" w:rsidRPr="00CC5A4D" w:rsidRDefault="00AC09CC" w:rsidP="00AC09CC">
            <w:pPr>
              <w:pStyle w:val="Pieddepage"/>
              <w:rPr>
                <w:rFonts w:ascii="Open Sans" w:hAnsi="Open Sans" w:cs="Open Sans"/>
              </w:rPr>
            </w:pPr>
            <w:r w:rsidRPr="00CC5A4D">
              <w:rPr>
                <w:rFonts w:ascii="Open Sans" w:hAnsi="Open Sans" w:cs="Open Sans"/>
              </w:rPr>
              <w:t>1</w:t>
            </w:r>
            <w:r>
              <w:rPr>
                <w:rFonts w:ascii="Open Sans" w:hAnsi="Open Sans" w:cs="Open Sans"/>
              </w:rPr>
              <w:t>3</w:t>
            </w:r>
          </w:p>
        </w:tc>
        <w:tc>
          <w:tcPr>
            <w:tcW w:w="5423" w:type="dxa"/>
            <w:vAlign w:val="center"/>
          </w:tcPr>
          <w:p w14:paraId="6EEC740E" w14:textId="77777777" w:rsidR="00AC09CC" w:rsidRPr="00CC5A4D" w:rsidRDefault="00AC09CC" w:rsidP="00AC09CC">
            <w:pPr>
              <w:rPr>
                <w:rFonts w:ascii="Open Sans" w:hAnsi="Open Sans" w:cs="Open Sans"/>
              </w:rPr>
            </w:pPr>
            <w:r w:rsidRPr="00CC5A4D">
              <w:rPr>
                <w:rFonts w:ascii="Open Sans" w:hAnsi="Open Sans" w:cs="Open Sans"/>
              </w:rPr>
              <w:t>QUICHE/TARTE MULTIPORTION TRANCHEE N°5</w:t>
            </w:r>
          </w:p>
        </w:tc>
        <w:tc>
          <w:tcPr>
            <w:tcW w:w="3205" w:type="dxa"/>
          </w:tcPr>
          <w:p w14:paraId="002D31AE" w14:textId="77777777" w:rsidR="00AC09CC" w:rsidRPr="00CC5A4D" w:rsidRDefault="00AC09CC" w:rsidP="00AC09CC">
            <w:pPr>
              <w:pStyle w:val="Pieddepage"/>
              <w:rPr>
                <w:rFonts w:ascii="Open Sans" w:hAnsi="Open Sans" w:cs="Open Sans"/>
                <w:color w:val="auto"/>
              </w:rPr>
            </w:pPr>
            <w:r w:rsidRPr="00CC5A4D">
              <w:rPr>
                <w:rFonts w:ascii="Open Sans" w:hAnsi="Open Sans" w:cs="Open Sans"/>
                <w:color w:val="auto"/>
              </w:rPr>
              <w:t>2 unités de conditionnements</w:t>
            </w:r>
          </w:p>
        </w:tc>
      </w:tr>
      <w:tr w:rsidR="00AC09CC" w:rsidRPr="005F0E10" w14:paraId="1170F306" w14:textId="77777777" w:rsidTr="00F06AD0">
        <w:tc>
          <w:tcPr>
            <w:tcW w:w="988" w:type="dxa"/>
            <w:vAlign w:val="center"/>
          </w:tcPr>
          <w:p w14:paraId="472D30ED" w14:textId="77777777" w:rsidR="00AC09CC" w:rsidRPr="00CC5A4D" w:rsidRDefault="00AC09CC" w:rsidP="00AC09CC">
            <w:pPr>
              <w:pStyle w:val="Pieddepage"/>
              <w:rPr>
                <w:rFonts w:ascii="Open Sans" w:hAnsi="Open Sans" w:cs="Open Sans"/>
              </w:rPr>
            </w:pPr>
            <w:r w:rsidRPr="00CC5A4D">
              <w:rPr>
                <w:rFonts w:ascii="Open Sans" w:hAnsi="Open Sans" w:cs="Open Sans"/>
              </w:rPr>
              <w:lastRenderedPageBreak/>
              <w:t>14</w:t>
            </w:r>
          </w:p>
        </w:tc>
        <w:tc>
          <w:tcPr>
            <w:tcW w:w="5423" w:type="dxa"/>
            <w:vAlign w:val="center"/>
          </w:tcPr>
          <w:p w14:paraId="2BBABD01" w14:textId="77777777" w:rsidR="00AC09CC" w:rsidRPr="00CC5A4D" w:rsidRDefault="00AC09CC" w:rsidP="00AC09CC">
            <w:pPr>
              <w:rPr>
                <w:rFonts w:ascii="Open Sans" w:hAnsi="Open Sans" w:cs="Open Sans"/>
              </w:rPr>
            </w:pPr>
            <w:r w:rsidRPr="00CC5A4D">
              <w:rPr>
                <w:rFonts w:ascii="Open Sans" w:hAnsi="Open Sans" w:cs="Open Sans"/>
              </w:rPr>
              <w:t>QUICHE/TARTE MULTIPORTION TRANCHEE N°6</w:t>
            </w:r>
          </w:p>
        </w:tc>
        <w:tc>
          <w:tcPr>
            <w:tcW w:w="3205" w:type="dxa"/>
          </w:tcPr>
          <w:p w14:paraId="35F19F17" w14:textId="77777777" w:rsidR="00AC09CC" w:rsidRPr="00CC5A4D" w:rsidRDefault="00AC09CC" w:rsidP="00AC09CC">
            <w:pPr>
              <w:pStyle w:val="Pieddepage"/>
              <w:rPr>
                <w:rFonts w:ascii="Open Sans" w:hAnsi="Open Sans" w:cs="Open Sans"/>
                <w:color w:val="auto"/>
              </w:rPr>
            </w:pPr>
            <w:r w:rsidRPr="00CC5A4D">
              <w:rPr>
                <w:rFonts w:ascii="Open Sans" w:hAnsi="Open Sans" w:cs="Open Sans"/>
                <w:color w:val="auto"/>
              </w:rPr>
              <w:t>2 unités de conditionnements</w:t>
            </w:r>
          </w:p>
        </w:tc>
      </w:tr>
      <w:tr w:rsidR="00AC09CC" w:rsidRPr="005F0E10" w14:paraId="4DC281C6" w14:textId="77777777" w:rsidTr="00F06AD0">
        <w:tc>
          <w:tcPr>
            <w:tcW w:w="988" w:type="dxa"/>
            <w:vAlign w:val="center"/>
          </w:tcPr>
          <w:p w14:paraId="3527F377" w14:textId="77777777" w:rsidR="00AC09CC" w:rsidRPr="00CC5A4D" w:rsidRDefault="00AC09CC" w:rsidP="00AC09CC">
            <w:pPr>
              <w:pStyle w:val="Pieddepage"/>
              <w:rPr>
                <w:rFonts w:ascii="Open Sans" w:hAnsi="Open Sans" w:cs="Open Sans"/>
              </w:rPr>
            </w:pPr>
            <w:r w:rsidRPr="00CC5A4D">
              <w:rPr>
                <w:rFonts w:ascii="Open Sans" w:hAnsi="Open Sans" w:cs="Open Sans"/>
              </w:rPr>
              <w:t>15</w:t>
            </w:r>
          </w:p>
        </w:tc>
        <w:tc>
          <w:tcPr>
            <w:tcW w:w="5423" w:type="dxa"/>
            <w:vAlign w:val="center"/>
          </w:tcPr>
          <w:p w14:paraId="58B3DE3E" w14:textId="77777777" w:rsidR="00AC09CC" w:rsidRPr="00CC5A4D" w:rsidRDefault="00AC09CC" w:rsidP="00AC09CC">
            <w:pPr>
              <w:rPr>
                <w:rFonts w:ascii="Open Sans" w:hAnsi="Open Sans" w:cs="Open Sans"/>
              </w:rPr>
            </w:pPr>
            <w:r w:rsidRPr="00CC5A4D">
              <w:rPr>
                <w:rFonts w:ascii="Open Sans" w:hAnsi="Open Sans" w:cs="Open Sans"/>
              </w:rPr>
              <w:t>QUICHE/TARTE MULTIPORTION TRANCHEE N°7 S/SEL</w:t>
            </w:r>
          </w:p>
        </w:tc>
        <w:tc>
          <w:tcPr>
            <w:tcW w:w="3205" w:type="dxa"/>
          </w:tcPr>
          <w:p w14:paraId="0761CB57" w14:textId="77777777" w:rsidR="00AC09CC" w:rsidRPr="00CC5A4D" w:rsidRDefault="00AC09CC" w:rsidP="00AC09CC">
            <w:pPr>
              <w:pStyle w:val="Pieddepage"/>
              <w:rPr>
                <w:rFonts w:ascii="Open Sans" w:hAnsi="Open Sans" w:cs="Open Sans"/>
                <w:color w:val="auto"/>
              </w:rPr>
            </w:pPr>
            <w:r w:rsidRPr="00CC5A4D">
              <w:rPr>
                <w:rFonts w:ascii="Open Sans" w:hAnsi="Open Sans" w:cs="Open Sans"/>
                <w:color w:val="auto"/>
              </w:rPr>
              <w:t>2 unités de conditionnements</w:t>
            </w:r>
          </w:p>
        </w:tc>
      </w:tr>
    </w:tbl>
    <w:p w14:paraId="0C5D3D09" w14:textId="77777777" w:rsidR="00B56B72" w:rsidRDefault="00B56B72" w:rsidP="00987603">
      <w:pPr>
        <w:rPr>
          <w:rFonts w:ascii="Open Sans" w:hAnsi="Open Sans" w:cs="Open Sans"/>
          <w:b/>
          <w:u w:val="single"/>
        </w:rPr>
      </w:pPr>
    </w:p>
    <w:p w14:paraId="3060D2F6" w14:textId="2E19A829" w:rsidR="006247AD" w:rsidRDefault="006247AD" w:rsidP="006247AD">
      <w:pPr>
        <w:rPr>
          <w:rFonts w:ascii="Open Sans" w:hAnsi="Open Sans" w:cs="Open Sans"/>
          <w:b/>
          <w:color w:val="auto"/>
          <w:u w:val="single"/>
        </w:rPr>
      </w:pPr>
    </w:p>
    <w:p w14:paraId="3CE1F820" w14:textId="77777777" w:rsidR="00CC5A4D" w:rsidRPr="00057D18" w:rsidRDefault="00CC5A4D" w:rsidP="00CC5A4D">
      <w:pPr>
        <w:pStyle w:val="Corps"/>
        <w:spacing w:after="0"/>
        <w:ind w:firstLine="284"/>
        <w:rPr>
          <w:rFonts w:ascii="Open Sans" w:hAnsi="Open Sans" w:cs="Open Sans"/>
          <w:sz w:val="20"/>
          <w:lang w:eastAsia="ar-SA"/>
        </w:rPr>
      </w:pPr>
      <w:r w:rsidRPr="00057D18">
        <w:rPr>
          <w:rFonts w:ascii="Open Sans" w:hAnsi="Open Sans" w:cs="Open Sans"/>
          <w:sz w:val="20"/>
          <w:lang w:eastAsia="ar-SA"/>
        </w:rPr>
        <w:t>L’expertise des échantillons fournis par les différents candidats consiste à analyser les éléments d’appréciation au cours d’une dégustation. L’évaluation sur 5 points de l’ensemble des produits concernés notamment la présentation, l’aspect visuel du produit, la tenue du produit, la texture, le gout. Les dégustateurs auront le choix de classement entre 1 et 5 points et une cotation collégiale sera attribuée pour l’ensemble des produits avec des remarques le cas échéant.</w:t>
      </w:r>
    </w:p>
    <w:p w14:paraId="43F8C0C3" w14:textId="77777777" w:rsidR="00CC5A4D" w:rsidRPr="00057D18" w:rsidRDefault="00CC5A4D" w:rsidP="00CC5A4D">
      <w:pPr>
        <w:pStyle w:val="Corps"/>
        <w:numPr>
          <w:ilvl w:val="0"/>
          <w:numId w:val="38"/>
        </w:numPr>
        <w:tabs>
          <w:tab w:val="clear" w:pos="1287"/>
        </w:tabs>
        <w:spacing w:after="0"/>
        <w:ind w:left="709" w:hanging="425"/>
        <w:rPr>
          <w:rFonts w:ascii="Open Sans" w:hAnsi="Open Sans" w:cs="Open Sans"/>
          <w:sz w:val="20"/>
          <w:lang w:eastAsia="ar-SA"/>
        </w:rPr>
      </w:pPr>
      <w:r w:rsidRPr="00057D18">
        <w:rPr>
          <w:rFonts w:ascii="Open Sans" w:hAnsi="Open Sans" w:cs="Open Sans"/>
          <w:sz w:val="20"/>
          <w:lang w:eastAsia="ar-SA"/>
        </w:rPr>
        <w:t xml:space="preserve">Très satisfaisant : 4 à 5 points sur 5 </w:t>
      </w:r>
    </w:p>
    <w:p w14:paraId="3907CA36" w14:textId="77777777" w:rsidR="00CC5A4D" w:rsidRPr="00057D18" w:rsidRDefault="00CC5A4D" w:rsidP="00CC5A4D">
      <w:pPr>
        <w:pStyle w:val="Corps"/>
        <w:numPr>
          <w:ilvl w:val="0"/>
          <w:numId w:val="38"/>
        </w:numPr>
        <w:tabs>
          <w:tab w:val="clear" w:pos="1287"/>
        </w:tabs>
        <w:spacing w:after="0"/>
        <w:ind w:left="709" w:hanging="425"/>
        <w:rPr>
          <w:rFonts w:ascii="Open Sans" w:hAnsi="Open Sans" w:cs="Open Sans"/>
          <w:sz w:val="20"/>
          <w:lang w:eastAsia="ar-SA"/>
        </w:rPr>
      </w:pPr>
      <w:r w:rsidRPr="00057D18">
        <w:rPr>
          <w:rFonts w:ascii="Open Sans" w:hAnsi="Open Sans" w:cs="Open Sans"/>
          <w:sz w:val="20"/>
          <w:lang w:eastAsia="ar-SA"/>
        </w:rPr>
        <w:t>De satisfaisant à moyennement satisfaisant : de 4 à 2,5 points sur 5</w:t>
      </w:r>
    </w:p>
    <w:p w14:paraId="7AE55D7E" w14:textId="77777777" w:rsidR="00CC5A4D" w:rsidRPr="00057D18" w:rsidRDefault="00CC5A4D" w:rsidP="00CC5A4D">
      <w:pPr>
        <w:pStyle w:val="Corps"/>
        <w:numPr>
          <w:ilvl w:val="0"/>
          <w:numId w:val="38"/>
        </w:numPr>
        <w:tabs>
          <w:tab w:val="clear" w:pos="1287"/>
        </w:tabs>
        <w:spacing w:after="0"/>
        <w:ind w:left="709" w:hanging="425"/>
        <w:rPr>
          <w:rFonts w:ascii="Open Sans" w:hAnsi="Open Sans" w:cs="Open Sans"/>
          <w:sz w:val="20"/>
          <w:lang w:eastAsia="ar-SA"/>
        </w:rPr>
      </w:pPr>
      <w:r w:rsidRPr="00057D18">
        <w:rPr>
          <w:rFonts w:ascii="Open Sans" w:hAnsi="Open Sans" w:cs="Open Sans"/>
          <w:sz w:val="20"/>
          <w:lang w:eastAsia="ar-SA"/>
        </w:rPr>
        <w:t>De moyennement satisfaisant à basique : de 2.5 à 1 point sur 5</w:t>
      </w:r>
    </w:p>
    <w:p w14:paraId="4C40AFD8" w14:textId="77777777" w:rsidR="00CC5A4D" w:rsidRPr="00057D18" w:rsidRDefault="00CC5A4D" w:rsidP="00CC5A4D">
      <w:pPr>
        <w:pStyle w:val="Corps"/>
        <w:numPr>
          <w:ilvl w:val="0"/>
          <w:numId w:val="38"/>
        </w:numPr>
        <w:tabs>
          <w:tab w:val="clear" w:pos="1287"/>
        </w:tabs>
        <w:spacing w:after="0"/>
        <w:ind w:left="709" w:hanging="425"/>
        <w:rPr>
          <w:rFonts w:ascii="Open Sans" w:hAnsi="Open Sans" w:cs="Open Sans"/>
          <w:sz w:val="20"/>
          <w:lang w:eastAsia="ar-SA"/>
        </w:rPr>
      </w:pPr>
      <w:r w:rsidRPr="00057D18">
        <w:rPr>
          <w:rFonts w:ascii="Open Sans" w:hAnsi="Open Sans" w:cs="Open Sans"/>
          <w:sz w:val="20"/>
          <w:lang w:eastAsia="ar-SA"/>
        </w:rPr>
        <w:t>Non conforme : 0 point sur 5</w:t>
      </w:r>
    </w:p>
    <w:p w14:paraId="68A6E215" w14:textId="77777777" w:rsidR="00CC5A4D" w:rsidRPr="00057D18" w:rsidRDefault="00CC5A4D" w:rsidP="00CC5A4D">
      <w:pPr>
        <w:pStyle w:val="Corps"/>
        <w:spacing w:after="0"/>
        <w:ind w:left="709" w:firstLine="0"/>
        <w:rPr>
          <w:rFonts w:ascii="Open Sans" w:hAnsi="Open Sans" w:cs="Open Sans"/>
          <w:sz w:val="20"/>
          <w:lang w:eastAsia="ar-SA"/>
        </w:rPr>
      </w:pPr>
    </w:p>
    <w:p w14:paraId="653C400E" w14:textId="77777777" w:rsidR="00CC5A4D" w:rsidRPr="001D4DFF" w:rsidRDefault="00CC5A4D" w:rsidP="00CC5A4D">
      <w:pPr>
        <w:pStyle w:val="Corps"/>
        <w:spacing w:after="0"/>
        <w:ind w:firstLine="284"/>
        <w:rPr>
          <w:rFonts w:ascii="Open Sans" w:hAnsi="Open Sans" w:cs="Open Sans"/>
          <w:bCs/>
          <w:sz w:val="20"/>
          <w:lang w:eastAsia="ar-SA"/>
        </w:rPr>
      </w:pPr>
      <w:r w:rsidRPr="00057D18">
        <w:rPr>
          <w:rFonts w:ascii="Open Sans" w:hAnsi="Open Sans" w:cs="Open Sans"/>
          <w:bCs/>
          <w:sz w:val="20"/>
          <w:lang w:eastAsia="ar-SA"/>
        </w:rPr>
        <w:t>Les candidats obtenant la note 0 sur 5 seront proposés comme étant non conforme à l’article 4 du CCTP relatif aux spécificités techniques des produits, ce qui entrainera une élimination.</w:t>
      </w:r>
      <w:r>
        <w:rPr>
          <w:rFonts w:ascii="Open Sans" w:hAnsi="Open Sans" w:cs="Open Sans"/>
          <w:bCs/>
          <w:sz w:val="20"/>
          <w:lang w:eastAsia="ar-SA"/>
        </w:rPr>
        <w:t xml:space="preserve"> </w:t>
      </w:r>
    </w:p>
    <w:p w14:paraId="53723FA9" w14:textId="77777777" w:rsidR="00CC5A4D" w:rsidRPr="001D4DFF" w:rsidRDefault="00CC5A4D" w:rsidP="00CC5A4D">
      <w:pPr>
        <w:pStyle w:val="Corps"/>
        <w:spacing w:after="0"/>
        <w:ind w:firstLine="284"/>
        <w:rPr>
          <w:rFonts w:ascii="Open Sans" w:hAnsi="Open Sans" w:cs="Open Sans"/>
          <w:bCs/>
          <w:sz w:val="20"/>
          <w:lang w:eastAsia="ar-SA"/>
        </w:rPr>
      </w:pPr>
    </w:p>
    <w:p w14:paraId="610129C8" w14:textId="77777777" w:rsidR="00CC5A4D" w:rsidRDefault="00CC5A4D" w:rsidP="00CC5A4D">
      <w:pPr>
        <w:jc w:val="left"/>
        <w:rPr>
          <w:rFonts w:ascii="Open Sans" w:hAnsi="Open Sans" w:cs="Open Sans"/>
          <w:bCs/>
          <w:color w:val="auto"/>
          <w:sz w:val="22"/>
          <w:szCs w:val="22"/>
        </w:rPr>
      </w:pPr>
    </w:p>
    <w:p w14:paraId="2954FFB1" w14:textId="77777777" w:rsidR="00CC5A4D" w:rsidRPr="00D71D16" w:rsidRDefault="00CC5A4D" w:rsidP="006247AD">
      <w:pPr>
        <w:rPr>
          <w:rFonts w:ascii="Open Sans" w:hAnsi="Open Sans" w:cs="Open Sans"/>
          <w:b/>
          <w:color w:val="auto"/>
          <w:u w:val="single"/>
        </w:rPr>
      </w:pPr>
    </w:p>
    <w:p w14:paraId="0D89F85E" w14:textId="77777777" w:rsidR="006247AD" w:rsidRPr="00D71D16" w:rsidRDefault="006247AD" w:rsidP="006247AD">
      <w:pPr>
        <w:rPr>
          <w:rFonts w:ascii="Open Sans" w:hAnsi="Open Sans" w:cs="Open Sans"/>
          <w:b/>
          <w:color w:val="auto"/>
          <w:u w:val="single"/>
        </w:rPr>
      </w:pPr>
    </w:p>
    <w:p w14:paraId="286B2191" w14:textId="22E9181E" w:rsidR="006247AD" w:rsidRDefault="006247AD" w:rsidP="006247AD">
      <w:pPr>
        <w:rPr>
          <w:rFonts w:ascii="Open Sans" w:hAnsi="Open Sans" w:cs="Open Sans"/>
          <w:b/>
          <w:color w:val="auto"/>
          <w:u w:val="single"/>
        </w:rPr>
      </w:pPr>
    </w:p>
    <w:p w14:paraId="6AF5536C" w14:textId="17400E80" w:rsidR="00084BD4" w:rsidRPr="00D71D16" w:rsidRDefault="0030016A" w:rsidP="00084BD4">
      <w:pPr>
        <w:pStyle w:val="Titre1"/>
        <w:rPr>
          <w:rFonts w:ascii="Open Sans" w:hAnsi="Open Sans" w:cs="Open Sans"/>
          <w:strike/>
          <w:color w:val="auto"/>
          <w:sz w:val="24"/>
        </w:rPr>
      </w:pPr>
      <w:bookmarkStart w:id="16" w:name="_Toc191215187"/>
      <w:r w:rsidRPr="00D71D16">
        <w:rPr>
          <w:rFonts w:ascii="Open Sans" w:hAnsi="Open Sans" w:cs="Open Sans"/>
          <w:color w:val="auto"/>
          <w:sz w:val="24"/>
        </w:rPr>
        <w:t>A</w:t>
      </w:r>
      <w:r w:rsidR="00FD7B95">
        <w:rPr>
          <w:rFonts w:ascii="Open Sans" w:hAnsi="Open Sans" w:cs="Open Sans"/>
          <w:color w:val="auto"/>
          <w:sz w:val="24"/>
        </w:rPr>
        <w:t>NNEXE</w:t>
      </w:r>
      <w:r w:rsidRPr="00D71D16">
        <w:rPr>
          <w:rFonts w:ascii="Open Sans" w:hAnsi="Open Sans" w:cs="Open Sans"/>
          <w:color w:val="auto"/>
          <w:sz w:val="24"/>
        </w:rPr>
        <w:t xml:space="preserve"> </w:t>
      </w:r>
      <w:r w:rsidR="00114741">
        <w:rPr>
          <w:rFonts w:ascii="Open Sans" w:hAnsi="Open Sans" w:cs="Open Sans"/>
          <w:color w:val="auto"/>
          <w:sz w:val="24"/>
        </w:rPr>
        <w:t>2</w:t>
      </w:r>
      <w:r w:rsidR="00084BD4" w:rsidRPr="00D71D16">
        <w:rPr>
          <w:rFonts w:ascii="Open Sans" w:hAnsi="Open Sans" w:cs="Open Sans"/>
          <w:color w:val="auto"/>
          <w:sz w:val="24"/>
        </w:rPr>
        <w:t> : Cadre de réponse technique</w:t>
      </w:r>
      <w:bookmarkEnd w:id="16"/>
      <w:r w:rsidR="00084BD4" w:rsidRPr="00D71D16">
        <w:rPr>
          <w:rFonts w:ascii="Open Sans" w:hAnsi="Open Sans" w:cs="Open Sans"/>
          <w:color w:val="auto"/>
          <w:sz w:val="24"/>
        </w:rPr>
        <w:t xml:space="preserve"> </w:t>
      </w:r>
      <w:r w:rsidR="00084BD4" w:rsidRPr="00D71D16">
        <w:rPr>
          <w:rFonts w:ascii="Open Sans" w:hAnsi="Open Sans" w:cs="Open Sans"/>
          <w:strike/>
          <w:color w:val="auto"/>
          <w:sz w:val="24"/>
        </w:rPr>
        <w:t xml:space="preserve"> </w:t>
      </w:r>
      <w:bookmarkEnd w:id="14"/>
      <w:bookmarkEnd w:id="15"/>
    </w:p>
    <w:p w14:paraId="4E662624" w14:textId="481EBC10" w:rsidR="00084BD4" w:rsidRDefault="00084BD4" w:rsidP="00084BD4">
      <w:pPr>
        <w:widowControl w:val="0"/>
        <w:autoSpaceDE w:val="0"/>
        <w:autoSpaceDN w:val="0"/>
        <w:adjustRightInd w:val="0"/>
        <w:jc w:val="center"/>
        <w:rPr>
          <w:rFonts w:ascii="Open Sans" w:eastAsia="Arial Unicode MS" w:hAnsi="Open Sans" w:cs="Open Sans"/>
          <w:b/>
          <w:bCs/>
          <w:color w:val="auto"/>
          <w:sz w:val="24"/>
        </w:rPr>
      </w:pPr>
    </w:p>
    <w:p w14:paraId="5E2198B0" w14:textId="25182F68" w:rsidR="00FD7B95" w:rsidRPr="00D71D16" w:rsidRDefault="00B00DE9" w:rsidP="00084BD4">
      <w:pPr>
        <w:widowControl w:val="0"/>
        <w:autoSpaceDE w:val="0"/>
        <w:autoSpaceDN w:val="0"/>
        <w:adjustRightInd w:val="0"/>
        <w:jc w:val="center"/>
        <w:rPr>
          <w:rFonts w:ascii="Open Sans" w:eastAsia="Arial Unicode MS" w:hAnsi="Open Sans" w:cs="Open Sans"/>
          <w:b/>
          <w:bCs/>
          <w:color w:val="auto"/>
          <w:sz w:val="24"/>
        </w:rPr>
      </w:pPr>
      <w:r>
        <w:rPr>
          <w:rFonts w:ascii="Open Sans" w:eastAsia="Arial Unicode MS" w:hAnsi="Open Sans" w:cs="Open Sans"/>
          <w:b/>
          <w:bCs/>
          <w:color w:val="auto"/>
          <w:sz w:val="24"/>
        </w:rPr>
        <w:t>COMMUN A TOUS LES LOTS</w:t>
      </w:r>
    </w:p>
    <w:p w14:paraId="3FD22246" w14:textId="77777777" w:rsidR="00084BD4" w:rsidRPr="00D71D16" w:rsidRDefault="00084BD4" w:rsidP="00084BD4">
      <w:pPr>
        <w:widowControl w:val="0"/>
        <w:autoSpaceDE w:val="0"/>
        <w:autoSpaceDN w:val="0"/>
        <w:adjustRightInd w:val="0"/>
        <w:jc w:val="center"/>
        <w:rPr>
          <w:rFonts w:ascii="Open Sans" w:eastAsia="Arial Unicode MS" w:hAnsi="Open Sans" w:cs="Open Sans"/>
          <w:b/>
          <w:bCs/>
          <w:i/>
          <w:iCs/>
          <w:color w:val="auto"/>
          <w:sz w:val="24"/>
        </w:rPr>
      </w:pPr>
      <w:r w:rsidRPr="00D71D16">
        <w:rPr>
          <w:rFonts w:ascii="Open Sans" w:eastAsia="Arial Unicode MS" w:hAnsi="Open Sans" w:cs="Open Sans"/>
          <w:b/>
          <w:bCs/>
          <w:i/>
          <w:iCs/>
          <w:color w:val="auto"/>
          <w:sz w:val="24"/>
        </w:rPr>
        <w:t>QUESTIONNAIRE</w:t>
      </w:r>
    </w:p>
    <w:p w14:paraId="0403133B" w14:textId="751337F1" w:rsidR="00084BD4" w:rsidRPr="00D71D16" w:rsidRDefault="00084BD4" w:rsidP="001075F9">
      <w:pPr>
        <w:widowControl w:val="0"/>
        <w:autoSpaceDE w:val="0"/>
        <w:autoSpaceDN w:val="0"/>
        <w:adjustRightInd w:val="0"/>
        <w:rPr>
          <w:rFonts w:ascii="Open Sans" w:eastAsia="Arial Unicode MS" w:hAnsi="Open Sans" w:cs="Open Sans"/>
          <w:i/>
          <w:iCs/>
          <w:color w:val="auto"/>
          <w:sz w:val="24"/>
        </w:rPr>
      </w:pPr>
    </w:p>
    <w:p w14:paraId="05055E22" w14:textId="65DDCA8A" w:rsidR="00084BD4" w:rsidRDefault="00084BD4" w:rsidP="00084BD4">
      <w:pPr>
        <w:widowControl w:val="0"/>
        <w:autoSpaceDE w:val="0"/>
        <w:autoSpaceDN w:val="0"/>
        <w:adjustRightInd w:val="0"/>
        <w:jc w:val="center"/>
        <w:rPr>
          <w:rFonts w:ascii="Open Sans" w:eastAsia="Arial Unicode MS" w:hAnsi="Open Sans" w:cs="Open Sans"/>
          <w:b/>
          <w:bCs/>
          <w:i/>
          <w:iCs/>
          <w:color w:val="auto"/>
          <w:sz w:val="24"/>
          <w:u w:val="single"/>
        </w:rPr>
      </w:pPr>
      <w:r w:rsidRPr="00D71D16">
        <w:rPr>
          <w:rFonts w:ascii="Open Sans" w:eastAsia="Arial Unicode MS" w:hAnsi="Open Sans" w:cs="Open Sans"/>
          <w:b/>
          <w:bCs/>
          <w:i/>
          <w:iCs/>
          <w:color w:val="auto"/>
          <w:sz w:val="24"/>
          <w:u w:val="single"/>
        </w:rPr>
        <w:t>CE DOCUMENT EST A REMPLIR PAR LE CANDIDAT</w:t>
      </w:r>
    </w:p>
    <w:p w14:paraId="27BB1659" w14:textId="77777777" w:rsidR="00DB1509" w:rsidRDefault="00DB1509" w:rsidP="00DB1509">
      <w:pPr>
        <w:widowControl w:val="0"/>
        <w:autoSpaceDE w:val="0"/>
        <w:autoSpaceDN w:val="0"/>
        <w:adjustRightInd w:val="0"/>
        <w:rPr>
          <w:rFonts w:ascii="Open Sans" w:eastAsia="Arial Unicode MS" w:hAnsi="Open Sans" w:cs="Open Sans"/>
          <w:b/>
          <w:bCs/>
          <w:i/>
          <w:iCs/>
          <w:color w:val="auto"/>
          <w:sz w:val="24"/>
          <w:u w:val="single"/>
        </w:rPr>
      </w:pPr>
    </w:p>
    <w:p w14:paraId="3B689FDE" w14:textId="77777777" w:rsidR="00DB1509" w:rsidRDefault="00DB1509" w:rsidP="00084BD4">
      <w:pPr>
        <w:widowControl w:val="0"/>
        <w:autoSpaceDE w:val="0"/>
        <w:autoSpaceDN w:val="0"/>
        <w:adjustRightInd w:val="0"/>
        <w:jc w:val="center"/>
        <w:rPr>
          <w:rFonts w:ascii="Open Sans" w:eastAsia="Arial Unicode MS" w:hAnsi="Open Sans" w:cs="Open Sans"/>
          <w:b/>
          <w:bCs/>
          <w:i/>
          <w:iCs/>
          <w:color w:val="auto"/>
          <w:sz w:val="24"/>
          <w:u w:val="single"/>
        </w:rPr>
      </w:pPr>
    </w:p>
    <w:tbl>
      <w:tblPr>
        <w:tblW w:w="10103" w:type="dxa"/>
        <w:tblInd w:w="-165" w:type="dxa"/>
        <w:tblLayout w:type="fixed"/>
        <w:tblCellMar>
          <w:left w:w="30" w:type="dxa"/>
          <w:right w:w="30" w:type="dxa"/>
        </w:tblCellMar>
        <w:tblLook w:val="0000" w:firstRow="0" w:lastRow="0" w:firstColumn="0" w:lastColumn="0" w:noHBand="0" w:noVBand="0"/>
      </w:tblPr>
      <w:tblGrid>
        <w:gridCol w:w="1717"/>
        <w:gridCol w:w="5693"/>
        <w:gridCol w:w="2693"/>
      </w:tblGrid>
      <w:tr w:rsidR="00114741" w:rsidRPr="009E63F1" w14:paraId="1616B948" w14:textId="77777777" w:rsidTr="008B187D">
        <w:trPr>
          <w:trHeight w:val="523"/>
        </w:trPr>
        <w:tc>
          <w:tcPr>
            <w:tcW w:w="171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97C8C63" w14:textId="77777777" w:rsidR="00114741" w:rsidRPr="009E63F1" w:rsidRDefault="00114741" w:rsidP="008B187D">
            <w:pPr>
              <w:autoSpaceDE w:val="0"/>
              <w:autoSpaceDN w:val="0"/>
              <w:adjustRightInd w:val="0"/>
              <w:jc w:val="center"/>
              <w:rPr>
                <w:rFonts w:ascii="Open Sans" w:hAnsi="Open Sans" w:cs="Open Sans"/>
                <w:iCs/>
                <w:sz w:val="18"/>
              </w:rPr>
            </w:pPr>
            <w:r w:rsidRPr="009E63F1">
              <w:rPr>
                <w:rFonts w:ascii="Open Sans" w:hAnsi="Open Sans" w:cs="Open Sans"/>
                <w:iCs/>
                <w:sz w:val="18"/>
              </w:rPr>
              <w:t>Eléments du dossier technique</w:t>
            </w:r>
          </w:p>
        </w:tc>
        <w:tc>
          <w:tcPr>
            <w:tcW w:w="5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A227B05" w14:textId="77777777" w:rsidR="00114741" w:rsidRPr="009E63F1" w:rsidRDefault="00114741" w:rsidP="008B187D">
            <w:pPr>
              <w:autoSpaceDE w:val="0"/>
              <w:autoSpaceDN w:val="0"/>
              <w:adjustRightInd w:val="0"/>
              <w:ind w:left="105"/>
              <w:jc w:val="center"/>
              <w:rPr>
                <w:rFonts w:ascii="Open Sans" w:hAnsi="Open Sans" w:cs="Open Sans"/>
                <w:iCs/>
                <w:sz w:val="18"/>
              </w:rPr>
            </w:pPr>
            <w:r w:rsidRPr="009E63F1">
              <w:rPr>
                <w:rFonts w:ascii="Open Sans" w:hAnsi="Open Sans" w:cs="Open Sans"/>
                <w:iCs/>
                <w:sz w:val="18"/>
              </w:rPr>
              <w:t>Précisions éventuelles</w:t>
            </w:r>
          </w:p>
        </w:tc>
        <w:tc>
          <w:tcPr>
            <w:tcW w:w="2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7D64C79" w14:textId="77777777" w:rsidR="00114741" w:rsidRPr="009E63F1" w:rsidRDefault="00114741" w:rsidP="008B187D">
            <w:pPr>
              <w:autoSpaceDE w:val="0"/>
              <w:autoSpaceDN w:val="0"/>
              <w:adjustRightInd w:val="0"/>
              <w:jc w:val="center"/>
              <w:rPr>
                <w:rFonts w:ascii="Open Sans" w:hAnsi="Open Sans" w:cs="Open Sans"/>
                <w:iCs/>
                <w:sz w:val="18"/>
              </w:rPr>
            </w:pPr>
            <w:r w:rsidRPr="009E63F1">
              <w:rPr>
                <w:rFonts w:ascii="Open Sans" w:hAnsi="Open Sans" w:cs="Open Sans"/>
                <w:iCs/>
                <w:sz w:val="18"/>
              </w:rPr>
              <w:t>Réponse du candidat</w:t>
            </w:r>
          </w:p>
          <w:p w14:paraId="7340C01B" w14:textId="77777777" w:rsidR="00114741" w:rsidRPr="009E63F1" w:rsidRDefault="00114741" w:rsidP="008B187D">
            <w:pPr>
              <w:autoSpaceDE w:val="0"/>
              <w:autoSpaceDN w:val="0"/>
              <w:adjustRightInd w:val="0"/>
              <w:jc w:val="center"/>
              <w:rPr>
                <w:rFonts w:ascii="Open Sans" w:hAnsi="Open Sans" w:cs="Open Sans"/>
                <w:iCs/>
                <w:sz w:val="18"/>
              </w:rPr>
            </w:pPr>
            <w:r w:rsidRPr="009E63F1">
              <w:rPr>
                <w:rFonts w:ascii="Open Sans" w:hAnsi="Open Sans" w:cs="Open Sans"/>
                <w:iCs/>
                <w:sz w:val="18"/>
              </w:rPr>
              <w:t>(possibilité de fournir la réponse sur un ou plusieurs documents à part)</w:t>
            </w:r>
          </w:p>
        </w:tc>
      </w:tr>
      <w:tr w:rsidR="00DB1509" w:rsidRPr="009E63F1" w14:paraId="286EA18D" w14:textId="77777777" w:rsidTr="008B1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717" w:type="dxa"/>
            <w:tcBorders>
              <w:top w:val="single" w:sz="6" w:space="0" w:color="auto"/>
            </w:tcBorders>
            <w:vAlign w:val="center"/>
          </w:tcPr>
          <w:p w14:paraId="1C1E41AD" w14:textId="77777777" w:rsidR="00DB1509" w:rsidRPr="001147EB" w:rsidRDefault="00DB1509" w:rsidP="000C5AE3">
            <w:pPr>
              <w:autoSpaceDE w:val="0"/>
              <w:autoSpaceDN w:val="0"/>
              <w:adjustRightInd w:val="0"/>
              <w:jc w:val="center"/>
              <w:rPr>
                <w:rFonts w:ascii="Open Sans" w:eastAsia="Arial Unicode MS" w:hAnsi="Open Sans" w:cs="Open Sans"/>
                <w:i/>
                <w:iCs/>
                <w:sz w:val="18"/>
                <w:szCs w:val="18"/>
                <w:u w:val="single"/>
              </w:rPr>
            </w:pPr>
          </w:p>
        </w:tc>
        <w:tc>
          <w:tcPr>
            <w:tcW w:w="5693" w:type="dxa"/>
            <w:vAlign w:val="center"/>
          </w:tcPr>
          <w:p w14:paraId="4FCA4E1B" w14:textId="3A7298A7" w:rsidR="00DB1509" w:rsidRPr="001147EB" w:rsidRDefault="00DB1509" w:rsidP="000C5AE3">
            <w:pPr>
              <w:snapToGrid w:val="0"/>
              <w:jc w:val="left"/>
              <w:rPr>
                <w:rFonts w:ascii="Open Sans" w:hAnsi="Open Sans" w:cs="Open Sans"/>
                <w:sz w:val="18"/>
                <w:szCs w:val="18"/>
              </w:rPr>
            </w:pPr>
            <w:r w:rsidRPr="00223E5E">
              <w:rPr>
                <w:rFonts w:ascii="Open Sans" w:hAnsi="Open Sans" w:cs="Open Sans"/>
                <w:b/>
                <w:bCs/>
                <w:color w:val="auto"/>
                <w:sz w:val="18"/>
              </w:rPr>
              <w:t xml:space="preserve">Dans un rapport technique de </w:t>
            </w:r>
            <w:r>
              <w:rPr>
                <w:rFonts w:ascii="Open Sans" w:hAnsi="Open Sans" w:cs="Open Sans"/>
                <w:b/>
                <w:bCs/>
                <w:color w:val="auto"/>
                <w:sz w:val="18"/>
              </w:rPr>
              <w:t>4</w:t>
            </w:r>
            <w:r w:rsidRPr="00223E5E">
              <w:rPr>
                <w:rFonts w:ascii="Open Sans" w:hAnsi="Open Sans" w:cs="Open Sans"/>
                <w:b/>
                <w:bCs/>
                <w:color w:val="auto"/>
                <w:sz w:val="18"/>
              </w:rPr>
              <w:t xml:space="preserve">0 pages maximum, le candidat devra </w:t>
            </w:r>
            <w:r>
              <w:rPr>
                <w:rFonts w:ascii="Open Sans" w:hAnsi="Open Sans" w:cs="Open Sans"/>
                <w:b/>
                <w:bCs/>
                <w:color w:val="auto"/>
                <w:sz w:val="18"/>
              </w:rPr>
              <w:t>présenter</w:t>
            </w:r>
            <w:r w:rsidRPr="00223E5E">
              <w:rPr>
                <w:rFonts w:ascii="Open Sans" w:hAnsi="Open Sans" w:cs="Open Sans"/>
                <w:b/>
                <w:bCs/>
                <w:color w:val="auto"/>
                <w:sz w:val="18"/>
              </w:rPr>
              <w:t xml:space="preserve"> les éléments suivants :</w:t>
            </w:r>
          </w:p>
        </w:tc>
        <w:tc>
          <w:tcPr>
            <w:tcW w:w="2693" w:type="dxa"/>
            <w:vAlign w:val="center"/>
          </w:tcPr>
          <w:p w14:paraId="1F234DDC" w14:textId="77777777" w:rsidR="00DB1509" w:rsidRPr="001147EB" w:rsidRDefault="00DB1509" w:rsidP="000C5AE3">
            <w:pPr>
              <w:autoSpaceDE w:val="0"/>
              <w:autoSpaceDN w:val="0"/>
              <w:adjustRightInd w:val="0"/>
              <w:jc w:val="left"/>
              <w:rPr>
                <w:rFonts w:ascii="Open Sans" w:hAnsi="Open Sans" w:cs="Open Sans"/>
                <w:sz w:val="18"/>
                <w:szCs w:val="18"/>
              </w:rPr>
            </w:pPr>
          </w:p>
        </w:tc>
      </w:tr>
      <w:tr w:rsidR="000C5AE3" w:rsidRPr="009E63F1" w14:paraId="3661EDEB" w14:textId="77777777" w:rsidTr="008B1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717" w:type="dxa"/>
            <w:tcBorders>
              <w:top w:val="single" w:sz="6" w:space="0" w:color="auto"/>
            </w:tcBorders>
            <w:vAlign w:val="center"/>
          </w:tcPr>
          <w:p w14:paraId="70B97F0B" w14:textId="5DDDCB3B" w:rsidR="000C5AE3" w:rsidRPr="00E53BF0" w:rsidRDefault="00E53BF0" w:rsidP="00E53BF0">
            <w:pPr>
              <w:jc w:val="center"/>
              <w:rPr>
                <w:rFonts w:ascii="Open Sans" w:eastAsia="Arial Unicode MS" w:hAnsi="Open Sans" w:cs="Open Sans"/>
                <w:sz w:val="18"/>
              </w:rPr>
            </w:pPr>
            <w:r w:rsidRPr="00E53BF0">
              <w:rPr>
                <w:rFonts w:ascii="Open Sans" w:eastAsia="Arial Unicode MS" w:hAnsi="Open Sans" w:cs="Open Sans"/>
                <w:sz w:val="18"/>
              </w:rPr>
              <w:t>Qualité nutritionnelle et organoleptique des produits</w:t>
            </w:r>
          </w:p>
        </w:tc>
        <w:tc>
          <w:tcPr>
            <w:tcW w:w="5693" w:type="dxa"/>
            <w:vAlign w:val="center"/>
          </w:tcPr>
          <w:p w14:paraId="2248E2DF" w14:textId="77777777" w:rsidR="000C5AE3" w:rsidRPr="001147EB" w:rsidRDefault="000C5AE3" w:rsidP="000C5AE3">
            <w:pPr>
              <w:snapToGrid w:val="0"/>
              <w:jc w:val="left"/>
              <w:rPr>
                <w:rFonts w:ascii="Open Sans" w:hAnsi="Open Sans" w:cs="Open Sans"/>
                <w:sz w:val="18"/>
                <w:szCs w:val="18"/>
              </w:rPr>
            </w:pPr>
            <w:r w:rsidRPr="001147EB">
              <w:rPr>
                <w:rFonts w:ascii="Open Sans" w:hAnsi="Open Sans" w:cs="Open Sans"/>
                <w:sz w:val="18"/>
                <w:szCs w:val="18"/>
              </w:rPr>
              <w:t>Les fiches nutritionnelles doivent contenir</w:t>
            </w:r>
            <w:r>
              <w:rPr>
                <w:rFonts w:ascii="Open Sans" w:hAnsi="Open Sans" w:cs="Open Sans"/>
                <w:sz w:val="18"/>
                <w:szCs w:val="18"/>
              </w:rPr>
              <w:t xml:space="preserve"> à minima</w:t>
            </w:r>
            <w:r w:rsidRPr="001147EB">
              <w:rPr>
                <w:rFonts w:ascii="Open Sans" w:hAnsi="Open Sans" w:cs="Open Sans"/>
                <w:sz w:val="18"/>
                <w:szCs w:val="18"/>
              </w:rPr>
              <w:t xml:space="preserve"> les éléments suivants :</w:t>
            </w:r>
          </w:p>
          <w:p w14:paraId="613455D2" w14:textId="77777777" w:rsidR="000C5AE3" w:rsidRPr="001147EB" w:rsidRDefault="000C5AE3" w:rsidP="000C5AE3">
            <w:pPr>
              <w:pStyle w:val="Retraitcorpsdetexte2"/>
              <w:numPr>
                <w:ilvl w:val="0"/>
                <w:numId w:val="39"/>
              </w:numPr>
              <w:snapToGrid w:val="0"/>
              <w:jc w:val="left"/>
              <w:rPr>
                <w:rFonts w:ascii="Open Sans" w:hAnsi="Open Sans" w:cs="Open Sans"/>
                <w:i w:val="0"/>
                <w:sz w:val="18"/>
                <w:szCs w:val="18"/>
              </w:rPr>
            </w:pPr>
            <w:r w:rsidRPr="001147EB">
              <w:rPr>
                <w:rFonts w:ascii="Open Sans" w:hAnsi="Open Sans" w:cs="Open Sans"/>
                <w:i w:val="0"/>
                <w:sz w:val="18"/>
                <w:szCs w:val="18"/>
              </w:rPr>
              <w:t>Les ingrédients</w:t>
            </w:r>
          </w:p>
          <w:p w14:paraId="2FCD4274" w14:textId="77777777" w:rsidR="000C5AE3" w:rsidRPr="001147EB" w:rsidRDefault="000C5AE3" w:rsidP="000C5AE3">
            <w:pPr>
              <w:pStyle w:val="Retraitcorpsdetexte2"/>
              <w:numPr>
                <w:ilvl w:val="0"/>
                <w:numId w:val="39"/>
              </w:numPr>
              <w:snapToGrid w:val="0"/>
              <w:jc w:val="left"/>
              <w:rPr>
                <w:rFonts w:ascii="Open Sans" w:hAnsi="Open Sans" w:cs="Open Sans"/>
                <w:i w:val="0"/>
                <w:sz w:val="18"/>
                <w:szCs w:val="18"/>
              </w:rPr>
            </w:pPr>
            <w:r w:rsidRPr="001147EB">
              <w:rPr>
                <w:rFonts w:ascii="Open Sans" w:hAnsi="Open Sans" w:cs="Open Sans"/>
                <w:i w:val="0"/>
                <w:sz w:val="18"/>
                <w:szCs w:val="18"/>
              </w:rPr>
              <w:t>Les grammages</w:t>
            </w:r>
          </w:p>
          <w:p w14:paraId="707B202C" w14:textId="77777777" w:rsidR="000C5AE3" w:rsidRDefault="000C5AE3" w:rsidP="000C5AE3">
            <w:pPr>
              <w:pStyle w:val="Paragraphedeliste"/>
              <w:numPr>
                <w:ilvl w:val="0"/>
                <w:numId w:val="39"/>
              </w:numPr>
              <w:jc w:val="left"/>
              <w:rPr>
                <w:rFonts w:ascii="Open Sans" w:hAnsi="Open Sans" w:cs="Open Sans"/>
                <w:sz w:val="18"/>
                <w:szCs w:val="18"/>
              </w:rPr>
            </w:pPr>
            <w:r w:rsidRPr="001147EB">
              <w:rPr>
                <w:rFonts w:ascii="Open Sans" w:hAnsi="Open Sans" w:cs="Open Sans"/>
                <w:sz w:val="18"/>
                <w:szCs w:val="18"/>
              </w:rPr>
              <w:t>La composition nutritionnelle complète et détaillée (calorie, glucide</w:t>
            </w:r>
            <w:r>
              <w:rPr>
                <w:rFonts w:ascii="Open Sans" w:hAnsi="Open Sans" w:cs="Open Sans"/>
                <w:sz w:val="18"/>
                <w:szCs w:val="18"/>
              </w:rPr>
              <w:t>, taux de sodium</w:t>
            </w:r>
            <w:r w:rsidRPr="001147EB">
              <w:rPr>
                <w:rFonts w:ascii="Open Sans" w:hAnsi="Open Sans" w:cs="Open Sans"/>
                <w:sz w:val="18"/>
                <w:szCs w:val="18"/>
              </w:rPr>
              <w:t>)</w:t>
            </w:r>
          </w:p>
          <w:p w14:paraId="3E8E357D" w14:textId="5FFEC2E1" w:rsidR="000C5AE3" w:rsidRDefault="000C5AE3" w:rsidP="000C5AE3">
            <w:pPr>
              <w:pStyle w:val="Paragraphedeliste"/>
              <w:numPr>
                <w:ilvl w:val="0"/>
                <w:numId w:val="39"/>
              </w:numPr>
              <w:jc w:val="left"/>
              <w:rPr>
                <w:rFonts w:ascii="Open Sans" w:hAnsi="Open Sans" w:cs="Open Sans"/>
                <w:sz w:val="18"/>
                <w:szCs w:val="18"/>
              </w:rPr>
            </w:pPr>
            <w:r>
              <w:rPr>
                <w:rFonts w:ascii="Open Sans" w:hAnsi="Open Sans" w:cs="Open Sans"/>
                <w:sz w:val="18"/>
                <w:szCs w:val="18"/>
              </w:rPr>
              <w:t>Identification des allergènes</w:t>
            </w:r>
          </w:p>
          <w:p w14:paraId="4B872AE6" w14:textId="77777777" w:rsidR="00DB1509" w:rsidRPr="0033249F" w:rsidRDefault="00DB1509" w:rsidP="00DB1509">
            <w:pPr>
              <w:pStyle w:val="Paragraphedeliste"/>
              <w:jc w:val="left"/>
              <w:rPr>
                <w:rFonts w:ascii="Open Sans" w:hAnsi="Open Sans" w:cs="Open Sans"/>
                <w:sz w:val="18"/>
                <w:szCs w:val="18"/>
              </w:rPr>
            </w:pPr>
          </w:p>
          <w:p w14:paraId="20F15DFC" w14:textId="15DCFA63" w:rsidR="00DB1509" w:rsidRPr="00162FAD" w:rsidRDefault="00DB1509" w:rsidP="00162FAD">
            <w:pPr>
              <w:rPr>
                <w:rFonts w:ascii="Open Sans" w:hAnsi="Open Sans" w:cs="Open Sans"/>
                <w:color w:val="auto"/>
              </w:rPr>
            </w:pPr>
            <w:r>
              <w:rPr>
                <w:rFonts w:ascii="Open Sans" w:hAnsi="Open Sans" w:cs="Open Sans"/>
                <w:iCs/>
                <w:sz w:val="18"/>
              </w:rPr>
              <w:t xml:space="preserve">- </w:t>
            </w:r>
            <w:r w:rsidR="00162FAD" w:rsidRPr="00162FAD">
              <w:rPr>
                <w:rFonts w:ascii="Open Sans" w:hAnsi="Open Sans" w:cs="Open Sans"/>
                <w:iCs/>
                <w:sz w:val="18"/>
              </w:rPr>
              <w:t>Présence d’additifs naturels et transparence sur les ingrédients seront valorisés</w:t>
            </w:r>
          </w:p>
          <w:p w14:paraId="3B9E32ED" w14:textId="44D2A488" w:rsidR="00DB1509" w:rsidRDefault="00DB1509" w:rsidP="00DB1509">
            <w:pPr>
              <w:autoSpaceDE w:val="0"/>
              <w:autoSpaceDN w:val="0"/>
              <w:adjustRightInd w:val="0"/>
              <w:rPr>
                <w:rFonts w:ascii="Open Sans" w:hAnsi="Open Sans" w:cs="Open Sans"/>
                <w:iCs/>
                <w:sz w:val="18"/>
              </w:rPr>
            </w:pPr>
            <w:r w:rsidRPr="009E63F1">
              <w:rPr>
                <w:rFonts w:ascii="Open Sans" w:hAnsi="Open Sans" w:cs="Open Sans"/>
              </w:rPr>
              <w:t>-</w:t>
            </w:r>
            <w:r w:rsidRPr="009E63F1">
              <w:rPr>
                <w:rFonts w:ascii="Open Sans" w:hAnsi="Open Sans" w:cs="Open Sans"/>
                <w:iCs/>
                <w:sz w:val="18"/>
              </w:rPr>
              <w:t xml:space="preserve"> Origines possibles des viandes (naissance, élevage, abattage)</w:t>
            </w:r>
            <w:r>
              <w:rPr>
                <w:rFonts w:ascii="Open Sans" w:hAnsi="Open Sans" w:cs="Open Sans"/>
                <w:iCs/>
                <w:sz w:val="18"/>
              </w:rPr>
              <w:t xml:space="preserve"> et système de traçabilité mis en œuvre</w:t>
            </w:r>
          </w:p>
          <w:p w14:paraId="3F1487CA" w14:textId="77777777" w:rsidR="00DB1509" w:rsidRPr="009E63F1" w:rsidRDefault="00DB1509" w:rsidP="00DB1509">
            <w:pPr>
              <w:rPr>
                <w:rFonts w:ascii="Open Sans" w:hAnsi="Open Sans" w:cs="Open Sans"/>
                <w:color w:val="auto"/>
                <w:sz w:val="18"/>
              </w:rPr>
            </w:pPr>
            <w:r>
              <w:rPr>
                <w:rFonts w:ascii="Open Sans" w:hAnsi="Open Sans" w:cs="Open Sans"/>
                <w:color w:val="auto"/>
                <w:sz w:val="18"/>
              </w:rPr>
              <w:t>- Mode de conservation des produits</w:t>
            </w:r>
          </w:p>
          <w:p w14:paraId="42CA3D8B" w14:textId="11AA141F" w:rsidR="000C5AE3" w:rsidRPr="009E63F1" w:rsidRDefault="00DB1509" w:rsidP="00DB1509">
            <w:pPr>
              <w:autoSpaceDE w:val="0"/>
              <w:autoSpaceDN w:val="0"/>
              <w:adjustRightInd w:val="0"/>
              <w:rPr>
                <w:rFonts w:ascii="Open Sans" w:hAnsi="Open Sans" w:cs="Open Sans"/>
                <w:b/>
                <w:iCs/>
                <w:sz w:val="18"/>
              </w:rPr>
            </w:pPr>
            <w:r w:rsidRPr="009E63F1">
              <w:rPr>
                <w:rFonts w:ascii="Open Sans" w:hAnsi="Open Sans" w:cs="Open Sans"/>
                <w:color w:val="auto"/>
                <w:sz w:val="18"/>
              </w:rPr>
              <w:lastRenderedPageBreak/>
              <w:t>Il est attendu une réponse précise (les réponses trop générales ne pourront être cotées de manière satisfaisante).</w:t>
            </w:r>
          </w:p>
        </w:tc>
        <w:tc>
          <w:tcPr>
            <w:tcW w:w="2693" w:type="dxa"/>
            <w:vAlign w:val="center"/>
          </w:tcPr>
          <w:p w14:paraId="63A7C5F3" w14:textId="5F6BCB0F" w:rsidR="000C5AE3" w:rsidRPr="009E63F1" w:rsidRDefault="000C5AE3" w:rsidP="000C5AE3">
            <w:pPr>
              <w:autoSpaceDE w:val="0"/>
              <w:autoSpaceDN w:val="0"/>
              <w:adjustRightInd w:val="0"/>
              <w:jc w:val="left"/>
              <w:rPr>
                <w:rFonts w:ascii="Open Sans" w:hAnsi="Open Sans" w:cs="Open Sans"/>
                <w:iCs/>
                <w:sz w:val="18"/>
              </w:rPr>
            </w:pPr>
            <w:r w:rsidRPr="001147EB">
              <w:rPr>
                <w:rFonts w:ascii="Open Sans" w:hAnsi="Open Sans" w:cs="Open Sans"/>
                <w:sz w:val="18"/>
                <w:szCs w:val="18"/>
              </w:rPr>
              <w:lastRenderedPageBreak/>
              <w:t>Fournir 1 fiche</w:t>
            </w:r>
            <w:r w:rsidR="00E53BF0">
              <w:rPr>
                <w:rFonts w:ascii="Open Sans" w:hAnsi="Open Sans" w:cs="Open Sans"/>
                <w:sz w:val="18"/>
                <w:szCs w:val="18"/>
              </w:rPr>
              <w:t xml:space="preserve"> nutritionnelle</w:t>
            </w:r>
            <w:r w:rsidRPr="001147EB">
              <w:rPr>
                <w:rFonts w:ascii="Open Sans" w:hAnsi="Open Sans" w:cs="Open Sans"/>
                <w:sz w:val="18"/>
                <w:szCs w:val="18"/>
              </w:rPr>
              <w:t xml:space="preserve"> par produit numérotées et classées comme dans l’AF</w:t>
            </w:r>
            <w:r w:rsidR="00E53BF0">
              <w:rPr>
                <w:rFonts w:ascii="Open Sans" w:hAnsi="Open Sans" w:cs="Open Sans"/>
                <w:sz w:val="18"/>
                <w:szCs w:val="18"/>
              </w:rPr>
              <w:t xml:space="preserve"> </w:t>
            </w:r>
            <w:r w:rsidR="00E53BF0" w:rsidRPr="00E53BF0">
              <w:rPr>
                <w:rFonts w:ascii="Open Sans" w:hAnsi="Open Sans" w:cs="Open Sans"/>
                <w:b/>
                <w:bCs/>
                <w:sz w:val="18"/>
                <w:szCs w:val="18"/>
              </w:rPr>
              <w:t>dans un dossier à part</w:t>
            </w:r>
          </w:p>
        </w:tc>
      </w:tr>
      <w:tr w:rsidR="00114741" w:rsidRPr="009E63F1" w14:paraId="539EA620" w14:textId="77777777" w:rsidTr="008B1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717" w:type="dxa"/>
            <w:tcBorders>
              <w:top w:val="single" w:sz="6" w:space="0" w:color="auto"/>
            </w:tcBorders>
            <w:vAlign w:val="center"/>
          </w:tcPr>
          <w:p w14:paraId="2B3A1558" w14:textId="65C3F6DC" w:rsidR="00114741" w:rsidRPr="009E63F1" w:rsidRDefault="00223E5E" w:rsidP="008B187D">
            <w:pPr>
              <w:jc w:val="center"/>
              <w:rPr>
                <w:rFonts w:ascii="Open Sans" w:eastAsia="Arial Unicode MS" w:hAnsi="Open Sans" w:cs="Open Sans"/>
                <w:sz w:val="18"/>
              </w:rPr>
            </w:pPr>
            <w:r>
              <w:rPr>
                <w:rFonts w:ascii="Open Sans" w:eastAsia="Arial Unicode MS" w:hAnsi="Open Sans" w:cs="Open Sans"/>
                <w:sz w:val="18"/>
              </w:rPr>
              <w:t xml:space="preserve">Qualité </w:t>
            </w:r>
            <w:r w:rsidR="00DB1509">
              <w:rPr>
                <w:rFonts w:ascii="Open Sans" w:eastAsia="Arial Unicode MS" w:hAnsi="Open Sans" w:cs="Open Sans"/>
                <w:sz w:val="18"/>
              </w:rPr>
              <w:t>technique de l’offre</w:t>
            </w:r>
            <w:r w:rsidR="004C7601">
              <w:rPr>
                <w:rFonts w:ascii="Open Sans" w:eastAsia="Arial Unicode MS" w:hAnsi="Open Sans" w:cs="Open Sans"/>
                <w:sz w:val="18"/>
              </w:rPr>
              <w:t xml:space="preserve"> </w:t>
            </w:r>
          </w:p>
        </w:tc>
        <w:tc>
          <w:tcPr>
            <w:tcW w:w="5693" w:type="dxa"/>
            <w:vAlign w:val="center"/>
          </w:tcPr>
          <w:p w14:paraId="55FB4DB0" w14:textId="77777777" w:rsidR="00223E5E" w:rsidRDefault="00223E5E" w:rsidP="008B187D">
            <w:pPr>
              <w:rPr>
                <w:rFonts w:ascii="Open Sans" w:hAnsi="Open Sans" w:cs="Open Sans"/>
                <w:color w:val="auto"/>
                <w:sz w:val="18"/>
              </w:rPr>
            </w:pPr>
          </w:p>
          <w:p w14:paraId="4A1BE686" w14:textId="29C5A5FC" w:rsidR="00114741" w:rsidRDefault="00114741" w:rsidP="008B187D">
            <w:pPr>
              <w:rPr>
                <w:rFonts w:ascii="Open Sans" w:hAnsi="Open Sans" w:cs="Open Sans"/>
                <w:color w:val="auto"/>
                <w:sz w:val="18"/>
              </w:rPr>
            </w:pPr>
            <w:r w:rsidRPr="00057D18">
              <w:rPr>
                <w:rFonts w:ascii="Open Sans" w:hAnsi="Open Sans" w:cs="Open Sans"/>
                <w:color w:val="auto"/>
                <w:sz w:val="18"/>
              </w:rPr>
              <w:t>- Fonctionnement du site de fabrication des plats cuisinés</w:t>
            </w:r>
            <w:r w:rsidR="00223E5E">
              <w:rPr>
                <w:rFonts w:ascii="Open Sans" w:hAnsi="Open Sans" w:cs="Open Sans"/>
                <w:color w:val="auto"/>
                <w:sz w:val="18"/>
              </w:rPr>
              <w:t xml:space="preserve"> </w:t>
            </w:r>
          </w:p>
          <w:p w14:paraId="2B677913" w14:textId="68B7EEFC" w:rsidR="00114741" w:rsidRPr="009E63F1" w:rsidRDefault="00223E5E" w:rsidP="008B187D">
            <w:pPr>
              <w:rPr>
                <w:rFonts w:ascii="Open Sans" w:hAnsi="Open Sans" w:cs="Open Sans"/>
                <w:color w:val="auto"/>
                <w:sz w:val="18"/>
              </w:rPr>
            </w:pPr>
            <w:r>
              <w:rPr>
                <w:rFonts w:ascii="Open Sans" w:hAnsi="Open Sans" w:cs="Open Sans"/>
                <w:color w:val="auto"/>
                <w:sz w:val="18"/>
              </w:rPr>
              <w:t xml:space="preserve">- Capacité du site de production, gestion des volumes  </w:t>
            </w:r>
          </w:p>
          <w:p w14:paraId="2FBC417A" w14:textId="77777777" w:rsidR="00114741" w:rsidRDefault="00E53BF0" w:rsidP="00E53BF0">
            <w:pPr>
              <w:rPr>
                <w:rFonts w:ascii="Open Sans" w:hAnsi="Open Sans" w:cs="Open Sans"/>
                <w:iCs/>
                <w:sz w:val="18"/>
              </w:rPr>
            </w:pPr>
            <w:r w:rsidRPr="00E53BF0">
              <w:rPr>
                <w:rFonts w:ascii="Open Sans" w:hAnsi="Open Sans" w:cs="Open Sans"/>
                <w:color w:val="auto"/>
                <w:sz w:val="18"/>
              </w:rPr>
              <w:t>-</w:t>
            </w:r>
            <w:r>
              <w:rPr>
                <w:rFonts w:ascii="Open Sans" w:hAnsi="Open Sans" w:cs="Open Sans"/>
                <w:color w:val="auto"/>
                <w:sz w:val="18"/>
              </w:rPr>
              <w:t xml:space="preserve"> </w:t>
            </w:r>
            <w:r w:rsidRPr="00E53BF0">
              <w:rPr>
                <w:rFonts w:ascii="Open Sans" w:hAnsi="Open Sans" w:cs="Open Sans"/>
                <w:color w:val="auto"/>
                <w:sz w:val="18"/>
              </w:rPr>
              <w:t>Grandes</w:t>
            </w:r>
            <w:r w:rsidRPr="009E63F1">
              <w:rPr>
                <w:rFonts w:ascii="Open Sans" w:hAnsi="Open Sans" w:cs="Open Sans"/>
                <w:iCs/>
                <w:sz w:val="18"/>
              </w:rPr>
              <w:t xml:space="preserve"> lignes du plan de maîtrise sanitaire </w:t>
            </w:r>
          </w:p>
          <w:p w14:paraId="70A1EDE6" w14:textId="55F84001" w:rsidR="00E53BF0" w:rsidRPr="009E63F1" w:rsidRDefault="00E53BF0" w:rsidP="00E53BF0">
            <w:pPr>
              <w:rPr>
                <w:rFonts w:ascii="Open Sans" w:hAnsi="Open Sans" w:cs="Open Sans"/>
                <w:color w:val="auto"/>
                <w:sz w:val="18"/>
              </w:rPr>
            </w:pPr>
          </w:p>
        </w:tc>
        <w:tc>
          <w:tcPr>
            <w:tcW w:w="2693" w:type="dxa"/>
            <w:vAlign w:val="center"/>
          </w:tcPr>
          <w:p w14:paraId="0F308658" w14:textId="77777777" w:rsidR="00114741" w:rsidRPr="009E63F1" w:rsidRDefault="00114741" w:rsidP="008B187D">
            <w:pPr>
              <w:jc w:val="left"/>
              <w:rPr>
                <w:rFonts w:ascii="Open Sans" w:hAnsi="Open Sans" w:cs="Open Sans"/>
                <w:sz w:val="18"/>
              </w:rPr>
            </w:pPr>
          </w:p>
        </w:tc>
      </w:tr>
      <w:tr w:rsidR="00223E5E" w:rsidRPr="009E63F1" w14:paraId="342AD943" w14:textId="77777777" w:rsidTr="008B1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717" w:type="dxa"/>
            <w:tcBorders>
              <w:top w:val="single" w:sz="6" w:space="0" w:color="auto"/>
            </w:tcBorders>
            <w:vAlign w:val="center"/>
          </w:tcPr>
          <w:p w14:paraId="2B1E0332" w14:textId="05239EAA" w:rsidR="00223E5E" w:rsidRDefault="00223E5E" w:rsidP="008B187D">
            <w:pPr>
              <w:jc w:val="center"/>
              <w:rPr>
                <w:rFonts w:ascii="Open Sans" w:eastAsia="Arial Unicode MS" w:hAnsi="Open Sans" w:cs="Open Sans"/>
                <w:sz w:val="18"/>
              </w:rPr>
            </w:pPr>
            <w:r>
              <w:rPr>
                <w:rFonts w:ascii="Open Sans" w:eastAsia="Arial Unicode MS" w:hAnsi="Open Sans" w:cs="Open Sans"/>
                <w:sz w:val="18"/>
              </w:rPr>
              <w:t>Qualité durable de l’offre</w:t>
            </w:r>
          </w:p>
        </w:tc>
        <w:tc>
          <w:tcPr>
            <w:tcW w:w="5693" w:type="dxa"/>
            <w:vAlign w:val="center"/>
          </w:tcPr>
          <w:p w14:paraId="60B6FC05" w14:textId="77777777" w:rsidR="00223E5E" w:rsidRDefault="00223E5E" w:rsidP="00223E5E">
            <w:pPr>
              <w:autoSpaceDE w:val="0"/>
              <w:autoSpaceDN w:val="0"/>
              <w:adjustRightInd w:val="0"/>
              <w:rPr>
                <w:rFonts w:ascii="Open Sans" w:hAnsi="Open Sans" w:cs="Open Sans"/>
                <w:iCs/>
                <w:sz w:val="18"/>
              </w:rPr>
            </w:pPr>
            <w:r>
              <w:rPr>
                <w:rFonts w:ascii="Open Sans" w:hAnsi="Open Sans" w:cs="Open Sans"/>
                <w:iCs/>
                <w:sz w:val="18"/>
              </w:rPr>
              <w:t>- Les engagements en matière de respect du bien-être animal</w:t>
            </w:r>
          </w:p>
          <w:p w14:paraId="2EA707DF" w14:textId="77777777" w:rsidR="00BC242A" w:rsidRDefault="00BC242A" w:rsidP="00BC242A">
            <w:pPr>
              <w:autoSpaceDE w:val="0"/>
              <w:autoSpaceDN w:val="0"/>
              <w:adjustRightInd w:val="0"/>
              <w:rPr>
                <w:rFonts w:ascii="Open Sans" w:hAnsi="Open Sans" w:cs="Open Sans"/>
                <w:iCs/>
                <w:sz w:val="18"/>
              </w:rPr>
            </w:pPr>
            <w:r>
              <w:rPr>
                <w:rFonts w:ascii="Open Sans" w:hAnsi="Open Sans" w:cs="Open Sans"/>
                <w:iCs/>
                <w:sz w:val="18"/>
              </w:rPr>
              <w:t>- Origine locale ou France des matières premières</w:t>
            </w:r>
          </w:p>
          <w:p w14:paraId="1721149F" w14:textId="77777777" w:rsidR="00BC242A" w:rsidRDefault="00BC242A" w:rsidP="00BC242A">
            <w:pPr>
              <w:rPr>
                <w:rFonts w:ascii="Open Sans" w:hAnsi="Open Sans" w:cs="Open Sans"/>
                <w:color w:val="auto"/>
                <w:sz w:val="18"/>
              </w:rPr>
            </w:pPr>
            <w:r>
              <w:rPr>
                <w:rFonts w:ascii="Open Sans" w:hAnsi="Open Sans" w:cs="Open Sans"/>
                <w:iCs/>
                <w:sz w:val="18"/>
              </w:rPr>
              <w:t>- Les engagements en matière d’environnement, de transport, d’emballage (</w:t>
            </w:r>
            <w:r w:rsidRPr="00AC09CC">
              <w:rPr>
                <w:rFonts w:ascii="Open Sans" w:hAnsi="Open Sans" w:cs="Open Sans"/>
                <w:b/>
                <w:bCs/>
                <w:color w:val="auto"/>
                <w:sz w:val="18"/>
              </w:rPr>
              <w:t>Remplir annexe</w:t>
            </w:r>
            <w:r>
              <w:rPr>
                <w:rFonts w:ascii="Open Sans" w:hAnsi="Open Sans" w:cs="Open Sans"/>
                <w:color w:val="auto"/>
                <w:sz w:val="18"/>
              </w:rPr>
              <w:t> </w:t>
            </w:r>
            <w:r w:rsidRPr="00281D90">
              <w:rPr>
                <w:rFonts w:ascii="Open Sans" w:hAnsi="Open Sans" w:cs="Open Sans"/>
                <w:b/>
                <w:bCs/>
                <w:color w:val="auto"/>
                <w:sz w:val="18"/>
              </w:rPr>
              <w:t>3 :</w:t>
            </w:r>
            <w:r>
              <w:rPr>
                <w:rFonts w:ascii="Open Sans" w:hAnsi="Open Sans" w:cs="Open Sans"/>
                <w:color w:val="auto"/>
                <w:sz w:val="18"/>
              </w:rPr>
              <w:t xml:space="preserve"> </w:t>
            </w:r>
            <w:r w:rsidRPr="00281D90">
              <w:rPr>
                <w:rFonts w:ascii="Open Sans" w:hAnsi="Open Sans" w:cs="Open Sans"/>
                <w:b/>
                <w:bCs/>
                <w:color w:val="auto"/>
                <w:sz w:val="18"/>
              </w:rPr>
              <w:t>rapport environnemental pour tous les lots</w:t>
            </w:r>
            <w:r>
              <w:rPr>
                <w:rFonts w:ascii="Open Sans" w:hAnsi="Open Sans" w:cs="Open Sans"/>
              </w:rPr>
              <w:t>)</w:t>
            </w:r>
            <w:r w:rsidRPr="009E63F1">
              <w:rPr>
                <w:rFonts w:ascii="Open Sans" w:hAnsi="Open Sans" w:cs="Open Sans"/>
                <w:color w:val="auto"/>
                <w:sz w:val="18"/>
              </w:rPr>
              <w:t xml:space="preserve"> </w:t>
            </w:r>
          </w:p>
          <w:p w14:paraId="58E5D35F" w14:textId="2A539738" w:rsidR="00BC242A" w:rsidRDefault="00BC242A" w:rsidP="00BC242A">
            <w:pPr>
              <w:rPr>
                <w:rFonts w:ascii="Open Sans" w:hAnsi="Open Sans" w:cs="Open Sans"/>
                <w:color w:val="auto"/>
                <w:sz w:val="18"/>
              </w:rPr>
            </w:pPr>
            <w:r>
              <w:rPr>
                <w:rFonts w:ascii="Open Sans" w:hAnsi="Open Sans" w:cs="Open Sans"/>
                <w:color w:val="auto"/>
                <w:sz w:val="18"/>
              </w:rPr>
              <w:t xml:space="preserve">- </w:t>
            </w:r>
            <w:r w:rsidRPr="009E63F1">
              <w:rPr>
                <w:rFonts w:ascii="Open Sans" w:hAnsi="Open Sans" w:cs="Open Sans"/>
                <w:color w:val="auto"/>
                <w:sz w:val="18"/>
              </w:rPr>
              <w:t>Quantité de produits durables contenus dans l’offre : issus de l’agriculture biologique ou du commerce équitable, circuits courts, signes officiels de la qualité (IGP, labels…)</w:t>
            </w:r>
          </w:p>
          <w:p w14:paraId="5B59DAA8" w14:textId="30BAB8AD" w:rsidR="00BC242A" w:rsidRDefault="00BC242A" w:rsidP="00BC242A">
            <w:pPr>
              <w:rPr>
                <w:rFonts w:ascii="Open Sans" w:hAnsi="Open Sans" w:cs="Open Sans"/>
                <w:color w:val="auto"/>
                <w:sz w:val="18"/>
              </w:rPr>
            </w:pPr>
            <w:r>
              <w:rPr>
                <w:rFonts w:ascii="Open Sans" w:hAnsi="Open Sans" w:cs="Open Sans"/>
                <w:color w:val="auto"/>
                <w:sz w:val="18"/>
              </w:rPr>
              <w:t>- Certification de qualité et respect des normes sanitaires (présentation des certificats à jour)</w:t>
            </w:r>
          </w:p>
          <w:p w14:paraId="5BAD63AF" w14:textId="77777777" w:rsidR="00223E5E" w:rsidRDefault="00BC242A" w:rsidP="008B187D">
            <w:pPr>
              <w:rPr>
                <w:rFonts w:ascii="Open Sans" w:hAnsi="Open Sans" w:cs="Open Sans"/>
                <w:color w:val="auto"/>
                <w:sz w:val="18"/>
              </w:rPr>
            </w:pPr>
            <w:r>
              <w:rPr>
                <w:rFonts w:ascii="Open Sans" w:hAnsi="Open Sans" w:cs="Open Sans"/>
                <w:color w:val="auto"/>
                <w:sz w:val="18"/>
              </w:rPr>
              <w:t>- Emballages écoresponsable, adaptés aux volumes et à la nature des produits</w:t>
            </w:r>
          </w:p>
          <w:p w14:paraId="396D62F1" w14:textId="35C2D0A8" w:rsidR="00BC242A" w:rsidRPr="00BC242A" w:rsidRDefault="00BC242A" w:rsidP="008B187D">
            <w:pPr>
              <w:rPr>
                <w:rFonts w:ascii="Open Sans" w:hAnsi="Open Sans" w:cs="Open Sans"/>
                <w:b/>
                <w:bCs/>
                <w:color w:val="auto"/>
                <w:sz w:val="18"/>
              </w:rPr>
            </w:pPr>
            <w:r>
              <w:rPr>
                <w:rFonts w:ascii="Open Sans" w:hAnsi="Open Sans" w:cs="Open Sans"/>
                <w:color w:val="auto"/>
                <w:sz w:val="18"/>
              </w:rPr>
              <w:t>- Réduction des suremballages inutiles</w:t>
            </w:r>
          </w:p>
        </w:tc>
        <w:tc>
          <w:tcPr>
            <w:tcW w:w="2693" w:type="dxa"/>
            <w:vAlign w:val="center"/>
          </w:tcPr>
          <w:p w14:paraId="34797FDC" w14:textId="77777777" w:rsidR="00223E5E" w:rsidRPr="009E63F1" w:rsidRDefault="00223E5E" w:rsidP="008B187D">
            <w:pPr>
              <w:jc w:val="left"/>
              <w:rPr>
                <w:rFonts w:ascii="Open Sans" w:hAnsi="Open Sans" w:cs="Open Sans"/>
                <w:sz w:val="18"/>
              </w:rPr>
            </w:pPr>
          </w:p>
        </w:tc>
      </w:tr>
      <w:tr w:rsidR="004C7601" w:rsidRPr="009E63F1" w14:paraId="19441072" w14:textId="77777777" w:rsidTr="008B1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717" w:type="dxa"/>
            <w:tcBorders>
              <w:top w:val="single" w:sz="6" w:space="0" w:color="auto"/>
            </w:tcBorders>
            <w:vAlign w:val="center"/>
          </w:tcPr>
          <w:p w14:paraId="08F35DDD" w14:textId="2CD7D511" w:rsidR="004C7601" w:rsidRPr="009E63F1" w:rsidRDefault="00E53BF0" w:rsidP="008B187D">
            <w:pPr>
              <w:jc w:val="center"/>
              <w:rPr>
                <w:rFonts w:ascii="Open Sans" w:hAnsi="Open Sans" w:cs="Open Sans"/>
                <w:bCs/>
                <w:sz w:val="18"/>
              </w:rPr>
            </w:pPr>
            <w:r>
              <w:rPr>
                <w:rFonts w:ascii="Open Sans" w:hAnsi="Open Sans" w:cs="Open Sans"/>
                <w:bCs/>
                <w:sz w:val="18"/>
              </w:rPr>
              <w:t xml:space="preserve">Maitrise logistique </w:t>
            </w:r>
          </w:p>
        </w:tc>
        <w:tc>
          <w:tcPr>
            <w:tcW w:w="5693" w:type="dxa"/>
            <w:vAlign w:val="center"/>
          </w:tcPr>
          <w:p w14:paraId="468B5C2A" w14:textId="195ED006" w:rsidR="004C7601" w:rsidRDefault="00E53BF0" w:rsidP="008B187D">
            <w:pPr>
              <w:rPr>
                <w:rFonts w:ascii="Open Sans" w:hAnsi="Open Sans" w:cs="Open Sans"/>
                <w:sz w:val="18"/>
              </w:rPr>
            </w:pPr>
            <w:r>
              <w:rPr>
                <w:rFonts w:ascii="Open Sans" w:hAnsi="Open Sans" w:cs="Open Sans"/>
                <w:sz w:val="18"/>
              </w:rPr>
              <w:t>Quels sont les</w:t>
            </w:r>
            <w:r w:rsidR="004C7601">
              <w:rPr>
                <w:rFonts w:ascii="Open Sans" w:hAnsi="Open Sans" w:cs="Open Sans"/>
                <w:sz w:val="18"/>
              </w:rPr>
              <w:t xml:space="preserve"> délais</w:t>
            </w:r>
            <w:r>
              <w:rPr>
                <w:rFonts w:ascii="Open Sans" w:hAnsi="Open Sans" w:cs="Open Sans"/>
                <w:sz w:val="18"/>
              </w:rPr>
              <w:t xml:space="preserve"> de livraison</w:t>
            </w:r>
          </w:p>
          <w:p w14:paraId="655F3425" w14:textId="42F2DFFF" w:rsidR="00E53BF0" w:rsidRDefault="00E53BF0" w:rsidP="008B187D">
            <w:pPr>
              <w:rPr>
                <w:rFonts w:ascii="Open Sans" w:hAnsi="Open Sans" w:cs="Open Sans"/>
                <w:sz w:val="18"/>
              </w:rPr>
            </w:pPr>
            <w:r>
              <w:rPr>
                <w:rFonts w:ascii="Open Sans" w:hAnsi="Open Sans" w:cs="Open Sans"/>
                <w:sz w:val="18"/>
              </w:rPr>
              <w:t xml:space="preserve">Livraison en cas d’urgence </w:t>
            </w:r>
          </w:p>
          <w:p w14:paraId="46A2BA84" w14:textId="3563D4B6" w:rsidR="00E53BF0" w:rsidRDefault="00E53BF0" w:rsidP="00E53BF0">
            <w:pPr>
              <w:rPr>
                <w:rFonts w:ascii="Open Sans" w:hAnsi="Open Sans" w:cs="Open Sans"/>
                <w:color w:val="auto"/>
                <w:sz w:val="18"/>
                <w:szCs w:val="18"/>
              </w:rPr>
            </w:pPr>
            <w:r>
              <w:rPr>
                <w:rFonts w:ascii="Open Sans" w:hAnsi="Open Sans" w:cs="Open Sans"/>
                <w:color w:val="auto"/>
                <w:sz w:val="18"/>
                <w:szCs w:val="18"/>
              </w:rPr>
              <w:t>Moyen humains dédiés au marché</w:t>
            </w:r>
          </w:p>
          <w:p w14:paraId="3918F61B" w14:textId="77777777" w:rsidR="00E53BF0" w:rsidRDefault="00E53BF0" w:rsidP="00E53BF0">
            <w:pPr>
              <w:rPr>
                <w:rFonts w:ascii="Open Sans" w:hAnsi="Open Sans" w:cs="Open Sans"/>
                <w:color w:val="auto"/>
                <w:sz w:val="18"/>
                <w:szCs w:val="18"/>
              </w:rPr>
            </w:pPr>
            <w:r>
              <w:rPr>
                <w:rFonts w:ascii="Open Sans" w:hAnsi="Open Sans" w:cs="Open Sans"/>
                <w:color w:val="auto"/>
                <w:sz w:val="18"/>
                <w:szCs w:val="18"/>
              </w:rPr>
              <w:t>Capacité</w:t>
            </w:r>
            <w:r>
              <w:rPr>
                <w:rFonts w:ascii="Open Sans" w:hAnsi="Open Sans" w:cs="Open Sans"/>
                <w:color w:val="auto"/>
                <w:sz w:val="18"/>
                <w:szCs w:val="18"/>
              </w:rPr>
              <w:t xml:space="preserve"> de la flotte </w:t>
            </w:r>
            <w:r>
              <w:rPr>
                <w:rFonts w:ascii="Open Sans" w:hAnsi="Open Sans" w:cs="Open Sans"/>
                <w:color w:val="auto"/>
                <w:sz w:val="18"/>
                <w:szCs w:val="18"/>
              </w:rPr>
              <w:t>logistique</w:t>
            </w:r>
          </w:p>
          <w:p w14:paraId="5EB4069F" w14:textId="77777777" w:rsidR="00E53BF0" w:rsidRDefault="00E53BF0" w:rsidP="00E53BF0">
            <w:pPr>
              <w:rPr>
                <w:rFonts w:ascii="Open Sans" w:hAnsi="Open Sans" w:cs="Open Sans"/>
                <w:sz w:val="18"/>
              </w:rPr>
            </w:pPr>
            <w:r>
              <w:rPr>
                <w:rFonts w:ascii="Open Sans" w:hAnsi="Open Sans" w:cs="Open Sans"/>
                <w:color w:val="auto"/>
                <w:sz w:val="18"/>
                <w:szCs w:val="18"/>
              </w:rPr>
              <w:t>Plan de Continuité d’Activité (PCA)</w:t>
            </w:r>
            <w:r w:rsidRPr="009E63F1">
              <w:rPr>
                <w:rFonts w:ascii="Open Sans" w:hAnsi="Open Sans" w:cs="Open Sans"/>
                <w:sz w:val="18"/>
              </w:rPr>
              <w:t xml:space="preserve"> </w:t>
            </w:r>
          </w:p>
          <w:p w14:paraId="7B6499DC" w14:textId="7F2F8FFE" w:rsidR="00E53BF0" w:rsidRPr="00E53BF0" w:rsidRDefault="00E53BF0" w:rsidP="00E53BF0">
            <w:pPr>
              <w:rPr>
                <w:rFonts w:ascii="Open Sans" w:hAnsi="Open Sans" w:cs="Open Sans"/>
                <w:color w:val="auto"/>
                <w:sz w:val="18"/>
                <w:szCs w:val="18"/>
              </w:rPr>
            </w:pPr>
            <w:r w:rsidRPr="009E63F1">
              <w:rPr>
                <w:rFonts w:ascii="Open Sans" w:hAnsi="Open Sans" w:cs="Open Sans"/>
                <w:sz w:val="18"/>
              </w:rPr>
              <w:t xml:space="preserve">Le fournisseur indique les dates limites de consommation résiduelles minimales </w:t>
            </w:r>
            <w:r w:rsidRPr="00EB32C6">
              <w:rPr>
                <w:rFonts w:ascii="Open Sans" w:hAnsi="Open Sans" w:cs="Open Sans"/>
                <w:b/>
                <w:bCs/>
                <w:sz w:val="18"/>
              </w:rPr>
              <w:t>à la livraison</w:t>
            </w:r>
            <w:r w:rsidRPr="009E63F1">
              <w:rPr>
                <w:rFonts w:ascii="Open Sans" w:hAnsi="Open Sans" w:cs="Open Sans"/>
                <w:sz w:val="18"/>
              </w:rPr>
              <w:t xml:space="preserve"> des produits sur les sites de l’AP-HP.</w:t>
            </w:r>
          </w:p>
        </w:tc>
        <w:tc>
          <w:tcPr>
            <w:tcW w:w="2693" w:type="dxa"/>
            <w:vAlign w:val="center"/>
          </w:tcPr>
          <w:p w14:paraId="5D6F7E10" w14:textId="77777777" w:rsidR="004C7601" w:rsidRPr="009E63F1" w:rsidRDefault="004C7601" w:rsidP="008B187D">
            <w:pPr>
              <w:rPr>
                <w:rFonts w:ascii="Open Sans" w:hAnsi="Open Sans" w:cs="Open Sans"/>
                <w:sz w:val="18"/>
              </w:rPr>
            </w:pPr>
          </w:p>
        </w:tc>
      </w:tr>
      <w:tr w:rsidR="00114741" w:rsidRPr="009E63F1" w14:paraId="4ED3011A" w14:textId="77777777" w:rsidTr="008B18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830"/>
        </w:trPr>
        <w:tc>
          <w:tcPr>
            <w:tcW w:w="1717" w:type="dxa"/>
            <w:tcBorders>
              <w:top w:val="single" w:sz="6" w:space="0" w:color="auto"/>
            </w:tcBorders>
            <w:vAlign w:val="center"/>
          </w:tcPr>
          <w:p w14:paraId="15B475B9" w14:textId="77777777" w:rsidR="00114741" w:rsidRPr="009E63F1" w:rsidRDefault="00114741" w:rsidP="00114741">
            <w:pPr>
              <w:jc w:val="center"/>
              <w:rPr>
                <w:rFonts w:ascii="Open Sans" w:hAnsi="Open Sans" w:cs="Open Sans"/>
                <w:bCs/>
                <w:sz w:val="18"/>
              </w:rPr>
            </w:pPr>
            <w:r w:rsidRPr="009E63F1">
              <w:rPr>
                <w:rFonts w:ascii="Open Sans" w:hAnsi="Open Sans" w:cs="Open Sans"/>
                <w:bCs/>
                <w:sz w:val="18"/>
              </w:rPr>
              <w:t>Catalogue additionnel</w:t>
            </w:r>
          </w:p>
        </w:tc>
        <w:tc>
          <w:tcPr>
            <w:tcW w:w="5693" w:type="dxa"/>
            <w:vAlign w:val="center"/>
          </w:tcPr>
          <w:p w14:paraId="47150729" w14:textId="77777777" w:rsidR="00114741" w:rsidRPr="009E63F1" w:rsidRDefault="00114741" w:rsidP="00114741">
            <w:pPr>
              <w:rPr>
                <w:rFonts w:ascii="Open Sans" w:hAnsi="Open Sans" w:cs="Open Sans"/>
                <w:sz w:val="18"/>
              </w:rPr>
            </w:pPr>
            <w:r w:rsidRPr="009E63F1">
              <w:rPr>
                <w:rFonts w:ascii="Open Sans" w:hAnsi="Open Sans" w:cs="Open Sans"/>
                <w:sz w:val="18"/>
              </w:rPr>
              <w:t xml:space="preserve">Fournir la liste des produits proposés dans le catalogue additionnel en fonction des produits souhaités et des offres saisonnières. </w:t>
            </w:r>
          </w:p>
        </w:tc>
        <w:tc>
          <w:tcPr>
            <w:tcW w:w="2693" w:type="dxa"/>
            <w:vAlign w:val="center"/>
          </w:tcPr>
          <w:p w14:paraId="0CC07847" w14:textId="77777777" w:rsidR="00114741" w:rsidRPr="009E63F1" w:rsidRDefault="00114741" w:rsidP="00114741">
            <w:pPr>
              <w:rPr>
                <w:rFonts w:ascii="Open Sans" w:hAnsi="Open Sans" w:cs="Open Sans"/>
                <w:sz w:val="18"/>
              </w:rPr>
            </w:pPr>
          </w:p>
        </w:tc>
      </w:tr>
    </w:tbl>
    <w:p w14:paraId="733D80A1" w14:textId="77777777" w:rsidR="00114741" w:rsidRPr="00D71D16" w:rsidRDefault="00114741" w:rsidP="00084BD4">
      <w:pPr>
        <w:widowControl w:val="0"/>
        <w:autoSpaceDE w:val="0"/>
        <w:autoSpaceDN w:val="0"/>
        <w:adjustRightInd w:val="0"/>
        <w:jc w:val="center"/>
        <w:rPr>
          <w:rFonts w:ascii="Open Sans" w:eastAsia="Arial Unicode MS" w:hAnsi="Open Sans" w:cs="Open Sans"/>
          <w:b/>
          <w:bCs/>
          <w:i/>
          <w:iCs/>
          <w:color w:val="auto"/>
          <w:sz w:val="24"/>
          <w:u w:val="single"/>
        </w:rPr>
      </w:pPr>
    </w:p>
    <w:p w14:paraId="028F4F3A" w14:textId="77777777" w:rsidR="00084BD4" w:rsidRPr="00D71D16" w:rsidRDefault="00084BD4" w:rsidP="00084BD4">
      <w:pPr>
        <w:widowControl w:val="0"/>
        <w:autoSpaceDE w:val="0"/>
        <w:autoSpaceDN w:val="0"/>
        <w:adjustRightInd w:val="0"/>
        <w:rPr>
          <w:rFonts w:ascii="Open Sans" w:eastAsia="Arial Unicode MS" w:hAnsi="Open Sans" w:cs="Open Sans"/>
          <w:b/>
          <w:bCs/>
          <w:i/>
          <w:iCs/>
          <w:color w:val="auto"/>
          <w:sz w:val="18"/>
          <w:u w:val="single"/>
        </w:rPr>
      </w:pPr>
    </w:p>
    <w:p w14:paraId="476F8BBB" w14:textId="67A7B34F" w:rsidR="00E340D1" w:rsidRDefault="00E340D1">
      <w:pPr>
        <w:jc w:val="left"/>
        <w:rPr>
          <w:rFonts w:ascii="Open Sans" w:eastAsia="Arial Unicode MS" w:hAnsi="Open Sans" w:cs="Open Sans"/>
          <w:b/>
          <w:bCs/>
          <w:i/>
          <w:iCs/>
          <w:color w:val="auto"/>
          <w:sz w:val="18"/>
          <w:u w:val="single"/>
        </w:rPr>
      </w:pPr>
    </w:p>
    <w:p w14:paraId="2796D9EF" w14:textId="34185304" w:rsidR="00117FC7" w:rsidRDefault="00117FC7">
      <w:pPr>
        <w:jc w:val="left"/>
        <w:rPr>
          <w:rFonts w:ascii="Open Sans" w:eastAsia="Arial Unicode MS" w:hAnsi="Open Sans" w:cs="Open Sans"/>
          <w:b/>
          <w:bCs/>
          <w:i/>
          <w:iCs/>
          <w:color w:val="auto"/>
          <w:sz w:val="18"/>
          <w:u w:val="single"/>
        </w:rPr>
      </w:pPr>
    </w:p>
    <w:p w14:paraId="24359B31" w14:textId="77777777" w:rsidR="00B00DE9" w:rsidRDefault="00B00DE9">
      <w:pPr>
        <w:jc w:val="left"/>
        <w:rPr>
          <w:rFonts w:ascii="Open Sans" w:eastAsia="Arial Unicode MS" w:hAnsi="Open Sans" w:cs="Open Sans"/>
          <w:b/>
          <w:bCs/>
          <w:i/>
          <w:iCs/>
          <w:color w:val="auto"/>
          <w:sz w:val="18"/>
          <w:u w:val="single"/>
        </w:rPr>
      </w:pPr>
    </w:p>
    <w:p w14:paraId="15F6B206" w14:textId="77777777" w:rsidR="00B00DE9" w:rsidRPr="00D71D16" w:rsidRDefault="00B00DE9" w:rsidP="00B00DE9">
      <w:pPr>
        <w:widowControl w:val="0"/>
        <w:autoSpaceDE w:val="0"/>
        <w:autoSpaceDN w:val="0"/>
        <w:adjustRightInd w:val="0"/>
        <w:rPr>
          <w:rFonts w:ascii="Open Sans" w:eastAsia="Arial Unicode MS" w:hAnsi="Open Sans" w:cs="Open Sans"/>
          <w:b/>
          <w:bCs/>
          <w:i/>
          <w:iCs/>
          <w:color w:val="auto"/>
          <w:sz w:val="18"/>
          <w:u w:val="single"/>
        </w:rPr>
      </w:pPr>
      <w:r w:rsidRPr="00D71D16">
        <w:rPr>
          <w:rFonts w:ascii="Open Sans" w:eastAsia="Arial Unicode MS" w:hAnsi="Open Sans" w:cs="Open Sans"/>
          <w:b/>
          <w:bCs/>
          <w:i/>
          <w:iCs/>
          <w:color w:val="auto"/>
          <w:sz w:val="18"/>
          <w:u w:val="single"/>
        </w:rPr>
        <w:t>Signature et cachet de la société</w:t>
      </w:r>
    </w:p>
    <w:p w14:paraId="23B74103" w14:textId="77777777" w:rsidR="00AE6C84" w:rsidRDefault="00AE6C84">
      <w:pPr>
        <w:jc w:val="left"/>
        <w:rPr>
          <w:rFonts w:ascii="Open Sans" w:eastAsia="Arial Unicode MS" w:hAnsi="Open Sans" w:cs="Open Sans"/>
          <w:b/>
          <w:bCs/>
          <w:i/>
          <w:iCs/>
          <w:color w:val="auto"/>
          <w:sz w:val="18"/>
          <w:u w:val="single"/>
        </w:rPr>
      </w:pPr>
    </w:p>
    <w:p w14:paraId="6B592B6D" w14:textId="4798185B" w:rsidR="00CE08B6" w:rsidRPr="00114741" w:rsidRDefault="00CE08B6" w:rsidP="00114741">
      <w:pPr>
        <w:pStyle w:val="Titre1"/>
        <w:jc w:val="both"/>
        <w:rPr>
          <w:rFonts w:ascii="Open Sans" w:hAnsi="Open Sans" w:cs="Open Sans"/>
          <w:color w:val="auto"/>
          <w:sz w:val="24"/>
        </w:rPr>
      </w:pPr>
    </w:p>
    <w:sectPr w:rsidR="00CE08B6" w:rsidRPr="00114741">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7C1D2" w14:textId="77777777" w:rsidR="009D2621" w:rsidRDefault="009D2621">
      <w:r>
        <w:separator/>
      </w:r>
    </w:p>
  </w:endnote>
  <w:endnote w:type="continuationSeparator" w:id="0">
    <w:p w14:paraId="0E8CF7B3" w14:textId="77777777" w:rsidR="009D2621" w:rsidRDefault="009D2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117FC7" w:rsidRPr="002B272C" w14:paraId="2E77C889" w14:textId="77777777" w:rsidTr="009B0810">
      <w:trPr>
        <w:trHeight w:val="412"/>
      </w:trPr>
      <w:tc>
        <w:tcPr>
          <w:tcW w:w="1560" w:type="dxa"/>
        </w:tcPr>
        <w:p w14:paraId="06E9AF6E" w14:textId="77777777" w:rsidR="00117FC7" w:rsidRPr="002B272C" w:rsidRDefault="00117FC7" w:rsidP="009B0810">
          <w:pPr>
            <w:pStyle w:val="Pieddepage"/>
            <w:ind w:left="166"/>
            <w:rPr>
              <w:rFonts w:ascii="Century Gothic" w:hAnsi="Century Gothic"/>
              <w:lang w:val="en-GB"/>
            </w:rPr>
          </w:pPr>
          <w:r w:rsidRPr="002B272C">
            <w:rPr>
              <w:rFonts w:ascii="Century Gothic" w:hAnsi="Century Gothic"/>
              <w:lang w:val="en-GB"/>
            </w:rPr>
            <w:t>A.P.-H.P.</w:t>
          </w:r>
        </w:p>
      </w:tc>
      <w:tc>
        <w:tcPr>
          <w:tcW w:w="5935" w:type="dxa"/>
        </w:tcPr>
        <w:p w14:paraId="4DFBC97B" w14:textId="48223FAC" w:rsidR="00117FC7" w:rsidRPr="002B272C" w:rsidRDefault="00117FC7" w:rsidP="00434972">
          <w:pPr>
            <w:pStyle w:val="Pieddepage"/>
            <w:rPr>
              <w:rFonts w:ascii="Century Gothic" w:hAnsi="Century Gothic"/>
            </w:rPr>
          </w:pPr>
          <w:r w:rsidRPr="002B272C">
            <w:rPr>
              <w:rFonts w:ascii="Century Gothic" w:hAnsi="Century Gothic"/>
            </w:rPr>
            <w:t>Consu</w:t>
          </w:r>
          <w:r>
            <w:rPr>
              <w:rFonts w:ascii="Century Gothic" w:hAnsi="Century Gothic"/>
            </w:rPr>
            <w:t>ltation n° 2</w:t>
          </w:r>
          <w:r w:rsidR="006858C2">
            <w:rPr>
              <w:rFonts w:ascii="Century Gothic" w:hAnsi="Century Gothic"/>
            </w:rPr>
            <w:t>5.02</w:t>
          </w:r>
          <w:r w:rsidR="003A6F41">
            <w:rPr>
              <w:rFonts w:ascii="Century Gothic" w:hAnsi="Century Gothic"/>
            </w:rPr>
            <w:t>5</w:t>
          </w:r>
        </w:p>
      </w:tc>
      <w:tc>
        <w:tcPr>
          <w:tcW w:w="2145" w:type="dxa"/>
        </w:tcPr>
        <w:p w14:paraId="4F6D4834" w14:textId="77777777" w:rsidR="00117FC7" w:rsidRPr="002B272C" w:rsidRDefault="00117FC7">
          <w:pPr>
            <w:pStyle w:val="Pieddepage"/>
            <w:rPr>
              <w:rFonts w:ascii="Century Gothic" w:hAnsi="Century Gothic"/>
              <w:color w:val="FF0000"/>
              <w:lang w:val="en-GB"/>
            </w:rPr>
          </w:pPr>
          <w:r w:rsidRPr="002B272C">
            <w:rPr>
              <w:rFonts w:ascii="Century Gothic" w:hAnsi="Century Gothic"/>
              <w:color w:val="auto"/>
              <w:lang w:val="en-GB"/>
            </w:rPr>
            <w:t>ACHAT</w:t>
          </w:r>
        </w:p>
      </w:tc>
    </w:tr>
    <w:tr w:rsidR="00117FC7" w:rsidRPr="002B272C" w14:paraId="28592F5E" w14:textId="77777777" w:rsidTr="009B0810">
      <w:trPr>
        <w:trHeight w:val="282"/>
      </w:trPr>
      <w:tc>
        <w:tcPr>
          <w:tcW w:w="1560" w:type="dxa"/>
        </w:tcPr>
        <w:p w14:paraId="4454FAD9" w14:textId="21B877BC" w:rsidR="00117FC7" w:rsidRDefault="00117FC7" w:rsidP="009378A5">
          <w:pPr>
            <w:pStyle w:val="Pieddepage"/>
            <w:rPr>
              <w:rFonts w:ascii="Century Gothic" w:hAnsi="Century Gothic"/>
            </w:rPr>
          </w:pPr>
          <w:r w:rsidRPr="002B272C">
            <w:rPr>
              <w:rFonts w:ascii="Century Gothic" w:hAnsi="Century Gothic"/>
            </w:rPr>
            <w:t>CCTP.</w:t>
          </w:r>
          <w:r>
            <w:rPr>
              <w:rFonts w:ascii="Century Gothic" w:hAnsi="Century Gothic"/>
            </w:rPr>
            <w:t>2</w:t>
          </w:r>
        </w:p>
        <w:p w14:paraId="0B2830D3" w14:textId="57687365" w:rsidR="00117FC7" w:rsidRPr="002B272C" w:rsidRDefault="003A6F41" w:rsidP="00F309BD">
          <w:pPr>
            <w:pStyle w:val="Pieddepage"/>
            <w:rPr>
              <w:rFonts w:ascii="Century Gothic" w:hAnsi="Century Gothic"/>
            </w:rPr>
          </w:pPr>
          <w:r>
            <w:rPr>
              <w:rFonts w:ascii="Century Gothic" w:hAnsi="Century Gothic"/>
            </w:rPr>
            <w:t>21.02.2025</w:t>
          </w:r>
        </w:p>
      </w:tc>
      <w:tc>
        <w:tcPr>
          <w:tcW w:w="5935" w:type="dxa"/>
        </w:tcPr>
        <w:p w14:paraId="1FE5C7E6" w14:textId="3FB8B254" w:rsidR="00117FC7" w:rsidRPr="002B272C" w:rsidRDefault="00117FC7">
          <w:pPr>
            <w:pStyle w:val="Pieddepage"/>
            <w:rPr>
              <w:rFonts w:ascii="Century Gothic" w:hAnsi="Century Gothic"/>
            </w:rPr>
          </w:pPr>
          <w:r w:rsidRPr="002B272C">
            <w:rPr>
              <w:rFonts w:ascii="Century Gothic" w:hAnsi="Century Gothic"/>
            </w:rPr>
            <w:t xml:space="preserve">Dernière mise à jour du : </w:t>
          </w:r>
          <w:r w:rsidR="003A6F41">
            <w:rPr>
              <w:rFonts w:ascii="Century Gothic" w:hAnsi="Century Gothic"/>
            </w:rPr>
            <w:t>21/02/2025</w:t>
          </w:r>
        </w:p>
      </w:tc>
      <w:tc>
        <w:tcPr>
          <w:tcW w:w="2145" w:type="dxa"/>
        </w:tcPr>
        <w:p w14:paraId="4D3293B4" w14:textId="1682CC04" w:rsidR="00117FC7" w:rsidRPr="002B272C" w:rsidRDefault="00117FC7">
          <w:pPr>
            <w:pStyle w:val="Pieddepage"/>
            <w:rPr>
              <w:rFonts w:ascii="Century Gothic" w:hAnsi="Century Gothic"/>
            </w:rPr>
          </w:pPr>
          <w:r w:rsidRPr="002B272C">
            <w:rPr>
              <w:rFonts w:ascii="Century Gothic" w:hAnsi="Century Gothic"/>
            </w:rPr>
            <w:fldChar w:fldCharType="begin"/>
          </w:r>
          <w:r w:rsidRPr="002B272C">
            <w:rPr>
              <w:rFonts w:ascii="Century Gothic" w:hAnsi="Century Gothic"/>
            </w:rPr>
            <w:instrText xml:space="preserve"> PAGE </w:instrText>
          </w:r>
          <w:r w:rsidRPr="002B272C">
            <w:rPr>
              <w:rFonts w:ascii="Century Gothic" w:hAnsi="Century Gothic"/>
            </w:rPr>
            <w:fldChar w:fldCharType="separate"/>
          </w:r>
          <w:r w:rsidR="00D71ADF">
            <w:rPr>
              <w:rFonts w:ascii="Century Gothic" w:hAnsi="Century Gothic"/>
              <w:noProof/>
            </w:rPr>
            <w:t>25</w:t>
          </w:r>
          <w:r w:rsidRPr="002B272C">
            <w:rPr>
              <w:rFonts w:ascii="Century Gothic" w:hAnsi="Century Gothic"/>
            </w:rPr>
            <w:fldChar w:fldCharType="end"/>
          </w:r>
          <w:r w:rsidRPr="002B272C">
            <w:rPr>
              <w:rFonts w:ascii="Century Gothic" w:hAnsi="Century Gothic"/>
            </w:rPr>
            <w:t xml:space="preserve"> / </w:t>
          </w:r>
          <w:r w:rsidRPr="002B272C">
            <w:rPr>
              <w:rStyle w:val="Numrodepage"/>
              <w:rFonts w:ascii="Century Gothic" w:hAnsi="Century Gothic"/>
            </w:rPr>
            <w:fldChar w:fldCharType="begin"/>
          </w:r>
          <w:r w:rsidRPr="002B272C">
            <w:rPr>
              <w:rStyle w:val="Numrodepage"/>
              <w:rFonts w:ascii="Century Gothic" w:hAnsi="Century Gothic"/>
            </w:rPr>
            <w:instrText xml:space="preserve"> NUMPAGES </w:instrText>
          </w:r>
          <w:r w:rsidRPr="002B272C">
            <w:rPr>
              <w:rStyle w:val="Numrodepage"/>
              <w:rFonts w:ascii="Century Gothic" w:hAnsi="Century Gothic"/>
            </w:rPr>
            <w:fldChar w:fldCharType="separate"/>
          </w:r>
          <w:r w:rsidR="00D71ADF">
            <w:rPr>
              <w:rStyle w:val="Numrodepage"/>
              <w:rFonts w:ascii="Century Gothic" w:hAnsi="Century Gothic"/>
              <w:noProof/>
            </w:rPr>
            <w:t>25</w:t>
          </w:r>
          <w:r w:rsidRPr="002B272C">
            <w:rPr>
              <w:rStyle w:val="Numrodepage"/>
              <w:rFonts w:ascii="Century Gothic" w:hAnsi="Century Gothic"/>
            </w:rPr>
            <w:fldChar w:fldCharType="end"/>
          </w:r>
        </w:p>
      </w:tc>
    </w:tr>
  </w:tbl>
  <w:p w14:paraId="007AEDDD" w14:textId="77777777" w:rsidR="00117FC7" w:rsidRDefault="00117FC7">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FA63C" w14:textId="77777777" w:rsidR="009D2621" w:rsidRDefault="009D2621">
      <w:r>
        <w:separator/>
      </w:r>
    </w:p>
  </w:footnote>
  <w:footnote w:type="continuationSeparator" w:id="0">
    <w:p w14:paraId="2ABED65B" w14:textId="77777777" w:rsidR="009D2621" w:rsidRDefault="009D26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4F4D"/>
    <w:multiLevelType w:val="hybridMultilevel"/>
    <w:tmpl w:val="137E3CF6"/>
    <w:lvl w:ilvl="0" w:tplc="5AD86BCC">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2F150B"/>
    <w:multiLevelType w:val="hybridMultilevel"/>
    <w:tmpl w:val="2F564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064CB1"/>
    <w:multiLevelType w:val="hybridMultilevel"/>
    <w:tmpl w:val="E94A5EC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AD5971"/>
    <w:multiLevelType w:val="hybridMultilevel"/>
    <w:tmpl w:val="0644B746"/>
    <w:lvl w:ilvl="0" w:tplc="67709FB2">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37AB0"/>
    <w:multiLevelType w:val="multilevel"/>
    <w:tmpl w:val="164E1DE8"/>
    <w:lvl w:ilvl="0">
      <w:start w:val="1"/>
      <w:numFmt w:val="upperRoman"/>
      <w:suff w:val="space"/>
      <w:lvlText w:val="%1)"/>
      <w:lvlJc w:val="left"/>
      <w:pPr>
        <w:ind w:left="432" w:hanging="432"/>
      </w:pPr>
    </w:lvl>
    <w:lvl w:ilvl="1">
      <w:start w:val="1"/>
      <w:numFmt w:val="decimal"/>
      <w:lvlRestart w:val="0"/>
      <w:pStyle w:val="Titre2"/>
      <w:suff w:val="space"/>
      <w:lvlText w:val="ARTICLE %2:"/>
      <w:lvlJc w:val="left"/>
      <w:pPr>
        <w:ind w:left="576" w:hanging="576"/>
      </w:pPr>
      <w:rPr>
        <w:rFonts w:ascii="Century Gothic" w:hAnsi="Century Gothic" w:hint="default"/>
      </w:r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11BC00A7"/>
    <w:multiLevelType w:val="hybridMultilevel"/>
    <w:tmpl w:val="4824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9C7613"/>
    <w:multiLevelType w:val="hybridMultilevel"/>
    <w:tmpl w:val="8E00085A"/>
    <w:lvl w:ilvl="0" w:tplc="ADD69674">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376A93"/>
    <w:multiLevelType w:val="hybridMultilevel"/>
    <w:tmpl w:val="D2A46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9225E7"/>
    <w:multiLevelType w:val="hybridMultilevel"/>
    <w:tmpl w:val="C234F284"/>
    <w:lvl w:ilvl="0" w:tplc="8C5C06DE">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D828FA"/>
    <w:multiLevelType w:val="hybridMultilevel"/>
    <w:tmpl w:val="7E0E77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C2C432C"/>
    <w:multiLevelType w:val="hybridMultilevel"/>
    <w:tmpl w:val="30A826A2"/>
    <w:lvl w:ilvl="0" w:tplc="E6281D66">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3C6D7C"/>
    <w:multiLevelType w:val="hybridMultilevel"/>
    <w:tmpl w:val="94B8E488"/>
    <w:lvl w:ilvl="0" w:tplc="CF36E122">
      <w:start w:val="15"/>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635209"/>
    <w:multiLevelType w:val="hybridMultilevel"/>
    <w:tmpl w:val="5748F9E6"/>
    <w:lvl w:ilvl="0" w:tplc="97BEBA0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560DE5"/>
    <w:multiLevelType w:val="hybridMultilevel"/>
    <w:tmpl w:val="4F48CCF0"/>
    <w:lvl w:ilvl="0" w:tplc="D3286508">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95607C"/>
    <w:multiLevelType w:val="hybridMultilevel"/>
    <w:tmpl w:val="F410A08A"/>
    <w:lvl w:ilvl="0" w:tplc="0A140B40">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B03E88"/>
    <w:multiLevelType w:val="hybridMultilevel"/>
    <w:tmpl w:val="ABF0B31A"/>
    <w:lvl w:ilvl="0" w:tplc="FB4AD4D0">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F504F7"/>
    <w:multiLevelType w:val="hybridMultilevel"/>
    <w:tmpl w:val="4A983028"/>
    <w:lvl w:ilvl="0" w:tplc="79A87DB0">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3B683F"/>
    <w:multiLevelType w:val="hybridMultilevel"/>
    <w:tmpl w:val="434E8E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C10276"/>
    <w:multiLevelType w:val="hybridMultilevel"/>
    <w:tmpl w:val="2A4899A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773739"/>
    <w:multiLevelType w:val="hybridMultilevel"/>
    <w:tmpl w:val="F6326510"/>
    <w:lvl w:ilvl="0" w:tplc="AB4637E6">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F77618"/>
    <w:multiLevelType w:val="hybridMultilevel"/>
    <w:tmpl w:val="A0EE4BC8"/>
    <w:lvl w:ilvl="0" w:tplc="6C9AC92E">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A5713B"/>
    <w:multiLevelType w:val="hybridMultilevel"/>
    <w:tmpl w:val="766CA6C6"/>
    <w:lvl w:ilvl="0" w:tplc="6562DFF6">
      <w:start w:val="1"/>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500128"/>
    <w:multiLevelType w:val="hybridMultilevel"/>
    <w:tmpl w:val="DADA9DB2"/>
    <w:lvl w:ilvl="0" w:tplc="7C565428">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FC4FF8"/>
    <w:multiLevelType w:val="hybridMultilevel"/>
    <w:tmpl w:val="D65061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04301B"/>
    <w:multiLevelType w:val="hybridMultilevel"/>
    <w:tmpl w:val="5C2A31CC"/>
    <w:lvl w:ilvl="0" w:tplc="040C000B">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61DB47D2"/>
    <w:multiLevelType w:val="hybridMultilevel"/>
    <w:tmpl w:val="829646B4"/>
    <w:lvl w:ilvl="0" w:tplc="6968480C">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253765"/>
    <w:multiLevelType w:val="hybridMultilevel"/>
    <w:tmpl w:val="68588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4757D7"/>
    <w:multiLevelType w:val="hybridMultilevel"/>
    <w:tmpl w:val="554CA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24338F"/>
    <w:multiLevelType w:val="hybridMultilevel"/>
    <w:tmpl w:val="DBFAADCC"/>
    <w:lvl w:ilvl="0" w:tplc="5EDC853C">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E259B8"/>
    <w:multiLevelType w:val="hybridMultilevel"/>
    <w:tmpl w:val="8DAECAA0"/>
    <w:lvl w:ilvl="0" w:tplc="C44AC608">
      <w:start w:val="5"/>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FA083F"/>
    <w:multiLevelType w:val="hybridMultilevel"/>
    <w:tmpl w:val="9C1438F6"/>
    <w:lvl w:ilvl="0" w:tplc="C44AC608">
      <w:start w:val="5"/>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C20C58"/>
    <w:multiLevelType w:val="hybridMultilevel"/>
    <w:tmpl w:val="5D12E05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D27401"/>
    <w:multiLevelType w:val="hybridMultilevel"/>
    <w:tmpl w:val="8E0CD73E"/>
    <w:lvl w:ilvl="0" w:tplc="0A6E95FC">
      <w:numFmt w:val="bullet"/>
      <w:lvlText w:val="-"/>
      <w:lvlJc w:val="left"/>
      <w:pPr>
        <w:ind w:left="720" w:hanging="360"/>
      </w:pPr>
      <w:rPr>
        <w:rFonts w:ascii="Open Sans" w:eastAsia="Times New Roman" w:hAnsi="Open Sans" w:cs="Open San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1"/>
  </w:num>
  <w:num w:numId="4">
    <w:abstractNumId w:val="2"/>
  </w:num>
  <w:num w:numId="5">
    <w:abstractNumId w:val="18"/>
  </w:num>
  <w:num w:numId="6">
    <w:abstractNumId w:val="9"/>
  </w:num>
  <w:num w:numId="7">
    <w:abstractNumId w:val="30"/>
  </w:num>
  <w:num w:numId="8">
    <w:abstractNumId w:val="29"/>
  </w:num>
  <w:num w:numId="9">
    <w:abstractNumId w:val="13"/>
  </w:num>
  <w:num w:numId="10">
    <w:abstractNumId w:val="17"/>
  </w:num>
  <w:num w:numId="11">
    <w:abstractNumId w:val="27"/>
  </w:num>
  <w:num w:numId="12">
    <w:abstractNumId w:val="5"/>
  </w:num>
  <w:num w:numId="13">
    <w:abstractNumId w:val="1"/>
  </w:num>
  <w:num w:numId="14">
    <w:abstractNumId w:val="26"/>
  </w:num>
  <w:num w:numId="15">
    <w:abstractNumId w:val="15"/>
  </w:num>
  <w:num w:numId="16">
    <w:abstractNumId w:val="10"/>
  </w:num>
  <w:num w:numId="17">
    <w:abstractNumId w:val="28"/>
  </w:num>
  <w:num w:numId="18">
    <w:abstractNumId w:val="14"/>
  </w:num>
  <w:num w:numId="19">
    <w:abstractNumId w:val="0"/>
  </w:num>
  <w:num w:numId="20">
    <w:abstractNumId w:val="25"/>
  </w:num>
  <w:num w:numId="21">
    <w:abstractNumId w:val="16"/>
  </w:num>
  <w:num w:numId="22">
    <w:abstractNumId w:val="22"/>
  </w:num>
  <w:num w:numId="23">
    <w:abstractNumId w:val="6"/>
  </w:num>
  <w:num w:numId="24">
    <w:abstractNumId w:val="19"/>
  </w:num>
  <w:num w:numId="25">
    <w:abstractNumId w:val="20"/>
  </w:num>
  <w:num w:numId="26">
    <w:abstractNumId w:val="2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4"/>
  </w:num>
  <w:num w:numId="30">
    <w:abstractNumId w:val="4"/>
  </w:num>
  <w:num w:numId="31">
    <w:abstractNumId w:val="4"/>
  </w:num>
  <w:num w:numId="32">
    <w:abstractNumId w:val="4"/>
  </w:num>
  <w:num w:numId="33">
    <w:abstractNumId w:val="3"/>
  </w:num>
  <w:num w:numId="34">
    <w:abstractNumId w:val="32"/>
  </w:num>
  <w:num w:numId="35">
    <w:abstractNumId w:val="12"/>
  </w:num>
  <w:num w:numId="36">
    <w:abstractNumId w:val="8"/>
  </w:num>
  <w:num w:numId="37">
    <w:abstractNumId w:val="4"/>
  </w:num>
  <w:num w:numId="38">
    <w:abstractNumId w:val="24"/>
  </w:num>
  <w:num w:numId="39">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0984"/>
    <w:rsid w:val="00004824"/>
    <w:rsid w:val="00011ED0"/>
    <w:rsid w:val="000168DF"/>
    <w:rsid w:val="00017FD6"/>
    <w:rsid w:val="0002006D"/>
    <w:rsid w:val="000200DD"/>
    <w:rsid w:val="00023536"/>
    <w:rsid w:val="000356B5"/>
    <w:rsid w:val="00035AC5"/>
    <w:rsid w:val="00036818"/>
    <w:rsid w:val="00036C5D"/>
    <w:rsid w:val="00041154"/>
    <w:rsid w:val="00042192"/>
    <w:rsid w:val="00055914"/>
    <w:rsid w:val="00057D18"/>
    <w:rsid w:val="00063E23"/>
    <w:rsid w:val="0007170B"/>
    <w:rsid w:val="000736D2"/>
    <w:rsid w:val="000757DC"/>
    <w:rsid w:val="00084BD4"/>
    <w:rsid w:val="000871AF"/>
    <w:rsid w:val="000874A9"/>
    <w:rsid w:val="00087D37"/>
    <w:rsid w:val="00090846"/>
    <w:rsid w:val="000955E0"/>
    <w:rsid w:val="000A28DE"/>
    <w:rsid w:val="000A2C87"/>
    <w:rsid w:val="000A3DE0"/>
    <w:rsid w:val="000B01BD"/>
    <w:rsid w:val="000B05F3"/>
    <w:rsid w:val="000B3047"/>
    <w:rsid w:val="000B6DCB"/>
    <w:rsid w:val="000B7D8D"/>
    <w:rsid w:val="000C1C77"/>
    <w:rsid w:val="000C35F1"/>
    <w:rsid w:val="000C4072"/>
    <w:rsid w:val="000C5892"/>
    <w:rsid w:val="000C5AE3"/>
    <w:rsid w:val="000C63E8"/>
    <w:rsid w:val="000C6584"/>
    <w:rsid w:val="000E12F2"/>
    <w:rsid w:val="000F0199"/>
    <w:rsid w:val="000F0EFA"/>
    <w:rsid w:val="000F55C0"/>
    <w:rsid w:val="00104A59"/>
    <w:rsid w:val="001075F9"/>
    <w:rsid w:val="00114417"/>
    <w:rsid w:val="00114741"/>
    <w:rsid w:val="00114A79"/>
    <w:rsid w:val="0011561B"/>
    <w:rsid w:val="00117E42"/>
    <w:rsid w:val="00117FC7"/>
    <w:rsid w:val="00120944"/>
    <w:rsid w:val="00123CDC"/>
    <w:rsid w:val="00124FCB"/>
    <w:rsid w:val="001321CC"/>
    <w:rsid w:val="00143A5B"/>
    <w:rsid w:val="0015280A"/>
    <w:rsid w:val="00156822"/>
    <w:rsid w:val="00156955"/>
    <w:rsid w:val="00157FC9"/>
    <w:rsid w:val="00162FAD"/>
    <w:rsid w:val="001659BD"/>
    <w:rsid w:val="001702C0"/>
    <w:rsid w:val="00171321"/>
    <w:rsid w:val="00172105"/>
    <w:rsid w:val="00173A89"/>
    <w:rsid w:val="00191CFB"/>
    <w:rsid w:val="001A040A"/>
    <w:rsid w:val="001A0F0F"/>
    <w:rsid w:val="001B2B7B"/>
    <w:rsid w:val="001B660A"/>
    <w:rsid w:val="001B7BD9"/>
    <w:rsid w:val="001C119C"/>
    <w:rsid w:val="001C2583"/>
    <w:rsid w:val="001D2927"/>
    <w:rsid w:val="001E0E5C"/>
    <w:rsid w:val="001E56AF"/>
    <w:rsid w:val="001E5E38"/>
    <w:rsid w:val="001E7047"/>
    <w:rsid w:val="001F1CAA"/>
    <w:rsid w:val="001F2B2F"/>
    <w:rsid w:val="00200203"/>
    <w:rsid w:val="0020071A"/>
    <w:rsid w:val="0021070C"/>
    <w:rsid w:val="00210D35"/>
    <w:rsid w:val="00212DAC"/>
    <w:rsid w:val="00212ECE"/>
    <w:rsid w:val="00223E5E"/>
    <w:rsid w:val="00227BDB"/>
    <w:rsid w:val="00230F71"/>
    <w:rsid w:val="002315DF"/>
    <w:rsid w:val="0023320A"/>
    <w:rsid w:val="00234A23"/>
    <w:rsid w:val="0024460E"/>
    <w:rsid w:val="002449F9"/>
    <w:rsid w:val="00250CDB"/>
    <w:rsid w:val="00256720"/>
    <w:rsid w:val="00263807"/>
    <w:rsid w:val="00272834"/>
    <w:rsid w:val="00273AFD"/>
    <w:rsid w:val="00281D90"/>
    <w:rsid w:val="002B272C"/>
    <w:rsid w:val="002B3FE9"/>
    <w:rsid w:val="002B463A"/>
    <w:rsid w:val="002B6A6A"/>
    <w:rsid w:val="002C0DAF"/>
    <w:rsid w:val="002C134A"/>
    <w:rsid w:val="002C49A4"/>
    <w:rsid w:val="002D0721"/>
    <w:rsid w:val="002D1F59"/>
    <w:rsid w:val="002D39CC"/>
    <w:rsid w:val="002E0514"/>
    <w:rsid w:val="002E09C2"/>
    <w:rsid w:val="002E4FD2"/>
    <w:rsid w:val="002E5F48"/>
    <w:rsid w:val="002F4288"/>
    <w:rsid w:val="0030016A"/>
    <w:rsid w:val="00305C4B"/>
    <w:rsid w:val="00307B9B"/>
    <w:rsid w:val="0031440B"/>
    <w:rsid w:val="0031797D"/>
    <w:rsid w:val="00317C34"/>
    <w:rsid w:val="00323428"/>
    <w:rsid w:val="00323646"/>
    <w:rsid w:val="00341D03"/>
    <w:rsid w:val="00344B95"/>
    <w:rsid w:val="0034742B"/>
    <w:rsid w:val="0034750E"/>
    <w:rsid w:val="00347687"/>
    <w:rsid w:val="003524DF"/>
    <w:rsid w:val="00352620"/>
    <w:rsid w:val="00374FD9"/>
    <w:rsid w:val="00375E08"/>
    <w:rsid w:val="00385DB6"/>
    <w:rsid w:val="00391FCD"/>
    <w:rsid w:val="003A4554"/>
    <w:rsid w:val="003A6F41"/>
    <w:rsid w:val="003B4487"/>
    <w:rsid w:val="003C12E5"/>
    <w:rsid w:val="003C1BEE"/>
    <w:rsid w:val="003C48C8"/>
    <w:rsid w:val="003C63CF"/>
    <w:rsid w:val="003E03D1"/>
    <w:rsid w:val="003E3EDF"/>
    <w:rsid w:val="003E4C72"/>
    <w:rsid w:val="003F21A4"/>
    <w:rsid w:val="003F2D6B"/>
    <w:rsid w:val="003F4E7C"/>
    <w:rsid w:val="003F5317"/>
    <w:rsid w:val="00406390"/>
    <w:rsid w:val="00412DBE"/>
    <w:rsid w:val="00413E98"/>
    <w:rsid w:val="00414707"/>
    <w:rsid w:val="0041478E"/>
    <w:rsid w:val="00415594"/>
    <w:rsid w:val="004165E3"/>
    <w:rsid w:val="004170A5"/>
    <w:rsid w:val="00422A35"/>
    <w:rsid w:val="0042558A"/>
    <w:rsid w:val="00426384"/>
    <w:rsid w:val="00434972"/>
    <w:rsid w:val="00442440"/>
    <w:rsid w:val="00455DEC"/>
    <w:rsid w:val="004622C3"/>
    <w:rsid w:val="00463962"/>
    <w:rsid w:val="00465DFC"/>
    <w:rsid w:val="00471B0A"/>
    <w:rsid w:val="00472D26"/>
    <w:rsid w:val="0047604D"/>
    <w:rsid w:val="004808F6"/>
    <w:rsid w:val="00482572"/>
    <w:rsid w:val="00483483"/>
    <w:rsid w:val="00484626"/>
    <w:rsid w:val="00485002"/>
    <w:rsid w:val="00485CB8"/>
    <w:rsid w:val="00490BA3"/>
    <w:rsid w:val="0049357C"/>
    <w:rsid w:val="00497199"/>
    <w:rsid w:val="004A0C64"/>
    <w:rsid w:val="004A0EF6"/>
    <w:rsid w:val="004C0C1F"/>
    <w:rsid w:val="004C11D6"/>
    <w:rsid w:val="004C1566"/>
    <w:rsid w:val="004C4EFB"/>
    <w:rsid w:val="004C7601"/>
    <w:rsid w:val="004D16A9"/>
    <w:rsid w:val="004D3AF7"/>
    <w:rsid w:val="004E268A"/>
    <w:rsid w:val="004E659B"/>
    <w:rsid w:val="004E7E70"/>
    <w:rsid w:val="004F1A89"/>
    <w:rsid w:val="0050168E"/>
    <w:rsid w:val="00501AF2"/>
    <w:rsid w:val="005069B5"/>
    <w:rsid w:val="00514551"/>
    <w:rsid w:val="00514D10"/>
    <w:rsid w:val="0052147C"/>
    <w:rsid w:val="00522372"/>
    <w:rsid w:val="00530E52"/>
    <w:rsid w:val="00532BFA"/>
    <w:rsid w:val="00535FAA"/>
    <w:rsid w:val="005466B9"/>
    <w:rsid w:val="0056163C"/>
    <w:rsid w:val="00563755"/>
    <w:rsid w:val="0057093C"/>
    <w:rsid w:val="00571510"/>
    <w:rsid w:val="00572921"/>
    <w:rsid w:val="0057416D"/>
    <w:rsid w:val="00575429"/>
    <w:rsid w:val="005818D7"/>
    <w:rsid w:val="005837A2"/>
    <w:rsid w:val="00584ED0"/>
    <w:rsid w:val="00587A0E"/>
    <w:rsid w:val="005929FA"/>
    <w:rsid w:val="0059445B"/>
    <w:rsid w:val="00597C82"/>
    <w:rsid w:val="00597C89"/>
    <w:rsid w:val="005B0A28"/>
    <w:rsid w:val="005B6FB8"/>
    <w:rsid w:val="005B74EB"/>
    <w:rsid w:val="005B7837"/>
    <w:rsid w:val="005C0DE1"/>
    <w:rsid w:val="005C162D"/>
    <w:rsid w:val="005C4EAC"/>
    <w:rsid w:val="005D6955"/>
    <w:rsid w:val="005D6BBF"/>
    <w:rsid w:val="005E138C"/>
    <w:rsid w:val="005E25B0"/>
    <w:rsid w:val="005E2655"/>
    <w:rsid w:val="005E6135"/>
    <w:rsid w:val="005F3098"/>
    <w:rsid w:val="00600370"/>
    <w:rsid w:val="0060175D"/>
    <w:rsid w:val="006074C4"/>
    <w:rsid w:val="00610C3E"/>
    <w:rsid w:val="006145F3"/>
    <w:rsid w:val="00616D62"/>
    <w:rsid w:val="0062064E"/>
    <w:rsid w:val="006247AD"/>
    <w:rsid w:val="00631056"/>
    <w:rsid w:val="00633E3C"/>
    <w:rsid w:val="00633EB6"/>
    <w:rsid w:val="006340E5"/>
    <w:rsid w:val="00637E4F"/>
    <w:rsid w:val="00641653"/>
    <w:rsid w:val="00643BD2"/>
    <w:rsid w:val="006447F7"/>
    <w:rsid w:val="00655EB3"/>
    <w:rsid w:val="00661211"/>
    <w:rsid w:val="006644F5"/>
    <w:rsid w:val="006659B1"/>
    <w:rsid w:val="00676913"/>
    <w:rsid w:val="006777B6"/>
    <w:rsid w:val="0068160C"/>
    <w:rsid w:val="006858C2"/>
    <w:rsid w:val="00696020"/>
    <w:rsid w:val="00696406"/>
    <w:rsid w:val="00696F0D"/>
    <w:rsid w:val="00697CB7"/>
    <w:rsid w:val="006A16AF"/>
    <w:rsid w:val="006A36C7"/>
    <w:rsid w:val="006B1BEC"/>
    <w:rsid w:val="006B4D64"/>
    <w:rsid w:val="006B4E43"/>
    <w:rsid w:val="006B5A07"/>
    <w:rsid w:val="006B6DB1"/>
    <w:rsid w:val="006C1993"/>
    <w:rsid w:val="006C1DAA"/>
    <w:rsid w:val="006C2CFF"/>
    <w:rsid w:val="006C5502"/>
    <w:rsid w:val="006D0F41"/>
    <w:rsid w:val="006D42ED"/>
    <w:rsid w:val="006D5810"/>
    <w:rsid w:val="006D6569"/>
    <w:rsid w:val="006D6EFB"/>
    <w:rsid w:val="006E047C"/>
    <w:rsid w:val="006E5CFB"/>
    <w:rsid w:val="006E5F28"/>
    <w:rsid w:val="006E6D1D"/>
    <w:rsid w:val="006F31FC"/>
    <w:rsid w:val="006F4892"/>
    <w:rsid w:val="00700390"/>
    <w:rsid w:val="007101E4"/>
    <w:rsid w:val="00717EA2"/>
    <w:rsid w:val="007257E8"/>
    <w:rsid w:val="00733A4D"/>
    <w:rsid w:val="00735B72"/>
    <w:rsid w:val="007379BC"/>
    <w:rsid w:val="00740DC5"/>
    <w:rsid w:val="0074297C"/>
    <w:rsid w:val="00744FF7"/>
    <w:rsid w:val="00751E7E"/>
    <w:rsid w:val="00755403"/>
    <w:rsid w:val="00757E77"/>
    <w:rsid w:val="007611FF"/>
    <w:rsid w:val="00766D50"/>
    <w:rsid w:val="00770B80"/>
    <w:rsid w:val="00785165"/>
    <w:rsid w:val="007853F2"/>
    <w:rsid w:val="00787015"/>
    <w:rsid w:val="00791893"/>
    <w:rsid w:val="0079544C"/>
    <w:rsid w:val="00796346"/>
    <w:rsid w:val="007970FA"/>
    <w:rsid w:val="007A7913"/>
    <w:rsid w:val="007B605C"/>
    <w:rsid w:val="007B7A69"/>
    <w:rsid w:val="007C46BE"/>
    <w:rsid w:val="007C635E"/>
    <w:rsid w:val="007D344D"/>
    <w:rsid w:val="007E3E55"/>
    <w:rsid w:val="007F021C"/>
    <w:rsid w:val="007F152A"/>
    <w:rsid w:val="007F5A98"/>
    <w:rsid w:val="00802A04"/>
    <w:rsid w:val="00804E44"/>
    <w:rsid w:val="00807FDA"/>
    <w:rsid w:val="008102B9"/>
    <w:rsid w:val="0081387C"/>
    <w:rsid w:val="00814AC7"/>
    <w:rsid w:val="00815C7B"/>
    <w:rsid w:val="008220C9"/>
    <w:rsid w:val="00823E90"/>
    <w:rsid w:val="0082442C"/>
    <w:rsid w:val="00824914"/>
    <w:rsid w:val="00826F36"/>
    <w:rsid w:val="00833EEC"/>
    <w:rsid w:val="00837E8D"/>
    <w:rsid w:val="008419BE"/>
    <w:rsid w:val="00844AEB"/>
    <w:rsid w:val="008454A1"/>
    <w:rsid w:val="00845DB0"/>
    <w:rsid w:val="00854A1E"/>
    <w:rsid w:val="008739B9"/>
    <w:rsid w:val="00877120"/>
    <w:rsid w:val="00893DAC"/>
    <w:rsid w:val="008A6481"/>
    <w:rsid w:val="008B187D"/>
    <w:rsid w:val="008C2559"/>
    <w:rsid w:val="008E2E4F"/>
    <w:rsid w:val="008E6CBB"/>
    <w:rsid w:val="008F392B"/>
    <w:rsid w:val="008F3E35"/>
    <w:rsid w:val="00901D3E"/>
    <w:rsid w:val="00904C0F"/>
    <w:rsid w:val="00904D8B"/>
    <w:rsid w:val="00920E7F"/>
    <w:rsid w:val="00934073"/>
    <w:rsid w:val="009378A5"/>
    <w:rsid w:val="0094329E"/>
    <w:rsid w:val="00944A45"/>
    <w:rsid w:val="00945591"/>
    <w:rsid w:val="00946F00"/>
    <w:rsid w:val="00950165"/>
    <w:rsid w:val="009516BB"/>
    <w:rsid w:val="009527AD"/>
    <w:rsid w:val="009557E1"/>
    <w:rsid w:val="00956701"/>
    <w:rsid w:val="0098525D"/>
    <w:rsid w:val="00987603"/>
    <w:rsid w:val="0099108B"/>
    <w:rsid w:val="00991E03"/>
    <w:rsid w:val="009976DA"/>
    <w:rsid w:val="009A5EE3"/>
    <w:rsid w:val="009B0810"/>
    <w:rsid w:val="009B1F3B"/>
    <w:rsid w:val="009B791B"/>
    <w:rsid w:val="009D2621"/>
    <w:rsid w:val="009D436D"/>
    <w:rsid w:val="009D641A"/>
    <w:rsid w:val="009E3B45"/>
    <w:rsid w:val="00A12330"/>
    <w:rsid w:val="00A1744E"/>
    <w:rsid w:val="00A20E12"/>
    <w:rsid w:val="00A2417F"/>
    <w:rsid w:val="00A26EB2"/>
    <w:rsid w:val="00A3031E"/>
    <w:rsid w:val="00A30351"/>
    <w:rsid w:val="00A304BA"/>
    <w:rsid w:val="00A36D26"/>
    <w:rsid w:val="00A41BEC"/>
    <w:rsid w:val="00A46ADF"/>
    <w:rsid w:val="00A558C0"/>
    <w:rsid w:val="00A568F0"/>
    <w:rsid w:val="00A62E35"/>
    <w:rsid w:val="00A6541C"/>
    <w:rsid w:val="00A80040"/>
    <w:rsid w:val="00A8188D"/>
    <w:rsid w:val="00A821BB"/>
    <w:rsid w:val="00A84968"/>
    <w:rsid w:val="00A9201A"/>
    <w:rsid w:val="00A968EC"/>
    <w:rsid w:val="00AA6D7D"/>
    <w:rsid w:val="00AB0F5D"/>
    <w:rsid w:val="00AB677E"/>
    <w:rsid w:val="00AB7810"/>
    <w:rsid w:val="00AB7FC6"/>
    <w:rsid w:val="00AC09CC"/>
    <w:rsid w:val="00AD17CF"/>
    <w:rsid w:val="00AD7CEB"/>
    <w:rsid w:val="00AE6C84"/>
    <w:rsid w:val="00AF0E46"/>
    <w:rsid w:val="00AF7B92"/>
    <w:rsid w:val="00B00DE9"/>
    <w:rsid w:val="00B04378"/>
    <w:rsid w:val="00B07F24"/>
    <w:rsid w:val="00B149EE"/>
    <w:rsid w:val="00B16BE4"/>
    <w:rsid w:val="00B2636E"/>
    <w:rsid w:val="00B27D82"/>
    <w:rsid w:val="00B32EA3"/>
    <w:rsid w:val="00B34224"/>
    <w:rsid w:val="00B3547F"/>
    <w:rsid w:val="00B41289"/>
    <w:rsid w:val="00B470B6"/>
    <w:rsid w:val="00B47D54"/>
    <w:rsid w:val="00B528F3"/>
    <w:rsid w:val="00B54968"/>
    <w:rsid w:val="00B54F4F"/>
    <w:rsid w:val="00B56B72"/>
    <w:rsid w:val="00B570B4"/>
    <w:rsid w:val="00B631D5"/>
    <w:rsid w:val="00B63EAC"/>
    <w:rsid w:val="00B67972"/>
    <w:rsid w:val="00B75898"/>
    <w:rsid w:val="00B76528"/>
    <w:rsid w:val="00B807AC"/>
    <w:rsid w:val="00B8121B"/>
    <w:rsid w:val="00B816F3"/>
    <w:rsid w:val="00B975D1"/>
    <w:rsid w:val="00BA1D90"/>
    <w:rsid w:val="00BA2E5E"/>
    <w:rsid w:val="00BA6B7C"/>
    <w:rsid w:val="00BC242A"/>
    <w:rsid w:val="00BC258F"/>
    <w:rsid w:val="00BC2C88"/>
    <w:rsid w:val="00BC4336"/>
    <w:rsid w:val="00BC6617"/>
    <w:rsid w:val="00BC7BB1"/>
    <w:rsid w:val="00BD13C0"/>
    <w:rsid w:val="00BD230F"/>
    <w:rsid w:val="00BD3696"/>
    <w:rsid w:val="00BD752B"/>
    <w:rsid w:val="00BE6535"/>
    <w:rsid w:val="00BF678A"/>
    <w:rsid w:val="00C031D3"/>
    <w:rsid w:val="00C04543"/>
    <w:rsid w:val="00C046DA"/>
    <w:rsid w:val="00C074D1"/>
    <w:rsid w:val="00C1081E"/>
    <w:rsid w:val="00C146E8"/>
    <w:rsid w:val="00C20039"/>
    <w:rsid w:val="00C265CF"/>
    <w:rsid w:val="00C370F3"/>
    <w:rsid w:val="00C4034E"/>
    <w:rsid w:val="00C417DA"/>
    <w:rsid w:val="00C43153"/>
    <w:rsid w:val="00C506F3"/>
    <w:rsid w:val="00C50DD7"/>
    <w:rsid w:val="00C5564F"/>
    <w:rsid w:val="00C6270C"/>
    <w:rsid w:val="00C63118"/>
    <w:rsid w:val="00C71AFC"/>
    <w:rsid w:val="00C73C6E"/>
    <w:rsid w:val="00C80E09"/>
    <w:rsid w:val="00C81816"/>
    <w:rsid w:val="00C91114"/>
    <w:rsid w:val="00C934D6"/>
    <w:rsid w:val="00C96C51"/>
    <w:rsid w:val="00CA1CDD"/>
    <w:rsid w:val="00CA4F84"/>
    <w:rsid w:val="00CA5738"/>
    <w:rsid w:val="00CB4283"/>
    <w:rsid w:val="00CB52A2"/>
    <w:rsid w:val="00CC5A4D"/>
    <w:rsid w:val="00CD0DA0"/>
    <w:rsid w:val="00CD43F5"/>
    <w:rsid w:val="00CD6EB2"/>
    <w:rsid w:val="00CE08B6"/>
    <w:rsid w:val="00CF0CD0"/>
    <w:rsid w:val="00CF4AFD"/>
    <w:rsid w:val="00D02727"/>
    <w:rsid w:val="00D166FD"/>
    <w:rsid w:val="00D2265F"/>
    <w:rsid w:val="00D336A6"/>
    <w:rsid w:val="00D35DA4"/>
    <w:rsid w:val="00D45242"/>
    <w:rsid w:val="00D504AE"/>
    <w:rsid w:val="00D507F7"/>
    <w:rsid w:val="00D51404"/>
    <w:rsid w:val="00D60813"/>
    <w:rsid w:val="00D71ADF"/>
    <w:rsid w:val="00D71D16"/>
    <w:rsid w:val="00D722C9"/>
    <w:rsid w:val="00D77689"/>
    <w:rsid w:val="00D779B8"/>
    <w:rsid w:val="00D87715"/>
    <w:rsid w:val="00D91C1A"/>
    <w:rsid w:val="00D91D36"/>
    <w:rsid w:val="00D91EB9"/>
    <w:rsid w:val="00D97F8B"/>
    <w:rsid w:val="00DA30CF"/>
    <w:rsid w:val="00DA6C49"/>
    <w:rsid w:val="00DB1509"/>
    <w:rsid w:val="00DB249D"/>
    <w:rsid w:val="00DB4FC1"/>
    <w:rsid w:val="00DB5DA1"/>
    <w:rsid w:val="00DC1570"/>
    <w:rsid w:val="00DD15C4"/>
    <w:rsid w:val="00DD47F1"/>
    <w:rsid w:val="00DE4F4C"/>
    <w:rsid w:val="00DE5FB6"/>
    <w:rsid w:val="00DE69AD"/>
    <w:rsid w:val="00DF159E"/>
    <w:rsid w:val="00DF3945"/>
    <w:rsid w:val="00DF68C3"/>
    <w:rsid w:val="00E01C9E"/>
    <w:rsid w:val="00E051F0"/>
    <w:rsid w:val="00E12178"/>
    <w:rsid w:val="00E141B4"/>
    <w:rsid w:val="00E20FCB"/>
    <w:rsid w:val="00E2162D"/>
    <w:rsid w:val="00E27461"/>
    <w:rsid w:val="00E33E62"/>
    <w:rsid w:val="00E340D1"/>
    <w:rsid w:val="00E35A06"/>
    <w:rsid w:val="00E454FD"/>
    <w:rsid w:val="00E466DB"/>
    <w:rsid w:val="00E47B96"/>
    <w:rsid w:val="00E5185D"/>
    <w:rsid w:val="00E52940"/>
    <w:rsid w:val="00E53BF0"/>
    <w:rsid w:val="00E60F36"/>
    <w:rsid w:val="00E649C8"/>
    <w:rsid w:val="00E7666A"/>
    <w:rsid w:val="00E77B54"/>
    <w:rsid w:val="00E849BB"/>
    <w:rsid w:val="00E86B37"/>
    <w:rsid w:val="00E910A2"/>
    <w:rsid w:val="00EB1D5F"/>
    <w:rsid w:val="00EB2A71"/>
    <w:rsid w:val="00EB32C6"/>
    <w:rsid w:val="00EC204B"/>
    <w:rsid w:val="00EC294D"/>
    <w:rsid w:val="00EC7A53"/>
    <w:rsid w:val="00ED5BB6"/>
    <w:rsid w:val="00EE386D"/>
    <w:rsid w:val="00EE53E0"/>
    <w:rsid w:val="00EF2685"/>
    <w:rsid w:val="00EF2C37"/>
    <w:rsid w:val="00EF5073"/>
    <w:rsid w:val="00EF7A08"/>
    <w:rsid w:val="00F0282B"/>
    <w:rsid w:val="00F06AD0"/>
    <w:rsid w:val="00F06CF4"/>
    <w:rsid w:val="00F15D9B"/>
    <w:rsid w:val="00F1791C"/>
    <w:rsid w:val="00F2348F"/>
    <w:rsid w:val="00F24F6D"/>
    <w:rsid w:val="00F255D2"/>
    <w:rsid w:val="00F25BAD"/>
    <w:rsid w:val="00F26C96"/>
    <w:rsid w:val="00F309BD"/>
    <w:rsid w:val="00F44069"/>
    <w:rsid w:val="00F5459C"/>
    <w:rsid w:val="00F6035B"/>
    <w:rsid w:val="00F65AB6"/>
    <w:rsid w:val="00F70F0B"/>
    <w:rsid w:val="00F70FDB"/>
    <w:rsid w:val="00F71625"/>
    <w:rsid w:val="00F75275"/>
    <w:rsid w:val="00F82B61"/>
    <w:rsid w:val="00F85D60"/>
    <w:rsid w:val="00F87EDE"/>
    <w:rsid w:val="00F9569E"/>
    <w:rsid w:val="00F9674E"/>
    <w:rsid w:val="00FA0A4A"/>
    <w:rsid w:val="00FA4B3B"/>
    <w:rsid w:val="00FA6D54"/>
    <w:rsid w:val="00FB0DE8"/>
    <w:rsid w:val="00FB151A"/>
    <w:rsid w:val="00FB54C4"/>
    <w:rsid w:val="00FB5F38"/>
    <w:rsid w:val="00FB707F"/>
    <w:rsid w:val="00FB7B4B"/>
    <w:rsid w:val="00FC0C6F"/>
    <w:rsid w:val="00FC5D5F"/>
    <w:rsid w:val="00FD24DB"/>
    <w:rsid w:val="00FD7B95"/>
    <w:rsid w:val="00FE0509"/>
    <w:rsid w:val="00FE22F3"/>
    <w:rsid w:val="00FE2B40"/>
    <w:rsid w:val="00FE6DF3"/>
    <w:rsid w:val="00FF1F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4FAD68A6"/>
  <w15:docId w15:val="{534C1B8F-B594-43A0-B84E-A39C2B701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4E43"/>
    <w:pPr>
      <w:jc w:val="both"/>
    </w:pPr>
    <w:rPr>
      <w:rFonts w:ascii="Arial" w:hAnsi="Arial"/>
      <w:color w:val="000000"/>
    </w:rPr>
  </w:style>
  <w:style w:type="paragraph" w:styleId="Titre1">
    <w:name w:val="heading 1"/>
    <w:basedOn w:val="Normal"/>
    <w:next w:val="Normal"/>
    <w:autoRedefine/>
    <w:qFormat/>
    <w:rsid w:val="00084BD4"/>
    <w:pPr>
      <w:keepNext/>
      <w:jc w:val="center"/>
      <w:outlineLvl w:val="0"/>
    </w:pPr>
    <w:rPr>
      <w:rFonts w:cs="Arial"/>
      <w:b/>
      <w:sz w:val="28"/>
      <w:szCs w:val="28"/>
    </w:rPr>
  </w:style>
  <w:style w:type="paragraph" w:styleId="Titre2">
    <w:name w:val="heading 2"/>
    <w:basedOn w:val="Titre1"/>
    <w:next w:val="Normal"/>
    <w:autoRedefine/>
    <w:qFormat/>
    <w:rsid w:val="00413E98"/>
    <w:pPr>
      <w:numPr>
        <w:ilvl w:val="1"/>
        <w:numId w:val="1"/>
      </w:numPr>
      <w:spacing w:before="240"/>
      <w:jc w:val="left"/>
      <w:outlineLvl w:val="1"/>
    </w:pPr>
    <w:rPr>
      <w:rFonts w:ascii="Century Gothic" w:hAnsi="Century Gothic"/>
      <w:caps/>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link w:val="Titre4Car"/>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semiHidden/>
    <w:pPr>
      <w:ind w:left="400"/>
    </w:pPr>
  </w:style>
  <w:style w:type="paragraph" w:customStyle="1" w:styleId="Style1">
    <w:name w:val="Style1"/>
    <w:basedOn w:val="Normal"/>
    <w:autoRedefine/>
    <w:pPr>
      <w:spacing w:line="360" w:lineRule="auto"/>
      <w:jc w:val="center"/>
    </w:pPr>
    <w:rPr>
      <w:b/>
      <w:sz w:val="52"/>
      <w:u w:val="single"/>
    </w:rPr>
  </w:style>
  <w:style w:type="paragraph" w:customStyle="1" w:styleId="Normal2">
    <w:name w:val="Normal2"/>
    <w:basedOn w:val="Normal"/>
    <w:autoRedefine/>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link w:val="Retraitcorpsdetexte2Car"/>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table" w:styleId="Grilledutableau">
    <w:name w:val="Table Grid"/>
    <w:basedOn w:val="TableauNormal"/>
    <w:uiPriority w:val="59"/>
    <w:rsid w:val="005741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30F71"/>
    <w:pPr>
      <w:ind w:left="720"/>
      <w:contextualSpacing/>
    </w:pPr>
  </w:style>
  <w:style w:type="paragraph" w:customStyle="1" w:styleId="Corpsdetexte22">
    <w:name w:val="Corps de texte 22"/>
    <w:basedOn w:val="Normal"/>
    <w:rsid w:val="005F3098"/>
    <w:rPr>
      <w:rFonts w:ascii="Times New Roman" w:hAnsi="Times New Roman"/>
      <w:b/>
      <w:i/>
      <w:color w:val="0000FF"/>
      <w:sz w:val="24"/>
    </w:rPr>
  </w:style>
  <w:style w:type="paragraph" w:styleId="Corpsdetexte3">
    <w:name w:val="Body Text 3"/>
    <w:basedOn w:val="Normal"/>
    <w:link w:val="Corpsdetexte3Car"/>
    <w:rsid w:val="005F3098"/>
    <w:pPr>
      <w:spacing w:after="120"/>
    </w:pPr>
    <w:rPr>
      <w:sz w:val="16"/>
      <w:szCs w:val="16"/>
    </w:rPr>
  </w:style>
  <w:style w:type="character" w:customStyle="1" w:styleId="Corpsdetexte3Car">
    <w:name w:val="Corps de texte 3 Car"/>
    <w:basedOn w:val="Policepardfaut"/>
    <w:link w:val="Corpsdetexte3"/>
    <w:rsid w:val="005F3098"/>
    <w:rPr>
      <w:rFonts w:ascii="Arial" w:hAnsi="Arial"/>
      <w:color w:val="000000"/>
      <w:sz w:val="16"/>
      <w:szCs w:val="16"/>
    </w:rPr>
  </w:style>
  <w:style w:type="character" w:styleId="Accentuation">
    <w:name w:val="Emphasis"/>
    <w:basedOn w:val="Policepardfaut"/>
    <w:qFormat/>
    <w:rsid w:val="006A36C7"/>
    <w:rPr>
      <w:i/>
      <w:iCs/>
    </w:rPr>
  </w:style>
  <w:style w:type="character" w:styleId="lev">
    <w:name w:val="Strong"/>
    <w:basedOn w:val="Policepardfaut"/>
    <w:qFormat/>
    <w:rsid w:val="006A36C7"/>
    <w:rPr>
      <w:b/>
      <w:bCs/>
    </w:rPr>
  </w:style>
  <w:style w:type="paragraph" w:styleId="Sous-titre">
    <w:name w:val="Subtitle"/>
    <w:basedOn w:val="Normal"/>
    <w:next w:val="Normal"/>
    <w:link w:val="Sous-titreCar"/>
    <w:qFormat/>
    <w:rsid w:val="006A36C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6A36C7"/>
    <w:rPr>
      <w:rFonts w:asciiTheme="minorHAnsi" w:eastAsiaTheme="minorEastAsia" w:hAnsiTheme="minorHAnsi" w:cstheme="minorBidi"/>
      <w:color w:val="5A5A5A" w:themeColor="text1" w:themeTint="A5"/>
      <w:spacing w:val="15"/>
      <w:sz w:val="22"/>
      <w:szCs w:val="22"/>
    </w:rPr>
  </w:style>
  <w:style w:type="paragraph" w:styleId="Titre">
    <w:name w:val="Title"/>
    <w:basedOn w:val="Normal"/>
    <w:next w:val="Normal"/>
    <w:link w:val="TitreCar"/>
    <w:qFormat/>
    <w:rsid w:val="006A36C7"/>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6A36C7"/>
    <w:rPr>
      <w:rFonts w:asciiTheme="majorHAnsi" w:eastAsiaTheme="majorEastAsia" w:hAnsiTheme="majorHAnsi" w:cstheme="majorBidi"/>
      <w:spacing w:val="-10"/>
      <w:kern w:val="28"/>
      <w:sz w:val="56"/>
      <w:szCs w:val="56"/>
    </w:rPr>
  </w:style>
  <w:style w:type="paragraph" w:customStyle="1" w:styleId="RedaliaNormal">
    <w:name w:val="Redalia : Normal"/>
    <w:basedOn w:val="Normal"/>
    <w:rsid w:val="006D5810"/>
    <w:pPr>
      <w:widowControl w:val="0"/>
      <w:tabs>
        <w:tab w:val="left" w:leader="dot" w:pos="8505"/>
      </w:tabs>
      <w:suppressAutoHyphens/>
      <w:autoSpaceDN w:val="0"/>
      <w:spacing w:before="113"/>
      <w:textAlignment w:val="baseline"/>
    </w:pPr>
    <w:rPr>
      <w:rFonts w:ascii="Open Sans" w:eastAsia="Open Sans" w:hAnsi="Open Sans" w:cs="Open Sans"/>
      <w:color w:val="auto"/>
      <w:sz w:val="18"/>
    </w:rPr>
  </w:style>
  <w:style w:type="character" w:customStyle="1" w:styleId="Titre4Car">
    <w:name w:val="Titre 4 Car"/>
    <w:basedOn w:val="Policepardfaut"/>
    <w:link w:val="Titre4"/>
    <w:rsid w:val="005E138C"/>
    <w:rPr>
      <w:rFonts w:ascii="Arial" w:hAnsi="Arial"/>
      <w:b/>
      <w:color w:val="000000"/>
      <w:sz w:val="24"/>
    </w:rPr>
  </w:style>
  <w:style w:type="character" w:customStyle="1" w:styleId="PieddepageCar">
    <w:name w:val="Pied de page Car"/>
    <w:basedOn w:val="Policepardfaut"/>
    <w:link w:val="Pieddepage"/>
    <w:rsid w:val="005E138C"/>
    <w:rPr>
      <w:rFonts w:ascii="Arial" w:hAnsi="Arial"/>
      <w:color w:val="000000"/>
    </w:rPr>
  </w:style>
  <w:style w:type="table" w:customStyle="1" w:styleId="Grilledutableau1">
    <w:name w:val="Grille du tableau1"/>
    <w:basedOn w:val="TableauNormal"/>
    <w:next w:val="Grilledutableau"/>
    <w:uiPriority w:val="59"/>
    <w:rsid w:val="00B56B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CC5A4D"/>
    <w:pPr>
      <w:spacing w:after="280" w:line="280" w:lineRule="atLeast"/>
      <w:ind w:firstLine="567"/>
    </w:pPr>
    <w:rPr>
      <w:rFonts w:ascii="Times New Roman" w:hAnsi="Times New Roman"/>
      <w:color w:val="auto"/>
      <w:sz w:val="24"/>
    </w:rPr>
  </w:style>
  <w:style w:type="character" w:customStyle="1" w:styleId="Retraitcorpsdetexte2Car">
    <w:name w:val="Retrait corps de texte 2 Car"/>
    <w:basedOn w:val="Policepardfaut"/>
    <w:link w:val="Retraitcorpsdetexte2"/>
    <w:rsid w:val="000C5AE3"/>
    <w:rPr>
      <w: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570638">
      <w:bodyDiv w:val="1"/>
      <w:marLeft w:val="0"/>
      <w:marRight w:val="0"/>
      <w:marTop w:val="0"/>
      <w:marBottom w:val="0"/>
      <w:divBdr>
        <w:top w:val="none" w:sz="0" w:space="0" w:color="auto"/>
        <w:left w:val="none" w:sz="0" w:space="0" w:color="auto"/>
        <w:bottom w:val="none" w:sz="0" w:space="0" w:color="auto"/>
        <w:right w:val="none" w:sz="0" w:space="0" w:color="auto"/>
      </w:divBdr>
    </w:div>
    <w:div w:id="213932909">
      <w:bodyDiv w:val="1"/>
      <w:marLeft w:val="0"/>
      <w:marRight w:val="0"/>
      <w:marTop w:val="0"/>
      <w:marBottom w:val="0"/>
      <w:divBdr>
        <w:top w:val="none" w:sz="0" w:space="0" w:color="auto"/>
        <w:left w:val="none" w:sz="0" w:space="0" w:color="auto"/>
        <w:bottom w:val="none" w:sz="0" w:space="0" w:color="auto"/>
        <w:right w:val="none" w:sz="0" w:space="0" w:color="auto"/>
      </w:divBdr>
    </w:div>
    <w:div w:id="281156886">
      <w:bodyDiv w:val="1"/>
      <w:marLeft w:val="0"/>
      <w:marRight w:val="0"/>
      <w:marTop w:val="0"/>
      <w:marBottom w:val="0"/>
      <w:divBdr>
        <w:top w:val="none" w:sz="0" w:space="0" w:color="auto"/>
        <w:left w:val="none" w:sz="0" w:space="0" w:color="auto"/>
        <w:bottom w:val="none" w:sz="0" w:space="0" w:color="auto"/>
        <w:right w:val="none" w:sz="0" w:space="0" w:color="auto"/>
      </w:divBdr>
    </w:div>
    <w:div w:id="294481939">
      <w:bodyDiv w:val="1"/>
      <w:marLeft w:val="0"/>
      <w:marRight w:val="0"/>
      <w:marTop w:val="0"/>
      <w:marBottom w:val="0"/>
      <w:divBdr>
        <w:top w:val="none" w:sz="0" w:space="0" w:color="auto"/>
        <w:left w:val="none" w:sz="0" w:space="0" w:color="auto"/>
        <w:bottom w:val="none" w:sz="0" w:space="0" w:color="auto"/>
        <w:right w:val="none" w:sz="0" w:space="0" w:color="auto"/>
      </w:divBdr>
    </w:div>
    <w:div w:id="379211536">
      <w:bodyDiv w:val="1"/>
      <w:marLeft w:val="0"/>
      <w:marRight w:val="0"/>
      <w:marTop w:val="0"/>
      <w:marBottom w:val="0"/>
      <w:divBdr>
        <w:top w:val="none" w:sz="0" w:space="0" w:color="auto"/>
        <w:left w:val="none" w:sz="0" w:space="0" w:color="auto"/>
        <w:bottom w:val="none" w:sz="0" w:space="0" w:color="auto"/>
        <w:right w:val="none" w:sz="0" w:space="0" w:color="auto"/>
      </w:divBdr>
    </w:div>
    <w:div w:id="504788161">
      <w:bodyDiv w:val="1"/>
      <w:marLeft w:val="0"/>
      <w:marRight w:val="0"/>
      <w:marTop w:val="0"/>
      <w:marBottom w:val="0"/>
      <w:divBdr>
        <w:top w:val="none" w:sz="0" w:space="0" w:color="auto"/>
        <w:left w:val="none" w:sz="0" w:space="0" w:color="auto"/>
        <w:bottom w:val="none" w:sz="0" w:space="0" w:color="auto"/>
        <w:right w:val="none" w:sz="0" w:space="0" w:color="auto"/>
      </w:divBdr>
    </w:div>
    <w:div w:id="511454094">
      <w:bodyDiv w:val="1"/>
      <w:marLeft w:val="0"/>
      <w:marRight w:val="0"/>
      <w:marTop w:val="0"/>
      <w:marBottom w:val="0"/>
      <w:divBdr>
        <w:top w:val="none" w:sz="0" w:space="0" w:color="auto"/>
        <w:left w:val="none" w:sz="0" w:space="0" w:color="auto"/>
        <w:bottom w:val="none" w:sz="0" w:space="0" w:color="auto"/>
        <w:right w:val="none" w:sz="0" w:space="0" w:color="auto"/>
      </w:divBdr>
    </w:div>
    <w:div w:id="552547197">
      <w:bodyDiv w:val="1"/>
      <w:marLeft w:val="0"/>
      <w:marRight w:val="0"/>
      <w:marTop w:val="0"/>
      <w:marBottom w:val="0"/>
      <w:divBdr>
        <w:top w:val="none" w:sz="0" w:space="0" w:color="auto"/>
        <w:left w:val="none" w:sz="0" w:space="0" w:color="auto"/>
        <w:bottom w:val="none" w:sz="0" w:space="0" w:color="auto"/>
        <w:right w:val="none" w:sz="0" w:space="0" w:color="auto"/>
      </w:divBdr>
    </w:div>
    <w:div w:id="556355839">
      <w:bodyDiv w:val="1"/>
      <w:marLeft w:val="0"/>
      <w:marRight w:val="0"/>
      <w:marTop w:val="0"/>
      <w:marBottom w:val="0"/>
      <w:divBdr>
        <w:top w:val="none" w:sz="0" w:space="0" w:color="auto"/>
        <w:left w:val="none" w:sz="0" w:space="0" w:color="auto"/>
        <w:bottom w:val="none" w:sz="0" w:space="0" w:color="auto"/>
        <w:right w:val="none" w:sz="0" w:space="0" w:color="auto"/>
      </w:divBdr>
    </w:div>
    <w:div w:id="610403944">
      <w:bodyDiv w:val="1"/>
      <w:marLeft w:val="0"/>
      <w:marRight w:val="0"/>
      <w:marTop w:val="0"/>
      <w:marBottom w:val="0"/>
      <w:divBdr>
        <w:top w:val="none" w:sz="0" w:space="0" w:color="auto"/>
        <w:left w:val="none" w:sz="0" w:space="0" w:color="auto"/>
        <w:bottom w:val="none" w:sz="0" w:space="0" w:color="auto"/>
        <w:right w:val="none" w:sz="0" w:space="0" w:color="auto"/>
      </w:divBdr>
    </w:div>
    <w:div w:id="645352173">
      <w:bodyDiv w:val="1"/>
      <w:marLeft w:val="0"/>
      <w:marRight w:val="0"/>
      <w:marTop w:val="0"/>
      <w:marBottom w:val="0"/>
      <w:divBdr>
        <w:top w:val="none" w:sz="0" w:space="0" w:color="auto"/>
        <w:left w:val="none" w:sz="0" w:space="0" w:color="auto"/>
        <w:bottom w:val="none" w:sz="0" w:space="0" w:color="auto"/>
        <w:right w:val="none" w:sz="0" w:space="0" w:color="auto"/>
      </w:divBdr>
    </w:div>
    <w:div w:id="650445011">
      <w:bodyDiv w:val="1"/>
      <w:marLeft w:val="0"/>
      <w:marRight w:val="0"/>
      <w:marTop w:val="0"/>
      <w:marBottom w:val="0"/>
      <w:divBdr>
        <w:top w:val="none" w:sz="0" w:space="0" w:color="auto"/>
        <w:left w:val="none" w:sz="0" w:space="0" w:color="auto"/>
        <w:bottom w:val="none" w:sz="0" w:space="0" w:color="auto"/>
        <w:right w:val="none" w:sz="0" w:space="0" w:color="auto"/>
      </w:divBdr>
    </w:div>
    <w:div w:id="668603224">
      <w:bodyDiv w:val="1"/>
      <w:marLeft w:val="0"/>
      <w:marRight w:val="0"/>
      <w:marTop w:val="0"/>
      <w:marBottom w:val="0"/>
      <w:divBdr>
        <w:top w:val="none" w:sz="0" w:space="0" w:color="auto"/>
        <w:left w:val="none" w:sz="0" w:space="0" w:color="auto"/>
        <w:bottom w:val="none" w:sz="0" w:space="0" w:color="auto"/>
        <w:right w:val="none" w:sz="0" w:space="0" w:color="auto"/>
      </w:divBdr>
    </w:div>
    <w:div w:id="800073995">
      <w:bodyDiv w:val="1"/>
      <w:marLeft w:val="0"/>
      <w:marRight w:val="0"/>
      <w:marTop w:val="0"/>
      <w:marBottom w:val="0"/>
      <w:divBdr>
        <w:top w:val="none" w:sz="0" w:space="0" w:color="auto"/>
        <w:left w:val="none" w:sz="0" w:space="0" w:color="auto"/>
        <w:bottom w:val="none" w:sz="0" w:space="0" w:color="auto"/>
        <w:right w:val="none" w:sz="0" w:space="0" w:color="auto"/>
      </w:divBdr>
    </w:div>
    <w:div w:id="821653065">
      <w:bodyDiv w:val="1"/>
      <w:marLeft w:val="0"/>
      <w:marRight w:val="0"/>
      <w:marTop w:val="0"/>
      <w:marBottom w:val="0"/>
      <w:divBdr>
        <w:top w:val="none" w:sz="0" w:space="0" w:color="auto"/>
        <w:left w:val="none" w:sz="0" w:space="0" w:color="auto"/>
        <w:bottom w:val="none" w:sz="0" w:space="0" w:color="auto"/>
        <w:right w:val="none" w:sz="0" w:space="0" w:color="auto"/>
      </w:divBdr>
    </w:div>
    <w:div w:id="862323393">
      <w:bodyDiv w:val="1"/>
      <w:marLeft w:val="0"/>
      <w:marRight w:val="0"/>
      <w:marTop w:val="0"/>
      <w:marBottom w:val="0"/>
      <w:divBdr>
        <w:top w:val="none" w:sz="0" w:space="0" w:color="auto"/>
        <w:left w:val="none" w:sz="0" w:space="0" w:color="auto"/>
        <w:bottom w:val="none" w:sz="0" w:space="0" w:color="auto"/>
        <w:right w:val="none" w:sz="0" w:space="0" w:color="auto"/>
      </w:divBdr>
    </w:div>
    <w:div w:id="865220598">
      <w:bodyDiv w:val="1"/>
      <w:marLeft w:val="0"/>
      <w:marRight w:val="0"/>
      <w:marTop w:val="0"/>
      <w:marBottom w:val="0"/>
      <w:divBdr>
        <w:top w:val="none" w:sz="0" w:space="0" w:color="auto"/>
        <w:left w:val="none" w:sz="0" w:space="0" w:color="auto"/>
        <w:bottom w:val="none" w:sz="0" w:space="0" w:color="auto"/>
        <w:right w:val="none" w:sz="0" w:space="0" w:color="auto"/>
      </w:divBdr>
    </w:div>
    <w:div w:id="991954387">
      <w:bodyDiv w:val="1"/>
      <w:marLeft w:val="0"/>
      <w:marRight w:val="0"/>
      <w:marTop w:val="0"/>
      <w:marBottom w:val="0"/>
      <w:divBdr>
        <w:top w:val="none" w:sz="0" w:space="0" w:color="auto"/>
        <w:left w:val="none" w:sz="0" w:space="0" w:color="auto"/>
        <w:bottom w:val="none" w:sz="0" w:space="0" w:color="auto"/>
        <w:right w:val="none" w:sz="0" w:space="0" w:color="auto"/>
      </w:divBdr>
    </w:div>
    <w:div w:id="1052147493">
      <w:bodyDiv w:val="1"/>
      <w:marLeft w:val="0"/>
      <w:marRight w:val="0"/>
      <w:marTop w:val="0"/>
      <w:marBottom w:val="0"/>
      <w:divBdr>
        <w:top w:val="none" w:sz="0" w:space="0" w:color="auto"/>
        <w:left w:val="none" w:sz="0" w:space="0" w:color="auto"/>
        <w:bottom w:val="none" w:sz="0" w:space="0" w:color="auto"/>
        <w:right w:val="none" w:sz="0" w:space="0" w:color="auto"/>
      </w:divBdr>
    </w:div>
    <w:div w:id="1061707786">
      <w:bodyDiv w:val="1"/>
      <w:marLeft w:val="0"/>
      <w:marRight w:val="0"/>
      <w:marTop w:val="0"/>
      <w:marBottom w:val="0"/>
      <w:divBdr>
        <w:top w:val="none" w:sz="0" w:space="0" w:color="auto"/>
        <w:left w:val="none" w:sz="0" w:space="0" w:color="auto"/>
        <w:bottom w:val="none" w:sz="0" w:space="0" w:color="auto"/>
        <w:right w:val="none" w:sz="0" w:space="0" w:color="auto"/>
      </w:divBdr>
    </w:div>
    <w:div w:id="1092510670">
      <w:bodyDiv w:val="1"/>
      <w:marLeft w:val="0"/>
      <w:marRight w:val="0"/>
      <w:marTop w:val="0"/>
      <w:marBottom w:val="0"/>
      <w:divBdr>
        <w:top w:val="none" w:sz="0" w:space="0" w:color="auto"/>
        <w:left w:val="none" w:sz="0" w:space="0" w:color="auto"/>
        <w:bottom w:val="none" w:sz="0" w:space="0" w:color="auto"/>
        <w:right w:val="none" w:sz="0" w:space="0" w:color="auto"/>
      </w:divBdr>
    </w:div>
    <w:div w:id="1247227928">
      <w:bodyDiv w:val="1"/>
      <w:marLeft w:val="0"/>
      <w:marRight w:val="0"/>
      <w:marTop w:val="0"/>
      <w:marBottom w:val="0"/>
      <w:divBdr>
        <w:top w:val="none" w:sz="0" w:space="0" w:color="auto"/>
        <w:left w:val="none" w:sz="0" w:space="0" w:color="auto"/>
        <w:bottom w:val="none" w:sz="0" w:space="0" w:color="auto"/>
        <w:right w:val="none" w:sz="0" w:space="0" w:color="auto"/>
      </w:divBdr>
    </w:div>
    <w:div w:id="1251543591">
      <w:bodyDiv w:val="1"/>
      <w:marLeft w:val="0"/>
      <w:marRight w:val="0"/>
      <w:marTop w:val="0"/>
      <w:marBottom w:val="0"/>
      <w:divBdr>
        <w:top w:val="none" w:sz="0" w:space="0" w:color="auto"/>
        <w:left w:val="none" w:sz="0" w:space="0" w:color="auto"/>
        <w:bottom w:val="none" w:sz="0" w:space="0" w:color="auto"/>
        <w:right w:val="none" w:sz="0" w:space="0" w:color="auto"/>
      </w:divBdr>
    </w:div>
    <w:div w:id="1261529637">
      <w:bodyDiv w:val="1"/>
      <w:marLeft w:val="0"/>
      <w:marRight w:val="0"/>
      <w:marTop w:val="0"/>
      <w:marBottom w:val="0"/>
      <w:divBdr>
        <w:top w:val="none" w:sz="0" w:space="0" w:color="auto"/>
        <w:left w:val="none" w:sz="0" w:space="0" w:color="auto"/>
        <w:bottom w:val="none" w:sz="0" w:space="0" w:color="auto"/>
        <w:right w:val="none" w:sz="0" w:space="0" w:color="auto"/>
      </w:divBdr>
    </w:div>
    <w:div w:id="1322343997">
      <w:bodyDiv w:val="1"/>
      <w:marLeft w:val="0"/>
      <w:marRight w:val="0"/>
      <w:marTop w:val="0"/>
      <w:marBottom w:val="0"/>
      <w:divBdr>
        <w:top w:val="none" w:sz="0" w:space="0" w:color="auto"/>
        <w:left w:val="none" w:sz="0" w:space="0" w:color="auto"/>
        <w:bottom w:val="none" w:sz="0" w:space="0" w:color="auto"/>
        <w:right w:val="none" w:sz="0" w:space="0" w:color="auto"/>
      </w:divBdr>
    </w:div>
    <w:div w:id="1333412662">
      <w:bodyDiv w:val="1"/>
      <w:marLeft w:val="0"/>
      <w:marRight w:val="0"/>
      <w:marTop w:val="0"/>
      <w:marBottom w:val="0"/>
      <w:divBdr>
        <w:top w:val="none" w:sz="0" w:space="0" w:color="auto"/>
        <w:left w:val="none" w:sz="0" w:space="0" w:color="auto"/>
        <w:bottom w:val="none" w:sz="0" w:space="0" w:color="auto"/>
        <w:right w:val="none" w:sz="0" w:space="0" w:color="auto"/>
      </w:divBdr>
    </w:div>
    <w:div w:id="1352489760">
      <w:bodyDiv w:val="1"/>
      <w:marLeft w:val="0"/>
      <w:marRight w:val="0"/>
      <w:marTop w:val="0"/>
      <w:marBottom w:val="0"/>
      <w:divBdr>
        <w:top w:val="none" w:sz="0" w:space="0" w:color="auto"/>
        <w:left w:val="none" w:sz="0" w:space="0" w:color="auto"/>
        <w:bottom w:val="none" w:sz="0" w:space="0" w:color="auto"/>
        <w:right w:val="none" w:sz="0" w:space="0" w:color="auto"/>
      </w:divBdr>
    </w:div>
    <w:div w:id="1402823586">
      <w:bodyDiv w:val="1"/>
      <w:marLeft w:val="0"/>
      <w:marRight w:val="0"/>
      <w:marTop w:val="0"/>
      <w:marBottom w:val="0"/>
      <w:divBdr>
        <w:top w:val="none" w:sz="0" w:space="0" w:color="auto"/>
        <w:left w:val="none" w:sz="0" w:space="0" w:color="auto"/>
        <w:bottom w:val="none" w:sz="0" w:space="0" w:color="auto"/>
        <w:right w:val="none" w:sz="0" w:space="0" w:color="auto"/>
      </w:divBdr>
    </w:div>
    <w:div w:id="1463229457">
      <w:bodyDiv w:val="1"/>
      <w:marLeft w:val="0"/>
      <w:marRight w:val="0"/>
      <w:marTop w:val="0"/>
      <w:marBottom w:val="0"/>
      <w:divBdr>
        <w:top w:val="none" w:sz="0" w:space="0" w:color="auto"/>
        <w:left w:val="none" w:sz="0" w:space="0" w:color="auto"/>
        <w:bottom w:val="none" w:sz="0" w:space="0" w:color="auto"/>
        <w:right w:val="none" w:sz="0" w:space="0" w:color="auto"/>
      </w:divBdr>
    </w:div>
    <w:div w:id="1565601878">
      <w:bodyDiv w:val="1"/>
      <w:marLeft w:val="0"/>
      <w:marRight w:val="0"/>
      <w:marTop w:val="0"/>
      <w:marBottom w:val="0"/>
      <w:divBdr>
        <w:top w:val="none" w:sz="0" w:space="0" w:color="auto"/>
        <w:left w:val="none" w:sz="0" w:space="0" w:color="auto"/>
        <w:bottom w:val="none" w:sz="0" w:space="0" w:color="auto"/>
        <w:right w:val="none" w:sz="0" w:space="0" w:color="auto"/>
      </w:divBdr>
    </w:div>
    <w:div w:id="1573274106">
      <w:bodyDiv w:val="1"/>
      <w:marLeft w:val="0"/>
      <w:marRight w:val="0"/>
      <w:marTop w:val="0"/>
      <w:marBottom w:val="0"/>
      <w:divBdr>
        <w:top w:val="none" w:sz="0" w:space="0" w:color="auto"/>
        <w:left w:val="none" w:sz="0" w:space="0" w:color="auto"/>
        <w:bottom w:val="none" w:sz="0" w:space="0" w:color="auto"/>
        <w:right w:val="none" w:sz="0" w:space="0" w:color="auto"/>
      </w:divBdr>
    </w:div>
    <w:div w:id="1579244834">
      <w:bodyDiv w:val="1"/>
      <w:marLeft w:val="0"/>
      <w:marRight w:val="0"/>
      <w:marTop w:val="0"/>
      <w:marBottom w:val="0"/>
      <w:divBdr>
        <w:top w:val="none" w:sz="0" w:space="0" w:color="auto"/>
        <w:left w:val="none" w:sz="0" w:space="0" w:color="auto"/>
        <w:bottom w:val="none" w:sz="0" w:space="0" w:color="auto"/>
        <w:right w:val="none" w:sz="0" w:space="0" w:color="auto"/>
      </w:divBdr>
    </w:div>
    <w:div w:id="1611545466">
      <w:bodyDiv w:val="1"/>
      <w:marLeft w:val="0"/>
      <w:marRight w:val="0"/>
      <w:marTop w:val="0"/>
      <w:marBottom w:val="0"/>
      <w:divBdr>
        <w:top w:val="none" w:sz="0" w:space="0" w:color="auto"/>
        <w:left w:val="none" w:sz="0" w:space="0" w:color="auto"/>
        <w:bottom w:val="none" w:sz="0" w:space="0" w:color="auto"/>
        <w:right w:val="none" w:sz="0" w:space="0" w:color="auto"/>
      </w:divBdr>
    </w:div>
    <w:div w:id="1653944411">
      <w:bodyDiv w:val="1"/>
      <w:marLeft w:val="0"/>
      <w:marRight w:val="0"/>
      <w:marTop w:val="0"/>
      <w:marBottom w:val="0"/>
      <w:divBdr>
        <w:top w:val="none" w:sz="0" w:space="0" w:color="auto"/>
        <w:left w:val="none" w:sz="0" w:space="0" w:color="auto"/>
        <w:bottom w:val="none" w:sz="0" w:space="0" w:color="auto"/>
        <w:right w:val="none" w:sz="0" w:space="0" w:color="auto"/>
      </w:divBdr>
    </w:div>
    <w:div w:id="1661730833">
      <w:bodyDiv w:val="1"/>
      <w:marLeft w:val="0"/>
      <w:marRight w:val="0"/>
      <w:marTop w:val="0"/>
      <w:marBottom w:val="0"/>
      <w:divBdr>
        <w:top w:val="none" w:sz="0" w:space="0" w:color="auto"/>
        <w:left w:val="none" w:sz="0" w:space="0" w:color="auto"/>
        <w:bottom w:val="none" w:sz="0" w:space="0" w:color="auto"/>
        <w:right w:val="none" w:sz="0" w:space="0" w:color="auto"/>
      </w:divBdr>
    </w:div>
    <w:div w:id="1724676511">
      <w:bodyDiv w:val="1"/>
      <w:marLeft w:val="0"/>
      <w:marRight w:val="0"/>
      <w:marTop w:val="0"/>
      <w:marBottom w:val="0"/>
      <w:divBdr>
        <w:top w:val="none" w:sz="0" w:space="0" w:color="auto"/>
        <w:left w:val="none" w:sz="0" w:space="0" w:color="auto"/>
        <w:bottom w:val="none" w:sz="0" w:space="0" w:color="auto"/>
        <w:right w:val="none" w:sz="0" w:space="0" w:color="auto"/>
      </w:divBdr>
    </w:div>
    <w:div w:id="1792624452">
      <w:bodyDiv w:val="1"/>
      <w:marLeft w:val="0"/>
      <w:marRight w:val="0"/>
      <w:marTop w:val="0"/>
      <w:marBottom w:val="0"/>
      <w:divBdr>
        <w:top w:val="none" w:sz="0" w:space="0" w:color="auto"/>
        <w:left w:val="none" w:sz="0" w:space="0" w:color="auto"/>
        <w:bottom w:val="none" w:sz="0" w:space="0" w:color="auto"/>
        <w:right w:val="none" w:sz="0" w:space="0" w:color="auto"/>
      </w:divBdr>
    </w:div>
    <w:div w:id="1812749211">
      <w:bodyDiv w:val="1"/>
      <w:marLeft w:val="0"/>
      <w:marRight w:val="0"/>
      <w:marTop w:val="0"/>
      <w:marBottom w:val="0"/>
      <w:divBdr>
        <w:top w:val="none" w:sz="0" w:space="0" w:color="auto"/>
        <w:left w:val="none" w:sz="0" w:space="0" w:color="auto"/>
        <w:bottom w:val="none" w:sz="0" w:space="0" w:color="auto"/>
        <w:right w:val="none" w:sz="0" w:space="0" w:color="auto"/>
      </w:divBdr>
    </w:div>
    <w:div w:id="1915433629">
      <w:bodyDiv w:val="1"/>
      <w:marLeft w:val="0"/>
      <w:marRight w:val="0"/>
      <w:marTop w:val="0"/>
      <w:marBottom w:val="0"/>
      <w:divBdr>
        <w:top w:val="none" w:sz="0" w:space="0" w:color="auto"/>
        <w:left w:val="none" w:sz="0" w:space="0" w:color="auto"/>
        <w:bottom w:val="none" w:sz="0" w:space="0" w:color="auto"/>
        <w:right w:val="none" w:sz="0" w:space="0" w:color="auto"/>
      </w:divBdr>
    </w:div>
    <w:div w:id="1941183888">
      <w:bodyDiv w:val="1"/>
      <w:marLeft w:val="0"/>
      <w:marRight w:val="0"/>
      <w:marTop w:val="0"/>
      <w:marBottom w:val="0"/>
      <w:divBdr>
        <w:top w:val="none" w:sz="0" w:space="0" w:color="auto"/>
        <w:left w:val="none" w:sz="0" w:space="0" w:color="auto"/>
        <w:bottom w:val="none" w:sz="0" w:space="0" w:color="auto"/>
        <w:right w:val="none" w:sz="0" w:space="0" w:color="auto"/>
      </w:divBdr>
    </w:div>
    <w:div w:id="210773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do?cidTexte=JORFTEXT000030491684&amp;categorieLien=i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FR/TXT/PDF/?uri=CELEX:32018R077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FR/TXT/PDF/?uri=CELEX:02000R1760-20141213" TargetMode="External"/><Relationship Id="rId5" Type="http://schemas.openxmlformats.org/officeDocument/2006/relationships/webSettings" Target="webSettings.xml"/><Relationship Id="rId15" Type="http://schemas.openxmlformats.org/officeDocument/2006/relationships/hyperlink" Target="https://www.legifrance.gouv.fr/affichTexte.do?cidTexte=JORFTEXT000033053008&amp;categorieLien=id" TargetMode="External"/><Relationship Id="rId10" Type="http://schemas.openxmlformats.org/officeDocument/2006/relationships/hyperlink" Target="https://eur-lex.europa.eu/LexUriServ/LexUriServ.do?uri=OJ:L:2013:335:0019:0022:FR: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Texte.do?cidTexte=JORFTEXT000029884889&amp;categorieLien=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8B04F-C724-4FED-AA8F-90F66A58F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3</TotalTime>
  <Pages>17</Pages>
  <Words>5731</Words>
  <Characters>32521</Characters>
  <Application>Microsoft Office Word</Application>
  <DocSecurity>4</DocSecurity>
  <Lines>271</Lines>
  <Paragraphs>76</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Nathalie_D</dc:creator>
  <cp:keywords/>
  <dc:description/>
  <cp:lastModifiedBy>DOUILLARD Sandra</cp:lastModifiedBy>
  <cp:revision>2</cp:revision>
  <cp:lastPrinted>2024-12-10T11:29:00Z</cp:lastPrinted>
  <dcterms:created xsi:type="dcterms:W3CDTF">2025-06-10T13:55:00Z</dcterms:created>
  <dcterms:modified xsi:type="dcterms:W3CDTF">2025-06-10T13:55:00Z</dcterms:modified>
</cp:coreProperties>
</file>