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99206" w14:textId="77777777" w:rsidR="00034D2F" w:rsidRPr="00C60334" w:rsidRDefault="00803DB1" w:rsidP="00AB1FF5">
      <w:pPr>
        <w:rPr>
          <w:rFonts w:ascii="Arial" w:hAnsi="Arial" w:cs="Arial"/>
          <w:b/>
          <w:bCs/>
          <w:caps/>
          <w:color w:val="FF0000"/>
          <w:sz w:val="28"/>
        </w:rPr>
      </w:pPr>
      <w:bookmarkStart w:id="0" w:name="DATEOFF"/>
      <w:bookmarkStart w:id="1" w:name="MONTANT"/>
      <w:r w:rsidRPr="00C60334">
        <w:rPr>
          <w:rFonts w:ascii="Arial" w:hAnsi="Arial" w:cs="Arial"/>
          <w:noProof/>
        </w:rPr>
        <w:drawing>
          <wp:inline distT="0" distB="0" distL="0" distR="0" wp14:anchorId="65045D40" wp14:editId="737A410E">
            <wp:extent cx="1073785" cy="1073785"/>
            <wp:effectExtent l="0" t="0" r="0" b="0"/>
            <wp:docPr id="1" name="Image 0" descr="CND.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0" descr="CND.eps"/>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3785" cy="1073785"/>
                    </a:xfrm>
                    <a:prstGeom prst="rect">
                      <a:avLst/>
                    </a:prstGeom>
                    <a:noFill/>
                    <a:ln>
                      <a:noFill/>
                    </a:ln>
                  </pic:spPr>
                </pic:pic>
              </a:graphicData>
            </a:graphic>
          </wp:inline>
        </w:drawing>
      </w:r>
      <w:bookmarkEnd w:id="0"/>
      <w:bookmarkEnd w:id="1"/>
    </w:p>
    <w:tbl>
      <w:tblPr>
        <w:tblW w:w="9924" w:type="dxa"/>
        <w:tblInd w:w="-3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924"/>
      </w:tblGrid>
      <w:tr w:rsidR="00034D2F" w:rsidRPr="00C60334" w14:paraId="537EFC63" w14:textId="77777777" w:rsidTr="0082427E">
        <w:tc>
          <w:tcPr>
            <w:tcW w:w="9924" w:type="dxa"/>
            <w:shd w:val="clear" w:color="auto" w:fill="auto"/>
          </w:tcPr>
          <w:p w14:paraId="4463BE07" w14:textId="77777777" w:rsidR="00034D2F" w:rsidRPr="00C60334" w:rsidRDefault="00034D2F">
            <w:pPr>
              <w:rPr>
                <w:rFonts w:ascii="Arial" w:hAnsi="Arial" w:cs="Arial"/>
                <w:b/>
                <w:bCs/>
                <w:caps/>
              </w:rPr>
            </w:pPr>
          </w:p>
          <w:p w14:paraId="1FA123C0" w14:textId="77777777" w:rsidR="00236BFE" w:rsidRDefault="00236BFE" w:rsidP="00236BFE">
            <w:pPr>
              <w:jc w:val="center"/>
              <w:rPr>
                <w:rFonts w:ascii="Arial" w:hAnsi="Arial" w:cs="Arial"/>
                <w:b/>
                <w:bCs/>
              </w:rPr>
            </w:pPr>
            <w:r w:rsidRPr="000D323B">
              <w:rPr>
                <w:rFonts w:ascii="Arial" w:hAnsi="Arial" w:cs="Arial"/>
                <w:b/>
                <w:bCs/>
              </w:rPr>
              <w:t>PRESTATIONS DE NETTOYAGE DES LOCAUX</w:t>
            </w:r>
          </w:p>
          <w:p w14:paraId="03E54955" w14:textId="77777777" w:rsidR="00236BFE" w:rsidRPr="00E97B56" w:rsidRDefault="00236BFE" w:rsidP="00236BFE">
            <w:pPr>
              <w:jc w:val="center"/>
              <w:rPr>
                <w:rFonts w:ascii="Arial" w:hAnsi="Arial" w:cs="Arial"/>
                <w:b/>
                <w:bCs/>
              </w:rPr>
            </w:pPr>
            <w:r w:rsidRPr="000D323B">
              <w:rPr>
                <w:rFonts w:ascii="Arial" w:hAnsi="Arial" w:cs="Arial"/>
                <w:b/>
                <w:bCs/>
              </w:rPr>
              <w:t xml:space="preserve">DU </w:t>
            </w:r>
            <w:r>
              <w:rPr>
                <w:rFonts w:ascii="Arial" w:hAnsi="Arial" w:cs="Arial"/>
                <w:b/>
                <w:bCs/>
              </w:rPr>
              <w:t>C</w:t>
            </w:r>
            <w:r w:rsidRPr="000D323B">
              <w:rPr>
                <w:rFonts w:ascii="Arial" w:hAnsi="Arial" w:cs="Arial"/>
                <w:b/>
                <w:bCs/>
              </w:rPr>
              <w:t>ENTRE NATIONAL DE LA DANSE</w:t>
            </w:r>
          </w:p>
          <w:p w14:paraId="1427BCB4" w14:textId="77777777" w:rsidR="00D10184" w:rsidRPr="00C60334" w:rsidRDefault="00D10184">
            <w:pPr>
              <w:jc w:val="center"/>
              <w:rPr>
                <w:rFonts w:ascii="Arial" w:hAnsi="Arial" w:cs="Arial"/>
                <w:caps/>
                <w:szCs w:val="20"/>
              </w:rPr>
            </w:pPr>
          </w:p>
        </w:tc>
      </w:tr>
    </w:tbl>
    <w:p w14:paraId="49A5483E" w14:textId="77777777" w:rsidR="006B2440" w:rsidRPr="00C60334" w:rsidRDefault="006B2440" w:rsidP="00256D0F">
      <w:pPr>
        <w:jc w:val="center"/>
        <w:rPr>
          <w:rFonts w:ascii="Arial" w:hAnsi="Arial" w:cs="Arial"/>
          <w:b/>
          <w:bCs/>
          <w:color w:val="0000FF"/>
          <w:sz w:val="22"/>
          <w:szCs w:val="22"/>
        </w:rPr>
      </w:pPr>
    </w:p>
    <w:p w14:paraId="64D14A0A" w14:textId="77777777" w:rsidR="0091636A" w:rsidRPr="00C60334" w:rsidRDefault="0082427E" w:rsidP="00256D0F">
      <w:pPr>
        <w:jc w:val="center"/>
        <w:rPr>
          <w:rFonts w:ascii="Arial" w:hAnsi="Arial" w:cs="Arial"/>
          <w:b/>
          <w:bCs/>
          <w:color w:val="0000FF"/>
          <w:sz w:val="22"/>
          <w:szCs w:val="22"/>
        </w:rPr>
      </w:pPr>
      <w:r w:rsidRPr="00C60334">
        <w:rPr>
          <w:rFonts w:ascii="Arial" w:hAnsi="Arial" w:cs="Arial"/>
          <w:b/>
          <w:bCs/>
          <w:color w:val="0000FF"/>
          <w:sz w:val="22"/>
          <w:szCs w:val="22"/>
        </w:rPr>
        <w:t>Modification</w:t>
      </w:r>
      <w:r w:rsidR="0093638C" w:rsidRPr="00C60334">
        <w:rPr>
          <w:rFonts w:ascii="Arial" w:hAnsi="Arial" w:cs="Arial"/>
          <w:b/>
          <w:bCs/>
          <w:color w:val="0000FF"/>
          <w:sz w:val="22"/>
          <w:szCs w:val="22"/>
        </w:rPr>
        <w:t>(s)</w:t>
      </w:r>
      <w:r w:rsidRPr="00C60334">
        <w:rPr>
          <w:rFonts w:ascii="Arial" w:hAnsi="Arial" w:cs="Arial"/>
          <w:b/>
          <w:bCs/>
          <w:color w:val="0000FF"/>
          <w:sz w:val="22"/>
          <w:szCs w:val="22"/>
        </w:rPr>
        <w:t xml:space="preserve"> du DCE.</w:t>
      </w:r>
    </w:p>
    <w:p w14:paraId="4C124177" w14:textId="77777777" w:rsidR="0082427E" w:rsidRPr="00C60334" w:rsidRDefault="0082427E">
      <w:pPr>
        <w:rPr>
          <w:rFonts w:ascii="Arial" w:hAnsi="Arial" w:cs="Arial"/>
          <w:b/>
          <w:bCs/>
          <w:color w:val="0000FF"/>
          <w:sz w:val="22"/>
          <w:szCs w:val="22"/>
        </w:rPr>
      </w:pPr>
    </w:p>
    <w:p w14:paraId="09E72576" w14:textId="770AB79F" w:rsidR="00B57C66" w:rsidRPr="00500BAB" w:rsidRDefault="0093638C">
      <w:pPr>
        <w:rPr>
          <w:rFonts w:ascii="Arial" w:hAnsi="Arial" w:cs="Arial"/>
          <w:b/>
          <w:bCs/>
          <w:sz w:val="21"/>
          <w:szCs w:val="21"/>
        </w:rPr>
      </w:pPr>
      <w:r w:rsidRPr="00500BAB">
        <w:rPr>
          <w:rFonts w:ascii="Arial" w:hAnsi="Arial" w:cs="Arial"/>
          <w:b/>
          <w:bCs/>
          <w:sz w:val="21"/>
          <w:szCs w:val="21"/>
        </w:rPr>
        <w:t xml:space="preserve">Modification n°1 – </w:t>
      </w:r>
      <w:r w:rsidR="00236BFE" w:rsidRPr="00500BAB">
        <w:rPr>
          <w:rFonts w:ascii="Arial" w:hAnsi="Arial" w:cs="Arial"/>
          <w:b/>
          <w:bCs/>
          <w:sz w:val="21"/>
          <w:szCs w:val="21"/>
        </w:rPr>
        <w:t>13</w:t>
      </w:r>
      <w:r w:rsidR="00FC03E7" w:rsidRPr="00500BAB">
        <w:rPr>
          <w:rFonts w:ascii="Arial" w:hAnsi="Arial" w:cs="Arial"/>
          <w:b/>
          <w:bCs/>
          <w:sz w:val="21"/>
          <w:szCs w:val="21"/>
        </w:rPr>
        <w:t>/</w:t>
      </w:r>
      <w:r w:rsidR="00236BFE" w:rsidRPr="00500BAB">
        <w:rPr>
          <w:rFonts w:ascii="Arial" w:hAnsi="Arial" w:cs="Arial"/>
          <w:b/>
          <w:bCs/>
          <w:sz w:val="21"/>
          <w:szCs w:val="21"/>
        </w:rPr>
        <w:t>06</w:t>
      </w:r>
      <w:r w:rsidR="00FC03E7" w:rsidRPr="00500BAB">
        <w:rPr>
          <w:rFonts w:ascii="Arial" w:hAnsi="Arial" w:cs="Arial"/>
          <w:b/>
          <w:bCs/>
          <w:sz w:val="21"/>
          <w:szCs w:val="21"/>
        </w:rPr>
        <w:t>/202</w:t>
      </w:r>
      <w:r w:rsidR="00236BFE" w:rsidRPr="00500BAB">
        <w:rPr>
          <w:rFonts w:ascii="Arial" w:hAnsi="Arial" w:cs="Arial"/>
          <w:b/>
          <w:bCs/>
          <w:sz w:val="21"/>
          <w:szCs w:val="21"/>
        </w:rPr>
        <w:t>5</w:t>
      </w:r>
    </w:p>
    <w:p w14:paraId="18C5EC66" w14:textId="7C0AC531" w:rsidR="00B57C66" w:rsidRPr="00500BAB" w:rsidRDefault="00B57C66" w:rsidP="00B57C66">
      <w:pPr>
        <w:jc w:val="both"/>
        <w:rPr>
          <w:rFonts w:ascii="Arial" w:eastAsia="Arial" w:hAnsi="Arial" w:cs="Arial"/>
          <w:sz w:val="21"/>
          <w:szCs w:val="21"/>
        </w:rPr>
      </w:pPr>
    </w:p>
    <w:p w14:paraId="443BD539" w14:textId="5114AAC5" w:rsidR="00B57C66" w:rsidRPr="00500BAB" w:rsidRDefault="00B57C66" w:rsidP="00B57C66">
      <w:pPr>
        <w:jc w:val="both"/>
        <w:rPr>
          <w:rFonts w:ascii="Arial" w:eastAsia="Arial" w:hAnsi="Arial" w:cs="Arial"/>
          <w:sz w:val="21"/>
          <w:szCs w:val="21"/>
          <w:u w:val="single"/>
        </w:rPr>
      </w:pPr>
      <w:r w:rsidRPr="00500BAB">
        <w:rPr>
          <w:rFonts w:ascii="Arial" w:eastAsia="Arial" w:hAnsi="Arial" w:cs="Arial"/>
          <w:sz w:val="21"/>
          <w:szCs w:val="21"/>
          <w:u w:val="single"/>
        </w:rPr>
        <w:t>Modifications au RC :</w:t>
      </w:r>
    </w:p>
    <w:p w14:paraId="20E826E1" w14:textId="05283B04" w:rsidR="00FC03E7" w:rsidRPr="00500BAB" w:rsidRDefault="00FC03E7" w:rsidP="00B57C66">
      <w:pPr>
        <w:jc w:val="both"/>
        <w:rPr>
          <w:rFonts w:ascii="Arial" w:eastAsia="Arial" w:hAnsi="Arial" w:cs="Arial"/>
          <w:sz w:val="21"/>
          <w:szCs w:val="21"/>
          <w:u w:val="single"/>
        </w:rPr>
      </w:pPr>
    </w:p>
    <w:p w14:paraId="736CC18C" w14:textId="1B8DF073" w:rsidR="00FC03E7" w:rsidRPr="00500BAB" w:rsidRDefault="00FC03E7" w:rsidP="00B57C66">
      <w:pPr>
        <w:jc w:val="both"/>
        <w:rPr>
          <w:rFonts w:ascii="Arial" w:eastAsia="Arial" w:hAnsi="Arial" w:cs="Arial"/>
          <w:sz w:val="21"/>
          <w:szCs w:val="21"/>
        </w:rPr>
      </w:pPr>
      <w:r w:rsidRPr="00500BAB">
        <w:rPr>
          <w:rFonts w:ascii="Arial" w:eastAsia="Arial" w:hAnsi="Arial" w:cs="Arial"/>
          <w:color w:val="FF0000"/>
          <w:sz w:val="21"/>
          <w:szCs w:val="21"/>
        </w:rPr>
        <w:t xml:space="preserve">La date de remise des offres est repoussée au </w:t>
      </w:r>
      <w:r w:rsidR="00236BFE" w:rsidRPr="00500BAB">
        <w:rPr>
          <w:rFonts w:ascii="Arial" w:eastAsia="Arial" w:hAnsi="Arial" w:cs="Arial"/>
          <w:color w:val="FF0000"/>
          <w:sz w:val="21"/>
          <w:szCs w:val="21"/>
        </w:rPr>
        <w:t>mardi</w:t>
      </w:r>
      <w:r w:rsidRPr="00500BAB">
        <w:rPr>
          <w:rFonts w:ascii="Arial" w:eastAsia="Arial" w:hAnsi="Arial" w:cs="Arial"/>
          <w:color w:val="FF0000"/>
          <w:sz w:val="21"/>
          <w:szCs w:val="21"/>
        </w:rPr>
        <w:t xml:space="preserve"> </w:t>
      </w:r>
      <w:r w:rsidR="00236BFE" w:rsidRPr="00500BAB">
        <w:rPr>
          <w:rFonts w:ascii="Arial" w:eastAsia="Arial" w:hAnsi="Arial" w:cs="Arial"/>
          <w:color w:val="FF0000"/>
          <w:sz w:val="21"/>
          <w:szCs w:val="21"/>
        </w:rPr>
        <w:t>15</w:t>
      </w:r>
      <w:r w:rsidRPr="00500BAB">
        <w:rPr>
          <w:rFonts w:ascii="Arial" w:eastAsia="Arial" w:hAnsi="Arial" w:cs="Arial"/>
          <w:color w:val="FF0000"/>
          <w:sz w:val="21"/>
          <w:szCs w:val="21"/>
        </w:rPr>
        <w:t xml:space="preserve"> </w:t>
      </w:r>
      <w:r w:rsidR="00236BFE" w:rsidRPr="00500BAB">
        <w:rPr>
          <w:rFonts w:ascii="Arial" w:eastAsia="Arial" w:hAnsi="Arial" w:cs="Arial"/>
          <w:color w:val="FF0000"/>
          <w:sz w:val="21"/>
          <w:szCs w:val="21"/>
        </w:rPr>
        <w:t>juillet</w:t>
      </w:r>
      <w:r w:rsidRPr="00500BAB">
        <w:rPr>
          <w:rFonts w:ascii="Arial" w:eastAsia="Arial" w:hAnsi="Arial" w:cs="Arial"/>
          <w:color w:val="FF0000"/>
          <w:sz w:val="21"/>
          <w:szCs w:val="21"/>
        </w:rPr>
        <w:t xml:space="preserve"> </w:t>
      </w:r>
      <w:r w:rsidR="00236BFE" w:rsidRPr="00500BAB">
        <w:rPr>
          <w:rFonts w:ascii="Arial" w:eastAsia="Arial" w:hAnsi="Arial" w:cs="Arial"/>
          <w:color w:val="FF0000"/>
          <w:sz w:val="21"/>
          <w:szCs w:val="21"/>
        </w:rPr>
        <w:t>2025</w:t>
      </w:r>
      <w:r w:rsidRPr="00500BAB">
        <w:rPr>
          <w:rFonts w:ascii="Arial" w:eastAsia="Arial" w:hAnsi="Arial" w:cs="Arial"/>
          <w:color w:val="FF0000"/>
          <w:sz w:val="21"/>
          <w:szCs w:val="21"/>
        </w:rPr>
        <w:t xml:space="preserve"> à 12h00</w:t>
      </w:r>
    </w:p>
    <w:p w14:paraId="66B27D2E" w14:textId="68792E11" w:rsidR="00B57C66" w:rsidRPr="00500BAB" w:rsidRDefault="00B57C66" w:rsidP="00B57C66">
      <w:pPr>
        <w:jc w:val="both"/>
        <w:rPr>
          <w:rFonts w:ascii="Arial" w:eastAsia="Arial" w:hAnsi="Arial" w:cs="Arial"/>
          <w:sz w:val="21"/>
          <w:szCs w:val="21"/>
        </w:rPr>
      </w:pPr>
    </w:p>
    <w:p w14:paraId="0BE932A6" w14:textId="4BB6F9F5" w:rsidR="00B57C66" w:rsidRPr="00500BAB" w:rsidRDefault="00B57C66" w:rsidP="00B57C66">
      <w:pPr>
        <w:jc w:val="both"/>
        <w:rPr>
          <w:rFonts w:ascii="Arial" w:eastAsia="Arial" w:hAnsi="Arial" w:cs="Arial"/>
          <w:sz w:val="21"/>
          <w:szCs w:val="21"/>
        </w:rPr>
      </w:pPr>
      <w:r w:rsidRPr="00500BAB">
        <w:rPr>
          <w:rFonts w:ascii="Arial" w:eastAsia="Arial" w:hAnsi="Arial" w:cs="Arial"/>
          <w:sz w:val="21"/>
          <w:szCs w:val="21"/>
        </w:rPr>
        <w:t xml:space="preserve">A l’article </w:t>
      </w:r>
      <w:r w:rsidR="00FC03E7" w:rsidRPr="00500BAB">
        <w:rPr>
          <w:rFonts w:ascii="Arial" w:eastAsia="Arial" w:hAnsi="Arial" w:cs="Arial"/>
          <w:sz w:val="21"/>
          <w:szCs w:val="21"/>
        </w:rPr>
        <w:t>3.1 « Procédure de passation »</w:t>
      </w:r>
      <w:r w:rsidRPr="00500BAB">
        <w:rPr>
          <w:rFonts w:ascii="Arial" w:eastAsia="Arial" w:hAnsi="Arial" w:cs="Arial"/>
          <w:sz w:val="21"/>
          <w:szCs w:val="21"/>
        </w:rPr>
        <w:t xml:space="preserve">, </w:t>
      </w:r>
      <w:r w:rsidR="00FC03E7" w:rsidRPr="00500BAB">
        <w:rPr>
          <w:rFonts w:ascii="Arial" w:eastAsia="Arial" w:hAnsi="Arial" w:cs="Arial"/>
          <w:sz w:val="21"/>
          <w:szCs w:val="21"/>
        </w:rPr>
        <w:t>la date de visite est décalée comme suit :</w:t>
      </w:r>
    </w:p>
    <w:p w14:paraId="0AE4F72E" w14:textId="0CEB664C" w:rsidR="00B57C66" w:rsidRPr="00500BAB" w:rsidRDefault="00B57C66" w:rsidP="00B57C66">
      <w:pPr>
        <w:jc w:val="both"/>
        <w:rPr>
          <w:rFonts w:ascii="Arial" w:eastAsia="Arial" w:hAnsi="Arial" w:cs="Arial"/>
          <w:sz w:val="21"/>
          <w:szCs w:val="21"/>
        </w:rPr>
      </w:pPr>
    </w:p>
    <w:p w14:paraId="109492AC" w14:textId="77777777" w:rsidR="00236BFE" w:rsidRPr="00500BAB" w:rsidRDefault="00236BFE" w:rsidP="00236BFE">
      <w:pPr>
        <w:pStyle w:val="Corpsdetexte2"/>
        <w:spacing w:line="260" w:lineRule="exact"/>
        <w:ind w:left="851" w:right="850"/>
        <w:rPr>
          <w:rFonts w:ascii="Arial" w:hAnsi="Arial" w:cs="Arial"/>
          <w:color w:val="000000"/>
          <w:sz w:val="21"/>
          <w:szCs w:val="21"/>
          <w:u w:val="single"/>
        </w:rPr>
      </w:pPr>
      <w:r w:rsidRPr="00500BAB">
        <w:rPr>
          <w:rFonts w:ascii="Arial" w:hAnsi="Arial" w:cs="Arial"/>
          <w:noProof/>
          <w:color w:val="E36C0A"/>
          <w:sz w:val="21"/>
          <w:szCs w:val="21"/>
        </w:rPr>
        <w:drawing>
          <wp:inline distT="0" distB="0" distL="0" distR="0" wp14:anchorId="7073451E" wp14:editId="112F7F2C">
            <wp:extent cx="153670" cy="153670"/>
            <wp:effectExtent l="0" t="0" r="0" b="0"/>
            <wp:docPr id="3" name="Image 2" descr="exclam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descr="exclamation"/>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00BAB">
        <w:rPr>
          <w:rFonts w:ascii="Arial" w:hAnsi="Arial" w:cs="Arial"/>
          <w:bCs/>
          <w:color w:val="E36C0A"/>
          <w:sz w:val="21"/>
          <w:szCs w:val="21"/>
        </w:rPr>
        <w:t xml:space="preserve"> </w:t>
      </w:r>
      <w:r w:rsidRPr="00500BAB">
        <w:rPr>
          <w:rFonts w:ascii="Arial" w:hAnsi="Arial" w:cs="Arial"/>
          <w:b/>
          <w:color w:val="C41E3A"/>
          <w:sz w:val="21"/>
          <w:szCs w:val="21"/>
          <w:u w:val="single"/>
        </w:rPr>
        <w:t>Visite préalable obligatoire</w:t>
      </w:r>
      <w:r w:rsidRPr="00500BAB">
        <w:rPr>
          <w:rFonts w:ascii="Arial" w:hAnsi="Arial" w:cs="Arial"/>
          <w:color w:val="C41E3A"/>
          <w:sz w:val="21"/>
          <w:szCs w:val="21"/>
          <w:u w:val="single"/>
        </w:rPr>
        <w:t xml:space="preserve">  </w:t>
      </w:r>
    </w:p>
    <w:p w14:paraId="2ECB91E6" w14:textId="77777777" w:rsidR="00236BFE" w:rsidRPr="00500BAB" w:rsidRDefault="00236BFE" w:rsidP="00236BFE">
      <w:pPr>
        <w:pStyle w:val="Corpsdetexte21"/>
        <w:spacing w:line="260" w:lineRule="exact"/>
        <w:ind w:left="851" w:right="850"/>
        <w:rPr>
          <w:rFonts w:ascii="Arial" w:hAnsi="Arial" w:cs="Arial"/>
          <w:color w:val="000000"/>
          <w:sz w:val="21"/>
          <w:szCs w:val="21"/>
        </w:rPr>
      </w:pPr>
      <w:r w:rsidRPr="00500BAB">
        <w:rPr>
          <w:rFonts w:ascii="Arial" w:hAnsi="Arial" w:cs="Arial"/>
          <w:color w:val="000000"/>
          <w:sz w:val="21"/>
          <w:szCs w:val="21"/>
        </w:rPr>
        <w:t>Préalablement au dépôt de leur offre, les candidats devront effectuer une visite du site. Elle permet la mise en adéquation des prestations proposées avec le besoin exprimé dans le cahier des charges et fera l’objet d’une attestation de visite délivrée et visée par le CND.</w:t>
      </w:r>
    </w:p>
    <w:p w14:paraId="52A8EDFC" w14:textId="77777777" w:rsidR="00236BFE" w:rsidRPr="00500BAB" w:rsidRDefault="00236BFE" w:rsidP="00236BFE">
      <w:pPr>
        <w:pStyle w:val="Corpsdetexte21"/>
        <w:spacing w:line="260" w:lineRule="exact"/>
        <w:ind w:left="851" w:right="850"/>
        <w:rPr>
          <w:rFonts w:ascii="Arial" w:hAnsi="Arial" w:cs="Arial"/>
          <w:color w:val="000000"/>
          <w:sz w:val="21"/>
          <w:szCs w:val="21"/>
        </w:rPr>
      </w:pPr>
    </w:p>
    <w:p w14:paraId="2C3756C5" w14:textId="629562FB" w:rsidR="00F24B06" w:rsidRPr="00500BAB" w:rsidRDefault="00236BFE" w:rsidP="00236BFE">
      <w:pPr>
        <w:pStyle w:val="Corpsdetexte21"/>
        <w:spacing w:line="260" w:lineRule="exact"/>
        <w:ind w:left="851" w:right="850"/>
        <w:rPr>
          <w:rFonts w:ascii="Arial" w:hAnsi="Arial" w:cs="Arial"/>
          <w:b/>
          <w:bCs/>
          <w:color w:val="FF0000"/>
          <w:sz w:val="21"/>
          <w:szCs w:val="21"/>
        </w:rPr>
      </w:pPr>
      <w:r w:rsidRPr="00500BAB">
        <w:rPr>
          <w:rFonts w:ascii="Arial" w:hAnsi="Arial" w:cs="Arial"/>
          <w:b/>
          <w:bCs/>
          <w:color w:val="000000"/>
          <w:sz w:val="21"/>
          <w:szCs w:val="21"/>
        </w:rPr>
        <w:t xml:space="preserve">Des visites individuelles seront organisées entre le 9/06/2025 </w:t>
      </w:r>
      <w:r w:rsidRPr="00500BAB">
        <w:rPr>
          <w:rFonts w:ascii="Arial" w:hAnsi="Arial" w:cs="Arial"/>
          <w:b/>
          <w:bCs/>
          <w:color w:val="FF0000"/>
          <w:sz w:val="21"/>
          <w:szCs w:val="21"/>
        </w:rPr>
        <w:t>et le 04/07/2025 les lundis et jeudis entre 9h et 11h et 14h et 16h.</w:t>
      </w:r>
    </w:p>
    <w:sectPr w:rsidR="00F24B06" w:rsidRPr="00500B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14C725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281830"/>
    <w:multiLevelType w:val="hybridMultilevel"/>
    <w:tmpl w:val="0A0E3B88"/>
    <w:lvl w:ilvl="0" w:tplc="509E45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717B"/>
    <w:multiLevelType w:val="hybridMultilevel"/>
    <w:tmpl w:val="78EEE61E"/>
    <w:lvl w:ilvl="0" w:tplc="AD4246B6">
      <w:start w:val="1"/>
      <w:numFmt w:val="bullet"/>
      <w:lvlText w:val="-"/>
      <w:lvlJc w:val="left"/>
      <w:pPr>
        <w:ind w:left="720" w:hanging="360"/>
      </w:pPr>
      <w:rPr>
        <w:rFonts w:ascii="Calibri" w:hAnsi="Calibri" w:hint="default"/>
      </w:rPr>
    </w:lvl>
    <w:lvl w:ilvl="1" w:tplc="17D82D72">
      <w:start w:val="1"/>
      <w:numFmt w:val="bullet"/>
      <w:lvlText w:val="o"/>
      <w:lvlJc w:val="left"/>
      <w:pPr>
        <w:ind w:left="1440" w:hanging="360"/>
      </w:pPr>
      <w:rPr>
        <w:rFonts w:ascii="Courier New" w:hAnsi="Courier New" w:hint="default"/>
      </w:rPr>
    </w:lvl>
    <w:lvl w:ilvl="2" w:tplc="F3C6AB36">
      <w:start w:val="1"/>
      <w:numFmt w:val="bullet"/>
      <w:lvlText w:val=""/>
      <w:lvlJc w:val="left"/>
      <w:pPr>
        <w:ind w:left="2160" w:hanging="360"/>
      </w:pPr>
      <w:rPr>
        <w:rFonts w:ascii="Wingdings" w:hAnsi="Wingdings" w:hint="default"/>
      </w:rPr>
    </w:lvl>
    <w:lvl w:ilvl="3" w:tplc="ACEA2F34">
      <w:start w:val="1"/>
      <w:numFmt w:val="bullet"/>
      <w:lvlText w:val=""/>
      <w:lvlJc w:val="left"/>
      <w:pPr>
        <w:ind w:left="2880" w:hanging="360"/>
      </w:pPr>
      <w:rPr>
        <w:rFonts w:ascii="Symbol" w:hAnsi="Symbol" w:hint="default"/>
      </w:rPr>
    </w:lvl>
    <w:lvl w:ilvl="4" w:tplc="47FAD3C2">
      <w:start w:val="1"/>
      <w:numFmt w:val="bullet"/>
      <w:lvlText w:val="o"/>
      <w:lvlJc w:val="left"/>
      <w:pPr>
        <w:ind w:left="3600" w:hanging="360"/>
      </w:pPr>
      <w:rPr>
        <w:rFonts w:ascii="Courier New" w:hAnsi="Courier New" w:hint="default"/>
      </w:rPr>
    </w:lvl>
    <w:lvl w:ilvl="5" w:tplc="647ECE48">
      <w:start w:val="1"/>
      <w:numFmt w:val="bullet"/>
      <w:lvlText w:val=""/>
      <w:lvlJc w:val="left"/>
      <w:pPr>
        <w:ind w:left="4320" w:hanging="360"/>
      </w:pPr>
      <w:rPr>
        <w:rFonts w:ascii="Wingdings" w:hAnsi="Wingdings" w:hint="default"/>
      </w:rPr>
    </w:lvl>
    <w:lvl w:ilvl="6" w:tplc="40101334">
      <w:start w:val="1"/>
      <w:numFmt w:val="bullet"/>
      <w:lvlText w:val=""/>
      <w:lvlJc w:val="left"/>
      <w:pPr>
        <w:ind w:left="5040" w:hanging="360"/>
      </w:pPr>
      <w:rPr>
        <w:rFonts w:ascii="Symbol" w:hAnsi="Symbol" w:hint="default"/>
      </w:rPr>
    </w:lvl>
    <w:lvl w:ilvl="7" w:tplc="0BA06DEE">
      <w:start w:val="1"/>
      <w:numFmt w:val="bullet"/>
      <w:lvlText w:val="o"/>
      <w:lvlJc w:val="left"/>
      <w:pPr>
        <w:ind w:left="5760" w:hanging="360"/>
      </w:pPr>
      <w:rPr>
        <w:rFonts w:ascii="Courier New" w:hAnsi="Courier New" w:hint="default"/>
      </w:rPr>
    </w:lvl>
    <w:lvl w:ilvl="8" w:tplc="C17E70D0">
      <w:start w:val="1"/>
      <w:numFmt w:val="bullet"/>
      <w:lvlText w:val=""/>
      <w:lvlJc w:val="left"/>
      <w:pPr>
        <w:ind w:left="6480" w:hanging="360"/>
      </w:pPr>
      <w:rPr>
        <w:rFonts w:ascii="Wingdings" w:hAnsi="Wingdings" w:hint="default"/>
      </w:rPr>
    </w:lvl>
  </w:abstractNum>
  <w:abstractNum w:abstractNumId="3" w15:restartNumberingAfterBreak="0">
    <w:nsid w:val="0A5178A1"/>
    <w:multiLevelType w:val="hybridMultilevel"/>
    <w:tmpl w:val="A9FA582A"/>
    <w:lvl w:ilvl="0" w:tplc="20329F4C">
      <w:start w:val="1"/>
      <w:numFmt w:val="upperRoman"/>
      <w:lvlText w:val="%1."/>
      <w:lvlJc w:val="left"/>
      <w:pPr>
        <w:tabs>
          <w:tab w:val="num" w:pos="1080"/>
        </w:tabs>
        <w:ind w:left="1080" w:hanging="72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A707226"/>
    <w:multiLevelType w:val="hybridMultilevel"/>
    <w:tmpl w:val="E13A1E76"/>
    <w:lvl w:ilvl="0" w:tplc="E558FEC2">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955C5F"/>
    <w:multiLevelType w:val="hybridMultilevel"/>
    <w:tmpl w:val="FC6E8CCC"/>
    <w:lvl w:ilvl="0" w:tplc="05CA831A">
      <w:start w:val="1"/>
      <w:numFmt w:val="bullet"/>
      <w:lvlText w:val="-"/>
      <w:lvlJc w:val="left"/>
      <w:pPr>
        <w:ind w:left="720" w:hanging="360"/>
      </w:pPr>
      <w:rPr>
        <w:rFonts w:ascii="Calibri" w:hAnsi="Calibri" w:hint="default"/>
      </w:rPr>
    </w:lvl>
    <w:lvl w:ilvl="1" w:tplc="E8720DA8">
      <w:start w:val="1"/>
      <w:numFmt w:val="bullet"/>
      <w:lvlText w:val="o"/>
      <w:lvlJc w:val="left"/>
      <w:pPr>
        <w:ind w:left="1440" w:hanging="360"/>
      </w:pPr>
      <w:rPr>
        <w:rFonts w:ascii="Courier New" w:hAnsi="Courier New" w:hint="default"/>
      </w:rPr>
    </w:lvl>
    <w:lvl w:ilvl="2" w:tplc="21004992">
      <w:start w:val="1"/>
      <w:numFmt w:val="bullet"/>
      <w:lvlText w:val=""/>
      <w:lvlJc w:val="left"/>
      <w:pPr>
        <w:ind w:left="2160" w:hanging="360"/>
      </w:pPr>
      <w:rPr>
        <w:rFonts w:ascii="Wingdings" w:hAnsi="Wingdings" w:hint="default"/>
      </w:rPr>
    </w:lvl>
    <w:lvl w:ilvl="3" w:tplc="B41891AC">
      <w:start w:val="1"/>
      <w:numFmt w:val="bullet"/>
      <w:lvlText w:val=""/>
      <w:lvlJc w:val="left"/>
      <w:pPr>
        <w:ind w:left="2880" w:hanging="360"/>
      </w:pPr>
      <w:rPr>
        <w:rFonts w:ascii="Symbol" w:hAnsi="Symbol" w:hint="default"/>
      </w:rPr>
    </w:lvl>
    <w:lvl w:ilvl="4" w:tplc="E90E7A82">
      <w:start w:val="1"/>
      <w:numFmt w:val="bullet"/>
      <w:lvlText w:val="o"/>
      <w:lvlJc w:val="left"/>
      <w:pPr>
        <w:ind w:left="3600" w:hanging="360"/>
      </w:pPr>
      <w:rPr>
        <w:rFonts w:ascii="Courier New" w:hAnsi="Courier New" w:hint="default"/>
      </w:rPr>
    </w:lvl>
    <w:lvl w:ilvl="5" w:tplc="31C26E4C">
      <w:start w:val="1"/>
      <w:numFmt w:val="bullet"/>
      <w:lvlText w:val=""/>
      <w:lvlJc w:val="left"/>
      <w:pPr>
        <w:ind w:left="4320" w:hanging="360"/>
      </w:pPr>
      <w:rPr>
        <w:rFonts w:ascii="Wingdings" w:hAnsi="Wingdings" w:hint="default"/>
      </w:rPr>
    </w:lvl>
    <w:lvl w:ilvl="6" w:tplc="B820471C">
      <w:start w:val="1"/>
      <w:numFmt w:val="bullet"/>
      <w:lvlText w:val=""/>
      <w:lvlJc w:val="left"/>
      <w:pPr>
        <w:ind w:left="5040" w:hanging="360"/>
      </w:pPr>
      <w:rPr>
        <w:rFonts w:ascii="Symbol" w:hAnsi="Symbol" w:hint="default"/>
      </w:rPr>
    </w:lvl>
    <w:lvl w:ilvl="7" w:tplc="72D283A0">
      <w:start w:val="1"/>
      <w:numFmt w:val="bullet"/>
      <w:lvlText w:val="o"/>
      <w:lvlJc w:val="left"/>
      <w:pPr>
        <w:ind w:left="5760" w:hanging="360"/>
      </w:pPr>
      <w:rPr>
        <w:rFonts w:ascii="Courier New" w:hAnsi="Courier New" w:hint="default"/>
      </w:rPr>
    </w:lvl>
    <w:lvl w:ilvl="8" w:tplc="1076E15C">
      <w:start w:val="1"/>
      <w:numFmt w:val="bullet"/>
      <w:lvlText w:val=""/>
      <w:lvlJc w:val="left"/>
      <w:pPr>
        <w:ind w:left="6480" w:hanging="360"/>
      </w:pPr>
      <w:rPr>
        <w:rFonts w:ascii="Wingdings" w:hAnsi="Wingdings" w:hint="default"/>
      </w:rPr>
    </w:lvl>
  </w:abstractNum>
  <w:abstractNum w:abstractNumId="6" w15:restartNumberingAfterBreak="0">
    <w:nsid w:val="26996AC1"/>
    <w:multiLevelType w:val="hybridMultilevel"/>
    <w:tmpl w:val="9CD8720C"/>
    <w:lvl w:ilvl="0" w:tplc="B7782EE4">
      <w:start w:val="1"/>
      <w:numFmt w:val="bullet"/>
      <w:lvlText w:val="-"/>
      <w:lvlJc w:val="left"/>
      <w:pPr>
        <w:ind w:left="720" w:hanging="360"/>
      </w:pPr>
      <w:rPr>
        <w:rFonts w:ascii="Calibri" w:hAnsi="Calibri" w:hint="default"/>
      </w:rPr>
    </w:lvl>
    <w:lvl w:ilvl="1" w:tplc="3F6EF42A">
      <w:start w:val="1"/>
      <w:numFmt w:val="bullet"/>
      <w:lvlText w:val="o"/>
      <w:lvlJc w:val="left"/>
      <w:pPr>
        <w:ind w:left="1440" w:hanging="360"/>
      </w:pPr>
      <w:rPr>
        <w:rFonts w:ascii="Courier New" w:hAnsi="Courier New" w:hint="default"/>
      </w:rPr>
    </w:lvl>
    <w:lvl w:ilvl="2" w:tplc="AE94E56E">
      <w:start w:val="1"/>
      <w:numFmt w:val="bullet"/>
      <w:lvlText w:val=""/>
      <w:lvlJc w:val="left"/>
      <w:pPr>
        <w:ind w:left="2160" w:hanging="360"/>
      </w:pPr>
      <w:rPr>
        <w:rFonts w:ascii="Wingdings" w:hAnsi="Wingdings" w:hint="default"/>
      </w:rPr>
    </w:lvl>
    <w:lvl w:ilvl="3" w:tplc="3BD0E6E2">
      <w:start w:val="1"/>
      <w:numFmt w:val="bullet"/>
      <w:lvlText w:val=""/>
      <w:lvlJc w:val="left"/>
      <w:pPr>
        <w:ind w:left="2880" w:hanging="360"/>
      </w:pPr>
      <w:rPr>
        <w:rFonts w:ascii="Symbol" w:hAnsi="Symbol" w:hint="default"/>
      </w:rPr>
    </w:lvl>
    <w:lvl w:ilvl="4" w:tplc="E9AE5010">
      <w:start w:val="1"/>
      <w:numFmt w:val="bullet"/>
      <w:lvlText w:val="o"/>
      <w:lvlJc w:val="left"/>
      <w:pPr>
        <w:ind w:left="3600" w:hanging="360"/>
      </w:pPr>
      <w:rPr>
        <w:rFonts w:ascii="Courier New" w:hAnsi="Courier New" w:hint="default"/>
      </w:rPr>
    </w:lvl>
    <w:lvl w:ilvl="5" w:tplc="F196CEC4">
      <w:start w:val="1"/>
      <w:numFmt w:val="bullet"/>
      <w:lvlText w:val=""/>
      <w:lvlJc w:val="left"/>
      <w:pPr>
        <w:ind w:left="4320" w:hanging="360"/>
      </w:pPr>
      <w:rPr>
        <w:rFonts w:ascii="Wingdings" w:hAnsi="Wingdings" w:hint="default"/>
      </w:rPr>
    </w:lvl>
    <w:lvl w:ilvl="6" w:tplc="B1F22368">
      <w:start w:val="1"/>
      <w:numFmt w:val="bullet"/>
      <w:lvlText w:val=""/>
      <w:lvlJc w:val="left"/>
      <w:pPr>
        <w:ind w:left="5040" w:hanging="360"/>
      </w:pPr>
      <w:rPr>
        <w:rFonts w:ascii="Symbol" w:hAnsi="Symbol" w:hint="default"/>
      </w:rPr>
    </w:lvl>
    <w:lvl w:ilvl="7" w:tplc="AFBE9720">
      <w:start w:val="1"/>
      <w:numFmt w:val="bullet"/>
      <w:lvlText w:val="o"/>
      <w:lvlJc w:val="left"/>
      <w:pPr>
        <w:ind w:left="5760" w:hanging="360"/>
      </w:pPr>
      <w:rPr>
        <w:rFonts w:ascii="Courier New" w:hAnsi="Courier New" w:hint="default"/>
      </w:rPr>
    </w:lvl>
    <w:lvl w:ilvl="8" w:tplc="3F5AB790">
      <w:start w:val="1"/>
      <w:numFmt w:val="bullet"/>
      <w:lvlText w:val=""/>
      <w:lvlJc w:val="left"/>
      <w:pPr>
        <w:ind w:left="6480" w:hanging="360"/>
      </w:pPr>
      <w:rPr>
        <w:rFonts w:ascii="Wingdings" w:hAnsi="Wingdings" w:hint="default"/>
      </w:rPr>
    </w:lvl>
  </w:abstractNum>
  <w:abstractNum w:abstractNumId="7" w15:restartNumberingAfterBreak="0">
    <w:nsid w:val="2AAA70FB"/>
    <w:multiLevelType w:val="hybridMultilevel"/>
    <w:tmpl w:val="251E6446"/>
    <w:lvl w:ilvl="0" w:tplc="8272E6F6">
      <w:start w:val="1"/>
      <w:numFmt w:val="lowerLetter"/>
      <w:lvlText w:val="%1)"/>
      <w:lvlJc w:val="left"/>
      <w:pPr>
        <w:ind w:left="720" w:hanging="360"/>
      </w:pPr>
      <w:rPr>
        <w:rFonts w:hint="default"/>
        <w:b w:val="0"/>
        <w:color w:val="000007"/>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37351C"/>
    <w:multiLevelType w:val="hybridMultilevel"/>
    <w:tmpl w:val="51686EE2"/>
    <w:lvl w:ilvl="0" w:tplc="501EF780">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ind w:left="107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0541FB"/>
    <w:multiLevelType w:val="hybridMultilevel"/>
    <w:tmpl w:val="42E0FDD2"/>
    <w:lvl w:ilvl="0" w:tplc="8FA2B33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C86C43"/>
    <w:multiLevelType w:val="hybridMultilevel"/>
    <w:tmpl w:val="04D6ECC2"/>
    <w:lvl w:ilvl="0" w:tplc="88B4F250">
      <w:start w:val="1"/>
      <w:numFmt w:val="bullet"/>
      <w:lvlText w:val="-"/>
      <w:lvlJc w:val="left"/>
      <w:pPr>
        <w:ind w:left="720" w:hanging="360"/>
      </w:pPr>
      <w:rPr>
        <w:rFonts w:ascii="Calibri" w:hAnsi="Calibri" w:hint="default"/>
      </w:rPr>
    </w:lvl>
    <w:lvl w:ilvl="1" w:tplc="7D3850A8">
      <w:start w:val="1"/>
      <w:numFmt w:val="bullet"/>
      <w:lvlText w:val="o"/>
      <w:lvlJc w:val="left"/>
      <w:pPr>
        <w:ind w:left="1440" w:hanging="360"/>
      </w:pPr>
      <w:rPr>
        <w:rFonts w:ascii="Courier New" w:hAnsi="Courier New" w:hint="default"/>
      </w:rPr>
    </w:lvl>
    <w:lvl w:ilvl="2" w:tplc="A41C6F4A">
      <w:start w:val="1"/>
      <w:numFmt w:val="bullet"/>
      <w:lvlText w:val=""/>
      <w:lvlJc w:val="left"/>
      <w:pPr>
        <w:ind w:left="2160" w:hanging="360"/>
      </w:pPr>
      <w:rPr>
        <w:rFonts w:ascii="Wingdings" w:hAnsi="Wingdings" w:hint="default"/>
      </w:rPr>
    </w:lvl>
    <w:lvl w:ilvl="3" w:tplc="0A4C7E50">
      <w:start w:val="1"/>
      <w:numFmt w:val="bullet"/>
      <w:lvlText w:val=""/>
      <w:lvlJc w:val="left"/>
      <w:pPr>
        <w:ind w:left="2880" w:hanging="360"/>
      </w:pPr>
      <w:rPr>
        <w:rFonts w:ascii="Symbol" w:hAnsi="Symbol" w:hint="default"/>
      </w:rPr>
    </w:lvl>
    <w:lvl w:ilvl="4" w:tplc="5106D802">
      <w:start w:val="1"/>
      <w:numFmt w:val="bullet"/>
      <w:lvlText w:val="o"/>
      <w:lvlJc w:val="left"/>
      <w:pPr>
        <w:ind w:left="3600" w:hanging="360"/>
      </w:pPr>
      <w:rPr>
        <w:rFonts w:ascii="Courier New" w:hAnsi="Courier New" w:hint="default"/>
      </w:rPr>
    </w:lvl>
    <w:lvl w:ilvl="5" w:tplc="68085B50">
      <w:start w:val="1"/>
      <w:numFmt w:val="bullet"/>
      <w:lvlText w:val=""/>
      <w:lvlJc w:val="left"/>
      <w:pPr>
        <w:ind w:left="4320" w:hanging="360"/>
      </w:pPr>
      <w:rPr>
        <w:rFonts w:ascii="Wingdings" w:hAnsi="Wingdings" w:hint="default"/>
      </w:rPr>
    </w:lvl>
    <w:lvl w:ilvl="6" w:tplc="6E2ADF90">
      <w:start w:val="1"/>
      <w:numFmt w:val="bullet"/>
      <w:lvlText w:val=""/>
      <w:lvlJc w:val="left"/>
      <w:pPr>
        <w:ind w:left="5040" w:hanging="360"/>
      </w:pPr>
      <w:rPr>
        <w:rFonts w:ascii="Symbol" w:hAnsi="Symbol" w:hint="default"/>
      </w:rPr>
    </w:lvl>
    <w:lvl w:ilvl="7" w:tplc="20E40D2A">
      <w:start w:val="1"/>
      <w:numFmt w:val="bullet"/>
      <w:lvlText w:val="o"/>
      <w:lvlJc w:val="left"/>
      <w:pPr>
        <w:ind w:left="5760" w:hanging="360"/>
      </w:pPr>
      <w:rPr>
        <w:rFonts w:ascii="Courier New" w:hAnsi="Courier New" w:hint="default"/>
      </w:rPr>
    </w:lvl>
    <w:lvl w:ilvl="8" w:tplc="5D166B8A">
      <w:start w:val="1"/>
      <w:numFmt w:val="bullet"/>
      <w:lvlText w:val=""/>
      <w:lvlJc w:val="left"/>
      <w:pPr>
        <w:ind w:left="6480" w:hanging="360"/>
      </w:pPr>
      <w:rPr>
        <w:rFonts w:ascii="Wingdings" w:hAnsi="Wingdings" w:hint="default"/>
      </w:rPr>
    </w:lvl>
  </w:abstractNum>
  <w:abstractNum w:abstractNumId="11" w15:restartNumberingAfterBreak="0">
    <w:nsid w:val="49F33D28"/>
    <w:multiLevelType w:val="hybridMultilevel"/>
    <w:tmpl w:val="5E82027E"/>
    <w:lvl w:ilvl="0" w:tplc="FE2466E2">
      <w:start w:val="2"/>
      <w:numFmt w:val="bullet"/>
      <w:lvlText w:val="-"/>
      <w:lvlJc w:val="left"/>
      <w:pPr>
        <w:ind w:left="720" w:hanging="360"/>
      </w:pPr>
      <w:rPr>
        <w:rFonts w:ascii="Verdana" w:eastAsia="Times New Roman" w:hAnsi="Verdana" w:cs="Aria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47D101E"/>
    <w:multiLevelType w:val="hybridMultilevel"/>
    <w:tmpl w:val="FDEA7E6E"/>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590B4D49"/>
    <w:multiLevelType w:val="hybridMultilevel"/>
    <w:tmpl w:val="3F4A4812"/>
    <w:lvl w:ilvl="0" w:tplc="53F8D7D2">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D36251D"/>
    <w:multiLevelType w:val="hybridMultilevel"/>
    <w:tmpl w:val="C1B4ABDC"/>
    <w:lvl w:ilvl="0" w:tplc="D2361F14">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7D3E51"/>
    <w:multiLevelType w:val="hybridMultilevel"/>
    <w:tmpl w:val="DA06A35C"/>
    <w:lvl w:ilvl="0" w:tplc="B7782EE4">
      <w:start w:val="1"/>
      <w:numFmt w:val="bullet"/>
      <w:lvlText w:val="-"/>
      <w:lvlJc w:val="left"/>
      <w:pPr>
        <w:ind w:left="1494" w:hanging="360"/>
      </w:pPr>
      <w:rPr>
        <w:rFonts w:ascii="Calibri" w:hAnsi="Calibr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6" w15:restartNumberingAfterBreak="0">
    <w:nsid w:val="6B574012"/>
    <w:multiLevelType w:val="multilevel"/>
    <w:tmpl w:val="768A30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424"/>
        </w:tabs>
        <w:ind w:left="2424" w:hanging="72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17" w15:restartNumberingAfterBreak="0">
    <w:nsid w:val="6DEE2293"/>
    <w:multiLevelType w:val="hybridMultilevel"/>
    <w:tmpl w:val="817A8F54"/>
    <w:lvl w:ilvl="0" w:tplc="BC208D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72713090"/>
    <w:multiLevelType w:val="hybridMultilevel"/>
    <w:tmpl w:val="5D12F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656BEF"/>
    <w:multiLevelType w:val="hybridMultilevel"/>
    <w:tmpl w:val="FE9C6946"/>
    <w:lvl w:ilvl="0" w:tplc="B7782EE4">
      <w:start w:val="1"/>
      <w:numFmt w:val="bullet"/>
      <w:lvlText w:val="-"/>
      <w:lvlJc w:val="left"/>
      <w:pPr>
        <w:ind w:left="1494" w:hanging="360"/>
      </w:pPr>
      <w:rPr>
        <w:rFonts w:ascii="Calibri" w:hAnsi="Calibri" w:hint="default"/>
      </w:rPr>
    </w:lvl>
    <w:lvl w:ilvl="1" w:tplc="3F6EF42A">
      <w:start w:val="1"/>
      <w:numFmt w:val="bullet"/>
      <w:lvlText w:val="o"/>
      <w:lvlJc w:val="left"/>
      <w:pPr>
        <w:ind w:left="1440" w:hanging="360"/>
      </w:pPr>
      <w:rPr>
        <w:rFonts w:ascii="Courier New" w:hAnsi="Courier New" w:hint="default"/>
      </w:rPr>
    </w:lvl>
    <w:lvl w:ilvl="2" w:tplc="AE94E56E">
      <w:start w:val="1"/>
      <w:numFmt w:val="bullet"/>
      <w:lvlText w:val=""/>
      <w:lvlJc w:val="left"/>
      <w:pPr>
        <w:ind w:left="2160" w:hanging="360"/>
      </w:pPr>
      <w:rPr>
        <w:rFonts w:ascii="Wingdings" w:hAnsi="Wingdings" w:hint="default"/>
      </w:rPr>
    </w:lvl>
    <w:lvl w:ilvl="3" w:tplc="3BD0E6E2">
      <w:start w:val="1"/>
      <w:numFmt w:val="bullet"/>
      <w:lvlText w:val=""/>
      <w:lvlJc w:val="left"/>
      <w:pPr>
        <w:ind w:left="2880" w:hanging="360"/>
      </w:pPr>
      <w:rPr>
        <w:rFonts w:ascii="Symbol" w:hAnsi="Symbol" w:hint="default"/>
      </w:rPr>
    </w:lvl>
    <w:lvl w:ilvl="4" w:tplc="E9AE5010">
      <w:start w:val="1"/>
      <w:numFmt w:val="bullet"/>
      <w:lvlText w:val="o"/>
      <w:lvlJc w:val="left"/>
      <w:pPr>
        <w:ind w:left="3600" w:hanging="360"/>
      </w:pPr>
      <w:rPr>
        <w:rFonts w:ascii="Courier New" w:hAnsi="Courier New" w:hint="default"/>
      </w:rPr>
    </w:lvl>
    <w:lvl w:ilvl="5" w:tplc="F196CEC4">
      <w:start w:val="1"/>
      <w:numFmt w:val="bullet"/>
      <w:lvlText w:val=""/>
      <w:lvlJc w:val="left"/>
      <w:pPr>
        <w:ind w:left="4320" w:hanging="360"/>
      </w:pPr>
      <w:rPr>
        <w:rFonts w:ascii="Wingdings" w:hAnsi="Wingdings" w:hint="default"/>
      </w:rPr>
    </w:lvl>
    <w:lvl w:ilvl="6" w:tplc="B1F22368">
      <w:start w:val="1"/>
      <w:numFmt w:val="bullet"/>
      <w:lvlText w:val=""/>
      <w:lvlJc w:val="left"/>
      <w:pPr>
        <w:ind w:left="5040" w:hanging="360"/>
      </w:pPr>
      <w:rPr>
        <w:rFonts w:ascii="Symbol" w:hAnsi="Symbol" w:hint="default"/>
      </w:rPr>
    </w:lvl>
    <w:lvl w:ilvl="7" w:tplc="AFBE9720">
      <w:start w:val="1"/>
      <w:numFmt w:val="bullet"/>
      <w:lvlText w:val="o"/>
      <w:lvlJc w:val="left"/>
      <w:pPr>
        <w:ind w:left="5760" w:hanging="360"/>
      </w:pPr>
      <w:rPr>
        <w:rFonts w:ascii="Courier New" w:hAnsi="Courier New" w:hint="default"/>
      </w:rPr>
    </w:lvl>
    <w:lvl w:ilvl="8" w:tplc="3F5AB790">
      <w:start w:val="1"/>
      <w:numFmt w:val="bullet"/>
      <w:lvlText w:val=""/>
      <w:lvlJc w:val="left"/>
      <w:pPr>
        <w:ind w:left="6480" w:hanging="360"/>
      </w:pPr>
      <w:rPr>
        <w:rFonts w:ascii="Wingdings" w:hAnsi="Wingdings" w:hint="default"/>
      </w:rPr>
    </w:lvl>
  </w:abstractNum>
  <w:num w:numId="1" w16cid:durableId="544222782">
    <w:abstractNumId w:val="3"/>
  </w:num>
  <w:num w:numId="2" w16cid:durableId="286357674">
    <w:abstractNumId w:val="16"/>
  </w:num>
  <w:num w:numId="3" w16cid:durableId="1860241580">
    <w:abstractNumId w:val="0"/>
  </w:num>
  <w:num w:numId="4" w16cid:durableId="115411701">
    <w:abstractNumId w:val="9"/>
  </w:num>
  <w:num w:numId="5" w16cid:durableId="5402421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7233391">
    <w:abstractNumId w:val="14"/>
  </w:num>
  <w:num w:numId="7" w16cid:durableId="723142371">
    <w:abstractNumId w:val="18"/>
  </w:num>
  <w:num w:numId="8" w16cid:durableId="1464494216">
    <w:abstractNumId w:val="1"/>
  </w:num>
  <w:num w:numId="9" w16cid:durableId="117837448">
    <w:abstractNumId w:val="11"/>
  </w:num>
  <w:num w:numId="10" w16cid:durableId="1316688365">
    <w:abstractNumId w:val="4"/>
  </w:num>
  <w:num w:numId="11" w16cid:durableId="1575043001">
    <w:abstractNumId w:val="6"/>
  </w:num>
  <w:num w:numId="12" w16cid:durableId="72363137">
    <w:abstractNumId w:val="10"/>
  </w:num>
  <w:num w:numId="13" w16cid:durableId="197669585">
    <w:abstractNumId w:val="2"/>
  </w:num>
  <w:num w:numId="14" w16cid:durableId="677392453">
    <w:abstractNumId w:val="5"/>
  </w:num>
  <w:num w:numId="15" w16cid:durableId="1740781550">
    <w:abstractNumId w:val="12"/>
  </w:num>
  <w:num w:numId="16" w16cid:durableId="1266811534">
    <w:abstractNumId w:val="15"/>
  </w:num>
  <w:num w:numId="17" w16cid:durableId="465584524">
    <w:abstractNumId w:val="19"/>
  </w:num>
  <w:num w:numId="18" w16cid:durableId="577516968">
    <w:abstractNumId w:val="7"/>
  </w:num>
  <w:num w:numId="19" w16cid:durableId="1117142212">
    <w:abstractNumId w:val="8"/>
  </w:num>
  <w:num w:numId="20" w16cid:durableId="7846184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B11"/>
    <w:rsid w:val="00034D2F"/>
    <w:rsid w:val="00111D03"/>
    <w:rsid w:val="00184377"/>
    <w:rsid w:val="00236BFE"/>
    <w:rsid w:val="00237FCE"/>
    <w:rsid w:val="00251176"/>
    <w:rsid w:val="00256D0F"/>
    <w:rsid w:val="00272B01"/>
    <w:rsid w:val="002A0045"/>
    <w:rsid w:val="00403B65"/>
    <w:rsid w:val="0045271A"/>
    <w:rsid w:val="004C3DE6"/>
    <w:rsid w:val="00500BAB"/>
    <w:rsid w:val="005026E4"/>
    <w:rsid w:val="005D745C"/>
    <w:rsid w:val="0069041D"/>
    <w:rsid w:val="006B2440"/>
    <w:rsid w:val="0079667A"/>
    <w:rsid w:val="00803DB1"/>
    <w:rsid w:val="0082427E"/>
    <w:rsid w:val="00853104"/>
    <w:rsid w:val="008E61A9"/>
    <w:rsid w:val="0091636A"/>
    <w:rsid w:val="0093638C"/>
    <w:rsid w:val="009D2E33"/>
    <w:rsid w:val="00AB1FF5"/>
    <w:rsid w:val="00B57C66"/>
    <w:rsid w:val="00B92DDB"/>
    <w:rsid w:val="00BB5DE8"/>
    <w:rsid w:val="00C32B11"/>
    <w:rsid w:val="00C5448B"/>
    <w:rsid w:val="00C60334"/>
    <w:rsid w:val="00D10184"/>
    <w:rsid w:val="00D84E29"/>
    <w:rsid w:val="00E30BE7"/>
    <w:rsid w:val="00E32F2B"/>
    <w:rsid w:val="00E43D1F"/>
    <w:rsid w:val="00E81708"/>
    <w:rsid w:val="00F24B06"/>
    <w:rsid w:val="00FC03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6C9BD8"/>
  <w15:chartTrackingRefBased/>
  <w15:docId w15:val="{F5D81FD4-B781-8A46-B136-15EF90AE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9">
    <w:name w:val="heading 9"/>
    <w:basedOn w:val="Normal"/>
    <w:next w:val="Normal"/>
    <w:qFormat/>
    <w:pPr>
      <w:keepNext/>
      <w:jc w:val="center"/>
      <w:outlineLvl w:val="8"/>
    </w:pPr>
    <w:rPr>
      <w:rFonts w:ascii="Arial Narrow" w:hAnsi="Arial Narrow"/>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ascii="Arial Narrow" w:hAnsi="Arial Narrow"/>
      <w:sz w:val="22"/>
      <w:szCs w:val="22"/>
    </w:rPr>
  </w:style>
  <w:style w:type="paragraph" w:styleId="Corpsdetexte2">
    <w:name w:val="Body Text 2"/>
    <w:basedOn w:val="Normal"/>
    <w:pPr>
      <w:jc w:val="both"/>
    </w:pPr>
    <w:rPr>
      <w:rFonts w:ascii="Arial Narrow" w:hAnsi="Arial Narrow"/>
      <w:sz w:val="22"/>
      <w:szCs w:val="22"/>
    </w:rPr>
  </w:style>
  <w:style w:type="paragraph" w:styleId="Listepuces2">
    <w:name w:val="List Bullet 2"/>
    <w:basedOn w:val="Normal"/>
    <w:pPr>
      <w:tabs>
        <w:tab w:val="num" w:pos="360"/>
      </w:tabs>
      <w:ind w:left="360" w:hanging="360"/>
    </w:pPr>
  </w:style>
  <w:style w:type="paragraph" w:customStyle="1" w:styleId="paragraphedeliste">
    <w:name w:val="paragraphedeliste"/>
    <w:basedOn w:val="Normal"/>
    <w:rsid w:val="00D10184"/>
    <w:pPr>
      <w:spacing w:after="200" w:line="276" w:lineRule="auto"/>
      <w:ind w:left="720"/>
    </w:pPr>
    <w:rPr>
      <w:rFonts w:ascii="Calibri" w:hAnsi="Calibri"/>
      <w:sz w:val="22"/>
      <w:szCs w:val="22"/>
    </w:rPr>
  </w:style>
  <w:style w:type="paragraph" w:styleId="NormalWeb">
    <w:name w:val="Normal (Web)"/>
    <w:basedOn w:val="Normal"/>
    <w:uiPriority w:val="99"/>
    <w:rsid w:val="005D745C"/>
    <w:pPr>
      <w:spacing w:before="100" w:beforeAutospacing="1" w:after="100" w:afterAutospacing="1"/>
    </w:pPr>
  </w:style>
  <w:style w:type="paragraph" w:styleId="Paragraphedeliste0">
    <w:name w:val="List Paragraph"/>
    <w:basedOn w:val="Normal"/>
    <w:uiPriority w:val="34"/>
    <w:qFormat/>
    <w:rsid w:val="005D745C"/>
    <w:pPr>
      <w:ind w:left="720"/>
    </w:pPr>
    <w:rPr>
      <w:rFonts w:ascii="Calibri" w:eastAsia="Calibri" w:hAnsi="Calibri"/>
      <w:sz w:val="22"/>
      <w:szCs w:val="22"/>
      <w:lang w:eastAsia="en-US"/>
    </w:rPr>
  </w:style>
  <w:style w:type="character" w:styleId="lev">
    <w:name w:val="Strong"/>
    <w:aliases w:val="Sous-article MP0"/>
    <w:uiPriority w:val="22"/>
    <w:qFormat/>
    <w:rsid w:val="005026E4"/>
    <w:rPr>
      <w:rFonts w:ascii="Verdana" w:hAnsi="Verdana"/>
      <w:b/>
      <w:bCs/>
      <w:i w:val="0"/>
      <w:color w:val="0070C0"/>
      <w:sz w:val="18"/>
    </w:rPr>
  </w:style>
  <w:style w:type="paragraph" w:customStyle="1" w:styleId="Corpsdetexte21">
    <w:name w:val="Corps de texte 21"/>
    <w:basedOn w:val="Normal"/>
    <w:uiPriority w:val="99"/>
    <w:rsid w:val="00FC03E7"/>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58906">
      <w:bodyDiv w:val="1"/>
      <w:marLeft w:val="0"/>
      <w:marRight w:val="0"/>
      <w:marTop w:val="0"/>
      <w:marBottom w:val="0"/>
      <w:divBdr>
        <w:top w:val="none" w:sz="0" w:space="0" w:color="auto"/>
        <w:left w:val="none" w:sz="0" w:space="0" w:color="auto"/>
        <w:bottom w:val="none" w:sz="0" w:space="0" w:color="auto"/>
        <w:right w:val="none" w:sz="0" w:space="0" w:color="auto"/>
      </w:divBdr>
    </w:div>
    <w:div w:id="145359777">
      <w:bodyDiv w:val="1"/>
      <w:marLeft w:val="0"/>
      <w:marRight w:val="0"/>
      <w:marTop w:val="0"/>
      <w:marBottom w:val="0"/>
      <w:divBdr>
        <w:top w:val="none" w:sz="0" w:space="0" w:color="auto"/>
        <w:left w:val="none" w:sz="0" w:space="0" w:color="auto"/>
        <w:bottom w:val="none" w:sz="0" w:space="0" w:color="auto"/>
        <w:right w:val="none" w:sz="0" w:space="0" w:color="auto"/>
      </w:divBdr>
      <w:divsChild>
        <w:div w:id="1336493885">
          <w:marLeft w:val="0"/>
          <w:marRight w:val="0"/>
          <w:marTop w:val="0"/>
          <w:marBottom w:val="0"/>
          <w:divBdr>
            <w:top w:val="none" w:sz="0" w:space="0" w:color="auto"/>
            <w:left w:val="none" w:sz="0" w:space="0" w:color="auto"/>
            <w:bottom w:val="none" w:sz="0" w:space="0" w:color="auto"/>
            <w:right w:val="none" w:sz="0" w:space="0" w:color="auto"/>
          </w:divBdr>
        </w:div>
      </w:divsChild>
    </w:div>
    <w:div w:id="260845615">
      <w:bodyDiv w:val="1"/>
      <w:marLeft w:val="0"/>
      <w:marRight w:val="0"/>
      <w:marTop w:val="0"/>
      <w:marBottom w:val="0"/>
      <w:divBdr>
        <w:top w:val="none" w:sz="0" w:space="0" w:color="auto"/>
        <w:left w:val="none" w:sz="0" w:space="0" w:color="auto"/>
        <w:bottom w:val="none" w:sz="0" w:space="0" w:color="auto"/>
        <w:right w:val="none" w:sz="0" w:space="0" w:color="auto"/>
      </w:divBdr>
    </w:div>
    <w:div w:id="282731953">
      <w:bodyDiv w:val="1"/>
      <w:marLeft w:val="0"/>
      <w:marRight w:val="0"/>
      <w:marTop w:val="0"/>
      <w:marBottom w:val="0"/>
      <w:divBdr>
        <w:top w:val="none" w:sz="0" w:space="0" w:color="auto"/>
        <w:left w:val="none" w:sz="0" w:space="0" w:color="auto"/>
        <w:bottom w:val="none" w:sz="0" w:space="0" w:color="auto"/>
        <w:right w:val="none" w:sz="0" w:space="0" w:color="auto"/>
      </w:divBdr>
    </w:div>
    <w:div w:id="393623756">
      <w:bodyDiv w:val="1"/>
      <w:marLeft w:val="0"/>
      <w:marRight w:val="0"/>
      <w:marTop w:val="0"/>
      <w:marBottom w:val="0"/>
      <w:divBdr>
        <w:top w:val="none" w:sz="0" w:space="0" w:color="auto"/>
        <w:left w:val="none" w:sz="0" w:space="0" w:color="auto"/>
        <w:bottom w:val="none" w:sz="0" w:space="0" w:color="auto"/>
        <w:right w:val="none" w:sz="0" w:space="0" w:color="auto"/>
      </w:divBdr>
    </w:div>
    <w:div w:id="416246546">
      <w:bodyDiv w:val="1"/>
      <w:marLeft w:val="0"/>
      <w:marRight w:val="0"/>
      <w:marTop w:val="0"/>
      <w:marBottom w:val="0"/>
      <w:divBdr>
        <w:top w:val="none" w:sz="0" w:space="0" w:color="auto"/>
        <w:left w:val="none" w:sz="0" w:space="0" w:color="auto"/>
        <w:bottom w:val="none" w:sz="0" w:space="0" w:color="auto"/>
        <w:right w:val="none" w:sz="0" w:space="0" w:color="auto"/>
      </w:divBdr>
      <w:divsChild>
        <w:div w:id="395709378">
          <w:marLeft w:val="0"/>
          <w:marRight w:val="0"/>
          <w:marTop w:val="0"/>
          <w:marBottom w:val="0"/>
          <w:divBdr>
            <w:top w:val="none" w:sz="0" w:space="0" w:color="auto"/>
            <w:left w:val="none" w:sz="0" w:space="0" w:color="auto"/>
            <w:bottom w:val="none" w:sz="0" w:space="0" w:color="auto"/>
            <w:right w:val="none" w:sz="0" w:space="0" w:color="auto"/>
          </w:divBdr>
        </w:div>
      </w:divsChild>
    </w:div>
    <w:div w:id="416250703">
      <w:bodyDiv w:val="1"/>
      <w:marLeft w:val="0"/>
      <w:marRight w:val="0"/>
      <w:marTop w:val="0"/>
      <w:marBottom w:val="0"/>
      <w:divBdr>
        <w:top w:val="none" w:sz="0" w:space="0" w:color="auto"/>
        <w:left w:val="none" w:sz="0" w:space="0" w:color="auto"/>
        <w:bottom w:val="none" w:sz="0" w:space="0" w:color="auto"/>
        <w:right w:val="none" w:sz="0" w:space="0" w:color="auto"/>
      </w:divBdr>
      <w:divsChild>
        <w:div w:id="1804155191">
          <w:marLeft w:val="0"/>
          <w:marRight w:val="0"/>
          <w:marTop w:val="0"/>
          <w:marBottom w:val="0"/>
          <w:divBdr>
            <w:top w:val="none" w:sz="0" w:space="0" w:color="auto"/>
            <w:left w:val="none" w:sz="0" w:space="0" w:color="auto"/>
            <w:bottom w:val="none" w:sz="0" w:space="0" w:color="auto"/>
            <w:right w:val="none" w:sz="0" w:space="0" w:color="auto"/>
          </w:divBdr>
        </w:div>
      </w:divsChild>
    </w:div>
    <w:div w:id="441918936">
      <w:bodyDiv w:val="1"/>
      <w:marLeft w:val="0"/>
      <w:marRight w:val="0"/>
      <w:marTop w:val="0"/>
      <w:marBottom w:val="0"/>
      <w:divBdr>
        <w:top w:val="none" w:sz="0" w:space="0" w:color="auto"/>
        <w:left w:val="none" w:sz="0" w:space="0" w:color="auto"/>
        <w:bottom w:val="none" w:sz="0" w:space="0" w:color="auto"/>
        <w:right w:val="none" w:sz="0" w:space="0" w:color="auto"/>
      </w:divBdr>
    </w:div>
    <w:div w:id="515775551">
      <w:bodyDiv w:val="1"/>
      <w:marLeft w:val="0"/>
      <w:marRight w:val="0"/>
      <w:marTop w:val="0"/>
      <w:marBottom w:val="0"/>
      <w:divBdr>
        <w:top w:val="none" w:sz="0" w:space="0" w:color="auto"/>
        <w:left w:val="none" w:sz="0" w:space="0" w:color="auto"/>
        <w:bottom w:val="none" w:sz="0" w:space="0" w:color="auto"/>
        <w:right w:val="none" w:sz="0" w:space="0" w:color="auto"/>
      </w:divBdr>
    </w:div>
    <w:div w:id="552279258">
      <w:bodyDiv w:val="1"/>
      <w:marLeft w:val="0"/>
      <w:marRight w:val="0"/>
      <w:marTop w:val="0"/>
      <w:marBottom w:val="0"/>
      <w:divBdr>
        <w:top w:val="none" w:sz="0" w:space="0" w:color="auto"/>
        <w:left w:val="none" w:sz="0" w:space="0" w:color="auto"/>
        <w:bottom w:val="none" w:sz="0" w:space="0" w:color="auto"/>
        <w:right w:val="none" w:sz="0" w:space="0" w:color="auto"/>
      </w:divBdr>
    </w:div>
    <w:div w:id="704250918">
      <w:bodyDiv w:val="1"/>
      <w:marLeft w:val="0"/>
      <w:marRight w:val="0"/>
      <w:marTop w:val="0"/>
      <w:marBottom w:val="0"/>
      <w:divBdr>
        <w:top w:val="none" w:sz="0" w:space="0" w:color="auto"/>
        <w:left w:val="none" w:sz="0" w:space="0" w:color="auto"/>
        <w:bottom w:val="none" w:sz="0" w:space="0" w:color="auto"/>
        <w:right w:val="none" w:sz="0" w:space="0" w:color="auto"/>
      </w:divBdr>
    </w:div>
    <w:div w:id="914901418">
      <w:bodyDiv w:val="1"/>
      <w:marLeft w:val="0"/>
      <w:marRight w:val="0"/>
      <w:marTop w:val="0"/>
      <w:marBottom w:val="0"/>
      <w:divBdr>
        <w:top w:val="none" w:sz="0" w:space="0" w:color="auto"/>
        <w:left w:val="none" w:sz="0" w:space="0" w:color="auto"/>
        <w:bottom w:val="none" w:sz="0" w:space="0" w:color="auto"/>
        <w:right w:val="none" w:sz="0" w:space="0" w:color="auto"/>
      </w:divBdr>
    </w:div>
    <w:div w:id="974918322">
      <w:bodyDiv w:val="1"/>
      <w:marLeft w:val="0"/>
      <w:marRight w:val="0"/>
      <w:marTop w:val="0"/>
      <w:marBottom w:val="0"/>
      <w:divBdr>
        <w:top w:val="none" w:sz="0" w:space="0" w:color="auto"/>
        <w:left w:val="none" w:sz="0" w:space="0" w:color="auto"/>
        <w:bottom w:val="none" w:sz="0" w:space="0" w:color="auto"/>
        <w:right w:val="none" w:sz="0" w:space="0" w:color="auto"/>
      </w:divBdr>
    </w:div>
    <w:div w:id="977031578">
      <w:bodyDiv w:val="1"/>
      <w:marLeft w:val="0"/>
      <w:marRight w:val="0"/>
      <w:marTop w:val="0"/>
      <w:marBottom w:val="0"/>
      <w:divBdr>
        <w:top w:val="none" w:sz="0" w:space="0" w:color="auto"/>
        <w:left w:val="none" w:sz="0" w:space="0" w:color="auto"/>
        <w:bottom w:val="none" w:sz="0" w:space="0" w:color="auto"/>
        <w:right w:val="none" w:sz="0" w:space="0" w:color="auto"/>
      </w:divBdr>
    </w:div>
    <w:div w:id="993413804">
      <w:bodyDiv w:val="1"/>
      <w:marLeft w:val="0"/>
      <w:marRight w:val="0"/>
      <w:marTop w:val="0"/>
      <w:marBottom w:val="0"/>
      <w:divBdr>
        <w:top w:val="none" w:sz="0" w:space="0" w:color="auto"/>
        <w:left w:val="none" w:sz="0" w:space="0" w:color="auto"/>
        <w:bottom w:val="none" w:sz="0" w:space="0" w:color="auto"/>
        <w:right w:val="none" w:sz="0" w:space="0" w:color="auto"/>
      </w:divBdr>
      <w:divsChild>
        <w:div w:id="972827382">
          <w:marLeft w:val="0"/>
          <w:marRight w:val="0"/>
          <w:marTop w:val="0"/>
          <w:marBottom w:val="0"/>
          <w:divBdr>
            <w:top w:val="none" w:sz="0" w:space="0" w:color="auto"/>
            <w:left w:val="none" w:sz="0" w:space="0" w:color="auto"/>
            <w:bottom w:val="none" w:sz="0" w:space="0" w:color="auto"/>
            <w:right w:val="none" w:sz="0" w:space="0" w:color="auto"/>
          </w:divBdr>
        </w:div>
      </w:divsChild>
    </w:div>
    <w:div w:id="1038624925">
      <w:bodyDiv w:val="1"/>
      <w:marLeft w:val="0"/>
      <w:marRight w:val="0"/>
      <w:marTop w:val="0"/>
      <w:marBottom w:val="0"/>
      <w:divBdr>
        <w:top w:val="none" w:sz="0" w:space="0" w:color="auto"/>
        <w:left w:val="none" w:sz="0" w:space="0" w:color="auto"/>
        <w:bottom w:val="none" w:sz="0" w:space="0" w:color="auto"/>
        <w:right w:val="none" w:sz="0" w:space="0" w:color="auto"/>
      </w:divBdr>
    </w:div>
    <w:div w:id="1329091631">
      <w:bodyDiv w:val="1"/>
      <w:marLeft w:val="0"/>
      <w:marRight w:val="0"/>
      <w:marTop w:val="0"/>
      <w:marBottom w:val="0"/>
      <w:divBdr>
        <w:top w:val="none" w:sz="0" w:space="0" w:color="auto"/>
        <w:left w:val="none" w:sz="0" w:space="0" w:color="auto"/>
        <w:bottom w:val="none" w:sz="0" w:space="0" w:color="auto"/>
        <w:right w:val="none" w:sz="0" w:space="0" w:color="auto"/>
      </w:divBdr>
    </w:div>
    <w:div w:id="1353457304">
      <w:bodyDiv w:val="1"/>
      <w:marLeft w:val="0"/>
      <w:marRight w:val="0"/>
      <w:marTop w:val="0"/>
      <w:marBottom w:val="0"/>
      <w:divBdr>
        <w:top w:val="none" w:sz="0" w:space="0" w:color="auto"/>
        <w:left w:val="none" w:sz="0" w:space="0" w:color="auto"/>
        <w:bottom w:val="none" w:sz="0" w:space="0" w:color="auto"/>
        <w:right w:val="none" w:sz="0" w:space="0" w:color="auto"/>
      </w:divBdr>
    </w:div>
    <w:div w:id="1466771493">
      <w:bodyDiv w:val="1"/>
      <w:marLeft w:val="0"/>
      <w:marRight w:val="0"/>
      <w:marTop w:val="0"/>
      <w:marBottom w:val="0"/>
      <w:divBdr>
        <w:top w:val="none" w:sz="0" w:space="0" w:color="auto"/>
        <w:left w:val="none" w:sz="0" w:space="0" w:color="auto"/>
        <w:bottom w:val="none" w:sz="0" w:space="0" w:color="auto"/>
        <w:right w:val="none" w:sz="0" w:space="0" w:color="auto"/>
      </w:divBdr>
    </w:div>
    <w:div w:id="1616717311">
      <w:bodyDiv w:val="1"/>
      <w:marLeft w:val="0"/>
      <w:marRight w:val="0"/>
      <w:marTop w:val="0"/>
      <w:marBottom w:val="0"/>
      <w:divBdr>
        <w:top w:val="none" w:sz="0" w:space="0" w:color="auto"/>
        <w:left w:val="none" w:sz="0" w:space="0" w:color="auto"/>
        <w:bottom w:val="none" w:sz="0" w:space="0" w:color="auto"/>
        <w:right w:val="none" w:sz="0" w:space="0" w:color="auto"/>
      </w:divBdr>
    </w:div>
    <w:div w:id="1658454115">
      <w:bodyDiv w:val="1"/>
      <w:marLeft w:val="0"/>
      <w:marRight w:val="0"/>
      <w:marTop w:val="0"/>
      <w:marBottom w:val="0"/>
      <w:divBdr>
        <w:top w:val="none" w:sz="0" w:space="0" w:color="auto"/>
        <w:left w:val="none" w:sz="0" w:space="0" w:color="auto"/>
        <w:bottom w:val="none" w:sz="0" w:space="0" w:color="auto"/>
        <w:right w:val="none" w:sz="0" w:space="0" w:color="auto"/>
      </w:divBdr>
    </w:div>
    <w:div w:id="1811511012">
      <w:bodyDiv w:val="1"/>
      <w:marLeft w:val="0"/>
      <w:marRight w:val="0"/>
      <w:marTop w:val="0"/>
      <w:marBottom w:val="0"/>
      <w:divBdr>
        <w:top w:val="none" w:sz="0" w:space="0" w:color="auto"/>
        <w:left w:val="none" w:sz="0" w:space="0" w:color="auto"/>
        <w:bottom w:val="none" w:sz="0" w:space="0" w:color="auto"/>
        <w:right w:val="none" w:sz="0" w:space="0" w:color="auto"/>
      </w:divBdr>
    </w:div>
    <w:div w:id="213675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641</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lpstr>
    </vt:vector>
  </TitlesOfParts>
  <Company>EPV Chateau de Versailles</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jean-philippe.harria</dc:creator>
  <cp:keywords/>
  <dc:description/>
  <cp:lastModifiedBy>Bastien Lestoquoy</cp:lastModifiedBy>
  <cp:revision>3</cp:revision>
  <dcterms:created xsi:type="dcterms:W3CDTF">2025-06-13T13:59:00Z</dcterms:created>
  <dcterms:modified xsi:type="dcterms:W3CDTF">2025-06-13T14:00:00Z</dcterms:modified>
</cp:coreProperties>
</file>