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727C7B" w:rsidRPr="00B31F36" w:rsidRDefault="003B65F7" w:rsidP="00B31F36">
            <w:pPr>
              <w:pStyle w:val="En-tte"/>
              <w:jc w:val="center"/>
            </w:pPr>
            <w:r>
              <w:rPr>
                <w:noProof/>
                <w:lang w:eastAsia="fr-FR"/>
              </w:rPr>
              <w:drawing>
                <wp:inline distT="0" distB="0" distL="0" distR="0">
                  <wp:extent cx="775335" cy="765175"/>
                  <wp:effectExtent l="0" t="0" r="0"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5335" cy="765175"/>
                          </a:xfrm>
                          <a:prstGeom prst="rect">
                            <a:avLst/>
                          </a:prstGeom>
                          <a:noFill/>
                          <a:ln>
                            <a:noFill/>
                          </a:ln>
                        </pic:spPr>
                      </pic:pic>
                    </a:graphicData>
                  </a:graphic>
                </wp:inline>
              </w:drawing>
            </w:r>
          </w:p>
          <w:p w:rsidR="009B1CD0" w:rsidRDefault="00567EAD" w:rsidP="00567EAD">
            <w:pPr>
              <w:pStyle w:val="En-tte"/>
              <w:jc w:val="center"/>
            </w:pPr>
            <w:r>
              <w:rPr>
                <w:rFonts w:ascii="Arial Narrow" w:hAnsi="Arial Narrow"/>
                <w:b/>
                <w:color w:val="002060"/>
                <w:sz w:val="24"/>
                <w:szCs w:val="24"/>
                <w:lang w:eastAsia="fr-FR"/>
              </w:rPr>
              <w:t xml:space="preserve">Délégation Paris-Normandie </w:t>
            </w:r>
            <w:r w:rsidR="00727C7B" w:rsidRPr="008841EE">
              <w:rPr>
                <w:rFonts w:ascii="Arial Narrow" w:hAnsi="Arial Narrow"/>
                <w:b/>
                <w:color w:val="002060"/>
                <w:sz w:val="24"/>
                <w:szCs w:val="24"/>
                <w:lang w:eastAsia="fr-FR"/>
              </w:rPr>
              <w:t>du CNRS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Tr="00B31F36">
        <w:tc>
          <w:tcPr>
            <w:tcW w:w="9002" w:type="dxa"/>
            <w:shd w:val="clear" w:color="auto" w:fill="002060"/>
          </w:tcPr>
          <w:p w:rsidR="009B1CD0" w:rsidRDefault="00B31F36" w:rsidP="00727C7B">
            <w:pPr>
              <w:tabs>
                <w:tab w:val="left" w:pos="851"/>
              </w:tabs>
              <w:spacing w:before="120" w:after="120"/>
              <w:ind w:right="-1205"/>
              <w:jc w:val="center"/>
              <w:rPr>
                <w:rFonts w:ascii="Arial" w:hAnsi="Arial" w:cs="Arial"/>
                <w:b/>
                <w:bCs/>
                <w:caps/>
                <w:sz w:val="28"/>
                <w:szCs w:val="28"/>
              </w:rPr>
            </w:pPr>
            <w:r>
              <w:rPr>
                <w:rFonts w:ascii="Arial" w:hAnsi="Arial" w:cs="Arial"/>
                <w:sz w:val="24"/>
                <w:szCs w:val="24"/>
              </w:rPr>
              <w:t>Marché Public</w:t>
            </w:r>
          </w:p>
          <w:p w:rsidR="009B1CD0" w:rsidRDefault="009B1CD0" w:rsidP="00727C7B">
            <w:pPr>
              <w:tabs>
                <w:tab w:val="left" w:pos="851"/>
              </w:tabs>
              <w:spacing w:before="120" w:after="120"/>
              <w:ind w:right="-1346"/>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sidR="00727C7B">
              <w:rPr>
                <w:rFonts w:ascii="Arial" w:hAnsi="Arial" w:cs="Arial"/>
                <w:b/>
                <w:bCs/>
                <w:sz w:val="28"/>
                <w:szCs w:val="28"/>
              </w:rPr>
              <w:t xml:space="preserve"> </w:t>
            </w:r>
            <w:r w:rsidR="00B31F36">
              <w:rPr>
                <w:rFonts w:ascii="Arial" w:hAnsi="Arial" w:cs="Arial"/>
                <w:b/>
                <w:bCs/>
                <w:sz w:val="28"/>
                <w:szCs w:val="28"/>
              </w:rPr>
              <w:t>2025APA010</w:t>
            </w:r>
          </w:p>
          <w:p w:rsidR="00727C7B" w:rsidRDefault="00727C7B" w:rsidP="00727C7B">
            <w:pPr>
              <w:tabs>
                <w:tab w:val="left" w:pos="851"/>
              </w:tabs>
              <w:spacing w:before="120" w:after="120"/>
              <w:ind w:right="-1346"/>
              <w:jc w:val="center"/>
              <w:rPr>
                <w:caps/>
                <w:sz w:val="28"/>
                <w:szCs w:val="28"/>
              </w:rPr>
            </w:pPr>
            <w:r>
              <w:rPr>
                <w:rFonts w:ascii="Arial" w:hAnsi="Arial" w:cs="Arial"/>
                <w:b/>
                <w:bCs/>
                <w:sz w:val="28"/>
                <w:szCs w:val="28"/>
              </w:rPr>
              <w:t>ACCORD-CADRE N°</w:t>
            </w:r>
            <w:r w:rsidR="00794D59">
              <w:rPr>
                <w:rFonts w:ascii="Arial" w:hAnsi="Arial" w:cs="Arial"/>
                <w:b/>
                <w:bCs/>
                <w:sz w:val="28"/>
                <w:szCs w:val="28"/>
              </w:rPr>
              <w:t>BFC</w:t>
            </w:r>
            <w:r>
              <w:rPr>
                <w:rFonts w:ascii="Arial" w:hAnsi="Arial" w:cs="Arial"/>
                <w:b/>
                <w:bCs/>
                <w:sz w:val="28"/>
                <w:szCs w:val="28"/>
              </w:rPr>
              <w:t xml:space="preserve"> ……………….</w:t>
            </w:r>
          </w:p>
        </w:tc>
        <w:tc>
          <w:tcPr>
            <w:tcW w:w="1275" w:type="dxa"/>
            <w:shd w:val="clear" w:color="auto" w:fill="002060"/>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Tr="00B31F36">
        <w:tc>
          <w:tcPr>
            <w:tcW w:w="10277" w:type="dxa"/>
            <w:shd w:val="clear" w:color="auto" w:fill="002060"/>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B31F36" w:rsidRDefault="00B31F36"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sidRPr="00B31F36">
        <w:rPr>
          <w:rFonts w:ascii="Wingdings" w:eastAsia="Wingdings" w:hAnsi="Wingdings" w:cs="Wingdings"/>
          <w:b/>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w:t>
      </w:r>
      <w:r w:rsidR="00B31F36">
        <w:rPr>
          <w:rFonts w:ascii="Arial" w:hAnsi="Arial" w:cs="Arial"/>
          <w:bCs/>
        </w:rPr>
        <w:t>u marché</w:t>
      </w:r>
      <w:r w:rsidR="004610C4">
        <w:rPr>
          <w:rFonts w:ascii="Arial" w:hAnsi="Arial" w:cs="Arial"/>
          <w:bCs/>
        </w:rPr>
        <w:t>:</w:t>
      </w:r>
    </w:p>
    <w:p w:rsidR="009B1CD0" w:rsidRDefault="009B1CD0" w:rsidP="005846FB">
      <w:pPr>
        <w:tabs>
          <w:tab w:val="left" w:pos="426"/>
          <w:tab w:val="left" w:pos="851"/>
        </w:tabs>
        <w:jc w:val="both"/>
        <w:rPr>
          <w:rFonts w:ascii="Arial" w:hAnsi="Arial" w:cs="Arial"/>
        </w:rPr>
      </w:pPr>
    </w:p>
    <w:p w:rsidR="007A5ED8" w:rsidRDefault="006051C0" w:rsidP="007A5ED8">
      <w:pPr>
        <w:tabs>
          <w:tab w:val="left" w:pos="426"/>
          <w:tab w:val="left" w:pos="851"/>
        </w:tabs>
        <w:jc w:val="both"/>
        <w:rPr>
          <w:rFonts w:ascii="Arial" w:hAnsi="Arial" w:cs="Arial"/>
          <w:b/>
          <w:szCs w:val="26"/>
          <w:lang w:eastAsia="fr-FR"/>
        </w:rPr>
      </w:pPr>
      <w:r>
        <w:rPr>
          <w:rFonts w:ascii="Arial" w:hAnsi="Arial" w:cs="Arial"/>
          <w:b/>
          <w:szCs w:val="26"/>
          <w:lang w:eastAsia="fr-FR"/>
        </w:rPr>
        <w:t xml:space="preserve">Le présent </w:t>
      </w:r>
      <w:r w:rsidR="00B31F36">
        <w:rPr>
          <w:rFonts w:ascii="Arial" w:hAnsi="Arial" w:cs="Arial"/>
          <w:b/>
          <w:szCs w:val="26"/>
          <w:lang w:eastAsia="fr-FR"/>
        </w:rPr>
        <w:t>marché</w:t>
      </w:r>
      <w:r>
        <w:rPr>
          <w:rFonts w:ascii="Arial" w:hAnsi="Arial" w:cs="Arial"/>
          <w:b/>
          <w:szCs w:val="26"/>
          <w:lang w:eastAsia="fr-FR"/>
        </w:rPr>
        <w:t xml:space="preserve"> </w:t>
      </w:r>
      <w:r w:rsidR="007459EA" w:rsidRPr="007459EA">
        <w:rPr>
          <w:rFonts w:ascii="Arial" w:hAnsi="Arial" w:cs="Arial"/>
          <w:b/>
          <w:szCs w:val="26"/>
          <w:lang w:eastAsia="fr-FR"/>
        </w:rPr>
        <w:t xml:space="preserve">a pour objet </w:t>
      </w:r>
      <w:r w:rsidR="00B31F36" w:rsidRPr="00B31F36">
        <w:rPr>
          <w:rFonts w:ascii="Arial" w:hAnsi="Arial" w:cs="Arial"/>
          <w:b/>
          <w:szCs w:val="26"/>
          <w:lang w:eastAsia="fr-FR"/>
        </w:rPr>
        <w:t>des prestations de conseil en pilotage de stratégie informatique/numérique dans le cadre du programme de refonte de l’éco</w:t>
      </w:r>
      <w:r w:rsidR="00B31F36">
        <w:rPr>
          <w:rFonts w:ascii="Arial" w:hAnsi="Arial" w:cs="Arial"/>
          <w:b/>
          <w:szCs w:val="26"/>
          <w:lang w:eastAsia="fr-FR"/>
        </w:rPr>
        <w:t>système digital externe du CNRS</w:t>
      </w:r>
      <w:r w:rsidR="007459EA" w:rsidRPr="007459EA">
        <w:rPr>
          <w:rFonts w:ascii="Arial" w:hAnsi="Arial" w:cs="Arial"/>
          <w:b/>
          <w:szCs w:val="26"/>
          <w:lang w:eastAsia="fr-FR"/>
        </w:rPr>
        <w:t>.</w:t>
      </w:r>
    </w:p>
    <w:p w:rsidR="00B31F36" w:rsidRDefault="00B31F36" w:rsidP="007A5ED8">
      <w:pPr>
        <w:tabs>
          <w:tab w:val="left" w:pos="426"/>
          <w:tab w:val="left" w:pos="851"/>
        </w:tabs>
        <w:jc w:val="both"/>
        <w:rPr>
          <w:rFonts w:ascii="Arial" w:hAnsi="Arial" w:cs="Arial"/>
          <w:b/>
          <w:szCs w:val="26"/>
          <w:lang w:eastAsia="fr-FR"/>
        </w:rPr>
      </w:pPr>
    </w:p>
    <w:p w:rsidR="00B31F36" w:rsidRPr="00B31F36" w:rsidRDefault="00B31F36" w:rsidP="00B31F36">
      <w:pPr>
        <w:tabs>
          <w:tab w:val="left" w:pos="426"/>
          <w:tab w:val="left" w:pos="851"/>
        </w:tabs>
        <w:jc w:val="both"/>
        <w:rPr>
          <w:rFonts w:ascii="Arial" w:hAnsi="Arial" w:cs="Arial"/>
          <w:b/>
          <w:szCs w:val="26"/>
          <w:lang w:eastAsia="fr-FR"/>
        </w:rPr>
      </w:pPr>
      <w:r w:rsidRPr="00B31F36">
        <w:rPr>
          <w:rFonts w:ascii="Arial" w:hAnsi="Arial" w:cs="Arial"/>
          <w:b/>
          <w:szCs w:val="26"/>
          <w:lang w:eastAsia="fr-FR"/>
        </w:rPr>
        <w:t xml:space="preserve">La mission comprend deux volets : </w:t>
      </w:r>
    </w:p>
    <w:p w:rsidR="00B31F36" w:rsidRPr="00B31F36" w:rsidRDefault="00B31F36" w:rsidP="00B31F36">
      <w:pPr>
        <w:tabs>
          <w:tab w:val="left" w:pos="426"/>
          <w:tab w:val="left" w:pos="851"/>
        </w:tabs>
        <w:jc w:val="both"/>
        <w:rPr>
          <w:rFonts w:ascii="Arial" w:hAnsi="Arial" w:cs="Arial"/>
          <w:b/>
          <w:szCs w:val="26"/>
          <w:lang w:eastAsia="fr-FR"/>
        </w:rPr>
      </w:pPr>
      <w:r w:rsidRPr="00B31F36">
        <w:rPr>
          <w:rFonts w:ascii="Arial" w:hAnsi="Arial" w:cs="Arial"/>
          <w:b/>
          <w:szCs w:val="26"/>
          <w:lang w:eastAsia="fr-FR"/>
        </w:rPr>
        <w:t>-</w:t>
      </w:r>
      <w:r w:rsidRPr="00B31F36">
        <w:rPr>
          <w:rFonts w:ascii="Arial" w:hAnsi="Arial" w:cs="Arial"/>
          <w:b/>
          <w:szCs w:val="26"/>
          <w:lang w:eastAsia="fr-FR"/>
        </w:rPr>
        <w:tab/>
        <w:t>Assistance à la direction globale du programme de refonte,</w:t>
      </w:r>
    </w:p>
    <w:p w:rsidR="00B31F36" w:rsidRPr="007A5ED8" w:rsidRDefault="00B31F36" w:rsidP="00B31F36">
      <w:pPr>
        <w:tabs>
          <w:tab w:val="left" w:pos="426"/>
          <w:tab w:val="left" w:pos="851"/>
        </w:tabs>
        <w:jc w:val="both"/>
        <w:rPr>
          <w:rFonts w:ascii="Arial" w:hAnsi="Arial" w:cs="Arial"/>
          <w:b/>
          <w:szCs w:val="26"/>
          <w:lang w:eastAsia="fr-FR"/>
        </w:rPr>
      </w:pPr>
      <w:r w:rsidRPr="00B31F36">
        <w:rPr>
          <w:rFonts w:ascii="Arial" w:hAnsi="Arial" w:cs="Arial"/>
          <w:b/>
          <w:szCs w:val="26"/>
          <w:lang w:eastAsia="fr-FR"/>
        </w:rPr>
        <w:t>-</w:t>
      </w:r>
      <w:r w:rsidRPr="00B31F36">
        <w:rPr>
          <w:rFonts w:ascii="Arial" w:hAnsi="Arial" w:cs="Arial"/>
          <w:b/>
          <w:szCs w:val="26"/>
          <w:lang w:eastAsia="fr-FR"/>
        </w:rPr>
        <w:tab/>
        <w:t>Assistance à la maîtrise d’ouvrage (AMOA).</w:t>
      </w:r>
    </w:p>
    <w:p w:rsidR="007A5ED8" w:rsidRPr="007A5ED8" w:rsidRDefault="007A5ED8" w:rsidP="007A5ED8">
      <w:pPr>
        <w:tabs>
          <w:tab w:val="left" w:pos="426"/>
          <w:tab w:val="left" w:pos="851"/>
        </w:tabs>
        <w:jc w:val="both"/>
        <w:rPr>
          <w:rFonts w:ascii="Arial" w:hAnsi="Arial" w:cs="Arial"/>
          <w:b/>
          <w:szCs w:val="26"/>
          <w:lang w:eastAsia="fr-FR"/>
        </w:rPr>
      </w:pPr>
    </w:p>
    <w:p w:rsidR="00FD0B5E" w:rsidRPr="007A5ED8" w:rsidRDefault="007A5ED8" w:rsidP="00FD0B5E">
      <w:pPr>
        <w:tabs>
          <w:tab w:val="left" w:pos="426"/>
          <w:tab w:val="left" w:pos="851"/>
        </w:tabs>
        <w:jc w:val="both"/>
        <w:rPr>
          <w:rFonts w:ascii="Arial" w:hAnsi="Arial" w:cs="Arial"/>
          <w:b/>
          <w:szCs w:val="26"/>
          <w:lang w:eastAsia="fr-FR"/>
        </w:rPr>
      </w:pPr>
      <w:r w:rsidRPr="007A5ED8">
        <w:rPr>
          <w:rFonts w:ascii="Arial" w:hAnsi="Arial" w:cs="Arial"/>
          <w:b/>
          <w:szCs w:val="26"/>
          <w:lang w:eastAsia="fr-FR"/>
        </w:rPr>
        <w:t xml:space="preserve">Le présent accord-cadre est passé par la Délégation Paris-Normandie du CNRS pour le compte </w:t>
      </w:r>
      <w:r w:rsidR="007459EA">
        <w:rPr>
          <w:rFonts w:ascii="Arial" w:hAnsi="Arial" w:cs="Arial"/>
          <w:b/>
          <w:szCs w:val="26"/>
          <w:lang w:eastAsia="fr-FR"/>
        </w:rPr>
        <w:t>de la Direction de la Communication (DIRCOM)</w:t>
      </w:r>
      <w:r w:rsidR="006051C0">
        <w:rPr>
          <w:rFonts w:ascii="Arial" w:hAnsi="Arial" w:cs="Arial"/>
          <w:b/>
          <w:szCs w:val="26"/>
          <w:lang w:eastAsia="fr-FR"/>
        </w:rPr>
        <w:t xml:space="preserve"> </w:t>
      </w:r>
      <w:r w:rsidRPr="007A5ED8">
        <w:rPr>
          <w:rFonts w:ascii="Arial" w:hAnsi="Arial" w:cs="Arial"/>
          <w:b/>
          <w:szCs w:val="26"/>
          <w:lang w:eastAsia="fr-FR"/>
        </w:rPr>
        <w:t>du CNRS.</w:t>
      </w:r>
    </w:p>
    <w:p w:rsidR="007A5ED8" w:rsidRPr="007A5ED8" w:rsidRDefault="007A5ED8" w:rsidP="00FD0B5E">
      <w:pPr>
        <w:tabs>
          <w:tab w:val="left" w:pos="426"/>
          <w:tab w:val="left" w:pos="851"/>
        </w:tabs>
        <w:jc w:val="both"/>
        <w:rPr>
          <w:rFonts w:ascii="Arial Narrow" w:hAnsi="Arial Narrow" w:cs="Arial"/>
          <w:sz w:val="22"/>
          <w:szCs w:val="26"/>
          <w:lang w:eastAsia="fr-FR"/>
        </w:rPr>
      </w:pPr>
    </w:p>
    <w:p w:rsidR="009B1CD0" w:rsidRDefault="009B1CD0" w:rsidP="005846FB">
      <w:pPr>
        <w:tabs>
          <w:tab w:val="left" w:pos="426"/>
          <w:tab w:val="left" w:pos="851"/>
        </w:tabs>
        <w:jc w:val="both"/>
        <w:rPr>
          <w:rFonts w:ascii="Arial" w:hAnsi="Arial" w:cs="Arial"/>
        </w:rPr>
      </w:pPr>
    </w:p>
    <w:p w:rsidR="009B1CD0" w:rsidRPr="00B31F36" w:rsidRDefault="009B1CD0" w:rsidP="00B31F36">
      <w:pPr>
        <w:tabs>
          <w:tab w:val="left" w:pos="426"/>
          <w:tab w:val="left" w:pos="851"/>
        </w:tabs>
        <w:jc w:val="both"/>
        <w:rPr>
          <w:rFonts w:ascii="Arial" w:hAnsi="Arial" w:cs="Arial"/>
          <w:i/>
          <w:sz w:val="18"/>
          <w:szCs w:val="18"/>
        </w:rPr>
      </w:pPr>
      <w:r w:rsidRPr="00B31F36">
        <w:rPr>
          <w:rFonts w:ascii="Wingdings" w:eastAsia="Wingdings" w:hAnsi="Wingdings" w:cs="Wingdings"/>
          <w:b/>
          <w:spacing w:val="-10"/>
        </w:rPr>
        <w:t></w:t>
      </w:r>
      <w:r>
        <w:rPr>
          <w:rFonts w:ascii="Arial" w:eastAsia="Arial" w:hAnsi="Arial" w:cs="Arial"/>
          <w:spacing w:val="-10"/>
        </w:rPr>
        <w:t xml:space="preserve"> </w:t>
      </w:r>
      <w:r>
        <w:rPr>
          <w:rFonts w:ascii="Arial" w:hAnsi="Arial" w:cs="Arial"/>
        </w:rPr>
        <w:t>Ce</w:t>
      </w:r>
      <w:r w:rsidR="00B31F36">
        <w:rPr>
          <w:rFonts w:ascii="Arial" w:hAnsi="Arial" w:cs="Arial"/>
        </w:rPr>
        <w:t xml:space="preserve">t acte d'engagement correspond </w:t>
      </w:r>
      <w:r>
        <w:t>à l’ensemble d</w:t>
      </w:r>
      <w:r w:rsidR="00B31F36">
        <w:t xml:space="preserve">u marché </w:t>
      </w:r>
      <w:r w:rsidR="00B87564">
        <w:rPr>
          <w:iCs/>
        </w:rPr>
        <w:t>;</w:t>
      </w:r>
    </w:p>
    <w:p w:rsidR="00C53EE6" w:rsidRDefault="00C53EE6" w:rsidP="00C53EE6">
      <w:pPr>
        <w:tabs>
          <w:tab w:val="left" w:pos="426"/>
          <w:tab w:val="left" w:pos="851"/>
        </w:tabs>
        <w:jc w:val="both"/>
        <w:rPr>
          <w:iCs/>
        </w:rPr>
      </w:pPr>
    </w:p>
    <w:p w:rsidR="00C53EE6" w:rsidRDefault="00C53EE6" w:rsidP="00C53EE6">
      <w:pPr>
        <w:tabs>
          <w:tab w:val="left" w:pos="426"/>
          <w:tab w:val="left" w:pos="851"/>
        </w:tabs>
        <w:ind w:left="851"/>
        <w:jc w:val="both"/>
        <w:rPr>
          <w:rFonts w:ascii="Arial" w:hAnsi="Arial" w:cs="Arial"/>
        </w:rPr>
      </w:pPr>
    </w:p>
    <w:p w:rsidR="00F47110" w:rsidRDefault="00F47110" w:rsidP="00C53EE6">
      <w:pPr>
        <w:tabs>
          <w:tab w:val="left" w:pos="426"/>
          <w:tab w:val="left" w:pos="851"/>
        </w:tabs>
        <w:ind w:left="851"/>
        <w:jc w:val="both"/>
        <w:rPr>
          <w:rFonts w:ascii="Arial" w:hAnsi="Arial" w:cs="Arial"/>
        </w:rPr>
      </w:pPr>
    </w:p>
    <w:p w:rsidR="00F47110" w:rsidRDefault="00F47110" w:rsidP="00C53EE6">
      <w:pPr>
        <w:tabs>
          <w:tab w:val="left" w:pos="426"/>
          <w:tab w:val="left" w:pos="851"/>
        </w:tabs>
        <w:ind w:left="851"/>
        <w:jc w:val="both"/>
        <w:rPr>
          <w:rFonts w:ascii="Arial" w:hAnsi="Arial" w:cs="Arial"/>
        </w:rPr>
      </w:pPr>
    </w:p>
    <w:p w:rsidR="00575495" w:rsidRDefault="00575495" w:rsidP="00C53EE6">
      <w:pPr>
        <w:tabs>
          <w:tab w:val="left" w:pos="426"/>
          <w:tab w:val="left" w:pos="851"/>
        </w:tabs>
        <w:ind w:left="851"/>
        <w:jc w:val="both"/>
        <w:rPr>
          <w:rFonts w:ascii="Arial" w:hAnsi="Arial" w:cs="Arial"/>
        </w:rPr>
      </w:pPr>
    </w:p>
    <w:p w:rsidR="00575495" w:rsidRDefault="00575495" w:rsidP="00C53EE6">
      <w:pPr>
        <w:tabs>
          <w:tab w:val="left" w:pos="426"/>
          <w:tab w:val="left" w:pos="851"/>
        </w:tabs>
        <w:ind w:left="851"/>
        <w:jc w:val="both"/>
        <w:rPr>
          <w:rFonts w:ascii="Arial" w:hAnsi="Arial" w:cs="Arial"/>
        </w:rPr>
      </w:pPr>
    </w:p>
    <w:p w:rsidR="00CF1ED9" w:rsidRPr="00B31F36" w:rsidRDefault="00B31F36" w:rsidP="00B31F36">
      <w:pPr>
        <w:suppressAutoHyphens w:val="0"/>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rsidTr="00B31F36">
        <w:tc>
          <w:tcPr>
            <w:tcW w:w="10277" w:type="dxa"/>
            <w:shd w:val="clear" w:color="auto" w:fill="002060"/>
          </w:tcPr>
          <w:p w:rsidR="009B1CD0" w:rsidRDefault="009B1CD0" w:rsidP="005F0DCE">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5846FB">
      <w:pPr>
        <w:tabs>
          <w:tab w:val="left" w:pos="851"/>
        </w:tabs>
        <w:rPr>
          <w:rFonts w:ascii="Arial" w:hAnsi="Arial" w:cs="Arial"/>
        </w:rPr>
      </w:pPr>
    </w:p>
    <w:p w:rsidR="009B1CD0" w:rsidRDefault="009B1CD0" w:rsidP="005846FB">
      <w:pPr>
        <w:tabs>
          <w:tab w:val="left" w:pos="851"/>
        </w:tabs>
        <w:jc w:val="both"/>
        <w:rPr>
          <w:rFonts w:ascii="Arial" w:hAnsi="Arial" w:cs="Arial"/>
        </w:rPr>
      </w:pPr>
      <w:r>
        <w:rPr>
          <w:rFonts w:ascii="Arial" w:hAnsi="Arial" w:cs="Arial"/>
        </w:rPr>
        <w:t>Après avoir pris connaissance des pièces constitutives d</w:t>
      </w:r>
      <w:r w:rsidR="00B31F36">
        <w:rPr>
          <w:rFonts w:ascii="Arial" w:hAnsi="Arial" w:cs="Arial"/>
        </w:rPr>
        <w:t>u marché ci-dessous</w:t>
      </w:r>
      <w:r>
        <w:rPr>
          <w:rFonts w:ascii="Arial" w:hAnsi="Arial" w:cs="Arial"/>
        </w:rPr>
        <w:t>,</w:t>
      </w:r>
    </w:p>
    <w:p w:rsidR="000C0BB1" w:rsidRDefault="000C0BB1" w:rsidP="005846FB">
      <w:pPr>
        <w:tabs>
          <w:tab w:val="left" w:pos="851"/>
        </w:tabs>
        <w:jc w:val="both"/>
      </w:pPr>
    </w:p>
    <w:p w:rsidR="0079723B" w:rsidRPr="00EC1EB9" w:rsidRDefault="000C0BB1" w:rsidP="000C0BB1">
      <w:pPr>
        <w:pStyle w:val="Paragraphedeliste"/>
        <w:spacing w:before="120" w:after="180" w:line="240" w:lineRule="auto"/>
        <w:jc w:val="both"/>
        <w:rPr>
          <w:rFonts w:ascii="Arial" w:eastAsia="Times New Roman" w:hAnsi="Arial" w:cs="Arial"/>
          <w:sz w:val="20"/>
          <w:szCs w:val="20"/>
          <w:lang w:eastAsia="zh-CN"/>
        </w:rPr>
      </w:pPr>
      <w:r>
        <w:t xml:space="preserve">   </w:t>
      </w:r>
      <w:r w:rsidR="0079723B">
        <w:fldChar w:fldCharType="begin">
          <w:ffData>
            <w:name w:val=""/>
            <w:enabled/>
            <w:calcOnExit w:val="0"/>
            <w:checkBox>
              <w:size w:val="20"/>
              <w:default w:val="1"/>
            </w:checkBox>
          </w:ffData>
        </w:fldChar>
      </w:r>
      <w:r w:rsidR="0079723B">
        <w:instrText xml:space="preserve"> FORMCHECKBOX </w:instrText>
      </w:r>
      <w:r w:rsidR="00B22188">
        <w:fldChar w:fldCharType="separate"/>
      </w:r>
      <w:r w:rsidR="0079723B">
        <w:fldChar w:fldCharType="end"/>
      </w:r>
      <w:r w:rsidR="0079723B" w:rsidRPr="003C20ED">
        <w:rPr>
          <w:rFonts w:ascii="Arial" w:hAnsi="Arial" w:cs="Arial"/>
        </w:rPr>
        <w:t xml:space="preserve"> </w:t>
      </w:r>
      <w:r w:rsidR="0029482E" w:rsidRPr="00EC1EB9">
        <w:rPr>
          <w:rFonts w:ascii="Arial" w:eastAsia="Times New Roman" w:hAnsi="Arial" w:cs="Arial"/>
          <w:sz w:val="20"/>
          <w:szCs w:val="20"/>
          <w:lang w:eastAsia="zh-CN"/>
        </w:rPr>
        <w:t xml:space="preserve">Le présent </w:t>
      </w:r>
      <w:r w:rsidRPr="00EC1EB9">
        <w:rPr>
          <w:rFonts w:ascii="Arial" w:eastAsia="Times New Roman" w:hAnsi="Arial" w:cs="Arial"/>
          <w:sz w:val="20"/>
          <w:szCs w:val="20"/>
          <w:lang w:eastAsia="zh-CN"/>
        </w:rPr>
        <w:t>acte d’engagement (AE) n°</w:t>
      </w:r>
      <w:r w:rsidR="00B31F36">
        <w:rPr>
          <w:rFonts w:ascii="Arial" w:eastAsia="Times New Roman" w:hAnsi="Arial" w:cs="Arial"/>
          <w:sz w:val="20"/>
          <w:szCs w:val="20"/>
          <w:lang w:eastAsia="zh-CN"/>
        </w:rPr>
        <w:t>2025APA010</w:t>
      </w:r>
      <w:r w:rsidR="00052225">
        <w:rPr>
          <w:rFonts w:ascii="Arial" w:eastAsia="Times New Roman" w:hAnsi="Arial" w:cs="Arial"/>
          <w:sz w:val="20"/>
          <w:szCs w:val="20"/>
          <w:lang w:eastAsia="zh-CN"/>
        </w:rPr>
        <w:t xml:space="preserve"> </w:t>
      </w:r>
      <w:r w:rsidRPr="00EC1EB9">
        <w:rPr>
          <w:rFonts w:ascii="Arial" w:eastAsia="Times New Roman" w:hAnsi="Arial" w:cs="Arial"/>
          <w:sz w:val="20"/>
          <w:szCs w:val="20"/>
          <w:lang w:eastAsia="zh-CN"/>
        </w:rPr>
        <w:t>;</w:t>
      </w:r>
    </w:p>
    <w:p w:rsidR="006037BA" w:rsidRPr="000C0BB1" w:rsidRDefault="0079723B" w:rsidP="006037BA">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B22188">
        <w:fldChar w:fldCharType="separate"/>
      </w:r>
      <w:r>
        <w:fldChar w:fldCharType="end"/>
      </w:r>
      <w:r w:rsidRPr="003C20ED">
        <w:rPr>
          <w:rFonts w:ascii="Arial" w:hAnsi="Arial" w:cs="Arial"/>
        </w:rPr>
        <w:t xml:space="preserve"> </w:t>
      </w:r>
      <w:r w:rsidR="00052225">
        <w:rPr>
          <w:rFonts w:ascii="Arial" w:hAnsi="Arial" w:cs="Arial"/>
        </w:rPr>
        <w:t>L’</w:t>
      </w:r>
      <w:r w:rsidR="000C0BB1" w:rsidRPr="000C0BB1">
        <w:rPr>
          <w:rFonts w:ascii="Arial" w:hAnsi="Arial" w:cs="Arial"/>
        </w:rPr>
        <w:t xml:space="preserve">annexe financière </w:t>
      </w:r>
      <w:r w:rsidR="006037BA">
        <w:rPr>
          <w:rFonts w:ascii="Arial" w:hAnsi="Arial" w:cs="Arial"/>
        </w:rPr>
        <w:t>d</w:t>
      </w:r>
      <w:r w:rsidR="007862AF">
        <w:rPr>
          <w:rFonts w:ascii="Arial" w:hAnsi="Arial" w:cs="Arial"/>
        </w:rPr>
        <w:t>e l’acte d’e</w:t>
      </w:r>
      <w:r w:rsidR="00052225">
        <w:rPr>
          <w:rFonts w:ascii="Arial" w:hAnsi="Arial" w:cs="Arial"/>
        </w:rPr>
        <w:t>ngagement :</w:t>
      </w:r>
      <w:r w:rsidR="00B31F36">
        <w:rPr>
          <w:rFonts w:ascii="Arial" w:hAnsi="Arial" w:cs="Arial"/>
        </w:rPr>
        <w:t xml:space="preserve"> la Décomposition du prix global et forfaitaire (DPGF</w:t>
      </w:r>
      <w:r w:rsidR="007862AF">
        <w:rPr>
          <w:rFonts w:ascii="Arial" w:hAnsi="Arial" w:cs="Arial"/>
        </w:rPr>
        <w:t xml:space="preserve">) </w:t>
      </w:r>
      <w:r w:rsidR="006037BA" w:rsidRPr="00567EAD">
        <w:rPr>
          <w:rFonts w:ascii="Arial" w:hAnsi="Arial" w:cs="Arial"/>
        </w:rPr>
        <w:t>;</w:t>
      </w:r>
    </w:p>
    <w:p w:rsidR="0079723B" w:rsidRDefault="0079723B" w:rsidP="0079723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B22188">
        <w:fldChar w:fldCharType="separate"/>
      </w:r>
      <w:r>
        <w:fldChar w:fldCharType="end"/>
      </w:r>
      <w:r>
        <w:t xml:space="preserve"> </w:t>
      </w:r>
      <w:r w:rsidR="000C0BB1" w:rsidRPr="00EC1EB9">
        <w:rPr>
          <w:rFonts w:ascii="Arial" w:hAnsi="Arial" w:cs="Arial"/>
        </w:rPr>
        <w:t xml:space="preserve">Le cahier des clauses </w:t>
      </w:r>
      <w:r w:rsidR="006051C0">
        <w:rPr>
          <w:rFonts w:ascii="Arial" w:hAnsi="Arial" w:cs="Arial"/>
        </w:rPr>
        <w:t>administratives particulières</w:t>
      </w:r>
      <w:r w:rsidR="00F47110">
        <w:rPr>
          <w:rFonts w:ascii="Arial" w:hAnsi="Arial" w:cs="Arial"/>
        </w:rPr>
        <w:t xml:space="preserve"> (CC</w:t>
      </w:r>
      <w:r w:rsidR="006051C0">
        <w:rPr>
          <w:rFonts w:ascii="Arial" w:hAnsi="Arial" w:cs="Arial"/>
        </w:rPr>
        <w:t>A</w:t>
      </w:r>
      <w:r w:rsidR="000C0BB1" w:rsidRPr="00EC1EB9">
        <w:rPr>
          <w:rFonts w:ascii="Arial" w:hAnsi="Arial" w:cs="Arial"/>
        </w:rPr>
        <w:t>P)</w:t>
      </w:r>
      <w:r w:rsidR="002002A2">
        <w:rPr>
          <w:rFonts w:ascii="Arial" w:hAnsi="Arial" w:cs="Arial"/>
        </w:rPr>
        <w:t> </w:t>
      </w:r>
      <w:r w:rsidR="007862AF">
        <w:rPr>
          <w:rFonts w:ascii="Arial" w:hAnsi="Arial" w:cs="Arial"/>
        </w:rPr>
        <w:t>n°202</w:t>
      </w:r>
      <w:r w:rsidR="00B31F36">
        <w:rPr>
          <w:rFonts w:ascii="Arial" w:hAnsi="Arial" w:cs="Arial"/>
        </w:rPr>
        <w:t>5APA010</w:t>
      </w:r>
      <w:r w:rsidR="007862AF">
        <w:rPr>
          <w:rFonts w:ascii="Arial" w:hAnsi="Arial" w:cs="Arial"/>
        </w:rPr>
        <w:t xml:space="preserve"> </w:t>
      </w:r>
      <w:r w:rsidR="002002A2">
        <w:rPr>
          <w:rFonts w:ascii="Arial" w:hAnsi="Arial" w:cs="Arial"/>
        </w:rPr>
        <w:t>;</w:t>
      </w:r>
    </w:p>
    <w:p w:rsidR="006051C0" w:rsidRDefault="006051C0" w:rsidP="006051C0">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B22188">
        <w:fldChar w:fldCharType="separate"/>
      </w:r>
      <w:r>
        <w:fldChar w:fldCharType="end"/>
      </w:r>
      <w:r>
        <w:t xml:space="preserve"> </w:t>
      </w:r>
      <w:r w:rsidRPr="00EC1EB9">
        <w:rPr>
          <w:rFonts w:ascii="Arial" w:hAnsi="Arial" w:cs="Arial"/>
        </w:rPr>
        <w:t xml:space="preserve">Le cahier des clauses </w:t>
      </w:r>
      <w:r>
        <w:rPr>
          <w:rFonts w:ascii="Arial" w:hAnsi="Arial" w:cs="Arial"/>
        </w:rPr>
        <w:t>techniques particulières (CCTP</w:t>
      </w:r>
      <w:r w:rsidRPr="00EC1EB9">
        <w:rPr>
          <w:rFonts w:ascii="Arial" w:hAnsi="Arial" w:cs="Arial"/>
        </w:rPr>
        <w:t>)</w:t>
      </w:r>
      <w:r w:rsidR="00B31F36">
        <w:rPr>
          <w:rFonts w:ascii="Arial" w:hAnsi="Arial" w:cs="Arial"/>
        </w:rPr>
        <w:t> n°2025APA010</w:t>
      </w:r>
      <w:r>
        <w:rPr>
          <w:rFonts w:ascii="Arial" w:hAnsi="Arial" w:cs="Arial"/>
        </w:rPr>
        <w:t xml:space="preserve"> ;</w:t>
      </w:r>
    </w:p>
    <w:p w:rsidR="00FD0B5E" w:rsidRPr="00D65EBB" w:rsidRDefault="000C0BB1" w:rsidP="00D65EB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B22188">
        <w:fldChar w:fldCharType="separate"/>
      </w:r>
      <w:r>
        <w:fldChar w:fldCharType="end"/>
      </w:r>
      <w:r w:rsidRPr="002248DC">
        <w:t xml:space="preserve"> </w:t>
      </w:r>
      <w:r w:rsidRPr="003C20ED">
        <w:rPr>
          <w:rFonts w:ascii="Arial" w:hAnsi="Arial" w:cs="Arial"/>
        </w:rPr>
        <w:t>Le</w:t>
      </w:r>
      <w:r w:rsidR="0029482E" w:rsidRPr="0029482E">
        <w:t xml:space="preserve"> </w:t>
      </w:r>
      <w:r w:rsidR="0029482E" w:rsidRPr="0029482E">
        <w:rPr>
          <w:rFonts w:ascii="Arial" w:hAnsi="Arial" w:cs="Arial"/>
        </w:rPr>
        <w:t xml:space="preserve">Cahier des Clauses Administratives Générales applicables aux marchés publics de </w:t>
      </w:r>
      <w:r w:rsidR="006037BA" w:rsidRPr="006037BA">
        <w:rPr>
          <w:rFonts w:ascii="Arial" w:hAnsi="Arial" w:cs="Arial"/>
        </w:rPr>
        <w:t>de Fournitures Courantes et de Services (CCAG/FCS) issu de l’arrêté du 31 mars 2021</w:t>
      </w:r>
    </w:p>
    <w:p w:rsidR="006051C0" w:rsidRPr="006051C0" w:rsidRDefault="006051C0" w:rsidP="006051C0">
      <w:pPr>
        <w:tabs>
          <w:tab w:val="left" w:pos="851"/>
        </w:tabs>
        <w:spacing w:before="120"/>
        <w:ind w:left="1135" w:hanging="284"/>
        <w:jc w:val="both"/>
        <w:rPr>
          <w:rFonts w:ascii="Arial" w:hAnsi="Arial" w:cs="Arial"/>
        </w:rPr>
      </w:pPr>
      <w:r w:rsidRPr="006F4F87">
        <w:fldChar w:fldCharType="begin">
          <w:ffData>
            <w:name w:val=""/>
            <w:enabled/>
            <w:calcOnExit w:val="0"/>
            <w:checkBox>
              <w:size w:val="20"/>
              <w:default w:val="1"/>
            </w:checkBox>
          </w:ffData>
        </w:fldChar>
      </w:r>
      <w:r w:rsidRPr="006F4F87">
        <w:instrText xml:space="preserve"> FORMCHECKBOX </w:instrText>
      </w:r>
      <w:r w:rsidR="00B22188">
        <w:fldChar w:fldCharType="separate"/>
      </w:r>
      <w:r w:rsidRPr="006F4F87">
        <w:fldChar w:fldCharType="end"/>
      </w:r>
      <w:r w:rsidRPr="006F4F87">
        <w:t xml:space="preserve"> </w:t>
      </w:r>
      <w:r w:rsidR="006F4F87" w:rsidRPr="006F4F87">
        <w:t>L’offre technique du titulaire et ses éventuelles annexes</w:t>
      </w:r>
      <w:r w:rsidRPr="006F4F87">
        <w:rPr>
          <w:rFonts w:ascii="Arial" w:hAnsi="Arial" w:cs="Arial"/>
        </w:rPr>
        <w:t>,</w:t>
      </w:r>
      <w:r>
        <w:rPr>
          <w:rFonts w:ascii="Arial" w:hAnsi="Arial" w:cs="Arial"/>
        </w:rPr>
        <w:t xml:space="preserve"> </w:t>
      </w:r>
    </w:p>
    <w:p w:rsidR="00D65EBB" w:rsidRDefault="00D65EBB" w:rsidP="0003114D">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B22188">
        <w:fldChar w:fldCharType="separate"/>
      </w:r>
      <w:r>
        <w:fldChar w:fldCharType="end"/>
      </w:r>
      <w:r>
        <w:t xml:space="preserve"> </w:t>
      </w:r>
      <w:r w:rsidRPr="00FD0B5E">
        <w:t xml:space="preserve">Les actes spéciaux de sous-traitance et leurs avenants, </w:t>
      </w:r>
      <w:r w:rsidR="00B31F36">
        <w:t>postérieurs à la notification du marché</w:t>
      </w:r>
      <w: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22188">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22188">
        <w:fldChar w:fldCharType="separate"/>
      </w:r>
      <w:r>
        <w:fldChar w:fldCharType="end"/>
      </w:r>
      <w:r w:rsidR="009B1CD0">
        <w:rPr>
          <w:rFonts w:ascii="Arial" w:hAnsi="Arial" w:cs="Arial"/>
        </w:rPr>
        <w:t xml:space="preserve"> s’engage, sur la base de son offre et pour son propre compte ;</w:t>
      </w:r>
    </w:p>
    <w:p w:rsidR="009B1CD0" w:rsidRDefault="009B1CD0" w:rsidP="0003114D">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22188">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2F1664" w:rsidP="006B5057">
      <w:pPr>
        <w:tabs>
          <w:tab w:val="left" w:pos="851"/>
        </w:tabs>
        <w:ind w:left="851"/>
        <w:jc w:val="both"/>
        <w:rPr>
          <w:rFonts w:ascii="Arial" w:hAnsi="Arial" w:cs="Arial"/>
          <w:i/>
          <w:sz w:val="18"/>
          <w:szCs w:val="18"/>
        </w:rPr>
      </w:pPr>
      <w:r>
        <w:tab/>
      </w:r>
      <w:r w:rsidR="007D7A65">
        <w:fldChar w:fldCharType="begin">
          <w:ffData>
            <w:name w:val=""/>
            <w:enabled/>
            <w:calcOnExit w:val="0"/>
            <w:checkBox>
              <w:size w:val="20"/>
              <w:default w:val="0"/>
            </w:checkBox>
          </w:ffData>
        </w:fldChar>
      </w:r>
      <w:r w:rsidR="007D7A65">
        <w:instrText xml:space="preserve"> FORMCHECKBOX </w:instrText>
      </w:r>
      <w:r w:rsidR="00B22188">
        <w:fldChar w:fldCharType="separate"/>
      </w:r>
      <w:r w:rsidR="007D7A65">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rsidR="004C5755" w:rsidRDefault="009B1CD0" w:rsidP="00DC0582">
      <w:pPr>
        <w:tabs>
          <w:tab w:val="left" w:pos="851"/>
        </w:tabs>
        <w:jc w:val="both"/>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6B5057" w:rsidRDefault="006B5057" w:rsidP="009B45B9">
      <w:pPr>
        <w:pStyle w:val="fcase1ertab"/>
        <w:tabs>
          <w:tab w:val="left" w:pos="851"/>
        </w:tabs>
        <w:ind w:left="0" w:firstLine="0"/>
        <w:rPr>
          <w:rFonts w:ascii="Arial" w:hAnsi="Arial" w:cs="Arial"/>
        </w:rPr>
      </w:pPr>
    </w:p>
    <w:p w:rsidR="00B31F36" w:rsidRPr="00B31F36" w:rsidRDefault="009B1CD0" w:rsidP="009933E9">
      <w:pPr>
        <w:pStyle w:val="fcase1ertab"/>
        <w:tabs>
          <w:tab w:val="left" w:pos="851"/>
        </w:tabs>
        <w:ind w:left="0" w:firstLine="0"/>
        <w:rPr>
          <w:rFonts w:ascii="Arial" w:hAnsi="Arial" w:cs="Arial"/>
        </w:rPr>
      </w:pPr>
      <w:r>
        <w:rPr>
          <w:rFonts w:ascii="Arial" w:hAnsi="Arial" w:cs="Arial"/>
        </w:rPr>
        <w:t>à exéc</w:t>
      </w:r>
      <w:r w:rsidR="009933E9">
        <w:rPr>
          <w:rFonts w:ascii="Arial" w:hAnsi="Arial" w:cs="Arial"/>
        </w:rPr>
        <w:t>uter les prestations demandées </w:t>
      </w:r>
      <w:r w:rsidR="00B31F36" w:rsidRPr="00B31F36">
        <w:rPr>
          <w:rFonts w:ascii="Arial" w:hAnsi="Arial" w:cs="Arial"/>
        </w:rPr>
        <w:t>aux prix indiqués ci-dessous ou dans l’annexe financière</w:t>
      </w:r>
      <w:r w:rsidR="00B31F36">
        <w:rPr>
          <w:rFonts w:ascii="Arial" w:hAnsi="Arial" w:cs="Arial"/>
        </w:rPr>
        <w:t xml:space="preserve"> DPGF</w:t>
      </w:r>
      <w:r w:rsidR="00B31F36" w:rsidRPr="00B31F36">
        <w:rPr>
          <w:rFonts w:ascii="Arial" w:hAnsi="Arial" w:cs="Arial"/>
        </w:rPr>
        <w:t xml:space="preserve"> jointe au présent document</w:t>
      </w:r>
      <w:r w:rsidR="00B31F36" w:rsidRPr="00B31F36">
        <w:rPr>
          <w:rFonts w:ascii="Arial" w:hAnsi="Arial" w:cs="Arial"/>
          <w:sz w:val="24"/>
          <w:szCs w:val="24"/>
          <w:lang w:eastAsia="fr-FR"/>
        </w:rPr>
        <w:t xml:space="preserve"> </w:t>
      </w:r>
    </w:p>
    <w:p w:rsidR="00B84FFB" w:rsidRDefault="00B84FFB" w:rsidP="009B45B9">
      <w:pPr>
        <w:tabs>
          <w:tab w:val="left" w:pos="851"/>
          <w:tab w:val="left" w:pos="6237"/>
        </w:tabs>
        <w:rPr>
          <w:rFonts w:ascii="Arial" w:hAnsi="Arial" w:cs="Arial"/>
          <w:b/>
          <w:sz w:val="22"/>
          <w:szCs w:val="22"/>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570596" w:rsidP="009B45B9">
      <w:pPr>
        <w:pStyle w:val="fcase1ertab"/>
        <w:tabs>
          <w:tab w:val="left" w:pos="851"/>
        </w:tabs>
        <w:ind w:left="0" w:firstLine="0"/>
        <w:rPr>
          <w:rFonts w:ascii="Arial" w:hAnsi="Arial" w:cs="Arial"/>
        </w:rPr>
      </w:pPr>
      <w:r>
        <w:rPr>
          <w:rFonts w:ascii="Arial" w:hAnsi="Arial" w:cs="Arial"/>
        </w:rPr>
        <w:t>Pour l’exécution de l’accord-cadre</w:t>
      </w:r>
      <w:r w:rsidR="0021797C">
        <w:rPr>
          <w:rFonts w:ascii="Arial" w:hAnsi="Arial" w:cs="Arial"/>
        </w:rPr>
        <w:t xml:space="preserve">, le groupement </w:t>
      </w:r>
      <w:r w:rsidR="00036500">
        <w:rPr>
          <w:rFonts w:ascii="Arial" w:hAnsi="Arial" w:cs="Arial"/>
        </w:rPr>
        <w:t>d’opérateurs économiques est</w:t>
      </w:r>
      <w:r w:rsidR="0021797C">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22188">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22188">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B31F36">
        <w:trPr>
          <w:trHeight w:val="1021"/>
        </w:trPr>
        <w:tc>
          <w:tcPr>
            <w:tcW w:w="4503" w:type="dxa"/>
            <w:tcBorders>
              <w:top w:val="single" w:sz="4" w:space="0" w:color="000000"/>
              <w:left w:val="single" w:sz="4" w:space="0" w:color="000000"/>
            </w:tcBorders>
            <w:shd w:val="clear" w:color="auto" w:fill="D9E2F3" w:themeFill="accent5" w:themeFillTint="33"/>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D9E2F3" w:themeFill="accent5" w:themeFillTint="33"/>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D9E2F3" w:themeFill="accent5" w:themeFillTint="33"/>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B31F36">
        <w:trPr>
          <w:trHeight w:val="1021"/>
        </w:trPr>
        <w:tc>
          <w:tcPr>
            <w:tcW w:w="4503" w:type="dxa"/>
            <w:tcBorders>
              <w:left w:val="single" w:sz="4" w:space="0" w:color="000000"/>
              <w:bottom w:val="single" w:sz="4" w:space="0" w:color="000000"/>
            </w:tcBorders>
            <w:shd w:val="clear" w:color="auto" w:fill="D9E2F3" w:themeFill="accent5" w:themeFillTint="33"/>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D9E2F3" w:themeFill="accent5" w:themeFillTint="33"/>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D9E2F3" w:themeFill="accent5" w:themeFillTint="33"/>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sidRPr="00B84FFB">
        <w:rPr>
          <w:rFonts w:ascii="Wingdings" w:eastAsia="Wingdings" w:hAnsi="Wingdings" w:cs="Wingdings"/>
          <w:b/>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sidRPr="00B84FFB">
        <w:rPr>
          <w:rFonts w:ascii="Wingdings" w:eastAsia="Wingdings" w:hAnsi="Wingdings" w:cs="Wingdings"/>
          <w:b/>
          <w:spacing w:val="-10"/>
        </w:rPr>
        <w:t></w:t>
      </w:r>
      <w:r w:rsidRPr="00B84FFB">
        <w:rPr>
          <w:rFonts w:ascii="Arial" w:eastAsia="Arial" w:hAnsi="Arial" w:cs="Arial"/>
          <w:spacing w:val="-10"/>
        </w:rPr>
        <w:t xml:space="preserve"> </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B84FFB" w:rsidRPr="00B84FFB" w:rsidRDefault="00B84FFB" w:rsidP="00B84FFB">
      <w:pPr>
        <w:tabs>
          <w:tab w:val="left" w:pos="426"/>
          <w:tab w:val="left" w:pos="851"/>
        </w:tabs>
        <w:jc w:val="both"/>
        <w:rPr>
          <w:i/>
        </w:rPr>
      </w:pPr>
      <w:r w:rsidRPr="00B84FFB">
        <w:t>Je renonce au bénéfice de l'avance :</w:t>
      </w:r>
      <w:r w:rsidRPr="00B84FFB">
        <w:tab/>
      </w:r>
      <w:r w:rsidRPr="00B84FFB">
        <w:tab/>
      </w:r>
      <w:r w:rsidRPr="00B84FFB">
        <w:tab/>
      </w:r>
      <w:r w:rsidRPr="00B84FFB">
        <w:tab/>
      </w:r>
      <w:r w:rsidRPr="00B84FFB">
        <w:tab/>
      </w:r>
      <w:r w:rsidRPr="00B84FFB">
        <w:fldChar w:fldCharType="begin">
          <w:ffData>
            <w:name w:val=""/>
            <w:enabled/>
            <w:calcOnExit w:val="0"/>
            <w:checkBox>
              <w:size w:val="20"/>
              <w:default w:val="0"/>
            </w:checkBox>
          </w:ffData>
        </w:fldChar>
      </w:r>
      <w:r w:rsidRPr="00B84FFB">
        <w:instrText xml:space="preserve"> FORMCHECKBOX </w:instrText>
      </w:r>
      <w:r w:rsidR="00B22188">
        <w:fldChar w:fldCharType="separate"/>
      </w:r>
      <w:r w:rsidRPr="00B84FFB">
        <w:fldChar w:fldCharType="end"/>
      </w:r>
      <w:r w:rsidRPr="00B84FFB">
        <w:tab/>
        <w:t>Non</w:t>
      </w:r>
      <w:r w:rsidRPr="00B84FFB">
        <w:tab/>
      </w:r>
      <w:r w:rsidRPr="00B84FFB">
        <w:tab/>
      </w:r>
      <w:r w:rsidRPr="00B84FFB">
        <w:tab/>
      </w:r>
      <w:r w:rsidRPr="00B84FFB">
        <w:fldChar w:fldCharType="begin">
          <w:ffData>
            <w:name w:val=""/>
            <w:enabled/>
            <w:calcOnExit w:val="0"/>
            <w:checkBox>
              <w:size w:val="20"/>
              <w:default w:val="0"/>
            </w:checkBox>
          </w:ffData>
        </w:fldChar>
      </w:r>
      <w:r w:rsidRPr="00B84FFB">
        <w:instrText xml:space="preserve"> FORMCHECKBOX </w:instrText>
      </w:r>
      <w:r w:rsidR="00B22188">
        <w:fldChar w:fldCharType="separate"/>
      </w:r>
      <w:r w:rsidRPr="00B84FFB">
        <w:fldChar w:fldCharType="end"/>
      </w:r>
      <w:r w:rsidRPr="00B84FFB">
        <w:tab/>
        <w:t>Oui</w:t>
      </w:r>
    </w:p>
    <w:p w:rsidR="00B84FFB" w:rsidRPr="00B84FFB" w:rsidRDefault="00B84FFB" w:rsidP="00B84FFB">
      <w:pPr>
        <w:tabs>
          <w:tab w:val="left" w:pos="426"/>
          <w:tab w:val="left" w:pos="851"/>
        </w:tabs>
        <w:jc w:val="both"/>
        <w:rPr>
          <w:b/>
        </w:rPr>
      </w:pPr>
      <w:r w:rsidRPr="00B84FFB">
        <w:rPr>
          <w:i/>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sidR="00570596">
        <w:rPr>
          <w:sz w:val="22"/>
          <w:szCs w:val="22"/>
        </w:rPr>
        <w:t>Durée d’exécution de l’ac</w:t>
      </w:r>
      <w:r w:rsidR="00B85A00">
        <w:rPr>
          <w:sz w:val="22"/>
          <w:szCs w:val="22"/>
        </w:rPr>
        <w:t xml:space="preserve">cord cadre </w:t>
      </w:r>
    </w:p>
    <w:p w:rsidR="009B1CD0" w:rsidRDefault="009B1CD0" w:rsidP="009B45B9">
      <w:pPr>
        <w:tabs>
          <w:tab w:val="left" w:pos="576"/>
          <w:tab w:val="left" w:pos="851"/>
        </w:tabs>
        <w:jc w:val="both"/>
        <w:rPr>
          <w:rFonts w:ascii="Arial" w:hAnsi="Arial" w:cs="Arial"/>
        </w:rPr>
      </w:pPr>
    </w:p>
    <w:p w:rsidR="00B84FFB" w:rsidRPr="00B84FFB" w:rsidRDefault="00B84FFB" w:rsidP="00B84FFB">
      <w:pPr>
        <w:jc w:val="both"/>
        <w:rPr>
          <w:rFonts w:ascii="Arial" w:hAnsi="Arial" w:cs="Arial"/>
          <w:sz w:val="22"/>
          <w:szCs w:val="22"/>
        </w:rPr>
      </w:pPr>
      <w:r w:rsidRPr="00B84FFB">
        <w:rPr>
          <w:rFonts w:ascii="Arial" w:hAnsi="Arial" w:cs="Arial"/>
          <w:sz w:val="22"/>
          <w:szCs w:val="22"/>
        </w:rPr>
        <w:t>Le marché est conclu pour une durée de six (6) mois à compter de sa notification</w:t>
      </w:r>
    </w:p>
    <w:p w:rsidR="00B84FFB" w:rsidRPr="00B84FFB" w:rsidRDefault="00B84FFB" w:rsidP="00B84FFB">
      <w:pPr>
        <w:jc w:val="both"/>
        <w:rPr>
          <w:rFonts w:ascii="Arial" w:hAnsi="Arial" w:cs="Arial"/>
          <w:sz w:val="22"/>
          <w:szCs w:val="22"/>
        </w:rPr>
      </w:pPr>
    </w:p>
    <w:p w:rsidR="00B84FFB" w:rsidRPr="00B84FFB" w:rsidRDefault="00B84FFB" w:rsidP="00B84FFB">
      <w:pPr>
        <w:jc w:val="both"/>
        <w:rPr>
          <w:rFonts w:ascii="Arial" w:hAnsi="Arial" w:cs="Arial"/>
          <w:sz w:val="22"/>
          <w:szCs w:val="22"/>
        </w:rPr>
      </w:pPr>
      <w:r w:rsidRPr="00B84FFB">
        <w:rPr>
          <w:rFonts w:ascii="Arial" w:hAnsi="Arial" w:cs="Arial"/>
          <w:sz w:val="22"/>
          <w:szCs w:val="22"/>
        </w:rPr>
        <w:t>Conformément aux dispositions des articles L2125-1 et R 2112-1 du code de la commande publique, il peut être reconduit deux (2) fois, pour six (6) mois, par tacite reconduction sans toutefois que sa durée totale n’excède dix-huit (18) mois.</w:t>
      </w:r>
    </w:p>
    <w:p w:rsidR="00B84FFB" w:rsidRPr="00B84FFB" w:rsidRDefault="00B84FFB" w:rsidP="00B84FFB">
      <w:pPr>
        <w:jc w:val="both"/>
        <w:rPr>
          <w:rFonts w:ascii="Arial" w:hAnsi="Arial" w:cs="Arial"/>
          <w:sz w:val="22"/>
          <w:szCs w:val="22"/>
        </w:rPr>
      </w:pPr>
      <w:r w:rsidRPr="00B84FFB">
        <w:rPr>
          <w:rFonts w:ascii="Arial" w:hAnsi="Arial" w:cs="Arial"/>
          <w:sz w:val="22"/>
          <w:szCs w:val="22"/>
        </w:rPr>
        <w:t xml:space="preserve"> </w:t>
      </w:r>
    </w:p>
    <w:p w:rsidR="00B84FFB" w:rsidRPr="00B84FFB" w:rsidRDefault="00B84FFB" w:rsidP="00B84FFB">
      <w:pPr>
        <w:jc w:val="both"/>
        <w:rPr>
          <w:rFonts w:ascii="Arial" w:hAnsi="Arial" w:cs="Arial"/>
          <w:sz w:val="22"/>
          <w:szCs w:val="22"/>
        </w:rPr>
      </w:pPr>
      <w:r w:rsidRPr="00B84FFB">
        <w:rPr>
          <w:rFonts w:ascii="Arial" w:hAnsi="Arial" w:cs="Arial"/>
          <w:sz w:val="22"/>
          <w:szCs w:val="22"/>
        </w:rPr>
        <w:t>En application de l’article R.2112-4 du code de la commande publique, le titulaire ne peut refuser cette reconduction. Si le titulaire rencontre des difficultés en cours d’exécution du marché., il est invité à prendre contact avec la Direction de la communication pour les étudier et travailler, si possible, à la mise en place de solutions pour la continuité des relations contractuelles.</w:t>
      </w:r>
    </w:p>
    <w:p w:rsidR="00B84FFB" w:rsidRPr="00B84FFB" w:rsidRDefault="00B84FFB" w:rsidP="00B84FFB">
      <w:pPr>
        <w:jc w:val="both"/>
        <w:rPr>
          <w:rFonts w:ascii="Arial" w:hAnsi="Arial" w:cs="Arial"/>
          <w:sz w:val="22"/>
          <w:szCs w:val="22"/>
        </w:rPr>
      </w:pPr>
    </w:p>
    <w:p w:rsidR="00895143" w:rsidRDefault="00B84FFB" w:rsidP="00B84FFB">
      <w:pPr>
        <w:jc w:val="both"/>
        <w:rPr>
          <w:rFonts w:ascii="Arial" w:hAnsi="Arial" w:cs="Arial"/>
          <w:sz w:val="22"/>
          <w:szCs w:val="22"/>
        </w:rPr>
      </w:pPr>
      <w:r w:rsidRPr="00B84FFB">
        <w:rPr>
          <w:rFonts w:ascii="Arial" w:hAnsi="Arial" w:cs="Arial"/>
          <w:sz w:val="22"/>
          <w:szCs w:val="22"/>
        </w:rPr>
        <w:t xml:space="preserve">Une prolongation du délai d'exécution peut être accordée par </w:t>
      </w:r>
      <w:r w:rsidR="006F4F87">
        <w:rPr>
          <w:rFonts w:ascii="Arial" w:hAnsi="Arial" w:cs="Arial"/>
          <w:sz w:val="22"/>
          <w:szCs w:val="22"/>
        </w:rPr>
        <w:t>l’Acheteur</w:t>
      </w:r>
      <w:r w:rsidRPr="00B84FFB">
        <w:rPr>
          <w:rFonts w:ascii="Arial" w:hAnsi="Arial" w:cs="Arial"/>
          <w:sz w:val="22"/>
          <w:szCs w:val="22"/>
        </w:rPr>
        <w:t xml:space="preserve"> dans les conditions de l'article 13.3 du CCAG-PI.</w:t>
      </w:r>
      <w:r w:rsidR="00895143" w:rsidRPr="0056444F">
        <w:rPr>
          <w:rFonts w:ascii="Arial" w:hAnsi="Arial" w:cs="Arial"/>
          <w:sz w:val="22"/>
          <w:szCs w:val="22"/>
        </w:rPr>
        <w:t xml:space="preserve"> </w:t>
      </w:r>
    </w:p>
    <w:p w:rsidR="00B84FFB" w:rsidRDefault="00B84FFB" w:rsidP="00B84FFB">
      <w:pPr>
        <w:jc w:val="both"/>
        <w:rPr>
          <w:rFonts w:ascii="Arial" w:hAnsi="Arial" w:cs="Arial"/>
          <w:sz w:val="22"/>
          <w:szCs w:val="22"/>
        </w:rPr>
      </w:pPr>
    </w:p>
    <w:p w:rsidR="00B84FFB" w:rsidRPr="00B84FFB" w:rsidRDefault="006F4F87" w:rsidP="00B84FFB">
      <w:pPr>
        <w:jc w:val="both"/>
        <w:rPr>
          <w:rFonts w:ascii="Arial" w:hAnsi="Arial" w:cs="Arial"/>
          <w:sz w:val="22"/>
          <w:szCs w:val="22"/>
        </w:rPr>
      </w:pPr>
      <w:r>
        <w:rPr>
          <w:rFonts w:ascii="Arial" w:hAnsi="Arial" w:cs="Arial"/>
          <w:sz w:val="22"/>
          <w:szCs w:val="22"/>
        </w:rPr>
        <w:t xml:space="preserve">Le cas échéant, l’Acheteur </w:t>
      </w:r>
      <w:r w:rsidR="00B84FFB" w:rsidRPr="00B84FFB">
        <w:rPr>
          <w:rFonts w:ascii="Arial" w:hAnsi="Arial" w:cs="Arial"/>
          <w:sz w:val="22"/>
          <w:szCs w:val="22"/>
        </w:rPr>
        <w:t>notifie au titulaire, par lettre recommandée avec accusé de réception ou au moyen d’échanges électroniques probants, sa décision de ne pas reconduire le marché, au moins un (1) mois avant la fin de la durée de validité du marché.</w:t>
      </w:r>
    </w:p>
    <w:p w:rsidR="00B84FFB" w:rsidRPr="00B84FFB" w:rsidRDefault="00B84FFB" w:rsidP="00B84FFB">
      <w:pPr>
        <w:jc w:val="both"/>
        <w:rPr>
          <w:rFonts w:ascii="Arial" w:hAnsi="Arial" w:cs="Arial"/>
          <w:sz w:val="22"/>
          <w:szCs w:val="22"/>
        </w:rPr>
      </w:pPr>
    </w:p>
    <w:p w:rsidR="00B84FFB" w:rsidRPr="00B84FFB" w:rsidRDefault="00B84FFB" w:rsidP="00B84FFB">
      <w:pPr>
        <w:jc w:val="both"/>
        <w:rPr>
          <w:rFonts w:ascii="Arial" w:hAnsi="Arial" w:cs="Arial"/>
          <w:sz w:val="22"/>
          <w:szCs w:val="22"/>
        </w:rPr>
      </w:pPr>
      <w:r w:rsidRPr="00B84FFB">
        <w:rPr>
          <w:rFonts w:ascii="Arial" w:hAnsi="Arial" w:cs="Arial"/>
          <w:sz w:val="22"/>
          <w:szCs w:val="22"/>
        </w:rPr>
        <w:t>Le titulaire reste cependant engagé jusqu’à la fin de la période en cours.</w:t>
      </w:r>
    </w:p>
    <w:p w:rsidR="00B84FFB" w:rsidRPr="0056444F" w:rsidRDefault="00B84FFB" w:rsidP="00B84FFB">
      <w:pPr>
        <w:jc w:val="both"/>
        <w:rPr>
          <w:rFonts w:ascii="Arial" w:hAnsi="Arial" w:cs="Arial"/>
          <w:sz w:val="22"/>
          <w:szCs w:val="22"/>
        </w:rPr>
      </w:pPr>
    </w:p>
    <w:p w:rsidR="005D0412" w:rsidRDefault="005D0412">
      <w: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B84FFB">
        <w:tc>
          <w:tcPr>
            <w:tcW w:w="10419" w:type="dxa"/>
            <w:shd w:val="clear" w:color="auto" w:fill="002060"/>
          </w:tcPr>
          <w:p w:rsidR="009B1CD0" w:rsidRDefault="009B1CD0" w:rsidP="00B84FFB">
            <w:pPr>
              <w:tabs>
                <w:tab w:val="left" w:pos="-142"/>
                <w:tab w:val="left" w:pos="851"/>
                <w:tab w:val="left" w:pos="4111"/>
              </w:tabs>
              <w:jc w:val="both"/>
            </w:pPr>
            <w:r>
              <w:rPr>
                <w:rFonts w:ascii="Arial" w:hAnsi="Arial" w:cs="Arial"/>
                <w:b/>
                <w:bCs/>
                <w:sz w:val="22"/>
                <w:szCs w:val="22"/>
              </w:rPr>
              <w:t xml:space="preserve">C - Signature </w:t>
            </w:r>
            <w:r w:rsidR="00B84FFB">
              <w:rPr>
                <w:rFonts w:ascii="Arial" w:hAnsi="Arial" w:cs="Arial"/>
                <w:b/>
                <w:bCs/>
                <w:sz w:val="22"/>
                <w:szCs w:val="22"/>
              </w:rPr>
              <w:t xml:space="preserve">du marché </w:t>
            </w:r>
            <w:r>
              <w:rPr>
                <w:rFonts w:ascii="Arial" w:hAnsi="Arial" w:cs="Arial"/>
                <w:b/>
                <w:bCs/>
                <w:sz w:val="22"/>
                <w:szCs w:val="22"/>
              </w:rPr>
              <w:t xml:space="preserve">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570596"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w:t>
      </w:r>
      <w:r w:rsidR="00B84FFB">
        <w:rPr>
          <w:rFonts w:ascii="Arial" w:hAnsi="Arial" w:cs="Arial"/>
          <w:b/>
          <w:sz w:val="22"/>
          <w:szCs w:val="22"/>
        </w:rPr>
        <w:t>du marché</w:t>
      </w:r>
      <w:r>
        <w:rPr>
          <w:rFonts w:ascii="Arial" w:hAnsi="Arial" w:cs="Arial"/>
          <w:b/>
          <w:sz w:val="22"/>
          <w:szCs w:val="22"/>
        </w:rPr>
        <w:t xml:space="preserve"> </w:t>
      </w:r>
      <w:r w:rsidR="00332B12" w:rsidRPr="00DC0582">
        <w:rPr>
          <w:rFonts w:ascii="Arial" w:hAnsi="Arial" w:cs="Arial"/>
          <w:b/>
          <w:sz w:val="22"/>
          <w:szCs w:val="22"/>
          <w:u w:val="single"/>
        </w:rPr>
        <w:t>par le titulaire individuel :</w:t>
      </w:r>
    </w:p>
    <w:p w:rsidR="00332B12" w:rsidRDefault="00332B12" w:rsidP="00332B12">
      <w:pPr>
        <w:pStyle w:val="fcase1ertab"/>
        <w:tabs>
          <w:tab w:val="left" w:pos="851"/>
        </w:tabs>
        <w:ind w:left="0" w:firstLine="0"/>
        <w:rPr>
          <w:rFonts w:ascii="Arial" w:hAnsi="Arial" w:cs="Arial"/>
          <w:b/>
          <w:sz w:val="22"/>
          <w:szCs w:val="22"/>
        </w:rPr>
      </w:pPr>
    </w:p>
    <w:p w:rsidR="00784ACC" w:rsidRPr="002B00CE" w:rsidRDefault="00784ACC" w:rsidP="00784ACC">
      <w:pPr>
        <w:jc w:val="both"/>
        <w:rPr>
          <w:rFonts w:ascii="Arial" w:hAnsi="Arial" w:cs="Arial"/>
          <w:b/>
        </w:rPr>
      </w:pPr>
      <w:r>
        <w:rPr>
          <w:rFonts w:ascii="Arial" w:hAnsi="Arial" w:cs="Arial"/>
          <w:b/>
        </w:rPr>
        <w:t>A titre liminaire, le titulaire individuel</w:t>
      </w:r>
      <w:r w:rsidRPr="004575D8">
        <w:rPr>
          <w:rFonts w:ascii="Arial" w:hAnsi="Arial" w:cs="Arial"/>
          <w:b/>
        </w:rPr>
        <w:t xml:space="preserve"> est informé que la signature du présent acte d’engagement vaut </w:t>
      </w:r>
      <w:r>
        <w:rPr>
          <w:rFonts w:ascii="Arial" w:hAnsi="Arial" w:cs="Arial"/>
          <w:b/>
        </w:rPr>
        <w:t xml:space="preserve">acceptation et signature de l’ensemble des </w:t>
      </w:r>
      <w:r w:rsidRPr="004575D8">
        <w:rPr>
          <w:rFonts w:ascii="Arial" w:hAnsi="Arial" w:cs="Arial"/>
          <w:b/>
        </w:rPr>
        <w:t>pièces con</w:t>
      </w:r>
      <w:r>
        <w:rPr>
          <w:rFonts w:ascii="Arial" w:hAnsi="Arial" w:cs="Arial"/>
          <w:b/>
        </w:rPr>
        <w:t xml:space="preserve">tractuelles du présent </w:t>
      </w:r>
      <w:r w:rsidR="00B84FFB">
        <w:rPr>
          <w:rFonts w:ascii="Arial" w:hAnsi="Arial" w:cs="Arial"/>
          <w:b/>
        </w:rPr>
        <w:t>marché</w:t>
      </w:r>
      <w:r>
        <w:rPr>
          <w:rFonts w:ascii="Arial" w:hAnsi="Arial" w:cs="Arial"/>
          <w:b/>
        </w:rPr>
        <w:t>.</w:t>
      </w:r>
    </w:p>
    <w:p w:rsidR="00784ACC" w:rsidRDefault="00784ACC" w:rsidP="00332B12">
      <w:pPr>
        <w:pStyle w:val="fcase1ertab"/>
        <w:tabs>
          <w:tab w:val="left" w:pos="851"/>
        </w:tabs>
        <w:ind w:left="0" w:firstLine="0"/>
        <w:rPr>
          <w:rFonts w:ascii="Arial" w:hAnsi="Arial" w:cs="Arial"/>
          <w:b/>
          <w:sz w:val="22"/>
          <w:szCs w:val="22"/>
        </w:rPr>
      </w:pPr>
    </w:p>
    <w:p w:rsidR="00784ACC" w:rsidRDefault="00784ACC"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35652" w:rsidRDefault="00D35652" w:rsidP="00332B12">
      <w:pPr>
        <w:pStyle w:val="fcase1ertab"/>
        <w:tabs>
          <w:tab w:val="left" w:pos="851"/>
        </w:tabs>
        <w:ind w:left="0" w:firstLine="0"/>
        <w:rPr>
          <w:rFonts w:ascii="Arial" w:hAnsi="Arial" w:cs="Arial"/>
          <w:b/>
          <w:sz w:val="22"/>
          <w:szCs w:val="22"/>
        </w:rPr>
      </w:pPr>
    </w:p>
    <w:p w:rsidR="00D35652" w:rsidRDefault="00D35652" w:rsidP="00332B12">
      <w:pPr>
        <w:pStyle w:val="fcase1ertab"/>
        <w:tabs>
          <w:tab w:val="left" w:pos="851"/>
        </w:tabs>
        <w:ind w:left="0" w:firstLine="0"/>
        <w:rPr>
          <w:rFonts w:ascii="Arial" w:hAnsi="Arial" w:cs="Arial"/>
          <w:b/>
          <w:sz w:val="22"/>
          <w:szCs w:val="22"/>
        </w:rPr>
      </w:pPr>
    </w:p>
    <w:p w:rsidR="00332B12" w:rsidRDefault="00570596"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de l’accord-cadre </w:t>
      </w:r>
      <w:r w:rsidR="00332B12" w:rsidRPr="00DC0582">
        <w:rPr>
          <w:rFonts w:ascii="Arial" w:hAnsi="Arial" w:cs="Arial"/>
          <w:b/>
          <w:sz w:val="22"/>
          <w:szCs w:val="22"/>
          <w:u w:val="single"/>
        </w:rPr>
        <w:t>en cas de groupement :</w:t>
      </w:r>
    </w:p>
    <w:p w:rsidR="00332B12" w:rsidRDefault="00332B12" w:rsidP="006C4338">
      <w:pPr>
        <w:tabs>
          <w:tab w:val="left" w:pos="851"/>
        </w:tabs>
        <w:jc w:val="both"/>
      </w:pPr>
    </w:p>
    <w:p w:rsidR="00784ACC" w:rsidRPr="00337CAA" w:rsidRDefault="00784ACC" w:rsidP="00784ACC">
      <w:pPr>
        <w:jc w:val="both"/>
        <w:rPr>
          <w:rFonts w:ascii="Arial" w:hAnsi="Arial" w:cs="Arial"/>
          <w:b/>
        </w:rPr>
      </w:pPr>
      <w:r w:rsidRPr="004575D8">
        <w:rPr>
          <w:rFonts w:ascii="Arial" w:hAnsi="Arial" w:cs="Arial"/>
          <w:b/>
        </w:rPr>
        <w:t>A titre liminaire, le</w:t>
      </w:r>
      <w:r>
        <w:rPr>
          <w:rFonts w:ascii="Arial" w:hAnsi="Arial" w:cs="Arial"/>
          <w:b/>
        </w:rPr>
        <w:t>s membres du groupement sont</w:t>
      </w:r>
      <w:r w:rsidRPr="004575D8">
        <w:rPr>
          <w:rFonts w:ascii="Arial" w:hAnsi="Arial" w:cs="Arial"/>
          <w:b/>
        </w:rPr>
        <w:t xml:space="preserve"> informé</w:t>
      </w:r>
      <w:r>
        <w:rPr>
          <w:rFonts w:ascii="Arial" w:hAnsi="Arial" w:cs="Arial"/>
          <w:b/>
        </w:rPr>
        <w:t>s</w:t>
      </w:r>
      <w:r w:rsidRPr="004575D8">
        <w:rPr>
          <w:rFonts w:ascii="Arial" w:hAnsi="Arial" w:cs="Arial"/>
          <w:b/>
        </w:rPr>
        <w:t xml:space="preserve"> que la signature du présent acte d’engagement vaut </w:t>
      </w:r>
      <w:r>
        <w:rPr>
          <w:rFonts w:ascii="Arial" w:hAnsi="Arial" w:cs="Arial"/>
          <w:b/>
        </w:rPr>
        <w:t xml:space="preserve">acceptation et signature de l’ensemble des </w:t>
      </w:r>
      <w:r w:rsidRPr="004575D8">
        <w:rPr>
          <w:rFonts w:ascii="Arial" w:hAnsi="Arial" w:cs="Arial"/>
          <w:b/>
        </w:rPr>
        <w:t>pièces con</w:t>
      </w:r>
      <w:r>
        <w:rPr>
          <w:rFonts w:ascii="Arial" w:hAnsi="Arial" w:cs="Arial"/>
          <w:b/>
        </w:rPr>
        <w:t xml:space="preserve">tractuelles du présent </w:t>
      </w:r>
      <w:r w:rsidR="00B84FFB">
        <w:rPr>
          <w:rFonts w:ascii="Arial" w:hAnsi="Arial" w:cs="Arial"/>
          <w:b/>
        </w:rPr>
        <w:t>marché.</w:t>
      </w:r>
    </w:p>
    <w:p w:rsidR="00784ACC" w:rsidRDefault="00784ACC" w:rsidP="006C4338">
      <w:pPr>
        <w:tabs>
          <w:tab w:val="left" w:pos="851"/>
        </w:tabs>
        <w:jc w:val="both"/>
      </w:pPr>
    </w:p>
    <w:p w:rsidR="00784ACC" w:rsidRDefault="00784ACC"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22188">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22188">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22188">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22188">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BE6078" w:rsidRDefault="002904AF" w:rsidP="00570596">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22188">
        <w:fldChar w:fldCharType="separate"/>
      </w:r>
      <w:r>
        <w:fldChar w:fldCharType="end"/>
      </w:r>
      <w:r>
        <w:tab/>
      </w:r>
      <w:r>
        <w:rPr>
          <w:rFonts w:ascii="Arial" w:hAnsi="Arial" w:cs="Arial"/>
        </w:rPr>
        <w:t xml:space="preserve">pour signer, en leur nom et pour leur compte, </w:t>
      </w:r>
      <w:r w:rsidR="00570596">
        <w:rPr>
          <w:rFonts w:ascii="Arial" w:hAnsi="Arial" w:cs="Arial"/>
        </w:rPr>
        <w:t xml:space="preserve">les modifications ultérieures de l’accord-cadre </w:t>
      </w:r>
      <w:r w:rsidR="009D661E">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22188">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22188">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22188">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22188">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w:t>
      </w:r>
      <w:r w:rsidR="00570596">
        <w:rPr>
          <w:rFonts w:ascii="Arial" w:hAnsi="Arial" w:cs="Arial"/>
        </w:rPr>
        <w:t xml:space="preserve"> de l’accord cadre </w:t>
      </w:r>
      <w:r>
        <w:rPr>
          <w:rFonts w:ascii="Arial" w:hAnsi="Arial" w:cs="Arial"/>
        </w:rPr>
        <w:t>;</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B22188">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84FFB">
        <w:trPr>
          <w:trHeight w:val="1021"/>
        </w:trPr>
        <w:tc>
          <w:tcPr>
            <w:tcW w:w="4644" w:type="dxa"/>
            <w:tcBorders>
              <w:top w:val="single" w:sz="4" w:space="0" w:color="000000"/>
              <w:left w:val="single" w:sz="4" w:space="0" w:color="000000"/>
            </w:tcBorders>
            <w:shd w:val="clear" w:color="auto" w:fill="D9E2F3" w:themeFill="accent5" w:themeFillTint="33"/>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D9E2F3" w:themeFill="accent5" w:themeFillTint="33"/>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D9E2F3" w:themeFill="accent5" w:themeFillTint="33"/>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84FFB">
        <w:trPr>
          <w:trHeight w:val="1021"/>
        </w:trPr>
        <w:tc>
          <w:tcPr>
            <w:tcW w:w="4644" w:type="dxa"/>
            <w:tcBorders>
              <w:left w:val="single" w:sz="4" w:space="0" w:color="000000"/>
            </w:tcBorders>
            <w:shd w:val="clear" w:color="auto" w:fill="D9E2F3" w:themeFill="accent5" w:themeFillTint="33"/>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D9E2F3" w:themeFill="accent5" w:themeFillTint="33"/>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D9E2F3" w:themeFill="accent5" w:themeFillTint="33"/>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84FFB">
        <w:trPr>
          <w:trHeight w:val="1021"/>
        </w:trPr>
        <w:tc>
          <w:tcPr>
            <w:tcW w:w="4644" w:type="dxa"/>
            <w:tcBorders>
              <w:left w:val="single" w:sz="4" w:space="0" w:color="000000"/>
              <w:bottom w:val="single" w:sz="4" w:space="0" w:color="000000"/>
            </w:tcBorders>
            <w:shd w:val="clear" w:color="auto" w:fill="D9E2F3" w:themeFill="accent5" w:themeFillTint="33"/>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D9E2F3" w:themeFill="accent5" w:themeFillTint="33"/>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D9E2F3" w:themeFill="accent5" w:themeFillTint="33"/>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B84FFB" w:rsidRDefault="00B84FFB">
      <w:pPr>
        <w:suppressAutoHyphens w:val="0"/>
        <w:rPr>
          <w:rFonts w:ascii="Arial" w:hAnsi="Arial" w:cs="Arial"/>
        </w:rPr>
      </w:pPr>
      <w:r>
        <w:rPr>
          <w:rFonts w:ascii="Arial" w:hAnsi="Arial" w:cs="Arial"/>
        </w:rPr>
        <w:br w:type="page"/>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Tr="00B84FFB">
        <w:tc>
          <w:tcPr>
            <w:tcW w:w="10277" w:type="dxa"/>
            <w:shd w:val="clear" w:color="auto" w:fill="002060"/>
          </w:tcPr>
          <w:p w:rsidR="009B1CD0" w:rsidRDefault="008B2A38" w:rsidP="003C20ED">
            <w:pPr>
              <w:tabs>
                <w:tab w:val="left" w:pos="-142"/>
                <w:tab w:val="left" w:pos="851"/>
                <w:tab w:val="left" w:pos="4111"/>
              </w:tabs>
              <w:jc w:val="both"/>
            </w:pPr>
            <w:r>
              <w:rPr>
                <w:rFonts w:ascii="Arial" w:hAnsi="Arial" w:cs="Arial"/>
              </w:rPr>
              <w:br w:type="page"/>
            </w:r>
            <w:r w:rsidR="009B1CD0" w:rsidRPr="003C20ED">
              <w:rPr>
                <w:rFonts w:ascii="Arial" w:hAnsi="Arial" w:cs="Arial"/>
                <w:b/>
                <w:bCs/>
                <w:sz w:val="22"/>
                <w:szCs w:val="22"/>
              </w:rPr>
              <w:t xml:space="preserve">D - Identification </w:t>
            </w:r>
            <w:r w:rsidR="001C40C0" w:rsidRPr="003C20ED">
              <w:rPr>
                <w:rFonts w:ascii="Arial" w:hAnsi="Arial" w:cs="Arial"/>
                <w:b/>
                <w:bCs/>
                <w:sz w:val="22"/>
                <w:szCs w:val="22"/>
              </w:rPr>
              <w:t>et signature de l’acheteur</w:t>
            </w:r>
            <w:r w:rsidR="009B1CD0" w:rsidRPr="003C20ED">
              <w:rPr>
                <w:rFonts w:ascii="Arial" w:hAnsi="Arial" w:cs="Arial"/>
                <w:b/>
                <w:bCs/>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sidRPr="00B84FFB">
        <w:rPr>
          <w:rFonts w:ascii="Wingdings" w:eastAsia="Wingdings" w:hAnsi="Wingdings" w:cs="Wingdings"/>
          <w:b w:val="0"/>
          <w:spacing w:val="-10"/>
        </w:rPr>
        <w:t></w:t>
      </w:r>
      <w:r w:rsidR="009933E9">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063651" w:rsidRPr="005D69B7" w:rsidRDefault="00063651" w:rsidP="00063651">
      <w:pPr>
        <w:pStyle w:val="En-tte"/>
        <w:numPr>
          <w:ilvl w:val="0"/>
          <w:numId w:val="1"/>
        </w:numPr>
        <w:tabs>
          <w:tab w:val="clear" w:pos="4536"/>
          <w:tab w:val="clear" w:pos="9072"/>
        </w:tabs>
        <w:jc w:val="both"/>
        <w:rPr>
          <w:rFonts w:ascii="Arial" w:hAnsi="Arial" w:cs="Arial"/>
          <w:b/>
          <w:bCs/>
        </w:rPr>
      </w:pPr>
      <w:r w:rsidRPr="005D69B7">
        <w:rPr>
          <w:rFonts w:ascii="Arial" w:hAnsi="Arial" w:cs="Arial"/>
          <w:b/>
          <w:bCs/>
        </w:rPr>
        <w:t>Centre National de la Recherche Scientifique (CNRS)</w:t>
      </w:r>
    </w:p>
    <w:p w:rsidR="00063651" w:rsidRPr="005D69B7" w:rsidRDefault="00063651" w:rsidP="00063651">
      <w:pPr>
        <w:pStyle w:val="En-tte"/>
        <w:numPr>
          <w:ilvl w:val="0"/>
          <w:numId w:val="1"/>
        </w:numPr>
        <w:tabs>
          <w:tab w:val="clear" w:pos="4536"/>
          <w:tab w:val="clear" w:pos="9072"/>
        </w:tabs>
        <w:jc w:val="both"/>
        <w:rPr>
          <w:rFonts w:ascii="Arial" w:hAnsi="Arial" w:cs="Arial"/>
          <w:b/>
          <w:bCs/>
        </w:rPr>
      </w:pPr>
      <w:r w:rsidRPr="005D69B7">
        <w:rPr>
          <w:rFonts w:ascii="Arial" w:hAnsi="Arial" w:cs="Arial"/>
          <w:b/>
          <w:bCs/>
        </w:rPr>
        <w:t>Délégation Paris</w:t>
      </w:r>
      <w:r w:rsidR="00211B79">
        <w:rPr>
          <w:rFonts w:ascii="Arial" w:hAnsi="Arial" w:cs="Arial"/>
          <w:b/>
          <w:bCs/>
        </w:rPr>
        <w:t xml:space="preserve"> Normandie </w:t>
      </w:r>
      <w:r w:rsidRPr="005D69B7">
        <w:rPr>
          <w:rFonts w:ascii="Arial" w:hAnsi="Arial" w:cs="Arial"/>
          <w:b/>
          <w:bCs/>
        </w:rPr>
        <w:t>– Secteur Achats</w:t>
      </w:r>
      <w:r>
        <w:rPr>
          <w:rFonts w:ascii="Arial" w:hAnsi="Arial" w:cs="Arial"/>
          <w:b/>
          <w:bCs/>
        </w:rPr>
        <w:t xml:space="preserve"> </w:t>
      </w:r>
    </w:p>
    <w:p w:rsidR="00063651" w:rsidRPr="005D69B7" w:rsidRDefault="00063651" w:rsidP="00063651">
      <w:pPr>
        <w:pStyle w:val="En-tte"/>
        <w:numPr>
          <w:ilvl w:val="0"/>
          <w:numId w:val="1"/>
        </w:numPr>
        <w:tabs>
          <w:tab w:val="clear" w:pos="4536"/>
          <w:tab w:val="clear" w:pos="9072"/>
        </w:tabs>
        <w:jc w:val="both"/>
        <w:rPr>
          <w:rFonts w:ascii="Arial" w:hAnsi="Arial" w:cs="Arial"/>
          <w:b/>
          <w:bCs/>
        </w:rPr>
      </w:pPr>
      <w:r>
        <w:rPr>
          <w:rFonts w:ascii="Arial" w:hAnsi="Arial" w:cs="Arial"/>
          <w:b/>
          <w:bCs/>
        </w:rPr>
        <w:t>3</w:t>
      </w:r>
      <w:r w:rsidRPr="005D69B7">
        <w:rPr>
          <w:rFonts w:ascii="Arial" w:hAnsi="Arial" w:cs="Arial"/>
          <w:b/>
          <w:bCs/>
        </w:rPr>
        <w:t xml:space="preserve"> rue Michel-Ange – 75794 Paris cedex 16</w:t>
      </w:r>
    </w:p>
    <w:p w:rsidR="009B1CD0" w:rsidRDefault="00063651" w:rsidP="00502589">
      <w:pPr>
        <w:pStyle w:val="En-tte"/>
        <w:numPr>
          <w:ilvl w:val="0"/>
          <w:numId w:val="1"/>
        </w:numPr>
        <w:tabs>
          <w:tab w:val="clear" w:pos="4536"/>
          <w:tab w:val="clear" w:pos="9072"/>
        </w:tabs>
        <w:jc w:val="both"/>
      </w:pPr>
      <w:r w:rsidRPr="005D69B7">
        <w:rPr>
          <w:rFonts w:ascii="Arial" w:hAnsi="Arial" w:cs="Arial"/>
          <w:b/>
          <w:bCs/>
        </w:rPr>
        <w:t>Tél. : 01.44.96.</w:t>
      </w:r>
      <w:r>
        <w:rPr>
          <w:rFonts w:ascii="Arial" w:hAnsi="Arial" w:cs="Arial"/>
          <w:b/>
          <w:bCs/>
        </w:rPr>
        <w:t>43.41</w:t>
      </w:r>
    </w:p>
    <w:p w:rsidR="009B1CD0" w:rsidRDefault="009B1CD0" w:rsidP="005846FB">
      <w:pPr>
        <w:pStyle w:val="En-tte"/>
        <w:tabs>
          <w:tab w:val="clear" w:pos="4536"/>
          <w:tab w:val="clear" w:pos="9072"/>
          <w:tab w:val="left" w:pos="851"/>
        </w:tabs>
        <w:jc w:val="both"/>
        <w:rPr>
          <w:rFonts w:ascii="Arial" w:hAnsi="Arial" w:cs="Arial"/>
        </w:rPr>
      </w:pPr>
    </w:p>
    <w:p w:rsidR="00F970CA" w:rsidRDefault="00F970CA"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sidRPr="00B84FFB">
        <w:rPr>
          <w:rFonts w:ascii="Wingdings" w:eastAsia="Wingdings" w:hAnsi="Wingdings" w:cs="Wingdings"/>
          <w:b/>
          <w:spacing w:val="-10"/>
        </w:rPr>
        <w:t></w:t>
      </w:r>
      <w:r>
        <w:rPr>
          <w:rFonts w:ascii="Arial" w:eastAsia="Arial" w:hAnsi="Arial" w:cs="Arial"/>
          <w:b/>
          <w:spacing w:val="-10"/>
        </w:rPr>
        <w:t xml:space="preserve"> </w:t>
      </w:r>
      <w:r>
        <w:rPr>
          <w:rFonts w:ascii="Arial" w:hAnsi="Arial" w:cs="Arial"/>
        </w:rPr>
        <w:t>Nom, p</w:t>
      </w:r>
      <w:r w:rsidR="00B84FFB">
        <w:rPr>
          <w:rFonts w:ascii="Arial" w:hAnsi="Arial" w:cs="Arial"/>
        </w:rPr>
        <w:t>rénom, qualité du signataire du marché</w:t>
      </w:r>
      <w:r w:rsidR="00570596">
        <w:rPr>
          <w:rFonts w:ascii="Arial" w:hAnsi="Arial" w:cs="Arial"/>
        </w:rPr>
        <w:t>:</w:t>
      </w:r>
    </w:p>
    <w:p w:rsidR="009B1CD0" w:rsidRDefault="009B1CD0" w:rsidP="00E47798">
      <w:pPr>
        <w:tabs>
          <w:tab w:val="left" w:pos="851"/>
        </w:tabs>
        <w:jc w:val="both"/>
        <w:rPr>
          <w:rFonts w:ascii="Arial" w:hAnsi="Arial" w:cs="Arial"/>
        </w:rPr>
      </w:pPr>
    </w:p>
    <w:p w:rsidR="00063651" w:rsidRPr="00B84FFB" w:rsidRDefault="00456E04" w:rsidP="00063651">
      <w:pPr>
        <w:jc w:val="both"/>
        <w:rPr>
          <w:rFonts w:ascii="Arial" w:hAnsi="Arial" w:cs="Arial"/>
          <w:sz w:val="18"/>
        </w:rPr>
      </w:pPr>
      <w:r w:rsidRPr="00B84FFB">
        <w:rPr>
          <w:rFonts w:ascii="Arial" w:hAnsi="Arial" w:cs="Arial"/>
          <w:b/>
          <w:szCs w:val="22"/>
        </w:rPr>
        <w:t>Isabelle LONGIN</w:t>
      </w:r>
      <w:r w:rsidR="00063651" w:rsidRPr="00B84FFB">
        <w:rPr>
          <w:rFonts w:ascii="Arial" w:hAnsi="Arial" w:cs="Arial"/>
          <w:b/>
          <w:szCs w:val="22"/>
        </w:rPr>
        <w:t>, Déléguée régionale de</w:t>
      </w:r>
      <w:r w:rsidR="00211B79" w:rsidRPr="00B84FFB">
        <w:rPr>
          <w:rFonts w:ascii="Arial" w:hAnsi="Arial" w:cs="Arial"/>
          <w:b/>
          <w:szCs w:val="22"/>
        </w:rPr>
        <w:t xml:space="preserve"> la Délégation Paris Normandie</w:t>
      </w:r>
      <w:r w:rsidR="00063651" w:rsidRPr="00B84FFB">
        <w:rPr>
          <w:rFonts w:ascii="Arial" w:hAnsi="Arial" w:cs="Arial"/>
          <w:b/>
          <w:szCs w:val="22"/>
        </w:rPr>
        <w:t xml:space="preserve">, </w:t>
      </w:r>
      <w:r w:rsidR="00063651" w:rsidRPr="00B84FFB">
        <w:rPr>
          <w:rFonts w:ascii="Arial" w:hAnsi="Arial" w:cs="Arial"/>
          <w:b/>
          <w:bCs/>
          <w:szCs w:val="22"/>
        </w:rPr>
        <w:t>décision n° </w:t>
      </w:r>
      <w:r w:rsidRPr="00B84FFB">
        <w:rPr>
          <w:rFonts w:ascii="Arial" w:hAnsi="Arial" w:cs="Arial"/>
          <w:b/>
          <w:bCs/>
          <w:szCs w:val="22"/>
        </w:rPr>
        <w:t>211514DAJ du 1</w:t>
      </w:r>
      <w:r w:rsidRPr="00B84FFB">
        <w:rPr>
          <w:rFonts w:ascii="Arial" w:hAnsi="Arial" w:cs="Arial"/>
          <w:b/>
          <w:bCs/>
          <w:szCs w:val="22"/>
          <w:vertAlign w:val="superscript"/>
        </w:rPr>
        <w:t>er</w:t>
      </w:r>
      <w:r w:rsidRPr="00B84FFB">
        <w:rPr>
          <w:rFonts w:ascii="Arial" w:hAnsi="Arial" w:cs="Arial"/>
          <w:b/>
          <w:bCs/>
          <w:szCs w:val="22"/>
        </w:rPr>
        <w:t xml:space="preserve"> avril 2021</w:t>
      </w:r>
    </w:p>
    <w:p w:rsidR="009B1CD0" w:rsidRPr="00456E04" w:rsidRDefault="009B1CD0" w:rsidP="009B45B9">
      <w:pPr>
        <w:tabs>
          <w:tab w:val="left" w:pos="851"/>
        </w:tabs>
        <w:jc w:val="both"/>
        <w:rPr>
          <w:rFonts w:ascii="Arial" w:hAnsi="Arial" w:cs="Arial"/>
        </w:rPr>
      </w:pPr>
    </w:p>
    <w:p w:rsidR="009B1CD0" w:rsidRPr="00456E04" w:rsidRDefault="009B1CD0" w:rsidP="009B45B9">
      <w:pPr>
        <w:tabs>
          <w:tab w:val="left" w:pos="851"/>
        </w:tabs>
        <w:jc w:val="both"/>
        <w:rPr>
          <w:rFonts w:ascii="Arial" w:hAnsi="Arial" w:cs="Arial"/>
        </w:rPr>
      </w:pPr>
    </w:p>
    <w:p w:rsidR="009B1CD0" w:rsidRPr="00456E04" w:rsidRDefault="009B1CD0" w:rsidP="009B45B9">
      <w:pPr>
        <w:tabs>
          <w:tab w:val="left" w:pos="851"/>
        </w:tabs>
        <w:jc w:val="both"/>
        <w:rPr>
          <w:rFonts w:ascii="Arial" w:hAnsi="Arial" w:cs="Arial"/>
          <w:i/>
          <w:sz w:val="18"/>
          <w:szCs w:val="18"/>
        </w:rPr>
      </w:pPr>
      <w:r w:rsidRPr="00B84FFB">
        <w:rPr>
          <w:rFonts w:ascii="Wingdings" w:eastAsia="Wingdings" w:hAnsi="Wingdings" w:cs="Wingdings"/>
          <w:b/>
          <w:spacing w:val="-10"/>
        </w:rPr>
        <w:t></w:t>
      </w:r>
      <w:r w:rsidRPr="00456E04">
        <w:rPr>
          <w:rFonts w:ascii="Arial" w:eastAsia="Arial" w:hAnsi="Arial" w:cs="Arial"/>
          <w:spacing w:val="-10"/>
        </w:rPr>
        <w:t xml:space="preserve"> </w:t>
      </w:r>
      <w:r w:rsidRPr="00456E04">
        <w:rPr>
          <w:rFonts w:ascii="Arial" w:hAnsi="Arial" w:cs="Arial"/>
        </w:rPr>
        <w:t xml:space="preserve">Personne habilitée à donner les renseignements </w:t>
      </w:r>
      <w:r w:rsidR="009D661E" w:rsidRPr="00456E04">
        <w:rPr>
          <w:rFonts w:ascii="Arial" w:hAnsi="Arial" w:cs="Arial"/>
        </w:rPr>
        <w:t>prévus à l’</w:t>
      </w:r>
      <w:hyperlink r:id="rId24" w:history="1">
        <w:r w:rsidR="009D661E" w:rsidRPr="00456E04">
          <w:rPr>
            <w:rStyle w:val="Lienhypertexte"/>
            <w:rFonts w:ascii="Arial" w:hAnsi="Arial" w:cs="Arial"/>
          </w:rPr>
          <w:t>article R. 2191-59</w:t>
        </w:r>
      </w:hyperlink>
      <w:r w:rsidR="009D661E" w:rsidRPr="00456E04">
        <w:rPr>
          <w:rFonts w:ascii="Arial" w:hAnsi="Arial" w:cs="Arial"/>
        </w:rPr>
        <w:t xml:space="preserve"> du code de la commande publique, auquel renvoie l’</w:t>
      </w:r>
      <w:hyperlink r:id="rId25" w:history="1">
        <w:r w:rsidR="009D661E" w:rsidRPr="00456E04">
          <w:rPr>
            <w:rStyle w:val="Lienhypertexte"/>
            <w:rFonts w:ascii="Arial" w:hAnsi="Arial" w:cs="Arial"/>
          </w:rPr>
          <w:t>article R. 2391-28</w:t>
        </w:r>
      </w:hyperlink>
      <w:r w:rsidR="009D661E" w:rsidRPr="00456E04">
        <w:rPr>
          <w:rFonts w:ascii="Arial" w:hAnsi="Arial" w:cs="Arial"/>
        </w:rPr>
        <w:t xml:space="preserve"> du même code</w:t>
      </w:r>
      <w:r w:rsidR="003A7270" w:rsidRPr="00456E04" w:rsidDel="003A7270">
        <w:rPr>
          <w:rFonts w:ascii="Arial" w:hAnsi="Arial" w:cs="Arial"/>
        </w:rPr>
        <w:t xml:space="preserve"> </w:t>
      </w:r>
      <w:r w:rsidRPr="00456E04">
        <w:rPr>
          <w:rFonts w:ascii="Arial" w:hAnsi="Arial" w:cs="Arial"/>
        </w:rPr>
        <w:t>(nantissements ou cessions de créances)</w:t>
      </w:r>
    </w:p>
    <w:p w:rsidR="009B1CD0" w:rsidRPr="00456E04" w:rsidRDefault="009B1CD0" w:rsidP="009B45B9">
      <w:pPr>
        <w:tabs>
          <w:tab w:val="left" w:pos="851"/>
        </w:tabs>
        <w:jc w:val="both"/>
        <w:rPr>
          <w:rFonts w:ascii="Arial" w:hAnsi="Arial" w:cs="Arial"/>
        </w:rPr>
      </w:pPr>
    </w:p>
    <w:p w:rsidR="00063651" w:rsidRDefault="00456E04" w:rsidP="00063651">
      <w:pPr>
        <w:tabs>
          <w:tab w:val="left" w:pos="851"/>
        </w:tabs>
        <w:jc w:val="both"/>
        <w:rPr>
          <w:rFonts w:ascii="Arial" w:hAnsi="Arial" w:cs="Arial"/>
        </w:rPr>
      </w:pPr>
      <w:r w:rsidRPr="00456E04">
        <w:rPr>
          <w:rFonts w:ascii="Arial" w:hAnsi="Arial" w:cs="Arial"/>
          <w:b/>
          <w:bCs/>
        </w:rPr>
        <w:t>Isabelle LONGIN</w:t>
      </w:r>
      <w:r w:rsidR="00063651" w:rsidRPr="00456E04">
        <w:rPr>
          <w:rFonts w:ascii="Arial" w:hAnsi="Arial" w:cs="Arial"/>
          <w:b/>
          <w:bCs/>
        </w:rPr>
        <w:t>, Déléguée régionale de la Délégation Pari</w:t>
      </w:r>
      <w:r w:rsidR="00211B79">
        <w:rPr>
          <w:rFonts w:ascii="Arial" w:hAnsi="Arial" w:cs="Arial"/>
          <w:b/>
          <w:bCs/>
        </w:rPr>
        <w:t>s Normandie</w:t>
      </w:r>
      <w:r w:rsidR="00063651" w:rsidRPr="00456E04">
        <w:rPr>
          <w:rFonts w:ascii="Arial" w:hAnsi="Arial" w:cs="Arial"/>
          <w:b/>
          <w:bCs/>
        </w:rPr>
        <w:t>.</w:t>
      </w:r>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sidRPr="00B84FFB">
        <w:rPr>
          <w:rFonts w:ascii="Wingdings" w:eastAsia="Wingdings" w:hAnsi="Wingdings" w:cs="Wingdings"/>
          <w:b/>
          <w:spacing w:val="-10"/>
        </w:rPr>
        <w:t></w:t>
      </w:r>
      <w:r w:rsidRPr="00B84FFB">
        <w:rPr>
          <w:rFonts w:ascii="Arial" w:eastAsia="Arial" w:hAnsi="Arial" w:cs="Arial"/>
          <w:b/>
          <w:spacing w:val="-10"/>
        </w:rPr>
        <w:t xml:space="preserve"> </w:t>
      </w:r>
      <w:r>
        <w:rPr>
          <w:rFonts w:ascii="Arial" w:hAnsi="Arial" w:cs="Arial"/>
        </w:rPr>
        <w:t>Désignation, adresse, numéro de téléphone du comptable assignataire</w:t>
      </w:r>
      <w:r w:rsidR="00570596">
        <w:rPr>
          <w:rFonts w:ascii="Arial" w:hAnsi="Arial" w:cs="Arial"/>
        </w:rPr>
        <w:t> :</w:t>
      </w:r>
    </w:p>
    <w:p w:rsidR="009B1CD0" w:rsidRDefault="009B1CD0" w:rsidP="009B45B9">
      <w:pPr>
        <w:pStyle w:val="fcase2metab"/>
        <w:rPr>
          <w:rFonts w:ascii="Arial" w:hAnsi="Arial" w:cs="Arial"/>
        </w:rPr>
      </w:pPr>
    </w:p>
    <w:p w:rsidR="00063651" w:rsidRPr="00E54EE2" w:rsidRDefault="00063651" w:rsidP="00063651">
      <w:pPr>
        <w:pStyle w:val="fcase2metab"/>
        <w:rPr>
          <w:rFonts w:ascii="Arial" w:hAnsi="Arial" w:cs="Arial"/>
          <w:b/>
          <w:bCs/>
        </w:rPr>
      </w:pPr>
      <w:r w:rsidRPr="00E54EE2">
        <w:rPr>
          <w:rFonts w:ascii="Arial" w:hAnsi="Arial" w:cs="Arial"/>
          <w:b/>
          <w:bCs/>
        </w:rPr>
        <w:t>M</w:t>
      </w:r>
      <w:r>
        <w:rPr>
          <w:rFonts w:ascii="Arial" w:hAnsi="Arial" w:cs="Arial"/>
          <w:b/>
          <w:bCs/>
        </w:rPr>
        <w:t>adame</w:t>
      </w:r>
      <w:r w:rsidRPr="00E54EE2">
        <w:rPr>
          <w:rFonts w:ascii="Arial" w:hAnsi="Arial" w:cs="Arial"/>
          <w:b/>
          <w:bCs/>
        </w:rPr>
        <w:t xml:space="preserve"> l’Agent Comptable Secondaire de la Délégation Paris </w:t>
      </w:r>
      <w:r w:rsidR="00211B79">
        <w:rPr>
          <w:rFonts w:ascii="Arial" w:hAnsi="Arial" w:cs="Arial"/>
          <w:b/>
          <w:bCs/>
        </w:rPr>
        <w:t xml:space="preserve">Normandie </w:t>
      </w:r>
      <w:r w:rsidRPr="00E54EE2">
        <w:rPr>
          <w:rFonts w:ascii="Arial" w:hAnsi="Arial" w:cs="Arial"/>
          <w:b/>
          <w:bCs/>
        </w:rPr>
        <w:t>du</w:t>
      </w:r>
      <w:r>
        <w:rPr>
          <w:rFonts w:ascii="Arial" w:hAnsi="Arial" w:cs="Arial"/>
          <w:b/>
          <w:bCs/>
        </w:rPr>
        <w:t xml:space="preserve"> CNRS – 3</w:t>
      </w:r>
      <w:r w:rsidRPr="00E54EE2">
        <w:rPr>
          <w:rFonts w:ascii="Arial" w:hAnsi="Arial" w:cs="Arial"/>
          <w:b/>
          <w:bCs/>
        </w:rPr>
        <w:t xml:space="preserve"> rue Michel Ange</w:t>
      </w:r>
    </w:p>
    <w:p w:rsidR="00461F1E" w:rsidRDefault="00B84FFB" w:rsidP="00B84FFB">
      <w:pPr>
        <w:pStyle w:val="fcase2metab"/>
        <w:rPr>
          <w:rFonts w:ascii="Arial" w:hAnsi="Arial" w:cs="Arial"/>
          <w:b/>
          <w:bCs/>
        </w:rPr>
      </w:pPr>
      <w:r>
        <w:rPr>
          <w:rFonts w:ascii="Arial" w:hAnsi="Arial" w:cs="Arial"/>
          <w:b/>
          <w:bCs/>
        </w:rPr>
        <w:t>75016 Paris</w:t>
      </w:r>
    </w:p>
    <w:p w:rsidR="006C29FE" w:rsidRDefault="006C29FE" w:rsidP="00B84FFB">
      <w:pPr>
        <w:pStyle w:val="fcase2metab"/>
        <w:rPr>
          <w:rFonts w:ascii="Arial" w:hAnsi="Arial" w:cs="Arial"/>
          <w:b/>
          <w:bCs/>
        </w:rPr>
      </w:pPr>
    </w:p>
    <w:p w:rsidR="00A426F9" w:rsidRPr="00A426F9" w:rsidRDefault="006C29FE" w:rsidP="00A426F9">
      <w:pPr>
        <w:pStyle w:val="fcase2metab"/>
        <w:rPr>
          <w:rFonts w:ascii="Arial" w:hAnsi="Arial" w:cs="Arial"/>
        </w:rPr>
      </w:pPr>
      <w:r w:rsidRPr="006C29FE">
        <w:rPr>
          <w:rFonts w:ascii="Wingdings" w:eastAsia="Wingdings" w:hAnsi="Wingdings" w:cs="Wingdings"/>
          <w:b/>
          <w:spacing w:val="-10"/>
        </w:rPr>
        <w:t></w:t>
      </w:r>
      <w:r w:rsidR="00A426F9">
        <w:rPr>
          <w:rFonts w:ascii="Arial" w:eastAsia="Arial" w:hAnsi="Arial" w:cs="Arial"/>
          <w:b/>
        </w:rPr>
        <w:t xml:space="preserve"> </w:t>
      </w:r>
      <w:r>
        <w:rPr>
          <w:rFonts w:ascii="Arial" w:hAnsi="Arial" w:cs="Arial"/>
        </w:rPr>
        <w:t>Imputation budgétaire</w:t>
      </w:r>
      <w:r w:rsidR="00A426F9">
        <w:rPr>
          <w:rFonts w:ascii="Arial" w:hAnsi="Arial" w:cs="Arial"/>
        </w:rPr>
        <w:t xml:space="preserve"> : </w:t>
      </w:r>
      <w:r w:rsidR="00A426F9" w:rsidRPr="00A426F9">
        <w:rPr>
          <w:rFonts w:ascii="Arial" w:hAnsi="Arial" w:cs="Arial"/>
          <w:b/>
          <w:bCs/>
        </w:rPr>
        <w:t>MOY1666</w:t>
      </w:r>
    </w:p>
    <w:p w:rsidR="006C29FE" w:rsidRPr="00B84FFB" w:rsidRDefault="00A426F9" w:rsidP="00A426F9">
      <w:pPr>
        <w:pStyle w:val="fcase2metab"/>
        <w:rPr>
          <w:rFonts w:ascii="Arial" w:hAnsi="Arial" w:cs="Arial"/>
          <w:b/>
          <w:bCs/>
        </w:rPr>
      </w:pPr>
      <w:r w:rsidRPr="006C29FE">
        <w:rPr>
          <w:rFonts w:ascii="Wingdings" w:eastAsia="Wingdings" w:hAnsi="Wingdings" w:cs="Wingdings"/>
          <w:b/>
          <w:spacing w:val="-10"/>
        </w:rPr>
        <w:t></w:t>
      </w:r>
      <w:r w:rsidRPr="00A426F9">
        <w:rPr>
          <w:rFonts w:ascii="Arial" w:hAnsi="Arial" w:cs="Arial"/>
          <w:bCs/>
        </w:rPr>
        <w:t>Code service :</w:t>
      </w:r>
      <w:bookmarkStart w:id="0" w:name="_GoBack"/>
      <w:bookmarkEnd w:id="0"/>
      <w:r w:rsidRPr="00A426F9">
        <w:rPr>
          <w:rFonts w:ascii="Arial" w:hAnsi="Arial" w:cs="Arial"/>
          <w:b/>
          <w:bCs/>
        </w:rPr>
        <w:t xml:space="preserve"> 0342</w:t>
      </w:r>
    </w:p>
    <w:p w:rsidR="0049790A" w:rsidRDefault="0049790A" w:rsidP="0049790A">
      <w:pPr>
        <w:tabs>
          <w:tab w:val="left" w:pos="851"/>
        </w:tabs>
        <w:rPr>
          <w:rFonts w:ascii="Arial" w:hAnsi="Arial" w:cs="Arial"/>
        </w:rPr>
      </w:pPr>
    </w:p>
    <w:p w:rsidR="0049790A" w:rsidRDefault="0049790A" w:rsidP="0049790A">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rsidR="0049790A" w:rsidRDefault="0049790A" w:rsidP="0049790A">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49790A" w:rsidRDefault="0049790A" w:rsidP="0049790A">
      <w:pPr>
        <w:tabs>
          <w:tab w:val="left" w:pos="851"/>
        </w:tabs>
        <w:rPr>
          <w:rFonts w:ascii="Arial" w:hAnsi="Arial" w:cs="Arial"/>
        </w:rPr>
      </w:pPr>
    </w:p>
    <w:p w:rsidR="0049790A" w:rsidRDefault="0049790A" w:rsidP="0049790A">
      <w:pPr>
        <w:tabs>
          <w:tab w:val="left" w:pos="851"/>
        </w:tabs>
        <w:rPr>
          <w:rFonts w:ascii="Arial" w:hAnsi="Arial" w:cs="Arial"/>
        </w:rPr>
      </w:pPr>
    </w:p>
    <w:p w:rsidR="0049790A" w:rsidRDefault="0049790A" w:rsidP="0049790A">
      <w:pPr>
        <w:tabs>
          <w:tab w:val="left" w:pos="851"/>
        </w:tabs>
        <w:rPr>
          <w:rFonts w:ascii="Arial" w:hAnsi="Arial" w:cs="Arial"/>
        </w:rPr>
      </w:pPr>
    </w:p>
    <w:p w:rsidR="0049790A" w:rsidRDefault="0049790A" w:rsidP="0049790A">
      <w:pPr>
        <w:tabs>
          <w:tab w:val="left" w:pos="851"/>
        </w:tabs>
        <w:rPr>
          <w:rFonts w:ascii="Arial" w:hAnsi="Arial" w:cs="Arial"/>
        </w:rPr>
      </w:pPr>
    </w:p>
    <w:p w:rsidR="0049790A" w:rsidRDefault="0049790A" w:rsidP="0049790A">
      <w:pPr>
        <w:tabs>
          <w:tab w:val="left" w:pos="851"/>
          <w:tab w:val="left" w:pos="5245"/>
          <w:tab w:val="left" w:pos="7371"/>
          <w:tab w:val="left" w:pos="7655"/>
        </w:tabs>
        <w:jc w:val="both"/>
      </w:pPr>
      <w:r>
        <w:rPr>
          <w:rFonts w:ascii="Arial" w:hAnsi="Arial" w:cs="Arial"/>
        </w:rPr>
        <w:tab/>
      </w:r>
      <w:r>
        <w:rPr>
          <w:rFonts w:ascii="Arial" w:hAnsi="Arial" w:cs="Arial"/>
        </w:rPr>
        <w:tab/>
        <w:t>A : …………………… , le …………………</w:t>
      </w:r>
    </w:p>
    <w:p w:rsidR="0049790A" w:rsidRDefault="0049790A" w:rsidP="0049790A">
      <w:pPr>
        <w:tabs>
          <w:tab w:val="left" w:pos="851"/>
        </w:tabs>
      </w:pPr>
      <w:r>
        <w:tab/>
      </w:r>
      <w:r>
        <w:tab/>
      </w:r>
    </w:p>
    <w:p w:rsidR="0049790A" w:rsidRDefault="0049790A" w:rsidP="0049790A">
      <w:pPr>
        <w:tabs>
          <w:tab w:val="left" w:pos="851"/>
        </w:tabs>
      </w:pPr>
    </w:p>
    <w:p w:rsidR="0049790A" w:rsidRDefault="0049790A" w:rsidP="0049790A">
      <w:pPr>
        <w:tabs>
          <w:tab w:val="left" w:pos="851"/>
        </w:tabs>
      </w:pPr>
    </w:p>
    <w:p w:rsidR="0049790A" w:rsidRPr="00E54EE2" w:rsidRDefault="0049790A" w:rsidP="0049790A">
      <w:pPr>
        <w:ind w:left="6237"/>
        <w:jc w:val="both"/>
        <w:rPr>
          <w:rFonts w:ascii="Arial" w:hAnsi="Arial" w:cs="Arial"/>
          <w:b/>
          <w:bCs/>
        </w:rPr>
      </w:pPr>
      <w:r w:rsidRPr="00E54EE2">
        <w:rPr>
          <w:rFonts w:ascii="Arial" w:hAnsi="Arial" w:cs="Arial"/>
          <w:b/>
          <w:bCs/>
        </w:rPr>
        <w:t xml:space="preserve">Signature de l’acheteur </w:t>
      </w:r>
    </w:p>
    <w:p w:rsidR="0049790A" w:rsidRDefault="0049790A" w:rsidP="0049790A">
      <w:pPr>
        <w:jc w:val="both"/>
      </w:pPr>
    </w:p>
    <w:p w:rsidR="0049790A" w:rsidRDefault="0049790A" w:rsidP="0049790A">
      <w:pPr>
        <w:jc w:val="both"/>
      </w:pPr>
    </w:p>
    <w:p w:rsidR="0049790A" w:rsidRDefault="0049790A" w:rsidP="0049790A">
      <w:pPr>
        <w:jc w:val="both"/>
      </w:pPr>
    </w:p>
    <w:p w:rsidR="00211B79" w:rsidRDefault="00211B79" w:rsidP="0049790A">
      <w:pPr>
        <w:jc w:val="both"/>
      </w:pPr>
    </w:p>
    <w:p w:rsidR="00567EAD" w:rsidRDefault="00567EAD" w:rsidP="0049790A">
      <w:pPr>
        <w:jc w:val="both"/>
      </w:pPr>
    </w:p>
    <w:p w:rsidR="00567EAD" w:rsidRDefault="00567EAD" w:rsidP="0049790A">
      <w:pPr>
        <w:jc w:val="both"/>
      </w:pPr>
    </w:p>
    <w:p w:rsidR="00567EAD" w:rsidRDefault="00567EAD" w:rsidP="0049790A">
      <w:pPr>
        <w:jc w:val="both"/>
      </w:pPr>
    </w:p>
    <w:p w:rsidR="0049790A" w:rsidRDefault="0049790A" w:rsidP="0049790A">
      <w:pPr>
        <w:jc w:val="both"/>
      </w:pPr>
    </w:p>
    <w:p w:rsidR="0049790A" w:rsidRDefault="00D24167" w:rsidP="0049790A">
      <w:pPr>
        <w:tabs>
          <w:tab w:val="left" w:pos="8070"/>
        </w:tabs>
        <w:ind w:left="4820"/>
        <w:jc w:val="center"/>
        <w:rPr>
          <w:rFonts w:ascii="Arial Narrow" w:hAnsi="Arial Narrow" w:cs="Arial"/>
          <w:b/>
          <w:sz w:val="22"/>
          <w:szCs w:val="22"/>
        </w:rPr>
      </w:pPr>
      <w:r>
        <w:rPr>
          <w:b/>
          <w:bCs/>
        </w:rPr>
        <w:t>Isabelle LONGIN</w:t>
      </w:r>
    </w:p>
    <w:p w:rsidR="0049790A" w:rsidRDefault="0049790A" w:rsidP="0049790A">
      <w:pPr>
        <w:tabs>
          <w:tab w:val="left" w:pos="8070"/>
        </w:tabs>
        <w:ind w:left="4820"/>
        <w:jc w:val="center"/>
      </w:pPr>
      <w:r w:rsidRPr="00E54EE2">
        <w:rPr>
          <w:b/>
          <w:bCs/>
        </w:rPr>
        <w:t>Délégué</w:t>
      </w:r>
      <w:r>
        <w:rPr>
          <w:b/>
          <w:bCs/>
        </w:rPr>
        <w:t>e</w:t>
      </w:r>
      <w:r w:rsidRPr="00E54EE2">
        <w:rPr>
          <w:b/>
          <w:bCs/>
        </w:rPr>
        <w:t xml:space="preserve"> Régional</w:t>
      </w:r>
      <w:r>
        <w:rPr>
          <w:b/>
          <w:bCs/>
        </w:rPr>
        <w:t>e</w:t>
      </w:r>
      <w:r w:rsidR="00211B79">
        <w:rPr>
          <w:b/>
          <w:bCs/>
        </w:rPr>
        <w:t xml:space="preserve"> de Paris Normandie</w:t>
      </w:r>
    </w:p>
    <w:p w:rsidR="000A6B8D" w:rsidRDefault="000A6B8D" w:rsidP="009B45B9">
      <w:pPr>
        <w:tabs>
          <w:tab w:val="left" w:pos="851"/>
        </w:tabs>
        <w:jc w:val="both"/>
      </w:pPr>
    </w:p>
    <w:p w:rsidR="000A6B8D" w:rsidRDefault="000A6B8D" w:rsidP="009B45B9">
      <w:pPr>
        <w:tabs>
          <w:tab w:val="left" w:pos="851"/>
        </w:tabs>
        <w:jc w:val="both"/>
      </w:pPr>
    </w:p>
    <w:p w:rsidR="000A6B8D" w:rsidRDefault="000A6B8D" w:rsidP="009B45B9">
      <w:pPr>
        <w:tabs>
          <w:tab w:val="left" w:pos="851"/>
        </w:tabs>
        <w:jc w:val="both"/>
      </w:pPr>
    </w:p>
    <w:p w:rsidR="000A6B8D" w:rsidRDefault="000A6B8D" w:rsidP="009B45B9">
      <w:pPr>
        <w:tabs>
          <w:tab w:val="left" w:pos="851"/>
        </w:tabs>
        <w:jc w:val="both"/>
      </w:pPr>
    </w:p>
    <w:p w:rsidR="000A6B8D" w:rsidRDefault="000A6B8D" w:rsidP="009B45B9">
      <w:pPr>
        <w:tabs>
          <w:tab w:val="left" w:pos="851"/>
        </w:tabs>
        <w:jc w:val="both"/>
      </w:pPr>
    </w:p>
    <w:p w:rsidR="000A6B8D" w:rsidRDefault="000A6B8D" w:rsidP="009B45B9">
      <w:pPr>
        <w:tabs>
          <w:tab w:val="left" w:pos="851"/>
        </w:tabs>
        <w:jc w:val="both"/>
      </w:pPr>
    </w:p>
    <w:p w:rsidR="000A6B8D" w:rsidRPr="006F4F87" w:rsidRDefault="000A6B8D" w:rsidP="008B786A">
      <w:pPr>
        <w:tabs>
          <w:tab w:val="left" w:pos="851"/>
        </w:tabs>
        <w:rPr>
          <w:rFonts w:ascii="Arial Narrow" w:hAnsi="Arial Narrow" w:cs="Univers (WN)"/>
          <w:b/>
        </w:rPr>
      </w:pPr>
    </w:p>
    <w:sectPr w:rsidR="000A6B8D" w:rsidRPr="006F4F8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54CE" w:rsidRDefault="005B54CE">
      <w:r>
        <w:separator/>
      </w:r>
    </w:p>
  </w:endnote>
  <w:endnote w:type="continuationSeparator" w:id="0">
    <w:p w:rsidR="005B54CE" w:rsidRDefault="005B5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B31F36">
      <w:trPr>
        <w:tblHeader/>
      </w:trPr>
      <w:tc>
        <w:tcPr>
          <w:tcW w:w="2906" w:type="dxa"/>
          <w:shd w:val="clear" w:color="auto" w:fill="002060"/>
        </w:tcPr>
        <w:p w:rsidR="005824AE" w:rsidRDefault="005824AE" w:rsidP="009B45B9">
          <w:pPr>
            <w:ind w:right="-638"/>
            <w:rPr>
              <w:rFonts w:ascii="Arial" w:hAnsi="Arial" w:cs="Arial"/>
              <w:b/>
              <w:i/>
            </w:rPr>
          </w:pPr>
          <w:r>
            <w:rPr>
              <w:rFonts w:ascii="Arial" w:hAnsi="Arial" w:cs="Arial"/>
              <w:b/>
            </w:rPr>
            <w:t>Acte d’engagement</w:t>
          </w:r>
        </w:p>
      </w:tc>
      <w:tc>
        <w:tcPr>
          <w:tcW w:w="5528" w:type="dxa"/>
          <w:shd w:val="clear" w:color="auto" w:fill="002060"/>
        </w:tcPr>
        <w:p w:rsidR="005824AE" w:rsidRDefault="00B31F36" w:rsidP="00B0473A">
          <w:pPr>
            <w:jc w:val="center"/>
            <w:rPr>
              <w:rFonts w:ascii="Arial" w:hAnsi="Arial" w:cs="Arial"/>
              <w:b/>
            </w:rPr>
          </w:pPr>
          <w:r>
            <w:rPr>
              <w:rFonts w:ascii="Arial" w:hAnsi="Arial" w:cs="Arial"/>
              <w:b/>
              <w:i/>
            </w:rPr>
            <w:t>marché</w:t>
          </w:r>
          <w:r w:rsidR="00497D43">
            <w:rPr>
              <w:rFonts w:ascii="Arial" w:hAnsi="Arial" w:cs="Arial"/>
              <w:b/>
              <w:i/>
            </w:rPr>
            <w:t xml:space="preserve"> n°</w:t>
          </w:r>
          <w:r w:rsidR="006C0DB5">
            <w:rPr>
              <w:rFonts w:ascii="Arial" w:hAnsi="Arial" w:cs="Arial"/>
              <w:b/>
              <w:i/>
            </w:rPr>
            <w:t>202</w:t>
          </w:r>
          <w:r>
            <w:rPr>
              <w:rFonts w:ascii="Arial" w:hAnsi="Arial" w:cs="Arial"/>
              <w:b/>
              <w:i/>
            </w:rPr>
            <w:t>5APA010</w:t>
          </w:r>
        </w:p>
      </w:tc>
      <w:tc>
        <w:tcPr>
          <w:tcW w:w="896" w:type="dxa"/>
          <w:shd w:val="clear" w:color="auto" w:fill="002060"/>
        </w:tcPr>
        <w:p w:rsidR="005824AE" w:rsidRDefault="005824AE">
          <w:pPr>
            <w:tabs>
              <w:tab w:val="center" w:pos="1366"/>
              <w:tab w:val="right" w:pos="2733"/>
            </w:tabs>
          </w:pPr>
          <w:r>
            <w:rPr>
              <w:rFonts w:ascii="Arial" w:hAnsi="Arial" w:cs="Arial"/>
              <w:b/>
            </w:rPr>
            <w:t xml:space="preserve">Page : </w:t>
          </w:r>
        </w:p>
      </w:tc>
      <w:tc>
        <w:tcPr>
          <w:tcW w:w="567" w:type="dxa"/>
          <w:shd w:val="clear" w:color="auto" w:fill="002060"/>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22188">
            <w:rPr>
              <w:rStyle w:val="Numrodepage"/>
              <w:rFonts w:cs="Arial"/>
              <w:b/>
              <w:noProof/>
            </w:rPr>
            <w:t>6</w:t>
          </w:r>
          <w:r>
            <w:rPr>
              <w:rStyle w:val="Numrodepage"/>
              <w:rFonts w:cs="Arial"/>
              <w:b/>
            </w:rPr>
            <w:fldChar w:fldCharType="end"/>
          </w:r>
        </w:p>
      </w:tc>
      <w:tc>
        <w:tcPr>
          <w:tcW w:w="165" w:type="dxa"/>
          <w:shd w:val="clear" w:color="auto" w:fill="002060"/>
        </w:tcPr>
        <w:p w:rsidR="005824AE" w:rsidRDefault="005824AE">
          <w:pPr>
            <w:jc w:val="center"/>
          </w:pPr>
          <w:r>
            <w:rPr>
              <w:rFonts w:ascii="Arial" w:hAnsi="Arial" w:cs="Arial"/>
              <w:b/>
            </w:rPr>
            <w:t>/</w:t>
          </w:r>
        </w:p>
      </w:tc>
      <w:tc>
        <w:tcPr>
          <w:tcW w:w="544" w:type="dxa"/>
          <w:shd w:val="clear" w:color="auto" w:fill="002060"/>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22188">
            <w:rPr>
              <w:rStyle w:val="Numrodepage"/>
              <w:rFonts w:cs="Arial"/>
              <w:b/>
              <w:noProof/>
            </w:rPr>
            <w:t>6</w:t>
          </w:r>
          <w:r>
            <w:rPr>
              <w:rStyle w:val="Numrodepage"/>
              <w:rFonts w:cs="Arial"/>
              <w:b/>
            </w:rPr>
            <w:fldChar w:fldCharType="end"/>
          </w:r>
        </w:p>
      </w:tc>
    </w:tr>
  </w:tbl>
  <w:p w:rsidR="005824AE" w:rsidRPr="00840934" w:rsidRDefault="005824AE" w:rsidP="00DC058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54CE" w:rsidRDefault="005B54CE">
      <w:r>
        <w:separator/>
      </w:r>
    </w:p>
  </w:footnote>
  <w:footnote w:type="continuationSeparator" w:id="0">
    <w:p w:rsidR="005B54CE" w:rsidRDefault="005B54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BEE4A2C"/>
    <w:multiLevelType w:val="hybridMultilevel"/>
    <w:tmpl w:val="583A3DB4"/>
    <w:lvl w:ilvl="0" w:tplc="BD922132">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6B00C2"/>
    <w:multiLevelType w:val="hybridMultilevel"/>
    <w:tmpl w:val="8BE4385E"/>
    <w:lvl w:ilvl="0" w:tplc="F0C67A3A">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A9E5450"/>
    <w:multiLevelType w:val="hybridMultilevel"/>
    <w:tmpl w:val="771278F2"/>
    <w:lvl w:ilvl="0" w:tplc="F0C67A3A">
      <w:start w:val="4"/>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6" w15:restartNumberingAfterBreak="0">
    <w:nsid w:val="38275E31"/>
    <w:multiLevelType w:val="hybridMultilevel"/>
    <w:tmpl w:val="989064EE"/>
    <w:lvl w:ilvl="0" w:tplc="AE9AB9E2">
      <w:start w:val="1"/>
      <w:numFmt w:val="decimal"/>
      <w:lvlText w:val="%1."/>
      <w:lvlJc w:val="left"/>
      <w:pPr>
        <w:ind w:left="1494"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3A731357"/>
    <w:multiLevelType w:val="hybridMultilevel"/>
    <w:tmpl w:val="2FB8EA70"/>
    <w:lvl w:ilvl="0" w:tplc="8D907078">
      <w:start w:val="2"/>
      <w:numFmt w:val="decimal"/>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8" w15:restartNumberingAfterBreak="0">
    <w:nsid w:val="5C8F1848"/>
    <w:multiLevelType w:val="hybridMultilevel"/>
    <w:tmpl w:val="37AE5932"/>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9"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1034113"/>
    <w:multiLevelType w:val="hybridMultilevel"/>
    <w:tmpl w:val="24D45B2E"/>
    <w:lvl w:ilvl="0" w:tplc="68F0215C">
      <w:numFmt w:val="bullet"/>
      <w:lvlText w:val="-"/>
      <w:lvlJc w:val="left"/>
      <w:pPr>
        <w:ind w:left="720" w:hanging="360"/>
      </w:pPr>
      <w:rPr>
        <w:rFonts w:ascii="Arial Narrow" w:eastAsia="Times New Roman"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2" w15:restartNumberingAfterBreak="0">
    <w:nsid w:val="79FE5178"/>
    <w:multiLevelType w:val="hybridMultilevel"/>
    <w:tmpl w:val="42004E78"/>
    <w:lvl w:ilvl="0" w:tplc="50AAF90E">
      <w:start w:val="1"/>
      <w:numFmt w:val="decimal"/>
      <w:lvlText w:val="%1."/>
      <w:lvlJc w:val="left"/>
      <w:pPr>
        <w:ind w:left="927" w:hanging="360"/>
      </w:pPr>
      <w:rPr>
        <w:rFonts w:cs="Arial"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num w:numId="1">
    <w:abstractNumId w:val="0"/>
  </w:num>
  <w:num w:numId="2">
    <w:abstractNumId w:val="1"/>
  </w:num>
  <w:num w:numId="3">
    <w:abstractNumId w:val="2"/>
  </w:num>
  <w:num w:numId="4">
    <w:abstractNumId w:val="9"/>
  </w:num>
  <w:num w:numId="5">
    <w:abstractNumId w:val="6"/>
  </w:num>
  <w:num w:numId="6">
    <w:abstractNumId w:val="11"/>
  </w:num>
  <w:num w:numId="7">
    <w:abstractNumId w:val="12"/>
  </w:num>
  <w:num w:numId="8">
    <w:abstractNumId w:val="7"/>
  </w:num>
  <w:num w:numId="9">
    <w:abstractNumId w:val="5"/>
  </w:num>
  <w:num w:numId="10">
    <w:abstractNumId w:val="8"/>
  </w:num>
  <w:num w:numId="11">
    <w:abstractNumId w:val="4"/>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43FC"/>
    <w:rsid w:val="0003114D"/>
    <w:rsid w:val="00035BEF"/>
    <w:rsid w:val="00036500"/>
    <w:rsid w:val="00050CA8"/>
    <w:rsid w:val="00052225"/>
    <w:rsid w:val="00063651"/>
    <w:rsid w:val="00067F94"/>
    <w:rsid w:val="0008763E"/>
    <w:rsid w:val="000A2E05"/>
    <w:rsid w:val="000A6B8D"/>
    <w:rsid w:val="000C0BB1"/>
    <w:rsid w:val="000E0020"/>
    <w:rsid w:val="00107C09"/>
    <w:rsid w:val="00146F68"/>
    <w:rsid w:val="00156924"/>
    <w:rsid w:val="00166B56"/>
    <w:rsid w:val="00174505"/>
    <w:rsid w:val="001760E5"/>
    <w:rsid w:val="001820B1"/>
    <w:rsid w:val="001953EB"/>
    <w:rsid w:val="001C40C0"/>
    <w:rsid w:val="001C733C"/>
    <w:rsid w:val="001F5470"/>
    <w:rsid w:val="002002A2"/>
    <w:rsid w:val="00211B79"/>
    <w:rsid w:val="0021527A"/>
    <w:rsid w:val="0021797C"/>
    <w:rsid w:val="00225A1A"/>
    <w:rsid w:val="002305DE"/>
    <w:rsid w:val="00236866"/>
    <w:rsid w:val="00247AA9"/>
    <w:rsid w:val="002904AF"/>
    <w:rsid w:val="00291BEB"/>
    <w:rsid w:val="0029482E"/>
    <w:rsid w:val="002B7EB6"/>
    <w:rsid w:val="002C2CA3"/>
    <w:rsid w:val="002C4B3E"/>
    <w:rsid w:val="002C79D6"/>
    <w:rsid w:val="002E56C1"/>
    <w:rsid w:val="002F1664"/>
    <w:rsid w:val="003179D8"/>
    <w:rsid w:val="00317CBA"/>
    <w:rsid w:val="00332B12"/>
    <w:rsid w:val="003524F9"/>
    <w:rsid w:val="00354C04"/>
    <w:rsid w:val="00385E76"/>
    <w:rsid w:val="003876CA"/>
    <w:rsid w:val="0039340B"/>
    <w:rsid w:val="003A7270"/>
    <w:rsid w:val="003B65F7"/>
    <w:rsid w:val="003C20ED"/>
    <w:rsid w:val="003E2F72"/>
    <w:rsid w:val="003F0538"/>
    <w:rsid w:val="0043042B"/>
    <w:rsid w:val="0043706E"/>
    <w:rsid w:val="00443E47"/>
    <w:rsid w:val="0044597F"/>
    <w:rsid w:val="00456E04"/>
    <w:rsid w:val="00460AF2"/>
    <w:rsid w:val="004610C4"/>
    <w:rsid w:val="00461F1E"/>
    <w:rsid w:val="0049790A"/>
    <w:rsid w:val="00497D43"/>
    <w:rsid w:val="004A41F2"/>
    <w:rsid w:val="004A7169"/>
    <w:rsid w:val="004C5755"/>
    <w:rsid w:val="004D4DEE"/>
    <w:rsid w:val="004E75A6"/>
    <w:rsid w:val="00500449"/>
    <w:rsid w:val="00502589"/>
    <w:rsid w:val="00514DAF"/>
    <w:rsid w:val="00524AF7"/>
    <w:rsid w:val="00532231"/>
    <w:rsid w:val="00532EC7"/>
    <w:rsid w:val="005345A7"/>
    <w:rsid w:val="0053680D"/>
    <w:rsid w:val="00541CA3"/>
    <w:rsid w:val="005546A9"/>
    <w:rsid w:val="0056101B"/>
    <w:rsid w:val="00567EAD"/>
    <w:rsid w:val="00570596"/>
    <w:rsid w:val="00575495"/>
    <w:rsid w:val="005824AE"/>
    <w:rsid w:val="005846FB"/>
    <w:rsid w:val="00585782"/>
    <w:rsid w:val="005A05C1"/>
    <w:rsid w:val="005A4A3B"/>
    <w:rsid w:val="005A4CB5"/>
    <w:rsid w:val="005B0DB3"/>
    <w:rsid w:val="005B2316"/>
    <w:rsid w:val="005B54CE"/>
    <w:rsid w:val="005D0412"/>
    <w:rsid w:val="005D2066"/>
    <w:rsid w:val="005E7E40"/>
    <w:rsid w:val="005F0DCE"/>
    <w:rsid w:val="005F5B6E"/>
    <w:rsid w:val="006037BA"/>
    <w:rsid w:val="006051C0"/>
    <w:rsid w:val="0061068C"/>
    <w:rsid w:val="006264A3"/>
    <w:rsid w:val="00634E18"/>
    <w:rsid w:val="0064560F"/>
    <w:rsid w:val="00645B2D"/>
    <w:rsid w:val="0065133D"/>
    <w:rsid w:val="00660727"/>
    <w:rsid w:val="00662A86"/>
    <w:rsid w:val="00673A8D"/>
    <w:rsid w:val="006A37B0"/>
    <w:rsid w:val="006B5057"/>
    <w:rsid w:val="006C0D77"/>
    <w:rsid w:val="006C0DB5"/>
    <w:rsid w:val="006C29FE"/>
    <w:rsid w:val="006C31CB"/>
    <w:rsid w:val="006C4338"/>
    <w:rsid w:val="006F3DF9"/>
    <w:rsid w:val="006F4F87"/>
    <w:rsid w:val="007060E5"/>
    <w:rsid w:val="00710FD6"/>
    <w:rsid w:val="00727C7B"/>
    <w:rsid w:val="00730A78"/>
    <w:rsid w:val="007459EA"/>
    <w:rsid w:val="00757151"/>
    <w:rsid w:val="00784ACC"/>
    <w:rsid w:val="007862AF"/>
    <w:rsid w:val="007909E0"/>
    <w:rsid w:val="00794D59"/>
    <w:rsid w:val="0079723B"/>
    <w:rsid w:val="0079785C"/>
    <w:rsid w:val="007A5ED8"/>
    <w:rsid w:val="007A7AC9"/>
    <w:rsid w:val="007D4001"/>
    <w:rsid w:val="007D7A65"/>
    <w:rsid w:val="007D7B00"/>
    <w:rsid w:val="007E5A22"/>
    <w:rsid w:val="007F68A6"/>
    <w:rsid w:val="0080690C"/>
    <w:rsid w:val="0082756B"/>
    <w:rsid w:val="0083205E"/>
    <w:rsid w:val="00840934"/>
    <w:rsid w:val="00844DAA"/>
    <w:rsid w:val="008450C7"/>
    <w:rsid w:val="008720DC"/>
    <w:rsid w:val="00876190"/>
    <w:rsid w:val="00876A73"/>
    <w:rsid w:val="00880A4A"/>
    <w:rsid w:val="00895143"/>
    <w:rsid w:val="008A71F8"/>
    <w:rsid w:val="008B1A95"/>
    <w:rsid w:val="008B2A38"/>
    <w:rsid w:val="008B4038"/>
    <w:rsid w:val="008B786A"/>
    <w:rsid w:val="009134D7"/>
    <w:rsid w:val="00930A5C"/>
    <w:rsid w:val="00934503"/>
    <w:rsid w:val="009418D4"/>
    <w:rsid w:val="00951119"/>
    <w:rsid w:val="00972598"/>
    <w:rsid w:val="00983FF3"/>
    <w:rsid w:val="00986102"/>
    <w:rsid w:val="00991391"/>
    <w:rsid w:val="009933E9"/>
    <w:rsid w:val="009B1CD0"/>
    <w:rsid w:val="009B45B9"/>
    <w:rsid w:val="009B4FBF"/>
    <w:rsid w:val="009C4738"/>
    <w:rsid w:val="009D661E"/>
    <w:rsid w:val="009E1FEF"/>
    <w:rsid w:val="00A33DFB"/>
    <w:rsid w:val="00A34D04"/>
    <w:rsid w:val="00A426F9"/>
    <w:rsid w:val="00A6737E"/>
    <w:rsid w:val="00A706AE"/>
    <w:rsid w:val="00AA5FA5"/>
    <w:rsid w:val="00AA64DD"/>
    <w:rsid w:val="00AC2272"/>
    <w:rsid w:val="00AE4B17"/>
    <w:rsid w:val="00AE7831"/>
    <w:rsid w:val="00AE7984"/>
    <w:rsid w:val="00B02608"/>
    <w:rsid w:val="00B0289C"/>
    <w:rsid w:val="00B0473A"/>
    <w:rsid w:val="00B054DA"/>
    <w:rsid w:val="00B07093"/>
    <w:rsid w:val="00B117C4"/>
    <w:rsid w:val="00B22188"/>
    <w:rsid w:val="00B31F36"/>
    <w:rsid w:val="00B84FFB"/>
    <w:rsid w:val="00B85A00"/>
    <w:rsid w:val="00B87564"/>
    <w:rsid w:val="00BA44E5"/>
    <w:rsid w:val="00BD767E"/>
    <w:rsid w:val="00BE5921"/>
    <w:rsid w:val="00BE6078"/>
    <w:rsid w:val="00BF159D"/>
    <w:rsid w:val="00C019D9"/>
    <w:rsid w:val="00C20420"/>
    <w:rsid w:val="00C23457"/>
    <w:rsid w:val="00C53D99"/>
    <w:rsid w:val="00C53EE6"/>
    <w:rsid w:val="00C630AD"/>
    <w:rsid w:val="00C83930"/>
    <w:rsid w:val="00C91060"/>
    <w:rsid w:val="00C911FE"/>
    <w:rsid w:val="00CD185D"/>
    <w:rsid w:val="00CD46CC"/>
    <w:rsid w:val="00CD600B"/>
    <w:rsid w:val="00CE0C95"/>
    <w:rsid w:val="00CE67FD"/>
    <w:rsid w:val="00CE693D"/>
    <w:rsid w:val="00CF1ED9"/>
    <w:rsid w:val="00CF6054"/>
    <w:rsid w:val="00D24167"/>
    <w:rsid w:val="00D26AD2"/>
    <w:rsid w:val="00D337D7"/>
    <w:rsid w:val="00D35652"/>
    <w:rsid w:val="00D412FD"/>
    <w:rsid w:val="00D46BC7"/>
    <w:rsid w:val="00D65EBB"/>
    <w:rsid w:val="00D7515B"/>
    <w:rsid w:val="00D836C4"/>
    <w:rsid w:val="00D87DE3"/>
    <w:rsid w:val="00D90A00"/>
    <w:rsid w:val="00D97606"/>
    <w:rsid w:val="00DC0582"/>
    <w:rsid w:val="00DF14A3"/>
    <w:rsid w:val="00E0446F"/>
    <w:rsid w:val="00E20DB0"/>
    <w:rsid w:val="00E37F79"/>
    <w:rsid w:val="00E47798"/>
    <w:rsid w:val="00E50203"/>
    <w:rsid w:val="00E65AA0"/>
    <w:rsid w:val="00E74C76"/>
    <w:rsid w:val="00E92A55"/>
    <w:rsid w:val="00E96FF6"/>
    <w:rsid w:val="00E97E84"/>
    <w:rsid w:val="00EB779A"/>
    <w:rsid w:val="00EC1EB9"/>
    <w:rsid w:val="00EE74B6"/>
    <w:rsid w:val="00F00193"/>
    <w:rsid w:val="00F15AE8"/>
    <w:rsid w:val="00F20EBA"/>
    <w:rsid w:val="00F3507D"/>
    <w:rsid w:val="00F369E2"/>
    <w:rsid w:val="00F47110"/>
    <w:rsid w:val="00F92811"/>
    <w:rsid w:val="00F970CA"/>
    <w:rsid w:val="00FB0CB2"/>
    <w:rsid w:val="00FC47D2"/>
    <w:rsid w:val="00FD0B5E"/>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3AC8AE32"/>
  <w15:chartTrackingRefBased/>
  <w15:docId w15:val="{5A895106-EF1A-47BE-B4EE-41F519BEF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247AA9"/>
    <w:rPr>
      <w:rFonts w:ascii="Univers" w:hAnsi="Univers" w:cs="Univers"/>
      <w:lang w:eastAsia="zh-CN"/>
    </w:rPr>
  </w:style>
  <w:style w:type="paragraph" w:styleId="Normalcentr">
    <w:name w:val="Block Text"/>
    <w:basedOn w:val="Normal"/>
    <w:rsid w:val="005D0412"/>
    <w:pPr>
      <w:suppressAutoHyphens w:val="0"/>
      <w:spacing w:line="240" w:lineRule="atLeast"/>
      <w:ind w:left="560" w:right="-28"/>
      <w:jc w:val="both"/>
    </w:pPr>
    <w:rPr>
      <w:rFonts w:ascii="Arial" w:hAnsi="Arial" w:cs="Arial"/>
      <w:sz w:val="22"/>
      <w:szCs w:val="22"/>
      <w:lang w:eastAsia="fr-FR"/>
    </w:rPr>
  </w:style>
  <w:style w:type="paragraph" w:styleId="Paragraphedeliste">
    <w:name w:val="List Paragraph"/>
    <w:basedOn w:val="Normal"/>
    <w:uiPriority w:val="34"/>
    <w:qFormat/>
    <w:rsid w:val="00F369E2"/>
    <w:pPr>
      <w:suppressAutoHyphens w:val="0"/>
      <w:spacing w:after="200" w:line="276" w:lineRule="auto"/>
      <w:ind w:left="720"/>
      <w:contextualSpacing/>
    </w:pPr>
    <w:rPr>
      <w:rFonts w:ascii="Calibri" w:eastAsia="Calibri" w:hAnsi="Calibri" w:cs="Times New Roman"/>
      <w:sz w:val="22"/>
      <w:szCs w:val="22"/>
      <w:lang w:eastAsia="en-US"/>
    </w:rPr>
  </w:style>
  <w:style w:type="paragraph" w:customStyle="1" w:styleId="CarCar">
    <w:name w:val="Car Car"/>
    <w:basedOn w:val="Normal"/>
    <w:rsid w:val="006037BA"/>
    <w:pPr>
      <w:suppressAutoHyphens w:val="0"/>
      <w:spacing w:after="160" w:line="240" w:lineRule="exact"/>
    </w:pPr>
    <w:rPr>
      <w:rFonts w:ascii="Tahoma" w:hAnsi="Tahoma" w:cs="Tahoma"/>
      <w:lang w:val="en-US" w:eastAsia="en-US"/>
    </w:rPr>
  </w:style>
  <w:style w:type="character" w:customStyle="1" w:styleId="NotedebasdepageCar">
    <w:name w:val="Note de bas de page Car"/>
    <w:basedOn w:val="Policepardfaut"/>
    <w:link w:val="Notedebasdepage"/>
    <w:rsid w:val="00B31F36"/>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941728">
      <w:bodyDiv w:val="1"/>
      <w:marLeft w:val="0"/>
      <w:marRight w:val="0"/>
      <w:marTop w:val="0"/>
      <w:marBottom w:val="0"/>
      <w:divBdr>
        <w:top w:val="none" w:sz="0" w:space="0" w:color="auto"/>
        <w:left w:val="none" w:sz="0" w:space="0" w:color="auto"/>
        <w:bottom w:val="none" w:sz="0" w:space="0" w:color="auto"/>
        <w:right w:val="none" w:sz="0" w:space="0" w:color="auto"/>
      </w:divBdr>
    </w:div>
    <w:div w:id="360474880">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21694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96F2D-58F8-4137-ABE7-D735021B6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6</Pages>
  <Words>2257</Words>
  <Characters>12414</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14642</CharactersWithSpaces>
  <SharedDoc>false</SharedDoc>
  <HLinks>
    <vt:vector size="96" baseType="variant">
      <vt:variant>
        <vt:i4>7602259</vt:i4>
      </vt:variant>
      <vt:variant>
        <vt:i4>98</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95</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72</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69</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66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30</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27</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24</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21</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18</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15</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12</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9</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6</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3</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ICARRE Anthony</cp:lastModifiedBy>
  <cp:revision>2</cp:revision>
  <cp:lastPrinted>2021-02-17T10:04:00Z</cp:lastPrinted>
  <dcterms:created xsi:type="dcterms:W3CDTF">2025-06-06T12:13:00Z</dcterms:created>
  <dcterms:modified xsi:type="dcterms:W3CDTF">2025-06-06T12:13:00Z</dcterms:modified>
</cp:coreProperties>
</file>