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1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1"/>
        <w:gridCol w:w="7132"/>
        <w:gridCol w:w="3695"/>
      </w:tblGrid>
      <w:tr w:rsidR="002B6DA9" w:rsidRPr="00CC74C9" w14:paraId="17B964B4" w14:textId="77777777" w:rsidTr="002A3344">
        <w:trPr>
          <w:trHeight w:val="1556"/>
          <w:tblCellSpacing w:w="0" w:type="dxa"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3246C" w14:textId="77777777" w:rsidR="002B6DA9" w:rsidRPr="00CC74C9" w:rsidRDefault="002B6DA9" w:rsidP="002A3344">
            <w:pPr>
              <w:keepNext/>
              <w:spacing w:before="100" w:before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C74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0" distR="0" simplePos="0" relativeHeight="251659264" behindDoc="0" locked="0" layoutInCell="1" allowOverlap="0" wp14:anchorId="2277AF19" wp14:editId="64851C2F">
                  <wp:simplePos x="0" y="0"/>
                  <wp:positionH relativeFrom="column">
                    <wp:posOffset>0</wp:posOffset>
                  </wp:positionH>
                  <wp:positionV relativeFrom="line">
                    <wp:posOffset>-5273</wp:posOffset>
                  </wp:positionV>
                  <wp:extent cx="1479550" cy="969645"/>
                  <wp:effectExtent l="0" t="0" r="0" b="0"/>
                  <wp:wrapSquare wrapText="bothSides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32"/>
                          <a:stretch/>
                        </pic:blipFill>
                        <pic:spPr bwMode="auto">
                          <a:xfrm>
                            <a:off x="0" y="0"/>
                            <a:ext cx="1479550" cy="96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B93041" w14:textId="77777777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lang w:eastAsia="fr-FR"/>
              </w:rPr>
            </w:pPr>
          </w:p>
          <w:p w14:paraId="3A7D128B" w14:textId="77777777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sz w:val="36"/>
                <w:szCs w:val="36"/>
                <w:lang w:eastAsia="fr-FR"/>
              </w:rPr>
            </w:pPr>
            <w:r w:rsidRPr="00CC74C9">
              <w:rPr>
                <w:rFonts w:ascii="Marianne" w:hAnsi="Marianne"/>
                <w:b/>
                <w:bCs/>
                <w:lang w:eastAsia="fr-FR"/>
              </w:rPr>
              <w:t>Direction régionale de l’environnement,</w:t>
            </w:r>
          </w:p>
          <w:p w14:paraId="6B3D2BBF" w14:textId="77777777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sz w:val="36"/>
                <w:szCs w:val="36"/>
                <w:lang w:eastAsia="fr-FR"/>
              </w:rPr>
            </w:pPr>
            <w:proofErr w:type="gramStart"/>
            <w:r w:rsidRPr="00CC74C9">
              <w:rPr>
                <w:rFonts w:ascii="Marianne" w:hAnsi="Marianne"/>
                <w:b/>
                <w:bCs/>
                <w:lang w:eastAsia="fr-FR"/>
              </w:rPr>
              <w:t>de</w:t>
            </w:r>
            <w:proofErr w:type="gramEnd"/>
            <w:r w:rsidRPr="00CC74C9">
              <w:rPr>
                <w:rFonts w:ascii="Marianne" w:hAnsi="Marianne"/>
                <w:b/>
                <w:bCs/>
                <w:lang w:eastAsia="fr-FR"/>
              </w:rPr>
              <w:t xml:space="preserve"> l’aménagement et du logement</w:t>
            </w:r>
          </w:p>
          <w:p w14:paraId="24C422A5" w14:textId="5A926F7E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sz w:val="36"/>
                <w:szCs w:val="36"/>
                <w:lang w:eastAsia="fr-FR"/>
              </w:rPr>
            </w:pPr>
            <w:r w:rsidRPr="00CC74C9">
              <w:rPr>
                <w:rFonts w:ascii="Marianne" w:hAnsi="Marianne"/>
                <w:b/>
                <w:bCs/>
                <w:lang w:eastAsia="fr-FR"/>
              </w:rPr>
              <w:t>Hauts-de-France</w:t>
            </w:r>
          </w:p>
          <w:p w14:paraId="1371C8EB" w14:textId="77777777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5A2F6" w14:textId="77777777" w:rsidR="002B6DA9" w:rsidRPr="00CC74C9" w:rsidRDefault="002B6DA9" w:rsidP="002A3344">
            <w:pPr>
              <w:pStyle w:val="Sansinterligne"/>
              <w:jc w:val="right"/>
              <w:rPr>
                <w:rFonts w:ascii="Marianne" w:hAnsi="Marianne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B6DA9" w:rsidRPr="00CC74C9" w14:paraId="35DD3E75" w14:textId="77777777" w:rsidTr="002A3344">
        <w:trPr>
          <w:trHeight w:val="240"/>
          <w:tblCellSpacing w:w="0" w:type="dxa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8FCBF" w14:textId="77777777" w:rsidR="002B6DA9" w:rsidRPr="00CC74C9" w:rsidRDefault="002B6DA9" w:rsidP="002A3344">
            <w:pPr>
              <w:spacing w:before="100" w:before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02C74F0" w14:textId="77777777" w:rsidR="002B6DA9" w:rsidRPr="00CC74C9" w:rsidRDefault="002B6DA9" w:rsidP="002A3344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ED063" w14:textId="77777777" w:rsidR="002B6DA9" w:rsidRPr="00CC74C9" w:rsidRDefault="002B6DA9" w:rsidP="002A33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A8D30C1" w14:textId="77777777" w:rsidR="002B6DA9" w:rsidRPr="00CC74C9" w:rsidRDefault="002B6DA9" w:rsidP="002B6DA9">
      <w:pPr>
        <w:pStyle w:val="Titre"/>
        <w:rPr>
          <w:rFonts w:ascii="Marianne" w:hAnsi="Marianne"/>
        </w:rPr>
      </w:pPr>
      <w:r w:rsidRPr="00CC74C9">
        <w:rPr>
          <w:rFonts w:ascii="Marianne" w:hAnsi="Marianne"/>
        </w:rPr>
        <w:t>Marché</w:t>
      </w:r>
      <w:r w:rsidRPr="00CC74C9">
        <w:rPr>
          <w:rFonts w:ascii="Marianne" w:hAnsi="Marianne"/>
          <w:spacing w:val="-11"/>
        </w:rPr>
        <w:t xml:space="preserve"> </w:t>
      </w:r>
      <w:r w:rsidRPr="00CC74C9">
        <w:rPr>
          <w:rFonts w:ascii="Marianne" w:hAnsi="Marianne"/>
        </w:rPr>
        <w:t>public</w:t>
      </w:r>
      <w:r w:rsidRPr="00CC74C9">
        <w:rPr>
          <w:rFonts w:ascii="Marianne" w:hAnsi="Marianne"/>
          <w:spacing w:val="-10"/>
        </w:rPr>
        <w:t xml:space="preserve"> </w:t>
      </w:r>
      <w:r w:rsidRPr="00CC74C9">
        <w:rPr>
          <w:rFonts w:ascii="Marianne" w:hAnsi="Marianne"/>
        </w:rPr>
        <w:t>de</w:t>
      </w:r>
      <w:r w:rsidRPr="00CC74C9">
        <w:rPr>
          <w:rFonts w:ascii="Marianne" w:hAnsi="Marianne"/>
          <w:spacing w:val="-12"/>
        </w:rPr>
        <w:t xml:space="preserve"> </w:t>
      </w:r>
      <w:r w:rsidRPr="00CC74C9">
        <w:rPr>
          <w:rFonts w:ascii="Marianne" w:hAnsi="Marianne"/>
        </w:rPr>
        <w:t>prestations</w:t>
      </w:r>
      <w:r w:rsidRPr="00CC74C9">
        <w:rPr>
          <w:rFonts w:ascii="Marianne" w:hAnsi="Marianne"/>
          <w:spacing w:val="-12"/>
        </w:rPr>
        <w:t xml:space="preserve"> </w:t>
      </w:r>
      <w:r w:rsidRPr="00CC74C9">
        <w:rPr>
          <w:rFonts w:ascii="Marianne" w:hAnsi="Marianne"/>
          <w:spacing w:val="-2"/>
        </w:rPr>
        <w:t>intellectuelles</w:t>
      </w:r>
    </w:p>
    <w:p w14:paraId="759431FA" w14:textId="6B4C160A" w:rsidR="002B6DA9" w:rsidRPr="00CC74C9" w:rsidRDefault="00243DD4" w:rsidP="002B6DA9">
      <w:pPr>
        <w:pStyle w:val="Titre3"/>
        <w:jc w:val="center"/>
        <w:rPr>
          <w:rFonts w:ascii="Marianne" w:hAnsi="Marianne"/>
        </w:rPr>
      </w:pPr>
      <w:r>
        <w:rPr>
          <w:rFonts w:ascii="Marianne" w:hAnsi="Marianne"/>
        </w:rPr>
        <w:t>Cadre de sous-détails de prix</w:t>
      </w:r>
    </w:p>
    <w:p w14:paraId="514E4A2A" w14:textId="77777777" w:rsidR="002B6DA9" w:rsidRPr="00CC74C9" w:rsidRDefault="002B6DA9" w:rsidP="00243DD4">
      <w:pPr>
        <w:pStyle w:val="Corpsdetexte"/>
        <w:ind w:left="0"/>
        <w:jc w:val="center"/>
        <w:rPr>
          <w:rFonts w:ascii="Marianne" w:hAnsi="Marianne"/>
          <w:i/>
          <w:sz w:val="32"/>
        </w:rPr>
      </w:pPr>
    </w:p>
    <w:p w14:paraId="22EFE91C" w14:textId="12843CD1" w:rsidR="00FD3283" w:rsidRPr="00FD3283" w:rsidRDefault="00FD3283" w:rsidP="00FD3283"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 xml:space="preserve">Acheteur </w:t>
      </w:r>
      <w:r w:rsidRPr="00CC74C9">
        <w:rPr>
          <w:rFonts w:ascii="Marianne" w:hAnsi="Marianne"/>
          <w:spacing w:val="-2"/>
        </w:rPr>
        <w:t>:</w:t>
      </w:r>
    </w:p>
    <w:p w14:paraId="6605BEA8" w14:textId="77777777" w:rsidR="003416A5" w:rsidRDefault="003416A5" w:rsidP="00834B24">
      <w:pPr>
        <w:pStyle w:val="Corpsdetexte"/>
        <w:spacing w:before="90" w:line="264" w:lineRule="auto"/>
        <w:ind w:left="0"/>
        <w:jc w:val="center"/>
        <w:rPr>
          <w:rFonts w:ascii="Marianne" w:hAnsi="Marianne"/>
          <w:spacing w:val="-10"/>
          <w:sz w:val="22"/>
          <w:szCs w:val="22"/>
        </w:rPr>
      </w:pPr>
      <w:r w:rsidRPr="003416A5">
        <w:rPr>
          <w:rFonts w:ascii="Marianne" w:hAnsi="Marianne"/>
          <w:spacing w:val="-10"/>
          <w:sz w:val="22"/>
          <w:szCs w:val="22"/>
        </w:rPr>
        <w:t>L</w:t>
      </w:r>
      <w:r>
        <w:rPr>
          <w:rFonts w:ascii="Marianne" w:hAnsi="Marianne"/>
          <w:spacing w:val="-10"/>
          <w:sz w:val="22"/>
          <w:szCs w:val="22"/>
        </w:rPr>
        <w:t xml:space="preserve">’Etat, </w:t>
      </w:r>
    </w:p>
    <w:p w14:paraId="258B2E7E" w14:textId="4279ECD9" w:rsidR="002B6DA9" w:rsidRDefault="003416A5" w:rsidP="00834B24">
      <w:pPr>
        <w:pStyle w:val="Corpsdetexte"/>
        <w:spacing w:before="90" w:line="264" w:lineRule="auto"/>
        <w:ind w:left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>L</w:t>
      </w:r>
      <w:r w:rsidRPr="003416A5">
        <w:rPr>
          <w:rFonts w:ascii="Marianne" w:hAnsi="Marianne"/>
          <w:spacing w:val="-10"/>
          <w:sz w:val="22"/>
          <w:szCs w:val="22"/>
        </w:rPr>
        <w:t xml:space="preserve">e </w:t>
      </w:r>
      <w:r w:rsidR="00FD3283" w:rsidRPr="003416A5">
        <w:rPr>
          <w:rFonts w:ascii="Marianne" w:hAnsi="Marianne"/>
          <w:spacing w:val="-10"/>
          <w:sz w:val="22"/>
          <w:szCs w:val="22"/>
        </w:rPr>
        <w:t xml:space="preserve">Ministère </w:t>
      </w:r>
      <w:r w:rsidR="009047CF">
        <w:rPr>
          <w:rFonts w:ascii="Marianne" w:hAnsi="Marianne"/>
          <w:spacing w:val="-10"/>
          <w:sz w:val="22"/>
          <w:szCs w:val="22"/>
        </w:rPr>
        <w:t>chargé des Transports</w:t>
      </w:r>
      <w:r w:rsidR="00FD3283" w:rsidRPr="003416A5">
        <w:rPr>
          <w:rFonts w:ascii="Marianne" w:hAnsi="Marianne"/>
          <w:spacing w:val="-10"/>
          <w:sz w:val="22"/>
          <w:szCs w:val="22"/>
        </w:rPr>
        <w:t>,</w:t>
      </w:r>
    </w:p>
    <w:p w14:paraId="514A64C7" w14:textId="3243CA49" w:rsidR="00834B24" w:rsidRPr="00834B24" w:rsidRDefault="00834B24" w:rsidP="00834B24">
      <w:pPr>
        <w:pStyle w:val="Corpsdetexte"/>
        <w:spacing w:before="90" w:line="264" w:lineRule="auto"/>
        <w:ind w:left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>La Préfecture de région Hauts-de-France, La DREAL Hauts-de-France</w:t>
      </w:r>
    </w:p>
    <w:p w14:paraId="4E202410" w14:textId="77777777" w:rsidR="00DD5517" w:rsidRDefault="00DD5517" w:rsidP="00DD5517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42146556" w14:textId="77777777" w:rsidR="00DD5517" w:rsidRDefault="00DD5517" w:rsidP="00DD5517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238060D2" w14:textId="77777777" w:rsidR="00DD5517" w:rsidRDefault="00DD5517" w:rsidP="00DD5517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05249023" w14:textId="77777777" w:rsidR="00D15C8C" w:rsidRDefault="00D15C8C" w:rsidP="00D15C8C">
      <w:pPr>
        <w:pStyle w:val="Titre7"/>
        <w:jc w:val="center"/>
        <w:rPr>
          <w:rFonts w:ascii="Marianne" w:hAnsi="Marianne"/>
          <w:spacing w:val="-2"/>
        </w:rPr>
      </w:pPr>
    </w:p>
    <w:p w14:paraId="66BA34DA" w14:textId="77777777" w:rsidR="00D15C8C" w:rsidRPr="00FD3283" w:rsidRDefault="00D15C8C" w:rsidP="00D15C8C"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 xml:space="preserve">Représentant de l’acheteur </w:t>
      </w:r>
      <w:r w:rsidRPr="00CC74C9">
        <w:rPr>
          <w:rFonts w:ascii="Marianne" w:hAnsi="Marianne"/>
          <w:spacing w:val="-2"/>
        </w:rPr>
        <w:t>:</w:t>
      </w:r>
    </w:p>
    <w:p w14:paraId="108A7A7F" w14:textId="77777777" w:rsidR="00D15C8C" w:rsidRPr="00724922" w:rsidRDefault="00D15C8C" w:rsidP="00D15C8C">
      <w:pPr>
        <w:pStyle w:val="Corpsdetexte"/>
        <w:spacing w:before="134" w:line="264" w:lineRule="auto"/>
        <w:ind w:left="-284"/>
        <w:jc w:val="center"/>
        <w:rPr>
          <w:rStyle w:val="Accentuationforte"/>
          <w:rFonts w:ascii="Marianne" w:hAnsi="Marianne"/>
          <w:b w:val="0"/>
          <w:bCs w:val="0"/>
          <w:spacing w:val="-6"/>
          <w:sz w:val="22"/>
          <w:szCs w:val="22"/>
        </w:rPr>
      </w:pPr>
      <w:r w:rsidRPr="00724922">
        <w:rPr>
          <w:rFonts w:ascii="Marianne" w:hAnsi="Marianne"/>
          <w:spacing w:val="-6"/>
          <w:sz w:val="22"/>
          <w:szCs w:val="22"/>
        </w:rPr>
        <w:t xml:space="preserve">Monsieur le Directeur Régional de l’Environnement, de l’Aménagement et du </w:t>
      </w:r>
      <w:proofErr w:type="gramStart"/>
      <w:r w:rsidRPr="00724922">
        <w:rPr>
          <w:rFonts w:ascii="Marianne" w:hAnsi="Marianne"/>
          <w:spacing w:val="-6"/>
          <w:sz w:val="22"/>
          <w:szCs w:val="22"/>
        </w:rPr>
        <w:t xml:space="preserve">Logement,   </w:t>
      </w:r>
      <w:proofErr w:type="gramEnd"/>
      <w:r w:rsidRPr="00724922">
        <w:rPr>
          <w:rFonts w:ascii="Marianne" w:hAnsi="Marianne"/>
          <w:spacing w:val="-6"/>
          <w:sz w:val="22"/>
          <w:szCs w:val="22"/>
        </w:rPr>
        <w:t xml:space="preserve">       par délégation de Monsieur le Préfet de la région Hauts-de-France,                                                </w:t>
      </w:r>
      <w:r w:rsidRPr="00724922">
        <w:rPr>
          <w:rStyle w:val="Accentuationforte"/>
          <w:rFonts w:ascii="Marianne" w:eastAsia="SimSun, 宋体" w:hAnsi="Marianne"/>
          <w:b w:val="0"/>
          <w:bCs w:val="0"/>
          <w:color w:val="00000A"/>
          <w:spacing w:val="-6"/>
          <w:sz w:val="22"/>
          <w:szCs w:val="22"/>
        </w:rPr>
        <w:t>préfet de la zone de défense et de sécurité Nord, préfet du Nord</w:t>
      </w:r>
    </w:p>
    <w:p w14:paraId="2B8A11CF" w14:textId="77777777" w:rsidR="00D15C8C" w:rsidRPr="00724922" w:rsidRDefault="00D15C8C" w:rsidP="00D15C8C">
      <w:pPr>
        <w:pStyle w:val="Corpsdetexte"/>
        <w:spacing w:before="134" w:line="264" w:lineRule="auto"/>
        <w:ind w:left="-284" w:hanging="399"/>
        <w:jc w:val="center"/>
        <w:rPr>
          <w:rFonts w:ascii="Marianne" w:hAnsi="Marianne"/>
          <w:spacing w:val="-6"/>
          <w:sz w:val="22"/>
          <w:szCs w:val="22"/>
        </w:rPr>
      </w:pPr>
      <w:r w:rsidRPr="00724922">
        <w:rPr>
          <w:rStyle w:val="Accentuationforte"/>
          <w:rFonts w:ascii="Marianne" w:eastAsia="SimSun, 宋体" w:hAnsi="Marianne"/>
          <w:b w:val="0"/>
          <w:bCs w:val="0"/>
          <w:color w:val="00000A"/>
          <w:spacing w:val="-6"/>
          <w:sz w:val="22"/>
          <w:szCs w:val="22"/>
        </w:rPr>
        <w:t>(Arrêté R32-2024-02-05-00024 du 5 février 2024)</w:t>
      </w:r>
    </w:p>
    <w:p w14:paraId="4F6A5245" w14:textId="77777777" w:rsidR="00D03B2F" w:rsidRDefault="00D03B2F" w:rsidP="00D03B2F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3CE2F2F7" w14:textId="698FB5A9" w:rsidR="00D03B2F" w:rsidRDefault="00D03B2F" w:rsidP="00D03B2F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4938FC9F" w14:textId="77777777" w:rsidR="00D03B2F" w:rsidRDefault="00D03B2F" w:rsidP="00D03B2F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602D3246" w14:textId="25E882CE" w:rsidR="002B6DA9" w:rsidRDefault="002B6DA9" w:rsidP="002B6DA9">
      <w:pPr>
        <w:pStyle w:val="Titre7"/>
        <w:jc w:val="center"/>
        <w:rPr>
          <w:rFonts w:ascii="Marianne" w:hAnsi="Marianne"/>
          <w:spacing w:val="-10"/>
        </w:rPr>
      </w:pPr>
      <w:r w:rsidRPr="00CC74C9">
        <w:rPr>
          <w:rFonts w:ascii="Marianne" w:hAnsi="Marianne"/>
        </w:rPr>
        <w:t>Objet d</w:t>
      </w:r>
      <w:r w:rsidR="00D15C8C">
        <w:rPr>
          <w:rFonts w:ascii="Marianne" w:hAnsi="Marianne"/>
        </w:rPr>
        <w:t>e la consultation</w:t>
      </w:r>
      <w:r w:rsidRPr="00CC74C9">
        <w:rPr>
          <w:rFonts w:ascii="Marianne" w:hAnsi="Marianne"/>
          <w:spacing w:val="-5"/>
        </w:rPr>
        <w:t xml:space="preserve"> </w:t>
      </w:r>
      <w:r w:rsidRPr="00CC74C9">
        <w:rPr>
          <w:rFonts w:ascii="Marianne" w:hAnsi="Marianne"/>
          <w:spacing w:val="-10"/>
        </w:rPr>
        <w:t>:</w:t>
      </w:r>
    </w:p>
    <w:p w14:paraId="1D5FD203" w14:textId="77777777" w:rsidR="002B6DA9" w:rsidRPr="00CC74C9" w:rsidRDefault="002B6DA9" w:rsidP="00834B24">
      <w:pPr>
        <w:spacing w:after="0" w:line="264" w:lineRule="auto"/>
        <w:ind w:left="17" w:right="17"/>
        <w:jc w:val="center"/>
        <w:rPr>
          <w:rFonts w:ascii="Marianne" w:hAnsi="Marianne"/>
        </w:rPr>
      </w:pPr>
      <w:r w:rsidRPr="00CC74C9">
        <w:rPr>
          <w:rFonts w:ascii="Marianne" w:hAnsi="Marianne"/>
        </w:rPr>
        <w:t>Étude pour l’identification de sites d’implantation</w:t>
      </w:r>
    </w:p>
    <w:p w14:paraId="00087152" w14:textId="36121580" w:rsidR="002B6DA9" w:rsidRDefault="002B6DA9" w:rsidP="00834B24">
      <w:pPr>
        <w:spacing w:after="0" w:line="264" w:lineRule="auto"/>
        <w:ind w:left="17" w:right="17"/>
        <w:jc w:val="center"/>
        <w:rPr>
          <w:rFonts w:ascii="Marianne" w:hAnsi="Marianne"/>
        </w:rPr>
      </w:pPr>
      <w:proofErr w:type="gramStart"/>
      <w:r w:rsidRPr="00CC74C9">
        <w:rPr>
          <w:rFonts w:ascii="Marianne" w:hAnsi="Marianne"/>
        </w:rPr>
        <w:t>de</w:t>
      </w:r>
      <w:proofErr w:type="gramEnd"/>
      <w:r w:rsidRPr="00CC74C9">
        <w:rPr>
          <w:rFonts w:ascii="Marianne" w:hAnsi="Marianne"/>
        </w:rPr>
        <w:t xml:space="preserve"> terminaux multimodaux dans les Hauts-de-</w:t>
      </w:r>
      <w:r w:rsidR="009247FA">
        <w:rPr>
          <w:rFonts w:ascii="Marianne" w:hAnsi="Marianne"/>
        </w:rPr>
        <w:t>France</w:t>
      </w:r>
    </w:p>
    <w:p w14:paraId="10D6DBFC" w14:textId="54FAA5C5" w:rsidR="009247FA" w:rsidRDefault="009247FA" w:rsidP="00834B24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0C344428" w14:textId="4C27772A" w:rsidR="00D15C8C" w:rsidRDefault="00D15C8C" w:rsidP="00834B24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21136EC9" w14:textId="77777777" w:rsidR="00D15C8C" w:rsidRDefault="00D15C8C" w:rsidP="00834B24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370C3B0D" w14:textId="3F12A0FB" w:rsidR="00D15C8C" w:rsidRDefault="00D15C8C" w:rsidP="00D15C8C">
      <w:pPr>
        <w:pStyle w:val="Titre7"/>
        <w:jc w:val="center"/>
        <w:rPr>
          <w:rFonts w:ascii="Marianne" w:hAnsi="Marianne"/>
          <w:spacing w:val="-10"/>
        </w:rPr>
      </w:pPr>
      <w:r>
        <w:rPr>
          <w:rFonts w:ascii="Marianne" w:hAnsi="Marianne"/>
        </w:rPr>
        <w:t>Remise des offres</w:t>
      </w:r>
      <w:r w:rsidRPr="00CC74C9">
        <w:rPr>
          <w:rFonts w:ascii="Marianne" w:hAnsi="Marianne"/>
          <w:spacing w:val="-5"/>
        </w:rPr>
        <w:t xml:space="preserve"> </w:t>
      </w:r>
      <w:r w:rsidRPr="00CC74C9">
        <w:rPr>
          <w:rFonts w:ascii="Marianne" w:hAnsi="Marianne"/>
          <w:spacing w:val="-10"/>
        </w:rPr>
        <w:t>:</w:t>
      </w:r>
    </w:p>
    <w:p w14:paraId="6B423E42" w14:textId="0D5E13DF" w:rsidR="00D15C8C" w:rsidRPr="00CC74C9" w:rsidRDefault="00D15C8C" w:rsidP="00D15C8C">
      <w:pPr>
        <w:spacing w:after="0" w:line="264" w:lineRule="auto"/>
        <w:ind w:left="17" w:right="17"/>
        <w:jc w:val="center"/>
        <w:rPr>
          <w:rFonts w:ascii="Marianne" w:hAnsi="Marianne"/>
        </w:rPr>
      </w:pPr>
      <w:r>
        <w:rPr>
          <w:rFonts w:ascii="Marianne" w:hAnsi="Marianne"/>
        </w:rPr>
        <w:t>Date et heure limites de réception :</w:t>
      </w:r>
    </w:p>
    <w:p w14:paraId="675B5054" w14:textId="0B727D25" w:rsidR="00D15C8C" w:rsidRDefault="00ED68CE" w:rsidP="00D15C8C">
      <w:pPr>
        <w:spacing w:after="0" w:line="264" w:lineRule="auto"/>
        <w:ind w:left="17" w:right="1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color w:val="FFFFFF" w:themeColor="background1"/>
          <w:highlight w:val="blue"/>
        </w:rPr>
        <w:t>04</w:t>
      </w:r>
      <w:r w:rsidR="00F0307B" w:rsidRPr="00F0307B">
        <w:rPr>
          <w:rFonts w:ascii="Marianne" w:hAnsi="Marianne"/>
          <w:b/>
          <w:bCs/>
          <w:color w:val="FFFFFF" w:themeColor="background1"/>
          <w:highlight w:val="blue"/>
        </w:rPr>
        <w:t xml:space="preserve"> jui</w:t>
      </w:r>
      <w:r>
        <w:rPr>
          <w:rFonts w:ascii="Marianne" w:hAnsi="Marianne"/>
          <w:b/>
          <w:bCs/>
          <w:color w:val="FFFFFF" w:themeColor="background1"/>
          <w:highlight w:val="blue"/>
        </w:rPr>
        <w:t>llet</w:t>
      </w:r>
      <w:r w:rsidR="00F0307B" w:rsidRPr="00F0307B">
        <w:rPr>
          <w:rFonts w:ascii="Marianne" w:hAnsi="Marianne"/>
          <w:b/>
          <w:bCs/>
          <w:color w:val="FFFFFF" w:themeColor="background1"/>
          <w:highlight w:val="blue"/>
        </w:rPr>
        <w:t xml:space="preserve"> 2025</w:t>
      </w:r>
      <w:r w:rsidR="000364C5" w:rsidRPr="00F0307B">
        <w:rPr>
          <w:rFonts w:ascii="Marianne" w:hAnsi="Marianne"/>
          <w:b/>
          <w:bCs/>
          <w:color w:val="FFFFFF" w:themeColor="background1"/>
          <w:highlight w:val="blue"/>
        </w:rPr>
        <w:t xml:space="preserve"> à 12 : 00</w:t>
      </w:r>
      <w:r w:rsidR="000364C5" w:rsidRPr="00F0307B">
        <w:rPr>
          <w:rFonts w:ascii="Marianne" w:hAnsi="Marianne"/>
          <w:color w:val="FFFFFF" w:themeColor="background1"/>
        </w:rPr>
        <w:t xml:space="preserve"> </w:t>
      </w:r>
      <w:r w:rsidR="000364C5">
        <w:rPr>
          <w:rFonts w:ascii="Marianne" w:hAnsi="Marianne"/>
        </w:rPr>
        <w:t>(heure locale de l’adresse de l’acheteur)</w:t>
      </w:r>
    </w:p>
    <w:p w14:paraId="7AFD50FD" w14:textId="6318E9B4" w:rsidR="00D03B2F" w:rsidRDefault="00D03B2F" w:rsidP="00D15C8C">
      <w:pPr>
        <w:spacing w:after="0" w:line="264" w:lineRule="auto"/>
        <w:ind w:left="17" w:right="17"/>
        <w:jc w:val="center"/>
        <w:rPr>
          <w:rFonts w:ascii="Marianne" w:hAnsi="Marianne"/>
        </w:rPr>
      </w:pPr>
    </w:p>
    <w:p w14:paraId="4DCA7887" w14:textId="77777777" w:rsidR="00D03B2F" w:rsidRPr="00DD5517" w:rsidRDefault="00D03B2F" w:rsidP="00D15C8C">
      <w:pPr>
        <w:spacing w:after="0" w:line="264" w:lineRule="auto"/>
        <w:ind w:left="17" w:right="17"/>
        <w:jc w:val="center"/>
        <w:rPr>
          <w:rFonts w:ascii="Marianne" w:hAnsi="Marianne"/>
          <w:sz w:val="18"/>
          <w:szCs w:val="18"/>
        </w:rPr>
      </w:pPr>
    </w:p>
    <w:p w14:paraId="1F8B1E0A" w14:textId="332DADB4" w:rsidR="00221A98" w:rsidRDefault="00D03B2F" w:rsidP="00DD5517">
      <w:pPr>
        <w:spacing w:after="0" w:line="264" w:lineRule="auto"/>
        <w:ind w:left="17" w:right="17"/>
        <w:rPr>
          <w:rFonts w:ascii="Marianne" w:hAnsi="Marianne"/>
          <w:sz w:val="18"/>
          <w:szCs w:val="18"/>
        </w:rPr>
      </w:pPr>
      <w:r w:rsidRPr="00DD5517">
        <w:rPr>
          <w:rFonts w:ascii="Marianne" w:hAnsi="Marianne"/>
          <w:sz w:val="18"/>
          <w:szCs w:val="18"/>
        </w:rPr>
        <w:t xml:space="preserve">Le </w:t>
      </w:r>
      <w:r w:rsidR="00243DD4">
        <w:rPr>
          <w:rFonts w:ascii="Marianne" w:hAnsi="Marianne"/>
          <w:sz w:val="18"/>
          <w:szCs w:val="18"/>
        </w:rPr>
        <w:t xml:space="preserve">cadre de sous-détails des prix comprend </w:t>
      </w:r>
      <w:r w:rsidR="001B0853">
        <w:rPr>
          <w:rFonts w:ascii="Marianne" w:hAnsi="Marianne"/>
          <w:sz w:val="18"/>
          <w:szCs w:val="18"/>
        </w:rPr>
        <w:t>5</w:t>
      </w:r>
      <w:r w:rsidR="00243DD4">
        <w:rPr>
          <w:rFonts w:ascii="Marianne" w:hAnsi="Marianne"/>
          <w:sz w:val="18"/>
          <w:szCs w:val="18"/>
        </w:rPr>
        <w:t xml:space="preserve"> pages</w:t>
      </w:r>
    </w:p>
    <w:bookmarkStart w:id="0" w:name="_Toc188537091"/>
    <w:p w14:paraId="619B5C1D" w14:textId="7BCF59F3" w:rsidR="00243DD4" w:rsidRPr="00E51A0E" w:rsidRDefault="00243DD4" w:rsidP="00243DD4">
      <w:pPr>
        <w:pStyle w:val="Titre1"/>
        <w:numPr>
          <w:ilvl w:val="0"/>
          <w:numId w:val="14"/>
        </w:numPr>
        <w:tabs>
          <w:tab w:val="left" w:pos="825"/>
        </w:tabs>
        <w:spacing w:before="1"/>
        <w:ind w:left="825" w:hanging="681"/>
        <w:rPr>
          <w:rFonts w:ascii="Marianne" w:hAnsi="Marianne"/>
          <w:sz w:val="36"/>
          <w:szCs w:val="36"/>
          <w:u w:val="none"/>
        </w:rPr>
      </w:pPr>
      <w:r w:rsidRPr="00E51A0E">
        <w:rPr>
          <w:rFonts w:ascii="Marianne" w:hAnsi="Marianne"/>
          <w:noProof/>
          <w:sz w:val="36"/>
          <w:szCs w:val="36"/>
          <w:u w:val="none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7873F19F" wp14:editId="130950B5">
                <wp:simplePos x="0" y="0"/>
                <wp:positionH relativeFrom="page">
                  <wp:posOffset>720090</wp:posOffset>
                </wp:positionH>
                <wp:positionV relativeFrom="paragraph">
                  <wp:posOffset>294144</wp:posOffset>
                </wp:positionV>
                <wp:extent cx="61194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9495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3E444" id="Graphic 4" o:spid="_x0000_s1026" style="position:absolute;margin-left:56.7pt;margin-top:23.15pt;width:481.8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9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" path="m6119495,l,e" filled="f" strokeweight=".1pt">
                <v:path arrowok="t"/>
                <w10:wrap type="topAndBottom" anchorx="page"/>
              </v:shape>
            </w:pict>
          </mc:Fallback>
        </mc:AlternateContent>
      </w:r>
      <w:bookmarkStart w:id="1" w:name="2_Objet_du_marché"/>
      <w:bookmarkEnd w:id="1"/>
      <w:r w:rsidRPr="00E51A0E">
        <w:rPr>
          <w:rFonts w:ascii="Marianne" w:hAnsi="Marianne"/>
          <w:color w:val="3364A3"/>
          <w:sz w:val="36"/>
          <w:szCs w:val="36"/>
          <w:u w:val="none"/>
        </w:rPr>
        <w:t>Coûts journaliers</w:t>
      </w:r>
      <w:bookmarkEnd w:id="0"/>
    </w:p>
    <w:tbl>
      <w:tblPr>
        <w:tblStyle w:val="Grilledutableau"/>
        <w:tblW w:w="0" w:type="auto"/>
        <w:tblInd w:w="17" w:type="dxa"/>
        <w:tblLook w:val="04A0" w:firstRow="1" w:lastRow="0" w:firstColumn="1" w:lastColumn="0" w:noHBand="0" w:noVBand="1"/>
      </w:tblPr>
      <w:tblGrid>
        <w:gridCol w:w="2388"/>
        <w:gridCol w:w="6940"/>
      </w:tblGrid>
      <w:tr w:rsidR="00E51A0E" w14:paraId="6B222E2A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6BB9A403" w14:textId="69451260" w:rsidR="00E51A0E" w:rsidRPr="00E51A0E" w:rsidRDefault="00E51A0E" w:rsidP="00DD5517">
            <w:pPr>
              <w:spacing w:line="264" w:lineRule="auto"/>
              <w:ind w:right="17"/>
              <w:rPr>
                <w:rFonts w:ascii="Marianne" w:hAnsi="Marianne"/>
                <w:b/>
                <w:bCs/>
                <w:spacing w:val="-10"/>
                <w:sz w:val="21"/>
                <w:szCs w:val="21"/>
              </w:rPr>
            </w:pPr>
            <w:r w:rsidRPr="00E51A0E">
              <w:rPr>
                <w:rFonts w:ascii="Marianne" w:hAnsi="Marianne"/>
                <w:b/>
                <w:bCs/>
                <w:spacing w:val="-10"/>
                <w:sz w:val="21"/>
                <w:szCs w:val="21"/>
              </w:rPr>
              <w:t>Fonctions</w:t>
            </w:r>
          </w:p>
        </w:tc>
        <w:tc>
          <w:tcPr>
            <w:tcW w:w="6940" w:type="dxa"/>
          </w:tcPr>
          <w:p w14:paraId="4BD5FB9A" w14:textId="4C0C1AAA" w:rsidR="00E51A0E" w:rsidRPr="00E51A0E" w:rsidRDefault="00E51A0E" w:rsidP="00DD5517">
            <w:pPr>
              <w:spacing w:line="264" w:lineRule="auto"/>
              <w:ind w:right="17"/>
              <w:rPr>
                <w:rFonts w:ascii="Marianne" w:hAnsi="Marianne"/>
                <w:b/>
                <w:bCs/>
                <w:spacing w:val="-10"/>
                <w:sz w:val="21"/>
                <w:szCs w:val="21"/>
              </w:rPr>
            </w:pPr>
            <w:r>
              <w:rPr>
                <w:rFonts w:ascii="Marianne" w:hAnsi="Marianne"/>
                <w:b/>
                <w:bCs/>
                <w:spacing w:val="-10"/>
                <w:sz w:val="21"/>
                <w:szCs w:val="21"/>
              </w:rPr>
              <w:t>Coûts en (€ HT/jour)</w:t>
            </w:r>
          </w:p>
        </w:tc>
      </w:tr>
      <w:tr w:rsidR="00221BB4" w14:paraId="4AB156BC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32117620" w14:textId="13F3E821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  <w:r w:rsidRPr="00221BB4">
              <w:rPr>
                <w:rFonts w:ascii="Marianne" w:hAnsi="Marianne"/>
                <w:spacing w:val="-10"/>
                <w:sz w:val="21"/>
                <w:szCs w:val="21"/>
              </w:rPr>
              <w:t>Expert</w:t>
            </w:r>
          </w:p>
        </w:tc>
        <w:tc>
          <w:tcPr>
            <w:tcW w:w="6940" w:type="dxa"/>
          </w:tcPr>
          <w:p w14:paraId="62ED7513" w14:textId="77777777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</w:p>
        </w:tc>
      </w:tr>
      <w:tr w:rsidR="00221BB4" w14:paraId="4DDFFD01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1059354E" w14:textId="18BED1DB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  <w:r w:rsidRPr="00221BB4">
              <w:rPr>
                <w:rFonts w:ascii="Marianne" w:hAnsi="Marianne"/>
                <w:spacing w:val="-10"/>
                <w:sz w:val="21"/>
                <w:szCs w:val="21"/>
              </w:rPr>
              <w:t>Chef de projet</w:t>
            </w:r>
          </w:p>
        </w:tc>
        <w:tc>
          <w:tcPr>
            <w:tcW w:w="6940" w:type="dxa"/>
          </w:tcPr>
          <w:p w14:paraId="495E9DFE" w14:textId="77777777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</w:p>
        </w:tc>
      </w:tr>
      <w:tr w:rsidR="00221BB4" w14:paraId="41BBFDEF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24F9E023" w14:textId="1414EB25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  <w:r w:rsidRPr="00221BB4">
              <w:rPr>
                <w:rFonts w:ascii="Marianne" w:hAnsi="Marianne"/>
                <w:spacing w:val="-10"/>
                <w:sz w:val="21"/>
                <w:szCs w:val="21"/>
              </w:rPr>
              <w:t>Ingénieur</w:t>
            </w:r>
          </w:p>
        </w:tc>
        <w:tc>
          <w:tcPr>
            <w:tcW w:w="6940" w:type="dxa"/>
          </w:tcPr>
          <w:p w14:paraId="21187137" w14:textId="77777777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</w:p>
        </w:tc>
      </w:tr>
      <w:tr w:rsidR="00221BB4" w14:paraId="1CFD6A78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64098114" w14:textId="2D8E379C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  <w:r w:rsidRPr="00221BB4">
              <w:rPr>
                <w:rFonts w:ascii="Marianne" w:hAnsi="Marianne"/>
                <w:spacing w:val="-10"/>
                <w:sz w:val="21"/>
                <w:szCs w:val="21"/>
              </w:rPr>
              <w:t>Technicien</w:t>
            </w:r>
          </w:p>
        </w:tc>
        <w:tc>
          <w:tcPr>
            <w:tcW w:w="6940" w:type="dxa"/>
          </w:tcPr>
          <w:p w14:paraId="5BA9D280" w14:textId="77777777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</w:p>
        </w:tc>
      </w:tr>
      <w:tr w:rsidR="00221BB4" w14:paraId="6725B097" w14:textId="77777777" w:rsidTr="00F02051">
        <w:tc>
          <w:tcPr>
            <w:tcW w:w="2388" w:type="dxa"/>
            <w:shd w:val="clear" w:color="auto" w:fill="D9D9D9" w:themeFill="background1" w:themeFillShade="D9"/>
          </w:tcPr>
          <w:p w14:paraId="40EA3BA2" w14:textId="3F96AF4B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  <w:r w:rsidRPr="00221BB4">
              <w:rPr>
                <w:rFonts w:ascii="Marianne" w:hAnsi="Marianne"/>
                <w:spacing w:val="-10"/>
                <w:sz w:val="21"/>
                <w:szCs w:val="21"/>
              </w:rPr>
              <w:t>Dessinateur</w:t>
            </w:r>
          </w:p>
        </w:tc>
        <w:tc>
          <w:tcPr>
            <w:tcW w:w="6940" w:type="dxa"/>
          </w:tcPr>
          <w:p w14:paraId="74FE9EF9" w14:textId="77777777" w:rsidR="00221BB4" w:rsidRPr="00221BB4" w:rsidRDefault="00221BB4" w:rsidP="00DD5517">
            <w:pPr>
              <w:spacing w:line="264" w:lineRule="auto"/>
              <w:ind w:right="17"/>
              <w:rPr>
                <w:rFonts w:ascii="Marianne" w:hAnsi="Marianne"/>
                <w:spacing w:val="-10"/>
                <w:sz w:val="21"/>
                <w:szCs w:val="21"/>
              </w:rPr>
            </w:pPr>
          </w:p>
        </w:tc>
      </w:tr>
    </w:tbl>
    <w:p w14:paraId="0DD4B133" w14:textId="339EA168" w:rsidR="001E636E" w:rsidRDefault="001E636E" w:rsidP="00DD5517">
      <w:pPr>
        <w:spacing w:after="0" w:line="264" w:lineRule="auto"/>
        <w:ind w:left="17" w:right="17"/>
        <w:rPr>
          <w:rFonts w:ascii="Marianne" w:hAnsi="Marianne"/>
          <w:sz w:val="18"/>
          <w:szCs w:val="18"/>
        </w:rPr>
      </w:pPr>
    </w:p>
    <w:p w14:paraId="36B332E3" w14:textId="77777777" w:rsidR="001E636E" w:rsidRPr="00DD5517" w:rsidRDefault="001E636E" w:rsidP="00DD5517">
      <w:pPr>
        <w:spacing w:after="0" w:line="264" w:lineRule="auto"/>
        <w:ind w:left="17" w:right="17"/>
        <w:rPr>
          <w:rFonts w:ascii="Marianne" w:hAnsi="Marianne"/>
          <w:sz w:val="18"/>
          <w:szCs w:val="18"/>
        </w:rPr>
      </w:pPr>
    </w:p>
    <w:p w14:paraId="02E741D8" w14:textId="4E494C41" w:rsidR="00096F0A" w:rsidRDefault="00096F0A" w:rsidP="00E8729F">
      <w:pPr>
        <w:pStyle w:val="Sansinterligne"/>
        <w:jc w:val="center"/>
        <w:rPr>
          <w:rFonts w:ascii="Marianne" w:hAnsi="Marianne"/>
          <w:b/>
          <w:bCs/>
          <w:spacing w:val="-10"/>
          <w:sz w:val="20"/>
          <w:szCs w:val="20"/>
        </w:rPr>
        <w:sectPr w:rsidR="00096F0A" w:rsidSect="009E3CCB">
          <w:footerReference w:type="default" r:id="rId9"/>
          <w:pgSz w:w="11906" w:h="16838"/>
          <w:pgMar w:top="993" w:right="1417" w:bottom="567" w:left="1134" w:header="708" w:footer="563" w:gutter="0"/>
          <w:cols w:space="708"/>
          <w:docGrid w:linePitch="360"/>
        </w:sectPr>
      </w:pPr>
    </w:p>
    <w:p w14:paraId="23D60A30" w14:textId="77777777" w:rsidR="00D44E5A" w:rsidRPr="00D44E5A" w:rsidRDefault="00E51A0E" w:rsidP="00D44E5A">
      <w:pPr>
        <w:pStyle w:val="Titre1"/>
        <w:numPr>
          <w:ilvl w:val="0"/>
          <w:numId w:val="14"/>
        </w:numPr>
        <w:tabs>
          <w:tab w:val="left" w:pos="825"/>
        </w:tabs>
        <w:spacing w:before="1"/>
        <w:rPr>
          <w:rFonts w:ascii="Marianne" w:hAnsi="Marianne"/>
          <w:sz w:val="36"/>
          <w:szCs w:val="36"/>
        </w:rPr>
      </w:pPr>
      <w:r w:rsidRPr="00E51A0E">
        <w:rPr>
          <w:rFonts w:ascii="Marianne" w:hAnsi="Marianne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 wp14:anchorId="4D4ED65E" wp14:editId="6482B3E8">
                <wp:simplePos x="0" y="0"/>
                <wp:positionH relativeFrom="page">
                  <wp:posOffset>720090</wp:posOffset>
                </wp:positionH>
                <wp:positionV relativeFrom="paragraph">
                  <wp:posOffset>294144</wp:posOffset>
                </wp:positionV>
                <wp:extent cx="6119495" cy="1270"/>
                <wp:effectExtent l="0" t="0" r="0" b="0"/>
                <wp:wrapTopAndBottom/>
                <wp:docPr id="13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9495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1424A" id="Graphic 4" o:spid="_x0000_s1026" style="position:absolute;margin-left:56.7pt;margin-top:23.15pt;width:481.8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9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" path="m6119495,l,e" filled="f" strokeweight=".1pt">
                <v:path arrowok="t"/>
                <w10:wrap type="topAndBottom" anchorx="page"/>
              </v:shape>
            </w:pict>
          </mc:Fallback>
        </mc:AlternateContent>
      </w:r>
      <w:r w:rsidRPr="00E51A0E">
        <w:rPr>
          <w:rFonts w:ascii="Marianne" w:hAnsi="Marianne"/>
          <w:color w:val="3364A3"/>
          <w:sz w:val="36"/>
          <w:szCs w:val="36"/>
        </w:rPr>
        <w:t>Décompo</w:t>
      </w:r>
      <w:r>
        <w:rPr>
          <w:rFonts w:ascii="Marianne" w:hAnsi="Marianne"/>
          <w:color w:val="3364A3"/>
          <w:sz w:val="36"/>
          <w:szCs w:val="36"/>
        </w:rPr>
        <w:t xml:space="preserve">sition </w:t>
      </w:r>
      <w:r w:rsidR="00B30600">
        <w:rPr>
          <w:rFonts w:ascii="Marianne" w:hAnsi="Marianne"/>
          <w:color w:val="3364A3"/>
          <w:sz w:val="36"/>
          <w:szCs w:val="36"/>
        </w:rPr>
        <w:t>du prix forfaitaire n°1</w:t>
      </w:r>
    </w:p>
    <w:p w14:paraId="7E302B80" w14:textId="01D3880B" w:rsidR="00D44E5A" w:rsidRPr="008A5B98" w:rsidRDefault="00B30600" w:rsidP="00F02051">
      <w:pPr>
        <w:spacing w:after="0" w:line="288" w:lineRule="auto"/>
        <w:rPr>
          <w:rFonts w:ascii="Marianne" w:hAnsi="Marianne"/>
          <w:spacing w:val="-10"/>
          <w:sz w:val="21"/>
          <w:szCs w:val="21"/>
        </w:rPr>
      </w:pPr>
      <w:r w:rsidRPr="008A5B98">
        <w:rPr>
          <w:rFonts w:ascii="Marianne" w:hAnsi="Marianne"/>
          <w:spacing w:val="-10"/>
          <w:sz w:val="21"/>
          <w:szCs w:val="21"/>
        </w:rPr>
        <w:t xml:space="preserve">Le prestataire devra remplir le cadre ci-dessous en déclinant les étapes de travail </w:t>
      </w:r>
      <w:r w:rsidR="00D44E5A" w:rsidRPr="008A5B98">
        <w:rPr>
          <w:rFonts w:ascii="Marianne" w:hAnsi="Marianne"/>
          <w:spacing w:val="-10"/>
          <w:sz w:val="21"/>
          <w:szCs w:val="21"/>
        </w:rPr>
        <w:t>liées à la conduite de la période de préparation opérationnelle rémunérée à partir d’un prix forfaitaire à décomposer.</w:t>
      </w:r>
    </w:p>
    <w:p w14:paraId="2B16BDCD" w14:textId="455D0685" w:rsidR="00D44E5A" w:rsidRPr="008A5B98" w:rsidRDefault="00F02051" w:rsidP="00F02051">
      <w:pPr>
        <w:spacing w:after="0" w:line="288" w:lineRule="auto"/>
        <w:rPr>
          <w:rFonts w:ascii="Marianne" w:eastAsia="Times New Roman" w:hAnsi="Marianne" w:cs="Times New Roman"/>
          <w:b/>
          <w:bCs/>
          <w:spacing w:val="-10"/>
          <w:sz w:val="21"/>
          <w:szCs w:val="21"/>
          <w:u w:val="single"/>
          <w:lang w:eastAsia="fr-FR"/>
        </w:rPr>
      </w:pPr>
      <w:r w:rsidRPr="008A5B98">
        <w:rPr>
          <w:rFonts w:ascii="Marianne" w:hAnsi="Marianne"/>
          <w:spacing w:val="-10"/>
          <w:sz w:val="21"/>
          <w:szCs w:val="21"/>
        </w:rPr>
        <w:t>Cette décomposition devra obligatoirement faire apparaître les prestations liées aux réunions intégrées dans le prix forfaitaire.</w:t>
      </w:r>
    </w:p>
    <w:tbl>
      <w:tblPr>
        <w:tblStyle w:val="Grilledutableau"/>
        <w:tblpPr w:leftFromText="141" w:rightFromText="141" w:vertAnchor="page" w:horzAnchor="margin" w:tblpY="3826"/>
        <w:tblW w:w="5000" w:type="pct"/>
        <w:tblLook w:val="04A0" w:firstRow="1" w:lastRow="0" w:firstColumn="1" w:lastColumn="0" w:noHBand="0" w:noVBand="1"/>
      </w:tblPr>
      <w:tblGrid>
        <w:gridCol w:w="3424"/>
        <w:gridCol w:w="956"/>
        <w:gridCol w:w="1008"/>
        <w:gridCol w:w="980"/>
        <w:gridCol w:w="983"/>
        <w:gridCol w:w="980"/>
        <w:gridCol w:w="983"/>
        <w:gridCol w:w="980"/>
        <w:gridCol w:w="983"/>
        <w:gridCol w:w="980"/>
        <w:gridCol w:w="983"/>
        <w:gridCol w:w="1072"/>
        <w:gridCol w:w="956"/>
      </w:tblGrid>
      <w:tr w:rsidR="007C41E8" w14:paraId="1E72DCA9" w14:textId="1462EFEF" w:rsidTr="007C41E8">
        <w:trPr>
          <w:trHeight w:val="648"/>
        </w:trPr>
        <w:tc>
          <w:tcPr>
            <w:tcW w:w="1121" w:type="pct"/>
            <w:shd w:val="clear" w:color="auto" w:fill="D9D9D9" w:themeFill="background1" w:themeFillShade="D9"/>
            <w:vAlign w:val="center"/>
          </w:tcPr>
          <w:p w14:paraId="379CC853" w14:textId="71C66F36" w:rsidR="007C41E8" w:rsidRPr="00505176" w:rsidRDefault="007C41E8" w:rsidP="00383ED8">
            <w:pPr>
              <w:spacing w:before="78"/>
              <w:rPr>
                <w:rFonts w:ascii="Marianne" w:hAnsi="Marianne"/>
                <w:b/>
                <w:spacing w:val="-10"/>
                <w:sz w:val="18"/>
                <w:szCs w:val="18"/>
              </w:rPr>
            </w:pPr>
            <w:r w:rsidRPr="009E0722">
              <w:rPr>
                <w:rFonts w:ascii="Marianne" w:hAnsi="Marianne"/>
                <w:b/>
                <w:spacing w:val="-10"/>
                <w:sz w:val="18"/>
                <w:szCs w:val="18"/>
              </w:rPr>
              <w:t>P</w:t>
            </w:r>
            <w:r>
              <w:rPr>
                <w:rFonts w:ascii="Marianne" w:hAnsi="Marianne"/>
                <w:b/>
                <w:spacing w:val="-10"/>
                <w:sz w:val="18"/>
                <w:szCs w:val="18"/>
              </w:rPr>
              <w:t xml:space="preserve">ériode de </w:t>
            </w:r>
            <w:r w:rsidRPr="009E0722">
              <w:rPr>
                <w:rFonts w:ascii="Marianne" w:hAnsi="Marianne"/>
                <w:b/>
                <w:spacing w:val="-10"/>
                <w:sz w:val="18"/>
                <w:szCs w:val="18"/>
              </w:rPr>
              <w:t>Préparation opérationnelle</w:t>
            </w:r>
          </w:p>
        </w:tc>
        <w:tc>
          <w:tcPr>
            <w:tcW w:w="643" w:type="pct"/>
            <w:gridSpan w:val="2"/>
            <w:shd w:val="clear" w:color="auto" w:fill="D9D9D9" w:themeFill="background1" w:themeFillShade="D9"/>
            <w:vAlign w:val="center"/>
          </w:tcPr>
          <w:p w14:paraId="40D6C7E7" w14:textId="58D74020" w:rsidR="007C41E8" w:rsidRDefault="007C41E8" w:rsidP="005750B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Expert</w:t>
            </w:r>
          </w:p>
        </w:tc>
        <w:tc>
          <w:tcPr>
            <w:tcW w:w="643" w:type="pct"/>
            <w:gridSpan w:val="2"/>
            <w:shd w:val="clear" w:color="auto" w:fill="D9D9D9" w:themeFill="background1" w:themeFillShade="D9"/>
            <w:vAlign w:val="center"/>
          </w:tcPr>
          <w:p w14:paraId="55D4F5F6" w14:textId="436E2EAB" w:rsidR="007C41E8" w:rsidRDefault="007C41E8" w:rsidP="005750B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Chef de projet</w:t>
            </w:r>
          </w:p>
        </w:tc>
        <w:tc>
          <w:tcPr>
            <w:tcW w:w="643" w:type="pct"/>
            <w:gridSpan w:val="2"/>
            <w:shd w:val="clear" w:color="auto" w:fill="D9D9D9" w:themeFill="background1" w:themeFillShade="D9"/>
            <w:vAlign w:val="center"/>
          </w:tcPr>
          <w:p w14:paraId="6BB882A8" w14:textId="4FE3AF88" w:rsidR="007C41E8" w:rsidRDefault="007C41E8" w:rsidP="005750B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Ingénieur</w:t>
            </w:r>
          </w:p>
        </w:tc>
        <w:tc>
          <w:tcPr>
            <w:tcW w:w="643" w:type="pct"/>
            <w:gridSpan w:val="2"/>
            <w:shd w:val="clear" w:color="auto" w:fill="D9D9D9" w:themeFill="background1" w:themeFillShade="D9"/>
            <w:vAlign w:val="center"/>
          </w:tcPr>
          <w:p w14:paraId="77450D76" w14:textId="1D5980D0" w:rsidR="007C41E8" w:rsidRDefault="007C41E8" w:rsidP="005750B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Technicien</w:t>
            </w:r>
          </w:p>
        </w:tc>
        <w:tc>
          <w:tcPr>
            <w:tcW w:w="643" w:type="pct"/>
            <w:gridSpan w:val="2"/>
            <w:shd w:val="clear" w:color="auto" w:fill="D9D9D9" w:themeFill="background1" w:themeFillShade="D9"/>
            <w:vAlign w:val="center"/>
          </w:tcPr>
          <w:p w14:paraId="4B581AA8" w14:textId="597FF518" w:rsidR="007C41E8" w:rsidRDefault="007C41E8" w:rsidP="005750B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Dessinateur</w:t>
            </w:r>
          </w:p>
        </w:tc>
        <w:tc>
          <w:tcPr>
            <w:tcW w:w="664" w:type="pct"/>
            <w:gridSpan w:val="2"/>
            <w:shd w:val="clear" w:color="auto" w:fill="D9D9D9" w:themeFill="background1" w:themeFillShade="D9"/>
            <w:vAlign w:val="center"/>
          </w:tcPr>
          <w:p w14:paraId="329B549B" w14:textId="35910828" w:rsidR="007C41E8" w:rsidRDefault="007C41E8" w:rsidP="007C41E8">
            <w:pPr>
              <w:pStyle w:val="Sansinterligne"/>
              <w:tabs>
                <w:tab w:val="left" w:pos="736"/>
              </w:tabs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Totaux</w:t>
            </w:r>
          </w:p>
        </w:tc>
      </w:tr>
      <w:tr w:rsidR="005750B8" w14:paraId="4936682E" w14:textId="0C097B4E" w:rsidTr="005750B8">
        <w:trPr>
          <w:trHeight w:val="567"/>
        </w:trPr>
        <w:tc>
          <w:tcPr>
            <w:tcW w:w="1121" w:type="pct"/>
          </w:tcPr>
          <w:p w14:paraId="2F90A7A5" w14:textId="1DD45DAD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/>
                <w:spacing w:val="-10"/>
                <w:sz w:val="16"/>
                <w:szCs w:val="16"/>
              </w:rPr>
              <w:t>Etapes</w:t>
            </w:r>
          </w:p>
        </w:tc>
        <w:tc>
          <w:tcPr>
            <w:tcW w:w="313" w:type="pct"/>
          </w:tcPr>
          <w:p w14:paraId="5B7C4380" w14:textId="0CD211E8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330" w:type="pct"/>
          </w:tcPr>
          <w:p w14:paraId="7A1F485A" w14:textId="6AA66733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321" w:type="pct"/>
          </w:tcPr>
          <w:p w14:paraId="60835CD4" w14:textId="4C5FB514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322" w:type="pct"/>
          </w:tcPr>
          <w:p w14:paraId="49320F16" w14:textId="0EB2AE90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321" w:type="pct"/>
          </w:tcPr>
          <w:p w14:paraId="4BFF6C88" w14:textId="4CD4A164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322" w:type="pct"/>
          </w:tcPr>
          <w:p w14:paraId="6BAB43DA" w14:textId="14404F33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321" w:type="pct"/>
          </w:tcPr>
          <w:p w14:paraId="5C28C481" w14:textId="7F0A38B0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322" w:type="pct"/>
          </w:tcPr>
          <w:p w14:paraId="54C03A91" w14:textId="462DBEA9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321" w:type="pct"/>
          </w:tcPr>
          <w:p w14:paraId="3643B48E" w14:textId="16AF265C" w:rsidR="005750B8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322" w:type="pct"/>
          </w:tcPr>
          <w:p w14:paraId="5E7280DA" w14:textId="585F4A26" w:rsidR="005750B8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351" w:type="pct"/>
          </w:tcPr>
          <w:p w14:paraId="52E87C65" w14:textId="5D44D024" w:rsidR="005750B8" w:rsidRDefault="007C41E8" w:rsidP="007C41E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           HT</w:t>
            </w:r>
          </w:p>
        </w:tc>
        <w:tc>
          <w:tcPr>
            <w:tcW w:w="313" w:type="pct"/>
          </w:tcPr>
          <w:p w14:paraId="62CC0D44" w14:textId="572D7C7A" w:rsidR="005750B8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T</w:t>
            </w:r>
            <w:r w:rsidR="007C41E8">
              <w:rPr>
                <w:rFonts w:ascii="Marianne" w:hAnsi="Marianne"/>
                <w:b/>
                <w:sz w:val="16"/>
                <w:szCs w:val="16"/>
              </w:rPr>
              <w:t>TC</w:t>
            </w:r>
          </w:p>
        </w:tc>
      </w:tr>
      <w:tr w:rsidR="005750B8" w14:paraId="2FFBC325" w14:textId="4925D0CE" w:rsidTr="005750B8">
        <w:trPr>
          <w:trHeight w:val="340"/>
        </w:trPr>
        <w:tc>
          <w:tcPr>
            <w:tcW w:w="1121" w:type="pct"/>
          </w:tcPr>
          <w:p w14:paraId="4711F204" w14:textId="5B56A32E" w:rsidR="005750B8" w:rsidRPr="00143902" w:rsidRDefault="005750B8" w:rsidP="005750B8">
            <w:pPr>
              <w:spacing w:before="78"/>
              <w:jc w:val="both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Réunion technique de lancement</w:t>
            </w:r>
          </w:p>
        </w:tc>
        <w:tc>
          <w:tcPr>
            <w:tcW w:w="313" w:type="pct"/>
          </w:tcPr>
          <w:p w14:paraId="167E6DDB" w14:textId="771A70AA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0B491B57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EAA959A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4139E2E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64C1927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11D29C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6D7F6B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53E68D7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70CC8D1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24EE25C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</w:tcPr>
          <w:p w14:paraId="5AD4C61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</w:tcPr>
          <w:p w14:paraId="4AC84647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14:paraId="4DEC9D89" w14:textId="003CEAAA" w:rsidTr="005750B8">
        <w:trPr>
          <w:trHeight w:val="356"/>
        </w:trPr>
        <w:tc>
          <w:tcPr>
            <w:tcW w:w="1121" w:type="pct"/>
          </w:tcPr>
          <w:p w14:paraId="02407F1B" w14:textId="7426F2F4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 w:rsidRPr="00143902">
              <w:rPr>
                <w:rFonts w:ascii="Marianne" w:hAnsi="Marianne"/>
                <w:bCs/>
                <w:spacing w:val="-10"/>
                <w:sz w:val="18"/>
                <w:szCs w:val="18"/>
              </w:rPr>
              <w:t>Réunion de cadrage</w:t>
            </w:r>
          </w:p>
        </w:tc>
        <w:tc>
          <w:tcPr>
            <w:tcW w:w="313" w:type="pct"/>
          </w:tcPr>
          <w:p w14:paraId="7F58D578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0E02525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A1C78E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015694A7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71918BA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7A68BD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4B4F68C8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2E8B62ED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418759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3963203B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</w:tcPr>
          <w:p w14:paraId="6076050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</w:tcPr>
          <w:p w14:paraId="3C03193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14:paraId="0CD8D923" w14:textId="5DEAC87E" w:rsidTr="005750B8">
        <w:trPr>
          <w:trHeight w:val="340"/>
        </w:trPr>
        <w:tc>
          <w:tcPr>
            <w:tcW w:w="1121" w:type="pct"/>
          </w:tcPr>
          <w:p w14:paraId="449BC724" w14:textId="3E1844CD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Premiers contacts avec les partenaires de l’étude</w:t>
            </w:r>
          </w:p>
        </w:tc>
        <w:tc>
          <w:tcPr>
            <w:tcW w:w="313" w:type="pct"/>
          </w:tcPr>
          <w:p w14:paraId="27339C2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01F94E9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5449D8D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300FA677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6371FA38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2699322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5E24D22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459F553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46540BE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2158942D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</w:tcPr>
          <w:p w14:paraId="0FA883DE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</w:tcPr>
          <w:p w14:paraId="131A618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14:paraId="26204717" w14:textId="761BD353" w:rsidTr="005750B8">
        <w:trPr>
          <w:trHeight w:val="356"/>
        </w:trPr>
        <w:tc>
          <w:tcPr>
            <w:tcW w:w="1121" w:type="pct"/>
          </w:tcPr>
          <w:p w14:paraId="27622E40" w14:textId="7AD6DEB7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Recueil de premières données</w:t>
            </w:r>
          </w:p>
        </w:tc>
        <w:tc>
          <w:tcPr>
            <w:tcW w:w="313" w:type="pct"/>
          </w:tcPr>
          <w:p w14:paraId="7C9503A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7BB9CC3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21DB92BA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F98A71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1E4ED5B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516924A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49AFA80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2CD14F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56BB2FD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6626B83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</w:tcPr>
          <w:p w14:paraId="3ECB6E1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</w:tcPr>
          <w:p w14:paraId="2487173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14:paraId="14467747" w14:textId="6D921010" w:rsidTr="005750B8">
        <w:trPr>
          <w:trHeight w:val="340"/>
        </w:trPr>
        <w:tc>
          <w:tcPr>
            <w:tcW w:w="1121" w:type="pct"/>
          </w:tcPr>
          <w:p w14:paraId="08A71395" w14:textId="77777777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313" w:type="pct"/>
          </w:tcPr>
          <w:p w14:paraId="0CA6E95D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7A534B08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68725F3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06BC0E83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77857447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55CACCF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60250AD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081E03B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324B0988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03B96E4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</w:tcPr>
          <w:p w14:paraId="77A55AAB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</w:tcPr>
          <w:p w14:paraId="177F1E6A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14:paraId="01405D59" w14:textId="02BE91DE" w:rsidTr="005750B8">
        <w:trPr>
          <w:trHeight w:val="340"/>
        </w:trPr>
        <w:tc>
          <w:tcPr>
            <w:tcW w:w="112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091A5B8" w14:textId="77777777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31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8F367E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2A77E3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346051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left w:val="single" w:sz="4" w:space="0" w:color="FFFFFF" w:themeColor="background1"/>
            </w:tcBorders>
          </w:tcPr>
          <w:p w14:paraId="303D79ED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FFFFFF" w:themeColor="background1"/>
            </w:tcBorders>
          </w:tcPr>
          <w:p w14:paraId="417B52A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31E2A61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74CAC0C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37115E9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E267B9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55FC43D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E91670A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3EE9E7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0775410D" w14:textId="5441B9CF" w:rsidTr="005750B8">
        <w:trPr>
          <w:trHeight w:val="340"/>
        </w:trPr>
        <w:tc>
          <w:tcPr>
            <w:tcW w:w="1121" w:type="pct"/>
          </w:tcPr>
          <w:p w14:paraId="2EE9CA44" w14:textId="70C82745" w:rsidR="00DB7EC9" w:rsidRPr="00143902" w:rsidRDefault="00DB7EC9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HT</w:t>
            </w:r>
          </w:p>
        </w:tc>
        <w:tc>
          <w:tcPr>
            <w:tcW w:w="313" w:type="pct"/>
            <w:shd w:val="clear" w:color="auto" w:fill="767171" w:themeFill="background2" w:themeFillShade="80"/>
          </w:tcPr>
          <w:p w14:paraId="5A014C3F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7ED6F9E7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183E1E23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2216EB13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644500E1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463FB4CB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1507AFA8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62EA86B0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427FA3AD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</w:tcPr>
          <w:p w14:paraId="35B6E988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FFFFFF" w:themeFill="background1"/>
          </w:tcPr>
          <w:p w14:paraId="02D446BA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  <w:shd w:val="clear" w:color="auto" w:fill="FFFFFF" w:themeFill="background1"/>
          </w:tcPr>
          <w:p w14:paraId="788219BB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5AA50B95" w14:textId="32220B7A" w:rsidTr="005750B8">
        <w:trPr>
          <w:trHeight w:val="356"/>
        </w:trPr>
        <w:tc>
          <w:tcPr>
            <w:tcW w:w="1121" w:type="pct"/>
          </w:tcPr>
          <w:p w14:paraId="384D484B" w14:textId="4A893F2A" w:rsidR="00DB7EC9" w:rsidRPr="00143902" w:rsidRDefault="00DB7EC9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TVA</w:t>
            </w:r>
          </w:p>
        </w:tc>
        <w:tc>
          <w:tcPr>
            <w:tcW w:w="313" w:type="pct"/>
            <w:shd w:val="clear" w:color="auto" w:fill="767171" w:themeFill="background2" w:themeFillShade="80"/>
          </w:tcPr>
          <w:p w14:paraId="07DB4469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01DC177C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737DB162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380AE56E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15107BDD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346C8B07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431E58CB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7E4147FF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721F6778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</w:tcPr>
          <w:p w14:paraId="39D1697F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FFFFFF" w:themeFill="background1"/>
          </w:tcPr>
          <w:p w14:paraId="2A52CB63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  <w:shd w:val="clear" w:color="auto" w:fill="FFFFFF" w:themeFill="background1"/>
          </w:tcPr>
          <w:p w14:paraId="5F1F1A90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5E3F5419" w14:textId="474AFEF2" w:rsidTr="005750B8">
        <w:trPr>
          <w:trHeight w:val="340"/>
        </w:trPr>
        <w:tc>
          <w:tcPr>
            <w:tcW w:w="1121" w:type="pct"/>
          </w:tcPr>
          <w:p w14:paraId="08BA4A58" w14:textId="092A47B5" w:rsidR="00DB7EC9" w:rsidRPr="00143902" w:rsidRDefault="00DB7EC9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TTC</w:t>
            </w:r>
          </w:p>
        </w:tc>
        <w:tc>
          <w:tcPr>
            <w:tcW w:w="313" w:type="pct"/>
            <w:shd w:val="clear" w:color="auto" w:fill="767171" w:themeFill="background2" w:themeFillShade="80"/>
          </w:tcPr>
          <w:p w14:paraId="6DC2C511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</w:tcPr>
          <w:p w14:paraId="640F18BB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3234AC01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29B775AF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7E2A93CF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42757937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2FB80720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</w:tcPr>
          <w:p w14:paraId="41F62FCA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767171" w:themeFill="background2" w:themeFillShade="80"/>
          </w:tcPr>
          <w:p w14:paraId="0440A2FC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</w:tcPr>
          <w:p w14:paraId="3EB94EC6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FFFFFF" w:themeFill="background1"/>
          </w:tcPr>
          <w:p w14:paraId="5DB901AA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  <w:shd w:val="clear" w:color="auto" w:fill="FFFFFF" w:themeFill="background1"/>
          </w:tcPr>
          <w:p w14:paraId="232374B0" w14:textId="77777777" w:rsidR="00DB7EC9" w:rsidRPr="00143902" w:rsidRDefault="00DB7EC9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5750B8" w:rsidRPr="00143902" w14:paraId="1A03BDDD" w14:textId="2240578F" w:rsidTr="005750B8">
        <w:trPr>
          <w:trHeight w:val="340"/>
        </w:trPr>
        <w:tc>
          <w:tcPr>
            <w:tcW w:w="1121" w:type="pct"/>
          </w:tcPr>
          <w:p w14:paraId="3E8A2E9B" w14:textId="39974B0A" w:rsidR="005750B8" w:rsidRPr="00143902" w:rsidRDefault="005750B8" w:rsidP="005750B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Temps (jours)</w:t>
            </w:r>
          </w:p>
        </w:tc>
        <w:tc>
          <w:tcPr>
            <w:tcW w:w="313" w:type="pct"/>
          </w:tcPr>
          <w:p w14:paraId="562ABCE2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767171" w:themeFill="background2" w:themeFillShade="80"/>
          </w:tcPr>
          <w:p w14:paraId="409D1C5E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66561C0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767171" w:themeFill="background2" w:themeFillShade="80"/>
          </w:tcPr>
          <w:p w14:paraId="107F6A75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323B96A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767171" w:themeFill="background2" w:themeFillShade="80"/>
          </w:tcPr>
          <w:p w14:paraId="0C8CBFBF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EA4CAA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767171" w:themeFill="background2" w:themeFillShade="80"/>
          </w:tcPr>
          <w:p w14:paraId="62FE0420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1" w:type="pct"/>
          </w:tcPr>
          <w:p w14:paraId="0B602FDE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808080" w:themeFill="background1" w:themeFillShade="80"/>
          </w:tcPr>
          <w:p w14:paraId="04191AA3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808080" w:themeFill="background1" w:themeFillShade="80"/>
          </w:tcPr>
          <w:p w14:paraId="16858B0C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313" w:type="pct"/>
            <w:shd w:val="clear" w:color="auto" w:fill="808080" w:themeFill="background1" w:themeFillShade="80"/>
          </w:tcPr>
          <w:p w14:paraId="196BD7B4" w14:textId="77777777" w:rsidR="005750B8" w:rsidRPr="00143902" w:rsidRDefault="005750B8" w:rsidP="005750B8">
            <w:pPr>
              <w:tabs>
                <w:tab w:val="left" w:pos="736"/>
              </w:tabs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</w:tbl>
    <w:p w14:paraId="1E23C537" w14:textId="43D8BE8B" w:rsidR="00DD5517" w:rsidRDefault="00DD5517" w:rsidP="00606B9B">
      <w:pPr>
        <w:spacing w:before="78"/>
        <w:ind w:left="115"/>
        <w:rPr>
          <w:rFonts w:ascii="Marianne" w:hAnsi="Marianne"/>
          <w:b/>
          <w:sz w:val="32"/>
          <w:szCs w:val="32"/>
        </w:rPr>
      </w:pPr>
    </w:p>
    <w:p w14:paraId="6D12AF63" w14:textId="2B2FE2BB" w:rsidR="008A5B98" w:rsidRDefault="008A5B98" w:rsidP="00606B9B">
      <w:pPr>
        <w:spacing w:before="78"/>
        <w:ind w:left="115"/>
        <w:rPr>
          <w:rFonts w:ascii="Marianne" w:hAnsi="Marianne"/>
          <w:b/>
          <w:sz w:val="32"/>
          <w:szCs w:val="32"/>
        </w:rPr>
      </w:pPr>
    </w:p>
    <w:p w14:paraId="1CA6FA5C" w14:textId="0B40D4DB" w:rsidR="006F45AB" w:rsidRPr="00D44E5A" w:rsidRDefault="006F45AB" w:rsidP="006F45AB">
      <w:pPr>
        <w:pStyle w:val="Titre1"/>
        <w:numPr>
          <w:ilvl w:val="0"/>
          <w:numId w:val="14"/>
        </w:numPr>
        <w:tabs>
          <w:tab w:val="left" w:pos="825"/>
        </w:tabs>
        <w:spacing w:before="1"/>
        <w:rPr>
          <w:rFonts w:ascii="Marianne" w:hAnsi="Marianne"/>
          <w:sz w:val="36"/>
          <w:szCs w:val="36"/>
        </w:rPr>
      </w:pPr>
      <w:r w:rsidRPr="00E51A0E">
        <w:rPr>
          <w:rFonts w:ascii="Marianne" w:hAnsi="Marianne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034D7899" wp14:editId="4E183AEE">
                <wp:simplePos x="0" y="0"/>
                <wp:positionH relativeFrom="page">
                  <wp:posOffset>720090</wp:posOffset>
                </wp:positionH>
                <wp:positionV relativeFrom="paragraph">
                  <wp:posOffset>294144</wp:posOffset>
                </wp:positionV>
                <wp:extent cx="6119495" cy="1270"/>
                <wp:effectExtent l="0" t="0" r="0" b="0"/>
                <wp:wrapTopAndBottom/>
                <wp:docPr id="1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9495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F1513" id="Graphic 4" o:spid="_x0000_s1026" style="position:absolute;margin-left:56.7pt;margin-top:23.15pt;width:481.8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9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" path="m6119495,l,e" filled="f" strokeweight=".1pt">
                <v:path arrowok="t"/>
                <w10:wrap type="topAndBottom" anchorx="page"/>
              </v:shape>
            </w:pict>
          </mc:Fallback>
        </mc:AlternateContent>
      </w:r>
      <w:r w:rsidRPr="00E51A0E">
        <w:rPr>
          <w:rFonts w:ascii="Marianne" w:hAnsi="Marianne"/>
          <w:color w:val="3364A3"/>
          <w:sz w:val="36"/>
          <w:szCs w:val="36"/>
        </w:rPr>
        <w:t>Décompo</w:t>
      </w:r>
      <w:r>
        <w:rPr>
          <w:rFonts w:ascii="Marianne" w:hAnsi="Marianne"/>
          <w:color w:val="3364A3"/>
          <w:sz w:val="36"/>
          <w:szCs w:val="36"/>
        </w:rPr>
        <w:t>sition du prix forfaitaire n°2</w:t>
      </w:r>
    </w:p>
    <w:p w14:paraId="4CDF54AB" w14:textId="3A538A98" w:rsidR="006F45AB" w:rsidRPr="008A5B98" w:rsidRDefault="006F45AB" w:rsidP="006F45AB">
      <w:pPr>
        <w:spacing w:after="0" w:line="288" w:lineRule="auto"/>
        <w:rPr>
          <w:rFonts w:ascii="Marianne" w:hAnsi="Marianne"/>
          <w:spacing w:val="-10"/>
          <w:sz w:val="21"/>
          <w:szCs w:val="21"/>
        </w:rPr>
      </w:pPr>
      <w:r w:rsidRPr="008A5B98">
        <w:rPr>
          <w:rFonts w:ascii="Marianne" w:hAnsi="Marianne"/>
          <w:spacing w:val="-10"/>
          <w:sz w:val="21"/>
          <w:szCs w:val="21"/>
        </w:rPr>
        <w:t xml:space="preserve">Le prestataire devra remplir le cadre ci-dessous en déclinant les étapes de travail liées à la conduite de la </w:t>
      </w:r>
      <w:r w:rsidR="005F4D08">
        <w:rPr>
          <w:rFonts w:ascii="Marianne" w:hAnsi="Marianne"/>
          <w:spacing w:val="-10"/>
          <w:sz w:val="21"/>
          <w:szCs w:val="21"/>
        </w:rPr>
        <w:t>phase exploratoire</w:t>
      </w:r>
      <w:r w:rsidRPr="008A5B98">
        <w:rPr>
          <w:rFonts w:ascii="Marianne" w:hAnsi="Marianne"/>
          <w:spacing w:val="-10"/>
          <w:sz w:val="21"/>
          <w:szCs w:val="21"/>
        </w:rPr>
        <w:t xml:space="preserve"> à partir d’un prix forfaitaire à décomposer.</w:t>
      </w:r>
    </w:p>
    <w:p w14:paraId="2EC00C46" w14:textId="77777777" w:rsidR="006F45AB" w:rsidRPr="008A5B98" w:rsidRDefault="006F45AB" w:rsidP="006F45AB">
      <w:pPr>
        <w:spacing w:after="0" w:line="288" w:lineRule="auto"/>
        <w:rPr>
          <w:rFonts w:ascii="Marianne" w:eastAsia="Times New Roman" w:hAnsi="Marianne" w:cs="Times New Roman"/>
          <w:b/>
          <w:bCs/>
          <w:spacing w:val="-10"/>
          <w:sz w:val="21"/>
          <w:szCs w:val="21"/>
          <w:u w:val="single"/>
          <w:lang w:eastAsia="fr-FR"/>
        </w:rPr>
      </w:pPr>
      <w:r w:rsidRPr="008A5B98">
        <w:rPr>
          <w:rFonts w:ascii="Marianne" w:hAnsi="Marianne"/>
          <w:spacing w:val="-10"/>
          <w:sz w:val="21"/>
          <w:szCs w:val="21"/>
        </w:rPr>
        <w:t>Cette décomposition devra obligatoirement faire apparaître les prestations liées aux réunions intégrées dans le prix forfaitaire.</w:t>
      </w:r>
    </w:p>
    <w:tbl>
      <w:tblPr>
        <w:tblStyle w:val="Grilledutableau"/>
        <w:tblpPr w:leftFromText="141" w:rightFromText="141" w:vertAnchor="page" w:horzAnchor="margin" w:tblpY="3616"/>
        <w:tblW w:w="15318" w:type="dxa"/>
        <w:tblLayout w:type="fixed"/>
        <w:tblLook w:val="04A0" w:firstRow="1" w:lastRow="0" w:firstColumn="1" w:lastColumn="0" w:noHBand="0" w:noVBand="1"/>
      </w:tblPr>
      <w:tblGrid>
        <w:gridCol w:w="3450"/>
        <w:gridCol w:w="964"/>
        <w:gridCol w:w="1014"/>
        <w:gridCol w:w="988"/>
        <w:gridCol w:w="990"/>
        <w:gridCol w:w="988"/>
        <w:gridCol w:w="990"/>
        <w:gridCol w:w="988"/>
        <w:gridCol w:w="990"/>
        <w:gridCol w:w="988"/>
        <w:gridCol w:w="990"/>
        <w:gridCol w:w="989"/>
        <w:gridCol w:w="989"/>
      </w:tblGrid>
      <w:tr w:rsidR="007758F8" w14:paraId="23E6A79C" w14:textId="77777777" w:rsidTr="007758F8">
        <w:trPr>
          <w:trHeight w:val="648"/>
        </w:trPr>
        <w:tc>
          <w:tcPr>
            <w:tcW w:w="3450" w:type="dxa"/>
            <w:shd w:val="clear" w:color="auto" w:fill="D9D9D9" w:themeFill="background1" w:themeFillShade="D9"/>
            <w:vAlign w:val="center"/>
          </w:tcPr>
          <w:p w14:paraId="470BEED9" w14:textId="64073FF3" w:rsidR="007758F8" w:rsidRPr="00505176" w:rsidRDefault="007758F8" w:rsidP="00383ED8">
            <w:pPr>
              <w:spacing w:before="78"/>
              <w:rPr>
                <w:rFonts w:ascii="Marianne" w:hAnsi="Marianne"/>
                <w:b/>
                <w:spacing w:val="-10"/>
                <w:sz w:val="18"/>
                <w:szCs w:val="18"/>
              </w:rPr>
            </w:pPr>
            <w:r w:rsidRPr="009E0722">
              <w:rPr>
                <w:rFonts w:ascii="Marianne" w:hAnsi="Marianne"/>
                <w:b/>
                <w:spacing w:val="-10"/>
                <w:sz w:val="18"/>
                <w:szCs w:val="18"/>
              </w:rPr>
              <w:t>P</w:t>
            </w:r>
            <w:r w:rsidR="00383ED8">
              <w:rPr>
                <w:rFonts w:ascii="Marianne" w:hAnsi="Marianne"/>
                <w:b/>
                <w:spacing w:val="-10"/>
                <w:sz w:val="18"/>
                <w:szCs w:val="18"/>
              </w:rPr>
              <w:t>hase exploratoire</w:t>
            </w:r>
          </w:p>
        </w:tc>
        <w:tc>
          <w:tcPr>
            <w:tcW w:w="1978" w:type="dxa"/>
            <w:gridSpan w:val="2"/>
            <w:shd w:val="clear" w:color="auto" w:fill="D9D9D9" w:themeFill="background1" w:themeFillShade="D9"/>
            <w:vAlign w:val="center"/>
          </w:tcPr>
          <w:p w14:paraId="2FD6E18F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Expert</w:t>
            </w:r>
          </w:p>
        </w:tc>
        <w:tc>
          <w:tcPr>
            <w:tcW w:w="1978" w:type="dxa"/>
            <w:gridSpan w:val="2"/>
            <w:shd w:val="clear" w:color="auto" w:fill="D9D9D9" w:themeFill="background1" w:themeFillShade="D9"/>
            <w:vAlign w:val="center"/>
          </w:tcPr>
          <w:p w14:paraId="619805E9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Chef de projet</w:t>
            </w:r>
          </w:p>
        </w:tc>
        <w:tc>
          <w:tcPr>
            <w:tcW w:w="1978" w:type="dxa"/>
            <w:gridSpan w:val="2"/>
            <w:shd w:val="clear" w:color="auto" w:fill="D9D9D9" w:themeFill="background1" w:themeFillShade="D9"/>
            <w:vAlign w:val="center"/>
          </w:tcPr>
          <w:p w14:paraId="2027A91E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Ingénieur</w:t>
            </w:r>
          </w:p>
        </w:tc>
        <w:tc>
          <w:tcPr>
            <w:tcW w:w="1978" w:type="dxa"/>
            <w:gridSpan w:val="2"/>
            <w:shd w:val="clear" w:color="auto" w:fill="D9D9D9" w:themeFill="background1" w:themeFillShade="D9"/>
            <w:vAlign w:val="center"/>
          </w:tcPr>
          <w:p w14:paraId="2C8FA5D6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Technicien</w:t>
            </w:r>
          </w:p>
        </w:tc>
        <w:tc>
          <w:tcPr>
            <w:tcW w:w="1978" w:type="dxa"/>
            <w:gridSpan w:val="2"/>
            <w:shd w:val="clear" w:color="auto" w:fill="D9D9D9" w:themeFill="background1" w:themeFillShade="D9"/>
            <w:vAlign w:val="center"/>
          </w:tcPr>
          <w:p w14:paraId="1DD9D697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Dessinateur</w:t>
            </w:r>
          </w:p>
        </w:tc>
        <w:tc>
          <w:tcPr>
            <w:tcW w:w="1978" w:type="dxa"/>
            <w:gridSpan w:val="2"/>
            <w:shd w:val="clear" w:color="auto" w:fill="BFBFBF" w:themeFill="background1" w:themeFillShade="BF"/>
            <w:vAlign w:val="center"/>
          </w:tcPr>
          <w:p w14:paraId="490A1C26" w14:textId="77777777" w:rsidR="007758F8" w:rsidRDefault="007758F8" w:rsidP="007758F8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Totaux</w:t>
            </w:r>
          </w:p>
        </w:tc>
      </w:tr>
      <w:tr w:rsidR="00D53A38" w14:paraId="1400DAB3" w14:textId="77777777" w:rsidTr="007758F8">
        <w:trPr>
          <w:trHeight w:val="566"/>
        </w:trPr>
        <w:tc>
          <w:tcPr>
            <w:tcW w:w="3450" w:type="dxa"/>
          </w:tcPr>
          <w:p w14:paraId="62B8E24A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/>
                <w:spacing w:val="-10"/>
                <w:sz w:val="16"/>
                <w:szCs w:val="16"/>
              </w:rPr>
              <w:t>Etapes</w:t>
            </w:r>
          </w:p>
        </w:tc>
        <w:tc>
          <w:tcPr>
            <w:tcW w:w="964" w:type="dxa"/>
          </w:tcPr>
          <w:p w14:paraId="69CE09D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1014" w:type="dxa"/>
          </w:tcPr>
          <w:p w14:paraId="205BAE6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8" w:type="dxa"/>
          </w:tcPr>
          <w:p w14:paraId="783F9670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0" w:type="dxa"/>
          </w:tcPr>
          <w:p w14:paraId="3A7B36C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8" w:type="dxa"/>
          </w:tcPr>
          <w:p w14:paraId="23F1664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0" w:type="dxa"/>
          </w:tcPr>
          <w:p w14:paraId="7EEE9B6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8" w:type="dxa"/>
          </w:tcPr>
          <w:p w14:paraId="22CC627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0" w:type="dxa"/>
          </w:tcPr>
          <w:p w14:paraId="15EA0A9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8" w:type="dxa"/>
          </w:tcPr>
          <w:p w14:paraId="4EA4B511" w14:textId="77777777" w:rsidR="007758F8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0" w:type="dxa"/>
          </w:tcPr>
          <w:p w14:paraId="1FC33D32" w14:textId="77777777" w:rsidR="007758F8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  <w:shd w:val="clear" w:color="auto" w:fill="FFFFFF" w:themeFill="background1"/>
          </w:tcPr>
          <w:p w14:paraId="200F6FD9" w14:textId="77777777" w:rsidR="007758F8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  <w:shd w:val="clear" w:color="auto" w:fill="FFFFFF" w:themeFill="background1"/>
          </w:tcPr>
          <w:p w14:paraId="0B4292A7" w14:textId="77777777" w:rsidR="007758F8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TTC</w:t>
            </w:r>
          </w:p>
        </w:tc>
      </w:tr>
      <w:tr w:rsidR="00D53A38" w14:paraId="5C894BD0" w14:textId="77777777" w:rsidTr="007758F8">
        <w:trPr>
          <w:trHeight w:val="340"/>
        </w:trPr>
        <w:tc>
          <w:tcPr>
            <w:tcW w:w="3450" w:type="dxa"/>
          </w:tcPr>
          <w:p w14:paraId="7FD2CA2F" w14:textId="77777777" w:rsidR="007758F8" w:rsidRPr="00143902" w:rsidRDefault="007758F8" w:rsidP="007758F8">
            <w:pPr>
              <w:spacing w:before="78"/>
              <w:jc w:val="both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Synthèse des entrants</w:t>
            </w:r>
          </w:p>
        </w:tc>
        <w:tc>
          <w:tcPr>
            <w:tcW w:w="964" w:type="dxa"/>
          </w:tcPr>
          <w:p w14:paraId="54A3600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1AA7458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1E224DB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50C35E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07BCEC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08B7B00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9E90EA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CE3FE2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199DDB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66DB43C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04C490D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03F4AC7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201CDD9A" w14:textId="77777777" w:rsidTr="007758F8">
        <w:trPr>
          <w:trHeight w:val="355"/>
        </w:trPr>
        <w:tc>
          <w:tcPr>
            <w:tcW w:w="3450" w:type="dxa"/>
          </w:tcPr>
          <w:p w14:paraId="1A2E4AB3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Analyse des flux à partir des données existantes</w:t>
            </w:r>
          </w:p>
        </w:tc>
        <w:tc>
          <w:tcPr>
            <w:tcW w:w="964" w:type="dxa"/>
          </w:tcPr>
          <w:p w14:paraId="7CF46A3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479C0B8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8745AB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2C922A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9434A6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589C37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211D27C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68B5B1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5B33BB0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6A9BFF9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7DA95F8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C3B5A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1727E7BC" w14:textId="77777777" w:rsidTr="007758F8">
        <w:trPr>
          <w:trHeight w:val="340"/>
        </w:trPr>
        <w:tc>
          <w:tcPr>
            <w:tcW w:w="3450" w:type="dxa"/>
          </w:tcPr>
          <w:p w14:paraId="0E6E222F" w14:textId="0DD2CCC2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Analyse des sites (actualisation des fiches, intégration des projets</w:t>
            </w:r>
            <w:r w:rsidR="00D17D83">
              <w:rPr>
                <w:rFonts w:ascii="Marianne" w:hAnsi="Marianne"/>
                <w:bCs/>
                <w:spacing w:val="-10"/>
                <w:sz w:val="18"/>
                <w:szCs w:val="18"/>
              </w:rPr>
              <w:t xml:space="preserve"> à venir</w:t>
            </w: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14:paraId="3222124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602335C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1D22DC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7328D5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296469D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0C3C476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7F8BF10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6AAF66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57BCC61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0007F19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BCBFF2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C08581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3DFF63DE" w14:textId="77777777" w:rsidTr="007758F8">
        <w:trPr>
          <w:trHeight w:val="355"/>
        </w:trPr>
        <w:tc>
          <w:tcPr>
            <w:tcW w:w="3450" w:type="dxa"/>
          </w:tcPr>
          <w:p w14:paraId="70F1E37F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Méthodologie d’enquête</w:t>
            </w:r>
          </w:p>
        </w:tc>
        <w:tc>
          <w:tcPr>
            <w:tcW w:w="964" w:type="dxa"/>
          </w:tcPr>
          <w:p w14:paraId="0AB174E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54DF704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1AE2446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566241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A84556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1CE688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168DD24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9C8946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7EF13BF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0796F7D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5AF672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7514E76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393A77A1" w14:textId="77777777" w:rsidTr="007758F8">
        <w:trPr>
          <w:trHeight w:val="340"/>
        </w:trPr>
        <w:tc>
          <w:tcPr>
            <w:tcW w:w="3450" w:type="dxa"/>
          </w:tcPr>
          <w:p w14:paraId="09A70DB3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Conduite et synthèse des entretiens</w:t>
            </w:r>
          </w:p>
        </w:tc>
        <w:tc>
          <w:tcPr>
            <w:tcW w:w="964" w:type="dxa"/>
          </w:tcPr>
          <w:p w14:paraId="68C53B8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7189B06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A40B9F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02AA660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F3D777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41CA16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796843B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FFB44E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5590632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F38E9A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6933C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0FF4B11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03F3723C" w14:textId="77777777" w:rsidTr="007758F8">
        <w:trPr>
          <w:trHeight w:val="340"/>
        </w:trPr>
        <w:tc>
          <w:tcPr>
            <w:tcW w:w="3450" w:type="dxa"/>
          </w:tcPr>
          <w:p w14:paraId="130C1EC7" w14:textId="77777777" w:rsidR="007758F8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Restitution et concertations</w:t>
            </w:r>
          </w:p>
        </w:tc>
        <w:tc>
          <w:tcPr>
            <w:tcW w:w="964" w:type="dxa"/>
          </w:tcPr>
          <w:p w14:paraId="5305701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12AAEEB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295993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00236A3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9AE58E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60968EF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AF735D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8D8E44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3BA3E9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B00665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39642ED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5365D04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23F2943F" w14:textId="77777777" w:rsidTr="007758F8">
        <w:trPr>
          <w:trHeight w:val="340"/>
        </w:trPr>
        <w:tc>
          <w:tcPr>
            <w:tcW w:w="3450" w:type="dxa"/>
          </w:tcPr>
          <w:p w14:paraId="2D721DBF" w14:textId="77777777" w:rsidR="007758F8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Rapport intermédiaire</w:t>
            </w:r>
          </w:p>
        </w:tc>
        <w:tc>
          <w:tcPr>
            <w:tcW w:w="964" w:type="dxa"/>
          </w:tcPr>
          <w:p w14:paraId="0DEBF9D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30DC4B3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E3ECAA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9F1800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0C93CB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32B572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50BC4E9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63209AC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74DE918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98265C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3A86521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E07FFF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34E6231D" w14:textId="77777777" w:rsidTr="007758F8">
        <w:trPr>
          <w:trHeight w:val="340"/>
        </w:trPr>
        <w:tc>
          <w:tcPr>
            <w:tcW w:w="3450" w:type="dxa"/>
          </w:tcPr>
          <w:p w14:paraId="2C2E0A9B" w14:textId="77777777" w:rsidR="007758F8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Suivi des livrables - Revue des productions</w:t>
            </w:r>
          </w:p>
        </w:tc>
        <w:tc>
          <w:tcPr>
            <w:tcW w:w="964" w:type="dxa"/>
          </w:tcPr>
          <w:p w14:paraId="7D59AE5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7482AEE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547D9A3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192A51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21D38300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A555A5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778609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01DC97B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1C76AF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A5F8C8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5E9EE81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113B8EE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55A501DA" w14:textId="77777777" w:rsidTr="007758F8">
        <w:trPr>
          <w:trHeight w:val="340"/>
        </w:trPr>
        <w:tc>
          <w:tcPr>
            <w:tcW w:w="3450" w:type="dxa"/>
          </w:tcPr>
          <w:p w14:paraId="7BDDD84A" w14:textId="77777777" w:rsidR="007758F8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964" w:type="dxa"/>
          </w:tcPr>
          <w:p w14:paraId="08BF770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34465A5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A041BFD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AB279B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BF48C9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FC35E2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44FF75A0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7506035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1878602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72CA96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176BDAD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1FB74A2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53A38" w14:paraId="43829B84" w14:textId="77777777" w:rsidTr="00D53A38">
        <w:trPr>
          <w:trHeight w:val="340"/>
        </w:trPr>
        <w:tc>
          <w:tcPr>
            <w:tcW w:w="34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44E4CF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96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C0AA02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EAEF8E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98F454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FFFFFF" w:themeColor="background1"/>
            </w:tcBorders>
          </w:tcPr>
          <w:p w14:paraId="386197B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right w:val="single" w:sz="4" w:space="0" w:color="FFFFFF" w:themeColor="background1"/>
            </w:tcBorders>
          </w:tcPr>
          <w:p w14:paraId="13057EE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E130D7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E1B7D4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FA2BA9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0DD98A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/>
            </w:tcBorders>
          </w:tcPr>
          <w:p w14:paraId="503668C1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525D9A6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6BF8D14E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66987184" w14:textId="77777777" w:rsidTr="007758F8">
        <w:trPr>
          <w:trHeight w:val="340"/>
        </w:trPr>
        <w:tc>
          <w:tcPr>
            <w:tcW w:w="3450" w:type="dxa"/>
          </w:tcPr>
          <w:p w14:paraId="0494EC4D" w14:textId="77777777" w:rsidR="00DB7EC9" w:rsidRPr="00143902" w:rsidRDefault="00DB7EC9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HT</w:t>
            </w:r>
          </w:p>
        </w:tc>
        <w:tc>
          <w:tcPr>
            <w:tcW w:w="964" w:type="dxa"/>
            <w:shd w:val="clear" w:color="auto" w:fill="767171" w:themeFill="background2" w:themeFillShade="80"/>
          </w:tcPr>
          <w:p w14:paraId="6039F52D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2A7FA9D3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7EA2BB65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3FC174A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391646A1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6A052AD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6F90758F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3FAF06E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1CE65AA5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C3025A3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E20B2CE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77788BCF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7CFA328F" w14:textId="77777777" w:rsidTr="007758F8">
        <w:trPr>
          <w:trHeight w:val="355"/>
        </w:trPr>
        <w:tc>
          <w:tcPr>
            <w:tcW w:w="3450" w:type="dxa"/>
          </w:tcPr>
          <w:p w14:paraId="0147D5C2" w14:textId="77777777" w:rsidR="00DB7EC9" w:rsidRPr="00143902" w:rsidRDefault="00DB7EC9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TVA</w:t>
            </w:r>
          </w:p>
        </w:tc>
        <w:tc>
          <w:tcPr>
            <w:tcW w:w="964" w:type="dxa"/>
            <w:shd w:val="clear" w:color="auto" w:fill="767171" w:themeFill="background2" w:themeFillShade="80"/>
          </w:tcPr>
          <w:p w14:paraId="3BE0302B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22A4C069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25763278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427AF385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01DD0B90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811496A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6A3A2087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2FED4A7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1530DCF1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0E98CDF7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172229FD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14B19DAA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DB7EC9" w:rsidRPr="00143902" w14:paraId="44DDD129" w14:textId="77777777" w:rsidTr="007758F8">
        <w:trPr>
          <w:trHeight w:val="340"/>
        </w:trPr>
        <w:tc>
          <w:tcPr>
            <w:tcW w:w="3450" w:type="dxa"/>
          </w:tcPr>
          <w:p w14:paraId="257293CF" w14:textId="77777777" w:rsidR="00DB7EC9" w:rsidRPr="00143902" w:rsidRDefault="00DB7EC9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TTC</w:t>
            </w:r>
          </w:p>
        </w:tc>
        <w:tc>
          <w:tcPr>
            <w:tcW w:w="964" w:type="dxa"/>
            <w:shd w:val="clear" w:color="auto" w:fill="767171" w:themeFill="background2" w:themeFillShade="80"/>
          </w:tcPr>
          <w:p w14:paraId="379D296B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</w:tcPr>
          <w:p w14:paraId="234AB0B6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0369EA7F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155BC58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212723E8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75994E00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15524439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00FF9AE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767171" w:themeFill="background2" w:themeFillShade="80"/>
          </w:tcPr>
          <w:p w14:paraId="4FEA39D0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67B8C3D7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363E02CC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03FE10F9" w14:textId="77777777" w:rsidR="00DB7EC9" w:rsidRPr="00143902" w:rsidRDefault="00DB7EC9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7758F8" w:rsidRPr="00143902" w14:paraId="037212D6" w14:textId="77777777" w:rsidTr="007758F8">
        <w:trPr>
          <w:trHeight w:val="340"/>
        </w:trPr>
        <w:tc>
          <w:tcPr>
            <w:tcW w:w="3450" w:type="dxa"/>
          </w:tcPr>
          <w:p w14:paraId="0CADEE49" w14:textId="77777777" w:rsidR="007758F8" w:rsidRPr="00143902" w:rsidRDefault="007758F8" w:rsidP="007758F8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Temps (jours)</w:t>
            </w:r>
          </w:p>
        </w:tc>
        <w:tc>
          <w:tcPr>
            <w:tcW w:w="964" w:type="dxa"/>
          </w:tcPr>
          <w:p w14:paraId="079B189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4" w:type="dxa"/>
            <w:shd w:val="clear" w:color="auto" w:fill="767171" w:themeFill="background2" w:themeFillShade="80"/>
          </w:tcPr>
          <w:p w14:paraId="640A7FC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1D45D2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767171" w:themeFill="background2" w:themeFillShade="80"/>
          </w:tcPr>
          <w:p w14:paraId="4B0701BA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66DA24DF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767171" w:themeFill="background2" w:themeFillShade="80"/>
          </w:tcPr>
          <w:p w14:paraId="59C569DC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057AF784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767171" w:themeFill="background2" w:themeFillShade="80"/>
          </w:tcPr>
          <w:p w14:paraId="59762738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8" w:type="dxa"/>
          </w:tcPr>
          <w:p w14:paraId="24CB65E3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767171" w:themeFill="background2" w:themeFillShade="80"/>
          </w:tcPr>
          <w:p w14:paraId="2A108770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5728A296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4CF23899" w14:textId="77777777" w:rsidR="007758F8" w:rsidRPr="00143902" w:rsidRDefault="007758F8" w:rsidP="007758F8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</w:tbl>
    <w:p w14:paraId="1179A8CD" w14:textId="77777777" w:rsidR="006F45AB" w:rsidRDefault="006F45AB" w:rsidP="006F45AB">
      <w:pPr>
        <w:spacing w:before="78"/>
        <w:ind w:left="115"/>
        <w:rPr>
          <w:rFonts w:ascii="Marianne" w:hAnsi="Marianne"/>
          <w:b/>
          <w:sz w:val="32"/>
          <w:szCs w:val="32"/>
        </w:rPr>
      </w:pPr>
    </w:p>
    <w:p w14:paraId="51329BFE" w14:textId="7101AB80" w:rsidR="006F45AB" w:rsidRPr="00D44E5A" w:rsidRDefault="006F45AB" w:rsidP="006F45AB">
      <w:pPr>
        <w:pStyle w:val="Titre1"/>
        <w:numPr>
          <w:ilvl w:val="0"/>
          <w:numId w:val="14"/>
        </w:numPr>
        <w:tabs>
          <w:tab w:val="left" w:pos="825"/>
        </w:tabs>
        <w:spacing w:before="1"/>
        <w:rPr>
          <w:rFonts w:ascii="Marianne" w:hAnsi="Marianne"/>
          <w:sz w:val="36"/>
          <w:szCs w:val="36"/>
        </w:rPr>
      </w:pPr>
      <w:r w:rsidRPr="00E51A0E">
        <w:rPr>
          <w:rFonts w:ascii="Marianne" w:hAnsi="Marianne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0" distR="0" simplePos="0" relativeHeight="251667456" behindDoc="1" locked="0" layoutInCell="1" allowOverlap="1" wp14:anchorId="2E7D8AB7" wp14:editId="213F5FEE">
                <wp:simplePos x="0" y="0"/>
                <wp:positionH relativeFrom="page">
                  <wp:posOffset>720090</wp:posOffset>
                </wp:positionH>
                <wp:positionV relativeFrom="paragraph">
                  <wp:posOffset>294144</wp:posOffset>
                </wp:positionV>
                <wp:extent cx="6119495" cy="1270"/>
                <wp:effectExtent l="0" t="0" r="0" b="0"/>
                <wp:wrapTopAndBottom/>
                <wp:docPr id="15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9495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AC611" id="Graphic 4" o:spid="_x0000_s1026" style="position:absolute;margin-left:56.7pt;margin-top:23.15pt;width:481.8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9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" path="m6119495,l,e" filled="f" strokeweight=".1pt">
                <v:path arrowok="t"/>
                <w10:wrap type="topAndBottom" anchorx="page"/>
              </v:shape>
            </w:pict>
          </mc:Fallback>
        </mc:AlternateContent>
      </w:r>
      <w:r w:rsidRPr="00E51A0E">
        <w:rPr>
          <w:rFonts w:ascii="Marianne" w:hAnsi="Marianne"/>
          <w:color w:val="3364A3"/>
          <w:sz w:val="36"/>
          <w:szCs w:val="36"/>
        </w:rPr>
        <w:t>Décompo</w:t>
      </w:r>
      <w:r>
        <w:rPr>
          <w:rFonts w:ascii="Marianne" w:hAnsi="Marianne"/>
          <w:color w:val="3364A3"/>
          <w:sz w:val="36"/>
          <w:szCs w:val="36"/>
        </w:rPr>
        <w:t>sition du prix forfaitaire n°3</w:t>
      </w:r>
    </w:p>
    <w:p w14:paraId="1D972F39" w14:textId="20D048A8" w:rsidR="006F45AB" w:rsidRPr="008A5B98" w:rsidRDefault="006F45AB" w:rsidP="006F45AB">
      <w:pPr>
        <w:spacing w:after="0" w:line="288" w:lineRule="auto"/>
        <w:rPr>
          <w:rFonts w:ascii="Marianne" w:hAnsi="Marianne"/>
          <w:spacing w:val="-10"/>
          <w:sz w:val="21"/>
          <w:szCs w:val="21"/>
        </w:rPr>
      </w:pPr>
      <w:r w:rsidRPr="008A5B98">
        <w:rPr>
          <w:rFonts w:ascii="Marianne" w:hAnsi="Marianne"/>
          <w:spacing w:val="-10"/>
          <w:sz w:val="21"/>
          <w:szCs w:val="21"/>
        </w:rPr>
        <w:t>Le prestataire devra remplir le cadre ci-dessous en déclinant les étapes de travail liées à la conduite de la p</w:t>
      </w:r>
      <w:r w:rsidR="007758F8">
        <w:rPr>
          <w:rFonts w:ascii="Marianne" w:hAnsi="Marianne"/>
          <w:spacing w:val="-10"/>
          <w:sz w:val="21"/>
          <w:szCs w:val="21"/>
        </w:rPr>
        <w:t>hase</w:t>
      </w:r>
      <w:r w:rsidR="00804E52">
        <w:rPr>
          <w:rFonts w:ascii="Marianne" w:hAnsi="Marianne"/>
          <w:spacing w:val="-10"/>
          <w:sz w:val="21"/>
          <w:szCs w:val="21"/>
        </w:rPr>
        <w:t xml:space="preserve"> d’analyse, de prospective et de préfaisabilité </w:t>
      </w:r>
      <w:r w:rsidRPr="008A5B98">
        <w:rPr>
          <w:rFonts w:ascii="Marianne" w:hAnsi="Marianne"/>
          <w:spacing w:val="-10"/>
          <w:sz w:val="21"/>
          <w:szCs w:val="21"/>
        </w:rPr>
        <w:t>rémunérée à partir d’un prix forfaitaire à décomposer.</w:t>
      </w:r>
    </w:p>
    <w:p w14:paraId="4BFB7047" w14:textId="77777777" w:rsidR="006F45AB" w:rsidRPr="008A5B98" w:rsidRDefault="006F45AB" w:rsidP="006F45AB">
      <w:pPr>
        <w:spacing w:after="0" w:line="288" w:lineRule="auto"/>
        <w:rPr>
          <w:rFonts w:ascii="Marianne" w:eastAsia="Times New Roman" w:hAnsi="Marianne" w:cs="Times New Roman"/>
          <w:b/>
          <w:bCs/>
          <w:spacing w:val="-10"/>
          <w:sz w:val="21"/>
          <w:szCs w:val="21"/>
          <w:u w:val="single"/>
          <w:lang w:eastAsia="fr-FR"/>
        </w:rPr>
      </w:pPr>
      <w:r w:rsidRPr="008A5B98">
        <w:rPr>
          <w:rFonts w:ascii="Marianne" w:hAnsi="Marianne"/>
          <w:spacing w:val="-10"/>
          <w:sz w:val="21"/>
          <w:szCs w:val="21"/>
        </w:rPr>
        <w:t>Cette décomposition devra obligatoirement faire apparaître les prestations liées aux réunions intégrées dans le prix forfaitaire.</w:t>
      </w:r>
    </w:p>
    <w:tbl>
      <w:tblPr>
        <w:tblStyle w:val="Grilledutableau"/>
        <w:tblpPr w:leftFromText="141" w:rightFromText="141" w:vertAnchor="page" w:horzAnchor="margin" w:tblpY="3826"/>
        <w:tblW w:w="15342" w:type="dxa"/>
        <w:tblLayout w:type="fixed"/>
        <w:tblLook w:val="04A0" w:firstRow="1" w:lastRow="0" w:firstColumn="1" w:lastColumn="0" w:noHBand="0" w:noVBand="1"/>
      </w:tblPr>
      <w:tblGrid>
        <w:gridCol w:w="3456"/>
        <w:gridCol w:w="965"/>
        <w:gridCol w:w="1016"/>
        <w:gridCol w:w="989"/>
        <w:gridCol w:w="992"/>
        <w:gridCol w:w="989"/>
        <w:gridCol w:w="992"/>
        <w:gridCol w:w="989"/>
        <w:gridCol w:w="992"/>
        <w:gridCol w:w="989"/>
        <w:gridCol w:w="992"/>
        <w:gridCol w:w="990"/>
        <w:gridCol w:w="991"/>
      </w:tblGrid>
      <w:tr w:rsidR="00F970A4" w14:paraId="7084AA59" w14:textId="032C7B9F" w:rsidTr="00D17D83">
        <w:trPr>
          <w:trHeight w:val="684"/>
        </w:trPr>
        <w:tc>
          <w:tcPr>
            <w:tcW w:w="3456" w:type="dxa"/>
            <w:shd w:val="clear" w:color="auto" w:fill="D9D9D9" w:themeFill="background1" w:themeFillShade="D9"/>
          </w:tcPr>
          <w:p w14:paraId="755F35CD" w14:textId="77777777" w:rsidR="00383ED8" w:rsidRDefault="00F970A4" w:rsidP="00D17D83">
            <w:pPr>
              <w:spacing w:before="78"/>
              <w:rPr>
                <w:rFonts w:ascii="Marianne" w:hAnsi="Marianne"/>
                <w:b/>
                <w:spacing w:val="-10"/>
                <w:sz w:val="18"/>
                <w:szCs w:val="18"/>
              </w:rPr>
            </w:pPr>
            <w:r w:rsidRPr="009E0722">
              <w:rPr>
                <w:rFonts w:ascii="Marianne" w:hAnsi="Marianne"/>
                <w:b/>
                <w:spacing w:val="-10"/>
                <w:sz w:val="18"/>
                <w:szCs w:val="18"/>
              </w:rPr>
              <w:t>P</w:t>
            </w:r>
            <w:r w:rsidR="00383ED8">
              <w:rPr>
                <w:rFonts w:ascii="Marianne" w:hAnsi="Marianne"/>
                <w:b/>
                <w:spacing w:val="-10"/>
                <w:sz w:val="18"/>
                <w:szCs w:val="18"/>
              </w:rPr>
              <w:t xml:space="preserve">hase d’analyse, de prospective </w:t>
            </w:r>
          </w:p>
          <w:p w14:paraId="080F3414" w14:textId="6676C48D" w:rsidR="00F970A4" w:rsidRPr="00505176" w:rsidRDefault="00383ED8" w:rsidP="00D17D83">
            <w:pPr>
              <w:spacing w:before="78"/>
              <w:rPr>
                <w:rFonts w:ascii="Marianne" w:hAnsi="Marianne"/>
                <w:b/>
                <w:spacing w:val="-10"/>
                <w:sz w:val="18"/>
                <w:szCs w:val="18"/>
              </w:rPr>
            </w:pPr>
            <w:proofErr w:type="gramStart"/>
            <w:r>
              <w:rPr>
                <w:rFonts w:ascii="Marianne" w:hAnsi="Marianne"/>
                <w:b/>
                <w:spacing w:val="-10"/>
                <w:sz w:val="18"/>
                <w:szCs w:val="18"/>
              </w:rPr>
              <w:t>et</w:t>
            </w:r>
            <w:proofErr w:type="gramEnd"/>
            <w:r>
              <w:rPr>
                <w:rFonts w:ascii="Marianne" w:hAnsi="Marianne"/>
                <w:b/>
                <w:spacing w:val="-10"/>
                <w:sz w:val="18"/>
                <w:szCs w:val="18"/>
              </w:rPr>
              <w:t xml:space="preserve"> de préfaisabilité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4A4DA667" w14:textId="77777777" w:rsidR="00F970A4" w:rsidRDefault="00F970A4" w:rsidP="00B566F6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Expert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1FF58DAB" w14:textId="77777777" w:rsidR="00F970A4" w:rsidRDefault="00F970A4" w:rsidP="00B566F6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Chef de projet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2A48A134" w14:textId="77777777" w:rsidR="00F970A4" w:rsidRDefault="00F970A4" w:rsidP="00B566F6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Ingénieur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3F5D17B1" w14:textId="77777777" w:rsidR="00F970A4" w:rsidRDefault="00F970A4" w:rsidP="00B566F6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Technicien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7162A5EF" w14:textId="77777777" w:rsidR="00F970A4" w:rsidRDefault="00F970A4" w:rsidP="00B566F6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Dessinateur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center"/>
          </w:tcPr>
          <w:p w14:paraId="5C8F47EB" w14:textId="16E4CADF" w:rsidR="00F970A4" w:rsidRDefault="00F970A4" w:rsidP="00F970A4">
            <w:pPr>
              <w:pStyle w:val="Sansinterligne"/>
              <w:jc w:val="center"/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Totaux</w:t>
            </w:r>
          </w:p>
        </w:tc>
      </w:tr>
      <w:tr w:rsidR="00F970A4" w14:paraId="569603C4" w14:textId="7FC6F54F" w:rsidTr="00F970A4">
        <w:trPr>
          <w:trHeight w:val="597"/>
        </w:trPr>
        <w:tc>
          <w:tcPr>
            <w:tcW w:w="3456" w:type="dxa"/>
          </w:tcPr>
          <w:p w14:paraId="2C880129" w14:textId="77777777" w:rsidR="00F970A4" w:rsidRPr="00143902" w:rsidRDefault="00F970A4" w:rsidP="00B566F6">
            <w:pPr>
              <w:spacing w:before="78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/>
                <w:spacing w:val="-10"/>
                <w:sz w:val="16"/>
                <w:szCs w:val="16"/>
              </w:rPr>
              <w:t>Etapes</w:t>
            </w:r>
          </w:p>
        </w:tc>
        <w:tc>
          <w:tcPr>
            <w:tcW w:w="965" w:type="dxa"/>
          </w:tcPr>
          <w:p w14:paraId="78A139DD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1016" w:type="dxa"/>
          </w:tcPr>
          <w:p w14:paraId="5C35C76C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</w:tcPr>
          <w:p w14:paraId="1630690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2" w:type="dxa"/>
          </w:tcPr>
          <w:p w14:paraId="5A3B0A5D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</w:tcPr>
          <w:p w14:paraId="2609682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2" w:type="dxa"/>
          </w:tcPr>
          <w:p w14:paraId="51EE70BF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</w:tcPr>
          <w:p w14:paraId="43682687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2" w:type="dxa"/>
          </w:tcPr>
          <w:p w14:paraId="0D9AEC67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89" w:type="dxa"/>
          </w:tcPr>
          <w:p w14:paraId="0B6BD95A" w14:textId="77777777" w:rsidR="00F970A4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Temps en jours</w:t>
            </w:r>
          </w:p>
        </w:tc>
        <w:tc>
          <w:tcPr>
            <w:tcW w:w="992" w:type="dxa"/>
          </w:tcPr>
          <w:p w14:paraId="437E126F" w14:textId="77777777" w:rsidR="00F970A4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90" w:type="dxa"/>
            <w:shd w:val="clear" w:color="auto" w:fill="FFFFFF" w:themeFill="background1"/>
          </w:tcPr>
          <w:p w14:paraId="78BC9FA0" w14:textId="6AA5A30D" w:rsidR="00F970A4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HT</w:t>
            </w:r>
          </w:p>
        </w:tc>
        <w:tc>
          <w:tcPr>
            <w:tcW w:w="991" w:type="dxa"/>
            <w:shd w:val="clear" w:color="auto" w:fill="FFFFFF" w:themeFill="background1"/>
          </w:tcPr>
          <w:p w14:paraId="0EBDE0F9" w14:textId="2A1CC110" w:rsidR="00F970A4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Coût € TTC</w:t>
            </w:r>
          </w:p>
        </w:tc>
      </w:tr>
      <w:tr w:rsidR="00F970A4" w14:paraId="41E3DC59" w14:textId="256C5AF1" w:rsidTr="00F970A4">
        <w:trPr>
          <w:trHeight w:val="359"/>
        </w:trPr>
        <w:tc>
          <w:tcPr>
            <w:tcW w:w="3456" w:type="dxa"/>
          </w:tcPr>
          <w:p w14:paraId="541B4F11" w14:textId="402469DE" w:rsidR="00F970A4" w:rsidRPr="00143902" w:rsidRDefault="000731E3" w:rsidP="000731E3">
            <w:pPr>
              <w:spacing w:before="78"/>
              <w:rPr>
                <w:rFonts w:ascii="Marianne" w:hAnsi="Marianne"/>
                <w:bCs/>
                <w:sz w:val="16"/>
                <w:szCs w:val="16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Définition de potentiels sites d’implantation de terminaux multimodaux</w:t>
            </w:r>
          </w:p>
        </w:tc>
        <w:tc>
          <w:tcPr>
            <w:tcW w:w="965" w:type="dxa"/>
          </w:tcPr>
          <w:p w14:paraId="36B5295A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5F0023E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236F512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08A24E3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4EB5BD67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D300751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269566C6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C94842F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789FD923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759FA4B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6D5DCE3A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8E9A904" w14:textId="28DACFAC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F970A4" w14:paraId="586E07B4" w14:textId="4705D3A6" w:rsidTr="00F970A4">
        <w:trPr>
          <w:trHeight w:val="375"/>
        </w:trPr>
        <w:tc>
          <w:tcPr>
            <w:tcW w:w="3456" w:type="dxa"/>
          </w:tcPr>
          <w:p w14:paraId="5D8918A6" w14:textId="76088615" w:rsidR="00F970A4" w:rsidRPr="00143902" w:rsidRDefault="00BB325E" w:rsidP="00B566F6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Analyse multicritères</w:t>
            </w:r>
          </w:p>
        </w:tc>
        <w:tc>
          <w:tcPr>
            <w:tcW w:w="965" w:type="dxa"/>
          </w:tcPr>
          <w:p w14:paraId="6F837BBB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222EB690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751E6F14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B983805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9A9E512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5C5A16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19CED427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EAD91D1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3BFDADD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23C2542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441BC1F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5954EF0" w14:textId="2A16B59B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F970A4" w14:paraId="6D535C01" w14:textId="0C02198B" w:rsidTr="00F970A4">
        <w:trPr>
          <w:trHeight w:val="359"/>
        </w:trPr>
        <w:tc>
          <w:tcPr>
            <w:tcW w:w="3456" w:type="dxa"/>
          </w:tcPr>
          <w:p w14:paraId="102A5D1C" w14:textId="57106082" w:rsidR="00F970A4" w:rsidRPr="00143902" w:rsidRDefault="00BB325E" w:rsidP="00B566F6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Réalisation de fiches de synthèse sur sites pré identifiées</w:t>
            </w:r>
          </w:p>
        </w:tc>
        <w:tc>
          <w:tcPr>
            <w:tcW w:w="965" w:type="dxa"/>
          </w:tcPr>
          <w:p w14:paraId="4442C80C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51015C22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3C387425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CCC8994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2DC6E050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19825F8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4F56AD2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60FB7F4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3410F84A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A11F0E6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328EC48A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79AA07E" w14:textId="4333BAB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F970A4" w14:paraId="61CEE030" w14:textId="120BE80E" w:rsidTr="00F970A4">
        <w:trPr>
          <w:trHeight w:val="375"/>
        </w:trPr>
        <w:tc>
          <w:tcPr>
            <w:tcW w:w="3456" w:type="dxa"/>
          </w:tcPr>
          <w:p w14:paraId="31FD71E6" w14:textId="6EE130A8" w:rsidR="00F970A4" w:rsidRPr="00143902" w:rsidRDefault="00BB325E" w:rsidP="00B566F6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Analyse de préfaisabilité de sites sélectionnés</w:t>
            </w:r>
          </w:p>
        </w:tc>
        <w:tc>
          <w:tcPr>
            <w:tcW w:w="965" w:type="dxa"/>
          </w:tcPr>
          <w:p w14:paraId="63074ECF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2A673544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47331EA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24ED165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4C40568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F1027F7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9DA2FFB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26F96C3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2DF783D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B8AAB00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77D1B5AE" w14:textId="7777777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DD2123D" w14:textId="56B1A347" w:rsidR="00F970A4" w:rsidRPr="00143902" w:rsidRDefault="00F970A4" w:rsidP="00B566F6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14:paraId="310F1C0F" w14:textId="2F128DFF" w:rsidTr="00F970A4">
        <w:trPr>
          <w:trHeight w:val="359"/>
        </w:trPr>
        <w:tc>
          <w:tcPr>
            <w:tcW w:w="3456" w:type="dxa"/>
          </w:tcPr>
          <w:p w14:paraId="587B6C53" w14:textId="431DDCFF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Rapport final</w:t>
            </w:r>
          </w:p>
        </w:tc>
        <w:tc>
          <w:tcPr>
            <w:tcW w:w="965" w:type="dxa"/>
          </w:tcPr>
          <w:p w14:paraId="11F792A8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61C1FD1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6A172ED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66C3BD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140126D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20FB458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4F86582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FF0B53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0660D0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60D8E0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17313B0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75DE2F66" w14:textId="2A54EDBD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14:paraId="60E774A8" w14:textId="77777777" w:rsidTr="00F970A4">
        <w:trPr>
          <w:trHeight w:val="359"/>
        </w:trPr>
        <w:tc>
          <w:tcPr>
            <w:tcW w:w="3456" w:type="dxa"/>
          </w:tcPr>
          <w:p w14:paraId="06F07D1E" w14:textId="18A401EF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Suivi des livrables - Revue des productions</w:t>
            </w:r>
          </w:p>
        </w:tc>
        <w:tc>
          <w:tcPr>
            <w:tcW w:w="965" w:type="dxa"/>
          </w:tcPr>
          <w:p w14:paraId="52FC96E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3F350B4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70FF99C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8BC785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11604DF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69A9E7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64BF2B5A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4EF04E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309B9FE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D53460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5EB248D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78A1593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14:paraId="59CC5C19" w14:textId="77777777" w:rsidTr="00F970A4">
        <w:trPr>
          <w:trHeight w:val="359"/>
        </w:trPr>
        <w:tc>
          <w:tcPr>
            <w:tcW w:w="3456" w:type="dxa"/>
          </w:tcPr>
          <w:p w14:paraId="308AFA0B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965" w:type="dxa"/>
          </w:tcPr>
          <w:p w14:paraId="5EA7422C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51A28B7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63CC58B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1758A6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54B644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85340AD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6CE505DC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91EC109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1BE0305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2AB4AA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005CBD39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00D3D62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14:paraId="1D415350" w14:textId="67CD4BFF" w:rsidTr="00D53A38">
        <w:trPr>
          <w:trHeight w:val="359"/>
        </w:trPr>
        <w:tc>
          <w:tcPr>
            <w:tcW w:w="34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BB42811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</w:p>
        </w:tc>
        <w:tc>
          <w:tcPr>
            <w:tcW w:w="9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971EBF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77449D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49036F8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</w:tcBorders>
          </w:tcPr>
          <w:p w14:paraId="7B998C3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4" w:space="0" w:color="FFFFFF" w:themeColor="background1"/>
            </w:tcBorders>
          </w:tcPr>
          <w:p w14:paraId="4CA4850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E8F303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3A427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414B2C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1C986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FFFFFF" w:themeColor="background1"/>
              <w:right w:val="single" w:sz="4" w:space="0" w:color="FFFFFF"/>
            </w:tcBorders>
          </w:tcPr>
          <w:p w14:paraId="390F5BC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263A6C2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49E95DDD" w14:textId="5940CE62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:rsidRPr="00143902" w14:paraId="18AC939E" w14:textId="18C2B42A" w:rsidTr="00F970A4">
        <w:trPr>
          <w:trHeight w:val="359"/>
        </w:trPr>
        <w:tc>
          <w:tcPr>
            <w:tcW w:w="3456" w:type="dxa"/>
          </w:tcPr>
          <w:p w14:paraId="6E25F25C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HT</w:t>
            </w:r>
          </w:p>
        </w:tc>
        <w:tc>
          <w:tcPr>
            <w:tcW w:w="965" w:type="dxa"/>
            <w:shd w:val="clear" w:color="auto" w:fill="767171" w:themeFill="background2" w:themeFillShade="80"/>
          </w:tcPr>
          <w:p w14:paraId="40CFAC82" w14:textId="72EF196D" w:rsidR="001B0853" w:rsidRPr="00143902" w:rsidRDefault="001B0853" w:rsidP="001B0853">
            <w:pPr>
              <w:spacing w:before="78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7A19BF14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48C469E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21EFA9D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69812802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AE8BFCD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6E12E49A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8CC92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492CFB2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DAB88D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33B59C7A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008670AD" w14:textId="1625658D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:rsidRPr="00143902" w14:paraId="4BA28493" w14:textId="409D3FEA" w:rsidTr="00F970A4">
        <w:trPr>
          <w:trHeight w:val="375"/>
        </w:trPr>
        <w:tc>
          <w:tcPr>
            <w:tcW w:w="3456" w:type="dxa"/>
          </w:tcPr>
          <w:p w14:paraId="2FA7D823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TVA</w:t>
            </w:r>
          </w:p>
        </w:tc>
        <w:tc>
          <w:tcPr>
            <w:tcW w:w="965" w:type="dxa"/>
            <w:shd w:val="clear" w:color="auto" w:fill="767171" w:themeFill="background2" w:themeFillShade="80"/>
          </w:tcPr>
          <w:p w14:paraId="551B71F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18F09E0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61EB1EF9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4102BA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4B673614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1926EA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79AB471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AD3426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55A8403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2B4580C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32D7A6C3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BA9CE25" w14:textId="5DEB9C4A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:rsidRPr="00143902" w14:paraId="104319A8" w14:textId="6C565A73" w:rsidTr="00F970A4">
        <w:trPr>
          <w:trHeight w:val="359"/>
        </w:trPr>
        <w:tc>
          <w:tcPr>
            <w:tcW w:w="3456" w:type="dxa"/>
          </w:tcPr>
          <w:p w14:paraId="34C4C86E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Coûts € TTC</w:t>
            </w:r>
          </w:p>
        </w:tc>
        <w:tc>
          <w:tcPr>
            <w:tcW w:w="965" w:type="dxa"/>
            <w:shd w:val="clear" w:color="auto" w:fill="767171" w:themeFill="background2" w:themeFillShade="80"/>
          </w:tcPr>
          <w:p w14:paraId="7C49F34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</w:tcPr>
          <w:p w14:paraId="3C08054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1ABE434A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0283BF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72910A2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140814B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62ACFA6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10E36CE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767171" w:themeFill="background2" w:themeFillShade="80"/>
          </w:tcPr>
          <w:p w14:paraId="39592EF7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D6B8110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5DF011E6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7D8D51A" w14:textId="1442B395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1B0853" w:rsidRPr="00143902" w14:paraId="3370F17B" w14:textId="647432DD" w:rsidTr="001B0853">
        <w:trPr>
          <w:trHeight w:val="359"/>
        </w:trPr>
        <w:tc>
          <w:tcPr>
            <w:tcW w:w="3456" w:type="dxa"/>
          </w:tcPr>
          <w:p w14:paraId="793C0982" w14:textId="77777777" w:rsidR="001B0853" w:rsidRPr="00143902" w:rsidRDefault="001B0853" w:rsidP="001B0853">
            <w:pPr>
              <w:spacing w:before="78"/>
              <w:rPr>
                <w:rFonts w:ascii="Marianne" w:hAnsi="Marianne"/>
                <w:bCs/>
                <w:spacing w:val="-10"/>
                <w:sz w:val="18"/>
                <w:szCs w:val="18"/>
              </w:rPr>
            </w:pPr>
            <w:r>
              <w:rPr>
                <w:rFonts w:ascii="Marianne" w:hAnsi="Marianne"/>
                <w:bCs/>
                <w:spacing w:val="-10"/>
                <w:sz w:val="18"/>
                <w:szCs w:val="18"/>
              </w:rPr>
              <w:t>Temps (jours)</w:t>
            </w:r>
          </w:p>
        </w:tc>
        <w:tc>
          <w:tcPr>
            <w:tcW w:w="965" w:type="dxa"/>
          </w:tcPr>
          <w:p w14:paraId="0F45CB5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767171" w:themeFill="background2" w:themeFillShade="80"/>
          </w:tcPr>
          <w:p w14:paraId="0397BAD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6EE71D2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767171" w:themeFill="background2" w:themeFillShade="80"/>
          </w:tcPr>
          <w:p w14:paraId="3356153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0879CEA8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767171" w:themeFill="background2" w:themeFillShade="80"/>
          </w:tcPr>
          <w:p w14:paraId="43F9C26C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FA4765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767171" w:themeFill="background2" w:themeFillShade="80"/>
          </w:tcPr>
          <w:p w14:paraId="435C978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14:paraId="522F2C61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767171" w:themeFill="background2" w:themeFillShade="80"/>
          </w:tcPr>
          <w:p w14:paraId="76C6607F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767171" w:themeFill="background2" w:themeFillShade="80"/>
          </w:tcPr>
          <w:p w14:paraId="27AF89B5" w14:textId="77777777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767171" w:themeFill="background2" w:themeFillShade="80"/>
          </w:tcPr>
          <w:p w14:paraId="58D0421E" w14:textId="5D6931FC" w:rsidR="001B0853" w:rsidRPr="00143902" w:rsidRDefault="001B0853" w:rsidP="001B0853">
            <w:pPr>
              <w:spacing w:before="78"/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</w:tbl>
    <w:p w14:paraId="0EECD394" w14:textId="77777777" w:rsidR="006F45AB" w:rsidRDefault="006F45AB" w:rsidP="00D53A38">
      <w:pPr>
        <w:spacing w:before="78"/>
        <w:rPr>
          <w:rFonts w:ascii="Marianne" w:hAnsi="Marianne"/>
          <w:b/>
          <w:sz w:val="32"/>
          <w:szCs w:val="32"/>
        </w:rPr>
      </w:pPr>
    </w:p>
    <w:sectPr w:rsidR="006F45AB" w:rsidSect="007758F8">
      <w:pgSz w:w="16838" w:h="11906" w:orient="landscape" w:code="9"/>
      <w:pgMar w:top="1134" w:right="993" w:bottom="993" w:left="567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CF4B8" w14:textId="77777777" w:rsidR="00AB670E" w:rsidRDefault="00AB670E">
      <w:pPr>
        <w:spacing w:after="0" w:line="240" w:lineRule="auto"/>
      </w:pPr>
      <w:r>
        <w:separator/>
      </w:r>
    </w:p>
  </w:endnote>
  <w:endnote w:type="continuationSeparator" w:id="0">
    <w:p w14:paraId="704421C4" w14:textId="77777777" w:rsidR="00AB670E" w:rsidRDefault="00AB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8932567"/>
      <w:docPartObj>
        <w:docPartGallery w:val="Page Numbers (Bottom of Page)"/>
        <w:docPartUnique/>
      </w:docPartObj>
    </w:sdtPr>
    <w:sdtEndPr>
      <w:rPr>
        <w:rFonts w:ascii="Marianne" w:hAnsi="Marianne"/>
        <w:sz w:val="20"/>
        <w:szCs w:val="20"/>
      </w:rPr>
    </w:sdtEndPr>
    <w:sdtContent>
      <w:p w14:paraId="61972990" w14:textId="77777777" w:rsidR="00AA25AA" w:rsidRPr="00CF0FBE" w:rsidRDefault="00BF4CCE">
        <w:pPr>
          <w:pStyle w:val="Pieddepage"/>
          <w:jc w:val="right"/>
          <w:rPr>
            <w:rFonts w:ascii="Marianne" w:hAnsi="Marianne"/>
            <w:sz w:val="20"/>
            <w:szCs w:val="20"/>
          </w:rPr>
        </w:pPr>
        <w:r w:rsidRPr="00CF0FBE">
          <w:rPr>
            <w:rFonts w:ascii="Marianne" w:hAnsi="Marianne"/>
            <w:sz w:val="20"/>
            <w:szCs w:val="20"/>
          </w:rPr>
          <w:fldChar w:fldCharType="begin"/>
        </w:r>
        <w:r w:rsidRPr="00CF0FBE">
          <w:rPr>
            <w:rFonts w:ascii="Marianne" w:hAnsi="Marianne"/>
            <w:sz w:val="20"/>
            <w:szCs w:val="20"/>
          </w:rPr>
          <w:instrText>PAGE   \* MERGEFORMAT</w:instrText>
        </w:r>
        <w:r w:rsidRPr="00CF0FBE">
          <w:rPr>
            <w:rFonts w:ascii="Marianne" w:hAnsi="Marianne"/>
            <w:sz w:val="20"/>
            <w:szCs w:val="20"/>
          </w:rPr>
          <w:fldChar w:fldCharType="separate"/>
        </w:r>
        <w:r w:rsidRPr="00CF0FBE">
          <w:rPr>
            <w:rFonts w:ascii="Marianne" w:hAnsi="Marianne"/>
            <w:sz w:val="20"/>
            <w:szCs w:val="20"/>
          </w:rPr>
          <w:t>2</w:t>
        </w:r>
        <w:r w:rsidRPr="00CF0FBE">
          <w:rPr>
            <w:rFonts w:ascii="Marianne" w:hAnsi="Marianne"/>
            <w:sz w:val="20"/>
            <w:szCs w:val="20"/>
          </w:rPr>
          <w:fldChar w:fldCharType="end"/>
        </w:r>
      </w:p>
    </w:sdtContent>
  </w:sdt>
  <w:p w14:paraId="7F226821" w14:textId="77777777" w:rsidR="00AA25AA" w:rsidRDefault="00ED68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D588" w14:textId="77777777" w:rsidR="00AB670E" w:rsidRDefault="00AB670E">
      <w:pPr>
        <w:spacing w:after="0" w:line="240" w:lineRule="auto"/>
      </w:pPr>
      <w:r>
        <w:separator/>
      </w:r>
    </w:p>
  </w:footnote>
  <w:footnote w:type="continuationSeparator" w:id="0">
    <w:p w14:paraId="6A16B7AA" w14:textId="77777777" w:rsidR="00AB670E" w:rsidRDefault="00AB6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A50"/>
    <w:multiLevelType w:val="multilevel"/>
    <w:tmpl w:val="2E64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03017"/>
    <w:multiLevelType w:val="multilevel"/>
    <w:tmpl w:val="2DA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50F52"/>
    <w:multiLevelType w:val="multilevel"/>
    <w:tmpl w:val="D91C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3410F"/>
    <w:multiLevelType w:val="multilevel"/>
    <w:tmpl w:val="569E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418AA"/>
    <w:multiLevelType w:val="multilevel"/>
    <w:tmpl w:val="D0B0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56A73"/>
    <w:multiLevelType w:val="hybridMultilevel"/>
    <w:tmpl w:val="282694A4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8B45405"/>
    <w:multiLevelType w:val="multilevel"/>
    <w:tmpl w:val="38C6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F6A74"/>
    <w:multiLevelType w:val="hybridMultilevel"/>
    <w:tmpl w:val="6AF0D6F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3C0293C"/>
    <w:multiLevelType w:val="hybridMultilevel"/>
    <w:tmpl w:val="5302E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D3C29"/>
    <w:multiLevelType w:val="multilevel"/>
    <w:tmpl w:val="4FD2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B44C7"/>
    <w:multiLevelType w:val="multilevel"/>
    <w:tmpl w:val="AE3E2A7C"/>
    <w:lvl w:ilvl="0">
      <w:start w:val="1"/>
      <w:numFmt w:val="decimal"/>
      <w:lvlText w:val="%1"/>
      <w:lvlJc w:val="left"/>
      <w:pPr>
        <w:ind w:left="826" w:hanging="682"/>
      </w:pPr>
      <w:rPr>
        <w:rFonts w:ascii="Marianne" w:eastAsia="Calibri" w:hAnsi="Marianne" w:cs="Calibri" w:hint="default"/>
        <w:b/>
        <w:bCs/>
        <w:i w:val="0"/>
        <w:iCs w:val="0"/>
        <w:color w:val="3364A3"/>
        <w:spacing w:val="0"/>
        <w:w w:val="100"/>
        <w:sz w:val="36"/>
        <w:szCs w:val="36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8" w:hanging="498"/>
      </w:pPr>
      <w:rPr>
        <w:rFonts w:ascii="Marianne" w:eastAsia="Calibri" w:hAnsi="Marianne" w:cs="Calibri" w:hint="default"/>
        <w:b/>
        <w:bCs/>
        <w:i w:val="0"/>
        <w:iCs w:val="0"/>
        <w:color w:val="5882AF"/>
        <w:spacing w:val="-1"/>
        <w:w w:val="100"/>
        <w:sz w:val="32"/>
        <w:szCs w:val="3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534" w:hanging="850"/>
      </w:pPr>
      <w:rPr>
        <w:rFonts w:ascii="Calibri" w:eastAsia="Calibri" w:hAnsi="Calibri" w:cs="Calibri" w:hint="default"/>
        <w:b w:val="0"/>
        <w:bCs w:val="0"/>
        <w:i w:val="0"/>
        <w:iCs w:val="0"/>
        <w:color w:val="719ECE"/>
        <w:spacing w:val="-1"/>
        <w:w w:val="100"/>
        <w:sz w:val="28"/>
        <w:szCs w:val="28"/>
        <w:lang w:val="fr-FR" w:eastAsia="en-US" w:bidi="ar-SA"/>
      </w:rPr>
    </w:lvl>
    <w:lvl w:ilvl="3">
      <w:numFmt w:val="bullet"/>
      <w:lvlText w:val="•"/>
      <w:lvlJc w:val="left"/>
      <w:pPr>
        <w:ind w:left="2580" w:hanging="85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21" w:hanging="85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62" w:hanging="85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703" w:hanging="85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43" w:hanging="85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84" w:hanging="850"/>
      </w:pPr>
      <w:rPr>
        <w:rFonts w:hint="default"/>
        <w:lang w:val="fr-FR" w:eastAsia="en-US" w:bidi="ar-SA"/>
      </w:rPr>
    </w:lvl>
  </w:abstractNum>
  <w:abstractNum w:abstractNumId="11" w15:restartNumberingAfterBreak="0">
    <w:nsid w:val="30DD489A"/>
    <w:multiLevelType w:val="hybridMultilevel"/>
    <w:tmpl w:val="1ED2D44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F611D3"/>
    <w:multiLevelType w:val="multilevel"/>
    <w:tmpl w:val="18E6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D30CEB"/>
    <w:multiLevelType w:val="multilevel"/>
    <w:tmpl w:val="8ADA3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B910DB"/>
    <w:multiLevelType w:val="multilevel"/>
    <w:tmpl w:val="AA44A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053C18"/>
    <w:multiLevelType w:val="multilevel"/>
    <w:tmpl w:val="2DAA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E6569D"/>
    <w:multiLevelType w:val="multilevel"/>
    <w:tmpl w:val="3A449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FC72BE"/>
    <w:multiLevelType w:val="multilevel"/>
    <w:tmpl w:val="512E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650D2"/>
    <w:multiLevelType w:val="hybridMultilevel"/>
    <w:tmpl w:val="968CE8F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3C1645"/>
    <w:multiLevelType w:val="hybridMultilevel"/>
    <w:tmpl w:val="FB9C4ED4"/>
    <w:lvl w:ilvl="0" w:tplc="2392DA10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01F7F"/>
    <w:multiLevelType w:val="multilevel"/>
    <w:tmpl w:val="1F2E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DB6DDE"/>
    <w:multiLevelType w:val="hybridMultilevel"/>
    <w:tmpl w:val="6A909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45411"/>
    <w:multiLevelType w:val="multilevel"/>
    <w:tmpl w:val="AE3E2A7C"/>
    <w:lvl w:ilvl="0">
      <w:start w:val="1"/>
      <w:numFmt w:val="decimal"/>
      <w:lvlText w:val="%1"/>
      <w:lvlJc w:val="left"/>
      <w:pPr>
        <w:ind w:left="682" w:hanging="682"/>
      </w:pPr>
      <w:rPr>
        <w:rFonts w:ascii="Marianne" w:eastAsia="Calibri" w:hAnsi="Marianne" w:cs="Calibri" w:hint="default"/>
        <w:b/>
        <w:bCs/>
        <w:i w:val="0"/>
        <w:iCs w:val="0"/>
        <w:color w:val="3364A3"/>
        <w:spacing w:val="0"/>
        <w:w w:val="100"/>
        <w:sz w:val="36"/>
        <w:szCs w:val="36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54" w:hanging="498"/>
      </w:pPr>
      <w:rPr>
        <w:rFonts w:ascii="Marianne" w:eastAsia="Calibri" w:hAnsi="Marianne" w:cs="Calibri" w:hint="default"/>
        <w:b/>
        <w:bCs/>
        <w:i w:val="0"/>
        <w:iCs w:val="0"/>
        <w:color w:val="5882AF"/>
        <w:spacing w:val="-1"/>
        <w:w w:val="100"/>
        <w:sz w:val="32"/>
        <w:szCs w:val="3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390" w:hanging="850"/>
      </w:pPr>
      <w:rPr>
        <w:rFonts w:ascii="Calibri" w:eastAsia="Calibri" w:hAnsi="Calibri" w:cs="Calibri" w:hint="default"/>
        <w:b w:val="0"/>
        <w:bCs w:val="0"/>
        <w:i w:val="0"/>
        <w:iCs w:val="0"/>
        <w:color w:val="719ECE"/>
        <w:spacing w:val="-1"/>
        <w:w w:val="100"/>
        <w:sz w:val="28"/>
        <w:szCs w:val="28"/>
        <w:lang w:val="fr-FR" w:eastAsia="en-US" w:bidi="ar-SA"/>
      </w:rPr>
    </w:lvl>
    <w:lvl w:ilvl="3">
      <w:numFmt w:val="bullet"/>
      <w:lvlText w:val="•"/>
      <w:lvlJc w:val="left"/>
      <w:pPr>
        <w:ind w:left="2436" w:hanging="85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477" w:hanging="85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18" w:hanging="85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59" w:hanging="85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99" w:hanging="85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40" w:hanging="850"/>
      </w:pPr>
      <w:rPr>
        <w:rFonts w:hint="default"/>
        <w:lang w:val="fr-FR" w:eastAsia="en-US" w:bidi="ar-SA"/>
      </w:rPr>
    </w:lvl>
  </w:abstractNum>
  <w:abstractNum w:abstractNumId="23" w15:restartNumberingAfterBreak="0">
    <w:nsid w:val="5A6A5055"/>
    <w:multiLevelType w:val="hybridMultilevel"/>
    <w:tmpl w:val="3BB60E94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B20170C"/>
    <w:multiLevelType w:val="multilevel"/>
    <w:tmpl w:val="BBAC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F361E"/>
    <w:multiLevelType w:val="multilevel"/>
    <w:tmpl w:val="A61A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846A4F"/>
    <w:multiLevelType w:val="hybridMultilevel"/>
    <w:tmpl w:val="ED1E4474"/>
    <w:lvl w:ilvl="0" w:tplc="BCAEEDF2">
      <w:start w:val="1"/>
      <w:numFmt w:val="decimal"/>
      <w:lvlText w:val="%1"/>
      <w:lvlJc w:val="left"/>
      <w:pPr>
        <w:ind w:left="504" w:hanging="360"/>
      </w:pPr>
      <w:rPr>
        <w:rFonts w:hint="default"/>
        <w:color w:val="3364A3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7" w15:restartNumberingAfterBreak="0">
    <w:nsid w:val="65925157"/>
    <w:multiLevelType w:val="hybridMultilevel"/>
    <w:tmpl w:val="99BA1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F5F8B"/>
    <w:multiLevelType w:val="multilevel"/>
    <w:tmpl w:val="435E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AE7805"/>
    <w:multiLevelType w:val="multilevel"/>
    <w:tmpl w:val="408E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E469DE"/>
    <w:multiLevelType w:val="multilevel"/>
    <w:tmpl w:val="6A8AA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FC313D"/>
    <w:multiLevelType w:val="multilevel"/>
    <w:tmpl w:val="6C7C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770C77"/>
    <w:multiLevelType w:val="hybridMultilevel"/>
    <w:tmpl w:val="A9CEEDA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FF36B8D"/>
    <w:multiLevelType w:val="multilevel"/>
    <w:tmpl w:val="A9E2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6"/>
  </w:num>
  <w:num w:numId="3">
    <w:abstractNumId w:val="14"/>
    <w:lvlOverride w:ilvl="0">
      <w:startOverride w:val="1"/>
    </w:lvlOverride>
  </w:num>
  <w:num w:numId="4">
    <w:abstractNumId w:val="24"/>
  </w:num>
  <w:num w:numId="5">
    <w:abstractNumId w:val="20"/>
  </w:num>
  <w:num w:numId="6">
    <w:abstractNumId w:val="3"/>
  </w:num>
  <w:num w:numId="7">
    <w:abstractNumId w:val="15"/>
  </w:num>
  <w:num w:numId="8">
    <w:abstractNumId w:val="13"/>
    <w:lvlOverride w:ilvl="0">
      <w:startOverride w:val="1"/>
    </w:lvlOverride>
  </w:num>
  <w:num w:numId="9">
    <w:abstractNumId w:val="29"/>
  </w:num>
  <w:num w:numId="10">
    <w:abstractNumId w:val="0"/>
    <w:lvlOverride w:ilvl="0">
      <w:startOverride w:val="1"/>
    </w:lvlOverride>
  </w:num>
  <w:num w:numId="11">
    <w:abstractNumId w:val="12"/>
  </w:num>
  <w:num w:numId="12">
    <w:abstractNumId w:val="16"/>
  </w:num>
  <w:num w:numId="13">
    <w:abstractNumId w:val="28"/>
  </w:num>
  <w:num w:numId="14">
    <w:abstractNumId w:val="22"/>
  </w:num>
  <w:num w:numId="15">
    <w:abstractNumId w:val="30"/>
  </w:num>
  <w:num w:numId="16">
    <w:abstractNumId w:val="8"/>
  </w:num>
  <w:num w:numId="17">
    <w:abstractNumId w:val="2"/>
  </w:num>
  <w:num w:numId="18">
    <w:abstractNumId w:val="25"/>
  </w:num>
  <w:num w:numId="19">
    <w:abstractNumId w:val="9"/>
  </w:num>
  <w:num w:numId="20">
    <w:abstractNumId w:val="4"/>
  </w:num>
  <w:num w:numId="21">
    <w:abstractNumId w:val="17"/>
  </w:num>
  <w:num w:numId="22">
    <w:abstractNumId w:val="5"/>
  </w:num>
  <w:num w:numId="23">
    <w:abstractNumId w:val="7"/>
  </w:num>
  <w:num w:numId="24">
    <w:abstractNumId w:val="1"/>
  </w:num>
  <w:num w:numId="25">
    <w:abstractNumId w:val="33"/>
  </w:num>
  <w:num w:numId="26">
    <w:abstractNumId w:val="27"/>
  </w:num>
  <w:num w:numId="27">
    <w:abstractNumId w:val="19"/>
  </w:num>
  <w:num w:numId="28">
    <w:abstractNumId w:val="18"/>
  </w:num>
  <w:num w:numId="29">
    <w:abstractNumId w:val="23"/>
  </w:num>
  <w:num w:numId="30">
    <w:abstractNumId w:val="32"/>
  </w:num>
  <w:num w:numId="31">
    <w:abstractNumId w:val="11"/>
  </w:num>
  <w:num w:numId="32">
    <w:abstractNumId w:val="21"/>
  </w:num>
  <w:num w:numId="33">
    <w:abstractNumId w:val="26"/>
  </w:num>
  <w:num w:numId="3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A9"/>
    <w:rsid w:val="00002950"/>
    <w:rsid w:val="00006D3B"/>
    <w:rsid w:val="00021189"/>
    <w:rsid w:val="00025D88"/>
    <w:rsid w:val="000364C5"/>
    <w:rsid w:val="00037283"/>
    <w:rsid w:val="000439FF"/>
    <w:rsid w:val="0005289B"/>
    <w:rsid w:val="00055F41"/>
    <w:rsid w:val="00056423"/>
    <w:rsid w:val="0006189A"/>
    <w:rsid w:val="00061FC8"/>
    <w:rsid w:val="000731E3"/>
    <w:rsid w:val="000740DE"/>
    <w:rsid w:val="00082974"/>
    <w:rsid w:val="00096F0A"/>
    <w:rsid w:val="00097811"/>
    <w:rsid w:val="000A0041"/>
    <w:rsid w:val="000A7F8E"/>
    <w:rsid w:val="000B7190"/>
    <w:rsid w:val="000E0A5B"/>
    <w:rsid w:val="000E247F"/>
    <w:rsid w:val="0010745A"/>
    <w:rsid w:val="001129D3"/>
    <w:rsid w:val="0011327D"/>
    <w:rsid w:val="001134DC"/>
    <w:rsid w:val="001212CF"/>
    <w:rsid w:val="00124EF1"/>
    <w:rsid w:val="00126230"/>
    <w:rsid w:val="00135BC8"/>
    <w:rsid w:val="00140F32"/>
    <w:rsid w:val="00143902"/>
    <w:rsid w:val="001457E7"/>
    <w:rsid w:val="00157655"/>
    <w:rsid w:val="00164F46"/>
    <w:rsid w:val="00166CDD"/>
    <w:rsid w:val="001711D4"/>
    <w:rsid w:val="001816A8"/>
    <w:rsid w:val="001848D2"/>
    <w:rsid w:val="0018615E"/>
    <w:rsid w:val="00192D7D"/>
    <w:rsid w:val="00195C2E"/>
    <w:rsid w:val="00196947"/>
    <w:rsid w:val="00196CAB"/>
    <w:rsid w:val="001A7801"/>
    <w:rsid w:val="001B0853"/>
    <w:rsid w:val="001B6F10"/>
    <w:rsid w:val="001B7FFA"/>
    <w:rsid w:val="001C41D5"/>
    <w:rsid w:val="001C6F53"/>
    <w:rsid w:val="001D1437"/>
    <w:rsid w:val="001E636E"/>
    <w:rsid w:val="0020223F"/>
    <w:rsid w:val="002026EE"/>
    <w:rsid w:val="00213705"/>
    <w:rsid w:val="00220565"/>
    <w:rsid w:val="00221A98"/>
    <w:rsid w:val="00221BB4"/>
    <w:rsid w:val="00227218"/>
    <w:rsid w:val="00227A69"/>
    <w:rsid w:val="00236A64"/>
    <w:rsid w:val="0023710C"/>
    <w:rsid w:val="00237D18"/>
    <w:rsid w:val="00243DD4"/>
    <w:rsid w:val="00246550"/>
    <w:rsid w:val="00252EC6"/>
    <w:rsid w:val="002534DA"/>
    <w:rsid w:val="00255697"/>
    <w:rsid w:val="00266100"/>
    <w:rsid w:val="00266D9B"/>
    <w:rsid w:val="0027796A"/>
    <w:rsid w:val="00277FC8"/>
    <w:rsid w:val="00297A9D"/>
    <w:rsid w:val="002A3A52"/>
    <w:rsid w:val="002B3799"/>
    <w:rsid w:val="002B6DA9"/>
    <w:rsid w:val="002C3BD8"/>
    <w:rsid w:val="002C4C0B"/>
    <w:rsid w:val="002D6276"/>
    <w:rsid w:val="002D7B5D"/>
    <w:rsid w:val="002E523C"/>
    <w:rsid w:val="002F57DC"/>
    <w:rsid w:val="002F5A68"/>
    <w:rsid w:val="002F7763"/>
    <w:rsid w:val="00305DEF"/>
    <w:rsid w:val="003075B2"/>
    <w:rsid w:val="0031357B"/>
    <w:rsid w:val="00316996"/>
    <w:rsid w:val="0032091A"/>
    <w:rsid w:val="00331779"/>
    <w:rsid w:val="00334640"/>
    <w:rsid w:val="003416A5"/>
    <w:rsid w:val="00341ACE"/>
    <w:rsid w:val="00376DDE"/>
    <w:rsid w:val="00383ED8"/>
    <w:rsid w:val="00386D7D"/>
    <w:rsid w:val="003A5AD9"/>
    <w:rsid w:val="003A5F29"/>
    <w:rsid w:val="003A61FB"/>
    <w:rsid w:val="003A6AC9"/>
    <w:rsid w:val="003B30C2"/>
    <w:rsid w:val="003B4487"/>
    <w:rsid w:val="003C4C25"/>
    <w:rsid w:val="003C4FB1"/>
    <w:rsid w:val="003C6121"/>
    <w:rsid w:val="003D1DF8"/>
    <w:rsid w:val="003D5039"/>
    <w:rsid w:val="003F048C"/>
    <w:rsid w:val="0041132C"/>
    <w:rsid w:val="00421259"/>
    <w:rsid w:val="00421331"/>
    <w:rsid w:val="00426620"/>
    <w:rsid w:val="004359E0"/>
    <w:rsid w:val="00436C6F"/>
    <w:rsid w:val="004405A8"/>
    <w:rsid w:val="0048109F"/>
    <w:rsid w:val="00483BC4"/>
    <w:rsid w:val="00492BDE"/>
    <w:rsid w:val="004A5D30"/>
    <w:rsid w:val="004D63FC"/>
    <w:rsid w:val="004D74BB"/>
    <w:rsid w:val="00500F6E"/>
    <w:rsid w:val="00505176"/>
    <w:rsid w:val="00510084"/>
    <w:rsid w:val="005118C8"/>
    <w:rsid w:val="005139A3"/>
    <w:rsid w:val="00525BB7"/>
    <w:rsid w:val="00527550"/>
    <w:rsid w:val="005500A9"/>
    <w:rsid w:val="00553AE2"/>
    <w:rsid w:val="00560C68"/>
    <w:rsid w:val="00560DBC"/>
    <w:rsid w:val="0056162B"/>
    <w:rsid w:val="00572801"/>
    <w:rsid w:val="005750B8"/>
    <w:rsid w:val="00582F47"/>
    <w:rsid w:val="005830F7"/>
    <w:rsid w:val="0058470D"/>
    <w:rsid w:val="00585870"/>
    <w:rsid w:val="00587C2C"/>
    <w:rsid w:val="00594D6A"/>
    <w:rsid w:val="005A25F6"/>
    <w:rsid w:val="005A6DE3"/>
    <w:rsid w:val="005A7E2D"/>
    <w:rsid w:val="005C3D7A"/>
    <w:rsid w:val="005C50E5"/>
    <w:rsid w:val="005D42A9"/>
    <w:rsid w:val="005D71A9"/>
    <w:rsid w:val="005D7CAE"/>
    <w:rsid w:val="005E223C"/>
    <w:rsid w:val="005E5B32"/>
    <w:rsid w:val="005F4D08"/>
    <w:rsid w:val="005F7C1B"/>
    <w:rsid w:val="0060606C"/>
    <w:rsid w:val="00606B9B"/>
    <w:rsid w:val="00617487"/>
    <w:rsid w:val="00621318"/>
    <w:rsid w:val="00621B87"/>
    <w:rsid w:val="00622BA0"/>
    <w:rsid w:val="006235CD"/>
    <w:rsid w:val="006435F5"/>
    <w:rsid w:val="0064611A"/>
    <w:rsid w:val="006470D4"/>
    <w:rsid w:val="006508D6"/>
    <w:rsid w:val="00653686"/>
    <w:rsid w:val="006609EC"/>
    <w:rsid w:val="006617F2"/>
    <w:rsid w:val="00661836"/>
    <w:rsid w:val="006769A8"/>
    <w:rsid w:val="0067754B"/>
    <w:rsid w:val="006849B5"/>
    <w:rsid w:val="006949CB"/>
    <w:rsid w:val="00695BE3"/>
    <w:rsid w:val="006F45AB"/>
    <w:rsid w:val="00704584"/>
    <w:rsid w:val="00716982"/>
    <w:rsid w:val="00720637"/>
    <w:rsid w:val="00724922"/>
    <w:rsid w:val="007251D6"/>
    <w:rsid w:val="0074067B"/>
    <w:rsid w:val="0074342C"/>
    <w:rsid w:val="00757C5C"/>
    <w:rsid w:val="00762D5B"/>
    <w:rsid w:val="00773D9C"/>
    <w:rsid w:val="007758F8"/>
    <w:rsid w:val="007840EE"/>
    <w:rsid w:val="0079119D"/>
    <w:rsid w:val="007B3B5E"/>
    <w:rsid w:val="007C1744"/>
    <w:rsid w:val="007C41E8"/>
    <w:rsid w:val="007E0625"/>
    <w:rsid w:val="00804E52"/>
    <w:rsid w:val="0081572C"/>
    <w:rsid w:val="00816741"/>
    <w:rsid w:val="00827503"/>
    <w:rsid w:val="00834207"/>
    <w:rsid w:val="00834B24"/>
    <w:rsid w:val="0083626E"/>
    <w:rsid w:val="00844A2C"/>
    <w:rsid w:val="00847EE0"/>
    <w:rsid w:val="00850CFD"/>
    <w:rsid w:val="00871D90"/>
    <w:rsid w:val="00872458"/>
    <w:rsid w:val="00882357"/>
    <w:rsid w:val="0089604E"/>
    <w:rsid w:val="008965FB"/>
    <w:rsid w:val="00896AE7"/>
    <w:rsid w:val="008A5B98"/>
    <w:rsid w:val="008B6F36"/>
    <w:rsid w:val="008C5B9C"/>
    <w:rsid w:val="008D1BDD"/>
    <w:rsid w:val="008D2B32"/>
    <w:rsid w:val="009047CF"/>
    <w:rsid w:val="00907628"/>
    <w:rsid w:val="009140B8"/>
    <w:rsid w:val="009247FA"/>
    <w:rsid w:val="00936A4D"/>
    <w:rsid w:val="00937F64"/>
    <w:rsid w:val="009418A9"/>
    <w:rsid w:val="009720CD"/>
    <w:rsid w:val="00973163"/>
    <w:rsid w:val="009947A6"/>
    <w:rsid w:val="00994D7B"/>
    <w:rsid w:val="009C0CDB"/>
    <w:rsid w:val="009C3D5A"/>
    <w:rsid w:val="009C7946"/>
    <w:rsid w:val="009E0722"/>
    <w:rsid w:val="009E1535"/>
    <w:rsid w:val="009E3CCB"/>
    <w:rsid w:val="009F15E2"/>
    <w:rsid w:val="009F2DB9"/>
    <w:rsid w:val="00A11FF3"/>
    <w:rsid w:val="00A21E3C"/>
    <w:rsid w:val="00A221AD"/>
    <w:rsid w:val="00A2365A"/>
    <w:rsid w:val="00A319FB"/>
    <w:rsid w:val="00A32287"/>
    <w:rsid w:val="00A41605"/>
    <w:rsid w:val="00A4215C"/>
    <w:rsid w:val="00A53ED3"/>
    <w:rsid w:val="00A5618D"/>
    <w:rsid w:val="00A677E6"/>
    <w:rsid w:val="00A67CF8"/>
    <w:rsid w:val="00A84903"/>
    <w:rsid w:val="00A85D39"/>
    <w:rsid w:val="00AB0CA6"/>
    <w:rsid w:val="00AB2976"/>
    <w:rsid w:val="00AB4858"/>
    <w:rsid w:val="00AB670E"/>
    <w:rsid w:val="00AE46CB"/>
    <w:rsid w:val="00AF1351"/>
    <w:rsid w:val="00AF46DC"/>
    <w:rsid w:val="00B051EB"/>
    <w:rsid w:val="00B06F06"/>
    <w:rsid w:val="00B13DDE"/>
    <w:rsid w:val="00B153FB"/>
    <w:rsid w:val="00B30600"/>
    <w:rsid w:val="00B31AD4"/>
    <w:rsid w:val="00B37E86"/>
    <w:rsid w:val="00B5300B"/>
    <w:rsid w:val="00B54436"/>
    <w:rsid w:val="00B634C8"/>
    <w:rsid w:val="00B72E3E"/>
    <w:rsid w:val="00B75915"/>
    <w:rsid w:val="00B76F26"/>
    <w:rsid w:val="00B835BC"/>
    <w:rsid w:val="00BA1238"/>
    <w:rsid w:val="00BA4072"/>
    <w:rsid w:val="00BA4843"/>
    <w:rsid w:val="00BB325E"/>
    <w:rsid w:val="00BB7C6B"/>
    <w:rsid w:val="00BC2873"/>
    <w:rsid w:val="00BC7AB8"/>
    <w:rsid w:val="00BD0947"/>
    <w:rsid w:val="00BD5AC1"/>
    <w:rsid w:val="00BE230C"/>
    <w:rsid w:val="00BE43A3"/>
    <w:rsid w:val="00BE7F78"/>
    <w:rsid w:val="00BF4CCE"/>
    <w:rsid w:val="00C11E6A"/>
    <w:rsid w:val="00C152F0"/>
    <w:rsid w:val="00C23256"/>
    <w:rsid w:val="00C24C0B"/>
    <w:rsid w:val="00C414C4"/>
    <w:rsid w:val="00C57418"/>
    <w:rsid w:val="00C7420A"/>
    <w:rsid w:val="00C83F64"/>
    <w:rsid w:val="00C93B00"/>
    <w:rsid w:val="00C97E22"/>
    <w:rsid w:val="00CB26CB"/>
    <w:rsid w:val="00CC47E1"/>
    <w:rsid w:val="00CD1409"/>
    <w:rsid w:val="00CD7395"/>
    <w:rsid w:val="00CF0FBE"/>
    <w:rsid w:val="00D03B2F"/>
    <w:rsid w:val="00D078F0"/>
    <w:rsid w:val="00D113A4"/>
    <w:rsid w:val="00D12CC8"/>
    <w:rsid w:val="00D158E0"/>
    <w:rsid w:val="00D15C8C"/>
    <w:rsid w:val="00D16099"/>
    <w:rsid w:val="00D17D83"/>
    <w:rsid w:val="00D2313B"/>
    <w:rsid w:val="00D23CD8"/>
    <w:rsid w:val="00D44E5A"/>
    <w:rsid w:val="00D455BD"/>
    <w:rsid w:val="00D51D4A"/>
    <w:rsid w:val="00D53A38"/>
    <w:rsid w:val="00D55318"/>
    <w:rsid w:val="00D55777"/>
    <w:rsid w:val="00D60DFE"/>
    <w:rsid w:val="00D66EC7"/>
    <w:rsid w:val="00D70756"/>
    <w:rsid w:val="00D83BB4"/>
    <w:rsid w:val="00D90E2D"/>
    <w:rsid w:val="00D91165"/>
    <w:rsid w:val="00DB47C8"/>
    <w:rsid w:val="00DB6F43"/>
    <w:rsid w:val="00DB7EC9"/>
    <w:rsid w:val="00DC072C"/>
    <w:rsid w:val="00DC4DD6"/>
    <w:rsid w:val="00DC52D6"/>
    <w:rsid w:val="00DD009D"/>
    <w:rsid w:val="00DD52F5"/>
    <w:rsid w:val="00DD5517"/>
    <w:rsid w:val="00DD7E86"/>
    <w:rsid w:val="00DE10B2"/>
    <w:rsid w:val="00DE5A03"/>
    <w:rsid w:val="00E055E7"/>
    <w:rsid w:val="00E10EA0"/>
    <w:rsid w:val="00E25679"/>
    <w:rsid w:val="00E25AF0"/>
    <w:rsid w:val="00E468BD"/>
    <w:rsid w:val="00E51A0E"/>
    <w:rsid w:val="00E54F50"/>
    <w:rsid w:val="00E624B2"/>
    <w:rsid w:val="00E8729F"/>
    <w:rsid w:val="00E93496"/>
    <w:rsid w:val="00EA2DEF"/>
    <w:rsid w:val="00EB0C67"/>
    <w:rsid w:val="00EB1923"/>
    <w:rsid w:val="00EB659C"/>
    <w:rsid w:val="00EC4C99"/>
    <w:rsid w:val="00EC5A96"/>
    <w:rsid w:val="00EC5EA6"/>
    <w:rsid w:val="00ED1FEA"/>
    <w:rsid w:val="00ED4DD2"/>
    <w:rsid w:val="00ED68CE"/>
    <w:rsid w:val="00EE011C"/>
    <w:rsid w:val="00EE5699"/>
    <w:rsid w:val="00EF4985"/>
    <w:rsid w:val="00EF4DBC"/>
    <w:rsid w:val="00F02051"/>
    <w:rsid w:val="00F0307B"/>
    <w:rsid w:val="00F060F9"/>
    <w:rsid w:val="00F10429"/>
    <w:rsid w:val="00F47CD2"/>
    <w:rsid w:val="00F8772A"/>
    <w:rsid w:val="00F9664C"/>
    <w:rsid w:val="00F970A4"/>
    <w:rsid w:val="00F978FE"/>
    <w:rsid w:val="00FB2045"/>
    <w:rsid w:val="00FB257B"/>
    <w:rsid w:val="00FB7364"/>
    <w:rsid w:val="00FB78DD"/>
    <w:rsid w:val="00FC4591"/>
    <w:rsid w:val="00FC5A1A"/>
    <w:rsid w:val="00FC7D27"/>
    <w:rsid w:val="00FD3283"/>
    <w:rsid w:val="00FE5922"/>
    <w:rsid w:val="00FE72CC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18480E"/>
  <w15:chartTrackingRefBased/>
  <w15:docId w15:val="{17BC0345-3F8C-418E-A655-88E0F758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2B6DA9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2B6DA9"/>
    <w:pPr>
      <w:keepNext/>
      <w:spacing w:before="238" w:after="119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B6DA9"/>
    <w:pPr>
      <w:keepNext/>
      <w:spacing w:before="238" w:after="119" w:line="240" w:lineRule="auto"/>
      <w:ind w:hanging="284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6D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6DA9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B6DA9"/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B6D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2B6D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ormalWeb">
    <w:name w:val="Normal (Web)"/>
    <w:basedOn w:val="Normal"/>
    <w:uiPriority w:val="99"/>
    <w:unhideWhenUsed/>
    <w:rsid w:val="002B6DA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uiPriority w:val="39"/>
    <w:qFormat/>
    <w:rsid w:val="002B6DA9"/>
    <w:pPr>
      <w:widowControl w:val="0"/>
      <w:autoSpaceDE w:val="0"/>
      <w:autoSpaceDN w:val="0"/>
      <w:spacing w:after="0" w:line="240" w:lineRule="auto"/>
      <w:ind w:left="295" w:hanging="180"/>
    </w:pPr>
    <w:rPr>
      <w:rFonts w:ascii="Times New Roman" w:eastAsia="Times New Roman" w:hAnsi="Times New Roman" w:cs="Times New Roman"/>
      <w:sz w:val="24"/>
      <w:szCs w:val="24"/>
    </w:rPr>
  </w:style>
  <w:style w:type="paragraph" w:styleId="TM2">
    <w:name w:val="toc 2"/>
    <w:basedOn w:val="Normal"/>
    <w:uiPriority w:val="39"/>
    <w:qFormat/>
    <w:rsid w:val="002B6DA9"/>
    <w:pPr>
      <w:widowControl w:val="0"/>
      <w:autoSpaceDE w:val="0"/>
      <w:autoSpaceDN w:val="0"/>
      <w:spacing w:after="0" w:line="240" w:lineRule="auto"/>
      <w:ind w:left="820" w:hanging="42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2B6DA9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2B6DA9"/>
    <w:rPr>
      <w:rFonts w:ascii="Calibri" w:eastAsia="Calibri" w:hAnsi="Calibri" w:cs="Calibri"/>
      <w:sz w:val="20"/>
      <w:szCs w:val="20"/>
    </w:rPr>
  </w:style>
  <w:style w:type="paragraph" w:styleId="Titre">
    <w:name w:val="Title"/>
    <w:basedOn w:val="Normal"/>
    <w:link w:val="TitreCar"/>
    <w:uiPriority w:val="10"/>
    <w:qFormat/>
    <w:rsid w:val="002B6DA9"/>
    <w:pPr>
      <w:widowControl w:val="0"/>
      <w:autoSpaceDE w:val="0"/>
      <w:autoSpaceDN w:val="0"/>
      <w:spacing w:before="3" w:after="0" w:line="240" w:lineRule="auto"/>
      <w:ind w:left="27" w:right="27"/>
      <w:jc w:val="center"/>
    </w:pPr>
    <w:rPr>
      <w:rFonts w:ascii="Calibri" w:eastAsia="Calibri" w:hAnsi="Calibri" w:cs="Calibri"/>
      <w:b/>
      <w:bC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2B6DA9"/>
    <w:rPr>
      <w:rFonts w:ascii="Calibri" w:eastAsia="Calibri" w:hAnsi="Calibri" w:cs="Calibri"/>
      <w:b/>
      <w:bCs/>
      <w:sz w:val="40"/>
      <w:szCs w:val="40"/>
    </w:rPr>
  </w:style>
  <w:style w:type="paragraph" w:styleId="Sansinterligne">
    <w:name w:val="No Spacing"/>
    <w:uiPriority w:val="1"/>
    <w:qFormat/>
    <w:rsid w:val="002B6D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Accentuationforte">
    <w:name w:val="Accentuation forte"/>
    <w:qFormat/>
    <w:rsid w:val="002B6DA9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2B6DA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ieddepageCar">
    <w:name w:val="Pied de page Car"/>
    <w:basedOn w:val="Policepardfaut"/>
    <w:link w:val="Pieddepage"/>
    <w:uiPriority w:val="99"/>
    <w:rsid w:val="002B6DA9"/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2B6DA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06F06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500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847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47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47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47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470D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560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196CAB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F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7CF49-26B1-4E01-8318-1AE8B4AD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653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BIDA Ali</dc:creator>
  <cp:keywords/>
  <dc:description/>
  <cp:lastModifiedBy>BIDA Ali</cp:lastModifiedBy>
  <cp:revision>7</cp:revision>
  <cp:lastPrinted>2025-02-28T16:18:00Z</cp:lastPrinted>
  <dcterms:created xsi:type="dcterms:W3CDTF">2025-02-28T14:24:00Z</dcterms:created>
  <dcterms:modified xsi:type="dcterms:W3CDTF">2025-05-22T16:07:00Z</dcterms:modified>
</cp:coreProperties>
</file>