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A3A30" w14:textId="2289138F" w:rsidR="00071539" w:rsidRDefault="00D96F85">
      <w:pPr>
        <w:ind w:left="380" w:right="380"/>
        <w:rPr>
          <w:sz w:val="2"/>
        </w:rPr>
      </w:pPr>
      <w:r>
        <w:rPr>
          <w:noProof/>
        </w:rPr>
        <w:drawing>
          <wp:inline distT="0" distB="0" distL="0" distR="0" wp14:anchorId="313CB7FA" wp14:editId="153161FE">
            <wp:extent cx="5626100" cy="977900"/>
            <wp:effectExtent l="0" t="0" r="0" b="0"/>
            <wp:docPr id="1"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6100" cy="977900"/>
                    </a:xfrm>
                    <a:prstGeom prst="rect">
                      <a:avLst/>
                    </a:prstGeom>
                    <a:noFill/>
                    <a:ln>
                      <a:noFill/>
                    </a:ln>
                  </pic:spPr>
                </pic:pic>
              </a:graphicData>
            </a:graphic>
          </wp:inline>
        </w:drawing>
      </w:r>
    </w:p>
    <w:p w14:paraId="6FC74942" w14:textId="77777777" w:rsidR="00071539" w:rsidRDefault="00071539">
      <w:pPr>
        <w:spacing w:after="160" w:line="240" w:lineRule="exact"/>
      </w:pPr>
    </w:p>
    <w:tbl>
      <w:tblPr>
        <w:tblW w:w="0" w:type="auto"/>
        <w:tblLayout w:type="fixed"/>
        <w:tblLook w:val="04A0" w:firstRow="1" w:lastRow="0" w:firstColumn="1" w:lastColumn="0" w:noHBand="0" w:noVBand="1"/>
      </w:tblPr>
      <w:tblGrid>
        <w:gridCol w:w="9620"/>
      </w:tblGrid>
      <w:tr w:rsidR="00071539" w14:paraId="303B8242" w14:textId="77777777">
        <w:tc>
          <w:tcPr>
            <w:tcW w:w="9620" w:type="dxa"/>
            <w:shd w:val="clear" w:color="666553" w:fill="666553"/>
            <w:tcMar>
              <w:top w:w="30" w:type="dxa"/>
              <w:left w:w="0" w:type="dxa"/>
              <w:bottom w:w="0" w:type="dxa"/>
              <w:right w:w="0" w:type="dxa"/>
            </w:tcMar>
            <w:vAlign w:val="center"/>
          </w:tcPr>
          <w:p w14:paraId="4B5252B3" w14:textId="77777777" w:rsidR="00071539" w:rsidRDefault="00ED5808">
            <w:pPr>
              <w:jc w:val="center"/>
              <w:rPr>
                <w:rFonts w:ascii="Century Gothic" w:eastAsia="Century Gothic" w:hAnsi="Century Gothic" w:cs="Century Gothic"/>
                <w:b/>
                <w:color w:val="FFFFFF"/>
                <w:sz w:val="28"/>
                <w:lang w:val="fr-FR"/>
              </w:rPr>
            </w:pPr>
            <w:r>
              <w:rPr>
                <w:rFonts w:ascii="Century Gothic" w:eastAsia="Century Gothic" w:hAnsi="Century Gothic" w:cs="Century Gothic"/>
                <w:b/>
                <w:color w:val="FFFFFF"/>
                <w:sz w:val="28"/>
                <w:lang w:val="fr-FR"/>
              </w:rPr>
              <w:t>ACTE D'ENGAGEMENT</w:t>
            </w:r>
          </w:p>
        </w:tc>
      </w:tr>
    </w:tbl>
    <w:p w14:paraId="7600E0A9" w14:textId="77777777" w:rsidR="00071539" w:rsidRDefault="00ED5808">
      <w:pPr>
        <w:spacing w:line="240" w:lineRule="exact"/>
      </w:pPr>
      <w:r>
        <w:t xml:space="preserve"> </w:t>
      </w:r>
    </w:p>
    <w:p w14:paraId="1AB7A690" w14:textId="77777777" w:rsidR="00071539" w:rsidRDefault="00071539">
      <w:pPr>
        <w:spacing w:after="120" w:line="240" w:lineRule="exact"/>
      </w:pPr>
    </w:p>
    <w:p w14:paraId="127D9CD6" w14:textId="77777777" w:rsidR="00071539" w:rsidRDefault="00ED5808">
      <w:pPr>
        <w:jc w:val="center"/>
        <w:rPr>
          <w:rFonts w:ascii="Century Gothic" w:eastAsia="Century Gothic" w:hAnsi="Century Gothic" w:cs="Century Gothic"/>
          <w:b/>
          <w:color w:val="000000"/>
          <w:sz w:val="28"/>
          <w:lang w:val="fr-FR"/>
        </w:rPr>
      </w:pPr>
      <w:r>
        <w:rPr>
          <w:rFonts w:ascii="Century Gothic" w:eastAsia="Century Gothic" w:hAnsi="Century Gothic" w:cs="Century Gothic"/>
          <w:b/>
          <w:color w:val="000000"/>
          <w:sz w:val="28"/>
          <w:lang w:val="fr-FR"/>
        </w:rPr>
        <w:t>MARCHÉ PUBLIC DE MAÎTRISE D'OEUVRE</w:t>
      </w:r>
    </w:p>
    <w:p w14:paraId="77F66BE5" w14:textId="77777777" w:rsidR="00071539" w:rsidRDefault="00071539">
      <w:pPr>
        <w:spacing w:line="240" w:lineRule="exact"/>
      </w:pPr>
    </w:p>
    <w:p w14:paraId="43962C33" w14:textId="77777777" w:rsidR="00071539" w:rsidRDefault="00071539">
      <w:pPr>
        <w:spacing w:line="240" w:lineRule="exact"/>
      </w:pPr>
    </w:p>
    <w:p w14:paraId="732A6BAD" w14:textId="77777777" w:rsidR="00071539" w:rsidRDefault="00071539">
      <w:pPr>
        <w:spacing w:line="240" w:lineRule="exact"/>
      </w:pPr>
    </w:p>
    <w:p w14:paraId="3D71D32B" w14:textId="77777777" w:rsidR="00071539" w:rsidRDefault="00071539">
      <w:pPr>
        <w:spacing w:line="240" w:lineRule="exact"/>
      </w:pPr>
    </w:p>
    <w:p w14:paraId="52BEF442" w14:textId="77777777" w:rsidR="00071539" w:rsidRDefault="00071539">
      <w:pPr>
        <w:spacing w:line="240" w:lineRule="exact"/>
      </w:pPr>
    </w:p>
    <w:p w14:paraId="02AD6770" w14:textId="77777777" w:rsidR="00071539" w:rsidRDefault="00071539">
      <w:pPr>
        <w:spacing w:line="240" w:lineRule="exact"/>
      </w:pPr>
    </w:p>
    <w:p w14:paraId="5165F6E6" w14:textId="77777777" w:rsidR="00071539" w:rsidRDefault="00071539">
      <w:pPr>
        <w:spacing w:line="240" w:lineRule="exact"/>
      </w:pPr>
    </w:p>
    <w:p w14:paraId="4FBDACC6" w14:textId="77777777" w:rsidR="00071539" w:rsidRDefault="00071539">
      <w:pPr>
        <w:spacing w:after="180" w:line="240" w:lineRule="exact"/>
      </w:pPr>
    </w:p>
    <w:tbl>
      <w:tblPr>
        <w:tblW w:w="0" w:type="auto"/>
        <w:tblInd w:w="1260" w:type="dxa"/>
        <w:tblLayout w:type="fixed"/>
        <w:tblLook w:val="04A0" w:firstRow="1" w:lastRow="0" w:firstColumn="1" w:lastColumn="0" w:noHBand="0" w:noVBand="1"/>
      </w:tblPr>
      <w:tblGrid>
        <w:gridCol w:w="7100"/>
      </w:tblGrid>
      <w:tr w:rsidR="00071539" w14:paraId="416DD24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A9A02E5" w14:textId="77777777" w:rsidR="00071539" w:rsidRDefault="00ED5808">
            <w:pPr>
              <w:spacing w:line="343" w:lineRule="exact"/>
              <w:jc w:val="center"/>
              <w:rPr>
                <w:rFonts w:ascii="Century Gothic" w:eastAsia="Century Gothic" w:hAnsi="Century Gothic" w:cs="Century Gothic"/>
                <w:b/>
                <w:color w:val="000000"/>
                <w:sz w:val="28"/>
                <w:lang w:val="fr-FR"/>
              </w:rPr>
            </w:pPr>
            <w:r>
              <w:rPr>
                <w:rFonts w:ascii="Century Gothic" w:eastAsia="Century Gothic" w:hAnsi="Century Gothic" w:cs="Century Gothic"/>
                <w:b/>
                <w:color w:val="000000"/>
                <w:sz w:val="28"/>
                <w:lang w:val="fr-FR"/>
              </w:rPr>
              <w:t>Aménagement d'un coworking et création d'un tiers-lieu - Bâtiment Lien- Site de Beaucouzé</w:t>
            </w:r>
          </w:p>
        </w:tc>
      </w:tr>
    </w:tbl>
    <w:p w14:paraId="2D2995E9" w14:textId="77777777" w:rsidR="00071539" w:rsidRDefault="00ED5808">
      <w:pPr>
        <w:spacing w:line="240" w:lineRule="exact"/>
      </w:pPr>
      <w:r>
        <w:t xml:space="preserve"> </w:t>
      </w:r>
    </w:p>
    <w:p w14:paraId="2F68DF7E" w14:textId="77777777" w:rsidR="00071539" w:rsidRDefault="00071539">
      <w:pPr>
        <w:spacing w:line="240" w:lineRule="exact"/>
      </w:pPr>
    </w:p>
    <w:p w14:paraId="6552A210" w14:textId="77777777" w:rsidR="00071539" w:rsidRDefault="00071539">
      <w:pPr>
        <w:spacing w:line="240" w:lineRule="exact"/>
      </w:pPr>
    </w:p>
    <w:p w14:paraId="2E202FFB" w14:textId="77777777" w:rsidR="00071539" w:rsidRDefault="00071539">
      <w:pPr>
        <w:spacing w:line="240" w:lineRule="exact"/>
      </w:pPr>
    </w:p>
    <w:p w14:paraId="23DD86CE" w14:textId="77777777" w:rsidR="00071539" w:rsidRDefault="00071539">
      <w:pPr>
        <w:spacing w:line="240" w:lineRule="exact"/>
      </w:pPr>
    </w:p>
    <w:p w14:paraId="04893F6B" w14:textId="77777777" w:rsidR="00071539" w:rsidRDefault="00071539">
      <w:pPr>
        <w:spacing w:after="40" w:line="240" w:lineRule="exact"/>
      </w:pPr>
    </w:p>
    <w:p w14:paraId="2052904A" w14:textId="77777777" w:rsidR="00071539" w:rsidRDefault="00ED5808">
      <w:pPr>
        <w:spacing w:after="40"/>
        <w:ind w:left="1780" w:right="1680"/>
        <w:rPr>
          <w:rFonts w:ascii="Century Gothic" w:eastAsia="Century Gothic" w:hAnsi="Century Gothic" w:cs="Century Gothic"/>
          <w:color w:val="000000"/>
          <w:sz w:val="14"/>
          <w:lang w:val="fr-FR"/>
        </w:rPr>
      </w:pPr>
      <w:r>
        <w:rPr>
          <w:rFonts w:ascii="Century Gothic" w:eastAsia="Century Gothic" w:hAnsi="Century Gothic" w:cs="Century Gothic"/>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gridCol w:w="420"/>
      </w:tblGrid>
      <w:tr w:rsidR="0061550E" w14:paraId="09A696BC" w14:textId="183CB624" w:rsidTr="0061550E">
        <w:trPr>
          <w:trHeight w:val="76"/>
        </w:trPr>
        <w:tc>
          <w:tcPr>
            <w:tcW w:w="1940" w:type="dxa"/>
            <w:vMerge w:val="restart"/>
            <w:tcMar>
              <w:top w:w="0" w:type="dxa"/>
              <w:left w:w="0" w:type="dxa"/>
              <w:bottom w:w="0" w:type="dxa"/>
              <w:right w:w="0" w:type="dxa"/>
            </w:tcMar>
            <w:vAlign w:val="center"/>
          </w:tcPr>
          <w:p w14:paraId="1A762500" w14:textId="77777777" w:rsidR="0061550E" w:rsidRDefault="0061550E">
            <w:pPr>
              <w:rPr>
                <w:rFonts w:ascii="Century Gothic" w:eastAsia="Century Gothic" w:hAnsi="Century Gothic" w:cs="Century Gothic"/>
                <w:b/>
                <w:color w:val="000000"/>
                <w:lang w:val="fr-FR"/>
              </w:rPr>
            </w:pPr>
            <w:r>
              <w:rPr>
                <w:rFonts w:ascii="Century Gothic" w:eastAsia="Century Gothic" w:hAnsi="Century Gothic" w:cs="Century Gothic"/>
                <w:b/>
                <w:color w:val="000000"/>
                <w:lang w:val="fr-FR"/>
              </w:rPr>
              <w:t>CONTRAT N°</w:t>
            </w:r>
          </w:p>
        </w:tc>
        <w:tc>
          <w:tcPr>
            <w:tcW w:w="23" w:type="dxa"/>
            <w:tcMar>
              <w:top w:w="0" w:type="dxa"/>
              <w:left w:w="0" w:type="dxa"/>
              <w:bottom w:w="0" w:type="dxa"/>
              <w:right w:w="0" w:type="dxa"/>
            </w:tcMar>
          </w:tcPr>
          <w:p w14:paraId="41763ABB" w14:textId="77777777" w:rsidR="0061550E" w:rsidRDefault="0061550E">
            <w:pPr>
              <w:rPr>
                <w:sz w:val="2"/>
              </w:rPr>
            </w:pPr>
          </w:p>
        </w:tc>
        <w:tc>
          <w:tcPr>
            <w:tcW w:w="420" w:type="dxa"/>
            <w:tcMar>
              <w:top w:w="0" w:type="dxa"/>
              <w:left w:w="0" w:type="dxa"/>
              <w:bottom w:w="0" w:type="dxa"/>
              <w:right w:w="0" w:type="dxa"/>
            </w:tcMar>
          </w:tcPr>
          <w:p w14:paraId="6FB7E794" w14:textId="77777777" w:rsidR="0061550E" w:rsidRDefault="0061550E">
            <w:pPr>
              <w:rPr>
                <w:sz w:val="2"/>
              </w:rPr>
            </w:pPr>
          </w:p>
        </w:tc>
        <w:tc>
          <w:tcPr>
            <w:tcW w:w="420" w:type="dxa"/>
            <w:tcMar>
              <w:top w:w="0" w:type="dxa"/>
              <w:left w:w="0" w:type="dxa"/>
              <w:bottom w:w="0" w:type="dxa"/>
              <w:right w:w="0" w:type="dxa"/>
            </w:tcMar>
          </w:tcPr>
          <w:p w14:paraId="7D3C1C30" w14:textId="77777777" w:rsidR="0061550E" w:rsidRDefault="0061550E">
            <w:pPr>
              <w:rPr>
                <w:sz w:val="2"/>
              </w:rPr>
            </w:pPr>
          </w:p>
        </w:tc>
        <w:tc>
          <w:tcPr>
            <w:tcW w:w="420" w:type="dxa"/>
            <w:tcMar>
              <w:top w:w="0" w:type="dxa"/>
              <w:left w:w="0" w:type="dxa"/>
              <w:bottom w:w="0" w:type="dxa"/>
              <w:right w:w="0" w:type="dxa"/>
            </w:tcMar>
          </w:tcPr>
          <w:p w14:paraId="06124E5C" w14:textId="77777777" w:rsidR="0061550E" w:rsidRDefault="0061550E">
            <w:pPr>
              <w:rPr>
                <w:sz w:val="2"/>
              </w:rPr>
            </w:pPr>
          </w:p>
        </w:tc>
        <w:tc>
          <w:tcPr>
            <w:tcW w:w="420" w:type="dxa"/>
            <w:tcMar>
              <w:top w:w="0" w:type="dxa"/>
              <w:left w:w="0" w:type="dxa"/>
              <w:bottom w:w="0" w:type="dxa"/>
              <w:right w:w="0" w:type="dxa"/>
            </w:tcMar>
          </w:tcPr>
          <w:p w14:paraId="0754C8B6" w14:textId="77777777" w:rsidR="0061550E" w:rsidRDefault="0061550E">
            <w:pPr>
              <w:rPr>
                <w:sz w:val="2"/>
              </w:rPr>
            </w:pPr>
          </w:p>
        </w:tc>
        <w:tc>
          <w:tcPr>
            <w:tcW w:w="420" w:type="dxa"/>
            <w:tcMar>
              <w:top w:w="0" w:type="dxa"/>
              <w:left w:w="0" w:type="dxa"/>
              <w:bottom w:w="0" w:type="dxa"/>
              <w:right w:w="0" w:type="dxa"/>
            </w:tcMar>
          </w:tcPr>
          <w:p w14:paraId="5AA4A4D0" w14:textId="77777777" w:rsidR="0061550E" w:rsidRDefault="0061550E">
            <w:pPr>
              <w:rPr>
                <w:sz w:val="2"/>
              </w:rPr>
            </w:pPr>
          </w:p>
        </w:tc>
        <w:tc>
          <w:tcPr>
            <w:tcW w:w="420" w:type="dxa"/>
            <w:tcMar>
              <w:top w:w="0" w:type="dxa"/>
              <w:left w:w="0" w:type="dxa"/>
              <w:bottom w:w="0" w:type="dxa"/>
              <w:right w:w="0" w:type="dxa"/>
            </w:tcMar>
          </w:tcPr>
          <w:p w14:paraId="7953B054" w14:textId="77777777" w:rsidR="0061550E" w:rsidRDefault="0061550E">
            <w:pPr>
              <w:rPr>
                <w:sz w:val="2"/>
              </w:rPr>
            </w:pPr>
          </w:p>
        </w:tc>
        <w:tc>
          <w:tcPr>
            <w:tcW w:w="420" w:type="dxa"/>
            <w:tcMar>
              <w:top w:w="0" w:type="dxa"/>
              <w:left w:w="0" w:type="dxa"/>
              <w:bottom w:w="0" w:type="dxa"/>
              <w:right w:w="0" w:type="dxa"/>
            </w:tcMar>
          </w:tcPr>
          <w:p w14:paraId="1AA06E85" w14:textId="77777777" w:rsidR="0061550E" w:rsidRDefault="0061550E">
            <w:pPr>
              <w:rPr>
                <w:sz w:val="2"/>
              </w:rPr>
            </w:pPr>
          </w:p>
        </w:tc>
        <w:tc>
          <w:tcPr>
            <w:tcW w:w="420" w:type="dxa"/>
            <w:tcMar>
              <w:top w:w="0" w:type="dxa"/>
              <w:left w:w="0" w:type="dxa"/>
              <w:bottom w:w="0" w:type="dxa"/>
              <w:right w:w="0" w:type="dxa"/>
            </w:tcMar>
          </w:tcPr>
          <w:p w14:paraId="17BC9C4A" w14:textId="77777777" w:rsidR="0061550E" w:rsidRDefault="0061550E">
            <w:pPr>
              <w:rPr>
                <w:sz w:val="2"/>
              </w:rPr>
            </w:pPr>
          </w:p>
        </w:tc>
        <w:tc>
          <w:tcPr>
            <w:tcW w:w="420" w:type="dxa"/>
            <w:tcMar>
              <w:top w:w="0" w:type="dxa"/>
              <w:left w:w="0" w:type="dxa"/>
              <w:bottom w:w="0" w:type="dxa"/>
              <w:right w:w="0" w:type="dxa"/>
            </w:tcMar>
          </w:tcPr>
          <w:p w14:paraId="39C490A9" w14:textId="77777777" w:rsidR="0061550E" w:rsidRDefault="0061550E">
            <w:pPr>
              <w:rPr>
                <w:sz w:val="2"/>
              </w:rPr>
            </w:pPr>
          </w:p>
        </w:tc>
        <w:tc>
          <w:tcPr>
            <w:tcW w:w="420" w:type="dxa"/>
            <w:tcMar>
              <w:top w:w="0" w:type="dxa"/>
              <w:left w:w="0" w:type="dxa"/>
              <w:bottom w:w="0" w:type="dxa"/>
              <w:right w:w="0" w:type="dxa"/>
            </w:tcMar>
          </w:tcPr>
          <w:p w14:paraId="44EE6BB3" w14:textId="77777777" w:rsidR="0061550E" w:rsidRDefault="0061550E">
            <w:pPr>
              <w:rPr>
                <w:sz w:val="2"/>
              </w:rPr>
            </w:pPr>
          </w:p>
        </w:tc>
        <w:tc>
          <w:tcPr>
            <w:tcW w:w="420" w:type="dxa"/>
          </w:tcPr>
          <w:p w14:paraId="6C2451D3" w14:textId="77777777" w:rsidR="0061550E" w:rsidRDefault="0061550E">
            <w:pPr>
              <w:rPr>
                <w:sz w:val="2"/>
              </w:rPr>
            </w:pPr>
          </w:p>
        </w:tc>
      </w:tr>
      <w:tr w:rsidR="0061550E" w14:paraId="1784F557" w14:textId="4864082F" w:rsidTr="0061550E">
        <w:trPr>
          <w:trHeight w:val="238"/>
        </w:trPr>
        <w:tc>
          <w:tcPr>
            <w:tcW w:w="1940" w:type="dxa"/>
            <w:vMerge/>
            <w:tcMar>
              <w:top w:w="0" w:type="dxa"/>
              <w:left w:w="0" w:type="dxa"/>
              <w:bottom w:w="0" w:type="dxa"/>
              <w:right w:w="0" w:type="dxa"/>
            </w:tcMar>
          </w:tcPr>
          <w:p w14:paraId="56F16291" w14:textId="77777777" w:rsidR="0061550E" w:rsidRDefault="0061550E"/>
        </w:tc>
        <w:tc>
          <w:tcPr>
            <w:tcW w:w="23" w:type="dxa"/>
            <w:tcMar>
              <w:top w:w="0" w:type="dxa"/>
              <w:left w:w="0" w:type="dxa"/>
              <w:bottom w:w="0" w:type="dxa"/>
              <w:right w:w="0" w:type="dxa"/>
            </w:tcMar>
          </w:tcPr>
          <w:p w14:paraId="055F3E54" w14:textId="77777777" w:rsidR="0061550E" w:rsidRDefault="0061550E">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1E6D457"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F6CCD71"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C125EF7"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7D1E766"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AA6FA57"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2DE9D9E"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1519135"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13CA426"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E72366B"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2E9EA74D" w14:textId="77777777" w:rsidR="0061550E" w:rsidRDefault="0061550E">
            <w:pPr>
              <w:jc w:val="center"/>
              <w:rPr>
                <w:rFonts w:ascii="Century Gothic" w:eastAsia="Century Gothic" w:hAnsi="Century Gothic" w:cs="Century Gothic"/>
                <w:color w:val="000000"/>
                <w:sz w:val="0"/>
                <w:lang w:val="fr-FR"/>
              </w:rPr>
            </w:pPr>
            <w:r>
              <w:rPr>
                <w:rFonts w:ascii="Century Gothic" w:eastAsia="Century Gothic" w:hAnsi="Century Gothic" w:cs="Century Gothic"/>
                <w:color w:val="000000"/>
                <w:sz w:val="0"/>
                <w:lang w:val="fr-FR"/>
              </w:rPr>
              <w:t>.</w:t>
            </w:r>
          </w:p>
        </w:tc>
        <w:tc>
          <w:tcPr>
            <w:tcW w:w="420" w:type="dxa"/>
            <w:tcBorders>
              <w:bottom w:val="single" w:sz="2" w:space="0" w:color="000000"/>
              <w:right w:val="single" w:sz="2" w:space="0" w:color="000000"/>
            </w:tcBorders>
          </w:tcPr>
          <w:p w14:paraId="409AC8B8" w14:textId="77777777" w:rsidR="0061550E" w:rsidRDefault="0061550E">
            <w:pPr>
              <w:jc w:val="center"/>
              <w:rPr>
                <w:rFonts w:ascii="Century Gothic" w:eastAsia="Century Gothic" w:hAnsi="Century Gothic" w:cs="Century Gothic"/>
                <w:color w:val="000000"/>
                <w:sz w:val="0"/>
                <w:lang w:val="fr-FR"/>
              </w:rPr>
            </w:pPr>
          </w:p>
        </w:tc>
      </w:tr>
      <w:tr w:rsidR="0061550E" w14:paraId="3C7C7BE9" w14:textId="0D1305ED" w:rsidTr="0061550E">
        <w:trPr>
          <w:trHeight w:val="18"/>
        </w:trPr>
        <w:tc>
          <w:tcPr>
            <w:tcW w:w="1940" w:type="dxa"/>
            <w:vMerge/>
            <w:tcMar>
              <w:top w:w="0" w:type="dxa"/>
              <w:left w:w="0" w:type="dxa"/>
              <w:bottom w:w="0" w:type="dxa"/>
              <w:right w:w="0" w:type="dxa"/>
            </w:tcMar>
          </w:tcPr>
          <w:p w14:paraId="62C4BF34" w14:textId="77777777" w:rsidR="0061550E" w:rsidRDefault="0061550E"/>
        </w:tc>
        <w:tc>
          <w:tcPr>
            <w:tcW w:w="23" w:type="dxa"/>
            <w:tcMar>
              <w:top w:w="0" w:type="dxa"/>
              <w:left w:w="0" w:type="dxa"/>
              <w:bottom w:w="0" w:type="dxa"/>
              <w:right w:w="0" w:type="dxa"/>
            </w:tcMar>
          </w:tcPr>
          <w:p w14:paraId="30E81B5D" w14:textId="77777777" w:rsidR="0061550E" w:rsidRDefault="0061550E">
            <w:pPr>
              <w:rPr>
                <w:sz w:val="2"/>
              </w:rPr>
            </w:pPr>
          </w:p>
        </w:tc>
        <w:tc>
          <w:tcPr>
            <w:tcW w:w="420" w:type="dxa"/>
            <w:tcMar>
              <w:top w:w="0" w:type="dxa"/>
              <w:left w:w="0" w:type="dxa"/>
              <w:bottom w:w="0" w:type="dxa"/>
              <w:right w:w="0" w:type="dxa"/>
            </w:tcMar>
          </w:tcPr>
          <w:p w14:paraId="536E80B9" w14:textId="77777777" w:rsidR="0061550E" w:rsidRDefault="0061550E">
            <w:pPr>
              <w:rPr>
                <w:sz w:val="2"/>
              </w:rPr>
            </w:pPr>
          </w:p>
        </w:tc>
        <w:tc>
          <w:tcPr>
            <w:tcW w:w="420" w:type="dxa"/>
            <w:tcMar>
              <w:top w:w="0" w:type="dxa"/>
              <w:left w:w="0" w:type="dxa"/>
              <w:bottom w:w="0" w:type="dxa"/>
              <w:right w:w="0" w:type="dxa"/>
            </w:tcMar>
          </w:tcPr>
          <w:p w14:paraId="514D0D0D" w14:textId="77777777" w:rsidR="0061550E" w:rsidRDefault="0061550E">
            <w:pPr>
              <w:rPr>
                <w:sz w:val="2"/>
              </w:rPr>
            </w:pPr>
          </w:p>
        </w:tc>
        <w:tc>
          <w:tcPr>
            <w:tcW w:w="420" w:type="dxa"/>
            <w:tcMar>
              <w:top w:w="0" w:type="dxa"/>
              <w:left w:w="0" w:type="dxa"/>
              <w:bottom w:w="0" w:type="dxa"/>
              <w:right w:w="0" w:type="dxa"/>
            </w:tcMar>
          </w:tcPr>
          <w:p w14:paraId="13FA8F61" w14:textId="77777777" w:rsidR="0061550E" w:rsidRDefault="0061550E">
            <w:pPr>
              <w:rPr>
                <w:sz w:val="2"/>
              </w:rPr>
            </w:pPr>
          </w:p>
        </w:tc>
        <w:tc>
          <w:tcPr>
            <w:tcW w:w="420" w:type="dxa"/>
            <w:tcMar>
              <w:top w:w="0" w:type="dxa"/>
              <w:left w:w="0" w:type="dxa"/>
              <w:bottom w:w="0" w:type="dxa"/>
              <w:right w:w="0" w:type="dxa"/>
            </w:tcMar>
          </w:tcPr>
          <w:p w14:paraId="0E5B460C" w14:textId="77777777" w:rsidR="0061550E" w:rsidRDefault="0061550E">
            <w:pPr>
              <w:rPr>
                <w:sz w:val="2"/>
              </w:rPr>
            </w:pPr>
          </w:p>
        </w:tc>
        <w:tc>
          <w:tcPr>
            <w:tcW w:w="420" w:type="dxa"/>
            <w:tcMar>
              <w:top w:w="0" w:type="dxa"/>
              <w:left w:w="0" w:type="dxa"/>
              <w:bottom w:w="0" w:type="dxa"/>
              <w:right w:w="0" w:type="dxa"/>
            </w:tcMar>
          </w:tcPr>
          <w:p w14:paraId="5E9AEA9D" w14:textId="77777777" w:rsidR="0061550E" w:rsidRDefault="0061550E">
            <w:pPr>
              <w:rPr>
                <w:sz w:val="2"/>
              </w:rPr>
            </w:pPr>
          </w:p>
        </w:tc>
        <w:tc>
          <w:tcPr>
            <w:tcW w:w="420" w:type="dxa"/>
            <w:tcMar>
              <w:top w:w="0" w:type="dxa"/>
              <w:left w:w="0" w:type="dxa"/>
              <w:bottom w:w="0" w:type="dxa"/>
              <w:right w:w="0" w:type="dxa"/>
            </w:tcMar>
          </w:tcPr>
          <w:p w14:paraId="782761F9" w14:textId="77777777" w:rsidR="0061550E" w:rsidRDefault="0061550E">
            <w:pPr>
              <w:rPr>
                <w:sz w:val="2"/>
              </w:rPr>
            </w:pPr>
          </w:p>
        </w:tc>
        <w:tc>
          <w:tcPr>
            <w:tcW w:w="420" w:type="dxa"/>
            <w:tcMar>
              <w:top w:w="0" w:type="dxa"/>
              <w:left w:w="0" w:type="dxa"/>
              <w:bottom w:w="0" w:type="dxa"/>
              <w:right w:w="0" w:type="dxa"/>
            </w:tcMar>
          </w:tcPr>
          <w:p w14:paraId="19E67E9A" w14:textId="77777777" w:rsidR="0061550E" w:rsidRDefault="0061550E">
            <w:pPr>
              <w:rPr>
                <w:sz w:val="2"/>
              </w:rPr>
            </w:pPr>
          </w:p>
        </w:tc>
        <w:tc>
          <w:tcPr>
            <w:tcW w:w="420" w:type="dxa"/>
            <w:tcMar>
              <w:top w:w="0" w:type="dxa"/>
              <w:left w:w="0" w:type="dxa"/>
              <w:bottom w:w="0" w:type="dxa"/>
              <w:right w:w="0" w:type="dxa"/>
            </w:tcMar>
          </w:tcPr>
          <w:p w14:paraId="3A939836" w14:textId="77777777" w:rsidR="0061550E" w:rsidRDefault="0061550E">
            <w:pPr>
              <w:rPr>
                <w:sz w:val="2"/>
              </w:rPr>
            </w:pPr>
          </w:p>
        </w:tc>
        <w:tc>
          <w:tcPr>
            <w:tcW w:w="420" w:type="dxa"/>
            <w:tcMar>
              <w:top w:w="0" w:type="dxa"/>
              <w:left w:w="0" w:type="dxa"/>
              <w:bottom w:w="0" w:type="dxa"/>
              <w:right w:w="0" w:type="dxa"/>
            </w:tcMar>
          </w:tcPr>
          <w:p w14:paraId="4B432748" w14:textId="77777777" w:rsidR="0061550E" w:rsidRDefault="0061550E">
            <w:pPr>
              <w:rPr>
                <w:sz w:val="2"/>
              </w:rPr>
            </w:pPr>
          </w:p>
        </w:tc>
        <w:tc>
          <w:tcPr>
            <w:tcW w:w="420" w:type="dxa"/>
            <w:tcMar>
              <w:top w:w="0" w:type="dxa"/>
              <w:left w:w="0" w:type="dxa"/>
              <w:bottom w:w="0" w:type="dxa"/>
              <w:right w:w="0" w:type="dxa"/>
            </w:tcMar>
          </w:tcPr>
          <w:p w14:paraId="6A46E2ED" w14:textId="77777777" w:rsidR="0061550E" w:rsidRDefault="0061550E">
            <w:pPr>
              <w:rPr>
                <w:sz w:val="2"/>
              </w:rPr>
            </w:pPr>
          </w:p>
        </w:tc>
        <w:tc>
          <w:tcPr>
            <w:tcW w:w="420" w:type="dxa"/>
          </w:tcPr>
          <w:p w14:paraId="2DD708BA" w14:textId="77777777" w:rsidR="0061550E" w:rsidRDefault="0061550E">
            <w:pPr>
              <w:rPr>
                <w:sz w:val="2"/>
              </w:rPr>
            </w:pPr>
          </w:p>
        </w:tc>
      </w:tr>
    </w:tbl>
    <w:p w14:paraId="0EAA5D02" w14:textId="77777777" w:rsidR="00071539" w:rsidRDefault="00ED5808">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071539" w14:paraId="36F7183C" w14:textId="77777777">
        <w:trPr>
          <w:trHeight w:val="346"/>
        </w:trPr>
        <w:tc>
          <w:tcPr>
            <w:tcW w:w="1940" w:type="dxa"/>
            <w:tcMar>
              <w:top w:w="0" w:type="dxa"/>
              <w:left w:w="0" w:type="dxa"/>
              <w:bottom w:w="0" w:type="dxa"/>
              <w:right w:w="0" w:type="dxa"/>
            </w:tcMar>
            <w:vAlign w:val="center"/>
          </w:tcPr>
          <w:p w14:paraId="38BED484" w14:textId="77777777" w:rsidR="00071539" w:rsidRDefault="00ED5808">
            <w:pPr>
              <w:rPr>
                <w:rFonts w:ascii="Century Gothic" w:eastAsia="Century Gothic" w:hAnsi="Century Gothic" w:cs="Century Gothic"/>
                <w:b/>
                <w:color w:val="000000"/>
                <w:lang w:val="fr-FR"/>
              </w:rPr>
            </w:pPr>
            <w:r>
              <w:rPr>
                <w:rFonts w:ascii="Century Gothic" w:eastAsia="Century Gothic" w:hAnsi="Century Gothic" w:cs="Century Gothic"/>
                <w:b/>
                <w:color w:val="000000"/>
                <w:lang w:val="fr-FR"/>
              </w:rPr>
              <w:t>NOTIFIE LE</w:t>
            </w:r>
          </w:p>
        </w:tc>
        <w:tc>
          <w:tcPr>
            <w:tcW w:w="20" w:type="dxa"/>
            <w:tcMar>
              <w:top w:w="0" w:type="dxa"/>
              <w:left w:w="0" w:type="dxa"/>
              <w:bottom w:w="0" w:type="dxa"/>
              <w:right w:w="0" w:type="dxa"/>
            </w:tcMar>
          </w:tcPr>
          <w:p w14:paraId="0BEBAE0A" w14:textId="77777777" w:rsidR="00071539" w:rsidRDefault="00071539">
            <w:pPr>
              <w:rPr>
                <w:sz w:val="2"/>
              </w:rPr>
            </w:pPr>
          </w:p>
        </w:tc>
        <w:tc>
          <w:tcPr>
            <w:tcW w:w="4200" w:type="dxa"/>
            <w:tcMar>
              <w:top w:w="0" w:type="dxa"/>
              <w:left w:w="0" w:type="dxa"/>
              <w:bottom w:w="0" w:type="dxa"/>
              <w:right w:w="0" w:type="dxa"/>
            </w:tcMar>
            <w:vAlign w:val="center"/>
          </w:tcPr>
          <w:p w14:paraId="6B806031" w14:textId="77777777" w:rsidR="00071539" w:rsidRDefault="00ED5808">
            <w:pPr>
              <w:rPr>
                <w:rFonts w:ascii="Century Gothic" w:eastAsia="Century Gothic" w:hAnsi="Century Gothic" w:cs="Century Gothic"/>
                <w:color w:val="000000"/>
                <w:sz w:val="16"/>
                <w:lang w:val="fr-FR"/>
              </w:rPr>
            </w:pPr>
            <w:r>
              <w:rPr>
                <w:rFonts w:ascii="Century Gothic" w:eastAsia="Century Gothic" w:hAnsi="Century Gothic" w:cs="Century Gothic"/>
                <w:color w:val="000000"/>
                <w:sz w:val="16"/>
                <w:lang w:val="fr-FR"/>
              </w:rPr>
              <w:t>....... ....... / ....... ....... / ....... ....... ....... .......</w:t>
            </w:r>
          </w:p>
        </w:tc>
      </w:tr>
    </w:tbl>
    <w:p w14:paraId="406986F2" w14:textId="77777777" w:rsidR="00071539" w:rsidRDefault="00ED5808">
      <w:pPr>
        <w:spacing w:line="240" w:lineRule="exact"/>
      </w:pPr>
      <w:r>
        <w:t xml:space="preserve"> </w:t>
      </w:r>
    </w:p>
    <w:p w14:paraId="2B6AC0E4" w14:textId="77777777" w:rsidR="00071539" w:rsidRDefault="00071539">
      <w:pPr>
        <w:spacing w:after="100" w:line="240" w:lineRule="exact"/>
      </w:pPr>
    </w:p>
    <w:p w14:paraId="3976AF8A" w14:textId="77777777" w:rsidR="00071539" w:rsidRDefault="00ED5808">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b/>
          <w:color w:val="000000"/>
          <w:lang w:val="fr-FR"/>
        </w:rPr>
        <w:t xml:space="preserve">INRAE </w:t>
      </w:r>
    </w:p>
    <w:p w14:paraId="19390A44" w14:textId="77777777" w:rsidR="00071539" w:rsidRDefault="00ED5808">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color w:val="000000"/>
          <w:lang w:val="fr-FR"/>
        </w:rPr>
        <w:t>3 Impasse Yvette Cauchois</w:t>
      </w:r>
    </w:p>
    <w:p w14:paraId="3C4B90F8" w14:textId="77777777" w:rsidR="00071539" w:rsidRDefault="00ED5808">
      <w:pPr>
        <w:spacing w:line="294" w:lineRule="exact"/>
        <w:jc w:val="center"/>
        <w:rPr>
          <w:rFonts w:ascii="Century Gothic" w:eastAsia="Century Gothic" w:hAnsi="Century Gothic" w:cs="Century Gothic"/>
          <w:color w:val="000000"/>
          <w:lang w:val="fr-FR"/>
        </w:rPr>
      </w:pPr>
      <w:r>
        <w:rPr>
          <w:rFonts w:ascii="Century Gothic" w:eastAsia="Century Gothic" w:hAnsi="Century Gothic" w:cs="Century Gothic"/>
          <w:color w:val="000000"/>
          <w:lang w:val="fr-FR"/>
        </w:rPr>
        <w:t>44300 Nantes</w:t>
      </w:r>
    </w:p>
    <w:p w14:paraId="3A0551C3" w14:textId="77777777" w:rsidR="00071539" w:rsidRDefault="00071539">
      <w:pPr>
        <w:spacing w:line="294" w:lineRule="exact"/>
        <w:jc w:val="center"/>
        <w:rPr>
          <w:rFonts w:ascii="Century Gothic" w:eastAsia="Century Gothic" w:hAnsi="Century Gothic" w:cs="Century Gothic"/>
          <w:color w:val="000000"/>
          <w:lang w:val="fr-FR"/>
        </w:rPr>
        <w:sectPr w:rsidR="00071539">
          <w:pgSz w:w="11900" w:h="16840"/>
          <w:pgMar w:top="1400" w:right="1140" w:bottom="1440" w:left="1140" w:header="1400" w:footer="1440" w:gutter="0"/>
          <w:cols w:space="708"/>
        </w:sectPr>
      </w:pPr>
    </w:p>
    <w:p w14:paraId="791E6D3E" w14:textId="77777777" w:rsidR="00071539" w:rsidRDefault="00071539">
      <w:pPr>
        <w:spacing w:line="200" w:lineRule="exact"/>
        <w:rPr>
          <w:sz w:val="20"/>
        </w:rPr>
      </w:pPr>
    </w:p>
    <w:tbl>
      <w:tblPr>
        <w:tblW w:w="9600" w:type="dxa"/>
        <w:tblLayout w:type="fixed"/>
        <w:tblLook w:val="04A0" w:firstRow="1" w:lastRow="0" w:firstColumn="1" w:lastColumn="0" w:noHBand="0" w:noVBand="1"/>
      </w:tblPr>
      <w:tblGrid>
        <w:gridCol w:w="1200"/>
        <w:gridCol w:w="2400"/>
        <w:gridCol w:w="6000"/>
      </w:tblGrid>
      <w:tr w:rsidR="007D5162" w:rsidRPr="00AF3C26" w14:paraId="62E8E89B" w14:textId="77777777" w:rsidTr="007D5162">
        <w:trPr>
          <w:trHeight w:val="340"/>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3CC626E" w14:textId="77777777" w:rsidR="007D5162" w:rsidRPr="00AF3C26" w:rsidRDefault="007D5162" w:rsidP="009572E2">
            <w:pPr>
              <w:pStyle w:val="Titre1"/>
              <w:shd w:val="clear" w:color="FD2456" w:fill="3FABB3"/>
              <w:tabs>
                <w:tab w:val="left" w:pos="4290"/>
              </w:tabs>
              <w:spacing w:after="0"/>
              <w:rPr>
                <w:rFonts w:ascii="AvenirNext LT Pro LightCn" w:eastAsia="Century Gothic" w:hAnsi="AvenirNext LT Pro LightCn" w:cs="Century Gothic"/>
                <w:color w:val="FFFFFF"/>
                <w:sz w:val="20"/>
                <w:szCs w:val="20"/>
                <w:lang w:val="fr-FR"/>
              </w:rPr>
            </w:pPr>
            <w:bookmarkStart w:id="0" w:name="_Toc198737178"/>
            <w:r w:rsidRPr="00AF3C26">
              <w:rPr>
                <w:rFonts w:ascii="AvenirNext LT Pro LightCn" w:eastAsia="Century Gothic" w:hAnsi="AvenirNext LT Pro LightCn" w:cs="Century Gothic"/>
                <w:color w:val="FFFFFF"/>
                <w:sz w:val="20"/>
                <w:szCs w:val="20"/>
                <w:lang w:val="fr-FR"/>
              </w:rPr>
              <w:t>L'ESSENTIEL DE LA PROCÉDURE</w:t>
            </w:r>
            <w:bookmarkEnd w:id="0"/>
          </w:p>
        </w:tc>
      </w:tr>
      <w:tr w:rsidR="00071539" w:rsidRPr="00AF3C26" w14:paraId="46C72D99"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9A981E" w14:textId="77777777" w:rsidR="00071539" w:rsidRPr="00AF3C26" w:rsidRDefault="00071539">
            <w:pPr>
              <w:spacing w:line="140" w:lineRule="exact"/>
              <w:rPr>
                <w:rFonts w:ascii="AvenirNext LT Pro LightCn" w:hAnsi="AvenirNext LT Pro LightCn"/>
                <w:sz w:val="20"/>
                <w:szCs w:val="20"/>
              </w:rPr>
            </w:pPr>
          </w:p>
          <w:p w14:paraId="05CA98FC" w14:textId="7CFBFD5E"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016AC7D8" wp14:editId="45EF00BC">
                  <wp:extent cx="228600" cy="228600"/>
                  <wp:effectExtent l="0" t="0" r="0" b="0"/>
                  <wp:docPr id="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BA61B" w14:textId="77777777" w:rsidR="00071539" w:rsidRPr="00AF3C26" w:rsidRDefault="00ED5808">
            <w:pPr>
              <w:spacing w:before="160" w:after="100"/>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03A3D" w14:textId="77777777" w:rsidR="00071539" w:rsidRPr="00AF3C26" w:rsidRDefault="00ED5808">
            <w:pPr>
              <w:spacing w:before="60" w:after="60" w:line="245" w:lineRule="exact"/>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Aménagement d'un coworking et création d'un tiers-lieu - Bâtiment Lien- Site de Beaucouzé</w:t>
            </w:r>
          </w:p>
        </w:tc>
      </w:tr>
      <w:tr w:rsidR="00071539" w:rsidRPr="00AF3C26" w14:paraId="36738FA9"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D0EBC" w14:textId="77777777" w:rsidR="00071539" w:rsidRPr="00AF3C26" w:rsidRDefault="00071539">
            <w:pPr>
              <w:spacing w:line="140" w:lineRule="exact"/>
              <w:rPr>
                <w:rFonts w:ascii="AvenirNext LT Pro LightCn" w:hAnsi="AvenirNext LT Pro LightCn"/>
                <w:sz w:val="20"/>
                <w:szCs w:val="20"/>
              </w:rPr>
            </w:pPr>
          </w:p>
          <w:p w14:paraId="759B3F6D" w14:textId="73046C92"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78814AA9" wp14:editId="3A5BE8F2">
                  <wp:extent cx="228600" cy="228600"/>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DD1F79" w14:textId="77777777" w:rsidR="00071539" w:rsidRPr="00AF3C26" w:rsidRDefault="00ED5808">
            <w:pPr>
              <w:spacing w:before="160" w:after="100"/>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D4DEF" w14:textId="77777777" w:rsidR="00071539" w:rsidRPr="00AF3C26" w:rsidRDefault="00ED5808">
            <w:pPr>
              <w:spacing w:before="160" w:after="100"/>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Procédure adaptée restreinte</w:t>
            </w:r>
          </w:p>
        </w:tc>
      </w:tr>
      <w:tr w:rsidR="00071539" w:rsidRPr="00AF3C26" w14:paraId="177F895F"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B04F7" w14:textId="77777777" w:rsidR="00071539" w:rsidRPr="00AF3C26" w:rsidRDefault="00071539">
            <w:pPr>
              <w:spacing w:line="140" w:lineRule="exact"/>
              <w:rPr>
                <w:rFonts w:ascii="AvenirNext LT Pro LightCn" w:hAnsi="AvenirNext LT Pro LightCn"/>
                <w:sz w:val="20"/>
                <w:szCs w:val="20"/>
              </w:rPr>
            </w:pPr>
          </w:p>
          <w:p w14:paraId="60DA1E8B" w14:textId="3CD60304"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131A2125" wp14:editId="51FEF3A6">
                  <wp:extent cx="228600" cy="228600"/>
                  <wp:effectExtent l="0" t="0" r="0" b="0"/>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D297C9" w14:textId="77777777" w:rsidR="00071539" w:rsidRPr="00AF3C26" w:rsidRDefault="00ED5808">
            <w:pPr>
              <w:spacing w:before="160" w:after="100"/>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15B2F6" w14:textId="77777777" w:rsidR="00071539" w:rsidRPr="00AF3C26" w:rsidRDefault="00ED5808">
            <w:pPr>
              <w:spacing w:before="160" w:after="100"/>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Marché public</w:t>
            </w:r>
          </w:p>
        </w:tc>
      </w:tr>
      <w:tr w:rsidR="00071539" w:rsidRPr="00AF3C26" w14:paraId="4D6ECC4B"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C5BAAF" w14:textId="77777777" w:rsidR="00071539" w:rsidRPr="00AF3C26" w:rsidRDefault="00071539">
            <w:pPr>
              <w:spacing w:line="140" w:lineRule="exact"/>
              <w:rPr>
                <w:rFonts w:ascii="AvenirNext LT Pro LightCn" w:hAnsi="AvenirNext LT Pro LightCn"/>
                <w:sz w:val="20"/>
                <w:szCs w:val="20"/>
              </w:rPr>
            </w:pPr>
          </w:p>
          <w:p w14:paraId="469795C1" w14:textId="631DD1CF"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6C764F19" wp14:editId="295954FA">
                  <wp:extent cx="228600" cy="228600"/>
                  <wp:effectExtent l="0" t="0" r="0" b="0"/>
                  <wp:docPr id="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8E036" w14:textId="77777777" w:rsidR="00071539" w:rsidRPr="00AF3C26" w:rsidRDefault="00ED5808">
            <w:pPr>
              <w:spacing w:before="160" w:after="100"/>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E3BF4" w14:textId="77777777" w:rsidR="00071539" w:rsidRPr="00AF3C26" w:rsidRDefault="00ED5808">
            <w:pPr>
              <w:spacing w:before="160" w:after="100"/>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Prix global forfaitaire</w:t>
            </w:r>
          </w:p>
        </w:tc>
      </w:tr>
      <w:tr w:rsidR="00071539" w:rsidRPr="00AF3C26" w14:paraId="3AFDA058"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02C1E" w14:textId="77777777" w:rsidR="00071539" w:rsidRPr="00AF3C26" w:rsidRDefault="00071539">
            <w:pPr>
              <w:spacing w:line="140" w:lineRule="exact"/>
              <w:rPr>
                <w:rFonts w:ascii="AvenirNext LT Pro LightCn" w:hAnsi="AvenirNext LT Pro LightCn"/>
                <w:sz w:val="20"/>
                <w:szCs w:val="20"/>
              </w:rPr>
            </w:pPr>
          </w:p>
          <w:p w14:paraId="51C950B1" w14:textId="602E90F0"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11C556F0" wp14:editId="2627CEA0">
                  <wp:extent cx="228600" cy="228600"/>
                  <wp:effectExtent l="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296F51" w14:textId="77777777" w:rsidR="00071539" w:rsidRPr="00AF3C26" w:rsidRDefault="00ED5808">
            <w:pPr>
              <w:spacing w:before="160" w:after="100"/>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A0482C" w14:textId="77777777" w:rsidR="00071539" w:rsidRPr="00AF3C26" w:rsidRDefault="00ED5808">
            <w:pPr>
              <w:spacing w:before="160" w:after="100"/>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Sans</w:t>
            </w:r>
          </w:p>
        </w:tc>
      </w:tr>
      <w:tr w:rsidR="00071539" w:rsidRPr="00AF3C26" w14:paraId="72450E34"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FD1A13" w14:textId="77777777" w:rsidR="00071539" w:rsidRPr="00AF3C26" w:rsidRDefault="00071539">
            <w:pPr>
              <w:spacing w:line="140" w:lineRule="exact"/>
              <w:rPr>
                <w:rFonts w:ascii="AvenirNext LT Pro LightCn" w:hAnsi="AvenirNext LT Pro LightCn"/>
                <w:sz w:val="20"/>
                <w:szCs w:val="20"/>
              </w:rPr>
            </w:pPr>
          </w:p>
          <w:p w14:paraId="3EDE1708" w14:textId="368D74C6"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5AA4FB8B" wp14:editId="47377B99">
                  <wp:extent cx="228600" cy="228600"/>
                  <wp:effectExtent l="0" t="0" r="0" b="0"/>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6565C" w14:textId="77777777" w:rsidR="00071539" w:rsidRPr="00AF3C26" w:rsidRDefault="00ED5808">
            <w:pPr>
              <w:spacing w:before="160" w:after="100"/>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CBFA0F" w14:textId="77777777" w:rsidR="00071539" w:rsidRPr="00AF3C26" w:rsidRDefault="00ED5808">
            <w:pPr>
              <w:spacing w:before="160" w:after="100"/>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Sans</w:t>
            </w:r>
          </w:p>
        </w:tc>
      </w:tr>
      <w:tr w:rsidR="00071539" w:rsidRPr="00AF3C26" w14:paraId="4E53127C"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ECB5D" w14:textId="77777777" w:rsidR="00071539" w:rsidRPr="00AF3C26" w:rsidRDefault="00071539">
            <w:pPr>
              <w:spacing w:line="180" w:lineRule="exact"/>
              <w:rPr>
                <w:rFonts w:ascii="AvenirNext LT Pro LightCn" w:hAnsi="AvenirNext LT Pro LightCn"/>
                <w:sz w:val="20"/>
                <w:szCs w:val="20"/>
              </w:rPr>
            </w:pPr>
          </w:p>
          <w:p w14:paraId="2A0C8CF9" w14:textId="5534EC5F"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0652F2D8" wp14:editId="233C23C4">
                  <wp:extent cx="228600" cy="165100"/>
                  <wp:effectExtent l="0" t="0" r="0" b="0"/>
                  <wp:docPr id="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88EC4C" w14:textId="77777777" w:rsidR="00071539" w:rsidRPr="00AF3C26" w:rsidRDefault="00ED5808">
            <w:pPr>
              <w:spacing w:before="160" w:after="100"/>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DF029" w14:textId="77777777" w:rsidR="00071539" w:rsidRPr="00AF3C26" w:rsidRDefault="00ED5808">
            <w:pPr>
              <w:spacing w:before="160" w:after="100"/>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Avec</w:t>
            </w:r>
          </w:p>
        </w:tc>
      </w:tr>
      <w:tr w:rsidR="00071539" w:rsidRPr="00AF3C26" w14:paraId="57DFC152"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904B9" w14:textId="77777777" w:rsidR="00071539" w:rsidRPr="00AF3C26" w:rsidRDefault="00071539">
            <w:pPr>
              <w:spacing w:line="140" w:lineRule="exact"/>
              <w:rPr>
                <w:rFonts w:ascii="AvenirNext LT Pro LightCn" w:hAnsi="AvenirNext LT Pro LightCn"/>
                <w:sz w:val="20"/>
                <w:szCs w:val="20"/>
              </w:rPr>
            </w:pPr>
          </w:p>
          <w:p w14:paraId="633719B4" w14:textId="7E3BD81D"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373AF8CC" wp14:editId="1DB685E8">
                  <wp:extent cx="228600" cy="228600"/>
                  <wp:effectExtent l="0" t="0" r="0" b="0"/>
                  <wp:docPr id="9"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1E8D4" w14:textId="77777777" w:rsidR="00071539" w:rsidRPr="00AF3C26" w:rsidRDefault="00ED5808">
            <w:pPr>
              <w:spacing w:before="160" w:after="100"/>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ADF013" w14:textId="0BAECE6A" w:rsidR="00071539" w:rsidRPr="00AF3C26" w:rsidRDefault="007D5162">
            <w:pPr>
              <w:spacing w:before="160" w:after="100"/>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Avec</w:t>
            </w:r>
          </w:p>
        </w:tc>
      </w:tr>
      <w:tr w:rsidR="00071539" w:rsidRPr="00AF3C26" w14:paraId="5B1FD6A2" w14:textId="77777777" w:rsidTr="007D5162">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85E60" w14:textId="77777777" w:rsidR="00071539" w:rsidRPr="00AF3C26" w:rsidRDefault="00071539">
            <w:pPr>
              <w:spacing w:line="140" w:lineRule="exact"/>
              <w:rPr>
                <w:rFonts w:ascii="AvenirNext LT Pro LightCn" w:hAnsi="AvenirNext LT Pro LightCn"/>
                <w:sz w:val="20"/>
                <w:szCs w:val="20"/>
              </w:rPr>
            </w:pPr>
          </w:p>
          <w:p w14:paraId="62195ED1" w14:textId="38A58BCC" w:rsidR="00071539" w:rsidRPr="00AF3C26" w:rsidRDefault="00D96F85">
            <w:pPr>
              <w:ind w:left="420"/>
              <w:rPr>
                <w:rFonts w:ascii="AvenirNext LT Pro LightCn" w:hAnsi="AvenirNext LT Pro LightCn"/>
                <w:sz w:val="20"/>
                <w:szCs w:val="20"/>
              </w:rPr>
            </w:pPr>
            <w:r w:rsidRPr="00AF3C26">
              <w:rPr>
                <w:rFonts w:ascii="AvenirNext LT Pro LightCn" w:hAnsi="AvenirNext LT Pro LightCn"/>
                <w:noProof/>
                <w:sz w:val="20"/>
                <w:szCs w:val="20"/>
              </w:rPr>
              <w:drawing>
                <wp:inline distT="0" distB="0" distL="0" distR="0" wp14:anchorId="6C678A04" wp14:editId="494A0B6F">
                  <wp:extent cx="228600" cy="228600"/>
                  <wp:effectExtent l="0" t="0" r="0" b="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75EE2" w14:textId="77777777" w:rsidR="00071539" w:rsidRPr="00AF3C26" w:rsidRDefault="00ED5808">
            <w:pPr>
              <w:spacing w:before="60" w:after="60" w:line="245" w:lineRule="exact"/>
              <w:ind w:left="160" w:right="160"/>
              <w:rPr>
                <w:rFonts w:ascii="AvenirNext LT Pro LightCn" w:eastAsia="Century Gothic" w:hAnsi="AvenirNext LT Pro LightCn" w:cs="Century Gothic"/>
                <w:b/>
                <w:color w:val="000000"/>
                <w:sz w:val="20"/>
                <w:szCs w:val="20"/>
                <w:lang w:val="fr-FR"/>
              </w:rPr>
            </w:pPr>
            <w:r w:rsidRPr="00AF3C26">
              <w:rPr>
                <w:rFonts w:ascii="AvenirNext LT Pro LightCn" w:eastAsia="Century Gothic" w:hAnsi="AvenirNext LT Pro LightCn" w:cs="Century Gothic"/>
                <w:b/>
                <w:color w:val="000000"/>
                <w:sz w:val="20"/>
                <w:szCs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FA73E" w14:textId="3A4072FA" w:rsidR="00071539" w:rsidRPr="00AF3C26" w:rsidRDefault="007D5162">
            <w:pPr>
              <w:spacing w:before="160" w:after="100"/>
              <w:ind w:left="160" w:right="160"/>
              <w:rPr>
                <w:rFonts w:ascii="AvenirNext LT Pro LightCn" w:eastAsia="Century Gothic" w:hAnsi="AvenirNext LT Pro LightCn" w:cs="Century Gothic"/>
                <w:color w:val="000000"/>
                <w:sz w:val="20"/>
                <w:szCs w:val="20"/>
                <w:lang w:val="fr-FR"/>
              </w:rPr>
            </w:pPr>
            <w:r w:rsidRPr="00AF3C26">
              <w:rPr>
                <w:rFonts w:ascii="AvenirNext LT Pro LightCn" w:eastAsia="Century Gothic" w:hAnsi="AvenirNext LT Pro LightCn" w:cs="Century Gothic"/>
                <w:color w:val="000000"/>
                <w:sz w:val="20"/>
                <w:szCs w:val="20"/>
                <w:lang w:val="fr-FR"/>
              </w:rPr>
              <w:t>Avec</w:t>
            </w:r>
          </w:p>
        </w:tc>
      </w:tr>
    </w:tbl>
    <w:p w14:paraId="6F79DEFD" w14:textId="77777777" w:rsidR="00071539" w:rsidRDefault="00071539">
      <w:pPr>
        <w:sectPr w:rsidR="00071539">
          <w:pgSz w:w="11900" w:h="16840"/>
          <w:pgMar w:top="1440" w:right="1160" w:bottom="1440" w:left="1140" w:header="1440" w:footer="1440" w:gutter="0"/>
          <w:cols w:space="708"/>
        </w:sectPr>
      </w:pPr>
    </w:p>
    <w:p w14:paraId="316C7D75" w14:textId="77777777" w:rsidR="00071539" w:rsidRDefault="00ED5808">
      <w:pPr>
        <w:spacing w:after="60"/>
        <w:jc w:val="center"/>
        <w:rPr>
          <w:rFonts w:ascii="Century Gothic" w:eastAsia="Century Gothic" w:hAnsi="Century Gothic" w:cs="Century Gothic"/>
          <w:b/>
          <w:color w:val="000000"/>
          <w:lang w:val="fr-FR"/>
        </w:rPr>
      </w:pPr>
      <w:r>
        <w:rPr>
          <w:rFonts w:ascii="Century Gothic" w:eastAsia="Century Gothic" w:hAnsi="Century Gothic" w:cs="Century Gothic"/>
          <w:b/>
          <w:color w:val="000000"/>
          <w:lang w:val="fr-FR"/>
        </w:rPr>
        <w:lastRenderedPageBreak/>
        <w:t>SOMMAIRE</w:t>
      </w:r>
    </w:p>
    <w:p w14:paraId="2A15BA90" w14:textId="77777777" w:rsidR="00071539" w:rsidRDefault="00071539">
      <w:pPr>
        <w:spacing w:after="80" w:line="240" w:lineRule="exact"/>
      </w:pPr>
    </w:p>
    <w:p w14:paraId="33550878" w14:textId="1CCDAD85" w:rsidR="00566C12" w:rsidRPr="00566C12" w:rsidRDefault="00ED5808">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r w:rsidRPr="00566C12">
        <w:rPr>
          <w:rFonts w:ascii="Century Gothic" w:eastAsia="Century Gothic" w:hAnsi="Century Gothic" w:cs="Century Gothic"/>
          <w:color w:val="000000"/>
          <w:sz w:val="20"/>
          <w:szCs w:val="20"/>
          <w:lang w:val="fr-FR"/>
        </w:rPr>
        <w:fldChar w:fldCharType="begin"/>
      </w:r>
      <w:r w:rsidRPr="00566C12">
        <w:rPr>
          <w:rFonts w:ascii="Century Gothic" w:eastAsia="Century Gothic" w:hAnsi="Century Gothic" w:cs="Century Gothic"/>
          <w:color w:val="000000"/>
          <w:sz w:val="20"/>
          <w:szCs w:val="20"/>
          <w:lang w:val="fr-FR"/>
        </w:rPr>
        <w:instrText xml:space="preserve"> TOC \h </w:instrText>
      </w:r>
      <w:r w:rsidRPr="00566C12">
        <w:rPr>
          <w:rFonts w:ascii="Century Gothic" w:eastAsia="Century Gothic" w:hAnsi="Century Gothic" w:cs="Century Gothic"/>
          <w:color w:val="000000"/>
          <w:sz w:val="20"/>
          <w:szCs w:val="20"/>
          <w:lang w:val="fr-FR"/>
        </w:rPr>
        <w:fldChar w:fldCharType="separate"/>
      </w:r>
      <w:hyperlink w:anchor="_Toc198737178" w:history="1">
        <w:r w:rsidR="00566C12" w:rsidRPr="00566C12">
          <w:rPr>
            <w:rStyle w:val="Lienhypertexte"/>
            <w:rFonts w:ascii="Century Gothic" w:eastAsia="Century Gothic" w:hAnsi="Century Gothic" w:cs="Century Gothic"/>
            <w:noProof/>
            <w:sz w:val="20"/>
            <w:szCs w:val="20"/>
            <w:lang w:val="fr-FR"/>
          </w:rPr>
          <w:t>L'ESSENTIEL DE LA PROCÉDURE</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_Toc198737178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2</w:t>
        </w:r>
        <w:r w:rsidR="00566C12" w:rsidRPr="00566C12">
          <w:rPr>
            <w:rFonts w:ascii="Century Gothic" w:hAnsi="Century Gothic"/>
            <w:noProof/>
            <w:sz w:val="20"/>
            <w:szCs w:val="20"/>
          </w:rPr>
          <w:fldChar w:fldCharType="end"/>
        </w:r>
      </w:hyperlink>
    </w:p>
    <w:p w14:paraId="6032B530" w14:textId="573A52F2"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79" w:history="1">
        <w:r w:rsidR="00566C12" w:rsidRPr="00566C12">
          <w:rPr>
            <w:rStyle w:val="Lienhypertexte"/>
            <w:rFonts w:ascii="Century Gothic" w:eastAsia="Century Gothic" w:hAnsi="Century Gothic" w:cs="Century Gothic"/>
            <w:noProof/>
            <w:sz w:val="20"/>
            <w:szCs w:val="20"/>
            <w:lang w:val="fr-FR"/>
          </w:rPr>
          <w:t>1 - Identification de l'acheteur</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_Toc198737179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4</w:t>
        </w:r>
        <w:r w:rsidR="00566C12" w:rsidRPr="00566C12">
          <w:rPr>
            <w:rFonts w:ascii="Century Gothic" w:hAnsi="Century Gothic"/>
            <w:noProof/>
            <w:sz w:val="20"/>
            <w:szCs w:val="20"/>
          </w:rPr>
          <w:fldChar w:fldCharType="end"/>
        </w:r>
      </w:hyperlink>
    </w:p>
    <w:p w14:paraId="145DEB3A" w14:textId="0D3D1FE2"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0" w:history="1">
        <w:r w:rsidR="00566C12" w:rsidRPr="00566C12">
          <w:rPr>
            <w:rStyle w:val="Lienhypertexte"/>
            <w:rFonts w:ascii="Century Gothic" w:eastAsia="Century Gothic" w:hAnsi="Century Gothic" w:cs="Century Gothic"/>
            <w:noProof/>
            <w:sz w:val="20"/>
            <w:szCs w:val="20"/>
            <w:lang w:val="fr-FR"/>
          </w:rPr>
          <w:t>2 - Identification du co-contractant</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_Toc198737180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4</w:t>
        </w:r>
        <w:r w:rsidR="00566C12" w:rsidRPr="00566C12">
          <w:rPr>
            <w:rFonts w:ascii="Century Gothic" w:hAnsi="Century Gothic"/>
            <w:noProof/>
            <w:sz w:val="20"/>
            <w:szCs w:val="20"/>
          </w:rPr>
          <w:fldChar w:fldCharType="end"/>
        </w:r>
      </w:hyperlink>
    </w:p>
    <w:p w14:paraId="7215BC0D" w14:textId="4AF32512"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1" w:history="1">
        <w:r w:rsidR="00566C12" w:rsidRPr="00566C12">
          <w:rPr>
            <w:rStyle w:val="Lienhypertexte"/>
            <w:rFonts w:ascii="Century Gothic" w:eastAsia="Century Gothic" w:hAnsi="Century Gothic" w:cs="Century Gothic"/>
            <w:noProof/>
            <w:sz w:val="20"/>
            <w:szCs w:val="20"/>
            <w:lang w:val="fr-FR"/>
          </w:rPr>
          <w:t>3 - Dispositions générales</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_Toc198737181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5</w:t>
        </w:r>
        <w:r w:rsidR="00566C12" w:rsidRPr="00566C12">
          <w:rPr>
            <w:rFonts w:ascii="Century Gothic" w:hAnsi="Century Gothic"/>
            <w:noProof/>
            <w:sz w:val="20"/>
            <w:szCs w:val="20"/>
          </w:rPr>
          <w:fldChar w:fldCharType="end"/>
        </w:r>
      </w:hyperlink>
    </w:p>
    <w:p w14:paraId="46DC3077" w14:textId="62F7CADD" w:rsidR="00566C12" w:rsidRPr="00566C12" w:rsidRDefault="0061550E">
      <w:pPr>
        <w:pStyle w:val="TM2"/>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2" w:history="1">
        <w:r w:rsidR="00566C12" w:rsidRPr="00566C12">
          <w:rPr>
            <w:rStyle w:val="Lienhypertexte"/>
            <w:rFonts w:ascii="Century Gothic" w:eastAsia="Century Gothic" w:hAnsi="Century Gothic" w:cs="Century Gothic"/>
            <w:noProof/>
            <w:sz w:val="20"/>
            <w:szCs w:val="20"/>
            <w:lang w:val="fr-FR"/>
          </w:rPr>
          <w:t>3.1 - Objet</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_Toc198737182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5</w:t>
        </w:r>
        <w:r w:rsidR="00566C12" w:rsidRPr="00566C12">
          <w:rPr>
            <w:rFonts w:ascii="Century Gothic" w:hAnsi="Century Gothic"/>
            <w:noProof/>
            <w:sz w:val="20"/>
            <w:szCs w:val="20"/>
          </w:rPr>
          <w:fldChar w:fldCharType="end"/>
        </w:r>
      </w:hyperlink>
    </w:p>
    <w:p w14:paraId="083C14E2" w14:textId="356311A1" w:rsidR="00566C12" w:rsidRPr="00566C12" w:rsidRDefault="0061550E">
      <w:pPr>
        <w:pStyle w:val="TM2"/>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3" w:history="1">
        <w:r w:rsidR="00566C12" w:rsidRPr="00566C12">
          <w:rPr>
            <w:rStyle w:val="Lienhypertexte"/>
            <w:rFonts w:ascii="Century Gothic" w:eastAsia="Century Gothic" w:hAnsi="Century Gothic" w:cs="Century Gothic"/>
            <w:noProof/>
            <w:sz w:val="20"/>
            <w:szCs w:val="20"/>
            <w:lang w:val="fr-FR"/>
          </w:rPr>
          <w:t>3.2 - Mode de passation</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_Toc198737183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6</w:t>
        </w:r>
        <w:r w:rsidR="00566C12" w:rsidRPr="00566C12">
          <w:rPr>
            <w:rFonts w:ascii="Century Gothic" w:hAnsi="Century Gothic"/>
            <w:noProof/>
            <w:sz w:val="20"/>
            <w:szCs w:val="20"/>
          </w:rPr>
          <w:fldChar w:fldCharType="end"/>
        </w:r>
      </w:hyperlink>
    </w:p>
    <w:p w14:paraId="03F9D8CE" w14:textId="768C14D0" w:rsidR="00566C12" w:rsidRPr="00566C12" w:rsidRDefault="0061550E">
      <w:pPr>
        <w:pStyle w:val="TM2"/>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4" w:history="1">
        <w:r w:rsidR="00566C12" w:rsidRPr="00566C12">
          <w:rPr>
            <w:rStyle w:val="Lienhypertexte"/>
            <w:rFonts w:ascii="Century Gothic" w:eastAsia="Century Gothic" w:hAnsi="Century Gothic" w:cs="Century Gothic"/>
            <w:noProof/>
            <w:sz w:val="20"/>
            <w:szCs w:val="20"/>
            <w:lang w:val="fr-FR"/>
          </w:rPr>
          <w:t>3.3 - Forme de contrat</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_Toc198737184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6</w:t>
        </w:r>
        <w:r w:rsidR="00566C12" w:rsidRPr="00566C12">
          <w:rPr>
            <w:rFonts w:ascii="Century Gothic" w:hAnsi="Century Gothic"/>
            <w:noProof/>
            <w:sz w:val="20"/>
            <w:szCs w:val="20"/>
          </w:rPr>
          <w:fldChar w:fldCharType="end"/>
        </w:r>
      </w:hyperlink>
    </w:p>
    <w:p w14:paraId="22FEFAE1" w14:textId="292E6BC9"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5" w:history="1">
        <w:r w:rsidR="00566C12" w:rsidRPr="00566C12">
          <w:rPr>
            <w:rStyle w:val="Lienhypertexte"/>
            <w:rFonts w:ascii="Century Gothic" w:eastAsia="Century Gothic" w:hAnsi="Century Gothic" w:cs="Century Gothic"/>
            <w:noProof/>
            <w:sz w:val="20"/>
            <w:szCs w:val="20"/>
            <w:lang w:val="fr-FR"/>
          </w:rPr>
          <w:t>4 - Prix</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_Toc198737185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6</w:t>
        </w:r>
        <w:r w:rsidR="00566C12" w:rsidRPr="00566C12">
          <w:rPr>
            <w:rFonts w:ascii="Century Gothic" w:hAnsi="Century Gothic"/>
            <w:noProof/>
            <w:sz w:val="20"/>
            <w:szCs w:val="20"/>
          </w:rPr>
          <w:fldChar w:fldCharType="end"/>
        </w:r>
      </w:hyperlink>
    </w:p>
    <w:p w14:paraId="2AEB4B61" w14:textId="42A1DB31"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6" w:history="1">
        <w:r w:rsidR="00566C12" w:rsidRPr="00566C12">
          <w:rPr>
            <w:rStyle w:val="Lienhypertexte"/>
            <w:rFonts w:ascii="Century Gothic" w:eastAsia="Century Gothic" w:hAnsi="Century Gothic" w:cs="Century Gothic"/>
            <w:noProof/>
            <w:sz w:val="20"/>
            <w:szCs w:val="20"/>
            <w:lang w:val="fr-FR"/>
          </w:rPr>
          <w:t>5 - Durée et Délais d'exécution</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_Toc198737186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7</w:t>
        </w:r>
        <w:r w:rsidR="00566C12" w:rsidRPr="00566C12">
          <w:rPr>
            <w:rFonts w:ascii="Century Gothic" w:hAnsi="Century Gothic"/>
            <w:noProof/>
            <w:sz w:val="20"/>
            <w:szCs w:val="20"/>
          </w:rPr>
          <w:fldChar w:fldCharType="end"/>
        </w:r>
      </w:hyperlink>
    </w:p>
    <w:p w14:paraId="1FB78036" w14:textId="19C47C6F"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7" w:history="1">
        <w:r w:rsidR="00566C12" w:rsidRPr="00566C12">
          <w:rPr>
            <w:rStyle w:val="Lienhypertexte"/>
            <w:rFonts w:ascii="Century Gothic" w:eastAsia="Century Gothic" w:hAnsi="Century Gothic" w:cs="Century Gothic"/>
            <w:noProof/>
            <w:sz w:val="20"/>
            <w:szCs w:val="20"/>
            <w:lang w:val="fr-FR"/>
          </w:rPr>
          <w:t>6 - Paiement</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_Toc198737187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8</w:t>
        </w:r>
        <w:r w:rsidR="00566C12" w:rsidRPr="00566C12">
          <w:rPr>
            <w:rFonts w:ascii="Century Gothic" w:hAnsi="Century Gothic"/>
            <w:noProof/>
            <w:sz w:val="20"/>
            <w:szCs w:val="20"/>
          </w:rPr>
          <w:fldChar w:fldCharType="end"/>
        </w:r>
      </w:hyperlink>
    </w:p>
    <w:p w14:paraId="5DBE6564" w14:textId="58FC28C7"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8" w:history="1">
        <w:r w:rsidR="00566C12" w:rsidRPr="00566C12">
          <w:rPr>
            <w:rStyle w:val="Lienhypertexte"/>
            <w:rFonts w:ascii="Century Gothic" w:eastAsia="Century Gothic" w:hAnsi="Century Gothic" w:cs="Century Gothic"/>
            <w:noProof/>
            <w:sz w:val="20"/>
            <w:szCs w:val="20"/>
            <w:lang w:val="fr-FR"/>
          </w:rPr>
          <w:t>7 - Avance</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_Toc198737188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9</w:t>
        </w:r>
        <w:r w:rsidR="00566C12" w:rsidRPr="00566C12">
          <w:rPr>
            <w:rFonts w:ascii="Century Gothic" w:hAnsi="Century Gothic"/>
            <w:noProof/>
            <w:sz w:val="20"/>
            <w:szCs w:val="20"/>
          </w:rPr>
          <w:fldChar w:fldCharType="end"/>
        </w:r>
      </w:hyperlink>
    </w:p>
    <w:p w14:paraId="6C449BFF" w14:textId="473F4538"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89" w:history="1">
        <w:r w:rsidR="00566C12" w:rsidRPr="00566C12">
          <w:rPr>
            <w:rStyle w:val="Lienhypertexte"/>
            <w:rFonts w:ascii="Century Gothic" w:eastAsia="Century Gothic" w:hAnsi="Century Gothic" w:cs="Century Gothic"/>
            <w:noProof/>
            <w:sz w:val="20"/>
            <w:szCs w:val="20"/>
            <w:lang w:val="fr-FR"/>
          </w:rPr>
          <w:t>8 - Nomenclature(s)</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_Toc198737189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9</w:t>
        </w:r>
        <w:r w:rsidR="00566C12" w:rsidRPr="00566C12">
          <w:rPr>
            <w:rFonts w:ascii="Century Gothic" w:hAnsi="Century Gothic"/>
            <w:noProof/>
            <w:sz w:val="20"/>
            <w:szCs w:val="20"/>
          </w:rPr>
          <w:fldChar w:fldCharType="end"/>
        </w:r>
      </w:hyperlink>
    </w:p>
    <w:p w14:paraId="1F216A58" w14:textId="7CC72CEE"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90" w:history="1">
        <w:r w:rsidR="00566C12" w:rsidRPr="00566C12">
          <w:rPr>
            <w:rStyle w:val="Lienhypertexte"/>
            <w:rFonts w:ascii="Century Gothic" w:eastAsia="Century Gothic" w:hAnsi="Century Gothic" w:cs="Century Gothic"/>
            <w:noProof/>
            <w:sz w:val="20"/>
            <w:szCs w:val="20"/>
            <w:lang w:val="fr-FR"/>
          </w:rPr>
          <w:t>9 - Signature</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_Toc198737190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9</w:t>
        </w:r>
        <w:r w:rsidR="00566C12" w:rsidRPr="00566C12">
          <w:rPr>
            <w:rFonts w:ascii="Century Gothic" w:hAnsi="Century Gothic"/>
            <w:noProof/>
            <w:sz w:val="20"/>
            <w:szCs w:val="20"/>
          </w:rPr>
          <w:fldChar w:fldCharType="end"/>
        </w:r>
      </w:hyperlink>
    </w:p>
    <w:p w14:paraId="5FF96A3D" w14:textId="4D4952D3"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91" w:history="1">
        <w:r w:rsidR="00566C12" w:rsidRPr="00566C12">
          <w:rPr>
            <w:rStyle w:val="Lienhypertexte"/>
            <w:rFonts w:ascii="Century Gothic" w:eastAsia="Century Gothic" w:hAnsi="Century Gothic" w:cs="Century Gothic"/>
            <w:noProof/>
            <w:sz w:val="20"/>
            <w:szCs w:val="20"/>
            <w:lang w:val="fr-FR"/>
          </w:rPr>
          <w:t>ANNEXE N° 1 : RÉPARTITIONS DES HONORAIRES</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_Toc198737191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11</w:t>
        </w:r>
        <w:r w:rsidR="00566C12" w:rsidRPr="00566C12">
          <w:rPr>
            <w:rFonts w:ascii="Century Gothic" w:hAnsi="Century Gothic"/>
            <w:noProof/>
            <w:sz w:val="20"/>
            <w:szCs w:val="20"/>
          </w:rPr>
          <w:fldChar w:fldCharType="end"/>
        </w:r>
      </w:hyperlink>
    </w:p>
    <w:p w14:paraId="7E6D8FCE" w14:textId="4C636912" w:rsidR="00566C12" w:rsidRPr="00566C12" w:rsidRDefault="0061550E">
      <w:pPr>
        <w:pStyle w:val="TM1"/>
        <w:tabs>
          <w:tab w:val="right" w:leader="dot" w:pos="9610"/>
        </w:tabs>
        <w:rPr>
          <w:rFonts w:ascii="Century Gothic" w:eastAsiaTheme="minorEastAsia" w:hAnsi="Century Gothic" w:cstheme="minorBidi"/>
          <w:noProof/>
          <w:kern w:val="2"/>
          <w:sz w:val="20"/>
          <w:szCs w:val="20"/>
          <w:lang w:val="fr-FR" w:eastAsia="fr-FR"/>
          <w14:ligatures w14:val="standardContextual"/>
        </w:rPr>
      </w:pPr>
      <w:hyperlink w:anchor="_Toc198737192" w:history="1">
        <w:r w:rsidR="00566C12" w:rsidRPr="00566C12">
          <w:rPr>
            <w:rStyle w:val="Lienhypertexte"/>
            <w:rFonts w:ascii="Century Gothic" w:eastAsia="Century Gothic" w:hAnsi="Century Gothic" w:cs="Century Gothic"/>
            <w:noProof/>
            <w:sz w:val="20"/>
            <w:szCs w:val="20"/>
            <w:lang w:val="fr-FR"/>
          </w:rPr>
          <w:t>ANNEXE N° 2 : DÉSIGNATION DES CO-TRAITANTS ET RÉPARTITION DES PRESTATIONS</w:t>
        </w:r>
        <w:r w:rsidR="00566C12" w:rsidRPr="00566C12">
          <w:rPr>
            <w:rFonts w:ascii="Century Gothic" w:hAnsi="Century Gothic"/>
            <w:noProof/>
            <w:sz w:val="20"/>
            <w:szCs w:val="20"/>
          </w:rPr>
          <w:tab/>
        </w:r>
        <w:r w:rsidR="00566C12" w:rsidRPr="00566C12">
          <w:rPr>
            <w:rFonts w:ascii="Century Gothic" w:hAnsi="Century Gothic"/>
            <w:noProof/>
            <w:sz w:val="20"/>
            <w:szCs w:val="20"/>
          </w:rPr>
          <w:fldChar w:fldCharType="begin"/>
        </w:r>
        <w:r w:rsidR="00566C12" w:rsidRPr="00566C12">
          <w:rPr>
            <w:rFonts w:ascii="Century Gothic" w:hAnsi="Century Gothic"/>
            <w:noProof/>
            <w:sz w:val="20"/>
            <w:szCs w:val="20"/>
          </w:rPr>
          <w:instrText xml:space="preserve"> PAGEREF _Toc198737192 \h </w:instrText>
        </w:r>
        <w:r w:rsidR="00566C12" w:rsidRPr="00566C12">
          <w:rPr>
            <w:rFonts w:ascii="Century Gothic" w:hAnsi="Century Gothic"/>
            <w:noProof/>
            <w:sz w:val="20"/>
            <w:szCs w:val="20"/>
          </w:rPr>
        </w:r>
        <w:r w:rsidR="00566C12" w:rsidRPr="00566C12">
          <w:rPr>
            <w:rFonts w:ascii="Century Gothic" w:hAnsi="Century Gothic"/>
            <w:noProof/>
            <w:sz w:val="20"/>
            <w:szCs w:val="20"/>
          </w:rPr>
          <w:fldChar w:fldCharType="separate"/>
        </w:r>
        <w:r w:rsidR="0071509D">
          <w:rPr>
            <w:rFonts w:ascii="Century Gothic" w:hAnsi="Century Gothic"/>
            <w:noProof/>
            <w:sz w:val="20"/>
            <w:szCs w:val="20"/>
          </w:rPr>
          <w:t>12</w:t>
        </w:r>
        <w:r w:rsidR="00566C12" w:rsidRPr="00566C12">
          <w:rPr>
            <w:rFonts w:ascii="Century Gothic" w:hAnsi="Century Gothic"/>
            <w:noProof/>
            <w:sz w:val="20"/>
            <w:szCs w:val="20"/>
          </w:rPr>
          <w:fldChar w:fldCharType="end"/>
        </w:r>
      </w:hyperlink>
    </w:p>
    <w:p w14:paraId="7E6293B1" w14:textId="77777777" w:rsidR="00071539" w:rsidRPr="00566C12" w:rsidRDefault="00ED5808">
      <w:pPr>
        <w:spacing w:after="80"/>
        <w:rPr>
          <w:rFonts w:ascii="Century Gothic" w:eastAsia="Century Gothic" w:hAnsi="Century Gothic" w:cs="Century Gothic"/>
          <w:color w:val="000000"/>
          <w:sz w:val="20"/>
          <w:szCs w:val="20"/>
          <w:lang w:val="fr-FR"/>
        </w:rPr>
        <w:sectPr w:rsidR="00071539" w:rsidRPr="00566C12">
          <w:pgSz w:w="11900" w:h="16840"/>
          <w:pgMar w:top="1140" w:right="1140" w:bottom="1440" w:left="1140" w:header="1140" w:footer="1440" w:gutter="0"/>
          <w:cols w:space="708"/>
        </w:sectPr>
      </w:pPr>
      <w:r w:rsidRPr="00566C12">
        <w:rPr>
          <w:rFonts w:ascii="Century Gothic" w:eastAsia="Century Gothic" w:hAnsi="Century Gothic" w:cs="Century Gothic"/>
          <w:color w:val="000000"/>
          <w:sz w:val="20"/>
          <w:szCs w:val="20"/>
          <w:lang w:val="fr-FR"/>
        </w:rPr>
        <w:fldChar w:fldCharType="end"/>
      </w:r>
    </w:p>
    <w:p w14:paraId="26C8DC75"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1" w:name="ArtL1_AE-3-A2"/>
      <w:bookmarkStart w:id="2" w:name="_Toc198737179"/>
      <w:bookmarkEnd w:id="1"/>
      <w:r w:rsidRPr="00AF3C26">
        <w:rPr>
          <w:rFonts w:ascii="AvenirNext LT Pro LightCn" w:eastAsia="Century Gothic" w:hAnsi="AvenirNext LT Pro LightCn" w:cs="Century Gothic"/>
          <w:color w:val="FFFFFF"/>
          <w:sz w:val="28"/>
          <w:lang w:val="fr-FR"/>
        </w:rPr>
        <w:lastRenderedPageBreak/>
        <w:t>1 - Identification de l'acheteur</w:t>
      </w:r>
      <w:bookmarkEnd w:id="2"/>
    </w:p>
    <w:p w14:paraId="02BE4D00"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599C99F8"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Nom de l'organisme acheteur : INRAE</w:t>
      </w:r>
    </w:p>
    <w:p w14:paraId="67CB95F0"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p w14:paraId="0843F6AD" w14:textId="2E832615" w:rsidR="00071539" w:rsidRPr="00AF3C26" w:rsidRDefault="00ED5808" w:rsidP="00DF6AFE">
      <w:pPr>
        <w:pStyle w:val="ParagrapheIndent2"/>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 xml:space="preserve">Représentant de l'organisme acheteur </w:t>
      </w:r>
      <w:r w:rsidR="007D5162" w:rsidRPr="00AF3C26">
        <w:rPr>
          <w:rFonts w:ascii="AvenirNext LT Pro LightCn" w:hAnsi="AvenirNext LT Pro LightCn"/>
          <w:color w:val="000000"/>
          <w:sz w:val="22"/>
          <w:szCs w:val="28"/>
          <w:lang w:val="fr-FR"/>
        </w:rPr>
        <w:t xml:space="preserve">: </w:t>
      </w:r>
      <w:r w:rsidR="007D5162" w:rsidRPr="00AF3C26">
        <w:rPr>
          <w:rFonts w:ascii="AvenirNext LT Pro LightCn" w:hAnsi="AvenirNext LT Pro LightCn"/>
          <w:color w:val="000000"/>
          <w:sz w:val="22"/>
          <w:szCs w:val="28"/>
          <w:lang w:val="fr-FR"/>
        </w:rPr>
        <w:t xml:space="preserve">Emmanuelle </w:t>
      </w:r>
      <w:proofErr w:type="spellStart"/>
      <w:r w:rsidR="007D5162" w:rsidRPr="00AF3C26">
        <w:rPr>
          <w:rFonts w:ascii="AvenirNext LT Pro LightCn" w:hAnsi="AvenirNext LT Pro LightCn"/>
          <w:color w:val="000000"/>
          <w:sz w:val="22"/>
          <w:szCs w:val="28"/>
          <w:lang w:val="fr-FR"/>
        </w:rPr>
        <w:t>Chevassus-Lozza</w:t>
      </w:r>
      <w:proofErr w:type="spellEnd"/>
      <w:r w:rsidR="007D5162" w:rsidRPr="00AF3C26">
        <w:rPr>
          <w:rFonts w:ascii="AvenirNext LT Pro LightCn" w:hAnsi="AvenirNext LT Pro LightCn"/>
          <w:color w:val="000000"/>
          <w:sz w:val="22"/>
          <w:szCs w:val="28"/>
          <w:lang w:val="fr-FR"/>
        </w:rPr>
        <w:t>, présidente de centre INRAE Pays de la Loire</w:t>
      </w:r>
    </w:p>
    <w:p w14:paraId="325B0033" w14:textId="09856F0C" w:rsidR="00071539" w:rsidRPr="00AF3C26" w:rsidRDefault="00ED5808">
      <w:pPr>
        <w:pStyle w:val="ParagrapheIndent1"/>
        <w:spacing w:after="240"/>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Personne habilitée à donner les renseignements relatifs aux nantissements et cessions de créances :</w:t>
      </w:r>
    </w:p>
    <w:p w14:paraId="5F01CBA4" w14:textId="111708C9" w:rsidR="00FC5F4E" w:rsidRPr="00AF3C26" w:rsidRDefault="00FC5F4E" w:rsidP="00FC5F4E">
      <w:pPr>
        <w:jc w:val="both"/>
        <w:rPr>
          <w:rFonts w:ascii="AvenirNext LT Pro LightCn" w:hAnsi="AvenirNext LT Pro LightCn"/>
          <w:sz w:val="22"/>
          <w:szCs w:val="22"/>
          <w:lang w:val="fr-FR"/>
        </w:rPr>
      </w:pPr>
      <w:r w:rsidRPr="00AF3C26">
        <w:rPr>
          <w:rFonts w:ascii="AvenirNext LT Pro LightCn" w:hAnsi="AvenirNext LT Pro LightCn"/>
          <w:sz w:val="22"/>
          <w:szCs w:val="22"/>
          <w:lang w:val="fr-FR"/>
        </w:rPr>
        <w:t>Madame la Présidente du Centre de recherche Pays de la Loire</w:t>
      </w:r>
    </w:p>
    <w:p w14:paraId="3BB8BC25" w14:textId="78ABBB37" w:rsidR="00FC5F4E" w:rsidRPr="00AF3C26" w:rsidRDefault="00FC5F4E" w:rsidP="00FC5F4E">
      <w:pPr>
        <w:jc w:val="both"/>
        <w:rPr>
          <w:rFonts w:ascii="AvenirNext LT Pro LightCn" w:hAnsi="AvenirNext LT Pro LightCn"/>
          <w:sz w:val="22"/>
          <w:szCs w:val="22"/>
          <w:lang w:val="fr-FR"/>
        </w:rPr>
      </w:pPr>
      <w:r w:rsidRPr="00AF3C26">
        <w:rPr>
          <w:rFonts w:ascii="AvenirNext LT Pro LightCn" w:hAnsi="AvenirNext LT Pro LightCn"/>
          <w:sz w:val="22"/>
          <w:szCs w:val="22"/>
          <w:lang w:val="fr-FR"/>
        </w:rPr>
        <w:t>Et par délégation Monsieur le Directeur des Services d’Appui du Centre de recherche Pays de la Loire</w:t>
      </w:r>
    </w:p>
    <w:p w14:paraId="6F3A234A" w14:textId="370953B6" w:rsidR="00FC5F4E" w:rsidRPr="00AF3C26" w:rsidRDefault="00FC5F4E" w:rsidP="00FC5F4E">
      <w:pPr>
        <w:jc w:val="both"/>
        <w:rPr>
          <w:rFonts w:ascii="AvenirNext LT Pro LightCn" w:hAnsi="AvenirNext LT Pro LightCn"/>
          <w:sz w:val="22"/>
          <w:szCs w:val="22"/>
          <w:lang w:val="fr-FR"/>
        </w:rPr>
      </w:pPr>
      <w:r w:rsidRPr="00AF3C26">
        <w:rPr>
          <w:rFonts w:ascii="AvenirNext LT Pro LightCn" w:hAnsi="AvenirNext LT Pro LightCn"/>
          <w:sz w:val="22"/>
          <w:szCs w:val="22"/>
          <w:lang w:val="fr-FR"/>
        </w:rPr>
        <w:t xml:space="preserve">Site de Nantes – 3 </w:t>
      </w:r>
      <w:proofErr w:type="gramStart"/>
      <w:r w:rsidRPr="00AF3C26">
        <w:rPr>
          <w:rFonts w:ascii="AvenirNext LT Pro LightCn" w:hAnsi="AvenirNext LT Pro LightCn"/>
          <w:sz w:val="22"/>
          <w:szCs w:val="22"/>
          <w:lang w:val="fr-FR"/>
        </w:rPr>
        <w:t>impasse</w:t>
      </w:r>
      <w:proofErr w:type="gramEnd"/>
      <w:r w:rsidRPr="00AF3C26">
        <w:rPr>
          <w:rFonts w:ascii="AvenirNext LT Pro LightCn" w:hAnsi="AvenirNext LT Pro LightCn"/>
          <w:sz w:val="22"/>
          <w:szCs w:val="22"/>
          <w:lang w:val="fr-FR"/>
        </w:rPr>
        <w:t xml:space="preserve"> Yvette Cauchois – La </w:t>
      </w:r>
      <w:proofErr w:type="spellStart"/>
      <w:r w:rsidRPr="00AF3C26">
        <w:rPr>
          <w:rFonts w:ascii="AvenirNext LT Pro LightCn" w:hAnsi="AvenirNext LT Pro LightCn"/>
          <w:sz w:val="22"/>
          <w:szCs w:val="22"/>
          <w:lang w:val="fr-FR"/>
        </w:rPr>
        <w:t>Géraudière</w:t>
      </w:r>
      <w:proofErr w:type="spellEnd"/>
    </w:p>
    <w:p w14:paraId="7BDD333F" w14:textId="695BB5B1" w:rsidR="00FC5F4E" w:rsidRPr="00AF3C26" w:rsidRDefault="00FC5F4E" w:rsidP="00FC5F4E">
      <w:pPr>
        <w:jc w:val="both"/>
        <w:rPr>
          <w:rFonts w:ascii="AvenirNext LT Pro LightCn" w:hAnsi="AvenirNext LT Pro LightCn"/>
          <w:sz w:val="22"/>
          <w:szCs w:val="22"/>
          <w:lang w:val="fr-FR"/>
        </w:rPr>
      </w:pPr>
      <w:r w:rsidRPr="00AF3C26">
        <w:rPr>
          <w:rFonts w:ascii="AvenirNext LT Pro LightCn" w:hAnsi="AvenirNext LT Pro LightCn"/>
          <w:sz w:val="22"/>
          <w:szCs w:val="22"/>
          <w:lang w:val="fr-FR"/>
        </w:rPr>
        <w:t>44300 Nantes</w:t>
      </w:r>
    </w:p>
    <w:p w14:paraId="7F17A58F" w14:textId="77777777" w:rsidR="00DF6AFE" w:rsidRPr="00AF3C26" w:rsidRDefault="00DF6AFE" w:rsidP="00DF6AFE">
      <w:pPr>
        <w:rPr>
          <w:rFonts w:ascii="AvenirNext LT Pro LightCn" w:hAnsi="AvenirNext LT Pro LightCn"/>
          <w:lang w:val="fr-FR"/>
        </w:rPr>
      </w:pPr>
    </w:p>
    <w:p w14:paraId="68236497"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3" w:name="ArtL1_AE-3-A3"/>
      <w:bookmarkStart w:id="4" w:name="_Toc198737180"/>
      <w:bookmarkEnd w:id="3"/>
      <w:r w:rsidRPr="00AF3C26">
        <w:rPr>
          <w:rFonts w:ascii="AvenirNext LT Pro LightCn" w:eastAsia="Century Gothic" w:hAnsi="AvenirNext LT Pro LightCn" w:cs="Century Gothic"/>
          <w:color w:val="FFFFFF"/>
          <w:sz w:val="28"/>
          <w:lang w:val="fr-FR"/>
        </w:rPr>
        <w:t>2 - Identification du co-contractant</w:t>
      </w:r>
      <w:bookmarkEnd w:id="4"/>
    </w:p>
    <w:p w14:paraId="30D6DA4F"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3D81E04A" w14:textId="77777777" w:rsidR="00071539" w:rsidRPr="00AF3C26" w:rsidRDefault="00ED5808">
      <w:pPr>
        <w:pStyle w:val="ParagrapheIndent1"/>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Après avoir pris connaissance des pièces constitutives du marché indiquées à l'article "pièces contractuelles" du Cahier des clauses administratives particulières qui fait référence au CCAG - Maîtrise d'œuvre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071539" w:rsidRPr="00AF3C26" w14:paraId="58EA8A4A" w14:textId="77777777">
        <w:trPr>
          <w:trHeight w:val="202"/>
        </w:trPr>
        <w:tc>
          <w:tcPr>
            <w:tcW w:w="240" w:type="dxa"/>
            <w:tcMar>
              <w:top w:w="0" w:type="dxa"/>
              <w:left w:w="0" w:type="dxa"/>
              <w:bottom w:w="0" w:type="dxa"/>
              <w:right w:w="0" w:type="dxa"/>
            </w:tcMar>
          </w:tcPr>
          <w:p w14:paraId="3A865DAF" w14:textId="597BA419"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5B26A879" wp14:editId="5FB90EDA">
                  <wp:extent cx="152400" cy="152400"/>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C4E481" w14:textId="77777777" w:rsidR="00071539" w:rsidRPr="00AF3C26" w:rsidRDefault="00071539">
            <w:pPr>
              <w:rPr>
                <w:rFonts w:ascii="AvenirNext LT Pro LightCn" w:hAnsi="AvenirNext LT Pro LightCn"/>
                <w:sz w:val="4"/>
                <w:szCs w:val="28"/>
              </w:rPr>
            </w:pPr>
          </w:p>
        </w:tc>
        <w:tc>
          <w:tcPr>
            <w:tcW w:w="9180" w:type="dxa"/>
            <w:gridSpan w:val="3"/>
            <w:tcMar>
              <w:top w:w="0" w:type="dxa"/>
              <w:left w:w="0" w:type="dxa"/>
              <w:bottom w:w="0" w:type="dxa"/>
              <w:right w:w="0" w:type="dxa"/>
            </w:tcMar>
          </w:tcPr>
          <w:p w14:paraId="4F7F1236"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 signataire (Candidat individuel),</w:t>
            </w:r>
          </w:p>
        </w:tc>
      </w:tr>
      <w:tr w:rsidR="00071539" w:rsidRPr="00AF3C26" w14:paraId="0DAA150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C82F92"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D5C316"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4D6A990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F5BF6D"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BDAB89"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bl>
    <w:p w14:paraId="0D7DC843" w14:textId="77777777" w:rsidR="00071539" w:rsidRPr="00AF3C26" w:rsidRDefault="00ED5808">
      <w:pPr>
        <w:spacing w:after="20"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71539" w:rsidRPr="00AF3C26" w14:paraId="7E49A071" w14:textId="77777777">
        <w:trPr>
          <w:trHeight w:val="202"/>
        </w:trPr>
        <w:tc>
          <w:tcPr>
            <w:tcW w:w="240" w:type="dxa"/>
            <w:tcMar>
              <w:top w:w="0" w:type="dxa"/>
              <w:left w:w="0" w:type="dxa"/>
              <w:bottom w:w="0" w:type="dxa"/>
              <w:right w:w="0" w:type="dxa"/>
            </w:tcMar>
          </w:tcPr>
          <w:p w14:paraId="2D786B96" w14:textId="1C2519FE"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751A0EE2" wp14:editId="3CE79AA9">
                  <wp:extent cx="152400" cy="152400"/>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C42AA3" w14:textId="77777777" w:rsidR="00071539" w:rsidRPr="00AF3C26" w:rsidRDefault="00071539">
            <w:pPr>
              <w:rPr>
                <w:rFonts w:ascii="AvenirNext LT Pro LightCn" w:hAnsi="AvenirNext LT Pro LightCn"/>
                <w:sz w:val="4"/>
                <w:szCs w:val="28"/>
              </w:rPr>
            </w:pPr>
          </w:p>
        </w:tc>
        <w:tc>
          <w:tcPr>
            <w:tcW w:w="9180" w:type="dxa"/>
            <w:gridSpan w:val="3"/>
            <w:tcMar>
              <w:top w:w="0" w:type="dxa"/>
              <w:left w:w="0" w:type="dxa"/>
              <w:bottom w:w="0" w:type="dxa"/>
              <w:right w:w="0" w:type="dxa"/>
            </w:tcMar>
          </w:tcPr>
          <w:p w14:paraId="23A4A48E"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m'engage sur la base de mon offre et pour mon propre compte ;</w:t>
            </w:r>
          </w:p>
        </w:tc>
      </w:tr>
      <w:tr w:rsidR="00071539" w:rsidRPr="00AF3C26" w14:paraId="6CBFF5B2"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9D0C7B" w14:textId="77777777" w:rsidR="00071539" w:rsidRPr="00AF3C26" w:rsidRDefault="00ED5808">
            <w:pPr>
              <w:pStyle w:val="saisieClientHead"/>
              <w:spacing w:line="245" w:lineRule="exact"/>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F4A738"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70A1B34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418C27"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AA6998"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229F0ED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667F96"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94F2C"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4F9F004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0A4A37"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CE0B93"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4228239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DBC4D9"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1B6CC3"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3770906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EA653F"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3AF25B"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64C0E850"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60CFA7" w14:textId="77777777" w:rsidR="00071539" w:rsidRPr="00AF3C26" w:rsidRDefault="00ED5808">
            <w:pPr>
              <w:pStyle w:val="saisieClientHead"/>
              <w:spacing w:line="245" w:lineRule="exact"/>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0B2CC2"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bl>
    <w:p w14:paraId="579D3D19" w14:textId="77777777" w:rsidR="00071539" w:rsidRPr="00AF3C26" w:rsidRDefault="00ED5808">
      <w:pPr>
        <w:spacing w:after="20"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71539" w:rsidRPr="00AF3C26" w14:paraId="469C83FE" w14:textId="77777777">
        <w:trPr>
          <w:trHeight w:val="202"/>
        </w:trPr>
        <w:tc>
          <w:tcPr>
            <w:tcW w:w="240" w:type="dxa"/>
            <w:tcMar>
              <w:top w:w="0" w:type="dxa"/>
              <w:left w:w="0" w:type="dxa"/>
              <w:bottom w:w="0" w:type="dxa"/>
              <w:right w:w="0" w:type="dxa"/>
            </w:tcMar>
          </w:tcPr>
          <w:p w14:paraId="463DC179" w14:textId="2AD69ED3"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03B9E7A5" wp14:editId="602FF4FE">
                  <wp:extent cx="152400" cy="152400"/>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A340D2F" w14:textId="77777777" w:rsidR="00071539" w:rsidRPr="00AF3C26" w:rsidRDefault="00071539">
            <w:pPr>
              <w:rPr>
                <w:rFonts w:ascii="AvenirNext LT Pro LightCn" w:hAnsi="AvenirNext LT Pro LightCn"/>
                <w:sz w:val="4"/>
                <w:szCs w:val="28"/>
              </w:rPr>
            </w:pPr>
          </w:p>
        </w:tc>
        <w:tc>
          <w:tcPr>
            <w:tcW w:w="9180" w:type="dxa"/>
            <w:gridSpan w:val="3"/>
            <w:tcMar>
              <w:top w:w="0" w:type="dxa"/>
              <w:left w:w="0" w:type="dxa"/>
              <w:bottom w:w="0" w:type="dxa"/>
              <w:right w:w="0" w:type="dxa"/>
            </w:tcMar>
          </w:tcPr>
          <w:p w14:paraId="49EA8FD4"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engage la société ..................................... sur la base de son offre ;</w:t>
            </w:r>
          </w:p>
        </w:tc>
      </w:tr>
      <w:tr w:rsidR="00071539" w:rsidRPr="00AF3C26" w14:paraId="228A375E"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808827" w14:textId="77777777" w:rsidR="00071539" w:rsidRPr="00AF3C26" w:rsidRDefault="00ED5808">
            <w:pPr>
              <w:pStyle w:val="saisieClientHead"/>
              <w:spacing w:line="245" w:lineRule="exact"/>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43B0D"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20675A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7ADC3A"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5F7710"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20FDD0A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F6C299"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94368F"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12162F5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3AAC86"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F97550"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7468ED6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3F08D"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D05566"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3B9BFA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8E0A8"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7F95A0"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bl>
    <w:p w14:paraId="69D4F09B" w14:textId="77777777" w:rsidR="00071539" w:rsidRPr="00AF3C26" w:rsidRDefault="00071539">
      <w:pPr>
        <w:rPr>
          <w:rFonts w:ascii="AvenirNext LT Pro LightCn" w:hAnsi="AvenirNext LT Pro LightCn"/>
          <w:sz w:val="28"/>
          <w:szCs w:val="28"/>
        </w:rPr>
        <w:sectPr w:rsidR="00071539" w:rsidRPr="00AF3C26">
          <w:footerReference w:type="default" r:id="rId2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71539" w:rsidRPr="00AF3C26" w14:paraId="0F4FE272"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1F5E60" w14:textId="77777777" w:rsidR="00071539" w:rsidRPr="00AF3C26" w:rsidRDefault="00ED5808">
            <w:pPr>
              <w:pStyle w:val="saisieClientHead"/>
              <w:spacing w:line="245" w:lineRule="exact"/>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744A37"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bl>
    <w:p w14:paraId="06AEE750" w14:textId="77777777" w:rsidR="00071539" w:rsidRPr="00AF3C26" w:rsidRDefault="00ED5808">
      <w:pPr>
        <w:spacing w:after="20"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71539" w:rsidRPr="00AF3C26" w14:paraId="27F6E99C" w14:textId="77777777">
        <w:trPr>
          <w:trHeight w:val="202"/>
        </w:trPr>
        <w:tc>
          <w:tcPr>
            <w:tcW w:w="240" w:type="dxa"/>
            <w:tcMar>
              <w:top w:w="0" w:type="dxa"/>
              <w:left w:w="0" w:type="dxa"/>
              <w:bottom w:w="0" w:type="dxa"/>
              <w:right w:w="0" w:type="dxa"/>
            </w:tcMar>
          </w:tcPr>
          <w:p w14:paraId="7EECAEDE" w14:textId="34A2F83F"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0DF85C04" wp14:editId="7993C2BE">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FD6D70" w14:textId="77777777" w:rsidR="00071539" w:rsidRPr="00AF3C26" w:rsidRDefault="00071539">
            <w:pPr>
              <w:rPr>
                <w:rFonts w:ascii="AvenirNext LT Pro LightCn" w:hAnsi="AvenirNext LT Pro LightCn"/>
                <w:sz w:val="4"/>
                <w:szCs w:val="28"/>
              </w:rPr>
            </w:pPr>
          </w:p>
        </w:tc>
        <w:tc>
          <w:tcPr>
            <w:tcW w:w="9180" w:type="dxa"/>
            <w:gridSpan w:val="3"/>
            <w:tcMar>
              <w:top w:w="0" w:type="dxa"/>
              <w:left w:w="0" w:type="dxa"/>
              <w:bottom w:w="0" w:type="dxa"/>
              <w:right w:w="0" w:type="dxa"/>
            </w:tcMar>
          </w:tcPr>
          <w:p w14:paraId="0D5C4605"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 mandataire (Candidat groupé),</w:t>
            </w:r>
          </w:p>
        </w:tc>
      </w:tr>
      <w:tr w:rsidR="00071539" w:rsidRPr="00AF3C26" w14:paraId="20EA009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6CDD90"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CB99F"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57F249B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24CBE3"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AE9E0E"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bl>
    <w:p w14:paraId="0502C807" w14:textId="77777777" w:rsidR="00071539" w:rsidRPr="00AF3C26" w:rsidRDefault="00ED5808">
      <w:pPr>
        <w:spacing w:after="20"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p w14:paraId="56C06026"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désigné mandataire :</w:t>
      </w:r>
    </w:p>
    <w:p w14:paraId="2D358712"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071539" w:rsidRPr="00AF3C26" w14:paraId="40575C67" w14:textId="77777777">
        <w:trPr>
          <w:trHeight w:val="202"/>
        </w:trPr>
        <w:tc>
          <w:tcPr>
            <w:tcW w:w="240" w:type="dxa"/>
            <w:tcMar>
              <w:top w:w="0" w:type="dxa"/>
              <w:left w:w="0" w:type="dxa"/>
              <w:bottom w:w="0" w:type="dxa"/>
              <w:right w:w="0" w:type="dxa"/>
            </w:tcMar>
          </w:tcPr>
          <w:p w14:paraId="798B7B47" w14:textId="6192835F"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0BEECC57" wp14:editId="62EE0DC1">
                  <wp:extent cx="152400" cy="152400"/>
                  <wp:effectExtent l="0" t="0" r="0" b="0"/>
                  <wp:docPr id="1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054667" w14:textId="77777777" w:rsidR="00071539" w:rsidRPr="00AF3C26" w:rsidRDefault="00071539">
            <w:pPr>
              <w:rPr>
                <w:rFonts w:ascii="AvenirNext LT Pro LightCn" w:hAnsi="AvenirNext LT Pro LightCn"/>
                <w:sz w:val="4"/>
                <w:szCs w:val="28"/>
              </w:rPr>
            </w:pPr>
          </w:p>
        </w:tc>
        <w:tc>
          <w:tcPr>
            <w:tcW w:w="9180" w:type="dxa"/>
            <w:tcMar>
              <w:top w:w="0" w:type="dxa"/>
              <w:left w:w="0" w:type="dxa"/>
              <w:bottom w:w="0" w:type="dxa"/>
              <w:right w:w="0" w:type="dxa"/>
            </w:tcMar>
          </w:tcPr>
          <w:p w14:paraId="206AE81D"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du groupement solidaire</w:t>
            </w:r>
          </w:p>
        </w:tc>
      </w:tr>
    </w:tbl>
    <w:p w14:paraId="7280BA46" w14:textId="77777777" w:rsidR="00071539" w:rsidRPr="00AF3C26" w:rsidRDefault="00ED5808">
      <w:pPr>
        <w:spacing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tbl>
      <w:tblPr>
        <w:tblW w:w="0" w:type="auto"/>
        <w:tblLayout w:type="fixed"/>
        <w:tblLook w:val="04A0" w:firstRow="1" w:lastRow="0" w:firstColumn="1" w:lastColumn="0" w:noHBand="0" w:noVBand="1"/>
      </w:tblPr>
      <w:tblGrid>
        <w:gridCol w:w="240"/>
        <w:gridCol w:w="200"/>
        <w:gridCol w:w="9180"/>
      </w:tblGrid>
      <w:tr w:rsidR="00071539" w:rsidRPr="00AF3C26" w14:paraId="07F49F33" w14:textId="77777777">
        <w:trPr>
          <w:trHeight w:val="202"/>
        </w:trPr>
        <w:tc>
          <w:tcPr>
            <w:tcW w:w="240" w:type="dxa"/>
            <w:tcMar>
              <w:top w:w="0" w:type="dxa"/>
              <w:left w:w="0" w:type="dxa"/>
              <w:bottom w:w="0" w:type="dxa"/>
              <w:right w:w="0" w:type="dxa"/>
            </w:tcMar>
          </w:tcPr>
          <w:p w14:paraId="4F770DFC" w14:textId="025671D2"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6321D2A3" wp14:editId="29677DEB">
                  <wp:extent cx="152400" cy="152400"/>
                  <wp:effectExtent l="0" t="0" r="0" b="0"/>
                  <wp:docPr id="16"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5604E72" w14:textId="77777777" w:rsidR="00071539" w:rsidRPr="00AF3C26" w:rsidRDefault="00071539">
            <w:pPr>
              <w:rPr>
                <w:rFonts w:ascii="AvenirNext LT Pro LightCn" w:hAnsi="AvenirNext LT Pro LightCn"/>
                <w:sz w:val="4"/>
                <w:szCs w:val="28"/>
              </w:rPr>
            </w:pPr>
          </w:p>
        </w:tc>
        <w:tc>
          <w:tcPr>
            <w:tcW w:w="9180" w:type="dxa"/>
            <w:tcMar>
              <w:top w:w="0" w:type="dxa"/>
              <w:left w:w="0" w:type="dxa"/>
              <w:bottom w:w="0" w:type="dxa"/>
              <w:right w:w="0" w:type="dxa"/>
            </w:tcMar>
          </w:tcPr>
          <w:p w14:paraId="7AAE3358"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solidaire du groupement conjoint</w:t>
            </w:r>
          </w:p>
        </w:tc>
      </w:tr>
    </w:tbl>
    <w:p w14:paraId="4E8C0E1D" w14:textId="77777777" w:rsidR="00071539" w:rsidRPr="00AF3C26" w:rsidRDefault="00ED5808">
      <w:pPr>
        <w:spacing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tbl>
      <w:tblPr>
        <w:tblW w:w="0" w:type="auto"/>
        <w:tblLayout w:type="fixed"/>
        <w:tblLook w:val="04A0" w:firstRow="1" w:lastRow="0" w:firstColumn="1" w:lastColumn="0" w:noHBand="0" w:noVBand="1"/>
      </w:tblPr>
      <w:tblGrid>
        <w:gridCol w:w="240"/>
        <w:gridCol w:w="200"/>
        <w:gridCol w:w="9180"/>
      </w:tblGrid>
      <w:tr w:rsidR="00071539" w:rsidRPr="00AF3C26" w14:paraId="2425EDEB" w14:textId="77777777">
        <w:trPr>
          <w:trHeight w:val="202"/>
        </w:trPr>
        <w:tc>
          <w:tcPr>
            <w:tcW w:w="240" w:type="dxa"/>
            <w:tcMar>
              <w:top w:w="0" w:type="dxa"/>
              <w:left w:w="0" w:type="dxa"/>
              <w:bottom w:w="0" w:type="dxa"/>
              <w:right w:w="0" w:type="dxa"/>
            </w:tcMar>
          </w:tcPr>
          <w:p w14:paraId="6E065D47" w14:textId="705B3914"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239A976D" wp14:editId="3D6F429C">
                  <wp:extent cx="152400" cy="152400"/>
                  <wp:effectExtent l="0" t="0" r="0" b="0"/>
                  <wp:docPr id="1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355878" w14:textId="77777777" w:rsidR="00071539" w:rsidRPr="00AF3C26" w:rsidRDefault="00071539">
            <w:pPr>
              <w:rPr>
                <w:rFonts w:ascii="AvenirNext LT Pro LightCn" w:hAnsi="AvenirNext LT Pro LightCn"/>
                <w:sz w:val="4"/>
                <w:szCs w:val="28"/>
              </w:rPr>
            </w:pPr>
          </w:p>
        </w:tc>
        <w:tc>
          <w:tcPr>
            <w:tcW w:w="9180" w:type="dxa"/>
            <w:tcMar>
              <w:top w:w="0" w:type="dxa"/>
              <w:left w:w="0" w:type="dxa"/>
              <w:bottom w:w="0" w:type="dxa"/>
              <w:right w:w="0" w:type="dxa"/>
            </w:tcMar>
          </w:tcPr>
          <w:p w14:paraId="6A8FA7D1"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non solidaire du groupement conjoint</w:t>
            </w:r>
          </w:p>
        </w:tc>
      </w:tr>
    </w:tbl>
    <w:p w14:paraId="5E2526E9" w14:textId="77777777" w:rsidR="00071539" w:rsidRPr="00AF3C26" w:rsidRDefault="00ED5808">
      <w:pPr>
        <w:spacing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tbl>
      <w:tblPr>
        <w:tblW w:w="0" w:type="auto"/>
        <w:tblInd w:w="80" w:type="dxa"/>
        <w:tblLayout w:type="fixed"/>
        <w:tblLook w:val="04A0" w:firstRow="1" w:lastRow="0" w:firstColumn="1" w:lastColumn="0" w:noHBand="0" w:noVBand="1"/>
      </w:tblPr>
      <w:tblGrid>
        <w:gridCol w:w="2460"/>
        <w:gridCol w:w="7140"/>
      </w:tblGrid>
      <w:tr w:rsidR="00071539" w:rsidRPr="00AF3C26" w14:paraId="774575BB"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52B0FB" w14:textId="77777777" w:rsidR="00071539" w:rsidRPr="00AF3C26" w:rsidRDefault="00ED5808">
            <w:pPr>
              <w:pStyle w:val="saisieClientHead"/>
              <w:spacing w:line="245" w:lineRule="exact"/>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5C5C15"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5E3FE0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C27A8C"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E43130"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12FFB3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7FF1C"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22B17D"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0EAB286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5D39E"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45559"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68E27A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39AEA4"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ED9E65"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67DE685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772436"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B5071B"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58425856"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555055" w14:textId="77777777" w:rsidR="00071539" w:rsidRPr="00AF3C26" w:rsidRDefault="00ED5808">
            <w:pPr>
              <w:pStyle w:val="saisieClientHead"/>
              <w:spacing w:line="245" w:lineRule="exact"/>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F7A359"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bl>
    <w:p w14:paraId="0443AE44" w14:textId="77777777" w:rsidR="00071539" w:rsidRPr="00AF3C26" w:rsidRDefault="00ED5808">
      <w:pPr>
        <w:spacing w:after="20"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p w14:paraId="33812412"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 xml:space="preserve">S'engage, au nom des membres du groupement </w:t>
      </w:r>
      <w:r w:rsidRPr="00AF3C26">
        <w:rPr>
          <w:rFonts w:ascii="AvenirNext LT Pro LightCn" w:hAnsi="AvenirNext LT Pro LightCn"/>
          <w:color w:val="000000"/>
          <w:sz w:val="18"/>
          <w:szCs w:val="28"/>
          <w:vertAlign w:val="superscript"/>
          <w:lang w:val="fr-FR"/>
        </w:rPr>
        <w:t>1</w:t>
      </w:r>
      <w:r w:rsidRPr="00AF3C26">
        <w:rPr>
          <w:rFonts w:ascii="AvenirNext LT Pro LightCn" w:hAnsi="AvenirNext LT Pro LightCn"/>
          <w:color w:val="000000"/>
          <w:sz w:val="22"/>
          <w:szCs w:val="28"/>
          <w:lang w:val="fr-FR"/>
        </w:rPr>
        <w:t>, sur la base de l'offre du groupement,</w:t>
      </w:r>
    </w:p>
    <w:p w14:paraId="7C51974F"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p w14:paraId="6126AA8F" w14:textId="77777777" w:rsidR="00071539" w:rsidRPr="00AF3C26" w:rsidRDefault="00ED5808">
      <w:pPr>
        <w:pStyle w:val="ParagrapheIndent1"/>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à exécuter les prestations demandées dans les conditions définies ci-après ;</w:t>
      </w:r>
    </w:p>
    <w:p w14:paraId="236A0957" w14:textId="77777777" w:rsidR="00071539" w:rsidRPr="00AF3C26" w:rsidRDefault="00ED5808">
      <w:pPr>
        <w:pStyle w:val="ParagrapheIndent1"/>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L'offre ainsi présentée n'est valable toutefois que si la décision d'attribution intervient dans un délai de 120 jours à compter de la date limite de réception des offres fixée par le règlement de la consultation.</w:t>
      </w:r>
    </w:p>
    <w:p w14:paraId="35F51CD5"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5" w:name="ArtL1_AE-3-A4"/>
      <w:bookmarkStart w:id="6" w:name="_Toc198737181"/>
      <w:bookmarkEnd w:id="5"/>
      <w:r w:rsidRPr="00AF3C26">
        <w:rPr>
          <w:rFonts w:ascii="AvenirNext LT Pro LightCn" w:eastAsia="Century Gothic" w:hAnsi="AvenirNext LT Pro LightCn" w:cs="Century Gothic"/>
          <w:color w:val="FFFFFF"/>
          <w:sz w:val="28"/>
          <w:lang w:val="fr-FR"/>
        </w:rPr>
        <w:t>3 - Dispositions générales</w:t>
      </w:r>
      <w:bookmarkEnd w:id="6"/>
    </w:p>
    <w:p w14:paraId="175FE322"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54995B54" w14:textId="77777777" w:rsidR="00071539" w:rsidRPr="00AF3C26" w:rsidRDefault="00ED5808">
      <w:pPr>
        <w:pStyle w:val="Titre2"/>
        <w:ind w:left="280"/>
        <w:rPr>
          <w:rFonts w:ascii="AvenirNext LT Pro LightCn" w:eastAsia="Century Gothic" w:hAnsi="AvenirNext LT Pro LightCn" w:cs="Century Gothic"/>
          <w:i w:val="0"/>
          <w:color w:val="000000"/>
          <w:sz w:val="24"/>
          <w:lang w:val="fr-FR"/>
        </w:rPr>
      </w:pPr>
      <w:bookmarkStart w:id="7" w:name="ArtL2_AE-3-A4.1"/>
      <w:bookmarkStart w:id="8" w:name="_Toc198737182"/>
      <w:bookmarkEnd w:id="7"/>
      <w:r w:rsidRPr="00AF3C26">
        <w:rPr>
          <w:rFonts w:ascii="AvenirNext LT Pro LightCn" w:eastAsia="Century Gothic" w:hAnsi="AvenirNext LT Pro LightCn" w:cs="Century Gothic"/>
          <w:i w:val="0"/>
          <w:color w:val="000000"/>
          <w:sz w:val="24"/>
          <w:lang w:val="fr-FR"/>
        </w:rPr>
        <w:t>3.1 - Objet</w:t>
      </w:r>
      <w:bookmarkEnd w:id="8"/>
    </w:p>
    <w:p w14:paraId="1A518667" w14:textId="77777777" w:rsidR="00071539" w:rsidRPr="00AF3C26" w:rsidRDefault="00ED5808">
      <w:pPr>
        <w:pStyle w:val="ParagrapheIndent2"/>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 présent Acte d'Engagement concerne :</w:t>
      </w:r>
    </w:p>
    <w:p w14:paraId="449DCB93" w14:textId="77777777" w:rsidR="00071539" w:rsidRPr="00AF3C26" w:rsidRDefault="00ED5808">
      <w:pPr>
        <w:pStyle w:val="ParagrapheIndent2"/>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Aménagement d'un coworking et création d'un tiers-lieu - Bâtiment Lien- Site de Beaucouzé</w:t>
      </w:r>
    </w:p>
    <w:p w14:paraId="74979C0B" w14:textId="77777777" w:rsidR="00071539" w:rsidRPr="00AF3C26" w:rsidRDefault="00071539">
      <w:pPr>
        <w:pStyle w:val="ParagrapheIndent2"/>
        <w:spacing w:line="245" w:lineRule="exact"/>
        <w:jc w:val="both"/>
        <w:rPr>
          <w:rFonts w:ascii="AvenirNext LT Pro LightCn" w:hAnsi="AvenirNext LT Pro LightCn"/>
          <w:color w:val="000000"/>
          <w:sz w:val="22"/>
          <w:szCs w:val="28"/>
          <w:lang w:val="fr-FR"/>
        </w:rPr>
      </w:pPr>
    </w:p>
    <w:p w14:paraId="774A436F" w14:textId="318BC908" w:rsidR="00071539" w:rsidRPr="00AF3C26" w:rsidRDefault="00ED5808">
      <w:pPr>
        <w:pStyle w:val="ParagrapheIndent2"/>
        <w:spacing w:after="80" w:line="245" w:lineRule="exact"/>
        <w:jc w:val="both"/>
        <w:rPr>
          <w:rFonts w:ascii="AvenirNext LT Pro LightCn" w:hAnsi="AvenirNext LT Pro LightCn"/>
          <w:color w:val="000000"/>
          <w:sz w:val="22"/>
          <w:szCs w:val="28"/>
          <w:lang w:val="fr-FR"/>
        </w:rPr>
        <w:sectPr w:rsidR="00071539" w:rsidRPr="00AF3C26">
          <w:footerReference w:type="default" r:id="rId22"/>
          <w:pgSz w:w="11900" w:h="16840"/>
          <w:pgMar w:top="1140" w:right="1140" w:bottom="1140" w:left="1140" w:header="1140" w:footer="1140" w:gutter="0"/>
          <w:cols w:space="708"/>
        </w:sectPr>
      </w:pPr>
      <w:r w:rsidRPr="00AF3C26">
        <w:rPr>
          <w:rFonts w:ascii="AvenirNext LT Pro LightCn" w:hAnsi="AvenirNext LT Pro LightCn"/>
          <w:color w:val="000000"/>
          <w:sz w:val="22"/>
          <w:szCs w:val="28"/>
          <w:lang w:val="fr-FR"/>
        </w:rPr>
        <w:t xml:space="preserve">L'aménagement de ces nouveaux espaces devra permettre d'accueillir de 20 à 30 personnes: étudiants, enseignants et chercheurs. Ces nouvelles fonctions seront installées au sein et en extension du bâtiment "Lien". Il est précisé que celui-ci est soumis à une gestion des accès </w:t>
      </w:r>
      <w:r w:rsidR="00DF6AFE" w:rsidRPr="00AF3C26">
        <w:rPr>
          <w:rFonts w:ascii="AvenirNext LT Pro LightCn" w:hAnsi="AvenirNext LT Pro LightCn"/>
          <w:color w:val="000000"/>
          <w:sz w:val="22"/>
          <w:szCs w:val="28"/>
          <w:lang w:val="fr-FR"/>
        </w:rPr>
        <w:t>très stricte.</w:t>
      </w:r>
    </w:p>
    <w:p w14:paraId="7709F9D3" w14:textId="04DEC4E6" w:rsidR="00071539" w:rsidRPr="00AF3C26" w:rsidRDefault="00ED5808">
      <w:pPr>
        <w:pStyle w:val="ParagrapheIndent2"/>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En conséquence, le maître d'œuvre devra prendre en compte cette spécificité pour le déroulement de sa mission tant en phase études qu'en phase projet. Les travaux se dérouleront en coactivité avec les occupants du bâtiment.</w:t>
      </w:r>
    </w:p>
    <w:p w14:paraId="54C20146" w14:textId="77777777" w:rsidR="00071539" w:rsidRPr="00AF3C26" w:rsidRDefault="00ED5808">
      <w:pPr>
        <w:pStyle w:val="Titre2"/>
        <w:ind w:left="280"/>
        <w:rPr>
          <w:rFonts w:ascii="AvenirNext LT Pro LightCn" w:eastAsia="Century Gothic" w:hAnsi="AvenirNext LT Pro LightCn" w:cs="Century Gothic"/>
          <w:i w:val="0"/>
          <w:color w:val="000000"/>
          <w:sz w:val="24"/>
          <w:lang w:val="fr-FR"/>
        </w:rPr>
      </w:pPr>
      <w:bookmarkStart w:id="9" w:name="ArtL2_AE-3-A4.2"/>
      <w:bookmarkStart w:id="10" w:name="_Toc198737183"/>
      <w:bookmarkEnd w:id="9"/>
      <w:r w:rsidRPr="00AF3C26">
        <w:rPr>
          <w:rFonts w:ascii="AvenirNext LT Pro LightCn" w:eastAsia="Century Gothic" w:hAnsi="AvenirNext LT Pro LightCn" w:cs="Century Gothic"/>
          <w:i w:val="0"/>
          <w:color w:val="000000"/>
          <w:sz w:val="24"/>
          <w:lang w:val="fr-FR"/>
        </w:rPr>
        <w:t>3.2 - Mode de passation</w:t>
      </w:r>
      <w:bookmarkEnd w:id="10"/>
    </w:p>
    <w:p w14:paraId="31B7AA61" w14:textId="77777777" w:rsidR="00071539" w:rsidRPr="00AF3C26" w:rsidRDefault="00ED5808">
      <w:pPr>
        <w:pStyle w:val="ParagrapheIndent2"/>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La procédure de passation est : la procédure adaptée restreinte. Elle est soumise aux dispositions des articles L. 2123-1 et R. 2123-1 1° du Code de la commande publique.</w:t>
      </w:r>
    </w:p>
    <w:p w14:paraId="6E101DCF" w14:textId="77777777" w:rsidR="00071539" w:rsidRPr="00AF3C26" w:rsidRDefault="00ED5808">
      <w:pPr>
        <w:pStyle w:val="Titre2"/>
        <w:ind w:left="280"/>
        <w:rPr>
          <w:rFonts w:ascii="AvenirNext LT Pro LightCn" w:eastAsia="Century Gothic" w:hAnsi="AvenirNext LT Pro LightCn" w:cs="Century Gothic"/>
          <w:i w:val="0"/>
          <w:color w:val="000000"/>
          <w:sz w:val="24"/>
          <w:lang w:val="fr-FR"/>
        </w:rPr>
      </w:pPr>
      <w:bookmarkStart w:id="11" w:name="ArtL2_AE-3-A4.3"/>
      <w:bookmarkStart w:id="12" w:name="_Toc198737184"/>
      <w:bookmarkEnd w:id="11"/>
      <w:r w:rsidRPr="00AF3C26">
        <w:rPr>
          <w:rFonts w:ascii="AvenirNext LT Pro LightCn" w:eastAsia="Century Gothic" w:hAnsi="AvenirNext LT Pro LightCn" w:cs="Century Gothic"/>
          <w:i w:val="0"/>
          <w:color w:val="000000"/>
          <w:sz w:val="24"/>
          <w:lang w:val="fr-FR"/>
        </w:rPr>
        <w:t>3.3 - Forme de contrat</w:t>
      </w:r>
      <w:bookmarkEnd w:id="12"/>
    </w:p>
    <w:p w14:paraId="7B546E7B" w14:textId="77777777" w:rsidR="00071539" w:rsidRPr="00AF3C26" w:rsidRDefault="00ED5808">
      <w:pPr>
        <w:pStyle w:val="ParagrapheIndent2"/>
        <w:spacing w:after="240"/>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Il s'agit d'un marché ordinaire.</w:t>
      </w:r>
    </w:p>
    <w:p w14:paraId="711F4E41"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13" w:name="ArtL1_AE-3-A5"/>
      <w:bookmarkStart w:id="14" w:name="_Toc198737185"/>
      <w:bookmarkEnd w:id="13"/>
      <w:r w:rsidRPr="00AF3C26">
        <w:rPr>
          <w:rFonts w:ascii="AvenirNext LT Pro LightCn" w:eastAsia="Century Gothic" w:hAnsi="AvenirNext LT Pro LightCn" w:cs="Century Gothic"/>
          <w:color w:val="FFFFFF"/>
          <w:sz w:val="28"/>
          <w:lang w:val="fr-FR"/>
        </w:rPr>
        <w:t>4 - Prix</w:t>
      </w:r>
      <w:bookmarkEnd w:id="14"/>
    </w:p>
    <w:p w14:paraId="590A1144"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72454F11" w14:textId="77777777" w:rsidR="00071539" w:rsidRPr="00AF3C26" w:rsidRDefault="00ED5808">
      <w:pPr>
        <w:pStyle w:val="ParagrapheIndent1"/>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Les prestations du maitre d'œuvre seront réglées par un prix global et forfaitaire (forfait de rémunération).</w:t>
      </w:r>
    </w:p>
    <w:p w14:paraId="67F7388F" w14:textId="516C317B"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La part de l'enveloppe prévisionnelle du maitre de l'ouvrage affectée aux travaux est fixée à 560 000,00 € HT</w:t>
      </w:r>
      <w:r w:rsidR="00DF6AFE" w:rsidRPr="00AF3C26">
        <w:rPr>
          <w:rFonts w:ascii="AvenirNext LT Pro LightCn" w:hAnsi="AvenirNext LT Pro LightCn"/>
          <w:color w:val="000000"/>
          <w:sz w:val="22"/>
          <w:szCs w:val="28"/>
          <w:lang w:val="fr-FR"/>
        </w:rPr>
        <w:t xml:space="preserve"> (C0)</w:t>
      </w:r>
      <w:r w:rsidRPr="00AF3C26">
        <w:rPr>
          <w:rFonts w:ascii="AvenirNext LT Pro LightCn" w:hAnsi="AvenirNext LT Pro LightCn"/>
          <w:color w:val="000000"/>
          <w:sz w:val="22"/>
          <w:szCs w:val="28"/>
          <w:lang w:val="fr-FR"/>
        </w:rPr>
        <w:t>.</w:t>
      </w:r>
    </w:p>
    <w:p w14:paraId="1241A9AF"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p w14:paraId="7C1748FB" w14:textId="77777777" w:rsidR="00071539" w:rsidRPr="00AF3C26" w:rsidRDefault="00ED5808">
      <w:pPr>
        <w:pStyle w:val="ParagrapheIndent1"/>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 coût prévisionnel définitif sera établi dans les conditions prévues au CCAP.</w:t>
      </w:r>
    </w:p>
    <w:p w14:paraId="2457BE0C" w14:textId="77777777" w:rsidR="00071539" w:rsidRPr="00AF3C26" w:rsidRDefault="00ED5808">
      <w:pPr>
        <w:pStyle w:val="ParagrapheIndent1"/>
        <w:spacing w:after="240"/>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 taux de rémunération (t) est fixé à : ...................... %</w:t>
      </w:r>
    </w:p>
    <w:p w14:paraId="7AE83DD6" w14:textId="2B5D354A" w:rsidR="00DF6AFE"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 xml:space="preserve">Le forfait de rémunération est provisoire. Il correspond au produit du taux de rémunération t par le montant de l'enveloppe financière affectée aux travaux par le maître de l'ouvrage. </w:t>
      </w:r>
    </w:p>
    <w:p w14:paraId="31D21374" w14:textId="77777777" w:rsidR="00AF3C26" w:rsidRPr="00AF3C26" w:rsidRDefault="00AF3C26" w:rsidP="00AF3C26">
      <w:pPr>
        <w:rPr>
          <w:sz w:val="28"/>
          <w:szCs w:val="28"/>
          <w:lang w:val="fr-FR"/>
        </w:rPr>
      </w:pPr>
    </w:p>
    <w:tbl>
      <w:tblPr>
        <w:tblW w:w="9631"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1"/>
      </w:tblGrid>
      <w:tr w:rsidR="00566C12" w:rsidRPr="00AF3C26" w14:paraId="6662714B" w14:textId="77777777" w:rsidTr="009572E2">
        <w:tc>
          <w:tcPr>
            <w:tcW w:w="9631" w:type="dxa"/>
          </w:tcPr>
          <w:p w14:paraId="60D1A98D" w14:textId="77777777" w:rsidR="00566C12" w:rsidRPr="00AF3C26" w:rsidRDefault="00566C12" w:rsidP="009572E2">
            <w:pPr>
              <w:numPr>
                <w:ilvl w:val="12"/>
                <w:numId w:val="0"/>
              </w:num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 xml:space="preserve">Taux de rémunération :  t             </w:t>
            </w:r>
          </w:p>
        </w:tc>
      </w:tr>
      <w:tr w:rsidR="00566C12" w:rsidRPr="00AF3C26" w14:paraId="6930EC49" w14:textId="77777777" w:rsidTr="009572E2">
        <w:tc>
          <w:tcPr>
            <w:tcW w:w="9631" w:type="dxa"/>
          </w:tcPr>
          <w:p w14:paraId="69A139BD" w14:textId="6DCDD8CF" w:rsidR="00566C12" w:rsidRPr="00AF3C26" w:rsidRDefault="00566C12" w:rsidP="009572E2">
            <w:pPr>
              <w:numPr>
                <w:ilvl w:val="12"/>
                <w:numId w:val="0"/>
              </w:num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 xml:space="preserve">Part de l’enveloppe financière affectée aux travaux par le maître d’ouvrage :  Co  </w:t>
            </w:r>
          </w:p>
        </w:tc>
      </w:tr>
      <w:tr w:rsidR="00566C12" w:rsidRPr="00AF3C26" w14:paraId="49CCAAA1" w14:textId="77777777" w:rsidTr="009572E2">
        <w:tc>
          <w:tcPr>
            <w:tcW w:w="9631" w:type="dxa"/>
          </w:tcPr>
          <w:p w14:paraId="14E5AA8D" w14:textId="095A71D6" w:rsidR="00566C12" w:rsidRPr="00AF3C26" w:rsidRDefault="00566C12" w:rsidP="009572E2">
            <w:pPr>
              <w:numPr>
                <w:ilvl w:val="12"/>
                <w:numId w:val="0"/>
              </w:num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 xml:space="preserve">Forfait provisoire de rémunération :   Co x t  </w:t>
            </w:r>
          </w:p>
        </w:tc>
      </w:tr>
    </w:tbl>
    <w:p w14:paraId="209FE875" w14:textId="77777777" w:rsidR="00DF6AFE" w:rsidRPr="00AF3C26" w:rsidRDefault="00DF6AFE">
      <w:pPr>
        <w:pStyle w:val="ParagrapheIndent1"/>
        <w:spacing w:line="245" w:lineRule="exact"/>
        <w:jc w:val="both"/>
        <w:rPr>
          <w:rFonts w:ascii="AvenirNext LT Pro LightCn" w:hAnsi="AvenirNext LT Pro LightCn"/>
          <w:color w:val="000000"/>
          <w:sz w:val="22"/>
          <w:szCs w:val="28"/>
          <w:lang w:val="fr-FR"/>
        </w:rPr>
      </w:pPr>
    </w:p>
    <w:p w14:paraId="5608DFEC" w14:textId="77777777" w:rsidR="00C3327D" w:rsidRPr="00C3327D" w:rsidRDefault="00C3327D" w:rsidP="00C3327D">
      <w:pPr>
        <w:numPr>
          <w:ilvl w:val="0"/>
          <w:numId w:val="1"/>
        </w:numPr>
        <w:overflowPunct w:val="0"/>
        <w:autoSpaceDE w:val="0"/>
        <w:autoSpaceDN w:val="0"/>
        <w:adjustRightInd w:val="0"/>
        <w:jc w:val="both"/>
        <w:textAlignment w:val="baseline"/>
        <w:rPr>
          <w:rFonts w:ascii="AvenirNext LT Pro LightCn" w:hAnsi="AvenirNext LT Pro LightCn"/>
          <w:sz w:val="22"/>
        </w:rPr>
      </w:pPr>
      <w:r w:rsidRPr="00C3327D">
        <w:rPr>
          <w:rFonts w:ascii="AvenirNext LT Pro LightCn" w:hAnsi="AvenirNext LT Pro LightCn"/>
          <w:sz w:val="22"/>
        </w:rPr>
        <w:t xml:space="preserve">Le </w:t>
      </w:r>
      <w:proofErr w:type="spellStart"/>
      <w:r w:rsidRPr="00C3327D">
        <w:rPr>
          <w:rFonts w:ascii="AvenirNext LT Pro LightCn" w:hAnsi="AvenirNext LT Pro LightCn"/>
          <w:sz w:val="22"/>
        </w:rPr>
        <w:t>forfait</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définitif</w:t>
      </w:r>
      <w:proofErr w:type="spellEnd"/>
      <w:r w:rsidRPr="00C3327D">
        <w:rPr>
          <w:rFonts w:ascii="AvenirNext LT Pro LightCn" w:hAnsi="AvenirNext LT Pro LightCn"/>
          <w:sz w:val="22"/>
        </w:rPr>
        <w:t xml:space="preserve"> de </w:t>
      </w:r>
      <w:proofErr w:type="spellStart"/>
      <w:r w:rsidRPr="00C3327D">
        <w:rPr>
          <w:rFonts w:ascii="AvenirNext LT Pro LightCn" w:hAnsi="AvenirNext LT Pro LightCn"/>
          <w:sz w:val="22"/>
        </w:rPr>
        <w:t>rémunération</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est</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arrêté</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dès</w:t>
      </w:r>
      <w:proofErr w:type="spellEnd"/>
      <w:r w:rsidRPr="00C3327D">
        <w:rPr>
          <w:rFonts w:ascii="AvenirNext LT Pro LightCn" w:hAnsi="AvenirNext LT Pro LightCn"/>
          <w:sz w:val="22"/>
        </w:rPr>
        <w:t xml:space="preserve"> que le </w:t>
      </w:r>
      <w:proofErr w:type="spellStart"/>
      <w:r w:rsidRPr="00C3327D">
        <w:rPr>
          <w:rFonts w:ascii="AvenirNext LT Pro LightCn" w:hAnsi="AvenirNext LT Pro LightCn"/>
          <w:sz w:val="22"/>
        </w:rPr>
        <w:t>coût</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prévisionnel</w:t>
      </w:r>
      <w:proofErr w:type="spellEnd"/>
      <w:r w:rsidRPr="00C3327D">
        <w:rPr>
          <w:rFonts w:ascii="AvenirNext LT Pro LightCn" w:hAnsi="AvenirNext LT Pro LightCn"/>
          <w:sz w:val="22"/>
        </w:rPr>
        <w:t xml:space="preserve"> C </w:t>
      </w:r>
      <w:proofErr w:type="spellStart"/>
      <w:r w:rsidRPr="00C3327D">
        <w:rPr>
          <w:rFonts w:ascii="AvenirNext LT Pro LightCn" w:hAnsi="AvenirNext LT Pro LightCn"/>
          <w:sz w:val="22"/>
        </w:rPr>
        <w:t>est</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établi</w:t>
      </w:r>
      <w:proofErr w:type="spellEnd"/>
      <w:r w:rsidRPr="00C3327D">
        <w:rPr>
          <w:rFonts w:ascii="AvenirNext LT Pro LightCn" w:hAnsi="AvenirNext LT Pro LightCn"/>
          <w:sz w:val="22"/>
        </w:rPr>
        <w:t>.</w:t>
      </w:r>
    </w:p>
    <w:p w14:paraId="2D834CDB" w14:textId="77777777" w:rsidR="00C3327D" w:rsidRPr="00C3327D" w:rsidRDefault="00C3327D" w:rsidP="00C3327D">
      <w:pPr>
        <w:numPr>
          <w:ilvl w:val="0"/>
          <w:numId w:val="1"/>
        </w:numPr>
        <w:overflowPunct w:val="0"/>
        <w:autoSpaceDE w:val="0"/>
        <w:autoSpaceDN w:val="0"/>
        <w:adjustRightInd w:val="0"/>
        <w:jc w:val="both"/>
        <w:textAlignment w:val="baseline"/>
        <w:rPr>
          <w:rFonts w:ascii="AvenirNext LT Pro LightCn" w:hAnsi="AvenirNext LT Pro LightCn"/>
          <w:sz w:val="22"/>
        </w:rPr>
      </w:pPr>
      <w:r w:rsidRPr="00C3327D">
        <w:rPr>
          <w:rFonts w:ascii="AvenirNext LT Pro LightCn" w:hAnsi="AvenirNext LT Pro LightCn"/>
          <w:sz w:val="22"/>
        </w:rPr>
        <w:t xml:space="preserve">Ce </w:t>
      </w:r>
      <w:proofErr w:type="spellStart"/>
      <w:r w:rsidRPr="00C3327D">
        <w:rPr>
          <w:rFonts w:ascii="AvenirNext LT Pro LightCn" w:hAnsi="AvenirNext LT Pro LightCn"/>
          <w:sz w:val="22"/>
        </w:rPr>
        <w:t>forfait</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est</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égal</w:t>
      </w:r>
      <w:proofErr w:type="spellEnd"/>
      <w:r w:rsidRPr="00C3327D">
        <w:rPr>
          <w:rFonts w:ascii="AvenirNext LT Pro LightCn" w:hAnsi="AvenirNext LT Pro LightCn"/>
          <w:sz w:val="22"/>
        </w:rPr>
        <w:t xml:space="preserve"> au </w:t>
      </w:r>
      <w:proofErr w:type="spellStart"/>
      <w:r w:rsidRPr="00C3327D">
        <w:rPr>
          <w:rFonts w:ascii="AvenirNext LT Pro LightCn" w:hAnsi="AvenirNext LT Pro LightCn"/>
          <w:sz w:val="22"/>
        </w:rPr>
        <w:t>produit</w:t>
      </w:r>
      <w:proofErr w:type="spellEnd"/>
      <w:r w:rsidRPr="00C3327D">
        <w:rPr>
          <w:rFonts w:ascii="AvenirNext LT Pro LightCn" w:hAnsi="AvenirNext LT Pro LightCn"/>
          <w:sz w:val="22"/>
        </w:rPr>
        <w:t xml:space="preserve"> du </w:t>
      </w:r>
      <w:proofErr w:type="spellStart"/>
      <w:r w:rsidRPr="00C3327D">
        <w:rPr>
          <w:rFonts w:ascii="AvenirNext LT Pro LightCn" w:hAnsi="AvenirNext LT Pro LightCn"/>
          <w:sz w:val="22"/>
        </w:rPr>
        <w:t>taux</w:t>
      </w:r>
      <w:proofErr w:type="spellEnd"/>
      <w:r w:rsidRPr="00C3327D">
        <w:rPr>
          <w:rFonts w:ascii="AvenirNext LT Pro LightCn" w:hAnsi="AvenirNext LT Pro LightCn"/>
          <w:sz w:val="22"/>
        </w:rPr>
        <w:t xml:space="preserve"> de </w:t>
      </w:r>
      <w:proofErr w:type="spellStart"/>
      <w:r w:rsidRPr="00C3327D">
        <w:rPr>
          <w:rFonts w:ascii="AvenirNext LT Pro LightCn" w:hAnsi="AvenirNext LT Pro LightCn"/>
          <w:sz w:val="22"/>
        </w:rPr>
        <w:t>rémunération</w:t>
      </w:r>
      <w:proofErr w:type="spellEnd"/>
      <w:r w:rsidRPr="00C3327D">
        <w:rPr>
          <w:rFonts w:ascii="AvenirNext LT Pro LightCn" w:hAnsi="AvenirNext LT Pro LightCn"/>
          <w:sz w:val="22"/>
        </w:rPr>
        <w:t xml:space="preserve"> t’ par le </w:t>
      </w:r>
      <w:proofErr w:type="spellStart"/>
      <w:r w:rsidRPr="00C3327D">
        <w:rPr>
          <w:rFonts w:ascii="AvenirNext LT Pro LightCn" w:hAnsi="AvenirNext LT Pro LightCn"/>
          <w:sz w:val="22"/>
        </w:rPr>
        <w:t>coût</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prévisionnel</w:t>
      </w:r>
      <w:proofErr w:type="spellEnd"/>
      <w:r w:rsidRPr="00C3327D">
        <w:rPr>
          <w:rFonts w:ascii="AvenirNext LT Pro LightCn" w:hAnsi="AvenirNext LT Pro LightCn"/>
          <w:sz w:val="22"/>
        </w:rPr>
        <w:t xml:space="preserve"> C dans les conditions </w:t>
      </w:r>
      <w:proofErr w:type="spellStart"/>
      <w:proofErr w:type="gramStart"/>
      <w:r w:rsidRPr="00C3327D">
        <w:rPr>
          <w:rFonts w:ascii="AvenirNext LT Pro LightCn" w:hAnsi="AvenirNext LT Pro LightCn"/>
          <w:sz w:val="22"/>
        </w:rPr>
        <w:t>suivantes</w:t>
      </w:r>
      <w:proofErr w:type="spellEnd"/>
      <w:r w:rsidRPr="00C3327D">
        <w:rPr>
          <w:rFonts w:ascii="AvenirNext LT Pro LightCn" w:hAnsi="AvenirNext LT Pro LightCn"/>
          <w:sz w:val="22"/>
        </w:rPr>
        <w:t xml:space="preserve"> :</w:t>
      </w:r>
      <w:proofErr w:type="gramEnd"/>
    </w:p>
    <w:p w14:paraId="21284B85" w14:textId="77777777" w:rsidR="00C3327D" w:rsidRPr="009D559B" w:rsidRDefault="00C3327D" w:rsidP="00C3327D">
      <w:pPr>
        <w:ind w:left="1068"/>
        <w:rPr>
          <w:rFonts w:asciiTheme="minorHAnsi" w:hAnsiTheme="minorHAnsi"/>
          <w:sz w:val="22"/>
        </w:rPr>
      </w:pPr>
    </w:p>
    <w:tbl>
      <w:tblPr>
        <w:tblW w:w="9212"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C3327D" w14:paraId="4A358BBF" w14:textId="77777777" w:rsidTr="00525CF1">
        <w:tc>
          <w:tcPr>
            <w:tcW w:w="4606" w:type="dxa"/>
          </w:tcPr>
          <w:p w14:paraId="21E5FE9E" w14:textId="77777777" w:rsidR="00C3327D" w:rsidRDefault="00C3327D" w:rsidP="00525CF1">
            <w:pPr>
              <w:numPr>
                <w:ilvl w:val="12"/>
                <w:numId w:val="0"/>
              </w:numPr>
              <w:rPr>
                <w:sz w:val="22"/>
              </w:rPr>
            </w:pPr>
          </w:p>
        </w:tc>
        <w:tc>
          <w:tcPr>
            <w:tcW w:w="4606" w:type="dxa"/>
          </w:tcPr>
          <w:p w14:paraId="0F65A9F3" w14:textId="77777777" w:rsidR="00C3327D" w:rsidRDefault="00C3327D" w:rsidP="00525CF1">
            <w:pPr>
              <w:numPr>
                <w:ilvl w:val="12"/>
                <w:numId w:val="0"/>
              </w:numPr>
              <w:rPr>
                <w:sz w:val="22"/>
              </w:rPr>
            </w:pPr>
          </w:p>
        </w:tc>
      </w:tr>
      <w:tr w:rsidR="00C3327D" w14:paraId="743829B3" w14:textId="77777777" w:rsidTr="00525CF1">
        <w:tc>
          <w:tcPr>
            <w:tcW w:w="4606" w:type="dxa"/>
          </w:tcPr>
          <w:p w14:paraId="033EE845" w14:textId="77777777" w:rsidR="00C3327D" w:rsidRPr="00C3327D" w:rsidRDefault="00C3327D" w:rsidP="00525CF1">
            <w:pPr>
              <w:numPr>
                <w:ilvl w:val="12"/>
                <w:numId w:val="0"/>
              </w:numPr>
              <w:jc w:val="center"/>
              <w:rPr>
                <w:rFonts w:ascii="AvenirNext LT Pro LightCn" w:hAnsi="AvenirNext LT Pro LightCn"/>
                <w:sz w:val="22"/>
              </w:rPr>
            </w:pPr>
            <w:proofErr w:type="spellStart"/>
            <w:r w:rsidRPr="00C3327D">
              <w:rPr>
                <w:rFonts w:ascii="AvenirNext LT Pro LightCn" w:hAnsi="AvenirNext LT Pro LightCn"/>
                <w:sz w:val="22"/>
              </w:rPr>
              <w:t>Coût</w:t>
            </w:r>
            <w:proofErr w:type="spellEnd"/>
            <w:r w:rsidRPr="00C3327D">
              <w:rPr>
                <w:rFonts w:ascii="AvenirNext LT Pro LightCn" w:hAnsi="AvenirNext LT Pro LightCn"/>
                <w:sz w:val="22"/>
              </w:rPr>
              <w:t xml:space="preserve"> </w:t>
            </w:r>
            <w:proofErr w:type="spellStart"/>
            <w:r w:rsidRPr="00C3327D">
              <w:rPr>
                <w:rFonts w:ascii="AvenirNext LT Pro LightCn" w:hAnsi="AvenirNext LT Pro LightCn"/>
                <w:sz w:val="22"/>
              </w:rPr>
              <w:t>prévisionnel</w:t>
            </w:r>
            <w:proofErr w:type="spellEnd"/>
            <w:r w:rsidRPr="00C3327D">
              <w:rPr>
                <w:rFonts w:ascii="AvenirNext LT Pro LightCn" w:hAnsi="AvenirNext LT Pro LightCn"/>
                <w:sz w:val="22"/>
              </w:rPr>
              <w:t xml:space="preserve"> c</w:t>
            </w:r>
          </w:p>
        </w:tc>
        <w:tc>
          <w:tcPr>
            <w:tcW w:w="4606" w:type="dxa"/>
          </w:tcPr>
          <w:p w14:paraId="1F61564A" w14:textId="77777777" w:rsidR="00C3327D" w:rsidRPr="00C3327D" w:rsidRDefault="00C3327D" w:rsidP="00525CF1">
            <w:pPr>
              <w:numPr>
                <w:ilvl w:val="12"/>
                <w:numId w:val="0"/>
              </w:numPr>
              <w:jc w:val="center"/>
              <w:rPr>
                <w:rFonts w:ascii="AvenirNext LT Pro LightCn" w:hAnsi="AvenirNext LT Pro LightCn"/>
                <w:sz w:val="22"/>
              </w:rPr>
            </w:pPr>
            <w:proofErr w:type="spellStart"/>
            <w:r w:rsidRPr="00C3327D">
              <w:rPr>
                <w:rFonts w:ascii="AvenirNext LT Pro LightCn" w:hAnsi="AvenirNext LT Pro LightCn"/>
                <w:sz w:val="22"/>
              </w:rPr>
              <w:t>Rémunération</w:t>
            </w:r>
            <w:proofErr w:type="spellEnd"/>
            <w:r w:rsidRPr="00C3327D">
              <w:rPr>
                <w:rFonts w:ascii="AvenirNext LT Pro LightCn" w:hAnsi="AvenirNext LT Pro LightCn"/>
                <w:sz w:val="22"/>
              </w:rPr>
              <w:t xml:space="preserve"> sur la base du </w:t>
            </w:r>
            <w:proofErr w:type="spellStart"/>
            <w:r w:rsidRPr="00C3327D">
              <w:rPr>
                <w:rFonts w:ascii="AvenirNext LT Pro LightCn" w:hAnsi="AvenirNext LT Pro LightCn"/>
                <w:sz w:val="22"/>
              </w:rPr>
              <w:t>taux</w:t>
            </w:r>
            <w:proofErr w:type="spellEnd"/>
            <w:r w:rsidRPr="00C3327D">
              <w:rPr>
                <w:rFonts w:ascii="AvenirNext LT Pro LightCn" w:hAnsi="AvenirNext LT Pro LightCn"/>
                <w:sz w:val="22"/>
              </w:rPr>
              <w:t xml:space="preserve"> t’</w:t>
            </w:r>
          </w:p>
        </w:tc>
      </w:tr>
      <w:tr w:rsidR="00C3327D" w14:paraId="7924763A" w14:textId="77777777" w:rsidTr="00525CF1">
        <w:tc>
          <w:tcPr>
            <w:tcW w:w="4606" w:type="dxa"/>
          </w:tcPr>
          <w:p w14:paraId="29A4C08C" w14:textId="77777777" w:rsidR="00C3327D" w:rsidRPr="00C3327D" w:rsidRDefault="00C3327D" w:rsidP="00525CF1">
            <w:pPr>
              <w:numPr>
                <w:ilvl w:val="12"/>
                <w:numId w:val="0"/>
              </w:numPr>
              <w:jc w:val="center"/>
              <w:rPr>
                <w:rFonts w:ascii="AvenirNext LT Pro LightCn" w:hAnsi="AvenirNext LT Pro LightCn"/>
                <w:sz w:val="10"/>
                <w:szCs w:val="10"/>
              </w:rPr>
            </w:pPr>
          </w:p>
          <w:p w14:paraId="307B92E7" w14:textId="77777777" w:rsidR="00C3327D" w:rsidRPr="00C3327D" w:rsidRDefault="00C3327D" w:rsidP="00525CF1">
            <w:pPr>
              <w:numPr>
                <w:ilvl w:val="12"/>
                <w:numId w:val="0"/>
              </w:numPr>
              <w:jc w:val="center"/>
              <w:rPr>
                <w:rFonts w:ascii="AvenirNext LT Pro LightCn" w:hAnsi="AvenirNext LT Pro LightCn"/>
                <w:sz w:val="22"/>
              </w:rPr>
            </w:pPr>
            <w:r w:rsidRPr="00C3327D">
              <w:rPr>
                <w:rFonts w:ascii="AvenirNext LT Pro LightCn" w:hAnsi="AvenirNext LT Pro LightCn"/>
                <w:sz w:val="22"/>
              </w:rPr>
              <w:t>C ≤ Co</w:t>
            </w:r>
          </w:p>
        </w:tc>
        <w:tc>
          <w:tcPr>
            <w:tcW w:w="4606" w:type="dxa"/>
          </w:tcPr>
          <w:p w14:paraId="0FBF6BCE" w14:textId="77777777" w:rsidR="00C3327D" w:rsidRPr="00C3327D" w:rsidRDefault="00C3327D" w:rsidP="00525CF1">
            <w:pPr>
              <w:numPr>
                <w:ilvl w:val="12"/>
                <w:numId w:val="0"/>
              </w:numPr>
              <w:jc w:val="center"/>
              <w:rPr>
                <w:rFonts w:ascii="AvenirNext LT Pro LightCn" w:hAnsi="AvenirNext LT Pro LightCn"/>
                <w:sz w:val="22"/>
              </w:rPr>
            </w:pPr>
          </w:p>
          <w:p w14:paraId="3D97870B" w14:textId="77777777" w:rsidR="00C3327D" w:rsidRPr="00C3327D" w:rsidRDefault="00C3327D" w:rsidP="00525CF1">
            <w:pPr>
              <w:numPr>
                <w:ilvl w:val="12"/>
                <w:numId w:val="0"/>
              </w:numPr>
              <w:jc w:val="center"/>
              <w:rPr>
                <w:rFonts w:ascii="AvenirNext LT Pro LightCn" w:hAnsi="AvenirNext LT Pro LightCn"/>
                <w:sz w:val="22"/>
              </w:rPr>
            </w:pPr>
            <w:r w:rsidRPr="00C3327D">
              <w:rPr>
                <w:rFonts w:ascii="AvenirNext LT Pro LightCn" w:hAnsi="AvenirNext LT Pro LightCn"/>
                <w:sz w:val="22"/>
              </w:rPr>
              <w:t>t’ = t</w:t>
            </w:r>
          </w:p>
        </w:tc>
      </w:tr>
      <w:tr w:rsidR="00C3327D" w14:paraId="2BC5D9E4" w14:textId="77777777" w:rsidTr="00525CF1">
        <w:tc>
          <w:tcPr>
            <w:tcW w:w="4606" w:type="dxa"/>
          </w:tcPr>
          <w:p w14:paraId="06D888FC" w14:textId="77777777" w:rsidR="00C3327D" w:rsidRPr="00C3327D" w:rsidRDefault="00C3327D" w:rsidP="00525CF1">
            <w:pPr>
              <w:numPr>
                <w:ilvl w:val="12"/>
                <w:numId w:val="0"/>
              </w:numPr>
              <w:rPr>
                <w:rFonts w:ascii="AvenirNext LT Pro LightCn" w:hAnsi="AvenirNext LT Pro LightCn"/>
                <w:sz w:val="10"/>
                <w:szCs w:val="10"/>
              </w:rPr>
            </w:pPr>
          </w:p>
        </w:tc>
        <w:tc>
          <w:tcPr>
            <w:tcW w:w="4606" w:type="dxa"/>
          </w:tcPr>
          <w:p w14:paraId="3C0BCD0A" w14:textId="77777777" w:rsidR="00C3327D" w:rsidRPr="00C3327D" w:rsidRDefault="00C3327D" w:rsidP="00525CF1">
            <w:pPr>
              <w:numPr>
                <w:ilvl w:val="12"/>
                <w:numId w:val="0"/>
              </w:numPr>
              <w:rPr>
                <w:rFonts w:ascii="AvenirNext LT Pro LightCn" w:hAnsi="AvenirNext LT Pro LightCn"/>
                <w:sz w:val="22"/>
              </w:rPr>
            </w:pPr>
          </w:p>
        </w:tc>
      </w:tr>
      <w:tr w:rsidR="00C3327D" w14:paraId="68571C03" w14:textId="77777777" w:rsidTr="00525CF1">
        <w:tc>
          <w:tcPr>
            <w:tcW w:w="4606" w:type="dxa"/>
          </w:tcPr>
          <w:p w14:paraId="6044D0D3" w14:textId="77777777" w:rsidR="00C3327D" w:rsidRPr="00C3327D" w:rsidRDefault="00C3327D" w:rsidP="00525CF1">
            <w:pPr>
              <w:numPr>
                <w:ilvl w:val="12"/>
                <w:numId w:val="0"/>
              </w:numPr>
              <w:jc w:val="center"/>
              <w:rPr>
                <w:rFonts w:ascii="AvenirNext LT Pro LightCn" w:hAnsi="AvenirNext LT Pro LightCn"/>
                <w:sz w:val="22"/>
              </w:rPr>
            </w:pPr>
            <w:r w:rsidRPr="00C3327D">
              <w:rPr>
                <w:rFonts w:ascii="AvenirNext LT Pro LightCn" w:hAnsi="AvenirNext LT Pro LightCn"/>
                <w:sz w:val="22"/>
              </w:rPr>
              <w:t>C &gt; Co</w:t>
            </w:r>
          </w:p>
        </w:tc>
        <w:tc>
          <w:tcPr>
            <w:tcW w:w="4606" w:type="dxa"/>
          </w:tcPr>
          <w:p w14:paraId="4B0C160E" w14:textId="77777777" w:rsidR="00C3327D" w:rsidRPr="00C3327D" w:rsidRDefault="00C3327D" w:rsidP="00525CF1">
            <w:pPr>
              <w:numPr>
                <w:ilvl w:val="12"/>
                <w:numId w:val="0"/>
              </w:numPr>
              <w:jc w:val="center"/>
              <w:rPr>
                <w:rFonts w:ascii="AvenirNext LT Pro LightCn" w:hAnsi="AvenirNext LT Pro LightCn"/>
                <w:sz w:val="22"/>
                <w:u w:val="single"/>
              </w:rPr>
            </w:pPr>
            <w:r w:rsidRPr="00C3327D">
              <w:rPr>
                <w:rFonts w:ascii="AvenirNext LT Pro LightCn" w:hAnsi="AvenirNext LT Pro LightCn"/>
                <w:sz w:val="22"/>
              </w:rPr>
              <w:t xml:space="preserve">t’ = </w:t>
            </w:r>
            <w:r w:rsidRPr="00C3327D">
              <w:rPr>
                <w:rFonts w:ascii="AvenirNext LT Pro LightCn" w:hAnsi="AvenirNext LT Pro LightCn"/>
                <w:sz w:val="22"/>
                <w:u w:val="single"/>
              </w:rPr>
              <w:t>t (Co)</w:t>
            </w:r>
          </w:p>
          <w:p w14:paraId="29B6E40A" w14:textId="77777777" w:rsidR="00C3327D" w:rsidRPr="00C3327D" w:rsidRDefault="00C3327D" w:rsidP="00525CF1">
            <w:pPr>
              <w:numPr>
                <w:ilvl w:val="12"/>
                <w:numId w:val="0"/>
              </w:numPr>
              <w:jc w:val="center"/>
              <w:rPr>
                <w:rFonts w:ascii="AvenirNext LT Pro LightCn" w:hAnsi="AvenirNext LT Pro LightCn"/>
                <w:sz w:val="22"/>
              </w:rPr>
            </w:pPr>
            <w:r w:rsidRPr="00C3327D">
              <w:rPr>
                <w:rFonts w:ascii="AvenirNext LT Pro LightCn" w:hAnsi="AvenirNext LT Pro LightCn"/>
                <w:sz w:val="22"/>
              </w:rPr>
              <w:t xml:space="preserve">       C</w:t>
            </w:r>
          </w:p>
        </w:tc>
      </w:tr>
      <w:tr w:rsidR="00C3327D" w14:paraId="21ADA7B9" w14:textId="77777777" w:rsidTr="00525CF1">
        <w:trPr>
          <w:trHeight w:val="91"/>
        </w:trPr>
        <w:tc>
          <w:tcPr>
            <w:tcW w:w="4606" w:type="dxa"/>
          </w:tcPr>
          <w:p w14:paraId="70DA8AC2" w14:textId="77777777" w:rsidR="00C3327D" w:rsidRDefault="00C3327D" w:rsidP="00525CF1">
            <w:pPr>
              <w:numPr>
                <w:ilvl w:val="12"/>
                <w:numId w:val="0"/>
              </w:numPr>
              <w:rPr>
                <w:sz w:val="22"/>
              </w:rPr>
            </w:pPr>
          </w:p>
        </w:tc>
        <w:tc>
          <w:tcPr>
            <w:tcW w:w="4606" w:type="dxa"/>
          </w:tcPr>
          <w:p w14:paraId="0B0A355B" w14:textId="77777777" w:rsidR="00C3327D" w:rsidRDefault="00C3327D" w:rsidP="00525CF1">
            <w:pPr>
              <w:numPr>
                <w:ilvl w:val="12"/>
                <w:numId w:val="0"/>
              </w:numPr>
              <w:rPr>
                <w:sz w:val="22"/>
              </w:rPr>
            </w:pPr>
          </w:p>
        </w:tc>
      </w:tr>
    </w:tbl>
    <w:p w14:paraId="38D002CF" w14:textId="77777777" w:rsidR="00DF6AFE" w:rsidRPr="00AF3C26" w:rsidRDefault="00DF6AFE">
      <w:pPr>
        <w:pStyle w:val="ParagrapheIndent1"/>
        <w:spacing w:line="245" w:lineRule="exact"/>
        <w:jc w:val="both"/>
        <w:rPr>
          <w:rFonts w:ascii="AvenirNext LT Pro LightCn" w:hAnsi="AvenirNext LT Pro LightCn"/>
          <w:color w:val="000000"/>
          <w:sz w:val="22"/>
          <w:szCs w:val="28"/>
          <w:lang w:val="fr-FR"/>
        </w:rPr>
      </w:pPr>
    </w:p>
    <w:p w14:paraId="55228562" w14:textId="31A59849"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Il est fixé à :</w:t>
      </w:r>
    </w:p>
    <w:p w14:paraId="2863F531"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071539" w:rsidRPr="00AF3C26" w14:paraId="6BB4246B" w14:textId="77777777">
        <w:trPr>
          <w:trHeight w:val="292"/>
        </w:trPr>
        <w:tc>
          <w:tcPr>
            <w:tcW w:w="2400" w:type="dxa"/>
            <w:tcMar>
              <w:top w:w="0" w:type="dxa"/>
              <w:left w:w="0" w:type="dxa"/>
              <w:bottom w:w="0" w:type="dxa"/>
              <w:right w:w="0" w:type="dxa"/>
            </w:tcMar>
          </w:tcPr>
          <w:p w14:paraId="1DC2248E"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 xml:space="preserve">Montant HT                    </w:t>
            </w:r>
          </w:p>
        </w:tc>
        <w:tc>
          <w:tcPr>
            <w:tcW w:w="100" w:type="dxa"/>
            <w:tcMar>
              <w:top w:w="0" w:type="dxa"/>
              <w:left w:w="0" w:type="dxa"/>
              <w:bottom w:w="0" w:type="dxa"/>
              <w:right w:w="0" w:type="dxa"/>
            </w:tcMar>
          </w:tcPr>
          <w:p w14:paraId="3C012790" w14:textId="77777777" w:rsidR="00071539" w:rsidRPr="00AF3C26" w:rsidRDefault="00ED5808">
            <w:pPr>
              <w:jc w:val="right"/>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tc>
        <w:tc>
          <w:tcPr>
            <w:tcW w:w="20" w:type="dxa"/>
            <w:tcMar>
              <w:top w:w="0" w:type="dxa"/>
              <w:left w:w="0" w:type="dxa"/>
              <w:bottom w:w="0" w:type="dxa"/>
              <w:right w:w="0" w:type="dxa"/>
            </w:tcMar>
          </w:tcPr>
          <w:p w14:paraId="1357A033" w14:textId="77777777" w:rsidR="00071539" w:rsidRPr="00AF3C26" w:rsidRDefault="00071539">
            <w:pPr>
              <w:rPr>
                <w:rFonts w:ascii="AvenirNext LT Pro LightCn" w:hAnsi="AvenirNext LT Pro LightCn"/>
                <w:sz w:val="4"/>
                <w:szCs w:val="28"/>
              </w:rPr>
            </w:pPr>
          </w:p>
        </w:tc>
        <w:tc>
          <w:tcPr>
            <w:tcW w:w="4760" w:type="dxa"/>
            <w:tcMar>
              <w:top w:w="0" w:type="dxa"/>
              <w:left w:w="0" w:type="dxa"/>
              <w:bottom w:w="0" w:type="dxa"/>
              <w:right w:w="0" w:type="dxa"/>
            </w:tcMar>
          </w:tcPr>
          <w:p w14:paraId="23A972AF"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tc>
        <w:tc>
          <w:tcPr>
            <w:tcW w:w="1320" w:type="dxa"/>
            <w:tcMar>
              <w:top w:w="0" w:type="dxa"/>
              <w:left w:w="0" w:type="dxa"/>
              <w:bottom w:w="0" w:type="dxa"/>
              <w:right w:w="0" w:type="dxa"/>
            </w:tcMar>
          </w:tcPr>
          <w:p w14:paraId="36A17938"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Euros</w:t>
            </w:r>
          </w:p>
        </w:tc>
      </w:tr>
      <w:tr w:rsidR="00071539" w:rsidRPr="00AF3C26" w14:paraId="786280FA" w14:textId="77777777">
        <w:trPr>
          <w:trHeight w:val="292"/>
        </w:trPr>
        <w:tc>
          <w:tcPr>
            <w:tcW w:w="2400" w:type="dxa"/>
            <w:tcMar>
              <w:top w:w="0" w:type="dxa"/>
              <w:left w:w="0" w:type="dxa"/>
              <w:bottom w:w="0" w:type="dxa"/>
              <w:right w:w="0" w:type="dxa"/>
            </w:tcMar>
          </w:tcPr>
          <w:p w14:paraId="78E61D38"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TVA (taux de ..........%)</w:t>
            </w:r>
          </w:p>
        </w:tc>
        <w:tc>
          <w:tcPr>
            <w:tcW w:w="100" w:type="dxa"/>
            <w:tcMar>
              <w:top w:w="0" w:type="dxa"/>
              <w:left w:w="0" w:type="dxa"/>
              <w:bottom w:w="0" w:type="dxa"/>
              <w:right w:w="0" w:type="dxa"/>
            </w:tcMar>
          </w:tcPr>
          <w:p w14:paraId="2EFBF364" w14:textId="77777777" w:rsidR="00071539" w:rsidRPr="00AF3C26" w:rsidRDefault="00ED5808">
            <w:pPr>
              <w:jc w:val="right"/>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tc>
        <w:tc>
          <w:tcPr>
            <w:tcW w:w="20" w:type="dxa"/>
            <w:tcMar>
              <w:top w:w="0" w:type="dxa"/>
              <w:left w:w="0" w:type="dxa"/>
              <w:bottom w:w="0" w:type="dxa"/>
              <w:right w:w="0" w:type="dxa"/>
            </w:tcMar>
          </w:tcPr>
          <w:p w14:paraId="12B51B86" w14:textId="77777777" w:rsidR="00071539" w:rsidRPr="00AF3C26" w:rsidRDefault="00071539">
            <w:pPr>
              <w:rPr>
                <w:rFonts w:ascii="AvenirNext LT Pro LightCn" w:hAnsi="AvenirNext LT Pro LightCn"/>
                <w:sz w:val="4"/>
                <w:szCs w:val="28"/>
              </w:rPr>
            </w:pPr>
          </w:p>
        </w:tc>
        <w:tc>
          <w:tcPr>
            <w:tcW w:w="4760" w:type="dxa"/>
            <w:tcMar>
              <w:top w:w="0" w:type="dxa"/>
              <w:left w:w="0" w:type="dxa"/>
              <w:bottom w:w="0" w:type="dxa"/>
              <w:right w:w="0" w:type="dxa"/>
            </w:tcMar>
            <w:vAlign w:val="center"/>
          </w:tcPr>
          <w:p w14:paraId="48ED8F23"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tc>
        <w:tc>
          <w:tcPr>
            <w:tcW w:w="1320" w:type="dxa"/>
            <w:tcMar>
              <w:top w:w="0" w:type="dxa"/>
              <w:left w:w="0" w:type="dxa"/>
              <w:bottom w:w="0" w:type="dxa"/>
              <w:right w:w="0" w:type="dxa"/>
            </w:tcMar>
          </w:tcPr>
          <w:p w14:paraId="5C99190A"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Euros</w:t>
            </w:r>
          </w:p>
        </w:tc>
      </w:tr>
      <w:tr w:rsidR="00071539" w:rsidRPr="00AF3C26" w14:paraId="0301AFCA" w14:textId="77777777">
        <w:trPr>
          <w:trHeight w:val="292"/>
        </w:trPr>
        <w:tc>
          <w:tcPr>
            <w:tcW w:w="2400" w:type="dxa"/>
            <w:tcMar>
              <w:top w:w="0" w:type="dxa"/>
              <w:left w:w="0" w:type="dxa"/>
              <w:bottom w:w="0" w:type="dxa"/>
              <w:right w:w="0" w:type="dxa"/>
            </w:tcMar>
          </w:tcPr>
          <w:p w14:paraId="75FAE9AF"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Montant TTC</w:t>
            </w:r>
          </w:p>
        </w:tc>
        <w:tc>
          <w:tcPr>
            <w:tcW w:w="100" w:type="dxa"/>
            <w:tcMar>
              <w:top w:w="0" w:type="dxa"/>
              <w:left w:w="0" w:type="dxa"/>
              <w:bottom w:w="0" w:type="dxa"/>
              <w:right w:w="0" w:type="dxa"/>
            </w:tcMar>
          </w:tcPr>
          <w:p w14:paraId="35E3C9F3" w14:textId="77777777" w:rsidR="00071539" w:rsidRPr="00AF3C26" w:rsidRDefault="00ED5808">
            <w:pPr>
              <w:jc w:val="right"/>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tc>
        <w:tc>
          <w:tcPr>
            <w:tcW w:w="20" w:type="dxa"/>
            <w:tcMar>
              <w:top w:w="0" w:type="dxa"/>
              <w:left w:w="0" w:type="dxa"/>
              <w:bottom w:w="0" w:type="dxa"/>
              <w:right w:w="0" w:type="dxa"/>
            </w:tcMar>
          </w:tcPr>
          <w:p w14:paraId="7EC72DFD" w14:textId="77777777" w:rsidR="00071539" w:rsidRPr="00AF3C26" w:rsidRDefault="00071539">
            <w:pPr>
              <w:rPr>
                <w:rFonts w:ascii="AvenirNext LT Pro LightCn" w:hAnsi="AvenirNext LT Pro LightCn"/>
                <w:sz w:val="4"/>
                <w:szCs w:val="28"/>
              </w:rPr>
            </w:pPr>
          </w:p>
        </w:tc>
        <w:tc>
          <w:tcPr>
            <w:tcW w:w="4760" w:type="dxa"/>
            <w:tcMar>
              <w:top w:w="0" w:type="dxa"/>
              <w:left w:w="0" w:type="dxa"/>
              <w:bottom w:w="0" w:type="dxa"/>
              <w:right w:w="0" w:type="dxa"/>
            </w:tcMar>
            <w:vAlign w:val="center"/>
          </w:tcPr>
          <w:p w14:paraId="3A3C4463"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tc>
        <w:tc>
          <w:tcPr>
            <w:tcW w:w="1320" w:type="dxa"/>
            <w:tcMar>
              <w:top w:w="0" w:type="dxa"/>
              <w:left w:w="0" w:type="dxa"/>
              <w:bottom w:w="0" w:type="dxa"/>
              <w:right w:w="0" w:type="dxa"/>
            </w:tcMar>
          </w:tcPr>
          <w:p w14:paraId="35185F02"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Euros</w:t>
            </w:r>
          </w:p>
        </w:tc>
      </w:tr>
      <w:tr w:rsidR="00071539" w:rsidRPr="00AF3C26" w14:paraId="15D983CE" w14:textId="77777777">
        <w:trPr>
          <w:trHeight w:val="292"/>
        </w:trPr>
        <w:tc>
          <w:tcPr>
            <w:tcW w:w="2400" w:type="dxa"/>
            <w:tcMar>
              <w:top w:w="0" w:type="dxa"/>
              <w:left w:w="0" w:type="dxa"/>
              <w:bottom w:w="0" w:type="dxa"/>
              <w:right w:w="0" w:type="dxa"/>
            </w:tcMar>
          </w:tcPr>
          <w:p w14:paraId="72C1869C"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 xml:space="preserve">Soit en toutes lettres           </w:t>
            </w:r>
          </w:p>
        </w:tc>
        <w:tc>
          <w:tcPr>
            <w:tcW w:w="100" w:type="dxa"/>
            <w:tcMar>
              <w:top w:w="0" w:type="dxa"/>
              <w:left w:w="0" w:type="dxa"/>
              <w:bottom w:w="0" w:type="dxa"/>
              <w:right w:w="0" w:type="dxa"/>
            </w:tcMar>
          </w:tcPr>
          <w:p w14:paraId="055611A7" w14:textId="77777777" w:rsidR="00071539" w:rsidRPr="00AF3C26" w:rsidRDefault="00ED5808">
            <w:pPr>
              <w:jc w:val="right"/>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tc>
        <w:tc>
          <w:tcPr>
            <w:tcW w:w="20" w:type="dxa"/>
            <w:tcMar>
              <w:top w:w="0" w:type="dxa"/>
              <w:left w:w="0" w:type="dxa"/>
              <w:bottom w:w="0" w:type="dxa"/>
              <w:right w:w="0" w:type="dxa"/>
            </w:tcMar>
          </w:tcPr>
          <w:p w14:paraId="51EFEB57" w14:textId="77777777" w:rsidR="00071539" w:rsidRPr="00AF3C26" w:rsidRDefault="00071539">
            <w:pPr>
              <w:rPr>
                <w:rFonts w:ascii="AvenirNext LT Pro LightCn" w:hAnsi="AvenirNext LT Pro LightCn"/>
                <w:sz w:val="4"/>
                <w:szCs w:val="28"/>
              </w:rPr>
            </w:pPr>
          </w:p>
        </w:tc>
        <w:tc>
          <w:tcPr>
            <w:tcW w:w="6080" w:type="dxa"/>
            <w:gridSpan w:val="2"/>
            <w:tcMar>
              <w:top w:w="0" w:type="dxa"/>
              <w:left w:w="0" w:type="dxa"/>
              <w:bottom w:w="0" w:type="dxa"/>
              <w:right w:w="0" w:type="dxa"/>
            </w:tcMar>
            <w:vAlign w:val="center"/>
          </w:tcPr>
          <w:p w14:paraId="7C2440DE" w14:textId="77777777" w:rsidR="00071539" w:rsidRPr="00AF3C26" w:rsidRDefault="00ED5808">
            <w:pP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tc>
      </w:tr>
    </w:tbl>
    <w:p w14:paraId="54A232C0" w14:textId="77777777" w:rsidR="00071539" w:rsidRPr="00AF3C26" w:rsidRDefault="00ED5808">
      <w:pPr>
        <w:spacing w:before="40" w:after="260"/>
        <w:ind w:left="500" w:right="520"/>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w:t>
      </w:r>
    </w:p>
    <w:p w14:paraId="6D81E370" w14:textId="5C40EB33" w:rsidR="00071539" w:rsidRDefault="00ED5808">
      <w:pPr>
        <w:pStyle w:val="ParagrapheIndent1"/>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 titulaire s'engage à ne percevoir aucune autre rémunération d'un tiers au titre de la réalisation de l'opération objet du présent contrat ou de ses Avenants.</w:t>
      </w:r>
    </w:p>
    <w:p w14:paraId="418BEC34" w14:textId="77777777" w:rsidR="00C3327D" w:rsidRPr="00C3327D" w:rsidRDefault="00C3327D" w:rsidP="00C3327D">
      <w:pPr>
        <w:rPr>
          <w:lang w:val="fr-FR"/>
        </w:rPr>
      </w:pPr>
    </w:p>
    <w:p w14:paraId="2AFF2AE9"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15" w:name="ArtL1_AE-3-A6"/>
      <w:bookmarkStart w:id="16" w:name="_Toc198737186"/>
      <w:bookmarkEnd w:id="15"/>
      <w:r w:rsidRPr="00AF3C26">
        <w:rPr>
          <w:rFonts w:ascii="AvenirNext LT Pro LightCn" w:eastAsia="Century Gothic" w:hAnsi="AvenirNext LT Pro LightCn" w:cs="Century Gothic"/>
          <w:color w:val="FFFFFF"/>
          <w:sz w:val="28"/>
          <w:lang w:val="fr-FR"/>
        </w:rPr>
        <w:t>5 - Durée et Délais d'exécution</w:t>
      </w:r>
      <w:bookmarkEnd w:id="16"/>
    </w:p>
    <w:p w14:paraId="1A1E03CA"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0C841961" w14:textId="5335CC0B" w:rsidR="00071539" w:rsidRPr="00AF3C26" w:rsidRDefault="00ED5808">
      <w:pPr>
        <w:pStyle w:val="ParagrapheIndent1"/>
        <w:spacing w:after="240"/>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 xml:space="preserve">La durée prévisionnelle d'exécution des prestations est de </w:t>
      </w:r>
      <w:r w:rsidR="00566C12" w:rsidRPr="00AF3C26">
        <w:rPr>
          <w:rFonts w:ascii="AvenirNext LT Pro LightCn" w:hAnsi="AvenirNext LT Pro LightCn"/>
          <w:color w:val="000000"/>
          <w:sz w:val="22"/>
          <w:szCs w:val="28"/>
          <w:lang w:val="fr-FR"/>
        </w:rPr>
        <w:t>3 ans</w:t>
      </w:r>
      <w:r w:rsidRPr="00AF3C26">
        <w:rPr>
          <w:rFonts w:ascii="AvenirNext LT Pro LightCn" w:hAnsi="AvenirNext LT Pro LightCn"/>
          <w:color w:val="000000"/>
          <w:sz w:val="22"/>
          <w:szCs w:val="28"/>
          <w:lang w:val="fr-FR"/>
        </w:rPr>
        <w:t>.</w:t>
      </w:r>
    </w:p>
    <w:p w14:paraId="42CE4C2B"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sectPr w:rsidR="00071539" w:rsidRPr="00AF3C26">
          <w:footerReference w:type="default" r:id="rId23"/>
          <w:pgSz w:w="11900" w:h="16840"/>
          <w:pgMar w:top="1140" w:right="1140" w:bottom="1140" w:left="1140" w:header="1140" w:footer="1140" w:gutter="0"/>
          <w:cols w:space="708"/>
        </w:sectPr>
      </w:pPr>
      <w:r w:rsidRPr="00AF3C26">
        <w:rPr>
          <w:rFonts w:ascii="AvenirNext LT Pro LightCn" w:hAnsi="AvenirNext LT Pro LightCn"/>
          <w:b/>
          <w:color w:val="000000"/>
          <w:sz w:val="22"/>
          <w:szCs w:val="28"/>
          <w:lang w:val="fr-FR"/>
        </w:rPr>
        <w:t>Durée prévisionnelle des travaux :</w:t>
      </w:r>
      <w:r w:rsidRPr="00AF3C26">
        <w:rPr>
          <w:rFonts w:ascii="AvenirNext LT Pro LightCn" w:hAnsi="AvenirNext LT Pro LightCn"/>
          <w:color w:val="000000"/>
          <w:sz w:val="22"/>
          <w:szCs w:val="28"/>
          <w:lang w:val="fr-FR"/>
        </w:rPr>
        <w:t xml:space="preserve"> La durée prévisionnelle d'exécution des travaux est estimée à 12 mois.</w:t>
      </w:r>
      <w:r w:rsidRPr="00AF3C26">
        <w:rPr>
          <w:rFonts w:ascii="AvenirNext LT Pro LightCn" w:hAnsi="AvenirNext LT Pro LightCn"/>
          <w:color w:val="000000"/>
          <w:sz w:val="22"/>
          <w:szCs w:val="28"/>
          <w:lang w:val="fr-FR"/>
        </w:rPr>
        <w:cr/>
      </w:r>
    </w:p>
    <w:p w14:paraId="7F4CF4B8"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17" w:name="ArtL1_AE-3-A8"/>
      <w:bookmarkStart w:id="18" w:name="_Toc198737187"/>
      <w:bookmarkEnd w:id="17"/>
      <w:r w:rsidRPr="00AF3C26">
        <w:rPr>
          <w:rFonts w:ascii="AvenirNext LT Pro LightCn" w:eastAsia="Century Gothic" w:hAnsi="AvenirNext LT Pro LightCn" w:cs="Century Gothic"/>
          <w:color w:val="FFFFFF"/>
          <w:sz w:val="28"/>
          <w:lang w:val="fr-FR"/>
        </w:rPr>
        <w:t>6 - Paiement</w:t>
      </w:r>
      <w:bookmarkEnd w:id="18"/>
    </w:p>
    <w:p w14:paraId="465534A6"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4DD19D3E"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 pouvoir adjudicateur se libèrera des sommes dues au titre de l'exécution des prestations en faisant porter le montant au crédit du ou des comptes suivants :</w:t>
      </w:r>
    </w:p>
    <w:p w14:paraId="7D8A44A9"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tbl>
      <w:tblPr>
        <w:tblW w:w="0" w:type="auto"/>
        <w:tblInd w:w="80" w:type="dxa"/>
        <w:tblLayout w:type="fixed"/>
        <w:tblLook w:val="04A0" w:firstRow="1" w:lastRow="0" w:firstColumn="1" w:lastColumn="0" w:noHBand="0" w:noVBand="1"/>
      </w:tblPr>
      <w:tblGrid>
        <w:gridCol w:w="2460"/>
        <w:gridCol w:w="7140"/>
      </w:tblGrid>
      <w:tr w:rsidR="00071539" w:rsidRPr="00AF3C26" w14:paraId="7EB015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79123D"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BD77F8"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6D572D9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2FD046"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55D848"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718A52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7D5911"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CEBF37"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730B95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9A80E4"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4F8E1B"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31AD4B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73145D"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E0E490"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273EC8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3CB36A"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BBD09D"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4D0C8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8FD967"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94083A"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3CF63A3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D76CD6"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774747"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6C050FD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25595A"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E1C310"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bl>
    <w:p w14:paraId="193D421C" w14:textId="77777777" w:rsidR="00071539" w:rsidRPr="00AF3C26" w:rsidRDefault="00ED5808">
      <w:pPr>
        <w:spacing w:line="20" w:lineRule="exact"/>
        <w:rPr>
          <w:rFonts w:ascii="AvenirNext LT Pro LightCn" w:hAnsi="AvenirNext LT Pro LightCn"/>
          <w:sz w:val="4"/>
          <w:szCs w:val="28"/>
        </w:rPr>
      </w:pPr>
      <w:r w:rsidRPr="00AF3C26">
        <w:rPr>
          <w:rFonts w:ascii="AvenirNext LT Pro LightCn" w:hAnsi="AvenirNext LT Pro LightCn"/>
          <w:sz w:val="28"/>
          <w:szCs w:val="28"/>
        </w:rPr>
        <w:t xml:space="preserve"> </w:t>
      </w:r>
    </w:p>
    <w:tbl>
      <w:tblPr>
        <w:tblW w:w="0" w:type="auto"/>
        <w:tblInd w:w="80" w:type="dxa"/>
        <w:tblLayout w:type="fixed"/>
        <w:tblLook w:val="04A0" w:firstRow="1" w:lastRow="0" w:firstColumn="1" w:lastColumn="0" w:noHBand="0" w:noVBand="1"/>
      </w:tblPr>
      <w:tblGrid>
        <w:gridCol w:w="2460"/>
        <w:gridCol w:w="7140"/>
      </w:tblGrid>
      <w:tr w:rsidR="00071539" w:rsidRPr="00AF3C26" w14:paraId="4012D9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1DFD05"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808248"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74AC5D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291954"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BD77DD"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590E10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78FC28"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6E49B3"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638AF9E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913D64"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ECE145"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57AB41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A19A42"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7CE8A"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2C30DC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FF7C24"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4A65D0"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7E8E0B0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8C5D22"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DDC2FC"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1BA536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9B7FA"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23C0B8"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r w:rsidR="00071539" w:rsidRPr="00AF3C26" w14:paraId="3763BE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39D588" w14:textId="77777777" w:rsidR="00071539" w:rsidRPr="00AF3C26" w:rsidRDefault="00ED5808">
            <w:pPr>
              <w:pStyle w:val="saisieClientHead"/>
              <w:rPr>
                <w:rFonts w:ascii="AvenirNext LT Pro LightCn" w:eastAsia="Century Gothic" w:hAnsi="AvenirNext LT Pro LightCn" w:cs="Century Gothic"/>
                <w:color w:val="000000"/>
                <w:sz w:val="22"/>
                <w:szCs w:val="22"/>
                <w:lang w:val="fr-FR"/>
              </w:rPr>
            </w:pPr>
            <w:r w:rsidRPr="00AF3C26">
              <w:rPr>
                <w:rFonts w:ascii="AvenirNext LT Pro LightCn" w:eastAsia="Century Gothic" w:hAnsi="AvenirNext LT Pro LightCn" w:cs="Century Gothic"/>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C1804C" w14:textId="77777777" w:rsidR="00071539" w:rsidRPr="00AF3C26" w:rsidRDefault="00071539">
            <w:pPr>
              <w:pStyle w:val="saisieClientCel"/>
              <w:rPr>
                <w:rFonts w:ascii="AvenirNext LT Pro LightCn" w:eastAsia="Century Gothic" w:hAnsi="AvenirNext LT Pro LightCn" w:cs="Century Gothic"/>
                <w:color w:val="000000"/>
                <w:sz w:val="22"/>
                <w:szCs w:val="22"/>
                <w:lang w:val="fr-FR"/>
              </w:rPr>
            </w:pPr>
          </w:p>
        </w:tc>
      </w:tr>
    </w:tbl>
    <w:p w14:paraId="089B7420" w14:textId="77777777" w:rsidR="00071539" w:rsidRPr="00AF3C26" w:rsidRDefault="00ED5808">
      <w:pPr>
        <w:spacing w:after="20"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p w14:paraId="4EC2A533"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 xml:space="preserve">En cas de groupement, le paiement est effectué sur </w:t>
      </w:r>
      <w:r w:rsidRPr="00AF3C26">
        <w:rPr>
          <w:rFonts w:ascii="AvenirNext LT Pro LightCn" w:hAnsi="AvenirNext LT Pro LightCn"/>
          <w:color w:val="000000"/>
          <w:sz w:val="18"/>
          <w:szCs w:val="28"/>
          <w:vertAlign w:val="superscript"/>
          <w:lang w:val="fr-FR"/>
        </w:rPr>
        <w:t>1</w:t>
      </w:r>
      <w:r w:rsidRPr="00AF3C26">
        <w:rPr>
          <w:rFonts w:ascii="AvenirNext LT Pro LightCn" w:hAnsi="AvenirNext LT Pro LightCn"/>
          <w:color w:val="000000"/>
          <w:sz w:val="22"/>
          <w:szCs w:val="28"/>
          <w:lang w:val="fr-FR"/>
        </w:rPr>
        <w:t xml:space="preserve"> :</w:t>
      </w:r>
    </w:p>
    <w:p w14:paraId="1C486A80"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071539" w:rsidRPr="00AF3C26" w14:paraId="182F5D88" w14:textId="77777777">
        <w:trPr>
          <w:trHeight w:val="202"/>
        </w:trPr>
        <w:tc>
          <w:tcPr>
            <w:tcW w:w="240" w:type="dxa"/>
            <w:tcMar>
              <w:top w:w="0" w:type="dxa"/>
              <w:left w:w="0" w:type="dxa"/>
              <w:bottom w:w="0" w:type="dxa"/>
              <w:right w:w="0" w:type="dxa"/>
            </w:tcMar>
          </w:tcPr>
          <w:p w14:paraId="212A633B" w14:textId="7E630FAB"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7CAFECC3" wp14:editId="6C5E72B2">
                  <wp:extent cx="152400" cy="152400"/>
                  <wp:effectExtent l="0" t="0" r="0" b="0"/>
                  <wp:docPr id="1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2D80C8" w14:textId="77777777" w:rsidR="00071539" w:rsidRPr="00AF3C26" w:rsidRDefault="00071539">
            <w:pPr>
              <w:rPr>
                <w:rFonts w:ascii="AvenirNext LT Pro LightCn" w:hAnsi="AvenirNext LT Pro LightCn"/>
                <w:sz w:val="4"/>
                <w:szCs w:val="28"/>
              </w:rPr>
            </w:pPr>
          </w:p>
        </w:tc>
        <w:tc>
          <w:tcPr>
            <w:tcW w:w="9180" w:type="dxa"/>
            <w:tcMar>
              <w:top w:w="0" w:type="dxa"/>
              <w:left w:w="0" w:type="dxa"/>
              <w:bottom w:w="0" w:type="dxa"/>
              <w:right w:w="0" w:type="dxa"/>
            </w:tcMar>
          </w:tcPr>
          <w:p w14:paraId="56B27B41"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un compte unique ouvert au nom du mandataire ;</w:t>
            </w:r>
          </w:p>
        </w:tc>
      </w:tr>
    </w:tbl>
    <w:p w14:paraId="6C23F9FA" w14:textId="77777777" w:rsidR="00071539" w:rsidRPr="00AF3C26" w:rsidRDefault="00ED5808">
      <w:pPr>
        <w:spacing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tbl>
      <w:tblPr>
        <w:tblW w:w="0" w:type="auto"/>
        <w:tblLayout w:type="fixed"/>
        <w:tblLook w:val="04A0" w:firstRow="1" w:lastRow="0" w:firstColumn="1" w:lastColumn="0" w:noHBand="0" w:noVBand="1"/>
      </w:tblPr>
      <w:tblGrid>
        <w:gridCol w:w="240"/>
        <w:gridCol w:w="200"/>
        <w:gridCol w:w="9180"/>
      </w:tblGrid>
      <w:tr w:rsidR="00071539" w:rsidRPr="00AF3C26" w14:paraId="59044778" w14:textId="77777777">
        <w:trPr>
          <w:trHeight w:val="202"/>
        </w:trPr>
        <w:tc>
          <w:tcPr>
            <w:tcW w:w="240" w:type="dxa"/>
            <w:tcMar>
              <w:top w:w="0" w:type="dxa"/>
              <w:left w:w="0" w:type="dxa"/>
              <w:bottom w:w="0" w:type="dxa"/>
              <w:right w:w="0" w:type="dxa"/>
            </w:tcMar>
          </w:tcPr>
          <w:p w14:paraId="3B39E847" w14:textId="6801F79C"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041AEF94" wp14:editId="5AC8E4E4">
                  <wp:extent cx="152400" cy="152400"/>
                  <wp:effectExtent l="0" t="0" r="0" b="0"/>
                  <wp:docPr id="1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90BA65" w14:textId="77777777" w:rsidR="00071539" w:rsidRPr="00AF3C26" w:rsidRDefault="00071539">
            <w:pPr>
              <w:rPr>
                <w:rFonts w:ascii="AvenirNext LT Pro LightCn" w:hAnsi="AvenirNext LT Pro LightCn"/>
                <w:sz w:val="4"/>
                <w:szCs w:val="28"/>
              </w:rPr>
            </w:pPr>
          </w:p>
        </w:tc>
        <w:tc>
          <w:tcPr>
            <w:tcW w:w="9180" w:type="dxa"/>
            <w:vMerge w:val="restart"/>
            <w:tcMar>
              <w:top w:w="0" w:type="dxa"/>
              <w:left w:w="0" w:type="dxa"/>
              <w:bottom w:w="0" w:type="dxa"/>
              <w:right w:w="0" w:type="dxa"/>
            </w:tcMar>
          </w:tcPr>
          <w:p w14:paraId="464B7CEC"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les comptes de chacun des membres du groupement suivant les répartitions indiquées en annexe du présent document.</w:t>
            </w:r>
          </w:p>
        </w:tc>
      </w:tr>
      <w:tr w:rsidR="00071539" w:rsidRPr="00AF3C26" w14:paraId="608B5DE5" w14:textId="77777777">
        <w:trPr>
          <w:trHeight w:val="202"/>
        </w:trPr>
        <w:tc>
          <w:tcPr>
            <w:tcW w:w="240" w:type="dxa"/>
            <w:tcMar>
              <w:top w:w="0" w:type="dxa"/>
              <w:left w:w="0" w:type="dxa"/>
              <w:bottom w:w="0" w:type="dxa"/>
              <w:right w:w="0" w:type="dxa"/>
            </w:tcMar>
          </w:tcPr>
          <w:p w14:paraId="1436A95A" w14:textId="77777777" w:rsidR="00071539" w:rsidRPr="00AF3C26" w:rsidRDefault="00071539">
            <w:pPr>
              <w:rPr>
                <w:rFonts w:ascii="AvenirNext LT Pro LightCn" w:hAnsi="AvenirNext LT Pro LightCn"/>
                <w:sz w:val="4"/>
                <w:szCs w:val="28"/>
              </w:rPr>
            </w:pPr>
          </w:p>
        </w:tc>
        <w:tc>
          <w:tcPr>
            <w:tcW w:w="200" w:type="dxa"/>
            <w:tcMar>
              <w:top w:w="0" w:type="dxa"/>
              <w:left w:w="0" w:type="dxa"/>
              <w:bottom w:w="0" w:type="dxa"/>
              <w:right w:w="0" w:type="dxa"/>
            </w:tcMar>
          </w:tcPr>
          <w:p w14:paraId="100BA49C" w14:textId="77777777" w:rsidR="00071539" w:rsidRPr="00AF3C26" w:rsidRDefault="00071539">
            <w:pPr>
              <w:rPr>
                <w:rFonts w:ascii="AvenirNext LT Pro LightCn" w:hAnsi="AvenirNext LT Pro LightCn"/>
                <w:sz w:val="4"/>
                <w:szCs w:val="28"/>
              </w:rPr>
            </w:pPr>
          </w:p>
        </w:tc>
        <w:tc>
          <w:tcPr>
            <w:tcW w:w="9180" w:type="dxa"/>
            <w:vMerge/>
            <w:tcMar>
              <w:top w:w="0" w:type="dxa"/>
              <w:left w:w="0" w:type="dxa"/>
              <w:bottom w:w="0" w:type="dxa"/>
              <w:right w:w="0" w:type="dxa"/>
            </w:tcMar>
          </w:tcPr>
          <w:p w14:paraId="29B6B004" w14:textId="77777777" w:rsidR="00071539" w:rsidRPr="00AF3C26" w:rsidRDefault="00071539">
            <w:pPr>
              <w:rPr>
                <w:rFonts w:ascii="AvenirNext LT Pro LightCn" w:hAnsi="AvenirNext LT Pro LightCn"/>
                <w:sz w:val="28"/>
                <w:szCs w:val="28"/>
              </w:rPr>
            </w:pPr>
          </w:p>
        </w:tc>
      </w:tr>
    </w:tbl>
    <w:p w14:paraId="5D9E0F3A"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p w14:paraId="13BB19A3" w14:textId="77777777" w:rsidR="00071539" w:rsidRPr="00AF3C26" w:rsidRDefault="00ED5808">
      <w:pPr>
        <w:pStyle w:val="ParagrapheIndent1"/>
        <w:spacing w:line="245" w:lineRule="exact"/>
        <w:jc w:val="both"/>
        <w:rPr>
          <w:rFonts w:ascii="AvenirNext LT Pro LightCn" w:hAnsi="AvenirNext LT Pro LightCn"/>
          <w:color w:val="000000"/>
          <w:lang w:val="fr-FR"/>
        </w:rPr>
        <w:sectPr w:rsidR="00071539" w:rsidRPr="00AF3C26">
          <w:footerReference w:type="default" r:id="rId24"/>
          <w:pgSz w:w="11900" w:h="16840"/>
          <w:pgMar w:top="1140" w:right="1140" w:bottom="1140" w:left="1140" w:header="1140" w:footer="1140" w:gutter="0"/>
          <w:cols w:space="708"/>
        </w:sectPr>
      </w:pPr>
      <w:r w:rsidRPr="00AF3C26">
        <w:rPr>
          <w:rFonts w:ascii="AvenirNext LT Pro LightCn" w:hAnsi="AvenirNext LT Pro LightCn"/>
          <w:b/>
          <w:color w:val="000000"/>
          <w:sz w:val="22"/>
          <w:szCs w:val="28"/>
          <w:lang w:val="fr-FR"/>
        </w:rPr>
        <w:t>Nota :</w:t>
      </w:r>
      <w:r w:rsidRPr="00AF3C26">
        <w:rPr>
          <w:rFonts w:ascii="AvenirNext LT Pro LightCn" w:hAnsi="AvenirNext LT Pro LightCn"/>
          <w:color w:val="000000"/>
          <w:sz w:val="22"/>
          <w:szCs w:val="28"/>
          <w:lang w:val="fr-FR"/>
        </w:rPr>
        <w:t>Si aucune case n'est cochée, ou si les deux cases sont cochées, le pouvoir adjudicateur considérera que seules les dispositions du CCAP s'appliquent.</w:t>
      </w:r>
      <w:r w:rsidRPr="00AF3C26">
        <w:rPr>
          <w:rFonts w:ascii="AvenirNext LT Pro LightCn" w:hAnsi="AvenirNext LT Pro LightCn"/>
          <w:color w:val="000000"/>
          <w:sz w:val="22"/>
          <w:szCs w:val="28"/>
          <w:lang w:val="fr-FR"/>
        </w:rPr>
        <w:cr/>
      </w:r>
    </w:p>
    <w:p w14:paraId="0BD33578"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19" w:name="ArtL1_AE-3-A9"/>
      <w:bookmarkStart w:id="20" w:name="_Toc198737188"/>
      <w:bookmarkEnd w:id="19"/>
      <w:r w:rsidRPr="00AF3C26">
        <w:rPr>
          <w:rFonts w:ascii="AvenirNext LT Pro LightCn" w:eastAsia="Century Gothic" w:hAnsi="AvenirNext LT Pro LightCn" w:cs="Century Gothic"/>
          <w:color w:val="FFFFFF"/>
          <w:sz w:val="28"/>
          <w:lang w:val="fr-FR"/>
        </w:rPr>
        <w:t>7 - Avance</w:t>
      </w:r>
      <w:bookmarkEnd w:id="20"/>
    </w:p>
    <w:p w14:paraId="40B6F95C"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4689242D"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Le candidat renonce au bénéfice de l'avance (cocher la case correspondante) :</w:t>
      </w:r>
    </w:p>
    <w:p w14:paraId="163D9F74"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071539" w:rsidRPr="00AF3C26" w14:paraId="50262D28" w14:textId="77777777">
        <w:trPr>
          <w:trHeight w:val="202"/>
        </w:trPr>
        <w:tc>
          <w:tcPr>
            <w:tcW w:w="240" w:type="dxa"/>
            <w:tcMar>
              <w:top w:w="0" w:type="dxa"/>
              <w:left w:w="0" w:type="dxa"/>
              <w:bottom w:w="0" w:type="dxa"/>
              <w:right w:w="0" w:type="dxa"/>
            </w:tcMar>
          </w:tcPr>
          <w:p w14:paraId="551AD518" w14:textId="45191590"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1865A243" wp14:editId="3D5D7332">
                  <wp:extent cx="152400" cy="152400"/>
                  <wp:effectExtent l="0" t="0" r="0" b="0"/>
                  <wp:docPr id="2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6DDD27" w14:textId="77777777" w:rsidR="00071539" w:rsidRPr="00AF3C26" w:rsidRDefault="00071539">
            <w:pPr>
              <w:rPr>
                <w:rFonts w:ascii="AvenirNext LT Pro LightCn" w:hAnsi="AvenirNext LT Pro LightCn"/>
                <w:sz w:val="4"/>
                <w:szCs w:val="28"/>
              </w:rPr>
            </w:pPr>
          </w:p>
        </w:tc>
        <w:tc>
          <w:tcPr>
            <w:tcW w:w="9180" w:type="dxa"/>
            <w:tcMar>
              <w:top w:w="0" w:type="dxa"/>
              <w:left w:w="0" w:type="dxa"/>
              <w:bottom w:w="0" w:type="dxa"/>
              <w:right w:w="0" w:type="dxa"/>
            </w:tcMar>
          </w:tcPr>
          <w:p w14:paraId="6EC9D611"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NON</w:t>
            </w:r>
          </w:p>
        </w:tc>
      </w:tr>
    </w:tbl>
    <w:p w14:paraId="639F3AF6" w14:textId="77777777" w:rsidR="00071539" w:rsidRPr="00AF3C26" w:rsidRDefault="00ED5808">
      <w:pPr>
        <w:spacing w:line="240" w:lineRule="exact"/>
        <w:rPr>
          <w:rFonts w:ascii="AvenirNext LT Pro LightCn" w:hAnsi="AvenirNext LT Pro LightCn"/>
          <w:sz w:val="28"/>
          <w:szCs w:val="28"/>
        </w:rPr>
      </w:pPr>
      <w:r w:rsidRPr="00AF3C26">
        <w:rPr>
          <w:rFonts w:ascii="AvenirNext LT Pro LightCn" w:hAnsi="AvenirNext LT Pro LightCn"/>
          <w:sz w:val="28"/>
          <w:szCs w:val="28"/>
        </w:rPr>
        <w:t xml:space="preserve"> </w:t>
      </w:r>
    </w:p>
    <w:tbl>
      <w:tblPr>
        <w:tblW w:w="0" w:type="auto"/>
        <w:tblLayout w:type="fixed"/>
        <w:tblLook w:val="04A0" w:firstRow="1" w:lastRow="0" w:firstColumn="1" w:lastColumn="0" w:noHBand="0" w:noVBand="1"/>
      </w:tblPr>
      <w:tblGrid>
        <w:gridCol w:w="240"/>
        <w:gridCol w:w="200"/>
        <w:gridCol w:w="9180"/>
      </w:tblGrid>
      <w:tr w:rsidR="00071539" w:rsidRPr="00AF3C26" w14:paraId="15F7655D" w14:textId="77777777">
        <w:trPr>
          <w:trHeight w:val="202"/>
        </w:trPr>
        <w:tc>
          <w:tcPr>
            <w:tcW w:w="240" w:type="dxa"/>
            <w:tcMar>
              <w:top w:w="0" w:type="dxa"/>
              <w:left w:w="0" w:type="dxa"/>
              <w:bottom w:w="0" w:type="dxa"/>
              <w:right w:w="0" w:type="dxa"/>
            </w:tcMar>
          </w:tcPr>
          <w:p w14:paraId="6EA5CAA1" w14:textId="61670D29" w:rsidR="00071539" w:rsidRPr="00AF3C26" w:rsidRDefault="00D96F85">
            <w:pPr>
              <w:rPr>
                <w:rFonts w:ascii="AvenirNext LT Pro LightCn" w:hAnsi="AvenirNext LT Pro LightCn"/>
                <w:sz w:val="4"/>
                <w:szCs w:val="28"/>
              </w:rPr>
            </w:pPr>
            <w:r w:rsidRPr="00AF3C26">
              <w:rPr>
                <w:rFonts w:ascii="AvenirNext LT Pro LightCn" w:hAnsi="AvenirNext LT Pro LightCn"/>
                <w:noProof/>
                <w:sz w:val="28"/>
                <w:szCs w:val="28"/>
              </w:rPr>
              <w:drawing>
                <wp:inline distT="0" distB="0" distL="0" distR="0" wp14:anchorId="0E0E9F3D" wp14:editId="04DE5B73">
                  <wp:extent cx="152400" cy="152400"/>
                  <wp:effectExtent l="0" t="0" r="0" b="0"/>
                  <wp:docPr id="2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5B6577" w14:textId="77777777" w:rsidR="00071539" w:rsidRPr="00AF3C26" w:rsidRDefault="00071539">
            <w:pPr>
              <w:rPr>
                <w:rFonts w:ascii="AvenirNext LT Pro LightCn" w:hAnsi="AvenirNext LT Pro LightCn"/>
                <w:sz w:val="4"/>
                <w:szCs w:val="28"/>
              </w:rPr>
            </w:pPr>
          </w:p>
        </w:tc>
        <w:tc>
          <w:tcPr>
            <w:tcW w:w="9180" w:type="dxa"/>
            <w:tcMar>
              <w:top w:w="0" w:type="dxa"/>
              <w:left w:w="0" w:type="dxa"/>
              <w:bottom w:w="0" w:type="dxa"/>
              <w:right w:w="0" w:type="dxa"/>
            </w:tcMar>
          </w:tcPr>
          <w:p w14:paraId="7250847B" w14:textId="77777777" w:rsidR="00071539" w:rsidRPr="00AF3C26" w:rsidRDefault="00ED5808">
            <w:pPr>
              <w:pStyle w:val="ParagrapheIndent1"/>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OUI</w:t>
            </w:r>
          </w:p>
        </w:tc>
      </w:tr>
    </w:tbl>
    <w:p w14:paraId="4EF84BDE" w14:textId="77777777" w:rsidR="00071539" w:rsidRPr="00AF3C26" w:rsidRDefault="00ED5808">
      <w:pPr>
        <w:pStyle w:val="ParagrapheIndent1"/>
        <w:spacing w:after="240"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b/>
          <w:color w:val="000000"/>
          <w:sz w:val="22"/>
          <w:szCs w:val="28"/>
          <w:lang w:val="fr-FR"/>
        </w:rPr>
        <w:t>Nota :</w:t>
      </w:r>
      <w:r w:rsidRPr="00AF3C26">
        <w:rPr>
          <w:rFonts w:ascii="AvenirNext LT Pro LightCn" w:hAnsi="AvenirNext LT Pro LightCn"/>
          <w:color w:val="000000"/>
          <w:sz w:val="22"/>
          <w:szCs w:val="28"/>
          <w:lang w:val="fr-FR"/>
        </w:rPr>
        <w:t xml:space="preserve"> Si aucune case n'est cochée, ou si les deux cases sont cochées, le pouvoir adjudicateur considérera que l'entreprise renonce au bénéfice de l'avance.</w:t>
      </w:r>
    </w:p>
    <w:p w14:paraId="26836E80"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21" w:name="ArtL1_AE-3-A11"/>
      <w:bookmarkStart w:id="22" w:name="_Toc198737189"/>
      <w:bookmarkEnd w:id="21"/>
      <w:r w:rsidRPr="00AF3C26">
        <w:rPr>
          <w:rFonts w:ascii="AvenirNext LT Pro LightCn" w:eastAsia="Century Gothic" w:hAnsi="AvenirNext LT Pro LightCn" w:cs="Century Gothic"/>
          <w:color w:val="FFFFFF"/>
          <w:sz w:val="28"/>
          <w:lang w:val="fr-FR"/>
        </w:rPr>
        <w:t>8 - Nomenclature(s)</w:t>
      </w:r>
      <w:bookmarkEnd w:id="22"/>
    </w:p>
    <w:p w14:paraId="1B32D8BA"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08B12234" w14:textId="77777777" w:rsidR="00071539" w:rsidRPr="00AF3C26" w:rsidRDefault="00ED5808">
      <w:pPr>
        <w:pStyle w:val="ParagrapheIndent1"/>
        <w:spacing w:line="245" w:lineRule="exact"/>
        <w:jc w:val="both"/>
        <w:rPr>
          <w:rFonts w:ascii="AvenirNext LT Pro LightCn" w:hAnsi="AvenirNext LT Pro LightCn"/>
          <w:color w:val="000000"/>
          <w:sz w:val="22"/>
          <w:szCs w:val="28"/>
          <w:lang w:val="fr-FR"/>
        </w:rPr>
      </w:pPr>
      <w:r w:rsidRPr="00AF3C26">
        <w:rPr>
          <w:rFonts w:ascii="AvenirNext LT Pro LightCn" w:hAnsi="AvenirNext LT Pro LightCn"/>
          <w:color w:val="000000"/>
          <w:sz w:val="22"/>
          <w:szCs w:val="28"/>
          <w:lang w:val="fr-FR"/>
        </w:rPr>
        <w:t>La classification conforme au vocabulaire commun des marchés européens (CPV) est :</w:t>
      </w:r>
    </w:p>
    <w:p w14:paraId="0E79D513" w14:textId="77777777" w:rsidR="00071539" w:rsidRPr="00AF3C26" w:rsidRDefault="00071539">
      <w:pPr>
        <w:pStyle w:val="ParagrapheIndent1"/>
        <w:spacing w:line="245" w:lineRule="exact"/>
        <w:jc w:val="both"/>
        <w:rPr>
          <w:rFonts w:ascii="AvenirNext LT Pro LightCn" w:hAnsi="AvenirNext LT Pro LightCn"/>
          <w:color w:val="000000"/>
          <w:sz w:val="22"/>
          <w:szCs w:val="28"/>
          <w:lang w:val="fr-FR"/>
        </w:rPr>
      </w:pPr>
    </w:p>
    <w:tbl>
      <w:tblPr>
        <w:tblW w:w="0" w:type="auto"/>
        <w:tblLayout w:type="fixed"/>
        <w:tblLook w:val="04A0" w:firstRow="1" w:lastRow="0" w:firstColumn="1" w:lastColumn="0" w:noHBand="0" w:noVBand="1"/>
      </w:tblPr>
      <w:tblGrid>
        <w:gridCol w:w="1800"/>
        <w:gridCol w:w="7800"/>
      </w:tblGrid>
      <w:tr w:rsidR="00071539" w:rsidRPr="00AF3C26" w14:paraId="7BF41C96"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EFE582" w14:textId="77777777" w:rsidR="00071539" w:rsidRPr="00AF3C26" w:rsidRDefault="00ED5808">
            <w:pPr>
              <w:spacing w:before="140" w:after="40"/>
              <w:jc w:val="cente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44A17C" w14:textId="77777777" w:rsidR="00071539" w:rsidRPr="00AF3C26" w:rsidRDefault="00ED5808">
            <w:pPr>
              <w:spacing w:before="140" w:after="40"/>
              <w:jc w:val="cente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Description</w:t>
            </w:r>
          </w:p>
        </w:tc>
      </w:tr>
      <w:tr w:rsidR="00071539" w:rsidRPr="00AF3C26" w14:paraId="30601C9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F9A126" w14:textId="77777777" w:rsidR="00071539" w:rsidRPr="00AF3C26" w:rsidRDefault="00ED5808">
            <w:pPr>
              <w:spacing w:before="60" w:after="40"/>
              <w:ind w:left="40" w:right="40"/>
              <w:jc w:val="center"/>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71200000-0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815FC" w14:textId="77777777" w:rsidR="00071539" w:rsidRPr="00AF3C26" w:rsidRDefault="00ED5808">
            <w:pPr>
              <w:spacing w:before="60" w:after="40"/>
              <w:ind w:left="40" w:right="40"/>
              <w:rPr>
                <w:rFonts w:ascii="AvenirNext LT Pro LightCn" w:eastAsia="Century Gothic" w:hAnsi="AvenirNext LT Pro LightCn" w:cs="Century Gothic"/>
                <w:color w:val="000000"/>
                <w:sz w:val="22"/>
                <w:szCs w:val="28"/>
                <w:lang w:val="fr-FR"/>
              </w:rPr>
            </w:pPr>
            <w:r w:rsidRPr="00AF3C26">
              <w:rPr>
                <w:rFonts w:ascii="AvenirNext LT Pro LightCn" w:eastAsia="Century Gothic" w:hAnsi="AvenirNext LT Pro LightCn" w:cs="Century Gothic"/>
                <w:color w:val="000000"/>
                <w:sz w:val="22"/>
                <w:szCs w:val="28"/>
                <w:lang w:val="fr-FR"/>
              </w:rPr>
              <w:t>Services d'architecture</w:t>
            </w:r>
          </w:p>
        </w:tc>
      </w:tr>
    </w:tbl>
    <w:p w14:paraId="7235C7F6" w14:textId="1564AC82" w:rsidR="00071539" w:rsidRDefault="00ED5808">
      <w:pPr>
        <w:spacing w:after="20" w:line="240" w:lineRule="exact"/>
        <w:rPr>
          <w:rFonts w:ascii="AvenirNext LT Pro LightCn" w:hAnsi="AvenirNext LT Pro LightCn"/>
        </w:rPr>
      </w:pPr>
      <w:r w:rsidRPr="00AF3C26">
        <w:rPr>
          <w:rFonts w:ascii="AvenirNext LT Pro LightCn" w:hAnsi="AvenirNext LT Pro LightCn"/>
        </w:rPr>
        <w:t xml:space="preserve"> </w:t>
      </w:r>
    </w:p>
    <w:p w14:paraId="523AA502" w14:textId="2ED916E5" w:rsidR="00C3327D" w:rsidRDefault="00C3327D">
      <w:pPr>
        <w:spacing w:after="20" w:line="240" w:lineRule="exact"/>
        <w:rPr>
          <w:rFonts w:ascii="AvenirNext LT Pro LightCn" w:hAnsi="AvenirNext LT Pro LightCn"/>
        </w:rPr>
      </w:pPr>
    </w:p>
    <w:p w14:paraId="59500883" w14:textId="77777777" w:rsidR="00C3327D" w:rsidRPr="00AF3C26" w:rsidRDefault="00C3327D">
      <w:pPr>
        <w:spacing w:after="20" w:line="240" w:lineRule="exact"/>
        <w:rPr>
          <w:rFonts w:ascii="AvenirNext LT Pro LightCn" w:hAnsi="AvenirNext LT Pro LightCn"/>
        </w:rPr>
      </w:pPr>
    </w:p>
    <w:p w14:paraId="144512EB" w14:textId="77777777" w:rsidR="00071539" w:rsidRPr="00AF3C26" w:rsidRDefault="00ED5808" w:rsidP="007D5162">
      <w:pPr>
        <w:pStyle w:val="Titre1"/>
        <w:shd w:val="clear" w:color="FD2456" w:fill="3FABB3"/>
        <w:tabs>
          <w:tab w:val="left" w:pos="4290"/>
        </w:tabs>
        <w:rPr>
          <w:rFonts w:ascii="AvenirNext LT Pro LightCn" w:eastAsia="Century Gothic" w:hAnsi="AvenirNext LT Pro LightCn" w:cs="Century Gothic"/>
          <w:color w:val="FFFFFF"/>
          <w:sz w:val="28"/>
          <w:lang w:val="fr-FR"/>
        </w:rPr>
      </w:pPr>
      <w:bookmarkStart w:id="23" w:name="ArtL1_AE-3-A14"/>
      <w:bookmarkStart w:id="24" w:name="_Toc198737190"/>
      <w:bookmarkEnd w:id="23"/>
      <w:r w:rsidRPr="00AF3C26">
        <w:rPr>
          <w:rFonts w:ascii="AvenirNext LT Pro LightCn" w:eastAsia="Century Gothic" w:hAnsi="AvenirNext LT Pro LightCn" w:cs="Century Gothic"/>
          <w:color w:val="FFFFFF"/>
          <w:sz w:val="28"/>
          <w:lang w:val="fr-FR"/>
        </w:rPr>
        <w:t>9 - Signature</w:t>
      </w:r>
      <w:bookmarkEnd w:id="24"/>
    </w:p>
    <w:p w14:paraId="38F3803D" w14:textId="77777777" w:rsidR="00071539" w:rsidRPr="00AF3C26" w:rsidRDefault="00ED5808">
      <w:pPr>
        <w:spacing w:line="60" w:lineRule="exact"/>
        <w:rPr>
          <w:rFonts w:ascii="AvenirNext LT Pro LightCn" w:hAnsi="AvenirNext LT Pro LightCn"/>
          <w:sz w:val="6"/>
        </w:rPr>
      </w:pPr>
      <w:r w:rsidRPr="00AF3C26">
        <w:rPr>
          <w:rFonts w:ascii="AvenirNext LT Pro LightCn" w:hAnsi="AvenirNext LT Pro LightCn"/>
        </w:rPr>
        <w:t xml:space="preserve"> </w:t>
      </w:r>
    </w:p>
    <w:p w14:paraId="708B66D8" w14:textId="77777777" w:rsidR="00071539" w:rsidRPr="00AF3C26" w:rsidRDefault="00071539">
      <w:pPr>
        <w:pStyle w:val="ParagrapheIndent1"/>
        <w:spacing w:line="245" w:lineRule="exact"/>
        <w:jc w:val="both"/>
        <w:rPr>
          <w:rFonts w:ascii="AvenirNext LT Pro LightCn" w:hAnsi="AvenirNext LT Pro LightCn"/>
          <w:color w:val="000000"/>
          <w:lang w:val="fr-FR"/>
        </w:rPr>
      </w:pPr>
    </w:p>
    <w:p w14:paraId="2EF55FA3" w14:textId="77777777" w:rsidR="00071539" w:rsidRPr="00961FEA" w:rsidRDefault="00ED5808">
      <w:pPr>
        <w:pStyle w:val="ParagrapheIndent1"/>
        <w:spacing w:line="245" w:lineRule="exact"/>
        <w:jc w:val="both"/>
        <w:rPr>
          <w:rFonts w:ascii="AvenirNext LT Pro LightCn" w:hAnsi="AvenirNext LT Pro LightCn"/>
          <w:color w:val="000000"/>
          <w:sz w:val="22"/>
          <w:szCs w:val="28"/>
          <w:lang w:val="fr-FR"/>
        </w:rPr>
      </w:pPr>
      <w:r w:rsidRPr="00961FEA">
        <w:rPr>
          <w:rFonts w:ascii="AvenirNext LT Pro LightCn" w:hAnsi="AvenirNext LT Pro LightCn"/>
          <w:b/>
          <w:color w:val="000000"/>
          <w:sz w:val="22"/>
          <w:szCs w:val="28"/>
          <w:u w:val="single"/>
          <w:lang w:val="fr-FR"/>
        </w:rPr>
        <w:t>ENGAGEMENT DU CANDIDAT</w:t>
      </w:r>
    </w:p>
    <w:p w14:paraId="1662AABD" w14:textId="77777777" w:rsidR="00071539" w:rsidRPr="00961FEA" w:rsidRDefault="00071539">
      <w:pPr>
        <w:pStyle w:val="ParagrapheIndent1"/>
        <w:spacing w:line="245" w:lineRule="exact"/>
        <w:jc w:val="both"/>
        <w:rPr>
          <w:rFonts w:ascii="AvenirNext LT Pro LightCn" w:hAnsi="AvenirNext LT Pro LightCn"/>
          <w:color w:val="000000"/>
          <w:sz w:val="22"/>
          <w:szCs w:val="28"/>
          <w:lang w:val="fr-FR"/>
        </w:rPr>
      </w:pPr>
    </w:p>
    <w:p w14:paraId="623CC2D0" w14:textId="77777777" w:rsidR="00071539" w:rsidRPr="00961FEA" w:rsidRDefault="00ED5808">
      <w:pPr>
        <w:pStyle w:val="ParagrapheIndent1"/>
        <w:spacing w:line="245" w:lineRule="exact"/>
        <w:jc w:val="both"/>
        <w:rPr>
          <w:rFonts w:ascii="AvenirNext LT Pro LightCn" w:hAnsi="AvenirNext LT Pro LightCn"/>
          <w:color w:val="000000"/>
          <w:sz w:val="22"/>
          <w:szCs w:val="28"/>
          <w:lang w:val="fr-FR"/>
        </w:rPr>
      </w:pPr>
      <w:r w:rsidRPr="00961FEA">
        <w:rPr>
          <w:rFonts w:ascii="AvenirNext LT Pro LightCn" w:hAnsi="AvenirNext LT Pro LightCn"/>
          <w:color w:val="000000"/>
          <w:sz w:val="22"/>
          <w:szCs w:val="28"/>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00AA191" w14:textId="77777777" w:rsidR="00071539" w:rsidRPr="00961FEA" w:rsidRDefault="00071539">
      <w:pPr>
        <w:pStyle w:val="ParagrapheIndent1"/>
        <w:spacing w:line="245" w:lineRule="exact"/>
        <w:jc w:val="both"/>
        <w:rPr>
          <w:rFonts w:ascii="AvenirNext LT Pro LightCn" w:hAnsi="AvenirNext LT Pro LightCn"/>
          <w:color w:val="000000"/>
          <w:sz w:val="22"/>
          <w:szCs w:val="28"/>
          <w:lang w:val="fr-FR"/>
        </w:rPr>
      </w:pPr>
    </w:p>
    <w:p w14:paraId="42E5291E" w14:textId="77777777" w:rsidR="00071539" w:rsidRPr="00961FEA" w:rsidRDefault="00ED5808">
      <w:pPr>
        <w:pStyle w:val="ParagrapheIndent1"/>
        <w:spacing w:line="245" w:lineRule="exact"/>
        <w:jc w:val="both"/>
        <w:rPr>
          <w:rFonts w:ascii="AvenirNext LT Pro LightCn" w:hAnsi="AvenirNext LT Pro LightCn"/>
          <w:color w:val="000000"/>
          <w:sz w:val="22"/>
          <w:szCs w:val="28"/>
          <w:lang w:val="fr-FR"/>
        </w:rPr>
      </w:pPr>
      <w:r w:rsidRPr="00961FEA">
        <w:rPr>
          <w:rFonts w:ascii="AvenirNext LT Pro LightCn" w:hAnsi="AvenirNext LT Pro LightCn"/>
          <w:color w:val="000000"/>
          <w:sz w:val="22"/>
          <w:szCs w:val="28"/>
          <w:lang w:val="fr-FR"/>
        </w:rPr>
        <w:t>(Ne pas compléter dans le cas d'un dépôt signé électroniquement)</w:t>
      </w:r>
    </w:p>
    <w:p w14:paraId="6C673DE3" w14:textId="77777777" w:rsidR="00071539" w:rsidRPr="00961FEA" w:rsidRDefault="00071539">
      <w:pPr>
        <w:pStyle w:val="ParagrapheIndent1"/>
        <w:spacing w:line="245" w:lineRule="exact"/>
        <w:jc w:val="both"/>
        <w:rPr>
          <w:rFonts w:ascii="AvenirNext LT Pro LightCn" w:hAnsi="AvenirNext LT Pro LightCn"/>
          <w:color w:val="000000"/>
          <w:sz w:val="22"/>
          <w:szCs w:val="28"/>
          <w:lang w:val="fr-FR"/>
        </w:rPr>
      </w:pPr>
    </w:p>
    <w:p w14:paraId="4FBE0D13" w14:textId="4F0450D5" w:rsidR="00071539" w:rsidRDefault="00ED5808">
      <w:pPr>
        <w:pStyle w:val="ParagrapheIndent1"/>
        <w:spacing w:line="245" w:lineRule="exact"/>
        <w:jc w:val="both"/>
        <w:rPr>
          <w:rFonts w:ascii="AvenirNext LT Pro LightCn" w:hAnsi="AvenirNext LT Pro LightCn"/>
          <w:color w:val="000000"/>
          <w:sz w:val="22"/>
          <w:szCs w:val="28"/>
          <w:lang w:val="fr-FR"/>
        </w:rPr>
      </w:pPr>
      <w:r w:rsidRPr="00961FEA">
        <w:rPr>
          <w:rFonts w:ascii="AvenirNext LT Pro LightCn" w:hAnsi="AvenirNext LT Pro LightCn"/>
          <w:color w:val="000000"/>
          <w:sz w:val="22"/>
          <w:szCs w:val="28"/>
          <w:lang w:val="fr-FR"/>
        </w:rPr>
        <w:t>Fait en un seul original</w:t>
      </w:r>
    </w:p>
    <w:p w14:paraId="739DC807" w14:textId="070FADC8" w:rsidR="00C3327D" w:rsidRDefault="00C3327D" w:rsidP="00C3327D">
      <w:pPr>
        <w:rPr>
          <w:lang w:val="fr-FR"/>
        </w:rPr>
      </w:pPr>
    </w:p>
    <w:p w14:paraId="7F8A813B" w14:textId="77777777" w:rsidR="00C3327D" w:rsidRPr="00C3327D" w:rsidRDefault="00C3327D" w:rsidP="00C3327D">
      <w:pPr>
        <w:rPr>
          <w:lang w:val="fr-FR"/>
        </w:rPr>
      </w:pPr>
    </w:p>
    <w:p w14:paraId="4908630D" w14:textId="77777777" w:rsidR="00071539" w:rsidRPr="00961FEA" w:rsidRDefault="00ED5808">
      <w:pPr>
        <w:pStyle w:val="style1010"/>
        <w:spacing w:line="245" w:lineRule="exact"/>
        <w:ind w:right="20"/>
        <w:jc w:val="center"/>
        <w:rPr>
          <w:rFonts w:ascii="AvenirNext LT Pro LightCn" w:hAnsi="AvenirNext LT Pro LightCn"/>
          <w:color w:val="000000"/>
          <w:sz w:val="22"/>
          <w:szCs w:val="22"/>
          <w:lang w:val="fr-FR"/>
        </w:rPr>
      </w:pPr>
      <w:r w:rsidRPr="00961FEA">
        <w:rPr>
          <w:rFonts w:ascii="AvenirNext LT Pro LightCn" w:hAnsi="AvenirNext LT Pro LightCn"/>
          <w:color w:val="000000"/>
          <w:sz w:val="22"/>
          <w:szCs w:val="22"/>
          <w:lang w:val="fr-FR"/>
        </w:rPr>
        <w:t>A .............................................</w:t>
      </w:r>
    </w:p>
    <w:p w14:paraId="61CCB8B2" w14:textId="77777777" w:rsidR="00071539" w:rsidRPr="00961FEA" w:rsidRDefault="00ED5808">
      <w:pPr>
        <w:pStyle w:val="style1010"/>
        <w:spacing w:line="245" w:lineRule="exact"/>
        <w:ind w:right="20"/>
        <w:jc w:val="center"/>
        <w:rPr>
          <w:rFonts w:ascii="AvenirNext LT Pro LightCn" w:hAnsi="AvenirNext LT Pro LightCn"/>
          <w:color w:val="000000"/>
          <w:sz w:val="22"/>
          <w:szCs w:val="22"/>
          <w:lang w:val="fr-FR"/>
        </w:rPr>
      </w:pPr>
      <w:r w:rsidRPr="00961FEA">
        <w:rPr>
          <w:rFonts w:ascii="AvenirNext LT Pro LightCn" w:hAnsi="AvenirNext LT Pro LightCn"/>
          <w:color w:val="000000"/>
          <w:sz w:val="22"/>
          <w:szCs w:val="22"/>
          <w:lang w:val="fr-FR"/>
        </w:rPr>
        <w:t>Le .............................................</w:t>
      </w:r>
    </w:p>
    <w:p w14:paraId="05D66FBE" w14:textId="77777777" w:rsidR="00071539" w:rsidRPr="00961FEA" w:rsidRDefault="00071539">
      <w:pPr>
        <w:pStyle w:val="style1010"/>
        <w:spacing w:line="245" w:lineRule="exact"/>
        <w:ind w:right="20"/>
        <w:jc w:val="center"/>
        <w:rPr>
          <w:rFonts w:ascii="AvenirNext LT Pro LightCn" w:hAnsi="AvenirNext LT Pro LightCn"/>
          <w:color w:val="000000"/>
          <w:sz w:val="22"/>
          <w:szCs w:val="22"/>
          <w:lang w:val="fr-FR"/>
        </w:rPr>
      </w:pPr>
    </w:p>
    <w:p w14:paraId="0E896ECB" w14:textId="77777777" w:rsidR="00071539" w:rsidRPr="00961FEA" w:rsidRDefault="00ED5808">
      <w:pPr>
        <w:pStyle w:val="style1010"/>
        <w:spacing w:line="245" w:lineRule="exact"/>
        <w:ind w:right="20"/>
        <w:jc w:val="center"/>
        <w:rPr>
          <w:rFonts w:ascii="AvenirNext LT Pro LightCn" w:hAnsi="AvenirNext LT Pro LightCn"/>
          <w:color w:val="000000"/>
          <w:sz w:val="22"/>
          <w:szCs w:val="22"/>
          <w:lang w:val="fr-FR"/>
        </w:rPr>
      </w:pPr>
      <w:r w:rsidRPr="00961FEA">
        <w:rPr>
          <w:rFonts w:ascii="AvenirNext LT Pro LightCn" w:hAnsi="AvenirNext LT Pro LightCn"/>
          <w:color w:val="000000"/>
          <w:sz w:val="22"/>
          <w:szCs w:val="22"/>
          <w:lang w:val="fr-FR"/>
        </w:rPr>
        <w:t xml:space="preserve">Signature du candidat, du mandataire ou des membres du groupement </w:t>
      </w:r>
      <w:r w:rsidRPr="00961FEA">
        <w:rPr>
          <w:rFonts w:ascii="AvenirNext LT Pro LightCn" w:hAnsi="AvenirNext LT Pro LightCn"/>
          <w:color w:val="000000"/>
          <w:sz w:val="18"/>
          <w:szCs w:val="22"/>
          <w:vertAlign w:val="superscript"/>
          <w:lang w:val="fr-FR"/>
        </w:rPr>
        <w:t>1</w:t>
      </w:r>
    </w:p>
    <w:p w14:paraId="496C2003"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5414EAC1"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417EDBE2"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58ABA807" w14:textId="77777777" w:rsidR="00C3327D" w:rsidRDefault="00C3327D">
      <w:pPr>
        <w:pStyle w:val="ParagrapheIndent1"/>
        <w:spacing w:after="240"/>
        <w:jc w:val="both"/>
        <w:rPr>
          <w:rFonts w:ascii="AvenirNext LT Pro LightCn" w:hAnsi="AvenirNext LT Pro LightCn"/>
          <w:b/>
          <w:color w:val="000000"/>
          <w:u w:val="single"/>
          <w:lang w:val="fr-FR"/>
        </w:rPr>
      </w:pPr>
    </w:p>
    <w:p w14:paraId="34BB6D81" w14:textId="7F8CC1BF" w:rsidR="00C3327D" w:rsidRDefault="00C3327D">
      <w:pPr>
        <w:pStyle w:val="ParagrapheIndent1"/>
        <w:spacing w:after="240"/>
        <w:jc w:val="both"/>
        <w:rPr>
          <w:rFonts w:ascii="AvenirNext LT Pro LightCn" w:hAnsi="AvenirNext LT Pro LightCn"/>
          <w:b/>
          <w:color w:val="000000"/>
          <w:u w:val="single"/>
          <w:lang w:val="fr-FR"/>
        </w:rPr>
      </w:pPr>
    </w:p>
    <w:p w14:paraId="55F1AC67" w14:textId="336FDA8A" w:rsidR="00C3327D" w:rsidRDefault="00C3327D" w:rsidP="00C3327D">
      <w:pPr>
        <w:rPr>
          <w:lang w:val="fr-FR"/>
        </w:rPr>
      </w:pPr>
    </w:p>
    <w:p w14:paraId="651FA1EB" w14:textId="0993A0A5" w:rsidR="00C3327D" w:rsidRDefault="00C3327D" w:rsidP="00C3327D">
      <w:pPr>
        <w:rPr>
          <w:lang w:val="fr-FR"/>
        </w:rPr>
      </w:pPr>
    </w:p>
    <w:p w14:paraId="7F869F79" w14:textId="6AA0D460" w:rsidR="00C3327D" w:rsidRDefault="00C3327D" w:rsidP="00C3327D">
      <w:pPr>
        <w:rPr>
          <w:lang w:val="fr-FR"/>
        </w:rPr>
      </w:pPr>
    </w:p>
    <w:p w14:paraId="3700449C" w14:textId="2054F76E" w:rsidR="00C3327D" w:rsidRDefault="00C3327D" w:rsidP="00C3327D">
      <w:pPr>
        <w:rPr>
          <w:lang w:val="fr-FR"/>
        </w:rPr>
      </w:pPr>
    </w:p>
    <w:p w14:paraId="76A4F9DE" w14:textId="77777777" w:rsidR="00C3327D" w:rsidRPr="00C3327D" w:rsidRDefault="00C3327D" w:rsidP="00C3327D">
      <w:pPr>
        <w:rPr>
          <w:lang w:val="fr-FR"/>
        </w:rPr>
      </w:pPr>
    </w:p>
    <w:p w14:paraId="56E8810D" w14:textId="4C5A0695" w:rsidR="00071539" w:rsidRPr="00AF3C26" w:rsidRDefault="00ED5808">
      <w:pPr>
        <w:pStyle w:val="ParagrapheIndent1"/>
        <w:spacing w:after="240"/>
        <w:jc w:val="both"/>
        <w:rPr>
          <w:rFonts w:ascii="AvenirNext LT Pro LightCn" w:hAnsi="AvenirNext LT Pro LightCn"/>
          <w:b/>
          <w:color w:val="000000"/>
          <w:u w:val="single"/>
          <w:lang w:val="fr-FR"/>
        </w:rPr>
      </w:pPr>
      <w:r w:rsidRPr="00AF3C26">
        <w:rPr>
          <w:rFonts w:ascii="AvenirNext LT Pro LightCn" w:hAnsi="AvenirNext LT Pro LightCn"/>
          <w:b/>
          <w:color w:val="000000"/>
          <w:u w:val="single"/>
          <w:lang w:val="fr-FR"/>
        </w:rPr>
        <w:t>ACCEPTATION DE L'OFFRE PAR LE POUVOIR ADJUDICATEUR</w:t>
      </w:r>
    </w:p>
    <w:p w14:paraId="30ABC702"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Le montant global de l'offre acceptée par le pouvoir adjudicateur est porté à :</w:t>
      </w:r>
    </w:p>
    <w:p w14:paraId="48FE7829" w14:textId="77777777" w:rsidR="00071539" w:rsidRPr="00AF3C26" w:rsidRDefault="00071539">
      <w:pPr>
        <w:pStyle w:val="ParagrapheIndent1"/>
        <w:spacing w:line="245" w:lineRule="exact"/>
        <w:jc w:val="both"/>
        <w:rPr>
          <w:rFonts w:ascii="AvenirNext LT Pro LightCn" w:hAnsi="AvenirNext LT Pro LightCn"/>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071539" w:rsidRPr="00AF3C26" w14:paraId="6468FD25" w14:textId="77777777">
        <w:trPr>
          <w:trHeight w:val="292"/>
        </w:trPr>
        <w:tc>
          <w:tcPr>
            <w:tcW w:w="2400" w:type="dxa"/>
            <w:tcMar>
              <w:top w:w="0" w:type="dxa"/>
              <w:left w:w="0" w:type="dxa"/>
              <w:bottom w:w="0" w:type="dxa"/>
              <w:right w:w="0" w:type="dxa"/>
            </w:tcMar>
          </w:tcPr>
          <w:p w14:paraId="65548DF7"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 xml:space="preserve">Montant HT                    </w:t>
            </w:r>
          </w:p>
        </w:tc>
        <w:tc>
          <w:tcPr>
            <w:tcW w:w="100" w:type="dxa"/>
            <w:tcMar>
              <w:top w:w="0" w:type="dxa"/>
              <w:left w:w="0" w:type="dxa"/>
              <w:bottom w:w="0" w:type="dxa"/>
              <w:right w:w="0" w:type="dxa"/>
            </w:tcMar>
          </w:tcPr>
          <w:p w14:paraId="77D72B19" w14:textId="77777777" w:rsidR="00071539" w:rsidRPr="00AF3C26" w:rsidRDefault="00ED5808">
            <w:pPr>
              <w:jc w:val="right"/>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tc>
        <w:tc>
          <w:tcPr>
            <w:tcW w:w="20" w:type="dxa"/>
            <w:tcMar>
              <w:top w:w="0" w:type="dxa"/>
              <w:left w:w="0" w:type="dxa"/>
              <w:bottom w:w="0" w:type="dxa"/>
              <w:right w:w="0" w:type="dxa"/>
            </w:tcMar>
          </w:tcPr>
          <w:p w14:paraId="149D4D47" w14:textId="77777777" w:rsidR="00071539" w:rsidRPr="00AF3C26" w:rsidRDefault="00071539">
            <w:pPr>
              <w:rPr>
                <w:rFonts w:ascii="AvenirNext LT Pro LightCn" w:hAnsi="AvenirNext LT Pro LightCn"/>
                <w:sz w:val="2"/>
              </w:rPr>
            </w:pPr>
          </w:p>
        </w:tc>
        <w:tc>
          <w:tcPr>
            <w:tcW w:w="4760" w:type="dxa"/>
            <w:tcMar>
              <w:top w:w="0" w:type="dxa"/>
              <w:left w:w="0" w:type="dxa"/>
              <w:bottom w:w="0" w:type="dxa"/>
              <w:right w:w="0" w:type="dxa"/>
            </w:tcMar>
          </w:tcPr>
          <w:p w14:paraId="71AA658C"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tc>
        <w:tc>
          <w:tcPr>
            <w:tcW w:w="1320" w:type="dxa"/>
            <w:tcMar>
              <w:top w:w="0" w:type="dxa"/>
              <w:left w:w="0" w:type="dxa"/>
              <w:bottom w:w="0" w:type="dxa"/>
              <w:right w:w="0" w:type="dxa"/>
            </w:tcMar>
          </w:tcPr>
          <w:p w14:paraId="31069403"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Euros</w:t>
            </w:r>
          </w:p>
        </w:tc>
      </w:tr>
      <w:tr w:rsidR="00071539" w:rsidRPr="00AF3C26" w14:paraId="5E16E6DC" w14:textId="77777777">
        <w:trPr>
          <w:trHeight w:val="292"/>
        </w:trPr>
        <w:tc>
          <w:tcPr>
            <w:tcW w:w="2400" w:type="dxa"/>
            <w:tcMar>
              <w:top w:w="0" w:type="dxa"/>
              <w:left w:w="0" w:type="dxa"/>
              <w:bottom w:w="0" w:type="dxa"/>
              <w:right w:w="0" w:type="dxa"/>
            </w:tcMar>
          </w:tcPr>
          <w:p w14:paraId="2AC46E47"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TVA (taux de ..........%)</w:t>
            </w:r>
          </w:p>
        </w:tc>
        <w:tc>
          <w:tcPr>
            <w:tcW w:w="100" w:type="dxa"/>
            <w:tcMar>
              <w:top w:w="0" w:type="dxa"/>
              <w:left w:w="0" w:type="dxa"/>
              <w:bottom w:w="0" w:type="dxa"/>
              <w:right w:w="0" w:type="dxa"/>
            </w:tcMar>
          </w:tcPr>
          <w:p w14:paraId="4CC75A9B" w14:textId="77777777" w:rsidR="00071539" w:rsidRPr="00AF3C26" w:rsidRDefault="00ED5808">
            <w:pPr>
              <w:jc w:val="right"/>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tc>
        <w:tc>
          <w:tcPr>
            <w:tcW w:w="20" w:type="dxa"/>
            <w:tcMar>
              <w:top w:w="0" w:type="dxa"/>
              <w:left w:w="0" w:type="dxa"/>
              <w:bottom w:w="0" w:type="dxa"/>
              <w:right w:w="0" w:type="dxa"/>
            </w:tcMar>
          </w:tcPr>
          <w:p w14:paraId="16EBCAB9" w14:textId="77777777" w:rsidR="00071539" w:rsidRPr="00AF3C26" w:rsidRDefault="00071539">
            <w:pPr>
              <w:rPr>
                <w:rFonts w:ascii="AvenirNext LT Pro LightCn" w:hAnsi="AvenirNext LT Pro LightCn"/>
                <w:sz w:val="2"/>
              </w:rPr>
            </w:pPr>
          </w:p>
        </w:tc>
        <w:tc>
          <w:tcPr>
            <w:tcW w:w="4760" w:type="dxa"/>
            <w:tcMar>
              <w:top w:w="0" w:type="dxa"/>
              <w:left w:w="0" w:type="dxa"/>
              <w:bottom w:w="0" w:type="dxa"/>
              <w:right w:w="0" w:type="dxa"/>
            </w:tcMar>
            <w:vAlign w:val="center"/>
          </w:tcPr>
          <w:p w14:paraId="6ECCC996"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tc>
        <w:tc>
          <w:tcPr>
            <w:tcW w:w="1320" w:type="dxa"/>
            <w:tcMar>
              <w:top w:w="0" w:type="dxa"/>
              <w:left w:w="0" w:type="dxa"/>
              <w:bottom w:w="0" w:type="dxa"/>
              <w:right w:w="0" w:type="dxa"/>
            </w:tcMar>
          </w:tcPr>
          <w:p w14:paraId="415E6A0A"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Euros</w:t>
            </w:r>
          </w:p>
        </w:tc>
      </w:tr>
      <w:tr w:rsidR="00071539" w:rsidRPr="00AF3C26" w14:paraId="748FDE89" w14:textId="77777777">
        <w:trPr>
          <w:trHeight w:val="292"/>
        </w:trPr>
        <w:tc>
          <w:tcPr>
            <w:tcW w:w="2400" w:type="dxa"/>
            <w:tcMar>
              <w:top w:w="0" w:type="dxa"/>
              <w:left w:w="0" w:type="dxa"/>
              <w:bottom w:w="0" w:type="dxa"/>
              <w:right w:w="0" w:type="dxa"/>
            </w:tcMar>
          </w:tcPr>
          <w:p w14:paraId="2FA36EF9"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Montant TTC</w:t>
            </w:r>
          </w:p>
        </w:tc>
        <w:tc>
          <w:tcPr>
            <w:tcW w:w="100" w:type="dxa"/>
            <w:tcMar>
              <w:top w:w="0" w:type="dxa"/>
              <w:left w:w="0" w:type="dxa"/>
              <w:bottom w:w="0" w:type="dxa"/>
              <w:right w:w="0" w:type="dxa"/>
            </w:tcMar>
          </w:tcPr>
          <w:p w14:paraId="2BE51343" w14:textId="77777777" w:rsidR="00071539" w:rsidRPr="00AF3C26" w:rsidRDefault="00ED5808">
            <w:pPr>
              <w:jc w:val="right"/>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tc>
        <w:tc>
          <w:tcPr>
            <w:tcW w:w="20" w:type="dxa"/>
            <w:tcMar>
              <w:top w:w="0" w:type="dxa"/>
              <w:left w:w="0" w:type="dxa"/>
              <w:bottom w:w="0" w:type="dxa"/>
              <w:right w:w="0" w:type="dxa"/>
            </w:tcMar>
          </w:tcPr>
          <w:p w14:paraId="0E20ABCA" w14:textId="77777777" w:rsidR="00071539" w:rsidRPr="00AF3C26" w:rsidRDefault="00071539">
            <w:pPr>
              <w:rPr>
                <w:rFonts w:ascii="AvenirNext LT Pro LightCn" w:hAnsi="AvenirNext LT Pro LightCn"/>
                <w:sz w:val="2"/>
              </w:rPr>
            </w:pPr>
          </w:p>
        </w:tc>
        <w:tc>
          <w:tcPr>
            <w:tcW w:w="4760" w:type="dxa"/>
            <w:tcMar>
              <w:top w:w="0" w:type="dxa"/>
              <w:left w:w="0" w:type="dxa"/>
              <w:bottom w:w="0" w:type="dxa"/>
              <w:right w:w="0" w:type="dxa"/>
            </w:tcMar>
            <w:vAlign w:val="center"/>
          </w:tcPr>
          <w:p w14:paraId="166B0B93"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tc>
        <w:tc>
          <w:tcPr>
            <w:tcW w:w="1320" w:type="dxa"/>
            <w:tcMar>
              <w:top w:w="0" w:type="dxa"/>
              <w:left w:w="0" w:type="dxa"/>
              <w:bottom w:w="0" w:type="dxa"/>
              <w:right w:w="0" w:type="dxa"/>
            </w:tcMar>
          </w:tcPr>
          <w:p w14:paraId="23A7B9CE"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Euros</w:t>
            </w:r>
          </w:p>
        </w:tc>
      </w:tr>
      <w:tr w:rsidR="00071539" w:rsidRPr="00AF3C26" w14:paraId="510B3F23" w14:textId="77777777">
        <w:trPr>
          <w:trHeight w:val="292"/>
        </w:trPr>
        <w:tc>
          <w:tcPr>
            <w:tcW w:w="2400" w:type="dxa"/>
            <w:tcMar>
              <w:top w:w="0" w:type="dxa"/>
              <w:left w:w="0" w:type="dxa"/>
              <w:bottom w:w="0" w:type="dxa"/>
              <w:right w:w="0" w:type="dxa"/>
            </w:tcMar>
          </w:tcPr>
          <w:p w14:paraId="4E5931A5"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 xml:space="preserve">Soit en toutes lettres           </w:t>
            </w:r>
          </w:p>
        </w:tc>
        <w:tc>
          <w:tcPr>
            <w:tcW w:w="100" w:type="dxa"/>
            <w:tcMar>
              <w:top w:w="0" w:type="dxa"/>
              <w:left w:w="0" w:type="dxa"/>
              <w:bottom w:w="0" w:type="dxa"/>
              <w:right w:w="0" w:type="dxa"/>
            </w:tcMar>
          </w:tcPr>
          <w:p w14:paraId="4ED254CB" w14:textId="77777777" w:rsidR="00071539" w:rsidRPr="00AF3C26" w:rsidRDefault="00ED5808">
            <w:pPr>
              <w:jc w:val="right"/>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tc>
        <w:tc>
          <w:tcPr>
            <w:tcW w:w="20" w:type="dxa"/>
            <w:tcMar>
              <w:top w:w="0" w:type="dxa"/>
              <w:left w:w="0" w:type="dxa"/>
              <w:bottom w:w="0" w:type="dxa"/>
              <w:right w:w="0" w:type="dxa"/>
            </w:tcMar>
          </w:tcPr>
          <w:p w14:paraId="760BBF04" w14:textId="77777777" w:rsidR="00071539" w:rsidRPr="00AF3C26" w:rsidRDefault="00071539">
            <w:pPr>
              <w:rPr>
                <w:rFonts w:ascii="AvenirNext LT Pro LightCn" w:hAnsi="AvenirNext LT Pro LightCn"/>
                <w:sz w:val="2"/>
              </w:rPr>
            </w:pPr>
          </w:p>
        </w:tc>
        <w:tc>
          <w:tcPr>
            <w:tcW w:w="6080" w:type="dxa"/>
            <w:gridSpan w:val="2"/>
            <w:tcMar>
              <w:top w:w="0" w:type="dxa"/>
              <w:left w:w="0" w:type="dxa"/>
              <w:bottom w:w="0" w:type="dxa"/>
              <w:right w:w="0" w:type="dxa"/>
            </w:tcMar>
            <w:vAlign w:val="center"/>
          </w:tcPr>
          <w:p w14:paraId="3BAC0366" w14:textId="77777777" w:rsidR="00071539" w:rsidRPr="00AF3C26" w:rsidRDefault="00ED5808">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tc>
      </w:tr>
    </w:tbl>
    <w:p w14:paraId="3C53DD51" w14:textId="77777777" w:rsidR="00721325" w:rsidRDefault="00ED5808" w:rsidP="00721325">
      <w:pPr>
        <w:spacing w:before="40" w:after="20"/>
        <w:ind w:left="500" w:right="52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w:t>
      </w:r>
    </w:p>
    <w:p w14:paraId="137F0706" w14:textId="2034EBBD" w:rsidR="00071539" w:rsidRPr="00721325" w:rsidRDefault="00721325" w:rsidP="00721325">
      <w:pPr>
        <w:spacing w:before="40" w:after="20"/>
        <w:ind w:left="500" w:right="520"/>
        <w:rPr>
          <w:rFonts w:ascii="AvenirNext LT Pro LightCn" w:eastAsia="Century Gothic" w:hAnsi="AvenirNext LT Pro LightCn" w:cs="Century Gothic"/>
          <w:color w:val="000000"/>
          <w:sz w:val="20"/>
          <w:lang w:val="fr-FR"/>
        </w:rPr>
      </w:pPr>
      <w:r>
        <w:rPr>
          <w:rFonts w:ascii="AvenirNext LT Pro LightCn" w:hAnsi="AvenirNext LT Pro LightCn"/>
          <w:color w:val="000000"/>
          <w:lang w:val="fr-FR"/>
        </w:rPr>
        <w:t>L</w:t>
      </w:r>
      <w:r w:rsidR="00ED5808" w:rsidRPr="00AF3C26">
        <w:rPr>
          <w:rFonts w:ascii="AvenirNext LT Pro LightCn" w:hAnsi="AvenirNext LT Pro LightCn"/>
          <w:color w:val="000000"/>
          <w:lang w:val="fr-FR"/>
        </w:rPr>
        <w:t>a présente offre est acceptée</w:t>
      </w:r>
    </w:p>
    <w:p w14:paraId="0B3D3345" w14:textId="77777777" w:rsidR="00071539" w:rsidRPr="00AF3C26" w:rsidRDefault="00071539">
      <w:pPr>
        <w:pStyle w:val="ParagrapheIndent1"/>
        <w:spacing w:line="245" w:lineRule="exact"/>
        <w:jc w:val="both"/>
        <w:rPr>
          <w:rFonts w:ascii="AvenirNext LT Pro LightCn" w:hAnsi="AvenirNext LT Pro LightCn"/>
          <w:color w:val="000000"/>
          <w:lang w:val="fr-FR"/>
        </w:rPr>
      </w:pPr>
    </w:p>
    <w:p w14:paraId="45E4997C" w14:textId="77777777" w:rsidR="00071539" w:rsidRPr="00AF3C26" w:rsidRDefault="00ED5808">
      <w:pPr>
        <w:pStyle w:val="style1010"/>
        <w:spacing w:line="245" w:lineRule="exact"/>
        <w:ind w:right="20"/>
        <w:jc w:val="center"/>
        <w:rPr>
          <w:rFonts w:ascii="AvenirNext LT Pro LightCn" w:hAnsi="AvenirNext LT Pro LightCn"/>
          <w:color w:val="000000"/>
          <w:lang w:val="fr-FR"/>
        </w:rPr>
      </w:pPr>
      <w:r w:rsidRPr="00AF3C26">
        <w:rPr>
          <w:rFonts w:ascii="AvenirNext LT Pro LightCn" w:hAnsi="AvenirNext LT Pro LightCn"/>
          <w:color w:val="000000"/>
          <w:lang w:val="fr-FR"/>
        </w:rPr>
        <w:t>A .............................................</w:t>
      </w:r>
    </w:p>
    <w:p w14:paraId="6DE10575" w14:textId="77777777" w:rsidR="00071539" w:rsidRPr="00AF3C26" w:rsidRDefault="00ED5808">
      <w:pPr>
        <w:pStyle w:val="style1010"/>
        <w:spacing w:after="240" w:line="245" w:lineRule="exact"/>
        <w:ind w:right="20"/>
        <w:jc w:val="center"/>
        <w:rPr>
          <w:rFonts w:ascii="AvenirNext LT Pro LightCn" w:hAnsi="AvenirNext LT Pro LightCn"/>
          <w:color w:val="000000"/>
          <w:lang w:val="fr-FR"/>
        </w:rPr>
      </w:pPr>
      <w:r w:rsidRPr="00AF3C26">
        <w:rPr>
          <w:rFonts w:ascii="AvenirNext LT Pro LightCn" w:hAnsi="AvenirNext LT Pro LightCn"/>
          <w:color w:val="000000"/>
          <w:lang w:val="fr-FR"/>
        </w:rPr>
        <w:t>Le .............................................</w:t>
      </w:r>
    </w:p>
    <w:p w14:paraId="6C9B4A6B" w14:textId="77777777" w:rsidR="00071539" w:rsidRPr="00AF3C26" w:rsidRDefault="00ED5808">
      <w:pPr>
        <w:pStyle w:val="style1010"/>
        <w:spacing w:line="245" w:lineRule="exact"/>
        <w:ind w:right="20"/>
        <w:jc w:val="center"/>
        <w:rPr>
          <w:rFonts w:ascii="AvenirNext LT Pro LightCn" w:hAnsi="AvenirNext LT Pro LightCn"/>
          <w:color w:val="000000"/>
          <w:lang w:val="fr-FR"/>
        </w:rPr>
      </w:pPr>
      <w:r w:rsidRPr="00AF3C26">
        <w:rPr>
          <w:rFonts w:ascii="AvenirNext LT Pro LightCn" w:hAnsi="AvenirNext LT Pro LightCn"/>
          <w:color w:val="000000"/>
          <w:lang w:val="fr-FR"/>
        </w:rPr>
        <w:t>Signature du représentant du pouvoir adjudicateur, habilité par un arrêté du ....................</w:t>
      </w:r>
    </w:p>
    <w:p w14:paraId="1C82E0E3"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63FA1B3C"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0CF3C489"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7EC77948"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4584C43B"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1168D5B1" w14:textId="77777777" w:rsidR="00071539" w:rsidRPr="00AF3C26" w:rsidRDefault="00071539">
      <w:pPr>
        <w:pStyle w:val="style1010"/>
        <w:spacing w:after="240" w:line="245" w:lineRule="exact"/>
        <w:ind w:right="20"/>
        <w:jc w:val="center"/>
        <w:rPr>
          <w:rFonts w:ascii="AvenirNext LT Pro LightCn" w:hAnsi="AvenirNext LT Pro LightCn"/>
          <w:color w:val="000000"/>
          <w:lang w:val="fr-FR"/>
        </w:rPr>
      </w:pPr>
    </w:p>
    <w:p w14:paraId="7DDA9AFF"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b/>
          <w:color w:val="000000"/>
          <w:u w:val="single"/>
          <w:lang w:val="fr-FR"/>
        </w:rPr>
        <w:t>NANTISSEMENT OU CESSION DE CREANCES</w:t>
      </w:r>
    </w:p>
    <w:p w14:paraId="46793594" w14:textId="77777777" w:rsidR="00071539" w:rsidRPr="00AF3C26" w:rsidRDefault="00071539">
      <w:pPr>
        <w:pStyle w:val="ParagrapheIndent1"/>
        <w:spacing w:line="245" w:lineRule="exact"/>
        <w:jc w:val="both"/>
        <w:rPr>
          <w:rFonts w:ascii="AvenirNext LT Pro LightCn" w:hAnsi="AvenirNext LT Pro LightCn"/>
          <w:color w:val="000000"/>
          <w:lang w:val="fr-FR"/>
        </w:rPr>
      </w:pPr>
    </w:p>
    <w:p w14:paraId="33093BDE"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071539" w:rsidRPr="00AF3C26" w14:paraId="0EB79269" w14:textId="77777777">
        <w:trPr>
          <w:trHeight w:val="202"/>
        </w:trPr>
        <w:tc>
          <w:tcPr>
            <w:tcW w:w="240" w:type="dxa"/>
            <w:tcMar>
              <w:top w:w="0" w:type="dxa"/>
              <w:left w:w="0" w:type="dxa"/>
              <w:bottom w:w="0" w:type="dxa"/>
              <w:right w:w="0" w:type="dxa"/>
            </w:tcMar>
          </w:tcPr>
          <w:p w14:paraId="044A89F8" w14:textId="12745C74" w:rsidR="00071539" w:rsidRPr="00AF3C26" w:rsidRDefault="00D96F85">
            <w:pPr>
              <w:rPr>
                <w:rFonts w:ascii="AvenirNext LT Pro LightCn" w:hAnsi="AvenirNext LT Pro LightCn"/>
                <w:sz w:val="2"/>
              </w:rPr>
            </w:pPr>
            <w:r w:rsidRPr="00AF3C26">
              <w:rPr>
                <w:rFonts w:ascii="AvenirNext LT Pro LightCn" w:hAnsi="AvenirNext LT Pro LightCn"/>
                <w:noProof/>
              </w:rPr>
              <w:drawing>
                <wp:inline distT="0" distB="0" distL="0" distR="0" wp14:anchorId="61FF91CB" wp14:editId="3FD611C4">
                  <wp:extent cx="152400" cy="152400"/>
                  <wp:effectExtent l="0" t="0" r="0" b="0"/>
                  <wp:docPr id="2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9BAC29" w14:textId="77777777" w:rsidR="00071539" w:rsidRPr="00AF3C26" w:rsidRDefault="00071539">
            <w:pPr>
              <w:rPr>
                <w:rFonts w:ascii="AvenirNext LT Pro LightCn" w:hAnsi="AvenirNext LT Pro LightCn"/>
                <w:sz w:val="2"/>
              </w:rPr>
            </w:pPr>
          </w:p>
        </w:tc>
        <w:tc>
          <w:tcPr>
            <w:tcW w:w="9180" w:type="dxa"/>
            <w:vMerge w:val="restart"/>
            <w:tcMar>
              <w:top w:w="0" w:type="dxa"/>
              <w:left w:w="0" w:type="dxa"/>
              <w:bottom w:w="0" w:type="dxa"/>
              <w:right w:w="0" w:type="dxa"/>
            </w:tcMar>
          </w:tcPr>
          <w:p w14:paraId="01287C29"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La totalité du marché dont le montant est de (indiquer le montant en chiffres et en lettres) :</w:t>
            </w:r>
          </w:p>
          <w:p w14:paraId="092FED84"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 . . . . . . . . . . . . . . . . . . . . . . . . . . . . . . . . . . . . . . . . . . . . . . . . . . . . . . . . . . . . . . . . . . . . . . . . . . . . . . . . . . . . . . . . . . . . . . . . . . . . .</w:t>
            </w:r>
          </w:p>
        </w:tc>
      </w:tr>
      <w:tr w:rsidR="00071539" w:rsidRPr="00AF3C26" w14:paraId="1CF81EAB" w14:textId="77777777">
        <w:trPr>
          <w:trHeight w:val="418"/>
        </w:trPr>
        <w:tc>
          <w:tcPr>
            <w:tcW w:w="240" w:type="dxa"/>
            <w:tcMar>
              <w:top w:w="0" w:type="dxa"/>
              <w:left w:w="0" w:type="dxa"/>
              <w:bottom w:w="0" w:type="dxa"/>
              <w:right w:w="0" w:type="dxa"/>
            </w:tcMar>
          </w:tcPr>
          <w:p w14:paraId="337880A1" w14:textId="77777777" w:rsidR="00071539" w:rsidRPr="00AF3C26" w:rsidRDefault="00071539">
            <w:pPr>
              <w:rPr>
                <w:rFonts w:ascii="AvenirNext LT Pro LightCn" w:hAnsi="AvenirNext LT Pro LightCn"/>
                <w:sz w:val="2"/>
              </w:rPr>
            </w:pPr>
          </w:p>
        </w:tc>
        <w:tc>
          <w:tcPr>
            <w:tcW w:w="200" w:type="dxa"/>
            <w:tcMar>
              <w:top w:w="0" w:type="dxa"/>
              <w:left w:w="0" w:type="dxa"/>
              <w:bottom w:w="0" w:type="dxa"/>
              <w:right w:w="0" w:type="dxa"/>
            </w:tcMar>
          </w:tcPr>
          <w:p w14:paraId="30EB5E58" w14:textId="77777777" w:rsidR="00071539" w:rsidRPr="00AF3C26" w:rsidRDefault="00071539">
            <w:pPr>
              <w:rPr>
                <w:rFonts w:ascii="AvenirNext LT Pro LightCn" w:hAnsi="AvenirNext LT Pro LightCn"/>
                <w:sz w:val="2"/>
              </w:rPr>
            </w:pPr>
          </w:p>
        </w:tc>
        <w:tc>
          <w:tcPr>
            <w:tcW w:w="9180" w:type="dxa"/>
            <w:vMerge/>
            <w:tcMar>
              <w:top w:w="0" w:type="dxa"/>
              <w:left w:w="0" w:type="dxa"/>
              <w:bottom w:w="0" w:type="dxa"/>
              <w:right w:w="0" w:type="dxa"/>
            </w:tcMar>
          </w:tcPr>
          <w:p w14:paraId="508F1A7D" w14:textId="77777777" w:rsidR="00071539" w:rsidRPr="00AF3C26" w:rsidRDefault="00071539">
            <w:pPr>
              <w:rPr>
                <w:rFonts w:ascii="AvenirNext LT Pro LightCn" w:hAnsi="AvenirNext LT Pro LightCn"/>
              </w:rPr>
            </w:pPr>
          </w:p>
        </w:tc>
      </w:tr>
    </w:tbl>
    <w:p w14:paraId="75BD3B78" w14:textId="77777777" w:rsidR="00071539" w:rsidRPr="00AF3C26" w:rsidRDefault="00ED5808">
      <w:pPr>
        <w:spacing w:line="240" w:lineRule="exact"/>
        <w:rPr>
          <w:rFonts w:ascii="AvenirNext LT Pro LightCn" w:hAnsi="AvenirNext LT Pro LightCn"/>
        </w:rPr>
      </w:pPr>
      <w:r w:rsidRPr="00AF3C26">
        <w:rPr>
          <w:rFonts w:ascii="AvenirNext LT Pro LightCn" w:hAnsi="AvenirNext LT Pro LightCn"/>
        </w:rPr>
        <w:t xml:space="preserve"> </w:t>
      </w:r>
    </w:p>
    <w:tbl>
      <w:tblPr>
        <w:tblW w:w="0" w:type="auto"/>
        <w:tblLayout w:type="fixed"/>
        <w:tblLook w:val="04A0" w:firstRow="1" w:lastRow="0" w:firstColumn="1" w:lastColumn="0" w:noHBand="0" w:noVBand="1"/>
      </w:tblPr>
      <w:tblGrid>
        <w:gridCol w:w="240"/>
        <w:gridCol w:w="200"/>
        <w:gridCol w:w="9180"/>
      </w:tblGrid>
      <w:tr w:rsidR="00071539" w:rsidRPr="00AF3C26" w14:paraId="5663E68D" w14:textId="77777777">
        <w:trPr>
          <w:trHeight w:val="202"/>
        </w:trPr>
        <w:tc>
          <w:tcPr>
            <w:tcW w:w="240" w:type="dxa"/>
            <w:tcMar>
              <w:top w:w="0" w:type="dxa"/>
              <w:left w:w="0" w:type="dxa"/>
              <w:bottom w:w="0" w:type="dxa"/>
              <w:right w:w="0" w:type="dxa"/>
            </w:tcMar>
          </w:tcPr>
          <w:p w14:paraId="779F5105" w14:textId="195E95CB" w:rsidR="00071539" w:rsidRPr="00AF3C26" w:rsidRDefault="00D96F85">
            <w:pPr>
              <w:rPr>
                <w:rFonts w:ascii="AvenirNext LT Pro LightCn" w:hAnsi="AvenirNext LT Pro LightCn"/>
                <w:sz w:val="2"/>
              </w:rPr>
            </w:pPr>
            <w:r w:rsidRPr="00AF3C26">
              <w:rPr>
                <w:rFonts w:ascii="AvenirNext LT Pro LightCn" w:hAnsi="AvenirNext LT Pro LightCn"/>
                <w:noProof/>
              </w:rPr>
              <w:drawing>
                <wp:inline distT="0" distB="0" distL="0" distR="0" wp14:anchorId="24890026" wp14:editId="74FFEE1C">
                  <wp:extent cx="152400" cy="152400"/>
                  <wp:effectExtent l="0" t="0" r="0" b="0"/>
                  <wp:docPr id="2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F41258" w14:textId="77777777" w:rsidR="00071539" w:rsidRPr="00AF3C26" w:rsidRDefault="00071539">
            <w:pPr>
              <w:rPr>
                <w:rFonts w:ascii="AvenirNext LT Pro LightCn" w:hAnsi="AvenirNext LT Pro LightCn"/>
                <w:sz w:val="2"/>
              </w:rPr>
            </w:pPr>
          </w:p>
        </w:tc>
        <w:tc>
          <w:tcPr>
            <w:tcW w:w="9180" w:type="dxa"/>
            <w:vMerge w:val="restart"/>
            <w:tcMar>
              <w:top w:w="0" w:type="dxa"/>
              <w:left w:w="0" w:type="dxa"/>
              <w:bottom w:w="0" w:type="dxa"/>
              <w:right w:w="0" w:type="dxa"/>
            </w:tcMar>
          </w:tcPr>
          <w:p w14:paraId="6F70989A"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La totalité du bon de commande n° ........ afférent au marché (indiquer le montant en chiffres et lettres) :</w:t>
            </w:r>
          </w:p>
          <w:p w14:paraId="4D9B3598"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 . . . . . . . . . . . . . . . . . . . . . . . . . . . . . . . . . . . . . . . . . . . . . . . . . . . . . . . . . . . . . . . . . . . . . . . . . . . . . . . . . . . . . . . . . . . . . . . . . . . . .</w:t>
            </w:r>
          </w:p>
        </w:tc>
      </w:tr>
      <w:tr w:rsidR="00071539" w:rsidRPr="00AF3C26" w14:paraId="16E66016" w14:textId="77777777">
        <w:trPr>
          <w:trHeight w:val="652"/>
        </w:trPr>
        <w:tc>
          <w:tcPr>
            <w:tcW w:w="240" w:type="dxa"/>
            <w:tcMar>
              <w:top w:w="0" w:type="dxa"/>
              <w:left w:w="0" w:type="dxa"/>
              <w:bottom w:w="0" w:type="dxa"/>
              <w:right w:w="0" w:type="dxa"/>
            </w:tcMar>
          </w:tcPr>
          <w:p w14:paraId="5190A35C" w14:textId="77777777" w:rsidR="00071539" w:rsidRPr="00AF3C26" w:rsidRDefault="00071539">
            <w:pPr>
              <w:rPr>
                <w:rFonts w:ascii="AvenirNext LT Pro LightCn" w:hAnsi="AvenirNext LT Pro LightCn"/>
                <w:sz w:val="2"/>
              </w:rPr>
            </w:pPr>
          </w:p>
        </w:tc>
        <w:tc>
          <w:tcPr>
            <w:tcW w:w="200" w:type="dxa"/>
            <w:tcMar>
              <w:top w:w="0" w:type="dxa"/>
              <w:left w:w="0" w:type="dxa"/>
              <w:bottom w:w="0" w:type="dxa"/>
              <w:right w:w="0" w:type="dxa"/>
            </w:tcMar>
          </w:tcPr>
          <w:p w14:paraId="34D7EF18" w14:textId="77777777" w:rsidR="00071539" w:rsidRPr="00AF3C26" w:rsidRDefault="00071539">
            <w:pPr>
              <w:rPr>
                <w:rFonts w:ascii="AvenirNext LT Pro LightCn" w:hAnsi="AvenirNext LT Pro LightCn"/>
                <w:sz w:val="2"/>
              </w:rPr>
            </w:pPr>
          </w:p>
        </w:tc>
        <w:tc>
          <w:tcPr>
            <w:tcW w:w="9180" w:type="dxa"/>
            <w:vMerge/>
            <w:tcMar>
              <w:top w:w="0" w:type="dxa"/>
              <w:left w:w="0" w:type="dxa"/>
              <w:bottom w:w="0" w:type="dxa"/>
              <w:right w:w="0" w:type="dxa"/>
            </w:tcMar>
          </w:tcPr>
          <w:p w14:paraId="5AFC2A0F" w14:textId="77777777" w:rsidR="00071539" w:rsidRPr="00AF3C26" w:rsidRDefault="00071539">
            <w:pPr>
              <w:rPr>
                <w:rFonts w:ascii="AvenirNext LT Pro LightCn" w:hAnsi="AvenirNext LT Pro LightCn"/>
              </w:rPr>
            </w:pPr>
          </w:p>
        </w:tc>
      </w:tr>
    </w:tbl>
    <w:p w14:paraId="1F00EF48" w14:textId="77777777" w:rsidR="00071539" w:rsidRPr="00AF3C26" w:rsidRDefault="00ED5808">
      <w:pPr>
        <w:spacing w:line="240" w:lineRule="exact"/>
        <w:rPr>
          <w:rFonts w:ascii="AvenirNext LT Pro LightCn" w:hAnsi="AvenirNext LT Pro LightCn"/>
        </w:rPr>
      </w:pPr>
      <w:r w:rsidRPr="00AF3C26">
        <w:rPr>
          <w:rFonts w:ascii="AvenirNext LT Pro LightCn" w:hAnsi="AvenirNext LT Pro LightCn"/>
        </w:rPr>
        <w:t xml:space="preserve"> </w:t>
      </w:r>
    </w:p>
    <w:tbl>
      <w:tblPr>
        <w:tblW w:w="0" w:type="auto"/>
        <w:tblLayout w:type="fixed"/>
        <w:tblLook w:val="04A0" w:firstRow="1" w:lastRow="0" w:firstColumn="1" w:lastColumn="0" w:noHBand="0" w:noVBand="1"/>
      </w:tblPr>
      <w:tblGrid>
        <w:gridCol w:w="240"/>
        <w:gridCol w:w="200"/>
        <w:gridCol w:w="9180"/>
      </w:tblGrid>
      <w:tr w:rsidR="00071539" w:rsidRPr="00AF3C26" w14:paraId="409294A8" w14:textId="77777777">
        <w:trPr>
          <w:trHeight w:val="202"/>
        </w:trPr>
        <w:tc>
          <w:tcPr>
            <w:tcW w:w="240" w:type="dxa"/>
            <w:tcMar>
              <w:top w:w="0" w:type="dxa"/>
              <w:left w:w="0" w:type="dxa"/>
              <w:bottom w:w="0" w:type="dxa"/>
              <w:right w:w="0" w:type="dxa"/>
            </w:tcMar>
          </w:tcPr>
          <w:p w14:paraId="01E854FB" w14:textId="16E824CD" w:rsidR="00071539" w:rsidRPr="00AF3C26" w:rsidRDefault="00D96F85">
            <w:pPr>
              <w:rPr>
                <w:rFonts w:ascii="AvenirNext LT Pro LightCn" w:hAnsi="AvenirNext LT Pro LightCn"/>
                <w:sz w:val="2"/>
              </w:rPr>
            </w:pPr>
            <w:r w:rsidRPr="00AF3C26">
              <w:rPr>
                <w:rFonts w:ascii="AvenirNext LT Pro LightCn" w:hAnsi="AvenirNext LT Pro LightCn"/>
                <w:noProof/>
              </w:rPr>
              <w:drawing>
                <wp:inline distT="0" distB="0" distL="0" distR="0" wp14:anchorId="36D77EC2" wp14:editId="7D112C94">
                  <wp:extent cx="152400" cy="152400"/>
                  <wp:effectExtent l="0" t="0" r="0" b="0"/>
                  <wp:docPr id="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10E106" w14:textId="77777777" w:rsidR="00071539" w:rsidRPr="00AF3C26" w:rsidRDefault="00071539">
            <w:pPr>
              <w:rPr>
                <w:rFonts w:ascii="AvenirNext LT Pro LightCn" w:hAnsi="AvenirNext LT Pro LightCn"/>
                <w:sz w:val="2"/>
              </w:rPr>
            </w:pPr>
          </w:p>
        </w:tc>
        <w:tc>
          <w:tcPr>
            <w:tcW w:w="9180" w:type="dxa"/>
            <w:vMerge w:val="restart"/>
            <w:tcMar>
              <w:top w:w="0" w:type="dxa"/>
              <w:left w:w="0" w:type="dxa"/>
              <w:bottom w:w="0" w:type="dxa"/>
              <w:right w:w="0" w:type="dxa"/>
            </w:tcMar>
          </w:tcPr>
          <w:p w14:paraId="279573BB"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La partie des prestations que le titulaire n'envisage pas de confier à des sous-traitants bénéficiant du paiement direct, est évaluée à (indiquer en chiffres et en lettres) :</w:t>
            </w:r>
          </w:p>
          <w:p w14:paraId="2B85A187"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 . . . . . . . . . . . . . . . . . . . . . . . . . . . . . . . . . . . . . . . . . . . . . . . . . . . . . . . . . . . . . . . . . . . . . . . . . . . . . . . . . . . . . . . . . . . . . . . . . . . . .</w:t>
            </w:r>
          </w:p>
        </w:tc>
      </w:tr>
      <w:tr w:rsidR="00071539" w:rsidRPr="00AF3C26" w14:paraId="232E76EF" w14:textId="77777777">
        <w:trPr>
          <w:trHeight w:val="652"/>
        </w:trPr>
        <w:tc>
          <w:tcPr>
            <w:tcW w:w="240" w:type="dxa"/>
            <w:tcMar>
              <w:top w:w="0" w:type="dxa"/>
              <w:left w:w="0" w:type="dxa"/>
              <w:bottom w:w="0" w:type="dxa"/>
              <w:right w:w="0" w:type="dxa"/>
            </w:tcMar>
          </w:tcPr>
          <w:p w14:paraId="525DB7FD" w14:textId="77777777" w:rsidR="00071539" w:rsidRPr="00AF3C26" w:rsidRDefault="00071539">
            <w:pPr>
              <w:rPr>
                <w:rFonts w:ascii="AvenirNext LT Pro LightCn" w:hAnsi="AvenirNext LT Pro LightCn"/>
                <w:sz w:val="2"/>
              </w:rPr>
            </w:pPr>
          </w:p>
        </w:tc>
        <w:tc>
          <w:tcPr>
            <w:tcW w:w="200" w:type="dxa"/>
            <w:tcMar>
              <w:top w:w="0" w:type="dxa"/>
              <w:left w:w="0" w:type="dxa"/>
              <w:bottom w:w="0" w:type="dxa"/>
              <w:right w:w="0" w:type="dxa"/>
            </w:tcMar>
          </w:tcPr>
          <w:p w14:paraId="70683F45" w14:textId="77777777" w:rsidR="00071539" w:rsidRPr="00AF3C26" w:rsidRDefault="00071539">
            <w:pPr>
              <w:rPr>
                <w:rFonts w:ascii="AvenirNext LT Pro LightCn" w:hAnsi="AvenirNext LT Pro LightCn"/>
                <w:sz w:val="2"/>
              </w:rPr>
            </w:pPr>
          </w:p>
        </w:tc>
        <w:tc>
          <w:tcPr>
            <w:tcW w:w="9180" w:type="dxa"/>
            <w:vMerge/>
            <w:tcMar>
              <w:top w:w="0" w:type="dxa"/>
              <w:left w:w="0" w:type="dxa"/>
              <w:bottom w:w="0" w:type="dxa"/>
              <w:right w:w="0" w:type="dxa"/>
            </w:tcMar>
          </w:tcPr>
          <w:p w14:paraId="6A503C84" w14:textId="77777777" w:rsidR="00071539" w:rsidRPr="00AF3C26" w:rsidRDefault="00071539">
            <w:pPr>
              <w:rPr>
                <w:rFonts w:ascii="AvenirNext LT Pro LightCn" w:hAnsi="AvenirNext LT Pro LightCn"/>
              </w:rPr>
            </w:pPr>
          </w:p>
        </w:tc>
      </w:tr>
    </w:tbl>
    <w:p w14:paraId="489586A4" w14:textId="77777777" w:rsidR="00071539" w:rsidRPr="00AF3C26" w:rsidRDefault="00ED5808">
      <w:pPr>
        <w:spacing w:line="240" w:lineRule="exact"/>
        <w:rPr>
          <w:rFonts w:ascii="AvenirNext LT Pro LightCn" w:hAnsi="AvenirNext LT Pro LightCn"/>
        </w:rPr>
      </w:pPr>
      <w:r w:rsidRPr="00AF3C26">
        <w:rPr>
          <w:rFonts w:ascii="AvenirNext LT Pro LightCn" w:hAnsi="AvenirNext LT Pro LightCn"/>
        </w:rPr>
        <w:t xml:space="preserve"> </w:t>
      </w:r>
    </w:p>
    <w:tbl>
      <w:tblPr>
        <w:tblW w:w="0" w:type="auto"/>
        <w:tblLayout w:type="fixed"/>
        <w:tblLook w:val="04A0" w:firstRow="1" w:lastRow="0" w:firstColumn="1" w:lastColumn="0" w:noHBand="0" w:noVBand="1"/>
      </w:tblPr>
      <w:tblGrid>
        <w:gridCol w:w="240"/>
        <w:gridCol w:w="200"/>
        <w:gridCol w:w="9180"/>
      </w:tblGrid>
      <w:tr w:rsidR="00071539" w:rsidRPr="00AF3C26" w14:paraId="4AEB43EA" w14:textId="77777777">
        <w:trPr>
          <w:trHeight w:val="202"/>
        </w:trPr>
        <w:tc>
          <w:tcPr>
            <w:tcW w:w="240" w:type="dxa"/>
            <w:tcMar>
              <w:top w:w="0" w:type="dxa"/>
              <w:left w:w="0" w:type="dxa"/>
              <w:bottom w:w="0" w:type="dxa"/>
              <w:right w:w="0" w:type="dxa"/>
            </w:tcMar>
          </w:tcPr>
          <w:p w14:paraId="2B5B16EC" w14:textId="7CEFCC10" w:rsidR="00071539" w:rsidRPr="00AF3C26" w:rsidRDefault="00D96F85">
            <w:pPr>
              <w:rPr>
                <w:rFonts w:ascii="AvenirNext LT Pro LightCn" w:hAnsi="AvenirNext LT Pro LightCn"/>
                <w:sz w:val="2"/>
              </w:rPr>
            </w:pPr>
            <w:r w:rsidRPr="00AF3C26">
              <w:rPr>
                <w:rFonts w:ascii="AvenirNext LT Pro LightCn" w:hAnsi="AvenirNext LT Pro LightCn"/>
                <w:noProof/>
              </w:rPr>
              <w:drawing>
                <wp:inline distT="0" distB="0" distL="0" distR="0" wp14:anchorId="0426A0DC" wp14:editId="01E302D1">
                  <wp:extent cx="152400" cy="152400"/>
                  <wp:effectExtent l="0" t="0" r="0" b="0"/>
                  <wp:docPr id="2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8B314D" w14:textId="77777777" w:rsidR="00071539" w:rsidRPr="00AF3C26" w:rsidRDefault="00071539">
            <w:pPr>
              <w:rPr>
                <w:rFonts w:ascii="AvenirNext LT Pro LightCn" w:hAnsi="AvenirNext LT Pro LightCn"/>
                <w:sz w:val="2"/>
              </w:rPr>
            </w:pPr>
          </w:p>
        </w:tc>
        <w:tc>
          <w:tcPr>
            <w:tcW w:w="9180" w:type="dxa"/>
            <w:vMerge w:val="restart"/>
            <w:tcMar>
              <w:top w:w="0" w:type="dxa"/>
              <w:left w:w="0" w:type="dxa"/>
              <w:bottom w:w="0" w:type="dxa"/>
              <w:right w:w="0" w:type="dxa"/>
            </w:tcMar>
          </w:tcPr>
          <w:p w14:paraId="56EF4172"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La partie des prestations évaluée à (indiquer le montant en chiffres et en lettres) :</w:t>
            </w:r>
          </w:p>
          <w:p w14:paraId="33AE9086" w14:textId="77777777" w:rsidR="00071539" w:rsidRPr="00AF3C26" w:rsidRDefault="00ED5808">
            <w:pPr>
              <w:pStyle w:val="ParagrapheIndent1"/>
              <w:spacing w:line="245" w:lineRule="exact"/>
              <w:jc w:val="both"/>
              <w:rPr>
                <w:rFonts w:ascii="AvenirNext LT Pro LightCn" w:hAnsi="AvenirNext LT Pro LightCn"/>
                <w:color w:val="000000"/>
                <w:lang w:val="fr-FR"/>
              </w:rPr>
            </w:pPr>
            <w:r w:rsidRPr="00AF3C26">
              <w:rPr>
                <w:rFonts w:ascii="AvenirNext LT Pro LightCn" w:hAnsi="AvenirNext LT Pro LightCn"/>
                <w:color w:val="000000"/>
                <w:lang w:val="fr-FR"/>
              </w:rPr>
              <w:t>. . . . . . . . . . . . . . . . . . . . . . . . . . . . . . . . . . . . . . . . . . . . . . . . . . . . . . . . . . . . . . . . . . . . . . . . . . . . . . . . . . . . . . . . . . . . . . . . . . . . . .</w:t>
            </w:r>
          </w:p>
        </w:tc>
      </w:tr>
      <w:tr w:rsidR="00071539" w:rsidRPr="00AF3C26" w14:paraId="58E66ED9" w14:textId="77777777">
        <w:trPr>
          <w:trHeight w:val="418"/>
        </w:trPr>
        <w:tc>
          <w:tcPr>
            <w:tcW w:w="240" w:type="dxa"/>
            <w:tcMar>
              <w:top w:w="0" w:type="dxa"/>
              <w:left w:w="0" w:type="dxa"/>
              <w:bottom w:w="0" w:type="dxa"/>
              <w:right w:w="0" w:type="dxa"/>
            </w:tcMar>
          </w:tcPr>
          <w:p w14:paraId="3E993CAD" w14:textId="77777777" w:rsidR="00071539" w:rsidRPr="00AF3C26" w:rsidRDefault="00071539">
            <w:pPr>
              <w:rPr>
                <w:rFonts w:ascii="AvenirNext LT Pro LightCn" w:hAnsi="AvenirNext LT Pro LightCn"/>
                <w:sz w:val="2"/>
              </w:rPr>
            </w:pPr>
          </w:p>
        </w:tc>
        <w:tc>
          <w:tcPr>
            <w:tcW w:w="200" w:type="dxa"/>
            <w:tcMar>
              <w:top w:w="0" w:type="dxa"/>
              <w:left w:w="0" w:type="dxa"/>
              <w:bottom w:w="0" w:type="dxa"/>
              <w:right w:w="0" w:type="dxa"/>
            </w:tcMar>
          </w:tcPr>
          <w:p w14:paraId="17B99C6E" w14:textId="77777777" w:rsidR="00071539" w:rsidRPr="00AF3C26" w:rsidRDefault="00071539">
            <w:pPr>
              <w:rPr>
                <w:rFonts w:ascii="AvenirNext LT Pro LightCn" w:hAnsi="AvenirNext LT Pro LightCn"/>
                <w:sz w:val="2"/>
              </w:rPr>
            </w:pPr>
          </w:p>
        </w:tc>
        <w:tc>
          <w:tcPr>
            <w:tcW w:w="9180" w:type="dxa"/>
            <w:vMerge/>
            <w:tcMar>
              <w:top w:w="0" w:type="dxa"/>
              <w:left w:w="0" w:type="dxa"/>
              <w:bottom w:w="0" w:type="dxa"/>
              <w:right w:w="0" w:type="dxa"/>
            </w:tcMar>
          </w:tcPr>
          <w:p w14:paraId="46B2EACC" w14:textId="77777777" w:rsidR="00071539" w:rsidRPr="00AF3C26" w:rsidRDefault="00071539">
            <w:pPr>
              <w:rPr>
                <w:rFonts w:ascii="AvenirNext LT Pro LightCn" w:hAnsi="AvenirNext LT Pro LightCn"/>
              </w:rPr>
            </w:pPr>
          </w:p>
        </w:tc>
      </w:tr>
    </w:tbl>
    <w:p w14:paraId="1B375366" w14:textId="77777777" w:rsidR="00071539" w:rsidRPr="00AF3C26" w:rsidRDefault="00ED5808">
      <w:pPr>
        <w:pStyle w:val="ParagrapheIndent1"/>
        <w:jc w:val="both"/>
        <w:rPr>
          <w:rFonts w:ascii="AvenirNext LT Pro LightCn" w:hAnsi="AvenirNext LT Pro LightCn"/>
          <w:color w:val="000000"/>
          <w:lang w:val="fr-FR"/>
        </w:rPr>
      </w:pPr>
      <w:r w:rsidRPr="00AF3C26">
        <w:rPr>
          <w:rFonts w:ascii="AvenirNext LT Pro LightCn" w:hAnsi="AvenirNext LT Pro LightCn"/>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071539" w:rsidRPr="00AF3C26" w14:paraId="366355D9" w14:textId="77777777">
        <w:trPr>
          <w:trHeight w:val="202"/>
        </w:trPr>
        <w:tc>
          <w:tcPr>
            <w:tcW w:w="240" w:type="dxa"/>
            <w:tcMar>
              <w:top w:w="0" w:type="dxa"/>
              <w:left w:w="0" w:type="dxa"/>
              <w:bottom w:w="0" w:type="dxa"/>
              <w:right w:w="0" w:type="dxa"/>
            </w:tcMar>
          </w:tcPr>
          <w:p w14:paraId="34873E5B" w14:textId="1657F1B0" w:rsidR="00071539" w:rsidRPr="00AF3C26" w:rsidRDefault="00D96F85">
            <w:pPr>
              <w:rPr>
                <w:rFonts w:ascii="AvenirNext LT Pro LightCn" w:hAnsi="AvenirNext LT Pro LightCn"/>
                <w:sz w:val="2"/>
              </w:rPr>
            </w:pPr>
            <w:r w:rsidRPr="00AF3C26">
              <w:rPr>
                <w:rFonts w:ascii="AvenirNext LT Pro LightCn" w:hAnsi="AvenirNext LT Pro LightCn"/>
                <w:noProof/>
              </w:rPr>
              <w:drawing>
                <wp:inline distT="0" distB="0" distL="0" distR="0" wp14:anchorId="58F5DD3B" wp14:editId="1F04CDCD">
                  <wp:extent cx="152400" cy="152400"/>
                  <wp:effectExtent l="0" t="0" r="0" b="0"/>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6FFBC8" w14:textId="77777777" w:rsidR="00071539" w:rsidRPr="00AF3C26" w:rsidRDefault="00071539">
            <w:pPr>
              <w:rPr>
                <w:rFonts w:ascii="AvenirNext LT Pro LightCn" w:hAnsi="AvenirNext LT Pro LightCn"/>
                <w:sz w:val="2"/>
              </w:rPr>
            </w:pPr>
          </w:p>
        </w:tc>
        <w:tc>
          <w:tcPr>
            <w:tcW w:w="9180" w:type="dxa"/>
            <w:tcMar>
              <w:top w:w="0" w:type="dxa"/>
              <w:left w:w="0" w:type="dxa"/>
              <w:bottom w:w="0" w:type="dxa"/>
              <w:right w:w="0" w:type="dxa"/>
            </w:tcMar>
          </w:tcPr>
          <w:p w14:paraId="3A1AEF83" w14:textId="77777777" w:rsidR="00071539" w:rsidRPr="00AF3C26" w:rsidRDefault="00ED5808">
            <w:pPr>
              <w:pStyle w:val="ParagrapheIndent1"/>
              <w:jc w:val="both"/>
              <w:rPr>
                <w:rFonts w:ascii="AvenirNext LT Pro LightCn" w:hAnsi="AvenirNext LT Pro LightCn"/>
                <w:color w:val="000000"/>
                <w:lang w:val="fr-FR"/>
              </w:rPr>
            </w:pPr>
            <w:r w:rsidRPr="00AF3C26">
              <w:rPr>
                <w:rFonts w:ascii="AvenirNext LT Pro LightCn" w:hAnsi="AvenirNext LT Pro LightCn"/>
                <w:color w:val="000000"/>
                <w:lang w:val="fr-FR"/>
              </w:rPr>
              <w:t>membre d'un groupement d'entreprise</w:t>
            </w:r>
          </w:p>
        </w:tc>
      </w:tr>
      <w:tr w:rsidR="00071539" w:rsidRPr="00AF3C26" w14:paraId="60E8E208" w14:textId="77777777">
        <w:trPr>
          <w:trHeight w:val="202"/>
        </w:trPr>
        <w:tc>
          <w:tcPr>
            <w:tcW w:w="240" w:type="dxa"/>
            <w:tcMar>
              <w:top w:w="0" w:type="dxa"/>
              <w:left w:w="0" w:type="dxa"/>
              <w:bottom w:w="0" w:type="dxa"/>
              <w:right w:w="0" w:type="dxa"/>
            </w:tcMar>
          </w:tcPr>
          <w:p w14:paraId="1BE136D5" w14:textId="33F2D4E1" w:rsidR="00071539" w:rsidRPr="00AF3C26" w:rsidRDefault="00D96F85">
            <w:pPr>
              <w:rPr>
                <w:rFonts w:ascii="AvenirNext LT Pro LightCn" w:hAnsi="AvenirNext LT Pro LightCn"/>
                <w:sz w:val="2"/>
              </w:rPr>
            </w:pPr>
            <w:r w:rsidRPr="00AF3C26">
              <w:rPr>
                <w:rFonts w:ascii="AvenirNext LT Pro LightCn" w:hAnsi="AvenirNext LT Pro LightCn"/>
                <w:noProof/>
              </w:rPr>
              <w:drawing>
                <wp:inline distT="0" distB="0" distL="0" distR="0" wp14:anchorId="6B34FAF2" wp14:editId="3EED62C4">
                  <wp:extent cx="152400" cy="152400"/>
                  <wp:effectExtent l="0" t="0" r="0" b="0"/>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A014A6B" w14:textId="77777777" w:rsidR="00071539" w:rsidRPr="00AF3C26" w:rsidRDefault="00071539">
            <w:pPr>
              <w:rPr>
                <w:rFonts w:ascii="AvenirNext LT Pro LightCn" w:hAnsi="AvenirNext LT Pro LightCn"/>
                <w:sz w:val="2"/>
              </w:rPr>
            </w:pPr>
          </w:p>
        </w:tc>
        <w:tc>
          <w:tcPr>
            <w:tcW w:w="9180" w:type="dxa"/>
            <w:tcMar>
              <w:top w:w="0" w:type="dxa"/>
              <w:left w:w="0" w:type="dxa"/>
              <w:bottom w:w="0" w:type="dxa"/>
              <w:right w:w="0" w:type="dxa"/>
            </w:tcMar>
          </w:tcPr>
          <w:p w14:paraId="0E90B7D3" w14:textId="77777777" w:rsidR="00071539" w:rsidRPr="00AF3C26" w:rsidRDefault="00ED5808">
            <w:pPr>
              <w:pStyle w:val="ParagrapheIndent1"/>
              <w:jc w:val="both"/>
              <w:rPr>
                <w:rFonts w:ascii="AvenirNext LT Pro LightCn" w:hAnsi="AvenirNext LT Pro LightCn"/>
                <w:color w:val="000000"/>
                <w:lang w:val="fr-FR"/>
              </w:rPr>
            </w:pPr>
            <w:r w:rsidRPr="00AF3C26">
              <w:rPr>
                <w:rFonts w:ascii="AvenirNext LT Pro LightCn" w:hAnsi="AvenirNext LT Pro LightCn"/>
                <w:color w:val="000000"/>
                <w:lang w:val="fr-FR"/>
              </w:rPr>
              <w:t>sous-traitant</w:t>
            </w:r>
          </w:p>
        </w:tc>
      </w:tr>
    </w:tbl>
    <w:p w14:paraId="61343894" w14:textId="77777777" w:rsidR="00071539" w:rsidRPr="00AF3C26" w:rsidRDefault="00ED5808">
      <w:pPr>
        <w:pStyle w:val="style1010"/>
        <w:spacing w:line="245" w:lineRule="exact"/>
        <w:ind w:right="20"/>
        <w:jc w:val="center"/>
        <w:rPr>
          <w:rFonts w:ascii="AvenirNext LT Pro LightCn" w:hAnsi="AvenirNext LT Pro LightCn"/>
          <w:color w:val="000000"/>
          <w:lang w:val="fr-FR"/>
        </w:rPr>
      </w:pPr>
      <w:r w:rsidRPr="00AF3C26">
        <w:rPr>
          <w:rFonts w:ascii="AvenirNext LT Pro LightCn" w:hAnsi="AvenirNext LT Pro LightCn"/>
          <w:color w:val="000000"/>
          <w:lang w:val="fr-FR"/>
        </w:rPr>
        <w:t>A . . . . . . . . . . . . . . . . . . . . . .</w:t>
      </w:r>
    </w:p>
    <w:p w14:paraId="2B6B6048" w14:textId="77777777" w:rsidR="00071539" w:rsidRPr="00AF3C26" w:rsidRDefault="00ED5808">
      <w:pPr>
        <w:pStyle w:val="style1010"/>
        <w:spacing w:line="245" w:lineRule="exact"/>
        <w:ind w:right="20"/>
        <w:jc w:val="center"/>
        <w:rPr>
          <w:rFonts w:ascii="AvenirNext LT Pro LightCn" w:hAnsi="AvenirNext LT Pro LightCn"/>
          <w:color w:val="000000"/>
          <w:lang w:val="fr-FR"/>
        </w:rPr>
      </w:pPr>
      <w:r w:rsidRPr="00AF3C26">
        <w:rPr>
          <w:rFonts w:ascii="AvenirNext LT Pro LightCn" w:hAnsi="AvenirNext LT Pro LightCn"/>
          <w:color w:val="000000"/>
          <w:lang w:val="fr-FR"/>
        </w:rPr>
        <w:t>Le . . . . . . . . . . . . . . . . . . . . . .</w:t>
      </w:r>
    </w:p>
    <w:p w14:paraId="51596DD1" w14:textId="77777777" w:rsidR="00071539" w:rsidRPr="00AF3C26" w:rsidRDefault="00071539">
      <w:pPr>
        <w:pStyle w:val="style1010"/>
        <w:spacing w:line="245" w:lineRule="exact"/>
        <w:ind w:right="20"/>
        <w:jc w:val="center"/>
        <w:rPr>
          <w:rFonts w:ascii="AvenirNext LT Pro LightCn" w:hAnsi="AvenirNext LT Pro LightCn"/>
          <w:color w:val="000000"/>
          <w:lang w:val="fr-FR"/>
        </w:rPr>
      </w:pPr>
    </w:p>
    <w:p w14:paraId="6ED6C596" w14:textId="77777777" w:rsidR="00071539" w:rsidRPr="00AF3C26" w:rsidRDefault="00ED5808">
      <w:pPr>
        <w:pStyle w:val="style1010"/>
        <w:spacing w:line="245" w:lineRule="exact"/>
        <w:ind w:right="20"/>
        <w:jc w:val="center"/>
        <w:rPr>
          <w:rFonts w:ascii="AvenirNext LT Pro LightCn" w:hAnsi="AvenirNext LT Pro LightCn"/>
          <w:color w:val="000000"/>
          <w:sz w:val="16"/>
          <w:vertAlign w:val="superscript"/>
          <w:lang w:val="fr-FR"/>
        </w:rPr>
        <w:sectPr w:rsidR="00071539" w:rsidRPr="00AF3C26">
          <w:footerReference w:type="default" r:id="rId25"/>
          <w:pgSz w:w="11900" w:h="16840"/>
          <w:pgMar w:top="1380" w:right="1140" w:bottom="1140" w:left="1140" w:header="1380" w:footer="1140" w:gutter="0"/>
          <w:cols w:space="708"/>
        </w:sectPr>
      </w:pPr>
      <w:r w:rsidRPr="00AF3C26">
        <w:rPr>
          <w:rFonts w:ascii="AvenirNext LT Pro LightCn" w:hAnsi="AvenirNext LT Pro LightCn"/>
          <w:b/>
          <w:color w:val="000000"/>
          <w:lang w:val="fr-FR"/>
        </w:rPr>
        <w:t>Signature</w:t>
      </w:r>
      <w:r w:rsidRPr="00AF3C26">
        <w:rPr>
          <w:rFonts w:ascii="AvenirNext LT Pro LightCn" w:hAnsi="AvenirNext LT Pro LightCn"/>
          <w:color w:val="000000"/>
          <w:lang w:val="fr-FR"/>
        </w:rPr>
        <w:t xml:space="preserve"> </w:t>
      </w:r>
      <w:r w:rsidRPr="00AF3C26">
        <w:rPr>
          <w:rFonts w:ascii="AvenirNext LT Pro LightCn" w:hAnsi="AvenirNext LT Pro LightCn"/>
          <w:color w:val="000000"/>
          <w:sz w:val="16"/>
          <w:vertAlign w:val="superscript"/>
          <w:lang w:val="fr-FR"/>
        </w:rPr>
        <w:t>1</w:t>
      </w:r>
    </w:p>
    <w:p w14:paraId="40670374" w14:textId="77777777" w:rsidR="00071539" w:rsidRPr="00AF3C26" w:rsidRDefault="00ED5808" w:rsidP="007D5162">
      <w:pPr>
        <w:pStyle w:val="Titre1"/>
        <w:shd w:val="clear" w:color="FD2456" w:fill="3FABB3"/>
        <w:tabs>
          <w:tab w:val="left" w:pos="4290"/>
        </w:tabs>
        <w:spacing w:after="0"/>
        <w:rPr>
          <w:rFonts w:ascii="AvenirNext LT Pro LightCn" w:eastAsia="Century Gothic" w:hAnsi="AvenirNext LT Pro LightCn" w:cs="Century Gothic"/>
          <w:color w:val="FFFFFF"/>
          <w:sz w:val="28"/>
          <w:lang w:val="fr-FR"/>
        </w:rPr>
      </w:pPr>
      <w:bookmarkStart w:id="25" w:name="ArtL1_A_MHR"/>
      <w:bookmarkStart w:id="26" w:name="_Toc198737191"/>
      <w:bookmarkEnd w:id="25"/>
      <w:r w:rsidRPr="00AF3C26">
        <w:rPr>
          <w:rFonts w:ascii="AvenirNext LT Pro LightCn" w:eastAsia="Century Gothic" w:hAnsi="AvenirNext LT Pro LightCn" w:cs="Century Gothic"/>
          <w:color w:val="FFFFFF"/>
          <w:sz w:val="28"/>
          <w:lang w:val="fr-FR"/>
        </w:rPr>
        <w:t>ANNEXE N° 1 : RÉPARTITIONS DES HONORAIRES</w:t>
      </w:r>
      <w:bookmarkEnd w:id="26"/>
    </w:p>
    <w:p w14:paraId="4BEE8587" w14:textId="6A5C00BF" w:rsidR="00071539" w:rsidRPr="00AF3C26" w:rsidRDefault="00ED5808" w:rsidP="00566C12">
      <w:pPr>
        <w:spacing w:line="240" w:lineRule="exact"/>
        <w:rPr>
          <w:rFonts w:ascii="AvenirNext LT Pro LightCn" w:hAnsi="AvenirNext LT Pro LightCn"/>
        </w:rPr>
      </w:pPr>
      <w:r w:rsidRPr="00AF3C26">
        <w:rPr>
          <w:rFonts w:ascii="AvenirNext LT Pro LightCn" w:hAnsi="AvenirNext LT Pro LightCn"/>
        </w:rPr>
        <w:t xml:space="preserve"> </w:t>
      </w:r>
    </w:p>
    <w:p w14:paraId="188579AA" w14:textId="77777777" w:rsidR="00071539" w:rsidRPr="00AF3C26" w:rsidRDefault="00ED5808">
      <w:pPr>
        <w:pStyle w:val="ParagrapheIndent1"/>
        <w:spacing w:line="245" w:lineRule="exact"/>
        <w:ind w:right="360"/>
        <w:jc w:val="both"/>
        <w:rPr>
          <w:rFonts w:ascii="AvenirNext LT Pro LightCn" w:hAnsi="AvenirNext LT Pro LightCn"/>
          <w:color w:val="000000"/>
          <w:lang w:val="fr-FR"/>
        </w:rPr>
      </w:pPr>
      <w:r w:rsidRPr="00AF3C26">
        <w:rPr>
          <w:rFonts w:ascii="AvenirNext LT Pro LightCn" w:hAnsi="AvenirNext LT Pro LightCn"/>
          <w:color w:val="000000"/>
          <w:lang w:val="fr-FR"/>
        </w:rPr>
        <w:t>Forfait de rémunération : ............................. Euros H.T.</w:t>
      </w:r>
    </w:p>
    <w:p w14:paraId="53993EA1" w14:textId="77777777" w:rsidR="00071539" w:rsidRPr="00AF3C26" w:rsidRDefault="00ED5808" w:rsidP="00566C12">
      <w:pPr>
        <w:pStyle w:val="ParagrapheIndent1"/>
        <w:spacing w:line="245" w:lineRule="exact"/>
        <w:ind w:right="360"/>
        <w:jc w:val="both"/>
        <w:rPr>
          <w:rFonts w:ascii="AvenirNext LT Pro LightCn" w:hAnsi="AvenirNext LT Pro LightCn"/>
          <w:color w:val="000000"/>
          <w:lang w:val="fr-FR"/>
        </w:rPr>
      </w:pPr>
      <w:r w:rsidRPr="00AF3C26">
        <w:rPr>
          <w:rFonts w:ascii="AvenirNext LT Pro LightCn" w:hAnsi="AvenirNext LT Pro LightCn"/>
          <w:color w:val="000000"/>
          <w:lang w:val="fr-FR"/>
        </w:rPr>
        <w:t>Taux de rémunération : ............ %</w:t>
      </w:r>
    </w:p>
    <w:p w14:paraId="39049874" w14:textId="77777777" w:rsidR="00071539" w:rsidRPr="00AF3C26" w:rsidRDefault="00ED5808" w:rsidP="00566C12">
      <w:pPr>
        <w:pStyle w:val="ParagrapheIndent1"/>
        <w:ind w:right="360"/>
        <w:jc w:val="both"/>
        <w:rPr>
          <w:rFonts w:ascii="AvenirNext LT Pro LightCn" w:hAnsi="AvenirNext LT Pro LightCn"/>
          <w:color w:val="000000"/>
          <w:lang w:val="fr-FR"/>
        </w:rPr>
      </w:pPr>
      <w:r w:rsidRPr="00AF3C26">
        <w:rPr>
          <w:rFonts w:ascii="AvenirNext LT Pro LightCn" w:hAnsi="AvenirNext LT Pro LightCn"/>
          <w:color w:val="000000"/>
          <w:lang w:val="fr-FR"/>
        </w:rPr>
        <w:t>Part de l'enveloppe financière prévisionnelle affectée aux travaux : 560 000,00 € HT</w:t>
      </w:r>
    </w:p>
    <w:p w14:paraId="00597E8C" w14:textId="77777777" w:rsidR="00071539" w:rsidRPr="00AF3C26" w:rsidRDefault="00ED5808">
      <w:pPr>
        <w:pStyle w:val="ParagrapheIndent1"/>
        <w:spacing w:line="245" w:lineRule="exact"/>
        <w:ind w:right="360"/>
        <w:jc w:val="both"/>
        <w:rPr>
          <w:rFonts w:ascii="AvenirNext LT Pro LightCn" w:hAnsi="AvenirNext LT Pro LightCn"/>
          <w:color w:val="000000"/>
          <w:lang w:val="fr-FR"/>
        </w:rPr>
      </w:pPr>
      <w:r w:rsidRPr="00AF3C26">
        <w:rPr>
          <w:rFonts w:ascii="AvenirNext LT Pro LightCn" w:hAnsi="AvenirNext LT Pro LightCn"/>
          <w:color w:val="000000"/>
          <w:lang w:val="fr-FR"/>
        </w:rPr>
        <w:t>Les pourcentages de chaque élément de mission sont les suivants :</w:t>
      </w:r>
    </w:p>
    <w:p w14:paraId="045883A0" w14:textId="77777777" w:rsidR="00071539" w:rsidRPr="00AF3C26" w:rsidRDefault="00071539">
      <w:pPr>
        <w:pStyle w:val="ParagrapheIndent1"/>
        <w:spacing w:after="20" w:line="245" w:lineRule="exact"/>
        <w:ind w:right="360"/>
        <w:jc w:val="both"/>
        <w:rPr>
          <w:rFonts w:ascii="AvenirNext LT Pro LightCn" w:hAnsi="AvenirNext LT Pro LightCn"/>
          <w:color w:val="000000"/>
          <w:lang w:val="fr-FR"/>
        </w:rPr>
      </w:pPr>
    </w:p>
    <w:tbl>
      <w:tblPr>
        <w:tblW w:w="0" w:type="auto"/>
        <w:tblLayout w:type="fixed"/>
        <w:tblLook w:val="04A0" w:firstRow="1" w:lastRow="0" w:firstColumn="1" w:lastColumn="0" w:noHBand="0" w:noVBand="1"/>
      </w:tblPr>
      <w:tblGrid>
        <w:gridCol w:w="14920"/>
      </w:tblGrid>
      <w:tr w:rsidR="00071539" w:rsidRPr="00AF3C26" w14:paraId="7AA97590" w14:textId="77777777" w:rsidTr="00566C12">
        <w:trPr>
          <w:trHeight w:val="4339"/>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Look w:val="04A0" w:firstRow="1" w:lastRow="0" w:firstColumn="1" w:lastColumn="0" w:noHBand="0" w:noVBand="1"/>
            </w:tblPr>
            <w:tblGrid>
              <w:gridCol w:w="2320"/>
              <w:gridCol w:w="1800"/>
              <w:gridCol w:w="1800"/>
              <w:gridCol w:w="1800"/>
              <w:gridCol w:w="1800"/>
              <w:gridCol w:w="1800"/>
              <w:gridCol w:w="1800"/>
              <w:gridCol w:w="1800"/>
            </w:tblGrid>
            <w:tr w:rsidR="00071539" w:rsidRPr="00AF3C26" w14:paraId="637CC7C1" w14:textId="77777777" w:rsidTr="00566C12">
              <w:trPr>
                <w:trHeight w:val="385"/>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BE3E88" w14:textId="77777777" w:rsidR="00071539" w:rsidRPr="00AF3C26" w:rsidRDefault="00ED5808">
                  <w:pPr>
                    <w:spacing w:before="300" w:after="10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71D276" w14:textId="77777777" w:rsidR="00071539" w:rsidRPr="00AF3C26" w:rsidRDefault="00ED5808">
                  <w:pPr>
                    <w:spacing w:before="160" w:after="40" w:line="245" w:lineRule="exact"/>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A3F7E0" w14:textId="77777777" w:rsidR="00071539" w:rsidRPr="00AF3C26" w:rsidRDefault="00ED5808">
                  <w:pPr>
                    <w:spacing w:before="300" w:after="10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168FB47" w14:textId="77777777" w:rsidR="00071539" w:rsidRPr="00AF3C26" w:rsidRDefault="00ED5808">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Répartition par cotraitant</w:t>
                  </w:r>
                </w:p>
              </w:tc>
            </w:tr>
            <w:tr w:rsidR="00071539" w:rsidRPr="00AF3C26" w14:paraId="0F6D29E1" w14:textId="77777777" w:rsidTr="00566C12">
              <w:trPr>
                <w:trHeight w:val="385"/>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0825C8" w14:textId="77777777" w:rsidR="00071539" w:rsidRPr="00AF3C26" w:rsidRDefault="00071539">
                  <w:pPr>
                    <w:rPr>
                      <w:rFonts w:ascii="AvenirNext LT Pro LightCn" w:hAnsi="AvenirNext LT Pro LightCn"/>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9E4E5C" w14:textId="77777777" w:rsidR="00071539" w:rsidRPr="00AF3C26" w:rsidRDefault="00071539">
                  <w:pPr>
                    <w:rPr>
                      <w:rFonts w:ascii="AvenirNext LT Pro LightCn" w:hAnsi="AvenirNext LT Pro LightCn"/>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830FE0F"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8F48BB" w14:textId="77777777" w:rsidR="00071539" w:rsidRPr="00AF3C26" w:rsidRDefault="00ED5808">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E6327B" w14:textId="77777777" w:rsidR="00071539" w:rsidRPr="00AF3C26" w:rsidRDefault="00ED5808">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B2B7EF6" w14:textId="77777777" w:rsidR="00071539" w:rsidRPr="00AF3C26" w:rsidRDefault="00ED5808">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B27AE2" w14:textId="77777777" w:rsidR="00071539" w:rsidRPr="00AF3C26" w:rsidRDefault="00ED5808">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210FF0" w14:textId="77777777" w:rsidR="00071539" w:rsidRPr="00AF3C26" w:rsidRDefault="00ED5808">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r>
            <w:tr w:rsidR="00071539" w:rsidRPr="00AF3C26" w14:paraId="3325485E"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EC5F59" w14:textId="77777777" w:rsidR="00071539" w:rsidRPr="00AF3C26" w:rsidRDefault="00ED5808">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DIA-ESQ</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12D3E6"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7E031"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09622"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CC8A7E"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E9CC3A"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CBFB5"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37FA8" w14:textId="77777777" w:rsidR="00071539" w:rsidRPr="00AF3C26" w:rsidRDefault="00071539">
                  <w:pPr>
                    <w:rPr>
                      <w:rFonts w:ascii="AvenirNext LT Pro LightCn" w:hAnsi="AvenirNext LT Pro LightCn"/>
                    </w:rPr>
                  </w:pPr>
                </w:p>
              </w:tc>
            </w:tr>
            <w:tr w:rsidR="00071539" w:rsidRPr="00AF3C26" w14:paraId="496D5FED"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60D33" w14:textId="77777777" w:rsidR="00071539" w:rsidRPr="00AF3C26" w:rsidRDefault="00ED5808">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APS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52934"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4A9B43"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33E57"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EB8A1D"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E53C7"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0B994"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C5D20" w14:textId="77777777" w:rsidR="00071539" w:rsidRPr="00AF3C26" w:rsidRDefault="00071539">
                  <w:pPr>
                    <w:rPr>
                      <w:rFonts w:ascii="AvenirNext LT Pro LightCn" w:hAnsi="AvenirNext LT Pro LightCn"/>
                    </w:rPr>
                  </w:pPr>
                </w:p>
              </w:tc>
            </w:tr>
            <w:tr w:rsidR="00071539" w:rsidRPr="00AF3C26" w14:paraId="7DBC7E5C"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5F5FF" w14:textId="77777777" w:rsidR="00071539" w:rsidRPr="00AF3C26" w:rsidRDefault="00ED5808">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APD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BAE484"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D9496"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A296A"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33A911"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E9B7B0"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388B7E"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C2F39" w14:textId="77777777" w:rsidR="00071539" w:rsidRPr="00AF3C26" w:rsidRDefault="00071539">
                  <w:pPr>
                    <w:rPr>
                      <w:rFonts w:ascii="AvenirNext LT Pro LightCn" w:hAnsi="AvenirNext LT Pro LightCn"/>
                    </w:rPr>
                  </w:pPr>
                </w:p>
              </w:tc>
            </w:tr>
            <w:tr w:rsidR="00071539" w:rsidRPr="00AF3C26" w14:paraId="7C55304B"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89BC3" w14:textId="77777777" w:rsidR="00071539" w:rsidRPr="00AF3C26" w:rsidRDefault="00ED5808">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PRO</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C69EC"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C853A8"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3E3477"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6F8A4E"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99A59"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2EACC"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36833B" w14:textId="77777777" w:rsidR="00071539" w:rsidRPr="00AF3C26" w:rsidRDefault="00071539">
                  <w:pPr>
                    <w:rPr>
                      <w:rFonts w:ascii="AvenirNext LT Pro LightCn" w:hAnsi="AvenirNext LT Pro LightCn"/>
                    </w:rPr>
                  </w:pPr>
                </w:p>
              </w:tc>
            </w:tr>
            <w:tr w:rsidR="00566C12" w:rsidRPr="00AF3C26" w14:paraId="2AA2B0E0"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2AA07C" w14:textId="22E83B8B" w:rsidR="00566C12" w:rsidRPr="00AF3C26" w:rsidRDefault="00566C12">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ACT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5B9CF9"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1D3E7"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AF76B"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2AE0B"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BC499"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11EAEF"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ECC5B" w14:textId="77777777" w:rsidR="00566C12" w:rsidRPr="00AF3C26" w:rsidRDefault="00566C12">
                  <w:pPr>
                    <w:rPr>
                      <w:rFonts w:ascii="AvenirNext LT Pro LightCn" w:hAnsi="AvenirNext LT Pro LightCn"/>
                    </w:rPr>
                  </w:pPr>
                </w:p>
              </w:tc>
            </w:tr>
            <w:tr w:rsidR="00566C12" w:rsidRPr="00AF3C26" w14:paraId="69CA0AE8"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857EB" w14:textId="56BBE1AA" w:rsidR="00566C12" w:rsidRPr="00AF3C26" w:rsidRDefault="00566C12">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01A458"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A92DF"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B132C1"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F4E35E"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C34B0A"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299D3"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3E94D" w14:textId="77777777" w:rsidR="00566C12" w:rsidRPr="00AF3C26" w:rsidRDefault="00566C12">
                  <w:pPr>
                    <w:rPr>
                      <w:rFonts w:ascii="AvenirNext LT Pro LightCn" w:hAnsi="AvenirNext LT Pro LightCn"/>
                    </w:rPr>
                  </w:pPr>
                </w:p>
              </w:tc>
            </w:tr>
            <w:tr w:rsidR="00566C12" w:rsidRPr="00AF3C26" w14:paraId="03FA7F8E"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11619E" w14:textId="569AE866" w:rsidR="00566C12" w:rsidRPr="00AF3C26" w:rsidRDefault="00566C12">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DA9D20"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CAAD58"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8BED9"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6E2EF2"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0BE8E1"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20051"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02F193" w14:textId="77777777" w:rsidR="00566C12" w:rsidRPr="00AF3C26" w:rsidRDefault="00566C12">
                  <w:pPr>
                    <w:rPr>
                      <w:rFonts w:ascii="AvenirNext LT Pro LightCn" w:hAnsi="AvenirNext LT Pro LightCn"/>
                    </w:rPr>
                  </w:pPr>
                </w:p>
              </w:tc>
            </w:tr>
            <w:tr w:rsidR="00566C12" w:rsidRPr="00AF3C26" w14:paraId="655A7AC4"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C1452" w14:textId="180DBCCD" w:rsidR="00566C12" w:rsidRPr="00AF3C26" w:rsidRDefault="00566C12">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A46E4C"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2831A6"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05978D"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93EBCA"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98FFB"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563BB" w14:textId="77777777" w:rsidR="00566C12" w:rsidRPr="00AF3C26" w:rsidRDefault="00566C1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FC4B8" w14:textId="77777777" w:rsidR="00566C12" w:rsidRPr="00AF3C26" w:rsidRDefault="00566C12">
                  <w:pPr>
                    <w:rPr>
                      <w:rFonts w:ascii="AvenirNext LT Pro LightCn" w:hAnsi="AvenirNext LT Pro LightCn"/>
                    </w:rPr>
                  </w:pPr>
                </w:p>
              </w:tc>
            </w:tr>
            <w:tr w:rsidR="00566C12" w:rsidRPr="00AF3C26" w14:paraId="7C198990" w14:textId="77777777" w:rsidTr="00D02860">
              <w:trPr>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B24ACAF" w14:textId="16470526" w:rsidR="00566C12" w:rsidRPr="00AF3C26" w:rsidRDefault="00566C12">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9019C9A" w14:textId="3D9D2FD6" w:rsidR="00566C12" w:rsidRPr="00AF3C26" w:rsidRDefault="00566C12">
                  <w:pP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100,00%</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DE1906B" w14:textId="77777777" w:rsidR="00566C12" w:rsidRPr="00AF3C26" w:rsidRDefault="00566C12">
                  <w:pPr>
                    <w:rPr>
                      <w:rFonts w:ascii="AvenirNext LT Pro LightCn" w:eastAsia="Century Gothic" w:hAnsi="AvenirNext LT Pro LightCn" w:cs="Century Gothic"/>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16E35DC" w14:textId="77777777" w:rsidR="00566C12" w:rsidRPr="00AF3C26" w:rsidRDefault="00566C12">
                  <w:pPr>
                    <w:rPr>
                      <w:rFonts w:ascii="AvenirNext LT Pro LightCn" w:eastAsia="Century Gothic" w:hAnsi="AvenirNext LT Pro LightCn" w:cs="Century Gothic"/>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C14FC5B" w14:textId="77777777" w:rsidR="00566C12" w:rsidRPr="00AF3C26" w:rsidRDefault="00566C12">
                  <w:pPr>
                    <w:rPr>
                      <w:rFonts w:ascii="AvenirNext LT Pro LightCn" w:eastAsia="Century Gothic" w:hAnsi="AvenirNext LT Pro LightCn" w:cs="Century Gothic"/>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C221B2E" w14:textId="77777777" w:rsidR="00566C12" w:rsidRPr="00AF3C26" w:rsidRDefault="00566C12">
                  <w:pPr>
                    <w:rPr>
                      <w:rFonts w:ascii="AvenirNext LT Pro LightCn" w:eastAsia="Century Gothic" w:hAnsi="AvenirNext LT Pro LightCn" w:cs="Century Gothic"/>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37991AC" w14:textId="77777777" w:rsidR="00566C12" w:rsidRPr="00AF3C26" w:rsidRDefault="00566C12">
                  <w:pPr>
                    <w:rPr>
                      <w:rFonts w:ascii="AvenirNext LT Pro LightCn" w:eastAsia="Century Gothic" w:hAnsi="AvenirNext LT Pro LightCn" w:cs="Century Gothic"/>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9D644C9" w14:textId="77777777" w:rsidR="00566C12" w:rsidRPr="00AF3C26" w:rsidRDefault="00566C12">
                  <w:pPr>
                    <w:rPr>
                      <w:rFonts w:ascii="AvenirNext LT Pro LightCn" w:eastAsia="Century Gothic" w:hAnsi="AvenirNext LT Pro LightCn" w:cs="Century Gothic"/>
                      <w:color w:val="000000"/>
                      <w:sz w:val="20"/>
                      <w:lang w:val="fr-FR"/>
                    </w:rPr>
                  </w:pPr>
                </w:p>
              </w:tc>
            </w:tr>
          </w:tbl>
          <w:p w14:paraId="01998C56" w14:textId="77777777" w:rsidR="00071539" w:rsidRPr="00AF3C26" w:rsidRDefault="00071539">
            <w:pPr>
              <w:rPr>
                <w:rFonts w:ascii="AvenirNext LT Pro LightCn" w:hAnsi="AvenirNext LT Pro LightCn"/>
                <w:sz w:val="2"/>
              </w:rPr>
            </w:pPr>
          </w:p>
        </w:tc>
      </w:tr>
    </w:tbl>
    <w:p w14:paraId="5210099A" w14:textId="77777777" w:rsidR="00071539" w:rsidRPr="00AF3C26" w:rsidRDefault="00ED5808">
      <w:pPr>
        <w:spacing w:after="80" w:line="240" w:lineRule="exact"/>
        <w:rPr>
          <w:rFonts w:ascii="AvenirNext LT Pro LightCn" w:hAnsi="AvenirNext LT Pro LightCn"/>
        </w:rPr>
      </w:pPr>
      <w:r w:rsidRPr="00AF3C26">
        <w:rPr>
          <w:rFonts w:ascii="AvenirNext LT Pro LightCn" w:hAnsi="AvenirNext LT Pro LightCn"/>
        </w:rPr>
        <w:t xml:space="preserve"> </w:t>
      </w:r>
    </w:p>
    <w:tbl>
      <w:tblPr>
        <w:tblW w:w="14920" w:type="dxa"/>
        <w:tblLayout w:type="fixed"/>
        <w:tblLook w:val="04A0" w:firstRow="1" w:lastRow="0" w:firstColumn="1" w:lastColumn="0" w:noHBand="0" w:noVBand="1"/>
      </w:tblPr>
      <w:tblGrid>
        <w:gridCol w:w="2320"/>
        <w:gridCol w:w="1800"/>
        <w:gridCol w:w="1800"/>
        <w:gridCol w:w="1800"/>
        <w:gridCol w:w="1800"/>
        <w:gridCol w:w="1800"/>
        <w:gridCol w:w="1800"/>
        <w:gridCol w:w="1800"/>
      </w:tblGrid>
      <w:tr w:rsidR="00566C12" w:rsidRPr="00AF3C26" w14:paraId="00EF87CF" w14:textId="77777777" w:rsidTr="00566C12">
        <w:trPr>
          <w:trHeight w:val="385"/>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55E6EB" w14:textId="3D6E4BE7" w:rsidR="00566C12" w:rsidRPr="00AF3C26" w:rsidRDefault="00566C12" w:rsidP="009572E2">
            <w:pPr>
              <w:spacing w:before="300" w:after="10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Missions complémentaires</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88B6E3" w14:textId="77777777" w:rsidR="00566C12" w:rsidRPr="00AF3C26" w:rsidRDefault="00566C12" w:rsidP="009572E2">
            <w:pPr>
              <w:spacing w:before="160" w:after="40" w:line="245" w:lineRule="exact"/>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DD036B" w14:textId="77777777" w:rsidR="00566C12" w:rsidRPr="00AF3C26" w:rsidRDefault="00566C12" w:rsidP="009572E2">
            <w:pPr>
              <w:spacing w:before="300" w:after="10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0CD921BA" w14:textId="77777777" w:rsidR="00566C12" w:rsidRPr="00AF3C26" w:rsidRDefault="00566C12" w:rsidP="009572E2">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Répartition par cotraitant</w:t>
            </w:r>
          </w:p>
        </w:tc>
      </w:tr>
      <w:tr w:rsidR="00566C12" w:rsidRPr="00AF3C26" w14:paraId="3B63D971" w14:textId="77777777" w:rsidTr="00566C12">
        <w:trPr>
          <w:trHeight w:val="385"/>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39BC43" w14:textId="77777777" w:rsidR="00566C12" w:rsidRPr="00AF3C26" w:rsidRDefault="00566C12" w:rsidP="009572E2">
            <w:pPr>
              <w:rPr>
                <w:rFonts w:ascii="AvenirNext LT Pro LightCn" w:hAnsi="AvenirNext LT Pro LightCn"/>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F80253" w14:textId="77777777" w:rsidR="00566C12" w:rsidRPr="00AF3C26" w:rsidRDefault="00566C12" w:rsidP="009572E2">
            <w:pPr>
              <w:rPr>
                <w:rFonts w:ascii="AvenirNext LT Pro LightCn" w:hAnsi="AvenirNext LT Pro LightCn"/>
              </w:rPr>
            </w:pPr>
          </w:p>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7E0107"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FA59F0" w14:textId="77777777" w:rsidR="00566C12" w:rsidRPr="00AF3C26" w:rsidRDefault="00566C12" w:rsidP="009572E2">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D591159" w14:textId="77777777" w:rsidR="00566C12" w:rsidRPr="00AF3C26" w:rsidRDefault="00566C12" w:rsidP="009572E2">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FB4FE8" w14:textId="77777777" w:rsidR="00566C12" w:rsidRPr="00AF3C26" w:rsidRDefault="00566C12" w:rsidP="009572E2">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35698C" w14:textId="77777777" w:rsidR="00566C12" w:rsidRPr="00AF3C26" w:rsidRDefault="00566C12" w:rsidP="009572E2">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1EF9DA" w14:textId="77777777" w:rsidR="00566C12" w:rsidRPr="00AF3C26" w:rsidRDefault="00566C12" w:rsidP="009572E2">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Part de</w:t>
            </w:r>
          </w:p>
        </w:tc>
      </w:tr>
      <w:tr w:rsidR="00566C12" w:rsidRPr="00AF3C26" w14:paraId="5ECC4ABF"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5769D" w14:textId="77777777" w:rsidR="00566C12" w:rsidRPr="00AF3C26" w:rsidRDefault="00566C12" w:rsidP="009572E2">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EXE PART QUANT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6439EE"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F3195"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DFDF7"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34C897"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003D38"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396AA2"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BC81CC" w14:textId="77777777" w:rsidR="00566C12" w:rsidRPr="00AF3C26" w:rsidRDefault="00566C12" w:rsidP="009572E2">
            <w:pPr>
              <w:rPr>
                <w:rFonts w:ascii="AvenirNext LT Pro LightCn" w:hAnsi="AvenirNext LT Pro LightCn"/>
              </w:rPr>
            </w:pPr>
          </w:p>
        </w:tc>
      </w:tr>
      <w:tr w:rsidR="00566C12" w:rsidRPr="00AF3C26" w14:paraId="7781EF58"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FCC3F" w14:textId="21B4D9AD" w:rsidR="00566C12" w:rsidRPr="00AF3C26" w:rsidRDefault="00566C12" w:rsidP="009572E2">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SSI</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B5E08"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E34E3F"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D8B99"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135B5"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166BBE"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305621"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4FE71" w14:textId="77777777" w:rsidR="00566C12" w:rsidRPr="00AF3C26" w:rsidRDefault="00566C12" w:rsidP="009572E2">
            <w:pPr>
              <w:rPr>
                <w:rFonts w:ascii="AvenirNext LT Pro LightCn" w:hAnsi="AvenirNext LT Pro LightCn"/>
              </w:rPr>
            </w:pPr>
          </w:p>
        </w:tc>
      </w:tr>
      <w:tr w:rsidR="00566C12" w:rsidRPr="00AF3C26" w14:paraId="4DE15F02"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7E8F3" w14:textId="3EE7F562" w:rsidR="00566C12" w:rsidRPr="00AF3C26" w:rsidRDefault="00566C12" w:rsidP="009572E2">
            <w:pPr>
              <w:spacing w:before="80" w:after="20"/>
              <w:ind w:left="4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STD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084EC"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3838FC"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EF00EE"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0354B8"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D601C3"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0E9DD6"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C9E84B" w14:textId="77777777" w:rsidR="00566C12" w:rsidRPr="00AF3C26" w:rsidRDefault="00566C12" w:rsidP="009572E2">
            <w:pPr>
              <w:rPr>
                <w:rFonts w:ascii="AvenirNext LT Pro LightCn" w:hAnsi="AvenirNext LT Pro LightCn"/>
              </w:rPr>
            </w:pPr>
          </w:p>
        </w:tc>
      </w:tr>
      <w:tr w:rsidR="00566C12" w:rsidRPr="00AF3C26" w14:paraId="2E3505F2" w14:textId="77777777" w:rsidTr="00566C12">
        <w:trPr>
          <w:trHeight w:val="385"/>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A06C0CB" w14:textId="77777777" w:rsidR="00566C12" w:rsidRPr="00AF3C26" w:rsidRDefault="00566C12" w:rsidP="009572E2">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01F0942" w14:textId="77777777" w:rsidR="00566C12" w:rsidRPr="00AF3C26" w:rsidRDefault="00566C12" w:rsidP="009572E2">
            <w:pPr>
              <w:spacing w:before="80" w:after="2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100,00%</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1B2F6D4"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9B3F24A"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762E177"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770713D"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FB5174A" w14:textId="77777777" w:rsidR="00566C12" w:rsidRPr="00AF3C26" w:rsidRDefault="00566C12" w:rsidP="009572E2">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14B3B77" w14:textId="77777777" w:rsidR="00566C12" w:rsidRPr="00AF3C26" w:rsidRDefault="00566C12" w:rsidP="009572E2">
            <w:pPr>
              <w:rPr>
                <w:rFonts w:ascii="AvenirNext LT Pro LightCn" w:hAnsi="AvenirNext LT Pro LightCn"/>
              </w:rPr>
            </w:pPr>
          </w:p>
        </w:tc>
      </w:tr>
    </w:tbl>
    <w:p w14:paraId="26177A31" w14:textId="77777777" w:rsidR="00566C12" w:rsidRPr="00AF3C26" w:rsidRDefault="00566C12" w:rsidP="00566C12">
      <w:pPr>
        <w:pStyle w:val="style1010"/>
        <w:ind w:right="360"/>
        <w:jc w:val="center"/>
        <w:rPr>
          <w:rFonts w:ascii="AvenirNext LT Pro LightCn" w:hAnsi="AvenirNext LT Pro LightCn"/>
          <w:color w:val="000000"/>
          <w:lang w:val="fr-FR"/>
        </w:rPr>
        <w:sectPr w:rsidR="00566C12" w:rsidRPr="00AF3C26" w:rsidSect="00566C12">
          <w:footerReference w:type="default" r:id="rId26"/>
          <w:pgSz w:w="16840" w:h="11900" w:orient="landscape"/>
          <w:pgMar w:top="907" w:right="782" w:bottom="1140" w:left="1140" w:header="1140" w:footer="1140" w:gutter="0"/>
          <w:cols w:space="708"/>
        </w:sectPr>
      </w:pPr>
      <w:r w:rsidRPr="00AF3C26">
        <w:rPr>
          <w:rFonts w:ascii="AvenirNext LT Pro LightCn" w:hAnsi="AvenirNext LT Pro LightCn"/>
          <w:color w:val="000000"/>
          <w:lang w:val="fr-FR"/>
        </w:rPr>
        <w:t>Signatures et cachets</w:t>
      </w:r>
    </w:p>
    <w:p w14:paraId="2868C4E2" w14:textId="77777777" w:rsidR="00566C12" w:rsidRPr="00AF3C26" w:rsidRDefault="00566C12">
      <w:pPr>
        <w:spacing w:after="80" w:line="240" w:lineRule="exact"/>
        <w:rPr>
          <w:rFonts w:ascii="AvenirNext LT Pro LightCn" w:hAnsi="AvenirNext LT Pro LightCn"/>
        </w:rPr>
      </w:pPr>
    </w:p>
    <w:p w14:paraId="49D2CCFC" w14:textId="77777777" w:rsidR="00071539" w:rsidRPr="00AF3C26" w:rsidRDefault="00ED5808" w:rsidP="007D5162">
      <w:pPr>
        <w:pStyle w:val="Titre1"/>
        <w:shd w:val="clear" w:color="FD2456" w:fill="3FABB3"/>
        <w:tabs>
          <w:tab w:val="left" w:pos="4290"/>
        </w:tabs>
        <w:spacing w:after="0"/>
        <w:rPr>
          <w:rFonts w:ascii="AvenirNext LT Pro LightCn" w:eastAsia="Century Gothic" w:hAnsi="AvenirNext LT Pro LightCn" w:cs="Century Gothic"/>
          <w:color w:val="FFFFFF"/>
          <w:sz w:val="28"/>
          <w:lang w:val="fr-FR"/>
        </w:rPr>
      </w:pPr>
      <w:bookmarkStart w:id="27" w:name="ArtL1_A-CT"/>
      <w:bookmarkStart w:id="28" w:name="_Toc198737192"/>
      <w:bookmarkEnd w:id="27"/>
      <w:r w:rsidRPr="00AF3C26">
        <w:rPr>
          <w:rFonts w:ascii="AvenirNext LT Pro LightCn" w:eastAsia="Century Gothic" w:hAnsi="AvenirNext LT Pro LightCn" w:cs="Century Gothic"/>
          <w:color w:val="FFFFFF"/>
          <w:sz w:val="28"/>
          <w:lang w:val="fr-FR"/>
        </w:rPr>
        <w:t>ANNEXE N° 2 : DÉSIGNATION DES CO-TRAITANTS ET RÉPARTITION DES PRESTATIONS</w:t>
      </w:r>
      <w:bookmarkEnd w:id="28"/>
    </w:p>
    <w:p w14:paraId="370EAA1A" w14:textId="77777777" w:rsidR="00071539" w:rsidRPr="00AF3C26" w:rsidRDefault="00ED5808">
      <w:pPr>
        <w:spacing w:after="60" w:line="240" w:lineRule="exact"/>
        <w:rPr>
          <w:rFonts w:ascii="AvenirNext LT Pro LightCn" w:hAnsi="AvenirNext LT Pro LightCn"/>
        </w:rPr>
      </w:pPr>
      <w:r w:rsidRPr="00AF3C26">
        <w:rPr>
          <w:rFonts w:ascii="AvenirNext LT Pro LightCn" w:hAnsi="AvenirNext LT Pro LightCn"/>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071539" w:rsidRPr="00AF3C26" w14:paraId="255D2337"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A07705" w14:textId="77777777" w:rsidR="00071539" w:rsidRPr="00AF3C26" w:rsidRDefault="00ED5808">
            <w:pPr>
              <w:spacing w:before="180" w:after="6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02D0E9" w14:textId="77777777" w:rsidR="00071539" w:rsidRPr="00AF3C26" w:rsidRDefault="00ED5808">
            <w:pPr>
              <w:spacing w:before="180" w:after="6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15492C" w14:textId="77777777" w:rsidR="00071539" w:rsidRPr="00AF3C26" w:rsidRDefault="00ED5808">
            <w:pPr>
              <w:spacing w:before="180" w:after="6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A4DE3F" w14:textId="77777777" w:rsidR="00071539" w:rsidRPr="00AF3C26" w:rsidRDefault="00ED5808">
            <w:pPr>
              <w:spacing w:before="40" w:line="245" w:lineRule="exact"/>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Taux</w:t>
            </w:r>
          </w:p>
          <w:p w14:paraId="18EEF8BF" w14:textId="77777777" w:rsidR="00071539" w:rsidRPr="00AF3C26" w:rsidRDefault="00ED5808">
            <w:pPr>
              <w:spacing w:before="40" w:line="245" w:lineRule="exact"/>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C97368" w14:textId="77777777" w:rsidR="00071539" w:rsidRPr="00AF3C26" w:rsidRDefault="00ED5808">
            <w:pPr>
              <w:spacing w:before="180" w:after="6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Montant TTC</w:t>
            </w:r>
          </w:p>
        </w:tc>
      </w:tr>
      <w:tr w:rsidR="00071539" w:rsidRPr="00AF3C26" w14:paraId="289649F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CC4EF"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Dénomination sociale :</w:t>
            </w:r>
          </w:p>
          <w:p w14:paraId="47BBB108"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SIRET : ………………………….….Code APE…………</w:t>
            </w:r>
          </w:p>
          <w:p w14:paraId="06836032"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N° TVA intracommunautaire :</w:t>
            </w:r>
          </w:p>
          <w:p w14:paraId="790E0666"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Adresse :</w:t>
            </w:r>
          </w:p>
          <w:p w14:paraId="2A1865A7" w14:textId="77777777" w:rsidR="00071539" w:rsidRPr="00AF3C26" w:rsidRDefault="00071539">
            <w:pPr>
              <w:spacing w:after="40" w:line="245" w:lineRule="exact"/>
              <w:ind w:left="80" w:right="80"/>
              <w:rPr>
                <w:rFonts w:ascii="AvenirNext LT Pro LightCn" w:eastAsia="Century Gothic" w:hAnsi="AvenirNext LT Pro LightCn" w:cs="Century Gothic"/>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006F0B"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B0B563" w14:textId="77777777" w:rsidR="00071539" w:rsidRPr="00AF3C26" w:rsidRDefault="00071539">
            <w:pPr>
              <w:rPr>
                <w:rFonts w:ascii="AvenirNext LT Pro LightCn" w:hAnsi="AvenirNext LT Pro LightCn"/>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B803E"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385F0" w14:textId="77777777" w:rsidR="00071539" w:rsidRPr="00AF3C26" w:rsidRDefault="00071539">
            <w:pPr>
              <w:rPr>
                <w:rFonts w:ascii="AvenirNext LT Pro LightCn" w:hAnsi="AvenirNext LT Pro LightCn"/>
              </w:rPr>
            </w:pPr>
          </w:p>
        </w:tc>
      </w:tr>
      <w:tr w:rsidR="00071539" w:rsidRPr="00AF3C26" w14:paraId="579434F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05349"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Dénomination sociale :</w:t>
            </w:r>
          </w:p>
          <w:p w14:paraId="29A7E718"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SIRET : ………………………….….Code APE…………</w:t>
            </w:r>
          </w:p>
          <w:p w14:paraId="295959D0"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N° TVA intracommunautaire :</w:t>
            </w:r>
          </w:p>
          <w:p w14:paraId="63D74F16"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Adresse :</w:t>
            </w:r>
          </w:p>
          <w:p w14:paraId="5601E69E" w14:textId="77777777" w:rsidR="00071539" w:rsidRPr="00AF3C26" w:rsidRDefault="00071539">
            <w:pPr>
              <w:spacing w:after="40" w:line="245" w:lineRule="exact"/>
              <w:ind w:left="80" w:right="80"/>
              <w:rPr>
                <w:rFonts w:ascii="AvenirNext LT Pro LightCn" w:eastAsia="Century Gothic" w:hAnsi="AvenirNext LT Pro LightCn" w:cs="Century Gothic"/>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91D42"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E428FE" w14:textId="77777777" w:rsidR="00071539" w:rsidRPr="00AF3C26" w:rsidRDefault="00071539">
            <w:pPr>
              <w:rPr>
                <w:rFonts w:ascii="AvenirNext LT Pro LightCn" w:hAnsi="AvenirNext LT Pro LightCn"/>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058513"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ED37D" w14:textId="77777777" w:rsidR="00071539" w:rsidRPr="00AF3C26" w:rsidRDefault="00071539">
            <w:pPr>
              <w:rPr>
                <w:rFonts w:ascii="AvenirNext LT Pro LightCn" w:hAnsi="AvenirNext LT Pro LightCn"/>
              </w:rPr>
            </w:pPr>
          </w:p>
        </w:tc>
      </w:tr>
      <w:tr w:rsidR="00071539" w:rsidRPr="00AF3C26" w14:paraId="2440C7A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C16177"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Dénomination sociale :</w:t>
            </w:r>
          </w:p>
          <w:p w14:paraId="74C4FBBA"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SIRET : ………………………….….Code APE…………</w:t>
            </w:r>
          </w:p>
          <w:p w14:paraId="43FA052F"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N° TVA intracommunautaire :</w:t>
            </w:r>
          </w:p>
          <w:p w14:paraId="69A5A43A"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Adresse :</w:t>
            </w:r>
          </w:p>
          <w:p w14:paraId="129A4234" w14:textId="77777777" w:rsidR="00071539" w:rsidRPr="00AF3C26" w:rsidRDefault="00071539">
            <w:pPr>
              <w:spacing w:after="40" w:line="245" w:lineRule="exact"/>
              <w:ind w:left="80" w:right="80"/>
              <w:rPr>
                <w:rFonts w:ascii="AvenirNext LT Pro LightCn" w:eastAsia="Century Gothic" w:hAnsi="AvenirNext LT Pro LightCn" w:cs="Century Gothic"/>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A8567"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CA951" w14:textId="77777777" w:rsidR="00071539" w:rsidRPr="00AF3C26" w:rsidRDefault="00071539">
            <w:pPr>
              <w:rPr>
                <w:rFonts w:ascii="AvenirNext LT Pro LightCn" w:hAnsi="AvenirNext LT Pro LightCn"/>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C86DA8"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2388B8" w14:textId="77777777" w:rsidR="00071539" w:rsidRPr="00AF3C26" w:rsidRDefault="00071539">
            <w:pPr>
              <w:rPr>
                <w:rFonts w:ascii="AvenirNext LT Pro LightCn" w:hAnsi="AvenirNext LT Pro LightCn"/>
              </w:rPr>
            </w:pPr>
          </w:p>
        </w:tc>
      </w:tr>
      <w:tr w:rsidR="00071539" w:rsidRPr="00AF3C26" w14:paraId="4984677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7E5BF"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Dénomination sociale :</w:t>
            </w:r>
          </w:p>
          <w:p w14:paraId="4F75C44D"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SIRET : ………………………….….Code APE…………</w:t>
            </w:r>
          </w:p>
          <w:p w14:paraId="73F897BC"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N° TVA intracommunautaire :</w:t>
            </w:r>
          </w:p>
          <w:p w14:paraId="22E1F85E"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Adresse :</w:t>
            </w:r>
          </w:p>
          <w:p w14:paraId="5201E55F" w14:textId="77777777" w:rsidR="00071539" w:rsidRPr="00AF3C26" w:rsidRDefault="00071539">
            <w:pPr>
              <w:spacing w:after="40" w:line="245" w:lineRule="exact"/>
              <w:ind w:left="80" w:right="80"/>
              <w:rPr>
                <w:rFonts w:ascii="AvenirNext LT Pro LightCn" w:eastAsia="Century Gothic" w:hAnsi="AvenirNext LT Pro LightCn" w:cs="Century Gothic"/>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94255"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28209" w14:textId="77777777" w:rsidR="00071539" w:rsidRPr="00AF3C26" w:rsidRDefault="00071539">
            <w:pPr>
              <w:rPr>
                <w:rFonts w:ascii="AvenirNext LT Pro LightCn" w:hAnsi="AvenirNext LT Pro LightCn"/>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434DDE"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EF2C6" w14:textId="77777777" w:rsidR="00071539" w:rsidRPr="00AF3C26" w:rsidRDefault="00071539">
            <w:pPr>
              <w:rPr>
                <w:rFonts w:ascii="AvenirNext LT Pro LightCn" w:hAnsi="AvenirNext LT Pro LightCn"/>
              </w:rPr>
            </w:pPr>
          </w:p>
        </w:tc>
      </w:tr>
      <w:tr w:rsidR="00071539" w:rsidRPr="00AF3C26" w14:paraId="00E0E3C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819897"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Dénomination sociale :</w:t>
            </w:r>
          </w:p>
          <w:p w14:paraId="41C7D5B0"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SIRET : ………………………….….Code APE…………</w:t>
            </w:r>
          </w:p>
          <w:p w14:paraId="2A5D8C18"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N° TVA intracommunautaire :</w:t>
            </w:r>
          </w:p>
          <w:p w14:paraId="61D42F50" w14:textId="77777777" w:rsidR="00071539" w:rsidRPr="00AF3C26" w:rsidRDefault="00ED5808">
            <w:pPr>
              <w:spacing w:line="245" w:lineRule="exact"/>
              <w:ind w:left="80" w:right="80"/>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Adresse :</w:t>
            </w:r>
          </w:p>
          <w:p w14:paraId="2427EB8D" w14:textId="77777777" w:rsidR="00071539" w:rsidRPr="00AF3C26" w:rsidRDefault="00071539">
            <w:pPr>
              <w:spacing w:after="40" w:line="245" w:lineRule="exact"/>
              <w:ind w:left="80" w:right="80"/>
              <w:rPr>
                <w:rFonts w:ascii="AvenirNext LT Pro LightCn" w:eastAsia="Century Gothic" w:hAnsi="AvenirNext LT Pro LightCn" w:cs="Century Gothic"/>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451BF"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0D7D7" w14:textId="77777777" w:rsidR="00071539" w:rsidRPr="00AF3C26" w:rsidRDefault="00071539">
            <w:pPr>
              <w:rPr>
                <w:rFonts w:ascii="AvenirNext LT Pro LightCn" w:hAnsi="AvenirNext LT Pro LightCn"/>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A52993"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38B768" w14:textId="77777777" w:rsidR="00071539" w:rsidRPr="00AF3C26" w:rsidRDefault="00071539">
            <w:pPr>
              <w:rPr>
                <w:rFonts w:ascii="AvenirNext LT Pro LightCn" w:hAnsi="AvenirNext LT Pro LightCn"/>
              </w:rPr>
            </w:pPr>
          </w:p>
        </w:tc>
      </w:tr>
      <w:tr w:rsidR="00071539" w:rsidRPr="00AF3C26" w14:paraId="5141C2B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901334" w14:textId="77777777" w:rsidR="00071539" w:rsidRPr="00AF3C26" w:rsidRDefault="00071539">
            <w:pPr>
              <w:rPr>
                <w:rFonts w:ascii="AvenirNext LT Pro LightCn" w:hAnsi="AvenirNext LT Pro LightCn"/>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3D82AB" w14:textId="77777777" w:rsidR="00071539" w:rsidRPr="00AF3C26" w:rsidRDefault="00ED5808">
            <w:pPr>
              <w:spacing w:before="180" w:after="60"/>
              <w:ind w:left="80" w:right="80"/>
              <w:jc w:val="center"/>
              <w:rPr>
                <w:rFonts w:ascii="AvenirNext LT Pro LightCn" w:eastAsia="Century Gothic" w:hAnsi="AvenirNext LT Pro LightCn" w:cs="Century Gothic"/>
                <w:color w:val="000000"/>
                <w:sz w:val="20"/>
                <w:lang w:val="fr-FR"/>
              </w:rPr>
            </w:pPr>
            <w:r w:rsidRPr="00AF3C26">
              <w:rPr>
                <w:rFonts w:ascii="AvenirNext LT Pro LightCn" w:eastAsia="Century Gothic" w:hAnsi="AvenirNext LT Pro LightCn" w:cs="Century Gothic"/>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CA91B8" w14:textId="77777777" w:rsidR="00071539" w:rsidRPr="00AF3C26" w:rsidRDefault="00071539">
            <w:pPr>
              <w:rPr>
                <w:rFonts w:ascii="AvenirNext LT Pro LightCn" w:hAnsi="AvenirNext LT Pro LightCn"/>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451125" w14:textId="77777777" w:rsidR="00071539" w:rsidRPr="00AF3C26" w:rsidRDefault="00071539">
            <w:pPr>
              <w:rPr>
                <w:rFonts w:ascii="AvenirNext LT Pro LightCn" w:hAnsi="AvenirNext LT Pro LightCn"/>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F6EFD" w14:textId="77777777" w:rsidR="00071539" w:rsidRPr="00AF3C26" w:rsidRDefault="00071539">
            <w:pPr>
              <w:rPr>
                <w:rFonts w:ascii="AvenirNext LT Pro LightCn" w:hAnsi="AvenirNext LT Pro LightCn"/>
              </w:rPr>
            </w:pPr>
          </w:p>
        </w:tc>
      </w:tr>
    </w:tbl>
    <w:p w14:paraId="1BD764A4" w14:textId="77777777" w:rsidR="00071539" w:rsidRPr="00AF3C26" w:rsidRDefault="00071539" w:rsidP="00A71C2C">
      <w:pPr>
        <w:pStyle w:val="Titre1"/>
        <w:rPr>
          <w:rFonts w:ascii="AvenirNext LT Pro LightCn" w:hAnsi="AvenirNext LT Pro LightCn"/>
        </w:rPr>
      </w:pPr>
      <w:bookmarkStart w:id="29" w:name="ArtL1_A_CJ"/>
      <w:bookmarkEnd w:id="29"/>
    </w:p>
    <w:sectPr w:rsidR="00071539" w:rsidRPr="00AF3C26">
      <w:footerReference w:type="default" r:id="rId27"/>
      <w:pgSz w:w="16840" w:h="11900" w:orient="landscape"/>
      <w:pgMar w:top="1140" w:right="10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6A623" w14:textId="77777777" w:rsidR="00986E2A" w:rsidRDefault="00986E2A">
      <w:r>
        <w:separator/>
      </w:r>
    </w:p>
  </w:endnote>
  <w:endnote w:type="continuationSeparator" w:id="0">
    <w:p w14:paraId="050DFCBB" w14:textId="77777777" w:rsidR="00986E2A" w:rsidRDefault="00986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venirNext LT Pro LightCn">
    <w:panose1 w:val="020B04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FAD50" w14:textId="77777777" w:rsidR="00071539" w:rsidRDefault="00071539">
    <w:pPr>
      <w:spacing w:line="240" w:lineRule="exact"/>
    </w:pPr>
  </w:p>
  <w:tbl>
    <w:tblPr>
      <w:tblW w:w="0" w:type="auto"/>
      <w:tblLayout w:type="fixed"/>
      <w:tblLook w:val="04A0" w:firstRow="1" w:lastRow="0" w:firstColumn="1" w:lastColumn="0" w:noHBand="0" w:noVBand="1"/>
    </w:tblPr>
    <w:tblGrid>
      <w:gridCol w:w="5220"/>
      <w:gridCol w:w="4400"/>
    </w:tblGrid>
    <w:tr w:rsidR="00071539" w14:paraId="10C362F8" w14:textId="77777777">
      <w:trPr>
        <w:trHeight w:val="245"/>
      </w:trPr>
      <w:tc>
        <w:tcPr>
          <w:tcW w:w="5220" w:type="dxa"/>
          <w:tcMar>
            <w:top w:w="0" w:type="dxa"/>
            <w:left w:w="0" w:type="dxa"/>
            <w:bottom w:w="0" w:type="dxa"/>
            <w:right w:w="0" w:type="dxa"/>
          </w:tcMar>
          <w:vAlign w:val="center"/>
        </w:tcPr>
        <w:p w14:paraId="687879F3" w14:textId="3B5CDAE5" w:rsidR="00071539" w:rsidRDefault="00566C12">
          <w:pPr>
            <w:pStyle w:val="PiedDePage"/>
            <w:rPr>
              <w:color w:val="000000"/>
              <w:lang w:val="fr-FR"/>
            </w:rPr>
          </w:pPr>
          <w:proofErr w:type="spellStart"/>
          <w:r w:rsidRPr="00566C12">
            <w:rPr>
              <w:szCs w:val="18"/>
            </w:rPr>
            <w:t>Aménagement</w:t>
          </w:r>
          <w:proofErr w:type="spellEnd"/>
          <w:r w:rsidRPr="00566C12">
            <w:rPr>
              <w:szCs w:val="18"/>
            </w:rPr>
            <w:t xml:space="preserve"> d'un coworking et </w:t>
          </w:r>
          <w:proofErr w:type="spellStart"/>
          <w:r w:rsidRPr="00566C12">
            <w:rPr>
              <w:szCs w:val="18"/>
            </w:rPr>
            <w:t>création</w:t>
          </w:r>
          <w:proofErr w:type="spellEnd"/>
          <w:r w:rsidRPr="00566C12">
            <w:rPr>
              <w:szCs w:val="18"/>
            </w:rPr>
            <w:t xml:space="preserve"> d'un tiers-lieu - Site de </w:t>
          </w:r>
          <w:proofErr w:type="spellStart"/>
          <w:r w:rsidRPr="00566C12">
            <w:rPr>
              <w:szCs w:val="18"/>
            </w:rPr>
            <w:t>Beaucouzé</w:t>
          </w:r>
          <w:proofErr w:type="spellEnd"/>
        </w:p>
      </w:tc>
      <w:tc>
        <w:tcPr>
          <w:tcW w:w="4400" w:type="dxa"/>
          <w:tcMar>
            <w:top w:w="0" w:type="dxa"/>
            <w:left w:w="0" w:type="dxa"/>
            <w:bottom w:w="0" w:type="dxa"/>
            <w:right w:w="0" w:type="dxa"/>
          </w:tcMar>
          <w:vAlign w:val="center"/>
        </w:tcPr>
        <w:p w14:paraId="70EB5FB4" w14:textId="77777777" w:rsidR="00071539" w:rsidRDefault="00ED58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7017B" w14:textId="77777777" w:rsidR="00071539" w:rsidRDefault="00ED5808">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AF0AF1D" w14:textId="77777777" w:rsidR="00071539" w:rsidRDefault="00071539">
    <w:pPr>
      <w:spacing w:after="140" w:line="240" w:lineRule="exact"/>
    </w:pPr>
  </w:p>
  <w:p w14:paraId="3E7AC6E0" w14:textId="77777777" w:rsidR="00071539" w:rsidRDefault="00071539">
    <w:pPr>
      <w:spacing w:line="240" w:lineRule="exact"/>
    </w:pPr>
  </w:p>
  <w:tbl>
    <w:tblPr>
      <w:tblW w:w="0" w:type="auto"/>
      <w:tblLayout w:type="fixed"/>
      <w:tblLook w:val="04A0" w:firstRow="1" w:lastRow="0" w:firstColumn="1" w:lastColumn="0" w:noHBand="0" w:noVBand="1"/>
    </w:tblPr>
    <w:tblGrid>
      <w:gridCol w:w="5220"/>
      <w:gridCol w:w="4400"/>
    </w:tblGrid>
    <w:tr w:rsidR="00071539" w14:paraId="68DC5A87" w14:textId="77777777">
      <w:trPr>
        <w:trHeight w:val="245"/>
      </w:trPr>
      <w:tc>
        <w:tcPr>
          <w:tcW w:w="5220" w:type="dxa"/>
          <w:tcMar>
            <w:top w:w="0" w:type="dxa"/>
            <w:left w:w="0" w:type="dxa"/>
            <w:bottom w:w="0" w:type="dxa"/>
            <w:right w:w="0" w:type="dxa"/>
          </w:tcMar>
          <w:vAlign w:val="center"/>
        </w:tcPr>
        <w:p w14:paraId="072C42F7" w14:textId="62F1ADC0" w:rsidR="00071539" w:rsidRDefault="00566C12">
          <w:pPr>
            <w:pStyle w:val="PiedDePage"/>
            <w:rPr>
              <w:color w:val="000000"/>
              <w:lang w:val="fr-FR"/>
            </w:rPr>
          </w:pPr>
          <w:proofErr w:type="spellStart"/>
          <w:r w:rsidRPr="00566C12">
            <w:rPr>
              <w:szCs w:val="18"/>
            </w:rPr>
            <w:t>Aménagement</w:t>
          </w:r>
          <w:proofErr w:type="spellEnd"/>
          <w:r w:rsidRPr="00566C12">
            <w:rPr>
              <w:szCs w:val="18"/>
            </w:rPr>
            <w:t xml:space="preserve"> d'un coworking et </w:t>
          </w:r>
          <w:proofErr w:type="spellStart"/>
          <w:r w:rsidRPr="00566C12">
            <w:rPr>
              <w:szCs w:val="18"/>
            </w:rPr>
            <w:t>création</w:t>
          </w:r>
          <w:proofErr w:type="spellEnd"/>
          <w:r w:rsidRPr="00566C12">
            <w:rPr>
              <w:szCs w:val="18"/>
            </w:rPr>
            <w:t xml:space="preserve"> d'un tiers-lieu - Site de </w:t>
          </w:r>
          <w:proofErr w:type="spellStart"/>
          <w:r w:rsidRPr="00566C12">
            <w:rPr>
              <w:szCs w:val="18"/>
            </w:rPr>
            <w:t>Beaucouzé</w:t>
          </w:r>
          <w:proofErr w:type="spellEnd"/>
        </w:p>
      </w:tc>
      <w:tc>
        <w:tcPr>
          <w:tcW w:w="4400" w:type="dxa"/>
          <w:tcMar>
            <w:top w:w="0" w:type="dxa"/>
            <w:left w:w="0" w:type="dxa"/>
            <w:bottom w:w="0" w:type="dxa"/>
            <w:right w:w="0" w:type="dxa"/>
          </w:tcMar>
          <w:vAlign w:val="center"/>
        </w:tcPr>
        <w:p w14:paraId="4811AB10" w14:textId="77777777" w:rsidR="00071539" w:rsidRDefault="00ED58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6903" w14:textId="77777777" w:rsidR="00071539" w:rsidRDefault="00071539">
    <w:pPr>
      <w:spacing w:line="240" w:lineRule="exact"/>
    </w:pPr>
  </w:p>
  <w:tbl>
    <w:tblPr>
      <w:tblW w:w="0" w:type="auto"/>
      <w:tblLayout w:type="fixed"/>
      <w:tblLook w:val="04A0" w:firstRow="1" w:lastRow="0" w:firstColumn="1" w:lastColumn="0" w:noHBand="0" w:noVBand="1"/>
    </w:tblPr>
    <w:tblGrid>
      <w:gridCol w:w="5220"/>
      <w:gridCol w:w="4400"/>
    </w:tblGrid>
    <w:tr w:rsidR="00071539" w14:paraId="756BD9C1" w14:textId="77777777">
      <w:trPr>
        <w:trHeight w:val="245"/>
      </w:trPr>
      <w:tc>
        <w:tcPr>
          <w:tcW w:w="5220" w:type="dxa"/>
          <w:tcMar>
            <w:top w:w="0" w:type="dxa"/>
            <w:left w:w="0" w:type="dxa"/>
            <w:bottom w:w="0" w:type="dxa"/>
            <w:right w:w="0" w:type="dxa"/>
          </w:tcMar>
          <w:vAlign w:val="center"/>
        </w:tcPr>
        <w:p w14:paraId="2EAD51B6" w14:textId="318AC8B1" w:rsidR="00071539" w:rsidRDefault="00566C12">
          <w:pPr>
            <w:pStyle w:val="PiedDePage"/>
            <w:rPr>
              <w:color w:val="000000"/>
              <w:lang w:val="fr-FR"/>
            </w:rPr>
          </w:pPr>
          <w:proofErr w:type="spellStart"/>
          <w:r w:rsidRPr="00566C12">
            <w:rPr>
              <w:szCs w:val="18"/>
            </w:rPr>
            <w:t>Aménagement</w:t>
          </w:r>
          <w:proofErr w:type="spellEnd"/>
          <w:r w:rsidRPr="00566C12">
            <w:rPr>
              <w:szCs w:val="18"/>
            </w:rPr>
            <w:t xml:space="preserve"> d'un coworking et </w:t>
          </w:r>
          <w:proofErr w:type="spellStart"/>
          <w:r w:rsidRPr="00566C12">
            <w:rPr>
              <w:szCs w:val="18"/>
            </w:rPr>
            <w:t>création</w:t>
          </w:r>
          <w:proofErr w:type="spellEnd"/>
          <w:r w:rsidRPr="00566C12">
            <w:rPr>
              <w:szCs w:val="18"/>
            </w:rPr>
            <w:t xml:space="preserve"> d'un tiers-lieu - Site de </w:t>
          </w:r>
          <w:proofErr w:type="spellStart"/>
          <w:r w:rsidRPr="00566C12">
            <w:rPr>
              <w:szCs w:val="18"/>
            </w:rPr>
            <w:t>Beaucouzé</w:t>
          </w:r>
          <w:proofErr w:type="spellEnd"/>
        </w:p>
      </w:tc>
      <w:tc>
        <w:tcPr>
          <w:tcW w:w="4400" w:type="dxa"/>
          <w:tcMar>
            <w:top w:w="0" w:type="dxa"/>
            <w:left w:w="0" w:type="dxa"/>
            <w:bottom w:w="0" w:type="dxa"/>
            <w:right w:w="0" w:type="dxa"/>
          </w:tcMar>
          <w:vAlign w:val="center"/>
        </w:tcPr>
        <w:p w14:paraId="4A2480BE" w14:textId="77777777" w:rsidR="00071539" w:rsidRDefault="00ED58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B537B" w14:textId="77777777" w:rsidR="00071539" w:rsidRDefault="00ED5808">
    <w:pPr>
      <w:pStyle w:val="PiedDePage"/>
      <w:rPr>
        <w:color w:val="000000"/>
        <w:sz w:val="16"/>
        <w:lang w:val="fr-FR"/>
      </w:rPr>
    </w:pPr>
    <w:r>
      <w:rPr>
        <w:color w:val="000000"/>
        <w:sz w:val="16"/>
        <w:lang w:val="fr-FR"/>
      </w:rPr>
      <w:t xml:space="preserve">(1)  Cocher la case correspondant à votre situation </w:t>
    </w:r>
  </w:p>
  <w:p w14:paraId="359E9450" w14:textId="77777777" w:rsidR="00071539" w:rsidRDefault="00071539">
    <w:pPr>
      <w:spacing w:after="140" w:line="240" w:lineRule="exact"/>
    </w:pPr>
  </w:p>
  <w:p w14:paraId="1FAC99DB" w14:textId="77777777" w:rsidR="00071539" w:rsidRDefault="00071539">
    <w:pPr>
      <w:spacing w:line="240" w:lineRule="exact"/>
    </w:pPr>
  </w:p>
  <w:tbl>
    <w:tblPr>
      <w:tblW w:w="0" w:type="auto"/>
      <w:tblLayout w:type="fixed"/>
      <w:tblLook w:val="04A0" w:firstRow="1" w:lastRow="0" w:firstColumn="1" w:lastColumn="0" w:noHBand="0" w:noVBand="1"/>
    </w:tblPr>
    <w:tblGrid>
      <w:gridCol w:w="5220"/>
      <w:gridCol w:w="4400"/>
    </w:tblGrid>
    <w:tr w:rsidR="00071539" w14:paraId="1FC95747" w14:textId="77777777">
      <w:trPr>
        <w:trHeight w:val="245"/>
      </w:trPr>
      <w:tc>
        <w:tcPr>
          <w:tcW w:w="5220" w:type="dxa"/>
          <w:tcMar>
            <w:top w:w="0" w:type="dxa"/>
            <w:left w:w="0" w:type="dxa"/>
            <w:bottom w:w="0" w:type="dxa"/>
            <w:right w:w="0" w:type="dxa"/>
          </w:tcMar>
          <w:vAlign w:val="center"/>
        </w:tcPr>
        <w:p w14:paraId="3B972367" w14:textId="510148DE" w:rsidR="00071539" w:rsidRDefault="00566C12">
          <w:pPr>
            <w:pStyle w:val="PiedDePage"/>
            <w:rPr>
              <w:color w:val="000000"/>
              <w:lang w:val="fr-FR"/>
            </w:rPr>
          </w:pPr>
          <w:proofErr w:type="spellStart"/>
          <w:r w:rsidRPr="00566C12">
            <w:rPr>
              <w:szCs w:val="18"/>
            </w:rPr>
            <w:t>Aménagement</w:t>
          </w:r>
          <w:proofErr w:type="spellEnd"/>
          <w:r w:rsidRPr="00566C12">
            <w:rPr>
              <w:szCs w:val="18"/>
            </w:rPr>
            <w:t xml:space="preserve"> d'un coworking et </w:t>
          </w:r>
          <w:proofErr w:type="spellStart"/>
          <w:r w:rsidRPr="00566C12">
            <w:rPr>
              <w:szCs w:val="18"/>
            </w:rPr>
            <w:t>création</w:t>
          </w:r>
          <w:proofErr w:type="spellEnd"/>
          <w:r w:rsidRPr="00566C12">
            <w:rPr>
              <w:szCs w:val="18"/>
            </w:rPr>
            <w:t xml:space="preserve"> d'un tiers-lieu - Site de </w:t>
          </w:r>
          <w:proofErr w:type="spellStart"/>
          <w:r w:rsidRPr="00566C12">
            <w:rPr>
              <w:szCs w:val="18"/>
            </w:rPr>
            <w:t>Beaucouzé</w:t>
          </w:r>
          <w:proofErr w:type="spellEnd"/>
        </w:p>
      </w:tc>
      <w:tc>
        <w:tcPr>
          <w:tcW w:w="4400" w:type="dxa"/>
          <w:tcMar>
            <w:top w:w="0" w:type="dxa"/>
            <w:left w:w="0" w:type="dxa"/>
            <w:bottom w:w="0" w:type="dxa"/>
            <w:right w:w="0" w:type="dxa"/>
          </w:tcMar>
          <w:vAlign w:val="center"/>
        </w:tcPr>
        <w:p w14:paraId="3035ECC7" w14:textId="77777777" w:rsidR="00071539" w:rsidRDefault="00ED58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E531C" w14:textId="77777777" w:rsidR="00071539" w:rsidRDefault="00ED5808">
    <w:pPr>
      <w:pStyle w:val="PiedDePage"/>
      <w:rPr>
        <w:color w:val="000000"/>
        <w:sz w:val="16"/>
        <w:lang w:val="fr-FR"/>
      </w:rPr>
    </w:pPr>
    <w:r>
      <w:rPr>
        <w:color w:val="000000"/>
        <w:sz w:val="16"/>
        <w:lang w:val="fr-FR"/>
      </w:rPr>
      <w:t xml:space="preserve">(1)  Date et signature originales </w:t>
    </w:r>
  </w:p>
  <w:p w14:paraId="40871CC2" w14:textId="77777777" w:rsidR="00071539" w:rsidRDefault="00071539">
    <w:pPr>
      <w:spacing w:after="140" w:line="240" w:lineRule="exact"/>
    </w:pPr>
  </w:p>
  <w:p w14:paraId="1A67122D" w14:textId="77777777" w:rsidR="00071539" w:rsidRDefault="00071539">
    <w:pPr>
      <w:spacing w:line="240" w:lineRule="exact"/>
    </w:pPr>
  </w:p>
  <w:tbl>
    <w:tblPr>
      <w:tblW w:w="0" w:type="auto"/>
      <w:tblLayout w:type="fixed"/>
      <w:tblLook w:val="04A0" w:firstRow="1" w:lastRow="0" w:firstColumn="1" w:lastColumn="0" w:noHBand="0" w:noVBand="1"/>
    </w:tblPr>
    <w:tblGrid>
      <w:gridCol w:w="5220"/>
      <w:gridCol w:w="4400"/>
    </w:tblGrid>
    <w:tr w:rsidR="00071539" w14:paraId="2D814CA2" w14:textId="77777777">
      <w:trPr>
        <w:trHeight w:val="245"/>
      </w:trPr>
      <w:tc>
        <w:tcPr>
          <w:tcW w:w="5220" w:type="dxa"/>
          <w:tcMar>
            <w:top w:w="0" w:type="dxa"/>
            <w:left w:w="0" w:type="dxa"/>
            <w:bottom w:w="0" w:type="dxa"/>
            <w:right w:w="0" w:type="dxa"/>
          </w:tcMar>
          <w:vAlign w:val="center"/>
        </w:tcPr>
        <w:p w14:paraId="7F30F7B3" w14:textId="61C62DEE" w:rsidR="00071539" w:rsidRDefault="00566C12">
          <w:pPr>
            <w:pStyle w:val="PiedDePage"/>
            <w:rPr>
              <w:color w:val="000000"/>
              <w:lang w:val="fr-FR"/>
            </w:rPr>
          </w:pPr>
          <w:proofErr w:type="spellStart"/>
          <w:r w:rsidRPr="00566C12">
            <w:rPr>
              <w:szCs w:val="18"/>
            </w:rPr>
            <w:t>Aménagement</w:t>
          </w:r>
          <w:proofErr w:type="spellEnd"/>
          <w:r w:rsidRPr="00566C12">
            <w:rPr>
              <w:szCs w:val="18"/>
            </w:rPr>
            <w:t xml:space="preserve"> d'un coworking et </w:t>
          </w:r>
          <w:proofErr w:type="spellStart"/>
          <w:r w:rsidRPr="00566C12">
            <w:rPr>
              <w:szCs w:val="18"/>
            </w:rPr>
            <w:t>création</w:t>
          </w:r>
          <w:proofErr w:type="spellEnd"/>
          <w:r w:rsidRPr="00566C12">
            <w:rPr>
              <w:szCs w:val="18"/>
            </w:rPr>
            <w:t xml:space="preserve"> d'un tiers-lieu - Site de </w:t>
          </w:r>
          <w:proofErr w:type="spellStart"/>
          <w:r w:rsidRPr="00566C12">
            <w:rPr>
              <w:szCs w:val="18"/>
            </w:rPr>
            <w:t>Beaucouzé</w:t>
          </w:r>
          <w:proofErr w:type="spellEnd"/>
        </w:p>
      </w:tc>
      <w:tc>
        <w:tcPr>
          <w:tcW w:w="4400" w:type="dxa"/>
          <w:tcMar>
            <w:top w:w="0" w:type="dxa"/>
            <w:left w:w="0" w:type="dxa"/>
            <w:bottom w:w="0" w:type="dxa"/>
            <w:right w:w="0" w:type="dxa"/>
          </w:tcMar>
          <w:vAlign w:val="center"/>
        </w:tcPr>
        <w:p w14:paraId="149B8671" w14:textId="77777777" w:rsidR="00071539" w:rsidRDefault="00ED580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566C12" w:rsidRPr="00566C12" w14:paraId="60CE52CA" w14:textId="77777777">
      <w:trPr>
        <w:trHeight w:val="385"/>
      </w:trPr>
      <w:tc>
        <w:tcPr>
          <w:tcW w:w="9000" w:type="dxa"/>
          <w:tcMar>
            <w:top w:w="0" w:type="dxa"/>
            <w:left w:w="0" w:type="dxa"/>
            <w:bottom w:w="0" w:type="dxa"/>
            <w:right w:w="0" w:type="dxa"/>
          </w:tcMar>
          <w:vAlign w:val="center"/>
        </w:tcPr>
        <w:p w14:paraId="6DB77733" w14:textId="6CB4D3A3" w:rsidR="00566C12" w:rsidRPr="00566C12" w:rsidRDefault="00566C12">
          <w:pPr>
            <w:rPr>
              <w:rFonts w:ascii="Century Gothic" w:eastAsia="Century Gothic" w:hAnsi="Century Gothic" w:cs="Century Gothic"/>
              <w:color w:val="000000"/>
              <w:sz w:val="18"/>
              <w:szCs w:val="18"/>
              <w:lang w:val="fr-FR"/>
            </w:rPr>
          </w:pPr>
          <w:proofErr w:type="spellStart"/>
          <w:r w:rsidRPr="00566C12">
            <w:rPr>
              <w:rFonts w:ascii="Century Gothic" w:hAnsi="Century Gothic"/>
              <w:sz w:val="18"/>
              <w:szCs w:val="18"/>
            </w:rPr>
            <w:t>Aménagement</w:t>
          </w:r>
          <w:proofErr w:type="spellEnd"/>
          <w:r w:rsidRPr="00566C12">
            <w:rPr>
              <w:rFonts w:ascii="Century Gothic" w:hAnsi="Century Gothic"/>
              <w:sz w:val="18"/>
              <w:szCs w:val="18"/>
            </w:rPr>
            <w:t xml:space="preserve"> d'un coworking et </w:t>
          </w:r>
          <w:proofErr w:type="spellStart"/>
          <w:r w:rsidRPr="00566C12">
            <w:rPr>
              <w:rFonts w:ascii="Century Gothic" w:hAnsi="Century Gothic"/>
              <w:sz w:val="18"/>
              <w:szCs w:val="18"/>
            </w:rPr>
            <w:t>création</w:t>
          </w:r>
          <w:proofErr w:type="spellEnd"/>
          <w:r w:rsidRPr="00566C12">
            <w:rPr>
              <w:rFonts w:ascii="Century Gothic" w:hAnsi="Century Gothic"/>
              <w:sz w:val="18"/>
              <w:szCs w:val="18"/>
            </w:rPr>
            <w:t xml:space="preserve"> d'un tiers-lieu - Site de </w:t>
          </w:r>
          <w:proofErr w:type="spellStart"/>
          <w:r w:rsidRPr="00566C12">
            <w:rPr>
              <w:rFonts w:ascii="Century Gothic" w:hAnsi="Century Gothic"/>
              <w:sz w:val="18"/>
              <w:szCs w:val="18"/>
            </w:rPr>
            <w:t>Beaucouzé</w:t>
          </w:r>
          <w:proofErr w:type="spellEnd"/>
        </w:p>
      </w:tc>
      <w:tc>
        <w:tcPr>
          <w:tcW w:w="5560" w:type="dxa"/>
          <w:tcMar>
            <w:top w:w="0" w:type="dxa"/>
            <w:left w:w="0" w:type="dxa"/>
            <w:bottom w:w="0" w:type="dxa"/>
            <w:right w:w="0" w:type="dxa"/>
          </w:tcMar>
          <w:vAlign w:val="center"/>
        </w:tcPr>
        <w:p w14:paraId="3264D1B8" w14:textId="77777777" w:rsidR="00566C12" w:rsidRPr="00566C12" w:rsidRDefault="00566C12">
          <w:pPr>
            <w:jc w:val="right"/>
            <w:rPr>
              <w:rFonts w:ascii="Century Gothic" w:eastAsia="Century Gothic" w:hAnsi="Century Gothic" w:cs="Century Gothic"/>
              <w:color w:val="000000"/>
              <w:sz w:val="18"/>
              <w:szCs w:val="18"/>
              <w:lang w:val="fr-FR"/>
            </w:rPr>
          </w:pPr>
          <w:r w:rsidRPr="00566C12">
            <w:rPr>
              <w:rFonts w:ascii="Century Gothic" w:eastAsia="Century Gothic" w:hAnsi="Century Gothic" w:cs="Century Gothic"/>
              <w:color w:val="000000"/>
              <w:sz w:val="18"/>
              <w:szCs w:val="18"/>
              <w:lang w:val="fr-FR"/>
            </w:rPr>
            <w:t xml:space="preserve">Page </w:t>
          </w:r>
          <w:r w:rsidRPr="00566C12">
            <w:rPr>
              <w:rFonts w:ascii="Century Gothic" w:eastAsia="Century Gothic" w:hAnsi="Century Gothic" w:cs="Century Gothic"/>
              <w:color w:val="000000"/>
              <w:sz w:val="18"/>
              <w:szCs w:val="18"/>
              <w:lang w:val="fr-FR"/>
            </w:rPr>
            <w:fldChar w:fldCharType="begin"/>
          </w:r>
          <w:r w:rsidRPr="00566C12">
            <w:rPr>
              <w:rFonts w:ascii="Century Gothic" w:eastAsia="Century Gothic" w:hAnsi="Century Gothic" w:cs="Century Gothic"/>
              <w:color w:val="000000"/>
              <w:sz w:val="18"/>
              <w:szCs w:val="18"/>
              <w:lang w:val="fr-FR"/>
            </w:rPr>
            <w:instrText xml:space="preserve"> PAGE </w:instrText>
          </w:r>
          <w:r w:rsidRPr="00566C12">
            <w:rPr>
              <w:rFonts w:ascii="Century Gothic" w:eastAsia="Century Gothic" w:hAnsi="Century Gothic" w:cs="Century Gothic"/>
              <w:color w:val="000000"/>
              <w:sz w:val="18"/>
              <w:szCs w:val="18"/>
              <w:lang w:val="fr-FR"/>
            </w:rPr>
            <w:fldChar w:fldCharType="separate"/>
          </w:r>
          <w:r w:rsidRPr="00566C12">
            <w:rPr>
              <w:rFonts w:ascii="Century Gothic" w:eastAsia="Century Gothic" w:hAnsi="Century Gothic" w:cs="Century Gothic"/>
              <w:color w:val="000000"/>
              <w:sz w:val="18"/>
              <w:szCs w:val="18"/>
              <w:lang w:val="fr-FR"/>
            </w:rPr>
            <w:t>11</w:t>
          </w:r>
          <w:r w:rsidRPr="00566C12">
            <w:rPr>
              <w:rFonts w:ascii="Century Gothic" w:eastAsia="Century Gothic" w:hAnsi="Century Gothic" w:cs="Century Gothic"/>
              <w:color w:val="000000"/>
              <w:sz w:val="18"/>
              <w:szCs w:val="18"/>
              <w:lang w:val="fr-FR"/>
            </w:rPr>
            <w:fldChar w:fldCharType="end"/>
          </w:r>
          <w:r w:rsidRPr="00566C12">
            <w:rPr>
              <w:rFonts w:ascii="Century Gothic" w:eastAsia="Century Gothic" w:hAnsi="Century Gothic" w:cs="Century Gothic"/>
              <w:color w:val="000000"/>
              <w:sz w:val="18"/>
              <w:szCs w:val="18"/>
              <w:lang w:val="fr-FR"/>
            </w:rPr>
            <w:t xml:space="preserve"> sur </w:t>
          </w:r>
          <w:r w:rsidRPr="00566C12">
            <w:rPr>
              <w:rFonts w:ascii="Century Gothic" w:eastAsia="Century Gothic" w:hAnsi="Century Gothic" w:cs="Century Gothic"/>
              <w:color w:val="000000"/>
              <w:sz w:val="18"/>
              <w:szCs w:val="18"/>
              <w:lang w:val="fr-FR"/>
            </w:rPr>
            <w:fldChar w:fldCharType="begin"/>
          </w:r>
          <w:r w:rsidRPr="00566C12">
            <w:rPr>
              <w:rFonts w:ascii="Century Gothic" w:eastAsia="Century Gothic" w:hAnsi="Century Gothic" w:cs="Century Gothic"/>
              <w:color w:val="000000"/>
              <w:sz w:val="18"/>
              <w:szCs w:val="18"/>
              <w:lang w:val="fr-FR"/>
            </w:rPr>
            <w:instrText xml:space="preserve"> NUMPAGES </w:instrText>
          </w:r>
          <w:r w:rsidRPr="00566C12">
            <w:rPr>
              <w:rFonts w:ascii="Century Gothic" w:eastAsia="Century Gothic" w:hAnsi="Century Gothic" w:cs="Century Gothic"/>
              <w:color w:val="000000"/>
              <w:sz w:val="18"/>
              <w:szCs w:val="18"/>
              <w:lang w:val="fr-FR"/>
            </w:rPr>
            <w:fldChar w:fldCharType="separate"/>
          </w:r>
          <w:r w:rsidRPr="00566C12">
            <w:rPr>
              <w:rFonts w:ascii="Century Gothic" w:eastAsia="Century Gothic" w:hAnsi="Century Gothic" w:cs="Century Gothic"/>
              <w:color w:val="000000"/>
              <w:sz w:val="18"/>
              <w:szCs w:val="18"/>
              <w:lang w:val="fr-FR"/>
            </w:rPr>
            <w:t>13</w:t>
          </w:r>
          <w:r w:rsidRPr="00566C12">
            <w:rPr>
              <w:rFonts w:ascii="Century Gothic" w:eastAsia="Century Gothic" w:hAnsi="Century Gothic" w:cs="Century Gothic"/>
              <w:color w:val="000000"/>
              <w:sz w:val="18"/>
              <w:szCs w:val="18"/>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071539" w14:paraId="52F46052" w14:textId="77777777">
      <w:trPr>
        <w:trHeight w:val="385"/>
      </w:trPr>
      <w:tc>
        <w:tcPr>
          <w:tcW w:w="9000" w:type="dxa"/>
          <w:tcMar>
            <w:top w:w="0" w:type="dxa"/>
            <w:left w:w="0" w:type="dxa"/>
            <w:bottom w:w="0" w:type="dxa"/>
            <w:right w:w="0" w:type="dxa"/>
          </w:tcMar>
          <w:vAlign w:val="center"/>
        </w:tcPr>
        <w:p w14:paraId="2E1911A1" w14:textId="20BBD641" w:rsidR="00071539" w:rsidRDefault="00566C12">
          <w:pPr>
            <w:rPr>
              <w:rFonts w:ascii="Century Gothic" w:eastAsia="Century Gothic" w:hAnsi="Century Gothic" w:cs="Century Gothic"/>
              <w:color w:val="000000"/>
              <w:sz w:val="20"/>
              <w:lang w:val="fr-FR"/>
            </w:rPr>
          </w:pPr>
          <w:proofErr w:type="spellStart"/>
          <w:r w:rsidRPr="00566C12">
            <w:rPr>
              <w:rFonts w:ascii="Century Gothic" w:hAnsi="Century Gothic"/>
              <w:sz w:val="18"/>
              <w:szCs w:val="18"/>
            </w:rPr>
            <w:t>Aménagement</w:t>
          </w:r>
          <w:proofErr w:type="spellEnd"/>
          <w:r w:rsidRPr="00566C12">
            <w:rPr>
              <w:rFonts w:ascii="Century Gothic" w:hAnsi="Century Gothic"/>
              <w:sz w:val="18"/>
              <w:szCs w:val="18"/>
            </w:rPr>
            <w:t xml:space="preserve"> d'un coworking et </w:t>
          </w:r>
          <w:proofErr w:type="spellStart"/>
          <w:r w:rsidRPr="00566C12">
            <w:rPr>
              <w:rFonts w:ascii="Century Gothic" w:hAnsi="Century Gothic"/>
              <w:sz w:val="18"/>
              <w:szCs w:val="18"/>
            </w:rPr>
            <w:t>création</w:t>
          </w:r>
          <w:proofErr w:type="spellEnd"/>
          <w:r w:rsidRPr="00566C12">
            <w:rPr>
              <w:rFonts w:ascii="Century Gothic" w:hAnsi="Century Gothic"/>
              <w:sz w:val="18"/>
              <w:szCs w:val="18"/>
            </w:rPr>
            <w:t xml:space="preserve"> d'un tiers-lieu - Site de </w:t>
          </w:r>
          <w:proofErr w:type="spellStart"/>
          <w:r w:rsidRPr="00566C12">
            <w:rPr>
              <w:rFonts w:ascii="Century Gothic" w:hAnsi="Century Gothic"/>
              <w:sz w:val="18"/>
              <w:szCs w:val="18"/>
            </w:rPr>
            <w:t>Beaucouzé</w:t>
          </w:r>
          <w:proofErr w:type="spellEnd"/>
        </w:p>
      </w:tc>
      <w:tc>
        <w:tcPr>
          <w:tcW w:w="5560" w:type="dxa"/>
          <w:tcMar>
            <w:top w:w="0" w:type="dxa"/>
            <w:left w:w="0" w:type="dxa"/>
            <w:bottom w:w="0" w:type="dxa"/>
            <w:right w:w="0" w:type="dxa"/>
          </w:tcMar>
          <w:vAlign w:val="center"/>
        </w:tcPr>
        <w:p w14:paraId="12C60D2E" w14:textId="77777777" w:rsidR="00071539" w:rsidRDefault="00ED5808">
          <w:pPr>
            <w:jc w:val="right"/>
            <w:rPr>
              <w:rFonts w:ascii="Century Gothic" w:eastAsia="Century Gothic" w:hAnsi="Century Gothic" w:cs="Century Gothic"/>
              <w:color w:val="000000"/>
              <w:sz w:val="20"/>
              <w:lang w:val="fr-FR"/>
            </w:rPr>
          </w:pPr>
          <w:r>
            <w:rPr>
              <w:rFonts w:ascii="Century Gothic" w:eastAsia="Century Gothic" w:hAnsi="Century Gothic" w:cs="Century Gothic"/>
              <w:color w:val="000000"/>
              <w:sz w:val="20"/>
              <w:lang w:val="fr-FR"/>
            </w:rPr>
            <w:t xml:space="preserve">Page </w:t>
          </w:r>
          <w:r>
            <w:rPr>
              <w:rFonts w:ascii="Century Gothic" w:eastAsia="Century Gothic" w:hAnsi="Century Gothic" w:cs="Century Gothic"/>
              <w:color w:val="000000"/>
              <w:sz w:val="20"/>
              <w:lang w:val="fr-FR"/>
            </w:rPr>
            <w:fldChar w:fldCharType="begin"/>
          </w:r>
          <w:r>
            <w:rPr>
              <w:rFonts w:ascii="Century Gothic" w:eastAsia="Century Gothic" w:hAnsi="Century Gothic" w:cs="Century Gothic"/>
              <w:color w:val="000000"/>
              <w:sz w:val="20"/>
              <w:lang w:val="fr-FR"/>
            </w:rPr>
            <w:instrText xml:space="preserve"> PAGE </w:instrText>
          </w:r>
          <w:r>
            <w:rPr>
              <w:rFonts w:ascii="Century Gothic" w:eastAsia="Century Gothic" w:hAnsi="Century Gothic" w:cs="Century Gothic"/>
              <w:color w:val="000000"/>
              <w:sz w:val="20"/>
              <w:lang w:val="fr-FR"/>
            </w:rPr>
            <w:fldChar w:fldCharType="separate"/>
          </w:r>
          <w:r>
            <w:rPr>
              <w:rFonts w:ascii="Century Gothic" w:eastAsia="Century Gothic" w:hAnsi="Century Gothic" w:cs="Century Gothic"/>
              <w:color w:val="000000"/>
              <w:sz w:val="20"/>
              <w:lang w:val="fr-FR"/>
            </w:rPr>
            <w:t>13</w:t>
          </w:r>
          <w:r>
            <w:rPr>
              <w:rFonts w:ascii="Century Gothic" w:eastAsia="Century Gothic" w:hAnsi="Century Gothic" w:cs="Century Gothic"/>
              <w:color w:val="000000"/>
              <w:sz w:val="20"/>
              <w:lang w:val="fr-FR"/>
            </w:rPr>
            <w:fldChar w:fldCharType="end"/>
          </w:r>
          <w:r>
            <w:rPr>
              <w:rFonts w:ascii="Century Gothic" w:eastAsia="Century Gothic" w:hAnsi="Century Gothic" w:cs="Century Gothic"/>
              <w:color w:val="000000"/>
              <w:sz w:val="20"/>
              <w:lang w:val="fr-FR"/>
            </w:rPr>
            <w:t xml:space="preserve"> sur </w:t>
          </w:r>
          <w:r>
            <w:rPr>
              <w:rFonts w:ascii="Century Gothic" w:eastAsia="Century Gothic" w:hAnsi="Century Gothic" w:cs="Century Gothic"/>
              <w:color w:val="000000"/>
              <w:sz w:val="20"/>
              <w:lang w:val="fr-FR"/>
            </w:rPr>
            <w:fldChar w:fldCharType="begin"/>
          </w:r>
          <w:r>
            <w:rPr>
              <w:rFonts w:ascii="Century Gothic" w:eastAsia="Century Gothic" w:hAnsi="Century Gothic" w:cs="Century Gothic"/>
              <w:color w:val="000000"/>
              <w:sz w:val="20"/>
              <w:lang w:val="fr-FR"/>
            </w:rPr>
            <w:instrText xml:space="preserve"> NUMPAGES </w:instrText>
          </w:r>
          <w:r>
            <w:rPr>
              <w:rFonts w:ascii="Century Gothic" w:eastAsia="Century Gothic" w:hAnsi="Century Gothic" w:cs="Century Gothic"/>
              <w:color w:val="000000"/>
              <w:sz w:val="20"/>
              <w:lang w:val="fr-FR"/>
            </w:rPr>
            <w:fldChar w:fldCharType="separate"/>
          </w:r>
          <w:r>
            <w:rPr>
              <w:rFonts w:ascii="Century Gothic" w:eastAsia="Century Gothic" w:hAnsi="Century Gothic" w:cs="Century Gothic"/>
              <w:color w:val="000000"/>
              <w:sz w:val="20"/>
              <w:lang w:val="fr-FR"/>
            </w:rPr>
            <w:t>13</w:t>
          </w:r>
          <w:r>
            <w:rPr>
              <w:rFonts w:ascii="Century Gothic" w:eastAsia="Century Gothic" w:hAnsi="Century Gothic" w:cs="Century Gothic"/>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FB108" w14:textId="77777777" w:rsidR="00986E2A" w:rsidRDefault="00986E2A">
      <w:r>
        <w:separator/>
      </w:r>
    </w:p>
  </w:footnote>
  <w:footnote w:type="continuationSeparator" w:id="0">
    <w:p w14:paraId="035EA097" w14:textId="77777777" w:rsidR="00986E2A" w:rsidRDefault="00986E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DC8740"/>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539"/>
    <w:rsid w:val="00071539"/>
    <w:rsid w:val="001E1BC1"/>
    <w:rsid w:val="00517719"/>
    <w:rsid w:val="00566C12"/>
    <w:rsid w:val="0061550E"/>
    <w:rsid w:val="0071509D"/>
    <w:rsid w:val="00721325"/>
    <w:rsid w:val="007D5162"/>
    <w:rsid w:val="00816CE7"/>
    <w:rsid w:val="00961FEA"/>
    <w:rsid w:val="00986E2A"/>
    <w:rsid w:val="00A71C2C"/>
    <w:rsid w:val="00AF3C26"/>
    <w:rsid w:val="00B02BE2"/>
    <w:rsid w:val="00C3327D"/>
    <w:rsid w:val="00CA6317"/>
    <w:rsid w:val="00D53E53"/>
    <w:rsid w:val="00D96F85"/>
    <w:rsid w:val="00DF6AFE"/>
    <w:rsid w:val="00ED5808"/>
    <w:rsid w:val="00FC5F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ED76D"/>
  <w15:docId w15:val="{98401DA0-43D9-4CF7-B050-45239A0FD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entury Gothic" w:eastAsia="Century Gothic" w:hAnsi="Century Gothic" w:cs="Century Gothic"/>
      <w:sz w:val="20"/>
    </w:rPr>
  </w:style>
  <w:style w:type="paragraph" w:customStyle="1" w:styleId="Titletable">
    <w:name w:val="Title table"/>
    <w:basedOn w:val="Normal"/>
    <w:next w:val="Normal"/>
    <w:qFormat/>
    <w:rPr>
      <w:rFonts w:ascii="Century Gothic" w:eastAsia="Century Gothic" w:hAnsi="Century Gothic" w:cs="Century Gothic"/>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entury Gothic" w:eastAsia="Century Gothic" w:hAnsi="Century Gothic" w:cs="Century Gothic"/>
    </w:rPr>
  </w:style>
  <w:style w:type="paragraph" w:customStyle="1" w:styleId="PiedDePage">
    <w:name w:val="PiedDePage"/>
    <w:basedOn w:val="Normal"/>
    <w:next w:val="Normal"/>
    <w:qFormat/>
    <w:rPr>
      <w:rFonts w:ascii="Century Gothic" w:eastAsia="Century Gothic" w:hAnsi="Century Gothic" w:cs="Century Gothic"/>
      <w:sz w:val="18"/>
    </w:rPr>
  </w:style>
  <w:style w:type="paragraph" w:customStyle="1" w:styleId="ParagrapheIndent1">
    <w:name w:val="ParagrapheIndent1"/>
    <w:basedOn w:val="Normal"/>
    <w:next w:val="Normal"/>
    <w:qFormat/>
    <w:rPr>
      <w:rFonts w:ascii="Century Gothic" w:eastAsia="Century Gothic" w:hAnsi="Century Gothic" w:cs="Century Gothic"/>
      <w:sz w:val="20"/>
    </w:rPr>
  </w:style>
  <w:style w:type="paragraph" w:customStyle="1" w:styleId="style1">
    <w:name w:val="style1"/>
    <w:basedOn w:val="Normal"/>
    <w:next w:val="Normal"/>
    <w:qFormat/>
    <w:rPr>
      <w:rFonts w:ascii="Century Gothic" w:eastAsia="Century Gothic" w:hAnsi="Century Gothic" w:cs="Century Gothic"/>
      <w:sz w:val="20"/>
    </w:rPr>
  </w:style>
  <w:style w:type="paragraph" w:customStyle="1" w:styleId="Valign">
    <w:name w:val="Valign"/>
    <w:basedOn w:val="Normal"/>
    <w:next w:val="Normal"/>
    <w:qFormat/>
    <w:rPr>
      <w:rFonts w:ascii="Century Gothic" w:eastAsia="Century Gothic" w:hAnsi="Century Gothic" w:cs="Century Gothic"/>
      <w:sz w:val="20"/>
    </w:rPr>
  </w:style>
  <w:style w:type="paragraph" w:customStyle="1" w:styleId="ParagrapheIndent2">
    <w:name w:val="ParagrapheIndent2"/>
    <w:basedOn w:val="Normal"/>
    <w:next w:val="Normal"/>
    <w:qFormat/>
    <w:rPr>
      <w:rFonts w:ascii="Century Gothic" w:eastAsia="Century Gothic" w:hAnsi="Century Gothic" w:cs="Century Gothic"/>
      <w:sz w:val="20"/>
    </w:rPr>
  </w:style>
  <w:style w:type="paragraph" w:customStyle="1" w:styleId="tableCF">
    <w:name w:val="table CF"/>
    <w:basedOn w:val="Normal"/>
    <w:next w:val="Normal"/>
    <w:qFormat/>
    <w:rPr>
      <w:rFonts w:ascii="Century Gothic" w:eastAsia="Century Gothic" w:hAnsi="Century Gothic" w:cs="Century Gothic"/>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tableCG">
    <w:name w:val="table CG"/>
    <w:qFormat/>
    <w:rPr>
      <w:b/>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566C12"/>
    <w:pPr>
      <w:tabs>
        <w:tab w:val="center" w:pos="4536"/>
        <w:tab w:val="right" w:pos="9072"/>
      </w:tabs>
    </w:pPr>
  </w:style>
  <w:style w:type="character" w:customStyle="1" w:styleId="En-tteCar">
    <w:name w:val="En-tête Car"/>
    <w:basedOn w:val="Policepardfaut"/>
    <w:link w:val="En-tte"/>
    <w:rsid w:val="00566C12"/>
    <w:rPr>
      <w:sz w:val="24"/>
      <w:szCs w:val="24"/>
    </w:rPr>
  </w:style>
  <w:style w:type="paragraph" w:styleId="Pieddepage0">
    <w:name w:val="footer"/>
    <w:basedOn w:val="Normal"/>
    <w:link w:val="PieddepageCar"/>
    <w:rsid w:val="00566C12"/>
    <w:pPr>
      <w:tabs>
        <w:tab w:val="center" w:pos="4536"/>
        <w:tab w:val="right" w:pos="9072"/>
      </w:tabs>
    </w:pPr>
  </w:style>
  <w:style w:type="character" w:customStyle="1" w:styleId="PieddepageCar">
    <w:name w:val="Pied de page Car"/>
    <w:basedOn w:val="Policepardfaut"/>
    <w:link w:val="Pieddepage0"/>
    <w:rsid w:val="00566C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E0AB3B2C0D7B45B2B8D47CCB4A3253" ma:contentTypeVersion="19" ma:contentTypeDescription="Crée un document." ma:contentTypeScope="" ma:versionID="8b2172c7d1669b1459800c6df1cab2d6">
  <xsd:schema xmlns:xsd="http://www.w3.org/2001/XMLSchema" xmlns:xs="http://www.w3.org/2001/XMLSchema" xmlns:p="http://schemas.microsoft.com/office/2006/metadata/properties" xmlns:ns2="b0bd0282-eaa5-4b6e-9e7f-ea553861ec9e" xmlns:ns3="3c0bcada-36be-48b5-997b-6224ae9aaaeb" targetNamespace="http://schemas.microsoft.com/office/2006/metadata/properties" ma:root="true" ma:fieldsID="1403278202629e0e5c1e982dd64b7d65" ns2:_="" ns3:_="">
    <xsd:import namespace="b0bd0282-eaa5-4b6e-9e7f-ea553861ec9e"/>
    <xsd:import namespace="3c0bcada-36be-48b5-997b-6224ae9aaa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d0282-eaa5-4b6e-9e7f-ea553861e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a4c667f2-be2b-4cf6-aad2-425b0d7975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0bcada-36be-48b5-997b-6224ae9aaaeb"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6c45bb4-0ce6-4b60-83ae-e23398d3a60a}" ma:internalName="TaxCatchAll" ma:showField="CatchAllData" ma:web="3c0bcada-36be-48b5-997b-6224ae9aaa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bd0282-eaa5-4b6e-9e7f-ea553861ec9e">
      <Terms xmlns="http://schemas.microsoft.com/office/infopath/2007/PartnerControls"/>
    </lcf76f155ced4ddcb4097134ff3c332f>
    <TaxCatchAll xmlns="3c0bcada-36be-48b5-997b-6224ae9aaa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9E3F1B-1DCF-4973-A8EE-3636AEA00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d0282-eaa5-4b6e-9e7f-ea553861ec9e"/>
    <ds:schemaRef ds:uri="3c0bcada-36be-48b5-997b-6224ae9aaa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EA3D35-DC24-427F-84DF-7EAD357F104B}">
  <ds:schemaRefs>
    <ds:schemaRef ds:uri="http://purl.org/dc/dcmitype/"/>
    <ds:schemaRef ds:uri="http://www.w3.org/XML/1998/namespace"/>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3c0bcada-36be-48b5-997b-6224ae9aaaeb"/>
    <ds:schemaRef ds:uri="b0bd0282-eaa5-4b6e-9e7f-ea553861ec9e"/>
  </ds:schemaRefs>
</ds:datastoreItem>
</file>

<file path=customXml/itemProps3.xml><?xml version="1.0" encoding="utf-8"?>
<ds:datastoreItem xmlns:ds="http://schemas.openxmlformats.org/officeDocument/2006/customXml" ds:itemID="{5AF5651B-2E63-4DEE-97E0-FD5F54660A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2034</Words>
  <Characters>11235</Characters>
  <Application>Microsoft Office Word</Application>
  <DocSecurity>0</DocSecurity>
  <Lines>93</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 limouzin</dc:creator>
  <cp:lastModifiedBy>Mélissa Richol</cp:lastModifiedBy>
  <cp:revision>3</cp:revision>
  <cp:lastPrinted>2025-05-21T14:27:00Z</cp:lastPrinted>
  <dcterms:created xsi:type="dcterms:W3CDTF">2025-05-28T08:37:00Z</dcterms:created>
  <dcterms:modified xsi:type="dcterms:W3CDTF">2025-05-28T08:38:00Z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0x0101007BE0AB3B2C0D7B45B2B8D47CCB4A3253</vt:lpwstr>
  </property>
  <property fmtid="{D5CDD505-2E9C-101B-9397-08002B2CF9AE}" pid="3" name="MediaServiceImageTags">
    <vt:lpwstr/>
  </property>
</Properties>
</file>