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150" w:rsidRDefault="00E64150">
      <w:pPr>
        <w:rPr>
          <w:color w:val="2F5496"/>
          <w:sz w:val="28"/>
          <w:szCs w:val="28"/>
        </w:rPr>
      </w:pPr>
    </w:p>
    <w:p w:rsidR="00E64150" w:rsidRDefault="006E2A81">
      <w:pPr>
        <w:spacing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IFREMER</w:t>
      </w:r>
    </w:p>
    <w:p w:rsidR="00E64150" w:rsidRDefault="00E64150">
      <w:pPr>
        <w:jc w:val="center"/>
        <w:rPr>
          <w:b/>
        </w:rPr>
      </w:pPr>
    </w:p>
    <w:p w:rsidR="00E64150" w:rsidRDefault="006E2A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MARCHÉ DE </w:t>
      </w:r>
      <w:r w:rsidR="0048074B">
        <w:rPr>
          <w:rFonts w:ascii="Arial" w:hAnsi="Arial" w:cs="Arial"/>
          <w:b/>
          <w:sz w:val="28"/>
          <w:szCs w:val="28"/>
        </w:rPr>
        <w:t>FOURNITURE</w:t>
      </w:r>
    </w:p>
    <w:p w:rsidR="00E64150" w:rsidRDefault="00E64150">
      <w:pPr>
        <w:jc w:val="center"/>
        <w:rPr>
          <w:rFonts w:ascii="Arial" w:hAnsi="Arial" w:cs="Arial"/>
          <w:b/>
        </w:rPr>
      </w:pPr>
    </w:p>
    <w:p w:rsidR="00E64150" w:rsidRDefault="006E2A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N°251000</w:t>
      </w:r>
      <w:r w:rsidR="004D71BF">
        <w:rPr>
          <w:rFonts w:ascii="Arial" w:hAnsi="Arial" w:cs="Arial"/>
          <w:b/>
          <w:sz w:val="28"/>
          <w:szCs w:val="28"/>
        </w:rPr>
        <w:t>122</w:t>
      </w:r>
    </w:p>
    <w:p w:rsidR="0048074B" w:rsidRDefault="0048074B">
      <w:pPr>
        <w:jc w:val="center"/>
        <w:rPr>
          <w:rFonts w:ascii="Arial" w:hAnsi="Arial" w:cs="Arial"/>
          <w:b/>
          <w:sz w:val="28"/>
          <w:szCs w:val="28"/>
        </w:rPr>
      </w:pPr>
    </w:p>
    <w:p w:rsidR="00E64150" w:rsidRDefault="006E2A81">
      <w:pPr>
        <w:shd w:val="clear" w:color="auto" w:fill="C0C0C0"/>
        <w:spacing w:line="240" w:lineRule="auto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  <w:shd w:val="clear" w:color="auto" w:fill="C0C0C0"/>
        </w:rPr>
        <w:t>MEMOIRE METHODOLOGIQUE</w:t>
      </w:r>
    </w:p>
    <w:p w:rsidR="00E64150" w:rsidRDefault="006E2A81">
      <w:pPr>
        <w:pStyle w:val="Titre9"/>
        <w:shd w:val="clear" w:color="auto" w:fill="C0C0C0"/>
      </w:pPr>
      <w:r>
        <w:t>(M.M)</w:t>
      </w:r>
    </w:p>
    <w:p w:rsidR="00E64150" w:rsidRDefault="00E64150">
      <w:pPr>
        <w:spacing w:line="240" w:lineRule="auto"/>
      </w:pPr>
    </w:p>
    <w:p w:rsidR="00E64150" w:rsidRDefault="006E2A81">
      <w:pPr>
        <w:spacing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Entreprise : …………</w:t>
      </w:r>
      <w:proofErr w:type="gramStart"/>
      <w:r>
        <w:rPr>
          <w:b/>
          <w:sz w:val="36"/>
          <w:szCs w:val="36"/>
        </w:rPr>
        <w:t>…….</w:t>
      </w:r>
      <w:proofErr w:type="gramEnd"/>
      <w:r>
        <w:rPr>
          <w:b/>
          <w:sz w:val="36"/>
          <w:szCs w:val="36"/>
        </w:rPr>
        <w:t>.</w:t>
      </w:r>
    </w:p>
    <w:p w:rsidR="00E64150" w:rsidRDefault="00E64150">
      <w:pPr>
        <w:spacing w:line="240" w:lineRule="auto"/>
        <w:jc w:val="center"/>
        <w:rPr>
          <w:b/>
          <w:color w:val="FF0000"/>
          <w:sz w:val="32"/>
          <w:szCs w:val="32"/>
        </w:rPr>
      </w:pPr>
    </w:p>
    <w:p w:rsidR="00E64150" w:rsidRDefault="00E64150">
      <w:pPr>
        <w:spacing w:line="240" w:lineRule="auto"/>
        <w:jc w:val="center"/>
        <w:rPr>
          <w:b/>
          <w:color w:val="FF0000"/>
          <w:sz w:val="32"/>
          <w:szCs w:val="32"/>
        </w:rPr>
      </w:pPr>
    </w:p>
    <w:p w:rsidR="00E64150" w:rsidRDefault="006E2A81">
      <w:pPr>
        <w:spacing w:line="240" w:lineRule="auto"/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Le mémoire méthodologique doit être renseigné avec la plus grande attention et le plus de précisions possible. Nous vous rappelons que vos réponses au </w:t>
      </w:r>
      <w:r w:rsidR="0048074B">
        <w:rPr>
          <w:b/>
          <w:color w:val="FF0000"/>
          <w:sz w:val="32"/>
          <w:szCs w:val="32"/>
        </w:rPr>
        <w:t>présent mémoire comptent pour 55</w:t>
      </w:r>
      <w:r>
        <w:rPr>
          <w:b/>
          <w:color w:val="FF0000"/>
          <w:sz w:val="32"/>
          <w:szCs w:val="32"/>
        </w:rPr>
        <w:t xml:space="preserve"> % de la note finale </w:t>
      </w:r>
    </w:p>
    <w:p w:rsidR="00E64150" w:rsidRDefault="00E64150">
      <w:pPr>
        <w:pStyle w:val="Titre9"/>
        <w:spacing w:line="240" w:lineRule="auto"/>
        <w:rPr>
          <w:b/>
          <w:sz w:val="22"/>
        </w:rPr>
      </w:pPr>
    </w:p>
    <w:p w:rsidR="00E64150" w:rsidRDefault="006E2A81">
      <w:pPr>
        <w:spacing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Objet de la consultation : </w:t>
      </w:r>
      <w:r w:rsidR="0048074B" w:rsidRPr="0048074B">
        <w:rPr>
          <w:rFonts w:ascii="Arial" w:hAnsi="Arial" w:cs="Arial"/>
          <w:b/>
          <w:sz w:val="28"/>
        </w:rPr>
        <w:t xml:space="preserve">Affrètement d’un navire océanographique </w:t>
      </w:r>
    </w:p>
    <w:p w:rsidR="00E64150" w:rsidRDefault="00E64150">
      <w:pPr>
        <w:pBdr>
          <w:bottom w:val="single" w:sz="18" w:space="1" w:color="000000"/>
        </w:pBdr>
        <w:rPr>
          <w:b/>
        </w:rPr>
      </w:pPr>
    </w:p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p w:rsidR="00E64150" w:rsidRDefault="006E2A8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Prestations de numérisation de documents</w:t>
      </w:r>
    </w:p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p w:rsidR="00E64150" w:rsidRDefault="006E2A81">
      <w:pPr>
        <w:jc w:val="center"/>
        <w:rPr>
          <w:b/>
          <w:u w:val="single"/>
        </w:rPr>
      </w:pPr>
      <w:r>
        <w:rPr>
          <w:rFonts w:ascii="Arial" w:hAnsi="Arial" w:cs="Arial"/>
          <w:b/>
          <w:sz w:val="28"/>
          <w:u w:val="single"/>
        </w:rPr>
        <w:t>Consignes pour les candidats</w:t>
      </w:r>
      <w:r>
        <w:rPr>
          <w:rFonts w:ascii="Arial" w:hAnsi="Arial" w:cs="Arial"/>
          <w:b/>
          <w:sz w:val="28"/>
        </w:rPr>
        <w:t> :</w:t>
      </w:r>
    </w:p>
    <w:p w:rsidR="00E64150" w:rsidRDefault="006E2A81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Le candidat devra remplir le présent mémoire technique ou, à défaut, transmettre un </w:t>
      </w:r>
      <w:r>
        <w:rPr>
          <w:rFonts w:ascii="Arial" w:hAnsi="Arial" w:cs="Arial"/>
          <w:b/>
          <w:color w:val="FF0000"/>
          <w:sz w:val="28"/>
          <w:u w:val="single"/>
        </w:rPr>
        <w:t>UNIQUE</w:t>
      </w:r>
      <w:r>
        <w:rPr>
          <w:rFonts w:ascii="Arial" w:hAnsi="Arial" w:cs="Arial"/>
          <w:sz w:val="28"/>
        </w:rPr>
        <w:t xml:space="preserve"> document dans lequel toutes les informations liées à l’étude technique de son dossier pourront être retrouvées.</w:t>
      </w:r>
    </w:p>
    <w:p w:rsidR="00E64150" w:rsidRDefault="006E2A81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Si le candidat opte pour la présentation de son propre mémoire technique, il </w:t>
      </w:r>
      <w:r>
        <w:rPr>
          <w:rFonts w:ascii="Arial" w:hAnsi="Arial" w:cs="Arial"/>
          <w:b/>
          <w:sz w:val="28"/>
          <w:u w:val="single"/>
        </w:rPr>
        <w:t>devra obligatoirement indiquer dans le présent mémoire les numéros de pages</w:t>
      </w:r>
      <w:r>
        <w:rPr>
          <w:rFonts w:ascii="Arial" w:hAnsi="Arial" w:cs="Arial"/>
          <w:sz w:val="28"/>
        </w:rPr>
        <w:t xml:space="preserve"> où les informations en lien avec chaque critère seront à retrouver.</w:t>
      </w:r>
    </w:p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33"/>
        <w:gridCol w:w="1127"/>
      </w:tblGrid>
      <w:tr w:rsidR="00E64150">
        <w:tc>
          <w:tcPr>
            <w:tcW w:w="7933" w:type="dxa"/>
          </w:tcPr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Critères du mémoire technique</w:t>
            </w: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Note</w:t>
            </w:r>
          </w:p>
        </w:tc>
      </w:tr>
      <w:tr w:rsidR="00E64150">
        <w:tc>
          <w:tcPr>
            <w:tcW w:w="7933" w:type="dxa"/>
            <w:shd w:val="clear" w:color="auto" w:fill="0032C8" w:themeFill="accent1"/>
          </w:tcPr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Critère 2 – Valeur technique</w:t>
            </w:r>
            <w:r w:rsidR="0048074B">
              <w:rPr>
                <w:b/>
                <w:sz w:val="28"/>
                <w:szCs w:val="28"/>
              </w:rPr>
              <w:t xml:space="preserve"> (45%)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  <w:shd w:val="clear" w:color="auto" w:fill="0032C8" w:themeFill="accent1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4150">
        <w:tc>
          <w:tcPr>
            <w:tcW w:w="7933" w:type="dxa"/>
            <w:shd w:val="clear" w:color="auto" w:fill="CCE0FF" w:themeFill="accent2" w:themeFillTint="33"/>
          </w:tcPr>
          <w:p w:rsidR="00E64150" w:rsidRDefault="006E2A81" w:rsidP="0048074B">
            <w:pPr>
              <w:spacing w:after="160" w:line="259" w:lineRule="auto"/>
              <w:jc w:val="both"/>
              <w:rPr>
                <w:rFonts w:cstheme="minorHAnsi"/>
              </w:rPr>
            </w:pPr>
            <w:r>
              <w:rPr>
                <w:b/>
              </w:rPr>
              <w:t xml:space="preserve">Sous-critère 1 : </w:t>
            </w:r>
            <w:r w:rsidR="0048074B" w:rsidRPr="00177FC3">
              <w:rPr>
                <w:rFonts w:asciiTheme="majorHAnsi" w:hAnsiTheme="majorHAnsi" w:cstheme="majorHAnsi"/>
              </w:rPr>
              <w:t>Niveau de garantie de sa disponibilité pour la période des campagnes (capacité d’accueil)</w:t>
            </w:r>
          </w:p>
          <w:p w:rsidR="006E2A81" w:rsidRDefault="006E2A81">
            <w:pPr>
              <w:spacing w:after="160" w:line="259" w:lineRule="auto"/>
              <w:jc w:val="both"/>
              <w:rPr>
                <w:rFonts w:cstheme="minorHAnsi"/>
              </w:rPr>
            </w:pPr>
          </w:p>
          <w:p w:rsidR="006E2A81" w:rsidRDefault="006E2A81">
            <w:pPr>
              <w:spacing w:after="160" w:line="259" w:lineRule="auto"/>
              <w:jc w:val="both"/>
              <w:rPr>
                <w:rFonts w:cstheme="minorHAnsi"/>
              </w:rPr>
            </w:pPr>
            <w:r w:rsidRPr="006E2A81">
              <w:rPr>
                <w:rFonts w:cstheme="minorHAnsi"/>
                <w:u w:val="single"/>
              </w:rPr>
              <w:t>Type de réponse :</w:t>
            </w:r>
            <w:r>
              <w:rPr>
                <w:rFonts w:cstheme="minorHAnsi"/>
              </w:rPr>
              <w:t xml:space="preserve"> </w:t>
            </w:r>
          </w:p>
          <w:p w:rsidR="006E2A81" w:rsidRDefault="006E2A81" w:rsidP="0048074B">
            <w:pPr>
              <w:pStyle w:val="Paragraphedeliste"/>
              <w:numPr>
                <w:ilvl w:val="0"/>
                <w:numId w:val="46"/>
              </w:numPr>
              <w:spacing w:after="160" w:line="259" w:lineRule="auto"/>
              <w:jc w:val="both"/>
              <w:rPr>
                <w:rFonts w:cstheme="minorHAnsi"/>
              </w:rPr>
            </w:pPr>
            <w:r w:rsidRPr="006E2A81">
              <w:rPr>
                <w:rFonts w:cstheme="minorHAnsi"/>
              </w:rPr>
              <w:t xml:space="preserve">Décrire et transmettre les informations </w:t>
            </w:r>
            <w:r w:rsidR="0048074B">
              <w:rPr>
                <w:rFonts w:cstheme="minorHAnsi"/>
              </w:rPr>
              <w:t>demandées</w:t>
            </w:r>
          </w:p>
          <w:p w:rsidR="0048074B" w:rsidRPr="006E2A81" w:rsidRDefault="0048074B" w:rsidP="0048074B">
            <w:pPr>
              <w:pStyle w:val="Paragraphedeliste"/>
              <w:numPr>
                <w:ilvl w:val="0"/>
                <w:numId w:val="46"/>
              </w:numPr>
              <w:spacing w:after="160" w:line="259" w:lineRule="auto"/>
              <w:jc w:val="both"/>
              <w:rPr>
                <w:rFonts w:cstheme="minorHAnsi"/>
              </w:rPr>
            </w:pPr>
          </w:p>
        </w:tc>
        <w:tc>
          <w:tcPr>
            <w:tcW w:w="1127" w:type="dxa"/>
            <w:shd w:val="clear" w:color="auto" w:fill="CCE0FF" w:themeFill="accent2" w:themeFillTint="33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48074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/8</w:t>
            </w:r>
          </w:p>
        </w:tc>
      </w:tr>
      <w:tr w:rsidR="00E64150">
        <w:tc>
          <w:tcPr>
            <w:tcW w:w="7933" w:type="dxa"/>
          </w:tcPr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27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4150">
        <w:tc>
          <w:tcPr>
            <w:tcW w:w="7933" w:type="dxa"/>
            <w:shd w:val="clear" w:color="auto" w:fill="CCE0FF" w:themeFill="accent2" w:themeFillTint="33"/>
          </w:tcPr>
          <w:p w:rsidR="00E64150" w:rsidRDefault="006E2A81" w:rsidP="0048074B">
            <w:pPr>
              <w:spacing w:before="0" w:after="160" w:line="259" w:lineRule="auto"/>
              <w:jc w:val="both"/>
            </w:pPr>
            <w:r>
              <w:rPr>
                <w:b/>
              </w:rPr>
              <w:t xml:space="preserve">Sous-critère 2 : </w:t>
            </w:r>
            <w:r w:rsidR="0048074B" w:rsidRPr="00177FC3">
              <w:rPr>
                <w:rFonts w:asciiTheme="majorHAnsi" w:hAnsiTheme="majorHAnsi" w:cstheme="majorHAnsi"/>
              </w:rPr>
              <w:t xml:space="preserve">Moyens affectés par le prestataire pour la réalisation des missions (humains, vivres, </w:t>
            </w:r>
            <w:proofErr w:type="spellStart"/>
            <w:r w:rsidR="0048074B" w:rsidRPr="00177FC3">
              <w:rPr>
                <w:rFonts w:asciiTheme="majorHAnsi" w:hAnsiTheme="majorHAnsi" w:cstheme="majorHAnsi"/>
              </w:rPr>
              <w:t>etc</w:t>
            </w:r>
            <w:proofErr w:type="spellEnd"/>
            <w:r w:rsidR="0048074B" w:rsidRPr="00177FC3">
              <w:rPr>
                <w:rFonts w:asciiTheme="majorHAnsi" w:hAnsiTheme="majorHAnsi" w:cstheme="majorHAnsi"/>
              </w:rPr>
              <w:t>)</w:t>
            </w:r>
          </w:p>
          <w:p w:rsidR="006E2A81" w:rsidRDefault="006E2A81" w:rsidP="006E2A81">
            <w:pPr>
              <w:spacing w:line="240" w:lineRule="auto"/>
              <w:rPr>
                <w:b/>
                <w:sz w:val="28"/>
                <w:szCs w:val="28"/>
              </w:rPr>
            </w:pPr>
          </w:p>
          <w:p w:rsidR="006E2A81" w:rsidRDefault="006E2A81" w:rsidP="006E2A81">
            <w:p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  <w:u w:val="single"/>
              </w:rPr>
              <w:t>Type de réponse :</w:t>
            </w:r>
            <w:r>
              <w:rPr>
                <w:rFonts w:cstheme="minorHAnsi"/>
              </w:rPr>
              <w:t xml:space="preserve"> </w:t>
            </w:r>
          </w:p>
          <w:p w:rsidR="00E64150" w:rsidRPr="0048074B" w:rsidRDefault="006E2A81" w:rsidP="006E2A81">
            <w:pPr>
              <w:pStyle w:val="Paragraphedeliste"/>
              <w:numPr>
                <w:ilvl w:val="0"/>
                <w:numId w:val="45"/>
              </w:num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</w:rPr>
              <w:t xml:space="preserve">Décrire et transmettre les informations </w:t>
            </w:r>
          </w:p>
        </w:tc>
        <w:tc>
          <w:tcPr>
            <w:tcW w:w="1127" w:type="dxa"/>
            <w:shd w:val="clear" w:color="auto" w:fill="CCE0FF" w:themeFill="accent2" w:themeFillTint="33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48074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/4</w:t>
            </w:r>
          </w:p>
        </w:tc>
      </w:tr>
      <w:tr w:rsidR="00E64150">
        <w:tc>
          <w:tcPr>
            <w:tcW w:w="7933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4150">
        <w:tc>
          <w:tcPr>
            <w:tcW w:w="7933" w:type="dxa"/>
            <w:shd w:val="clear" w:color="auto" w:fill="CCE0FF" w:themeFill="accent2" w:themeFillTint="33"/>
          </w:tcPr>
          <w:p w:rsidR="006E2A81" w:rsidRDefault="006E2A81" w:rsidP="006E2A81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Sous-critère 3 : </w:t>
            </w:r>
            <w:r w:rsidR="0048074B" w:rsidRPr="00177FC3">
              <w:rPr>
                <w:rFonts w:asciiTheme="majorHAnsi" w:hAnsiTheme="majorHAnsi" w:cstheme="majorHAnsi"/>
              </w:rPr>
              <w:t>Capacité du bateau et moyens matériels mis à disposition par l’entreprise pour réaliser la mission</w:t>
            </w:r>
            <w:r w:rsidR="0048074B">
              <w:rPr>
                <w:b/>
                <w:sz w:val="28"/>
                <w:szCs w:val="28"/>
              </w:rPr>
              <w:t xml:space="preserve"> </w:t>
            </w:r>
          </w:p>
          <w:p w:rsidR="0048074B" w:rsidRDefault="0048074B" w:rsidP="006E2A81">
            <w:pPr>
              <w:spacing w:line="240" w:lineRule="auto"/>
              <w:rPr>
                <w:b/>
                <w:sz w:val="28"/>
                <w:szCs w:val="28"/>
              </w:rPr>
            </w:pPr>
          </w:p>
          <w:p w:rsidR="006E2A81" w:rsidRDefault="006E2A81" w:rsidP="006E2A81">
            <w:p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  <w:u w:val="single"/>
              </w:rPr>
              <w:lastRenderedPageBreak/>
              <w:t>Type de réponse :</w:t>
            </w:r>
            <w:r>
              <w:rPr>
                <w:rFonts w:cstheme="minorHAnsi"/>
              </w:rPr>
              <w:t xml:space="preserve"> </w:t>
            </w:r>
          </w:p>
          <w:p w:rsidR="006E2A81" w:rsidRPr="006E2A81" w:rsidRDefault="006E2A81" w:rsidP="006E2A81">
            <w:pPr>
              <w:pStyle w:val="Paragraphedeliste"/>
              <w:numPr>
                <w:ilvl w:val="0"/>
                <w:numId w:val="45"/>
              </w:num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</w:rPr>
              <w:t>Décrire et transmettre les informations listées</w:t>
            </w:r>
          </w:p>
          <w:p w:rsidR="006E2A81" w:rsidRDefault="006E2A81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  <w:shd w:val="clear" w:color="auto" w:fill="CCE0FF" w:themeFill="accent2" w:themeFillTint="33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48074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/8</w:t>
            </w:r>
          </w:p>
        </w:tc>
      </w:tr>
      <w:tr w:rsidR="00E64150">
        <w:tc>
          <w:tcPr>
            <w:tcW w:w="7933" w:type="dxa"/>
            <w:tcBorders>
              <w:bottom w:val="single" w:sz="4" w:space="0" w:color="000000"/>
            </w:tcBorders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  <w:tcBorders>
              <w:bottom w:val="single" w:sz="4" w:space="0" w:color="000000"/>
            </w:tcBorders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4150">
        <w:trPr>
          <w:trHeight w:val="944"/>
        </w:trPr>
        <w:tc>
          <w:tcPr>
            <w:tcW w:w="7933" w:type="dxa"/>
            <w:tcBorders>
              <w:bottom w:val="none" w:sz="4" w:space="0" w:color="000000"/>
            </w:tcBorders>
            <w:shd w:val="clear" w:color="auto" w:fill="0032C8" w:themeFill="accent1"/>
          </w:tcPr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Critère 3 – critère environnemental</w:t>
            </w:r>
            <w:r w:rsidR="004D71BF">
              <w:rPr>
                <w:b/>
                <w:sz w:val="28"/>
                <w:szCs w:val="28"/>
              </w:rPr>
              <w:t xml:space="preserve"> (10%)</w:t>
            </w:r>
            <w:bookmarkStart w:id="0" w:name="_GoBack"/>
            <w:bookmarkEnd w:id="0"/>
          </w:p>
        </w:tc>
        <w:tc>
          <w:tcPr>
            <w:tcW w:w="1127" w:type="dxa"/>
            <w:tcBorders>
              <w:bottom w:val="none" w:sz="4" w:space="0" w:color="000000"/>
            </w:tcBorders>
            <w:shd w:val="clear" w:color="auto" w:fill="0032C8" w:themeFill="accent1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4150">
        <w:tc>
          <w:tcPr>
            <w:tcW w:w="7933" w:type="dxa"/>
            <w:tcBorders>
              <w:top w:val="none" w:sz="4" w:space="0" w:color="000000"/>
            </w:tcBorders>
            <w:shd w:val="clear" w:color="auto" w:fill="CCE0FF" w:themeFill="accent2" w:themeFillTint="33"/>
          </w:tcPr>
          <w:p w:rsidR="00E64150" w:rsidRDefault="006E2A81" w:rsidP="0048074B">
            <w:pPr>
              <w:jc w:val="both"/>
            </w:pPr>
            <w:r>
              <w:rPr>
                <w:b/>
              </w:rPr>
              <w:t xml:space="preserve">Sous-critère 1 : </w:t>
            </w:r>
            <w:r w:rsidR="0048074B">
              <w:t>Le candidat indique sa pratique en matière de récupération des déchets en mer et leur recyclage.</w:t>
            </w:r>
          </w:p>
          <w:p w:rsidR="006E2A81" w:rsidRDefault="006E2A81">
            <w:pPr>
              <w:jc w:val="both"/>
            </w:pPr>
          </w:p>
          <w:p w:rsidR="006E2A81" w:rsidRDefault="006E2A81" w:rsidP="006E2A81">
            <w:pPr>
              <w:spacing w:line="240" w:lineRule="auto"/>
              <w:rPr>
                <w:b/>
                <w:sz w:val="28"/>
                <w:szCs w:val="28"/>
              </w:rPr>
            </w:pPr>
          </w:p>
          <w:p w:rsidR="006E2A81" w:rsidRDefault="006E2A81" w:rsidP="006E2A81">
            <w:p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  <w:u w:val="single"/>
              </w:rPr>
              <w:t>Type de réponse :</w:t>
            </w:r>
            <w:r>
              <w:rPr>
                <w:rFonts w:cstheme="minorHAnsi"/>
              </w:rPr>
              <w:t xml:space="preserve"> </w:t>
            </w:r>
          </w:p>
          <w:p w:rsidR="006E2A81" w:rsidRPr="006E2A81" w:rsidRDefault="006E2A81" w:rsidP="006E2A81">
            <w:pPr>
              <w:pStyle w:val="Paragraphedeliste"/>
              <w:numPr>
                <w:ilvl w:val="0"/>
                <w:numId w:val="45"/>
              </w:num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</w:rPr>
              <w:t xml:space="preserve">Décrire et transmettre </w:t>
            </w:r>
            <w:r>
              <w:rPr>
                <w:rFonts w:cstheme="minorHAnsi"/>
              </w:rPr>
              <w:t>la démarche</w:t>
            </w:r>
          </w:p>
          <w:p w:rsidR="006E2A81" w:rsidRDefault="006E2A8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none" w:sz="4" w:space="0" w:color="000000"/>
            </w:tcBorders>
            <w:shd w:val="clear" w:color="auto" w:fill="CCE0FF" w:themeFill="accent2" w:themeFillTint="33"/>
          </w:tcPr>
          <w:p w:rsidR="00E64150" w:rsidRDefault="0048074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/20</w:t>
            </w:r>
          </w:p>
        </w:tc>
      </w:tr>
      <w:tr w:rsidR="00E64150">
        <w:tc>
          <w:tcPr>
            <w:tcW w:w="7933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sectPr w:rsidR="00E64150">
      <w:headerReference w:type="default" r:id="rId8"/>
      <w:footerReference w:type="default" r:id="rId9"/>
      <w:pgSz w:w="11906" w:h="16838"/>
      <w:pgMar w:top="226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150" w:rsidRDefault="006E2A81">
      <w:pPr>
        <w:spacing w:after="0" w:line="240" w:lineRule="auto"/>
      </w:pPr>
      <w:r>
        <w:separator/>
      </w:r>
    </w:p>
  </w:endnote>
  <w:endnote w:type="continuationSeparator" w:id="0">
    <w:p w:rsidR="00E64150" w:rsidRDefault="006E2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50" w:rsidRDefault="006E2A81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-586105</wp:posOffset>
              </wp:positionH>
              <wp:positionV relativeFrom="paragraph">
                <wp:posOffset>-120650</wp:posOffset>
              </wp:positionV>
              <wp:extent cx="311150" cy="286385"/>
              <wp:effectExtent l="0" t="0" r="0" b="0"/>
              <wp:wrapNone/>
              <wp:docPr id="4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311150" cy="286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3" o:spid="_x0000_s3" type="#_x0000_t75" style="position:absolute;z-index:251661312;o:allowoverlap:true;o:allowincell:true;mso-position-horizontal-relative:text;margin-left:-46.15pt;mso-position-horizontal:absolute;mso-position-vertical-relative:text;margin-top:-9.50pt;mso-position-vertical:absolute;width:24.50pt;height:22.55pt;mso-wrap-distance-left:9.00pt;mso-wrap-distance-top:0.00pt;mso-wrap-distance-right:9.00pt;mso-wrap-distance-bottom:0.00pt;z-index:1;" stroked="false">
              <v:imagedata r:id="rId2" o:title=""/>
              <o:lock v:ext="edit" rotation="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150" w:rsidRDefault="006E2A81">
      <w:pPr>
        <w:spacing w:after="0" w:line="240" w:lineRule="auto"/>
      </w:pPr>
      <w:r>
        <w:separator/>
      </w:r>
    </w:p>
  </w:footnote>
  <w:footnote w:type="continuationSeparator" w:id="0">
    <w:p w:rsidR="00E64150" w:rsidRDefault="006E2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50" w:rsidRDefault="0048074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476250</wp:posOffset>
          </wp:positionV>
          <wp:extent cx="2023200" cy="712800"/>
          <wp:effectExtent l="0" t="0" r="0" b="0"/>
          <wp:wrapNone/>
          <wp:docPr id="1" name="Image 492063544" descr="Une image contenant Graphique, Bleu électr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95073" name="Image 2" descr="Une image contenant Graphique, Bleu électrique, logo&#10;&#10;Description générée automatiquement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023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2A81">
      <w:rPr>
        <w:lang w:eastAsia="fr-FR"/>
      </w:rPr>
      <w:tab/>
    </w:r>
    <w:r w:rsidR="006E2A81">
      <w:rPr>
        <w:lang w:eastAsia="fr-FR"/>
      </w:rPr>
      <w:tab/>
    </w:r>
    <w:r w:rsidR="006E2A81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428625</wp:posOffset>
              </wp:positionV>
              <wp:extent cx="813600" cy="712800"/>
              <wp:effectExtent l="0" t="0" r="5715" b="0"/>
              <wp:wrapNone/>
              <wp:docPr id="2" name="Image 1236914919" descr="Une image contenant texte, Police, Graphique, logo&#10;&#10;Description générée automatique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25380398" name="Image 4" descr="Une image contenant texte, Police, Graphique, logo&#10;&#10;Description générée automatiquement"/>
                      <pic:cNvPicPr>
                        <a:picLocks noChangeAspect="1"/>
                      </pic:cNvPicPr>
                    </pic:nvPicPr>
                    <pic:blipFill>
                      <a:blip r:embed="rId2"/>
                      <a:stretch/>
                    </pic:blipFill>
                    <pic:spPr bwMode="auto">
                      <a:xfrm>
                        <a:off x="0" y="0"/>
                        <a:ext cx="8136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position:absolute;z-index:251660288;o:allowoverlap:true;o:allowincell:true;mso-position-horizontal-relative:page;margin-left:34.00pt;mso-position-horizontal:absolute;mso-position-vertical-relative:page;margin-top:33.75pt;mso-position-vertical:absolute;width:64.06pt;height:56.13pt;mso-wrap-distance-left:9.00pt;mso-wrap-distance-top:0.00pt;mso-wrap-distance-right:9.00pt;mso-wrap-distance-bottom:0.00pt;z-index:1;" stroked="false">
              <v:imagedata r:id="rId4" o:title=""/>
              <o:lock v:ext="edit" rotation="t"/>
            </v:shape>
          </w:pict>
        </mc:Fallback>
      </mc:AlternateContent>
    </w:r>
  </w:p>
  <w:p w:rsidR="00E64150" w:rsidRDefault="00E64150">
    <w:pPr>
      <w:pStyle w:val="En-tte"/>
    </w:pPr>
  </w:p>
  <w:p w:rsidR="00E64150" w:rsidRDefault="006E2A81">
    <w:pPr>
      <w:pStyle w:val="En-tt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304B"/>
    <w:multiLevelType w:val="multilevel"/>
    <w:tmpl w:val="C060AF06"/>
    <w:lvl w:ilvl="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26C1"/>
    <w:multiLevelType w:val="multilevel"/>
    <w:tmpl w:val="011E42DE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5747352"/>
    <w:multiLevelType w:val="hybridMultilevel"/>
    <w:tmpl w:val="910279E8"/>
    <w:lvl w:ilvl="0" w:tplc="C4F22AD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17746"/>
    <w:multiLevelType w:val="multilevel"/>
    <w:tmpl w:val="245AFBEC"/>
    <w:lvl w:ilvl="0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5103D"/>
    <w:multiLevelType w:val="multilevel"/>
    <w:tmpl w:val="65CCBE36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3FE2829"/>
    <w:multiLevelType w:val="multilevel"/>
    <w:tmpl w:val="CCD81E1A"/>
    <w:lvl w:ilvl="0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930EA"/>
    <w:multiLevelType w:val="multilevel"/>
    <w:tmpl w:val="7AFEF6A8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B11342"/>
    <w:multiLevelType w:val="hybridMultilevel"/>
    <w:tmpl w:val="F0B60BDA"/>
    <w:lvl w:ilvl="0" w:tplc="D60AB93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30630"/>
    <w:multiLevelType w:val="multilevel"/>
    <w:tmpl w:val="0DC475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B0507A"/>
    <w:multiLevelType w:val="multilevel"/>
    <w:tmpl w:val="4F66871C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7E83717"/>
    <w:multiLevelType w:val="multilevel"/>
    <w:tmpl w:val="3D2899EC"/>
    <w:lvl w:ilvl="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F52E2"/>
    <w:multiLevelType w:val="multilevel"/>
    <w:tmpl w:val="E37469C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626EE"/>
    <w:multiLevelType w:val="multilevel"/>
    <w:tmpl w:val="4A061C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FFA392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987808"/>
    <w:multiLevelType w:val="multilevel"/>
    <w:tmpl w:val="481E3314"/>
    <w:lvl w:ilvl="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D6CD8"/>
    <w:multiLevelType w:val="multilevel"/>
    <w:tmpl w:val="B3FAF7D0"/>
    <w:lvl w:ilvl="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81F32"/>
    <w:multiLevelType w:val="multilevel"/>
    <w:tmpl w:val="15A235C4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CAB312E"/>
    <w:multiLevelType w:val="multilevel"/>
    <w:tmpl w:val="E2601C1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3E5B72BC"/>
    <w:multiLevelType w:val="multilevel"/>
    <w:tmpl w:val="D62282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32A46"/>
    <w:multiLevelType w:val="multilevel"/>
    <w:tmpl w:val="1592F41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4A36E9C"/>
    <w:multiLevelType w:val="multilevel"/>
    <w:tmpl w:val="3C8E9E80"/>
    <w:lvl w:ilvl="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D6B72"/>
    <w:multiLevelType w:val="multilevel"/>
    <w:tmpl w:val="6D9686C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52A96F5B"/>
    <w:multiLevelType w:val="multilevel"/>
    <w:tmpl w:val="8BE8C97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F291C"/>
    <w:multiLevelType w:val="multilevel"/>
    <w:tmpl w:val="C26AE4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705638"/>
    <w:multiLevelType w:val="multilevel"/>
    <w:tmpl w:val="DDD6FB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E10887"/>
    <w:multiLevelType w:val="multilevel"/>
    <w:tmpl w:val="BAC0CF04"/>
    <w:lvl w:ilvl="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663CC"/>
    <w:multiLevelType w:val="multilevel"/>
    <w:tmpl w:val="9ABA5326"/>
    <w:lvl w:ilvl="0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65FD3"/>
    <w:multiLevelType w:val="multilevel"/>
    <w:tmpl w:val="C5AA9304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7096704A"/>
    <w:multiLevelType w:val="multilevel"/>
    <w:tmpl w:val="4B76406A"/>
    <w:lvl w:ilvl="0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A35169"/>
    <w:multiLevelType w:val="multilevel"/>
    <w:tmpl w:val="D49A93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42308A"/>
    <w:multiLevelType w:val="multilevel"/>
    <w:tmpl w:val="A7AE6BA4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7C870D25"/>
    <w:multiLevelType w:val="multilevel"/>
    <w:tmpl w:val="F496A808"/>
    <w:lvl w:ilvl="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5"/>
  </w:num>
  <w:num w:numId="4">
    <w:abstractNumId w:val="4"/>
  </w:num>
  <w:num w:numId="5">
    <w:abstractNumId w:val="16"/>
  </w:num>
  <w:num w:numId="6">
    <w:abstractNumId w:val="1"/>
  </w:num>
  <w:num w:numId="7">
    <w:abstractNumId w:val="17"/>
  </w:num>
  <w:num w:numId="8">
    <w:abstractNumId w:val="19"/>
  </w:num>
  <w:num w:numId="9">
    <w:abstractNumId w:val="21"/>
  </w:num>
  <w:num w:numId="10">
    <w:abstractNumId w:val="30"/>
  </w:num>
  <w:num w:numId="11">
    <w:abstractNumId w:val="13"/>
  </w:num>
  <w:num w:numId="12">
    <w:abstractNumId w:val="18"/>
  </w:num>
  <w:num w:numId="13">
    <w:abstractNumId w:val="11"/>
  </w:num>
  <w:num w:numId="14">
    <w:abstractNumId w:val="3"/>
  </w:num>
  <w:num w:numId="15">
    <w:abstractNumId w:val="15"/>
  </w:num>
  <w:num w:numId="16">
    <w:abstractNumId w:val="22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14"/>
  </w:num>
  <w:num w:numId="22">
    <w:abstractNumId w:val="10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6"/>
  </w:num>
  <w:num w:numId="29">
    <w:abstractNumId w:val="8"/>
  </w:num>
  <w:num w:numId="30">
    <w:abstractNumId w:val="22"/>
  </w:num>
  <w:num w:numId="31">
    <w:abstractNumId w:val="22"/>
  </w:num>
  <w:num w:numId="32">
    <w:abstractNumId w:val="22"/>
  </w:num>
  <w:num w:numId="33">
    <w:abstractNumId w:val="22"/>
  </w:num>
  <w:num w:numId="34">
    <w:abstractNumId w:val="0"/>
  </w:num>
  <w:num w:numId="35">
    <w:abstractNumId w:val="25"/>
  </w:num>
  <w:num w:numId="36">
    <w:abstractNumId w:val="23"/>
  </w:num>
  <w:num w:numId="37">
    <w:abstractNumId w:val="29"/>
  </w:num>
  <w:num w:numId="38">
    <w:abstractNumId w:val="24"/>
  </w:num>
  <w:num w:numId="39">
    <w:abstractNumId w:val="12"/>
  </w:num>
  <w:num w:numId="40">
    <w:abstractNumId w:val="28"/>
  </w:num>
  <w:num w:numId="41">
    <w:abstractNumId w:val="26"/>
  </w:num>
  <w:num w:numId="42">
    <w:abstractNumId w:val="31"/>
  </w:num>
  <w:num w:numId="43">
    <w:abstractNumId w:val="9"/>
  </w:num>
  <w:num w:numId="44">
    <w:abstractNumId w:val="27"/>
  </w:num>
  <w:num w:numId="45">
    <w:abstractNumId w:val="7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150"/>
    <w:rsid w:val="0011371E"/>
    <w:rsid w:val="0048074B"/>
    <w:rsid w:val="004D71BF"/>
    <w:rsid w:val="006C4814"/>
    <w:rsid w:val="006E2A81"/>
    <w:rsid w:val="00820547"/>
    <w:rsid w:val="00E6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F3E1"/>
  <w15:docId w15:val="{9B6E1C94-6B63-44CE-83C8-C6BFDF0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after="40"/>
      <w:outlineLvl w:val="3"/>
    </w:pPr>
    <w:rPr>
      <w:rFonts w:ascii="Arial" w:eastAsia="Arial" w:hAnsi="Arial" w:cs="Arial"/>
      <w:i/>
      <w:iCs/>
      <w:color w:val="00249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after="40"/>
      <w:outlineLvl w:val="4"/>
    </w:pPr>
    <w:rPr>
      <w:rFonts w:ascii="Arial" w:eastAsia="Arial" w:hAnsi="Arial" w:cs="Arial"/>
      <w:color w:val="00249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002495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002495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002495" w:themeColor="accent1" w:themeShade="BF"/>
    </w:rPr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A0FF" w:themeColor="accent1" w:themeTint="67"/>
        <w:left w:val="single" w:sz="4" w:space="0" w:color="81A0FF" w:themeColor="accent1" w:themeTint="67"/>
        <w:bottom w:val="single" w:sz="4" w:space="0" w:color="81A0FF" w:themeColor="accent1" w:themeTint="67"/>
        <w:right w:val="single" w:sz="4" w:space="0" w:color="81A0FF" w:themeColor="accent1" w:themeTint="67"/>
        <w:insideH w:val="single" w:sz="4" w:space="0" w:color="81A0FF" w:themeColor="accent1" w:themeTint="67"/>
        <w:insideV w:val="single" w:sz="4" w:space="0" w:color="81A0FF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976F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A0FF" w:themeColor="accent1" w:themeTint="67"/>
          <w:left w:val="single" w:sz="4" w:space="0" w:color="81A0FF" w:themeColor="accent1" w:themeTint="67"/>
          <w:bottom w:val="single" w:sz="4" w:space="0" w:color="81A0FF" w:themeColor="accent1" w:themeTint="67"/>
          <w:right w:val="single" w:sz="4" w:space="0" w:color="81A0FF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C0FF" w:themeColor="accent2" w:themeTint="67"/>
        <w:left w:val="single" w:sz="4" w:space="0" w:color="98C0FF" w:themeColor="accent2" w:themeTint="67"/>
        <w:bottom w:val="single" w:sz="4" w:space="0" w:color="98C0FF" w:themeColor="accent2" w:themeTint="67"/>
        <w:right w:val="single" w:sz="4" w:space="0" w:color="98C0FF" w:themeColor="accent2" w:themeTint="67"/>
        <w:insideH w:val="single" w:sz="4" w:space="0" w:color="98C0FF" w:themeColor="accent2" w:themeTint="67"/>
        <w:insideV w:val="single" w:sz="4" w:space="0" w:color="98C0FF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A4FF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C0FF" w:themeColor="accent2" w:themeTint="67"/>
          <w:left w:val="single" w:sz="4" w:space="0" w:color="98C0FF" w:themeColor="accent2" w:themeTint="67"/>
          <w:bottom w:val="single" w:sz="4" w:space="0" w:color="98C0FF" w:themeColor="accent2" w:themeTint="67"/>
          <w:right w:val="single" w:sz="4" w:space="0" w:color="98C0FF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6AC" w:themeColor="accent3" w:themeTint="67"/>
        <w:left w:val="single" w:sz="4" w:space="0" w:color="FFF6AC" w:themeColor="accent3" w:themeTint="67"/>
        <w:bottom w:val="single" w:sz="4" w:space="0" w:color="FFF6AC" w:themeColor="accent3" w:themeTint="67"/>
        <w:right w:val="single" w:sz="4" w:space="0" w:color="FFF6AC" w:themeColor="accent3" w:themeTint="67"/>
        <w:insideH w:val="single" w:sz="4" w:space="0" w:color="FFF6AC" w:themeColor="accent3" w:themeTint="67"/>
        <w:insideV w:val="single" w:sz="4" w:space="0" w:color="FFF6AC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F387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6AC" w:themeColor="accent3" w:themeTint="67"/>
          <w:left w:val="single" w:sz="4" w:space="0" w:color="FFF6AC" w:themeColor="accent3" w:themeTint="67"/>
          <w:bottom w:val="single" w:sz="4" w:space="0" w:color="FFF6AC" w:themeColor="accent3" w:themeTint="67"/>
          <w:right w:val="single" w:sz="4" w:space="0" w:color="FFF6AC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037E1" w:themeColor="accent1" w:themeTint="EA"/>
        <w:insideH w:val="single" w:sz="4" w:space="0" w:color="0037E1" w:themeColor="accent1" w:themeTint="EA"/>
        <w:insideV w:val="single" w:sz="4" w:space="0" w:color="0037E1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37E1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37E1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3FF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3FF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EA3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EA3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037E1" w:themeColor="accent1" w:themeTint="EA"/>
        <w:insideH w:val="single" w:sz="4" w:space="0" w:color="0037E1" w:themeColor="accent1" w:themeTint="EA"/>
        <w:insideV w:val="single" w:sz="4" w:space="0" w:color="0037E1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4F7AFF" w:themeColor="accent1" w:themeTint="90"/>
        <w:left w:val="single" w:sz="4" w:space="0" w:color="4F7AFF" w:themeColor="accent1" w:themeTint="90"/>
        <w:bottom w:val="single" w:sz="4" w:space="0" w:color="4F7AFF" w:themeColor="accent1" w:themeTint="90"/>
        <w:right w:val="single" w:sz="4" w:space="0" w:color="4F7AFF" w:themeColor="accent1" w:themeTint="90"/>
        <w:insideH w:val="single" w:sz="4" w:space="0" w:color="4F7AFF" w:themeColor="accent1" w:themeTint="90"/>
        <w:insideV w:val="single" w:sz="4" w:space="0" w:color="4F7AFF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37E1" w:themeColor="accent1" w:themeTint="EA"/>
          <w:left w:val="single" w:sz="4" w:space="0" w:color="0037E1" w:themeColor="accent1" w:themeTint="EA"/>
          <w:bottom w:val="single" w:sz="4" w:space="0" w:color="0037E1" w:themeColor="accent1" w:themeTint="EA"/>
          <w:right w:val="single" w:sz="4" w:space="0" w:color="0037E1" w:themeColor="accent1" w:themeTint="EA"/>
        </w:tcBorders>
        <w:shd w:val="clear" w:color="0037E1" w:themeColor="accent1" w:themeTint="EA" w:fill="0037E1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0037E1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D1FF" w:themeColor="accent1" w:themeTint="32" w:fill="C2D1F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D1FF" w:themeColor="accent1" w:themeTint="32" w:fill="C2D1FF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A7FF" w:themeColor="accent2" w:themeTint="90"/>
        <w:left w:val="single" w:sz="4" w:space="0" w:color="6FA7FF" w:themeColor="accent2" w:themeTint="90"/>
        <w:bottom w:val="single" w:sz="4" w:space="0" w:color="6FA7FF" w:themeColor="accent2" w:themeTint="90"/>
        <w:right w:val="single" w:sz="4" w:space="0" w:color="6FA7FF" w:themeColor="accent2" w:themeTint="90"/>
        <w:insideH w:val="single" w:sz="4" w:space="0" w:color="6FA7FF" w:themeColor="accent2" w:themeTint="90"/>
        <w:insideV w:val="single" w:sz="4" w:space="0" w:color="6FA7F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3FF" w:themeColor="accent2" w:themeTint="97"/>
          <w:left w:val="single" w:sz="4" w:space="0" w:color="68A3FF" w:themeColor="accent2" w:themeTint="97"/>
          <w:bottom w:val="single" w:sz="4" w:space="0" w:color="68A3FF" w:themeColor="accent2" w:themeTint="97"/>
          <w:right w:val="single" w:sz="4" w:space="0" w:color="68A3FF" w:themeColor="accent2" w:themeTint="97"/>
        </w:tcBorders>
        <w:shd w:val="clear" w:color="68A3FF" w:themeColor="accent2" w:themeTint="97" w:fill="68A3FF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68A3FF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F38B" w:themeColor="accent3" w:themeTint="90"/>
        <w:left w:val="single" w:sz="4" w:space="0" w:color="FFF38B" w:themeColor="accent3" w:themeTint="90"/>
        <w:bottom w:val="single" w:sz="4" w:space="0" w:color="FFF38B" w:themeColor="accent3" w:themeTint="90"/>
        <w:right w:val="single" w:sz="4" w:space="0" w:color="FFF38B" w:themeColor="accent3" w:themeTint="90"/>
        <w:insideH w:val="single" w:sz="4" w:space="0" w:color="FFF38B" w:themeColor="accent3" w:themeTint="90"/>
        <w:insideV w:val="single" w:sz="4" w:space="0" w:color="FFF38B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EA32" w:themeColor="accent3" w:themeTint="FE"/>
          <w:left w:val="single" w:sz="4" w:space="0" w:color="FFEA32" w:themeColor="accent3" w:themeTint="FE"/>
          <w:bottom w:val="single" w:sz="4" w:space="0" w:color="FFEA32" w:themeColor="accent3" w:themeTint="FE"/>
          <w:right w:val="single" w:sz="4" w:space="0" w:color="FFEA32" w:themeColor="accent3" w:themeTint="FE"/>
        </w:tcBorders>
        <w:shd w:val="clear" w:color="FFEA32" w:themeColor="accent3" w:themeTint="FE" w:fill="FFEA3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FFEA3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CFFF" w:themeColor="accent1" w:themeTint="34" w:fill="BFCFFF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32C8" w:themeColor="accent1" w:fill="0032C8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band1Vert">
      <w:tblPr/>
      <w:tcPr>
        <w:shd w:val="clear" w:color="7093FF" w:themeColor="accent1" w:themeTint="75" w:fill="7093FF" w:themeFill="accent1" w:themeFillTint="75"/>
      </w:tcPr>
    </w:tblStylePr>
    <w:tblStylePr w:type="band1Horz">
      <w:tblPr/>
      <w:tcPr>
        <w:shd w:val="clear" w:color="7093FF" w:themeColor="accent1" w:themeTint="75" w:fill="7093FF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DE0FF" w:themeColor="accent2" w:themeTint="32" w:fill="CDE0FF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64FF" w:themeColor="accent2" w:fill="0064FF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band1Vert">
      <w:tblPr/>
      <w:tcPr>
        <w:shd w:val="clear" w:color="8AB7FF" w:themeColor="accent2" w:themeTint="75" w:fill="8AB7FF" w:themeFill="accent2" w:themeFillTint="75"/>
      </w:tcPr>
    </w:tblStylePr>
    <w:tblStylePr w:type="band1Horz">
      <w:tblPr/>
      <w:tcPr>
        <w:shd w:val="clear" w:color="8AB7FF" w:themeColor="accent2" w:themeTint="75" w:fill="8AB7FF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AD5" w:themeColor="accent3" w:themeTint="34" w:fill="FFFAD5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EB32" w:themeColor="accent3" w:fill="FFEB3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band1Vert">
      <w:tblPr/>
      <w:tcPr>
        <w:shd w:val="clear" w:color="FFF5A0" w:themeColor="accent3" w:themeTint="75" w:fill="FFF5A0" w:themeFill="accent3" w:themeFillTint="75"/>
      </w:tcPr>
    </w:tblStylePr>
    <w:tblStylePr w:type="band1Horz">
      <w:tblPr/>
      <w:tcPr>
        <w:shd w:val="clear" w:color="FFF5A0" w:themeColor="accent3" w:themeTint="75" w:fill="FFF5A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89FF" w:themeColor="accent1" w:themeTint="80"/>
        <w:left w:val="single" w:sz="4" w:space="0" w:color="6389FF" w:themeColor="accent1" w:themeTint="80"/>
        <w:bottom w:val="single" w:sz="4" w:space="0" w:color="6389FF" w:themeColor="accent1" w:themeTint="80"/>
        <w:right w:val="single" w:sz="4" w:space="0" w:color="6389FF" w:themeColor="accent1" w:themeTint="80"/>
        <w:insideH w:val="single" w:sz="4" w:space="0" w:color="6389FF" w:themeColor="accent1" w:themeTint="80"/>
        <w:insideV w:val="single" w:sz="4" w:space="0" w:color="6389FF" w:themeColor="accent1" w:themeTint="80"/>
      </w:tblBorders>
    </w:tblPr>
    <w:tblStylePr w:type="firstRow">
      <w:rPr>
        <w:b/>
        <w:color w:val="6389FF" w:themeColor="accent1" w:themeTint="80" w:themeShade="95"/>
      </w:rPr>
      <w:tblPr/>
      <w:tcPr>
        <w:tcBorders>
          <w:bottom w:val="single" w:sz="12" w:space="0" w:color="6389FF" w:themeColor="accent1" w:themeTint="80"/>
        </w:tcBorders>
      </w:tcPr>
    </w:tblStylePr>
    <w:tblStylePr w:type="lastRow">
      <w:rPr>
        <w:b/>
        <w:color w:val="6389FF" w:themeColor="accent1" w:themeTint="80" w:themeShade="95"/>
      </w:rPr>
    </w:tblStylePr>
    <w:tblStylePr w:type="firstCol">
      <w:rPr>
        <w:b/>
        <w:color w:val="6389FF" w:themeColor="accent1" w:themeTint="80" w:themeShade="95"/>
      </w:rPr>
    </w:tblStylePr>
    <w:tblStylePr w:type="lastCol">
      <w:rPr>
        <w:b/>
        <w:color w:val="6389FF" w:themeColor="accent1" w:themeTint="80" w:themeShade="95"/>
      </w:rPr>
    </w:tblStylePr>
    <w:tblStylePr w:type="band1Vert"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6389FF" w:themeColor="accent1" w:themeTint="80" w:themeShade="95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2Horz">
      <w:rPr>
        <w:rFonts w:ascii="Arial" w:hAnsi="Arial"/>
        <w:color w:val="6389FF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8A3FF" w:themeColor="accent2" w:themeTint="97"/>
        <w:left w:val="single" w:sz="4" w:space="0" w:color="68A3FF" w:themeColor="accent2" w:themeTint="97"/>
        <w:bottom w:val="single" w:sz="4" w:space="0" w:color="68A3FF" w:themeColor="accent2" w:themeTint="97"/>
        <w:right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b/>
        <w:color w:val="68A3FF" w:themeColor="accent2" w:themeTint="97" w:themeShade="95"/>
      </w:rPr>
      <w:tblPr/>
      <w:tcPr>
        <w:tcBorders>
          <w:bottom w:val="single" w:sz="12" w:space="0" w:color="68A3FF" w:themeColor="accent2" w:themeTint="97"/>
        </w:tcBorders>
      </w:tcPr>
    </w:tblStylePr>
    <w:tblStylePr w:type="lastRow">
      <w:rPr>
        <w:b/>
        <w:color w:val="68A3FF" w:themeColor="accent2" w:themeTint="97" w:themeShade="95"/>
      </w:rPr>
    </w:tblStylePr>
    <w:tblStylePr w:type="firstCol">
      <w:rPr>
        <w:b/>
        <w:color w:val="68A3FF" w:themeColor="accent2" w:themeTint="97" w:themeShade="95"/>
      </w:rPr>
    </w:tblStylePr>
    <w:tblStylePr w:type="lastCol">
      <w:rPr>
        <w:b/>
        <w:color w:val="68A3FF" w:themeColor="accent2" w:themeTint="97" w:themeShade="95"/>
      </w:rPr>
    </w:tblStylePr>
    <w:tblStylePr w:type="band1Vert"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A32" w:themeColor="accent3" w:themeTint="FE"/>
        <w:left w:val="single" w:sz="4" w:space="0" w:color="FFEA32" w:themeColor="accent3" w:themeTint="FE"/>
        <w:bottom w:val="single" w:sz="4" w:space="0" w:color="FFEA32" w:themeColor="accent3" w:themeTint="FE"/>
        <w:right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b/>
        <w:color w:val="FFEA32" w:themeColor="accent3" w:themeTint="FE" w:themeShade="95"/>
      </w:rPr>
      <w:tblPr/>
      <w:tcPr>
        <w:tcBorders>
          <w:bottom w:val="single" w:sz="12" w:space="0" w:color="FFEA32" w:themeColor="accent3" w:themeTint="FE"/>
        </w:tcBorders>
      </w:tcPr>
    </w:tblStylePr>
    <w:tblStylePr w:type="lastRow">
      <w:rPr>
        <w:b/>
        <w:color w:val="FFEA32" w:themeColor="accent3" w:themeTint="FE" w:themeShade="95"/>
      </w:rPr>
    </w:tblStylePr>
    <w:tblStylePr w:type="firstCol">
      <w:rPr>
        <w:b/>
        <w:color w:val="FFEA32" w:themeColor="accent3" w:themeTint="FE" w:themeShade="95"/>
      </w:rPr>
    </w:tblStylePr>
    <w:tblStylePr w:type="lastCol">
      <w:rPr>
        <w:b/>
        <w:color w:val="FFEA32" w:themeColor="accent3" w:themeTint="FE" w:themeShade="95"/>
      </w:rPr>
    </w:tblStylePr>
    <w:tblStylePr w:type="band1Vert"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FFEA32" w:themeColor="accent3" w:themeTint="FE" w:themeShade="95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2Horz">
      <w:rPr>
        <w:rFonts w:ascii="Arial" w:hAnsi="Arial"/>
        <w:color w:val="FFEA3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89FF" w:themeColor="accent1" w:themeTint="80"/>
        <w:right w:val="single" w:sz="4" w:space="0" w:color="6389FF" w:themeColor="accent1" w:themeTint="80"/>
        <w:insideH w:val="single" w:sz="4" w:space="0" w:color="6389FF" w:themeColor="accent1" w:themeTint="80"/>
        <w:insideV w:val="single" w:sz="4" w:space="0" w:color="6389FF" w:themeColor="accent1" w:themeTint="80"/>
      </w:tblBorders>
    </w:tblPr>
    <w:tblStylePr w:type="firstRow">
      <w:rPr>
        <w:rFonts w:ascii="Arial" w:hAnsi="Arial"/>
        <w:b/>
        <w:color w:val="6389FF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89FF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89FF" w:themeColor="accent1" w:themeTint="80" w:themeShade="95"/>
        <w:sz w:val="22"/>
      </w:rPr>
      <w:tblPr/>
      <w:tcPr>
        <w:tcBorders>
          <w:top w:val="single" w:sz="4" w:space="0" w:color="6389FF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89FF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89FF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89FF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89FF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6389FF" w:themeColor="accent1" w:themeTint="80" w:themeShade="95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2Horz">
      <w:rPr>
        <w:rFonts w:ascii="Arial" w:hAnsi="Arial"/>
        <w:color w:val="6389FF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3FF" w:themeColor="accent2" w:themeTint="97"/>
        <w:right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rFonts w:ascii="Arial" w:hAnsi="Arial"/>
        <w:b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8A3FF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8A3FF" w:themeColor="accent2" w:themeTint="97" w:themeShade="95"/>
        <w:sz w:val="22"/>
      </w:rPr>
      <w:tblPr/>
      <w:tcPr>
        <w:tcBorders>
          <w:top w:val="single" w:sz="4" w:space="0" w:color="68A3FF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8A3FF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68A3FF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EA32" w:themeColor="accent3" w:themeTint="FE"/>
        <w:right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rFonts w:ascii="Arial" w:hAnsi="Arial"/>
        <w:b/>
        <w:color w:val="FFEA3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EA3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EA32" w:themeColor="accent3" w:themeTint="FE" w:themeShade="95"/>
        <w:sz w:val="22"/>
      </w:rPr>
      <w:tblPr/>
      <w:tcPr>
        <w:tcBorders>
          <w:top w:val="single" w:sz="4" w:space="0" w:color="FFEA3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EA3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EA3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FFEA3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FFEA3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FFEA32" w:themeColor="accent3" w:themeTint="FE" w:themeShade="95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2Horz">
      <w:rPr>
        <w:rFonts w:ascii="Arial" w:hAnsi="Arial"/>
        <w:color w:val="FFEA3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32C8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32C8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C4FF" w:themeColor="accent1" w:themeTint="40" w:fill="B1C4FF" w:themeFill="accent1" w:themeFillTint="40"/>
      </w:tcPr>
    </w:tblStylePr>
    <w:tblStylePr w:type="band1Horz">
      <w:tblPr/>
      <w:tcPr>
        <w:shd w:val="clear" w:color="B1C4FF" w:themeColor="accent1" w:themeTint="40" w:fill="B1C4FF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64FF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64FF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D8FF" w:themeColor="accent2" w:themeTint="40" w:fill="BFD8FF" w:themeFill="accent2" w:themeFillTint="40"/>
      </w:tcPr>
    </w:tblStylePr>
    <w:tblStylePr w:type="band1Horz">
      <w:tblPr/>
      <w:tcPr>
        <w:shd w:val="clear" w:color="BFD8FF" w:themeColor="accent2" w:themeTint="40" w:fill="BFD8FF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EB3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EB3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9CB" w:themeColor="accent3" w:themeTint="40" w:fill="FFF9CB" w:themeFill="accent3" w:themeFillTint="40"/>
      </w:tcPr>
    </w:tblStylePr>
    <w:tblStylePr w:type="band1Horz">
      <w:tblPr/>
      <w:tcPr>
        <w:shd w:val="clear" w:color="FFF9CB" w:themeColor="accent3" w:themeTint="40" w:fill="FFF9CB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7AFF" w:themeColor="accent1" w:themeTint="90"/>
        <w:bottom w:val="single" w:sz="4" w:space="0" w:color="4F7AFF" w:themeColor="accent1" w:themeTint="90"/>
        <w:insideH w:val="single" w:sz="4" w:space="0" w:color="4F7AFF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F7AFF" w:themeColor="accent1" w:themeTint="90"/>
          <w:left w:val="none" w:sz="4" w:space="0" w:color="000000"/>
          <w:bottom w:val="single" w:sz="4" w:space="0" w:color="4F7AFF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F7AFF" w:themeColor="accent1" w:themeTint="90"/>
          <w:left w:val="none" w:sz="4" w:space="0" w:color="000000"/>
          <w:bottom w:val="single" w:sz="4" w:space="0" w:color="4F7AFF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A7FF" w:themeColor="accent2" w:themeTint="90"/>
        <w:bottom w:val="single" w:sz="4" w:space="0" w:color="6FA7FF" w:themeColor="accent2" w:themeTint="90"/>
        <w:insideH w:val="single" w:sz="4" w:space="0" w:color="6FA7F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A7FF" w:themeColor="accent2" w:themeTint="90"/>
          <w:left w:val="none" w:sz="4" w:space="0" w:color="000000"/>
          <w:bottom w:val="single" w:sz="4" w:space="0" w:color="6FA7F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A7FF" w:themeColor="accent2" w:themeTint="90"/>
          <w:left w:val="none" w:sz="4" w:space="0" w:color="000000"/>
          <w:bottom w:val="single" w:sz="4" w:space="0" w:color="6FA7F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B" w:themeColor="accent3" w:themeTint="90"/>
        <w:bottom w:val="single" w:sz="4" w:space="0" w:color="FFF38B" w:themeColor="accent3" w:themeTint="90"/>
        <w:insideH w:val="single" w:sz="4" w:space="0" w:color="FFF38B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38B" w:themeColor="accent3" w:themeTint="90"/>
          <w:left w:val="none" w:sz="4" w:space="0" w:color="000000"/>
          <w:bottom w:val="single" w:sz="4" w:space="0" w:color="FFF38B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38B" w:themeColor="accent3" w:themeTint="90"/>
          <w:left w:val="none" w:sz="4" w:space="0" w:color="000000"/>
          <w:bottom w:val="single" w:sz="4" w:space="0" w:color="FFF38B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32C8" w:themeColor="accent1"/>
        <w:left w:val="single" w:sz="4" w:space="0" w:color="0032C8" w:themeColor="accent1"/>
        <w:bottom w:val="single" w:sz="4" w:space="0" w:color="0032C8" w:themeColor="accent1"/>
        <w:right w:val="single" w:sz="4" w:space="0" w:color="0032C8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32C8" w:themeColor="accent1"/>
          <w:right w:val="single" w:sz="4" w:space="0" w:color="0032C8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32C8" w:themeColor="accent1"/>
          <w:bottom w:val="single" w:sz="4" w:space="0" w:color="0032C8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8A3FF" w:themeColor="accent2" w:themeTint="97"/>
        <w:left w:val="single" w:sz="4" w:space="0" w:color="68A3FF" w:themeColor="accent2" w:themeTint="97"/>
        <w:bottom w:val="single" w:sz="4" w:space="0" w:color="68A3FF" w:themeColor="accent2" w:themeTint="97"/>
        <w:right w:val="single" w:sz="4" w:space="0" w:color="68A3FF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68A3FF" w:themeColor="accent2" w:themeTint="97"/>
          <w:right w:val="single" w:sz="4" w:space="0" w:color="68A3FF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8A3FF" w:themeColor="accent2" w:themeTint="97"/>
          <w:bottom w:val="single" w:sz="4" w:space="0" w:color="68A3FF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4" w:themeColor="accent3" w:themeTint="98"/>
        <w:left w:val="single" w:sz="4" w:space="0" w:color="FFF384" w:themeColor="accent3" w:themeTint="98"/>
        <w:bottom w:val="single" w:sz="4" w:space="0" w:color="FFF384" w:themeColor="accent3" w:themeTint="98"/>
        <w:right w:val="single" w:sz="4" w:space="0" w:color="FFF384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384" w:themeColor="accent3" w:themeTint="98" w:fill="FFF384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384" w:themeColor="accent3" w:themeTint="98"/>
          <w:right w:val="single" w:sz="4" w:space="0" w:color="FFF384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384" w:themeColor="accent3" w:themeTint="98"/>
          <w:bottom w:val="single" w:sz="4" w:space="0" w:color="FFF384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7AFF" w:themeColor="accent1" w:themeTint="90"/>
        <w:left w:val="single" w:sz="4" w:space="0" w:color="4F7AFF" w:themeColor="accent1" w:themeTint="90"/>
        <w:bottom w:val="single" w:sz="4" w:space="0" w:color="4F7AFF" w:themeColor="accent1" w:themeTint="90"/>
        <w:right w:val="single" w:sz="4" w:space="0" w:color="4F7AFF" w:themeColor="accent1" w:themeTint="90"/>
        <w:insideH w:val="single" w:sz="4" w:space="0" w:color="4F7AFF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A7FF" w:themeColor="accent2" w:themeTint="90"/>
        <w:left w:val="single" w:sz="4" w:space="0" w:color="6FA7FF" w:themeColor="accent2" w:themeTint="90"/>
        <w:bottom w:val="single" w:sz="4" w:space="0" w:color="6FA7FF" w:themeColor="accent2" w:themeTint="90"/>
        <w:right w:val="single" w:sz="4" w:space="0" w:color="6FA7FF" w:themeColor="accent2" w:themeTint="90"/>
        <w:insideH w:val="single" w:sz="4" w:space="0" w:color="6FA7F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B" w:themeColor="accent3" w:themeTint="90"/>
        <w:left w:val="single" w:sz="4" w:space="0" w:color="FFF38B" w:themeColor="accent3" w:themeTint="90"/>
        <w:bottom w:val="single" w:sz="4" w:space="0" w:color="FFF38B" w:themeColor="accent3" w:themeTint="90"/>
        <w:right w:val="single" w:sz="4" w:space="0" w:color="FFF38B" w:themeColor="accent3" w:themeTint="90"/>
        <w:insideH w:val="single" w:sz="4" w:space="0" w:color="FFF38B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0032C8" w:themeColor="accent1"/>
        <w:left w:val="single" w:sz="32" w:space="0" w:color="0032C8" w:themeColor="accent1"/>
        <w:bottom w:val="single" w:sz="32" w:space="0" w:color="0032C8" w:themeColor="accent1"/>
        <w:right w:val="single" w:sz="32" w:space="0" w:color="0032C8" w:themeColor="accent1"/>
      </w:tblBorders>
      <w:shd w:val="clear" w:color="0032C8" w:themeColor="accent1" w:fill="0032C8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0032C8" w:themeColor="accent1"/>
          <w:bottom w:val="single" w:sz="12" w:space="0" w:color="FFFFFF" w:themeColor="light1"/>
        </w:tcBorders>
        <w:shd w:val="clear" w:color="0032C8" w:themeColor="accent1" w:fill="0032C8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0032C8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32C8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0032C8" w:themeColor="accent1" w:fill="0032C8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032C8" w:themeColor="accent1" w:fill="0032C8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032C8" w:themeColor="accent1" w:fill="0032C8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68A3FF" w:themeColor="accent2" w:themeTint="97"/>
        <w:left w:val="single" w:sz="32" w:space="0" w:color="68A3FF" w:themeColor="accent2" w:themeTint="97"/>
        <w:bottom w:val="single" w:sz="32" w:space="0" w:color="68A3FF" w:themeColor="accent2" w:themeTint="97"/>
        <w:right w:val="single" w:sz="32" w:space="0" w:color="68A3FF" w:themeColor="accent2" w:themeTint="97"/>
      </w:tblBorders>
      <w:shd w:val="clear" w:color="68A3FF" w:themeColor="accent2" w:themeTint="97" w:fill="68A3FF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68A3FF" w:themeColor="accent2" w:themeTint="97"/>
          <w:bottom w:val="single" w:sz="12" w:space="0" w:color="FFFFFF" w:themeColor="light1"/>
        </w:tcBorders>
        <w:shd w:val="clear" w:color="68A3FF" w:themeColor="accent2" w:themeTint="97" w:fill="68A3FF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68A3FF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68A3FF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68A3FF" w:themeColor="accent2" w:themeTint="97" w:fill="68A3FF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8A3FF" w:themeColor="accent2" w:themeTint="97" w:fill="68A3FF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8A3FF" w:themeColor="accent2" w:themeTint="97" w:fill="68A3FF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F384" w:themeColor="accent3" w:themeTint="98"/>
        <w:left w:val="single" w:sz="32" w:space="0" w:color="FFF384" w:themeColor="accent3" w:themeTint="98"/>
        <w:bottom w:val="single" w:sz="32" w:space="0" w:color="FFF384" w:themeColor="accent3" w:themeTint="98"/>
        <w:right w:val="single" w:sz="32" w:space="0" w:color="FFF384" w:themeColor="accent3" w:themeTint="98"/>
      </w:tblBorders>
      <w:shd w:val="clear" w:color="FFF384" w:themeColor="accent3" w:themeTint="98" w:fill="FFF384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384" w:themeColor="accent3" w:themeTint="98"/>
          <w:bottom w:val="single" w:sz="12" w:space="0" w:color="FFFFFF" w:themeColor="light1"/>
        </w:tcBorders>
        <w:shd w:val="clear" w:color="FFF384" w:themeColor="accent3" w:themeTint="98" w:fill="FFF384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384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384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384" w:themeColor="accent3" w:themeTint="98" w:fill="FFF384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384" w:themeColor="accent3" w:themeTint="98" w:fill="FFF384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384" w:themeColor="accent3" w:themeTint="98" w:fill="FFF384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32C8" w:themeColor="accent1"/>
        <w:bottom w:val="single" w:sz="4" w:space="0" w:color="0032C8" w:themeColor="accent1"/>
      </w:tblBorders>
    </w:tblPr>
    <w:tblStylePr w:type="firstRow">
      <w:rPr>
        <w:b/>
        <w:color w:val="001C74" w:themeColor="accent1" w:themeShade="95"/>
      </w:rPr>
      <w:tblPr/>
      <w:tcPr>
        <w:tcBorders>
          <w:bottom w:val="single" w:sz="4" w:space="0" w:color="0032C8" w:themeColor="accent1"/>
        </w:tcBorders>
      </w:tcPr>
    </w:tblStylePr>
    <w:tblStylePr w:type="lastRow">
      <w:rPr>
        <w:b/>
        <w:color w:val="001C74" w:themeColor="accent1" w:themeShade="95"/>
      </w:rPr>
      <w:tblPr/>
      <w:tcPr>
        <w:tcBorders>
          <w:top w:val="single" w:sz="4" w:space="0" w:color="0032C8" w:themeColor="accent1"/>
        </w:tcBorders>
      </w:tcPr>
    </w:tblStylePr>
    <w:tblStylePr w:type="firstCol">
      <w:rPr>
        <w:b/>
        <w:color w:val="001C74" w:themeColor="accent1" w:themeShade="95"/>
      </w:rPr>
    </w:tblStylePr>
    <w:tblStylePr w:type="lastCol">
      <w:rPr>
        <w:b/>
        <w:color w:val="001C74" w:themeColor="accent1" w:themeShade="95"/>
      </w:rPr>
    </w:tblStylePr>
    <w:tblStylePr w:type="band1Vert"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001C74" w:themeColor="accent1" w:themeShade="95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2Horz">
      <w:rPr>
        <w:rFonts w:ascii="Arial" w:hAnsi="Arial"/>
        <w:color w:val="001C74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8A3FF" w:themeColor="accent2" w:themeTint="97"/>
        <w:bottom w:val="single" w:sz="4" w:space="0" w:color="68A3FF" w:themeColor="accent2" w:themeTint="97"/>
      </w:tblBorders>
    </w:tblPr>
    <w:tblStylePr w:type="firstRow">
      <w:rPr>
        <w:b/>
        <w:color w:val="68A3FF" w:themeColor="accent2" w:themeTint="97" w:themeShade="95"/>
      </w:rPr>
      <w:tblPr/>
      <w:tcPr>
        <w:tcBorders>
          <w:bottom w:val="single" w:sz="4" w:space="0" w:color="68A3FF" w:themeColor="accent2" w:themeTint="97"/>
        </w:tcBorders>
      </w:tcPr>
    </w:tblStylePr>
    <w:tblStylePr w:type="lastRow">
      <w:rPr>
        <w:b/>
        <w:color w:val="68A3FF" w:themeColor="accent2" w:themeTint="97" w:themeShade="95"/>
      </w:rPr>
      <w:tblPr/>
      <w:tcPr>
        <w:tcBorders>
          <w:top w:val="single" w:sz="4" w:space="0" w:color="68A3FF" w:themeColor="accent2" w:themeTint="97"/>
        </w:tcBorders>
      </w:tcPr>
    </w:tblStylePr>
    <w:tblStylePr w:type="firstCol">
      <w:rPr>
        <w:b/>
        <w:color w:val="68A3FF" w:themeColor="accent2" w:themeTint="97" w:themeShade="95"/>
      </w:rPr>
    </w:tblStylePr>
    <w:tblStylePr w:type="lastCol">
      <w:rPr>
        <w:b/>
        <w:color w:val="68A3FF" w:themeColor="accent2" w:themeTint="97" w:themeShade="95"/>
      </w:rPr>
    </w:tblStylePr>
    <w:tblStylePr w:type="band1Vert"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4" w:themeColor="accent3" w:themeTint="98"/>
        <w:bottom w:val="single" w:sz="4" w:space="0" w:color="FFF384" w:themeColor="accent3" w:themeTint="98"/>
      </w:tblBorders>
    </w:tblPr>
    <w:tblStylePr w:type="firstRow">
      <w:rPr>
        <w:b/>
        <w:color w:val="FFF384" w:themeColor="accent3" w:themeTint="98" w:themeShade="95"/>
      </w:rPr>
      <w:tblPr/>
      <w:tcPr>
        <w:tcBorders>
          <w:bottom w:val="single" w:sz="4" w:space="0" w:color="FFF384" w:themeColor="accent3" w:themeTint="98"/>
        </w:tcBorders>
      </w:tcPr>
    </w:tblStylePr>
    <w:tblStylePr w:type="lastRow">
      <w:rPr>
        <w:b/>
        <w:color w:val="FFF384" w:themeColor="accent3" w:themeTint="98" w:themeShade="95"/>
      </w:rPr>
      <w:tblPr/>
      <w:tcPr>
        <w:tcBorders>
          <w:top w:val="single" w:sz="4" w:space="0" w:color="FFF384" w:themeColor="accent3" w:themeTint="98"/>
        </w:tcBorders>
      </w:tcPr>
    </w:tblStylePr>
    <w:tblStylePr w:type="firstCol">
      <w:rPr>
        <w:b/>
        <w:color w:val="FFF384" w:themeColor="accent3" w:themeTint="98" w:themeShade="95"/>
      </w:rPr>
    </w:tblStylePr>
    <w:tblStylePr w:type="lastCol">
      <w:rPr>
        <w:b/>
        <w:color w:val="FFF384" w:themeColor="accent3" w:themeTint="98" w:themeShade="95"/>
      </w:rPr>
    </w:tblStylePr>
    <w:tblStylePr w:type="band1Vert"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FFF384" w:themeColor="accent3" w:themeTint="98" w:themeShade="95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2Horz">
      <w:rPr>
        <w:rFonts w:ascii="Arial" w:hAnsi="Arial"/>
        <w:color w:val="FFF384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0032C8" w:themeColor="accent1"/>
      </w:tblBorders>
    </w:tblPr>
    <w:tblStylePr w:type="firstRow">
      <w:rPr>
        <w:rFonts w:ascii="Arial" w:hAnsi="Arial"/>
        <w:i/>
        <w:color w:val="001C74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32C8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01C74" w:themeColor="accent1" w:themeShade="95"/>
        <w:sz w:val="22"/>
      </w:rPr>
      <w:tblPr/>
      <w:tcPr>
        <w:tcBorders>
          <w:top w:val="single" w:sz="4" w:space="0" w:color="0032C8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1C74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32C8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01C74" w:themeColor="accent1" w:themeShade="95"/>
        <w:sz w:val="22"/>
      </w:rPr>
      <w:tblPr/>
      <w:tcPr>
        <w:tcBorders>
          <w:top w:val="none" w:sz="4" w:space="0" w:color="000000"/>
          <w:left w:val="single" w:sz="4" w:space="0" w:color="0032C8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001C74" w:themeColor="accent1" w:themeShade="95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2Horz">
      <w:rPr>
        <w:rFonts w:ascii="Arial" w:hAnsi="Arial"/>
        <w:color w:val="001C74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68A3FF" w:themeColor="accent2" w:themeTint="97"/>
      </w:tblBorders>
    </w:tblPr>
    <w:tblStylePr w:type="firstRow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8A3FF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single" w:sz="4" w:space="0" w:color="68A3FF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8A3FF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68A3FF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F384" w:themeColor="accent3" w:themeTint="98"/>
      </w:tblBorders>
    </w:tblPr>
    <w:tblStylePr w:type="firstRow"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384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single" w:sz="4" w:space="0" w:color="FFF384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384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FFF384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FFF384" w:themeColor="accent3" w:themeTint="98" w:themeShade="95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2Horz">
      <w:rPr>
        <w:rFonts w:ascii="Arial" w:hAnsi="Arial"/>
        <w:color w:val="FFF384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01C74" w:themeColor="accent1" w:themeShade="95"/>
        <w:left w:val="single" w:sz="4" w:space="0" w:color="001C74" w:themeColor="accent1" w:themeShade="95"/>
        <w:bottom w:val="single" w:sz="4" w:space="0" w:color="001C74" w:themeColor="accent1" w:themeShade="95"/>
        <w:right w:val="single" w:sz="4" w:space="0" w:color="001C74" w:themeColor="accent1" w:themeShade="95"/>
        <w:insideH w:val="single" w:sz="4" w:space="0" w:color="001C74" w:themeColor="accent1" w:themeShade="95"/>
        <w:insideV w:val="single" w:sz="4" w:space="0" w:color="001C74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03A95" w:themeColor="accent2" w:themeShade="95"/>
        <w:left w:val="single" w:sz="4" w:space="0" w:color="003A95" w:themeColor="accent2" w:themeShade="95"/>
        <w:bottom w:val="single" w:sz="4" w:space="0" w:color="003A95" w:themeColor="accent2" w:themeShade="95"/>
        <w:right w:val="single" w:sz="4" w:space="0" w:color="003A95" w:themeColor="accent2" w:themeShade="95"/>
        <w:insideH w:val="single" w:sz="4" w:space="0" w:color="003A95" w:themeColor="accent2" w:themeShade="95"/>
        <w:insideV w:val="single" w:sz="4" w:space="0" w:color="003A95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B2A000" w:themeColor="accent3" w:themeShade="95"/>
        <w:left w:val="single" w:sz="4" w:space="0" w:color="B2A000" w:themeColor="accent3" w:themeShade="95"/>
        <w:bottom w:val="single" w:sz="4" w:space="0" w:color="B2A000" w:themeColor="accent3" w:themeShade="95"/>
        <w:right w:val="single" w:sz="4" w:space="0" w:color="B2A000" w:themeColor="accent3" w:themeShade="95"/>
        <w:insideH w:val="single" w:sz="4" w:space="0" w:color="B2A000" w:themeColor="accent3" w:themeShade="95"/>
        <w:insideV w:val="single" w:sz="4" w:space="0" w:color="B2A00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A0FF" w:themeColor="accent1" w:themeTint="67"/>
        <w:left w:val="single" w:sz="4" w:space="0" w:color="81A0FF" w:themeColor="accent1" w:themeTint="67"/>
        <w:bottom w:val="single" w:sz="4" w:space="0" w:color="81A0FF" w:themeColor="accent1" w:themeTint="67"/>
        <w:right w:val="single" w:sz="4" w:space="0" w:color="81A0FF" w:themeColor="accent1" w:themeTint="67"/>
        <w:insideH w:val="single" w:sz="4" w:space="0" w:color="81A0FF" w:themeColor="accent1" w:themeTint="67"/>
        <w:insideV w:val="single" w:sz="4" w:space="0" w:color="81A0FF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32C8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32C8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32C8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A0FF" w:themeColor="accent1" w:themeTint="67"/>
          <w:left w:val="single" w:sz="4" w:space="0" w:color="81A0FF" w:themeColor="accent1" w:themeTint="67"/>
          <w:bottom w:val="single" w:sz="4" w:space="0" w:color="81A0FF" w:themeColor="accent1" w:themeTint="67"/>
          <w:right w:val="single" w:sz="4" w:space="0" w:color="81A0FF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C0FF" w:themeColor="accent2" w:themeTint="67"/>
        <w:left w:val="single" w:sz="4" w:space="0" w:color="98C0FF" w:themeColor="accent2" w:themeTint="67"/>
        <w:bottom w:val="single" w:sz="4" w:space="0" w:color="98C0FF" w:themeColor="accent2" w:themeTint="67"/>
        <w:right w:val="single" w:sz="4" w:space="0" w:color="98C0FF" w:themeColor="accent2" w:themeTint="67"/>
        <w:insideH w:val="single" w:sz="4" w:space="0" w:color="98C0FF" w:themeColor="accent2" w:themeTint="67"/>
        <w:insideV w:val="single" w:sz="4" w:space="0" w:color="98C0FF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68A3FF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68A3FF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68A3FF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C0FF" w:themeColor="accent2" w:themeTint="67"/>
          <w:left w:val="single" w:sz="4" w:space="0" w:color="98C0FF" w:themeColor="accent2" w:themeTint="67"/>
          <w:bottom w:val="single" w:sz="4" w:space="0" w:color="98C0FF" w:themeColor="accent2" w:themeTint="67"/>
          <w:right w:val="single" w:sz="4" w:space="0" w:color="98C0FF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6AC" w:themeColor="accent3" w:themeTint="67"/>
        <w:left w:val="single" w:sz="4" w:space="0" w:color="FFF6AC" w:themeColor="accent3" w:themeTint="67"/>
        <w:bottom w:val="single" w:sz="4" w:space="0" w:color="FFF6AC" w:themeColor="accent3" w:themeTint="67"/>
        <w:right w:val="single" w:sz="4" w:space="0" w:color="FFF6AC" w:themeColor="accent3" w:themeTint="67"/>
        <w:insideH w:val="single" w:sz="4" w:space="0" w:color="FFF6AC" w:themeColor="accent3" w:themeTint="67"/>
        <w:insideV w:val="single" w:sz="4" w:space="0" w:color="FFF6AC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384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384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384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6AC" w:themeColor="accent3" w:themeTint="67"/>
          <w:left w:val="single" w:sz="4" w:space="0" w:color="FFF6AC" w:themeColor="accent3" w:themeTint="67"/>
          <w:bottom w:val="single" w:sz="4" w:space="0" w:color="FFF6AC" w:themeColor="accent3" w:themeTint="67"/>
          <w:right w:val="single" w:sz="4" w:space="0" w:color="FFF6AC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002495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002495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00249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0249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0249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Pr>
      <w:i/>
      <w:iCs/>
      <w:color w:val="00249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02495" w:themeColor="accent1" w:themeShade="BF"/>
        <w:bottom w:val="single" w:sz="4" w:space="10" w:color="002495" w:themeColor="accent1" w:themeShade="BF"/>
      </w:pBdr>
      <w:spacing w:before="360" w:after="360"/>
      <w:ind w:left="864" w:right="864"/>
      <w:jc w:val="center"/>
    </w:pPr>
    <w:rPr>
      <w:i/>
      <w:iCs/>
      <w:color w:val="00249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0249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02495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ChampAdresse">
    <w:name w:val="Champ Adresse"/>
    <w:basedOn w:val="Normal"/>
    <w:link w:val="ChampAdresseCar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Pr>
      <w:sz w:val="20"/>
    </w:rPr>
  </w:style>
  <w:style w:type="paragraph" w:customStyle="1" w:styleId="ChampDateVille">
    <w:name w:val="Champ Date Ville"/>
    <w:basedOn w:val="ChampAdresse"/>
    <w:link w:val="ChampDateVilleCar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Pr>
      <w:sz w:val="20"/>
    </w:rPr>
  </w:style>
  <w:style w:type="paragraph" w:customStyle="1" w:styleId="ChampObjet">
    <w:name w:val="Champ Objet"/>
    <w:basedOn w:val="ChampDateVille"/>
    <w:link w:val="ChampObjetCar"/>
    <w:pPr>
      <w:spacing w:before="0"/>
    </w:pPr>
  </w:style>
  <w:style w:type="character" w:customStyle="1" w:styleId="ChampObjetCar">
    <w:name w:val="Champ Objet Car"/>
    <w:basedOn w:val="ChampDateVilleCar"/>
    <w:link w:val="ChampObjet"/>
    <w:rPr>
      <w:sz w:val="20"/>
    </w:rPr>
  </w:style>
  <w:style w:type="paragraph" w:customStyle="1" w:styleId="ChampRfrence">
    <w:name w:val="Champ Référence"/>
    <w:basedOn w:val="ChampObjet"/>
    <w:link w:val="ChampRfrenceCar"/>
    <w:pPr>
      <w:spacing w:after="240"/>
    </w:pPr>
  </w:style>
  <w:style w:type="character" w:customStyle="1" w:styleId="ChampRfrenceCar">
    <w:name w:val="Champ Référence Car"/>
    <w:basedOn w:val="ChampObjetCar"/>
    <w:link w:val="ChampRfrence"/>
    <w:rPr>
      <w:sz w:val="20"/>
    </w:rPr>
  </w:style>
  <w:style w:type="paragraph" w:customStyle="1" w:styleId="Tableau">
    <w:name w:val="Tableau"/>
    <w:basedOn w:val="ChampRfrence"/>
    <w:link w:val="TableauCar"/>
    <w:qFormat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Pr>
      <w:sz w:val="2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Pr>
      <w:sz w:val="20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re">
    <w:name w:val="Title"/>
    <w:basedOn w:val="Normal"/>
    <w:next w:val="Normal"/>
    <w:link w:val="TitreCar"/>
    <w:uiPriority w:val="10"/>
    <w:qFormat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eastAsiaTheme="majorEastAsia" w:cstheme="majorBidi"/>
      <w:color w:val="0032C8" w:themeColor="accent1"/>
      <w:spacing w:val="-10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basedOn w:val="Normal"/>
    <w:link w:val="ParagraphedelisteCar"/>
    <w:qFormat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Pr>
      <w:i w:val="0"/>
      <w:iCs/>
      <w:color w:val="0032C8" w:themeColor="accent1"/>
    </w:rPr>
  </w:style>
  <w:style w:type="paragraph" w:customStyle="1" w:styleId="Exergue">
    <w:name w:val="Exergue"/>
    <w:basedOn w:val="Normal"/>
    <w:link w:val="ExergueCar"/>
    <w:qFormat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</w:style>
  <w:style w:type="paragraph" w:customStyle="1" w:styleId="Puceniveau2">
    <w:name w:val="Puce niveau 2"/>
    <w:basedOn w:val="Normal"/>
    <w:link w:val="Puceniveau2Car"/>
    <w:qFormat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</w:style>
  <w:style w:type="paragraph" w:customStyle="1" w:styleId="Lgendeimage">
    <w:name w:val="Légende image"/>
    <w:basedOn w:val="Normal"/>
    <w:link w:val="LgendeimageCar"/>
    <w:qFormat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Pr>
      <w:sz w:val="20"/>
    </w:rPr>
  </w:style>
  <w:style w:type="paragraph" w:styleId="TM1">
    <w:name w:val="toc 1"/>
    <w:basedOn w:val="Normal"/>
    <w:next w:val="Normal"/>
    <w:uiPriority w:val="39"/>
    <w:unhideWhenUsed/>
    <w:pPr>
      <w:spacing w:before="240" w:after="120"/>
      <w:ind w:left="284" w:right="284" w:hanging="284"/>
    </w:pPr>
    <w:rPr>
      <w:b/>
      <w:color w:val="0032C8" w:themeColor="accent1"/>
    </w:rPr>
  </w:style>
  <w:style w:type="paragraph" w:styleId="TM2">
    <w:name w:val="toc 2"/>
    <w:basedOn w:val="Normal"/>
    <w:next w:val="Normal"/>
    <w:uiPriority w:val="39"/>
    <w:unhideWhenUsed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uiPriority w:val="39"/>
    <w:unhideWhenUsed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pPr>
      <w:spacing w:after="0" w:line="240" w:lineRule="auto"/>
    </w:pPr>
    <w:rPr>
      <w:rFonts w:ascii="Open Sans" w:hAnsi="Open Sans" w:cs="Open Sans"/>
      <w:color w:val="000000"/>
      <w:sz w:val="24"/>
      <w:szCs w:val="24"/>
      <w14:ligatures w14:val="none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</w:style>
  <w:style w:type="paragraph" w:styleId="Corpsdetexte">
    <w:name w:val="Body Text"/>
    <w:basedOn w:val="Normal"/>
    <w:link w:val="CorpsdetexteCar"/>
    <w:semiHidden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Pr>
      <w:rFonts w:ascii="Century Gothic" w:eastAsia="Times New Roman" w:hAnsi="Century Gothic" w:cs="Times New Roman"/>
      <w:lang w:eastAsia="fr-FR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600B9-5E1E-4202-BB28-BF624F3E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271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Laurelia AUFFRET, Ifremer Brest PDG-DAJF-ACHATS-</cp:lastModifiedBy>
  <cp:revision>25</cp:revision>
  <dcterms:created xsi:type="dcterms:W3CDTF">2024-01-31T09:41:00Z</dcterms:created>
  <dcterms:modified xsi:type="dcterms:W3CDTF">2025-05-28T08:19:00Z</dcterms:modified>
</cp:coreProperties>
</file>