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B303" w14:textId="472E538B" w:rsidR="00436A1A" w:rsidRPr="00675E74" w:rsidRDefault="00997069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DEF90B" wp14:editId="3204C46F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51D">
        <w:rPr>
          <w:rFonts w:ascii="Leelawadee UI" w:hAnsi="Leelawadee UI" w:cs="Leelawadee UI"/>
          <w:sz w:val="22"/>
          <w:szCs w:val="24"/>
        </w:rPr>
        <w:t>Consultation 25-</w:t>
      </w:r>
      <w:r w:rsidR="00DE4798">
        <w:rPr>
          <w:rFonts w:ascii="Leelawadee UI" w:hAnsi="Leelawadee UI" w:cs="Leelawadee UI"/>
          <w:sz w:val="22"/>
          <w:szCs w:val="24"/>
        </w:rPr>
        <w:t>RH160CUP</w:t>
      </w:r>
    </w:p>
    <w:p w14:paraId="6580559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75FE04B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042C4257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ANNEXE : COORDONNEES DES DIFFERENTS CORRESPONDANTS/INTERLOCUTEURS DE L’ENTREPRISE</w:t>
      </w:r>
    </w:p>
    <w:p w14:paraId="30F9B3B6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7670181E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103A3259" w14:textId="77777777">
        <w:tc>
          <w:tcPr>
            <w:tcW w:w="3369" w:type="dxa"/>
          </w:tcPr>
          <w:p w14:paraId="455A3048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2FFB1DE3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FB65E3D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224A1CA9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4F49AC2C" w14:textId="77777777">
        <w:trPr>
          <w:trHeight w:val="938"/>
        </w:trPr>
        <w:tc>
          <w:tcPr>
            <w:tcW w:w="3369" w:type="dxa"/>
          </w:tcPr>
          <w:p w14:paraId="23AA4797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56893BB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9C54089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585EFD1C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357BD15C" w14:textId="77777777" w:rsidTr="00DC4E6B">
        <w:tc>
          <w:tcPr>
            <w:tcW w:w="2546" w:type="dxa"/>
          </w:tcPr>
          <w:p w14:paraId="4F20EEF1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3D7B703D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38DA216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B8FFC3C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DCC664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E184B15" w14:textId="77777777" w:rsidTr="00DC4E6B">
        <w:tc>
          <w:tcPr>
            <w:tcW w:w="2546" w:type="dxa"/>
          </w:tcPr>
          <w:p w14:paraId="6A1B99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3FCA7CE2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625ADB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E850CA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142789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7428EE5" w14:textId="77777777" w:rsidTr="00DC4E6B">
        <w:tc>
          <w:tcPr>
            <w:tcW w:w="2546" w:type="dxa"/>
          </w:tcPr>
          <w:p w14:paraId="050560D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3A61B80E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1DECCA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B5DD4C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9B95D7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5812817B" w14:textId="77777777" w:rsidTr="00DC4E6B">
        <w:tc>
          <w:tcPr>
            <w:tcW w:w="2546" w:type="dxa"/>
          </w:tcPr>
          <w:p w14:paraId="3F70AEA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60E9E14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773ACF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BBE7F1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561E00D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AB73F15" w14:textId="77777777" w:rsidTr="00DC4E6B">
        <w:tc>
          <w:tcPr>
            <w:tcW w:w="2546" w:type="dxa"/>
          </w:tcPr>
          <w:p w14:paraId="58FE3BE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2C4DD0A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04B9E6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00853D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A85666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5285F5E" w14:textId="77777777" w:rsidTr="00DC4E6B">
        <w:tc>
          <w:tcPr>
            <w:tcW w:w="2546" w:type="dxa"/>
          </w:tcPr>
          <w:p w14:paraId="62FC008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78AC936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F9FD34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178096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50D955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06AEE517" w14:textId="77777777" w:rsidTr="00DC4E6B">
        <w:tc>
          <w:tcPr>
            <w:tcW w:w="2546" w:type="dxa"/>
          </w:tcPr>
          <w:p w14:paraId="18DF4FE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4A09E21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83409A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F6483A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E1B418F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7E976A89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5B74" w14:textId="77777777" w:rsidR="00921F6B" w:rsidRDefault="00921F6B">
      <w:r>
        <w:separator/>
      </w:r>
    </w:p>
  </w:endnote>
  <w:endnote w:type="continuationSeparator" w:id="0">
    <w:p w14:paraId="49F8C801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EF1B" w14:textId="7777777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9AF5" w14:textId="77777777" w:rsidR="00921F6B" w:rsidRDefault="00921F6B">
      <w:r>
        <w:separator/>
      </w:r>
    </w:p>
  </w:footnote>
  <w:footnote w:type="continuationSeparator" w:id="0">
    <w:p w14:paraId="315CD0DE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B635" w14:textId="77777777"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15E016" wp14:editId="33425A73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9FEB91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C551D"/>
    <w:rsid w:val="001D09AA"/>
    <w:rsid w:val="001D26BD"/>
    <w:rsid w:val="001D27F9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15F20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4798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165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87636B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Philippe</cp:lastModifiedBy>
  <cp:revision>21</cp:revision>
  <cp:lastPrinted>2006-01-30T15:50:00Z</cp:lastPrinted>
  <dcterms:created xsi:type="dcterms:W3CDTF">2017-09-14T13:35:00Z</dcterms:created>
  <dcterms:modified xsi:type="dcterms:W3CDTF">2025-06-03T11:29:00Z</dcterms:modified>
</cp:coreProperties>
</file>