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83EB" w14:textId="77777777" w:rsidR="00696AE1" w:rsidRPr="00B24306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0B64C" w14:textId="0D3AB200" w:rsidR="0070668E" w:rsidRDefault="00A5542D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24306">
        <w:rPr>
          <w:rFonts w:ascii="Arial" w:hAnsi="Arial" w:cs="Arial"/>
          <w:b/>
          <w:bCs/>
          <w:sz w:val="28"/>
          <w:szCs w:val="28"/>
        </w:rPr>
        <w:t xml:space="preserve">Annexe </w:t>
      </w:r>
      <w:r w:rsidR="005916A4">
        <w:rPr>
          <w:rFonts w:ascii="Arial" w:hAnsi="Arial" w:cs="Arial"/>
          <w:b/>
          <w:bCs/>
          <w:sz w:val="28"/>
          <w:szCs w:val="28"/>
        </w:rPr>
        <w:t xml:space="preserve">7 </w:t>
      </w:r>
      <w:r w:rsidRPr="00B24306">
        <w:rPr>
          <w:rFonts w:ascii="Arial" w:hAnsi="Arial" w:cs="Arial"/>
          <w:b/>
          <w:bCs/>
          <w:sz w:val="28"/>
          <w:szCs w:val="28"/>
        </w:rPr>
        <w:t xml:space="preserve">RC : </w:t>
      </w:r>
      <w:r w:rsidR="005F1489" w:rsidRPr="00B24306">
        <w:rPr>
          <w:rFonts w:ascii="Arial" w:hAnsi="Arial" w:cs="Arial"/>
          <w:b/>
          <w:bCs/>
          <w:sz w:val="28"/>
          <w:szCs w:val="28"/>
        </w:rPr>
        <w:t xml:space="preserve">Cadre de réponse </w:t>
      </w:r>
      <w:r w:rsidR="00EA65DB">
        <w:rPr>
          <w:rFonts w:ascii="Arial" w:hAnsi="Arial" w:cs="Arial"/>
          <w:b/>
          <w:bCs/>
          <w:sz w:val="28"/>
          <w:szCs w:val="28"/>
        </w:rPr>
        <w:t>Développement Durable</w:t>
      </w:r>
      <w:r w:rsidR="005F1489" w:rsidRPr="00B2430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FA35D83" w14:textId="77777777" w:rsidR="00EA65DB" w:rsidRPr="00B24306" w:rsidRDefault="00EA65DB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A840B8" w14:textId="01B346CC" w:rsidR="00696AE1" w:rsidRPr="00B24306" w:rsidRDefault="00EA65DB" w:rsidP="00EA6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jc w:val="center"/>
        <w:rPr>
          <w:rFonts w:ascii="Arial" w:hAnsi="Arial" w:cs="Arial"/>
        </w:rPr>
      </w:pPr>
      <w:r w:rsidRPr="00EA65DB">
        <w:rPr>
          <w:rFonts w:ascii="Arial" w:hAnsi="Arial" w:cs="Arial"/>
          <w:b/>
          <w:bCs/>
          <w:sz w:val="28"/>
          <w:szCs w:val="28"/>
        </w:rPr>
        <w:t>Prestations de contrôle des accès du CEA Grenoble et de surveillance de la Maison MINATEC</w:t>
      </w:r>
    </w:p>
    <w:p w14:paraId="294EF068" w14:textId="77777777" w:rsidR="00EA65DB" w:rsidRP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Avec un montant qui représente près de 2,7 milliards d’euros, les achats du CEA font partie intégrante des enjeux sociétaux et environnementaux.</w:t>
      </w:r>
    </w:p>
    <w:p w14:paraId="4FD1A3CE" w14:textId="5F9A4106" w:rsidR="00EA65DB" w:rsidRPr="00EA65DB" w:rsidRDefault="00EA65DB" w:rsidP="00EA65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A65DB">
        <w:rPr>
          <w:rFonts w:ascii="Arial" w:hAnsi="Arial" w:cs="Arial"/>
        </w:rPr>
        <w:t>ans le cadre de sa démarche développement durable entamée il y a déjà plusieurs années, et plus particulièrement dans le cadre de sa politique RSE mise en place au CEA Grenoble, le CEA poursuit ses actions dans les trois domaines fondamentaux : environnement, social et économique.</w:t>
      </w:r>
    </w:p>
    <w:p w14:paraId="07BE1533" w14:textId="3BBD7406" w:rsidR="00EA65DB" w:rsidRP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 xml:space="preserve">L’engagement de développement des achats responsables du CEA ne peut se faire sans prise en compte de cette dimension par ses fournisseurs. </w:t>
      </w:r>
    </w:p>
    <w:p w14:paraId="22400AC3" w14:textId="77777777" w:rsidR="00EA65DB" w:rsidRPr="00EA65DB" w:rsidRDefault="00EA65DB" w:rsidP="00EA65DB">
      <w:pPr>
        <w:spacing w:after="0"/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Ainsi, le CEA souhaite impliquer ses fournisseurs dans cette démarche pour :</w:t>
      </w:r>
    </w:p>
    <w:p w14:paraId="0DE9AE63" w14:textId="14C5C872" w:rsidR="00EA65DB" w:rsidRPr="00EA65DB" w:rsidRDefault="00EA65DB" w:rsidP="00EA65DB">
      <w:pPr>
        <w:spacing w:after="0"/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•</w:t>
      </w:r>
      <w:r w:rsidRPr="00EA65DB">
        <w:rPr>
          <w:rFonts w:ascii="Arial" w:hAnsi="Arial" w:cs="Arial"/>
        </w:rPr>
        <w:tab/>
        <w:t xml:space="preserve">Le volet environnement, </w:t>
      </w:r>
    </w:p>
    <w:p w14:paraId="25C152C8" w14:textId="601D3C56" w:rsid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•</w:t>
      </w:r>
      <w:r w:rsidRPr="00EA65DB">
        <w:rPr>
          <w:rFonts w:ascii="Arial" w:hAnsi="Arial" w:cs="Arial"/>
        </w:rPr>
        <w:tab/>
        <w:t>Le volet social (bien-être au travail, politique emploi, etc.).</w:t>
      </w:r>
    </w:p>
    <w:p w14:paraId="12EC7969" w14:textId="3E231053" w:rsidR="00884F1B" w:rsidRPr="006E2C7E" w:rsidRDefault="0070668E" w:rsidP="00EA65DB">
      <w:pPr>
        <w:jc w:val="both"/>
        <w:rPr>
          <w:rFonts w:ascii="Arial" w:hAnsi="Arial" w:cs="Arial"/>
          <w:b/>
          <w:bCs/>
        </w:rPr>
      </w:pPr>
      <w:r w:rsidRPr="006E2C7E">
        <w:rPr>
          <w:rFonts w:ascii="Arial" w:hAnsi="Arial" w:cs="Arial"/>
          <w:b/>
          <w:bCs/>
        </w:rPr>
        <w:t>Concernant les prestations objet de la consultation différents</w:t>
      </w:r>
      <w:r w:rsidR="001424FB" w:rsidRPr="006E2C7E">
        <w:rPr>
          <w:rFonts w:ascii="Arial" w:hAnsi="Arial" w:cs="Arial"/>
          <w:b/>
          <w:bCs/>
        </w:rPr>
        <w:t xml:space="preserve"> enjeux</w:t>
      </w:r>
      <w:r w:rsidRPr="006E2C7E">
        <w:rPr>
          <w:rFonts w:ascii="Arial" w:hAnsi="Arial" w:cs="Arial"/>
          <w:b/>
          <w:bCs/>
        </w:rPr>
        <w:t xml:space="preserve"> </w:t>
      </w:r>
      <w:r w:rsidR="00884F1B" w:rsidRPr="006E2C7E">
        <w:rPr>
          <w:rFonts w:ascii="Arial" w:hAnsi="Arial" w:cs="Arial"/>
          <w:b/>
          <w:bCs/>
        </w:rPr>
        <w:t xml:space="preserve">environnementaux sont identifiés : l’impact environnemental des </w:t>
      </w:r>
      <w:r w:rsidR="00EA65DB" w:rsidRPr="006E2C7E">
        <w:rPr>
          <w:rFonts w:ascii="Arial" w:hAnsi="Arial" w:cs="Arial"/>
          <w:b/>
          <w:bCs/>
        </w:rPr>
        <w:t>déplacements</w:t>
      </w:r>
      <w:r w:rsidR="00884F1B" w:rsidRPr="006E2C7E">
        <w:rPr>
          <w:rFonts w:ascii="Arial" w:hAnsi="Arial" w:cs="Arial"/>
          <w:b/>
          <w:bCs/>
        </w:rPr>
        <w:t xml:space="preserve"> réalisés </w:t>
      </w:r>
      <w:r w:rsidR="00EA65DB" w:rsidRPr="006E2C7E">
        <w:rPr>
          <w:rFonts w:ascii="Arial" w:hAnsi="Arial" w:cs="Arial"/>
          <w:b/>
          <w:bCs/>
        </w:rPr>
        <w:t>sur le site du CEA Grenoble</w:t>
      </w:r>
      <w:r w:rsidR="00884F1B" w:rsidRPr="006E2C7E">
        <w:rPr>
          <w:rFonts w:ascii="Arial" w:hAnsi="Arial" w:cs="Arial"/>
          <w:b/>
          <w:bCs/>
        </w:rPr>
        <w:t xml:space="preserve"> </w:t>
      </w:r>
      <w:r w:rsidR="004C453D" w:rsidRPr="006E2C7E">
        <w:rPr>
          <w:rFonts w:ascii="Arial" w:hAnsi="Arial" w:cs="Arial"/>
          <w:b/>
          <w:bCs/>
        </w:rPr>
        <w:t>et celui des</w:t>
      </w:r>
      <w:r w:rsidR="00884F1B" w:rsidRPr="006E2C7E">
        <w:rPr>
          <w:rFonts w:ascii="Arial" w:hAnsi="Arial" w:cs="Arial"/>
          <w:b/>
          <w:bCs/>
        </w:rPr>
        <w:t xml:space="preserve"> </w:t>
      </w:r>
      <w:r w:rsidR="00EA65DB" w:rsidRPr="006E2C7E">
        <w:rPr>
          <w:rFonts w:ascii="Arial" w:hAnsi="Arial" w:cs="Arial"/>
          <w:b/>
          <w:bCs/>
        </w:rPr>
        <w:t>tenues</w:t>
      </w:r>
      <w:r w:rsidR="00884F1B" w:rsidRPr="006E2C7E">
        <w:rPr>
          <w:rFonts w:ascii="Arial" w:hAnsi="Arial" w:cs="Arial"/>
          <w:b/>
          <w:bCs/>
        </w:rPr>
        <w:t xml:space="preserve"> utilisé</w:t>
      </w:r>
      <w:r w:rsidR="00EA65DB" w:rsidRPr="006E2C7E">
        <w:rPr>
          <w:rFonts w:ascii="Arial" w:hAnsi="Arial" w:cs="Arial"/>
          <w:b/>
          <w:bCs/>
        </w:rPr>
        <w:t>e</w:t>
      </w:r>
      <w:r w:rsidR="00884F1B" w:rsidRPr="006E2C7E">
        <w:rPr>
          <w:rFonts w:ascii="Arial" w:hAnsi="Arial" w:cs="Arial"/>
          <w:b/>
          <w:bCs/>
        </w:rPr>
        <w:t>s</w:t>
      </w:r>
      <w:r w:rsidR="004C453D" w:rsidRPr="006E2C7E">
        <w:rPr>
          <w:rFonts w:ascii="Arial" w:hAnsi="Arial" w:cs="Arial"/>
          <w:b/>
          <w:bCs/>
        </w:rPr>
        <w:t>.</w:t>
      </w:r>
      <w:r w:rsidR="00EA65DB" w:rsidRPr="006E2C7E">
        <w:rPr>
          <w:rFonts w:ascii="Arial" w:hAnsi="Arial" w:cs="Arial"/>
          <w:b/>
          <w:bCs/>
        </w:rPr>
        <w:t xml:space="preserve"> Au niveau social, la composante première de l’exécution des prestations étant l’humain, la prise en compte du bien-être au travail des agents de sécurité </w:t>
      </w:r>
      <w:r w:rsidR="00617521" w:rsidRPr="006E2C7E">
        <w:rPr>
          <w:rFonts w:ascii="Arial" w:hAnsi="Arial" w:cs="Arial"/>
          <w:b/>
          <w:bCs/>
        </w:rPr>
        <w:t>parait incontournable pour le</w:t>
      </w:r>
      <w:r w:rsidR="00EA65DB" w:rsidRPr="006E2C7E">
        <w:rPr>
          <w:rFonts w:ascii="Arial" w:hAnsi="Arial" w:cs="Arial"/>
          <w:b/>
          <w:bCs/>
        </w:rPr>
        <w:t xml:space="preserve"> bon </w:t>
      </w:r>
      <w:r w:rsidR="00617521" w:rsidRPr="006E2C7E">
        <w:rPr>
          <w:rFonts w:ascii="Arial" w:hAnsi="Arial" w:cs="Arial"/>
          <w:b/>
          <w:bCs/>
        </w:rPr>
        <w:t>déroulement du marché confié au Titulaire.</w:t>
      </w:r>
      <w:r w:rsidR="00EA65DB" w:rsidRPr="006E2C7E">
        <w:rPr>
          <w:rFonts w:ascii="Arial" w:hAnsi="Arial" w:cs="Arial"/>
          <w:b/>
          <w:bCs/>
        </w:rPr>
        <w:t xml:space="preserve"> </w:t>
      </w:r>
    </w:p>
    <w:p w14:paraId="6709A160" w14:textId="7C765F48" w:rsidR="00FC3783" w:rsidRPr="00B24306" w:rsidRDefault="00617521" w:rsidP="00B53D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Aussi, il est demandé au futur Titulaire de s’inscrire activement dans cette démarche de développement durable. </w:t>
      </w:r>
      <w:r w:rsidR="00FC3783" w:rsidRPr="00B24306">
        <w:rPr>
          <w:rFonts w:ascii="Arial" w:hAnsi="Arial" w:cs="Arial"/>
        </w:rPr>
        <w:t>Ce cadre de réponse permet</w:t>
      </w:r>
      <w:r>
        <w:rPr>
          <w:rFonts w:ascii="Arial" w:hAnsi="Arial" w:cs="Arial"/>
        </w:rPr>
        <w:t>,</w:t>
      </w:r>
      <w:r w:rsidR="00FC3783" w:rsidRPr="00B24306">
        <w:rPr>
          <w:rFonts w:ascii="Arial" w:hAnsi="Arial" w:cs="Arial"/>
        </w:rPr>
        <w:t xml:space="preserve"> dès le stade de l’offre</w:t>
      </w:r>
      <w:r>
        <w:rPr>
          <w:rFonts w:ascii="Arial" w:hAnsi="Arial" w:cs="Arial"/>
        </w:rPr>
        <w:t>,</w:t>
      </w:r>
      <w:r w:rsidR="00FC3783" w:rsidRPr="00B24306">
        <w:rPr>
          <w:rFonts w:ascii="Arial" w:hAnsi="Arial" w:cs="Arial"/>
        </w:rPr>
        <w:t xml:space="preserve"> </w:t>
      </w:r>
      <w:r w:rsidR="004C453D" w:rsidRPr="00B24306">
        <w:rPr>
          <w:rFonts w:ascii="Arial" w:hAnsi="Arial" w:cs="Arial"/>
        </w:rPr>
        <w:t>d’</w:t>
      </w:r>
      <w:r w:rsidR="000530A5" w:rsidRPr="00B24306">
        <w:rPr>
          <w:rFonts w:ascii="Arial" w:hAnsi="Arial" w:cs="Arial"/>
        </w:rPr>
        <w:t>apprécier</w:t>
      </w:r>
      <w:r w:rsidR="00F37FAA" w:rsidRPr="00B24306">
        <w:rPr>
          <w:rFonts w:ascii="Arial" w:hAnsi="Arial" w:cs="Arial"/>
        </w:rPr>
        <w:t xml:space="preserve"> </w:t>
      </w:r>
      <w:r w:rsidR="000530A5" w:rsidRPr="00B24306">
        <w:rPr>
          <w:rFonts w:ascii="Arial" w:hAnsi="Arial" w:cs="Arial"/>
        </w:rPr>
        <w:t xml:space="preserve">l’implication </w:t>
      </w:r>
      <w:r w:rsidR="003533CA" w:rsidRPr="00B24306">
        <w:rPr>
          <w:rFonts w:ascii="Arial" w:hAnsi="Arial" w:cs="Arial"/>
        </w:rPr>
        <w:t xml:space="preserve">et les engagements </w:t>
      </w:r>
      <w:r w:rsidR="000530A5" w:rsidRPr="00B24306">
        <w:rPr>
          <w:rFonts w:ascii="Arial" w:hAnsi="Arial" w:cs="Arial"/>
        </w:rPr>
        <w:t xml:space="preserve">du soumissionnaire </w:t>
      </w:r>
      <w:r w:rsidR="00BF74D9">
        <w:rPr>
          <w:rFonts w:ascii="Arial" w:hAnsi="Arial" w:cs="Arial"/>
        </w:rPr>
        <w:t>dans la réalisation des prestations</w:t>
      </w:r>
      <w:r w:rsidR="006E2C7E">
        <w:rPr>
          <w:rFonts w:ascii="Arial" w:hAnsi="Arial" w:cs="Arial"/>
        </w:rPr>
        <w:t>.</w:t>
      </w:r>
    </w:p>
    <w:p w14:paraId="7780E060" w14:textId="77777777" w:rsidR="00696AE1" w:rsidRPr="00B24306" w:rsidRDefault="00696AE1">
      <w:pPr>
        <w:pStyle w:val="Corpsdetexte"/>
        <w:spacing w:before="78" w:line="244" w:lineRule="auto"/>
        <w:ind w:left="430" w:right="225"/>
        <w:jc w:val="both"/>
        <w:rPr>
          <w:rFonts w:ascii="Arial" w:hAnsi="Arial" w:cs="Arial"/>
          <w:b/>
          <w:color w:val="404040"/>
        </w:rPr>
      </w:pPr>
    </w:p>
    <w:p w14:paraId="262CB06C" w14:textId="3D295F00" w:rsidR="00C60E3A" w:rsidRPr="00B24306" w:rsidRDefault="00EC7D9C" w:rsidP="00C60E3A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VOLET ENVIRONNEMENT</w:t>
      </w:r>
    </w:p>
    <w:p w14:paraId="1B78E84B" w14:textId="77777777" w:rsidR="00D02F5D" w:rsidRPr="00B24306" w:rsidRDefault="00D02F5D" w:rsidP="00D02F5D">
      <w:pPr>
        <w:pStyle w:val="Paragraphedeliste"/>
        <w:ind w:left="1440" w:firstLine="0"/>
        <w:rPr>
          <w:rFonts w:ascii="Arial" w:hAnsi="Arial" w:cs="Arial"/>
          <w:b/>
        </w:rPr>
      </w:pPr>
    </w:p>
    <w:p w14:paraId="08743C8C" w14:textId="43998A0C" w:rsidR="00696AE1" w:rsidRPr="00B24306" w:rsidRDefault="00EC7D9C" w:rsidP="00D02F5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Déplacements sur le site du CEA Grenoble </w:t>
      </w:r>
    </w:p>
    <w:p w14:paraId="6E437C48" w14:textId="77777777" w:rsidR="00696AE1" w:rsidRPr="00B24306" w:rsidRDefault="00696AE1">
      <w:pPr>
        <w:pStyle w:val="Default"/>
        <w:rPr>
          <w:rFonts w:eastAsia="Microsoft Sans Serif"/>
          <w:color w:val="404040"/>
          <w:sz w:val="20"/>
          <w:szCs w:val="20"/>
        </w:rPr>
      </w:pPr>
    </w:p>
    <w:p w14:paraId="20112378" w14:textId="0D694D9C" w:rsidR="001D2F58" w:rsidRPr="00EC7D9C" w:rsidRDefault="00EC7D9C" w:rsidP="00EC7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Quels modes de déplacements utiliseront vos agents pour se déplacer à l’intérieur du site du CEA Grenoble dans le cadre de l’exécution des prestations (pour se déplacer d’un accès à l’autre, ou se rendre à la Maison Minatec) ? </w:t>
      </w:r>
      <w:r w:rsidR="004C453D"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r w:rsidR="00F37FAA" w:rsidRPr="00B24306">
        <w:rPr>
          <w:rFonts w:ascii="Arial" w:hAnsi="Arial" w:cs="Arial"/>
        </w:rPr>
        <w:t>…………………….</w:t>
      </w:r>
      <w:r w:rsidR="00B24306" w:rsidRPr="00B24306">
        <w:rPr>
          <w:rFonts w:ascii="Arial" w:hAnsi="Arial" w:cs="Aria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4C8A670B" w14:textId="7E200FF0" w:rsidR="00B53DEC" w:rsidRPr="00B24306" w:rsidRDefault="00EC7D9C" w:rsidP="00216F8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Tenues de travail</w:t>
      </w:r>
    </w:p>
    <w:p w14:paraId="572536EF" w14:textId="44A8510A" w:rsidR="00BF6162" w:rsidRPr="00BF6162" w:rsidRDefault="00EC7D9C" w:rsidP="00BF6162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 xml:space="preserve">Quels </w:t>
      </w:r>
      <w:r>
        <w:rPr>
          <w:rFonts w:ascii="Arial" w:hAnsi="Arial" w:cs="Arial"/>
        </w:rPr>
        <w:t>engagements prenez-vous pour limiter l’impact environnemental des tenues de travail ?</w:t>
      </w:r>
      <w:r w:rsidRPr="00EC7D9C">
        <w:rPr>
          <w:rFonts w:ascii="Arial" w:hAnsi="Arial" w:cs="Arial"/>
        </w:rPr>
        <w:t xml:space="preserve"> </w:t>
      </w:r>
      <w:r w:rsidR="00BF6162" w:rsidRPr="00BF6162">
        <w:rPr>
          <w:rFonts w:ascii="Arial" w:hAnsi="Arial" w:cs="Arial"/>
        </w:rPr>
        <w:t>Ces impacts, ainsi que les pistes de réduction, devront être présentés sous un format « Analyse du Cycle de Vie », à savoir :</w:t>
      </w:r>
    </w:p>
    <w:p w14:paraId="49B947C4" w14:textId="77777777" w:rsidR="00BF6162" w:rsidRPr="00BF6162" w:rsidRDefault="00BF6162" w:rsidP="006E2C7E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lastRenderedPageBreak/>
        <w:t>- Matières premières utilisées,</w:t>
      </w:r>
    </w:p>
    <w:p w14:paraId="6402F4FB" w14:textId="77777777" w:rsidR="00BF6162" w:rsidRPr="00BF6162" w:rsidRDefault="00BF6162" w:rsidP="006E2C7E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Fabrication produit/emballage,</w:t>
      </w:r>
    </w:p>
    <w:p w14:paraId="607D25A9" w14:textId="77777777" w:rsidR="00BF6162" w:rsidRPr="00BF6162" w:rsidRDefault="00BF6162" w:rsidP="006E2C7E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Transport,</w:t>
      </w:r>
    </w:p>
    <w:p w14:paraId="3C1AB47D" w14:textId="4E8AF136" w:rsidR="00BF6162" w:rsidRDefault="00BF6162" w:rsidP="006E2C7E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Utilisation</w:t>
      </w:r>
      <w:r w:rsidR="00532307">
        <w:rPr>
          <w:rFonts w:ascii="Arial" w:hAnsi="Arial" w:cs="Arial"/>
        </w:rPr>
        <w:t>/nettoyage</w:t>
      </w:r>
      <w:r w:rsidRPr="00BF6162">
        <w:rPr>
          <w:rFonts w:ascii="Arial" w:hAnsi="Arial" w:cs="Arial"/>
        </w:rPr>
        <w:t>,</w:t>
      </w:r>
    </w:p>
    <w:p w14:paraId="2EC4FA86" w14:textId="60A64692" w:rsidR="00BF6162" w:rsidRPr="00BF6162" w:rsidRDefault="00BF6162" w:rsidP="006E2C7E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-Fin de vie</w:t>
      </w:r>
      <w:r>
        <w:rPr>
          <w:rFonts w:ascii="Arial" w:hAnsi="Arial" w:cs="Arial"/>
        </w:rPr>
        <w:t>/</w:t>
      </w:r>
      <w:r w:rsidRPr="00BF6162">
        <w:rPr>
          <w:rFonts w:ascii="Arial" w:hAnsi="Arial" w:cs="Arial"/>
        </w:rPr>
        <w:t>Valorisation</w:t>
      </w:r>
    </w:p>
    <w:p w14:paraId="3E46026B" w14:textId="21614BF6" w:rsidR="00B53DEC" w:rsidRPr="00B24306" w:rsidRDefault="00EC7D9C" w:rsidP="00BF6162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1ED791A0" w14:textId="77777777" w:rsidR="00696AE1" w:rsidRPr="00B24306" w:rsidRDefault="00696AE1" w:rsidP="00216F8D">
      <w:pPr>
        <w:pStyle w:val="Corpsdetexte"/>
        <w:spacing w:before="78" w:line="244" w:lineRule="auto"/>
        <w:ind w:left="430"/>
        <w:jc w:val="both"/>
        <w:rPr>
          <w:rFonts w:ascii="Arial" w:hAnsi="Arial" w:cs="Arial"/>
          <w:b/>
        </w:rPr>
      </w:pPr>
    </w:p>
    <w:p w14:paraId="4EFA56EE" w14:textId="038F95BB" w:rsidR="00696AE1" w:rsidRPr="00B24306" w:rsidRDefault="00EC7D9C" w:rsidP="00216F8D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VOLET SOCIAL</w:t>
      </w:r>
    </w:p>
    <w:p w14:paraId="74E5BDF4" w14:textId="77777777" w:rsidR="00696AE1" w:rsidRPr="00B24306" w:rsidRDefault="00696AE1" w:rsidP="00216F8D">
      <w:pPr>
        <w:pStyle w:val="Corpsdetexte"/>
        <w:rPr>
          <w:rFonts w:ascii="Arial" w:hAnsi="Arial" w:cs="Arial"/>
          <w:b/>
        </w:rPr>
      </w:pPr>
    </w:p>
    <w:p w14:paraId="2B1FBA2E" w14:textId="77777777" w:rsidR="00696AE1" w:rsidRPr="00B24306" w:rsidRDefault="00696AE1">
      <w:pPr>
        <w:pStyle w:val="Corpsdetexte"/>
        <w:rPr>
          <w:rFonts w:ascii="Arial" w:hAnsi="Arial" w:cs="Arial"/>
        </w:rPr>
      </w:pPr>
    </w:p>
    <w:p w14:paraId="1CEAE0F5" w14:textId="64324DA8" w:rsidR="005C3CE6" w:rsidRDefault="00EC7D9C" w:rsidP="00EC7D9C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Quel</w:t>
      </w:r>
      <w:r w:rsidR="005C3CE6">
        <w:rPr>
          <w:rFonts w:ascii="Arial" w:hAnsi="Arial" w:cs="Arial"/>
        </w:rPr>
        <w:t>les</w:t>
      </w:r>
      <w:r w:rsidRPr="00EC7D9C">
        <w:rPr>
          <w:rFonts w:ascii="Arial" w:hAnsi="Arial" w:cs="Arial"/>
        </w:rPr>
        <w:t xml:space="preserve"> </w:t>
      </w:r>
      <w:r w:rsidR="005C3CE6">
        <w:rPr>
          <w:rFonts w:ascii="Arial" w:hAnsi="Arial" w:cs="Arial"/>
        </w:rPr>
        <w:t>actions</w:t>
      </w:r>
      <w:r>
        <w:rPr>
          <w:rFonts w:ascii="Arial" w:hAnsi="Arial" w:cs="Arial"/>
        </w:rPr>
        <w:t> </w:t>
      </w:r>
      <w:r w:rsidR="005C3CE6">
        <w:rPr>
          <w:rFonts w:ascii="Arial" w:hAnsi="Arial" w:cs="Arial"/>
        </w:rPr>
        <w:t xml:space="preserve">concrètes vous engagez-vous à </w:t>
      </w:r>
      <w:r w:rsidR="00B168C5">
        <w:rPr>
          <w:rFonts w:ascii="Arial" w:hAnsi="Arial" w:cs="Arial"/>
        </w:rPr>
        <w:t>mener</w:t>
      </w:r>
      <w:r w:rsidR="005C3CE6">
        <w:rPr>
          <w:rFonts w:ascii="Arial" w:hAnsi="Arial" w:cs="Arial"/>
        </w:rPr>
        <w:t xml:space="preserve"> en faveur de votre personnel </w:t>
      </w:r>
      <w:r w:rsidR="00B168C5">
        <w:rPr>
          <w:rFonts w:ascii="Arial" w:hAnsi="Arial" w:cs="Arial"/>
        </w:rPr>
        <w:t xml:space="preserve">affecté à la </w:t>
      </w:r>
      <w:r w:rsidR="003F0A3E">
        <w:rPr>
          <w:rFonts w:ascii="Arial" w:hAnsi="Arial" w:cs="Arial"/>
        </w:rPr>
        <w:t>réalisation</w:t>
      </w:r>
      <w:r w:rsidR="00B168C5">
        <w:rPr>
          <w:rFonts w:ascii="Arial" w:hAnsi="Arial" w:cs="Arial"/>
        </w:rPr>
        <w:t xml:space="preserve"> des prestations</w:t>
      </w:r>
      <w:r w:rsidR="005C3CE6">
        <w:rPr>
          <w:rFonts w:ascii="Arial" w:hAnsi="Arial" w:cs="Arial"/>
        </w:rPr>
        <w:t> </w:t>
      </w:r>
      <w:r w:rsidR="00BF74D9">
        <w:rPr>
          <w:rFonts w:ascii="Arial" w:hAnsi="Arial" w:cs="Arial"/>
        </w:rPr>
        <w:t xml:space="preserve">(par exemple </w:t>
      </w:r>
      <w:r w:rsidR="00BF74D9" w:rsidRPr="005C3CE6">
        <w:rPr>
          <w:rFonts w:ascii="Arial" w:hAnsi="Arial" w:cs="Arial"/>
        </w:rPr>
        <w:t>en matière de formation (prévention du harcèlement, lutte contre l’illettrisme, lutte contre les discriminations…</w:t>
      </w:r>
      <w:r w:rsidR="00BF74D9">
        <w:rPr>
          <w:rFonts w:ascii="Arial" w:hAnsi="Arial" w:cs="Arial"/>
        </w:rPr>
        <w:t>)</w:t>
      </w:r>
      <w:r w:rsidR="00BF74D9" w:rsidRPr="005C3CE6">
        <w:rPr>
          <w:rFonts w:ascii="Arial" w:hAnsi="Arial" w:cs="Arial"/>
        </w:rPr>
        <w:t>, prévention des risques liés à la sédentarité</w:t>
      </w:r>
      <w:r w:rsidR="00BF74D9">
        <w:rPr>
          <w:rFonts w:ascii="Arial" w:hAnsi="Arial" w:cs="Arial"/>
        </w:rPr>
        <w:t>…) ?</w:t>
      </w:r>
    </w:p>
    <w:p w14:paraId="461193C8" w14:textId="79C4CFDF" w:rsidR="00EC7D9C" w:rsidRPr="00B24306" w:rsidRDefault="00EC7D9C" w:rsidP="00EC7D9C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37671EBA" w14:textId="77777777" w:rsidR="005C3CE6" w:rsidRPr="00B24306" w:rsidRDefault="005C3CE6" w:rsidP="005C3CE6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2EB63C21" w14:textId="78DA13A6" w:rsidR="00AF7D0D" w:rsidRDefault="00C33524" w:rsidP="00D56D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 ailleurs, </w:t>
      </w:r>
      <w:r w:rsidR="000E4A3F">
        <w:rPr>
          <w:rFonts w:ascii="Arial" w:hAnsi="Arial" w:cs="Arial"/>
        </w:rPr>
        <w:t>le secteur de la sécurité privé observe depuis plusieurs années une réduction des marges financière des entreprises. L</w:t>
      </w:r>
      <w:r>
        <w:rPr>
          <w:rFonts w:ascii="Arial" w:hAnsi="Arial" w:cs="Arial"/>
        </w:rPr>
        <w:t xml:space="preserve">e CEA </w:t>
      </w:r>
      <w:r w:rsidR="00AF7D0D">
        <w:rPr>
          <w:rFonts w:ascii="Arial" w:hAnsi="Arial" w:cs="Arial"/>
        </w:rPr>
        <w:t>est conscient de sa responsabilité d’acheter une prestation</w:t>
      </w:r>
      <w:r w:rsidR="000E4A3F">
        <w:rPr>
          <w:rFonts w:ascii="Arial" w:hAnsi="Arial" w:cs="Arial"/>
        </w:rPr>
        <w:t xml:space="preserve"> </w:t>
      </w:r>
      <w:r w:rsidR="001655DF">
        <w:rPr>
          <w:rFonts w:ascii="Arial" w:hAnsi="Arial" w:cs="Arial"/>
        </w:rPr>
        <w:t>à un juste prix</w:t>
      </w:r>
      <w:r w:rsidR="000E4A3F">
        <w:rPr>
          <w:rFonts w:ascii="Arial" w:hAnsi="Arial" w:cs="Arial"/>
        </w:rPr>
        <w:t>, étant entendu que des prix trop bas peuvent conduire à des pratiques sociales et fiscales déloyales et nuire également à la qualité de service</w:t>
      </w:r>
      <w:r w:rsidR="001655DF">
        <w:rPr>
          <w:rFonts w:ascii="Arial" w:hAnsi="Arial" w:cs="Arial"/>
        </w:rPr>
        <w:t>.</w:t>
      </w:r>
      <w:r w:rsidR="00D02F67">
        <w:rPr>
          <w:rFonts w:ascii="Arial" w:hAnsi="Arial" w:cs="Arial"/>
        </w:rPr>
        <w:t xml:space="preserve"> </w:t>
      </w:r>
      <w:r w:rsidR="001655DF">
        <w:rPr>
          <w:rFonts w:ascii="Arial" w:hAnsi="Arial" w:cs="Arial"/>
        </w:rPr>
        <w:t xml:space="preserve">Dans ce contexte, </w:t>
      </w:r>
      <w:r w:rsidR="00D02F67">
        <w:rPr>
          <w:rFonts w:ascii="Arial" w:hAnsi="Arial" w:cs="Arial"/>
        </w:rPr>
        <w:t xml:space="preserve">quelles mesures prenez-vous en matière de rémunérations de vos salariés affectés à la prestation ? Avez-vous engagé une réflexion autour du </w:t>
      </w:r>
      <w:r w:rsidR="00FC24DB">
        <w:rPr>
          <w:rFonts w:ascii="Arial" w:hAnsi="Arial" w:cs="Arial"/>
        </w:rPr>
        <w:t xml:space="preserve">concept de </w:t>
      </w:r>
      <w:r w:rsidR="00D02F67" w:rsidRPr="006E2C7E">
        <w:rPr>
          <w:rFonts w:ascii="Arial" w:hAnsi="Arial" w:cs="Arial"/>
          <w:b/>
          <w:bCs/>
        </w:rPr>
        <w:t>salaire décent</w:t>
      </w:r>
      <w:r w:rsidR="00D02F67">
        <w:rPr>
          <w:rFonts w:ascii="Arial" w:hAnsi="Arial" w:cs="Arial"/>
        </w:rPr>
        <w:t xml:space="preserve"> </w:t>
      </w:r>
      <w:r w:rsidR="00BF74D9">
        <w:rPr>
          <w:rFonts w:ascii="Arial" w:hAnsi="Arial" w:cs="Arial"/>
        </w:rPr>
        <w:t xml:space="preserve">(ou </w:t>
      </w:r>
      <w:r w:rsidR="00BF74D9">
        <w:rPr>
          <w:rFonts w:ascii="Arial" w:hAnsi="Arial" w:cs="Arial"/>
          <w:color w:val="777777"/>
          <w:spacing w:val="-10"/>
          <w:shd w:val="clear" w:color="auto" w:fill="FFFFFF"/>
        </w:rPr>
        <w:t xml:space="preserve">« salaire adéquat ») </w:t>
      </w:r>
      <w:r w:rsidR="00D02F67">
        <w:rPr>
          <w:rFonts w:ascii="Arial" w:hAnsi="Arial" w:cs="Arial"/>
        </w:rPr>
        <w:t xml:space="preserve">au sens </w:t>
      </w:r>
      <w:r w:rsidR="000E4A3F">
        <w:rPr>
          <w:rFonts w:ascii="Arial" w:hAnsi="Arial" w:cs="Arial"/>
        </w:rPr>
        <w:t xml:space="preserve">de la directive européenne </w:t>
      </w:r>
      <w:r w:rsidR="00BF74D9">
        <w:rPr>
          <w:rFonts w:ascii="Arial" w:hAnsi="Arial" w:cs="Arial"/>
        </w:rPr>
        <w:t xml:space="preserve">dites </w:t>
      </w:r>
      <w:r w:rsidR="000E4A3F">
        <w:rPr>
          <w:rFonts w:ascii="Arial" w:hAnsi="Arial" w:cs="Arial"/>
        </w:rPr>
        <w:t>CSRD (</w:t>
      </w:r>
      <w:r w:rsidR="000E4A3F" w:rsidRPr="000E4A3F">
        <w:rPr>
          <w:rFonts w:ascii="Arial" w:hAnsi="Arial" w:cs="Arial"/>
        </w:rPr>
        <w:t>Directive relative à la publication d'informations en matière de durabilité par les entreprises</w:t>
      </w:r>
      <w:r w:rsidR="000E4A3F">
        <w:rPr>
          <w:rFonts w:ascii="Arial" w:hAnsi="Arial" w:cs="Arial"/>
        </w:rPr>
        <w:t>)</w:t>
      </w:r>
      <w:r w:rsidR="00344AE5">
        <w:rPr>
          <w:rFonts w:ascii="Arial" w:hAnsi="Arial" w:cs="Arial"/>
        </w:rPr>
        <w:t> ?</w:t>
      </w:r>
    </w:p>
    <w:p w14:paraId="2384DFF9" w14:textId="77777777" w:rsidR="00C33524" w:rsidRPr="00B24306" w:rsidRDefault="00C33524" w:rsidP="00C33524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741FFC17" w14:textId="41DAE83A" w:rsidR="00AD093B" w:rsidRPr="00B24306" w:rsidRDefault="00C33524" w:rsidP="006E2C7E">
      <w:pPr>
        <w:adjustRightInd w:val="0"/>
        <w:spacing w:before="2"/>
        <w:rPr>
          <w:rFonts w:ascii="Arial" w:eastAsia="Microsoft Sans Serif" w:hAnsi="Arial" w:cs="Arial"/>
          <w:color w:val="000000"/>
          <w:sz w:val="20"/>
          <w:szCs w:val="20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sectPr w:rsidR="00AD093B" w:rsidRPr="00B24306" w:rsidSect="00B2583F">
      <w:headerReference w:type="default" r:id="rId8"/>
      <w:pgSz w:w="11906" w:h="16838"/>
      <w:pgMar w:top="1417" w:right="141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C95D" w14:textId="77777777" w:rsidR="000A29BC" w:rsidRDefault="000A29BC" w:rsidP="00CB2698">
      <w:pPr>
        <w:spacing w:after="0" w:line="240" w:lineRule="auto"/>
      </w:pPr>
      <w:r>
        <w:separator/>
      </w:r>
    </w:p>
  </w:endnote>
  <w:endnote w:type="continuationSeparator" w:id="0">
    <w:p w14:paraId="2B28AD2E" w14:textId="77777777" w:rsidR="000A29BC" w:rsidRDefault="000A29BC" w:rsidP="00CB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656C" w14:textId="77777777" w:rsidR="000A29BC" w:rsidRDefault="000A29BC" w:rsidP="00CB2698">
      <w:pPr>
        <w:spacing w:after="0" w:line="240" w:lineRule="auto"/>
      </w:pPr>
      <w:r>
        <w:separator/>
      </w:r>
    </w:p>
  </w:footnote>
  <w:footnote w:type="continuationSeparator" w:id="0">
    <w:p w14:paraId="0C48D908" w14:textId="77777777" w:rsidR="000A29BC" w:rsidRDefault="000A29BC" w:rsidP="00CB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B74F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  <w:r>
      <w:rPr>
        <w:noProof/>
        <w:lang w:eastAsia="fr-FR"/>
      </w:rPr>
      <w:drawing>
        <wp:inline distT="0" distB="0" distL="0" distR="0" wp14:anchorId="7694A19B" wp14:editId="3F08A4A1">
          <wp:extent cx="839960" cy="714703"/>
          <wp:effectExtent l="0" t="0" r="0" b="0"/>
          <wp:docPr id="20" name="Picture 309397447" descr="C:\Users\CB262957\AppData\Local\Temp\7zEC78D6672\LOGO CEA_ORIG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B262957\AppData\Local\Temp\7zEC78D6672\LOGO CEA_ORIG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669" cy="719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28F3954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2DCC"/>
    <w:multiLevelType w:val="hybridMultilevel"/>
    <w:tmpl w:val="488A4798"/>
    <w:lvl w:ilvl="0" w:tplc="B44C350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92E5C"/>
    <w:multiLevelType w:val="multilevel"/>
    <w:tmpl w:val="25F44C6E"/>
    <w:lvl w:ilvl="0">
      <w:start w:val="6"/>
      <w:numFmt w:val="decimal"/>
      <w:lvlText w:val="%1"/>
      <w:lvlJc w:val="left"/>
      <w:pPr>
        <w:ind w:left="797" w:hanging="40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97" w:hanging="401"/>
      </w:pPr>
      <w:rPr>
        <w:rFonts w:hint="default"/>
        <w:b/>
        <w:bCs/>
        <w:w w:val="100"/>
        <w:u w:val="double" w:color="C00000"/>
        <w:lang w:val="fr-FR" w:eastAsia="en-US" w:bidi="ar-SA"/>
      </w:rPr>
    </w:lvl>
    <w:lvl w:ilvl="2">
      <w:start w:val="5"/>
      <w:numFmt w:val="decimal"/>
      <w:lvlText w:val="%1.%2.%3"/>
      <w:lvlJc w:val="left"/>
      <w:pPr>
        <w:ind w:left="1606" w:hanging="500"/>
      </w:pPr>
      <w:rPr>
        <w:rFonts w:ascii="Arial" w:eastAsia="Arial" w:hAnsi="Arial" w:cs="Arial" w:hint="default"/>
        <w:b/>
        <w:bCs/>
        <w:color w:val="C00000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290" w:hanging="5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61" w:hanging="5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2" w:hanging="5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3" w:hanging="5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5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44" w:hanging="500"/>
      </w:pPr>
      <w:rPr>
        <w:rFonts w:hint="default"/>
        <w:lang w:val="fr-FR" w:eastAsia="en-US" w:bidi="ar-SA"/>
      </w:rPr>
    </w:lvl>
  </w:abstractNum>
  <w:abstractNum w:abstractNumId="2" w15:restartNumberingAfterBreak="0">
    <w:nsid w:val="2F4513CC"/>
    <w:multiLevelType w:val="hybridMultilevel"/>
    <w:tmpl w:val="343A1C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B36F8"/>
    <w:multiLevelType w:val="hybridMultilevel"/>
    <w:tmpl w:val="FC806872"/>
    <w:lvl w:ilvl="0" w:tplc="4BEE55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FCACF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53A3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2723A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BDEE5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96E31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064F1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A28B5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F8EAE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43607555"/>
    <w:multiLevelType w:val="hybridMultilevel"/>
    <w:tmpl w:val="0058A870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5" w15:restartNumberingAfterBreak="0">
    <w:nsid w:val="44A411FA"/>
    <w:multiLevelType w:val="hybridMultilevel"/>
    <w:tmpl w:val="32B249B4"/>
    <w:lvl w:ilvl="0" w:tplc="B044A2FC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A1CA8"/>
    <w:multiLevelType w:val="hybridMultilevel"/>
    <w:tmpl w:val="7226C0D0"/>
    <w:lvl w:ilvl="0" w:tplc="5852C7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14A0D"/>
    <w:multiLevelType w:val="hybridMultilevel"/>
    <w:tmpl w:val="DDBE5E86"/>
    <w:lvl w:ilvl="0" w:tplc="44A49B5E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E59BC"/>
    <w:multiLevelType w:val="hybridMultilevel"/>
    <w:tmpl w:val="795E94D0"/>
    <w:lvl w:ilvl="0" w:tplc="36FCCD16">
      <w:numFmt w:val="bullet"/>
      <w:lvlText w:val=""/>
      <w:lvlJc w:val="left"/>
      <w:pPr>
        <w:ind w:left="7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C5C4D1E"/>
    <w:multiLevelType w:val="hybridMultilevel"/>
    <w:tmpl w:val="B9E0497A"/>
    <w:lvl w:ilvl="0" w:tplc="65E8FA24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127E2"/>
    <w:multiLevelType w:val="hybridMultilevel"/>
    <w:tmpl w:val="8D0C799E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1" w15:restartNumberingAfterBreak="0">
    <w:nsid w:val="71007033"/>
    <w:multiLevelType w:val="hybridMultilevel"/>
    <w:tmpl w:val="3C8E837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216C0C"/>
    <w:multiLevelType w:val="hybridMultilevel"/>
    <w:tmpl w:val="A622D320"/>
    <w:lvl w:ilvl="0" w:tplc="1D2C7BC2">
      <w:start w:val="1"/>
      <w:numFmt w:val="bullet"/>
      <w:pStyle w:val="Listepuces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E1"/>
    <w:rsid w:val="00007A19"/>
    <w:rsid w:val="000530A5"/>
    <w:rsid w:val="00081B0B"/>
    <w:rsid w:val="000A29BC"/>
    <w:rsid w:val="000E4A3F"/>
    <w:rsid w:val="00121F03"/>
    <w:rsid w:val="001424FB"/>
    <w:rsid w:val="001430F6"/>
    <w:rsid w:val="001650CB"/>
    <w:rsid w:val="001655DF"/>
    <w:rsid w:val="00171C74"/>
    <w:rsid w:val="001840C7"/>
    <w:rsid w:val="001D2F58"/>
    <w:rsid w:val="001E1D49"/>
    <w:rsid w:val="00216F8D"/>
    <w:rsid w:val="0024692A"/>
    <w:rsid w:val="002838B1"/>
    <w:rsid w:val="00286A33"/>
    <w:rsid w:val="002A0438"/>
    <w:rsid w:val="002F64D0"/>
    <w:rsid w:val="00322708"/>
    <w:rsid w:val="00323B5D"/>
    <w:rsid w:val="00344AE5"/>
    <w:rsid w:val="00347972"/>
    <w:rsid w:val="003533CA"/>
    <w:rsid w:val="00372483"/>
    <w:rsid w:val="003F0A3E"/>
    <w:rsid w:val="00441893"/>
    <w:rsid w:val="00444F93"/>
    <w:rsid w:val="004749BF"/>
    <w:rsid w:val="004C453D"/>
    <w:rsid w:val="004E6D1F"/>
    <w:rsid w:val="00532307"/>
    <w:rsid w:val="00590F9A"/>
    <w:rsid w:val="005916A4"/>
    <w:rsid w:val="005C3CE6"/>
    <w:rsid w:val="005F1489"/>
    <w:rsid w:val="005F38C4"/>
    <w:rsid w:val="00617521"/>
    <w:rsid w:val="006747C5"/>
    <w:rsid w:val="00691DC8"/>
    <w:rsid w:val="00695A4B"/>
    <w:rsid w:val="00696AE1"/>
    <w:rsid w:val="006E2C7E"/>
    <w:rsid w:val="00704CEC"/>
    <w:rsid w:val="0070668E"/>
    <w:rsid w:val="007563E1"/>
    <w:rsid w:val="00757582"/>
    <w:rsid w:val="007F0EFD"/>
    <w:rsid w:val="008007AF"/>
    <w:rsid w:val="00815456"/>
    <w:rsid w:val="00833063"/>
    <w:rsid w:val="00884F1B"/>
    <w:rsid w:val="009720D1"/>
    <w:rsid w:val="00997BA3"/>
    <w:rsid w:val="00A10571"/>
    <w:rsid w:val="00A44814"/>
    <w:rsid w:val="00A515A7"/>
    <w:rsid w:val="00A5542D"/>
    <w:rsid w:val="00A6337E"/>
    <w:rsid w:val="00AC0A82"/>
    <w:rsid w:val="00AD093B"/>
    <w:rsid w:val="00AF7D0D"/>
    <w:rsid w:val="00B07AEB"/>
    <w:rsid w:val="00B168C5"/>
    <w:rsid w:val="00B24306"/>
    <w:rsid w:val="00B2583F"/>
    <w:rsid w:val="00B53DEC"/>
    <w:rsid w:val="00BD71E0"/>
    <w:rsid w:val="00BE71AA"/>
    <w:rsid w:val="00BF6162"/>
    <w:rsid w:val="00BF74D9"/>
    <w:rsid w:val="00C33524"/>
    <w:rsid w:val="00C502EA"/>
    <w:rsid w:val="00C60E3A"/>
    <w:rsid w:val="00C7512E"/>
    <w:rsid w:val="00CB2698"/>
    <w:rsid w:val="00D02F5D"/>
    <w:rsid w:val="00D02F67"/>
    <w:rsid w:val="00D23631"/>
    <w:rsid w:val="00D56D89"/>
    <w:rsid w:val="00D56DDA"/>
    <w:rsid w:val="00DB58CC"/>
    <w:rsid w:val="00DB763A"/>
    <w:rsid w:val="00DC126E"/>
    <w:rsid w:val="00E3191C"/>
    <w:rsid w:val="00E3632B"/>
    <w:rsid w:val="00E8357F"/>
    <w:rsid w:val="00E9277E"/>
    <w:rsid w:val="00EA65DB"/>
    <w:rsid w:val="00EC7D9C"/>
    <w:rsid w:val="00ED3976"/>
    <w:rsid w:val="00F37FAA"/>
    <w:rsid w:val="00F47E45"/>
    <w:rsid w:val="00FC24DB"/>
    <w:rsid w:val="00FC3783"/>
    <w:rsid w:val="00FD2A50"/>
    <w:rsid w:val="00FD7F8C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97FD27"/>
  <w15:chartTrackingRefBased/>
  <w15:docId w15:val="{499670A6-2803-4757-8BE5-DD65795E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pPr>
      <w:widowControl w:val="0"/>
      <w:autoSpaceDE w:val="0"/>
      <w:autoSpaceDN w:val="0"/>
      <w:spacing w:before="16" w:after="0" w:line="240" w:lineRule="auto"/>
      <w:ind w:left="1606" w:hanging="500"/>
      <w:outlineLvl w:val="2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Pr>
      <w:rFonts w:ascii="Microsoft Sans Serif" w:eastAsia="Microsoft Sans Serif" w:hAnsi="Microsoft Sans Serif" w:cs="Microsoft Sans Serif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icrosoft Sans Serif" w:eastAsia="Microsoft Sans Serif" w:hAnsi="Microsoft Sans Serif" w:cs="Microsoft Sans Seri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icrosoft Sans Serif" w:eastAsia="Microsoft Sans Serif" w:hAnsi="Microsoft Sans Serif" w:cs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widowControl w:val="0"/>
      <w:autoSpaceDE w:val="0"/>
      <w:autoSpaceDN w:val="0"/>
      <w:spacing w:after="0" w:line="240" w:lineRule="auto"/>
      <w:ind w:left="797" w:hanging="360"/>
    </w:pPr>
    <w:rPr>
      <w:rFonts w:ascii="Microsoft Sans Serif" w:eastAsia="Microsoft Sans Serif" w:hAnsi="Microsoft Sans Serif" w:cs="Microsoft Sans Serif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4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698"/>
  </w:style>
  <w:style w:type="paragraph" w:styleId="Pieddepage">
    <w:name w:val="footer"/>
    <w:basedOn w:val="Normal"/>
    <w:link w:val="Pieddepag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698"/>
  </w:style>
  <w:style w:type="character" w:customStyle="1" w:styleId="ListepucesCar">
    <w:name w:val="Liste à puces Car"/>
    <w:link w:val="Listepuces"/>
    <w:rsid w:val="00CB2698"/>
    <w:rPr>
      <w:rFonts w:cstheme="minorHAnsi"/>
    </w:rPr>
  </w:style>
  <w:style w:type="paragraph" w:styleId="Listepuces">
    <w:name w:val="List Bullet"/>
    <w:basedOn w:val="Normal"/>
    <w:link w:val="ListepucesCar"/>
    <w:autoRedefine/>
    <w:unhideWhenUsed/>
    <w:rsid w:val="00CB2698"/>
    <w:pPr>
      <w:widowControl w:val="0"/>
      <w:numPr>
        <w:numId w:val="5"/>
      </w:numPr>
      <w:tabs>
        <w:tab w:val="left" w:pos="563"/>
      </w:tabs>
      <w:spacing w:before="160" w:after="120" w:line="240" w:lineRule="auto"/>
      <w:ind w:left="1701" w:hanging="567"/>
      <w:jc w:val="both"/>
    </w:pPr>
    <w:rPr>
      <w:rFonts w:cstheme="minorHAnsi"/>
    </w:rPr>
  </w:style>
  <w:style w:type="paragraph" w:customStyle="1" w:styleId="Texte">
    <w:name w:val="Texte"/>
    <w:basedOn w:val="Normal"/>
    <w:rsid w:val="00C502EA"/>
    <w:pPr>
      <w:spacing w:before="160" w:after="0" w:line="240" w:lineRule="auto"/>
      <w:ind w:left="567"/>
      <w:jc w:val="both"/>
    </w:pPr>
    <w:rPr>
      <w:rFonts w:ascii="Calibri" w:eastAsia="Times New Roman" w:hAnsi="Calibri" w:cs="Arial"/>
      <w:lang w:eastAsia="fr-FR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14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C126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C126E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F47E45"/>
    <w:rPr>
      <w:b/>
      <w:bCs/>
    </w:rPr>
  </w:style>
  <w:style w:type="character" w:customStyle="1" w:styleId="mce-nbsp-wrap">
    <w:name w:val="mce-nbsp-wrap"/>
    <w:basedOn w:val="Policepardfaut"/>
    <w:rsid w:val="007F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6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9B1C-6C7B-4E82-882F-EC253BDF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KESSOUS Malika</dc:creator>
  <cp:keywords/>
  <dc:description/>
  <cp:lastModifiedBy>FRITSCH Charlotte</cp:lastModifiedBy>
  <cp:revision>5</cp:revision>
  <cp:lastPrinted>2024-06-12T14:25:00Z</cp:lastPrinted>
  <dcterms:created xsi:type="dcterms:W3CDTF">2025-05-26T13:10:00Z</dcterms:created>
  <dcterms:modified xsi:type="dcterms:W3CDTF">2025-05-27T11:51:00Z</dcterms:modified>
</cp:coreProperties>
</file>