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BFC94" w14:textId="77777777" w:rsidR="006B3B20" w:rsidRPr="00CF240D" w:rsidRDefault="006B3B20">
      <w:pPr>
        <w:rPr>
          <w:rFonts w:ascii="Calibri" w:hAnsi="Calibri" w:cs="Calibri"/>
          <w:color w:val="000000" w:themeColor="text1"/>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gridCol w:w="4623"/>
      </w:tblGrid>
      <w:tr w:rsidR="007E213F" w:rsidRPr="00CF240D" w14:paraId="21A3CB11" w14:textId="77777777" w:rsidTr="006B3B20">
        <w:tc>
          <w:tcPr>
            <w:tcW w:w="5016" w:type="dxa"/>
          </w:tcPr>
          <w:p w14:paraId="1F4C7B1E" w14:textId="2CDC3E43" w:rsidR="007E213F" w:rsidRPr="00CF240D" w:rsidRDefault="00AF1B6A" w:rsidP="006B3B20">
            <w:pPr>
              <w:spacing w:before="240" w:after="360"/>
              <w:rPr>
                <w:rFonts w:ascii="Calibri" w:hAnsi="Calibri" w:cs="Calibri"/>
                <w:b/>
                <w:color w:val="000000" w:themeColor="text1"/>
                <w:sz w:val="22"/>
                <w:szCs w:val="22"/>
              </w:rPr>
            </w:pPr>
            <w:r w:rsidRPr="00CF240D">
              <w:rPr>
                <w:rFonts w:ascii="Calibri" w:hAnsi="Calibri" w:cs="Calibri"/>
                <w:b/>
                <w:noProof/>
                <w:color w:val="000000" w:themeColor="text1"/>
                <w:sz w:val="22"/>
                <w:szCs w:val="22"/>
              </w:rPr>
              <w:drawing>
                <wp:inline distT="0" distB="0" distL="0" distR="0" wp14:anchorId="32ED11B5" wp14:editId="1A4A3B93">
                  <wp:extent cx="2895600" cy="9328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32815"/>
                          </a:xfrm>
                          <a:prstGeom prst="rect">
                            <a:avLst/>
                          </a:prstGeom>
                          <a:noFill/>
                        </pic:spPr>
                      </pic:pic>
                    </a:graphicData>
                  </a:graphic>
                </wp:inline>
              </w:drawing>
            </w:r>
          </w:p>
        </w:tc>
        <w:tc>
          <w:tcPr>
            <w:tcW w:w="4623" w:type="dxa"/>
            <w:vAlign w:val="center"/>
          </w:tcPr>
          <w:p w14:paraId="541BFC33" w14:textId="77777777" w:rsidR="007E213F" w:rsidRPr="00CF240D" w:rsidRDefault="007E213F" w:rsidP="003A4F3E">
            <w:pPr>
              <w:spacing w:before="240" w:after="360"/>
              <w:jc w:val="center"/>
              <w:rPr>
                <w:rFonts w:ascii="Calibri" w:hAnsi="Calibri" w:cs="Calibri"/>
                <w:b/>
                <w:color w:val="000000" w:themeColor="text1"/>
                <w:sz w:val="22"/>
                <w:szCs w:val="22"/>
              </w:rPr>
            </w:pPr>
            <w:r w:rsidRPr="00CF240D">
              <w:rPr>
                <w:rFonts w:ascii="Calibri" w:hAnsi="Calibri" w:cs="Calibri"/>
                <w:b/>
                <w:color w:val="000000" w:themeColor="text1"/>
                <w:sz w:val="22"/>
                <w:szCs w:val="22"/>
              </w:rPr>
              <w:t>MAÎTRISE D'OUVRAGE</w:t>
            </w:r>
          </w:p>
          <w:p w14:paraId="7585B5CE" w14:textId="67158DBA" w:rsidR="00DC0E59" w:rsidRPr="00CF240D" w:rsidRDefault="00DC0E59" w:rsidP="00DC0E59">
            <w:pPr>
              <w:jc w:val="center"/>
              <w:rPr>
                <w:rFonts w:ascii="Calibri" w:hAnsi="Calibri" w:cs="Calibri"/>
                <w:b/>
                <w:color w:val="000000" w:themeColor="text1"/>
                <w:sz w:val="22"/>
                <w:szCs w:val="22"/>
              </w:rPr>
            </w:pPr>
            <w:r w:rsidRPr="00CF240D">
              <w:rPr>
                <w:rFonts w:ascii="Calibri" w:hAnsi="Calibri" w:cs="Calibri"/>
                <w:b/>
                <w:color w:val="000000" w:themeColor="text1"/>
                <w:sz w:val="22"/>
                <w:szCs w:val="22"/>
              </w:rPr>
              <w:t xml:space="preserve">CAISSE </w:t>
            </w:r>
            <w:r w:rsidR="0016019A" w:rsidRPr="00CF240D">
              <w:rPr>
                <w:rFonts w:ascii="Calibri" w:hAnsi="Calibri" w:cs="Calibri"/>
                <w:b/>
                <w:color w:val="000000" w:themeColor="text1"/>
                <w:sz w:val="22"/>
                <w:szCs w:val="22"/>
              </w:rPr>
              <w:t xml:space="preserve">PRIMAIRE </w:t>
            </w:r>
            <w:r w:rsidRPr="00CF240D">
              <w:rPr>
                <w:rFonts w:ascii="Calibri" w:hAnsi="Calibri" w:cs="Calibri"/>
                <w:b/>
                <w:color w:val="000000" w:themeColor="text1"/>
                <w:sz w:val="22"/>
                <w:szCs w:val="22"/>
              </w:rPr>
              <w:t>D’ASSURANCE MALADIE DE PARIS</w:t>
            </w:r>
          </w:p>
          <w:p w14:paraId="259C9DB8" w14:textId="77777777" w:rsidR="00DC0E59" w:rsidRPr="00CF240D" w:rsidRDefault="00DC0E59" w:rsidP="00DC0E59">
            <w:pPr>
              <w:jc w:val="center"/>
              <w:rPr>
                <w:rFonts w:ascii="Calibri" w:hAnsi="Calibri" w:cs="Calibri"/>
                <w:b/>
                <w:color w:val="000000" w:themeColor="text1"/>
                <w:sz w:val="22"/>
                <w:szCs w:val="22"/>
              </w:rPr>
            </w:pPr>
            <w:r w:rsidRPr="00CF240D">
              <w:rPr>
                <w:rFonts w:ascii="Calibri" w:hAnsi="Calibri" w:cs="Calibri"/>
                <w:b/>
                <w:color w:val="000000" w:themeColor="text1"/>
                <w:sz w:val="22"/>
                <w:szCs w:val="22"/>
              </w:rPr>
              <w:t>21 RUE GEORGES AURIC - 75019 PARIS</w:t>
            </w:r>
          </w:p>
          <w:p w14:paraId="3234761B" w14:textId="22AD9D79" w:rsidR="007E213F" w:rsidRPr="00CF240D" w:rsidRDefault="007E213F" w:rsidP="003A4F3E">
            <w:pPr>
              <w:jc w:val="center"/>
              <w:rPr>
                <w:rFonts w:ascii="Calibri" w:hAnsi="Calibri" w:cs="Calibri"/>
                <w:b/>
                <w:color w:val="000000" w:themeColor="text1"/>
                <w:sz w:val="22"/>
                <w:szCs w:val="22"/>
              </w:rPr>
            </w:pPr>
          </w:p>
        </w:tc>
      </w:tr>
    </w:tbl>
    <w:p w14:paraId="23B21C2D" w14:textId="77777777" w:rsidR="007E213F" w:rsidRPr="00CF240D" w:rsidRDefault="007E213F" w:rsidP="005218D8">
      <w:pPr>
        <w:jc w:val="center"/>
        <w:rPr>
          <w:rFonts w:ascii="Calibri" w:hAnsi="Calibri" w:cs="Calibri"/>
          <w:color w:val="000000" w:themeColor="text1"/>
          <w:sz w:val="22"/>
          <w:szCs w:val="22"/>
        </w:rPr>
      </w:pPr>
    </w:p>
    <w:p w14:paraId="02EFAB64" w14:textId="77777777" w:rsidR="007E213F" w:rsidRPr="00CF240D" w:rsidRDefault="007E213F" w:rsidP="005218D8">
      <w:pPr>
        <w:rPr>
          <w:rFonts w:ascii="Calibri" w:hAnsi="Calibri" w:cs="Calibri"/>
          <w:color w:val="000000" w:themeColor="text1"/>
          <w:sz w:val="22"/>
          <w:szCs w:val="22"/>
        </w:rPr>
      </w:pPr>
    </w:p>
    <w:p w14:paraId="3F8EC1EB" w14:textId="77777777" w:rsidR="007E213F" w:rsidRPr="00CF240D" w:rsidRDefault="007E213F" w:rsidP="005218D8">
      <w:pPr>
        <w:rPr>
          <w:rFonts w:ascii="Calibri" w:hAnsi="Calibri" w:cs="Calibri"/>
          <w:color w:val="000000" w:themeColor="text1"/>
          <w:sz w:val="22"/>
          <w:szCs w:val="22"/>
        </w:rPr>
      </w:pPr>
    </w:p>
    <w:p w14:paraId="62B21CC1" w14:textId="2B909BAB" w:rsidR="007E213F" w:rsidRPr="00CF240D" w:rsidRDefault="007E213F" w:rsidP="005218D8">
      <w:pPr>
        <w:rPr>
          <w:rFonts w:ascii="Calibri" w:hAnsi="Calibri" w:cs="Calibri"/>
          <w:color w:val="000000" w:themeColor="text1"/>
          <w:sz w:val="22"/>
          <w:szCs w:val="22"/>
        </w:rPr>
      </w:pPr>
    </w:p>
    <w:p w14:paraId="6605F46C" w14:textId="77777777" w:rsidR="007E213F" w:rsidRPr="00CF240D" w:rsidRDefault="007E213F" w:rsidP="005218D8">
      <w:pPr>
        <w:jc w:val="center"/>
        <w:rPr>
          <w:rFonts w:ascii="Calibri" w:hAnsi="Calibri" w:cs="Calibri"/>
          <w:color w:val="000000" w:themeColor="text1"/>
          <w:sz w:val="22"/>
          <w:szCs w:val="22"/>
          <w:u w:val="single"/>
        </w:rPr>
      </w:pPr>
    </w:p>
    <w:p w14:paraId="0D7ECB0C" w14:textId="77777777" w:rsidR="007E213F" w:rsidRPr="00CF240D" w:rsidRDefault="007E213F" w:rsidP="005218D8">
      <w:pPr>
        <w:rPr>
          <w:rFonts w:ascii="Calibri" w:hAnsi="Calibri" w:cs="Calibri"/>
          <w:color w:val="000000" w:themeColor="text1"/>
          <w:sz w:val="22"/>
          <w:szCs w:val="22"/>
          <w:u w:val="single"/>
        </w:rPr>
      </w:pPr>
    </w:p>
    <w:p w14:paraId="54404FD8" w14:textId="77777777" w:rsidR="007E213F" w:rsidRPr="00CF240D" w:rsidRDefault="007E213F" w:rsidP="005218D8">
      <w:pPr>
        <w:jc w:val="center"/>
        <w:rPr>
          <w:rFonts w:ascii="Calibri" w:hAnsi="Calibri" w:cs="Calibri"/>
          <w:color w:val="000000" w:themeColor="text1"/>
          <w:sz w:val="22"/>
          <w:szCs w:val="22"/>
        </w:rPr>
      </w:pPr>
      <w:r w:rsidRPr="00CF240D">
        <w:rPr>
          <w:rFonts w:ascii="Calibri" w:hAnsi="Calibri" w:cs="Calibri"/>
          <w:color w:val="000000" w:themeColor="text1"/>
          <w:sz w:val="22"/>
          <w:szCs w:val="22"/>
        </w:rPr>
        <w:t>*******************</w:t>
      </w:r>
    </w:p>
    <w:p w14:paraId="4243EC0F" w14:textId="77777777" w:rsidR="007E213F" w:rsidRPr="00CF240D" w:rsidRDefault="007E213F" w:rsidP="005218D8">
      <w:pPr>
        <w:jc w:val="center"/>
        <w:rPr>
          <w:rFonts w:ascii="Calibri" w:hAnsi="Calibri" w:cs="Calibri"/>
          <w:color w:val="000000" w:themeColor="text1"/>
          <w:sz w:val="22"/>
          <w:szCs w:val="22"/>
        </w:rPr>
      </w:pPr>
    </w:p>
    <w:p w14:paraId="491C9D09" w14:textId="4D0CD4D3" w:rsidR="007E213F" w:rsidRPr="00CF240D" w:rsidRDefault="00406ADD" w:rsidP="00E46D99">
      <w:pPr>
        <w:shd w:val="clear" w:color="auto" w:fill="E0E0E0"/>
        <w:jc w:val="center"/>
        <w:rPr>
          <w:rFonts w:ascii="Calibri" w:hAnsi="Calibri" w:cs="Calibri"/>
          <w:b/>
          <w:color w:val="000000" w:themeColor="text1"/>
          <w:sz w:val="22"/>
          <w:szCs w:val="22"/>
        </w:rPr>
      </w:pPr>
      <w:r w:rsidRPr="00CF240D">
        <w:rPr>
          <w:rFonts w:ascii="Calibri" w:hAnsi="Calibri" w:cs="Calibri"/>
          <w:b/>
          <w:color w:val="000000" w:themeColor="text1"/>
          <w:sz w:val="22"/>
          <w:szCs w:val="22"/>
        </w:rPr>
        <w:t xml:space="preserve">ACCORD-CADRE MARCHE A BONS DE COMMANDE TRAVAUX </w:t>
      </w:r>
    </w:p>
    <w:p w14:paraId="69C12E05" w14:textId="77777777" w:rsidR="007E213F" w:rsidRPr="00CF240D" w:rsidRDefault="007E213F" w:rsidP="005218D8">
      <w:pPr>
        <w:jc w:val="center"/>
        <w:rPr>
          <w:rFonts w:ascii="Calibri" w:hAnsi="Calibri" w:cs="Calibri"/>
          <w:b/>
          <w:smallCaps/>
          <w:color w:val="000000" w:themeColor="text1"/>
          <w:sz w:val="22"/>
          <w:szCs w:val="22"/>
        </w:rPr>
      </w:pPr>
    </w:p>
    <w:p w14:paraId="330F6828" w14:textId="77777777" w:rsidR="007E213F" w:rsidRPr="00CF240D" w:rsidRDefault="007E213F" w:rsidP="005218D8">
      <w:pPr>
        <w:jc w:val="center"/>
        <w:rPr>
          <w:rFonts w:ascii="Calibri" w:hAnsi="Calibri" w:cs="Calibri"/>
          <w:color w:val="000000" w:themeColor="text1"/>
          <w:sz w:val="22"/>
          <w:szCs w:val="22"/>
        </w:rPr>
      </w:pPr>
      <w:r w:rsidRPr="00CF240D">
        <w:rPr>
          <w:rFonts w:ascii="Calibri" w:hAnsi="Calibri" w:cs="Calibri"/>
          <w:color w:val="000000" w:themeColor="text1"/>
          <w:sz w:val="22"/>
          <w:szCs w:val="22"/>
        </w:rPr>
        <w:t>*******************</w:t>
      </w:r>
    </w:p>
    <w:p w14:paraId="711BA769" w14:textId="77777777" w:rsidR="007E213F" w:rsidRPr="00CF240D" w:rsidRDefault="007E213F" w:rsidP="005218D8">
      <w:pPr>
        <w:jc w:val="center"/>
        <w:rPr>
          <w:rFonts w:ascii="Calibri" w:hAnsi="Calibri" w:cs="Calibri"/>
          <w:color w:val="000000" w:themeColor="text1"/>
          <w:sz w:val="22"/>
          <w:szCs w:val="22"/>
          <w:u w:val="single"/>
        </w:rPr>
      </w:pPr>
    </w:p>
    <w:p w14:paraId="09A77C31" w14:textId="77777777" w:rsidR="007E213F" w:rsidRPr="00CF240D" w:rsidRDefault="007E213F" w:rsidP="005218D8">
      <w:pPr>
        <w:jc w:val="center"/>
        <w:rPr>
          <w:rFonts w:ascii="Calibri" w:hAnsi="Calibri" w:cs="Calibri"/>
          <w:color w:val="000000" w:themeColor="text1"/>
          <w:sz w:val="22"/>
          <w:szCs w:val="22"/>
          <w:u w:val="single"/>
        </w:rPr>
      </w:pPr>
    </w:p>
    <w:p w14:paraId="79540883" w14:textId="77777777" w:rsidR="007E213F" w:rsidRPr="00CF240D" w:rsidRDefault="007E213F" w:rsidP="005218D8">
      <w:pPr>
        <w:rPr>
          <w:rFonts w:ascii="Calibri" w:hAnsi="Calibri" w:cs="Calibri"/>
          <w:color w:val="000000" w:themeColor="text1"/>
          <w:sz w:val="22"/>
          <w:szCs w:val="22"/>
          <w:u w:val="single"/>
        </w:rPr>
      </w:pPr>
    </w:p>
    <w:p w14:paraId="27D789F2" w14:textId="77777777" w:rsidR="007E213F" w:rsidRPr="00CF240D" w:rsidRDefault="007E213F" w:rsidP="005218D8">
      <w:pPr>
        <w:shd w:val="clear" w:color="auto" w:fill="E0E0E0"/>
        <w:jc w:val="center"/>
        <w:rPr>
          <w:rFonts w:ascii="Calibri" w:hAnsi="Calibri" w:cs="Calibri"/>
          <w:b/>
          <w:color w:val="000000" w:themeColor="text1"/>
          <w:sz w:val="22"/>
          <w:szCs w:val="22"/>
        </w:rPr>
      </w:pPr>
      <w:r w:rsidRPr="00CF240D">
        <w:rPr>
          <w:rFonts w:ascii="Calibri" w:hAnsi="Calibri" w:cs="Calibri"/>
          <w:b/>
          <w:color w:val="000000" w:themeColor="text1"/>
          <w:sz w:val="22"/>
          <w:szCs w:val="22"/>
        </w:rPr>
        <w:t>CAHIER DES CLAUSES TECHNIQUES PARTICULIERES</w:t>
      </w:r>
    </w:p>
    <w:p w14:paraId="12D3C23D" w14:textId="77777777" w:rsidR="007E213F" w:rsidRPr="00CF240D" w:rsidRDefault="007E213F" w:rsidP="005218D8">
      <w:pPr>
        <w:shd w:val="clear" w:color="auto" w:fill="E0E0E0"/>
        <w:jc w:val="center"/>
        <w:rPr>
          <w:rFonts w:ascii="Calibri" w:hAnsi="Calibri" w:cs="Calibri"/>
          <w:b/>
          <w:color w:val="000000" w:themeColor="text1"/>
          <w:sz w:val="22"/>
          <w:szCs w:val="22"/>
        </w:rPr>
      </w:pPr>
      <w:r w:rsidRPr="00CF240D">
        <w:rPr>
          <w:rFonts w:ascii="Calibri" w:hAnsi="Calibri" w:cs="Calibri"/>
          <w:b/>
          <w:color w:val="000000" w:themeColor="text1"/>
          <w:sz w:val="22"/>
          <w:szCs w:val="22"/>
        </w:rPr>
        <w:t>(C.C.T.P.)</w:t>
      </w:r>
    </w:p>
    <w:p w14:paraId="60CF4FE9" w14:textId="77777777" w:rsidR="007E213F" w:rsidRPr="00CF240D" w:rsidRDefault="007E213F" w:rsidP="005218D8">
      <w:pPr>
        <w:rPr>
          <w:rFonts w:ascii="Calibri" w:hAnsi="Calibri" w:cs="Calibri"/>
          <w:color w:val="000000" w:themeColor="text1"/>
          <w:sz w:val="22"/>
          <w:szCs w:val="22"/>
          <w:u w:val="single"/>
        </w:rPr>
      </w:pPr>
    </w:p>
    <w:p w14:paraId="0C398EDD" w14:textId="77777777" w:rsidR="007E213F" w:rsidRPr="00CF240D" w:rsidRDefault="007E213F" w:rsidP="005218D8">
      <w:pPr>
        <w:rPr>
          <w:rFonts w:ascii="Calibri" w:hAnsi="Calibri" w:cs="Calibri"/>
          <w:color w:val="000000" w:themeColor="text1"/>
          <w:sz w:val="22"/>
          <w:szCs w:val="22"/>
          <w:u w:val="single"/>
        </w:rPr>
      </w:pPr>
    </w:p>
    <w:p w14:paraId="172A795F" w14:textId="375C081F" w:rsidR="007E213F" w:rsidRPr="00CF240D" w:rsidRDefault="007E213F" w:rsidP="005218D8">
      <w:pPr>
        <w:jc w:val="center"/>
        <w:rPr>
          <w:rFonts w:ascii="Calibri" w:hAnsi="Calibri" w:cs="Calibri"/>
          <w:color w:val="000000" w:themeColor="text1"/>
          <w:sz w:val="22"/>
          <w:szCs w:val="22"/>
          <w:u w:val="single"/>
        </w:rPr>
      </w:pPr>
      <w:r w:rsidRPr="00CF240D">
        <w:rPr>
          <w:rFonts w:ascii="Calibri" w:hAnsi="Calibri" w:cs="Calibri"/>
          <w:color w:val="000000" w:themeColor="text1"/>
          <w:sz w:val="22"/>
          <w:szCs w:val="22"/>
          <w:u w:val="single"/>
        </w:rPr>
        <w:t>Lot n° 0</w:t>
      </w:r>
      <w:r w:rsidR="00DC0E59" w:rsidRPr="00CF240D">
        <w:rPr>
          <w:rFonts w:ascii="Calibri" w:hAnsi="Calibri" w:cs="Calibri"/>
          <w:color w:val="000000" w:themeColor="text1"/>
          <w:sz w:val="22"/>
          <w:szCs w:val="22"/>
          <w:u w:val="single"/>
        </w:rPr>
        <w:t>3</w:t>
      </w:r>
      <w:r w:rsidRPr="00CF240D">
        <w:rPr>
          <w:rFonts w:ascii="Calibri" w:hAnsi="Calibri" w:cs="Calibri"/>
          <w:color w:val="000000" w:themeColor="text1"/>
          <w:sz w:val="22"/>
          <w:szCs w:val="22"/>
          <w:u w:val="single"/>
        </w:rPr>
        <w:t xml:space="preserve"> : </w:t>
      </w:r>
    </w:p>
    <w:p w14:paraId="537EF71F" w14:textId="21F29AE3" w:rsidR="007E213F" w:rsidRPr="00CF240D" w:rsidRDefault="00DC0E59" w:rsidP="005218D8">
      <w:pPr>
        <w:jc w:val="center"/>
        <w:rPr>
          <w:rFonts w:ascii="Calibri" w:hAnsi="Calibri" w:cs="Calibri"/>
          <w:smallCaps/>
          <w:color w:val="000000" w:themeColor="text1"/>
          <w:sz w:val="22"/>
          <w:szCs w:val="22"/>
          <w:u w:val="single"/>
        </w:rPr>
      </w:pPr>
      <w:r w:rsidRPr="00CF240D">
        <w:rPr>
          <w:rFonts w:ascii="Calibri" w:hAnsi="Calibri" w:cs="Calibri"/>
          <w:smallCaps/>
          <w:color w:val="000000" w:themeColor="text1"/>
          <w:sz w:val="22"/>
          <w:szCs w:val="22"/>
          <w:u w:val="single"/>
        </w:rPr>
        <w:t xml:space="preserve">Serrurerie Intérieure - </w:t>
      </w:r>
      <w:r w:rsidR="007E213F" w:rsidRPr="00CF240D">
        <w:rPr>
          <w:rFonts w:ascii="Calibri" w:hAnsi="Calibri" w:cs="Calibri"/>
          <w:smallCaps/>
          <w:color w:val="000000" w:themeColor="text1"/>
          <w:sz w:val="22"/>
          <w:szCs w:val="22"/>
          <w:u w:val="single"/>
        </w:rPr>
        <w:t>Menuiserie</w:t>
      </w:r>
      <w:r w:rsidR="004E0477" w:rsidRPr="00CF240D">
        <w:rPr>
          <w:rFonts w:ascii="Calibri" w:hAnsi="Calibri" w:cs="Calibri"/>
          <w:smallCaps/>
          <w:color w:val="000000" w:themeColor="text1"/>
          <w:sz w:val="22"/>
          <w:szCs w:val="22"/>
          <w:u w:val="single"/>
        </w:rPr>
        <w:t xml:space="preserve"> </w:t>
      </w:r>
      <w:r w:rsidR="003E5510" w:rsidRPr="00CF240D">
        <w:rPr>
          <w:rFonts w:ascii="Calibri" w:hAnsi="Calibri" w:cs="Calibri"/>
          <w:smallCaps/>
          <w:color w:val="000000" w:themeColor="text1"/>
          <w:sz w:val="22"/>
          <w:szCs w:val="22"/>
          <w:u w:val="single"/>
        </w:rPr>
        <w:t>–</w:t>
      </w:r>
      <w:r w:rsidR="007E213F" w:rsidRPr="00CF240D">
        <w:rPr>
          <w:rFonts w:ascii="Calibri" w:hAnsi="Calibri" w:cs="Calibri"/>
          <w:smallCaps/>
          <w:color w:val="000000" w:themeColor="text1"/>
          <w:sz w:val="22"/>
          <w:szCs w:val="22"/>
          <w:u w:val="single"/>
        </w:rPr>
        <w:t xml:space="preserve"> </w:t>
      </w:r>
      <w:r w:rsidRPr="00CF240D">
        <w:rPr>
          <w:rFonts w:ascii="Calibri" w:hAnsi="Calibri" w:cs="Calibri"/>
          <w:smallCaps/>
          <w:color w:val="000000" w:themeColor="text1"/>
          <w:sz w:val="22"/>
          <w:szCs w:val="22"/>
          <w:u w:val="single"/>
        </w:rPr>
        <w:t xml:space="preserve">Aluminium-Métallerie </w:t>
      </w:r>
    </w:p>
    <w:p w14:paraId="4B03D0B0" w14:textId="77777777" w:rsidR="00681A30" w:rsidRPr="00CF240D" w:rsidRDefault="00681A30" w:rsidP="005218D8">
      <w:pPr>
        <w:pStyle w:val="Titre"/>
        <w:tabs>
          <w:tab w:val="left" w:pos="540"/>
        </w:tabs>
        <w:spacing w:line="240" w:lineRule="auto"/>
        <w:rPr>
          <w:rFonts w:ascii="Calibri" w:hAnsi="Calibri" w:cs="Calibri"/>
          <w:color w:val="000000" w:themeColor="text1"/>
          <w:sz w:val="22"/>
          <w:szCs w:val="22"/>
        </w:rPr>
      </w:pPr>
    </w:p>
    <w:p w14:paraId="2FC81BFA" w14:textId="77777777" w:rsidR="00681A30" w:rsidRPr="00CF240D" w:rsidRDefault="00681A30" w:rsidP="005218D8">
      <w:pPr>
        <w:pStyle w:val="Titre"/>
        <w:tabs>
          <w:tab w:val="left" w:pos="540"/>
        </w:tabs>
        <w:spacing w:line="240" w:lineRule="auto"/>
        <w:rPr>
          <w:rFonts w:ascii="Calibri" w:hAnsi="Calibri" w:cs="Calibri"/>
          <w:color w:val="000000" w:themeColor="text1"/>
          <w:sz w:val="22"/>
          <w:szCs w:val="22"/>
        </w:rPr>
      </w:pPr>
    </w:p>
    <w:p w14:paraId="2AE61745" w14:textId="77777777" w:rsidR="00681A30" w:rsidRPr="00CF240D" w:rsidRDefault="00681A30" w:rsidP="005218D8">
      <w:pPr>
        <w:pStyle w:val="Titre"/>
        <w:tabs>
          <w:tab w:val="left" w:pos="540"/>
        </w:tabs>
        <w:spacing w:line="240" w:lineRule="auto"/>
        <w:rPr>
          <w:rFonts w:ascii="Calibri" w:hAnsi="Calibri" w:cs="Calibri"/>
          <w:color w:val="000000" w:themeColor="text1"/>
          <w:sz w:val="22"/>
          <w:szCs w:val="22"/>
        </w:rPr>
      </w:pPr>
    </w:p>
    <w:p w14:paraId="5817768D" w14:textId="77777777" w:rsidR="00681A30" w:rsidRPr="00CF240D" w:rsidRDefault="00681A30" w:rsidP="005218D8">
      <w:pPr>
        <w:pStyle w:val="Titre"/>
        <w:tabs>
          <w:tab w:val="left" w:pos="540"/>
        </w:tabs>
        <w:spacing w:line="240" w:lineRule="auto"/>
        <w:rPr>
          <w:rFonts w:ascii="Calibri" w:hAnsi="Calibri" w:cs="Calibri"/>
          <w:color w:val="000000" w:themeColor="text1"/>
          <w:sz w:val="22"/>
          <w:szCs w:val="22"/>
        </w:rPr>
      </w:pPr>
    </w:p>
    <w:p w14:paraId="412DFD53" w14:textId="77777777" w:rsidR="0036058F" w:rsidRPr="00A515DB" w:rsidRDefault="0036058F" w:rsidP="005218D8">
      <w:pPr>
        <w:pStyle w:val="Titre"/>
        <w:tabs>
          <w:tab w:val="left" w:pos="540"/>
        </w:tabs>
        <w:spacing w:line="240" w:lineRule="auto"/>
        <w:rPr>
          <w:rFonts w:ascii="Calibri" w:hAnsi="Calibri" w:cs="Calibri"/>
          <w:b w:val="0"/>
          <w:bCs/>
          <w:color w:val="000000" w:themeColor="text1"/>
          <w:sz w:val="22"/>
          <w:szCs w:val="22"/>
        </w:rPr>
      </w:pPr>
    </w:p>
    <w:p w14:paraId="1C5C3E88" w14:textId="77777777" w:rsidR="0036058F" w:rsidRPr="00A515DB" w:rsidRDefault="0036058F" w:rsidP="005218D8">
      <w:pPr>
        <w:pStyle w:val="Titre"/>
        <w:tabs>
          <w:tab w:val="left" w:pos="540"/>
        </w:tabs>
        <w:spacing w:line="240" w:lineRule="auto"/>
        <w:rPr>
          <w:rFonts w:ascii="Calibri" w:hAnsi="Calibri" w:cs="Calibri"/>
          <w:b w:val="0"/>
          <w:bCs/>
          <w:color w:val="000000" w:themeColor="text1"/>
          <w:sz w:val="22"/>
          <w:szCs w:val="22"/>
        </w:rPr>
      </w:pPr>
    </w:p>
    <w:p w14:paraId="19D7B808" w14:textId="77777777" w:rsidR="0036058F" w:rsidRDefault="0036058F" w:rsidP="005218D8">
      <w:pPr>
        <w:pStyle w:val="Titre"/>
        <w:tabs>
          <w:tab w:val="left" w:pos="540"/>
        </w:tabs>
        <w:spacing w:line="240" w:lineRule="auto"/>
        <w:rPr>
          <w:rFonts w:ascii="Calibri" w:hAnsi="Calibri" w:cs="Calibri"/>
          <w:b w:val="0"/>
          <w:bCs/>
          <w:color w:val="000000" w:themeColor="text1"/>
          <w:sz w:val="22"/>
          <w:szCs w:val="22"/>
        </w:rPr>
      </w:pPr>
    </w:p>
    <w:p w14:paraId="03BBCF78" w14:textId="77777777" w:rsidR="0036058F" w:rsidRDefault="0036058F" w:rsidP="005218D8">
      <w:pPr>
        <w:pStyle w:val="Titre"/>
        <w:tabs>
          <w:tab w:val="left" w:pos="540"/>
        </w:tabs>
        <w:spacing w:line="240" w:lineRule="auto"/>
        <w:rPr>
          <w:rFonts w:ascii="Calibri" w:hAnsi="Calibri" w:cs="Calibri"/>
          <w:b w:val="0"/>
          <w:bCs/>
          <w:color w:val="000000" w:themeColor="text1"/>
          <w:sz w:val="22"/>
          <w:szCs w:val="22"/>
        </w:rPr>
      </w:pPr>
    </w:p>
    <w:p w14:paraId="7140059F" w14:textId="7A419640" w:rsidR="00681A30" w:rsidRPr="00CF240D" w:rsidRDefault="00681A30" w:rsidP="005218D8">
      <w:pPr>
        <w:pStyle w:val="Titre"/>
        <w:tabs>
          <w:tab w:val="left" w:pos="540"/>
        </w:tabs>
        <w:spacing w:line="240" w:lineRule="auto"/>
        <w:rPr>
          <w:rFonts w:ascii="Calibri" w:hAnsi="Calibri" w:cs="Calibri"/>
          <w:b w:val="0"/>
          <w:bCs/>
          <w:color w:val="000000" w:themeColor="text1"/>
          <w:sz w:val="22"/>
          <w:szCs w:val="22"/>
        </w:rPr>
      </w:pPr>
      <w:r w:rsidRPr="00CF240D">
        <w:rPr>
          <w:rFonts w:ascii="Calibri" w:hAnsi="Calibri" w:cs="Calibri"/>
          <w:b w:val="0"/>
          <w:bCs/>
          <w:color w:val="000000" w:themeColor="text1"/>
          <w:sz w:val="22"/>
          <w:szCs w:val="22"/>
        </w:rPr>
        <w:br w:type="page"/>
      </w:r>
    </w:p>
    <w:p w14:paraId="1A70A743" w14:textId="77777777" w:rsidR="0035488E" w:rsidRPr="00CF240D" w:rsidRDefault="0035488E" w:rsidP="00142FDF">
      <w:pPr>
        <w:pStyle w:val="Titre"/>
        <w:pBdr>
          <w:top w:val="single" w:sz="4" w:space="1" w:color="auto"/>
          <w:left w:val="single" w:sz="4" w:space="4" w:color="auto"/>
          <w:bottom w:val="single" w:sz="4" w:space="1" w:color="auto"/>
          <w:right w:val="single" w:sz="4" w:space="4" w:color="auto"/>
        </w:pBdr>
        <w:ind w:left="3402" w:right="3402"/>
        <w:rPr>
          <w:rFonts w:ascii="Calibri" w:hAnsi="Calibri" w:cs="Calibri"/>
          <w:color w:val="000000" w:themeColor="text1"/>
          <w:sz w:val="22"/>
          <w:szCs w:val="22"/>
        </w:rPr>
      </w:pPr>
      <w:r w:rsidRPr="00CF240D">
        <w:rPr>
          <w:rFonts w:ascii="Calibri" w:hAnsi="Calibri" w:cs="Calibri"/>
          <w:color w:val="000000" w:themeColor="text1"/>
          <w:sz w:val="22"/>
          <w:szCs w:val="22"/>
        </w:rPr>
        <w:lastRenderedPageBreak/>
        <w:t>SOMMAIRE</w:t>
      </w:r>
    </w:p>
    <w:bookmarkStart w:id="0" w:name="_Toc377346683"/>
    <w:bookmarkStart w:id="1" w:name="_Toc377346744"/>
    <w:bookmarkStart w:id="2" w:name="_Toc377348775"/>
    <w:bookmarkStart w:id="3" w:name="_Toc377351014"/>
    <w:bookmarkStart w:id="4" w:name="_Toc377358249"/>
    <w:bookmarkStart w:id="5" w:name="_Toc509812046"/>
    <w:bookmarkStart w:id="6" w:name="_Toc509812097"/>
    <w:bookmarkStart w:id="7" w:name="_Toc509812121"/>
    <w:bookmarkStart w:id="8" w:name="_Toc509812166"/>
    <w:bookmarkStart w:id="9" w:name="_Toc509812320"/>
    <w:bookmarkStart w:id="10" w:name="_Toc509812383"/>
    <w:bookmarkStart w:id="11" w:name="_Toc509812568"/>
    <w:bookmarkStart w:id="12" w:name="_Toc510437455"/>
    <w:bookmarkStart w:id="13" w:name="_Toc510231653"/>
    <w:bookmarkStart w:id="14" w:name="_Toc510500555"/>
    <w:bookmarkStart w:id="15" w:name="_Toc510500594"/>
    <w:bookmarkStart w:id="16" w:name="_Toc510500654"/>
    <w:bookmarkStart w:id="17" w:name="_Toc510504089"/>
    <w:bookmarkStart w:id="18" w:name="_Toc514210637"/>
    <w:p w14:paraId="47E705CA" w14:textId="00FCC784" w:rsidR="000B6B50" w:rsidRDefault="005D5624">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r w:rsidRPr="00CF240D">
        <w:rPr>
          <w:rFonts w:ascii="Calibri" w:hAnsi="Calibri" w:cs="Calibri"/>
          <w:b w:val="0"/>
          <w:bCs w:val="0"/>
          <w:i w:val="0"/>
          <w:color w:val="000000" w:themeColor="text1"/>
          <w:sz w:val="22"/>
          <w:szCs w:val="22"/>
        </w:rPr>
        <w:fldChar w:fldCharType="begin"/>
      </w:r>
      <w:r w:rsidR="00DC5185" w:rsidRPr="00CF240D">
        <w:rPr>
          <w:rFonts w:ascii="Calibri" w:hAnsi="Calibri" w:cs="Calibri"/>
          <w:b w:val="0"/>
          <w:bCs w:val="0"/>
          <w:i w:val="0"/>
          <w:color w:val="000000" w:themeColor="text1"/>
          <w:sz w:val="22"/>
          <w:szCs w:val="22"/>
        </w:rPr>
        <w:instrText xml:space="preserve"> TOC \o "1-4" \h \z \u </w:instrText>
      </w:r>
      <w:r w:rsidRPr="00CF240D">
        <w:rPr>
          <w:rFonts w:ascii="Calibri" w:hAnsi="Calibri" w:cs="Calibri"/>
          <w:b w:val="0"/>
          <w:bCs w:val="0"/>
          <w:i w:val="0"/>
          <w:color w:val="000000" w:themeColor="text1"/>
          <w:sz w:val="22"/>
          <w:szCs w:val="22"/>
        </w:rPr>
        <w:fldChar w:fldCharType="separate"/>
      </w:r>
      <w:hyperlink w:anchor="_Toc194580238" w:history="1">
        <w:r w:rsidR="000B6B50" w:rsidRPr="00BB30AF">
          <w:rPr>
            <w:rStyle w:val="Lienhypertexte"/>
            <w:rFonts w:ascii="Arial" w:hAnsi="Arial" w:cs="Calibri"/>
            <w:noProof/>
            <w:spacing w:val="38"/>
          </w:rPr>
          <w:t>1.</w:t>
        </w:r>
        <w:r w:rsidR="000B6B50">
          <w:rPr>
            <w:rFonts w:asciiTheme="minorHAnsi" w:eastAsiaTheme="minorEastAsia" w:hAnsiTheme="minorHAnsi" w:cstheme="minorBidi"/>
            <w:b w:val="0"/>
            <w:bCs w:val="0"/>
            <w:i w:val="0"/>
            <w:iCs w:val="0"/>
            <w:caps w:val="0"/>
            <w:noProof/>
            <w:sz w:val="22"/>
            <w:szCs w:val="22"/>
          </w:rPr>
          <w:tab/>
        </w:r>
        <w:r w:rsidR="000B6B50" w:rsidRPr="00BB30AF">
          <w:rPr>
            <w:rStyle w:val="Lienhypertexte"/>
            <w:rFonts w:ascii="Calibri" w:hAnsi="Calibri" w:cs="Calibri"/>
            <w:noProof/>
          </w:rPr>
          <w:t>DISPOSITIONS GENERALES</w:t>
        </w:r>
        <w:r w:rsidR="000B6B50">
          <w:rPr>
            <w:noProof/>
            <w:webHidden/>
          </w:rPr>
          <w:tab/>
        </w:r>
        <w:r w:rsidR="000B6B50">
          <w:rPr>
            <w:noProof/>
            <w:webHidden/>
          </w:rPr>
          <w:fldChar w:fldCharType="begin"/>
        </w:r>
        <w:r w:rsidR="000B6B50">
          <w:rPr>
            <w:noProof/>
            <w:webHidden/>
          </w:rPr>
          <w:instrText xml:space="preserve"> PAGEREF _Toc194580238 \h </w:instrText>
        </w:r>
        <w:r w:rsidR="000B6B50">
          <w:rPr>
            <w:noProof/>
            <w:webHidden/>
          </w:rPr>
        </w:r>
        <w:r w:rsidR="000B6B50">
          <w:rPr>
            <w:noProof/>
            <w:webHidden/>
          </w:rPr>
          <w:fldChar w:fldCharType="separate"/>
        </w:r>
        <w:r w:rsidR="00E46D99">
          <w:rPr>
            <w:noProof/>
            <w:webHidden/>
          </w:rPr>
          <w:t>4</w:t>
        </w:r>
        <w:r w:rsidR="000B6B50">
          <w:rPr>
            <w:noProof/>
            <w:webHidden/>
          </w:rPr>
          <w:fldChar w:fldCharType="end"/>
        </w:r>
      </w:hyperlink>
    </w:p>
    <w:p w14:paraId="04D5F000" w14:textId="6AA9DE56" w:rsidR="000B6B50" w:rsidRDefault="00F53D98">
      <w:pPr>
        <w:pStyle w:val="TM2"/>
        <w:rPr>
          <w:rFonts w:asciiTheme="minorHAnsi" w:eastAsiaTheme="minorEastAsia" w:hAnsiTheme="minorHAnsi" w:cstheme="minorBidi"/>
          <w:b w:val="0"/>
          <w:bCs w:val="0"/>
          <w:caps w:val="0"/>
          <w:sz w:val="22"/>
          <w:szCs w:val="22"/>
        </w:rPr>
      </w:pPr>
      <w:hyperlink w:anchor="_Toc194580239" w:history="1">
        <w:r w:rsidR="000B6B50" w:rsidRPr="00BB30AF">
          <w:rPr>
            <w:rStyle w:val="Lienhypertexte"/>
            <w:rFonts w:cs="Calibri"/>
          </w:rPr>
          <w:t>1.1</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GENERALITES</w:t>
        </w:r>
        <w:r w:rsidR="000B6B50">
          <w:rPr>
            <w:webHidden/>
          </w:rPr>
          <w:tab/>
        </w:r>
        <w:r w:rsidR="000B6B50">
          <w:rPr>
            <w:webHidden/>
          </w:rPr>
          <w:fldChar w:fldCharType="begin"/>
        </w:r>
        <w:r w:rsidR="000B6B50">
          <w:rPr>
            <w:webHidden/>
          </w:rPr>
          <w:instrText xml:space="preserve"> PAGEREF _Toc194580239 \h </w:instrText>
        </w:r>
        <w:r w:rsidR="000B6B50">
          <w:rPr>
            <w:webHidden/>
          </w:rPr>
        </w:r>
        <w:r w:rsidR="000B6B50">
          <w:rPr>
            <w:webHidden/>
          </w:rPr>
          <w:fldChar w:fldCharType="separate"/>
        </w:r>
        <w:r w:rsidR="00E46D99">
          <w:rPr>
            <w:webHidden/>
          </w:rPr>
          <w:t>4</w:t>
        </w:r>
        <w:r w:rsidR="000B6B50">
          <w:rPr>
            <w:webHidden/>
          </w:rPr>
          <w:fldChar w:fldCharType="end"/>
        </w:r>
      </w:hyperlink>
    </w:p>
    <w:p w14:paraId="1E64ECC5" w14:textId="1074E607" w:rsidR="000B6B50" w:rsidRDefault="00F53D98">
      <w:pPr>
        <w:pStyle w:val="TM2"/>
        <w:rPr>
          <w:rFonts w:asciiTheme="minorHAnsi" w:eastAsiaTheme="minorEastAsia" w:hAnsiTheme="minorHAnsi" w:cstheme="minorBidi"/>
          <w:b w:val="0"/>
          <w:bCs w:val="0"/>
          <w:caps w:val="0"/>
          <w:sz w:val="22"/>
          <w:szCs w:val="22"/>
        </w:rPr>
      </w:pPr>
      <w:hyperlink w:anchor="_Toc194580240" w:history="1">
        <w:r w:rsidR="000B6B50" w:rsidRPr="00BB30AF">
          <w:rPr>
            <w:rStyle w:val="Lienhypertexte"/>
            <w:rFonts w:cs="Calibri"/>
          </w:rPr>
          <w:t>1.2</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CARACTERE DES PRIX DE BORDEREAU</w:t>
        </w:r>
        <w:r w:rsidR="000B6B50">
          <w:rPr>
            <w:webHidden/>
          </w:rPr>
          <w:tab/>
        </w:r>
        <w:r w:rsidR="000B6B50">
          <w:rPr>
            <w:webHidden/>
          </w:rPr>
          <w:fldChar w:fldCharType="begin"/>
        </w:r>
        <w:r w:rsidR="000B6B50">
          <w:rPr>
            <w:webHidden/>
          </w:rPr>
          <w:instrText xml:space="preserve"> PAGEREF _Toc194580240 \h </w:instrText>
        </w:r>
        <w:r w:rsidR="000B6B50">
          <w:rPr>
            <w:webHidden/>
          </w:rPr>
        </w:r>
        <w:r w:rsidR="000B6B50">
          <w:rPr>
            <w:webHidden/>
          </w:rPr>
          <w:fldChar w:fldCharType="separate"/>
        </w:r>
        <w:r w:rsidR="00E46D99">
          <w:rPr>
            <w:webHidden/>
          </w:rPr>
          <w:t>4</w:t>
        </w:r>
        <w:r w:rsidR="000B6B50">
          <w:rPr>
            <w:webHidden/>
          </w:rPr>
          <w:fldChar w:fldCharType="end"/>
        </w:r>
      </w:hyperlink>
    </w:p>
    <w:p w14:paraId="20DC00F5" w14:textId="4DC99FFD" w:rsidR="000B6B50" w:rsidRDefault="00F53D98">
      <w:pPr>
        <w:pStyle w:val="TM2"/>
        <w:rPr>
          <w:rFonts w:asciiTheme="minorHAnsi" w:eastAsiaTheme="minorEastAsia" w:hAnsiTheme="minorHAnsi" w:cstheme="minorBidi"/>
          <w:b w:val="0"/>
          <w:bCs w:val="0"/>
          <w:caps w:val="0"/>
          <w:sz w:val="22"/>
          <w:szCs w:val="22"/>
        </w:rPr>
      </w:pPr>
      <w:hyperlink w:anchor="_Toc194580241" w:history="1">
        <w:r w:rsidR="000B6B50" w:rsidRPr="00BB30AF">
          <w:rPr>
            <w:rStyle w:val="Lienhypertexte"/>
            <w:rFonts w:cs="Calibri"/>
          </w:rPr>
          <w:t>1.3</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TRAVAUX urgent</w:t>
        </w:r>
        <w:r w:rsidR="000B6B50">
          <w:rPr>
            <w:webHidden/>
          </w:rPr>
          <w:tab/>
        </w:r>
        <w:r w:rsidR="000B6B50">
          <w:rPr>
            <w:webHidden/>
          </w:rPr>
          <w:fldChar w:fldCharType="begin"/>
        </w:r>
        <w:r w:rsidR="000B6B50">
          <w:rPr>
            <w:webHidden/>
          </w:rPr>
          <w:instrText xml:space="preserve"> PAGEREF _Toc194580241 \h </w:instrText>
        </w:r>
        <w:r w:rsidR="000B6B50">
          <w:rPr>
            <w:webHidden/>
          </w:rPr>
        </w:r>
        <w:r w:rsidR="000B6B50">
          <w:rPr>
            <w:webHidden/>
          </w:rPr>
          <w:fldChar w:fldCharType="separate"/>
        </w:r>
        <w:r w:rsidR="00E46D99">
          <w:rPr>
            <w:webHidden/>
          </w:rPr>
          <w:t>5</w:t>
        </w:r>
        <w:r w:rsidR="000B6B50">
          <w:rPr>
            <w:webHidden/>
          </w:rPr>
          <w:fldChar w:fldCharType="end"/>
        </w:r>
      </w:hyperlink>
    </w:p>
    <w:p w14:paraId="331D841B" w14:textId="12D8D576" w:rsidR="000B6B50" w:rsidRDefault="00F53D98">
      <w:pPr>
        <w:pStyle w:val="TM2"/>
        <w:rPr>
          <w:rFonts w:asciiTheme="minorHAnsi" w:eastAsiaTheme="minorEastAsia" w:hAnsiTheme="minorHAnsi" w:cstheme="minorBidi"/>
          <w:b w:val="0"/>
          <w:bCs w:val="0"/>
          <w:caps w:val="0"/>
          <w:sz w:val="22"/>
          <w:szCs w:val="22"/>
        </w:rPr>
      </w:pPr>
      <w:hyperlink w:anchor="_Toc194580242" w:history="1">
        <w:r w:rsidR="000B6B50" w:rsidRPr="00BB30AF">
          <w:rPr>
            <w:rStyle w:val="Lienhypertexte"/>
            <w:rFonts w:cs="Calibri"/>
          </w:rPr>
          <w:t>1.4</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FRAIS DE CONSOMMATION DE FLUIDES ET ENERGIE</w:t>
        </w:r>
        <w:r w:rsidR="000B6B50">
          <w:rPr>
            <w:webHidden/>
          </w:rPr>
          <w:tab/>
        </w:r>
        <w:r w:rsidR="000B6B50">
          <w:rPr>
            <w:webHidden/>
          </w:rPr>
          <w:fldChar w:fldCharType="begin"/>
        </w:r>
        <w:r w:rsidR="000B6B50">
          <w:rPr>
            <w:webHidden/>
          </w:rPr>
          <w:instrText xml:space="preserve"> PAGEREF _Toc194580242 \h </w:instrText>
        </w:r>
        <w:r w:rsidR="000B6B50">
          <w:rPr>
            <w:webHidden/>
          </w:rPr>
        </w:r>
        <w:r w:rsidR="000B6B50">
          <w:rPr>
            <w:webHidden/>
          </w:rPr>
          <w:fldChar w:fldCharType="separate"/>
        </w:r>
        <w:r w:rsidR="00E46D99">
          <w:rPr>
            <w:webHidden/>
          </w:rPr>
          <w:t>5</w:t>
        </w:r>
        <w:r w:rsidR="000B6B50">
          <w:rPr>
            <w:webHidden/>
          </w:rPr>
          <w:fldChar w:fldCharType="end"/>
        </w:r>
      </w:hyperlink>
    </w:p>
    <w:p w14:paraId="0E61D621" w14:textId="45F60435" w:rsidR="000B6B50" w:rsidRDefault="00F53D98">
      <w:pPr>
        <w:pStyle w:val="TM2"/>
        <w:rPr>
          <w:rFonts w:asciiTheme="minorHAnsi" w:eastAsiaTheme="minorEastAsia" w:hAnsiTheme="minorHAnsi" w:cstheme="minorBidi"/>
          <w:b w:val="0"/>
          <w:bCs w:val="0"/>
          <w:caps w:val="0"/>
          <w:sz w:val="22"/>
          <w:szCs w:val="22"/>
        </w:rPr>
      </w:pPr>
      <w:hyperlink w:anchor="_Toc194580243" w:history="1">
        <w:r w:rsidR="000B6B50" w:rsidRPr="00BB30AF">
          <w:rPr>
            <w:rStyle w:val="Lienhypertexte"/>
            <w:rFonts w:cs="Calibri"/>
          </w:rPr>
          <w:t>1.5</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FOURNITURES HORS BORDEREAU</w:t>
        </w:r>
        <w:r w:rsidR="000B6B50">
          <w:rPr>
            <w:webHidden/>
          </w:rPr>
          <w:tab/>
        </w:r>
        <w:r w:rsidR="000B6B50">
          <w:rPr>
            <w:webHidden/>
          </w:rPr>
          <w:fldChar w:fldCharType="begin"/>
        </w:r>
        <w:r w:rsidR="000B6B50">
          <w:rPr>
            <w:webHidden/>
          </w:rPr>
          <w:instrText xml:space="preserve"> PAGEREF _Toc194580243 \h </w:instrText>
        </w:r>
        <w:r w:rsidR="000B6B50">
          <w:rPr>
            <w:webHidden/>
          </w:rPr>
        </w:r>
        <w:r w:rsidR="000B6B50">
          <w:rPr>
            <w:webHidden/>
          </w:rPr>
          <w:fldChar w:fldCharType="separate"/>
        </w:r>
        <w:r w:rsidR="00E46D99">
          <w:rPr>
            <w:webHidden/>
          </w:rPr>
          <w:t>5</w:t>
        </w:r>
        <w:r w:rsidR="000B6B50">
          <w:rPr>
            <w:webHidden/>
          </w:rPr>
          <w:fldChar w:fldCharType="end"/>
        </w:r>
      </w:hyperlink>
    </w:p>
    <w:p w14:paraId="5A606D0E" w14:textId="12F44C5C" w:rsidR="000B6B50" w:rsidRDefault="00F53D98">
      <w:pPr>
        <w:pStyle w:val="TM2"/>
        <w:rPr>
          <w:rFonts w:asciiTheme="minorHAnsi" w:eastAsiaTheme="minorEastAsia" w:hAnsiTheme="minorHAnsi" w:cstheme="minorBidi"/>
          <w:b w:val="0"/>
          <w:bCs w:val="0"/>
          <w:caps w:val="0"/>
          <w:sz w:val="22"/>
          <w:szCs w:val="22"/>
        </w:rPr>
      </w:pPr>
      <w:hyperlink w:anchor="_Toc194580244" w:history="1">
        <w:r w:rsidR="000B6B50" w:rsidRPr="00BB30AF">
          <w:rPr>
            <w:rStyle w:val="Lienhypertexte"/>
            <w:rFonts w:cs="Calibri"/>
          </w:rPr>
          <w:t>1.6</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TRAVAUX CONFIES A UN SPECIALISTE OU SOUS-TRAITES</w:t>
        </w:r>
        <w:r w:rsidR="000B6B50">
          <w:rPr>
            <w:webHidden/>
          </w:rPr>
          <w:tab/>
        </w:r>
        <w:r w:rsidR="000B6B50">
          <w:rPr>
            <w:webHidden/>
          </w:rPr>
          <w:fldChar w:fldCharType="begin"/>
        </w:r>
        <w:r w:rsidR="000B6B50">
          <w:rPr>
            <w:webHidden/>
          </w:rPr>
          <w:instrText xml:space="preserve"> PAGEREF _Toc194580244 \h </w:instrText>
        </w:r>
        <w:r w:rsidR="000B6B50">
          <w:rPr>
            <w:webHidden/>
          </w:rPr>
        </w:r>
        <w:r w:rsidR="000B6B50">
          <w:rPr>
            <w:webHidden/>
          </w:rPr>
          <w:fldChar w:fldCharType="separate"/>
        </w:r>
        <w:r w:rsidR="00E46D99">
          <w:rPr>
            <w:webHidden/>
          </w:rPr>
          <w:t>5</w:t>
        </w:r>
        <w:r w:rsidR="000B6B50">
          <w:rPr>
            <w:webHidden/>
          </w:rPr>
          <w:fldChar w:fldCharType="end"/>
        </w:r>
      </w:hyperlink>
    </w:p>
    <w:p w14:paraId="40448D59" w14:textId="54DFB8B1" w:rsidR="000B6B50" w:rsidRDefault="00F53D98">
      <w:pPr>
        <w:pStyle w:val="TM2"/>
        <w:rPr>
          <w:rFonts w:asciiTheme="minorHAnsi" w:eastAsiaTheme="minorEastAsia" w:hAnsiTheme="minorHAnsi" w:cstheme="minorBidi"/>
          <w:b w:val="0"/>
          <w:bCs w:val="0"/>
          <w:caps w:val="0"/>
          <w:sz w:val="22"/>
          <w:szCs w:val="22"/>
        </w:rPr>
      </w:pPr>
      <w:hyperlink w:anchor="_Toc194580245" w:history="1">
        <w:r w:rsidR="000B6B50" w:rsidRPr="00BB30AF">
          <w:rPr>
            <w:rStyle w:val="Lienhypertexte"/>
            <w:rFonts w:cs="Calibri"/>
          </w:rPr>
          <w:t>1.7</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OUVRAGES HORS BORDEREAU</w:t>
        </w:r>
        <w:r w:rsidR="000B6B50">
          <w:rPr>
            <w:webHidden/>
          </w:rPr>
          <w:tab/>
        </w:r>
        <w:r w:rsidR="000B6B50">
          <w:rPr>
            <w:webHidden/>
          </w:rPr>
          <w:fldChar w:fldCharType="begin"/>
        </w:r>
        <w:r w:rsidR="000B6B50">
          <w:rPr>
            <w:webHidden/>
          </w:rPr>
          <w:instrText xml:space="preserve"> PAGEREF _Toc194580245 \h </w:instrText>
        </w:r>
        <w:r w:rsidR="000B6B50">
          <w:rPr>
            <w:webHidden/>
          </w:rPr>
        </w:r>
        <w:r w:rsidR="000B6B50">
          <w:rPr>
            <w:webHidden/>
          </w:rPr>
          <w:fldChar w:fldCharType="separate"/>
        </w:r>
        <w:r w:rsidR="00E46D99">
          <w:rPr>
            <w:webHidden/>
          </w:rPr>
          <w:t>5</w:t>
        </w:r>
        <w:r w:rsidR="000B6B50">
          <w:rPr>
            <w:webHidden/>
          </w:rPr>
          <w:fldChar w:fldCharType="end"/>
        </w:r>
      </w:hyperlink>
    </w:p>
    <w:p w14:paraId="20EF7251" w14:textId="668A1579" w:rsidR="000B6B50" w:rsidRDefault="00F53D98">
      <w:pPr>
        <w:pStyle w:val="TM2"/>
        <w:rPr>
          <w:rFonts w:asciiTheme="minorHAnsi" w:eastAsiaTheme="minorEastAsia" w:hAnsiTheme="minorHAnsi" w:cstheme="minorBidi"/>
          <w:b w:val="0"/>
          <w:bCs w:val="0"/>
          <w:caps w:val="0"/>
          <w:sz w:val="22"/>
          <w:szCs w:val="22"/>
        </w:rPr>
      </w:pPr>
      <w:hyperlink w:anchor="_Toc194580246" w:history="1">
        <w:r w:rsidR="000B6B50" w:rsidRPr="00BB30AF">
          <w:rPr>
            <w:rStyle w:val="Lienhypertexte"/>
            <w:rFonts w:cs="Calibri"/>
          </w:rPr>
          <w:t>1.8</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TRAVAUX DE MINIME IMPORTANCE</w:t>
        </w:r>
        <w:r w:rsidR="000B6B50">
          <w:rPr>
            <w:webHidden/>
          </w:rPr>
          <w:tab/>
        </w:r>
        <w:r w:rsidR="000B6B50">
          <w:rPr>
            <w:webHidden/>
          </w:rPr>
          <w:fldChar w:fldCharType="begin"/>
        </w:r>
        <w:r w:rsidR="000B6B50">
          <w:rPr>
            <w:webHidden/>
          </w:rPr>
          <w:instrText xml:space="preserve"> PAGEREF _Toc194580246 \h </w:instrText>
        </w:r>
        <w:r w:rsidR="000B6B50">
          <w:rPr>
            <w:webHidden/>
          </w:rPr>
        </w:r>
        <w:r w:rsidR="000B6B50">
          <w:rPr>
            <w:webHidden/>
          </w:rPr>
          <w:fldChar w:fldCharType="separate"/>
        </w:r>
        <w:r w:rsidR="00E46D99">
          <w:rPr>
            <w:webHidden/>
          </w:rPr>
          <w:t>6</w:t>
        </w:r>
        <w:r w:rsidR="000B6B50">
          <w:rPr>
            <w:webHidden/>
          </w:rPr>
          <w:fldChar w:fldCharType="end"/>
        </w:r>
      </w:hyperlink>
    </w:p>
    <w:p w14:paraId="1D013EE2" w14:textId="30E729C3" w:rsidR="000B6B50" w:rsidRDefault="00F53D98">
      <w:pPr>
        <w:pStyle w:val="TM2"/>
        <w:rPr>
          <w:rFonts w:asciiTheme="minorHAnsi" w:eastAsiaTheme="minorEastAsia" w:hAnsiTheme="minorHAnsi" w:cstheme="minorBidi"/>
          <w:b w:val="0"/>
          <w:bCs w:val="0"/>
          <w:caps w:val="0"/>
          <w:sz w:val="22"/>
          <w:szCs w:val="22"/>
        </w:rPr>
      </w:pPr>
      <w:hyperlink w:anchor="_Toc194580247" w:history="1">
        <w:r w:rsidR="000B6B50" w:rsidRPr="00BB30AF">
          <w:rPr>
            <w:rStyle w:val="Lienhypertexte"/>
            <w:rFonts w:cs="Calibri"/>
          </w:rPr>
          <w:t>1.9</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Plan de Prévention/Habilitations</w:t>
        </w:r>
        <w:r w:rsidR="000B6B50">
          <w:rPr>
            <w:webHidden/>
          </w:rPr>
          <w:tab/>
        </w:r>
        <w:r w:rsidR="000B6B50">
          <w:rPr>
            <w:webHidden/>
          </w:rPr>
          <w:fldChar w:fldCharType="begin"/>
        </w:r>
        <w:r w:rsidR="000B6B50">
          <w:rPr>
            <w:webHidden/>
          </w:rPr>
          <w:instrText xml:space="preserve"> PAGEREF _Toc194580247 \h </w:instrText>
        </w:r>
        <w:r w:rsidR="000B6B50">
          <w:rPr>
            <w:webHidden/>
          </w:rPr>
        </w:r>
        <w:r w:rsidR="000B6B50">
          <w:rPr>
            <w:webHidden/>
          </w:rPr>
          <w:fldChar w:fldCharType="separate"/>
        </w:r>
        <w:r w:rsidR="00E46D99">
          <w:rPr>
            <w:webHidden/>
          </w:rPr>
          <w:t>6</w:t>
        </w:r>
        <w:r w:rsidR="000B6B50">
          <w:rPr>
            <w:webHidden/>
          </w:rPr>
          <w:fldChar w:fldCharType="end"/>
        </w:r>
      </w:hyperlink>
    </w:p>
    <w:p w14:paraId="53D61315" w14:textId="5A75C732" w:rsidR="000B6B50" w:rsidRDefault="00F53D98">
      <w:pPr>
        <w:pStyle w:val="TM2"/>
        <w:rPr>
          <w:rFonts w:asciiTheme="minorHAnsi" w:eastAsiaTheme="minorEastAsia" w:hAnsiTheme="minorHAnsi" w:cstheme="minorBidi"/>
          <w:b w:val="0"/>
          <w:bCs w:val="0"/>
          <w:caps w:val="0"/>
          <w:sz w:val="22"/>
          <w:szCs w:val="22"/>
        </w:rPr>
      </w:pPr>
      <w:hyperlink w:anchor="_Toc194580248" w:history="1">
        <w:r w:rsidR="000B6B50" w:rsidRPr="00BB30AF">
          <w:rPr>
            <w:rStyle w:val="Lienhypertexte"/>
            <w:rFonts w:cs="Calibri"/>
          </w:rPr>
          <w:t>1.10</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PRotection de l’environnement</w:t>
        </w:r>
        <w:r w:rsidR="000B6B50">
          <w:rPr>
            <w:webHidden/>
          </w:rPr>
          <w:tab/>
        </w:r>
        <w:r w:rsidR="000B6B50">
          <w:rPr>
            <w:webHidden/>
          </w:rPr>
          <w:fldChar w:fldCharType="begin"/>
        </w:r>
        <w:r w:rsidR="000B6B50">
          <w:rPr>
            <w:webHidden/>
          </w:rPr>
          <w:instrText xml:space="preserve"> PAGEREF _Toc194580248 \h </w:instrText>
        </w:r>
        <w:r w:rsidR="000B6B50">
          <w:rPr>
            <w:webHidden/>
          </w:rPr>
        </w:r>
        <w:r w:rsidR="000B6B50">
          <w:rPr>
            <w:webHidden/>
          </w:rPr>
          <w:fldChar w:fldCharType="separate"/>
        </w:r>
        <w:r w:rsidR="00E46D99">
          <w:rPr>
            <w:webHidden/>
          </w:rPr>
          <w:t>7</w:t>
        </w:r>
        <w:r w:rsidR="000B6B50">
          <w:rPr>
            <w:webHidden/>
          </w:rPr>
          <w:fldChar w:fldCharType="end"/>
        </w:r>
      </w:hyperlink>
    </w:p>
    <w:p w14:paraId="56A6E232" w14:textId="6D99C45B" w:rsidR="000B6B50" w:rsidRDefault="00F53D98">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580249" w:history="1">
        <w:r w:rsidR="000B6B50" w:rsidRPr="00BB30AF">
          <w:rPr>
            <w:rStyle w:val="Lienhypertexte"/>
            <w:rFonts w:ascii="Arial" w:hAnsi="Arial" w:cs="Calibri"/>
            <w:noProof/>
            <w:spacing w:val="38"/>
          </w:rPr>
          <w:t>2.</w:t>
        </w:r>
        <w:r w:rsidR="000B6B50">
          <w:rPr>
            <w:rFonts w:asciiTheme="minorHAnsi" w:eastAsiaTheme="minorEastAsia" w:hAnsiTheme="minorHAnsi" w:cstheme="minorBidi"/>
            <w:b w:val="0"/>
            <w:bCs w:val="0"/>
            <w:i w:val="0"/>
            <w:iCs w:val="0"/>
            <w:caps w:val="0"/>
            <w:noProof/>
            <w:sz w:val="22"/>
            <w:szCs w:val="22"/>
          </w:rPr>
          <w:tab/>
        </w:r>
        <w:r w:rsidR="000B6B50" w:rsidRPr="00BB30AF">
          <w:rPr>
            <w:rStyle w:val="Lienhypertexte"/>
            <w:rFonts w:ascii="Calibri" w:hAnsi="Calibri" w:cs="Calibri"/>
            <w:noProof/>
          </w:rPr>
          <w:t>ETENDUE DES TRAVAUX, REGLEMENTATIONS, NORMES</w:t>
        </w:r>
        <w:r w:rsidR="000B6B50">
          <w:rPr>
            <w:noProof/>
            <w:webHidden/>
          </w:rPr>
          <w:tab/>
        </w:r>
        <w:r w:rsidR="000B6B50">
          <w:rPr>
            <w:noProof/>
            <w:webHidden/>
          </w:rPr>
          <w:fldChar w:fldCharType="begin"/>
        </w:r>
        <w:r w:rsidR="000B6B50">
          <w:rPr>
            <w:noProof/>
            <w:webHidden/>
          </w:rPr>
          <w:instrText xml:space="preserve"> PAGEREF _Toc194580249 \h </w:instrText>
        </w:r>
        <w:r w:rsidR="000B6B50">
          <w:rPr>
            <w:noProof/>
            <w:webHidden/>
          </w:rPr>
        </w:r>
        <w:r w:rsidR="000B6B50">
          <w:rPr>
            <w:noProof/>
            <w:webHidden/>
          </w:rPr>
          <w:fldChar w:fldCharType="separate"/>
        </w:r>
        <w:r w:rsidR="00E46D99">
          <w:rPr>
            <w:noProof/>
            <w:webHidden/>
          </w:rPr>
          <w:t>7</w:t>
        </w:r>
        <w:r w:rsidR="000B6B50">
          <w:rPr>
            <w:noProof/>
            <w:webHidden/>
          </w:rPr>
          <w:fldChar w:fldCharType="end"/>
        </w:r>
      </w:hyperlink>
    </w:p>
    <w:p w14:paraId="5B4082A3" w14:textId="34BE959C" w:rsidR="000B6B50" w:rsidRDefault="00F53D98">
      <w:pPr>
        <w:pStyle w:val="TM2"/>
        <w:rPr>
          <w:rFonts w:asciiTheme="minorHAnsi" w:eastAsiaTheme="minorEastAsia" w:hAnsiTheme="minorHAnsi" w:cstheme="minorBidi"/>
          <w:b w:val="0"/>
          <w:bCs w:val="0"/>
          <w:caps w:val="0"/>
          <w:sz w:val="22"/>
          <w:szCs w:val="22"/>
        </w:rPr>
      </w:pPr>
      <w:hyperlink w:anchor="_Toc194580250" w:history="1">
        <w:r w:rsidR="000B6B50" w:rsidRPr="00BB30AF">
          <w:rPr>
            <w:rStyle w:val="Lienhypertexte"/>
            <w:rFonts w:cs="Calibri"/>
          </w:rPr>
          <w:t>2.1</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ETENDUE DES TRAVAUX</w:t>
        </w:r>
        <w:r w:rsidR="000B6B50">
          <w:rPr>
            <w:webHidden/>
          </w:rPr>
          <w:tab/>
        </w:r>
        <w:r w:rsidR="000B6B50">
          <w:rPr>
            <w:webHidden/>
          </w:rPr>
          <w:fldChar w:fldCharType="begin"/>
        </w:r>
        <w:r w:rsidR="000B6B50">
          <w:rPr>
            <w:webHidden/>
          </w:rPr>
          <w:instrText xml:space="preserve"> PAGEREF _Toc194580250 \h </w:instrText>
        </w:r>
        <w:r w:rsidR="000B6B50">
          <w:rPr>
            <w:webHidden/>
          </w:rPr>
        </w:r>
        <w:r w:rsidR="000B6B50">
          <w:rPr>
            <w:webHidden/>
          </w:rPr>
          <w:fldChar w:fldCharType="separate"/>
        </w:r>
        <w:r w:rsidR="00E46D99">
          <w:rPr>
            <w:webHidden/>
          </w:rPr>
          <w:t>7</w:t>
        </w:r>
        <w:r w:rsidR="000B6B50">
          <w:rPr>
            <w:webHidden/>
          </w:rPr>
          <w:fldChar w:fldCharType="end"/>
        </w:r>
      </w:hyperlink>
    </w:p>
    <w:p w14:paraId="54E08553" w14:textId="1DC941F3" w:rsidR="000B6B50" w:rsidRDefault="00F53D98">
      <w:pPr>
        <w:pStyle w:val="TM2"/>
        <w:rPr>
          <w:rFonts w:asciiTheme="minorHAnsi" w:eastAsiaTheme="minorEastAsia" w:hAnsiTheme="minorHAnsi" w:cstheme="minorBidi"/>
          <w:b w:val="0"/>
          <w:bCs w:val="0"/>
          <w:caps w:val="0"/>
          <w:sz w:val="22"/>
          <w:szCs w:val="22"/>
        </w:rPr>
      </w:pPr>
      <w:hyperlink w:anchor="_Toc194580251" w:history="1">
        <w:r w:rsidR="000B6B50" w:rsidRPr="00BB30AF">
          <w:rPr>
            <w:rStyle w:val="Lienhypertexte"/>
            <w:rFonts w:cs="Calibri"/>
          </w:rPr>
          <w:t>2.2</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REGLEMENTATION ET NORMES DE SERRURERIE ET MENUISERIES</w:t>
        </w:r>
        <w:r w:rsidR="000B6B50">
          <w:rPr>
            <w:webHidden/>
          </w:rPr>
          <w:tab/>
        </w:r>
        <w:r w:rsidR="000B6B50">
          <w:rPr>
            <w:webHidden/>
          </w:rPr>
          <w:fldChar w:fldCharType="begin"/>
        </w:r>
        <w:r w:rsidR="000B6B50">
          <w:rPr>
            <w:webHidden/>
          </w:rPr>
          <w:instrText xml:space="preserve"> PAGEREF _Toc194580251 \h </w:instrText>
        </w:r>
        <w:r w:rsidR="000B6B50">
          <w:rPr>
            <w:webHidden/>
          </w:rPr>
        </w:r>
        <w:r w:rsidR="000B6B50">
          <w:rPr>
            <w:webHidden/>
          </w:rPr>
          <w:fldChar w:fldCharType="separate"/>
        </w:r>
        <w:r w:rsidR="00E46D99">
          <w:rPr>
            <w:webHidden/>
          </w:rPr>
          <w:t>7</w:t>
        </w:r>
        <w:r w:rsidR="000B6B50">
          <w:rPr>
            <w:webHidden/>
          </w:rPr>
          <w:fldChar w:fldCharType="end"/>
        </w:r>
      </w:hyperlink>
    </w:p>
    <w:p w14:paraId="4467A063" w14:textId="3F139B7B" w:rsidR="000B6B50" w:rsidRDefault="00F53D98">
      <w:pPr>
        <w:pStyle w:val="TM2"/>
        <w:rPr>
          <w:rFonts w:asciiTheme="minorHAnsi" w:eastAsiaTheme="minorEastAsia" w:hAnsiTheme="minorHAnsi" w:cstheme="minorBidi"/>
          <w:b w:val="0"/>
          <w:bCs w:val="0"/>
          <w:caps w:val="0"/>
          <w:sz w:val="22"/>
          <w:szCs w:val="22"/>
        </w:rPr>
      </w:pPr>
      <w:hyperlink w:anchor="_Toc194580252" w:history="1">
        <w:r w:rsidR="000B6B50" w:rsidRPr="00BB30AF">
          <w:rPr>
            <w:rStyle w:val="Lienhypertexte"/>
            <w:rFonts w:cs="Calibri"/>
          </w:rPr>
          <w:t>2.3</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REGLEMENTATION ET NORMES VITRERIE ET MIROITERIE</w:t>
        </w:r>
        <w:r w:rsidR="000B6B50">
          <w:rPr>
            <w:webHidden/>
          </w:rPr>
          <w:tab/>
        </w:r>
        <w:r w:rsidR="000B6B50">
          <w:rPr>
            <w:webHidden/>
          </w:rPr>
          <w:fldChar w:fldCharType="begin"/>
        </w:r>
        <w:r w:rsidR="000B6B50">
          <w:rPr>
            <w:webHidden/>
          </w:rPr>
          <w:instrText xml:space="preserve"> PAGEREF _Toc194580252 \h </w:instrText>
        </w:r>
        <w:r w:rsidR="000B6B50">
          <w:rPr>
            <w:webHidden/>
          </w:rPr>
        </w:r>
        <w:r w:rsidR="000B6B50">
          <w:rPr>
            <w:webHidden/>
          </w:rPr>
          <w:fldChar w:fldCharType="separate"/>
        </w:r>
        <w:r w:rsidR="00E46D99">
          <w:rPr>
            <w:webHidden/>
          </w:rPr>
          <w:t>10</w:t>
        </w:r>
        <w:r w:rsidR="000B6B50">
          <w:rPr>
            <w:webHidden/>
          </w:rPr>
          <w:fldChar w:fldCharType="end"/>
        </w:r>
      </w:hyperlink>
    </w:p>
    <w:p w14:paraId="5680CAA2" w14:textId="3FB6D934"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53" w:history="1">
        <w:r w:rsidR="000B6B50" w:rsidRPr="00BB30AF">
          <w:rPr>
            <w:rStyle w:val="Lienhypertexte"/>
            <w:rFonts w:cs="Calibri"/>
            <w:noProof/>
          </w:rPr>
          <w:t>2.3.1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Qualité et origine des matériaux</w:t>
        </w:r>
        <w:r w:rsidR="000B6B50">
          <w:rPr>
            <w:noProof/>
            <w:webHidden/>
          </w:rPr>
          <w:tab/>
        </w:r>
        <w:r w:rsidR="000B6B50">
          <w:rPr>
            <w:noProof/>
            <w:webHidden/>
          </w:rPr>
          <w:fldChar w:fldCharType="begin"/>
        </w:r>
        <w:r w:rsidR="000B6B50">
          <w:rPr>
            <w:noProof/>
            <w:webHidden/>
          </w:rPr>
          <w:instrText xml:space="preserve"> PAGEREF _Toc194580253 \h </w:instrText>
        </w:r>
        <w:r w:rsidR="000B6B50">
          <w:rPr>
            <w:noProof/>
            <w:webHidden/>
          </w:rPr>
        </w:r>
        <w:r w:rsidR="000B6B50">
          <w:rPr>
            <w:noProof/>
            <w:webHidden/>
          </w:rPr>
          <w:fldChar w:fldCharType="separate"/>
        </w:r>
        <w:r w:rsidR="00E46D99">
          <w:rPr>
            <w:noProof/>
            <w:webHidden/>
          </w:rPr>
          <w:t>11</w:t>
        </w:r>
        <w:r w:rsidR="000B6B50">
          <w:rPr>
            <w:noProof/>
            <w:webHidden/>
          </w:rPr>
          <w:fldChar w:fldCharType="end"/>
        </w:r>
      </w:hyperlink>
    </w:p>
    <w:p w14:paraId="25EA8C6F" w14:textId="6F0D7DDC"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54" w:history="1">
        <w:r w:rsidR="000B6B50" w:rsidRPr="00BB30AF">
          <w:rPr>
            <w:rStyle w:val="Lienhypertexte"/>
            <w:rFonts w:cs="Calibri"/>
            <w:noProof/>
          </w:rPr>
          <w:t>2.3.2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REGLEMENTATION ET NORMES DE MENUISERIES BOIS</w:t>
        </w:r>
        <w:r w:rsidR="000B6B50">
          <w:rPr>
            <w:noProof/>
            <w:webHidden/>
          </w:rPr>
          <w:tab/>
        </w:r>
        <w:r w:rsidR="000B6B50">
          <w:rPr>
            <w:noProof/>
            <w:webHidden/>
          </w:rPr>
          <w:fldChar w:fldCharType="begin"/>
        </w:r>
        <w:r w:rsidR="000B6B50">
          <w:rPr>
            <w:noProof/>
            <w:webHidden/>
          </w:rPr>
          <w:instrText xml:space="preserve"> PAGEREF _Toc194580254 \h </w:instrText>
        </w:r>
        <w:r w:rsidR="000B6B50">
          <w:rPr>
            <w:noProof/>
            <w:webHidden/>
          </w:rPr>
        </w:r>
        <w:r w:rsidR="000B6B50">
          <w:rPr>
            <w:noProof/>
            <w:webHidden/>
          </w:rPr>
          <w:fldChar w:fldCharType="separate"/>
        </w:r>
        <w:r w:rsidR="00E46D99">
          <w:rPr>
            <w:noProof/>
            <w:webHidden/>
          </w:rPr>
          <w:t>11</w:t>
        </w:r>
        <w:r w:rsidR="000B6B50">
          <w:rPr>
            <w:noProof/>
            <w:webHidden/>
          </w:rPr>
          <w:fldChar w:fldCharType="end"/>
        </w:r>
      </w:hyperlink>
    </w:p>
    <w:p w14:paraId="321A4129" w14:textId="35F96B72" w:rsidR="000B6B50" w:rsidRDefault="00F53D98">
      <w:pPr>
        <w:pStyle w:val="TM2"/>
        <w:rPr>
          <w:rFonts w:asciiTheme="minorHAnsi" w:eastAsiaTheme="minorEastAsia" w:hAnsiTheme="minorHAnsi" w:cstheme="minorBidi"/>
          <w:b w:val="0"/>
          <w:bCs w:val="0"/>
          <w:caps w:val="0"/>
          <w:sz w:val="22"/>
          <w:szCs w:val="22"/>
        </w:rPr>
      </w:pPr>
      <w:hyperlink w:anchor="_Toc194580255" w:history="1">
        <w:r w:rsidR="000B6B50" w:rsidRPr="00BB30AF">
          <w:rPr>
            <w:rStyle w:val="Lienhypertexte"/>
            <w:rFonts w:cs="Calibri"/>
          </w:rPr>
          <w:t>2.4</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DECHETS DE CHANTIER</w:t>
        </w:r>
        <w:r w:rsidR="000B6B50">
          <w:rPr>
            <w:webHidden/>
          </w:rPr>
          <w:tab/>
        </w:r>
        <w:r w:rsidR="000B6B50">
          <w:rPr>
            <w:webHidden/>
          </w:rPr>
          <w:fldChar w:fldCharType="begin"/>
        </w:r>
        <w:r w:rsidR="000B6B50">
          <w:rPr>
            <w:webHidden/>
          </w:rPr>
          <w:instrText xml:space="preserve"> PAGEREF _Toc194580255 \h </w:instrText>
        </w:r>
        <w:r w:rsidR="000B6B50">
          <w:rPr>
            <w:webHidden/>
          </w:rPr>
        </w:r>
        <w:r w:rsidR="000B6B50">
          <w:rPr>
            <w:webHidden/>
          </w:rPr>
          <w:fldChar w:fldCharType="separate"/>
        </w:r>
        <w:r w:rsidR="00E46D99">
          <w:rPr>
            <w:webHidden/>
          </w:rPr>
          <w:t>13</w:t>
        </w:r>
        <w:r w:rsidR="000B6B50">
          <w:rPr>
            <w:webHidden/>
          </w:rPr>
          <w:fldChar w:fldCharType="end"/>
        </w:r>
      </w:hyperlink>
    </w:p>
    <w:p w14:paraId="34429CA2" w14:textId="3C8A1039" w:rsidR="000B6B50" w:rsidRDefault="00F53D98">
      <w:pPr>
        <w:pStyle w:val="TM2"/>
        <w:rPr>
          <w:rFonts w:asciiTheme="minorHAnsi" w:eastAsiaTheme="minorEastAsia" w:hAnsiTheme="minorHAnsi" w:cstheme="minorBidi"/>
          <w:b w:val="0"/>
          <w:bCs w:val="0"/>
          <w:caps w:val="0"/>
          <w:sz w:val="22"/>
          <w:szCs w:val="22"/>
        </w:rPr>
      </w:pPr>
      <w:hyperlink w:anchor="_Toc194580256" w:history="1">
        <w:r w:rsidR="000B6B50" w:rsidRPr="00BB30AF">
          <w:rPr>
            <w:rStyle w:val="Lienhypertexte"/>
            <w:rFonts w:cs="Calibri"/>
          </w:rPr>
          <w:t>2.5</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QUALITE ET ORIGINE DES MATERIAUX</w:t>
        </w:r>
        <w:r w:rsidR="000B6B50">
          <w:rPr>
            <w:webHidden/>
          </w:rPr>
          <w:tab/>
        </w:r>
        <w:r w:rsidR="000B6B50">
          <w:rPr>
            <w:webHidden/>
          </w:rPr>
          <w:fldChar w:fldCharType="begin"/>
        </w:r>
        <w:r w:rsidR="000B6B50">
          <w:rPr>
            <w:webHidden/>
          </w:rPr>
          <w:instrText xml:space="preserve"> PAGEREF _Toc194580256 \h </w:instrText>
        </w:r>
        <w:r w:rsidR="000B6B50">
          <w:rPr>
            <w:webHidden/>
          </w:rPr>
        </w:r>
        <w:r w:rsidR="000B6B50">
          <w:rPr>
            <w:webHidden/>
          </w:rPr>
          <w:fldChar w:fldCharType="separate"/>
        </w:r>
        <w:r w:rsidR="00E46D99">
          <w:rPr>
            <w:webHidden/>
          </w:rPr>
          <w:t>13</w:t>
        </w:r>
        <w:r w:rsidR="000B6B50">
          <w:rPr>
            <w:webHidden/>
          </w:rPr>
          <w:fldChar w:fldCharType="end"/>
        </w:r>
      </w:hyperlink>
    </w:p>
    <w:p w14:paraId="7A7FCB6A" w14:textId="02F6078E"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57" w:history="1">
        <w:r w:rsidR="000B6B50" w:rsidRPr="00BB30AF">
          <w:rPr>
            <w:rStyle w:val="Lienhypertexte"/>
            <w:rFonts w:cs="Calibri"/>
            <w:noProof/>
          </w:rPr>
          <w:t>2.5.1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Produits certifies</w:t>
        </w:r>
        <w:r w:rsidR="000B6B50">
          <w:rPr>
            <w:noProof/>
            <w:webHidden/>
          </w:rPr>
          <w:tab/>
        </w:r>
        <w:r w:rsidR="000B6B50">
          <w:rPr>
            <w:noProof/>
            <w:webHidden/>
          </w:rPr>
          <w:fldChar w:fldCharType="begin"/>
        </w:r>
        <w:r w:rsidR="000B6B50">
          <w:rPr>
            <w:noProof/>
            <w:webHidden/>
          </w:rPr>
          <w:instrText xml:space="preserve"> PAGEREF _Toc194580257 \h </w:instrText>
        </w:r>
        <w:r w:rsidR="000B6B50">
          <w:rPr>
            <w:noProof/>
            <w:webHidden/>
          </w:rPr>
        </w:r>
        <w:r w:rsidR="000B6B50">
          <w:rPr>
            <w:noProof/>
            <w:webHidden/>
          </w:rPr>
          <w:fldChar w:fldCharType="separate"/>
        </w:r>
        <w:r w:rsidR="00E46D99">
          <w:rPr>
            <w:noProof/>
            <w:webHidden/>
          </w:rPr>
          <w:t>14</w:t>
        </w:r>
        <w:r w:rsidR="000B6B50">
          <w:rPr>
            <w:noProof/>
            <w:webHidden/>
          </w:rPr>
          <w:fldChar w:fldCharType="end"/>
        </w:r>
      </w:hyperlink>
    </w:p>
    <w:p w14:paraId="13AB962D" w14:textId="31A0DE3F"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58" w:history="1">
        <w:r w:rsidR="000B6B50" w:rsidRPr="00BB30AF">
          <w:rPr>
            <w:rStyle w:val="Lienhypertexte"/>
            <w:rFonts w:cs="Calibri"/>
            <w:noProof/>
          </w:rPr>
          <w:t>2.5.2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Qualité et origine des fournitures</w:t>
        </w:r>
        <w:r w:rsidR="000B6B50">
          <w:rPr>
            <w:noProof/>
            <w:webHidden/>
          </w:rPr>
          <w:tab/>
        </w:r>
        <w:r w:rsidR="000B6B50">
          <w:rPr>
            <w:noProof/>
            <w:webHidden/>
          </w:rPr>
          <w:fldChar w:fldCharType="begin"/>
        </w:r>
        <w:r w:rsidR="000B6B50">
          <w:rPr>
            <w:noProof/>
            <w:webHidden/>
          </w:rPr>
          <w:instrText xml:space="preserve"> PAGEREF _Toc194580258 \h </w:instrText>
        </w:r>
        <w:r w:rsidR="000B6B50">
          <w:rPr>
            <w:noProof/>
            <w:webHidden/>
          </w:rPr>
        </w:r>
        <w:r w:rsidR="000B6B50">
          <w:rPr>
            <w:noProof/>
            <w:webHidden/>
          </w:rPr>
          <w:fldChar w:fldCharType="separate"/>
        </w:r>
        <w:r w:rsidR="00E46D99">
          <w:rPr>
            <w:noProof/>
            <w:webHidden/>
          </w:rPr>
          <w:t>14</w:t>
        </w:r>
        <w:r w:rsidR="000B6B50">
          <w:rPr>
            <w:noProof/>
            <w:webHidden/>
          </w:rPr>
          <w:fldChar w:fldCharType="end"/>
        </w:r>
      </w:hyperlink>
    </w:p>
    <w:p w14:paraId="38ACE8C8" w14:textId="1BFC5D91" w:rsidR="000B6B50" w:rsidRDefault="00F53D98">
      <w:pPr>
        <w:pStyle w:val="TM2"/>
        <w:rPr>
          <w:rFonts w:asciiTheme="minorHAnsi" w:eastAsiaTheme="minorEastAsia" w:hAnsiTheme="minorHAnsi" w:cstheme="minorBidi"/>
          <w:b w:val="0"/>
          <w:bCs w:val="0"/>
          <w:caps w:val="0"/>
          <w:sz w:val="22"/>
          <w:szCs w:val="22"/>
        </w:rPr>
      </w:pPr>
      <w:hyperlink w:anchor="_Toc194580259" w:history="1">
        <w:r w:rsidR="000B6B50" w:rsidRPr="00BB30AF">
          <w:rPr>
            <w:rStyle w:val="Lienhypertexte"/>
            <w:rFonts w:cs="Calibri"/>
          </w:rPr>
          <w:t>2.6</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REGLEMENTATION ET NORMES DE MENUISERIES PVC</w:t>
        </w:r>
        <w:r w:rsidR="000B6B50">
          <w:rPr>
            <w:webHidden/>
          </w:rPr>
          <w:tab/>
        </w:r>
        <w:r w:rsidR="000B6B50">
          <w:rPr>
            <w:webHidden/>
          </w:rPr>
          <w:fldChar w:fldCharType="begin"/>
        </w:r>
        <w:r w:rsidR="000B6B50">
          <w:rPr>
            <w:webHidden/>
          </w:rPr>
          <w:instrText xml:space="preserve"> PAGEREF _Toc194580259 \h </w:instrText>
        </w:r>
        <w:r w:rsidR="000B6B50">
          <w:rPr>
            <w:webHidden/>
          </w:rPr>
        </w:r>
        <w:r w:rsidR="000B6B50">
          <w:rPr>
            <w:webHidden/>
          </w:rPr>
          <w:fldChar w:fldCharType="separate"/>
        </w:r>
        <w:r w:rsidR="00E46D99">
          <w:rPr>
            <w:webHidden/>
          </w:rPr>
          <w:t>15</w:t>
        </w:r>
        <w:r w:rsidR="000B6B50">
          <w:rPr>
            <w:webHidden/>
          </w:rPr>
          <w:fldChar w:fldCharType="end"/>
        </w:r>
      </w:hyperlink>
    </w:p>
    <w:p w14:paraId="5C6B0F7B" w14:textId="42AAA2D4"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60" w:history="1">
        <w:r w:rsidR="000B6B50" w:rsidRPr="00BB30AF">
          <w:rPr>
            <w:rStyle w:val="Lienhypertexte"/>
            <w:rFonts w:cs="Calibri"/>
            <w:noProof/>
          </w:rPr>
          <w:t>2.6.1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Protection des ouvrages finis et nettoyages</w:t>
        </w:r>
        <w:r w:rsidR="000B6B50">
          <w:rPr>
            <w:noProof/>
            <w:webHidden/>
          </w:rPr>
          <w:tab/>
        </w:r>
        <w:r w:rsidR="000B6B50">
          <w:rPr>
            <w:noProof/>
            <w:webHidden/>
          </w:rPr>
          <w:fldChar w:fldCharType="begin"/>
        </w:r>
        <w:r w:rsidR="000B6B50">
          <w:rPr>
            <w:noProof/>
            <w:webHidden/>
          </w:rPr>
          <w:instrText xml:space="preserve"> PAGEREF _Toc194580260 \h </w:instrText>
        </w:r>
        <w:r w:rsidR="000B6B50">
          <w:rPr>
            <w:noProof/>
            <w:webHidden/>
          </w:rPr>
        </w:r>
        <w:r w:rsidR="000B6B50">
          <w:rPr>
            <w:noProof/>
            <w:webHidden/>
          </w:rPr>
          <w:fldChar w:fldCharType="separate"/>
        </w:r>
        <w:r w:rsidR="00E46D99">
          <w:rPr>
            <w:noProof/>
            <w:webHidden/>
          </w:rPr>
          <w:t>18</w:t>
        </w:r>
        <w:r w:rsidR="000B6B50">
          <w:rPr>
            <w:noProof/>
            <w:webHidden/>
          </w:rPr>
          <w:fldChar w:fldCharType="end"/>
        </w:r>
      </w:hyperlink>
    </w:p>
    <w:p w14:paraId="123DBED3" w14:textId="47E62CB0"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61" w:history="1">
        <w:r w:rsidR="000B6B50" w:rsidRPr="00BB30AF">
          <w:rPr>
            <w:rStyle w:val="Lienhypertexte"/>
            <w:rFonts w:cs="Calibri"/>
            <w:noProof/>
          </w:rPr>
          <w:t>2.6.2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Qualité et origine des matériaux</w:t>
        </w:r>
        <w:r w:rsidR="000B6B50">
          <w:rPr>
            <w:noProof/>
            <w:webHidden/>
          </w:rPr>
          <w:tab/>
        </w:r>
        <w:r w:rsidR="000B6B50">
          <w:rPr>
            <w:noProof/>
            <w:webHidden/>
          </w:rPr>
          <w:fldChar w:fldCharType="begin"/>
        </w:r>
        <w:r w:rsidR="000B6B50">
          <w:rPr>
            <w:noProof/>
            <w:webHidden/>
          </w:rPr>
          <w:instrText xml:space="preserve"> PAGEREF _Toc194580261 \h </w:instrText>
        </w:r>
        <w:r w:rsidR="000B6B50">
          <w:rPr>
            <w:noProof/>
            <w:webHidden/>
          </w:rPr>
        </w:r>
        <w:r w:rsidR="000B6B50">
          <w:rPr>
            <w:noProof/>
            <w:webHidden/>
          </w:rPr>
          <w:fldChar w:fldCharType="separate"/>
        </w:r>
        <w:r w:rsidR="00E46D99">
          <w:rPr>
            <w:noProof/>
            <w:webHidden/>
          </w:rPr>
          <w:t>18</w:t>
        </w:r>
        <w:r w:rsidR="000B6B50">
          <w:rPr>
            <w:noProof/>
            <w:webHidden/>
          </w:rPr>
          <w:fldChar w:fldCharType="end"/>
        </w:r>
      </w:hyperlink>
    </w:p>
    <w:p w14:paraId="65CE4FA9" w14:textId="03E66482"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62" w:history="1">
        <w:r w:rsidR="000B6B50" w:rsidRPr="00BB30AF">
          <w:rPr>
            <w:rStyle w:val="Lienhypertexte"/>
            <w:rFonts w:cs="Calibri"/>
            <w:noProof/>
          </w:rPr>
          <w:t>2.6.3</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Choix des menuiseries</w:t>
        </w:r>
        <w:r w:rsidR="000B6B50">
          <w:rPr>
            <w:noProof/>
            <w:webHidden/>
          </w:rPr>
          <w:tab/>
        </w:r>
        <w:r w:rsidR="000B6B50">
          <w:rPr>
            <w:noProof/>
            <w:webHidden/>
          </w:rPr>
          <w:fldChar w:fldCharType="begin"/>
        </w:r>
        <w:r w:rsidR="000B6B50">
          <w:rPr>
            <w:noProof/>
            <w:webHidden/>
          </w:rPr>
          <w:instrText xml:space="preserve"> PAGEREF _Toc194580262 \h </w:instrText>
        </w:r>
        <w:r w:rsidR="000B6B50">
          <w:rPr>
            <w:noProof/>
            <w:webHidden/>
          </w:rPr>
        </w:r>
        <w:r w:rsidR="000B6B50">
          <w:rPr>
            <w:noProof/>
            <w:webHidden/>
          </w:rPr>
          <w:fldChar w:fldCharType="separate"/>
        </w:r>
        <w:r w:rsidR="00E46D99">
          <w:rPr>
            <w:noProof/>
            <w:webHidden/>
          </w:rPr>
          <w:t>18</w:t>
        </w:r>
        <w:r w:rsidR="000B6B50">
          <w:rPr>
            <w:noProof/>
            <w:webHidden/>
          </w:rPr>
          <w:fldChar w:fldCharType="end"/>
        </w:r>
      </w:hyperlink>
    </w:p>
    <w:p w14:paraId="36D2EA46" w14:textId="008A6363" w:rsidR="000B6B50" w:rsidRDefault="00F53D98">
      <w:pPr>
        <w:pStyle w:val="TM2"/>
        <w:rPr>
          <w:rFonts w:asciiTheme="minorHAnsi" w:eastAsiaTheme="minorEastAsia" w:hAnsiTheme="minorHAnsi" w:cstheme="minorBidi"/>
          <w:b w:val="0"/>
          <w:bCs w:val="0"/>
          <w:caps w:val="0"/>
          <w:sz w:val="22"/>
          <w:szCs w:val="22"/>
        </w:rPr>
      </w:pPr>
      <w:hyperlink w:anchor="_Toc194580263" w:history="1">
        <w:r w:rsidR="000B6B50" w:rsidRPr="00BB30AF">
          <w:rPr>
            <w:rStyle w:val="Lienhypertexte"/>
            <w:rFonts w:cs="Calibri"/>
          </w:rPr>
          <w:t>2.7</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DECHETS DE CHANTIER</w:t>
        </w:r>
        <w:r w:rsidR="000B6B50">
          <w:rPr>
            <w:webHidden/>
          </w:rPr>
          <w:tab/>
        </w:r>
        <w:r w:rsidR="000B6B50">
          <w:rPr>
            <w:webHidden/>
          </w:rPr>
          <w:fldChar w:fldCharType="begin"/>
        </w:r>
        <w:r w:rsidR="000B6B50">
          <w:rPr>
            <w:webHidden/>
          </w:rPr>
          <w:instrText xml:space="preserve"> PAGEREF _Toc194580263 \h </w:instrText>
        </w:r>
        <w:r w:rsidR="000B6B50">
          <w:rPr>
            <w:webHidden/>
          </w:rPr>
        </w:r>
        <w:r w:rsidR="000B6B50">
          <w:rPr>
            <w:webHidden/>
          </w:rPr>
          <w:fldChar w:fldCharType="separate"/>
        </w:r>
        <w:r w:rsidR="00E46D99">
          <w:rPr>
            <w:webHidden/>
          </w:rPr>
          <w:t>18</w:t>
        </w:r>
        <w:r w:rsidR="000B6B50">
          <w:rPr>
            <w:webHidden/>
          </w:rPr>
          <w:fldChar w:fldCharType="end"/>
        </w:r>
      </w:hyperlink>
    </w:p>
    <w:p w14:paraId="54725E23" w14:textId="7CDA7BC0" w:rsidR="000B6B50" w:rsidRDefault="00F53D98">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4580264" w:history="1">
        <w:r w:rsidR="000B6B50" w:rsidRPr="00BB30AF">
          <w:rPr>
            <w:rStyle w:val="Lienhypertexte"/>
            <w:rFonts w:ascii="Arial" w:hAnsi="Arial" w:cs="Calibri"/>
            <w:noProof/>
            <w:spacing w:val="38"/>
          </w:rPr>
          <w:t>3.</w:t>
        </w:r>
        <w:r w:rsidR="000B6B50">
          <w:rPr>
            <w:rFonts w:asciiTheme="minorHAnsi" w:eastAsiaTheme="minorEastAsia" w:hAnsiTheme="minorHAnsi" w:cstheme="minorBidi"/>
            <w:b w:val="0"/>
            <w:bCs w:val="0"/>
            <w:i w:val="0"/>
            <w:iCs w:val="0"/>
            <w:caps w:val="0"/>
            <w:noProof/>
            <w:sz w:val="22"/>
            <w:szCs w:val="22"/>
          </w:rPr>
          <w:tab/>
        </w:r>
        <w:r w:rsidR="000B6B50" w:rsidRPr="00BB30AF">
          <w:rPr>
            <w:rStyle w:val="Lienhypertexte"/>
            <w:rFonts w:ascii="Calibri" w:hAnsi="Calibri" w:cs="Calibri"/>
            <w:noProof/>
          </w:rPr>
          <w:t>DESCRIPTION DES OUVRAGES</w:t>
        </w:r>
        <w:r w:rsidR="000B6B50">
          <w:rPr>
            <w:noProof/>
            <w:webHidden/>
          </w:rPr>
          <w:tab/>
        </w:r>
        <w:r w:rsidR="000B6B50">
          <w:rPr>
            <w:noProof/>
            <w:webHidden/>
          </w:rPr>
          <w:fldChar w:fldCharType="begin"/>
        </w:r>
        <w:r w:rsidR="000B6B50">
          <w:rPr>
            <w:noProof/>
            <w:webHidden/>
          </w:rPr>
          <w:instrText xml:space="preserve"> PAGEREF _Toc194580264 \h </w:instrText>
        </w:r>
        <w:r w:rsidR="000B6B50">
          <w:rPr>
            <w:noProof/>
            <w:webHidden/>
          </w:rPr>
        </w:r>
        <w:r w:rsidR="000B6B50">
          <w:rPr>
            <w:noProof/>
            <w:webHidden/>
          </w:rPr>
          <w:fldChar w:fldCharType="separate"/>
        </w:r>
        <w:r w:rsidR="00E46D99">
          <w:rPr>
            <w:noProof/>
            <w:webHidden/>
          </w:rPr>
          <w:t>18</w:t>
        </w:r>
        <w:r w:rsidR="000B6B50">
          <w:rPr>
            <w:noProof/>
            <w:webHidden/>
          </w:rPr>
          <w:fldChar w:fldCharType="end"/>
        </w:r>
      </w:hyperlink>
    </w:p>
    <w:p w14:paraId="42925555" w14:textId="447457B8" w:rsidR="000B6B50" w:rsidRDefault="00F53D98">
      <w:pPr>
        <w:pStyle w:val="TM2"/>
        <w:rPr>
          <w:rFonts w:asciiTheme="minorHAnsi" w:eastAsiaTheme="minorEastAsia" w:hAnsiTheme="minorHAnsi" w:cstheme="minorBidi"/>
          <w:b w:val="0"/>
          <w:bCs w:val="0"/>
          <w:caps w:val="0"/>
          <w:sz w:val="22"/>
          <w:szCs w:val="22"/>
        </w:rPr>
      </w:pPr>
      <w:hyperlink w:anchor="_Toc194580265" w:history="1">
        <w:r w:rsidR="000B6B50" w:rsidRPr="00BB30AF">
          <w:rPr>
            <w:rStyle w:val="Lienhypertexte"/>
            <w:rFonts w:cs="Calibri"/>
          </w:rPr>
          <w:t>3.1</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OUVRAGES DE VITRERIE</w:t>
        </w:r>
        <w:r w:rsidR="000B6B50">
          <w:rPr>
            <w:webHidden/>
          </w:rPr>
          <w:tab/>
        </w:r>
        <w:r w:rsidR="000B6B50">
          <w:rPr>
            <w:webHidden/>
          </w:rPr>
          <w:fldChar w:fldCharType="begin"/>
        </w:r>
        <w:r w:rsidR="000B6B50">
          <w:rPr>
            <w:webHidden/>
          </w:rPr>
          <w:instrText xml:space="preserve"> PAGEREF _Toc194580265 \h </w:instrText>
        </w:r>
        <w:r w:rsidR="000B6B50">
          <w:rPr>
            <w:webHidden/>
          </w:rPr>
        </w:r>
        <w:r w:rsidR="000B6B50">
          <w:rPr>
            <w:webHidden/>
          </w:rPr>
          <w:fldChar w:fldCharType="separate"/>
        </w:r>
        <w:r w:rsidR="00E46D99">
          <w:rPr>
            <w:webHidden/>
          </w:rPr>
          <w:t>18</w:t>
        </w:r>
        <w:r w:rsidR="000B6B50">
          <w:rPr>
            <w:webHidden/>
          </w:rPr>
          <w:fldChar w:fldCharType="end"/>
        </w:r>
      </w:hyperlink>
    </w:p>
    <w:p w14:paraId="02E077F2" w14:textId="02F09317" w:rsidR="000B6B50" w:rsidRDefault="00F53D98">
      <w:pPr>
        <w:pStyle w:val="TM2"/>
        <w:rPr>
          <w:rFonts w:asciiTheme="minorHAnsi" w:eastAsiaTheme="minorEastAsia" w:hAnsiTheme="minorHAnsi" w:cstheme="minorBidi"/>
          <w:b w:val="0"/>
          <w:bCs w:val="0"/>
          <w:caps w:val="0"/>
          <w:sz w:val="22"/>
          <w:szCs w:val="22"/>
        </w:rPr>
      </w:pPr>
      <w:hyperlink w:anchor="_Toc194580266" w:history="1">
        <w:r w:rsidR="000B6B50" w:rsidRPr="00BB30AF">
          <w:rPr>
            <w:rStyle w:val="Lienhypertexte"/>
            <w:rFonts w:cs="Calibri"/>
          </w:rPr>
          <w:t>3.2</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MODE DE METRE</w:t>
        </w:r>
        <w:r w:rsidR="000B6B50">
          <w:rPr>
            <w:webHidden/>
          </w:rPr>
          <w:tab/>
        </w:r>
        <w:r w:rsidR="000B6B50">
          <w:rPr>
            <w:webHidden/>
          </w:rPr>
          <w:fldChar w:fldCharType="begin"/>
        </w:r>
        <w:r w:rsidR="000B6B50">
          <w:rPr>
            <w:webHidden/>
          </w:rPr>
          <w:instrText xml:space="preserve"> PAGEREF _Toc194580266 \h </w:instrText>
        </w:r>
        <w:r w:rsidR="000B6B50">
          <w:rPr>
            <w:webHidden/>
          </w:rPr>
        </w:r>
        <w:r w:rsidR="000B6B50">
          <w:rPr>
            <w:webHidden/>
          </w:rPr>
          <w:fldChar w:fldCharType="separate"/>
        </w:r>
        <w:r w:rsidR="00E46D99">
          <w:rPr>
            <w:webHidden/>
          </w:rPr>
          <w:t>18</w:t>
        </w:r>
        <w:r w:rsidR="000B6B50">
          <w:rPr>
            <w:webHidden/>
          </w:rPr>
          <w:fldChar w:fldCharType="end"/>
        </w:r>
      </w:hyperlink>
    </w:p>
    <w:p w14:paraId="78663F20" w14:textId="6D9F3CCD" w:rsidR="000B6B50" w:rsidRDefault="00F53D98">
      <w:pPr>
        <w:pStyle w:val="TM2"/>
        <w:rPr>
          <w:rFonts w:asciiTheme="minorHAnsi" w:eastAsiaTheme="minorEastAsia" w:hAnsiTheme="minorHAnsi" w:cstheme="minorBidi"/>
          <w:b w:val="0"/>
          <w:bCs w:val="0"/>
          <w:caps w:val="0"/>
          <w:sz w:val="22"/>
          <w:szCs w:val="22"/>
        </w:rPr>
      </w:pPr>
      <w:hyperlink w:anchor="_Toc194580267" w:history="1">
        <w:r w:rsidR="000B6B50" w:rsidRPr="00BB30AF">
          <w:rPr>
            <w:rStyle w:val="Lienhypertexte"/>
            <w:rFonts w:cs="Calibri"/>
          </w:rPr>
          <w:t>3.3</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MISE EN ŒUVRE DES PRODUITS</w:t>
        </w:r>
        <w:r w:rsidR="000B6B50">
          <w:rPr>
            <w:webHidden/>
          </w:rPr>
          <w:tab/>
        </w:r>
        <w:r w:rsidR="000B6B50">
          <w:rPr>
            <w:webHidden/>
          </w:rPr>
          <w:fldChar w:fldCharType="begin"/>
        </w:r>
        <w:r w:rsidR="000B6B50">
          <w:rPr>
            <w:webHidden/>
          </w:rPr>
          <w:instrText xml:space="preserve"> PAGEREF _Toc194580267 \h </w:instrText>
        </w:r>
        <w:r w:rsidR="000B6B50">
          <w:rPr>
            <w:webHidden/>
          </w:rPr>
        </w:r>
        <w:r w:rsidR="000B6B50">
          <w:rPr>
            <w:webHidden/>
          </w:rPr>
          <w:fldChar w:fldCharType="separate"/>
        </w:r>
        <w:r w:rsidR="00E46D99">
          <w:rPr>
            <w:webHidden/>
          </w:rPr>
          <w:t>19</w:t>
        </w:r>
        <w:r w:rsidR="000B6B50">
          <w:rPr>
            <w:webHidden/>
          </w:rPr>
          <w:fldChar w:fldCharType="end"/>
        </w:r>
      </w:hyperlink>
    </w:p>
    <w:p w14:paraId="0590A205" w14:textId="5AF5C640" w:rsidR="000B6B50" w:rsidRDefault="00F53D98">
      <w:pPr>
        <w:pStyle w:val="TM2"/>
        <w:rPr>
          <w:rFonts w:asciiTheme="minorHAnsi" w:eastAsiaTheme="minorEastAsia" w:hAnsiTheme="minorHAnsi" w:cstheme="minorBidi"/>
          <w:b w:val="0"/>
          <w:bCs w:val="0"/>
          <w:caps w:val="0"/>
          <w:sz w:val="22"/>
          <w:szCs w:val="22"/>
        </w:rPr>
      </w:pPr>
      <w:hyperlink w:anchor="_Toc194580268" w:history="1">
        <w:r w:rsidR="000B6B50" w:rsidRPr="00BB30AF">
          <w:rPr>
            <w:rStyle w:val="Lienhypertexte"/>
            <w:rFonts w:cs="Calibri"/>
          </w:rPr>
          <w:t>3.4</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REMPLACEMENT DE VITRAGES</w:t>
        </w:r>
        <w:r w:rsidR="000B6B50">
          <w:rPr>
            <w:webHidden/>
          </w:rPr>
          <w:tab/>
        </w:r>
        <w:r w:rsidR="000B6B50">
          <w:rPr>
            <w:webHidden/>
          </w:rPr>
          <w:fldChar w:fldCharType="begin"/>
        </w:r>
        <w:r w:rsidR="000B6B50">
          <w:rPr>
            <w:webHidden/>
          </w:rPr>
          <w:instrText xml:space="preserve"> PAGEREF _Toc194580268 \h </w:instrText>
        </w:r>
        <w:r w:rsidR="000B6B50">
          <w:rPr>
            <w:webHidden/>
          </w:rPr>
        </w:r>
        <w:r w:rsidR="000B6B50">
          <w:rPr>
            <w:webHidden/>
          </w:rPr>
          <w:fldChar w:fldCharType="separate"/>
        </w:r>
        <w:r w:rsidR="00E46D99">
          <w:rPr>
            <w:webHidden/>
          </w:rPr>
          <w:t>19</w:t>
        </w:r>
        <w:r w:rsidR="000B6B50">
          <w:rPr>
            <w:webHidden/>
          </w:rPr>
          <w:fldChar w:fldCharType="end"/>
        </w:r>
      </w:hyperlink>
    </w:p>
    <w:p w14:paraId="18A459E2" w14:textId="6200C60C"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69" w:history="1">
        <w:r w:rsidR="000B6B50" w:rsidRPr="00BB30AF">
          <w:rPr>
            <w:rStyle w:val="Lienhypertexte"/>
            <w:rFonts w:cs="Calibri"/>
            <w:noProof/>
          </w:rPr>
          <w:t>3.4.1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Simple vitrage</w:t>
        </w:r>
        <w:r w:rsidR="000B6B50">
          <w:rPr>
            <w:noProof/>
            <w:webHidden/>
          </w:rPr>
          <w:tab/>
        </w:r>
        <w:r w:rsidR="000B6B50">
          <w:rPr>
            <w:noProof/>
            <w:webHidden/>
          </w:rPr>
          <w:fldChar w:fldCharType="begin"/>
        </w:r>
        <w:r w:rsidR="000B6B50">
          <w:rPr>
            <w:noProof/>
            <w:webHidden/>
          </w:rPr>
          <w:instrText xml:space="preserve"> PAGEREF _Toc194580269 \h </w:instrText>
        </w:r>
        <w:r w:rsidR="000B6B50">
          <w:rPr>
            <w:noProof/>
            <w:webHidden/>
          </w:rPr>
        </w:r>
        <w:r w:rsidR="000B6B50">
          <w:rPr>
            <w:noProof/>
            <w:webHidden/>
          </w:rPr>
          <w:fldChar w:fldCharType="separate"/>
        </w:r>
        <w:r w:rsidR="00E46D99">
          <w:rPr>
            <w:noProof/>
            <w:webHidden/>
          </w:rPr>
          <w:t>19</w:t>
        </w:r>
        <w:r w:rsidR="000B6B50">
          <w:rPr>
            <w:noProof/>
            <w:webHidden/>
          </w:rPr>
          <w:fldChar w:fldCharType="end"/>
        </w:r>
      </w:hyperlink>
    </w:p>
    <w:p w14:paraId="7418F230" w14:textId="5E40F2C1"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70" w:history="1">
        <w:r w:rsidR="000B6B50" w:rsidRPr="00BB30AF">
          <w:rPr>
            <w:rStyle w:val="Lienhypertexte"/>
            <w:rFonts w:cs="Calibri"/>
            <w:noProof/>
          </w:rPr>
          <w:t>3.4.2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Double vitrage</w:t>
        </w:r>
        <w:r w:rsidR="000B6B50">
          <w:rPr>
            <w:noProof/>
            <w:webHidden/>
          </w:rPr>
          <w:tab/>
        </w:r>
        <w:r w:rsidR="000B6B50">
          <w:rPr>
            <w:noProof/>
            <w:webHidden/>
          </w:rPr>
          <w:fldChar w:fldCharType="begin"/>
        </w:r>
        <w:r w:rsidR="000B6B50">
          <w:rPr>
            <w:noProof/>
            <w:webHidden/>
          </w:rPr>
          <w:instrText xml:space="preserve"> PAGEREF _Toc194580270 \h </w:instrText>
        </w:r>
        <w:r w:rsidR="000B6B50">
          <w:rPr>
            <w:noProof/>
            <w:webHidden/>
          </w:rPr>
        </w:r>
        <w:r w:rsidR="000B6B50">
          <w:rPr>
            <w:noProof/>
            <w:webHidden/>
          </w:rPr>
          <w:fldChar w:fldCharType="separate"/>
        </w:r>
        <w:r w:rsidR="00E46D99">
          <w:rPr>
            <w:noProof/>
            <w:webHidden/>
          </w:rPr>
          <w:t>19</w:t>
        </w:r>
        <w:r w:rsidR="000B6B50">
          <w:rPr>
            <w:noProof/>
            <w:webHidden/>
          </w:rPr>
          <w:fldChar w:fldCharType="end"/>
        </w:r>
      </w:hyperlink>
    </w:p>
    <w:p w14:paraId="7C101963" w14:textId="2F8E8671" w:rsidR="000B6B50" w:rsidRDefault="00F53D98">
      <w:pPr>
        <w:pStyle w:val="TM2"/>
        <w:rPr>
          <w:rFonts w:asciiTheme="minorHAnsi" w:eastAsiaTheme="minorEastAsia" w:hAnsiTheme="minorHAnsi" w:cstheme="minorBidi"/>
          <w:b w:val="0"/>
          <w:bCs w:val="0"/>
          <w:caps w:val="0"/>
          <w:sz w:val="22"/>
          <w:szCs w:val="22"/>
        </w:rPr>
      </w:pPr>
      <w:hyperlink w:anchor="_Toc194580271" w:history="1">
        <w:r w:rsidR="000B6B50" w:rsidRPr="00BB30AF">
          <w:rPr>
            <w:rStyle w:val="Lienhypertexte"/>
            <w:rFonts w:cs="Calibri"/>
          </w:rPr>
          <w:t>3.5</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FERMETURE PROVISOIRE</w:t>
        </w:r>
        <w:r w:rsidR="000B6B50">
          <w:rPr>
            <w:webHidden/>
          </w:rPr>
          <w:tab/>
        </w:r>
        <w:r w:rsidR="000B6B50">
          <w:rPr>
            <w:webHidden/>
          </w:rPr>
          <w:fldChar w:fldCharType="begin"/>
        </w:r>
        <w:r w:rsidR="000B6B50">
          <w:rPr>
            <w:webHidden/>
          </w:rPr>
          <w:instrText xml:space="preserve"> PAGEREF _Toc194580271 \h </w:instrText>
        </w:r>
        <w:r w:rsidR="000B6B50">
          <w:rPr>
            <w:webHidden/>
          </w:rPr>
        </w:r>
        <w:r w:rsidR="000B6B50">
          <w:rPr>
            <w:webHidden/>
          </w:rPr>
          <w:fldChar w:fldCharType="separate"/>
        </w:r>
        <w:r w:rsidR="00E46D99">
          <w:rPr>
            <w:webHidden/>
          </w:rPr>
          <w:t>19</w:t>
        </w:r>
        <w:r w:rsidR="000B6B50">
          <w:rPr>
            <w:webHidden/>
          </w:rPr>
          <w:fldChar w:fldCharType="end"/>
        </w:r>
      </w:hyperlink>
    </w:p>
    <w:p w14:paraId="10AAF835" w14:textId="686F328D" w:rsidR="000B6B50" w:rsidRDefault="00F53D98">
      <w:pPr>
        <w:pStyle w:val="TM2"/>
        <w:rPr>
          <w:rFonts w:asciiTheme="minorHAnsi" w:eastAsiaTheme="minorEastAsia" w:hAnsiTheme="minorHAnsi" w:cstheme="minorBidi"/>
          <w:b w:val="0"/>
          <w:bCs w:val="0"/>
          <w:caps w:val="0"/>
          <w:sz w:val="22"/>
          <w:szCs w:val="22"/>
        </w:rPr>
      </w:pPr>
      <w:hyperlink w:anchor="_Toc194580272" w:history="1">
        <w:r w:rsidR="000B6B50" w:rsidRPr="00BB30AF">
          <w:rPr>
            <w:rStyle w:val="Lienhypertexte"/>
            <w:rFonts w:cs="Calibri"/>
          </w:rPr>
          <w:t>3.6</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FOURNITURE DE VITRAGES ET PORTE VITREE</w:t>
        </w:r>
        <w:r w:rsidR="000B6B50">
          <w:rPr>
            <w:webHidden/>
          </w:rPr>
          <w:tab/>
        </w:r>
        <w:r w:rsidR="000B6B50">
          <w:rPr>
            <w:webHidden/>
          </w:rPr>
          <w:fldChar w:fldCharType="begin"/>
        </w:r>
        <w:r w:rsidR="000B6B50">
          <w:rPr>
            <w:webHidden/>
          </w:rPr>
          <w:instrText xml:space="preserve"> PAGEREF _Toc194580272 \h </w:instrText>
        </w:r>
        <w:r w:rsidR="000B6B50">
          <w:rPr>
            <w:webHidden/>
          </w:rPr>
        </w:r>
        <w:r w:rsidR="000B6B50">
          <w:rPr>
            <w:webHidden/>
          </w:rPr>
          <w:fldChar w:fldCharType="separate"/>
        </w:r>
        <w:r w:rsidR="00E46D99">
          <w:rPr>
            <w:webHidden/>
          </w:rPr>
          <w:t>20</w:t>
        </w:r>
        <w:r w:rsidR="000B6B50">
          <w:rPr>
            <w:webHidden/>
          </w:rPr>
          <w:fldChar w:fldCharType="end"/>
        </w:r>
      </w:hyperlink>
    </w:p>
    <w:p w14:paraId="0A00CBDE" w14:textId="6C736856" w:rsidR="000B6B50" w:rsidRDefault="00F53D98">
      <w:pPr>
        <w:pStyle w:val="TM2"/>
        <w:rPr>
          <w:rFonts w:asciiTheme="minorHAnsi" w:eastAsiaTheme="minorEastAsia" w:hAnsiTheme="minorHAnsi" w:cstheme="minorBidi"/>
          <w:b w:val="0"/>
          <w:bCs w:val="0"/>
          <w:caps w:val="0"/>
          <w:sz w:val="22"/>
          <w:szCs w:val="22"/>
        </w:rPr>
      </w:pPr>
      <w:hyperlink w:anchor="_Toc194580273" w:history="1">
        <w:r w:rsidR="000B6B50" w:rsidRPr="00BB30AF">
          <w:rPr>
            <w:rStyle w:val="Lienhypertexte"/>
            <w:rFonts w:cs="Calibri"/>
          </w:rPr>
          <w:t>3.7</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FILM APPLICABLE SUR VERRE (VITROPHANIE)</w:t>
        </w:r>
        <w:r w:rsidR="000B6B50">
          <w:rPr>
            <w:webHidden/>
          </w:rPr>
          <w:tab/>
        </w:r>
        <w:r w:rsidR="000B6B50">
          <w:rPr>
            <w:webHidden/>
          </w:rPr>
          <w:fldChar w:fldCharType="begin"/>
        </w:r>
        <w:r w:rsidR="000B6B50">
          <w:rPr>
            <w:webHidden/>
          </w:rPr>
          <w:instrText xml:space="preserve"> PAGEREF _Toc194580273 \h </w:instrText>
        </w:r>
        <w:r w:rsidR="000B6B50">
          <w:rPr>
            <w:webHidden/>
          </w:rPr>
        </w:r>
        <w:r w:rsidR="000B6B50">
          <w:rPr>
            <w:webHidden/>
          </w:rPr>
          <w:fldChar w:fldCharType="separate"/>
        </w:r>
        <w:r w:rsidR="00E46D99">
          <w:rPr>
            <w:webHidden/>
          </w:rPr>
          <w:t>20</w:t>
        </w:r>
        <w:r w:rsidR="000B6B50">
          <w:rPr>
            <w:webHidden/>
          </w:rPr>
          <w:fldChar w:fldCharType="end"/>
        </w:r>
      </w:hyperlink>
    </w:p>
    <w:p w14:paraId="5B99C97B" w14:textId="3BECD98F"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74" w:history="1">
        <w:r w:rsidR="000B6B50" w:rsidRPr="00BB30AF">
          <w:rPr>
            <w:rStyle w:val="Lienhypertexte"/>
            <w:rFonts w:cs="Calibri"/>
            <w:noProof/>
          </w:rPr>
          <w:t>3.7.1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Pose :</w:t>
        </w:r>
        <w:r w:rsidR="000B6B50">
          <w:rPr>
            <w:noProof/>
            <w:webHidden/>
          </w:rPr>
          <w:tab/>
        </w:r>
        <w:r w:rsidR="000B6B50">
          <w:rPr>
            <w:noProof/>
            <w:webHidden/>
          </w:rPr>
          <w:fldChar w:fldCharType="begin"/>
        </w:r>
        <w:r w:rsidR="000B6B50">
          <w:rPr>
            <w:noProof/>
            <w:webHidden/>
          </w:rPr>
          <w:instrText xml:space="preserve"> PAGEREF _Toc194580274 \h </w:instrText>
        </w:r>
        <w:r w:rsidR="000B6B50">
          <w:rPr>
            <w:noProof/>
            <w:webHidden/>
          </w:rPr>
        </w:r>
        <w:r w:rsidR="000B6B50">
          <w:rPr>
            <w:noProof/>
            <w:webHidden/>
          </w:rPr>
          <w:fldChar w:fldCharType="separate"/>
        </w:r>
        <w:r w:rsidR="00E46D99">
          <w:rPr>
            <w:noProof/>
            <w:webHidden/>
          </w:rPr>
          <w:t>20</w:t>
        </w:r>
        <w:r w:rsidR="000B6B50">
          <w:rPr>
            <w:noProof/>
            <w:webHidden/>
          </w:rPr>
          <w:fldChar w:fldCharType="end"/>
        </w:r>
      </w:hyperlink>
    </w:p>
    <w:p w14:paraId="35D3589D" w14:textId="5EF5104D"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75" w:history="1">
        <w:r w:rsidR="000B6B50" w:rsidRPr="00BB30AF">
          <w:rPr>
            <w:rStyle w:val="Lienhypertexte"/>
            <w:rFonts w:cs="Calibri"/>
            <w:noProof/>
          </w:rPr>
          <w:t>3.7.2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Dépose d’ancien film :</w:t>
        </w:r>
        <w:r w:rsidR="000B6B50">
          <w:rPr>
            <w:noProof/>
            <w:webHidden/>
          </w:rPr>
          <w:tab/>
        </w:r>
        <w:r w:rsidR="000B6B50">
          <w:rPr>
            <w:noProof/>
            <w:webHidden/>
          </w:rPr>
          <w:fldChar w:fldCharType="begin"/>
        </w:r>
        <w:r w:rsidR="000B6B50">
          <w:rPr>
            <w:noProof/>
            <w:webHidden/>
          </w:rPr>
          <w:instrText xml:space="preserve"> PAGEREF _Toc194580275 \h </w:instrText>
        </w:r>
        <w:r w:rsidR="000B6B50">
          <w:rPr>
            <w:noProof/>
            <w:webHidden/>
          </w:rPr>
        </w:r>
        <w:r w:rsidR="000B6B50">
          <w:rPr>
            <w:noProof/>
            <w:webHidden/>
          </w:rPr>
          <w:fldChar w:fldCharType="separate"/>
        </w:r>
        <w:r w:rsidR="00E46D99">
          <w:rPr>
            <w:noProof/>
            <w:webHidden/>
          </w:rPr>
          <w:t>20</w:t>
        </w:r>
        <w:r w:rsidR="000B6B50">
          <w:rPr>
            <w:noProof/>
            <w:webHidden/>
          </w:rPr>
          <w:fldChar w:fldCharType="end"/>
        </w:r>
      </w:hyperlink>
    </w:p>
    <w:p w14:paraId="07FB4C37" w14:textId="7F5208F1" w:rsidR="000B6B50" w:rsidRDefault="00F53D98">
      <w:pPr>
        <w:pStyle w:val="TM2"/>
        <w:rPr>
          <w:rFonts w:asciiTheme="minorHAnsi" w:eastAsiaTheme="minorEastAsia" w:hAnsiTheme="minorHAnsi" w:cstheme="minorBidi"/>
          <w:b w:val="0"/>
          <w:bCs w:val="0"/>
          <w:caps w:val="0"/>
          <w:sz w:val="22"/>
          <w:szCs w:val="22"/>
        </w:rPr>
      </w:pPr>
      <w:hyperlink w:anchor="_Toc194580276" w:history="1">
        <w:r w:rsidR="000B6B50" w:rsidRPr="00BB30AF">
          <w:rPr>
            <w:rStyle w:val="Lienhypertexte"/>
            <w:rFonts w:cs="Calibri"/>
          </w:rPr>
          <w:t>3.8</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MIROIRS</w:t>
        </w:r>
        <w:r w:rsidR="000B6B50">
          <w:rPr>
            <w:webHidden/>
          </w:rPr>
          <w:tab/>
        </w:r>
        <w:r w:rsidR="000B6B50">
          <w:rPr>
            <w:webHidden/>
          </w:rPr>
          <w:fldChar w:fldCharType="begin"/>
        </w:r>
        <w:r w:rsidR="000B6B50">
          <w:rPr>
            <w:webHidden/>
          </w:rPr>
          <w:instrText xml:space="preserve"> PAGEREF _Toc194580276 \h </w:instrText>
        </w:r>
        <w:r w:rsidR="000B6B50">
          <w:rPr>
            <w:webHidden/>
          </w:rPr>
        </w:r>
        <w:r w:rsidR="000B6B50">
          <w:rPr>
            <w:webHidden/>
          </w:rPr>
          <w:fldChar w:fldCharType="separate"/>
        </w:r>
        <w:r w:rsidR="00E46D99">
          <w:rPr>
            <w:webHidden/>
          </w:rPr>
          <w:t>20</w:t>
        </w:r>
        <w:r w:rsidR="000B6B50">
          <w:rPr>
            <w:webHidden/>
          </w:rPr>
          <w:fldChar w:fldCharType="end"/>
        </w:r>
      </w:hyperlink>
    </w:p>
    <w:p w14:paraId="4EA790E7" w14:textId="477CB964"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77" w:history="1">
        <w:r w:rsidR="000B6B50" w:rsidRPr="00BB30AF">
          <w:rPr>
            <w:rStyle w:val="Lienhypertexte"/>
            <w:rFonts w:cs="Calibri"/>
            <w:noProof/>
          </w:rPr>
          <w:t>3.8.1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Pose :</w:t>
        </w:r>
        <w:r w:rsidR="000B6B50">
          <w:rPr>
            <w:noProof/>
            <w:webHidden/>
          </w:rPr>
          <w:tab/>
        </w:r>
        <w:r w:rsidR="000B6B50">
          <w:rPr>
            <w:noProof/>
            <w:webHidden/>
          </w:rPr>
          <w:fldChar w:fldCharType="begin"/>
        </w:r>
        <w:r w:rsidR="000B6B50">
          <w:rPr>
            <w:noProof/>
            <w:webHidden/>
          </w:rPr>
          <w:instrText xml:space="preserve"> PAGEREF _Toc194580277 \h </w:instrText>
        </w:r>
        <w:r w:rsidR="000B6B50">
          <w:rPr>
            <w:noProof/>
            <w:webHidden/>
          </w:rPr>
        </w:r>
        <w:r w:rsidR="000B6B50">
          <w:rPr>
            <w:noProof/>
            <w:webHidden/>
          </w:rPr>
          <w:fldChar w:fldCharType="separate"/>
        </w:r>
        <w:r w:rsidR="00E46D99">
          <w:rPr>
            <w:noProof/>
            <w:webHidden/>
          </w:rPr>
          <w:t>20</w:t>
        </w:r>
        <w:r w:rsidR="000B6B50">
          <w:rPr>
            <w:noProof/>
            <w:webHidden/>
          </w:rPr>
          <w:fldChar w:fldCharType="end"/>
        </w:r>
      </w:hyperlink>
    </w:p>
    <w:p w14:paraId="0D6ECD3B" w14:textId="54678BEB"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78" w:history="1">
        <w:r w:rsidR="000B6B50" w:rsidRPr="00BB30AF">
          <w:rPr>
            <w:rStyle w:val="Lienhypertexte"/>
            <w:rFonts w:cs="Calibri"/>
            <w:noProof/>
          </w:rPr>
          <w:t>3.8.2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Dépose :</w:t>
        </w:r>
        <w:r w:rsidR="000B6B50">
          <w:rPr>
            <w:noProof/>
            <w:webHidden/>
          </w:rPr>
          <w:tab/>
        </w:r>
        <w:r w:rsidR="000B6B50">
          <w:rPr>
            <w:noProof/>
            <w:webHidden/>
          </w:rPr>
          <w:fldChar w:fldCharType="begin"/>
        </w:r>
        <w:r w:rsidR="000B6B50">
          <w:rPr>
            <w:noProof/>
            <w:webHidden/>
          </w:rPr>
          <w:instrText xml:space="preserve"> PAGEREF _Toc194580278 \h </w:instrText>
        </w:r>
        <w:r w:rsidR="000B6B50">
          <w:rPr>
            <w:noProof/>
            <w:webHidden/>
          </w:rPr>
        </w:r>
        <w:r w:rsidR="000B6B50">
          <w:rPr>
            <w:noProof/>
            <w:webHidden/>
          </w:rPr>
          <w:fldChar w:fldCharType="separate"/>
        </w:r>
        <w:r w:rsidR="00E46D99">
          <w:rPr>
            <w:noProof/>
            <w:webHidden/>
          </w:rPr>
          <w:t>20</w:t>
        </w:r>
        <w:r w:rsidR="000B6B50">
          <w:rPr>
            <w:noProof/>
            <w:webHidden/>
          </w:rPr>
          <w:fldChar w:fldCharType="end"/>
        </w:r>
      </w:hyperlink>
    </w:p>
    <w:p w14:paraId="6EC405B5" w14:textId="0C4F3E86" w:rsidR="000B6B50" w:rsidRDefault="00F53D98">
      <w:pPr>
        <w:pStyle w:val="TM2"/>
        <w:rPr>
          <w:rFonts w:asciiTheme="minorHAnsi" w:eastAsiaTheme="minorEastAsia" w:hAnsiTheme="minorHAnsi" w:cstheme="minorBidi"/>
          <w:b w:val="0"/>
          <w:bCs w:val="0"/>
          <w:caps w:val="0"/>
          <w:sz w:val="22"/>
          <w:szCs w:val="22"/>
        </w:rPr>
      </w:pPr>
      <w:hyperlink w:anchor="_Toc194580279" w:history="1">
        <w:r w:rsidR="000B6B50" w:rsidRPr="00BB30AF">
          <w:rPr>
            <w:rStyle w:val="Lienhypertexte"/>
            <w:rFonts w:cs="Calibri"/>
          </w:rPr>
          <w:t>3.9</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OUVRAGES DE CLOTURES– FERMETURES EXTERIEURES - SERRURERIE</w:t>
        </w:r>
        <w:r w:rsidR="000B6B50">
          <w:rPr>
            <w:webHidden/>
          </w:rPr>
          <w:tab/>
        </w:r>
        <w:r w:rsidR="000B6B50">
          <w:rPr>
            <w:webHidden/>
          </w:rPr>
          <w:fldChar w:fldCharType="begin"/>
        </w:r>
        <w:r w:rsidR="000B6B50">
          <w:rPr>
            <w:webHidden/>
          </w:rPr>
          <w:instrText xml:space="preserve"> PAGEREF _Toc194580279 \h </w:instrText>
        </w:r>
        <w:r w:rsidR="000B6B50">
          <w:rPr>
            <w:webHidden/>
          </w:rPr>
        </w:r>
        <w:r w:rsidR="000B6B50">
          <w:rPr>
            <w:webHidden/>
          </w:rPr>
          <w:fldChar w:fldCharType="separate"/>
        </w:r>
        <w:r w:rsidR="00E46D99">
          <w:rPr>
            <w:webHidden/>
          </w:rPr>
          <w:t>20</w:t>
        </w:r>
        <w:r w:rsidR="000B6B50">
          <w:rPr>
            <w:webHidden/>
          </w:rPr>
          <w:fldChar w:fldCharType="end"/>
        </w:r>
      </w:hyperlink>
    </w:p>
    <w:p w14:paraId="711BD036" w14:textId="3F3C16A1"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0" w:history="1">
        <w:r w:rsidR="000B6B50" w:rsidRPr="00BB30AF">
          <w:rPr>
            <w:rStyle w:val="Lienhypertexte"/>
            <w:rFonts w:cs="Calibri"/>
            <w:noProof/>
          </w:rPr>
          <w:t>3.9.1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Généralités</w:t>
        </w:r>
        <w:r w:rsidR="000B6B50">
          <w:rPr>
            <w:noProof/>
            <w:webHidden/>
          </w:rPr>
          <w:tab/>
        </w:r>
        <w:r w:rsidR="000B6B50">
          <w:rPr>
            <w:noProof/>
            <w:webHidden/>
          </w:rPr>
          <w:fldChar w:fldCharType="begin"/>
        </w:r>
        <w:r w:rsidR="000B6B50">
          <w:rPr>
            <w:noProof/>
            <w:webHidden/>
          </w:rPr>
          <w:instrText xml:space="preserve"> PAGEREF _Toc194580280 \h </w:instrText>
        </w:r>
        <w:r w:rsidR="000B6B50">
          <w:rPr>
            <w:noProof/>
            <w:webHidden/>
          </w:rPr>
        </w:r>
        <w:r w:rsidR="000B6B50">
          <w:rPr>
            <w:noProof/>
            <w:webHidden/>
          </w:rPr>
          <w:fldChar w:fldCharType="separate"/>
        </w:r>
        <w:r w:rsidR="00E46D99">
          <w:rPr>
            <w:noProof/>
            <w:webHidden/>
          </w:rPr>
          <w:t>20</w:t>
        </w:r>
        <w:r w:rsidR="000B6B50">
          <w:rPr>
            <w:noProof/>
            <w:webHidden/>
          </w:rPr>
          <w:fldChar w:fldCharType="end"/>
        </w:r>
      </w:hyperlink>
    </w:p>
    <w:p w14:paraId="530F9157" w14:textId="5EF038A1"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1" w:history="1">
        <w:r w:rsidR="000B6B50" w:rsidRPr="00BB30AF">
          <w:rPr>
            <w:rStyle w:val="Lienhypertexte"/>
            <w:rFonts w:cs="Calibri"/>
            <w:noProof/>
          </w:rPr>
          <w:t>3.9.2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Grilles de clôtures</w:t>
        </w:r>
        <w:r w:rsidR="000B6B50">
          <w:rPr>
            <w:noProof/>
            <w:webHidden/>
          </w:rPr>
          <w:tab/>
        </w:r>
        <w:r w:rsidR="000B6B50">
          <w:rPr>
            <w:noProof/>
            <w:webHidden/>
          </w:rPr>
          <w:fldChar w:fldCharType="begin"/>
        </w:r>
        <w:r w:rsidR="000B6B50">
          <w:rPr>
            <w:noProof/>
            <w:webHidden/>
          </w:rPr>
          <w:instrText xml:space="preserve"> PAGEREF _Toc194580281 \h </w:instrText>
        </w:r>
        <w:r w:rsidR="000B6B50">
          <w:rPr>
            <w:noProof/>
            <w:webHidden/>
          </w:rPr>
        </w:r>
        <w:r w:rsidR="000B6B50">
          <w:rPr>
            <w:noProof/>
            <w:webHidden/>
          </w:rPr>
          <w:fldChar w:fldCharType="separate"/>
        </w:r>
        <w:r w:rsidR="00E46D99">
          <w:rPr>
            <w:noProof/>
            <w:webHidden/>
          </w:rPr>
          <w:t>21</w:t>
        </w:r>
        <w:r w:rsidR="000B6B50">
          <w:rPr>
            <w:noProof/>
            <w:webHidden/>
          </w:rPr>
          <w:fldChar w:fldCharType="end"/>
        </w:r>
      </w:hyperlink>
    </w:p>
    <w:p w14:paraId="17479BD6" w14:textId="22475ECA"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2" w:history="1">
        <w:r w:rsidR="000B6B50" w:rsidRPr="00BB30AF">
          <w:rPr>
            <w:rStyle w:val="Lienhypertexte"/>
            <w:rFonts w:cs="Calibri"/>
            <w:noProof/>
          </w:rPr>
          <w:t>3.9.3</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Portails coulissants sur rails, fabriques a la demande</w:t>
        </w:r>
        <w:r w:rsidR="000B6B50">
          <w:rPr>
            <w:noProof/>
            <w:webHidden/>
          </w:rPr>
          <w:tab/>
        </w:r>
        <w:r w:rsidR="000B6B50">
          <w:rPr>
            <w:noProof/>
            <w:webHidden/>
          </w:rPr>
          <w:fldChar w:fldCharType="begin"/>
        </w:r>
        <w:r w:rsidR="000B6B50">
          <w:rPr>
            <w:noProof/>
            <w:webHidden/>
          </w:rPr>
          <w:instrText xml:space="preserve"> PAGEREF _Toc194580282 \h </w:instrText>
        </w:r>
        <w:r w:rsidR="000B6B50">
          <w:rPr>
            <w:noProof/>
            <w:webHidden/>
          </w:rPr>
        </w:r>
        <w:r w:rsidR="000B6B50">
          <w:rPr>
            <w:noProof/>
            <w:webHidden/>
          </w:rPr>
          <w:fldChar w:fldCharType="separate"/>
        </w:r>
        <w:r w:rsidR="00E46D99">
          <w:rPr>
            <w:noProof/>
            <w:webHidden/>
          </w:rPr>
          <w:t>21</w:t>
        </w:r>
        <w:r w:rsidR="000B6B50">
          <w:rPr>
            <w:noProof/>
            <w:webHidden/>
          </w:rPr>
          <w:fldChar w:fldCharType="end"/>
        </w:r>
      </w:hyperlink>
    </w:p>
    <w:p w14:paraId="3132236E" w14:textId="1C1075A9"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3" w:history="1">
        <w:r w:rsidR="000B6B50" w:rsidRPr="00BB30AF">
          <w:rPr>
            <w:rStyle w:val="Lienhypertexte"/>
            <w:rFonts w:cs="Calibri"/>
            <w:noProof/>
          </w:rPr>
          <w:t>3.9.4</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Motorisation de portail</w:t>
        </w:r>
        <w:r w:rsidR="000B6B50">
          <w:rPr>
            <w:noProof/>
            <w:webHidden/>
          </w:rPr>
          <w:tab/>
        </w:r>
        <w:r w:rsidR="000B6B50">
          <w:rPr>
            <w:noProof/>
            <w:webHidden/>
          </w:rPr>
          <w:fldChar w:fldCharType="begin"/>
        </w:r>
        <w:r w:rsidR="000B6B50">
          <w:rPr>
            <w:noProof/>
            <w:webHidden/>
          </w:rPr>
          <w:instrText xml:space="preserve"> PAGEREF _Toc194580283 \h </w:instrText>
        </w:r>
        <w:r w:rsidR="000B6B50">
          <w:rPr>
            <w:noProof/>
            <w:webHidden/>
          </w:rPr>
        </w:r>
        <w:r w:rsidR="000B6B50">
          <w:rPr>
            <w:noProof/>
            <w:webHidden/>
          </w:rPr>
          <w:fldChar w:fldCharType="separate"/>
        </w:r>
        <w:r w:rsidR="00E46D99">
          <w:rPr>
            <w:noProof/>
            <w:webHidden/>
          </w:rPr>
          <w:t>21</w:t>
        </w:r>
        <w:r w:rsidR="000B6B50">
          <w:rPr>
            <w:noProof/>
            <w:webHidden/>
          </w:rPr>
          <w:fldChar w:fldCharType="end"/>
        </w:r>
      </w:hyperlink>
    </w:p>
    <w:p w14:paraId="6B85FFC3" w14:textId="166610BD"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4" w:history="1">
        <w:r w:rsidR="000B6B50" w:rsidRPr="00BB30AF">
          <w:rPr>
            <w:rStyle w:val="Lienhypertexte"/>
            <w:rFonts w:cs="Calibri"/>
            <w:noProof/>
          </w:rPr>
          <w:t>3.9.5</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Dépose et repose de portail</w:t>
        </w:r>
        <w:r w:rsidR="000B6B50">
          <w:rPr>
            <w:noProof/>
            <w:webHidden/>
          </w:rPr>
          <w:tab/>
        </w:r>
        <w:r w:rsidR="000B6B50">
          <w:rPr>
            <w:noProof/>
            <w:webHidden/>
          </w:rPr>
          <w:fldChar w:fldCharType="begin"/>
        </w:r>
        <w:r w:rsidR="000B6B50">
          <w:rPr>
            <w:noProof/>
            <w:webHidden/>
          </w:rPr>
          <w:instrText xml:space="preserve"> PAGEREF _Toc194580284 \h </w:instrText>
        </w:r>
        <w:r w:rsidR="000B6B50">
          <w:rPr>
            <w:noProof/>
            <w:webHidden/>
          </w:rPr>
        </w:r>
        <w:r w:rsidR="000B6B50">
          <w:rPr>
            <w:noProof/>
            <w:webHidden/>
          </w:rPr>
          <w:fldChar w:fldCharType="separate"/>
        </w:r>
        <w:r w:rsidR="00E46D99">
          <w:rPr>
            <w:noProof/>
            <w:webHidden/>
          </w:rPr>
          <w:t>21</w:t>
        </w:r>
        <w:r w:rsidR="000B6B50">
          <w:rPr>
            <w:noProof/>
            <w:webHidden/>
          </w:rPr>
          <w:fldChar w:fldCharType="end"/>
        </w:r>
      </w:hyperlink>
    </w:p>
    <w:p w14:paraId="0EB1BCA7" w14:textId="72BB2CC2"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5" w:history="1">
        <w:r w:rsidR="000B6B50" w:rsidRPr="00BB30AF">
          <w:rPr>
            <w:rStyle w:val="Lienhypertexte"/>
            <w:rFonts w:cs="Calibri"/>
            <w:noProof/>
          </w:rPr>
          <w:t>3.9.6</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Mode de métré</w:t>
        </w:r>
        <w:r w:rsidR="000B6B50">
          <w:rPr>
            <w:noProof/>
            <w:webHidden/>
          </w:rPr>
          <w:tab/>
        </w:r>
        <w:r w:rsidR="000B6B50">
          <w:rPr>
            <w:noProof/>
            <w:webHidden/>
          </w:rPr>
          <w:fldChar w:fldCharType="begin"/>
        </w:r>
        <w:r w:rsidR="000B6B50">
          <w:rPr>
            <w:noProof/>
            <w:webHidden/>
          </w:rPr>
          <w:instrText xml:space="preserve"> PAGEREF _Toc194580285 \h </w:instrText>
        </w:r>
        <w:r w:rsidR="000B6B50">
          <w:rPr>
            <w:noProof/>
            <w:webHidden/>
          </w:rPr>
        </w:r>
        <w:r w:rsidR="000B6B50">
          <w:rPr>
            <w:noProof/>
            <w:webHidden/>
          </w:rPr>
          <w:fldChar w:fldCharType="separate"/>
        </w:r>
        <w:r w:rsidR="00E46D99">
          <w:rPr>
            <w:noProof/>
            <w:webHidden/>
          </w:rPr>
          <w:t>21</w:t>
        </w:r>
        <w:r w:rsidR="000B6B50">
          <w:rPr>
            <w:noProof/>
            <w:webHidden/>
          </w:rPr>
          <w:fldChar w:fldCharType="end"/>
        </w:r>
      </w:hyperlink>
    </w:p>
    <w:p w14:paraId="539EF9DB" w14:textId="50E33714"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6" w:history="1">
        <w:r w:rsidR="000B6B50" w:rsidRPr="00BB30AF">
          <w:rPr>
            <w:rStyle w:val="Lienhypertexte"/>
            <w:rFonts w:cs="Calibri"/>
            <w:noProof/>
          </w:rPr>
          <w:t>3.9.7</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Cloisons métalliques</w:t>
        </w:r>
        <w:r w:rsidR="000B6B50">
          <w:rPr>
            <w:noProof/>
            <w:webHidden/>
          </w:rPr>
          <w:tab/>
        </w:r>
        <w:r w:rsidR="000B6B50">
          <w:rPr>
            <w:noProof/>
            <w:webHidden/>
          </w:rPr>
          <w:fldChar w:fldCharType="begin"/>
        </w:r>
        <w:r w:rsidR="000B6B50">
          <w:rPr>
            <w:noProof/>
            <w:webHidden/>
          </w:rPr>
          <w:instrText xml:space="preserve"> PAGEREF _Toc194580286 \h </w:instrText>
        </w:r>
        <w:r w:rsidR="000B6B50">
          <w:rPr>
            <w:noProof/>
            <w:webHidden/>
          </w:rPr>
        </w:r>
        <w:r w:rsidR="000B6B50">
          <w:rPr>
            <w:noProof/>
            <w:webHidden/>
          </w:rPr>
          <w:fldChar w:fldCharType="separate"/>
        </w:r>
        <w:r w:rsidR="00E46D99">
          <w:rPr>
            <w:noProof/>
            <w:webHidden/>
          </w:rPr>
          <w:t>21</w:t>
        </w:r>
        <w:r w:rsidR="000B6B50">
          <w:rPr>
            <w:noProof/>
            <w:webHidden/>
          </w:rPr>
          <w:fldChar w:fldCharType="end"/>
        </w:r>
      </w:hyperlink>
    </w:p>
    <w:p w14:paraId="14E42053" w14:textId="14BC44FA"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7" w:history="1">
        <w:r w:rsidR="000B6B50" w:rsidRPr="00BB30AF">
          <w:rPr>
            <w:rStyle w:val="Lienhypertexte"/>
            <w:rFonts w:cs="Calibri"/>
            <w:noProof/>
          </w:rPr>
          <w:t>3.9.8</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Mains courantes et barres d’appuis</w:t>
        </w:r>
        <w:r w:rsidR="000B6B50">
          <w:rPr>
            <w:noProof/>
            <w:webHidden/>
          </w:rPr>
          <w:tab/>
        </w:r>
        <w:r w:rsidR="000B6B50">
          <w:rPr>
            <w:noProof/>
            <w:webHidden/>
          </w:rPr>
          <w:fldChar w:fldCharType="begin"/>
        </w:r>
        <w:r w:rsidR="000B6B50">
          <w:rPr>
            <w:noProof/>
            <w:webHidden/>
          </w:rPr>
          <w:instrText xml:space="preserve"> PAGEREF _Toc194580287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0EB8DADC" w14:textId="6FEF02A6"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8" w:history="1">
        <w:r w:rsidR="000B6B50" w:rsidRPr="00BB30AF">
          <w:rPr>
            <w:rStyle w:val="Lienhypertexte"/>
            <w:rFonts w:cs="Calibri"/>
            <w:noProof/>
          </w:rPr>
          <w:t>3.9.9</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Grilles de défense</w:t>
        </w:r>
        <w:r w:rsidR="000B6B50">
          <w:rPr>
            <w:noProof/>
            <w:webHidden/>
          </w:rPr>
          <w:tab/>
        </w:r>
        <w:r w:rsidR="000B6B50">
          <w:rPr>
            <w:noProof/>
            <w:webHidden/>
          </w:rPr>
          <w:fldChar w:fldCharType="begin"/>
        </w:r>
        <w:r w:rsidR="000B6B50">
          <w:rPr>
            <w:noProof/>
            <w:webHidden/>
          </w:rPr>
          <w:instrText xml:space="preserve"> PAGEREF _Toc194580288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64B0E111" w14:textId="6CE91786"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89" w:history="1">
        <w:r w:rsidR="000B6B50" w:rsidRPr="00BB30AF">
          <w:rPr>
            <w:rStyle w:val="Lienhypertexte"/>
            <w:rFonts w:cs="Calibri"/>
            <w:noProof/>
          </w:rPr>
          <w:t>3.9.10</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Traitement des surfaces</w:t>
        </w:r>
        <w:r w:rsidR="000B6B50">
          <w:rPr>
            <w:noProof/>
            <w:webHidden/>
          </w:rPr>
          <w:tab/>
        </w:r>
        <w:r w:rsidR="000B6B50">
          <w:rPr>
            <w:noProof/>
            <w:webHidden/>
          </w:rPr>
          <w:fldChar w:fldCharType="begin"/>
        </w:r>
        <w:r w:rsidR="000B6B50">
          <w:rPr>
            <w:noProof/>
            <w:webHidden/>
          </w:rPr>
          <w:instrText xml:space="preserve"> PAGEREF _Toc194580289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70B73D63" w14:textId="2062ABD9" w:rsidR="000B6B50" w:rsidRDefault="00F53D98">
      <w:pPr>
        <w:pStyle w:val="TM4"/>
        <w:tabs>
          <w:tab w:val="left" w:pos="1600"/>
          <w:tab w:val="right" w:leader="dot" w:pos="9629"/>
        </w:tabs>
        <w:rPr>
          <w:rFonts w:asciiTheme="minorHAnsi" w:eastAsiaTheme="minorEastAsia" w:hAnsiTheme="minorHAnsi" w:cstheme="minorBidi"/>
          <w:i w:val="0"/>
          <w:noProof/>
          <w:sz w:val="22"/>
          <w:szCs w:val="22"/>
        </w:rPr>
      </w:pPr>
      <w:hyperlink w:anchor="_Toc194580290" w:history="1">
        <w:r w:rsidR="000B6B50" w:rsidRPr="00BB30AF">
          <w:rPr>
            <w:rStyle w:val="Lienhypertexte"/>
            <w:rFonts w:cs="Calibri"/>
            <w:noProof/>
          </w:rPr>
          <w:t>3.9.10.1</w:t>
        </w:r>
        <w:r w:rsidR="000B6B50">
          <w:rPr>
            <w:rFonts w:asciiTheme="minorHAnsi" w:eastAsiaTheme="minorEastAsia" w:hAnsiTheme="minorHAnsi" w:cstheme="minorBidi"/>
            <w:i w:val="0"/>
            <w:noProof/>
            <w:sz w:val="22"/>
            <w:szCs w:val="22"/>
          </w:rPr>
          <w:tab/>
        </w:r>
        <w:r w:rsidR="000B6B50" w:rsidRPr="00BB30AF">
          <w:rPr>
            <w:rStyle w:val="Lienhypertexte"/>
            <w:rFonts w:ascii="Calibri" w:hAnsi="Calibri" w:cs="Calibri"/>
            <w:noProof/>
          </w:rPr>
          <w:t>Généralités</w:t>
        </w:r>
        <w:r w:rsidR="000B6B50">
          <w:rPr>
            <w:noProof/>
            <w:webHidden/>
          </w:rPr>
          <w:tab/>
        </w:r>
        <w:r w:rsidR="000B6B50">
          <w:rPr>
            <w:noProof/>
            <w:webHidden/>
          </w:rPr>
          <w:fldChar w:fldCharType="begin"/>
        </w:r>
        <w:r w:rsidR="000B6B50">
          <w:rPr>
            <w:noProof/>
            <w:webHidden/>
          </w:rPr>
          <w:instrText xml:space="preserve"> PAGEREF _Toc194580290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40BAF49A" w14:textId="0FF130CF" w:rsidR="000B6B50" w:rsidRDefault="00F53D98">
      <w:pPr>
        <w:pStyle w:val="TM4"/>
        <w:tabs>
          <w:tab w:val="left" w:pos="1600"/>
          <w:tab w:val="right" w:leader="dot" w:pos="9629"/>
        </w:tabs>
        <w:rPr>
          <w:rFonts w:asciiTheme="minorHAnsi" w:eastAsiaTheme="minorEastAsia" w:hAnsiTheme="minorHAnsi" w:cstheme="minorBidi"/>
          <w:i w:val="0"/>
          <w:noProof/>
          <w:sz w:val="22"/>
          <w:szCs w:val="22"/>
        </w:rPr>
      </w:pPr>
      <w:hyperlink w:anchor="_Toc194580291" w:history="1">
        <w:r w:rsidR="000B6B50" w:rsidRPr="00BB30AF">
          <w:rPr>
            <w:rStyle w:val="Lienhypertexte"/>
            <w:rFonts w:cs="Calibri"/>
            <w:noProof/>
          </w:rPr>
          <w:t>3.9.10.2</w:t>
        </w:r>
        <w:r w:rsidR="000B6B50">
          <w:rPr>
            <w:rFonts w:asciiTheme="minorHAnsi" w:eastAsiaTheme="minorEastAsia" w:hAnsiTheme="minorHAnsi" w:cstheme="minorBidi"/>
            <w:i w:val="0"/>
            <w:noProof/>
            <w:sz w:val="22"/>
            <w:szCs w:val="22"/>
          </w:rPr>
          <w:tab/>
        </w:r>
        <w:r w:rsidR="000B6B50" w:rsidRPr="00BB30AF">
          <w:rPr>
            <w:rStyle w:val="Lienhypertexte"/>
            <w:rFonts w:ascii="Calibri" w:hAnsi="Calibri" w:cs="Calibri"/>
            <w:noProof/>
          </w:rPr>
          <w:t>Galvanisation</w:t>
        </w:r>
        <w:r w:rsidR="000B6B50">
          <w:rPr>
            <w:noProof/>
            <w:webHidden/>
          </w:rPr>
          <w:tab/>
        </w:r>
        <w:r w:rsidR="000B6B50">
          <w:rPr>
            <w:noProof/>
            <w:webHidden/>
          </w:rPr>
          <w:fldChar w:fldCharType="begin"/>
        </w:r>
        <w:r w:rsidR="000B6B50">
          <w:rPr>
            <w:noProof/>
            <w:webHidden/>
          </w:rPr>
          <w:instrText xml:space="preserve"> PAGEREF _Toc194580291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5F4698AD" w14:textId="5C13276C" w:rsidR="000B6B50" w:rsidRDefault="00F53D98">
      <w:pPr>
        <w:pStyle w:val="TM4"/>
        <w:tabs>
          <w:tab w:val="left" w:pos="1600"/>
          <w:tab w:val="right" w:leader="dot" w:pos="9629"/>
        </w:tabs>
        <w:rPr>
          <w:rFonts w:asciiTheme="minorHAnsi" w:eastAsiaTheme="minorEastAsia" w:hAnsiTheme="minorHAnsi" w:cstheme="minorBidi"/>
          <w:i w:val="0"/>
          <w:noProof/>
          <w:sz w:val="22"/>
          <w:szCs w:val="22"/>
        </w:rPr>
      </w:pPr>
      <w:hyperlink w:anchor="_Toc194580292" w:history="1">
        <w:r w:rsidR="000B6B50" w:rsidRPr="00BB30AF">
          <w:rPr>
            <w:rStyle w:val="Lienhypertexte"/>
            <w:rFonts w:cs="Calibri"/>
            <w:noProof/>
          </w:rPr>
          <w:t>3.9.10.3</w:t>
        </w:r>
        <w:r w:rsidR="000B6B50">
          <w:rPr>
            <w:rFonts w:asciiTheme="minorHAnsi" w:eastAsiaTheme="minorEastAsia" w:hAnsiTheme="minorHAnsi" w:cstheme="minorBidi"/>
            <w:i w:val="0"/>
            <w:noProof/>
            <w:sz w:val="22"/>
            <w:szCs w:val="22"/>
          </w:rPr>
          <w:tab/>
        </w:r>
        <w:r w:rsidR="000B6B50" w:rsidRPr="00BB30AF">
          <w:rPr>
            <w:rStyle w:val="Lienhypertexte"/>
            <w:rFonts w:ascii="Calibri" w:hAnsi="Calibri" w:cs="Calibri"/>
            <w:noProof/>
          </w:rPr>
          <w:t>Finition laque polyuréthane</w:t>
        </w:r>
        <w:r w:rsidR="000B6B50">
          <w:rPr>
            <w:noProof/>
            <w:webHidden/>
          </w:rPr>
          <w:tab/>
        </w:r>
        <w:r w:rsidR="000B6B50">
          <w:rPr>
            <w:noProof/>
            <w:webHidden/>
          </w:rPr>
          <w:fldChar w:fldCharType="begin"/>
        </w:r>
        <w:r w:rsidR="000B6B50">
          <w:rPr>
            <w:noProof/>
            <w:webHidden/>
          </w:rPr>
          <w:instrText xml:space="preserve"> PAGEREF _Toc194580292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325C11CB" w14:textId="5007FD8F" w:rsidR="000B6B50" w:rsidRDefault="00F53D98">
      <w:pPr>
        <w:pStyle w:val="TM4"/>
        <w:tabs>
          <w:tab w:val="left" w:pos="1600"/>
          <w:tab w:val="right" w:leader="dot" w:pos="9629"/>
        </w:tabs>
        <w:rPr>
          <w:rFonts w:asciiTheme="minorHAnsi" w:eastAsiaTheme="minorEastAsia" w:hAnsiTheme="minorHAnsi" w:cstheme="minorBidi"/>
          <w:i w:val="0"/>
          <w:noProof/>
          <w:sz w:val="22"/>
          <w:szCs w:val="22"/>
        </w:rPr>
      </w:pPr>
      <w:hyperlink w:anchor="_Toc194580293" w:history="1">
        <w:r w:rsidR="000B6B50" w:rsidRPr="00BB30AF">
          <w:rPr>
            <w:rStyle w:val="Lienhypertexte"/>
            <w:rFonts w:cs="Calibri"/>
            <w:noProof/>
          </w:rPr>
          <w:t>3.9.10.4</w:t>
        </w:r>
        <w:r w:rsidR="000B6B50">
          <w:rPr>
            <w:rFonts w:asciiTheme="minorHAnsi" w:eastAsiaTheme="minorEastAsia" w:hAnsiTheme="minorHAnsi" w:cstheme="minorBidi"/>
            <w:i w:val="0"/>
            <w:noProof/>
            <w:sz w:val="22"/>
            <w:szCs w:val="22"/>
          </w:rPr>
          <w:tab/>
        </w:r>
        <w:r w:rsidR="000B6B50" w:rsidRPr="00BB30AF">
          <w:rPr>
            <w:rStyle w:val="Lienhypertexte"/>
            <w:rFonts w:ascii="Calibri" w:hAnsi="Calibri" w:cs="Calibri"/>
            <w:noProof/>
          </w:rPr>
          <w:t>Mode de métré</w:t>
        </w:r>
        <w:r w:rsidR="000B6B50">
          <w:rPr>
            <w:noProof/>
            <w:webHidden/>
          </w:rPr>
          <w:tab/>
        </w:r>
        <w:r w:rsidR="000B6B50">
          <w:rPr>
            <w:noProof/>
            <w:webHidden/>
          </w:rPr>
          <w:fldChar w:fldCharType="begin"/>
        </w:r>
        <w:r w:rsidR="000B6B50">
          <w:rPr>
            <w:noProof/>
            <w:webHidden/>
          </w:rPr>
          <w:instrText xml:space="preserve"> PAGEREF _Toc194580293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112376A2" w14:textId="0DCCD4D3"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94" w:history="1">
        <w:r w:rsidR="000B6B50" w:rsidRPr="00BB30AF">
          <w:rPr>
            <w:rStyle w:val="Lienhypertexte"/>
            <w:rFonts w:cs="Calibri"/>
            <w:noProof/>
          </w:rPr>
          <w:t>3.9.11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Réparations</w:t>
        </w:r>
        <w:r w:rsidR="000B6B50">
          <w:rPr>
            <w:noProof/>
            <w:webHidden/>
          </w:rPr>
          <w:tab/>
        </w:r>
        <w:r w:rsidR="000B6B50">
          <w:rPr>
            <w:noProof/>
            <w:webHidden/>
          </w:rPr>
          <w:fldChar w:fldCharType="begin"/>
        </w:r>
        <w:r w:rsidR="000B6B50">
          <w:rPr>
            <w:noProof/>
            <w:webHidden/>
          </w:rPr>
          <w:instrText xml:space="preserve"> PAGEREF _Toc194580294 \h </w:instrText>
        </w:r>
        <w:r w:rsidR="000B6B50">
          <w:rPr>
            <w:noProof/>
            <w:webHidden/>
          </w:rPr>
        </w:r>
        <w:r w:rsidR="000B6B50">
          <w:rPr>
            <w:noProof/>
            <w:webHidden/>
          </w:rPr>
          <w:fldChar w:fldCharType="separate"/>
        </w:r>
        <w:r w:rsidR="00E46D99">
          <w:rPr>
            <w:noProof/>
            <w:webHidden/>
          </w:rPr>
          <w:t>22</w:t>
        </w:r>
        <w:r w:rsidR="000B6B50">
          <w:rPr>
            <w:noProof/>
            <w:webHidden/>
          </w:rPr>
          <w:fldChar w:fldCharType="end"/>
        </w:r>
      </w:hyperlink>
    </w:p>
    <w:p w14:paraId="188AEF2F" w14:textId="47C52C23"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95" w:history="1">
        <w:r w:rsidR="000B6B50" w:rsidRPr="00BB30AF">
          <w:rPr>
            <w:rStyle w:val="Lienhypertexte"/>
            <w:rFonts w:cs="Calibri"/>
            <w:noProof/>
          </w:rPr>
          <w:t>3.9.12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Grillage du commerce en rouleau</w:t>
        </w:r>
        <w:r w:rsidR="000B6B50">
          <w:rPr>
            <w:noProof/>
            <w:webHidden/>
          </w:rPr>
          <w:tab/>
        </w:r>
        <w:r w:rsidR="000B6B50">
          <w:rPr>
            <w:noProof/>
            <w:webHidden/>
          </w:rPr>
          <w:fldChar w:fldCharType="begin"/>
        </w:r>
        <w:r w:rsidR="000B6B50">
          <w:rPr>
            <w:noProof/>
            <w:webHidden/>
          </w:rPr>
          <w:instrText xml:space="preserve"> PAGEREF _Toc194580295 \h </w:instrText>
        </w:r>
        <w:r w:rsidR="000B6B50">
          <w:rPr>
            <w:noProof/>
            <w:webHidden/>
          </w:rPr>
        </w:r>
        <w:r w:rsidR="000B6B50">
          <w:rPr>
            <w:noProof/>
            <w:webHidden/>
          </w:rPr>
          <w:fldChar w:fldCharType="separate"/>
        </w:r>
        <w:r w:rsidR="00E46D99">
          <w:rPr>
            <w:noProof/>
            <w:webHidden/>
          </w:rPr>
          <w:t>23</w:t>
        </w:r>
        <w:r w:rsidR="000B6B50">
          <w:rPr>
            <w:noProof/>
            <w:webHidden/>
          </w:rPr>
          <w:fldChar w:fldCharType="end"/>
        </w:r>
      </w:hyperlink>
    </w:p>
    <w:p w14:paraId="250698BF" w14:textId="5DC751D2"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96" w:history="1">
        <w:r w:rsidR="000B6B50" w:rsidRPr="00BB30AF">
          <w:rPr>
            <w:rStyle w:val="Lienhypertexte"/>
            <w:rFonts w:cs="Calibri"/>
            <w:noProof/>
          </w:rPr>
          <w:t>3.9.13</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Grillage soudé en panneaux</w:t>
        </w:r>
        <w:r w:rsidR="000B6B50">
          <w:rPr>
            <w:noProof/>
            <w:webHidden/>
          </w:rPr>
          <w:tab/>
        </w:r>
        <w:r w:rsidR="000B6B50">
          <w:rPr>
            <w:noProof/>
            <w:webHidden/>
          </w:rPr>
          <w:fldChar w:fldCharType="begin"/>
        </w:r>
        <w:r w:rsidR="000B6B50">
          <w:rPr>
            <w:noProof/>
            <w:webHidden/>
          </w:rPr>
          <w:instrText xml:space="preserve"> PAGEREF _Toc194580296 \h </w:instrText>
        </w:r>
        <w:r w:rsidR="000B6B50">
          <w:rPr>
            <w:noProof/>
            <w:webHidden/>
          </w:rPr>
        </w:r>
        <w:r w:rsidR="000B6B50">
          <w:rPr>
            <w:noProof/>
            <w:webHidden/>
          </w:rPr>
          <w:fldChar w:fldCharType="separate"/>
        </w:r>
        <w:r w:rsidR="00E46D99">
          <w:rPr>
            <w:noProof/>
            <w:webHidden/>
          </w:rPr>
          <w:t>23</w:t>
        </w:r>
        <w:r w:rsidR="000B6B50">
          <w:rPr>
            <w:noProof/>
            <w:webHidden/>
          </w:rPr>
          <w:fldChar w:fldCharType="end"/>
        </w:r>
      </w:hyperlink>
    </w:p>
    <w:p w14:paraId="091E937C" w14:textId="460AA201"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97" w:history="1">
        <w:r w:rsidR="000B6B50" w:rsidRPr="00BB30AF">
          <w:rPr>
            <w:rStyle w:val="Lienhypertexte"/>
            <w:rFonts w:cs="Calibri"/>
            <w:noProof/>
          </w:rPr>
          <w:t>3.9.14</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Forage ou fouille</w:t>
        </w:r>
        <w:r w:rsidR="000B6B50">
          <w:rPr>
            <w:noProof/>
            <w:webHidden/>
          </w:rPr>
          <w:tab/>
        </w:r>
        <w:r w:rsidR="000B6B50">
          <w:rPr>
            <w:noProof/>
            <w:webHidden/>
          </w:rPr>
          <w:fldChar w:fldCharType="begin"/>
        </w:r>
        <w:r w:rsidR="000B6B50">
          <w:rPr>
            <w:noProof/>
            <w:webHidden/>
          </w:rPr>
          <w:instrText xml:space="preserve"> PAGEREF _Toc194580297 \h </w:instrText>
        </w:r>
        <w:r w:rsidR="000B6B50">
          <w:rPr>
            <w:noProof/>
            <w:webHidden/>
          </w:rPr>
        </w:r>
        <w:r w:rsidR="000B6B50">
          <w:rPr>
            <w:noProof/>
            <w:webHidden/>
          </w:rPr>
          <w:fldChar w:fldCharType="separate"/>
        </w:r>
        <w:r w:rsidR="00E46D99">
          <w:rPr>
            <w:noProof/>
            <w:webHidden/>
          </w:rPr>
          <w:t>23</w:t>
        </w:r>
        <w:r w:rsidR="000B6B50">
          <w:rPr>
            <w:noProof/>
            <w:webHidden/>
          </w:rPr>
          <w:fldChar w:fldCharType="end"/>
        </w:r>
      </w:hyperlink>
    </w:p>
    <w:p w14:paraId="750CA315" w14:textId="1373068C"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98" w:history="1">
        <w:r w:rsidR="000B6B50" w:rsidRPr="00BB30AF">
          <w:rPr>
            <w:rStyle w:val="Lienhypertexte"/>
            <w:rFonts w:cs="Calibri"/>
            <w:noProof/>
          </w:rPr>
          <w:t>3.9.15</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Déposes et réparations</w:t>
        </w:r>
        <w:r w:rsidR="000B6B50">
          <w:rPr>
            <w:noProof/>
            <w:webHidden/>
          </w:rPr>
          <w:tab/>
        </w:r>
        <w:r w:rsidR="000B6B50">
          <w:rPr>
            <w:noProof/>
            <w:webHidden/>
          </w:rPr>
          <w:fldChar w:fldCharType="begin"/>
        </w:r>
        <w:r w:rsidR="000B6B50">
          <w:rPr>
            <w:noProof/>
            <w:webHidden/>
          </w:rPr>
          <w:instrText xml:space="preserve"> PAGEREF _Toc194580298 \h </w:instrText>
        </w:r>
        <w:r w:rsidR="000B6B50">
          <w:rPr>
            <w:noProof/>
            <w:webHidden/>
          </w:rPr>
        </w:r>
        <w:r w:rsidR="000B6B50">
          <w:rPr>
            <w:noProof/>
            <w:webHidden/>
          </w:rPr>
          <w:fldChar w:fldCharType="separate"/>
        </w:r>
        <w:r w:rsidR="00E46D99">
          <w:rPr>
            <w:noProof/>
            <w:webHidden/>
          </w:rPr>
          <w:t>23</w:t>
        </w:r>
        <w:r w:rsidR="000B6B50">
          <w:rPr>
            <w:noProof/>
            <w:webHidden/>
          </w:rPr>
          <w:fldChar w:fldCharType="end"/>
        </w:r>
      </w:hyperlink>
    </w:p>
    <w:p w14:paraId="00D94ED3" w14:textId="22CA8B30"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299" w:history="1">
        <w:r w:rsidR="000B6B50" w:rsidRPr="00BB30AF">
          <w:rPr>
            <w:rStyle w:val="Lienhypertexte"/>
            <w:rFonts w:cs="Calibri"/>
            <w:noProof/>
          </w:rPr>
          <w:t>3.9.16</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Quincaillerie et ouvrages divers</w:t>
        </w:r>
        <w:r w:rsidR="000B6B50">
          <w:rPr>
            <w:noProof/>
            <w:webHidden/>
          </w:rPr>
          <w:tab/>
        </w:r>
        <w:r w:rsidR="000B6B50">
          <w:rPr>
            <w:noProof/>
            <w:webHidden/>
          </w:rPr>
          <w:fldChar w:fldCharType="begin"/>
        </w:r>
        <w:r w:rsidR="000B6B50">
          <w:rPr>
            <w:noProof/>
            <w:webHidden/>
          </w:rPr>
          <w:instrText xml:space="preserve"> PAGEREF _Toc194580299 \h </w:instrText>
        </w:r>
        <w:r w:rsidR="000B6B50">
          <w:rPr>
            <w:noProof/>
            <w:webHidden/>
          </w:rPr>
        </w:r>
        <w:r w:rsidR="000B6B50">
          <w:rPr>
            <w:noProof/>
            <w:webHidden/>
          </w:rPr>
          <w:fldChar w:fldCharType="separate"/>
        </w:r>
        <w:r w:rsidR="00E46D99">
          <w:rPr>
            <w:noProof/>
            <w:webHidden/>
          </w:rPr>
          <w:t>24</w:t>
        </w:r>
        <w:r w:rsidR="000B6B50">
          <w:rPr>
            <w:noProof/>
            <w:webHidden/>
          </w:rPr>
          <w:fldChar w:fldCharType="end"/>
        </w:r>
      </w:hyperlink>
    </w:p>
    <w:p w14:paraId="2BB1A13C" w14:textId="79515B57" w:rsidR="000B6B50" w:rsidRDefault="00F53D98">
      <w:pPr>
        <w:pStyle w:val="TM2"/>
        <w:rPr>
          <w:rFonts w:asciiTheme="minorHAnsi" w:eastAsiaTheme="minorEastAsia" w:hAnsiTheme="minorHAnsi" w:cstheme="minorBidi"/>
          <w:b w:val="0"/>
          <w:bCs w:val="0"/>
          <w:caps w:val="0"/>
          <w:sz w:val="22"/>
          <w:szCs w:val="22"/>
        </w:rPr>
      </w:pPr>
      <w:hyperlink w:anchor="_Toc194580300" w:history="1">
        <w:r w:rsidR="000B6B50" w:rsidRPr="00BB30AF">
          <w:rPr>
            <w:rStyle w:val="Lienhypertexte"/>
            <w:rFonts w:cs="Calibri"/>
          </w:rPr>
          <w:t>3.10</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PRESTATIONS GENERALES</w:t>
        </w:r>
        <w:r w:rsidR="000B6B50">
          <w:rPr>
            <w:webHidden/>
          </w:rPr>
          <w:tab/>
        </w:r>
        <w:r w:rsidR="000B6B50">
          <w:rPr>
            <w:webHidden/>
          </w:rPr>
          <w:fldChar w:fldCharType="begin"/>
        </w:r>
        <w:r w:rsidR="000B6B50">
          <w:rPr>
            <w:webHidden/>
          </w:rPr>
          <w:instrText xml:space="preserve"> PAGEREF _Toc194580300 \h </w:instrText>
        </w:r>
        <w:r w:rsidR="000B6B50">
          <w:rPr>
            <w:webHidden/>
          </w:rPr>
        </w:r>
        <w:r w:rsidR="000B6B50">
          <w:rPr>
            <w:webHidden/>
          </w:rPr>
          <w:fldChar w:fldCharType="separate"/>
        </w:r>
        <w:r w:rsidR="00E46D99">
          <w:rPr>
            <w:webHidden/>
          </w:rPr>
          <w:t>24</w:t>
        </w:r>
        <w:r w:rsidR="000B6B50">
          <w:rPr>
            <w:webHidden/>
          </w:rPr>
          <w:fldChar w:fldCharType="end"/>
        </w:r>
      </w:hyperlink>
    </w:p>
    <w:p w14:paraId="5883578F" w14:textId="083D00FC"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301" w:history="1">
        <w:r w:rsidR="000B6B50" w:rsidRPr="00BB30AF">
          <w:rPr>
            <w:rStyle w:val="Lienhypertexte"/>
            <w:rFonts w:cs="Calibri"/>
            <w:noProof/>
          </w:rPr>
          <w:t>3.10.1</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Installation de chantier, échafaudages</w:t>
        </w:r>
        <w:r w:rsidR="000B6B50">
          <w:rPr>
            <w:noProof/>
            <w:webHidden/>
          </w:rPr>
          <w:tab/>
        </w:r>
        <w:r w:rsidR="000B6B50">
          <w:rPr>
            <w:noProof/>
            <w:webHidden/>
          </w:rPr>
          <w:fldChar w:fldCharType="begin"/>
        </w:r>
        <w:r w:rsidR="000B6B50">
          <w:rPr>
            <w:noProof/>
            <w:webHidden/>
          </w:rPr>
          <w:instrText xml:space="preserve"> PAGEREF _Toc194580301 \h </w:instrText>
        </w:r>
        <w:r w:rsidR="000B6B50">
          <w:rPr>
            <w:noProof/>
            <w:webHidden/>
          </w:rPr>
        </w:r>
        <w:r w:rsidR="000B6B50">
          <w:rPr>
            <w:noProof/>
            <w:webHidden/>
          </w:rPr>
          <w:fldChar w:fldCharType="separate"/>
        </w:r>
        <w:r w:rsidR="00E46D99">
          <w:rPr>
            <w:noProof/>
            <w:webHidden/>
          </w:rPr>
          <w:t>24</w:t>
        </w:r>
        <w:r w:rsidR="000B6B50">
          <w:rPr>
            <w:noProof/>
            <w:webHidden/>
          </w:rPr>
          <w:fldChar w:fldCharType="end"/>
        </w:r>
      </w:hyperlink>
    </w:p>
    <w:p w14:paraId="41C2E958" w14:textId="7876AF6E"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302" w:history="1">
        <w:r w:rsidR="000B6B50" w:rsidRPr="00BB30AF">
          <w:rPr>
            <w:rStyle w:val="Lienhypertexte"/>
            <w:rFonts w:cs="Calibri"/>
            <w:noProof/>
          </w:rPr>
          <w:t>3.10.2</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Enlèvement de gravats</w:t>
        </w:r>
        <w:r w:rsidR="000B6B50">
          <w:rPr>
            <w:noProof/>
            <w:webHidden/>
          </w:rPr>
          <w:tab/>
        </w:r>
        <w:r w:rsidR="000B6B50">
          <w:rPr>
            <w:noProof/>
            <w:webHidden/>
          </w:rPr>
          <w:fldChar w:fldCharType="begin"/>
        </w:r>
        <w:r w:rsidR="000B6B50">
          <w:rPr>
            <w:noProof/>
            <w:webHidden/>
          </w:rPr>
          <w:instrText xml:space="preserve"> PAGEREF _Toc194580302 \h </w:instrText>
        </w:r>
        <w:r w:rsidR="000B6B50">
          <w:rPr>
            <w:noProof/>
            <w:webHidden/>
          </w:rPr>
        </w:r>
        <w:r w:rsidR="000B6B50">
          <w:rPr>
            <w:noProof/>
            <w:webHidden/>
          </w:rPr>
          <w:fldChar w:fldCharType="separate"/>
        </w:r>
        <w:r w:rsidR="00E46D99">
          <w:rPr>
            <w:noProof/>
            <w:webHidden/>
          </w:rPr>
          <w:t>24</w:t>
        </w:r>
        <w:r w:rsidR="000B6B50">
          <w:rPr>
            <w:noProof/>
            <w:webHidden/>
          </w:rPr>
          <w:fldChar w:fldCharType="end"/>
        </w:r>
      </w:hyperlink>
    </w:p>
    <w:p w14:paraId="6D7EB5C6" w14:textId="190401E9" w:rsidR="000B6B50" w:rsidRDefault="00F53D98">
      <w:pPr>
        <w:pStyle w:val="TM3"/>
        <w:tabs>
          <w:tab w:val="left" w:pos="1200"/>
          <w:tab w:val="right" w:leader="dot" w:pos="9629"/>
        </w:tabs>
        <w:rPr>
          <w:rFonts w:asciiTheme="minorHAnsi" w:eastAsiaTheme="minorEastAsia" w:hAnsiTheme="minorHAnsi" w:cstheme="minorBidi"/>
          <w:noProof/>
          <w:sz w:val="22"/>
          <w:szCs w:val="22"/>
        </w:rPr>
      </w:pPr>
      <w:hyperlink w:anchor="_Toc194580303" w:history="1">
        <w:r w:rsidR="000B6B50" w:rsidRPr="00BB30AF">
          <w:rPr>
            <w:rStyle w:val="Lienhypertexte"/>
            <w:rFonts w:cs="Calibri"/>
            <w:noProof/>
          </w:rPr>
          <w:t>3.10.3</w:t>
        </w:r>
        <w:r w:rsidR="000B6B50">
          <w:rPr>
            <w:rFonts w:asciiTheme="minorHAnsi" w:eastAsiaTheme="minorEastAsia" w:hAnsiTheme="minorHAnsi" w:cstheme="minorBidi"/>
            <w:noProof/>
            <w:sz w:val="22"/>
            <w:szCs w:val="22"/>
          </w:rPr>
          <w:tab/>
        </w:r>
        <w:r w:rsidR="000B6B50" w:rsidRPr="00BB30AF">
          <w:rPr>
            <w:rStyle w:val="Lienhypertexte"/>
            <w:rFonts w:ascii="Calibri" w:hAnsi="Calibri" w:cs="Calibri"/>
            <w:noProof/>
          </w:rPr>
          <w:t>Droits de décharge</w:t>
        </w:r>
        <w:r w:rsidR="000B6B50">
          <w:rPr>
            <w:noProof/>
            <w:webHidden/>
          </w:rPr>
          <w:tab/>
        </w:r>
        <w:r w:rsidR="000B6B50">
          <w:rPr>
            <w:noProof/>
            <w:webHidden/>
          </w:rPr>
          <w:fldChar w:fldCharType="begin"/>
        </w:r>
        <w:r w:rsidR="000B6B50">
          <w:rPr>
            <w:noProof/>
            <w:webHidden/>
          </w:rPr>
          <w:instrText xml:space="preserve"> PAGEREF _Toc194580303 \h </w:instrText>
        </w:r>
        <w:r w:rsidR="000B6B50">
          <w:rPr>
            <w:noProof/>
            <w:webHidden/>
          </w:rPr>
        </w:r>
        <w:r w:rsidR="000B6B50">
          <w:rPr>
            <w:noProof/>
            <w:webHidden/>
          </w:rPr>
          <w:fldChar w:fldCharType="separate"/>
        </w:r>
        <w:r w:rsidR="00E46D99">
          <w:rPr>
            <w:noProof/>
            <w:webHidden/>
          </w:rPr>
          <w:t>24</w:t>
        </w:r>
        <w:r w:rsidR="000B6B50">
          <w:rPr>
            <w:noProof/>
            <w:webHidden/>
          </w:rPr>
          <w:fldChar w:fldCharType="end"/>
        </w:r>
      </w:hyperlink>
    </w:p>
    <w:p w14:paraId="311060D8" w14:textId="6440AB1B" w:rsidR="000B6B50" w:rsidRDefault="00F53D98">
      <w:pPr>
        <w:pStyle w:val="TM2"/>
        <w:rPr>
          <w:rFonts w:asciiTheme="minorHAnsi" w:eastAsiaTheme="minorEastAsia" w:hAnsiTheme="minorHAnsi" w:cstheme="minorBidi"/>
          <w:b w:val="0"/>
          <w:bCs w:val="0"/>
          <w:caps w:val="0"/>
          <w:sz w:val="22"/>
          <w:szCs w:val="22"/>
        </w:rPr>
      </w:pPr>
      <w:hyperlink w:anchor="_Toc194580304" w:history="1">
        <w:r w:rsidR="000B6B50" w:rsidRPr="00BB30AF">
          <w:rPr>
            <w:rStyle w:val="Lienhypertexte"/>
            <w:rFonts w:cs="Calibri"/>
          </w:rPr>
          <w:t>3.11</w:t>
        </w:r>
        <w:r w:rsidR="000B6B50">
          <w:rPr>
            <w:rFonts w:asciiTheme="minorHAnsi" w:eastAsiaTheme="minorEastAsia" w:hAnsiTheme="minorHAnsi" w:cstheme="minorBidi"/>
            <w:b w:val="0"/>
            <w:bCs w:val="0"/>
            <w:caps w:val="0"/>
            <w:sz w:val="22"/>
            <w:szCs w:val="22"/>
          </w:rPr>
          <w:tab/>
        </w:r>
        <w:r w:rsidR="000B6B50" w:rsidRPr="00BB30AF">
          <w:rPr>
            <w:rStyle w:val="Lienhypertexte"/>
            <w:rFonts w:ascii="Calibri" w:hAnsi="Calibri" w:cs="Calibri"/>
          </w:rPr>
          <w:t>DECHETS DE CHANTIER</w:t>
        </w:r>
        <w:r w:rsidR="000B6B50">
          <w:rPr>
            <w:webHidden/>
          </w:rPr>
          <w:tab/>
        </w:r>
        <w:r w:rsidR="000B6B50">
          <w:rPr>
            <w:webHidden/>
          </w:rPr>
          <w:fldChar w:fldCharType="begin"/>
        </w:r>
        <w:r w:rsidR="000B6B50">
          <w:rPr>
            <w:webHidden/>
          </w:rPr>
          <w:instrText xml:space="preserve"> PAGEREF _Toc194580304 \h </w:instrText>
        </w:r>
        <w:r w:rsidR="000B6B50">
          <w:rPr>
            <w:webHidden/>
          </w:rPr>
        </w:r>
        <w:r w:rsidR="000B6B50">
          <w:rPr>
            <w:webHidden/>
          </w:rPr>
          <w:fldChar w:fldCharType="separate"/>
        </w:r>
        <w:r w:rsidR="00E46D99">
          <w:rPr>
            <w:webHidden/>
          </w:rPr>
          <w:t>24</w:t>
        </w:r>
        <w:r w:rsidR="000B6B50">
          <w:rPr>
            <w:webHidden/>
          </w:rPr>
          <w:fldChar w:fldCharType="end"/>
        </w:r>
      </w:hyperlink>
    </w:p>
    <w:p w14:paraId="29E6E91F" w14:textId="3DAD9983" w:rsidR="00B35927" w:rsidRPr="00CF240D" w:rsidRDefault="005D5624" w:rsidP="0025728E">
      <w:pPr>
        <w:pStyle w:val="TM2"/>
        <w:rPr>
          <w:rFonts w:ascii="Calibri" w:hAnsi="Calibri" w:cs="Calibri"/>
          <w:color w:val="000000" w:themeColor="text1"/>
          <w:sz w:val="22"/>
          <w:szCs w:val="22"/>
        </w:rPr>
      </w:pPr>
      <w:r w:rsidRPr="00CF240D">
        <w:rPr>
          <w:rFonts w:ascii="Calibri" w:hAnsi="Calibri" w:cs="Calibri"/>
          <w:b w:val="0"/>
          <w:bCs w:val="0"/>
          <w:i/>
          <w:noProof w:val="0"/>
          <w:color w:val="000000" w:themeColor="text1"/>
          <w:sz w:val="22"/>
          <w:szCs w:val="22"/>
        </w:rPr>
        <w:fldChar w:fldCharType="end"/>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7306CD" w:rsidRPr="00CF240D">
        <w:rPr>
          <w:rFonts w:ascii="Calibri" w:hAnsi="Calibri" w:cs="Calibri"/>
          <w:color w:val="000000" w:themeColor="text1"/>
          <w:sz w:val="22"/>
          <w:szCs w:val="22"/>
        </w:rPr>
        <w:br w:type="page"/>
      </w:r>
    </w:p>
    <w:p w14:paraId="1A8A0861" w14:textId="77777777" w:rsidR="00205FDB" w:rsidRPr="00CF240D" w:rsidRDefault="00205FDB" w:rsidP="00205FDB">
      <w:pPr>
        <w:pStyle w:val="Titre1"/>
        <w:ind w:hanging="1560"/>
        <w:rPr>
          <w:rFonts w:ascii="Calibri" w:hAnsi="Calibri" w:cs="Calibri"/>
          <w:color w:val="000000" w:themeColor="text1"/>
          <w:sz w:val="22"/>
          <w:szCs w:val="22"/>
        </w:rPr>
      </w:pPr>
      <w:bookmarkStart w:id="19" w:name="_Toc194580238"/>
      <w:bookmarkStart w:id="20" w:name="_Toc456184033"/>
      <w:r w:rsidRPr="00CF240D">
        <w:rPr>
          <w:rFonts w:ascii="Calibri" w:hAnsi="Calibri" w:cs="Calibri"/>
          <w:color w:val="000000" w:themeColor="text1"/>
          <w:sz w:val="22"/>
          <w:szCs w:val="22"/>
        </w:rPr>
        <w:t>DISPOSITIONS GENERALES</w:t>
      </w:r>
      <w:bookmarkEnd w:id="19"/>
    </w:p>
    <w:p w14:paraId="59255363" w14:textId="77777777" w:rsidR="00907D3B" w:rsidRPr="00211846" w:rsidRDefault="00907D3B" w:rsidP="00907D3B">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 présent Cahier des Clauses Techniques Particulières comprend </w:t>
      </w:r>
      <w:r>
        <w:rPr>
          <w:rFonts w:ascii="Calibri" w:hAnsi="Calibri" w:cs="Calibri"/>
          <w:color w:val="000000" w:themeColor="text1"/>
          <w:szCs w:val="22"/>
        </w:rPr>
        <w:t>une</w:t>
      </w:r>
      <w:r w:rsidRPr="00211846">
        <w:rPr>
          <w:rFonts w:ascii="Calibri" w:hAnsi="Calibri" w:cs="Calibri"/>
          <w:color w:val="000000" w:themeColor="text1"/>
          <w:szCs w:val="22"/>
        </w:rPr>
        <w:t xml:space="preserve"> annexe</w:t>
      </w:r>
      <w:r>
        <w:rPr>
          <w:rFonts w:ascii="Calibri" w:hAnsi="Calibri" w:cs="Calibri"/>
          <w:color w:val="000000" w:themeColor="text1"/>
          <w:szCs w:val="22"/>
        </w:rPr>
        <w:t xml:space="preserve"> (liste des sites)</w:t>
      </w:r>
      <w:r w:rsidRPr="00211846">
        <w:rPr>
          <w:rFonts w:ascii="Calibri" w:hAnsi="Calibri" w:cs="Calibri"/>
          <w:color w:val="000000" w:themeColor="text1"/>
          <w:szCs w:val="22"/>
        </w:rPr>
        <w:t>.</w:t>
      </w:r>
    </w:p>
    <w:p w14:paraId="38930BBE" w14:textId="77777777" w:rsidR="00205FDB" w:rsidRPr="00CF240D" w:rsidRDefault="00205FDB" w:rsidP="00205FDB">
      <w:pPr>
        <w:pStyle w:val="Titre2"/>
        <w:rPr>
          <w:rFonts w:ascii="Calibri" w:hAnsi="Calibri" w:cs="Calibri"/>
          <w:color w:val="000000" w:themeColor="text1"/>
          <w:szCs w:val="22"/>
        </w:rPr>
      </w:pPr>
      <w:bookmarkStart w:id="21" w:name="_Toc194580239"/>
      <w:r w:rsidRPr="00CF240D">
        <w:rPr>
          <w:rFonts w:ascii="Calibri" w:hAnsi="Calibri" w:cs="Calibri"/>
          <w:color w:val="000000" w:themeColor="text1"/>
          <w:szCs w:val="22"/>
        </w:rPr>
        <w:t>GENERALITES</w:t>
      </w:r>
      <w:bookmarkEnd w:id="21"/>
    </w:p>
    <w:p w14:paraId="7C365515"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Les prix contenus dans le Bordereau de Prix Unitaires (B.P.U.), sont des valeurs en règlement hors taxe à la valeur ajoutée (H. TVA) pour des ouvrages de bâtiment et facturés sur la base de métrés.</w:t>
      </w:r>
    </w:p>
    <w:p w14:paraId="4B6AF765" w14:textId="77777777" w:rsidR="00205FDB" w:rsidRPr="00CF240D" w:rsidRDefault="00205FDB" w:rsidP="00205FDB">
      <w:pPr>
        <w:pStyle w:val="Titre2"/>
        <w:rPr>
          <w:rFonts w:ascii="Calibri" w:hAnsi="Calibri" w:cs="Calibri"/>
          <w:color w:val="000000" w:themeColor="text1"/>
          <w:szCs w:val="22"/>
        </w:rPr>
      </w:pPr>
      <w:bookmarkStart w:id="22" w:name="_Toc194580240"/>
      <w:r w:rsidRPr="00CF240D">
        <w:rPr>
          <w:rFonts w:ascii="Calibri" w:hAnsi="Calibri" w:cs="Calibri"/>
          <w:color w:val="000000" w:themeColor="text1"/>
          <w:szCs w:val="22"/>
        </w:rPr>
        <w:t>CARACTERE DES PRIX DE BORDEREAU</w:t>
      </w:r>
      <w:bookmarkEnd w:id="22"/>
    </w:p>
    <w:p w14:paraId="61A1C5C4"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Les prix du bordereau sont des valeurs à caractère global et forfaitaire comprenant toutes les fournitures et façons accessoires, même non mentionnées, mais nécessaires au parfait achèvement de l’ouvrage dans sa globalité.</w:t>
      </w:r>
    </w:p>
    <w:p w14:paraId="162CD582"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Ils sont réputés comprendre notamment :</w:t>
      </w:r>
    </w:p>
    <w:p w14:paraId="5107A5E1"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La location et la mise en œuvre de tous les matériaux pour ouvrage et installations provisoires, y compris double transport et pertes.</w:t>
      </w:r>
    </w:p>
    <w:p w14:paraId="2D7397C9"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Les frais d’outillage, (y compris double transport, avaries, pertes et équipements, fournitures d’énergie, frais d’entretien, de réparation et de fonctionnement, location de véhicules, etc.).</w:t>
      </w:r>
    </w:p>
    <w:p w14:paraId="4692B4D7"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 xml:space="preserve">Les frais pour matériels mobiles (escabeaux, échafaudage) jusqu’à 2m70 de hauteur (mesure prise depuis le plan d’appui sur lequel repose ce matériel jusqu’au-dessus du dernier plancher), correspondant à une hauteur maximale d’ouvrage de </w:t>
      </w:r>
      <w:smartTag w:uri="urn:schemas-microsoft-com:office:smarttags" w:element="metricconverter">
        <w:smartTagPr>
          <w:attr w:name="ProductID" w:val="4,50 m"/>
        </w:smartTagPr>
        <w:r w:rsidRPr="00CF240D">
          <w:rPr>
            <w:rFonts w:ascii="Calibri" w:hAnsi="Calibri" w:cs="Calibri"/>
            <w:color w:val="000000" w:themeColor="text1"/>
            <w:szCs w:val="22"/>
          </w:rPr>
          <w:t>4,50 m</w:t>
        </w:r>
      </w:smartTag>
      <w:r w:rsidRPr="00CF240D">
        <w:rPr>
          <w:rFonts w:ascii="Calibri" w:hAnsi="Calibri" w:cs="Calibri"/>
          <w:color w:val="000000" w:themeColor="text1"/>
          <w:szCs w:val="22"/>
        </w:rPr>
        <w:t>.</w:t>
      </w:r>
    </w:p>
    <w:p w14:paraId="05306623"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Les frais de main d’œuvre, y compris les charges afférentes et les indemnités diverses pour petits et grands déplacements, paniers, intempéries, etc., conformément aux textes des conventions collectives pour les jours et heures normalement travaillés.</w:t>
      </w:r>
    </w:p>
    <w:p w14:paraId="2CCB11E0"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Les frais d’assurances (responsabilité civile et cotisations d’assurance décennale).</w:t>
      </w:r>
    </w:p>
    <w:p w14:paraId="05798AF5"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Les frais pour études techniques et de facturation (plans, devis, mémoires, etc.).</w:t>
      </w:r>
    </w:p>
    <w:p w14:paraId="22D47E8C"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Les frais de gestion, de siège de marché, frais financiers et bénéfices.</w:t>
      </w:r>
    </w:p>
    <w:p w14:paraId="4D077469"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Les droits de brevet s’il y a lieu.</w:t>
      </w:r>
    </w:p>
    <w:p w14:paraId="3209B8C9"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 transport pour livraison sur chantier des matériaux et des fournitures, le déchargement et toutes manutentions pour approvisionnement, la reprise pour répartition avec montage ou descente.</w:t>
      </w:r>
    </w:p>
    <w:p w14:paraId="3A02CC4A"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L’enlèvement compris manutentions, chargement des déchets et résidus des matériaux mis en œuvre.</w:t>
      </w:r>
    </w:p>
    <w:p w14:paraId="1864017C"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 nettoyage des locaux où l’ouvrage est effectué, ainsi que leurs abords et accès.</w:t>
      </w:r>
    </w:p>
    <w:p w14:paraId="4F99BA47"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La gêne occasionnée par la présence d’élèves ou d’occupants.</w:t>
      </w:r>
    </w:p>
    <w:p w14:paraId="578C1387"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 déplacement et la protection éventuels d’objets ou de meubles.</w:t>
      </w:r>
    </w:p>
    <w:p w14:paraId="33D604CD" w14:textId="77777777" w:rsidR="00205FDB" w:rsidRPr="00CF240D" w:rsidRDefault="00205FDB" w:rsidP="00205FDB">
      <w:pPr>
        <w:pStyle w:val="Puces"/>
        <w:rPr>
          <w:rFonts w:ascii="Calibri" w:hAnsi="Calibri" w:cs="Calibri"/>
          <w:color w:val="000000" w:themeColor="text1"/>
          <w:szCs w:val="22"/>
        </w:rPr>
      </w:pPr>
      <w:r w:rsidRPr="00CF240D">
        <w:rPr>
          <w:rFonts w:ascii="Calibri" w:hAnsi="Calibri" w:cs="Calibri"/>
          <w:color w:val="000000" w:themeColor="text1"/>
          <w:szCs w:val="22"/>
        </w:rPr>
        <w:t>Les frais pour la protection et la sécurité des ouvriers, y compris l’éclairage artificiel.</w:t>
      </w:r>
    </w:p>
    <w:p w14:paraId="3482EF62" w14:textId="77777777" w:rsidR="00205FDB" w:rsidRPr="00CF240D" w:rsidRDefault="00205FDB" w:rsidP="00205FDB">
      <w:pPr>
        <w:overflowPunct/>
        <w:autoSpaceDE/>
        <w:autoSpaceDN/>
        <w:adjustRightInd/>
        <w:textAlignment w:val="auto"/>
        <w:rPr>
          <w:rFonts w:ascii="Calibri" w:hAnsi="Calibri" w:cs="Calibri"/>
          <w:color w:val="000000" w:themeColor="text1"/>
          <w:sz w:val="22"/>
          <w:szCs w:val="22"/>
        </w:rPr>
      </w:pPr>
      <w:r w:rsidRPr="00CF240D">
        <w:rPr>
          <w:rFonts w:ascii="Calibri" w:hAnsi="Calibri" w:cs="Calibri"/>
          <w:color w:val="000000" w:themeColor="text1"/>
          <w:sz w:val="22"/>
          <w:szCs w:val="22"/>
        </w:rPr>
        <w:br w:type="page"/>
      </w:r>
    </w:p>
    <w:p w14:paraId="1E26644F" w14:textId="10632E5C" w:rsidR="00205FDB" w:rsidRPr="00CF240D" w:rsidRDefault="00205FDB" w:rsidP="00205FDB">
      <w:pPr>
        <w:pStyle w:val="Titre2"/>
        <w:rPr>
          <w:rFonts w:ascii="Calibri" w:hAnsi="Calibri" w:cs="Calibri"/>
          <w:color w:val="000000" w:themeColor="text1"/>
          <w:szCs w:val="22"/>
        </w:rPr>
      </w:pPr>
      <w:bookmarkStart w:id="23" w:name="_Toc194580241"/>
      <w:r w:rsidRPr="00CF240D">
        <w:rPr>
          <w:rFonts w:ascii="Calibri" w:hAnsi="Calibri" w:cs="Calibri"/>
          <w:color w:val="000000" w:themeColor="text1"/>
          <w:szCs w:val="22"/>
        </w:rPr>
        <w:t xml:space="preserve">TRAVAUX </w:t>
      </w:r>
      <w:r w:rsidR="00E4387A">
        <w:rPr>
          <w:rFonts w:ascii="Calibri" w:hAnsi="Calibri" w:cs="Calibri"/>
          <w:color w:val="000000" w:themeColor="text1"/>
          <w:szCs w:val="22"/>
        </w:rPr>
        <w:t>urgent</w:t>
      </w:r>
      <w:bookmarkEnd w:id="23"/>
    </w:p>
    <w:p w14:paraId="7ED33884" w14:textId="512BD14C" w:rsidR="00E4387A" w:rsidRPr="00A22510" w:rsidRDefault="00E4387A" w:rsidP="00E4387A">
      <w:pPr>
        <w:pStyle w:val="Textenormal"/>
        <w:rPr>
          <w:rFonts w:ascii="Calibri" w:hAnsi="Calibri" w:cs="Calibri"/>
          <w:color w:val="000000" w:themeColor="text1"/>
          <w:szCs w:val="22"/>
        </w:rPr>
      </w:pPr>
      <w:bookmarkStart w:id="24" w:name="_Hlk31358434"/>
      <w:r w:rsidRPr="00A22510">
        <w:rPr>
          <w:rFonts w:ascii="Calibri" w:hAnsi="Calibri" w:cs="Calibri"/>
          <w:color w:val="000000" w:themeColor="text1"/>
          <w:szCs w:val="22"/>
        </w:rPr>
        <w:t xml:space="preserve">Le titulaire pourra être sollicité pour les travaux qualifiés d’urgent pendant ou en dehors des plages horaires classiques et devra intervenir dans un délai de 4 heures. </w:t>
      </w:r>
    </w:p>
    <w:p w14:paraId="4D32D080" w14:textId="77777777" w:rsidR="00E4387A" w:rsidRPr="00CF240D" w:rsidRDefault="00E4387A" w:rsidP="00AC222B">
      <w:pPr>
        <w:pStyle w:val="Textenormal"/>
        <w:rPr>
          <w:rFonts w:ascii="Calibri" w:hAnsi="Calibri" w:cs="Calibri"/>
          <w:color w:val="000000" w:themeColor="text1"/>
          <w:szCs w:val="22"/>
        </w:rPr>
      </w:pPr>
    </w:p>
    <w:p w14:paraId="436F93B2" w14:textId="77777777" w:rsidR="00205FDB" w:rsidRPr="00CF240D" w:rsidRDefault="00205FDB" w:rsidP="00205FDB">
      <w:pPr>
        <w:pStyle w:val="Titre2"/>
        <w:rPr>
          <w:rFonts w:ascii="Calibri" w:hAnsi="Calibri" w:cs="Calibri"/>
          <w:color w:val="000000" w:themeColor="text1"/>
          <w:szCs w:val="22"/>
        </w:rPr>
      </w:pPr>
      <w:bookmarkStart w:id="25" w:name="_Toc194580242"/>
      <w:bookmarkEnd w:id="24"/>
      <w:r w:rsidRPr="00CF240D">
        <w:rPr>
          <w:rFonts w:ascii="Calibri" w:hAnsi="Calibri" w:cs="Calibri"/>
          <w:color w:val="000000" w:themeColor="text1"/>
          <w:szCs w:val="22"/>
        </w:rPr>
        <w:t>FRAIS DE CONSOMMATION DE FLUIDES ET ENERGIE</w:t>
      </w:r>
      <w:bookmarkEnd w:id="25"/>
    </w:p>
    <w:p w14:paraId="2A81F6CC"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Les consommations d’eau, d’électricité ou de chauffage pour la mise en œuvre, l’exécution de travaux à la lumière artificielle, le chauffage de certains locaux, sont à la charge du maître d’ouvrage.</w:t>
      </w:r>
    </w:p>
    <w:p w14:paraId="128D8044" w14:textId="77777777" w:rsidR="00205FDB" w:rsidRPr="00CF240D" w:rsidRDefault="00205FDB" w:rsidP="00205FDB">
      <w:pPr>
        <w:pStyle w:val="Titre2"/>
        <w:rPr>
          <w:rFonts w:ascii="Calibri" w:hAnsi="Calibri" w:cs="Calibri"/>
          <w:color w:val="000000" w:themeColor="text1"/>
          <w:szCs w:val="22"/>
        </w:rPr>
      </w:pPr>
      <w:bookmarkStart w:id="26" w:name="_Toc194580243"/>
      <w:r w:rsidRPr="00CF240D">
        <w:rPr>
          <w:rFonts w:ascii="Calibri" w:hAnsi="Calibri" w:cs="Calibri"/>
          <w:color w:val="000000" w:themeColor="text1"/>
          <w:szCs w:val="22"/>
        </w:rPr>
        <w:t>FOURNITURES HORS BORDEREAU</w:t>
      </w:r>
      <w:bookmarkEnd w:id="26"/>
    </w:p>
    <w:p w14:paraId="597E6DC5" w14:textId="5A10EE8D"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Pour les fournitures ou matériaux non définis dans un prix de bordereau, installés ou mis en œuvre par l’entrepreneur dans le cadre de son ordre de service, seront justifiés par un duplicata de facture joint au mémoire. Le prix indiqué sur la facture sera majoré du coefficient de vente indiqué à l’article </w:t>
      </w:r>
      <w:r w:rsidR="00A22510">
        <w:rPr>
          <w:rFonts w:ascii="Calibri" w:hAnsi="Calibri" w:cs="Calibri"/>
          <w:color w:val="000000" w:themeColor="text1"/>
          <w:szCs w:val="22"/>
        </w:rPr>
        <w:t xml:space="preserve">correspondant </w:t>
      </w:r>
      <w:r w:rsidRPr="00CF240D">
        <w:rPr>
          <w:rFonts w:ascii="Calibri" w:hAnsi="Calibri" w:cs="Calibri"/>
          <w:color w:val="000000" w:themeColor="text1"/>
          <w:szCs w:val="22"/>
        </w:rPr>
        <w:t>du B.P.U.</w:t>
      </w:r>
    </w:p>
    <w:p w14:paraId="6245F9D4"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Ce « coefficient de vente » incluant tous les frais nécessaires à la commande de ces fournitures ou matériaux, les frais généraux d’entreprise, leur transport à pied d’œuvre et toutes manutentions.</w:t>
      </w:r>
    </w:p>
    <w:p w14:paraId="318E1CFF" w14:textId="77777777" w:rsidR="00C60B7A" w:rsidRPr="00CF240D" w:rsidRDefault="00C60B7A" w:rsidP="00C60B7A">
      <w:pPr>
        <w:pStyle w:val="Textenormal"/>
        <w:rPr>
          <w:rFonts w:ascii="Calibri" w:hAnsi="Calibri" w:cs="Calibri"/>
          <w:color w:val="000000" w:themeColor="text1"/>
          <w:szCs w:val="22"/>
        </w:rPr>
      </w:pPr>
      <w:r w:rsidRPr="00CF240D">
        <w:rPr>
          <w:rFonts w:ascii="Calibri" w:hAnsi="Calibri" w:cs="Calibri"/>
          <w:color w:val="000000" w:themeColor="text1"/>
          <w:szCs w:val="22"/>
        </w:rPr>
        <w:t>Le Maître d’Ouvrage se réserve la possibilité de consulter d’autres fournisseurs et/ou grossistes en matériaux/matériels afin de vérifier les prix pratiqués à prestations et références égales.</w:t>
      </w:r>
    </w:p>
    <w:p w14:paraId="33FB3A74" w14:textId="77777777" w:rsidR="00C60B7A" w:rsidRPr="00CF240D" w:rsidRDefault="00C60B7A" w:rsidP="00C60B7A">
      <w:pPr>
        <w:pStyle w:val="Textenormal"/>
        <w:rPr>
          <w:rFonts w:ascii="Calibri" w:hAnsi="Calibri" w:cs="Calibri"/>
          <w:color w:val="000000" w:themeColor="text1"/>
          <w:szCs w:val="22"/>
        </w:rPr>
      </w:pPr>
      <w:r w:rsidRPr="00CF240D">
        <w:rPr>
          <w:rFonts w:ascii="Calibri" w:hAnsi="Calibri" w:cs="Calibri"/>
          <w:color w:val="000000" w:themeColor="text1"/>
          <w:szCs w:val="22"/>
        </w:rPr>
        <w:t>En cas de désaccord sur le(s) montant(s) des factures fournisseurs proposées par le titulaire du marché, le Maître d’Ouvrage se réserve la possibilité de ne procéder qu’au règlement du montant la prestation la plus avantageuse économiquement parlant pour la collectivité.</w:t>
      </w:r>
    </w:p>
    <w:p w14:paraId="0155EF9E" w14:textId="6845B8F6" w:rsidR="00C60B7A" w:rsidRPr="00CF240D" w:rsidRDefault="00C60B7A" w:rsidP="00AC222B">
      <w:pPr>
        <w:pStyle w:val="Textenormal"/>
        <w:rPr>
          <w:rFonts w:ascii="Calibri" w:hAnsi="Calibri" w:cs="Calibri"/>
          <w:color w:val="000000" w:themeColor="text1"/>
          <w:szCs w:val="22"/>
          <w:u w:val="single"/>
        </w:rPr>
      </w:pPr>
      <w:r w:rsidRPr="00CF240D">
        <w:rPr>
          <w:rFonts w:ascii="Calibri" w:hAnsi="Calibri" w:cs="Calibri"/>
          <w:color w:val="000000" w:themeColor="text1"/>
          <w:szCs w:val="22"/>
          <w:u w:val="single"/>
        </w:rPr>
        <w:t>Le cas échéant, le reste du montant à payer au fournisseur restera à la charge du titulaire du présent marché.</w:t>
      </w:r>
      <w:bookmarkStart w:id="27" w:name="_Toc456184034"/>
      <w:bookmarkEnd w:id="20"/>
    </w:p>
    <w:p w14:paraId="58D64482" w14:textId="77777777" w:rsidR="00205FDB" w:rsidRPr="00CF240D" w:rsidRDefault="00205FDB" w:rsidP="00205FDB">
      <w:pPr>
        <w:pStyle w:val="Titre2"/>
        <w:rPr>
          <w:rFonts w:ascii="Calibri" w:hAnsi="Calibri" w:cs="Calibri"/>
          <w:color w:val="000000" w:themeColor="text1"/>
          <w:szCs w:val="22"/>
        </w:rPr>
      </w:pPr>
      <w:bookmarkStart w:id="28" w:name="_Toc194580244"/>
      <w:r w:rsidRPr="00CF240D">
        <w:rPr>
          <w:rFonts w:ascii="Calibri" w:hAnsi="Calibri" w:cs="Calibri"/>
          <w:color w:val="000000" w:themeColor="text1"/>
          <w:szCs w:val="22"/>
        </w:rPr>
        <w:t>TRAVAUX CONFIES A UN SPECIALISTE OU SOUS-TRAITES</w:t>
      </w:r>
      <w:bookmarkEnd w:id="27"/>
      <w:bookmarkEnd w:id="28"/>
    </w:p>
    <w:p w14:paraId="2F0F0D57" w14:textId="44D0EAD3"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Pour les travaux ou prestations commandés par le maître d’ouvrage à l’entrepreneur titulaire du présent marché, lot n° </w:t>
      </w:r>
      <w:r w:rsidR="004A55B2" w:rsidRPr="00CF240D">
        <w:rPr>
          <w:rFonts w:ascii="Calibri" w:hAnsi="Calibri" w:cs="Calibri"/>
          <w:color w:val="000000" w:themeColor="text1"/>
          <w:szCs w:val="22"/>
        </w:rPr>
        <w:t>3</w:t>
      </w:r>
      <w:r w:rsidRPr="00CF240D">
        <w:rPr>
          <w:rFonts w:ascii="Calibri" w:hAnsi="Calibri" w:cs="Calibri"/>
          <w:color w:val="000000" w:themeColor="text1"/>
          <w:szCs w:val="22"/>
        </w:rPr>
        <w:t xml:space="preserve"> </w:t>
      </w:r>
      <w:r w:rsidR="004E0477" w:rsidRPr="00CF240D">
        <w:rPr>
          <w:rFonts w:ascii="Calibri" w:hAnsi="Calibri" w:cs="Calibri"/>
          <w:color w:val="000000" w:themeColor="text1"/>
          <w:szCs w:val="22"/>
        </w:rPr>
        <w:t>–</w:t>
      </w:r>
      <w:r w:rsidRPr="00CF240D">
        <w:rPr>
          <w:rFonts w:ascii="Calibri" w:hAnsi="Calibri" w:cs="Calibri"/>
          <w:color w:val="000000" w:themeColor="text1"/>
          <w:szCs w:val="22"/>
        </w:rPr>
        <w:t xml:space="preserve"> </w:t>
      </w:r>
      <w:r w:rsidR="004E0477" w:rsidRPr="00CF240D">
        <w:rPr>
          <w:rFonts w:ascii="Calibri" w:hAnsi="Calibri" w:cs="Calibri"/>
          <w:color w:val="000000" w:themeColor="text1"/>
          <w:szCs w:val="22"/>
        </w:rPr>
        <w:t xml:space="preserve">Menuiseries extérieures </w:t>
      </w:r>
      <w:r w:rsidRPr="00CF240D">
        <w:rPr>
          <w:rFonts w:ascii="Calibri" w:hAnsi="Calibri" w:cs="Calibri"/>
          <w:color w:val="000000" w:themeColor="text1"/>
          <w:szCs w:val="22"/>
        </w:rPr>
        <w:t>et dont la spécificité aura nécessité qu’ils soient confiés à des spécialistes (fabricants, réparateurs, loueurs de matériel, etc.) ou sous-traitants de travaux qui ne sont pas du ressort de l’entrepreneur et non décrits au présent CCTP, il sera fait application d’un coefficient dit « Travaux sous-traités »</w:t>
      </w:r>
      <w:r w:rsidR="00A837AD" w:rsidRPr="00CF240D">
        <w:rPr>
          <w:rFonts w:ascii="Calibri" w:hAnsi="Calibri" w:cs="Calibri"/>
          <w:color w:val="000000" w:themeColor="text1"/>
          <w:szCs w:val="22"/>
        </w:rPr>
        <w:t xml:space="preserve"> </w:t>
      </w:r>
      <w:r w:rsidRPr="00CF240D">
        <w:rPr>
          <w:rFonts w:ascii="Calibri" w:hAnsi="Calibri" w:cs="Calibri"/>
          <w:color w:val="000000" w:themeColor="text1"/>
          <w:szCs w:val="22"/>
        </w:rPr>
        <w:t>(</w:t>
      </w:r>
      <w:r w:rsidR="00CE17F7" w:rsidRPr="00CF240D">
        <w:rPr>
          <w:rFonts w:ascii="Calibri" w:hAnsi="Calibri" w:cs="Calibri"/>
          <w:color w:val="000000" w:themeColor="text1"/>
          <w:szCs w:val="22"/>
        </w:rPr>
        <w:t>05-201</w:t>
      </w:r>
      <w:r w:rsidRPr="00CF240D">
        <w:rPr>
          <w:rFonts w:ascii="Calibri" w:hAnsi="Calibri" w:cs="Calibri"/>
          <w:color w:val="000000" w:themeColor="text1"/>
          <w:szCs w:val="22"/>
        </w:rPr>
        <w:t xml:space="preserve"> du B.P.U). La facture devra être jointe au mémoire.</w:t>
      </w:r>
    </w:p>
    <w:p w14:paraId="0A689835" w14:textId="77777777" w:rsidR="00205FDB" w:rsidRPr="00CF240D" w:rsidRDefault="00205FDB" w:rsidP="00205FDB">
      <w:pPr>
        <w:pStyle w:val="Titre2"/>
        <w:rPr>
          <w:rFonts w:ascii="Calibri" w:hAnsi="Calibri" w:cs="Calibri"/>
          <w:color w:val="000000" w:themeColor="text1"/>
          <w:szCs w:val="22"/>
        </w:rPr>
      </w:pPr>
      <w:bookmarkStart w:id="29" w:name="_Toc194580245"/>
      <w:bookmarkStart w:id="30" w:name="_Toc456184041"/>
      <w:r w:rsidRPr="00CF240D">
        <w:rPr>
          <w:rFonts w:ascii="Calibri" w:hAnsi="Calibri" w:cs="Calibri"/>
          <w:color w:val="000000" w:themeColor="text1"/>
          <w:szCs w:val="22"/>
        </w:rPr>
        <w:t>OUVRAGES HORS BORDEREAU</w:t>
      </w:r>
      <w:bookmarkEnd w:id="29"/>
    </w:p>
    <w:p w14:paraId="69A3D5D6"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Les ouvrages qui ne pourraient être facturés selon les prix du bordereau, seront établis à partir d’un sous détail de prix qui sera basé :</w:t>
      </w:r>
    </w:p>
    <w:p w14:paraId="4D4F4F81" w14:textId="77777777" w:rsidR="00205FDB" w:rsidRPr="00CF240D" w:rsidRDefault="00205FDB" w:rsidP="00205FDB">
      <w:pPr>
        <w:pStyle w:val="Puces"/>
        <w:numPr>
          <w:ilvl w:val="0"/>
          <w:numId w:val="42"/>
        </w:numPr>
        <w:rPr>
          <w:rFonts w:ascii="Calibri" w:hAnsi="Calibri" w:cs="Calibri"/>
          <w:color w:val="000000" w:themeColor="text1"/>
          <w:szCs w:val="22"/>
        </w:rPr>
      </w:pPr>
      <w:r w:rsidRPr="00CF240D">
        <w:rPr>
          <w:rFonts w:ascii="Calibri" w:hAnsi="Calibri" w:cs="Calibri"/>
          <w:color w:val="000000" w:themeColor="text1"/>
          <w:szCs w:val="22"/>
        </w:rPr>
        <w:t>Le taux horaire de main d’œuvre du B.P.U. et faisant apparaître le temps de fabrication ou montage en atelier, le temps de mise en œuvre sur chantier, l’ensemble reconnu par un attachement signé du représentant d’établissement et de la Maîtrise d’œuvre ou représentant du Maître d’ouvrage. (Devra figurer sur cet attachement, le jour, l’heure d’arrivée, l’heure de départ, nom et qualité des ouvriers intervenant sur le chantier).</w:t>
      </w:r>
    </w:p>
    <w:p w14:paraId="76A9DCC1" w14:textId="59CABA3B" w:rsidR="00893FEF" w:rsidRPr="00CF240D" w:rsidRDefault="00205FDB" w:rsidP="00297D28">
      <w:pPr>
        <w:pStyle w:val="Puces"/>
        <w:rPr>
          <w:rFonts w:ascii="Calibri" w:hAnsi="Calibri" w:cs="Calibri"/>
          <w:color w:val="000000" w:themeColor="text1"/>
          <w:szCs w:val="22"/>
        </w:rPr>
      </w:pPr>
      <w:r w:rsidRPr="00CF240D">
        <w:rPr>
          <w:rFonts w:ascii="Calibri" w:hAnsi="Calibri" w:cs="Calibri"/>
          <w:color w:val="000000" w:themeColor="text1"/>
          <w:szCs w:val="22"/>
        </w:rPr>
        <w:t>La fourniture du matériel et des matériaux mis en œuvre, sur la base du déboursé justifié par facture d’achat et application du coefficient de vente figurant au B.P.U</w:t>
      </w:r>
      <w:r w:rsidR="00C60B7A" w:rsidRPr="00CF240D">
        <w:rPr>
          <w:rFonts w:ascii="Calibri" w:hAnsi="Calibri" w:cs="Calibri"/>
          <w:color w:val="000000" w:themeColor="text1"/>
          <w:szCs w:val="22"/>
        </w:rPr>
        <w:t xml:space="preserve"> aux conditions définies au </w:t>
      </w:r>
      <w:r w:rsidR="00293AD7" w:rsidRPr="00CF240D">
        <w:rPr>
          <w:rFonts w:ascii="Calibri" w:hAnsi="Calibri" w:cs="Calibri"/>
          <w:color w:val="000000" w:themeColor="text1"/>
          <w:szCs w:val="22"/>
        </w:rPr>
        <w:t>chapitre</w:t>
      </w:r>
      <w:r w:rsidR="00C60B7A" w:rsidRPr="00CF240D">
        <w:rPr>
          <w:rFonts w:ascii="Calibri" w:hAnsi="Calibri" w:cs="Calibri"/>
          <w:color w:val="000000" w:themeColor="text1"/>
          <w:szCs w:val="22"/>
        </w:rPr>
        <w:t xml:space="preserve"> ci-avant</w:t>
      </w:r>
      <w:r w:rsidRPr="00CF240D">
        <w:rPr>
          <w:rFonts w:ascii="Calibri" w:hAnsi="Calibri" w:cs="Calibri"/>
          <w:color w:val="000000" w:themeColor="text1"/>
          <w:szCs w:val="22"/>
        </w:rPr>
        <w:t>.</w:t>
      </w:r>
    </w:p>
    <w:p w14:paraId="515753AE" w14:textId="77777777" w:rsidR="00893FEF" w:rsidRPr="00CF240D" w:rsidRDefault="00893FEF">
      <w:pPr>
        <w:overflowPunct/>
        <w:autoSpaceDE/>
        <w:autoSpaceDN/>
        <w:adjustRightInd/>
        <w:textAlignment w:val="auto"/>
        <w:rPr>
          <w:rFonts w:ascii="Calibri" w:hAnsi="Calibri" w:cs="Calibri"/>
          <w:color w:val="000000" w:themeColor="text1"/>
          <w:sz w:val="22"/>
          <w:szCs w:val="22"/>
        </w:rPr>
      </w:pPr>
      <w:r w:rsidRPr="00CF240D">
        <w:rPr>
          <w:rFonts w:ascii="Calibri" w:hAnsi="Calibri" w:cs="Calibri"/>
          <w:color w:val="000000" w:themeColor="text1"/>
          <w:sz w:val="22"/>
          <w:szCs w:val="22"/>
        </w:rPr>
        <w:br w:type="page"/>
      </w:r>
    </w:p>
    <w:p w14:paraId="6D86D098" w14:textId="77777777" w:rsidR="00205FDB" w:rsidRPr="00D30212" w:rsidRDefault="00205FDB" w:rsidP="00205FDB">
      <w:pPr>
        <w:pStyle w:val="Titre2"/>
        <w:rPr>
          <w:rFonts w:ascii="Calibri" w:hAnsi="Calibri" w:cs="Calibri"/>
          <w:color w:val="000000" w:themeColor="text1"/>
          <w:szCs w:val="22"/>
        </w:rPr>
      </w:pPr>
      <w:bookmarkStart w:id="31" w:name="_Toc194580246"/>
      <w:r w:rsidRPr="00D30212">
        <w:rPr>
          <w:rFonts w:ascii="Calibri" w:hAnsi="Calibri" w:cs="Calibri"/>
          <w:color w:val="000000" w:themeColor="text1"/>
          <w:szCs w:val="22"/>
        </w:rPr>
        <w:t>TRAVAUX DE MINIME IMPORTANCE</w:t>
      </w:r>
      <w:bookmarkEnd w:id="31"/>
    </w:p>
    <w:p w14:paraId="3244AF6F" w14:textId="5F8C4D6F" w:rsidR="00E64484" w:rsidRPr="00CF240D" w:rsidRDefault="00A22510" w:rsidP="00E64484">
      <w:pPr>
        <w:pStyle w:val="Textenormal"/>
        <w:rPr>
          <w:rFonts w:ascii="Calibri" w:hAnsi="Calibri" w:cs="Calibri"/>
          <w:color w:val="000000" w:themeColor="text1"/>
          <w:szCs w:val="22"/>
        </w:rPr>
      </w:pPr>
      <w:r>
        <w:rPr>
          <w:rFonts w:ascii="Calibri" w:hAnsi="Calibri" w:cs="Calibri"/>
          <w:color w:val="000000" w:themeColor="text1"/>
          <w:szCs w:val="22"/>
        </w:rPr>
        <w:t>Sans objet.</w:t>
      </w:r>
    </w:p>
    <w:p w14:paraId="245E232C" w14:textId="77777777" w:rsidR="00D6271C" w:rsidRPr="00CF240D" w:rsidRDefault="00D6271C" w:rsidP="00D6271C">
      <w:pPr>
        <w:pStyle w:val="Titre2"/>
        <w:rPr>
          <w:rFonts w:ascii="Calibri" w:hAnsi="Calibri" w:cs="Calibri"/>
          <w:color w:val="000000" w:themeColor="text1"/>
          <w:szCs w:val="22"/>
        </w:rPr>
      </w:pPr>
      <w:bookmarkStart w:id="32" w:name="_Toc194580247"/>
      <w:bookmarkStart w:id="33" w:name="_Hlk36553380"/>
      <w:r w:rsidRPr="00CF240D">
        <w:rPr>
          <w:rFonts w:ascii="Calibri" w:hAnsi="Calibri" w:cs="Calibri"/>
          <w:color w:val="000000" w:themeColor="text1"/>
          <w:szCs w:val="22"/>
        </w:rPr>
        <w:t>Plan de Prévention/Habilitations</w:t>
      </w:r>
      <w:bookmarkEnd w:id="32"/>
    </w:p>
    <w:bookmarkEnd w:id="33"/>
    <w:p w14:paraId="3D965E98"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Le candidat retenu devra remettre dans le mois suivant la notification du marché un plan de prévention en matière d’hygiène et de sécurité du travail conformément au Code du Travail.</w:t>
      </w:r>
    </w:p>
    <w:p w14:paraId="4CB7C9FB"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Ce plan précisera les différentes consignes et mesures de prévention à suivre par les salariés du candidat. Il précisera également la manière dont sera organisé les secours.</w:t>
      </w:r>
    </w:p>
    <w:p w14:paraId="41CC7714"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Ce plan de prévention devra être approuvé par la direction des bâtiments.</w:t>
      </w:r>
    </w:p>
    <w:p w14:paraId="5C010C63"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En outre ce plan de prévention devra reprendre les rubriques suivantes :</w:t>
      </w:r>
    </w:p>
    <w:p w14:paraId="2F450ECD"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Intervention :</w:t>
      </w:r>
    </w:p>
    <w:p w14:paraId="0755AA57"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Il devra être mentionné les dates du marché, la nature des travaux du lot, le lieu d’intervention et enfin les plages horaires de travail</w:t>
      </w:r>
    </w:p>
    <w:p w14:paraId="7C74733D"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Sécurité :</w:t>
      </w:r>
    </w:p>
    <w:p w14:paraId="1A75EEBD"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Indication des consignes de sécurité applicables aux interventions et aux déplacements.</w:t>
      </w:r>
    </w:p>
    <w:p w14:paraId="39547AA3"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Utilisateur :</w:t>
      </w:r>
    </w:p>
    <w:p w14:paraId="78F19EF8" w14:textId="354A190A"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Le nom et l’adresse de </w:t>
      </w:r>
      <w:r w:rsidR="00BA3AFD" w:rsidRPr="00CF240D">
        <w:rPr>
          <w:rFonts w:ascii="Calibri" w:hAnsi="Calibri" w:cs="Calibri"/>
          <w:color w:val="000000" w:themeColor="text1"/>
          <w:szCs w:val="22"/>
        </w:rPr>
        <w:t xml:space="preserve">la </w:t>
      </w:r>
      <w:r w:rsidR="006B3B20" w:rsidRPr="00CF240D">
        <w:rPr>
          <w:rFonts w:ascii="Calibri" w:hAnsi="Calibri" w:cs="Calibri"/>
          <w:color w:val="000000" w:themeColor="text1"/>
          <w:szCs w:val="22"/>
        </w:rPr>
        <w:t>CPAM de Paris</w:t>
      </w:r>
      <w:r w:rsidRPr="00CF240D">
        <w:rPr>
          <w:rFonts w:ascii="Calibri" w:hAnsi="Calibri" w:cs="Calibri"/>
          <w:color w:val="000000" w:themeColor="text1"/>
          <w:szCs w:val="22"/>
        </w:rPr>
        <w:t xml:space="preserve"> ainsi que le nom du responsable du suivi des travaux devront y être inscrits.</w:t>
      </w:r>
    </w:p>
    <w:p w14:paraId="686C958A"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Entreprise titulaire du présent lot :</w:t>
      </w:r>
    </w:p>
    <w:p w14:paraId="28B1BC4E"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Ce paragraphe reprenant la raison sociale et le nom du responsable de l’entreprise, adresse et effectif global de l’entreprise.</w:t>
      </w:r>
    </w:p>
    <w:p w14:paraId="4591C8C3"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Sous-traitants de l’entreprise titulaire :</w:t>
      </w:r>
    </w:p>
    <w:p w14:paraId="04CFC52C"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Comme pour le titulaire cette rubrique devra reprendre la raison sociale, adresse et effectif global de l’entreprise.</w:t>
      </w:r>
    </w:p>
    <w:p w14:paraId="31CBE4C7" w14:textId="069CE8DA"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Installations et matériels mis à disposition par la </w:t>
      </w:r>
      <w:r w:rsidR="00BA3AFD" w:rsidRPr="00CF240D">
        <w:rPr>
          <w:rFonts w:ascii="Calibri" w:hAnsi="Calibri" w:cs="Calibri"/>
          <w:color w:val="000000" w:themeColor="text1"/>
          <w:szCs w:val="22"/>
        </w:rPr>
        <w:t>CPAM de Paris</w:t>
      </w:r>
      <w:r w:rsidRPr="00CF240D">
        <w:rPr>
          <w:rFonts w:ascii="Calibri" w:hAnsi="Calibri" w:cs="Calibri"/>
          <w:color w:val="000000" w:themeColor="text1"/>
          <w:szCs w:val="22"/>
        </w:rPr>
        <w:t> :</w:t>
      </w:r>
    </w:p>
    <w:p w14:paraId="76147E2E"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Par exemple installation sanitaires, vestiaires, locaux de restauration, accès au réseau d’eau, électrique, aires de stockages…</w:t>
      </w:r>
    </w:p>
    <w:p w14:paraId="0B39AD64"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Mesures de préventions :</w:t>
      </w:r>
    </w:p>
    <w:p w14:paraId="3EBD806A"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Exemple : intervention intérieure en hauteur = risque de chute = privilégier l’utilisation de gazelles.</w:t>
      </w:r>
    </w:p>
    <w:p w14:paraId="06F426FF"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Premiers secours :</w:t>
      </w:r>
    </w:p>
    <w:p w14:paraId="5F88B8DC"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Dans cette rubrique devront être mentionnés les consignes en cas d’accident, les moyens d’alerte, les dispositions en matière de secours pour accidents légers (coupure légère, chute sans gravité.) et accidents graves et enfin les consignes en cas d’incendie.</w:t>
      </w:r>
    </w:p>
    <w:p w14:paraId="1B28C0EB"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Documents annexes :</w:t>
      </w:r>
    </w:p>
    <w:p w14:paraId="057DA78E" w14:textId="77777777"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Dans cette partie devront être repris tous les documents pouvant être jugé utiles pour la justification des mesures de prévention</w:t>
      </w:r>
    </w:p>
    <w:p w14:paraId="40919E32" w14:textId="77777777" w:rsidR="00205FDB" w:rsidRPr="00CF240D" w:rsidRDefault="00205FDB" w:rsidP="00205FDB">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 xml:space="preserve">Signatures </w:t>
      </w:r>
    </w:p>
    <w:p w14:paraId="2D6EB311" w14:textId="7DDF770D"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Signature du responsable de l’entreprise titulaire, du responsable du suivi des travaux de la </w:t>
      </w:r>
      <w:r w:rsidR="006B3B20" w:rsidRPr="00CF240D">
        <w:rPr>
          <w:rFonts w:ascii="Calibri" w:hAnsi="Calibri" w:cs="Calibri"/>
          <w:color w:val="000000" w:themeColor="text1"/>
          <w:szCs w:val="22"/>
        </w:rPr>
        <w:t>CPAM de Paris</w:t>
      </w:r>
      <w:r w:rsidRPr="00CF240D">
        <w:rPr>
          <w:rFonts w:ascii="Calibri" w:hAnsi="Calibri" w:cs="Calibri"/>
          <w:color w:val="000000" w:themeColor="text1"/>
          <w:szCs w:val="22"/>
        </w:rPr>
        <w:t xml:space="preserve"> et transmission au </w:t>
      </w:r>
      <w:r w:rsidR="0086664A" w:rsidRPr="00CF240D">
        <w:rPr>
          <w:rFonts w:ascii="Calibri" w:hAnsi="Calibri" w:cs="Calibri"/>
          <w:color w:val="000000" w:themeColor="text1"/>
          <w:szCs w:val="22"/>
        </w:rPr>
        <w:t>bailleur</w:t>
      </w:r>
      <w:r w:rsidRPr="00CF240D">
        <w:rPr>
          <w:rFonts w:ascii="Calibri" w:hAnsi="Calibri" w:cs="Calibri"/>
          <w:color w:val="000000" w:themeColor="text1"/>
          <w:szCs w:val="22"/>
        </w:rPr>
        <w:t xml:space="preserve"> pour signature. </w:t>
      </w:r>
    </w:p>
    <w:p w14:paraId="7C505484" w14:textId="77777777" w:rsidR="00D6271C" w:rsidRPr="00CF240D" w:rsidRDefault="00D6271C" w:rsidP="00205FDB">
      <w:pPr>
        <w:pStyle w:val="Textenormal"/>
        <w:rPr>
          <w:rFonts w:ascii="Calibri" w:hAnsi="Calibri" w:cs="Calibri"/>
          <w:color w:val="000000" w:themeColor="text1"/>
          <w:szCs w:val="22"/>
        </w:rPr>
      </w:pPr>
    </w:p>
    <w:p w14:paraId="71DC17C3" w14:textId="77777777" w:rsidR="00D30212" w:rsidRDefault="00D30212" w:rsidP="00D6271C">
      <w:pPr>
        <w:pStyle w:val="Textenormal"/>
        <w:spacing w:before="120" w:after="120"/>
        <w:rPr>
          <w:rFonts w:ascii="Calibri" w:hAnsi="Calibri" w:cs="Calibri"/>
          <w:b/>
          <w:color w:val="000000" w:themeColor="text1"/>
          <w:szCs w:val="22"/>
          <w:u w:val="single"/>
        </w:rPr>
      </w:pPr>
    </w:p>
    <w:p w14:paraId="48BB0CEC" w14:textId="235AEA52" w:rsidR="00D6271C" w:rsidRPr="00CF240D" w:rsidRDefault="00D6271C" w:rsidP="00D6271C">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Amiante</w:t>
      </w:r>
    </w:p>
    <w:p w14:paraId="4AEB9107" w14:textId="77777777" w:rsidR="00D6271C" w:rsidRPr="00CF240D" w:rsidRDefault="00D6271C" w:rsidP="00D6271C">
      <w:pPr>
        <w:pStyle w:val="Textenormal"/>
        <w:rPr>
          <w:rFonts w:ascii="Calibri" w:hAnsi="Calibri" w:cs="Calibri"/>
          <w:color w:val="000000" w:themeColor="text1"/>
          <w:szCs w:val="22"/>
        </w:rPr>
      </w:pPr>
      <w:r w:rsidRPr="00CF240D">
        <w:rPr>
          <w:rFonts w:ascii="Calibri" w:hAnsi="Calibri" w:cs="Calibri"/>
          <w:color w:val="000000" w:themeColor="text1"/>
          <w:szCs w:val="22"/>
        </w:rPr>
        <w:t>L’entreprise devra justifier d’une habilitation en sous-section 3 possédant la certification QUALIBAT 1552 Traitement de l'amiante ou équivalent, concernant les interventions ponctuelles et les enlèvements partiels de matériaux ou produits présentant de l’amiante.</w:t>
      </w:r>
    </w:p>
    <w:p w14:paraId="4A278479" w14:textId="77777777" w:rsidR="00D6271C" w:rsidRPr="00CF240D" w:rsidRDefault="00D6271C" w:rsidP="00D6271C">
      <w:pPr>
        <w:pStyle w:val="Textenormal"/>
        <w:spacing w:before="120" w:after="120"/>
        <w:rPr>
          <w:rFonts w:ascii="Calibri" w:hAnsi="Calibri" w:cs="Calibri"/>
          <w:b/>
          <w:color w:val="000000" w:themeColor="text1"/>
          <w:szCs w:val="22"/>
          <w:u w:val="single"/>
        </w:rPr>
      </w:pPr>
      <w:r w:rsidRPr="00CF240D">
        <w:rPr>
          <w:rFonts w:ascii="Calibri" w:hAnsi="Calibri" w:cs="Calibri"/>
          <w:b/>
          <w:color w:val="000000" w:themeColor="text1"/>
          <w:szCs w:val="22"/>
          <w:u w:val="single"/>
        </w:rPr>
        <w:t>Plomb</w:t>
      </w:r>
    </w:p>
    <w:p w14:paraId="6911E202" w14:textId="77777777" w:rsidR="00D6271C" w:rsidRPr="00CF240D" w:rsidRDefault="00D6271C" w:rsidP="00D6271C">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Les travaux de déplombage et d’évacuation de matériaux ou produits présentant du plomb devront être réalisés par une entreprise agrée et qualifiée. </w:t>
      </w:r>
    </w:p>
    <w:p w14:paraId="0AD850EC" w14:textId="77777777" w:rsidR="00205FDB" w:rsidRPr="00CF240D" w:rsidRDefault="00205FDB" w:rsidP="00205FDB">
      <w:pPr>
        <w:pStyle w:val="Titre2"/>
        <w:rPr>
          <w:rFonts w:ascii="Calibri" w:hAnsi="Calibri" w:cs="Calibri"/>
          <w:color w:val="000000" w:themeColor="text1"/>
          <w:szCs w:val="22"/>
        </w:rPr>
      </w:pPr>
      <w:bookmarkStart w:id="34" w:name="_Toc194580248"/>
      <w:r w:rsidRPr="00CF240D">
        <w:rPr>
          <w:rFonts w:ascii="Calibri" w:hAnsi="Calibri" w:cs="Calibri"/>
          <w:color w:val="000000" w:themeColor="text1"/>
          <w:szCs w:val="22"/>
        </w:rPr>
        <w:t>PRotection de l’environnement</w:t>
      </w:r>
      <w:bookmarkEnd w:id="30"/>
      <w:bookmarkEnd w:id="34"/>
    </w:p>
    <w:p w14:paraId="27A514A0" w14:textId="77777777" w:rsidR="00C6101F" w:rsidRPr="00CF240D" w:rsidRDefault="00C6101F" w:rsidP="00C6101F">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L’entreprise devra favoriser dès que possible </w:t>
      </w:r>
      <w:r w:rsidR="00D63A93" w:rsidRPr="00CF240D">
        <w:rPr>
          <w:rFonts w:ascii="Calibri" w:hAnsi="Calibri" w:cs="Calibri"/>
          <w:color w:val="000000" w:themeColor="text1"/>
          <w:szCs w:val="22"/>
        </w:rPr>
        <w:t>l’utilisation de</w:t>
      </w:r>
      <w:r w:rsidRPr="00CF240D">
        <w:rPr>
          <w:rFonts w:ascii="Calibri" w:hAnsi="Calibri" w:cs="Calibri"/>
          <w:color w:val="000000" w:themeColor="text1"/>
          <w:szCs w:val="22"/>
        </w:rPr>
        <w:t xml:space="preserve"> bois provenant de </w:t>
      </w:r>
      <w:r w:rsidR="00D63A93" w:rsidRPr="00CF240D">
        <w:rPr>
          <w:rFonts w:ascii="Calibri" w:hAnsi="Calibri" w:cs="Calibri"/>
          <w:color w:val="000000" w:themeColor="text1"/>
          <w:szCs w:val="22"/>
        </w:rPr>
        <w:t>forêts certifiées</w:t>
      </w:r>
      <w:r w:rsidRPr="00CF240D">
        <w:rPr>
          <w:rFonts w:ascii="Calibri" w:hAnsi="Calibri" w:cs="Calibri"/>
          <w:color w:val="000000" w:themeColor="text1"/>
          <w:szCs w:val="22"/>
        </w:rPr>
        <w:t xml:space="preserve"> FSC.</w:t>
      </w:r>
    </w:p>
    <w:p w14:paraId="0314FC05" w14:textId="6BC60163" w:rsidR="00205FDB" w:rsidRPr="00CF240D" w:rsidRDefault="00205FDB" w:rsidP="00205FDB">
      <w:pPr>
        <w:pStyle w:val="Textenormal"/>
        <w:rPr>
          <w:rFonts w:ascii="Calibri" w:hAnsi="Calibri" w:cs="Calibri"/>
          <w:color w:val="000000" w:themeColor="text1"/>
          <w:szCs w:val="22"/>
        </w:rPr>
      </w:pPr>
      <w:r w:rsidRPr="00CF240D">
        <w:rPr>
          <w:rFonts w:ascii="Calibri" w:hAnsi="Calibri" w:cs="Calibri"/>
          <w:color w:val="000000" w:themeColor="text1"/>
          <w:szCs w:val="22"/>
        </w:rPr>
        <w:t>L’entreprise devra favoriser dès que possible l’utilisation de produits a faibles indices de COV certifiés NF environnement</w:t>
      </w:r>
    </w:p>
    <w:p w14:paraId="328D7C6C" w14:textId="77777777" w:rsidR="00D6271C" w:rsidRPr="00CF240D" w:rsidRDefault="00D6271C" w:rsidP="00205FDB">
      <w:pPr>
        <w:pStyle w:val="Textenormal"/>
        <w:rPr>
          <w:rFonts w:ascii="Calibri" w:hAnsi="Calibri" w:cs="Calibri"/>
          <w:color w:val="000000" w:themeColor="text1"/>
          <w:szCs w:val="22"/>
        </w:rPr>
      </w:pPr>
    </w:p>
    <w:p w14:paraId="571500A4" w14:textId="77777777" w:rsidR="00D63A93" w:rsidRPr="00CF240D" w:rsidRDefault="000A3DF3" w:rsidP="00D63A93">
      <w:pPr>
        <w:pStyle w:val="Titre1"/>
        <w:ind w:hanging="1560"/>
        <w:rPr>
          <w:rFonts w:ascii="Calibri" w:hAnsi="Calibri" w:cs="Calibri"/>
          <w:color w:val="000000" w:themeColor="text1"/>
          <w:sz w:val="22"/>
          <w:szCs w:val="22"/>
        </w:rPr>
      </w:pPr>
      <w:bookmarkStart w:id="35" w:name="_Toc456183978"/>
      <w:bookmarkStart w:id="36" w:name="_Toc194580249"/>
      <w:bookmarkStart w:id="37" w:name="_Toc456184042"/>
      <w:r w:rsidRPr="00CF240D">
        <w:rPr>
          <w:rFonts w:ascii="Calibri" w:hAnsi="Calibri" w:cs="Calibri"/>
          <w:caps w:val="0"/>
          <w:color w:val="000000" w:themeColor="text1"/>
          <w:sz w:val="22"/>
          <w:szCs w:val="22"/>
        </w:rPr>
        <w:t>ETENDUE DES TRAVAUX</w:t>
      </w:r>
      <w:bookmarkEnd w:id="35"/>
      <w:r w:rsidRPr="00CF240D">
        <w:rPr>
          <w:rFonts w:ascii="Calibri" w:hAnsi="Calibri" w:cs="Calibri"/>
          <w:caps w:val="0"/>
          <w:color w:val="000000" w:themeColor="text1"/>
          <w:sz w:val="22"/>
          <w:szCs w:val="22"/>
        </w:rPr>
        <w:t>, REGLEMENTATIONS, NORMES</w:t>
      </w:r>
      <w:bookmarkEnd w:id="36"/>
    </w:p>
    <w:p w14:paraId="5BC66F97" w14:textId="77777777" w:rsidR="00D63A93" w:rsidRPr="00CF240D" w:rsidRDefault="000A3DF3" w:rsidP="00D63A93">
      <w:pPr>
        <w:pStyle w:val="Titre2"/>
        <w:rPr>
          <w:rFonts w:ascii="Calibri" w:hAnsi="Calibri" w:cs="Calibri"/>
          <w:color w:val="000000" w:themeColor="text1"/>
          <w:szCs w:val="22"/>
        </w:rPr>
      </w:pPr>
      <w:bookmarkStart w:id="38" w:name="_Toc194580250"/>
      <w:r w:rsidRPr="00CF240D">
        <w:rPr>
          <w:rFonts w:ascii="Calibri" w:hAnsi="Calibri" w:cs="Calibri"/>
          <w:caps w:val="0"/>
          <w:color w:val="000000" w:themeColor="text1"/>
          <w:szCs w:val="22"/>
        </w:rPr>
        <w:t>ETENDUE DES TRAVAUX</w:t>
      </w:r>
      <w:bookmarkEnd w:id="38"/>
    </w:p>
    <w:p w14:paraId="66B3E6CB" w14:textId="6CA5138E" w:rsidR="00D63A93" w:rsidRPr="00CF240D" w:rsidRDefault="00D63A93"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Le présent marché a pour objet les travaux tous corps d’état pour l’entretien courant, les grosses réparations et la rénovation des bâtiments </w:t>
      </w:r>
      <w:r w:rsidR="00A50432" w:rsidRPr="00CF240D">
        <w:rPr>
          <w:rFonts w:ascii="Calibri" w:hAnsi="Calibri" w:cs="Calibri"/>
          <w:color w:val="000000" w:themeColor="text1"/>
          <w:szCs w:val="22"/>
        </w:rPr>
        <w:t>du bailleur</w:t>
      </w:r>
      <w:r w:rsidRPr="00CF240D">
        <w:rPr>
          <w:rFonts w:ascii="Calibri" w:hAnsi="Calibri" w:cs="Calibri"/>
          <w:color w:val="000000" w:themeColor="text1"/>
          <w:szCs w:val="22"/>
        </w:rPr>
        <w:t xml:space="preserve"> et installations de la </w:t>
      </w:r>
      <w:r w:rsidR="006B3B20" w:rsidRPr="00CF240D">
        <w:rPr>
          <w:rFonts w:ascii="Calibri" w:hAnsi="Calibri" w:cs="Calibri"/>
          <w:color w:val="000000" w:themeColor="text1"/>
          <w:szCs w:val="22"/>
        </w:rPr>
        <w:t>CPAM de Paris</w:t>
      </w:r>
      <w:r w:rsidR="003E5510" w:rsidRPr="00CF240D">
        <w:rPr>
          <w:rFonts w:ascii="Calibri" w:hAnsi="Calibri" w:cs="Calibri"/>
          <w:color w:val="000000" w:themeColor="text1"/>
          <w:szCs w:val="22"/>
        </w:rPr>
        <w:t xml:space="preserve"> de </w:t>
      </w:r>
      <w:r w:rsidR="006B3B20" w:rsidRPr="00CF240D">
        <w:rPr>
          <w:rFonts w:ascii="Calibri" w:hAnsi="Calibri" w:cs="Calibri"/>
          <w:color w:val="000000" w:themeColor="text1"/>
          <w:szCs w:val="22"/>
        </w:rPr>
        <w:t>CPAM de Paris</w:t>
      </w:r>
      <w:r w:rsidRPr="00CF240D">
        <w:rPr>
          <w:rFonts w:ascii="Calibri" w:hAnsi="Calibri" w:cs="Calibri"/>
          <w:color w:val="000000" w:themeColor="text1"/>
          <w:szCs w:val="22"/>
        </w:rPr>
        <w:t>.</w:t>
      </w:r>
    </w:p>
    <w:p w14:paraId="1EA9EC04" w14:textId="77777777" w:rsidR="00D63A93" w:rsidRPr="00CF240D" w:rsidRDefault="00D63A93"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L’entrepreneur reconnaît être parfaitement informé de la constitution des bâtiments pour la remise de son offre.</w:t>
      </w:r>
    </w:p>
    <w:p w14:paraId="77D00900" w14:textId="77777777" w:rsidR="00D63A93" w:rsidRPr="00CF240D" w:rsidRDefault="00D63A93"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La responsabilité de la maîtrise d’ouvrage et de la maîtrise d’œuvre ne pourrait en aucun cas être recherchée au titre de l’état, l’importance et de la diversité du patrimoine.</w:t>
      </w:r>
    </w:p>
    <w:p w14:paraId="02F64402" w14:textId="6D625A01" w:rsidR="00205FDB" w:rsidRPr="00CF240D" w:rsidRDefault="000A3DF3" w:rsidP="008309C6">
      <w:pPr>
        <w:pStyle w:val="Titre2"/>
        <w:rPr>
          <w:rFonts w:ascii="Calibri" w:hAnsi="Calibri" w:cs="Calibri"/>
          <w:color w:val="000000" w:themeColor="text1"/>
          <w:szCs w:val="22"/>
        </w:rPr>
      </w:pPr>
      <w:bookmarkStart w:id="39" w:name="_Toc456184044"/>
      <w:bookmarkStart w:id="40" w:name="_Toc194580251"/>
      <w:bookmarkEnd w:id="37"/>
      <w:r w:rsidRPr="00CF240D">
        <w:rPr>
          <w:rFonts w:ascii="Calibri" w:hAnsi="Calibri" w:cs="Calibri"/>
          <w:caps w:val="0"/>
          <w:color w:val="000000" w:themeColor="text1"/>
          <w:szCs w:val="22"/>
        </w:rPr>
        <w:t>REGLEMENTATION ET NORMES</w:t>
      </w:r>
      <w:bookmarkEnd w:id="39"/>
      <w:r w:rsidRPr="00CF240D">
        <w:rPr>
          <w:rFonts w:ascii="Calibri" w:hAnsi="Calibri" w:cs="Calibri"/>
          <w:caps w:val="0"/>
          <w:color w:val="000000" w:themeColor="text1"/>
          <w:szCs w:val="22"/>
        </w:rPr>
        <w:t xml:space="preserve"> DE SERRURERIE ET MENUISERIES</w:t>
      </w:r>
      <w:bookmarkEnd w:id="40"/>
      <w:r w:rsidRPr="00CF240D">
        <w:rPr>
          <w:rFonts w:ascii="Calibri" w:hAnsi="Calibri" w:cs="Calibri"/>
          <w:caps w:val="0"/>
          <w:color w:val="000000" w:themeColor="text1"/>
          <w:szCs w:val="22"/>
        </w:rPr>
        <w:t xml:space="preserve"> </w:t>
      </w:r>
    </w:p>
    <w:p w14:paraId="3C9BAFB5"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3BB08853"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Les normes et recommandations dernières connues au moment de la réalisation, seront applicables, dont notamment :</w:t>
      </w:r>
    </w:p>
    <w:p w14:paraId="7E6AB343"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DTU</w:t>
      </w:r>
    </w:p>
    <w:p w14:paraId="7231DB84"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DTU 37-1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Menuiseries métalliques annexe commune aux DTU 36-1 et 37.1</w:t>
      </w:r>
    </w:p>
    <w:p w14:paraId="7DBF58E0"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DTU 36-1 et 37-1 :</w:t>
      </w:r>
      <w:r w:rsidRPr="00CF240D">
        <w:rPr>
          <w:rFonts w:ascii="Calibri" w:hAnsi="Calibri" w:cs="Calibri"/>
          <w:color w:val="000000" w:themeColor="text1"/>
          <w:szCs w:val="22"/>
        </w:rPr>
        <w:tab/>
        <w:t>Choix des fenêtres en fonction de leur exposition.et 37-1 Mémento.</w:t>
      </w:r>
    </w:p>
    <w:p w14:paraId="30C18861"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DTU 36.5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Travaux de bâtiment - Mise en œuvre des fenêtres et portes extérieures</w:t>
      </w:r>
    </w:p>
    <w:p w14:paraId="0B99C696"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DTU 39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Miroiterie – Vitrerie</w:t>
      </w:r>
    </w:p>
    <w:p w14:paraId="256417B3" w14:textId="225A1305"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DTU 59-1 :</w:t>
      </w:r>
      <w:r w:rsidRPr="00CF240D">
        <w:rPr>
          <w:rFonts w:ascii="Calibri" w:hAnsi="Calibri" w:cs="Calibri"/>
          <w:color w:val="000000" w:themeColor="text1"/>
          <w:szCs w:val="22"/>
        </w:rPr>
        <w:tab/>
      </w:r>
      <w:r w:rsidR="00E64484" w:rsidRPr="00CF240D">
        <w:rPr>
          <w:rFonts w:ascii="Calibri" w:hAnsi="Calibri" w:cs="Calibri"/>
          <w:color w:val="000000" w:themeColor="text1"/>
          <w:szCs w:val="22"/>
        </w:rPr>
        <w:tab/>
      </w:r>
      <w:r w:rsidRPr="00CF240D">
        <w:rPr>
          <w:rFonts w:ascii="Calibri" w:hAnsi="Calibri" w:cs="Calibri"/>
          <w:color w:val="000000" w:themeColor="text1"/>
          <w:szCs w:val="22"/>
        </w:rPr>
        <w:t>Travaux de peinture des bâtiments</w:t>
      </w:r>
    </w:p>
    <w:p w14:paraId="0BEDF224"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Normes</w:t>
      </w:r>
    </w:p>
    <w:p w14:paraId="426F06D3" w14:textId="2A0F71DE"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01-012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Dimensions des garde-corps, règles de sécurité relatives aux dimensions des garde-corps et rampes d’escalier.</w:t>
      </w:r>
    </w:p>
    <w:p w14:paraId="3865ABE3"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01-013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 xml:space="preserve">Essais des garde-corps - méthodes et critères </w:t>
      </w:r>
    </w:p>
    <w:p w14:paraId="2F7FF823"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20-302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Caractéristiques des fenêtres</w:t>
      </w:r>
    </w:p>
    <w:p w14:paraId="5B5F13EE"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20-401 :</w:t>
      </w:r>
      <w:r w:rsidR="00D63A93" w:rsidRPr="00CF240D">
        <w:rPr>
          <w:rFonts w:ascii="Calibri" w:hAnsi="Calibri" w:cs="Calibri"/>
          <w:color w:val="000000" w:themeColor="text1"/>
          <w:szCs w:val="22"/>
        </w:rPr>
        <w:tab/>
      </w:r>
      <w:r w:rsidRPr="00CF240D">
        <w:rPr>
          <w:rFonts w:ascii="Calibri" w:hAnsi="Calibri" w:cs="Calibri"/>
          <w:color w:val="000000" w:themeColor="text1"/>
          <w:szCs w:val="22"/>
        </w:rPr>
        <w:tab/>
        <w:t>Dimensions des châssis et croisées à la française</w:t>
      </w:r>
    </w:p>
    <w:bookmarkStart w:id="41" w:name="PTU"/>
    <w:p w14:paraId="698C7AA8" w14:textId="2D900D71"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fldChar w:fldCharType="begin"/>
      </w:r>
      <w:r w:rsidRPr="00CF240D">
        <w:rPr>
          <w:rFonts w:ascii="Calibri" w:hAnsi="Calibri" w:cs="Calibri"/>
          <w:color w:val="000000" w:themeColor="text1"/>
          <w:szCs w:val="22"/>
        </w:rPr>
        <w:instrText xml:space="preserve"> HYPERLINK "javascript:v()" </w:instrText>
      </w:r>
      <w:r w:rsidRPr="00CF240D">
        <w:rPr>
          <w:rFonts w:ascii="Calibri" w:hAnsi="Calibri" w:cs="Calibri"/>
          <w:color w:val="000000" w:themeColor="text1"/>
          <w:szCs w:val="22"/>
        </w:rPr>
        <w:fldChar w:fldCharType="separate"/>
      </w:r>
      <w:r w:rsidRPr="00CF240D">
        <w:rPr>
          <w:rFonts w:ascii="Calibri" w:hAnsi="Calibri" w:cs="Calibri"/>
          <w:color w:val="000000" w:themeColor="text1"/>
          <w:szCs w:val="22"/>
        </w:rPr>
        <w:t>NF EN 13115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Classification des propriétés mécaniques</w:t>
      </w:r>
      <w:r w:rsidRPr="00CF240D">
        <w:rPr>
          <w:rFonts w:ascii="Calibri" w:hAnsi="Calibri" w:cs="Calibri"/>
          <w:color w:val="000000" w:themeColor="text1"/>
          <w:szCs w:val="22"/>
        </w:rPr>
        <w:fldChar w:fldCharType="end"/>
      </w:r>
      <w:bookmarkEnd w:id="41"/>
    </w:p>
    <w:bookmarkStart w:id="42" w:name="LDY"/>
    <w:p w14:paraId="4D4A8022"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fldChar w:fldCharType="begin"/>
      </w:r>
      <w:r w:rsidRPr="00CF240D">
        <w:rPr>
          <w:rFonts w:ascii="Calibri" w:hAnsi="Calibri" w:cs="Calibri"/>
          <w:color w:val="000000" w:themeColor="text1"/>
          <w:szCs w:val="22"/>
        </w:rPr>
        <w:instrText xml:space="preserve"> HYPERLINK "javascript:v()" </w:instrText>
      </w:r>
      <w:r w:rsidRPr="00CF240D">
        <w:rPr>
          <w:rFonts w:ascii="Calibri" w:hAnsi="Calibri" w:cs="Calibri"/>
          <w:color w:val="000000" w:themeColor="text1"/>
          <w:szCs w:val="22"/>
        </w:rPr>
        <w:fldChar w:fldCharType="separate"/>
      </w:r>
      <w:r w:rsidRPr="00CF240D">
        <w:rPr>
          <w:rFonts w:ascii="Calibri" w:hAnsi="Calibri" w:cs="Calibri"/>
          <w:color w:val="000000" w:themeColor="text1"/>
          <w:szCs w:val="22"/>
        </w:rPr>
        <w:t>NF P20-501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 xml:space="preserve">Méthodes d'essais des fenêtres </w:t>
      </w:r>
      <w:r w:rsidRPr="00CF240D">
        <w:rPr>
          <w:rFonts w:ascii="Calibri" w:hAnsi="Calibri" w:cs="Calibri"/>
          <w:color w:val="000000" w:themeColor="text1"/>
          <w:szCs w:val="22"/>
        </w:rPr>
        <w:fldChar w:fldCharType="end"/>
      </w:r>
      <w:bookmarkEnd w:id="42"/>
    </w:p>
    <w:p w14:paraId="3E2270EB" w14:textId="2AACD984" w:rsidR="00205FDB" w:rsidRPr="00CF240D" w:rsidRDefault="00F53D98" w:rsidP="00D63A93">
      <w:pPr>
        <w:pStyle w:val="Normes"/>
        <w:rPr>
          <w:rFonts w:ascii="Calibri" w:hAnsi="Calibri" w:cs="Calibri"/>
          <w:color w:val="000000" w:themeColor="text1"/>
          <w:szCs w:val="22"/>
        </w:rPr>
      </w:pPr>
      <w:hyperlink r:id="rId9" w:history="1">
        <w:r w:rsidR="00205FDB" w:rsidRPr="00CF240D">
          <w:rPr>
            <w:rFonts w:ascii="Calibri" w:hAnsi="Calibri" w:cs="Calibri"/>
            <w:color w:val="000000" w:themeColor="text1"/>
            <w:szCs w:val="22"/>
          </w:rPr>
          <w:t>NF EN 13115 :</w:t>
        </w:r>
        <w:r w:rsidR="00205FDB"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205FDB" w:rsidRPr="00CF240D">
          <w:rPr>
            <w:rFonts w:ascii="Calibri" w:hAnsi="Calibri" w:cs="Calibri"/>
            <w:color w:val="000000" w:themeColor="text1"/>
            <w:szCs w:val="22"/>
          </w:rPr>
          <w:t>Classification des propriétés mécaniques</w:t>
        </w:r>
      </w:hyperlink>
    </w:p>
    <w:p w14:paraId="4A52B5AC"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NFEN 14351-1+A1 :</w:t>
      </w:r>
      <w:r w:rsidRPr="00CF240D">
        <w:rPr>
          <w:rFonts w:ascii="Calibri" w:hAnsi="Calibri" w:cs="Calibri"/>
          <w:color w:val="000000" w:themeColor="text1"/>
          <w:szCs w:val="22"/>
        </w:rPr>
        <w:tab/>
        <w:t>Fenêtres et portes - Norme produit, caractéristiques de performance</w:t>
      </w:r>
    </w:p>
    <w:p w14:paraId="62105A34" w14:textId="4421737F"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XP P20-650-1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Pose de vitrage minéral en atelier</w:t>
      </w:r>
    </w:p>
    <w:p w14:paraId="28616B1D"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23-305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Spécifications techniques des fenêtres, porte-fenêtre et châssis fixes (Révisées 1996).</w:t>
      </w:r>
      <w:r w:rsidRPr="00CF240D">
        <w:rPr>
          <w:rFonts w:ascii="Calibri" w:hAnsi="Calibri" w:cs="Calibri"/>
          <w:color w:val="000000" w:themeColor="text1"/>
          <w:szCs w:val="22"/>
        </w:rPr>
        <w:br/>
        <w:t>Spécifications pouvant être étendues et adaptées aux menuiseries extérieures en métal et en PVC</w:t>
      </w:r>
    </w:p>
    <w:p w14:paraId="3C56F26E"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24-301 :</w:t>
      </w:r>
      <w:r w:rsidRPr="00CF240D">
        <w:rPr>
          <w:rFonts w:ascii="Calibri" w:hAnsi="Calibri" w:cs="Calibri"/>
          <w:color w:val="000000" w:themeColor="text1"/>
          <w:szCs w:val="22"/>
        </w:rPr>
        <w:tab/>
      </w:r>
      <w:r w:rsidR="00D63A93" w:rsidRPr="00CF240D">
        <w:rPr>
          <w:rFonts w:ascii="Calibri" w:hAnsi="Calibri" w:cs="Calibri"/>
          <w:color w:val="000000" w:themeColor="text1"/>
          <w:szCs w:val="22"/>
        </w:rPr>
        <w:tab/>
      </w:r>
      <w:r w:rsidRPr="00CF240D">
        <w:rPr>
          <w:rFonts w:ascii="Calibri" w:hAnsi="Calibri" w:cs="Calibri"/>
          <w:color w:val="000000" w:themeColor="text1"/>
          <w:szCs w:val="22"/>
        </w:rPr>
        <w:t>Spécification technique des fenêtres, portes fenêtres et châssis fixes métalliques.</w:t>
      </w:r>
    </w:p>
    <w:p w14:paraId="6E9F36F5"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36-321 - NF A91-121 :</w:t>
      </w:r>
      <w:r w:rsidRPr="00CF240D">
        <w:rPr>
          <w:rFonts w:ascii="Calibri" w:hAnsi="Calibri" w:cs="Calibri"/>
          <w:color w:val="000000" w:themeColor="text1"/>
          <w:szCs w:val="22"/>
        </w:rPr>
        <w:tab/>
        <w:t>Galvanisation par immersion dans le zinc fondu, selon classes de galvanisation</w:t>
      </w:r>
    </w:p>
    <w:p w14:paraId="6D0C3C67" w14:textId="7AD468D3"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EN 22063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Revêtements métalliques et inorganiques - Projection thermique zinc - Aluminium et alliages </w:t>
      </w:r>
    </w:p>
    <w:p w14:paraId="09762EBC"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NFP 24-101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Menuiseries métalliques - Terminologie</w:t>
      </w:r>
    </w:p>
    <w:p w14:paraId="15EBAAC1"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24-351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Protection contre la corrosion et préservation des états de surface des fenêtres et portes fenêtres métalliques</w:t>
      </w:r>
    </w:p>
    <w:p w14:paraId="0D027A65"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26-306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Paumelles</w:t>
      </w:r>
    </w:p>
    <w:p w14:paraId="331E24B9"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26-102 et P26-303 :</w:t>
      </w:r>
      <w:r w:rsidRPr="00CF240D">
        <w:rPr>
          <w:rFonts w:ascii="Calibri" w:hAnsi="Calibri" w:cs="Calibri"/>
          <w:color w:val="000000" w:themeColor="text1"/>
          <w:szCs w:val="22"/>
        </w:rPr>
        <w:tab/>
        <w:t>Crémones</w:t>
      </w:r>
    </w:p>
    <w:p w14:paraId="2673913E" w14:textId="5AFA830E"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26-316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Ferme-portes</w:t>
      </w:r>
    </w:p>
    <w:p w14:paraId="3A97CEAA"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26-317 :</w:t>
      </w:r>
      <w:r w:rsidRPr="00CF240D">
        <w:rPr>
          <w:rFonts w:ascii="Calibri" w:hAnsi="Calibri" w:cs="Calibri"/>
          <w:color w:val="000000" w:themeColor="text1"/>
          <w:szCs w:val="22"/>
        </w:rPr>
        <w:tab/>
      </w:r>
      <w:r w:rsidRPr="00CF240D">
        <w:rPr>
          <w:rFonts w:ascii="Calibri" w:hAnsi="Calibri" w:cs="Calibri"/>
          <w:color w:val="000000" w:themeColor="text1"/>
          <w:szCs w:val="22"/>
        </w:rPr>
        <w:tab/>
        <w:t>Pivots à freins</w:t>
      </w:r>
    </w:p>
    <w:p w14:paraId="6CE0331C" w14:textId="59ACF331"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26-315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Dispositifs antipanique</w:t>
      </w:r>
    </w:p>
    <w:p w14:paraId="7015B3D4"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NFP26-314,409,414,415 :</w:t>
      </w:r>
      <w:r w:rsidRPr="00CF240D">
        <w:rPr>
          <w:rFonts w:ascii="Calibri" w:hAnsi="Calibri" w:cs="Calibri"/>
          <w:color w:val="000000" w:themeColor="text1"/>
          <w:szCs w:val="22"/>
        </w:rPr>
        <w:tab/>
        <w:t>Serrures de bâtiment</w:t>
      </w:r>
    </w:p>
    <w:p w14:paraId="0BA0B332" w14:textId="13F4729E"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E 27-815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Che</w:t>
      </w:r>
      <w:r w:rsidR="00A50432" w:rsidRPr="00CF240D">
        <w:rPr>
          <w:rFonts w:ascii="Calibri" w:hAnsi="Calibri" w:cs="Calibri"/>
          <w:color w:val="000000" w:themeColor="text1"/>
          <w:szCs w:val="22"/>
        </w:rPr>
        <w:t>ville</w:t>
      </w:r>
      <w:r w:rsidRPr="00CF240D">
        <w:rPr>
          <w:rFonts w:ascii="Calibri" w:hAnsi="Calibri" w:cs="Calibri"/>
          <w:color w:val="000000" w:themeColor="text1"/>
          <w:szCs w:val="22"/>
        </w:rPr>
        <w:t>s métalliques à expansion</w:t>
      </w:r>
    </w:p>
    <w:p w14:paraId="2F073D49" w14:textId="57828B46"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E 25-XXX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Visserie - Boulonnerie</w:t>
      </w:r>
    </w:p>
    <w:p w14:paraId="43C6F53B"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A 50-401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Aluminium et alliages d’aluminium - caractéristiques générales</w:t>
      </w:r>
    </w:p>
    <w:p w14:paraId="42BABEDC"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A 50-452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Aluminium et alliages d’aluminium - Produits prélaqués Caractéristiques</w:t>
      </w:r>
    </w:p>
    <w:p w14:paraId="1138E361"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A 91-450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Protection par anodisation des menuiseries en aluminium</w:t>
      </w:r>
    </w:p>
    <w:p w14:paraId="4E77B177"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B 32-002,003 et</w:t>
      </w:r>
    </w:p>
    <w:p w14:paraId="60E00908"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78-301 et 302 :</w:t>
      </w:r>
      <w:r w:rsidRPr="00CF240D">
        <w:rPr>
          <w:rFonts w:ascii="Calibri" w:hAnsi="Calibri" w:cs="Calibri"/>
          <w:color w:val="000000" w:themeColor="text1"/>
          <w:szCs w:val="22"/>
        </w:rPr>
        <w:tab/>
        <w:t>Verre étiré - Verre coulé - Glace</w:t>
      </w:r>
    </w:p>
    <w:p w14:paraId="0DC759D7"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78-303, 304, 305 : </w:t>
      </w:r>
      <w:r w:rsidRPr="00CF240D">
        <w:rPr>
          <w:rFonts w:ascii="Calibri" w:hAnsi="Calibri" w:cs="Calibri"/>
          <w:color w:val="000000" w:themeColor="text1"/>
          <w:szCs w:val="22"/>
        </w:rPr>
        <w:tab/>
        <w:t>Verre armé - Verre trempé - Verre feuilleté</w:t>
      </w:r>
    </w:p>
    <w:p w14:paraId="33CE5018"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78-455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Vitrages isolants</w:t>
      </w:r>
    </w:p>
    <w:p w14:paraId="0CE36B09" w14:textId="4625D871"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78-331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Mastics à l’huile de lin </w:t>
      </w:r>
    </w:p>
    <w:p w14:paraId="0B8DE23C" w14:textId="77777777" w:rsidR="00205FDB" w:rsidRPr="00CF240D" w:rsidRDefault="00205FDB" w:rsidP="00D63A93">
      <w:pPr>
        <w:pStyle w:val="Normes"/>
        <w:rPr>
          <w:rFonts w:ascii="Calibri" w:hAnsi="Calibri" w:cs="Calibri"/>
          <w:color w:val="000000" w:themeColor="text1"/>
          <w:szCs w:val="22"/>
        </w:rPr>
      </w:pPr>
      <w:r w:rsidRPr="00CF240D">
        <w:rPr>
          <w:rFonts w:ascii="Calibri" w:hAnsi="Calibri" w:cs="Calibri"/>
          <w:color w:val="000000" w:themeColor="text1"/>
          <w:szCs w:val="22"/>
        </w:rPr>
        <w:t>NF P 85-301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Profilés en caoutchouc</w:t>
      </w:r>
    </w:p>
    <w:p w14:paraId="5D2CC07B"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et toutes les normes énumérées à l’annexe D-2 du DTU 39 </w:t>
      </w:r>
    </w:p>
    <w:p w14:paraId="18E120BA"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Labels et certifications de qualité :</w:t>
      </w:r>
    </w:p>
    <w:p w14:paraId="0FB14495" w14:textId="4180BB94"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Les menuiseries extérieures devront satisfaire aux labels de qualité et/ou aux cahiers des charges suivants </w:t>
      </w:r>
      <w:r w:rsidR="00F53D98">
        <w:rPr>
          <w:rFonts w:ascii="Calibri" w:hAnsi="Calibri" w:cs="Calibri"/>
          <w:color w:val="000000" w:themeColor="text1"/>
          <w:szCs w:val="22"/>
        </w:rPr>
        <w:t xml:space="preserve">ou équivalence </w:t>
      </w:r>
      <w:bookmarkStart w:id="43" w:name="_GoBack"/>
      <w:bookmarkEnd w:id="43"/>
      <w:r w:rsidRPr="00CF240D">
        <w:rPr>
          <w:rFonts w:ascii="Calibri" w:hAnsi="Calibri" w:cs="Calibri"/>
          <w:color w:val="000000" w:themeColor="text1"/>
          <w:szCs w:val="22"/>
        </w:rPr>
        <w:t>:</w:t>
      </w:r>
    </w:p>
    <w:p w14:paraId="1EA0C6C5" w14:textId="77777777"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Certificats :</w:t>
      </w:r>
    </w:p>
    <w:p w14:paraId="18F647B7" w14:textId="34ED42FD"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CERFF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Fenêtres métalliques </w:t>
      </w:r>
    </w:p>
    <w:p w14:paraId="3B29EA48" w14:textId="77777777"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Labels</w:t>
      </w:r>
    </w:p>
    <w:p w14:paraId="520DABD7" w14:textId="0D2FB8E2"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 xml:space="preserve">Label EWAA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Eléments en aluminium anodisé</w:t>
      </w:r>
    </w:p>
    <w:p w14:paraId="71862F38" w14:textId="77777777"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Label Qualicoat :</w:t>
      </w:r>
      <w:r w:rsidRPr="00CF240D">
        <w:rPr>
          <w:rFonts w:ascii="Calibri" w:hAnsi="Calibri" w:cs="Calibri"/>
          <w:color w:val="000000" w:themeColor="text1"/>
          <w:szCs w:val="22"/>
        </w:rPr>
        <w:tab/>
        <w:t>Eléments en aluminium prélaqué</w:t>
      </w:r>
    </w:p>
    <w:p w14:paraId="43CE688F" w14:textId="77777777"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Label ECCA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 xml:space="preserve">Revêtements de parements extérieurs en tôles prélaquées </w:t>
      </w:r>
    </w:p>
    <w:p w14:paraId="608E2178" w14:textId="77777777"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Label SNJF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Produits de calfeutrement et compléments d’étanchéité pour éléments de construction.</w:t>
      </w:r>
    </w:p>
    <w:p w14:paraId="47A6EB89" w14:textId="77777777"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Label Acotherm :</w:t>
      </w:r>
      <w:r w:rsidRPr="00CF240D">
        <w:rPr>
          <w:rFonts w:ascii="Calibri" w:hAnsi="Calibri" w:cs="Calibri"/>
          <w:color w:val="000000" w:themeColor="text1"/>
          <w:szCs w:val="22"/>
        </w:rPr>
        <w:tab/>
        <w:t>Performances acoustiques et thermiques des fenêtres selon la catégorie et la classe précisées ci-après aux bases contractuelles</w:t>
      </w:r>
    </w:p>
    <w:p w14:paraId="69A6B2AB" w14:textId="77777777" w:rsidR="00205FDB" w:rsidRPr="00CF240D" w:rsidRDefault="00205FDB" w:rsidP="008309C6">
      <w:pPr>
        <w:pStyle w:val="Normes"/>
        <w:rPr>
          <w:rFonts w:ascii="Calibri" w:hAnsi="Calibri" w:cs="Calibri"/>
          <w:color w:val="000000" w:themeColor="text1"/>
          <w:szCs w:val="22"/>
        </w:rPr>
      </w:pPr>
      <w:r w:rsidRPr="00CF240D">
        <w:rPr>
          <w:rFonts w:ascii="Calibri" w:hAnsi="Calibri" w:cs="Calibri"/>
          <w:color w:val="000000" w:themeColor="text1"/>
          <w:szCs w:val="22"/>
        </w:rPr>
        <w:t>Label Cekal :</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Qualité des doubles vitrages.</w:t>
      </w:r>
    </w:p>
    <w:p w14:paraId="3B214A66" w14:textId="77777777" w:rsidR="00205FDB" w:rsidRPr="00CF240D" w:rsidRDefault="00205FDB"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Nota : Copies des certificats et avis techniques seront toujours exigés lors de la présentation des devis.</w:t>
      </w:r>
    </w:p>
    <w:p w14:paraId="073003B3" w14:textId="77777777" w:rsidR="00205FDB" w:rsidRPr="00CF240D" w:rsidRDefault="00205FDB"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Règles de calcul DTU</w:t>
      </w:r>
    </w:p>
    <w:p w14:paraId="580A98EE"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Règles NV 65 (modifiées par règles N 84) définissant les effets de la neige et du vent sur les constructions.</w:t>
      </w:r>
    </w:p>
    <w:p w14:paraId="2999D76D"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Règlementation thermique applicable en fonction de l’ouvrage </w:t>
      </w:r>
    </w:p>
    <w:p w14:paraId="0DEA38D5"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Autres textes à respecter </w:t>
      </w:r>
    </w:p>
    <w:p w14:paraId="6D92FAC0"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Règles professionnelles acceptées par l’AFAC.</w:t>
      </w:r>
    </w:p>
    <w:p w14:paraId="3AAA7A82"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Fourniture et pose de menuiseries en alliage léger - Cahier du CSTB n°120 - Extrait n°12.</w:t>
      </w:r>
    </w:p>
    <w:p w14:paraId="392A904A"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Règles professionnelles concernant l’utilisation des mastics pour l’étanchéité des joints.</w:t>
      </w:r>
    </w:p>
    <w:p w14:paraId="30EE302A"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Règles UNPVF.</w:t>
      </w:r>
    </w:p>
    <w:p w14:paraId="3CBA8776"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Spécifications Tecmaver.</w:t>
      </w:r>
    </w:p>
    <w:p w14:paraId="5AEB894A"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Prescriptions techniques - Classement EdRK des éléments de remplissage des panneaux de façade menuisés.</w:t>
      </w:r>
    </w:p>
    <w:p w14:paraId="18FECA68"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Ainsi que toutes les normes énumérées dans les D.T.U., CCTG, textes et décrets, circulaires, règlements, sanitaires départementaux, code du travail.</w:t>
      </w:r>
    </w:p>
    <w:p w14:paraId="01A7A830"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Cette liste n’est pas exhaustive, mais elle constitue la base des principaux documents de référence.</w:t>
      </w:r>
    </w:p>
    <w:p w14:paraId="17EBF9F4"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D’une manière générale l’Entrepreneur devra la réalisation complète de ses ouvrages conformément à la réglementation en vigueur à la date de signature du bon de commande.</w:t>
      </w:r>
    </w:p>
    <w:p w14:paraId="52E0C82D"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Les ouvrages non traditionnels devront en outre, faire l'objet d'un agrément technique du C.S.T.B. et être réalisés conformément à cet agrément.</w:t>
      </w:r>
    </w:p>
    <w:p w14:paraId="146C5715" w14:textId="77777777"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Dans le cas exceptionnel où certains ouvrages n'auraient pas fait l'objet d'un agrément par le C.S.T.B., ceux-ci seraient réalisés conformément aux prescriptions du fabricant et sous l'entière responsabilité de l'Entrepreneur.</w:t>
      </w:r>
    </w:p>
    <w:p w14:paraId="1B556BA4" w14:textId="0C0BE83B" w:rsidR="00205FDB" w:rsidRPr="00CF240D" w:rsidRDefault="00205FDB" w:rsidP="00D63A93">
      <w:pPr>
        <w:pStyle w:val="Textenormal"/>
        <w:rPr>
          <w:rFonts w:ascii="Calibri" w:hAnsi="Calibri" w:cs="Calibri"/>
          <w:color w:val="000000" w:themeColor="text1"/>
          <w:szCs w:val="22"/>
        </w:rPr>
      </w:pPr>
      <w:r w:rsidRPr="00CF240D">
        <w:rPr>
          <w:rFonts w:ascii="Calibri" w:hAnsi="Calibri" w:cs="Calibri"/>
          <w:color w:val="000000" w:themeColor="text1"/>
          <w:szCs w:val="22"/>
        </w:rPr>
        <w:t>Au cas où certains de ces textes seraient modifiés pendant le déroulement de l'opération, l'Entrepreneur devra en informer par écrit le maître d’ouvrage qui prendra la décision d'exécuter ou non, les travaux avec les modifications et les incidences sur les prix qui seront engendré (des incidences et sur le déroulement de l'opération pourront apparaitre également).</w:t>
      </w:r>
    </w:p>
    <w:p w14:paraId="7E61CC52" w14:textId="0E1DA0A2" w:rsidR="00E64484" w:rsidRPr="00CF240D" w:rsidRDefault="00E64484" w:rsidP="00E64484">
      <w:pPr>
        <w:pStyle w:val="Titre2"/>
        <w:rPr>
          <w:rFonts w:ascii="Calibri" w:hAnsi="Calibri" w:cs="Calibri"/>
          <w:caps w:val="0"/>
          <w:color w:val="000000" w:themeColor="text1"/>
          <w:szCs w:val="22"/>
        </w:rPr>
      </w:pPr>
      <w:bookmarkStart w:id="44" w:name="_Toc194580252"/>
      <w:r w:rsidRPr="00CF240D">
        <w:rPr>
          <w:rFonts w:ascii="Calibri" w:hAnsi="Calibri" w:cs="Calibri"/>
          <w:caps w:val="0"/>
          <w:color w:val="000000" w:themeColor="text1"/>
          <w:szCs w:val="22"/>
        </w:rPr>
        <w:t>REGLEMENTATION ET NORMES VITRERIE ET MIROITERIE</w:t>
      </w:r>
      <w:bookmarkEnd w:id="44"/>
    </w:p>
    <w:p w14:paraId="2DEAF336" w14:textId="77777777" w:rsidR="00E64484" w:rsidRPr="00CF240D" w:rsidRDefault="00E64484" w:rsidP="00E64484">
      <w:pPr>
        <w:pStyle w:val="Textenormal"/>
        <w:rPr>
          <w:rFonts w:ascii="Calibri" w:hAnsi="Calibri" w:cs="Calibri"/>
          <w:b/>
          <w:color w:val="000000" w:themeColor="text1"/>
          <w:szCs w:val="22"/>
          <w:u w:val="single"/>
        </w:rPr>
      </w:pPr>
      <w:r w:rsidRPr="00CF240D">
        <w:rPr>
          <w:rFonts w:ascii="Calibri" w:hAnsi="Calibri" w:cs="Calibri"/>
          <w:b/>
          <w:color w:val="000000" w:themeColor="text1"/>
          <w:szCs w:val="22"/>
          <w:u w:val="single"/>
        </w:rPr>
        <w:t>DTU :</w:t>
      </w:r>
    </w:p>
    <w:p w14:paraId="29813191"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DTU 36.5 :</w:t>
      </w:r>
      <w:r w:rsidRPr="00CF240D">
        <w:rPr>
          <w:rFonts w:ascii="Calibri" w:hAnsi="Calibri" w:cs="Calibri"/>
          <w:color w:val="000000" w:themeColor="text1"/>
          <w:szCs w:val="22"/>
        </w:rPr>
        <w:tab/>
      </w:r>
      <w:r w:rsidRPr="00CF240D">
        <w:rPr>
          <w:rFonts w:ascii="Calibri" w:hAnsi="Calibri" w:cs="Calibri"/>
          <w:color w:val="000000" w:themeColor="text1"/>
          <w:szCs w:val="22"/>
        </w:rPr>
        <w:tab/>
        <w:t>Mise en œuvre des fenêtres et portes extérieures</w:t>
      </w:r>
    </w:p>
    <w:p w14:paraId="5C573E13"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DTU 39 :</w:t>
      </w:r>
      <w:r w:rsidRPr="00CF240D">
        <w:rPr>
          <w:rFonts w:ascii="Calibri" w:hAnsi="Calibri" w:cs="Calibri"/>
          <w:color w:val="000000" w:themeColor="text1"/>
          <w:szCs w:val="22"/>
        </w:rPr>
        <w:tab/>
      </w:r>
      <w:r w:rsidRPr="00CF240D">
        <w:rPr>
          <w:rFonts w:ascii="Calibri" w:hAnsi="Calibri" w:cs="Calibri"/>
          <w:color w:val="000000" w:themeColor="text1"/>
          <w:szCs w:val="22"/>
        </w:rPr>
        <w:tab/>
        <w:t>Miroiterie - Vitrerie</w:t>
      </w:r>
    </w:p>
    <w:p w14:paraId="19F533CC"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DTU 59.1 :</w:t>
      </w:r>
      <w:r w:rsidRPr="00CF240D">
        <w:rPr>
          <w:rFonts w:ascii="Calibri" w:hAnsi="Calibri" w:cs="Calibri"/>
          <w:color w:val="000000" w:themeColor="text1"/>
          <w:szCs w:val="22"/>
        </w:rPr>
        <w:tab/>
      </w:r>
      <w:r w:rsidRPr="00CF240D">
        <w:rPr>
          <w:rFonts w:ascii="Calibri" w:hAnsi="Calibri" w:cs="Calibri"/>
          <w:color w:val="000000" w:themeColor="text1"/>
          <w:szCs w:val="22"/>
        </w:rPr>
        <w:tab/>
        <w:t>Travaux de peinture des bâtiments</w:t>
      </w:r>
    </w:p>
    <w:p w14:paraId="6ED0EB3A" w14:textId="77777777" w:rsidR="00E64484" w:rsidRPr="00CF240D" w:rsidRDefault="00E64484" w:rsidP="00E64484">
      <w:pPr>
        <w:pStyle w:val="Textenormal"/>
        <w:rPr>
          <w:rFonts w:ascii="Calibri" w:hAnsi="Calibri" w:cs="Calibri"/>
          <w:b/>
          <w:color w:val="000000" w:themeColor="text1"/>
          <w:szCs w:val="22"/>
          <w:u w:val="single"/>
        </w:rPr>
      </w:pPr>
      <w:r w:rsidRPr="00CF240D">
        <w:rPr>
          <w:rFonts w:ascii="Calibri" w:hAnsi="Calibri" w:cs="Calibri"/>
          <w:b/>
          <w:color w:val="000000" w:themeColor="text1"/>
          <w:szCs w:val="22"/>
          <w:u w:val="single"/>
        </w:rPr>
        <w:t>Normes</w:t>
      </w:r>
    </w:p>
    <w:p w14:paraId="5FDD1345" w14:textId="77777777" w:rsidR="00E64484" w:rsidRPr="00CF240D" w:rsidRDefault="00F53D98" w:rsidP="00E64484">
      <w:pPr>
        <w:pStyle w:val="Normes"/>
        <w:rPr>
          <w:rFonts w:ascii="Calibri" w:hAnsi="Calibri" w:cs="Calibri"/>
          <w:color w:val="000000" w:themeColor="text1"/>
          <w:szCs w:val="22"/>
        </w:rPr>
      </w:pPr>
      <w:hyperlink r:id="rId10" w:history="1">
        <w:r w:rsidR="00E64484" w:rsidRPr="00CF240D">
          <w:rPr>
            <w:rFonts w:ascii="Calibri" w:hAnsi="Calibri" w:cs="Calibri"/>
            <w:color w:val="000000" w:themeColor="text1"/>
            <w:szCs w:val="22"/>
          </w:rPr>
          <w:t>FD DTU 39 P5 </w:t>
        </w:r>
      </w:hyperlink>
      <w:r w:rsidR="00E64484" w:rsidRPr="00CF240D">
        <w:rPr>
          <w:rFonts w:ascii="Calibri" w:hAnsi="Calibri" w:cs="Calibri"/>
          <w:color w:val="000000" w:themeColor="text1"/>
          <w:szCs w:val="22"/>
        </w:rPr>
        <w:t>:</w:t>
      </w:r>
      <w:r w:rsidR="00E64484" w:rsidRPr="00CF240D">
        <w:rPr>
          <w:rFonts w:ascii="Calibri" w:hAnsi="Calibri" w:cs="Calibri"/>
          <w:color w:val="000000" w:themeColor="text1"/>
          <w:szCs w:val="22"/>
        </w:rPr>
        <w:tab/>
        <w:t>Travaux de bâtiment - Travaux de vitrerie-miroiterie</w:t>
      </w:r>
    </w:p>
    <w:p w14:paraId="3F391A01" w14:textId="77777777" w:rsidR="00E64484" w:rsidRPr="00CF240D" w:rsidRDefault="00F53D98" w:rsidP="00E64484">
      <w:pPr>
        <w:pStyle w:val="Normes"/>
        <w:rPr>
          <w:rFonts w:ascii="Calibri" w:hAnsi="Calibri" w:cs="Calibri"/>
          <w:color w:val="000000" w:themeColor="text1"/>
          <w:szCs w:val="22"/>
        </w:rPr>
      </w:pPr>
      <w:hyperlink r:id="rId11" w:history="1">
        <w:r w:rsidR="00E64484" w:rsidRPr="00CF240D">
          <w:rPr>
            <w:rFonts w:ascii="Calibri" w:hAnsi="Calibri" w:cs="Calibri"/>
            <w:color w:val="000000" w:themeColor="text1"/>
            <w:szCs w:val="22"/>
          </w:rPr>
          <w:t>NF P 20-302 </w:t>
        </w:r>
      </w:hyperlink>
      <w:r w:rsidR="00E64484" w:rsidRPr="00CF240D">
        <w:rPr>
          <w:rFonts w:ascii="Calibri" w:hAnsi="Calibri" w:cs="Calibri"/>
          <w:color w:val="000000" w:themeColor="text1"/>
          <w:szCs w:val="22"/>
        </w:rPr>
        <w:tab/>
        <w:t>:</w:t>
      </w:r>
      <w:r w:rsidR="00E64484" w:rsidRPr="00CF240D">
        <w:rPr>
          <w:rFonts w:ascii="Calibri" w:hAnsi="Calibri" w:cs="Calibri"/>
          <w:color w:val="000000" w:themeColor="text1"/>
          <w:szCs w:val="22"/>
        </w:rPr>
        <w:tab/>
        <w:t xml:space="preserve">Caractéristiques des fenêtres. </w:t>
      </w:r>
    </w:p>
    <w:p w14:paraId="0CA76D56" w14:textId="77777777" w:rsidR="00E64484" w:rsidRPr="00CF240D" w:rsidRDefault="00F53D98" w:rsidP="00E64484">
      <w:pPr>
        <w:pStyle w:val="Normes"/>
        <w:rPr>
          <w:rFonts w:ascii="Calibri" w:hAnsi="Calibri" w:cs="Calibri"/>
          <w:color w:val="000000" w:themeColor="text1"/>
          <w:szCs w:val="22"/>
        </w:rPr>
      </w:pPr>
      <w:hyperlink r:id="rId12" w:history="1">
        <w:r w:rsidR="00E64484" w:rsidRPr="00CF240D">
          <w:rPr>
            <w:rFonts w:ascii="Calibri" w:hAnsi="Calibri" w:cs="Calibri"/>
            <w:color w:val="000000" w:themeColor="text1"/>
            <w:szCs w:val="22"/>
          </w:rPr>
          <w:t>NF P 24-802 </w:t>
        </w:r>
      </w:hyperlink>
      <w:r w:rsidR="00E64484" w:rsidRPr="00CF240D">
        <w:rPr>
          <w:rFonts w:ascii="Calibri" w:hAnsi="Calibri" w:cs="Calibri"/>
          <w:color w:val="000000" w:themeColor="text1"/>
          <w:szCs w:val="22"/>
        </w:rPr>
        <w:tab/>
        <w:t>:</w:t>
      </w:r>
      <w:r w:rsidR="00E64484" w:rsidRPr="00CF240D">
        <w:rPr>
          <w:rFonts w:ascii="Calibri" w:hAnsi="Calibri" w:cs="Calibri"/>
          <w:color w:val="000000" w:themeColor="text1"/>
          <w:szCs w:val="22"/>
        </w:rPr>
        <w:tab/>
        <w:t xml:space="preserve">Travaux de bâtiment - Cloisons amovibles et démontables </w:t>
      </w:r>
    </w:p>
    <w:p w14:paraId="0E1A2EF9" w14:textId="41C665BB" w:rsidR="00E64484" w:rsidRPr="00CF240D" w:rsidRDefault="00F53D98" w:rsidP="00E64484">
      <w:pPr>
        <w:pStyle w:val="Normes"/>
        <w:rPr>
          <w:rFonts w:ascii="Calibri" w:hAnsi="Calibri" w:cs="Calibri"/>
          <w:color w:val="000000" w:themeColor="text1"/>
          <w:szCs w:val="22"/>
        </w:rPr>
      </w:pPr>
      <w:hyperlink r:id="rId13" w:history="1">
        <w:r w:rsidR="00E64484" w:rsidRPr="00CF240D">
          <w:rPr>
            <w:rFonts w:ascii="Calibri" w:hAnsi="Calibri" w:cs="Calibri"/>
            <w:color w:val="000000" w:themeColor="text1"/>
            <w:szCs w:val="22"/>
          </w:rPr>
          <w:t>NF P 85-210-1 </w:t>
        </w:r>
      </w:hyperlink>
      <w:r w:rsidR="00E64484" w:rsidRPr="00CF240D">
        <w:rPr>
          <w:rFonts w:ascii="Calibri" w:hAnsi="Calibri" w:cs="Calibri"/>
          <w:color w:val="000000" w:themeColor="text1"/>
          <w:szCs w:val="22"/>
        </w:rPr>
        <w:t>:</w:t>
      </w:r>
      <w:r w:rsidR="00E64484" w:rsidRPr="00CF240D">
        <w:rPr>
          <w:rFonts w:ascii="Calibri" w:hAnsi="Calibri" w:cs="Calibri"/>
          <w:color w:val="000000" w:themeColor="text1"/>
          <w:szCs w:val="22"/>
        </w:rPr>
        <w:tab/>
      </w:r>
      <w:r w:rsidR="00DB4DD3">
        <w:rPr>
          <w:rFonts w:ascii="Calibri" w:hAnsi="Calibri" w:cs="Calibri"/>
          <w:color w:val="000000" w:themeColor="text1"/>
          <w:szCs w:val="22"/>
        </w:rPr>
        <w:tab/>
      </w:r>
      <w:r w:rsidR="00E64484" w:rsidRPr="00CF240D">
        <w:rPr>
          <w:rFonts w:ascii="Calibri" w:hAnsi="Calibri" w:cs="Calibri"/>
          <w:color w:val="000000" w:themeColor="text1"/>
          <w:szCs w:val="22"/>
        </w:rPr>
        <w:t xml:space="preserve">Travaux de bâtiment - Etanchéité des joints de façade par mise en œuvre de mastics </w:t>
      </w:r>
    </w:p>
    <w:p w14:paraId="1D88B8D0"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P 23-305</w:t>
      </w:r>
      <w:r w:rsidRPr="00CF240D">
        <w:rPr>
          <w:rFonts w:ascii="Calibri" w:hAnsi="Calibri" w:cs="Calibri"/>
          <w:color w:val="000000" w:themeColor="text1"/>
          <w:szCs w:val="22"/>
        </w:rPr>
        <w:tab/>
        <w:t>:</w:t>
      </w:r>
      <w:r w:rsidRPr="00CF240D">
        <w:rPr>
          <w:rFonts w:ascii="Calibri" w:hAnsi="Calibri" w:cs="Calibri"/>
          <w:color w:val="000000" w:themeColor="text1"/>
          <w:szCs w:val="22"/>
        </w:rPr>
        <w:tab/>
        <w:t>Spécifications techniques des fenêtres, portes -fenêtres et châssis fixes (révisées 1996) Spécifications pouvant être étendues et adaptées aux menuiseries extérieures en métal et en PVC.</w:t>
      </w:r>
    </w:p>
    <w:p w14:paraId="2126B970"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NFP 24-101 </w:t>
      </w:r>
      <w:r w:rsidRPr="00CF240D">
        <w:rPr>
          <w:rFonts w:ascii="Calibri" w:hAnsi="Calibri" w:cs="Calibri"/>
          <w:color w:val="000000" w:themeColor="text1"/>
          <w:szCs w:val="22"/>
        </w:rPr>
        <w:tab/>
        <w:t>:</w:t>
      </w:r>
      <w:r w:rsidRPr="00CF240D">
        <w:rPr>
          <w:rFonts w:ascii="Calibri" w:hAnsi="Calibri" w:cs="Calibri"/>
          <w:color w:val="000000" w:themeColor="text1"/>
          <w:szCs w:val="22"/>
        </w:rPr>
        <w:tab/>
        <w:t>Menuiseries métalliques - Terminologie</w:t>
      </w:r>
    </w:p>
    <w:p w14:paraId="65A4C82A"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NFP 24-301 </w:t>
      </w:r>
      <w:r w:rsidRPr="00CF240D">
        <w:rPr>
          <w:rFonts w:ascii="Calibri" w:hAnsi="Calibri" w:cs="Calibri"/>
          <w:color w:val="000000" w:themeColor="text1"/>
          <w:szCs w:val="22"/>
        </w:rPr>
        <w:tab/>
        <w:t>:</w:t>
      </w:r>
      <w:r w:rsidRPr="00CF240D">
        <w:rPr>
          <w:rFonts w:ascii="Calibri" w:hAnsi="Calibri" w:cs="Calibri"/>
          <w:color w:val="000000" w:themeColor="text1"/>
          <w:szCs w:val="22"/>
        </w:rPr>
        <w:tab/>
        <w:t>Spécifications techniques des fenêtres – Portes -fenêtres et châssis fixes métallique</w:t>
      </w:r>
    </w:p>
    <w:p w14:paraId="7D9FE239"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P 24-351 </w:t>
      </w:r>
      <w:r w:rsidRPr="00CF240D">
        <w:rPr>
          <w:rFonts w:ascii="Calibri" w:hAnsi="Calibri" w:cs="Calibri"/>
          <w:color w:val="000000" w:themeColor="text1"/>
          <w:szCs w:val="22"/>
        </w:rPr>
        <w:tab/>
        <w:t>:</w:t>
      </w:r>
      <w:r w:rsidRPr="00CF240D">
        <w:rPr>
          <w:rFonts w:ascii="Calibri" w:hAnsi="Calibri" w:cs="Calibri"/>
          <w:color w:val="000000" w:themeColor="text1"/>
          <w:szCs w:val="22"/>
        </w:rPr>
        <w:tab/>
        <w:t>Protection contre la corrosion et préservation des états de surface des fenêtres et portes fenêtres métalliques</w:t>
      </w:r>
    </w:p>
    <w:p w14:paraId="79B6A548"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P 26-306 </w:t>
      </w:r>
      <w:r w:rsidRPr="00CF240D">
        <w:rPr>
          <w:rFonts w:ascii="Calibri" w:hAnsi="Calibri" w:cs="Calibri"/>
          <w:color w:val="000000" w:themeColor="text1"/>
          <w:szCs w:val="22"/>
        </w:rPr>
        <w:tab/>
        <w:t>:</w:t>
      </w:r>
      <w:r w:rsidRPr="00CF240D">
        <w:rPr>
          <w:rFonts w:ascii="Calibri" w:hAnsi="Calibri" w:cs="Calibri"/>
          <w:color w:val="000000" w:themeColor="text1"/>
          <w:szCs w:val="22"/>
        </w:rPr>
        <w:tab/>
        <w:t>Paumelles</w:t>
      </w:r>
    </w:p>
    <w:p w14:paraId="6EEFAFAB"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P 26-102 et P26-303 :</w:t>
      </w:r>
      <w:r w:rsidRPr="00CF240D">
        <w:rPr>
          <w:rFonts w:ascii="Calibri" w:hAnsi="Calibri" w:cs="Calibri"/>
          <w:color w:val="000000" w:themeColor="text1"/>
          <w:szCs w:val="22"/>
        </w:rPr>
        <w:tab/>
        <w:t>Crémones</w:t>
      </w:r>
    </w:p>
    <w:p w14:paraId="7C331E57" w14:textId="7339932B"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26-316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Ferme-portes</w:t>
      </w:r>
    </w:p>
    <w:p w14:paraId="501FED1C"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26-317 :</w:t>
      </w:r>
      <w:r w:rsidRPr="00CF240D">
        <w:rPr>
          <w:rFonts w:ascii="Calibri" w:hAnsi="Calibri" w:cs="Calibri"/>
          <w:color w:val="000000" w:themeColor="text1"/>
          <w:szCs w:val="22"/>
        </w:rPr>
        <w:tab/>
      </w:r>
      <w:r w:rsidRPr="00CF240D">
        <w:rPr>
          <w:rFonts w:ascii="Calibri" w:hAnsi="Calibri" w:cs="Calibri"/>
          <w:color w:val="000000" w:themeColor="text1"/>
          <w:szCs w:val="22"/>
        </w:rPr>
        <w:tab/>
        <w:t>Pivots à freins</w:t>
      </w:r>
    </w:p>
    <w:p w14:paraId="73D82E99" w14:textId="02CFC978"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26-315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Dispositifs antipanique</w:t>
      </w:r>
    </w:p>
    <w:p w14:paraId="4780A535"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NFP26-314,409,414,415 :</w:t>
      </w:r>
      <w:r w:rsidRPr="00CF240D">
        <w:rPr>
          <w:rFonts w:ascii="Calibri" w:hAnsi="Calibri" w:cs="Calibri"/>
          <w:color w:val="000000" w:themeColor="text1"/>
          <w:szCs w:val="22"/>
        </w:rPr>
        <w:tab/>
        <w:t>Serrures de bâtiment</w:t>
      </w:r>
    </w:p>
    <w:p w14:paraId="2D4EC563" w14:textId="50D5682F"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E 27-815 </w:t>
      </w:r>
      <w:r w:rsidRPr="00CF240D">
        <w:rPr>
          <w:rFonts w:ascii="Calibri" w:hAnsi="Calibri" w:cs="Calibri"/>
          <w:color w:val="000000" w:themeColor="text1"/>
          <w:szCs w:val="22"/>
        </w:rPr>
        <w:tab/>
        <w:t>:</w:t>
      </w:r>
      <w:r w:rsidRPr="00CF240D">
        <w:rPr>
          <w:rFonts w:ascii="Calibri" w:hAnsi="Calibri" w:cs="Calibri"/>
          <w:color w:val="000000" w:themeColor="text1"/>
          <w:szCs w:val="22"/>
        </w:rPr>
        <w:tab/>
        <w:t>Che</w:t>
      </w:r>
      <w:r w:rsidR="00A50432" w:rsidRPr="00CF240D">
        <w:rPr>
          <w:rFonts w:ascii="Calibri" w:hAnsi="Calibri" w:cs="Calibri"/>
          <w:color w:val="000000" w:themeColor="text1"/>
          <w:szCs w:val="22"/>
        </w:rPr>
        <w:t>ville</w:t>
      </w:r>
      <w:r w:rsidRPr="00CF240D">
        <w:rPr>
          <w:rFonts w:ascii="Calibri" w:hAnsi="Calibri" w:cs="Calibri"/>
          <w:color w:val="000000" w:themeColor="text1"/>
          <w:szCs w:val="22"/>
        </w:rPr>
        <w:t>s métalliques à expansion</w:t>
      </w:r>
    </w:p>
    <w:p w14:paraId="41F7265B"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E 25-XXX </w:t>
      </w:r>
      <w:r w:rsidRPr="00CF240D">
        <w:rPr>
          <w:rFonts w:ascii="Calibri" w:hAnsi="Calibri" w:cs="Calibri"/>
          <w:color w:val="000000" w:themeColor="text1"/>
          <w:szCs w:val="22"/>
        </w:rPr>
        <w:tab/>
        <w:t>:</w:t>
      </w:r>
      <w:r w:rsidRPr="00CF240D">
        <w:rPr>
          <w:rFonts w:ascii="Calibri" w:hAnsi="Calibri" w:cs="Calibri"/>
          <w:color w:val="000000" w:themeColor="text1"/>
          <w:szCs w:val="22"/>
        </w:rPr>
        <w:tab/>
        <w:t>Visserie - Boulonnerie</w:t>
      </w:r>
    </w:p>
    <w:p w14:paraId="41873E29"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A 50-401 </w:t>
      </w:r>
      <w:r w:rsidRPr="00CF240D">
        <w:rPr>
          <w:rFonts w:ascii="Calibri" w:hAnsi="Calibri" w:cs="Calibri"/>
          <w:color w:val="000000" w:themeColor="text1"/>
          <w:szCs w:val="22"/>
        </w:rPr>
        <w:tab/>
        <w:t>:</w:t>
      </w:r>
      <w:r w:rsidRPr="00CF240D">
        <w:rPr>
          <w:rFonts w:ascii="Calibri" w:hAnsi="Calibri" w:cs="Calibri"/>
          <w:color w:val="000000" w:themeColor="text1"/>
          <w:szCs w:val="22"/>
        </w:rPr>
        <w:tab/>
        <w:t>Aluminium et alliages d’aluminium - caractéristiques générales</w:t>
      </w:r>
    </w:p>
    <w:p w14:paraId="7C688135"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A 50-452 :</w:t>
      </w:r>
      <w:r w:rsidRPr="00CF240D">
        <w:rPr>
          <w:rFonts w:ascii="Calibri" w:hAnsi="Calibri" w:cs="Calibri"/>
          <w:color w:val="000000" w:themeColor="text1"/>
          <w:szCs w:val="22"/>
        </w:rPr>
        <w:tab/>
      </w:r>
      <w:r w:rsidRPr="00CF240D">
        <w:rPr>
          <w:rFonts w:ascii="Calibri" w:hAnsi="Calibri" w:cs="Calibri"/>
          <w:color w:val="000000" w:themeColor="text1"/>
          <w:szCs w:val="22"/>
        </w:rPr>
        <w:tab/>
        <w:t>Aluminium et alliages d’aluminium - Produits prélaqués Caractéristiques</w:t>
      </w:r>
    </w:p>
    <w:p w14:paraId="5031D80C"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A 91-450 :</w:t>
      </w:r>
      <w:r w:rsidRPr="00CF240D">
        <w:rPr>
          <w:rFonts w:ascii="Calibri" w:hAnsi="Calibri" w:cs="Calibri"/>
          <w:color w:val="000000" w:themeColor="text1"/>
          <w:szCs w:val="22"/>
        </w:rPr>
        <w:tab/>
      </w:r>
      <w:r w:rsidRPr="00CF240D">
        <w:rPr>
          <w:rFonts w:ascii="Calibri" w:hAnsi="Calibri" w:cs="Calibri"/>
          <w:color w:val="000000" w:themeColor="text1"/>
          <w:szCs w:val="22"/>
        </w:rPr>
        <w:tab/>
        <w:t>Protection par anodisation des menuiseries en aluminium</w:t>
      </w:r>
    </w:p>
    <w:p w14:paraId="233A1FB3"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B 32-002,003 et</w:t>
      </w:r>
    </w:p>
    <w:p w14:paraId="07DED99E"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P 78-301 et 302 :</w:t>
      </w:r>
      <w:r w:rsidRPr="00CF240D">
        <w:rPr>
          <w:rFonts w:ascii="Calibri" w:hAnsi="Calibri" w:cs="Calibri"/>
          <w:color w:val="000000" w:themeColor="text1"/>
          <w:szCs w:val="22"/>
        </w:rPr>
        <w:tab/>
        <w:t>Verre étiré - Verre coulé - Glace</w:t>
      </w:r>
    </w:p>
    <w:p w14:paraId="0B4F2FBC"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78-303, 304, 305 : </w:t>
      </w:r>
      <w:r w:rsidRPr="00CF240D">
        <w:rPr>
          <w:rFonts w:ascii="Calibri" w:hAnsi="Calibri" w:cs="Calibri"/>
          <w:color w:val="000000" w:themeColor="text1"/>
          <w:szCs w:val="22"/>
        </w:rPr>
        <w:tab/>
        <w:t>Verre armé - Verre trempé - Verre feuilleté</w:t>
      </w:r>
    </w:p>
    <w:p w14:paraId="77E6EEA6"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P 78-455 :</w:t>
      </w:r>
      <w:r w:rsidRPr="00CF240D">
        <w:rPr>
          <w:rFonts w:ascii="Calibri" w:hAnsi="Calibri" w:cs="Calibri"/>
          <w:color w:val="000000" w:themeColor="text1"/>
          <w:szCs w:val="22"/>
        </w:rPr>
        <w:tab/>
      </w:r>
      <w:r w:rsidRPr="00CF240D">
        <w:rPr>
          <w:rFonts w:ascii="Calibri" w:hAnsi="Calibri" w:cs="Calibri"/>
          <w:color w:val="000000" w:themeColor="text1"/>
          <w:szCs w:val="22"/>
        </w:rPr>
        <w:tab/>
        <w:t>Vitrages isolants</w:t>
      </w:r>
    </w:p>
    <w:p w14:paraId="715E4EB6" w14:textId="7870A2FC"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78-331 :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Mastics à l’huile de lin </w:t>
      </w:r>
    </w:p>
    <w:p w14:paraId="49FE986C"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NF P 85-301 :</w:t>
      </w:r>
      <w:r w:rsidRPr="00CF240D">
        <w:rPr>
          <w:rFonts w:ascii="Calibri" w:hAnsi="Calibri" w:cs="Calibri"/>
          <w:color w:val="000000" w:themeColor="text1"/>
          <w:szCs w:val="22"/>
        </w:rPr>
        <w:tab/>
      </w:r>
      <w:r w:rsidRPr="00CF240D">
        <w:rPr>
          <w:rFonts w:ascii="Calibri" w:hAnsi="Calibri" w:cs="Calibri"/>
          <w:color w:val="000000" w:themeColor="text1"/>
          <w:szCs w:val="22"/>
        </w:rPr>
        <w:tab/>
        <w:t>Profilés en caoutchouc</w:t>
      </w:r>
    </w:p>
    <w:p w14:paraId="142985B4" w14:textId="07A9F116" w:rsidR="00DB4DD3" w:rsidRPr="00A22510" w:rsidRDefault="00E64484" w:rsidP="00A22510">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et toutes les normes énumérées à l’annexe D-2 du DTU 39 </w:t>
      </w:r>
    </w:p>
    <w:p w14:paraId="17FB0104" w14:textId="77777777" w:rsidR="00DB4DD3" w:rsidRDefault="00DB4DD3" w:rsidP="00E64484">
      <w:pPr>
        <w:pStyle w:val="Textenormal"/>
        <w:rPr>
          <w:rFonts w:ascii="Calibri" w:hAnsi="Calibri" w:cs="Calibri"/>
          <w:b/>
          <w:color w:val="000000" w:themeColor="text1"/>
          <w:szCs w:val="22"/>
          <w:u w:val="single"/>
        </w:rPr>
      </w:pPr>
    </w:p>
    <w:p w14:paraId="3D0930D0" w14:textId="77777777" w:rsidR="00E64484" w:rsidRPr="00CF240D" w:rsidRDefault="00E64484" w:rsidP="00E64484">
      <w:pPr>
        <w:pStyle w:val="Textenormal"/>
        <w:rPr>
          <w:rFonts w:ascii="Calibri" w:hAnsi="Calibri" w:cs="Calibri"/>
          <w:b/>
          <w:color w:val="000000" w:themeColor="text1"/>
          <w:szCs w:val="22"/>
          <w:u w:val="single"/>
        </w:rPr>
      </w:pPr>
      <w:r w:rsidRPr="00CF240D">
        <w:rPr>
          <w:rFonts w:ascii="Calibri" w:hAnsi="Calibri" w:cs="Calibri"/>
          <w:b/>
          <w:color w:val="000000" w:themeColor="text1"/>
          <w:szCs w:val="22"/>
          <w:u w:val="single"/>
        </w:rPr>
        <w:t>Labels et certifications de qualité :</w:t>
      </w:r>
    </w:p>
    <w:p w14:paraId="24A2788D"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menuiseries extérieures devront satisfaire aux labels de qualité et/ou aux cahiers des charges suivants :</w:t>
      </w:r>
    </w:p>
    <w:p w14:paraId="07F77CA9" w14:textId="77777777" w:rsidR="00E64484" w:rsidRPr="00CF240D" w:rsidRDefault="00E64484" w:rsidP="00E64484">
      <w:pPr>
        <w:pStyle w:val="Normes"/>
        <w:rPr>
          <w:rFonts w:ascii="Calibri" w:hAnsi="Calibri" w:cs="Calibri"/>
          <w:color w:val="000000" w:themeColor="text1"/>
          <w:szCs w:val="22"/>
          <w:u w:val="single"/>
        </w:rPr>
      </w:pPr>
      <w:r w:rsidRPr="00CF240D">
        <w:rPr>
          <w:rFonts w:ascii="Calibri" w:hAnsi="Calibri" w:cs="Calibri"/>
          <w:color w:val="000000" w:themeColor="text1"/>
          <w:szCs w:val="22"/>
          <w:u w:val="single"/>
        </w:rPr>
        <w:t>Labels</w:t>
      </w:r>
    </w:p>
    <w:p w14:paraId="3C762527"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Label SNJF :</w:t>
      </w:r>
      <w:r w:rsidRPr="00CF240D">
        <w:rPr>
          <w:rFonts w:ascii="Calibri" w:hAnsi="Calibri" w:cs="Calibri"/>
          <w:color w:val="000000" w:themeColor="text1"/>
          <w:szCs w:val="22"/>
        </w:rPr>
        <w:tab/>
      </w:r>
      <w:r w:rsidRPr="00CF240D">
        <w:rPr>
          <w:rFonts w:ascii="Calibri" w:hAnsi="Calibri" w:cs="Calibri"/>
          <w:color w:val="000000" w:themeColor="text1"/>
          <w:szCs w:val="22"/>
        </w:rPr>
        <w:tab/>
        <w:t>Produits de calfeutrement et compléments d’étanchéité pour éléments de construction.</w:t>
      </w:r>
    </w:p>
    <w:p w14:paraId="1B7C2721"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Label Acotherm :</w:t>
      </w:r>
      <w:r w:rsidRPr="00CF240D">
        <w:rPr>
          <w:rFonts w:ascii="Calibri" w:hAnsi="Calibri" w:cs="Calibri"/>
          <w:color w:val="000000" w:themeColor="text1"/>
          <w:szCs w:val="22"/>
        </w:rPr>
        <w:tab/>
        <w:t>Performances acoustiques et thermiques des fenêtres selon la catégorie et la classe précisées ci-après aux bases contractuelles</w:t>
      </w:r>
    </w:p>
    <w:p w14:paraId="04F5EE4A" w14:textId="77777777" w:rsidR="00E64484" w:rsidRPr="00CF240D" w:rsidRDefault="00E64484" w:rsidP="00E64484">
      <w:pPr>
        <w:pStyle w:val="Normes"/>
        <w:rPr>
          <w:rFonts w:ascii="Calibri" w:hAnsi="Calibri" w:cs="Calibri"/>
          <w:color w:val="000000" w:themeColor="text1"/>
          <w:szCs w:val="22"/>
        </w:rPr>
      </w:pPr>
      <w:r w:rsidRPr="00CF240D">
        <w:rPr>
          <w:rFonts w:ascii="Calibri" w:hAnsi="Calibri" w:cs="Calibri"/>
          <w:color w:val="000000" w:themeColor="text1"/>
          <w:szCs w:val="22"/>
        </w:rPr>
        <w:t>Label Cekal :</w:t>
      </w:r>
      <w:r w:rsidRPr="00CF240D">
        <w:rPr>
          <w:rFonts w:ascii="Calibri" w:hAnsi="Calibri" w:cs="Calibri"/>
          <w:color w:val="000000" w:themeColor="text1"/>
          <w:szCs w:val="22"/>
        </w:rPr>
        <w:tab/>
      </w:r>
      <w:r w:rsidRPr="00CF240D">
        <w:rPr>
          <w:rFonts w:ascii="Calibri" w:hAnsi="Calibri" w:cs="Calibri"/>
          <w:color w:val="000000" w:themeColor="text1"/>
          <w:szCs w:val="22"/>
        </w:rPr>
        <w:tab/>
        <w:t>Qualité des doubles vitrages.</w:t>
      </w:r>
    </w:p>
    <w:p w14:paraId="69C3436E" w14:textId="77777777" w:rsidR="00E64484" w:rsidRPr="00CF240D" w:rsidRDefault="00E64484" w:rsidP="00E64484">
      <w:pPr>
        <w:pStyle w:val="Textenormal"/>
        <w:rPr>
          <w:rFonts w:ascii="Calibri" w:hAnsi="Calibri" w:cs="Calibri"/>
          <w:color w:val="000000" w:themeColor="text1"/>
          <w:szCs w:val="22"/>
          <w:u w:val="single"/>
        </w:rPr>
      </w:pPr>
      <w:r w:rsidRPr="00CF240D">
        <w:rPr>
          <w:rFonts w:ascii="Calibri" w:hAnsi="Calibri" w:cs="Calibri"/>
          <w:color w:val="000000" w:themeColor="text1"/>
          <w:szCs w:val="22"/>
          <w:u w:val="single"/>
        </w:rPr>
        <w:t>Nota : Copies des certificats et avis techniques seront toujours exigés lors de la présentation des devis.</w:t>
      </w:r>
    </w:p>
    <w:p w14:paraId="02FEB5CC"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Règles de calcul DTU</w:t>
      </w:r>
    </w:p>
    <w:p w14:paraId="0090F6A1"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Règles NV 65 (modifiées par règles N 84) définissant les effets de la neige et du vent sur les constructions.</w:t>
      </w:r>
    </w:p>
    <w:p w14:paraId="21A8263E" w14:textId="545235B6"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Règlementation thermique applicable en fonction de l’ouvrage</w:t>
      </w:r>
    </w:p>
    <w:p w14:paraId="3FD8E1F8" w14:textId="77777777" w:rsidR="00E64484" w:rsidRPr="00CF240D" w:rsidRDefault="00E64484" w:rsidP="00D63A93">
      <w:pPr>
        <w:pStyle w:val="Textenormal"/>
        <w:rPr>
          <w:rFonts w:ascii="Calibri" w:hAnsi="Calibri" w:cs="Calibri"/>
          <w:color w:val="000000" w:themeColor="text1"/>
          <w:szCs w:val="22"/>
        </w:rPr>
      </w:pPr>
    </w:p>
    <w:p w14:paraId="370F3018" w14:textId="77777777" w:rsidR="00205FDB" w:rsidRPr="00CF240D" w:rsidRDefault="008309C6" w:rsidP="00A97B62">
      <w:pPr>
        <w:pStyle w:val="Titre3"/>
      </w:pPr>
      <w:bookmarkStart w:id="45" w:name="_Toc456184046"/>
      <w:bookmarkStart w:id="46" w:name="_Toc194580253"/>
      <w:r w:rsidRPr="00CF240D">
        <w:t xml:space="preserve">Qualité </w:t>
      </w:r>
      <w:r w:rsidR="00205FDB" w:rsidRPr="00CF240D">
        <w:t xml:space="preserve">et </w:t>
      </w:r>
      <w:r w:rsidRPr="00CF240D">
        <w:t xml:space="preserve">origine </w:t>
      </w:r>
      <w:r w:rsidR="00205FDB" w:rsidRPr="00CF240D">
        <w:t xml:space="preserve">des </w:t>
      </w:r>
      <w:bookmarkEnd w:id="45"/>
      <w:r w:rsidRPr="00CF240D">
        <w:t>matériaux</w:t>
      </w:r>
      <w:bookmarkEnd w:id="46"/>
    </w:p>
    <w:p w14:paraId="5CB4E76D" w14:textId="77777777" w:rsidR="00205FDB" w:rsidRPr="00CF240D" w:rsidRDefault="00205FDB"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Les vitrages devront provenir de fabrication française connue ; ils seront de première qualité.</w:t>
      </w:r>
    </w:p>
    <w:p w14:paraId="231F3138" w14:textId="77777777" w:rsidR="00205FDB" w:rsidRPr="00CF240D" w:rsidRDefault="00205FDB"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L’alliage d’aluminium utilisé pour les profilés sera de l’alliage AGS classe 15 EWAA dans les gammes de profils Reynaers, Schucö, Tecknal ou équivalent.</w:t>
      </w:r>
    </w:p>
    <w:p w14:paraId="7EAFE50A" w14:textId="77777777" w:rsidR="00205FDB" w:rsidRPr="00CF240D" w:rsidRDefault="00205FDB"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Les visseries et petits accessoires seront en alliage léger ou en acier inox.</w:t>
      </w:r>
    </w:p>
    <w:p w14:paraId="3CF2BD93" w14:textId="77777777" w:rsidR="00205FDB" w:rsidRPr="00CF240D" w:rsidRDefault="00205FDB"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Les quincailleries porteront la marque NF-SNFQ ; joints et garnitures souples seront titulaires du label SNJF.</w:t>
      </w:r>
    </w:p>
    <w:p w14:paraId="46E356C8" w14:textId="77777777" w:rsidR="00E64484" w:rsidRPr="00CF240D" w:rsidRDefault="00205FDB"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Les laminés marchands, profilés acier et tôlerie seront conformes aux normes qui les concernent.</w:t>
      </w:r>
      <w:bookmarkStart w:id="47" w:name="_Toc456184006"/>
    </w:p>
    <w:p w14:paraId="151F5368" w14:textId="77777777" w:rsidR="00E64484" w:rsidRPr="00CF240D" w:rsidRDefault="00E64484" w:rsidP="00A22510">
      <w:pPr>
        <w:pStyle w:val="Textenormal"/>
        <w:ind w:left="0"/>
        <w:rPr>
          <w:rFonts w:ascii="Calibri" w:hAnsi="Calibri" w:cs="Calibri"/>
          <w:color w:val="000000" w:themeColor="text1"/>
          <w:szCs w:val="22"/>
        </w:rPr>
      </w:pPr>
    </w:p>
    <w:p w14:paraId="355E942F" w14:textId="03F0AA31" w:rsidR="008309C6" w:rsidRPr="00CF240D" w:rsidRDefault="000A3DF3" w:rsidP="00A97B62">
      <w:pPr>
        <w:pStyle w:val="Titre3"/>
      </w:pPr>
      <w:bookmarkStart w:id="48" w:name="_Toc456184008"/>
      <w:bookmarkStart w:id="49" w:name="_Toc194580254"/>
      <w:bookmarkEnd w:id="47"/>
      <w:r w:rsidRPr="00CF240D">
        <w:t>REGLEMENTATION ET NORMES</w:t>
      </w:r>
      <w:bookmarkEnd w:id="48"/>
      <w:r w:rsidRPr="00CF240D">
        <w:t xml:space="preserve"> DE MENUISERIES BOIS</w:t>
      </w:r>
      <w:bookmarkEnd w:id="49"/>
    </w:p>
    <w:p w14:paraId="08678C25" w14:textId="77777777" w:rsidR="00D75DCF" w:rsidRPr="00CF240D" w:rsidRDefault="00D75DCF"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07781C58" w14:textId="77777777" w:rsidR="00D75DCF" w:rsidRPr="00CF240D" w:rsidRDefault="00D75DCF" w:rsidP="008309C6">
      <w:pPr>
        <w:pStyle w:val="Textenormal"/>
        <w:rPr>
          <w:rFonts w:ascii="Calibri" w:hAnsi="Calibri" w:cs="Calibri"/>
          <w:color w:val="000000" w:themeColor="text1"/>
          <w:szCs w:val="22"/>
        </w:rPr>
      </w:pPr>
      <w:r w:rsidRPr="00CF240D">
        <w:rPr>
          <w:rFonts w:ascii="Calibri" w:hAnsi="Calibri" w:cs="Calibri"/>
          <w:color w:val="000000" w:themeColor="text1"/>
          <w:szCs w:val="22"/>
        </w:rPr>
        <w:t>Les normes et recommandations dernières connues au moment de la réalisation, seront applicables, dont notamment :</w:t>
      </w:r>
    </w:p>
    <w:p w14:paraId="25E41896" w14:textId="77777777" w:rsidR="00D75DCF" w:rsidRPr="00CF240D" w:rsidRDefault="00D75DCF" w:rsidP="008309C6">
      <w:pPr>
        <w:pStyle w:val="Textenormal"/>
        <w:tabs>
          <w:tab w:val="clear" w:pos="1418"/>
        </w:tabs>
        <w:rPr>
          <w:rFonts w:ascii="Calibri" w:hAnsi="Calibri" w:cs="Calibri"/>
          <w:b/>
          <w:color w:val="000000" w:themeColor="text1"/>
          <w:szCs w:val="22"/>
          <w:u w:val="single"/>
        </w:rPr>
      </w:pPr>
      <w:r w:rsidRPr="00CF240D">
        <w:rPr>
          <w:rFonts w:ascii="Calibri" w:hAnsi="Calibri" w:cs="Calibri"/>
          <w:b/>
          <w:color w:val="000000" w:themeColor="text1"/>
          <w:szCs w:val="22"/>
          <w:u w:val="single"/>
        </w:rPr>
        <w:t>DTU :</w:t>
      </w:r>
    </w:p>
    <w:p w14:paraId="6506D190"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DTU 36.1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Menuiseries en bois</w:t>
      </w:r>
    </w:p>
    <w:p w14:paraId="51A26BC9"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DTU 36.1 et 37.1 :</w:t>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Choix des fenêtres en fonction de leur exposition - Mémento</w:t>
      </w:r>
    </w:p>
    <w:p w14:paraId="5F0DDC21"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DTU 39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Miroiterie - Vitrerie</w:t>
      </w:r>
    </w:p>
    <w:p w14:paraId="31C2BD39"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DTU 59.1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Travaux de peinture des bâtiments</w:t>
      </w:r>
    </w:p>
    <w:p w14:paraId="16E20861" w14:textId="77777777" w:rsidR="00D75DCF" w:rsidRPr="00CF240D" w:rsidRDefault="00D75DCF" w:rsidP="008309C6">
      <w:pPr>
        <w:pStyle w:val="Textenormal"/>
        <w:tabs>
          <w:tab w:val="clear" w:pos="1418"/>
        </w:tabs>
        <w:rPr>
          <w:rFonts w:ascii="Calibri" w:hAnsi="Calibri" w:cs="Calibri"/>
          <w:b/>
          <w:color w:val="000000" w:themeColor="text1"/>
          <w:szCs w:val="22"/>
          <w:u w:val="single"/>
        </w:rPr>
      </w:pPr>
      <w:r w:rsidRPr="00CF240D">
        <w:rPr>
          <w:rFonts w:ascii="Calibri" w:hAnsi="Calibri" w:cs="Calibri"/>
          <w:b/>
          <w:color w:val="000000" w:themeColor="text1"/>
          <w:szCs w:val="22"/>
          <w:u w:val="single"/>
        </w:rPr>
        <w:t>Normes</w:t>
      </w:r>
    </w:p>
    <w:p w14:paraId="78682E74"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C18-510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Opérations sur les ouvrages et installations électriques et dans un environnement électrique - Prévention du risque électrique (en particulier l’article 9.2.2) </w:t>
      </w:r>
    </w:p>
    <w:p w14:paraId="4FCB0157"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20-101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Portes et blocs de portes</w:t>
      </w:r>
    </w:p>
    <w:p w14:paraId="39FF4158"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20-302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Caractéristiques des fenêtres </w:t>
      </w:r>
    </w:p>
    <w:p w14:paraId="107AA58A" w14:textId="1362B9E4"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 xml:space="preserve">NF P 20-401 :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Dimensions des châssis et croisées à la française</w:t>
      </w:r>
    </w:p>
    <w:p w14:paraId="4C2D4712"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bookmarkStart w:id="50" w:name="_Toc330942868"/>
      <w:bookmarkStart w:id="51" w:name="_Toc330956771"/>
      <w:r w:rsidRPr="00CF240D">
        <w:rPr>
          <w:rFonts w:ascii="Calibri" w:hAnsi="Calibri" w:cs="Calibri"/>
          <w:color w:val="000000" w:themeColor="text1"/>
          <w:szCs w:val="22"/>
        </w:rPr>
        <w:t>NF P21-400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Bois de structure et produits à base de bois</w:t>
      </w:r>
      <w:bookmarkEnd w:id="50"/>
      <w:bookmarkEnd w:id="51"/>
      <w:r w:rsidRPr="00CF240D">
        <w:rPr>
          <w:rFonts w:ascii="Calibri" w:hAnsi="Calibri" w:cs="Calibri"/>
          <w:color w:val="000000" w:themeColor="text1"/>
          <w:szCs w:val="22"/>
        </w:rPr>
        <w:t xml:space="preserve"> </w:t>
      </w:r>
    </w:p>
    <w:p w14:paraId="000C5044"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bookmarkStart w:id="52" w:name="_Toc330942869"/>
      <w:bookmarkStart w:id="53" w:name="_Toc330956772"/>
      <w:r w:rsidRPr="00CF240D">
        <w:rPr>
          <w:rFonts w:ascii="Calibri" w:hAnsi="Calibri" w:cs="Calibri"/>
          <w:color w:val="000000" w:themeColor="text1"/>
          <w:szCs w:val="22"/>
        </w:rPr>
        <w:t>FD P20-651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Durabilité des éléments et ouvrages en bois</w:t>
      </w:r>
      <w:bookmarkEnd w:id="52"/>
      <w:bookmarkEnd w:id="53"/>
    </w:p>
    <w:bookmarkStart w:id="54" w:name="NNS"/>
    <w:p w14:paraId="736FE231"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fldChar w:fldCharType="begin"/>
      </w:r>
      <w:r w:rsidRPr="00CF240D">
        <w:rPr>
          <w:rFonts w:ascii="Calibri" w:hAnsi="Calibri" w:cs="Calibri"/>
          <w:color w:val="000000" w:themeColor="text1"/>
          <w:szCs w:val="22"/>
        </w:rPr>
        <w:instrText xml:space="preserve"> HYPERLINK "javascript:v()" </w:instrText>
      </w:r>
      <w:r w:rsidRPr="00CF240D">
        <w:rPr>
          <w:rFonts w:ascii="Calibri" w:hAnsi="Calibri" w:cs="Calibri"/>
          <w:color w:val="000000" w:themeColor="text1"/>
          <w:szCs w:val="22"/>
        </w:rPr>
        <w:fldChar w:fldCharType="separate"/>
      </w:r>
      <w:bookmarkStart w:id="55" w:name="_Toc330942870"/>
      <w:bookmarkStart w:id="56" w:name="_Toc330956773"/>
      <w:r w:rsidRPr="00CF240D">
        <w:rPr>
          <w:rFonts w:ascii="Calibri" w:hAnsi="Calibri" w:cs="Calibri"/>
          <w:color w:val="000000" w:themeColor="text1"/>
          <w:szCs w:val="22"/>
        </w:rPr>
        <w:t xml:space="preserve">XP P23-308 :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Menuiseries extérieures - Ouvrages mixtes avec éléments en bois - Spécifications techniques pour la liaison mixte</w:t>
      </w:r>
      <w:bookmarkEnd w:id="55"/>
      <w:bookmarkEnd w:id="56"/>
      <w:r w:rsidRPr="00CF240D">
        <w:rPr>
          <w:rFonts w:ascii="Calibri" w:hAnsi="Calibri" w:cs="Calibri"/>
          <w:color w:val="000000" w:themeColor="text1"/>
          <w:szCs w:val="22"/>
        </w:rPr>
        <w:fldChar w:fldCharType="end"/>
      </w:r>
      <w:bookmarkEnd w:id="54"/>
    </w:p>
    <w:p w14:paraId="2645796D" w14:textId="4D822596"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 xml:space="preserve">NF P 23-305 :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Spécifications techniques des fenêtres, portes fenêtres et châssis fixes (révisées 1996)</w:t>
      </w:r>
    </w:p>
    <w:p w14:paraId="52500305"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20-102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Vocabulaire du bois </w:t>
      </w:r>
    </w:p>
    <w:p w14:paraId="6290A809" w14:textId="14E8C975"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 xml:space="preserve">NF P 23-101 :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Menuiseries en bois - Terminologie</w:t>
      </w:r>
    </w:p>
    <w:p w14:paraId="628B5D93" w14:textId="41853870"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 xml:space="preserve">NF P 23-404 :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Fenêtres de série en bois - Dimensions</w:t>
      </w:r>
    </w:p>
    <w:p w14:paraId="1791B75B" w14:textId="2ED2FD9A"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B 50-001 à B 52-001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Normes relatives aux différents bois </w:t>
      </w:r>
    </w:p>
    <w:p w14:paraId="4C33E790"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B 53-510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Bois de menuiserie - nature et qualité</w:t>
      </w:r>
    </w:p>
    <w:p w14:paraId="7E47606B"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23-325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Performances des fenêtres et portes fenêtres</w:t>
      </w:r>
    </w:p>
    <w:p w14:paraId="134AD24C"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23-326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Fenêtres et portes fenêtres - Définition des performances associées aux rôles</w:t>
      </w:r>
    </w:p>
    <w:p w14:paraId="387276F7"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23-403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Composition des croisées </w:t>
      </w:r>
    </w:p>
    <w:p w14:paraId="1A4AB4E7"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X 40-100, 102 et 500 :</w:t>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 </w:t>
      </w:r>
      <w:r w:rsidR="009C66D6" w:rsidRPr="00CF240D">
        <w:rPr>
          <w:rFonts w:ascii="Calibri" w:hAnsi="Calibri" w:cs="Calibri"/>
          <w:color w:val="000000" w:themeColor="text1"/>
          <w:szCs w:val="22"/>
        </w:rPr>
        <w:tab/>
      </w:r>
      <w:r w:rsidRPr="00CF240D">
        <w:rPr>
          <w:rFonts w:ascii="Calibri" w:hAnsi="Calibri" w:cs="Calibri"/>
          <w:color w:val="000000" w:themeColor="text1"/>
          <w:szCs w:val="22"/>
        </w:rPr>
        <w:t>Normes relatives aux produits et à la préservation du bois</w:t>
      </w:r>
    </w:p>
    <w:p w14:paraId="3F0ACD39"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A 91-201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Métallisation par projection d’une couche de zinc</w:t>
      </w:r>
    </w:p>
    <w:p w14:paraId="1C6FCC3D"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26-306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Paumelles </w:t>
      </w:r>
    </w:p>
    <w:p w14:paraId="07FB1369"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26-102 et 303 :</w:t>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Crémones</w:t>
      </w:r>
    </w:p>
    <w:p w14:paraId="46244F0D"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26-316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Ferme-portes</w:t>
      </w:r>
    </w:p>
    <w:p w14:paraId="79F9907E"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26-317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Pivots à freins</w:t>
      </w:r>
    </w:p>
    <w:p w14:paraId="76292BC1"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26-315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Dispositifs antipanique</w:t>
      </w:r>
    </w:p>
    <w:p w14:paraId="2480803A"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26-314,409, 414 et 415 : Serrures de Bâtiment</w:t>
      </w:r>
    </w:p>
    <w:bookmarkStart w:id="57" w:name="JVN"/>
    <w:p w14:paraId="70C4074F" w14:textId="77777777" w:rsidR="00D75DCF" w:rsidRPr="00CF240D" w:rsidRDefault="00D75DCF" w:rsidP="00A22510">
      <w:pPr>
        <w:pStyle w:val="Normes"/>
        <w:tabs>
          <w:tab w:val="clear" w:pos="1418"/>
        </w:tabs>
        <w:ind w:left="1440" w:hanging="22"/>
        <w:rPr>
          <w:rFonts w:ascii="Calibri" w:hAnsi="Calibri" w:cs="Calibri"/>
          <w:color w:val="000000" w:themeColor="text1"/>
          <w:szCs w:val="22"/>
        </w:rPr>
      </w:pPr>
      <w:r w:rsidRPr="00CF240D">
        <w:rPr>
          <w:rFonts w:ascii="Calibri" w:hAnsi="Calibri" w:cs="Calibri"/>
          <w:b/>
          <w:color w:val="000000" w:themeColor="text1"/>
          <w:szCs w:val="22"/>
        </w:rPr>
        <w:fldChar w:fldCharType="begin"/>
      </w:r>
      <w:r w:rsidRPr="00CF240D">
        <w:rPr>
          <w:rFonts w:ascii="Calibri" w:hAnsi="Calibri" w:cs="Calibri"/>
          <w:b/>
          <w:color w:val="000000" w:themeColor="text1"/>
          <w:szCs w:val="22"/>
        </w:rPr>
        <w:instrText xml:space="preserve"> HYPERLINK "javascript:v()" </w:instrText>
      </w:r>
      <w:r w:rsidRPr="00CF240D">
        <w:rPr>
          <w:rFonts w:ascii="Calibri" w:hAnsi="Calibri" w:cs="Calibri"/>
          <w:b/>
          <w:color w:val="000000" w:themeColor="text1"/>
          <w:szCs w:val="22"/>
        </w:rPr>
        <w:fldChar w:fldCharType="separate"/>
      </w:r>
      <w:r w:rsidRPr="00CF240D">
        <w:rPr>
          <w:rFonts w:ascii="Calibri" w:hAnsi="Calibri" w:cs="Calibri"/>
          <w:color w:val="000000" w:themeColor="text1"/>
          <w:szCs w:val="22"/>
        </w:rPr>
        <w:t>NF EN 1670 :</w:t>
      </w:r>
      <w:r w:rsidRPr="00CF240D">
        <w:rPr>
          <w:rFonts w:ascii="Calibri" w:hAnsi="Calibri" w:cs="Calibri"/>
          <w:color w:val="000000" w:themeColor="text1"/>
          <w:szCs w:val="22"/>
        </w:rPr>
        <w:tab/>
        <w:t xml:space="preserve"> </w:t>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Quincaillerie pour le bâtiment - Résistance à la corrosion - Exigences et méthodes d'essai </w:t>
      </w:r>
    </w:p>
    <w:bookmarkStart w:id="58" w:name="ACDM"/>
    <w:p w14:paraId="2B596487"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fldChar w:fldCharType="begin"/>
      </w:r>
      <w:r w:rsidRPr="00CF240D">
        <w:rPr>
          <w:rFonts w:ascii="Calibri" w:hAnsi="Calibri" w:cs="Calibri"/>
          <w:color w:val="000000" w:themeColor="text1"/>
          <w:szCs w:val="22"/>
        </w:rPr>
        <w:instrText xml:space="preserve"> HYPERLINK "javascript:v()" </w:instrText>
      </w:r>
      <w:r w:rsidRPr="00CF240D">
        <w:rPr>
          <w:rFonts w:ascii="Calibri" w:hAnsi="Calibri" w:cs="Calibri"/>
          <w:color w:val="000000" w:themeColor="text1"/>
          <w:szCs w:val="22"/>
        </w:rPr>
        <w:fldChar w:fldCharType="separate"/>
      </w:r>
      <w:bookmarkStart w:id="59" w:name="_Toc330942871"/>
      <w:bookmarkStart w:id="60" w:name="_Toc330956774"/>
      <w:r w:rsidRPr="00CF240D">
        <w:rPr>
          <w:rFonts w:ascii="Calibri" w:hAnsi="Calibri" w:cs="Calibri"/>
          <w:color w:val="000000" w:themeColor="text1"/>
          <w:szCs w:val="22"/>
        </w:rPr>
        <w:t xml:space="preserve">FD CEN/TR 15894 : </w:t>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Quincaillerie pour le bâtiment - Accessoires de portes pour enfants, personnes âgées ou personnes handicapées dans les habitations et bâtiments publics - Guide destiné aux prescripteurs</w:t>
      </w:r>
      <w:bookmarkEnd w:id="59"/>
      <w:bookmarkEnd w:id="60"/>
      <w:r w:rsidRPr="00CF240D">
        <w:rPr>
          <w:rFonts w:ascii="Calibri" w:hAnsi="Calibri" w:cs="Calibri"/>
          <w:color w:val="000000" w:themeColor="text1"/>
          <w:szCs w:val="22"/>
        </w:rPr>
        <w:fldChar w:fldCharType="end"/>
      </w:r>
      <w:bookmarkEnd w:id="58"/>
      <w:r w:rsidRPr="00CF240D">
        <w:rPr>
          <w:rFonts w:ascii="Calibri" w:hAnsi="Calibri" w:cs="Calibri"/>
          <w:color w:val="000000" w:themeColor="text1"/>
          <w:szCs w:val="22"/>
        </w:rPr>
        <w:fldChar w:fldCharType="end"/>
      </w:r>
      <w:bookmarkEnd w:id="57"/>
    </w:p>
    <w:p w14:paraId="1F724837" w14:textId="2DAAE102"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E 27-815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00A8564F" w:rsidRPr="00CF240D">
        <w:rPr>
          <w:rFonts w:ascii="Calibri" w:hAnsi="Calibri" w:cs="Calibri"/>
          <w:color w:val="000000" w:themeColor="text1"/>
          <w:szCs w:val="22"/>
        </w:rPr>
        <w:t>Chevilles</w:t>
      </w:r>
      <w:r w:rsidRPr="00CF240D">
        <w:rPr>
          <w:rFonts w:ascii="Calibri" w:hAnsi="Calibri" w:cs="Calibri"/>
          <w:color w:val="000000" w:themeColor="text1"/>
          <w:szCs w:val="22"/>
        </w:rPr>
        <w:t xml:space="preserve"> métalliques à expansion</w:t>
      </w:r>
    </w:p>
    <w:p w14:paraId="7E493028" w14:textId="6F57B969"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E 25-XXX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Visserie - Boulonnerie </w:t>
      </w:r>
    </w:p>
    <w:p w14:paraId="58C967FD" w14:textId="77777777" w:rsidR="00D75DCF" w:rsidRPr="00CF240D" w:rsidRDefault="00D75DCF" w:rsidP="00A22510">
      <w:pPr>
        <w:pStyle w:val="Normes"/>
        <w:tabs>
          <w:tab w:val="clear" w:pos="1418"/>
        </w:tabs>
        <w:spacing w:before="0" w:after="0"/>
        <w:ind w:left="1418" w:firstLine="0"/>
        <w:rPr>
          <w:rFonts w:ascii="Calibri" w:hAnsi="Calibri" w:cs="Calibri"/>
          <w:color w:val="000000" w:themeColor="text1"/>
          <w:szCs w:val="22"/>
        </w:rPr>
      </w:pPr>
      <w:r w:rsidRPr="00CF240D">
        <w:rPr>
          <w:rFonts w:ascii="Calibri" w:hAnsi="Calibri" w:cs="Calibri"/>
          <w:color w:val="000000" w:themeColor="text1"/>
          <w:szCs w:val="22"/>
        </w:rPr>
        <w:t>NF B 32-002,003 et</w:t>
      </w:r>
    </w:p>
    <w:p w14:paraId="41A73FAF" w14:textId="77777777" w:rsidR="00D75DCF" w:rsidRPr="00CF240D" w:rsidRDefault="00D75DCF" w:rsidP="00A22510">
      <w:pPr>
        <w:pStyle w:val="Normes"/>
        <w:tabs>
          <w:tab w:val="clear" w:pos="1418"/>
        </w:tabs>
        <w:spacing w:before="0" w:after="0"/>
        <w:ind w:left="1418" w:firstLine="0"/>
        <w:rPr>
          <w:rFonts w:ascii="Calibri" w:hAnsi="Calibri" w:cs="Calibri"/>
          <w:color w:val="000000" w:themeColor="text1"/>
          <w:szCs w:val="22"/>
        </w:rPr>
      </w:pPr>
      <w:r w:rsidRPr="00CF240D">
        <w:rPr>
          <w:rFonts w:ascii="Calibri" w:hAnsi="Calibri" w:cs="Calibri"/>
          <w:color w:val="000000" w:themeColor="text1"/>
          <w:szCs w:val="22"/>
        </w:rPr>
        <w:t>NF P 78-301 et 302 :</w:t>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Verre étiré - Verre coulé - Glace</w:t>
      </w:r>
    </w:p>
    <w:p w14:paraId="4842F032"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 xml:space="preserve">NF P 78-303, 304, 305 : </w:t>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Verre armé - Verre trempé - Verre feuilleté</w:t>
      </w:r>
    </w:p>
    <w:p w14:paraId="4B057CEA"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78-455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Vitrages isolants</w:t>
      </w:r>
    </w:p>
    <w:p w14:paraId="2C95F32D" w14:textId="1370E164"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 xml:space="preserve">NF P 78-331 :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Mastics à l’huile de lin </w:t>
      </w:r>
    </w:p>
    <w:p w14:paraId="0F9EDAD8"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NF P 85-301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Profilés en caoutchouc</w:t>
      </w:r>
    </w:p>
    <w:bookmarkStart w:id="61" w:name="ABVG"/>
    <w:p w14:paraId="5C3E4D9C"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fldChar w:fldCharType="begin"/>
      </w:r>
      <w:r w:rsidRPr="00CF240D">
        <w:rPr>
          <w:rFonts w:ascii="Calibri" w:hAnsi="Calibri" w:cs="Calibri"/>
          <w:color w:val="000000" w:themeColor="text1"/>
          <w:szCs w:val="22"/>
        </w:rPr>
        <w:instrText xml:space="preserve"> HYPERLINK "javascript:v()" </w:instrText>
      </w:r>
      <w:r w:rsidRPr="00CF240D">
        <w:rPr>
          <w:rFonts w:ascii="Calibri" w:hAnsi="Calibri" w:cs="Calibri"/>
          <w:color w:val="000000" w:themeColor="text1"/>
          <w:szCs w:val="22"/>
        </w:rPr>
        <w:fldChar w:fldCharType="separate"/>
      </w:r>
      <w:r w:rsidRPr="00CF240D">
        <w:rPr>
          <w:rFonts w:ascii="Calibri" w:hAnsi="Calibri" w:cs="Calibri"/>
          <w:color w:val="000000" w:themeColor="text1"/>
          <w:szCs w:val="22"/>
        </w:rPr>
        <w:t>XP P20-650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Fenêtres, portes fenêtres, châssis fixes et ensembles menuisés - Pose de vitrage minéral en atelier</w:t>
      </w:r>
      <w:r w:rsidRPr="00CF240D">
        <w:rPr>
          <w:rFonts w:ascii="Calibri" w:hAnsi="Calibri" w:cs="Calibri"/>
          <w:color w:val="000000" w:themeColor="text1"/>
          <w:szCs w:val="22"/>
        </w:rPr>
        <w:fldChar w:fldCharType="end"/>
      </w:r>
      <w:bookmarkEnd w:id="61"/>
    </w:p>
    <w:p w14:paraId="5D343BE7" w14:textId="77777777" w:rsidR="00D75DCF" w:rsidRPr="00CF240D" w:rsidRDefault="00D75DCF" w:rsidP="008309C6">
      <w:pPr>
        <w:pStyle w:val="Normes"/>
        <w:tabs>
          <w:tab w:val="clear" w:pos="1418"/>
        </w:tabs>
        <w:ind w:left="1418" w:firstLine="0"/>
        <w:rPr>
          <w:rFonts w:ascii="Calibri" w:hAnsi="Calibri" w:cs="Calibri"/>
          <w:color w:val="000000" w:themeColor="text1"/>
          <w:szCs w:val="22"/>
        </w:rPr>
      </w:pPr>
      <w:r w:rsidRPr="00CF240D">
        <w:rPr>
          <w:rFonts w:ascii="Calibri" w:hAnsi="Calibri" w:cs="Calibri"/>
          <w:color w:val="000000" w:themeColor="text1"/>
          <w:szCs w:val="22"/>
        </w:rPr>
        <w:t xml:space="preserve">Eurocode 1 : </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009C66D6" w:rsidRPr="00CF240D">
        <w:rPr>
          <w:rFonts w:ascii="Calibri" w:hAnsi="Calibri" w:cs="Calibri"/>
          <w:color w:val="000000" w:themeColor="text1"/>
          <w:szCs w:val="22"/>
        </w:rPr>
        <w:tab/>
      </w:r>
      <w:r w:rsidRPr="00CF240D">
        <w:rPr>
          <w:rFonts w:ascii="Calibri" w:hAnsi="Calibri" w:cs="Calibri"/>
          <w:color w:val="000000" w:themeColor="text1"/>
          <w:szCs w:val="22"/>
        </w:rPr>
        <w:t>Action de la neige et vent</w:t>
      </w:r>
    </w:p>
    <w:p w14:paraId="37EAEBC7" w14:textId="77777777" w:rsidR="00D75DCF" w:rsidRPr="00CF240D" w:rsidRDefault="00D75DCF" w:rsidP="008309C6">
      <w:pPr>
        <w:pStyle w:val="Textenormal"/>
        <w:tabs>
          <w:tab w:val="clear" w:pos="1418"/>
        </w:tabs>
        <w:rPr>
          <w:rFonts w:ascii="Calibri" w:hAnsi="Calibri" w:cs="Calibri"/>
          <w:b/>
          <w:color w:val="000000" w:themeColor="text1"/>
          <w:szCs w:val="22"/>
          <w:u w:val="single"/>
        </w:rPr>
      </w:pPr>
      <w:r w:rsidRPr="00CF240D">
        <w:rPr>
          <w:rFonts w:ascii="Calibri" w:hAnsi="Calibri" w:cs="Calibri"/>
          <w:b/>
          <w:color w:val="000000" w:themeColor="text1"/>
          <w:szCs w:val="22"/>
          <w:u w:val="single"/>
        </w:rPr>
        <w:t xml:space="preserve">Autres textes à respecter </w:t>
      </w:r>
    </w:p>
    <w:p w14:paraId="4A64097C" w14:textId="77777777" w:rsidR="00D75DCF"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Règles professionnelles acceptées par l’AFAC.</w:t>
      </w:r>
    </w:p>
    <w:p w14:paraId="7ACCABDE" w14:textId="77777777" w:rsidR="00D75DCF"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Règles professionnelles concernant l’utilisation des mastics pour l’étanchéité des joints.</w:t>
      </w:r>
    </w:p>
    <w:p w14:paraId="18EA4AFA" w14:textId="77777777" w:rsidR="00D75DCF"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Règles UNPVF </w:t>
      </w:r>
    </w:p>
    <w:p w14:paraId="6F4B1EE0" w14:textId="77777777" w:rsidR="00D75DCF"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Spécifications Techmaver.</w:t>
      </w:r>
    </w:p>
    <w:p w14:paraId="2FEC7136" w14:textId="77777777" w:rsidR="00D75DCF"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Cette liste n’est pas exhaustive, mais elle constitue la base des principaux documents de référence.</w:t>
      </w:r>
    </w:p>
    <w:p w14:paraId="1CBFE595" w14:textId="77777777" w:rsidR="00D75DCF"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D’une manière générale l’Entrepreneur devra la réalisation complète de ses ouvrages conformément à la réglementation en vigueur à la date de signature du bon de commande.</w:t>
      </w:r>
    </w:p>
    <w:p w14:paraId="08D74B1E" w14:textId="77777777" w:rsidR="00D75DCF"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ouvrages non traditionnels devront en outre, faire l'objet d'un agrément technique du C.S.T.B. et être réalisés conformément à cet agrément.</w:t>
      </w:r>
    </w:p>
    <w:p w14:paraId="46696409" w14:textId="77777777" w:rsidR="00D75DCF" w:rsidRPr="00CF240D" w:rsidRDefault="00D75DCF" w:rsidP="00A22510">
      <w:pPr>
        <w:pStyle w:val="Textenormal"/>
        <w:tabs>
          <w:tab w:val="clear" w:pos="1418"/>
        </w:tabs>
        <w:spacing w:before="0" w:after="0"/>
        <w:rPr>
          <w:rFonts w:ascii="Calibri" w:hAnsi="Calibri" w:cs="Calibri"/>
          <w:color w:val="000000" w:themeColor="text1"/>
          <w:szCs w:val="22"/>
        </w:rPr>
      </w:pPr>
      <w:r w:rsidRPr="00CF240D">
        <w:rPr>
          <w:rFonts w:ascii="Calibri" w:hAnsi="Calibri" w:cs="Calibri"/>
          <w:color w:val="000000" w:themeColor="text1"/>
          <w:szCs w:val="22"/>
        </w:rPr>
        <w:t>Dans le cas exceptionnel où certains ouvrages n'auraient pas fait l'objet d'un agrément par le C.S.T.B., ceux-ci seraient réalisés conformément aux prescriptions du fabricant et sous l'entière responsabilité de l'Entrepreneur.</w:t>
      </w:r>
    </w:p>
    <w:p w14:paraId="13D09F4F" w14:textId="77777777" w:rsidR="00E64484" w:rsidRPr="00CF240D" w:rsidRDefault="00D75DCF" w:rsidP="00A22510">
      <w:pPr>
        <w:pStyle w:val="Textenormal"/>
        <w:tabs>
          <w:tab w:val="clear" w:pos="1418"/>
        </w:tabs>
        <w:spacing w:before="0" w:after="0" w:line="240" w:lineRule="auto"/>
        <w:rPr>
          <w:rFonts w:ascii="Calibri" w:hAnsi="Calibri" w:cs="Calibri"/>
          <w:color w:val="000000" w:themeColor="text1"/>
          <w:szCs w:val="22"/>
        </w:rPr>
      </w:pPr>
      <w:r w:rsidRPr="00CF240D">
        <w:rPr>
          <w:rFonts w:ascii="Calibri" w:hAnsi="Calibri" w:cs="Calibri"/>
          <w:color w:val="000000" w:themeColor="text1"/>
          <w:szCs w:val="22"/>
        </w:rPr>
        <w:t>Au cas où certains de ces textes seraient modifiés pendant le déroulement de l'opération, l'Entrepreneur devra en informer par écrit le maître d’ouvrage qui prendra la décision d'exécuter ou non, les travaux avec les modifications et les incidences sur les prix qui seront engendré (des incidences et sur le déroulement de l'opération pourront apparaitre également).</w:t>
      </w:r>
      <w:bookmarkStart w:id="62" w:name="_Toc456184009"/>
    </w:p>
    <w:p w14:paraId="457C5C03" w14:textId="77777777" w:rsidR="00E64484" w:rsidRPr="00CF240D" w:rsidRDefault="00E64484" w:rsidP="00E64484">
      <w:pPr>
        <w:pStyle w:val="Titre2"/>
        <w:rPr>
          <w:rFonts w:ascii="Calibri" w:hAnsi="Calibri" w:cs="Calibri"/>
          <w:color w:val="000000" w:themeColor="text1"/>
          <w:szCs w:val="22"/>
        </w:rPr>
      </w:pPr>
      <w:bookmarkStart w:id="63" w:name="_Toc456185733"/>
      <w:bookmarkStart w:id="64" w:name="_Toc463792253"/>
      <w:bookmarkStart w:id="65" w:name="_Toc194580255"/>
      <w:r w:rsidRPr="00CF240D">
        <w:rPr>
          <w:rFonts w:ascii="Calibri" w:hAnsi="Calibri" w:cs="Calibri"/>
          <w:color w:val="000000" w:themeColor="text1"/>
          <w:szCs w:val="22"/>
        </w:rPr>
        <w:t>DECHETS DE CHANTIER</w:t>
      </w:r>
      <w:bookmarkEnd w:id="63"/>
      <w:bookmarkEnd w:id="64"/>
      <w:bookmarkEnd w:id="65"/>
    </w:p>
    <w:p w14:paraId="4EE2AF6A"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Conformément à la loi n° 92.646 du 13 juillet 1992, relative à l’élimination des déchets, modifiant la loi n° 75.633 du 15 juillet 1975, l’entrepreneur devra se conformer aux instructions et recommandations pour l’élimination des déchets selon qu’il s’agisse :</w:t>
      </w:r>
    </w:p>
    <w:p w14:paraId="6970448E" w14:textId="77777777" w:rsidR="00E64484" w:rsidRPr="00CF240D" w:rsidRDefault="00E64484" w:rsidP="00E64484">
      <w:pPr>
        <w:pStyle w:val="Puces"/>
        <w:rPr>
          <w:rFonts w:ascii="Calibri" w:hAnsi="Calibri" w:cs="Calibri"/>
          <w:color w:val="000000" w:themeColor="text1"/>
          <w:szCs w:val="22"/>
        </w:rPr>
      </w:pPr>
      <w:r w:rsidRPr="00CF240D">
        <w:rPr>
          <w:rFonts w:ascii="Calibri" w:hAnsi="Calibri" w:cs="Calibri"/>
          <w:color w:val="000000" w:themeColor="text1"/>
          <w:szCs w:val="22"/>
        </w:rPr>
        <w:t>Déchets inertes (gravats, béton, tuiles, etc.…),</w:t>
      </w:r>
    </w:p>
    <w:p w14:paraId="1302EDA1" w14:textId="77777777" w:rsidR="00E64484" w:rsidRPr="00CF240D" w:rsidRDefault="00E64484" w:rsidP="00E64484">
      <w:pPr>
        <w:pStyle w:val="Puces"/>
        <w:rPr>
          <w:rFonts w:ascii="Calibri" w:hAnsi="Calibri" w:cs="Calibri"/>
          <w:color w:val="000000" w:themeColor="text1"/>
          <w:szCs w:val="22"/>
        </w:rPr>
      </w:pPr>
      <w:r w:rsidRPr="00CF240D">
        <w:rPr>
          <w:rFonts w:ascii="Calibri" w:hAnsi="Calibri" w:cs="Calibri"/>
          <w:color w:val="000000" w:themeColor="text1"/>
          <w:szCs w:val="22"/>
        </w:rPr>
        <w:t>Déchets industriels (revêtement sols, murs, bois, plastiques),</w:t>
      </w:r>
    </w:p>
    <w:p w14:paraId="7262FE7F" w14:textId="42BDBB98" w:rsidR="00E64484" w:rsidRPr="00CF240D" w:rsidRDefault="00E64484" w:rsidP="00E64484">
      <w:pPr>
        <w:pStyle w:val="Puces"/>
        <w:rPr>
          <w:rFonts w:ascii="Calibri" w:hAnsi="Calibri" w:cs="Calibri"/>
          <w:color w:val="000000" w:themeColor="text1"/>
          <w:szCs w:val="22"/>
        </w:rPr>
      </w:pPr>
      <w:r w:rsidRPr="00CF240D">
        <w:rPr>
          <w:rFonts w:ascii="Calibri" w:hAnsi="Calibri" w:cs="Calibri"/>
          <w:color w:val="000000" w:themeColor="text1"/>
          <w:szCs w:val="22"/>
        </w:rPr>
        <w:t>Déchets industriels spéciaux (peintures, colles, bitumes, etc.…).</w:t>
      </w:r>
    </w:p>
    <w:p w14:paraId="52F9EB94" w14:textId="77777777"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amiantés.</w:t>
      </w:r>
    </w:p>
    <w:p w14:paraId="58CF75D0" w14:textId="77777777"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contenants ou revêtus de plomb (plomb en feuille, tube de plomb, ouvrages revêtus de plomb).</w:t>
      </w:r>
    </w:p>
    <w:p w14:paraId="5ACA3324"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A son mémoire, l’entrepreneur devra joindre un bordereau de suivi des déchets.</w:t>
      </w:r>
    </w:p>
    <w:p w14:paraId="5424BBA8" w14:textId="77777777" w:rsidR="00E64484" w:rsidRPr="00CF240D" w:rsidRDefault="00E64484" w:rsidP="00E64484">
      <w:pPr>
        <w:pStyle w:val="Titre2"/>
        <w:rPr>
          <w:rFonts w:ascii="Calibri" w:hAnsi="Calibri" w:cs="Calibri"/>
          <w:color w:val="000000" w:themeColor="text1"/>
          <w:szCs w:val="22"/>
        </w:rPr>
      </w:pPr>
      <w:bookmarkStart w:id="66" w:name="_Toc456185734"/>
      <w:bookmarkStart w:id="67" w:name="_Toc463792254"/>
      <w:bookmarkStart w:id="68" w:name="_Toc194580256"/>
      <w:r w:rsidRPr="00CF240D">
        <w:rPr>
          <w:rFonts w:ascii="Calibri" w:hAnsi="Calibri" w:cs="Calibri"/>
          <w:color w:val="000000" w:themeColor="text1"/>
          <w:szCs w:val="22"/>
        </w:rPr>
        <w:t>QUALITE ET ORIGINE DES MATERIAUX</w:t>
      </w:r>
      <w:bookmarkEnd w:id="66"/>
      <w:bookmarkEnd w:id="67"/>
      <w:bookmarkEnd w:id="68"/>
    </w:p>
    <w:p w14:paraId="204005D5"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vitrages devront provenir de fabrication française connue ; ils seront de première qualité.</w:t>
      </w:r>
    </w:p>
    <w:p w14:paraId="532C8223"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défauts (écailles ou traces de coupe) situés sur l’arête, doivent être supprimés par le rodage.</w:t>
      </w:r>
    </w:p>
    <w:p w14:paraId="6D8956AC"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Il appartient à l’entrepreneur de s’assurer des exigences de sécurité, des contraintes thermiques, pour définir la matière et le choix de ses vitrages.</w:t>
      </w:r>
    </w:p>
    <w:p w14:paraId="48CEFC25"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visseries et petits accessoires seront en alliage léger ou en acier inox.</w:t>
      </w:r>
    </w:p>
    <w:p w14:paraId="47ABF46D" w14:textId="2E2CEA51"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quincailleries porteront la marque NF-SNFQ ; joints</w:t>
      </w:r>
      <w:r w:rsidR="00D30212">
        <w:rPr>
          <w:rFonts w:ascii="Calibri" w:hAnsi="Calibri" w:cs="Calibri"/>
          <w:color w:val="000000" w:themeColor="text1"/>
          <w:szCs w:val="22"/>
        </w:rPr>
        <w:t xml:space="preserve"> </w:t>
      </w:r>
      <w:r w:rsidRPr="00CF240D">
        <w:rPr>
          <w:rFonts w:ascii="Calibri" w:hAnsi="Calibri" w:cs="Calibri"/>
          <w:color w:val="000000" w:themeColor="text1"/>
          <w:szCs w:val="22"/>
        </w:rPr>
        <w:t>et garnitures souples seront titulaires du label SNJF.</w:t>
      </w:r>
    </w:p>
    <w:p w14:paraId="542F9891" w14:textId="40D2CC5E" w:rsidR="008309C6" w:rsidRPr="00CF240D" w:rsidRDefault="008309C6" w:rsidP="00603973">
      <w:pPr>
        <w:pStyle w:val="Textenormal"/>
        <w:tabs>
          <w:tab w:val="clear" w:pos="1418"/>
        </w:tabs>
        <w:rPr>
          <w:rFonts w:ascii="Calibri" w:hAnsi="Calibri" w:cs="Calibri"/>
          <w:b/>
          <w:color w:val="000000" w:themeColor="text1"/>
          <w:szCs w:val="22"/>
          <w:u w:val="single"/>
        </w:rPr>
      </w:pPr>
    </w:p>
    <w:p w14:paraId="40FCD0B6" w14:textId="77777777" w:rsidR="00D75DCF" w:rsidRPr="00CF240D" w:rsidRDefault="008309C6" w:rsidP="00A97B62">
      <w:pPr>
        <w:pStyle w:val="Titre3"/>
      </w:pPr>
      <w:bookmarkStart w:id="69" w:name="_Toc194580257"/>
      <w:r w:rsidRPr="00CF240D">
        <w:t>Produits certifies</w:t>
      </w:r>
      <w:bookmarkEnd w:id="62"/>
      <w:bookmarkEnd w:id="69"/>
    </w:p>
    <w:p w14:paraId="3DDFAE62" w14:textId="77777777" w:rsidR="00D63A93"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Pour tous les produits et fournitures ayant fait l’objet d’une « certification » par un organisme certificateur agréé, l’entrepreneur ne pourra mettre en œuvre que des produits et fournitures titulaires de cette « certification ».</w:t>
      </w:r>
    </w:p>
    <w:p w14:paraId="4931BE64" w14:textId="77777777" w:rsidR="00D63A93" w:rsidRPr="00CF240D" w:rsidRDefault="00D75DCF" w:rsidP="008309C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produits et fournitures titulaires d’une « certification » entrant dans les travaux du présent lot, sont essentiellement les suivants :</w:t>
      </w:r>
    </w:p>
    <w:p w14:paraId="1461E589" w14:textId="77777777"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Portes extérieures en bois</w:t>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D-21</w:t>
      </w:r>
    </w:p>
    <w:p w14:paraId="0AAF7F21" w14:textId="098765C9"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 xml:space="preserve">Portes extérieures non traditionnelles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C-15</w:t>
      </w:r>
    </w:p>
    <w:p w14:paraId="09ACDDF9" w14:textId="3703A7D5"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Fenêtres et portes fenêtres en bois</w:t>
      </w:r>
      <w:r w:rsidRPr="00CF240D">
        <w:rPr>
          <w:rFonts w:ascii="Calibri" w:hAnsi="Calibri" w:cs="Calibri"/>
          <w:color w:val="000000" w:themeColor="text1"/>
          <w:szCs w:val="22"/>
        </w:rPr>
        <w:tab/>
      </w:r>
      <w:r w:rsidR="00DB4DD3">
        <w:rPr>
          <w:rFonts w:ascii="Calibri" w:hAnsi="Calibri" w:cs="Calibri"/>
          <w:color w:val="000000" w:themeColor="text1"/>
          <w:szCs w:val="22"/>
        </w:rPr>
        <w:tab/>
        <w:t xml:space="preserve">: </w:t>
      </w:r>
      <w:r w:rsidR="00DB4DD3">
        <w:rPr>
          <w:rFonts w:ascii="Calibri" w:hAnsi="Calibri" w:cs="Calibri"/>
          <w:color w:val="000000" w:themeColor="text1"/>
          <w:szCs w:val="22"/>
        </w:rPr>
        <w:tab/>
      </w:r>
      <w:r w:rsidRPr="00CF240D">
        <w:rPr>
          <w:rFonts w:ascii="Calibri" w:hAnsi="Calibri" w:cs="Calibri"/>
          <w:color w:val="000000" w:themeColor="text1"/>
          <w:szCs w:val="22"/>
        </w:rPr>
        <w:t>D-17</w:t>
      </w:r>
    </w:p>
    <w:p w14:paraId="47CC49C9" w14:textId="18B51493"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Produits de préservation du bois</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D-26</w:t>
      </w:r>
    </w:p>
    <w:p w14:paraId="033783EF" w14:textId="242463B3" w:rsidR="00D63A93"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Fenêtres et portes-fenêtres non traditionnelles</w:t>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C-12</w:t>
      </w:r>
    </w:p>
    <w:p w14:paraId="03CD081F" w14:textId="28A17DC2"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Portes planes intérieures</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D-27</w:t>
      </w:r>
    </w:p>
    <w:p w14:paraId="6BBD4BC0" w14:textId="198A3099"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Blocs-portes intérieurs</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B.39 -0.1.113</w:t>
      </w:r>
    </w:p>
    <w:p w14:paraId="58100850" w14:textId="77777777"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Portes extérieures en bois</w:t>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D.22</w:t>
      </w:r>
    </w:p>
    <w:p w14:paraId="7A1BD4A1" w14:textId="77777777" w:rsidR="00D63A93"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Fermetures résistant au feu</w:t>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ab/>
      </w:r>
      <w:r w:rsidR="008309C6" w:rsidRPr="00CF240D">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D.19</w:t>
      </w:r>
    </w:p>
    <w:p w14:paraId="18B91017" w14:textId="44BAEA34"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Articles de quincaillerie</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B.06 - 01.08</w:t>
      </w:r>
    </w:p>
    <w:p w14:paraId="0EAAEF8A" w14:textId="6D0612CC" w:rsidR="00D63A93"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Serrures de bâtiment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D.32 - 20.01</w:t>
      </w:r>
    </w:p>
    <w:p w14:paraId="4EB448EA" w14:textId="4DF4D1D6"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Produits de traitement du bois</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05.08</w:t>
      </w:r>
    </w:p>
    <w:p w14:paraId="755E134B" w14:textId="2961E296" w:rsidR="00D63A93"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 xml:space="preserve">Bois traité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w:t>
      </w:r>
      <w:r w:rsidRPr="00CF240D">
        <w:rPr>
          <w:rFonts w:ascii="Calibri" w:hAnsi="Calibri" w:cs="Calibri"/>
          <w:color w:val="000000" w:themeColor="text1"/>
          <w:szCs w:val="22"/>
        </w:rPr>
        <w:tab/>
        <w:t>05.07</w:t>
      </w:r>
    </w:p>
    <w:p w14:paraId="35171FBB" w14:textId="77777777"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Panneaux de particules à bases de bois</w:t>
      </w:r>
    </w:p>
    <w:p w14:paraId="53290999" w14:textId="716C9030" w:rsidR="00D75DCF" w:rsidRPr="00CF240D" w:rsidRDefault="008309C6" w:rsidP="008309C6">
      <w:pPr>
        <w:pStyle w:val="Puces"/>
        <w:rPr>
          <w:rFonts w:ascii="Calibri" w:hAnsi="Calibri" w:cs="Calibri"/>
          <w:color w:val="000000" w:themeColor="text1"/>
          <w:szCs w:val="22"/>
        </w:rPr>
      </w:pPr>
      <w:r w:rsidRPr="00CF240D">
        <w:rPr>
          <w:rFonts w:ascii="Calibri" w:hAnsi="Calibri" w:cs="Calibri"/>
          <w:color w:val="000000" w:themeColor="text1"/>
          <w:szCs w:val="22"/>
        </w:rPr>
        <w:t>Pour usages</w:t>
      </w:r>
      <w:r w:rsidR="00D75DCF" w:rsidRPr="00CF240D">
        <w:rPr>
          <w:rFonts w:ascii="Calibri" w:hAnsi="Calibri" w:cs="Calibri"/>
          <w:color w:val="000000" w:themeColor="text1"/>
          <w:szCs w:val="22"/>
        </w:rPr>
        <w:t xml:space="preserve"> en milieu sec </w:t>
      </w:r>
      <w:r w:rsidR="00DB4DD3">
        <w:rPr>
          <w:rFonts w:ascii="Calibri" w:hAnsi="Calibri" w:cs="Calibri"/>
          <w:color w:val="000000" w:themeColor="text1"/>
          <w:szCs w:val="22"/>
        </w:rPr>
        <w:tab/>
      </w:r>
      <w:r w:rsidR="00DB4DD3">
        <w:rPr>
          <w:rFonts w:ascii="Calibri" w:hAnsi="Calibri" w:cs="Calibri"/>
          <w:color w:val="000000" w:themeColor="text1"/>
          <w:szCs w:val="22"/>
        </w:rPr>
        <w:tab/>
      </w:r>
      <w:r w:rsidR="00D75DCF" w:rsidRPr="00CF240D">
        <w:rPr>
          <w:rFonts w:ascii="Calibri" w:hAnsi="Calibri" w:cs="Calibri"/>
          <w:color w:val="000000" w:themeColor="text1"/>
          <w:szCs w:val="22"/>
        </w:rPr>
        <w:t>:</w:t>
      </w:r>
      <w:r w:rsidR="00D75DCF" w:rsidRPr="00CF240D">
        <w:rPr>
          <w:rFonts w:ascii="Calibri" w:hAnsi="Calibri" w:cs="Calibri"/>
          <w:color w:val="000000" w:themeColor="text1"/>
          <w:szCs w:val="22"/>
        </w:rPr>
        <w:tab/>
        <w:t>05.01</w:t>
      </w:r>
    </w:p>
    <w:p w14:paraId="6862030E" w14:textId="77777777" w:rsidR="00D63A93" w:rsidRPr="00CF240D" w:rsidRDefault="008309C6" w:rsidP="008309C6">
      <w:pPr>
        <w:pStyle w:val="Puces"/>
        <w:rPr>
          <w:rFonts w:ascii="Calibri" w:hAnsi="Calibri" w:cs="Calibri"/>
          <w:color w:val="000000" w:themeColor="text1"/>
          <w:szCs w:val="22"/>
        </w:rPr>
      </w:pPr>
      <w:r w:rsidRPr="00CF240D">
        <w:rPr>
          <w:rFonts w:ascii="Calibri" w:hAnsi="Calibri" w:cs="Calibri"/>
          <w:color w:val="000000" w:themeColor="text1"/>
          <w:szCs w:val="22"/>
        </w:rPr>
        <w:t>Pour</w:t>
      </w:r>
      <w:r w:rsidR="00D75DCF" w:rsidRPr="00CF240D">
        <w:rPr>
          <w:rFonts w:ascii="Calibri" w:hAnsi="Calibri" w:cs="Calibri"/>
          <w:color w:val="000000" w:themeColor="text1"/>
          <w:szCs w:val="22"/>
        </w:rPr>
        <w:t xml:space="preserve"> usages avec risques d’humidité temporaire</w:t>
      </w:r>
      <w:r w:rsidRPr="00CF240D">
        <w:rPr>
          <w:rFonts w:ascii="Calibri" w:hAnsi="Calibri" w:cs="Calibri"/>
          <w:color w:val="000000" w:themeColor="text1"/>
          <w:szCs w:val="22"/>
        </w:rPr>
        <w:tab/>
      </w:r>
      <w:r w:rsidR="00D75DCF" w:rsidRPr="00CF240D">
        <w:rPr>
          <w:rFonts w:ascii="Calibri" w:hAnsi="Calibri" w:cs="Calibri"/>
          <w:color w:val="000000" w:themeColor="text1"/>
          <w:szCs w:val="22"/>
        </w:rPr>
        <w:t> :</w:t>
      </w:r>
      <w:r w:rsidR="00D75DCF" w:rsidRPr="00CF240D">
        <w:rPr>
          <w:rFonts w:ascii="Calibri" w:hAnsi="Calibri" w:cs="Calibri"/>
          <w:color w:val="000000" w:themeColor="text1"/>
          <w:szCs w:val="22"/>
        </w:rPr>
        <w:tab/>
        <w:t>05.01</w:t>
      </w:r>
    </w:p>
    <w:p w14:paraId="131C0D13" w14:textId="77777777" w:rsidR="00D75DCF" w:rsidRPr="00CF240D" w:rsidRDefault="00D75DCF" w:rsidP="008309C6">
      <w:pPr>
        <w:pStyle w:val="Normes"/>
        <w:rPr>
          <w:rFonts w:ascii="Calibri" w:hAnsi="Calibri" w:cs="Calibri"/>
          <w:color w:val="000000" w:themeColor="text1"/>
          <w:szCs w:val="22"/>
        </w:rPr>
      </w:pPr>
      <w:r w:rsidRPr="00CF240D">
        <w:rPr>
          <w:rFonts w:ascii="Calibri" w:hAnsi="Calibri" w:cs="Calibri"/>
          <w:color w:val="000000" w:themeColor="text1"/>
          <w:szCs w:val="22"/>
        </w:rPr>
        <w:t>Panneaux de contre-plaqué pour emplois extérieurs</w:t>
      </w:r>
      <w:r w:rsidR="008309C6" w:rsidRPr="00CF240D">
        <w:rPr>
          <w:rFonts w:ascii="Calibri" w:hAnsi="Calibri" w:cs="Calibri"/>
          <w:color w:val="000000" w:themeColor="text1"/>
          <w:szCs w:val="22"/>
        </w:rPr>
        <w:tab/>
      </w:r>
      <w:r w:rsidRPr="00CF240D">
        <w:rPr>
          <w:rFonts w:ascii="Calibri" w:hAnsi="Calibri" w:cs="Calibri"/>
          <w:color w:val="000000" w:themeColor="text1"/>
          <w:szCs w:val="22"/>
        </w:rPr>
        <w:tab/>
        <w:t>:</w:t>
      </w:r>
      <w:r w:rsidRPr="00CF240D">
        <w:rPr>
          <w:rFonts w:ascii="Calibri" w:hAnsi="Calibri" w:cs="Calibri"/>
          <w:color w:val="000000" w:themeColor="text1"/>
          <w:szCs w:val="22"/>
        </w:rPr>
        <w:tab/>
        <w:t>01.06</w:t>
      </w:r>
    </w:p>
    <w:p w14:paraId="362E5557" w14:textId="57644B2B" w:rsidR="009C66D6" w:rsidRPr="00CF240D" w:rsidRDefault="009C66D6">
      <w:pPr>
        <w:overflowPunct/>
        <w:autoSpaceDE/>
        <w:autoSpaceDN/>
        <w:adjustRightInd/>
        <w:textAlignment w:val="auto"/>
        <w:rPr>
          <w:rFonts w:ascii="Calibri" w:hAnsi="Calibri" w:cs="Calibri"/>
          <w:b/>
          <w:color w:val="000000" w:themeColor="text1"/>
          <w:sz w:val="22"/>
          <w:szCs w:val="22"/>
          <w:u w:val="single"/>
        </w:rPr>
      </w:pPr>
      <w:bookmarkStart w:id="70" w:name="_Toc456184010"/>
    </w:p>
    <w:p w14:paraId="2A8CB05E" w14:textId="77777777" w:rsidR="00D75DCF" w:rsidRPr="00CF240D" w:rsidRDefault="009C66D6" w:rsidP="00A97B62">
      <w:pPr>
        <w:pStyle w:val="Titre3"/>
      </w:pPr>
      <w:bookmarkStart w:id="71" w:name="_Toc194580258"/>
      <w:r w:rsidRPr="00CF240D">
        <w:t>Qualité et origine des fournitures</w:t>
      </w:r>
      <w:bookmarkEnd w:id="70"/>
      <w:bookmarkEnd w:id="71"/>
    </w:p>
    <w:p w14:paraId="7256BDBE" w14:textId="77777777" w:rsidR="00D63A93"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Pour les matériaux et matériels, l’entrepreneur ne pourra mettre en œuvre que ceux qui répondent aux normes. Ils seront de première qualité et correspondront au choix et à la demande de la maîtrise d’œuvre.</w:t>
      </w:r>
    </w:p>
    <w:p w14:paraId="04BA19B0" w14:textId="77777777" w:rsidR="00D63A93"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Certifications et avis techniques devront être produits et joints au mémoire pour tous les matériels « incendie » (pare flamme et </w:t>
      </w:r>
      <w:r w:rsidR="009C66D6" w:rsidRPr="00CF240D">
        <w:rPr>
          <w:rFonts w:ascii="Calibri" w:hAnsi="Calibri" w:cs="Calibri"/>
          <w:color w:val="000000" w:themeColor="text1"/>
          <w:szCs w:val="22"/>
        </w:rPr>
        <w:t>coupe-feu</w:t>
      </w:r>
      <w:r w:rsidRPr="00CF240D">
        <w:rPr>
          <w:rFonts w:ascii="Calibri" w:hAnsi="Calibri" w:cs="Calibri"/>
          <w:color w:val="000000" w:themeColor="text1"/>
          <w:szCs w:val="22"/>
        </w:rPr>
        <w:t>).</w:t>
      </w:r>
    </w:p>
    <w:p w14:paraId="72782B8F" w14:textId="77777777" w:rsidR="00D63A93"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menuiseries extérieures devront satisfaire aux labels de qualité et/ou aux cahiers des charges suivants :</w:t>
      </w:r>
    </w:p>
    <w:p w14:paraId="072BF6C0"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Label CTB</w:t>
      </w:r>
      <w:r w:rsidRPr="00CF240D">
        <w:rPr>
          <w:rFonts w:ascii="Calibri" w:hAnsi="Calibri" w:cs="Calibri"/>
          <w:color w:val="000000" w:themeColor="text1"/>
          <w:szCs w:val="22"/>
        </w:rPr>
        <w:tab/>
        <w:t xml:space="preserve">: Fenêtres en bois </w:t>
      </w:r>
    </w:p>
    <w:p w14:paraId="3CA5E982"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Label CTBS :</w:t>
      </w:r>
      <w:r w:rsidR="009C66D6" w:rsidRPr="00CF240D">
        <w:rPr>
          <w:rFonts w:ascii="Calibri" w:hAnsi="Calibri" w:cs="Calibri"/>
          <w:color w:val="000000" w:themeColor="text1"/>
          <w:szCs w:val="22"/>
        </w:rPr>
        <w:t xml:space="preserve"> </w:t>
      </w:r>
      <w:r w:rsidRPr="00CF240D">
        <w:rPr>
          <w:rFonts w:ascii="Calibri" w:hAnsi="Calibri" w:cs="Calibri"/>
          <w:color w:val="000000" w:themeColor="text1"/>
          <w:szCs w:val="22"/>
        </w:rPr>
        <w:t>Panneaux de contre-plaqué</w:t>
      </w:r>
    </w:p>
    <w:p w14:paraId="43FBFE30"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Label CTBH</w:t>
      </w:r>
      <w:r w:rsidR="009C66D6" w:rsidRPr="00CF240D">
        <w:rPr>
          <w:rFonts w:ascii="Calibri" w:hAnsi="Calibri" w:cs="Calibri"/>
          <w:color w:val="000000" w:themeColor="text1"/>
          <w:szCs w:val="22"/>
        </w:rPr>
        <w:t xml:space="preserve"> </w:t>
      </w:r>
      <w:r w:rsidRPr="00CF240D">
        <w:rPr>
          <w:rFonts w:ascii="Calibri" w:hAnsi="Calibri" w:cs="Calibri"/>
          <w:color w:val="000000" w:themeColor="text1"/>
          <w:szCs w:val="22"/>
        </w:rPr>
        <w:t>: Panneaux d’agglomérés en bois</w:t>
      </w:r>
    </w:p>
    <w:p w14:paraId="355348BC" w14:textId="77777777" w:rsidR="00D63A93"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Label SNJF</w:t>
      </w:r>
      <w:r w:rsidRPr="00CF240D">
        <w:rPr>
          <w:rFonts w:ascii="Calibri" w:hAnsi="Calibri" w:cs="Calibri"/>
          <w:color w:val="000000" w:themeColor="text1"/>
          <w:szCs w:val="22"/>
        </w:rPr>
        <w:tab/>
        <w:t>:</w:t>
      </w:r>
      <w:r w:rsidR="009C66D6" w:rsidRPr="00CF240D">
        <w:rPr>
          <w:rFonts w:ascii="Calibri" w:hAnsi="Calibri" w:cs="Calibri"/>
          <w:color w:val="000000" w:themeColor="text1"/>
          <w:szCs w:val="22"/>
        </w:rPr>
        <w:t xml:space="preserve"> </w:t>
      </w:r>
      <w:r w:rsidRPr="00CF240D">
        <w:rPr>
          <w:rFonts w:ascii="Calibri" w:hAnsi="Calibri" w:cs="Calibri"/>
          <w:color w:val="000000" w:themeColor="text1"/>
          <w:szCs w:val="22"/>
        </w:rPr>
        <w:t xml:space="preserve">Produits de calfeutrement et compléments d’étanchéité pour éléments de construction. </w:t>
      </w:r>
    </w:p>
    <w:p w14:paraId="571A3135" w14:textId="77777777" w:rsidR="00D63A93" w:rsidRPr="00CF240D" w:rsidRDefault="00D75DCF" w:rsidP="009C66D6">
      <w:pPr>
        <w:pStyle w:val="Textenormal"/>
        <w:tabs>
          <w:tab w:val="clear" w:pos="1418"/>
          <w:tab w:val="clear" w:pos="3969"/>
        </w:tabs>
        <w:rPr>
          <w:rFonts w:ascii="Calibri" w:hAnsi="Calibri" w:cs="Calibri"/>
          <w:color w:val="000000" w:themeColor="text1"/>
          <w:szCs w:val="22"/>
        </w:rPr>
      </w:pPr>
      <w:r w:rsidRPr="00CF240D">
        <w:rPr>
          <w:rFonts w:ascii="Calibri" w:hAnsi="Calibri" w:cs="Calibri"/>
          <w:color w:val="000000" w:themeColor="text1"/>
          <w:szCs w:val="22"/>
        </w:rPr>
        <w:t>Les menuiseries extérieures avec leur vitrage devront satisfaire aux labels de qualité et/ou aux cahiers des prescriptions techniques suivants :</w:t>
      </w:r>
    </w:p>
    <w:p w14:paraId="22DEA116" w14:textId="77777777" w:rsidR="00D63A93"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Label Acotherm</w:t>
      </w:r>
      <w:r w:rsidR="008309C6" w:rsidRPr="00CF240D">
        <w:rPr>
          <w:rFonts w:ascii="Calibri" w:hAnsi="Calibri" w:cs="Calibri"/>
          <w:color w:val="000000" w:themeColor="text1"/>
          <w:szCs w:val="22"/>
        </w:rPr>
        <w:tab/>
        <w:t>: Performances</w:t>
      </w:r>
      <w:r w:rsidRPr="00CF240D">
        <w:rPr>
          <w:rFonts w:ascii="Calibri" w:hAnsi="Calibri" w:cs="Calibri"/>
          <w:color w:val="000000" w:themeColor="text1"/>
          <w:szCs w:val="22"/>
        </w:rPr>
        <w:t xml:space="preserve"> acoustiques et thermiques des fenêtres selon la catégorie et la classe précisées ci-après aux bases contractuelles</w:t>
      </w:r>
    </w:p>
    <w:p w14:paraId="51D692DF" w14:textId="77777777" w:rsidR="00D63A93"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Label Cekal</w:t>
      </w:r>
      <w:r w:rsidRPr="00CF240D">
        <w:rPr>
          <w:rFonts w:ascii="Calibri" w:hAnsi="Calibri" w:cs="Calibri"/>
          <w:color w:val="000000" w:themeColor="text1"/>
          <w:szCs w:val="22"/>
        </w:rPr>
        <w:tab/>
        <w:t>: Qualité des doubles vitrages.</w:t>
      </w:r>
    </w:p>
    <w:p w14:paraId="2FCD5299" w14:textId="77777777" w:rsidR="00D63A93" w:rsidRPr="00CF240D" w:rsidRDefault="00D75DCF" w:rsidP="009C66D6">
      <w:pPr>
        <w:pStyle w:val="Textenormal"/>
        <w:tabs>
          <w:tab w:val="clear" w:pos="1418"/>
          <w:tab w:val="clear" w:pos="3969"/>
        </w:tabs>
        <w:rPr>
          <w:rFonts w:ascii="Calibri" w:hAnsi="Calibri" w:cs="Calibri"/>
          <w:color w:val="000000" w:themeColor="text1"/>
          <w:szCs w:val="22"/>
        </w:rPr>
      </w:pPr>
      <w:r w:rsidRPr="00CF240D">
        <w:rPr>
          <w:rFonts w:ascii="Calibri" w:hAnsi="Calibri" w:cs="Calibri"/>
          <w:color w:val="000000" w:themeColor="text1"/>
          <w:szCs w:val="22"/>
        </w:rPr>
        <w:t>Pour les fournitures de blocs-portes de fabrication industrielle, l’entreprise ne pourra mettre en œuvre que des fabrications portant les marques de qualité suivantes :</w:t>
      </w:r>
    </w:p>
    <w:p w14:paraId="72E68C66"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 xml:space="preserve">NF - CTB -  Portes planes </w:t>
      </w:r>
      <w:r w:rsidRPr="00CF240D">
        <w:rPr>
          <w:rFonts w:ascii="Calibri" w:hAnsi="Calibri" w:cs="Calibri"/>
          <w:color w:val="000000" w:themeColor="text1"/>
          <w:szCs w:val="22"/>
        </w:rPr>
        <w:tab/>
        <w:t>:</w:t>
      </w:r>
      <w:r w:rsidRPr="00CF240D">
        <w:rPr>
          <w:rFonts w:ascii="Calibri" w:hAnsi="Calibri" w:cs="Calibri"/>
          <w:color w:val="000000" w:themeColor="text1"/>
          <w:szCs w:val="22"/>
        </w:rPr>
        <w:tab/>
        <w:t xml:space="preserve">pour les portes planes </w:t>
      </w:r>
    </w:p>
    <w:p w14:paraId="11A51693"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NF - articles de quincaillerie</w:t>
      </w:r>
      <w:r w:rsidRPr="00CF240D">
        <w:rPr>
          <w:rFonts w:ascii="Calibri" w:hAnsi="Calibri" w:cs="Calibri"/>
          <w:color w:val="000000" w:themeColor="text1"/>
          <w:szCs w:val="22"/>
        </w:rPr>
        <w:tab/>
        <w:t>:</w:t>
      </w:r>
      <w:r w:rsidRPr="00CF240D">
        <w:rPr>
          <w:rFonts w:ascii="Calibri" w:hAnsi="Calibri" w:cs="Calibri"/>
          <w:color w:val="000000" w:themeColor="text1"/>
          <w:szCs w:val="22"/>
        </w:rPr>
        <w:tab/>
        <w:t>pour les articles de quincaillerie</w:t>
      </w:r>
    </w:p>
    <w:p w14:paraId="055FC013"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 xml:space="preserve">A2P - Serrures </w:t>
      </w:r>
      <w:r w:rsidRPr="00CF240D">
        <w:rPr>
          <w:rFonts w:ascii="Calibri" w:hAnsi="Calibri" w:cs="Calibri"/>
          <w:color w:val="000000" w:themeColor="text1"/>
          <w:szCs w:val="22"/>
        </w:rPr>
        <w:tab/>
      </w:r>
      <w:r w:rsidRPr="00CF240D">
        <w:rPr>
          <w:rFonts w:ascii="Calibri" w:hAnsi="Calibri" w:cs="Calibri"/>
          <w:color w:val="000000" w:themeColor="text1"/>
          <w:szCs w:val="22"/>
        </w:rPr>
        <w:tab/>
        <w:t>:</w:t>
      </w:r>
      <w:r w:rsidRPr="00CF240D">
        <w:rPr>
          <w:rFonts w:ascii="Calibri" w:hAnsi="Calibri" w:cs="Calibri"/>
          <w:color w:val="000000" w:themeColor="text1"/>
          <w:szCs w:val="22"/>
        </w:rPr>
        <w:tab/>
        <w:t xml:space="preserve">pour les serrures </w:t>
      </w:r>
    </w:p>
    <w:p w14:paraId="455854FF"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 xml:space="preserve">FASTE </w:t>
      </w:r>
      <w:r w:rsidR="009C66D6" w:rsidRPr="00CF240D">
        <w:rPr>
          <w:rFonts w:ascii="Calibri" w:hAnsi="Calibri" w:cs="Calibri"/>
          <w:color w:val="000000" w:themeColor="text1"/>
          <w:szCs w:val="22"/>
        </w:rPr>
        <w:t>–</w:t>
      </w:r>
      <w:r w:rsidRPr="00CF240D">
        <w:rPr>
          <w:rFonts w:ascii="Calibri" w:hAnsi="Calibri" w:cs="Calibri"/>
          <w:color w:val="000000" w:themeColor="text1"/>
          <w:szCs w:val="22"/>
        </w:rPr>
        <w:t xml:space="preserve"> </w:t>
      </w:r>
      <w:r w:rsidR="009C66D6" w:rsidRPr="00CF240D">
        <w:rPr>
          <w:rFonts w:ascii="Calibri" w:hAnsi="Calibri" w:cs="Calibri"/>
          <w:color w:val="000000" w:themeColor="text1"/>
          <w:szCs w:val="22"/>
        </w:rPr>
        <w:t>C</w:t>
      </w:r>
      <w:r w:rsidRPr="00CF240D">
        <w:rPr>
          <w:rFonts w:ascii="Calibri" w:hAnsi="Calibri" w:cs="Calibri"/>
          <w:color w:val="000000" w:themeColor="text1"/>
          <w:szCs w:val="22"/>
        </w:rPr>
        <w:t>lassement</w:t>
      </w:r>
      <w:r w:rsidR="009C66D6" w:rsidRPr="00CF240D">
        <w:rPr>
          <w:rFonts w:ascii="Calibri" w:hAnsi="Calibri" w:cs="Calibri"/>
          <w:color w:val="000000" w:themeColor="text1"/>
          <w:szCs w:val="22"/>
        </w:rPr>
        <w:tab/>
      </w:r>
      <w:r w:rsidRPr="00CF240D">
        <w:rPr>
          <w:rFonts w:ascii="Calibri" w:hAnsi="Calibri" w:cs="Calibri"/>
          <w:color w:val="000000" w:themeColor="text1"/>
          <w:szCs w:val="22"/>
        </w:rPr>
        <w:t xml:space="preserve"> </w:t>
      </w:r>
      <w:r w:rsidRPr="00CF240D">
        <w:rPr>
          <w:rFonts w:ascii="Calibri" w:hAnsi="Calibri" w:cs="Calibri"/>
          <w:color w:val="000000" w:themeColor="text1"/>
          <w:szCs w:val="22"/>
        </w:rPr>
        <w:tab/>
        <w:t xml:space="preserve">: </w:t>
      </w:r>
      <w:r w:rsidRPr="00CF240D">
        <w:rPr>
          <w:rFonts w:ascii="Calibri" w:hAnsi="Calibri" w:cs="Calibri"/>
          <w:color w:val="000000" w:themeColor="text1"/>
          <w:szCs w:val="22"/>
        </w:rPr>
        <w:tab/>
        <w:t>pour les bloc-portes</w:t>
      </w:r>
    </w:p>
    <w:p w14:paraId="68C18809"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ACERFEU - classement</w:t>
      </w:r>
      <w:r w:rsidRPr="00CF240D">
        <w:rPr>
          <w:rFonts w:ascii="Calibri" w:hAnsi="Calibri" w:cs="Calibri"/>
          <w:color w:val="000000" w:themeColor="text1"/>
          <w:szCs w:val="22"/>
        </w:rPr>
        <w:tab/>
        <w:t>:</w:t>
      </w:r>
      <w:r w:rsidRPr="00CF240D">
        <w:rPr>
          <w:rFonts w:ascii="Calibri" w:hAnsi="Calibri" w:cs="Calibri"/>
          <w:color w:val="000000" w:themeColor="text1"/>
          <w:szCs w:val="22"/>
        </w:rPr>
        <w:tab/>
        <w:t>concernant les propriétés de résistance au feu des bloc-portes</w:t>
      </w:r>
    </w:p>
    <w:p w14:paraId="638CB375" w14:textId="77777777" w:rsidR="00D63A93"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 xml:space="preserve">FASTE - ACERFEU </w:t>
      </w:r>
      <w:r w:rsidRPr="00CF240D">
        <w:rPr>
          <w:rFonts w:ascii="Calibri" w:hAnsi="Calibri" w:cs="Calibri"/>
          <w:color w:val="000000" w:themeColor="text1"/>
          <w:szCs w:val="22"/>
        </w:rPr>
        <w:tab/>
        <w:t>:</w:t>
      </w:r>
      <w:r w:rsidRPr="00CF240D">
        <w:rPr>
          <w:rFonts w:ascii="Calibri" w:hAnsi="Calibri" w:cs="Calibri"/>
          <w:color w:val="000000" w:themeColor="text1"/>
          <w:szCs w:val="22"/>
        </w:rPr>
        <w:tab/>
        <w:t>Bloc-portes bénéficiant des « marques de qualité » FASTE et ACERFEU.</w:t>
      </w:r>
    </w:p>
    <w:p w14:paraId="27CD88D1" w14:textId="692D23CB" w:rsidR="009C66D6" w:rsidRPr="00CF240D" w:rsidRDefault="009C66D6">
      <w:pPr>
        <w:overflowPunct/>
        <w:autoSpaceDE/>
        <w:autoSpaceDN/>
        <w:adjustRightInd/>
        <w:textAlignment w:val="auto"/>
        <w:rPr>
          <w:rFonts w:ascii="Calibri" w:hAnsi="Calibri" w:cs="Calibri"/>
          <w:b/>
          <w:bCs/>
          <w:i/>
          <w:iCs/>
          <w:caps/>
          <w:color w:val="000000" w:themeColor="text1"/>
          <w:sz w:val="22"/>
          <w:szCs w:val="22"/>
          <w:u w:val="single"/>
        </w:rPr>
      </w:pPr>
      <w:bookmarkStart w:id="72" w:name="_Toc456183977"/>
      <w:bookmarkStart w:id="73" w:name="_Toc456184047"/>
    </w:p>
    <w:p w14:paraId="13067054" w14:textId="77777777" w:rsidR="00D75DCF" w:rsidRPr="00CF240D" w:rsidRDefault="009C66D6" w:rsidP="009C66D6">
      <w:pPr>
        <w:pStyle w:val="Titre2"/>
        <w:tabs>
          <w:tab w:val="clear" w:pos="1418"/>
        </w:tabs>
        <w:rPr>
          <w:rFonts w:ascii="Calibri" w:hAnsi="Calibri" w:cs="Calibri"/>
          <w:caps w:val="0"/>
          <w:color w:val="000000" w:themeColor="text1"/>
          <w:szCs w:val="22"/>
        </w:rPr>
      </w:pPr>
      <w:bookmarkStart w:id="74" w:name="_Toc194580259"/>
      <w:r w:rsidRPr="00CF240D">
        <w:rPr>
          <w:rFonts w:ascii="Calibri" w:hAnsi="Calibri" w:cs="Calibri"/>
          <w:caps w:val="0"/>
          <w:color w:val="000000" w:themeColor="text1"/>
          <w:szCs w:val="22"/>
        </w:rPr>
        <w:t>REGLEMENTATION ET NORMES</w:t>
      </w:r>
      <w:bookmarkEnd w:id="72"/>
      <w:r w:rsidRPr="00CF240D">
        <w:rPr>
          <w:rFonts w:ascii="Calibri" w:hAnsi="Calibri" w:cs="Calibri"/>
          <w:caps w:val="0"/>
          <w:color w:val="000000" w:themeColor="text1"/>
          <w:szCs w:val="22"/>
        </w:rPr>
        <w:t xml:space="preserve"> DE MENUISERIES PVC</w:t>
      </w:r>
      <w:bookmarkEnd w:id="74"/>
    </w:p>
    <w:p w14:paraId="790FF50B"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74389F7A"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normes et recommandations dernières connues au moment de la réalisation, seront applicables, dont notamment :</w:t>
      </w:r>
    </w:p>
    <w:p w14:paraId="3B4B0E85" w14:textId="77777777" w:rsidR="00D75DCF" w:rsidRPr="00CF240D" w:rsidRDefault="00D75DCF" w:rsidP="00D75DCF">
      <w:pPr>
        <w:pStyle w:val="Textenormal"/>
        <w:rPr>
          <w:rFonts w:ascii="Calibri" w:hAnsi="Calibri" w:cs="Calibri"/>
          <w:b/>
          <w:color w:val="000000" w:themeColor="text1"/>
          <w:szCs w:val="22"/>
          <w:u w:val="single"/>
        </w:rPr>
      </w:pPr>
      <w:r w:rsidRPr="00CF240D">
        <w:rPr>
          <w:rFonts w:ascii="Calibri" w:hAnsi="Calibri" w:cs="Calibri"/>
          <w:b/>
          <w:color w:val="000000" w:themeColor="text1"/>
          <w:szCs w:val="22"/>
          <w:u w:val="single"/>
        </w:rPr>
        <w:t>DTU :</w:t>
      </w:r>
    </w:p>
    <w:p w14:paraId="4978E041"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DTU 36-1 :</w:t>
      </w:r>
      <w:r w:rsidRPr="00CF240D">
        <w:rPr>
          <w:rFonts w:ascii="Calibri" w:hAnsi="Calibri" w:cs="Calibri"/>
          <w:color w:val="000000" w:themeColor="text1"/>
          <w:szCs w:val="22"/>
        </w:rPr>
        <w:tab/>
      </w:r>
      <w:r w:rsidRPr="00CF240D">
        <w:rPr>
          <w:rFonts w:ascii="Calibri" w:hAnsi="Calibri" w:cs="Calibri"/>
          <w:color w:val="000000" w:themeColor="text1"/>
          <w:szCs w:val="22"/>
        </w:rPr>
        <w:tab/>
        <w:t>Menuiseries en bois</w:t>
      </w:r>
      <w:r w:rsidRPr="00CF240D">
        <w:rPr>
          <w:rFonts w:ascii="Calibri" w:hAnsi="Calibri" w:cs="Calibri"/>
          <w:color w:val="000000" w:themeColor="text1"/>
          <w:szCs w:val="22"/>
        </w:rPr>
        <w:tab/>
        <w:t>NF P23-201-1</w:t>
      </w:r>
    </w:p>
    <w:p w14:paraId="3D3FF295"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DTU 37-1 :</w:t>
      </w:r>
      <w:r w:rsidRPr="00CF240D">
        <w:rPr>
          <w:rFonts w:ascii="Calibri" w:hAnsi="Calibri" w:cs="Calibri"/>
          <w:color w:val="000000" w:themeColor="text1"/>
          <w:szCs w:val="22"/>
        </w:rPr>
        <w:tab/>
      </w:r>
      <w:r w:rsidRPr="00CF240D">
        <w:rPr>
          <w:rFonts w:ascii="Calibri" w:hAnsi="Calibri" w:cs="Calibri"/>
          <w:color w:val="000000" w:themeColor="text1"/>
          <w:szCs w:val="22"/>
        </w:rPr>
        <w:tab/>
        <w:t>Menuiseries métalliques</w:t>
      </w:r>
      <w:r w:rsidRPr="00CF240D">
        <w:rPr>
          <w:rFonts w:ascii="Calibri" w:hAnsi="Calibri" w:cs="Calibri"/>
          <w:color w:val="000000" w:themeColor="text1"/>
          <w:szCs w:val="22"/>
        </w:rPr>
        <w:tab/>
        <w:t>NF 24-203-1 et 2annexes communes aux DTU 36-1 et 37.1</w:t>
      </w:r>
    </w:p>
    <w:p w14:paraId="594A1738"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DTU 36-1 et 37.1 :</w:t>
      </w:r>
      <w:r w:rsidRPr="00CF240D">
        <w:rPr>
          <w:rFonts w:ascii="Calibri" w:hAnsi="Calibri" w:cs="Calibri"/>
          <w:color w:val="000000" w:themeColor="text1"/>
          <w:szCs w:val="22"/>
        </w:rPr>
        <w:tab/>
        <w:t>Choix des fenêtres en fonction de leur exposition – Mémento</w:t>
      </w:r>
    </w:p>
    <w:p w14:paraId="0A699810"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DTU 36.5 :</w:t>
      </w:r>
      <w:r w:rsidRPr="00CF240D">
        <w:rPr>
          <w:rFonts w:ascii="Calibri" w:hAnsi="Calibri" w:cs="Calibri"/>
          <w:color w:val="000000" w:themeColor="text1"/>
          <w:szCs w:val="22"/>
        </w:rPr>
        <w:tab/>
      </w:r>
      <w:r w:rsidRPr="00CF240D">
        <w:rPr>
          <w:rFonts w:ascii="Calibri" w:hAnsi="Calibri" w:cs="Calibri"/>
          <w:color w:val="000000" w:themeColor="text1"/>
          <w:szCs w:val="22"/>
        </w:rPr>
        <w:tab/>
        <w:t>Mise en œuvre des fenêtres et portes extérieures</w:t>
      </w:r>
    </w:p>
    <w:p w14:paraId="0FFB53B0"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DTU 39 :</w:t>
      </w:r>
      <w:r w:rsidRPr="00CF240D">
        <w:rPr>
          <w:rFonts w:ascii="Calibri" w:hAnsi="Calibri" w:cs="Calibri"/>
          <w:color w:val="000000" w:themeColor="text1"/>
          <w:szCs w:val="22"/>
        </w:rPr>
        <w:tab/>
      </w:r>
      <w:r w:rsidRPr="00CF240D">
        <w:rPr>
          <w:rFonts w:ascii="Calibri" w:hAnsi="Calibri" w:cs="Calibri"/>
          <w:color w:val="000000" w:themeColor="text1"/>
          <w:szCs w:val="22"/>
        </w:rPr>
        <w:tab/>
        <w:t>Miroiterie - Vitrerie</w:t>
      </w:r>
    </w:p>
    <w:p w14:paraId="37C6516B"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20-302 :</w:t>
      </w:r>
      <w:r w:rsidRPr="00CF240D">
        <w:rPr>
          <w:rFonts w:ascii="Calibri" w:hAnsi="Calibri" w:cs="Calibri"/>
          <w:color w:val="000000" w:themeColor="text1"/>
          <w:szCs w:val="22"/>
        </w:rPr>
        <w:tab/>
      </w:r>
      <w:r w:rsidRPr="00CF240D">
        <w:rPr>
          <w:rFonts w:ascii="Calibri" w:hAnsi="Calibri" w:cs="Calibri"/>
          <w:color w:val="000000" w:themeColor="text1"/>
          <w:szCs w:val="22"/>
        </w:rPr>
        <w:tab/>
        <w:t>Caractéristiques des fenêtres</w:t>
      </w:r>
    </w:p>
    <w:p w14:paraId="4E2E3E7A"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20-401 :</w:t>
      </w:r>
      <w:r w:rsidRPr="00CF240D">
        <w:rPr>
          <w:rFonts w:ascii="Calibri" w:hAnsi="Calibri" w:cs="Calibri"/>
          <w:color w:val="000000" w:themeColor="text1"/>
          <w:szCs w:val="22"/>
        </w:rPr>
        <w:tab/>
      </w:r>
      <w:r w:rsidRPr="00CF240D">
        <w:rPr>
          <w:rFonts w:ascii="Calibri" w:hAnsi="Calibri" w:cs="Calibri"/>
          <w:color w:val="000000" w:themeColor="text1"/>
          <w:szCs w:val="22"/>
        </w:rPr>
        <w:tab/>
        <w:t>Dimensions des châssis et croisées à la française</w:t>
      </w:r>
    </w:p>
    <w:p w14:paraId="5F1FA888"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23-305 :</w:t>
      </w:r>
      <w:r w:rsidRPr="00CF240D">
        <w:rPr>
          <w:rFonts w:ascii="Calibri" w:hAnsi="Calibri" w:cs="Calibri"/>
          <w:color w:val="000000" w:themeColor="text1"/>
          <w:szCs w:val="22"/>
        </w:rPr>
        <w:tab/>
      </w:r>
      <w:r w:rsidRPr="00CF240D">
        <w:rPr>
          <w:rFonts w:ascii="Calibri" w:hAnsi="Calibri" w:cs="Calibri"/>
          <w:color w:val="000000" w:themeColor="text1"/>
          <w:szCs w:val="22"/>
        </w:rPr>
        <w:tab/>
        <w:t>Spécifications techniques des fenêtres, portes-fenêtres et châssis fixes - Spécifications pouvant être étendues et adaptées aux menuiseries extérieures en métal et en PVC</w:t>
      </w:r>
    </w:p>
    <w:p w14:paraId="5C915DEB"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24-301 :</w:t>
      </w:r>
      <w:r w:rsidRPr="00CF240D">
        <w:rPr>
          <w:rFonts w:ascii="Calibri" w:hAnsi="Calibri" w:cs="Calibri"/>
          <w:color w:val="000000" w:themeColor="text1"/>
          <w:szCs w:val="22"/>
        </w:rPr>
        <w:tab/>
      </w:r>
      <w:r w:rsidRPr="00CF240D">
        <w:rPr>
          <w:rFonts w:ascii="Calibri" w:hAnsi="Calibri" w:cs="Calibri"/>
          <w:color w:val="000000" w:themeColor="text1"/>
          <w:szCs w:val="22"/>
        </w:rPr>
        <w:tab/>
        <w:t>Spécification technique des fenêtres, portes fenêtres et châssis fixes métalliques.</w:t>
      </w:r>
    </w:p>
    <w:p w14:paraId="4FCCEB85"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36-321 :</w:t>
      </w:r>
      <w:r w:rsidRPr="00CF240D">
        <w:rPr>
          <w:rFonts w:ascii="Calibri" w:hAnsi="Calibri" w:cs="Calibri"/>
          <w:color w:val="000000" w:themeColor="text1"/>
          <w:szCs w:val="22"/>
        </w:rPr>
        <w:tab/>
      </w:r>
      <w:r w:rsidRPr="00CF240D">
        <w:rPr>
          <w:rFonts w:ascii="Calibri" w:hAnsi="Calibri" w:cs="Calibri"/>
          <w:color w:val="000000" w:themeColor="text1"/>
          <w:szCs w:val="22"/>
        </w:rPr>
        <w:tab/>
        <w:t>Galvanisation par immersion dans le zinc fondu, selon classes de</w:t>
      </w:r>
    </w:p>
    <w:p w14:paraId="03741D6B"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A 91-121 :</w:t>
      </w:r>
      <w:r w:rsidRPr="00CF240D">
        <w:rPr>
          <w:rFonts w:ascii="Calibri" w:hAnsi="Calibri" w:cs="Calibri"/>
          <w:color w:val="000000" w:themeColor="text1"/>
          <w:szCs w:val="22"/>
        </w:rPr>
        <w:tab/>
      </w:r>
      <w:r w:rsidRPr="00CF240D">
        <w:rPr>
          <w:rFonts w:ascii="Calibri" w:hAnsi="Calibri" w:cs="Calibri"/>
          <w:color w:val="000000" w:themeColor="text1"/>
          <w:szCs w:val="22"/>
        </w:rPr>
        <w:tab/>
        <w:t>Galvanisation</w:t>
      </w:r>
    </w:p>
    <w:p w14:paraId="18994C05"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24-101 :</w:t>
      </w:r>
      <w:r w:rsidRPr="00CF240D">
        <w:rPr>
          <w:rFonts w:ascii="Calibri" w:hAnsi="Calibri" w:cs="Calibri"/>
          <w:color w:val="000000" w:themeColor="text1"/>
          <w:szCs w:val="22"/>
        </w:rPr>
        <w:tab/>
      </w:r>
      <w:r w:rsidRPr="00CF240D">
        <w:rPr>
          <w:rFonts w:ascii="Calibri" w:hAnsi="Calibri" w:cs="Calibri"/>
          <w:color w:val="000000" w:themeColor="text1"/>
          <w:szCs w:val="22"/>
        </w:rPr>
        <w:tab/>
        <w:t>Menuiseries</w:t>
      </w:r>
    </w:p>
    <w:p w14:paraId="4C060D7E"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25-101 :</w:t>
      </w:r>
      <w:r w:rsidRPr="00CF240D">
        <w:rPr>
          <w:rFonts w:ascii="Calibri" w:hAnsi="Calibri" w:cs="Calibri"/>
          <w:color w:val="000000" w:themeColor="text1"/>
          <w:szCs w:val="22"/>
        </w:rPr>
        <w:tab/>
      </w:r>
      <w:r w:rsidRPr="00CF240D">
        <w:rPr>
          <w:rFonts w:ascii="Calibri" w:hAnsi="Calibri" w:cs="Calibri"/>
          <w:color w:val="000000" w:themeColor="text1"/>
          <w:szCs w:val="22"/>
        </w:rPr>
        <w:tab/>
        <w:t>Fermetures extérieures de bâtiment - Définition - Classification - Désignation</w:t>
      </w:r>
    </w:p>
    <w:p w14:paraId="1F408506"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P 25-350 :</w:t>
      </w:r>
      <w:r w:rsidRPr="00CF240D">
        <w:rPr>
          <w:rFonts w:ascii="Calibri" w:hAnsi="Calibri" w:cs="Calibri"/>
          <w:color w:val="000000" w:themeColor="text1"/>
          <w:szCs w:val="22"/>
        </w:rPr>
        <w:tab/>
      </w:r>
      <w:r w:rsidRPr="00CF240D">
        <w:rPr>
          <w:rFonts w:ascii="Calibri" w:hAnsi="Calibri" w:cs="Calibri"/>
          <w:color w:val="000000" w:themeColor="text1"/>
          <w:szCs w:val="22"/>
        </w:rPr>
        <w:tab/>
        <w:t>Fermetures - Performances dans le bâtiment - Présentation des performances des fermetures pour baies extérieures équipées de fenêtres</w:t>
      </w:r>
    </w:p>
    <w:p w14:paraId="093C0063"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25-351 :</w:t>
      </w:r>
      <w:r w:rsidRPr="00CF240D">
        <w:rPr>
          <w:rFonts w:ascii="Calibri" w:hAnsi="Calibri" w:cs="Calibri"/>
          <w:color w:val="000000" w:themeColor="text1"/>
          <w:szCs w:val="22"/>
        </w:rPr>
        <w:tab/>
      </w:r>
      <w:r w:rsidRPr="00CF240D">
        <w:rPr>
          <w:rFonts w:ascii="Calibri" w:hAnsi="Calibri" w:cs="Calibri"/>
          <w:color w:val="000000" w:themeColor="text1"/>
          <w:szCs w:val="22"/>
        </w:rPr>
        <w:tab/>
        <w:t>Fermetures pour baies extérieures équipées de fenêtres – Caractéristiques mécaniques</w:t>
      </w:r>
    </w:p>
    <w:p w14:paraId="5DE79B32"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NP P 25-352 :</w:t>
      </w:r>
      <w:r w:rsidRPr="00CF240D">
        <w:rPr>
          <w:rFonts w:ascii="Calibri" w:hAnsi="Calibri" w:cs="Calibri"/>
          <w:color w:val="000000" w:themeColor="text1"/>
          <w:szCs w:val="22"/>
        </w:rPr>
        <w:tab/>
      </w:r>
      <w:r w:rsidRPr="00CF240D">
        <w:rPr>
          <w:rFonts w:ascii="Calibri" w:hAnsi="Calibri" w:cs="Calibri"/>
          <w:color w:val="000000" w:themeColor="text1"/>
          <w:szCs w:val="22"/>
        </w:rPr>
        <w:tab/>
        <w:t>Fermetures pour baies extérieures équipées de fenêtres – Spécifications techniques</w:t>
      </w:r>
    </w:p>
    <w:p w14:paraId="1939C713"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25-353 :</w:t>
      </w:r>
      <w:r w:rsidRPr="00CF240D">
        <w:rPr>
          <w:rFonts w:ascii="Calibri" w:hAnsi="Calibri" w:cs="Calibri"/>
          <w:color w:val="000000" w:themeColor="text1"/>
          <w:szCs w:val="22"/>
        </w:rPr>
        <w:tab/>
      </w:r>
      <w:r w:rsidRPr="00CF240D">
        <w:rPr>
          <w:rFonts w:ascii="Calibri" w:hAnsi="Calibri" w:cs="Calibri"/>
          <w:color w:val="000000" w:themeColor="text1"/>
          <w:szCs w:val="22"/>
        </w:rPr>
        <w:tab/>
        <w:t>Fermeture pour baies extérieures équipées de fenêtres - Fermetures en profilés extrudés de PVC rigides</w:t>
      </w:r>
    </w:p>
    <w:p w14:paraId="5896EBAF"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25-450 :</w:t>
      </w:r>
      <w:r w:rsidRPr="00CF240D">
        <w:rPr>
          <w:rFonts w:ascii="Calibri" w:hAnsi="Calibri" w:cs="Calibri"/>
          <w:color w:val="000000" w:themeColor="text1"/>
          <w:szCs w:val="22"/>
        </w:rPr>
        <w:tab/>
      </w:r>
      <w:r w:rsidRPr="00CF240D">
        <w:rPr>
          <w:rFonts w:ascii="Calibri" w:hAnsi="Calibri" w:cs="Calibri"/>
          <w:color w:val="000000" w:themeColor="text1"/>
          <w:szCs w:val="22"/>
        </w:rPr>
        <w:tab/>
        <w:t>Fermetures pour baies extérieures équipées de fenêtres -Définition des performances associées aux rôles</w:t>
      </w:r>
    </w:p>
    <w:p w14:paraId="30DC72DD"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25-501 :</w:t>
      </w:r>
      <w:r w:rsidRPr="00CF240D">
        <w:rPr>
          <w:rFonts w:ascii="Calibri" w:hAnsi="Calibri" w:cs="Calibri"/>
          <w:color w:val="000000" w:themeColor="text1"/>
          <w:szCs w:val="22"/>
        </w:rPr>
        <w:tab/>
      </w:r>
      <w:r w:rsidRPr="00CF240D">
        <w:rPr>
          <w:rFonts w:ascii="Calibri" w:hAnsi="Calibri" w:cs="Calibri"/>
          <w:color w:val="000000" w:themeColor="text1"/>
          <w:szCs w:val="22"/>
        </w:rPr>
        <w:tab/>
        <w:t>Fermetures pour baies extérieures équipées de fenêtres - Méthodes d’essais</w:t>
      </w:r>
    </w:p>
    <w:p w14:paraId="142F5D68"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T 51-111 :</w:t>
      </w:r>
      <w:r w:rsidRPr="00CF240D">
        <w:rPr>
          <w:rFonts w:ascii="Calibri" w:hAnsi="Calibri" w:cs="Calibri"/>
          <w:color w:val="000000" w:themeColor="text1"/>
          <w:szCs w:val="22"/>
        </w:rPr>
        <w:tab/>
      </w:r>
      <w:r w:rsidRPr="00CF240D">
        <w:rPr>
          <w:rFonts w:ascii="Calibri" w:hAnsi="Calibri" w:cs="Calibri"/>
          <w:color w:val="000000" w:themeColor="text1"/>
          <w:szCs w:val="22"/>
        </w:rPr>
        <w:tab/>
        <w:t>Détermination des caractéristiques des matières plastiques rigides en choc-traction</w:t>
      </w:r>
    </w:p>
    <w:p w14:paraId="781F1F71"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105/A02 :</w:t>
      </w:r>
      <w:r w:rsidRPr="00CF240D">
        <w:rPr>
          <w:rFonts w:ascii="Calibri" w:hAnsi="Calibri" w:cs="Calibri"/>
          <w:color w:val="000000" w:themeColor="text1"/>
          <w:szCs w:val="22"/>
        </w:rPr>
        <w:tab/>
      </w:r>
      <w:r w:rsidRPr="00CF240D">
        <w:rPr>
          <w:rFonts w:ascii="Calibri" w:hAnsi="Calibri" w:cs="Calibri"/>
          <w:color w:val="000000" w:themeColor="text1"/>
          <w:szCs w:val="22"/>
        </w:rPr>
        <w:tab/>
        <w:t>Textiles - Essais de solidité des teintures - Partie A02 : Echelle de gris pour l’évaluation des dégradations</w:t>
      </w:r>
    </w:p>
    <w:p w14:paraId="5D0628E3"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178 :</w:t>
      </w:r>
      <w:r w:rsidRPr="00CF240D">
        <w:rPr>
          <w:rFonts w:ascii="Calibri" w:hAnsi="Calibri" w:cs="Calibri"/>
          <w:color w:val="000000" w:themeColor="text1"/>
          <w:szCs w:val="22"/>
        </w:rPr>
        <w:tab/>
      </w:r>
      <w:r w:rsidRPr="00CF240D">
        <w:rPr>
          <w:rFonts w:ascii="Calibri" w:hAnsi="Calibri" w:cs="Calibri"/>
          <w:color w:val="000000" w:themeColor="text1"/>
          <w:szCs w:val="22"/>
        </w:rPr>
        <w:tab/>
        <w:t>Plastiques - Détermination des propriétés en flexion</w:t>
      </w:r>
    </w:p>
    <w:p w14:paraId="505B699A"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182-2 :</w:t>
      </w:r>
      <w:r w:rsidRPr="00CF240D">
        <w:rPr>
          <w:rFonts w:ascii="Calibri" w:hAnsi="Calibri" w:cs="Calibri"/>
          <w:color w:val="000000" w:themeColor="text1"/>
          <w:szCs w:val="22"/>
        </w:rPr>
        <w:tab/>
      </w:r>
      <w:r w:rsidRPr="00CF240D">
        <w:rPr>
          <w:rFonts w:ascii="Calibri" w:hAnsi="Calibri" w:cs="Calibri"/>
          <w:color w:val="000000" w:themeColor="text1"/>
          <w:szCs w:val="22"/>
        </w:rPr>
        <w:tab/>
        <w:t>Plastiques - Détermination de la tendance des compositions à base d’homopolymères et copolymères du chlorure de vinyle à dégager du chlorure d’hydrogène et éventuellement d’autres produits acides à températures élevées - Partie 2 : Méthode au pH</w:t>
      </w:r>
    </w:p>
    <w:p w14:paraId="5DEF0A51"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306 :</w:t>
      </w:r>
      <w:r w:rsidRPr="00CF240D">
        <w:rPr>
          <w:rFonts w:ascii="Calibri" w:hAnsi="Calibri" w:cs="Calibri"/>
          <w:color w:val="000000" w:themeColor="text1"/>
          <w:szCs w:val="22"/>
        </w:rPr>
        <w:tab/>
      </w:r>
      <w:r w:rsidRPr="00CF240D">
        <w:rPr>
          <w:rFonts w:ascii="Calibri" w:hAnsi="Calibri" w:cs="Calibri"/>
          <w:color w:val="000000" w:themeColor="text1"/>
          <w:szCs w:val="22"/>
        </w:rPr>
        <w:tab/>
        <w:t>Plastiques - Matières thermoplastiques - Détermination de la température de ramollissement Vicat</w:t>
      </w:r>
    </w:p>
    <w:p w14:paraId="366BA94E"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527-2 :</w:t>
      </w:r>
      <w:r w:rsidRPr="00CF240D">
        <w:rPr>
          <w:rFonts w:ascii="Calibri" w:hAnsi="Calibri" w:cs="Calibri"/>
          <w:color w:val="000000" w:themeColor="text1"/>
          <w:szCs w:val="22"/>
        </w:rPr>
        <w:tab/>
      </w:r>
      <w:r w:rsidRPr="00CF240D">
        <w:rPr>
          <w:rFonts w:ascii="Calibri" w:hAnsi="Calibri" w:cs="Calibri"/>
          <w:color w:val="000000" w:themeColor="text1"/>
          <w:szCs w:val="22"/>
        </w:rPr>
        <w:tab/>
        <w:t>Plastiques - Détermination des propriétés en traction - Partie 2 : Conditions d’essai des plastiques pour moulage et extrusion</w:t>
      </w:r>
    </w:p>
    <w:p w14:paraId="5B4AF40B"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1183 :</w:t>
      </w:r>
      <w:r w:rsidRPr="00CF240D">
        <w:rPr>
          <w:rFonts w:ascii="Calibri" w:hAnsi="Calibri" w:cs="Calibri"/>
          <w:color w:val="000000" w:themeColor="text1"/>
          <w:szCs w:val="22"/>
        </w:rPr>
        <w:tab/>
      </w:r>
      <w:r w:rsidRPr="00CF240D">
        <w:rPr>
          <w:rFonts w:ascii="Calibri" w:hAnsi="Calibri" w:cs="Calibri"/>
          <w:color w:val="000000" w:themeColor="text1"/>
          <w:szCs w:val="22"/>
        </w:rPr>
        <w:tab/>
        <w:t>Plastiques - Méthodes pour déterminer la masse volumique et la densité relative des plastiques non alvéolaires</w:t>
      </w:r>
    </w:p>
    <w:p w14:paraId="65813A9D"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2818 :</w:t>
      </w:r>
      <w:r w:rsidRPr="00CF240D">
        <w:rPr>
          <w:rFonts w:ascii="Calibri" w:hAnsi="Calibri" w:cs="Calibri"/>
          <w:color w:val="000000" w:themeColor="text1"/>
          <w:szCs w:val="22"/>
        </w:rPr>
        <w:tab/>
      </w:r>
      <w:r w:rsidRPr="00CF240D">
        <w:rPr>
          <w:rFonts w:ascii="Calibri" w:hAnsi="Calibri" w:cs="Calibri"/>
          <w:color w:val="000000" w:themeColor="text1"/>
          <w:szCs w:val="22"/>
        </w:rPr>
        <w:tab/>
        <w:t>Plastiques - Préparation des éprouvettes par usinage</w:t>
      </w:r>
    </w:p>
    <w:p w14:paraId="29B2731A"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ISO 6603-1 :</w:t>
      </w:r>
      <w:r w:rsidRPr="00CF240D">
        <w:rPr>
          <w:rFonts w:ascii="Calibri" w:hAnsi="Calibri" w:cs="Calibri"/>
          <w:color w:val="000000" w:themeColor="text1"/>
          <w:szCs w:val="22"/>
        </w:rPr>
        <w:tab/>
      </w:r>
      <w:r w:rsidRPr="00CF240D">
        <w:rPr>
          <w:rFonts w:ascii="Calibri" w:hAnsi="Calibri" w:cs="Calibri"/>
          <w:color w:val="000000" w:themeColor="text1"/>
          <w:szCs w:val="22"/>
        </w:rPr>
        <w:tab/>
        <w:t>Plastiques - Détermination du comportement des plastiques rigides sous un choc multiaxial - Partie 1 : Essai par chute de projectile</w:t>
      </w:r>
    </w:p>
    <w:p w14:paraId="3DF66CA9" w14:textId="77777777" w:rsidR="00D75DCF" w:rsidRPr="00CF240D" w:rsidRDefault="00D75DCF" w:rsidP="00D75DCF">
      <w:pPr>
        <w:pStyle w:val="Normes"/>
        <w:rPr>
          <w:rFonts w:ascii="Calibri" w:hAnsi="Calibri" w:cs="Calibri"/>
          <w:color w:val="000000" w:themeColor="text1"/>
          <w:szCs w:val="22"/>
        </w:rPr>
      </w:pPr>
      <w:bookmarkStart w:id="75" w:name="_Toc330952250"/>
      <w:r w:rsidRPr="00CF240D">
        <w:rPr>
          <w:rFonts w:ascii="Calibri" w:hAnsi="Calibri" w:cs="Calibri"/>
          <w:color w:val="000000" w:themeColor="text1"/>
          <w:szCs w:val="22"/>
        </w:rPr>
        <w:t>ISO 10077-2 :</w:t>
      </w:r>
      <w:r w:rsidRPr="00CF240D">
        <w:rPr>
          <w:rFonts w:ascii="Calibri" w:hAnsi="Calibri" w:cs="Calibri"/>
          <w:color w:val="000000" w:themeColor="text1"/>
          <w:szCs w:val="22"/>
        </w:rPr>
        <w:tab/>
      </w:r>
      <w:r w:rsidRPr="00CF240D">
        <w:rPr>
          <w:rFonts w:ascii="Calibri" w:hAnsi="Calibri" w:cs="Calibri"/>
          <w:color w:val="000000" w:themeColor="text1"/>
          <w:szCs w:val="22"/>
        </w:rPr>
        <w:tab/>
        <w:t>Performance thermique des fenêtres, portes et fermetures - Calcul du coefficient de transmission thermique</w:t>
      </w:r>
      <w:bookmarkEnd w:id="75"/>
    </w:p>
    <w:p w14:paraId="31B35C6C"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24-351 :</w:t>
      </w:r>
      <w:r w:rsidRPr="00CF240D">
        <w:rPr>
          <w:rFonts w:ascii="Calibri" w:hAnsi="Calibri" w:cs="Calibri"/>
          <w:color w:val="000000" w:themeColor="text1"/>
          <w:szCs w:val="22"/>
        </w:rPr>
        <w:tab/>
      </w:r>
      <w:r w:rsidRPr="00CF240D">
        <w:rPr>
          <w:rFonts w:ascii="Calibri" w:hAnsi="Calibri" w:cs="Calibri"/>
          <w:color w:val="000000" w:themeColor="text1"/>
          <w:szCs w:val="22"/>
        </w:rPr>
        <w:tab/>
        <w:t>Protection contre la corrosion et préservation des états de surface des fenêtres et portes fenêtres métalliques</w:t>
      </w:r>
    </w:p>
    <w:p w14:paraId="48ED6A95"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EN 1670 :</w:t>
      </w:r>
      <w:r w:rsidRPr="00CF240D">
        <w:rPr>
          <w:rFonts w:ascii="Calibri" w:hAnsi="Calibri" w:cs="Calibri"/>
          <w:color w:val="000000" w:themeColor="text1"/>
          <w:szCs w:val="22"/>
        </w:rPr>
        <w:tab/>
      </w:r>
      <w:r w:rsidRPr="00CF240D">
        <w:rPr>
          <w:rFonts w:ascii="Calibri" w:hAnsi="Calibri" w:cs="Calibri"/>
          <w:color w:val="000000" w:themeColor="text1"/>
          <w:szCs w:val="22"/>
        </w:rPr>
        <w:tab/>
        <w:t>Quincaillerie pour le bâtiment : Résistance à la corrosion</w:t>
      </w:r>
    </w:p>
    <w:p w14:paraId="571EBDAE"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EN ISO 3506-1 :</w:t>
      </w:r>
      <w:r w:rsidRPr="00CF240D">
        <w:rPr>
          <w:rFonts w:ascii="Calibri" w:hAnsi="Calibri" w:cs="Calibri"/>
          <w:color w:val="000000" w:themeColor="text1"/>
          <w:szCs w:val="22"/>
        </w:rPr>
        <w:tab/>
        <w:t>Caractéristiques mécaniques des éléments de fixation en acier inoxydable résistant à la corrosion</w:t>
      </w:r>
    </w:p>
    <w:p w14:paraId="515F9719"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26-306 :</w:t>
      </w:r>
      <w:r w:rsidRPr="00CF240D">
        <w:rPr>
          <w:rFonts w:ascii="Calibri" w:hAnsi="Calibri" w:cs="Calibri"/>
          <w:color w:val="000000" w:themeColor="text1"/>
          <w:szCs w:val="22"/>
        </w:rPr>
        <w:tab/>
      </w:r>
      <w:r w:rsidRPr="00CF240D">
        <w:rPr>
          <w:rFonts w:ascii="Calibri" w:hAnsi="Calibri" w:cs="Calibri"/>
          <w:color w:val="000000" w:themeColor="text1"/>
          <w:szCs w:val="22"/>
        </w:rPr>
        <w:tab/>
        <w:t>Paumelles</w:t>
      </w:r>
    </w:p>
    <w:p w14:paraId="5B348095"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26-102 et 303 :</w:t>
      </w:r>
      <w:r w:rsidRPr="00CF240D">
        <w:rPr>
          <w:rFonts w:ascii="Calibri" w:hAnsi="Calibri" w:cs="Calibri"/>
          <w:color w:val="000000" w:themeColor="text1"/>
          <w:szCs w:val="22"/>
        </w:rPr>
        <w:tab/>
        <w:t>Crémones</w:t>
      </w:r>
    </w:p>
    <w:p w14:paraId="0835C08E" w14:textId="6CE4805D"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26-316 : </w:t>
      </w:r>
      <w:r w:rsidR="00DB4DD3">
        <w:rPr>
          <w:rFonts w:ascii="Calibri" w:hAnsi="Calibri" w:cs="Calibri"/>
          <w:color w:val="000000" w:themeColor="text1"/>
          <w:szCs w:val="22"/>
        </w:rPr>
        <w:tab/>
      </w:r>
      <w:r w:rsidRPr="00CF240D">
        <w:rPr>
          <w:rFonts w:ascii="Calibri" w:hAnsi="Calibri" w:cs="Calibri"/>
          <w:color w:val="000000" w:themeColor="text1"/>
          <w:szCs w:val="22"/>
        </w:rPr>
        <w:tab/>
        <w:t>Ferme-portes</w:t>
      </w:r>
    </w:p>
    <w:p w14:paraId="1128B4B2"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26-317 :</w:t>
      </w:r>
      <w:r w:rsidRPr="00CF240D">
        <w:rPr>
          <w:rFonts w:ascii="Calibri" w:hAnsi="Calibri" w:cs="Calibri"/>
          <w:color w:val="000000" w:themeColor="text1"/>
          <w:szCs w:val="22"/>
        </w:rPr>
        <w:tab/>
      </w:r>
      <w:r w:rsidRPr="00CF240D">
        <w:rPr>
          <w:rFonts w:ascii="Calibri" w:hAnsi="Calibri" w:cs="Calibri"/>
          <w:color w:val="000000" w:themeColor="text1"/>
          <w:szCs w:val="22"/>
        </w:rPr>
        <w:tab/>
        <w:t>Pivots à freins</w:t>
      </w:r>
    </w:p>
    <w:p w14:paraId="61A8D17A" w14:textId="23A92251"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26-315 : </w:t>
      </w:r>
      <w:r w:rsidR="00DB4DD3">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ab/>
        <w:t>Dispositifs anti panique</w:t>
      </w:r>
    </w:p>
    <w:p w14:paraId="247913BB"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26-314,409, 414 et 415 : Serrures de Bâtiment</w:t>
      </w:r>
    </w:p>
    <w:p w14:paraId="53F6C1AD" w14:textId="21508655"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E 27-815 :</w:t>
      </w:r>
      <w:r w:rsidRPr="00CF240D">
        <w:rPr>
          <w:rFonts w:ascii="Calibri" w:hAnsi="Calibri" w:cs="Calibri"/>
          <w:color w:val="000000" w:themeColor="text1"/>
          <w:szCs w:val="22"/>
        </w:rPr>
        <w:tab/>
      </w:r>
      <w:r w:rsidRPr="00CF240D">
        <w:rPr>
          <w:rFonts w:ascii="Calibri" w:hAnsi="Calibri" w:cs="Calibri"/>
          <w:color w:val="000000" w:themeColor="text1"/>
          <w:szCs w:val="22"/>
        </w:rPr>
        <w:tab/>
        <w:t>Che</w:t>
      </w:r>
      <w:r w:rsidR="006B3B20" w:rsidRPr="00CF240D">
        <w:rPr>
          <w:rFonts w:ascii="Calibri" w:hAnsi="Calibri" w:cs="Calibri"/>
          <w:color w:val="000000" w:themeColor="text1"/>
          <w:szCs w:val="22"/>
        </w:rPr>
        <w:t>CPAM de Paris</w:t>
      </w:r>
      <w:r w:rsidRPr="00CF240D">
        <w:rPr>
          <w:rFonts w:ascii="Calibri" w:hAnsi="Calibri" w:cs="Calibri"/>
          <w:color w:val="000000" w:themeColor="text1"/>
          <w:szCs w:val="22"/>
        </w:rPr>
        <w:t>s métalliques à expansion</w:t>
      </w:r>
    </w:p>
    <w:p w14:paraId="3C70F465" w14:textId="2A964403"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E 25-XXX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 xml:space="preserve">Visserie - Boulonnerie </w:t>
      </w:r>
    </w:p>
    <w:p w14:paraId="545CABC5"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A 50-401 :</w:t>
      </w:r>
      <w:r w:rsidRPr="00CF240D">
        <w:rPr>
          <w:rFonts w:ascii="Calibri" w:hAnsi="Calibri" w:cs="Calibri"/>
          <w:color w:val="000000" w:themeColor="text1"/>
          <w:szCs w:val="22"/>
        </w:rPr>
        <w:tab/>
      </w:r>
      <w:r w:rsidRPr="00CF240D">
        <w:rPr>
          <w:rFonts w:ascii="Calibri" w:hAnsi="Calibri" w:cs="Calibri"/>
          <w:color w:val="000000" w:themeColor="text1"/>
          <w:szCs w:val="22"/>
        </w:rPr>
        <w:tab/>
        <w:t>Aluminium et alliages d’aluminium - caractéristiques générales</w:t>
      </w:r>
    </w:p>
    <w:p w14:paraId="02367FAF"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A 50-452 :</w:t>
      </w:r>
      <w:r w:rsidRPr="00CF240D">
        <w:rPr>
          <w:rFonts w:ascii="Calibri" w:hAnsi="Calibri" w:cs="Calibri"/>
          <w:color w:val="000000" w:themeColor="text1"/>
          <w:szCs w:val="22"/>
        </w:rPr>
        <w:tab/>
      </w:r>
      <w:r w:rsidRPr="00CF240D">
        <w:rPr>
          <w:rFonts w:ascii="Calibri" w:hAnsi="Calibri" w:cs="Calibri"/>
          <w:color w:val="000000" w:themeColor="text1"/>
          <w:szCs w:val="22"/>
        </w:rPr>
        <w:tab/>
        <w:t>Aluminium et alliages d’aluminium - Produits prélaqués -Caractéristiques</w:t>
      </w:r>
    </w:p>
    <w:p w14:paraId="7FCD0B40"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A 91-450 :</w:t>
      </w:r>
      <w:r w:rsidRPr="00CF240D">
        <w:rPr>
          <w:rFonts w:ascii="Calibri" w:hAnsi="Calibri" w:cs="Calibri"/>
          <w:color w:val="000000" w:themeColor="text1"/>
          <w:szCs w:val="22"/>
        </w:rPr>
        <w:tab/>
      </w:r>
      <w:r w:rsidRPr="00CF240D">
        <w:rPr>
          <w:rFonts w:ascii="Calibri" w:hAnsi="Calibri" w:cs="Calibri"/>
          <w:color w:val="000000" w:themeColor="text1"/>
          <w:szCs w:val="22"/>
        </w:rPr>
        <w:tab/>
        <w:t>Protection par anodisation des menuiseries en aluminium</w:t>
      </w:r>
    </w:p>
    <w:p w14:paraId="78359CAC"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B 32-002,003 et</w:t>
      </w:r>
    </w:p>
    <w:p w14:paraId="3BC85E28"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78-301 et 302 :</w:t>
      </w:r>
      <w:r w:rsidRPr="00CF240D">
        <w:rPr>
          <w:rFonts w:ascii="Calibri" w:hAnsi="Calibri" w:cs="Calibri"/>
          <w:color w:val="000000" w:themeColor="text1"/>
          <w:szCs w:val="22"/>
        </w:rPr>
        <w:tab/>
        <w:t>Verre étiré - Verre coulé - Glace</w:t>
      </w:r>
    </w:p>
    <w:p w14:paraId="10D0FF1F"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78-303, 304, 305 : </w:t>
      </w:r>
      <w:r w:rsidRPr="00CF240D">
        <w:rPr>
          <w:rFonts w:ascii="Calibri" w:hAnsi="Calibri" w:cs="Calibri"/>
          <w:color w:val="000000" w:themeColor="text1"/>
          <w:szCs w:val="22"/>
        </w:rPr>
        <w:tab/>
        <w:t>Verre armé - Verre trempé - Verre feuilleté</w:t>
      </w:r>
    </w:p>
    <w:p w14:paraId="3CD812E4"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78-455 :</w:t>
      </w:r>
      <w:r w:rsidRPr="00CF240D">
        <w:rPr>
          <w:rFonts w:ascii="Calibri" w:hAnsi="Calibri" w:cs="Calibri"/>
          <w:color w:val="000000" w:themeColor="text1"/>
          <w:szCs w:val="22"/>
        </w:rPr>
        <w:tab/>
      </w:r>
      <w:r w:rsidRPr="00CF240D">
        <w:rPr>
          <w:rFonts w:ascii="Calibri" w:hAnsi="Calibri" w:cs="Calibri"/>
          <w:color w:val="000000" w:themeColor="text1"/>
          <w:szCs w:val="22"/>
        </w:rPr>
        <w:tab/>
        <w:t>Vitrages isolants</w:t>
      </w:r>
    </w:p>
    <w:p w14:paraId="48598B5F" w14:textId="61BBDE9C"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EN 1279-1 :</w:t>
      </w:r>
      <w:r w:rsidRPr="00CF240D">
        <w:rPr>
          <w:rFonts w:ascii="Calibri" w:hAnsi="Calibri" w:cs="Calibri"/>
          <w:color w:val="000000" w:themeColor="text1"/>
          <w:szCs w:val="22"/>
        </w:rPr>
        <w:tab/>
      </w:r>
      <w:r w:rsidR="00DB4DD3">
        <w:rPr>
          <w:rFonts w:ascii="Calibri" w:hAnsi="Calibri" w:cs="Calibri"/>
          <w:color w:val="000000" w:themeColor="text1"/>
          <w:szCs w:val="22"/>
        </w:rPr>
        <w:tab/>
      </w:r>
      <w:r w:rsidRPr="00CF240D">
        <w:rPr>
          <w:rFonts w:ascii="Calibri" w:hAnsi="Calibri" w:cs="Calibri"/>
          <w:color w:val="000000" w:themeColor="text1"/>
          <w:szCs w:val="22"/>
        </w:rPr>
        <w:t>Verre dans la construction - Vitrage isolant préfabriqué et scellé</w:t>
      </w:r>
    </w:p>
    <w:p w14:paraId="2E448D7C" w14:textId="7F57F75C"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 xml:space="preserve">NF P 78-331 : </w:t>
      </w:r>
      <w:r w:rsidR="00DB4DD3">
        <w:rPr>
          <w:rFonts w:ascii="Calibri" w:hAnsi="Calibri" w:cs="Calibri"/>
          <w:color w:val="000000" w:themeColor="text1"/>
          <w:szCs w:val="22"/>
        </w:rPr>
        <w:tab/>
      </w:r>
      <w:r w:rsidRPr="00CF240D">
        <w:rPr>
          <w:rFonts w:ascii="Calibri" w:hAnsi="Calibri" w:cs="Calibri"/>
          <w:color w:val="000000" w:themeColor="text1"/>
          <w:szCs w:val="22"/>
        </w:rPr>
        <w:tab/>
        <w:t xml:space="preserve">Mastics à l’huile de lin </w:t>
      </w:r>
    </w:p>
    <w:p w14:paraId="16F49CF3"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NF P 85-301 :</w:t>
      </w:r>
      <w:r w:rsidRPr="00CF240D">
        <w:rPr>
          <w:rFonts w:ascii="Calibri" w:hAnsi="Calibri" w:cs="Calibri"/>
          <w:color w:val="000000" w:themeColor="text1"/>
          <w:szCs w:val="22"/>
        </w:rPr>
        <w:tab/>
      </w:r>
      <w:r w:rsidRPr="00CF240D">
        <w:rPr>
          <w:rFonts w:ascii="Calibri" w:hAnsi="Calibri" w:cs="Calibri"/>
          <w:color w:val="000000" w:themeColor="text1"/>
          <w:szCs w:val="22"/>
        </w:rPr>
        <w:tab/>
        <w:t xml:space="preserve">Profilés en caoutchouc et toutes les normes énumérées à l’annexe D-2 du DTU 39 </w:t>
      </w:r>
    </w:p>
    <w:p w14:paraId="4135D405" w14:textId="77777777" w:rsidR="00D75DCF" w:rsidRPr="00CF240D" w:rsidRDefault="00F53D98" w:rsidP="00D75DCF">
      <w:pPr>
        <w:pStyle w:val="Normes"/>
        <w:rPr>
          <w:rFonts w:ascii="Calibri" w:hAnsi="Calibri" w:cs="Calibri"/>
          <w:color w:val="000000" w:themeColor="text1"/>
          <w:szCs w:val="22"/>
        </w:rPr>
      </w:pPr>
      <w:hyperlink r:id="rId14" w:history="1">
        <w:r w:rsidR="00D75DCF" w:rsidRPr="00CF240D">
          <w:rPr>
            <w:rFonts w:ascii="Calibri" w:hAnsi="Calibri" w:cs="Calibri"/>
            <w:color w:val="000000" w:themeColor="text1"/>
            <w:szCs w:val="22"/>
          </w:rPr>
          <w:t>XP P20-650 :</w:t>
        </w:r>
        <w:r w:rsidR="00D75DCF" w:rsidRPr="00CF240D">
          <w:rPr>
            <w:rFonts w:ascii="Calibri" w:hAnsi="Calibri" w:cs="Calibri"/>
            <w:color w:val="000000" w:themeColor="text1"/>
            <w:szCs w:val="22"/>
          </w:rPr>
          <w:tab/>
        </w:r>
        <w:r w:rsidR="00D75DCF" w:rsidRPr="00CF240D">
          <w:rPr>
            <w:rFonts w:ascii="Calibri" w:hAnsi="Calibri" w:cs="Calibri"/>
            <w:color w:val="000000" w:themeColor="text1"/>
            <w:szCs w:val="22"/>
          </w:rPr>
          <w:tab/>
          <w:t>Fenêtres, portes fenêtres, châssis fixes et ensembles menuisés - Pose de vitrage minéral en atelier</w:t>
        </w:r>
      </w:hyperlink>
    </w:p>
    <w:p w14:paraId="49139111"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 xml:space="preserve">Eurocode 1 : </w:t>
      </w:r>
      <w:r w:rsidRPr="00CF240D">
        <w:rPr>
          <w:rFonts w:ascii="Calibri" w:hAnsi="Calibri" w:cs="Calibri"/>
          <w:color w:val="000000" w:themeColor="text1"/>
          <w:szCs w:val="22"/>
        </w:rPr>
        <w:tab/>
      </w:r>
      <w:r w:rsidRPr="00CF240D">
        <w:rPr>
          <w:rFonts w:ascii="Calibri" w:hAnsi="Calibri" w:cs="Calibri"/>
          <w:color w:val="000000" w:themeColor="text1"/>
          <w:szCs w:val="22"/>
        </w:rPr>
        <w:tab/>
        <w:t>Action de la neige et vent</w:t>
      </w:r>
    </w:p>
    <w:p w14:paraId="0EB11D6F" w14:textId="77777777" w:rsidR="00D75DCF" w:rsidRPr="00CF240D" w:rsidRDefault="00D75DCF" w:rsidP="00D75DCF">
      <w:pPr>
        <w:pStyle w:val="Textenormal"/>
        <w:rPr>
          <w:rFonts w:ascii="Calibri" w:hAnsi="Calibri" w:cs="Calibri"/>
          <w:b/>
          <w:color w:val="000000" w:themeColor="text1"/>
          <w:szCs w:val="22"/>
          <w:u w:val="single"/>
        </w:rPr>
      </w:pPr>
      <w:r w:rsidRPr="00CF240D">
        <w:rPr>
          <w:rFonts w:ascii="Calibri" w:hAnsi="Calibri" w:cs="Calibri"/>
          <w:b/>
          <w:color w:val="000000" w:themeColor="text1"/>
          <w:szCs w:val="22"/>
          <w:u w:val="single"/>
        </w:rPr>
        <w:t>Labels et certifications de qualité</w:t>
      </w:r>
    </w:p>
    <w:p w14:paraId="3BC2E026"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Label SNJF :</w:t>
      </w:r>
      <w:r w:rsidRPr="00CF240D">
        <w:rPr>
          <w:rFonts w:ascii="Calibri" w:hAnsi="Calibri" w:cs="Calibri"/>
          <w:color w:val="000000" w:themeColor="text1"/>
          <w:szCs w:val="22"/>
        </w:rPr>
        <w:tab/>
      </w:r>
      <w:r w:rsidRPr="00CF240D">
        <w:rPr>
          <w:rFonts w:ascii="Calibri" w:hAnsi="Calibri" w:cs="Calibri"/>
          <w:color w:val="000000" w:themeColor="text1"/>
          <w:szCs w:val="22"/>
        </w:rPr>
        <w:tab/>
        <w:t>Produits de calfeutrement et compléments d’étanchéité pour éléments de construction.</w:t>
      </w:r>
    </w:p>
    <w:p w14:paraId="3E1DEDD1"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Label Acotherm :</w:t>
      </w:r>
      <w:r w:rsidRPr="00CF240D">
        <w:rPr>
          <w:rFonts w:ascii="Calibri" w:hAnsi="Calibri" w:cs="Calibri"/>
          <w:color w:val="000000" w:themeColor="text1"/>
          <w:szCs w:val="22"/>
        </w:rPr>
        <w:tab/>
      </w:r>
      <w:r w:rsidRPr="00CF240D">
        <w:rPr>
          <w:rFonts w:ascii="Calibri" w:hAnsi="Calibri" w:cs="Calibri"/>
          <w:color w:val="000000" w:themeColor="text1"/>
          <w:szCs w:val="22"/>
        </w:rPr>
        <w:tab/>
        <w:t>Performances acoustiques et thermiques des fenêtres selon la catégorie et la classe précisées ci-après aux bases contractuelles</w:t>
      </w:r>
    </w:p>
    <w:p w14:paraId="1D3946DE"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Label Cekal :</w:t>
      </w:r>
      <w:r w:rsidRPr="00CF240D">
        <w:rPr>
          <w:rFonts w:ascii="Calibri" w:hAnsi="Calibri" w:cs="Calibri"/>
          <w:color w:val="000000" w:themeColor="text1"/>
          <w:szCs w:val="22"/>
        </w:rPr>
        <w:tab/>
      </w:r>
      <w:r w:rsidRPr="00CF240D">
        <w:rPr>
          <w:rFonts w:ascii="Calibri" w:hAnsi="Calibri" w:cs="Calibri"/>
          <w:color w:val="000000" w:themeColor="text1"/>
          <w:szCs w:val="22"/>
        </w:rPr>
        <w:tab/>
        <w:t>Qualité des doubles vitrages.</w:t>
      </w:r>
    </w:p>
    <w:p w14:paraId="39606141" w14:textId="77777777" w:rsidR="00D75DCF" w:rsidRPr="00CF240D" w:rsidRDefault="00D75DCF" w:rsidP="00D75DCF">
      <w:pPr>
        <w:pStyle w:val="Textenormal"/>
        <w:rPr>
          <w:rFonts w:ascii="Calibri" w:hAnsi="Calibri" w:cs="Calibri"/>
          <w:color w:val="000000" w:themeColor="text1"/>
          <w:szCs w:val="22"/>
        </w:rPr>
      </w:pPr>
      <w:r w:rsidRPr="00CF240D">
        <w:rPr>
          <w:rFonts w:ascii="Calibri" w:hAnsi="Calibri" w:cs="Calibri"/>
          <w:color w:val="000000" w:themeColor="text1"/>
          <w:szCs w:val="22"/>
        </w:rPr>
        <w:t>Nota : Copies des certificats et avis techniques seront toujours exigés lors de la présentation des devis.</w:t>
      </w:r>
    </w:p>
    <w:p w14:paraId="417FD3B4" w14:textId="77777777" w:rsidR="00D75DCF" w:rsidRPr="00CF240D" w:rsidRDefault="00D75DCF" w:rsidP="00D75DCF">
      <w:pPr>
        <w:pStyle w:val="Textenormal"/>
        <w:rPr>
          <w:rFonts w:ascii="Calibri" w:hAnsi="Calibri" w:cs="Calibri"/>
          <w:b/>
          <w:color w:val="000000" w:themeColor="text1"/>
          <w:szCs w:val="22"/>
          <w:u w:val="single"/>
        </w:rPr>
      </w:pPr>
      <w:r w:rsidRPr="00CF240D">
        <w:rPr>
          <w:rFonts w:ascii="Calibri" w:hAnsi="Calibri" w:cs="Calibri"/>
          <w:b/>
          <w:color w:val="000000" w:themeColor="text1"/>
          <w:szCs w:val="22"/>
          <w:u w:val="single"/>
        </w:rPr>
        <w:t>Règles de calcul DTU</w:t>
      </w:r>
    </w:p>
    <w:p w14:paraId="5FE9791B"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t>Règles NV 65 :</w:t>
      </w:r>
      <w:r w:rsidRPr="00CF240D">
        <w:rPr>
          <w:rFonts w:ascii="Calibri" w:hAnsi="Calibri" w:cs="Calibri"/>
          <w:color w:val="000000" w:themeColor="text1"/>
          <w:szCs w:val="22"/>
        </w:rPr>
        <w:tab/>
      </w:r>
      <w:r w:rsidRPr="00CF240D">
        <w:rPr>
          <w:rFonts w:ascii="Calibri" w:hAnsi="Calibri" w:cs="Calibri"/>
          <w:color w:val="000000" w:themeColor="text1"/>
          <w:szCs w:val="22"/>
        </w:rPr>
        <w:tab/>
        <w:t>(Modifiées par règles N 84) définissant les effets de la neige et du vent sur les constructions.</w:t>
      </w:r>
    </w:p>
    <w:bookmarkStart w:id="76" w:name="AAHM"/>
    <w:p w14:paraId="1AD7DD0C"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fldChar w:fldCharType="begin"/>
      </w:r>
      <w:r w:rsidRPr="00CF240D">
        <w:rPr>
          <w:rFonts w:ascii="Calibri" w:hAnsi="Calibri" w:cs="Calibri"/>
          <w:color w:val="000000" w:themeColor="text1"/>
          <w:szCs w:val="22"/>
        </w:rPr>
        <w:instrText xml:space="preserve"> HYPERLINK "javascript:v()" </w:instrText>
      </w:r>
      <w:r w:rsidRPr="00CF240D">
        <w:rPr>
          <w:rFonts w:ascii="Calibri" w:hAnsi="Calibri" w:cs="Calibri"/>
          <w:color w:val="000000" w:themeColor="text1"/>
          <w:szCs w:val="22"/>
        </w:rPr>
        <w:fldChar w:fldCharType="separate"/>
      </w:r>
      <w:r w:rsidRPr="00CF240D">
        <w:rPr>
          <w:rFonts w:ascii="Calibri" w:hAnsi="Calibri" w:cs="Calibri"/>
          <w:color w:val="000000" w:themeColor="text1"/>
          <w:szCs w:val="22"/>
        </w:rPr>
        <w:t>RT 2005 :</w:t>
      </w:r>
      <w:r w:rsidRPr="00CF240D">
        <w:rPr>
          <w:rFonts w:ascii="Calibri" w:hAnsi="Calibri" w:cs="Calibri"/>
          <w:color w:val="000000" w:themeColor="text1"/>
          <w:szCs w:val="22"/>
        </w:rPr>
        <w:tab/>
      </w:r>
      <w:r w:rsidRPr="00CF240D">
        <w:rPr>
          <w:rFonts w:ascii="Calibri" w:hAnsi="Calibri" w:cs="Calibri"/>
          <w:color w:val="000000" w:themeColor="text1"/>
          <w:szCs w:val="22"/>
        </w:rPr>
        <w:tab/>
        <w:t>Règles Th-U Parois vitrées - Calcul des coefficients thermiques des parois vitrées</w:t>
      </w:r>
      <w:r w:rsidRPr="00CF240D">
        <w:rPr>
          <w:rFonts w:ascii="Calibri" w:hAnsi="Calibri" w:cs="Calibri"/>
          <w:color w:val="000000" w:themeColor="text1"/>
          <w:szCs w:val="22"/>
        </w:rPr>
        <w:fldChar w:fldCharType="end"/>
      </w:r>
      <w:bookmarkEnd w:id="76"/>
      <w:r w:rsidRPr="00CF240D">
        <w:rPr>
          <w:rFonts w:ascii="Calibri" w:hAnsi="Calibri" w:cs="Calibri"/>
          <w:color w:val="000000" w:themeColor="text1"/>
          <w:szCs w:val="22"/>
        </w:rPr>
        <w:t xml:space="preserve"> </w:t>
      </w:r>
    </w:p>
    <w:bookmarkStart w:id="77" w:name="ADOH"/>
    <w:p w14:paraId="6647DFD6" w14:textId="77777777" w:rsidR="00D75DCF" w:rsidRPr="00CF240D" w:rsidRDefault="00D75DCF" w:rsidP="00D75DCF">
      <w:pPr>
        <w:pStyle w:val="Normes"/>
        <w:rPr>
          <w:rFonts w:ascii="Calibri" w:hAnsi="Calibri" w:cs="Calibri"/>
          <w:color w:val="000000" w:themeColor="text1"/>
          <w:szCs w:val="22"/>
        </w:rPr>
      </w:pPr>
      <w:r w:rsidRPr="00CF240D">
        <w:rPr>
          <w:rFonts w:ascii="Calibri" w:hAnsi="Calibri" w:cs="Calibri"/>
          <w:color w:val="000000" w:themeColor="text1"/>
          <w:szCs w:val="22"/>
        </w:rPr>
        <w:fldChar w:fldCharType="begin"/>
      </w:r>
      <w:r w:rsidRPr="00CF240D">
        <w:rPr>
          <w:rFonts w:ascii="Calibri" w:hAnsi="Calibri" w:cs="Calibri"/>
          <w:color w:val="000000" w:themeColor="text1"/>
          <w:szCs w:val="22"/>
        </w:rPr>
        <w:instrText xml:space="preserve"> HYPERLINK "javascript:v()" </w:instrText>
      </w:r>
      <w:r w:rsidRPr="00CF240D">
        <w:rPr>
          <w:rFonts w:ascii="Calibri" w:hAnsi="Calibri" w:cs="Calibri"/>
          <w:color w:val="000000" w:themeColor="text1"/>
          <w:szCs w:val="22"/>
        </w:rPr>
        <w:fldChar w:fldCharType="separate"/>
      </w:r>
      <w:r w:rsidRPr="00CF240D">
        <w:rPr>
          <w:rFonts w:ascii="Calibri" w:hAnsi="Calibri" w:cs="Calibri"/>
          <w:color w:val="000000" w:themeColor="text1"/>
          <w:szCs w:val="22"/>
        </w:rPr>
        <w:t>RT 2012 :</w:t>
      </w:r>
      <w:r w:rsidRPr="00CF240D">
        <w:rPr>
          <w:rFonts w:ascii="Calibri" w:hAnsi="Calibri" w:cs="Calibri"/>
          <w:color w:val="000000" w:themeColor="text1"/>
          <w:szCs w:val="22"/>
        </w:rPr>
        <w:tab/>
      </w:r>
      <w:r w:rsidRPr="00CF240D">
        <w:rPr>
          <w:rFonts w:ascii="Calibri" w:hAnsi="Calibri" w:cs="Calibri"/>
          <w:color w:val="000000" w:themeColor="text1"/>
          <w:szCs w:val="22"/>
        </w:rPr>
        <w:tab/>
        <w:t xml:space="preserve">Méthode de calcul Th-BCE (août 2011) : Annexe à l'arrêté du 20 juillet 2011 portant approbation de la méthode de calcul Th-BCE </w:t>
      </w:r>
      <w:r w:rsidRPr="00CF240D">
        <w:rPr>
          <w:rFonts w:ascii="Calibri" w:hAnsi="Calibri" w:cs="Calibri"/>
          <w:color w:val="000000" w:themeColor="text1"/>
          <w:szCs w:val="22"/>
        </w:rPr>
        <w:fldChar w:fldCharType="end"/>
      </w:r>
      <w:bookmarkEnd w:id="77"/>
    </w:p>
    <w:p w14:paraId="6E6303B5"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Règles professionnelles acceptées par l’AFAC.</w:t>
      </w:r>
    </w:p>
    <w:p w14:paraId="67923754"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Règles professionnelles concernant l’utilisation des mastics pour l’étanchéité des joints.</w:t>
      </w:r>
    </w:p>
    <w:p w14:paraId="6F618607"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Règles UNPVF.</w:t>
      </w:r>
    </w:p>
    <w:p w14:paraId="0B5FA5B2"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Spécifications Tecmaver.</w:t>
      </w:r>
    </w:p>
    <w:p w14:paraId="6F64478C"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Prescriptions techniques - Classement EdRK des éléments de remplissage des panneaux de façade menuisés.</w:t>
      </w:r>
    </w:p>
    <w:p w14:paraId="7519B44D"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Cette liste n’est pas exhaustive, mais elle constitue la base des principaux documents de référence.</w:t>
      </w:r>
    </w:p>
    <w:p w14:paraId="7626E448"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D’une manière générale l’Entrepreneur devra la réalisation complète de ses ouvrages conformément à la réglementation en vigueur à la date de signature du bon de commande.</w:t>
      </w:r>
    </w:p>
    <w:p w14:paraId="4D10972A"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ouvrages non traditionnels devront en outre, faire l'objet d'un agrément technique du C.S.T.B. et être réalisés conformément à cet agrément.</w:t>
      </w:r>
    </w:p>
    <w:p w14:paraId="10840D96"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Dans le cas exceptionnel où certains ouvrages n'auraient pas fait l'objet d'un agrément par le C.S.T.B., ceux-ci seraient réalisés conformément aux prescriptions du fabricant et sous l'entière responsabilité de l'Entrepreneur.</w:t>
      </w:r>
    </w:p>
    <w:p w14:paraId="3509F97A"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Au cas où certains de ces textes seraient modifiés pendant le déroulement de l'opération, l'Entrepreneur devra en informer par écrit le maître d’ouvrage qui prendra la décision d'exécuter ou non, les travaux avec les modifications et les incidences sur les prix qui seront engendré (des incidences et sur le déroulement de l'opération pourront apparaitre également).</w:t>
      </w:r>
    </w:p>
    <w:p w14:paraId="5AB489D2" w14:textId="77777777" w:rsidR="00D75DCF" w:rsidRPr="00CF240D" w:rsidRDefault="009C66D6" w:rsidP="00A97B62">
      <w:pPr>
        <w:pStyle w:val="Titre3"/>
      </w:pPr>
      <w:bookmarkStart w:id="78" w:name="_Toc456183981"/>
      <w:bookmarkStart w:id="79" w:name="_Toc194580260"/>
      <w:r w:rsidRPr="00CF240D">
        <w:t>Protection des ouvrages finis et nettoyages</w:t>
      </w:r>
      <w:bookmarkEnd w:id="78"/>
      <w:bookmarkEnd w:id="79"/>
    </w:p>
    <w:p w14:paraId="5B182896"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Tous les ouvrages susceptibles d’être dégradés ou détériorés devront être protégés jusqu’à réception, par des bandes adhésives, film plastique, etc...</w:t>
      </w:r>
    </w:p>
    <w:p w14:paraId="48D9E087" w14:textId="77777777" w:rsidR="008309C6"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dépose et nettoyages des produits ainsi que des vitres seront effectués avant réception.</w:t>
      </w:r>
      <w:bookmarkStart w:id="80" w:name="_Toc456183982"/>
    </w:p>
    <w:p w14:paraId="6987734E" w14:textId="77777777" w:rsidR="00D75DCF" w:rsidRPr="00CF240D" w:rsidRDefault="009C66D6" w:rsidP="00A97B62">
      <w:pPr>
        <w:pStyle w:val="Titre3"/>
      </w:pPr>
      <w:bookmarkStart w:id="81" w:name="_Toc194580261"/>
      <w:r w:rsidRPr="00CF240D">
        <w:t xml:space="preserve">Qualité et origine des </w:t>
      </w:r>
      <w:bookmarkEnd w:id="80"/>
      <w:r w:rsidRPr="00CF240D">
        <w:t>matériaux</w:t>
      </w:r>
      <w:bookmarkEnd w:id="81"/>
    </w:p>
    <w:p w14:paraId="0C5F767E"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profilés en PVC modifié choc seront de type à chambres multiples ; de provenance de fabricants notoirement connus avec certification « de suivi et de marquage » du CSTB.</w:t>
      </w:r>
    </w:p>
    <w:p w14:paraId="45517C9D"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teintes des profilés devront être stables aux ultraviolets.</w:t>
      </w:r>
    </w:p>
    <w:p w14:paraId="62267FC1"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fers, aciers, visserie, employés pour précadre, renfort ou autres devront répondre aux normes visées ci-avant.</w:t>
      </w:r>
    </w:p>
    <w:p w14:paraId="79FFFE74"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quincailleries utilisées comporteront la marque NF SNFQ.</w:t>
      </w:r>
    </w:p>
    <w:p w14:paraId="6CD1A532"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joints EPDM et EPT ou plastique souple seront titulaires du label SNJF.</w:t>
      </w:r>
    </w:p>
    <w:p w14:paraId="41BB4F26" w14:textId="77777777" w:rsidR="00D75DCF" w:rsidRPr="00CF240D" w:rsidRDefault="009C66D6" w:rsidP="00A97B62">
      <w:pPr>
        <w:pStyle w:val="Titre3"/>
      </w:pPr>
      <w:bookmarkStart w:id="82" w:name="_Toc456183983"/>
      <w:bookmarkStart w:id="83" w:name="_Toc194580262"/>
      <w:r w:rsidRPr="00CF240D">
        <w:t>Choix des menuiseries</w:t>
      </w:r>
      <w:bookmarkEnd w:id="82"/>
      <w:bookmarkEnd w:id="83"/>
    </w:p>
    <w:p w14:paraId="49D83281"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menuiseries devront satisfaire aux prescriptions des DTU 36-1 et 37-1.</w:t>
      </w:r>
    </w:p>
    <w:p w14:paraId="06166691" w14:textId="77777777" w:rsidR="00D75DCF" w:rsidRPr="00CF240D" w:rsidRDefault="00D75DCF"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 classement exigé est :</w:t>
      </w:r>
    </w:p>
    <w:p w14:paraId="24698B24"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Oscillo-battant :</w:t>
      </w:r>
      <w:r w:rsidRPr="00CF240D">
        <w:rPr>
          <w:rFonts w:ascii="Calibri" w:hAnsi="Calibri" w:cs="Calibri"/>
          <w:color w:val="000000" w:themeColor="text1"/>
          <w:szCs w:val="22"/>
        </w:rPr>
        <w:tab/>
        <w:t>A3-E3 - VE</w:t>
      </w:r>
    </w:p>
    <w:p w14:paraId="000B9BFB" w14:textId="77777777" w:rsidR="00D75DCF" w:rsidRPr="00CF240D" w:rsidRDefault="00D75DCF" w:rsidP="009C66D6">
      <w:pPr>
        <w:pStyle w:val="Puces"/>
        <w:rPr>
          <w:rFonts w:ascii="Calibri" w:hAnsi="Calibri" w:cs="Calibri"/>
          <w:color w:val="000000" w:themeColor="text1"/>
          <w:szCs w:val="22"/>
        </w:rPr>
      </w:pPr>
      <w:r w:rsidRPr="00CF240D">
        <w:rPr>
          <w:rFonts w:ascii="Calibri" w:hAnsi="Calibri" w:cs="Calibri"/>
          <w:color w:val="000000" w:themeColor="text1"/>
          <w:szCs w:val="22"/>
        </w:rPr>
        <w:t>Portes et fenêtres :</w:t>
      </w:r>
    </w:p>
    <w:p w14:paraId="586B8CA0" w14:textId="77777777" w:rsidR="00D75DCF" w:rsidRPr="00CF240D" w:rsidRDefault="009026BA" w:rsidP="009C66D6">
      <w:pPr>
        <w:pStyle w:val="Puces2"/>
        <w:rPr>
          <w:rFonts w:ascii="Calibri" w:hAnsi="Calibri" w:cs="Calibri"/>
          <w:color w:val="000000" w:themeColor="text1"/>
          <w:szCs w:val="22"/>
        </w:rPr>
      </w:pPr>
      <w:r w:rsidRPr="00CF240D">
        <w:rPr>
          <w:rFonts w:ascii="Calibri" w:hAnsi="Calibri" w:cs="Calibri"/>
          <w:color w:val="000000" w:themeColor="text1"/>
          <w:szCs w:val="22"/>
        </w:rPr>
        <w:t>À</w:t>
      </w:r>
      <w:r w:rsidR="00D75DCF" w:rsidRPr="00CF240D">
        <w:rPr>
          <w:rFonts w:ascii="Calibri" w:hAnsi="Calibri" w:cs="Calibri"/>
          <w:color w:val="000000" w:themeColor="text1"/>
          <w:szCs w:val="22"/>
        </w:rPr>
        <w:t xml:space="preserve"> 1 vantail </w:t>
      </w:r>
      <w:r w:rsidR="00D75DCF" w:rsidRPr="00CF240D">
        <w:rPr>
          <w:rFonts w:ascii="Calibri" w:hAnsi="Calibri" w:cs="Calibri"/>
          <w:color w:val="000000" w:themeColor="text1"/>
          <w:szCs w:val="22"/>
        </w:rPr>
        <w:tab/>
        <w:t>A3-E3 - VE</w:t>
      </w:r>
    </w:p>
    <w:p w14:paraId="30FEC8EB" w14:textId="77777777" w:rsidR="00D75DCF" w:rsidRPr="00CF240D" w:rsidRDefault="009026BA" w:rsidP="009C66D6">
      <w:pPr>
        <w:pStyle w:val="Puces2"/>
        <w:rPr>
          <w:rFonts w:ascii="Calibri" w:hAnsi="Calibri" w:cs="Calibri"/>
          <w:color w:val="000000" w:themeColor="text1"/>
          <w:szCs w:val="22"/>
        </w:rPr>
      </w:pPr>
      <w:r w:rsidRPr="00CF240D">
        <w:rPr>
          <w:rFonts w:ascii="Calibri" w:hAnsi="Calibri" w:cs="Calibri"/>
          <w:color w:val="000000" w:themeColor="text1"/>
          <w:szCs w:val="22"/>
        </w:rPr>
        <w:t>À</w:t>
      </w:r>
      <w:r w:rsidR="00D75DCF" w:rsidRPr="00CF240D">
        <w:rPr>
          <w:rFonts w:ascii="Calibri" w:hAnsi="Calibri" w:cs="Calibri"/>
          <w:color w:val="000000" w:themeColor="text1"/>
          <w:szCs w:val="22"/>
        </w:rPr>
        <w:t xml:space="preserve"> 2 vantaux</w:t>
      </w:r>
      <w:r w:rsidR="00D75DCF" w:rsidRPr="00CF240D">
        <w:rPr>
          <w:rFonts w:ascii="Calibri" w:hAnsi="Calibri" w:cs="Calibri"/>
          <w:color w:val="000000" w:themeColor="text1"/>
          <w:szCs w:val="22"/>
        </w:rPr>
        <w:tab/>
        <w:t xml:space="preserve">A3-E2 </w:t>
      </w:r>
      <w:r w:rsidR="008309C6" w:rsidRPr="00CF240D">
        <w:rPr>
          <w:rFonts w:ascii="Calibri" w:hAnsi="Calibri" w:cs="Calibri"/>
          <w:color w:val="000000" w:themeColor="text1"/>
          <w:szCs w:val="22"/>
        </w:rPr>
        <w:t>–</w:t>
      </w:r>
      <w:r w:rsidR="00D75DCF" w:rsidRPr="00CF240D">
        <w:rPr>
          <w:rFonts w:ascii="Calibri" w:hAnsi="Calibri" w:cs="Calibri"/>
          <w:color w:val="000000" w:themeColor="text1"/>
          <w:szCs w:val="22"/>
        </w:rPr>
        <w:t xml:space="preserve"> VE</w:t>
      </w:r>
    </w:p>
    <w:p w14:paraId="396EAAF9" w14:textId="77777777" w:rsidR="008309C6" w:rsidRPr="00CF240D" w:rsidRDefault="008309C6" w:rsidP="009C66D6">
      <w:pPr>
        <w:pStyle w:val="Titre2"/>
        <w:rPr>
          <w:rFonts w:ascii="Calibri" w:hAnsi="Calibri" w:cs="Calibri"/>
          <w:color w:val="000000" w:themeColor="text1"/>
          <w:szCs w:val="22"/>
        </w:rPr>
      </w:pPr>
      <w:bookmarkStart w:id="84" w:name="_Toc456184011"/>
      <w:bookmarkStart w:id="85" w:name="_Toc194580263"/>
      <w:r w:rsidRPr="00CF240D">
        <w:rPr>
          <w:rFonts w:ascii="Calibri" w:hAnsi="Calibri" w:cs="Calibri"/>
          <w:color w:val="000000" w:themeColor="text1"/>
          <w:szCs w:val="22"/>
        </w:rPr>
        <w:t>DECHETS DE CHANTIER</w:t>
      </w:r>
      <w:bookmarkEnd w:id="84"/>
      <w:bookmarkEnd w:id="85"/>
    </w:p>
    <w:p w14:paraId="65A1F6DC" w14:textId="77777777" w:rsidR="008309C6" w:rsidRPr="00CF240D" w:rsidRDefault="008309C6" w:rsidP="009C66D6">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Conformément à la loi n°92.646 du 13 juillet 1992, relative à l’élimination des déchets, modifiant la loi n°75.633 du 15 juillet 1975, l’entrepreneur devra se conformer aux instructions et recommandations pour l’élimination des déchets selon qu’ils s’agissent :</w:t>
      </w:r>
    </w:p>
    <w:p w14:paraId="11883F0D" w14:textId="77777777" w:rsidR="008309C6" w:rsidRPr="00CF240D" w:rsidRDefault="009C66D6" w:rsidP="009C66D6">
      <w:pPr>
        <w:pStyle w:val="Puces"/>
        <w:rPr>
          <w:rFonts w:ascii="Calibri" w:hAnsi="Calibri" w:cs="Calibri"/>
          <w:color w:val="000000" w:themeColor="text1"/>
          <w:szCs w:val="22"/>
        </w:rPr>
      </w:pPr>
      <w:r w:rsidRPr="00CF240D">
        <w:rPr>
          <w:rFonts w:ascii="Calibri" w:hAnsi="Calibri" w:cs="Calibri"/>
          <w:color w:val="000000" w:themeColor="text1"/>
          <w:szCs w:val="22"/>
        </w:rPr>
        <w:t>Déchets</w:t>
      </w:r>
      <w:r w:rsidR="008309C6" w:rsidRPr="00CF240D">
        <w:rPr>
          <w:rFonts w:ascii="Calibri" w:hAnsi="Calibri" w:cs="Calibri"/>
          <w:color w:val="000000" w:themeColor="text1"/>
          <w:szCs w:val="22"/>
        </w:rPr>
        <w:t xml:space="preserve"> inertes (gravats, béton, tuiles, </w:t>
      </w:r>
      <w:r w:rsidRPr="00CF240D">
        <w:rPr>
          <w:rFonts w:ascii="Calibri" w:hAnsi="Calibri" w:cs="Calibri"/>
          <w:color w:val="000000" w:themeColor="text1"/>
          <w:szCs w:val="22"/>
        </w:rPr>
        <w:t>etc.…</w:t>
      </w:r>
      <w:r w:rsidR="008309C6" w:rsidRPr="00CF240D">
        <w:rPr>
          <w:rFonts w:ascii="Calibri" w:hAnsi="Calibri" w:cs="Calibri"/>
          <w:color w:val="000000" w:themeColor="text1"/>
          <w:szCs w:val="22"/>
        </w:rPr>
        <w:t>)</w:t>
      </w:r>
    </w:p>
    <w:p w14:paraId="32E78321" w14:textId="77777777" w:rsidR="008309C6" w:rsidRPr="00CF240D" w:rsidRDefault="009C66D6" w:rsidP="009C66D6">
      <w:pPr>
        <w:pStyle w:val="Puces"/>
        <w:rPr>
          <w:rFonts w:ascii="Calibri" w:hAnsi="Calibri" w:cs="Calibri"/>
          <w:color w:val="000000" w:themeColor="text1"/>
          <w:szCs w:val="22"/>
        </w:rPr>
      </w:pPr>
      <w:r w:rsidRPr="00CF240D">
        <w:rPr>
          <w:rFonts w:ascii="Calibri" w:hAnsi="Calibri" w:cs="Calibri"/>
          <w:color w:val="000000" w:themeColor="text1"/>
          <w:szCs w:val="22"/>
        </w:rPr>
        <w:t>Déchets</w:t>
      </w:r>
      <w:r w:rsidR="008309C6" w:rsidRPr="00CF240D">
        <w:rPr>
          <w:rFonts w:ascii="Calibri" w:hAnsi="Calibri" w:cs="Calibri"/>
          <w:color w:val="000000" w:themeColor="text1"/>
          <w:szCs w:val="22"/>
        </w:rPr>
        <w:t xml:space="preserve"> industriels (revêtements sols, murs, bois, plastiques)</w:t>
      </w:r>
    </w:p>
    <w:p w14:paraId="769E65AC" w14:textId="6628D482" w:rsidR="008309C6" w:rsidRPr="00CF240D" w:rsidRDefault="009C66D6" w:rsidP="009C66D6">
      <w:pPr>
        <w:pStyle w:val="Puces"/>
        <w:rPr>
          <w:rFonts w:ascii="Calibri" w:hAnsi="Calibri" w:cs="Calibri"/>
          <w:color w:val="000000" w:themeColor="text1"/>
          <w:szCs w:val="22"/>
        </w:rPr>
      </w:pPr>
      <w:r w:rsidRPr="00CF240D">
        <w:rPr>
          <w:rFonts w:ascii="Calibri" w:hAnsi="Calibri" w:cs="Calibri"/>
          <w:color w:val="000000" w:themeColor="text1"/>
          <w:szCs w:val="22"/>
        </w:rPr>
        <w:t>Déchets</w:t>
      </w:r>
      <w:r w:rsidR="008309C6" w:rsidRPr="00CF240D">
        <w:rPr>
          <w:rFonts w:ascii="Calibri" w:hAnsi="Calibri" w:cs="Calibri"/>
          <w:color w:val="000000" w:themeColor="text1"/>
          <w:szCs w:val="22"/>
        </w:rPr>
        <w:t xml:space="preserve"> industriels spéciaux (peintures, colles, bitumes, </w:t>
      </w:r>
      <w:r w:rsidRPr="00CF240D">
        <w:rPr>
          <w:rFonts w:ascii="Calibri" w:hAnsi="Calibri" w:cs="Calibri"/>
          <w:color w:val="000000" w:themeColor="text1"/>
          <w:szCs w:val="22"/>
        </w:rPr>
        <w:t>etc.…</w:t>
      </w:r>
      <w:r w:rsidR="008309C6" w:rsidRPr="00CF240D">
        <w:rPr>
          <w:rFonts w:ascii="Calibri" w:hAnsi="Calibri" w:cs="Calibri"/>
          <w:color w:val="000000" w:themeColor="text1"/>
          <w:szCs w:val="22"/>
        </w:rPr>
        <w:t>)</w:t>
      </w:r>
    </w:p>
    <w:p w14:paraId="498E6C62" w14:textId="77777777"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amiantés.</w:t>
      </w:r>
    </w:p>
    <w:p w14:paraId="476D5CD0" w14:textId="1EFD1712"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contenants ou revêtus de plomb (plomb en feuille, tube de plomb, ouvrages revêtus de plomb).</w:t>
      </w:r>
    </w:p>
    <w:p w14:paraId="35AF6BC6" w14:textId="15F2F47E" w:rsidR="00D75DCF" w:rsidRPr="00CF240D" w:rsidRDefault="00D75DCF">
      <w:pPr>
        <w:overflowPunct/>
        <w:autoSpaceDE/>
        <w:autoSpaceDN/>
        <w:adjustRightInd/>
        <w:textAlignment w:val="auto"/>
        <w:rPr>
          <w:rFonts w:ascii="Calibri" w:hAnsi="Calibri" w:cs="Calibri"/>
          <w:b/>
          <w:i/>
          <w:iCs/>
          <w:caps/>
          <w:color w:val="000000" w:themeColor="text1"/>
          <w:sz w:val="22"/>
          <w:szCs w:val="22"/>
          <w:u w:val="single"/>
        </w:rPr>
      </w:pPr>
    </w:p>
    <w:p w14:paraId="25C6612D" w14:textId="77777777" w:rsidR="00136194" w:rsidRPr="00CF240D" w:rsidRDefault="00205FDB" w:rsidP="00136194">
      <w:pPr>
        <w:pStyle w:val="Titre1"/>
        <w:ind w:hanging="1560"/>
        <w:rPr>
          <w:rFonts w:ascii="Calibri" w:hAnsi="Calibri" w:cs="Calibri"/>
          <w:color w:val="000000" w:themeColor="text1"/>
          <w:sz w:val="22"/>
          <w:szCs w:val="22"/>
        </w:rPr>
      </w:pPr>
      <w:bookmarkStart w:id="86" w:name="_Toc194580264"/>
      <w:r w:rsidRPr="00CF240D">
        <w:rPr>
          <w:rFonts w:ascii="Calibri" w:hAnsi="Calibri" w:cs="Calibri"/>
          <w:color w:val="000000" w:themeColor="text1"/>
          <w:sz w:val="22"/>
          <w:szCs w:val="22"/>
        </w:rPr>
        <w:t>DESCRIPTION DES OUVRAGES</w:t>
      </w:r>
      <w:bookmarkEnd w:id="73"/>
      <w:bookmarkEnd w:id="86"/>
    </w:p>
    <w:p w14:paraId="2C406158" w14:textId="1C55599C" w:rsidR="00457FF8" w:rsidRPr="00CF240D" w:rsidRDefault="000A3DF3" w:rsidP="000A3DF3">
      <w:pPr>
        <w:pStyle w:val="Titre2"/>
        <w:tabs>
          <w:tab w:val="clear" w:pos="1418"/>
        </w:tabs>
        <w:rPr>
          <w:rFonts w:ascii="Calibri" w:hAnsi="Calibri" w:cs="Calibri"/>
          <w:caps w:val="0"/>
          <w:color w:val="000000" w:themeColor="text1"/>
          <w:szCs w:val="22"/>
        </w:rPr>
      </w:pPr>
      <w:bookmarkStart w:id="87" w:name="_Toc194580265"/>
      <w:bookmarkStart w:id="88" w:name="_Toc456184072"/>
      <w:r w:rsidRPr="00CF240D">
        <w:rPr>
          <w:rFonts w:ascii="Calibri" w:hAnsi="Calibri" w:cs="Calibri"/>
          <w:caps w:val="0"/>
          <w:color w:val="000000" w:themeColor="text1"/>
          <w:szCs w:val="22"/>
        </w:rPr>
        <w:t>OUVRAGES DE VITRERIE</w:t>
      </w:r>
      <w:bookmarkEnd w:id="87"/>
      <w:r w:rsidRPr="00CF240D">
        <w:rPr>
          <w:rFonts w:ascii="Calibri" w:hAnsi="Calibri" w:cs="Calibri"/>
          <w:caps w:val="0"/>
          <w:color w:val="000000" w:themeColor="text1"/>
          <w:szCs w:val="22"/>
        </w:rPr>
        <w:t xml:space="preserve"> </w:t>
      </w:r>
      <w:bookmarkEnd w:id="88"/>
    </w:p>
    <w:p w14:paraId="7BF75BCD" w14:textId="77777777" w:rsidR="00E64484" w:rsidRPr="00CF240D" w:rsidRDefault="00E64484" w:rsidP="00E64484">
      <w:pPr>
        <w:pStyle w:val="Titre2"/>
        <w:rPr>
          <w:rFonts w:ascii="Calibri" w:hAnsi="Calibri" w:cs="Calibri"/>
          <w:color w:val="000000" w:themeColor="text1"/>
          <w:szCs w:val="22"/>
        </w:rPr>
      </w:pPr>
      <w:bookmarkStart w:id="89" w:name="_Toc456185736"/>
      <w:bookmarkStart w:id="90" w:name="_Toc463792256"/>
      <w:bookmarkStart w:id="91" w:name="_Toc194580266"/>
      <w:r w:rsidRPr="00CF240D">
        <w:rPr>
          <w:rFonts w:ascii="Calibri" w:hAnsi="Calibri" w:cs="Calibri"/>
          <w:color w:val="000000" w:themeColor="text1"/>
          <w:szCs w:val="22"/>
        </w:rPr>
        <w:t>MODE DE METRE</w:t>
      </w:r>
      <w:bookmarkEnd w:id="89"/>
      <w:bookmarkEnd w:id="90"/>
      <w:bookmarkEnd w:id="91"/>
      <w:r w:rsidRPr="00CF240D">
        <w:rPr>
          <w:rFonts w:ascii="Calibri" w:hAnsi="Calibri" w:cs="Calibri"/>
          <w:color w:val="000000" w:themeColor="text1"/>
          <w:szCs w:val="22"/>
        </w:rPr>
        <w:t xml:space="preserve"> </w:t>
      </w:r>
    </w:p>
    <w:p w14:paraId="5B89B2FE"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Pour les vitrages en remplacement ou à neuf, la surface à considérer dans les prix de bordereaux est par volume posé, les cotes étant prises en fond de feuillures.</w:t>
      </w:r>
    </w:p>
    <w:p w14:paraId="4CA4AD4A" w14:textId="77777777" w:rsidR="00E64484" w:rsidRPr="00CF240D" w:rsidRDefault="00E64484" w:rsidP="00E64484">
      <w:pPr>
        <w:tabs>
          <w:tab w:val="left" w:pos="1701"/>
          <w:tab w:val="left" w:pos="4253"/>
        </w:tabs>
        <w:ind w:left="1134"/>
        <w:jc w:val="both"/>
        <w:rPr>
          <w:rFonts w:ascii="Calibri" w:hAnsi="Calibri" w:cs="Calibri"/>
          <w:b/>
          <w:i/>
          <w:color w:val="000000" w:themeColor="text1"/>
          <w:sz w:val="22"/>
          <w:szCs w:val="22"/>
          <w:u w:val="single"/>
        </w:rPr>
      </w:pPr>
      <w:r w:rsidRPr="00CF240D">
        <w:rPr>
          <w:rFonts w:ascii="Calibri" w:hAnsi="Calibri" w:cs="Calibri"/>
          <w:b/>
          <w:i/>
          <w:color w:val="000000" w:themeColor="text1"/>
          <w:sz w:val="22"/>
          <w:szCs w:val="22"/>
          <w:u w:val="single"/>
        </w:rPr>
        <w:t>Forme des produits verriers</w:t>
      </w:r>
    </w:p>
    <w:p w14:paraId="6498C2C0"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produits verriers sont donnés pour des volumes de forme carrée ou rectangulaire.</w:t>
      </w:r>
    </w:p>
    <w:p w14:paraId="53743BE8"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Pour tout autre forme, la surface à prendre en compte sera celle du carré ou rectangle circonscrit.</w:t>
      </w:r>
    </w:p>
    <w:p w14:paraId="2D2B0C4C" w14:textId="77777777" w:rsidR="00E64484" w:rsidRPr="00CF240D" w:rsidRDefault="00E64484" w:rsidP="00E64484">
      <w:pPr>
        <w:tabs>
          <w:tab w:val="left" w:pos="1701"/>
          <w:tab w:val="left" w:pos="4253"/>
        </w:tabs>
        <w:ind w:left="1134"/>
        <w:jc w:val="both"/>
        <w:rPr>
          <w:rFonts w:ascii="Calibri" w:hAnsi="Calibri" w:cs="Calibri"/>
          <w:b/>
          <w:i/>
          <w:color w:val="000000" w:themeColor="text1"/>
          <w:sz w:val="22"/>
          <w:szCs w:val="22"/>
          <w:u w:val="single"/>
        </w:rPr>
      </w:pPr>
      <w:r w:rsidRPr="00CF240D">
        <w:rPr>
          <w:rFonts w:ascii="Calibri" w:hAnsi="Calibri" w:cs="Calibri"/>
          <w:b/>
          <w:i/>
          <w:color w:val="000000" w:themeColor="text1"/>
          <w:sz w:val="22"/>
          <w:szCs w:val="22"/>
          <w:u w:val="single"/>
        </w:rPr>
        <w:t>Surfaces minimum</w:t>
      </w:r>
    </w:p>
    <w:p w14:paraId="6783915B"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surface minimum unitaire à prendre en considération pour la fourniture des produits verriers sera :</w:t>
      </w:r>
    </w:p>
    <w:p w14:paraId="3D6C306B" w14:textId="77777777" w:rsidR="00E64484" w:rsidRPr="00CF240D" w:rsidRDefault="00E64484" w:rsidP="00E64484">
      <w:pPr>
        <w:pStyle w:val="Puces"/>
        <w:rPr>
          <w:rFonts w:ascii="Calibri" w:hAnsi="Calibri" w:cs="Calibri"/>
          <w:color w:val="000000" w:themeColor="text1"/>
          <w:szCs w:val="22"/>
        </w:rPr>
      </w:pPr>
      <w:r w:rsidRPr="00CF240D">
        <w:rPr>
          <w:rFonts w:ascii="Calibri" w:hAnsi="Calibri" w:cs="Calibri"/>
          <w:color w:val="000000" w:themeColor="text1"/>
          <w:szCs w:val="22"/>
        </w:rPr>
        <w:t xml:space="preserve">Glace claire, armée ou non, verre imprimé </w:t>
      </w:r>
      <w:r w:rsidRPr="00CF240D">
        <w:rPr>
          <w:rFonts w:ascii="Calibri" w:hAnsi="Calibri" w:cs="Calibri"/>
          <w:color w:val="000000" w:themeColor="text1"/>
          <w:szCs w:val="22"/>
        </w:rPr>
        <w:tab/>
        <w:t xml:space="preserve">= </w:t>
      </w:r>
      <w:smartTag w:uri="urn:schemas-microsoft-com:office:smarttags" w:element="metricconverter">
        <w:smartTagPr>
          <w:attr w:name="ProductID" w:val="0,16 mﾲ"/>
        </w:smartTagPr>
        <w:r w:rsidRPr="00CF240D">
          <w:rPr>
            <w:rFonts w:ascii="Calibri" w:hAnsi="Calibri" w:cs="Calibri"/>
            <w:color w:val="000000" w:themeColor="text1"/>
            <w:szCs w:val="22"/>
          </w:rPr>
          <w:t>0,16 m²</w:t>
        </w:r>
      </w:smartTag>
    </w:p>
    <w:p w14:paraId="7A8A42F9" w14:textId="77777777" w:rsidR="00E64484" w:rsidRPr="00CF240D" w:rsidRDefault="00E64484" w:rsidP="00E64484">
      <w:pPr>
        <w:pStyle w:val="Puces"/>
        <w:rPr>
          <w:rFonts w:ascii="Calibri" w:hAnsi="Calibri" w:cs="Calibri"/>
          <w:color w:val="000000" w:themeColor="text1"/>
          <w:szCs w:val="22"/>
        </w:rPr>
      </w:pPr>
      <w:r w:rsidRPr="00CF240D">
        <w:rPr>
          <w:rFonts w:ascii="Calibri" w:hAnsi="Calibri" w:cs="Calibri"/>
          <w:color w:val="000000" w:themeColor="text1"/>
          <w:szCs w:val="22"/>
        </w:rPr>
        <w:t>Verre feuilleté, vitrage incendie, vitrage isolant, vitrage trempé</w:t>
      </w:r>
      <w:r w:rsidRPr="00CF240D">
        <w:rPr>
          <w:rFonts w:ascii="Calibri" w:hAnsi="Calibri" w:cs="Calibri"/>
          <w:color w:val="000000" w:themeColor="text1"/>
          <w:szCs w:val="22"/>
        </w:rPr>
        <w:tab/>
        <w:t xml:space="preserve">= </w:t>
      </w:r>
      <w:smartTag w:uri="urn:schemas-microsoft-com:office:smarttags" w:element="metricconverter">
        <w:smartTagPr>
          <w:attr w:name="ProductID" w:val="0,35 mﾲ"/>
        </w:smartTagPr>
        <w:r w:rsidRPr="00CF240D">
          <w:rPr>
            <w:rFonts w:ascii="Calibri" w:hAnsi="Calibri" w:cs="Calibri"/>
            <w:color w:val="000000" w:themeColor="text1"/>
            <w:szCs w:val="22"/>
          </w:rPr>
          <w:t>0,35 m²</w:t>
        </w:r>
      </w:smartTag>
    </w:p>
    <w:p w14:paraId="25383CF3" w14:textId="77777777" w:rsidR="00E64484" w:rsidRPr="00CF240D" w:rsidRDefault="00E64484" w:rsidP="00E64484">
      <w:pPr>
        <w:pStyle w:val="Titre2"/>
        <w:rPr>
          <w:rFonts w:ascii="Calibri" w:hAnsi="Calibri" w:cs="Calibri"/>
          <w:color w:val="000000" w:themeColor="text1"/>
          <w:szCs w:val="22"/>
        </w:rPr>
      </w:pPr>
      <w:bookmarkStart w:id="92" w:name="_Toc456185737"/>
      <w:bookmarkStart w:id="93" w:name="_Toc463792257"/>
      <w:bookmarkStart w:id="94" w:name="_Toc194580267"/>
      <w:r w:rsidRPr="00CF240D">
        <w:rPr>
          <w:rFonts w:ascii="Calibri" w:hAnsi="Calibri" w:cs="Calibri"/>
          <w:color w:val="000000" w:themeColor="text1"/>
          <w:szCs w:val="22"/>
        </w:rPr>
        <w:t>MISE EN ŒUVRE DES PRODUITS</w:t>
      </w:r>
      <w:bookmarkEnd w:id="92"/>
      <w:bookmarkEnd w:id="93"/>
      <w:bookmarkEnd w:id="94"/>
    </w:p>
    <w:p w14:paraId="7986FEBB"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pose des vitrages devra toujours être effectuée par les ouvriers qualifiés.</w:t>
      </w:r>
    </w:p>
    <w:p w14:paraId="4AE73E93"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L’entrepreneur devra pouvoir en apporter la preuve à tout moment.</w:t>
      </w:r>
    </w:p>
    <w:p w14:paraId="245863F2"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feuillures seront nettoyées de tous débris de verre et mastic.</w:t>
      </w:r>
    </w:p>
    <w:p w14:paraId="6DFF0CE2"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feuillures en bois ou en acier seront grattées et imprimées, avec pose d’un verre neuf.</w:t>
      </w:r>
    </w:p>
    <w:p w14:paraId="6C9E2F5D"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vitrages seront mis en œuvre dans le respect des D.T.U et notamment comporter un jeu périphérique, obligation d’un calage d’assise ou latéral ; les fixations doivent assurer le maintien du vitrage dans la feuillure indépendamment des garnitures d’étanchéité. Toutes les cales, fixations, mastic, joints sont inclus dans les prix afin d’assurer une étanchéité parfaite à l’eau.</w:t>
      </w:r>
    </w:p>
    <w:p w14:paraId="0B8BE6F8"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vitrages seront nettoyés, lavés aux 2 faces.</w:t>
      </w:r>
    </w:p>
    <w:p w14:paraId="11286607" w14:textId="77777777" w:rsidR="00E64484" w:rsidRPr="00CF240D" w:rsidRDefault="00E64484" w:rsidP="00E64484">
      <w:pPr>
        <w:pStyle w:val="Titre2"/>
        <w:rPr>
          <w:rFonts w:ascii="Calibri" w:hAnsi="Calibri" w:cs="Calibri"/>
          <w:color w:val="000000" w:themeColor="text1"/>
          <w:szCs w:val="22"/>
        </w:rPr>
      </w:pPr>
      <w:bookmarkStart w:id="95" w:name="_Toc456185738"/>
      <w:bookmarkStart w:id="96" w:name="_Toc463792258"/>
      <w:bookmarkStart w:id="97" w:name="_Toc194580268"/>
      <w:r w:rsidRPr="00CF240D">
        <w:rPr>
          <w:rFonts w:ascii="Calibri" w:hAnsi="Calibri" w:cs="Calibri"/>
          <w:color w:val="000000" w:themeColor="text1"/>
          <w:szCs w:val="22"/>
        </w:rPr>
        <w:t>REMPLACEMENT DE VITRAGES</w:t>
      </w:r>
      <w:bookmarkEnd w:id="95"/>
      <w:bookmarkEnd w:id="96"/>
      <w:bookmarkEnd w:id="97"/>
    </w:p>
    <w:p w14:paraId="55DEDB48" w14:textId="77777777" w:rsidR="00E64484" w:rsidRPr="00CF240D" w:rsidRDefault="00E64484" w:rsidP="00A97B62">
      <w:pPr>
        <w:pStyle w:val="Titre3"/>
      </w:pPr>
      <w:bookmarkStart w:id="98" w:name="_Toc456185739"/>
      <w:bookmarkStart w:id="99" w:name="_Toc463792259"/>
      <w:bookmarkStart w:id="100" w:name="_Toc194580269"/>
      <w:r w:rsidRPr="00CF240D">
        <w:t>Simple vitrage</w:t>
      </w:r>
      <w:bookmarkEnd w:id="98"/>
      <w:bookmarkEnd w:id="99"/>
      <w:bookmarkEnd w:id="100"/>
    </w:p>
    <w:p w14:paraId="618F3099"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Sur menuiseries en bois ou métal de toutes épaisseurs confondues comprenant :</w:t>
      </w:r>
    </w:p>
    <w:p w14:paraId="4D483672"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dépose avec démastiquage, le nettoyage des feuillures, le ramassage et coltinage des débris de verre avec enlèvement à la décharge, les droits et taxes de décharge afférentes.</w:t>
      </w:r>
    </w:p>
    <w:p w14:paraId="665D9D96" w14:textId="77777777" w:rsidR="00E64484" w:rsidRPr="00CF240D" w:rsidRDefault="00E64484" w:rsidP="00E64484">
      <w:pPr>
        <w:pStyle w:val="Puces"/>
        <w:rPr>
          <w:rFonts w:ascii="Calibri" w:hAnsi="Calibri" w:cs="Calibri"/>
          <w:color w:val="000000" w:themeColor="text1"/>
          <w:szCs w:val="22"/>
        </w:rPr>
      </w:pPr>
      <w:r w:rsidRPr="00CF240D">
        <w:rPr>
          <w:rFonts w:ascii="Calibri" w:hAnsi="Calibri" w:cs="Calibri"/>
          <w:color w:val="000000" w:themeColor="text1"/>
          <w:szCs w:val="22"/>
        </w:rPr>
        <w:t xml:space="preserve">la pose en feuillure nette et propre, </w:t>
      </w:r>
    </w:p>
    <w:p w14:paraId="30736C18" w14:textId="77777777" w:rsidR="00E64484" w:rsidRPr="00CF240D" w:rsidRDefault="00E64484" w:rsidP="00E64484">
      <w:pPr>
        <w:pStyle w:val="Puces"/>
        <w:rPr>
          <w:rFonts w:ascii="Calibri" w:hAnsi="Calibri" w:cs="Calibri"/>
          <w:color w:val="000000" w:themeColor="text1"/>
          <w:szCs w:val="22"/>
        </w:rPr>
      </w:pPr>
      <w:r w:rsidRPr="00CF240D">
        <w:rPr>
          <w:rFonts w:ascii="Calibri" w:hAnsi="Calibri" w:cs="Calibri"/>
          <w:color w:val="000000" w:themeColor="text1"/>
          <w:szCs w:val="22"/>
        </w:rPr>
        <w:t>le contre masticage et le masticage au mastic à l’huile de lin ou mastic oléoplastique, s’il y a lieu, les accessoires (pointes, agrafes etc...).</w:t>
      </w:r>
    </w:p>
    <w:p w14:paraId="57069E13"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prix comprennent la dépose éventuelle de l’ouvrant.</w:t>
      </w:r>
    </w:p>
    <w:p w14:paraId="33EB1213"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majoration pour travail sur marquise, auvent, etc ... inclut les échafaudages fixes ou roulants nécessaires, les platelages de protection et tous matériels de sécurité conforme à la législation du travail.</w:t>
      </w:r>
    </w:p>
    <w:p w14:paraId="5C212E34"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La minoration pour vitrages équipés de parcloses comprend : </w:t>
      </w:r>
    </w:p>
    <w:p w14:paraId="7FF66FC8"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dépose de celles-ci sur bois ou métal vissées ou non, la repose avec redressement, s’il y a lieu le nettoyage et l’application d’une impression peinture anti rouille ou microporeuse.</w:t>
      </w:r>
    </w:p>
    <w:p w14:paraId="2C2B4544" w14:textId="723CD109" w:rsidR="00E64484" w:rsidRPr="00CF240D" w:rsidRDefault="00E64484" w:rsidP="00E64484">
      <w:pPr>
        <w:overflowPunct/>
        <w:autoSpaceDE/>
        <w:autoSpaceDN/>
        <w:adjustRightInd/>
        <w:textAlignment w:val="auto"/>
        <w:rPr>
          <w:rFonts w:ascii="Calibri" w:hAnsi="Calibri" w:cs="Calibri"/>
          <w:b/>
          <w:color w:val="000000" w:themeColor="text1"/>
          <w:sz w:val="22"/>
          <w:szCs w:val="22"/>
          <w:u w:val="single"/>
        </w:rPr>
      </w:pPr>
      <w:bookmarkStart w:id="101" w:name="_Toc456185740"/>
    </w:p>
    <w:p w14:paraId="130D140D" w14:textId="77777777" w:rsidR="00E64484" w:rsidRPr="00CF240D" w:rsidRDefault="00E64484" w:rsidP="00A97B62">
      <w:pPr>
        <w:pStyle w:val="Titre3"/>
      </w:pPr>
      <w:bookmarkStart w:id="102" w:name="_Toc463792260"/>
      <w:bookmarkStart w:id="103" w:name="_Toc194580270"/>
      <w:r w:rsidRPr="00CF240D">
        <w:t>Double vitrage</w:t>
      </w:r>
      <w:bookmarkEnd w:id="101"/>
      <w:bookmarkEnd w:id="102"/>
      <w:bookmarkEnd w:id="103"/>
    </w:p>
    <w:p w14:paraId="77C70219"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Sur menuiseries en bois ou métal ou PVC, avec parcloses, de type à battants ou coulissants, selon épaisseurs définis au BPU comprenant :</w:t>
      </w:r>
    </w:p>
    <w:p w14:paraId="28A86EF2"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dépose, les coltinages et l’enlèvement aux décharges compris droits et taxes, de tous les débris de verres et accessoires,</w:t>
      </w:r>
    </w:p>
    <w:p w14:paraId="60B5091D"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dépose des parcloses et repose avec redressement, si nécessaire le nettoyage des feuillures, le remplacement des cales si nécessaire.</w:t>
      </w:r>
    </w:p>
    <w:p w14:paraId="1C2B7727"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réalisation de l’étanchéité par bandes préformées fournies ou reposées, les obturateurs, fonds de joint, etc...., la pose et calage des volumes.</w:t>
      </w:r>
    </w:p>
    <w:p w14:paraId="4A86CFEF" w14:textId="77777777" w:rsidR="00E64484" w:rsidRPr="00CF240D" w:rsidRDefault="00E64484" w:rsidP="00E64484">
      <w:pPr>
        <w:pStyle w:val="Titre2"/>
        <w:rPr>
          <w:rFonts w:ascii="Calibri" w:hAnsi="Calibri" w:cs="Calibri"/>
          <w:color w:val="000000" w:themeColor="text1"/>
          <w:szCs w:val="22"/>
        </w:rPr>
      </w:pPr>
      <w:bookmarkStart w:id="104" w:name="_Toc456185741"/>
      <w:bookmarkStart w:id="105" w:name="_Toc463792261"/>
      <w:bookmarkStart w:id="106" w:name="_Toc194580271"/>
      <w:r w:rsidRPr="00CF240D">
        <w:rPr>
          <w:rFonts w:ascii="Calibri" w:hAnsi="Calibri" w:cs="Calibri"/>
          <w:color w:val="000000" w:themeColor="text1"/>
          <w:szCs w:val="22"/>
        </w:rPr>
        <w:t>FERMETURE PROVISOIRE</w:t>
      </w:r>
      <w:bookmarkEnd w:id="104"/>
      <w:bookmarkEnd w:id="105"/>
      <w:bookmarkEnd w:id="106"/>
    </w:p>
    <w:p w14:paraId="30E3E994"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 prix comprend : le déplacement pour prises de mesures préalables, les découpages si nécessaires, la pose, les calages, les fixations, la dépose pour mise en place de volume ou menuiserie.</w:t>
      </w:r>
    </w:p>
    <w:p w14:paraId="32849FDE"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Il comprend toute indemnité pour travail n’ayant pas employé la journée.</w:t>
      </w:r>
    </w:p>
    <w:p w14:paraId="24F5DDF8" w14:textId="77777777" w:rsidR="00E64484" w:rsidRPr="00CF240D" w:rsidRDefault="00E64484" w:rsidP="00E64484">
      <w:pPr>
        <w:pStyle w:val="Titre2"/>
        <w:rPr>
          <w:rFonts w:ascii="Calibri" w:hAnsi="Calibri" w:cs="Calibri"/>
          <w:color w:val="000000" w:themeColor="text1"/>
          <w:szCs w:val="22"/>
        </w:rPr>
      </w:pPr>
      <w:bookmarkStart w:id="107" w:name="_Toc456185742"/>
      <w:bookmarkStart w:id="108" w:name="_Toc463792262"/>
      <w:bookmarkStart w:id="109" w:name="_Toc194580272"/>
      <w:r w:rsidRPr="00CF240D">
        <w:rPr>
          <w:rFonts w:ascii="Calibri" w:hAnsi="Calibri" w:cs="Calibri"/>
          <w:color w:val="000000" w:themeColor="text1"/>
          <w:szCs w:val="22"/>
        </w:rPr>
        <w:t>FOURNITURE DE VITRAGES ET PORTE VITREE</w:t>
      </w:r>
      <w:bookmarkEnd w:id="107"/>
      <w:bookmarkEnd w:id="108"/>
      <w:bookmarkEnd w:id="109"/>
    </w:p>
    <w:p w14:paraId="0751302A"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prix comprennent, outre ce qui est dit au Chapitre 01, tous les risques de casse pour manutention ou pose jusqu’à la réception de son ouvrage.</w:t>
      </w:r>
    </w:p>
    <w:p w14:paraId="50B17028"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Prise de mesures ou gabarit.</w:t>
      </w:r>
    </w:p>
    <w:p w14:paraId="42289183"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Toutes les coupes droites ou biaises, les arêtes abattues dans les formes carrées ou rectangulaires.</w:t>
      </w:r>
    </w:p>
    <w:p w14:paraId="29632668"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emballages, le transport jusqu’à l’aire de livraison, les coltinages, montages ou descentes.</w:t>
      </w:r>
    </w:p>
    <w:p w14:paraId="5BC53920"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Les vitrages doubles ou triples seront comptés sur la base de majorations pour vitrage double avec vide d’air jusqu’à </w:t>
      </w:r>
      <w:smartTag w:uri="urn:schemas-microsoft-com:office:smarttags" w:element="metricconverter">
        <w:smartTagPr>
          <w:attr w:name="ProductID" w:val="12 mm"/>
        </w:smartTagPr>
        <w:r w:rsidRPr="00CF240D">
          <w:rPr>
            <w:rFonts w:ascii="Calibri" w:hAnsi="Calibri" w:cs="Calibri"/>
            <w:color w:val="000000" w:themeColor="text1"/>
            <w:szCs w:val="22"/>
          </w:rPr>
          <w:t>12 mm</w:t>
        </w:r>
      </w:smartTag>
      <w:r w:rsidRPr="00CF240D">
        <w:rPr>
          <w:rFonts w:ascii="Calibri" w:hAnsi="Calibri" w:cs="Calibri"/>
          <w:color w:val="000000" w:themeColor="text1"/>
          <w:szCs w:val="22"/>
        </w:rPr>
        <w:t>, comprenant, la fourniture et mise en place en résine d’un profilé intercalaire en aluminium ou à base de liant organique, selon procédé certifié CEKAL, l’étanchéité périphérique et agent déshydratant.</w:t>
      </w:r>
    </w:p>
    <w:p w14:paraId="382D5632"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Ces majorations sont applicables sur la base du vitrage simple selon le type.</w:t>
      </w:r>
    </w:p>
    <w:p w14:paraId="479B373E" w14:textId="24F7A994" w:rsidR="00E64484" w:rsidRPr="00CF240D" w:rsidRDefault="00E64484" w:rsidP="00E64484">
      <w:pPr>
        <w:overflowPunct/>
        <w:autoSpaceDE/>
        <w:autoSpaceDN/>
        <w:adjustRightInd/>
        <w:textAlignment w:val="auto"/>
        <w:rPr>
          <w:rFonts w:ascii="Calibri" w:hAnsi="Calibri" w:cs="Calibri"/>
          <w:color w:val="000000" w:themeColor="text1"/>
          <w:sz w:val="22"/>
          <w:szCs w:val="22"/>
          <w:u w:val="single"/>
        </w:rPr>
      </w:pPr>
      <w:bookmarkStart w:id="110" w:name="_Toc456185743"/>
    </w:p>
    <w:p w14:paraId="28A320DD" w14:textId="77777777" w:rsidR="00E64484" w:rsidRPr="00CF240D" w:rsidRDefault="00E64484" w:rsidP="00E64484">
      <w:pPr>
        <w:pStyle w:val="Titre2"/>
        <w:rPr>
          <w:rFonts w:ascii="Calibri" w:hAnsi="Calibri" w:cs="Calibri"/>
          <w:color w:val="000000" w:themeColor="text1"/>
          <w:szCs w:val="22"/>
        </w:rPr>
      </w:pPr>
      <w:bookmarkStart w:id="111" w:name="_Toc463792263"/>
      <w:bookmarkStart w:id="112" w:name="_Toc194580273"/>
      <w:r w:rsidRPr="00CF240D">
        <w:rPr>
          <w:rFonts w:ascii="Calibri" w:hAnsi="Calibri" w:cs="Calibri"/>
          <w:color w:val="000000" w:themeColor="text1"/>
          <w:szCs w:val="22"/>
        </w:rPr>
        <w:t>FILM APPLICABLE SUR VERRE (VITROPHANIE)</w:t>
      </w:r>
      <w:bookmarkEnd w:id="110"/>
      <w:bookmarkEnd w:id="111"/>
      <w:bookmarkEnd w:id="112"/>
    </w:p>
    <w:p w14:paraId="153081E0" w14:textId="77777777" w:rsidR="00E64484" w:rsidRPr="00CF240D" w:rsidRDefault="00E64484" w:rsidP="00A97B62">
      <w:pPr>
        <w:pStyle w:val="Titre3"/>
      </w:pPr>
      <w:bookmarkStart w:id="113" w:name="_Toc463792264"/>
      <w:bookmarkStart w:id="114" w:name="_Toc194580274"/>
      <w:r w:rsidRPr="00CF240D">
        <w:t>Pose :</w:t>
      </w:r>
      <w:bookmarkEnd w:id="113"/>
      <w:bookmarkEnd w:id="114"/>
    </w:p>
    <w:p w14:paraId="00F31BB6"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Les prix sont prévus pour une pose intérieure ou extérieure et par surface de commande quel qu’en soit le nombre de volume à poser.</w:t>
      </w:r>
    </w:p>
    <w:p w14:paraId="097AC47A"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Ils comprennent ; un nettoyage parfait de la surface à traiter, la fourniture et la pose du film, le marouflage, la découpe aux dimensions, ainsi que tous ingrédients nécessaires à la mise en œuvre et au nettoyage après coup.</w:t>
      </w:r>
    </w:p>
    <w:p w14:paraId="45D02801"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Nota : Les surfaces par volume posé inférieur à </w:t>
      </w:r>
      <w:smartTag w:uri="urn:schemas-microsoft-com:office:smarttags" w:element="metricconverter">
        <w:smartTagPr>
          <w:attr w:name="ProductID" w:val="0,50 mﾲ"/>
        </w:smartTagPr>
        <w:r w:rsidRPr="00CF240D">
          <w:rPr>
            <w:rFonts w:ascii="Calibri" w:hAnsi="Calibri" w:cs="Calibri"/>
            <w:color w:val="000000" w:themeColor="text1"/>
            <w:szCs w:val="22"/>
          </w:rPr>
          <w:t>0,50 m²</w:t>
        </w:r>
      </w:smartTag>
      <w:r w:rsidRPr="00CF240D">
        <w:rPr>
          <w:rFonts w:ascii="Calibri" w:hAnsi="Calibri" w:cs="Calibri"/>
          <w:color w:val="000000" w:themeColor="text1"/>
          <w:szCs w:val="22"/>
        </w:rPr>
        <w:t xml:space="preserve"> seront comptées pour </w:t>
      </w:r>
      <w:smartTag w:uri="urn:schemas-microsoft-com:office:smarttags" w:element="metricconverter">
        <w:smartTagPr>
          <w:attr w:name="ProductID" w:val="0,50 mﾲ"/>
        </w:smartTagPr>
        <w:r w:rsidRPr="00CF240D">
          <w:rPr>
            <w:rFonts w:ascii="Calibri" w:hAnsi="Calibri" w:cs="Calibri"/>
            <w:color w:val="000000" w:themeColor="text1"/>
            <w:szCs w:val="22"/>
          </w:rPr>
          <w:t>0,50 m²</w:t>
        </w:r>
      </w:smartTag>
      <w:r w:rsidRPr="00CF240D">
        <w:rPr>
          <w:rFonts w:ascii="Calibri" w:hAnsi="Calibri" w:cs="Calibri"/>
          <w:color w:val="000000" w:themeColor="text1"/>
          <w:szCs w:val="22"/>
        </w:rPr>
        <w:t>.</w:t>
      </w:r>
    </w:p>
    <w:p w14:paraId="5D9B8FBB" w14:textId="77777777" w:rsidR="00E64484" w:rsidRPr="00CF240D" w:rsidRDefault="00E64484" w:rsidP="00A97B62">
      <w:pPr>
        <w:pStyle w:val="Titre3"/>
      </w:pPr>
      <w:bookmarkStart w:id="115" w:name="_Toc463792265"/>
      <w:bookmarkStart w:id="116" w:name="_Toc194580275"/>
      <w:r w:rsidRPr="00CF240D">
        <w:t>Dépose d’ancien film :</w:t>
      </w:r>
      <w:bookmarkEnd w:id="115"/>
      <w:bookmarkEnd w:id="116"/>
    </w:p>
    <w:p w14:paraId="33E5E787"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Le prix comprend tous les ingrédients nécessaires à la dépose, ainsi que le nettoyage de vitre aux 2 faces.</w:t>
      </w:r>
    </w:p>
    <w:p w14:paraId="15F003C8"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u w:val="single"/>
        </w:rPr>
        <w:t>Nota :</w:t>
      </w:r>
      <w:r w:rsidRPr="00CF240D">
        <w:rPr>
          <w:rFonts w:ascii="Calibri" w:hAnsi="Calibri" w:cs="Calibri"/>
          <w:color w:val="000000" w:themeColor="text1"/>
          <w:szCs w:val="22"/>
        </w:rPr>
        <w:t xml:space="preserve"> Les surfaces par volume déposé inférieur à </w:t>
      </w:r>
      <w:smartTag w:uri="urn:schemas-microsoft-com:office:smarttags" w:element="metricconverter">
        <w:smartTagPr>
          <w:attr w:name="ProductID" w:val="0,50 mﾲ"/>
        </w:smartTagPr>
        <w:r w:rsidRPr="00CF240D">
          <w:rPr>
            <w:rFonts w:ascii="Calibri" w:hAnsi="Calibri" w:cs="Calibri"/>
            <w:color w:val="000000" w:themeColor="text1"/>
            <w:szCs w:val="22"/>
          </w:rPr>
          <w:t>0,50 m²</w:t>
        </w:r>
      </w:smartTag>
      <w:r w:rsidRPr="00CF240D">
        <w:rPr>
          <w:rFonts w:ascii="Calibri" w:hAnsi="Calibri" w:cs="Calibri"/>
          <w:color w:val="000000" w:themeColor="text1"/>
          <w:szCs w:val="22"/>
        </w:rPr>
        <w:t xml:space="preserve"> seront comptées pour </w:t>
      </w:r>
      <w:smartTag w:uri="urn:schemas-microsoft-com:office:smarttags" w:element="metricconverter">
        <w:smartTagPr>
          <w:attr w:name="ProductID" w:val="0,50 mﾲ"/>
        </w:smartTagPr>
        <w:r w:rsidRPr="00CF240D">
          <w:rPr>
            <w:rFonts w:ascii="Calibri" w:hAnsi="Calibri" w:cs="Calibri"/>
            <w:color w:val="000000" w:themeColor="text1"/>
            <w:szCs w:val="22"/>
          </w:rPr>
          <w:t>0,50 m²</w:t>
        </w:r>
      </w:smartTag>
      <w:r w:rsidRPr="00CF240D">
        <w:rPr>
          <w:rFonts w:ascii="Calibri" w:hAnsi="Calibri" w:cs="Calibri"/>
          <w:color w:val="000000" w:themeColor="text1"/>
          <w:szCs w:val="22"/>
        </w:rPr>
        <w:t>.</w:t>
      </w:r>
    </w:p>
    <w:p w14:paraId="33CDCC0D" w14:textId="77777777" w:rsidR="00E64484" w:rsidRPr="00CF240D" w:rsidRDefault="00E64484" w:rsidP="00E64484">
      <w:pPr>
        <w:pStyle w:val="Titre2"/>
        <w:rPr>
          <w:rFonts w:ascii="Calibri" w:hAnsi="Calibri" w:cs="Calibri"/>
          <w:color w:val="000000" w:themeColor="text1"/>
          <w:szCs w:val="22"/>
        </w:rPr>
      </w:pPr>
      <w:bookmarkStart w:id="117" w:name="_Toc456185744"/>
      <w:bookmarkStart w:id="118" w:name="_Toc463792266"/>
      <w:bookmarkStart w:id="119" w:name="_Toc194580276"/>
      <w:r w:rsidRPr="00CF240D">
        <w:rPr>
          <w:rFonts w:ascii="Calibri" w:hAnsi="Calibri" w:cs="Calibri"/>
          <w:color w:val="000000" w:themeColor="text1"/>
          <w:szCs w:val="22"/>
        </w:rPr>
        <w:t>MIROIRS</w:t>
      </w:r>
      <w:bookmarkEnd w:id="117"/>
      <w:bookmarkEnd w:id="118"/>
      <w:bookmarkEnd w:id="119"/>
    </w:p>
    <w:p w14:paraId="7919D1A1" w14:textId="77777777" w:rsidR="00E64484" w:rsidRPr="00CF240D" w:rsidRDefault="00E64484" w:rsidP="00A97B62">
      <w:pPr>
        <w:pStyle w:val="Titre3"/>
      </w:pPr>
      <w:bookmarkStart w:id="120" w:name="_Toc463792267"/>
      <w:bookmarkStart w:id="121" w:name="_Toc194580277"/>
      <w:r w:rsidRPr="00CF240D">
        <w:t>Pose :</w:t>
      </w:r>
      <w:bookmarkEnd w:id="120"/>
      <w:bookmarkEnd w:id="121"/>
    </w:p>
    <w:p w14:paraId="6E8C158E"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 xml:space="preserve">Le prix de fourniture et pose comprend : la fourniture de glace rectangulaire ou circulaire à argenture cuivrée sous vernis plastifié à chaud de </w:t>
      </w:r>
      <w:smartTag w:uri="urn:schemas-microsoft-com:office:smarttags" w:element="metricconverter">
        <w:smartTagPr>
          <w:attr w:name="ProductID" w:val="5 mm"/>
        </w:smartTagPr>
        <w:r w:rsidRPr="00CF240D">
          <w:rPr>
            <w:rFonts w:ascii="Calibri" w:hAnsi="Calibri" w:cs="Calibri"/>
            <w:color w:val="000000" w:themeColor="text1"/>
            <w:szCs w:val="22"/>
          </w:rPr>
          <w:t>5 mm</w:t>
        </w:r>
      </w:smartTag>
      <w:r w:rsidRPr="00CF240D">
        <w:rPr>
          <w:rFonts w:ascii="Calibri" w:hAnsi="Calibri" w:cs="Calibri"/>
          <w:color w:val="000000" w:themeColor="text1"/>
          <w:szCs w:val="22"/>
        </w:rPr>
        <w:t xml:space="preserve"> d’épaisseur, bords à joint plat arrondi, la fourniture des pattes et fixations, bandes adhésives ou colle.</w:t>
      </w:r>
    </w:p>
    <w:p w14:paraId="0F23E366" w14:textId="77777777" w:rsidR="00E64484" w:rsidRPr="00CF240D" w:rsidRDefault="00E64484" w:rsidP="00E64484">
      <w:pPr>
        <w:pStyle w:val="Textenormal"/>
        <w:rPr>
          <w:rFonts w:ascii="Calibri" w:hAnsi="Calibri" w:cs="Calibri"/>
          <w:color w:val="000000" w:themeColor="text1"/>
          <w:szCs w:val="22"/>
        </w:rPr>
      </w:pPr>
      <w:r w:rsidRPr="00CF240D">
        <w:rPr>
          <w:rFonts w:ascii="Calibri" w:hAnsi="Calibri" w:cs="Calibri"/>
          <w:color w:val="000000" w:themeColor="text1"/>
          <w:szCs w:val="22"/>
        </w:rPr>
        <w:t>La pose sur pattes à glace tamponnées ou par adhésif double selon prescription du maître d’œuvre, les nettoyages pour pose des adhésifs et de finition.</w:t>
      </w:r>
    </w:p>
    <w:p w14:paraId="6ED76870" w14:textId="77777777" w:rsidR="00E64484" w:rsidRPr="00CF240D" w:rsidRDefault="00E64484" w:rsidP="00A97B62">
      <w:pPr>
        <w:pStyle w:val="Titre3"/>
      </w:pPr>
      <w:bookmarkStart w:id="122" w:name="_Toc463792268"/>
      <w:bookmarkStart w:id="123" w:name="_Toc194580278"/>
      <w:r w:rsidRPr="00CF240D">
        <w:t>Dépose :</w:t>
      </w:r>
      <w:bookmarkEnd w:id="122"/>
      <w:bookmarkEnd w:id="123"/>
    </w:p>
    <w:p w14:paraId="58CE8D38" w14:textId="3586E694" w:rsidR="00E64484" w:rsidRDefault="00E64484" w:rsidP="00A97B62">
      <w:pPr>
        <w:pStyle w:val="Puces"/>
        <w:spacing w:before="0" w:after="0"/>
        <w:ind w:left="2410" w:hanging="284"/>
        <w:rPr>
          <w:rFonts w:ascii="Calibri" w:hAnsi="Calibri" w:cs="Calibri"/>
          <w:color w:val="000000" w:themeColor="text1"/>
          <w:szCs w:val="22"/>
        </w:rPr>
      </w:pPr>
      <w:r w:rsidRPr="00CF240D">
        <w:rPr>
          <w:rFonts w:ascii="Calibri" w:hAnsi="Calibri" w:cs="Calibri"/>
          <w:color w:val="000000" w:themeColor="text1"/>
          <w:szCs w:val="22"/>
        </w:rPr>
        <w:t xml:space="preserve">Les prix de dépose comprennent : le démontage des pattes et visserie, nettoyage et enlèvement de tous plots de colle, les manutentions pour enlèvement aux gravats. </w:t>
      </w:r>
    </w:p>
    <w:p w14:paraId="134888DF" w14:textId="77777777" w:rsidR="00D30212" w:rsidRPr="00CF240D" w:rsidRDefault="00D30212" w:rsidP="00D30212">
      <w:pPr>
        <w:pStyle w:val="Puces"/>
        <w:numPr>
          <w:ilvl w:val="0"/>
          <w:numId w:val="0"/>
        </w:numPr>
        <w:rPr>
          <w:rFonts w:ascii="Calibri" w:hAnsi="Calibri" w:cs="Calibri"/>
          <w:color w:val="000000" w:themeColor="text1"/>
          <w:szCs w:val="22"/>
        </w:rPr>
      </w:pPr>
    </w:p>
    <w:p w14:paraId="132E2740" w14:textId="77777777" w:rsidR="00FE5B80" w:rsidRPr="00CF240D" w:rsidRDefault="00FE5B80" w:rsidP="00FE5B80">
      <w:pPr>
        <w:pStyle w:val="Titre2"/>
        <w:rPr>
          <w:rFonts w:ascii="Calibri" w:hAnsi="Calibri" w:cs="Calibri"/>
          <w:color w:val="000000" w:themeColor="text1"/>
          <w:szCs w:val="22"/>
        </w:rPr>
      </w:pPr>
      <w:bookmarkStart w:id="124" w:name="_Toc41897046"/>
      <w:bookmarkStart w:id="125" w:name="_Toc194580279"/>
      <w:r w:rsidRPr="00CF240D">
        <w:rPr>
          <w:rFonts w:ascii="Calibri" w:hAnsi="Calibri" w:cs="Calibri"/>
          <w:caps w:val="0"/>
          <w:color w:val="000000" w:themeColor="text1"/>
          <w:szCs w:val="22"/>
        </w:rPr>
        <w:t>OUVRAGES DE CLOTURES– FERMETURES EXTERIEURES - SERRURERIE</w:t>
      </w:r>
      <w:bookmarkEnd w:id="124"/>
      <w:bookmarkEnd w:id="125"/>
    </w:p>
    <w:p w14:paraId="6CA488E8" w14:textId="77777777" w:rsidR="00FE5B80" w:rsidRPr="00CF240D" w:rsidRDefault="00FE5B80" w:rsidP="00A97B62">
      <w:pPr>
        <w:pStyle w:val="Titre3"/>
      </w:pPr>
      <w:bookmarkStart w:id="126" w:name="_Toc41897047"/>
      <w:bookmarkStart w:id="127" w:name="_Toc194580280"/>
      <w:r w:rsidRPr="00CF240D">
        <w:t>Généralités</w:t>
      </w:r>
      <w:bookmarkEnd w:id="126"/>
      <w:bookmarkEnd w:id="127"/>
    </w:p>
    <w:p w14:paraId="7F251122"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Tous les produits en acier, neufs ou réparés, seront dégraissés, brossés et peints d’une couche primaire antirouille.</w:t>
      </w:r>
    </w:p>
    <w:p w14:paraId="4C0F3212"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Il est spécifié que l’emploi de peinture à base de plomb est interdit.</w:t>
      </w:r>
    </w:p>
    <w:p w14:paraId="7E00CBF4" w14:textId="77777777" w:rsidR="00FE5B80" w:rsidRPr="00CF240D" w:rsidRDefault="00FE5B80" w:rsidP="00A97B62">
      <w:pPr>
        <w:pStyle w:val="Titre3"/>
      </w:pPr>
      <w:bookmarkStart w:id="128" w:name="_Toc456184049"/>
      <w:bookmarkStart w:id="129" w:name="_Toc41897048"/>
      <w:bookmarkStart w:id="130" w:name="_Toc194580281"/>
      <w:r w:rsidRPr="00CF240D">
        <w:t xml:space="preserve">Grilles de </w:t>
      </w:r>
      <w:bookmarkEnd w:id="128"/>
      <w:r w:rsidRPr="00CF240D">
        <w:t>clôtures</w:t>
      </w:r>
      <w:bookmarkEnd w:id="129"/>
      <w:bookmarkEnd w:id="130"/>
    </w:p>
    <w:p w14:paraId="7F9D53A9"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comprennent :</w:t>
      </w:r>
    </w:p>
    <w:p w14:paraId="519F7CB2"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relevés sur place nécessaires avec prise de gabarit éventuel, la fourniture des aciers compris tous déchets, le montage et l’assemblage en atelier, le transport sur place à pied d’œuvre, les poses assemblages, montages par vis ou soudages, la façon des trous dans murets et scellements avec raccords soignés.</w:t>
      </w:r>
    </w:p>
    <w:p w14:paraId="6E7F8DB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b/>
          <w:color w:val="000000" w:themeColor="text1"/>
          <w:szCs w:val="22"/>
          <w:u w:val="single"/>
        </w:rPr>
        <w:t>Nota :</w:t>
      </w:r>
      <w:r w:rsidRPr="00CF240D">
        <w:rPr>
          <w:rFonts w:ascii="Calibri" w:hAnsi="Calibri" w:cs="Calibri"/>
          <w:color w:val="000000" w:themeColor="text1"/>
          <w:szCs w:val="22"/>
        </w:rPr>
        <w:t xml:space="preserve"> Portails et portillons - Quincaillerie à reprendre au chapitre « Quincaillerie ».</w:t>
      </w:r>
    </w:p>
    <w:p w14:paraId="2E6C38D0" w14:textId="77777777" w:rsidR="00FE5B80" w:rsidRPr="00CF240D" w:rsidRDefault="00FE5B80" w:rsidP="00FE5B80">
      <w:pPr>
        <w:pStyle w:val="Textenormal"/>
        <w:tabs>
          <w:tab w:val="clear" w:pos="1418"/>
        </w:tabs>
        <w:rPr>
          <w:rFonts w:ascii="Calibri" w:hAnsi="Calibri" w:cs="Calibri"/>
          <w:b/>
          <w:color w:val="000000" w:themeColor="text1"/>
          <w:szCs w:val="22"/>
          <w:u w:val="single"/>
        </w:rPr>
      </w:pPr>
      <w:r w:rsidRPr="00CF240D">
        <w:rPr>
          <w:rFonts w:ascii="Calibri" w:hAnsi="Calibri" w:cs="Calibri"/>
          <w:b/>
          <w:color w:val="000000" w:themeColor="text1"/>
          <w:szCs w:val="22"/>
          <w:u w:val="single"/>
        </w:rPr>
        <w:t>Mode de métré</w:t>
      </w:r>
    </w:p>
    <w:p w14:paraId="08CC584F"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hauteurs seront prises entre le point d’appui (hors scellement) et la lisse haute.</w:t>
      </w:r>
    </w:p>
    <w:p w14:paraId="226492E3" w14:textId="77777777" w:rsidR="00FE5B80" w:rsidRPr="00CF240D" w:rsidRDefault="00FE5B80" w:rsidP="00A97B62">
      <w:pPr>
        <w:pStyle w:val="Titre3"/>
      </w:pPr>
      <w:bookmarkStart w:id="131" w:name="_Toc456184050"/>
      <w:bookmarkStart w:id="132" w:name="_Toc41897049"/>
      <w:bookmarkStart w:id="133" w:name="_Toc194580282"/>
      <w:r w:rsidRPr="00CF240D">
        <w:t>Portails coulissants sur rails, fabriques a la demande</w:t>
      </w:r>
      <w:bookmarkEnd w:id="131"/>
      <w:bookmarkEnd w:id="132"/>
      <w:bookmarkEnd w:id="133"/>
    </w:p>
    <w:p w14:paraId="0763CD2F"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Réalisés en profils creux carrés ou rectangulaires pour barreaux montants et traverse haute, poutre basse en tôle forte 4mm épaisseur, pliée, formant tube pour recevoir les galets.</w:t>
      </w:r>
    </w:p>
    <w:p w14:paraId="1AC338D4"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 prix au kilo comprend :</w:t>
      </w:r>
    </w:p>
    <w:p w14:paraId="4E67CBB2"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fourniture des tubes, tôle, fers divers laminés, l’ensemble soudé et ragréé, peint antirouille, compris toutes manutentions et transport,</w:t>
      </w:r>
    </w:p>
    <w:p w14:paraId="7EFE4BB8"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fourniture et l’assemblage des galets, guides à rouleaux, etc.</w:t>
      </w:r>
    </w:p>
    <w:p w14:paraId="7CABCCCC"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fourniture, pose, collage, mise d’aplomb et scellement des poteaux dans trous réservés.</w:t>
      </w:r>
    </w:p>
    <w:p w14:paraId="65DCB128"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poteaux comporteront en pied pour scellement, une platine en tôle forte ou grillage métal déployé pour accrochage du scellement, l’autre extrémité avec pièce rapportée et soudée.</w:t>
      </w:r>
    </w:p>
    <w:p w14:paraId="5E853FE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Sont incluses toutes les découpes pour aiguillage de fils pour commande automatique et la pose des accessoires (platine, cellule, etc.).</w:t>
      </w:r>
    </w:p>
    <w:p w14:paraId="38F11167"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Le rail constitué d’un fer rond </w:t>
      </w:r>
      <w:r w:rsidRPr="00CF240D">
        <w:rPr>
          <w:rFonts w:ascii="Calibri" w:hAnsi="Calibri" w:cs="Calibri"/>
          <w:color w:val="000000" w:themeColor="text1"/>
          <w:szCs w:val="22"/>
        </w:rPr>
        <w:sym w:font="Symbol" w:char="F0C6"/>
      </w:r>
      <w:r w:rsidRPr="00CF240D">
        <w:rPr>
          <w:rFonts w:ascii="Calibri" w:hAnsi="Calibri" w:cs="Calibri"/>
          <w:color w:val="000000" w:themeColor="text1"/>
          <w:szCs w:val="22"/>
        </w:rPr>
        <w:t xml:space="preserve"> 20mm soudé sur un fer IPN avec platine en tôle forte formant semelle de fixation sur longrine en béton compris trous, boulons et chevillage.</w:t>
      </w:r>
    </w:p>
    <w:p w14:paraId="133574C3" w14:textId="77777777" w:rsidR="00FE5B80" w:rsidRPr="00CF240D" w:rsidRDefault="00FE5B80" w:rsidP="00A97B62">
      <w:pPr>
        <w:pStyle w:val="Titre3"/>
      </w:pPr>
      <w:bookmarkStart w:id="134" w:name="_Toc456184051"/>
      <w:bookmarkStart w:id="135" w:name="_Toc41897050"/>
      <w:bookmarkStart w:id="136" w:name="_Toc194580283"/>
      <w:r w:rsidRPr="00CF240D">
        <w:t>Motorisation de portail</w:t>
      </w:r>
      <w:bookmarkEnd w:id="134"/>
      <w:bookmarkEnd w:id="135"/>
      <w:bookmarkEnd w:id="136"/>
    </w:p>
    <w:p w14:paraId="04CD163D"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Celle-ci sera réalisée par des spécialistes sous la responsabilité de l’entrepreneur bailleur.</w:t>
      </w:r>
    </w:p>
    <w:p w14:paraId="4ADADAE1"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Ce dernier devra dans la fabrication de son portail tous les supports demandés par son fournisseur y compris mise en place du rail crémaillère.</w:t>
      </w:r>
    </w:p>
    <w:p w14:paraId="490BD6D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Cette motorisation devra être conforme à la norme NFP 25.362</w:t>
      </w:r>
    </w:p>
    <w:p w14:paraId="663D9533" w14:textId="77777777" w:rsidR="00FE5B80" w:rsidRPr="00CF240D" w:rsidRDefault="00FE5B80" w:rsidP="00A97B62">
      <w:pPr>
        <w:pStyle w:val="Titre3"/>
      </w:pPr>
      <w:bookmarkStart w:id="137" w:name="_Toc456184052"/>
      <w:bookmarkStart w:id="138" w:name="_Toc41897051"/>
      <w:bookmarkStart w:id="139" w:name="_Toc194580284"/>
      <w:r w:rsidRPr="00CF240D">
        <w:t>Dépose et repose de portail</w:t>
      </w:r>
      <w:bookmarkEnd w:id="137"/>
      <w:bookmarkEnd w:id="138"/>
      <w:bookmarkEnd w:id="139"/>
    </w:p>
    <w:p w14:paraId="6391ADF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Comprend toutes les sujétions de levage et manutentions dans un rayon de </w:t>
      </w:r>
      <w:smartTag w:uri="urn:schemas-microsoft-com:office:smarttags" w:element="metricconverter">
        <w:smartTagPr>
          <w:attr w:name="ProductID" w:val="30 m￨tres"/>
        </w:smartTagPr>
        <w:r w:rsidRPr="00CF240D">
          <w:rPr>
            <w:rFonts w:ascii="Calibri" w:hAnsi="Calibri" w:cs="Calibri"/>
            <w:color w:val="000000" w:themeColor="text1"/>
            <w:szCs w:val="22"/>
          </w:rPr>
          <w:t>30 mètres</w:t>
        </w:r>
      </w:smartTag>
      <w:r w:rsidRPr="00CF240D">
        <w:rPr>
          <w:rFonts w:ascii="Calibri" w:hAnsi="Calibri" w:cs="Calibri"/>
          <w:color w:val="000000" w:themeColor="text1"/>
          <w:szCs w:val="22"/>
        </w:rPr>
        <w:t>.</w:t>
      </w:r>
    </w:p>
    <w:p w14:paraId="66CC319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L’enlèvement de portail comprend le chargement dans véhicule, le transport à l’entreprise ou en décharge et le déchargement.</w:t>
      </w:r>
    </w:p>
    <w:p w14:paraId="4297BC5C" w14:textId="77777777" w:rsidR="00FE5B80" w:rsidRPr="00CF240D" w:rsidRDefault="00FE5B80" w:rsidP="00A97B62">
      <w:pPr>
        <w:pStyle w:val="Titre3"/>
      </w:pPr>
      <w:bookmarkStart w:id="140" w:name="_Toc456184053"/>
      <w:bookmarkStart w:id="141" w:name="_Toc41897052"/>
      <w:bookmarkStart w:id="142" w:name="_Toc194580285"/>
      <w:r w:rsidRPr="00CF240D">
        <w:t>Mode de métré</w:t>
      </w:r>
      <w:bookmarkEnd w:id="140"/>
      <w:bookmarkEnd w:id="141"/>
      <w:bookmarkEnd w:id="142"/>
    </w:p>
    <w:p w14:paraId="5221DFF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Tous les éléments constituant les portails seront détaillés (tubes, tôles, fers laminés), les mesures prises à leurs plus grandes dimensions.</w:t>
      </w:r>
    </w:p>
    <w:p w14:paraId="789A4964"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Ne sont pas à reprendre les soudures et éléments de quincaillerie.</w:t>
      </w:r>
    </w:p>
    <w:p w14:paraId="51FE7DC9" w14:textId="77777777" w:rsidR="00FE5B80" w:rsidRPr="00CF240D" w:rsidRDefault="00FE5B80" w:rsidP="00A97B62">
      <w:pPr>
        <w:pStyle w:val="Titre3"/>
      </w:pPr>
      <w:bookmarkStart w:id="143" w:name="_Toc456184055"/>
      <w:bookmarkStart w:id="144" w:name="_Toc41897053"/>
      <w:bookmarkStart w:id="145" w:name="_Toc194580286"/>
      <w:r w:rsidRPr="00CF240D">
        <w:t xml:space="preserve">Cloisons </w:t>
      </w:r>
      <w:bookmarkEnd w:id="143"/>
      <w:r w:rsidRPr="00CF240D">
        <w:t>métalliques</w:t>
      </w:r>
      <w:bookmarkEnd w:id="144"/>
      <w:bookmarkEnd w:id="145"/>
    </w:p>
    <w:p w14:paraId="2B2C569F"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comprennent :</w:t>
      </w:r>
    </w:p>
    <w:p w14:paraId="5F03D9FE"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fourniture d’aciers laminés marchands pour ossature (tés cornière, plats) le métal déployé compris chutes et déchets,</w:t>
      </w:r>
    </w:p>
    <w:p w14:paraId="31CEC303"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L’assemblage, montage en atelier, la pose sur place, sur pattes à scellement ou platine de fixation par vis sur trous chevillés.</w:t>
      </w:r>
    </w:p>
    <w:p w14:paraId="641C067B"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dépose comprend les descellements et bouchements des trous.</w:t>
      </w:r>
    </w:p>
    <w:p w14:paraId="223185F6" w14:textId="77777777" w:rsidR="00FE5B80" w:rsidRPr="00CF240D" w:rsidRDefault="00FE5B80" w:rsidP="00A97B62">
      <w:pPr>
        <w:pStyle w:val="Titre3"/>
      </w:pPr>
      <w:bookmarkStart w:id="146" w:name="_Toc456184056"/>
      <w:bookmarkStart w:id="147" w:name="_Toc41897054"/>
      <w:bookmarkStart w:id="148" w:name="_Toc194580287"/>
      <w:r w:rsidRPr="00CF240D">
        <w:t>Mains courantes et barres d’appuis</w:t>
      </w:r>
      <w:bookmarkEnd w:id="146"/>
      <w:bookmarkEnd w:id="147"/>
      <w:bookmarkEnd w:id="148"/>
    </w:p>
    <w:p w14:paraId="60ECE9B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comprennent :</w:t>
      </w:r>
    </w:p>
    <w:p w14:paraId="7BCEBF8F"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fourniture des aciers y compris chutes et déchets, les façons, coupes, soudages,</w:t>
      </w:r>
    </w:p>
    <w:p w14:paraId="4597C5FD"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Les courbes, les extrémités tamponnées.</w:t>
      </w:r>
    </w:p>
    <w:p w14:paraId="6A934A42"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Le diamètre du tube ne sera pas inférieur à </w:t>
      </w:r>
      <w:smartTag w:uri="urn:schemas-microsoft-com:office:smarttags" w:element="metricconverter">
        <w:smartTagPr>
          <w:attr w:name="ProductID" w:val="46 mm"/>
        </w:smartTagPr>
        <w:r w:rsidRPr="00CF240D">
          <w:rPr>
            <w:rFonts w:ascii="Calibri" w:hAnsi="Calibri" w:cs="Calibri"/>
            <w:color w:val="000000" w:themeColor="text1"/>
            <w:szCs w:val="22"/>
          </w:rPr>
          <w:t>46 mm</w:t>
        </w:r>
      </w:smartTag>
      <w:r w:rsidRPr="00CF240D">
        <w:rPr>
          <w:rFonts w:ascii="Calibri" w:hAnsi="Calibri" w:cs="Calibri"/>
          <w:color w:val="000000" w:themeColor="text1"/>
          <w:szCs w:val="22"/>
        </w:rPr>
        <w:t>.</w:t>
      </w:r>
    </w:p>
    <w:p w14:paraId="2F94AD87"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pose sur écuyers droits ou courbes avec platine, les vis acier ou inox et les trous chevillés.</w:t>
      </w:r>
    </w:p>
    <w:p w14:paraId="75D1EEEE"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déposes comprennent les descellements et bouchements de trous.</w:t>
      </w:r>
    </w:p>
    <w:p w14:paraId="11C806F7" w14:textId="77777777" w:rsidR="00FE5B80" w:rsidRPr="00CF240D" w:rsidRDefault="00FE5B80" w:rsidP="00A97B62">
      <w:pPr>
        <w:pStyle w:val="Titre3"/>
      </w:pPr>
      <w:bookmarkStart w:id="149" w:name="_Toc456184057"/>
      <w:bookmarkStart w:id="150" w:name="_Toc41897055"/>
      <w:bookmarkStart w:id="151" w:name="_Toc194580288"/>
      <w:r w:rsidRPr="00CF240D">
        <w:t xml:space="preserve">Grilles de </w:t>
      </w:r>
      <w:bookmarkEnd w:id="149"/>
      <w:r w:rsidRPr="00CF240D">
        <w:t>défense</w:t>
      </w:r>
      <w:bookmarkEnd w:id="150"/>
      <w:bookmarkEnd w:id="151"/>
    </w:p>
    <w:p w14:paraId="41BFF7C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comprennent :</w:t>
      </w:r>
    </w:p>
    <w:p w14:paraId="7C91D3D9"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fourniture des aciers compris chute, les coupes assemblages et soudages,</w:t>
      </w:r>
    </w:p>
    <w:p w14:paraId="01793960"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pose compris trous, scellements et raccords soignés.</w:t>
      </w:r>
    </w:p>
    <w:p w14:paraId="229AD000" w14:textId="20169611" w:rsidR="00FE5B80" w:rsidRPr="00CF240D" w:rsidRDefault="00FE5B80" w:rsidP="00FE5B80">
      <w:pPr>
        <w:overflowPunct/>
        <w:autoSpaceDE/>
        <w:autoSpaceDN/>
        <w:adjustRightInd/>
        <w:textAlignment w:val="auto"/>
        <w:rPr>
          <w:rFonts w:ascii="Calibri" w:hAnsi="Calibri" w:cs="Calibri"/>
          <w:b/>
          <w:color w:val="000000" w:themeColor="text1"/>
          <w:sz w:val="22"/>
          <w:szCs w:val="22"/>
          <w:u w:val="single"/>
        </w:rPr>
      </w:pPr>
      <w:bookmarkStart w:id="152" w:name="_Toc456184059"/>
    </w:p>
    <w:p w14:paraId="282A455A" w14:textId="77777777" w:rsidR="00FE5B80" w:rsidRPr="00CF240D" w:rsidRDefault="00FE5B80" w:rsidP="00A97B62">
      <w:pPr>
        <w:pStyle w:val="Titre3"/>
      </w:pPr>
      <w:bookmarkStart w:id="153" w:name="_Toc41897056"/>
      <w:bookmarkStart w:id="154" w:name="_Toc194580289"/>
      <w:r w:rsidRPr="00CF240D">
        <w:t>Traitement des surfaces</w:t>
      </w:r>
      <w:bookmarkEnd w:id="152"/>
      <w:bookmarkEnd w:id="153"/>
      <w:bookmarkEnd w:id="154"/>
    </w:p>
    <w:p w14:paraId="78B35942" w14:textId="77777777" w:rsidR="00FE5B80" w:rsidRPr="00CF240D" w:rsidRDefault="00FE5B80" w:rsidP="00FE5B80">
      <w:pPr>
        <w:pStyle w:val="Titre4"/>
        <w:rPr>
          <w:rFonts w:ascii="Calibri" w:hAnsi="Calibri" w:cs="Calibri"/>
          <w:color w:val="000000" w:themeColor="text1"/>
          <w:szCs w:val="22"/>
        </w:rPr>
      </w:pPr>
      <w:bookmarkStart w:id="155" w:name="_Toc41897057"/>
      <w:bookmarkStart w:id="156" w:name="_Toc194580290"/>
      <w:r w:rsidRPr="00CF240D">
        <w:rPr>
          <w:rFonts w:ascii="Calibri" w:hAnsi="Calibri" w:cs="Calibri"/>
          <w:color w:val="000000" w:themeColor="text1"/>
          <w:szCs w:val="22"/>
        </w:rPr>
        <w:t>Généralités</w:t>
      </w:r>
      <w:bookmarkEnd w:id="155"/>
      <w:bookmarkEnd w:id="156"/>
    </w:p>
    <w:p w14:paraId="13742D1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comprennent, le transport des éléments au traitement, les protections pour transport à pied d’œuvre compris toutes manutentions.</w:t>
      </w:r>
    </w:p>
    <w:p w14:paraId="6AF2304E" w14:textId="77777777" w:rsidR="00FE5B80" w:rsidRPr="00CF240D" w:rsidRDefault="00FE5B80" w:rsidP="00FE5B80">
      <w:pPr>
        <w:pStyle w:val="Titre4"/>
        <w:rPr>
          <w:rFonts w:ascii="Calibri" w:hAnsi="Calibri" w:cs="Calibri"/>
          <w:color w:val="000000" w:themeColor="text1"/>
          <w:szCs w:val="22"/>
        </w:rPr>
      </w:pPr>
      <w:bookmarkStart w:id="157" w:name="_Toc41897058"/>
      <w:bookmarkStart w:id="158" w:name="_Toc194580291"/>
      <w:r w:rsidRPr="00CF240D">
        <w:rPr>
          <w:rFonts w:ascii="Calibri" w:hAnsi="Calibri" w:cs="Calibri"/>
          <w:color w:val="000000" w:themeColor="text1"/>
          <w:szCs w:val="22"/>
        </w:rPr>
        <w:t>Galvanisation</w:t>
      </w:r>
      <w:bookmarkEnd w:id="157"/>
      <w:bookmarkEnd w:id="158"/>
    </w:p>
    <w:p w14:paraId="68340A9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Celle-ci sera réalisée conformément à la norme NF EN ISO 1461. Elle sera d’épaisseur minimale de 85 microns sur des éléments en acier d’épaisseur égale ou supérieur à </w:t>
      </w:r>
      <w:smartTag w:uri="urn:schemas-microsoft-com:office:smarttags" w:element="metricconverter">
        <w:smartTagPr>
          <w:attr w:name="ProductID" w:val="6 mm"/>
        </w:smartTagPr>
        <w:r w:rsidRPr="00CF240D">
          <w:rPr>
            <w:rFonts w:ascii="Calibri" w:hAnsi="Calibri" w:cs="Calibri"/>
            <w:color w:val="000000" w:themeColor="text1"/>
            <w:szCs w:val="22"/>
          </w:rPr>
          <w:t>6 mm</w:t>
        </w:r>
      </w:smartTag>
      <w:r w:rsidRPr="00CF240D">
        <w:rPr>
          <w:rFonts w:ascii="Calibri" w:hAnsi="Calibri" w:cs="Calibri"/>
          <w:color w:val="000000" w:themeColor="text1"/>
          <w:szCs w:val="22"/>
        </w:rPr>
        <w:t>.</w:t>
      </w:r>
    </w:p>
    <w:p w14:paraId="2F86E5D9"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galvanisation est effectuée par trempage.</w:t>
      </w:r>
    </w:p>
    <w:p w14:paraId="652C8900" w14:textId="77777777" w:rsidR="00FE5B80" w:rsidRPr="00CF240D" w:rsidRDefault="00FE5B80" w:rsidP="00FE5B80">
      <w:pPr>
        <w:pStyle w:val="Titre4"/>
        <w:rPr>
          <w:rFonts w:ascii="Calibri" w:hAnsi="Calibri" w:cs="Calibri"/>
          <w:color w:val="000000" w:themeColor="text1"/>
          <w:szCs w:val="22"/>
        </w:rPr>
      </w:pPr>
      <w:bookmarkStart w:id="159" w:name="_Toc41897059"/>
      <w:bookmarkStart w:id="160" w:name="_Toc194580292"/>
      <w:r w:rsidRPr="00CF240D">
        <w:rPr>
          <w:rFonts w:ascii="Calibri" w:hAnsi="Calibri" w:cs="Calibri"/>
          <w:color w:val="000000" w:themeColor="text1"/>
          <w:szCs w:val="22"/>
        </w:rPr>
        <w:t>Finition laque polyuréthane</w:t>
      </w:r>
      <w:bookmarkEnd w:id="159"/>
      <w:bookmarkEnd w:id="160"/>
    </w:p>
    <w:p w14:paraId="7890B6A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aciers, avant application des peintures, devront être dégraissés, grenaillés et sablés.</w:t>
      </w:r>
    </w:p>
    <w:p w14:paraId="62BC86A6"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procédés employés sont par thermolaquage. Un revêtement poudre de polyester de 80 microns d’épaisseur sera appliqué puis polymérisé de 170 ° à 200°.</w:t>
      </w:r>
    </w:p>
    <w:p w14:paraId="758687E9" w14:textId="77777777" w:rsidR="00FE5B80" w:rsidRPr="00CF240D" w:rsidRDefault="00FE5B80" w:rsidP="00FE5B80">
      <w:pPr>
        <w:pStyle w:val="Titre4"/>
        <w:rPr>
          <w:rFonts w:ascii="Calibri" w:hAnsi="Calibri" w:cs="Calibri"/>
          <w:color w:val="000000" w:themeColor="text1"/>
          <w:szCs w:val="22"/>
        </w:rPr>
      </w:pPr>
      <w:bookmarkStart w:id="161" w:name="_Toc41897060"/>
      <w:bookmarkStart w:id="162" w:name="_Toc194580293"/>
      <w:r w:rsidRPr="00CF240D">
        <w:rPr>
          <w:rFonts w:ascii="Calibri" w:hAnsi="Calibri" w:cs="Calibri"/>
          <w:color w:val="000000" w:themeColor="text1"/>
          <w:szCs w:val="22"/>
        </w:rPr>
        <w:t>Mode de métré</w:t>
      </w:r>
      <w:bookmarkEnd w:id="161"/>
      <w:bookmarkEnd w:id="162"/>
    </w:p>
    <w:p w14:paraId="4518EE47"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surface à prendre en considération sera la surface développée de chaque élément.</w:t>
      </w:r>
    </w:p>
    <w:p w14:paraId="687A04B7"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surfaces planes seront prises à leurs dimensions réelles.</w:t>
      </w:r>
    </w:p>
    <w:p w14:paraId="2C13C20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éléments linéaires seront comptés à leur surface développée en tenant compte des développés minimum suivants :</w:t>
      </w:r>
    </w:p>
    <w:p w14:paraId="0D07C025"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Clôtures, Portails, Portes, Portillons, Trappes</w:t>
      </w:r>
    </w:p>
    <w:p w14:paraId="7D62FBFE"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Profilés sans arête (laminés rond, ½ rond,</w:t>
      </w:r>
      <w:r w:rsidRPr="00CF240D">
        <w:rPr>
          <w:rFonts w:ascii="Calibri" w:hAnsi="Calibri" w:cs="Calibri"/>
          <w:color w:val="000000" w:themeColor="text1"/>
          <w:szCs w:val="22"/>
        </w:rPr>
        <w:br/>
        <w:t xml:space="preserve"> tube carré, rectangulaire)</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smartTag w:uri="urn:schemas-microsoft-com:office:smarttags" w:element="metricconverter">
        <w:smartTagPr>
          <w:attr w:name="ProductID" w:val="0,15 m"/>
        </w:smartTagPr>
        <w:r w:rsidRPr="00CF240D">
          <w:rPr>
            <w:rFonts w:ascii="Calibri" w:hAnsi="Calibri" w:cs="Calibri"/>
            <w:color w:val="000000" w:themeColor="text1"/>
            <w:szCs w:val="22"/>
          </w:rPr>
          <w:t>0,15 m</w:t>
        </w:r>
      </w:smartTag>
    </w:p>
    <w:p w14:paraId="596A3416"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Profilés avec arête (laminés carré, rectangulaire</w:t>
      </w:r>
      <w:r w:rsidRPr="00CF240D">
        <w:rPr>
          <w:rFonts w:ascii="Calibri" w:hAnsi="Calibri" w:cs="Calibri"/>
          <w:color w:val="000000" w:themeColor="text1"/>
          <w:szCs w:val="22"/>
        </w:rPr>
        <w:br/>
        <w:t xml:space="preserve"> L-T-U tubes carrés)</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t>0,25 m</w:t>
      </w:r>
    </w:p>
    <w:p w14:paraId="5A5D10B9"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Menuiserie acier en profilés tubulaires</w:t>
      </w:r>
    </w:p>
    <w:p w14:paraId="3F577627"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Parcloses pour</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smartTag w:uri="urn:schemas-microsoft-com:office:smarttags" w:element="metricconverter">
        <w:smartTagPr>
          <w:attr w:name="ProductID" w:val="0,15 m"/>
        </w:smartTagPr>
        <w:r w:rsidRPr="00CF240D">
          <w:rPr>
            <w:rFonts w:ascii="Calibri" w:hAnsi="Calibri" w:cs="Calibri"/>
            <w:color w:val="000000" w:themeColor="text1"/>
            <w:szCs w:val="22"/>
          </w:rPr>
          <w:t>0,15 m</w:t>
        </w:r>
      </w:smartTag>
    </w:p>
    <w:p w14:paraId="195C940E" w14:textId="3399091D" w:rsidR="00FE5B80"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Montants, traverses, dormants</w:t>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r w:rsidRPr="00CF240D">
        <w:rPr>
          <w:rFonts w:ascii="Calibri" w:hAnsi="Calibri" w:cs="Calibri"/>
          <w:color w:val="000000" w:themeColor="text1"/>
          <w:szCs w:val="22"/>
        </w:rPr>
        <w:tab/>
      </w:r>
      <w:smartTag w:uri="urn:schemas-microsoft-com:office:smarttags" w:element="metricconverter">
        <w:smartTagPr>
          <w:attr w:name="ProductID" w:val="0,30 m"/>
        </w:smartTagPr>
        <w:r w:rsidRPr="00CF240D">
          <w:rPr>
            <w:rFonts w:ascii="Calibri" w:hAnsi="Calibri" w:cs="Calibri"/>
            <w:color w:val="000000" w:themeColor="text1"/>
            <w:szCs w:val="22"/>
          </w:rPr>
          <w:t>0,30 m</w:t>
        </w:r>
      </w:smartTag>
    </w:p>
    <w:p w14:paraId="10FF72CF" w14:textId="77777777" w:rsidR="00A97B62" w:rsidRPr="00CF240D" w:rsidRDefault="00A97B62" w:rsidP="00A97B62">
      <w:pPr>
        <w:pStyle w:val="Puces"/>
        <w:numPr>
          <w:ilvl w:val="0"/>
          <w:numId w:val="0"/>
        </w:numPr>
        <w:ind w:left="2409"/>
        <w:rPr>
          <w:rFonts w:ascii="Calibri" w:hAnsi="Calibri" w:cs="Calibri"/>
          <w:color w:val="000000" w:themeColor="text1"/>
          <w:szCs w:val="22"/>
        </w:rPr>
      </w:pPr>
    </w:p>
    <w:p w14:paraId="0FA8A76B" w14:textId="77777777" w:rsidR="00FE5B80" w:rsidRPr="00CF240D" w:rsidRDefault="00FE5B80" w:rsidP="00A97B62">
      <w:pPr>
        <w:pStyle w:val="Titre3"/>
      </w:pPr>
      <w:bookmarkStart w:id="163" w:name="_Toc41897061"/>
      <w:bookmarkStart w:id="164" w:name="_Toc194580294"/>
      <w:r w:rsidRPr="00CF240D">
        <w:t>Réparations</w:t>
      </w:r>
      <w:bookmarkEnd w:id="163"/>
      <w:bookmarkEnd w:id="164"/>
    </w:p>
    <w:p w14:paraId="542B6E8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comprennent la dépose et repose des battants avec graissage des paumelles, remplacement des bagues en laiton, le redressement des battants et ouvrants.</w:t>
      </w:r>
    </w:p>
    <w:p w14:paraId="213C8697" w14:textId="537993CF" w:rsidR="00FE5B80" w:rsidRPr="00CF240D" w:rsidRDefault="00FE5B80" w:rsidP="00FE5B80">
      <w:pPr>
        <w:overflowPunct/>
        <w:autoSpaceDE/>
        <w:autoSpaceDN/>
        <w:adjustRightInd/>
        <w:textAlignment w:val="auto"/>
        <w:rPr>
          <w:rFonts w:ascii="Calibri" w:hAnsi="Calibri" w:cs="Calibri"/>
          <w:b/>
          <w:color w:val="000000" w:themeColor="text1"/>
          <w:sz w:val="22"/>
          <w:szCs w:val="22"/>
          <w:u w:val="single"/>
        </w:rPr>
      </w:pPr>
      <w:bookmarkStart w:id="165" w:name="_Toc456184065"/>
    </w:p>
    <w:p w14:paraId="2A041C42" w14:textId="77777777" w:rsidR="00FE5B80" w:rsidRPr="00CF240D" w:rsidRDefault="00FE5B80" w:rsidP="00A97B62">
      <w:pPr>
        <w:pStyle w:val="Titre3"/>
      </w:pPr>
      <w:bookmarkStart w:id="166" w:name="_Toc41897062"/>
      <w:bookmarkStart w:id="167" w:name="_Toc194580295"/>
      <w:r w:rsidRPr="00CF240D">
        <w:t>Grillage du commerce en rouleau</w:t>
      </w:r>
      <w:bookmarkEnd w:id="165"/>
      <w:bookmarkEnd w:id="166"/>
      <w:bookmarkEnd w:id="167"/>
    </w:p>
    <w:p w14:paraId="7ABCDBCD"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Fourniture et pose de grillage à mailles losangées, simple torsion de </w:t>
      </w:r>
      <w:smartTag w:uri="urn:schemas-microsoft-com:office:smarttags" w:element="metricconverter">
        <w:smartTagPr>
          <w:attr w:name="ProductID" w:val="50 mm"/>
        </w:smartTagPr>
        <w:r w:rsidRPr="00CF240D">
          <w:rPr>
            <w:rFonts w:ascii="Calibri" w:hAnsi="Calibri" w:cs="Calibri"/>
            <w:color w:val="000000" w:themeColor="text1"/>
            <w:szCs w:val="22"/>
          </w:rPr>
          <w:t>50 mm</w:t>
        </w:r>
      </w:smartTag>
      <w:r w:rsidRPr="00CF240D">
        <w:rPr>
          <w:rFonts w:ascii="Calibri" w:hAnsi="Calibri" w:cs="Calibri"/>
          <w:color w:val="000000" w:themeColor="text1"/>
          <w:szCs w:val="22"/>
        </w:rPr>
        <w:t>, fils plastifiés, gainés de 27/10ème sur fil galvanisé 18/10ème compris la fourniture des fils de tension, les attaches plastifiées ou galvanisées, les tendeurs n° 2 et 3 pour série normale et n° 4 série forte.</w:t>
      </w:r>
    </w:p>
    <w:p w14:paraId="3A4940C8"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pose comprend le déroulage, les coupes nécessaires et découpages, le tendage et fixations.</w:t>
      </w:r>
    </w:p>
    <w:p w14:paraId="2747157F"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coupes seront protégées par reprise de peinture époxy.</w:t>
      </w:r>
    </w:p>
    <w:p w14:paraId="6D105EA2"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grillages soudés, galvanisés, plastifiés, sont prévus dans les types Pantanet, Fortinet ou équivalent.</w:t>
      </w:r>
    </w:p>
    <w:p w14:paraId="280B6138" w14:textId="77777777" w:rsidR="00FE5B80" w:rsidRPr="00CF240D" w:rsidRDefault="00FE5B80" w:rsidP="00FE5B80">
      <w:pPr>
        <w:pStyle w:val="Textenormal"/>
        <w:tabs>
          <w:tab w:val="clear" w:pos="1418"/>
        </w:tabs>
        <w:rPr>
          <w:rFonts w:ascii="Calibri" w:hAnsi="Calibri" w:cs="Calibri"/>
          <w:b/>
          <w:color w:val="000000" w:themeColor="text1"/>
          <w:szCs w:val="22"/>
          <w:u w:val="single"/>
        </w:rPr>
      </w:pPr>
      <w:r w:rsidRPr="00CF240D">
        <w:rPr>
          <w:rFonts w:ascii="Calibri" w:hAnsi="Calibri" w:cs="Calibri"/>
          <w:b/>
          <w:color w:val="000000" w:themeColor="text1"/>
          <w:szCs w:val="22"/>
          <w:u w:val="single"/>
        </w:rPr>
        <w:t>Poteaux, jambes de force</w:t>
      </w:r>
    </w:p>
    <w:p w14:paraId="579D5844"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Ceux-ci sont fournis galvanisés, plastifiés avec trous pour passage de fils ou de tube, les jambes de force comprennent les boulons et pattes en acier cadmié.</w:t>
      </w:r>
    </w:p>
    <w:p w14:paraId="4A500803"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pose comprend le piquetage préalable, les coupes, la pose avec mise d’aplomb, les calages en trou.</w:t>
      </w:r>
    </w:p>
    <w:p w14:paraId="7B5036B9" w14:textId="77777777" w:rsidR="00FE5B80" w:rsidRPr="00CF240D" w:rsidRDefault="00FE5B80" w:rsidP="00A97B62">
      <w:pPr>
        <w:pStyle w:val="Titre3"/>
      </w:pPr>
      <w:bookmarkStart w:id="168" w:name="_Toc456184066"/>
      <w:bookmarkStart w:id="169" w:name="_Toc41897063"/>
      <w:bookmarkStart w:id="170" w:name="_Toc194580296"/>
      <w:r w:rsidRPr="00CF240D">
        <w:t>Grillage soudé en panneaux</w:t>
      </w:r>
      <w:bookmarkEnd w:id="168"/>
      <w:bookmarkEnd w:id="169"/>
      <w:bookmarkEnd w:id="170"/>
    </w:p>
    <w:p w14:paraId="4F505D07"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Panneaux et poteaux seront traités par galvanisation ou trempés à chaud après fabrication suivant norme NF 91 121 et protégés d’une peinture époxy cuite au four teinte vert ou blanc au choix du maître d’ouvrage.</w:t>
      </w:r>
    </w:p>
    <w:p w14:paraId="590DBF44"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comprennent :</w:t>
      </w:r>
    </w:p>
    <w:p w14:paraId="7F6F78DA"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Les fournitures : grillage, poteaux, trous accessoires de fixations (clips, capuchons, crochets, brides etc.) selon modèle,</w:t>
      </w:r>
    </w:p>
    <w:p w14:paraId="727C4BA3"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La pose avec coupes si nécessaire, avec traitement peinture, les poteaux collés et scellés, alignés et d’aplomb</w:t>
      </w:r>
    </w:p>
    <w:p w14:paraId="256EA394" w14:textId="77777777" w:rsidR="00FE5B80" w:rsidRPr="00CF240D" w:rsidRDefault="00FE5B80" w:rsidP="00A97B62">
      <w:pPr>
        <w:pStyle w:val="Titre3"/>
      </w:pPr>
      <w:bookmarkStart w:id="171" w:name="_Toc456184068"/>
      <w:bookmarkStart w:id="172" w:name="_Toc41897064"/>
      <w:bookmarkStart w:id="173" w:name="_Toc194580297"/>
      <w:r w:rsidRPr="00CF240D">
        <w:t>Forage ou fouille</w:t>
      </w:r>
      <w:bookmarkEnd w:id="171"/>
      <w:bookmarkEnd w:id="172"/>
      <w:bookmarkEnd w:id="173"/>
    </w:p>
    <w:p w14:paraId="208625E1"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 xml:space="preserve">Le prix comprend le terrassement avec évacuation des terres, la fabrication manuelle du béton dosé à </w:t>
      </w:r>
      <w:smartTag w:uri="urn:schemas-microsoft-com:office:smarttags" w:element="metricconverter">
        <w:smartTagPr>
          <w:attr w:name="ProductID" w:val="300 kg"/>
        </w:smartTagPr>
        <w:r w:rsidRPr="00CF240D">
          <w:rPr>
            <w:rFonts w:ascii="Calibri" w:hAnsi="Calibri" w:cs="Calibri"/>
            <w:color w:val="000000" w:themeColor="text1"/>
            <w:szCs w:val="22"/>
          </w:rPr>
          <w:t>300 kg</w:t>
        </w:r>
      </w:smartTag>
      <w:r w:rsidRPr="00CF240D">
        <w:rPr>
          <w:rFonts w:ascii="Calibri" w:hAnsi="Calibri" w:cs="Calibri"/>
          <w:color w:val="000000" w:themeColor="text1"/>
          <w:szCs w:val="22"/>
        </w:rPr>
        <w:t>, le remplissage et tassement de béton, l’enlèvement des déchets.</w:t>
      </w:r>
    </w:p>
    <w:p w14:paraId="5567FCA8" w14:textId="77777777" w:rsidR="00FE5B80" w:rsidRPr="00CF240D" w:rsidRDefault="00FE5B80" w:rsidP="00FE5B80">
      <w:pPr>
        <w:pStyle w:val="Textenormal"/>
        <w:tabs>
          <w:tab w:val="clear" w:pos="1418"/>
        </w:tabs>
        <w:rPr>
          <w:rFonts w:ascii="Calibri" w:hAnsi="Calibri" w:cs="Calibri"/>
          <w:b/>
          <w:color w:val="000000" w:themeColor="text1"/>
          <w:szCs w:val="22"/>
          <w:u w:val="single"/>
        </w:rPr>
      </w:pPr>
      <w:r w:rsidRPr="00CF240D">
        <w:rPr>
          <w:rFonts w:ascii="Calibri" w:hAnsi="Calibri" w:cs="Calibri"/>
          <w:b/>
          <w:color w:val="000000" w:themeColor="text1"/>
          <w:szCs w:val="22"/>
          <w:u w:val="single"/>
        </w:rPr>
        <w:t>Terrain de classe</w:t>
      </w:r>
    </w:p>
    <w:p w14:paraId="1154A3A8"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A-B </w:t>
      </w:r>
      <w:r w:rsidRPr="00CF240D">
        <w:rPr>
          <w:rFonts w:ascii="Calibri" w:hAnsi="Calibri" w:cs="Calibri"/>
          <w:color w:val="000000" w:themeColor="text1"/>
          <w:szCs w:val="22"/>
        </w:rPr>
        <w:tab/>
        <w:t>:</w:t>
      </w:r>
      <w:r w:rsidRPr="00CF240D">
        <w:rPr>
          <w:rFonts w:ascii="Calibri" w:hAnsi="Calibri" w:cs="Calibri"/>
          <w:color w:val="000000" w:themeColor="text1"/>
          <w:szCs w:val="22"/>
        </w:rPr>
        <w:tab/>
        <w:t>terre végétale argileuse, caillouteuse, marne et remblais de gravats.</w:t>
      </w:r>
    </w:p>
    <w:p w14:paraId="771729B6" w14:textId="77777777" w:rsidR="00FE5B80" w:rsidRPr="00CF240D" w:rsidRDefault="00FE5B80" w:rsidP="00FE5B80">
      <w:pPr>
        <w:pStyle w:val="Puces"/>
        <w:rPr>
          <w:rFonts w:ascii="Calibri" w:hAnsi="Calibri" w:cs="Calibri"/>
          <w:color w:val="000000" w:themeColor="text1"/>
          <w:szCs w:val="22"/>
        </w:rPr>
      </w:pPr>
      <w:r w:rsidRPr="00CF240D">
        <w:rPr>
          <w:rFonts w:ascii="Calibri" w:hAnsi="Calibri" w:cs="Calibri"/>
          <w:color w:val="000000" w:themeColor="text1"/>
          <w:szCs w:val="22"/>
        </w:rPr>
        <w:t>C </w:t>
      </w:r>
      <w:r w:rsidRPr="00CF240D">
        <w:rPr>
          <w:rFonts w:ascii="Calibri" w:hAnsi="Calibri" w:cs="Calibri"/>
          <w:color w:val="000000" w:themeColor="text1"/>
          <w:szCs w:val="22"/>
        </w:rPr>
        <w:tab/>
        <w:t>:</w:t>
      </w:r>
      <w:r w:rsidRPr="00CF240D">
        <w:rPr>
          <w:rFonts w:ascii="Calibri" w:hAnsi="Calibri" w:cs="Calibri"/>
          <w:color w:val="000000" w:themeColor="text1"/>
          <w:szCs w:val="22"/>
        </w:rPr>
        <w:tab/>
        <w:t>terre glaise, marne, argile plastique.</w:t>
      </w:r>
    </w:p>
    <w:p w14:paraId="4D974248" w14:textId="77777777" w:rsidR="00FE5B80" w:rsidRPr="00CF240D" w:rsidRDefault="00FE5B80" w:rsidP="00A97B62">
      <w:pPr>
        <w:pStyle w:val="Titre3"/>
      </w:pPr>
      <w:bookmarkStart w:id="174" w:name="_Toc456184071"/>
      <w:bookmarkStart w:id="175" w:name="_Toc41897065"/>
      <w:bookmarkStart w:id="176" w:name="_Toc194580298"/>
      <w:r w:rsidRPr="00CF240D">
        <w:t xml:space="preserve">Déposes et </w:t>
      </w:r>
      <w:bookmarkEnd w:id="174"/>
      <w:r w:rsidRPr="00CF240D">
        <w:t>réparations</w:t>
      </w:r>
      <w:bookmarkEnd w:id="175"/>
      <w:bookmarkEnd w:id="176"/>
    </w:p>
    <w:p w14:paraId="3ED6A663"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dépose sans remploi de menuiserie comprend : la dépose, descente et manutention de l’ouvrant vitré et dormant, le descellement des pattes, le bouchement des trous.</w:t>
      </w:r>
    </w:p>
    <w:p w14:paraId="4BBA02D3"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déposes pour réhabilitation comprennent : la dépose, descente et manutention des ouvrants, la coupe et ébarbage des montants pour volume fixe, compris dépose, coupe et ébarbage des anciennes paumelles, l’adaptation des feuillures des dormants pour d’adaptation de nouveaux battants.</w:t>
      </w:r>
    </w:p>
    <w:p w14:paraId="3A0B30D8"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 prix de remplacement de parcloses comprend : la dépose, le nettoyage de la feuillure avec grattage et application d’une couche de peinture antirouille, la fourniture de parclose compris coupe de longueur et coupe d’onglet, clipsage ou vissage avec trou et taraudage éventuel, la fourniture de vis.</w:t>
      </w:r>
    </w:p>
    <w:p w14:paraId="5A5DA04A"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 prix de remplacement de joint d’étanchéité comprend : la dépose de l’ancien joint, le nettoyage de la feuillure, grattage éventuel, l’application d’une couche de peinture antirouille, la fourniture et pose du joint, la dépose et repose du volume.</w:t>
      </w:r>
    </w:p>
    <w:p w14:paraId="54DB1E35" w14:textId="64135E03" w:rsidR="00FE5B80"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La révision de battants avec graissage et serrage de vis, sans dépose.</w:t>
      </w:r>
    </w:p>
    <w:p w14:paraId="560A8E80" w14:textId="77777777" w:rsidR="00A97B62" w:rsidRPr="00CF240D" w:rsidRDefault="00A97B62" w:rsidP="00FE5B80">
      <w:pPr>
        <w:pStyle w:val="Textenormal"/>
        <w:tabs>
          <w:tab w:val="clear" w:pos="1418"/>
        </w:tabs>
        <w:rPr>
          <w:rFonts w:ascii="Calibri" w:hAnsi="Calibri" w:cs="Calibri"/>
          <w:color w:val="000000" w:themeColor="text1"/>
          <w:szCs w:val="22"/>
        </w:rPr>
      </w:pPr>
    </w:p>
    <w:p w14:paraId="7522C399" w14:textId="77777777" w:rsidR="00FE5B80" w:rsidRPr="00CF240D" w:rsidRDefault="00FE5B80" w:rsidP="00A97B62">
      <w:pPr>
        <w:pStyle w:val="Titre3"/>
      </w:pPr>
      <w:bookmarkStart w:id="177" w:name="_Toc456184073"/>
      <w:bookmarkStart w:id="178" w:name="_Toc41897066"/>
      <w:bookmarkStart w:id="179" w:name="_Toc194580299"/>
      <w:r w:rsidRPr="00CF240D">
        <w:t>Quincaillerie et ouvrages divers</w:t>
      </w:r>
      <w:bookmarkEnd w:id="177"/>
      <w:bookmarkEnd w:id="178"/>
      <w:bookmarkEnd w:id="179"/>
    </w:p>
    <w:p w14:paraId="51B6B772"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quincailleries seront de première qualité, conforme à la norme NF et au cahier des recommandations du Ministère de l’éducation nationale.</w:t>
      </w:r>
    </w:p>
    <w:p w14:paraId="69A87BC9"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procès-verbaux NF et feu seront impérativement à fournir avec une présentation des échantillons.</w:t>
      </w:r>
    </w:p>
    <w:p w14:paraId="7FA1B30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comprendront la fourniture complète y compris les accessoires de fixation, vis en acier inox, la pose sur ouvrages neufs ou existants, avec tous perçages, entailles nécessaires, les trous tamponnés sur maçonnerie, l’ensemble pour une livraison en parfait état de fonctionnement.</w:t>
      </w:r>
    </w:p>
    <w:p w14:paraId="795DC152"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serrures et canons de sûreté seront fournis avec 3 clés.</w:t>
      </w:r>
    </w:p>
    <w:p w14:paraId="1CCE6665" w14:textId="77777777" w:rsidR="00FE5B80" w:rsidRPr="00CF240D" w:rsidRDefault="00FE5B80" w:rsidP="00FE5B80">
      <w:pPr>
        <w:pStyle w:val="Textenormal"/>
        <w:tabs>
          <w:tab w:val="clear" w:pos="1418"/>
        </w:tabs>
        <w:rPr>
          <w:rFonts w:ascii="Calibri" w:hAnsi="Calibri" w:cs="Calibri"/>
          <w:color w:val="000000" w:themeColor="text1"/>
          <w:szCs w:val="22"/>
        </w:rPr>
      </w:pPr>
      <w:r w:rsidRPr="00CF240D">
        <w:rPr>
          <w:rFonts w:ascii="Calibri" w:hAnsi="Calibri" w:cs="Calibri"/>
          <w:color w:val="000000" w:themeColor="text1"/>
          <w:szCs w:val="22"/>
        </w:rPr>
        <w:t>Les prix de dépose comprennent la dépose de l’ancien matériel et de tous les accessoires, le bouchement des trous des anciennes fixations pour réadaptation d’un matériel neuf, le redressement des battants si nécessaire avec dépose et repose des ouvrants, le graissage des paumelles avec remplacement des bagues laiton.</w:t>
      </w:r>
    </w:p>
    <w:p w14:paraId="3873F778" w14:textId="6DEEC61E" w:rsidR="00603973" w:rsidRPr="00CF240D" w:rsidRDefault="00603973">
      <w:pPr>
        <w:overflowPunct/>
        <w:autoSpaceDE/>
        <w:autoSpaceDN/>
        <w:adjustRightInd/>
        <w:textAlignment w:val="auto"/>
        <w:rPr>
          <w:rFonts w:ascii="Calibri" w:hAnsi="Calibri" w:cs="Calibri"/>
          <w:b/>
          <w:color w:val="000000" w:themeColor="text1"/>
          <w:sz w:val="22"/>
          <w:szCs w:val="22"/>
          <w:u w:val="single"/>
        </w:rPr>
      </w:pPr>
      <w:bookmarkStart w:id="180" w:name="_Toc456184013"/>
      <w:bookmarkStart w:id="181" w:name="_Toc456184025"/>
    </w:p>
    <w:p w14:paraId="53E9796E" w14:textId="77777777" w:rsidR="000A3DF3" w:rsidRPr="00CF240D" w:rsidRDefault="000A3DF3" w:rsidP="000A3DF3">
      <w:pPr>
        <w:pStyle w:val="Titre2"/>
        <w:tabs>
          <w:tab w:val="clear" w:pos="1418"/>
        </w:tabs>
        <w:rPr>
          <w:rFonts w:ascii="Calibri" w:hAnsi="Calibri" w:cs="Calibri"/>
          <w:caps w:val="0"/>
          <w:color w:val="000000" w:themeColor="text1"/>
          <w:szCs w:val="22"/>
        </w:rPr>
      </w:pPr>
      <w:bookmarkStart w:id="182" w:name="_Toc194580300"/>
      <w:r w:rsidRPr="00CF240D">
        <w:rPr>
          <w:rFonts w:ascii="Calibri" w:hAnsi="Calibri" w:cs="Calibri"/>
          <w:caps w:val="0"/>
          <w:color w:val="000000" w:themeColor="text1"/>
          <w:szCs w:val="22"/>
        </w:rPr>
        <w:t>PRESTATIONS GENERALES</w:t>
      </w:r>
      <w:bookmarkEnd w:id="182"/>
    </w:p>
    <w:p w14:paraId="3EE44BB3" w14:textId="77777777" w:rsidR="000A3DF3" w:rsidRPr="00CF240D" w:rsidRDefault="000A3DF3" w:rsidP="00A97B62">
      <w:pPr>
        <w:pStyle w:val="Titre3"/>
      </w:pPr>
      <w:bookmarkStart w:id="183" w:name="_Toc194580301"/>
      <w:r w:rsidRPr="00CF240D">
        <w:t xml:space="preserve">Installation de chantier, </w:t>
      </w:r>
      <w:bookmarkEnd w:id="180"/>
      <w:r w:rsidRPr="00CF240D">
        <w:t>échafaudages</w:t>
      </w:r>
      <w:bookmarkEnd w:id="183"/>
    </w:p>
    <w:p w14:paraId="5738EA97" w14:textId="77777777" w:rsidR="000A3DF3" w:rsidRPr="00CF240D" w:rsidRDefault="000A3DF3" w:rsidP="000A3DF3">
      <w:pPr>
        <w:pStyle w:val="Textenormal"/>
        <w:rPr>
          <w:rFonts w:ascii="Calibri" w:hAnsi="Calibri" w:cs="Calibri"/>
          <w:color w:val="000000" w:themeColor="text1"/>
          <w:szCs w:val="22"/>
        </w:rPr>
      </w:pPr>
      <w:r w:rsidRPr="00CF240D">
        <w:rPr>
          <w:rFonts w:ascii="Calibri" w:hAnsi="Calibri" w:cs="Calibri"/>
          <w:color w:val="000000" w:themeColor="text1"/>
          <w:szCs w:val="22"/>
        </w:rPr>
        <w:t>Les prix de ces installations comprennent, les doubles transports pour approvisionnement, installations, déposes et repliements, la location du matériel pour une durée de 90 jours.</w:t>
      </w:r>
    </w:p>
    <w:p w14:paraId="3D8C9785" w14:textId="77777777" w:rsidR="00D63A93" w:rsidRPr="00CF240D" w:rsidRDefault="000A3DF3" w:rsidP="00A97B62">
      <w:pPr>
        <w:pStyle w:val="Titre3"/>
      </w:pPr>
      <w:bookmarkStart w:id="184" w:name="_Toc194580302"/>
      <w:r w:rsidRPr="00CF240D">
        <w:t>Enlèvement de gravats</w:t>
      </w:r>
      <w:bookmarkEnd w:id="181"/>
      <w:bookmarkEnd w:id="184"/>
    </w:p>
    <w:p w14:paraId="559D9C09" w14:textId="77777777" w:rsidR="00D75DCF" w:rsidRPr="00CF240D" w:rsidRDefault="00D75DCF" w:rsidP="000A3DF3">
      <w:pPr>
        <w:pStyle w:val="Textenormal"/>
        <w:rPr>
          <w:rFonts w:ascii="Calibri" w:hAnsi="Calibri" w:cs="Calibri"/>
          <w:color w:val="000000" w:themeColor="text1"/>
          <w:szCs w:val="22"/>
        </w:rPr>
      </w:pPr>
      <w:r w:rsidRPr="00CF240D">
        <w:rPr>
          <w:rFonts w:ascii="Calibri" w:hAnsi="Calibri" w:cs="Calibri"/>
          <w:color w:val="000000" w:themeColor="text1"/>
          <w:szCs w:val="22"/>
        </w:rPr>
        <w:t>Pour les ouvrages déposés sans remploi, et évacués aux décharges, il sera requis la valeur d’enlèvement.</w:t>
      </w:r>
    </w:p>
    <w:p w14:paraId="1A77F37E" w14:textId="77777777" w:rsidR="00D63A93" w:rsidRPr="00CF240D" w:rsidRDefault="00D75DCF" w:rsidP="000A3DF3">
      <w:pPr>
        <w:pStyle w:val="Textenormal"/>
        <w:rPr>
          <w:rFonts w:ascii="Calibri" w:hAnsi="Calibri" w:cs="Calibri"/>
          <w:color w:val="000000" w:themeColor="text1"/>
          <w:szCs w:val="22"/>
        </w:rPr>
      </w:pPr>
      <w:r w:rsidRPr="00CF240D">
        <w:rPr>
          <w:rFonts w:ascii="Calibri" w:hAnsi="Calibri" w:cs="Calibri"/>
          <w:color w:val="000000" w:themeColor="text1"/>
          <w:szCs w:val="22"/>
        </w:rPr>
        <w:t>Le cube à considérer sera celui mesuré au volume réel majoré de 30% pour foisonnement.</w:t>
      </w:r>
    </w:p>
    <w:p w14:paraId="06C4E3AC" w14:textId="77777777" w:rsidR="00D63A93" w:rsidRPr="00CF240D" w:rsidRDefault="00D75DCF" w:rsidP="000A3DF3">
      <w:pPr>
        <w:pStyle w:val="Textenormal"/>
        <w:rPr>
          <w:rFonts w:ascii="Calibri" w:hAnsi="Calibri" w:cs="Calibri"/>
          <w:color w:val="000000" w:themeColor="text1"/>
          <w:szCs w:val="22"/>
        </w:rPr>
      </w:pPr>
      <w:r w:rsidRPr="00CF240D">
        <w:rPr>
          <w:rFonts w:ascii="Calibri" w:hAnsi="Calibri" w:cs="Calibri"/>
          <w:color w:val="000000" w:themeColor="text1"/>
          <w:szCs w:val="22"/>
        </w:rPr>
        <w:t>Ce prix comprend :</w:t>
      </w:r>
    </w:p>
    <w:p w14:paraId="4A5EE81E" w14:textId="77777777" w:rsidR="00D75DCF" w:rsidRPr="00CF240D" w:rsidRDefault="000C5EF8" w:rsidP="000C5EF8">
      <w:pPr>
        <w:pStyle w:val="Puces"/>
        <w:rPr>
          <w:rFonts w:ascii="Calibri" w:hAnsi="Calibri" w:cs="Calibri"/>
          <w:color w:val="000000" w:themeColor="text1"/>
          <w:szCs w:val="22"/>
        </w:rPr>
      </w:pPr>
      <w:r w:rsidRPr="00CF240D">
        <w:rPr>
          <w:rFonts w:ascii="Calibri" w:hAnsi="Calibri" w:cs="Calibri"/>
          <w:color w:val="000000" w:themeColor="text1"/>
          <w:szCs w:val="22"/>
        </w:rPr>
        <w:t>Le</w:t>
      </w:r>
      <w:r w:rsidR="00D75DCF" w:rsidRPr="00CF240D">
        <w:rPr>
          <w:rFonts w:ascii="Calibri" w:hAnsi="Calibri" w:cs="Calibri"/>
          <w:color w:val="000000" w:themeColor="text1"/>
          <w:szCs w:val="22"/>
        </w:rPr>
        <w:t xml:space="preserve"> triage des matériaux conformément à la législation pour déchets de chantier,</w:t>
      </w:r>
    </w:p>
    <w:p w14:paraId="35FBAE4D" w14:textId="77777777" w:rsidR="00D75DCF" w:rsidRPr="00CF240D" w:rsidRDefault="000C5EF8" w:rsidP="000C5EF8">
      <w:pPr>
        <w:pStyle w:val="Puces"/>
        <w:rPr>
          <w:rFonts w:ascii="Calibri" w:hAnsi="Calibri" w:cs="Calibri"/>
          <w:color w:val="000000" w:themeColor="text1"/>
          <w:szCs w:val="22"/>
        </w:rPr>
      </w:pPr>
      <w:r w:rsidRPr="00CF240D">
        <w:rPr>
          <w:rFonts w:ascii="Calibri" w:hAnsi="Calibri" w:cs="Calibri"/>
          <w:color w:val="000000" w:themeColor="text1"/>
          <w:szCs w:val="22"/>
        </w:rPr>
        <w:t>Le</w:t>
      </w:r>
      <w:r w:rsidR="00D75DCF" w:rsidRPr="00CF240D">
        <w:rPr>
          <w:rFonts w:ascii="Calibri" w:hAnsi="Calibri" w:cs="Calibri"/>
          <w:color w:val="000000" w:themeColor="text1"/>
          <w:szCs w:val="22"/>
        </w:rPr>
        <w:t xml:space="preserve"> chargement dans le camion ou la benne,</w:t>
      </w:r>
    </w:p>
    <w:p w14:paraId="135A8CED" w14:textId="77777777" w:rsidR="00D63A93" w:rsidRPr="00CF240D" w:rsidRDefault="000C5EF8" w:rsidP="000C5EF8">
      <w:pPr>
        <w:pStyle w:val="Puces"/>
        <w:rPr>
          <w:rFonts w:ascii="Calibri" w:hAnsi="Calibri" w:cs="Calibri"/>
          <w:color w:val="000000" w:themeColor="text1"/>
          <w:szCs w:val="22"/>
        </w:rPr>
      </w:pPr>
      <w:r w:rsidRPr="00CF240D">
        <w:rPr>
          <w:rFonts w:ascii="Calibri" w:hAnsi="Calibri" w:cs="Calibri"/>
          <w:color w:val="000000" w:themeColor="text1"/>
          <w:szCs w:val="22"/>
        </w:rPr>
        <w:t>Le</w:t>
      </w:r>
      <w:r w:rsidR="00D75DCF" w:rsidRPr="00CF240D">
        <w:rPr>
          <w:rFonts w:ascii="Calibri" w:hAnsi="Calibri" w:cs="Calibri"/>
          <w:color w:val="000000" w:themeColor="text1"/>
          <w:szCs w:val="22"/>
        </w:rPr>
        <w:t xml:space="preserve"> transport, la location de camion benne, jusqu’à la décharge la plus proche.</w:t>
      </w:r>
    </w:p>
    <w:p w14:paraId="13DD287B" w14:textId="77777777" w:rsidR="00D63A93" w:rsidRPr="00CF240D" w:rsidRDefault="00D75DCF" w:rsidP="00A97B62">
      <w:pPr>
        <w:pStyle w:val="Titre3"/>
      </w:pPr>
      <w:bookmarkStart w:id="185" w:name="_Toc194580303"/>
      <w:r w:rsidRPr="00CF240D">
        <w:t>Droits de décharge</w:t>
      </w:r>
      <w:bookmarkEnd w:id="185"/>
    </w:p>
    <w:p w14:paraId="2666BBFF" w14:textId="77777777" w:rsidR="00457FF8" w:rsidRPr="00CF240D" w:rsidRDefault="00D75DCF" w:rsidP="000C5EF8">
      <w:pPr>
        <w:pStyle w:val="Textenormal"/>
        <w:rPr>
          <w:rFonts w:ascii="Calibri" w:hAnsi="Calibri" w:cs="Calibri"/>
          <w:color w:val="000000" w:themeColor="text1"/>
          <w:szCs w:val="22"/>
        </w:rPr>
      </w:pPr>
      <w:r w:rsidRPr="00CF240D">
        <w:rPr>
          <w:rFonts w:ascii="Calibri" w:hAnsi="Calibri" w:cs="Calibri"/>
          <w:color w:val="000000" w:themeColor="text1"/>
          <w:szCs w:val="22"/>
        </w:rPr>
        <w:t>Les droits et taxes de traitement et d’élimination des déchets seront facturés sur justification de facture, avec application du coefficient de vente pour travaux sous-traités.</w:t>
      </w:r>
    </w:p>
    <w:p w14:paraId="524157EB" w14:textId="77777777" w:rsidR="00D6271C" w:rsidRPr="00CF240D" w:rsidRDefault="00D6271C" w:rsidP="00D6271C">
      <w:pPr>
        <w:pStyle w:val="Titre2"/>
        <w:rPr>
          <w:rFonts w:ascii="Calibri" w:hAnsi="Calibri" w:cs="Calibri"/>
          <w:color w:val="000000" w:themeColor="text1"/>
          <w:szCs w:val="22"/>
        </w:rPr>
      </w:pPr>
      <w:bookmarkStart w:id="186" w:name="_Toc456184190"/>
      <w:bookmarkStart w:id="187" w:name="_Toc36542774"/>
      <w:bookmarkStart w:id="188" w:name="_Toc194580304"/>
      <w:r w:rsidRPr="00CF240D">
        <w:rPr>
          <w:rFonts w:ascii="Calibri" w:hAnsi="Calibri" w:cs="Calibri"/>
          <w:color w:val="000000" w:themeColor="text1"/>
          <w:szCs w:val="22"/>
        </w:rPr>
        <w:t>DECHETS DE CHANTIER</w:t>
      </w:r>
      <w:bookmarkEnd w:id="186"/>
      <w:bookmarkEnd w:id="187"/>
      <w:bookmarkEnd w:id="188"/>
      <w:r w:rsidRPr="00CF240D">
        <w:rPr>
          <w:rFonts w:ascii="Calibri" w:hAnsi="Calibri" w:cs="Calibri"/>
          <w:color w:val="000000" w:themeColor="text1"/>
          <w:szCs w:val="22"/>
        </w:rPr>
        <w:t xml:space="preserve"> </w:t>
      </w:r>
    </w:p>
    <w:p w14:paraId="2FD6BBB9" w14:textId="77777777" w:rsidR="00D6271C" w:rsidRPr="00CF240D" w:rsidRDefault="00D6271C" w:rsidP="00D6271C">
      <w:pPr>
        <w:pStyle w:val="Textenormal"/>
        <w:rPr>
          <w:rFonts w:ascii="Calibri" w:hAnsi="Calibri" w:cs="Calibri"/>
          <w:color w:val="000000" w:themeColor="text1"/>
          <w:szCs w:val="22"/>
        </w:rPr>
      </w:pPr>
      <w:r w:rsidRPr="00CF240D">
        <w:rPr>
          <w:rFonts w:ascii="Calibri" w:hAnsi="Calibri" w:cs="Calibri"/>
          <w:color w:val="000000" w:themeColor="text1"/>
          <w:szCs w:val="22"/>
        </w:rPr>
        <w:t>Conformément à la loi n° 92.646 du 13 juillet 1992, relative à l’élimination des déchets, modifiant la loi n° 75.633 du 15 juillet 1975, l’entrepreneur devra se conformer aux instructions et recommandations pour l’élimination des déchets selon qu’ils s’agissent :</w:t>
      </w:r>
    </w:p>
    <w:p w14:paraId="5BEC6A84" w14:textId="77777777"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inertes (gravats, béton, tuiles, etc.)</w:t>
      </w:r>
    </w:p>
    <w:p w14:paraId="17BF40A4" w14:textId="77777777"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industriels (revêtements sols, murs, bois, plastiques),</w:t>
      </w:r>
    </w:p>
    <w:p w14:paraId="1F1FA2A1" w14:textId="77777777"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industriels spéciaux (peintures, colles, bitumes, etc.).</w:t>
      </w:r>
    </w:p>
    <w:p w14:paraId="1BAEC62B" w14:textId="77777777" w:rsidR="00D6271C" w:rsidRPr="00CF240D" w:rsidRDefault="00D6271C" w:rsidP="00D6271C">
      <w:pPr>
        <w:pStyle w:val="Puces"/>
        <w:rPr>
          <w:rFonts w:ascii="Calibri" w:hAnsi="Calibri" w:cs="Calibri"/>
          <w:color w:val="000000" w:themeColor="text1"/>
          <w:szCs w:val="22"/>
        </w:rPr>
      </w:pPr>
      <w:r w:rsidRPr="00CF240D">
        <w:rPr>
          <w:rFonts w:ascii="Calibri" w:hAnsi="Calibri" w:cs="Calibri"/>
          <w:color w:val="000000" w:themeColor="text1"/>
          <w:szCs w:val="22"/>
        </w:rPr>
        <w:t>Déchets amiantés.</w:t>
      </w:r>
    </w:p>
    <w:p w14:paraId="4E46D9C9" w14:textId="7B7A3825" w:rsidR="00D6271C" w:rsidRDefault="00D6271C" w:rsidP="00D30212">
      <w:pPr>
        <w:pStyle w:val="Puces"/>
        <w:rPr>
          <w:rFonts w:ascii="Calibri" w:hAnsi="Calibri" w:cs="Calibri"/>
          <w:color w:val="000000" w:themeColor="text1"/>
          <w:szCs w:val="22"/>
        </w:rPr>
      </w:pPr>
      <w:r w:rsidRPr="00CF240D">
        <w:rPr>
          <w:rFonts w:ascii="Calibri" w:hAnsi="Calibri" w:cs="Calibri"/>
          <w:color w:val="000000" w:themeColor="text1"/>
          <w:szCs w:val="22"/>
        </w:rPr>
        <w:t>Déchets contenants ou revêtus de plomb (plomb en feuille, tube de pl</w:t>
      </w:r>
      <w:r w:rsidR="00D30212">
        <w:rPr>
          <w:rFonts w:ascii="Calibri" w:hAnsi="Calibri" w:cs="Calibri"/>
          <w:color w:val="000000" w:themeColor="text1"/>
          <w:szCs w:val="22"/>
        </w:rPr>
        <w:t>omb, ouvrages revêtus de plomb)</w:t>
      </w:r>
    </w:p>
    <w:p w14:paraId="38C0C612" w14:textId="5D0B46DB" w:rsidR="002215C7" w:rsidRPr="00CF240D" w:rsidRDefault="002215C7" w:rsidP="00D30212">
      <w:pPr>
        <w:rPr>
          <w:rFonts w:ascii="Calibri" w:hAnsi="Calibri" w:cs="Calibri"/>
          <w:color w:val="000000" w:themeColor="text1"/>
          <w:sz w:val="22"/>
          <w:szCs w:val="22"/>
        </w:rPr>
      </w:pPr>
    </w:p>
    <w:sectPr w:rsidR="002215C7" w:rsidRPr="00CF240D" w:rsidSect="007E213F">
      <w:footerReference w:type="even" r:id="rId15"/>
      <w:footerReference w:type="default" r:id="rId16"/>
      <w:footerReference w:type="first" r:id="rId17"/>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DB948" w14:textId="77777777" w:rsidR="00D30212" w:rsidRDefault="00D30212">
      <w:r>
        <w:separator/>
      </w:r>
    </w:p>
    <w:p w14:paraId="2969D567" w14:textId="77777777" w:rsidR="00D30212" w:rsidRDefault="00D30212"/>
  </w:endnote>
  <w:endnote w:type="continuationSeparator" w:id="0">
    <w:p w14:paraId="33315557" w14:textId="77777777" w:rsidR="00D30212" w:rsidRDefault="00D30212">
      <w:r>
        <w:continuationSeparator/>
      </w:r>
    </w:p>
    <w:p w14:paraId="06A3A6DA" w14:textId="77777777" w:rsidR="00D30212" w:rsidRDefault="00D30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hruti">
    <w:panose1 w:val="02000500000000000000"/>
    <w:charset w:val="01"/>
    <w:family w:val="roman"/>
    <w:notTrueType/>
    <w:pitch w:val="variable"/>
  </w:font>
  <w:font w:name="Eras Light ITC">
    <w:panose1 w:val="020B04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TE18AC8A8t00">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18432" w14:textId="77777777" w:rsidR="00D30212" w:rsidRDefault="00D3021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A942A3" w14:textId="77777777" w:rsidR="00D30212" w:rsidRDefault="00D30212">
    <w:pPr>
      <w:pStyle w:val="Pieddepage"/>
      <w:ind w:right="360"/>
    </w:pPr>
  </w:p>
  <w:p w14:paraId="676E4433" w14:textId="77777777" w:rsidR="00D30212" w:rsidRDefault="00D3021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C5646" w14:textId="77777777" w:rsidR="00D30212" w:rsidRPr="00520EA8" w:rsidRDefault="00D30212">
    <w:pPr>
      <w:pStyle w:val="Pieddepage"/>
      <w:framePr w:wrap="around" w:vAnchor="text" w:hAnchor="margin" w:xAlign="right" w:y="1"/>
      <w:rPr>
        <w:rStyle w:val="Numrodepage"/>
        <w:rFonts w:ascii="Arial" w:hAnsi="Arial" w:cs="Arial"/>
        <w:sz w:val="16"/>
        <w:szCs w:val="16"/>
      </w:rPr>
    </w:pPr>
  </w:p>
  <w:p w14:paraId="63B1E2C3" w14:textId="32AB3D0B" w:rsidR="00D30212" w:rsidRPr="00D424C5" w:rsidRDefault="00E703AF" w:rsidP="00FA5E0D">
    <w:pPr>
      <w:pStyle w:val="Pieddepage"/>
      <w:tabs>
        <w:tab w:val="clear" w:pos="4536"/>
        <w:tab w:val="clear" w:pos="9072"/>
      </w:tabs>
      <w:jc w:val="center"/>
      <w:rPr>
        <w:rFonts w:ascii="Arial" w:hAnsi="Arial" w:cs="Arial"/>
      </w:rPr>
    </w:pPr>
    <w:r>
      <w:rPr>
        <w:rFonts w:ascii="Arial" w:hAnsi="Arial" w:cs="Arial"/>
      </w:rPr>
      <w:t>CCTP</w:t>
    </w:r>
    <w:r w:rsidR="00D30212">
      <w:rPr>
        <w:rFonts w:ascii="Arial" w:hAnsi="Arial" w:cs="Arial"/>
      </w:rPr>
      <w:t xml:space="preserve">  10/03/2025</w:t>
    </w:r>
    <w:r w:rsidR="00D30212" w:rsidRPr="00D424C5">
      <w:rPr>
        <w:rFonts w:ascii="Arial" w:hAnsi="Arial" w:cs="Arial"/>
      </w:rPr>
      <w:tab/>
      <w:t xml:space="preserve">Page </w:t>
    </w:r>
    <w:r w:rsidR="00D30212" w:rsidRPr="00D424C5">
      <w:rPr>
        <w:rStyle w:val="Numrodepage"/>
        <w:rFonts w:ascii="Arial" w:hAnsi="Arial" w:cs="Arial"/>
      </w:rPr>
      <w:fldChar w:fldCharType="begin"/>
    </w:r>
    <w:r w:rsidR="00D30212" w:rsidRPr="00D424C5">
      <w:rPr>
        <w:rStyle w:val="Numrodepage"/>
        <w:rFonts w:ascii="Arial" w:hAnsi="Arial" w:cs="Arial"/>
      </w:rPr>
      <w:instrText xml:space="preserve"> PAGE </w:instrText>
    </w:r>
    <w:r w:rsidR="00D30212" w:rsidRPr="00D424C5">
      <w:rPr>
        <w:rStyle w:val="Numrodepage"/>
        <w:rFonts w:ascii="Arial" w:hAnsi="Arial" w:cs="Arial"/>
      </w:rPr>
      <w:fldChar w:fldCharType="separate"/>
    </w:r>
    <w:r w:rsidR="00F53D98">
      <w:rPr>
        <w:rStyle w:val="Numrodepage"/>
        <w:rFonts w:ascii="Arial" w:hAnsi="Arial" w:cs="Arial"/>
        <w:noProof/>
      </w:rPr>
      <w:t>8</w:t>
    </w:r>
    <w:r w:rsidR="00D30212" w:rsidRPr="00D424C5">
      <w:rPr>
        <w:rStyle w:val="Numrodepage"/>
        <w:rFonts w:ascii="Arial" w:hAnsi="Arial" w:cs="Arial"/>
      </w:rPr>
      <w:fldChar w:fldCharType="end"/>
    </w:r>
    <w:r w:rsidR="00D30212" w:rsidRPr="00D424C5">
      <w:rPr>
        <w:rStyle w:val="Numrodepage"/>
        <w:rFonts w:ascii="Arial" w:hAnsi="Arial" w:cs="Arial"/>
      </w:rPr>
      <w:t xml:space="preserve"> / </w:t>
    </w:r>
    <w:r w:rsidR="00D30212" w:rsidRPr="00D424C5">
      <w:rPr>
        <w:rStyle w:val="Numrodepage"/>
        <w:rFonts w:ascii="Arial" w:hAnsi="Arial" w:cs="Arial"/>
      </w:rPr>
      <w:fldChar w:fldCharType="begin"/>
    </w:r>
    <w:r w:rsidR="00D30212" w:rsidRPr="00D424C5">
      <w:rPr>
        <w:rStyle w:val="Numrodepage"/>
        <w:rFonts w:ascii="Arial" w:hAnsi="Arial" w:cs="Arial"/>
      </w:rPr>
      <w:instrText xml:space="preserve"> NUMPAGES </w:instrText>
    </w:r>
    <w:r w:rsidR="00D30212" w:rsidRPr="00D424C5">
      <w:rPr>
        <w:rStyle w:val="Numrodepage"/>
        <w:rFonts w:ascii="Arial" w:hAnsi="Arial" w:cs="Arial"/>
      </w:rPr>
      <w:fldChar w:fldCharType="separate"/>
    </w:r>
    <w:r w:rsidR="00F53D98">
      <w:rPr>
        <w:rStyle w:val="Numrodepage"/>
        <w:rFonts w:ascii="Arial" w:hAnsi="Arial" w:cs="Arial"/>
        <w:noProof/>
      </w:rPr>
      <w:t>24</w:t>
    </w:r>
    <w:r w:rsidR="00D30212" w:rsidRPr="00D424C5">
      <w:rPr>
        <w:rStyle w:val="Numrodepage"/>
        <w:rFonts w:ascii="Arial" w:hAnsi="Arial" w:cs="Arial"/>
      </w:rPr>
      <w:fldChar w:fldCharType="end"/>
    </w:r>
  </w:p>
  <w:p w14:paraId="4F369964" w14:textId="77777777" w:rsidR="00D30212" w:rsidRPr="00666FD6" w:rsidRDefault="00D30212" w:rsidP="007E213F">
    <w:pPr>
      <w:pStyle w:val="Pieddepage"/>
      <w:tabs>
        <w:tab w:val="clear" w:pos="4536"/>
        <w:tab w:val="clear" w:pos="9072"/>
        <w:tab w:val="right" w:pos="9639"/>
      </w:tabs>
      <w:ind w:right="360"/>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82435" w14:textId="50A680A2" w:rsidR="00D30212" w:rsidRPr="00D424C5" w:rsidRDefault="00D30212" w:rsidP="00FA5E0D">
    <w:pPr>
      <w:pStyle w:val="Pieddepage"/>
      <w:tabs>
        <w:tab w:val="clear" w:pos="4536"/>
        <w:tab w:val="clear" w:pos="9072"/>
      </w:tabs>
      <w:jc w:val="center"/>
      <w:rPr>
        <w:rFonts w:ascii="Arial" w:hAnsi="Arial" w:cs="Arial"/>
      </w:rPr>
    </w:pPr>
    <w:r>
      <w:rPr>
        <w:rFonts w:ascii="Arial" w:hAnsi="Arial" w:cs="Arial"/>
      </w:rPr>
      <w:t>CCTP 10/03/2025</w:t>
    </w:r>
    <w:r w:rsidRPr="00D424C5">
      <w:rPr>
        <w:rFonts w:ascii="Arial" w:hAnsi="Arial" w:cs="Arial"/>
      </w:rPr>
      <w:tab/>
      <w:t xml:space="preserve">Page </w:t>
    </w:r>
    <w:r w:rsidRPr="00D424C5">
      <w:rPr>
        <w:rStyle w:val="Numrodepage"/>
        <w:rFonts w:ascii="Arial" w:hAnsi="Arial" w:cs="Arial"/>
      </w:rPr>
      <w:fldChar w:fldCharType="begin"/>
    </w:r>
    <w:r w:rsidRPr="00D424C5">
      <w:rPr>
        <w:rStyle w:val="Numrodepage"/>
        <w:rFonts w:ascii="Arial" w:hAnsi="Arial" w:cs="Arial"/>
      </w:rPr>
      <w:instrText xml:space="preserve"> PAGE </w:instrText>
    </w:r>
    <w:r w:rsidRPr="00D424C5">
      <w:rPr>
        <w:rStyle w:val="Numrodepage"/>
        <w:rFonts w:ascii="Arial" w:hAnsi="Arial" w:cs="Arial"/>
      </w:rPr>
      <w:fldChar w:fldCharType="separate"/>
    </w:r>
    <w:r w:rsidR="00F53D98">
      <w:rPr>
        <w:rStyle w:val="Numrodepage"/>
        <w:rFonts w:ascii="Arial" w:hAnsi="Arial" w:cs="Arial"/>
        <w:noProof/>
      </w:rPr>
      <w:t>1</w:t>
    </w:r>
    <w:r w:rsidRPr="00D424C5">
      <w:rPr>
        <w:rStyle w:val="Numrodepage"/>
        <w:rFonts w:ascii="Arial" w:hAnsi="Arial" w:cs="Arial"/>
      </w:rPr>
      <w:fldChar w:fldCharType="end"/>
    </w:r>
    <w:r w:rsidRPr="00D424C5">
      <w:rPr>
        <w:rStyle w:val="Numrodepage"/>
        <w:rFonts w:ascii="Arial" w:hAnsi="Arial" w:cs="Arial"/>
      </w:rPr>
      <w:t xml:space="preserve"> / </w:t>
    </w:r>
    <w:r w:rsidRPr="00D424C5">
      <w:rPr>
        <w:rStyle w:val="Numrodepage"/>
        <w:rFonts w:ascii="Arial" w:hAnsi="Arial" w:cs="Arial"/>
      </w:rPr>
      <w:fldChar w:fldCharType="begin"/>
    </w:r>
    <w:r w:rsidRPr="00D424C5">
      <w:rPr>
        <w:rStyle w:val="Numrodepage"/>
        <w:rFonts w:ascii="Arial" w:hAnsi="Arial" w:cs="Arial"/>
      </w:rPr>
      <w:instrText xml:space="preserve"> NUMPAGES </w:instrText>
    </w:r>
    <w:r w:rsidRPr="00D424C5">
      <w:rPr>
        <w:rStyle w:val="Numrodepage"/>
        <w:rFonts w:ascii="Arial" w:hAnsi="Arial" w:cs="Arial"/>
      </w:rPr>
      <w:fldChar w:fldCharType="separate"/>
    </w:r>
    <w:r w:rsidR="00F53D98">
      <w:rPr>
        <w:rStyle w:val="Numrodepage"/>
        <w:rFonts w:ascii="Arial" w:hAnsi="Arial" w:cs="Arial"/>
        <w:noProof/>
      </w:rPr>
      <w:t>24</w:t>
    </w:r>
    <w:r w:rsidRPr="00D424C5">
      <w:rPr>
        <w:rStyle w:val="Numrodepage"/>
        <w:rFonts w:ascii="Arial" w:hAnsi="Arial" w:cs="Arial"/>
      </w:rPr>
      <w:fldChar w:fldCharType="end"/>
    </w:r>
  </w:p>
  <w:p w14:paraId="3C7F7109" w14:textId="77777777" w:rsidR="00D30212" w:rsidRDefault="00D30212">
    <w:pPr>
      <w:tabs>
        <w:tab w:val="left" w:pos="1418"/>
        <w:tab w:val="left" w:pos="2835"/>
        <w:tab w:val="left" w:pos="3969"/>
        <w:tab w:val="left" w:pos="4536"/>
      </w:tabs>
      <w:spacing w:line="240" w:lineRule="atLeast"/>
      <w:rPr>
        <w:rFonts w:ascii="Courier" w:hAnsi="Couri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3C914" w14:textId="77777777" w:rsidR="00D30212" w:rsidRDefault="00D30212">
      <w:r>
        <w:separator/>
      </w:r>
    </w:p>
    <w:p w14:paraId="20E5DF61" w14:textId="77777777" w:rsidR="00D30212" w:rsidRDefault="00D30212"/>
  </w:footnote>
  <w:footnote w:type="continuationSeparator" w:id="0">
    <w:p w14:paraId="6F1BE736" w14:textId="77777777" w:rsidR="00D30212" w:rsidRDefault="00D30212">
      <w:r>
        <w:continuationSeparator/>
      </w:r>
    </w:p>
    <w:p w14:paraId="1C81FD94" w14:textId="77777777" w:rsidR="00D30212" w:rsidRDefault="00D3021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F36451C"/>
    <w:lvl w:ilvl="0">
      <w:start w:val="1"/>
      <w:numFmt w:val="bullet"/>
      <w:pStyle w:val="Retrait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E47CAE"/>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4D60490"/>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1E81222"/>
    <w:lvl w:ilvl="0">
      <w:numFmt w:val="decimal"/>
      <w:pStyle w:val="Puces"/>
      <w:lvlText w:val="*"/>
      <w:lvlJc w:val="left"/>
    </w:lvl>
  </w:abstractNum>
  <w:abstractNum w:abstractNumId="4" w15:restartNumberingAfterBreak="0">
    <w:nsid w:val="019E3884"/>
    <w:multiLevelType w:val="hybridMultilevel"/>
    <w:tmpl w:val="6B1CAD80"/>
    <w:name w:val="WW8Num223"/>
    <w:lvl w:ilvl="0" w:tplc="72687D48">
      <w:start w:val="1"/>
      <w:numFmt w:val="bullet"/>
      <w:pStyle w:val="StyleCorpsdetexte2Arial10pt"/>
      <w:lvlText w:val=""/>
      <w:lvlJc w:val="left"/>
      <w:pPr>
        <w:tabs>
          <w:tab w:val="num" w:pos="644"/>
        </w:tabs>
        <w:ind w:left="644" w:hanging="360"/>
      </w:pPr>
      <w:rPr>
        <w:rFonts w:ascii="Wingdings" w:hAnsi="Wingdings" w:hint="default"/>
      </w:rPr>
    </w:lvl>
    <w:lvl w:ilvl="1" w:tplc="D6366EBA">
      <w:start w:val="1"/>
      <w:numFmt w:val="bullet"/>
      <w:lvlText w:val=""/>
      <w:lvlJc w:val="left"/>
      <w:pPr>
        <w:tabs>
          <w:tab w:val="num" w:pos="797"/>
        </w:tabs>
        <w:ind w:left="797" w:hanging="360"/>
      </w:pPr>
      <w:rPr>
        <w:rFonts w:ascii="Symbol" w:hAnsi="Symbol" w:hint="default"/>
      </w:rPr>
    </w:lvl>
    <w:lvl w:ilvl="2" w:tplc="6DDCF640">
      <w:start w:val="1"/>
      <w:numFmt w:val="bullet"/>
      <w:lvlText w:val=""/>
      <w:lvlJc w:val="left"/>
      <w:pPr>
        <w:tabs>
          <w:tab w:val="num" w:pos="1517"/>
        </w:tabs>
        <w:ind w:left="1517" w:hanging="360"/>
      </w:pPr>
      <w:rPr>
        <w:rFonts w:ascii="Wingdings" w:hAnsi="Wingdings" w:hint="default"/>
      </w:rPr>
    </w:lvl>
    <w:lvl w:ilvl="3" w:tplc="9DC0667C">
      <w:start w:val="1"/>
      <w:numFmt w:val="bullet"/>
      <w:lvlText w:val=""/>
      <w:lvlJc w:val="left"/>
      <w:pPr>
        <w:tabs>
          <w:tab w:val="num" w:pos="2237"/>
        </w:tabs>
        <w:ind w:left="2237" w:hanging="360"/>
      </w:pPr>
      <w:rPr>
        <w:rFonts w:ascii="Symbol" w:hAnsi="Symbol" w:hint="default"/>
      </w:rPr>
    </w:lvl>
    <w:lvl w:ilvl="4" w:tplc="0C5A1DF4">
      <w:start w:val="1"/>
      <w:numFmt w:val="bullet"/>
      <w:lvlText w:val="o"/>
      <w:lvlJc w:val="left"/>
      <w:pPr>
        <w:tabs>
          <w:tab w:val="num" w:pos="2957"/>
        </w:tabs>
        <w:ind w:left="2957" w:hanging="360"/>
      </w:pPr>
      <w:rPr>
        <w:rFonts w:ascii="Courier New" w:hAnsi="Courier New" w:hint="default"/>
      </w:rPr>
    </w:lvl>
    <w:lvl w:ilvl="5" w:tplc="60E4912E">
      <w:start w:val="1"/>
      <w:numFmt w:val="bullet"/>
      <w:lvlText w:val=""/>
      <w:lvlJc w:val="left"/>
      <w:pPr>
        <w:tabs>
          <w:tab w:val="num" w:pos="3677"/>
        </w:tabs>
        <w:ind w:left="3677" w:hanging="360"/>
      </w:pPr>
      <w:rPr>
        <w:rFonts w:ascii="Wingdings" w:hAnsi="Wingdings" w:hint="default"/>
      </w:rPr>
    </w:lvl>
    <w:lvl w:ilvl="6" w:tplc="1DF46302">
      <w:start w:val="1"/>
      <w:numFmt w:val="bullet"/>
      <w:lvlText w:val=""/>
      <w:lvlJc w:val="left"/>
      <w:pPr>
        <w:tabs>
          <w:tab w:val="num" w:pos="4397"/>
        </w:tabs>
        <w:ind w:left="4397" w:hanging="360"/>
      </w:pPr>
      <w:rPr>
        <w:rFonts w:ascii="Symbol" w:hAnsi="Symbol" w:hint="default"/>
      </w:rPr>
    </w:lvl>
    <w:lvl w:ilvl="7" w:tplc="C5027CB4">
      <w:start w:val="1"/>
      <w:numFmt w:val="bullet"/>
      <w:lvlText w:val="o"/>
      <w:lvlJc w:val="left"/>
      <w:pPr>
        <w:tabs>
          <w:tab w:val="num" w:pos="5117"/>
        </w:tabs>
        <w:ind w:left="5117" w:hanging="360"/>
      </w:pPr>
      <w:rPr>
        <w:rFonts w:ascii="Courier New" w:hAnsi="Courier New" w:hint="default"/>
      </w:rPr>
    </w:lvl>
    <w:lvl w:ilvl="8" w:tplc="A5065848">
      <w:start w:val="1"/>
      <w:numFmt w:val="bullet"/>
      <w:lvlText w:val=""/>
      <w:lvlJc w:val="left"/>
      <w:pPr>
        <w:tabs>
          <w:tab w:val="num" w:pos="5837"/>
        </w:tabs>
        <w:ind w:left="5837" w:hanging="360"/>
      </w:pPr>
      <w:rPr>
        <w:rFonts w:ascii="Wingdings" w:hAnsi="Wingdings" w:hint="default"/>
      </w:rPr>
    </w:lvl>
  </w:abstractNum>
  <w:abstractNum w:abstractNumId="5" w15:restartNumberingAfterBreak="0">
    <w:nsid w:val="04457561"/>
    <w:multiLevelType w:val="multilevel"/>
    <w:tmpl w:val="40CE8506"/>
    <w:name w:val="ripeau"/>
    <w:lvl w:ilvl="0">
      <w:start w:val="1"/>
      <w:numFmt w:val="decimal"/>
      <w:lvlText w:val="%1."/>
      <w:lvlJc w:val="left"/>
      <w:pPr>
        <w:tabs>
          <w:tab w:val="num" w:pos="1418"/>
        </w:tabs>
        <w:ind w:left="1418" w:hanging="1418"/>
      </w:pPr>
      <w:rPr>
        <w:rFonts w:ascii="Arial" w:hAnsi="Arial" w:hint="default"/>
        <w:b/>
        <w:i w:val="0"/>
        <w:spacing w:val="38"/>
        <w:sz w:val="24"/>
      </w:rPr>
    </w:lvl>
    <w:lvl w:ilvl="1">
      <w:start w:val="1"/>
      <w:numFmt w:val="decimal"/>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isLgl/>
      <w:lvlText w:val="%1.%2.%3.%4"/>
      <w:lvlJc w:val="left"/>
      <w:pPr>
        <w:tabs>
          <w:tab w:val="num" w:pos="1418"/>
        </w:tabs>
        <w:ind w:left="1418" w:hanging="851"/>
      </w:pPr>
      <w:rPr>
        <w:rFonts w:ascii="Arial" w:hAnsi="Arial" w:hint="default"/>
        <w:b w:val="0"/>
        <w:i/>
        <w:sz w:val="20"/>
      </w:rPr>
    </w:lvl>
    <w:lvl w:ilvl="4">
      <w:start w:val="1"/>
      <w:numFmt w:val="decimal"/>
      <w:lvlText w:val="%1.%2.%3.%4.%5"/>
      <w:lvlJc w:val="left"/>
      <w:pPr>
        <w:tabs>
          <w:tab w:val="num" w:pos="4842"/>
        </w:tabs>
        <w:ind w:left="3762" w:firstLine="0"/>
      </w:pPr>
      <w:rPr>
        <w:rFonts w:hint="default"/>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6" w15:restartNumberingAfterBreak="0">
    <w:nsid w:val="08542448"/>
    <w:multiLevelType w:val="singleLevel"/>
    <w:tmpl w:val="B22E26C0"/>
    <w:lvl w:ilvl="0">
      <w:numFmt w:val="bullet"/>
      <w:pStyle w:val="Puce1"/>
      <w:lvlText w:val=""/>
      <w:lvlJc w:val="left"/>
      <w:pPr>
        <w:tabs>
          <w:tab w:val="num" w:pos="1080"/>
        </w:tabs>
        <w:ind w:left="1080" w:hanging="360"/>
      </w:pPr>
      <w:rPr>
        <w:rFonts w:ascii="Wingdings" w:hAnsi="Wingdings" w:hint="default"/>
      </w:rPr>
    </w:lvl>
  </w:abstractNum>
  <w:abstractNum w:abstractNumId="7" w15:restartNumberingAfterBreak="0">
    <w:nsid w:val="09A65D0E"/>
    <w:multiLevelType w:val="singleLevel"/>
    <w:tmpl w:val="885C9860"/>
    <w:lvl w:ilvl="0">
      <w:start w:val="1"/>
      <w:numFmt w:val="bullet"/>
      <w:pStyle w:val="Tabpuce1"/>
      <w:lvlText w:val=""/>
      <w:lvlJc w:val="left"/>
      <w:pPr>
        <w:tabs>
          <w:tab w:val="num" w:pos="644"/>
        </w:tabs>
        <w:ind w:left="624" w:hanging="340"/>
      </w:pPr>
      <w:rPr>
        <w:rFonts w:ascii="Symbol" w:hAnsi="Symbol" w:hint="default"/>
      </w:rPr>
    </w:lvl>
  </w:abstractNum>
  <w:abstractNum w:abstractNumId="8" w15:restartNumberingAfterBreak="0">
    <w:nsid w:val="0AD966CC"/>
    <w:multiLevelType w:val="hybridMultilevel"/>
    <w:tmpl w:val="D446380C"/>
    <w:lvl w:ilvl="0" w:tplc="90C0B01E">
      <w:start w:val="6"/>
      <w:numFmt w:val="bullet"/>
      <w:pStyle w:val="localisation"/>
      <w:lvlText w:val=""/>
      <w:lvlJc w:val="left"/>
      <w:pPr>
        <w:tabs>
          <w:tab w:val="num" w:pos="2345"/>
        </w:tabs>
        <w:ind w:left="1985" w:firstLine="0"/>
      </w:pPr>
      <w:rPr>
        <w:rFonts w:ascii="Symbol" w:hAnsi="Symbol" w:hint="default"/>
        <w:b/>
        <w:i w:val="0"/>
        <w:sz w:val="22"/>
      </w:rPr>
    </w:lvl>
    <w:lvl w:ilvl="1" w:tplc="F322166E">
      <w:start w:val="1"/>
      <w:numFmt w:val="bullet"/>
      <w:lvlText w:val="*"/>
      <w:lvlJc w:val="left"/>
      <w:pPr>
        <w:tabs>
          <w:tab w:val="num" w:pos="1440"/>
        </w:tabs>
        <w:ind w:left="1080" w:firstLine="0"/>
      </w:pPr>
      <w:rPr>
        <w:rFonts w:ascii="Times New Roman" w:hAnsi="Times New Roman" w:cs="Times New Roman" w:hint="default"/>
        <w:color w:val="auto"/>
        <w:sz w:val="22"/>
      </w:rPr>
    </w:lvl>
    <w:lvl w:ilvl="2" w:tplc="F5A8DE2C">
      <w:start w:val="1"/>
      <w:numFmt w:val="bullet"/>
      <w:lvlText w:val=""/>
      <w:lvlJc w:val="left"/>
      <w:pPr>
        <w:tabs>
          <w:tab w:val="num" w:pos="2160"/>
        </w:tabs>
        <w:ind w:left="2160" w:hanging="360"/>
      </w:pPr>
      <w:rPr>
        <w:rFonts w:ascii="Wingdings" w:hAnsi="Wingdings" w:hint="default"/>
      </w:rPr>
    </w:lvl>
    <w:lvl w:ilvl="3" w:tplc="D03C0860">
      <w:start w:val="1"/>
      <w:numFmt w:val="bullet"/>
      <w:lvlText w:val=""/>
      <w:lvlJc w:val="left"/>
      <w:pPr>
        <w:tabs>
          <w:tab w:val="num" w:pos="2880"/>
        </w:tabs>
        <w:ind w:left="2880" w:hanging="360"/>
      </w:pPr>
      <w:rPr>
        <w:rFonts w:ascii="Symbol" w:hAnsi="Symbol" w:hint="default"/>
      </w:rPr>
    </w:lvl>
    <w:lvl w:ilvl="4" w:tplc="CA769C2E">
      <w:start w:val="1"/>
      <w:numFmt w:val="bullet"/>
      <w:lvlText w:val="o"/>
      <w:lvlJc w:val="left"/>
      <w:pPr>
        <w:tabs>
          <w:tab w:val="num" w:pos="3600"/>
        </w:tabs>
        <w:ind w:left="3600" w:hanging="360"/>
      </w:pPr>
      <w:rPr>
        <w:rFonts w:ascii="Courier New" w:hAnsi="Courier New" w:hint="default"/>
      </w:rPr>
    </w:lvl>
    <w:lvl w:ilvl="5" w:tplc="1BE457AC" w:tentative="1">
      <w:start w:val="1"/>
      <w:numFmt w:val="bullet"/>
      <w:lvlText w:val=""/>
      <w:lvlJc w:val="left"/>
      <w:pPr>
        <w:tabs>
          <w:tab w:val="num" w:pos="4320"/>
        </w:tabs>
        <w:ind w:left="4320" w:hanging="360"/>
      </w:pPr>
      <w:rPr>
        <w:rFonts w:ascii="Wingdings" w:hAnsi="Wingdings" w:hint="default"/>
      </w:rPr>
    </w:lvl>
    <w:lvl w:ilvl="6" w:tplc="BE4E6776" w:tentative="1">
      <w:start w:val="1"/>
      <w:numFmt w:val="bullet"/>
      <w:lvlText w:val=""/>
      <w:lvlJc w:val="left"/>
      <w:pPr>
        <w:tabs>
          <w:tab w:val="num" w:pos="5040"/>
        </w:tabs>
        <w:ind w:left="5040" w:hanging="360"/>
      </w:pPr>
      <w:rPr>
        <w:rFonts w:ascii="Symbol" w:hAnsi="Symbol" w:hint="default"/>
      </w:rPr>
    </w:lvl>
    <w:lvl w:ilvl="7" w:tplc="71880CCE" w:tentative="1">
      <w:start w:val="1"/>
      <w:numFmt w:val="bullet"/>
      <w:lvlText w:val="o"/>
      <w:lvlJc w:val="left"/>
      <w:pPr>
        <w:tabs>
          <w:tab w:val="num" w:pos="5760"/>
        </w:tabs>
        <w:ind w:left="5760" w:hanging="360"/>
      </w:pPr>
      <w:rPr>
        <w:rFonts w:ascii="Courier New" w:hAnsi="Courier New" w:hint="default"/>
      </w:rPr>
    </w:lvl>
    <w:lvl w:ilvl="8" w:tplc="ABAEA2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810A58"/>
    <w:multiLevelType w:val="hybridMultilevel"/>
    <w:tmpl w:val="01FC921C"/>
    <w:lvl w:ilvl="0" w:tplc="4E6CEAAA">
      <w:start w:val="1"/>
      <w:numFmt w:val="bullet"/>
      <w:pStyle w:val="Puce"/>
      <w:lvlText w:val="–"/>
      <w:lvlJc w:val="left"/>
      <w:pPr>
        <w:tabs>
          <w:tab w:val="num" w:pos="1985"/>
        </w:tabs>
        <w:ind w:left="1985" w:hanging="284"/>
      </w:pPr>
      <w:rPr>
        <w:rFonts w:ascii="Times New Roman" w:hAnsi="Times New Roman" w:hint="default"/>
        <w:color w:val="auto"/>
        <w:sz w:val="22"/>
        <w:u w:val="none"/>
      </w:rPr>
    </w:lvl>
    <w:lvl w:ilvl="1" w:tplc="040C0019">
      <w:start w:val="1"/>
      <w:numFmt w:val="bullet"/>
      <w:lvlText w:val="o"/>
      <w:lvlJc w:val="left"/>
      <w:pPr>
        <w:tabs>
          <w:tab w:val="num" w:pos="2007"/>
        </w:tabs>
        <w:ind w:left="2007" w:hanging="360"/>
      </w:pPr>
      <w:rPr>
        <w:rFonts w:ascii="Courier New" w:hAnsi="Courier New" w:hint="default"/>
      </w:rPr>
    </w:lvl>
    <w:lvl w:ilvl="2" w:tplc="040C001B">
      <w:start w:val="1"/>
      <w:numFmt w:val="bullet"/>
      <w:lvlText w:val=""/>
      <w:lvlJc w:val="left"/>
      <w:pPr>
        <w:tabs>
          <w:tab w:val="num" w:pos="2727"/>
        </w:tabs>
        <w:ind w:left="2727" w:hanging="360"/>
      </w:pPr>
      <w:rPr>
        <w:rFonts w:ascii="Wingdings" w:hAnsi="Wingdings" w:hint="default"/>
      </w:rPr>
    </w:lvl>
    <w:lvl w:ilvl="3" w:tplc="040C000F">
      <w:start w:val="1"/>
      <w:numFmt w:val="bullet"/>
      <w:lvlText w:val=""/>
      <w:lvlJc w:val="left"/>
      <w:pPr>
        <w:tabs>
          <w:tab w:val="num" w:pos="3447"/>
        </w:tabs>
        <w:ind w:left="3447" w:hanging="360"/>
      </w:pPr>
      <w:rPr>
        <w:rFonts w:ascii="Symbol" w:hAnsi="Symbol" w:hint="default"/>
      </w:rPr>
    </w:lvl>
    <w:lvl w:ilvl="4" w:tplc="040C0019">
      <w:start w:val="1"/>
      <w:numFmt w:val="bullet"/>
      <w:lvlText w:val="o"/>
      <w:lvlJc w:val="left"/>
      <w:pPr>
        <w:tabs>
          <w:tab w:val="num" w:pos="4167"/>
        </w:tabs>
        <w:ind w:left="4167" w:hanging="360"/>
      </w:pPr>
      <w:rPr>
        <w:rFonts w:ascii="Courier New" w:hAnsi="Courier New" w:hint="default"/>
      </w:rPr>
    </w:lvl>
    <w:lvl w:ilvl="5" w:tplc="040C001B">
      <w:start w:val="1"/>
      <w:numFmt w:val="bullet"/>
      <w:lvlText w:val=""/>
      <w:lvlJc w:val="left"/>
      <w:pPr>
        <w:tabs>
          <w:tab w:val="num" w:pos="4887"/>
        </w:tabs>
        <w:ind w:left="4887" w:hanging="360"/>
      </w:pPr>
      <w:rPr>
        <w:rFonts w:ascii="Wingdings" w:hAnsi="Wingdings" w:hint="default"/>
      </w:rPr>
    </w:lvl>
    <w:lvl w:ilvl="6" w:tplc="040C000F">
      <w:start w:val="1"/>
      <w:numFmt w:val="bullet"/>
      <w:lvlText w:val=""/>
      <w:lvlJc w:val="left"/>
      <w:pPr>
        <w:tabs>
          <w:tab w:val="num" w:pos="5607"/>
        </w:tabs>
        <w:ind w:left="5607" w:hanging="360"/>
      </w:pPr>
      <w:rPr>
        <w:rFonts w:ascii="Symbol" w:hAnsi="Symbol" w:hint="default"/>
      </w:rPr>
    </w:lvl>
    <w:lvl w:ilvl="7" w:tplc="040C0019">
      <w:start w:val="1"/>
      <w:numFmt w:val="bullet"/>
      <w:lvlText w:val="o"/>
      <w:lvlJc w:val="left"/>
      <w:pPr>
        <w:tabs>
          <w:tab w:val="num" w:pos="6327"/>
        </w:tabs>
        <w:ind w:left="6327" w:hanging="360"/>
      </w:pPr>
      <w:rPr>
        <w:rFonts w:ascii="Courier New" w:hAnsi="Courier New" w:hint="default"/>
      </w:rPr>
    </w:lvl>
    <w:lvl w:ilvl="8" w:tplc="040C001B">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E8C45D6"/>
    <w:multiLevelType w:val="multilevel"/>
    <w:tmpl w:val="B934934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FCE1775"/>
    <w:multiLevelType w:val="hybridMultilevel"/>
    <w:tmpl w:val="91AE60D2"/>
    <w:lvl w:ilvl="0" w:tplc="040C0001">
      <w:start w:val="1"/>
      <w:numFmt w:val="bullet"/>
      <w:pStyle w:val="Retraitcorpsdetexte22"/>
      <w:lvlText w:val="-"/>
      <w:lvlJc w:val="left"/>
      <w:pPr>
        <w:tabs>
          <w:tab w:val="num" w:pos="3196"/>
        </w:tabs>
        <w:ind w:left="2836" w:firstLine="0"/>
      </w:pPr>
      <w:rPr>
        <w:rFonts w:ascii="Times New Roman" w:hAnsi="Times New Roman" w:cs="Times New Roman" w:hint="default"/>
        <w:sz w:val="22"/>
      </w:rPr>
    </w:lvl>
    <w:lvl w:ilvl="1" w:tplc="5180EB22"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2A45FC5"/>
    <w:multiLevelType w:val="hybridMultilevel"/>
    <w:tmpl w:val="BF467A4E"/>
    <w:lvl w:ilvl="0" w:tplc="3AD43982">
      <w:start w:val="1"/>
      <w:numFmt w:val="bullet"/>
      <w:pStyle w:val="TiretbourgesCarCarCar"/>
      <w:lvlText w:val="-"/>
      <w:lvlJc w:val="left"/>
      <w:pPr>
        <w:tabs>
          <w:tab w:val="num" w:pos="927"/>
        </w:tabs>
        <w:ind w:left="927" w:hanging="360"/>
      </w:pPr>
      <w:rPr>
        <w:rFonts w:ascii="Times New Roman" w:eastAsia="Times New Roman" w:hAnsi="Times New Roman" w:hint="default"/>
      </w:rPr>
    </w:lvl>
    <w:lvl w:ilvl="1" w:tplc="BBE4AC92">
      <w:start w:val="1"/>
      <w:numFmt w:val="bullet"/>
      <w:lvlText w:val="o"/>
      <w:lvlJc w:val="left"/>
      <w:pPr>
        <w:tabs>
          <w:tab w:val="num" w:pos="1647"/>
        </w:tabs>
        <w:ind w:left="1647" w:hanging="360"/>
      </w:pPr>
      <w:rPr>
        <w:rFonts w:ascii="Courier New" w:hAnsi="Courier New" w:hint="default"/>
      </w:rPr>
    </w:lvl>
    <w:lvl w:ilvl="2" w:tplc="ED846B9E">
      <w:start w:val="1"/>
      <w:numFmt w:val="bullet"/>
      <w:lvlText w:val=""/>
      <w:lvlJc w:val="left"/>
      <w:pPr>
        <w:tabs>
          <w:tab w:val="num" w:pos="2367"/>
        </w:tabs>
        <w:ind w:left="2367" w:hanging="360"/>
      </w:pPr>
      <w:rPr>
        <w:rFonts w:ascii="Wingdings" w:hAnsi="Wingdings" w:hint="default"/>
      </w:rPr>
    </w:lvl>
    <w:lvl w:ilvl="3" w:tplc="074A260E">
      <w:start w:val="1"/>
      <w:numFmt w:val="bullet"/>
      <w:lvlText w:val=""/>
      <w:lvlJc w:val="left"/>
      <w:pPr>
        <w:tabs>
          <w:tab w:val="num" w:pos="3087"/>
        </w:tabs>
        <w:ind w:left="3087" w:hanging="360"/>
      </w:pPr>
      <w:rPr>
        <w:rFonts w:ascii="Symbol" w:eastAsia="Times New Roman" w:hAnsi="Symbol" w:hint="default"/>
      </w:rPr>
    </w:lvl>
    <w:lvl w:ilvl="4" w:tplc="4114FD44">
      <w:start w:val="1"/>
      <w:numFmt w:val="bullet"/>
      <w:lvlText w:val="o"/>
      <w:lvlJc w:val="left"/>
      <w:pPr>
        <w:tabs>
          <w:tab w:val="num" w:pos="3807"/>
        </w:tabs>
        <w:ind w:left="3807" w:hanging="360"/>
      </w:pPr>
      <w:rPr>
        <w:rFonts w:ascii="Courier New" w:hAnsi="Courier New" w:hint="default"/>
      </w:rPr>
    </w:lvl>
    <w:lvl w:ilvl="5" w:tplc="A9F6ED06">
      <w:start w:val="1"/>
      <w:numFmt w:val="bullet"/>
      <w:lvlText w:val=""/>
      <w:lvlJc w:val="left"/>
      <w:pPr>
        <w:tabs>
          <w:tab w:val="num" w:pos="4527"/>
        </w:tabs>
        <w:ind w:left="4527" w:hanging="360"/>
      </w:pPr>
      <w:rPr>
        <w:rFonts w:ascii="Wingdings" w:hAnsi="Wingdings" w:hint="default"/>
      </w:rPr>
    </w:lvl>
    <w:lvl w:ilvl="6" w:tplc="A8C04838">
      <w:start w:val="1"/>
      <w:numFmt w:val="bullet"/>
      <w:lvlText w:val=""/>
      <w:lvlJc w:val="left"/>
      <w:pPr>
        <w:tabs>
          <w:tab w:val="num" w:pos="5247"/>
        </w:tabs>
        <w:ind w:left="5247" w:hanging="360"/>
      </w:pPr>
      <w:rPr>
        <w:rFonts w:ascii="Symbol" w:hAnsi="Symbol" w:hint="default"/>
      </w:rPr>
    </w:lvl>
    <w:lvl w:ilvl="7" w:tplc="E8021DE6">
      <w:start w:val="1"/>
      <w:numFmt w:val="bullet"/>
      <w:lvlText w:val="o"/>
      <w:lvlJc w:val="left"/>
      <w:pPr>
        <w:tabs>
          <w:tab w:val="num" w:pos="5967"/>
        </w:tabs>
        <w:ind w:left="5967" w:hanging="360"/>
      </w:pPr>
      <w:rPr>
        <w:rFonts w:ascii="Courier New" w:hAnsi="Courier New" w:hint="default"/>
      </w:rPr>
    </w:lvl>
    <w:lvl w:ilvl="8" w:tplc="4C6AF700">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1768364D"/>
    <w:multiLevelType w:val="singleLevel"/>
    <w:tmpl w:val="8AE60AE4"/>
    <w:lvl w:ilvl="0">
      <w:start w:val="1"/>
      <w:numFmt w:val="bullet"/>
      <w:pStyle w:val="Puce4"/>
      <w:lvlText w:val=""/>
      <w:lvlJc w:val="left"/>
      <w:pPr>
        <w:tabs>
          <w:tab w:val="num" w:pos="1211"/>
        </w:tabs>
        <w:ind w:left="1191" w:hanging="340"/>
      </w:pPr>
      <w:rPr>
        <w:rFonts w:ascii="Wingdings" w:hAnsi="Wingdings" w:hint="default"/>
      </w:rPr>
    </w:lvl>
  </w:abstractNum>
  <w:abstractNum w:abstractNumId="14" w15:restartNumberingAfterBreak="0">
    <w:nsid w:val="1A402C40"/>
    <w:multiLevelType w:val="multilevel"/>
    <w:tmpl w:val="FEDAB5BA"/>
    <w:name w:val="ripeau2"/>
    <w:lvl w:ilvl="0">
      <w:start w:val="1"/>
      <w:numFmt w:val="decimal"/>
      <w:pStyle w:val="Titre1"/>
      <w:lvlText w:val="%1."/>
      <w:lvlJc w:val="left"/>
      <w:pPr>
        <w:tabs>
          <w:tab w:val="num" w:pos="1418"/>
        </w:tabs>
        <w:ind w:left="1418" w:hanging="1418"/>
      </w:pPr>
      <w:rPr>
        <w:rFonts w:ascii="Arial" w:hAnsi="Arial" w:hint="default"/>
        <w:b/>
        <w:i w:val="0"/>
        <w:spacing w:val="38"/>
        <w:sz w:val="24"/>
      </w:rPr>
    </w:lvl>
    <w:lvl w:ilvl="1">
      <w:start w:val="1"/>
      <w:numFmt w:val="decimal"/>
      <w:pStyle w:val="Titre2"/>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isLgl/>
      <w:lvlText w:val="%1.%2.%3.%4"/>
      <w:lvlJc w:val="left"/>
      <w:pPr>
        <w:tabs>
          <w:tab w:val="num" w:pos="1418"/>
        </w:tabs>
        <w:ind w:left="1418" w:hanging="851"/>
      </w:pPr>
      <w:rPr>
        <w:rFonts w:ascii="Arial" w:hAnsi="Arial" w:hint="default"/>
        <w:b w:val="0"/>
        <w:i/>
        <w:sz w:val="20"/>
      </w:rPr>
    </w:lvl>
    <w:lvl w:ilvl="4">
      <w:start w:val="1"/>
      <w:numFmt w:val="decimal"/>
      <w:pStyle w:val="Titre5"/>
      <w:lvlText w:val="%1.%2.%3.%4.%5"/>
      <w:lvlJc w:val="left"/>
      <w:pPr>
        <w:tabs>
          <w:tab w:val="num" w:pos="4842"/>
        </w:tabs>
        <w:ind w:left="3762" w:firstLine="0"/>
      </w:pPr>
      <w:rPr>
        <w:rFonts w:hint="default"/>
        <w:sz w:val="20"/>
        <w:szCs w:val="20"/>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15" w15:restartNumberingAfterBreak="0">
    <w:nsid w:val="1D130EC0"/>
    <w:multiLevelType w:val="hybridMultilevel"/>
    <w:tmpl w:val="85045546"/>
    <w:lvl w:ilvl="0" w:tplc="C960F6C8">
      <w:numFmt w:val="bullet"/>
      <w:pStyle w:val="localisationpuces"/>
      <w:lvlText w:val="-"/>
      <w:lvlJc w:val="left"/>
      <w:pPr>
        <w:tabs>
          <w:tab w:val="num" w:pos="2487"/>
        </w:tabs>
        <w:ind w:left="2487" w:hanging="360"/>
      </w:pPr>
      <w:rPr>
        <w:rFonts w:ascii="Times New Roman" w:eastAsia="Times New Roman" w:hAnsi="Times New Roman" w:cs="Times New Roman" w:hint="default"/>
        <w:color w:val="auto"/>
      </w:rPr>
    </w:lvl>
    <w:lvl w:ilvl="1" w:tplc="D0A4B25C">
      <w:start w:val="1"/>
      <w:numFmt w:val="bullet"/>
      <w:lvlText w:val="o"/>
      <w:lvlJc w:val="left"/>
      <w:pPr>
        <w:tabs>
          <w:tab w:val="num" w:pos="5409"/>
        </w:tabs>
        <w:ind w:left="5409" w:hanging="360"/>
      </w:pPr>
      <w:rPr>
        <w:rFonts w:ascii="Courier New" w:hAnsi="Courier New" w:hint="default"/>
      </w:rPr>
    </w:lvl>
    <w:lvl w:ilvl="2" w:tplc="0DE8CCD6" w:tentative="1">
      <w:start w:val="1"/>
      <w:numFmt w:val="bullet"/>
      <w:lvlText w:val=""/>
      <w:lvlJc w:val="left"/>
      <w:pPr>
        <w:tabs>
          <w:tab w:val="num" w:pos="6129"/>
        </w:tabs>
        <w:ind w:left="6129" w:hanging="360"/>
      </w:pPr>
      <w:rPr>
        <w:rFonts w:ascii="Wingdings" w:hAnsi="Wingdings" w:hint="default"/>
      </w:rPr>
    </w:lvl>
    <w:lvl w:ilvl="3" w:tplc="B85637E0" w:tentative="1">
      <w:start w:val="1"/>
      <w:numFmt w:val="bullet"/>
      <w:lvlText w:val=""/>
      <w:lvlJc w:val="left"/>
      <w:pPr>
        <w:tabs>
          <w:tab w:val="num" w:pos="6849"/>
        </w:tabs>
        <w:ind w:left="6849" w:hanging="360"/>
      </w:pPr>
      <w:rPr>
        <w:rFonts w:ascii="Symbol" w:hAnsi="Symbol" w:hint="default"/>
      </w:rPr>
    </w:lvl>
    <w:lvl w:ilvl="4" w:tplc="E9BC8958" w:tentative="1">
      <w:start w:val="1"/>
      <w:numFmt w:val="bullet"/>
      <w:lvlText w:val="o"/>
      <w:lvlJc w:val="left"/>
      <w:pPr>
        <w:tabs>
          <w:tab w:val="num" w:pos="7569"/>
        </w:tabs>
        <w:ind w:left="7569" w:hanging="360"/>
      </w:pPr>
      <w:rPr>
        <w:rFonts w:ascii="Courier New" w:hAnsi="Courier New" w:hint="default"/>
      </w:rPr>
    </w:lvl>
    <w:lvl w:ilvl="5" w:tplc="9966461C">
      <w:start w:val="1"/>
      <w:numFmt w:val="bullet"/>
      <w:lvlText w:val=""/>
      <w:lvlJc w:val="left"/>
      <w:pPr>
        <w:tabs>
          <w:tab w:val="num" w:pos="8289"/>
        </w:tabs>
        <w:ind w:left="8289" w:hanging="360"/>
      </w:pPr>
      <w:rPr>
        <w:rFonts w:ascii="Wingdings" w:hAnsi="Wingdings" w:hint="default"/>
      </w:rPr>
    </w:lvl>
    <w:lvl w:ilvl="6" w:tplc="FB56D954" w:tentative="1">
      <w:start w:val="1"/>
      <w:numFmt w:val="bullet"/>
      <w:lvlText w:val=""/>
      <w:lvlJc w:val="left"/>
      <w:pPr>
        <w:tabs>
          <w:tab w:val="num" w:pos="9009"/>
        </w:tabs>
        <w:ind w:left="9009" w:hanging="360"/>
      </w:pPr>
      <w:rPr>
        <w:rFonts w:ascii="Symbol" w:hAnsi="Symbol" w:hint="default"/>
      </w:rPr>
    </w:lvl>
    <w:lvl w:ilvl="7" w:tplc="131EE212" w:tentative="1">
      <w:start w:val="1"/>
      <w:numFmt w:val="bullet"/>
      <w:lvlText w:val="o"/>
      <w:lvlJc w:val="left"/>
      <w:pPr>
        <w:tabs>
          <w:tab w:val="num" w:pos="9729"/>
        </w:tabs>
        <w:ind w:left="9729" w:hanging="360"/>
      </w:pPr>
      <w:rPr>
        <w:rFonts w:ascii="Courier New" w:hAnsi="Courier New" w:hint="default"/>
      </w:rPr>
    </w:lvl>
    <w:lvl w:ilvl="8" w:tplc="8AF41658" w:tentative="1">
      <w:start w:val="1"/>
      <w:numFmt w:val="bullet"/>
      <w:lvlText w:val=""/>
      <w:lvlJc w:val="left"/>
      <w:pPr>
        <w:tabs>
          <w:tab w:val="num" w:pos="10449"/>
        </w:tabs>
        <w:ind w:left="10449" w:hanging="360"/>
      </w:pPr>
      <w:rPr>
        <w:rFonts w:ascii="Wingdings" w:hAnsi="Wingdings" w:hint="default"/>
      </w:rPr>
    </w:lvl>
  </w:abstractNum>
  <w:abstractNum w:abstractNumId="16" w15:restartNumberingAfterBreak="0">
    <w:nsid w:val="1FB51604"/>
    <w:multiLevelType w:val="singleLevel"/>
    <w:tmpl w:val="5B82FB22"/>
    <w:lvl w:ilvl="0">
      <w:numFmt w:val="bullet"/>
      <w:pStyle w:val="numration"/>
      <w:lvlText w:val="-"/>
      <w:lvlJc w:val="left"/>
      <w:pPr>
        <w:tabs>
          <w:tab w:val="num" w:pos="2345"/>
        </w:tabs>
        <w:ind w:left="2297" w:hanging="312"/>
      </w:pPr>
    </w:lvl>
  </w:abstractNum>
  <w:abstractNum w:abstractNumId="17" w15:restartNumberingAfterBreak="0">
    <w:nsid w:val="28113D55"/>
    <w:multiLevelType w:val="multilevel"/>
    <w:tmpl w:val="79EE0706"/>
    <w:lvl w:ilvl="0">
      <w:start w:val="1"/>
      <w:numFmt w:val="decimal"/>
      <w:lvlText w:val="%1"/>
      <w:lvlJc w:val="left"/>
      <w:pPr>
        <w:ind w:left="432" w:hanging="432"/>
      </w:pPr>
      <w:rPr>
        <w:rFonts w:cs="Times New Roman"/>
      </w:rPr>
    </w:lvl>
    <w:lvl w:ilvl="1">
      <w:start w:val="1"/>
      <w:numFmt w:val="decimal"/>
      <w:pStyle w:val="Style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15:restartNumberingAfterBreak="0">
    <w:nsid w:val="2A4F4CBD"/>
    <w:multiLevelType w:val="hybridMultilevel"/>
    <w:tmpl w:val="F1562E10"/>
    <w:lvl w:ilvl="0" w:tplc="4F140FF4">
      <w:start w:val="1"/>
      <w:numFmt w:val="bullet"/>
      <w:pStyle w:val="Retrait"/>
      <w:lvlText w:val="-"/>
      <w:lvlJc w:val="left"/>
      <w:pPr>
        <w:tabs>
          <w:tab w:val="num" w:pos="1778"/>
        </w:tabs>
        <w:ind w:left="1418" w:firstLine="0"/>
      </w:pPr>
      <w:rPr>
        <w:rFonts w:hint="default"/>
        <w:sz w:val="22"/>
      </w:rPr>
    </w:lvl>
    <w:lvl w:ilvl="1" w:tplc="428EB4C6" w:tentative="1">
      <w:start w:val="1"/>
      <w:numFmt w:val="bullet"/>
      <w:lvlText w:val="o"/>
      <w:lvlJc w:val="left"/>
      <w:pPr>
        <w:tabs>
          <w:tab w:val="num" w:pos="2858"/>
        </w:tabs>
        <w:ind w:left="2858" w:hanging="360"/>
      </w:pPr>
      <w:rPr>
        <w:rFonts w:ascii="Courier New" w:hAnsi="Courier New" w:hint="default"/>
      </w:rPr>
    </w:lvl>
    <w:lvl w:ilvl="2" w:tplc="8E363E60" w:tentative="1">
      <w:start w:val="1"/>
      <w:numFmt w:val="bullet"/>
      <w:lvlText w:val=""/>
      <w:lvlJc w:val="left"/>
      <w:pPr>
        <w:tabs>
          <w:tab w:val="num" w:pos="3578"/>
        </w:tabs>
        <w:ind w:left="3578" w:hanging="360"/>
      </w:pPr>
      <w:rPr>
        <w:rFonts w:ascii="Wingdings" w:hAnsi="Wingdings" w:hint="default"/>
      </w:rPr>
    </w:lvl>
    <w:lvl w:ilvl="3" w:tplc="43A0C790" w:tentative="1">
      <w:start w:val="1"/>
      <w:numFmt w:val="bullet"/>
      <w:lvlText w:val=""/>
      <w:lvlJc w:val="left"/>
      <w:pPr>
        <w:tabs>
          <w:tab w:val="num" w:pos="4298"/>
        </w:tabs>
        <w:ind w:left="4298" w:hanging="360"/>
      </w:pPr>
      <w:rPr>
        <w:rFonts w:ascii="Symbol" w:hAnsi="Symbol" w:hint="default"/>
      </w:rPr>
    </w:lvl>
    <w:lvl w:ilvl="4" w:tplc="93B89F30">
      <w:start w:val="1"/>
      <w:numFmt w:val="bullet"/>
      <w:lvlText w:val="o"/>
      <w:lvlJc w:val="left"/>
      <w:pPr>
        <w:tabs>
          <w:tab w:val="num" w:pos="5018"/>
        </w:tabs>
        <w:ind w:left="5018" w:hanging="360"/>
      </w:pPr>
      <w:rPr>
        <w:rFonts w:ascii="Courier New" w:hAnsi="Courier New" w:hint="default"/>
      </w:rPr>
    </w:lvl>
    <w:lvl w:ilvl="5" w:tplc="6960F7A8" w:tentative="1">
      <w:start w:val="1"/>
      <w:numFmt w:val="bullet"/>
      <w:lvlText w:val=""/>
      <w:lvlJc w:val="left"/>
      <w:pPr>
        <w:tabs>
          <w:tab w:val="num" w:pos="5738"/>
        </w:tabs>
        <w:ind w:left="5738" w:hanging="360"/>
      </w:pPr>
      <w:rPr>
        <w:rFonts w:ascii="Wingdings" w:hAnsi="Wingdings" w:hint="default"/>
      </w:rPr>
    </w:lvl>
    <w:lvl w:ilvl="6" w:tplc="A524F014" w:tentative="1">
      <w:start w:val="1"/>
      <w:numFmt w:val="bullet"/>
      <w:lvlText w:val=""/>
      <w:lvlJc w:val="left"/>
      <w:pPr>
        <w:tabs>
          <w:tab w:val="num" w:pos="6458"/>
        </w:tabs>
        <w:ind w:left="6458" w:hanging="360"/>
      </w:pPr>
      <w:rPr>
        <w:rFonts w:ascii="Symbol" w:hAnsi="Symbol" w:hint="default"/>
      </w:rPr>
    </w:lvl>
    <w:lvl w:ilvl="7" w:tplc="F0A22DAC" w:tentative="1">
      <w:start w:val="1"/>
      <w:numFmt w:val="bullet"/>
      <w:lvlText w:val="o"/>
      <w:lvlJc w:val="left"/>
      <w:pPr>
        <w:tabs>
          <w:tab w:val="num" w:pos="7178"/>
        </w:tabs>
        <w:ind w:left="7178" w:hanging="360"/>
      </w:pPr>
      <w:rPr>
        <w:rFonts w:ascii="Courier New" w:hAnsi="Courier New" w:hint="default"/>
      </w:rPr>
    </w:lvl>
    <w:lvl w:ilvl="8" w:tplc="68CA77D2"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2A6C1BD3"/>
    <w:multiLevelType w:val="singleLevel"/>
    <w:tmpl w:val="E678195C"/>
    <w:name w:val="ripeau"/>
    <w:lvl w:ilvl="0">
      <w:numFmt w:val="none"/>
      <w:lvlText w:val=""/>
      <w:legacy w:legacy="1" w:legacySpace="120" w:legacyIndent="360"/>
      <w:lvlJc w:val="left"/>
      <w:pPr>
        <w:ind w:left="2487" w:hanging="360"/>
      </w:pPr>
      <w:rPr>
        <w:rFonts w:ascii="Symbol" w:hAnsi="Symbol" w:hint="default"/>
      </w:rPr>
    </w:lvl>
  </w:abstractNum>
  <w:abstractNum w:abstractNumId="20" w15:restartNumberingAfterBreak="0">
    <w:nsid w:val="2AFB1520"/>
    <w:multiLevelType w:val="hybridMultilevel"/>
    <w:tmpl w:val="9534840E"/>
    <w:lvl w:ilvl="0" w:tplc="1062C338">
      <w:start w:val="1"/>
      <w:numFmt w:val="bullet"/>
      <w:pStyle w:val="retrait0"/>
      <w:lvlText w:val="-"/>
      <w:lvlJc w:val="left"/>
      <w:pPr>
        <w:tabs>
          <w:tab w:val="num" w:pos="1778"/>
        </w:tabs>
        <w:ind w:left="1418" w:firstLine="0"/>
      </w:pPr>
      <w:rPr>
        <w:rFonts w:hint="default"/>
        <w:sz w:val="22"/>
      </w:rPr>
    </w:lvl>
    <w:lvl w:ilvl="1" w:tplc="BBF8C920" w:tentative="1">
      <w:start w:val="1"/>
      <w:numFmt w:val="bullet"/>
      <w:lvlText w:val="o"/>
      <w:lvlJc w:val="left"/>
      <w:pPr>
        <w:tabs>
          <w:tab w:val="num" w:pos="1440"/>
        </w:tabs>
        <w:ind w:left="1440" w:hanging="360"/>
      </w:pPr>
      <w:rPr>
        <w:rFonts w:ascii="Courier New" w:hAnsi="Courier New" w:hint="default"/>
      </w:rPr>
    </w:lvl>
    <w:lvl w:ilvl="2" w:tplc="6E565FC0" w:tentative="1">
      <w:start w:val="1"/>
      <w:numFmt w:val="bullet"/>
      <w:lvlText w:val=""/>
      <w:lvlJc w:val="left"/>
      <w:pPr>
        <w:tabs>
          <w:tab w:val="num" w:pos="2160"/>
        </w:tabs>
        <w:ind w:left="2160" w:hanging="360"/>
      </w:pPr>
      <w:rPr>
        <w:rFonts w:ascii="Wingdings" w:hAnsi="Wingdings" w:hint="default"/>
      </w:rPr>
    </w:lvl>
    <w:lvl w:ilvl="3" w:tplc="D7628AFA" w:tentative="1">
      <w:start w:val="1"/>
      <w:numFmt w:val="bullet"/>
      <w:lvlText w:val=""/>
      <w:lvlJc w:val="left"/>
      <w:pPr>
        <w:tabs>
          <w:tab w:val="num" w:pos="2880"/>
        </w:tabs>
        <w:ind w:left="2880" w:hanging="360"/>
      </w:pPr>
      <w:rPr>
        <w:rFonts w:ascii="Symbol" w:hAnsi="Symbol" w:hint="default"/>
      </w:rPr>
    </w:lvl>
    <w:lvl w:ilvl="4" w:tplc="0A40A9D0" w:tentative="1">
      <w:start w:val="1"/>
      <w:numFmt w:val="bullet"/>
      <w:lvlText w:val="o"/>
      <w:lvlJc w:val="left"/>
      <w:pPr>
        <w:tabs>
          <w:tab w:val="num" w:pos="3600"/>
        </w:tabs>
        <w:ind w:left="3600" w:hanging="360"/>
      </w:pPr>
      <w:rPr>
        <w:rFonts w:ascii="Courier New" w:hAnsi="Courier New" w:hint="default"/>
      </w:rPr>
    </w:lvl>
    <w:lvl w:ilvl="5" w:tplc="1A3A9190" w:tentative="1">
      <w:start w:val="1"/>
      <w:numFmt w:val="bullet"/>
      <w:lvlText w:val=""/>
      <w:lvlJc w:val="left"/>
      <w:pPr>
        <w:tabs>
          <w:tab w:val="num" w:pos="4320"/>
        </w:tabs>
        <w:ind w:left="4320" w:hanging="360"/>
      </w:pPr>
      <w:rPr>
        <w:rFonts w:ascii="Wingdings" w:hAnsi="Wingdings" w:hint="default"/>
      </w:rPr>
    </w:lvl>
    <w:lvl w:ilvl="6" w:tplc="B87E52D0" w:tentative="1">
      <w:start w:val="1"/>
      <w:numFmt w:val="bullet"/>
      <w:lvlText w:val=""/>
      <w:lvlJc w:val="left"/>
      <w:pPr>
        <w:tabs>
          <w:tab w:val="num" w:pos="5040"/>
        </w:tabs>
        <w:ind w:left="5040" w:hanging="360"/>
      </w:pPr>
      <w:rPr>
        <w:rFonts w:ascii="Symbol" w:hAnsi="Symbol" w:hint="default"/>
      </w:rPr>
    </w:lvl>
    <w:lvl w:ilvl="7" w:tplc="46385F92" w:tentative="1">
      <w:start w:val="1"/>
      <w:numFmt w:val="bullet"/>
      <w:lvlText w:val="o"/>
      <w:lvlJc w:val="left"/>
      <w:pPr>
        <w:tabs>
          <w:tab w:val="num" w:pos="5760"/>
        </w:tabs>
        <w:ind w:left="5760" w:hanging="360"/>
      </w:pPr>
      <w:rPr>
        <w:rFonts w:ascii="Courier New" w:hAnsi="Courier New" w:hint="default"/>
      </w:rPr>
    </w:lvl>
    <w:lvl w:ilvl="8" w:tplc="F9A241B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86A19"/>
    <w:multiLevelType w:val="hybridMultilevel"/>
    <w:tmpl w:val="0D42094C"/>
    <w:lvl w:ilvl="0" w:tplc="549A1988">
      <w:start w:val="1"/>
      <w:numFmt w:val="bullet"/>
      <w:pStyle w:val="LOP"/>
      <w:lvlText w:val=""/>
      <w:lvlJc w:val="left"/>
      <w:pPr>
        <w:tabs>
          <w:tab w:val="num" w:pos="4329"/>
        </w:tabs>
        <w:ind w:left="4329" w:hanging="360"/>
      </w:pPr>
      <w:rPr>
        <w:rFonts w:ascii="Symbol" w:hAnsi="Symbol" w:hint="default"/>
      </w:rPr>
    </w:lvl>
    <w:lvl w:ilvl="1" w:tplc="ECCCCEFE">
      <w:start w:val="1"/>
      <w:numFmt w:val="bullet"/>
      <w:pStyle w:val="Retrait1"/>
      <w:lvlText w:val="*"/>
      <w:lvlJc w:val="left"/>
      <w:pPr>
        <w:tabs>
          <w:tab w:val="num" w:pos="2912"/>
        </w:tabs>
        <w:ind w:left="2552" w:firstLine="0"/>
      </w:pPr>
      <w:rPr>
        <w:rFonts w:ascii="Times New Roman" w:hAnsi="Times New Roman" w:cs="Times New Roman" w:hint="default"/>
        <w:sz w:val="22"/>
      </w:rPr>
    </w:lvl>
    <w:lvl w:ilvl="2" w:tplc="7996121A" w:tentative="1">
      <w:start w:val="1"/>
      <w:numFmt w:val="bullet"/>
      <w:lvlText w:val=""/>
      <w:lvlJc w:val="left"/>
      <w:pPr>
        <w:tabs>
          <w:tab w:val="num" w:pos="2160"/>
        </w:tabs>
        <w:ind w:left="2160" w:hanging="360"/>
      </w:pPr>
      <w:rPr>
        <w:rFonts w:ascii="Wingdings" w:hAnsi="Wingdings" w:hint="default"/>
      </w:rPr>
    </w:lvl>
    <w:lvl w:ilvl="3" w:tplc="BE3A537C" w:tentative="1">
      <w:start w:val="1"/>
      <w:numFmt w:val="bullet"/>
      <w:lvlText w:val=""/>
      <w:lvlJc w:val="left"/>
      <w:pPr>
        <w:tabs>
          <w:tab w:val="num" w:pos="2880"/>
        </w:tabs>
        <w:ind w:left="2880" w:hanging="360"/>
      </w:pPr>
      <w:rPr>
        <w:rFonts w:ascii="Symbol" w:hAnsi="Symbol" w:hint="default"/>
      </w:rPr>
    </w:lvl>
    <w:lvl w:ilvl="4" w:tplc="236895AE">
      <w:start w:val="1"/>
      <w:numFmt w:val="bullet"/>
      <w:lvlText w:val="o"/>
      <w:lvlJc w:val="left"/>
      <w:pPr>
        <w:tabs>
          <w:tab w:val="num" w:pos="3600"/>
        </w:tabs>
        <w:ind w:left="3600" w:hanging="360"/>
      </w:pPr>
      <w:rPr>
        <w:rFonts w:ascii="Courier New" w:hAnsi="Courier New" w:hint="default"/>
      </w:rPr>
    </w:lvl>
    <w:lvl w:ilvl="5" w:tplc="CD3AE7CC" w:tentative="1">
      <w:start w:val="1"/>
      <w:numFmt w:val="bullet"/>
      <w:lvlText w:val=""/>
      <w:lvlJc w:val="left"/>
      <w:pPr>
        <w:tabs>
          <w:tab w:val="num" w:pos="4320"/>
        </w:tabs>
        <w:ind w:left="4320" w:hanging="360"/>
      </w:pPr>
      <w:rPr>
        <w:rFonts w:ascii="Wingdings" w:hAnsi="Wingdings" w:hint="default"/>
      </w:rPr>
    </w:lvl>
    <w:lvl w:ilvl="6" w:tplc="FEC8E886" w:tentative="1">
      <w:start w:val="1"/>
      <w:numFmt w:val="bullet"/>
      <w:lvlText w:val=""/>
      <w:lvlJc w:val="left"/>
      <w:pPr>
        <w:tabs>
          <w:tab w:val="num" w:pos="5040"/>
        </w:tabs>
        <w:ind w:left="5040" w:hanging="360"/>
      </w:pPr>
      <w:rPr>
        <w:rFonts w:ascii="Symbol" w:hAnsi="Symbol" w:hint="default"/>
      </w:rPr>
    </w:lvl>
    <w:lvl w:ilvl="7" w:tplc="027E0F5E" w:tentative="1">
      <w:start w:val="1"/>
      <w:numFmt w:val="bullet"/>
      <w:lvlText w:val="o"/>
      <w:lvlJc w:val="left"/>
      <w:pPr>
        <w:tabs>
          <w:tab w:val="num" w:pos="5760"/>
        </w:tabs>
        <w:ind w:left="5760" w:hanging="360"/>
      </w:pPr>
      <w:rPr>
        <w:rFonts w:ascii="Courier New" w:hAnsi="Courier New" w:hint="default"/>
      </w:rPr>
    </w:lvl>
    <w:lvl w:ilvl="8" w:tplc="D05616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A73B08"/>
    <w:multiLevelType w:val="hybridMultilevel"/>
    <w:tmpl w:val="7964836C"/>
    <w:lvl w:ilvl="0" w:tplc="65CE8492">
      <w:start w:val="1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pStyle w:val="mpr"/>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37470B"/>
    <w:multiLevelType w:val="multilevel"/>
    <w:tmpl w:val="9D266984"/>
    <w:styleLink w:val="Style9"/>
    <w:lvl w:ilvl="0">
      <w:numFmt w:val="decimal"/>
      <w:lvlText w:val="%1"/>
      <w:lvlJc w:val="left"/>
      <w:pPr>
        <w:tabs>
          <w:tab w:val="num" w:pos="432"/>
        </w:tabs>
        <w:ind w:left="431" w:hanging="431"/>
      </w:pPr>
      <w:rPr>
        <w:rFonts w:cs="Times New Roman" w:hint="default"/>
      </w:rPr>
    </w:lvl>
    <w:lvl w:ilvl="1">
      <w:start w:val="1"/>
      <w:numFmt w:val="decimal"/>
      <w:lvlText w:val="%1.%2"/>
      <w:lvlJc w:val="left"/>
      <w:pPr>
        <w:tabs>
          <w:tab w:val="num" w:pos="432"/>
        </w:tabs>
        <w:ind w:left="431" w:hanging="431"/>
      </w:pPr>
      <w:rPr>
        <w:rFonts w:cs="Times New Roman" w:hint="default"/>
        <w:sz w:val="28"/>
        <w:szCs w:val="28"/>
      </w:rPr>
    </w:lvl>
    <w:lvl w:ilvl="2">
      <w:start w:val="1"/>
      <w:numFmt w:val="decimal"/>
      <w:lvlText w:val="%1.%2.%3"/>
      <w:lvlJc w:val="left"/>
      <w:pPr>
        <w:tabs>
          <w:tab w:val="num" w:pos="432"/>
        </w:tabs>
        <w:ind w:left="431" w:hanging="431"/>
      </w:pPr>
      <w:rPr>
        <w:rFonts w:cs="Times New Roman" w:hint="default"/>
        <w:color w:val="auto"/>
      </w:rPr>
    </w:lvl>
    <w:lvl w:ilvl="3">
      <w:start w:val="1"/>
      <w:numFmt w:val="decimal"/>
      <w:lvlText w:val="%1.%2.%3.%4"/>
      <w:lvlJc w:val="left"/>
      <w:pPr>
        <w:tabs>
          <w:tab w:val="num" w:pos="432"/>
        </w:tabs>
        <w:ind w:left="431" w:hanging="431"/>
      </w:pPr>
      <w:rPr>
        <w:rFonts w:cs="Times New Roman" w:hint="default"/>
        <w:color w:val="auto"/>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24" w15:restartNumberingAfterBreak="0">
    <w:nsid w:val="3D3A158B"/>
    <w:multiLevelType w:val="hybridMultilevel"/>
    <w:tmpl w:val="FE6E7CF0"/>
    <w:lvl w:ilvl="0" w:tplc="AA760DAE">
      <w:start w:val="1"/>
      <w:numFmt w:val="bullet"/>
      <w:pStyle w:val="puce0"/>
      <w:lvlText w:val=""/>
      <w:lvlJc w:val="left"/>
      <w:pPr>
        <w:ind w:left="2138" w:hanging="360"/>
      </w:pPr>
      <w:rPr>
        <w:rFonts w:ascii="Symbol" w:hAnsi="Symbol" w:hint="default"/>
      </w:rPr>
    </w:lvl>
    <w:lvl w:ilvl="1" w:tplc="442CDFA2">
      <w:start w:val="1"/>
      <w:numFmt w:val="bullet"/>
      <w:lvlText w:val="o"/>
      <w:lvlJc w:val="left"/>
      <w:pPr>
        <w:ind w:left="2858" w:hanging="360"/>
      </w:pPr>
      <w:rPr>
        <w:rFonts w:ascii="Courier New" w:hAnsi="Courier New" w:hint="default"/>
      </w:rPr>
    </w:lvl>
    <w:lvl w:ilvl="2" w:tplc="E55CA4A4">
      <w:start w:val="1"/>
      <w:numFmt w:val="bullet"/>
      <w:lvlText w:val=""/>
      <w:lvlJc w:val="left"/>
      <w:pPr>
        <w:ind w:left="3578" w:hanging="360"/>
      </w:pPr>
      <w:rPr>
        <w:rFonts w:ascii="Wingdings" w:hAnsi="Wingdings" w:hint="default"/>
      </w:rPr>
    </w:lvl>
    <w:lvl w:ilvl="3" w:tplc="CD68C208">
      <w:start w:val="1"/>
      <w:numFmt w:val="bullet"/>
      <w:lvlText w:val=""/>
      <w:lvlJc w:val="left"/>
      <w:pPr>
        <w:ind w:left="4298" w:hanging="360"/>
      </w:pPr>
      <w:rPr>
        <w:rFonts w:ascii="Symbol" w:hAnsi="Symbol" w:hint="default"/>
      </w:rPr>
    </w:lvl>
    <w:lvl w:ilvl="4" w:tplc="2356FC34">
      <w:start w:val="1"/>
      <w:numFmt w:val="bullet"/>
      <w:lvlText w:val="o"/>
      <w:lvlJc w:val="left"/>
      <w:pPr>
        <w:ind w:left="5018" w:hanging="360"/>
      </w:pPr>
      <w:rPr>
        <w:rFonts w:ascii="Courier New" w:hAnsi="Courier New" w:hint="default"/>
      </w:rPr>
    </w:lvl>
    <w:lvl w:ilvl="5" w:tplc="DC10D26E">
      <w:start w:val="1"/>
      <w:numFmt w:val="bullet"/>
      <w:lvlText w:val=""/>
      <w:lvlJc w:val="left"/>
      <w:pPr>
        <w:ind w:left="5738" w:hanging="360"/>
      </w:pPr>
      <w:rPr>
        <w:rFonts w:ascii="Wingdings" w:hAnsi="Wingdings" w:hint="default"/>
      </w:rPr>
    </w:lvl>
    <w:lvl w:ilvl="6" w:tplc="53623B26">
      <w:start w:val="1"/>
      <w:numFmt w:val="bullet"/>
      <w:lvlText w:val=""/>
      <w:lvlJc w:val="left"/>
      <w:pPr>
        <w:ind w:left="6458" w:hanging="360"/>
      </w:pPr>
      <w:rPr>
        <w:rFonts w:ascii="Symbol" w:hAnsi="Symbol" w:hint="default"/>
      </w:rPr>
    </w:lvl>
    <w:lvl w:ilvl="7" w:tplc="ACB2BFDE">
      <w:start w:val="1"/>
      <w:numFmt w:val="bullet"/>
      <w:lvlText w:val="o"/>
      <w:lvlJc w:val="left"/>
      <w:pPr>
        <w:ind w:left="7178" w:hanging="360"/>
      </w:pPr>
      <w:rPr>
        <w:rFonts w:ascii="Courier New" w:hAnsi="Courier New" w:hint="default"/>
      </w:rPr>
    </w:lvl>
    <w:lvl w:ilvl="8" w:tplc="2C4CD500">
      <w:start w:val="1"/>
      <w:numFmt w:val="bullet"/>
      <w:lvlText w:val=""/>
      <w:lvlJc w:val="left"/>
      <w:pPr>
        <w:ind w:left="7898" w:hanging="360"/>
      </w:pPr>
      <w:rPr>
        <w:rFonts w:ascii="Wingdings" w:hAnsi="Wingdings" w:hint="default"/>
      </w:rPr>
    </w:lvl>
  </w:abstractNum>
  <w:abstractNum w:abstractNumId="25" w15:restartNumberingAfterBreak="0">
    <w:nsid w:val="408A277B"/>
    <w:multiLevelType w:val="hybridMultilevel"/>
    <w:tmpl w:val="2BEA0714"/>
    <w:lvl w:ilvl="0" w:tplc="5C3E26A8">
      <w:start w:val="1"/>
      <w:numFmt w:val="bullet"/>
      <w:pStyle w:val="retrait20"/>
      <w:lvlText w:val="*"/>
      <w:lvlJc w:val="left"/>
      <w:pPr>
        <w:tabs>
          <w:tab w:val="num" w:pos="1778"/>
        </w:tabs>
        <w:ind w:left="1418" w:firstLine="0"/>
      </w:pPr>
      <w:rPr>
        <w:rFonts w:ascii="Times New Roman" w:hAnsi="Times New Roman" w:cs="Times New Roman" w:hint="default"/>
        <w:sz w:val="22"/>
      </w:rPr>
    </w:lvl>
    <w:lvl w:ilvl="1" w:tplc="5F42EA52">
      <w:start w:val="1"/>
      <w:numFmt w:val="bullet"/>
      <w:lvlText w:val="o"/>
      <w:lvlJc w:val="left"/>
      <w:pPr>
        <w:tabs>
          <w:tab w:val="num" w:pos="1440"/>
        </w:tabs>
        <w:ind w:left="1440" w:hanging="360"/>
      </w:pPr>
      <w:rPr>
        <w:rFonts w:ascii="Courier New" w:hAnsi="Courier New" w:hint="default"/>
      </w:rPr>
    </w:lvl>
    <w:lvl w:ilvl="2" w:tplc="0FBAA5EE" w:tentative="1">
      <w:start w:val="1"/>
      <w:numFmt w:val="bullet"/>
      <w:lvlText w:val=""/>
      <w:lvlJc w:val="left"/>
      <w:pPr>
        <w:tabs>
          <w:tab w:val="num" w:pos="2160"/>
        </w:tabs>
        <w:ind w:left="2160" w:hanging="360"/>
      </w:pPr>
      <w:rPr>
        <w:rFonts w:ascii="Wingdings" w:hAnsi="Wingdings" w:hint="default"/>
      </w:rPr>
    </w:lvl>
    <w:lvl w:ilvl="3" w:tplc="4566C25E">
      <w:start w:val="1"/>
      <w:numFmt w:val="bullet"/>
      <w:lvlText w:val=""/>
      <w:lvlJc w:val="left"/>
      <w:pPr>
        <w:tabs>
          <w:tab w:val="num" w:pos="2880"/>
        </w:tabs>
        <w:ind w:left="2880" w:hanging="360"/>
      </w:pPr>
      <w:rPr>
        <w:rFonts w:ascii="Symbol" w:hAnsi="Symbol" w:hint="default"/>
      </w:rPr>
    </w:lvl>
    <w:lvl w:ilvl="4" w:tplc="281E71E2" w:tentative="1">
      <w:start w:val="1"/>
      <w:numFmt w:val="bullet"/>
      <w:lvlText w:val="o"/>
      <w:lvlJc w:val="left"/>
      <w:pPr>
        <w:tabs>
          <w:tab w:val="num" w:pos="3600"/>
        </w:tabs>
        <w:ind w:left="3600" w:hanging="360"/>
      </w:pPr>
      <w:rPr>
        <w:rFonts w:ascii="Courier New" w:hAnsi="Courier New" w:hint="default"/>
      </w:rPr>
    </w:lvl>
    <w:lvl w:ilvl="5" w:tplc="5B1CC7A8" w:tentative="1">
      <w:start w:val="1"/>
      <w:numFmt w:val="bullet"/>
      <w:lvlText w:val=""/>
      <w:lvlJc w:val="left"/>
      <w:pPr>
        <w:tabs>
          <w:tab w:val="num" w:pos="4320"/>
        </w:tabs>
        <w:ind w:left="4320" w:hanging="360"/>
      </w:pPr>
      <w:rPr>
        <w:rFonts w:ascii="Wingdings" w:hAnsi="Wingdings" w:hint="default"/>
      </w:rPr>
    </w:lvl>
    <w:lvl w:ilvl="6" w:tplc="15E07CAC" w:tentative="1">
      <w:start w:val="1"/>
      <w:numFmt w:val="bullet"/>
      <w:lvlText w:val=""/>
      <w:lvlJc w:val="left"/>
      <w:pPr>
        <w:tabs>
          <w:tab w:val="num" w:pos="5040"/>
        </w:tabs>
        <w:ind w:left="5040" w:hanging="360"/>
      </w:pPr>
      <w:rPr>
        <w:rFonts w:ascii="Symbol" w:hAnsi="Symbol" w:hint="default"/>
      </w:rPr>
    </w:lvl>
    <w:lvl w:ilvl="7" w:tplc="58808BF2" w:tentative="1">
      <w:start w:val="1"/>
      <w:numFmt w:val="bullet"/>
      <w:lvlText w:val="o"/>
      <w:lvlJc w:val="left"/>
      <w:pPr>
        <w:tabs>
          <w:tab w:val="num" w:pos="5760"/>
        </w:tabs>
        <w:ind w:left="5760" w:hanging="360"/>
      </w:pPr>
      <w:rPr>
        <w:rFonts w:ascii="Courier New" w:hAnsi="Courier New" w:hint="default"/>
      </w:rPr>
    </w:lvl>
    <w:lvl w:ilvl="8" w:tplc="6988F9E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70275E"/>
    <w:multiLevelType w:val="singleLevel"/>
    <w:tmpl w:val="64B03DEA"/>
    <w:lvl w:ilvl="0">
      <w:start w:val="1"/>
      <w:numFmt w:val="bullet"/>
      <w:pStyle w:val="Liste1tiret"/>
      <w:lvlText w:val="-"/>
      <w:lvlJc w:val="left"/>
      <w:pPr>
        <w:tabs>
          <w:tab w:val="num" w:pos="1211"/>
        </w:tabs>
        <w:ind w:left="1134" w:hanging="283"/>
      </w:pPr>
      <w:rPr>
        <w:rFonts w:ascii="Arial" w:hAnsi="Arial" w:hint="default"/>
        <w:b w:val="0"/>
        <w:i w:val="0"/>
        <w:sz w:val="32"/>
      </w:rPr>
    </w:lvl>
  </w:abstractNum>
  <w:abstractNum w:abstractNumId="27" w15:restartNumberingAfterBreak="0">
    <w:nsid w:val="47914EBD"/>
    <w:multiLevelType w:val="hybridMultilevel"/>
    <w:tmpl w:val="217CE134"/>
    <w:lvl w:ilvl="0" w:tplc="136C7674">
      <w:start w:val="1"/>
      <w:numFmt w:val="bullet"/>
      <w:pStyle w:val="Puces2"/>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28" w15:restartNumberingAfterBreak="0">
    <w:nsid w:val="4E52729F"/>
    <w:multiLevelType w:val="hybridMultilevel"/>
    <w:tmpl w:val="FCB659DE"/>
    <w:lvl w:ilvl="0" w:tplc="C88C1A16">
      <w:start w:val="1"/>
      <w:numFmt w:val="bullet"/>
      <w:pStyle w:val="Rvision1"/>
      <w:lvlText w:val=""/>
      <w:lvlJc w:val="left"/>
      <w:pPr>
        <w:ind w:left="1494" w:hanging="360"/>
      </w:pPr>
      <w:rPr>
        <w:rFonts w:ascii="Wingdings" w:hAnsi="Wingdings" w:hint="default"/>
      </w:rPr>
    </w:lvl>
    <w:lvl w:ilvl="1" w:tplc="07F80968">
      <w:start w:val="1"/>
      <w:numFmt w:val="bullet"/>
      <w:lvlText w:val="o"/>
      <w:lvlJc w:val="left"/>
      <w:pPr>
        <w:ind w:left="2214" w:hanging="360"/>
      </w:pPr>
      <w:rPr>
        <w:rFonts w:ascii="Courier New" w:hAnsi="Courier New" w:hint="default"/>
      </w:rPr>
    </w:lvl>
    <w:lvl w:ilvl="2" w:tplc="24262C48">
      <w:start w:val="1"/>
      <w:numFmt w:val="bullet"/>
      <w:lvlText w:val=""/>
      <w:lvlJc w:val="left"/>
      <w:pPr>
        <w:ind w:left="2934" w:hanging="360"/>
      </w:pPr>
      <w:rPr>
        <w:rFonts w:ascii="Wingdings" w:hAnsi="Wingdings" w:hint="default"/>
      </w:rPr>
    </w:lvl>
    <w:lvl w:ilvl="3" w:tplc="0D26C6DE">
      <w:start w:val="1"/>
      <w:numFmt w:val="bullet"/>
      <w:lvlText w:val=""/>
      <w:lvlJc w:val="left"/>
      <w:pPr>
        <w:ind w:left="3654" w:hanging="360"/>
      </w:pPr>
      <w:rPr>
        <w:rFonts w:ascii="Symbol" w:hAnsi="Symbol" w:hint="default"/>
      </w:rPr>
    </w:lvl>
    <w:lvl w:ilvl="4" w:tplc="AE5440DC">
      <w:start w:val="1"/>
      <w:numFmt w:val="bullet"/>
      <w:lvlText w:val="o"/>
      <w:lvlJc w:val="left"/>
      <w:pPr>
        <w:ind w:left="4374" w:hanging="360"/>
      </w:pPr>
      <w:rPr>
        <w:rFonts w:ascii="Courier New" w:hAnsi="Courier New" w:hint="default"/>
      </w:rPr>
    </w:lvl>
    <w:lvl w:ilvl="5" w:tplc="BA9C7646">
      <w:start w:val="1"/>
      <w:numFmt w:val="bullet"/>
      <w:lvlText w:val=""/>
      <w:lvlJc w:val="left"/>
      <w:pPr>
        <w:ind w:left="5094" w:hanging="360"/>
      </w:pPr>
      <w:rPr>
        <w:rFonts w:ascii="Wingdings" w:hAnsi="Wingdings" w:hint="default"/>
      </w:rPr>
    </w:lvl>
    <w:lvl w:ilvl="6" w:tplc="EC9CCADC">
      <w:start w:val="1"/>
      <w:numFmt w:val="bullet"/>
      <w:lvlText w:val=""/>
      <w:lvlJc w:val="left"/>
      <w:pPr>
        <w:ind w:left="5814" w:hanging="360"/>
      </w:pPr>
      <w:rPr>
        <w:rFonts w:ascii="Symbol" w:hAnsi="Symbol" w:hint="default"/>
      </w:rPr>
    </w:lvl>
    <w:lvl w:ilvl="7" w:tplc="F0860460">
      <w:start w:val="1"/>
      <w:numFmt w:val="bullet"/>
      <w:lvlText w:val="o"/>
      <w:lvlJc w:val="left"/>
      <w:pPr>
        <w:ind w:left="6534" w:hanging="360"/>
      </w:pPr>
      <w:rPr>
        <w:rFonts w:ascii="Courier New" w:hAnsi="Courier New" w:hint="default"/>
      </w:rPr>
    </w:lvl>
    <w:lvl w:ilvl="8" w:tplc="3522BDE8">
      <w:start w:val="1"/>
      <w:numFmt w:val="bullet"/>
      <w:lvlText w:val=""/>
      <w:lvlJc w:val="left"/>
      <w:pPr>
        <w:ind w:left="7254" w:hanging="360"/>
      </w:pPr>
      <w:rPr>
        <w:rFonts w:ascii="Wingdings" w:hAnsi="Wingdings" w:hint="default"/>
      </w:rPr>
    </w:lvl>
  </w:abstractNum>
  <w:abstractNum w:abstractNumId="29" w15:restartNumberingAfterBreak="0">
    <w:nsid w:val="4EB7097F"/>
    <w:multiLevelType w:val="hybridMultilevel"/>
    <w:tmpl w:val="00BCAB18"/>
    <w:lvl w:ilvl="0" w:tplc="7D08F8BC">
      <w:start w:val="1"/>
      <w:numFmt w:val="bullet"/>
      <w:pStyle w:val="TITRE10"/>
      <w:lvlText w:val=""/>
      <w:lvlJc w:val="left"/>
      <w:pPr>
        <w:tabs>
          <w:tab w:val="num" w:pos="1440"/>
        </w:tabs>
        <w:ind w:left="1440" w:hanging="360"/>
      </w:pPr>
      <w:rPr>
        <w:rFonts w:ascii="Wingdings" w:hAnsi="Wingdings" w:hint="default"/>
      </w:rPr>
    </w:lvl>
    <w:lvl w:ilvl="1" w:tplc="E04451D8">
      <w:start w:val="1"/>
      <w:numFmt w:val="bullet"/>
      <w:pStyle w:val="TITRE20"/>
      <w:lvlText w:val="o"/>
      <w:lvlJc w:val="left"/>
      <w:pPr>
        <w:tabs>
          <w:tab w:val="num" w:pos="2160"/>
        </w:tabs>
        <w:ind w:left="2160" w:hanging="360"/>
      </w:pPr>
      <w:rPr>
        <w:rFonts w:ascii="Courier New" w:hAnsi="Courier New" w:hint="default"/>
      </w:rPr>
    </w:lvl>
    <w:lvl w:ilvl="2" w:tplc="5680FBE2">
      <w:start w:val="1"/>
      <w:numFmt w:val="bullet"/>
      <w:lvlText w:val=""/>
      <w:lvlJc w:val="left"/>
      <w:pPr>
        <w:tabs>
          <w:tab w:val="num" w:pos="2880"/>
        </w:tabs>
        <w:ind w:left="2880" w:hanging="360"/>
      </w:pPr>
      <w:rPr>
        <w:rFonts w:ascii="Wingdings" w:hAnsi="Wingdings" w:hint="default"/>
      </w:rPr>
    </w:lvl>
    <w:lvl w:ilvl="3" w:tplc="CE00544A">
      <w:start w:val="1"/>
      <w:numFmt w:val="bullet"/>
      <w:lvlText w:val=""/>
      <w:lvlJc w:val="left"/>
      <w:pPr>
        <w:tabs>
          <w:tab w:val="num" w:pos="3600"/>
        </w:tabs>
        <w:ind w:left="3600" w:hanging="360"/>
      </w:pPr>
      <w:rPr>
        <w:rFonts w:ascii="Symbol" w:hAnsi="Symbol" w:hint="default"/>
      </w:rPr>
    </w:lvl>
    <w:lvl w:ilvl="4" w:tplc="2D8843AE">
      <w:start w:val="1"/>
      <w:numFmt w:val="bullet"/>
      <w:lvlText w:val="o"/>
      <w:lvlJc w:val="left"/>
      <w:pPr>
        <w:tabs>
          <w:tab w:val="num" w:pos="4320"/>
        </w:tabs>
        <w:ind w:left="4320" w:hanging="360"/>
      </w:pPr>
      <w:rPr>
        <w:rFonts w:ascii="Courier New" w:hAnsi="Courier New" w:hint="default"/>
      </w:rPr>
    </w:lvl>
    <w:lvl w:ilvl="5" w:tplc="EB34D1AC">
      <w:start w:val="1"/>
      <w:numFmt w:val="bullet"/>
      <w:lvlText w:val=""/>
      <w:lvlJc w:val="left"/>
      <w:pPr>
        <w:tabs>
          <w:tab w:val="num" w:pos="5040"/>
        </w:tabs>
        <w:ind w:left="5040" w:hanging="360"/>
      </w:pPr>
      <w:rPr>
        <w:rFonts w:ascii="Wingdings" w:hAnsi="Wingdings" w:hint="default"/>
      </w:rPr>
    </w:lvl>
    <w:lvl w:ilvl="6" w:tplc="72DCD6B6">
      <w:start w:val="1"/>
      <w:numFmt w:val="bullet"/>
      <w:lvlText w:val=""/>
      <w:lvlJc w:val="left"/>
      <w:pPr>
        <w:tabs>
          <w:tab w:val="num" w:pos="5760"/>
        </w:tabs>
        <w:ind w:left="5760" w:hanging="360"/>
      </w:pPr>
      <w:rPr>
        <w:rFonts w:ascii="Symbol" w:hAnsi="Symbol" w:hint="default"/>
      </w:rPr>
    </w:lvl>
    <w:lvl w:ilvl="7" w:tplc="AC70C9F4">
      <w:start w:val="1"/>
      <w:numFmt w:val="bullet"/>
      <w:lvlText w:val="o"/>
      <w:lvlJc w:val="left"/>
      <w:pPr>
        <w:tabs>
          <w:tab w:val="num" w:pos="6480"/>
        </w:tabs>
        <w:ind w:left="6480" w:hanging="360"/>
      </w:pPr>
      <w:rPr>
        <w:rFonts w:ascii="Courier New" w:hAnsi="Courier New" w:hint="default"/>
      </w:rPr>
    </w:lvl>
    <w:lvl w:ilvl="8" w:tplc="2DFEE3CE">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960108F"/>
    <w:multiLevelType w:val="multilevel"/>
    <w:tmpl w:val="040C001D"/>
    <w:styleLink w:val="Style6"/>
    <w:lvl w:ilvl="0">
      <w:start w:val="5"/>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5BF517CF"/>
    <w:multiLevelType w:val="hybridMultilevel"/>
    <w:tmpl w:val="279A906C"/>
    <w:lvl w:ilvl="0" w:tplc="1536FE2A">
      <w:start w:val="1"/>
      <w:numFmt w:val="bullet"/>
      <w:pStyle w:val="PUCE10"/>
      <w:lvlText w:val="o"/>
      <w:lvlJc w:val="left"/>
      <w:pPr>
        <w:tabs>
          <w:tab w:val="num" w:pos="1494"/>
        </w:tabs>
        <w:ind w:left="1494" w:hanging="360"/>
      </w:pPr>
      <w:rPr>
        <w:rFonts w:ascii="Courier New" w:hAnsi="Courier New" w:hint="default"/>
      </w:rPr>
    </w:lvl>
    <w:lvl w:ilvl="1" w:tplc="46580138">
      <w:start w:val="1"/>
      <w:numFmt w:val="bullet"/>
      <w:lvlText w:val="o"/>
      <w:lvlJc w:val="left"/>
      <w:pPr>
        <w:tabs>
          <w:tab w:val="num" w:pos="1440"/>
        </w:tabs>
        <w:ind w:left="1440" w:hanging="360"/>
      </w:pPr>
      <w:rPr>
        <w:rFonts w:ascii="Courier New" w:hAnsi="Courier New" w:hint="default"/>
      </w:rPr>
    </w:lvl>
    <w:lvl w:ilvl="2" w:tplc="1F4E717C">
      <w:start w:val="1"/>
      <w:numFmt w:val="bullet"/>
      <w:lvlText w:val=""/>
      <w:lvlJc w:val="left"/>
      <w:pPr>
        <w:tabs>
          <w:tab w:val="num" w:pos="2160"/>
        </w:tabs>
        <w:ind w:left="2160" w:hanging="360"/>
      </w:pPr>
      <w:rPr>
        <w:rFonts w:ascii="Wingdings" w:hAnsi="Wingdings" w:hint="default"/>
      </w:rPr>
    </w:lvl>
    <w:lvl w:ilvl="3" w:tplc="3EDE37DA">
      <w:start w:val="1"/>
      <w:numFmt w:val="bullet"/>
      <w:lvlText w:val=""/>
      <w:lvlJc w:val="left"/>
      <w:pPr>
        <w:tabs>
          <w:tab w:val="num" w:pos="2880"/>
        </w:tabs>
        <w:ind w:left="2880" w:hanging="360"/>
      </w:pPr>
      <w:rPr>
        <w:rFonts w:ascii="Symbol" w:hAnsi="Symbol" w:hint="default"/>
      </w:rPr>
    </w:lvl>
    <w:lvl w:ilvl="4" w:tplc="FCD63868">
      <w:start w:val="1"/>
      <w:numFmt w:val="bullet"/>
      <w:lvlText w:val="o"/>
      <w:lvlJc w:val="left"/>
      <w:pPr>
        <w:tabs>
          <w:tab w:val="num" w:pos="3600"/>
        </w:tabs>
        <w:ind w:left="3600" w:hanging="360"/>
      </w:pPr>
      <w:rPr>
        <w:rFonts w:ascii="Courier New" w:hAnsi="Courier New" w:hint="default"/>
      </w:rPr>
    </w:lvl>
    <w:lvl w:ilvl="5" w:tplc="506253BA">
      <w:start w:val="1"/>
      <w:numFmt w:val="bullet"/>
      <w:lvlText w:val=""/>
      <w:lvlJc w:val="left"/>
      <w:pPr>
        <w:tabs>
          <w:tab w:val="num" w:pos="4320"/>
        </w:tabs>
        <w:ind w:left="4320" w:hanging="360"/>
      </w:pPr>
      <w:rPr>
        <w:rFonts w:ascii="Wingdings" w:hAnsi="Wingdings" w:hint="default"/>
      </w:rPr>
    </w:lvl>
    <w:lvl w:ilvl="6" w:tplc="748CAB6E">
      <w:start w:val="1"/>
      <w:numFmt w:val="bullet"/>
      <w:lvlText w:val=""/>
      <w:lvlJc w:val="left"/>
      <w:pPr>
        <w:tabs>
          <w:tab w:val="num" w:pos="5040"/>
        </w:tabs>
        <w:ind w:left="5040" w:hanging="360"/>
      </w:pPr>
      <w:rPr>
        <w:rFonts w:ascii="Symbol" w:hAnsi="Symbol" w:hint="default"/>
      </w:rPr>
    </w:lvl>
    <w:lvl w:ilvl="7" w:tplc="4BBE0DBA">
      <w:start w:val="1"/>
      <w:numFmt w:val="bullet"/>
      <w:lvlText w:val="o"/>
      <w:lvlJc w:val="left"/>
      <w:pPr>
        <w:tabs>
          <w:tab w:val="num" w:pos="5760"/>
        </w:tabs>
        <w:ind w:left="5760" w:hanging="360"/>
      </w:pPr>
      <w:rPr>
        <w:rFonts w:ascii="Courier New" w:hAnsi="Courier New" w:hint="default"/>
      </w:rPr>
    </w:lvl>
    <w:lvl w:ilvl="8" w:tplc="FC8067F4">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027E18"/>
    <w:multiLevelType w:val="hybridMultilevel"/>
    <w:tmpl w:val="9D2E6850"/>
    <w:lvl w:ilvl="0" w:tplc="BD9A406E">
      <w:start w:val="6"/>
      <w:numFmt w:val="bullet"/>
      <w:pStyle w:val="Localisation-ObservationsParticulires"/>
      <w:lvlText w:val=""/>
      <w:lvlJc w:val="left"/>
      <w:pPr>
        <w:tabs>
          <w:tab w:val="num" w:pos="2549"/>
        </w:tabs>
        <w:ind w:left="2189" w:firstLine="0"/>
      </w:pPr>
      <w:rPr>
        <w:rFonts w:ascii="Symbol" w:hAnsi="Symbol" w:hint="default"/>
        <w:b/>
        <w:i w:val="0"/>
        <w:sz w:val="22"/>
      </w:rPr>
    </w:lvl>
    <w:lvl w:ilvl="1" w:tplc="51C684B8">
      <w:start w:val="6"/>
      <w:numFmt w:val="bullet"/>
      <w:pStyle w:val="Retraitlocalisation"/>
      <w:lvlText w:val=""/>
      <w:lvlJc w:val="left"/>
      <w:pPr>
        <w:tabs>
          <w:tab w:val="num" w:pos="2628"/>
        </w:tabs>
        <w:ind w:left="2268" w:firstLine="0"/>
      </w:pPr>
      <w:rPr>
        <w:rFonts w:ascii="Symbol" w:hAnsi="Symbol" w:hint="default"/>
        <w:sz w:val="22"/>
      </w:rPr>
    </w:lvl>
    <w:lvl w:ilvl="2" w:tplc="759EC748" w:tentative="1">
      <w:start w:val="1"/>
      <w:numFmt w:val="bullet"/>
      <w:lvlText w:val=""/>
      <w:lvlJc w:val="left"/>
      <w:pPr>
        <w:tabs>
          <w:tab w:val="num" w:pos="2160"/>
        </w:tabs>
        <w:ind w:left="2160" w:hanging="360"/>
      </w:pPr>
      <w:rPr>
        <w:rFonts w:ascii="Wingdings" w:hAnsi="Wingdings" w:hint="default"/>
      </w:rPr>
    </w:lvl>
    <w:lvl w:ilvl="3" w:tplc="C56C6F24" w:tentative="1">
      <w:start w:val="1"/>
      <w:numFmt w:val="bullet"/>
      <w:lvlText w:val=""/>
      <w:lvlJc w:val="left"/>
      <w:pPr>
        <w:tabs>
          <w:tab w:val="num" w:pos="2880"/>
        </w:tabs>
        <w:ind w:left="2880" w:hanging="360"/>
      </w:pPr>
      <w:rPr>
        <w:rFonts w:ascii="Symbol" w:hAnsi="Symbol" w:hint="default"/>
      </w:rPr>
    </w:lvl>
    <w:lvl w:ilvl="4" w:tplc="7026BE36"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A76AB8"/>
    <w:multiLevelType w:val="multilevel"/>
    <w:tmpl w:val="8774DA20"/>
    <w:styleLink w:val="Style7"/>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864"/>
        </w:tabs>
        <w:ind w:left="86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635D3ECC"/>
    <w:multiLevelType w:val="singleLevel"/>
    <w:tmpl w:val="FFFFFFFF"/>
    <w:lvl w:ilvl="0">
      <w:start w:val="1"/>
      <w:numFmt w:val="bullet"/>
      <w:pStyle w:val="Style-Car"/>
      <w:lvlText w:val=""/>
      <w:legacy w:legacy="1" w:legacySpace="0" w:legacyIndent="283"/>
      <w:lvlJc w:val="left"/>
      <w:pPr>
        <w:ind w:left="850" w:hanging="283"/>
      </w:pPr>
      <w:rPr>
        <w:rFonts w:ascii="Symbol" w:hAnsi="Symbol" w:hint="default"/>
        <w:sz w:val="16"/>
      </w:rPr>
    </w:lvl>
  </w:abstractNum>
  <w:abstractNum w:abstractNumId="35" w15:restartNumberingAfterBreak="0">
    <w:nsid w:val="65437D80"/>
    <w:multiLevelType w:val="hybridMultilevel"/>
    <w:tmpl w:val="EB2223E2"/>
    <w:lvl w:ilvl="0" w:tplc="5964ACD6">
      <w:start w:val="1"/>
      <w:numFmt w:val="bullet"/>
      <w:pStyle w:val="Tiret1"/>
      <w:lvlText w:val=""/>
      <w:lvlJc w:val="left"/>
      <w:pPr>
        <w:tabs>
          <w:tab w:val="num" w:pos="4830"/>
        </w:tabs>
        <w:ind w:left="4830" w:hanging="360"/>
      </w:pPr>
      <w:rPr>
        <w:rFonts w:ascii="Symbol" w:hAnsi="Symbol" w:hint="default"/>
      </w:rPr>
    </w:lvl>
    <w:lvl w:ilvl="1" w:tplc="5180EB22" w:tentative="1">
      <w:start w:val="1"/>
      <w:numFmt w:val="bullet"/>
      <w:lvlText w:val="o"/>
      <w:lvlJc w:val="left"/>
      <w:pPr>
        <w:tabs>
          <w:tab w:val="num" w:pos="4699"/>
        </w:tabs>
        <w:ind w:left="4699" w:hanging="360"/>
      </w:pPr>
      <w:rPr>
        <w:rFonts w:ascii="Courier New" w:hAnsi="Courier New" w:hint="default"/>
      </w:rPr>
    </w:lvl>
    <w:lvl w:ilvl="2" w:tplc="040C0005" w:tentative="1">
      <w:start w:val="1"/>
      <w:numFmt w:val="bullet"/>
      <w:lvlText w:val=""/>
      <w:lvlJc w:val="left"/>
      <w:pPr>
        <w:tabs>
          <w:tab w:val="num" w:pos="5419"/>
        </w:tabs>
        <w:ind w:left="5419" w:hanging="360"/>
      </w:pPr>
      <w:rPr>
        <w:rFonts w:ascii="Wingdings" w:hAnsi="Wingdings" w:hint="default"/>
      </w:rPr>
    </w:lvl>
    <w:lvl w:ilvl="3" w:tplc="040C0001" w:tentative="1">
      <w:start w:val="1"/>
      <w:numFmt w:val="bullet"/>
      <w:lvlText w:val=""/>
      <w:lvlJc w:val="left"/>
      <w:pPr>
        <w:tabs>
          <w:tab w:val="num" w:pos="6139"/>
        </w:tabs>
        <w:ind w:left="6139" w:hanging="360"/>
      </w:pPr>
      <w:rPr>
        <w:rFonts w:ascii="Symbol" w:hAnsi="Symbol" w:hint="default"/>
      </w:rPr>
    </w:lvl>
    <w:lvl w:ilvl="4" w:tplc="040C0003" w:tentative="1">
      <w:start w:val="1"/>
      <w:numFmt w:val="bullet"/>
      <w:lvlText w:val="o"/>
      <w:lvlJc w:val="left"/>
      <w:pPr>
        <w:tabs>
          <w:tab w:val="num" w:pos="6859"/>
        </w:tabs>
        <w:ind w:left="6859" w:hanging="360"/>
      </w:pPr>
      <w:rPr>
        <w:rFonts w:ascii="Courier New" w:hAnsi="Courier New" w:hint="default"/>
      </w:rPr>
    </w:lvl>
    <w:lvl w:ilvl="5" w:tplc="040C0005" w:tentative="1">
      <w:start w:val="1"/>
      <w:numFmt w:val="bullet"/>
      <w:lvlText w:val=""/>
      <w:lvlJc w:val="left"/>
      <w:pPr>
        <w:tabs>
          <w:tab w:val="num" w:pos="7579"/>
        </w:tabs>
        <w:ind w:left="7579" w:hanging="360"/>
      </w:pPr>
      <w:rPr>
        <w:rFonts w:ascii="Wingdings" w:hAnsi="Wingdings" w:hint="default"/>
      </w:rPr>
    </w:lvl>
    <w:lvl w:ilvl="6" w:tplc="040C0001" w:tentative="1">
      <w:start w:val="1"/>
      <w:numFmt w:val="bullet"/>
      <w:pStyle w:val="PP-Processus"/>
      <w:lvlText w:val=""/>
      <w:lvlJc w:val="left"/>
      <w:pPr>
        <w:tabs>
          <w:tab w:val="num" w:pos="8299"/>
        </w:tabs>
        <w:ind w:left="8299" w:hanging="360"/>
      </w:pPr>
      <w:rPr>
        <w:rFonts w:ascii="Symbol" w:hAnsi="Symbol" w:hint="default"/>
      </w:rPr>
    </w:lvl>
    <w:lvl w:ilvl="7" w:tplc="040C0003" w:tentative="1">
      <w:start w:val="1"/>
      <w:numFmt w:val="bullet"/>
      <w:lvlText w:val="o"/>
      <w:lvlJc w:val="left"/>
      <w:pPr>
        <w:tabs>
          <w:tab w:val="num" w:pos="9019"/>
        </w:tabs>
        <w:ind w:left="9019" w:hanging="360"/>
      </w:pPr>
      <w:rPr>
        <w:rFonts w:ascii="Courier New" w:hAnsi="Courier New" w:hint="default"/>
      </w:rPr>
    </w:lvl>
    <w:lvl w:ilvl="8" w:tplc="040C0005" w:tentative="1">
      <w:start w:val="1"/>
      <w:numFmt w:val="bullet"/>
      <w:lvlText w:val=""/>
      <w:lvlJc w:val="left"/>
      <w:pPr>
        <w:tabs>
          <w:tab w:val="num" w:pos="9739"/>
        </w:tabs>
        <w:ind w:left="9739" w:hanging="360"/>
      </w:pPr>
      <w:rPr>
        <w:rFonts w:ascii="Wingdings" w:hAnsi="Wingdings" w:hint="default"/>
      </w:rPr>
    </w:lvl>
  </w:abstractNum>
  <w:abstractNum w:abstractNumId="36" w15:restartNumberingAfterBreak="0">
    <w:nsid w:val="6AE942CD"/>
    <w:multiLevelType w:val="hybridMultilevel"/>
    <w:tmpl w:val="26E8FB98"/>
    <w:lvl w:ilvl="0" w:tplc="787E195C">
      <w:numFmt w:val="none"/>
      <w:pStyle w:val="Localisation0"/>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37" w15:restartNumberingAfterBreak="0">
    <w:nsid w:val="6B3D5A6D"/>
    <w:multiLevelType w:val="hybridMultilevel"/>
    <w:tmpl w:val="9A1E1576"/>
    <w:lvl w:ilvl="0" w:tplc="F788C696">
      <w:start w:val="1"/>
      <w:numFmt w:val="bullet"/>
      <w:pStyle w:val="StyleCorpsdetexteArialNarrow"/>
      <w:lvlText w:val=""/>
      <w:lvlJc w:val="left"/>
      <w:pPr>
        <w:tabs>
          <w:tab w:val="num" w:pos="1289"/>
        </w:tabs>
        <w:ind w:left="1289" w:hanging="360"/>
      </w:pPr>
      <w:rPr>
        <w:rFonts w:ascii="Wingdings" w:hAnsi="Wingdings" w:hint="default"/>
      </w:rPr>
    </w:lvl>
    <w:lvl w:ilvl="1" w:tplc="1AE88774">
      <w:start w:val="1"/>
      <w:numFmt w:val="bullet"/>
      <w:lvlText w:val="o"/>
      <w:lvlJc w:val="left"/>
      <w:pPr>
        <w:tabs>
          <w:tab w:val="num" w:pos="2009"/>
        </w:tabs>
        <w:ind w:left="2009" w:hanging="360"/>
      </w:pPr>
      <w:rPr>
        <w:rFonts w:ascii="Courier New" w:hAnsi="Courier New" w:hint="default"/>
      </w:rPr>
    </w:lvl>
    <w:lvl w:ilvl="2" w:tplc="13BC79FE">
      <w:start w:val="1"/>
      <w:numFmt w:val="bullet"/>
      <w:lvlText w:val=""/>
      <w:lvlJc w:val="left"/>
      <w:pPr>
        <w:tabs>
          <w:tab w:val="num" w:pos="2729"/>
        </w:tabs>
        <w:ind w:left="2729" w:hanging="360"/>
      </w:pPr>
      <w:rPr>
        <w:rFonts w:ascii="Wingdings" w:hAnsi="Wingdings" w:hint="default"/>
      </w:rPr>
    </w:lvl>
    <w:lvl w:ilvl="3" w:tplc="949A4AA2">
      <w:start w:val="1"/>
      <w:numFmt w:val="bullet"/>
      <w:lvlText w:val=""/>
      <w:lvlJc w:val="left"/>
      <w:pPr>
        <w:tabs>
          <w:tab w:val="num" w:pos="3449"/>
        </w:tabs>
        <w:ind w:left="3449" w:hanging="360"/>
      </w:pPr>
      <w:rPr>
        <w:rFonts w:ascii="Symbol" w:hAnsi="Symbol" w:hint="default"/>
      </w:rPr>
    </w:lvl>
    <w:lvl w:ilvl="4" w:tplc="9162E028">
      <w:start w:val="1"/>
      <w:numFmt w:val="bullet"/>
      <w:lvlText w:val="o"/>
      <w:lvlJc w:val="left"/>
      <w:pPr>
        <w:tabs>
          <w:tab w:val="num" w:pos="4169"/>
        </w:tabs>
        <w:ind w:left="4169" w:hanging="360"/>
      </w:pPr>
      <w:rPr>
        <w:rFonts w:ascii="Courier New" w:hAnsi="Courier New" w:hint="default"/>
      </w:rPr>
    </w:lvl>
    <w:lvl w:ilvl="5" w:tplc="F9F24A66">
      <w:start w:val="1"/>
      <w:numFmt w:val="bullet"/>
      <w:lvlText w:val=""/>
      <w:lvlJc w:val="left"/>
      <w:pPr>
        <w:tabs>
          <w:tab w:val="num" w:pos="4889"/>
        </w:tabs>
        <w:ind w:left="4889" w:hanging="360"/>
      </w:pPr>
      <w:rPr>
        <w:rFonts w:ascii="Wingdings" w:hAnsi="Wingdings" w:hint="default"/>
      </w:rPr>
    </w:lvl>
    <w:lvl w:ilvl="6" w:tplc="7C042B78">
      <w:start w:val="1"/>
      <w:numFmt w:val="bullet"/>
      <w:lvlText w:val=""/>
      <w:lvlJc w:val="left"/>
      <w:pPr>
        <w:tabs>
          <w:tab w:val="num" w:pos="5609"/>
        </w:tabs>
        <w:ind w:left="5609" w:hanging="360"/>
      </w:pPr>
      <w:rPr>
        <w:rFonts w:ascii="Symbol" w:hAnsi="Symbol" w:hint="default"/>
      </w:rPr>
    </w:lvl>
    <w:lvl w:ilvl="7" w:tplc="EB06C358">
      <w:start w:val="1"/>
      <w:numFmt w:val="bullet"/>
      <w:lvlText w:val="o"/>
      <w:lvlJc w:val="left"/>
      <w:pPr>
        <w:tabs>
          <w:tab w:val="num" w:pos="6329"/>
        </w:tabs>
        <w:ind w:left="6329" w:hanging="360"/>
      </w:pPr>
      <w:rPr>
        <w:rFonts w:ascii="Courier New" w:hAnsi="Courier New" w:hint="default"/>
      </w:rPr>
    </w:lvl>
    <w:lvl w:ilvl="8" w:tplc="BAB07AFA">
      <w:start w:val="1"/>
      <w:numFmt w:val="bullet"/>
      <w:lvlText w:val=""/>
      <w:lvlJc w:val="left"/>
      <w:pPr>
        <w:tabs>
          <w:tab w:val="num" w:pos="7049"/>
        </w:tabs>
        <w:ind w:left="7049" w:hanging="360"/>
      </w:pPr>
      <w:rPr>
        <w:rFonts w:ascii="Wingdings" w:hAnsi="Wingdings" w:hint="default"/>
      </w:rPr>
    </w:lvl>
  </w:abstractNum>
  <w:abstractNum w:abstractNumId="38" w15:restartNumberingAfterBreak="0">
    <w:nsid w:val="6BFA27C9"/>
    <w:multiLevelType w:val="hybridMultilevel"/>
    <w:tmpl w:val="77300138"/>
    <w:lvl w:ilvl="0" w:tplc="F4FAAEFC">
      <w:start w:val="1"/>
      <w:numFmt w:val="bullet"/>
      <w:pStyle w:val="Style8"/>
      <w:lvlText w:val=""/>
      <w:lvlJc w:val="left"/>
      <w:pPr>
        <w:tabs>
          <w:tab w:val="num" w:pos="360"/>
        </w:tabs>
        <w:ind w:left="340" w:hanging="340"/>
      </w:pPr>
      <w:rPr>
        <w:rFonts w:ascii="Wingdings" w:hAnsi="Wingdings" w:hint="default"/>
        <w:b/>
        <w:i w:val="0"/>
        <w:color w:val="0000FF"/>
        <w:sz w:val="20"/>
      </w:rPr>
    </w:lvl>
    <w:lvl w:ilvl="1" w:tplc="9140C1FE">
      <w:start w:val="1"/>
      <w:numFmt w:val="bullet"/>
      <w:lvlText w:val="•"/>
      <w:lvlJc w:val="left"/>
      <w:pPr>
        <w:tabs>
          <w:tab w:val="num" w:pos="1440"/>
        </w:tabs>
        <w:ind w:left="1440" w:hanging="360"/>
      </w:pPr>
      <w:rPr>
        <w:rFonts w:ascii="Times New Roman" w:hAnsi="Times New Roman" w:hint="default"/>
        <w:b/>
        <w:i w:val="0"/>
        <w:color w:val="0000FF"/>
        <w:sz w:val="20"/>
        <w:effect w:val="none"/>
      </w:rPr>
    </w:lvl>
    <w:lvl w:ilvl="2" w:tplc="BAF6E9C6">
      <w:start w:val="1"/>
      <w:numFmt w:val="bullet"/>
      <w:lvlText w:val=""/>
      <w:lvlJc w:val="left"/>
      <w:pPr>
        <w:tabs>
          <w:tab w:val="num" w:pos="2160"/>
        </w:tabs>
        <w:ind w:left="2140" w:hanging="340"/>
      </w:pPr>
      <w:rPr>
        <w:rFonts w:ascii="Wingdings" w:hAnsi="Wingdings" w:hint="default"/>
        <w:b/>
        <w:i w:val="0"/>
        <w:color w:val="0000FF"/>
        <w:sz w:val="20"/>
      </w:rPr>
    </w:lvl>
    <w:lvl w:ilvl="3" w:tplc="08E47DD2">
      <w:start w:val="1"/>
      <w:numFmt w:val="bullet"/>
      <w:lvlText w:val=""/>
      <w:lvlJc w:val="left"/>
      <w:pPr>
        <w:tabs>
          <w:tab w:val="num" w:pos="2880"/>
        </w:tabs>
        <w:ind w:left="2880" w:hanging="360"/>
      </w:pPr>
      <w:rPr>
        <w:rFonts w:ascii="Symbol" w:hAnsi="Symbol" w:hint="default"/>
      </w:rPr>
    </w:lvl>
    <w:lvl w:ilvl="4" w:tplc="8506C622">
      <w:start w:val="1"/>
      <w:numFmt w:val="bullet"/>
      <w:lvlText w:val="o"/>
      <w:lvlJc w:val="left"/>
      <w:pPr>
        <w:tabs>
          <w:tab w:val="num" w:pos="3600"/>
        </w:tabs>
        <w:ind w:left="3600" w:hanging="360"/>
      </w:pPr>
      <w:rPr>
        <w:rFonts w:ascii="Courier New" w:hAnsi="Courier New" w:hint="default"/>
      </w:rPr>
    </w:lvl>
    <w:lvl w:ilvl="5" w:tplc="A3C42F94">
      <w:start w:val="1"/>
      <w:numFmt w:val="bullet"/>
      <w:lvlText w:val=""/>
      <w:lvlJc w:val="left"/>
      <w:pPr>
        <w:tabs>
          <w:tab w:val="num" w:pos="4320"/>
        </w:tabs>
        <w:ind w:left="4320" w:hanging="360"/>
      </w:pPr>
      <w:rPr>
        <w:rFonts w:ascii="Wingdings" w:hAnsi="Wingdings" w:hint="default"/>
      </w:rPr>
    </w:lvl>
    <w:lvl w:ilvl="6" w:tplc="85A4457C">
      <w:start w:val="1"/>
      <w:numFmt w:val="bullet"/>
      <w:lvlText w:val=""/>
      <w:lvlJc w:val="left"/>
      <w:pPr>
        <w:tabs>
          <w:tab w:val="num" w:pos="5040"/>
        </w:tabs>
        <w:ind w:left="5040" w:hanging="360"/>
      </w:pPr>
      <w:rPr>
        <w:rFonts w:ascii="Symbol" w:hAnsi="Symbol" w:hint="default"/>
      </w:rPr>
    </w:lvl>
    <w:lvl w:ilvl="7" w:tplc="228E01EE">
      <w:start w:val="1"/>
      <w:numFmt w:val="bullet"/>
      <w:lvlText w:val="o"/>
      <w:lvlJc w:val="left"/>
      <w:pPr>
        <w:tabs>
          <w:tab w:val="num" w:pos="5760"/>
        </w:tabs>
        <w:ind w:left="5760" w:hanging="360"/>
      </w:pPr>
      <w:rPr>
        <w:rFonts w:ascii="Courier New" w:hAnsi="Courier New" w:hint="default"/>
      </w:rPr>
    </w:lvl>
    <w:lvl w:ilvl="8" w:tplc="802200FA">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012511"/>
    <w:multiLevelType w:val="hybridMultilevel"/>
    <w:tmpl w:val="9BA80336"/>
    <w:lvl w:ilvl="0" w:tplc="5964ACD6">
      <w:start w:val="1"/>
      <w:numFmt w:val="bullet"/>
      <w:pStyle w:val="Style2"/>
      <w:lvlText w:val=""/>
      <w:lvlJc w:val="left"/>
      <w:pPr>
        <w:tabs>
          <w:tab w:val="num" w:pos="2174"/>
        </w:tabs>
        <w:ind w:left="1814" w:firstLine="0"/>
      </w:pPr>
      <w:rPr>
        <w:rFonts w:ascii="Symbol" w:hAnsi="Symbol" w:hint="default"/>
        <w:color w:val="auto"/>
      </w:rPr>
    </w:lvl>
    <w:lvl w:ilvl="1" w:tplc="5180EB22"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F8252E"/>
    <w:multiLevelType w:val="multilevel"/>
    <w:tmpl w:val="B45E28AE"/>
    <w:lvl w:ilvl="0">
      <w:start w:val="1"/>
      <w:numFmt w:val="decimal"/>
      <w:lvlText w:val="%1"/>
      <w:lvlJc w:val="left"/>
      <w:pPr>
        <w:tabs>
          <w:tab w:val="num" w:pos="1418"/>
        </w:tabs>
        <w:ind w:left="1418" w:hanging="1418"/>
      </w:pPr>
      <w:rPr>
        <w:rFonts w:hint="default"/>
      </w:rPr>
    </w:lvl>
    <w:lvl w:ilvl="1">
      <w:start w:val="1"/>
      <w:numFmt w:val="decimal"/>
      <w:isLgl/>
      <w:lvlText w:val="1.%2"/>
      <w:lvlJc w:val="left"/>
      <w:pPr>
        <w:tabs>
          <w:tab w:val="num" w:pos="1418"/>
        </w:tabs>
        <w:ind w:left="1418" w:hanging="1418"/>
      </w:pPr>
      <w:rPr>
        <w:rFonts w:ascii="Arial" w:hAnsi="Arial" w:hint="default"/>
        <w:b/>
        <w:i w:val="0"/>
        <w:sz w:val="22"/>
        <w:u w:val="words"/>
      </w:rPr>
    </w:lvl>
    <w:lvl w:ilvl="2">
      <w:start w:val="1"/>
      <w:numFmt w:val="decimal"/>
      <w:lvlText w:val="%3.3.1"/>
      <w:lvlJc w:val="left"/>
      <w:pPr>
        <w:tabs>
          <w:tab w:val="num" w:pos="1418"/>
        </w:tabs>
        <w:ind w:left="1418" w:hanging="1418"/>
      </w:pPr>
      <w:rPr>
        <w:rFonts w:ascii="Times New Roman" w:hAnsi="Times New Roman" w:hint="default"/>
        <w:b w:val="0"/>
        <w:i/>
        <w:u w:val="dotted"/>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1" w15:restartNumberingAfterBreak="0">
    <w:nsid w:val="73EE4217"/>
    <w:multiLevelType w:val="singleLevel"/>
    <w:tmpl w:val="CBD2F3D2"/>
    <w:lvl w:ilvl="0">
      <w:start w:val="1"/>
      <w:numFmt w:val="bullet"/>
      <w:pStyle w:val="Style-CarCarCarCar"/>
      <w:lvlText w:val=""/>
      <w:lvlJc w:val="left"/>
      <w:pPr>
        <w:tabs>
          <w:tab w:val="num" w:pos="1353"/>
        </w:tabs>
        <w:ind w:left="1277" w:hanging="284"/>
      </w:pPr>
      <w:rPr>
        <w:rFonts w:ascii="Symbol" w:hAnsi="Symbol" w:hint="default"/>
        <w:b w:val="0"/>
        <w:i w:val="0"/>
        <w:sz w:val="22"/>
      </w:rPr>
    </w:lvl>
  </w:abstractNum>
  <w:abstractNum w:abstractNumId="42" w15:restartNumberingAfterBreak="0">
    <w:nsid w:val="7A764E61"/>
    <w:multiLevelType w:val="hybridMultilevel"/>
    <w:tmpl w:val="F9F6F4DE"/>
    <w:lvl w:ilvl="0" w:tplc="FFFFFFFF">
      <w:start w:val="6"/>
      <w:numFmt w:val="bullet"/>
      <w:pStyle w:val="Style1bis"/>
      <w:lvlText w:val="-"/>
      <w:lvlJc w:val="left"/>
      <w:pPr>
        <w:ind w:left="1494" w:hanging="360"/>
      </w:pPr>
      <w:rPr>
        <w:rFonts w:ascii="Arial" w:eastAsia="Times New Roman" w:hAnsi="Arial" w:hint="default"/>
      </w:rPr>
    </w:lvl>
    <w:lvl w:ilvl="1" w:tplc="040C0003">
      <w:start w:val="1"/>
      <w:numFmt w:val="bullet"/>
      <w:lvlText w:val="o"/>
      <w:lvlJc w:val="left"/>
      <w:pPr>
        <w:ind w:left="2214" w:hanging="360"/>
      </w:pPr>
      <w:rPr>
        <w:rFonts w:ascii="Courier New" w:hAnsi="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hint="default"/>
      </w:rPr>
    </w:lvl>
    <w:lvl w:ilvl="8" w:tplc="040C0005">
      <w:start w:val="1"/>
      <w:numFmt w:val="bullet"/>
      <w:lvlText w:val=""/>
      <w:lvlJc w:val="left"/>
      <w:pPr>
        <w:ind w:left="7254" w:hanging="360"/>
      </w:pPr>
      <w:rPr>
        <w:rFonts w:ascii="Wingdings" w:hAnsi="Wingdings" w:hint="default"/>
      </w:rPr>
    </w:lvl>
  </w:abstractNum>
  <w:num w:numId="1">
    <w:abstractNumId w:val="35"/>
  </w:num>
  <w:num w:numId="2">
    <w:abstractNumId w:val="40"/>
  </w:num>
  <w:num w:numId="3">
    <w:abstractNumId w:val="39"/>
  </w:num>
  <w:num w:numId="4">
    <w:abstractNumId w:val="32"/>
  </w:num>
  <w:num w:numId="5">
    <w:abstractNumId w:val="18"/>
  </w:num>
  <w:num w:numId="6">
    <w:abstractNumId w:val="2"/>
  </w:num>
  <w:num w:numId="7">
    <w:abstractNumId w:val="36"/>
  </w:num>
  <w:num w:numId="8">
    <w:abstractNumId w:val="15"/>
  </w:num>
  <w:num w:numId="9">
    <w:abstractNumId w:val="27"/>
  </w:num>
  <w:num w:numId="10">
    <w:abstractNumId w:val="25"/>
  </w:num>
  <w:num w:numId="11">
    <w:abstractNumId w:val="21"/>
  </w:num>
  <w:num w:numId="12">
    <w:abstractNumId w:val="11"/>
  </w:num>
  <w:num w:numId="13">
    <w:abstractNumId w:val="3"/>
    <w:lvlOverride w:ilvl="0">
      <w:lvl w:ilvl="0">
        <w:start w:val="1"/>
        <w:numFmt w:val="bullet"/>
        <w:pStyle w:val="Puces"/>
        <w:lvlText w:val="-"/>
        <w:legacy w:legacy="1" w:legacySpace="0" w:legacyIndent="283"/>
        <w:lvlJc w:val="left"/>
        <w:pPr>
          <w:ind w:left="2409" w:hanging="283"/>
        </w:pPr>
        <w:rPr>
          <w:sz w:val="22"/>
        </w:rPr>
      </w:lvl>
    </w:lvlOverride>
  </w:num>
  <w:num w:numId="14">
    <w:abstractNumId w:val="20"/>
  </w:num>
  <w:num w:numId="15">
    <w:abstractNumId w:val="14"/>
  </w:num>
  <w:num w:numId="16">
    <w:abstractNumId w:val="1"/>
  </w:num>
  <w:num w:numId="17">
    <w:abstractNumId w:val="8"/>
  </w:num>
  <w:num w:numId="18">
    <w:abstractNumId w:val="42"/>
  </w:num>
  <w:num w:numId="19">
    <w:abstractNumId w:val="9"/>
  </w:num>
  <w:num w:numId="20">
    <w:abstractNumId w:val="34"/>
  </w:num>
  <w:num w:numId="21">
    <w:abstractNumId w:val="16"/>
  </w:num>
  <w:num w:numId="22">
    <w:abstractNumId w:val="4"/>
  </w:num>
  <w:num w:numId="23">
    <w:abstractNumId w:val="37"/>
  </w:num>
  <w:num w:numId="24">
    <w:abstractNumId w:val="41"/>
  </w:num>
  <w:num w:numId="25">
    <w:abstractNumId w:val="38"/>
  </w:num>
  <w:num w:numId="26">
    <w:abstractNumId w:val="13"/>
  </w:num>
  <w:num w:numId="27">
    <w:abstractNumId w:val="29"/>
  </w:num>
  <w:num w:numId="28">
    <w:abstractNumId w:val="10"/>
  </w:num>
  <w:num w:numId="29">
    <w:abstractNumId w:val="28"/>
  </w:num>
  <w:num w:numId="30">
    <w:abstractNumId w:val="30"/>
  </w:num>
  <w:num w:numId="31">
    <w:abstractNumId w:val="33"/>
  </w:num>
  <w:num w:numId="32">
    <w:abstractNumId w:val="23"/>
  </w:num>
  <w:num w:numId="33">
    <w:abstractNumId w:val="31"/>
  </w:num>
  <w:num w:numId="34">
    <w:abstractNumId w:val="17"/>
  </w:num>
  <w:num w:numId="35">
    <w:abstractNumId w:val="12"/>
  </w:num>
  <w:num w:numId="36">
    <w:abstractNumId w:val="7"/>
  </w:num>
  <w:num w:numId="37">
    <w:abstractNumId w:val="22"/>
  </w:num>
  <w:num w:numId="38">
    <w:abstractNumId w:val="24"/>
  </w:num>
  <w:num w:numId="39">
    <w:abstractNumId w:val="0"/>
  </w:num>
  <w:num w:numId="40">
    <w:abstractNumId w:val="6"/>
  </w:num>
  <w:num w:numId="41">
    <w:abstractNumId w:val="26"/>
  </w:num>
  <w:num w:numId="42">
    <w:abstractNumId w:val="3"/>
    <w:lvlOverride w:ilvl="0">
      <w:lvl w:ilvl="0">
        <w:numFmt w:val="bullet"/>
        <w:pStyle w:val="Puces"/>
        <w:lvlText w:val="-"/>
        <w:legacy w:legacy="1" w:legacySpace="0" w:legacyIndent="283"/>
        <w:lvlJc w:val="left"/>
        <w:pPr>
          <w:ind w:left="2409" w:hanging="283"/>
        </w:pPr>
        <w:rPr>
          <w:sz w:val="22"/>
        </w:rPr>
      </w:lvl>
    </w:lvlOverride>
  </w:num>
  <w:num w:numId="43">
    <w:abstractNumId w:val="3"/>
    <w:lvlOverride w:ilvl="0">
      <w:lvl w:ilvl="0">
        <w:numFmt w:val="bullet"/>
        <w:pStyle w:val="Puces"/>
        <w:lvlText w:val="-"/>
        <w:legacy w:legacy="1" w:legacySpace="0" w:legacyIndent="283"/>
        <w:lvlJc w:val="left"/>
        <w:pPr>
          <w:ind w:left="2409" w:hanging="283"/>
        </w:pPr>
        <w:rPr>
          <w:sz w:val="22"/>
        </w:rPr>
      </w:lvl>
    </w:lvlOverride>
  </w:num>
  <w:num w:numId="44">
    <w:abstractNumId w:val="14"/>
  </w:num>
  <w:num w:numId="45">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15"/>
    <w:rsid w:val="00000DDC"/>
    <w:rsid w:val="000010ED"/>
    <w:rsid w:val="00002D48"/>
    <w:rsid w:val="00004FA7"/>
    <w:rsid w:val="000068B7"/>
    <w:rsid w:val="000076C7"/>
    <w:rsid w:val="00011EB9"/>
    <w:rsid w:val="00015667"/>
    <w:rsid w:val="000161EA"/>
    <w:rsid w:val="00017628"/>
    <w:rsid w:val="00017A26"/>
    <w:rsid w:val="000201B1"/>
    <w:rsid w:val="0002122F"/>
    <w:rsid w:val="0002159B"/>
    <w:rsid w:val="00022AF4"/>
    <w:rsid w:val="00022C20"/>
    <w:rsid w:val="00022FD7"/>
    <w:rsid w:val="00023012"/>
    <w:rsid w:val="0002470A"/>
    <w:rsid w:val="00025D17"/>
    <w:rsid w:val="0002786F"/>
    <w:rsid w:val="00027C13"/>
    <w:rsid w:val="00030358"/>
    <w:rsid w:val="00031FD7"/>
    <w:rsid w:val="0003286C"/>
    <w:rsid w:val="000337A1"/>
    <w:rsid w:val="00033F58"/>
    <w:rsid w:val="00035250"/>
    <w:rsid w:val="00035692"/>
    <w:rsid w:val="0004203E"/>
    <w:rsid w:val="00047F2B"/>
    <w:rsid w:val="00063C6A"/>
    <w:rsid w:val="00066275"/>
    <w:rsid w:val="00066E8B"/>
    <w:rsid w:val="00073084"/>
    <w:rsid w:val="00074C6E"/>
    <w:rsid w:val="00075EF8"/>
    <w:rsid w:val="00080D22"/>
    <w:rsid w:val="000816CA"/>
    <w:rsid w:val="00081B29"/>
    <w:rsid w:val="00081C02"/>
    <w:rsid w:val="00082294"/>
    <w:rsid w:val="000826FC"/>
    <w:rsid w:val="00082FF3"/>
    <w:rsid w:val="00084D45"/>
    <w:rsid w:val="00085961"/>
    <w:rsid w:val="00086428"/>
    <w:rsid w:val="00087372"/>
    <w:rsid w:val="00087DED"/>
    <w:rsid w:val="00090903"/>
    <w:rsid w:val="0009161B"/>
    <w:rsid w:val="00091FB5"/>
    <w:rsid w:val="00093BCF"/>
    <w:rsid w:val="00093F36"/>
    <w:rsid w:val="000945CE"/>
    <w:rsid w:val="000979DF"/>
    <w:rsid w:val="000A1BD7"/>
    <w:rsid w:val="000A2DDF"/>
    <w:rsid w:val="000A32D1"/>
    <w:rsid w:val="000A3C31"/>
    <w:rsid w:val="000A3DF3"/>
    <w:rsid w:val="000A569F"/>
    <w:rsid w:val="000A586E"/>
    <w:rsid w:val="000A6CD0"/>
    <w:rsid w:val="000A6D8E"/>
    <w:rsid w:val="000A79C4"/>
    <w:rsid w:val="000A7A48"/>
    <w:rsid w:val="000A7D25"/>
    <w:rsid w:val="000B452B"/>
    <w:rsid w:val="000B6B50"/>
    <w:rsid w:val="000C3BCB"/>
    <w:rsid w:val="000C49F4"/>
    <w:rsid w:val="000C5EF8"/>
    <w:rsid w:val="000C6103"/>
    <w:rsid w:val="000D11E6"/>
    <w:rsid w:val="000D191F"/>
    <w:rsid w:val="000D4983"/>
    <w:rsid w:val="000D4992"/>
    <w:rsid w:val="000D7512"/>
    <w:rsid w:val="000D7C4D"/>
    <w:rsid w:val="000E012B"/>
    <w:rsid w:val="000E310B"/>
    <w:rsid w:val="000E371A"/>
    <w:rsid w:val="000E527D"/>
    <w:rsid w:val="000E5896"/>
    <w:rsid w:val="000E5A76"/>
    <w:rsid w:val="000F1282"/>
    <w:rsid w:val="000F2E24"/>
    <w:rsid w:val="000F2F42"/>
    <w:rsid w:val="000F39A0"/>
    <w:rsid w:val="000F4440"/>
    <w:rsid w:val="00100E4A"/>
    <w:rsid w:val="0010189B"/>
    <w:rsid w:val="00102132"/>
    <w:rsid w:val="00102589"/>
    <w:rsid w:val="00106169"/>
    <w:rsid w:val="00110549"/>
    <w:rsid w:val="00113E7B"/>
    <w:rsid w:val="00117322"/>
    <w:rsid w:val="00117AA9"/>
    <w:rsid w:val="00120659"/>
    <w:rsid w:val="00123620"/>
    <w:rsid w:val="001249A0"/>
    <w:rsid w:val="00126930"/>
    <w:rsid w:val="00126D62"/>
    <w:rsid w:val="00127E34"/>
    <w:rsid w:val="0013386D"/>
    <w:rsid w:val="00136194"/>
    <w:rsid w:val="00136483"/>
    <w:rsid w:val="001367AC"/>
    <w:rsid w:val="00140383"/>
    <w:rsid w:val="00142FDF"/>
    <w:rsid w:val="00151E9F"/>
    <w:rsid w:val="00156FD8"/>
    <w:rsid w:val="001600ED"/>
    <w:rsid w:val="0016019A"/>
    <w:rsid w:val="00164054"/>
    <w:rsid w:val="00164A17"/>
    <w:rsid w:val="00165136"/>
    <w:rsid w:val="0016587A"/>
    <w:rsid w:val="00165A42"/>
    <w:rsid w:val="00165F31"/>
    <w:rsid w:val="0016644A"/>
    <w:rsid w:val="00174FB6"/>
    <w:rsid w:val="0018245E"/>
    <w:rsid w:val="001830E2"/>
    <w:rsid w:val="00184CC1"/>
    <w:rsid w:val="00185863"/>
    <w:rsid w:val="00185A5D"/>
    <w:rsid w:val="00190012"/>
    <w:rsid w:val="001902FA"/>
    <w:rsid w:val="00192F1A"/>
    <w:rsid w:val="00196278"/>
    <w:rsid w:val="00196D2B"/>
    <w:rsid w:val="001978DB"/>
    <w:rsid w:val="001A0547"/>
    <w:rsid w:val="001A3C86"/>
    <w:rsid w:val="001A3F03"/>
    <w:rsid w:val="001A451D"/>
    <w:rsid w:val="001A4BE4"/>
    <w:rsid w:val="001A5B55"/>
    <w:rsid w:val="001B0313"/>
    <w:rsid w:val="001B1495"/>
    <w:rsid w:val="001B34C1"/>
    <w:rsid w:val="001B381F"/>
    <w:rsid w:val="001B43AB"/>
    <w:rsid w:val="001C0735"/>
    <w:rsid w:val="001C0A96"/>
    <w:rsid w:val="001C2562"/>
    <w:rsid w:val="001C3030"/>
    <w:rsid w:val="001C4B13"/>
    <w:rsid w:val="001C4F9D"/>
    <w:rsid w:val="001D0495"/>
    <w:rsid w:val="001D2CEE"/>
    <w:rsid w:val="001D42D9"/>
    <w:rsid w:val="001D46BB"/>
    <w:rsid w:val="001D5760"/>
    <w:rsid w:val="001D71F8"/>
    <w:rsid w:val="001D727D"/>
    <w:rsid w:val="001E0F35"/>
    <w:rsid w:val="001E1F09"/>
    <w:rsid w:val="001E21E2"/>
    <w:rsid w:val="001E2D4D"/>
    <w:rsid w:val="001E39F6"/>
    <w:rsid w:val="001E4CBC"/>
    <w:rsid w:val="001E700E"/>
    <w:rsid w:val="001E7413"/>
    <w:rsid w:val="001F2D67"/>
    <w:rsid w:val="001F4216"/>
    <w:rsid w:val="001F5350"/>
    <w:rsid w:val="001F61A3"/>
    <w:rsid w:val="001F6F7C"/>
    <w:rsid w:val="00203732"/>
    <w:rsid w:val="002051B0"/>
    <w:rsid w:val="00205FDB"/>
    <w:rsid w:val="00207687"/>
    <w:rsid w:val="00207DB6"/>
    <w:rsid w:val="00210C1E"/>
    <w:rsid w:val="0021138F"/>
    <w:rsid w:val="002129D4"/>
    <w:rsid w:val="00214981"/>
    <w:rsid w:val="00214AE9"/>
    <w:rsid w:val="00220949"/>
    <w:rsid w:val="00220E70"/>
    <w:rsid w:val="002210E4"/>
    <w:rsid w:val="00221496"/>
    <w:rsid w:val="002215C7"/>
    <w:rsid w:val="00222BEB"/>
    <w:rsid w:val="00223BA4"/>
    <w:rsid w:val="00226366"/>
    <w:rsid w:val="00226C70"/>
    <w:rsid w:val="00226E1C"/>
    <w:rsid w:val="002270A1"/>
    <w:rsid w:val="00227BED"/>
    <w:rsid w:val="00227F25"/>
    <w:rsid w:val="002303CC"/>
    <w:rsid w:val="00231365"/>
    <w:rsid w:val="00231AD6"/>
    <w:rsid w:val="002329D5"/>
    <w:rsid w:val="002336C9"/>
    <w:rsid w:val="00233D82"/>
    <w:rsid w:val="00234589"/>
    <w:rsid w:val="00234E5A"/>
    <w:rsid w:val="002406D8"/>
    <w:rsid w:val="00240838"/>
    <w:rsid w:val="002422C4"/>
    <w:rsid w:val="00243ED8"/>
    <w:rsid w:val="002451DE"/>
    <w:rsid w:val="00245B75"/>
    <w:rsid w:val="00245FF6"/>
    <w:rsid w:val="00246544"/>
    <w:rsid w:val="002466A1"/>
    <w:rsid w:val="002508BE"/>
    <w:rsid w:val="00254517"/>
    <w:rsid w:val="0025728E"/>
    <w:rsid w:val="0026137F"/>
    <w:rsid w:val="002618E1"/>
    <w:rsid w:val="0026400B"/>
    <w:rsid w:val="00264246"/>
    <w:rsid w:val="00264A1E"/>
    <w:rsid w:val="00264B68"/>
    <w:rsid w:val="00264BE4"/>
    <w:rsid w:val="00264D48"/>
    <w:rsid w:val="00265079"/>
    <w:rsid w:val="00265C9E"/>
    <w:rsid w:val="00266226"/>
    <w:rsid w:val="002665B0"/>
    <w:rsid w:val="002701A4"/>
    <w:rsid w:val="00270470"/>
    <w:rsid w:val="002724C9"/>
    <w:rsid w:val="002778BD"/>
    <w:rsid w:val="00280E5C"/>
    <w:rsid w:val="00285594"/>
    <w:rsid w:val="00286297"/>
    <w:rsid w:val="00286B46"/>
    <w:rsid w:val="00290486"/>
    <w:rsid w:val="00293781"/>
    <w:rsid w:val="0029393E"/>
    <w:rsid w:val="00293AD7"/>
    <w:rsid w:val="00294662"/>
    <w:rsid w:val="00295162"/>
    <w:rsid w:val="00295BDB"/>
    <w:rsid w:val="00297D28"/>
    <w:rsid w:val="002A288C"/>
    <w:rsid w:val="002A2DB3"/>
    <w:rsid w:val="002A43B2"/>
    <w:rsid w:val="002A6E7A"/>
    <w:rsid w:val="002B2EBC"/>
    <w:rsid w:val="002B30AB"/>
    <w:rsid w:val="002B7CFD"/>
    <w:rsid w:val="002C0167"/>
    <w:rsid w:val="002C02B0"/>
    <w:rsid w:val="002C333E"/>
    <w:rsid w:val="002C3BFD"/>
    <w:rsid w:val="002C3C64"/>
    <w:rsid w:val="002C5A89"/>
    <w:rsid w:val="002C6467"/>
    <w:rsid w:val="002C6DF1"/>
    <w:rsid w:val="002C6F7D"/>
    <w:rsid w:val="002D1FE7"/>
    <w:rsid w:val="002D37F8"/>
    <w:rsid w:val="002D6F37"/>
    <w:rsid w:val="002D7574"/>
    <w:rsid w:val="002D75D9"/>
    <w:rsid w:val="002D7F76"/>
    <w:rsid w:val="002E1463"/>
    <w:rsid w:val="002E1E92"/>
    <w:rsid w:val="002E2C0E"/>
    <w:rsid w:val="002E2C67"/>
    <w:rsid w:val="002E2CCF"/>
    <w:rsid w:val="002E424A"/>
    <w:rsid w:val="002E4580"/>
    <w:rsid w:val="002E5277"/>
    <w:rsid w:val="002E6C0D"/>
    <w:rsid w:val="002E77C1"/>
    <w:rsid w:val="002F209B"/>
    <w:rsid w:val="002F26A6"/>
    <w:rsid w:val="00300B5B"/>
    <w:rsid w:val="00301CEC"/>
    <w:rsid w:val="0030618D"/>
    <w:rsid w:val="003064BB"/>
    <w:rsid w:val="00306DE5"/>
    <w:rsid w:val="00306E71"/>
    <w:rsid w:val="00310EF6"/>
    <w:rsid w:val="00312C7E"/>
    <w:rsid w:val="00313774"/>
    <w:rsid w:val="00313C76"/>
    <w:rsid w:val="0031732F"/>
    <w:rsid w:val="0032047D"/>
    <w:rsid w:val="00327936"/>
    <w:rsid w:val="00327999"/>
    <w:rsid w:val="0033566A"/>
    <w:rsid w:val="00335F0E"/>
    <w:rsid w:val="00337AEE"/>
    <w:rsid w:val="00340C41"/>
    <w:rsid w:val="00341110"/>
    <w:rsid w:val="00341955"/>
    <w:rsid w:val="00343392"/>
    <w:rsid w:val="003434AB"/>
    <w:rsid w:val="003439E4"/>
    <w:rsid w:val="00344765"/>
    <w:rsid w:val="00345527"/>
    <w:rsid w:val="003474D9"/>
    <w:rsid w:val="00352D5E"/>
    <w:rsid w:val="0035488E"/>
    <w:rsid w:val="003555C7"/>
    <w:rsid w:val="00356048"/>
    <w:rsid w:val="00356AE9"/>
    <w:rsid w:val="0036058F"/>
    <w:rsid w:val="003615BC"/>
    <w:rsid w:val="00367BDD"/>
    <w:rsid w:val="0037096E"/>
    <w:rsid w:val="0037123C"/>
    <w:rsid w:val="003712D9"/>
    <w:rsid w:val="00373E08"/>
    <w:rsid w:val="00374257"/>
    <w:rsid w:val="00374C57"/>
    <w:rsid w:val="003754D8"/>
    <w:rsid w:val="00375C2F"/>
    <w:rsid w:val="00380A4B"/>
    <w:rsid w:val="003848A8"/>
    <w:rsid w:val="00384A6F"/>
    <w:rsid w:val="00384D98"/>
    <w:rsid w:val="003853C9"/>
    <w:rsid w:val="0038568A"/>
    <w:rsid w:val="00385C3F"/>
    <w:rsid w:val="0039132B"/>
    <w:rsid w:val="00391B2D"/>
    <w:rsid w:val="00394018"/>
    <w:rsid w:val="00394C7C"/>
    <w:rsid w:val="00396154"/>
    <w:rsid w:val="00396F2B"/>
    <w:rsid w:val="00397E96"/>
    <w:rsid w:val="003A1106"/>
    <w:rsid w:val="003A115B"/>
    <w:rsid w:val="003A2A1A"/>
    <w:rsid w:val="003A3B18"/>
    <w:rsid w:val="003A4428"/>
    <w:rsid w:val="003A4F3E"/>
    <w:rsid w:val="003A795D"/>
    <w:rsid w:val="003B37DC"/>
    <w:rsid w:val="003B3D88"/>
    <w:rsid w:val="003B63ED"/>
    <w:rsid w:val="003B7F27"/>
    <w:rsid w:val="003C0151"/>
    <w:rsid w:val="003C0FCA"/>
    <w:rsid w:val="003C1CCC"/>
    <w:rsid w:val="003C5870"/>
    <w:rsid w:val="003C738D"/>
    <w:rsid w:val="003D680C"/>
    <w:rsid w:val="003D6C2B"/>
    <w:rsid w:val="003E1EA0"/>
    <w:rsid w:val="003E2C52"/>
    <w:rsid w:val="003E2F33"/>
    <w:rsid w:val="003E5510"/>
    <w:rsid w:val="003F0ACC"/>
    <w:rsid w:val="003F2615"/>
    <w:rsid w:val="003F2DA0"/>
    <w:rsid w:val="003F2F31"/>
    <w:rsid w:val="003F3FD5"/>
    <w:rsid w:val="003F6DD6"/>
    <w:rsid w:val="003F7E5B"/>
    <w:rsid w:val="004029F8"/>
    <w:rsid w:val="00404CC3"/>
    <w:rsid w:val="0040539C"/>
    <w:rsid w:val="004055C0"/>
    <w:rsid w:val="00406ADD"/>
    <w:rsid w:val="00407ED0"/>
    <w:rsid w:val="004101FB"/>
    <w:rsid w:val="00410EB3"/>
    <w:rsid w:val="00413A9A"/>
    <w:rsid w:val="00414D17"/>
    <w:rsid w:val="00417688"/>
    <w:rsid w:val="00420913"/>
    <w:rsid w:val="00420E48"/>
    <w:rsid w:val="004238F3"/>
    <w:rsid w:val="0043044E"/>
    <w:rsid w:val="0043130F"/>
    <w:rsid w:val="00431F7D"/>
    <w:rsid w:val="00434FE5"/>
    <w:rsid w:val="004454C2"/>
    <w:rsid w:val="00446B72"/>
    <w:rsid w:val="004478AB"/>
    <w:rsid w:val="00451CAB"/>
    <w:rsid w:val="0045242D"/>
    <w:rsid w:val="004548EA"/>
    <w:rsid w:val="00456263"/>
    <w:rsid w:val="00456AB4"/>
    <w:rsid w:val="004579DC"/>
    <w:rsid w:val="00457FF8"/>
    <w:rsid w:val="00463263"/>
    <w:rsid w:val="004638AA"/>
    <w:rsid w:val="0047288F"/>
    <w:rsid w:val="004753A9"/>
    <w:rsid w:val="00475DCB"/>
    <w:rsid w:val="00476140"/>
    <w:rsid w:val="004816B3"/>
    <w:rsid w:val="00481B7E"/>
    <w:rsid w:val="00485816"/>
    <w:rsid w:val="004922FB"/>
    <w:rsid w:val="00492404"/>
    <w:rsid w:val="00494744"/>
    <w:rsid w:val="00494F46"/>
    <w:rsid w:val="0049557A"/>
    <w:rsid w:val="0049575D"/>
    <w:rsid w:val="004A1572"/>
    <w:rsid w:val="004A19BE"/>
    <w:rsid w:val="004A2AD7"/>
    <w:rsid w:val="004A3093"/>
    <w:rsid w:val="004A556F"/>
    <w:rsid w:val="004A55B2"/>
    <w:rsid w:val="004A7507"/>
    <w:rsid w:val="004B529D"/>
    <w:rsid w:val="004B5B60"/>
    <w:rsid w:val="004B6F87"/>
    <w:rsid w:val="004C1F40"/>
    <w:rsid w:val="004C2103"/>
    <w:rsid w:val="004C2B10"/>
    <w:rsid w:val="004C2E2A"/>
    <w:rsid w:val="004C3F51"/>
    <w:rsid w:val="004D08D7"/>
    <w:rsid w:val="004D0CB4"/>
    <w:rsid w:val="004D3D4D"/>
    <w:rsid w:val="004D44E1"/>
    <w:rsid w:val="004D4EEC"/>
    <w:rsid w:val="004D590B"/>
    <w:rsid w:val="004E0477"/>
    <w:rsid w:val="004E0C92"/>
    <w:rsid w:val="004E2695"/>
    <w:rsid w:val="004E5B5A"/>
    <w:rsid w:val="004E7478"/>
    <w:rsid w:val="004F1544"/>
    <w:rsid w:val="004F1EA5"/>
    <w:rsid w:val="004F484B"/>
    <w:rsid w:val="004F5026"/>
    <w:rsid w:val="00502384"/>
    <w:rsid w:val="00504B2C"/>
    <w:rsid w:val="0050793A"/>
    <w:rsid w:val="00511F9F"/>
    <w:rsid w:val="00512910"/>
    <w:rsid w:val="00513191"/>
    <w:rsid w:val="00516166"/>
    <w:rsid w:val="00516BEB"/>
    <w:rsid w:val="00520541"/>
    <w:rsid w:val="00520EA8"/>
    <w:rsid w:val="005218D8"/>
    <w:rsid w:val="0052302A"/>
    <w:rsid w:val="00523984"/>
    <w:rsid w:val="005246A8"/>
    <w:rsid w:val="0052470E"/>
    <w:rsid w:val="00524EAB"/>
    <w:rsid w:val="00530779"/>
    <w:rsid w:val="00530972"/>
    <w:rsid w:val="005319D3"/>
    <w:rsid w:val="0053588B"/>
    <w:rsid w:val="00537A5C"/>
    <w:rsid w:val="00541414"/>
    <w:rsid w:val="005419A0"/>
    <w:rsid w:val="00542FDA"/>
    <w:rsid w:val="00543475"/>
    <w:rsid w:val="00543761"/>
    <w:rsid w:val="0054478E"/>
    <w:rsid w:val="00545CA7"/>
    <w:rsid w:val="00552D78"/>
    <w:rsid w:val="00552DF9"/>
    <w:rsid w:val="00553909"/>
    <w:rsid w:val="00553EE3"/>
    <w:rsid w:val="00554EA7"/>
    <w:rsid w:val="00554FE8"/>
    <w:rsid w:val="00556A21"/>
    <w:rsid w:val="00556DF4"/>
    <w:rsid w:val="00557C52"/>
    <w:rsid w:val="005638F7"/>
    <w:rsid w:val="00563EF4"/>
    <w:rsid w:val="005658D6"/>
    <w:rsid w:val="00566FCE"/>
    <w:rsid w:val="00571E2C"/>
    <w:rsid w:val="005733CF"/>
    <w:rsid w:val="00573CEE"/>
    <w:rsid w:val="00573F3F"/>
    <w:rsid w:val="0057426C"/>
    <w:rsid w:val="0057717F"/>
    <w:rsid w:val="005771D1"/>
    <w:rsid w:val="005775E5"/>
    <w:rsid w:val="005807E0"/>
    <w:rsid w:val="00580959"/>
    <w:rsid w:val="00580F13"/>
    <w:rsid w:val="00586F7B"/>
    <w:rsid w:val="00591F86"/>
    <w:rsid w:val="005928B6"/>
    <w:rsid w:val="0059321A"/>
    <w:rsid w:val="00593557"/>
    <w:rsid w:val="0059475B"/>
    <w:rsid w:val="00597A2E"/>
    <w:rsid w:val="005A1079"/>
    <w:rsid w:val="005A16F9"/>
    <w:rsid w:val="005A3342"/>
    <w:rsid w:val="005B30B3"/>
    <w:rsid w:val="005B3F2B"/>
    <w:rsid w:val="005B69BE"/>
    <w:rsid w:val="005C0061"/>
    <w:rsid w:val="005C2CFB"/>
    <w:rsid w:val="005C6D39"/>
    <w:rsid w:val="005C7412"/>
    <w:rsid w:val="005C7442"/>
    <w:rsid w:val="005C75D0"/>
    <w:rsid w:val="005C7B4B"/>
    <w:rsid w:val="005D121E"/>
    <w:rsid w:val="005D1FF4"/>
    <w:rsid w:val="005D2317"/>
    <w:rsid w:val="005D38A4"/>
    <w:rsid w:val="005D4803"/>
    <w:rsid w:val="005D4D6D"/>
    <w:rsid w:val="005D5624"/>
    <w:rsid w:val="005D6FC8"/>
    <w:rsid w:val="005E1A63"/>
    <w:rsid w:val="005E2967"/>
    <w:rsid w:val="005E5F5E"/>
    <w:rsid w:val="005F24F4"/>
    <w:rsid w:val="005F28D1"/>
    <w:rsid w:val="005F4751"/>
    <w:rsid w:val="005F4CFC"/>
    <w:rsid w:val="005F64ED"/>
    <w:rsid w:val="005F6746"/>
    <w:rsid w:val="005F7389"/>
    <w:rsid w:val="005F773C"/>
    <w:rsid w:val="0060069D"/>
    <w:rsid w:val="00600C54"/>
    <w:rsid w:val="00602103"/>
    <w:rsid w:val="0060242D"/>
    <w:rsid w:val="00602CE4"/>
    <w:rsid w:val="00602DCC"/>
    <w:rsid w:val="0060338C"/>
    <w:rsid w:val="00603973"/>
    <w:rsid w:val="006040B4"/>
    <w:rsid w:val="00605C15"/>
    <w:rsid w:val="00607400"/>
    <w:rsid w:val="006076BD"/>
    <w:rsid w:val="0061009F"/>
    <w:rsid w:val="006102FA"/>
    <w:rsid w:val="006122AD"/>
    <w:rsid w:val="00620758"/>
    <w:rsid w:val="0062284B"/>
    <w:rsid w:val="006230C1"/>
    <w:rsid w:val="00624BFA"/>
    <w:rsid w:val="00624D35"/>
    <w:rsid w:val="00624D76"/>
    <w:rsid w:val="00624D91"/>
    <w:rsid w:val="00624E28"/>
    <w:rsid w:val="00626432"/>
    <w:rsid w:val="00627707"/>
    <w:rsid w:val="00630A52"/>
    <w:rsid w:val="006314BD"/>
    <w:rsid w:val="00631587"/>
    <w:rsid w:val="006317C6"/>
    <w:rsid w:val="00633872"/>
    <w:rsid w:val="00633ECD"/>
    <w:rsid w:val="00634590"/>
    <w:rsid w:val="006353B6"/>
    <w:rsid w:val="00636071"/>
    <w:rsid w:val="006373A1"/>
    <w:rsid w:val="00637C03"/>
    <w:rsid w:val="00640BA7"/>
    <w:rsid w:val="00644419"/>
    <w:rsid w:val="0064549D"/>
    <w:rsid w:val="006506CE"/>
    <w:rsid w:val="006528E4"/>
    <w:rsid w:val="006536CF"/>
    <w:rsid w:val="00653A9D"/>
    <w:rsid w:val="00653B45"/>
    <w:rsid w:val="006550D2"/>
    <w:rsid w:val="00655981"/>
    <w:rsid w:val="00655F44"/>
    <w:rsid w:val="006629A6"/>
    <w:rsid w:val="00664FEE"/>
    <w:rsid w:val="006659D8"/>
    <w:rsid w:val="00665A36"/>
    <w:rsid w:val="00665AC5"/>
    <w:rsid w:val="00666FD6"/>
    <w:rsid w:val="0067059C"/>
    <w:rsid w:val="006743AF"/>
    <w:rsid w:val="006748F8"/>
    <w:rsid w:val="00675D02"/>
    <w:rsid w:val="0068186D"/>
    <w:rsid w:val="006818C7"/>
    <w:rsid w:val="006819F5"/>
    <w:rsid w:val="00681A30"/>
    <w:rsid w:val="00681D06"/>
    <w:rsid w:val="0068569E"/>
    <w:rsid w:val="0068583B"/>
    <w:rsid w:val="00687FFA"/>
    <w:rsid w:val="00690584"/>
    <w:rsid w:val="00690D88"/>
    <w:rsid w:val="00693FFF"/>
    <w:rsid w:val="00695FFE"/>
    <w:rsid w:val="006978AB"/>
    <w:rsid w:val="006A04BC"/>
    <w:rsid w:val="006A2F21"/>
    <w:rsid w:val="006A376D"/>
    <w:rsid w:val="006A3930"/>
    <w:rsid w:val="006A632D"/>
    <w:rsid w:val="006A7DA6"/>
    <w:rsid w:val="006B0A95"/>
    <w:rsid w:val="006B1F00"/>
    <w:rsid w:val="006B3B20"/>
    <w:rsid w:val="006B485D"/>
    <w:rsid w:val="006B7EE3"/>
    <w:rsid w:val="006C2247"/>
    <w:rsid w:val="006C457B"/>
    <w:rsid w:val="006C5157"/>
    <w:rsid w:val="006C58D2"/>
    <w:rsid w:val="006C6841"/>
    <w:rsid w:val="006D3EEB"/>
    <w:rsid w:val="006D3F74"/>
    <w:rsid w:val="006E0A4F"/>
    <w:rsid w:val="006E1C4F"/>
    <w:rsid w:val="006E470E"/>
    <w:rsid w:val="006E57E3"/>
    <w:rsid w:val="006E5E24"/>
    <w:rsid w:val="006E7CD3"/>
    <w:rsid w:val="006F2F56"/>
    <w:rsid w:val="006F70CB"/>
    <w:rsid w:val="007012C3"/>
    <w:rsid w:val="00702140"/>
    <w:rsid w:val="00705D2B"/>
    <w:rsid w:val="0070760F"/>
    <w:rsid w:val="007078B8"/>
    <w:rsid w:val="007107FD"/>
    <w:rsid w:val="007118F6"/>
    <w:rsid w:val="00712602"/>
    <w:rsid w:val="00713651"/>
    <w:rsid w:val="0071396D"/>
    <w:rsid w:val="00713C14"/>
    <w:rsid w:val="00722CDE"/>
    <w:rsid w:val="007249B4"/>
    <w:rsid w:val="00724B89"/>
    <w:rsid w:val="00724C34"/>
    <w:rsid w:val="0072593C"/>
    <w:rsid w:val="0072604B"/>
    <w:rsid w:val="00726A7B"/>
    <w:rsid w:val="00726B49"/>
    <w:rsid w:val="00730627"/>
    <w:rsid w:val="007306CD"/>
    <w:rsid w:val="0073160E"/>
    <w:rsid w:val="00733B0B"/>
    <w:rsid w:val="00733FC9"/>
    <w:rsid w:val="0073430C"/>
    <w:rsid w:val="0073701B"/>
    <w:rsid w:val="007414F6"/>
    <w:rsid w:val="00742DAF"/>
    <w:rsid w:val="00742E90"/>
    <w:rsid w:val="00744A3F"/>
    <w:rsid w:val="00744C35"/>
    <w:rsid w:val="007468EF"/>
    <w:rsid w:val="00747F1B"/>
    <w:rsid w:val="00750D1F"/>
    <w:rsid w:val="00753E3F"/>
    <w:rsid w:val="00756305"/>
    <w:rsid w:val="00757B6C"/>
    <w:rsid w:val="007622F6"/>
    <w:rsid w:val="00763DBF"/>
    <w:rsid w:val="007641A7"/>
    <w:rsid w:val="00764493"/>
    <w:rsid w:val="007716C5"/>
    <w:rsid w:val="0077440B"/>
    <w:rsid w:val="0077502B"/>
    <w:rsid w:val="00775D95"/>
    <w:rsid w:val="00776033"/>
    <w:rsid w:val="0077682A"/>
    <w:rsid w:val="00776A92"/>
    <w:rsid w:val="007770AD"/>
    <w:rsid w:val="007772F9"/>
    <w:rsid w:val="00777BDC"/>
    <w:rsid w:val="0078559A"/>
    <w:rsid w:val="00787F63"/>
    <w:rsid w:val="00790002"/>
    <w:rsid w:val="007907B9"/>
    <w:rsid w:val="00796581"/>
    <w:rsid w:val="00796A2C"/>
    <w:rsid w:val="007A0EF7"/>
    <w:rsid w:val="007A53F7"/>
    <w:rsid w:val="007B03E1"/>
    <w:rsid w:val="007B0C86"/>
    <w:rsid w:val="007B253F"/>
    <w:rsid w:val="007B54CD"/>
    <w:rsid w:val="007B6EAF"/>
    <w:rsid w:val="007B6F82"/>
    <w:rsid w:val="007B7D4C"/>
    <w:rsid w:val="007C02CA"/>
    <w:rsid w:val="007C25EC"/>
    <w:rsid w:val="007C2F59"/>
    <w:rsid w:val="007C3A5D"/>
    <w:rsid w:val="007D03D2"/>
    <w:rsid w:val="007D1AA4"/>
    <w:rsid w:val="007D20B6"/>
    <w:rsid w:val="007D51F2"/>
    <w:rsid w:val="007D5DEF"/>
    <w:rsid w:val="007D617D"/>
    <w:rsid w:val="007D6555"/>
    <w:rsid w:val="007D7213"/>
    <w:rsid w:val="007D75E0"/>
    <w:rsid w:val="007E1400"/>
    <w:rsid w:val="007E213F"/>
    <w:rsid w:val="007E3005"/>
    <w:rsid w:val="007E3459"/>
    <w:rsid w:val="007E51E4"/>
    <w:rsid w:val="007E53BF"/>
    <w:rsid w:val="007E5C3A"/>
    <w:rsid w:val="007E6326"/>
    <w:rsid w:val="007E7A36"/>
    <w:rsid w:val="007F0191"/>
    <w:rsid w:val="007F0E0D"/>
    <w:rsid w:val="007F1ECC"/>
    <w:rsid w:val="007F2602"/>
    <w:rsid w:val="007F2855"/>
    <w:rsid w:val="007F5AA4"/>
    <w:rsid w:val="007F767D"/>
    <w:rsid w:val="007F7EDD"/>
    <w:rsid w:val="00801993"/>
    <w:rsid w:val="00801B80"/>
    <w:rsid w:val="00801ECD"/>
    <w:rsid w:val="00802BAC"/>
    <w:rsid w:val="00803C3D"/>
    <w:rsid w:val="008104D0"/>
    <w:rsid w:val="00812572"/>
    <w:rsid w:val="00812A37"/>
    <w:rsid w:val="0081415F"/>
    <w:rsid w:val="00816228"/>
    <w:rsid w:val="00820486"/>
    <w:rsid w:val="00822830"/>
    <w:rsid w:val="00823590"/>
    <w:rsid w:val="00823C76"/>
    <w:rsid w:val="00824756"/>
    <w:rsid w:val="008309C6"/>
    <w:rsid w:val="00830DFF"/>
    <w:rsid w:val="00831514"/>
    <w:rsid w:val="0083206E"/>
    <w:rsid w:val="008327A3"/>
    <w:rsid w:val="00833309"/>
    <w:rsid w:val="008362CB"/>
    <w:rsid w:val="00845CA3"/>
    <w:rsid w:val="00847311"/>
    <w:rsid w:val="008473B1"/>
    <w:rsid w:val="00850E63"/>
    <w:rsid w:val="0085218C"/>
    <w:rsid w:val="00852D31"/>
    <w:rsid w:val="00854102"/>
    <w:rsid w:val="0086275D"/>
    <w:rsid w:val="008628F3"/>
    <w:rsid w:val="00863810"/>
    <w:rsid w:val="00863991"/>
    <w:rsid w:val="00864CCB"/>
    <w:rsid w:val="00865186"/>
    <w:rsid w:val="0086664A"/>
    <w:rsid w:val="00867E1D"/>
    <w:rsid w:val="00870E13"/>
    <w:rsid w:val="00871440"/>
    <w:rsid w:val="00871CDA"/>
    <w:rsid w:val="00873A0F"/>
    <w:rsid w:val="008749DE"/>
    <w:rsid w:val="0087530C"/>
    <w:rsid w:val="008756CA"/>
    <w:rsid w:val="008815AD"/>
    <w:rsid w:val="00887C31"/>
    <w:rsid w:val="00890BAC"/>
    <w:rsid w:val="00890DD6"/>
    <w:rsid w:val="00893FEF"/>
    <w:rsid w:val="00897ED0"/>
    <w:rsid w:val="008A2712"/>
    <w:rsid w:val="008A4751"/>
    <w:rsid w:val="008A4E20"/>
    <w:rsid w:val="008A530E"/>
    <w:rsid w:val="008A6F6C"/>
    <w:rsid w:val="008B168C"/>
    <w:rsid w:val="008B1748"/>
    <w:rsid w:val="008B48E1"/>
    <w:rsid w:val="008B4BB5"/>
    <w:rsid w:val="008B6A6A"/>
    <w:rsid w:val="008C00D4"/>
    <w:rsid w:val="008C02FF"/>
    <w:rsid w:val="008C03C0"/>
    <w:rsid w:val="008C053F"/>
    <w:rsid w:val="008C29B0"/>
    <w:rsid w:val="008C3DAF"/>
    <w:rsid w:val="008C6BD2"/>
    <w:rsid w:val="008D37B1"/>
    <w:rsid w:val="008D52B7"/>
    <w:rsid w:val="008D68D9"/>
    <w:rsid w:val="008E1ED5"/>
    <w:rsid w:val="008E238F"/>
    <w:rsid w:val="008E4064"/>
    <w:rsid w:val="008E55A6"/>
    <w:rsid w:val="008E71C2"/>
    <w:rsid w:val="008E7203"/>
    <w:rsid w:val="008F098B"/>
    <w:rsid w:val="008F1716"/>
    <w:rsid w:val="008F3A26"/>
    <w:rsid w:val="008F691E"/>
    <w:rsid w:val="00900DE4"/>
    <w:rsid w:val="00900FD0"/>
    <w:rsid w:val="009023BB"/>
    <w:rsid w:val="009026BA"/>
    <w:rsid w:val="00902D38"/>
    <w:rsid w:val="00902D97"/>
    <w:rsid w:val="00907D3B"/>
    <w:rsid w:val="009119EB"/>
    <w:rsid w:val="009130F2"/>
    <w:rsid w:val="00913427"/>
    <w:rsid w:val="009154B7"/>
    <w:rsid w:val="00916A82"/>
    <w:rsid w:val="00924805"/>
    <w:rsid w:val="009249E7"/>
    <w:rsid w:val="0092535A"/>
    <w:rsid w:val="00930F1C"/>
    <w:rsid w:val="00930F67"/>
    <w:rsid w:val="009324D5"/>
    <w:rsid w:val="00933B95"/>
    <w:rsid w:val="00934D0A"/>
    <w:rsid w:val="009367E7"/>
    <w:rsid w:val="00936918"/>
    <w:rsid w:val="009402ED"/>
    <w:rsid w:val="0094058A"/>
    <w:rsid w:val="00941FEA"/>
    <w:rsid w:val="009420E6"/>
    <w:rsid w:val="009426B2"/>
    <w:rsid w:val="00943DBE"/>
    <w:rsid w:val="009501CF"/>
    <w:rsid w:val="009503BB"/>
    <w:rsid w:val="0095077A"/>
    <w:rsid w:val="009508F1"/>
    <w:rsid w:val="00950FA7"/>
    <w:rsid w:val="009516DB"/>
    <w:rsid w:val="00954413"/>
    <w:rsid w:val="00956B08"/>
    <w:rsid w:val="00956CEE"/>
    <w:rsid w:val="00961978"/>
    <w:rsid w:val="00962380"/>
    <w:rsid w:val="00963075"/>
    <w:rsid w:val="009670AB"/>
    <w:rsid w:val="009734FF"/>
    <w:rsid w:val="00973B0D"/>
    <w:rsid w:val="00974BCF"/>
    <w:rsid w:val="009754E7"/>
    <w:rsid w:val="00977409"/>
    <w:rsid w:val="009833F3"/>
    <w:rsid w:val="00986F03"/>
    <w:rsid w:val="00987E91"/>
    <w:rsid w:val="0099020F"/>
    <w:rsid w:val="009904AD"/>
    <w:rsid w:val="00993456"/>
    <w:rsid w:val="00993FC1"/>
    <w:rsid w:val="009A1694"/>
    <w:rsid w:val="009A1E44"/>
    <w:rsid w:val="009A2AA2"/>
    <w:rsid w:val="009A2CA7"/>
    <w:rsid w:val="009A5691"/>
    <w:rsid w:val="009A6F01"/>
    <w:rsid w:val="009A7B0D"/>
    <w:rsid w:val="009B1ECD"/>
    <w:rsid w:val="009B2CE5"/>
    <w:rsid w:val="009B488A"/>
    <w:rsid w:val="009B6248"/>
    <w:rsid w:val="009B7D00"/>
    <w:rsid w:val="009C063B"/>
    <w:rsid w:val="009C1F37"/>
    <w:rsid w:val="009C2CF3"/>
    <w:rsid w:val="009C5A2D"/>
    <w:rsid w:val="009C66D6"/>
    <w:rsid w:val="009C71FC"/>
    <w:rsid w:val="009C7E7A"/>
    <w:rsid w:val="009D17F6"/>
    <w:rsid w:val="009D1ACE"/>
    <w:rsid w:val="009D37F7"/>
    <w:rsid w:val="009D4C19"/>
    <w:rsid w:val="009D4F7C"/>
    <w:rsid w:val="009D5D0C"/>
    <w:rsid w:val="009E29A8"/>
    <w:rsid w:val="009E58E7"/>
    <w:rsid w:val="009F1B23"/>
    <w:rsid w:val="009F2BEF"/>
    <w:rsid w:val="009F3515"/>
    <w:rsid w:val="009F6E68"/>
    <w:rsid w:val="009F75DF"/>
    <w:rsid w:val="00A00D6F"/>
    <w:rsid w:val="00A010BA"/>
    <w:rsid w:val="00A04A91"/>
    <w:rsid w:val="00A05ACB"/>
    <w:rsid w:val="00A069C5"/>
    <w:rsid w:val="00A1119D"/>
    <w:rsid w:val="00A1332C"/>
    <w:rsid w:val="00A13BC2"/>
    <w:rsid w:val="00A13DB8"/>
    <w:rsid w:val="00A1628B"/>
    <w:rsid w:val="00A2148F"/>
    <w:rsid w:val="00A22510"/>
    <w:rsid w:val="00A22CA0"/>
    <w:rsid w:val="00A23366"/>
    <w:rsid w:val="00A23C38"/>
    <w:rsid w:val="00A265FE"/>
    <w:rsid w:val="00A26F1C"/>
    <w:rsid w:val="00A315F6"/>
    <w:rsid w:val="00A31E6D"/>
    <w:rsid w:val="00A32C8D"/>
    <w:rsid w:val="00A333DB"/>
    <w:rsid w:val="00A35F57"/>
    <w:rsid w:val="00A3655B"/>
    <w:rsid w:val="00A367F9"/>
    <w:rsid w:val="00A37506"/>
    <w:rsid w:val="00A40C6D"/>
    <w:rsid w:val="00A41027"/>
    <w:rsid w:val="00A41491"/>
    <w:rsid w:val="00A4208B"/>
    <w:rsid w:val="00A43620"/>
    <w:rsid w:val="00A47F35"/>
    <w:rsid w:val="00A50432"/>
    <w:rsid w:val="00A507AD"/>
    <w:rsid w:val="00A515DB"/>
    <w:rsid w:val="00A52CC6"/>
    <w:rsid w:val="00A53567"/>
    <w:rsid w:val="00A53647"/>
    <w:rsid w:val="00A622AF"/>
    <w:rsid w:val="00A63FAF"/>
    <w:rsid w:val="00A65A35"/>
    <w:rsid w:val="00A70D76"/>
    <w:rsid w:val="00A71CF5"/>
    <w:rsid w:val="00A72A52"/>
    <w:rsid w:val="00A74367"/>
    <w:rsid w:val="00A745AA"/>
    <w:rsid w:val="00A75FB2"/>
    <w:rsid w:val="00A767EA"/>
    <w:rsid w:val="00A80C24"/>
    <w:rsid w:val="00A812C9"/>
    <w:rsid w:val="00A837AD"/>
    <w:rsid w:val="00A83EEE"/>
    <w:rsid w:val="00A8564F"/>
    <w:rsid w:val="00A85CF5"/>
    <w:rsid w:val="00A86B01"/>
    <w:rsid w:val="00A902BD"/>
    <w:rsid w:val="00A927BE"/>
    <w:rsid w:val="00A932AC"/>
    <w:rsid w:val="00A941D1"/>
    <w:rsid w:val="00A954D6"/>
    <w:rsid w:val="00A97B62"/>
    <w:rsid w:val="00A97EE7"/>
    <w:rsid w:val="00AA561A"/>
    <w:rsid w:val="00AA575B"/>
    <w:rsid w:val="00AB11B3"/>
    <w:rsid w:val="00AB1224"/>
    <w:rsid w:val="00AB23E4"/>
    <w:rsid w:val="00AB442D"/>
    <w:rsid w:val="00AB588E"/>
    <w:rsid w:val="00AB72BE"/>
    <w:rsid w:val="00AB7BBD"/>
    <w:rsid w:val="00AC07BE"/>
    <w:rsid w:val="00AC0E90"/>
    <w:rsid w:val="00AC222B"/>
    <w:rsid w:val="00AC22D8"/>
    <w:rsid w:val="00AC2928"/>
    <w:rsid w:val="00AC4C50"/>
    <w:rsid w:val="00AC5ED2"/>
    <w:rsid w:val="00AC624C"/>
    <w:rsid w:val="00AC6E88"/>
    <w:rsid w:val="00AD1978"/>
    <w:rsid w:val="00AD1DC7"/>
    <w:rsid w:val="00AD396A"/>
    <w:rsid w:val="00AD54B8"/>
    <w:rsid w:val="00AD5E5F"/>
    <w:rsid w:val="00AD6783"/>
    <w:rsid w:val="00AD6814"/>
    <w:rsid w:val="00AD6A6F"/>
    <w:rsid w:val="00AE1A6E"/>
    <w:rsid w:val="00AE2E9C"/>
    <w:rsid w:val="00AE3A0C"/>
    <w:rsid w:val="00AE3ED0"/>
    <w:rsid w:val="00AE6527"/>
    <w:rsid w:val="00AF0DCF"/>
    <w:rsid w:val="00AF1B6A"/>
    <w:rsid w:val="00AF1DE9"/>
    <w:rsid w:val="00AF225F"/>
    <w:rsid w:val="00AF2296"/>
    <w:rsid w:val="00AF590C"/>
    <w:rsid w:val="00AF6095"/>
    <w:rsid w:val="00B01075"/>
    <w:rsid w:val="00B01D60"/>
    <w:rsid w:val="00B02B12"/>
    <w:rsid w:val="00B045EB"/>
    <w:rsid w:val="00B04FC2"/>
    <w:rsid w:val="00B0632A"/>
    <w:rsid w:val="00B06361"/>
    <w:rsid w:val="00B0640B"/>
    <w:rsid w:val="00B076AE"/>
    <w:rsid w:val="00B11448"/>
    <w:rsid w:val="00B12EE9"/>
    <w:rsid w:val="00B14606"/>
    <w:rsid w:val="00B14F1C"/>
    <w:rsid w:val="00B155D3"/>
    <w:rsid w:val="00B15653"/>
    <w:rsid w:val="00B169D7"/>
    <w:rsid w:val="00B16C76"/>
    <w:rsid w:val="00B2144A"/>
    <w:rsid w:val="00B24C6E"/>
    <w:rsid w:val="00B24E60"/>
    <w:rsid w:val="00B25E02"/>
    <w:rsid w:val="00B35927"/>
    <w:rsid w:val="00B41F1E"/>
    <w:rsid w:val="00B45E92"/>
    <w:rsid w:val="00B46CBC"/>
    <w:rsid w:val="00B4730C"/>
    <w:rsid w:val="00B47B21"/>
    <w:rsid w:val="00B508B0"/>
    <w:rsid w:val="00B50FBD"/>
    <w:rsid w:val="00B52FE4"/>
    <w:rsid w:val="00B53C98"/>
    <w:rsid w:val="00B61AE4"/>
    <w:rsid w:val="00B62B08"/>
    <w:rsid w:val="00B6577B"/>
    <w:rsid w:val="00B71396"/>
    <w:rsid w:val="00B72940"/>
    <w:rsid w:val="00B7379E"/>
    <w:rsid w:val="00B75CC7"/>
    <w:rsid w:val="00B8031D"/>
    <w:rsid w:val="00B80FA8"/>
    <w:rsid w:val="00B817CD"/>
    <w:rsid w:val="00B856A7"/>
    <w:rsid w:val="00B85DF9"/>
    <w:rsid w:val="00B85FE5"/>
    <w:rsid w:val="00B866E8"/>
    <w:rsid w:val="00B87717"/>
    <w:rsid w:val="00B877D9"/>
    <w:rsid w:val="00B90FCF"/>
    <w:rsid w:val="00B920C0"/>
    <w:rsid w:val="00B973C7"/>
    <w:rsid w:val="00B97B26"/>
    <w:rsid w:val="00BA1933"/>
    <w:rsid w:val="00BA3AFD"/>
    <w:rsid w:val="00BA473C"/>
    <w:rsid w:val="00BA4D39"/>
    <w:rsid w:val="00BA6EE0"/>
    <w:rsid w:val="00BA7B9F"/>
    <w:rsid w:val="00BB0C0B"/>
    <w:rsid w:val="00BB1CF9"/>
    <w:rsid w:val="00BB201E"/>
    <w:rsid w:val="00BB2304"/>
    <w:rsid w:val="00BB297A"/>
    <w:rsid w:val="00BB37D7"/>
    <w:rsid w:val="00BB4848"/>
    <w:rsid w:val="00BB4F5E"/>
    <w:rsid w:val="00BB71FB"/>
    <w:rsid w:val="00BC0BF3"/>
    <w:rsid w:val="00BC3B1E"/>
    <w:rsid w:val="00BC67B1"/>
    <w:rsid w:val="00BC75B3"/>
    <w:rsid w:val="00BC79D7"/>
    <w:rsid w:val="00BD1840"/>
    <w:rsid w:val="00BD3BC9"/>
    <w:rsid w:val="00BD4DE1"/>
    <w:rsid w:val="00BD57BA"/>
    <w:rsid w:val="00BD7412"/>
    <w:rsid w:val="00BD7C83"/>
    <w:rsid w:val="00BE0592"/>
    <w:rsid w:val="00BE106A"/>
    <w:rsid w:val="00BE1087"/>
    <w:rsid w:val="00BE221F"/>
    <w:rsid w:val="00BE3EDB"/>
    <w:rsid w:val="00BE51E0"/>
    <w:rsid w:val="00BE5B07"/>
    <w:rsid w:val="00BE5BBE"/>
    <w:rsid w:val="00BE686F"/>
    <w:rsid w:val="00BE7393"/>
    <w:rsid w:val="00BF6A5F"/>
    <w:rsid w:val="00C03833"/>
    <w:rsid w:val="00C03BDD"/>
    <w:rsid w:val="00C06D02"/>
    <w:rsid w:val="00C1236E"/>
    <w:rsid w:val="00C130C5"/>
    <w:rsid w:val="00C20F06"/>
    <w:rsid w:val="00C21DCC"/>
    <w:rsid w:val="00C316BE"/>
    <w:rsid w:val="00C323DF"/>
    <w:rsid w:val="00C33EDB"/>
    <w:rsid w:val="00C36815"/>
    <w:rsid w:val="00C36FEA"/>
    <w:rsid w:val="00C37598"/>
    <w:rsid w:val="00C40177"/>
    <w:rsid w:val="00C4032E"/>
    <w:rsid w:val="00C43362"/>
    <w:rsid w:val="00C44721"/>
    <w:rsid w:val="00C44C7F"/>
    <w:rsid w:val="00C45AEF"/>
    <w:rsid w:val="00C46795"/>
    <w:rsid w:val="00C46967"/>
    <w:rsid w:val="00C51B9C"/>
    <w:rsid w:val="00C51EEF"/>
    <w:rsid w:val="00C52EDD"/>
    <w:rsid w:val="00C539D1"/>
    <w:rsid w:val="00C542C2"/>
    <w:rsid w:val="00C555B4"/>
    <w:rsid w:val="00C57BF8"/>
    <w:rsid w:val="00C60B7A"/>
    <w:rsid w:val="00C6101F"/>
    <w:rsid w:val="00C61E61"/>
    <w:rsid w:val="00C621F5"/>
    <w:rsid w:val="00C625DA"/>
    <w:rsid w:val="00C63344"/>
    <w:rsid w:val="00C64B2E"/>
    <w:rsid w:val="00C66440"/>
    <w:rsid w:val="00C666DB"/>
    <w:rsid w:val="00C66DF4"/>
    <w:rsid w:val="00C67E31"/>
    <w:rsid w:val="00C67E5C"/>
    <w:rsid w:val="00C70A75"/>
    <w:rsid w:val="00C72658"/>
    <w:rsid w:val="00C727D1"/>
    <w:rsid w:val="00C72E41"/>
    <w:rsid w:val="00C740D6"/>
    <w:rsid w:val="00C74F5D"/>
    <w:rsid w:val="00C7514F"/>
    <w:rsid w:val="00C757C3"/>
    <w:rsid w:val="00C76743"/>
    <w:rsid w:val="00C80CED"/>
    <w:rsid w:val="00C82501"/>
    <w:rsid w:val="00C82B7F"/>
    <w:rsid w:val="00C82DA1"/>
    <w:rsid w:val="00C90089"/>
    <w:rsid w:val="00C957A7"/>
    <w:rsid w:val="00CA1479"/>
    <w:rsid w:val="00CA257C"/>
    <w:rsid w:val="00CA2646"/>
    <w:rsid w:val="00CA2FE2"/>
    <w:rsid w:val="00CA5B2B"/>
    <w:rsid w:val="00CA6C6A"/>
    <w:rsid w:val="00CB0C50"/>
    <w:rsid w:val="00CB1942"/>
    <w:rsid w:val="00CB45B4"/>
    <w:rsid w:val="00CB5BBB"/>
    <w:rsid w:val="00CB6047"/>
    <w:rsid w:val="00CB6B2C"/>
    <w:rsid w:val="00CB7E13"/>
    <w:rsid w:val="00CC1026"/>
    <w:rsid w:val="00CC14C8"/>
    <w:rsid w:val="00CC1D43"/>
    <w:rsid w:val="00CC229C"/>
    <w:rsid w:val="00CC3E89"/>
    <w:rsid w:val="00CC4F44"/>
    <w:rsid w:val="00CC50C2"/>
    <w:rsid w:val="00CC6ED7"/>
    <w:rsid w:val="00CC73E2"/>
    <w:rsid w:val="00CD283B"/>
    <w:rsid w:val="00CD28BC"/>
    <w:rsid w:val="00CD520D"/>
    <w:rsid w:val="00CD542F"/>
    <w:rsid w:val="00CD561C"/>
    <w:rsid w:val="00CD625B"/>
    <w:rsid w:val="00CD6DD6"/>
    <w:rsid w:val="00CD735A"/>
    <w:rsid w:val="00CE06EA"/>
    <w:rsid w:val="00CE17F7"/>
    <w:rsid w:val="00CE2C4E"/>
    <w:rsid w:val="00CE3008"/>
    <w:rsid w:val="00CE366A"/>
    <w:rsid w:val="00CE3F51"/>
    <w:rsid w:val="00CE7CAB"/>
    <w:rsid w:val="00CF01A1"/>
    <w:rsid w:val="00CF1AB4"/>
    <w:rsid w:val="00CF1E07"/>
    <w:rsid w:val="00CF240D"/>
    <w:rsid w:val="00CF3ECB"/>
    <w:rsid w:val="00CF5080"/>
    <w:rsid w:val="00CF75A3"/>
    <w:rsid w:val="00D00782"/>
    <w:rsid w:val="00D0277B"/>
    <w:rsid w:val="00D0699E"/>
    <w:rsid w:val="00D07D82"/>
    <w:rsid w:val="00D1034A"/>
    <w:rsid w:val="00D11F69"/>
    <w:rsid w:val="00D14094"/>
    <w:rsid w:val="00D1506D"/>
    <w:rsid w:val="00D15131"/>
    <w:rsid w:val="00D16403"/>
    <w:rsid w:val="00D17275"/>
    <w:rsid w:val="00D17B60"/>
    <w:rsid w:val="00D22214"/>
    <w:rsid w:val="00D23E2F"/>
    <w:rsid w:val="00D272D4"/>
    <w:rsid w:val="00D27CE2"/>
    <w:rsid w:val="00D30212"/>
    <w:rsid w:val="00D30B2D"/>
    <w:rsid w:val="00D31C3F"/>
    <w:rsid w:val="00D32C2F"/>
    <w:rsid w:val="00D35E15"/>
    <w:rsid w:val="00D370B9"/>
    <w:rsid w:val="00D3744A"/>
    <w:rsid w:val="00D3792F"/>
    <w:rsid w:val="00D40034"/>
    <w:rsid w:val="00D424C5"/>
    <w:rsid w:val="00D43394"/>
    <w:rsid w:val="00D43C3F"/>
    <w:rsid w:val="00D46E52"/>
    <w:rsid w:val="00D5181C"/>
    <w:rsid w:val="00D55AFA"/>
    <w:rsid w:val="00D56666"/>
    <w:rsid w:val="00D56DDA"/>
    <w:rsid w:val="00D60B9A"/>
    <w:rsid w:val="00D61BB9"/>
    <w:rsid w:val="00D61E3B"/>
    <w:rsid w:val="00D620BE"/>
    <w:rsid w:val="00D6271C"/>
    <w:rsid w:val="00D63A93"/>
    <w:rsid w:val="00D65958"/>
    <w:rsid w:val="00D66F93"/>
    <w:rsid w:val="00D71133"/>
    <w:rsid w:val="00D718D2"/>
    <w:rsid w:val="00D72EE2"/>
    <w:rsid w:val="00D75DCF"/>
    <w:rsid w:val="00D763A1"/>
    <w:rsid w:val="00D80FD7"/>
    <w:rsid w:val="00D82B5B"/>
    <w:rsid w:val="00D84269"/>
    <w:rsid w:val="00D87DFB"/>
    <w:rsid w:val="00D95EF6"/>
    <w:rsid w:val="00D9652F"/>
    <w:rsid w:val="00D9752F"/>
    <w:rsid w:val="00D978DC"/>
    <w:rsid w:val="00D97FBB"/>
    <w:rsid w:val="00DA260C"/>
    <w:rsid w:val="00DA6501"/>
    <w:rsid w:val="00DB4DD3"/>
    <w:rsid w:val="00DB7922"/>
    <w:rsid w:val="00DC0E59"/>
    <w:rsid w:val="00DC154A"/>
    <w:rsid w:val="00DC177F"/>
    <w:rsid w:val="00DC22D7"/>
    <w:rsid w:val="00DC306C"/>
    <w:rsid w:val="00DC30C6"/>
    <w:rsid w:val="00DC50B2"/>
    <w:rsid w:val="00DC5185"/>
    <w:rsid w:val="00DC5BAC"/>
    <w:rsid w:val="00DC5EA0"/>
    <w:rsid w:val="00DC7502"/>
    <w:rsid w:val="00DD2A4A"/>
    <w:rsid w:val="00DD42F6"/>
    <w:rsid w:val="00DD48D2"/>
    <w:rsid w:val="00DD5495"/>
    <w:rsid w:val="00DD703B"/>
    <w:rsid w:val="00DE0640"/>
    <w:rsid w:val="00DE0DF5"/>
    <w:rsid w:val="00DE1E73"/>
    <w:rsid w:val="00DE375C"/>
    <w:rsid w:val="00DE3B81"/>
    <w:rsid w:val="00DE4611"/>
    <w:rsid w:val="00DE5BE7"/>
    <w:rsid w:val="00DE7864"/>
    <w:rsid w:val="00DF0293"/>
    <w:rsid w:val="00DF1A1E"/>
    <w:rsid w:val="00DF243A"/>
    <w:rsid w:val="00DF24E0"/>
    <w:rsid w:val="00DF25EF"/>
    <w:rsid w:val="00DF3612"/>
    <w:rsid w:val="00DF5DA8"/>
    <w:rsid w:val="00E01CBE"/>
    <w:rsid w:val="00E02990"/>
    <w:rsid w:val="00E03107"/>
    <w:rsid w:val="00E04783"/>
    <w:rsid w:val="00E077E9"/>
    <w:rsid w:val="00E07AB5"/>
    <w:rsid w:val="00E12EE0"/>
    <w:rsid w:val="00E133B8"/>
    <w:rsid w:val="00E140B9"/>
    <w:rsid w:val="00E15140"/>
    <w:rsid w:val="00E16034"/>
    <w:rsid w:val="00E17F1D"/>
    <w:rsid w:val="00E210E5"/>
    <w:rsid w:val="00E21293"/>
    <w:rsid w:val="00E229FA"/>
    <w:rsid w:val="00E25101"/>
    <w:rsid w:val="00E25C8D"/>
    <w:rsid w:val="00E2608C"/>
    <w:rsid w:val="00E302F8"/>
    <w:rsid w:val="00E30703"/>
    <w:rsid w:val="00E3070C"/>
    <w:rsid w:val="00E307A0"/>
    <w:rsid w:val="00E30DE7"/>
    <w:rsid w:val="00E333FD"/>
    <w:rsid w:val="00E36525"/>
    <w:rsid w:val="00E367FA"/>
    <w:rsid w:val="00E36A1A"/>
    <w:rsid w:val="00E37285"/>
    <w:rsid w:val="00E4387A"/>
    <w:rsid w:val="00E44AFC"/>
    <w:rsid w:val="00E46D99"/>
    <w:rsid w:val="00E4737F"/>
    <w:rsid w:val="00E54BC4"/>
    <w:rsid w:val="00E54E90"/>
    <w:rsid w:val="00E560DB"/>
    <w:rsid w:val="00E577E5"/>
    <w:rsid w:val="00E57A25"/>
    <w:rsid w:val="00E610E9"/>
    <w:rsid w:val="00E618AF"/>
    <w:rsid w:val="00E641F6"/>
    <w:rsid w:val="00E64484"/>
    <w:rsid w:val="00E651BD"/>
    <w:rsid w:val="00E65ACA"/>
    <w:rsid w:val="00E66372"/>
    <w:rsid w:val="00E703AF"/>
    <w:rsid w:val="00E72AF8"/>
    <w:rsid w:val="00E72E9A"/>
    <w:rsid w:val="00E771E9"/>
    <w:rsid w:val="00E803A4"/>
    <w:rsid w:val="00E82BCF"/>
    <w:rsid w:val="00E8499B"/>
    <w:rsid w:val="00E851DC"/>
    <w:rsid w:val="00E86003"/>
    <w:rsid w:val="00E90186"/>
    <w:rsid w:val="00E94C58"/>
    <w:rsid w:val="00E95D8D"/>
    <w:rsid w:val="00EA008F"/>
    <w:rsid w:val="00EA07DB"/>
    <w:rsid w:val="00EA0DBA"/>
    <w:rsid w:val="00EA32F2"/>
    <w:rsid w:val="00EA579A"/>
    <w:rsid w:val="00EB09F6"/>
    <w:rsid w:val="00EB168E"/>
    <w:rsid w:val="00EB2EA5"/>
    <w:rsid w:val="00EB3E28"/>
    <w:rsid w:val="00EB4B53"/>
    <w:rsid w:val="00EB5054"/>
    <w:rsid w:val="00EB6415"/>
    <w:rsid w:val="00EB7002"/>
    <w:rsid w:val="00EC34DD"/>
    <w:rsid w:val="00EC4E4D"/>
    <w:rsid w:val="00EC5E6C"/>
    <w:rsid w:val="00EC7103"/>
    <w:rsid w:val="00EC728A"/>
    <w:rsid w:val="00ED106D"/>
    <w:rsid w:val="00ED1731"/>
    <w:rsid w:val="00ED1AEF"/>
    <w:rsid w:val="00ED29AF"/>
    <w:rsid w:val="00ED4813"/>
    <w:rsid w:val="00EE3734"/>
    <w:rsid w:val="00EE49F7"/>
    <w:rsid w:val="00EE4E5A"/>
    <w:rsid w:val="00EE5C61"/>
    <w:rsid w:val="00EF028B"/>
    <w:rsid w:val="00EF1B13"/>
    <w:rsid w:val="00EF2214"/>
    <w:rsid w:val="00EF43F6"/>
    <w:rsid w:val="00EF449C"/>
    <w:rsid w:val="00EF5E4A"/>
    <w:rsid w:val="00EF7377"/>
    <w:rsid w:val="00EF7F8A"/>
    <w:rsid w:val="00F0597F"/>
    <w:rsid w:val="00F07003"/>
    <w:rsid w:val="00F077B5"/>
    <w:rsid w:val="00F07DFE"/>
    <w:rsid w:val="00F11945"/>
    <w:rsid w:val="00F11BFA"/>
    <w:rsid w:val="00F148DA"/>
    <w:rsid w:val="00F156A8"/>
    <w:rsid w:val="00F17D76"/>
    <w:rsid w:val="00F23AC1"/>
    <w:rsid w:val="00F24B82"/>
    <w:rsid w:val="00F2528F"/>
    <w:rsid w:val="00F33237"/>
    <w:rsid w:val="00F34D42"/>
    <w:rsid w:val="00F35B6E"/>
    <w:rsid w:val="00F361B2"/>
    <w:rsid w:val="00F370F0"/>
    <w:rsid w:val="00F371D4"/>
    <w:rsid w:val="00F37573"/>
    <w:rsid w:val="00F404A5"/>
    <w:rsid w:val="00F40BEB"/>
    <w:rsid w:val="00F41CAE"/>
    <w:rsid w:val="00F42FCE"/>
    <w:rsid w:val="00F43C1F"/>
    <w:rsid w:val="00F44581"/>
    <w:rsid w:val="00F469CF"/>
    <w:rsid w:val="00F524C1"/>
    <w:rsid w:val="00F5364E"/>
    <w:rsid w:val="00F53D98"/>
    <w:rsid w:val="00F55371"/>
    <w:rsid w:val="00F62358"/>
    <w:rsid w:val="00F64EA0"/>
    <w:rsid w:val="00F66264"/>
    <w:rsid w:val="00F663DC"/>
    <w:rsid w:val="00F67FD0"/>
    <w:rsid w:val="00F72B66"/>
    <w:rsid w:val="00F75327"/>
    <w:rsid w:val="00F7581F"/>
    <w:rsid w:val="00F75CAC"/>
    <w:rsid w:val="00F767C1"/>
    <w:rsid w:val="00F77525"/>
    <w:rsid w:val="00F820B4"/>
    <w:rsid w:val="00F824F3"/>
    <w:rsid w:val="00F827A3"/>
    <w:rsid w:val="00F83493"/>
    <w:rsid w:val="00F83670"/>
    <w:rsid w:val="00F855EF"/>
    <w:rsid w:val="00F85659"/>
    <w:rsid w:val="00F86DF6"/>
    <w:rsid w:val="00F87430"/>
    <w:rsid w:val="00F87A56"/>
    <w:rsid w:val="00F933A3"/>
    <w:rsid w:val="00FA0C78"/>
    <w:rsid w:val="00FA292B"/>
    <w:rsid w:val="00FA3B2F"/>
    <w:rsid w:val="00FA5DE3"/>
    <w:rsid w:val="00FA5E0D"/>
    <w:rsid w:val="00FA7532"/>
    <w:rsid w:val="00FA768B"/>
    <w:rsid w:val="00FA7B80"/>
    <w:rsid w:val="00FB02EB"/>
    <w:rsid w:val="00FB42F0"/>
    <w:rsid w:val="00FB5397"/>
    <w:rsid w:val="00FB66C7"/>
    <w:rsid w:val="00FC103D"/>
    <w:rsid w:val="00FC3322"/>
    <w:rsid w:val="00FC4B26"/>
    <w:rsid w:val="00FC5ACC"/>
    <w:rsid w:val="00FC688D"/>
    <w:rsid w:val="00FC71D4"/>
    <w:rsid w:val="00FD0EF9"/>
    <w:rsid w:val="00FD0FCA"/>
    <w:rsid w:val="00FD19D4"/>
    <w:rsid w:val="00FD240B"/>
    <w:rsid w:val="00FD25C6"/>
    <w:rsid w:val="00FD3E85"/>
    <w:rsid w:val="00FD79D8"/>
    <w:rsid w:val="00FE1890"/>
    <w:rsid w:val="00FE193D"/>
    <w:rsid w:val="00FE3558"/>
    <w:rsid w:val="00FE43FA"/>
    <w:rsid w:val="00FE46C7"/>
    <w:rsid w:val="00FE4EDF"/>
    <w:rsid w:val="00FE5816"/>
    <w:rsid w:val="00FE5B80"/>
    <w:rsid w:val="00FE5CA5"/>
    <w:rsid w:val="00FE65FC"/>
    <w:rsid w:val="00FE69E0"/>
    <w:rsid w:val="00FF0105"/>
    <w:rsid w:val="00FF291B"/>
    <w:rsid w:val="00FF4034"/>
    <w:rsid w:val="00FF580A"/>
    <w:rsid w:val="00FF6F56"/>
    <w:rsid w:val="00FF75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3BBE02F1"/>
  <w15:docId w15:val="{EA7D6CE3-1B06-4146-A62E-3D2CB36F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03D"/>
    <w:pPr>
      <w:overflowPunct w:val="0"/>
      <w:autoSpaceDE w:val="0"/>
      <w:autoSpaceDN w:val="0"/>
      <w:adjustRightInd w:val="0"/>
      <w:textAlignment w:val="baseline"/>
    </w:pPr>
  </w:style>
  <w:style w:type="paragraph" w:styleId="Titre1">
    <w:name w:val="heading 1"/>
    <w:aliases w:val="Titre 24.1,CHAPITRE,ARTICLE, ARTICLE  ,Titre 1 ,SommTitre 1,Grand titre Car,M-Titre 1,Titre mb1,I.,Titre 1 -,CHAP1,alta,T1,Chapitre,chapitre,t1,†ARTICLE††,Titre 1†,Titre CCTP 1,Chapitre1,Chapitre2,Chapitre3,Chapitre4,Chapitre5,Chapitre6,H1"/>
    <w:basedOn w:val="Normal"/>
    <w:next w:val="Textenormal"/>
    <w:link w:val="Titre1Car"/>
    <w:autoRedefine/>
    <w:qFormat/>
    <w:rsid w:val="00636071"/>
    <w:pPr>
      <w:keepNext/>
      <w:numPr>
        <w:numId w:val="15"/>
      </w:numPr>
      <w:overflowPunct/>
      <w:autoSpaceDE/>
      <w:autoSpaceDN/>
      <w:adjustRightInd/>
      <w:spacing w:after="120"/>
      <w:ind w:right="-148"/>
      <w:textAlignment w:val="auto"/>
      <w:outlineLvl w:val="0"/>
    </w:pPr>
    <w:rPr>
      <w:rFonts w:ascii="Arial Gras" w:hAnsi="Arial Gras" w:cs="Arial"/>
      <w:b/>
      <w:iCs/>
      <w:caps/>
      <w:kern w:val="28"/>
      <w:sz w:val="28"/>
    </w:rPr>
  </w:style>
  <w:style w:type="paragraph" w:styleId="Titre2">
    <w:name w:val="heading 2"/>
    <w:aliases w:val="Titre 2 - ECOUIS,poste,SommTitre 2,Titre  2,S/ Chapitre,CHAP2,M-Titre 2,MODRAP,Titre 2 Car Car Car Car,I.1.,Titre 2 qualité,altb,T2,Corps de texte 1 du titre 1.,Titre 2 ST JEAN DE LUZ,Titre 2 Rugby,A,t2,altb C,h,H2,H2 Car"/>
    <w:basedOn w:val="Normal"/>
    <w:next w:val="Textenormal"/>
    <w:link w:val="Titre2Car"/>
    <w:autoRedefine/>
    <w:qFormat/>
    <w:rsid w:val="00011EB9"/>
    <w:pPr>
      <w:keepNext/>
      <w:numPr>
        <w:ilvl w:val="1"/>
        <w:numId w:val="15"/>
      </w:numPr>
      <w:overflowPunct/>
      <w:autoSpaceDE/>
      <w:autoSpaceDN/>
      <w:adjustRightInd/>
      <w:spacing w:before="120" w:after="120"/>
      <w:jc w:val="both"/>
      <w:textAlignment w:val="auto"/>
      <w:outlineLvl w:val="1"/>
    </w:pPr>
    <w:rPr>
      <w:rFonts w:ascii="Arial" w:hAnsi="Arial" w:cs="Arial"/>
      <w:b/>
      <w:caps/>
      <w:sz w:val="22"/>
      <w:u w:val="single"/>
    </w:rPr>
  </w:style>
  <w:style w:type="paragraph" w:styleId="Titre3">
    <w:name w:val="heading 3"/>
    <w:aliases w:val="Titre trois,Article,Titre3bis,S/S/ Chapitre,CHAP3,Titre 3 LOT,Titre 3 Car Car Car,I.1.1.,M-Titre 3,Article Car Car,altm,Titre 3 qualité,Titre 3 (chailly),T3,Titre a,Corps de texte 3.,Article Car Car Car Car Car,Titre 31,Titre 3 Car2 Car,T,h3,l3"/>
    <w:basedOn w:val="Normal"/>
    <w:next w:val="Textenormal"/>
    <w:link w:val="Titre3Car"/>
    <w:autoRedefine/>
    <w:qFormat/>
    <w:rsid w:val="00A97B62"/>
    <w:pPr>
      <w:keepNext/>
      <w:numPr>
        <w:ilvl w:val="2"/>
        <w:numId w:val="15"/>
      </w:numPr>
      <w:tabs>
        <w:tab w:val="num" w:pos="1418"/>
      </w:tabs>
      <w:ind w:left="1418" w:hanging="1276"/>
      <w:outlineLvl w:val="2"/>
    </w:pPr>
    <w:rPr>
      <w:rFonts w:ascii="Arial" w:hAnsi="Arial"/>
      <w:b/>
      <w:sz w:val="22"/>
      <w:u w:val="single"/>
    </w:rPr>
  </w:style>
  <w:style w:type="paragraph" w:styleId="Titre4">
    <w:name w:val="heading 4"/>
    <w:aliases w:val="Lib sous article Car,Titre4,Titre  4,S/S/S/ Chapitre,CHAP4,Lib sous article,M-Titre 4,I.1.1.1.,Titre 4 Car1,Titre 4 Car Car,Lib sous article Car1 Car,altv,T4,Lib sous article Car Car Car Car,Travaux (ce prix...),t4,4,H4 Car,Titre 4 Car1 Car Car"/>
    <w:basedOn w:val="Normal"/>
    <w:next w:val="Textenormal"/>
    <w:link w:val="Titre4Car"/>
    <w:autoRedefine/>
    <w:qFormat/>
    <w:rsid w:val="00136194"/>
    <w:pPr>
      <w:keepNext/>
      <w:numPr>
        <w:ilvl w:val="3"/>
        <w:numId w:val="15"/>
      </w:numPr>
      <w:tabs>
        <w:tab w:val="left" w:pos="0"/>
      </w:tabs>
      <w:spacing w:before="120" w:after="120"/>
      <w:textAlignment w:val="auto"/>
      <w:outlineLvl w:val="3"/>
    </w:pPr>
    <w:rPr>
      <w:rFonts w:ascii="Arial" w:hAnsi="Arial" w:cs="Arial"/>
      <w:bCs/>
      <w:i/>
      <w:iCs/>
      <w:sz w:val="22"/>
      <w:u w:val="single"/>
    </w:rPr>
  </w:style>
  <w:style w:type="paragraph" w:styleId="Titre5">
    <w:name w:val="heading 5"/>
    <w:aliases w:val="S/S/S/S/ Chapitre,Titre LOT,Titre 5 miniscules,altN,Titre 5 miniscules Car,M-Titre 5,I.1.1.1.1.,Titre5,Titre 5 Car Car,Titre 5 Car1,Titre 5 Car1 Car Car,Titre 5 Car Car Car Car,altN Car Car Car Car,altN Car1 Car Car,Titre LOT Car Car Car"/>
    <w:basedOn w:val="Normal"/>
    <w:next w:val="Normal"/>
    <w:link w:val="Titre5Car"/>
    <w:qFormat/>
    <w:rsid w:val="002508BE"/>
    <w:pPr>
      <w:numPr>
        <w:ilvl w:val="4"/>
        <w:numId w:val="15"/>
      </w:numPr>
      <w:tabs>
        <w:tab w:val="num" w:pos="5050"/>
      </w:tabs>
      <w:overflowPunct/>
      <w:autoSpaceDE/>
      <w:autoSpaceDN/>
      <w:adjustRightInd/>
      <w:spacing w:before="120" w:after="120"/>
      <w:ind w:left="1418" w:hanging="1134"/>
      <w:textAlignment w:val="auto"/>
      <w:outlineLvl w:val="4"/>
    </w:pPr>
    <w:rPr>
      <w:rFonts w:ascii="Arial" w:hAnsi="Arial"/>
      <w:i/>
      <w:sz w:val="22"/>
      <w:szCs w:val="22"/>
      <w:u w:val="dotted"/>
    </w:rPr>
  </w:style>
  <w:style w:type="paragraph" w:styleId="Titre6">
    <w:name w:val="heading 6"/>
    <w:aliases w:val="S/S/S/S/S Chapitre,Tit 6"/>
    <w:basedOn w:val="Normal"/>
    <w:next w:val="Normal"/>
    <w:link w:val="Titre6Car"/>
    <w:qFormat/>
    <w:rsid w:val="00FC103D"/>
    <w:pPr>
      <w:numPr>
        <w:ilvl w:val="5"/>
        <w:numId w:val="2"/>
      </w:numPr>
      <w:overflowPunct/>
      <w:autoSpaceDE/>
      <w:autoSpaceDN/>
      <w:adjustRightInd/>
      <w:spacing w:before="240" w:after="60"/>
      <w:textAlignment w:val="auto"/>
      <w:outlineLvl w:val="5"/>
    </w:pPr>
    <w:rPr>
      <w:rFonts w:ascii="Arial" w:hAnsi="Arial"/>
      <w:i/>
      <w:sz w:val="22"/>
    </w:rPr>
  </w:style>
  <w:style w:type="paragraph" w:styleId="Titre7">
    <w:name w:val="heading 7"/>
    <w:aliases w:val="-Puce,enumeration tvx,Titre 7 Car Car,Titre 7 Car1"/>
    <w:basedOn w:val="Normal"/>
    <w:next w:val="Normal"/>
    <w:link w:val="Titre7Car"/>
    <w:qFormat/>
    <w:rsid w:val="00FC103D"/>
    <w:pPr>
      <w:numPr>
        <w:ilvl w:val="6"/>
        <w:numId w:val="2"/>
      </w:numPr>
      <w:overflowPunct/>
      <w:autoSpaceDE/>
      <w:autoSpaceDN/>
      <w:adjustRightInd/>
      <w:spacing w:before="240" w:after="60"/>
      <w:textAlignment w:val="auto"/>
      <w:outlineLvl w:val="6"/>
    </w:pPr>
    <w:rPr>
      <w:rFonts w:ascii="Arial" w:hAnsi="Arial"/>
    </w:rPr>
  </w:style>
  <w:style w:type="paragraph" w:styleId="Titre8">
    <w:name w:val="heading 8"/>
    <w:basedOn w:val="Normal"/>
    <w:next w:val="Normal"/>
    <w:link w:val="Titre8Car"/>
    <w:qFormat/>
    <w:rsid w:val="00FC103D"/>
    <w:pPr>
      <w:numPr>
        <w:ilvl w:val="7"/>
        <w:numId w:val="2"/>
      </w:numPr>
      <w:overflowPunct/>
      <w:autoSpaceDE/>
      <w:autoSpaceDN/>
      <w:adjustRightInd/>
      <w:spacing w:before="240" w:after="60"/>
      <w:textAlignment w:val="auto"/>
      <w:outlineLvl w:val="7"/>
    </w:pPr>
    <w:rPr>
      <w:rFonts w:ascii="Arial" w:hAnsi="Arial"/>
      <w:i/>
    </w:rPr>
  </w:style>
  <w:style w:type="paragraph" w:styleId="Titre9">
    <w:name w:val="heading 9"/>
    <w:basedOn w:val="Normal"/>
    <w:next w:val="Normal"/>
    <w:link w:val="Titre9Car"/>
    <w:qFormat/>
    <w:rsid w:val="00FC103D"/>
    <w:pPr>
      <w:numPr>
        <w:ilvl w:val="8"/>
        <w:numId w:val="2"/>
      </w:numPr>
      <w:overflowPunct/>
      <w:autoSpaceDE/>
      <w:autoSpaceDN/>
      <w:adjustRightInd/>
      <w:spacing w:before="240" w:after="60"/>
      <w:textAlignment w:val="auto"/>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FC103D"/>
    <w:pPr>
      <w:tabs>
        <w:tab w:val="center" w:pos="4536"/>
        <w:tab w:val="right" w:pos="9072"/>
      </w:tabs>
    </w:pPr>
  </w:style>
  <w:style w:type="paragraph" w:styleId="En-tte">
    <w:name w:val="header"/>
    <w:aliases w:val="Car Car"/>
    <w:basedOn w:val="Normal"/>
    <w:link w:val="En-tteCar"/>
    <w:rsid w:val="00FC103D"/>
    <w:pPr>
      <w:tabs>
        <w:tab w:val="center" w:pos="4536"/>
        <w:tab w:val="right" w:pos="9072"/>
      </w:tabs>
    </w:pPr>
  </w:style>
  <w:style w:type="character" w:styleId="Numrodepage">
    <w:name w:val="page number"/>
    <w:basedOn w:val="Policepardfaut"/>
    <w:rsid w:val="00FC103D"/>
  </w:style>
  <w:style w:type="paragraph" w:styleId="Titre">
    <w:name w:val="Title"/>
    <w:basedOn w:val="Normal"/>
    <w:link w:val="TitreCar"/>
    <w:qFormat/>
    <w:rsid w:val="00FC103D"/>
    <w:pPr>
      <w:tabs>
        <w:tab w:val="left" w:pos="1418"/>
        <w:tab w:val="left" w:pos="2835"/>
        <w:tab w:val="left" w:pos="3969"/>
        <w:tab w:val="left" w:pos="4536"/>
      </w:tabs>
      <w:spacing w:line="240" w:lineRule="atLeast"/>
      <w:jc w:val="center"/>
    </w:pPr>
    <w:rPr>
      <w:rFonts w:ascii="Arial" w:hAnsi="Arial"/>
      <w:b/>
    </w:rPr>
  </w:style>
  <w:style w:type="paragraph" w:styleId="Retraitcorpsdetexte">
    <w:name w:val="Body Text Indent"/>
    <w:basedOn w:val="Normal"/>
    <w:link w:val="RetraitcorpsdetexteCar"/>
    <w:rsid w:val="00FC103D"/>
    <w:pPr>
      <w:tabs>
        <w:tab w:val="left" w:pos="1418"/>
        <w:tab w:val="left" w:pos="2835"/>
        <w:tab w:val="left" w:pos="3969"/>
        <w:tab w:val="left" w:pos="4536"/>
      </w:tabs>
      <w:spacing w:line="240" w:lineRule="atLeast"/>
      <w:ind w:left="1560" w:hanging="142"/>
      <w:jc w:val="both"/>
    </w:pPr>
    <w:rPr>
      <w:rFonts w:ascii="Arial" w:hAnsi="Arial" w:cs="Arial"/>
    </w:rPr>
  </w:style>
  <w:style w:type="paragraph" w:customStyle="1" w:styleId="Retraitcorpsdetexte21">
    <w:name w:val="Retrait corps de texte 21"/>
    <w:basedOn w:val="Normal"/>
    <w:rsid w:val="00D80FD7"/>
    <w:pPr>
      <w:spacing w:after="120"/>
      <w:ind w:left="1418"/>
      <w:jc w:val="both"/>
    </w:pPr>
    <w:rPr>
      <w:rFonts w:ascii="Arial" w:hAnsi="Arial" w:cs="Arial"/>
      <w:sz w:val="22"/>
    </w:rPr>
  </w:style>
  <w:style w:type="paragraph" w:styleId="Retraitcorpsdetexte2">
    <w:name w:val="Body Text Indent 2"/>
    <w:basedOn w:val="Normal"/>
    <w:link w:val="Retraitcorpsdetexte2Car"/>
    <w:rsid w:val="00FC103D"/>
    <w:pPr>
      <w:tabs>
        <w:tab w:val="left" w:pos="1418"/>
        <w:tab w:val="left" w:pos="2835"/>
        <w:tab w:val="left" w:pos="3969"/>
        <w:tab w:val="left" w:pos="4536"/>
      </w:tabs>
      <w:spacing w:line="240" w:lineRule="atLeast"/>
      <w:ind w:left="1531" w:hanging="113"/>
      <w:jc w:val="both"/>
    </w:pPr>
    <w:rPr>
      <w:rFonts w:ascii="Arial" w:hAnsi="Arial" w:cs="Arial"/>
    </w:rPr>
  </w:style>
  <w:style w:type="paragraph" w:styleId="Retraitcorpsdetexte3">
    <w:name w:val="Body Text Indent 3"/>
    <w:basedOn w:val="Normal"/>
    <w:link w:val="Retraitcorpsdetexte3Car"/>
    <w:rsid w:val="00FC103D"/>
    <w:pPr>
      <w:tabs>
        <w:tab w:val="left" w:pos="1418"/>
        <w:tab w:val="left" w:pos="2835"/>
        <w:tab w:val="left" w:pos="3969"/>
        <w:tab w:val="left" w:pos="4536"/>
      </w:tabs>
      <w:spacing w:line="240" w:lineRule="atLeast"/>
      <w:ind w:left="1418" w:hanging="113"/>
      <w:jc w:val="both"/>
    </w:pPr>
    <w:rPr>
      <w:rFonts w:ascii="Arial" w:hAnsi="Arial" w:cs="Arial"/>
    </w:rPr>
  </w:style>
  <w:style w:type="paragraph" w:styleId="TM1">
    <w:name w:val="toc 1"/>
    <w:aliases w:val="- Retrait"/>
    <w:basedOn w:val="Normal"/>
    <w:next w:val="Normal"/>
    <w:autoRedefine/>
    <w:uiPriority w:val="39"/>
    <w:rsid w:val="00DC5185"/>
    <w:pPr>
      <w:spacing w:before="360" w:after="120"/>
    </w:pPr>
    <w:rPr>
      <w:rFonts w:ascii="Arial Gras" w:hAnsi="Arial Gras"/>
      <w:b/>
      <w:bCs/>
      <w:i/>
      <w:iCs/>
      <w:caps/>
      <w:sz w:val="24"/>
      <w:szCs w:val="28"/>
    </w:rPr>
  </w:style>
  <w:style w:type="paragraph" w:styleId="TM2">
    <w:name w:val="toc 2"/>
    <w:basedOn w:val="Normal"/>
    <w:next w:val="Normal"/>
    <w:autoRedefine/>
    <w:uiPriority w:val="39"/>
    <w:rsid w:val="0068186D"/>
    <w:pPr>
      <w:tabs>
        <w:tab w:val="left" w:pos="800"/>
        <w:tab w:val="right" w:leader="dot" w:pos="9623"/>
      </w:tabs>
      <w:spacing w:before="120"/>
      <w:ind w:left="198"/>
    </w:pPr>
    <w:rPr>
      <w:rFonts w:ascii="Arial Gras" w:hAnsi="Arial Gras"/>
      <w:b/>
      <w:bCs/>
      <w:caps/>
      <w:noProof/>
      <w:szCs w:val="26"/>
    </w:rPr>
  </w:style>
  <w:style w:type="paragraph" w:styleId="TM3">
    <w:name w:val="toc 3"/>
    <w:basedOn w:val="Normal"/>
    <w:next w:val="Normal"/>
    <w:autoRedefine/>
    <w:uiPriority w:val="39"/>
    <w:rsid w:val="00FC103D"/>
    <w:pPr>
      <w:ind w:left="403"/>
    </w:pPr>
    <w:rPr>
      <w:rFonts w:ascii="Arial" w:hAnsi="Arial"/>
      <w:szCs w:val="24"/>
    </w:rPr>
  </w:style>
  <w:style w:type="paragraph" w:styleId="TM4">
    <w:name w:val="toc 4"/>
    <w:basedOn w:val="Normal"/>
    <w:next w:val="Normal"/>
    <w:autoRedefine/>
    <w:uiPriority w:val="39"/>
    <w:rsid w:val="00DC5185"/>
    <w:pPr>
      <w:ind w:left="567"/>
    </w:pPr>
    <w:rPr>
      <w:rFonts w:ascii="Arial" w:hAnsi="Arial"/>
      <w:i/>
      <w:szCs w:val="28"/>
    </w:rPr>
  </w:style>
  <w:style w:type="paragraph" w:styleId="TM5">
    <w:name w:val="toc 5"/>
    <w:basedOn w:val="Normal"/>
    <w:next w:val="Normal"/>
    <w:autoRedefine/>
    <w:uiPriority w:val="39"/>
    <w:rsid w:val="00FC103D"/>
    <w:pPr>
      <w:ind w:left="800"/>
    </w:pPr>
    <w:rPr>
      <w:szCs w:val="24"/>
    </w:rPr>
  </w:style>
  <w:style w:type="paragraph" w:styleId="TM6">
    <w:name w:val="toc 6"/>
    <w:basedOn w:val="Normal"/>
    <w:next w:val="Normal"/>
    <w:autoRedefine/>
    <w:uiPriority w:val="39"/>
    <w:rsid w:val="00FC103D"/>
    <w:pPr>
      <w:ind w:left="1000"/>
    </w:pPr>
    <w:rPr>
      <w:szCs w:val="24"/>
    </w:rPr>
  </w:style>
  <w:style w:type="paragraph" w:styleId="TM7">
    <w:name w:val="toc 7"/>
    <w:basedOn w:val="Normal"/>
    <w:next w:val="Normal"/>
    <w:autoRedefine/>
    <w:uiPriority w:val="39"/>
    <w:rsid w:val="00FC103D"/>
    <w:pPr>
      <w:ind w:left="1200"/>
    </w:pPr>
    <w:rPr>
      <w:szCs w:val="24"/>
    </w:rPr>
  </w:style>
  <w:style w:type="paragraph" w:styleId="TM8">
    <w:name w:val="toc 8"/>
    <w:basedOn w:val="Normal"/>
    <w:next w:val="Normal"/>
    <w:autoRedefine/>
    <w:uiPriority w:val="39"/>
    <w:rsid w:val="00FC103D"/>
    <w:pPr>
      <w:ind w:left="1400"/>
    </w:pPr>
    <w:rPr>
      <w:szCs w:val="24"/>
    </w:rPr>
  </w:style>
  <w:style w:type="paragraph" w:styleId="TM9">
    <w:name w:val="toc 9"/>
    <w:basedOn w:val="Normal"/>
    <w:next w:val="Normal"/>
    <w:autoRedefine/>
    <w:uiPriority w:val="39"/>
    <w:rsid w:val="00FC103D"/>
    <w:pPr>
      <w:ind w:left="1600"/>
    </w:pPr>
    <w:rPr>
      <w:szCs w:val="24"/>
    </w:rPr>
  </w:style>
  <w:style w:type="character" w:styleId="Lienhypertexte">
    <w:name w:val="Hyperlink"/>
    <w:uiPriority w:val="99"/>
    <w:rsid w:val="00FC103D"/>
    <w:rPr>
      <w:color w:val="0000FF"/>
      <w:u w:val="single"/>
    </w:rPr>
  </w:style>
  <w:style w:type="paragraph" w:customStyle="1" w:styleId="Tiret1">
    <w:name w:val="Tiret 1"/>
    <w:basedOn w:val="Normal"/>
    <w:rsid w:val="00FC103D"/>
    <w:pPr>
      <w:numPr>
        <w:numId w:val="1"/>
      </w:numPr>
      <w:tabs>
        <w:tab w:val="left" w:pos="-2410"/>
        <w:tab w:val="left" w:pos="-1134"/>
        <w:tab w:val="num" w:pos="1418"/>
      </w:tabs>
      <w:spacing w:before="120" w:line="360" w:lineRule="atLeast"/>
      <w:ind w:left="1418" w:right="170" w:hanging="425"/>
      <w:jc w:val="both"/>
    </w:pPr>
    <w:rPr>
      <w:rFonts w:ascii="Arial" w:hAnsi="Arial"/>
    </w:rPr>
  </w:style>
  <w:style w:type="paragraph" w:customStyle="1" w:styleId="Corpsdetexte21">
    <w:name w:val="Corps de texte 21"/>
    <w:basedOn w:val="Normal"/>
    <w:rsid w:val="00FC103D"/>
    <w:pPr>
      <w:widowControl w:val="0"/>
      <w:tabs>
        <w:tab w:val="left" w:pos="1418"/>
        <w:tab w:val="left" w:pos="4536"/>
        <w:tab w:val="left" w:pos="9072"/>
      </w:tabs>
      <w:spacing w:line="240" w:lineRule="atLeast"/>
      <w:ind w:left="1418"/>
      <w:jc w:val="both"/>
    </w:pPr>
    <w:rPr>
      <w:sz w:val="22"/>
    </w:rPr>
  </w:style>
  <w:style w:type="paragraph" w:customStyle="1" w:styleId="Texte">
    <w:name w:val="Texte"/>
    <w:basedOn w:val="Normal"/>
    <w:rsid w:val="00FC103D"/>
    <w:pPr>
      <w:spacing w:before="120" w:line="360" w:lineRule="atLeast"/>
      <w:ind w:left="964" w:right="170"/>
      <w:jc w:val="both"/>
    </w:pPr>
    <w:rPr>
      <w:rFonts w:ascii="Arial" w:hAnsi="Arial"/>
    </w:rPr>
  </w:style>
  <w:style w:type="paragraph" w:customStyle="1" w:styleId="Texte1">
    <w:name w:val="Texte 1"/>
    <w:basedOn w:val="Texte"/>
    <w:rsid w:val="00FC103D"/>
    <w:pPr>
      <w:ind w:left="1276"/>
    </w:pPr>
  </w:style>
  <w:style w:type="paragraph" w:customStyle="1" w:styleId="Style2">
    <w:name w:val="Style 2"/>
    <w:basedOn w:val="Normal"/>
    <w:autoRedefine/>
    <w:rsid w:val="00FC103D"/>
    <w:pPr>
      <w:numPr>
        <w:numId w:val="3"/>
      </w:numPr>
      <w:tabs>
        <w:tab w:val="clear" w:pos="2174"/>
      </w:tabs>
      <w:overflowPunct/>
      <w:autoSpaceDE/>
      <w:autoSpaceDN/>
      <w:adjustRightInd/>
      <w:ind w:left="2483" w:hanging="357"/>
      <w:jc w:val="both"/>
      <w:textAlignment w:val="auto"/>
    </w:pPr>
    <w:rPr>
      <w:b/>
      <w:iCs/>
      <w:sz w:val="22"/>
    </w:rPr>
  </w:style>
  <w:style w:type="paragraph" w:customStyle="1" w:styleId="Style20">
    <w:name w:val="Style2"/>
    <w:basedOn w:val="Normal"/>
    <w:link w:val="Style2Car"/>
    <w:rsid w:val="00FC103D"/>
    <w:pPr>
      <w:overflowPunct/>
      <w:autoSpaceDE/>
      <w:autoSpaceDN/>
      <w:adjustRightInd/>
      <w:ind w:left="851"/>
      <w:jc w:val="both"/>
      <w:textAlignment w:val="auto"/>
    </w:pPr>
    <w:rPr>
      <w:rFonts w:ascii="Arial" w:hAnsi="Arial"/>
    </w:rPr>
  </w:style>
  <w:style w:type="paragraph" w:customStyle="1" w:styleId="Style3">
    <w:name w:val="Style3"/>
    <w:basedOn w:val="Normal"/>
    <w:rsid w:val="00FC103D"/>
    <w:pPr>
      <w:overflowPunct/>
      <w:autoSpaceDE/>
      <w:autoSpaceDN/>
      <w:adjustRightInd/>
      <w:ind w:left="1704"/>
      <w:jc w:val="both"/>
      <w:textAlignment w:val="auto"/>
    </w:pPr>
    <w:rPr>
      <w:rFonts w:ascii="Arial" w:hAnsi="Arial"/>
    </w:rPr>
  </w:style>
  <w:style w:type="paragraph" w:customStyle="1" w:styleId="Style4">
    <w:name w:val="Style4"/>
    <w:basedOn w:val="Normal"/>
    <w:rsid w:val="00FC103D"/>
    <w:pPr>
      <w:overflowPunct/>
      <w:autoSpaceDE/>
      <w:autoSpaceDN/>
      <w:adjustRightInd/>
      <w:ind w:left="1985"/>
      <w:jc w:val="both"/>
      <w:textAlignment w:val="auto"/>
    </w:pPr>
    <w:rPr>
      <w:rFonts w:ascii="Arial" w:hAnsi="Arial"/>
    </w:rPr>
  </w:style>
  <w:style w:type="paragraph" w:styleId="Listepuces4">
    <w:name w:val="List Bullet 4"/>
    <w:basedOn w:val="Normal"/>
    <w:autoRedefine/>
    <w:rsid w:val="00F87430"/>
    <w:pPr>
      <w:overflowPunct/>
      <w:autoSpaceDE/>
      <w:autoSpaceDN/>
      <w:adjustRightInd/>
      <w:ind w:left="2268" w:hanging="283"/>
      <w:jc w:val="both"/>
      <w:textAlignment w:val="auto"/>
    </w:pPr>
    <w:rPr>
      <w:rFonts w:ascii="Arial" w:hAnsi="Arial" w:cs="Arial"/>
      <w:bCs/>
      <w:sz w:val="22"/>
      <w:szCs w:val="22"/>
    </w:rPr>
  </w:style>
  <w:style w:type="paragraph" w:customStyle="1" w:styleId="Localisation-ObservationsParticulires">
    <w:name w:val="Localisation - Observations Particulières"/>
    <w:basedOn w:val="Normal"/>
    <w:autoRedefine/>
    <w:uiPriority w:val="99"/>
    <w:rsid w:val="00FC103D"/>
    <w:pPr>
      <w:numPr>
        <w:numId w:val="4"/>
      </w:numPr>
      <w:tabs>
        <w:tab w:val="left" w:pos="1418"/>
        <w:tab w:val="left" w:pos="3402"/>
      </w:tabs>
      <w:overflowPunct/>
      <w:autoSpaceDE/>
      <w:autoSpaceDN/>
      <w:adjustRightInd/>
      <w:spacing w:before="120"/>
      <w:ind w:left="2569" w:hanging="380"/>
      <w:jc w:val="both"/>
      <w:textAlignment w:val="auto"/>
    </w:pPr>
    <w:rPr>
      <w:rFonts w:cs="Arial"/>
      <w:b/>
      <w:bCs/>
      <w:iCs/>
      <w:sz w:val="22"/>
    </w:rPr>
  </w:style>
  <w:style w:type="paragraph" w:customStyle="1" w:styleId="Retraitlocalisation">
    <w:name w:val="Retrait localisation"/>
    <w:basedOn w:val="Normal"/>
    <w:autoRedefine/>
    <w:uiPriority w:val="99"/>
    <w:rsid w:val="00FC103D"/>
    <w:pPr>
      <w:numPr>
        <w:ilvl w:val="1"/>
        <w:numId w:val="4"/>
      </w:numPr>
      <w:tabs>
        <w:tab w:val="left" w:pos="2268"/>
        <w:tab w:val="left" w:pos="3119"/>
        <w:tab w:val="left" w:pos="3544"/>
      </w:tabs>
      <w:overflowPunct/>
      <w:autoSpaceDE/>
      <w:autoSpaceDN/>
      <w:adjustRightInd/>
      <w:spacing w:before="120"/>
      <w:ind w:left="3119" w:hanging="284"/>
      <w:jc w:val="both"/>
      <w:textAlignment w:val="auto"/>
    </w:pPr>
    <w:rPr>
      <w:bCs/>
      <w:iCs/>
      <w:sz w:val="22"/>
    </w:rPr>
  </w:style>
  <w:style w:type="paragraph" w:styleId="Corpsdetexte">
    <w:name w:val="Body Text"/>
    <w:basedOn w:val="Normal"/>
    <w:link w:val="CorpsdetexteCar"/>
    <w:rsid w:val="00FC103D"/>
    <w:pPr>
      <w:keepLines/>
      <w:overflowPunct/>
      <w:autoSpaceDE/>
      <w:autoSpaceDN/>
      <w:adjustRightInd/>
      <w:spacing w:before="120" w:after="120" w:line="240" w:lineRule="exact"/>
      <w:ind w:left="851"/>
      <w:jc w:val="both"/>
      <w:textAlignment w:val="auto"/>
    </w:pPr>
    <w:rPr>
      <w:rFonts w:ascii="Arial" w:eastAsia="SimSun" w:hAnsi="Arial"/>
      <w:szCs w:val="24"/>
    </w:rPr>
  </w:style>
  <w:style w:type="paragraph" w:customStyle="1" w:styleId="Retrait">
    <w:name w:val="Retrait"/>
    <w:basedOn w:val="Normal"/>
    <w:next w:val="Normal"/>
    <w:autoRedefine/>
    <w:rsid w:val="00FC103D"/>
    <w:pPr>
      <w:numPr>
        <w:numId w:val="5"/>
      </w:numPr>
      <w:tabs>
        <w:tab w:val="clear" w:pos="1778"/>
        <w:tab w:val="num" w:pos="1560"/>
      </w:tabs>
      <w:spacing w:before="120"/>
      <w:ind w:left="1701" w:hanging="283"/>
      <w:jc w:val="both"/>
    </w:pPr>
    <w:rPr>
      <w:rFonts w:ascii="Arial" w:hAnsi="Arial" w:cs="Arial"/>
      <w:snapToGrid w:val="0"/>
      <w:sz w:val="22"/>
    </w:rPr>
  </w:style>
  <w:style w:type="paragraph" w:customStyle="1" w:styleId="StyleGauche">
    <w:name w:val="Style Gauche"/>
    <w:basedOn w:val="Normal"/>
    <w:rsid w:val="00F87430"/>
    <w:pPr>
      <w:tabs>
        <w:tab w:val="left" w:pos="851"/>
      </w:tabs>
      <w:overflowPunct/>
      <w:autoSpaceDE/>
      <w:autoSpaceDN/>
      <w:adjustRightInd/>
      <w:spacing w:before="120" w:after="120"/>
      <w:ind w:left="851"/>
      <w:textAlignment w:val="auto"/>
    </w:pPr>
    <w:rPr>
      <w:rFonts w:ascii="Arial" w:hAnsi="Arial"/>
      <w:sz w:val="22"/>
    </w:rPr>
  </w:style>
  <w:style w:type="paragraph" w:styleId="Listepuces">
    <w:name w:val="List Bullet"/>
    <w:basedOn w:val="Normal"/>
    <w:link w:val="ListepucesCar"/>
    <w:autoRedefine/>
    <w:rsid w:val="001D71F8"/>
    <w:pPr>
      <w:numPr>
        <w:numId w:val="6"/>
      </w:numPr>
    </w:pPr>
  </w:style>
  <w:style w:type="character" w:customStyle="1" w:styleId="ListepucesCar">
    <w:name w:val="Liste à puces Car"/>
    <w:basedOn w:val="Policepardfaut"/>
    <w:link w:val="Listepuces"/>
    <w:rsid w:val="001D71F8"/>
  </w:style>
  <w:style w:type="paragraph" w:styleId="Retraitcorpset1relig">
    <w:name w:val="Body Text First Indent 2"/>
    <w:basedOn w:val="Retraitcorpsdetexte"/>
    <w:link w:val="Retraitcorpset1religCar"/>
    <w:rsid w:val="001D71F8"/>
    <w:pPr>
      <w:tabs>
        <w:tab w:val="clear" w:pos="1418"/>
        <w:tab w:val="clear" w:pos="2835"/>
        <w:tab w:val="clear" w:pos="3969"/>
        <w:tab w:val="clear" w:pos="4536"/>
      </w:tabs>
      <w:overflowPunct/>
      <w:autoSpaceDE/>
      <w:autoSpaceDN/>
      <w:adjustRightInd/>
      <w:spacing w:before="240" w:after="120" w:line="240" w:lineRule="auto"/>
      <w:ind w:left="283" w:firstLine="210"/>
      <w:jc w:val="left"/>
      <w:textAlignment w:val="auto"/>
    </w:pPr>
    <w:rPr>
      <w:rFonts w:ascii="Times New Roman" w:hAnsi="Times New Roman" w:cs="Times New Roman"/>
      <w:sz w:val="22"/>
    </w:rPr>
  </w:style>
  <w:style w:type="paragraph" w:customStyle="1" w:styleId="-Liste">
    <w:name w:val="- Liste"/>
    <w:basedOn w:val="Normal"/>
    <w:rsid w:val="002129D4"/>
    <w:pPr>
      <w:ind w:left="284" w:hanging="284"/>
    </w:pPr>
    <w:rPr>
      <w:sz w:val="24"/>
      <w:lang w:val="fr-CA"/>
    </w:rPr>
  </w:style>
  <w:style w:type="character" w:styleId="Emphaseintense">
    <w:name w:val="Intense Emphasis"/>
    <w:uiPriority w:val="21"/>
    <w:rsid w:val="00D80FD7"/>
    <w:rPr>
      <w:b/>
      <w:bCs/>
      <w:i/>
      <w:iCs/>
      <w:color w:val="4F81BD"/>
    </w:rPr>
  </w:style>
  <w:style w:type="paragraph" w:customStyle="1" w:styleId="Textenormal">
    <w:name w:val="Texte normal"/>
    <w:basedOn w:val="Normal"/>
    <w:link w:val="TextenormalCar"/>
    <w:uiPriority w:val="99"/>
    <w:qFormat/>
    <w:rsid w:val="00AB11B3"/>
    <w:pPr>
      <w:widowControl w:val="0"/>
      <w:tabs>
        <w:tab w:val="left" w:pos="1418"/>
        <w:tab w:val="left" w:pos="3969"/>
      </w:tabs>
      <w:spacing w:before="60" w:after="60" w:line="240" w:lineRule="atLeast"/>
      <w:ind w:left="1418"/>
      <w:jc w:val="both"/>
    </w:pPr>
    <w:rPr>
      <w:rFonts w:ascii="Arial" w:hAnsi="Arial" w:cs="Arial"/>
      <w:sz w:val="22"/>
    </w:rPr>
  </w:style>
  <w:style w:type="paragraph" w:customStyle="1" w:styleId="Normes">
    <w:name w:val="Normes"/>
    <w:basedOn w:val="Normal"/>
    <w:link w:val="NormesCar"/>
    <w:uiPriority w:val="99"/>
    <w:qFormat/>
    <w:rsid w:val="00047F2B"/>
    <w:pPr>
      <w:tabs>
        <w:tab w:val="left" w:pos="1418"/>
        <w:tab w:val="left" w:pos="2835"/>
        <w:tab w:val="left" w:pos="3969"/>
        <w:tab w:val="left" w:pos="4536"/>
      </w:tabs>
      <w:spacing w:before="120" w:after="120" w:line="240" w:lineRule="atLeast"/>
      <w:ind w:left="3968" w:hanging="2550"/>
      <w:jc w:val="both"/>
    </w:pPr>
    <w:rPr>
      <w:rFonts w:ascii="Arial" w:hAnsi="Arial" w:cs="Arial"/>
      <w:sz w:val="22"/>
    </w:rPr>
  </w:style>
  <w:style w:type="character" w:customStyle="1" w:styleId="TextenormalCar">
    <w:name w:val="Texte normal Car"/>
    <w:link w:val="Textenormal"/>
    <w:uiPriority w:val="99"/>
    <w:rsid w:val="00AB11B3"/>
    <w:rPr>
      <w:rFonts w:ascii="Arial" w:hAnsi="Arial" w:cs="Arial"/>
      <w:sz w:val="22"/>
    </w:rPr>
  </w:style>
  <w:style w:type="paragraph" w:customStyle="1" w:styleId="Puces">
    <w:name w:val="Puces"/>
    <w:basedOn w:val="Normal"/>
    <w:link w:val="PucesCar"/>
    <w:qFormat/>
    <w:rsid w:val="008F3A26"/>
    <w:pPr>
      <w:numPr>
        <w:numId w:val="13"/>
      </w:numPr>
      <w:spacing w:before="60" w:after="60"/>
      <w:jc w:val="both"/>
    </w:pPr>
    <w:rPr>
      <w:rFonts w:ascii="Arial" w:hAnsi="Arial"/>
      <w:sz w:val="22"/>
    </w:rPr>
  </w:style>
  <w:style w:type="character" w:customStyle="1" w:styleId="NormesCar">
    <w:name w:val="Normes Car"/>
    <w:link w:val="Normes"/>
    <w:uiPriority w:val="99"/>
    <w:rsid w:val="00047F2B"/>
    <w:rPr>
      <w:rFonts w:ascii="Arial" w:hAnsi="Arial" w:cs="Arial"/>
      <w:sz w:val="22"/>
    </w:rPr>
  </w:style>
  <w:style w:type="paragraph" w:customStyle="1" w:styleId="Localisation0">
    <w:name w:val="Localisation"/>
    <w:basedOn w:val="Normal"/>
    <w:link w:val="LocalisationCar"/>
    <w:qFormat/>
    <w:rsid w:val="00002D48"/>
    <w:pPr>
      <w:numPr>
        <w:numId w:val="7"/>
      </w:numPr>
      <w:spacing w:before="60" w:after="60"/>
      <w:jc w:val="both"/>
    </w:pPr>
    <w:rPr>
      <w:rFonts w:ascii="Arial" w:hAnsi="Arial"/>
      <w:b/>
      <w:sz w:val="22"/>
    </w:rPr>
  </w:style>
  <w:style w:type="character" w:customStyle="1" w:styleId="PucesCar">
    <w:name w:val="Puces Car"/>
    <w:link w:val="Puces"/>
    <w:rsid w:val="008F3A26"/>
    <w:rPr>
      <w:rFonts w:ascii="Arial" w:hAnsi="Arial"/>
      <w:sz w:val="22"/>
    </w:rPr>
  </w:style>
  <w:style w:type="paragraph" w:customStyle="1" w:styleId="StyleLocalisation">
    <w:name w:val="StyleLocalisation"/>
    <w:basedOn w:val="StylePrestation"/>
    <w:next w:val="Corpsdetexte"/>
    <w:rsid w:val="005B30B3"/>
  </w:style>
  <w:style w:type="character" w:customStyle="1" w:styleId="LocalisationCar">
    <w:name w:val="Localisation Car"/>
    <w:link w:val="Localisation0"/>
    <w:rsid w:val="00002D48"/>
    <w:rPr>
      <w:rFonts w:ascii="Arial" w:hAnsi="Arial"/>
      <w:b/>
      <w:sz w:val="22"/>
    </w:rPr>
  </w:style>
  <w:style w:type="paragraph" w:customStyle="1" w:styleId="StylePrestation">
    <w:name w:val="StylePrestation"/>
    <w:basedOn w:val="Corpsdetexte"/>
    <w:next w:val="Corpsdetexte"/>
    <w:rsid w:val="005B30B3"/>
    <w:pPr>
      <w:keepNext/>
      <w:keepLines w:val="0"/>
      <w:overflowPunct w:val="0"/>
      <w:autoSpaceDE w:val="0"/>
      <w:autoSpaceDN w:val="0"/>
      <w:adjustRightInd w:val="0"/>
      <w:spacing w:line="240" w:lineRule="auto"/>
      <w:ind w:left="0"/>
      <w:jc w:val="left"/>
      <w:textAlignment w:val="baseline"/>
    </w:pPr>
    <w:rPr>
      <w:rFonts w:ascii="Times New Roman" w:eastAsia="Times New Roman" w:hAnsi="Times New Roman"/>
      <w:sz w:val="24"/>
      <w:szCs w:val="20"/>
      <w:u w:val="single"/>
      <w:lang w:val="fr-CA"/>
    </w:rPr>
  </w:style>
  <w:style w:type="character" w:customStyle="1" w:styleId="StyleCode">
    <w:name w:val="StyleCode"/>
    <w:rsid w:val="005B30B3"/>
    <w:rPr>
      <w:vanish/>
      <w:color w:val="0000FF"/>
    </w:rPr>
  </w:style>
  <w:style w:type="paragraph" w:styleId="Liste">
    <w:name w:val="List"/>
    <w:basedOn w:val="Normal"/>
    <w:rsid w:val="009A7B0D"/>
    <w:pPr>
      <w:tabs>
        <w:tab w:val="left" w:pos="2552"/>
      </w:tabs>
      <w:ind w:left="567" w:hanging="567"/>
    </w:pPr>
    <w:rPr>
      <w:sz w:val="24"/>
      <w:lang w:val="fr-CA"/>
    </w:rPr>
  </w:style>
  <w:style w:type="paragraph" w:customStyle="1" w:styleId="-Liste1">
    <w:name w:val="- Liste .1"/>
    <w:basedOn w:val="Normal"/>
    <w:rsid w:val="009A7B0D"/>
    <w:pPr>
      <w:ind w:left="567" w:hanging="284"/>
    </w:pPr>
    <w:rPr>
      <w:sz w:val="24"/>
      <w:lang w:val="fr-CA"/>
    </w:rPr>
  </w:style>
  <w:style w:type="paragraph" w:customStyle="1" w:styleId="-Liste2">
    <w:name w:val="- Liste 2"/>
    <w:basedOn w:val="Normal"/>
    <w:rsid w:val="009A7B0D"/>
    <w:pPr>
      <w:ind w:left="851" w:hanging="284"/>
    </w:pPr>
    <w:rPr>
      <w:sz w:val="24"/>
      <w:lang w:val="fr-CA"/>
    </w:rPr>
  </w:style>
  <w:style w:type="paragraph" w:customStyle="1" w:styleId="localisationpuces">
    <w:name w:val="localisation puces"/>
    <w:basedOn w:val="Localisation0"/>
    <w:link w:val="localisationpucesCar"/>
    <w:qFormat/>
    <w:rsid w:val="00FE43FA"/>
    <w:pPr>
      <w:numPr>
        <w:numId w:val="8"/>
      </w:numPr>
    </w:pPr>
  </w:style>
  <w:style w:type="paragraph" w:styleId="Listecontinue">
    <w:name w:val="List Continue"/>
    <w:basedOn w:val="Normal"/>
    <w:unhideWhenUsed/>
    <w:rsid w:val="002C333E"/>
    <w:pPr>
      <w:spacing w:after="120"/>
      <w:ind w:left="283"/>
      <w:contextualSpacing/>
    </w:pPr>
  </w:style>
  <w:style w:type="character" w:customStyle="1" w:styleId="localisationpucesCar">
    <w:name w:val="localisation puces Car"/>
    <w:link w:val="localisationpuces"/>
    <w:rsid w:val="00FE43FA"/>
    <w:rPr>
      <w:rFonts w:ascii="Arial" w:hAnsi="Arial"/>
      <w:b/>
      <w:sz w:val="22"/>
    </w:rPr>
  </w:style>
  <w:style w:type="paragraph" w:customStyle="1" w:styleId="Puces2">
    <w:name w:val="Puces 2"/>
    <w:basedOn w:val="localisationpuces"/>
    <w:link w:val="Puces2Car"/>
    <w:qFormat/>
    <w:rsid w:val="001E1F09"/>
    <w:pPr>
      <w:numPr>
        <w:numId w:val="9"/>
      </w:numPr>
      <w:tabs>
        <w:tab w:val="clear" w:pos="2487"/>
      </w:tabs>
      <w:ind w:left="2835" w:hanging="425"/>
    </w:pPr>
    <w:rPr>
      <w:rFonts w:cs="Arial"/>
      <w:b w:val="0"/>
    </w:rPr>
  </w:style>
  <w:style w:type="paragraph" w:customStyle="1" w:styleId="Paragraphe">
    <w:name w:val="Paragraphe"/>
    <w:basedOn w:val="Normal"/>
    <w:link w:val="ParagrapheCar1"/>
    <w:rsid w:val="00B72940"/>
    <w:pPr>
      <w:tabs>
        <w:tab w:val="left" w:pos="1293"/>
        <w:tab w:val="left" w:pos="1418"/>
      </w:tabs>
      <w:spacing w:before="240"/>
      <w:ind w:left="1304"/>
      <w:jc w:val="both"/>
    </w:pPr>
    <w:rPr>
      <w:rFonts w:ascii="Arial" w:hAnsi="Arial"/>
    </w:rPr>
  </w:style>
  <w:style w:type="character" w:customStyle="1" w:styleId="Puces2Car">
    <w:name w:val="Puces 2 Car"/>
    <w:link w:val="Puces2"/>
    <w:rsid w:val="001E1F09"/>
    <w:rPr>
      <w:rFonts w:ascii="Arial" w:hAnsi="Arial" w:cs="Arial"/>
      <w:sz w:val="22"/>
    </w:rPr>
  </w:style>
  <w:style w:type="paragraph" w:customStyle="1" w:styleId="Enumration1">
    <w:name w:val="Enumération 1"/>
    <w:basedOn w:val="Paragraphe"/>
    <w:link w:val="Enumration1Car1"/>
    <w:rsid w:val="00B72940"/>
    <w:pPr>
      <w:tabs>
        <w:tab w:val="clear" w:pos="1293"/>
        <w:tab w:val="clear" w:pos="1418"/>
        <w:tab w:val="left" w:leader="dot" w:pos="2693"/>
      </w:tabs>
      <w:spacing w:before="120"/>
      <w:ind w:left="1474" w:hanging="170"/>
    </w:pPr>
  </w:style>
  <w:style w:type="character" w:customStyle="1" w:styleId="ParagrapheCar1">
    <w:name w:val="Paragraphe Car1"/>
    <w:link w:val="Paragraphe"/>
    <w:rsid w:val="00B72940"/>
    <w:rPr>
      <w:rFonts w:ascii="Arial" w:hAnsi="Arial"/>
    </w:rPr>
  </w:style>
  <w:style w:type="character" w:customStyle="1" w:styleId="Enumration1Car1">
    <w:name w:val="Enumération 1 Car1"/>
    <w:link w:val="Enumration1"/>
    <w:rsid w:val="00B72940"/>
    <w:rPr>
      <w:rFonts w:ascii="Arial" w:hAnsi="Arial"/>
    </w:rPr>
  </w:style>
  <w:style w:type="character" w:customStyle="1" w:styleId="TitreCar">
    <w:name w:val="Titre Car"/>
    <w:link w:val="Titre"/>
    <w:rsid w:val="00C52EDD"/>
    <w:rPr>
      <w:rFonts w:ascii="Arial" w:hAnsi="Arial"/>
      <w:b/>
    </w:rPr>
  </w:style>
  <w:style w:type="character" w:customStyle="1" w:styleId="Titre3Car">
    <w:name w:val="Titre 3 Car"/>
    <w:aliases w:val="Titre trois Car,Article Car,Titre3bis Car,S/S/ Chapitre Car,CHAP3 Car,Titre 3 LOT Car,Titre 3 Car Car Car Car,I.1.1. Car,M-Titre 3 Car,Article Car Car Car,altm Car,Titre 3 qualité Car,Titre 3 (chailly) Car,T3 Car,Titre a Car,Titre 31 Car"/>
    <w:link w:val="Titre3"/>
    <w:rsid w:val="00A97B62"/>
    <w:rPr>
      <w:rFonts w:ascii="Arial" w:hAnsi="Arial"/>
      <w:b/>
      <w:sz w:val="22"/>
      <w:u w:val="single"/>
    </w:rPr>
  </w:style>
  <w:style w:type="character" w:styleId="Accentuation">
    <w:name w:val="Emphasis"/>
    <w:qFormat/>
    <w:rsid w:val="00A367F9"/>
    <w:rPr>
      <w:i/>
      <w:iCs/>
    </w:rPr>
  </w:style>
  <w:style w:type="table" w:styleId="Grilledutableau">
    <w:name w:val="Table Grid"/>
    <w:basedOn w:val="TableauNormal"/>
    <w:rsid w:val="00B01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Car Car Car"/>
    <w:link w:val="En-tte"/>
    <w:rsid w:val="00EF5E4A"/>
  </w:style>
  <w:style w:type="paragraph" w:customStyle="1" w:styleId="Corpsdetexte22">
    <w:name w:val="Corps de texte 22"/>
    <w:basedOn w:val="Normal"/>
    <w:rsid w:val="00EF5E4A"/>
    <w:pPr>
      <w:ind w:left="1418"/>
      <w:jc w:val="both"/>
      <w:textAlignment w:val="auto"/>
    </w:pPr>
    <w:rPr>
      <w:rFonts w:ascii="Arial" w:hAnsi="Arial"/>
    </w:rPr>
  </w:style>
  <w:style w:type="paragraph" w:customStyle="1" w:styleId="Retraitcorpsdetexte31">
    <w:name w:val="Retrait corps de texte 31"/>
    <w:basedOn w:val="Normal"/>
    <w:rsid w:val="00EF5E4A"/>
    <w:pPr>
      <w:spacing w:before="120" w:line="240" w:lineRule="atLeast"/>
      <w:ind w:left="1418"/>
      <w:jc w:val="both"/>
      <w:textAlignment w:val="auto"/>
    </w:pPr>
    <w:rPr>
      <w:rFonts w:ascii="Arial" w:hAnsi="Arial"/>
    </w:rPr>
  </w:style>
  <w:style w:type="paragraph" w:customStyle="1" w:styleId="retrait20">
    <w:name w:val="retrait 2"/>
    <w:basedOn w:val="Normal"/>
    <w:autoRedefine/>
    <w:rsid w:val="00B46CBC"/>
    <w:pPr>
      <w:numPr>
        <w:numId w:val="10"/>
      </w:numPr>
      <w:tabs>
        <w:tab w:val="left" w:pos="2835"/>
        <w:tab w:val="left" w:pos="3261"/>
      </w:tabs>
      <w:spacing w:before="120"/>
      <w:ind w:left="1787" w:hanging="369"/>
      <w:jc w:val="both"/>
    </w:pPr>
    <w:rPr>
      <w:rFonts w:cs="Arial"/>
      <w:sz w:val="22"/>
    </w:rPr>
  </w:style>
  <w:style w:type="paragraph" w:customStyle="1" w:styleId="Retraitcorpsdetexte311">
    <w:name w:val="Retrait corps de texte 311"/>
    <w:basedOn w:val="Normal"/>
    <w:autoRedefine/>
    <w:rsid w:val="00B46CBC"/>
    <w:pPr>
      <w:spacing w:before="120" w:line="240" w:lineRule="atLeast"/>
      <w:ind w:left="1418"/>
      <w:jc w:val="both"/>
    </w:pPr>
    <w:rPr>
      <w:rFonts w:ascii="Arial" w:hAnsi="Arial"/>
    </w:rPr>
  </w:style>
  <w:style w:type="paragraph" w:customStyle="1" w:styleId="Retrait1">
    <w:name w:val="Retrait 1"/>
    <w:basedOn w:val="Normal"/>
    <w:next w:val="Normal"/>
    <w:autoRedefine/>
    <w:rsid w:val="00DD703B"/>
    <w:pPr>
      <w:numPr>
        <w:ilvl w:val="1"/>
        <w:numId w:val="11"/>
      </w:numPr>
      <w:tabs>
        <w:tab w:val="clear" w:pos="2912"/>
        <w:tab w:val="left" w:pos="2835"/>
        <w:tab w:val="left" w:pos="3261"/>
      </w:tabs>
      <w:spacing w:before="120"/>
      <w:ind w:left="1985"/>
      <w:jc w:val="both"/>
    </w:pPr>
    <w:rPr>
      <w:rFonts w:cs="Arial"/>
      <w:sz w:val="22"/>
    </w:rPr>
  </w:style>
  <w:style w:type="paragraph" w:customStyle="1" w:styleId="LOP">
    <w:name w:val="LOP"/>
    <w:basedOn w:val="Normal"/>
    <w:autoRedefine/>
    <w:rsid w:val="00DD703B"/>
    <w:pPr>
      <w:numPr>
        <w:numId w:val="11"/>
      </w:numPr>
      <w:tabs>
        <w:tab w:val="clear" w:pos="4329"/>
      </w:tabs>
      <w:spacing w:before="120" w:line="240" w:lineRule="atLeast"/>
      <w:ind w:left="4893" w:hanging="357"/>
      <w:jc w:val="both"/>
    </w:pPr>
    <w:rPr>
      <w:bCs/>
      <w:snapToGrid w:val="0"/>
      <w:sz w:val="22"/>
    </w:rPr>
  </w:style>
  <w:style w:type="character" w:customStyle="1" w:styleId="apple-style-span">
    <w:name w:val="apple-style-span"/>
    <w:rsid w:val="00C36FEA"/>
  </w:style>
  <w:style w:type="character" w:customStyle="1" w:styleId="PieddepageCar">
    <w:name w:val="Pied de page Car"/>
    <w:basedOn w:val="Policepardfaut"/>
    <w:link w:val="Pieddepage"/>
    <w:rsid w:val="00666FD6"/>
  </w:style>
  <w:style w:type="paragraph" w:customStyle="1" w:styleId="Tranche">
    <w:name w:val="Tranche"/>
    <w:basedOn w:val="Textenormal"/>
    <w:link w:val="TrancheCar"/>
    <w:qFormat/>
    <w:rsid w:val="00E560DB"/>
    <w:rPr>
      <w:b/>
    </w:rPr>
  </w:style>
  <w:style w:type="character" w:customStyle="1" w:styleId="TrancheCar">
    <w:name w:val="Tranche Car"/>
    <w:link w:val="Tranche"/>
    <w:rsid w:val="00E560DB"/>
    <w:rPr>
      <w:rFonts w:ascii="Arial" w:hAnsi="Arial"/>
      <w:b/>
      <w:sz w:val="22"/>
    </w:rPr>
  </w:style>
  <w:style w:type="paragraph" w:customStyle="1" w:styleId="Retraitcorpsdetexte22">
    <w:name w:val="Retrait corps de texte 22"/>
    <w:basedOn w:val="Normal"/>
    <w:autoRedefine/>
    <w:rsid w:val="008B168C"/>
    <w:pPr>
      <w:numPr>
        <w:numId w:val="12"/>
      </w:numPr>
      <w:tabs>
        <w:tab w:val="clear" w:pos="3196"/>
      </w:tabs>
      <w:spacing w:before="120"/>
      <w:ind w:left="1775" w:hanging="357"/>
      <w:jc w:val="both"/>
    </w:pPr>
    <w:rPr>
      <w:sz w:val="22"/>
    </w:rPr>
  </w:style>
  <w:style w:type="paragraph" w:customStyle="1" w:styleId="Style1">
    <w:name w:val="Style1"/>
    <w:basedOn w:val="Retrait1"/>
    <w:link w:val="Style1Car"/>
    <w:rsid w:val="002E6C0D"/>
    <w:pPr>
      <w:numPr>
        <w:ilvl w:val="0"/>
        <w:numId w:val="0"/>
      </w:numPr>
      <w:tabs>
        <w:tab w:val="num" w:pos="1418"/>
      </w:tabs>
      <w:ind w:left="1418" w:hanging="1418"/>
    </w:pPr>
    <w:rPr>
      <w:rFonts w:cs="Times New Roman"/>
    </w:rPr>
  </w:style>
  <w:style w:type="character" w:customStyle="1" w:styleId="StyleVisible">
    <w:name w:val="StyleVisible"/>
    <w:basedOn w:val="Policepardfaut"/>
    <w:rsid w:val="0049557A"/>
  </w:style>
  <w:style w:type="paragraph" w:styleId="NormalWeb">
    <w:name w:val="Normal (Web)"/>
    <w:basedOn w:val="Normal"/>
    <w:unhideWhenUsed/>
    <w:rsid w:val="00174FB6"/>
    <w:pPr>
      <w:overflowPunct/>
      <w:autoSpaceDE/>
      <w:autoSpaceDN/>
      <w:adjustRightInd/>
      <w:spacing w:before="100" w:beforeAutospacing="1" w:after="100" w:afterAutospacing="1"/>
      <w:textAlignment w:val="auto"/>
    </w:pPr>
    <w:rPr>
      <w:sz w:val="24"/>
      <w:szCs w:val="24"/>
    </w:rPr>
  </w:style>
  <w:style w:type="character" w:customStyle="1" w:styleId="StyleDqe">
    <w:name w:val="StyleDqe"/>
    <w:rsid w:val="0047288F"/>
    <w:rPr>
      <w:vanish/>
      <w:color w:val="000000"/>
    </w:rPr>
  </w:style>
  <w:style w:type="paragraph" w:styleId="Textedebulles">
    <w:name w:val="Balloon Text"/>
    <w:basedOn w:val="Normal"/>
    <w:link w:val="TextedebullesCar"/>
    <w:semiHidden/>
    <w:unhideWhenUsed/>
    <w:rsid w:val="00A86B01"/>
    <w:rPr>
      <w:rFonts w:ascii="Tahoma" w:hAnsi="Tahoma" w:cs="Tahoma"/>
      <w:sz w:val="16"/>
      <w:szCs w:val="16"/>
    </w:rPr>
  </w:style>
  <w:style w:type="character" w:customStyle="1" w:styleId="TextedebullesCar">
    <w:name w:val="Texte de bulles Car"/>
    <w:link w:val="Textedebulles"/>
    <w:semiHidden/>
    <w:rsid w:val="00A86B01"/>
    <w:rPr>
      <w:rFonts w:ascii="Tahoma" w:hAnsi="Tahoma" w:cs="Tahoma"/>
      <w:sz w:val="16"/>
      <w:szCs w:val="16"/>
    </w:rPr>
  </w:style>
  <w:style w:type="character" w:styleId="Lienhypertextesuivivisit">
    <w:name w:val="FollowedHyperlink"/>
    <w:unhideWhenUsed/>
    <w:rsid w:val="000D4992"/>
    <w:rPr>
      <w:color w:val="800080"/>
      <w:u w:val="single"/>
    </w:rPr>
  </w:style>
  <w:style w:type="paragraph" w:customStyle="1" w:styleId="retrait0">
    <w:name w:val="retrait"/>
    <w:basedOn w:val="Normal"/>
    <w:autoRedefine/>
    <w:rsid w:val="00C33EDB"/>
    <w:pPr>
      <w:widowControl w:val="0"/>
      <w:numPr>
        <w:numId w:val="14"/>
      </w:numPr>
      <w:tabs>
        <w:tab w:val="left" w:pos="1418"/>
        <w:tab w:val="left" w:pos="3969"/>
      </w:tabs>
      <w:overflowPunct/>
      <w:autoSpaceDE/>
      <w:autoSpaceDN/>
      <w:adjustRightInd/>
      <w:spacing w:before="120" w:after="120" w:line="240" w:lineRule="atLeast"/>
      <w:ind w:left="1758" w:hanging="340"/>
      <w:jc w:val="both"/>
      <w:textAlignment w:val="auto"/>
    </w:pPr>
    <w:rPr>
      <w:rFonts w:ascii="Arial" w:hAnsi="Arial"/>
      <w:snapToGrid w:val="0"/>
    </w:rPr>
  </w:style>
  <w:style w:type="paragraph" w:styleId="Listepuces2">
    <w:name w:val="List Bullet 2"/>
    <w:basedOn w:val="Normal"/>
    <w:unhideWhenUsed/>
    <w:rsid w:val="00227F25"/>
    <w:pPr>
      <w:numPr>
        <w:numId w:val="16"/>
      </w:numPr>
      <w:contextualSpacing/>
    </w:pPr>
  </w:style>
  <w:style w:type="character" w:customStyle="1" w:styleId="Titre4Car">
    <w:name w:val="Titre 4 Car"/>
    <w:aliases w:val="Lib sous article Car Car,Titre4 Car,Titre  4 Car,S/S/S/ Chapitre Car,CHAP4 Car,Lib sous article Car1,M-Titre 4 Car,I.1.1.1. Car,Titre 4 Car1 Car,Titre 4 Car Car Car,Lib sous article Car1 Car Car,altv Car,T4 Car,Travaux (ce prix...) Car,4 Car"/>
    <w:link w:val="Titre4"/>
    <w:rsid w:val="00136194"/>
    <w:rPr>
      <w:rFonts w:ascii="Arial" w:hAnsi="Arial" w:cs="Arial"/>
      <w:bCs/>
      <w:i/>
      <w:iCs/>
      <w:sz w:val="22"/>
      <w:u w:val="single"/>
    </w:rPr>
  </w:style>
  <w:style w:type="paragraph" w:customStyle="1" w:styleId="puces01CarCarCarCarCar">
    <w:name w:val="puces01 Car Car Car Car Car"/>
    <w:basedOn w:val="Normal"/>
    <w:rsid w:val="00227F25"/>
    <w:pPr>
      <w:widowControl w:val="0"/>
      <w:tabs>
        <w:tab w:val="left" w:pos="1127"/>
      </w:tabs>
      <w:ind w:left="1127" w:hanging="227"/>
    </w:pPr>
    <w:rPr>
      <w:rFonts w:ascii="Arial" w:hAnsi="Arial" w:cs="Arial"/>
    </w:rPr>
  </w:style>
  <w:style w:type="paragraph" w:customStyle="1" w:styleId="PUCE-">
    <w:name w:val="PUCE -"/>
    <w:basedOn w:val="Normal"/>
    <w:rsid w:val="00227F25"/>
    <w:pPr>
      <w:tabs>
        <w:tab w:val="left" w:pos="1418"/>
        <w:tab w:val="left" w:pos="1560"/>
      </w:tabs>
      <w:spacing w:before="60"/>
      <w:ind w:left="1560" w:hanging="142"/>
    </w:pPr>
    <w:rPr>
      <w:rFonts w:ascii="Arial" w:hAnsi="Arial" w:cs="Arial"/>
    </w:rPr>
  </w:style>
  <w:style w:type="paragraph" w:customStyle="1" w:styleId="PUCE2">
    <w:name w:val="PUCE"/>
    <w:basedOn w:val="Normal"/>
    <w:rsid w:val="00227F25"/>
    <w:pPr>
      <w:tabs>
        <w:tab w:val="left" w:pos="357"/>
        <w:tab w:val="left" w:pos="1701"/>
      </w:tabs>
      <w:ind w:left="357" w:firstLine="1061"/>
      <w:jc w:val="both"/>
    </w:pPr>
    <w:rPr>
      <w:rFonts w:ascii="Arial" w:hAnsi="Arial" w:cs="Arial"/>
      <w:sz w:val="22"/>
      <w:szCs w:val="22"/>
    </w:rPr>
  </w:style>
  <w:style w:type="paragraph" w:customStyle="1" w:styleId="retrait10">
    <w:name w:val="retrait 1"/>
    <w:basedOn w:val="Normal"/>
    <w:rsid w:val="00227F25"/>
    <w:pPr>
      <w:keepNext/>
      <w:keepLines/>
      <w:spacing w:after="240"/>
      <w:ind w:left="1775" w:hanging="357"/>
      <w:jc w:val="both"/>
    </w:pPr>
    <w:rPr>
      <w:rFonts w:ascii="Arial" w:hAnsi="Arial" w:cs="Arial"/>
      <w:sz w:val="22"/>
      <w:szCs w:val="22"/>
    </w:rPr>
  </w:style>
  <w:style w:type="paragraph" w:customStyle="1" w:styleId="Texte2">
    <w:name w:val="Texte 2"/>
    <w:rsid w:val="00227F25"/>
    <w:pPr>
      <w:spacing w:before="120" w:line="360" w:lineRule="auto"/>
      <w:ind w:left="567"/>
    </w:pPr>
    <w:rPr>
      <w:rFonts w:ascii="Arial" w:hAnsi="Arial"/>
      <w:color w:val="000000"/>
      <w:sz w:val="22"/>
    </w:rPr>
  </w:style>
  <w:style w:type="paragraph" w:customStyle="1" w:styleId="1">
    <w:name w:val="§1"/>
    <w:basedOn w:val="o"/>
    <w:rsid w:val="00227F25"/>
    <w:pPr>
      <w:tabs>
        <w:tab w:val="clear" w:pos="4830"/>
        <w:tab w:val="num" w:pos="2487"/>
      </w:tabs>
      <w:ind w:left="1434" w:hanging="357"/>
    </w:pPr>
  </w:style>
  <w:style w:type="paragraph" w:customStyle="1" w:styleId="o">
    <w:name w:val="§o"/>
    <w:basedOn w:val="Normal"/>
    <w:rsid w:val="00227F25"/>
    <w:pPr>
      <w:tabs>
        <w:tab w:val="num" w:pos="4830"/>
      </w:tabs>
      <w:overflowPunct/>
      <w:autoSpaceDE/>
      <w:autoSpaceDN/>
      <w:adjustRightInd/>
      <w:spacing w:before="120"/>
      <w:ind w:left="1191" w:hanging="397"/>
      <w:textAlignment w:val="auto"/>
    </w:pPr>
    <w:rPr>
      <w:rFonts w:ascii="Arial" w:hAnsi="Arial"/>
      <w:sz w:val="22"/>
    </w:rPr>
  </w:style>
  <w:style w:type="paragraph" w:customStyle="1" w:styleId="Filetavant">
    <w:name w:val="Filet avant"/>
    <w:rsid w:val="00227F25"/>
    <w:pPr>
      <w:tabs>
        <w:tab w:val="left" w:pos="375"/>
        <w:tab w:val="left" w:pos="630"/>
        <w:tab w:val="left" w:pos="960"/>
        <w:tab w:val="left" w:pos="1215"/>
        <w:tab w:val="num" w:pos="1418"/>
        <w:tab w:val="left" w:pos="1485"/>
        <w:tab w:val="left" w:pos="1770"/>
        <w:tab w:val="left" w:pos="2055"/>
      </w:tabs>
      <w:jc w:val="both"/>
    </w:pPr>
    <w:rPr>
      <w:color w:val="000000"/>
    </w:rPr>
  </w:style>
  <w:style w:type="character" w:customStyle="1" w:styleId="Corpsdetexte12dessusCar1CarCarCarCarCarCar">
    <w:name w:val="Corps de texte 12 dessus Car1 Car Car Car Car Car Car"/>
    <w:rsid w:val="00227F25"/>
    <w:rPr>
      <w:rFonts w:ascii="Arial" w:hAnsi="Arial" w:cs="Arial"/>
      <w:noProof w:val="0"/>
      <w:sz w:val="18"/>
      <w:szCs w:val="18"/>
      <w:lang w:val="fr-FR" w:eastAsia="fr-FR" w:bidi="ar-SA"/>
    </w:rPr>
  </w:style>
  <w:style w:type="paragraph" w:customStyle="1" w:styleId="localisation">
    <w:name w:val="localisation"/>
    <w:basedOn w:val="Normal"/>
    <w:autoRedefine/>
    <w:rsid w:val="00227F25"/>
    <w:pPr>
      <w:numPr>
        <w:numId w:val="17"/>
      </w:numPr>
      <w:overflowPunct/>
      <w:autoSpaceDE/>
      <w:autoSpaceDN/>
      <w:adjustRightInd/>
      <w:spacing w:after="120"/>
      <w:jc w:val="both"/>
      <w:textAlignment w:val="auto"/>
    </w:pPr>
    <w:rPr>
      <w:rFonts w:ascii="Arial" w:hAnsi="Arial"/>
      <w:b/>
      <w:snapToGrid w:val="0"/>
      <w:sz w:val="22"/>
    </w:rPr>
  </w:style>
  <w:style w:type="paragraph" w:customStyle="1" w:styleId="-Liste21">
    <w:name w:val="- Liste 2.1"/>
    <w:basedOn w:val="Normal"/>
    <w:rsid w:val="00227F25"/>
    <w:pPr>
      <w:ind w:left="1134" w:hanging="284"/>
    </w:pPr>
    <w:rPr>
      <w:sz w:val="24"/>
      <w:lang w:val="fr-CA"/>
    </w:rPr>
  </w:style>
  <w:style w:type="paragraph" w:customStyle="1" w:styleId="NormalArial">
    <w:name w:val="Normal + Arial"/>
    <w:aliases w:val="11 pt,Justifié,Avant : 6 pt,Interligne : Au moins 12 pt"/>
    <w:basedOn w:val="Normal"/>
    <w:rsid w:val="00227F25"/>
    <w:pPr>
      <w:widowControl w:val="0"/>
      <w:tabs>
        <w:tab w:val="left" w:pos="1418"/>
        <w:tab w:val="left" w:pos="3402"/>
      </w:tabs>
      <w:spacing w:line="240" w:lineRule="atLeast"/>
      <w:ind w:left="2268" w:hanging="283"/>
      <w:jc w:val="both"/>
    </w:pPr>
    <w:rPr>
      <w:rFonts w:ascii="Arial" w:hAnsi="Arial" w:cs="Arial"/>
      <w:sz w:val="22"/>
      <w:szCs w:val="22"/>
    </w:rPr>
  </w:style>
  <w:style w:type="paragraph" w:styleId="Paragraphedeliste">
    <w:name w:val="List Paragraph"/>
    <w:basedOn w:val="Normal"/>
    <w:uiPriority w:val="34"/>
    <w:qFormat/>
    <w:rsid w:val="00227F25"/>
    <w:pPr>
      <w:ind w:left="720"/>
      <w:contextualSpacing/>
    </w:pPr>
  </w:style>
  <w:style w:type="paragraph" w:customStyle="1" w:styleId="Retraitcorpsdetexte23">
    <w:name w:val="Retrait corps de texte 23"/>
    <w:basedOn w:val="Normal"/>
    <w:rsid w:val="00185863"/>
    <w:pPr>
      <w:ind w:left="1418"/>
      <w:jc w:val="both"/>
    </w:pPr>
    <w:rPr>
      <w:rFonts w:ascii="Arial" w:hAnsi="Arial" w:cs="Arial"/>
      <w:color w:val="FF0000"/>
      <w:sz w:val="24"/>
      <w:szCs w:val="24"/>
    </w:rPr>
  </w:style>
  <w:style w:type="paragraph" w:customStyle="1" w:styleId="Liste21">
    <w:name w:val="Liste 2.1"/>
    <w:basedOn w:val="Normal"/>
    <w:rsid w:val="00185863"/>
    <w:pPr>
      <w:ind w:left="1418" w:hanging="567"/>
    </w:pPr>
    <w:rPr>
      <w:sz w:val="24"/>
      <w:lang w:val="fr-CA"/>
    </w:rPr>
  </w:style>
  <w:style w:type="character" w:customStyle="1" w:styleId="Titre1Car">
    <w:name w:val="Titre 1 Car"/>
    <w:aliases w:val="Titre 24.1 Car,CHAPITRE Car,ARTICLE Car, ARTICLE   Car,Titre 1  Car,SommTitre 1 Car,Grand titre Car Car,M-Titre 1 Car,Titre mb1 Car,I. Car,Titre 1 - Car,CHAP1 Car,alta Car,T1 Car,Chapitre Car,chapitre Car,t1 Car,†ARTICLE†† Car,Titre 1† Car"/>
    <w:basedOn w:val="Policepardfaut"/>
    <w:link w:val="Titre1"/>
    <w:rsid w:val="00636071"/>
    <w:rPr>
      <w:rFonts w:ascii="Arial Gras" w:hAnsi="Arial Gras" w:cs="Arial"/>
      <w:b/>
      <w:iCs/>
      <w:caps/>
      <w:kern w:val="28"/>
      <w:sz w:val="28"/>
    </w:rPr>
  </w:style>
  <w:style w:type="character" w:customStyle="1" w:styleId="Titre2Car">
    <w:name w:val="Titre 2 Car"/>
    <w:aliases w:val="Titre 2 - ECOUIS Car,poste Car,SommTitre 2 Car,Titre  2 Car,S/ Chapitre Car,CHAP2 Car,M-Titre 2 Car,MODRAP Car,Titre 2 Car Car Car Car Car,I.1. Car,Titre 2 qualité Car,altb Car,T2 Car,Corps de texte 1 du titre 1. Car,Titre 2 Rugby Car,A Car"/>
    <w:basedOn w:val="Policepardfaut"/>
    <w:link w:val="Titre2"/>
    <w:rsid w:val="00011EB9"/>
    <w:rPr>
      <w:rFonts w:ascii="Arial" w:hAnsi="Arial" w:cs="Arial"/>
      <w:b/>
      <w:caps/>
      <w:sz w:val="22"/>
      <w:u w:val="single"/>
    </w:rPr>
  </w:style>
  <w:style w:type="character" w:customStyle="1" w:styleId="Titre5Car">
    <w:name w:val="Titre 5 Car"/>
    <w:aliases w:val="S/S/S/S/ Chapitre Car,Titre LOT Car,Titre 5 miniscules Car1,altN Car,Titre 5 miniscules Car Car,M-Titre 5 Car,I.1.1.1.1. Car,Titre5 Car,Titre 5 Car Car Car,Titre 5 Car1 Car,Titre 5 Car1 Car Car Car,Titre 5 Car Car Car Car Car"/>
    <w:basedOn w:val="Policepardfaut"/>
    <w:link w:val="Titre5"/>
    <w:rsid w:val="002508BE"/>
    <w:rPr>
      <w:rFonts w:ascii="Arial" w:hAnsi="Arial"/>
      <w:i/>
      <w:sz w:val="22"/>
      <w:szCs w:val="22"/>
      <w:u w:val="dotted"/>
    </w:rPr>
  </w:style>
  <w:style w:type="character" w:customStyle="1" w:styleId="Titre6Car">
    <w:name w:val="Titre 6 Car"/>
    <w:aliases w:val="S/S/S/S/S Chapitre Car,Tit 6 Car"/>
    <w:basedOn w:val="Policepardfaut"/>
    <w:link w:val="Titre6"/>
    <w:rsid w:val="00047F2B"/>
    <w:rPr>
      <w:rFonts w:ascii="Arial" w:hAnsi="Arial"/>
      <w:i/>
      <w:sz w:val="22"/>
    </w:rPr>
  </w:style>
  <w:style w:type="character" w:customStyle="1" w:styleId="Titre7Car">
    <w:name w:val="Titre 7 Car"/>
    <w:aliases w:val="-Puce Car,enumeration tvx Car,Titre 7 Car Car Car,Titre 7 Car1 Car"/>
    <w:basedOn w:val="Policepardfaut"/>
    <w:link w:val="Titre7"/>
    <w:rsid w:val="00047F2B"/>
    <w:rPr>
      <w:rFonts w:ascii="Arial" w:hAnsi="Arial"/>
    </w:rPr>
  </w:style>
  <w:style w:type="character" w:customStyle="1" w:styleId="Titre8Car">
    <w:name w:val="Titre 8 Car"/>
    <w:basedOn w:val="Policepardfaut"/>
    <w:link w:val="Titre8"/>
    <w:rsid w:val="00047F2B"/>
    <w:rPr>
      <w:rFonts w:ascii="Arial" w:hAnsi="Arial"/>
      <w:i/>
    </w:rPr>
  </w:style>
  <w:style w:type="character" w:customStyle="1" w:styleId="Titre9Car">
    <w:name w:val="Titre 9 Car"/>
    <w:basedOn w:val="Policepardfaut"/>
    <w:link w:val="Titre9"/>
    <w:rsid w:val="00047F2B"/>
    <w:rPr>
      <w:rFonts w:ascii="Arial" w:hAnsi="Arial"/>
      <w:i/>
      <w:sz w:val="18"/>
    </w:rPr>
  </w:style>
  <w:style w:type="character" w:customStyle="1" w:styleId="RetraitcorpsdetexteCar">
    <w:name w:val="Retrait corps de texte Car"/>
    <w:basedOn w:val="Policepardfaut"/>
    <w:link w:val="Retraitcorpsdetexte"/>
    <w:rsid w:val="00047F2B"/>
    <w:rPr>
      <w:rFonts w:ascii="Arial" w:hAnsi="Arial" w:cs="Arial"/>
    </w:rPr>
  </w:style>
  <w:style w:type="character" w:customStyle="1" w:styleId="Retraitcorpsdetexte2Car">
    <w:name w:val="Retrait corps de texte 2 Car"/>
    <w:basedOn w:val="Policepardfaut"/>
    <w:link w:val="Retraitcorpsdetexte2"/>
    <w:rsid w:val="00047F2B"/>
    <w:rPr>
      <w:rFonts w:ascii="Arial" w:hAnsi="Arial" w:cs="Arial"/>
    </w:rPr>
  </w:style>
  <w:style w:type="character" w:customStyle="1" w:styleId="Retraitcorpsdetexte3Car">
    <w:name w:val="Retrait corps de texte 3 Car"/>
    <w:basedOn w:val="Policepardfaut"/>
    <w:link w:val="Retraitcorpsdetexte3"/>
    <w:rsid w:val="00047F2B"/>
    <w:rPr>
      <w:rFonts w:ascii="Arial" w:hAnsi="Arial" w:cs="Arial"/>
    </w:rPr>
  </w:style>
  <w:style w:type="character" w:customStyle="1" w:styleId="CorpsdetexteCar">
    <w:name w:val="Corps de texte Car"/>
    <w:basedOn w:val="Policepardfaut"/>
    <w:link w:val="Corpsdetexte"/>
    <w:rsid w:val="00047F2B"/>
    <w:rPr>
      <w:rFonts w:ascii="Arial" w:eastAsia="SimSun" w:hAnsi="Arial"/>
      <w:szCs w:val="24"/>
    </w:rPr>
  </w:style>
  <w:style w:type="character" w:customStyle="1" w:styleId="Retraitcorpset1religCar">
    <w:name w:val="Retrait corps et 1re lig. Car"/>
    <w:basedOn w:val="RetraitcorpsdetexteCar"/>
    <w:link w:val="Retraitcorpset1relig"/>
    <w:rsid w:val="00047F2B"/>
    <w:rPr>
      <w:rFonts w:ascii="Arial" w:hAnsi="Arial" w:cs="Arial"/>
      <w:sz w:val="22"/>
    </w:rPr>
  </w:style>
  <w:style w:type="paragraph" w:customStyle="1" w:styleId="Enumration2">
    <w:name w:val="Enumération 2"/>
    <w:basedOn w:val="Enumration1"/>
    <w:link w:val="Enumration2Car1"/>
    <w:rsid w:val="00C539D1"/>
    <w:pPr>
      <w:ind w:left="1644"/>
    </w:pPr>
  </w:style>
  <w:style w:type="paragraph" w:customStyle="1" w:styleId="e3">
    <w:name w:val="e3"/>
    <w:basedOn w:val="Normal"/>
    <w:rsid w:val="00C539D1"/>
    <w:pPr>
      <w:tabs>
        <w:tab w:val="left" w:pos="1293"/>
        <w:tab w:val="left" w:pos="1418"/>
      </w:tabs>
      <w:ind w:left="1701" w:hanging="113"/>
    </w:pPr>
  </w:style>
  <w:style w:type="paragraph" w:customStyle="1" w:styleId="Default">
    <w:name w:val="Default"/>
    <w:rsid w:val="00E37285"/>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9402ED"/>
    <w:pPr>
      <w:overflowPunct/>
      <w:autoSpaceDE/>
      <w:autoSpaceDN/>
      <w:adjustRightInd/>
      <w:ind w:left="708"/>
      <w:jc w:val="both"/>
      <w:textAlignment w:val="auto"/>
    </w:pPr>
    <w:rPr>
      <w:rFonts w:ascii="Corbel" w:hAnsi="Corbel" w:cs="Corbel"/>
    </w:rPr>
  </w:style>
  <w:style w:type="paragraph" w:styleId="Corpsdetexte2">
    <w:name w:val="Body Text 2"/>
    <w:basedOn w:val="Normal"/>
    <w:link w:val="Corpsdetexte2Car"/>
    <w:unhideWhenUsed/>
    <w:rsid w:val="001C2562"/>
    <w:pPr>
      <w:spacing w:after="120" w:line="480" w:lineRule="auto"/>
    </w:pPr>
  </w:style>
  <w:style w:type="character" w:customStyle="1" w:styleId="Corpsdetexte2Car">
    <w:name w:val="Corps de texte 2 Car"/>
    <w:basedOn w:val="Policepardfaut"/>
    <w:link w:val="Corpsdetexte2"/>
    <w:rsid w:val="001C2562"/>
  </w:style>
  <w:style w:type="paragraph" w:styleId="Corpsdetexte3">
    <w:name w:val="Body Text 3"/>
    <w:basedOn w:val="Normal"/>
    <w:link w:val="Corpsdetexte3Car"/>
    <w:unhideWhenUsed/>
    <w:rsid w:val="001C2562"/>
    <w:pPr>
      <w:spacing w:after="120"/>
    </w:pPr>
    <w:rPr>
      <w:sz w:val="16"/>
      <w:szCs w:val="16"/>
    </w:rPr>
  </w:style>
  <w:style w:type="character" w:customStyle="1" w:styleId="Corpsdetexte3Car">
    <w:name w:val="Corps de texte 3 Car"/>
    <w:basedOn w:val="Policepardfaut"/>
    <w:link w:val="Corpsdetexte3"/>
    <w:rsid w:val="001C2562"/>
    <w:rPr>
      <w:sz w:val="16"/>
      <w:szCs w:val="16"/>
    </w:rPr>
  </w:style>
  <w:style w:type="character" w:customStyle="1" w:styleId="Heading1Char">
    <w:name w:val="Heading 1 Char"/>
    <w:aliases w:val="SommTitre 1 Char,Grand titre Car Char,CHAPITRE Char,ARTICLE Char,M-Titre 1 Char,Titre mb1 Char,I. Char,Titre 1 - Char,Titre 24.1 Char,CHAP1 Char,alta Char,T1 Char,Chapitre Char,chapitre Char,t1 Char,†ARTICLE†† Char,Titre 1† Char"/>
    <w:basedOn w:val="Policepardfaut"/>
    <w:locked/>
    <w:rsid w:val="001C2562"/>
    <w:rPr>
      <w:rFonts w:ascii="Cambria" w:hAnsi="Cambria" w:cs="Times New Roman"/>
      <w:b/>
      <w:bCs/>
      <w:kern w:val="32"/>
      <w:sz w:val="32"/>
      <w:szCs w:val="32"/>
    </w:rPr>
  </w:style>
  <w:style w:type="character" w:customStyle="1" w:styleId="Heading5Char">
    <w:name w:val="Heading 5 Char"/>
    <w:aliases w:val="S/S/S/S/ Chapitre Char,Titre LOT Char,Titre 5 miniscules Char,altN Char,Titre 5 miniscules Car Char,M-Titre 5 Char,I.1.1.1.1. Char,Titre5 Char,Titre 5 Car Car Char"/>
    <w:basedOn w:val="Policepardfaut"/>
    <w:semiHidden/>
    <w:locked/>
    <w:rsid w:val="001C2562"/>
    <w:rPr>
      <w:rFonts w:ascii="Calibri" w:hAnsi="Calibri" w:cs="Times New Roman"/>
      <w:b/>
      <w:bCs/>
      <w:i/>
      <w:iCs/>
      <w:sz w:val="26"/>
      <w:szCs w:val="26"/>
    </w:rPr>
  </w:style>
  <w:style w:type="character" w:customStyle="1" w:styleId="PieddepageCar1">
    <w:name w:val="Pied de page Car1"/>
    <w:basedOn w:val="Policepardfaut"/>
    <w:locked/>
    <w:rsid w:val="001C2562"/>
    <w:rPr>
      <w:rFonts w:ascii="Corbel" w:eastAsia="Times New Roman" w:hAnsi="Corbel" w:cs="Corbel"/>
      <w:sz w:val="20"/>
      <w:szCs w:val="20"/>
      <w:lang w:eastAsia="fr-FR"/>
    </w:rPr>
  </w:style>
  <w:style w:type="paragraph" w:styleId="Normalcentr">
    <w:name w:val="Block Text"/>
    <w:basedOn w:val="Normal"/>
    <w:rsid w:val="001C2562"/>
    <w:pPr>
      <w:widowControl w:val="0"/>
      <w:ind w:left="709" w:right="-153"/>
      <w:jc w:val="both"/>
    </w:pPr>
    <w:rPr>
      <w:rFonts w:ascii="Corbel" w:hAnsi="Corbel" w:cs="Corbel"/>
    </w:rPr>
  </w:style>
  <w:style w:type="character" w:customStyle="1" w:styleId="Corpsdetexte2Car1">
    <w:name w:val="Corps de texte 2 Car1"/>
    <w:basedOn w:val="Policepardfaut"/>
    <w:locked/>
    <w:rsid w:val="001C2562"/>
    <w:rPr>
      <w:rFonts w:ascii="Corbel" w:eastAsia="Times New Roman" w:hAnsi="Corbel" w:cs="Corbel"/>
      <w:color w:val="FF0000"/>
      <w:sz w:val="20"/>
      <w:szCs w:val="20"/>
      <w:lang w:eastAsia="fr-FR"/>
    </w:rPr>
  </w:style>
  <w:style w:type="paragraph" w:customStyle="1" w:styleId="TMCorps1">
    <w:name w:val="TM•Corps1"/>
    <w:basedOn w:val="Normal"/>
    <w:rsid w:val="001C2562"/>
    <w:pPr>
      <w:tabs>
        <w:tab w:val="left" w:pos="6804"/>
        <w:tab w:val="left" w:pos="7371"/>
      </w:tabs>
      <w:overflowPunct/>
      <w:autoSpaceDE/>
      <w:autoSpaceDN/>
      <w:adjustRightInd/>
      <w:spacing w:before="110"/>
      <w:ind w:left="2835"/>
      <w:jc w:val="both"/>
      <w:textAlignment w:val="auto"/>
    </w:pPr>
    <w:rPr>
      <w:rFonts w:ascii="Corbel" w:hAnsi="Corbel" w:cs="Corbel"/>
    </w:rPr>
  </w:style>
  <w:style w:type="paragraph" w:customStyle="1" w:styleId="TMTitre3">
    <w:name w:val="TM•Titre3"/>
    <w:basedOn w:val="TMCorps1"/>
    <w:next w:val="TMCorps1"/>
    <w:rsid w:val="001C2562"/>
    <w:pPr>
      <w:ind w:hanging="1134"/>
    </w:pPr>
    <w:rPr>
      <w:b/>
      <w:bCs/>
      <w:color w:val="800000"/>
      <w:sz w:val="28"/>
      <w:szCs w:val="28"/>
    </w:rPr>
  </w:style>
  <w:style w:type="paragraph" w:customStyle="1" w:styleId="TMTitre2">
    <w:name w:val="TM•Titre2"/>
    <w:basedOn w:val="TMCorps1"/>
    <w:next w:val="TMCorps1"/>
    <w:rsid w:val="001C2562"/>
    <w:pPr>
      <w:pBdr>
        <w:bottom w:val="single" w:sz="4" w:space="1" w:color="auto"/>
      </w:pBdr>
      <w:ind w:hanging="1134"/>
    </w:pPr>
    <w:rPr>
      <w:color w:val="008080"/>
      <w:sz w:val="36"/>
      <w:szCs w:val="36"/>
    </w:rPr>
  </w:style>
  <w:style w:type="paragraph" w:customStyle="1" w:styleId="TMTitre1">
    <w:name w:val="TM•Titre1"/>
    <w:basedOn w:val="TMTitre2"/>
    <w:next w:val="TMCorps1"/>
    <w:rsid w:val="001C2562"/>
    <w:pPr>
      <w:pBdr>
        <w:bottom w:val="none" w:sz="0" w:space="0" w:color="auto"/>
      </w:pBdr>
    </w:pPr>
    <w:rPr>
      <w:rFonts w:ascii="Arial Narrow" w:hAnsi="Arial Narrow" w:cs="Arial Narrow"/>
      <w:b/>
      <w:bCs/>
      <w:color w:val="800000"/>
      <w:sz w:val="48"/>
      <w:szCs w:val="48"/>
      <w:u w:val="single"/>
    </w:rPr>
  </w:style>
  <w:style w:type="paragraph" w:customStyle="1" w:styleId="TMAlina1">
    <w:name w:val="TM•Alinéa1"/>
    <w:basedOn w:val="TMCorps1"/>
    <w:next w:val="TMCorps1"/>
    <w:rsid w:val="001C2562"/>
    <w:pPr>
      <w:ind w:left="3119" w:hanging="284"/>
    </w:pPr>
  </w:style>
  <w:style w:type="paragraph" w:styleId="Explorateurdedocuments">
    <w:name w:val="Document Map"/>
    <w:basedOn w:val="Normal"/>
    <w:link w:val="ExplorateurdedocumentsCar1"/>
    <w:semiHidden/>
    <w:rsid w:val="001C2562"/>
    <w:pPr>
      <w:overflowPunct/>
      <w:autoSpaceDE/>
      <w:autoSpaceDN/>
      <w:adjustRightInd/>
      <w:jc w:val="both"/>
      <w:textAlignment w:val="auto"/>
    </w:pPr>
    <w:rPr>
      <w:rFonts w:ascii="Tahoma" w:hAnsi="Tahoma" w:cs="Tahoma"/>
      <w:sz w:val="16"/>
      <w:szCs w:val="16"/>
    </w:rPr>
  </w:style>
  <w:style w:type="character" w:customStyle="1" w:styleId="ExplorateurdedocumentsCar">
    <w:name w:val="Explorateur de documents Car"/>
    <w:basedOn w:val="Policepardfaut"/>
    <w:semiHidden/>
    <w:rsid w:val="001C2562"/>
    <w:rPr>
      <w:rFonts w:ascii="Tahoma" w:hAnsi="Tahoma" w:cs="Tahoma"/>
      <w:sz w:val="16"/>
      <w:szCs w:val="16"/>
    </w:rPr>
  </w:style>
  <w:style w:type="character" w:customStyle="1" w:styleId="ExplorateurdedocumentsCar1">
    <w:name w:val="Explorateur de documents Car1"/>
    <w:basedOn w:val="Policepardfaut"/>
    <w:link w:val="Explorateurdedocuments"/>
    <w:semiHidden/>
    <w:locked/>
    <w:rsid w:val="001C2562"/>
    <w:rPr>
      <w:rFonts w:ascii="Tahoma" w:hAnsi="Tahoma" w:cs="Tahoma"/>
      <w:sz w:val="16"/>
      <w:szCs w:val="16"/>
    </w:rPr>
  </w:style>
  <w:style w:type="paragraph" w:customStyle="1" w:styleId="xl29">
    <w:name w:val="xl29"/>
    <w:basedOn w:val="Normal"/>
    <w:rsid w:val="001C2562"/>
    <w:pPr>
      <w:overflowPunct/>
      <w:autoSpaceDE/>
      <w:autoSpaceDN/>
      <w:adjustRightInd/>
      <w:spacing w:before="100" w:beforeAutospacing="1" w:after="100" w:afterAutospacing="1"/>
      <w:textAlignment w:val="auto"/>
    </w:pPr>
    <w:rPr>
      <w:rFonts w:ascii="Corbel" w:hAnsi="Corbel"/>
      <w:sz w:val="18"/>
      <w:szCs w:val="18"/>
    </w:rPr>
  </w:style>
  <w:style w:type="paragraph" w:customStyle="1" w:styleId="xl41">
    <w:name w:val="xl41"/>
    <w:basedOn w:val="Normal"/>
    <w:rsid w:val="001C2562"/>
    <w:pPr>
      <w:overflowPunct/>
      <w:autoSpaceDE/>
      <w:autoSpaceDN/>
      <w:adjustRightInd/>
      <w:spacing w:before="100" w:beforeAutospacing="1" w:after="100" w:afterAutospacing="1"/>
      <w:textAlignment w:val="auto"/>
    </w:pPr>
    <w:rPr>
      <w:rFonts w:ascii="Corbel" w:hAnsi="Corbel" w:cs="Corbel"/>
      <w:b/>
      <w:bCs/>
      <w:sz w:val="18"/>
      <w:szCs w:val="18"/>
    </w:rPr>
  </w:style>
  <w:style w:type="character" w:styleId="Numrodeligne">
    <w:name w:val="line number"/>
    <w:basedOn w:val="Policepardfaut"/>
    <w:rsid w:val="001C2562"/>
    <w:rPr>
      <w:rFonts w:cs="Times New Roman"/>
    </w:rPr>
  </w:style>
  <w:style w:type="paragraph" w:customStyle="1" w:styleId="Style-">
    <w:name w:val="Style(-)"/>
    <w:basedOn w:val="Normal"/>
    <w:rsid w:val="001C2562"/>
    <w:pPr>
      <w:tabs>
        <w:tab w:val="left" w:pos="993"/>
        <w:tab w:val="left" w:pos="1418"/>
        <w:tab w:val="left" w:pos="3969"/>
      </w:tabs>
      <w:overflowPunct/>
      <w:autoSpaceDE/>
      <w:autoSpaceDN/>
      <w:adjustRightInd/>
      <w:spacing w:before="60" w:after="120"/>
      <w:ind w:left="850" w:hanging="288"/>
      <w:jc w:val="both"/>
      <w:textAlignment w:val="auto"/>
    </w:pPr>
    <w:rPr>
      <w:rFonts w:ascii="Corbel" w:hAnsi="Corbel"/>
    </w:rPr>
  </w:style>
  <w:style w:type="paragraph" w:customStyle="1" w:styleId="CCTPLOT">
    <w:name w:val="CCTP LOT"/>
    <w:basedOn w:val="Normal"/>
    <w:autoRedefine/>
    <w:rsid w:val="001C2562"/>
    <w:pPr>
      <w:pBdr>
        <w:top w:val="single" w:sz="4" w:space="1" w:color="auto"/>
        <w:left w:val="single" w:sz="4" w:space="4" w:color="auto"/>
        <w:bottom w:val="single" w:sz="4" w:space="1" w:color="auto"/>
        <w:right w:val="single" w:sz="4" w:space="4" w:color="auto"/>
      </w:pBdr>
      <w:overflowPunct/>
      <w:autoSpaceDE/>
      <w:autoSpaceDN/>
      <w:adjustRightInd/>
      <w:jc w:val="center"/>
      <w:textAlignment w:val="auto"/>
    </w:pPr>
    <w:rPr>
      <w:rFonts w:ascii="Corbel" w:hAnsi="Corbel" w:cs="Corbel"/>
      <w:b/>
      <w:bCs/>
      <w:caps/>
      <w:color w:val="000000"/>
      <w:sz w:val="40"/>
      <w:szCs w:val="40"/>
    </w:rPr>
  </w:style>
  <w:style w:type="paragraph" w:customStyle="1" w:styleId="parag">
    <w:name w:val="parag"/>
    <w:basedOn w:val="Normal"/>
    <w:link w:val="paragCar1"/>
    <w:rsid w:val="001C2562"/>
    <w:pPr>
      <w:overflowPunct/>
      <w:autoSpaceDE/>
      <w:autoSpaceDN/>
      <w:adjustRightInd/>
      <w:spacing w:before="120" w:after="120"/>
      <w:jc w:val="both"/>
      <w:textAlignment w:val="auto"/>
    </w:pPr>
    <w:rPr>
      <w:rFonts w:ascii="Arial" w:hAnsi="Arial"/>
    </w:rPr>
  </w:style>
  <w:style w:type="character" w:customStyle="1" w:styleId="Car">
    <w:name w:val="Car"/>
    <w:rsid w:val="001C2562"/>
    <w:rPr>
      <w:rFonts w:ascii="Arial" w:hAnsi="Arial"/>
      <w:b/>
      <w:i/>
      <w:u w:val="dash"/>
      <w:lang w:val="fr-FR" w:eastAsia="fr-FR"/>
    </w:rPr>
  </w:style>
  <w:style w:type="paragraph" w:customStyle="1" w:styleId="Style11ptJustifiGauche15cmAvant6ptAprs6pt">
    <w:name w:val="Style 11 pt Justifié Gauche :  15 cm Avant : 6 pt Après : 6 pt"/>
    <w:basedOn w:val="Normal"/>
    <w:rsid w:val="001C2562"/>
    <w:pPr>
      <w:overflowPunct/>
      <w:autoSpaceDE/>
      <w:autoSpaceDN/>
      <w:adjustRightInd/>
      <w:spacing w:before="120" w:after="120"/>
      <w:ind w:left="851"/>
      <w:jc w:val="both"/>
      <w:textAlignment w:val="auto"/>
    </w:pPr>
    <w:rPr>
      <w:rFonts w:ascii="Corbel" w:hAnsi="Corbel" w:cs="Corbel"/>
    </w:rPr>
  </w:style>
  <w:style w:type="paragraph" w:customStyle="1" w:styleId="StyleAvant1cm">
    <w:name w:val="Style Avant : 1 cm"/>
    <w:basedOn w:val="Normal"/>
    <w:link w:val="StyleAvant1cmCar"/>
    <w:rsid w:val="001C2562"/>
    <w:pPr>
      <w:overflowPunct/>
      <w:autoSpaceDE/>
      <w:autoSpaceDN/>
      <w:adjustRightInd/>
      <w:spacing w:before="120" w:after="120"/>
      <w:ind w:left="567"/>
      <w:jc w:val="both"/>
      <w:textAlignment w:val="auto"/>
    </w:pPr>
    <w:rPr>
      <w:rFonts w:ascii="Arial" w:hAnsi="Arial"/>
    </w:rPr>
  </w:style>
  <w:style w:type="character" w:customStyle="1" w:styleId="StyleAvant1cmCar">
    <w:name w:val="Style Avant : 1 cm Car"/>
    <w:link w:val="StyleAvant1cm"/>
    <w:locked/>
    <w:rsid w:val="001C2562"/>
    <w:rPr>
      <w:rFonts w:ascii="Arial" w:hAnsi="Arial"/>
    </w:rPr>
  </w:style>
  <w:style w:type="character" w:customStyle="1" w:styleId="paragCar1">
    <w:name w:val="parag Car1"/>
    <w:link w:val="parag"/>
    <w:locked/>
    <w:rsid w:val="001C2562"/>
    <w:rPr>
      <w:rFonts w:ascii="Arial" w:hAnsi="Arial"/>
    </w:rPr>
  </w:style>
  <w:style w:type="paragraph" w:customStyle="1" w:styleId="paragCar">
    <w:name w:val="parag Car"/>
    <w:basedOn w:val="Normal"/>
    <w:link w:val="paragCarCar"/>
    <w:rsid w:val="001C2562"/>
    <w:pPr>
      <w:overflowPunct/>
      <w:autoSpaceDE/>
      <w:autoSpaceDN/>
      <w:adjustRightInd/>
      <w:spacing w:before="120" w:after="120"/>
      <w:jc w:val="both"/>
      <w:textAlignment w:val="auto"/>
    </w:pPr>
    <w:rPr>
      <w:rFonts w:ascii="Arial" w:hAnsi="Arial"/>
    </w:rPr>
  </w:style>
  <w:style w:type="character" w:customStyle="1" w:styleId="paragCarCar">
    <w:name w:val="parag Car Car"/>
    <w:link w:val="paragCar"/>
    <w:locked/>
    <w:rsid w:val="001C2562"/>
    <w:rPr>
      <w:rFonts w:ascii="Arial" w:hAnsi="Arial"/>
    </w:rPr>
  </w:style>
  <w:style w:type="paragraph" w:customStyle="1" w:styleId="Enumration3">
    <w:name w:val="Enumération 3"/>
    <w:basedOn w:val="Enumration2"/>
    <w:link w:val="Enumration3Car"/>
    <w:rsid w:val="001C2562"/>
    <w:pPr>
      <w:ind w:left="1814"/>
    </w:pPr>
  </w:style>
  <w:style w:type="paragraph" w:customStyle="1" w:styleId="Enumration4">
    <w:name w:val="Enumération 4"/>
    <w:basedOn w:val="Enumration2"/>
    <w:rsid w:val="001C2562"/>
    <w:pPr>
      <w:ind w:left="1984"/>
    </w:pPr>
  </w:style>
  <w:style w:type="paragraph" w:customStyle="1" w:styleId="Marque-Type">
    <w:name w:val="Marque-Type"/>
    <w:basedOn w:val="Enumration1"/>
    <w:link w:val="Marque-TypeCar"/>
    <w:rsid w:val="001C2562"/>
    <w:pPr>
      <w:tabs>
        <w:tab w:val="clear" w:pos="2693"/>
        <w:tab w:val="left" w:leader="dot" w:pos="2835"/>
      </w:tabs>
    </w:pPr>
    <w:rPr>
      <w:rFonts w:cs="Arial"/>
      <w:color w:val="FF0000"/>
    </w:rPr>
  </w:style>
  <w:style w:type="paragraph" w:customStyle="1" w:styleId="paragraphe0">
    <w:name w:val="paragraphe"/>
    <w:basedOn w:val="Normal"/>
    <w:rsid w:val="001C2562"/>
    <w:pPr>
      <w:tabs>
        <w:tab w:val="left" w:pos="1293"/>
        <w:tab w:val="left" w:pos="1418"/>
      </w:tabs>
      <w:spacing w:before="240"/>
      <w:ind w:left="1304"/>
      <w:jc w:val="both"/>
    </w:pPr>
    <w:rPr>
      <w:rFonts w:ascii="Corbel" w:hAnsi="Corbel"/>
    </w:rPr>
  </w:style>
  <w:style w:type="paragraph" w:customStyle="1" w:styleId="Style1bis">
    <w:name w:val="Style1 bis"/>
    <w:basedOn w:val="Style1"/>
    <w:next w:val="Normal"/>
    <w:rsid w:val="001C2562"/>
    <w:pPr>
      <w:numPr>
        <w:numId w:val="18"/>
      </w:numPr>
      <w:tabs>
        <w:tab w:val="clear" w:pos="2835"/>
        <w:tab w:val="clear" w:pos="3261"/>
        <w:tab w:val="left" w:pos="851"/>
        <w:tab w:val="num" w:pos="1211"/>
        <w:tab w:val="right" w:leader="dot" w:pos="10260"/>
      </w:tabs>
      <w:overflowPunct/>
      <w:autoSpaceDE/>
      <w:autoSpaceDN/>
      <w:adjustRightInd/>
      <w:spacing w:before="240" w:after="240"/>
      <w:textAlignment w:val="auto"/>
    </w:pPr>
    <w:rPr>
      <w:rFonts w:ascii="Corbel" w:hAnsi="Corbel" w:cs="Corbel"/>
      <w:sz w:val="20"/>
      <w:lang w:val="fr-CA"/>
    </w:rPr>
  </w:style>
  <w:style w:type="paragraph" w:styleId="Sous-titre">
    <w:name w:val="Subtitle"/>
    <w:basedOn w:val="Normal"/>
    <w:next w:val="Normal"/>
    <w:link w:val="Sous-titreCar"/>
    <w:qFormat/>
    <w:rsid w:val="001C2562"/>
    <w:pPr>
      <w:overflowPunct/>
      <w:autoSpaceDE/>
      <w:autoSpaceDN/>
      <w:adjustRightInd/>
      <w:spacing w:after="60"/>
      <w:jc w:val="center"/>
      <w:textAlignment w:val="auto"/>
      <w:outlineLvl w:val="1"/>
    </w:pPr>
    <w:rPr>
      <w:rFonts w:ascii="Cambria" w:hAnsi="Cambria" w:cs="Cambria"/>
      <w:b/>
      <w:bCs/>
      <w:sz w:val="24"/>
      <w:szCs w:val="24"/>
    </w:rPr>
  </w:style>
  <w:style w:type="character" w:customStyle="1" w:styleId="Sous-titreCar">
    <w:name w:val="Sous-titre Car"/>
    <w:basedOn w:val="Policepardfaut"/>
    <w:link w:val="Sous-titre"/>
    <w:rsid w:val="001C2562"/>
    <w:rPr>
      <w:rFonts w:ascii="Cambria" w:hAnsi="Cambria" w:cs="Cambria"/>
      <w:b/>
      <w:bCs/>
      <w:sz w:val="24"/>
      <w:szCs w:val="24"/>
    </w:rPr>
  </w:style>
  <w:style w:type="paragraph" w:customStyle="1" w:styleId="Puce">
    <w:name w:val="Puce"/>
    <w:basedOn w:val="Normal"/>
    <w:link w:val="PuceCar"/>
    <w:rsid w:val="001C2562"/>
    <w:pPr>
      <w:numPr>
        <w:numId w:val="19"/>
      </w:numPr>
      <w:overflowPunct/>
      <w:autoSpaceDE/>
      <w:autoSpaceDN/>
      <w:adjustRightInd/>
      <w:textAlignment w:val="auto"/>
    </w:pPr>
    <w:rPr>
      <w:rFonts w:ascii="Corbel" w:hAnsi="Corbel"/>
    </w:rPr>
  </w:style>
  <w:style w:type="paragraph" w:styleId="Retraitnormal">
    <w:name w:val="Normal Indent"/>
    <w:aliases w:val="Car1"/>
    <w:basedOn w:val="Normal"/>
    <w:link w:val="RetraitnormalCar"/>
    <w:rsid w:val="001C2562"/>
    <w:pPr>
      <w:overflowPunct/>
      <w:autoSpaceDE/>
      <w:autoSpaceDN/>
      <w:adjustRightInd/>
      <w:ind w:left="708"/>
      <w:textAlignment w:val="auto"/>
    </w:pPr>
    <w:rPr>
      <w:sz w:val="22"/>
    </w:rPr>
  </w:style>
  <w:style w:type="paragraph" w:styleId="Textebrut">
    <w:name w:val="Plain Text"/>
    <w:basedOn w:val="Normal"/>
    <w:link w:val="TextebrutCar"/>
    <w:rsid w:val="001C2562"/>
    <w:pPr>
      <w:overflowPunct/>
      <w:autoSpaceDE/>
      <w:autoSpaceDN/>
      <w:adjustRightInd/>
      <w:textAlignment w:val="auto"/>
    </w:pPr>
    <w:rPr>
      <w:rFonts w:ascii="Courier New" w:hAnsi="Courier New" w:cs="Courier New"/>
    </w:rPr>
  </w:style>
  <w:style w:type="character" w:customStyle="1" w:styleId="TextebrutCar">
    <w:name w:val="Texte brut Car"/>
    <w:basedOn w:val="Policepardfaut"/>
    <w:link w:val="Textebrut"/>
    <w:rsid w:val="001C2562"/>
    <w:rPr>
      <w:rFonts w:ascii="Courier New" w:hAnsi="Courier New" w:cs="Courier New"/>
    </w:rPr>
  </w:style>
  <w:style w:type="paragraph" w:customStyle="1" w:styleId="Style-Car">
    <w:name w:val="Style(-) Car"/>
    <w:basedOn w:val="Puce"/>
    <w:next w:val="Puce"/>
    <w:autoRedefine/>
    <w:rsid w:val="001C2562"/>
    <w:pPr>
      <w:numPr>
        <w:numId w:val="20"/>
      </w:numPr>
      <w:tabs>
        <w:tab w:val="left" w:leader="dot" w:pos="2410"/>
      </w:tabs>
      <w:spacing w:before="60"/>
      <w:ind w:right="-81"/>
      <w:jc w:val="both"/>
    </w:pPr>
    <w:rPr>
      <w:sz w:val="22"/>
      <w:szCs w:val="22"/>
    </w:rPr>
  </w:style>
  <w:style w:type="paragraph" w:customStyle="1" w:styleId="StyleTitre3TimesNewRomanNonGrasItaliqueSoulignement">
    <w:name w:val="Style Titre 3 + Times New Roman Non Gras Italique Soulignement"/>
    <w:basedOn w:val="Titre3"/>
    <w:autoRedefine/>
    <w:rsid w:val="001C2562"/>
    <w:pPr>
      <w:keepNext w:val="0"/>
      <w:numPr>
        <w:ilvl w:val="0"/>
        <w:numId w:val="0"/>
      </w:numPr>
      <w:tabs>
        <w:tab w:val="left" w:pos="426"/>
        <w:tab w:val="left" w:pos="851"/>
      </w:tabs>
      <w:overflowPunct/>
      <w:autoSpaceDE/>
      <w:autoSpaceDN/>
      <w:adjustRightInd/>
      <w:spacing w:before="300" w:after="60"/>
      <w:jc w:val="both"/>
      <w:textAlignment w:val="auto"/>
    </w:pPr>
    <w:rPr>
      <w:rFonts w:ascii="Corbel" w:hAnsi="Corbel"/>
      <w:bCs/>
      <w:i/>
      <w:iCs/>
      <w:szCs w:val="22"/>
      <w:u w:val="none"/>
    </w:rPr>
  </w:style>
  <w:style w:type="paragraph" w:customStyle="1" w:styleId="ARCHITECTE">
    <w:name w:val="ARCHITECTE"/>
    <w:basedOn w:val="Normal"/>
    <w:next w:val="Normal"/>
    <w:autoRedefine/>
    <w:rsid w:val="001C2562"/>
    <w:pPr>
      <w:overflowPunct/>
      <w:autoSpaceDE/>
      <w:autoSpaceDN/>
      <w:adjustRightInd/>
      <w:ind w:left="221"/>
      <w:jc w:val="center"/>
      <w:textAlignment w:val="auto"/>
    </w:pPr>
    <w:rPr>
      <w:rFonts w:ascii="Arial Gras" w:hAnsi="Arial Gras" w:cs="Arial Gras"/>
      <w:b/>
      <w:bCs/>
      <w:sz w:val="32"/>
      <w:szCs w:val="32"/>
    </w:rPr>
  </w:style>
  <w:style w:type="paragraph" w:customStyle="1" w:styleId="puce0">
    <w:name w:val="puce"/>
    <w:basedOn w:val="Normal"/>
    <w:autoRedefine/>
    <w:rsid w:val="001C2562"/>
    <w:pPr>
      <w:numPr>
        <w:numId w:val="38"/>
      </w:numPr>
      <w:overflowPunct/>
      <w:autoSpaceDE/>
      <w:autoSpaceDN/>
      <w:adjustRightInd/>
      <w:spacing w:before="60"/>
      <w:textAlignment w:val="auto"/>
    </w:pPr>
    <w:rPr>
      <w:rFonts w:ascii="Corbel" w:hAnsi="Corbel" w:cs="Corbel"/>
    </w:rPr>
  </w:style>
  <w:style w:type="paragraph" w:customStyle="1" w:styleId="pucedcalle">
    <w:name w:val="puce décallée"/>
    <w:basedOn w:val="puce0"/>
    <w:autoRedefine/>
    <w:rsid w:val="001C2562"/>
    <w:pPr>
      <w:numPr>
        <w:numId w:val="0"/>
      </w:numPr>
      <w:jc w:val="both"/>
    </w:pPr>
    <w:rPr>
      <w:color w:val="FF0000"/>
    </w:rPr>
  </w:style>
  <w:style w:type="paragraph" w:customStyle="1" w:styleId="numration">
    <w:name w:val="énumération"/>
    <w:basedOn w:val="Normal"/>
    <w:rsid w:val="001C2562"/>
    <w:pPr>
      <w:numPr>
        <w:numId w:val="21"/>
      </w:numPr>
      <w:overflowPunct/>
      <w:autoSpaceDE/>
      <w:autoSpaceDN/>
      <w:adjustRightInd/>
      <w:ind w:left="1636" w:hanging="360"/>
      <w:textAlignment w:val="auto"/>
    </w:pPr>
    <w:rPr>
      <w:rFonts w:ascii="Corbel" w:hAnsi="Corbel" w:cs="Corbel"/>
    </w:rPr>
  </w:style>
  <w:style w:type="character" w:customStyle="1" w:styleId="Style1Car">
    <w:name w:val="Style1 Car"/>
    <w:basedOn w:val="Policepardfaut"/>
    <w:link w:val="Style1"/>
    <w:locked/>
    <w:rsid w:val="001C2562"/>
    <w:rPr>
      <w:sz w:val="22"/>
    </w:rPr>
  </w:style>
  <w:style w:type="paragraph" w:customStyle="1" w:styleId="En-ttedetabledesmatires1">
    <w:name w:val="En-tête de table des matières1"/>
    <w:basedOn w:val="Titre1"/>
    <w:next w:val="Normal"/>
    <w:rsid w:val="001C2562"/>
    <w:pPr>
      <w:keepLines/>
      <w:numPr>
        <w:numId w:val="0"/>
      </w:numPr>
      <w:spacing w:before="480" w:after="0" w:line="276" w:lineRule="auto"/>
      <w:ind w:right="0"/>
      <w:outlineLvl w:val="9"/>
    </w:pPr>
    <w:rPr>
      <w:rFonts w:ascii="Cambria" w:hAnsi="Cambria" w:cs="Cambria"/>
      <w:iCs w:val="0"/>
      <w:caps w:val="0"/>
      <w:color w:val="365F91"/>
      <w:kern w:val="0"/>
      <w:szCs w:val="28"/>
      <w:lang w:eastAsia="en-US"/>
    </w:rPr>
  </w:style>
  <w:style w:type="paragraph" w:customStyle="1" w:styleId="StyleTitre6ArialNarrow">
    <w:name w:val="Style Titre 6 + Arial Narrow"/>
    <w:basedOn w:val="Titre6"/>
    <w:link w:val="StyleTitre6ArialNarrowCar"/>
    <w:autoRedefine/>
    <w:rsid w:val="001C2562"/>
    <w:pPr>
      <w:numPr>
        <w:ilvl w:val="0"/>
        <w:numId w:val="0"/>
      </w:numPr>
      <w:spacing w:after="120"/>
    </w:pPr>
    <w:rPr>
      <w:rFonts w:ascii="Arial Gras" w:hAnsi="Arial Gras"/>
      <w:i w:val="0"/>
      <w:sz w:val="20"/>
    </w:rPr>
  </w:style>
  <w:style w:type="character" w:customStyle="1" w:styleId="StyleTitre6ArialNarrowCar">
    <w:name w:val="Style Titre 6 + Arial Narrow Car"/>
    <w:link w:val="StyleTitre6ArialNarrow"/>
    <w:locked/>
    <w:rsid w:val="001C2562"/>
    <w:rPr>
      <w:rFonts w:ascii="Arial Gras" w:hAnsi="Arial Gras"/>
    </w:rPr>
  </w:style>
  <w:style w:type="paragraph" w:customStyle="1" w:styleId="StyleCorpsdetexteArialNarrow">
    <w:name w:val="Style Corps de texte + Arial Narrow"/>
    <w:basedOn w:val="Corpsdetexte"/>
    <w:link w:val="StyleCorpsdetexteArialNarrowCar"/>
    <w:autoRedefine/>
    <w:rsid w:val="001C2562"/>
    <w:pPr>
      <w:keepLines w:val="0"/>
      <w:numPr>
        <w:numId w:val="23"/>
      </w:numPr>
      <w:tabs>
        <w:tab w:val="clear" w:pos="1289"/>
        <w:tab w:val="num" w:pos="356"/>
      </w:tabs>
      <w:spacing w:before="0" w:line="240" w:lineRule="auto"/>
      <w:ind w:hanging="1289"/>
    </w:pPr>
    <w:rPr>
      <w:rFonts w:ascii="Corbel" w:eastAsia="Times New Roman" w:hAnsi="Corbel"/>
      <w:szCs w:val="20"/>
    </w:rPr>
  </w:style>
  <w:style w:type="character" w:customStyle="1" w:styleId="StyleCorpsdetexteArialNarrowCar">
    <w:name w:val="Style Corps de texte + Arial Narrow Car"/>
    <w:link w:val="StyleCorpsdetexteArialNarrow"/>
    <w:locked/>
    <w:rsid w:val="001C2562"/>
    <w:rPr>
      <w:rFonts w:ascii="Corbel" w:hAnsi="Corbel"/>
    </w:rPr>
  </w:style>
  <w:style w:type="paragraph" w:customStyle="1" w:styleId="paragCar6">
    <w:name w:val="parag Car6"/>
    <w:basedOn w:val="Normal"/>
    <w:link w:val="paragCar6Car"/>
    <w:rsid w:val="001C2562"/>
    <w:pPr>
      <w:overflowPunct/>
      <w:autoSpaceDE/>
      <w:autoSpaceDN/>
      <w:adjustRightInd/>
      <w:spacing w:before="120" w:after="120"/>
      <w:ind w:left="709"/>
      <w:jc w:val="both"/>
      <w:textAlignment w:val="auto"/>
    </w:pPr>
    <w:rPr>
      <w:rFonts w:ascii="Arial" w:hAnsi="Arial"/>
      <w:sz w:val="22"/>
    </w:rPr>
  </w:style>
  <w:style w:type="character" w:customStyle="1" w:styleId="paragCar6Car">
    <w:name w:val="parag Car6 Car"/>
    <w:link w:val="paragCar6"/>
    <w:locked/>
    <w:rsid w:val="001C2562"/>
    <w:rPr>
      <w:rFonts w:ascii="Arial" w:hAnsi="Arial"/>
      <w:sz w:val="22"/>
    </w:rPr>
  </w:style>
  <w:style w:type="character" w:customStyle="1" w:styleId="paragCarCarCar1">
    <w:name w:val="parag Car Car Car1"/>
    <w:rsid w:val="001C2562"/>
    <w:rPr>
      <w:rFonts w:ascii="Arial" w:hAnsi="Arial"/>
    </w:rPr>
  </w:style>
  <w:style w:type="paragraph" w:customStyle="1" w:styleId="StyleCorpsdetexte2Arial10pt">
    <w:name w:val="Style Corps de texte 2 + Arial 10 pt"/>
    <w:basedOn w:val="Normal"/>
    <w:autoRedefine/>
    <w:rsid w:val="001C2562"/>
    <w:pPr>
      <w:numPr>
        <w:numId w:val="22"/>
      </w:numPr>
      <w:tabs>
        <w:tab w:val="clear" w:pos="644"/>
        <w:tab w:val="left" w:pos="851"/>
        <w:tab w:val="left" w:pos="4962"/>
        <w:tab w:val="left" w:pos="5670"/>
      </w:tabs>
      <w:overflowPunct/>
      <w:autoSpaceDE/>
      <w:autoSpaceDN/>
      <w:adjustRightInd/>
      <w:spacing w:after="120"/>
      <w:ind w:left="851" w:hanging="284"/>
      <w:jc w:val="both"/>
      <w:textAlignment w:val="auto"/>
    </w:pPr>
    <w:rPr>
      <w:rFonts w:ascii="Corbel" w:hAnsi="Corbel" w:cs="Corbel"/>
    </w:rPr>
  </w:style>
  <w:style w:type="character" w:customStyle="1" w:styleId="paragCar2">
    <w:name w:val="parag Car2"/>
    <w:rsid w:val="001C2562"/>
    <w:rPr>
      <w:rFonts w:ascii="Arial" w:hAnsi="Arial"/>
      <w:lang w:val="fr-FR" w:eastAsia="fr-FR"/>
    </w:rPr>
  </w:style>
  <w:style w:type="paragraph" w:customStyle="1" w:styleId="PARAGRAPHE1">
    <w:name w:val="PARAGRAPHE"/>
    <w:basedOn w:val="Normal"/>
    <w:next w:val="Normal"/>
    <w:rsid w:val="001C2562"/>
    <w:pPr>
      <w:tabs>
        <w:tab w:val="left" w:pos="851"/>
        <w:tab w:val="left" w:pos="5103"/>
      </w:tabs>
      <w:overflowPunct/>
      <w:autoSpaceDE/>
      <w:autoSpaceDN/>
      <w:adjustRightInd/>
      <w:spacing w:before="240"/>
      <w:ind w:left="851"/>
      <w:jc w:val="both"/>
      <w:textAlignment w:val="auto"/>
    </w:pPr>
    <w:rPr>
      <w:rFonts w:ascii="Corbel" w:hAnsi="Corbel" w:cs="Corbel"/>
    </w:rPr>
  </w:style>
  <w:style w:type="paragraph" w:customStyle="1" w:styleId="Cam-titre-fct">
    <w:name w:val="Cam-titre-fct"/>
    <w:basedOn w:val="Titre3"/>
    <w:autoRedefine/>
    <w:rsid w:val="001C2562"/>
    <w:pPr>
      <w:keepNext w:val="0"/>
      <w:numPr>
        <w:ilvl w:val="0"/>
        <w:numId w:val="0"/>
      </w:numPr>
      <w:tabs>
        <w:tab w:val="left" w:pos="851"/>
      </w:tabs>
      <w:overflowPunct/>
      <w:autoSpaceDE/>
      <w:autoSpaceDN/>
      <w:adjustRightInd/>
      <w:spacing w:before="200" w:afterAutospacing="1"/>
      <w:ind w:left="567" w:hanging="567"/>
      <w:jc w:val="both"/>
      <w:textAlignment w:val="auto"/>
      <w:outlineLvl w:val="9"/>
    </w:pPr>
    <w:rPr>
      <w:rFonts w:ascii="Calibri" w:hAnsi="Calibri" w:cs="Calibri"/>
      <w:bCs/>
      <w:i/>
      <w:iCs/>
      <w:smallCaps/>
      <w:szCs w:val="22"/>
      <w:u w:val="none"/>
    </w:rPr>
  </w:style>
  <w:style w:type="paragraph" w:styleId="Notedebasdepage">
    <w:name w:val="footnote text"/>
    <w:basedOn w:val="Normal"/>
    <w:link w:val="NotedebasdepageCar"/>
    <w:semiHidden/>
    <w:rsid w:val="001C2562"/>
    <w:pPr>
      <w:tabs>
        <w:tab w:val="left" w:pos="993"/>
        <w:tab w:val="left" w:pos="1560"/>
      </w:tabs>
      <w:overflowPunct/>
      <w:autoSpaceDE/>
      <w:autoSpaceDN/>
      <w:adjustRightInd/>
      <w:spacing w:before="120" w:after="120"/>
      <w:ind w:left="562"/>
      <w:jc w:val="both"/>
      <w:textAlignment w:val="auto"/>
    </w:pPr>
    <w:rPr>
      <w:rFonts w:ascii="Corbel" w:hAnsi="Corbel"/>
      <w:sz w:val="22"/>
      <w:szCs w:val="22"/>
    </w:rPr>
  </w:style>
  <w:style w:type="character" w:customStyle="1" w:styleId="NotedebasdepageCar">
    <w:name w:val="Note de bas de page Car"/>
    <w:basedOn w:val="Policepardfaut"/>
    <w:link w:val="Notedebasdepage"/>
    <w:semiHidden/>
    <w:rsid w:val="001C2562"/>
    <w:rPr>
      <w:rFonts w:ascii="Corbel" w:hAnsi="Corbel"/>
      <w:sz w:val="22"/>
      <w:szCs w:val="22"/>
    </w:rPr>
  </w:style>
  <w:style w:type="character" w:customStyle="1" w:styleId="Helvetica10GNoir">
    <w:name w:val="Helvetica10 G Noir"/>
    <w:rsid w:val="001C2562"/>
    <w:rPr>
      <w:rFonts w:ascii="Helvetica" w:hAnsi="Helvetica"/>
      <w:b/>
      <w:color w:val="000000"/>
      <w:sz w:val="20"/>
    </w:rPr>
  </w:style>
  <w:style w:type="paragraph" w:customStyle="1" w:styleId="Style-CarCarCarCar">
    <w:name w:val="Style(-) Car Car Car Car"/>
    <w:basedOn w:val="Puce"/>
    <w:next w:val="Puce"/>
    <w:link w:val="Style-CarCarCarCarCar"/>
    <w:autoRedefine/>
    <w:rsid w:val="001C2562"/>
    <w:pPr>
      <w:numPr>
        <w:numId w:val="24"/>
      </w:numPr>
      <w:tabs>
        <w:tab w:val="left" w:leader="dot" w:pos="2410"/>
      </w:tabs>
      <w:spacing w:before="60"/>
      <w:ind w:right="-425" w:hanging="360"/>
      <w:jc w:val="both"/>
    </w:pPr>
  </w:style>
  <w:style w:type="character" w:customStyle="1" w:styleId="Style-CarCarCarCarCar">
    <w:name w:val="Style(-) Car Car Car Car Car"/>
    <w:link w:val="Style-CarCarCarCar"/>
    <w:locked/>
    <w:rsid w:val="001C2562"/>
    <w:rPr>
      <w:rFonts w:ascii="Corbel" w:hAnsi="Corbel"/>
    </w:rPr>
  </w:style>
  <w:style w:type="paragraph" w:customStyle="1" w:styleId="ARCHIBE">
    <w:name w:val="ARCHI BE"/>
    <w:basedOn w:val="Normal"/>
    <w:rsid w:val="001C2562"/>
    <w:pPr>
      <w:overflowPunct/>
      <w:autoSpaceDE/>
      <w:autoSpaceDN/>
      <w:adjustRightInd/>
      <w:spacing w:before="60" w:after="120"/>
      <w:ind w:left="567"/>
      <w:jc w:val="center"/>
      <w:textAlignment w:val="auto"/>
    </w:pPr>
    <w:rPr>
      <w:rFonts w:ascii="Corbel" w:hAnsi="Corbel"/>
      <w:sz w:val="18"/>
      <w:szCs w:val="18"/>
      <w:u w:val="single"/>
    </w:rPr>
  </w:style>
  <w:style w:type="paragraph" w:customStyle="1" w:styleId="StyleTitre4Avant0cmSuspendu1cmAvant18pt">
    <w:name w:val="Style Titre 4 + Avant : 0 cm Suspendu : 1 cm Avant : 18 pt"/>
    <w:basedOn w:val="Titre4"/>
    <w:rsid w:val="001C2562"/>
    <w:pPr>
      <w:tabs>
        <w:tab w:val="clear" w:pos="0"/>
        <w:tab w:val="num" w:pos="432"/>
        <w:tab w:val="left" w:pos="851"/>
        <w:tab w:val="num" w:pos="974"/>
        <w:tab w:val="left" w:pos="1134"/>
      </w:tabs>
      <w:overflowPunct/>
      <w:autoSpaceDE/>
      <w:autoSpaceDN/>
      <w:adjustRightInd/>
      <w:spacing w:before="360" w:after="60"/>
      <w:ind w:left="431" w:hanging="431"/>
      <w:jc w:val="both"/>
    </w:pPr>
    <w:rPr>
      <w:rFonts w:ascii="Corbel" w:hAnsi="Corbel" w:cs="Corbel"/>
      <w:b/>
      <w:bCs w:val="0"/>
      <w:caps/>
      <w:sz w:val="26"/>
      <w:szCs w:val="26"/>
      <w:u w:val="none"/>
    </w:rPr>
  </w:style>
  <w:style w:type="character" w:customStyle="1" w:styleId="normalgrasCarCar">
    <w:name w:val="normal gras Car Car"/>
    <w:rsid w:val="001C2562"/>
    <w:rPr>
      <w:rFonts w:ascii="Arial" w:hAnsi="Arial"/>
      <w:b/>
      <w:caps/>
      <w:sz w:val="24"/>
      <w:lang w:val="fr-FR" w:eastAsia="fr-FR"/>
    </w:rPr>
  </w:style>
  <w:style w:type="paragraph" w:customStyle="1" w:styleId="titrecouverture">
    <w:name w:val="titre couverture"/>
    <w:basedOn w:val="Normal"/>
    <w:autoRedefine/>
    <w:rsid w:val="001C2562"/>
    <w:pPr>
      <w:tabs>
        <w:tab w:val="left" w:pos="10143"/>
      </w:tabs>
      <w:overflowPunct/>
      <w:autoSpaceDE/>
      <w:autoSpaceDN/>
      <w:adjustRightInd/>
      <w:spacing w:before="120"/>
      <w:ind w:left="567"/>
      <w:jc w:val="center"/>
      <w:textAlignment w:val="auto"/>
    </w:pPr>
    <w:rPr>
      <w:rFonts w:ascii="Arial Narrow" w:hAnsi="Arial Narrow" w:cs="Arial Narrow"/>
      <w:b/>
      <w:bCs/>
      <w:caps/>
      <w:sz w:val="22"/>
      <w:szCs w:val="22"/>
    </w:rPr>
  </w:style>
  <w:style w:type="paragraph" w:customStyle="1" w:styleId="couverturetexte">
    <w:name w:val="couverture texte"/>
    <w:basedOn w:val="Normal"/>
    <w:autoRedefine/>
    <w:rsid w:val="001C2562"/>
    <w:pPr>
      <w:overflowPunct/>
      <w:autoSpaceDE/>
      <w:autoSpaceDN/>
      <w:adjustRightInd/>
      <w:spacing w:before="120"/>
      <w:ind w:left="567"/>
      <w:jc w:val="right"/>
      <w:textAlignment w:val="auto"/>
    </w:pPr>
    <w:rPr>
      <w:rFonts w:ascii="Arial" w:hAnsi="Arial" w:cs="Arial"/>
      <w:sz w:val="16"/>
      <w:szCs w:val="16"/>
    </w:rPr>
  </w:style>
  <w:style w:type="paragraph" w:customStyle="1" w:styleId="ENTETE">
    <w:name w:val="ENTETE"/>
    <w:basedOn w:val="Titre5"/>
    <w:rsid w:val="001C2562"/>
    <w:pPr>
      <w:keepNext/>
      <w:numPr>
        <w:ilvl w:val="0"/>
        <w:numId w:val="0"/>
      </w:numPr>
      <w:pBdr>
        <w:top w:val="double" w:sz="6" w:space="6" w:color="00FFFF" w:shadow="1"/>
        <w:left w:val="double" w:sz="6" w:space="6" w:color="00FFFF" w:shadow="1"/>
        <w:bottom w:val="double" w:sz="6" w:space="6" w:color="00FFFF" w:shadow="1"/>
        <w:right w:val="double" w:sz="6" w:space="6" w:color="00FFFF" w:shadow="1"/>
      </w:pBdr>
      <w:spacing w:before="1080"/>
      <w:ind w:left="567"/>
      <w:jc w:val="center"/>
    </w:pPr>
    <w:rPr>
      <w:rFonts w:ascii="Footlight MT Light" w:hAnsi="Footlight MT Light" w:cs="Footlight MT Light"/>
      <w:b/>
      <w:bCs/>
      <w:i w:val="0"/>
      <w:color w:val="000000"/>
      <w:sz w:val="40"/>
      <w:szCs w:val="40"/>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tyle8">
    <w:name w:val="Style8"/>
    <w:basedOn w:val="Normal"/>
    <w:autoRedefine/>
    <w:rsid w:val="001C2562"/>
    <w:pPr>
      <w:numPr>
        <w:numId w:val="25"/>
      </w:numPr>
      <w:overflowPunct/>
      <w:autoSpaceDE/>
      <w:autoSpaceDN/>
      <w:adjustRightInd/>
      <w:spacing w:before="240"/>
      <w:jc w:val="both"/>
      <w:textAlignment w:val="auto"/>
    </w:pPr>
    <w:rPr>
      <w:rFonts w:ascii="Corbel" w:hAnsi="Corbel"/>
      <w:sz w:val="24"/>
      <w:szCs w:val="24"/>
    </w:rPr>
  </w:style>
  <w:style w:type="paragraph" w:customStyle="1" w:styleId="PAGE1">
    <w:name w:val="PAGE 1"/>
    <w:basedOn w:val="Normal"/>
    <w:rsid w:val="001C2562"/>
    <w:pPr>
      <w:overflowPunct/>
      <w:autoSpaceDE/>
      <w:autoSpaceDN/>
      <w:adjustRightInd/>
      <w:spacing w:before="120" w:after="120"/>
      <w:ind w:left="567"/>
      <w:jc w:val="center"/>
      <w:textAlignment w:val="auto"/>
    </w:pPr>
    <w:rPr>
      <w:rFonts w:ascii="Courier New" w:hAnsi="Courier New" w:cs="Courier New"/>
      <w:b/>
      <w:bCs/>
      <w:sz w:val="24"/>
      <w:szCs w:val="24"/>
    </w:rPr>
  </w:style>
  <w:style w:type="paragraph" w:customStyle="1" w:styleId="Style5">
    <w:name w:val="Style5"/>
    <w:basedOn w:val="Normal"/>
    <w:autoRedefine/>
    <w:rsid w:val="001C2562"/>
    <w:pPr>
      <w:overflowPunct/>
      <w:autoSpaceDE/>
      <w:autoSpaceDN/>
      <w:adjustRightInd/>
      <w:spacing w:before="120"/>
      <w:ind w:left="567"/>
      <w:jc w:val="both"/>
      <w:textAlignment w:val="auto"/>
    </w:pPr>
    <w:rPr>
      <w:rFonts w:ascii="Corbel" w:hAnsi="Corbel"/>
      <w:sz w:val="22"/>
      <w:szCs w:val="22"/>
    </w:rPr>
  </w:style>
  <w:style w:type="paragraph" w:styleId="Index1">
    <w:name w:val="index 1"/>
    <w:basedOn w:val="Normal"/>
    <w:next w:val="Normal"/>
    <w:autoRedefine/>
    <w:semiHidden/>
    <w:rsid w:val="001C2562"/>
    <w:pPr>
      <w:tabs>
        <w:tab w:val="right" w:leader="dot" w:pos="4176"/>
      </w:tabs>
      <w:overflowPunct/>
      <w:autoSpaceDE/>
      <w:autoSpaceDN/>
      <w:adjustRightInd/>
      <w:ind w:left="200" w:hanging="200"/>
      <w:textAlignment w:val="auto"/>
    </w:pPr>
    <w:rPr>
      <w:rFonts w:ascii="Corbel" w:hAnsi="Corbel"/>
    </w:rPr>
  </w:style>
  <w:style w:type="paragraph" w:styleId="Index2">
    <w:name w:val="index 2"/>
    <w:basedOn w:val="Normal"/>
    <w:next w:val="Normal"/>
    <w:autoRedefine/>
    <w:semiHidden/>
    <w:rsid w:val="001C2562"/>
    <w:pPr>
      <w:tabs>
        <w:tab w:val="right" w:leader="dot" w:pos="4176"/>
      </w:tabs>
      <w:overflowPunct/>
      <w:autoSpaceDE/>
      <w:autoSpaceDN/>
      <w:adjustRightInd/>
      <w:ind w:left="400" w:hanging="200"/>
      <w:textAlignment w:val="auto"/>
    </w:pPr>
    <w:rPr>
      <w:rFonts w:ascii="Corbel" w:hAnsi="Corbel"/>
    </w:rPr>
  </w:style>
  <w:style w:type="paragraph" w:styleId="Index3">
    <w:name w:val="index 3"/>
    <w:basedOn w:val="Normal"/>
    <w:next w:val="Normal"/>
    <w:autoRedefine/>
    <w:semiHidden/>
    <w:rsid w:val="001C2562"/>
    <w:pPr>
      <w:tabs>
        <w:tab w:val="right" w:leader="dot" w:pos="4176"/>
      </w:tabs>
      <w:overflowPunct/>
      <w:autoSpaceDE/>
      <w:autoSpaceDN/>
      <w:adjustRightInd/>
      <w:ind w:left="600" w:hanging="200"/>
      <w:textAlignment w:val="auto"/>
    </w:pPr>
    <w:rPr>
      <w:rFonts w:ascii="Corbel" w:hAnsi="Corbel"/>
    </w:rPr>
  </w:style>
  <w:style w:type="paragraph" w:styleId="Index4">
    <w:name w:val="index 4"/>
    <w:basedOn w:val="Normal"/>
    <w:next w:val="Normal"/>
    <w:autoRedefine/>
    <w:semiHidden/>
    <w:rsid w:val="001C2562"/>
    <w:pPr>
      <w:tabs>
        <w:tab w:val="right" w:leader="dot" w:pos="4176"/>
      </w:tabs>
      <w:overflowPunct/>
      <w:autoSpaceDE/>
      <w:autoSpaceDN/>
      <w:adjustRightInd/>
      <w:ind w:left="800" w:hanging="200"/>
      <w:textAlignment w:val="auto"/>
    </w:pPr>
    <w:rPr>
      <w:rFonts w:ascii="Corbel" w:hAnsi="Corbel"/>
    </w:rPr>
  </w:style>
  <w:style w:type="paragraph" w:styleId="Index5">
    <w:name w:val="index 5"/>
    <w:basedOn w:val="Normal"/>
    <w:next w:val="Normal"/>
    <w:autoRedefine/>
    <w:semiHidden/>
    <w:rsid w:val="001C2562"/>
    <w:pPr>
      <w:tabs>
        <w:tab w:val="right" w:leader="dot" w:pos="4176"/>
      </w:tabs>
      <w:overflowPunct/>
      <w:autoSpaceDE/>
      <w:autoSpaceDN/>
      <w:adjustRightInd/>
      <w:ind w:left="1000" w:hanging="200"/>
      <w:textAlignment w:val="auto"/>
    </w:pPr>
    <w:rPr>
      <w:rFonts w:ascii="Corbel" w:hAnsi="Corbel"/>
    </w:rPr>
  </w:style>
  <w:style w:type="paragraph" w:styleId="Index6">
    <w:name w:val="index 6"/>
    <w:basedOn w:val="Normal"/>
    <w:next w:val="Normal"/>
    <w:autoRedefine/>
    <w:semiHidden/>
    <w:rsid w:val="001C2562"/>
    <w:pPr>
      <w:tabs>
        <w:tab w:val="right" w:leader="dot" w:pos="4176"/>
      </w:tabs>
      <w:overflowPunct/>
      <w:autoSpaceDE/>
      <w:autoSpaceDN/>
      <w:adjustRightInd/>
      <w:ind w:left="1200" w:hanging="200"/>
      <w:textAlignment w:val="auto"/>
    </w:pPr>
    <w:rPr>
      <w:rFonts w:ascii="Corbel" w:hAnsi="Corbel"/>
    </w:rPr>
  </w:style>
  <w:style w:type="paragraph" w:styleId="Index7">
    <w:name w:val="index 7"/>
    <w:basedOn w:val="Normal"/>
    <w:next w:val="Normal"/>
    <w:autoRedefine/>
    <w:semiHidden/>
    <w:rsid w:val="001C2562"/>
    <w:pPr>
      <w:tabs>
        <w:tab w:val="right" w:leader="dot" w:pos="4176"/>
      </w:tabs>
      <w:overflowPunct/>
      <w:autoSpaceDE/>
      <w:autoSpaceDN/>
      <w:adjustRightInd/>
      <w:ind w:left="1400" w:hanging="200"/>
      <w:textAlignment w:val="auto"/>
    </w:pPr>
    <w:rPr>
      <w:rFonts w:ascii="Corbel" w:hAnsi="Corbel"/>
    </w:rPr>
  </w:style>
  <w:style w:type="paragraph" w:styleId="Index8">
    <w:name w:val="index 8"/>
    <w:basedOn w:val="Normal"/>
    <w:next w:val="Normal"/>
    <w:autoRedefine/>
    <w:semiHidden/>
    <w:rsid w:val="001C2562"/>
    <w:pPr>
      <w:tabs>
        <w:tab w:val="right" w:leader="dot" w:pos="4176"/>
      </w:tabs>
      <w:overflowPunct/>
      <w:autoSpaceDE/>
      <w:autoSpaceDN/>
      <w:adjustRightInd/>
      <w:ind w:left="1600" w:hanging="200"/>
      <w:textAlignment w:val="auto"/>
    </w:pPr>
    <w:rPr>
      <w:rFonts w:ascii="Corbel" w:hAnsi="Corbel"/>
    </w:rPr>
  </w:style>
  <w:style w:type="paragraph" w:styleId="Index9">
    <w:name w:val="index 9"/>
    <w:basedOn w:val="Normal"/>
    <w:next w:val="Normal"/>
    <w:autoRedefine/>
    <w:semiHidden/>
    <w:rsid w:val="001C2562"/>
    <w:pPr>
      <w:tabs>
        <w:tab w:val="right" w:leader="dot" w:pos="4176"/>
      </w:tabs>
      <w:overflowPunct/>
      <w:autoSpaceDE/>
      <w:autoSpaceDN/>
      <w:adjustRightInd/>
      <w:ind w:left="1800" w:hanging="200"/>
      <w:textAlignment w:val="auto"/>
    </w:pPr>
    <w:rPr>
      <w:rFonts w:ascii="Corbel" w:hAnsi="Corbel"/>
    </w:rPr>
  </w:style>
  <w:style w:type="paragraph" w:styleId="Titreindex">
    <w:name w:val="index heading"/>
    <w:basedOn w:val="Normal"/>
    <w:next w:val="Index1"/>
    <w:semiHidden/>
    <w:rsid w:val="001C2562"/>
    <w:pPr>
      <w:overflowPunct/>
      <w:autoSpaceDE/>
      <w:autoSpaceDN/>
      <w:adjustRightInd/>
      <w:textAlignment w:val="auto"/>
    </w:pPr>
    <w:rPr>
      <w:rFonts w:ascii="Corbel" w:hAnsi="Corbel"/>
    </w:rPr>
  </w:style>
  <w:style w:type="character" w:customStyle="1" w:styleId="Style-CarCar">
    <w:name w:val="Style(-) Car Car"/>
    <w:rsid w:val="001C2562"/>
    <w:rPr>
      <w:sz w:val="22"/>
      <w:lang w:val="fr-FR" w:eastAsia="fr-FR"/>
    </w:rPr>
  </w:style>
  <w:style w:type="paragraph" w:customStyle="1" w:styleId="StyleLatin35ptLatinGrasNoirCentrAvant0cmAvan">
    <w:name w:val="Style (Latin) 35 pt (Latin) Gras Noir Centré Avant : 0 cm Avan..."/>
    <w:basedOn w:val="Normal"/>
    <w:rsid w:val="001C2562"/>
    <w:pPr>
      <w:tabs>
        <w:tab w:val="left" w:pos="993"/>
        <w:tab w:val="left" w:pos="1560"/>
      </w:tabs>
      <w:overflowPunct/>
      <w:autoSpaceDE/>
      <w:autoSpaceDN/>
      <w:adjustRightInd/>
      <w:spacing w:before="240" w:after="120"/>
      <w:jc w:val="center"/>
      <w:textAlignment w:val="auto"/>
    </w:pPr>
    <w:rPr>
      <w:rFonts w:ascii="Corbel" w:hAnsi="Corbel"/>
      <w:b/>
      <w:bCs/>
      <w:color w:val="000000"/>
      <w:sz w:val="70"/>
      <w:szCs w:val="70"/>
    </w:rPr>
  </w:style>
  <w:style w:type="paragraph" w:customStyle="1" w:styleId="ArtDescriptif">
    <w:name w:val="ArtDescriptif"/>
    <w:autoRedefine/>
    <w:rsid w:val="001C2562"/>
    <w:pPr>
      <w:spacing w:before="113" w:after="170"/>
      <w:ind w:left="567"/>
      <w:jc w:val="both"/>
    </w:pPr>
    <w:rPr>
      <w:rFonts w:ascii="Corbel" w:hAnsi="Corbel"/>
      <w:b/>
      <w:bCs/>
      <w:sz w:val="22"/>
      <w:szCs w:val="22"/>
      <w:u w:val="single"/>
    </w:rPr>
  </w:style>
  <w:style w:type="character" w:customStyle="1" w:styleId="Style-CarCarCar">
    <w:name w:val="Style(-) Car Car Car"/>
    <w:rsid w:val="001C2562"/>
    <w:rPr>
      <w:sz w:val="22"/>
      <w:lang w:val="fr-FR" w:eastAsia="fr-FR"/>
    </w:rPr>
  </w:style>
  <w:style w:type="paragraph" w:customStyle="1" w:styleId="TEXTENORMAL0">
    <w:name w:val="TEXTE NORMAL"/>
    <w:basedOn w:val="Retraitcorpsdetexte"/>
    <w:link w:val="TEXTENORMALCar0"/>
    <w:rsid w:val="001C2562"/>
    <w:pPr>
      <w:tabs>
        <w:tab w:val="clear" w:pos="1418"/>
        <w:tab w:val="clear" w:pos="2835"/>
        <w:tab w:val="clear" w:pos="3969"/>
        <w:tab w:val="clear" w:pos="4536"/>
      </w:tabs>
      <w:overflowPunct/>
      <w:autoSpaceDE/>
      <w:autoSpaceDN/>
      <w:adjustRightInd/>
      <w:spacing w:line="240" w:lineRule="auto"/>
      <w:ind w:left="851" w:firstLine="0"/>
      <w:textAlignment w:val="auto"/>
    </w:pPr>
    <w:rPr>
      <w:rFonts w:ascii="Times New Roman" w:hAnsi="Times New Roman" w:cs="Times New Roman"/>
      <w:b/>
      <w:sz w:val="22"/>
    </w:rPr>
  </w:style>
  <w:style w:type="character" w:customStyle="1" w:styleId="Style2Car">
    <w:name w:val="Style2 Car"/>
    <w:link w:val="Style20"/>
    <w:locked/>
    <w:rsid w:val="001C2562"/>
    <w:rPr>
      <w:rFonts w:ascii="Arial" w:hAnsi="Arial"/>
    </w:rPr>
  </w:style>
  <w:style w:type="paragraph" w:customStyle="1" w:styleId="Styleintergraspuce">
    <w:name w:val="Style inter gras puce"/>
    <w:basedOn w:val="Normal"/>
    <w:rsid w:val="001C2562"/>
    <w:pPr>
      <w:overflowPunct/>
      <w:autoSpaceDE/>
      <w:autoSpaceDN/>
      <w:adjustRightInd/>
      <w:textAlignment w:val="auto"/>
    </w:pPr>
    <w:rPr>
      <w:rFonts w:ascii="Corbel" w:hAnsi="Corbel"/>
      <w:sz w:val="24"/>
      <w:szCs w:val="24"/>
    </w:rPr>
  </w:style>
  <w:style w:type="character" w:customStyle="1" w:styleId="TEXTENORMALCar0">
    <w:name w:val="TEXTE NORMAL Car"/>
    <w:link w:val="TEXTENORMAL0"/>
    <w:locked/>
    <w:rsid w:val="001C2562"/>
    <w:rPr>
      <w:b/>
      <w:sz w:val="22"/>
    </w:rPr>
  </w:style>
  <w:style w:type="paragraph" w:customStyle="1" w:styleId="Rvision1">
    <w:name w:val="Révision1"/>
    <w:hidden/>
    <w:semiHidden/>
    <w:rsid w:val="001C2562"/>
    <w:pPr>
      <w:numPr>
        <w:numId w:val="29"/>
      </w:numPr>
      <w:ind w:left="0" w:firstLine="0"/>
    </w:pPr>
    <w:rPr>
      <w:rFonts w:ascii="Corbel" w:hAnsi="Corbel"/>
      <w:sz w:val="22"/>
      <w:szCs w:val="22"/>
    </w:rPr>
  </w:style>
  <w:style w:type="paragraph" w:customStyle="1" w:styleId="Puce3">
    <w:name w:val="Puce 3"/>
    <w:basedOn w:val="Normal"/>
    <w:rsid w:val="001C2562"/>
    <w:pPr>
      <w:tabs>
        <w:tab w:val="left" w:pos="993"/>
        <w:tab w:val="left" w:pos="1208"/>
        <w:tab w:val="left" w:pos="1560"/>
      </w:tabs>
      <w:suppressAutoHyphens/>
      <w:overflowPunct/>
      <w:autoSpaceDE/>
      <w:autoSpaceDN/>
      <w:adjustRightInd/>
      <w:spacing w:before="60"/>
      <w:jc w:val="both"/>
      <w:textAlignment w:val="auto"/>
    </w:pPr>
    <w:rPr>
      <w:rFonts w:ascii="Corbel" w:hAnsi="Corbel"/>
      <w:sz w:val="22"/>
      <w:szCs w:val="22"/>
      <w:lang w:eastAsia="ar-SA"/>
    </w:rPr>
  </w:style>
  <w:style w:type="character" w:customStyle="1" w:styleId="txtnormal">
    <w:name w:val="txtnormal"/>
    <w:basedOn w:val="Policepardfaut"/>
    <w:rsid w:val="001C2562"/>
    <w:rPr>
      <w:rFonts w:cs="Times New Roman"/>
    </w:rPr>
  </w:style>
  <w:style w:type="paragraph" w:customStyle="1" w:styleId="Parag2">
    <w:name w:val="Parag2"/>
    <w:basedOn w:val="Normal"/>
    <w:rsid w:val="001C2562"/>
    <w:pPr>
      <w:overflowPunct/>
      <w:autoSpaceDE/>
      <w:autoSpaceDN/>
      <w:adjustRightInd/>
      <w:spacing w:before="240" w:line="240" w:lineRule="exact"/>
      <w:ind w:right="567" w:firstLine="851"/>
      <w:textAlignment w:val="auto"/>
    </w:pPr>
    <w:rPr>
      <w:rFonts w:ascii="Corbel" w:hAnsi="Corbel"/>
      <w:sz w:val="22"/>
      <w:szCs w:val="22"/>
    </w:rPr>
  </w:style>
  <w:style w:type="paragraph" w:customStyle="1" w:styleId="Titre30">
    <w:name w:val="Titre  3"/>
    <w:basedOn w:val="Titre3"/>
    <w:link w:val="Titre3Car0"/>
    <w:rsid w:val="001C2562"/>
    <w:pPr>
      <w:keepNext w:val="0"/>
      <w:numPr>
        <w:ilvl w:val="0"/>
        <w:numId w:val="0"/>
      </w:numPr>
      <w:tabs>
        <w:tab w:val="left" w:pos="709"/>
        <w:tab w:val="left" w:pos="851"/>
      </w:tabs>
      <w:overflowPunct/>
      <w:autoSpaceDE/>
      <w:autoSpaceDN/>
      <w:adjustRightInd/>
      <w:spacing w:before="240" w:afterAutospacing="1"/>
      <w:ind w:left="720" w:hanging="720"/>
      <w:jc w:val="both"/>
      <w:textAlignment w:val="auto"/>
    </w:pPr>
    <w:rPr>
      <w:rFonts w:ascii="Corbel" w:hAnsi="Corbel"/>
      <w:b w:val="0"/>
      <w:caps/>
      <w:u w:val="none"/>
    </w:rPr>
  </w:style>
  <w:style w:type="paragraph" w:customStyle="1" w:styleId="Titre11">
    <w:name w:val="Titre  1"/>
    <w:basedOn w:val="Titre1"/>
    <w:link w:val="Titre1Car0"/>
    <w:rsid w:val="001C2562"/>
    <w:pPr>
      <w:keepNext w:val="0"/>
      <w:keepLines/>
      <w:numPr>
        <w:numId w:val="0"/>
      </w:numPr>
      <w:pBdr>
        <w:top w:val="single" w:sz="4" w:space="1" w:color="D9D9D9"/>
        <w:left w:val="single" w:sz="4" w:space="4" w:color="D9D9D9"/>
        <w:bottom w:val="single" w:sz="4" w:space="1" w:color="D9D9D9"/>
        <w:right w:val="single" w:sz="4" w:space="4" w:color="D9D9D9"/>
      </w:pBdr>
      <w:shd w:val="clear" w:color="auto" w:fill="D9D9D9"/>
      <w:ind w:left="432" w:right="0" w:hanging="432"/>
      <w:jc w:val="both"/>
    </w:pPr>
    <w:rPr>
      <w:rFonts w:ascii="Calibri" w:hAnsi="Calibri" w:cs="Times New Roman"/>
      <w:iCs w:val="0"/>
      <w:caps w:val="0"/>
      <w:smallCaps/>
      <w:kern w:val="0"/>
      <w:sz w:val="32"/>
    </w:rPr>
  </w:style>
  <w:style w:type="character" w:customStyle="1" w:styleId="Titre3Car0">
    <w:name w:val="Titre  3 Car"/>
    <w:link w:val="Titre30"/>
    <w:locked/>
    <w:rsid w:val="001C2562"/>
    <w:rPr>
      <w:rFonts w:ascii="Corbel" w:hAnsi="Corbel"/>
      <w:caps/>
      <w:sz w:val="22"/>
    </w:rPr>
  </w:style>
  <w:style w:type="character" w:customStyle="1" w:styleId="WW8Num32z2">
    <w:name w:val="WW8Num32z2"/>
    <w:rsid w:val="001C2562"/>
    <w:rPr>
      <w:rFonts w:ascii="Wingdings" w:hAnsi="Wingdings"/>
    </w:rPr>
  </w:style>
  <w:style w:type="character" w:customStyle="1" w:styleId="Titre1Car0">
    <w:name w:val="Titre  1 Car"/>
    <w:link w:val="Titre11"/>
    <w:locked/>
    <w:rsid w:val="001C2562"/>
    <w:rPr>
      <w:rFonts w:ascii="Calibri" w:hAnsi="Calibri"/>
      <w:b/>
      <w:smallCaps/>
      <w:sz w:val="32"/>
      <w:shd w:val="clear" w:color="auto" w:fill="D9D9D9"/>
    </w:rPr>
  </w:style>
  <w:style w:type="paragraph" w:customStyle="1" w:styleId="Puce4">
    <w:name w:val="Puce 4"/>
    <w:basedOn w:val="Normal"/>
    <w:rsid w:val="001C2562"/>
    <w:pPr>
      <w:numPr>
        <w:numId w:val="26"/>
      </w:numPr>
      <w:tabs>
        <w:tab w:val="clear" w:pos="1211"/>
        <w:tab w:val="left" w:pos="907"/>
      </w:tabs>
      <w:overflowPunct/>
      <w:autoSpaceDE/>
      <w:autoSpaceDN/>
      <w:adjustRightInd/>
      <w:spacing w:before="60"/>
      <w:ind w:left="907"/>
      <w:jc w:val="both"/>
      <w:textAlignment w:val="auto"/>
    </w:pPr>
    <w:rPr>
      <w:rFonts w:ascii="Corbel" w:hAnsi="Corbel"/>
      <w:sz w:val="22"/>
      <w:szCs w:val="22"/>
    </w:rPr>
  </w:style>
  <w:style w:type="paragraph" w:customStyle="1" w:styleId="Retraitnormal1">
    <w:name w:val="Retrait normal1"/>
    <w:basedOn w:val="Normal"/>
    <w:rsid w:val="001C2562"/>
    <w:pPr>
      <w:tabs>
        <w:tab w:val="left" w:pos="993"/>
        <w:tab w:val="left" w:pos="1560"/>
      </w:tabs>
      <w:suppressAutoHyphens/>
      <w:overflowPunct/>
      <w:autoSpaceDE/>
      <w:autoSpaceDN/>
      <w:adjustRightInd/>
      <w:spacing w:before="120" w:after="120"/>
      <w:ind w:left="708"/>
      <w:jc w:val="both"/>
      <w:textAlignment w:val="auto"/>
    </w:pPr>
    <w:rPr>
      <w:rFonts w:ascii="Corbel" w:hAnsi="Corbel"/>
      <w:sz w:val="22"/>
      <w:szCs w:val="22"/>
      <w:lang w:eastAsia="ar-SA"/>
    </w:rPr>
  </w:style>
  <w:style w:type="character" w:customStyle="1" w:styleId="Style-Car1">
    <w:name w:val="Style(-) Car1"/>
    <w:rsid w:val="001C2562"/>
    <w:rPr>
      <w:sz w:val="22"/>
      <w:lang w:val="x-none" w:eastAsia="ar-SA" w:bidi="ar-SA"/>
    </w:rPr>
  </w:style>
  <w:style w:type="character" w:customStyle="1" w:styleId="Style4Car">
    <w:name w:val="Style4 Car"/>
    <w:basedOn w:val="Style-Car1"/>
    <w:rsid w:val="001C2562"/>
    <w:rPr>
      <w:rFonts w:cs="Times New Roman"/>
      <w:sz w:val="22"/>
      <w:szCs w:val="22"/>
      <w:lang w:val="x-none" w:eastAsia="ar-SA" w:bidi="ar-SA"/>
    </w:rPr>
  </w:style>
  <w:style w:type="paragraph" w:customStyle="1" w:styleId="Adressedest">
    <w:name w:val="Adresse dest."/>
    <w:basedOn w:val="Normal"/>
    <w:rsid w:val="001C2562"/>
    <w:pPr>
      <w:overflowPunct/>
      <w:autoSpaceDE/>
      <w:autoSpaceDN/>
      <w:adjustRightInd/>
      <w:textAlignment w:val="auto"/>
    </w:pPr>
    <w:rPr>
      <w:rFonts w:ascii="Corbel" w:hAnsi="Corbel"/>
    </w:rPr>
  </w:style>
  <w:style w:type="character" w:styleId="lev">
    <w:name w:val="Strong"/>
    <w:basedOn w:val="Policepardfaut"/>
    <w:qFormat/>
    <w:rsid w:val="001C2562"/>
    <w:rPr>
      <w:rFonts w:cs="Times New Roman"/>
      <w:b/>
      <w:bCs/>
    </w:rPr>
  </w:style>
  <w:style w:type="paragraph" w:styleId="Listepuces3">
    <w:name w:val="List Bullet 3"/>
    <w:basedOn w:val="Normal"/>
    <w:rsid w:val="001C2562"/>
    <w:pPr>
      <w:overflowPunct/>
      <w:autoSpaceDE/>
      <w:autoSpaceDN/>
      <w:adjustRightInd/>
      <w:spacing w:before="120"/>
      <w:jc w:val="both"/>
      <w:textAlignment w:val="auto"/>
    </w:pPr>
    <w:rPr>
      <w:rFonts w:ascii="Corbel" w:hAnsi="Corbel"/>
      <w:sz w:val="22"/>
      <w:szCs w:val="22"/>
    </w:rPr>
  </w:style>
  <w:style w:type="paragraph" w:styleId="Listecontinue2">
    <w:name w:val="List Continue 2"/>
    <w:basedOn w:val="Normal"/>
    <w:rsid w:val="001C2562"/>
    <w:pPr>
      <w:overflowPunct/>
      <w:autoSpaceDE/>
      <w:autoSpaceDN/>
      <w:adjustRightInd/>
      <w:spacing w:before="120" w:after="120"/>
      <w:ind w:left="566"/>
      <w:jc w:val="both"/>
      <w:textAlignment w:val="auto"/>
    </w:pPr>
    <w:rPr>
      <w:rFonts w:ascii="Corbel" w:hAnsi="Corbel"/>
      <w:sz w:val="22"/>
      <w:szCs w:val="22"/>
    </w:rPr>
  </w:style>
  <w:style w:type="character" w:customStyle="1" w:styleId="WW8Num5z0">
    <w:name w:val="WW8Num5z0"/>
    <w:rsid w:val="001C2562"/>
    <w:rPr>
      <w:rFonts w:ascii="Times New Roman" w:hAnsi="Times New Roman"/>
    </w:rPr>
  </w:style>
  <w:style w:type="paragraph" w:customStyle="1" w:styleId="retraitnormal0">
    <w:name w:val="retrait normal"/>
    <w:basedOn w:val="Normal"/>
    <w:rsid w:val="001C2562"/>
    <w:pPr>
      <w:adjustRightInd/>
      <w:spacing w:before="120" w:after="120"/>
      <w:ind w:left="567"/>
      <w:textAlignment w:val="auto"/>
    </w:pPr>
    <w:rPr>
      <w:rFonts w:ascii="Corbel" w:hAnsi="Corbel"/>
      <w:sz w:val="24"/>
      <w:szCs w:val="24"/>
    </w:rPr>
  </w:style>
  <w:style w:type="paragraph" w:customStyle="1" w:styleId="retraitgrassoulign">
    <w:name w:val="retrait gras souligné"/>
    <w:basedOn w:val="Normal"/>
    <w:rsid w:val="001C2562"/>
    <w:pPr>
      <w:adjustRightInd/>
      <w:spacing w:before="120" w:after="120"/>
      <w:ind w:left="567"/>
      <w:textAlignment w:val="auto"/>
    </w:pPr>
    <w:rPr>
      <w:rFonts w:ascii="Corbel" w:hAnsi="Corbel"/>
      <w:b/>
      <w:bCs/>
      <w:u w:val="single"/>
    </w:rPr>
  </w:style>
  <w:style w:type="paragraph" w:customStyle="1" w:styleId="3TexteCOURANT">
    <w:name w:val="3 Texte COURANT"/>
    <w:rsid w:val="001C2562"/>
    <w:pPr>
      <w:overflowPunct w:val="0"/>
      <w:autoSpaceDE w:val="0"/>
      <w:autoSpaceDN w:val="0"/>
      <w:adjustRightInd w:val="0"/>
      <w:ind w:left="567"/>
      <w:textAlignment w:val="baseline"/>
    </w:pPr>
    <w:rPr>
      <w:rFonts w:ascii="Arial" w:hAnsi="Arial" w:cs="Arial"/>
      <w:sz w:val="18"/>
      <w:szCs w:val="18"/>
    </w:rPr>
  </w:style>
  <w:style w:type="paragraph" w:customStyle="1" w:styleId="Style10ptSoulignementJustifiGauche1cmAvant6pt">
    <w:name w:val="Style 10 pt Soulignement  Justifié Gauche :  1 cm Avant : 6 pt"/>
    <w:basedOn w:val="Normal"/>
    <w:rsid w:val="001C2562"/>
    <w:pPr>
      <w:overflowPunct/>
      <w:autoSpaceDE/>
      <w:autoSpaceDN/>
      <w:adjustRightInd/>
      <w:spacing w:before="120"/>
      <w:ind w:left="567"/>
      <w:jc w:val="both"/>
      <w:textAlignment w:val="auto"/>
    </w:pPr>
    <w:rPr>
      <w:rFonts w:ascii="Arial" w:hAnsi="Arial" w:cs="Arial"/>
      <w:u w:val="single"/>
    </w:rPr>
  </w:style>
  <w:style w:type="character" w:customStyle="1" w:styleId="RetraitnormalCar">
    <w:name w:val="Retrait normal Car"/>
    <w:aliases w:val="Car1 Car"/>
    <w:link w:val="Retraitnormal"/>
    <w:locked/>
    <w:rsid w:val="001C2562"/>
    <w:rPr>
      <w:sz w:val="22"/>
    </w:rPr>
  </w:style>
  <w:style w:type="paragraph" w:customStyle="1" w:styleId="Cam-tiret">
    <w:name w:val="Cam-tiret"/>
    <w:basedOn w:val="Normal"/>
    <w:next w:val="Normal"/>
    <w:autoRedefine/>
    <w:rsid w:val="001C2562"/>
    <w:pPr>
      <w:tabs>
        <w:tab w:val="left" w:pos="851"/>
      </w:tabs>
      <w:overflowPunct/>
      <w:autoSpaceDE/>
      <w:autoSpaceDN/>
      <w:adjustRightInd/>
      <w:spacing w:before="120"/>
      <w:ind w:left="561" w:firstLine="6"/>
      <w:jc w:val="both"/>
      <w:textAlignment w:val="auto"/>
    </w:pPr>
    <w:rPr>
      <w:rFonts w:ascii="Corbel" w:hAnsi="Corbel"/>
      <w:sz w:val="22"/>
      <w:szCs w:val="22"/>
    </w:rPr>
  </w:style>
  <w:style w:type="paragraph" w:customStyle="1" w:styleId="camtiretdesc">
    <w:name w:val="cam_tiret_desc"/>
    <w:basedOn w:val="TM3"/>
    <w:rsid w:val="001C2562"/>
    <w:pPr>
      <w:tabs>
        <w:tab w:val="left" w:pos="1100"/>
        <w:tab w:val="left" w:pos="1701"/>
        <w:tab w:val="left" w:pos="5670"/>
        <w:tab w:val="left" w:pos="9071"/>
        <w:tab w:val="right" w:leader="dot" w:pos="9737"/>
      </w:tabs>
      <w:overflowPunct/>
      <w:autoSpaceDE/>
      <w:autoSpaceDN/>
      <w:adjustRightInd/>
      <w:ind w:left="1134"/>
      <w:textAlignment w:val="auto"/>
    </w:pPr>
    <w:rPr>
      <w:rFonts w:ascii="Arial Narrow" w:hAnsi="Arial Narrow" w:cs="Arial Narrow"/>
      <w:i/>
      <w:iCs/>
      <w:szCs w:val="20"/>
    </w:rPr>
  </w:style>
  <w:style w:type="paragraph" w:customStyle="1" w:styleId="Zone">
    <w:name w:val="Zone"/>
    <w:basedOn w:val="Normal"/>
    <w:rsid w:val="001C2562"/>
    <w:pPr>
      <w:suppressAutoHyphens/>
      <w:overflowPunct/>
      <w:autoSpaceDE/>
      <w:autoSpaceDN/>
      <w:adjustRightInd/>
      <w:jc w:val="center"/>
      <w:textAlignment w:val="auto"/>
    </w:pPr>
    <w:rPr>
      <w:rFonts w:ascii="Arial" w:hAnsi="Arial" w:cs="Arial"/>
    </w:rPr>
  </w:style>
  <w:style w:type="paragraph" w:customStyle="1" w:styleId="EntteBas">
    <w:name w:val="EntêteBas"/>
    <w:basedOn w:val="Normal"/>
    <w:autoRedefine/>
    <w:rsid w:val="001C2562"/>
    <w:pPr>
      <w:overflowPunct/>
      <w:autoSpaceDE/>
      <w:autoSpaceDN/>
      <w:adjustRightInd/>
      <w:jc w:val="center"/>
      <w:textAlignment w:val="auto"/>
    </w:pPr>
    <w:rPr>
      <w:rFonts w:ascii="Arial" w:hAnsi="Arial" w:cs="Arial"/>
      <w:b/>
      <w:bCs/>
      <w:i/>
      <w:iCs/>
      <w:spacing w:val="80"/>
    </w:rPr>
  </w:style>
  <w:style w:type="paragraph" w:customStyle="1" w:styleId="EntteHaut">
    <w:name w:val="EntêteHaut"/>
    <w:basedOn w:val="Normal"/>
    <w:rsid w:val="001C2562"/>
    <w:pPr>
      <w:overflowPunct/>
      <w:autoSpaceDE/>
      <w:autoSpaceDN/>
      <w:adjustRightInd/>
      <w:jc w:val="center"/>
      <w:textAlignment w:val="auto"/>
    </w:pPr>
    <w:rPr>
      <w:rFonts w:ascii="Arial" w:hAnsi="Arial" w:cs="Arial"/>
      <w:b/>
      <w:bCs/>
      <w:spacing w:val="40"/>
      <w:sz w:val="24"/>
      <w:szCs w:val="24"/>
    </w:rPr>
  </w:style>
  <w:style w:type="paragraph" w:customStyle="1" w:styleId="PP-Agence">
    <w:name w:val="PP-Agence"/>
    <w:autoRedefine/>
    <w:rsid w:val="001C2562"/>
    <w:pPr>
      <w:jc w:val="center"/>
    </w:pPr>
    <w:rPr>
      <w:rFonts w:ascii="Arial" w:hAnsi="Arial" w:cs="Arial"/>
      <w:color w:val="999999"/>
      <w:sz w:val="16"/>
      <w:szCs w:val="16"/>
    </w:rPr>
  </w:style>
  <w:style w:type="paragraph" w:customStyle="1" w:styleId="PP-Processus">
    <w:name w:val="PP-Processus"/>
    <w:basedOn w:val="Titre7"/>
    <w:autoRedefine/>
    <w:rsid w:val="001C2562"/>
    <w:pPr>
      <w:keepNext/>
      <w:numPr>
        <w:numId w:val="1"/>
      </w:numPr>
      <w:spacing w:before="0" w:after="0"/>
      <w:ind w:left="0" w:hanging="1985"/>
      <w:jc w:val="center"/>
    </w:pPr>
    <w:rPr>
      <w:rFonts w:cs="Arial"/>
      <w:b/>
      <w:bCs/>
      <w:color w:val="999999"/>
    </w:rPr>
  </w:style>
  <w:style w:type="paragraph" w:customStyle="1" w:styleId="PP-Titre">
    <w:name w:val="PP-Titre"/>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color w:val="999999"/>
      <w:sz w:val="16"/>
      <w:szCs w:val="16"/>
    </w:rPr>
  </w:style>
  <w:style w:type="paragraph" w:customStyle="1" w:styleId="PP-DmarcheQ">
    <w:name w:val="PP-DémarcheQ"/>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smallCaps/>
      <w:color w:val="999999"/>
      <w:sz w:val="10"/>
      <w:szCs w:val="10"/>
    </w:rPr>
  </w:style>
  <w:style w:type="paragraph" w:customStyle="1" w:styleId="PP-Date">
    <w:name w:val="PP-Date"/>
    <w:basedOn w:val="Normal"/>
    <w:autoRedefine/>
    <w:rsid w:val="001C2562"/>
    <w:pPr>
      <w:overflowPunct/>
      <w:autoSpaceDE/>
      <w:autoSpaceDN/>
      <w:adjustRightInd/>
      <w:jc w:val="center"/>
      <w:textAlignment w:val="auto"/>
    </w:pPr>
    <w:rPr>
      <w:rFonts w:ascii="Arial" w:hAnsi="Arial" w:cs="Arial"/>
      <w:color w:val="999999"/>
      <w:sz w:val="12"/>
      <w:szCs w:val="12"/>
    </w:rPr>
  </w:style>
  <w:style w:type="paragraph" w:customStyle="1" w:styleId="PP-NumroPage">
    <w:name w:val="PP-NuméroPag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Indice">
    <w:name w:val="PP-Indic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NumroProcess">
    <w:name w:val="PP-NuméroProcess"/>
    <w:basedOn w:val="Normal"/>
    <w:autoRedefine/>
    <w:rsid w:val="001C2562"/>
    <w:pPr>
      <w:overflowPunct/>
      <w:autoSpaceDE/>
      <w:autoSpaceDN/>
      <w:adjustRightInd/>
      <w:ind w:left="-227" w:right="-227"/>
      <w:jc w:val="center"/>
      <w:textAlignment w:val="auto"/>
    </w:pPr>
    <w:rPr>
      <w:rFonts w:ascii="Arial" w:hAnsi="Arial" w:cs="Arial"/>
      <w:b/>
      <w:bCs/>
      <w:color w:val="999999"/>
      <w:sz w:val="24"/>
      <w:szCs w:val="24"/>
    </w:rPr>
  </w:style>
  <w:style w:type="paragraph" w:customStyle="1" w:styleId="StyleTitre3LatinItaliqueAvant18pt">
    <w:name w:val="Style Titre 3 + (Latin) Italique Avant : 18 pt"/>
    <w:basedOn w:val="Titre3"/>
    <w:rsid w:val="001C2562"/>
    <w:pPr>
      <w:keepNext w:val="0"/>
      <w:tabs>
        <w:tab w:val="num" w:pos="720"/>
        <w:tab w:val="left" w:pos="851"/>
        <w:tab w:val="left" w:pos="1560"/>
      </w:tabs>
      <w:overflowPunct/>
      <w:autoSpaceDE/>
      <w:autoSpaceDN/>
      <w:adjustRightInd/>
      <w:spacing w:before="360" w:after="60" w:afterAutospacing="1"/>
      <w:ind w:left="720" w:hanging="720"/>
      <w:jc w:val="both"/>
      <w:textAlignment w:val="auto"/>
    </w:pPr>
    <w:rPr>
      <w:rFonts w:ascii="Corbel" w:hAnsi="Corbel"/>
      <w:bCs/>
      <w:i/>
      <w:iCs/>
      <w:szCs w:val="22"/>
      <w:u w:val="none"/>
    </w:rPr>
  </w:style>
  <w:style w:type="paragraph" w:customStyle="1" w:styleId="StyleRetraitcorpsdetexte10pt">
    <w:name w:val="Style Retrait corps de texte + 10 pt"/>
    <w:basedOn w:val="Corpsdetexte2"/>
    <w:rsid w:val="001C2562"/>
    <w:pPr>
      <w:numPr>
        <w:ilvl w:val="12"/>
      </w:numPr>
      <w:tabs>
        <w:tab w:val="left" w:pos="1134"/>
      </w:tabs>
      <w:overflowPunct/>
      <w:autoSpaceDE/>
      <w:autoSpaceDN/>
      <w:adjustRightInd/>
      <w:spacing w:before="60" w:after="0" w:line="240" w:lineRule="auto"/>
      <w:ind w:left="567"/>
      <w:jc w:val="both"/>
      <w:textAlignment w:val="auto"/>
    </w:pPr>
    <w:rPr>
      <w:rFonts w:ascii="Corbel" w:hAnsi="Corbel"/>
      <w:sz w:val="22"/>
      <w:szCs w:val="22"/>
    </w:rPr>
  </w:style>
  <w:style w:type="character" w:customStyle="1" w:styleId="StyleRetraitcorpsdetexte10ptCar">
    <w:name w:val="Style Retrait corps de texte + 10 pt Car"/>
    <w:rsid w:val="001C2562"/>
    <w:rPr>
      <w:sz w:val="22"/>
      <w:lang w:val="fr-FR" w:eastAsia="fr-FR"/>
    </w:rPr>
  </w:style>
  <w:style w:type="paragraph" w:customStyle="1" w:styleId="AppTitre2">
    <w:name w:val="App Titre 2"/>
    <w:next w:val="Normal"/>
    <w:rsid w:val="001C2562"/>
    <w:pPr>
      <w:spacing w:before="200" w:after="120"/>
      <w:ind w:left="1247" w:hanging="907"/>
    </w:pPr>
    <w:rPr>
      <w:rFonts w:ascii="Arial" w:hAnsi="Arial" w:cs="Arial"/>
      <w:b/>
      <w:bCs/>
      <w:sz w:val="24"/>
      <w:szCs w:val="24"/>
    </w:rPr>
  </w:style>
  <w:style w:type="paragraph" w:styleId="Commentaire">
    <w:name w:val="annotation text"/>
    <w:basedOn w:val="Normal"/>
    <w:link w:val="CommentaireCar"/>
    <w:semiHidden/>
    <w:rsid w:val="001C2562"/>
    <w:pPr>
      <w:overflowPunct/>
      <w:autoSpaceDE/>
      <w:autoSpaceDN/>
      <w:adjustRightInd/>
      <w:textAlignment w:val="auto"/>
    </w:pPr>
    <w:rPr>
      <w:rFonts w:ascii="Corbel" w:hAnsi="Corbel"/>
      <w:sz w:val="22"/>
      <w:szCs w:val="22"/>
    </w:rPr>
  </w:style>
  <w:style w:type="character" w:customStyle="1" w:styleId="CommentaireCar">
    <w:name w:val="Commentaire Car"/>
    <w:basedOn w:val="Policepardfaut"/>
    <w:link w:val="Commentaire"/>
    <w:semiHidden/>
    <w:rsid w:val="001C2562"/>
    <w:rPr>
      <w:rFonts w:ascii="Corbel" w:hAnsi="Corbel"/>
      <w:sz w:val="22"/>
      <w:szCs w:val="22"/>
    </w:rPr>
  </w:style>
  <w:style w:type="paragraph" w:customStyle="1" w:styleId="Titre2MKVF">
    <w:name w:val="Titre 2 MKVF"/>
    <w:basedOn w:val="Titre2"/>
    <w:rsid w:val="001C2562"/>
    <w:pPr>
      <w:numPr>
        <w:ilvl w:val="0"/>
        <w:numId w:val="0"/>
      </w:numPr>
      <w:tabs>
        <w:tab w:val="left" w:pos="567"/>
      </w:tabs>
      <w:overflowPunct w:val="0"/>
      <w:autoSpaceDE w:val="0"/>
      <w:autoSpaceDN w:val="0"/>
      <w:adjustRightInd w:val="0"/>
      <w:spacing w:after="60"/>
      <w:jc w:val="left"/>
      <w:textAlignment w:val="baseline"/>
      <w:outlineLvl w:val="9"/>
    </w:pPr>
    <w:rPr>
      <w:rFonts w:ascii="Corbel" w:hAnsi="Corbel" w:cs="Times New Roman"/>
      <w:bCs/>
      <w:sz w:val="20"/>
      <w:u w:val="none"/>
    </w:rPr>
  </w:style>
  <w:style w:type="paragraph" w:customStyle="1" w:styleId="AppRetrait3">
    <w:name w:val="App Retrait 3"/>
    <w:basedOn w:val="Normal"/>
    <w:rsid w:val="001C2562"/>
    <w:pPr>
      <w:overflowPunct/>
      <w:autoSpaceDE/>
      <w:autoSpaceDN/>
      <w:adjustRightInd/>
      <w:ind w:left="907"/>
      <w:jc w:val="both"/>
      <w:textAlignment w:val="auto"/>
    </w:pPr>
    <w:rPr>
      <w:rFonts w:ascii="Arial" w:hAnsi="Arial" w:cs="Arial"/>
    </w:rPr>
  </w:style>
  <w:style w:type="paragraph" w:customStyle="1" w:styleId="AppTitre3">
    <w:name w:val="App Titre 3"/>
    <w:next w:val="Normal"/>
    <w:rsid w:val="001C2562"/>
    <w:pPr>
      <w:spacing w:before="240" w:after="60"/>
    </w:pPr>
    <w:rPr>
      <w:rFonts w:ascii="Arial" w:hAnsi="Arial" w:cs="Arial"/>
      <w:b/>
      <w:bCs/>
      <w:sz w:val="22"/>
      <w:szCs w:val="22"/>
    </w:rPr>
  </w:style>
  <w:style w:type="paragraph" w:customStyle="1" w:styleId="LCD">
    <w:name w:val="LCD"/>
    <w:basedOn w:val="Normal"/>
    <w:rsid w:val="001C2562"/>
    <w:pPr>
      <w:overflowPunct/>
      <w:autoSpaceDE/>
      <w:autoSpaceDN/>
      <w:adjustRightInd/>
      <w:textAlignment w:val="auto"/>
    </w:pPr>
    <w:rPr>
      <w:rFonts w:ascii="Courier New" w:hAnsi="Courier New" w:cs="Courier New"/>
    </w:rPr>
  </w:style>
  <w:style w:type="paragraph" w:customStyle="1" w:styleId="Puce20">
    <w:name w:val="Puce 2"/>
    <w:basedOn w:val="Normal"/>
    <w:rsid w:val="001C2562"/>
    <w:pPr>
      <w:tabs>
        <w:tab w:val="left" w:pos="851"/>
        <w:tab w:val="left" w:pos="993"/>
        <w:tab w:val="left" w:pos="1560"/>
        <w:tab w:val="left" w:pos="3686"/>
      </w:tabs>
      <w:overflowPunct/>
      <w:autoSpaceDE/>
      <w:autoSpaceDN/>
      <w:adjustRightInd/>
      <w:spacing w:before="60"/>
      <w:jc w:val="both"/>
      <w:textAlignment w:val="auto"/>
    </w:pPr>
    <w:rPr>
      <w:rFonts w:ascii="Corbel" w:hAnsi="Corbel"/>
      <w:sz w:val="22"/>
      <w:szCs w:val="22"/>
    </w:rPr>
  </w:style>
  <w:style w:type="paragraph" w:customStyle="1" w:styleId="StyleTitre1">
    <w:name w:val="Style Titre 1"/>
    <w:aliases w:val="SommTitre 1 + Times New Roman 11 pt Non Tout en maj..."/>
    <w:basedOn w:val="Titre1"/>
    <w:autoRedefine/>
    <w:rsid w:val="001C2562"/>
    <w:pPr>
      <w:numPr>
        <w:numId w:val="0"/>
      </w:numPr>
      <w:tabs>
        <w:tab w:val="num" w:pos="4830"/>
      </w:tabs>
      <w:spacing w:before="240" w:after="240"/>
      <w:ind w:left="432" w:right="0" w:hanging="432"/>
      <w:jc w:val="center"/>
    </w:pPr>
    <w:rPr>
      <w:rFonts w:ascii="Corbel" w:hAnsi="Corbel" w:cs="Times New Roman"/>
      <w:b w:val="0"/>
      <w:iCs w:val="0"/>
      <w:kern w:val="36"/>
      <w:sz w:val="22"/>
      <w:szCs w:val="22"/>
    </w:rPr>
  </w:style>
  <w:style w:type="character" w:customStyle="1" w:styleId="StyleTitre1Car">
    <w:name w:val="Style Titre 1 Car"/>
    <w:aliases w:val="SommTitre 1 + Times New Roman 11 pt Non Tout en maj... Car"/>
    <w:rsid w:val="001C2562"/>
    <w:rPr>
      <w:rFonts w:ascii="Book Antiqua" w:hAnsi="Book Antiqua"/>
      <w:b/>
      <w:caps/>
      <w:sz w:val="22"/>
      <w:lang w:val="fr-FR" w:eastAsia="fr-FR"/>
    </w:rPr>
  </w:style>
  <w:style w:type="paragraph" w:customStyle="1" w:styleId="StyleTitre2">
    <w:name w:val="Style Titre 2"/>
    <w:aliases w:val="SommTitre 2 + 10 pt Justifié Avant : 6 pt Après : ..."/>
    <w:basedOn w:val="Titre2"/>
    <w:autoRedefine/>
    <w:rsid w:val="001C2562"/>
    <w:pPr>
      <w:keepNext w:val="0"/>
      <w:numPr>
        <w:numId w:val="34"/>
      </w:numPr>
      <w:tabs>
        <w:tab w:val="left" w:pos="567"/>
        <w:tab w:val="num" w:pos="1435"/>
      </w:tabs>
      <w:spacing w:before="240" w:after="0"/>
    </w:pPr>
    <w:rPr>
      <w:rFonts w:ascii="Corbel" w:hAnsi="Corbel" w:cs="Times New Roman"/>
      <w:bCs/>
      <w:szCs w:val="22"/>
      <w:u w:val="none"/>
    </w:rPr>
  </w:style>
  <w:style w:type="character" w:customStyle="1" w:styleId="StyleRetraitcorpsdetexte10ptCarCar">
    <w:name w:val="Style Retrait corps de texte + 10 pt Car Car"/>
    <w:rsid w:val="001C2562"/>
    <w:rPr>
      <w:sz w:val="22"/>
      <w:lang w:val="fr-FR" w:eastAsia="fr-FR"/>
    </w:rPr>
  </w:style>
  <w:style w:type="paragraph" w:customStyle="1" w:styleId="StyleRetraitcorpsdetexte10ptGaucheAvant056cmAvan">
    <w:name w:val="Style Retrait corps de texte + 10 pt Gauche Avant : 056 cm Avan..."/>
    <w:basedOn w:val="Corpsdetexte2"/>
    <w:rsid w:val="001C2562"/>
    <w:pPr>
      <w:numPr>
        <w:ilvl w:val="12"/>
      </w:numPr>
      <w:tabs>
        <w:tab w:val="left" w:pos="1134"/>
      </w:tabs>
      <w:overflowPunct/>
      <w:autoSpaceDE/>
      <w:autoSpaceDN/>
      <w:adjustRightInd/>
      <w:spacing w:before="120" w:after="0" w:line="240" w:lineRule="auto"/>
      <w:ind w:left="318"/>
      <w:textAlignment w:val="auto"/>
    </w:pPr>
    <w:rPr>
      <w:rFonts w:ascii="Corbel" w:hAnsi="Corbel"/>
      <w:sz w:val="22"/>
      <w:szCs w:val="22"/>
    </w:rPr>
  </w:style>
  <w:style w:type="paragraph" w:customStyle="1" w:styleId="StyleRetraitcorpsdetexte10ptAvant0cmAvant6ptA">
    <w:name w:val="Style Retrait corps de texte + 10 pt Avant : 0 cm Avant : 6 pt A..."/>
    <w:basedOn w:val="Corpsdetexte2"/>
    <w:rsid w:val="001C2562"/>
    <w:pPr>
      <w:numPr>
        <w:ilvl w:val="12"/>
      </w:numPr>
      <w:tabs>
        <w:tab w:val="left" w:pos="1134"/>
      </w:tabs>
      <w:overflowPunct/>
      <w:autoSpaceDE/>
      <w:autoSpaceDN/>
      <w:adjustRightInd/>
      <w:spacing w:before="120" w:after="0" w:line="240" w:lineRule="auto"/>
      <w:jc w:val="both"/>
      <w:textAlignment w:val="auto"/>
    </w:pPr>
    <w:rPr>
      <w:rFonts w:ascii="Corbel" w:hAnsi="Corbel"/>
      <w:sz w:val="22"/>
      <w:szCs w:val="22"/>
    </w:rPr>
  </w:style>
  <w:style w:type="character" w:styleId="Marquedecommentaire">
    <w:name w:val="annotation reference"/>
    <w:basedOn w:val="Policepardfaut"/>
    <w:semiHidden/>
    <w:rsid w:val="001C2562"/>
    <w:rPr>
      <w:rFonts w:cs="Times New Roman"/>
      <w:sz w:val="16"/>
      <w:szCs w:val="16"/>
    </w:rPr>
  </w:style>
  <w:style w:type="paragraph" w:styleId="Objetducommentaire">
    <w:name w:val="annotation subject"/>
    <w:basedOn w:val="Commentaire"/>
    <w:next w:val="Commentaire"/>
    <w:link w:val="ObjetducommentaireCar"/>
    <w:semiHidden/>
    <w:rsid w:val="001C2562"/>
    <w:pPr>
      <w:tabs>
        <w:tab w:val="left" w:pos="993"/>
        <w:tab w:val="left" w:pos="1560"/>
      </w:tabs>
      <w:spacing w:before="120" w:after="120"/>
      <w:ind w:left="562"/>
      <w:jc w:val="both"/>
    </w:pPr>
    <w:rPr>
      <w:b/>
      <w:bCs/>
      <w:sz w:val="20"/>
      <w:szCs w:val="20"/>
    </w:rPr>
  </w:style>
  <w:style w:type="character" w:customStyle="1" w:styleId="ObjetducommentaireCar">
    <w:name w:val="Objet du commentaire Car"/>
    <w:basedOn w:val="CommentaireCar"/>
    <w:link w:val="Objetducommentaire"/>
    <w:semiHidden/>
    <w:rsid w:val="001C2562"/>
    <w:rPr>
      <w:rFonts w:ascii="Corbel" w:hAnsi="Corbel"/>
      <w:b/>
      <w:bCs/>
      <w:sz w:val="22"/>
      <w:szCs w:val="22"/>
    </w:rPr>
  </w:style>
  <w:style w:type="character" w:styleId="Appelnotedebasdep">
    <w:name w:val="footnote reference"/>
    <w:basedOn w:val="Policepardfaut"/>
    <w:semiHidden/>
    <w:rsid w:val="001C2562"/>
    <w:rPr>
      <w:rFonts w:cs="Times New Roman"/>
      <w:vertAlign w:val="superscript"/>
    </w:rPr>
  </w:style>
  <w:style w:type="paragraph" w:customStyle="1" w:styleId="xl25">
    <w:name w:val="xl25"/>
    <w:basedOn w:val="Normal"/>
    <w:rsid w:val="001C2562"/>
    <w:pP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26">
    <w:name w:val="xl26"/>
    <w:basedOn w:val="Normal"/>
    <w:rsid w:val="001C2562"/>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27">
    <w:name w:val="xl27"/>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28">
    <w:name w:val="xl28"/>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0">
    <w:name w:val="xl30"/>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1">
    <w:name w:val="xl31"/>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32">
    <w:name w:val="xl32"/>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3">
    <w:name w:val="xl33"/>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4">
    <w:name w:val="xl34"/>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5">
    <w:name w:val="xl3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6">
    <w:name w:val="xl36"/>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7">
    <w:name w:val="xl3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8">
    <w:name w:val="xl38"/>
    <w:basedOn w:val="Normal"/>
    <w:rsid w:val="001C2562"/>
    <w:pPr>
      <w:pBdr>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9">
    <w:name w:val="xl39"/>
    <w:basedOn w:val="Normal"/>
    <w:rsid w:val="001C2562"/>
    <w:pPr>
      <w:pBdr>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0">
    <w:name w:val="xl4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2">
    <w:name w:val="xl42"/>
    <w:basedOn w:val="Normal"/>
    <w:rsid w:val="001C2562"/>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3">
    <w:name w:val="xl43"/>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4">
    <w:name w:val="xl44"/>
    <w:basedOn w:val="Normal"/>
    <w:rsid w:val="001C2562"/>
    <w:pPr>
      <w:pBdr>
        <w:top w:val="single" w:sz="4" w:space="0" w:color="auto"/>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5">
    <w:name w:val="xl45"/>
    <w:basedOn w:val="Normal"/>
    <w:rsid w:val="001C2562"/>
    <w:pPr>
      <w:pBdr>
        <w:top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6">
    <w:name w:val="xl46"/>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7">
    <w:name w:val="xl47"/>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8">
    <w:name w:val="xl48"/>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9">
    <w:name w:val="xl49"/>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0">
    <w:name w:val="xl50"/>
    <w:basedOn w:val="Normal"/>
    <w:rsid w:val="001C2562"/>
    <w:pPr>
      <w:pBdr>
        <w:top w:val="single" w:sz="4"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1">
    <w:name w:val="xl5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2">
    <w:name w:val="xl5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3">
    <w:name w:val="xl53"/>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4">
    <w:name w:val="xl54"/>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5">
    <w:name w:val="xl5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6">
    <w:name w:val="xl56"/>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7">
    <w:name w:val="xl57"/>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8">
    <w:name w:val="xl58"/>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9">
    <w:name w:val="xl59"/>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0">
    <w:name w:val="xl60"/>
    <w:basedOn w:val="Normal"/>
    <w:rsid w:val="001C2562"/>
    <w:pPr>
      <w:pBdr>
        <w:top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1">
    <w:name w:val="xl61"/>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2">
    <w:name w:val="xl62"/>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3">
    <w:name w:val="xl63"/>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4">
    <w:name w:val="xl64"/>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5">
    <w:name w:val="xl65"/>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6">
    <w:name w:val="xl66"/>
    <w:basedOn w:val="Normal"/>
    <w:rsid w:val="001C2562"/>
    <w:pPr>
      <w:pBdr>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7">
    <w:name w:val="xl67"/>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68">
    <w:name w:val="xl68"/>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69">
    <w:name w:val="xl69"/>
    <w:basedOn w:val="Normal"/>
    <w:rsid w:val="001C2562"/>
    <w:pPr>
      <w:pBdr>
        <w:top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0">
    <w:name w:val="xl70"/>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1">
    <w:name w:val="xl71"/>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2">
    <w:name w:val="xl72"/>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3">
    <w:name w:val="xl73"/>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4">
    <w:name w:val="xl74"/>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5">
    <w:name w:val="xl75"/>
    <w:basedOn w:val="Normal"/>
    <w:rsid w:val="001C2562"/>
    <w:pPr>
      <w:pBdr>
        <w:top w:val="double" w:sz="6" w:space="0" w:color="auto"/>
        <w:left w:val="single" w:sz="4" w:space="0" w:color="auto"/>
        <w:bottom w:val="double" w:sz="6" w:space="0" w:color="auto"/>
        <w:right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6">
    <w:name w:val="xl76"/>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7">
    <w:name w:val="xl77"/>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78">
    <w:name w:val="xl78"/>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9">
    <w:name w:val="xl79"/>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0">
    <w:name w:val="xl80"/>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1">
    <w:name w:val="xl81"/>
    <w:basedOn w:val="Normal"/>
    <w:rsid w:val="001C2562"/>
    <w:pPr>
      <w:pBdr>
        <w:left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2">
    <w:name w:val="xl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3">
    <w:name w:val="xl83"/>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4">
    <w:name w:val="xl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5">
    <w:name w:val="xl85"/>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6">
    <w:name w:val="xl86"/>
    <w:basedOn w:val="Normal"/>
    <w:rsid w:val="001C2562"/>
    <w:pPr>
      <w:pBdr>
        <w:top w:val="double" w:sz="6"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7">
    <w:name w:val="xl87"/>
    <w:basedOn w:val="Normal"/>
    <w:rsid w:val="001C2562"/>
    <w:pPr>
      <w:pBdr>
        <w:left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8">
    <w:name w:val="xl88"/>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89">
    <w:name w:val="xl89"/>
    <w:basedOn w:val="Normal"/>
    <w:rsid w:val="001C2562"/>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0">
    <w:name w:val="xl90"/>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1">
    <w:name w:val="xl91"/>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2">
    <w:name w:val="xl92"/>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3">
    <w:name w:val="xl93"/>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4">
    <w:name w:val="xl94"/>
    <w:basedOn w:val="Normal"/>
    <w:rsid w:val="001C2562"/>
    <w:pPr>
      <w:pBdr>
        <w:left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5">
    <w:name w:val="xl95"/>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6">
    <w:name w:val="xl96"/>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7">
    <w:name w:val="xl9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8">
    <w:name w:val="xl98"/>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9">
    <w:name w:val="xl99"/>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0">
    <w:name w:val="xl100"/>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1">
    <w:name w:val="xl101"/>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2">
    <w:name w:val="xl102"/>
    <w:basedOn w:val="Normal"/>
    <w:rsid w:val="001C2562"/>
    <w:pPr>
      <w:pBdr>
        <w:top w:val="double" w:sz="6"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3">
    <w:name w:val="xl103"/>
    <w:basedOn w:val="Normal"/>
    <w:rsid w:val="001C2562"/>
    <w:pPr>
      <w:pBdr>
        <w:top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4">
    <w:name w:val="xl104"/>
    <w:basedOn w:val="Normal"/>
    <w:rsid w:val="001C2562"/>
    <w:pPr>
      <w:pBdr>
        <w:top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5">
    <w:name w:val="xl105"/>
    <w:basedOn w:val="Normal"/>
    <w:rsid w:val="001C2562"/>
    <w:pPr>
      <w:pBdr>
        <w:top w:val="double" w:sz="6" w:space="0" w:color="auto"/>
        <w:left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6">
    <w:name w:val="xl106"/>
    <w:basedOn w:val="Normal"/>
    <w:rsid w:val="001C2562"/>
    <w:pPr>
      <w:pBdr>
        <w:left w:val="double" w:sz="6" w:space="0" w:color="auto"/>
        <w:bottom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7">
    <w:name w:val="xl107"/>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8">
    <w:name w:val="xl108"/>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9">
    <w:name w:val="xl109"/>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10">
    <w:name w:val="xl110"/>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1">
    <w:name w:val="xl111"/>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2">
    <w:name w:val="xl112"/>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3">
    <w:name w:val="xl113"/>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4">
    <w:name w:val="xl114"/>
    <w:basedOn w:val="Normal"/>
    <w:rsid w:val="001C2562"/>
    <w:pPr>
      <w:pBdr>
        <w:top w:val="double" w:sz="6" w:space="0" w:color="auto"/>
        <w:left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5">
    <w:name w:val="xl115"/>
    <w:basedOn w:val="Normal"/>
    <w:rsid w:val="001C2562"/>
    <w:pPr>
      <w:pBdr>
        <w:left w:val="double" w:sz="6" w:space="0" w:color="auto"/>
        <w:bottom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6">
    <w:name w:val="xl116"/>
    <w:basedOn w:val="Normal"/>
    <w:rsid w:val="001C2562"/>
    <w:pPr>
      <w:pBdr>
        <w:top w:val="double" w:sz="6" w:space="0" w:color="auto"/>
        <w:left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7">
    <w:name w:val="xl117"/>
    <w:basedOn w:val="Normal"/>
    <w:rsid w:val="001C2562"/>
    <w:pPr>
      <w:pBdr>
        <w:left w:val="double" w:sz="6" w:space="0" w:color="auto"/>
        <w:bottom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8">
    <w:name w:val="xl118"/>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19">
    <w:name w:val="xl119"/>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0">
    <w:name w:val="xl12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1">
    <w:name w:val="xl121"/>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2">
    <w:name w:val="xl122"/>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3">
    <w:name w:val="xl123"/>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4">
    <w:name w:val="xl124"/>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5">
    <w:name w:val="xl125"/>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6">
    <w:name w:val="xl126"/>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7">
    <w:name w:val="xl127"/>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8">
    <w:name w:val="xl128"/>
    <w:basedOn w:val="Normal"/>
    <w:rsid w:val="001C2562"/>
    <w:pPr>
      <w:pBdr>
        <w:top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9">
    <w:name w:val="xl129"/>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0">
    <w:name w:val="xl130"/>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1">
    <w:name w:val="xl13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PUCELIBRE">
    <w:name w:val="PUCE LIBRE"/>
    <w:basedOn w:val="Normal"/>
    <w:autoRedefine/>
    <w:rsid w:val="001C2562"/>
    <w:pPr>
      <w:tabs>
        <w:tab w:val="num" w:pos="-142"/>
        <w:tab w:val="left" w:pos="567"/>
        <w:tab w:val="left" w:pos="851"/>
        <w:tab w:val="left" w:pos="993"/>
      </w:tabs>
      <w:overflowPunct/>
      <w:autoSpaceDE/>
      <w:autoSpaceDN/>
      <w:adjustRightInd/>
      <w:spacing w:before="110" w:after="110"/>
      <w:ind w:left="709" w:right="113" w:hanging="284"/>
      <w:jc w:val="both"/>
      <w:textAlignment w:val="auto"/>
    </w:pPr>
    <w:rPr>
      <w:rFonts w:ascii="Arial" w:hAnsi="Arial" w:cs="Arial"/>
    </w:rPr>
  </w:style>
  <w:style w:type="paragraph" w:customStyle="1" w:styleId="PUCE10">
    <w:name w:val="PUCE1"/>
    <w:basedOn w:val="Normal"/>
    <w:rsid w:val="001C2562"/>
    <w:pPr>
      <w:keepNext/>
      <w:widowControl w:val="0"/>
      <w:numPr>
        <w:numId w:val="33"/>
      </w:numPr>
      <w:tabs>
        <w:tab w:val="left" w:pos="0"/>
        <w:tab w:val="num" w:pos="1021"/>
      </w:tabs>
      <w:ind w:left="1491" w:hanging="357"/>
      <w:jc w:val="both"/>
    </w:pPr>
    <w:rPr>
      <w:rFonts w:ascii="Arial" w:hAnsi="Arial" w:cs="Arial"/>
    </w:rPr>
  </w:style>
  <w:style w:type="paragraph" w:customStyle="1" w:styleId="Stylerapi01">
    <w:name w:val="Style rapi01"/>
    <w:basedOn w:val="Normal"/>
    <w:rsid w:val="001C2562"/>
    <w:pPr>
      <w:widowControl w:val="0"/>
      <w:overflowPunct/>
      <w:ind w:left="283" w:hanging="283"/>
      <w:textAlignment w:val="auto"/>
    </w:pPr>
    <w:rPr>
      <w:rFonts w:ascii="Shruti" w:hAnsi="Shruti" w:cs="Shruti"/>
      <w:sz w:val="24"/>
      <w:szCs w:val="24"/>
      <w:lang w:val="en-US"/>
    </w:rPr>
  </w:style>
  <w:style w:type="character" w:customStyle="1" w:styleId="emailstyle17">
    <w:name w:val="emailstyle17"/>
    <w:semiHidden/>
    <w:rsid w:val="001C2562"/>
    <w:rPr>
      <w:rFonts w:ascii="Arial" w:hAnsi="Arial"/>
      <w:color w:val="auto"/>
    </w:rPr>
  </w:style>
  <w:style w:type="paragraph" w:customStyle="1" w:styleId="NORMAL2">
    <w:name w:val="NORMAL2"/>
    <w:basedOn w:val="Normal"/>
    <w:rsid w:val="001C2562"/>
    <w:pPr>
      <w:suppressAutoHyphens/>
      <w:overflowPunct/>
      <w:autoSpaceDE/>
      <w:autoSpaceDN/>
      <w:adjustRightInd/>
      <w:ind w:left="567"/>
      <w:jc w:val="both"/>
      <w:textAlignment w:val="auto"/>
    </w:pPr>
    <w:rPr>
      <w:rFonts w:ascii="Eras Light ITC" w:hAnsi="Eras Light ITC" w:cs="Eras Light ITC"/>
      <w:color w:val="000000"/>
      <w:sz w:val="24"/>
      <w:szCs w:val="24"/>
      <w:lang w:eastAsia="ar-SA"/>
    </w:rPr>
  </w:style>
  <w:style w:type="paragraph" w:customStyle="1" w:styleId="normal3">
    <w:name w:val="normal3"/>
    <w:basedOn w:val="Normal"/>
    <w:rsid w:val="001C2562"/>
    <w:pPr>
      <w:suppressAutoHyphens/>
      <w:overflowPunct/>
      <w:autoSpaceDE/>
      <w:autoSpaceDN/>
      <w:adjustRightInd/>
      <w:ind w:left="851"/>
      <w:jc w:val="both"/>
      <w:textAlignment w:val="auto"/>
    </w:pPr>
    <w:rPr>
      <w:rFonts w:ascii="Eras Light ITC" w:hAnsi="Eras Light ITC" w:cs="Eras Light ITC"/>
      <w:color w:val="000000"/>
      <w:sz w:val="22"/>
      <w:szCs w:val="22"/>
      <w:lang w:eastAsia="ar-SA"/>
    </w:rPr>
  </w:style>
  <w:style w:type="paragraph" w:customStyle="1" w:styleId="normal4">
    <w:name w:val="normal4"/>
    <w:basedOn w:val="normal3"/>
    <w:rsid w:val="001C2562"/>
    <w:pPr>
      <w:ind w:left="1134"/>
    </w:pPr>
    <w:rPr>
      <w:b/>
      <w:bCs/>
      <w:color w:val="auto"/>
    </w:rPr>
  </w:style>
  <w:style w:type="paragraph" w:customStyle="1" w:styleId="NORMAL1">
    <w:name w:val="NORMAL1"/>
    <w:basedOn w:val="Normal"/>
    <w:rsid w:val="001C2562"/>
    <w:pPr>
      <w:suppressAutoHyphens/>
      <w:overflowPunct/>
      <w:autoSpaceDE/>
      <w:autoSpaceDN/>
      <w:adjustRightInd/>
      <w:ind w:left="1134"/>
      <w:jc w:val="both"/>
      <w:textAlignment w:val="auto"/>
    </w:pPr>
    <w:rPr>
      <w:rFonts w:ascii="Century Gothic" w:hAnsi="Century Gothic" w:cs="Century Gothic"/>
      <w:sz w:val="18"/>
      <w:szCs w:val="18"/>
      <w:lang w:eastAsia="ar-SA"/>
    </w:rPr>
  </w:style>
  <w:style w:type="paragraph" w:customStyle="1" w:styleId="TITRE10">
    <w:name w:val="TITRE1"/>
    <w:basedOn w:val="Normal"/>
    <w:rsid w:val="001C2562"/>
    <w:pPr>
      <w:numPr>
        <w:numId w:val="27"/>
      </w:numPr>
      <w:tabs>
        <w:tab w:val="left" w:pos="709"/>
      </w:tabs>
      <w:overflowPunct/>
      <w:autoSpaceDE/>
      <w:autoSpaceDN/>
      <w:adjustRightInd/>
      <w:spacing w:before="120" w:after="120"/>
      <w:ind w:left="709" w:hanging="709"/>
      <w:jc w:val="both"/>
      <w:textAlignment w:val="auto"/>
    </w:pPr>
    <w:rPr>
      <w:rFonts w:ascii="Corbel" w:hAnsi="Corbel"/>
      <w:b/>
      <w:bCs/>
      <w:caps/>
      <w:sz w:val="24"/>
      <w:szCs w:val="24"/>
    </w:rPr>
  </w:style>
  <w:style w:type="paragraph" w:customStyle="1" w:styleId="TITRE20">
    <w:name w:val="TITRE2"/>
    <w:basedOn w:val="Titre2"/>
    <w:rsid w:val="001C2562"/>
    <w:pPr>
      <w:keepNext w:val="0"/>
      <w:numPr>
        <w:numId w:val="27"/>
      </w:numPr>
      <w:tabs>
        <w:tab w:val="left" w:pos="709"/>
        <w:tab w:val="num" w:pos="1353"/>
      </w:tabs>
      <w:spacing w:before="360" w:after="0"/>
      <w:ind w:left="709" w:hanging="709"/>
    </w:pPr>
    <w:rPr>
      <w:rFonts w:ascii="Corbel" w:hAnsi="Corbel" w:cs="Times New Roman"/>
      <w:bCs/>
      <w:szCs w:val="22"/>
      <w:u w:val="none"/>
    </w:rPr>
  </w:style>
  <w:style w:type="character" w:customStyle="1" w:styleId="TITRE1Car1">
    <w:name w:val="TITRE1 Car"/>
    <w:rsid w:val="001C2562"/>
    <w:rPr>
      <w:b/>
      <w:caps/>
      <w:sz w:val="24"/>
      <w:lang w:val="fr-FR" w:eastAsia="fr-FR"/>
    </w:rPr>
  </w:style>
  <w:style w:type="character" w:customStyle="1" w:styleId="TITRE2Car0">
    <w:name w:val="TITRE2 Car"/>
    <w:rsid w:val="001C2562"/>
    <w:rPr>
      <w:b/>
      <w:smallCaps/>
      <w:sz w:val="22"/>
      <w:lang w:val="fr-FR" w:eastAsia="fr-FR"/>
    </w:rPr>
  </w:style>
  <w:style w:type="paragraph" w:customStyle="1" w:styleId="TiretbourgesCarCarCar">
    <w:name w:val="Tiret bourges Car Car Car"/>
    <w:basedOn w:val="Normal"/>
    <w:rsid w:val="001C2562"/>
    <w:pPr>
      <w:numPr>
        <w:numId w:val="35"/>
      </w:numPr>
      <w:overflowPunct/>
      <w:autoSpaceDE/>
      <w:autoSpaceDN/>
      <w:adjustRightInd/>
      <w:spacing w:before="120" w:after="120"/>
      <w:jc w:val="both"/>
      <w:textAlignment w:val="auto"/>
    </w:pPr>
    <w:rPr>
      <w:rFonts w:ascii="Corbel" w:hAnsi="Corbel"/>
      <w:sz w:val="22"/>
      <w:szCs w:val="22"/>
    </w:rPr>
  </w:style>
  <w:style w:type="paragraph" w:customStyle="1" w:styleId="Txtcctpidf">
    <w:name w:val="Txt cctp idf"/>
    <w:basedOn w:val="Normal"/>
    <w:link w:val="TxtcctpidfCar"/>
    <w:rsid w:val="001C2562"/>
    <w:pPr>
      <w:overflowPunct/>
      <w:autoSpaceDE/>
      <w:autoSpaceDN/>
      <w:adjustRightInd/>
      <w:textAlignment w:val="auto"/>
    </w:pPr>
    <w:rPr>
      <w:sz w:val="22"/>
    </w:rPr>
  </w:style>
  <w:style w:type="character" w:customStyle="1" w:styleId="TxtcctpidfCar">
    <w:name w:val="Txt cctp idf Car"/>
    <w:link w:val="Txtcctpidf"/>
    <w:locked/>
    <w:rsid w:val="001C2562"/>
    <w:rPr>
      <w:sz w:val="22"/>
    </w:rPr>
  </w:style>
  <w:style w:type="paragraph" w:customStyle="1" w:styleId="Titre2bourges">
    <w:name w:val="Titre 2 bourges"/>
    <w:basedOn w:val="Titre2"/>
    <w:rsid w:val="001C2562"/>
    <w:pPr>
      <w:keepNext w:val="0"/>
      <w:numPr>
        <w:ilvl w:val="0"/>
        <w:numId w:val="0"/>
      </w:numPr>
      <w:spacing w:before="360"/>
      <w:ind w:left="709"/>
    </w:pPr>
    <w:rPr>
      <w:rFonts w:ascii="Corbel" w:hAnsi="Corbel" w:cs="Times New Roman"/>
      <w:bCs/>
      <w:caps w:val="0"/>
      <w:sz w:val="24"/>
      <w:szCs w:val="24"/>
      <w:u w:val="none"/>
    </w:rPr>
  </w:style>
  <w:style w:type="paragraph" w:customStyle="1" w:styleId="Tabpuce1">
    <w:name w:val="Tabpuce1"/>
    <w:basedOn w:val="Normal"/>
    <w:rsid w:val="001C2562"/>
    <w:pPr>
      <w:numPr>
        <w:numId w:val="36"/>
      </w:numPr>
      <w:overflowPunct/>
      <w:autoSpaceDE/>
      <w:autoSpaceDN/>
      <w:adjustRightInd/>
      <w:spacing w:before="40" w:line="260" w:lineRule="exact"/>
      <w:textAlignment w:val="auto"/>
    </w:pPr>
    <w:rPr>
      <w:rFonts w:ascii="Arial" w:hAnsi="Arial" w:cs="Arial"/>
    </w:rPr>
  </w:style>
  <w:style w:type="paragraph" w:customStyle="1" w:styleId="TEXTE3A">
    <w:name w:val="TEXTE 3.A"/>
    <w:basedOn w:val="Normal"/>
    <w:rsid w:val="001C2562"/>
    <w:pPr>
      <w:overflowPunct/>
      <w:autoSpaceDE/>
      <w:autoSpaceDN/>
      <w:adjustRightInd/>
      <w:spacing w:before="120"/>
      <w:ind w:left="1276"/>
      <w:jc w:val="both"/>
      <w:textAlignment w:val="auto"/>
    </w:pPr>
    <w:rPr>
      <w:rFonts w:ascii="Corbel" w:hAnsi="Corbel"/>
      <w:sz w:val="22"/>
      <w:szCs w:val="22"/>
    </w:rPr>
  </w:style>
  <w:style w:type="paragraph" w:customStyle="1" w:styleId="mpr0">
    <w:name w:val="mpr"/>
    <w:basedOn w:val="Retraitcorpsdetexte2"/>
    <w:link w:val="mprCar"/>
    <w:rsid w:val="001C2562"/>
    <w:pPr>
      <w:tabs>
        <w:tab w:val="clear" w:pos="1418"/>
        <w:tab w:val="clear" w:pos="2835"/>
        <w:tab w:val="clear" w:pos="3969"/>
        <w:tab w:val="clear" w:pos="4536"/>
        <w:tab w:val="left" w:pos="1560"/>
      </w:tabs>
      <w:overflowPunct/>
      <w:autoSpaceDE/>
      <w:autoSpaceDN/>
      <w:adjustRightInd/>
      <w:spacing w:before="120" w:after="120" w:line="240" w:lineRule="auto"/>
      <w:ind w:left="900" w:firstLine="0"/>
      <w:textAlignment w:val="auto"/>
    </w:pPr>
    <w:rPr>
      <w:rFonts w:ascii="Times New Roman" w:hAnsi="Times New Roman" w:cs="Times New Roman"/>
      <w:sz w:val="22"/>
    </w:rPr>
  </w:style>
  <w:style w:type="character" w:customStyle="1" w:styleId="mprCar">
    <w:name w:val="mpr Car"/>
    <w:link w:val="mpr0"/>
    <w:locked/>
    <w:rsid w:val="001C2562"/>
    <w:rPr>
      <w:sz w:val="22"/>
    </w:rPr>
  </w:style>
  <w:style w:type="paragraph" w:customStyle="1" w:styleId="mpr">
    <w:name w:val="* mpr"/>
    <w:basedOn w:val="Normal"/>
    <w:rsid w:val="001C2562"/>
    <w:pPr>
      <w:numPr>
        <w:ilvl w:val="2"/>
        <w:numId w:val="37"/>
      </w:numPr>
      <w:tabs>
        <w:tab w:val="left" w:pos="1620"/>
      </w:tabs>
      <w:overflowPunct/>
      <w:autoSpaceDE/>
      <w:autoSpaceDN/>
      <w:adjustRightInd/>
      <w:spacing w:line="360" w:lineRule="auto"/>
      <w:jc w:val="both"/>
      <w:textAlignment w:val="auto"/>
    </w:pPr>
    <w:rPr>
      <w:rFonts w:ascii="Corbel" w:hAnsi="Corbel"/>
      <w:sz w:val="22"/>
      <w:szCs w:val="22"/>
    </w:rPr>
  </w:style>
  <w:style w:type="character" w:customStyle="1" w:styleId="ParagrapheCar2">
    <w:name w:val="Paragraphe Car2"/>
    <w:locked/>
    <w:rsid w:val="001C2562"/>
    <w:rPr>
      <w:rFonts w:ascii="Corbel" w:eastAsia="Times New Roman" w:hAnsi="Corbel" w:cs="Times New Roman"/>
      <w:sz w:val="20"/>
      <w:szCs w:val="20"/>
      <w:lang w:eastAsia="fr-FR"/>
    </w:rPr>
  </w:style>
  <w:style w:type="character" w:customStyle="1" w:styleId="apple-converted-space">
    <w:name w:val="apple-converted-space"/>
    <w:basedOn w:val="Policepardfaut"/>
    <w:rsid w:val="001C2562"/>
    <w:rPr>
      <w:rFonts w:cs="Times New Roman"/>
    </w:rPr>
  </w:style>
  <w:style w:type="character" w:customStyle="1" w:styleId="Enumration3Car">
    <w:name w:val="Enumération 3 Car"/>
    <w:link w:val="Enumration3"/>
    <w:locked/>
    <w:rsid w:val="001C2562"/>
    <w:rPr>
      <w:rFonts w:ascii="Arial" w:hAnsi="Arial"/>
    </w:rPr>
  </w:style>
  <w:style w:type="character" w:customStyle="1" w:styleId="Enumration2Car1">
    <w:name w:val="Enumération 2 Car1"/>
    <w:link w:val="Enumration2"/>
    <w:locked/>
    <w:rsid w:val="001C2562"/>
    <w:rPr>
      <w:rFonts w:ascii="Arial" w:hAnsi="Arial"/>
    </w:rPr>
  </w:style>
  <w:style w:type="paragraph" w:customStyle="1" w:styleId="PUCE11">
    <w:name w:val="PUCE 1"/>
    <w:basedOn w:val="Paragraphe"/>
    <w:link w:val="PUCE1Car"/>
    <w:autoRedefine/>
    <w:rsid w:val="001C2562"/>
    <w:pPr>
      <w:tabs>
        <w:tab w:val="clear" w:pos="1293"/>
        <w:tab w:val="clear" w:pos="1418"/>
        <w:tab w:val="left" w:pos="567"/>
        <w:tab w:val="left" w:leader="dot" w:pos="2693"/>
      </w:tabs>
      <w:spacing w:before="120"/>
      <w:ind w:left="0"/>
    </w:pPr>
    <w:rPr>
      <w:sz w:val="22"/>
    </w:rPr>
  </w:style>
  <w:style w:type="character" w:customStyle="1" w:styleId="PUCE1Car">
    <w:name w:val="PUCE 1 Car"/>
    <w:link w:val="PUCE11"/>
    <w:locked/>
    <w:rsid w:val="001C2562"/>
    <w:rPr>
      <w:rFonts w:ascii="Arial" w:hAnsi="Arial"/>
      <w:sz w:val="22"/>
    </w:rPr>
  </w:style>
  <w:style w:type="character" w:customStyle="1" w:styleId="Enumration1Car">
    <w:name w:val="Enumération 1 Car"/>
    <w:basedOn w:val="Policepardfaut"/>
    <w:rsid w:val="001C2562"/>
    <w:rPr>
      <w:rFonts w:ascii="Arial" w:hAnsi="Arial" w:cs="Arial"/>
    </w:rPr>
  </w:style>
  <w:style w:type="character" w:customStyle="1" w:styleId="Marque-TypeCar">
    <w:name w:val="Marque-Type Car"/>
    <w:basedOn w:val="Policepardfaut"/>
    <w:link w:val="Marque-Type"/>
    <w:locked/>
    <w:rsid w:val="001C2562"/>
    <w:rPr>
      <w:rFonts w:ascii="Arial" w:hAnsi="Arial" w:cs="Arial"/>
      <w:color w:val="FF0000"/>
    </w:rPr>
  </w:style>
  <w:style w:type="paragraph" w:customStyle="1" w:styleId="Texte3">
    <w:name w:val="Texte 3"/>
    <w:basedOn w:val="Normal"/>
    <w:rsid w:val="001C2562"/>
    <w:pPr>
      <w:tabs>
        <w:tab w:val="left" w:pos="1080"/>
      </w:tabs>
      <w:overflowPunct/>
      <w:spacing w:before="120"/>
      <w:ind w:left="567"/>
      <w:jc w:val="both"/>
      <w:textAlignment w:val="auto"/>
    </w:pPr>
    <w:rPr>
      <w:rFonts w:eastAsia="TTE18AC8A8t00"/>
      <w:color w:val="000000"/>
      <w:sz w:val="22"/>
      <w:szCs w:val="22"/>
    </w:rPr>
  </w:style>
  <w:style w:type="paragraph" w:customStyle="1" w:styleId="Style-bis">
    <w:name w:val="Style(-)bis"/>
    <w:basedOn w:val="Style-Car"/>
    <w:rsid w:val="001C2562"/>
    <w:pPr>
      <w:numPr>
        <w:numId w:val="0"/>
      </w:numPr>
      <w:tabs>
        <w:tab w:val="clear" w:pos="2410"/>
        <w:tab w:val="left" w:pos="1418"/>
        <w:tab w:val="left" w:pos="3969"/>
      </w:tabs>
      <w:spacing w:before="0" w:after="60"/>
      <w:ind w:left="850" w:right="567" w:hanging="283"/>
    </w:pPr>
  </w:style>
  <w:style w:type="character" w:customStyle="1" w:styleId="Titre2Car1">
    <w:name w:val="Titre 2 Car1"/>
    <w:aliases w:val="Titre 2 Car Car"/>
    <w:basedOn w:val="Policepardfaut"/>
    <w:rsid w:val="001C2562"/>
    <w:rPr>
      <w:rFonts w:cs="Times New Roman"/>
      <w:b/>
      <w:bCs/>
      <w:smallCaps/>
      <w:sz w:val="22"/>
      <w:szCs w:val="22"/>
    </w:rPr>
  </w:style>
  <w:style w:type="character" w:customStyle="1" w:styleId="Titre3Car1">
    <w:name w:val="Titre 3 Car1"/>
    <w:aliases w:val="Titre 3 Car Car"/>
    <w:basedOn w:val="Policepardfaut"/>
    <w:rsid w:val="001C2562"/>
    <w:rPr>
      <w:rFonts w:cs="Times New Roman"/>
      <w:b/>
      <w:bCs/>
      <w:i/>
      <w:iCs/>
      <w:sz w:val="22"/>
      <w:szCs w:val="22"/>
    </w:rPr>
  </w:style>
  <w:style w:type="paragraph" w:styleId="Liste3">
    <w:name w:val="List 3"/>
    <w:basedOn w:val="Normal"/>
    <w:rsid w:val="001C2562"/>
    <w:pPr>
      <w:numPr>
        <w:ilvl w:val="12"/>
      </w:numPr>
      <w:overflowPunct/>
      <w:autoSpaceDE/>
      <w:autoSpaceDN/>
      <w:adjustRightInd/>
      <w:spacing w:before="120"/>
      <w:ind w:left="849" w:right="567" w:hanging="283"/>
      <w:jc w:val="both"/>
      <w:textAlignment w:val="auto"/>
    </w:pPr>
    <w:rPr>
      <w:rFonts w:ascii="Corbel" w:hAnsi="Corbel"/>
      <w:sz w:val="22"/>
      <w:szCs w:val="22"/>
    </w:rPr>
  </w:style>
  <w:style w:type="paragraph" w:styleId="Listecontinue3">
    <w:name w:val="List Continue 3"/>
    <w:basedOn w:val="Normal"/>
    <w:rsid w:val="001C2562"/>
    <w:pPr>
      <w:numPr>
        <w:ilvl w:val="12"/>
      </w:numPr>
      <w:overflowPunct/>
      <w:autoSpaceDE/>
      <w:autoSpaceDN/>
      <w:adjustRightInd/>
      <w:spacing w:before="120" w:after="120"/>
      <w:ind w:left="849" w:right="567"/>
      <w:jc w:val="both"/>
      <w:textAlignment w:val="auto"/>
    </w:pPr>
    <w:rPr>
      <w:rFonts w:ascii="Corbel" w:hAnsi="Corbel"/>
      <w:sz w:val="22"/>
      <w:szCs w:val="22"/>
    </w:rPr>
  </w:style>
  <w:style w:type="paragraph" w:styleId="Listecontinue4">
    <w:name w:val="List Continue 4"/>
    <w:basedOn w:val="Normal"/>
    <w:rsid w:val="001C2562"/>
    <w:pPr>
      <w:numPr>
        <w:ilvl w:val="12"/>
      </w:numPr>
      <w:overflowPunct/>
      <w:autoSpaceDE/>
      <w:autoSpaceDN/>
      <w:adjustRightInd/>
      <w:spacing w:before="120" w:after="120"/>
      <w:ind w:left="1132" w:right="567"/>
      <w:jc w:val="both"/>
      <w:textAlignment w:val="auto"/>
    </w:pPr>
    <w:rPr>
      <w:rFonts w:ascii="Corbel" w:hAnsi="Corbel"/>
      <w:sz w:val="22"/>
      <w:szCs w:val="22"/>
    </w:rPr>
  </w:style>
  <w:style w:type="paragraph" w:styleId="Liste4">
    <w:name w:val="List 4"/>
    <w:basedOn w:val="Normal"/>
    <w:rsid w:val="001C2562"/>
    <w:pPr>
      <w:numPr>
        <w:ilvl w:val="12"/>
      </w:numPr>
      <w:overflowPunct/>
      <w:autoSpaceDE/>
      <w:autoSpaceDN/>
      <w:adjustRightInd/>
      <w:spacing w:before="120"/>
      <w:ind w:left="1132" w:right="567" w:hanging="283"/>
      <w:jc w:val="both"/>
      <w:textAlignment w:val="auto"/>
    </w:pPr>
    <w:rPr>
      <w:rFonts w:ascii="Corbel" w:hAnsi="Corbel"/>
      <w:sz w:val="22"/>
      <w:szCs w:val="22"/>
    </w:rPr>
  </w:style>
  <w:style w:type="paragraph" w:customStyle="1" w:styleId="descript">
    <w:name w:val="descript"/>
    <w:rsid w:val="001C2562"/>
    <w:pPr>
      <w:spacing w:before="120"/>
      <w:ind w:left="1247" w:right="284" w:hanging="357"/>
      <w:jc w:val="both"/>
    </w:pPr>
    <w:rPr>
      <w:rFonts w:ascii="Corbel" w:hAnsi="Corbel"/>
      <w:noProof/>
      <w:sz w:val="24"/>
      <w:szCs w:val="24"/>
      <w:lang w:eastAsia="en-US"/>
    </w:rPr>
  </w:style>
  <w:style w:type="paragraph" w:customStyle="1" w:styleId="xl132">
    <w:name w:val="xl13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3">
    <w:name w:val="xl133"/>
    <w:basedOn w:val="Normal"/>
    <w:rsid w:val="001C2562"/>
    <w:pPr>
      <w:pBdr>
        <w:left w:val="double" w:sz="6" w:space="0" w:color="auto"/>
        <w:bottom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4">
    <w:name w:val="xl134"/>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5">
    <w:name w:val="xl135"/>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6">
    <w:name w:val="xl136"/>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37">
    <w:name w:val="xl137"/>
    <w:basedOn w:val="Normal"/>
    <w:rsid w:val="001C2562"/>
    <w:pPr>
      <w:pBdr>
        <w:top w:val="single" w:sz="4" w:space="0" w:color="auto"/>
        <w:bottom w:val="single" w:sz="4" w:space="0" w:color="auto"/>
        <w:right w:val="double" w:sz="6"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8">
    <w:name w:val="xl138"/>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9">
    <w:name w:val="xl139"/>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0">
    <w:name w:val="xl14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1">
    <w:name w:val="xl141"/>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2">
    <w:name w:val="xl142"/>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3">
    <w:name w:val="xl143"/>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4">
    <w:name w:val="xl144"/>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5">
    <w:name w:val="xl145"/>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6">
    <w:name w:val="xl146"/>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47">
    <w:name w:val="xl147"/>
    <w:basedOn w:val="Normal"/>
    <w:rsid w:val="001C2562"/>
    <w:pPr>
      <w:pBdr>
        <w:top w:val="single" w:sz="4" w:space="0" w:color="auto"/>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8">
    <w:name w:val="xl148"/>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9">
    <w:name w:val="xl149"/>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0">
    <w:name w:val="xl150"/>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1">
    <w:name w:val="xl151"/>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2">
    <w:name w:val="xl152"/>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3">
    <w:name w:val="xl153"/>
    <w:basedOn w:val="Normal"/>
    <w:rsid w:val="001C2562"/>
    <w:pPr>
      <w:pBdr>
        <w:top w:val="single" w:sz="4" w:space="0" w:color="auto"/>
        <w:left w:val="double" w:sz="6"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4">
    <w:name w:val="xl154"/>
    <w:basedOn w:val="Normal"/>
    <w:rsid w:val="001C2562"/>
    <w:pPr>
      <w:pBdr>
        <w:top w:val="double" w:sz="6"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5">
    <w:name w:val="xl155"/>
    <w:basedOn w:val="Normal"/>
    <w:rsid w:val="001C2562"/>
    <w:pPr>
      <w:pBdr>
        <w:top w:val="single" w:sz="4"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6">
    <w:name w:val="xl156"/>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57">
    <w:name w:val="xl157"/>
    <w:basedOn w:val="Normal"/>
    <w:rsid w:val="001C2562"/>
    <w:pPr>
      <w:pBdr>
        <w:top w:val="single" w:sz="4" w:space="0" w:color="auto"/>
        <w:bottom w:val="double" w:sz="6"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8">
    <w:name w:val="xl158"/>
    <w:basedOn w:val="Normal"/>
    <w:rsid w:val="001C2562"/>
    <w:pPr>
      <w:pBdr>
        <w:top w:val="double" w:sz="6"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9">
    <w:name w:val="xl159"/>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0">
    <w:name w:val="xl160"/>
    <w:basedOn w:val="Normal"/>
    <w:rsid w:val="001C2562"/>
    <w:pPr>
      <w:pBdr>
        <w:bottom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1">
    <w:name w:val="xl161"/>
    <w:basedOn w:val="Normal"/>
    <w:rsid w:val="001C2562"/>
    <w:pPr>
      <w:pBdr>
        <w:top w:val="single" w:sz="4"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2">
    <w:name w:val="xl162"/>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63">
    <w:name w:val="xl163"/>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4">
    <w:name w:val="xl164"/>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5">
    <w:name w:val="xl165"/>
    <w:basedOn w:val="Normal"/>
    <w:rsid w:val="001C2562"/>
    <w:pPr>
      <w:pBdr>
        <w:top w:val="single" w:sz="4"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66">
    <w:name w:val="xl166"/>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67">
    <w:name w:val="xl167"/>
    <w:basedOn w:val="Normal"/>
    <w:rsid w:val="001C2562"/>
    <w:pPr>
      <w:pBdr>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8">
    <w:name w:val="xl168"/>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9">
    <w:name w:val="xl169"/>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0">
    <w:name w:val="xl17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1">
    <w:name w:val="xl171"/>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2">
    <w:name w:val="xl172"/>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3">
    <w:name w:val="xl173"/>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4">
    <w:name w:val="xl174"/>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75">
    <w:name w:val="xl175"/>
    <w:basedOn w:val="Normal"/>
    <w:rsid w:val="001C2562"/>
    <w:pPr>
      <w:pBdr>
        <w:top w:val="single" w:sz="4"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6">
    <w:name w:val="xl176"/>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7">
    <w:name w:val="xl177"/>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8">
    <w:name w:val="xl178"/>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79">
    <w:name w:val="xl179"/>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0">
    <w:name w:val="xl180"/>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81">
    <w:name w:val="xl181"/>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2">
    <w:name w:val="xl1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83">
    <w:name w:val="xl183"/>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4">
    <w:name w:val="xl1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5">
    <w:name w:val="xl185"/>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6">
    <w:name w:val="xl186"/>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7">
    <w:name w:val="xl187"/>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8">
    <w:name w:val="xl188"/>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9">
    <w:name w:val="xl189"/>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puces0">
    <w:name w:val="puces"/>
    <w:basedOn w:val="TEXTENORMAL0"/>
    <w:link w:val="pucesCar0"/>
    <w:rsid w:val="001C2562"/>
    <w:pPr>
      <w:tabs>
        <w:tab w:val="num" w:pos="1571"/>
      </w:tabs>
      <w:ind w:left="1571" w:right="544" w:hanging="360"/>
    </w:pPr>
    <w:rPr>
      <w:b w:val="0"/>
    </w:rPr>
  </w:style>
  <w:style w:type="character" w:customStyle="1" w:styleId="pucesCar0">
    <w:name w:val="puces Car"/>
    <w:basedOn w:val="Policepardfaut"/>
    <w:link w:val="puces0"/>
    <w:locked/>
    <w:rsid w:val="001C2562"/>
    <w:rPr>
      <w:sz w:val="22"/>
    </w:rPr>
  </w:style>
  <w:style w:type="paragraph" w:customStyle="1" w:styleId="font5">
    <w:name w:val="font5"/>
    <w:basedOn w:val="Normal"/>
    <w:rsid w:val="001C2562"/>
    <w:pPr>
      <w:overflowPunct/>
      <w:autoSpaceDE/>
      <w:autoSpaceDN/>
      <w:adjustRightInd/>
      <w:spacing w:before="100" w:beforeAutospacing="1" w:after="100" w:afterAutospacing="1"/>
      <w:textAlignment w:val="auto"/>
    </w:pPr>
    <w:rPr>
      <w:rFonts w:ascii="Corbel" w:hAnsi="Corbel"/>
      <w:b/>
      <w:bCs/>
      <w:sz w:val="14"/>
      <w:szCs w:val="14"/>
    </w:rPr>
  </w:style>
  <w:style w:type="paragraph" w:customStyle="1" w:styleId="StyleRetraitcorpsdetexteNonLatinGrasAvant3ptApr">
    <w:name w:val="Style Retrait corps de texte + Non (Latin) Gras Avant : 3 pt Aprè..."/>
    <w:basedOn w:val="Retraitcorpsdetexte"/>
    <w:rsid w:val="001C2562"/>
    <w:pPr>
      <w:tabs>
        <w:tab w:val="clear" w:pos="1418"/>
        <w:tab w:val="clear" w:pos="2835"/>
        <w:tab w:val="clear" w:pos="3969"/>
        <w:tab w:val="clear" w:pos="4536"/>
        <w:tab w:val="left" w:pos="993"/>
        <w:tab w:val="left" w:pos="1560"/>
      </w:tabs>
      <w:overflowPunct/>
      <w:autoSpaceDE/>
      <w:autoSpaceDN/>
      <w:adjustRightInd/>
      <w:spacing w:before="60" w:after="120" w:line="240" w:lineRule="auto"/>
      <w:ind w:left="567" w:firstLine="0"/>
      <w:textAlignment w:val="auto"/>
    </w:pPr>
    <w:rPr>
      <w:rFonts w:ascii="Corbel" w:hAnsi="Corbel" w:cs="Times New Roman"/>
      <w:sz w:val="22"/>
      <w:szCs w:val="22"/>
    </w:rPr>
  </w:style>
  <w:style w:type="paragraph" w:customStyle="1" w:styleId="titre40">
    <w:name w:val="titre 4"/>
    <w:basedOn w:val="Titre30"/>
    <w:link w:val="titre4Car0"/>
    <w:rsid w:val="001C2562"/>
    <w:pPr>
      <w:tabs>
        <w:tab w:val="clear" w:pos="709"/>
      </w:tabs>
      <w:spacing w:afterAutospacing="0"/>
      <w:ind w:left="864" w:right="567" w:hanging="864"/>
    </w:pPr>
  </w:style>
  <w:style w:type="character" w:customStyle="1" w:styleId="titre4Car0">
    <w:name w:val="titre 4 Car"/>
    <w:basedOn w:val="Titre3Car0"/>
    <w:link w:val="titre40"/>
    <w:locked/>
    <w:rsid w:val="001C2562"/>
    <w:rPr>
      <w:rFonts w:ascii="Corbel" w:hAnsi="Corbel"/>
      <w:caps/>
      <w:sz w:val="22"/>
    </w:rPr>
  </w:style>
  <w:style w:type="numbering" w:styleId="111111">
    <w:name w:val="Outline List 2"/>
    <w:aliases w:val="1.1/1.2/1.3"/>
    <w:basedOn w:val="Aucuneliste"/>
    <w:rsid w:val="001C2562"/>
    <w:pPr>
      <w:numPr>
        <w:numId w:val="28"/>
      </w:numPr>
    </w:pPr>
  </w:style>
  <w:style w:type="numbering" w:customStyle="1" w:styleId="Style9">
    <w:name w:val="Style9"/>
    <w:rsid w:val="001C2562"/>
    <w:pPr>
      <w:numPr>
        <w:numId w:val="32"/>
      </w:numPr>
    </w:pPr>
  </w:style>
  <w:style w:type="numbering" w:customStyle="1" w:styleId="Style6">
    <w:name w:val="Style6"/>
    <w:rsid w:val="001C2562"/>
    <w:pPr>
      <w:numPr>
        <w:numId w:val="30"/>
      </w:numPr>
    </w:pPr>
  </w:style>
  <w:style w:type="numbering" w:customStyle="1" w:styleId="Style7">
    <w:name w:val="Style7"/>
    <w:rsid w:val="001C2562"/>
    <w:pPr>
      <w:numPr>
        <w:numId w:val="31"/>
      </w:numPr>
    </w:pPr>
  </w:style>
  <w:style w:type="paragraph" w:customStyle="1" w:styleId="Puce1">
    <w:name w:val="Puce1"/>
    <w:basedOn w:val="Normal"/>
    <w:rsid w:val="00EC4E4D"/>
    <w:pPr>
      <w:numPr>
        <w:numId w:val="40"/>
      </w:numPr>
      <w:tabs>
        <w:tab w:val="clear" w:pos="1080"/>
        <w:tab w:val="num" w:pos="360"/>
      </w:tabs>
      <w:overflowPunct/>
      <w:autoSpaceDE/>
      <w:autoSpaceDN/>
      <w:adjustRightInd/>
      <w:spacing w:before="60" w:after="60"/>
      <w:ind w:left="360"/>
      <w:textAlignment w:val="auto"/>
    </w:pPr>
    <w:rPr>
      <w:rFonts w:ascii="Arial" w:hAnsi="Arial"/>
    </w:rPr>
  </w:style>
  <w:style w:type="paragraph" w:customStyle="1" w:styleId="Retrait2">
    <w:name w:val="Retrait 2"/>
    <w:basedOn w:val="Normal"/>
    <w:rsid w:val="00EC4E4D"/>
    <w:pPr>
      <w:numPr>
        <w:numId w:val="39"/>
      </w:numPr>
      <w:tabs>
        <w:tab w:val="clear" w:pos="926"/>
        <w:tab w:val="left" w:pos="1276"/>
        <w:tab w:val="left" w:pos="1701"/>
      </w:tabs>
      <w:overflowPunct/>
      <w:autoSpaceDE/>
      <w:autoSpaceDN/>
      <w:adjustRightInd/>
      <w:spacing w:after="240"/>
      <w:ind w:left="1701" w:hanging="425"/>
      <w:jc w:val="both"/>
      <w:textAlignment w:val="auto"/>
    </w:pPr>
    <w:rPr>
      <w:rFonts w:ascii="Arial" w:hAnsi="Arial"/>
    </w:rPr>
  </w:style>
  <w:style w:type="paragraph" w:customStyle="1" w:styleId="v1">
    <w:name w:val="v1"/>
    <w:basedOn w:val="Normal"/>
    <w:rsid w:val="00EC4E4D"/>
    <w:pPr>
      <w:keepLines/>
      <w:tabs>
        <w:tab w:val="right" w:pos="9639"/>
      </w:tabs>
      <w:overflowPunct/>
      <w:autoSpaceDE/>
      <w:autoSpaceDN/>
      <w:adjustRightInd/>
      <w:spacing w:after="120"/>
      <w:jc w:val="both"/>
      <w:textAlignment w:val="auto"/>
    </w:pPr>
    <w:rPr>
      <w:rFonts w:ascii="Times" w:hAnsi="Times"/>
    </w:rPr>
  </w:style>
  <w:style w:type="paragraph" w:customStyle="1" w:styleId="avpuce1">
    <w:name w:val="avpuce1"/>
    <w:basedOn w:val="Normal"/>
    <w:rsid w:val="00EC4E4D"/>
    <w:pPr>
      <w:overflowPunct/>
      <w:autoSpaceDE/>
      <w:autoSpaceDN/>
      <w:adjustRightInd/>
      <w:spacing w:after="60"/>
      <w:textAlignment w:val="auto"/>
    </w:pPr>
    <w:rPr>
      <w:rFonts w:ascii="Arial" w:hAnsi="Arial"/>
    </w:rPr>
  </w:style>
  <w:style w:type="character" w:customStyle="1" w:styleId="PuceCar">
    <w:name w:val="Puce Car"/>
    <w:basedOn w:val="Policepardfaut"/>
    <w:link w:val="Puce"/>
    <w:rsid w:val="00EC4E4D"/>
    <w:rPr>
      <w:rFonts w:ascii="Corbel" w:hAnsi="Corbel"/>
    </w:rPr>
  </w:style>
  <w:style w:type="paragraph" w:customStyle="1" w:styleId="Retraitcorpsdetexte24">
    <w:name w:val="Retrait corps de texte 24"/>
    <w:basedOn w:val="Normal"/>
    <w:rsid w:val="008F3A26"/>
    <w:pPr>
      <w:ind w:left="1418"/>
      <w:jc w:val="both"/>
    </w:pPr>
    <w:rPr>
      <w:rFonts w:ascii="Arial" w:hAnsi="Arial"/>
      <w:color w:val="FF0000"/>
      <w:sz w:val="24"/>
    </w:rPr>
  </w:style>
  <w:style w:type="paragraph" w:customStyle="1" w:styleId="Titresarticles">
    <w:name w:val="Titres articles"/>
    <w:rsid w:val="00D35E15"/>
    <w:pPr>
      <w:overflowPunct w:val="0"/>
      <w:autoSpaceDE w:val="0"/>
      <w:autoSpaceDN w:val="0"/>
      <w:adjustRightInd w:val="0"/>
      <w:spacing w:after="240"/>
      <w:ind w:left="1418"/>
      <w:jc w:val="both"/>
      <w:textAlignment w:val="baseline"/>
    </w:pPr>
    <w:rPr>
      <w:rFonts w:ascii="Arial" w:hAnsi="Arial" w:cs="Arial"/>
      <w:sz w:val="22"/>
      <w:szCs w:val="22"/>
    </w:rPr>
  </w:style>
  <w:style w:type="character" w:customStyle="1" w:styleId="txtorange10b12">
    <w:name w:val="txtorange10b12"/>
    <w:basedOn w:val="Policepardfaut"/>
    <w:rsid w:val="000945CE"/>
  </w:style>
  <w:style w:type="character" w:customStyle="1" w:styleId="xbe">
    <w:name w:val="_xbe"/>
    <w:basedOn w:val="Policepardfaut"/>
    <w:rsid w:val="00962380"/>
  </w:style>
  <w:style w:type="paragraph" w:customStyle="1" w:styleId="Retrait-1">
    <w:name w:val="Retrait -1"/>
    <w:basedOn w:val="Normal"/>
    <w:rsid w:val="00227BED"/>
    <w:pPr>
      <w:overflowPunct/>
      <w:autoSpaceDE/>
      <w:autoSpaceDN/>
      <w:adjustRightInd/>
      <w:spacing w:line="260" w:lineRule="exact"/>
      <w:ind w:left="567" w:hanging="567"/>
      <w:jc w:val="both"/>
      <w:textAlignment w:val="auto"/>
    </w:pPr>
    <w:rPr>
      <w:rFonts w:ascii="Tms Rmn" w:hAnsi="Tms Rmn"/>
      <w:sz w:val="24"/>
    </w:rPr>
  </w:style>
  <w:style w:type="paragraph" w:customStyle="1" w:styleId="Retrait-10">
    <w:name w:val="Retrait-1"/>
    <w:basedOn w:val="Normal"/>
    <w:rsid w:val="00227BED"/>
    <w:pPr>
      <w:overflowPunct/>
      <w:autoSpaceDE/>
      <w:autoSpaceDN/>
      <w:adjustRightInd/>
      <w:spacing w:line="260" w:lineRule="atLeast"/>
      <w:ind w:left="567" w:hanging="567"/>
      <w:jc w:val="both"/>
      <w:textAlignment w:val="auto"/>
    </w:pPr>
    <w:rPr>
      <w:sz w:val="24"/>
    </w:rPr>
  </w:style>
  <w:style w:type="paragraph" w:customStyle="1" w:styleId="Retrait-2">
    <w:name w:val="Retrait-2"/>
    <w:basedOn w:val="Normal"/>
    <w:rsid w:val="00227BED"/>
    <w:pPr>
      <w:overflowPunct/>
      <w:autoSpaceDE/>
      <w:autoSpaceDN/>
      <w:adjustRightInd/>
      <w:spacing w:line="260" w:lineRule="atLeast"/>
      <w:ind w:left="1134" w:hanging="567"/>
      <w:jc w:val="both"/>
      <w:textAlignment w:val="auto"/>
    </w:pPr>
    <w:rPr>
      <w:sz w:val="24"/>
    </w:rPr>
  </w:style>
  <w:style w:type="paragraph" w:customStyle="1" w:styleId="PN">
    <w:name w:val="PN"/>
    <w:rsid w:val="00227BED"/>
    <w:pPr>
      <w:spacing w:line="240" w:lineRule="exact"/>
      <w:jc w:val="both"/>
    </w:pPr>
    <w:rPr>
      <w:rFonts w:ascii="Swiss" w:hAnsi="Swiss"/>
      <w:sz w:val="24"/>
    </w:rPr>
  </w:style>
  <w:style w:type="paragraph" w:customStyle="1" w:styleId="Liste1tiretCar">
    <w:name w:val="Liste 1 tiret Car"/>
    <w:basedOn w:val="Normal"/>
    <w:link w:val="Liste1tiretCarCar1"/>
    <w:rsid w:val="00FA292B"/>
    <w:pPr>
      <w:tabs>
        <w:tab w:val="left" w:pos="1134"/>
        <w:tab w:val="num" w:pos="1778"/>
      </w:tabs>
      <w:overflowPunct/>
      <w:autoSpaceDE/>
      <w:autoSpaceDN/>
      <w:adjustRightInd/>
      <w:spacing w:line="300" w:lineRule="exact"/>
      <w:ind w:left="1418"/>
      <w:jc w:val="both"/>
      <w:textAlignment w:val="auto"/>
    </w:pPr>
    <w:rPr>
      <w:rFonts w:ascii="Arial" w:hAnsi="Arial" w:cs="Arial"/>
    </w:rPr>
  </w:style>
  <w:style w:type="character" w:customStyle="1" w:styleId="Liste1tiretCarCar1">
    <w:name w:val="Liste 1 tiret Car Car1"/>
    <w:basedOn w:val="Policepardfaut"/>
    <w:link w:val="Liste1tiretCar"/>
    <w:rsid w:val="00FA292B"/>
    <w:rPr>
      <w:rFonts w:ascii="Arial" w:hAnsi="Arial" w:cs="Arial"/>
    </w:rPr>
  </w:style>
  <w:style w:type="paragraph" w:customStyle="1" w:styleId="Liste1suite">
    <w:name w:val="Liste 1 suite"/>
    <w:basedOn w:val="Normal"/>
    <w:rsid w:val="00FA292B"/>
    <w:pPr>
      <w:overflowPunct/>
      <w:autoSpaceDE/>
      <w:autoSpaceDN/>
      <w:adjustRightInd/>
      <w:spacing w:line="300" w:lineRule="exact"/>
      <w:ind w:left="1134"/>
      <w:jc w:val="both"/>
      <w:textAlignment w:val="auto"/>
    </w:pPr>
    <w:rPr>
      <w:rFonts w:ascii="Arial" w:hAnsi="Arial" w:cs="Arial"/>
    </w:rPr>
  </w:style>
  <w:style w:type="paragraph" w:customStyle="1" w:styleId="Liste1tiret">
    <w:name w:val="Liste 1 tiret"/>
    <w:basedOn w:val="Normal"/>
    <w:rsid w:val="00FA292B"/>
    <w:pPr>
      <w:numPr>
        <w:numId w:val="41"/>
      </w:numPr>
      <w:tabs>
        <w:tab w:val="clear" w:pos="1211"/>
        <w:tab w:val="left" w:pos="1134"/>
      </w:tabs>
      <w:overflowPunct/>
      <w:autoSpaceDE/>
      <w:autoSpaceDN/>
      <w:adjustRightInd/>
      <w:spacing w:line="300" w:lineRule="exact"/>
      <w:jc w:val="both"/>
      <w:textAlignment w:val="auto"/>
    </w:pPr>
    <w:rPr>
      <w:rFonts w:ascii="Arial" w:hAnsi="Arial" w:cs="Arial"/>
    </w:rPr>
  </w:style>
  <w:style w:type="character" w:customStyle="1" w:styleId="UnresolvedMention">
    <w:name w:val="Unresolved Mention"/>
    <w:basedOn w:val="Policepardfaut"/>
    <w:uiPriority w:val="99"/>
    <w:semiHidden/>
    <w:unhideWhenUsed/>
    <w:rsid w:val="000A569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65">
      <w:bodyDiv w:val="1"/>
      <w:marLeft w:val="0"/>
      <w:marRight w:val="0"/>
      <w:marTop w:val="0"/>
      <w:marBottom w:val="0"/>
      <w:divBdr>
        <w:top w:val="none" w:sz="0" w:space="0" w:color="auto"/>
        <w:left w:val="none" w:sz="0" w:space="0" w:color="auto"/>
        <w:bottom w:val="none" w:sz="0" w:space="0" w:color="auto"/>
        <w:right w:val="none" w:sz="0" w:space="0" w:color="auto"/>
      </w:divBdr>
      <w:divsChild>
        <w:div w:id="222184046">
          <w:marLeft w:val="0"/>
          <w:marRight w:val="0"/>
          <w:marTop w:val="0"/>
          <w:marBottom w:val="0"/>
          <w:divBdr>
            <w:top w:val="none" w:sz="0" w:space="0" w:color="auto"/>
            <w:left w:val="none" w:sz="0" w:space="0" w:color="auto"/>
            <w:bottom w:val="none" w:sz="0" w:space="0" w:color="auto"/>
            <w:right w:val="none" w:sz="0" w:space="0" w:color="auto"/>
          </w:divBdr>
        </w:div>
        <w:div w:id="42533464">
          <w:marLeft w:val="0"/>
          <w:marRight w:val="0"/>
          <w:marTop w:val="0"/>
          <w:marBottom w:val="0"/>
          <w:divBdr>
            <w:top w:val="none" w:sz="0" w:space="0" w:color="auto"/>
            <w:left w:val="none" w:sz="0" w:space="0" w:color="auto"/>
            <w:bottom w:val="none" w:sz="0" w:space="0" w:color="auto"/>
            <w:right w:val="none" w:sz="0" w:space="0" w:color="auto"/>
          </w:divBdr>
        </w:div>
        <w:div w:id="1725372464">
          <w:marLeft w:val="0"/>
          <w:marRight w:val="0"/>
          <w:marTop w:val="0"/>
          <w:marBottom w:val="0"/>
          <w:divBdr>
            <w:top w:val="none" w:sz="0" w:space="0" w:color="auto"/>
            <w:left w:val="none" w:sz="0" w:space="0" w:color="auto"/>
            <w:bottom w:val="none" w:sz="0" w:space="0" w:color="auto"/>
            <w:right w:val="none" w:sz="0" w:space="0" w:color="auto"/>
          </w:divBdr>
        </w:div>
        <w:div w:id="2072538911">
          <w:marLeft w:val="0"/>
          <w:marRight w:val="0"/>
          <w:marTop w:val="0"/>
          <w:marBottom w:val="0"/>
          <w:divBdr>
            <w:top w:val="none" w:sz="0" w:space="0" w:color="auto"/>
            <w:left w:val="none" w:sz="0" w:space="0" w:color="auto"/>
            <w:bottom w:val="none" w:sz="0" w:space="0" w:color="auto"/>
            <w:right w:val="none" w:sz="0" w:space="0" w:color="auto"/>
          </w:divBdr>
        </w:div>
        <w:div w:id="581986156">
          <w:marLeft w:val="0"/>
          <w:marRight w:val="0"/>
          <w:marTop w:val="0"/>
          <w:marBottom w:val="0"/>
          <w:divBdr>
            <w:top w:val="none" w:sz="0" w:space="0" w:color="auto"/>
            <w:left w:val="none" w:sz="0" w:space="0" w:color="auto"/>
            <w:bottom w:val="none" w:sz="0" w:space="0" w:color="auto"/>
            <w:right w:val="none" w:sz="0" w:space="0" w:color="auto"/>
          </w:divBdr>
        </w:div>
        <w:div w:id="904413552">
          <w:marLeft w:val="0"/>
          <w:marRight w:val="0"/>
          <w:marTop w:val="0"/>
          <w:marBottom w:val="0"/>
          <w:divBdr>
            <w:top w:val="none" w:sz="0" w:space="0" w:color="auto"/>
            <w:left w:val="none" w:sz="0" w:space="0" w:color="auto"/>
            <w:bottom w:val="none" w:sz="0" w:space="0" w:color="auto"/>
            <w:right w:val="none" w:sz="0" w:space="0" w:color="auto"/>
          </w:divBdr>
        </w:div>
        <w:div w:id="1879973815">
          <w:marLeft w:val="0"/>
          <w:marRight w:val="0"/>
          <w:marTop w:val="0"/>
          <w:marBottom w:val="0"/>
          <w:divBdr>
            <w:top w:val="none" w:sz="0" w:space="0" w:color="auto"/>
            <w:left w:val="none" w:sz="0" w:space="0" w:color="auto"/>
            <w:bottom w:val="none" w:sz="0" w:space="0" w:color="auto"/>
            <w:right w:val="none" w:sz="0" w:space="0" w:color="auto"/>
          </w:divBdr>
        </w:div>
        <w:div w:id="789278627">
          <w:marLeft w:val="0"/>
          <w:marRight w:val="0"/>
          <w:marTop w:val="0"/>
          <w:marBottom w:val="0"/>
          <w:divBdr>
            <w:top w:val="none" w:sz="0" w:space="0" w:color="auto"/>
            <w:left w:val="none" w:sz="0" w:space="0" w:color="auto"/>
            <w:bottom w:val="none" w:sz="0" w:space="0" w:color="auto"/>
            <w:right w:val="none" w:sz="0" w:space="0" w:color="auto"/>
          </w:divBdr>
        </w:div>
        <w:div w:id="1821145210">
          <w:marLeft w:val="0"/>
          <w:marRight w:val="0"/>
          <w:marTop w:val="0"/>
          <w:marBottom w:val="0"/>
          <w:divBdr>
            <w:top w:val="none" w:sz="0" w:space="0" w:color="auto"/>
            <w:left w:val="none" w:sz="0" w:space="0" w:color="auto"/>
            <w:bottom w:val="none" w:sz="0" w:space="0" w:color="auto"/>
            <w:right w:val="none" w:sz="0" w:space="0" w:color="auto"/>
          </w:divBdr>
        </w:div>
        <w:div w:id="2117864993">
          <w:marLeft w:val="0"/>
          <w:marRight w:val="0"/>
          <w:marTop w:val="0"/>
          <w:marBottom w:val="0"/>
          <w:divBdr>
            <w:top w:val="none" w:sz="0" w:space="0" w:color="auto"/>
            <w:left w:val="none" w:sz="0" w:space="0" w:color="auto"/>
            <w:bottom w:val="none" w:sz="0" w:space="0" w:color="auto"/>
            <w:right w:val="none" w:sz="0" w:space="0" w:color="auto"/>
          </w:divBdr>
        </w:div>
        <w:div w:id="157580243">
          <w:marLeft w:val="0"/>
          <w:marRight w:val="0"/>
          <w:marTop w:val="0"/>
          <w:marBottom w:val="0"/>
          <w:divBdr>
            <w:top w:val="none" w:sz="0" w:space="0" w:color="auto"/>
            <w:left w:val="none" w:sz="0" w:space="0" w:color="auto"/>
            <w:bottom w:val="none" w:sz="0" w:space="0" w:color="auto"/>
            <w:right w:val="none" w:sz="0" w:space="0" w:color="auto"/>
          </w:divBdr>
        </w:div>
        <w:div w:id="1810174339">
          <w:marLeft w:val="0"/>
          <w:marRight w:val="0"/>
          <w:marTop w:val="0"/>
          <w:marBottom w:val="0"/>
          <w:divBdr>
            <w:top w:val="none" w:sz="0" w:space="0" w:color="auto"/>
            <w:left w:val="none" w:sz="0" w:space="0" w:color="auto"/>
            <w:bottom w:val="none" w:sz="0" w:space="0" w:color="auto"/>
            <w:right w:val="none" w:sz="0" w:space="0" w:color="auto"/>
          </w:divBdr>
        </w:div>
        <w:div w:id="1813139343">
          <w:marLeft w:val="0"/>
          <w:marRight w:val="0"/>
          <w:marTop w:val="0"/>
          <w:marBottom w:val="0"/>
          <w:divBdr>
            <w:top w:val="none" w:sz="0" w:space="0" w:color="auto"/>
            <w:left w:val="none" w:sz="0" w:space="0" w:color="auto"/>
            <w:bottom w:val="none" w:sz="0" w:space="0" w:color="auto"/>
            <w:right w:val="none" w:sz="0" w:space="0" w:color="auto"/>
          </w:divBdr>
        </w:div>
        <w:div w:id="778717558">
          <w:marLeft w:val="0"/>
          <w:marRight w:val="0"/>
          <w:marTop w:val="0"/>
          <w:marBottom w:val="0"/>
          <w:divBdr>
            <w:top w:val="none" w:sz="0" w:space="0" w:color="auto"/>
            <w:left w:val="none" w:sz="0" w:space="0" w:color="auto"/>
            <w:bottom w:val="none" w:sz="0" w:space="0" w:color="auto"/>
            <w:right w:val="none" w:sz="0" w:space="0" w:color="auto"/>
          </w:divBdr>
        </w:div>
        <w:div w:id="1413577974">
          <w:marLeft w:val="0"/>
          <w:marRight w:val="0"/>
          <w:marTop w:val="0"/>
          <w:marBottom w:val="0"/>
          <w:divBdr>
            <w:top w:val="none" w:sz="0" w:space="0" w:color="auto"/>
            <w:left w:val="none" w:sz="0" w:space="0" w:color="auto"/>
            <w:bottom w:val="none" w:sz="0" w:space="0" w:color="auto"/>
            <w:right w:val="none" w:sz="0" w:space="0" w:color="auto"/>
          </w:divBdr>
        </w:div>
        <w:div w:id="524712003">
          <w:marLeft w:val="0"/>
          <w:marRight w:val="0"/>
          <w:marTop w:val="0"/>
          <w:marBottom w:val="0"/>
          <w:divBdr>
            <w:top w:val="none" w:sz="0" w:space="0" w:color="auto"/>
            <w:left w:val="none" w:sz="0" w:space="0" w:color="auto"/>
            <w:bottom w:val="none" w:sz="0" w:space="0" w:color="auto"/>
            <w:right w:val="none" w:sz="0" w:space="0" w:color="auto"/>
          </w:divBdr>
        </w:div>
        <w:div w:id="1094590847">
          <w:marLeft w:val="0"/>
          <w:marRight w:val="0"/>
          <w:marTop w:val="0"/>
          <w:marBottom w:val="0"/>
          <w:divBdr>
            <w:top w:val="none" w:sz="0" w:space="0" w:color="auto"/>
            <w:left w:val="none" w:sz="0" w:space="0" w:color="auto"/>
            <w:bottom w:val="none" w:sz="0" w:space="0" w:color="auto"/>
            <w:right w:val="none" w:sz="0" w:space="0" w:color="auto"/>
          </w:divBdr>
        </w:div>
        <w:div w:id="228079336">
          <w:marLeft w:val="0"/>
          <w:marRight w:val="0"/>
          <w:marTop w:val="0"/>
          <w:marBottom w:val="0"/>
          <w:divBdr>
            <w:top w:val="none" w:sz="0" w:space="0" w:color="auto"/>
            <w:left w:val="none" w:sz="0" w:space="0" w:color="auto"/>
            <w:bottom w:val="none" w:sz="0" w:space="0" w:color="auto"/>
            <w:right w:val="none" w:sz="0" w:space="0" w:color="auto"/>
          </w:divBdr>
        </w:div>
        <w:div w:id="2091192334">
          <w:marLeft w:val="0"/>
          <w:marRight w:val="0"/>
          <w:marTop w:val="0"/>
          <w:marBottom w:val="0"/>
          <w:divBdr>
            <w:top w:val="none" w:sz="0" w:space="0" w:color="auto"/>
            <w:left w:val="none" w:sz="0" w:space="0" w:color="auto"/>
            <w:bottom w:val="none" w:sz="0" w:space="0" w:color="auto"/>
            <w:right w:val="none" w:sz="0" w:space="0" w:color="auto"/>
          </w:divBdr>
        </w:div>
      </w:divsChild>
    </w:div>
    <w:div w:id="210267782">
      <w:bodyDiv w:val="1"/>
      <w:marLeft w:val="0"/>
      <w:marRight w:val="0"/>
      <w:marTop w:val="0"/>
      <w:marBottom w:val="0"/>
      <w:divBdr>
        <w:top w:val="none" w:sz="0" w:space="0" w:color="auto"/>
        <w:left w:val="none" w:sz="0" w:space="0" w:color="auto"/>
        <w:bottom w:val="none" w:sz="0" w:space="0" w:color="auto"/>
        <w:right w:val="none" w:sz="0" w:space="0" w:color="auto"/>
      </w:divBdr>
    </w:div>
    <w:div w:id="299265726">
      <w:bodyDiv w:val="1"/>
      <w:marLeft w:val="0"/>
      <w:marRight w:val="0"/>
      <w:marTop w:val="0"/>
      <w:marBottom w:val="0"/>
      <w:divBdr>
        <w:top w:val="none" w:sz="0" w:space="0" w:color="auto"/>
        <w:left w:val="none" w:sz="0" w:space="0" w:color="auto"/>
        <w:bottom w:val="none" w:sz="0" w:space="0" w:color="auto"/>
        <w:right w:val="none" w:sz="0" w:space="0" w:color="auto"/>
      </w:divBdr>
      <w:divsChild>
        <w:div w:id="639775094">
          <w:marLeft w:val="0"/>
          <w:marRight w:val="0"/>
          <w:marTop w:val="0"/>
          <w:marBottom w:val="0"/>
          <w:divBdr>
            <w:top w:val="none" w:sz="0" w:space="0" w:color="auto"/>
            <w:left w:val="none" w:sz="0" w:space="0" w:color="auto"/>
            <w:bottom w:val="none" w:sz="0" w:space="0" w:color="auto"/>
            <w:right w:val="none" w:sz="0" w:space="0" w:color="auto"/>
          </w:divBdr>
          <w:divsChild>
            <w:div w:id="990789458">
              <w:marLeft w:val="0"/>
              <w:marRight w:val="0"/>
              <w:marTop w:val="0"/>
              <w:marBottom w:val="0"/>
              <w:divBdr>
                <w:top w:val="none" w:sz="0" w:space="0" w:color="auto"/>
                <w:left w:val="none" w:sz="0" w:space="0" w:color="auto"/>
                <w:bottom w:val="none" w:sz="0" w:space="0" w:color="auto"/>
                <w:right w:val="none" w:sz="0" w:space="0" w:color="auto"/>
              </w:divBdr>
            </w:div>
            <w:div w:id="1259411502">
              <w:marLeft w:val="0"/>
              <w:marRight w:val="0"/>
              <w:marTop w:val="0"/>
              <w:marBottom w:val="0"/>
              <w:divBdr>
                <w:top w:val="none" w:sz="0" w:space="0" w:color="auto"/>
                <w:left w:val="none" w:sz="0" w:space="0" w:color="auto"/>
                <w:bottom w:val="none" w:sz="0" w:space="0" w:color="auto"/>
                <w:right w:val="none" w:sz="0" w:space="0" w:color="auto"/>
              </w:divBdr>
              <w:divsChild>
                <w:div w:id="14621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1557">
      <w:bodyDiv w:val="1"/>
      <w:marLeft w:val="0"/>
      <w:marRight w:val="0"/>
      <w:marTop w:val="0"/>
      <w:marBottom w:val="0"/>
      <w:divBdr>
        <w:top w:val="none" w:sz="0" w:space="0" w:color="auto"/>
        <w:left w:val="none" w:sz="0" w:space="0" w:color="auto"/>
        <w:bottom w:val="none" w:sz="0" w:space="0" w:color="auto"/>
        <w:right w:val="none" w:sz="0" w:space="0" w:color="auto"/>
      </w:divBdr>
    </w:div>
    <w:div w:id="642466080">
      <w:bodyDiv w:val="1"/>
      <w:marLeft w:val="0"/>
      <w:marRight w:val="0"/>
      <w:marTop w:val="0"/>
      <w:marBottom w:val="0"/>
      <w:divBdr>
        <w:top w:val="none" w:sz="0" w:space="0" w:color="auto"/>
        <w:left w:val="none" w:sz="0" w:space="0" w:color="auto"/>
        <w:bottom w:val="none" w:sz="0" w:space="0" w:color="auto"/>
        <w:right w:val="none" w:sz="0" w:space="0" w:color="auto"/>
      </w:divBdr>
    </w:div>
    <w:div w:id="1219828288">
      <w:bodyDiv w:val="1"/>
      <w:marLeft w:val="0"/>
      <w:marRight w:val="0"/>
      <w:marTop w:val="0"/>
      <w:marBottom w:val="0"/>
      <w:divBdr>
        <w:top w:val="none" w:sz="0" w:space="0" w:color="auto"/>
        <w:left w:val="none" w:sz="0" w:space="0" w:color="auto"/>
        <w:bottom w:val="none" w:sz="0" w:space="0" w:color="auto"/>
        <w:right w:val="none" w:sz="0" w:space="0" w:color="auto"/>
      </w:divBdr>
    </w:div>
    <w:div w:id="1690794778">
      <w:bodyDiv w:val="1"/>
      <w:marLeft w:val="0"/>
      <w:marRight w:val="0"/>
      <w:marTop w:val="0"/>
      <w:marBottom w:val="0"/>
      <w:divBdr>
        <w:top w:val="none" w:sz="0" w:space="0" w:color="auto"/>
        <w:left w:val="none" w:sz="0" w:space="0" w:color="auto"/>
        <w:bottom w:val="none" w:sz="0" w:space="0" w:color="auto"/>
        <w:right w:val="none" w:sz="0" w:space="0" w:color="auto"/>
      </w:divBdr>
    </w:div>
    <w:div w:id="1931884752">
      <w:bodyDiv w:val="1"/>
      <w:marLeft w:val="0"/>
      <w:marRight w:val="0"/>
      <w:marTop w:val="0"/>
      <w:marBottom w:val="0"/>
      <w:divBdr>
        <w:top w:val="none" w:sz="0" w:space="0" w:color="auto"/>
        <w:left w:val="none" w:sz="0" w:space="0" w:color="auto"/>
        <w:bottom w:val="none" w:sz="0" w:space="0" w:color="auto"/>
        <w:right w:val="none" w:sz="0" w:space="0" w:color="auto"/>
      </w:divBdr>
    </w:div>
    <w:div w:id="20071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void(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void(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v()" TargetMode="External"/><Relationship Id="rId14" Type="http://schemas.openxmlformats.org/officeDocument/2006/relationships/hyperlink" Target="javascript: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55543-F328-4EC3-87EC-BDEBF322F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24</Pages>
  <Words>8755</Words>
  <Characters>48153</Characters>
  <Application>Microsoft Office Word</Application>
  <DocSecurity>0</DocSecurity>
  <Lines>401</Lines>
  <Paragraphs>113</Paragraphs>
  <ScaleCrop>false</ScaleCrop>
  <HeadingPairs>
    <vt:vector size="2" baseType="variant">
      <vt:variant>
        <vt:lpstr>Titre</vt:lpstr>
      </vt:variant>
      <vt:variant>
        <vt:i4>1</vt:i4>
      </vt:variant>
    </vt:vector>
  </HeadingPairs>
  <TitlesOfParts>
    <vt:vector size="1" baseType="lpstr">
      <vt:lpstr>1</vt:lpstr>
    </vt:vector>
  </TitlesOfParts>
  <Company>Hewlett-Packard Company</Company>
  <LinksUpToDate>false</LinksUpToDate>
  <CharactersWithSpaces>56795</CharactersWithSpaces>
  <SharedDoc>false</SharedDoc>
  <HLinks>
    <vt:vector size="630" baseType="variant">
      <vt:variant>
        <vt:i4>1114167</vt:i4>
      </vt:variant>
      <vt:variant>
        <vt:i4>626</vt:i4>
      </vt:variant>
      <vt:variant>
        <vt:i4>0</vt:i4>
      </vt:variant>
      <vt:variant>
        <vt:i4>5</vt:i4>
      </vt:variant>
      <vt:variant>
        <vt:lpwstr/>
      </vt:variant>
      <vt:variant>
        <vt:lpwstr>_Toc253420471</vt:lpwstr>
      </vt:variant>
      <vt:variant>
        <vt:i4>1114167</vt:i4>
      </vt:variant>
      <vt:variant>
        <vt:i4>620</vt:i4>
      </vt:variant>
      <vt:variant>
        <vt:i4>0</vt:i4>
      </vt:variant>
      <vt:variant>
        <vt:i4>5</vt:i4>
      </vt:variant>
      <vt:variant>
        <vt:lpwstr/>
      </vt:variant>
      <vt:variant>
        <vt:lpwstr>_Toc253420470</vt:lpwstr>
      </vt:variant>
      <vt:variant>
        <vt:i4>1048631</vt:i4>
      </vt:variant>
      <vt:variant>
        <vt:i4>614</vt:i4>
      </vt:variant>
      <vt:variant>
        <vt:i4>0</vt:i4>
      </vt:variant>
      <vt:variant>
        <vt:i4>5</vt:i4>
      </vt:variant>
      <vt:variant>
        <vt:lpwstr/>
      </vt:variant>
      <vt:variant>
        <vt:lpwstr>_Toc253420469</vt:lpwstr>
      </vt:variant>
      <vt:variant>
        <vt:i4>1048631</vt:i4>
      </vt:variant>
      <vt:variant>
        <vt:i4>608</vt:i4>
      </vt:variant>
      <vt:variant>
        <vt:i4>0</vt:i4>
      </vt:variant>
      <vt:variant>
        <vt:i4>5</vt:i4>
      </vt:variant>
      <vt:variant>
        <vt:lpwstr/>
      </vt:variant>
      <vt:variant>
        <vt:lpwstr>_Toc253420468</vt:lpwstr>
      </vt:variant>
      <vt:variant>
        <vt:i4>1048631</vt:i4>
      </vt:variant>
      <vt:variant>
        <vt:i4>602</vt:i4>
      </vt:variant>
      <vt:variant>
        <vt:i4>0</vt:i4>
      </vt:variant>
      <vt:variant>
        <vt:i4>5</vt:i4>
      </vt:variant>
      <vt:variant>
        <vt:lpwstr/>
      </vt:variant>
      <vt:variant>
        <vt:lpwstr>_Toc253420467</vt:lpwstr>
      </vt:variant>
      <vt:variant>
        <vt:i4>1048631</vt:i4>
      </vt:variant>
      <vt:variant>
        <vt:i4>596</vt:i4>
      </vt:variant>
      <vt:variant>
        <vt:i4>0</vt:i4>
      </vt:variant>
      <vt:variant>
        <vt:i4>5</vt:i4>
      </vt:variant>
      <vt:variant>
        <vt:lpwstr/>
      </vt:variant>
      <vt:variant>
        <vt:lpwstr>_Toc253420466</vt:lpwstr>
      </vt:variant>
      <vt:variant>
        <vt:i4>1048631</vt:i4>
      </vt:variant>
      <vt:variant>
        <vt:i4>590</vt:i4>
      </vt:variant>
      <vt:variant>
        <vt:i4>0</vt:i4>
      </vt:variant>
      <vt:variant>
        <vt:i4>5</vt:i4>
      </vt:variant>
      <vt:variant>
        <vt:lpwstr/>
      </vt:variant>
      <vt:variant>
        <vt:lpwstr>_Toc253420465</vt:lpwstr>
      </vt:variant>
      <vt:variant>
        <vt:i4>1048631</vt:i4>
      </vt:variant>
      <vt:variant>
        <vt:i4>584</vt:i4>
      </vt:variant>
      <vt:variant>
        <vt:i4>0</vt:i4>
      </vt:variant>
      <vt:variant>
        <vt:i4>5</vt:i4>
      </vt:variant>
      <vt:variant>
        <vt:lpwstr/>
      </vt:variant>
      <vt:variant>
        <vt:lpwstr>_Toc253420464</vt:lpwstr>
      </vt:variant>
      <vt:variant>
        <vt:i4>1048631</vt:i4>
      </vt:variant>
      <vt:variant>
        <vt:i4>578</vt:i4>
      </vt:variant>
      <vt:variant>
        <vt:i4>0</vt:i4>
      </vt:variant>
      <vt:variant>
        <vt:i4>5</vt:i4>
      </vt:variant>
      <vt:variant>
        <vt:lpwstr/>
      </vt:variant>
      <vt:variant>
        <vt:lpwstr>_Toc253420463</vt:lpwstr>
      </vt:variant>
      <vt:variant>
        <vt:i4>1048631</vt:i4>
      </vt:variant>
      <vt:variant>
        <vt:i4>572</vt:i4>
      </vt:variant>
      <vt:variant>
        <vt:i4>0</vt:i4>
      </vt:variant>
      <vt:variant>
        <vt:i4>5</vt:i4>
      </vt:variant>
      <vt:variant>
        <vt:lpwstr/>
      </vt:variant>
      <vt:variant>
        <vt:lpwstr>_Toc253420462</vt:lpwstr>
      </vt:variant>
      <vt:variant>
        <vt:i4>1048631</vt:i4>
      </vt:variant>
      <vt:variant>
        <vt:i4>566</vt:i4>
      </vt:variant>
      <vt:variant>
        <vt:i4>0</vt:i4>
      </vt:variant>
      <vt:variant>
        <vt:i4>5</vt:i4>
      </vt:variant>
      <vt:variant>
        <vt:lpwstr/>
      </vt:variant>
      <vt:variant>
        <vt:lpwstr>_Toc253420461</vt:lpwstr>
      </vt:variant>
      <vt:variant>
        <vt:i4>1048631</vt:i4>
      </vt:variant>
      <vt:variant>
        <vt:i4>560</vt:i4>
      </vt:variant>
      <vt:variant>
        <vt:i4>0</vt:i4>
      </vt:variant>
      <vt:variant>
        <vt:i4>5</vt:i4>
      </vt:variant>
      <vt:variant>
        <vt:lpwstr/>
      </vt:variant>
      <vt:variant>
        <vt:lpwstr>_Toc253420460</vt:lpwstr>
      </vt:variant>
      <vt:variant>
        <vt:i4>1245239</vt:i4>
      </vt:variant>
      <vt:variant>
        <vt:i4>554</vt:i4>
      </vt:variant>
      <vt:variant>
        <vt:i4>0</vt:i4>
      </vt:variant>
      <vt:variant>
        <vt:i4>5</vt:i4>
      </vt:variant>
      <vt:variant>
        <vt:lpwstr/>
      </vt:variant>
      <vt:variant>
        <vt:lpwstr>_Toc253420459</vt:lpwstr>
      </vt:variant>
      <vt:variant>
        <vt:i4>1245239</vt:i4>
      </vt:variant>
      <vt:variant>
        <vt:i4>548</vt:i4>
      </vt:variant>
      <vt:variant>
        <vt:i4>0</vt:i4>
      </vt:variant>
      <vt:variant>
        <vt:i4>5</vt:i4>
      </vt:variant>
      <vt:variant>
        <vt:lpwstr/>
      </vt:variant>
      <vt:variant>
        <vt:lpwstr>_Toc253420458</vt:lpwstr>
      </vt:variant>
      <vt:variant>
        <vt:i4>1245239</vt:i4>
      </vt:variant>
      <vt:variant>
        <vt:i4>542</vt:i4>
      </vt:variant>
      <vt:variant>
        <vt:i4>0</vt:i4>
      </vt:variant>
      <vt:variant>
        <vt:i4>5</vt:i4>
      </vt:variant>
      <vt:variant>
        <vt:lpwstr/>
      </vt:variant>
      <vt:variant>
        <vt:lpwstr>_Toc253420457</vt:lpwstr>
      </vt:variant>
      <vt:variant>
        <vt:i4>1245239</vt:i4>
      </vt:variant>
      <vt:variant>
        <vt:i4>536</vt:i4>
      </vt:variant>
      <vt:variant>
        <vt:i4>0</vt:i4>
      </vt:variant>
      <vt:variant>
        <vt:i4>5</vt:i4>
      </vt:variant>
      <vt:variant>
        <vt:lpwstr/>
      </vt:variant>
      <vt:variant>
        <vt:lpwstr>_Toc253420456</vt:lpwstr>
      </vt:variant>
      <vt:variant>
        <vt:i4>1245239</vt:i4>
      </vt:variant>
      <vt:variant>
        <vt:i4>530</vt:i4>
      </vt:variant>
      <vt:variant>
        <vt:i4>0</vt:i4>
      </vt:variant>
      <vt:variant>
        <vt:i4>5</vt:i4>
      </vt:variant>
      <vt:variant>
        <vt:lpwstr/>
      </vt:variant>
      <vt:variant>
        <vt:lpwstr>_Toc253420455</vt:lpwstr>
      </vt:variant>
      <vt:variant>
        <vt:i4>1245239</vt:i4>
      </vt:variant>
      <vt:variant>
        <vt:i4>524</vt:i4>
      </vt:variant>
      <vt:variant>
        <vt:i4>0</vt:i4>
      </vt:variant>
      <vt:variant>
        <vt:i4>5</vt:i4>
      </vt:variant>
      <vt:variant>
        <vt:lpwstr/>
      </vt:variant>
      <vt:variant>
        <vt:lpwstr>_Toc253420454</vt:lpwstr>
      </vt:variant>
      <vt:variant>
        <vt:i4>1245239</vt:i4>
      </vt:variant>
      <vt:variant>
        <vt:i4>518</vt:i4>
      </vt:variant>
      <vt:variant>
        <vt:i4>0</vt:i4>
      </vt:variant>
      <vt:variant>
        <vt:i4>5</vt:i4>
      </vt:variant>
      <vt:variant>
        <vt:lpwstr/>
      </vt:variant>
      <vt:variant>
        <vt:lpwstr>_Toc253420453</vt:lpwstr>
      </vt:variant>
      <vt:variant>
        <vt:i4>1245239</vt:i4>
      </vt:variant>
      <vt:variant>
        <vt:i4>512</vt:i4>
      </vt:variant>
      <vt:variant>
        <vt:i4>0</vt:i4>
      </vt:variant>
      <vt:variant>
        <vt:i4>5</vt:i4>
      </vt:variant>
      <vt:variant>
        <vt:lpwstr/>
      </vt:variant>
      <vt:variant>
        <vt:lpwstr>_Toc253420452</vt:lpwstr>
      </vt:variant>
      <vt:variant>
        <vt:i4>1245239</vt:i4>
      </vt:variant>
      <vt:variant>
        <vt:i4>506</vt:i4>
      </vt:variant>
      <vt:variant>
        <vt:i4>0</vt:i4>
      </vt:variant>
      <vt:variant>
        <vt:i4>5</vt:i4>
      </vt:variant>
      <vt:variant>
        <vt:lpwstr/>
      </vt:variant>
      <vt:variant>
        <vt:lpwstr>_Toc253420451</vt:lpwstr>
      </vt:variant>
      <vt:variant>
        <vt:i4>1245239</vt:i4>
      </vt:variant>
      <vt:variant>
        <vt:i4>500</vt:i4>
      </vt:variant>
      <vt:variant>
        <vt:i4>0</vt:i4>
      </vt:variant>
      <vt:variant>
        <vt:i4>5</vt:i4>
      </vt:variant>
      <vt:variant>
        <vt:lpwstr/>
      </vt:variant>
      <vt:variant>
        <vt:lpwstr>_Toc253420450</vt:lpwstr>
      </vt:variant>
      <vt:variant>
        <vt:i4>1179703</vt:i4>
      </vt:variant>
      <vt:variant>
        <vt:i4>494</vt:i4>
      </vt:variant>
      <vt:variant>
        <vt:i4>0</vt:i4>
      </vt:variant>
      <vt:variant>
        <vt:i4>5</vt:i4>
      </vt:variant>
      <vt:variant>
        <vt:lpwstr/>
      </vt:variant>
      <vt:variant>
        <vt:lpwstr>_Toc253420449</vt:lpwstr>
      </vt:variant>
      <vt:variant>
        <vt:i4>1179703</vt:i4>
      </vt:variant>
      <vt:variant>
        <vt:i4>488</vt:i4>
      </vt:variant>
      <vt:variant>
        <vt:i4>0</vt:i4>
      </vt:variant>
      <vt:variant>
        <vt:i4>5</vt:i4>
      </vt:variant>
      <vt:variant>
        <vt:lpwstr/>
      </vt:variant>
      <vt:variant>
        <vt:lpwstr>_Toc253420448</vt:lpwstr>
      </vt:variant>
      <vt:variant>
        <vt:i4>1179703</vt:i4>
      </vt:variant>
      <vt:variant>
        <vt:i4>482</vt:i4>
      </vt:variant>
      <vt:variant>
        <vt:i4>0</vt:i4>
      </vt:variant>
      <vt:variant>
        <vt:i4>5</vt:i4>
      </vt:variant>
      <vt:variant>
        <vt:lpwstr/>
      </vt:variant>
      <vt:variant>
        <vt:lpwstr>_Toc253420447</vt:lpwstr>
      </vt:variant>
      <vt:variant>
        <vt:i4>1179703</vt:i4>
      </vt:variant>
      <vt:variant>
        <vt:i4>476</vt:i4>
      </vt:variant>
      <vt:variant>
        <vt:i4>0</vt:i4>
      </vt:variant>
      <vt:variant>
        <vt:i4>5</vt:i4>
      </vt:variant>
      <vt:variant>
        <vt:lpwstr/>
      </vt:variant>
      <vt:variant>
        <vt:lpwstr>_Toc253420446</vt:lpwstr>
      </vt:variant>
      <vt:variant>
        <vt:i4>1179703</vt:i4>
      </vt:variant>
      <vt:variant>
        <vt:i4>470</vt:i4>
      </vt:variant>
      <vt:variant>
        <vt:i4>0</vt:i4>
      </vt:variant>
      <vt:variant>
        <vt:i4>5</vt:i4>
      </vt:variant>
      <vt:variant>
        <vt:lpwstr/>
      </vt:variant>
      <vt:variant>
        <vt:lpwstr>_Toc253420445</vt:lpwstr>
      </vt:variant>
      <vt:variant>
        <vt:i4>1179703</vt:i4>
      </vt:variant>
      <vt:variant>
        <vt:i4>464</vt:i4>
      </vt:variant>
      <vt:variant>
        <vt:i4>0</vt:i4>
      </vt:variant>
      <vt:variant>
        <vt:i4>5</vt:i4>
      </vt:variant>
      <vt:variant>
        <vt:lpwstr/>
      </vt:variant>
      <vt:variant>
        <vt:lpwstr>_Toc253420444</vt:lpwstr>
      </vt:variant>
      <vt:variant>
        <vt:i4>1179703</vt:i4>
      </vt:variant>
      <vt:variant>
        <vt:i4>458</vt:i4>
      </vt:variant>
      <vt:variant>
        <vt:i4>0</vt:i4>
      </vt:variant>
      <vt:variant>
        <vt:i4>5</vt:i4>
      </vt:variant>
      <vt:variant>
        <vt:lpwstr/>
      </vt:variant>
      <vt:variant>
        <vt:lpwstr>_Toc253420443</vt:lpwstr>
      </vt:variant>
      <vt:variant>
        <vt:i4>1179703</vt:i4>
      </vt:variant>
      <vt:variant>
        <vt:i4>452</vt:i4>
      </vt:variant>
      <vt:variant>
        <vt:i4>0</vt:i4>
      </vt:variant>
      <vt:variant>
        <vt:i4>5</vt:i4>
      </vt:variant>
      <vt:variant>
        <vt:lpwstr/>
      </vt:variant>
      <vt:variant>
        <vt:lpwstr>_Toc253420442</vt:lpwstr>
      </vt:variant>
      <vt:variant>
        <vt:i4>1179703</vt:i4>
      </vt:variant>
      <vt:variant>
        <vt:i4>446</vt:i4>
      </vt:variant>
      <vt:variant>
        <vt:i4>0</vt:i4>
      </vt:variant>
      <vt:variant>
        <vt:i4>5</vt:i4>
      </vt:variant>
      <vt:variant>
        <vt:lpwstr/>
      </vt:variant>
      <vt:variant>
        <vt:lpwstr>_Toc253420441</vt:lpwstr>
      </vt:variant>
      <vt:variant>
        <vt:i4>1179703</vt:i4>
      </vt:variant>
      <vt:variant>
        <vt:i4>440</vt:i4>
      </vt:variant>
      <vt:variant>
        <vt:i4>0</vt:i4>
      </vt:variant>
      <vt:variant>
        <vt:i4>5</vt:i4>
      </vt:variant>
      <vt:variant>
        <vt:lpwstr/>
      </vt:variant>
      <vt:variant>
        <vt:lpwstr>_Toc253420440</vt:lpwstr>
      </vt:variant>
      <vt:variant>
        <vt:i4>1376311</vt:i4>
      </vt:variant>
      <vt:variant>
        <vt:i4>434</vt:i4>
      </vt:variant>
      <vt:variant>
        <vt:i4>0</vt:i4>
      </vt:variant>
      <vt:variant>
        <vt:i4>5</vt:i4>
      </vt:variant>
      <vt:variant>
        <vt:lpwstr/>
      </vt:variant>
      <vt:variant>
        <vt:lpwstr>_Toc253420439</vt:lpwstr>
      </vt:variant>
      <vt:variant>
        <vt:i4>1376311</vt:i4>
      </vt:variant>
      <vt:variant>
        <vt:i4>428</vt:i4>
      </vt:variant>
      <vt:variant>
        <vt:i4>0</vt:i4>
      </vt:variant>
      <vt:variant>
        <vt:i4>5</vt:i4>
      </vt:variant>
      <vt:variant>
        <vt:lpwstr/>
      </vt:variant>
      <vt:variant>
        <vt:lpwstr>_Toc253420438</vt:lpwstr>
      </vt:variant>
      <vt:variant>
        <vt:i4>1376311</vt:i4>
      </vt:variant>
      <vt:variant>
        <vt:i4>422</vt:i4>
      </vt:variant>
      <vt:variant>
        <vt:i4>0</vt:i4>
      </vt:variant>
      <vt:variant>
        <vt:i4>5</vt:i4>
      </vt:variant>
      <vt:variant>
        <vt:lpwstr/>
      </vt:variant>
      <vt:variant>
        <vt:lpwstr>_Toc253420437</vt:lpwstr>
      </vt:variant>
      <vt:variant>
        <vt:i4>1376311</vt:i4>
      </vt:variant>
      <vt:variant>
        <vt:i4>416</vt:i4>
      </vt:variant>
      <vt:variant>
        <vt:i4>0</vt:i4>
      </vt:variant>
      <vt:variant>
        <vt:i4>5</vt:i4>
      </vt:variant>
      <vt:variant>
        <vt:lpwstr/>
      </vt:variant>
      <vt:variant>
        <vt:lpwstr>_Toc253420436</vt:lpwstr>
      </vt:variant>
      <vt:variant>
        <vt:i4>1376311</vt:i4>
      </vt:variant>
      <vt:variant>
        <vt:i4>410</vt:i4>
      </vt:variant>
      <vt:variant>
        <vt:i4>0</vt:i4>
      </vt:variant>
      <vt:variant>
        <vt:i4>5</vt:i4>
      </vt:variant>
      <vt:variant>
        <vt:lpwstr/>
      </vt:variant>
      <vt:variant>
        <vt:lpwstr>_Toc253420435</vt:lpwstr>
      </vt:variant>
      <vt:variant>
        <vt:i4>1376311</vt:i4>
      </vt:variant>
      <vt:variant>
        <vt:i4>404</vt:i4>
      </vt:variant>
      <vt:variant>
        <vt:i4>0</vt:i4>
      </vt:variant>
      <vt:variant>
        <vt:i4>5</vt:i4>
      </vt:variant>
      <vt:variant>
        <vt:lpwstr/>
      </vt:variant>
      <vt:variant>
        <vt:lpwstr>_Toc253420434</vt:lpwstr>
      </vt:variant>
      <vt:variant>
        <vt:i4>1376311</vt:i4>
      </vt:variant>
      <vt:variant>
        <vt:i4>398</vt:i4>
      </vt:variant>
      <vt:variant>
        <vt:i4>0</vt:i4>
      </vt:variant>
      <vt:variant>
        <vt:i4>5</vt:i4>
      </vt:variant>
      <vt:variant>
        <vt:lpwstr/>
      </vt:variant>
      <vt:variant>
        <vt:lpwstr>_Toc253420433</vt:lpwstr>
      </vt:variant>
      <vt:variant>
        <vt:i4>1376311</vt:i4>
      </vt:variant>
      <vt:variant>
        <vt:i4>392</vt:i4>
      </vt:variant>
      <vt:variant>
        <vt:i4>0</vt:i4>
      </vt:variant>
      <vt:variant>
        <vt:i4>5</vt:i4>
      </vt:variant>
      <vt:variant>
        <vt:lpwstr/>
      </vt:variant>
      <vt:variant>
        <vt:lpwstr>_Toc253420432</vt:lpwstr>
      </vt:variant>
      <vt:variant>
        <vt:i4>1376311</vt:i4>
      </vt:variant>
      <vt:variant>
        <vt:i4>386</vt:i4>
      </vt:variant>
      <vt:variant>
        <vt:i4>0</vt:i4>
      </vt:variant>
      <vt:variant>
        <vt:i4>5</vt:i4>
      </vt:variant>
      <vt:variant>
        <vt:lpwstr/>
      </vt:variant>
      <vt:variant>
        <vt:lpwstr>_Toc253420431</vt:lpwstr>
      </vt:variant>
      <vt:variant>
        <vt:i4>1376311</vt:i4>
      </vt:variant>
      <vt:variant>
        <vt:i4>380</vt:i4>
      </vt:variant>
      <vt:variant>
        <vt:i4>0</vt:i4>
      </vt:variant>
      <vt:variant>
        <vt:i4>5</vt:i4>
      </vt:variant>
      <vt:variant>
        <vt:lpwstr/>
      </vt:variant>
      <vt:variant>
        <vt:lpwstr>_Toc253420430</vt:lpwstr>
      </vt:variant>
      <vt:variant>
        <vt:i4>1310775</vt:i4>
      </vt:variant>
      <vt:variant>
        <vt:i4>374</vt:i4>
      </vt:variant>
      <vt:variant>
        <vt:i4>0</vt:i4>
      </vt:variant>
      <vt:variant>
        <vt:i4>5</vt:i4>
      </vt:variant>
      <vt:variant>
        <vt:lpwstr/>
      </vt:variant>
      <vt:variant>
        <vt:lpwstr>_Toc253420429</vt:lpwstr>
      </vt:variant>
      <vt:variant>
        <vt:i4>1310775</vt:i4>
      </vt:variant>
      <vt:variant>
        <vt:i4>368</vt:i4>
      </vt:variant>
      <vt:variant>
        <vt:i4>0</vt:i4>
      </vt:variant>
      <vt:variant>
        <vt:i4>5</vt:i4>
      </vt:variant>
      <vt:variant>
        <vt:lpwstr/>
      </vt:variant>
      <vt:variant>
        <vt:lpwstr>_Toc253420428</vt:lpwstr>
      </vt:variant>
      <vt:variant>
        <vt:i4>1310775</vt:i4>
      </vt:variant>
      <vt:variant>
        <vt:i4>362</vt:i4>
      </vt:variant>
      <vt:variant>
        <vt:i4>0</vt:i4>
      </vt:variant>
      <vt:variant>
        <vt:i4>5</vt:i4>
      </vt:variant>
      <vt:variant>
        <vt:lpwstr/>
      </vt:variant>
      <vt:variant>
        <vt:lpwstr>_Toc253420427</vt:lpwstr>
      </vt:variant>
      <vt:variant>
        <vt:i4>1310775</vt:i4>
      </vt:variant>
      <vt:variant>
        <vt:i4>356</vt:i4>
      </vt:variant>
      <vt:variant>
        <vt:i4>0</vt:i4>
      </vt:variant>
      <vt:variant>
        <vt:i4>5</vt:i4>
      </vt:variant>
      <vt:variant>
        <vt:lpwstr/>
      </vt:variant>
      <vt:variant>
        <vt:lpwstr>_Toc253420426</vt:lpwstr>
      </vt:variant>
      <vt:variant>
        <vt:i4>1310775</vt:i4>
      </vt:variant>
      <vt:variant>
        <vt:i4>350</vt:i4>
      </vt:variant>
      <vt:variant>
        <vt:i4>0</vt:i4>
      </vt:variant>
      <vt:variant>
        <vt:i4>5</vt:i4>
      </vt:variant>
      <vt:variant>
        <vt:lpwstr/>
      </vt:variant>
      <vt:variant>
        <vt:lpwstr>_Toc253420425</vt:lpwstr>
      </vt:variant>
      <vt:variant>
        <vt:i4>1310775</vt:i4>
      </vt:variant>
      <vt:variant>
        <vt:i4>344</vt:i4>
      </vt:variant>
      <vt:variant>
        <vt:i4>0</vt:i4>
      </vt:variant>
      <vt:variant>
        <vt:i4>5</vt:i4>
      </vt:variant>
      <vt:variant>
        <vt:lpwstr/>
      </vt:variant>
      <vt:variant>
        <vt:lpwstr>_Toc253420424</vt:lpwstr>
      </vt:variant>
      <vt:variant>
        <vt:i4>1310775</vt:i4>
      </vt:variant>
      <vt:variant>
        <vt:i4>338</vt:i4>
      </vt:variant>
      <vt:variant>
        <vt:i4>0</vt:i4>
      </vt:variant>
      <vt:variant>
        <vt:i4>5</vt:i4>
      </vt:variant>
      <vt:variant>
        <vt:lpwstr/>
      </vt:variant>
      <vt:variant>
        <vt:lpwstr>_Toc253420423</vt:lpwstr>
      </vt:variant>
      <vt:variant>
        <vt:i4>1310775</vt:i4>
      </vt:variant>
      <vt:variant>
        <vt:i4>332</vt:i4>
      </vt:variant>
      <vt:variant>
        <vt:i4>0</vt:i4>
      </vt:variant>
      <vt:variant>
        <vt:i4>5</vt:i4>
      </vt:variant>
      <vt:variant>
        <vt:lpwstr/>
      </vt:variant>
      <vt:variant>
        <vt:lpwstr>_Toc253420422</vt:lpwstr>
      </vt:variant>
      <vt:variant>
        <vt:i4>1310775</vt:i4>
      </vt:variant>
      <vt:variant>
        <vt:i4>326</vt:i4>
      </vt:variant>
      <vt:variant>
        <vt:i4>0</vt:i4>
      </vt:variant>
      <vt:variant>
        <vt:i4>5</vt:i4>
      </vt:variant>
      <vt:variant>
        <vt:lpwstr/>
      </vt:variant>
      <vt:variant>
        <vt:lpwstr>_Toc253420421</vt:lpwstr>
      </vt:variant>
      <vt:variant>
        <vt:i4>1310775</vt:i4>
      </vt:variant>
      <vt:variant>
        <vt:i4>320</vt:i4>
      </vt:variant>
      <vt:variant>
        <vt:i4>0</vt:i4>
      </vt:variant>
      <vt:variant>
        <vt:i4>5</vt:i4>
      </vt:variant>
      <vt:variant>
        <vt:lpwstr/>
      </vt:variant>
      <vt:variant>
        <vt:lpwstr>_Toc253420420</vt:lpwstr>
      </vt:variant>
      <vt:variant>
        <vt:i4>1507383</vt:i4>
      </vt:variant>
      <vt:variant>
        <vt:i4>314</vt:i4>
      </vt:variant>
      <vt:variant>
        <vt:i4>0</vt:i4>
      </vt:variant>
      <vt:variant>
        <vt:i4>5</vt:i4>
      </vt:variant>
      <vt:variant>
        <vt:lpwstr/>
      </vt:variant>
      <vt:variant>
        <vt:lpwstr>_Toc253420419</vt:lpwstr>
      </vt:variant>
      <vt:variant>
        <vt:i4>1507383</vt:i4>
      </vt:variant>
      <vt:variant>
        <vt:i4>308</vt:i4>
      </vt:variant>
      <vt:variant>
        <vt:i4>0</vt:i4>
      </vt:variant>
      <vt:variant>
        <vt:i4>5</vt:i4>
      </vt:variant>
      <vt:variant>
        <vt:lpwstr/>
      </vt:variant>
      <vt:variant>
        <vt:lpwstr>_Toc253420418</vt:lpwstr>
      </vt:variant>
      <vt:variant>
        <vt:i4>1507383</vt:i4>
      </vt:variant>
      <vt:variant>
        <vt:i4>302</vt:i4>
      </vt:variant>
      <vt:variant>
        <vt:i4>0</vt:i4>
      </vt:variant>
      <vt:variant>
        <vt:i4>5</vt:i4>
      </vt:variant>
      <vt:variant>
        <vt:lpwstr/>
      </vt:variant>
      <vt:variant>
        <vt:lpwstr>_Toc253420417</vt:lpwstr>
      </vt:variant>
      <vt:variant>
        <vt:i4>1507383</vt:i4>
      </vt:variant>
      <vt:variant>
        <vt:i4>296</vt:i4>
      </vt:variant>
      <vt:variant>
        <vt:i4>0</vt:i4>
      </vt:variant>
      <vt:variant>
        <vt:i4>5</vt:i4>
      </vt:variant>
      <vt:variant>
        <vt:lpwstr/>
      </vt:variant>
      <vt:variant>
        <vt:lpwstr>_Toc253420416</vt:lpwstr>
      </vt:variant>
      <vt:variant>
        <vt:i4>1507383</vt:i4>
      </vt:variant>
      <vt:variant>
        <vt:i4>290</vt:i4>
      </vt:variant>
      <vt:variant>
        <vt:i4>0</vt:i4>
      </vt:variant>
      <vt:variant>
        <vt:i4>5</vt:i4>
      </vt:variant>
      <vt:variant>
        <vt:lpwstr/>
      </vt:variant>
      <vt:variant>
        <vt:lpwstr>_Toc253420415</vt:lpwstr>
      </vt:variant>
      <vt:variant>
        <vt:i4>1507383</vt:i4>
      </vt:variant>
      <vt:variant>
        <vt:i4>284</vt:i4>
      </vt:variant>
      <vt:variant>
        <vt:i4>0</vt:i4>
      </vt:variant>
      <vt:variant>
        <vt:i4>5</vt:i4>
      </vt:variant>
      <vt:variant>
        <vt:lpwstr/>
      </vt:variant>
      <vt:variant>
        <vt:lpwstr>_Toc253420414</vt:lpwstr>
      </vt:variant>
      <vt:variant>
        <vt:i4>1507383</vt:i4>
      </vt:variant>
      <vt:variant>
        <vt:i4>278</vt:i4>
      </vt:variant>
      <vt:variant>
        <vt:i4>0</vt:i4>
      </vt:variant>
      <vt:variant>
        <vt:i4>5</vt:i4>
      </vt:variant>
      <vt:variant>
        <vt:lpwstr/>
      </vt:variant>
      <vt:variant>
        <vt:lpwstr>_Toc253420413</vt:lpwstr>
      </vt:variant>
      <vt:variant>
        <vt:i4>1507383</vt:i4>
      </vt:variant>
      <vt:variant>
        <vt:i4>272</vt:i4>
      </vt:variant>
      <vt:variant>
        <vt:i4>0</vt:i4>
      </vt:variant>
      <vt:variant>
        <vt:i4>5</vt:i4>
      </vt:variant>
      <vt:variant>
        <vt:lpwstr/>
      </vt:variant>
      <vt:variant>
        <vt:lpwstr>_Toc253420412</vt:lpwstr>
      </vt:variant>
      <vt:variant>
        <vt:i4>1507383</vt:i4>
      </vt:variant>
      <vt:variant>
        <vt:i4>266</vt:i4>
      </vt:variant>
      <vt:variant>
        <vt:i4>0</vt:i4>
      </vt:variant>
      <vt:variant>
        <vt:i4>5</vt:i4>
      </vt:variant>
      <vt:variant>
        <vt:lpwstr/>
      </vt:variant>
      <vt:variant>
        <vt:lpwstr>_Toc253420411</vt:lpwstr>
      </vt:variant>
      <vt:variant>
        <vt:i4>1507383</vt:i4>
      </vt:variant>
      <vt:variant>
        <vt:i4>260</vt:i4>
      </vt:variant>
      <vt:variant>
        <vt:i4>0</vt:i4>
      </vt:variant>
      <vt:variant>
        <vt:i4>5</vt:i4>
      </vt:variant>
      <vt:variant>
        <vt:lpwstr/>
      </vt:variant>
      <vt:variant>
        <vt:lpwstr>_Toc253420410</vt:lpwstr>
      </vt:variant>
      <vt:variant>
        <vt:i4>1441847</vt:i4>
      </vt:variant>
      <vt:variant>
        <vt:i4>254</vt:i4>
      </vt:variant>
      <vt:variant>
        <vt:i4>0</vt:i4>
      </vt:variant>
      <vt:variant>
        <vt:i4>5</vt:i4>
      </vt:variant>
      <vt:variant>
        <vt:lpwstr/>
      </vt:variant>
      <vt:variant>
        <vt:lpwstr>_Toc253420409</vt:lpwstr>
      </vt:variant>
      <vt:variant>
        <vt:i4>1441847</vt:i4>
      </vt:variant>
      <vt:variant>
        <vt:i4>248</vt:i4>
      </vt:variant>
      <vt:variant>
        <vt:i4>0</vt:i4>
      </vt:variant>
      <vt:variant>
        <vt:i4>5</vt:i4>
      </vt:variant>
      <vt:variant>
        <vt:lpwstr/>
      </vt:variant>
      <vt:variant>
        <vt:lpwstr>_Toc253420408</vt:lpwstr>
      </vt:variant>
      <vt:variant>
        <vt:i4>1441847</vt:i4>
      </vt:variant>
      <vt:variant>
        <vt:i4>242</vt:i4>
      </vt:variant>
      <vt:variant>
        <vt:i4>0</vt:i4>
      </vt:variant>
      <vt:variant>
        <vt:i4>5</vt:i4>
      </vt:variant>
      <vt:variant>
        <vt:lpwstr/>
      </vt:variant>
      <vt:variant>
        <vt:lpwstr>_Toc253420407</vt:lpwstr>
      </vt:variant>
      <vt:variant>
        <vt:i4>1441847</vt:i4>
      </vt:variant>
      <vt:variant>
        <vt:i4>236</vt:i4>
      </vt:variant>
      <vt:variant>
        <vt:i4>0</vt:i4>
      </vt:variant>
      <vt:variant>
        <vt:i4>5</vt:i4>
      </vt:variant>
      <vt:variant>
        <vt:lpwstr/>
      </vt:variant>
      <vt:variant>
        <vt:lpwstr>_Toc253420406</vt:lpwstr>
      </vt:variant>
      <vt:variant>
        <vt:i4>1441847</vt:i4>
      </vt:variant>
      <vt:variant>
        <vt:i4>230</vt:i4>
      </vt:variant>
      <vt:variant>
        <vt:i4>0</vt:i4>
      </vt:variant>
      <vt:variant>
        <vt:i4>5</vt:i4>
      </vt:variant>
      <vt:variant>
        <vt:lpwstr/>
      </vt:variant>
      <vt:variant>
        <vt:lpwstr>_Toc253420405</vt:lpwstr>
      </vt:variant>
      <vt:variant>
        <vt:i4>1441847</vt:i4>
      </vt:variant>
      <vt:variant>
        <vt:i4>224</vt:i4>
      </vt:variant>
      <vt:variant>
        <vt:i4>0</vt:i4>
      </vt:variant>
      <vt:variant>
        <vt:i4>5</vt:i4>
      </vt:variant>
      <vt:variant>
        <vt:lpwstr/>
      </vt:variant>
      <vt:variant>
        <vt:lpwstr>_Toc253420404</vt:lpwstr>
      </vt:variant>
      <vt:variant>
        <vt:i4>1441847</vt:i4>
      </vt:variant>
      <vt:variant>
        <vt:i4>218</vt:i4>
      </vt:variant>
      <vt:variant>
        <vt:i4>0</vt:i4>
      </vt:variant>
      <vt:variant>
        <vt:i4>5</vt:i4>
      </vt:variant>
      <vt:variant>
        <vt:lpwstr/>
      </vt:variant>
      <vt:variant>
        <vt:lpwstr>_Toc253420403</vt:lpwstr>
      </vt:variant>
      <vt:variant>
        <vt:i4>1441847</vt:i4>
      </vt:variant>
      <vt:variant>
        <vt:i4>212</vt:i4>
      </vt:variant>
      <vt:variant>
        <vt:i4>0</vt:i4>
      </vt:variant>
      <vt:variant>
        <vt:i4>5</vt:i4>
      </vt:variant>
      <vt:variant>
        <vt:lpwstr/>
      </vt:variant>
      <vt:variant>
        <vt:lpwstr>_Toc253420402</vt:lpwstr>
      </vt:variant>
      <vt:variant>
        <vt:i4>1441847</vt:i4>
      </vt:variant>
      <vt:variant>
        <vt:i4>206</vt:i4>
      </vt:variant>
      <vt:variant>
        <vt:i4>0</vt:i4>
      </vt:variant>
      <vt:variant>
        <vt:i4>5</vt:i4>
      </vt:variant>
      <vt:variant>
        <vt:lpwstr/>
      </vt:variant>
      <vt:variant>
        <vt:lpwstr>_Toc253420401</vt:lpwstr>
      </vt:variant>
      <vt:variant>
        <vt:i4>1441847</vt:i4>
      </vt:variant>
      <vt:variant>
        <vt:i4>200</vt:i4>
      </vt:variant>
      <vt:variant>
        <vt:i4>0</vt:i4>
      </vt:variant>
      <vt:variant>
        <vt:i4>5</vt:i4>
      </vt:variant>
      <vt:variant>
        <vt:lpwstr/>
      </vt:variant>
      <vt:variant>
        <vt:lpwstr>_Toc253420400</vt:lpwstr>
      </vt:variant>
      <vt:variant>
        <vt:i4>2031664</vt:i4>
      </vt:variant>
      <vt:variant>
        <vt:i4>194</vt:i4>
      </vt:variant>
      <vt:variant>
        <vt:i4>0</vt:i4>
      </vt:variant>
      <vt:variant>
        <vt:i4>5</vt:i4>
      </vt:variant>
      <vt:variant>
        <vt:lpwstr/>
      </vt:variant>
      <vt:variant>
        <vt:lpwstr>_Toc253420399</vt:lpwstr>
      </vt:variant>
      <vt:variant>
        <vt:i4>2031664</vt:i4>
      </vt:variant>
      <vt:variant>
        <vt:i4>188</vt:i4>
      </vt:variant>
      <vt:variant>
        <vt:i4>0</vt:i4>
      </vt:variant>
      <vt:variant>
        <vt:i4>5</vt:i4>
      </vt:variant>
      <vt:variant>
        <vt:lpwstr/>
      </vt:variant>
      <vt:variant>
        <vt:lpwstr>_Toc253420398</vt:lpwstr>
      </vt:variant>
      <vt:variant>
        <vt:i4>2031664</vt:i4>
      </vt:variant>
      <vt:variant>
        <vt:i4>182</vt:i4>
      </vt:variant>
      <vt:variant>
        <vt:i4>0</vt:i4>
      </vt:variant>
      <vt:variant>
        <vt:i4>5</vt:i4>
      </vt:variant>
      <vt:variant>
        <vt:lpwstr/>
      </vt:variant>
      <vt:variant>
        <vt:lpwstr>_Toc253420397</vt:lpwstr>
      </vt:variant>
      <vt:variant>
        <vt:i4>2031664</vt:i4>
      </vt:variant>
      <vt:variant>
        <vt:i4>176</vt:i4>
      </vt:variant>
      <vt:variant>
        <vt:i4>0</vt:i4>
      </vt:variant>
      <vt:variant>
        <vt:i4>5</vt:i4>
      </vt:variant>
      <vt:variant>
        <vt:lpwstr/>
      </vt:variant>
      <vt:variant>
        <vt:lpwstr>_Toc253420396</vt:lpwstr>
      </vt:variant>
      <vt:variant>
        <vt:i4>2031664</vt:i4>
      </vt:variant>
      <vt:variant>
        <vt:i4>170</vt:i4>
      </vt:variant>
      <vt:variant>
        <vt:i4>0</vt:i4>
      </vt:variant>
      <vt:variant>
        <vt:i4>5</vt:i4>
      </vt:variant>
      <vt:variant>
        <vt:lpwstr/>
      </vt:variant>
      <vt:variant>
        <vt:lpwstr>_Toc253420395</vt:lpwstr>
      </vt:variant>
      <vt:variant>
        <vt:i4>2031664</vt:i4>
      </vt:variant>
      <vt:variant>
        <vt:i4>164</vt:i4>
      </vt:variant>
      <vt:variant>
        <vt:i4>0</vt:i4>
      </vt:variant>
      <vt:variant>
        <vt:i4>5</vt:i4>
      </vt:variant>
      <vt:variant>
        <vt:lpwstr/>
      </vt:variant>
      <vt:variant>
        <vt:lpwstr>_Toc253420394</vt:lpwstr>
      </vt:variant>
      <vt:variant>
        <vt:i4>2031664</vt:i4>
      </vt:variant>
      <vt:variant>
        <vt:i4>158</vt:i4>
      </vt:variant>
      <vt:variant>
        <vt:i4>0</vt:i4>
      </vt:variant>
      <vt:variant>
        <vt:i4>5</vt:i4>
      </vt:variant>
      <vt:variant>
        <vt:lpwstr/>
      </vt:variant>
      <vt:variant>
        <vt:lpwstr>_Toc253420393</vt:lpwstr>
      </vt:variant>
      <vt:variant>
        <vt:i4>2031664</vt:i4>
      </vt:variant>
      <vt:variant>
        <vt:i4>152</vt:i4>
      </vt:variant>
      <vt:variant>
        <vt:i4>0</vt:i4>
      </vt:variant>
      <vt:variant>
        <vt:i4>5</vt:i4>
      </vt:variant>
      <vt:variant>
        <vt:lpwstr/>
      </vt:variant>
      <vt:variant>
        <vt:lpwstr>_Toc253420392</vt:lpwstr>
      </vt:variant>
      <vt:variant>
        <vt:i4>2031664</vt:i4>
      </vt:variant>
      <vt:variant>
        <vt:i4>146</vt:i4>
      </vt:variant>
      <vt:variant>
        <vt:i4>0</vt:i4>
      </vt:variant>
      <vt:variant>
        <vt:i4>5</vt:i4>
      </vt:variant>
      <vt:variant>
        <vt:lpwstr/>
      </vt:variant>
      <vt:variant>
        <vt:lpwstr>_Toc253420391</vt:lpwstr>
      </vt:variant>
      <vt:variant>
        <vt:i4>2031664</vt:i4>
      </vt:variant>
      <vt:variant>
        <vt:i4>140</vt:i4>
      </vt:variant>
      <vt:variant>
        <vt:i4>0</vt:i4>
      </vt:variant>
      <vt:variant>
        <vt:i4>5</vt:i4>
      </vt:variant>
      <vt:variant>
        <vt:lpwstr/>
      </vt:variant>
      <vt:variant>
        <vt:lpwstr>_Toc253420390</vt:lpwstr>
      </vt:variant>
      <vt:variant>
        <vt:i4>1966128</vt:i4>
      </vt:variant>
      <vt:variant>
        <vt:i4>134</vt:i4>
      </vt:variant>
      <vt:variant>
        <vt:i4>0</vt:i4>
      </vt:variant>
      <vt:variant>
        <vt:i4>5</vt:i4>
      </vt:variant>
      <vt:variant>
        <vt:lpwstr/>
      </vt:variant>
      <vt:variant>
        <vt:lpwstr>_Toc253420389</vt:lpwstr>
      </vt:variant>
      <vt:variant>
        <vt:i4>1966128</vt:i4>
      </vt:variant>
      <vt:variant>
        <vt:i4>128</vt:i4>
      </vt:variant>
      <vt:variant>
        <vt:i4>0</vt:i4>
      </vt:variant>
      <vt:variant>
        <vt:i4>5</vt:i4>
      </vt:variant>
      <vt:variant>
        <vt:lpwstr/>
      </vt:variant>
      <vt:variant>
        <vt:lpwstr>_Toc253420388</vt:lpwstr>
      </vt:variant>
      <vt:variant>
        <vt:i4>1966128</vt:i4>
      </vt:variant>
      <vt:variant>
        <vt:i4>122</vt:i4>
      </vt:variant>
      <vt:variant>
        <vt:i4>0</vt:i4>
      </vt:variant>
      <vt:variant>
        <vt:i4>5</vt:i4>
      </vt:variant>
      <vt:variant>
        <vt:lpwstr/>
      </vt:variant>
      <vt:variant>
        <vt:lpwstr>_Toc253420387</vt:lpwstr>
      </vt:variant>
      <vt:variant>
        <vt:i4>1966128</vt:i4>
      </vt:variant>
      <vt:variant>
        <vt:i4>116</vt:i4>
      </vt:variant>
      <vt:variant>
        <vt:i4>0</vt:i4>
      </vt:variant>
      <vt:variant>
        <vt:i4>5</vt:i4>
      </vt:variant>
      <vt:variant>
        <vt:lpwstr/>
      </vt:variant>
      <vt:variant>
        <vt:lpwstr>_Toc253420386</vt:lpwstr>
      </vt:variant>
      <vt:variant>
        <vt:i4>1966128</vt:i4>
      </vt:variant>
      <vt:variant>
        <vt:i4>110</vt:i4>
      </vt:variant>
      <vt:variant>
        <vt:i4>0</vt:i4>
      </vt:variant>
      <vt:variant>
        <vt:i4>5</vt:i4>
      </vt:variant>
      <vt:variant>
        <vt:lpwstr/>
      </vt:variant>
      <vt:variant>
        <vt:lpwstr>_Toc253420385</vt:lpwstr>
      </vt:variant>
      <vt:variant>
        <vt:i4>1966128</vt:i4>
      </vt:variant>
      <vt:variant>
        <vt:i4>104</vt:i4>
      </vt:variant>
      <vt:variant>
        <vt:i4>0</vt:i4>
      </vt:variant>
      <vt:variant>
        <vt:i4>5</vt:i4>
      </vt:variant>
      <vt:variant>
        <vt:lpwstr/>
      </vt:variant>
      <vt:variant>
        <vt:lpwstr>_Toc253420384</vt:lpwstr>
      </vt:variant>
      <vt:variant>
        <vt:i4>1966128</vt:i4>
      </vt:variant>
      <vt:variant>
        <vt:i4>98</vt:i4>
      </vt:variant>
      <vt:variant>
        <vt:i4>0</vt:i4>
      </vt:variant>
      <vt:variant>
        <vt:i4>5</vt:i4>
      </vt:variant>
      <vt:variant>
        <vt:lpwstr/>
      </vt:variant>
      <vt:variant>
        <vt:lpwstr>_Toc253420383</vt:lpwstr>
      </vt:variant>
      <vt:variant>
        <vt:i4>1966128</vt:i4>
      </vt:variant>
      <vt:variant>
        <vt:i4>92</vt:i4>
      </vt:variant>
      <vt:variant>
        <vt:i4>0</vt:i4>
      </vt:variant>
      <vt:variant>
        <vt:i4>5</vt:i4>
      </vt:variant>
      <vt:variant>
        <vt:lpwstr/>
      </vt:variant>
      <vt:variant>
        <vt:lpwstr>_Toc253420382</vt:lpwstr>
      </vt:variant>
      <vt:variant>
        <vt:i4>1966128</vt:i4>
      </vt:variant>
      <vt:variant>
        <vt:i4>86</vt:i4>
      </vt:variant>
      <vt:variant>
        <vt:i4>0</vt:i4>
      </vt:variant>
      <vt:variant>
        <vt:i4>5</vt:i4>
      </vt:variant>
      <vt:variant>
        <vt:lpwstr/>
      </vt:variant>
      <vt:variant>
        <vt:lpwstr>_Toc253420381</vt:lpwstr>
      </vt:variant>
      <vt:variant>
        <vt:i4>1966128</vt:i4>
      </vt:variant>
      <vt:variant>
        <vt:i4>80</vt:i4>
      </vt:variant>
      <vt:variant>
        <vt:i4>0</vt:i4>
      </vt:variant>
      <vt:variant>
        <vt:i4>5</vt:i4>
      </vt:variant>
      <vt:variant>
        <vt:lpwstr/>
      </vt:variant>
      <vt:variant>
        <vt:lpwstr>_Toc253420380</vt:lpwstr>
      </vt:variant>
      <vt:variant>
        <vt:i4>1114160</vt:i4>
      </vt:variant>
      <vt:variant>
        <vt:i4>74</vt:i4>
      </vt:variant>
      <vt:variant>
        <vt:i4>0</vt:i4>
      </vt:variant>
      <vt:variant>
        <vt:i4>5</vt:i4>
      </vt:variant>
      <vt:variant>
        <vt:lpwstr/>
      </vt:variant>
      <vt:variant>
        <vt:lpwstr>_Toc253420379</vt:lpwstr>
      </vt:variant>
      <vt:variant>
        <vt:i4>1114160</vt:i4>
      </vt:variant>
      <vt:variant>
        <vt:i4>68</vt:i4>
      </vt:variant>
      <vt:variant>
        <vt:i4>0</vt:i4>
      </vt:variant>
      <vt:variant>
        <vt:i4>5</vt:i4>
      </vt:variant>
      <vt:variant>
        <vt:lpwstr/>
      </vt:variant>
      <vt:variant>
        <vt:lpwstr>_Toc253420378</vt:lpwstr>
      </vt:variant>
      <vt:variant>
        <vt:i4>1114160</vt:i4>
      </vt:variant>
      <vt:variant>
        <vt:i4>62</vt:i4>
      </vt:variant>
      <vt:variant>
        <vt:i4>0</vt:i4>
      </vt:variant>
      <vt:variant>
        <vt:i4>5</vt:i4>
      </vt:variant>
      <vt:variant>
        <vt:lpwstr/>
      </vt:variant>
      <vt:variant>
        <vt:lpwstr>_Toc253420377</vt:lpwstr>
      </vt:variant>
      <vt:variant>
        <vt:i4>1114160</vt:i4>
      </vt:variant>
      <vt:variant>
        <vt:i4>56</vt:i4>
      </vt:variant>
      <vt:variant>
        <vt:i4>0</vt:i4>
      </vt:variant>
      <vt:variant>
        <vt:i4>5</vt:i4>
      </vt:variant>
      <vt:variant>
        <vt:lpwstr/>
      </vt:variant>
      <vt:variant>
        <vt:lpwstr>_Toc253420376</vt:lpwstr>
      </vt:variant>
      <vt:variant>
        <vt:i4>1114160</vt:i4>
      </vt:variant>
      <vt:variant>
        <vt:i4>50</vt:i4>
      </vt:variant>
      <vt:variant>
        <vt:i4>0</vt:i4>
      </vt:variant>
      <vt:variant>
        <vt:i4>5</vt:i4>
      </vt:variant>
      <vt:variant>
        <vt:lpwstr/>
      </vt:variant>
      <vt:variant>
        <vt:lpwstr>_Toc253420375</vt:lpwstr>
      </vt:variant>
      <vt:variant>
        <vt:i4>1114160</vt:i4>
      </vt:variant>
      <vt:variant>
        <vt:i4>44</vt:i4>
      </vt:variant>
      <vt:variant>
        <vt:i4>0</vt:i4>
      </vt:variant>
      <vt:variant>
        <vt:i4>5</vt:i4>
      </vt:variant>
      <vt:variant>
        <vt:lpwstr/>
      </vt:variant>
      <vt:variant>
        <vt:lpwstr>_Toc253420374</vt:lpwstr>
      </vt:variant>
      <vt:variant>
        <vt:i4>1114160</vt:i4>
      </vt:variant>
      <vt:variant>
        <vt:i4>38</vt:i4>
      </vt:variant>
      <vt:variant>
        <vt:i4>0</vt:i4>
      </vt:variant>
      <vt:variant>
        <vt:i4>5</vt:i4>
      </vt:variant>
      <vt:variant>
        <vt:lpwstr/>
      </vt:variant>
      <vt:variant>
        <vt:lpwstr>_Toc253420373</vt:lpwstr>
      </vt:variant>
      <vt:variant>
        <vt:i4>1114160</vt:i4>
      </vt:variant>
      <vt:variant>
        <vt:i4>32</vt:i4>
      </vt:variant>
      <vt:variant>
        <vt:i4>0</vt:i4>
      </vt:variant>
      <vt:variant>
        <vt:i4>5</vt:i4>
      </vt:variant>
      <vt:variant>
        <vt:lpwstr/>
      </vt:variant>
      <vt:variant>
        <vt:lpwstr>_Toc253420372</vt:lpwstr>
      </vt:variant>
      <vt:variant>
        <vt:i4>1114160</vt:i4>
      </vt:variant>
      <vt:variant>
        <vt:i4>26</vt:i4>
      </vt:variant>
      <vt:variant>
        <vt:i4>0</vt:i4>
      </vt:variant>
      <vt:variant>
        <vt:i4>5</vt:i4>
      </vt:variant>
      <vt:variant>
        <vt:lpwstr/>
      </vt:variant>
      <vt:variant>
        <vt:lpwstr>_Toc253420371</vt:lpwstr>
      </vt:variant>
      <vt:variant>
        <vt:i4>1114160</vt:i4>
      </vt:variant>
      <vt:variant>
        <vt:i4>20</vt:i4>
      </vt:variant>
      <vt:variant>
        <vt:i4>0</vt:i4>
      </vt:variant>
      <vt:variant>
        <vt:i4>5</vt:i4>
      </vt:variant>
      <vt:variant>
        <vt:lpwstr/>
      </vt:variant>
      <vt:variant>
        <vt:lpwstr>_Toc253420370</vt:lpwstr>
      </vt:variant>
      <vt:variant>
        <vt:i4>1048624</vt:i4>
      </vt:variant>
      <vt:variant>
        <vt:i4>14</vt:i4>
      </vt:variant>
      <vt:variant>
        <vt:i4>0</vt:i4>
      </vt:variant>
      <vt:variant>
        <vt:i4>5</vt:i4>
      </vt:variant>
      <vt:variant>
        <vt:lpwstr/>
      </vt:variant>
      <vt:variant>
        <vt:lpwstr>_Toc253420369</vt:lpwstr>
      </vt:variant>
      <vt:variant>
        <vt:i4>1048624</vt:i4>
      </vt:variant>
      <vt:variant>
        <vt:i4>8</vt:i4>
      </vt:variant>
      <vt:variant>
        <vt:i4>0</vt:i4>
      </vt:variant>
      <vt:variant>
        <vt:i4>5</vt:i4>
      </vt:variant>
      <vt:variant>
        <vt:lpwstr/>
      </vt:variant>
      <vt:variant>
        <vt:lpwstr>_Toc253420368</vt:lpwstr>
      </vt:variant>
      <vt:variant>
        <vt:i4>1048624</vt:i4>
      </vt:variant>
      <vt:variant>
        <vt:i4>2</vt:i4>
      </vt:variant>
      <vt:variant>
        <vt:i4>0</vt:i4>
      </vt:variant>
      <vt:variant>
        <vt:i4>5</vt:i4>
      </vt:variant>
      <vt:variant>
        <vt:lpwstr/>
      </vt:variant>
      <vt:variant>
        <vt:lpwstr>_Toc253420367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SEREB CONCEPT</dc:creator>
  <cp:lastModifiedBy>CANADA JOHANNA (CPAM PARIS)</cp:lastModifiedBy>
  <cp:revision>61</cp:revision>
  <cp:lastPrinted>2025-04-11T10:14:00Z</cp:lastPrinted>
  <dcterms:created xsi:type="dcterms:W3CDTF">2020-01-30T15:55:00Z</dcterms:created>
  <dcterms:modified xsi:type="dcterms:W3CDTF">2025-05-23T15:20:00Z</dcterms:modified>
</cp:coreProperties>
</file>