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FD" w:rsidRDefault="006471D3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ANNEXE 4</w:t>
      </w:r>
      <w:r w:rsidR="006F2857">
        <w:rPr>
          <w:rFonts w:ascii="Arial" w:hAnsi="Arial" w:cs="Arial"/>
          <w:b/>
          <w:u w:val="single"/>
        </w:rPr>
        <w:t xml:space="preserve"> </w:t>
      </w:r>
      <w:r w:rsidR="00FE24FD">
        <w:rPr>
          <w:rFonts w:ascii="Arial" w:hAnsi="Arial" w:cs="Arial"/>
          <w:b/>
          <w:u w:val="single"/>
        </w:rPr>
        <w:t>A L’ACTE D’ENGAGEMENT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LISTE DES </w:t>
      </w:r>
      <w:r w:rsidR="006C3283">
        <w:rPr>
          <w:rFonts w:ascii="Arial" w:hAnsi="Arial" w:cs="Arial"/>
          <w:b/>
          <w:u w:val="single"/>
        </w:rPr>
        <w:t xml:space="preserve">ORDONNATEURS ET </w:t>
      </w:r>
      <w:r>
        <w:rPr>
          <w:rFonts w:ascii="Arial" w:hAnsi="Arial" w:cs="Arial"/>
          <w:b/>
          <w:u w:val="single"/>
        </w:rPr>
        <w:t xml:space="preserve">COMPTABLES ASSIGNATAIRES </w:t>
      </w:r>
      <w:r w:rsidR="006C3283">
        <w:rPr>
          <w:rFonts w:ascii="Arial" w:hAnsi="Arial" w:cs="Arial"/>
          <w:b/>
          <w:u w:val="single"/>
        </w:rPr>
        <w:t xml:space="preserve">DU </w:t>
      </w:r>
      <w:r>
        <w:rPr>
          <w:rFonts w:ascii="Arial" w:hAnsi="Arial" w:cs="Arial"/>
          <w:b/>
          <w:u w:val="single"/>
        </w:rPr>
        <w:t>GHT</w:t>
      </w:r>
    </w:p>
    <w:p w:rsidR="00FE24FD" w:rsidRDefault="00FE24FD" w:rsidP="006F2857">
      <w:pPr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804442" w:rsidTr="004F2952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:rsidTr="004F2952">
        <w:trPr>
          <w:trHeight w:val="1560"/>
        </w:trPr>
        <w:tc>
          <w:tcPr>
            <w:tcW w:w="3823" w:type="dxa"/>
            <w:vAlign w:val="center"/>
          </w:tcPr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Lodève</w:t>
            </w:r>
          </w:p>
        </w:tc>
        <w:tc>
          <w:tcPr>
            <w:tcW w:w="3502" w:type="dxa"/>
            <w:vAlign w:val="center"/>
          </w:tcPr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9B5B1E">
              <w:rPr>
                <w:rFonts w:ascii="Arial" w:hAnsi="Arial" w:cs="Arial"/>
                <w:b/>
              </w:rPr>
              <w:t>LODEVE</w:t>
            </w:r>
          </w:p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 xml:space="preserve">13 bd Pasteur </w:t>
            </w:r>
          </w:p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>34700 LODÈVE</w:t>
            </w:r>
          </w:p>
        </w:tc>
        <w:tc>
          <w:tcPr>
            <w:tcW w:w="3663" w:type="dxa"/>
            <w:vAlign w:val="center"/>
          </w:tcPr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RPr="00747B3B" w:rsidTr="004F2952">
        <w:trPr>
          <w:trHeight w:val="1515"/>
        </w:trPr>
        <w:tc>
          <w:tcPr>
            <w:tcW w:w="3823" w:type="dxa"/>
            <w:vAlign w:val="center"/>
          </w:tcPr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>
              <w:br w:type="page"/>
            </w:r>
            <w:r w:rsidRPr="00747B3B">
              <w:rPr>
                <w:rFonts w:ascii="Arial" w:hAnsi="Arial" w:cs="Arial"/>
                <w:b/>
              </w:rPr>
              <w:t xml:space="preserve">Centre Hospitalier Emile Borel de Saint </w:t>
            </w:r>
            <w:proofErr w:type="spellStart"/>
            <w:r w:rsidRPr="00747B3B">
              <w:rPr>
                <w:rFonts w:ascii="Arial" w:hAnsi="Arial" w:cs="Arial"/>
                <w:b/>
              </w:rPr>
              <w:t>Affrique</w:t>
            </w:r>
            <w:proofErr w:type="spellEnd"/>
          </w:p>
        </w:tc>
        <w:tc>
          <w:tcPr>
            <w:tcW w:w="3502" w:type="dxa"/>
            <w:vAlign w:val="center"/>
          </w:tcPr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</w:t>
            </w:r>
            <w:r w:rsidRPr="00747B3B">
              <w:rPr>
                <w:rFonts w:ascii="Arial" w:hAnsi="Arial" w:cs="Arial"/>
                <w:b/>
              </w:rPr>
              <w:t>EMILE BOREL – SAINT-AFFRIQUE</w:t>
            </w:r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 xml:space="preserve">88 avenue du Dr Lucien </w:t>
            </w:r>
            <w:proofErr w:type="spellStart"/>
            <w:r w:rsidRPr="00747B3B">
              <w:rPr>
                <w:rFonts w:ascii="Arial" w:hAnsi="Arial" w:cs="Arial"/>
                <w:b/>
              </w:rPr>
              <w:t>Galtier</w:t>
            </w:r>
            <w:proofErr w:type="spellEnd"/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12400 SAINT-AFFRIQUE</w:t>
            </w:r>
          </w:p>
        </w:tc>
        <w:tc>
          <w:tcPr>
            <w:tcW w:w="3663" w:type="dxa"/>
            <w:vAlign w:val="center"/>
          </w:tcPr>
          <w:p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:rsidTr="004F2952">
        <w:trPr>
          <w:trHeight w:val="1757"/>
        </w:trPr>
        <w:tc>
          <w:tcPr>
            <w:tcW w:w="3823" w:type="dxa"/>
            <w:vAlign w:val="center"/>
          </w:tcPr>
          <w:p w:rsidR="00FE24FD" w:rsidRPr="007800EE" w:rsidRDefault="00FE24FD" w:rsidP="004F2952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t>Centre Hospitalier de Millau</w:t>
            </w:r>
          </w:p>
        </w:tc>
        <w:tc>
          <w:tcPr>
            <w:tcW w:w="3502" w:type="dxa"/>
            <w:vAlign w:val="center"/>
          </w:tcPr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3663" w:type="dxa"/>
            <w:vAlign w:val="center"/>
          </w:tcPr>
          <w:p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</w:tbl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C34702" w:rsidRDefault="00AA06E6" w:rsidP="00AA06E6">
      <w:pPr>
        <w:tabs>
          <w:tab w:val="left" w:pos="1150"/>
        </w:tabs>
      </w:pPr>
      <w:r>
        <w:tab/>
      </w:r>
      <w:bookmarkStart w:id="0" w:name="_GoBack"/>
      <w:bookmarkEnd w:id="0"/>
    </w:p>
    <w:p w:rsidR="00C34702" w:rsidRPr="00C34702" w:rsidRDefault="00C34702" w:rsidP="00C34702"/>
    <w:p w:rsidR="00C34702" w:rsidRPr="00C34702" w:rsidRDefault="00C34702" w:rsidP="00C34702"/>
    <w:p w:rsidR="00C34702" w:rsidRPr="00C34702" w:rsidRDefault="00C34702" w:rsidP="00C34702"/>
    <w:p w:rsidR="00C34702" w:rsidRPr="00C34702" w:rsidRDefault="00C34702" w:rsidP="00C34702"/>
    <w:p w:rsidR="00C34702" w:rsidRPr="00C34702" w:rsidRDefault="00C34702" w:rsidP="00C34702"/>
    <w:p w:rsidR="00C34702" w:rsidRPr="00C34702" w:rsidRDefault="00C34702" w:rsidP="00C34702"/>
    <w:p w:rsidR="00C34702" w:rsidRPr="00C34702" w:rsidRDefault="00C34702" w:rsidP="00C34702"/>
    <w:p w:rsidR="00C34702" w:rsidRPr="00C34702" w:rsidRDefault="00C34702" w:rsidP="00C34702"/>
    <w:p w:rsidR="00B5096D" w:rsidRPr="00C34702" w:rsidRDefault="00B5096D" w:rsidP="00C34702">
      <w:pPr>
        <w:jc w:val="center"/>
      </w:pPr>
    </w:p>
    <w:sectPr w:rsidR="00B5096D" w:rsidRPr="00C34702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283" w:rsidRDefault="00C34702" w:rsidP="006C3283">
    <w:pPr>
      <w:pStyle w:val="Pieddepage"/>
      <w:jc w:val="center"/>
    </w:pPr>
    <w:r>
      <w:t>25A0033 – CHU MONTPELLIER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857E8"/>
    <w:rsid w:val="00196328"/>
    <w:rsid w:val="00216495"/>
    <w:rsid w:val="0023534B"/>
    <w:rsid w:val="002D4235"/>
    <w:rsid w:val="003120E7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6471D3"/>
    <w:rsid w:val="006A1CD8"/>
    <w:rsid w:val="006C3283"/>
    <w:rsid w:val="006F2857"/>
    <w:rsid w:val="006F4EA6"/>
    <w:rsid w:val="007023A6"/>
    <w:rsid w:val="00747B3B"/>
    <w:rsid w:val="007800EE"/>
    <w:rsid w:val="0080332C"/>
    <w:rsid w:val="008104C7"/>
    <w:rsid w:val="008B1838"/>
    <w:rsid w:val="009066C7"/>
    <w:rsid w:val="00944A72"/>
    <w:rsid w:val="009B5B1E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34702"/>
    <w:rsid w:val="00C63C7D"/>
    <w:rsid w:val="00DA526F"/>
    <w:rsid w:val="00DF30C0"/>
    <w:rsid w:val="00EB001B"/>
    <w:rsid w:val="00ED5850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4C86D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184945-71FF-4847-B37C-D03A6E83801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BUCHET CHARLOTTE</cp:lastModifiedBy>
  <cp:revision>25</cp:revision>
  <cp:lastPrinted>2019-09-23T12:38:00Z</cp:lastPrinted>
  <dcterms:created xsi:type="dcterms:W3CDTF">2019-10-03T08:51:00Z</dcterms:created>
  <dcterms:modified xsi:type="dcterms:W3CDTF">2025-05-15T09:32:00Z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