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02"/>
      </w:tblGrid>
      <w:tr w:rsidR="007B66F8" w:rsidTr="00C07F00">
        <w:trPr>
          <w:trHeight w:val="1881"/>
          <w:jc w:val="center"/>
        </w:trPr>
        <w:tc>
          <w:tcPr>
            <w:tcW w:w="10902" w:type="dxa"/>
            <w:shd w:val="clear" w:color="auto" w:fill="E0E0E0"/>
            <w:vAlign w:val="center"/>
          </w:tcPr>
          <w:p w:rsidR="007B66F8" w:rsidRPr="00F614C6" w:rsidRDefault="007B66F8" w:rsidP="007B66F8">
            <w:pPr>
              <w:tabs>
                <w:tab w:val="left" w:pos="189"/>
                <w:tab w:val="left" w:pos="3969"/>
              </w:tabs>
              <w:snapToGrid w:val="0"/>
              <w:jc w:val="center"/>
              <w:rPr>
                <w:rFonts w:ascii="Calibri" w:hAnsi="Calibri" w:cs="Calibri"/>
                <w:b/>
                <w:color w:val="FFFFFF"/>
                <w:sz w:val="32"/>
                <w:szCs w:val="22"/>
                <w:shd w:val="clear" w:color="auto" w:fill="000000"/>
              </w:rPr>
            </w:pPr>
            <w:r w:rsidRPr="00F614C6">
              <w:rPr>
                <w:rFonts w:ascii="Calibri" w:hAnsi="Calibri" w:cs="Calibri"/>
                <w:b/>
                <w:color w:val="FFFFFF"/>
                <w:sz w:val="32"/>
                <w:szCs w:val="22"/>
                <w:shd w:val="clear" w:color="auto" w:fill="000000"/>
              </w:rPr>
              <w:t>FICHE INCIDENT</w:t>
            </w:r>
          </w:p>
          <w:p w:rsidR="003F014C" w:rsidRDefault="00910AB9" w:rsidP="007B66F8">
            <w:pPr>
              <w:tabs>
                <w:tab w:val="left" w:pos="189"/>
                <w:tab w:val="left" w:pos="3969"/>
              </w:tabs>
              <w:snapToGrid w:val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3F014C">
              <w:rPr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3437255</wp:posOffset>
                      </wp:positionH>
                      <wp:positionV relativeFrom="paragraph">
                        <wp:posOffset>24765</wp:posOffset>
                      </wp:positionV>
                      <wp:extent cx="3331210" cy="851535"/>
                      <wp:effectExtent l="0" t="0" r="0" b="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1210" cy="851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52C" w:rsidRDefault="00FB752C" w:rsidP="007B66F8">
                                  <w:pPr>
                                    <w:ind w:left="-142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</w:rPr>
                                    <w:t>Identité du Titulaire</w:t>
                                  </w:r>
                                  <w:r w:rsidRPr="003F014C">
                                    <w:rPr>
                                      <w:rFonts w:ascii="Times New Roman" w:hAnsi="Times New Roman"/>
                                    </w:rPr>
                                    <w:t> 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270.65pt;margin-top:1.95pt;width:262.3pt;height:6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">
                      <v:textbox>
                        <w:txbxContent>
                          <w:p w:rsidR="00FB752C" w:rsidRDefault="00FB752C" w:rsidP="007B66F8">
                            <w:pPr>
                              <w:ind w:left="-142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Identité du Titulaire</w:t>
                            </w:r>
                            <w:r w:rsidRPr="003F014C">
                              <w:rPr>
                                <w:rFonts w:ascii="Times New Roman" w:hAnsi="Times New Roman"/>
                              </w:rPr>
                              <w:t>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014C">
              <w:rPr>
                <w:noProof/>
                <w:sz w:val="3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19685</wp:posOffset>
                      </wp:positionV>
                      <wp:extent cx="3265805" cy="859155"/>
                      <wp:effectExtent l="0" t="0" r="0" b="0"/>
                      <wp:wrapNone/>
                      <wp:docPr id="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5805" cy="859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39B9" w:rsidRDefault="00FB752C" w:rsidP="007B66F8">
                                  <w:pPr>
                                    <w:ind w:left="-142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3F014C">
                                    <w:rPr>
                                      <w:rFonts w:ascii="Times New Roman" w:hAnsi="Times New Roman"/>
                                      <w:b/>
                                    </w:rPr>
                                    <w:t xml:space="preserve">Service d’Infrastructure de la Défense </w:t>
                                  </w:r>
                                  <w:r w:rsidR="003939B9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(</w:t>
                                  </w:r>
                                  <w:r w:rsidR="003939B9" w:rsidRPr="003F014C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SID)</w:t>
                                  </w:r>
                                  <w:r w:rsidR="003939B9">
                                    <w:rPr>
                                      <w:rFonts w:ascii="Times New Roman" w:hAnsi="Times New Roman"/>
                                      <w:b/>
                                    </w:rPr>
                                    <w:t xml:space="preserve"> Nord-Ouest</w:t>
                                  </w:r>
                                </w:p>
                                <w:p w:rsidR="00FB752C" w:rsidRPr="000055AA" w:rsidRDefault="00FB752C" w:rsidP="007B66F8">
                                  <w:pPr>
                                    <w:ind w:left="-142"/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3F014C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>Marché numéro </w:t>
                                  </w:r>
                                  <w:r w:rsidR="000055AA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ab/>
                                  </w:r>
                                  <w:r w:rsidR="000055AA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ab/>
                                  </w:r>
                                </w:p>
                                <w:p w:rsidR="00FB752C" w:rsidRPr="000055AA" w:rsidRDefault="00FB752C" w:rsidP="007B66F8">
                                  <w:pPr>
                                    <w:ind w:left="-142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>Lot concerné</w:t>
                                  </w:r>
                                  <w:r w:rsidR="000055AA"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 w:rsidR="000055AA"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</w:p>
                                <w:p w:rsidR="00FB752C" w:rsidRPr="003F014C" w:rsidRDefault="00FB752C" w:rsidP="007B66F8">
                                  <w:pPr>
                                    <w:ind w:left="-142"/>
                                    <w:rPr>
                                      <w:i/>
                                    </w:rPr>
                                  </w:pPr>
                                  <w:r w:rsidRPr="003F014C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>Date de notification</w:t>
                                  </w:r>
                                  <w:r w:rsidR="000055AA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1.6pt;margin-top:1.55pt;width:257.15pt;height:6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">
                      <v:textbox>
                        <w:txbxContent>
                          <w:p w:rsidR="003939B9" w:rsidRDefault="00FB752C" w:rsidP="007B66F8">
                            <w:pPr>
                              <w:ind w:left="-142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3F014C">
                              <w:rPr>
                                <w:rFonts w:ascii="Times New Roman" w:hAnsi="Times New Roman"/>
                                <w:b/>
                              </w:rPr>
                              <w:t xml:space="preserve">Service d’Infrastructure de la Défense </w:t>
                            </w:r>
                            <w:r w:rsidR="003939B9">
                              <w:rPr>
                                <w:rFonts w:ascii="Times New Roman" w:hAnsi="Times New Roman"/>
                                <w:b/>
                              </w:rPr>
                              <w:t>(</w:t>
                            </w:r>
                            <w:r w:rsidR="003939B9" w:rsidRPr="003F014C">
                              <w:rPr>
                                <w:rFonts w:ascii="Times New Roman" w:hAnsi="Times New Roman"/>
                                <w:b/>
                              </w:rPr>
                              <w:t>SID)</w:t>
                            </w:r>
                            <w:r w:rsidR="003939B9">
                              <w:rPr>
                                <w:rFonts w:ascii="Times New Roman" w:hAnsi="Times New Roman"/>
                                <w:b/>
                              </w:rPr>
                              <w:t xml:space="preserve"> Nord-Ouest</w:t>
                            </w:r>
                          </w:p>
                          <w:p w:rsidR="00FB752C" w:rsidRPr="000055AA" w:rsidRDefault="00FB752C" w:rsidP="007B66F8">
                            <w:pPr>
                              <w:ind w:left="-142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3F014C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Marché numéro </w:t>
                            </w:r>
                            <w:r w:rsidR="000055AA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ab/>
                            </w:r>
                            <w:r w:rsidR="000055AA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ab/>
                            </w:r>
                          </w:p>
                          <w:p w:rsidR="00FB752C" w:rsidRPr="000055AA" w:rsidRDefault="00FB752C" w:rsidP="007B66F8">
                            <w:pPr>
                              <w:ind w:left="-142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Lot concerné</w:t>
                            </w:r>
                            <w:r w:rsidR="000055AA"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 w:rsidR="000055AA"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</w:p>
                          <w:p w:rsidR="00FB752C" w:rsidRPr="003F014C" w:rsidRDefault="00FB752C" w:rsidP="007B66F8">
                            <w:pPr>
                              <w:ind w:left="-142"/>
                              <w:rPr>
                                <w:i/>
                              </w:rPr>
                            </w:pPr>
                            <w:r w:rsidRPr="003F014C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Date de notification</w:t>
                            </w:r>
                            <w:r w:rsidR="000055AA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075AF" w:rsidRPr="00EB6842" w:rsidRDefault="00E075AF">
      <w:pPr>
        <w:rPr>
          <w:rFonts w:cs="Arial"/>
          <w:sz w:val="20"/>
          <w:szCs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"/>
        <w:gridCol w:w="574"/>
        <w:gridCol w:w="3528"/>
        <w:gridCol w:w="6"/>
        <w:gridCol w:w="561"/>
        <w:gridCol w:w="9"/>
        <w:gridCol w:w="558"/>
        <w:gridCol w:w="9"/>
        <w:gridCol w:w="5822"/>
        <w:gridCol w:w="18"/>
      </w:tblGrid>
      <w:tr w:rsidR="00FB752C" w:rsidRPr="00F614C6" w:rsidTr="00EB6842">
        <w:trPr>
          <w:gridBefore w:val="1"/>
          <w:wBefore w:w="9" w:type="dxa"/>
          <w:trHeight w:val="567"/>
          <w:jc w:val="center"/>
        </w:trPr>
        <w:tc>
          <w:tcPr>
            <w:tcW w:w="57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FB752C" w:rsidRPr="00F614C6" w:rsidRDefault="00FB752C">
            <w:pPr>
              <w:snapToGrid w:val="0"/>
              <w:jc w:val="center"/>
              <w:rPr>
                <w:rFonts w:ascii="Calibri" w:hAnsi="Calibri" w:cs="Calibri"/>
                <w:b/>
                <w:i/>
                <w:sz w:val="32"/>
                <w:szCs w:val="16"/>
              </w:rPr>
            </w:pPr>
          </w:p>
        </w:tc>
        <w:tc>
          <w:tcPr>
            <w:tcW w:w="10511" w:type="dxa"/>
            <w:gridSpan w:val="8"/>
            <w:tcBorders>
              <w:top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:rsidR="00FB752C" w:rsidRPr="00F614C6" w:rsidRDefault="00C42A45" w:rsidP="00F614C6">
            <w:pPr>
              <w:pStyle w:val="Titre1"/>
              <w:keepNext w:val="0"/>
              <w:numPr>
                <w:ilvl w:val="0"/>
                <w:numId w:val="0"/>
              </w:numPr>
              <w:snapToGrid w:val="0"/>
              <w:ind w:left="432"/>
              <w:rPr>
                <w:rFonts w:ascii="Calibri" w:hAnsi="Calibri" w:cs="Calibri"/>
                <w:i/>
                <w:sz w:val="32"/>
                <w:szCs w:val="16"/>
              </w:rPr>
            </w:pPr>
            <w:r w:rsidRPr="00F614C6">
              <w:rPr>
                <w:rFonts w:ascii="Calibri" w:hAnsi="Calibri" w:cs="Calibri"/>
                <w:i/>
                <w:sz w:val="32"/>
                <w:szCs w:val="16"/>
              </w:rPr>
              <w:t>1</w:t>
            </w:r>
            <w:r w:rsidRPr="00F614C6">
              <w:rPr>
                <w:rFonts w:ascii="Calibri" w:hAnsi="Calibri" w:cs="Calibri"/>
                <w:i/>
                <w:sz w:val="32"/>
                <w:szCs w:val="16"/>
                <w:vertAlign w:val="superscript"/>
              </w:rPr>
              <w:t>ère</w:t>
            </w:r>
            <w:r w:rsidRPr="00F614C6">
              <w:rPr>
                <w:rFonts w:ascii="Calibri" w:hAnsi="Calibri" w:cs="Calibri"/>
                <w:i/>
                <w:sz w:val="32"/>
                <w:szCs w:val="16"/>
              </w:rPr>
              <w:t xml:space="preserve"> PARTIE</w:t>
            </w:r>
            <w:r w:rsidR="00FB752C" w:rsidRPr="00F614C6">
              <w:rPr>
                <w:rFonts w:ascii="Calibri" w:hAnsi="Calibri" w:cs="Calibri"/>
                <w:i/>
                <w:sz w:val="32"/>
                <w:szCs w:val="16"/>
              </w:rPr>
              <w:t xml:space="preserve"> –</w:t>
            </w:r>
            <w:r w:rsidRPr="00F614C6">
              <w:rPr>
                <w:rFonts w:ascii="Calibri" w:hAnsi="Calibri" w:cs="Calibri"/>
                <w:i/>
                <w:sz w:val="32"/>
                <w:szCs w:val="16"/>
              </w:rPr>
              <w:t xml:space="preserve"> A Renseigner par SID</w:t>
            </w:r>
            <w:r w:rsidR="00872306">
              <w:rPr>
                <w:rFonts w:ascii="Calibri" w:hAnsi="Calibri" w:cs="Calibri"/>
                <w:i/>
                <w:sz w:val="32"/>
                <w:szCs w:val="16"/>
              </w:rPr>
              <w:t xml:space="preserve"> NO</w:t>
            </w:r>
            <w:bookmarkStart w:id="0" w:name="_GoBack"/>
            <w:bookmarkEnd w:id="0"/>
          </w:p>
        </w:tc>
      </w:tr>
      <w:tr w:rsidR="00CA0566" w:rsidTr="00EB6842">
        <w:trPr>
          <w:gridBefore w:val="1"/>
          <w:wBefore w:w="9" w:type="dxa"/>
          <w:trHeight w:val="567"/>
          <w:jc w:val="center"/>
        </w:trPr>
        <w:tc>
          <w:tcPr>
            <w:tcW w:w="57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CA0566" w:rsidRDefault="00CA0566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2A45">
              <w:rPr>
                <w:rFonts w:ascii="Times New Roman" w:hAnsi="Times New Roman"/>
                <w:b/>
                <w:sz w:val="40"/>
                <w:szCs w:val="16"/>
              </w:rPr>
              <w:t>1</w:t>
            </w:r>
          </w:p>
        </w:tc>
        <w:tc>
          <w:tcPr>
            <w:tcW w:w="3534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CA0566" w:rsidRPr="00CA0566" w:rsidRDefault="00CA0566">
            <w:pPr>
              <w:snapToGrid w:val="0"/>
              <w:rPr>
                <w:rFonts w:ascii="Times New Roman" w:hAnsi="Times New Roman"/>
                <w:b/>
                <w:smallCaps/>
                <w:sz w:val="20"/>
                <w:szCs w:val="16"/>
              </w:rPr>
            </w:pPr>
            <w:r w:rsidRPr="00CA0566">
              <w:rPr>
                <w:rFonts w:ascii="Times New Roman" w:hAnsi="Times New Roman"/>
                <w:b/>
                <w:smallCaps/>
                <w:sz w:val="20"/>
                <w:szCs w:val="16"/>
              </w:rPr>
              <w:t>actions menées par l'organisme</w:t>
            </w:r>
          </w:p>
          <w:p w:rsidR="00CA0566" w:rsidRPr="00CA0566" w:rsidRDefault="00CA0566" w:rsidP="00CA0566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CA0566">
              <w:rPr>
                <w:rFonts w:ascii="Times New Roman" w:hAnsi="Times New Roman"/>
                <w:i/>
                <w:smallCaps/>
                <w:sz w:val="16"/>
                <w:szCs w:val="16"/>
              </w:rPr>
              <w:t>(cocher la case correspondante)</w:t>
            </w:r>
          </w:p>
        </w:tc>
        <w:tc>
          <w:tcPr>
            <w:tcW w:w="6977" w:type="dxa"/>
            <w:gridSpan w:val="6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:rsidR="00CA0566" w:rsidRDefault="00CA0566" w:rsidP="00CA0566">
            <w:pPr>
              <w:pStyle w:val="Titre1"/>
              <w:keepNext w:val="0"/>
              <w:snapToGrid w:val="0"/>
              <w:rPr>
                <w:rFonts w:ascii="Times New Roman" w:hAnsi="Times New Roman"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t>observations</w:t>
            </w:r>
          </w:p>
        </w:tc>
      </w:tr>
      <w:tr w:rsidR="002C393B" w:rsidTr="00EB6842">
        <w:trPr>
          <w:gridBefore w:val="1"/>
          <w:wBefore w:w="9" w:type="dxa"/>
          <w:trHeight w:val="431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393B" w:rsidRDefault="00CA0566" w:rsidP="00CA0566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</w:t>
            </w:r>
            <w:r w:rsidR="002C393B">
              <w:rPr>
                <w:rFonts w:ascii="Times New Roman" w:hAnsi="Times New Roman"/>
                <w:sz w:val="16"/>
                <w:szCs w:val="16"/>
              </w:rPr>
              <w:t>emarque</w:t>
            </w: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C393B">
              <w:rPr>
                <w:rFonts w:ascii="Times New Roman" w:hAnsi="Times New Roman"/>
                <w:sz w:val="16"/>
                <w:szCs w:val="16"/>
              </w:rPr>
              <w:t xml:space="preserve"> verbale</w:t>
            </w: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C393B">
              <w:rPr>
                <w:rFonts w:ascii="Times New Roman" w:hAnsi="Times New Roman"/>
                <w:sz w:val="16"/>
                <w:szCs w:val="16"/>
              </w:rPr>
              <w:t xml:space="preserve"> au titulaire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393B" w:rsidRDefault="00F3019B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64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2C393B" w:rsidRDefault="002C393B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C393B" w:rsidTr="00EB6842">
        <w:trPr>
          <w:gridBefore w:val="1"/>
          <w:wBefore w:w="9" w:type="dxa"/>
          <w:trHeight w:val="409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393B" w:rsidRDefault="00CA0566" w:rsidP="00CA0566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</w:t>
            </w:r>
            <w:r w:rsidR="002C393B">
              <w:rPr>
                <w:rFonts w:ascii="Times New Roman" w:hAnsi="Times New Roman"/>
                <w:sz w:val="16"/>
                <w:szCs w:val="16"/>
              </w:rPr>
              <w:t>emarque</w:t>
            </w: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C393B">
              <w:rPr>
                <w:rFonts w:ascii="Times New Roman" w:hAnsi="Times New Roman"/>
                <w:sz w:val="16"/>
                <w:szCs w:val="16"/>
              </w:rPr>
              <w:t xml:space="preserve"> écrite</w:t>
            </w: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C393B">
              <w:rPr>
                <w:rFonts w:ascii="Times New Roman" w:hAnsi="Times New Roman"/>
                <w:sz w:val="16"/>
                <w:szCs w:val="16"/>
              </w:rPr>
              <w:t xml:space="preserve"> au titulaire </w:t>
            </w:r>
            <w:r w:rsidR="002C393B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="002C393B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Documents à joindre</w:t>
            </w:r>
            <w:r w:rsidR="002C393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393B" w:rsidRDefault="00F3019B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64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2C393B" w:rsidRDefault="002C393B">
            <w:pPr>
              <w:tabs>
                <w:tab w:val="left" w:pos="374"/>
              </w:tabs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075AF" w:rsidTr="00EB6842">
        <w:trPr>
          <w:gridBefore w:val="1"/>
          <w:wBefore w:w="9" w:type="dxa"/>
          <w:trHeight w:val="567"/>
          <w:jc w:val="center"/>
        </w:trPr>
        <w:tc>
          <w:tcPr>
            <w:tcW w:w="57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E075AF" w:rsidRDefault="00E075AF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2A45">
              <w:rPr>
                <w:rFonts w:ascii="Times New Roman" w:hAnsi="Times New Roman"/>
                <w:b/>
                <w:sz w:val="40"/>
                <w:szCs w:val="16"/>
              </w:rPr>
              <w:t>2</w:t>
            </w:r>
          </w:p>
        </w:tc>
        <w:tc>
          <w:tcPr>
            <w:tcW w:w="1051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:rsidR="00E075AF" w:rsidRPr="00CA0566" w:rsidRDefault="00E075AF">
            <w:pPr>
              <w:snapToGrid w:val="0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A0566">
              <w:rPr>
                <w:rFonts w:ascii="Times New Roman" w:hAnsi="Times New Roman"/>
                <w:b/>
                <w:smallCaps/>
                <w:sz w:val="20"/>
                <w:szCs w:val="16"/>
              </w:rPr>
              <w:t>nature de l’incident</w:t>
            </w:r>
            <w:r w:rsidRPr="00CA0566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 </w:t>
            </w:r>
            <w:r w:rsidRPr="00CA0566">
              <w:rPr>
                <w:rFonts w:ascii="Times New Roman" w:hAnsi="Times New Roman"/>
                <w:b/>
                <w:i/>
                <w:sz w:val="16"/>
                <w:szCs w:val="16"/>
              </w:rPr>
              <w:t>(ou des incidents)</w:t>
            </w:r>
          </w:p>
        </w:tc>
      </w:tr>
      <w:tr w:rsidR="00E075AF" w:rsidTr="00EB6842">
        <w:trPr>
          <w:gridBefore w:val="1"/>
          <w:wBefore w:w="9" w:type="dxa"/>
          <w:trHeight w:val="365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C07F00" w:rsidRDefault="00E075AF" w:rsidP="00F3019B">
            <w:pPr>
              <w:snapToGri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A - </w:t>
            </w:r>
            <w:r w:rsidR="00A52313" w:rsidRPr="00C07F00">
              <w:rPr>
                <w:rFonts w:ascii="Times New Roman" w:hAnsi="Times New Roman"/>
                <w:b/>
                <w:smallCaps/>
                <w:sz w:val="16"/>
                <w:szCs w:val="16"/>
              </w:rPr>
              <w:t>PRESTATIONS DÉFECTUEUSES</w:t>
            </w:r>
            <w:r w:rsidRPr="00C07F00">
              <w:rPr>
                <w:rFonts w:ascii="Times New Roman" w:hAnsi="Times New Roman"/>
                <w:b/>
                <w:smallCaps/>
                <w:sz w:val="16"/>
                <w:szCs w:val="16"/>
              </w:rPr>
              <w:t> </w:t>
            </w:r>
          </w:p>
          <w:p w:rsidR="00F3019B" w:rsidRPr="00C07F00" w:rsidRDefault="00E075AF" w:rsidP="00F3019B">
            <w:pPr>
              <w:snapToGri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C07F00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ou exécutées </w:t>
            </w:r>
            <w:r w:rsidR="00F3019B" w:rsidRPr="00C07F00">
              <w:rPr>
                <w:rFonts w:ascii="Times New Roman" w:hAnsi="Times New Roman"/>
                <w:b/>
                <w:smallCaps/>
                <w:sz w:val="16"/>
                <w:szCs w:val="16"/>
              </w:rPr>
              <w:t>P</w:t>
            </w:r>
            <w:r w:rsidRPr="00C07F00"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artiellement </w:t>
            </w:r>
          </w:p>
          <w:p w:rsidR="00E075AF" w:rsidRDefault="00E075AF" w:rsidP="00F3019B">
            <w:pPr>
              <w:snapToGri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C07F00">
              <w:rPr>
                <w:rFonts w:ascii="Times New Roman" w:hAnsi="Times New Roman"/>
                <w:b/>
                <w:smallCaps/>
                <w:sz w:val="16"/>
                <w:szCs w:val="16"/>
              </w:rPr>
              <w:t>ou absence de prestations</w:t>
            </w: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F3019B" w:rsidRDefault="00E075AF" w:rsidP="00FB752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détail des prestations défectueuses et indications des bâtiments concernés</w:t>
            </w:r>
          </w:p>
          <w:p w:rsidR="00E075AF" w:rsidRDefault="00E075AF" w:rsidP="00FB752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ou nombre de jour d’absence de prestations</w:t>
            </w:r>
          </w:p>
        </w:tc>
      </w:tr>
      <w:tr w:rsidR="00E075AF" w:rsidTr="00EB6842">
        <w:trPr>
          <w:gridBefore w:val="1"/>
          <w:wBefore w:w="9" w:type="dxa"/>
          <w:trHeight w:hRule="exact"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E075AF" w:rsidRDefault="00E075AF" w:rsidP="00CA0566">
            <w:pPr>
              <w:snapToGrid w:val="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E075AF" w:rsidRDefault="00E075AF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075AF" w:rsidTr="00EB6842">
        <w:trPr>
          <w:gridBefore w:val="1"/>
          <w:wBefore w:w="9" w:type="dxa"/>
          <w:trHeight w:hRule="exact"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E075AF" w:rsidRDefault="00E075AF" w:rsidP="00CA0566">
            <w:pPr>
              <w:snapToGrid w:val="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E075AF" w:rsidRDefault="00E075AF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075AF" w:rsidTr="00EB6842">
        <w:trPr>
          <w:gridBefore w:val="1"/>
          <w:wBefore w:w="9" w:type="dxa"/>
          <w:trHeight w:hRule="exact"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E075AF" w:rsidRDefault="00E075AF" w:rsidP="00CA0566">
            <w:pPr>
              <w:snapToGrid w:val="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E075AF" w:rsidRDefault="00E075AF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B1404" w:rsidTr="00EB6842">
        <w:trPr>
          <w:gridBefore w:val="1"/>
          <w:wBefore w:w="9" w:type="dxa"/>
          <w:trHeight w:val="23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0B1404" w:rsidRDefault="000B1404" w:rsidP="00C07F00">
            <w:pPr>
              <w:snapToGrid w:val="0"/>
              <w:ind w:left="284" w:hanging="284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B - </w:t>
            </w: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non-respect du calendrier d’exécution</w:t>
            </w:r>
          </w:p>
          <w:p w:rsidR="000B1404" w:rsidRDefault="000B1404" w:rsidP="000B1404">
            <w:pPr>
              <w:snapToGrid w:val="0"/>
              <w:ind w:left="284" w:hanging="284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 xml:space="preserve"> des prestations et fourniture de documents</w:t>
            </w:r>
          </w:p>
        </w:tc>
        <w:tc>
          <w:tcPr>
            <w:tcW w:w="1137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F2F2F2"/>
          </w:tcPr>
          <w:p w:rsidR="000B1404" w:rsidRP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B1404">
              <w:rPr>
                <w:rFonts w:ascii="Times New Roman" w:hAnsi="Times New Roman"/>
                <w:b/>
                <w:smallCaps/>
                <w:sz w:val="16"/>
                <w:szCs w:val="16"/>
              </w:rPr>
              <w:t>Décompte de pénalité</w:t>
            </w:r>
          </w:p>
          <w:p w:rsidR="000B1404" w:rsidRPr="000B1404" w:rsidRDefault="000B1404" w:rsidP="000B1404">
            <w:pPr>
              <w:snapToGrid w:val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t>OUI   -   NON</w:t>
            </w:r>
          </w:p>
        </w:tc>
        <w:tc>
          <w:tcPr>
            <w:tcW w:w="584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0B1404" w:rsidRDefault="000B1404" w:rsidP="00FB752C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DETAIL</w:t>
            </w:r>
          </w:p>
        </w:tc>
      </w:tr>
      <w:tr w:rsidR="000B1404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0B1404" w:rsidRDefault="000B1404" w:rsidP="000B1404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584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  <w:vAlign w:val="center"/>
          </w:tcPr>
          <w:p w:rsidR="000B1404" w:rsidRDefault="000B1404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B1404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0B1404" w:rsidRDefault="000B1404" w:rsidP="000B1404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5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6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584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  <w:vAlign w:val="center"/>
          </w:tcPr>
          <w:p w:rsidR="000B1404" w:rsidRDefault="000B1404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B1404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0B1404" w:rsidRDefault="000B1404" w:rsidP="0044336B">
            <w:pPr>
              <w:snapToGrid w:val="0"/>
              <w:rPr>
                <w:rFonts w:ascii="Times New Roman" w:hAnsi="Times New Roman"/>
                <w:color w:val="0000FF"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7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B1404" w:rsidRDefault="000B1404" w:rsidP="000B1404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8"/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584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  <w:vAlign w:val="center"/>
          </w:tcPr>
          <w:p w:rsidR="000B1404" w:rsidRDefault="000B1404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60690" w:rsidTr="00EB6842">
        <w:trPr>
          <w:gridBefore w:val="1"/>
          <w:wBefore w:w="9" w:type="dxa"/>
          <w:trHeight w:val="567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:rsidR="00760690" w:rsidRPr="00760690" w:rsidRDefault="00760690" w:rsidP="0044336B">
            <w:pPr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554D3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C – </w:t>
            </w:r>
            <w:r w:rsidRPr="0044336B">
              <w:rPr>
                <w:rFonts w:ascii="Times New Roman" w:hAnsi="Times New Roman"/>
                <w:b/>
                <w:smallCaps/>
                <w:sz w:val="16"/>
                <w:szCs w:val="16"/>
              </w:rPr>
              <w:t>autre</w:t>
            </w:r>
            <w:r w:rsidRPr="002554D3">
              <w:rPr>
                <w:rFonts w:ascii="Times New Roman" w:hAnsi="Times New Roman"/>
                <w:b/>
                <w:smallCaps/>
                <w:sz w:val="16"/>
                <w:szCs w:val="16"/>
                <w:lang w:val="en-US"/>
              </w:rPr>
              <w:t xml:space="preserve"> nature </w:t>
            </w:r>
            <w:r w:rsidR="0044336B" w:rsidRPr="0044336B">
              <w:rPr>
                <w:rFonts w:ascii="Times New Roman" w:hAnsi="Times New Roman"/>
                <w:b/>
                <w:smallCaps/>
                <w:sz w:val="16"/>
                <w:szCs w:val="16"/>
              </w:rPr>
              <w:t>d’Incident</w:t>
            </w: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760690" w:rsidRDefault="00760690" w:rsidP="00FB752C">
            <w:pPr>
              <w:snapToGrid w:val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 w:rsidRPr="00FB752C">
              <w:rPr>
                <w:rFonts w:ascii="Times New Roman" w:hAnsi="Times New Roman"/>
                <w:b/>
                <w:smallCaps/>
                <w:sz w:val="16"/>
                <w:szCs w:val="16"/>
              </w:rPr>
              <w:t>observations éventuelles</w:t>
            </w:r>
          </w:p>
        </w:tc>
      </w:tr>
      <w:tr w:rsidR="00760690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760690" w:rsidRDefault="00760690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760690" w:rsidRDefault="00760690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60690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760690" w:rsidRDefault="00760690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760690" w:rsidRDefault="00760690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60690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vAlign w:val="center"/>
          </w:tcPr>
          <w:p w:rsidR="00760690" w:rsidRDefault="00760690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:rsidR="00760690" w:rsidRDefault="00760690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4336B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auto"/>
            </w:tcBorders>
            <w:shd w:val="clear" w:color="auto" w:fill="BFBFBF"/>
            <w:vAlign w:val="center"/>
          </w:tcPr>
          <w:p w:rsidR="0044336B" w:rsidRPr="0044336B" w:rsidRDefault="0044336B" w:rsidP="0044336B">
            <w:pPr>
              <w:snapToGrid w:val="0"/>
              <w:rPr>
                <w:rFonts w:ascii="Times New Roman" w:hAnsi="Times New Roman"/>
                <w:b/>
                <w:szCs w:val="16"/>
              </w:rPr>
            </w:pPr>
            <w:r w:rsidRPr="0044336B">
              <w:rPr>
                <w:rFonts w:ascii="Times New Roman" w:hAnsi="Times New Roman"/>
                <w:b/>
                <w:sz w:val="32"/>
                <w:szCs w:val="16"/>
              </w:rPr>
              <w:t>DESTINATAIRES</w:t>
            </w:r>
          </w:p>
          <w:p w:rsidR="0044336B" w:rsidRPr="0044336B" w:rsidRDefault="00C42A45" w:rsidP="0044336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44336B" w:rsidRPr="0044336B">
              <w:rPr>
                <w:rFonts w:ascii="Times New Roman" w:hAnsi="Times New Roman"/>
                <w:sz w:val="16"/>
                <w:szCs w:val="16"/>
              </w:rPr>
              <w:t>Monsieur le Directeur de la société</w:t>
            </w:r>
          </w:p>
          <w:p w:rsidR="0044336B" w:rsidRDefault="00C42A45" w:rsidP="0044336B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3939B9">
              <w:rPr>
                <w:rFonts w:ascii="Times New Roman" w:hAnsi="Times New Roman"/>
                <w:sz w:val="16"/>
                <w:szCs w:val="16"/>
              </w:rPr>
              <w:t>Copie SID NORD-OUEST</w:t>
            </w:r>
            <w:r w:rsidR="0044336B" w:rsidRPr="0044336B">
              <w:rPr>
                <w:rFonts w:ascii="Times New Roman" w:hAnsi="Times New Roman"/>
                <w:sz w:val="16"/>
                <w:szCs w:val="16"/>
              </w:rPr>
              <w:t>/SAI</w:t>
            </w: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1" w:space="0" w:color="000000"/>
              <w:bottom w:val="single" w:sz="18" w:space="0" w:color="auto"/>
              <w:right w:val="single" w:sz="18" w:space="0" w:color="000000"/>
            </w:tcBorders>
            <w:shd w:val="clear" w:color="auto" w:fill="F2DBDB"/>
          </w:tcPr>
          <w:p w:rsidR="0044336B" w:rsidRPr="00C42A45" w:rsidRDefault="0044336B" w:rsidP="0044336B">
            <w:pPr>
              <w:snapToGrid w:val="0"/>
              <w:rPr>
                <w:rFonts w:ascii="Times New Roman" w:hAnsi="Times New Roman"/>
                <w:b/>
                <w:szCs w:val="16"/>
                <w:u w:val="single"/>
              </w:rPr>
            </w:pPr>
            <w:r w:rsidRPr="00C42A45">
              <w:rPr>
                <w:rFonts w:ascii="Times New Roman" w:hAnsi="Times New Roman"/>
                <w:b/>
                <w:szCs w:val="16"/>
                <w:u w:val="single"/>
              </w:rPr>
              <w:t>Date, Nom et signature du chef de section ingénierie de la maintenance</w:t>
            </w:r>
          </w:p>
          <w:p w:rsidR="0044336B" w:rsidRPr="0044336B" w:rsidRDefault="0044336B" w:rsidP="0044336B">
            <w:pPr>
              <w:snapToGrid w:val="0"/>
              <w:rPr>
                <w:rFonts w:ascii="Times New Roman" w:hAnsi="Times New Roman"/>
                <w:szCs w:val="16"/>
              </w:rPr>
            </w:pPr>
          </w:p>
          <w:p w:rsidR="0044336B" w:rsidRDefault="0044336B" w:rsidP="0044336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:rsidR="0044336B" w:rsidRDefault="0044336B" w:rsidP="0044336B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42A45" w:rsidRPr="00F614C6" w:rsidTr="00EB6842">
        <w:trPr>
          <w:gridBefore w:val="1"/>
          <w:wBefore w:w="9" w:type="dxa"/>
          <w:trHeight w:val="567"/>
          <w:jc w:val="center"/>
        </w:trPr>
        <w:tc>
          <w:tcPr>
            <w:tcW w:w="57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C42A45" w:rsidRPr="00F614C6" w:rsidRDefault="00C42A45" w:rsidP="00FB752C">
            <w:pPr>
              <w:snapToGrid w:val="0"/>
              <w:jc w:val="center"/>
              <w:rPr>
                <w:rFonts w:ascii="Calibri" w:hAnsi="Calibri" w:cs="Calibri"/>
                <w:i/>
                <w:sz w:val="32"/>
                <w:szCs w:val="16"/>
              </w:rPr>
            </w:pPr>
          </w:p>
        </w:tc>
        <w:tc>
          <w:tcPr>
            <w:tcW w:w="10511" w:type="dxa"/>
            <w:gridSpan w:val="8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C42A45" w:rsidRPr="00F614C6" w:rsidRDefault="00C42A45" w:rsidP="00C42A45">
            <w:pPr>
              <w:snapToGrid w:val="0"/>
              <w:jc w:val="center"/>
              <w:rPr>
                <w:rFonts w:ascii="Calibri" w:hAnsi="Calibri" w:cs="Calibri"/>
                <w:i/>
                <w:smallCaps/>
                <w:sz w:val="32"/>
                <w:szCs w:val="16"/>
              </w:rPr>
            </w:pPr>
            <w:r w:rsidRPr="00F614C6">
              <w:rPr>
                <w:rFonts w:ascii="Calibri" w:hAnsi="Calibri" w:cs="Calibri"/>
                <w:i/>
                <w:sz w:val="32"/>
                <w:szCs w:val="16"/>
              </w:rPr>
              <w:t>2</w:t>
            </w:r>
            <w:r w:rsidRPr="00F614C6">
              <w:rPr>
                <w:rFonts w:ascii="Calibri" w:hAnsi="Calibri" w:cs="Calibri"/>
                <w:i/>
                <w:sz w:val="32"/>
                <w:szCs w:val="16"/>
                <w:vertAlign w:val="superscript"/>
              </w:rPr>
              <w:t>ème</w:t>
            </w:r>
            <w:r w:rsidRPr="00F614C6">
              <w:rPr>
                <w:rFonts w:ascii="Calibri" w:hAnsi="Calibri" w:cs="Calibri"/>
                <w:i/>
                <w:sz w:val="32"/>
                <w:szCs w:val="16"/>
              </w:rPr>
              <w:t xml:space="preserve"> PARTIE – A Renseigner par représentant habilité du Titulaire</w:t>
            </w:r>
          </w:p>
        </w:tc>
      </w:tr>
      <w:tr w:rsidR="00FB752C" w:rsidTr="00EB6842">
        <w:trPr>
          <w:gridBefore w:val="1"/>
          <w:wBefore w:w="9" w:type="dxa"/>
          <w:trHeight w:val="567"/>
          <w:jc w:val="center"/>
        </w:trPr>
        <w:tc>
          <w:tcPr>
            <w:tcW w:w="574" w:type="dxa"/>
            <w:tcBorders>
              <w:top w:val="single" w:sz="8" w:space="0" w:color="auto"/>
              <w:left w:val="single" w:sz="18" w:space="0" w:color="auto"/>
              <w:bottom w:val="single" w:sz="8" w:space="0" w:color="000000"/>
            </w:tcBorders>
            <w:shd w:val="clear" w:color="auto" w:fill="D9D9D9"/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2A45">
              <w:rPr>
                <w:rFonts w:ascii="Times New Roman" w:hAnsi="Times New Roman"/>
                <w:b/>
                <w:sz w:val="40"/>
                <w:szCs w:val="16"/>
              </w:rPr>
              <w:t>3</w:t>
            </w:r>
          </w:p>
        </w:tc>
        <w:tc>
          <w:tcPr>
            <w:tcW w:w="3534" w:type="dxa"/>
            <w:gridSpan w:val="2"/>
            <w:tcBorders>
              <w:top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752C" w:rsidRPr="00CA0566" w:rsidRDefault="00FB752C" w:rsidP="00FB752C">
            <w:pPr>
              <w:snapToGrid w:val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20"/>
                <w:szCs w:val="16"/>
              </w:rPr>
              <w:t>TRAITEMENT DU OU DES INCIDENTS</w:t>
            </w:r>
          </w:p>
        </w:tc>
        <w:tc>
          <w:tcPr>
            <w:tcW w:w="11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B752C" w:rsidRPr="00FB752C" w:rsidRDefault="00FB752C" w:rsidP="00FB752C">
            <w:pPr>
              <w:pStyle w:val="Titre1"/>
              <w:keepNext w:val="0"/>
              <w:numPr>
                <w:ilvl w:val="0"/>
                <w:numId w:val="0"/>
              </w:numPr>
              <w:snapToGrid w:val="0"/>
              <w:ind w:left="432" w:hanging="432"/>
              <w:rPr>
                <w:rFonts w:ascii="Times New Roman" w:hAnsi="Times New Roman"/>
                <w:b w:val="0"/>
                <w:smallCaps/>
                <w:sz w:val="16"/>
                <w:szCs w:val="16"/>
              </w:rPr>
            </w:pPr>
            <w:r w:rsidRPr="00FB752C">
              <w:rPr>
                <w:rFonts w:ascii="Times New Roman" w:hAnsi="Times New Roman"/>
                <w:b w:val="0"/>
                <w:smallCaps/>
                <w:sz w:val="16"/>
                <w:szCs w:val="16"/>
              </w:rPr>
              <w:t>O</w:t>
            </w:r>
            <w:r>
              <w:rPr>
                <w:rFonts w:ascii="Times New Roman" w:hAnsi="Times New Roman"/>
                <w:b w:val="0"/>
                <w:smallCaps/>
                <w:sz w:val="16"/>
                <w:szCs w:val="16"/>
              </w:rPr>
              <w:t xml:space="preserve">UI   - </w:t>
            </w:r>
            <w:r w:rsidRPr="00FB752C">
              <w:rPr>
                <w:rFonts w:ascii="Times New Roman" w:hAnsi="Times New Roman"/>
                <w:b w:val="0"/>
                <w:smallCap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mallCaps/>
                <w:sz w:val="16"/>
                <w:szCs w:val="16"/>
              </w:rPr>
              <w:t xml:space="preserve"> </w:t>
            </w:r>
            <w:r w:rsidRPr="00FB752C">
              <w:rPr>
                <w:rFonts w:ascii="Times New Roman" w:hAnsi="Times New Roman"/>
                <w:b w:val="0"/>
                <w:smallCaps/>
                <w:sz w:val="16"/>
                <w:szCs w:val="16"/>
              </w:rPr>
              <w:t>NON</w:t>
            </w:r>
          </w:p>
        </w:tc>
        <w:tc>
          <w:tcPr>
            <w:tcW w:w="58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8" w:space="0" w:color="auto"/>
            </w:tcBorders>
            <w:shd w:val="clear" w:color="auto" w:fill="D9D9D9"/>
            <w:vAlign w:val="center"/>
          </w:tcPr>
          <w:p w:rsidR="00FB752C" w:rsidRPr="00FB752C" w:rsidRDefault="00FB752C" w:rsidP="00FB752C">
            <w:pPr>
              <w:snapToGrid w:val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 w:rsidRPr="00FB752C">
              <w:rPr>
                <w:rFonts w:ascii="Times New Roman" w:hAnsi="Times New Roman"/>
                <w:b/>
                <w:smallCaps/>
                <w:sz w:val="16"/>
                <w:szCs w:val="16"/>
              </w:rPr>
              <w:t>Mesures prises ou à prendre</w:t>
            </w:r>
          </w:p>
        </w:tc>
      </w:tr>
      <w:tr w:rsidR="00FB752C" w:rsidTr="00EB6842">
        <w:trPr>
          <w:gridAfter w:val="1"/>
          <w:wAfter w:w="18" w:type="dxa"/>
          <w:trHeight w:val="284"/>
          <w:jc w:val="center"/>
        </w:trPr>
        <w:tc>
          <w:tcPr>
            <w:tcW w:w="4111" w:type="dxa"/>
            <w:gridSpan w:val="3"/>
            <w:tcBorders>
              <w:left w:val="single" w:sz="18" w:space="0" w:color="auto"/>
            </w:tcBorders>
            <w:vAlign w:val="center"/>
          </w:tcPr>
          <w:p w:rsidR="00FB752C" w:rsidRDefault="00FB752C">
            <w:pPr>
              <w:snapToGrid w:val="0"/>
              <w:ind w:right="161"/>
              <w:rPr>
                <w:rFonts w:ascii="Times New Roman" w:hAnsi="Times New Roman"/>
                <w:spacing w:val="5"/>
                <w:sz w:val="16"/>
                <w:szCs w:val="16"/>
              </w:rPr>
            </w:pPr>
            <w:r w:rsidRPr="00CD77D6">
              <w:rPr>
                <w:rFonts w:ascii="Times New Roman" w:hAnsi="Times New Roman"/>
                <w:sz w:val="16"/>
                <w:szCs w:val="16"/>
              </w:rPr>
              <w:t>Incident traité rapidement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right w:val="single" w:sz="4" w:space="0" w:color="auto"/>
            </w:tcBorders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1" w:space="0" w:color="000000"/>
            </w:tcBorders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1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B752C" w:rsidRDefault="00FB752C" w:rsidP="00FB752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B752C" w:rsidTr="00EB6842">
        <w:trPr>
          <w:gridAfter w:val="1"/>
          <w:wAfter w:w="18" w:type="dxa"/>
          <w:trHeight w:val="284"/>
          <w:jc w:val="center"/>
        </w:trPr>
        <w:tc>
          <w:tcPr>
            <w:tcW w:w="4111" w:type="dxa"/>
            <w:gridSpan w:val="3"/>
            <w:tcBorders>
              <w:top w:val="single" w:sz="1" w:space="0" w:color="000000"/>
              <w:left w:val="single" w:sz="18" w:space="0" w:color="auto"/>
              <w:bottom w:val="single" w:sz="1" w:space="0" w:color="000000"/>
            </w:tcBorders>
            <w:vAlign w:val="center"/>
          </w:tcPr>
          <w:p w:rsidR="00FB752C" w:rsidRDefault="00FB752C">
            <w:pPr>
              <w:snapToGrid w:val="0"/>
              <w:ind w:left="230" w:hanging="23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Incident(s) en cours de règlement</w:t>
            </w:r>
          </w:p>
        </w:tc>
        <w:tc>
          <w:tcPr>
            <w:tcW w:w="5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8" w:space="0" w:color="auto"/>
            </w:tcBorders>
            <w:vAlign w:val="center"/>
          </w:tcPr>
          <w:p w:rsidR="00FB752C" w:rsidRDefault="00FB752C" w:rsidP="00FB752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B752C" w:rsidTr="00EB6842">
        <w:trPr>
          <w:gridAfter w:val="1"/>
          <w:wAfter w:w="18" w:type="dxa"/>
          <w:trHeight w:val="284"/>
          <w:jc w:val="center"/>
        </w:trPr>
        <w:tc>
          <w:tcPr>
            <w:tcW w:w="4111" w:type="dxa"/>
            <w:gridSpan w:val="3"/>
            <w:tcBorders>
              <w:top w:val="single" w:sz="1" w:space="0" w:color="000000"/>
              <w:left w:val="single" w:sz="18" w:space="0" w:color="auto"/>
              <w:bottom w:val="single" w:sz="1" w:space="0" w:color="000000"/>
            </w:tcBorders>
            <w:vAlign w:val="center"/>
          </w:tcPr>
          <w:p w:rsidR="00FB752C" w:rsidRDefault="00FB752C">
            <w:pPr>
              <w:snapToGrid w:val="0"/>
              <w:ind w:left="230" w:hanging="23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Incident(s) non réglé(s) à ce jour</w:t>
            </w:r>
          </w:p>
        </w:tc>
        <w:tc>
          <w:tcPr>
            <w:tcW w:w="5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vAlign w:val="center"/>
          </w:tcPr>
          <w:p w:rsidR="00FB752C" w:rsidRDefault="00FB752C" w:rsidP="00FB752C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sz w:val="16"/>
                <w:szCs w:val="16"/>
              </w:rPr>
              <w:instrText xml:space="preserve"> FORMCHECKBOX </w:instrText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</w:r>
            <w:r w:rsidR="00872306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1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8" w:space="0" w:color="auto"/>
            </w:tcBorders>
            <w:vAlign w:val="center"/>
          </w:tcPr>
          <w:p w:rsidR="00FB752C" w:rsidRDefault="00FB752C" w:rsidP="00FB752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42A45" w:rsidTr="00EB6842">
        <w:trPr>
          <w:gridBefore w:val="1"/>
          <w:wBefore w:w="9" w:type="dxa"/>
          <w:trHeight w:val="284"/>
          <w:jc w:val="center"/>
        </w:trPr>
        <w:tc>
          <w:tcPr>
            <w:tcW w:w="4108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auto"/>
            </w:tcBorders>
            <w:shd w:val="clear" w:color="auto" w:fill="BFBFBF"/>
            <w:vAlign w:val="center"/>
          </w:tcPr>
          <w:p w:rsidR="00C42A45" w:rsidRPr="0044336B" w:rsidRDefault="00C42A45" w:rsidP="004541AF">
            <w:pPr>
              <w:snapToGrid w:val="0"/>
              <w:rPr>
                <w:rFonts w:ascii="Times New Roman" w:hAnsi="Times New Roman"/>
                <w:b/>
                <w:szCs w:val="16"/>
              </w:rPr>
            </w:pPr>
            <w:r w:rsidRPr="0044336B">
              <w:rPr>
                <w:rFonts w:ascii="Times New Roman" w:hAnsi="Times New Roman"/>
                <w:b/>
                <w:sz w:val="32"/>
                <w:szCs w:val="16"/>
              </w:rPr>
              <w:t>DESTINATAIRES</w:t>
            </w:r>
          </w:p>
          <w:p w:rsidR="00C42A45" w:rsidRDefault="003939B9" w:rsidP="004541A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SID Nord-Ouest</w:t>
            </w:r>
            <w:r w:rsidR="00C42A45">
              <w:rPr>
                <w:rFonts w:ascii="Times New Roman" w:hAnsi="Times New Roman"/>
                <w:sz w:val="16"/>
                <w:szCs w:val="16"/>
              </w:rPr>
              <w:t>/SAI Quartier Margueritte</w:t>
            </w:r>
          </w:p>
          <w:p w:rsidR="00C42A45" w:rsidRPr="0044336B" w:rsidRDefault="00C42A45" w:rsidP="004541A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BP 14 35998 Rennes Cedex 9</w:t>
            </w:r>
          </w:p>
          <w:p w:rsidR="00C42A45" w:rsidRDefault="00C42A45" w:rsidP="004541AF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977" w:type="dxa"/>
            <w:gridSpan w:val="6"/>
            <w:tcBorders>
              <w:top w:val="single" w:sz="8" w:space="0" w:color="000000"/>
              <w:left w:val="single" w:sz="1" w:space="0" w:color="000000"/>
              <w:bottom w:val="single" w:sz="18" w:space="0" w:color="auto"/>
              <w:right w:val="single" w:sz="18" w:space="0" w:color="000000"/>
            </w:tcBorders>
            <w:shd w:val="clear" w:color="auto" w:fill="F2DBDB"/>
          </w:tcPr>
          <w:p w:rsidR="00C42A45" w:rsidRPr="00C42A45" w:rsidRDefault="00C42A45" w:rsidP="004541AF">
            <w:pPr>
              <w:snapToGrid w:val="0"/>
              <w:rPr>
                <w:rFonts w:ascii="Times New Roman" w:hAnsi="Times New Roman"/>
                <w:b/>
                <w:szCs w:val="16"/>
                <w:u w:val="single"/>
              </w:rPr>
            </w:pPr>
            <w:r w:rsidRPr="00C42A45">
              <w:rPr>
                <w:rFonts w:ascii="Times New Roman" w:hAnsi="Times New Roman"/>
                <w:b/>
                <w:szCs w:val="16"/>
                <w:u w:val="single"/>
              </w:rPr>
              <w:t>Date, Nom et signature du responsable habilité de l’entreprise</w:t>
            </w:r>
          </w:p>
          <w:p w:rsidR="00C42A45" w:rsidRPr="00C42A45" w:rsidRDefault="00C42A45" w:rsidP="004541AF">
            <w:pPr>
              <w:snapToGrid w:val="0"/>
              <w:rPr>
                <w:rFonts w:ascii="Times New Roman" w:hAnsi="Times New Roman"/>
                <w:b/>
                <w:szCs w:val="16"/>
                <w:u w:val="single"/>
              </w:rPr>
            </w:pPr>
          </w:p>
          <w:p w:rsidR="00C42A45" w:rsidRDefault="00C42A45" w:rsidP="004541A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:rsidR="00C42A45" w:rsidRDefault="00C42A45" w:rsidP="004541AF">
            <w:pPr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E075AF" w:rsidRDefault="00E075AF">
      <w:pPr>
        <w:ind w:left="1134" w:right="1134"/>
        <w:rPr>
          <w:sz w:val="16"/>
          <w:szCs w:val="16"/>
        </w:rPr>
      </w:pPr>
    </w:p>
    <w:p w:rsidR="00E075AF" w:rsidRDefault="00E075AF">
      <w:pPr>
        <w:ind w:left="1134" w:right="1134"/>
      </w:pPr>
    </w:p>
    <w:sectPr w:rsidR="00E075AF" w:rsidSect="00760690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851" w:right="567" w:bottom="907" w:left="425" w:header="397" w:footer="1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F9F" w:rsidRDefault="00B70F9F">
      <w:r>
        <w:separator/>
      </w:r>
    </w:p>
  </w:endnote>
  <w:endnote w:type="continuationSeparator" w:id="0">
    <w:p w:rsidR="00B70F9F" w:rsidRDefault="00B7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fthAve">
    <w:altName w:val="Times New Roman"/>
    <w:charset w:val="00"/>
    <w:family w:val="auto"/>
    <w:pitch w:val="variable"/>
  </w:font>
  <w:font w:name="BOOKMAN">
    <w:altName w:val="Bookman Old Style"/>
    <w:charset w:val="00"/>
    <w:family w:val="roman"/>
    <w:pitch w:val="variable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2C" w:rsidRDefault="00FB752C">
    <w:pPr>
      <w:pStyle w:val="Pieddepage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7230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7230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FB752C" w:rsidRDefault="00FB752C">
    <w:pPr>
      <w:pStyle w:val="Pieddepage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2C" w:rsidRDefault="00FB752C">
    <w:pPr>
      <w:pStyle w:val="Pieddepage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5430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FB752C" w:rsidRDefault="00FB752C">
    <w:pPr>
      <w:pStyle w:val="En-tte"/>
      <w:keepLines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F9F" w:rsidRDefault="00B70F9F">
      <w:r>
        <w:separator/>
      </w:r>
    </w:p>
  </w:footnote>
  <w:footnote w:type="continuationSeparator" w:id="0">
    <w:p w:rsidR="00B70F9F" w:rsidRDefault="00B70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842" w:rsidRPr="00EB6842" w:rsidRDefault="00EB6842" w:rsidP="00EB6842">
    <w:pPr>
      <w:jc w:val="center"/>
      <w:rPr>
        <w:rFonts w:ascii="Times New Roman" w:hAnsi="Times New Roman"/>
        <w:b/>
        <w:bCs/>
        <w:color w:val="000000"/>
        <w:sz w:val="20"/>
        <w:szCs w:val="16"/>
      </w:rPr>
    </w:pPr>
    <w:r w:rsidRPr="00EB6842">
      <w:rPr>
        <w:rFonts w:ascii="Times New Roman" w:hAnsi="Times New Roman"/>
        <w:b/>
        <w:bCs/>
        <w:sz w:val="20"/>
        <w:szCs w:val="16"/>
      </w:rPr>
      <w:t xml:space="preserve">Annexe </w:t>
    </w:r>
    <w:r>
      <w:rPr>
        <w:rFonts w:ascii="Times New Roman" w:hAnsi="Times New Roman"/>
        <w:b/>
        <w:bCs/>
        <w:sz w:val="20"/>
        <w:szCs w:val="16"/>
      </w:rPr>
      <w:t>3</w:t>
    </w:r>
    <w:r w:rsidRPr="00EB6842">
      <w:rPr>
        <w:rFonts w:ascii="Times New Roman" w:hAnsi="Times New Roman"/>
        <w:b/>
        <w:bCs/>
        <w:sz w:val="20"/>
        <w:szCs w:val="16"/>
      </w:rPr>
      <w:t xml:space="preserve"> au CCP</w:t>
    </w:r>
  </w:p>
  <w:p w:rsidR="00EB6842" w:rsidRPr="00011DC5" w:rsidRDefault="00EB6842" w:rsidP="0076670B">
    <w:pPr>
      <w:tabs>
        <w:tab w:val="center" w:pos="4536"/>
        <w:tab w:val="right" w:pos="10773"/>
      </w:tabs>
      <w:suppressAutoHyphens w:val="0"/>
      <w:ind w:left="142" w:right="140"/>
      <w:rPr>
        <w:rFonts w:ascii="Times" w:hAnsi="Times" w:cs="Times"/>
        <w:szCs w:val="24"/>
        <w:lang w:eastAsia="fr-FR"/>
      </w:rPr>
    </w:pPr>
    <w:r w:rsidRPr="00EB6842">
      <w:rPr>
        <w:rFonts w:ascii="Times" w:hAnsi="Times" w:cs="Times"/>
        <w:i/>
        <w:sz w:val="16"/>
        <w:szCs w:val="16"/>
        <w:lang w:eastAsia="fr-FR"/>
      </w:rPr>
      <w:t xml:space="preserve">Approvisionnement </w:t>
    </w:r>
    <w:r w:rsidR="00764BEE">
      <w:rPr>
        <w:rFonts w:ascii="Times" w:hAnsi="Times" w:cs="Times"/>
        <w:i/>
        <w:sz w:val="16"/>
        <w:szCs w:val="16"/>
        <w:lang w:eastAsia="fr-FR"/>
      </w:rPr>
      <w:t xml:space="preserve">de </w:t>
    </w:r>
    <w:r w:rsidR="00764BEE">
      <w:rPr>
        <w:rFonts w:cstheme="minorHAnsi"/>
        <w:i/>
        <w:sz w:val="16"/>
        <w:szCs w:val="16"/>
        <w:lang w:eastAsia="fr-FR"/>
      </w:rPr>
      <w:t xml:space="preserve">fournitures matériaux et </w:t>
    </w:r>
    <w:r w:rsidR="00764BEE" w:rsidRPr="00872306">
      <w:rPr>
        <w:rFonts w:cs="Arial"/>
        <w:i/>
        <w:sz w:val="16"/>
        <w:szCs w:val="16"/>
        <w:lang w:eastAsia="fr-FR"/>
      </w:rPr>
      <w:t xml:space="preserve">matériels en </w:t>
    </w:r>
    <w:r w:rsidR="0076670B" w:rsidRPr="00872306">
      <w:rPr>
        <w:rFonts w:cs="Arial"/>
        <w:i/>
        <w:sz w:val="16"/>
        <w:szCs w:val="16"/>
        <w:lang w:eastAsia="fr-FR"/>
      </w:rPr>
      <w:t>quincaillerie pour</w:t>
    </w:r>
    <w:r w:rsidRPr="00872306">
      <w:rPr>
        <w:rFonts w:cs="Arial"/>
        <w:i/>
        <w:sz w:val="16"/>
        <w:szCs w:val="16"/>
        <w:lang w:eastAsia="fr-FR"/>
      </w:rPr>
      <w:t xml:space="preserve"> </w:t>
    </w:r>
    <w:r w:rsidR="00E91D8D" w:rsidRPr="00872306">
      <w:rPr>
        <w:rFonts w:cs="Arial"/>
        <w:i/>
        <w:sz w:val="16"/>
        <w:szCs w:val="16"/>
        <w:lang w:eastAsia="fr-FR"/>
      </w:rPr>
      <w:t>les unités soutenues</w:t>
    </w:r>
    <w:r w:rsidR="00C34139" w:rsidRPr="00872306">
      <w:rPr>
        <w:rFonts w:cs="Arial"/>
        <w:i/>
        <w:sz w:val="16"/>
        <w:szCs w:val="16"/>
        <w:lang w:eastAsia="fr-FR"/>
      </w:rPr>
      <w:t xml:space="preserve"> par </w:t>
    </w:r>
    <w:r w:rsidRPr="00872306">
      <w:rPr>
        <w:rFonts w:cs="Arial"/>
        <w:i/>
        <w:sz w:val="16"/>
        <w:szCs w:val="16"/>
        <w:lang w:eastAsia="fr-FR"/>
      </w:rPr>
      <w:t>l</w:t>
    </w:r>
    <w:r w:rsidR="0076670B" w:rsidRPr="00872306">
      <w:rPr>
        <w:rFonts w:cs="Arial"/>
        <w:i/>
        <w:sz w:val="16"/>
        <w:szCs w:val="16"/>
        <w:lang w:eastAsia="fr-FR"/>
      </w:rPr>
      <w:t>e SID NO</w:t>
    </w:r>
    <w:r w:rsidR="00011DC5" w:rsidRPr="00872306">
      <w:rPr>
        <w:rFonts w:cs="Arial"/>
        <w:i/>
        <w:sz w:val="16"/>
        <w:szCs w:val="16"/>
        <w:lang w:eastAsia="fr-FR"/>
      </w:rPr>
      <w:t>- AMS / BGA / CBG / EVX / BCY / TRS / RVC</w:t>
    </w:r>
    <w:r w:rsidR="00011DC5" w:rsidRPr="00872306">
      <w:rPr>
        <w:rFonts w:cs="Arial"/>
        <w:i/>
        <w:sz w:val="16"/>
        <w:szCs w:val="16"/>
        <w:lang w:eastAsia="fr-FR"/>
      </w:rPr>
      <w:tab/>
    </w:r>
    <w:r w:rsidR="00011DC5">
      <w:rPr>
        <w:rFonts w:ascii="Times" w:hAnsi="Times" w:cs="Times"/>
        <w:szCs w:val="24"/>
        <w:lang w:eastAsia="fr-FR"/>
      </w:rPr>
      <w:tab/>
    </w:r>
    <w:r w:rsidRPr="00EB6842">
      <w:rPr>
        <w:rFonts w:ascii="Times" w:hAnsi="Times" w:cs="Times"/>
        <w:b/>
        <w:i/>
        <w:sz w:val="16"/>
        <w:szCs w:val="16"/>
        <w:lang w:eastAsia="fr-FR"/>
      </w:rPr>
      <w:t xml:space="preserve">Projet n° </w:t>
    </w:r>
    <w:r w:rsidR="003939B9">
      <w:rPr>
        <w:rFonts w:ascii="Times" w:hAnsi="Times" w:cs="Times"/>
        <w:b/>
        <w:i/>
        <w:sz w:val="16"/>
        <w:szCs w:val="16"/>
        <w:lang w:eastAsia="fr-FR"/>
      </w:rPr>
      <w:t>24-015Bis</w:t>
    </w:r>
  </w:p>
  <w:p w:rsidR="00EB6842" w:rsidRPr="00EB6842" w:rsidRDefault="00EB6842" w:rsidP="00EB6842">
    <w:pPr>
      <w:tabs>
        <w:tab w:val="center" w:pos="4536"/>
        <w:tab w:val="right" w:pos="9072"/>
      </w:tabs>
      <w:suppressAutoHyphens w:val="0"/>
      <w:ind w:left="-567"/>
      <w:rPr>
        <w:rFonts w:ascii="Times" w:hAnsi="Times" w:cs="Times"/>
        <w:sz w:val="10"/>
        <w:szCs w:val="24"/>
        <w:lang w:eastAsia="fr-FR"/>
      </w:rPr>
    </w:pPr>
  </w:p>
  <w:p w:rsidR="00FB752C" w:rsidRPr="00872306" w:rsidRDefault="00FB752C">
    <w:pPr>
      <w:pStyle w:val="En-tte"/>
      <w:tabs>
        <w:tab w:val="clear" w:pos="4536"/>
        <w:tab w:val="clear" w:pos="9072"/>
      </w:tabs>
      <w:spacing w:line="120" w:lineRule="auto"/>
      <w:ind w:right="142"/>
      <w:rPr>
        <w:rFonts w:cs="Arial"/>
      </w:rPr>
    </w:pPr>
  </w:p>
  <w:p w:rsidR="00A52313" w:rsidRDefault="00A52313">
    <w:pPr>
      <w:pStyle w:val="En-tte"/>
      <w:tabs>
        <w:tab w:val="clear" w:pos="4536"/>
        <w:tab w:val="clear" w:pos="9072"/>
      </w:tabs>
      <w:spacing w:line="120" w:lineRule="auto"/>
      <w:ind w:right="14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52C" w:rsidRDefault="00FB752C">
    <w:pPr>
      <w:pStyle w:val="Lgende1"/>
      <w:spacing w:before="0" w:after="0"/>
      <w:rPr>
        <w:rFonts w:ascii="Times New Roman" w:hAnsi="Times New Roman"/>
        <w:b w:val="0"/>
        <w:color w:val="00000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Annexe 2 au CCP</w:t>
    </w:r>
  </w:p>
  <w:p w:rsidR="00FB752C" w:rsidRPr="001D3A8E" w:rsidRDefault="00FB752C" w:rsidP="00921D08">
    <w:pPr>
      <w:tabs>
        <w:tab w:val="center" w:pos="4536"/>
        <w:tab w:val="right" w:pos="9072"/>
      </w:tabs>
      <w:ind w:left="284"/>
    </w:pPr>
    <w:r w:rsidRPr="00D27241">
      <w:rPr>
        <w:i/>
        <w:sz w:val="16"/>
        <w:szCs w:val="16"/>
      </w:rPr>
      <w:t>Approvisionnement des équipes de travaux des régies en fournitures, matériels et matériaux pour les sites soutenus par l’ESID de Rennes</w:t>
    </w:r>
    <w:r w:rsidRPr="00D27241">
      <w:rPr>
        <w:sz w:val="16"/>
        <w:szCs w:val="16"/>
      </w:rPr>
      <w:tab/>
      <w:t xml:space="preserve">          </w:t>
    </w:r>
    <w:proofErr w:type="gramStart"/>
    <w:r w:rsidRPr="00D27241">
      <w:rPr>
        <w:i/>
        <w:sz w:val="16"/>
        <w:szCs w:val="16"/>
      </w:rPr>
      <w:t>Projet  n</w:t>
    </w:r>
    <w:proofErr w:type="gramEnd"/>
    <w:r w:rsidRPr="001D3A8E">
      <w:rPr>
        <w:i/>
        <w:sz w:val="16"/>
        <w:szCs w:val="16"/>
      </w:rPr>
      <w:t xml:space="preserve">° </w:t>
    </w:r>
    <w:r>
      <w:rPr>
        <w:i/>
        <w:sz w:val="16"/>
        <w:szCs w:val="16"/>
      </w:rPr>
      <w:t>16-118</w:t>
    </w:r>
  </w:p>
  <w:p w:rsidR="00FB752C" w:rsidRDefault="00FB752C" w:rsidP="00921D08">
    <w:pPr>
      <w:tabs>
        <w:tab w:val="right" w:pos="10773"/>
      </w:tabs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3"/>
      <w:numFmt w:val="bullet"/>
      <w:lvlText w:val="-"/>
      <w:lvlJc w:val="left"/>
      <w:pPr>
        <w:tabs>
          <w:tab w:val="num" w:pos="436"/>
        </w:tabs>
        <w:ind w:left="4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2F9824ED"/>
    <w:multiLevelType w:val="hybridMultilevel"/>
    <w:tmpl w:val="E2B004D4"/>
    <w:lvl w:ilvl="0" w:tplc="B66601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C4"/>
    <w:rsid w:val="000055AA"/>
    <w:rsid w:val="00011DC5"/>
    <w:rsid w:val="000523C9"/>
    <w:rsid w:val="00085501"/>
    <w:rsid w:val="000B1404"/>
    <w:rsid w:val="0014557A"/>
    <w:rsid w:val="00150528"/>
    <w:rsid w:val="001D3A8E"/>
    <w:rsid w:val="001F5E1D"/>
    <w:rsid w:val="002554D3"/>
    <w:rsid w:val="002C393B"/>
    <w:rsid w:val="0037083F"/>
    <w:rsid w:val="003939B9"/>
    <w:rsid w:val="003F014C"/>
    <w:rsid w:val="003F17DE"/>
    <w:rsid w:val="004012C6"/>
    <w:rsid w:val="00426916"/>
    <w:rsid w:val="0044336B"/>
    <w:rsid w:val="004541AF"/>
    <w:rsid w:val="00491AC8"/>
    <w:rsid w:val="00504BAC"/>
    <w:rsid w:val="0056491E"/>
    <w:rsid w:val="00592B22"/>
    <w:rsid w:val="00760690"/>
    <w:rsid w:val="00764BEE"/>
    <w:rsid w:val="0076670B"/>
    <w:rsid w:val="0078588D"/>
    <w:rsid w:val="007B66F8"/>
    <w:rsid w:val="007E2944"/>
    <w:rsid w:val="008038AE"/>
    <w:rsid w:val="00830B22"/>
    <w:rsid w:val="00836C6D"/>
    <w:rsid w:val="00854303"/>
    <w:rsid w:val="00872306"/>
    <w:rsid w:val="00876476"/>
    <w:rsid w:val="008C79DF"/>
    <w:rsid w:val="008E2F27"/>
    <w:rsid w:val="009032D9"/>
    <w:rsid w:val="00910AB9"/>
    <w:rsid w:val="00921D08"/>
    <w:rsid w:val="00A25D7F"/>
    <w:rsid w:val="00A52313"/>
    <w:rsid w:val="00AB7B78"/>
    <w:rsid w:val="00B553AD"/>
    <w:rsid w:val="00B70F9F"/>
    <w:rsid w:val="00BA350B"/>
    <w:rsid w:val="00C05EC4"/>
    <w:rsid w:val="00C07F00"/>
    <w:rsid w:val="00C34139"/>
    <w:rsid w:val="00C42A45"/>
    <w:rsid w:val="00C86182"/>
    <w:rsid w:val="00CA0566"/>
    <w:rsid w:val="00CB446B"/>
    <w:rsid w:val="00CD77D6"/>
    <w:rsid w:val="00E075AF"/>
    <w:rsid w:val="00E62C64"/>
    <w:rsid w:val="00E664BC"/>
    <w:rsid w:val="00E91D8D"/>
    <w:rsid w:val="00EB6842"/>
    <w:rsid w:val="00ED2DF2"/>
    <w:rsid w:val="00F3019B"/>
    <w:rsid w:val="00F614C6"/>
    <w:rsid w:val="00FB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6A5DAF35"/>
  <w15:chartTrackingRefBased/>
  <w15:docId w15:val="{0F004474-2F55-496A-A877-D450641A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Narrow" w:hAnsi="Arial Narrow"/>
      <w:b/>
      <w:sz w:val="2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100" w:after="100"/>
      <w:ind w:left="-10841" w:right="-142" w:firstLine="0"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402"/>
      </w:tabs>
      <w:spacing w:before="40" w:after="40"/>
      <w:ind w:left="201" w:hanging="201"/>
      <w:outlineLvl w:val="2"/>
    </w:pPr>
    <w:rPr>
      <w:rFonts w:cs="Arial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position w:val="6"/>
      <w:sz w:val="16"/>
    </w:rPr>
  </w:style>
  <w:style w:type="character" w:styleId="Numrodepage">
    <w:name w:val="page number"/>
    <w:basedOn w:val="Policepardfaut1"/>
    <w:semiHidden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Corpsdetexte">
    <w:name w:val="Body Text"/>
    <w:basedOn w:val="Normal"/>
    <w:semiHidden/>
    <w:pPr>
      <w:spacing w:after="120"/>
    </w:p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next w:val="Normal"/>
    <w:pPr>
      <w:spacing w:before="240" w:after="240"/>
      <w:jc w:val="center"/>
    </w:pPr>
    <w:rPr>
      <w:rFonts w:ascii="FifthAve" w:hAnsi="FifthAve"/>
      <w:b/>
      <w:bCs/>
      <w:sz w:val="72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demacro1">
    <w:name w:val="Texte de macro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BOOKMAN" w:eastAsia="Arial" w:hAnsi="BOOKMAN"/>
      <w:lang w:eastAsia="ar-SA"/>
    </w:rPr>
  </w:style>
  <w:style w:type="paragraph" w:styleId="TM1">
    <w:name w:val="toc 1"/>
    <w:basedOn w:val="Normal"/>
    <w:next w:val="Normal"/>
    <w:semiHidden/>
    <w:pPr>
      <w:tabs>
        <w:tab w:val="left" w:pos="1985"/>
        <w:tab w:val="right" w:leader="dot" w:pos="11057"/>
      </w:tabs>
      <w:ind w:left="284" w:right="284"/>
    </w:pPr>
    <w:rPr>
      <w:rFonts w:ascii="Century Schoolbook" w:hAnsi="Century Schoolbook"/>
      <w:cap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Index71">
    <w:name w:val="Index 71"/>
    <w:basedOn w:val="Normal"/>
    <w:next w:val="Normal"/>
    <w:pPr>
      <w:ind w:left="1698"/>
    </w:pPr>
    <w:rPr>
      <w:rFonts w:ascii="Times" w:hAnsi="Times"/>
      <w:sz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PieddepageCar">
    <w:name w:val="Pied de page Car"/>
    <w:link w:val="Pieddepage"/>
    <w:uiPriority w:val="99"/>
    <w:rsid w:val="00760690"/>
    <w:rPr>
      <w:rFonts w:ascii="Arial" w:hAnsi="Arial"/>
      <w:sz w:val="22"/>
      <w:lang w:eastAsia="ar-SA"/>
    </w:rPr>
  </w:style>
  <w:style w:type="table" w:styleId="Grilledutableau">
    <w:name w:val="Table Grid"/>
    <w:basedOn w:val="TableauNormal"/>
    <w:uiPriority w:val="59"/>
    <w:rsid w:val="000B1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D’INCIDENT  concernant un marché de (*)</vt:lpstr>
    </vt:vector>
  </TitlesOfParts>
  <Company>Cirisi Rennes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D’INCIDENT  concernant un marché de (*)</dc:title>
  <dc:subject/>
  <dc:creator>LE GALL</dc:creator>
  <cp:keywords/>
  <cp:lastModifiedBy>TREZERES Christophe ASC CAT. 1B</cp:lastModifiedBy>
  <cp:revision>4</cp:revision>
  <cp:lastPrinted>2019-01-15T09:16:00Z</cp:lastPrinted>
  <dcterms:created xsi:type="dcterms:W3CDTF">2025-05-16T13:17:00Z</dcterms:created>
  <dcterms:modified xsi:type="dcterms:W3CDTF">2025-05-21T07:36:00Z</dcterms:modified>
</cp:coreProperties>
</file>