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7DB48A27" w14:textId="77777777" w:rsidR="001A1301" w:rsidRPr="009E4F1B" w:rsidRDefault="001A1301" w:rsidP="001A1301">
      <w:pPr>
        <w:jc w:val="center"/>
        <w:rPr>
          <w:rFonts w:ascii="Arial Narrow" w:hAnsi="Arial Narrow"/>
          <w:sz w:val="28"/>
          <w:szCs w:val="28"/>
        </w:rPr>
      </w:pPr>
      <w:r w:rsidRPr="00C96B72">
        <w:rPr>
          <w:rFonts w:ascii="Arial Narrow" w:hAnsi="Arial Narrow"/>
          <w:sz w:val="28"/>
          <w:szCs w:val="28"/>
        </w:rPr>
        <w:t>Marché de conception scénographique et assistance</w:t>
      </w:r>
      <w:r>
        <w:rPr>
          <w:rFonts w:ascii="Arial Narrow" w:hAnsi="Arial Narrow"/>
          <w:sz w:val="28"/>
          <w:szCs w:val="28"/>
        </w:rPr>
        <w:t xml:space="preserve"> technique à la réalisation de l’</w:t>
      </w:r>
      <w:r w:rsidRPr="00C96B72">
        <w:rPr>
          <w:rFonts w:ascii="Arial Narrow" w:hAnsi="Arial Narrow"/>
          <w:sz w:val="28"/>
          <w:szCs w:val="28"/>
        </w:rPr>
        <w:t xml:space="preserve">exposition temporaire « </w:t>
      </w:r>
      <w:r>
        <w:rPr>
          <w:rFonts w:ascii="Arial Narrow" w:hAnsi="Arial Narrow"/>
          <w:sz w:val="28"/>
          <w:szCs w:val="28"/>
        </w:rPr>
        <w:t>Mary Cassatt : Le choix de l’indépendance »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1340D669" w14:textId="26392B5B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3E4867E3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1A1301" w:rsidRPr="009C1F4C">
              <w:rPr>
                <w:rFonts w:ascii="Arial Narrow" w:hAnsi="Arial Narrow"/>
                <w:b/>
                <w:sz w:val="22"/>
                <w:szCs w:val="22"/>
              </w:rPr>
              <w:t>2024-285</w:t>
            </w:r>
          </w:p>
          <w:p w14:paraId="2816BE26" w14:textId="295B0DD4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1A1301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581A6CE2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1A1301" w:rsidRPr="00A36BEA">
                  <w:rPr>
                    <w:rFonts w:ascii="Arial Narrow" w:hAnsi="Arial Narrow"/>
                  </w:rPr>
                  <w:t>Procédure adaptée restreinte en application des dispositions de l’article L. 2123-1, du 3° de l’article R. 2123-1 et des articles R2123-4 à R. 2123-6 du code de la commande publique</w:t>
                </w:r>
              </w:sdtContent>
            </w:sdt>
          </w:p>
          <w:p w14:paraId="35E4CCCA" w14:textId="0542D138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1A1301">
                  <w:rPr>
                    <w:rFonts w:ascii="Arial Narrow" w:hAnsi="Arial Narrow"/>
                  </w:rPr>
                  <w:t>- Marché forfaitaire.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741B1">
        <w:rPr>
          <w:rFonts w:ascii="Arial Narrow" w:hAnsi="Arial Narrow" w:cs="Calibri Light"/>
        </w:rPr>
      </w:r>
      <w:r w:rsidR="009741B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741B1">
        <w:rPr>
          <w:rFonts w:ascii="Arial Narrow" w:hAnsi="Arial Narrow" w:cs="Calibri Light"/>
        </w:rPr>
      </w:r>
      <w:r w:rsidR="009741B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741B1">
        <w:rPr>
          <w:rFonts w:ascii="Arial Narrow" w:hAnsi="Arial Narrow" w:cs="Calibri Light"/>
        </w:rPr>
      </w:r>
      <w:r w:rsidR="009741B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741B1">
        <w:rPr>
          <w:rFonts w:ascii="Arial Narrow" w:hAnsi="Arial Narrow" w:cs="Calibri Light"/>
        </w:rPr>
      </w:r>
      <w:r w:rsidR="009741B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741B1">
        <w:rPr>
          <w:rFonts w:ascii="Arial Narrow" w:hAnsi="Arial Narrow" w:cs="Calibri Light"/>
        </w:rPr>
      </w:r>
      <w:r w:rsidR="009741B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741B1">
        <w:rPr>
          <w:rFonts w:ascii="Arial Narrow" w:hAnsi="Arial Narrow" w:cs="Calibri Light"/>
        </w:rPr>
      </w:r>
      <w:r w:rsidR="009741B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63C08555" w14:textId="77777777" w:rsidR="001A1301" w:rsidRPr="009E4F1B" w:rsidRDefault="001A1301" w:rsidP="001A1301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1020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2268"/>
        <w:gridCol w:w="2126"/>
        <w:gridCol w:w="2126"/>
      </w:tblGrid>
      <w:tr w:rsidR="001A1301" w:rsidRPr="009E4F1B" w14:paraId="32FAC85E" w14:textId="77777777" w:rsidTr="00452512">
        <w:trPr>
          <w:trHeight w:val="454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7F07B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7061A062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  <w:r>
              <w:rPr>
                <w:rFonts w:ascii="Arial Narrow" w:eastAsia="Calibri" w:hAnsi="Arial Narrow" w:cs="Calibri Light"/>
                <w:b/>
                <w:smallCaps/>
              </w:rPr>
              <w:t>(mandataire)</w:t>
            </w:r>
          </w:p>
        </w:tc>
        <w:tc>
          <w:tcPr>
            <w:tcW w:w="2268" w:type="dxa"/>
            <w:shd w:val="clear" w:color="auto" w:fill="DEEAF6" w:themeFill="accent1" w:themeFillTint="33"/>
          </w:tcPr>
          <w:p w14:paraId="6C52B99F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3CA809DD" w14:textId="77777777" w:rsidR="001A1301" w:rsidRPr="00A72A58" w:rsidRDefault="001A1301" w:rsidP="00452512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>
              <w:rPr>
                <w:rFonts w:ascii="Arial Narrow" w:eastAsia="Calibri" w:hAnsi="Arial Narrow" w:cs="Calibri Light"/>
                <w:b/>
                <w:smallCaps/>
              </w:rPr>
              <w:t>cotraitant n°3</w:t>
            </w:r>
          </w:p>
        </w:tc>
        <w:tc>
          <w:tcPr>
            <w:tcW w:w="2126" w:type="dxa"/>
            <w:shd w:val="clear" w:color="auto" w:fill="DEEAF6" w:themeFill="accent1" w:themeFillTint="33"/>
          </w:tcPr>
          <w:p w14:paraId="158F3BEE" w14:textId="77777777" w:rsidR="001A1301" w:rsidRDefault="001A1301" w:rsidP="00452512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>
              <w:rPr>
                <w:rFonts w:ascii="Arial Narrow" w:eastAsia="Calibri" w:hAnsi="Arial Narrow" w:cs="Calibri Light"/>
                <w:b/>
                <w:smallCaps/>
              </w:rPr>
              <w:t>cotraitant n°4</w:t>
            </w:r>
          </w:p>
        </w:tc>
      </w:tr>
      <w:tr w:rsidR="001A1301" w:rsidRPr="009E4F1B" w14:paraId="51924243" w14:textId="77777777" w:rsidTr="00452512">
        <w:trPr>
          <w:trHeight w:val="680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59E58CBF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65569FB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268" w:type="dxa"/>
          </w:tcPr>
          <w:p w14:paraId="25CF9FEC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936DD21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</w:tcPr>
          <w:p w14:paraId="38CDFDE6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1A1301" w:rsidRPr="009E4F1B" w14:paraId="47213CBB" w14:textId="77777777" w:rsidTr="00452512">
        <w:trPr>
          <w:trHeight w:val="680"/>
        </w:trPr>
        <w:tc>
          <w:tcPr>
            <w:tcW w:w="1701" w:type="dxa"/>
            <w:shd w:val="clear" w:color="auto" w:fill="DEEAF6" w:themeFill="accent1" w:themeFillTint="33"/>
            <w:vAlign w:val="center"/>
          </w:tcPr>
          <w:p w14:paraId="7304D8C8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FD65B2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268" w:type="dxa"/>
          </w:tcPr>
          <w:p w14:paraId="63332D03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D52B3A4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</w:tcPr>
          <w:p w14:paraId="28C27578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1A1301" w:rsidRPr="009E4F1B" w14:paraId="272C341C" w14:textId="77777777" w:rsidTr="00452512">
        <w:trPr>
          <w:trHeight w:val="680"/>
        </w:trPr>
        <w:tc>
          <w:tcPr>
            <w:tcW w:w="1701" w:type="dxa"/>
            <w:shd w:val="clear" w:color="auto" w:fill="DEEAF6" w:themeFill="accent1" w:themeFillTint="33"/>
            <w:vAlign w:val="center"/>
          </w:tcPr>
          <w:p w14:paraId="6123BE5A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4A7C88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268" w:type="dxa"/>
          </w:tcPr>
          <w:p w14:paraId="4B982E38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831F8C1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</w:tcPr>
          <w:p w14:paraId="2020D8DC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1A1301" w:rsidRPr="009E4F1B" w14:paraId="3EF6BFA7" w14:textId="77777777" w:rsidTr="00452512">
        <w:trPr>
          <w:trHeight w:val="680"/>
        </w:trPr>
        <w:tc>
          <w:tcPr>
            <w:tcW w:w="1701" w:type="dxa"/>
            <w:shd w:val="clear" w:color="auto" w:fill="DEEAF6" w:themeFill="accent1" w:themeFillTint="33"/>
            <w:vAlign w:val="center"/>
          </w:tcPr>
          <w:p w14:paraId="65D7D4E3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0EE394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268" w:type="dxa"/>
          </w:tcPr>
          <w:p w14:paraId="6A3D79CF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376DA42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</w:tcPr>
          <w:p w14:paraId="119FEA93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1A1301" w:rsidRPr="009E4F1B" w14:paraId="02470FF0" w14:textId="77777777" w:rsidTr="00452512">
        <w:trPr>
          <w:trHeight w:val="680"/>
        </w:trPr>
        <w:tc>
          <w:tcPr>
            <w:tcW w:w="1701" w:type="dxa"/>
            <w:shd w:val="clear" w:color="auto" w:fill="DEEAF6" w:themeFill="accent1" w:themeFillTint="33"/>
            <w:vAlign w:val="center"/>
          </w:tcPr>
          <w:p w14:paraId="1B2330A1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00D447D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268" w:type="dxa"/>
          </w:tcPr>
          <w:p w14:paraId="08094B80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7A22A0A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</w:tcPr>
          <w:p w14:paraId="5333B8D8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1A1301" w:rsidRPr="009E4F1B" w14:paraId="1F7D4D62" w14:textId="77777777" w:rsidTr="00452512">
        <w:trPr>
          <w:trHeight w:val="680"/>
        </w:trPr>
        <w:tc>
          <w:tcPr>
            <w:tcW w:w="1701" w:type="dxa"/>
            <w:shd w:val="clear" w:color="auto" w:fill="DEEAF6" w:themeFill="accent1" w:themeFillTint="33"/>
            <w:vAlign w:val="center"/>
          </w:tcPr>
          <w:p w14:paraId="7B3B1904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3B9C74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268" w:type="dxa"/>
          </w:tcPr>
          <w:p w14:paraId="7AEDCB34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F998B85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</w:tcPr>
          <w:p w14:paraId="108A2A16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1A1301" w:rsidRPr="009E4F1B" w14:paraId="05B3CEF5" w14:textId="77777777" w:rsidTr="00452512">
        <w:trPr>
          <w:trHeight w:val="680"/>
        </w:trPr>
        <w:tc>
          <w:tcPr>
            <w:tcW w:w="1701" w:type="dxa"/>
            <w:shd w:val="clear" w:color="auto" w:fill="DEEAF6" w:themeFill="accent1" w:themeFillTint="33"/>
            <w:vAlign w:val="center"/>
          </w:tcPr>
          <w:p w14:paraId="250E75B4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36C650B5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113132E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268" w:type="dxa"/>
          </w:tcPr>
          <w:p w14:paraId="03D3CD57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F793F5F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</w:tcPr>
          <w:p w14:paraId="19810544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1A1301" w:rsidRPr="009E4F1B" w14:paraId="6A5D4EDE" w14:textId="77777777" w:rsidTr="00452512">
        <w:trPr>
          <w:trHeight w:val="680"/>
        </w:trPr>
        <w:tc>
          <w:tcPr>
            <w:tcW w:w="1701" w:type="dxa"/>
            <w:shd w:val="clear" w:color="auto" w:fill="DEEAF6" w:themeFill="accent1" w:themeFillTint="33"/>
            <w:vAlign w:val="center"/>
          </w:tcPr>
          <w:p w14:paraId="5E174AE5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A10E61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268" w:type="dxa"/>
          </w:tcPr>
          <w:p w14:paraId="43B17B40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AD22231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</w:tcPr>
          <w:p w14:paraId="3A766068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1A1301" w:rsidRPr="009E4F1B" w14:paraId="7EF95102" w14:textId="77777777" w:rsidTr="00452512">
        <w:trPr>
          <w:trHeight w:val="680"/>
        </w:trPr>
        <w:tc>
          <w:tcPr>
            <w:tcW w:w="1701" w:type="dxa"/>
            <w:shd w:val="clear" w:color="auto" w:fill="DEEAF6" w:themeFill="accent1" w:themeFillTint="33"/>
            <w:vAlign w:val="center"/>
          </w:tcPr>
          <w:p w14:paraId="18A799BB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0C150CE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268" w:type="dxa"/>
          </w:tcPr>
          <w:p w14:paraId="4345DFAE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AA2DEF7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</w:tcPr>
          <w:p w14:paraId="055091E2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1A1301" w:rsidRPr="009E4F1B" w14:paraId="4DD70AB2" w14:textId="77777777" w:rsidTr="00452512">
        <w:trPr>
          <w:trHeight w:val="680"/>
        </w:trPr>
        <w:tc>
          <w:tcPr>
            <w:tcW w:w="1701" w:type="dxa"/>
            <w:shd w:val="clear" w:color="auto" w:fill="DEEAF6" w:themeFill="accent1" w:themeFillTint="33"/>
            <w:vAlign w:val="center"/>
          </w:tcPr>
          <w:p w14:paraId="3DA5A5A0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CFB42F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268" w:type="dxa"/>
          </w:tcPr>
          <w:p w14:paraId="3940265F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D0CE64C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126" w:type="dxa"/>
          </w:tcPr>
          <w:p w14:paraId="22EBDF02" w14:textId="77777777" w:rsidR="001A1301" w:rsidRPr="009E4F1B" w:rsidRDefault="001A1301" w:rsidP="00452512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4DC226A1" w14:textId="77777777" w:rsidR="001A1301" w:rsidRPr="009E4F1B" w:rsidRDefault="001A1301" w:rsidP="001A1301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741B1">
        <w:rPr>
          <w:rFonts w:ascii="Arial Narrow" w:hAnsi="Arial Narrow" w:cs="Calibri Light"/>
        </w:rPr>
      </w:r>
      <w:r w:rsidR="009741B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741B1">
        <w:rPr>
          <w:rFonts w:ascii="Arial Narrow" w:hAnsi="Arial Narrow" w:cs="Calibri Light"/>
        </w:rPr>
      </w:r>
      <w:r w:rsidR="009741B1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36758D5A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334A76" w:rsidRPr="009E4F1B">
        <w:rPr>
          <w:rFonts w:ascii="Arial Narrow" w:hAnsi="Arial Narrow"/>
        </w:rPr>
        <w:t> </w:t>
      </w:r>
      <w:r w:rsidRPr="009E4F1B">
        <w:rPr>
          <w:rFonts w:ascii="Arial Narrow" w:hAnsi="Arial Narrow"/>
        </w:rPr>
        <w:t xml:space="preserve"> </w:t>
      </w:r>
    </w:p>
    <w:p w14:paraId="39C7E7AE" w14:textId="766B7F30" w:rsidR="009E4F1B" w:rsidRPr="009E4F1B" w:rsidRDefault="001A1301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71DF8FAC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1A1301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69D95B74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1A1301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89B4AA9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 </w:t>
      </w:r>
      <w:r w:rsidR="001A1301">
        <w:rPr>
          <w:rFonts w:ascii="Arial Narrow" w:hAnsi="Arial Narrow"/>
        </w:rPr>
        <w:t xml:space="preserve">et ses annexes </w:t>
      </w:r>
      <w:r w:rsidRPr="009E4F1B">
        <w:rPr>
          <w:rFonts w:ascii="Arial Narrow" w:hAnsi="Arial Narrow"/>
        </w:rPr>
        <w:t>;</w:t>
      </w:r>
    </w:p>
    <w:p w14:paraId="515582B4" w14:textId="77777777" w:rsidR="001A1301" w:rsidRDefault="001A1301" w:rsidP="001A130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1 : Présentation de l’exposition et des attendus. </w:t>
      </w:r>
    </w:p>
    <w:p w14:paraId="58842654" w14:textId="77777777" w:rsidR="001A1301" w:rsidRDefault="001A1301" w:rsidP="001A130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F5045">
        <w:rPr>
          <w:rFonts w:ascii="Arial Narrow" w:hAnsi="Arial Narrow"/>
        </w:rPr>
        <w:t>Annexe 2 : Calendrier prévisionnel d’exécution</w:t>
      </w:r>
    </w:p>
    <w:p w14:paraId="60BF56C8" w14:textId="77777777" w:rsidR="001A1301" w:rsidRDefault="001A1301" w:rsidP="001A130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3 : </w:t>
      </w:r>
      <w:r w:rsidRPr="002E6F75">
        <w:rPr>
          <w:rFonts w:ascii="Arial Narrow" w:hAnsi="Arial Narrow"/>
        </w:rPr>
        <w:t xml:space="preserve">Le cahier des </w:t>
      </w:r>
      <w:r w:rsidRPr="002E6F75">
        <w:rPr>
          <w:rFonts w:ascii="Arial Narrow" w:hAnsi="Arial Narrow"/>
          <w:lang w:eastAsia="fr-FR"/>
        </w:rPr>
        <w:t>charges régissant les conditions d'exploitation des salles d'expositions temporaires en matière de sécurité des œuvres et des personnes ;</w:t>
      </w:r>
    </w:p>
    <w:p w14:paraId="27711092" w14:textId="77777777" w:rsidR="001A1301" w:rsidRPr="00584649" w:rsidRDefault="001A1301" w:rsidP="001A130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4 : </w:t>
      </w:r>
      <w:r w:rsidRPr="002E6F75">
        <w:rPr>
          <w:rFonts w:ascii="Arial Narrow" w:hAnsi="Arial Narrow"/>
          <w:lang w:eastAsia="fr-FR"/>
        </w:rPr>
        <w:t>Le règlement intérieur</w:t>
      </w:r>
      <w:r w:rsidRPr="002E6F75">
        <w:rPr>
          <w:rFonts w:ascii="Arial Narrow" w:hAnsi="Arial Narrow"/>
        </w:rPr>
        <w:t xml:space="preserve"> applicables aux entreprises extérieures ;</w:t>
      </w:r>
    </w:p>
    <w:p w14:paraId="379589AE" w14:textId="77777777" w:rsidR="001A1301" w:rsidRDefault="001A1301" w:rsidP="001A130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Annexe 5 : Plans des espaces</w:t>
      </w:r>
    </w:p>
    <w:p w14:paraId="7ECFAD7A" w14:textId="77777777" w:rsidR="001A1301" w:rsidRDefault="001A1301" w:rsidP="001A130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Annexe 6 : Inventaire mobiliers</w:t>
      </w:r>
    </w:p>
    <w:p w14:paraId="003F164A" w14:textId="77777777" w:rsidR="001A1301" w:rsidRDefault="001A1301" w:rsidP="001A130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Annexe 7 : </w:t>
      </w:r>
      <w:r>
        <w:rPr>
          <w:rFonts w:ascii="Arial Narrow" w:hAnsi="Arial Narrow"/>
          <w:lang w:eastAsia="fr-FR"/>
        </w:rPr>
        <w:t>L’inventaire des équipements</w:t>
      </w:r>
      <w:r w:rsidRPr="002E6F75">
        <w:rPr>
          <w:rFonts w:ascii="Arial Narrow" w:hAnsi="Arial Narrow"/>
          <w:lang w:eastAsia="fr-FR"/>
        </w:rPr>
        <w:t xml:space="preserve"> d’éclairage </w:t>
      </w:r>
      <w:r>
        <w:rPr>
          <w:rFonts w:ascii="Arial Narrow" w:hAnsi="Arial Narrow"/>
          <w:lang w:eastAsia="fr-FR"/>
        </w:rPr>
        <w:t xml:space="preserve">du musée d’Orsay; </w:t>
      </w:r>
    </w:p>
    <w:p w14:paraId="0F46B6D4" w14:textId="5A6918CA" w:rsidR="001A1301" w:rsidRDefault="001A1301" w:rsidP="001A130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  <w:lang w:eastAsia="fr-FR"/>
        </w:rPr>
        <w:t xml:space="preserve">Annexe 8 : L’inventaire des équipements </w:t>
      </w:r>
      <w:r w:rsidRPr="002E6F75">
        <w:rPr>
          <w:rFonts w:ascii="Arial Narrow" w:hAnsi="Arial Narrow"/>
          <w:lang w:eastAsia="fr-FR"/>
        </w:rPr>
        <w:t>audiovisuels de l’</w:t>
      </w:r>
      <w:r>
        <w:rPr>
          <w:rFonts w:ascii="Arial Narrow" w:hAnsi="Arial Narrow"/>
          <w:lang w:eastAsia="fr-FR"/>
        </w:rPr>
        <w:t>EPMO-VGE</w:t>
      </w:r>
      <w:r w:rsidRPr="002E6F75">
        <w:rPr>
          <w:rFonts w:ascii="Arial Narrow" w:hAnsi="Arial Narrow"/>
          <w:lang w:eastAsia="fr-FR"/>
        </w:rPr>
        <w:t xml:space="preserve"> (répartis entre les différentes expositions) ;</w:t>
      </w:r>
    </w:p>
    <w:p w14:paraId="0CE8D966" w14:textId="40675485" w:rsidR="009741B1" w:rsidRPr="00584649" w:rsidRDefault="009741B1" w:rsidP="001A130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>
        <w:rPr>
          <w:rFonts w:ascii="Arial Narrow" w:hAnsi="Arial Narrow"/>
          <w:lang w:eastAsia="fr-FR"/>
        </w:rPr>
        <w:t>Annexe 9 Renoir Plan esquisse</w:t>
      </w:r>
    </w:p>
    <w:p w14:paraId="1A215EEE" w14:textId="77777777" w:rsidR="001A1301" w:rsidRPr="009E4F1B" w:rsidRDefault="001A1301" w:rsidP="001A1301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administratives générales applicables aux marchés publics de </w:t>
      </w:r>
      <w:r>
        <w:rPr>
          <w:rFonts w:ascii="Arial Narrow" w:hAnsi="Arial Narrow"/>
        </w:rPr>
        <w:t xml:space="preserve">prestations intellectuelles </w:t>
      </w:r>
      <w:r w:rsidRPr="009E4F1B">
        <w:rPr>
          <w:rFonts w:ascii="Arial Narrow" w:hAnsi="Arial Narrow"/>
        </w:rPr>
        <w:t>(CCAG-</w:t>
      </w:r>
      <w:r>
        <w:rPr>
          <w:rFonts w:ascii="Arial Narrow" w:hAnsi="Arial Narrow"/>
        </w:rPr>
        <w:t>PI</w:t>
      </w:r>
      <w:r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261F2434" w14:textId="77777777" w:rsidR="001A1301" w:rsidRDefault="001A1301" w:rsidP="001A1301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</w:t>
      </w:r>
      <w:r w:rsidRPr="009E4F1B">
        <w:rPr>
          <w:rFonts w:ascii="Arial Narrow" w:hAnsi="Arial Narrow"/>
        </w:rPr>
        <w:t xml:space="preserve"> marché </w:t>
      </w:r>
      <w:r>
        <w:rPr>
          <w:rFonts w:ascii="Arial Narrow" w:hAnsi="Arial Narrow"/>
        </w:rPr>
        <w:t>prend effet</w:t>
      </w:r>
      <w:r w:rsidRPr="009E4F1B">
        <w:rPr>
          <w:rFonts w:ascii="Arial Narrow" w:hAnsi="Arial Narrow"/>
        </w:rPr>
        <w:t xml:space="preserve"> à compter de sa date de </w:t>
      </w:r>
      <w:r>
        <w:rPr>
          <w:rFonts w:ascii="Arial Narrow" w:hAnsi="Arial Narrow"/>
        </w:rPr>
        <w:t xml:space="preserve">notification. Il prendra fin à l’issue </w:t>
      </w:r>
      <w:r w:rsidRPr="004B37EB">
        <w:rPr>
          <w:rFonts w:ascii="Arial Narrow" w:hAnsi="Arial Narrow"/>
        </w:rPr>
        <w:t xml:space="preserve">du démontage complet des installations d’aménagement </w:t>
      </w:r>
      <w:r w:rsidRPr="0007606F">
        <w:rPr>
          <w:rFonts w:ascii="Arial Narrow" w:hAnsi="Arial Narrow"/>
          <w:color w:val="000000" w:themeColor="text1"/>
        </w:rPr>
        <w:t xml:space="preserve">de </w:t>
      </w:r>
      <w:r>
        <w:rPr>
          <w:rFonts w:ascii="Arial Narrow" w:hAnsi="Arial Narrow"/>
          <w:color w:val="000000" w:themeColor="text1"/>
        </w:rPr>
        <w:t>l’exposition.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8660DC5" w14:textId="77777777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</w:p>
    <w:p w14:paraId="5E2B136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012C1035" w:rsidR="009741B1" w:rsidRDefault="009741B1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br w:type="page"/>
      </w:r>
    </w:p>
    <w:p w14:paraId="1276751B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482A7D48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9741B1">
        <w:rPr>
          <w:rFonts w:ascii="Arial Narrow" w:hAnsi="Arial Narrow"/>
          <w:b/>
          <w:bCs/>
        </w:rPr>
      </w:r>
      <w:r w:rsidR="009741B1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741B1">
        <w:rPr>
          <w:rFonts w:ascii="Arial Narrow" w:hAnsi="Arial Narrow"/>
        </w:rPr>
      </w:r>
      <w:r w:rsidR="009741B1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327150AF" w14:textId="24447244" w:rsidR="009741B1" w:rsidRDefault="009741B1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br w:type="page"/>
      </w:r>
    </w:p>
    <w:p w14:paraId="70E055E5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  <w:bookmarkStart w:id="0" w:name="_GoBack"/>
      <w:bookmarkEnd w:id="0"/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741B1">
              <w:rPr>
                <w:rFonts w:ascii="Arial Narrow" w:eastAsia="Times New Roman" w:hAnsi="Arial Narrow" w:cs="Calibri Light"/>
                <w:lang w:eastAsia="fr-FR"/>
              </w:rPr>
            </w:r>
            <w:r w:rsidR="009741B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741B1">
              <w:rPr>
                <w:rFonts w:ascii="Arial Narrow" w:eastAsia="Times New Roman" w:hAnsi="Arial Narrow" w:cs="Calibri Light"/>
                <w:lang w:eastAsia="fr-FR"/>
              </w:rPr>
            </w:r>
            <w:r w:rsidR="009741B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741B1">
              <w:rPr>
                <w:rFonts w:ascii="Arial Narrow" w:eastAsia="Times New Roman" w:hAnsi="Arial Narrow" w:cs="Calibri Light"/>
                <w:lang w:eastAsia="fr-FR"/>
              </w:rPr>
            </w:r>
            <w:r w:rsidR="009741B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741B1">
              <w:rPr>
                <w:rFonts w:ascii="Arial Narrow" w:eastAsia="Times New Roman" w:hAnsi="Arial Narrow" w:cs="Calibri Light"/>
                <w:lang w:eastAsia="fr-FR"/>
              </w:rPr>
            </w:r>
            <w:r w:rsidR="009741B1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3B50DA6B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1B1">
          <w:rPr>
            <w:noProof/>
          </w:rPr>
          <w:t>7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42B563F"/>
    <w:multiLevelType w:val="hybridMultilevel"/>
    <w:tmpl w:val="67FC9C14"/>
    <w:lvl w:ilvl="0" w:tplc="6BA0773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5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2"/>
  </w:num>
  <w:num w:numId="3">
    <w:abstractNumId w:val="30"/>
  </w:num>
  <w:num w:numId="4">
    <w:abstractNumId w:val="21"/>
  </w:num>
  <w:num w:numId="5">
    <w:abstractNumId w:val="0"/>
  </w:num>
  <w:num w:numId="6">
    <w:abstractNumId w:val="37"/>
  </w:num>
  <w:num w:numId="7">
    <w:abstractNumId w:val="27"/>
  </w:num>
  <w:num w:numId="8">
    <w:abstractNumId w:val="2"/>
  </w:num>
  <w:num w:numId="9">
    <w:abstractNumId w:val="32"/>
  </w:num>
  <w:num w:numId="10">
    <w:abstractNumId w:val="29"/>
  </w:num>
  <w:num w:numId="11">
    <w:abstractNumId w:val="22"/>
  </w:num>
  <w:num w:numId="12">
    <w:abstractNumId w:val="36"/>
  </w:num>
  <w:num w:numId="13">
    <w:abstractNumId w:val="28"/>
  </w:num>
  <w:num w:numId="14">
    <w:abstractNumId w:val="38"/>
  </w:num>
  <w:num w:numId="15">
    <w:abstractNumId w:val="26"/>
  </w:num>
  <w:num w:numId="16">
    <w:abstractNumId w:val="6"/>
  </w:num>
  <w:num w:numId="17">
    <w:abstractNumId w:val="11"/>
  </w:num>
  <w:num w:numId="18">
    <w:abstractNumId w:val="23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1"/>
  </w:num>
  <w:num w:numId="24">
    <w:abstractNumId w:val="7"/>
  </w:num>
  <w:num w:numId="25">
    <w:abstractNumId w:val="20"/>
  </w:num>
  <w:num w:numId="26">
    <w:abstractNumId w:val="33"/>
  </w:num>
  <w:num w:numId="27">
    <w:abstractNumId w:val="3"/>
  </w:num>
  <w:num w:numId="28">
    <w:abstractNumId w:val="34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5"/>
  </w:num>
  <w:num w:numId="36">
    <w:abstractNumId w:val="24"/>
  </w:num>
  <w:num w:numId="37">
    <w:abstractNumId w:val="5"/>
  </w:num>
  <w:num w:numId="38">
    <w:abstractNumId w:val="1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A1301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741B1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D6430"/>
    <w:rsid w:val="00C37C04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D48A5-3D57-47F2-A1C4-F516D25B3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1164</Words>
  <Characters>6405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3</cp:revision>
  <dcterms:created xsi:type="dcterms:W3CDTF">2025-05-23T08:03:00Z</dcterms:created>
  <dcterms:modified xsi:type="dcterms:W3CDTF">2025-05-23T08:21:00Z</dcterms:modified>
</cp:coreProperties>
</file>