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sz w:val="22"/>
        </w:rPr>
        <w:id w:val="639232702"/>
        <w:docPartObj>
          <w:docPartGallery w:val="Cover Pages"/>
          <w:docPartUnique/>
        </w:docPartObj>
      </w:sdtPr>
      <w:sdtEndPr>
        <w:rPr>
          <w:sz w:val="24"/>
          <w:szCs w:val="32"/>
        </w:rPr>
      </w:sdtEndPr>
      <w:sdtContent>
        <w:p w14:paraId="12E03350" w14:textId="10E595DF" w:rsidR="000125F5" w:rsidRDefault="000125F5" w:rsidP="00385A8C">
          <w:pPr>
            <w:keepLines w:val="0"/>
            <w:widowControl/>
            <w:spacing w:before="0" w:after="0" w:line="276" w:lineRule="auto"/>
            <w:jc w:val="left"/>
            <w:rPr>
              <w:sz w:val="22"/>
            </w:rPr>
          </w:pPr>
          <w:r>
            <w:rPr>
              <w:b/>
              <w:noProof/>
              <w:color w:val="006EB3"/>
              <w:sz w:val="40"/>
              <w:szCs w:val="40"/>
            </w:rPr>
            <w:drawing>
              <wp:anchor distT="0" distB="0" distL="114300" distR="114300" simplePos="0" relativeHeight="251660800" behindDoc="0" locked="0" layoutInCell="1" allowOverlap="1" wp14:anchorId="34F12F71" wp14:editId="5A541EC4">
                <wp:simplePos x="0" y="0"/>
                <wp:positionH relativeFrom="column">
                  <wp:posOffset>3435350</wp:posOffset>
                </wp:positionH>
                <wp:positionV relativeFrom="paragraph">
                  <wp:posOffset>-53975</wp:posOffset>
                </wp:positionV>
                <wp:extent cx="2962910" cy="1597025"/>
                <wp:effectExtent l="0" t="0" r="0" b="0"/>
                <wp:wrapNone/>
                <wp:docPr id="55648190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62910" cy="1597025"/>
                        </a:xfrm>
                        <a:prstGeom prst="rect">
                          <a:avLst/>
                        </a:prstGeom>
                        <a:noFill/>
                      </pic:spPr>
                    </pic:pic>
                  </a:graphicData>
                </a:graphic>
                <wp14:sizeRelH relativeFrom="page">
                  <wp14:pctWidth>0</wp14:pctWidth>
                </wp14:sizeRelH>
                <wp14:sizeRelV relativeFrom="page">
                  <wp14:pctHeight>0</wp14:pctHeight>
                </wp14:sizeRelV>
              </wp:anchor>
            </w:drawing>
          </w:r>
          <w:r>
            <w:rPr>
              <w:b/>
              <w:noProof/>
              <w:color w:val="006EB3"/>
              <w:sz w:val="40"/>
              <w:szCs w:val="40"/>
            </w:rPr>
            <w:drawing>
              <wp:anchor distT="0" distB="0" distL="114300" distR="114300" simplePos="0" relativeHeight="251670016" behindDoc="0" locked="0" layoutInCell="1" allowOverlap="1" wp14:anchorId="0767F72E" wp14:editId="287CF29F">
                <wp:simplePos x="0" y="0"/>
                <wp:positionH relativeFrom="column">
                  <wp:posOffset>74930</wp:posOffset>
                </wp:positionH>
                <wp:positionV relativeFrom="paragraph">
                  <wp:posOffset>74295</wp:posOffset>
                </wp:positionV>
                <wp:extent cx="1402080" cy="1371600"/>
                <wp:effectExtent l="0" t="0" r="7620" b="0"/>
                <wp:wrapNone/>
                <wp:docPr id="170413994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02080" cy="1371600"/>
                        </a:xfrm>
                        <a:prstGeom prst="rect">
                          <a:avLst/>
                        </a:prstGeom>
                        <a:noFill/>
                      </pic:spPr>
                    </pic:pic>
                  </a:graphicData>
                </a:graphic>
                <wp14:sizeRelH relativeFrom="page">
                  <wp14:pctWidth>0</wp14:pctWidth>
                </wp14:sizeRelH>
                <wp14:sizeRelV relativeFrom="page">
                  <wp14:pctHeight>0</wp14:pctHeight>
                </wp14:sizeRelV>
              </wp:anchor>
            </w:drawing>
          </w:r>
        </w:p>
        <w:p w14:paraId="05C82E31" w14:textId="77777777" w:rsidR="000125F5" w:rsidRDefault="000125F5" w:rsidP="00385A8C">
          <w:pPr>
            <w:keepLines w:val="0"/>
            <w:widowControl/>
            <w:spacing w:before="0" w:after="0" w:line="276" w:lineRule="auto"/>
            <w:jc w:val="left"/>
            <w:rPr>
              <w:sz w:val="22"/>
            </w:rPr>
          </w:pPr>
        </w:p>
        <w:p w14:paraId="10B93741" w14:textId="7253A7A1" w:rsidR="000125F5" w:rsidRDefault="000125F5" w:rsidP="00385A8C">
          <w:pPr>
            <w:keepLines w:val="0"/>
            <w:widowControl/>
            <w:spacing w:before="0" w:after="0" w:line="276" w:lineRule="auto"/>
            <w:jc w:val="left"/>
            <w:rPr>
              <w:sz w:val="22"/>
            </w:rPr>
          </w:pPr>
        </w:p>
        <w:p w14:paraId="2ED0C25B" w14:textId="77777777" w:rsidR="000125F5" w:rsidRDefault="000125F5" w:rsidP="00385A8C">
          <w:pPr>
            <w:keepLines w:val="0"/>
            <w:widowControl/>
            <w:spacing w:before="0" w:after="0" w:line="276" w:lineRule="auto"/>
            <w:jc w:val="left"/>
            <w:rPr>
              <w:sz w:val="22"/>
            </w:rPr>
          </w:pPr>
        </w:p>
        <w:p w14:paraId="00E5AC67" w14:textId="68EFB704" w:rsidR="000125F5" w:rsidRDefault="000125F5" w:rsidP="00385A8C">
          <w:pPr>
            <w:keepLines w:val="0"/>
            <w:widowControl/>
            <w:spacing w:before="0" w:after="0" w:line="276" w:lineRule="auto"/>
            <w:jc w:val="left"/>
            <w:rPr>
              <w:sz w:val="22"/>
            </w:rPr>
          </w:pPr>
        </w:p>
        <w:p w14:paraId="3B6735FC" w14:textId="7AB3B0E7" w:rsidR="000125F5" w:rsidRDefault="000125F5" w:rsidP="00385A8C">
          <w:pPr>
            <w:keepLines w:val="0"/>
            <w:widowControl/>
            <w:spacing w:before="0" w:after="0" w:line="276" w:lineRule="auto"/>
            <w:jc w:val="left"/>
            <w:rPr>
              <w:sz w:val="22"/>
            </w:rPr>
          </w:pPr>
        </w:p>
        <w:p w14:paraId="5EB009DB" w14:textId="2E2EEB8D" w:rsidR="000125F5" w:rsidRDefault="000125F5" w:rsidP="00385A8C">
          <w:pPr>
            <w:keepLines w:val="0"/>
            <w:widowControl/>
            <w:spacing w:before="0" w:after="0" w:line="276" w:lineRule="auto"/>
            <w:jc w:val="left"/>
            <w:rPr>
              <w:sz w:val="22"/>
            </w:rPr>
          </w:pPr>
        </w:p>
        <w:p w14:paraId="49B1C204" w14:textId="77777777" w:rsidR="000125F5" w:rsidRDefault="000125F5" w:rsidP="00385A8C">
          <w:pPr>
            <w:keepLines w:val="0"/>
            <w:widowControl/>
            <w:spacing w:before="0" w:after="0" w:line="276" w:lineRule="auto"/>
            <w:jc w:val="left"/>
            <w:rPr>
              <w:sz w:val="22"/>
            </w:rPr>
          </w:pPr>
        </w:p>
        <w:p w14:paraId="2803C40A" w14:textId="77777777" w:rsidR="000125F5" w:rsidRDefault="000125F5" w:rsidP="000125F5">
          <w:pPr>
            <w:keepLines w:val="0"/>
            <w:widowControl/>
            <w:overflowPunct w:val="0"/>
            <w:autoSpaceDE w:val="0"/>
            <w:autoSpaceDN w:val="0"/>
            <w:adjustRightInd w:val="0"/>
            <w:spacing w:before="0" w:after="0"/>
            <w:jc w:val="center"/>
            <w:textAlignment w:val="baseline"/>
            <w:rPr>
              <w:rFonts w:ascii="Calibri" w:hAnsi="Calibri" w:cs="Arial"/>
              <w:b/>
              <w:bCs/>
              <w:color w:val="000099"/>
              <w:sz w:val="40"/>
              <w:szCs w:val="40"/>
            </w:rPr>
          </w:pPr>
        </w:p>
        <w:p w14:paraId="7A8B424C" w14:textId="77777777" w:rsidR="000125F5" w:rsidRDefault="000125F5" w:rsidP="000125F5">
          <w:pPr>
            <w:keepLines w:val="0"/>
            <w:widowControl/>
            <w:overflowPunct w:val="0"/>
            <w:autoSpaceDE w:val="0"/>
            <w:autoSpaceDN w:val="0"/>
            <w:adjustRightInd w:val="0"/>
            <w:spacing w:before="0" w:after="0"/>
            <w:jc w:val="center"/>
            <w:textAlignment w:val="baseline"/>
            <w:rPr>
              <w:rFonts w:ascii="Calibri" w:hAnsi="Calibri" w:cs="Arial"/>
              <w:b/>
              <w:bCs/>
              <w:color w:val="000099"/>
              <w:sz w:val="40"/>
              <w:szCs w:val="40"/>
            </w:rPr>
          </w:pPr>
        </w:p>
        <w:p w14:paraId="02121D06" w14:textId="09601B18" w:rsidR="000125F5" w:rsidRDefault="000125F5" w:rsidP="000125F5">
          <w:pPr>
            <w:keepLines w:val="0"/>
            <w:widowControl/>
            <w:overflowPunct w:val="0"/>
            <w:autoSpaceDE w:val="0"/>
            <w:autoSpaceDN w:val="0"/>
            <w:adjustRightInd w:val="0"/>
            <w:spacing w:before="0" w:after="0"/>
            <w:jc w:val="center"/>
            <w:textAlignment w:val="baseline"/>
            <w:rPr>
              <w:rFonts w:ascii="Calibri" w:hAnsi="Calibri" w:cs="Arial"/>
              <w:b/>
              <w:bCs/>
              <w:color w:val="000099"/>
              <w:sz w:val="40"/>
              <w:szCs w:val="40"/>
            </w:rPr>
          </w:pPr>
          <w:r>
            <w:rPr>
              <w:rFonts w:ascii="Calibri" w:hAnsi="Calibri" w:cs="Arial"/>
              <w:b/>
              <w:bCs/>
              <w:color w:val="000099"/>
              <w:sz w:val="40"/>
              <w:szCs w:val="40"/>
            </w:rPr>
            <w:t xml:space="preserve">ANNEXE 1 </w:t>
          </w:r>
          <w:r w:rsidRPr="000125F5">
            <w:rPr>
              <w:rFonts w:ascii="Calibri" w:hAnsi="Calibri" w:cs="Arial"/>
              <w:b/>
              <w:bCs/>
              <w:color w:val="000099"/>
              <w:sz w:val="40"/>
              <w:szCs w:val="40"/>
            </w:rPr>
            <w:t>Règlement de la Consultation (RC)</w:t>
          </w:r>
        </w:p>
        <w:p w14:paraId="0BF01792" w14:textId="77777777" w:rsidR="000125F5" w:rsidRPr="000125F5" w:rsidRDefault="000125F5" w:rsidP="000125F5">
          <w:pPr>
            <w:keepLines w:val="0"/>
            <w:widowControl/>
            <w:overflowPunct w:val="0"/>
            <w:autoSpaceDE w:val="0"/>
            <w:autoSpaceDN w:val="0"/>
            <w:adjustRightInd w:val="0"/>
            <w:spacing w:before="0" w:after="0"/>
            <w:jc w:val="center"/>
            <w:textAlignment w:val="baseline"/>
            <w:rPr>
              <w:rFonts w:ascii="Calibri" w:hAnsi="Calibri" w:cs="Arial"/>
              <w:b/>
              <w:bCs/>
              <w:color w:val="000099"/>
              <w:sz w:val="40"/>
              <w:szCs w:val="40"/>
            </w:rPr>
          </w:pPr>
          <w:r>
            <w:rPr>
              <w:rFonts w:ascii="Calibri" w:hAnsi="Calibri" w:cs="Arial"/>
              <w:b/>
              <w:bCs/>
              <w:color w:val="000099"/>
              <w:sz w:val="40"/>
              <w:szCs w:val="40"/>
            </w:rPr>
            <w:t>CADRE DE REPONSE</w:t>
          </w:r>
        </w:p>
        <w:p w14:paraId="14C4EBD9" w14:textId="73006C1C" w:rsidR="000125F5" w:rsidRPr="000125F5" w:rsidRDefault="000125F5" w:rsidP="000125F5">
          <w:pPr>
            <w:keepLines w:val="0"/>
            <w:widowControl/>
            <w:overflowPunct w:val="0"/>
            <w:autoSpaceDE w:val="0"/>
            <w:autoSpaceDN w:val="0"/>
            <w:adjustRightInd w:val="0"/>
            <w:spacing w:before="0" w:after="0"/>
            <w:jc w:val="center"/>
            <w:textAlignment w:val="baseline"/>
            <w:rPr>
              <w:rFonts w:ascii="Calibri" w:hAnsi="Calibri" w:cs="Arial"/>
              <w:bCs/>
              <w:color w:val="000099"/>
              <w:sz w:val="18"/>
              <w:szCs w:val="40"/>
            </w:rPr>
          </w:pPr>
        </w:p>
        <w:p w14:paraId="6198A9F4" w14:textId="77777777" w:rsidR="000125F5" w:rsidRPr="000125F5" w:rsidRDefault="000125F5" w:rsidP="000125F5">
          <w:pPr>
            <w:keepLines w:val="0"/>
            <w:widowControl/>
            <w:spacing w:before="0" w:after="120"/>
            <w:jc w:val="center"/>
            <w:rPr>
              <w:rFonts w:asciiTheme="minorHAnsi" w:hAnsiTheme="minorHAnsi"/>
              <w:sz w:val="24"/>
              <w:szCs w:val="24"/>
            </w:rPr>
          </w:pPr>
        </w:p>
        <w:p w14:paraId="38BCE732" w14:textId="77777777" w:rsidR="000125F5" w:rsidRPr="000125F5" w:rsidRDefault="000125F5" w:rsidP="000125F5">
          <w:pPr>
            <w:keepLines w:val="0"/>
            <w:widowControl/>
            <w:overflowPunct w:val="0"/>
            <w:autoSpaceDE w:val="0"/>
            <w:autoSpaceDN w:val="0"/>
            <w:adjustRightInd w:val="0"/>
            <w:spacing w:before="0" w:after="0"/>
            <w:jc w:val="center"/>
            <w:textAlignment w:val="baseline"/>
            <w:rPr>
              <w:rFonts w:ascii="Calibri" w:hAnsi="Calibri" w:cs="Arial"/>
              <w:bCs/>
              <w:sz w:val="44"/>
              <w:szCs w:val="44"/>
              <w:u w:val="single"/>
            </w:rPr>
          </w:pPr>
          <w:r w:rsidRPr="000125F5">
            <w:rPr>
              <w:rFonts w:ascii="Calibri" w:hAnsi="Calibri" w:cs="Arial"/>
              <w:bCs/>
              <w:sz w:val="44"/>
              <w:szCs w:val="44"/>
              <w:u w:val="single"/>
            </w:rPr>
            <w:t>MARCHES PUBLICS DE TRAVAUX</w:t>
          </w:r>
        </w:p>
        <w:p w14:paraId="41FE3A63" w14:textId="77777777" w:rsidR="000125F5" w:rsidRPr="000125F5" w:rsidRDefault="000125F5" w:rsidP="000125F5">
          <w:pPr>
            <w:keepLines w:val="0"/>
            <w:widowControl/>
            <w:spacing w:before="0" w:after="120"/>
            <w:jc w:val="center"/>
            <w:rPr>
              <w:rFonts w:asciiTheme="minorHAnsi" w:hAnsiTheme="minorHAnsi"/>
              <w:sz w:val="24"/>
              <w:szCs w:val="24"/>
            </w:rPr>
          </w:pPr>
        </w:p>
        <w:p w14:paraId="5112BDE8" w14:textId="77777777" w:rsidR="000125F5" w:rsidRPr="000125F5" w:rsidRDefault="000125F5" w:rsidP="000125F5">
          <w:pPr>
            <w:keepLines w:val="0"/>
            <w:widowControl/>
            <w:spacing w:before="0" w:after="120"/>
            <w:jc w:val="center"/>
            <w:rPr>
              <w:rFonts w:asciiTheme="minorHAnsi" w:hAnsiTheme="minorHAnsi"/>
              <w:sz w:val="28"/>
              <w:szCs w:val="28"/>
            </w:rPr>
          </w:pPr>
        </w:p>
        <w:p w14:paraId="570C543B" w14:textId="77777777" w:rsidR="000125F5" w:rsidRPr="000125F5" w:rsidRDefault="000125F5" w:rsidP="000125F5">
          <w:pPr>
            <w:keepLines w:val="0"/>
            <w:widowControl/>
            <w:spacing w:before="0" w:after="0"/>
            <w:ind w:left="-284"/>
            <w:jc w:val="center"/>
            <w:rPr>
              <w:rFonts w:ascii="Calibri" w:hAnsi="Calibri" w:cs="Arial"/>
              <w:b/>
              <w:bCs/>
              <w:color w:val="000099"/>
              <w:sz w:val="48"/>
              <w:szCs w:val="48"/>
              <w:u w:val="single"/>
            </w:rPr>
          </w:pPr>
          <w:r w:rsidRPr="000125F5">
            <w:rPr>
              <w:rFonts w:ascii="Calibri" w:hAnsi="Calibri" w:cs="Arial"/>
              <w:b/>
              <w:bCs/>
              <w:color w:val="000099"/>
              <w:sz w:val="48"/>
              <w:szCs w:val="48"/>
              <w:u w:val="single"/>
            </w:rPr>
            <w:t>CENTRE HOSPITALIER CHATEAUBRIANT-NOZAY-POUANCE</w:t>
          </w:r>
        </w:p>
        <w:p w14:paraId="0F084B4E" w14:textId="77777777" w:rsidR="000125F5" w:rsidRPr="000125F5" w:rsidRDefault="000125F5" w:rsidP="000125F5">
          <w:pPr>
            <w:keepLines w:val="0"/>
            <w:widowControl/>
            <w:spacing w:before="0" w:after="120"/>
            <w:jc w:val="center"/>
            <w:rPr>
              <w:rFonts w:asciiTheme="minorHAnsi" w:hAnsiTheme="minorHAnsi"/>
              <w:sz w:val="28"/>
              <w:szCs w:val="28"/>
            </w:rPr>
          </w:pPr>
        </w:p>
        <w:p w14:paraId="4C3DAA14" w14:textId="77777777" w:rsidR="000125F5" w:rsidRPr="000125F5" w:rsidRDefault="000125F5" w:rsidP="000125F5">
          <w:pPr>
            <w:keepLines w:val="0"/>
            <w:widowControl/>
            <w:pBdr>
              <w:top w:val="single" w:sz="4" w:space="1" w:color="auto" w:shadow="1"/>
              <w:left w:val="single" w:sz="4" w:space="1" w:color="auto" w:shadow="1"/>
              <w:bottom w:val="single" w:sz="4" w:space="1" w:color="auto" w:shadow="1"/>
              <w:right w:val="single" w:sz="4" w:space="0" w:color="auto" w:shadow="1"/>
            </w:pBdr>
            <w:shd w:val="clear" w:color="auto" w:fill="DBE5F1" w:themeFill="accent1" w:themeFillTint="33"/>
            <w:spacing w:before="0" w:after="0"/>
            <w:jc w:val="left"/>
            <w:rPr>
              <w:rFonts w:asciiTheme="minorHAnsi" w:hAnsiTheme="minorHAnsi"/>
              <w:i/>
              <w:noProof/>
              <w:color w:val="000000"/>
              <w:sz w:val="24"/>
              <w:szCs w:val="24"/>
            </w:rPr>
          </w:pPr>
        </w:p>
        <w:p w14:paraId="74B2AAB0" w14:textId="77777777" w:rsidR="000125F5" w:rsidRPr="000125F5" w:rsidRDefault="000125F5" w:rsidP="000125F5">
          <w:pPr>
            <w:keepLines w:val="0"/>
            <w:widowControl/>
            <w:pBdr>
              <w:top w:val="single" w:sz="4" w:space="1" w:color="auto" w:shadow="1"/>
              <w:left w:val="single" w:sz="4" w:space="1" w:color="auto" w:shadow="1"/>
              <w:bottom w:val="single" w:sz="4" w:space="1" w:color="auto" w:shadow="1"/>
              <w:right w:val="single" w:sz="4" w:space="0" w:color="auto" w:shadow="1"/>
            </w:pBdr>
            <w:shd w:val="clear" w:color="auto" w:fill="DBE5F1" w:themeFill="accent1" w:themeFillTint="33"/>
            <w:spacing w:before="0" w:after="0"/>
            <w:jc w:val="left"/>
            <w:rPr>
              <w:rFonts w:asciiTheme="minorHAnsi" w:hAnsiTheme="minorHAnsi"/>
              <w:i/>
              <w:noProof/>
              <w:color w:val="000000"/>
              <w:sz w:val="24"/>
              <w:szCs w:val="24"/>
            </w:rPr>
          </w:pPr>
        </w:p>
        <w:p w14:paraId="054B1196" w14:textId="77777777" w:rsidR="000125F5" w:rsidRPr="000125F5" w:rsidRDefault="000125F5" w:rsidP="000125F5">
          <w:pPr>
            <w:keepLines w:val="0"/>
            <w:widowControl/>
            <w:pBdr>
              <w:top w:val="single" w:sz="4" w:space="1" w:color="auto" w:shadow="1"/>
              <w:left w:val="single" w:sz="4" w:space="1" w:color="auto" w:shadow="1"/>
              <w:bottom w:val="single" w:sz="4" w:space="1" w:color="auto" w:shadow="1"/>
              <w:right w:val="single" w:sz="4" w:space="0" w:color="auto" w:shadow="1"/>
            </w:pBdr>
            <w:shd w:val="clear" w:color="auto" w:fill="DBE5F1" w:themeFill="accent1" w:themeFillTint="33"/>
            <w:spacing w:before="0" w:after="0"/>
            <w:jc w:val="center"/>
            <w:rPr>
              <w:rFonts w:ascii="Arial" w:hAnsi="Arial" w:cs="Arial"/>
              <w:b/>
              <w:noProof/>
              <w:color w:val="000000"/>
              <w:sz w:val="40"/>
              <w:szCs w:val="40"/>
            </w:rPr>
          </w:pPr>
          <w:r w:rsidRPr="000125F5">
            <w:rPr>
              <w:rFonts w:ascii="Arial" w:hAnsi="Arial" w:cs="Arial"/>
              <w:b/>
              <w:noProof/>
              <w:color w:val="000000"/>
              <w:sz w:val="40"/>
              <w:szCs w:val="40"/>
            </w:rPr>
            <w:t xml:space="preserve">Travaux d’extension/restructuration de l’EHPAD La Chesnaie à Nozay </w:t>
          </w:r>
        </w:p>
        <w:p w14:paraId="2BEE4D7B" w14:textId="77777777" w:rsidR="000125F5" w:rsidRPr="000125F5" w:rsidRDefault="000125F5" w:rsidP="000125F5">
          <w:pPr>
            <w:keepLines w:val="0"/>
            <w:widowControl/>
            <w:pBdr>
              <w:top w:val="single" w:sz="4" w:space="1" w:color="auto" w:shadow="1"/>
              <w:left w:val="single" w:sz="4" w:space="1" w:color="auto" w:shadow="1"/>
              <w:bottom w:val="single" w:sz="4" w:space="1" w:color="auto" w:shadow="1"/>
              <w:right w:val="single" w:sz="4" w:space="0" w:color="auto" w:shadow="1"/>
            </w:pBdr>
            <w:shd w:val="clear" w:color="auto" w:fill="DBE5F1" w:themeFill="accent1" w:themeFillTint="33"/>
            <w:spacing w:before="0" w:after="0"/>
            <w:jc w:val="center"/>
            <w:rPr>
              <w:rFonts w:ascii="Arial" w:hAnsi="Arial" w:cs="Arial"/>
              <w:i/>
              <w:noProof/>
              <w:color w:val="000000"/>
              <w:sz w:val="40"/>
              <w:szCs w:val="40"/>
            </w:rPr>
          </w:pPr>
          <w:r w:rsidRPr="000125F5">
            <w:rPr>
              <w:rFonts w:ascii="Arial" w:hAnsi="Arial" w:cs="Arial"/>
              <w:i/>
              <w:noProof/>
              <w:color w:val="000000"/>
              <w:sz w:val="40"/>
              <w:szCs w:val="40"/>
            </w:rPr>
            <w:t>(24 lots)</w:t>
          </w:r>
        </w:p>
        <w:p w14:paraId="701F450B" w14:textId="77777777" w:rsidR="000125F5" w:rsidRPr="000125F5" w:rsidRDefault="000125F5" w:rsidP="000125F5">
          <w:pPr>
            <w:keepLines w:val="0"/>
            <w:widowControl/>
            <w:pBdr>
              <w:top w:val="single" w:sz="4" w:space="1" w:color="auto" w:shadow="1"/>
              <w:left w:val="single" w:sz="4" w:space="1" w:color="auto" w:shadow="1"/>
              <w:bottom w:val="single" w:sz="4" w:space="1" w:color="auto" w:shadow="1"/>
              <w:right w:val="single" w:sz="4" w:space="0" w:color="auto" w:shadow="1"/>
            </w:pBdr>
            <w:shd w:val="clear" w:color="auto" w:fill="DBE5F1" w:themeFill="accent1" w:themeFillTint="33"/>
            <w:spacing w:before="0" w:after="0"/>
            <w:jc w:val="left"/>
            <w:rPr>
              <w:rFonts w:asciiTheme="minorHAnsi" w:hAnsiTheme="minorHAnsi"/>
              <w:i/>
              <w:noProof/>
              <w:color w:val="000000"/>
              <w:sz w:val="24"/>
              <w:szCs w:val="24"/>
            </w:rPr>
          </w:pPr>
        </w:p>
        <w:p w14:paraId="7AA89D45" w14:textId="77777777" w:rsidR="000125F5" w:rsidRDefault="000125F5" w:rsidP="000125F5">
          <w:pPr>
            <w:keepLines w:val="0"/>
            <w:widowControl/>
            <w:rPr>
              <w:sz w:val="24"/>
              <w:szCs w:val="32"/>
            </w:rPr>
          </w:pPr>
        </w:p>
        <w:p w14:paraId="44F7C67F" w14:textId="2F4353E0" w:rsidR="000125F5" w:rsidRDefault="000125F5" w:rsidP="00385A8C">
          <w:pPr>
            <w:keepLines w:val="0"/>
            <w:widowControl/>
            <w:spacing w:before="0" w:after="0" w:line="276" w:lineRule="auto"/>
            <w:jc w:val="left"/>
            <w:rPr>
              <w:sz w:val="22"/>
            </w:rPr>
          </w:pPr>
          <w:r w:rsidRPr="00861710">
            <w:rPr>
              <w:rFonts w:cs="Calibri"/>
              <w:b/>
              <w:noProof/>
              <w:sz w:val="18"/>
              <w:szCs w:val="18"/>
            </w:rPr>
            <mc:AlternateContent>
              <mc:Choice Requires="wps">
                <w:drawing>
                  <wp:anchor distT="45720" distB="45720" distL="114300" distR="114300" simplePos="0" relativeHeight="251666944" behindDoc="0" locked="0" layoutInCell="1" allowOverlap="1" wp14:anchorId="44F57D9C" wp14:editId="18E09D38">
                    <wp:simplePos x="0" y="0"/>
                    <wp:positionH relativeFrom="column">
                      <wp:posOffset>0</wp:posOffset>
                    </wp:positionH>
                    <wp:positionV relativeFrom="paragraph">
                      <wp:posOffset>45720</wp:posOffset>
                    </wp:positionV>
                    <wp:extent cx="6782435" cy="1404620"/>
                    <wp:effectExtent l="0" t="0" r="18415" b="24765"/>
                    <wp:wrapNone/>
                    <wp:docPr id="205131969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2435" cy="1404620"/>
                            </a:xfrm>
                            <a:prstGeom prst="rect">
                              <a:avLst/>
                            </a:prstGeom>
                            <a:solidFill>
                              <a:srgbClr val="FFFFFF"/>
                            </a:solidFill>
                            <a:ln w="9525">
                              <a:solidFill>
                                <a:srgbClr val="000000"/>
                              </a:solidFill>
                              <a:miter lim="800000"/>
                              <a:headEnd/>
                              <a:tailEnd/>
                            </a:ln>
                          </wps:spPr>
                          <wps:txbx>
                            <w:txbxContent>
                              <w:p w14:paraId="41F95F2B" w14:textId="4ADBC543" w:rsidR="000125F5" w:rsidRPr="000125F5" w:rsidRDefault="000125F5" w:rsidP="000125F5">
                                <w:pPr>
                                  <w:rPr>
                                    <w:color w:val="FF0000"/>
                                    <w:sz w:val="22"/>
                                    <w:szCs w:val="22"/>
                                  </w:rPr>
                                </w:pPr>
                                <w:r w:rsidRPr="000125F5">
                                  <w:rPr>
                                    <w:color w:val="FF0000"/>
                                    <w:sz w:val="22"/>
                                    <w:szCs w:val="22"/>
                                  </w:rPr>
                                  <w:t xml:space="preserve">Le cadre de réponse (mémoire méthodologique), par lot, correspond à l’annexe 1 du RC. Il doit être dûment complété et signé. Il permettra d’apprécier la valeur technique de l’offre. </w:t>
                                </w:r>
                              </w:p>
                              <w:p w14:paraId="7DFD11AC" w14:textId="77777777" w:rsidR="00011C8F" w:rsidRPr="000125F5" w:rsidRDefault="00011C8F" w:rsidP="000125F5">
                                <w:pPr>
                                  <w:rPr>
                                    <w:color w:val="FF0000"/>
                                    <w:sz w:val="22"/>
                                    <w:szCs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
                                  <w:gridCol w:w="10348"/>
                                </w:tblGrid>
                                <w:tr w:rsidR="000125F5" w:rsidRPr="00555C19" w14:paraId="471FDB1D" w14:textId="77777777" w:rsidTr="00011C8F">
                                  <w:trPr>
                                    <w:trHeight w:val="1627"/>
                                  </w:trPr>
                                  <w:tc>
                                    <w:tcPr>
                                      <w:tcW w:w="250" w:type="dxa"/>
                                    </w:tcPr>
                                    <w:p w14:paraId="4A18AB83" w14:textId="77777777" w:rsidR="000125F5" w:rsidRPr="00555C19" w:rsidRDefault="000125F5" w:rsidP="00555C19">
                                      <w:pPr>
                                        <w:rPr>
                                          <w:b/>
                                          <w:sz w:val="22"/>
                                          <w:szCs w:val="22"/>
                                        </w:rPr>
                                      </w:pPr>
                                    </w:p>
                                    <w:p w14:paraId="2F789F60" w14:textId="77777777" w:rsidR="000125F5" w:rsidRPr="00555C19" w:rsidRDefault="000125F5" w:rsidP="00555C19">
                                      <w:pPr>
                                        <w:rPr>
                                          <w:b/>
                                          <w:sz w:val="22"/>
                                          <w:szCs w:val="22"/>
                                        </w:rPr>
                                      </w:pPr>
                                      <w:r w:rsidRPr="00555C19">
                                        <w:rPr>
                                          <w:b/>
                                          <w:sz w:val="22"/>
                                          <w:szCs w:val="22"/>
                                        </w:rPr>
                                        <w:t xml:space="preserve"> </w:t>
                                      </w:r>
                                    </w:p>
                                  </w:tc>
                                  <w:tc>
                                    <w:tcPr>
                                      <w:tcW w:w="10348" w:type="dxa"/>
                                    </w:tcPr>
                                    <w:p w14:paraId="4186F719" w14:textId="77777777" w:rsidR="000125F5" w:rsidRPr="00555C19" w:rsidRDefault="000125F5" w:rsidP="00555C19">
                                      <w:pPr>
                                        <w:rPr>
                                          <w:b/>
                                          <w:sz w:val="22"/>
                                          <w:szCs w:val="22"/>
                                          <w:u w:val="single"/>
                                        </w:rPr>
                                      </w:pPr>
                                      <w:r w:rsidRPr="00555C19">
                                        <w:rPr>
                                          <w:b/>
                                          <w:sz w:val="22"/>
                                          <w:szCs w:val="22"/>
                                          <w:u w:val="single"/>
                                        </w:rPr>
                                        <w:t>NOM DE L’ENTREPRISE :</w:t>
                                      </w:r>
                                    </w:p>
                                    <w:p w14:paraId="71C25006" w14:textId="77777777" w:rsidR="000125F5" w:rsidRPr="00555C19" w:rsidRDefault="000125F5" w:rsidP="00555C19">
                                      <w:pPr>
                                        <w:rPr>
                                          <w:b/>
                                          <w:sz w:val="22"/>
                                          <w:szCs w:val="22"/>
                                          <w:u w:val="single"/>
                                        </w:rPr>
                                      </w:pPr>
                                    </w:p>
                                    <w:p w14:paraId="4684DD22" w14:textId="77777777" w:rsidR="000125F5" w:rsidRPr="00555C19" w:rsidRDefault="000125F5" w:rsidP="00555C19">
                                      <w:pPr>
                                        <w:rPr>
                                          <w:b/>
                                          <w:sz w:val="22"/>
                                          <w:szCs w:val="22"/>
                                          <w:u w:val="single"/>
                                        </w:rPr>
                                      </w:pPr>
                                    </w:p>
                                    <w:p w14:paraId="72242B01" w14:textId="77777777" w:rsidR="000125F5" w:rsidRPr="00555C19" w:rsidRDefault="000125F5" w:rsidP="00555C19">
                                      <w:pPr>
                                        <w:rPr>
                                          <w:b/>
                                          <w:sz w:val="22"/>
                                          <w:szCs w:val="22"/>
                                          <w:u w:val="single"/>
                                        </w:rPr>
                                      </w:pPr>
                                    </w:p>
                                    <w:p w14:paraId="7092B468" w14:textId="77777777" w:rsidR="000125F5" w:rsidRPr="00555C19" w:rsidRDefault="000125F5" w:rsidP="00555C19">
                                      <w:pPr>
                                        <w:rPr>
                                          <w:sz w:val="22"/>
                                          <w:szCs w:val="22"/>
                                        </w:rPr>
                                      </w:pPr>
                                      <w:r w:rsidRPr="00555C19">
                                        <w:rPr>
                                          <w:sz w:val="22"/>
                                          <w:szCs w:val="22"/>
                                        </w:rPr>
                                        <w:t>Cachet et signature</w:t>
                                      </w:r>
                                    </w:p>
                                  </w:tc>
                                </w:tr>
                              </w:tbl>
                              <w:p w14:paraId="2C25BF94" w14:textId="77777777" w:rsidR="000125F5" w:rsidRPr="005848D9" w:rsidRDefault="000125F5" w:rsidP="000125F5">
                                <w:pPr>
                                  <w:rPr>
                                    <w:sz w:val="10"/>
                                    <w:szCs w:val="10"/>
                                  </w:rPr>
                                </w:pPr>
                              </w:p>
                              <w:p w14:paraId="3F3354A7" w14:textId="675B8BB5" w:rsidR="000125F5" w:rsidRPr="00555C19" w:rsidRDefault="00B22147" w:rsidP="000125F5">
                                <w:pPr>
                                  <w:rPr>
                                    <w:b/>
                                    <w:bCs/>
                                    <w:sz w:val="24"/>
                                    <w:szCs w:val="24"/>
                                  </w:rPr>
                                </w:pPr>
                                <w:r>
                                  <w:rPr>
                                    <w:b/>
                                    <w:bCs/>
                                    <w:sz w:val="24"/>
                                    <w:szCs w:val="24"/>
                                  </w:rPr>
                                  <w:t>LOT N°06 : RAVALEMENT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4F57D9C" id="_x0000_t202" coordsize="21600,21600" o:spt="202" path="m,l,21600r21600,l21600,xe">
                    <v:stroke joinstyle="miter"/>
                    <v:path gradientshapeok="t" o:connecttype="rect"/>
                  </v:shapetype>
                  <v:shape id="Zone de texte 2" o:spid="_x0000_s1026" type="#_x0000_t202" style="position:absolute;margin-left:0;margin-top:3.6pt;width:534.05pt;height:110.6pt;z-index:251666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">
                    <v:textbox style="mso-fit-shape-to-text:t">
                      <w:txbxContent>
                        <w:p w14:paraId="41F95F2B" w14:textId="4ADBC543" w:rsidR="000125F5" w:rsidRPr="000125F5" w:rsidRDefault="000125F5" w:rsidP="000125F5">
                          <w:pPr>
                            <w:rPr>
                              <w:color w:val="FF0000"/>
                              <w:sz w:val="22"/>
                              <w:szCs w:val="22"/>
                            </w:rPr>
                          </w:pPr>
                          <w:r w:rsidRPr="000125F5">
                            <w:rPr>
                              <w:color w:val="FF0000"/>
                              <w:sz w:val="22"/>
                              <w:szCs w:val="22"/>
                            </w:rPr>
                            <w:t xml:space="preserve">Le cadre de réponse (mémoire méthodologique), par lot, correspond à l’annexe 1 du RC. Il doit être dûment complété et signé. Il permettra d’apprécier la valeur technique de l’offre. </w:t>
                          </w:r>
                        </w:p>
                        <w:p w14:paraId="7DFD11AC" w14:textId="77777777" w:rsidR="00011C8F" w:rsidRPr="000125F5" w:rsidRDefault="00011C8F" w:rsidP="000125F5">
                          <w:pPr>
                            <w:rPr>
                              <w:color w:val="FF0000"/>
                              <w:sz w:val="22"/>
                              <w:szCs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
                            <w:gridCol w:w="10348"/>
                          </w:tblGrid>
                          <w:tr w:rsidR="000125F5" w:rsidRPr="00555C19" w14:paraId="471FDB1D" w14:textId="77777777" w:rsidTr="00011C8F">
                            <w:trPr>
                              <w:trHeight w:val="1627"/>
                            </w:trPr>
                            <w:tc>
                              <w:tcPr>
                                <w:tcW w:w="250" w:type="dxa"/>
                              </w:tcPr>
                              <w:p w14:paraId="4A18AB83" w14:textId="77777777" w:rsidR="000125F5" w:rsidRPr="00555C19" w:rsidRDefault="000125F5" w:rsidP="00555C19">
                                <w:pPr>
                                  <w:rPr>
                                    <w:b/>
                                    <w:sz w:val="22"/>
                                    <w:szCs w:val="22"/>
                                  </w:rPr>
                                </w:pPr>
                              </w:p>
                              <w:p w14:paraId="2F789F60" w14:textId="77777777" w:rsidR="000125F5" w:rsidRPr="00555C19" w:rsidRDefault="000125F5" w:rsidP="00555C19">
                                <w:pPr>
                                  <w:rPr>
                                    <w:b/>
                                    <w:sz w:val="22"/>
                                    <w:szCs w:val="22"/>
                                  </w:rPr>
                                </w:pPr>
                                <w:r w:rsidRPr="00555C19">
                                  <w:rPr>
                                    <w:b/>
                                    <w:sz w:val="22"/>
                                    <w:szCs w:val="22"/>
                                  </w:rPr>
                                  <w:t xml:space="preserve"> </w:t>
                                </w:r>
                              </w:p>
                            </w:tc>
                            <w:tc>
                              <w:tcPr>
                                <w:tcW w:w="10348" w:type="dxa"/>
                              </w:tcPr>
                              <w:p w14:paraId="4186F719" w14:textId="77777777" w:rsidR="000125F5" w:rsidRPr="00555C19" w:rsidRDefault="000125F5" w:rsidP="00555C19">
                                <w:pPr>
                                  <w:rPr>
                                    <w:b/>
                                    <w:sz w:val="22"/>
                                    <w:szCs w:val="22"/>
                                    <w:u w:val="single"/>
                                  </w:rPr>
                                </w:pPr>
                                <w:r w:rsidRPr="00555C19">
                                  <w:rPr>
                                    <w:b/>
                                    <w:sz w:val="22"/>
                                    <w:szCs w:val="22"/>
                                    <w:u w:val="single"/>
                                  </w:rPr>
                                  <w:t>NOM DE L’ENTREPRISE :</w:t>
                                </w:r>
                              </w:p>
                              <w:p w14:paraId="71C25006" w14:textId="77777777" w:rsidR="000125F5" w:rsidRPr="00555C19" w:rsidRDefault="000125F5" w:rsidP="00555C19">
                                <w:pPr>
                                  <w:rPr>
                                    <w:b/>
                                    <w:sz w:val="22"/>
                                    <w:szCs w:val="22"/>
                                    <w:u w:val="single"/>
                                  </w:rPr>
                                </w:pPr>
                              </w:p>
                              <w:p w14:paraId="4684DD22" w14:textId="77777777" w:rsidR="000125F5" w:rsidRPr="00555C19" w:rsidRDefault="000125F5" w:rsidP="00555C19">
                                <w:pPr>
                                  <w:rPr>
                                    <w:b/>
                                    <w:sz w:val="22"/>
                                    <w:szCs w:val="22"/>
                                    <w:u w:val="single"/>
                                  </w:rPr>
                                </w:pPr>
                              </w:p>
                              <w:p w14:paraId="72242B01" w14:textId="77777777" w:rsidR="000125F5" w:rsidRPr="00555C19" w:rsidRDefault="000125F5" w:rsidP="00555C19">
                                <w:pPr>
                                  <w:rPr>
                                    <w:b/>
                                    <w:sz w:val="22"/>
                                    <w:szCs w:val="22"/>
                                    <w:u w:val="single"/>
                                  </w:rPr>
                                </w:pPr>
                              </w:p>
                              <w:p w14:paraId="7092B468" w14:textId="77777777" w:rsidR="000125F5" w:rsidRPr="00555C19" w:rsidRDefault="000125F5" w:rsidP="00555C19">
                                <w:pPr>
                                  <w:rPr>
                                    <w:sz w:val="22"/>
                                    <w:szCs w:val="22"/>
                                  </w:rPr>
                                </w:pPr>
                                <w:r w:rsidRPr="00555C19">
                                  <w:rPr>
                                    <w:sz w:val="22"/>
                                    <w:szCs w:val="22"/>
                                  </w:rPr>
                                  <w:t>Cachet et signature</w:t>
                                </w:r>
                              </w:p>
                            </w:tc>
                          </w:tr>
                        </w:tbl>
                        <w:p w14:paraId="2C25BF94" w14:textId="77777777" w:rsidR="000125F5" w:rsidRPr="005848D9" w:rsidRDefault="000125F5" w:rsidP="000125F5">
                          <w:pPr>
                            <w:rPr>
                              <w:sz w:val="10"/>
                              <w:szCs w:val="10"/>
                            </w:rPr>
                          </w:pPr>
                        </w:p>
                        <w:p w14:paraId="3F3354A7" w14:textId="675B8BB5" w:rsidR="000125F5" w:rsidRPr="00555C19" w:rsidRDefault="00B22147" w:rsidP="000125F5">
                          <w:pPr>
                            <w:rPr>
                              <w:b/>
                              <w:bCs/>
                              <w:sz w:val="24"/>
                              <w:szCs w:val="24"/>
                            </w:rPr>
                          </w:pPr>
                          <w:r>
                            <w:rPr>
                              <w:b/>
                              <w:bCs/>
                              <w:sz w:val="24"/>
                              <w:szCs w:val="24"/>
                            </w:rPr>
                            <w:t>LOT N°06 : RAVALEMENT</w:t>
                          </w:r>
                        </w:p>
                      </w:txbxContent>
                    </v:textbox>
                  </v:shape>
                </w:pict>
              </mc:Fallback>
            </mc:AlternateContent>
          </w:r>
        </w:p>
        <w:p w14:paraId="0884F397" w14:textId="5618CFB7" w:rsidR="00385A8C" w:rsidRPr="00385A8C" w:rsidRDefault="00385A8C" w:rsidP="00385A8C">
          <w:pPr>
            <w:keepLines w:val="0"/>
            <w:widowControl/>
            <w:spacing w:before="0" w:after="0" w:line="276" w:lineRule="auto"/>
            <w:jc w:val="left"/>
            <w:rPr>
              <w:rFonts w:eastAsiaTheme="majorEastAsia" w:cstheme="majorBidi"/>
              <w:color w:val="FFFFFF" w:themeColor="background1"/>
              <w:sz w:val="32"/>
              <w:szCs w:val="32"/>
            </w:rPr>
          </w:pPr>
          <w:r w:rsidRPr="00385A8C">
            <w:rPr>
              <w:sz w:val="22"/>
            </w:rPr>
            <w:br w:type="page"/>
          </w:r>
          <w:bookmarkStart w:id="0" w:name="_GoBack"/>
          <w:bookmarkEnd w:id="0"/>
        </w:p>
        <w:p w14:paraId="531DC9F2" w14:textId="5D151118" w:rsidR="009015C3" w:rsidRDefault="00B22147" w:rsidP="00BE4121">
          <w:pPr>
            <w:keepLines w:val="0"/>
            <w:widowControl/>
            <w:rPr>
              <w:sz w:val="24"/>
              <w:szCs w:val="32"/>
            </w:rPr>
          </w:pPr>
        </w:p>
      </w:sdtContent>
    </w:sdt>
    <w:p w14:paraId="38D92F7E" w14:textId="552AD951" w:rsidR="008A04E7" w:rsidRPr="0044541D" w:rsidRDefault="00FA67F7" w:rsidP="0044541D">
      <w:pPr>
        <w:pStyle w:val="Sansinterligne"/>
      </w:pPr>
      <w:r w:rsidRPr="0044541D">
        <w:t>Les critères</w:t>
      </w:r>
      <w:r w:rsidR="007B566A" w:rsidRPr="0044541D">
        <w:t xml:space="preserve"> </w:t>
      </w:r>
      <w:r w:rsidR="00063C30" w:rsidRPr="0044541D">
        <w:t xml:space="preserve">sont </w:t>
      </w:r>
      <w:r w:rsidR="007B566A" w:rsidRPr="0044541D">
        <w:t xml:space="preserve">notés </w:t>
      </w:r>
      <w:r w:rsidR="008A04E7" w:rsidRPr="0044541D">
        <w:t>selon le tableau ci-dessous :</w:t>
      </w:r>
    </w:p>
    <w:p w14:paraId="768D41DB" w14:textId="77777777" w:rsidR="00D81559" w:rsidRDefault="00D81559" w:rsidP="008A04E7">
      <w:pPr>
        <w:pStyle w:val="Sansinterligne"/>
        <w:tabs>
          <w:tab w:val="left" w:pos="910"/>
        </w:tabs>
        <w:rPr>
          <w:rFonts w:asciiTheme="minorHAnsi" w:eastAsia="Gill Sans MT" w:hAnsiTheme="minorHAnsi" w:cs="Arial"/>
        </w:rPr>
      </w:pPr>
    </w:p>
    <w:tbl>
      <w:tblPr>
        <w:tblStyle w:val="Grilledutableau"/>
        <w:tblW w:w="933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6924"/>
        <w:gridCol w:w="1559"/>
        <w:gridCol w:w="851"/>
      </w:tblGrid>
      <w:tr w:rsidR="00D81559" w:rsidRPr="00B0418F" w14:paraId="0A901652" w14:textId="77777777" w:rsidTr="00D81559">
        <w:tc>
          <w:tcPr>
            <w:tcW w:w="6924" w:type="dxa"/>
            <w:shd w:val="clear" w:color="auto" w:fill="EAF1DD" w:themeFill="accent3" w:themeFillTint="33"/>
          </w:tcPr>
          <w:p w14:paraId="7EFFC1CC" w14:textId="77777777" w:rsidR="00D81559" w:rsidRDefault="00D81559" w:rsidP="0076635F">
            <w:pPr>
              <w:pStyle w:val="Sansinterligne"/>
              <w:jc w:val="center"/>
              <w:rPr>
                <w:noProof/>
              </w:rPr>
            </w:pPr>
            <w:bookmarkStart w:id="1" w:name="_Hlk178949947"/>
            <w:r>
              <w:rPr>
                <w:noProof/>
              </w:rPr>
              <w:t>Eléments fournis</w:t>
            </w:r>
          </w:p>
        </w:tc>
        <w:tc>
          <w:tcPr>
            <w:tcW w:w="1559" w:type="dxa"/>
            <w:shd w:val="clear" w:color="auto" w:fill="EAF1DD" w:themeFill="accent3" w:themeFillTint="33"/>
          </w:tcPr>
          <w:p w14:paraId="34BAA4D3" w14:textId="77777777" w:rsidR="00D81559" w:rsidRDefault="00D81559" w:rsidP="0076635F">
            <w:pPr>
              <w:pStyle w:val="Sansinterligne"/>
              <w:jc w:val="center"/>
              <w:rPr>
                <w:noProof/>
              </w:rPr>
            </w:pPr>
            <w:r>
              <w:rPr>
                <w:noProof/>
              </w:rPr>
              <w:t>Commentaire</w:t>
            </w:r>
          </w:p>
        </w:tc>
        <w:tc>
          <w:tcPr>
            <w:tcW w:w="851" w:type="dxa"/>
            <w:shd w:val="clear" w:color="auto" w:fill="EAF1DD" w:themeFill="accent3" w:themeFillTint="33"/>
          </w:tcPr>
          <w:p w14:paraId="411325CC" w14:textId="459F3DF4" w:rsidR="00D81559" w:rsidRPr="00063C30" w:rsidRDefault="00D81559" w:rsidP="0076635F">
            <w:pPr>
              <w:pStyle w:val="Sansinterligne"/>
              <w:jc w:val="center"/>
              <w:rPr>
                <w:noProof/>
              </w:rPr>
            </w:pPr>
            <w:r w:rsidRPr="00063C30">
              <w:rPr>
                <w:noProof/>
              </w:rPr>
              <w:t xml:space="preserve">Points sur </w:t>
            </w:r>
            <w:r>
              <w:rPr>
                <w:noProof/>
              </w:rPr>
              <w:t>5</w:t>
            </w:r>
          </w:p>
        </w:tc>
      </w:tr>
      <w:tr w:rsidR="00D81559" w:rsidRPr="002007DD" w14:paraId="43049C1C" w14:textId="77777777" w:rsidTr="00D81559">
        <w:tc>
          <w:tcPr>
            <w:tcW w:w="6924" w:type="dxa"/>
            <w:shd w:val="clear" w:color="auto" w:fill="auto"/>
          </w:tcPr>
          <w:p w14:paraId="54B4F4BF" w14:textId="72AC96E5" w:rsidR="00D81559" w:rsidRPr="00011C8F" w:rsidRDefault="00D81559" w:rsidP="00063C30">
            <w:pPr>
              <w:rPr>
                <w:rFonts w:cs="Arial"/>
                <w:highlight w:val="yellow"/>
              </w:rPr>
            </w:pPr>
            <w:r w:rsidRPr="00D81559">
              <w:t>Absence de réponse</w:t>
            </w:r>
          </w:p>
        </w:tc>
        <w:tc>
          <w:tcPr>
            <w:tcW w:w="1559" w:type="dxa"/>
          </w:tcPr>
          <w:p w14:paraId="3D1E1CA0" w14:textId="77777777" w:rsidR="00D81559" w:rsidRPr="002007DD" w:rsidRDefault="00D81559" w:rsidP="00063C30">
            <w:pPr>
              <w:jc w:val="center"/>
            </w:pPr>
            <w:r w:rsidRPr="002007DD">
              <w:t>Non satisfaisant</w:t>
            </w:r>
          </w:p>
        </w:tc>
        <w:tc>
          <w:tcPr>
            <w:tcW w:w="851" w:type="dxa"/>
            <w:vAlign w:val="center"/>
          </w:tcPr>
          <w:p w14:paraId="42519B04" w14:textId="2A6EAE2F" w:rsidR="00D81559" w:rsidRPr="00063C30" w:rsidRDefault="00D81559" w:rsidP="00063C30">
            <w:pPr>
              <w:jc w:val="center"/>
            </w:pPr>
            <w:r w:rsidRPr="00063C30">
              <w:t>0</w:t>
            </w:r>
          </w:p>
        </w:tc>
      </w:tr>
      <w:tr w:rsidR="00D81559" w:rsidRPr="002007DD" w14:paraId="32E6E785" w14:textId="77777777" w:rsidTr="00D81559">
        <w:tc>
          <w:tcPr>
            <w:tcW w:w="6924" w:type="dxa"/>
          </w:tcPr>
          <w:p w14:paraId="22E5C619" w14:textId="095BD17C" w:rsidR="00D81559" w:rsidRPr="00011C8F" w:rsidRDefault="00D81559" w:rsidP="00063C30">
            <w:pPr>
              <w:rPr>
                <w:rFonts w:cs="Arial"/>
                <w:highlight w:val="yellow"/>
              </w:rPr>
            </w:pPr>
            <w:r w:rsidRPr="00D81559">
              <w:t>Qualité très insuffisante, ou réponse pas ou très peu pertinente</w:t>
            </w:r>
          </w:p>
        </w:tc>
        <w:tc>
          <w:tcPr>
            <w:tcW w:w="1559" w:type="dxa"/>
          </w:tcPr>
          <w:p w14:paraId="63ED8472" w14:textId="2B0D4E48" w:rsidR="00D81559" w:rsidRPr="002007DD" w:rsidRDefault="00D81559" w:rsidP="00063C30">
            <w:pPr>
              <w:jc w:val="center"/>
            </w:pPr>
            <w:r>
              <w:t xml:space="preserve">Très </w:t>
            </w:r>
            <w:r w:rsidRPr="002007DD">
              <w:t>Insuffisant</w:t>
            </w:r>
          </w:p>
        </w:tc>
        <w:tc>
          <w:tcPr>
            <w:tcW w:w="851" w:type="dxa"/>
            <w:vAlign w:val="center"/>
          </w:tcPr>
          <w:p w14:paraId="65F8B89F" w14:textId="5B8D15BC" w:rsidR="00D81559" w:rsidRPr="00063C30" w:rsidRDefault="00D81559" w:rsidP="00063C30">
            <w:pPr>
              <w:jc w:val="center"/>
            </w:pPr>
            <w:r>
              <w:t>1</w:t>
            </w:r>
          </w:p>
        </w:tc>
      </w:tr>
      <w:tr w:rsidR="00D81559" w:rsidRPr="002007DD" w14:paraId="4B9E903B" w14:textId="77777777" w:rsidTr="00D81559">
        <w:tc>
          <w:tcPr>
            <w:tcW w:w="6924" w:type="dxa"/>
          </w:tcPr>
          <w:p w14:paraId="3699FE10" w14:textId="0784D78E" w:rsidR="00D81559" w:rsidRPr="00011C8F" w:rsidRDefault="00D81559" w:rsidP="00D81559">
            <w:pPr>
              <w:rPr>
                <w:highlight w:val="yellow"/>
              </w:rPr>
            </w:pPr>
            <w:r w:rsidRPr="00D81559">
              <w:t>Qualité insuffisante, ou réponse peu pertinente</w:t>
            </w:r>
          </w:p>
        </w:tc>
        <w:tc>
          <w:tcPr>
            <w:tcW w:w="1559" w:type="dxa"/>
          </w:tcPr>
          <w:p w14:paraId="4CB46A14" w14:textId="50E119C3" w:rsidR="00D81559" w:rsidRDefault="00D81559" w:rsidP="00D81559">
            <w:pPr>
              <w:jc w:val="center"/>
            </w:pPr>
            <w:r>
              <w:t>Insuffisant</w:t>
            </w:r>
          </w:p>
        </w:tc>
        <w:tc>
          <w:tcPr>
            <w:tcW w:w="851" w:type="dxa"/>
            <w:vAlign w:val="center"/>
          </w:tcPr>
          <w:p w14:paraId="405658EF" w14:textId="4E64AE70" w:rsidR="00D81559" w:rsidRDefault="00D81559" w:rsidP="00D81559">
            <w:pPr>
              <w:jc w:val="center"/>
            </w:pPr>
            <w:r>
              <w:t>2</w:t>
            </w:r>
          </w:p>
        </w:tc>
      </w:tr>
      <w:tr w:rsidR="00D81559" w:rsidRPr="002007DD" w14:paraId="08561F86" w14:textId="77777777" w:rsidTr="00D81559">
        <w:tc>
          <w:tcPr>
            <w:tcW w:w="6924" w:type="dxa"/>
          </w:tcPr>
          <w:p w14:paraId="5F4CA631" w14:textId="74AE88A6" w:rsidR="00D81559" w:rsidRPr="00011C8F" w:rsidRDefault="00D81559" w:rsidP="00D81559">
            <w:pPr>
              <w:rPr>
                <w:rFonts w:cs="Arial"/>
                <w:highlight w:val="yellow"/>
              </w:rPr>
            </w:pPr>
            <w:r w:rsidRPr="00D81559">
              <w:rPr>
                <w:rFonts w:cs="Arial"/>
              </w:rPr>
              <w:t xml:space="preserve">Qualité </w:t>
            </w:r>
            <w:r>
              <w:rPr>
                <w:rFonts w:cs="Arial"/>
              </w:rPr>
              <w:t>acceptable</w:t>
            </w:r>
            <w:r w:rsidRPr="00D81559">
              <w:rPr>
                <w:rFonts w:cs="Arial"/>
              </w:rPr>
              <w:t>, ou réponse peu détaillée</w:t>
            </w:r>
          </w:p>
        </w:tc>
        <w:tc>
          <w:tcPr>
            <w:tcW w:w="1559" w:type="dxa"/>
          </w:tcPr>
          <w:p w14:paraId="1A908D94" w14:textId="2C9F6CE5" w:rsidR="00D81559" w:rsidRPr="002007DD" w:rsidRDefault="00D81559" w:rsidP="00D81559">
            <w:pPr>
              <w:jc w:val="center"/>
              <w:rPr>
                <w:noProof/>
              </w:rPr>
            </w:pPr>
            <w:r>
              <w:rPr>
                <w:noProof/>
              </w:rPr>
              <w:t>Acceptable</w:t>
            </w:r>
          </w:p>
        </w:tc>
        <w:tc>
          <w:tcPr>
            <w:tcW w:w="851" w:type="dxa"/>
          </w:tcPr>
          <w:p w14:paraId="63E0189D" w14:textId="2A6FD46A" w:rsidR="00D81559" w:rsidRPr="00063C30" w:rsidRDefault="00D81559" w:rsidP="00D81559">
            <w:pPr>
              <w:jc w:val="center"/>
              <w:rPr>
                <w:noProof/>
              </w:rPr>
            </w:pPr>
            <w:r>
              <w:rPr>
                <w:noProof/>
              </w:rPr>
              <w:t>3</w:t>
            </w:r>
          </w:p>
        </w:tc>
      </w:tr>
      <w:tr w:rsidR="00D81559" w:rsidRPr="002007DD" w14:paraId="67EEE3A1" w14:textId="77777777" w:rsidTr="00D81559">
        <w:tc>
          <w:tcPr>
            <w:tcW w:w="6924" w:type="dxa"/>
          </w:tcPr>
          <w:p w14:paraId="6B03FA5F" w14:textId="438AC559" w:rsidR="00D81559" w:rsidRPr="00011C8F" w:rsidRDefault="00D81559" w:rsidP="00D81559">
            <w:pPr>
              <w:rPr>
                <w:rFonts w:cs="Arial"/>
                <w:highlight w:val="yellow"/>
              </w:rPr>
            </w:pPr>
            <w:r w:rsidRPr="00D81559">
              <w:rPr>
                <w:rFonts w:cs="Arial"/>
              </w:rPr>
              <w:t>Qualité satisfaisante, ou réponse répondant aux exigences</w:t>
            </w:r>
          </w:p>
        </w:tc>
        <w:tc>
          <w:tcPr>
            <w:tcW w:w="1559" w:type="dxa"/>
          </w:tcPr>
          <w:p w14:paraId="12A8EC2D" w14:textId="77777777" w:rsidR="00D81559" w:rsidRPr="002007DD" w:rsidRDefault="00D81559" w:rsidP="00D81559">
            <w:pPr>
              <w:jc w:val="center"/>
              <w:rPr>
                <w:noProof/>
              </w:rPr>
            </w:pPr>
            <w:r w:rsidRPr="002007DD">
              <w:rPr>
                <w:noProof/>
              </w:rPr>
              <w:t>Satisfaisant</w:t>
            </w:r>
          </w:p>
        </w:tc>
        <w:tc>
          <w:tcPr>
            <w:tcW w:w="851" w:type="dxa"/>
          </w:tcPr>
          <w:p w14:paraId="22B1D6A7" w14:textId="44D552BD" w:rsidR="00D81559" w:rsidRPr="00063C30" w:rsidRDefault="00D81559" w:rsidP="00D81559">
            <w:pPr>
              <w:jc w:val="center"/>
              <w:rPr>
                <w:noProof/>
              </w:rPr>
            </w:pPr>
            <w:r>
              <w:rPr>
                <w:noProof/>
              </w:rPr>
              <w:t>4</w:t>
            </w:r>
          </w:p>
        </w:tc>
      </w:tr>
      <w:tr w:rsidR="00D81559" w14:paraId="5D087C5F" w14:textId="77777777" w:rsidTr="00D81559">
        <w:tc>
          <w:tcPr>
            <w:tcW w:w="6924" w:type="dxa"/>
          </w:tcPr>
          <w:p w14:paraId="529F7E24" w14:textId="340CD54D" w:rsidR="00D81559" w:rsidRPr="00011C8F" w:rsidRDefault="00D81559" w:rsidP="00D81559">
            <w:pPr>
              <w:rPr>
                <w:rFonts w:cs="Arial"/>
                <w:highlight w:val="yellow"/>
              </w:rPr>
            </w:pPr>
            <w:r w:rsidRPr="00D81559">
              <w:rPr>
                <w:rFonts w:cs="Arial"/>
              </w:rPr>
              <w:t>Qualité très satisfaisant</w:t>
            </w:r>
            <w:r>
              <w:rPr>
                <w:rFonts w:cs="Arial"/>
              </w:rPr>
              <w:t>e</w:t>
            </w:r>
            <w:r w:rsidRPr="00D81559">
              <w:rPr>
                <w:rFonts w:cs="Arial"/>
              </w:rPr>
              <w:t xml:space="preserve">, ou réponse </w:t>
            </w:r>
            <w:r>
              <w:rPr>
                <w:rFonts w:cs="Arial"/>
              </w:rPr>
              <w:t xml:space="preserve">très détaillée et </w:t>
            </w:r>
            <w:r w:rsidRPr="00D81559">
              <w:rPr>
                <w:rFonts w:cs="Arial"/>
              </w:rPr>
              <w:t>répondant aux exigences</w:t>
            </w:r>
          </w:p>
        </w:tc>
        <w:tc>
          <w:tcPr>
            <w:tcW w:w="1559" w:type="dxa"/>
          </w:tcPr>
          <w:p w14:paraId="4BB6FF13" w14:textId="77777777" w:rsidR="00D81559" w:rsidRPr="002007DD" w:rsidRDefault="00D81559" w:rsidP="00D81559">
            <w:pPr>
              <w:jc w:val="center"/>
              <w:rPr>
                <w:noProof/>
              </w:rPr>
            </w:pPr>
            <w:r w:rsidRPr="002007DD">
              <w:rPr>
                <w:noProof/>
              </w:rPr>
              <w:t>Très satisfaisant</w:t>
            </w:r>
          </w:p>
        </w:tc>
        <w:tc>
          <w:tcPr>
            <w:tcW w:w="851" w:type="dxa"/>
          </w:tcPr>
          <w:p w14:paraId="45F05EDF" w14:textId="4C178482" w:rsidR="00D81559" w:rsidRPr="00063C30" w:rsidRDefault="00D81559" w:rsidP="00D81559">
            <w:pPr>
              <w:jc w:val="center"/>
              <w:rPr>
                <w:noProof/>
              </w:rPr>
            </w:pPr>
            <w:r>
              <w:rPr>
                <w:noProof/>
              </w:rPr>
              <w:t>5</w:t>
            </w:r>
          </w:p>
        </w:tc>
      </w:tr>
      <w:bookmarkEnd w:id="1"/>
    </w:tbl>
    <w:p w14:paraId="299840C6" w14:textId="77777777" w:rsidR="00680940" w:rsidRDefault="00680940" w:rsidP="008A04E7">
      <w:pPr>
        <w:pStyle w:val="Sansinterligne"/>
        <w:tabs>
          <w:tab w:val="left" w:pos="910"/>
        </w:tabs>
      </w:pPr>
    </w:p>
    <w:p w14:paraId="563F75D4" w14:textId="18FCF320" w:rsidR="00D81559" w:rsidRDefault="0044541D" w:rsidP="008A04E7">
      <w:pPr>
        <w:pStyle w:val="Sansinterligne"/>
      </w:pPr>
      <w:r w:rsidRPr="0044541D">
        <w:t>La note affectée à chaque sous-critère est ensuite multipliée par le coefficient de pondération afin d’obtenir la note pondérée de chaque sous-critère</w:t>
      </w:r>
      <w:r>
        <w:t>.</w:t>
      </w:r>
    </w:p>
    <w:p w14:paraId="78440C9F" w14:textId="77777777" w:rsidR="00D81559" w:rsidRDefault="00D81559" w:rsidP="008A04E7">
      <w:pPr>
        <w:pStyle w:val="Sansinterligne"/>
      </w:pPr>
    </w:p>
    <w:p w14:paraId="1DC7F658" w14:textId="77777777" w:rsidR="00006941" w:rsidRDefault="00006941" w:rsidP="008A04E7">
      <w:pPr>
        <w:pStyle w:val="Sansinterligne"/>
      </w:pPr>
    </w:p>
    <w:p w14:paraId="6E52C0F1" w14:textId="5A96AF42" w:rsidR="006326D2" w:rsidRPr="00011C8F" w:rsidRDefault="006326D2" w:rsidP="006326D2">
      <w:pPr>
        <w:pStyle w:val="Sansinterligne"/>
        <w:tabs>
          <w:tab w:val="left" w:pos="910"/>
        </w:tabs>
        <w:rPr>
          <w:bCs/>
        </w:rPr>
      </w:pPr>
      <w:r w:rsidRPr="00011C8F">
        <w:rPr>
          <w:bCs/>
        </w:rPr>
        <w:t xml:space="preserve">L’acheteur tient à dissuader tout candidat d’inscrire dans son offre des éléments dont il sait pertinemment qu’il ne les appliquera pas lors de l’exécution du marché et ce dans l’unique but d’obtenir de façon dolosive des points supplémentaires à la valeur technique de son offre. Les entreprises sont invitées à renseigner le cadre de mémoire technique avec des </w:t>
      </w:r>
      <w:r w:rsidRPr="00011C8F">
        <w:rPr>
          <w:b/>
        </w:rPr>
        <w:t>réponses précises et circonstanciée</w:t>
      </w:r>
      <w:r w:rsidR="00011C8F" w:rsidRPr="00011C8F">
        <w:rPr>
          <w:b/>
        </w:rPr>
        <w:t>s</w:t>
      </w:r>
      <w:r w:rsidRPr="00011C8F">
        <w:rPr>
          <w:bCs/>
        </w:rPr>
        <w:t xml:space="preserve"> apportant une véritable plus-value à l’offre ou preuve d’intérêts portée au dossier. Les réponses de type générique ou peu significatives par rapport à la réalité de la présente opération sont donc à éviter.</w:t>
      </w:r>
      <w:r w:rsidR="00081D52" w:rsidRPr="00011C8F">
        <w:rPr>
          <w:bCs/>
        </w:rPr>
        <w:t xml:space="preserve"> </w:t>
      </w:r>
    </w:p>
    <w:p w14:paraId="77C0D3A2" w14:textId="77777777" w:rsidR="00006941" w:rsidRDefault="00006941" w:rsidP="006326D2">
      <w:pPr>
        <w:pStyle w:val="Sansinterligne"/>
        <w:tabs>
          <w:tab w:val="left" w:pos="910"/>
        </w:tabs>
        <w:rPr>
          <w:b/>
        </w:rPr>
      </w:pPr>
    </w:p>
    <w:p w14:paraId="3B83F83F" w14:textId="2381239A" w:rsidR="00006941" w:rsidRDefault="00006941" w:rsidP="00006941">
      <w:pPr>
        <w:pStyle w:val="Sansinterligne"/>
      </w:pPr>
      <w:r w:rsidRPr="007C437C">
        <w:t xml:space="preserve">Compte tenu de la réalisation des </w:t>
      </w:r>
      <w:r w:rsidRPr="007C437C">
        <w:rPr>
          <w:b/>
        </w:rPr>
        <w:t>travaux en site occupé</w:t>
      </w:r>
      <w:r w:rsidRPr="007C437C">
        <w:t xml:space="preserve">, il </w:t>
      </w:r>
      <w:bookmarkStart w:id="2" w:name="_Hlk2153749"/>
      <w:r w:rsidRPr="00D9157B">
        <w:t xml:space="preserve">est </w:t>
      </w:r>
      <w:r w:rsidRPr="00D9157B">
        <w:rPr>
          <w:b/>
        </w:rPr>
        <w:t xml:space="preserve">fortement recommandé </w:t>
      </w:r>
      <w:bookmarkEnd w:id="2"/>
      <w:r w:rsidRPr="00D9157B">
        <w:rPr>
          <w:b/>
        </w:rPr>
        <w:t>de réaliser</w:t>
      </w:r>
      <w:r w:rsidRPr="007C437C">
        <w:rPr>
          <w:b/>
        </w:rPr>
        <w:t xml:space="preserve"> une visite de site</w:t>
      </w:r>
      <w:r w:rsidRPr="007C437C">
        <w:t>. La</w:t>
      </w:r>
      <w:r>
        <w:t xml:space="preserve"> visite est nécessaire afin de se rendre compte de visu du contexte environnant. En tout état de cause, et en aucun cas, le titulaire ne pourra arguer d’une méconnaissance des lieux pour se soustraire à ses obligations, demander une modification de son marché ou réclamer des suppléments de prix.</w:t>
      </w:r>
    </w:p>
    <w:p w14:paraId="068E35BB" w14:textId="77777777" w:rsidR="00C50E29" w:rsidRDefault="00C50E29" w:rsidP="00006941">
      <w:pPr>
        <w:pStyle w:val="Sansinterligne"/>
      </w:pPr>
    </w:p>
    <w:p w14:paraId="50D74F3E" w14:textId="4BAB4A2F" w:rsidR="00006941" w:rsidRDefault="00006941">
      <w:pPr>
        <w:keepLines w:val="0"/>
        <w:widowControl/>
        <w:spacing w:line="276" w:lineRule="auto"/>
        <w:jc w:val="left"/>
        <w:rPr>
          <w:rFonts w:eastAsia="Calibri"/>
          <w:szCs w:val="22"/>
          <w:lang w:eastAsia="en-US"/>
        </w:rPr>
      </w:pPr>
      <w:r>
        <w:br w:type="page"/>
      </w:r>
    </w:p>
    <w:p w14:paraId="6F07ECDD" w14:textId="77777777" w:rsidR="006326D2" w:rsidRPr="00CB6ABF" w:rsidRDefault="006326D2" w:rsidP="006326D2">
      <w:pPr>
        <w:pStyle w:val="Sansinterligne"/>
        <w:tabs>
          <w:tab w:val="left" w:pos="910"/>
        </w:tabs>
        <w:ind w:left="720"/>
      </w:pPr>
    </w:p>
    <w:p w14:paraId="3E6A3CDE" w14:textId="77777777" w:rsidR="00BA58C2" w:rsidRPr="00CB6ABF" w:rsidRDefault="00BA58C2" w:rsidP="000E7D28">
      <w:pPr>
        <w:pStyle w:val="Sansinterligne"/>
        <w:tabs>
          <w:tab w:val="left" w:pos="910"/>
        </w:tabs>
        <w:ind w:left="720"/>
      </w:pPr>
    </w:p>
    <w:p w14:paraId="0CADEE3D" w14:textId="77777777" w:rsidR="00BA58C2" w:rsidRPr="0040007E" w:rsidRDefault="00BA58C2" w:rsidP="00BA58C2">
      <w:pPr>
        <w:keepLines w:val="0"/>
        <w:widowControl/>
        <w:spacing w:after="200" w:line="276" w:lineRule="auto"/>
        <w:rPr>
          <w:rFonts w:asciiTheme="minorHAnsi" w:hAnsiTheme="minorHAnsi"/>
          <w:b/>
        </w:rPr>
      </w:pPr>
      <w:r w:rsidRPr="0040007E">
        <w:rPr>
          <w:rFonts w:asciiTheme="minorHAnsi" w:hAnsiTheme="minorHAnsi"/>
          <w:b/>
          <w:u w:val="single"/>
        </w:rPr>
        <w:t>NOTA :</w:t>
      </w:r>
      <w:r w:rsidRPr="0040007E">
        <w:rPr>
          <w:rFonts w:asciiTheme="minorHAnsi" w:hAnsiTheme="minorHAnsi"/>
          <w:b/>
        </w:rPr>
        <w:t xml:space="preserve"> la taille des cadres de réponses est indicative et peut être étendue dans la limite </w:t>
      </w:r>
      <w:r>
        <w:rPr>
          <w:rFonts w:asciiTheme="minorHAnsi" w:hAnsiTheme="minorHAnsi"/>
          <w:b/>
        </w:rPr>
        <w:t xml:space="preserve">(si possible) </w:t>
      </w:r>
      <w:r w:rsidRPr="0040007E">
        <w:rPr>
          <w:rFonts w:asciiTheme="minorHAnsi" w:hAnsiTheme="minorHAnsi"/>
          <w:b/>
        </w:rPr>
        <w:t>de 1 page A4 par critère.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70"/>
      </w:tblGrid>
      <w:tr w:rsidR="00065DB8" w:rsidRPr="00065DB8" w14:paraId="31CCE27B" w14:textId="77777777" w:rsidTr="005514DD">
        <w:trPr>
          <w:trHeight w:val="266"/>
        </w:trPr>
        <w:tc>
          <w:tcPr>
            <w:tcW w:w="10216" w:type="dxa"/>
            <w:shd w:val="clear" w:color="auto" w:fill="DAEEF3" w:themeFill="accent5" w:themeFillTint="33"/>
            <w:vAlign w:val="center"/>
          </w:tcPr>
          <w:p w14:paraId="6D500496" w14:textId="337810AC" w:rsidR="006B7A2E" w:rsidRPr="006B7A2E" w:rsidRDefault="006F13AF" w:rsidP="006B7A2E">
            <w:pPr>
              <w:keepLines w:val="0"/>
              <w:widowControl/>
              <w:jc w:val="center"/>
              <w:rPr>
                <w:rFonts w:asciiTheme="minorHAnsi" w:eastAsia="Gill Sans MT" w:hAnsiTheme="minorHAnsi" w:cstheme="minorHAnsi"/>
                <w:b/>
                <w:sz w:val="24"/>
                <w:szCs w:val="24"/>
                <w:lang w:eastAsia="en-US"/>
              </w:rPr>
            </w:pPr>
            <w:r w:rsidRPr="006B7A2E">
              <w:rPr>
                <w:rFonts w:asciiTheme="minorHAnsi" w:hAnsiTheme="minorHAnsi" w:cstheme="minorHAnsi"/>
                <w:b/>
                <w:sz w:val="24"/>
                <w:szCs w:val="24"/>
              </w:rPr>
              <w:t>Sous-critère 1 : Moyens humains dédiés à l’opération</w:t>
            </w:r>
          </w:p>
        </w:tc>
      </w:tr>
      <w:tr w:rsidR="00065DB8" w:rsidRPr="00065DB8" w14:paraId="1412F2F7" w14:textId="77777777" w:rsidTr="00065DB8">
        <w:trPr>
          <w:trHeight w:val="1327"/>
        </w:trPr>
        <w:tc>
          <w:tcPr>
            <w:tcW w:w="10216" w:type="dxa"/>
          </w:tcPr>
          <w:p w14:paraId="58B9611C" w14:textId="39AB6B26" w:rsidR="006F13AF" w:rsidRPr="006B7A2E" w:rsidRDefault="006F13AF" w:rsidP="006F13AF">
            <w:pPr>
              <w:keepLines w:val="0"/>
              <w:widowControl/>
              <w:jc w:val="left"/>
              <w:rPr>
                <w:rFonts w:asciiTheme="minorHAnsi" w:eastAsia="Gill Sans MT" w:hAnsiTheme="minorHAnsi" w:cstheme="minorHAnsi"/>
                <w:bCs/>
                <w:lang w:eastAsia="en-US"/>
              </w:rPr>
            </w:pPr>
            <w:r w:rsidRPr="006B7A2E">
              <w:rPr>
                <w:rFonts w:asciiTheme="minorHAnsi" w:eastAsia="Gill Sans MT" w:hAnsiTheme="minorHAnsi" w:cstheme="minorHAnsi"/>
                <w:bCs/>
                <w:lang w:eastAsia="en-US"/>
              </w:rPr>
              <w:t>Notamment :</w:t>
            </w:r>
          </w:p>
          <w:p w14:paraId="2AF58F5A" w14:textId="20EEAD40" w:rsidR="006F13AF" w:rsidRPr="006B7A2E" w:rsidRDefault="006F13AF" w:rsidP="006F13AF">
            <w:pPr>
              <w:pStyle w:val="Paragraphedeliste"/>
              <w:keepLines w:val="0"/>
              <w:widowControl/>
              <w:numPr>
                <w:ilvl w:val="0"/>
                <w:numId w:val="30"/>
              </w:numPr>
              <w:jc w:val="left"/>
              <w:rPr>
                <w:rFonts w:asciiTheme="minorHAnsi" w:eastAsia="Gill Sans MT" w:hAnsiTheme="minorHAnsi" w:cstheme="minorHAnsi"/>
                <w:bCs/>
                <w:lang w:eastAsia="en-US"/>
              </w:rPr>
            </w:pPr>
            <w:r w:rsidRPr="006B7A2E">
              <w:rPr>
                <w:rFonts w:asciiTheme="minorHAnsi" w:eastAsia="Gill Sans MT" w:hAnsiTheme="minorHAnsi" w:cstheme="minorHAnsi"/>
                <w:bCs/>
                <w:lang w:eastAsia="en-US"/>
              </w:rPr>
              <w:t xml:space="preserve">Composition de l'équipe phase étude et </w:t>
            </w:r>
            <w:r w:rsidRPr="00BA58C2">
              <w:rPr>
                <w:rFonts w:asciiTheme="minorHAnsi" w:eastAsia="Gill Sans MT" w:hAnsiTheme="minorHAnsi" w:cstheme="minorHAnsi"/>
                <w:bCs/>
                <w:lang w:eastAsia="en-US"/>
              </w:rPr>
              <w:t>travaux</w:t>
            </w:r>
            <w:r w:rsidR="00D9157B" w:rsidRPr="00BA58C2">
              <w:rPr>
                <w:rFonts w:asciiTheme="minorHAnsi" w:eastAsia="Gill Sans MT" w:hAnsiTheme="minorHAnsi" w:cstheme="minorHAnsi"/>
                <w:bCs/>
                <w:lang w:eastAsia="en-US"/>
              </w:rPr>
              <w:t xml:space="preserve"> (y compris les phases de réception)</w:t>
            </w:r>
            <w:r w:rsidRPr="00BA58C2">
              <w:rPr>
                <w:rFonts w:asciiTheme="minorHAnsi" w:eastAsia="Gill Sans MT" w:hAnsiTheme="minorHAnsi" w:cstheme="minorHAnsi"/>
                <w:bCs/>
                <w:lang w:eastAsia="en-US"/>
              </w:rPr>
              <w:t xml:space="preserve">, </w:t>
            </w:r>
          </w:p>
          <w:p w14:paraId="11FF4825" w14:textId="379EDDCA" w:rsidR="006F13AF" w:rsidRPr="006B7A2E" w:rsidRDefault="006F13AF" w:rsidP="006F13AF">
            <w:pPr>
              <w:pStyle w:val="Paragraphedeliste"/>
              <w:keepLines w:val="0"/>
              <w:widowControl/>
              <w:numPr>
                <w:ilvl w:val="0"/>
                <w:numId w:val="30"/>
              </w:numPr>
              <w:jc w:val="left"/>
              <w:rPr>
                <w:rFonts w:asciiTheme="minorHAnsi" w:eastAsia="Gill Sans MT" w:hAnsiTheme="minorHAnsi" w:cstheme="minorHAnsi"/>
                <w:bCs/>
                <w:lang w:eastAsia="en-US"/>
              </w:rPr>
            </w:pPr>
            <w:r w:rsidRPr="006B7A2E">
              <w:rPr>
                <w:rFonts w:asciiTheme="minorHAnsi" w:eastAsia="Gill Sans MT" w:hAnsiTheme="minorHAnsi" w:cstheme="minorHAnsi"/>
                <w:bCs/>
                <w:lang w:eastAsia="en-US"/>
              </w:rPr>
              <w:t xml:space="preserve">Effectif, </w:t>
            </w:r>
          </w:p>
          <w:p w14:paraId="4B056646" w14:textId="23DD86F7" w:rsidR="00354678" w:rsidRPr="006B7A2E" w:rsidRDefault="006F13AF" w:rsidP="006F13AF">
            <w:pPr>
              <w:pStyle w:val="Paragraphedeliste"/>
              <w:keepLines w:val="0"/>
              <w:widowControl/>
              <w:numPr>
                <w:ilvl w:val="0"/>
                <w:numId w:val="30"/>
              </w:numPr>
              <w:jc w:val="left"/>
              <w:rPr>
                <w:rFonts w:asciiTheme="minorHAnsi" w:eastAsia="Gill Sans MT" w:hAnsiTheme="minorHAnsi" w:cstheme="minorHAnsi"/>
                <w:bCs/>
                <w:lang w:eastAsia="en-US"/>
              </w:rPr>
            </w:pPr>
            <w:r w:rsidRPr="006B7A2E">
              <w:rPr>
                <w:rFonts w:asciiTheme="minorHAnsi" w:eastAsia="Gill Sans MT" w:hAnsiTheme="minorHAnsi" w:cstheme="minorHAnsi"/>
                <w:bCs/>
                <w:lang w:eastAsia="en-US"/>
              </w:rPr>
              <w:t>…</w:t>
            </w:r>
          </w:p>
          <w:p w14:paraId="4E1844C4" w14:textId="636B7AD4" w:rsidR="00065DB8" w:rsidRPr="006B7A2E" w:rsidRDefault="00B71D0B" w:rsidP="00941867">
            <w:pPr>
              <w:keepLines w:val="0"/>
              <w:widowControl/>
              <w:ind w:left="567"/>
              <w:jc w:val="right"/>
              <w:rPr>
                <w:rFonts w:asciiTheme="minorHAnsi" w:eastAsia="Gill Sans MT" w:hAnsiTheme="minorHAnsi" w:cstheme="minorHAnsi"/>
                <w:b/>
                <w:lang w:eastAsia="en-US"/>
              </w:rPr>
            </w:pPr>
            <w:r w:rsidRPr="00B71D0B">
              <w:rPr>
                <w:rFonts w:asciiTheme="minorHAnsi" w:hAnsiTheme="minorHAnsi" w:cstheme="minorHAnsi"/>
                <w:bdr w:val="single" w:sz="4" w:space="0" w:color="auto"/>
              </w:rPr>
              <w:t>10</w:t>
            </w:r>
            <w:r w:rsidR="00941867" w:rsidRPr="00B71D0B">
              <w:rPr>
                <w:rFonts w:asciiTheme="minorHAnsi" w:hAnsiTheme="minorHAnsi" w:cstheme="minorHAnsi"/>
                <w:bdr w:val="single" w:sz="4" w:space="0" w:color="auto"/>
              </w:rPr>
              <w:t xml:space="preserve"> </w:t>
            </w:r>
            <w:r w:rsidR="00B75428" w:rsidRPr="00B71D0B">
              <w:rPr>
                <w:rFonts w:asciiTheme="minorHAnsi" w:hAnsiTheme="minorHAnsi" w:cstheme="minorHAnsi"/>
                <w:bdr w:val="single" w:sz="4" w:space="0" w:color="auto"/>
              </w:rPr>
              <w:t>points</w:t>
            </w:r>
          </w:p>
        </w:tc>
      </w:tr>
      <w:tr w:rsidR="005514DD" w:rsidRPr="00991531" w14:paraId="0B00828A" w14:textId="77777777" w:rsidTr="005514DD">
        <w:trPr>
          <w:trHeight w:val="302"/>
        </w:trPr>
        <w:tc>
          <w:tcPr>
            <w:tcW w:w="10216" w:type="dxa"/>
            <w:shd w:val="clear" w:color="auto" w:fill="DAEEF3" w:themeFill="accent5" w:themeFillTint="33"/>
          </w:tcPr>
          <w:p w14:paraId="6D69B2E2" w14:textId="151C922D" w:rsidR="005514DD" w:rsidRPr="006B7A2E" w:rsidRDefault="006F13AF" w:rsidP="006F13AF">
            <w:pPr>
              <w:keepLines w:val="0"/>
              <w:widowControl/>
              <w:ind w:left="709"/>
              <w:jc w:val="center"/>
              <w:rPr>
                <w:rFonts w:asciiTheme="minorHAnsi" w:hAnsiTheme="minorHAnsi" w:cstheme="minorHAnsi"/>
                <w:b/>
                <w:sz w:val="24"/>
                <w:szCs w:val="24"/>
              </w:rPr>
            </w:pPr>
            <w:r w:rsidRPr="006B7A2E">
              <w:rPr>
                <w:rFonts w:asciiTheme="minorHAnsi" w:hAnsiTheme="minorHAnsi" w:cstheme="minorHAnsi"/>
                <w:b/>
                <w:sz w:val="24"/>
                <w:szCs w:val="24"/>
              </w:rPr>
              <w:t xml:space="preserve">Sous-critère 2 : </w:t>
            </w:r>
            <w:r w:rsidRPr="00BA58C2">
              <w:rPr>
                <w:rFonts w:asciiTheme="minorHAnsi" w:hAnsiTheme="minorHAnsi" w:cstheme="minorHAnsi"/>
                <w:b/>
                <w:sz w:val="24"/>
                <w:szCs w:val="24"/>
              </w:rPr>
              <w:t>Méthodologie des études (phase préparation et exécution) et mode opératoire pour l'exécution des ouvrages</w:t>
            </w:r>
            <w:r w:rsidR="00D9157B" w:rsidRPr="00BA58C2">
              <w:rPr>
                <w:rFonts w:asciiTheme="minorHAnsi" w:hAnsiTheme="minorHAnsi" w:cstheme="minorHAnsi"/>
                <w:b/>
                <w:sz w:val="24"/>
                <w:szCs w:val="24"/>
              </w:rPr>
              <w:t xml:space="preserve"> y compris les phases de réception dans le respect du phasage et du planning</w:t>
            </w:r>
          </w:p>
        </w:tc>
      </w:tr>
      <w:tr w:rsidR="00065DB8" w:rsidRPr="00B71D0B" w14:paraId="2BB62C45" w14:textId="77777777" w:rsidTr="00065DB8">
        <w:trPr>
          <w:trHeight w:val="1327"/>
        </w:trPr>
        <w:tc>
          <w:tcPr>
            <w:tcW w:w="10216" w:type="dxa"/>
          </w:tcPr>
          <w:p w14:paraId="0DE9F576" w14:textId="46E9D5D2" w:rsidR="006F13AF" w:rsidRPr="00B71D0B" w:rsidRDefault="00BA3136" w:rsidP="006F13AF">
            <w:pPr>
              <w:keepLines w:val="0"/>
              <w:widowControl/>
              <w:jc w:val="left"/>
              <w:rPr>
                <w:rFonts w:asciiTheme="minorHAnsi" w:hAnsiTheme="minorHAnsi" w:cstheme="minorHAnsi"/>
              </w:rPr>
            </w:pPr>
            <w:r w:rsidRPr="00B71D0B">
              <w:rPr>
                <w:rFonts w:asciiTheme="minorHAnsi" w:hAnsiTheme="minorHAnsi" w:cstheme="minorHAnsi"/>
              </w:rPr>
              <w:t xml:space="preserve">Avec </w:t>
            </w:r>
            <w:r w:rsidR="006F13AF" w:rsidRPr="00B71D0B">
              <w:rPr>
                <w:rFonts w:asciiTheme="minorHAnsi" w:hAnsiTheme="minorHAnsi" w:cstheme="minorHAnsi"/>
              </w:rPr>
              <w:t>Notamment les mesures prises pour :</w:t>
            </w:r>
          </w:p>
          <w:p w14:paraId="2D5A6F76" w14:textId="426E7A17" w:rsidR="006F13AF" w:rsidRPr="00B71D0B" w:rsidRDefault="006F13AF" w:rsidP="006F13AF">
            <w:pPr>
              <w:pStyle w:val="Paragraphedeliste"/>
              <w:keepLines w:val="0"/>
              <w:widowControl/>
              <w:numPr>
                <w:ilvl w:val="0"/>
                <w:numId w:val="29"/>
              </w:numPr>
              <w:jc w:val="left"/>
              <w:rPr>
                <w:rFonts w:asciiTheme="minorHAnsi" w:hAnsiTheme="minorHAnsi" w:cstheme="minorHAnsi"/>
              </w:rPr>
            </w:pPr>
            <w:proofErr w:type="gramStart"/>
            <w:r w:rsidRPr="00B71D0B">
              <w:rPr>
                <w:rFonts w:asciiTheme="minorHAnsi" w:hAnsiTheme="minorHAnsi" w:cstheme="minorHAnsi"/>
              </w:rPr>
              <w:t>assurer</w:t>
            </w:r>
            <w:proofErr w:type="gramEnd"/>
            <w:r w:rsidRPr="00B71D0B">
              <w:rPr>
                <w:rFonts w:asciiTheme="minorHAnsi" w:hAnsiTheme="minorHAnsi" w:cstheme="minorHAnsi"/>
              </w:rPr>
              <w:t xml:space="preserve"> la propreté du chantier, </w:t>
            </w:r>
          </w:p>
          <w:p w14:paraId="6EBF2365" w14:textId="77777777" w:rsidR="006F13AF" w:rsidRPr="00BA58C2" w:rsidRDefault="006F13AF" w:rsidP="006F13AF">
            <w:pPr>
              <w:pStyle w:val="Paragraphedeliste"/>
              <w:keepLines w:val="0"/>
              <w:widowControl/>
              <w:numPr>
                <w:ilvl w:val="0"/>
                <w:numId w:val="29"/>
              </w:numPr>
              <w:jc w:val="left"/>
              <w:rPr>
                <w:rFonts w:asciiTheme="minorHAnsi" w:hAnsiTheme="minorHAnsi" w:cstheme="minorHAnsi"/>
              </w:rPr>
            </w:pPr>
            <w:proofErr w:type="gramStart"/>
            <w:r w:rsidRPr="00BA58C2">
              <w:rPr>
                <w:rFonts w:asciiTheme="minorHAnsi" w:hAnsiTheme="minorHAnsi" w:cstheme="minorHAnsi"/>
              </w:rPr>
              <w:t>la</w:t>
            </w:r>
            <w:proofErr w:type="gramEnd"/>
            <w:r w:rsidRPr="00BA58C2">
              <w:rPr>
                <w:rFonts w:asciiTheme="minorHAnsi" w:hAnsiTheme="minorHAnsi" w:cstheme="minorHAnsi"/>
              </w:rPr>
              <w:t xml:space="preserve"> gestion et le traitement des déchets, </w:t>
            </w:r>
          </w:p>
          <w:p w14:paraId="4F40393B" w14:textId="77777777" w:rsidR="006F13AF" w:rsidRPr="00BA58C2" w:rsidRDefault="006F13AF" w:rsidP="006F13AF">
            <w:pPr>
              <w:pStyle w:val="Paragraphedeliste"/>
              <w:keepLines w:val="0"/>
              <w:widowControl/>
              <w:numPr>
                <w:ilvl w:val="0"/>
                <w:numId w:val="29"/>
              </w:numPr>
              <w:jc w:val="left"/>
              <w:rPr>
                <w:rFonts w:asciiTheme="minorHAnsi" w:hAnsiTheme="minorHAnsi" w:cstheme="minorHAnsi"/>
                <w:strike/>
              </w:rPr>
            </w:pPr>
            <w:proofErr w:type="gramStart"/>
            <w:r w:rsidRPr="00BA58C2">
              <w:rPr>
                <w:rFonts w:asciiTheme="minorHAnsi" w:hAnsiTheme="minorHAnsi" w:cstheme="minorHAnsi"/>
              </w:rPr>
              <w:t>la</w:t>
            </w:r>
            <w:proofErr w:type="gramEnd"/>
            <w:r w:rsidRPr="00BA58C2">
              <w:rPr>
                <w:rFonts w:asciiTheme="minorHAnsi" w:hAnsiTheme="minorHAnsi" w:cstheme="minorHAnsi"/>
              </w:rPr>
              <w:t xml:space="preserve"> protection de l’environnement, </w:t>
            </w:r>
          </w:p>
          <w:p w14:paraId="4E409EF6" w14:textId="49623E33" w:rsidR="00FA5275" w:rsidRPr="00BA58C2" w:rsidRDefault="00FA5275" w:rsidP="00FA5275">
            <w:pPr>
              <w:pStyle w:val="Paragraphedeliste"/>
              <w:keepLines w:val="0"/>
              <w:widowControl/>
              <w:jc w:val="left"/>
              <w:rPr>
                <w:rFonts w:asciiTheme="minorHAnsi" w:hAnsiTheme="minorHAnsi" w:cstheme="minorHAnsi"/>
              </w:rPr>
            </w:pPr>
            <w:proofErr w:type="gramStart"/>
            <w:r w:rsidRPr="00BA58C2">
              <w:rPr>
                <w:rFonts w:asciiTheme="minorHAnsi" w:hAnsiTheme="minorHAnsi" w:cstheme="minorHAnsi"/>
              </w:rPr>
              <w:t>approvisionner</w:t>
            </w:r>
            <w:proofErr w:type="gramEnd"/>
            <w:r w:rsidRPr="00BA58C2">
              <w:rPr>
                <w:rFonts w:asciiTheme="minorHAnsi" w:hAnsiTheme="minorHAnsi" w:cstheme="minorHAnsi"/>
              </w:rPr>
              <w:t xml:space="preserve"> le chantier</w:t>
            </w:r>
          </w:p>
          <w:p w14:paraId="7199AD62" w14:textId="0E8206E8" w:rsidR="006F13AF" w:rsidRPr="00BA58C2" w:rsidRDefault="006F13AF" w:rsidP="006F13AF">
            <w:pPr>
              <w:pStyle w:val="Paragraphedeliste"/>
              <w:keepLines w:val="0"/>
              <w:widowControl/>
              <w:numPr>
                <w:ilvl w:val="0"/>
                <w:numId w:val="29"/>
              </w:numPr>
              <w:jc w:val="left"/>
              <w:rPr>
                <w:rFonts w:asciiTheme="minorHAnsi" w:hAnsiTheme="minorHAnsi" w:cstheme="minorHAnsi"/>
              </w:rPr>
            </w:pPr>
            <w:proofErr w:type="gramStart"/>
            <w:r w:rsidRPr="00BA58C2">
              <w:rPr>
                <w:rFonts w:asciiTheme="minorHAnsi" w:hAnsiTheme="minorHAnsi" w:cstheme="minorHAnsi"/>
              </w:rPr>
              <w:t>assurer</w:t>
            </w:r>
            <w:proofErr w:type="gramEnd"/>
            <w:r w:rsidRPr="00BA58C2">
              <w:rPr>
                <w:rFonts w:asciiTheme="minorHAnsi" w:hAnsiTheme="minorHAnsi" w:cstheme="minorHAnsi"/>
              </w:rPr>
              <w:t xml:space="preserve"> le contrôle qualité des prestations</w:t>
            </w:r>
            <w:r w:rsidR="00BA3136" w:rsidRPr="00BA58C2">
              <w:rPr>
                <w:rFonts w:asciiTheme="minorHAnsi" w:hAnsiTheme="minorHAnsi" w:cstheme="minorHAnsi"/>
              </w:rPr>
              <w:t xml:space="preserve"> (autocontrôles, PV d’essais fonctionnels, </w:t>
            </w:r>
            <w:proofErr w:type="spellStart"/>
            <w:r w:rsidR="00BA3136" w:rsidRPr="00BA58C2">
              <w:rPr>
                <w:rFonts w:asciiTheme="minorHAnsi" w:hAnsiTheme="minorHAnsi" w:cstheme="minorHAnsi"/>
              </w:rPr>
              <w:t>etc</w:t>
            </w:r>
            <w:proofErr w:type="spellEnd"/>
            <w:r w:rsidR="00BA3136" w:rsidRPr="00BA58C2">
              <w:rPr>
                <w:rFonts w:asciiTheme="minorHAnsi" w:hAnsiTheme="minorHAnsi" w:cstheme="minorHAnsi"/>
              </w:rPr>
              <w:t>)</w:t>
            </w:r>
          </w:p>
          <w:p w14:paraId="2D4FA47C" w14:textId="3296F46C" w:rsidR="00FA5275" w:rsidRPr="00B71D0B" w:rsidRDefault="00FA5275" w:rsidP="006F13AF">
            <w:pPr>
              <w:pStyle w:val="Paragraphedeliste"/>
              <w:keepLines w:val="0"/>
              <w:widowControl/>
              <w:numPr>
                <w:ilvl w:val="0"/>
                <w:numId w:val="29"/>
              </w:numPr>
              <w:jc w:val="left"/>
              <w:rPr>
                <w:rFonts w:asciiTheme="minorHAnsi" w:hAnsiTheme="minorHAnsi" w:cstheme="minorHAnsi"/>
                <w:color w:val="000099"/>
              </w:rPr>
            </w:pPr>
            <w:r w:rsidRPr="00B71D0B">
              <w:rPr>
                <w:rFonts w:asciiTheme="minorHAnsi" w:hAnsiTheme="minorHAnsi" w:cstheme="minorHAnsi"/>
              </w:rPr>
              <w:t>…</w:t>
            </w:r>
          </w:p>
          <w:p w14:paraId="5E353FD4" w14:textId="33BC71B2" w:rsidR="006F13AF" w:rsidRPr="00B71D0B" w:rsidRDefault="006F13AF" w:rsidP="00FA5275">
            <w:pPr>
              <w:pStyle w:val="Paragraphedeliste"/>
              <w:keepLines w:val="0"/>
              <w:widowControl/>
              <w:jc w:val="left"/>
              <w:rPr>
                <w:rFonts w:asciiTheme="minorHAnsi" w:hAnsiTheme="minorHAnsi" w:cstheme="minorHAnsi"/>
              </w:rPr>
            </w:pPr>
          </w:p>
          <w:p w14:paraId="7B9C069A" w14:textId="20DB8A8D" w:rsidR="005514DD" w:rsidRPr="00B71D0B" w:rsidRDefault="005514DD" w:rsidP="00941867">
            <w:pPr>
              <w:keepLines w:val="0"/>
              <w:widowControl/>
              <w:ind w:left="567"/>
              <w:jc w:val="right"/>
              <w:rPr>
                <w:rFonts w:asciiTheme="minorHAnsi" w:hAnsiTheme="minorHAnsi" w:cstheme="minorHAnsi"/>
              </w:rPr>
            </w:pPr>
            <w:r w:rsidRPr="00B71D0B">
              <w:rPr>
                <w:rFonts w:asciiTheme="minorHAnsi" w:hAnsiTheme="minorHAnsi" w:cstheme="minorHAnsi"/>
              </w:rPr>
              <w:t xml:space="preserve"> </w:t>
            </w:r>
            <w:r w:rsidRPr="00B71D0B">
              <w:rPr>
                <w:rFonts w:asciiTheme="minorHAnsi" w:hAnsiTheme="minorHAnsi" w:cstheme="minorHAnsi"/>
                <w:bdr w:val="single" w:sz="4" w:space="0" w:color="auto"/>
              </w:rPr>
              <w:t xml:space="preserve"> </w:t>
            </w:r>
            <w:r w:rsidR="00B71D0B" w:rsidRPr="00B71D0B">
              <w:rPr>
                <w:rFonts w:asciiTheme="minorHAnsi" w:hAnsiTheme="minorHAnsi" w:cstheme="minorHAnsi"/>
                <w:bdr w:val="single" w:sz="4" w:space="0" w:color="auto"/>
              </w:rPr>
              <w:t xml:space="preserve">30 </w:t>
            </w:r>
            <w:r w:rsidRPr="00B71D0B">
              <w:rPr>
                <w:rFonts w:asciiTheme="minorHAnsi" w:hAnsiTheme="minorHAnsi" w:cstheme="minorHAnsi"/>
                <w:bdr w:val="single" w:sz="4" w:space="0" w:color="auto"/>
              </w:rPr>
              <w:t xml:space="preserve"> points</w:t>
            </w:r>
          </w:p>
        </w:tc>
      </w:tr>
      <w:tr w:rsidR="005514DD" w:rsidRPr="00991531" w14:paraId="09496464" w14:textId="77777777" w:rsidTr="005514DD">
        <w:trPr>
          <w:trHeight w:val="341"/>
        </w:trPr>
        <w:tc>
          <w:tcPr>
            <w:tcW w:w="10216" w:type="dxa"/>
            <w:shd w:val="clear" w:color="auto" w:fill="DAEEF3" w:themeFill="accent5" w:themeFillTint="33"/>
          </w:tcPr>
          <w:p w14:paraId="798548DE" w14:textId="62AC7EE9" w:rsidR="00063C30" w:rsidRPr="006B7A2E" w:rsidRDefault="006F13AF" w:rsidP="00BA58C2">
            <w:pPr>
              <w:keepLines w:val="0"/>
              <w:widowControl/>
              <w:ind w:left="709"/>
              <w:jc w:val="center"/>
              <w:rPr>
                <w:rFonts w:asciiTheme="minorHAnsi" w:hAnsiTheme="minorHAnsi" w:cstheme="minorHAnsi"/>
                <w:highlight w:val="yellow"/>
              </w:rPr>
            </w:pPr>
            <w:r w:rsidRPr="006B7A2E">
              <w:rPr>
                <w:rFonts w:asciiTheme="minorHAnsi" w:hAnsiTheme="minorHAnsi" w:cstheme="minorHAnsi"/>
                <w:b/>
                <w:sz w:val="24"/>
                <w:szCs w:val="24"/>
              </w:rPr>
              <w:t xml:space="preserve">Sous-critère 3 </w:t>
            </w:r>
            <w:r w:rsidRPr="00BA58C2">
              <w:rPr>
                <w:rFonts w:asciiTheme="minorHAnsi" w:hAnsiTheme="minorHAnsi" w:cstheme="minorHAnsi"/>
                <w:b/>
                <w:sz w:val="24"/>
                <w:szCs w:val="24"/>
              </w:rPr>
              <w:t>: </w:t>
            </w:r>
            <w:r w:rsidR="00FA5275" w:rsidRPr="00BA58C2">
              <w:rPr>
                <w:rFonts w:asciiTheme="minorHAnsi" w:hAnsiTheme="minorHAnsi" w:cstheme="minorHAnsi"/>
                <w:b/>
                <w:strike/>
                <w:sz w:val="24"/>
                <w:szCs w:val="24"/>
              </w:rPr>
              <w:t xml:space="preserve"> </w:t>
            </w:r>
            <w:r w:rsidR="00FA5275" w:rsidRPr="00BA58C2">
              <w:rPr>
                <w:rFonts w:asciiTheme="minorHAnsi" w:hAnsiTheme="minorHAnsi" w:cstheme="minorHAnsi"/>
                <w:b/>
                <w:sz w:val="24"/>
                <w:szCs w:val="24"/>
              </w:rPr>
              <w:t xml:space="preserve">Prise en compte du contexte </w:t>
            </w:r>
            <w:r w:rsidR="00A950C2" w:rsidRPr="00BA58C2">
              <w:rPr>
                <w:rFonts w:asciiTheme="minorHAnsi" w:hAnsiTheme="minorHAnsi" w:cstheme="minorHAnsi"/>
                <w:b/>
                <w:sz w:val="24"/>
                <w:szCs w:val="24"/>
              </w:rPr>
              <w:t xml:space="preserve">du </w:t>
            </w:r>
            <w:r w:rsidR="00FA5275" w:rsidRPr="00BA58C2">
              <w:rPr>
                <w:rFonts w:asciiTheme="minorHAnsi" w:hAnsiTheme="minorHAnsi" w:cstheme="minorHAnsi"/>
                <w:b/>
                <w:sz w:val="24"/>
                <w:szCs w:val="24"/>
              </w:rPr>
              <w:t>chantier</w:t>
            </w:r>
            <w:r w:rsidR="00C924CC" w:rsidRPr="00BA58C2">
              <w:rPr>
                <w:rFonts w:asciiTheme="minorHAnsi" w:hAnsiTheme="minorHAnsi" w:cstheme="minorHAnsi"/>
                <w:b/>
                <w:sz w:val="24"/>
                <w:szCs w:val="24"/>
              </w:rPr>
              <w:t xml:space="preserve"> (contexte médico-social et site occupé)</w:t>
            </w:r>
            <w:r w:rsidR="00A950C2" w:rsidRPr="00BA58C2">
              <w:rPr>
                <w:rFonts w:asciiTheme="minorHAnsi" w:hAnsiTheme="minorHAnsi" w:cstheme="minorHAnsi"/>
                <w:b/>
                <w:sz w:val="24"/>
                <w:szCs w:val="24"/>
              </w:rPr>
              <w:t xml:space="preserve"> </w:t>
            </w:r>
          </w:p>
        </w:tc>
      </w:tr>
      <w:tr w:rsidR="005514DD" w:rsidRPr="00B71D0B" w14:paraId="7102073E" w14:textId="77777777" w:rsidTr="00065DB8">
        <w:trPr>
          <w:trHeight w:val="1327"/>
        </w:trPr>
        <w:tc>
          <w:tcPr>
            <w:tcW w:w="10216" w:type="dxa"/>
          </w:tcPr>
          <w:p w14:paraId="119A7ACB" w14:textId="41615A32" w:rsidR="00354678" w:rsidRPr="00BA58C2" w:rsidRDefault="006F13AF" w:rsidP="00BA58C2">
            <w:pPr>
              <w:keepLines w:val="0"/>
              <w:widowControl/>
              <w:jc w:val="left"/>
              <w:rPr>
                <w:rFonts w:asciiTheme="minorHAnsi" w:hAnsiTheme="minorHAnsi" w:cstheme="minorHAnsi"/>
                <w:strike/>
              </w:rPr>
            </w:pPr>
            <w:bookmarkStart w:id="3" w:name="_Hlk176535061"/>
            <w:bookmarkStart w:id="4" w:name="_Hlk172818291"/>
            <w:r w:rsidRPr="00BA58C2">
              <w:rPr>
                <w:rFonts w:asciiTheme="minorHAnsi" w:hAnsiTheme="minorHAnsi" w:cstheme="minorHAnsi"/>
                <w:strike/>
              </w:rPr>
              <w:t xml:space="preserve"> </w:t>
            </w:r>
            <w:bookmarkEnd w:id="3"/>
          </w:p>
          <w:p w14:paraId="430C4E1E" w14:textId="214E2D46" w:rsidR="00FA5275" w:rsidRPr="00BA58C2" w:rsidRDefault="00FA5275" w:rsidP="00FA5275">
            <w:pPr>
              <w:keepLines w:val="0"/>
              <w:widowControl/>
              <w:spacing w:after="200" w:line="276" w:lineRule="auto"/>
              <w:contextualSpacing/>
              <w:jc w:val="left"/>
              <w:rPr>
                <w:rFonts w:asciiTheme="minorHAnsi" w:hAnsiTheme="minorHAnsi" w:cstheme="minorHAnsi"/>
              </w:rPr>
            </w:pPr>
            <w:r w:rsidRPr="00BA58C2">
              <w:rPr>
                <w:rFonts w:asciiTheme="minorHAnsi" w:hAnsiTheme="minorHAnsi" w:cstheme="minorHAnsi"/>
              </w:rPr>
              <w:t>Notamment les mesures prises pour :</w:t>
            </w:r>
          </w:p>
          <w:p w14:paraId="54745A0A" w14:textId="77777777" w:rsidR="00A950C2" w:rsidRPr="00BA58C2" w:rsidRDefault="00A950C2" w:rsidP="00A950C2">
            <w:pPr>
              <w:pStyle w:val="Paragraphedeliste"/>
              <w:numPr>
                <w:ilvl w:val="0"/>
                <w:numId w:val="29"/>
              </w:numPr>
              <w:rPr>
                <w:rFonts w:asciiTheme="minorHAnsi" w:hAnsiTheme="minorHAnsi" w:cstheme="minorHAnsi"/>
              </w:rPr>
            </w:pPr>
            <w:proofErr w:type="gramStart"/>
            <w:r w:rsidRPr="00BA58C2">
              <w:rPr>
                <w:rFonts w:asciiTheme="minorHAnsi" w:hAnsiTheme="minorHAnsi" w:cstheme="minorHAnsi"/>
              </w:rPr>
              <w:t>réduire</w:t>
            </w:r>
            <w:proofErr w:type="gramEnd"/>
            <w:r w:rsidRPr="00BA58C2">
              <w:rPr>
                <w:rFonts w:asciiTheme="minorHAnsi" w:hAnsiTheme="minorHAnsi" w:cstheme="minorHAnsi"/>
              </w:rPr>
              <w:t xml:space="preserve"> les nuisances (gestion du bruit, </w:t>
            </w:r>
            <w:proofErr w:type="spellStart"/>
            <w:r w:rsidRPr="00BA58C2">
              <w:rPr>
                <w:rFonts w:asciiTheme="minorHAnsi" w:hAnsiTheme="minorHAnsi" w:cstheme="minorHAnsi"/>
              </w:rPr>
              <w:t>etc</w:t>
            </w:r>
            <w:proofErr w:type="spellEnd"/>
            <w:r w:rsidRPr="00BA58C2">
              <w:rPr>
                <w:rFonts w:asciiTheme="minorHAnsi" w:hAnsiTheme="minorHAnsi" w:cstheme="minorHAnsi"/>
              </w:rPr>
              <w:t>)</w:t>
            </w:r>
            <w:r w:rsidRPr="00BA58C2">
              <w:t xml:space="preserve"> </w:t>
            </w:r>
          </w:p>
          <w:p w14:paraId="6386EB7B" w14:textId="5AEB3E33" w:rsidR="00A950C2" w:rsidRPr="00BA58C2" w:rsidRDefault="00A950C2" w:rsidP="00A950C2">
            <w:pPr>
              <w:pStyle w:val="Paragraphedeliste"/>
              <w:numPr>
                <w:ilvl w:val="0"/>
                <w:numId w:val="29"/>
              </w:numPr>
              <w:rPr>
                <w:rFonts w:asciiTheme="minorHAnsi" w:hAnsiTheme="minorHAnsi" w:cstheme="minorHAnsi"/>
              </w:rPr>
            </w:pPr>
            <w:proofErr w:type="gramStart"/>
            <w:r w:rsidRPr="00BA58C2">
              <w:rPr>
                <w:rFonts w:asciiTheme="minorHAnsi" w:hAnsiTheme="minorHAnsi" w:cstheme="minorHAnsi"/>
              </w:rPr>
              <w:t>assurer</w:t>
            </w:r>
            <w:proofErr w:type="gramEnd"/>
            <w:r w:rsidRPr="00BA58C2">
              <w:rPr>
                <w:rFonts w:asciiTheme="minorHAnsi" w:hAnsiTheme="minorHAnsi" w:cstheme="minorHAnsi"/>
              </w:rPr>
              <w:t xml:space="preserve"> la sécurité des personnes</w:t>
            </w:r>
          </w:p>
          <w:p w14:paraId="6C707C19" w14:textId="07C32A38" w:rsidR="00BA3136" w:rsidRPr="00BA58C2" w:rsidRDefault="00BA3136" w:rsidP="00BA3136">
            <w:pPr>
              <w:pStyle w:val="Paragraphedeliste"/>
              <w:keepLines w:val="0"/>
              <w:widowControl/>
              <w:numPr>
                <w:ilvl w:val="0"/>
                <w:numId w:val="29"/>
              </w:numPr>
              <w:jc w:val="left"/>
              <w:rPr>
                <w:rFonts w:asciiTheme="minorHAnsi" w:hAnsiTheme="minorHAnsi" w:cstheme="minorHAnsi"/>
                <w:strike/>
              </w:rPr>
            </w:pPr>
            <w:proofErr w:type="gramStart"/>
            <w:r w:rsidRPr="00BA58C2">
              <w:rPr>
                <w:rFonts w:asciiTheme="minorHAnsi" w:hAnsiTheme="minorHAnsi" w:cstheme="minorHAnsi"/>
              </w:rPr>
              <w:t>prendre</w:t>
            </w:r>
            <w:proofErr w:type="gramEnd"/>
            <w:r w:rsidRPr="00BA58C2">
              <w:rPr>
                <w:rFonts w:asciiTheme="minorHAnsi" w:hAnsiTheme="minorHAnsi" w:cstheme="minorHAnsi"/>
              </w:rPr>
              <w:t xml:space="preserve"> en compte les contraintes en milieu médico-social </w:t>
            </w:r>
          </w:p>
          <w:p w14:paraId="058830C9" w14:textId="2AD1A03A" w:rsidR="006F13AF" w:rsidRPr="00BA58C2" w:rsidRDefault="006F13AF" w:rsidP="00A950C2">
            <w:pPr>
              <w:pStyle w:val="Paragraphedeliste"/>
              <w:keepLines w:val="0"/>
              <w:widowControl/>
              <w:spacing w:after="200" w:line="276" w:lineRule="auto"/>
              <w:contextualSpacing/>
              <w:jc w:val="left"/>
              <w:rPr>
                <w:rFonts w:asciiTheme="minorHAnsi" w:hAnsiTheme="minorHAnsi" w:cstheme="minorHAnsi"/>
                <w:strike/>
              </w:rPr>
            </w:pPr>
          </w:p>
          <w:p w14:paraId="46FCA105" w14:textId="11050537" w:rsidR="00BA3136" w:rsidRPr="00BA58C2" w:rsidRDefault="00BA3136" w:rsidP="00BA3136">
            <w:pPr>
              <w:keepLines w:val="0"/>
              <w:widowControl/>
              <w:spacing w:after="200" w:line="276" w:lineRule="auto"/>
              <w:contextualSpacing/>
              <w:jc w:val="left"/>
              <w:rPr>
                <w:rFonts w:asciiTheme="minorHAnsi" w:hAnsiTheme="minorHAnsi" w:cstheme="minorHAnsi"/>
              </w:rPr>
            </w:pPr>
          </w:p>
          <w:p w14:paraId="08A5BF17" w14:textId="77777777" w:rsidR="00BA3136" w:rsidRPr="00BA58C2" w:rsidRDefault="00BA3136" w:rsidP="00BA3136">
            <w:pPr>
              <w:keepLines w:val="0"/>
              <w:widowControl/>
              <w:spacing w:after="200" w:line="276" w:lineRule="auto"/>
              <w:contextualSpacing/>
              <w:jc w:val="left"/>
              <w:rPr>
                <w:rFonts w:asciiTheme="minorHAnsi" w:hAnsiTheme="minorHAnsi" w:cstheme="minorHAnsi"/>
              </w:rPr>
            </w:pPr>
          </w:p>
          <w:p w14:paraId="28737952" w14:textId="525504E9" w:rsidR="005514DD" w:rsidRPr="00BA58C2" w:rsidRDefault="00B71D0B" w:rsidP="00941867">
            <w:pPr>
              <w:keepLines w:val="0"/>
              <w:widowControl/>
              <w:ind w:left="567"/>
              <w:jc w:val="right"/>
              <w:rPr>
                <w:rFonts w:asciiTheme="minorHAnsi" w:hAnsiTheme="minorHAnsi" w:cstheme="minorHAnsi"/>
              </w:rPr>
            </w:pPr>
            <w:r w:rsidRPr="00BA58C2">
              <w:rPr>
                <w:rFonts w:asciiTheme="minorHAnsi" w:hAnsiTheme="minorHAnsi" w:cstheme="minorHAnsi"/>
                <w:bdr w:val="single" w:sz="4" w:space="0" w:color="auto"/>
              </w:rPr>
              <w:t xml:space="preserve">20 </w:t>
            </w:r>
            <w:r w:rsidR="005514DD" w:rsidRPr="00BA58C2">
              <w:rPr>
                <w:rFonts w:asciiTheme="minorHAnsi" w:hAnsiTheme="minorHAnsi" w:cstheme="minorHAnsi"/>
                <w:bdr w:val="single" w:sz="4" w:space="0" w:color="auto"/>
              </w:rPr>
              <w:t>points</w:t>
            </w:r>
          </w:p>
        </w:tc>
      </w:tr>
      <w:bookmarkEnd w:id="4"/>
    </w:tbl>
    <w:p w14:paraId="597B19D5" w14:textId="77777777" w:rsidR="009A6F80" w:rsidRDefault="009A6F80" w:rsidP="007B566A">
      <w:pPr>
        <w:keepLines w:val="0"/>
        <w:widowControl/>
        <w:jc w:val="left"/>
        <w:rPr>
          <w:rFonts w:asciiTheme="minorHAnsi" w:hAnsiTheme="minorHAnsi"/>
        </w:rPr>
      </w:pPr>
    </w:p>
    <w:p w14:paraId="7E0C40E9" w14:textId="77777777" w:rsidR="00354678" w:rsidRDefault="00354678" w:rsidP="007B566A">
      <w:pPr>
        <w:keepLines w:val="0"/>
        <w:widowControl/>
        <w:jc w:val="left"/>
        <w:rPr>
          <w:rFonts w:asciiTheme="minorHAnsi" w:hAnsiTheme="minorHAnsi"/>
        </w:rPr>
      </w:pPr>
    </w:p>
    <w:p w14:paraId="5A71E11D" w14:textId="77777777" w:rsidR="00354678" w:rsidRDefault="00354678" w:rsidP="007B566A">
      <w:pPr>
        <w:keepLines w:val="0"/>
        <w:widowControl/>
        <w:jc w:val="left"/>
        <w:rPr>
          <w:rFonts w:asciiTheme="minorHAnsi" w:hAnsiTheme="minorHAnsi"/>
        </w:rPr>
      </w:pPr>
    </w:p>
    <w:p w14:paraId="67A212C1" w14:textId="77777777" w:rsidR="00354678" w:rsidRDefault="000B2A78" w:rsidP="000B2A78">
      <w:pPr>
        <w:keepLines w:val="0"/>
        <w:widowControl/>
        <w:jc w:val="right"/>
        <w:rPr>
          <w:rFonts w:asciiTheme="minorHAnsi" w:hAnsiTheme="minorHAnsi"/>
        </w:rPr>
      </w:pPr>
      <w:r w:rsidRPr="000B2A78">
        <w:rPr>
          <w:rFonts w:asciiTheme="minorHAnsi" w:hAnsiTheme="minorHAnsi"/>
        </w:rPr>
        <w:t>NOTE (VALEUR TECHNIQUE DE L’OFFRE)</w:t>
      </w:r>
      <w:r w:rsidR="005408F5">
        <w:rPr>
          <w:rFonts w:asciiTheme="minorHAnsi" w:hAnsiTheme="minorHAnsi"/>
        </w:rPr>
        <w:t> :</w:t>
      </w:r>
    </w:p>
    <w:p w14:paraId="6B8CB2AD" w14:textId="1091D603" w:rsidR="000B2A78" w:rsidRPr="00CF222C" w:rsidRDefault="005408F5" w:rsidP="000B2A78">
      <w:pPr>
        <w:keepLines w:val="0"/>
        <w:widowControl/>
        <w:jc w:val="right"/>
        <w:rPr>
          <w:rFonts w:asciiTheme="minorHAnsi" w:hAnsiTheme="minorHAnsi"/>
          <w:bdr w:val="single" w:sz="4" w:space="0" w:color="auto"/>
        </w:rPr>
      </w:pPr>
      <w:r>
        <w:rPr>
          <w:rFonts w:asciiTheme="minorHAnsi" w:hAnsiTheme="minorHAnsi"/>
        </w:rPr>
        <w:t xml:space="preserve"> </w:t>
      </w:r>
      <w:r w:rsidR="000B2A78" w:rsidRPr="00CF222C">
        <w:rPr>
          <w:rFonts w:asciiTheme="minorHAnsi" w:hAnsiTheme="minorHAnsi"/>
        </w:rPr>
        <w:t xml:space="preserve">NOTE </w:t>
      </w:r>
      <w:r w:rsidR="000B2A78" w:rsidRPr="00CF222C">
        <w:rPr>
          <w:rFonts w:asciiTheme="minorHAnsi" w:hAnsiTheme="minorHAnsi"/>
          <w:bdr w:val="single" w:sz="4" w:space="0" w:color="auto"/>
        </w:rPr>
        <w:t xml:space="preserve">        / </w:t>
      </w:r>
      <w:r w:rsidR="006F13AF">
        <w:rPr>
          <w:rFonts w:asciiTheme="minorHAnsi" w:hAnsiTheme="minorHAnsi"/>
          <w:bdr w:val="single" w:sz="4" w:space="0" w:color="auto"/>
        </w:rPr>
        <w:t>60</w:t>
      </w:r>
      <w:r w:rsidR="00B63FC3" w:rsidRPr="00CF222C">
        <w:rPr>
          <w:rFonts w:asciiTheme="minorHAnsi" w:hAnsiTheme="minorHAnsi"/>
          <w:bdr w:val="single" w:sz="4" w:space="0" w:color="auto"/>
        </w:rPr>
        <w:t xml:space="preserve"> </w:t>
      </w:r>
      <w:r w:rsidR="000B2A78" w:rsidRPr="00CF222C">
        <w:rPr>
          <w:rFonts w:asciiTheme="minorHAnsi" w:hAnsiTheme="minorHAnsi"/>
          <w:bdr w:val="single" w:sz="4" w:space="0" w:color="auto"/>
        </w:rPr>
        <w:t>points</w:t>
      </w:r>
    </w:p>
    <w:p w14:paraId="213A08E6" w14:textId="77777777" w:rsidR="00354678" w:rsidRPr="00CF222C" w:rsidRDefault="00354678" w:rsidP="000B2A78">
      <w:pPr>
        <w:keepLines w:val="0"/>
        <w:widowControl/>
        <w:jc w:val="right"/>
        <w:rPr>
          <w:rFonts w:asciiTheme="minorHAnsi" w:hAnsiTheme="minorHAnsi"/>
          <w:bdr w:val="single" w:sz="4" w:space="0" w:color="auto"/>
        </w:rPr>
      </w:pPr>
    </w:p>
    <w:p w14:paraId="65ED7ED4" w14:textId="77777777" w:rsidR="00354678" w:rsidRPr="00CF222C" w:rsidRDefault="00354678" w:rsidP="000B2A78">
      <w:pPr>
        <w:keepLines w:val="0"/>
        <w:widowControl/>
        <w:jc w:val="right"/>
        <w:rPr>
          <w:rFonts w:asciiTheme="minorHAnsi" w:hAnsiTheme="minorHAnsi"/>
          <w:b/>
          <w:u w:val="single"/>
        </w:rPr>
      </w:pPr>
    </w:p>
    <w:p w14:paraId="573D8E0B" w14:textId="47604F98" w:rsidR="0013648A" w:rsidRPr="000B2A78" w:rsidRDefault="000B2A78" w:rsidP="000B2A78">
      <w:pPr>
        <w:keepLines w:val="0"/>
        <w:widowControl/>
        <w:jc w:val="left"/>
        <w:rPr>
          <w:rFonts w:asciiTheme="minorHAnsi" w:hAnsiTheme="minorHAnsi"/>
        </w:rPr>
      </w:pPr>
      <w:r w:rsidRPr="00CF222C">
        <w:rPr>
          <w:rFonts w:asciiTheme="minorHAnsi" w:hAnsiTheme="minorHAnsi"/>
        </w:rPr>
        <w:t xml:space="preserve">Conformément au règlement de consultation, le nombre total de points obtenu sera </w:t>
      </w:r>
      <w:r w:rsidR="00FB4592" w:rsidRPr="00CF222C">
        <w:rPr>
          <w:rFonts w:asciiTheme="minorHAnsi" w:hAnsiTheme="minorHAnsi"/>
        </w:rPr>
        <w:t xml:space="preserve">sur </w:t>
      </w:r>
      <w:r w:rsidR="006B7A2E">
        <w:rPr>
          <w:rFonts w:asciiTheme="minorHAnsi" w:hAnsiTheme="minorHAnsi"/>
          <w:b/>
        </w:rPr>
        <w:t>60</w:t>
      </w:r>
      <w:r w:rsidR="00FB4592" w:rsidRPr="00CF222C">
        <w:rPr>
          <w:rFonts w:asciiTheme="minorHAnsi" w:hAnsiTheme="minorHAnsi"/>
          <w:b/>
        </w:rPr>
        <w:t xml:space="preserve"> points</w:t>
      </w:r>
      <w:r w:rsidRPr="00CF222C">
        <w:rPr>
          <w:rFonts w:asciiTheme="minorHAnsi" w:hAnsiTheme="minorHAnsi"/>
        </w:rPr>
        <w:t>, d</w:t>
      </w:r>
      <w:r w:rsidRPr="000B2A78">
        <w:rPr>
          <w:rFonts w:asciiTheme="minorHAnsi" w:hAnsiTheme="minorHAnsi"/>
        </w:rPr>
        <w:t>éterminant la note du critère « Valeur Technique » de l’offre.</w:t>
      </w:r>
    </w:p>
    <w:p w14:paraId="6F7F0E31" w14:textId="77777777" w:rsidR="000B2A78" w:rsidRPr="000B2A78" w:rsidRDefault="000B2A78" w:rsidP="000B2A78">
      <w:pPr>
        <w:keepLines w:val="0"/>
        <w:widowControl/>
        <w:jc w:val="left"/>
        <w:rPr>
          <w:rFonts w:asciiTheme="minorHAnsi" w:hAnsiTheme="minorHAnsi"/>
        </w:rPr>
      </w:pPr>
      <w:r w:rsidRPr="000B2A78">
        <w:rPr>
          <w:rFonts w:asciiTheme="minorHAnsi" w:hAnsiTheme="minorHAnsi"/>
        </w:rPr>
        <w:t>Fait le …………………………</w:t>
      </w:r>
      <w:proofErr w:type="gramStart"/>
      <w:r w:rsidRPr="000B2A78">
        <w:rPr>
          <w:rFonts w:asciiTheme="minorHAnsi" w:hAnsiTheme="minorHAnsi"/>
        </w:rPr>
        <w:t>…….</w:t>
      </w:r>
      <w:proofErr w:type="gramEnd"/>
      <w:r w:rsidRPr="000B2A78">
        <w:rPr>
          <w:rFonts w:asciiTheme="minorHAnsi" w:hAnsiTheme="minorHAnsi"/>
        </w:rPr>
        <w:t>., à ……………………………..</w:t>
      </w:r>
    </w:p>
    <w:p w14:paraId="7850519A" w14:textId="77777777" w:rsidR="000B2A78" w:rsidRPr="000B2A78" w:rsidRDefault="000B2A78" w:rsidP="000B2A78">
      <w:pPr>
        <w:keepLines w:val="0"/>
        <w:widowControl/>
        <w:jc w:val="left"/>
        <w:rPr>
          <w:rFonts w:asciiTheme="minorHAnsi" w:hAnsiTheme="minorHAnsi"/>
        </w:rPr>
      </w:pPr>
    </w:p>
    <w:p w14:paraId="3C577F0D" w14:textId="6B643C58" w:rsidR="000B2A78" w:rsidRPr="00115160" w:rsidRDefault="000B2A78" w:rsidP="00281BE8">
      <w:pPr>
        <w:keepLines w:val="0"/>
        <w:widowControl/>
        <w:jc w:val="left"/>
        <w:rPr>
          <w:noProof/>
          <w:u w:val="single"/>
        </w:rPr>
      </w:pPr>
      <w:r w:rsidRPr="000B2A78">
        <w:rPr>
          <w:rFonts w:asciiTheme="minorHAnsi" w:hAnsiTheme="minorHAnsi"/>
          <w:i/>
        </w:rPr>
        <w:t>(Cachet et signature)</w:t>
      </w:r>
    </w:p>
    <w:sectPr w:rsidR="000B2A78" w:rsidRPr="00115160" w:rsidSect="00220C89">
      <w:headerReference w:type="default" r:id="rId10"/>
      <w:footerReference w:type="default" r:id="rId11"/>
      <w:footerReference w:type="first" r:id="rId12"/>
      <w:type w:val="continuous"/>
      <w:pgSz w:w="11906" w:h="16838"/>
      <w:pgMar w:top="425" w:right="924" w:bottom="720" w:left="902" w:header="284" w:footer="3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B04065" w14:textId="77777777" w:rsidR="00A33F6A" w:rsidRDefault="00A33F6A" w:rsidP="003F3A21">
      <w:r>
        <w:separator/>
      </w:r>
    </w:p>
  </w:endnote>
  <w:endnote w:type="continuationSeparator" w:id="0">
    <w:p w14:paraId="453FAE27" w14:textId="77777777" w:rsidR="00A33F6A" w:rsidRDefault="00A33F6A" w:rsidP="003F3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80589" w14:textId="61BF224C" w:rsidR="007C1F38" w:rsidRPr="00D7423F" w:rsidRDefault="007C1F38" w:rsidP="003F3A21">
    <w:pPr>
      <w:pStyle w:val="Pieddepage"/>
      <w:tabs>
        <w:tab w:val="clear" w:pos="9072"/>
        <w:tab w:val="left" w:pos="0"/>
        <w:tab w:val="right" w:pos="10065"/>
      </w:tabs>
      <w:rPr>
        <w:b/>
        <w:color w:val="808080"/>
        <w:sz w:val="24"/>
      </w:rPr>
    </w:pPr>
    <w:r w:rsidRPr="00BD78DB">
      <w:rPr>
        <w:rStyle w:val="Numrodepage"/>
        <w:rFonts w:eastAsiaTheme="majorEastAsia"/>
        <w:bCs/>
        <w:color w:val="808080"/>
        <w:sz w:val="16"/>
      </w:rPr>
      <w:sym w:font="Symbol" w:char="F0D3"/>
    </w:r>
    <w:r w:rsidRPr="00BD78DB">
      <w:rPr>
        <w:rStyle w:val="Numrodepage"/>
        <w:rFonts w:eastAsiaTheme="majorEastAsia"/>
        <w:bCs/>
        <w:color w:val="808080"/>
        <w:sz w:val="16"/>
      </w:rPr>
      <w:t xml:space="preserve"> SOCOFIT S.A.S. – Tous droits réservés</w:t>
    </w:r>
    <w:r w:rsidRPr="00BD78DB">
      <w:rPr>
        <w:rStyle w:val="Numrodepage"/>
        <w:rFonts w:eastAsiaTheme="majorEastAsia"/>
        <w:b/>
        <w:bCs/>
        <w:color w:val="808080"/>
        <w:sz w:val="16"/>
      </w:rPr>
      <w:tab/>
    </w:r>
    <w:r w:rsidRPr="00BD78DB">
      <w:rPr>
        <w:rStyle w:val="Numrodepage"/>
        <w:rFonts w:eastAsiaTheme="majorEastAsia"/>
        <w:b/>
        <w:bCs/>
        <w:color w:val="808080"/>
        <w:sz w:val="16"/>
      </w:rPr>
      <w:tab/>
    </w:r>
    <w:r w:rsidRPr="00D7423F">
      <w:rPr>
        <w:rStyle w:val="Numrodepage"/>
        <w:rFonts w:eastAsiaTheme="majorEastAsia"/>
        <w:b/>
        <w:color w:val="808080"/>
        <w:sz w:val="18"/>
      </w:rPr>
      <w:fldChar w:fldCharType="begin"/>
    </w:r>
    <w:r w:rsidRPr="00D7423F">
      <w:rPr>
        <w:rStyle w:val="Numrodepage"/>
        <w:rFonts w:eastAsiaTheme="majorEastAsia"/>
        <w:b/>
        <w:color w:val="808080"/>
        <w:sz w:val="18"/>
      </w:rPr>
      <w:instrText xml:space="preserve"> PAGE </w:instrText>
    </w:r>
    <w:r w:rsidRPr="00D7423F">
      <w:rPr>
        <w:rStyle w:val="Numrodepage"/>
        <w:rFonts w:eastAsiaTheme="majorEastAsia"/>
        <w:b/>
        <w:color w:val="808080"/>
        <w:sz w:val="18"/>
      </w:rPr>
      <w:fldChar w:fldCharType="separate"/>
    </w:r>
    <w:r w:rsidR="00B22147">
      <w:rPr>
        <w:rStyle w:val="Numrodepage"/>
        <w:rFonts w:eastAsiaTheme="majorEastAsia"/>
        <w:b/>
        <w:noProof/>
        <w:color w:val="808080"/>
        <w:sz w:val="18"/>
      </w:rPr>
      <w:t>3</w:t>
    </w:r>
    <w:r w:rsidRPr="00D7423F">
      <w:rPr>
        <w:rStyle w:val="Numrodepage"/>
        <w:rFonts w:eastAsiaTheme="majorEastAsia"/>
        <w:b/>
        <w:color w:val="808080"/>
        <w:sz w:val="18"/>
      </w:rPr>
      <w:fldChar w:fldCharType="end"/>
    </w:r>
    <w:r w:rsidRPr="00D7423F">
      <w:rPr>
        <w:rStyle w:val="Numrodepage"/>
        <w:rFonts w:eastAsiaTheme="majorEastAsia"/>
        <w:b/>
        <w:color w:val="808080"/>
        <w:sz w:val="18"/>
      </w:rPr>
      <w:t>/</w:t>
    </w:r>
    <w:r w:rsidRPr="00D7423F">
      <w:rPr>
        <w:rStyle w:val="Numrodepage"/>
        <w:rFonts w:eastAsiaTheme="majorEastAsia"/>
        <w:b/>
        <w:color w:val="808080"/>
        <w:sz w:val="18"/>
      </w:rPr>
      <w:fldChar w:fldCharType="begin"/>
    </w:r>
    <w:r w:rsidRPr="00D7423F">
      <w:rPr>
        <w:rStyle w:val="Numrodepage"/>
        <w:rFonts w:eastAsiaTheme="majorEastAsia"/>
        <w:b/>
        <w:color w:val="808080"/>
        <w:sz w:val="18"/>
      </w:rPr>
      <w:instrText xml:space="preserve"> NUMPAGES </w:instrText>
    </w:r>
    <w:r w:rsidRPr="00D7423F">
      <w:rPr>
        <w:rStyle w:val="Numrodepage"/>
        <w:rFonts w:eastAsiaTheme="majorEastAsia"/>
        <w:b/>
        <w:color w:val="808080"/>
        <w:sz w:val="18"/>
      </w:rPr>
      <w:fldChar w:fldCharType="separate"/>
    </w:r>
    <w:r w:rsidR="00B22147">
      <w:rPr>
        <w:rStyle w:val="Numrodepage"/>
        <w:rFonts w:eastAsiaTheme="majorEastAsia"/>
        <w:b/>
        <w:noProof/>
        <w:color w:val="808080"/>
        <w:sz w:val="18"/>
      </w:rPr>
      <w:t>3</w:t>
    </w:r>
    <w:r w:rsidRPr="00D7423F">
      <w:rPr>
        <w:rStyle w:val="Numrodepage"/>
        <w:rFonts w:eastAsiaTheme="majorEastAsia"/>
        <w:b/>
        <w:color w:val="808080"/>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341A6" w14:textId="77777777" w:rsidR="007C1F38" w:rsidRPr="00962C24" w:rsidRDefault="007C1F38" w:rsidP="00C80010">
    <w:pPr>
      <w:pStyle w:val="Pieddepage"/>
      <w:tabs>
        <w:tab w:val="left" w:pos="1230"/>
      </w:tabs>
      <w:jc w:val="center"/>
      <w:rPr>
        <w:color w:val="80808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4DEC30" w14:textId="77777777" w:rsidR="00A33F6A" w:rsidRDefault="00A33F6A" w:rsidP="003F3A21">
      <w:r>
        <w:separator/>
      </w:r>
    </w:p>
  </w:footnote>
  <w:footnote w:type="continuationSeparator" w:id="0">
    <w:p w14:paraId="0491F856" w14:textId="77777777" w:rsidR="00A33F6A" w:rsidRDefault="00A33F6A" w:rsidP="003F3A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8E943" w14:textId="709BFCFA" w:rsidR="00841158" w:rsidRPr="00841158" w:rsidRDefault="00011C8F" w:rsidP="00841158">
    <w:pPr>
      <w:keepLines w:val="0"/>
      <w:widowControl/>
      <w:pBdr>
        <w:bottom w:val="single" w:sz="4" w:space="1" w:color="67B32E"/>
      </w:pBdr>
      <w:spacing w:before="0" w:after="0"/>
      <w:rPr>
        <w:rFonts w:eastAsia="Calibri"/>
        <w:color w:val="808080"/>
        <w:lang w:eastAsia="en-US"/>
      </w:rPr>
    </w:pPr>
    <w:bookmarkStart w:id="5" w:name="_Hlk29298424"/>
    <w:r>
      <w:rPr>
        <w:rFonts w:eastAsia="Calibri"/>
        <w:b/>
        <w:noProof/>
        <w:color w:val="808080"/>
        <w:lang w:eastAsia="en-US"/>
      </w:rPr>
      <w:t>.</w:t>
    </w:r>
  </w:p>
  <w:bookmarkEnd w:id="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34F12F7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124771542" o:spid="_x0000_i1026" type="#_x0000_t75" style="width:9pt;height:9pt;visibility:visible;mso-wrap-style:square" o:bullet="t">
        <v:imagedata r:id="rId1" o:title=""/>
      </v:shape>
    </w:pict>
  </w:numPicBullet>
  <w:abstractNum w:abstractNumId="0" w15:restartNumberingAfterBreak="0">
    <w:nsid w:val="00F14695"/>
    <w:multiLevelType w:val="hybridMultilevel"/>
    <w:tmpl w:val="0E089D2E"/>
    <w:lvl w:ilvl="0" w:tplc="8A5214EE">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3E2CE6"/>
    <w:multiLevelType w:val="hybridMultilevel"/>
    <w:tmpl w:val="041AD23C"/>
    <w:lvl w:ilvl="0" w:tplc="2B745C50">
      <w:start w:val="20"/>
      <w:numFmt w:val="bullet"/>
      <w:lvlText w:val="-"/>
      <w:lvlJc w:val="left"/>
      <w:pPr>
        <w:ind w:left="2484" w:hanging="360"/>
      </w:pPr>
      <w:rPr>
        <w:rFonts w:ascii="Calibri" w:eastAsia="Times New Roman" w:hAnsi="Calibri" w:cs="Times New Roman"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2" w15:restartNumberingAfterBreak="0">
    <w:nsid w:val="03480A05"/>
    <w:multiLevelType w:val="hybridMultilevel"/>
    <w:tmpl w:val="3A2E4358"/>
    <w:lvl w:ilvl="0" w:tplc="7C8EF468">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D23D08"/>
    <w:multiLevelType w:val="hybridMultilevel"/>
    <w:tmpl w:val="44C48E74"/>
    <w:lvl w:ilvl="0" w:tplc="7C8EF468">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963F4B"/>
    <w:multiLevelType w:val="hybridMultilevel"/>
    <w:tmpl w:val="BA8C2020"/>
    <w:lvl w:ilvl="0" w:tplc="040C000B">
      <w:start w:val="1"/>
      <w:numFmt w:val="bullet"/>
      <w:lvlText w:val=""/>
      <w:lvlJc w:val="left"/>
      <w:pPr>
        <w:ind w:left="1854" w:hanging="360"/>
      </w:pPr>
      <w:rPr>
        <w:rFonts w:ascii="Wingdings" w:hAnsi="Wingdings" w:hint="default"/>
      </w:rPr>
    </w:lvl>
    <w:lvl w:ilvl="1" w:tplc="040C0003" w:tentative="1">
      <w:start w:val="1"/>
      <w:numFmt w:val="bullet"/>
      <w:lvlText w:val="o"/>
      <w:lvlJc w:val="left"/>
      <w:pPr>
        <w:ind w:left="2574" w:hanging="360"/>
      </w:pPr>
      <w:rPr>
        <w:rFonts w:ascii="Courier New" w:hAnsi="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5" w15:restartNumberingAfterBreak="0">
    <w:nsid w:val="1EF258C6"/>
    <w:multiLevelType w:val="hybridMultilevel"/>
    <w:tmpl w:val="E75C6B3A"/>
    <w:lvl w:ilvl="0" w:tplc="20B401BE">
      <w:start w:val="1"/>
      <w:numFmt w:val="lowerLetter"/>
      <w:lvlText w:val="%1."/>
      <w:lvlJc w:val="left"/>
      <w:pPr>
        <w:ind w:left="720" w:hanging="360"/>
      </w:pPr>
      <w:rPr>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F151914"/>
    <w:multiLevelType w:val="hybridMultilevel"/>
    <w:tmpl w:val="6F28AD20"/>
    <w:lvl w:ilvl="0" w:tplc="7C8EF468">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4E08EA"/>
    <w:multiLevelType w:val="hybridMultilevel"/>
    <w:tmpl w:val="29ECBAB2"/>
    <w:lvl w:ilvl="0" w:tplc="20B401BE">
      <w:start w:val="1"/>
      <w:numFmt w:val="lowerLetter"/>
      <w:lvlText w:val="%1."/>
      <w:lvlJc w:val="left"/>
      <w:pPr>
        <w:ind w:left="720" w:hanging="360"/>
      </w:pPr>
      <w:rPr>
        <w:sz w:val="20"/>
      </w:rPr>
    </w:lvl>
    <w:lvl w:ilvl="1" w:tplc="2C5E9A5C">
      <w:numFmt w:val="bullet"/>
      <w:lvlText w:val="-"/>
      <w:lvlJc w:val="left"/>
      <w:pPr>
        <w:ind w:left="1440" w:hanging="360"/>
      </w:pPr>
      <w:rPr>
        <w:rFonts w:ascii="Calibri" w:eastAsia="SimSun" w:hAnsi="Calibri" w:cs="Times New Roman" w:hint="default"/>
        <w:b/>
        <w:sz w:val="2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8CE33FA"/>
    <w:multiLevelType w:val="hybridMultilevel"/>
    <w:tmpl w:val="FCA632C8"/>
    <w:lvl w:ilvl="0" w:tplc="933CE042">
      <w:start w:val="1"/>
      <w:numFmt w:val="decimal"/>
      <w:lvlText w:val="%1."/>
      <w:lvlJc w:val="left"/>
      <w:pPr>
        <w:ind w:left="720" w:hanging="360"/>
      </w:pPr>
      <w:rPr>
        <w:rFonts w:ascii="Calibri" w:hAnsi="Calibri" w:hint="default"/>
        <w:b/>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5024613"/>
    <w:multiLevelType w:val="hybridMultilevel"/>
    <w:tmpl w:val="FCA61C5C"/>
    <w:lvl w:ilvl="0" w:tplc="B2F04D32">
      <w:start w:val="1"/>
      <w:numFmt w:val="decimal"/>
      <w:lvlText w:val="%1."/>
      <w:lvlJc w:val="left"/>
      <w:pPr>
        <w:ind w:left="720" w:hanging="360"/>
      </w:pPr>
      <w:rPr>
        <w:rFonts w:ascii="Calibri" w:hAnsi="Calibri" w:hint="default"/>
        <w:b/>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6411C78"/>
    <w:multiLevelType w:val="hybridMultilevel"/>
    <w:tmpl w:val="C9B23F52"/>
    <w:lvl w:ilvl="0" w:tplc="8A5214EE">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256FDB"/>
    <w:multiLevelType w:val="hybridMultilevel"/>
    <w:tmpl w:val="FF84F2B0"/>
    <w:lvl w:ilvl="0" w:tplc="E90AD0F0">
      <w:start w:val="1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D8E1E44"/>
    <w:multiLevelType w:val="multilevel"/>
    <w:tmpl w:val="DD5EE65A"/>
    <w:lvl w:ilvl="0">
      <w:start w:val="1"/>
      <w:numFmt w:val="decimal"/>
      <w:pStyle w:val="Titre1"/>
      <w:lvlText w:val="%1"/>
      <w:lvlJc w:val="left"/>
      <w:pPr>
        <w:ind w:left="432" w:hanging="432"/>
      </w:pPr>
    </w:lvl>
    <w:lvl w:ilvl="1">
      <w:start w:val="1"/>
      <w:numFmt w:val="decimal"/>
      <w:pStyle w:val="Titre2"/>
      <w:lvlText w:val="%1.%2"/>
      <w:lvlJc w:val="left"/>
      <w:pPr>
        <w:ind w:left="1711" w:hanging="576"/>
      </w:pPr>
    </w:lvl>
    <w:lvl w:ilvl="2">
      <w:start w:val="1"/>
      <w:numFmt w:val="decimal"/>
      <w:pStyle w:val="Titre3"/>
      <w:lvlText w:val="%1.%2.%3"/>
      <w:lvlJc w:val="left"/>
      <w:pPr>
        <w:ind w:left="720" w:hanging="720"/>
      </w:pPr>
      <w:rPr>
        <w:bCs w:val="0"/>
        <w:sz w:val="24"/>
        <w:szCs w:val="24"/>
      </w:rPr>
    </w:lvl>
    <w:lvl w:ilvl="3">
      <w:start w:val="1"/>
      <w:numFmt w:val="decimal"/>
      <w:pStyle w:val="Titre4"/>
      <w:lvlText w:val="%1.%2.%3.%4"/>
      <w:lvlJc w:val="left"/>
      <w:pPr>
        <w:ind w:left="864" w:hanging="864"/>
      </w:pPr>
      <w:rPr>
        <w:b w:val="0"/>
        <w:bCs w:val="0"/>
        <w:i w:val="0"/>
        <w:iCs w:val="0"/>
        <w:caps w:val="0"/>
        <w:smallCaps w:val="0"/>
        <w:strike w:val="0"/>
        <w:dstrike w:val="0"/>
        <w:noProof w:val="0"/>
        <w:vanish w:val="0"/>
        <w:color w:val="006EB3"/>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lvlText w:val="%1.%2.%3.%4.%5"/>
      <w:lvlJc w:val="left"/>
      <w:pPr>
        <w:ind w:left="1008" w:hanging="1008"/>
      </w:pPr>
      <w:rPr>
        <w:color w:val="006EB3"/>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DC207F6"/>
    <w:multiLevelType w:val="hybridMultilevel"/>
    <w:tmpl w:val="FCA61C5C"/>
    <w:lvl w:ilvl="0" w:tplc="B2F04D32">
      <w:start w:val="1"/>
      <w:numFmt w:val="decimal"/>
      <w:lvlText w:val="%1."/>
      <w:lvlJc w:val="left"/>
      <w:pPr>
        <w:ind w:left="720" w:hanging="360"/>
      </w:pPr>
      <w:rPr>
        <w:rFonts w:ascii="Calibri" w:hAnsi="Calibri" w:hint="default"/>
        <w:b/>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0DD3013"/>
    <w:multiLevelType w:val="singleLevel"/>
    <w:tmpl w:val="040C0005"/>
    <w:lvl w:ilvl="0">
      <w:start w:val="1"/>
      <w:numFmt w:val="bullet"/>
      <w:lvlText w:val=""/>
      <w:lvlPicBulletId w:val="0"/>
      <w:lvlJc w:val="left"/>
      <w:pPr>
        <w:ind w:left="360" w:hanging="360"/>
      </w:pPr>
      <w:rPr>
        <w:rFonts w:ascii="Wingdings" w:hAnsi="Wingdings" w:hint="default"/>
        <w:color w:val="auto"/>
      </w:rPr>
    </w:lvl>
  </w:abstractNum>
  <w:abstractNum w:abstractNumId="15" w15:restartNumberingAfterBreak="0">
    <w:nsid w:val="456E59BC"/>
    <w:multiLevelType w:val="hybridMultilevel"/>
    <w:tmpl w:val="779C152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5D802F24"/>
    <w:multiLevelType w:val="hybridMultilevel"/>
    <w:tmpl w:val="79E6D62C"/>
    <w:lvl w:ilvl="0" w:tplc="8A5214EE">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236041A"/>
    <w:multiLevelType w:val="hybridMultilevel"/>
    <w:tmpl w:val="F45ACB26"/>
    <w:lvl w:ilvl="0" w:tplc="4972E6CE">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8182C19"/>
    <w:multiLevelType w:val="hybridMultilevel"/>
    <w:tmpl w:val="CC321D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0E73059"/>
    <w:multiLevelType w:val="hybridMultilevel"/>
    <w:tmpl w:val="FECED030"/>
    <w:lvl w:ilvl="0" w:tplc="1D78DCFA">
      <w:start w:val="15"/>
      <w:numFmt w:val="bullet"/>
      <w:lvlText w:val="-"/>
      <w:lvlJc w:val="left"/>
      <w:pPr>
        <w:ind w:left="720" w:hanging="360"/>
      </w:pPr>
      <w:rPr>
        <w:rFonts w:ascii="Calibri" w:eastAsia="Gill Sans MT"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E6D6D5F"/>
    <w:multiLevelType w:val="hybridMultilevel"/>
    <w:tmpl w:val="46688F86"/>
    <w:lvl w:ilvl="0" w:tplc="8A5214EE">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12"/>
  </w:num>
  <w:num w:numId="3">
    <w:abstractNumId w:val="0"/>
  </w:num>
  <w:num w:numId="4">
    <w:abstractNumId w:val="16"/>
  </w:num>
  <w:num w:numId="5">
    <w:abstractNumId w:val="13"/>
  </w:num>
  <w:num w:numId="6">
    <w:abstractNumId w:val="9"/>
  </w:num>
  <w:num w:numId="7">
    <w:abstractNumId w:val="5"/>
  </w:num>
  <w:num w:numId="8">
    <w:abstractNumId w:val="7"/>
  </w:num>
  <w:num w:numId="9">
    <w:abstractNumId w:val="2"/>
  </w:num>
  <w:num w:numId="10">
    <w:abstractNumId w:val="3"/>
  </w:num>
  <w:num w:numId="11">
    <w:abstractNumId w:val="6"/>
  </w:num>
  <w:num w:numId="12">
    <w:abstractNumId w:val="1"/>
  </w:num>
  <w:num w:numId="13">
    <w:abstractNumId w:val="14"/>
  </w:num>
  <w:num w:numId="14">
    <w:abstractNumId w:val="18"/>
  </w:num>
  <w:num w:numId="15">
    <w:abstractNumId w:val="8"/>
  </w:num>
  <w:num w:numId="16">
    <w:abstractNumId w:val="10"/>
  </w:num>
  <w:num w:numId="17">
    <w:abstractNumId w:val="20"/>
  </w:num>
  <w:num w:numId="18">
    <w:abstractNumId w:val="15"/>
  </w:num>
  <w:num w:numId="19">
    <w:abstractNumId w:val="4"/>
  </w:num>
  <w:num w:numId="20">
    <w:abstractNumId w:val="17"/>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1"/>
  </w:num>
  <w:num w:numId="30">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A21"/>
    <w:rsid w:val="00000020"/>
    <w:rsid w:val="00006785"/>
    <w:rsid w:val="00006941"/>
    <w:rsid w:val="00011C8F"/>
    <w:rsid w:val="000125F5"/>
    <w:rsid w:val="00016805"/>
    <w:rsid w:val="00026A36"/>
    <w:rsid w:val="000414D4"/>
    <w:rsid w:val="0004647B"/>
    <w:rsid w:val="00063C30"/>
    <w:rsid w:val="00065A0D"/>
    <w:rsid w:val="00065DB8"/>
    <w:rsid w:val="0008003C"/>
    <w:rsid w:val="00080E60"/>
    <w:rsid w:val="00081D52"/>
    <w:rsid w:val="00082688"/>
    <w:rsid w:val="000835A8"/>
    <w:rsid w:val="000954B0"/>
    <w:rsid w:val="000B111B"/>
    <w:rsid w:val="000B2A78"/>
    <w:rsid w:val="000B3ACD"/>
    <w:rsid w:val="000B4557"/>
    <w:rsid w:val="000B6477"/>
    <w:rsid w:val="000B7DBE"/>
    <w:rsid w:val="000C0DB3"/>
    <w:rsid w:val="000C2ECC"/>
    <w:rsid w:val="000C5134"/>
    <w:rsid w:val="000C66DE"/>
    <w:rsid w:val="000D584D"/>
    <w:rsid w:val="000E5163"/>
    <w:rsid w:val="000E546D"/>
    <w:rsid w:val="000E79E5"/>
    <w:rsid w:val="000F3ED3"/>
    <w:rsid w:val="000F43BE"/>
    <w:rsid w:val="000F4B71"/>
    <w:rsid w:val="00102B38"/>
    <w:rsid w:val="001053BB"/>
    <w:rsid w:val="00112390"/>
    <w:rsid w:val="00115160"/>
    <w:rsid w:val="00123F0E"/>
    <w:rsid w:val="00124533"/>
    <w:rsid w:val="00125588"/>
    <w:rsid w:val="0012725C"/>
    <w:rsid w:val="001311E0"/>
    <w:rsid w:val="00134094"/>
    <w:rsid w:val="0013415B"/>
    <w:rsid w:val="0013648A"/>
    <w:rsid w:val="00141914"/>
    <w:rsid w:val="0014514F"/>
    <w:rsid w:val="00150C27"/>
    <w:rsid w:val="00155F10"/>
    <w:rsid w:val="00157F12"/>
    <w:rsid w:val="00171103"/>
    <w:rsid w:val="00175C0A"/>
    <w:rsid w:val="001930FC"/>
    <w:rsid w:val="00193152"/>
    <w:rsid w:val="001933FE"/>
    <w:rsid w:val="0019366B"/>
    <w:rsid w:val="00195C60"/>
    <w:rsid w:val="001B5142"/>
    <w:rsid w:val="001C68F4"/>
    <w:rsid w:val="001D2548"/>
    <w:rsid w:val="001D3889"/>
    <w:rsid w:val="001E44DA"/>
    <w:rsid w:val="001F7816"/>
    <w:rsid w:val="00212D95"/>
    <w:rsid w:val="00220C89"/>
    <w:rsid w:val="0023081B"/>
    <w:rsid w:val="002319F0"/>
    <w:rsid w:val="00233C67"/>
    <w:rsid w:val="002421EE"/>
    <w:rsid w:val="00251571"/>
    <w:rsid w:val="002616AC"/>
    <w:rsid w:val="002627CA"/>
    <w:rsid w:val="002703C7"/>
    <w:rsid w:val="00275AC8"/>
    <w:rsid w:val="00281601"/>
    <w:rsid w:val="00281BE8"/>
    <w:rsid w:val="002873B6"/>
    <w:rsid w:val="00287A33"/>
    <w:rsid w:val="00292F54"/>
    <w:rsid w:val="002936A6"/>
    <w:rsid w:val="002944FE"/>
    <w:rsid w:val="00295D71"/>
    <w:rsid w:val="002B764C"/>
    <w:rsid w:val="002D321F"/>
    <w:rsid w:val="002E03E0"/>
    <w:rsid w:val="002F65A2"/>
    <w:rsid w:val="0030522E"/>
    <w:rsid w:val="003059A6"/>
    <w:rsid w:val="00307BD0"/>
    <w:rsid w:val="00311C7C"/>
    <w:rsid w:val="003131EC"/>
    <w:rsid w:val="00317D88"/>
    <w:rsid w:val="0034403A"/>
    <w:rsid w:val="003455B5"/>
    <w:rsid w:val="003513A7"/>
    <w:rsid w:val="00354678"/>
    <w:rsid w:val="00362B8C"/>
    <w:rsid w:val="00385A8C"/>
    <w:rsid w:val="003860C7"/>
    <w:rsid w:val="00386642"/>
    <w:rsid w:val="00387567"/>
    <w:rsid w:val="003B1CEF"/>
    <w:rsid w:val="003B4779"/>
    <w:rsid w:val="003C3740"/>
    <w:rsid w:val="003D173F"/>
    <w:rsid w:val="003D44CF"/>
    <w:rsid w:val="003D48B5"/>
    <w:rsid w:val="003F3A21"/>
    <w:rsid w:val="004121B3"/>
    <w:rsid w:val="00420498"/>
    <w:rsid w:val="00422D11"/>
    <w:rsid w:val="0043160C"/>
    <w:rsid w:val="004347A1"/>
    <w:rsid w:val="00441206"/>
    <w:rsid w:val="00443501"/>
    <w:rsid w:val="004438F2"/>
    <w:rsid w:val="00443D1B"/>
    <w:rsid w:val="0044541D"/>
    <w:rsid w:val="00445A73"/>
    <w:rsid w:val="00460761"/>
    <w:rsid w:val="00487F29"/>
    <w:rsid w:val="00492BF6"/>
    <w:rsid w:val="00492C22"/>
    <w:rsid w:val="00496595"/>
    <w:rsid w:val="004A070C"/>
    <w:rsid w:val="004B2118"/>
    <w:rsid w:val="004C608D"/>
    <w:rsid w:val="004F0FBD"/>
    <w:rsid w:val="00501A5F"/>
    <w:rsid w:val="00510015"/>
    <w:rsid w:val="005109D9"/>
    <w:rsid w:val="00516AF8"/>
    <w:rsid w:val="005217FC"/>
    <w:rsid w:val="00527D60"/>
    <w:rsid w:val="00537096"/>
    <w:rsid w:val="005408F5"/>
    <w:rsid w:val="005514DD"/>
    <w:rsid w:val="00555C19"/>
    <w:rsid w:val="00561079"/>
    <w:rsid w:val="00563AA0"/>
    <w:rsid w:val="005840CA"/>
    <w:rsid w:val="005848D9"/>
    <w:rsid w:val="00584CF7"/>
    <w:rsid w:val="005914CA"/>
    <w:rsid w:val="005953EB"/>
    <w:rsid w:val="005960DF"/>
    <w:rsid w:val="005A3C3B"/>
    <w:rsid w:val="005A5C67"/>
    <w:rsid w:val="005A758C"/>
    <w:rsid w:val="005B6A07"/>
    <w:rsid w:val="005C2B71"/>
    <w:rsid w:val="005C6966"/>
    <w:rsid w:val="005C6C69"/>
    <w:rsid w:val="005D0166"/>
    <w:rsid w:val="005D0286"/>
    <w:rsid w:val="005D274B"/>
    <w:rsid w:val="005D79F5"/>
    <w:rsid w:val="005E2712"/>
    <w:rsid w:val="005F5076"/>
    <w:rsid w:val="00600E1A"/>
    <w:rsid w:val="006069AB"/>
    <w:rsid w:val="00611F77"/>
    <w:rsid w:val="0061504C"/>
    <w:rsid w:val="00615792"/>
    <w:rsid w:val="006313E7"/>
    <w:rsid w:val="00632478"/>
    <w:rsid w:val="006326D2"/>
    <w:rsid w:val="00634AC7"/>
    <w:rsid w:val="00640EDF"/>
    <w:rsid w:val="0064645C"/>
    <w:rsid w:val="006475C1"/>
    <w:rsid w:val="00650FC4"/>
    <w:rsid w:val="0066158B"/>
    <w:rsid w:val="0067113F"/>
    <w:rsid w:val="00680940"/>
    <w:rsid w:val="0068317B"/>
    <w:rsid w:val="00690C6D"/>
    <w:rsid w:val="0069270E"/>
    <w:rsid w:val="00693D7F"/>
    <w:rsid w:val="006A4345"/>
    <w:rsid w:val="006A7A99"/>
    <w:rsid w:val="006B0EE6"/>
    <w:rsid w:val="006B5E68"/>
    <w:rsid w:val="006B7496"/>
    <w:rsid w:val="006B7A2E"/>
    <w:rsid w:val="006C0D12"/>
    <w:rsid w:val="006C15B1"/>
    <w:rsid w:val="006C2B86"/>
    <w:rsid w:val="006D2A77"/>
    <w:rsid w:val="006D4DBB"/>
    <w:rsid w:val="006E30F8"/>
    <w:rsid w:val="006E3124"/>
    <w:rsid w:val="006F13AF"/>
    <w:rsid w:val="007128DC"/>
    <w:rsid w:val="007311FB"/>
    <w:rsid w:val="00733D48"/>
    <w:rsid w:val="007363BA"/>
    <w:rsid w:val="007379F8"/>
    <w:rsid w:val="0075118E"/>
    <w:rsid w:val="00752355"/>
    <w:rsid w:val="00752493"/>
    <w:rsid w:val="00757C32"/>
    <w:rsid w:val="00757FF3"/>
    <w:rsid w:val="00770EDC"/>
    <w:rsid w:val="00775E56"/>
    <w:rsid w:val="007837CB"/>
    <w:rsid w:val="00784750"/>
    <w:rsid w:val="00791DD2"/>
    <w:rsid w:val="00797F9D"/>
    <w:rsid w:val="007A0813"/>
    <w:rsid w:val="007A3CEF"/>
    <w:rsid w:val="007B0B35"/>
    <w:rsid w:val="007B566A"/>
    <w:rsid w:val="007C1F38"/>
    <w:rsid w:val="007C437C"/>
    <w:rsid w:val="007C642C"/>
    <w:rsid w:val="007D137F"/>
    <w:rsid w:val="007D2E02"/>
    <w:rsid w:val="007E1AEB"/>
    <w:rsid w:val="007F5306"/>
    <w:rsid w:val="007F58AB"/>
    <w:rsid w:val="00803FE3"/>
    <w:rsid w:val="00810C23"/>
    <w:rsid w:val="00812619"/>
    <w:rsid w:val="008130F8"/>
    <w:rsid w:val="008134A6"/>
    <w:rsid w:val="008146C0"/>
    <w:rsid w:val="008169FB"/>
    <w:rsid w:val="00825996"/>
    <w:rsid w:val="00825FDF"/>
    <w:rsid w:val="00836C7F"/>
    <w:rsid w:val="00841158"/>
    <w:rsid w:val="00845C29"/>
    <w:rsid w:val="008500FA"/>
    <w:rsid w:val="00861710"/>
    <w:rsid w:val="00863281"/>
    <w:rsid w:val="00865D4B"/>
    <w:rsid w:val="008857E1"/>
    <w:rsid w:val="00891730"/>
    <w:rsid w:val="008A04E7"/>
    <w:rsid w:val="008A0914"/>
    <w:rsid w:val="008B08BE"/>
    <w:rsid w:val="008B4CCB"/>
    <w:rsid w:val="008B5BAA"/>
    <w:rsid w:val="008C78C6"/>
    <w:rsid w:val="008D75BA"/>
    <w:rsid w:val="008E366E"/>
    <w:rsid w:val="008F0247"/>
    <w:rsid w:val="008F4883"/>
    <w:rsid w:val="009015C3"/>
    <w:rsid w:val="00915091"/>
    <w:rsid w:val="00924F38"/>
    <w:rsid w:val="00930805"/>
    <w:rsid w:val="0093730F"/>
    <w:rsid w:val="00940DDE"/>
    <w:rsid w:val="00941867"/>
    <w:rsid w:val="00943D3A"/>
    <w:rsid w:val="009502D1"/>
    <w:rsid w:val="00954DDB"/>
    <w:rsid w:val="0096271E"/>
    <w:rsid w:val="00972E69"/>
    <w:rsid w:val="0097306E"/>
    <w:rsid w:val="00973BE0"/>
    <w:rsid w:val="009858E7"/>
    <w:rsid w:val="00986116"/>
    <w:rsid w:val="00991531"/>
    <w:rsid w:val="00993633"/>
    <w:rsid w:val="009A14F2"/>
    <w:rsid w:val="009A4EC3"/>
    <w:rsid w:val="009A6F80"/>
    <w:rsid w:val="009C501B"/>
    <w:rsid w:val="009C505A"/>
    <w:rsid w:val="009C78EF"/>
    <w:rsid w:val="009F3E54"/>
    <w:rsid w:val="009F5BCC"/>
    <w:rsid w:val="00A03C7C"/>
    <w:rsid w:val="00A1139C"/>
    <w:rsid w:val="00A14F26"/>
    <w:rsid w:val="00A244D9"/>
    <w:rsid w:val="00A26675"/>
    <w:rsid w:val="00A33F6A"/>
    <w:rsid w:val="00A35B51"/>
    <w:rsid w:val="00A4714D"/>
    <w:rsid w:val="00A5129E"/>
    <w:rsid w:val="00A60B20"/>
    <w:rsid w:val="00A616B4"/>
    <w:rsid w:val="00A73279"/>
    <w:rsid w:val="00A803E0"/>
    <w:rsid w:val="00A82D9D"/>
    <w:rsid w:val="00A86A37"/>
    <w:rsid w:val="00A86AE0"/>
    <w:rsid w:val="00A86C75"/>
    <w:rsid w:val="00A909CD"/>
    <w:rsid w:val="00A9411B"/>
    <w:rsid w:val="00A950C2"/>
    <w:rsid w:val="00AA1385"/>
    <w:rsid w:val="00AB2BB3"/>
    <w:rsid w:val="00AC1292"/>
    <w:rsid w:val="00AC41F0"/>
    <w:rsid w:val="00AC782A"/>
    <w:rsid w:val="00AD2737"/>
    <w:rsid w:val="00AD4BB7"/>
    <w:rsid w:val="00AE2466"/>
    <w:rsid w:val="00AE28D6"/>
    <w:rsid w:val="00AE398A"/>
    <w:rsid w:val="00AE4A5E"/>
    <w:rsid w:val="00AE5FB2"/>
    <w:rsid w:val="00AE7624"/>
    <w:rsid w:val="00AF206F"/>
    <w:rsid w:val="00AF4385"/>
    <w:rsid w:val="00B02EEC"/>
    <w:rsid w:val="00B12B1D"/>
    <w:rsid w:val="00B179E8"/>
    <w:rsid w:val="00B22147"/>
    <w:rsid w:val="00B3308F"/>
    <w:rsid w:val="00B34C6B"/>
    <w:rsid w:val="00B418B6"/>
    <w:rsid w:val="00B41A55"/>
    <w:rsid w:val="00B439B2"/>
    <w:rsid w:val="00B455FE"/>
    <w:rsid w:val="00B514C8"/>
    <w:rsid w:val="00B536F0"/>
    <w:rsid w:val="00B631DB"/>
    <w:rsid w:val="00B63FC3"/>
    <w:rsid w:val="00B67743"/>
    <w:rsid w:val="00B71352"/>
    <w:rsid w:val="00B71D0B"/>
    <w:rsid w:val="00B730EC"/>
    <w:rsid w:val="00B75428"/>
    <w:rsid w:val="00B86236"/>
    <w:rsid w:val="00B87E33"/>
    <w:rsid w:val="00B9036E"/>
    <w:rsid w:val="00BA017F"/>
    <w:rsid w:val="00BA289F"/>
    <w:rsid w:val="00BA3136"/>
    <w:rsid w:val="00BA4808"/>
    <w:rsid w:val="00BA58C2"/>
    <w:rsid w:val="00BB3194"/>
    <w:rsid w:val="00BB48CD"/>
    <w:rsid w:val="00BB63D9"/>
    <w:rsid w:val="00BC1A0B"/>
    <w:rsid w:val="00BC2D8D"/>
    <w:rsid w:val="00BC59EE"/>
    <w:rsid w:val="00BC7A60"/>
    <w:rsid w:val="00BD1E5B"/>
    <w:rsid w:val="00BD21E1"/>
    <w:rsid w:val="00BD2300"/>
    <w:rsid w:val="00BE4121"/>
    <w:rsid w:val="00BF625C"/>
    <w:rsid w:val="00BF7D08"/>
    <w:rsid w:val="00C02093"/>
    <w:rsid w:val="00C12CA7"/>
    <w:rsid w:val="00C15CB7"/>
    <w:rsid w:val="00C22FAF"/>
    <w:rsid w:val="00C4747D"/>
    <w:rsid w:val="00C50E29"/>
    <w:rsid w:val="00C514EF"/>
    <w:rsid w:val="00C529E3"/>
    <w:rsid w:val="00C6416B"/>
    <w:rsid w:val="00C70E26"/>
    <w:rsid w:val="00C80010"/>
    <w:rsid w:val="00C82966"/>
    <w:rsid w:val="00C8560C"/>
    <w:rsid w:val="00C857EC"/>
    <w:rsid w:val="00C920B1"/>
    <w:rsid w:val="00C924CC"/>
    <w:rsid w:val="00CA2CE4"/>
    <w:rsid w:val="00CA7419"/>
    <w:rsid w:val="00CB09A9"/>
    <w:rsid w:val="00CC54C7"/>
    <w:rsid w:val="00CC5570"/>
    <w:rsid w:val="00CD203D"/>
    <w:rsid w:val="00CD4B8D"/>
    <w:rsid w:val="00CF222C"/>
    <w:rsid w:val="00CF361B"/>
    <w:rsid w:val="00CF5D65"/>
    <w:rsid w:val="00CF7EFE"/>
    <w:rsid w:val="00D00B82"/>
    <w:rsid w:val="00D01E0B"/>
    <w:rsid w:val="00D102B9"/>
    <w:rsid w:val="00D13B2F"/>
    <w:rsid w:val="00D13E2A"/>
    <w:rsid w:val="00D203D2"/>
    <w:rsid w:val="00D27156"/>
    <w:rsid w:val="00D3553F"/>
    <w:rsid w:val="00D44B67"/>
    <w:rsid w:val="00D46550"/>
    <w:rsid w:val="00D52E50"/>
    <w:rsid w:val="00D62940"/>
    <w:rsid w:val="00D6685C"/>
    <w:rsid w:val="00D7358F"/>
    <w:rsid w:val="00D7423F"/>
    <w:rsid w:val="00D81559"/>
    <w:rsid w:val="00D8377E"/>
    <w:rsid w:val="00D85FF8"/>
    <w:rsid w:val="00D86CD1"/>
    <w:rsid w:val="00D9157B"/>
    <w:rsid w:val="00DA0082"/>
    <w:rsid w:val="00DA5550"/>
    <w:rsid w:val="00DA65D6"/>
    <w:rsid w:val="00DA754D"/>
    <w:rsid w:val="00DA7CE7"/>
    <w:rsid w:val="00DB729B"/>
    <w:rsid w:val="00DD09B0"/>
    <w:rsid w:val="00DD49DC"/>
    <w:rsid w:val="00DD5BCD"/>
    <w:rsid w:val="00DE00C3"/>
    <w:rsid w:val="00DE68C4"/>
    <w:rsid w:val="00DF4267"/>
    <w:rsid w:val="00E0736F"/>
    <w:rsid w:val="00E273F7"/>
    <w:rsid w:val="00E311FF"/>
    <w:rsid w:val="00E36D2E"/>
    <w:rsid w:val="00E562FA"/>
    <w:rsid w:val="00E825DE"/>
    <w:rsid w:val="00E85DD6"/>
    <w:rsid w:val="00E9373B"/>
    <w:rsid w:val="00E94547"/>
    <w:rsid w:val="00EA228D"/>
    <w:rsid w:val="00EA4396"/>
    <w:rsid w:val="00EA5AE7"/>
    <w:rsid w:val="00EB361D"/>
    <w:rsid w:val="00EC2D28"/>
    <w:rsid w:val="00EC47B5"/>
    <w:rsid w:val="00ED3564"/>
    <w:rsid w:val="00ED3611"/>
    <w:rsid w:val="00EF04E1"/>
    <w:rsid w:val="00F23D3C"/>
    <w:rsid w:val="00F248D4"/>
    <w:rsid w:val="00F300D8"/>
    <w:rsid w:val="00F364BA"/>
    <w:rsid w:val="00F36F73"/>
    <w:rsid w:val="00F37725"/>
    <w:rsid w:val="00F47542"/>
    <w:rsid w:val="00F47BB5"/>
    <w:rsid w:val="00F602A0"/>
    <w:rsid w:val="00F91FAB"/>
    <w:rsid w:val="00F9734E"/>
    <w:rsid w:val="00FA21B7"/>
    <w:rsid w:val="00FA5275"/>
    <w:rsid w:val="00FA67F7"/>
    <w:rsid w:val="00FB02AD"/>
    <w:rsid w:val="00FB4592"/>
    <w:rsid w:val="00FC17A7"/>
    <w:rsid w:val="00FD2FED"/>
    <w:rsid w:val="00FE1556"/>
    <w:rsid w:val="00FF652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79076"/>
  <w15:docId w15:val="{95973E6B-2985-4059-B2BC-1E1EB2CEE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4"/>
        <w:szCs w:val="24"/>
        <w:lang w:val="fr-FR"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ans int"/>
    <w:qFormat/>
    <w:rsid w:val="00555C19"/>
    <w:pPr>
      <w:keepLines/>
      <w:widowControl w:val="0"/>
      <w:spacing w:before="60" w:after="60" w:line="240" w:lineRule="auto"/>
      <w:jc w:val="both"/>
    </w:pPr>
    <w:rPr>
      <w:rFonts w:ascii="Calibri Light" w:eastAsia="Times New Roman" w:hAnsi="Calibri Light"/>
      <w:sz w:val="20"/>
      <w:szCs w:val="20"/>
      <w:lang w:eastAsia="fr-FR"/>
    </w:rPr>
  </w:style>
  <w:style w:type="paragraph" w:styleId="Titre1">
    <w:name w:val="heading 1"/>
    <w:basedOn w:val="Normal"/>
    <w:next w:val="Normal"/>
    <w:link w:val="Titre1Car"/>
    <w:qFormat/>
    <w:rsid w:val="00555C19"/>
    <w:pPr>
      <w:keepNext/>
      <w:numPr>
        <w:numId w:val="28"/>
      </w:numPr>
      <w:pBdr>
        <w:top w:val="single" w:sz="4" w:space="1" w:color="006EB3"/>
        <w:left w:val="single" w:sz="4" w:space="4" w:color="006EB3"/>
        <w:bottom w:val="single" w:sz="4" w:space="1" w:color="006EB3"/>
        <w:right w:val="single" w:sz="4" w:space="4" w:color="006EB3"/>
      </w:pBdr>
      <w:shd w:val="clear" w:color="auto" w:fill="006EB3"/>
      <w:spacing w:before="360" w:after="180"/>
      <w:outlineLvl w:val="0"/>
    </w:pPr>
    <w:rPr>
      <w:rFonts w:eastAsiaTheme="majorEastAsia" w:cstheme="majorBidi"/>
      <w:color w:val="FFFFFF" w:themeColor="background1"/>
      <w:kern w:val="32"/>
      <w:sz w:val="32"/>
      <w:szCs w:val="32"/>
    </w:rPr>
  </w:style>
  <w:style w:type="paragraph" w:styleId="Titre2">
    <w:name w:val="heading 2"/>
    <w:basedOn w:val="Normal"/>
    <w:next w:val="Normal"/>
    <w:link w:val="Titre2Car"/>
    <w:unhideWhenUsed/>
    <w:qFormat/>
    <w:rsid w:val="00555C19"/>
    <w:pPr>
      <w:keepNext/>
      <w:numPr>
        <w:ilvl w:val="1"/>
        <w:numId w:val="28"/>
      </w:numPr>
      <w:pBdr>
        <w:bottom w:val="single" w:sz="4" w:space="1" w:color="006EB3"/>
      </w:pBdr>
      <w:spacing w:before="240" w:after="120"/>
      <w:outlineLvl w:val="1"/>
    </w:pPr>
    <w:rPr>
      <w:rFonts w:eastAsiaTheme="majorEastAsia" w:cstheme="majorBidi"/>
      <w:color w:val="006EB3"/>
      <w:sz w:val="28"/>
      <w:szCs w:val="32"/>
    </w:rPr>
  </w:style>
  <w:style w:type="paragraph" w:styleId="Titre3">
    <w:name w:val="heading 3"/>
    <w:aliases w:val="Titre 3 Car Car,M-Titre 3,Titre trois,T3,CHAP3,Titre 3 Car1"/>
    <w:basedOn w:val="Normal"/>
    <w:next w:val="Normal"/>
    <w:link w:val="Titre3Car"/>
    <w:unhideWhenUsed/>
    <w:qFormat/>
    <w:rsid w:val="00555C19"/>
    <w:pPr>
      <w:keepNext/>
      <w:numPr>
        <w:ilvl w:val="2"/>
        <w:numId w:val="28"/>
      </w:numPr>
      <w:spacing w:before="180"/>
      <w:outlineLvl w:val="2"/>
    </w:pPr>
    <w:rPr>
      <w:rFonts w:eastAsiaTheme="majorEastAsia" w:cstheme="majorBidi"/>
      <w:bCs/>
      <w:color w:val="006EB3"/>
      <w:sz w:val="26"/>
      <w:szCs w:val="28"/>
    </w:rPr>
  </w:style>
  <w:style w:type="paragraph" w:styleId="Titre4">
    <w:name w:val="heading 4"/>
    <w:basedOn w:val="Normal"/>
    <w:next w:val="Normal"/>
    <w:link w:val="Titre4Car"/>
    <w:unhideWhenUsed/>
    <w:qFormat/>
    <w:rsid w:val="00555C19"/>
    <w:pPr>
      <w:keepNext/>
      <w:numPr>
        <w:ilvl w:val="3"/>
        <w:numId w:val="28"/>
      </w:numPr>
      <w:spacing w:before="180"/>
      <w:outlineLvl w:val="3"/>
    </w:pPr>
    <w:rPr>
      <w:rFonts w:eastAsiaTheme="majorEastAsia" w:cstheme="majorBidi"/>
      <w:color w:val="006EB3"/>
      <w:szCs w:val="28"/>
    </w:rPr>
  </w:style>
  <w:style w:type="paragraph" w:styleId="Titre5">
    <w:name w:val="heading 5"/>
    <w:basedOn w:val="Normal"/>
    <w:next w:val="Normal"/>
    <w:link w:val="Titre5Car"/>
    <w:unhideWhenUsed/>
    <w:qFormat/>
    <w:rsid w:val="00555C19"/>
    <w:pPr>
      <w:keepNext/>
      <w:numPr>
        <w:ilvl w:val="4"/>
        <w:numId w:val="28"/>
      </w:numPr>
      <w:spacing w:before="180"/>
      <w:outlineLvl w:val="4"/>
    </w:pPr>
    <w:rPr>
      <w:rFonts w:eastAsiaTheme="majorEastAsia" w:cstheme="majorBidi"/>
      <w:i/>
      <w:color w:val="006EB3"/>
      <w:szCs w:val="26"/>
    </w:rPr>
  </w:style>
  <w:style w:type="paragraph" w:styleId="Titre6">
    <w:name w:val="heading 6"/>
    <w:basedOn w:val="Normal"/>
    <w:next w:val="Normal"/>
    <w:link w:val="Titre6Car"/>
    <w:unhideWhenUsed/>
    <w:qFormat/>
    <w:rsid w:val="00555C19"/>
    <w:pPr>
      <w:keepNext/>
      <w:numPr>
        <w:ilvl w:val="5"/>
        <w:numId w:val="28"/>
      </w:numPr>
      <w:spacing w:before="200"/>
      <w:outlineLvl w:val="5"/>
    </w:pPr>
    <w:rPr>
      <w:rFonts w:asciiTheme="majorHAnsi" w:eastAsiaTheme="majorEastAsia" w:hAnsiTheme="majorHAnsi" w:cstheme="majorBidi"/>
      <w:i/>
      <w:iCs/>
      <w:color w:val="243F60" w:themeColor="accent1" w:themeShade="7F"/>
      <w:sz w:val="26"/>
      <w:szCs w:val="22"/>
    </w:rPr>
  </w:style>
  <w:style w:type="paragraph" w:styleId="Titre7">
    <w:name w:val="heading 7"/>
    <w:basedOn w:val="Normal"/>
    <w:next w:val="Normal"/>
    <w:link w:val="Titre7Car"/>
    <w:unhideWhenUsed/>
    <w:qFormat/>
    <w:rsid w:val="00555C19"/>
    <w:pPr>
      <w:keepNext/>
      <w:numPr>
        <w:ilvl w:val="6"/>
        <w:numId w:val="28"/>
      </w:numPr>
      <w:spacing w:before="200"/>
      <w:outlineLvl w:val="6"/>
    </w:pPr>
    <w:rPr>
      <w:rFonts w:asciiTheme="majorHAnsi" w:eastAsiaTheme="majorEastAsia" w:hAnsiTheme="majorHAnsi" w:cstheme="majorBidi"/>
      <w:i/>
      <w:iCs/>
      <w:color w:val="404040" w:themeColor="text1" w:themeTint="BF"/>
      <w:sz w:val="26"/>
      <w:szCs w:val="22"/>
    </w:rPr>
  </w:style>
  <w:style w:type="paragraph" w:styleId="Titre8">
    <w:name w:val="heading 8"/>
    <w:basedOn w:val="Normal"/>
    <w:next w:val="Normal"/>
    <w:link w:val="Titre8Car"/>
    <w:uiPriority w:val="9"/>
    <w:unhideWhenUsed/>
    <w:qFormat/>
    <w:rsid w:val="00555C19"/>
    <w:pPr>
      <w:keepNext/>
      <w:numPr>
        <w:ilvl w:val="7"/>
        <w:numId w:val="1"/>
      </w:numPr>
      <w:spacing w:before="200"/>
      <w:outlineLvl w:val="7"/>
    </w:pPr>
    <w:rPr>
      <w:rFonts w:asciiTheme="majorHAnsi" w:eastAsiaTheme="majorEastAsia" w:hAnsiTheme="majorHAnsi" w:cstheme="majorBidi"/>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rambule">
    <w:name w:val="Préambule"/>
    <w:basedOn w:val="Titre1"/>
    <w:next w:val="Normal"/>
    <w:qFormat/>
    <w:rsid w:val="00555C19"/>
    <w:pPr>
      <w:numPr>
        <w:numId w:val="0"/>
      </w:numPr>
      <w:spacing w:before="240" w:after="120"/>
      <w:jc w:val="center"/>
    </w:pPr>
    <w:rPr>
      <w:rFonts w:eastAsia="Times New Roman" w:cstheme="minorHAnsi"/>
    </w:rPr>
  </w:style>
  <w:style w:type="character" w:customStyle="1" w:styleId="Titre1Car">
    <w:name w:val="Titre 1 Car"/>
    <w:basedOn w:val="Policepardfaut"/>
    <w:link w:val="Titre1"/>
    <w:rsid w:val="00555C19"/>
    <w:rPr>
      <w:rFonts w:ascii="Calibri Light" w:eastAsiaTheme="majorEastAsia" w:hAnsi="Calibri Light" w:cstheme="majorBidi"/>
      <w:color w:val="FFFFFF" w:themeColor="background1"/>
      <w:kern w:val="32"/>
      <w:sz w:val="32"/>
      <w:szCs w:val="32"/>
      <w:shd w:val="clear" w:color="auto" w:fill="006EB3"/>
      <w:lang w:eastAsia="fr-FR"/>
    </w:rPr>
  </w:style>
  <w:style w:type="paragraph" w:styleId="En-ttedetabledesmatires">
    <w:name w:val="TOC Heading"/>
    <w:basedOn w:val="Titre1"/>
    <w:next w:val="Normal"/>
    <w:uiPriority w:val="39"/>
    <w:qFormat/>
    <w:rsid w:val="00555C19"/>
    <w:pPr>
      <w:numPr>
        <w:numId w:val="0"/>
      </w:numPr>
      <w:spacing w:before="480" w:after="0"/>
      <w:jc w:val="center"/>
      <w:outlineLvl w:val="9"/>
    </w:pPr>
    <w:rPr>
      <w:kern w:val="0"/>
    </w:rPr>
  </w:style>
  <w:style w:type="character" w:customStyle="1" w:styleId="Titre2Car">
    <w:name w:val="Titre 2 Car"/>
    <w:basedOn w:val="Policepardfaut"/>
    <w:link w:val="Titre2"/>
    <w:rsid w:val="00555C19"/>
    <w:rPr>
      <w:rFonts w:ascii="Calibri Light" w:eastAsiaTheme="majorEastAsia" w:hAnsi="Calibri Light" w:cstheme="majorBidi"/>
      <w:color w:val="006EB3"/>
      <w:sz w:val="28"/>
      <w:szCs w:val="32"/>
      <w:lang w:eastAsia="fr-FR"/>
    </w:rPr>
  </w:style>
  <w:style w:type="character" w:customStyle="1" w:styleId="Titre3Car">
    <w:name w:val="Titre 3 Car"/>
    <w:aliases w:val="Titre 3 Car Car Car,M-Titre 3 Car,Titre trois Car,T3 Car,CHAP3 Car,Titre 3 Car1 Car"/>
    <w:basedOn w:val="Policepardfaut"/>
    <w:link w:val="Titre3"/>
    <w:rsid w:val="00555C19"/>
    <w:rPr>
      <w:rFonts w:ascii="Calibri Light" w:eastAsiaTheme="majorEastAsia" w:hAnsi="Calibri Light" w:cstheme="majorBidi"/>
      <w:bCs/>
      <w:color w:val="006EB3"/>
      <w:sz w:val="26"/>
      <w:szCs w:val="28"/>
      <w:lang w:eastAsia="fr-FR"/>
    </w:rPr>
  </w:style>
  <w:style w:type="character" w:customStyle="1" w:styleId="Titre4Car">
    <w:name w:val="Titre 4 Car"/>
    <w:basedOn w:val="Policepardfaut"/>
    <w:link w:val="Titre4"/>
    <w:rsid w:val="00555C19"/>
    <w:rPr>
      <w:rFonts w:ascii="Calibri Light" w:eastAsiaTheme="majorEastAsia" w:hAnsi="Calibri Light" w:cstheme="majorBidi"/>
      <w:color w:val="006EB3"/>
      <w:sz w:val="20"/>
      <w:szCs w:val="28"/>
      <w:lang w:eastAsia="fr-FR"/>
    </w:rPr>
  </w:style>
  <w:style w:type="character" w:customStyle="1" w:styleId="Titre5Car">
    <w:name w:val="Titre 5 Car"/>
    <w:basedOn w:val="Policepardfaut"/>
    <w:link w:val="Titre5"/>
    <w:rsid w:val="00555C19"/>
    <w:rPr>
      <w:rFonts w:ascii="Calibri Light" w:eastAsiaTheme="majorEastAsia" w:hAnsi="Calibri Light" w:cstheme="majorBidi"/>
      <w:i/>
      <w:color w:val="006EB3"/>
      <w:sz w:val="20"/>
      <w:szCs w:val="26"/>
      <w:lang w:eastAsia="fr-FR"/>
    </w:rPr>
  </w:style>
  <w:style w:type="character" w:customStyle="1" w:styleId="Titre6Car">
    <w:name w:val="Titre 6 Car"/>
    <w:basedOn w:val="Policepardfaut"/>
    <w:link w:val="Titre6"/>
    <w:rsid w:val="00555C19"/>
    <w:rPr>
      <w:rFonts w:asciiTheme="majorHAnsi" w:eastAsiaTheme="majorEastAsia" w:hAnsiTheme="majorHAnsi" w:cstheme="majorBidi"/>
      <w:i/>
      <w:iCs/>
      <w:color w:val="243F60" w:themeColor="accent1" w:themeShade="7F"/>
      <w:sz w:val="26"/>
      <w:szCs w:val="22"/>
      <w:lang w:eastAsia="fr-FR"/>
    </w:rPr>
  </w:style>
  <w:style w:type="character" w:customStyle="1" w:styleId="Titre7Car">
    <w:name w:val="Titre 7 Car"/>
    <w:basedOn w:val="Policepardfaut"/>
    <w:link w:val="Titre7"/>
    <w:rsid w:val="00555C19"/>
    <w:rPr>
      <w:rFonts w:asciiTheme="majorHAnsi" w:eastAsiaTheme="majorEastAsia" w:hAnsiTheme="majorHAnsi" w:cstheme="majorBidi"/>
      <w:i/>
      <w:iCs/>
      <w:color w:val="404040" w:themeColor="text1" w:themeTint="BF"/>
      <w:sz w:val="26"/>
      <w:szCs w:val="22"/>
      <w:lang w:eastAsia="fr-FR"/>
    </w:rPr>
  </w:style>
  <w:style w:type="character" w:customStyle="1" w:styleId="Titre8Car">
    <w:name w:val="Titre 8 Car"/>
    <w:basedOn w:val="Policepardfaut"/>
    <w:link w:val="Titre8"/>
    <w:uiPriority w:val="9"/>
    <w:rsid w:val="00555C19"/>
    <w:rPr>
      <w:rFonts w:asciiTheme="majorHAnsi" w:eastAsiaTheme="majorEastAsia" w:hAnsiTheme="majorHAnsi" w:cstheme="majorBidi"/>
      <w:color w:val="404040" w:themeColor="text1" w:themeTint="BF"/>
      <w:sz w:val="20"/>
      <w:szCs w:val="20"/>
      <w:lang w:eastAsia="fr-FR"/>
    </w:rPr>
  </w:style>
  <w:style w:type="paragraph" w:styleId="Lgende">
    <w:name w:val="caption"/>
    <w:basedOn w:val="Normal"/>
    <w:next w:val="Normal"/>
    <w:uiPriority w:val="35"/>
    <w:semiHidden/>
    <w:unhideWhenUsed/>
    <w:qFormat/>
    <w:rsid w:val="00555C19"/>
    <w:rPr>
      <w:b/>
      <w:bCs/>
      <w:color w:val="4F81BD" w:themeColor="accent1"/>
      <w:sz w:val="18"/>
      <w:szCs w:val="18"/>
    </w:rPr>
  </w:style>
  <w:style w:type="paragraph" w:styleId="Sansinterligne">
    <w:name w:val="No Spacing"/>
    <w:aliases w:val="Normal RBN"/>
    <w:link w:val="SansinterligneCar"/>
    <w:uiPriority w:val="1"/>
    <w:qFormat/>
    <w:rsid w:val="00555C19"/>
    <w:pPr>
      <w:spacing w:line="240" w:lineRule="auto"/>
      <w:jc w:val="both"/>
    </w:pPr>
    <w:rPr>
      <w:rFonts w:ascii="Calibri Light" w:hAnsi="Calibri Light"/>
      <w:sz w:val="20"/>
      <w:szCs w:val="22"/>
    </w:rPr>
  </w:style>
  <w:style w:type="character" w:customStyle="1" w:styleId="SansinterligneCar">
    <w:name w:val="Sans interligne Car"/>
    <w:aliases w:val="Normal RBN Car"/>
    <w:link w:val="Sansinterligne"/>
    <w:uiPriority w:val="1"/>
    <w:locked/>
    <w:rsid w:val="00555C19"/>
    <w:rPr>
      <w:rFonts w:ascii="Calibri Light" w:hAnsi="Calibri Light"/>
      <w:sz w:val="20"/>
      <w:szCs w:val="22"/>
    </w:rPr>
  </w:style>
  <w:style w:type="paragraph" w:styleId="Paragraphedeliste">
    <w:name w:val="List Paragraph"/>
    <w:basedOn w:val="Normal"/>
    <w:uiPriority w:val="34"/>
    <w:qFormat/>
    <w:rsid w:val="00555C19"/>
    <w:pPr>
      <w:ind w:left="720"/>
    </w:pPr>
  </w:style>
  <w:style w:type="paragraph" w:styleId="Pieddepage">
    <w:name w:val="footer"/>
    <w:basedOn w:val="Normal"/>
    <w:link w:val="PieddepageCar"/>
    <w:rsid w:val="003F3A21"/>
    <w:pPr>
      <w:keepLines w:val="0"/>
      <w:widowControl/>
      <w:tabs>
        <w:tab w:val="center" w:pos="4536"/>
        <w:tab w:val="right" w:pos="9072"/>
      </w:tabs>
      <w:spacing w:after="120"/>
    </w:pPr>
  </w:style>
  <w:style w:type="character" w:customStyle="1" w:styleId="PieddepageCar">
    <w:name w:val="Pied de page Car"/>
    <w:basedOn w:val="Policepardfaut"/>
    <w:link w:val="Pieddepage"/>
    <w:rsid w:val="003F3A21"/>
    <w:rPr>
      <w:rFonts w:ascii="Arial" w:eastAsia="Times New Roman" w:hAnsi="Arial"/>
      <w:sz w:val="22"/>
      <w:szCs w:val="20"/>
      <w:lang w:eastAsia="fr-FR"/>
    </w:rPr>
  </w:style>
  <w:style w:type="paragraph" w:styleId="En-tte">
    <w:name w:val="header"/>
    <w:basedOn w:val="Normal"/>
    <w:link w:val="En-tteCar"/>
    <w:rsid w:val="003F3A21"/>
    <w:pPr>
      <w:tabs>
        <w:tab w:val="center" w:pos="4536"/>
        <w:tab w:val="right" w:pos="9072"/>
      </w:tabs>
    </w:pPr>
  </w:style>
  <w:style w:type="character" w:customStyle="1" w:styleId="En-tteCar">
    <w:name w:val="En-tête Car"/>
    <w:basedOn w:val="Policepardfaut"/>
    <w:link w:val="En-tte"/>
    <w:rsid w:val="003F3A21"/>
    <w:rPr>
      <w:rFonts w:ascii="Arial" w:eastAsia="Times New Roman" w:hAnsi="Arial"/>
      <w:sz w:val="22"/>
      <w:szCs w:val="20"/>
      <w:lang w:eastAsia="fr-FR"/>
    </w:rPr>
  </w:style>
  <w:style w:type="character" w:styleId="Numrodepage">
    <w:name w:val="page number"/>
    <w:basedOn w:val="Policepardfaut"/>
    <w:rsid w:val="003F3A21"/>
  </w:style>
  <w:style w:type="paragraph" w:customStyle="1" w:styleId="CarCarCarCar">
    <w:name w:val="Car Car Car Car"/>
    <w:basedOn w:val="Normal"/>
    <w:rsid w:val="003F3A21"/>
    <w:pPr>
      <w:keepLines w:val="0"/>
      <w:widowControl/>
      <w:spacing w:after="160" w:line="240" w:lineRule="exact"/>
      <w:jc w:val="left"/>
    </w:pPr>
    <w:rPr>
      <w:rFonts w:ascii="Trebuchet MS" w:hAnsi="Trebuchet MS" w:cs="Trebuchet MS"/>
      <w:color w:val="000000"/>
      <w:sz w:val="24"/>
      <w:szCs w:val="24"/>
      <w:lang w:eastAsia="en-US"/>
    </w:rPr>
  </w:style>
  <w:style w:type="paragraph" w:styleId="Textedebulles">
    <w:name w:val="Balloon Text"/>
    <w:basedOn w:val="Normal"/>
    <w:link w:val="TextedebullesCar"/>
    <w:uiPriority w:val="99"/>
    <w:semiHidden/>
    <w:unhideWhenUsed/>
    <w:rsid w:val="000E79E5"/>
    <w:rPr>
      <w:rFonts w:ascii="Segoe UI" w:hAnsi="Segoe UI" w:cs="Segoe UI"/>
      <w:sz w:val="18"/>
      <w:szCs w:val="18"/>
    </w:rPr>
  </w:style>
  <w:style w:type="character" w:customStyle="1" w:styleId="TextedebullesCar">
    <w:name w:val="Texte de bulles Car"/>
    <w:basedOn w:val="Policepardfaut"/>
    <w:link w:val="Textedebulles"/>
    <w:uiPriority w:val="99"/>
    <w:semiHidden/>
    <w:rsid w:val="000E79E5"/>
    <w:rPr>
      <w:rFonts w:ascii="Segoe UI" w:eastAsia="Times New Roman" w:hAnsi="Segoe UI" w:cs="Segoe UI"/>
      <w:sz w:val="18"/>
      <w:szCs w:val="18"/>
      <w:lang w:eastAsia="fr-FR"/>
    </w:rPr>
  </w:style>
  <w:style w:type="paragraph" w:styleId="TM2">
    <w:name w:val="toc 2"/>
    <w:basedOn w:val="Normal"/>
    <w:next w:val="Normal"/>
    <w:autoRedefine/>
    <w:uiPriority w:val="39"/>
    <w:unhideWhenUsed/>
    <w:rsid w:val="006C0D12"/>
    <w:pPr>
      <w:spacing w:after="100"/>
      <w:ind w:left="220"/>
    </w:pPr>
  </w:style>
  <w:style w:type="paragraph" w:styleId="TM1">
    <w:name w:val="toc 1"/>
    <w:basedOn w:val="Normal"/>
    <w:next w:val="Normal"/>
    <w:autoRedefine/>
    <w:uiPriority w:val="39"/>
    <w:unhideWhenUsed/>
    <w:rsid w:val="006C0D12"/>
    <w:pPr>
      <w:spacing w:after="100"/>
    </w:pPr>
  </w:style>
  <w:style w:type="character" w:styleId="Lienhypertexte">
    <w:name w:val="Hyperlink"/>
    <w:basedOn w:val="Policepardfaut"/>
    <w:uiPriority w:val="99"/>
    <w:unhideWhenUsed/>
    <w:rsid w:val="006C0D12"/>
    <w:rPr>
      <w:color w:val="0000FF" w:themeColor="hyperlink"/>
      <w:u w:val="single"/>
    </w:rPr>
  </w:style>
  <w:style w:type="character" w:styleId="lev">
    <w:name w:val="Strong"/>
    <w:basedOn w:val="Policepardfaut"/>
    <w:uiPriority w:val="22"/>
    <w:rsid w:val="009F3E54"/>
    <w:rPr>
      <w:b/>
      <w:bCs/>
    </w:rPr>
  </w:style>
  <w:style w:type="table" w:styleId="Grilledutableau">
    <w:name w:val="Table Grid"/>
    <w:basedOn w:val="TableauNormal"/>
    <w:uiPriority w:val="59"/>
    <w:rsid w:val="005953E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3">
    <w:name w:val="toc 3"/>
    <w:basedOn w:val="Normal"/>
    <w:next w:val="Normal"/>
    <w:autoRedefine/>
    <w:uiPriority w:val="39"/>
    <w:unhideWhenUsed/>
    <w:rsid w:val="00D46550"/>
    <w:pPr>
      <w:spacing w:after="100"/>
      <w:ind w:left="440"/>
    </w:pPr>
  </w:style>
  <w:style w:type="paragraph" w:customStyle="1" w:styleId="Normal2">
    <w:name w:val="Normal2"/>
    <w:basedOn w:val="Normal"/>
    <w:link w:val="Normal2Car"/>
    <w:rsid w:val="00B730EC"/>
    <w:pPr>
      <w:tabs>
        <w:tab w:val="left" w:pos="567"/>
        <w:tab w:val="left" w:pos="851"/>
        <w:tab w:val="left" w:pos="1134"/>
      </w:tabs>
      <w:spacing w:before="120" w:after="120"/>
      <w:ind w:left="284" w:firstLine="284"/>
    </w:pPr>
    <w:rPr>
      <w:rFonts w:ascii="Arial" w:hAnsi="Arial"/>
      <w:szCs w:val="22"/>
      <w:lang w:eastAsia="en-US"/>
    </w:rPr>
  </w:style>
  <w:style w:type="paragraph" w:customStyle="1" w:styleId="Normal1">
    <w:name w:val="Normal1"/>
    <w:basedOn w:val="Normal"/>
    <w:rsid w:val="00B730EC"/>
    <w:pPr>
      <w:widowControl/>
      <w:tabs>
        <w:tab w:val="left" w:pos="284"/>
        <w:tab w:val="left" w:pos="567"/>
        <w:tab w:val="left" w:pos="851"/>
      </w:tabs>
      <w:ind w:firstLine="284"/>
    </w:pPr>
    <w:rPr>
      <w:rFonts w:ascii="Arial" w:hAnsi="Arial"/>
      <w:lang w:eastAsia="en-US"/>
    </w:rPr>
  </w:style>
  <w:style w:type="character" w:customStyle="1" w:styleId="Normal2Car">
    <w:name w:val="Normal2 Car"/>
    <w:link w:val="Normal2"/>
    <w:rsid w:val="00B730EC"/>
    <w:rPr>
      <w:rFonts w:ascii="Arial" w:eastAsia="Times New Roman" w:hAnsi="Arial"/>
      <w:sz w:val="22"/>
      <w:szCs w:val="22"/>
    </w:rPr>
  </w:style>
  <w:style w:type="paragraph" w:customStyle="1" w:styleId="CarCarCarCarCarCarCar">
    <w:name w:val="Car Car Car Car Car Car Car"/>
    <w:basedOn w:val="Normal"/>
    <w:rsid w:val="002873B6"/>
    <w:pPr>
      <w:keepLines w:val="0"/>
      <w:widowControl/>
      <w:spacing w:after="160" w:line="240" w:lineRule="exact"/>
      <w:jc w:val="left"/>
    </w:pPr>
    <w:rPr>
      <w:rFonts w:ascii="Trebuchet MS" w:hAnsi="Trebuchet MS" w:cs="Trebuchet MS"/>
      <w:color w:val="000000"/>
      <w:sz w:val="24"/>
      <w:szCs w:val="24"/>
      <w:lang w:eastAsia="en-US"/>
    </w:rPr>
  </w:style>
  <w:style w:type="paragraph" w:customStyle="1" w:styleId="Default">
    <w:name w:val="Default"/>
    <w:rsid w:val="00DD5BCD"/>
    <w:pPr>
      <w:autoSpaceDE w:val="0"/>
      <w:autoSpaceDN w:val="0"/>
      <w:adjustRightInd w:val="0"/>
      <w:spacing w:line="240" w:lineRule="auto"/>
    </w:pPr>
    <w:rPr>
      <w:rFonts w:cs="Calibri"/>
      <w:color w:val="000000"/>
    </w:rPr>
  </w:style>
  <w:style w:type="character" w:customStyle="1" w:styleId="xbe">
    <w:name w:val="_xbe"/>
    <w:basedOn w:val="Policepardfaut"/>
    <w:rsid w:val="00460761"/>
  </w:style>
  <w:style w:type="paragraph" w:customStyle="1" w:styleId="CarCarCarCarCarCarCar0">
    <w:name w:val="Car Car Car Car Car Car Car"/>
    <w:basedOn w:val="Normal"/>
    <w:rsid w:val="009A14F2"/>
    <w:pPr>
      <w:keepLines w:val="0"/>
      <w:widowControl/>
      <w:spacing w:after="160" w:line="240" w:lineRule="exact"/>
      <w:jc w:val="left"/>
    </w:pPr>
    <w:rPr>
      <w:rFonts w:ascii="Trebuchet MS" w:hAnsi="Trebuchet MS" w:cs="Trebuchet MS"/>
      <w:color w:val="000000"/>
      <w:sz w:val="24"/>
      <w:szCs w:val="24"/>
      <w:lang w:eastAsia="en-US"/>
    </w:rPr>
  </w:style>
  <w:style w:type="paragraph" w:customStyle="1" w:styleId="normal10">
    <w:name w:val="normal1"/>
    <w:basedOn w:val="Normal"/>
    <w:rsid w:val="00C02093"/>
    <w:pPr>
      <w:keepLines w:val="0"/>
      <w:ind w:left="85" w:right="85"/>
    </w:pPr>
    <w:rPr>
      <w:rFonts w:ascii="Times New Roman" w:hAnsi="Times New Roman"/>
      <w:snapToGrid w:val="0"/>
    </w:rPr>
  </w:style>
  <w:style w:type="paragraph" w:styleId="Notedebasdepage">
    <w:name w:val="footnote text"/>
    <w:basedOn w:val="Normal"/>
    <w:link w:val="NotedebasdepageCar"/>
    <w:uiPriority w:val="99"/>
    <w:rsid w:val="00124533"/>
    <w:pPr>
      <w:spacing w:before="120" w:after="120"/>
    </w:pPr>
    <w:rPr>
      <w:szCs w:val="24"/>
    </w:rPr>
  </w:style>
  <w:style w:type="character" w:customStyle="1" w:styleId="NotedebasdepageCar">
    <w:name w:val="Note de bas de page Car"/>
    <w:basedOn w:val="Policepardfaut"/>
    <w:link w:val="Notedebasdepage"/>
    <w:uiPriority w:val="99"/>
    <w:rsid w:val="00124533"/>
    <w:rPr>
      <w:rFonts w:eastAsia="Times New Roman"/>
      <w:sz w:val="20"/>
      <w:lang w:eastAsia="fr-FR"/>
    </w:rPr>
  </w:style>
  <w:style w:type="character" w:styleId="Appelnotedebasdep">
    <w:name w:val="footnote reference"/>
    <w:uiPriority w:val="99"/>
    <w:rsid w:val="00124533"/>
    <w:rPr>
      <w:vertAlign w:val="superscript"/>
    </w:rPr>
  </w:style>
  <w:style w:type="character" w:styleId="Marquedecommentaire">
    <w:name w:val="annotation reference"/>
    <w:basedOn w:val="Policepardfaut"/>
    <w:uiPriority w:val="99"/>
    <w:semiHidden/>
    <w:unhideWhenUsed/>
    <w:rsid w:val="009C505A"/>
    <w:rPr>
      <w:sz w:val="16"/>
      <w:szCs w:val="16"/>
    </w:rPr>
  </w:style>
  <w:style w:type="paragraph" w:styleId="Commentaire">
    <w:name w:val="annotation text"/>
    <w:basedOn w:val="Normal"/>
    <w:link w:val="CommentaireCar"/>
    <w:uiPriority w:val="99"/>
    <w:unhideWhenUsed/>
    <w:rsid w:val="009C505A"/>
  </w:style>
  <w:style w:type="character" w:customStyle="1" w:styleId="CommentaireCar">
    <w:name w:val="Commentaire Car"/>
    <w:basedOn w:val="Policepardfaut"/>
    <w:link w:val="Commentaire"/>
    <w:uiPriority w:val="99"/>
    <w:rsid w:val="009C505A"/>
    <w:rPr>
      <w:rFonts w:eastAsia="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9C505A"/>
    <w:rPr>
      <w:b/>
      <w:bCs/>
    </w:rPr>
  </w:style>
  <w:style w:type="character" w:customStyle="1" w:styleId="ObjetducommentaireCar">
    <w:name w:val="Objet du commentaire Car"/>
    <w:basedOn w:val="CommentaireCar"/>
    <w:link w:val="Objetducommentaire"/>
    <w:uiPriority w:val="99"/>
    <w:semiHidden/>
    <w:rsid w:val="009C505A"/>
    <w:rPr>
      <w:rFonts w:eastAsia="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606031">
      <w:bodyDiv w:val="1"/>
      <w:marLeft w:val="0"/>
      <w:marRight w:val="0"/>
      <w:marTop w:val="0"/>
      <w:marBottom w:val="0"/>
      <w:divBdr>
        <w:top w:val="none" w:sz="0" w:space="0" w:color="auto"/>
        <w:left w:val="none" w:sz="0" w:space="0" w:color="auto"/>
        <w:bottom w:val="none" w:sz="0" w:space="0" w:color="auto"/>
        <w:right w:val="none" w:sz="0" w:space="0" w:color="auto"/>
      </w:divBdr>
      <w:divsChild>
        <w:div w:id="402606139">
          <w:marLeft w:val="0"/>
          <w:marRight w:val="0"/>
          <w:marTop w:val="0"/>
          <w:marBottom w:val="0"/>
          <w:divBdr>
            <w:top w:val="none" w:sz="0" w:space="0" w:color="auto"/>
            <w:left w:val="none" w:sz="0" w:space="0" w:color="auto"/>
            <w:bottom w:val="none" w:sz="0" w:space="0" w:color="auto"/>
            <w:right w:val="none" w:sz="0" w:space="0" w:color="auto"/>
          </w:divBdr>
        </w:div>
      </w:divsChild>
    </w:div>
    <w:div w:id="2089575509">
      <w:bodyDiv w:val="1"/>
      <w:marLeft w:val="0"/>
      <w:marRight w:val="0"/>
      <w:marTop w:val="0"/>
      <w:marBottom w:val="0"/>
      <w:divBdr>
        <w:top w:val="none" w:sz="0" w:space="0" w:color="auto"/>
        <w:left w:val="none" w:sz="0" w:space="0" w:color="auto"/>
        <w:bottom w:val="none" w:sz="0" w:space="0" w:color="auto"/>
        <w:right w:val="none" w:sz="0" w:space="0" w:color="auto"/>
      </w:divBdr>
      <w:divsChild>
        <w:div w:id="12653047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1C61FA-8F85-4927-91B2-46821CD70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511</Words>
  <Characters>2812</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COAXIS ASP</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 PREVOST</dc:creator>
  <cp:lastModifiedBy>COUTRET Delphine</cp:lastModifiedBy>
  <cp:revision>5</cp:revision>
  <cp:lastPrinted>2024-08-27T14:31:00Z</cp:lastPrinted>
  <dcterms:created xsi:type="dcterms:W3CDTF">2024-12-09T09:44:00Z</dcterms:created>
  <dcterms:modified xsi:type="dcterms:W3CDTF">2025-05-23T14:43:00Z</dcterms:modified>
</cp:coreProperties>
</file>