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7DE7C63F" w:rsidR="00326634" w:rsidRPr="00326634" w:rsidRDefault="00AF25E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  <w:r>
        <w:rPr>
          <w:rFonts w:cs="Arial"/>
          <w:b/>
          <w:i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72CB6669" wp14:editId="3FAD6DB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18210" cy="908050"/>
            <wp:effectExtent l="0" t="0" r="0" b="6350"/>
            <wp:wrapSquare wrapText="bothSides"/>
            <wp:docPr id="1" name="Image 1" descr="C:\Users\lauriane.in\AppData\Local\Microsoft\Windows\INetCache\Content.Word\LOGO_CNRS_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uriane.in\AppData\Local\Microsoft\Windows\INetCache\Content.Word\LOGO_CNRS_BLE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8393"/>
      </w:tblGrid>
      <w:tr w:rsidR="00F36F65" w14:paraId="2FB68664" w14:textId="77777777" w:rsidTr="00F36F65">
        <w:tc>
          <w:tcPr>
            <w:tcW w:w="1569" w:type="dxa"/>
          </w:tcPr>
          <w:p w14:paraId="3A0427CE" w14:textId="2EB20147" w:rsidR="00F36F65" w:rsidRDefault="00F36F6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CC5B86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6F5299EB" w14:textId="2CDE188E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5F60CFFB" w:rsidR="00326634" w:rsidRDefault="00E34974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3DE57443" w:rsidR="003B6CBD" w:rsidRDefault="003B6CBD" w:rsidP="003B6CBD">
      <w:pPr>
        <w:jc w:val="center"/>
        <w:rPr>
          <w:rFonts w:cs="Arial"/>
          <w:b/>
          <w:sz w:val="24"/>
          <w:szCs w:val="24"/>
        </w:rPr>
      </w:pPr>
      <w:r w:rsidRPr="00E34974">
        <w:rPr>
          <w:rFonts w:cs="Arial"/>
          <w:b/>
          <w:sz w:val="24"/>
          <w:szCs w:val="24"/>
        </w:rPr>
        <w:t>Annexe n° 2 à l'acte d'engagemen</w:t>
      </w:r>
      <w:r w:rsidR="000108DA">
        <w:rPr>
          <w:rFonts w:cs="Arial"/>
          <w:b/>
          <w:sz w:val="24"/>
          <w:szCs w:val="24"/>
        </w:rPr>
        <w:t>t</w:t>
      </w:r>
      <w:r w:rsidR="00787097">
        <w:rPr>
          <w:rFonts w:cs="Arial"/>
          <w:b/>
          <w:sz w:val="24"/>
          <w:szCs w:val="24"/>
        </w:rPr>
        <w:t xml:space="preserve"> n°2025-06</w:t>
      </w:r>
    </w:p>
    <w:p w14:paraId="505BF983" w14:textId="66CA9B3E" w:rsidR="003B6CBD" w:rsidRPr="0070349B" w:rsidRDefault="0070349B" w:rsidP="0070349B">
      <w:pPr>
        <w:jc w:val="center"/>
        <w:rPr>
          <w:rFonts w:cs="Arial"/>
          <w:b/>
        </w:rPr>
      </w:pPr>
      <w:r>
        <w:rPr>
          <w:rFonts w:cs="Arial"/>
          <w:b/>
        </w:rPr>
        <w:t xml:space="preserve">LOT </w:t>
      </w:r>
      <w:r w:rsidR="00787097">
        <w:rPr>
          <w:rFonts w:cs="Arial"/>
          <w:b/>
        </w:rPr>
        <w:t>2</w:t>
      </w:r>
      <w:r>
        <w:rPr>
          <w:rFonts w:cs="Arial"/>
          <w:b/>
        </w:rPr>
        <w:t xml:space="preserve"> – Groupes frigorifiques de marque</w:t>
      </w:r>
      <w:r w:rsidR="00787097">
        <w:rPr>
          <w:rFonts w:cs="Arial"/>
          <w:b/>
        </w:rPr>
        <w:t xml:space="preserve"> SCHNEIDER</w:t>
      </w: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44BB5ACE" w14:textId="1AACF996" w:rsidR="00326634" w:rsidRPr="00897CC1" w:rsidRDefault="00853714" w:rsidP="00F65B6E">
      <w:pPr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B77C00">
        <w:rPr>
          <w:rFonts w:cstheme="minorHAnsi"/>
          <w:b/>
          <w:bCs/>
          <w:color w:val="002060"/>
          <w:sz w:val="24"/>
          <w:szCs w:val="24"/>
        </w:rPr>
        <w:t>Maintenance</w:t>
      </w:r>
      <w:r w:rsidR="00BF7569">
        <w:rPr>
          <w:rFonts w:cstheme="minorHAnsi"/>
          <w:b/>
          <w:bCs/>
          <w:color w:val="002060"/>
          <w:sz w:val="24"/>
          <w:szCs w:val="24"/>
        </w:rPr>
        <w:t xml:space="preserve"> préventive et curative des équipements frigorifiques du bâtiment VIL2 du CC-IN2P3</w:t>
      </w:r>
    </w:p>
    <w:p w14:paraId="168CEC6F" w14:textId="77777777" w:rsidR="00316E8A" w:rsidRPr="0079422B" w:rsidRDefault="00316E8A" w:rsidP="0032663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20F4B7E7" w14:textId="1B7BE029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>.</w:t>
      </w:r>
    </w:p>
    <w:p w14:paraId="2B0362B9" w14:textId="7A5357C3" w:rsidR="00326634" w:rsidRPr="0070349B" w:rsidRDefault="00853714" w:rsidP="0070349B">
      <w:pPr>
        <w:suppressAutoHyphens/>
        <w:spacing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7E27BF27" w14:textId="6A5ACFFE" w:rsidR="00326634" w:rsidRPr="0070349B" w:rsidRDefault="00326634" w:rsidP="0070349B">
      <w:pPr>
        <w:pStyle w:val="Sansinterligne"/>
        <w:spacing w:after="160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F4088D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20899C4D" w14:textId="38EA42BA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3FF8225C" w14:textId="0E0EB24A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Si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Pr="0079422B">
        <w:rPr>
          <w:rFonts w:eastAsia="Times New Roman" w:cstheme="minorHAnsi"/>
          <w:lang w:eastAsia="zh-CN"/>
        </w:rPr>
        <w:t>.</w:t>
      </w:r>
    </w:p>
    <w:p w14:paraId="2B27F92D" w14:textId="64DA76C1" w:rsidR="00F6567D" w:rsidRPr="0070349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73B28244" w14:textId="2C0ABAF5" w:rsidR="00FE69A8" w:rsidRPr="0070349B" w:rsidRDefault="001C2D3C" w:rsidP="0070349B">
      <w:pPr>
        <w:pStyle w:val="Sansinterligne"/>
        <w:spacing w:after="160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>Le présent cadre de réponse technique</w:t>
      </w:r>
      <w:r>
        <w:rPr>
          <w:rFonts w:cstheme="minorHAnsi"/>
          <w:b/>
          <w:lang w:eastAsia="zh-CN"/>
        </w:rPr>
        <w:t xml:space="preserve"> ou les réponses aux critères d’attribution</w:t>
      </w:r>
      <w:r w:rsidRPr="00E34974">
        <w:rPr>
          <w:rFonts w:cstheme="minorHAnsi"/>
          <w:b/>
          <w:lang w:eastAsia="zh-CN"/>
        </w:rPr>
        <w:t xml:space="preserve"> doi</w:t>
      </w:r>
      <w:r>
        <w:rPr>
          <w:rFonts w:cstheme="minorHAnsi"/>
          <w:b/>
          <w:lang w:eastAsia="zh-CN"/>
        </w:rPr>
        <w:t>ven</w:t>
      </w:r>
      <w:r w:rsidRPr="00E34974">
        <w:rPr>
          <w:rFonts w:cstheme="minorHAnsi"/>
          <w:b/>
          <w:lang w:eastAsia="zh-CN"/>
        </w:rPr>
        <w:t>t obligatoirement être présent</w:t>
      </w:r>
      <w:r>
        <w:rPr>
          <w:rFonts w:cstheme="minorHAnsi"/>
          <w:b/>
          <w:lang w:eastAsia="zh-CN"/>
        </w:rPr>
        <w:t>s</w:t>
      </w:r>
      <w:r w:rsidRPr="00E34974">
        <w:rPr>
          <w:rFonts w:cstheme="minorHAnsi"/>
          <w:b/>
          <w:lang w:eastAsia="zh-CN"/>
        </w:rPr>
        <w:t xml:space="preserve"> parmi par les pièces remises dans </w:t>
      </w:r>
      <w:r>
        <w:rPr>
          <w:rFonts w:cstheme="minorHAnsi"/>
          <w:b/>
          <w:lang w:eastAsia="zh-CN"/>
        </w:rPr>
        <w:t>l’offre du soumissionnaire</w:t>
      </w:r>
      <w:r w:rsidRPr="00E34974">
        <w:rPr>
          <w:rFonts w:cstheme="minorHAnsi"/>
          <w:b/>
          <w:lang w:eastAsia="zh-CN"/>
        </w:rPr>
        <w:t xml:space="preserve"> sous peine d’irrégularité de l’offre. </w:t>
      </w:r>
    </w:p>
    <w:p w14:paraId="10D9E26E" w14:textId="2445E017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Pr="00E34974">
        <w:rPr>
          <w:rFonts w:cstheme="minorHAnsi"/>
          <w:b/>
          <w:lang w:eastAsia="zh-CN"/>
        </w:rPr>
        <w:t xml:space="preserve">, le </w:t>
      </w:r>
      <w:r w:rsidR="00F4088D">
        <w:rPr>
          <w:rFonts w:cstheme="minorHAnsi"/>
          <w:b/>
          <w:lang w:eastAsia="zh-CN"/>
        </w:rPr>
        <w:t>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72527A5E" w14:textId="77777777" w:rsidR="00AF25E4" w:rsidRDefault="00AF25E4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62B0A0D" w14:textId="4C2D7741" w:rsidR="00A80BC5" w:rsidRDefault="007E3EEE" w:rsidP="007E3EEE">
      <w:pPr>
        <w:rPr>
          <w:rFonts w:cstheme="minorHAnsi"/>
          <w:b/>
          <w:color w:val="FF0000"/>
          <w:lang w:eastAsia="zh-CN"/>
        </w:rPr>
      </w:pPr>
      <w:r>
        <w:rPr>
          <w:rFonts w:cstheme="minorHAnsi"/>
          <w:b/>
          <w:color w:val="FF0000"/>
          <w:lang w:eastAsia="zh-CN"/>
        </w:rPr>
        <w:br w:type="page"/>
      </w:r>
    </w:p>
    <w:p w14:paraId="5F416132" w14:textId="09996D77" w:rsidR="00A80BC5" w:rsidRDefault="00B35F01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lastRenderedPageBreak/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D74B25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DU </w:t>
      </w:r>
      <w:r w:rsidR="00F4088D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285D9B2F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- </w:t>
      </w:r>
      <w:r w:rsidR="0070349B">
        <w:rPr>
          <w:rFonts w:eastAsia="Times New Roman" w:cstheme="minorHAnsi"/>
          <w:b/>
          <w:bCs/>
          <w:sz w:val="28"/>
          <w:szCs w:val="28"/>
          <w:lang w:eastAsia="zh-CN"/>
        </w:rPr>
        <w:t>6</w:t>
      </w:r>
      <w:r w:rsidR="00AF25E4">
        <w:rPr>
          <w:rFonts w:eastAsia="Times New Roman" w:cstheme="minorHAnsi"/>
          <w:b/>
          <w:bCs/>
          <w:sz w:val="28"/>
          <w:szCs w:val="28"/>
          <w:lang w:eastAsia="zh-CN"/>
        </w:rPr>
        <w:t>0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E3366FF" w14:textId="2A8DBB17" w:rsidR="007E3EEE" w:rsidRPr="00FD7662" w:rsidRDefault="003B6CBD" w:rsidP="003B1D16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113F22">
        <w:rPr>
          <w:rFonts w:eastAsia="Times New Roman" w:cstheme="minorHAnsi"/>
          <w:b/>
          <w:bCs/>
          <w:sz w:val="24"/>
          <w:szCs w:val="24"/>
          <w:lang w:eastAsia="zh-CN"/>
        </w:rPr>
        <w:t>Garanties apportées en matière de qualité</w:t>
      </w:r>
      <w:r w:rsidR="007E3EEE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du processus détaillé de gestion des incidents et des conditions d’intervention</w:t>
      </w:r>
    </w:p>
    <w:p w14:paraId="1151F60F" w14:textId="7C4EE639" w:rsidR="003B6CBD" w:rsidRPr="00B865F6" w:rsidRDefault="007E3EEE" w:rsidP="00895C7F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25</w:t>
      </w:r>
      <w:r w:rsidR="003B6CBD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6015EB80" w14:textId="77777777" w:rsidR="00507E4C" w:rsidRDefault="00507E4C" w:rsidP="00113F22">
      <w:pPr>
        <w:spacing w:after="0" w:line="240" w:lineRule="auto"/>
        <w:jc w:val="both"/>
        <w:rPr>
          <w:rFonts w:eastAsia="Times New Roman" w:cstheme="minorHAnsi"/>
          <w:bCs/>
          <w:i/>
          <w:sz w:val="24"/>
          <w:szCs w:val="24"/>
          <w:lang w:eastAsia="zh-CN"/>
        </w:rPr>
      </w:pPr>
    </w:p>
    <w:p w14:paraId="0621A583" w14:textId="43F86A09" w:rsidR="003B6CBD" w:rsidRPr="00507E4C" w:rsidRDefault="00113F22" w:rsidP="00507E4C">
      <w:pPr>
        <w:spacing w:after="0" w:line="240" w:lineRule="auto"/>
        <w:jc w:val="both"/>
        <w:rPr>
          <w:rFonts w:eastAsia="Times New Roman" w:cstheme="minorHAnsi"/>
          <w:bCs/>
          <w:i/>
          <w:sz w:val="24"/>
          <w:szCs w:val="24"/>
          <w:lang w:eastAsia="zh-CN"/>
        </w:rPr>
      </w:pPr>
      <w:r w:rsidRPr="00113F22">
        <w:rPr>
          <w:rFonts w:eastAsia="Times New Roman" w:cstheme="minorHAnsi"/>
          <w:bCs/>
          <w:i/>
          <w:sz w:val="24"/>
          <w:szCs w:val="24"/>
          <w:lang w:eastAsia="zh-CN"/>
        </w:rPr>
        <w:t xml:space="preserve">Le candidat précisera </w:t>
      </w:r>
      <w:r w:rsidRPr="00113F22">
        <w:rPr>
          <w:rFonts w:eastAsia="Times New Roman" w:cstheme="minorHAnsi"/>
          <w:bCs/>
          <w:i/>
          <w:sz w:val="24"/>
          <w:szCs w:val="24"/>
          <w:u w:val="single"/>
          <w:lang w:eastAsia="zh-CN"/>
        </w:rPr>
        <w:t>notamment</w:t>
      </w:r>
      <w:r w:rsidRPr="00113F22">
        <w:rPr>
          <w:rFonts w:eastAsia="Times New Roman" w:cstheme="minorHAnsi"/>
          <w:bCs/>
          <w:i/>
          <w:sz w:val="24"/>
          <w:szCs w:val="24"/>
          <w:lang w:eastAsia="zh-CN"/>
        </w:rPr>
        <w:t xml:space="preserve"> les modalités en cas d’intervention d’urgence sur les équipements (numéro de contact, délai d’intervention, en distinguant journée, nuit et hors jours ouvrés, ainsi que les modalités d’intervention du constructeur.</w:t>
      </w:r>
      <w:bookmarkStart w:id="0" w:name="_GoBack"/>
      <w:bookmarkEnd w:id="0"/>
    </w:p>
    <w:p w14:paraId="2809F06B" w14:textId="77777777" w:rsidR="001C2D3C" w:rsidRPr="0079422B" w:rsidRDefault="001C2D3C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1EE633DC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6A4A6566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20E31B" w14:textId="6F4E593F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2AFC3" w14:textId="4D23C0DB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FAA7A28" w14:textId="7A1D403F" w:rsidR="007E3EEE" w:rsidRDefault="007E3EEE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F36AA7F" w14:textId="7F379C7B" w:rsidR="007E3EEE" w:rsidRDefault="007E3EEE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7B0C6E" w14:textId="7298813E" w:rsidR="007E3EEE" w:rsidRDefault="007E3EEE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FA32AF2" w14:textId="77777777" w:rsidR="007E3EEE" w:rsidRPr="0079422B" w:rsidRDefault="007E3EEE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47F88A" w14:textId="21BB6E57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E84B9FA" w14:textId="34DF7267" w:rsidR="0070349B" w:rsidRDefault="007034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B34B74D" w14:textId="77777777" w:rsidR="0070349B" w:rsidRPr="0079422B" w:rsidRDefault="007034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7777777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691D57A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ADDA3E9" w14:textId="1F88FD3E" w:rsidR="00FD7662" w:rsidRPr="00AF25E4" w:rsidRDefault="00E0674C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:</w:t>
      </w:r>
      <w:r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bookmarkStart w:id="1" w:name="_Hlk156497659"/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r w:rsidR="0070349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matière </w:t>
      </w:r>
      <w:r w:rsidR="004006B7">
        <w:rPr>
          <w:rFonts w:eastAsia="Times New Roman" w:cstheme="minorHAnsi"/>
          <w:b/>
          <w:bCs/>
          <w:sz w:val="24"/>
          <w:szCs w:val="24"/>
          <w:lang w:eastAsia="zh-CN"/>
        </w:rPr>
        <w:t xml:space="preserve">de compétence et de spécialisation des intervenants sur les </w:t>
      </w:r>
      <w:r w:rsidR="0070349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appareils </w:t>
      </w:r>
      <w:r w:rsidR="00787097">
        <w:rPr>
          <w:rFonts w:eastAsia="Times New Roman" w:cstheme="minorHAnsi"/>
          <w:b/>
          <w:bCs/>
          <w:sz w:val="24"/>
          <w:szCs w:val="24"/>
          <w:lang w:eastAsia="zh-CN"/>
        </w:rPr>
        <w:t>SCHNEIDER</w:t>
      </w:r>
    </w:p>
    <w:p w14:paraId="721A239E" w14:textId="77777777" w:rsidR="00AF25E4" w:rsidRPr="00FD7662" w:rsidRDefault="00AF25E4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</w:p>
    <w:bookmarkEnd w:id="1"/>
    <w:p w14:paraId="64B41727" w14:textId="13FF887C" w:rsidR="00E0674C" w:rsidRPr="00B865F6" w:rsidRDefault="007E3EEE" w:rsidP="00E0674C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35</w:t>
      </w:r>
      <w:r w:rsidR="00E0674C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4196E076" w14:textId="7A1B4872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3B73A06" w14:textId="77777777" w:rsidR="001C2D3C" w:rsidRPr="0079422B" w:rsidRDefault="001C2D3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100B0B44" w:rsidR="00E0674C" w:rsidRPr="00E34974" w:rsidRDefault="00E0674C" w:rsidP="00E0674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48029CF" w14:textId="72DE9523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0C61B7" w14:textId="78CB7B2E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C8313B" w14:textId="0E2207D6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9349C6" w14:textId="0F821124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D84E40" w14:textId="77777777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2C6C45C" w14:textId="6E67C114" w:rsidR="0070349B" w:rsidRDefault="0070349B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D671D4B" w14:textId="17DB97FF" w:rsidR="0070349B" w:rsidRDefault="0070349B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048F67" w14:textId="77777777" w:rsidR="0070349B" w:rsidRPr="0079422B" w:rsidRDefault="0070349B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578A740" w14:textId="77777777" w:rsidR="007E3EEE" w:rsidRDefault="007E3EEE">
      <w:pPr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br w:type="page"/>
      </w:r>
    </w:p>
    <w:p w14:paraId="0B3BA625" w14:textId="0744CCFC" w:rsidR="00E041B0" w:rsidRPr="0079422B" w:rsidRDefault="001C2D3C" w:rsidP="001C2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lastRenderedPageBreak/>
        <w:t>DISPOSITIONS ENVIRONNEMENTALES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- 10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3C40CF2F" w:rsidR="00E041B0" w:rsidRPr="002673FC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B599AA3" w14:textId="407A5BD9" w:rsidR="001C2D3C" w:rsidRDefault="0070349B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Sous-critère n°1 : </w:t>
      </w:r>
      <w:r w:rsidR="002659AD" w:rsidRPr="00AF25E4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matière de limitation des émissions lors des déplacements liés à l’exécution du marché</w:t>
      </w:r>
    </w:p>
    <w:p w14:paraId="312260C9" w14:textId="36C56B17" w:rsidR="0070349B" w:rsidRPr="0070349B" w:rsidRDefault="0070349B" w:rsidP="0070349B">
      <w:pPr>
        <w:pStyle w:val="Paragraphedeliste"/>
        <w:numPr>
          <w:ilvl w:val="0"/>
          <w:numId w:val="2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5 %</w:t>
      </w:r>
    </w:p>
    <w:p w14:paraId="2538C821" w14:textId="77777777" w:rsidR="00AF25E4" w:rsidRPr="00AF25E4" w:rsidRDefault="00AF25E4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97BD877" w14:textId="1D81FF72" w:rsidR="001C2D3C" w:rsidRPr="0079422B" w:rsidRDefault="00AF25E4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2F2C2785" w14:textId="4EAA1218" w:rsidR="001C2D3C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D84FA28" w14:textId="217DCFC3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982FCC" w14:textId="536E9BA5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555F091" w14:textId="5CFACC88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855FCA" w14:textId="4BFE604C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8C12371" w14:textId="24798C1B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600AA91" w14:textId="1B9B6418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35BB3C0" w14:textId="600BAE15" w:rsidR="007E3EEE" w:rsidRDefault="007E3EEE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B223398" w14:textId="2A223180" w:rsidR="007E3EEE" w:rsidRDefault="007E3EEE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CD1C8D3" w14:textId="171231E1" w:rsidR="007E3EEE" w:rsidRDefault="007E3EEE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0103585" w14:textId="77777777" w:rsidR="007E3EEE" w:rsidRDefault="007E3EEE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786BFE4" w14:textId="577C3564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191392" w14:textId="0CACB401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8824D20" w14:textId="19D59866" w:rsidR="00507E4C" w:rsidRDefault="00507E4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2443761" w14:textId="77777777" w:rsidR="00507E4C" w:rsidRDefault="00507E4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D83A1E3" w14:textId="77777777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A4BB7E0" w14:textId="042FC84C" w:rsidR="0070349B" w:rsidRDefault="0070349B" w:rsidP="00113F22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Sous-critère n°2 : Garanties apportées en matière de réemploi</w:t>
      </w:r>
      <w:r w:rsidR="00113F22">
        <w:rPr>
          <w:rFonts w:eastAsia="Times New Roman" w:cstheme="minorHAnsi"/>
          <w:b/>
          <w:bCs/>
          <w:sz w:val="24"/>
          <w:szCs w:val="24"/>
          <w:lang w:eastAsia="zh-CN"/>
        </w:rPr>
        <w:t>, réutilisation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 et valorisation des</w:t>
      </w:r>
      <w:r w:rsidR="00113F22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composants et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 pièces </w:t>
      </w:r>
      <w:r w:rsidR="00113F22">
        <w:rPr>
          <w:rFonts w:eastAsia="Times New Roman" w:cstheme="minorHAnsi"/>
          <w:b/>
          <w:bCs/>
          <w:sz w:val="24"/>
          <w:szCs w:val="24"/>
          <w:lang w:eastAsia="zh-CN"/>
        </w:rPr>
        <w:t>remplacées</w:t>
      </w:r>
    </w:p>
    <w:p w14:paraId="6A7321EF" w14:textId="13D5BF52" w:rsidR="0070349B" w:rsidRDefault="0070349B" w:rsidP="0070349B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5%</w:t>
      </w:r>
    </w:p>
    <w:p w14:paraId="0A1979D2" w14:textId="6C7CA3A1" w:rsidR="0070349B" w:rsidRDefault="0070349B" w:rsidP="0070349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49E45B6" w14:textId="390E641C" w:rsidR="0070349B" w:rsidRPr="0070349B" w:rsidRDefault="0070349B" w:rsidP="0070349B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</w:pPr>
      <w:r w:rsidRPr="0070349B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Réponse du soumissionnaire :</w:t>
      </w:r>
    </w:p>
    <w:p w14:paraId="4BF4EE6F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E6BFF5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2FF02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A1D7E9C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4C5A7C" w14:textId="0004AD26" w:rsidR="00E041B0" w:rsidRPr="0079422B" w:rsidRDefault="00E041B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1DE5F9" w14:textId="081851EB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sectPr w:rsidR="00E041B0" w:rsidRPr="0079422B" w:rsidSect="007E3EEE"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112A8" w14:textId="77777777" w:rsidR="00566E7F" w:rsidRDefault="00566E7F">
      <w:pPr>
        <w:spacing w:after="0" w:line="240" w:lineRule="auto"/>
      </w:pPr>
      <w:r>
        <w:separator/>
      </w:r>
    </w:p>
  </w:endnote>
  <w:endnote w:type="continuationSeparator" w:id="0">
    <w:p w14:paraId="10843EFA" w14:textId="77777777" w:rsidR="00566E7F" w:rsidRDefault="00566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507E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49FCEF77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00BB">
          <w:rPr>
            <w:noProof/>
          </w:rPr>
          <w:t>3</w:t>
        </w:r>
        <w:r>
          <w:fldChar w:fldCharType="end"/>
        </w:r>
      </w:p>
    </w:sdtContent>
  </w:sdt>
  <w:p w14:paraId="63BD5BDC" w14:textId="42086DA4" w:rsidR="00A6033C" w:rsidRPr="00834C96" w:rsidRDefault="00507E4C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507E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4E9E" w14:textId="77777777" w:rsidR="00566E7F" w:rsidRDefault="00566E7F">
      <w:pPr>
        <w:spacing w:after="0" w:line="240" w:lineRule="auto"/>
      </w:pPr>
      <w:r>
        <w:separator/>
      </w:r>
    </w:p>
  </w:footnote>
  <w:footnote w:type="continuationSeparator" w:id="0">
    <w:p w14:paraId="2E7ED514" w14:textId="77777777" w:rsidR="00566E7F" w:rsidRDefault="00566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068CA"/>
    <w:multiLevelType w:val="hybridMultilevel"/>
    <w:tmpl w:val="CBE4729E"/>
    <w:lvl w:ilvl="0" w:tplc="F50671F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0A43"/>
    <w:multiLevelType w:val="hybridMultilevel"/>
    <w:tmpl w:val="0816ACE6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08DA"/>
    <w:rsid w:val="00016F5E"/>
    <w:rsid w:val="00030C25"/>
    <w:rsid w:val="000565A4"/>
    <w:rsid w:val="00066383"/>
    <w:rsid w:val="000706E2"/>
    <w:rsid w:val="000B6036"/>
    <w:rsid w:val="0010139C"/>
    <w:rsid w:val="00113F22"/>
    <w:rsid w:val="00120324"/>
    <w:rsid w:val="00120A78"/>
    <w:rsid w:val="00137BB8"/>
    <w:rsid w:val="00140C0F"/>
    <w:rsid w:val="001522F5"/>
    <w:rsid w:val="0015288A"/>
    <w:rsid w:val="00164AA2"/>
    <w:rsid w:val="001724B5"/>
    <w:rsid w:val="00193086"/>
    <w:rsid w:val="001A27CD"/>
    <w:rsid w:val="001A7966"/>
    <w:rsid w:val="001B584D"/>
    <w:rsid w:val="001C1FFA"/>
    <w:rsid w:val="001C2D3C"/>
    <w:rsid w:val="001C5072"/>
    <w:rsid w:val="001F690E"/>
    <w:rsid w:val="002064F0"/>
    <w:rsid w:val="002114B2"/>
    <w:rsid w:val="0021726E"/>
    <w:rsid w:val="00226F52"/>
    <w:rsid w:val="00235A11"/>
    <w:rsid w:val="002478E1"/>
    <w:rsid w:val="002659AD"/>
    <w:rsid w:val="002673FC"/>
    <w:rsid w:val="002677DF"/>
    <w:rsid w:val="0027139C"/>
    <w:rsid w:val="002716D1"/>
    <w:rsid w:val="0027475E"/>
    <w:rsid w:val="00290845"/>
    <w:rsid w:val="00292359"/>
    <w:rsid w:val="002B051E"/>
    <w:rsid w:val="002D6473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1D16"/>
    <w:rsid w:val="003B6CBD"/>
    <w:rsid w:val="003C5FBF"/>
    <w:rsid w:val="003D6FD8"/>
    <w:rsid w:val="003F0D84"/>
    <w:rsid w:val="003F12F0"/>
    <w:rsid w:val="004006B7"/>
    <w:rsid w:val="00410709"/>
    <w:rsid w:val="00414A3D"/>
    <w:rsid w:val="00422B5F"/>
    <w:rsid w:val="00431025"/>
    <w:rsid w:val="00452680"/>
    <w:rsid w:val="004619CB"/>
    <w:rsid w:val="00465617"/>
    <w:rsid w:val="004C3770"/>
    <w:rsid w:val="004D4E8E"/>
    <w:rsid w:val="00507E4C"/>
    <w:rsid w:val="00521B4C"/>
    <w:rsid w:val="00523899"/>
    <w:rsid w:val="00555091"/>
    <w:rsid w:val="00566E7F"/>
    <w:rsid w:val="005835C6"/>
    <w:rsid w:val="00585679"/>
    <w:rsid w:val="005A1A7B"/>
    <w:rsid w:val="005B1982"/>
    <w:rsid w:val="005C015B"/>
    <w:rsid w:val="005C6EBE"/>
    <w:rsid w:val="005E7481"/>
    <w:rsid w:val="00650804"/>
    <w:rsid w:val="0067284F"/>
    <w:rsid w:val="00686FAF"/>
    <w:rsid w:val="00696C2F"/>
    <w:rsid w:val="006C6196"/>
    <w:rsid w:val="006C76E4"/>
    <w:rsid w:val="006D684F"/>
    <w:rsid w:val="0070349B"/>
    <w:rsid w:val="00712985"/>
    <w:rsid w:val="007230C5"/>
    <w:rsid w:val="007403D7"/>
    <w:rsid w:val="007450C1"/>
    <w:rsid w:val="007855DD"/>
    <w:rsid w:val="00787097"/>
    <w:rsid w:val="00790C25"/>
    <w:rsid w:val="0079422B"/>
    <w:rsid w:val="007B07B2"/>
    <w:rsid w:val="007E3EEE"/>
    <w:rsid w:val="007F6BF3"/>
    <w:rsid w:val="00821E33"/>
    <w:rsid w:val="008251BD"/>
    <w:rsid w:val="00834C96"/>
    <w:rsid w:val="00853714"/>
    <w:rsid w:val="0085640F"/>
    <w:rsid w:val="0087042A"/>
    <w:rsid w:val="008713CD"/>
    <w:rsid w:val="00887C1B"/>
    <w:rsid w:val="00892733"/>
    <w:rsid w:val="00897CC1"/>
    <w:rsid w:val="008A65E6"/>
    <w:rsid w:val="008B26FB"/>
    <w:rsid w:val="008B51BA"/>
    <w:rsid w:val="008C1F9F"/>
    <w:rsid w:val="008C5856"/>
    <w:rsid w:val="008D2D9D"/>
    <w:rsid w:val="008D6A09"/>
    <w:rsid w:val="008E54DE"/>
    <w:rsid w:val="008F09FA"/>
    <w:rsid w:val="00915F55"/>
    <w:rsid w:val="00917BDA"/>
    <w:rsid w:val="009234F1"/>
    <w:rsid w:val="009238D7"/>
    <w:rsid w:val="00926949"/>
    <w:rsid w:val="00934789"/>
    <w:rsid w:val="00962E03"/>
    <w:rsid w:val="00973D7F"/>
    <w:rsid w:val="009E1B4B"/>
    <w:rsid w:val="009E5AC5"/>
    <w:rsid w:val="00A00915"/>
    <w:rsid w:val="00A154CF"/>
    <w:rsid w:val="00A25B76"/>
    <w:rsid w:val="00A400BB"/>
    <w:rsid w:val="00A507ED"/>
    <w:rsid w:val="00A63C0A"/>
    <w:rsid w:val="00A715A7"/>
    <w:rsid w:val="00A80BC5"/>
    <w:rsid w:val="00A80D88"/>
    <w:rsid w:val="00AB255A"/>
    <w:rsid w:val="00AB7F15"/>
    <w:rsid w:val="00AE27E3"/>
    <w:rsid w:val="00AE29D8"/>
    <w:rsid w:val="00AE3FF4"/>
    <w:rsid w:val="00AF25E4"/>
    <w:rsid w:val="00AF4751"/>
    <w:rsid w:val="00B02BC7"/>
    <w:rsid w:val="00B07261"/>
    <w:rsid w:val="00B35F01"/>
    <w:rsid w:val="00B779E6"/>
    <w:rsid w:val="00B77C00"/>
    <w:rsid w:val="00B865F6"/>
    <w:rsid w:val="00BC406E"/>
    <w:rsid w:val="00BF0C12"/>
    <w:rsid w:val="00BF2D2A"/>
    <w:rsid w:val="00BF7569"/>
    <w:rsid w:val="00C0162D"/>
    <w:rsid w:val="00C231BE"/>
    <w:rsid w:val="00C24471"/>
    <w:rsid w:val="00C62932"/>
    <w:rsid w:val="00C62E12"/>
    <w:rsid w:val="00C673F5"/>
    <w:rsid w:val="00C72BFD"/>
    <w:rsid w:val="00C96A62"/>
    <w:rsid w:val="00CB1435"/>
    <w:rsid w:val="00CB7BB5"/>
    <w:rsid w:val="00CC1EE5"/>
    <w:rsid w:val="00CC5B86"/>
    <w:rsid w:val="00CC6511"/>
    <w:rsid w:val="00CE31DC"/>
    <w:rsid w:val="00D02241"/>
    <w:rsid w:val="00D103AD"/>
    <w:rsid w:val="00D331F7"/>
    <w:rsid w:val="00D41F45"/>
    <w:rsid w:val="00D459F9"/>
    <w:rsid w:val="00D65EC6"/>
    <w:rsid w:val="00D74B25"/>
    <w:rsid w:val="00D845CB"/>
    <w:rsid w:val="00DA209A"/>
    <w:rsid w:val="00DA4F18"/>
    <w:rsid w:val="00DB7D92"/>
    <w:rsid w:val="00DD09B2"/>
    <w:rsid w:val="00DD16C3"/>
    <w:rsid w:val="00DF70FE"/>
    <w:rsid w:val="00E041B0"/>
    <w:rsid w:val="00E0674C"/>
    <w:rsid w:val="00E21A5B"/>
    <w:rsid w:val="00E34974"/>
    <w:rsid w:val="00E47BA4"/>
    <w:rsid w:val="00E657C3"/>
    <w:rsid w:val="00E76988"/>
    <w:rsid w:val="00E94D03"/>
    <w:rsid w:val="00E96408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25F81"/>
    <w:rsid w:val="00F36F65"/>
    <w:rsid w:val="00F37E60"/>
    <w:rsid w:val="00F4088D"/>
    <w:rsid w:val="00F41D26"/>
    <w:rsid w:val="00F53A8E"/>
    <w:rsid w:val="00F60745"/>
    <w:rsid w:val="00F62C98"/>
    <w:rsid w:val="00F6567D"/>
    <w:rsid w:val="00F65B6E"/>
    <w:rsid w:val="00F75ABB"/>
    <w:rsid w:val="00F837E5"/>
    <w:rsid w:val="00FA5450"/>
    <w:rsid w:val="00FA5C89"/>
    <w:rsid w:val="00FC75C7"/>
    <w:rsid w:val="00FD7662"/>
    <w:rsid w:val="00FD7D28"/>
    <w:rsid w:val="00FE2BAA"/>
    <w:rsid w:val="00FE32E1"/>
    <w:rsid w:val="00FE69A8"/>
    <w:rsid w:val="00FF1745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F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03C70-E163-415D-98D5-A17631631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455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moutin louise</cp:lastModifiedBy>
  <cp:revision>48</cp:revision>
  <dcterms:created xsi:type="dcterms:W3CDTF">2024-01-09T16:20:00Z</dcterms:created>
  <dcterms:modified xsi:type="dcterms:W3CDTF">2025-05-23T08:10:00Z</dcterms:modified>
</cp:coreProperties>
</file>