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02FA6" w14:textId="15BD425D" w:rsidR="00B060DA" w:rsidRDefault="000F10C4">
      <w:r>
        <w:t>Pièces techniques v</w:t>
      </w:r>
      <w:r w:rsidR="00DD2714">
        <w:t>ers DCE Nouzonville :</w:t>
      </w:r>
    </w:p>
    <w:p w14:paraId="11F62601" w14:textId="14F0CF7A" w:rsidR="003D40ED" w:rsidRDefault="00623846">
      <w:hyperlink r:id="rId4" w:history="1">
        <w:r w:rsidRPr="007937B8">
          <w:rPr>
            <w:rStyle w:val="Lienhypertexte"/>
          </w:rPr>
          <w:t>https://we.tl/t-ueRhl5Lecn</w:t>
        </w:r>
      </w:hyperlink>
      <w:r>
        <w:t xml:space="preserve"> </w:t>
      </w:r>
    </w:p>
    <w:p w14:paraId="11C47CAA" w14:textId="77777777" w:rsidR="003D40ED" w:rsidRDefault="003D40ED"/>
    <w:sectPr w:rsidR="003D4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D0"/>
    <w:rsid w:val="000F10C4"/>
    <w:rsid w:val="00221AEF"/>
    <w:rsid w:val="003D40ED"/>
    <w:rsid w:val="00413782"/>
    <w:rsid w:val="00623846"/>
    <w:rsid w:val="00B060DA"/>
    <w:rsid w:val="00D254D0"/>
    <w:rsid w:val="00D31CF3"/>
    <w:rsid w:val="00DD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903E"/>
  <w15:chartTrackingRefBased/>
  <w15:docId w15:val="{18F9D9CF-ADF0-48CD-8298-8803F9E5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5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5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254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25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254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254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254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254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254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54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54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254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254D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254D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254D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254D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254D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254D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254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54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54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254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254D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254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54D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54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54D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254D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3D40E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4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ueRhl5Lec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GRALAK Guillaume</dc:creator>
  <cp:keywords/>
  <dc:description/>
  <cp:lastModifiedBy>GRALAK Guillaume</cp:lastModifiedBy>
  <cp:revision>5</cp:revision>
  <dcterms:created xsi:type="dcterms:W3CDTF">2025-05-22T14:26:00Z</dcterms:created>
  <dcterms:modified xsi:type="dcterms:W3CDTF">2025-05-22T14:42:00Z</dcterms:modified>
</cp:coreProperties>
</file>