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92A82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9520099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A92A82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>H</w:t>
      </w:r>
      <w:r w:rsidR="00F07ECC">
        <w:rPr>
          <w:rFonts w:ascii="Arial" w:hAnsi="Arial"/>
          <w:b/>
        </w:rPr>
        <w:t>2 et H6</w:t>
      </w:r>
      <w:r w:rsidRPr="001629E9">
        <w:rPr>
          <w:rFonts w:ascii="Arial" w:hAnsi="Arial"/>
          <w:b/>
        </w:rPr>
        <w:t xml:space="preserve">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07ECC">
      <w:pPr>
        <w:jc w:val="both"/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F07ECC" w:rsidRPr="00F07ECC">
        <w:rPr>
          <w:b/>
          <w:bCs/>
        </w:rPr>
        <w:t>Fourniture d'un extracteur d'acides nucléiques à partir d'échantillons de sang, de moëlle osseuse et de biopsie liquide, réactifs et prestations de maintenances pour le service d’hématologie biologique du CHRU de Tours</w:t>
      </w:r>
      <w:r w:rsidR="00F07ECC">
        <w:rPr>
          <w:b/>
          <w:bCs/>
        </w:rPr>
        <w:t>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F07ECC" w:rsidRPr="00F07ECC">
        <w:rPr>
          <w:rFonts w:ascii="Arial" w:hAnsi="Arial"/>
        </w:rPr>
        <w:t>24 mois à compter de la date de réception définitive de l'équipement reconductible 2 fois 12 mois</w:t>
      </w:r>
      <w:r w:rsidR="00F07ECC">
        <w:rPr>
          <w:rFonts w:ascii="Arial" w:hAnsi="Arial"/>
        </w:rPr>
        <w:t>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F07ECC" w:rsidRDefault="00C12A6E" w:rsidP="00F07ECC">
      <w:pPr>
        <w:pStyle w:val="fcase2metab"/>
        <w:rPr>
          <w:rFonts w:ascii="Arial" w:hAnsi="Arial"/>
        </w:rPr>
      </w:pPr>
      <w:r w:rsidRPr="00F07ECC">
        <w:rPr>
          <w:rFonts w:ascii="Arial" w:hAnsi="Arial"/>
        </w:rPr>
        <w:t>Le présent marché est passé en vertu</w:t>
      </w:r>
      <w:r w:rsidR="00F07ECC" w:rsidRPr="00F07ECC">
        <w:rPr>
          <w:rFonts w:ascii="Arial" w:hAnsi="Arial"/>
        </w:rPr>
        <w:t xml:space="preserve"> des</w:t>
      </w:r>
      <w:r w:rsidRPr="00F07ECC">
        <w:rPr>
          <w:rFonts w:ascii="Arial" w:hAnsi="Arial"/>
        </w:rPr>
        <w:t xml:space="preserve"> </w:t>
      </w:r>
      <w:r w:rsidR="005301B9" w:rsidRPr="00F07ECC">
        <w:rPr>
          <w:rFonts w:ascii="Arial" w:hAnsi="Arial"/>
        </w:rPr>
        <w:t xml:space="preserve">articles R2123-1 à R2123-8 </w:t>
      </w:r>
      <w:r w:rsidRPr="00F07ECC">
        <w:rPr>
          <w:rFonts w:ascii="Arial" w:hAnsi="Arial"/>
        </w:rPr>
        <w:t xml:space="preserve">du </w:t>
      </w:r>
      <w:r w:rsidR="008E41FB" w:rsidRPr="00F07ECC">
        <w:rPr>
          <w:rFonts w:ascii="Arial" w:hAnsi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F07ECC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2A82">
        <w:fldChar w:fldCharType="separate"/>
      </w:r>
      <w:r>
        <w:fldChar w:fldCharType="end"/>
      </w:r>
      <w:r w:rsidR="00DF5BB5" w:rsidRPr="001629E9">
        <w:tab/>
      </w:r>
      <w:proofErr w:type="gramStart"/>
      <w:r w:rsidR="00DF5BB5" w:rsidRPr="001629E9">
        <w:t>à</w:t>
      </w:r>
      <w:proofErr w:type="gramEnd"/>
      <w:r w:rsidR="00DF5BB5"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A92A82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F07ECC">
        <w:rPr>
          <w:rFonts w:ascii="Arial" w:hAnsi="Arial"/>
        </w:rPr>
        <w:t>2025-DALATE-LABO-104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A92A82">
        <w:rPr>
          <w:rFonts w:ascii="Arial" w:hAnsi="Arial"/>
        </w:rPr>
        <w:t>26/05</w:t>
      </w:r>
      <w:r w:rsidR="00F07ECC" w:rsidRPr="004D2C11">
        <w:rPr>
          <w:rFonts w:ascii="Arial" w:hAnsi="Arial"/>
        </w:rPr>
        <w:t>/2025</w:t>
      </w:r>
      <w:r w:rsidR="005D53E7" w:rsidRPr="004D2C11">
        <w:rPr>
          <w:rFonts w:ascii="Arial" w:hAnsi="Arial"/>
        </w:rPr>
        <w:t xml:space="preserve"> </w:t>
      </w:r>
      <w:r w:rsidRPr="004D2C11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</w:t>
      </w:r>
      <w:bookmarkStart w:id="4" w:name="_GoBack"/>
      <w:bookmarkEnd w:id="4"/>
      <w:r w:rsidR="00D42C94" w:rsidRPr="001629E9">
        <w:rPr>
          <w:b/>
          <w:bCs/>
        </w:rPr>
        <w:t>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A92A82">
        <w:rPr>
          <w:rFonts w:ascii="Arial" w:hAnsi="Arial"/>
        </w:rPr>
      </w:r>
      <w:r w:rsidR="00A92A82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F07ECC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2C11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2A82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07ECC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E748F00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7B07-34D8-423D-BF41-8A208C12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937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6083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GARABIGE JEROME</cp:lastModifiedBy>
  <cp:revision>11</cp:revision>
  <cp:lastPrinted>2024-02-14T13:43:00Z</cp:lastPrinted>
  <dcterms:created xsi:type="dcterms:W3CDTF">2023-02-24T09:43:00Z</dcterms:created>
  <dcterms:modified xsi:type="dcterms:W3CDTF">2025-05-23T13:42:00Z</dcterms:modified>
</cp:coreProperties>
</file>