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end"/>
        <w:rPr>
          <w:rFonts w:ascii="Arial" w:hAnsi="Arial"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</w:r>
    </w:p>
    <w:p>
      <w:pPr>
        <w:pStyle w:val="Normal"/>
        <w:bidi w:val="0"/>
        <w:jc w:val="end"/>
        <w:rPr>
          <w:rFonts w:ascii="Arial" w:hAnsi="Arial"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</w:r>
    </w:p>
    <w:p>
      <w:pPr>
        <w:pStyle w:val="Normal"/>
        <w:bidi w:val="0"/>
        <w:jc w:val="end"/>
        <w:rPr>
          <w:rFonts w:ascii="Arial" w:hAnsi="Arial"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>SGAMI Ouest</w:t>
      </w:r>
    </w:p>
    <w:p>
      <w:pPr>
        <w:pStyle w:val="Normal"/>
        <w:bidi w:val="0"/>
        <w:jc w:val="end"/>
        <w:rPr>
          <w:rFonts w:ascii="Arial" w:hAnsi="Arial"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 xml:space="preserve">Direction de l’Administration Générale </w:t>
      </w:r>
      <w:r>
        <w:rPr>
          <w:rFonts w:ascii="Arial" w:hAnsi="Arial"/>
          <w:b/>
          <w:bCs/>
          <w:color w:val="000000"/>
          <w:sz w:val="24"/>
          <w:szCs w:val="24"/>
        </w:rPr>
        <w:t>et des Finances</w:t>
      </w:r>
    </w:p>
    <w:p>
      <w:pPr>
        <w:pStyle w:val="Date21"/>
        <w:bidi w:val="0"/>
        <w:jc w:val="end"/>
        <w:rPr>
          <w:rFonts w:ascii="Arial" w:hAnsi="Arial"/>
          <w:b/>
          <w:bCs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page">
              <wp:posOffset>471805</wp:posOffset>
            </wp:positionH>
            <wp:positionV relativeFrom="page">
              <wp:posOffset>457200</wp:posOffset>
            </wp:positionV>
            <wp:extent cx="1555115" cy="1663065"/>
            <wp:effectExtent l="0" t="0" r="0" b="0"/>
            <wp:wrapSquare wrapText="largest"/>
            <wp:docPr id="1" name="Image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115" cy="1663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Date2"/>
          <w:rFonts w:cs="Marianne" w:ascii="Arial" w:hAnsi="Arial"/>
          <w:color w:val="000000"/>
          <w:sz w:val="20"/>
          <w:szCs w:val="20"/>
        </w:rPr>
        <w:t>Bureau zonal des achats et des marchés publics</w:t>
      </w:r>
    </w:p>
    <w:p>
      <w:pPr>
        <w:pStyle w:val="Normal"/>
        <w:bidi w:val="0"/>
        <w:jc w:val="start"/>
        <w:rPr>
          <w:color w:val="000000"/>
        </w:rPr>
      </w:pPr>
      <w:r>
        <w:rPr>
          <w:color w:val="000000"/>
        </w:rPr>
      </w:r>
    </w:p>
    <w:p>
      <w:pPr>
        <w:pStyle w:val="Titrecentral1"/>
        <w:bidi w:val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Titrecentral1"/>
        <w:bidi w:val="0"/>
        <w:rPr>
          <w:rStyle w:val="Titrecentral"/>
          <w:color w:val="000000"/>
        </w:rPr>
      </w:pPr>
      <w:r>
        <w:rPr>
          <w:rFonts w:ascii="Arial" w:hAnsi="Arial"/>
        </w:rPr>
      </w:r>
    </w:p>
    <w:p>
      <w:pPr>
        <w:pStyle w:val="Titrecentral1"/>
        <w:bidi w:val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Heading2"/>
        <w:tabs>
          <w:tab w:val="clear" w:pos="7088"/>
          <w:tab w:val="left" w:pos="2778" w:leader="none"/>
        </w:tabs>
        <w:bidi w:val="0"/>
        <w:ind w:hanging="0" w:start="0" w:end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cs="Arial" w:ascii="Arial" w:hAnsi="Arial"/>
          <w:b/>
          <w:bCs/>
          <w:color w:val="000000"/>
          <w:sz w:val="32"/>
          <w:szCs w:val="32"/>
        </w:rPr>
        <w:t>Formulaire de demande de visite</w:t>
      </w:r>
    </w:p>
    <w:p>
      <w:pPr>
        <w:pStyle w:val="Contenudetableau"/>
        <w:bidi w:val="0"/>
        <w:jc w:val="center"/>
        <w:rPr>
          <w:rFonts w:ascii="Arial" w:hAnsi="Arial"/>
          <w:b w:val="false"/>
          <w:bCs w:val="false"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>A transmettre  au plus tard 48h ouvrées avant la date demandée</w:t>
      </w:r>
      <w:r>
        <w:rPr>
          <w:rFonts w:ascii="Arial" w:hAnsi="Arial"/>
          <w:b w:val="false"/>
          <w:bCs w:val="false"/>
          <w:color w:val="000000"/>
          <w:sz w:val="20"/>
          <w:szCs w:val="20"/>
        </w:rPr>
        <w:t>,</w:t>
      </w:r>
    </w:p>
    <w:p>
      <w:pPr>
        <w:pStyle w:val="Contenudetableau"/>
        <w:bidi w:val="0"/>
        <w:jc w:val="center"/>
        <w:rPr>
          <w:rFonts w:ascii="Arial" w:hAnsi="Arial" w:cs="Arial"/>
          <w:b w:val="false"/>
          <w:bCs w:val="false"/>
          <w:i w:val="false"/>
          <w:i w:val="false"/>
          <w:iCs w:val="false"/>
          <w:color w:val="000000"/>
          <w:sz w:val="20"/>
          <w:szCs w:val="20"/>
          <w:shd w:fill="auto" w:val="clear"/>
        </w:rPr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shd w:fill="auto" w:val="clear"/>
        </w:rPr>
        <w:t>via le bouton « poser une question » sur le lien de la consultation</w:t>
      </w:r>
    </w:p>
    <w:p>
      <w:pPr>
        <w:pStyle w:val="Contenudetableau"/>
        <w:bidi w:val="0"/>
        <w:jc w:val="center"/>
        <w:rPr>
          <w:rFonts w:ascii="Arial" w:hAnsi="Arial" w:cs="Arial"/>
          <w:b w:val="false"/>
          <w:bCs w:val="false"/>
          <w:i w:val="false"/>
          <w:i w:val="false"/>
          <w:iCs w:val="false"/>
          <w:color w:val="000000"/>
          <w:sz w:val="20"/>
          <w:szCs w:val="20"/>
          <w:shd w:fill="auto" w:val="clear"/>
        </w:rPr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shd w:fill="auto" w:val="clear"/>
        </w:rPr>
        <w:t>du site de la PLACE :</w:t>
      </w:r>
    </w:p>
    <w:p>
      <w:pPr>
        <w:pStyle w:val="Normal"/>
        <w:widowControl/>
        <w:tabs>
          <w:tab w:val="clear" w:pos="709"/>
          <w:tab w:val="left" w:pos="2778" w:leader="none"/>
        </w:tabs>
        <w:bidi w:val="0"/>
        <w:ind w:hanging="0" w:start="0" w:end="0"/>
        <w:jc w:val="center"/>
        <w:rPr>
          <w:rFonts w:ascii="Arial" w:hAnsi="Arial" w:cs="Arial"/>
          <w:i w:val="false"/>
          <w:i w:val="false"/>
          <w:iCs w:val="false"/>
          <w:color w:val="000000"/>
          <w:sz w:val="20"/>
          <w:szCs w:val="22"/>
          <w:shd w:fill="auto" w:val="clear"/>
          <w:lang w:val="fr-FR"/>
        </w:rPr>
      </w:pPr>
      <w:hyperlink r:id="rId3">
        <w:r>
          <w:rPr>
            <w:rStyle w:val="Hyperlink"/>
            <w:rFonts w:ascii="Arial" w:hAnsi="Arial" w:cs="Arial"/>
            <w:b/>
            <w:b/>
            <w:bCs/>
            <w:i w:val="false"/>
            <w:iCs w:val="false"/>
            <w:color w:val="000000"/>
            <w:sz w:val="20"/>
            <w:sz w:val="20"/>
            <w:szCs w:val="20"/>
            <w:shd w:fill="auto" w:val="clear"/>
          </w:rPr>
          <w:t>https://www.marches-publics.gouv.fr</w:t>
        </w:r>
      </w:hyperlink>
      <w:r>
        <w:rPr>
          <w:rStyle w:val="Signat"/>
          <w:rFonts w:cs="Arial"/>
          <w:i w:val="false"/>
          <w:iCs w:val="false"/>
          <w:color w:val="000000"/>
          <w:sz w:val="24"/>
          <w:szCs w:val="24"/>
          <w:u w:val="single"/>
          <w:shd w:fill="FFFFFF" w:val="clear"/>
          <w:lang w:val="fr-FR"/>
        </w:rPr>
        <w:t xml:space="preserve"> </w:t>
      </w:r>
    </w:p>
    <w:p>
      <w:pPr>
        <w:pStyle w:val="Normal"/>
        <w:widowControl/>
        <w:tabs>
          <w:tab w:val="clear" w:pos="709"/>
          <w:tab w:val="left" w:pos="2778" w:leader="none"/>
        </w:tabs>
        <w:bidi w:val="0"/>
        <w:ind w:hanging="0" w:start="0" w:end="0"/>
        <w:jc w:val="center"/>
        <w:rPr>
          <w:rFonts w:ascii="Arial" w:hAnsi="Arial" w:cs="Arial"/>
          <w:i w:val="false"/>
          <w:i w:val="false"/>
          <w:iCs w:val="false"/>
          <w:color w:val="000000"/>
          <w:sz w:val="20"/>
          <w:szCs w:val="22"/>
          <w:shd w:fill="auto" w:val="clear"/>
          <w:lang w:val="fr-FR"/>
        </w:rPr>
      </w:pPr>
      <w:r>
        <w:rPr>
          <w:rStyle w:val="Signat"/>
          <w:rFonts w:cs="Arial"/>
          <w:b w:val="false"/>
          <w:bCs w:val="false"/>
          <w:i w:val="false"/>
          <w:iCs w:val="false"/>
          <w:color w:val="000000"/>
          <w:sz w:val="24"/>
          <w:szCs w:val="24"/>
          <w:u w:val="none"/>
          <w:shd w:fill="FFFFFF" w:val="clear"/>
          <w:lang w:val="fr-FR"/>
        </w:rPr>
        <w:t xml:space="preserve">accompagné du scan des pièces d’identité des personnes présentes à </w:t>
      </w:r>
      <w:r>
        <w:rPr>
          <w:rStyle w:val="Signat"/>
          <w:rFonts w:cs="Arial"/>
          <w:b w:val="false"/>
          <w:bCs w:val="false"/>
          <w:i w:val="false"/>
          <w:iCs w:val="false"/>
          <w:color w:val="000000"/>
          <w:sz w:val="24"/>
          <w:szCs w:val="24"/>
          <w:u w:val="none"/>
          <w:shd w:fill="FFFFFF" w:val="clear"/>
          <w:lang w:val="fr-FR"/>
        </w:rPr>
        <w:t>la visite</w:t>
      </w:r>
    </w:p>
    <w:p>
      <w:pPr>
        <w:pStyle w:val="Normal"/>
        <w:tabs>
          <w:tab w:val="clear" w:pos="709"/>
          <w:tab w:val="left" w:pos="2778" w:leader="none"/>
        </w:tabs>
        <w:bidi w:val="0"/>
        <w:ind w:hanging="0" w:start="0" w:end="0"/>
        <w:jc w:val="center"/>
        <w:rPr>
          <w:rStyle w:val="Signat"/>
          <w:rFonts w:ascii="Times New Roman" w:hAnsi="Times New Roman" w:cs="Arial"/>
          <w:i/>
          <w:i/>
          <w:iCs/>
          <w:color w:val="000000"/>
          <w:sz w:val="20"/>
          <w:szCs w:val="20"/>
          <w:u w:val="single"/>
          <w:lang w:val="fr-FR"/>
        </w:rPr>
      </w:pPr>
      <w:r>
        <w:rPr>
          <w:rFonts w:cs="Arial"/>
          <w:i/>
          <w:iCs/>
          <w:color w:val="0000FF"/>
          <w:sz w:val="20"/>
          <w:szCs w:val="20"/>
          <w:lang w:val="fr-FR"/>
        </w:rPr>
      </w:r>
    </w:p>
    <w:p>
      <w:pPr>
        <w:pStyle w:val="Normal"/>
        <w:widowControl/>
        <w:bidi w:val="0"/>
        <w:spacing w:lineRule="auto" w:line="240"/>
        <w:ind w:hanging="0" w:start="0" w:end="0"/>
        <w:jc w:val="start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Dans le cadre de la </w:t>
      </w:r>
      <w:r>
        <w:rPr>
          <w:rFonts w:ascii="Arial" w:hAnsi="Arial"/>
          <w:color w:val="000000"/>
          <w:sz w:val="20"/>
          <w:szCs w:val="20"/>
        </w:rPr>
        <w:t>consultation</w:t>
      </w:r>
      <w:r>
        <w:rPr>
          <w:rFonts w:ascii="Arial" w:hAnsi="Arial"/>
          <w:color w:val="000000"/>
          <w:sz w:val="20"/>
          <w:szCs w:val="20"/>
        </w:rPr>
        <w:t xml:space="preserve"> relative </w:t>
      </w:r>
      <w:r>
        <w:rPr>
          <w:rFonts w:ascii="Arial" w:hAnsi="Arial"/>
          <w:color w:val="000000"/>
          <w:sz w:val="20"/>
          <w:szCs w:val="20"/>
        </w:rPr>
        <w:t>aux travaux de reconstruction et réhabilitation de la caserne de gendarmerie Joffre à Lorient (56)</w:t>
      </w:r>
    </w:p>
    <w:p>
      <w:pPr>
        <w:pStyle w:val="Normal"/>
        <w:widowControl/>
        <w:tabs>
          <w:tab w:val="clear" w:pos="709"/>
          <w:tab w:val="right" w:pos="9916" w:leader="dot"/>
        </w:tabs>
        <w:bidi w:val="0"/>
        <w:spacing w:lineRule="atLeast" w:line="263" w:before="312" w:after="312"/>
        <w:ind w:hanging="0" w:start="0" w:end="0"/>
        <w:jc w:val="start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l’entreprise </w:t>
        <w:tab/>
      </w:r>
    </w:p>
    <w:p>
      <w:pPr>
        <w:pStyle w:val="Normal"/>
        <w:widowControl/>
        <w:tabs>
          <w:tab w:val="clear" w:pos="709"/>
          <w:tab w:val="right" w:pos="9916" w:leader="dot"/>
        </w:tabs>
        <w:bidi w:val="0"/>
        <w:spacing w:lineRule="atLeast" w:line="263" w:before="0" w:after="312"/>
        <w:ind w:hanging="0" w:start="0" w:end="0"/>
        <w:jc w:val="start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représentée par Mme / Mr </w:t>
        <w:tab/>
      </w:r>
    </w:p>
    <w:p>
      <w:pPr>
        <w:pStyle w:val="Normal"/>
        <w:widowControl/>
        <w:tabs>
          <w:tab w:val="clear" w:pos="709"/>
          <w:tab w:val="left" w:pos="7086" w:leader="dot"/>
        </w:tabs>
        <w:bidi w:val="0"/>
        <w:spacing w:before="0" w:after="156"/>
        <w:ind w:hanging="0" w:start="0" w:end="0"/>
        <w:jc w:val="start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sollicite une visite de </w:t>
      </w:r>
      <w:r>
        <w:rPr>
          <w:rFonts w:ascii="Arial" w:hAnsi="Arial"/>
          <w:color w:val="000000"/>
          <w:sz w:val="20"/>
          <w:szCs w:val="20"/>
        </w:rPr>
        <w:t>du site…</w:t>
      </w:r>
    </w:p>
    <w:p>
      <w:pPr>
        <w:pStyle w:val="Normal"/>
        <w:widowControl/>
        <w:tabs>
          <w:tab w:val="clear" w:pos="709"/>
          <w:tab w:val="left" w:pos="4539" w:leader="dot"/>
        </w:tabs>
        <w:bidi w:val="0"/>
        <w:ind w:hanging="0" w:start="0" w:end="0"/>
        <w:jc w:val="start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le </w:t>
        <w:tab/>
      </w:r>
    </w:p>
    <w:p>
      <w:pPr>
        <w:pStyle w:val="Normal"/>
        <w:widowControl/>
        <w:tabs>
          <w:tab w:val="clear" w:pos="709"/>
          <w:tab w:val="left" w:pos="2832" w:leader="dot"/>
          <w:tab w:val="left" w:pos="6523" w:leader="none"/>
        </w:tabs>
        <w:bidi w:val="0"/>
        <w:ind w:hanging="0" w:start="0" w:end="0"/>
        <w:jc w:val="start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tabs>
          <w:tab w:val="clear" w:pos="709"/>
          <w:tab w:val="center" w:pos="7088" w:leader="none"/>
        </w:tabs>
        <w:bidi w:val="0"/>
        <w:ind w:hanging="0" w:start="0" w:end="0"/>
        <w:jc w:val="start"/>
        <w:rPr>
          <w:rFonts w:ascii="Arial" w:hAnsi="Arial" w:cs="Arial"/>
          <w:i/>
          <w:i/>
          <w:iCs/>
          <w:color w:val="000000"/>
          <w:sz w:val="20"/>
          <w:szCs w:val="20"/>
        </w:rPr>
      </w:pPr>
      <w:r>
        <w:rPr>
          <w:rFonts w:cs="Arial" w:ascii="Arial" w:hAnsi="Arial"/>
          <w:i/>
          <w:iCs/>
          <w:color w:val="000000"/>
          <w:sz w:val="20"/>
          <w:szCs w:val="20"/>
        </w:rPr>
        <w:t>Liste des participants envisagés pour la visite :</w:t>
      </w:r>
    </w:p>
    <w:tbl>
      <w:tblPr>
        <w:tblW w:w="5000" w:type="pct"/>
        <w:jc w:val="start"/>
        <w:tblInd w:w="0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3701"/>
        <w:gridCol w:w="3829"/>
        <w:gridCol w:w="2448"/>
      </w:tblGrid>
      <w:tr>
        <w:trPr/>
        <w:tc>
          <w:tcPr>
            <w:tcW w:w="3701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jc w:val="center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NOM</w:t>
            </w:r>
          </w:p>
        </w:tc>
        <w:tc>
          <w:tcPr>
            <w:tcW w:w="382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jc w:val="center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Prénom</w:t>
            </w:r>
          </w:p>
        </w:tc>
        <w:tc>
          <w:tcPr>
            <w:tcW w:w="244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nudetableau"/>
              <w:bidi w:val="0"/>
              <w:jc w:val="center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Date de naissance</w:t>
            </w:r>
          </w:p>
        </w:tc>
      </w:tr>
      <w:tr>
        <w:trPr>
          <w:trHeight w:val="573" w:hRule="atLeast"/>
        </w:trPr>
        <w:tc>
          <w:tcPr>
            <w:tcW w:w="3701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jc w:val="star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3829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jc w:val="star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2448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nudetableau"/>
              <w:bidi w:val="0"/>
              <w:jc w:val="star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</w:r>
          </w:p>
        </w:tc>
      </w:tr>
      <w:tr>
        <w:trPr>
          <w:trHeight w:val="573" w:hRule="atLeast"/>
        </w:trPr>
        <w:tc>
          <w:tcPr>
            <w:tcW w:w="3701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jc w:val="star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3829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jc w:val="star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2448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nudetableau"/>
              <w:bidi w:val="0"/>
              <w:jc w:val="star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</w:r>
          </w:p>
        </w:tc>
      </w:tr>
      <w:tr>
        <w:trPr>
          <w:trHeight w:val="573" w:hRule="atLeast"/>
        </w:trPr>
        <w:tc>
          <w:tcPr>
            <w:tcW w:w="3701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jc w:val="star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3829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jc w:val="star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2448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nudetableau"/>
              <w:bidi w:val="0"/>
              <w:jc w:val="star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</w:r>
          </w:p>
        </w:tc>
      </w:tr>
    </w:tbl>
    <w:p>
      <w:pPr>
        <w:pStyle w:val="Normal"/>
        <w:tabs>
          <w:tab w:val="clear" w:pos="709"/>
          <w:tab w:val="center" w:pos="7088" w:leader="none"/>
        </w:tabs>
        <w:bidi w:val="0"/>
        <w:ind w:hanging="0" w:start="0" w:end="0"/>
        <w:jc w:val="start"/>
        <w:rPr>
          <w:rFonts w:ascii="Arial" w:hAnsi="Arial" w:cs="Arial"/>
          <w:b/>
          <w:bCs/>
          <w:i/>
          <w:i/>
          <w:iCs/>
          <w:color w:val="000000"/>
          <w:sz w:val="20"/>
          <w:szCs w:val="20"/>
        </w:rPr>
      </w:pPr>
      <w:r>
        <w:rPr>
          <w:rFonts w:cs="Arial" w:ascii="Arial" w:hAnsi="Arial"/>
          <w:b/>
          <w:bCs/>
          <w:i/>
          <w:iCs/>
          <w:color w:val="000000"/>
          <w:sz w:val="20"/>
          <w:szCs w:val="20"/>
        </w:rPr>
      </w:r>
    </w:p>
    <w:p>
      <w:pPr>
        <w:pStyle w:val="Normal"/>
        <w:tabs>
          <w:tab w:val="clear" w:pos="709"/>
          <w:tab w:val="center" w:pos="7088" w:leader="none"/>
        </w:tabs>
        <w:bidi w:val="0"/>
        <w:ind w:hanging="0" w:start="0" w:end="0"/>
        <w:jc w:val="both"/>
        <w:rPr>
          <w:rFonts w:ascii="Arial" w:hAnsi="Arial" w:cs="Arial"/>
          <w:b w:val="false"/>
          <w:bCs w:val="false"/>
          <w:i w:val="false"/>
          <w:i w:val="false"/>
          <w:iCs w:val="false"/>
          <w:color w:val="000000"/>
          <w:sz w:val="20"/>
          <w:szCs w:val="20"/>
        </w:rPr>
      </w:pP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  <w:u w:val="single"/>
        </w:rPr>
        <w:t>Contrôle d’accès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</w:rPr>
        <w:t> </w:t>
      </w: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: 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  <w:shd w:fill="FFFF00" w:val="clear"/>
        </w:rPr>
        <w:t xml:space="preserve">Joindre à ce formulaire une 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  <w:u w:val="single"/>
          <w:shd w:fill="FFFF00" w:val="clear"/>
        </w:rPr>
        <w:t>photo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  <w:u w:val="single"/>
          <w:shd w:fill="FFFF00" w:val="clear"/>
        </w:rPr>
        <w:t>c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  <w:u w:val="single"/>
          <w:shd w:fill="FFFF00" w:val="clear"/>
        </w:rPr>
        <w:t xml:space="preserve">opie recto/verso 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  <w:u w:val="single"/>
          <w:shd w:fill="FFFF00" w:val="clear"/>
        </w:rPr>
        <w:t xml:space="preserve">lisible 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  <w:u w:val="single"/>
          <w:shd w:fill="FFFF00" w:val="clear"/>
        </w:rPr>
        <w:t xml:space="preserve">des 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  <w:u w:val="single"/>
          <w:shd w:fill="FFFF00" w:val="clear"/>
        </w:rPr>
        <w:t>cartes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  <w:u w:val="single"/>
          <w:shd w:fill="FFFF00" w:val="clear"/>
        </w:rPr>
        <w:t xml:space="preserve"> d’identité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  <w:shd w:fill="FFFF00" w:val="clear"/>
        </w:rPr>
        <w:t xml:space="preserve"> 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  <w:shd w:fill="FFFF00" w:val="clear"/>
        </w:rPr>
        <w:t>des participants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  <w:shd w:fill="FFFF00" w:val="clear"/>
        </w:rPr>
        <w:t xml:space="preserve"> 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  <w:shd w:fill="FFFF00" w:val="clear"/>
        </w:rPr>
        <w:t>pour contrôle de police dans le cadre d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  <w:shd w:fill="FFFF00" w:val="clear"/>
        </w:rPr>
        <w:t xml:space="preserve">u plan 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  <w:shd w:fill="FFFF00" w:val="clear"/>
        </w:rPr>
        <w:t>Vigipirate.</w:t>
      </w:r>
    </w:p>
    <w:p>
      <w:pPr>
        <w:pStyle w:val="Normal"/>
        <w:tabs>
          <w:tab w:val="clear" w:pos="709"/>
          <w:tab w:val="center" w:pos="7088" w:leader="none"/>
        </w:tabs>
        <w:bidi w:val="0"/>
        <w:ind w:hanging="0" w:start="0" w:end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>L’A</w:t>
      </w: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dministration peut refuser l’accès </w:t>
      </w: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>d</w:t>
      </w: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u site aux participants annoncés sans énoncer ses motifs. L’entreprise </w:t>
      </w: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>réitérera</w:t>
      </w: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 alors sa demande de visite pour un nouveau participant dans les mêmes conditions </w:t>
      </w: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>que précédemment (formulaire rempli et copie CNI dans les délais impartis)</w:t>
      </w: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>.</w:t>
      </w:r>
    </w:p>
    <w:p>
      <w:pPr>
        <w:pStyle w:val="Normal"/>
        <w:tabs>
          <w:tab w:val="clear" w:pos="709"/>
          <w:tab w:val="center" w:pos="7088" w:leader="none"/>
        </w:tabs>
        <w:bidi w:val="0"/>
        <w:ind w:hanging="0" w:start="0" w:end="0"/>
        <w:jc w:val="both"/>
        <w:rPr>
          <w:rFonts w:ascii="Arial" w:hAnsi="Arial" w:cs="Arial"/>
          <w:b w:val="false"/>
          <w:bCs w:val="false"/>
          <w:i w:val="false"/>
          <w:i w:val="false"/>
          <w:iCs w:val="false"/>
          <w:color w:val="000000"/>
          <w:sz w:val="20"/>
          <w:szCs w:val="20"/>
        </w:rPr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</w:r>
    </w:p>
    <w:p>
      <w:pPr>
        <w:pStyle w:val="Normal"/>
        <w:tabs>
          <w:tab w:val="clear" w:pos="709"/>
          <w:tab w:val="center" w:pos="7088" w:leader="none"/>
        </w:tabs>
        <w:bidi w:val="0"/>
        <w:ind w:hanging="0" w:start="0" w:end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b/>
          <w:bCs/>
          <w:color w:val="000000"/>
          <w:sz w:val="20"/>
          <w:szCs w:val="20"/>
          <w:u w:val="single"/>
        </w:rPr>
        <w:t>Clause de confidentialité</w:t>
      </w:r>
      <w:r>
        <w:rPr>
          <w:rFonts w:cs="Arial" w:ascii="Arial" w:hAnsi="Arial"/>
          <w:color w:val="000000"/>
          <w:sz w:val="20"/>
          <w:szCs w:val="20"/>
        </w:rPr>
        <w:t> : Les données détenues par l’Administration et dont le</w:t>
      </w:r>
      <w:r>
        <w:rPr>
          <w:rFonts w:cs="Arial" w:ascii="Arial" w:hAnsi="Arial"/>
          <w:color w:val="000000"/>
          <w:sz w:val="20"/>
          <w:szCs w:val="20"/>
        </w:rPr>
        <w:t>s participants à la visite (ou tout autre membre des entreprises représentées) auraient</w:t>
      </w:r>
      <w:r>
        <w:rPr>
          <w:rFonts w:cs="Arial" w:ascii="Arial" w:hAnsi="Arial"/>
          <w:color w:val="000000"/>
          <w:sz w:val="20"/>
          <w:szCs w:val="20"/>
        </w:rPr>
        <w:t xml:space="preserve"> connaissance à l’occasion de la visite du site </w:t>
      </w:r>
      <w:r>
        <w:rPr>
          <w:rFonts w:cs="Arial" w:ascii="Arial" w:hAnsi="Arial"/>
          <w:color w:val="000000"/>
          <w:sz w:val="20"/>
          <w:szCs w:val="20"/>
        </w:rPr>
        <w:t xml:space="preserve">ou </w:t>
      </w:r>
      <w:r>
        <w:rPr>
          <w:rFonts w:cs="Arial" w:ascii="Arial" w:hAnsi="Arial"/>
          <w:color w:val="000000"/>
          <w:sz w:val="20"/>
          <w:szCs w:val="20"/>
        </w:rPr>
        <w:t>contenues su</w:t>
      </w:r>
      <w:r>
        <w:rPr>
          <w:rFonts w:cs="Arial" w:ascii="Arial" w:hAnsi="Arial"/>
          <w:color w:val="000000"/>
          <w:sz w:val="20"/>
          <w:szCs w:val="20"/>
        </w:rPr>
        <w:t>r</w:t>
      </w:r>
      <w:r>
        <w:rPr>
          <w:rFonts w:cs="Arial" w:ascii="Arial" w:hAnsi="Arial"/>
          <w:color w:val="000000"/>
          <w:sz w:val="20"/>
          <w:szCs w:val="20"/>
        </w:rPr>
        <w:t xml:space="preserve"> le</w:t>
      </w:r>
      <w:r>
        <w:rPr>
          <w:rFonts w:cs="Arial" w:ascii="Arial" w:hAnsi="Arial"/>
          <w:color w:val="000000"/>
          <w:sz w:val="20"/>
          <w:szCs w:val="20"/>
        </w:rPr>
        <w:t>s</w:t>
      </w:r>
      <w:r>
        <w:rPr>
          <w:rFonts w:cs="Arial" w:ascii="Arial" w:hAnsi="Arial"/>
          <w:color w:val="000000"/>
          <w:sz w:val="20"/>
          <w:szCs w:val="20"/>
        </w:rPr>
        <w:t xml:space="preserve"> plans </w:t>
      </w:r>
      <w:r>
        <w:rPr>
          <w:rFonts w:cs="Arial" w:ascii="Arial" w:hAnsi="Arial"/>
          <w:color w:val="000000"/>
          <w:sz w:val="20"/>
          <w:szCs w:val="20"/>
        </w:rPr>
        <w:t>remi</w:t>
      </w:r>
      <w:r>
        <w:rPr>
          <w:rFonts w:cs="Arial" w:ascii="Arial" w:hAnsi="Arial"/>
          <w:color w:val="000000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présentent un caractère confidentiel.</w:t>
      </w:r>
    </w:p>
    <w:p>
      <w:pPr>
        <w:pStyle w:val="Normal"/>
        <w:tabs>
          <w:tab w:val="clear" w:pos="709"/>
          <w:tab w:val="center" w:pos="7088" w:leader="none"/>
        </w:tabs>
        <w:bidi w:val="0"/>
        <w:ind w:hanging="0" w:start="0" w:end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 xml:space="preserve">Le candidat </w:t>
      </w:r>
      <w:r>
        <w:rPr>
          <w:rFonts w:cs="Arial" w:ascii="Arial" w:hAnsi="Arial"/>
          <w:color w:val="000000"/>
          <w:sz w:val="20"/>
          <w:szCs w:val="20"/>
        </w:rPr>
        <w:t>potentiel s</w:t>
      </w:r>
      <w:r>
        <w:rPr>
          <w:rFonts w:cs="Arial" w:ascii="Arial" w:hAnsi="Arial"/>
          <w:color w:val="000000"/>
          <w:sz w:val="20"/>
          <w:szCs w:val="20"/>
        </w:rPr>
        <w:t>’interdit toute communication écrite ou orale sur ces sujets et toute remise, même partielle, de documents à un tiers.</w:t>
      </w:r>
    </w:p>
    <w:p>
      <w:pPr>
        <w:pStyle w:val="Normal"/>
        <w:tabs>
          <w:tab w:val="clear" w:pos="709"/>
          <w:tab w:val="center" w:pos="7088" w:leader="none"/>
        </w:tabs>
        <w:bidi w:val="0"/>
        <w:ind w:hanging="0" w:start="0" w:end="0"/>
        <w:jc w:val="start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tabs>
          <w:tab w:val="clear" w:pos="709"/>
          <w:tab w:val="left" w:pos="6237" w:leader="none"/>
        </w:tabs>
        <w:bidi w:val="0"/>
        <w:ind w:hanging="0" w:start="0" w:end="0"/>
        <w:jc w:val="start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 xml:space="preserve">Nom et prénom du </w:t>
      </w:r>
      <w:r>
        <w:rPr>
          <w:rFonts w:cs="Arial" w:ascii="Arial" w:hAnsi="Arial"/>
          <w:color w:val="000000"/>
          <w:sz w:val="20"/>
          <w:szCs w:val="20"/>
        </w:rPr>
        <w:t xml:space="preserve">demandeur </w:t>
      </w:r>
      <w:r>
        <w:rPr>
          <w:rFonts w:cs="Arial" w:ascii="Arial" w:hAnsi="Arial"/>
          <w:color w:val="000000"/>
          <w:sz w:val="20"/>
          <w:szCs w:val="20"/>
        </w:rPr>
        <w:tab/>
      </w:r>
      <w:r>
        <w:rPr>
          <w:rFonts w:cs="Arial" w:ascii="Arial" w:hAnsi="Arial"/>
          <w:color w:val="000000"/>
          <w:sz w:val="20"/>
          <w:szCs w:val="20"/>
        </w:rPr>
        <w:t>cachet commercial :</w:t>
      </w:r>
    </w:p>
    <w:p>
      <w:pPr>
        <w:pStyle w:val="Normal"/>
        <w:tabs>
          <w:tab w:val="clear" w:pos="709"/>
          <w:tab w:val="left" w:pos="5675" w:leader="none"/>
        </w:tabs>
        <w:bidi w:val="0"/>
        <w:ind w:hanging="0" w:start="0" w:end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tabs>
          <w:tab w:val="clear" w:pos="709"/>
          <w:tab w:val="left" w:pos="3112" w:leader="dot"/>
          <w:tab w:val="center" w:pos="7088" w:leader="none"/>
        </w:tabs>
        <w:bidi w:val="0"/>
        <w:ind w:hanging="0" w:start="0" w:end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 xml:space="preserve">Le </w:t>
        <w:tab/>
      </w:r>
    </w:p>
    <w:p>
      <w:pPr>
        <w:pStyle w:val="Normal"/>
        <w:tabs>
          <w:tab w:val="clear" w:pos="709"/>
          <w:tab w:val="left" w:pos="5675" w:leader="none"/>
        </w:tabs>
        <w:bidi w:val="0"/>
        <w:ind w:hanging="0" w:start="0" w:end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 xml:space="preserve">Signature : </w:t>
      </w:r>
    </w:p>
    <w:p>
      <w:pPr>
        <w:pStyle w:val="Normal"/>
        <w:tabs>
          <w:tab w:val="clear" w:pos="709"/>
          <w:tab w:val="left" w:pos="5675" w:leader="none"/>
        </w:tabs>
        <w:bidi w:val="0"/>
        <w:ind w:hanging="0" w:start="0" w:end="0"/>
        <w:jc w:val="both"/>
        <w:rPr>
          <w:rFonts w:ascii="Times New Roman" w:hAnsi="Times New Roman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(Mention manuscrite « lu et approuvé»)</w:t>
      </w:r>
      <w:r>
        <w:rPr>
          <w:rFonts w:cs="Arial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</w:t>
      </w:r>
    </w:p>
    <w:p>
      <w:pPr>
        <w:pStyle w:val="Normal"/>
        <w:tabs>
          <w:tab w:val="clear" w:pos="709"/>
          <w:tab w:val="center" w:pos="7088" w:leader="none"/>
        </w:tabs>
        <w:bidi w:val="0"/>
        <w:ind w:hanging="0" w:start="0" w:end="0"/>
        <w:jc w:val="both"/>
        <w:rPr>
          <w:rStyle w:val="Signat"/>
          <w:rFonts w:ascii="Times New Roman" w:hAnsi="Times New Roman" w:eastAsia="Times New Roman" w:cs="Arial"/>
          <w:b w:val="false"/>
          <w:bCs w:val="false"/>
          <w:i/>
          <w:i/>
          <w:iCs/>
          <w:caps w:val="false"/>
          <w:smallCaps w:val="false"/>
          <w:color w:val="000000"/>
          <w:sz w:val="20"/>
          <w:szCs w:val="20"/>
          <w:u w:val="none"/>
          <w:lang w:val="fr-FR" w:eastAsia="zxx" w:bidi="ar-SA"/>
        </w:rPr>
      </w:pPr>
      <w:r>
        <w:rPr>
          <w:rFonts w:eastAsia="Times New Roman" w:cs="Arial"/>
          <w:b w:val="false"/>
          <w:bCs w:val="false"/>
          <w:i/>
          <w:iCs/>
          <w:caps w:val="false"/>
          <w:smallCaps w:val="false"/>
          <w:color w:val="auto"/>
          <w:sz w:val="20"/>
          <w:szCs w:val="20"/>
          <w:u w:val="none"/>
          <w:lang w:val="fr-FR" w:eastAsia="zxx" w:bidi="ar-SA"/>
        </w:rPr>
      </w:r>
    </w:p>
    <w:sectPr>
      <w:footerReference w:type="default" r:id="rId4"/>
      <w:footerReference w:type="first" r:id="rId5"/>
      <w:type w:val="nextPage"/>
      <w:pgSz w:w="11906" w:h="16838"/>
      <w:pgMar w:left="964" w:right="964" w:gutter="0" w:header="0" w:top="964" w:footer="680" w:bottom="1768"/>
      <w:pgNumType w:fmt="decimal"/>
      <w:formProt w:val="false"/>
      <w:titlePg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start"/>
      <w:tblInd w:w="0" w:type="dxa"/>
      <w:tblLayout w:type="fixed"/>
      <w:tblCellMar>
        <w:top w:w="55" w:type="dxa"/>
        <w:start w:w="55" w:type="dxa"/>
        <w:bottom w:w="55" w:type="dxa"/>
        <w:end w:w="55" w:type="dxa"/>
      </w:tblCellMar>
    </w:tblPr>
    <w:tblGrid>
      <w:gridCol w:w="4813"/>
      <w:gridCol w:w="5165"/>
    </w:tblGrid>
    <w:tr>
      <w:trPr/>
      <w:tc>
        <w:tcPr>
          <w:tcW w:w="4813" w:type="dxa"/>
          <w:tcBorders/>
        </w:tcPr>
        <w:p>
          <w:pPr>
            <w:pStyle w:val="PieddePage"/>
            <w:bidi w:val="0"/>
            <w:jc w:val="start"/>
            <w:rPr>
              <w:rFonts w:ascii="Arial" w:hAnsi="Arial"/>
              <w:position w:val="1"/>
              <w:sz w:val="14"/>
              <w:szCs w:val="14"/>
            </w:rPr>
          </w:pPr>
          <w:r>
            <w:rPr>
              <w:rFonts w:ascii="Arial" w:hAnsi="Arial"/>
              <w:position w:val="1"/>
              <w:sz w:val="14"/>
              <w:szCs w:val="14"/>
            </w:rPr>
          </w:r>
        </w:p>
      </w:tc>
      <w:tc>
        <w:tcPr>
          <w:tcW w:w="5165" w:type="dxa"/>
          <w:tcBorders/>
        </w:tcPr>
        <w:p>
          <w:pPr>
            <w:pStyle w:val="Contenudetableau"/>
            <w:bidi w:val="0"/>
            <w:jc w:val="start"/>
            <w:rPr>
              <w:color w:val="939598"/>
              <w:sz w:val="14"/>
              <w:szCs w:val="14"/>
              <w:shd w:fill="auto" w:val="clear"/>
            </w:rPr>
          </w:pPr>
          <w:r>
            <w:rPr>
              <w:color w:val="939598"/>
              <w:sz w:val="14"/>
              <w:szCs w:val="14"/>
              <w:shd w:fill="auto" w:val="clear"/>
            </w:rPr>
          </w:r>
        </w:p>
        <w:p>
          <w:pPr>
            <w:pStyle w:val="Contenudetableau"/>
            <w:bidi w:val="0"/>
            <w:jc w:val="start"/>
            <w:rPr>
              <w:color w:val="939598"/>
              <w:sz w:val="14"/>
              <w:szCs w:val="14"/>
              <w:shd w:fill="auto" w:val="clear"/>
            </w:rPr>
          </w:pPr>
          <w:r>
            <w:rPr>
              <w:color w:val="939598"/>
              <w:sz w:val="14"/>
              <w:szCs w:val="14"/>
              <w:shd w:fill="auto" w:val="clear"/>
            </w:rPr>
          </w:r>
        </w:p>
        <w:p>
          <w:pPr>
            <w:pStyle w:val="Contenudetableau"/>
            <w:bidi w:val="0"/>
            <w:jc w:val="start"/>
            <w:rPr>
              <w:rFonts w:ascii="Arial" w:hAnsi="Arial"/>
              <w:color w:val="000000"/>
              <w:sz w:val="14"/>
              <w:szCs w:val="14"/>
              <w:shd w:fill="auto" w:val="clear"/>
            </w:rPr>
          </w:pPr>
          <w:r>
            <w:rPr>
              <w:rFonts w:ascii="Arial" w:hAnsi="Arial"/>
              <w:color w:val="000000"/>
              <w:sz w:val="14"/>
              <w:szCs w:val="14"/>
              <w:shd w:fill="auto" w:val="clear"/>
            </w:rPr>
            <w:fldChar w:fldCharType="begin"/>
          </w:r>
          <w:r>
            <w:rPr>
              <w:sz w:val="14"/>
              <w:shd w:fill="auto" w:val="clear"/>
              <w:szCs w:val="14"/>
              <w:rFonts w:ascii="Arial" w:hAnsi="Arial"/>
              <w:color w:val="000000"/>
            </w:rPr>
            <w:instrText xml:space="preserve"> PAGE </w:instrText>
          </w:r>
          <w:r>
            <w:rPr>
              <w:sz w:val="14"/>
              <w:shd w:fill="auto" w:val="clear"/>
              <w:szCs w:val="14"/>
              <w:rFonts w:ascii="Arial" w:hAnsi="Arial"/>
              <w:color w:val="000000"/>
            </w:rPr>
            <w:fldChar w:fldCharType="separate"/>
          </w:r>
          <w:r>
            <w:rPr>
              <w:sz w:val="14"/>
              <w:shd w:fill="auto" w:val="clear"/>
              <w:szCs w:val="14"/>
              <w:rFonts w:ascii="Arial" w:hAnsi="Arial"/>
              <w:color w:val="000000"/>
            </w:rPr>
            <w:t>0</w:t>
          </w:r>
          <w:r>
            <w:rPr>
              <w:sz w:val="14"/>
              <w:shd w:fill="auto" w:val="clear"/>
              <w:szCs w:val="14"/>
              <w:rFonts w:ascii="Arial" w:hAnsi="Arial"/>
              <w:color w:val="000000"/>
            </w:rPr>
            <w:fldChar w:fldCharType="end"/>
          </w:r>
          <w:r>
            <w:rPr>
              <w:rFonts w:ascii="Arial" w:hAnsi="Arial"/>
              <w:color w:val="000000"/>
              <w:sz w:val="14"/>
              <w:szCs w:val="14"/>
              <w:shd w:fill="auto" w:val="clear"/>
            </w:rPr>
            <w:t>/</w:t>
          </w:r>
          <w:r>
            <w:rPr>
              <w:rFonts w:ascii="Arial" w:hAnsi="Arial"/>
              <w:color w:val="000000"/>
              <w:sz w:val="14"/>
              <w:szCs w:val="14"/>
              <w:shd w:fill="auto" w:val="clear"/>
            </w:rPr>
            <w:t>2</w:t>
          </w:r>
        </w:p>
      </w:tc>
    </w:tr>
  </w:tbl>
  <w:p>
    <w:pPr>
      <w:pStyle w:val="Footer"/>
      <w:numPr>
        <w:ilvl w:val="0"/>
        <w:numId w:val="0"/>
      </w:numPr>
      <w:suppressLineNumbers/>
      <w:bidi w:val="0"/>
      <w:jc w:val="star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935" w:type="dxa"/>
      <w:jc w:val="start"/>
      <w:tblInd w:w="51" w:type="dxa"/>
      <w:tblLayout w:type="fixed"/>
      <w:tblCellMar>
        <w:top w:w="55" w:type="dxa"/>
        <w:start w:w="55" w:type="dxa"/>
        <w:bottom w:w="55" w:type="dxa"/>
        <w:end w:w="55" w:type="dxa"/>
      </w:tblCellMar>
    </w:tblPr>
    <w:tblGrid>
      <w:gridCol w:w="4765"/>
      <w:gridCol w:w="5170"/>
    </w:tblGrid>
    <w:tr>
      <w:trPr/>
      <w:tc>
        <w:tcPr>
          <w:tcW w:w="4765" w:type="dxa"/>
          <w:tcBorders/>
        </w:tcPr>
        <w:p>
          <w:pPr>
            <w:pStyle w:val="Pieddepagegauche2"/>
            <w:bidi w:val="0"/>
            <w:jc w:val="start"/>
            <w:rPr/>
          </w:pPr>
          <w:r>
            <w:rPr>
              <w:rStyle w:val="Pieddepagegauche"/>
              <w:rFonts w:ascii="Arial" w:hAnsi="Arial"/>
              <w:sz w:val="14"/>
              <w:szCs w:val="14"/>
            </w:rPr>
            <w:t>T</w:t>
          </w:r>
          <w:r>
            <w:rPr>
              <w:rStyle w:val="Pieddepagegauche"/>
              <w:rFonts w:ascii="Arial" w:hAnsi="Arial"/>
              <w:sz w:val="14"/>
              <w:szCs w:val="14"/>
            </w:rPr>
            <w:t>él</w:t>
          </w:r>
          <w:r>
            <w:rPr>
              <w:rStyle w:val="Pieddepagegauche"/>
              <w:rFonts w:ascii="Arial" w:hAnsi="Arial"/>
              <w:sz w:val="14"/>
              <w:szCs w:val="14"/>
            </w:rPr>
            <w:t> :</w:t>
          </w:r>
          <w:r>
            <w:rPr>
              <w:rStyle w:val="Pieddepagegauche"/>
              <w:rFonts w:ascii="Arial" w:hAnsi="Arial"/>
              <w:sz w:val="14"/>
              <w:szCs w:val="14"/>
            </w:rPr>
            <w:t xml:space="preserve"> </w:t>
          </w:r>
          <w:r>
            <w:rPr>
              <w:rStyle w:val="Pieddepagegauche"/>
              <w:rFonts w:ascii="Arial" w:hAnsi="Arial"/>
              <w:sz w:val="14"/>
              <w:szCs w:val="14"/>
            </w:rPr>
            <w:t>02.99.87.89.00</w:t>
            <w:br/>
          </w:r>
          <w:r>
            <w:rPr>
              <w:rStyle w:val="Pieddepagegauche"/>
              <w:rFonts w:ascii="Arial" w:hAnsi="Arial"/>
              <w:strike w:val="false"/>
              <w:dstrike w:val="false"/>
              <w:color w:val="939598"/>
              <w:position w:val="1"/>
              <w:sz w:val="14"/>
              <w:szCs w:val="14"/>
              <w:u w:val="none"/>
              <w:effect w:val="none"/>
            </w:rPr>
            <w:t xml:space="preserve">28, rue de la Pilate – CS </w:t>
          </w:r>
          <w:r>
            <w:rPr>
              <w:rStyle w:val="Pieddepagegauche"/>
              <w:rFonts w:ascii="Arial" w:hAnsi="Arial"/>
              <w:strike w:val="false"/>
              <w:dstrike w:val="false"/>
              <w:color w:val="939598"/>
              <w:position w:val="1"/>
              <w:sz w:val="14"/>
              <w:szCs w:val="14"/>
              <w:u w:val="none"/>
              <w:effect w:val="none"/>
            </w:rPr>
            <w:t>40 725</w:t>
          </w:r>
          <w:r>
            <w:rPr>
              <w:rStyle w:val="Pieddepagegauche"/>
              <w:rFonts w:ascii="Arial" w:hAnsi="Arial"/>
              <w:strike w:val="false"/>
              <w:dstrike w:val="false"/>
              <w:color w:val="939598"/>
              <w:position w:val="1"/>
              <w:sz w:val="14"/>
              <w:szCs w:val="14"/>
              <w:u w:val="none"/>
              <w:effect w:val="none"/>
            </w:rPr>
            <w:t xml:space="preserve"> </w:t>
          </w:r>
        </w:p>
        <w:p>
          <w:pPr>
            <w:pStyle w:val="Normal"/>
            <w:bidi w:val="0"/>
            <w:jc w:val="start"/>
            <w:rPr/>
          </w:pPr>
          <w:r>
            <w:rPr>
              <w:rStyle w:val="Pieddepagegauche"/>
              <w:rFonts w:ascii="Arial" w:hAnsi="Arial"/>
              <w:strike w:val="false"/>
              <w:dstrike w:val="false"/>
              <w:color w:val="939598"/>
              <w:position w:val="1"/>
              <w:sz w:val="14"/>
              <w:szCs w:val="14"/>
              <w:u w:val="none"/>
              <w:effect w:val="none"/>
              <w:shd w:fill="auto" w:val="clear"/>
            </w:rPr>
            <w:t>35 207</w:t>
          </w:r>
          <w:r>
            <w:rPr>
              <w:rStyle w:val="Pieddepagegauche"/>
              <w:rFonts w:ascii="Arial" w:hAnsi="Arial"/>
              <w:strike w:val="false"/>
              <w:dstrike w:val="false"/>
              <w:color w:val="939598"/>
              <w:position w:val="1"/>
              <w:sz w:val="14"/>
              <w:szCs w:val="14"/>
              <w:u w:val="none"/>
              <w:effect w:val="none"/>
              <w:shd w:fill="auto" w:val="clear"/>
            </w:rPr>
            <w:t xml:space="preserve"> </w:t>
          </w:r>
          <w:r>
            <w:rPr>
              <w:rStyle w:val="Pieddepagegauche"/>
              <w:rFonts w:ascii="Arial" w:hAnsi="Arial"/>
              <w:strike w:val="false"/>
              <w:dstrike w:val="false"/>
              <w:color w:val="939598"/>
              <w:position w:val="1"/>
              <w:sz w:val="14"/>
              <w:szCs w:val="14"/>
              <w:u w:val="none"/>
              <w:effect w:val="none"/>
              <w:shd w:fill="auto" w:val="clear"/>
            </w:rPr>
            <w:t xml:space="preserve">Rennes </w:t>
          </w:r>
          <w:r>
            <w:rPr>
              <w:rStyle w:val="Pieddepagegauche"/>
              <w:rFonts w:ascii="Arial" w:hAnsi="Arial"/>
              <w:strike w:val="false"/>
              <w:dstrike w:val="false"/>
              <w:color w:val="939598"/>
              <w:position w:val="1"/>
              <w:sz w:val="14"/>
              <w:szCs w:val="14"/>
              <w:u w:val="none"/>
              <w:effect w:val="none"/>
              <w:shd w:fill="auto" w:val="clear"/>
            </w:rPr>
            <w:t>C</w:t>
          </w:r>
          <w:r>
            <w:rPr>
              <w:rStyle w:val="Pieddepagegauche"/>
              <w:rFonts w:ascii="Arial" w:hAnsi="Arial"/>
              <w:strike w:val="false"/>
              <w:dstrike w:val="false"/>
              <w:color w:val="939598"/>
              <w:position w:val="1"/>
              <w:sz w:val="14"/>
              <w:szCs w:val="14"/>
              <w:u w:val="none"/>
              <w:effect w:val="none"/>
              <w:shd w:fill="auto" w:val="clear"/>
            </w:rPr>
            <w:t>edex</w:t>
          </w:r>
          <w:r>
            <w:rPr>
              <w:rStyle w:val="Pieddepagegauche"/>
              <w:rFonts w:ascii="Arial" w:hAnsi="Arial"/>
              <w:strike w:val="false"/>
              <w:dstrike w:val="false"/>
              <w:color w:val="939598"/>
              <w:position w:val="1"/>
              <w:sz w:val="14"/>
              <w:szCs w:val="14"/>
              <w:u w:val="none"/>
              <w:effect w:val="none"/>
              <w:shd w:fill="auto" w:val="clear"/>
            </w:rPr>
            <w:t xml:space="preserve"> </w:t>
          </w:r>
          <w:r>
            <w:rPr>
              <w:rStyle w:val="Pieddepagegauche"/>
              <w:rFonts w:ascii="Arial" w:hAnsi="Arial"/>
              <w:strike w:val="false"/>
              <w:dstrike w:val="false"/>
              <w:color w:val="939598"/>
              <w:position w:val="1"/>
              <w:sz w:val="14"/>
              <w:szCs w:val="14"/>
              <w:u w:val="none"/>
              <w:effect w:val="none"/>
              <w:shd w:fill="auto" w:val="clear"/>
            </w:rPr>
            <w:t>2</w:t>
          </w:r>
        </w:p>
      </w:tc>
      <w:tc>
        <w:tcPr>
          <w:tcW w:w="5170" w:type="dxa"/>
          <w:tcBorders/>
        </w:tcPr>
        <w:p>
          <w:pPr>
            <w:pStyle w:val="Contenudetableau"/>
            <w:bidi w:val="0"/>
            <w:jc w:val="start"/>
            <w:rPr>
              <w:color w:val="939598"/>
              <w:sz w:val="14"/>
              <w:szCs w:val="14"/>
              <w:shd w:fill="auto" w:val="clear"/>
            </w:rPr>
          </w:pPr>
          <w:r>
            <w:rPr>
              <w:color w:val="939598"/>
              <w:sz w:val="14"/>
              <w:szCs w:val="14"/>
              <w:shd w:fill="auto" w:val="clear"/>
            </w:rPr>
          </w:r>
        </w:p>
        <w:p>
          <w:pPr>
            <w:pStyle w:val="Contenudetableau"/>
            <w:bidi w:val="0"/>
            <w:jc w:val="start"/>
            <w:rPr>
              <w:color w:val="939598"/>
              <w:sz w:val="14"/>
              <w:szCs w:val="14"/>
              <w:shd w:fill="auto" w:val="clear"/>
            </w:rPr>
          </w:pPr>
          <w:r>
            <w:rPr>
              <w:color w:val="939598"/>
              <w:sz w:val="14"/>
              <w:szCs w:val="14"/>
              <w:shd w:fill="auto" w:val="clear"/>
            </w:rPr>
          </w:r>
        </w:p>
        <w:p>
          <w:pPr>
            <w:pStyle w:val="Contenudetableau"/>
            <w:bidi w:val="0"/>
            <w:jc w:val="start"/>
            <w:rPr>
              <w:rFonts w:ascii="Arial" w:hAnsi="Arial"/>
              <w:color w:val="000000"/>
              <w:sz w:val="14"/>
              <w:szCs w:val="14"/>
              <w:shd w:fill="auto" w:val="clear"/>
            </w:rPr>
          </w:pPr>
          <w:r>
            <w:rPr>
              <w:rFonts w:ascii="Arial" w:hAnsi="Arial"/>
              <w:color w:val="000000"/>
              <w:sz w:val="14"/>
              <w:szCs w:val="14"/>
              <w:shd w:fill="auto" w:val="clear"/>
            </w:rPr>
            <w:fldChar w:fldCharType="begin"/>
          </w:r>
          <w:r>
            <w:rPr>
              <w:sz w:val="14"/>
              <w:shd w:fill="auto" w:val="clear"/>
              <w:szCs w:val="14"/>
              <w:rFonts w:ascii="Arial" w:hAnsi="Arial"/>
              <w:color w:val="000000"/>
            </w:rPr>
            <w:instrText xml:space="preserve"> PAGE </w:instrText>
          </w:r>
          <w:r>
            <w:rPr>
              <w:sz w:val="14"/>
              <w:shd w:fill="auto" w:val="clear"/>
              <w:szCs w:val="14"/>
              <w:rFonts w:ascii="Arial" w:hAnsi="Arial"/>
              <w:color w:val="000000"/>
            </w:rPr>
            <w:fldChar w:fldCharType="separate"/>
          </w:r>
          <w:r>
            <w:rPr>
              <w:sz w:val="14"/>
              <w:shd w:fill="auto" w:val="clear"/>
              <w:szCs w:val="14"/>
              <w:rFonts w:ascii="Arial" w:hAnsi="Arial"/>
              <w:color w:val="000000"/>
            </w:rPr>
            <w:t>1</w:t>
          </w:r>
          <w:r>
            <w:rPr>
              <w:sz w:val="14"/>
              <w:shd w:fill="auto" w:val="clear"/>
              <w:szCs w:val="14"/>
              <w:rFonts w:ascii="Arial" w:hAnsi="Arial"/>
              <w:color w:val="000000"/>
            </w:rPr>
            <w:fldChar w:fldCharType="end"/>
          </w:r>
          <w:r>
            <w:rPr>
              <w:rFonts w:ascii="Arial" w:hAnsi="Arial"/>
              <w:color w:val="000000"/>
              <w:sz w:val="14"/>
              <w:szCs w:val="14"/>
              <w:shd w:fill="auto" w:val="clear"/>
            </w:rPr>
            <w:t>/</w:t>
          </w:r>
          <w:r>
            <w:rPr>
              <w:rFonts w:ascii="Arial" w:hAnsi="Arial"/>
              <w:color w:val="000000"/>
              <w:sz w:val="14"/>
              <w:szCs w:val="14"/>
              <w:shd w:fill="auto" w:val="clear"/>
            </w:rPr>
            <w:fldChar w:fldCharType="begin"/>
          </w:r>
          <w:r>
            <w:rPr>
              <w:sz w:val="14"/>
              <w:shd w:fill="auto" w:val="clear"/>
              <w:szCs w:val="14"/>
              <w:rFonts w:ascii="Arial" w:hAnsi="Arial"/>
              <w:color w:val="000000"/>
            </w:rPr>
            <w:instrText xml:space="preserve"> NUMPAGES </w:instrText>
          </w:r>
          <w:r>
            <w:rPr>
              <w:sz w:val="14"/>
              <w:shd w:fill="auto" w:val="clear"/>
              <w:szCs w:val="14"/>
              <w:rFonts w:ascii="Arial" w:hAnsi="Arial"/>
              <w:color w:val="000000"/>
            </w:rPr>
            <w:fldChar w:fldCharType="separate"/>
          </w:r>
          <w:r>
            <w:rPr>
              <w:sz w:val="14"/>
              <w:shd w:fill="auto" w:val="clear"/>
              <w:szCs w:val="14"/>
              <w:rFonts w:ascii="Arial" w:hAnsi="Arial"/>
              <w:color w:val="000000"/>
            </w:rPr>
            <w:t>1</w:t>
          </w:r>
          <w:r>
            <w:rPr>
              <w:sz w:val="14"/>
              <w:shd w:fill="auto" w:val="clear"/>
              <w:szCs w:val="14"/>
              <w:rFonts w:ascii="Arial" w:hAnsi="Arial"/>
              <w:color w:val="000000"/>
            </w:rPr>
            <w:fldChar w:fldCharType="end"/>
          </w:r>
        </w:p>
      </w:tc>
    </w:tr>
  </w:tbl>
  <w:p>
    <w:pPr>
      <w:pStyle w:val="Footer"/>
      <w:numPr>
        <w:ilvl w:val="0"/>
        <w:numId w:val="0"/>
      </w:numPr>
      <w:suppressLineNumbers/>
      <w:bidi w:val="0"/>
      <w:jc w:val="start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start"/>
      <w:pPr>
        <w:tabs>
          <w:tab w:val="num" w:pos="432"/>
        </w:tabs>
        <w:ind w:start="432" w:hanging="432"/>
      </w:pPr>
    </w:lvl>
    <w:lvl w:ilvl="1">
      <w:start w:val="1"/>
      <w:numFmt w:val="none"/>
      <w:suff w:val="nothing"/>
      <w:lvlText w:val="%2"/>
      <w:lvlJc w:val="start"/>
      <w:pPr>
        <w:tabs>
          <w:tab w:val="num" w:pos="576"/>
        </w:tabs>
        <w:ind w:start="576" w:hanging="576"/>
      </w:pPr>
    </w:lvl>
    <w:lvl w:ilvl="2">
      <w:start w:val="1"/>
      <w:numFmt w:val="none"/>
      <w:suff w:val="nothing"/>
      <w:lvlText w:val="%3"/>
      <w:lvlJc w:val="start"/>
      <w:pPr>
        <w:tabs>
          <w:tab w:val="num" w:pos="720"/>
        </w:tabs>
        <w:ind w:start="720" w:hanging="720"/>
      </w:pPr>
    </w:lvl>
    <w:lvl w:ilvl="3">
      <w:start w:val="1"/>
      <w:numFmt w:val="none"/>
      <w:suff w:val="nothing"/>
      <w:lvlText w:val="%4"/>
      <w:lvlJc w:val="start"/>
      <w:pPr>
        <w:tabs>
          <w:tab w:val="num" w:pos="864"/>
        </w:tabs>
        <w:ind w:start="864" w:hanging="864"/>
      </w:pPr>
    </w:lvl>
    <w:lvl w:ilvl="4">
      <w:start w:val="1"/>
      <w:numFmt w:val="none"/>
      <w:suff w:val="nothing"/>
      <w:lvlText w:val="%5"/>
      <w:lvlJc w:val="start"/>
      <w:pPr>
        <w:tabs>
          <w:tab w:val="num" w:pos="1008"/>
        </w:tabs>
        <w:ind w:start="1008" w:hanging="1008"/>
      </w:pPr>
    </w:lvl>
    <w:lvl w:ilvl="5">
      <w:start w:val="1"/>
      <w:numFmt w:val="none"/>
      <w:suff w:val="nothing"/>
      <w:lvlText w:val="%6"/>
      <w:lvlJc w:val="start"/>
      <w:pPr>
        <w:tabs>
          <w:tab w:val="num" w:pos="1152"/>
        </w:tabs>
        <w:ind w:start="1152" w:hanging="1152"/>
      </w:pPr>
    </w:lvl>
    <w:lvl w:ilvl="6">
      <w:start w:val="1"/>
      <w:numFmt w:val="none"/>
      <w:suff w:val="nothing"/>
      <w:lvlText w:val="%7"/>
      <w:lvlJc w:val="start"/>
      <w:pPr>
        <w:tabs>
          <w:tab w:val="num" w:pos="1296"/>
        </w:tabs>
        <w:ind w:start="1296" w:hanging="1296"/>
      </w:pPr>
    </w:lvl>
    <w:lvl w:ilvl="7">
      <w:start w:val="1"/>
      <w:numFmt w:val="none"/>
      <w:suff w:val="nothing"/>
      <w:lvlText w:val="%8"/>
      <w:lvlJc w:val="start"/>
      <w:pPr>
        <w:tabs>
          <w:tab w:val="num" w:pos="1440"/>
        </w:tabs>
        <w:ind w:start="1440" w:hanging="1440"/>
      </w:pPr>
    </w:lvl>
    <w:lvl w:ilvl="8">
      <w:start w:val="1"/>
      <w:numFmt w:val="none"/>
      <w:suff w:val="nothing"/>
      <w:lvlText w:val="%9"/>
      <w:lvlJc w:val="start"/>
      <w:pPr>
        <w:tabs>
          <w:tab w:val="num" w:pos="1584"/>
        </w:tabs>
        <w:ind w:star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Arial Unicode MS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Arial Unicode MS" w:cs="Arial Unicode MS"/>
      <w:color w:val="auto"/>
      <w:kern w:val="2"/>
      <w:sz w:val="24"/>
      <w:szCs w:val="24"/>
      <w:lang w:val="fr-FR" w:eastAsia="zh-CN" w:bidi="hi-IN"/>
    </w:rPr>
  </w:style>
  <w:style w:type="paragraph" w:styleId="Heading1">
    <w:name w:val="Heading 1"/>
    <w:basedOn w:val="Normal"/>
    <w:next w:val="BodyText"/>
    <w:qFormat/>
    <w:pPr>
      <w:numPr>
        <w:ilvl w:val="0"/>
        <w:numId w:val="1"/>
      </w:numPr>
      <w:ind w:hanging="0" w:start="111" w:end="0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qFormat/>
    <w:pPr>
      <w:keepNext w:val="true"/>
      <w:tabs>
        <w:tab w:val="clear" w:pos="709"/>
        <w:tab w:val="left" w:pos="7088" w:leader="none"/>
      </w:tabs>
      <w:overflowPunct w:val="true"/>
      <w:autoSpaceDE w:val="true"/>
      <w:spacing w:before="0" w:after="0"/>
      <w:ind w:hanging="0" w:start="0" w:end="0"/>
      <w:textAlignment w:val="auto"/>
    </w:pPr>
    <w:rPr>
      <w:sz w:val="24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Pieddepagedroite">
    <w:name w:val="Pied de page droite"/>
    <w:qFormat/>
    <w:rPr>
      <w:rFonts w:ascii="Arial" w:hAnsi="Arial"/>
      <w:color w:val="939598"/>
      <w:sz w:val="16"/>
      <w:szCs w:val="16"/>
    </w:rPr>
  </w:style>
  <w:style w:type="character" w:styleId="Pieddepagegauche">
    <w:name w:val="Pied de page gauche"/>
    <w:qFormat/>
    <w:rPr>
      <w:rFonts w:ascii="Arial" w:hAnsi="Arial"/>
      <w:color w:val="939598"/>
      <w:sz w:val="16"/>
      <w:szCs w:val="16"/>
    </w:rPr>
  </w:style>
  <w:style w:type="character" w:styleId="Corpsdepage">
    <w:name w:val="Corps de page"/>
    <w:qFormat/>
    <w:rPr>
      <w:rFonts w:ascii="Arial" w:hAnsi="Arial"/>
      <w:sz w:val="20"/>
    </w:rPr>
  </w:style>
  <w:style w:type="character" w:styleId="Date2">
    <w:name w:val="Date 2"/>
    <w:qFormat/>
    <w:rPr>
      <w:rFonts w:ascii="Arial" w:hAnsi="Arial"/>
      <w:b w:val="false"/>
      <w:bCs w:val="false"/>
      <w:sz w:val="16"/>
      <w:szCs w:val="16"/>
    </w:rPr>
  </w:style>
  <w:style w:type="character" w:styleId="Titrecentral">
    <w:name w:val="Titre central"/>
    <w:qFormat/>
    <w:rPr>
      <w:rFonts w:ascii="Arial" w:hAnsi="Arial"/>
      <w:b/>
      <w:bCs/>
      <w:sz w:val="24"/>
      <w:szCs w:val="24"/>
      <w:lang w:val="fr-FR"/>
    </w:rPr>
  </w:style>
  <w:style w:type="character" w:styleId="Titredocumentgauche">
    <w:name w:val="Titre document gauche"/>
    <w:qFormat/>
    <w:rPr>
      <w:rFonts w:ascii="Arial" w:hAnsi="Arial"/>
      <w:b/>
      <w:bCs/>
      <w:sz w:val="24"/>
    </w:rPr>
  </w:style>
  <w:style w:type="character" w:styleId="Intituldirection">
    <w:name w:val="Intitulé direction"/>
    <w:qFormat/>
    <w:rPr>
      <w:rFonts w:ascii="Arial" w:hAnsi="Arial"/>
      <w:b/>
      <w:bCs/>
    </w:rPr>
  </w:style>
  <w:style w:type="character" w:styleId="Sous-titre2dudocument">
    <w:name w:val="Sous-titre 2 du document"/>
    <w:basedOn w:val="Titrecentral"/>
    <w:qFormat/>
    <w:rPr>
      <w:rFonts w:ascii="Arial" w:hAnsi="Arial"/>
      <w:b w:val="false"/>
      <w:bCs w:val="false"/>
      <w:sz w:val="16"/>
      <w:szCs w:val="16"/>
      <w:lang w:val="fr-FR"/>
    </w:rPr>
  </w:style>
  <w:style w:type="character" w:styleId="Titre1demapage">
    <w:name w:val="Titre 1 de ma page"/>
    <w:basedOn w:val="Corpsdepage"/>
    <w:qFormat/>
    <w:rPr>
      <w:rFonts w:ascii="Arial" w:hAnsi="Arial"/>
      <w:b/>
      <w:bCs/>
      <w:color w:val="000000"/>
      <w:sz w:val="20"/>
      <w:szCs w:val="20"/>
      <w:lang w:val="en-US"/>
    </w:rPr>
  </w:style>
  <w:style w:type="character" w:styleId="Titre2demapage">
    <w:name w:val="Titre 2 de ma page"/>
    <w:basedOn w:val="Corpsdepage"/>
    <w:qFormat/>
    <w:rPr>
      <w:rFonts w:ascii="Arial" w:hAnsi="Arial"/>
      <w:b/>
      <w:bCs/>
      <w:sz w:val="16"/>
      <w:szCs w:val="16"/>
    </w:rPr>
  </w:style>
  <w:style w:type="character" w:styleId="Signat">
    <w:name w:val="Signat"/>
    <w:basedOn w:val="Corpsdepage"/>
    <w:qFormat/>
    <w:rPr>
      <w:rFonts w:ascii="Arial" w:hAnsi="Arial"/>
      <w:b/>
      <w:bCs/>
      <w:color w:val="000000"/>
      <w:sz w:val="20"/>
      <w:szCs w:val="20"/>
      <w:lang w:val="en-US"/>
    </w:rPr>
  </w:style>
  <w:style w:type="character" w:styleId="Caractresdenumrotation">
    <w:name w:val="Caractères de numérotation"/>
    <w:qFormat/>
    <w:rPr>
      <w:rFonts w:ascii="Arial" w:hAnsi="Arial"/>
      <w:sz w:val="20"/>
      <w:szCs w:val="20"/>
    </w:rPr>
  </w:style>
  <w:style w:type="character" w:styleId="FollowedHyperlink">
    <w:name w:val="FollowedHyperlink"/>
    <w:rPr>
      <w:color w:val="80000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Arial" w:hAnsi="Arial"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Titrecentral1">
    <w:name w:val="Titre central1"/>
    <w:basedOn w:val="Heading1"/>
    <w:qFormat/>
    <w:pPr>
      <w:numPr>
        <w:ilvl w:val="0"/>
        <w:numId w:val="0"/>
      </w:numPr>
      <w:ind w:hanging="0" w:start="0" w:end="0"/>
      <w:outlineLvl w:val="9"/>
    </w:pPr>
    <w:rPr>
      <w:lang w:val="fr-FR"/>
    </w:rPr>
  </w:style>
  <w:style w:type="paragraph" w:styleId="Sous-titre1">
    <w:name w:val="Sous-titre1"/>
    <w:basedOn w:val="Normal"/>
    <w:qFormat/>
    <w:pPr>
      <w:numPr>
        <w:ilvl w:val="0"/>
        <w:numId w:val="0"/>
      </w:numPr>
      <w:jc w:val="center"/>
    </w:pPr>
    <w:rPr>
      <w:b/>
      <w:bCs/>
      <w:sz w:val="16"/>
      <w:szCs w:val="16"/>
      <w:lang w:val="fr-FR"/>
    </w:rPr>
  </w:style>
  <w:style w:type="paragraph" w:styleId="Sous-titre2">
    <w:name w:val="Sous-titre 2"/>
    <w:basedOn w:val="Sous-titre1"/>
    <w:qFormat/>
    <w:pPr>
      <w:numPr>
        <w:ilvl w:val="0"/>
        <w:numId w:val="0"/>
      </w:numPr>
    </w:pPr>
    <w:rPr>
      <w:b w:val="false"/>
      <w:bCs w:val="false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numPr>
        <w:ilvl w:val="0"/>
        <w:numId w:val="0"/>
      </w:numPr>
      <w:suppressLineNumbers/>
      <w:tabs>
        <w:tab w:val="clear" w:pos="709"/>
        <w:tab w:val="center" w:pos="4513" w:leader="none"/>
        <w:tab w:val="right" w:pos="9026" w:leader="none"/>
      </w:tabs>
    </w:pPr>
    <w:rPr/>
  </w:style>
  <w:style w:type="paragraph" w:styleId="Corpsdetextedelapage">
    <w:name w:val="Corps de texte de la page"/>
    <w:basedOn w:val="BodyText"/>
    <w:qFormat/>
    <w:pPr>
      <w:spacing w:lineRule="auto" w:line="276"/>
      <w:jc w:val="start"/>
    </w:pPr>
    <w:rPr>
      <w:rFonts w:ascii="Arial" w:hAnsi="Arial"/>
      <w:sz w:val="20"/>
    </w:rPr>
  </w:style>
  <w:style w:type="paragraph" w:styleId="Date21">
    <w:name w:val="Date 21"/>
    <w:basedOn w:val="BodyText"/>
    <w:qFormat/>
    <w:pPr>
      <w:jc w:val="end"/>
    </w:pPr>
    <w:rPr>
      <w:rFonts w:ascii="Arial" w:hAnsi="Arial"/>
      <w:b w:val="false"/>
      <w:bCs w:val="false"/>
      <w:sz w:val="16"/>
      <w:szCs w:val="16"/>
    </w:rPr>
  </w:style>
  <w:style w:type="paragraph" w:styleId="IntitulDirection1">
    <w:name w:val="Intitulé Direction1"/>
    <w:basedOn w:val="BodyText"/>
    <w:qFormat/>
    <w:pPr>
      <w:spacing w:before="0" w:after="62"/>
    </w:pPr>
    <w:rPr>
      <w:rFonts w:ascii="Arial" w:hAnsi="Arial"/>
      <w:b/>
      <w:bCs/>
    </w:rPr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Titrededocumentgauche">
    <w:name w:val="Titre de document gauche"/>
    <w:basedOn w:val="Corpsdetextedelapage"/>
    <w:qFormat/>
    <w:pPr/>
    <w:rPr/>
  </w:style>
  <w:style w:type="paragraph" w:styleId="Pieddepagedroite1">
    <w:name w:val="Pied de page droite1"/>
    <w:basedOn w:val="Footer"/>
    <w:qFormat/>
    <w:pPr>
      <w:jc w:val="end"/>
    </w:pPr>
    <w:rPr>
      <w:rFonts w:ascii="Arial" w:hAnsi="Arial"/>
      <w:color w:val="939598"/>
      <w:sz w:val="16"/>
      <w:szCs w:val="16"/>
    </w:rPr>
  </w:style>
  <w:style w:type="paragraph" w:styleId="Pieddepagegauche2">
    <w:name w:val="Pied de page gauche2"/>
    <w:basedOn w:val="Footer"/>
    <w:qFormat/>
    <w:pPr/>
    <w:rPr>
      <w:rFonts w:ascii="Arial" w:hAnsi="Arial"/>
      <w:sz w:val="16"/>
    </w:rPr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m-BlocReference">
    <w:name w:val="m-BlocReference"/>
    <w:basedOn w:val="Normal"/>
    <w:qFormat/>
    <w:pPr>
      <w:spacing w:before="0" w:after="0"/>
    </w:pPr>
    <w:rPr>
      <w:rFonts w:eastAsia="Arial Unicode MS"/>
      <w:color w:val="auto"/>
      <w:w w:val="100"/>
      <w:sz w:val="16"/>
    </w:rPr>
  </w:style>
  <w:style w:type="paragraph" w:styleId="destinataire">
    <w:name w:val="destinataire"/>
    <w:basedOn w:val="Normal"/>
    <w:qFormat/>
    <w:pPr>
      <w:spacing w:before="0" w:after="0"/>
      <w:ind w:hanging="0" w:start="0" w:end="0"/>
      <w:jc w:val="center"/>
    </w:pPr>
    <w:rPr>
      <w:rFonts w:ascii="Times New Roman" w:hAnsi="Times New Roman"/>
      <w:b w:val="false"/>
      <w:caps w:val="false"/>
      <w:smallCaps w:val="false"/>
      <w:sz w:val="24"/>
      <w:lang w:val="fr-FR"/>
    </w:rPr>
  </w:style>
  <w:style w:type="paragraph" w:styleId="signature">
    <w:name w:val="signature"/>
    <w:basedOn w:val="destinataire"/>
    <w:qFormat/>
    <w:pPr>
      <w:jc w:val="center"/>
    </w:pPr>
    <w:rPr>
      <w:b w:val="false"/>
      <w:sz w:val="24"/>
    </w:rPr>
  </w:style>
  <w:style w:type="paragraph" w:styleId="PieddePage">
    <w:name w:val="Pied de Page"/>
    <w:basedOn w:val="Normal"/>
    <w:qFormat/>
    <w:pPr>
      <w:spacing w:lineRule="exact" w:line="161"/>
    </w:pPr>
    <w:rPr>
      <w:color w:val="939598"/>
      <w:sz w:val="14"/>
      <w:lang w:val="fr-FR"/>
    </w:rPr>
  </w:style>
  <w:style w:type="paragraph" w:styleId="Header">
    <w:name w:val="Header"/>
    <w:basedOn w:val="Normal"/>
    <w:pPr>
      <w:tabs>
        <w:tab w:val="clear" w:pos="709"/>
        <w:tab w:val="center" w:pos="4513" w:leader="none"/>
        <w:tab w:val="right" w:pos="9026" w:leader="none"/>
      </w:tabs>
    </w:pPr>
    <w:rPr/>
  </w:style>
  <w:style w:type="paragraph" w:styleId="ServiceInfoHeader">
    <w:name w:val="Service Info Header"/>
    <w:basedOn w:val="Header"/>
    <w:qFormat/>
    <w:pPr>
      <w:tabs>
        <w:tab w:val="clear" w:pos="4513"/>
        <w:tab w:val="clear" w:pos="9026"/>
      </w:tabs>
      <w:jc w:val="end"/>
    </w:pPr>
    <w:rPr>
      <w:b/>
      <w:bCs/>
      <w:sz w:val="24"/>
      <w:szCs w:val="24"/>
    </w:rPr>
  </w:style>
  <w:style w:type="paragraph" w:styleId="corpsdutexteTimeNewRoman12">
    <w:name w:val="corps du texte Time New Roman 12"/>
    <w:basedOn w:val="Normal"/>
    <w:qFormat/>
    <w:pPr>
      <w:spacing w:before="0" w:after="113"/>
      <w:ind w:firstLine="992" w:start="0" w:end="0"/>
      <w:jc w:val="both"/>
    </w:pPr>
    <w:rPr>
      <w:rFonts w:ascii="Times New Roman" w:hAnsi="Times New Roman"/>
      <w:sz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marches-publics.gouv.fr/" TargetMode="Externa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LibreOffice/24.2.5.2$Windows_X86_64 LibreOffice_project/bffef4ea93e59bebbeaf7f431bb02b1a39ee8a59</Application>
  <AppVersion>15.0000</AppVersion>
  <Pages>1</Pages>
  <Words>278</Words>
  <Characters>1491</Characters>
  <CharactersWithSpaces>1888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2025-06-02T12:24:36Z</dcterms:created>
  <dc:creator/>
  <dc:description/>
  <dc:language>fr-FR</dc:language>
  <cp:lastModifiedBy/>
  <cp:revision>1</cp:revision>
  <dc:subject/>
  <dc:title>Template-Vide-Gouvernement-2</dc:title>
</cp:coreProperties>
</file>