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F319E" w14:textId="36AC85BA" w:rsidR="00B049BF" w:rsidRDefault="00EB0ABA" w:rsidP="000F4C2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Cadre de décomposition du prix global et forfaitaire </w:t>
      </w:r>
    </w:p>
    <w:p w14:paraId="27AF3AEA" w14:textId="77777777" w:rsidR="00B049BF" w:rsidRPr="00D50875" w:rsidRDefault="00B049BF" w:rsidP="00B049BF"/>
    <w:p w14:paraId="0873E58D" w14:textId="77777777" w:rsidR="00B049BF" w:rsidRPr="00D50875" w:rsidRDefault="00B049BF" w:rsidP="00B049BF"/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842"/>
        <w:gridCol w:w="2814"/>
      </w:tblGrid>
      <w:tr w:rsidR="00EE319A" w:rsidRPr="00D50875" w14:paraId="4E58C2F5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F639" w14:textId="77777777" w:rsidR="00EE319A" w:rsidRPr="00D50875" w:rsidRDefault="00EE319A" w:rsidP="007C2999">
            <w:pPr>
              <w:tabs>
                <w:tab w:val="left" w:pos="0"/>
                <w:tab w:val="left" w:pos="284"/>
              </w:tabs>
              <w:spacing w:before="120" w:after="120" w:line="240" w:lineRule="auto"/>
              <w:outlineLvl w:val="5"/>
              <w:rPr>
                <w:rFonts w:ascii="Arial" w:eastAsia="Times New Roman" w:hAnsi="Arial" w:cs="Arial"/>
                <w:b/>
                <w:bCs/>
                <w:color w:val="800000"/>
                <w:lang w:eastAsia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2E11" w14:textId="4457D488" w:rsidR="00EE319A" w:rsidRDefault="00EE319A" w:rsidP="00D0109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Nbre de jours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E069" w14:textId="06472092" w:rsidR="00EE319A" w:rsidRPr="00D50875" w:rsidRDefault="00EE319A" w:rsidP="00D0109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Coût HT des prestations en €</w:t>
            </w:r>
          </w:p>
        </w:tc>
      </w:tr>
      <w:tr w:rsidR="00EE319A" w:rsidRPr="00D50875" w14:paraId="689A9FCE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ABD1" w14:textId="04A3B4EF" w:rsidR="00EE319A" w:rsidRDefault="00EE319A" w:rsidP="0064650B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Diagnostic et production de plans d’actions par équipe projet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A9EC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347" w14:textId="682948BF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78280B25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FB4B" w14:textId="780ECD2A" w:rsidR="00EE319A" w:rsidRPr="0064650B" w:rsidRDefault="00EE319A" w:rsidP="0064650B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Suivi et appui à la mise en œuvre des plans d’actions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F0BA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4662" w14:textId="1CFB70BE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596883E5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2C8F" w14:textId="4468D442" w:rsidR="00EE319A" w:rsidRPr="000F4C26" w:rsidRDefault="00EE319A" w:rsidP="007C2999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lang w:eastAsia="fr-FR"/>
              </w:rPr>
            </w:pPr>
            <w:r w:rsidRPr="000A70DA">
              <w:rPr>
                <w:rFonts w:ascii="Arial" w:eastAsia="Times New Roman" w:hAnsi="Arial" w:cs="Arial"/>
                <w:lang w:eastAsia="fr-FR"/>
              </w:rPr>
              <w:t>Accompagnement en ingénierie financière</w:t>
            </w:r>
            <w:r>
              <w:rPr>
                <w:rFonts w:ascii="Arial" w:eastAsia="Times New Roman" w:hAnsi="Arial" w:cs="Arial"/>
                <w:lang w:eastAsia="fr-FR"/>
              </w:rPr>
              <w:t xml:space="preserve"> par équipe projet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DBDA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5C38" w14:textId="0BC00942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273F9AEF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E696" w14:textId="2404959B" w:rsidR="00EE319A" w:rsidRPr="000A70DA" w:rsidRDefault="00EE319A" w:rsidP="007C2999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Evaluation, bilan et valorisation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F8D4" w14:textId="77777777" w:rsidR="00EE319A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B29A" w14:textId="041220DA" w:rsidR="00EE319A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61CB199A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404" w14:textId="78CA34CA" w:rsidR="00EE319A" w:rsidRPr="00985D68" w:rsidRDefault="00EE319A" w:rsidP="007C2999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Montant</w:t>
            </w:r>
            <w:r w:rsidRPr="00985D6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total </w:t>
            </w:r>
            <w:r w:rsidRPr="00985D6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HT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3A73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B4EF" w14:textId="2990A83F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46C0C867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C2AB" w14:textId="33E45CEF" w:rsidR="00EE319A" w:rsidRPr="00985D68" w:rsidRDefault="00EE319A" w:rsidP="00985D68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TVA 20 %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CE57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E953" w14:textId="04362526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EE319A" w:rsidRPr="00D50875" w14:paraId="337CFE4A" w14:textId="77777777" w:rsidTr="00EE319A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FA8C" w14:textId="77777777" w:rsidR="00EE319A" w:rsidRPr="00985D68" w:rsidRDefault="00EE319A" w:rsidP="00F862C9">
            <w:pPr>
              <w:shd w:val="pct5" w:color="FFFF00" w:fill="auto"/>
              <w:tabs>
                <w:tab w:val="left" w:pos="0"/>
                <w:tab w:val="left" w:pos="284"/>
              </w:tabs>
              <w:spacing w:before="120" w:after="120" w:line="240" w:lineRule="auto"/>
              <w:outlineLvl w:val="4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lang w:eastAsia="fr-FR"/>
              </w:rPr>
              <w:t>Coût</w:t>
            </w:r>
            <w:r w:rsidRPr="00985D6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total TTC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1AFE" w14:textId="77777777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B29D" w14:textId="0D67A78A" w:rsidR="00EE319A" w:rsidRPr="00D50875" w:rsidRDefault="00EE319A" w:rsidP="000F4C2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5D341AC6" w14:textId="77777777" w:rsidR="00B049BF" w:rsidRDefault="00B049BF" w:rsidP="00B049BF"/>
    <w:p w14:paraId="32F3F91E" w14:textId="2C2E8ACD" w:rsidR="008F2A1E" w:rsidRPr="00614CB7" w:rsidRDefault="00614CB7" w:rsidP="00614CB7">
      <w:pPr>
        <w:jc w:val="center"/>
        <w:rPr>
          <w:b/>
          <w:bCs/>
          <w:color w:val="FF0000"/>
        </w:rPr>
      </w:pPr>
      <w:r w:rsidRPr="00614CB7">
        <w:rPr>
          <w:b/>
          <w:bCs/>
          <w:color w:val="FF0000"/>
        </w:rPr>
        <w:t xml:space="preserve">Les frais de déplacements sont </w:t>
      </w:r>
      <w:r w:rsidR="00843CE9">
        <w:rPr>
          <w:b/>
          <w:bCs/>
          <w:color w:val="FF0000"/>
        </w:rPr>
        <w:t>inclus</w:t>
      </w:r>
    </w:p>
    <w:sectPr w:rsidR="008F2A1E" w:rsidRPr="00614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9BF"/>
    <w:rsid w:val="000A70DA"/>
    <w:rsid w:val="000D3ECC"/>
    <w:rsid w:val="000F4C26"/>
    <w:rsid w:val="0013236B"/>
    <w:rsid w:val="002027EF"/>
    <w:rsid w:val="00250E13"/>
    <w:rsid w:val="002842B5"/>
    <w:rsid w:val="002A5C35"/>
    <w:rsid w:val="00413AF0"/>
    <w:rsid w:val="00450257"/>
    <w:rsid w:val="00464498"/>
    <w:rsid w:val="00471077"/>
    <w:rsid w:val="004A6FE7"/>
    <w:rsid w:val="005623C9"/>
    <w:rsid w:val="005C11E5"/>
    <w:rsid w:val="00614CB7"/>
    <w:rsid w:val="0064650B"/>
    <w:rsid w:val="00685806"/>
    <w:rsid w:val="006A223D"/>
    <w:rsid w:val="00720D5F"/>
    <w:rsid w:val="007A5589"/>
    <w:rsid w:val="007D2082"/>
    <w:rsid w:val="008032C8"/>
    <w:rsid w:val="00843CE9"/>
    <w:rsid w:val="008E5FA3"/>
    <w:rsid w:val="008F2A1E"/>
    <w:rsid w:val="00985D68"/>
    <w:rsid w:val="009968E6"/>
    <w:rsid w:val="009C317A"/>
    <w:rsid w:val="009D0948"/>
    <w:rsid w:val="00A23F4A"/>
    <w:rsid w:val="00A3341A"/>
    <w:rsid w:val="00AD2D12"/>
    <w:rsid w:val="00AF643C"/>
    <w:rsid w:val="00B049BF"/>
    <w:rsid w:val="00B30227"/>
    <w:rsid w:val="00B314C8"/>
    <w:rsid w:val="00B66783"/>
    <w:rsid w:val="00C22AF3"/>
    <w:rsid w:val="00C91570"/>
    <w:rsid w:val="00D01099"/>
    <w:rsid w:val="00D33086"/>
    <w:rsid w:val="00D836D9"/>
    <w:rsid w:val="00E73DCD"/>
    <w:rsid w:val="00EB0ABA"/>
    <w:rsid w:val="00EB7657"/>
    <w:rsid w:val="00EE319A"/>
    <w:rsid w:val="00F22826"/>
    <w:rsid w:val="00F862C9"/>
    <w:rsid w:val="00F91175"/>
    <w:rsid w:val="00FA3B3F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9E1A"/>
  <w15:chartTrackingRefBased/>
  <w15:docId w15:val="{B4935E52-BA61-442D-946E-2F4DC40A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9B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46449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6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49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228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282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28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8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8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C8270-D25A-43A4-83DA-532EC7DD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BOURLET Stéphanie</dc:creator>
  <cp:keywords/>
  <dc:description/>
  <cp:lastModifiedBy>BOURLET Stéphanie</cp:lastModifiedBy>
  <cp:revision>22</cp:revision>
  <dcterms:created xsi:type="dcterms:W3CDTF">2022-08-19T12:10:00Z</dcterms:created>
  <dcterms:modified xsi:type="dcterms:W3CDTF">2025-06-17T15:19:00Z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2025-05-20T17:04:10Z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889c7a42-72f7-4ccc-960c-804ed0c61445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