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3483D" w14:textId="77777777" w:rsidR="00BB223B" w:rsidRDefault="00BB223B" w:rsidP="006544C4">
      <w:pPr>
        <w:pStyle w:val="Titre2"/>
      </w:pPr>
      <w:bookmarkStart w:id="0" w:name="_Toc270759452"/>
    </w:p>
    <w:p w14:paraId="4D6DF5B8" w14:textId="77777777" w:rsidR="00F84BAD" w:rsidRDefault="00F84BAD" w:rsidP="00F84BAD"/>
    <w:p w14:paraId="0E787FD2" w14:textId="77777777" w:rsidR="00F84BAD" w:rsidRDefault="00F84BAD" w:rsidP="00F84BAD"/>
    <w:p w14:paraId="3FCC44F3" w14:textId="77777777" w:rsidR="00F84BAD" w:rsidRDefault="00F84BAD" w:rsidP="00F84BAD"/>
    <w:p w14:paraId="1A7DF7D2" w14:textId="77777777" w:rsidR="00F84BAD" w:rsidRDefault="00F84BAD" w:rsidP="00F84BAD"/>
    <w:p w14:paraId="6D98E916" w14:textId="77777777" w:rsidR="00F84BAD" w:rsidRDefault="00F84BAD" w:rsidP="00F84BAD"/>
    <w:p w14:paraId="1E32DADE" w14:textId="77777777" w:rsidR="00F84BAD" w:rsidRDefault="00F84BAD" w:rsidP="00F84BAD"/>
    <w:p w14:paraId="20034374" w14:textId="77777777" w:rsidR="00F84BAD" w:rsidRDefault="00F84BAD" w:rsidP="00F84BAD"/>
    <w:p w14:paraId="70A8ED94" w14:textId="77777777" w:rsidR="00037661" w:rsidRDefault="00037661" w:rsidP="0098098C">
      <w:pPr>
        <w:pStyle w:val="Titre1"/>
      </w:pPr>
    </w:p>
    <w:p w14:paraId="1BAF35F6" w14:textId="77777777" w:rsidR="00037661" w:rsidRPr="001E3DEC" w:rsidRDefault="00037661" w:rsidP="00037661">
      <w:pPr>
        <w:jc w:val="center"/>
        <w:rPr>
          <w:b/>
          <w:bCs/>
          <w:sz w:val="32"/>
          <w:szCs w:val="32"/>
        </w:rPr>
      </w:pPr>
      <w:r w:rsidRPr="001E3DEC">
        <w:rPr>
          <w:b/>
          <w:bCs/>
          <w:sz w:val="32"/>
          <w:szCs w:val="32"/>
        </w:rPr>
        <w:t>CAISSE D’ALLOCATIONS FAMILIALES</w:t>
      </w:r>
      <w:r>
        <w:rPr>
          <w:b/>
          <w:bCs/>
          <w:sz w:val="32"/>
          <w:szCs w:val="32"/>
        </w:rPr>
        <w:t xml:space="preserve"> </w:t>
      </w:r>
      <w:r w:rsidRPr="001E3DEC">
        <w:rPr>
          <w:b/>
          <w:bCs/>
          <w:sz w:val="32"/>
          <w:szCs w:val="32"/>
        </w:rPr>
        <w:t>DE PARIS</w:t>
      </w:r>
    </w:p>
    <w:p w14:paraId="2BB5E720" w14:textId="77777777" w:rsidR="00037661" w:rsidRPr="001E3DEC" w:rsidRDefault="00037661" w:rsidP="00037661">
      <w:pPr>
        <w:tabs>
          <w:tab w:val="center" w:pos="4536"/>
        </w:tabs>
        <w:rPr>
          <w:b/>
        </w:rPr>
      </w:pPr>
    </w:p>
    <w:p w14:paraId="7C707869" w14:textId="77777777" w:rsidR="00037661" w:rsidRPr="007C5E75" w:rsidRDefault="00037661" w:rsidP="00037661">
      <w:pPr>
        <w:tabs>
          <w:tab w:val="center" w:pos="4536"/>
        </w:tabs>
        <w:jc w:val="center"/>
        <w:rPr>
          <w:bCs/>
          <w:sz w:val="32"/>
          <w:szCs w:val="32"/>
        </w:rPr>
      </w:pPr>
      <w:r w:rsidRPr="007C5E75">
        <w:rPr>
          <w:bCs/>
          <w:sz w:val="32"/>
          <w:szCs w:val="32"/>
        </w:rPr>
        <w:t>50 rue du Docteur Finlay</w:t>
      </w:r>
    </w:p>
    <w:p w14:paraId="01C8406C" w14:textId="77777777" w:rsidR="00037661" w:rsidRPr="007C5E75" w:rsidRDefault="00037661" w:rsidP="00037661">
      <w:pPr>
        <w:jc w:val="center"/>
        <w:rPr>
          <w:sz w:val="32"/>
          <w:szCs w:val="32"/>
        </w:rPr>
      </w:pPr>
      <w:r w:rsidRPr="007C5E75">
        <w:rPr>
          <w:sz w:val="32"/>
          <w:szCs w:val="32"/>
        </w:rPr>
        <w:t>75750 PARIS Cedex 15</w:t>
      </w:r>
    </w:p>
    <w:p w14:paraId="383F7396" w14:textId="77777777" w:rsidR="00F84BAD" w:rsidRDefault="00F84BAD" w:rsidP="00F84BAD"/>
    <w:p w14:paraId="75420F0A" w14:textId="77777777" w:rsidR="00F84BAD" w:rsidRDefault="00F84BAD" w:rsidP="00F84BAD"/>
    <w:p w14:paraId="0247F2C4" w14:textId="77777777" w:rsidR="00F84BAD" w:rsidRDefault="00F84BAD" w:rsidP="00F84BAD"/>
    <w:p w14:paraId="1D38EDB2" w14:textId="77777777" w:rsidR="00F84BAD" w:rsidRPr="00F84BAD" w:rsidRDefault="00F84BAD" w:rsidP="00F84BAD"/>
    <w:p w14:paraId="187C4BD3" w14:textId="77777777" w:rsidR="00BB223B" w:rsidRPr="00D11537" w:rsidRDefault="00BB223B" w:rsidP="00037661">
      <w:pPr>
        <w:tabs>
          <w:tab w:val="left" w:pos="1134"/>
        </w:tabs>
        <w:ind w:left="1843" w:firstLine="14"/>
        <w:jc w:val="center"/>
        <w:rPr>
          <w:b/>
          <w:smallCaps/>
          <w:spacing w:val="40"/>
          <w:sz w:val="22"/>
        </w:rPr>
      </w:pPr>
    </w:p>
    <w:p w14:paraId="73759818" w14:textId="77777777" w:rsidR="00BB223B" w:rsidRPr="00D11537" w:rsidRDefault="00BB223B" w:rsidP="00037661">
      <w:pPr>
        <w:tabs>
          <w:tab w:val="left" w:pos="1134"/>
        </w:tabs>
        <w:ind w:left="1843" w:firstLine="14"/>
        <w:jc w:val="center"/>
        <w:rPr>
          <w:b/>
          <w:smallCaps/>
          <w:spacing w:val="40"/>
          <w:sz w:val="22"/>
        </w:rPr>
      </w:pPr>
    </w:p>
    <w:p w14:paraId="0158C4A3" w14:textId="65E30667" w:rsidR="00BB223B" w:rsidRPr="00D11537" w:rsidRDefault="00BB223B" w:rsidP="00037661">
      <w:pPr>
        <w:tabs>
          <w:tab w:val="left" w:pos="1134"/>
        </w:tabs>
        <w:ind w:left="1843" w:firstLine="14"/>
        <w:jc w:val="center"/>
        <w:rPr>
          <w:b/>
          <w:smallCaps/>
          <w:spacing w:val="40"/>
          <w:sz w:val="22"/>
          <w:u w:val="single"/>
        </w:rPr>
      </w:pPr>
      <w:r w:rsidRPr="00D11537">
        <w:rPr>
          <w:b/>
          <w:smallCaps/>
          <w:spacing w:val="40"/>
          <w:sz w:val="22"/>
          <w:u w:val="single"/>
        </w:rPr>
        <w:t>OBJET D</w:t>
      </w:r>
      <w:r w:rsidR="00CA3D4B">
        <w:rPr>
          <w:b/>
          <w:smallCaps/>
          <w:spacing w:val="40"/>
          <w:sz w:val="22"/>
          <w:u w:val="single"/>
        </w:rPr>
        <w:t>E L’</w:t>
      </w:r>
      <w:r w:rsidR="00F84BAD">
        <w:rPr>
          <w:b/>
          <w:smallCaps/>
          <w:spacing w:val="40"/>
          <w:sz w:val="22"/>
          <w:u w:val="single"/>
        </w:rPr>
        <w:t>ACCORD-CADRE</w:t>
      </w:r>
    </w:p>
    <w:p w14:paraId="457C54B1" w14:textId="6E0A2F22" w:rsidR="00BB223B" w:rsidRPr="00D11537" w:rsidRDefault="00037661" w:rsidP="00037661">
      <w:pPr>
        <w:tabs>
          <w:tab w:val="left" w:pos="1134"/>
        </w:tabs>
        <w:ind w:left="1843" w:firstLine="14"/>
        <w:jc w:val="center"/>
        <w:rPr>
          <w:b/>
          <w:smallCaps/>
          <w:spacing w:val="40"/>
          <w:sz w:val="22"/>
          <w:u w:val="single"/>
        </w:rPr>
      </w:pPr>
      <w:r>
        <w:rPr>
          <w:rFonts w:ascii="Optima" w:hAnsi="Optima"/>
          <w:smallCaps/>
          <w:noProof/>
          <w:spacing w:val="30"/>
          <w:sz w:val="22"/>
        </w:rPr>
        <w:drawing>
          <wp:anchor distT="0" distB="0" distL="114300" distR="114300" simplePos="0" relativeHeight="251659776" behindDoc="0" locked="0" layoutInCell="0" allowOverlap="1" wp14:anchorId="1AAE308A" wp14:editId="38CF54A6">
            <wp:simplePos x="0" y="0"/>
            <wp:positionH relativeFrom="column">
              <wp:posOffset>-294640</wp:posOffset>
            </wp:positionH>
            <wp:positionV relativeFrom="paragraph">
              <wp:posOffset>123190</wp:posOffset>
            </wp:positionV>
            <wp:extent cx="994410" cy="1496060"/>
            <wp:effectExtent l="0" t="0" r="0" b="8890"/>
            <wp:wrapNone/>
            <wp:docPr id="87" name="Imag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4410" cy="1496060"/>
                    </a:xfrm>
                    <a:prstGeom prst="rect">
                      <a:avLst/>
                    </a:prstGeom>
                    <a:noFill/>
                  </pic:spPr>
                </pic:pic>
              </a:graphicData>
            </a:graphic>
            <wp14:sizeRelH relativeFrom="page">
              <wp14:pctWidth>0</wp14:pctWidth>
            </wp14:sizeRelH>
            <wp14:sizeRelV relativeFrom="page">
              <wp14:pctHeight>0</wp14:pctHeight>
            </wp14:sizeRelV>
          </wp:anchor>
        </w:drawing>
      </w:r>
    </w:p>
    <w:p w14:paraId="4DC9DBF9" w14:textId="6B3DE2A1" w:rsidR="00BB223B" w:rsidRDefault="00BB223B" w:rsidP="00037661">
      <w:pPr>
        <w:tabs>
          <w:tab w:val="left" w:pos="1134"/>
        </w:tabs>
        <w:ind w:left="1843" w:firstLine="14"/>
        <w:jc w:val="center"/>
        <w:rPr>
          <w:rFonts w:ascii="Optima" w:hAnsi="Optima"/>
          <w:b/>
          <w:smallCaps/>
          <w:spacing w:val="40"/>
          <w:sz w:val="22"/>
        </w:rPr>
      </w:pPr>
    </w:p>
    <w:p w14:paraId="5408C44F" w14:textId="6089D783" w:rsidR="00BB223B" w:rsidRDefault="00BB223B" w:rsidP="00037661">
      <w:pPr>
        <w:tabs>
          <w:tab w:val="left" w:pos="1134"/>
        </w:tabs>
        <w:ind w:left="1843" w:firstLine="14"/>
        <w:jc w:val="center"/>
        <w:rPr>
          <w:rFonts w:ascii="Optima" w:hAnsi="Optima"/>
          <w:b/>
          <w:smallCaps/>
          <w:spacing w:val="40"/>
          <w:sz w:val="22"/>
        </w:rPr>
      </w:pPr>
    </w:p>
    <w:p w14:paraId="6F5FF745" w14:textId="7A1913D3" w:rsidR="00BB223B" w:rsidRDefault="00BB223B" w:rsidP="00037661">
      <w:pPr>
        <w:keepNext/>
        <w:pBdr>
          <w:top w:val="double" w:sz="12" w:space="1" w:color="auto"/>
          <w:left w:val="double" w:sz="12" w:space="4" w:color="auto"/>
          <w:bottom w:val="double" w:sz="12" w:space="1" w:color="auto"/>
          <w:right w:val="double" w:sz="12" w:space="4" w:color="auto"/>
        </w:pBdr>
        <w:shd w:val="pct12" w:color="auto" w:fill="auto"/>
        <w:tabs>
          <w:tab w:val="left" w:pos="1134"/>
        </w:tabs>
        <w:ind w:left="1843" w:firstLine="14"/>
        <w:jc w:val="center"/>
        <w:outlineLvl w:val="4"/>
        <w:rPr>
          <w:rFonts w:ascii="Optima" w:hAnsi="Optima"/>
          <w:b/>
          <w:smallCaps/>
          <w:spacing w:val="40"/>
          <w:sz w:val="22"/>
        </w:rPr>
      </w:pPr>
      <w:r w:rsidRPr="002E5FAA">
        <w:rPr>
          <w:rFonts w:ascii="Garamond (W1)" w:hAnsi="Garamond (W1)"/>
          <w:b/>
          <w:caps/>
          <w:sz w:val="38"/>
        </w:rPr>
        <w:t xml:space="preserve"> </w:t>
      </w:r>
      <w:r w:rsidR="001941E1" w:rsidRPr="00D85DF3">
        <w:rPr>
          <w:b/>
          <w:sz w:val="40"/>
        </w:rPr>
        <w:t xml:space="preserve">FOURNITURE DE </w:t>
      </w:r>
      <w:r w:rsidR="00D73A66">
        <w:rPr>
          <w:b/>
          <w:sz w:val="40"/>
        </w:rPr>
        <w:t>QUINCAILLERIE, OUTILLAGE ET EQUIPEMENTS DE CHANTIER</w:t>
      </w:r>
    </w:p>
    <w:p w14:paraId="4F9DF379" w14:textId="77777777" w:rsidR="00BB223B" w:rsidRDefault="00BB223B" w:rsidP="006544C4">
      <w:pPr>
        <w:pStyle w:val="Titre2"/>
      </w:pPr>
    </w:p>
    <w:p w14:paraId="799247E3" w14:textId="77777777" w:rsidR="00BB223B" w:rsidRDefault="00BB223B" w:rsidP="006544C4">
      <w:pPr>
        <w:pStyle w:val="Titre2"/>
      </w:pPr>
    </w:p>
    <w:p w14:paraId="7BDCD4FC" w14:textId="77777777" w:rsidR="00BB223B" w:rsidRDefault="00BB223B" w:rsidP="006544C4">
      <w:pPr>
        <w:pStyle w:val="Titre2"/>
      </w:pPr>
    </w:p>
    <w:p w14:paraId="61E3BBC2" w14:textId="77777777" w:rsidR="00BB223B" w:rsidRDefault="00BB223B" w:rsidP="006544C4">
      <w:pPr>
        <w:pStyle w:val="Titre2"/>
      </w:pPr>
    </w:p>
    <w:p w14:paraId="78A6F730" w14:textId="77777777" w:rsidR="00BB223B" w:rsidRDefault="00BB223B" w:rsidP="006544C4">
      <w:pPr>
        <w:pStyle w:val="Titre2"/>
      </w:pPr>
    </w:p>
    <w:p w14:paraId="3865D3FD" w14:textId="77777777" w:rsidR="00BB223B" w:rsidRDefault="00BB223B" w:rsidP="006544C4">
      <w:pPr>
        <w:pStyle w:val="Titre2"/>
      </w:pPr>
    </w:p>
    <w:p w14:paraId="0BFC02A0" w14:textId="48BD417E" w:rsidR="00037661" w:rsidRPr="001E3DEC" w:rsidRDefault="00037661" w:rsidP="00037661">
      <w:pPr>
        <w:tabs>
          <w:tab w:val="center" w:pos="4536"/>
        </w:tabs>
        <w:ind w:left="1843"/>
        <w:jc w:val="center"/>
        <w:rPr>
          <w:b/>
        </w:rPr>
      </w:pPr>
      <w:r>
        <w:rPr>
          <w:b/>
        </w:rPr>
        <w:t>ACCORD-CADRE DE FOURNITURES</w:t>
      </w:r>
    </w:p>
    <w:p w14:paraId="5DFD67F9" w14:textId="77777777" w:rsidR="00037661" w:rsidRPr="001E3DEC" w:rsidRDefault="00037661" w:rsidP="00037661">
      <w:pPr>
        <w:tabs>
          <w:tab w:val="center" w:pos="4536"/>
        </w:tabs>
        <w:ind w:left="1843" w:firstLine="14"/>
        <w:rPr>
          <w:b/>
        </w:rPr>
      </w:pPr>
    </w:p>
    <w:p w14:paraId="5D8AAFF8" w14:textId="77777777" w:rsidR="00037661" w:rsidRPr="001E3DEC" w:rsidRDefault="00037661" w:rsidP="00037661">
      <w:pPr>
        <w:tabs>
          <w:tab w:val="center" w:pos="4536"/>
        </w:tabs>
        <w:ind w:left="1843" w:firstLine="14"/>
        <w:rPr>
          <w:b/>
        </w:rPr>
      </w:pPr>
    </w:p>
    <w:p w14:paraId="2C8DA83E" w14:textId="77777777" w:rsidR="00037661" w:rsidRPr="001E3DEC" w:rsidRDefault="00037661" w:rsidP="00037661">
      <w:pPr>
        <w:tabs>
          <w:tab w:val="center" w:pos="4536"/>
        </w:tabs>
        <w:ind w:left="1843" w:firstLine="14"/>
        <w:rPr>
          <w:b/>
        </w:rPr>
      </w:pPr>
    </w:p>
    <w:p w14:paraId="517C229F" w14:textId="77777777" w:rsidR="00037661" w:rsidRDefault="00037661" w:rsidP="00037661">
      <w:pPr>
        <w:ind w:left="1843" w:right="-172" w:firstLine="14"/>
        <w:jc w:val="center"/>
        <w:rPr>
          <w:b/>
          <w:smallCaps/>
          <w:sz w:val="28"/>
          <w:szCs w:val="28"/>
        </w:rPr>
      </w:pPr>
      <w:r w:rsidRPr="001E3DEC">
        <w:rPr>
          <w:b/>
          <w:smallCaps/>
          <w:sz w:val="28"/>
          <w:szCs w:val="28"/>
        </w:rPr>
        <w:t>Cahier Des Clauses Administratives Particulières</w:t>
      </w:r>
    </w:p>
    <w:p w14:paraId="22490E46" w14:textId="77777777" w:rsidR="00037661" w:rsidRPr="001E3DEC" w:rsidRDefault="00037661" w:rsidP="00037661">
      <w:pPr>
        <w:ind w:left="1843" w:right="-172" w:firstLine="14"/>
        <w:jc w:val="center"/>
        <w:rPr>
          <w:b/>
          <w:sz w:val="28"/>
          <w:szCs w:val="28"/>
        </w:rPr>
      </w:pPr>
    </w:p>
    <w:p w14:paraId="67B5451B" w14:textId="23FEBD61" w:rsidR="00037661" w:rsidRPr="001E3DEC" w:rsidRDefault="00037661" w:rsidP="00037661">
      <w:pPr>
        <w:ind w:left="1843" w:right="-172" w:firstLine="14"/>
        <w:jc w:val="center"/>
        <w:rPr>
          <w:b/>
          <w:sz w:val="24"/>
          <w:szCs w:val="24"/>
        </w:rPr>
      </w:pPr>
      <w:r w:rsidRPr="001E3DEC">
        <w:rPr>
          <w:b/>
          <w:sz w:val="24"/>
          <w:szCs w:val="24"/>
        </w:rPr>
        <w:t xml:space="preserve">(C.C.A.P. MA </w:t>
      </w:r>
      <w:r>
        <w:rPr>
          <w:b/>
          <w:sz w:val="24"/>
          <w:szCs w:val="24"/>
        </w:rPr>
        <w:t>0</w:t>
      </w:r>
      <w:r w:rsidR="00D73A66">
        <w:rPr>
          <w:b/>
          <w:sz w:val="24"/>
          <w:szCs w:val="24"/>
        </w:rPr>
        <w:t>2</w:t>
      </w:r>
      <w:r>
        <w:rPr>
          <w:b/>
          <w:sz w:val="24"/>
          <w:szCs w:val="24"/>
        </w:rPr>
        <w:t>-2025</w:t>
      </w:r>
      <w:r w:rsidRPr="001E3DEC">
        <w:rPr>
          <w:b/>
          <w:sz w:val="24"/>
          <w:szCs w:val="24"/>
        </w:rPr>
        <w:t>)</w:t>
      </w:r>
    </w:p>
    <w:p w14:paraId="35826BF3" w14:textId="77777777" w:rsidR="00BB223B" w:rsidRDefault="00BB223B" w:rsidP="006544C4">
      <w:pPr>
        <w:pStyle w:val="Titre2"/>
      </w:pPr>
    </w:p>
    <w:p w14:paraId="6774175A" w14:textId="77777777" w:rsidR="00BB223B" w:rsidRDefault="00BB223B" w:rsidP="006544C4">
      <w:pPr>
        <w:pStyle w:val="Titre2"/>
      </w:pPr>
    </w:p>
    <w:p w14:paraId="6BB0BBDF" w14:textId="77777777" w:rsidR="00BB223B" w:rsidRDefault="00BB223B" w:rsidP="006544C4">
      <w:pPr>
        <w:pStyle w:val="Titre2"/>
      </w:pPr>
    </w:p>
    <w:p w14:paraId="76245497" w14:textId="77777777" w:rsidR="00BB223B" w:rsidRDefault="00BB223B" w:rsidP="006544C4">
      <w:pPr>
        <w:pStyle w:val="Titre2"/>
      </w:pPr>
    </w:p>
    <w:p w14:paraId="6ACE2B59" w14:textId="77777777" w:rsidR="00BB223B" w:rsidRDefault="00BB223B" w:rsidP="006544C4">
      <w:pPr>
        <w:pStyle w:val="Titre2"/>
      </w:pPr>
    </w:p>
    <w:p w14:paraId="0261F756" w14:textId="77777777" w:rsidR="00BB223B" w:rsidRDefault="00BB223B" w:rsidP="006544C4">
      <w:pPr>
        <w:pStyle w:val="Titre2"/>
      </w:pPr>
    </w:p>
    <w:p w14:paraId="035A576B" w14:textId="77777777" w:rsidR="00BB223B" w:rsidRDefault="00BB223B" w:rsidP="006544C4">
      <w:pPr>
        <w:pStyle w:val="Titre2"/>
      </w:pPr>
    </w:p>
    <w:p w14:paraId="3BD847B1" w14:textId="77777777" w:rsidR="00BB223B" w:rsidRDefault="00BB223B" w:rsidP="006544C4">
      <w:pPr>
        <w:pStyle w:val="Titre2"/>
      </w:pPr>
    </w:p>
    <w:p w14:paraId="73431506" w14:textId="77777777" w:rsidR="00BB223B" w:rsidRDefault="00BB223B" w:rsidP="006544C4">
      <w:pPr>
        <w:pStyle w:val="Titre2"/>
      </w:pPr>
    </w:p>
    <w:p w14:paraId="1F543C06" w14:textId="3A0D8CE1" w:rsidR="002533F9" w:rsidRDefault="002533F9">
      <w:pPr>
        <w:widowControl/>
      </w:pPr>
      <w:r>
        <w:br w:type="page"/>
      </w:r>
    </w:p>
    <w:p w14:paraId="34E25740" w14:textId="77777777" w:rsidR="00F362CA" w:rsidRDefault="00F362CA" w:rsidP="00F362CA"/>
    <w:p w14:paraId="5BA6780F" w14:textId="77777777" w:rsidR="004C383C" w:rsidRPr="008B26BA" w:rsidRDefault="004C383C" w:rsidP="00F362CA">
      <w:pPr>
        <w:jc w:val="center"/>
        <w:rPr>
          <w:b/>
          <w:sz w:val="28"/>
          <w:szCs w:val="28"/>
        </w:rPr>
      </w:pPr>
    </w:p>
    <w:p w14:paraId="14E3DCE7" w14:textId="77777777" w:rsidR="00BB223B" w:rsidRPr="008B26BA" w:rsidRDefault="00BB223B" w:rsidP="00F362CA">
      <w:pPr>
        <w:jc w:val="center"/>
        <w:rPr>
          <w:b/>
          <w:sz w:val="28"/>
          <w:szCs w:val="28"/>
        </w:rPr>
      </w:pPr>
      <w:r w:rsidRPr="008B26BA">
        <w:rPr>
          <w:b/>
          <w:sz w:val="28"/>
          <w:szCs w:val="28"/>
        </w:rPr>
        <w:t>SOMMAIRE</w:t>
      </w:r>
    </w:p>
    <w:p w14:paraId="049E47AA" w14:textId="77777777" w:rsidR="00BB223B" w:rsidRDefault="00BB223B" w:rsidP="00BB223B"/>
    <w:p w14:paraId="4F91C698" w14:textId="77777777" w:rsidR="004F671B" w:rsidRDefault="004F671B" w:rsidP="00BB223B"/>
    <w:p w14:paraId="267C9368" w14:textId="77777777" w:rsidR="004F671B" w:rsidRPr="008B26BA" w:rsidRDefault="004F671B" w:rsidP="00BB223B"/>
    <w:p w14:paraId="0B29BF8F" w14:textId="77777777" w:rsidR="004C383C" w:rsidRPr="002B0300" w:rsidRDefault="004C383C" w:rsidP="00BB223B">
      <w:pPr>
        <w:rPr>
          <w:b/>
        </w:rPr>
      </w:pPr>
    </w:p>
    <w:p w14:paraId="6C857F3F" w14:textId="716694C0" w:rsidR="00373A04" w:rsidRDefault="00037661">
      <w:pPr>
        <w:pStyle w:val="TM1"/>
        <w:tabs>
          <w:tab w:val="right" w:leader="dot" w:pos="9629"/>
        </w:tabs>
        <w:rPr>
          <w:rFonts w:asciiTheme="minorHAnsi" w:eastAsiaTheme="minorEastAsia" w:hAnsiTheme="minorHAnsi" w:cstheme="minorBidi"/>
          <w:b w:val="0"/>
          <w:noProof/>
          <w:kern w:val="2"/>
          <w14:ligatures w14:val="standardContextual"/>
        </w:rPr>
      </w:pPr>
      <w:r>
        <w:rPr>
          <w:b w:val="0"/>
        </w:rPr>
        <w:fldChar w:fldCharType="begin"/>
      </w:r>
      <w:r>
        <w:rPr>
          <w:b w:val="0"/>
        </w:rPr>
        <w:instrText xml:space="preserve"> TOC \o "1-1" </w:instrText>
      </w:r>
      <w:r>
        <w:rPr>
          <w:b w:val="0"/>
        </w:rPr>
        <w:fldChar w:fldCharType="separate"/>
      </w:r>
      <w:r w:rsidR="00373A04">
        <w:rPr>
          <w:noProof/>
        </w:rPr>
        <w:t>ARTICLE 1- OBJET DE L’ACCORD-CADRE ET DISPOSITIONS GENERALES</w:t>
      </w:r>
      <w:r w:rsidR="00373A04">
        <w:rPr>
          <w:noProof/>
        </w:rPr>
        <w:tab/>
      </w:r>
      <w:r w:rsidR="00373A04">
        <w:rPr>
          <w:noProof/>
        </w:rPr>
        <w:fldChar w:fldCharType="begin"/>
      </w:r>
      <w:r w:rsidR="00373A04">
        <w:rPr>
          <w:noProof/>
        </w:rPr>
        <w:instrText xml:space="preserve"> PAGEREF _Toc197963433 \h </w:instrText>
      </w:r>
      <w:r w:rsidR="00373A04">
        <w:rPr>
          <w:noProof/>
        </w:rPr>
      </w:r>
      <w:r w:rsidR="00373A04">
        <w:rPr>
          <w:noProof/>
        </w:rPr>
        <w:fldChar w:fldCharType="separate"/>
      </w:r>
      <w:r w:rsidR="009023AE">
        <w:rPr>
          <w:noProof/>
        </w:rPr>
        <w:t>3</w:t>
      </w:r>
      <w:r w:rsidR="00373A04">
        <w:rPr>
          <w:noProof/>
        </w:rPr>
        <w:fldChar w:fldCharType="end"/>
      </w:r>
    </w:p>
    <w:p w14:paraId="586F9583" w14:textId="5B46900F" w:rsidR="00373A04" w:rsidRDefault="00373A04">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2- PIECES CONSTITUTIVES DE L’ACCORD-CADRE</w:t>
      </w:r>
      <w:r>
        <w:rPr>
          <w:noProof/>
        </w:rPr>
        <w:tab/>
      </w:r>
      <w:r>
        <w:rPr>
          <w:noProof/>
        </w:rPr>
        <w:fldChar w:fldCharType="begin"/>
      </w:r>
      <w:r>
        <w:rPr>
          <w:noProof/>
        </w:rPr>
        <w:instrText xml:space="preserve"> PAGEREF _Toc197963434 \h </w:instrText>
      </w:r>
      <w:r>
        <w:rPr>
          <w:noProof/>
        </w:rPr>
      </w:r>
      <w:r>
        <w:rPr>
          <w:noProof/>
        </w:rPr>
        <w:fldChar w:fldCharType="separate"/>
      </w:r>
      <w:r w:rsidR="009023AE">
        <w:rPr>
          <w:noProof/>
        </w:rPr>
        <w:t>3</w:t>
      </w:r>
      <w:r>
        <w:rPr>
          <w:noProof/>
        </w:rPr>
        <w:fldChar w:fldCharType="end"/>
      </w:r>
    </w:p>
    <w:p w14:paraId="4BC7A5B8" w14:textId="642B7D93" w:rsidR="00373A04" w:rsidRDefault="00373A04">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3- DUREE ET DEBUT D’EXECUTION DE L’ACCORD-CADRE</w:t>
      </w:r>
      <w:r>
        <w:rPr>
          <w:noProof/>
        </w:rPr>
        <w:tab/>
      </w:r>
      <w:r>
        <w:rPr>
          <w:noProof/>
        </w:rPr>
        <w:fldChar w:fldCharType="begin"/>
      </w:r>
      <w:r>
        <w:rPr>
          <w:noProof/>
        </w:rPr>
        <w:instrText xml:space="preserve"> PAGEREF _Toc197963435 \h </w:instrText>
      </w:r>
      <w:r>
        <w:rPr>
          <w:noProof/>
        </w:rPr>
      </w:r>
      <w:r>
        <w:rPr>
          <w:noProof/>
        </w:rPr>
        <w:fldChar w:fldCharType="separate"/>
      </w:r>
      <w:r w:rsidR="009023AE">
        <w:rPr>
          <w:noProof/>
        </w:rPr>
        <w:t>4</w:t>
      </w:r>
      <w:r>
        <w:rPr>
          <w:noProof/>
        </w:rPr>
        <w:fldChar w:fldCharType="end"/>
      </w:r>
    </w:p>
    <w:p w14:paraId="452D6999" w14:textId="295C5546" w:rsidR="00373A04" w:rsidRDefault="00373A04">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4- UTILISATION DE LA LANGUE FRANCAISE</w:t>
      </w:r>
      <w:r>
        <w:rPr>
          <w:noProof/>
        </w:rPr>
        <w:tab/>
      </w:r>
      <w:r>
        <w:rPr>
          <w:noProof/>
        </w:rPr>
        <w:fldChar w:fldCharType="begin"/>
      </w:r>
      <w:r>
        <w:rPr>
          <w:noProof/>
        </w:rPr>
        <w:instrText xml:space="preserve"> PAGEREF _Toc197963436 \h </w:instrText>
      </w:r>
      <w:r>
        <w:rPr>
          <w:noProof/>
        </w:rPr>
      </w:r>
      <w:r>
        <w:rPr>
          <w:noProof/>
        </w:rPr>
        <w:fldChar w:fldCharType="separate"/>
      </w:r>
      <w:r w:rsidR="009023AE">
        <w:rPr>
          <w:noProof/>
        </w:rPr>
        <w:t>4</w:t>
      </w:r>
      <w:r>
        <w:rPr>
          <w:noProof/>
        </w:rPr>
        <w:fldChar w:fldCharType="end"/>
      </w:r>
    </w:p>
    <w:p w14:paraId="7A38DFAE" w14:textId="764E9CAB" w:rsidR="00373A04" w:rsidRDefault="00373A04">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5- DESCRIPTION DES FOURNITURES, OBJETS DE L’ACCORD-CADRE</w:t>
      </w:r>
      <w:r>
        <w:rPr>
          <w:noProof/>
        </w:rPr>
        <w:tab/>
      </w:r>
      <w:r>
        <w:rPr>
          <w:noProof/>
        </w:rPr>
        <w:fldChar w:fldCharType="begin"/>
      </w:r>
      <w:r>
        <w:rPr>
          <w:noProof/>
        </w:rPr>
        <w:instrText xml:space="preserve"> PAGEREF _Toc197963437 \h </w:instrText>
      </w:r>
      <w:r>
        <w:rPr>
          <w:noProof/>
        </w:rPr>
      </w:r>
      <w:r>
        <w:rPr>
          <w:noProof/>
        </w:rPr>
        <w:fldChar w:fldCharType="separate"/>
      </w:r>
      <w:r w:rsidR="009023AE">
        <w:rPr>
          <w:noProof/>
        </w:rPr>
        <w:t>4</w:t>
      </w:r>
      <w:r>
        <w:rPr>
          <w:noProof/>
        </w:rPr>
        <w:fldChar w:fldCharType="end"/>
      </w:r>
    </w:p>
    <w:p w14:paraId="72EA12E4" w14:textId="05DF913B" w:rsidR="00373A04" w:rsidRDefault="00373A04">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6- GARANTIE – STOCKAGE ENVENTUEL – TRANSPORT</w:t>
      </w:r>
      <w:r>
        <w:rPr>
          <w:noProof/>
        </w:rPr>
        <w:tab/>
      </w:r>
      <w:r>
        <w:rPr>
          <w:noProof/>
        </w:rPr>
        <w:fldChar w:fldCharType="begin"/>
      </w:r>
      <w:r>
        <w:rPr>
          <w:noProof/>
        </w:rPr>
        <w:instrText xml:space="preserve"> PAGEREF _Toc197963438 \h </w:instrText>
      </w:r>
      <w:r>
        <w:rPr>
          <w:noProof/>
        </w:rPr>
      </w:r>
      <w:r>
        <w:rPr>
          <w:noProof/>
        </w:rPr>
        <w:fldChar w:fldCharType="separate"/>
      </w:r>
      <w:r w:rsidR="009023AE">
        <w:rPr>
          <w:noProof/>
        </w:rPr>
        <w:t>5</w:t>
      </w:r>
      <w:r>
        <w:rPr>
          <w:noProof/>
        </w:rPr>
        <w:fldChar w:fldCharType="end"/>
      </w:r>
    </w:p>
    <w:p w14:paraId="18E39843" w14:textId="7C06AEFB" w:rsidR="00373A04" w:rsidRDefault="00373A04">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7- MODALITES D’EXECUTION</w:t>
      </w:r>
      <w:r>
        <w:rPr>
          <w:noProof/>
        </w:rPr>
        <w:tab/>
      </w:r>
      <w:r>
        <w:rPr>
          <w:noProof/>
        </w:rPr>
        <w:fldChar w:fldCharType="begin"/>
      </w:r>
      <w:r>
        <w:rPr>
          <w:noProof/>
        </w:rPr>
        <w:instrText xml:space="preserve"> PAGEREF _Toc197963439 \h </w:instrText>
      </w:r>
      <w:r>
        <w:rPr>
          <w:noProof/>
        </w:rPr>
      </w:r>
      <w:r>
        <w:rPr>
          <w:noProof/>
        </w:rPr>
        <w:fldChar w:fldCharType="separate"/>
      </w:r>
      <w:r w:rsidR="009023AE">
        <w:rPr>
          <w:noProof/>
        </w:rPr>
        <w:t>5</w:t>
      </w:r>
      <w:r>
        <w:rPr>
          <w:noProof/>
        </w:rPr>
        <w:fldChar w:fldCharType="end"/>
      </w:r>
    </w:p>
    <w:p w14:paraId="6E54F750" w14:textId="1F7BE5FE" w:rsidR="00373A04" w:rsidRDefault="00373A04">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8- DELAIS ET MODALITES DE LIVRAISON</w:t>
      </w:r>
      <w:r>
        <w:rPr>
          <w:noProof/>
        </w:rPr>
        <w:tab/>
      </w:r>
      <w:r>
        <w:rPr>
          <w:noProof/>
        </w:rPr>
        <w:fldChar w:fldCharType="begin"/>
      </w:r>
      <w:r>
        <w:rPr>
          <w:noProof/>
        </w:rPr>
        <w:instrText xml:space="preserve"> PAGEREF _Toc197963440 \h </w:instrText>
      </w:r>
      <w:r>
        <w:rPr>
          <w:noProof/>
        </w:rPr>
      </w:r>
      <w:r>
        <w:rPr>
          <w:noProof/>
        </w:rPr>
        <w:fldChar w:fldCharType="separate"/>
      </w:r>
      <w:r w:rsidR="009023AE">
        <w:rPr>
          <w:noProof/>
        </w:rPr>
        <w:t>6</w:t>
      </w:r>
      <w:r>
        <w:rPr>
          <w:noProof/>
        </w:rPr>
        <w:fldChar w:fldCharType="end"/>
      </w:r>
    </w:p>
    <w:p w14:paraId="4CA0A203" w14:textId="13CCB9EE" w:rsidR="00373A04" w:rsidRDefault="00373A04">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9- PROLONGATION DES DELAIS D’EXECUTION</w:t>
      </w:r>
      <w:r>
        <w:rPr>
          <w:noProof/>
        </w:rPr>
        <w:tab/>
      </w:r>
      <w:r>
        <w:rPr>
          <w:noProof/>
        </w:rPr>
        <w:fldChar w:fldCharType="begin"/>
      </w:r>
      <w:r>
        <w:rPr>
          <w:noProof/>
        </w:rPr>
        <w:instrText xml:space="preserve"> PAGEREF _Toc197963441 \h </w:instrText>
      </w:r>
      <w:r>
        <w:rPr>
          <w:noProof/>
        </w:rPr>
      </w:r>
      <w:r>
        <w:rPr>
          <w:noProof/>
        </w:rPr>
        <w:fldChar w:fldCharType="separate"/>
      </w:r>
      <w:r w:rsidR="009023AE">
        <w:rPr>
          <w:noProof/>
        </w:rPr>
        <w:t>7</w:t>
      </w:r>
      <w:r>
        <w:rPr>
          <w:noProof/>
        </w:rPr>
        <w:fldChar w:fldCharType="end"/>
      </w:r>
    </w:p>
    <w:p w14:paraId="497420EF" w14:textId="61DA07BC" w:rsidR="00373A04" w:rsidRDefault="00373A04">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10- VERIFICATIONS ET ADMISSIONS</w:t>
      </w:r>
      <w:r>
        <w:rPr>
          <w:noProof/>
        </w:rPr>
        <w:tab/>
      </w:r>
      <w:r>
        <w:rPr>
          <w:noProof/>
        </w:rPr>
        <w:fldChar w:fldCharType="begin"/>
      </w:r>
      <w:r>
        <w:rPr>
          <w:noProof/>
        </w:rPr>
        <w:instrText xml:space="preserve"> PAGEREF _Toc197963442 \h </w:instrText>
      </w:r>
      <w:r>
        <w:rPr>
          <w:noProof/>
        </w:rPr>
      </w:r>
      <w:r>
        <w:rPr>
          <w:noProof/>
        </w:rPr>
        <w:fldChar w:fldCharType="separate"/>
      </w:r>
      <w:r w:rsidR="009023AE">
        <w:rPr>
          <w:noProof/>
        </w:rPr>
        <w:t>8</w:t>
      </w:r>
      <w:r>
        <w:rPr>
          <w:noProof/>
        </w:rPr>
        <w:fldChar w:fldCharType="end"/>
      </w:r>
    </w:p>
    <w:p w14:paraId="0720547C" w14:textId="18878BBA" w:rsidR="00373A04" w:rsidRDefault="00373A04">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11- PRIX</w:t>
      </w:r>
      <w:r>
        <w:rPr>
          <w:noProof/>
        </w:rPr>
        <w:tab/>
      </w:r>
      <w:r>
        <w:rPr>
          <w:noProof/>
        </w:rPr>
        <w:fldChar w:fldCharType="begin"/>
      </w:r>
      <w:r>
        <w:rPr>
          <w:noProof/>
        </w:rPr>
        <w:instrText xml:space="preserve"> PAGEREF _Toc197963443 \h </w:instrText>
      </w:r>
      <w:r>
        <w:rPr>
          <w:noProof/>
        </w:rPr>
      </w:r>
      <w:r>
        <w:rPr>
          <w:noProof/>
        </w:rPr>
        <w:fldChar w:fldCharType="separate"/>
      </w:r>
      <w:r w:rsidR="009023AE">
        <w:rPr>
          <w:noProof/>
        </w:rPr>
        <w:t>8</w:t>
      </w:r>
      <w:r>
        <w:rPr>
          <w:noProof/>
        </w:rPr>
        <w:fldChar w:fldCharType="end"/>
      </w:r>
    </w:p>
    <w:p w14:paraId="7E55BC7C" w14:textId="0BE7B726" w:rsidR="00373A04" w:rsidRDefault="00373A04">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12- OPERATIONS PROMOTIONNELLES</w:t>
      </w:r>
      <w:r>
        <w:rPr>
          <w:noProof/>
        </w:rPr>
        <w:tab/>
      </w:r>
      <w:r>
        <w:rPr>
          <w:noProof/>
        </w:rPr>
        <w:fldChar w:fldCharType="begin"/>
      </w:r>
      <w:r>
        <w:rPr>
          <w:noProof/>
        </w:rPr>
        <w:instrText xml:space="preserve"> PAGEREF _Toc197963444 \h </w:instrText>
      </w:r>
      <w:r>
        <w:rPr>
          <w:noProof/>
        </w:rPr>
      </w:r>
      <w:r>
        <w:rPr>
          <w:noProof/>
        </w:rPr>
        <w:fldChar w:fldCharType="separate"/>
      </w:r>
      <w:r w:rsidR="009023AE">
        <w:rPr>
          <w:noProof/>
        </w:rPr>
        <w:t>10</w:t>
      </w:r>
      <w:r>
        <w:rPr>
          <w:noProof/>
        </w:rPr>
        <w:fldChar w:fldCharType="end"/>
      </w:r>
    </w:p>
    <w:p w14:paraId="3A2CDE07" w14:textId="2201627B" w:rsidR="00373A04" w:rsidRDefault="00373A04">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13- PENALITES</w:t>
      </w:r>
      <w:r>
        <w:rPr>
          <w:noProof/>
        </w:rPr>
        <w:tab/>
      </w:r>
      <w:r>
        <w:rPr>
          <w:noProof/>
        </w:rPr>
        <w:fldChar w:fldCharType="begin"/>
      </w:r>
      <w:r>
        <w:rPr>
          <w:noProof/>
        </w:rPr>
        <w:instrText xml:space="preserve"> PAGEREF _Toc197963445 \h </w:instrText>
      </w:r>
      <w:r>
        <w:rPr>
          <w:noProof/>
        </w:rPr>
      </w:r>
      <w:r>
        <w:rPr>
          <w:noProof/>
        </w:rPr>
        <w:fldChar w:fldCharType="separate"/>
      </w:r>
      <w:r w:rsidR="009023AE">
        <w:rPr>
          <w:noProof/>
        </w:rPr>
        <w:t>11</w:t>
      </w:r>
      <w:r>
        <w:rPr>
          <w:noProof/>
        </w:rPr>
        <w:fldChar w:fldCharType="end"/>
      </w:r>
    </w:p>
    <w:p w14:paraId="664E8B7B" w14:textId="703C44BF" w:rsidR="00373A04" w:rsidRDefault="00373A04">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14- MODALITES DE REGLEMENT</w:t>
      </w:r>
      <w:r>
        <w:rPr>
          <w:noProof/>
        </w:rPr>
        <w:tab/>
      </w:r>
      <w:r>
        <w:rPr>
          <w:noProof/>
        </w:rPr>
        <w:fldChar w:fldCharType="begin"/>
      </w:r>
      <w:r>
        <w:rPr>
          <w:noProof/>
        </w:rPr>
        <w:instrText xml:space="preserve"> PAGEREF _Toc197963446 \h </w:instrText>
      </w:r>
      <w:r>
        <w:rPr>
          <w:noProof/>
        </w:rPr>
      </w:r>
      <w:r>
        <w:rPr>
          <w:noProof/>
        </w:rPr>
        <w:fldChar w:fldCharType="separate"/>
      </w:r>
      <w:r w:rsidR="009023AE">
        <w:rPr>
          <w:noProof/>
        </w:rPr>
        <w:t>12</w:t>
      </w:r>
      <w:r>
        <w:rPr>
          <w:noProof/>
        </w:rPr>
        <w:fldChar w:fldCharType="end"/>
      </w:r>
    </w:p>
    <w:p w14:paraId="6E49DED3" w14:textId="7E50B165" w:rsidR="00373A04" w:rsidRDefault="00373A04">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15- RESPONSABILITE - ASSURANCES</w:t>
      </w:r>
      <w:r>
        <w:rPr>
          <w:noProof/>
        </w:rPr>
        <w:tab/>
      </w:r>
      <w:r>
        <w:rPr>
          <w:noProof/>
        </w:rPr>
        <w:fldChar w:fldCharType="begin"/>
      </w:r>
      <w:r>
        <w:rPr>
          <w:noProof/>
        </w:rPr>
        <w:instrText xml:space="preserve"> PAGEREF _Toc197963447 \h </w:instrText>
      </w:r>
      <w:r>
        <w:rPr>
          <w:noProof/>
        </w:rPr>
      </w:r>
      <w:r>
        <w:rPr>
          <w:noProof/>
        </w:rPr>
        <w:fldChar w:fldCharType="separate"/>
      </w:r>
      <w:r w:rsidR="009023AE">
        <w:rPr>
          <w:noProof/>
        </w:rPr>
        <w:t>14</w:t>
      </w:r>
      <w:r>
        <w:rPr>
          <w:noProof/>
        </w:rPr>
        <w:fldChar w:fldCharType="end"/>
      </w:r>
    </w:p>
    <w:p w14:paraId="22F62922" w14:textId="701C9A47" w:rsidR="00373A04" w:rsidRDefault="00373A04">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16- CHANGEMENT DANS LA SITUATION DU TITULAIRE</w:t>
      </w:r>
      <w:r>
        <w:rPr>
          <w:noProof/>
        </w:rPr>
        <w:tab/>
      </w:r>
      <w:r>
        <w:rPr>
          <w:noProof/>
        </w:rPr>
        <w:fldChar w:fldCharType="begin"/>
      </w:r>
      <w:r>
        <w:rPr>
          <w:noProof/>
        </w:rPr>
        <w:instrText xml:space="preserve"> PAGEREF _Toc197963448 \h </w:instrText>
      </w:r>
      <w:r>
        <w:rPr>
          <w:noProof/>
        </w:rPr>
      </w:r>
      <w:r>
        <w:rPr>
          <w:noProof/>
        </w:rPr>
        <w:fldChar w:fldCharType="separate"/>
      </w:r>
      <w:r w:rsidR="009023AE">
        <w:rPr>
          <w:noProof/>
        </w:rPr>
        <w:t>14</w:t>
      </w:r>
      <w:r>
        <w:rPr>
          <w:noProof/>
        </w:rPr>
        <w:fldChar w:fldCharType="end"/>
      </w:r>
    </w:p>
    <w:p w14:paraId="5894C728" w14:textId="7E8CB01B" w:rsidR="00373A04" w:rsidRDefault="00373A04">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17-  CESSION OU NANTISSEMENT DE CREANCES</w:t>
      </w:r>
      <w:r>
        <w:rPr>
          <w:noProof/>
        </w:rPr>
        <w:tab/>
      </w:r>
      <w:r>
        <w:rPr>
          <w:noProof/>
        </w:rPr>
        <w:fldChar w:fldCharType="begin"/>
      </w:r>
      <w:r>
        <w:rPr>
          <w:noProof/>
        </w:rPr>
        <w:instrText xml:space="preserve"> PAGEREF _Toc197963449 \h </w:instrText>
      </w:r>
      <w:r>
        <w:rPr>
          <w:noProof/>
        </w:rPr>
      </w:r>
      <w:r>
        <w:rPr>
          <w:noProof/>
        </w:rPr>
        <w:fldChar w:fldCharType="separate"/>
      </w:r>
      <w:r w:rsidR="009023AE">
        <w:rPr>
          <w:noProof/>
        </w:rPr>
        <w:t>15</w:t>
      </w:r>
      <w:r>
        <w:rPr>
          <w:noProof/>
        </w:rPr>
        <w:fldChar w:fldCharType="end"/>
      </w:r>
    </w:p>
    <w:p w14:paraId="5EA92026" w14:textId="01058115" w:rsidR="00373A04" w:rsidRDefault="00373A04">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18- REGULARITE DE LA SITUATION DU TITULAIRE ET SOUS-TRAITANCE</w:t>
      </w:r>
      <w:r>
        <w:rPr>
          <w:noProof/>
        </w:rPr>
        <w:tab/>
      </w:r>
      <w:r>
        <w:rPr>
          <w:noProof/>
        </w:rPr>
        <w:fldChar w:fldCharType="begin"/>
      </w:r>
      <w:r>
        <w:rPr>
          <w:noProof/>
        </w:rPr>
        <w:instrText xml:space="preserve"> PAGEREF _Toc197963450 \h </w:instrText>
      </w:r>
      <w:r>
        <w:rPr>
          <w:noProof/>
        </w:rPr>
      </w:r>
      <w:r>
        <w:rPr>
          <w:noProof/>
        </w:rPr>
        <w:fldChar w:fldCharType="separate"/>
      </w:r>
      <w:r w:rsidR="009023AE">
        <w:rPr>
          <w:noProof/>
        </w:rPr>
        <w:t>15</w:t>
      </w:r>
      <w:r>
        <w:rPr>
          <w:noProof/>
        </w:rPr>
        <w:fldChar w:fldCharType="end"/>
      </w:r>
    </w:p>
    <w:p w14:paraId="19432ABF" w14:textId="655609F7" w:rsidR="00373A04" w:rsidRDefault="00373A04">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19- REGLEMENT DES LITIGES</w:t>
      </w:r>
      <w:r>
        <w:rPr>
          <w:noProof/>
        </w:rPr>
        <w:tab/>
      </w:r>
      <w:r>
        <w:rPr>
          <w:noProof/>
        </w:rPr>
        <w:fldChar w:fldCharType="begin"/>
      </w:r>
      <w:r>
        <w:rPr>
          <w:noProof/>
        </w:rPr>
        <w:instrText xml:space="preserve"> PAGEREF _Toc197963451 \h </w:instrText>
      </w:r>
      <w:r>
        <w:rPr>
          <w:noProof/>
        </w:rPr>
      </w:r>
      <w:r>
        <w:rPr>
          <w:noProof/>
        </w:rPr>
        <w:fldChar w:fldCharType="separate"/>
      </w:r>
      <w:r w:rsidR="009023AE">
        <w:rPr>
          <w:noProof/>
        </w:rPr>
        <w:t>16</w:t>
      </w:r>
      <w:r>
        <w:rPr>
          <w:noProof/>
        </w:rPr>
        <w:fldChar w:fldCharType="end"/>
      </w:r>
    </w:p>
    <w:p w14:paraId="40CBAC2A" w14:textId="311497A2" w:rsidR="00373A04" w:rsidRDefault="00373A04">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20- RESILIATION</w:t>
      </w:r>
      <w:r>
        <w:rPr>
          <w:noProof/>
        </w:rPr>
        <w:tab/>
      </w:r>
      <w:r>
        <w:rPr>
          <w:noProof/>
        </w:rPr>
        <w:fldChar w:fldCharType="begin"/>
      </w:r>
      <w:r>
        <w:rPr>
          <w:noProof/>
        </w:rPr>
        <w:instrText xml:space="preserve"> PAGEREF _Toc197963452 \h </w:instrText>
      </w:r>
      <w:r>
        <w:rPr>
          <w:noProof/>
        </w:rPr>
      </w:r>
      <w:r>
        <w:rPr>
          <w:noProof/>
        </w:rPr>
        <w:fldChar w:fldCharType="separate"/>
      </w:r>
      <w:r w:rsidR="009023AE">
        <w:rPr>
          <w:noProof/>
        </w:rPr>
        <w:t>16</w:t>
      </w:r>
      <w:r>
        <w:rPr>
          <w:noProof/>
        </w:rPr>
        <w:fldChar w:fldCharType="end"/>
      </w:r>
    </w:p>
    <w:p w14:paraId="6098ABBC" w14:textId="5D0A0980" w:rsidR="00373A04" w:rsidRDefault="00373A04">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21- DEROGATION AU CCAG-FCS</w:t>
      </w:r>
      <w:r>
        <w:rPr>
          <w:noProof/>
        </w:rPr>
        <w:tab/>
      </w:r>
      <w:r>
        <w:rPr>
          <w:noProof/>
        </w:rPr>
        <w:fldChar w:fldCharType="begin"/>
      </w:r>
      <w:r>
        <w:rPr>
          <w:noProof/>
        </w:rPr>
        <w:instrText xml:space="preserve"> PAGEREF _Toc197963453 \h </w:instrText>
      </w:r>
      <w:r>
        <w:rPr>
          <w:noProof/>
        </w:rPr>
      </w:r>
      <w:r>
        <w:rPr>
          <w:noProof/>
        </w:rPr>
        <w:fldChar w:fldCharType="separate"/>
      </w:r>
      <w:r w:rsidR="009023AE">
        <w:rPr>
          <w:noProof/>
        </w:rPr>
        <w:t>17</w:t>
      </w:r>
      <w:r>
        <w:rPr>
          <w:noProof/>
        </w:rPr>
        <w:fldChar w:fldCharType="end"/>
      </w:r>
    </w:p>
    <w:p w14:paraId="0FD8F23C" w14:textId="5C013B63" w:rsidR="006E034E" w:rsidRPr="00086E5D" w:rsidRDefault="00037661" w:rsidP="00873BC5">
      <w:pPr>
        <w:spacing w:before="120" w:after="120"/>
      </w:pPr>
      <w:r>
        <w:rPr>
          <w:b/>
        </w:rPr>
        <w:fldChar w:fldCharType="end"/>
      </w:r>
    </w:p>
    <w:p w14:paraId="10D1AC5C" w14:textId="77777777" w:rsidR="006E034E" w:rsidRDefault="006E034E" w:rsidP="00BB223B"/>
    <w:p w14:paraId="6E081FE9" w14:textId="77777777" w:rsidR="00B42F95" w:rsidRDefault="00B42F95" w:rsidP="00BB223B"/>
    <w:p w14:paraId="48BD27DA" w14:textId="77777777" w:rsidR="00B42F95" w:rsidRDefault="00B42F95" w:rsidP="00BB223B"/>
    <w:p w14:paraId="4FADB574" w14:textId="52275E69" w:rsidR="00797BFF" w:rsidRDefault="00797BFF">
      <w:pPr>
        <w:widowControl/>
      </w:pPr>
      <w:r>
        <w:br w:type="page"/>
      </w:r>
    </w:p>
    <w:p w14:paraId="6B7876A9" w14:textId="2928F836" w:rsidR="00BB223B" w:rsidRDefault="00035A5A" w:rsidP="0098098C">
      <w:pPr>
        <w:pStyle w:val="Titre1"/>
      </w:pPr>
      <w:bookmarkStart w:id="1" w:name="_Toc280694865"/>
      <w:bookmarkStart w:id="2" w:name="_Toc197963433"/>
      <w:r w:rsidRPr="0047077B">
        <w:lastRenderedPageBreak/>
        <w:t xml:space="preserve">ARTICLE 1- </w:t>
      </w:r>
      <w:bookmarkEnd w:id="0"/>
      <w:bookmarkEnd w:id="1"/>
      <w:r w:rsidR="00E71127" w:rsidRPr="0047077B">
        <w:t>OBJET DE L</w:t>
      </w:r>
      <w:r w:rsidR="00037661">
        <w:t>’ACCORD-CADRE ET DISPOSITIONS GENERALES</w:t>
      </w:r>
      <w:bookmarkEnd w:id="2"/>
    </w:p>
    <w:p w14:paraId="1B84C2A0" w14:textId="77777777" w:rsidR="001F199B" w:rsidRDefault="001F199B" w:rsidP="001F199B"/>
    <w:p w14:paraId="46FF8095" w14:textId="4F75E44B" w:rsidR="001F199B" w:rsidRPr="001F199B" w:rsidRDefault="001F199B" w:rsidP="006544C4">
      <w:pPr>
        <w:pStyle w:val="Titre2"/>
      </w:pPr>
      <w:r>
        <w:t>1.1 Objet et allotissement</w:t>
      </w:r>
    </w:p>
    <w:p w14:paraId="076D204B" w14:textId="77777777" w:rsidR="00BB223B" w:rsidRPr="005B47FD" w:rsidRDefault="00BB223B" w:rsidP="00035A5A">
      <w:pPr>
        <w:widowControl/>
        <w:tabs>
          <w:tab w:val="left" w:pos="1600"/>
        </w:tabs>
        <w:ind w:left="-57" w:right="-290"/>
        <w:jc w:val="both"/>
        <w:rPr>
          <w:b/>
          <w:u w:val="single"/>
        </w:rPr>
      </w:pPr>
    </w:p>
    <w:p w14:paraId="3761FDB3" w14:textId="639BD9D2" w:rsidR="005343F7" w:rsidRDefault="005343F7" w:rsidP="00035A5A">
      <w:pPr>
        <w:pStyle w:val="Sansinterligne"/>
        <w:ind w:right="-290"/>
        <w:jc w:val="both"/>
        <w:rPr>
          <w:rFonts w:ascii="Arial" w:hAnsi="Arial" w:cs="Arial"/>
          <w:sz w:val="20"/>
        </w:rPr>
      </w:pPr>
      <w:bookmarkStart w:id="3" w:name="_Toc270759453"/>
      <w:bookmarkStart w:id="4" w:name="_Toc280694866"/>
      <w:r w:rsidRPr="005B47FD">
        <w:rPr>
          <w:rFonts w:ascii="Arial" w:hAnsi="Arial" w:cs="Arial"/>
          <w:sz w:val="20"/>
        </w:rPr>
        <w:t xml:space="preserve">La présente procédure a pour objet </w:t>
      </w:r>
      <w:r w:rsidR="001941E1" w:rsidRPr="005B47FD">
        <w:rPr>
          <w:rFonts w:ascii="Arial" w:hAnsi="Arial" w:cs="Arial"/>
          <w:sz w:val="20"/>
        </w:rPr>
        <w:t xml:space="preserve">la fourniture </w:t>
      </w:r>
      <w:r w:rsidR="008C604D">
        <w:rPr>
          <w:rFonts w:ascii="Arial" w:hAnsi="Arial" w:cs="Arial"/>
          <w:sz w:val="20"/>
        </w:rPr>
        <w:t xml:space="preserve">de quincaillerie, d’outillage et d’équipements de chantier </w:t>
      </w:r>
      <w:r w:rsidRPr="005B47FD">
        <w:rPr>
          <w:rFonts w:ascii="Arial" w:hAnsi="Arial" w:cs="Arial"/>
          <w:sz w:val="20"/>
        </w:rPr>
        <w:t>pour la Caf de Paris.</w:t>
      </w:r>
    </w:p>
    <w:p w14:paraId="254424DE" w14:textId="77777777" w:rsidR="00037661" w:rsidRDefault="00037661" w:rsidP="00035A5A">
      <w:pPr>
        <w:pStyle w:val="Sansinterligne"/>
        <w:ind w:right="-290"/>
        <w:jc w:val="both"/>
        <w:rPr>
          <w:rFonts w:ascii="Arial" w:hAnsi="Arial" w:cs="Arial"/>
          <w:sz w:val="20"/>
        </w:rPr>
      </w:pPr>
    </w:p>
    <w:p w14:paraId="0122E6A0" w14:textId="77777777" w:rsidR="00A45FFD" w:rsidRPr="001E3551" w:rsidRDefault="00A45FFD" w:rsidP="00A45FFD">
      <w:pPr>
        <w:pStyle w:val="Standard"/>
        <w:tabs>
          <w:tab w:val="clear" w:pos="708"/>
          <w:tab w:val="left" w:pos="142"/>
        </w:tabs>
        <w:spacing w:after="0" w:line="240" w:lineRule="auto"/>
        <w:ind w:right="-284"/>
        <w:jc w:val="both"/>
        <w:rPr>
          <w:rFonts w:ascii="Arial" w:hAnsi="Arial" w:cs="Arial"/>
          <w:bCs/>
          <w:sz w:val="20"/>
          <w:szCs w:val="20"/>
        </w:rPr>
      </w:pPr>
      <w:r w:rsidRPr="005B47FD">
        <w:rPr>
          <w:rFonts w:ascii="Arial" w:hAnsi="Arial" w:cs="Arial"/>
          <w:bCs/>
          <w:sz w:val="20"/>
          <w:szCs w:val="20"/>
        </w:rPr>
        <w:t>Le présent accord-cadre n’est pas alloti</w:t>
      </w:r>
      <w:r>
        <w:rPr>
          <w:rFonts w:ascii="Arial" w:hAnsi="Arial" w:cs="Arial"/>
          <w:bCs/>
          <w:sz w:val="20"/>
          <w:szCs w:val="20"/>
        </w:rPr>
        <w:t xml:space="preserve">. </w:t>
      </w:r>
      <w:r w:rsidRPr="001E3551">
        <w:rPr>
          <w:rFonts w:ascii="Arial" w:hAnsi="Arial" w:cs="Arial"/>
          <w:bCs/>
          <w:sz w:val="20"/>
          <w:szCs w:val="20"/>
        </w:rPr>
        <w:t xml:space="preserve">Les fournitures décrites à l’accord-cadre sont délivrées par des prestataires spécialisés en articles du bâtiment et vu le montant peu élevé de l’accord-cadre, l’allotissement est exclu afin de susciter l’intérêt des opérateurs économiques. </w:t>
      </w:r>
    </w:p>
    <w:p w14:paraId="4D792668" w14:textId="77777777" w:rsidR="001F199B" w:rsidRDefault="001F199B" w:rsidP="00037661">
      <w:pPr>
        <w:pStyle w:val="Standard"/>
        <w:tabs>
          <w:tab w:val="clear" w:pos="708"/>
          <w:tab w:val="left" w:pos="142"/>
        </w:tabs>
        <w:spacing w:after="0" w:line="240" w:lineRule="auto"/>
        <w:ind w:right="-284"/>
        <w:jc w:val="both"/>
        <w:rPr>
          <w:rFonts w:ascii="Arial" w:hAnsi="Arial" w:cs="Arial"/>
          <w:bCs/>
          <w:sz w:val="20"/>
          <w:szCs w:val="20"/>
        </w:rPr>
      </w:pPr>
    </w:p>
    <w:p w14:paraId="5B7AD084" w14:textId="4DEC0870" w:rsidR="001F199B" w:rsidRPr="005B47FD" w:rsidRDefault="001F199B" w:rsidP="006544C4">
      <w:pPr>
        <w:pStyle w:val="Titre2"/>
      </w:pPr>
      <w:r>
        <w:t>1.2 Parties contractantes</w:t>
      </w:r>
    </w:p>
    <w:p w14:paraId="119E33E5" w14:textId="77777777" w:rsidR="001F199B" w:rsidRPr="005B47FD" w:rsidRDefault="001F199B" w:rsidP="001F199B">
      <w:pPr>
        <w:tabs>
          <w:tab w:val="left" w:pos="284"/>
        </w:tabs>
        <w:ind w:right="-290"/>
        <w:jc w:val="both"/>
        <w:rPr>
          <w:b/>
          <w:u w:val="single"/>
        </w:rPr>
      </w:pPr>
    </w:p>
    <w:p w14:paraId="7D3986CB" w14:textId="77777777" w:rsidR="001F199B" w:rsidRPr="005B47FD" w:rsidRDefault="001F199B" w:rsidP="001F199B">
      <w:pPr>
        <w:tabs>
          <w:tab w:val="left" w:pos="284"/>
        </w:tabs>
        <w:spacing w:after="120"/>
        <w:ind w:right="-290"/>
        <w:jc w:val="both"/>
      </w:pPr>
      <w:r w:rsidRPr="005B47FD">
        <w:t>Les parties contractantes sont :</w:t>
      </w:r>
    </w:p>
    <w:p w14:paraId="22F51934" w14:textId="77777777" w:rsidR="001F199B" w:rsidRPr="005B47FD" w:rsidRDefault="001F199B" w:rsidP="001F199B">
      <w:pPr>
        <w:widowControl/>
        <w:numPr>
          <w:ilvl w:val="0"/>
          <w:numId w:val="3"/>
        </w:numPr>
        <w:tabs>
          <w:tab w:val="clear" w:pos="360"/>
          <w:tab w:val="left" w:pos="284"/>
          <w:tab w:val="num" w:pos="1636"/>
        </w:tabs>
        <w:ind w:left="0" w:right="-290" w:firstLine="0"/>
        <w:jc w:val="both"/>
      </w:pPr>
      <w:r w:rsidRPr="005B47FD">
        <w:t>d’une part, la Caisse d’Allocations Familiales de Paris, dénommée ci-après « le pouvoir adjudicateur », dont le siège social est situé 50 rue du Docteur Finlay, 75750 PARIS CEDEX 15, représentée par son Directeur Général Monsieur Tahar Belmounès ;</w:t>
      </w:r>
    </w:p>
    <w:p w14:paraId="2FD49252" w14:textId="77777777" w:rsidR="001F199B" w:rsidRPr="005B47FD" w:rsidRDefault="001F199B" w:rsidP="001F199B">
      <w:pPr>
        <w:widowControl/>
        <w:numPr>
          <w:ilvl w:val="0"/>
          <w:numId w:val="3"/>
        </w:numPr>
        <w:tabs>
          <w:tab w:val="clear" w:pos="360"/>
          <w:tab w:val="left" w:pos="284"/>
          <w:tab w:val="num" w:pos="1636"/>
        </w:tabs>
        <w:ind w:left="0" w:right="-290" w:firstLine="0"/>
        <w:jc w:val="both"/>
      </w:pPr>
      <w:r w:rsidRPr="005B47FD">
        <w:t>et, d’autre part, l’entreprise, titulaire de l’accord-cadre, désignée dans le présent document par l’expression « le titulaire ».</w:t>
      </w:r>
    </w:p>
    <w:p w14:paraId="08FE10A2" w14:textId="77777777" w:rsidR="001F199B" w:rsidRPr="005B47FD" w:rsidRDefault="001F199B" w:rsidP="001F199B">
      <w:pPr>
        <w:widowControl/>
        <w:tabs>
          <w:tab w:val="left" w:pos="284"/>
        </w:tabs>
        <w:ind w:right="-290"/>
        <w:jc w:val="both"/>
      </w:pPr>
    </w:p>
    <w:p w14:paraId="15D0DD36" w14:textId="77777777" w:rsidR="001F199B" w:rsidRPr="005B47FD" w:rsidRDefault="001F199B" w:rsidP="001F199B">
      <w:pPr>
        <w:tabs>
          <w:tab w:val="left" w:pos="284"/>
          <w:tab w:val="left" w:pos="6946"/>
        </w:tabs>
        <w:spacing w:after="120"/>
        <w:ind w:right="-290"/>
        <w:jc w:val="both"/>
      </w:pPr>
      <w:r w:rsidRPr="005B47FD">
        <w:t>Le règlement des sommes dues est assuré par Monsieur le Directeur Comptable et Financier de la Caf de Paris, à qui doit être signifiée toute opposition éventuelle. Son adresse est celle du siège de l’organisme.</w:t>
      </w:r>
    </w:p>
    <w:p w14:paraId="08C3299A" w14:textId="77777777" w:rsidR="001F199B" w:rsidRPr="005B47FD" w:rsidRDefault="001F199B" w:rsidP="001F199B">
      <w:pPr>
        <w:tabs>
          <w:tab w:val="left" w:pos="284"/>
          <w:tab w:val="left" w:pos="6946"/>
        </w:tabs>
        <w:ind w:right="-289"/>
        <w:jc w:val="both"/>
      </w:pPr>
      <w:r w:rsidRPr="005B47FD">
        <w:t>La personne habilitée à donner des renseignements est Monsieur le Directeur Général de la Caf de Paris.</w:t>
      </w:r>
    </w:p>
    <w:p w14:paraId="136EFD19" w14:textId="77777777" w:rsidR="00035A5A" w:rsidRPr="005B47FD" w:rsidRDefault="00035A5A" w:rsidP="00035A5A">
      <w:pPr>
        <w:pStyle w:val="Sansinterligne"/>
        <w:ind w:right="-290"/>
        <w:jc w:val="both"/>
        <w:rPr>
          <w:rFonts w:ascii="Arial" w:hAnsi="Arial" w:cs="Arial"/>
          <w:sz w:val="20"/>
        </w:rPr>
      </w:pPr>
    </w:p>
    <w:p w14:paraId="0C5D938C" w14:textId="7019D9AD" w:rsidR="00035A5A" w:rsidRPr="005B47FD" w:rsidRDefault="001F199B" w:rsidP="006544C4">
      <w:pPr>
        <w:pStyle w:val="Titre2"/>
      </w:pPr>
      <w:r>
        <w:t>1.3 Dispositions générales</w:t>
      </w:r>
    </w:p>
    <w:p w14:paraId="5DC97AFF" w14:textId="77777777" w:rsidR="00035A5A" w:rsidRPr="005B47FD" w:rsidRDefault="00035A5A" w:rsidP="00035A5A">
      <w:pPr>
        <w:pStyle w:val="Sansinterligne"/>
        <w:ind w:right="-290"/>
        <w:jc w:val="both"/>
        <w:rPr>
          <w:rFonts w:ascii="Arial" w:hAnsi="Arial" w:cs="Arial"/>
          <w:sz w:val="20"/>
        </w:rPr>
      </w:pPr>
    </w:p>
    <w:p w14:paraId="7110331B" w14:textId="77777777" w:rsidR="001F199B" w:rsidRPr="000A5ACB" w:rsidRDefault="001F199B" w:rsidP="001F199B">
      <w:pPr>
        <w:pStyle w:val="Corpsdetexte21"/>
        <w:ind w:right="-291"/>
        <w:rPr>
          <w:rFonts w:ascii="Arial" w:hAnsi="Arial" w:cs="Arial"/>
          <w:sz w:val="20"/>
        </w:rPr>
      </w:pPr>
      <w:r w:rsidRPr="000A5ACB">
        <w:rPr>
          <w:rFonts w:ascii="Arial" w:hAnsi="Arial" w:cs="Arial"/>
          <w:sz w:val="20"/>
        </w:rPr>
        <w:t>L’accord-cadre est passé en application de l’article L124-4 du code de la Sécurité sociale.</w:t>
      </w:r>
    </w:p>
    <w:p w14:paraId="58EC01DC" w14:textId="77777777" w:rsidR="001F199B" w:rsidRDefault="001F199B" w:rsidP="001F199B">
      <w:pPr>
        <w:pStyle w:val="Pieddepage"/>
        <w:tabs>
          <w:tab w:val="clear" w:pos="9072"/>
          <w:tab w:val="right" w:pos="9498"/>
        </w:tabs>
        <w:ind w:right="-291"/>
        <w:jc w:val="both"/>
      </w:pPr>
    </w:p>
    <w:p w14:paraId="01FBABC0" w14:textId="77777777" w:rsidR="001F199B" w:rsidRPr="000A5ACB" w:rsidRDefault="001F199B" w:rsidP="001F199B">
      <w:pPr>
        <w:pStyle w:val="Corpsdetexte21"/>
        <w:ind w:right="-291"/>
        <w:rPr>
          <w:rFonts w:ascii="Arial" w:hAnsi="Arial" w:cs="Arial"/>
          <w:sz w:val="20"/>
        </w:rPr>
      </w:pPr>
      <w:r w:rsidRPr="000A5ACB">
        <w:rPr>
          <w:rFonts w:ascii="Arial" w:hAnsi="Arial" w:cs="Arial"/>
          <w:sz w:val="20"/>
        </w:rPr>
        <w:t>La présente procédure est passée en application de l’arrêté du 19 juillet 2018 portant réglementation sur les marchés des organismes de Sécurité sociale et le Code de la commande publique issu de l’ordonnance nº2018-1074 du 26 novembre 2018 et du décret nº2018-1075 du 3 décembre 2018.</w:t>
      </w:r>
    </w:p>
    <w:p w14:paraId="2EF8874B" w14:textId="77777777" w:rsidR="001F199B" w:rsidRPr="000A5ACB" w:rsidRDefault="001F199B" w:rsidP="001F199B">
      <w:pPr>
        <w:pStyle w:val="Corpsdetexte21"/>
        <w:ind w:right="-291"/>
        <w:rPr>
          <w:rFonts w:ascii="Arial" w:hAnsi="Arial" w:cs="Arial"/>
          <w:sz w:val="20"/>
        </w:rPr>
      </w:pPr>
    </w:p>
    <w:p w14:paraId="0F6B17FA" w14:textId="5C846150" w:rsidR="001F199B" w:rsidRPr="000A5ACB" w:rsidRDefault="001F199B" w:rsidP="001F199B">
      <w:pPr>
        <w:pStyle w:val="Corpsdetexte21"/>
        <w:ind w:right="-291"/>
        <w:rPr>
          <w:rFonts w:ascii="Arial" w:hAnsi="Arial" w:cs="Arial"/>
          <w:sz w:val="20"/>
        </w:rPr>
      </w:pPr>
      <w:r w:rsidRPr="000A5ACB">
        <w:rPr>
          <w:rFonts w:ascii="Arial" w:hAnsi="Arial" w:cs="Arial"/>
          <w:sz w:val="20"/>
        </w:rPr>
        <w:t xml:space="preserve">L’accord-cadre est </w:t>
      </w:r>
      <w:r>
        <w:rPr>
          <w:rFonts w:ascii="Arial" w:hAnsi="Arial" w:cs="Arial"/>
          <w:sz w:val="20"/>
        </w:rPr>
        <w:t xml:space="preserve">un accord-cadre de </w:t>
      </w:r>
      <w:r w:rsidR="008C604D">
        <w:rPr>
          <w:rFonts w:ascii="Arial" w:hAnsi="Arial" w:cs="Arial"/>
          <w:sz w:val="20"/>
        </w:rPr>
        <w:t>fournitures</w:t>
      </w:r>
      <w:r>
        <w:rPr>
          <w:rFonts w:ascii="Arial" w:hAnsi="Arial" w:cs="Arial"/>
          <w:sz w:val="20"/>
        </w:rPr>
        <w:t xml:space="preserve"> </w:t>
      </w:r>
      <w:r w:rsidRPr="000A5ACB">
        <w:rPr>
          <w:rFonts w:ascii="Arial" w:hAnsi="Arial" w:cs="Arial"/>
          <w:sz w:val="20"/>
        </w:rPr>
        <w:t>passé en application des dispositions de l’article L.2123-1 du code de la commande publique selon une procédure adaptée.</w:t>
      </w:r>
    </w:p>
    <w:p w14:paraId="284C2568" w14:textId="77777777" w:rsidR="00037661" w:rsidRPr="005B47FD" w:rsidRDefault="00037661" w:rsidP="00037661">
      <w:pPr>
        <w:pStyle w:val="Pieddepage"/>
        <w:tabs>
          <w:tab w:val="clear" w:pos="9072"/>
          <w:tab w:val="right" w:pos="9498"/>
        </w:tabs>
        <w:ind w:right="-291"/>
        <w:jc w:val="both"/>
      </w:pPr>
    </w:p>
    <w:p w14:paraId="0C5D131C" w14:textId="4C72EAFE" w:rsidR="00035A5A" w:rsidRDefault="00037661" w:rsidP="00037661">
      <w:pPr>
        <w:pStyle w:val="Pieddepage"/>
        <w:tabs>
          <w:tab w:val="clear" w:pos="4536"/>
          <w:tab w:val="clear" w:pos="9072"/>
        </w:tabs>
        <w:ind w:right="-291"/>
        <w:jc w:val="both"/>
      </w:pPr>
      <w:bookmarkStart w:id="5" w:name="_Toc280694867"/>
      <w:bookmarkStart w:id="6" w:name="_Toc270759454"/>
      <w:bookmarkEnd w:id="3"/>
      <w:bookmarkEnd w:id="4"/>
      <w:r>
        <w:t>L’accord-cadre</w:t>
      </w:r>
      <w:r w:rsidRPr="001E3DEC">
        <w:t xml:space="preserve"> </w:t>
      </w:r>
      <w:r w:rsidRPr="001E3DEC">
        <w:rPr>
          <w:color w:val="000000"/>
        </w:rPr>
        <w:t>est conclu à bons de commande conformément à l’article R2162-2 du code de la commande publique, avec un seul opérateur économique.</w:t>
      </w:r>
      <w:r>
        <w:rPr>
          <w:color w:val="000000"/>
        </w:rPr>
        <w:t xml:space="preserve"> </w:t>
      </w:r>
      <w:r w:rsidR="00035A5A" w:rsidRPr="005B47FD">
        <w:t>Dans la mesure où l’accord-cadre fixe toutes les stipulations contractuelles, il sera exécuté au fur et à mesure de l’émission des bons de commande dans les conditions fixées aux articles R</w:t>
      </w:r>
      <w:r w:rsidR="001E1EE9">
        <w:t>.</w:t>
      </w:r>
      <w:r w:rsidR="00035A5A" w:rsidRPr="005B47FD">
        <w:t>2162-13 et R</w:t>
      </w:r>
      <w:r w:rsidR="001E1EE9">
        <w:t>.</w:t>
      </w:r>
      <w:r w:rsidR="00035A5A" w:rsidRPr="005B47FD">
        <w:t>2162-14 du code de la commande</w:t>
      </w:r>
      <w:r w:rsidR="001E1EE9">
        <w:t xml:space="preserve"> publique. Les bons de commande</w:t>
      </w:r>
      <w:r w:rsidR="00035A5A" w:rsidRPr="005B47FD">
        <w:t xml:space="preserve"> peuvent être émis jusqu’au dernier jour de validité de l’accord-cadre.</w:t>
      </w:r>
    </w:p>
    <w:p w14:paraId="0C72FE77" w14:textId="77777777" w:rsidR="00037661" w:rsidRDefault="00037661" w:rsidP="001F199B">
      <w:pPr>
        <w:pStyle w:val="Pieddepage"/>
        <w:tabs>
          <w:tab w:val="clear" w:pos="4536"/>
          <w:tab w:val="clear" w:pos="9072"/>
        </w:tabs>
        <w:ind w:right="-291"/>
        <w:jc w:val="both"/>
      </w:pPr>
    </w:p>
    <w:p w14:paraId="1EEC5467" w14:textId="24D6A234" w:rsidR="001F199B" w:rsidRDefault="001F199B" w:rsidP="001F199B">
      <w:pPr>
        <w:pStyle w:val="Pieddepage"/>
        <w:tabs>
          <w:tab w:val="clear" w:pos="4536"/>
          <w:tab w:val="clear" w:pos="9072"/>
        </w:tabs>
        <w:ind w:right="-291"/>
        <w:jc w:val="both"/>
      </w:pPr>
      <w:r>
        <w:t xml:space="preserve">Il est conclu sans seuil minimal et avec un seuil maximal de </w:t>
      </w:r>
      <w:r w:rsidR="003A3E84">
        <w:t>60</w:t>
      </w:r>
      <w:r>
        <w:t xml:space="preserve"> 000€ HT sur la durée totale de l’accord-cadre, périodes de reconductions comprises</w:t>
      </w:r>
      <w:r w:rsidR="006544C4">
        <w:t>, soit 48 mois.</w:t>
      </w:r>
    </w:p>
    <w:p w14:paraId="3703B4CE" w14:textId="77777777" w:rsidR="001F199B" w:rsidRDefault="001F199B" w:rsidP="001F199B">
      <w:pPr>
        <w:pStyle w:val="Pieddepage"/>
        <w:tabs>
          <w:tab w:val="clear" w:pos="4536"/>
          <w:tab w:val="clear" w:pos="9072"/>
        </w:tabs>
        <w:ind w:right="-291"/>
        <w:jc w:val="both"/>
      </w:pPr>
    </w:p>
    <w:p w14:paraId="54CB8510" w14:textId="77777777" w:rsidR="001F199B" w:rsidRPr="000A5ACB" w:rsidRDefault="001F199B" w:rsidP="001F199B">
      <w:pPr>
        <w:ind w:right="-291"/>
        <w:jc w:val="both"/>
        <w:rPr>
          <w:bCs/>
          <w:color w:val="000000"/>
        </w:rPr>
      </w:pPr>
      <w:r w:rsidRPr="000A5ACB">
        <w:rPr>
          <w:bCs/>
          <w:color w:val="000000"/>
        </w:rPr>
        <w:t>Vu l’objet de la procédure, l’accord-cadre est régi, sauf dérogations expresses, au Cahier des Clauses Administratives Générales applicables aux marchés publics de fournitures courantes et de services (CCAG/FCS issu de l’arrêté du 30 mars 2021).</w:t>
      </w:r>
    </w:p>
    <w:p w14:paraId="1A3CD505" w14:textId="77777777" w:rsidR="006544C4" w:rsidRPr="005B47FD" w:rsidRDefault="006544C4" w:rsidP="00E71127">
      <w:pPr>
        <w:tabs>
          <w:tab w:val="left" w:pos="284"/>
          <w:tab w:val="left" w:pos="6946"/>
        </w:tabs>
        <w:ind w:right="-289"/>
        <w:jc w:val="both"/>
      </w:pPr>
    </w:p>
    <w:p w14:paraId="6413E8FA" w14:textId="21798205" w:rsidR="00B71319" w:rsidRPr="005B47FD" w:rsidRDefault="00703CE8" w:rsidP="0098098C">
      <w:pPr>
        <w:pStyle w:val="Titre1"/>
      </w:pPr>
      <w:bookmarkStart w:id="7" w:name="_Toc197963434"/>
      <w:r w:rsidRPr="005B47FD">
        <w:t xml:space="preserve">ARTICLE </w:t>
      </w:r>
      <w:r w:rsidR="001F199B">
        <w:t>2</w:t>
      </w:r>
      <w:r w:rsidRPr="005B47FD">
        <w:t>-</w:t>
      </w:r>
      <w:r w:rsidR="00B71319" w:rsidRPr="005B47FD">
        <w:t xml:space="preserve"> PIECES CONSTITUTIVES DE L’</w:t>
      </w:r>
      <w:r w:rsidR="00F84BAD" w:rsidRPr="005B47FD">
        <w:t>ACCORD-CADRE</w:t>
      </w:r>
      <w:bookmarkEnd w:id="7"/>
    </w:p>
    <w:p w14:paraId="6ADDAEC3" w14:textId="77777777" w:rsidR="00B71319" w:rsidRPr="005B47FD" w:rsidRDefault="00B71319" w:rsidP="00035A5A">
      <w:pPr>
        <w:tabs>
          <w:tab w:val="left" w:pos="284"/>
        </w:tabs>
        <w:ind w:right="-290"/>
        <w:jc w:val="both"/>
      </w:pPr>
    </w:p>
    <w:p w14:paraId="44546779" w14:textId="77777777" w:rsidR="001F199B" w:rsidRPr="001E3551" w:rsidRDefault="001F199B" w:rsidP="001F199B">
      <w:pPr>
        <w:pStyle w:val="Standard"/>
        <w:tabs>
          <w:tab w:val="clear" w:pos="708"/>
          <w:tab w:val="left" w:pos="142"/>
        </w:tabs>
        <w:spacing w:after="0" w:line="240" w:lineRule="auto"/>
        <w:jc w:val="both"/>
        <w:rPr>
          <w:rFonts w:ascii="Arial" w:hAnsi="Arial" w:cs="Arial"/>
          <w:bCs/>
          <w:sz w:val="20"/>
          <w:szCs w:val="20"/>
        </w:rPr>
      </w:pPr>
      <w:r>
        <w:rPr>
          <w:rFonts w:ascii="Arial" w:hAnsi="Arial" w:cs="Arial"/>
          <w:bCs/>
          <w:sz w:val="20"/>
          <w:szCs w:val="20"/>
        </w:rPr>
        <w:t>Par dérogation de l’article 4.1 du CCAF-FCS, l</w:t>
      </w:r>
      <w:r w:rsidRPr="001E3551">
        <w:rPr>
          <w:rFonts w:ascii="Arial" w:hAnsi="Arial" w:cs="Arial"/>
          <w:bCs/>
          <w:sz w:val="20"/>
          <w:szCs w:val="20"/>
        </w:rPr>
        <w:t>es pièces constitutives de l’accord-cadre sont les suivantes classées par ordre d'importance décroissant :</w:t>
      </w:r>
    </w:p>
    <w:p w14:paraId="75126871" w14:textId="6FE75013" w:rsidR="001F199B" w:rsidRPr="00C555F9" w:rsidRDefault="001F199B" w:rsidP="0098098C">
      <w:pPr>
        <w:pStyle w:val="Paragraphedeliste"/>
        <w:numPr>
          <w:ilvl w:val="0"/>
          <w:numId w:val="38"/>
        </w:numPr>
        <w:ind w:left="284" w:right="-284" w:hanging="284"/>
        <w:jc w:val="both"/>
        <w:rPr>
          <w:rFonts w:ascii="Arial" w:eastAsia="Arial Unicode MS" w:hAnsi="Arial" w:cs="Arial"/>
          <w:lang w:eastAsia="zh-CN" w:bidi="hi-IN"/>
        </w:rPr>
      </w:pPr>
      <w:r w:rsidRPr="00C555F9">
        <w:rPr>
          <w:rFonts w:ascii="Arial" w:eastAsia="Arial Unicode MS" w:hAnsi="Arial" w:cs="Arial"/>
          <w:lang w:eastAsia="zh-CN" w:bidi="hi-IN"/>
        </w:rPr>
        <w:t>le cadre de réponse (A.E – MA 0</w:t>
      </w:r>
      <w:r w:rsidR="005556B3">
        <w:rPr>
          <w:rFonts w:ascii="Arial" w:eastAsia="Arial Unicode MS" w:hAnsi="Arial" w:cs="Arial"/>
          <w:lang w:eastAsia="zh-CN" w:bidi="hi-IN"/>
        </w:rPr>
        <w:t>2</w:t>
      </w:r>
      <w:r w:rsidRPr="00C555F9">
        <w:rPr>
          <w:rFonts w:ascii="Arial" w:eastAsia="Arial Unicode MS" w:hAnsi="Arial" w:cs="Arial"/>
          <w:lang w:eastAsia="zh-CN" w:bidi="hi-IN"/>
        </w:rPr>
        <w:t>-2025) et s</w:t>
      </w:r>
      <w:r w:rsidR="005556B3">
        <w:rPr>
          <w:rFonts w:ascii="Arial" w:eastAsia="Arial Unicode MS" w:hAnsi="Arial" w:cs="Arial"/>
          <w:lang w:eastAsia="zh-CN" w:bidi="hi-IN"/>
        </w:rPr>
        <w:t>es deux</w:t>
      </w:r>
      <w:r w:rsidRPr="00C555F9">
        <w:rPr>
          <w:rFonts w:ascii="Arial" w:eastAsia="Arial Unicode MS" w:hAnsi="Arial" w:cs="Arial"/>
          <w:lang w:eastAsia="zh-CN" w:bidi="hi-IN"/>
        </w:rPr>
        <w:t xml:space="preserve"> annexe</w:t>
      </w:r>
      <w:r w:rsidR="005556B3">
        <w:rPr>
          <w:rFonts w:ascii="Arial" w:eastAsia="Arial Unicode MS" w:hAnsi="Arial" w:cs="Arial"/>
          <w:lang w:eastAsia="zh-CN" w:bidi="hi-IN"/>
        </w:rPr>
        <w:t>s</w:t>
      </w:r>
      <w:r w:rsidRPr="00C555F9">
        <w:rPr>
          <w:rFonts w:ascii="Arial" w:eastAsia="Arial Unicode MS" w:hAnsi="Arial" w:cs="Arial"/>
          <w:lang w:eastAsia="zh-CN" w:bidi="hi-IN"/>
        </w:rPr>
        <w:t xml:space="preserve"> </w:t>
      </w:r>
      <w:r w:rsidR="005556B3">
        <w:rPr>
          <w:rFonts w:ascii="Arial" w:eastAsia="Arial Unicode MS" w:hAnsi="Arial" w:cs="Arial"/>
          <w:lang w:eastAsia="zh-CN" w:bidi="hi-IN"/>
        </w:rPr>
        <w:t xml:space="preserve">(annexe </w:t>
      </w:r>
      <w:r w:rsidRPr="00C555F9">
        <w:rPr>
          <w:rFonts w:ascii="Arial" w:eastAsia="Arial Unicode MS" w:hAnsi="Arial" w:cs="Arial"/>
          <w:lang w:eastAsia="zh-CN" w:bidi="hi-IN"/>
        </w:rPr>
        <w:t xml:space="preserve">1 relative au bordereau de prix unitaires dénommée catalogue restreint </w:t>
      </w:r>
      <w:r w:rsidR="005556B3">
        <w:rPr>
          <w:rFonts w:ascii="Arial" w:eastAsia="Arial Unicode MS" w:hAnsi="Arial" w:cs="Arial"/>
          <w:lang w:eastAsia="zh-CN" w:bidi="hi-IN"/>
        </w:rPr>
        <w:t xml:space="preserve">et annexe 2 </w:t>
      </w:r>
      <w:r w:rsidR="00962EA1" w:rsidRPr="00D65E2D">
        <w:rPr>
          <w:rFonts w:ascii="Arial" w:eastAsia="Arial Unicode MS" w:hAnsi="Arial" w:cs="Arial"/>
          <w:lang w:eastAsia="zh-CN" w:bidi="hi-IN"/>
        </w:rPr>
        <w:t xml:space="preserve">portant sur le </w:t>
      </w:r>
      <w:r w:rsidR="00962EA1" w:rsidRPr="00D65E2D">
        <w:rPr>
          <w:rFonts w:ascii="Arial" w:hAnsi="Arial" w:cs="Arial"/>
        </w:rPr>
        <w:t>dossier réponse</w:t>
      </w:r>
      <w:r w:rsidR="00962EA1" w:rsidRPr="00D65E2D">
        <w:rPr>
          <w:rFonts w:ascii="Arial" w:eastAsia="Arial Unicode MS" w:hAnsi="Arial" w:cs="Arial"/>
          <w:lang w:eastAsia="zh-CN" w:bidi="hi-IN"/>
        </w:rPr>
        <w:t xml:space="preserve">) </w:t>
      </w:r>
      <w:r w:rsidR="00962EA1" w:rsidRPr="00D65E2D">
        <w:rPr>
          <w:rFonts w:ascii="Arial" w:hAnsi="Arial" w:cs="Arial"/>
          <w:bCs/>
        </w:rPr>
        <w:t>qui après attribution et signature devient l’acte d’engagement ;</w:t>
      </w:r>
    </w:p>
    <w:p w14:paraId="6403ACD0" w14:textId="374BF0C0" w:rsidR="005D45CF" w:rsidRDefault="001F199B" w:rsidP="005D45CF">
      <w:pPr>
        <w:pStyle w:val="Paragraphedeliste"/>
        <w:numPr>
          <w:ilvl w:val="0"/>
          <w:numId w:val="38"/>
        </w:numPr>
        <w:ind w:left="284" w:right="-284" w:hanging="284"/>
        <w:jc w:val="both"/>
        <w:rPr>
          <w:rFonts w:ascii="Arial" w:eastAsia="Arial Unicode MS" w:hAnsi="Arial" w:cs="Arial"/>
          <w:lang w:eastAsia="zh-CN" w:bidi="hi-IN"/>
        </w:rPr>
      </w:pPr>
      <w:r w:rsidRPr="00C555F9">
        <w:rPr>
          <w:rFonts w:ascii="Arial" w:eastAsia="Arial Unicode MS" w:hAnsi="Arial" w:cs="Arial"/>
          <w:lang w:eastAsia="zh-CN" w:bidi="hi-IN"/>
        </w:rPr>
        <w:lastRenderedPageBreak/>
        <w:t xml:space="preserve">le </w:t>
      </w:r>
      <w:r w:rsidR="006544C4">
        <w:rPr>
          <w:rFonts w:ascii="Arial" w:eastAsia="Arial Unicode MS" w:hAnsi="Arial" w:cs="Arial"/>
          <w:lang w:eastAsia="zh-CN" w:bidi="hi-IN"/>
        </w:rPr>
        <w:t xml:space="preserve">présent </w:t>
      </w:r>
      <w:r w:rsidRPr="00C555F9">
        <w:rPr>
          <w:rFonts w:ascii="Arial" w:eastAsia="Arial Unicode MS" w:hAnsi="Arial" w:cs="Arial"/>
          <w:lang w:eastAsia="zh-CN" w:bidi="hi-IN"/>
        </w:rPr>
        <w:t>Cahier des Clauses Administratives Particulières et ses deux annexes</w:t>
      </w:r>
      <w:r w:rsidR="005D45CF">
        <w:rPr>
          <w:rFonts w:ascii="Arial" w:eastAsia="Arial Unicode MS" w:hAnsi="Arial" w:cs="Arial"/>
          <w:lang w:eastAsia="zh-CN" w:bidi="hi-IN"/>
        </w:rPr>
        <w:t xml:space="preserve"> </w:t>
      </w:r>
      <w:r w:rsidR="005D45CF" w:rsidRPr="005D45CF">
        <w:rPr>
          <w:rFonts w:ascii="Arial" w:eastAsia="Arial Unicode MS" w:hAnsi="Arial" w:cs="Arial"/>
          <w:lang w:eastAsia="zh-CN" w:bidi="hi-IN"/>
        </w:rPr>
        <w:t>- la charte des achats responsables et le document relatif à la protection des données à caractère personnel (C.C.A.P – MA 02-2025)</w:t>
      </w:r>
      <w:r w:rsidR="005D45CF">
        <w:rPr>
          <w:rFonts w:ascii="Arial" w:eastAsia="Arial Unicode MS" w:hAnsi="Arial" w:cs="Arial"/>
          <w:lang w:eastAsia="zh-CN" w:bidi="hi-IN"/>
        </w:rPr>
        <w:t xml:space="preserve"> </w:t>
      </w:r>
      <w:r w:rsidRPr="00C555F9">
        <w:rPr>
          <w:rFonts w:ascii="Arial" w:eastAsia="Arial Unicode MS" w:hAnsi="Arial" w:cs="Arial"/>
          <w:lang w:eastAsia="zh-CN" w:bidi="hi-IN"/>
        </w:rPr>
        <w:t>;</w:t>
      </w:r>
    </w:p>
    <w:p w14:paraId="7F6CF8A3" w14:textId="43D98CEA" w:rsidR="001F199B" w:rsidRPr="005D45CF" w:rsidRDefault="001F199B" w:rsidP="005D45CF">
      <w:pPr>
        <w:pStyle w:val="Paragraphedeliste"/>
        <w:numPr>
          <w:ilvl w:val="0"/>
          <w:numId w:val="38"/>
        </w:numPr>
        <w:ind w:left="284" w:right="-284" w:hanging="284"/>
        <w:jc w:val="both"/>
        <w:rPr>
          <w:rFonts w:ascii="Arial" w:eastAsia="Arial Unicode MS" w:hAnsi="Arial" w:cs="Arial"/>
          <w:lang w:eastAsia="zh-CN" w:bidi="hi-IN"/>
        </w:rPr>
      </w:pPr>
      <w:r w:rsidRPr="005D45CF">
        <w:rPr>
          <w:rFonts w:ascii="Arial" w:eastAsia="Arial Unicode MS" w:hAnsi="Arial" w:cs="Arial"/>
          <w:lang w:eastAsia="zh-CN" w:bidi="hi-IN"/>
        </w:rPr>
        <w:t>le Cahier des Clauses Techniques Particulières (C.C.T.P – MA 0</w:t>
      </w:r>
      <w:r w:rsidR="005556B3" w:rsidRPr="005D45CF">
        <w:rPr>
          <w:rFonts w:ascii="Arial" w:eastAsia="Arial Unicode MS" w:hAnsi="Arial" w:cs="Arial"/>
          <w:lang w:eastAsia="zh-CN" w:bidi="hi-IN"/>
        </w:rPr>
        <w:t>2</w:t>
      </w:r>
      <w:r w:rsidRPr="005D45CF">
        <w:rPr>
          <w:rFonts w:ascii="Arial" w:eastAsia="Arial Unicode MS" w:hAnsi="Arial" w:cs="Arial"/>
          <w:lang w:eastAsia="zh-CN" w:bidi="hi-IN"/>
        </w:rPr>
        <w:t>-2025)</w:t>
      </w:r>
      <w:r w:rsidR="005D45CF">
        <w:rPr>
          <w:rFonts w:ascii="Arial" w:eastAsia="Arial Unicode MS" w:hAnsi="Arial" w:cs="Arial"/>
          <w:lang w:eastAsia="zh-CN" w:bidi="hi-IN"/>
        </w:rPr>
        <w:t xml:space="preserve"> </w:t>
      </w:r>
      <w:r w:rsidR="00962EA1" w:rsidRPr="005D45CF">
        <w:rPr>
          <w:rFonts w:ascii="Arial" w:eastAsia="Arial Unicode MS" w:hAnsi="Arial" w:cs="Arial"/>
          <w:lang w:eastAsia="zh-CN" w:bidi="hi-IN"/>
        </w:rPr>
        <w:t>;</w:t>
      </w:r>
    </w:p>
    <w:p w14:paraId="128B820C" w14:textId="77777777" w:rsidR="001F199B" w:rsidRPr="00C555F9" w:rsidRDefault="001F199B" w:rsidP="0098098C">
      <w:pPr>
        <w:pStyle w:val="Paragraphedeliste"/>
        <w:numPr>
          <w:ilvl w:val="0"/>
          <w:numId w:val="38"/>
        </w:numPr>
        <w:ind w:left="284" w:right="-284" w:hanging="284"/>
        <w:jc w:val="both"/>
        <w:rPr>
          <w:rFonts w:ascii="Arial" w:eastAsia="Arial Unicode MS" w:hAnsi="Arial" w:cs="Arial"/>
          <w:lang w:eastAsia="zh-CN" w:bidi="hi-IN"/>
        </w:rPr>
      </w:pPr>
      <w:r w:rsidRPr="00C555F9">
        <w:rPr>
          <w:rFonts w:ascii="Arial" w:eastAsia="Arial Unicode MS" w:hAnsi="Arial" w:cs="Arial"/>
          <w:lang w:eastAsia="zh-CN" w:bidi="hi-IN"/>
        </w:rPr>
        <w:t>en sus de l’article 4.1 du CCAG-FCS, les bons de commande émis par le pouvoir adjudicateur ;</w:t>
      </w:r>
    </w:p>
    <w:p w14:paraId="0D08D184" w14:textId="2EED4632" w:rsidR="001F199B" w:rsidRPr="00C555F9" w:rsidRDefault="001F199B" w:rsidP="0098098C">
      <w:pPr>
        <w:pStyle w:val="Paragraphedeliste"/>
        <w:numPr>
          <w:ilvl w:val="0"/>
          <w:numId w:val="38"/>
        </w:numPr>
        <w:ind w:left="284" w:right="-284" w:hanging="284"/>
        <w:jc w:val="both"/>
        <w:rPr>
          <w:rFonts w:ascii="Arial" w:eastAsia="Arial Unicode MS" w:hAnsi="Arial" w:cs="Arial"/>
          <w:lang w:eastAsia="zh-CN" w:bidi="hi-IN"/>
        </w:rPr>
      </w:pPr>
      <w:r w:rsidRPr="00C555F9">
        <w:rPr>
          <w:rFonts w:ascii="Arial" w:eastAsia="Arial Unicode MS" w:hAnsi="Arial" w:cs="Arial"/>
          <w:lang w:eastAsia="zh-CN" w:bidi="hi-IN"/>
        </w:rPr>
        <w:t>le ou les catalogue(s) chiffré(s) de l’opérateur économique (chiffrage sur papier ou via site internet)</w:t>
      </w:r>
      <w:r w:rsidR="0098098C">
        <w:rPr>
          <w:rFonts w:ascii="Arial" w:eastAsia="Arial Unicode MS" w:hAnsi="Arial" w:cs="Arial"/>
          <w:lang w:eastAsia="zh-CN" w:bidi="hi-IN"/>
        </w:rPr>
        <w:t xml:space="preserve"> </w:t>
      </w:r>
      <w:r w:rsidRPr="00C555F9">
        <w:rPr>
          <w:rFonts w:ascii="Arial" w:eastAsia="Arial Unicode MS" w:hAnsi="Arial" w:cs="Arial"/>
          <w:lang w:eastAsia="zh-CN" w:bidi="hi-IN"/>
        </w:rPr>
        <w:t>;</w:t>
      </w:r>
    </w:p>
    <w:p w14:paraId="265A6F8D" w14:textId="06A9B4F7" w:rsidR="001F199B" w:rsidRPr="005D45CF" w:rsidRDefault="001F199B" w:rsidP="0098098C">
      <w:pPr>
        <w:pStyle w:val="Paragraphedeliste"/>
        <w:numPr>
          <w:ilvl w:val="0"/>
          <w:numId w:val="38"/>
        </w:numPr>
        <w:ind w:left="284" w:right="-284" w:hanging="284"/>
        <w:jc w:val="both"/>
        <w:rPr>
          <w:rFonts w:ascii="Arial" w:eastAsia="Arial Unicode MS" w:hAnsi="Arial" w:cs="Arial"/>
          <w:lang w:eastAsia="zh-CN" w:bidi="hi-IN"/>
        </w:rPr>
      </w:pPr>
      <w:r w:rsidRPr="005D45CF">
        <w:rPr>
          <w:rFonts w:ascii="Arial" w:eastAsia="Arial Unicode MS" w:hAnsi="Arial" w:cs="Arial"/>
          <w:lang w:eastAsia="zh-CN" w:bidi="hi-IN"/>
        </w:rPr>
        <w:t>l</w:t>
      </w:r>
      <w:r w:rsidR="005D45CF" w:rsidRPr="005D45CF">
        <w:rPr>
          <w:rFonts w:ascii="Arial" w:eastAsia="Arial Unicode MS" w:hAnsi="Arial" w:cs="Arial"/>
          <w:lang w:eastAsia="zh-CN" w:bidi="hi-IN"/>
        </w:rPr>
        <w:t>’offre</w:t>
      </w:r>
      <w:r w:rsidRPr="005D45CF">
        <w:rPr>
          <w:rFonts w:ascii="Arial" w:eastAsia="Arial Unicode MS" w:hAnsi="Arial" w:cs="Arial"/>
          <w:lang w:eastAsia="zh-CN" w:bidi="hi-IN"/>
        </w:rPr>
        <w:t xml:space="preserve"> technique du titulaire ;</w:t>
      </w:r>
    </w:p>
    <w:p w14:paraId="7213E66F" w14:textId="77777777" w:rsidR="000B3E2D" w:rsidRDefault="001F199B" w:rsidP="000B3E2D">
      <w:pPr>
        <w:pStyle w:val="Paragraphedeliste"/>
        <w:numPr>
          <w:ilvl w:val="0"/>
          <w:numId w:val="38"/>
        </w:numPr>
        <w:ind w:left="284" w:right="-284" w:hanging="284"/>
        <w:jc w:val="both"/>
        <w:rPr>
          <w:rFonts w:ascii="Arial" w:eastAsia="Arial Unicode MS" w:hAnsi="Arial" w:cs="Arial"/>
          <w:lang w:eastAsia="zh-CN" w:bidi="hi-IN"/>
        </w:rPr>
      </w:pPr>
      <w:r w:rsidRPr="00C555F9">
        <w:rPr>
          <w:rFonts w:ascii="Arial" w:eastAsia="Arial Unicode MS" w:hAnsi="Arial" w:cs="Arial"/>
          <w:lang w:eastAsia="zh-CN" w:bidi="hi-IN"/>
        </w:rPr>
        <w:t>le Cahier des Clauses Administratives Générales applicables aux marchés de Fournitures Courantes et Services (CCAG-FCS) approuvé par l’arrêté du 30 mars 2021.</w:t>
      </w:r>
    </w:p>
    <w:p w14:paraId="4A120453" w14:textId="77777777" w:rsidR="001F199B" w:rsidRPr="00C555F9" w:rsidRDefault="001F199B" w:rsidP="001F199B">
      <w:pPr>
        <w:pStyle w:val="Paragraphedeliste"/>
        <w:jc w:val="both"/>
        <w:rPr>
          <w:rFonts w:ascii="Arial" w:eastAsia="Arial Unicode MS" w:hAnsi="Arial" w:cs="Arial"/>
          <w:lang w:eastAsia="zh-CN" w:bidi="hi-IN"/>
        </w:rPr>
      </w:pPr>
    </w:p>
    <w:p w14:paraId="58EA4A93" w14:textId="3A4B556A" w:rsidR="00812BA5" w:rsidRPr="005B47FD" w:rsidRDefault="00FF42CF" w:rsidP="00E71127">
      <w:pPr>
        <w:pStyle w:val="Corpsdetexte31"/>
        <w:ind w:right="-290"/>
        <w:rPr>
          <w:rFonts w:ascii="Arial" w:hAnsi="Arial" w:cs="Arial"/>
          <w:sz w:val="20"/>
          <w:szCs w:val="20"/>
        </w:rPr>
      </w:pPr>
      <w:bookmarkStart w:id="8" w:name="_Hlk194591382"/>
      <w:r w:rsidRPr="005B47FD">
        <w:rPr>
          <w:rFonts w:ascii="Arial" w:hAnsi="Arial" w:cs="Arial"/>
          <w:sz w:val="20"/>
          <w:szCs w:val="20"/>
        </w:rPr>
        <w:t xml:space="preserve">Aucune réserve, qui serait apportée aux pièces désignées ci-dessus lors de la remise de l’offre puis durant l’exécution </w:t>
      </w:r>
      <w:r w:rsidR="00812BA5" w:rsidRPr="005B47FD">
        <w:rPr>
          <w:rFonts w:ascii="Arial" w:hAnsi="Arial" w:cs="Arial"/>
          <w:sz w:val="20"/>
          <w:szCs w:val="20"/>
        </w:rPr>
        <w:t>de l’</w:t>
      </w:r>
      <w:r w:rsidR="005F50C6" w:rsidRPr="005B47FD">
        <w:rPr>
          <w:rFonts w:ascii="Arial" w:hAnsi="Arial" w:cs="Arial"/>
          <w:sz w:val="20"/>
          <w:szCs w:val="20"/>
        </w:rPr>
        <w:t>accord-cadre</w:t>
      </w:r>
      <w:r w:rsidRPr="005B47FD">
        <w:rPr>
          <w:rFonts w:ascii="Arial" w:hAnsi="Arial" w:cs="Arial"/>
          <w:sz w:val="20"/>
          <w:szCs w:val="20"/>
        </w:rPr>
        <w:t>, ne sera admise. Le titulaire s’engage à respecter toutes les dispositions incluses dans les pièces d</w:t>
      </w:r>
      <w:r w:rsidR="00812BA5" w:rsidRPr="005B47FD">
        <w:rPr>
          <w:rFonts w:ascii="Arial" w:hAnsi="Arial" w:cs="Arial"/>
          <w:sz w:val="20"/>
          <w:szCs w:val="20"/>
        </w:rPr>
        <w:t>e l’</w:t>
      </w:r>
      <w:r w:rsidR="005F50C6" w:rsidRPr="005B47FD">
        <w:rPr>
          <w:rFonts w:ascii="Arial" w:hAnsi="Arial" w:cs="Arial"/>
          <w:sz w:val="20"/>
          <w:szCs w:val="20"/>
        </w:rPr>
        <w:t>accord-cadre</w:t>
      </w:r>
      <w:r w:rsidR="00812BA5" w:rsidRPr="005B47FD">
        <w:rPr>
          <w:rFonts w:ascii="Arial" w:hAnsi="Arial" w:cs="Arial"/>
          <w:sz w:val="20"/>
          <w:szCs w:val="20"/>
        </w:rPr>
        <w:t xml:space="preserve">. Les conditions générales du prestataire ou fournisseur sont nulles et non avenues. </w:t>
      </w:r>
    </w:p>
    <w:bookmarkEnd w:id="8"/>
    <w:p w14:paraId="71F57DF6" w14:textId="77777777" w:rsidR="00FF42CF" w:rsidRPr="005B47FD" w:rsidRDefault="00FF42CF" w:rsidP="00E71127">
      <w:pPr>
        <w:ind w:right="-290"/>
        <w:jc w:val="both"/>
      </w:pPr>
    </w:p>
    <w:p w14:paraId="3B51845D" w14:textId="0742FF3F" w:rsidR="00B71319" w:rsidRPr="005B47FD" w:rsidRDefault="00E71127" w:rsidP="0098098C">
      <w:pPr>
        <w:pStyle w:val="Titre1"/>
      </w:pPr>
      <w:bookmarkStart w:id="9" w:name="_Toc197963435"/>
      <w:r w:rsidRPr="005B47FD">
        <w:t xml:space="preserve">ARTICLE </w:t>
      </w:r>
      <w:r w:rsidR="001F199B">
        <w:t>3</w:t>
      </w:r>
      <w:r w:rsidR="00DE5CE1" w:rsidRPr="005B47FD">
        <w:t>- DUREE</w:t>
      </w:r>
      <w:r w:rsidR="00B71319" w:rsidRPr="005B47FD">
        <w:t xml:space="preserve"> ET DEBUT D’EXECUTION DE</w:t>
      </w:r>
      <w:r w:rsidRPr="005B47FD">
        <w:t xml:space="preserve"> L’</w:t>
      </w:r>
      <w:r w:rsidR="00F84BAD" w:rsidRPr="005B47FD">
        <w:t>ACCORD-CADRE</w:t>
      </w:r>
      <w:bookmarkEnd w:id="9"/>
      <w:r w:rsidR="00B71319" w:rsidRPr="005B47FD">
        <w:t xml:space="preserve"> </w:t>
      </w:r>
    </w:p>
    <w:p w14:paraId="64A045DE" w14:textId="77777777" w:rsidR="00B71319" w:rsidRPr="005B47FD" w:rsidRDefault="00B71319" w:rsidP="00E71127">
      <w:pPr>
        <w:tabs>
          <w:tab w:val="left" w:pos="284"/>
        </w:tabs>
        <w:ind w:right="-290"/>
        <w:rPr>
          <w:b/>
          <w:u w:val="single"/>
        </w:rPr>
      </w:pPr>
    </w:p>
    <w:p w14:paraId="35898578" w14:textId="77777777" w:rsidR="001F199B" w:rsidRDefault="001F199B" w:rsidP="001F199B">
      <w:pPr>
        <w:ind w:right="-291"/>
        <w:jc w:val="both"/>
      </w:pPr>
      <w:bookmarkStart w:id="10" w:name="_Hlk194585247"/>
      <w:r>
        <w:t>L’accord-cadre prend effet à compter de sa date de notification au titulaire retenu</w:t>
      </w:r>
      <w:bookmarkEnd w:id="10"/>
      <w:r>
        <w:t>. A compter de cette date, il est conclu pour une durée ferme de 12 mois.</w:t>
      </w:r>
    </w:p>
    <w:p w14:paraId="77D21D37" w14:textId="77777777" w:rsidR="001F199B" w:rsidRDefault="001F199B" w:rsidP="001F199B">
      <w:pPr>
        <w:ind w:right="-291"/>
        <w:jc w:val="both"/>
      </w:pPr>
    </w:p>
    <w:p w14:paraId="52B7B1E7" w14:textId="77777777" w:rsidR="001F199B" w:rsidRDefault="001F199B" w:rsidP="001F199B">
      <w:pPr>
        <w:ind w:right="-291"/>
        <w:jc w:val="both"/>
      </w:pPr>
      <w:r>
        <w:t>Il sera reconduit 3 fois, par tacite reconduction, pour des périodes de 12 mois chacune. La durée maximale est de 48 mois, périodes de reconductions comprises.</w:t>
      </w:r>
    </w:p>
    <w:p w14:paraId="6C30CC8C" w14:textId="77777777" w:rsidR="001F199B" w:rsidRDefault="001F199B" w:rsidP="001F199B">
      <w:pPr>
        <w:ind w:right="-291"/>
        <w:jc w:val="both"/>
      </w:pPr>
    </w:p>
    <w:p w14:paraId="27240AB3" w14:textId="77777777" w:rsidR="001F199B" w:rsidRDefault="001F199B" w:rsidP="001F199B">
      <w:pPr>
        <w:ind w:right="-291"/>
        <w:jc w:val="both"/>
      </w:pPr>
      <w:r>
        <w:t>Si la Caf de Paris ne souhaite pas reconduire l’accord-cadre, son représentant notifiera au titulaire sa décision expresse de dénonciation, par lettre recommandée avec avis de réception postal, au plus tard deux mois avant la date d’échéance de la période en cours.</w:t>
      </w:r>
    </w:p>
    <w:p w14:paraId="36BBCC64" w14:textId="77777777" w:rsidR="006544C4" w:rsidRDefault="006544C4" w:rsidP="001F199B">
      <w:pPr>
        <w:ind w:right="-291"/>
        <w:jc w:val="both"/>
      </w:pPr>
    </w:p>
    <w:p w14:paraId="2CBB47F9" w14:textId="77777777" w:rsidR="001F199B" w:rsidRDefault="001F199B" w:rsidP="001F199B">
      <w:pPr>
        <w:ind w:right="-291"/>
        <w:jc w:val="both"/>
      </w:pPr>
      <w:r>
        <w:t>En application de l’article R 2112-4 du code de la commande publique, le titulaire ne peut pas refuser la reconduction de l’accord-cadre.</w:t>
      </w:r>
    </w:p>
    <w:p w14:paraId="27C4F838" w14:textId="77777777" w:rsidR="001F199B" w:rsidRDefault="001F199B" w:rsidP="001F199B">
      <w:pPr>
        <w:ind w:right="-291"/>
        <w:jc w:val="both"/>
      </w:pPr>
    </w:p>
    <w:p w14:paraId="4A73513D" w14:textId="77777777" w:rsidR="001F199B" w:rsidRDefault="001F199B" w:rsidP="001F199B">
      <w:pPr>
        <w:ind w:right="-291"/>
        <w:jc w:val="both"/>
      </w:pPr>
      <w:r>
        <w:t>Il est entendu que si le seuil maximal est atteint, l’accord-cadre concerné cesse de plein droit.</w:t>
      </w:r>
    </w:p>
    <w:p w14:paraId="45006348" w14:textId="77777777" w:rsidR="001F199B" w:rsidRDefault="001F199B" w:rsidP="001F199B">
      <w:pPr>
        <w:ind w:right="-291"/>
        <w:jc w:val="both"/>
      </w:pPr>
    </w:p>
    <w:p w14:paraId="3AED9DFE" w14:textId="77777777" w:rsidR="001F199B" w:rsidRDefault="001F199B" w:rsidP="001F199B">
      <w:pPr>
        <w:ind w:right="-291"/>
        <w:jc w:val="both"/>
      </w:pPr>
      <w:r>
        <w:t>Le pouvoir adjudicateur se réserve la possibilité de résilier l’accord-cadre à tout moment en respectant un délai de prévenance de trois mois. Dans cette hypothèse, par dérogation à l’article 42 du CCAG-FCS, le prestataire ne pourra exiger aucune indemnité.</w:t>
      </w:r>
    </w:p>
    <w:p w14:paraId="48D2F523" w14:textId="77777777" w:rsidR="001F199B" w:rsidRDefault="001F199B" w:rsidP="001F199B">
      <w:pPr>
        <w:ind w:right="-291"/>
        <w:jc w:val="both"/>
      </w:pPr>
    </w:p>
    <w:p w14:paraId="02360120" w14:textId="78033F07" w:rsidR="00E71127" w:rsidRDefault="001F199B" w:rsidP="001F199B">
      <w:pPr>
        <w:ind w:right="-291"/>
        <w:jc w:val="both"/>
      </w:pPr>
      <w:r>
        <w:t>Les délais d’exécution des prestations seront indiqués au titulaire sur chaque bon de commande. La réception des prestations se fait dans les conditions prévues au CCAG.</w:t>
      </w:r>
    </w:p>
    <w:p w14:paraId="2526EF34" w14:textId="77777777" w:rsidR="001F199B" w:rsidRDefault="001F199B" w:rsidP="001F199B">
      <w:pPr>
        <w:ind w:right="-291"/>
        <w:jc w:val="both"/>
      </w:pPr>
    </w:p>
    <w:p w14:paraId="06ADDF13" w14:textId="0F70617A" w:rsidR="001F199B" w:rsidRDefault="001F199B" w:rsidP="001F199B">
      <w:pPr>
        <w:pStyle w:val="jojo"/>
        <w:ind w:right="-291"/>
        <w:jc w:val="both"/>
        <w:rPr>
          <w:rFonts w:cs="Arial"/>
          <w:bCs/>
          <w:sz w:val="20"/>
        </w:rPr>
      </w:pPr>
      <w:r>
        <w:rPr>
          <w:rFonts w:cs="Arial"/>
          <w:bCs/>
          <w:sz w:val="20"/>
        </w:rPr>
        <w:t xml:space="preserve">Pour information, les bons de commande seront émis par le pouvoir adjudicateur à compter du </w:t>
      </w:r>
      <w:r>
        <w:rPr>
          <w:rFonts w:cs="Arial"/>
          <w:bCs/>
          <w:sz w:val="20"/>
        </w:rPr>
        <w:br/>
        <w:t>1</w:t>
      </w:r>
      <w:r w:rsidR="005B6405">
        <w:rPr>
          <w:rFonts w:cs="Arial"/>
          <w:bCs/>
          <w:sz w:val="20"/>
        </w:rPr>
        <w:t>7</w:t>
      </w:r>
      <w:r>
        <w:rPr>
          <w:rFonts w:cs="Arial"/>
          <w:bCs/>
          <w:sz w:val="20"/>
        </w:rPr>
        <w:t xml:space="preserve"> </w:t>
      </w:r>
      <w:r w:rsidR="005B6405">
        <w:rPr>
          <w:rFonts w:cs="Arial"/>
          <w:bCs/>
          <w:sz w:val="20"/>
        </w:rPr>
        <w:t>septembre</w:t>
      </w:r>
      <w:r>
        <w:rPr>
          <w:rFonts w:cs="Arial"/>
          <w:bCs/>
          <w:sz w:val="20"/>
        </w:rPr>
        <w:t xml:space="preserve"> 2025.</w:t>
      </w:r>
    </w:p>
    <w:p w14:paraId="5E911D98" w14:textId="77777777" w:rsidR="001F199B" w:rsidRDefault="001F199B" w:rsidP="001F199B">
      <w:pPr>
        <w:pStyle w:val="jojo"/>
        <w:ind w:right="-291"/>
        <w:jc w:val="both"/>
        <w:rPr>
          <w:rFonts w:cs="Arial"/>
          <w:bCs/>
          <w:sz w:val="20"/>
        </w:rPr>
      </w:pPr>
    </w:p>
    <w:p w14:paraId="25CBCF88" w14:textId="4B427ED2" w:rsidR="001F199B" w:rsidRPr="0014683E" w:rsidRDefault="001F199B" w:rsidP="0098098C">
      <w:pPr>
        <w:pStyle w:val="Titre1"/>
      </w:pPr>
      <w:bookmarkStart w:id="11" w:name="_Toc158124863"/>
      <w:bookmarkStart w:id="12" w:name="_Toc177134836"/>
      <w:bookmarkStart w:id="13" w:name="_Toc197963436"/>
      <w:r w:rsidRPr="0014683E">
        <w:t>ARTICLE 4</w:t>
      </w:r>
      <w:r>
        <w:t>-</w:t>
      </w:r>
      <w:r w:rsidRPr="0014683E">
        <w:t xml:space="preserve"> UTILISATION DE LA LANGUE FRANCAISE</w:t>
      </w:r>
      <w:bookmarkEnd w:id="11"/>
      <w:bookmarkEnd w:id="12"/>
      <w:bookmarkEnd w:id="13"/>
    </w:p>
    <w:p w14:paraId="16E55FA3" w14:textId="77777777" w:rsidR="001F199B" w:rsidRPr="0014683E" w:rsidRDefault="001F199B" w:rsidP="001F199B">
      <w:pPr>
        <w:pStyle w:val="Corpsdetexte3"/>
        <w:ind w:right="-312"/>
        <w:jc w:val="both"/>
      </w:pPr>
    </w:p>
    <w:p w14:paraId="7892B1C6" w14:textId="77777777" w:rsidR="001F199B" w:rsidRPr="0014683E" w:rsidRDefault="001F199B" w:rsidP="001F199B">
      <w:pPr>
        <w:jc w:val="both"/>
      </w:pPr>
      <w:r w:rsidRPr="0071092C">
        <w:t>Les correspondances, réunions et discussions relatives à l’exécution de l’accord-cadre se déroulent en français. Tous les documents attendus doivent être rédigés en langue française.</w:t>
      </w:r>
    </w:p>
    <w:p w14:paraId="3A0B54E1" w14:textId="77777777" w:rsidR="001F199B" w:rsidRPr="005B47FD" w:rsidRDefault="001F199B" w:rsidP="001F199B">
      <w:pPr>
        <w:jc w:val="both"/>
      </w:pPr>
    </w:p>
    <w:p w14:paraId="1496C4D1" w14:textId="16CD4925" w:rsidR="0013444F" w:rsidRPr="005B47FD" w:rsidRDefault="00E71127" w:rsidP="0098098C">
      <w:pPr>
        <w:pStyle w:val="Titre1"/>
      </w:pPr>
      <w:bookmarkStart w:id="14" w:name="_Toc197963437"/>
      <w:r w:rsidRPr="005B47FD">
        <w:t xml:space="preserve">ARTICLE </w:t>
      </w:r>
      <w:r w:rsidR="001F199B">
        <w:t>5</w:t>
      </w:r>
      <w:r w:rsidR="0028350B" w:rsidRPr="005B47FD">
        <w:t>- DESCRIPTION DES FOURNITURES, OBJETS D</w:t>
      </w:r>
      <w:r w:rsidR="00812BA5" w:rsidRPr="005B47FD">
        <w:t>E L’</w:t>
      </w:r>
      <w:r w:rsidR="00F84BAD" w:rsidRPr="005B47FD">
        <w:t>ACCORD-CADRE</w:t>
      </w:r>
      <w:bookmarkEnd w:id="14"/>
    </w:p>
    <w:p w14:paraId="47F29810" w14:textId="77777777" w:rsidR="00E71127" w:rsidRPr="005B47FD" w:rsidRDefault="00E71127" w:rsidP="006544C4">
      <w:pPr>
        <w:pStyle w:val="StyleTitre2SoulignementAvant0cmPremireligne0cm"/>
        <w:spacing w:after="0"/>
      </w:pPr>
    </w:p>
    <w:p w14:paraId="10DEDAC9" w14:textId="1209AC34" w:rsidR="0028350B" w:rsidRDefault="001F199B" w:rsidP="006544C4">
      <w:pPr>
        <w:pStyle w:val="Titre2"/>
      </w:pPr>
      <w:r w:rsidRPr="001F199B">
        <w:t>5</w:t>
      </w:r>
      <w:r w:rsidR="0028350B" w:rsidRPr="001F199B">
        <w:t>.1. Commandes de fournitures sur le « catalogue restreint »</w:t>
      </w:r>
    </w:p>
    <w:p w14:paraId="3BFE1C51" w14:textId="77777777" w:rsidR="001F199B" w:rsidRPr="001F199B" w:rsidRDefault="001F199B" w:rsidP="001F199B"/>
    <w:p w14:paraId="507C0E16" w14:textId="77777777" w:rsidR="0028350B" w:rsidRPr="005B47FD" w:rsidRDefault="0028350B" w:rsidP="00E71127">
      <w:pPr>
        <w:ind w:right="-290"/>
        <w:jc w:val="both"/>
      </w:pPr>
      <w:r w:rsidRPr="005B47FD">
        <w:t>La liste des produits susceptibles d’être commandés par le pouvoir adjudicateur figure dans l’annexe n°1 de l’acte d’engagement. Elle constitue le catalogue restreint utilisé à titre principal par le pouvoir adjudicateur pour établir ses commandes.</w:t>
      </w:r>
    </w:p>
    <w:p w14:paraId="0C1EA267" w14:textId="77777777" w:rsidR="00797BFF" w:rsidRPr="005B47FD" w:rsidRDefault="00797BFF" w:rsidP="00E71127">
      <w:pPr>
        <w:ind w:right="-290"/>
        <w:jc w:val="both"/>
      </w:pPr>
    </w:p>
    <w:p w14:paraId="20CFF23A" w14:textId="77777777" w:rsidR="00797BFF" w:rsidRPr="005B47FD" w:rsidRDefault="00797BFF" w:rsidP="00797BFF">
      <w:pPr>
        <w:ind w:right="-290"/>
        <w:jc w:val="both"/>
      </w:pPr>
      <w:r w:rsidRPr="005B47FD">
        <w:t>Le titulaire doit respecter son engagement lors du dépôt de son offre sur la mise en place d’un intranet personnalisé avec possibilité ou non de commander en ligne.</w:t>
      </w:r>
    </w:p>
    <w:p w14:paraId="27D66E59" w14:textId="77777777" w:rsidR="0098098C" w:rsidRPr="005B47FD" w:rsidRDefault="0098098C" w:rsidP="00797BFF">
      <w:pPr>
        <w:ind w:right="-290"/>
        <w:jc w:val="both"/>
      </w:pPr>
    </w:p>
    <w:p w14:paraId="7A2BEECC" w14:textId="5408B4C0" w:rsidR="00797BFF" w:rsidRPr="005B47FD" w:rsidRDefault="00797BFF" w:rsidP="00797BFF">
      <w:pPr>
        <w:spacing w:after="120"/>
        <w:ind w:right="-290"/>
        <w:jc w:val="both"/>
      </w:pPr>
      <w:r w:rsidRPr="005B47FD">
        <w:t xml:space="preserve">Après chaque </w:t>
      </w:r>
      <w:r w:rsidR="00252F84">
        <w:t>révision</w:t>
      </w:r>
      <w:r w:rsidRPr="005B47FD">
        <w:t xml:space="preserve"> des prix prévue à </w:t>
      </w:r>
      <w:r w:rsidRPr="006544C4">
        <w:t>l’article 1</w:t>
      </w:r>
      <w:r w:rsidR="00A75730" w:rsidRPr="006544C4">
        <w:t>1</w:t>
      </w:r>
      <w:r w:rsidRPr="006544C4">
        <w:t>.2.1 du présent document,</w:t>
      </w:r>
      <w:r w:rsidRPr="005B47FD">
        <w:t xml:space="preserve"> le titulaire remet au pouvoir adjudicateur :</w:t>
      </w:r>
    </w:p>
    <w:p w14:paraId="02750911" w14:textId="6BF20035" w:rsidR="00797BFF" w:rsidRPr="005B47FD" w:rsidRDefault="00797BFF" w:rsidP="006544C4">
      <w:pPr>
        <w:pStyle w:val="Paragraphedeliste"/>
        <w:numPr>
          <w:ilvl w:val="0"/>
          <w:numId w:val="33"/>
        </w:numPr>
        <w:spacing w:after="120"/>
        <w:ind w:left="426" w:right="-290"/>
        <w:jc w:val="both"/>
        <w:rPr>
          <w:rFonts w:ascii="Arial" w:hAnsi="Arial" w:cs="Arial"/>
        </w:rPr>
      </w:pPr>
      <w:r w:rsidRPr="005B47FD">
        <w:rPr>
          <w:rFonts w:ascii="Arial" w:hAnsi="Arial" w:cs="Arial"/>
        </w:rPr>
        <w:t>soit un exemplaire du bordereau de prix unitaires dit catalogue restreint avec les prix actualisés sous format papier</w:t>
      </w:r>
      <w:r w:rsidR="00596E5D">
        <w:rPr>
          <w:rFonts w:ascii="Arial" w:hAnsi="Arial" w:cs="Arial"/>
        </w:rPr>
        <w:t xml:space="preserve"> </w:t>
      </w:r>
      <w:r w:rsidRPr="005B47FD">
        <w:rPr>
          <w:rFonts w:ascii="Arial" w:hAnsi="Arial" w:cs="Arial"/>
        </w:rPr>
        <w:t>;</w:t>
      </w:r>
    </w:p>
    <w:p w14:paraId="5FF1BC6B" w14:textId="63D5B5B8" w:rsidR="0028350B" w:rsidRDefault="00797BFF" w:rsidP="004D499D">
      <w:pPr>
        <w:pStyle w:val="Paragraphedeliste"/>
        <w:numPr>
          <w:ilvl w:val="0"/>
          <w:numId w:val="33"/>
        </w:numPr>
        <w:ind w:left="426" w:right="-290"/>
        <w:jc w:val="both"/>
        <w:rPr>
          <w:rFonts w:ascii="Arial" w:hAnsi="Arial" w:cs="Arial"/>
        </w:rPr>
      </w:pPr>
      <w:r w:rsidRPr="0098098C">
        <w:rPr>
          <w:rFonts w:ascii="Arial" w:hAnsi="Arial" w:cs="Arial"/>
        </w:rPr>
        <w:t xml:space="preserve">soit s’il a répondu favorable à la mise en ligne d’un intranet personnalisé, la mise à jour des données avec un courriel d’information au pouvoir adjudicateur.  </w:t>
      </w:r>
    </w:p>
    <w:p w14:paraId="314C9614" w14:textId="77777777" w:rsidR="0098098C" w:rsidRPr="0098098C" w:rsidRDefault="0098098C" w:rsidP="0098098C">
      <w:pPr>
        <w:pStyle w:val="Paragraphedeliste"/>
        <w:ind w:left="426" w:right="-290"/>
        <w:jc w:val="both"/>
        <w:rPr>
          <w:rFonts w:ascii="Arial" w:hAnsi="Arial" w:cs="Arial"/>
        </w:rPr>
      </w:pPr>
    </w:p>
    <w:p w14:paraId="57D6330E" w14:textId="7E0F2BCA" w:rsidR="0028350B" w:rsidRDefault="001F199B" w:rsidP="006544C4">
      <w:pPr>
        <w:pStyle w:val="Titre2"/>
      </w:pPr>
      <w:r>
        <w:t>5</w:t>
      </w:r>
      <w:r w:rsidR="0028350B" w:rsidRPr="001F199B">
        <w:t>.2</w:t>
      </w:r>
      <w:r>
        <w:t>.</w:t>
      </w:r>
      <w:r w:rsidR="0028350B" w:rsidRPr="001F199B">
        <w:t xml:space="preserve"> Commandes de fournitures sur le « catalogue général »</w:t>
      </w:r>
    </w:p>
    <w:p w14:paraId="77336896" w14:textId="77777777" w:rsidR="001F199B" w:rsidRPr="001F199B" w:rsidRDefault="001F199B" w:rsidP="001F199B"/>
    <w:p w14:paraId="4F71864A" w14:textId="67ADC889" w:rsidR="0028350B" w:rsidRPr="005B47FD" w:rsidRDefault="0028350B" w:rsidP="00E71127">
      <w:pPr>
        <w:ind w:right="-290"/>
        <w:jc w:val="both"/>
      </w:pPr>
      <w:r w:rsidRPr="005B47FD">
        <w:t xml:space="preserve">A titre exceptionnel, le pouvoir adjudicateur se réserve la possibilité de commander les produits proposés par le titulaire dans son ou ses catalogue(s) général(aux), dans la mesure où ceux-ci se rattachent aux catégories et/ou aux gammes de produits sur lesquelles porte l’objet </w:t>
      </w:r>
      <w:r w:rsidR="00797BFF" w:rsidRPr="005B47FD">
        <w:t>du présent accord-cadre</w:t>
      </w:r>
      <w:r w:rsidRPr="005B47FD">
        <w:t>.</w:t>
      </w:r>
    </w:p>
    <w:p w14:paraId="723F6E5A" w14:textId="77777777" w:rsidR="00E71127" w:rsidRPr="005B47FD" w:rsidRDefault="00E71127" w:rsidP="00E71127">
      <w:pPr>
        <w:ind w:right="-290"/>
        <w:jc w:val="both"/>
      </w:pPr>
    </w:p>
    <w:p w14:paraId="5139956E" w14:textId="65190D3A" w:rsidR="0028350B" w:rsidRPr="005B47FD" w:rsidRDefault="0028350B" w:rsidP="00E71127">
      <w:pPr>
        <w:ind w:right="-290"/>
        <w:jc w:val="both"/>
      </w:pPr>
      <w:r w:rsidRPr="005B47FD">
        <w:t>Le recours aux commandes sur catalogue général doit être justifié par l’acquisition par le pouvoir adjudicateur de matériels présentant une technologie plus avancée ou l’apparition de nouveaux besoins.</w:t>
      </w:r>
    </w:p>
    <w:p w14:paraId="0D1D4C3B" w14:textId="77777777" w:rsidR="00797BFF" w:rsidRPr="005B47FD" w:rsidRDefault="00797BFF" w:rsidP="00E71127">
      <w:pPr>
        <w:ind w:right="-290"/>
        <w:jc w:val="both"/>
      </w:pPr>
    </w:p>
    <w:p w14:paraId="292680EB" w14:textId="35CB4296" w:rsidR="0028350B" w:rsidRPr="005B47FD" w:rsidRDefault="0028350B" w:rsidP="00797BFF">
      <w:pPr>
        <w:ind w:right="-289"/>
        <w:jc w:val="both"/>
      </w:pPr>
      <w:r w:rsidRPr="005B47FD">
        <w:t xml:space="preserve">Le titulaire remet au pouvoir adjudicateur </w:t>
      </w:r>
      <w:r w:rsidRPr="006544C4">
        <w:t xml:space="preserve">un exemplaire de son ou ses catalogue(s) général(aux) après chaque </w:t>
      </w:r>
      <w:r w:rsidR="00B55E90">
        <w:t>révision</w:t>
      </w:r>
      <w:r w:rsidRPr="006544C4">
        <w:t xml:space="preserve"> des prix prévue à l’article 1</w:t>
      </w:r>
      <w:r w:rsidR="00A75730" w:rsidRPr="006544C4">
        <w:t>1</w:t>
      </w:r>
      <w:r w:rsidRPr="006544C4">
        <w:t>.2.</w:t>
      </w:r>
      <w:r w:rsidR="00B74989" w:rsidRPr="006544C4">
        <w:t>2</w:t>
      </w:r>
      <w:r w:rsidRPr="006544C4">
        <w:t xml:space="preserve"> du présent document.</w:t>
      </w:r>
    </w:p>
    <w:p w14:paraId="5FE3917E" w14:textId="77777777" w:rsidR="00797BFF" w:rsidRPr="005B47FD" w:rsidRDefault="00797BFF" w:rsidP="00797BFF">
      <w:pPr>
        <w:ind w:right="-289"/>
        <w:jc w:val="both"/>
      </w:pPr>
    </w:p>
    <w:p w14:paraId="452C76AF" w14:textId="24CFB3A6" w:rsidR="0028350B" w:rsidRPr="005B47FD" w:rsidRDefault="00797BFF" w:rsidP="0098098C">
      <w:pPr>
        <w:pStyle w:val="Titre1"/>
      </w:pPr>
      <w:bookmarkStart w:id="15" w:name="_Toc197963438"/>
      <w:r w:rsidRPr="005B47FD">
        <w:t xml:space="preserve">ARTICLE </w:t>
      </w:r>
      <w:r w:rsidR="001F199B">
        <w:t>6</w:t>
      </w:r>
      <w:r w:rsidR="000E5220" w:rsidRPr="005B47FD">
        <w:t>- GARANTIE – STOCKAGE ENVENTUEL</w:t>
      </w:r>
      <w:r w:rsidR="00604DEB">
        <w:t xml:space="preserve"> </w:t>
      </w:r>
      <w:r w:rsidR="00604DEB" w:rsidRPr="005B47FD">
        <w:t xml:space="preserve">– </w:t>
      </w:r>
      <w:r w:rsidR="006544C4">
        <w:t>TRANSPORT</w:t>
      </w:r>
      <w:bookmarkEnd w:id="15"/>
    </w:p>
    <w:p w14:paraId="74F300F9" w14:textId="77777777" w:rsidR="0028350B" w:rsidRPr="005B47FD" w:rsidRDefault="0028350B" w:rsidP="00E71127">
      <w:pPr>
        <w:ind w:right="-290"/>
        <w:rPr>
          <w:b/>
        </w:rPr>
      </w:pPr>
      <w:bookmarkStart w:id="16" w:name="_toc236"/>
      <w:bookmarkEnd w:id="16"/>
    </w:p>
    <w:p w14:paraId="297959E1" w14:textId="26BF78D4" w:rsidR="0028350B" w:rsidRDefault="001F199B" w:rsidP="006544C4">
      <w:pPr>
        <w:pStyle w:val="Titre2"/>
      </w:pPr>
      <w:r>
        <w:t>6</w:t>
      </w:r>
      <w:r w:rsidR="0028350B" w:rsidRPr="001F199B">
        <w:t>.1</w:t>
      </w:r>
      <w:r>
        <w:t>.</w:t>
      </w:r>
      <w:r w:rsidR="0028350B" w:rsidRPr="001F199B">
        <w:t xml:space="preserve"> Garantie des </w:t>
      </w:r>
      <w:r w:rsidR="00B55E90">
        <w:t>fournitures</w:t>
      </w:r>
    </w:p>
    <w:p w14:paraId="5DC6587F" w14:textId="77777777" w:rsidR="00973E3A" w:rsidRPr="004831B9" w:rsidRDefault="00973E3A" w:rsidP="00973E3A">
      <w:pPr>
        <w:pStyle w:val="StyleLatinGaramondComplexeArial12ptAprs0pt"/>
        <w:spacing w:before="120" w:after="0"/>
        <w:ind w:right="-290"/>
        <w:rPr>
          <w:rFonts w:ascii="Arial" w:hAnsi="Arial" w:cs="Arial"/>
          <w:sz w:val="20"/>
          <w:szCs w:val="20"/>
        </w:rPr>
      </w:pPr>
      <w:r w:rsidRPr="004831B9">
        <w:rPr>
          <w:rFonts w:ascii="Arial" w:hAnsi="Arial" w:cs="Arial"/>
          <w:sz w:val="20"/>
          <w:szCs w:val="20"/>
        </w:rPr>
        <w:t>Le titulaire applique les délais de garantie définis par les fabricants et constructeurs.</w:t>
      </w:r>
    </w:p>
    <w:p w14:paraId="6D9346DB" w14:textId="39B845AE" w:rsidR="0028350B" w:rsidRDefault="0028350B" w:rsidP="00E71127">
      <w:pPr>
        <w:ind w:right="-290"/>
        <w:jc w:val="both"/>
      </w:pPr>
      <w:r w:rsidRPr="005B47FD">
        <w:t>En cas de vice caché ou de défectuosité constatée, les fournitures sont remplacées par le titulaire à ses frais et dans un délai de 5 jours ouvrés à compter de la notification du vice caché ou du défaut au titulaire.</w:t>
      </w:r>
    </w:p>
    <w:p w14:paraId="5EE4C760" w14:textId="77777777" w:rsidR="00973E3A" w:rsidRDefault="00973E3A" w:rsidP="00E71127">
      <w:pPr>
        <w:ind w:right="-290"/>
        <w:jc w:val="both"/>
      </w:pPr>
    </w:p>
    <w:p w14:paraId="0CC5CDC9" w14:textId="77777777" w:rsidR="00973E3A" w:rsidRPr="004831B9" w:rsidRDefault="00973E3A" w:rsidP="00973E3A">
      <w:pPr>
        <w:ind w:right="-290"/>
        <w:jc w:val="both"/>
      </w:pPr>
      <w:r w:rsidRPr="004831B9">
        <w:t xml:space="preserve">Si les fournitures livrées par le titulaire créent des dommages aux matériels du pouvoir adjudicateur, le titulaire s’engage à assurer à ses frais, dans un délai de 5 jours ouvrés : </w:t>
      </w:r>
    </w:p>
    <w:p w14:paraId="1B7460B4" w14:textId="77777777" w:rsidR="00973E3A" w:rsidRPr="004831B9" w:rsidRDefault="00973E3A" w:rsidP="00973E3A">
      <w:pPr>
        <w:widowControl/>
        <w:numPr>
          <w:ilvl w:val="0"/>
          <w:numId w:val="15"/>
        </w:numPr>
        <w:suppressAutoHyphens/>
        <w:ind w:left="1065" w:right="-290" w:hanging="360"/>
        <w:jc w:val="both"/>
      </w:pPr>
      <w:r w:rsidRPr="004831B9">
        <w:t>les réparations du matériel endommagé par son produit ;</w:t>
      </w:r>
    </w:p>
    <w:p w14:paraId="5AAE9435" w14:textId="77777777" w:rsidR="00973E3A" w:rsidRPr="004831B9" w:rsidRDefault="00973E3A" w:rsidP="00973E3A">
      <w:pPr>
        <w:widowControl/>
        <w:numPr>
          <w:ilvl w:val="0"/>
          <w:numId w:val="15"/>
        </w:numPr>
        <w:suppressAutoHyphens/>
        <w:ind w:left="1065" w:right="-290" w:hanging="360"/>
        <w:jc w:val="both"/>
      </w:pPr>
      <w:r w:rsidRPr="004831B9">
        <w:t>le prêt d’une machine équivalente pendant la durée nécessaire aux réparations ;</w:t>
      </w:r>
    </w:p>
    <w:p w14:paraId="62A27094" w14:textId="29433CFA" w:rsidR="00973E3A" w:rsidRDefault="00973E3A" w:rsidP="00E71127">
      <w:pPr>
        <w:widowControl/>
        <w:numPr>
          <w:ilvl w:val="0"/>
          <w:numId w:val="15"/>
        </w:numPr>
        <w:suppressAutoHyphens/>
        <w:spacing w:after="120"/>
        <w:ind w:left="1060" w:right="-290" w:hanging="357"/>
        <w:jc w:val="both"/>
      </w:pPr>
      <w:r w:rsidRPr="004831B9">
        <w:t>le remplacement définitif de la machine en cas de destruction.</w:t>
      </w:r>
    </w:p>
    <w:p w14:paraId="3DFEDCED" w14:textId="77777777" w:rsidR="00596E5D" w:rsidRDefault="00596E5D" w:rsidP="001F199B">
      <w:pPr>
        <w:ind w:right="-289"/>
        <w:jc w:val="both"/>
      </w:pPr>
    </w:p>
    <w:p w14:paraId="4353428A" w14:textId="325F74C7" w:rsidR="0028350B" w:rsidRPr="006544C4" w:rsidRDefault="001F199B" w:rsidP="006544C4">
      <w:pPr>
        <w:pStyle w:val="Titre2"/>
      </w:pPr>
      <w:r w:rsidRPr="006544C4">
        <w:t>6</w:t>
      </w:r>
      <w:r w:rsidR="0028350B" w:rsidRPr="006544C4">
        <w:t>.</w:t>
      </w:r>
      <w:r w:rsidRPr="006544C4">
        <w:t>2.</w:t>
      </w:r>
      <w:r w:rsidR="0028350B" w:rsidRPr="006544C4">
        <w:t xml:space="preserve"> Stockage des fournitures</w:t>
      </w:r>
    </w:p>
    <w:p w14:paraId="004F1DAB" w14:textId="77777777" w:rsidR="00604DEB" w:rsidRDefault="00604DEB" w:rsidP="00043F05">
      <w:pPr>
        <w:pStyle w:val="Corpsdetexte31"/>
        <w:ind w:right="-289"/>
        <w:rPr>
          <w:rFonts w:ascii="Arial" w:hAnsi="Arial" w:cs="Arial"/>
          <w:snapToGrid w:val="0"/>
          <w:sz w:val="20"/>
          <w:szCs w:val="20"/>
          <w:lang w:eastAsia="fr-FR"/>
        </w:rPr>
      </w:pPr>
    </w:p>
    <w:p w14:paraId="6C2C718F" w14:textId="6E2AF03C" w:rsidR="0028350B" w:rsidRDefault="0028350B" w:rsidP="00043F05">
      <w:pPr>
        <w:pStyle w:val="Corpsdetexte31"/>
        <w:ind w:right="-289"/>
        <w:rPr>
          <w:rFonts w:ascii="Arial" w:hAnsi="Arial" w:cs="Arial"/>
          <w:sz w:val="20"/>
          <w:szCs w:val="20"/>
        </w:rPr>
      </w:pPr>
      <w:r w:rsidRPr="006544C4">
        <w:rPr>
          <w:rFonts w:ascii="Arial" w:hAnsi="Arial" w:cs="Arial"/>
          <w:snapToGrid w:val="0"/>
          <w:sz w:val="20"/>
          <w:szCs w:val="20"/>
          <w:lang w:eastAsia="fr-FR"/>
        </w:rPr>
        <w:t>Si le titulaire prend la liberté de stocker des fournitures dans les locaux de l’organisme, il en assume l’entière responsabilité.</w:t>
      </w:r>
      <w:r w:rsidR="000E5220" w:rsidRPr="006544C4">
        <w:rPr>
          <w:rFonts w:ascii="Arial" w:hAnsi="Arial" w:cs="Arial"/>
          <w:snapToGrid w:val="0"/>
          <w:sz w:val="20"/>
          <w:szCs w:val="20"/>
          <w:lang w:eastAsia="fr-FR"/>
        </w:rPr>
        <w:t xml:space="preserve"> Ainsi, il est dérogé à l’article </w:t>
      </w:r>
      <w:r w:rsidR="00797BFF" w:rsidRPr="006544C4">
        <w:rPr>
          <w:rFonts w:ascii="Arial" w:hAnsi="Arial" w:cs="Arial"/>
          <w:sz w:val="20"/>
          <w:szCs w:val="20"/>
        </w:rPr>
        <w:t>20.1</w:t>
      </w:r>
      <w:r w:rsidR="00AB42F9" w:rsidRPr="006544C4">
        <w:rPr>
          <w:rFonts w:ascii="Arial" w:hAnsi="Arial" w:cs="Arial"/>
          <w:sz w:val="20"/>
          <w:szCs w:val="20"/>
        </w:rPr>
        <w:t>.</w:t>
      </w:r>
      <w:r w:rsidR="00797BFF" w:rsidRPr="006544C4">
        <w:rPr>
          <w:rFonts w:ascii="Arial" w:hAnsi="Arial" w:cs="Arial"/>
          <w:sz w:val="20"/>
          <w:szCs w:val="20"/>
        </w:rPr>
        <w:t>2 du CCAG-FCS.</w:t>
      </w:r>
    </w:p>
    <w:p w14:paraId="66AF908F" w14:textId="77777777" w:rsidR="006544C4" w:rsidRDefault="006544C4" w:rsidP="00043F05">
      <w:pPr>
        <w:pStyle w:val="Corpsdetexte31"/>
        <w:ind w:right="-289"/>
        <w:rPr>
          <w:rFonts w:ascii="Arial" w:hAnsi="Arial" w:cs="Arial"/>
          <w:sz w:val="20"/>
          <w:szCs w:val="20"/>
        </w:rPr>
      </w:pPr>
    </w:p>
    <w:p w14:paraId="32021AE7" w14:textId="14D36320" w:rsidR="006544C4" w:rsidRPr="006544C4" w:rsidRDefault="006544C4" w:rsidP="006544C4">
      <w:pPr>
        <w:pStyle w:val="Titre2"/>
      </w:pPr>
      <w:r w:rsidRPr="006544C4">
        <w:t>6.</w:t>
      </w:r>
      <w:r>
        <w:t>3</w:t>
      </w:r>
      <w:r w:rsidRPr="006544C4">
        <w:t xml:space="preserve">. </w:t>
      </w:r>
      <w:r>
        <w:t>Transport</w:t>
      </w:r>
    </w:p>
    <w:p w14:paraId="068A3A5C" w14:textId="77777777" w:rsidR="006544C4" w:rsidRDefault="006544C4" w:rsidP="00043F05">
      <w:pPr>
        <w:pStyle w:val="Corpsdetexte31"/>
        <w:ind w:right="-289"/>
        <w:rPr>
          <w:rFonts w:ascii="Arial" w:hAnsi="Arial" w:cs="Arial"/>
          <w:sz w:val="20"/>
          <w:szCs w:val="20"/>
        </w:rPr>
      </w:pPr>
    </w:p>
    <w:p w14:paraId="4E96EAC0" w14:textId="2DD8A429" w:rsidR="006544C4" w:rsidRPr="005B47FD" w:rsidRDefault="006544C4" w:rsidP="00043F05">
      <w:pPr>
        <w:pStyle w:val="Corpsdetexte31"/>
        <w:ind w:right="-289"/>
        <w:rPr>
          <w:rFonts w:ascii="Arial" w:hAnsi="Arial" w:cs="Arial"/>
          <w:sz w:val="20"/>
          <w:szCs w:val="20"/>
        </w:rPr>
      </w:pPr>
      <w:r>
        <w:rPr>
          <w:rFonts w:ascii="Arial" w:hAnsi="Arial" w:cs="Arial"/>
          <w:sz w:val="20"/>
          <w:szCs w:val="20"/>
        </w:rPr>
        <w:t>Conformément à l’article 20.3 du CCAG FCS, l</w:t>
      </w:r>
      <w:r w:rsidRPr="006544C4">
        <w:rPr>
          <w:rFonts w:ascii="Arial" w:hAnsi="Arial" w:cs="Arial"/>
          <w:sz w:val="20"/>
          <w:szCs w:val="20"/>
        </w:rPr>
        <w:t>e transport s'effectue, sous la responsabilité du titulaire, jusqu'au lieu de livraison. Le conditionnement, le chargement, l'arrimage et le déchargement sont effectués sous sa responsabilité.</w:t>
      </w:r>
    </w:p>
    <w:p w14:paraId="70C6D72B" w14:textId="77777777" w:rsidR="006544C4" w:rsidRPr="006544C4" w:rsidRDefault="006544C4" w:rsidP="006544C4">
      <w:bookmarkStart w:id="17" w:name="_Toc270759458"/>
      <w:bookmarkStart w:id="18" w:name="_Toc270858207"/>
      <w:bookmarkStart w:id="19" w:name="_Toc280694871"/>
      <w:bookmarkStart w:id="20" w:name="_Toc474136624"/>
      <w:bookmarkEnd w:id="5"/>
      <w:bookmarkEnd w:id="6"/>
    </w:p>
    <w:p w14:paraId="0B2F649B" w14:textId="274A3E07" w:rsidR="00364BFD" w:rsidRPr="005B47FD" w:rsidRDefault="00974207" w:rsidP="0098098C">
      <w:pPr>
        <w:pStyle w:val="Titre1"/>
      </w:pPr>
      <w:bookmarkStart w:id="21" w:name="_Toc197963439"/>
      <w:r w:rsidRPr="005B47FD">
        <w:t xml:space="preserve">ARTICLE </w:t>
      </w:r>
      <w:r w:rsidR="001F199B">
        <w:t>7</w:t>
      </w:r>
      <w:r w:rsidR="009225B9" w:rsidRPr="005B47FD">
        <w:t xml:space="preserve">- </w:t>
      </w:r>
      <w:bookmarkEnd w:id="17"/>
      <w:bookmarkEnd w:id="18"/>
      <w:bookmarkEnd w:id="19"/>
      <w:bookmarkEnd w:id="20"/>
      <w:r w:rsidR="00873BC5">
        <w:t>MODALITES D’EXECUTION</w:t>
      </w:r>
      <w:bookmarkEnd w:id="21"/>
      <w:r w:rsidR="00873BC5">
        <w:t xml:space="preserve"> </w:t>
      </w:r>
    </w:p>
    <w:p w14:paraId="3953F023" w14:textId="77777777" w:rsidR="0067318D" w:rsidRPr="005B47FD" w:rsidRDefault="0067318D" w:rsidP="00E71127">
      <w:pPr>
        <w:ind w:right="-290"/>
        <w:jc w:val="both"/>
        <w:rPr>
          <w:b/>
          <w:color w:val="0000FF"/>
          <w:u w:val="single"/>
        </w:rPr>
      </w:pPr>
    </w:p>
    <w:p w14:paraId="79CB711A" w14:textId="3EBF2000" w:rsidR="005343F7" w:rsidRPr="001F199B" w:rsidRDefault="001F199B" w:rsidP="006544C4">
      <w:pPr>
        <w:pStyle w:val="Titre2"/>
      </w:pPr>
      <w:r>
        <w:t>7</w:t>
      </w:r>
      <w:r w:rsidR="00974207" w:rsidRPr="001F199B">
        <w:t>.1</w:t>
      </w:r>
      <w:r>
        <w:t>.</w:t>
      </w:r>
      <w:r w:rsidR="00974207" w:rsidRPr="001F199B">
        <w:t xml:space="preserve"> E</w:t>
      </w:r>
      <w:r w:rsidR="0067318D" w:rsidRPr="001F199B">
        <w:t>nvoi et fréquence des bons de commande</w:t>
      </w:r>
    </w:p>
    <w:p w14:paraId="16BAF366" w14:textId="77777777" w:rsidR="001F199B" w:rsidRDefault="001F199B" w:rsidP="00974207">
      <w:pPr>
        <w:pStyle w:val="Corpsdetexte"/>
        <w:ind w:right="-290"/>
        <w:rPr>
          <w:rFonts w:ascii="Arial" w:hAnsi="Arial"/>
          <w:sz w:val="20"/>
          <w:szCs w:val="20"/>
        </w:rPr>
      </w:pPr>
    </w:p>
    <w:p w14:paraId="19791DC6" w14:textId="453B806F" w:rsidR="00974207" w:rsidRPr="005B47FD" w:rsidRDefault="005343F7" w:rsidP="00974207">
      <w:pPr>
        <w:pStyle w:val="Corpsdetexte"/>
        <w:ind w:right="-290"/>
        <w:rPr>
          <w:rFonts w:ascii="Arial" w:hAnsi="Arial"/>
          <w:sz w:val="20"/>
          <w:szCs w:val="20"/>
        </w:rPr>
      </w:pPr>
      <w:r w:rsidRPr="005B47FD">
        <w:rPr>
          <w:rFonts w:ascii="Arial" w:hAnsi="Arial"/>
          <w:sz w:val="20"/>
          <w:szCs w:val="20"/>
        </w:rPr>
        <w:t>Le pouvoir adjudicat</w:t>
      </w:r>
      <w:r w:rsidR="005F159A">
        <w:rPr>
          <w:rFonts w:ascii="Arial" w:hAnsi="Arial"/>
          <w:sz w:val="20"/>
          <w:szCs w:val="20"/>
        </w:rPr>
        <w:t>eur adresse des bons de commande</w:t>
      </w:r>
      <w:r w:rsidRPr="005B47FD">
        <w:rPr>
          <w:rFonts w:ascii="Arial" w:hAnsi="Arial"/>
          <w:sz w:val="20"/>
          <w:szCs w:val="20"/>
        </w:rPr>
        <w:t xml:space="preserve"> par voie dématérialisée avec accusé de réception. </w:t>
      </w:r>
    </w:p>
    <w:p w14:paraId="6D2EA4D0" w14:textId="77777777" w:rsidR="001F199B" w:rsidRPr="005B47FD" w:rsidRDefault="001F199B" w:rsidP="00974207">
      <w:pPr>
        <w:pStyle w:val="Corpsdetexte"/>
        <w:ind w:right="-290"/>
        <w:rPr>
          <w:rFonts w:ascii="Arial" w:hAnsi="Arial"/>
          <w:sz w:val="20"/>
          <w:szCs w:val="20"/>
        </w:rPr>
      </w:pPr>
    </w:p>
    <w:p w14:paraId="2257B2F5" w14:textId="5677F451" w:rsidR="00974207" w:rsidRPr="005B47FD" w:rsidRDefault="00974207" w:rsidP="00974207">
      <w:pPr>
        <w:pStyle w:val="Corpsdetexte"/>
        <w:ind w:right="-290"/>
        <w:rPr>
          <w:rFonts w:ascii="Arial" w:hAnsi="Arial"/>
          <w:sz w:val="20"/>
          <w:szCs w:val="20"/>
        </w:rPr>
      </w:pPr>
      <w:r w:rsidRPr="005B47FD">
        <w:rPr>
          <w:rFonts w:ascii="Arial" w:hAnsi="Arial"/>
          <w:sz w:val="20"/>
          <w:szCs w:val="20"/>
        </w:rPr>
        <w:t>Il est entendu que si le titulaire a mis en place le bordereau de prix unitaires via un site intranet personnalisé avec possibilité de passer les commandes en ligne, ce système d’émission de bons de commande est utilisé par le pouvoir adjudicateur.</w:t>
      </w:r>
    </w:p>
    <w:p w14:paraId="6E2CC557" w14:textId="77777777" w:rsidR="005343F7" w:rsidRPr="005B47FD" w:rsidRDefault="005343F7" w:rsidP="00E71127">
      <w:pPr>
        <w:pStyle w:val="Corpsdetexte"/>
        <w:ind w:right="-290"/>
        <w:rPr>
          <w:rFonts w:ascii="Arial" w:hAnsi="Arial"/>
          <w:sz w:val="20"/>
          <w:szCs w:val="20"/>
        </w:rPr>
      </w:pPr>
    </w:p>
    <w:p w14:paraId="2983B2EB" w14:textId="583EA396" w:rsidR="00284A0A" w:rsidRPr="005B47FD" w:rsidRDefault="005343F7" w:rsidP="00E71127">
      <w:pPr>
        <w:pStyle w:val="Corpsdetexte"/>
        <w:ind w:right="-290"/>
        <w:rPr>
          <w:rFonts w:ascii="Arial" w:hAnsi="Arial"/>
          <w:sz w:val="20"/>
          <w:szCs w:val="20"/>
        </w:rPr>
      </w:pPr>
      <w:r w:rsidRPr="005B47FD">
        <w:rPr>
          <w:rFonts w:ascii="Arial" w:hAnsi="Arial"/>
          <w:sz w:val="20"/>
          <w:szCs w:val="20"/>
        </w:rPr>
        <w:t>En cas de commande par voie téléphonique, cette dernière est obligatoirement confirmée par écrit par le pouvoir adjudicateur dans un délai de trois jours maximum à compter de l’appel.</w:t>
      </w:r>
    </w:p>
    <w:p w14:paraId="2BE29326" w14:textId="77777777" w:rsidR="00974207" w:rsidRPr="005B47FD" w:rsidRDefault="00974207" w:rsidP="00E71127">
      <w:pPr>
        <w:pStyle w:val="Corpsdetexte"/>
        <w:ind w:right="-290"/>
        <w:rPr>
          <w:rFonts w:ascii="Arial" w:hAnsi="Arial"/>
          <w:sz w:val="20"/>
          <w:szCs w:val="20"/>
        </w:rPr>
      </w:pPr>
    </w:p>
    <w:p w14:paraId="33F853DA" w14:textId="124BEB3C" w:rsidR="00453B5F" w:rsidRPr="0075463F" w:rsidRDefault="005343F7" w:rsidP="0075463F">
      <w:pPr>
        <w:pStyle w:val="Corpsdetexte"/>
        <w:ind w:right="-290"/>
        <w:rPr>
          <w:rFonts w:ascii="Arial" w:hAnsi="Arial"/>
          <w:sz w:val="20"/>
          <w:szCs w:val="20"/>
        </w:rPr>
      </w:pPr>
      <w:r w:rsidRPr="005B47FD">
        <w:rPr>
          <w:rFonts w:ascii="Arial" w:hAnsi="Arial"/>
          <w:sz w:val="20"/>
          <w:szCs w:val="20"/>
        </w:rPr>
        <w:t>Les bons de commande sont émis et notifiés au titulaire au fur et à mesure des besoins par le pouvoir adjudicateur, pendant toute la durée d</w:t>
      </w:r>
      <w:r w:rsidR="00986A7D" w:rsidRPr="005B47FD">
        <w:rPr>
          <w:rFonts w:ascii="Arial" w:hAnsi="Arial"/>
          <w:sz w:val="20"/>
          <w:szCs w:val="20"/>
        </w:rPr>
        <w:t>e l’</w:t>
      </w:r>
      <w:r w:rsidR="005F50C6" w:rsidRPr="005B47FD">
        <w:rPr>
          <w:rFonts w:ascii="Arial" w:hAnsi="Arial"/>
          <w:sz w:val="20"/>
          <w:szCs w:val="20"/>
        </w:rPr>
        <w:t>accord-cadre</w:t>
      </w:r>
      <w:r w:rsidRPr="005B47FD">
        <w:rPr>
          <w:rFonts w:ascii="Arial" w:hAnsi="Arial"/>
          <w:sz w:val="20"/>
          <w:szCs w:val="20"/>
        </w:rPr>
        <w:t xml:space="preserve"> et jusqu’à l’expiration de sa durée de validité.</w:t>
      </w:r>
    </w:p>
    <w:p w14:paraId="497F2A81" w14:textId="77777777" w:rsidR="00453B5F" w:rsidRDefault="00453B5F" w:rsidP="00E71127">
      <w:pPr>
        <w:ind w:right="-290"/>
        <w:jc w:val="both"/>
        <w:rPr>
          <w:rFonts w:eastAsiaTheme="minorEastAsia"/>
        </w:rPr>
      </w:pPr>
    </w:p>
    <w:p w14:paraId="378E1EF0" w14:textId="0280C244" w:rsidR="0067318D" w:rsidRPr="001F199B" w:rsidRDefault="001F199B" w:rsidP="006544C4">
      <w:pPr>
        <w:pStyle w:val="Titre2"/>
      </w:pPr>
      <w:r>
        <w:t>7</w:t>
      </w:r>
      <w:r w:rsidR="00974207" w:rsidRPr="001F199B">
        <w:t>.2</w:t>
      </w:r>
      <w:r>
        <w:t>.</w:t>
      </w:r>
      <w:r w:rsidR="00974207" w:rsidRPr="001F199B">
        <w:t xml:space="preserve"> </w:t>
      </w:r>
      <w:r w:rsidR="0067318D" w:rsidRPr="001F199B">
        <w:t xml:space="preserve">Mentions des bons de commande </w:t>
      </w:r>
    </w:p>
    <w:p w14:paraId="26B2E1D3" w14:textId="77777777" w:rsidR="0067318D" w:rsidRPr="005B47FD" w:rsidRDefault="0067318D" w:rsidP="00974207">
      <w:pPr>
        <w:ind w:right="-289"/>
        <w:rPr>
          <w:rFonts w:eastAsiaTheme="minorEastAsia"/>
        </w:rPr>
      </w:pPr>
    </w:p>
    <w:p w14:paraId="42CD14E2" w14:textId="54A4C78A" w:rsidR="005343F7" w:rsidRPr="005B47FD" w:rsidRDefault="006544C4" w:rsidP="00E71127">
      <w:pPr>
        <w:pStyle w:val="Corpsdetexte"/>
        <w:ind w:right="-290"/>
        <w:rPr>
          <w:rFonts w:ascii="Arial" w:hAnsi="Arial"/>
          <w:sz w:val="20"/>
          <w:szCs w:val="20"/>
        </w:rPr>
      </w:pPr>
      <w:r>
        <w:rPr>
          <w:rFonts w:ascii="Arial" w:hAnsi="Arial"/>
          <w:sz w:val="20"/>
          <w:szCs w:val="20"/>
        </w:rPr>
        <w:t>Par dérogation du 3.7.1 du CCAG FCS, c</w:t>
      </w:r>
      <w:r w:rsidR="005343F7" w:rsidRPr="005B47FD">
        <w:rPr>
          <w:rFonts w:ascii="Arial" w:hAnsi="Arial"/>
          <w:sz w:val="20"/>
          <w:szCs w:val="20"/>
        </w:rPr>
        <w:t xml:space="preserve">haque bon de commande est signé par une personne dûment habilitée </w:t>
      </w:r>
      <w:r>
        <w:rPr>
          <w:rFonts w:ascii="Arial" w:hAnsi="Arial"/>
          <w:sz w:val="20"/>
          <w:szCs w:val="20"/>
        </w:rPr>
        <w:t xml:space="preserve">et notifié au titulaire. Il </w:t>
      </w:r>
      <w:r w:rsidR="005343F7" w:rsidRPr="005B47FD">
        <w:rPr>
          <w:rFonts w:ascii="Arial" w:hAnsi="Arial"/>
          <w:sz w:val="20"/>
          <w:szCs w:val="20"/>
        </w:rPr>
        <w:t>comporte :</w:t>
      </w:r>
    </w:p>
    <w:p w14:paraId="50A70B00" w14:textId="53E9EB8B" w:rsidR="005343F7" w:rsidRPr="005B47FD" w:rsidRDefault="005343F7" w:rsidP="006544C4">
      <w:pPr>
        <w:pStyle w:val="Corpsdetexte"/>
        <w:widowControl/>
        <w:numPr>
          <w:ilvl w:val="0"/>
          <w:numId w:val="13"/>
        </w:numPr>
        <w:ind w:left="567" w:right="-290"/>
        <w:rPr>
          <w:rFonts w:ascii="Arial" w:hAnsi="Arial"/>
          <w:sz w:val="20"/>
          <w:szCs w:val="20"/>
        </w:rPr>
      </w:pPr>
      <w:r w:rsidRPr="005B47FD">
        <w:rPr>
          <w:rFonts w:ascii="Arial" w:hAnsi="Arial"/>
          <w:sz w:val="20"/>
          <w:szCs w:val="20"/>
        </w:rPr>
        <w:t xml:space="preserve">le numéro de </w:t>
      </w:r>
      <w:r w:rsidR="002F5E92" w:rsidRPr="005B47FD">
        <w:rPr>
          <w:rFonts w:ascii="Arial" w:hAnsi="Arial"/>
          <w:sz w:val="20"/>
          <w:szCs w:val="20"/>
        </w:rPr>
        <w:t>l’</w:t>
      </w:r>
      <w:r w:rsidR="005F50C6" w:rsidRPr="005B47FD">
        <w:rPr>
          <w:rFonts w:ascii="Arial" w:hAnsi="Arial"/>
          <w:sz w:val="20"/>
          <w:szCs w:val="20"/>
        </w:rPr>
        <w:t>accord-cadre</w:t>
      </w:r>
      <w:r w:rsidR="002F5E92" w:rsidRPr="005B47FD">
        <w:rPr>
          <w:rFonts w:ascii="Arial" w:hAnsi="Arial"/>
          <w:sz w:val="20"/>
          <w:szCs w:val="20"/>
        </w:rPr>
        <w:t>;</w:t>
      </w:r>
    </w:p>
    <w:p w14:paraId="335DE43B" w14:textId="77777777" w:rsidR="005343F7" w:rsidRPr="005B47FD" w:rsidRDefault="005343F7" w:rsidP="006544C4">
      <w:pPr>
        <w:pStyle w:val="Corpsdetexte"/>
        <w:widowControl/>
        <w:numPr>
          <w:ilvl w:val="0"/>
          <w:numId w:val="13"/>
        </w:numPr>
        <w:ind w:left="567" w:right="-290"/>
        <w:rPr>
          <w:rFonts w:ascii="Arial" w:hAnsi="Arial"/>
          <w:sz w:val="20"/>
          <w:szCs w:val="20"/>
        </w:rPr>
      </w:pPr>
      <w:r w:rsidRPr="005B47FD">
        <w:rPr>
          <w:rFonts w:ascii="Arial" w:hAnsi="Arial"/>
          <w:sz w:val="20"/>
          <w:szCs w:val="20"/>
        </w:rPr>
        <w:t>le numéro du bon de commande ;</w:t>
      </w:r>
    </w:p>
    <w:p w14:paraId="34096E1F" w14:textId="4D11D282" w:rsidR="005343F7" w:rsidRPr="005B47FD" w:rsidRDefault="005343F7" w:rsidP="006544C4">
      <w:pPr>
        <w:pStyle w:val="Corpsdetexte"/>
        <w:widowControl/>
        <w:numPr>
          <w:ilvl w:val="0"/>
          <w:numId w:val="13"/>
        </w:numPr>
        <w:ind w:left="567" w:right="-290"/>
        <w:rPr>
          <w:rFonts w:ascii="Arial" w:hAnsi="Arial"/>
          <w:sz w:val="20"/>
          <w:szCs w:val="20"/>
        </w:rPr>
      </w:pPr>
      <w:r w:rsidRPr="005B47FD">
        <w:rPr>
          <w:rFonts w:ascii="Arial" w:hAnsi="Arial"/>
          <w:sz w:val="20"/>
          <w:szCs w:val="20"/>
        </w:rPr>
        <w:t>la nature des</w:t>
      </w:r>
      <w:r w:rsidR="00540490" w:rsidRPr="005B47FD">
        <w:rPr>
          <w:rFonts w:ascii="Arial" w:hAnsi="Arial"/>
          <w:sz w:val="20"/>
          <w:szCs w:val="20"/>
        </w:rPr>
        <w:t xml:space="preserve"> fournitures </w:t>
      </w:r>
      <w:r w:rsidRPr="005B47FD">
        <w:rPr>
          <w:rFonts w:ascii="Arial" w:hAnsi="Arial"/>
          <w:sz w:val="20"/>
          <w:szCs w:val="20"/>
        </w:rPr>
        <w:t>et leurs références ;</w:t>
      </w:r>
    </w:p>
    <w:p w14:paraId="68D26810" w14:textId="5574E018" w:rsidR="005343F7" w:rsidRPr="005B47FD" w:rsidRDefault="005343F7" w:rsidP="006544C4">
      <w:pPr>
        <w:pStyle w:val="Corpsdetexte"/>
        <w:widowControl/>
        <w:numPr>
          <w:ilvl w:val="0"/>
          <w:numId w:val="13"/>
        </w:numPr>
        <w:ind w:left="567" w:right="-290"/>
        <w:rPr>
          <w:rFonts w:ascii="Arial" w:hAnsi="Arial"/>
          <w:sz w:val="20"/>
          <w:szCs w:val="20"/>
        </w:rPr>
      </w:pPr>
      <w:r w:rsidRPr="005B47FD">
        <w:rPr>
          <w:rFonts w:ascii="Arial" w:hAnsi="Arial"/>
          <w:sz w:val="20"/>
          <w:szCs w:val="20"/>
        </w:rPr>
        <w:t xml:space="preserve">la quantité des </w:t>
      </w:r>
      <w:r w:rsidR="0080575D" w:rsidRPr="005B47FD">
        <w:rPr>
          <w:rFonts w:ascii="Arial" w:hAnsi="Arial"/>
          <w:sz w:val="20"/>
          <w:szCs w:val="20"/>
        </w:rPr>
        <w:t xml:space="preserve">fournitures </w:t>
      </w:r>
      <w:r w:rsidRPr="005B47FD">
        <w:rPr>
          <w:rFonts w:ascii="Arial" w:hAnsi="Arial"/>
          <w:sz w:val="20"/>
          <w:szCs w:val="20"/>
        </w:rPr>
        <w:t>comm</w:t>
      </w:r>
      <w:r w:rsidR="00883C38" w:rsidRPr="005B47FD">
        <w:rPr>
          <w:rFonts w:ascii="Arial" w:hAnsi="Arial"/>
          <w:sz w:val="20"/>
          <w:szCs w:val="20"/>
        </w:rPr>
        <w:t>andées ;</w:t>
      </w:r>
    </w:p>
    <w:p w14:paraId="7010B74F" w14:textId="3A65AF7D" w:rsidR="005343F7" w:rsidRPr="005B47FD" w:rsidRDefault="00A43F7F" w:rsidP="006544C4">
      <w:pPr>
        <w:pStyle w:val="Corpsdetexte"/>
        <w:widowControl/>
        <w:numPr>
          <w:ilvl w:val="0"/>
          <w:numId w:val="13"/>
        </w:numPr>
        <w:ind w:left="567" w:right="-290"/>
        <w:rPr>
          <w:rFonts w:ascii="Arial" w:hAnsi="Arial"/>
          <w:sz w:val="20"/>
          <w:szCs w:val="20"/>
        </w:rPr>
      </w:pPr>
      <w:r w:rsidRPr="005B47FD">
        <w:rPr>
          <w:rFonts w:ascii="Arial" w:hAnsi="Arial"/>
          <w:sz w:val="20"/>
          <w:szCs w:val="20"/>
        </w:rPr>
        <w:t>le lieu de livraison </w:t>
      </w:r>
      <w:r w:rsidR="00540490" w:rsidRPr="005B47FD">
        <w:rPr>
          <w:rFonts w:ascii="Arial" w:hAnsi="Arial"/>
          <w:sz w:val="20"/>
          <w:szCs w:val="20"/>
        </w:rPr>
        <w:t>;</w:t>
      </w:r>
    </w:p>
    <w:p w14:paraId="4C5551E7" w14:textId="201EEECC" w:rsidR="005343F7" w:rsidRDefault="005343F7" w:rsidP="006544C4">
      <w:pPr>
        <w:pStyle w:val="Corpsdetexte"/>
        <w:widowControl/>
        <w:numPr>
          <w:ilvl w:val="0"/>
          <w:numId w:val="13"/>
        </w:numPr>
        <w:ind w:left="567" w:right="-290"/>
        <w:rPr>
          <w:rFonts w:ascii="Arial" w:hAnsi="Arial"/>
          <w:sz w:val="20"/>
          <w:szCs w:val="20"/>
        </w:rPr>
      </w:pPr>
      <w:r w:rsidRPr="005B47FD">
        <w:rPr>
          <w:rFonts w:ascii="Arial" w:hAnsi="Arial"/>
          <w:sz w:val="20"/>
          <w:szCs w:val="20"/>
        </w:rPr>
        <w:t>les prix unitaires hors taxes</w:t>
      </w:r>
      <w:r w:rsidR="006F59A9">
        <w:rPr>
          <w:rFonts w:ascii="Arial" w:hAnsi="Arial"/>
          <w:sz w:val="20"/>
          <w:szCs w:val="20"/>
        </w:rPr>
        <w:t xml:space="preserve"> </w:t>
      </w:r>
      <w:r w:rsidRPr="005B47FD">
        <w:rPr>
          <w:rFonts w:ascii="Arial" w:hAnsi="Arial"/>
          <w:sz w:val="20"/>
          <w:szCs w:val="20"/>
        </w:rPr>
        <w:t>;</w:t>
      </w:r>
    </w:p>
    <w:p w14:paraId="23C2D8EC" w14:textId="5DBBDA61" w:rsidR="005F159A" w:rsidRPr="005F159A" w:rsidRDefault="005F159A" w:rsidP="006544C4">
      <w:pPr>
        <w:widowControl/>
        <w:numPr>
          <w:ilvl w:val="0"/>
          <w:numId w:val="13"/>
        </w:numPr>
        <w:tabs>
          <w:tab w:val="left" w:pos="142"/>
          <w:tab w:val="left" w:pos="851"/>
          <w:tab w:val="left" w:pos="5328"/>
          <w:tab w:val="left" w:pos="5395"/>
        </w:tabs>
        <w:suppressAutoHyphens/>
        <w:ind w:left="567" w:right="-290"/>
        <w:jc w:val="both"/>
      </w:pPr>
      <w:r w:rsidRPr="005B47FD">
        <w:t xml:space="preserve">le taux de remise applicable (sur prix publics hors </w:t>
      </w:r>
      <w:r>
        <w:t>taxes, sur catalogue général) </w:t>
      </w:r>
    </w:p>
    <w:p w14:paraId="770B40BD" w14:textId="1E361F48" w:rsidR="002B3E6E" w:rsidRPr="005B47FD" w:rsidRDefault="002B3E6E" w:rsidP="006544C4">
      <w:pPr>
        <w:pStyle w:val="Corpsdetexte"/>
        <w:widowControl/>
        <w:numPr>
          <w:ilvl w:val="0"/>
          <w:numId w:val="13"/>
        </w:numPr>
        <w:ind w:left="567" w:right="-290"/>
        <w:rPr>
          <w:rFonts w:ascii="Arial" w:hAnsi="Arial"/>
          <w:sz w:val="20"/>
          <w:szCs w:val="20"/>
        </w:rPr>
      </w:pPr>
      <w:r w:rsidRPr="005B47FD">
        <w:rPr>
          <w:rFonts w:ascii="Arial" w:hAnsi="Arial"/>
          <w:sz w:val="20"/>
          <w:szCs w:val="20"/>
        </w:rPr>
        <w:t>le taux de T.V.A ;</w:t>
      </w:r>
    </w:p>
    <w:p w14:paraId="1D5AC4C1" w14:textId="381C2150" w:rsidR="002B3E6E" w:rsidRPr="005B47FD" w:rsidRDefault="002B3E6E" w:rsidP="006544C4">
      <w:pPr>
        <w:pStyle w:val="Corpsdetexte"/>
        <w:widowControl/>
        <w:numPr>
          <w:ilvl w:val="0"/>
          <w:numId w:val="13"/>
        </w:numPr>
        <w:ind w:left="567" w:right="-290"/>
        <w:rPr>
          <w:rFonts w:ascii="Arial" w:hAnsi="Arial"/>
          <w:sz w:val="20"/>
          <w:szCs w:val="20"/>
        </w:rPr>
      </w:pPr>
      <w:r w:rsidRPr="005B47FD">
        <w:rPr>
          <w:rFonts w:ascii="Arial" w:hAnsi="Arial"/>
          <w:sz w:val="20"/>
          <w:szCs w:val="20"/>
        </w:rPr>
        <w:t>les prix unitaires</w:t>
      </w:r>
      <w:r w:rsidR="006544C4">
        <w:rPr>
          <w:rFonts w:ascii="Arial" w:hAnsi="Arial"/>
          <w:sz w:val="20"/>
          <w:szCs w:val="20"/>
        </w:rPr>
        <w:t xml:space="preserve"> remisés</w:t>
      </w:r>
      <w:r w:rsidRPr="005B47FD">
        <w:rPr>
          <w:rFonts w:ascii="Arial" w:hAnsi="Arial"/>
          <w:sz w:val="20"/>
          <w:szCs w:val="20"/>
        </w:rPr>
        <w:t xml:space="preserve"> T.T.C</w:t>
      </w:r>
      <w:r w:rsidR="002F5E92" w:rsidRPr="005B47FD">
        <w:rPr>
          <w:rFonts w:ascii="Arial" w:hAnsi="Arial"/>
          <w:sz w:val="20"/>
          <w:szCs w:val="20"/>
        </w:rPr>
        <w:t> ;</w:t>
      </w:r>
    </w:p>
    <w:p w14:paraId="0491BDF5" w14:textId="28624178" w:rsidR="00883C38" w:rsidRPr="005B47FD" w:rsidRDefault="002B3E6E" w:rsidP="006544C4">
      <w:pPr>
        <w:pStyle w:val="Corpsdetexte"/>
        <w:widowControl/>
        <w:numPr>
          <w:ilvl w:val="0"/>
          <w:numId w:val="13"/>
        </w:numPr>
        <w:ind w:left="567" w:right="-290"/>
        <w:rPr>
          <w:rFonts w:ascii="Arial" w:hAnsi="Arial"/>
          <w:sz w:val="20"/>
          <w:szCs w:val="20"/>
        </w:rPr>
      </w:pPr>
      <w:r w:rsidRPr="005B47FD">
        <w:rPr>
          <w:rFonts w:ascii="Arial" w:hAnsi="Arial"/>
          <w:sz w:val="20"/>
          <w:szCs w:val="20"/>
        </w:rPr>
        <w:t>le montant total exprimé en euros H.T et T.T.C</w:t>
      </w:r>
      <w:r w:rsidR="00DE5CE1">
        <w:rPr>
          <w:rFonts w:ascii="Arial" w:hAnsi="Arial"/>
          <w:sz w:val="20"/>
          <w:szCs w:val="20"/>
        </w:rPr>
        <w:t>.</w:t>
      </w:r>
    </w:p>
    <w:p w14:paraId="3E3AF169" w14:textId="0650E3F4" w:rsidR="002B3E6E" w:rsidRPr="005B47FD" w:rsidRDefault="002B3E6E" w:rsidP="00E71127">
      <w:pPr>
        <w:pStyle w:val="Corpsdetexte"/>
        <w:widowControl/>
        <w:ind w:left="720" w:right="-290"/>
        <w:rPr>
          <w:rFonts w:ascii="Arial" w:hAnsi="Arial"/>
          <w:sz w:val="20"/>
          <w:szCs w:val="20"/>
        </w:rPr>
      </w:pPr>
    </w:p>
    <w:p w14:paraId="0BD04CDB" w14:textId="3E35C2FF" w:rsidR="0067318D" w:rsidRPr="00873BC5" w:rsidRDefault="001F199B" w:rsidP="006544C4">
      <w:pPr>
        <w:pStyle w:val="Titre2"/>
        <w:rPr>
          <w:i/>
          <w:color w:val="000000"/>
          <w:kern w:val="22"/>
        </w:rPr>
      </w:pPr>
      <w:r>
        <w:t>7</w:t>
      </w:r>
      <w:r w:rsidR="00540490" w:rsidRPr="001F199B">
        <w:t>.3</w:t>
      </w:r>
      <w:r w:rsidR="00336652">
        <w:t>.</w:t>
      </w:r>
      <w:r w:rsidR="00540490" w:rsidRPr="001F199B">
        <w:t xml:space="preserve"> </w:t>
      </w:r>
      <w:r w:rsidR="0067318D" w:rsidRPr="001F199B">
        <w:t>Délai de réception et de traitement des bons de commandes</w:t>
      </w:r>
    </w:p>
    <w:p w14:paraId="51211ABD" w14:textId="77777777" w:rsidR="0067318D" w:rsidRPr="005B47FD" w:rsidRDefault="0067318D" w:rsidP="00E71127">
      <w:pPr>
        <w:ind w:right="-290"/>
        <w:rPr>
          <w:u w:val="single"/>
        </w:rPr>
      </w:pPr>
    </w:p>
    <w:p w14:paraId="7E0BB2CD" w14:textId="4E9C4E56" w:rsidR="0067318D" w:rsidRPr="005B47FD" w:rsidRDefault="0067318D" w:rsidP="006544C4">
      <w:pPr>
        <w:ind w:right="-289"/>
        <w:jc w:val="both"/>
      </w:pPr>
      <w:r w:rsidRPr="006544C4">
        <w:t xml:space="preserve">Par dérogation à l’article 13.1.2 du </w:t>
      </w:r>
      <w:r w:rsidR="00540490" w:rsidRPr="006544C4">
        <w:t>CCAG-FCS</w:t>
      </w:r>
      <w:r w:rsidRPr="006544C4">
        <w:t>, le</w:t>
      </w:r>
      <w:r w:rsidRPr="005B47FD">
        <w:t xml:space="preserve"> bon de commande prend effet à la date et à l’heure d’envoi. </w:t>
      </w:r>
    </w:p>
    <w:p w14:paraId="21D76320" w14:textId="77777777" w:rsidR="0067318D" w:rsidRDefault="0067318D" w:rsidP="006544C4">
      <w:pPr>
        <w:pStyle w:val="StyleLatinGaramondComplexeArial12ptAprs0pt"/>
        <w:spacing w:after="0"/>
        <w:ind w:right="-289"/>
        <w:rPr>
          <w:rFonts w:ascii="Arial" w:hAnsi="Arial" w:cs="Arial"/>
          <w:sz w:val="20"/>
          <w:szCs w:val="20"/>
        </w:rPr>
      </w:pPr>
      <w:r w:rsidRPr="005B47FD">
        <w:rPr>
          <w:rFonts w:ascii="Arial" w:hAnsi="Arial" w:cs="Arial"/>
          <w:sz w:val="20"/>
          <w:szCs w:val="20"/>
        </w:rPr>
        <w:t>La commande doit être réceptionnée, traitée et donner lieu à livraison dans le délai maximal de dix jours ouvrés à compter de la date et de l’heure de l’envoi du bon de commande.</w:t>
      </w:r>
    </w:p>
    <w:p w14:paraId="5F0297D1" w14:textId="16F17290" w:rsidR="0067318D" w:rsidRDefault="0067318D" w:rsidP="006544C4">
      <w:pPr>
        <w:pStyle w:val="StyleLatinGaramondComplexeArial12ptAprs0pt"/>
        <w:spacing w:after="0"/>
        <w:ind w:right="-289"/>
        <w:rPr>
          <w:rFonts w:ascii="Arial" w:hAnsi="Arial" w:cs="Arial"/>
          <w:sz w:val="20"/>
          <w:szCs w:val="20"/>
        </w:rPr>
      </w:pPr>
      <w:r w:rsidRPr="005B47FD">
        <w:rPr>
          <w:rFonts w:ascii="Arial" w:hAnsi="Arial" w:cs="Arial"/>
          <w:sz w:val="20"/>
          <w:szCs w:val="20"/>
        </w:rPr>
        <w:t xml:space="preserve">Durant le délai de réception et de traitement du bon de commande, le titulaire informe le pouvoir adjudicateur de tout élément pouvant impacter la réalisation des prestations. </w:t>
      </w:r>
      <w:r w:rsidRPr="006544C4">
        <w:rPr>
          <w:rFonts w:ascii="Arial" w:hAnsi="Arial" w:cs="Arial"/>
          <w:sz w:val="20"/>
          <w:szCs w:val="20"/>
        </w:rPr>
        <w:t>Par déro</w:t>
      </w:r>
      <w:r w:rsidR="00540490" w:rsidRPr="006544C4">
        <w:rPr>
          <w:rFonts w:ascii="Arial" w:hAnsi="Arial" w:cs="Arial"/>
          <w:sz w:val="20"/>
          <w:szCs w:val="20"/>
        </w:rPr>
        <w:t xml:space="preserve">gation à l’article </w:t>
      </w:r>
      <w:r w:rsidR="005F159A" w:rsidRPr="006544C4">
        <w:rPr>
          <w:rFonts w:ascii="Arial" w:hAnsi="Arial" w:cs="Arial"/>
          <w:sz w:val="20"/>
          <w:szCs w:val="20"/>
        </w:rPr>
        <w:br/>
      </w:r>
      <w:r w:rsidR="00540490" w:rsidRPr="006544C4">
        <w:rPr>
          <w:rFonts w:ascii="Arial" w:hAnsi="Arial" w:cs="Arial"/>
          <w:sz w:val="20"/>
          <w:szCs w:val="20"/>
        </w:rPr>
        <w:t>3. 7. 2 du CCA</w:t>
      </w:r>
      <w:r w:rsidRPr="006544C4">
        <w:rPr>
          <w:rFonts w:ascii="Arial" w:hAnsi="Arial" w:cs="Arial"/>
          <w:sz w:val="20"/>
          <w:szCs w:val="20"/>
        </w:rPr>
        <w:t>G</w:t>
      </w:r>
      <w:r w:rsidR="005F159A" w:rsidRPr="006544C4">
        <w:rPr>
          <w:rFonts w:ascii="Arial" w:hAnsi="Arial" w:cs="Arial"/>
          <w:sz w:val="20"/>
          <w:szCs w:val="20"/>
        </w:rPr>
        <w:t>-FCS</w:t>
      </w:r>
      <w:r w:rsidRPr="006544C4">
        <w:rPr>
          <w:rFonts w:ascii="Arial" w:hAnsi="Arial" w:cs="Arial"/>
          <w:sz w:val="20"/>
          <w:szCs w:val="20"/>
        </w:rPr>
        <w:t>, le titulaire qui estime que les prescriptions d'un bon de commande notifié appellent des observations de sa part, il doit les notifier au signataire du bon de commande concerné dans un délai de trois jours ouvrés à compter de la date de réception du bon de commande, sous peine de forclusion.</w:t>
      </w:r>
    </w:p>
    <w:p w14:paraId="01871AED" w14:textId="44D28878" w:rsidR="0067318D" w:rsidRPr="006544C4" w:rsidRDefault="0067318D" w:rsidP="006544C4">
      <w:pPr>
        <w:pStyle w:val="StyleLatinGaramondComplexeArial12ptAprs0pt"/>
        <w:spacing w:after="0"/>
        <w:ind w:right="-289"/>
        <w:rPr>
          <w:rFonts w:ascii="Arial" w:hAnsi="Arial" w:cs="Arial"/>
          <w:sz w:val="20"/>
          <w:szCs w:val="20"/>
        </w:rPr>
      </w:pPr>
      <w:r w:rsidRPr="006544C4">
        <w:rPr>
          <w:rFonts w:ascii="Arial" w:hAnsi="Arial" w:cs="Arial"/>
          <w:sz w:val="20"/>
          <w:szCs w:val="20"/>
        </w:rPr>
        <w:t>A titre exceptionnel, le pouvoir adjudicateur peut accorder une prolongation des délais d’exécution dans les conditions de l’article</w:t>
      </w:r>
      <w:r w:rsidR="00F66C07" w:rsidRPr="006544C4">
        <w:rPr>
          <w:rFonts w:ascii="Arial" w:hAnsi="Arial" w:cs="Arial"/>
          <w:sz w:val="20"/>
          <w:szCs w:val="20"/>
        </w:rPr>
        <w:t xml:space="preserve"> </w:t>
      </w:r>
      <w:r w:rsidR="00A75730" w:rsidRPr="006544C4">
        <w:rPr>
          <w:rFonts w:ascii="Arial" w:hAnsi="Arial" w:cs="Arial"/>
          <w:sz w:val="20"/>
          <w:szCs w:val="20"/>
        </w:rPr>
        <w:t xml:space="preserve">9 </w:t>
      </w:r>
      <w:r w:rsidRPr="006544C4">
        <w:rPr>
          <w:rFonts w:ascii="Arial" w:hAnsi="Arial" w:cs="Arial"/>
          <w:sz w:val="20"/>
          <w:szCs w:val="20"/>
        </w:rPr>
        <w:t>ci -après.</w:t>
      </w:r>
    </w:p>
    <w:p w14:paraId="37209C16" w14:textId="1294DAC0" w:rsidR="0067318D" w:rsidRDefault="0067318D" w:rsidP="006544C4">
      <w:pPr>
        <w:pStyle w:val="StyleLatinGaramondComplexeArial12ptAprs0pt"/>
        <w:spacing w:after="0"/>
        <w:ind w:right="-289"/>
        <w:rPr>
          <w:rFonts w:ascii="Arial" w:hAnsi="Arial" w:cs="Arial"/>
          <w:sz w:val="20"/>
          <w:szCs w:val="20"/>
        </w:rPr>
      </w:pPr>
      <w:r w:rsidRPr="006544C4">
        <w:rPr>
          <w:rFonts w:ascii="Arial" w:hAnsi="Arial" w:cs="Arial"/>
          <w:sz w:val="20"/>
          <w:szCs w:val="20"/>
        </w:rPr>
        <w:t>L</w:t>
      </w:r>
      <w:r w:rsidR="00627516" w:rsidRPr="006544C4">
        <w:rPr>
          <w:rFonts w:ascii="Arial" w:hAnsi="Arial" w:cs="Arial"/>
          <w:sz w:val="20"/>
          <w:szCs w:val="20"/>
        </w:rPr>
        <w:t>e non-</w:t>
      </w:r>
      <w:r w:rsidRPr="006544C4">
        <w:rPr>
          <w:rFonts w:ascii="Arial" w:hAnsi="Arial" w:cs="Arial"/>
          <w:sz w:val="20"/>
          <w:szCs w:val="20"/>
        </w:rPr>
        <w:t>respect par le titulaire du délai de réception et de traitement des bons de commande</w:t>
      </w:r>
      <w:r w:rsidR="0047077B" w:rsidRPr="006544C4">
        <w:rPr>
          <w:rFonts w:ascii="Arial" w:hAnsi="Arial" w:cs="Arial"/>
          <w:sz w:val="20"/>
          <w:szCs w:val="20"/>
        </w:rPr>
        <w:t xml:space="preserve"> </w:t>
      </w:r>
      <w:r w:rsidRPr="006544C4">
        <w:rPr>
          <w:rFonts w:ascii="Arial" w:hAnsi="Arial" w:cs="Arial"/>
          <w:sz w:val="20"/>
          <w:szCs w:val="20"/>
        </w:rPr>
        <w:t>est susceptible d’entraîner l’application de pénalités selon les clauses de l’article 1</w:t>
      </w:r>
      <w:r w:rsidR="00A75730" w:rsidRPr="006544C4">
        <w:rPr>
          <w:rFonts w:ascii="Arial" w:hAnsi="Arial" w:cs="Arial"/>
          <w:sz w:val="20"/>
          <w:szCs w:val="20"/>
        </w:rPr>
        <w:t>3</w:t>
      </w:r>
      <w:r w:rsidR="00543EE1" w:rsidRPr="006544C4">
        <w:rPr>
          <w:rFonts w:ascii="Arial" w:hAnsi="Arial" w:cs="Arial"/>
          <w:sz w:val="20"/>
          <w:szCs w:val="20"/>
        </w:rPr>
        <w:t xml:space="preserve"> du C</w:t>
      </w:r>
      <w:r w:rsidR="004F6A6D">
        <w:rPr>
          <w:rFonts w:ascii="Arial" w:hAnsi="Arial" w:cs="Arial"/>
          <w:sz w:val="20"/>
          <w:szCs w:val="20"/>
        </w:rPr>
        <w:t>.</w:t>
      </w:r>
      <w:r w:rsidR="00543EE1" w:rsidRPr="006544C4">
        <w:rPr>
          <w:rFonts w:ascii="Arial" w:hAnsi="Arial" w:cs="Arial"/>
          <w:sz w:val="20"/>
          <w:szCs w:val="20"/>
        </w:rPr>
        <w:t>C</w:t>
      </w:r>
      <w:r w:rsidR="004F6A6D">
        <w:rPr>
          <w:rFonts w:ascii="Arial" w:hAnsi="Arial" w:cs="Arial"/>
          <w:sz w:val="20"/>
          <w:szCs w:val="20"/>
        </w:rPr>
        <w:t>.</w:t>
      </w:r>
      <w:r w:rsidR="00543EE1" w:rsidRPr="006544C4">
        <w:rPr>
          <w:rFonts w:ascii="Arial" w:hAnsi="Arial" w:cs="Arial"/>
          <w:sz w:val="20"/>
          <w:szCs w:val="20"/>
        </w:rPr>
        <w:t>A</w:t>
      </w:r>
      <w:r w:rsidR="004F6A6D">
        <w:rPr>
          <w:rFonts w:ascii="Arial" w:hAnsi="Arial" w:cs="Arial"/>
          <w:sz w:val="20"/>
          <w:szCs w:val="20"/>
        </w:rPr>
        <w:t>.</w:t>
      </w:r>
      <w:r w:rsidRPr="006544C4">
        <w:rPr>
          <w:rFonts w:ascii="Arial" w:hAnsi="Arial" w:cs="Arial"/>
          <w:sz w:val="20"/>
          <w:szCs w:val="20"/>
        </w:rPr>
        <w:t>P.</w:t>
      </w:r>
    </w:p>
    <w:p w14:paraId="699CC617" w14:textId="77777777" w:rsidR="006544C4" w:rsidRDefault="006544C4" w:rsidP="00336652">
      <w:pPr>
        <w:pStyle w:val="StyleLatinGaramondComplexeArial12ptAprs0pt"/>
        <w:spacing w:after="0"/>
        <w:ind w:right="-289"/>
        <w:rPr>
          <w:rFonts w:ascii="Arial" w:hAnsi="Arial" w:cs="Arial"/>
          <w:sz w:val="20"/>
          <w:szCs w:val="20"/>
        </w:rPr>
      </w:pPr>
    </w:p>
    <w:p w14:paraId="319FF2AF" w14:textId="04EF4BC5" w:rsidR="00336652" w:rsidRDefault="00336652" w:rsidP="006544C4">
      <w:pPr>
        <w:pStyle w:val="Titre2"/>
      </w:pPr>
      <w:bookmarkStart w:id="22" w:name="_Toc158124873"/>
      <w:bookmarkStart w:id="23" w:name="_Toc177134841"/>
      <w:r>
        <w:t>7.4. Protection de l’environnement</w:t>
      </w:r>
      <w:bookmarkEnd w:id="22"/>
      <w:bookmarkEnd w:id="23"/>
    </w:p>
    <w:p w14:paraId="602DEF06" w14:textId="77777777" w:rsidR="00336652" w:rsidRDefault="00336652" w:rsidP="00336652">
      <w:pPr>
        <w:rPr>
          <w:b/>
        </w:rPr>
      </w:pPr>
    </w:p>
    <w:p w14:paraId="5D37B602" w14:textId="77777777" w:rsidR="00336652" w:rsidRPr="00F03314" w:rsidRDefault="00336652" w:rsidP="00B02839">
      <w:pPr>
        <w:ind w:right="-284"/>
        <w:jc w:val="both"/>
      </w:pPr>
      <w:r w:rsidRPr="00F03314">
        <w:t xml:space="preserve">Le titulaire veille à ce que les prestations qu’il effectue respectent les prescriptions législatives et réglementaires en vigueur en matière d’environnement, de santé des personnes et de préservation du voisinage. Il doit être en mesure d’en justifier, en cours d’exécution et pendant la période de garantie des prestations, sur simple demande du pouvoir adjudicateur. </w:t>
      </w:r>
    </w:p>
    <w:p w14:paraId="022FD7BE" w14:textId="6B17DFA0" w:rsidR="00336652" w:rsidRPr="00F03314" w:rsidRDefault="00336652" w:rsidP="00B02839">
      <w:pPr>
        <w:ind w:right="-284"/>
        <w:jc w:val="both"/>
      </w:pPr>
      <w:r w:rsidRPr="00F03314">
        <w:t xml:space="preserve">Par dérogation à l’article 7.2 du CCAG FCS, l’évolution de la législation sur la protection de l’environnement en cours d’exécution de l’accord-cadre est à sa charge et de sa responsabilité. Elle ne donne lieu à aucune rémunération complémentaire et n’est pas contractualisé par avenant. </w:t>
      </w:r>
    </w:p>
    <w:p w14:paraId="00745165" w14:textId="77777777" w:rsidR="00336652" w:rsidRPr="00F03314" w:rsidRDefault="00336652" w:rsidP="00336652">
      <w:pPr>
        <w:jc w:val="both"/>
        <w:rPr>
          <w:color w:val="000000"/>
        </w:rPr>
      </w:pPr>
    </w:p>
    <w:p w14:paraId="09633A1B" w14:textId="6B779DF1" w:rsidR="00336652" w:rsidRDefault="00336652" w:rsidP="0098098C">
      <w:pPr>
        <w:jc w:val="both"/>
        <w:rPr>
          <w:color w:val="000000"/>
        </w:rPr>
      </w:pPr>
      <w:r w:rsidRPr="00F03314">
        <w:rPr>
          <w:color w:val="000000"/>
        </w:rPr>
        <w:t xml:space="preserve">Le titulaire a l’obligation de respecter la réglementation applicable aux </w:t>
      </w:r>
      <w:r w:rsidR="006544C4">
        <w:rPr>
          <w:color w:val="000000"/>
        </w:rPr>
        <w:t>prestations</w:t>
      </w:r>
      <w:r w:rsidRPr="00F03314">
        <w:rPr>
          <w:color w:val="000000"/>
        </w:rPr>
        <w:t xml:space="preserve"> qu’il exécute.</w:t>
      </w:r>
    </w:p>
    <w:p w14:paraId="24789CC2" w14:textId="77777777" w:rsidR="00336652" w:rsidRDefault="00336652" w:rsidP="0098098C">
      <w:pPr>
        <w:pStyle w:val="StyleLatinGaramondComplexeArial12ptAprs0pt"/>
        <w:spacing w:after="0"/>
        <w:ind w:right="-289"/>
        <w:rPr>
          <w:rFonts w:ascii="Arial" w:hAnsi="Arial" w:cs="Arial"/>
          <w:sz w:val="20"/>
          <w:szCs w:val="20"/>
        </w:rPr>
      </w:pPr>
    </w:p>
    <w:p w14:paraId="7E88BD79" w14:textId="6E75B1D0" w:rsidR="0067318D" w:rsidRPr="005B47FD" w:rsidRDefault="00DC7EF9" w:rsidP="0098098C">
      <w:pPr>
        <w:pStyle w:val="Titre1"/>
      </w:pPr>
      <w:bookmarkStart w:id="24" w:name="_Toc197963440"/>
      <w:r w:rsidRPr="005B47FD">
        <w:t xml:space="preserve">ARTICLE </w:t>
      </w:r>
      <w:r w:rsidR="001F199B">
        <w:t>8</w:t>
      </w:r>
      <w:r w:rsidRPr="005B47FD">
        <w:t>-</w:t>
      </w:r>
      <w:r w:rsidR="00F66C07" w:rsidRPr="005B47FD">
        <w:t xml:space="preserve"> DELAIS ET MODALITES DE LIVRAISON</w:t>
      </w:r>
      <w:bookmarkEnd w:id="24"/>
    </w:p>
    <w:p w14:paraId="269C69A9" w14:textId="77777777" w:rsidR="0098098C" w:rsidRDefault="0098098C" w:rsidP="006544C4">
      <w:pPr>
        <w:pStyle w:val="Titre2"/>
      </w:pPr>
    </w:p>
    <w:p w14:paraId="406429BE" w14:textId="5FA70CA1" w:rsidR="00F66C07" w:rsidRPr="001F199B" w:rsidRDefault="001F199B" w:rsidP="006544C4">
      <w:pPr>
        <w:pStyle w:val="Titre2"/>
      </w:pPr>
      <w:r>
        <w:t>8</w:t>
      </w:r>
      <w:r w:rsidR="00540490" w:rsidRPr="001F199B">
        <w:t>.1</w:t>
      </w:r>
      <w:r>
        <w:t>.</w:t>
      </w:r>
      <w:r w:rsidR="00540490" w:rsidRPr="001F199B">
        <w:t xml:space="preserve"> </w:t>
      </w:r>
      <w:r w:rsidR="00F66C07" w:rsidRPr="001F199B">
        <w:t>Délai de livraison</w:t>
      </w:r>
    </w:p>
    <w:p w14:paraId="4264B53D" w14:textId="77777777" w:rsidR="00540490" w:rsidRPr="005B47FD" w:rsidRDefault="00540490" w:rsidP="00E71127">
      <w:pPr>
        <w:pStyle w:val="StyleLatinGaramondComplexeArial12ptAprs0pt"/>
        <w:spacing w:after="0"/>
        <w:ind w:right="-290"/>
        <w:rPr>
          <w:rFonts w:ascii="Arial" w:hAnsi="Arial" w:cs="Arial"/>
          <w:sz w:val="20"/>
          <w:szCs w:val="20"/>
        </w:rPr>
      </w:pPr>
    </w:p>
    <w:p w14:paraId="5B9E0D20" w14:textId="7604BBA9" w:rsidR="00C81F05" w:rsidRDefault="00C81F05" w:rsidP="00E71127">
      <w:pPr>
        <w:pStyle w:val="StyleLatinGaramondComplexeArial12ptAprs0pt"/>
        <w:spacing w:after="0"/>
        <w:ind w:right="-290"/>
        <w:rPr>
          <w:rFonts w:ascii="Arial" w:hAnsi="Arial" w:cs="Arial"/>
          <w:sz w:val="20"/>
          <w:szCs w:val="20"/>
        </w:rPr>
      </w:pPr>
      <w:r>
        <w:rPr>
          <w:rFonts w:ascii="Arial" w:hAnsi="Arial" w:cs="Arial"/>
          <w:sz w:val="20"/>
          <w:szCs w:val="20"/>
        </w:rPr>
        <w:t xml:space="preserve">La </w:t>
      </w:r>
      <w:r w:rsidRPr="00C81F05">
        <w:rPr>
          <w:rFonts w:ascii="Arial" w:hAnsi="Arial" w:cs="Arial"/>
          <w:b/>
          <w:bCs/>
          <w:sz w:val="20"/>
          <w:szCs w:val="20"/>
        </w:rPr>
        <w:t>livraison doit être complète</w:t>
      </w:r>
      <w:r>
        <w:rPr>
          <w:rFonts w:ascii="Arial" w:hAnsi="Arial" w:cs="Arial"/>
          <w:sz w:val="20"/>
          <w:szCs w:val="20"/>
        </w:rPr>
        <w:t>, sauf accord du pouvoir adjudicateur.</w:t>
      </w:r>
      <w:r w:rsidR="00923DB0">
        <w:rPr>
          <w:rFonts w:ascii="Arial" w:hAnsi="Arial" w:cs="Arial"/>
          <w:sz w:val="20"/>
          <w:szCs w:val="20"/>
        </w:rPr>
        <w:t xml:space="preserve"> Des pénalités peuvent être appliquées en cas de </w:t>
      </w:r>
      <w:r w:rsidR="00874D3A">
        <w:rPr>
          <w:rFonts w:ascii="Arial" w:hAnsi="Arial" w:cs="Arial"/>
          <w:sz w:val="20"/>
          <w:szCs w:val="20"/>
        </w:rPr>
        <w:t>non-respect</w:t>
      </w:r>
      <w:r w:rsidR="00923DB0">
        <w:rPr>
          <w:rFonts w:ascii="Arial" w:hAnsi="Arial" w:cs="Arial"/>
          <w:sz w:val="20"/>
          <w:szCs w:val="20"/>
        </w:rPr>
        <w:t xml:space="preserve"> de livraison. </w:t>
      </w:r>
    </w:p>
    <w:p w14:paraId="5FED95F4" w14:textId="77777777" w:rsidR="00C81F05" w:rsidRDefault="00C81F05" w:rsidP="00E71127">
      <w:pPr>
        <w:pStyle w:val="StyleLatinGaramondComplexeArial12ptAprs0pt"/>
        <w:spacing w:after="0"/>
        <w:ind w:right="-290"/>
        <w:rPr>
          <w:rFonts w:ascii="Arial" w:hAnsi="Arial" w:cs="Arial"/>
          <w:sz w:val="20"/>
          <w:szCs w:val="20"/>
        </w:rPr>
      </w:pPr>
    </w:p>
    <w:p w14:paraId="5DA2322B" w14:textId="0AA79530" w:rsidR="00F66C07" w:rsidRDefault="00F66C07" w:rsidP="00E71127">
      <w:pPr>
        <w:pStyle w:val="StyleLatinGaramondComplexeArial12ptAprs0pt"/>
        <w:spacing w:after="0"/>
        <w:ind w:right="-290"/>
        <w:rPr>
          <w:rFonts w:ascii="Arial" w:hAnsi="Arial" w:cs="Arial"/>
          <w:sz w:val="20"/>
          <w:szCs w:val="20"/>
        </w:rPr>
      </w:pPr>
      <w:r w:rsidRPr="005B47FD">
        <w:rPr>
          <w:rFonts w:ascii="Arial" w:hAnsi="Arial" w:cs="Arial"/>
          <w:sz w:val="20"/>
          <w:szCs w:val="20"/>
        </w:rPr>
        <w:t xml:space="preserve">Quel que soit le support utilisé par le pouvoir adjudicateur pour l’émission des bons de commande, les fournitures sont livrées dans un délai </w:t>
      </w:r>
      <w:r w:rsidRPr="00E833AC">
        <w:rPr>
          <w:rFonts w:ascii="Arial" w:hAnsi="Arial" w:cs="Arial"/>
          <w:sz w:val="20"/>
          <w:szCs w:val="20"/>
        </w:rPr>
        <w:t xml:space="preserve">maximal de </w:t>
      </w:r>
      <w:r w:rsidR="001B15B5" w:rsidRPr="00E833AC">
        <w:rPr>
          <w:rFonts w:ascii="Arial" w:hAnsi="Arial" w:cs="Arial"/>
          <w:sz w:val="20"/>
          <w:szCs w:val="20"/>
        </w:rPr>
        <w:t>dix (10)</w:t>
      </w:r>
      <w:r w:rsidRPr="00E833AC">
        <w:rPr>
          <w:rFonts w:ascii="Arial" w:hAnsi="Arial" w:cs="Arial"/>
          <w:sz w:val="20"/>
          <w:szCs w:val="20"/>
        </w:rPr>
        <w:t xml:space="preserve"> jours ouvrés</w:t>
      </w:r>
      <w:r w:rsidRPr="005B47FD">
        <w:rPr>
          <w:rFonts w:ascii="Arial" w:hAnsi="Arial" w:cs="Arial"/>
          <w:sz w:val="20"/>
          <w:szCs w:val="20"/>
        </w:rPr>
        <w:t xml:space="preserve"> à compter de la date</w:t>
      </w:r>
      <w:r w:rsidR="00540490" w:rsidRPr="005B47FD">
        <w:rPr>
          <w:rFonts w:ascii="Arial" w:hAnsi="Arial" w:cs="Arial"/>
          <w:sz w:val="20"/>
          <w:szCs w:val="20"/>
        </w:rPr>
        <w:t xml:space="preserve"> et l’heure</w:t>
      </w:r>
      <w:r w:rsidRPr="005B47FD">
        <w:rPr>
          <w:rFonts w:ascii="Arial" w:hAnsi="Arial" w:cs="Arial"/>
          <w:sz w:val="20"/>
          <w:szCs w:val="20"/>
        </w:rPr>
        <w:t xml:space="preserve"> d’envoi du bon de commande signé par la personne dûment habilitée par le pouvoir adjudicateur. Ce délai est ramené à 72 heures </w:t>
      </w:r>
      <w:r w:rsidR="00540490" w:rsidRPr="005B47FD">
        <w:rPr>
          <w:rFonts w:ascii="Arial" w:hAnsi="Arial" w:cs="Arial"/>
          <w:sz w:val="20"/>
          <w:szCs w:val="20"/>
        </w:rPr>
        <w:t>ouv</w:t>
      </w:r>
      <w:r w:rsidR="00BC09B6">
        <w:rPr>
          <w:rFonts w:ascii="Arial" w:hAnsi="Arial" w:cs="Arial"/>
          <w:sz w:val="20"/>
          <w:szCs w:val="20"/>
        </w:rPr>
        <w:t>rées</w:t>
      </w:r>
      <w:r w:rsidR="00540490" w:rsidRPr="005B47FD">
        <w:rPr>
          <w:rFonts w:ascii="Arial" w:hAnsi="Arial" w:cs="Arial"/>
          <w:sz w:val="20"/>
          <w:szCs w:val="20"/>
        </w:rPr>
        <w:t xml:space="preserve"> </w:t>
      </w:r>
      <w:r w:rsidRPr="005B47FD">
        <w:rPr>
          <w:rFonts w:ascii="Arial" w:hAnsi="Arial" w:cs="Arial"/>
          <w:sz w:val="20"/>
          <w:szCs w:val="20"/>
        </w:rPr>
        <w:t xml:space="preserve">en cas d’urgence. </w:t>
      </w:r>
      <w:r w:rsidR="00D25DD9">
        <w:rPr>
          <w:rFonts w:ascii="Arial" w:hAnsi="Arial" w:cs="Arial"/>
          <w:sz w:val="20"/>
          <w:szCs w:val="20"/>
        </w:rPr>
        <w:t>Les livraisons s’effectueront dans les conditions de l’article 3.4 du CCTP.</w:t>
      </w:r>
    </w:p>
    <w:p w14:paraId="5926F610" w14:textId="77777777" w:rsidR="00453B5F" w:rsidRPr="005B47FD" w:rsidRDefault="00453B5F" w:rsidP="00E71127">
      <w:pPr>
        <w:pStyle w:val="StyleLatinGaramondComplexeArial12ptAprs0pt"/>
        <w:spacing w:after="0"/>
        <w:ind w:right="-290"/>
        <w:rPr>
          <w:rFonts w:ascii="Arial" w:hAnsi="Arial" w:cs="Arial"/>
          <w:sz w:val="20"/>
          <w:szCs w:val="20"/>
        </w:rPr>
      </w:pPr>
    </w:p>
    <w:p w14:paraId="5F6C22B4" w14:textId="77777777" w:rsidR="00F66C07" w:rsidRPr="005B47FD" w:rsidRDefault="00F66C07" w:rsidP="00E71127">
      <w:pPr>
        <w:pStyle w:val="StyleLatinGaramondComplexeArial12ptAprs0pt"/>
        <w:spacing w:after="0"/>
        <w:ind w:right="-290"/>
        <w:rPr>
          <w:rFonts w:ascii="Arial" w:hAnsi="Arial" w:cs="Arial"/>
          <w:sz w:val="20"/>
          <w:szCs w:val="20"/>
        </w:rPr>
      </w:pPr>
      <w:r w:rsidRPr="005B47FD">
        <w:rPr>
          <w:rFonts w:ascii="Arial" w:hAnsi="Arial" w:cs="Arial"/>
          <w:sz w:val="20"/>
          <w:szCs w:val="20"/>
        </w:rPr>
        <w:t>Si le titulaire s’est engagé pour des délais plus courts dans l’acte d’engagement, ces délais sont applicables.</w:t>
      </w:r>
    </w:p>
    <w:p w14:paraId="7ECABD58" w14:textId="77777777" w:rsidR="0098098C" w:rsidRDefault="0098098C" w:rsidP="00E71127">
      <w:pPr>
        <w:pStyle w:val="StyleLatinGaramondComplexeArial12ptAprs0pt"/>
        <w:spacing w:after="0"/>
        <w:ind w:right="-290"/>
        <w:rPr>
          <w:rFonts w:ascii="Arial" w:hAnsi="Arial" w:cs="Arial"/>
          <w:sz w:val="20"/>
          <w:szCs w:val="20"/>
        </w:rPr>
      </w:pPr>
    </w:p>
    <w:p w14:paraId="009DE516" w14:textId="77777777" w:rsidR="00F66C07" w:rsidRDefault="00F66C07" w:rsidP="00E71127">
      <w:pPr>
        <w:pStyle w:val="StyleLatinGaramondComplexeArial12ptAprs0pt"/>
        <w:spacing w:after="0"/>
        <w:ind w:right="-290"/>
        <w:rPr>
          <w:rFonts w:ascii="Arial" w:hAnsi="Arial" w:cs="Arial"/>
          <w:sz w:val="20"/>
          <w:szCs w:val="20"/>
        </w:rPr>
      </w:pPr>
      <w:r w:rsidRPr="005B47FD">
        <w:rPr>
          <w:rFonts w:ascii="Arial" w:hAnsi="Arial" w:cs="Arial"/>
          <w:sz w:val="20"/>
          <w:szCs w:val="20"/>
        </w:rPr>
        <w:t>La date de réception des fournitures correspond à la date indiquée sur le bordereau de livraison rempli par le pouvoir adjudicateur.</w:t>
      </w:r>
    </w:p>
    <w:p w14:paraId="59E685BF" w14:textId="77777777" w:rsidR="0098098C" w:rsidRPr="005B47FD" w:rsidRDefault="0098098C" w:rsidP="00E71127">
      <w:pPr>
        <w:pStyle w:val="StyleLatinGaramondComplexeArial12ptAprs0pt"/>
        <w:spacing w:after="0"/>
        <w:ind w:right="-290"/>
        <w:rPr>
          <w:rFonts w:ascii="Arial" w:hAnsi="Arial" w:cs="Arial"/>
          <w:sz w:val="20"/>
          <w:szCs w:val="20"/>
        </w:rPr>
      </w:pPr>
    </w:p>
    <w:p w14:paraId="35B60117" w14:textId="50201429" w:rsidR="00F66C07" w:rsidRPr="005B47FD" w:rsidRDefault="00F66C07" w:rsidP="00E71127">
      <w:pPr>
        <w:pStyle w:val="StyleLatinGaramondComplexeArial12ptAprs0pt"/>
        <w:spacing w:after="0"/>
        <w:ind w:right="-290"/>
        <w:rPr>
          <w:rFonts w:ascii="Arial" w:hAnsi="Arial" w:cs="Arial"/>
          <w:sz w:val="20"/>
          <w:szCs w:val="20"/>
        </w:rPr>
      </w:pPr>
      <w:r w:rsidRPr="005B47FD">
        <w:rPr>
          <w:rFonts w:ascii="Arial" w:hAnsi="Arial" w:cs="Arial"/>
          <w:sz w:val="20"/>
          <w:szCs w:val="20"/>
        </w:rPr>
        <w:t xml:space="preserve">Le titulaire encourt des pénalités si le délai de livraison n’est pas respecté, sauf sursis de livraison accordé </w:t>
      </w:r>
      <w:r w:rsidR="00211342" w:rsidRPr="005B47FD">
        <w:rPr>
          <w:rFonts w:ascii="Arial" w:hAnsi="Arial" w:cs="Arial"/>
          <w:sz w:val="20"/>
          <w:szCs w:val="20"/>
        </w:rPr>
        <w:t>expressément par</w:t>
      </w:r>
      <w:r w:rsidRPr="005B47FD">
        <w:rPr>
          <w:rFonts w:ascii="Arial" w:hAnsi="Arial" w:cs="Arial"/>
          <w:sz w:val="20"/>
          <w:szCs w:val="20"/>
        </w:rPr>
        <w:t xml:space="preserve"> le pouvoir adjudicateur. </w:t>
      </w:r>
    </w:p>
    <w:p w14:paraId="2254AAD8" w14:textId="77777777" w:rsidR="00F66C07" w:rsidRPr="005B47FD" w:rsidRDefault="00F66C07" w:rsidP="00E71127">
      <w:pPr>
        <w:ind w:right="-290"/>
      </w:pPr>
    </w:p>
    <w:p w14:paraId="252AF1FE" w14:textId="3903DE96" w:rsidR="00F66C07" w:rsidRPr="003358EC" w:rsidRDefault="003358EC" w:rsidP="006544C4">
      <w:pPr>
        <w:pStyle w:val="Titre2"/>
      </w:pPr>
      <w:r>
        <w:t>8</w:t>
      </w:r>
      <w:r w:rsidR="00F66C07" w:rsidRPr="003358EC">
        <w:t>.2</w:t>
      </w:r>
      <w:r>
        <w:t>.</w:t>
      </w:r>
      <w:r w:rsidR="00540490" w:rsidRPr="003358EC">
        <w:t xml:space="preserve"> </w:t>
      </w:r>
      <w:r w:rsidR="00F66C07" w:rsidRPr="003358EC">
        <w:t xml:space="preserve"> Lieux – horaires et contraintes de livraison</w:t>
      </w:r>
    </w:p>
    <w:p w14:paraId="59D36C45" w14:textId="77777777" w:rsidR="00540490" w:rsidRPr="005B47FD" w:rsidRDefault="00540490" w:rsidP="00E71127">
      <w:pPr>
        <w:ind w:right="-290"/>
        <w:jc w:val="both"/>
      </w:pPr>
    </w:p>
    <w:p w14:paraId="7B9268B9" w14:textId="2D2131BA" w:rsidR="00F66C07" w:rsidRPr="006544C4" w:rsidRDefault="00F66C07" w:rsidP="00E71127">
      <w:pPr>
        <w:ind w:right="-290"/>
        <w:jc w:val="both"/>
      </w:pPr>
      <w:r w:rsidRPr="005B47FD">
        <w:t>A compter de la notification d</w:t>
      </w:r>
      <w:r w:rsidR="00962CF5" w:rsidRPr="005B47FD">
        <w:t>e l’</w:t>
      </w:r>
      <w:r w:rsidR="005F50C6" w:rsidRPr="005B47FD">
        <w:t>accord-cadre</w:t>
      </w:r>
      <w:r w:rsidRPr="005B47FD">
        <w:t xml:space="preserve"> au titulaire, les fournitures doivent être livrées</w:t>
      </w:r>
      <w:r w:rsidR="00407A95">
        <w:t xml:space="preserve"> </w:t>
      </w:r>
      <w:r w:rsidR="00E833AC" w:rsidRPr="00EF00E0">
        <w:t>sur le site du 15</w:t>
      </w:r>
      <w:r w:rsidR="00E833AC" w:rsidRPr="00EF00E0">
        <w:rPr>
          <w:vertAlign w:val="superscript"/>
        </w:rPr>
        <w:t>e</w:t>
      </w:r>
      <w:r w:rsidR="00E833AC" w:rsidRPr="00EF00E0">
        <w:t xml:space="preserve"> arrondissement, rue du Docteur Finlay.</w:t>
      </w:r>
    </w:p>
    <w:p w14:paraId="3AC87E0A" w14:textId="77777777" w:rsidR="00F66C07" w:rsidRPr="006544C4" w:rsidRDefault="00F66C07" w:rsidP="00E71127">
      <w:pPr>
        <w:tabs>
          <w:tab w:val="left" w:pos="2694"/>
        </w:tabs>
        <w:ind w:left="2835" w:right="-290"/>
        <w:jc w:val="both"/>
        <w:rPr>
          <w:b/>
          <w:snapToGrid w:val="0"/>
        </w:rPr>
      </w:pPr>
    </w:p>
    <w:p w14:paraId="39EC91C8" w14:textId="77777777" w:rsidR="006202F2" w:rsidRPr="00EF00E0" w:rsidRDefault="006202F2" w:rsidP="006202F2">
      <w:pPr>
        <w:ind w:right="-289"/>
        <w:jc w:val="both"/>
      </w:pPr>
      <w:r w:rsidRPr="00EF00E0">
        <w:t xml:space="preserve">Les colis sont livrés principalement au sous-sol dans le service </w:t>
      </w:r>
      <w:r>
        <w:t>travaux et maintenance</w:t>
      </w:r>
      <w:r w:rsidRPr="00EF00E0">
        <w:t xml:space="preserve">. Pour accéder au quai de livraison, le titulaire se présente au Poste de sécurité situé au 48 rue du Docteur Finlay, l’entrée du parking étant au n°46. </w:t>
      </w:r>
    </w:p>
    <w:p w14:paraId="43A16858" w14:textId="77777777" w:rsidR="006202F2" w:rsidRPr="00EF00E0" w:rsidRDefault="006202F2" w:rsidP="006202F2">
      <w:pPr>
        <w:ind w:right="-290"/>
        <w:jc w:val="both"/>
      </w:pPr>
      <w:r w:rsidRPr="00EF00E0">
        <w:t>Les plages de livraisons sont renseignées au CCTP. De même, le titulaire est informé, au travers de ce même document des contraintes spatiales de la porte d’entrée du parking permettant l’accès au sous- sol. De fait, par dérogation à</w:t>
      </w:r>
      <w:r>
        <w:t xml:space="preserve"> l’article 21.4 du CCA</w:t>
      </w:r>
      <w:r w:rsidRPr="00EF00E0">
        <w:t>G, ces contraintes ne donnent pas lieues à la facturation de frais supplémentaires de livraison ou de manutention.</w:t>
      </w:r>
    </w:p>
    <w:p w14:paraId="3CC8CFFA" w14:textId="77777777" w:rsidR="00F66C07" w:rsidRPr="006544C4" w:rsidRDefault="00F66C07" w:rsidP="005B47FD">
      <w:pPr>
        <w:pStyle w:val="StyleLatinGaramondComplexeArial12ptAprs0pt"/>
        <w:tabs>
          <w:tab w:val="left" w:pos="0"/>
        </w:tabs>
        <w:spacing w:after="0"/>
        <w:ind w:right="-289"/>
        <w:rPr>
          <w:rFonts w:ascii="Arial" w:hAnsi="Arial" w:cs="Arial"/>
          <w:snapToGrid w:val="0"/>
          <w:sz w:val="20"/>
          <w:szCs w:val="20"/>
          <w:lang w:eastAsia="fr-FR"/>
        </w:rPr>
      </w:pPr>
    </w:p>
    <w:p w14:paraId="009F6F09" w14:textId="598E44D2" w:rsidR="00F66C07" w:rsidRPr="006544C4" w:rsidRDefault="00F66C07" w:rsidP="005B47FD">
      <w:pPr>
        <w:pStyle w:val="StyleLatinGaramondComplexeArial12ptAprs0pt"/>
        <w:spacing w:after="0"/>
        <w:ind w:right="-289"/>
        <w:rPr>
          <w:rFonts w:ascii="Arial" w:hAnsi="Arial" w:cs="Arial"/>
          <w:snapToGrid w:val="0"/>
          <w:sz w:val="20"/>
          <w:szCs w:val="20"/>
          <w:lang w:eastAsia="fr-FR"/>
        </w:rPr>
      </w:pPr>
      <w:r w:rsidRPr="006544C4">
        <w:rPr>
          <w:rFonts w:ascii="Arial" w:hAnsi="Arial" w:cs="Arial"/>
          <w:snapToGrid w:val="0"/>
          <w:sz w:val="20"/>
          <w:szCs w:val="20"/>
          <w:lang w:eastAsia="fr-FR"/>
        </w:rPr>
        <w:t>Il est impératif de prévenir la personne indiquée comme responsable de la réception, de la livraison 48 heures à l’avance sous peine de refus.</w:t>
      </w:r>
    </w:p>
    <w:p w14:paraId="7F736B48" w14:textId="77777777" w:rsidR="00F66C07" w:rsidRPr="006544C4" w:rsidRDefault="00F66C07" w:rsidP="00E71127">
      <w:pPr>
        <w:pStyle w:val="StyleLatinGaramondComplexeArial12ptAprs0pt"/>
        <w:spacing w:after="0"/>
        <w:ind w:right="-290"/>
        <w:rPr>
          <w:rFonts w:ascii="Arial" w:hAnsi="Arial" w:cs="Arial"/>
          <w:snapToGrid w:val="0"/>
          <w:sz w:val="20"/>
          <w:szCs w:val="20"/>
          <w:lang w:eastAsia="fr-FR"/>
        </w:rPr>
      </w:pPr>
    </w:p>
    <w:p w14:paraId="759C88DB" w14:textId="77777777" w:rsidR="006202F2" w:rsidRPr="00EF00E0" w:rsidRDefault="006202F2" w:rsidP="006202F2">
      <w:pPr>
        <w:ind w:right="-290"/>
        <w:jc w:val="both"/>
        <w:rPr>
          <w:sz w:val="22"/>
          <w:lang w:eastAsia="ar-SA"/>
        </w:rPr>
      </w:pPr>
      <w:r w:rsidRPr="00EF00E0">
        <w:rPr>
          <w:snapToGrid w:val="0"/>
        </w:rPr>
        <w:t>Aucune livraison ne sera acceptée entre dehors des horaires du CCTP, sauf accord préalable express du pouvoir adjudicateur.</w:t>
      </w:r>
    </w:p>
    <w:p w14:paraId="15F77B8B" w14:textId="77777777" w:rsidR="00F66C07" w:rsidRPr="006544C4" w:rsidRDefault="00F66C07" w:rsidP="00E71127">
      <w:pPr>
        <w:ind w:right="-290"/>
        <w:jc w:val="both"/>
      </w:pPr>
    </w:p>
    <w:p w14:paraId="24D15F8E" w14:textId="79F30FD3" w:rsidR="0098098C" w:rsidRPr="006202F2" w:rsidRDefault="00F66C07" w:rsidP="00E71127">
      <w:pPr>
        <w:ind w:right="-290"/>
        <w:jc w:val="both"/>
      </w:pPr>
      <w:r w:rsidRPr="006544C4">
        <w:t xml:space="preserve">Les fournitures volées, perdues ou déposées sans bordereau contresigné par le pouvoir adjudicateur, restent à la charge du titulaire et ne sont pas réglées. </w:t>
      </w:r>
    </w:p>
    <w:p w14:paraId="228E1028" w14:textId="77777777" w:rsidR="0098098C" w:rsidRPr="009E381A" w:rsidRDefault="0098098C" w:rsidP="00E71127">
      <w:pPr>
        <w:ind w:right="-290"/>
        <w:jc w:val="both"/>
        <w:rPr>
          <w:snapToGrid w:val="0"/>
        </w:rPr>
      </w:pPr>
    </w:p>
    <w:p w14:paraId="00E17196" w14:textId="1E9DC489" w:rsidR="0067318D" w:rsidRPr="005B47FD" w:rsidRDefault="006C113F" w:rsidP="0098098C">
      <w:pPr>
        <w:pStyle w:val="Titre1"/>
      </w:pPr>
      <w:bookmarkStart w:id="25" w:name="_Toc197963441"/>
      <w:r w:rsidRPr="005B47FD">
        <w:t xml:space="preserve">ARTICLE </w:t>
      </w:r>
      <w:r w:rsidR="009E381A">
        <w:t>9</w:t>
      </w:r>
      <w:r w:rsidRPr="005B47FD">
        <w:t>-</w:t>
      </w:r>
      <w:r w:rsidR="00542B10" w:rsidRPr="005B47FD">
        <w:t xml:space="preserve"> PROLONGATION DES DELAIS D’EXECUTION</w:t>
      </w:r>
      <w:bookmarkEnd w:id="25"/>
      <w:r w:rsidR="00542B10" w:rsidRPr="005B47FD">
        <w:t xml:space="preserve"> </w:t>
      </w:r>
    </w:p>
    <w:p w14:paraId="4B64DE8A" w14:textId="77777777" w:rsidR="0067318D" w:rsidRPr="005B47FD" w:rsidRDefault="0067318D" w:rsidP="00E71127">
      <w:pPr>
        <w:ind w:right="-290"/>
        <w:jc w:val="both"/>
      </w:pPr>
    </w:p>
    <w:p w14:paraId="36380D8F" w14:textId="77777777" w:rsidR="00267BD3" w:rsidRPr="00356BAD" w:rsidRDefault="00267BD3" w:rsidP="00267BD3">
      <w:pPr>
        <w:jc w:val="both"/>
      </w:pPr>
      <w:r w:rsidRPr="00356BAD">
        <w:t>Lorsque le titulaire est dans l’impossibilité de respecter les délais d’exécution, du fait du pouvoir adjudicateur ou du fait d’un événement ayant le caractère de force majeure, le pouvoir adjudicateur prolonge le délai d’exécution. Le délai ainsi prolongé a les mêmes effets que le délai contractuel.</w:t>
      </w:r>
    </w:p>
    <w:p w14:paraId="31DE4CE9" w14:textId="77777777" w:rsidR="00267BD3" w:rsidRPr="00356BAD" w:rsidRDefault="00267BD3" w:rsidP="00267BD3">
      <w:pPr>
        <w:jc w:val="both"/>
      </w:pPr>
      <w:r w:rsidRPr="00356BAD">
        <w:t>Pour bénéficier de cette prolongation, le titulaire signale au pouvoir adjudicateur les causes faisant obstacle à l’exécution de l’accord-cadre dans le délai contractuel. Il dispose, à cet effet, d’un délai de cinq jours ouvrés à compter de la date à laquelle ces causes sont apparues. Il indique, par la même demande, au pouvoir adjudicateur la durée de la prolongation demandée.</w:t>
      </w:r>
    </w:p>
    <w:p w14:paraId="383965F4" w14:textId="77777777" w:rsidR="00267BD3" w:rsidRPr="00356BAD" w:rsidRDefault="00267BD3" w:rsidP="00267BD3">
      <w:pPr>
        <w:jc w:val="both"/>
      </w:pPr>
    </w:p>
    <w:p w14:paraId="0D091D48" w14:textId="77777777" w:rsidR="00267BD3" w:rsidRPr="00356BAD" w:rsidRDefault="00267BD3" w:rsidP="00267BD3">
      <w:pPr>
        <w:jc w:val="both"/>
      </w:pPr>
      <w:r w:rsidRPr="00356BAD">
        <w:t>Le pouvoir adjudicateur dispose d’un délai de cinq jours ouvrés, à compter de la date de réception de la demande du titulaire pour lui notifier sa décision, sous réserve que l’accord-cadre n’arrive pas à son terme avant la fin de ce délai.</w:t>
      </w:r>
    </w:p>
    <w:p w14:paraId="31B50C41" w14:textId="77777777" w:rsidR="00267BD3" w:rsidRPr="00356BAD" w:rsidRDefault="00267BD3" w:rsidP="00267BD3">
      <w:pPr>
        <w:jc w:val="both"/>
      </w:pPr>
      <w:r w:rsidRPr="00356BAD">
        <w:t>La demande de prolongation ne peut être refusée, lorsque le retard est dû à l’intervention du prestataire, dans le cadre d’un ordre de réquisition.</w:t>
      </w:r>
    </w:p>
    <w:p w14:paraId="09A3DCD4" w14:textId="77777777" w:rsidR="00267BD3" w:rsidRPr="00356BAD" w:rsidRDefault="00267BD3" w:rsidP="00267BD3">
      <w:pPr>
        <w:jc w:val="both"/>
      </w:pPr>
    </w:p>
    <w:p w14:paraId="6E5B61DE" w14:textId="77777777" w:rsidR="00267BD3" w:rsidRPr="00356BAD" w:rsidRDefault="00267BD3" w:rsidP="00267BD3">
      <w:pPr>
        <w:jc w:val="both"/>
      </w:pPr>
      <w:r w:rsidRPr="00356BAD">
        <w:t>Sous réserve que l’accord-cadre n’ait pas lui-même objet de répondre à une situation d’urgence impérieuse résultant de situations imprévisibles, la demande de prolongation ne peut pas davantage être refusée, lorsque le retard est dû à l’intervention du prestataire, dans le cadre d’un</w:t>
      </w:r>
      <w:r>
        <w:t xml:space="preserve"> autre</w:t>
      </w:r>
      <w:r w:rsidRPr="00356BAD">
        <w:t xml:space="preserve"> accord-cadre passé en urgence impérieuse résultant de circonstances imprévisibles.</w:t>
      </w:r>
    </w:p>
    <w:p w14:paraId="42C66BF9" w14:textId="77777777" w:rsidR="00267BD3" w:rsidRPr="00356BAD" w:rsidRDefault="00267BD3" w:rsidP="00267BD3">
      <w:pPr>
        <w:jc w:val="both"/>
      </w:pPr>
    </w:p>
    <w:p w14:paraId="5128FFB4" w14:textId="77777777" w:rsidR="00267BD3" w:rsidRPr="00356BAD" w:rsidRDefault="00267BD3" w:rsidP="00267BD3">
      <w:pPr>
        <w:jc w:val="both"/>
      </w:pPr>
      <w:r w:rsidRPr="00356BAD">
        <w:t>La durée d’exécution est prolongée de la durée nécessaire à la réalisation des prestations réalisées sur réquisition ou pour les besoins de l’accord-cadre passé en urgence impérieuse. Aucune demande de prolongation du délai d’exécution ne peut être présentée après l’expiration du délai contractuel d’exécution de la prestation.</w:t>
      </w:r>
    </w:p>
    <w:p w14:paraId="2369038B" w14:textId="77777777" w:rsidR="00267BD3" w:rsidRDefault="00267BD3" w:rsidP="006544C4">
      <w:pPr>
        <w:jc w:val="both"/>
      </w:pPr>
      <w:r w:rsidRPr="00356BAD">
        <w:t xml:space="preserve">Vu ce qui précède, il est dérogé au délai de quinze jours prévus </w:t>
      </w:r>
      <w:r>
        <w:t>aux articles 13.3.2 et</w:t>
      </w:r>
      <w:r w:rsidRPr="00356BAD">
        <w:t xml:space="preserve"> 13.3</w:t>
      </w:r>
      <w:r>
        <w:t>.3</w:t>
      </w:r>
      <w:r w:rsidRPr="00356BAD">
        <w:t xml:space="preserve"> du CCAG FCS.</w:t>
      </w:r>
    </w:p>
    <w:p w14:paraId="0DF4281E" w14:textId="77777777" w:rsidR="00B23DBC" w:rsidRPr="005B47FD" w:rsidRDefault="00B23DBC" w:rsidP="006544C4">
      <w:pPr>
        <w:jc w:val="both"/>
      </w:pPr>
    </w:p>
    <w:p w14:paraId="57817740" w14:textId="5D21F011" w:rsidR="00DB108A" w:rsidRPr="005B47FD" w:rsidRDefault="006C113F" w:rsidP="0098098C">
      <w:pPr>
        <w:pStyle w:val="Titre1"/>
      </w:pPr>
      <w:bookmarkStart w:id="26" w:name="_Toc197963442"/>
      <w:r w:rsidRPr="005B47FD">
        <w:t>ARTICLE 1</w:t>
      </w:r>
      <w:r w:rsidR="00336652">
        <w:t>0</w:t>
      </w:r>
      <w:r w:rsidR="00DB108A" w:rsidRPr="005B47FD">
        <w:t>- VERIFICATIONS ET ADMISSIONS</w:t>
      </w:r>
      <w:bookmarkEnd w:id="26"/>
      <w:r w:rsidR="00DB108A" w:rsidRPr="005B47FD">
        <w:t xml:space="preserve"> </w:t>
      </w:r>
    </w:p>
    <w:p w14:paraId="5483D3AD" w14:textId="77777777" w:rsidR="0008045E" w:rsidRPr="005B47FD" w:rsidRDefault="0008045E" w:rsidP="006544C4">
      <w:pPr>
        <w:pStyle w:val="StyleLatinGaramondComplexeArial12ptAprs0pt"/>
        <w:spacing w:after="0"/>
        <w:rPr>
          <w:rFonts w:ascii="Arial" w:hAnsi="Arial" w:cs="Arial"/>
          <w:sz w:val="20"/>
          <w:szCs w:val="20"/>
        </w:rPr>
      </w:pPr>
    </w:p>
    <w:p w14:paraId="1637CDC0" w14:textId="2BAB6D33" w:rsidR="0008045E" w:rsidRPr="005B47FD" w:rsidRDefault="0008045E" w:rsidP="006544C4">
      <w:pPr>
        <w:jc w:val="both"/>
      </w:pPr>
      <w:bookmarkStart w:id="27" w:name="_toc451"/>
      <w:bookmarkEnd w:id="27"/>
      <w:r w:rsidRPr="005B47FD">
        <w:t xml:space="preserve">Les vérifications préalables à l’admission des commandes sont effectuées à l’occasion de chaque livraison, conformément au </w:t>
      </w:r>
      <w:r w:rsidR="004C0F71">
        <w:t>chapitre 5 du cahier des clauses administratives g</w:t>
      </w:r>
      <w:r w:rsidRPr="005B47FD">
        <w:t>énérales applicable aux marchés de fournitures courantes et de services</w:t>
      </w:r>
      <w:r w:rsidR="006C113F" w:rsidRPr="005B47FD">
        <w:t xml:space="preserve"> approuvé par arrêté du 30 mars 2021</w:t>
      </w:r>
      <w:r w:rsidRPr="005B47FD">
        <w:t>.</w:t>
      </w:r>
    </w:p>
    <w:p w14:paraId="06DCA280" w14:textId="77777777" w:rsidR="006544C4" w:rsidRPr="005B47FD" w:rsidRDefault="006544C4" w:rsidP="006544C4">
      <w:pPr>
        <w:ind w:left="708"/>
        <w:jc w:val="both"/>
      </w:pPr>
    </w:p>
    <w:p w14:paraId="395C4033" w14:textId="675A7904" w:rsidR="0008045E" w:rsidRPr="005B47FD" w:rsidRDefault="0008045E" w:rsidP="006544C4">
      <w:pPr>
        <w:jc w:val="both"/>
      </w:pPr>
      <w:r w:rsidRPr="005B47FD">
        <w:t xml:space="preserve">Lors de chaque livraison, un représentant du pouvoir adjudicateur atteste de la réception des colis, de la date de celle-ci et signe le bordereau dans lequel sont indiqués le nombre de colis et leur contenu, la référence au bon de commande, le numéro </w:t>
      </w:r>
      <w:r w:rsidR="00797BFF" w:rsidRPr="005B47FD">
        <w:t>de l’accord-cadre</w:t>
      </w:r>
      <w:r w:rsidRPr="005B47FD">
        <w:t xml:space="preserve"> et la date de réception du bon de commande.</w:t>
      </w:r>
    </w:p>
    <w:p w14:paraId="2317ADE2" w14:textId="77777777" w:rsidR="0008045E" w:rsidRPr="005B47FD" w:rsidRDefault="0008045E" w:rsidP="006544C4">
      <w:pPr>
        <w:ind w:left="708"/>
        <w:jc w:val="both"/>
      </w:pPr>
    </w:p>
    <w:p w14:paraId="5E768A45" w14:textId="2D66BD1B" w:rsidR="0008045E" w:rsidRDefault="0008045E" w:rsidP="006544C4">
      <w:pPr>
        <w:jc w:val="both"/>
      </w:pPr>
      <w:r w:rsidRPr="005B47FD">
        <w:rPr>
          <w:b/>
          <w:u w:val="single"/>
        </w:rPr>
        <w:t xml:space="preserve">Vérification </w:t>
      </w:r>
      <w:r w:rsidR="006544C4" w:rsidRPr="005B47FD">
        <w:rPr>
          <w:b/>
          <w:u w:val="single"/>
        </w:rPr>
        <w:t>quantitative</w:t>
      </w:r>
      <w:r w:rsidR="006544C4" w:rsidRPr="005B47FD">
        <w:t xml:space="preserve"> :</w:t>
      </w:r>
      <w:r w:rsidRPr="005B47FD">
        <w:t xml:space="preserve"> les quantités livrées doivent correspondre aux quantités commandées, sauf ajustement accepté préalablement par le pouvoir adjudicateur pour tenir compte de modalités particulières de conditionnement.</w:t>
      </w:r>
    </w:p>
    <w:p w14:paraId="04A36ABD" w14:textId="77777777" w:rsidR="0008045E" w:rsidRPr="005B47FD" w:rsidRDefault="0008045E" w:rsidP="006544C4">
      <w:pPr>
        <w:jc w:val="both"/>
      </w:pPr>
    </w:p>
    <w:p w14:paraId="6CD57642" w14:textId="7C7E9466" w:rsidR="0008045E" w:rsidRPr="005B47FD" w:rsidRDefault="0008045E" w:rsidP="006544C4">
      <w:pPr>
        <w:jc w:val="both"/>
      </w:pPr>
      <w:r w:rsidRPr="005B47FD">
        <w:rPr>
          <w:b/>
          <w:u w:val="single"/>
        </w:rPr>
        <w:t>Vérification qualitative</w:t>
      </w:r>
      <w:r w:rsidRPr="005B47FD">
        <w:t xml:space="preserve"> : ces opérations permettent, quant à elles, d’apprécier si les fournitures livrées sont conformes aux spécifications </w:t>
      </w:r>
      <w:r w:rsidR="00797BFF" w:rsidRPr="005B47FD">
        <w:t>de l’accord-cadre</w:t>
      </w:r>
      <w:r w:rsidRPr="005B47FD">
        <w:t xml:space="preserve"> et du bon de commande.</w:t>
      </w:r>
    </w:p>
    <w:p w14:paraId="5426BA9C" w14:textId="77777777" w:rsidR="0008045E" w:rsidRPr="006544C4" w:rsidRDefault="0008045E" w:rsidP="006544C4">
      <w:pPr>
        <w:jc w:val="both"/>
      </w:pPr>
      <w:r w:rsidRPr="005B47FD">
        <w:t xml:space="preserve">Elles portent sur les caractéristiques techniques que doivent présenter les produits livrés au pouvoir </w:t>
      </w:r>
      <w:r w:rsidRPr="006544C4">
        <w:t>adjudicateur, telles qu’elles sont mentionnées au</w:t>
      </w:r>
      <w:r w:rsidRPr="006544C4">
        <w:rPr>
          <w:b/>
          <w:i/>
        </w:rPr>
        <w:t xml:space="preserve"> </w:t>
      </w:r>
      <w:r w:rsidRPr="006544C4">
        <w:t>bordereau de prix, au C.C.T.P et/ou au catalogue.</w:t>
      </w:r>
    </w:p>
    <w:p w14:paraId="4A2EF1C6" w14:textId="4442CB19" w:rsidR="0008045E" w:rsidRPr="006544C4" w:rsidRDefault="0008045E" w:rsidP="006544C4">
      <w:pPr>
        <w:jc w:val="both"/>
      </w:pPr>
      <w:r w:rsidRPr="006544C4">
        <w:t xml:space="preserve">Par dérogation </w:t>
      </w:r>
      <w:r w:rsidR="001721CE">
        <w:t xml:space="preserve">aux </w:t>
      </w:r>
      <w:r w:rsidRPr="006544C4">
        <w:t>article</w:t>
      </w:r>
      <w:r w:rsidR="001721CE">
        <w:t>s</w:t>
      </w:r>
      <w:r w:rsidRPr="006544C4">
        <w:t xml:space="preserve"> 2</w:t>
      </w:r>
      <w:r w:rsidR="006C113F" w:rsidRPr="006544C4">
        <w:t>8</w:t>
      </w:r>
      <w:r w:rsidRPr="006544C4">
        <w:t>.2</w:t>
      </w:r>
      <w:r w:rsidR="001721CE">
        <w:t xml:space="preserve"> et 30.1</w:t>
      </w:r>
      <w:r w:rsidRPr="006544C4">
        <w:t xml:space="preserve"> du </w:t>
      </w:r>
      <w:r w:rsidR="00540490" w:rsidRPr="006544C4">
        <w:t>CCAG</w:t>
      </w:r>
      <w:r w:rsidR="00543EE1" w:rsidRPr="006544C4">
        <w:t>-FCS</w:t>
      </w:r>
      <w:r w:rsidRPr="006544C4">
        <w:t>, le pouvoir adjudicateur se réserve un délai de cinq jours ouvrés pour exécuter les opérations de vérification et prononcer l’admission de la commande. Passé ce délai, la décision d’admission des fournitures est réputée acquise.</w:t>
      </w:r>
    </w:p>
    <w:p w14:paraId="05FE25F4" w14:textId="77777777" w:rsidR="0008045E" w:rsidRPr="006544C4" w:rsidRDefault="0008045E" w:rsidP="006544C4">
      <w:pPr>
        <w:jc w:val="both"/>
      </w:pPr>
    </w:p>
    <w:p w14:paraId="0202C023" w14:textId="77777777" w:rsidR="0008045E" w:rsidRPr="006544C4" w:rsidRDefault="0008045E" w:rsidP="006544C4">
      <w:pPr>
        <w:jc w:val="both"/>
      </w:pPr>
      <w:r w:rsidRPr="006544C4">
        <w:t>Au terme de ces vérifications, si elles sont positives, l’admission est prononcée, sur l’ensemble de la commande. La décision d’admission est notifiée au titulaire par tout moyen permettant de donner date certaine de réception.</w:t>
      </w:r>
    </w:p>
    <w:p w14:paraId="749D053F" w14:textId="77777777" w:rsidR="007A47D0" w:rsidRPr="006544C4" w:rsidRDefault="007A47D0" w:rsidP="006544C4">
      <w:pPr>
        <w:jc w:val="both"/>
      </w:pPr>
    </w:p>
    <w:p w14:paraId="3E919E8F" w14:textId="77777777" w:rsidR="0008045E" w:rsidRDefault="0008045E" w:rsidP="006544C4">
      <w:pPr>
        <w:jc w:val="both"/>
      </w:pPr>
      <w:r w:rsidRPr="006544C4">
        <w:t xml:space="preserve">Les fournitures qui font l’objet d’un refus d’admission sont échangées, aux frais du titulaire, dans le délai de cinq jours ouvrés qui suivent le refus. </w:t>
      </w:r>
    </w:p>
    <w:p w14:paraId="28776FC4" w14:textId="77777777" w:rsidR="00E34E0B" w:rsidRPr="006544C4" w:rsidRDefault="00E34E0B" w:rsidP="006544C4">
      <w:pPr>
        <w:jc w:val="both"/>
      </w:pPr>
    </w:p>
    <w:p w14:paraId="737CB55B" w14:textId="4D0FBFD2" w:rsidR="0008045E" w:rsidRPr="006544C4" w:rsidRDefault="0008045E" w:rsidP="006544C4">
      <w:pPr>
        <w:jc w:val="both"/>
      </w:pPr>
      <w:r w:rsidRPr="006544C4">
        <w:t>En cas de non-respect de ce délai, le titulaire se voit appliquer les pénalités prévues à l’article 1</w:t>
      </w:r>
      <w:r w:rsidR="00A75730" w:rsidRPr="006544C4">
        <w:t>3</w:t>
      </w:r>
      <w:r w:rsidRPr="006544C4">
        <w:t xml:space="preserve">.2 ci-après. Par ailleurs, par dérogation à l’article </w:t>
      </w:r>
      <w:r w:rsidR="00A938E6" w:rsidRPr="006544C4">
        <w:t>30</w:t>
      </w:r>
      <w:r w:rsidRPr="006544C4">
        <w:t>.4.3 du CCAG</w:t>
      </w:r>
      <w:r w:rsidR="00063622" w:rsidRPr="006544C4">
        <w:t>-FCS</w:t>
      </w:r>
      <w:r w:rsidRPr="006544C4">
        <w:t xml:space="preserve">, il dispose d’un délai de dix jours ouvrés à compter de la date de notification de la décision de rejet pour enlever les </w:t>
      </w:r>
      <w:r w:rsidR="00A938E6" w:rsidRPr="006544C4">
        <w:t>fournitures</w:t>
      </w:r>
      <w:r w:rsidRPr="006544C4">
        <w:t xml:space="preserve"> rejetées.</w:t>
      </w:r>
    </w:p>
    <w:p w14:paraId="12465A00" w14:textId="77777777" w:rsidR="0008045E" w:rsidRDefault="0008045E" w:rsidP="006544C4">
      <w:pPr>
        <w:jc w:val="both"/>
      </w:pPr>
      <w:r w:rsidRPr="006544C4">
        <w:t>Les produits livrés font l’objet d’une nouvelle vérification. Celle-ci permet : soit l’admission du bon de</w:t>
      </w:r>
      <w:r w:rsidRPr="005B47FD">
        <w:t xml:space="preserve"> commande, soit la réfaction du prix de la commande en fonction des fournitures admises.</w:t>
      </w:r>
    </w:p>
    <w:p w14:paraId="63A4FEA1" w14:textId="77777777" w:rsidR="0098098C" w:rsidRPr="005B47FD" w:rsidRDefault="0098098C" w:rsidP="006544C4">
      <w:pPr>
        <w:jc w:val="both"/>
      </w:pPr>
    </w:p>
    <w:p w14:paraId="2FF761E1" w14:textId="77777777" w:rsidR="0008045E" w:rsidRPr="005B47FD" w:rsidRDefault="0008045E" w:rsidP="006544C4">
      <w:pPr>
        <w:jc w:val="both"/>
      </w:pPr>
      <w:r w:rsidRPr="005B47FD">
        <w:t>Si les fournitures ont été livrées en quantité excédentaire ou insuffisante, le pouvoir adjudicateur peut prescrire soit de reprendre l’excédent fourni, soit de compléter la livraison effectuée.</w:t>
      </w:r>
    </w:p>
    <w:p w14:paraId="4072D133" w14:textId="77777777" w:rsidR="0008045E" w:rsidRPr="005B47FD" w:rsidRDefault="0008045E" w:rsidP="006544C4">
      <w:pPr>
        <w:jc w:val="both"/>
      </w:pPr>
      <w:r w:rsidRPr="005B47FD">
        <w:t>Si l’excédent est admis, cette décision est mentionnée dans l’admission du bon de commande.</w:t>
      </w:r>
    </w:p>
    <w:p w14:paraId="0FD070EA" w14:textId="77777777" w:rsidR="0008045E" w:rsidRPr="005B47FD" w:rsidRDefault="0008045E" w:rsidP="006544C4">
      <w:pPr>
        <w:jc w:val="both"/>
      </w:pPr>
    </w:p>
    <w:p w14:paraId="4A887D40" w14:textId="7A002232" w:rsidR="0008045E" w:rsidRPr="005B47FD" w:rsidRDefault="00A938E6" w:rsidP="0098098C">
      <w:pPr>
        <w:pStyle w:val="Titre1"/>
      </w:pPr>
      <w:bookmarkStart w:id="28" w:name="_Toc197963443"/>
      <w:r w:rsidRPr="005B47FD">
        <w:t>ARTICLE 1</w:t>
      </w:r>
      <w:r w:rsidR="00336652">
        <w:t>1</w:t>
      </w:r>
      <w:r w:rsidR="00DB108A" w:rsidRPr="005B47FD">
        <w:t>- PRIX</w:t>
      </w:r>
      <w:bookmarkEnd w:id="28"/>
      <w:r w:rsidR="00DB108A" w:rsidRPr="005B47FD">
        <w:t xml:space="preserve"> </w:t>
      </w:r>
    </w:p>
    <w:p w14:paraId="53A9F371" w14:textId="77777777" w:rsidR="0008045E" w:rsidRPr="005B47FD" w:rsidRDefault="0008045E" w:rsidP="006544C4">
      <w:pPr>
        <w:pStyle w:val="Titre2"/>
      </w:pPr>
      <w:bookmarkStart w:id="29" w:name="_toc474"/>
      <w:bookmarkEnd w:id="29"/>
    </w:p>
    <w:p w14:paraId="39ED09E5" w14:textId="4A29DEAF" w:rsidR="0008045E" w:rsidRPr="00F35F1F" w:rsidRDefault="00A938E6" w:rsidP="006544C4">
      <w:pPr>
        <w:pStyle w:val="Titre2"/>
        <w:rPr>
          <w:i/>
          <w:color w:val="000000"/>
          <w:kern w:val="22"/>
        </w:rPr>
      </w:pPr>
      <w:r w:rsidRPr="00336652">
        <w:t>1</w:t>
      </w:r>
      <w:r w:rsidR="00336652">
        <w:t>1</w:t>
      </w:r>
      <w:r w:rsidR="0008045E" w:rsidRPr="00336652">
        <w:t>.1</w:t>
      </w:r>
      <w:r w:rsidR="00336652">
        <w:t>.</w:t>
      </w:r>
      <w:r w:rsidRPr="00336652">
        <w:t xml:space="preserve"> </w:t>
      </w:r>
      <w:r w:rsidR="0008045E" w:rsidRPr="00336652">
        <w:t xml:space="preserve"> Prix initiaux</w:t>
      </w:r>
    </w:p>
    <w:p w14:paraId="012F5081" w14:textId="77777777" w:rsidR="00A938E6" w:rsidRPr="005B47FD" w:rsidRDefault="00A938E6" w:rsidP="006544C4">
      <w:pPr>
        <w:pStyle w:val="StyleLatinGaramondComplexeArial12ptAprs0pt"/>
        <w:spacing w:after="0"/>
        <w:rPr>
          <w:rFonts w:ascii="Arial" w:hAnsi="Arial" w:cs="Arial"/>
          <w:sz w:val="20"/>
          <w:szCs w:val="20"/>
        </w:rPr>
      </w:pPr>
    </w:p>
    <w:p w14:paraId="55A179D8" w14:textId="19F8B054" w:rsidR="0008045E" w:rsidRPr="005B47FD" w:rsidRDefault="0008045E" w:rsidP="006544C4">
      <w:pPr>
        <w:pStyle w:val="StyleLatinGaramondComplexeArial12ptAprs0pt"/>
        <w:spacing w:after="0"/>
        <w:rPr>
          <w:rFonts w:ascii="Arial" w:hAnsi="Arial" w:cs="Arial"/>
          <w:sz w:val="20"/>
          <w:szCs w:val="20"/>
        </w:rPr>
      </w:pPr>
      <w:r w:rsidRPr="005B47FD">
        <w:rPr>
          <w:rFonts w:ascii="Arial" w:hAnsi="Arial" w:cs="Arial"/>
          <w:sz w:val="20"/>
          <w:szCs w:val="20"/>
        </w:rPr>
        <w:t>Les prix d</w:t>
      </w:r>
      <w:r w:rsidR="00DB108A" w:rsidRPr="005B47FD">
        <w:rPr>
          <w:rFonts w:ascii="Arial" w:hAnsi="Arial" w:cs="Arial"/>
          <w:sz w:val="20"/>
          <w:szCs w:val="20"/>
        </w:rPr>
        <w:t>e l’</w:t>
      </w:r>
      <w:r w:rsidR="005F50C6" w:rsidRPr="005B47FD">
        <w:rPr>
          <w:rFonts w:ascii="Arial" w:hAnsi="Arial" w:cs="Arial"/>
          <w:sz w:val="20"/>
          <w:szCs w:val="20"/>
        </w:rPr>
        <w:t>accord-cadre</w:t>
      </w:r>
      <w:r w:rsidRPr="005B47FD">
        <w:rPr>
          <w:rFonts w:ascii="Arial" w:hAnsi="Arial" w:cs="Arial"/>
          <w:sz w:val="20"/>
          <w:szCs w:val="20"/>
        </w:rPr>
        <w:t xml:space="preserve"> comprennent toutes les charges fiscales ou autres</w:t>
      </w:r>
      <w:r w:rsidR="00705D8C" w:rsidRPr="005B47FD">
        <w:rPr>
          <w:rFonts w:ascii="Arial" w:hAnsi="Arial" w:cs="Arial"/>
          <w:sz w:val="20"/>
          <w:szCs w:val="20"/>
        </w:rPr>
        <w:t xml:space="preserve"> charges, taxes, contributions</w:t>
      </w:r>
      <w:r w:rsidRPr="005B47FD">
        <w:rPr>
          <w:rFonts w:ascii="Arial" w:hAnsi="Arial" w:cs="Arial"/>
          <w:sz w:val="20"/>
          <w:szCs w:val="20"/>
        </w:rPr>
        <w:t xml:space="preserve"> frappant obligatoirement les </w:t>
      </w:r>
      <w:r w:rsidR="001721CE">
        <w:rPr>
          <w:rFonts w:ascii="Arial" w:hAnsi="Arial" w:cs="Arial"/>
          <w:sz w:val="20"/>
          <w:szCs w:val="20"/>
        </w:rPr>
        <w:t>fournitures</w:t>
      </w:r>
      <w:r w:rsidRPr="005B47FD">
        <w:rPr>
          <w:rFonts w:ascii="Arial" w:hAnsi="Arial" w:cs="Arial"/>
          <w:sz w:val="20"/>
          <w:szCs w:val="20"/>
        </w:rPr>
        <w:t xml:space="preserve"> et s’entendent pour une livraison franco de port</w:t>
      </w:r>
      <w:r w:rsidR="00543EE1">
        <w:rPr>
          <w:rFonts w:ascii="Arial" w:hAnsi="Arial" w:cs="Arial"/>
          <w:sz w:val="20"/>
          <w:szCs w:val="20"/>
        </w:rPr>
        <w:t xml:space="preserve"> </w:t>
      </w:r>
      <w:r w:rsidRPr="005B47FD">
        <w:rPr>
          <w:rFonts w:ascii="Arial" w:hAnsi="Arial" w:cs="Arial"/>
          <w:sz w:val="20"/>
          <w:szCs w:val="20"/>
        </w:rPr>
        <w:t>au lieu de livraison</w:t>
      </w:r>
      <w:r w:rsidR="001721CE">
        <w:rPr>
          <w:rFonts w:ascii="Arial" w:hAnsi="Arial" w:cs="Arial"/>
          <w:sz w:val="20"/>
          <w:szCs w:val="20"/>
        </w:rPr>
        <w:t xml:space="preserve"> </w:t>
      </w:r>
      <w:r w:rsidRPr="005B47FD">
        <w:rPr>
          <w:rFonts w:ascii="Arial" w:hAnsi="Arial" w:cs="Arial"/>
          <w:sz w:val="20"/>
          <w:szCs w:val="20"/>
        </w:rPr>
        <w:t>prévu dans le présent C.C.A.P.</w:t>
      </w:r>
    </w:p>
    <w:p w14:paraId="2ECC43A3" w14:textId="77777777" w:rsidR="0008045E" w:rsidRPr="005B47FD" w:rsidRDefault="0008045E" w:rsidP="006544C4">
      <w:pPr>
        <w:jc w:val="both"/>
      </w:pPr>
    </w:p>
    <w:p w14:paraId="6D4B9AD4" w14:textId="736EF400" w:rsidR="0008045E" w:rsidRPr="005B47FD" w:rsidRDefault="0008045E" w:rsidP="006544C4">
      <w:pPr>
        <w:jc w:val="both"/>
      </w:pPr>
      <w:r w:rsidRPr="005B47FD">
        <w:t>Le prix d</w:t>
      </w:r>
      <w:r w:rsidR="006544C4">
        <w:t>e</w:t>
      </w:r>
      <w:r w:rsidRPr="005B47FD">
        <w:t xml:space="preserve"> chaque fourniture </w:t>
      </w:r>
      <w:r w:rsidR="006544C4" w:rsidRPr="005B47FD">
        <w:t>comprenne</w:t>
      </w:r>
      <w:r w:rsidR="00307B9A" w:rsidRPr="005B47FD">
        <w:t xml:space="preserve"> notamment </w:t>
      </w:r>
      <w:r w:rsidRPr="005B47FD">
        <w:t>:</w:t>
      </w:r>
    </w:p>
    <w:p w14:paraId="087FB653" w14:textId="1530D11E" w:rsidR="0008045E" w:rsidRPr="004C0F71" w:rsidRDefault="0008045E" w:rsidP="00E34E0B">
      <w:pPr>
        <w:pStyle w:val="Paragraphedeliste"/>
        <w:numPr>
          <w:ilvl w:val="0"/>
          <w:numId w:val="36"/>
        </w:numPr>
        <w:tabs>
          <w:tab w:val="left" w:pos="851"/>
          <w:tab w:val="left" w:pos="3204"/>
        </w:tabs>
        <w:suppressAutoHyphens/>
        <w:ind w:left="426"/>
        <w:jc w:val="both"/>
        <w:rPr>
          <w:rFonts w:ascii="Arial" w:hAnsi="Arial" w:cs="Arial"/>
        </w:rPr>
      </w:pPr>
      <w:r w:rsidRPr="004C0F71">
        <w:rPr>
          <w:rFonts w:ascii="Arial" w:hAnsi="Arial" w:cs="Arial"/>
        </w:rPr>
        <w:t>la fourniture ;</w:t>
      </w:r>
    </w:p>
    <w:p w14:paraId="3CBCBB97" w14:textId="1B42D659" w:rsidR="00543EE1" w:rsidRPr="004C0F71" w:rsidRDefault="0008045E" w:rsidP="00E34E0B">
      <w:pPr>
        <w:pStyle w:val="Paragraphedeliste"/>
        <w:numPr>
          <w:ilvl w:val="0"/>
          <w:numId w:val="36"/>
        </w:numPr>
        <w:tabs>
          <w:tab w:val="left" w:pos="851"/>
          <w:tab w:val="left" w:pos="3204"/>
        </w:tabs>
        <w:suppressAutoHyphens/>
        <w:ind w:left="426"/>
        <w:jc w:val="both"/>
        <w:rPr>
          <w:rFonts w:ascii="Arial" w:hAnsi="Arial" w:cs="Arial"/>
        </w:rPr>
      </w:pPr>
      <w:r w:rsidRPr="004C0F71">
        <w:rPr>
          <w:rFonts w:ascii="Arial" w:hAnsi="Arial" w:cs="Arial"/>
        </w:rPr>
        <w:t>le cas échéant, tout</w:t>
      </w:r>
      <w:r w:rsidR="00543EE1" w:rsidRPr="004C0F71">
        <w:rPr>
          <w:rFonts w:ascii="Arial" w:hAnsi="Arial" w:cs="Arial"/>
        </w:rPr>
        <w:t>es taxes ou éco-participations;</w:t>
      </w:r>
    </w:p>
    <w:p w14:paraId="5BC71508" w14:textId="77777777" w:rsidR="00543EE1" w:rsidRPr="004C0F71" w:rsidRDefault="0008045E" w:rsidP="00E34E0B">
      <w:pPr>
        <w:pStyle w:val="Paragraphedeliste"/>
        <w:numPr>
          <w:ilvl w:val="0"/>
          <w:numId w:val="36"/>
        </w:numPr>
        <w:tabs>
          <w:tab w:val="left" w:pos="851"/>
          <w:tab w:val="left" w:pos="3204"/>
        </w:tabs>
        <w:suppressAutoHyphens/>
        <w:ind w:left="426"/>
        <w:jc w:val="both"/>
        <w:rPr>
          <w:rFonts w:ascii="Arial" w:hAnsi="Arial" w:cs="Arial"/>
        </w:rPr>
      </w:pPr>
      <w:r w:rsidRPr="004C0F71">
        <w:rPr>
          <w:rFonts w:ascii="Arial" w:hAnsi="Arial" w:cs="Arial"/>
        </w:rPr>
        <w:t>l’emballage, le c</w:t>
      </w:r>
      <w:r w:rsidR="00543EE1" w:rsidRPr="004C0F71">
        <w:rPr>
          <w:rFonts w:ascii="Arial" w:hAnsi="Arial" w:cs="Arial"/>
        </w:rPr>
        <w:t>onditionnement et le stockage ;</w:t>
      </w:r>
    </w:p>
    <w:p w14:paraId="04966A30" w14:textId="77777777" w:rsidR="001721CE" w:rsidRDefault="0008045E" w:rsidP="001721CE">
      <w:pPr>
        <w:pStyle w:val="Paragraphedeliste"/>
        <w:numPr>
          <w:ilvl w:val="0"/>
          <w:numId w:val="36"/>
        </w:numPr>
        <w:tabs>
          <w:tab w:val="left" w:pos="851"/>
          <w:tab w:val="left" w:pos="3204"/>
        </w:tabs>
        <w:suppressAutoHyphens/>
        <w:ind w:left="426"/>
        <w:jc w:val="both"/>
        <w:rPr>
          <w:rFonts w:ascii="Arial" w:hAnsi="Arial" w:cs="Arial"/>
        </w:rPr>
      </w:pPr>
      <w:r w:rsidRPr="004C0F71">
        <w:rPr>
          <w:rFonts w:ascii="Arial" w:hAnsi="Arial" w:cs="Arial"/>
        </w:rPr>
        <w:t>les frais de transport, de livraison et de manutention, y compris les contraintes spatiales et temporelles ;</w:t>
      </w:r>
    </w:p>
    <w:p w14:paraId="561B29D7" w14:textId="46B40E53" w:rsidR="001721CE" w:rsidRPr="001721CE" w:rsidRDefault="001721CE" w:rsidP="001721CE">
      <w:pPr>
        <w:pStyle w:val="Paragraphedeliste"/>
        <w:numPr>
          <w:ilvl w:val="0"/>
          <w:numId w:val="36"/>
        </w:numPr>
        <w:tabs>
          <w:tab w:val="left" w:pos="851"/>
          <w:tab w:val="left" w:pos="3204"/>
        </w:tabs>
        <w:suppressAutoHyphens/>
        <w:ind w:left="426"/>
        <w:jc w:val="both"/>
        <w:rPr>
          <w:rFonts w:ascii="Arial" w:hAnsi="Arial" w:cs="Arial"/>
        </w:rPr>
      </w:pPr>
      <w:r w:rsidRPr="001721CE">
        <w:rPr>
          <w:rFonts w:ascii="Arial" w:hAnsi="Arial" w:cs="Arial"/>
        </w:rPr>
        <w:t>le cas échéant, toutes taxes ou éco-participations notamment l’éco-participation prévue par le décret du 2005-829 du 20 juillet 2005  relatif à la composition des équipements électriques et électroniques (EEE) et à l’élimination des déchets issus de ces équipements ;</w:t>
      </w:r>
    </w:p>
    <w:p w14:paraId="06F517A9" w14:textId="0F69B661" w:rsidR="0008045E" w:rsidRDefault="0008045E" w:rsidP="001721CE">
      <w:pPr>
        <w:pStyle w:val="Paragraphedeliste"/>
        <w:numPr>
          <w:ilvl w:val="0"/>
          <w:numId w:val="36"/>
        </w:numPr>
        <w:tabs>
          <w:tab w:val="left" w:pos="851"/>
          <w:tab w:val="left" w:pos="3204"/>
        </w:tabs>
        <w:suppressAutoHyphens/>
        <w:ind w:left="426"/>
        <w:jc w:val="both"/>
        <w:rPr>
          <w:rFonts w:ascii="Arial" w:hAnsi="Arial" w:cs="Arial"/>
        </w:rPr>
      </w:pPr>
      <w:r w:rsidRPr="004C0F71">
        <w:rPr>
          <w:rFonts w:ascii="Arial" w:hAnsi="Arial" w:cs="Arial"/>
        </w:rPr>
        <w:t>l’assurance</w:t>
      </w:r>
      <w:r w:rsidR="001721CE">
        <w:rPr>
          <w:rFonts w:ascii="Arial" w:hAnsi="Arial" w:cs="Arial"/>
        </w:rPr>
        <w:t>.</w:t>
      </w:r>
    </w:p>
    <w:p w14:paraId="71F9261E" w14:textId="77777777" w:rsidR="001721CE" w:rsidRPr="001721CE" w:rsidRDefault="001721CE" w:rsidP="001721CE">
      <w:pPr>
        <w:pStyle w:val="Paragraphedeliste"/>
        <w:tabs>
          <w:tab w:val="left" w:pos="851"/>
          <w:tab w:val="left" w:pos="3204"/>
        </w:tabs>
        <w:suppressAutoHyphens/>
        <w:ind w:left="426"/>
        <w:jc w:val="both"/>
        <w:rPr>
          <w:rFonts w:ascii="Arial" w:hAnsi="Arial" w:cs="Arial"/>
        </w:rPr>
      </w:pPr>
    </w:p>
    <w:p w14:paraId="03997249" w14:textId="4733683A" w:rsidR="0008045E" w:rsidRPr="005B47FD" w:rsidRDefault="0008045E" w:rsidP="006544C4">
      <w:pPr>
        <w:jc w:val="both"/>
      </w:pPr>
      <w:r w:rsidRPr="005B47FD">
        <w:t>Les prix appliqués ne peuvent excéder ceux consentis par le titulaire à l’ensemble de sa clientèle.</w:t>
      </w:r>
    </w:p>
    <w:p w14:paraId="30C1FD5D" w14:textId="77777777" w:rsidR="0008045E" w:rsidRDefault="0008045E" w:rsidP="006544C4">
      <w:pPr>
        <w:ind w:left="708"/>
        <w:jc w:val="both"/>
      </w:pPr>
    </w:p>
    <w:p w14:paraId="1D219E05" w14:textId="1E790FB1" w:rsidR="0008045E" w:rsidRPr="005B47FD" w:rsidRDefault="0008045E" w:rsidP="006544C4">
      <w:pPr>
        <w:jc w:val="both"/>
      </w:pPr>
      <w:r w:rsidRPr="005B47FD">
        <w:t>Les prix initiaux sont :</w:t>
      </w:r>
    </w:p>
    <w:p w14:paraId="137AF8DE" w14:textId="77777777" w:rsidR="004C0F71" w:rsidRPr="004C0F71" w:rsidRDefault="0008045E" w:rsidP="00E34E0B">
      <w:pPr>
        <w:pStyle w:val="Paragraphedeliste"/>
        <w:numPr>
          <w:ilvl w:val="0"/>
          <w:numId w:val="36"/>
        </w:numPr>
        <w:tabs>
          <w:tab w:val="left" w:pos="851"/>
          <w:tab w:val="left" w:pos="3204"/>
        </w:tabs>
        <w:suppressAutoHyphens/>
        <w:ind w:left="426"/>
        <w:jc w:val="both"/>
        <w:rPr>
          <w:rFonts w:ascii="Arial" w:hAnsi="Arial" w:cs="Arial"/>
        </w:rPr>
      </w:pPr>
      <w:r w:rsidRPr="004C0F71">
        <w:rPr>
          <w:rFonts w:ascii="Arial" w:hAnsi="Arial" w:cs="Arial"/>
        </w:rPr>
        <w:t>les prix unitaires indiqués dans l’annexe n°1 à l’acte d’engagement du titulaire ;</w:t>
      </w:r>
    </w:p>
    <w:p w14:paraId="59CAA2BE" w14:textId="58A6C541" w:rsidR="004C0F71" w:rsidRPr="004C0F71" w:rsidRDefault="0008045E" w:rsidP="00E34E0B">
      <w:pPr>
        <w:pStyle w:val="Paragraphedeliste"/>
        <w:numPr>
          <w:ilvl w:val="0"/>
          <w:numId w:val="36"/>
        </w:numPr>
        <w:tabs>
          <w:tab w:val="left" w:pos="851"/>
          <w:tab w:val="left" w:pos="3204"/>
        </w:tabs>
        <w:suppressAutoHyphens/>
        <w:ind w:left="426"/>
        <w:jc w:val="both"/>
        <w:rPr>
          <w:rFonts w:ascii="Arial" w:hAnsi="Arial" w:cs="Arial"/>
        </w:rPr>
      </w:pPr>
      <w:r w:rsidRPr="004C0F71">
        <w:rPr>
          <w:rFonts w:ascii="Arial" w:hAnsi="Arial" w:cs="Arial"/>
        </w:rPr>
        <w:t>les prix du tarif public pour les commandes de fournitu</w:t>
      </w:r>
      <w:r w:rsidR="004C0F71" w:rsidRPr="004C0F71">
        <w:rPr>
          <w:rFonts w:ascii="Arial" w:hAnsi="Arial" w:cs="Arial"/>
        </w:rPr>
        <w:t>res portant sur le(s) catalogue</w:t>
      </w:r>
      <w:r w:rsidRPr="004C0F71">
        <w:rPr>
          <w:rFonts w:ascii="Arial" w:hAnsi="Arial" w:cs="Arial"/>
        </w:rPr>
        <w:t>(s) général(aux), après application d</w:t>
      </w:r>
      <w:r w:rsidR="00701C8B">
        <w:rPr>
          <w:rFonts w:ascii="Arial" w:hAnsi="Arial" w:cs="Arial"/>
        </w:rPr>
        <w:t>u</w:t>
      </w:r>
      <w:r w:rsidRPr="004C0F71">
        <w:rPr>
          <w:rFonts w:ascii="Arial" w:hAnsi="Arial" w:cs="Arial"/>
        </w:rPr>
        <w:t xml:space="preserve"> taux de remise mentionné par le titulaire dans l’acte d’engagemen</w:t>
      </w:r>
      <w:r w:rsidR="0091621F">
        <w:rPr>
          <w:rFonts w:ascii="Arial" w:hAnsi="Arial" w:cs="Arial"/>
        </w:rPr>
        <w:t>t</w:t>
      </w:r>
      <w:r w:rsidRPr="004C0F71">
        <w:rPr>
          <w:rFonts w:ascii="Arial" w:hAnsi="Arial" w:cs="Arial"/>
        </w:rPr>
        <w:t>.</w:t>
      </w:r>
    </w:p>
    <w:p w14:paraId="7CEE28D8" w14:textId="4DD22E19" w:rsidR="0008045E" w:rsidRPr="004C0F71" w:rsidRDefault="0008045E" w:rsidP="00E34E0B">
      <w:pPr>
        <w:pStyle w:val="Paragraphedeliste"/>
        <w:tabs>
          <w:tab w:val="left" w:pos="851"/>
          <w:tab w:val="left" w:pos="3204"/>
        </w:tabs>
        <w:suppressAutoHyphens/>
        <w:ind w:left="426"/>
        <w:jc w:val="both"/>
        <w:rPr>
          <w:rFonts w:ascii="Arial" w:hAnsi="Arial" w:cs="Arial"/>
        </w:rPr>
      </w:pPr>
      <w:r w:rsidRPr="004C0F71">
        <w:rPr>
          <w:rFonts w:ascii="Arial" w:hAnsi="Arial" w:cs="Arial"/>
        </w:rPr>
        <w:t>Ce taux est déduit du prix public hors taxes (H.T.) de tout produit commandé par le pouvoir adjudicateur sur le(s) catalogue(s) général(aux) du titulaire.</w:t>
      </w:r>
    </w:p>
    <w:p w14:paraId="57A1F3DB" w14:textId="77777777" w:rsidR="0008045E" w:rsidRPr="005B47FD" w:rsidRDefault="0008045E" w:rsidP="006544C4">
      <w:pPr>
        <w:ind w:left="1068"/>
        <w:jc w:val="both"/>
      </w:pPr>
    </w:p>
    <w:p w14:paraId="7B150F77" w14:textId="0B9EF6C4" w:rsidR="0008045E" w:rsidRPr="005B47FD" w:rsidRDefault="0008045E" w:rsidP="006544C4">
      <w:pPr>
        <w:jc w:val="both"/>
      </w:pPr>
      <w:r w:rsidRPr="005B47FD">
        <w:t xml:space="preserve">Pour chaque commande, les prix applicables sont ceux en vigueur au jour de l’émission de la commande </w:t>
      </w:r>
      <w:r w:rsidR="00A938E6" w:rsidRPr="005B47FD">
        <w:t xml:space="preserve">par </w:t>
      </w:r>
      <w:r w:rsidR="00063622">
        <w:t xml:space="preserve">courriel, </w:t>
      </w:r>
      <w:r w:rsidR="00A938E6" w:rsidRPr="005B47FD">
        <w:t>ou sur l’intranet personnalisé.</w:t>
      </w:r>
    </w:p>
    <w:p w14:paraId="71FF528C" w14:textId="77777777" w:rsidR="0008045E" w:rsidRPr="005B47FD" w:rsidRDefault="0008045E" w:rsidP="006544C4">
      <w:pPr>
        <w:jc w:val="both"/>
      </w:pPr>
    </w:p>
    <w:p w14:paraId="6B0EAAAF" w14:textId="3F4727CB" w:rsidR="0008045E" w:rsidRPr="005B47FD" w:rsidRDefault="0008045E" w:rsidP="006544C4">
      <w:pPr>
        <w:jc w:val="both"/>
      </w:pPr>
      <w:r w:rsidRPr="005B47FD">
        <w:t>Il est précisé que le</w:t>
      </w:r>
      <w:r w:rsidR="00F614FF">
        <w:t>s</w:t>
      </w:r>
      <w:r w:rsidRPr="005B47FD">
        <w:t xml:space="preserve"> prix unitaire</w:t>
      </w:r>
      <w:r w:rsidR="00F614FF">
        <w:t>s mentionnés à l’annexe 1 et l’annexe 2 de l’acte d’engagement, sont</w:t>
      </w:r>
      <w:r w:rsidRPr="005B47FD">
        <w:t xml:space="preserve"> multiplié</w:t>
      </w:r>
      <w:r w:rsidR="00F614FF">
        <w:t>s</w:t>
      </w:r>
      <w:r w:rsidRPr="005B47FD">
        <w:t xml:space="preserve"> aux quantités réellement </w:t>
      </w:r>
      <w:r w:rsidR="00F614FF">
        <w:t>livrée</w:t>
      </w:r>
      <w:r w:rsidRPr="005B47FD">
        <w:t>s.</w:t>
      </w:r>
    </w:p>
    <w:p w14:paraId="3114C85C" w14:textId="77777777" w:rsidR="00307B9A" w:rsidRPr="005B47FD" w:rsidRDefault="00307B9A" w:rsidP="006544C4">
      <w:pPr>
        <w:jc w:val="both"/>
      </w:pPr>
    </w:p>
    <w:p w14:paraId="771738F7" w14:textId="5504B13E" w:rsidR="0008045E" w:rsidRPr="00336652" w:rsidRDefault="00A938E6" w:rsidP="006544C4">
      <w:pPr>
        <w:pStyle w:val="Titre2"/>
      </w:pPr>
      <w:r w:rsidRPr="00336652">
        <w:t>1</w:t>
      </w:r>
      <w:r w:rsidR="00336652">
        <w:t>1</w:t>
      </w:r>
      <w:r w:rsidR="0008045E" w:rsidRPr="00336652">
        <w:t>.2</w:t>
      </w:r>
      <w:r w:rsidR="00336652">
        <w:t>.</w:t>
      </w:r>
      <w:r w:rsidR="0008045E" w:rsidRPr="00336652">
        <w:t xml:space="preserve"> </w:t>
      </w:r>
      <w:r w:rsidR="00F614FF">
        <w:t>Révision des prix</w:t>
      </w:r>
    </w:p>
    <w:p w14:paraId="50F16451" w14:textId="4AAA5A9D" w:rsidR="0008045E" w:rsidRPr="00336652" w:rsidRDefault="0008045E" w:rsidP="006544C4">
      <w:pPr>
        <w:pStyle w:val="Titre3"/>
        <w:rPr>
          <w:i w:val="0"/>
        </w:rPr>
      </w:pPr>
      <w:r w:rsidRPr="00336652">
        <w:t>1</w:t>
      </w:r>
      <w:r w:rsidR="00336652">
        <w:t>1</w:t>
      </w:r>
      <w:r w:rsidRPr="00336652">
        <w:t xml:space="preserve">.2.1 – </w:t>
      </w:r>
      <w:r w:rsidR="00F614FF">
        <w:t>Révision des prix</w:t>
      </w:r>
      <w:r w:rsidRPr="00336652">
        <w:t xml:space="preserve"> des fournitures du catalogue restreint </w:t>
      </w:r>
    </w:p>
    <w:p w14:paraId="29EC2389" w14:textId="77777777" w:rsidR="00336652" w:rsidRPr="00336652" w:rsidRDefault="00336652" w:rsidP="006544C4"/>
    <w:p w14:paraId="57A24713" w14:textId="22D5C179" w:rsidR="0008045E" w:rsidRPr="005B47FD" w:rsidRDefault="0008045E" w:rsidP="006544C4">
      <w:pPr>
        <w:jc w:val="both"/>
      </w:pPr>
      <w:r w:rsidRPr="005B47FD">
        <w:t>Les prix unitaires sont fermes durant 12 mois à compter de la date de notification d</w:t>
      </w:r>
      <w:r w:rsidR="00A12EAA" w:rsidRPr="005B47FD">
        <w:t>e l’</w:t>
      </w:r>
      <w:r w:rsidR="005F50C6" w:rsidRPr="005B47FD">
        <w:t>accord-cadre</w:t>
      </w:r>
      <w:r w:rsidRPr="005B47FD">
        <w:t>. Au</w:t>
      </w:r>
      <w:r w:rsidR="00CF32D2" w:rsidRPr="005B47FD">
        <w:t>-</w:t>
      </w:r>
      <w:r w:rsidRPr="005B47FD">
        <w:t xml:space="preserve"> delà, ils sont révisables, une fois tous les 12 mois, sur demande du titulaire.</w:t>
      </w:r>
    </w:p>
    <w:p w14:paraId="1994F729" w14:textId="77777777" w:rsidR="00E34E0B" w:rsidRDefault="00E34E0B" w:rsidP="006544C4">
      <w:pPr>
        <w:jc w:val="both"/>
      </w:pPr>
    </w:p>
    <w:p w14:paraId="25313039" w14:textId="7E6A735E" w:rsidR="00A938E6" w:rsidRDefault="0008045E" w:rsidP="006544C4">
      <w:pPr>
        <w:jc w:val="both"/>
      </w:pPr>
      <w:r w:rsidRPr="005B47FD">
        <w:t>Le titulaire a</w:t>
      </w:r>
      <w:r w:rsidR="00F82B8E" w:rsidRPr="005B47FD">
        <w:t xml:space="preserve">dresse son annexe n°1 à l’acte </w:t>
      </w:r>
      <w:r w:rsidRPr="005B47FD">
        <w:t xml:space="preserve">d’engagement avec les prix révisés. Cet envoi est effectué par tout moyen permettant de donner date certaine à la réception, 30 jours calendaires au moins avant la date de la révision </w:t>
      </w:r>
      <w:r w:rsidR="00A938E6" w:rsidRPr="005B47FD">
        <w:t>des prix selon l’un des modes suivants :</w:t>
      </w:r>
    </w:p>
    <w:p w14:paraId="735D3F44" w14:textId="77777777" w:rsidR="00453B5F" w:rsidRDefault="00A938E6" w:rsidP="00FE29A2">
      <w:pPr>
        <w:pStyle w:val="Paragraphedeliste"/>
        <w:numPr>
          <w:ilvl w:val="0"/>
          <w:numId w:val="34"/>
        </w:numPr>
        <w:tabs>
          <w:tab w:val="left" w:pos="426"/>
        </w:tabs>
        <w:spacing w:after="120"/>
        <w:jc w:val="both"/>
        <w:rPr>
          <w:rFonts w:ascii="Arial" w:hAnsi="Arial" w:cs="Arial"/>
        </w:rPr>
      </w:pPr>
      <w:r w:rsidRPr="00453B5F">
        <w:rPr>
          <w:rFonts w:ascii="Arial" w:hAnsi="Arial" w:cs="Arial"/>
        </w:rPr>
        <w:t>si le titulaire s’est engagé à la mise en ligne d’un intranet personnalisé, la mise à jour des données du site avec un courriel d’information au pouvoir adjudicateur ;</w:t>
      </w:r>
    </w:p>
    <w:p w14:paraId="6EE80ABD" w14:textId="6455B8F1" w:rsidR="00A938E6" w:rsidRDefault="00A938E6" w:rsidP="00FE29A2">
      <w:pPr>
        <w:pStyle w:val="Paragraphedeliste"/>
        <w:numPr>
          <w:ilvl w:val="0"/>
          <w:numId w:val="34"/>
        </w:numPr>
        <w:tabs>
          <w:tab w:val="left" w:pos="426"/>
        </w:tabs>
        <w:spacing w:after="120"/>
        <w:jc w:val="both"/>
        <w:rPr>
          <w:rFonts w:ascii="Arial" w:hAnsi="Arial" w:cs="Arial"/>
        </w:rPr>
      </w:pPr>
      <w:r w:rsidRPr="00453B5F">
        <w:rPr>
          <w:rFonts w:ascii="Arial" w:hAnsi="Arial" w:cs="Arial"/>
        </w:rPr>
        <w:t xml:space="preserve">à défaut, un exemplaire du bordereau de prix unitaires dit catalogue restreint avec les prix </w:t>
      </w:r>
      <w:r w:rsidR="00ED58B5">
        <w:rPr>
          <w:rFonts w:ascii="Arial" w:hAnsi="Arial" w:cs="Arial"/>
        </w:rPr>
        <w:t>révisés</w:t>
      </w:r>
      <w:r w:rsidRPr="00453B5F">
        <w:rPr>
          <w:rFonts w:ascii="Arial" w:hAnsi="Arial" w:cs="Arial"/>
        </w:rPr>
        <w:t xml:space="preserve"> sous format papier au service désigné ci-après :</w:t>
      </w:r>
    </w:p>
    <w:p w14:paraId="518690D1" w14:textId="77777777" w:rsidR="00453B5F" w:rsidRPr="00453B5F" w:rsidRDefault="00453B5F" w:rsidP="00453B5F">
      <w:pPr>
        <w:pStyle w:val="Paragraphedeliste"/>
        <w:tabs>
          <w:tab w:val="left" w:pos="426"/>
        </w:tabs>
        <w:spacing w:after="120"/>
        <w:jc w:val="both"/>
        <w:rPr>
          <w:rFonts w:ascii="Arial" w:hAnsi="Arial" w:cs="Arial"/>
        </w:rPr>
      </w:pPr>
    </w:p>
    <w:p w14:paraId="56F0E98C" w14:textId="77777777" w:rsidR="00A938E6" w:rsidRPr="00336652" w:rsidRDefault="00A938E6" w:rsidP="006544C4">
      <w:pPr>
        <w:jc w:val="center"/>
        <w:rPr>
          <w:i/>
          <w:iCs/>
        </w:rPr>
      </w:pPr>
      <w:r w:rsidRPr="00336652">
        <w:rPr>
          <w:i/>
          <w:iCs/>
        </w:rPr>
        <w:t>Caisse d’Allocations familiales de Paris</w:t>
      </w:r>
    </w:p>
    <w:p w14:paraId="733C877B" w14:textId="51C42753" w:rsidR="00A938E6" w:rsidRPr="00336652" w:rsidRDefault="00A938E6" w:rsidP="006544C4">
      <w:pPr>
        <w:tabs>
          <w:tab w:val="left" w:pos="2694"/>
        </w:tabs>
        <w:jc w:val="center"/>
        <w:rPr>
          <w:i/>
          <w:iCs/>
          <w:snapToGrid w:val="0"/>
        </w:rPr>
      </w:pPr>
      <w:r w:rsidRPr="00336652">
        <w:rPr>
          <w:i/>
          <w:iCs/>
          <w:snapToGrid w:val="0"/>
        </w:rPr>
        <w:t xml:space="preserve">Direction </w:t>
      </w:r>
      <w:r w:rsidR="00336652" w:rsidRPr="00336652">
        <w:rPr>
          <w:i/>
          <w:iCs/>
          <w:snapToGrid w:val="0"/>
        </w:rPr>
        <w:t>Supports, Outils et Solidarité</w:t>
      </w:r>
    </w:p>
    <w:p w14:paraId="742681E6" w14:textId="77777777" w:rsidR="00A938E6" w:rsidRPr="00336652" w:rsidRDefault="00A938E6" w:rsidP="006544C4">
      <w:pPr>
        <w:tabs>
          <w:tab w:val="left" w:pos="2694"/>
        </w:tabs>
        <w:jc w:val="center"/>
        <w:rPr>
          <w:i/>
          <w:iCs/>
          <w:snapToGrid w:val="0"/>
        </w:rPr>
      </w:pPr>
      <w:r w:rsidRPr="00336652">
        <w:rPr>
          <w:i/>
          <w:iCs/>
          <w:snapToGrid w:val="0"/>
        </w:rPr>
        <w:t>Service ordonnancement - achats</w:t>
      </w:r>
    </w:p>
    <w:p w14:paraId="04525D74" w14:textId="77777777" w:rsidR="00A938E6" w:rsidRPr="00336652" w:rsidRDefault="00A938E6" w:rsidP="006544C4">
      <w:pPr>
        <w:tabs>
          <w:tab w:val="left" w:pos="2694"/>
        </w:tabs>
        <w:jc w:val="center"/>
        <w:rPr>
          <w:i/>
          <w:iCs/>
          <w:snapToGrid w:val="0"/>
        </w:rPr>
      </w:pPr>
      <w:r w:rsidRPr="00336652">
        <w:rPr>
          <w:i/>
          <w:iCs/>
          <w:snapToGrid w:val="0"/>
        </w:rPr>
        <w:t>50, rue du Docteur Finlay</w:t>
      </w:r>
    </w:p>
    <w:p w14:paraId="66D7D938" w14:textId="77777777" w:rsidR="00A938E6" w:rsidRPr="00336652" w:rsidRDefault="00A938E6" w:rsidP="006544C4">
      <w:pPr>
        <w:tabs>
          <w:tab w:val="left" w:pos="2694"/>
        </w:tabs>
        <w:jc w:val="center"/>
        <w:rPr>
          <w:i/>
          <w:iCs/>
          <w:snapToGrid w:val="0"/>
        </w:rPr>
        <w:sectPr w:rsidR="00A938E6" w:rsidRPr="00336652" w:rsidSect="0098098C">
          <w:headerReference w:type="default" r:id="rId9"/>
          <w:footerReference w:type="default" r:id="rId10"/>
          <w:type w:val="continuous"/>
          <w:pgSz w:w="11900" w:h="16840"/>
          <w:pgMar w:top="2410" w:right="1127" w:bottom="1134" w:left="1134" w:header="568" w:footer="708" w:gutter="0"/>
          <w:cols w:space="708"/>
          <w:docGrid w:linePitch="360"/>
        </w:sectPr>
      </w:pPr>
      <w:r w:rsidRPr="00336652">
        <w:rPr>
          <w:i/>
          <w:iCs/>
          <w:snapToGrid w:val="0"/>
        </w:rPr>
        <w:t>75 750 PARIS CEDEX 15</w:t>
      </w:r>
    </w:p>
    <w:p w14:paraId="4700F671" w14:textId="77777777" w:rsidR="0008045E" w:rsidRPr="005B47FD" w:rsidRDefault="0008045E" w:rsidP="006544C4">
      <w:pPr>
        <w:tabs>
          <w:tab w:val="left" w:pos="2694"/>
        </w:tabs>
        <w:ind w:left="2835"/>
        <w:jc w:val="both"/>
        <w:rPr>
          <w:b/>
          <w:snapToGrid w:val="0"/>
        </w:rPr>
      </w:pPr>
    </w:p>
    <w:p w14:paraId="0AFB2BB0" w14:textId="77777777" w:rsidR="0008045E" w:rsidRPr="005B47FD" w:rsidRDefault="0008045E" w:rsidP="006544C4">
      <w:pPr>
        <w:jc w:val="both"/>
        <w:rPr>
          <w:lang w:eastAsia="ar-SA"/>
        </w:rPr>
      </w:pPr>
      <w:r w:rsidRPr="005B47FD">
        <w:t>Après vérification par le pouvoir adjudicateur et sans réponse de sa part dans les 30 jours calendaires à compter de la date de réception, les documents adressés par le titulaire constituent les seules pièces justificatives de toutes les factures à émettre par le titulaire jusqu’à la notification de l’ajustement suivant.</w:t>
      </w:r>
    </w:p>
    <w:p w14:paraId="60C7C239" w14:textId="77777777" w:rsidR="0008045E" w:rsidRPr="005B47FD" w:rsidRDefault="0008045E" w:rsidP="006544C4">
      <w:pPr>
        <w:jc w:val="both"/>
      </w:pPr>
    </w:p>
    <w:p w14:paraId="6A72E2E4" w14:textId="77777777" w:rsidR="0008045E" w:rsidRPr="005B47FD" w:rsidRDefault="0008045E" w:rsidP="006544C4">
      <w:pPr>
        <w:jc w:val="both"/>
      </w:pPr>
      <w:r w:rsidRPr="005B47FD">
        <w:t>Le titulaire applique la formule de révision suivante :</w:t>
      </w:r>
    </w:p>
    <w:p w14:paraId="54772B08" w14:textId="77777777" w:rsidR="0008045E" w:rsidRPr="005B47FD" w:rsidRDefault="0008045E" w:rsidP="006544C4">
      <w:pPr>
        <w:rPr>
          <w:b/>
          <w:snapToGrid w:val="0"/>
        </w:rPr>
      </w:pPr>
    </w:p>
    <w:p w14:paraId="7ABAA273" w14:textId="4731EC68" w:rsidR="0008045E" w:rsidRPr="005B47FD" w:rsidRDefault="0008045E" w:rsidP="006544C4">
      <w:pPr>
        <w:pStyle w:val="Date1"/>
        <w:rPr>
          <w:rFonts w:ascii="Arial" w:hAnsi="Arial" w:cs="Arial"/>
          <w:snapToGrid w:val="0"/>
          <w:sz w:val="20"/>
          <w:szCs w:val="20"/>
          <w:lang w:eastAsia="fr-FR"/>
        </w:rPr>
      </w:pPr>
      <w:r w:rsidRPr="005B47FD">
        <w:rPr>
          <w:rFonts w:ascii="Arial" w:hAnsi="Arial" w:cs="Arial"/>
          <w:snapToGrid w:val="0"/>
          <w:sz w:val="20"/>
          <w:szCs w:val="20"/>
          <w:lang w:eastAsia="fr-FR"/>
        </w:rPr>
        <w:t>P= Po X (0.15 + 0.85 X (S/So</w:t>
      </w:r>
      <w:r w:rsidR="00211342" w:rsidRPr="005B47FD">
        <w:rPr>
          <w:rFonts w:ascii="Arial" w:hAnsi="Arial" w:cs="Arial"/>
          <w:snapToGrid w:val="0"/>
          <w:sz w:val="20"/>
          <w:szCs w:val="20"/>
          <w:lang w:eastAsia="fr-FR"/>
        </w:rPr>
        <w:t>)</w:t>
      </w:r>
      <w:r w:rsidR="00211342">
        <w:rPr>
          <w:rFonts w:ascii="Arial" w:hAnsi="Arial" w:cs="Arial"/>
          <w:snapToGrid w:val="0"/>
          <w:sz w:val="20"/>
          <w:szCs w:val="20"/>
          <w:lang w:eastAsia="fr-FR"/>
        </w:rPr>
        <w:t>)</w:t>
      </w:r>
    </w:p>
    <w:p w14:paraId="64F72018" w14:textId="77777777" w:rsidR="0008045E" w:rsidRPr="005B47FD" w:rsidRDefault="0008045E" w:rsidP="006544C4">
      <w:pPr>
        <w:pStyle w:val="Liste"/>
        <w:spacing w:after="0"/>
        <w:rPr>
          <w:rFonts w:ascii="Arial" w:hAnsi="Arial" w:cs="Arial"/>
          <w:snapToGrid w:val="0"/>
          <w:sz w:val="20"/>
          <w:szCs w:val="20"/>
          <w:lang w:eastAsia="fr-FR"/>
        </w:rPr>
      </w:pPr>
    </w:p>
    <w:p w14:paraId="77971E8B" w14:textId="77777777" w:rsidR="0008045E" w:rsidRPr="005B47FD" w:rsidRDefault="0008045E" w:rsidP="006544C4">
      <w:pPr>
        <w:rPr>
          <w:snapToGrid w:val="0"/>
        </w:rPr>
      </w:pPr>
      <w:r w:rsidRPr="005B47FD">
        <w:rPr>
          <w:snapToGrid w:val="0"/>
        </w:rPr>
        <w:t>dans laquelle :</w:t>
      </w:r>
    </w:p>
    <w:p w14:paraId="7B7BB4ED" w14:textId="77777777" w:rsidR="0008045E" w:rsidRPr="005B47FD" w:rsidRDefault="0008045E" w:rsidP="006544C4">
      <w:pPr>
        <w:jc w:val="both"/>
        <w:rPr>
          <w:snapToGrid w:val="0"/>
        </w:rPr>
      </w:pPr>
      <w:r w:rsidRPr="005B47FD">
        <w:rPr>
          <w:snapToGrid w:val="0"/>
        </w:rPr>
        <w:t>- P = prix après révision</w:t>
      </w:r>
    </w:p>
    <w:p w14:paraId="53D8E0CE" w14:textId="4A72A6A3" w:rsidR="0008045E" w:rsidRPr="005B47FD" w:rsidRDefault="0008045E" w:rsidP="006544C4">
      <w:pPr>
        <w:jc w:val="both"/>
        <w:rPr>
          <w:snapToGrid w:val="0"/>
        </w:rPr>
      </w:pPr>
      <w:r w:rsidRPr="005B47FD">
        <w:rPr>
          <w:snapToGrid w:val="0"/>
        </w:rPr>
        <w:t>- Po = Prix initial hors taxes déterminé à la date de la remise des offres</w:t>
      </w:r>
      <w:r w:rsidR="00083638" w:rsidRPr="005B47FD">
        <w:rPr>
          <w:snapToGrid w:val="0"/>
        </w:rPr>
        <w:t xml:space="preserve"> soit </w:t>
      </w:r>
      <w:r w:rsidR="00336652">
        <w:rPr>
          <w:snapToGrid w:val="0"/>
        </w:rPr>
        <w:t>jui</w:t>
      </w:r>
      <w:r w:rsidR="00ED58B5">
        <w:rPr>
          <w:snapToGrid w:val="0"/>
        </w:rPr>
        <w:t>llet</w:t>
      </w:r>
      <w:r w:rsidR="00336652">
        <w:rPr>
          <w:snapToGrid w:val="0"/>
        </w:rPr>
        <w:t xml:space="preserve"> 2025</w:t>
      </w:r>
      <w:r w:rsidRPr="005B47FD">
        <w:rPr>
          <w:snapToGrid w:val="0"/>
        </w:rPr>
        <w:t> ;</w:t>
      </w:r>
    </w:p>
    <w:p w14:paraId="0D984D23" w14:textId="54A17631" w:rsidR="0008045E" w:rsidRPr="005B47FD" w:rsidRDefault="0008045E" w:rsidP="006544C4">
      <w:pPr>
        <w:jc w:val="both"/>
        <w:rPr>
          <w:snapToGrid w:val="0"/>
        </w:rPr>
      </w:pPr>
      <w:r w:rsidRPr="005B47FD">
        <w:rPr>
          <w:snapToGrid w:val="0"/>
        </w:rPr>
        <w:t xml:space="preserve">- S = </w:t>
      </w:r>
      <w:r w:rsidR="009C02F8" w:rsidRPr="005B47FD">
        <w:rPr>
          <w:snapToGrid w:val="0"/>
        </w:rPr>
        <w:t xml:space="preserve">Indice de prix de production de l’industrie française pour le marché français – </w:t>
      </w:r>
      <w:r w:rsidR="00AF6C91" w:rsidRPr="00150F37">
        <w:t>G25E</w:t>
      </w:r>
      <w:r w:rsidR="00AF6C91">
        <w:t xml:space="preserve"> </w:t>
      </w:r>
      <w:r w:rsidR="00AF6C91" w:rsidRPr="00150F37">
        <w:t xml:space="preserve">- Coutellerie, outillage, quincaillerie et autres ouvrages en métaux </w:t>
      </w:r>
      <w:r w:rsidR="001B65D5">
        <w:t>-</w:t>
      </w:r>
      <w:r w:rsidR="00AF6C91">
        <w:t xml:space="preserve"> </w:t>
      </w:r>
      <w:r w:rsidR="001B65D5">
        <w:t>P</w:t>
      </w:r>
      <w:r w:rsidR="00AF6C91">
        <w:t xml:space="preserve">rix de base </w:t>
      </w:r>
      <w:r w:rsidR="009C02F8" w:rsidRPr="005B47FD">
        <w:rPr>
          <w:snapToGrid w:val="0"/>
        </w:rPr>
        <w:t xml:space="preserve">– Base </w:t>
      </w:r>
      <w:r w:rsidR="00336652">
        <w:rPr>
          <w:snapToGrid w:val="0"/>
        </w:rPr>
        <w:t>2021</w:t>
      </w:r>
      <w:r w:rsidR="009C02F8" w:rsidRPr="005B47FD">
        <w:rPr>
          <w:snapToGrid w:val="0"/>
        </w:rPr>
        <w:t xml:space="preserve"> – valeur connue au 1er jour du mois de la demande de révision – Identifiant Insee : </w:t>
      </w:r>
      <w:r w:rsidR="00336652">
        <w:rPr>
          <w:snapToGrid w:val="0"/>
        </w:rPr>
        <w:t>01</w:t>
      </w:r>
      <w:r w:rsidR="00ED58B5">
        <w:rPr>
          <w:snapToGrid w:val="0"/>
        </w:rPr>
        <w:t>0764022</w:t>
      </w:r>
      <w:r w:rsidR="00AF6C91">
        <w:rPr>
          <w:snapToGrid w:val="0"/>
        </w:rPr>
        <w:t> ;</w:t>
      </w:r>
    </w:p>
    <w:p w14:paraId="26D402B8" w14:textId="7E0FC567" w:rsidR="0008045E" w:rsidRPr="005B47FD" w:rsidRDefault="00F82B8E" w:rsidP="006544C4">
      <w:pPr>
        <w:jc w:val="both"/>
        <w:rPr>
          <w:snapToGrid w:val="0"/>
        </w:rPr>
      </w:pPr>
      <w:r w:rsidRPr="005B47FD">
        <w:rPr>
          <w:snapToGrid w:val="0"/>
        </w:rPr>
        <w:t>- So = I</w:t>
      </w:r>
      <w:r w:rsidR="0008045E" w:rsidRPr="005B47FD">
        <w:rPr>
          <w:snapToGrid w:val="0"/>
        </w:rPr>
        <w:t xml:space="preserve">ndice du mois </w:t>
      </w:r>
      <w:r w:rsidR="00B46B53" w:rsidRPr="005B47FD">
        <w:rPr>
          <w:snapToGrid w:val="0"/>
        </w:rPr>
        <w:t xml:space="preserve">de </w:t>
      </w:r>
      <w:r w:rsidR="0008045E" w:rsidRPr="005B47FD">
        <w:rPr>
          <w:snapToGrid w:val="0"/>
        </w:rPr>
        <w:t>la remise des offres</w:t>
      </w:r>
      <w:r w:rsidR="00E95821" w:rsidRPr="005B47FD">
        <w:rPr>
          <w:snapToGrid w:val="0"/>
        </w:rPr>
        <w:t xml:space="preserve"> soit </w:t>
      </w:r>
      <w:r w:rsidR="00336652">
        <w:rPr>
          <w:snapToGrid w:val="0"/>
        </w:rPr>
        <w:t>jui</w:t>
      </w:r>
      <w:r w:rsidR="00ED58B5">
        <w:rPr>
          <w:snapToGrid w:val="0"/>
        </w:rPr>
        <w:t>llet</w:t>
      </w:r>
      <w:r w:rsidR="00336652">
        <w:rPr>
          <w:snapToGrid w:val="0"/>
        </w:rPr>
        <w:t xml:space="preserve"> 2025</w:t>
      </w:r>
      <w:r w:rsidR="0008045E" w:rsidRPr="005B47FD">
        <w:rPr>
          <w:snapToGrid w:val="0"/>
        </w:rPr>
        <w:t>.</w:t>
      </w:r>
      <w:r w:rsidR="00446E38">
        <w:rPr>
          <w:snapToGrid w:val="0"/>
        </w:rPr>
        <w:t xml:space="preserve"> </w:t>
      </w:r>
    </w:p>
    <w:p w14:paraId="2C1CE50D" w14:textId="77777777" w:rsidR="00ED58B5" w:rsidRDefault="00ED58B5" w:rsidP="006544C4">
      <w:pPr>
        <w:jc w:val="both"/>
        <w:rPr>
          <w:snapToGrid w:val="0"/>
        </w:rPr>
      </w:pPr>
    </w:p>
    <w:p w14:paraId="7CEAE131" w14:textId="3E1DFD32" w:rsidR="00F82B8E" w:rsidRPr="005B47FD" w:rsidRDefault="00F82B8E" w:rsidP="00ED58B5">
      <w:pPr>
        <w:rPr>
          <w:snapToGrid w:val="0"/>
        </w:rPr>
      </w:pPr>
      <w:r w:rsidRPr="005B47FD">
        <w:rPr>
          <w:snapToGrid w:val="0"/>
        </w:rPr>
        <w:t xml:space="preserve">Les références d’indice sont celles de l’INSEE avec le lien suivant : </w:t>
      </w:r>
      <w:hyperlink r:id="rId11" w:history="1">
        <w:r w:rsidR="00446E38" w:rsidRPr="009135C0">
          <w:rPr>
            <w:rStyle w:val="Lienhypertexte"/>
            <w:snapToGrid w:val="0"/>
          </w:rPr>
          <w:t>https://www.insee.fr/fr/statistiques/serie/010764022</w:t>
        </w:r>
      </w:hyperlink>
      <w:r w:rsidR="005E7BE3">
        <w:rPr>
          <w:snapToGrid w:val="0"/>
        </w:rPr>
        <w:t xml:space="preserve"> </w:t>
      </w:r>
    </w:p>
    <w:p w14:paraId="77C84503" w14:textId="7D07F01A" w:rsidR="0008045E" w:rsidRDefault="0079518B" w:rsidP="006544C4">
      <w:pPr>
        <w:pStyle w:val="Titre3"/>
      </w:pPr>
      <w:r w:rsidRPr="00336652">
        <w:lastRenderedPageBreak/>
        <w:t>1</w:t>
      </w:r>
      <w:r w:rsidR="00336652">
        <w:t>1</w:t>
      </w:r>
      <w:r w:rsidR="0008045E" w:rsidRPr="00336652">
        <w:t xml:space="preserve">.2.2 – </w:t>
      </w:r>
      <w:r w:rsidR="00A54A1C">
        <w:t>Révision des prix</w:t>
      </w:r>
      <w:r w:rsidR="0008045E" w:rsidRPr="00336652">
        <w:t xml:space="preserve"> des fournitures des catalogues généraux </w:t>
      </w:r>
    </w:p>
    <w:p w14:paraId="5FF5CBD6" w14:textId="77777777" w:rsidR="00DC7EF9" w:rsidRPr="005B47FD" w:rsidRDefault="00DC7EF9" w:rsidP="006544C4">
      <w:pPr>
        <w:pStyle w:val="Corpsdetexte31"/>
        <w:tabs>
          <w:tab w:val="left" w:pos="284"/>
        </w:tabs>
        <w:rPr>
          <w:rFonts w:ascii="Arial" w:hAnsi="Arial" w:cs="Arial"/>
          <w:sz w:val="20"/>
          <w:szCs w:val="20"/>
        </w:rPr>
      </w:pPr>
    </w:p>
    <w:p w14:paraId="3905C6A0" w14:textId="63D71308" w:rsidR="00DC7EF9" w:rsidRPr="005B47FD" w:rsidRDefault="00063622" w:rsidP="006544C4">
      <w:pPr>
        <w:pStyle w:val="StyleLatinGaramondComplexeArial12ptAprs0pt"/>
        <w:spacing w:after="0"/>
        <w:rPr>
          <w:rFonts w:ascii="Arial" w:hAnsi="Arial" w:cs="Arial"/>
          <w:sz w:val="20"/>
          <w:szCs w:val="20"/>
        </w:rPr>
      </w:pPr>
      <w:r w:rsidRPr="006544C4">
        <w:rPr>
          <w:rFonts w:ascii="Arial" w:hAnsi="Arial" w:cs="Arial"/>
          <w:sz w:val="20"/>
          <w:szCs w:val="20"/>
        </w:rPr>
        <w:t>Par dérogation à l’article 10.2.1 du CCAG-FCS, l</w:t>
      </w:r>
      <w:r w:rsidR="00DC7EF9" w:rsidRPr="006544C4">
        <w:rPr>
          <w:rFonts w:ascii="Arial" w:hAnsi="Arial" w:cs="Arial"/>
          <w:sz w:val="20"/>
          <w:szCs w:val="20"/>
        </w:rPr>
        <w:t>e prix à payer résulte de l’application des barèmes, avec taux de remise appliqués, tous les do</w:t>
      </w:r>
      <w:r w:rsidR="001827D8" w:rsidRPr="006544C4">
        <w:rPr>
          <w:rFonts w:ascii="Arial" w:hAnsi="Arial" w:cs="Arial"/>
          <w:sz w:val="20"/>
          <w:szCs w:val="20"/>
        </w:rPr>
        <w:t xml:space="preserve">uze mois à la date anniversaire </w:t>
      </w:r>
      <w:r w:rsidR="00DC7EF9" w:rsidRPr="006544C4">
        <w:rPr>
          <w:rFonts w:ascii="Arial" w:hAnsi="Arial" w:cs="Arial"/>
          <w:sz w:val="20"/>
          <w:szCs w:val="20"/>
        </w:rPr>
        <w:t>de l’accord-cadre.</w:t>
      </w:r>
    </w:p>
    <w:p w14:paraId="2DA1C7E3" w14:textId="77777777" w:rsidR="00DC7EF9" w:rsidRPr="005B47FD" w:rsidRDefault="00DC7EF9" w:rsidP="006544C4">
      <w:pPr>
        <w:jc w:val="both"/>
      </w:pPr>
    </w:p>
    <w:p w14:paraId="4409062F" w14:textId="22F4361E" w:rsidR="005E7BE3" w:rsidRDefault="00DC7EF9" w:rsidP="005E7BE3">
      <w:pPr>
        <w:pStyle w:val="Corpsdetexte31"/>
        <w:numPr>
          <w:ilvl w:val="0"/>
          <w:numId w:val="35"/>
        </w:numPr>
        <w:tabs>
          <w:tab w:val="left" w:pos="284"/>
        </w:tabs>
        <w:rPr>
          <w:rFonts w:ascii="Arial" w:hAnsi="Arial" w:cs="Arial"/>
          <w:sz w:val="20"/>
          <w:szCs w:val="20"/>
        </w:rPr>
      </w:pPr>
      <w:r w:rsidRPr="005B47FD">
        <w:rPr>
          <w:rFonts w:ascii="Arial" w:hAnsi="Arial" w:cs="Arial"/>
          <w:sz w:val="20"/>
          <w:szCs w:val="20"/>
        </w:rPr>
        <w:t>Tous les douze mois à compter de la prise d’effet de l’accord-cadre, les prix sont actualisés à la hausse comme à la baisse, par référence au tarif public du titulaire applicable à l’ensemble de sa clientèle.</w:t>
      </w:r>
    </w:p>
    <w:p w14:paraId="088D6015" w14:textId="77777777" w:rsidR="005E7BE3" w:rsidRDefault="005E7BE3" w:rsidP="005E7BE3">
      <w:pPr>
        <w:pStyle w:val="Corpsdetexte31"/>
        <w:tabs>
          <w:tab w:val="left" w:pos="284"/>
        </w:tabs>
        <w:rPr>
          <w:rFonts w:ascii="Arial" w:hAnsi="Arial" w:cs="Arial"/>
          <w:sz w:val="20"/>
          <w:szCs w:val="20"/>
        </w:rPr>
      </w:pPr>
    </w:p>
    <w:p w14:paraId="7F28A6A7" w14:textId="5F265FFA" w:rsidR="005E7BE3" w:rsidRPr="005E7BE3" w:rsidRDefault="005E7BE3" w:rsidP="005E7BE3">
      <w:pPr>
        <w:ind w:left="1" w:right="-290"/>
        <w:jc w:val="both"/>
      </w:pPr>
      <w:r w:rsidRPr="00150F37">
        <w:t>Les nouveaux prix se voient appliquer le taux de remise mentionné dans l’acte d’engagement</w:t>
      </w:r>
      <w:r>
        <w:t xml:space="preserve"> pour chacune des rubriques. Ces taux sont fermes pour la durée de l’accord-cadre.</w:t>
      </w:r>
    </w:p>
    <w:p w14:paraId="64708080" w14:textId="77777777" w:rsidR="00DC7EF9" w:rsidRPr="005B47FD" w:rsidRDefault="00DC7EF9" w:rsidP="006544C4">
      <w:pPr>
        <w:ind w:left="1"/>
        <w:jc w:val="both"/>
      </w:pPr>
    </w:p>
    <w:p w14:paraId="4AFE9048" w14:textId="77777777" w:rsidR="00DC7EF9" w:rsidRPr="005B47FD" w:rsidRDefault="00DC7EF9" w:rsidP="006544C4">
      <w:pPr>
        <w:ind w:left="1"/>
        <w:jc w:val="both"/>
      </w:pPr>
      <w:r w:rsidRPr="005B47FD">
        <w:t>L’actualisation s’applique sur les commandes émises par le pouvoir adjudicateur après notification du tarif public pour les fournitures sur le ou les catalogue(s) général(aux).</w:t>
      </w:r>
    </w:p>
    <w:p w14:paraId="22F1F592" w14:textId="77777777" w:rsidR="00DC7EF9" w:rsidRPr="005B47FD" w:rsidRDefault="00DC7EF9" w:rsidP="006544C4">
      <w:pPr>
        <w:tabs>
          <w:tab w:val="left" w:pos="426"/>
        </w:tabs>
        <w:jc w:val="both"/>
      </w:pPr>
    </w:p>
    <w:p w14:paraId="3766AC98" w14:textId="360E02F9" w:rsidR="00DC7EF9" w:rsidRPr="005B47FD" w:rsidRDefault="00DC7EF9" w:rsidP="006544C4">
      <w:pPr>
        <w:jc w:val="both"/>
      </w:pPr>
      <w:r w:rsidRPr="005B47FD">
        <w:t>Les documents contenant les nouveaux tarifs sont utilisés comme référence pour l’actualisation des prix et sont adressés par le titulaire, par tout moyen permettant de donn</w:t>
      </w:r>
      <w:r w:rsidR="001827D8">
        <w:t>er date certaine à la réception</w:t>
      </w:r>
      <w:r w:rsidRPr="005B47FD">
        <w:br/>
        <w:t>30 jours calendaires au moins avant la date de l’ajustement, au service désigné ci-après :</w:t>
      </w:r>
    </w:p>
    <w:p w14:paraId="2CE2FE47" w14:textId="77777777" w:rsidR="0098098C" w:rsidRDefault="0098098C" w:rsidP="006544C4">
      <w:pPr>
        <w:jc w:val="both"/>
      </w:pPr>
    </w:p>
    <w:p w14:paraId="783951AF" w14:textId="3F0E9125" w:rsidR="0008045E" w:rsidRPr="005B47FD" w:rsidRDefault="0008045E" w:rsidP="006544C4">
      <w:pPr>
        <w:jc w:val="both"/>
      </w:pPr>
      <w:r w:rsidRPr="005B47FD">
        <w:t xml:space="preserve">Le titulaire adresse </w:t>
      </w:r>
      <w:r w:rsidR="00B46B53" w:rsidRPr="005B47FD">
        <w:t>d</w:t>
      </w:r>
      <w:r w:rsidRPr="005B47FD">
        <w:t>es catalogues généraux à jour au service désigné ci-après</w:t>
      </w:r>
      <w:r w:rsidR="00B46B53" w:rsidRPr="005B47FD">
        <w:t> :</w:t>
      </w:r>
    </w:p>
    <w:p w14:paraId="236ABCAC" w14:textId="77777777" w:rsidR="00EE524A" w:rsidRPr="00E34E0B" w:rsidRDefault="00EE524A" w:rsidP="006544C4">
      <w:pPr>
        <w:jc w:val="both"/>
        <w:rPr>
          <w:sz w:val="12"/>
          <w:szCs w:val="12"/>
        </w:rPr>
      </w:pPr>
    </w:p>
    <w:p w14:paraId="49FF917F" w14:textId="79AFF0D0" w:rsidR="0008045E" w:rsidRPr="005B47FD" w:rsidRDefault="0008045E" w:rsidP="006544C4">
      <w:pPr>
        <w:jc w:val="center"/>
        <w:rPr>
          <w:b/>
        </w:rPr>
      </w:pPr>
      <w:r w:rsidRPr="005B47FD">
        <w:rPr>
          <w:b/>
        </w:rPr>
        <w:t>Caisse d’Allocations familiales de Paris</w:t>
      </w:r>
    </w:p>
    <w:p w14:paraId="6C7D96C4" w14:textId="368E7F74" w:rsidR="0008045E" w:rsidRPr="005B47FD" w:rsidRDefault="00B46B53" w:rsidP="006544C4">
      <w:pPr>
        <w:tabs>
          <w:tab w:val="left" w:pos="2694"/>
        </w:tabs>
        <w:jc w:val="center"/>
        <w:rPr>
          <w:b/>
          <w:snapToGrid w:val="0"/>
        </w:rPr>
      </w:pPr>
      <w:r w:rsidRPr="005B47FD">
        <w:rPr>
          <w:b/>
          <w:snapToGrid w:val="0"/>
        </w:rPr>
        <w:t xml:space="preserve">Direction </w:t>
      </w:r>
      <w:r w:rsidR="00336652">
        <w:rPr>
          <w:b/>
          <w:snapToGrid w:val="0"/>
        </w:rPr>
        <w:t>Supports, Outils et Solidarité</w:t>
      </w:r>
    </w:p>
    <w:p w14:paraId="290DD10B" w14:textId="13D6AAD3" w:rsidR="0008045E" w:rsidRPr="005B47FD" w:rsidRDefault="0008045E" w:rsidP="006544C4">
      <w:pPr>
        <w:tabs>
          <w:tab w:val="left" w:pos="2694"/>
        </w:tabs>
        <w:jc w:val="center"/>
        <w:rPr>
          <w:b/>
          <w:snapToGrid w:val="0"/>
        </w:rPr>
      </w:pPr>
      <w:r w:rsidRPr="005B47FD">
        <w:rPr>
          <w:b/>
          <w:snapToGrid w:val="0"/>
        </w:rPr>
        <w:t xml:space="preserve">Service </w:t>
      </w:r>
      <w:r w:rsidR="00B46B53" w:rsidRPr="005B47FD">
        <w:rPr>
          <w:b/>
          <w:snapToGrid w:val="0"/>
        </w:rPr>
        <w:t>ordonnancement - a</w:t>
      </w:r>
      <w:r w:rsidRPr="005B47FD">
        <w:rPr>
          <w:b/>
          <w:snapToGrid w:val="0"/>
        </w:rPr>
        <w:t>chats</w:t>
      </w:r>
    </w:p>
    <w:p w14:paraId="126762CC" w14:textId="113E0872" w:rsidR="00B46B53" w:rsidRPr="005B47FD" w:rsidRDefault="0008045E" w:rsidP="006544C4">
      <w:pPr>
        <w:tabs>
          <w:tab w:val="left" w:pos="2694"/>
        </w:tabs>
        <w:jc w:val="center"/>
        <w:rPr>
          <w:b/>
          <w:snapToGrid w:val="0"/>
        </w:rPr>
      </w:pPr>
      <w:r w:rsidRPr="005B47FD">
        <w:rPr>
          <w:b/>
          <w:snapToGrid w:val="0"/>
        </w:rPr>
        <w:t xml:space="preserve">50, rue du Docteur Finlay </w:t>
      </w:r>
      <w:r w:rsidR="00B46B53" w:rsidRPr="005B47FD">
        <w:rPr>
          <w:b/>
          <w:snapToGrid w:val="0"/>
        </w:rPr>
        <w:t>–</w:t>
      </w:r>
      <w:r w:rsidRPr="005B47FD">
        <w:rPr>
          <w:b/>
          <w:snapToGrid w:val="0"/>
        </w:rPr>
        <w:t xml:space="preserve"> </w:t>
      </w:r>
    </w:p>
    <w:p w14:paraId="121965F2" w14:textId="09625007" w:rsidR="0008045E" w:rsidRPr="005B47FD" w:rsidRDefault="0008045E" w:rsidP="006544C4">
      <w:pPr>
        <w:tabs>
          <w:tab w:val="left" w:pos="2694"/>
        </w:tabs>
        <w:jc w:val="center"/>
        <w:rPr>
          <w:b/>
          <w:snapToGrid w:val="0"/>
        </w:rPr>
      </w:pPr>
      <w:r w:rsidRPr="005B47FD">
        <w:rPr>
          <w:b/>
          <w:snapToGrid w:val="0"/>
        </w:rPr>
        <w:t>75</w:t>
      </w:r>
      <w:r w:rsidR="00B46B53" w:rsidRPr="005B47FD">
        <w:rPr>
          <w:b/>
          <w:snapToGrid w:val="0"/>
        </w:rPr>
        <w:t>750</w:t>
      </w:r>
      <w:r w:rsidRPr="005B47FD">
        <w:rPr>
          <w:b/>
          <w:snapToGrid w:val="0"/>
        </w:rPr>
        <w:t xml:space="preserve"> PARIS</w:t>
      </w:r>
      <w:r w:rsidR="00B46B53" w:rsidRPr="005B47FD">
        <w:rPr>
          <w:b/>
          <w:snapToGrid w:val="0"/>
        </w:rPr>
        <w:t xml:space="preserve"> CEDEX 15</w:t>
      </w:r>
    </w:p>
    <w:p w14:paraId="7368AB4F" w14:textId="77777777" w:rsidR="0008045E" w:rsidRPr="00E34E0B" w:rsidRDefault="0008045E" w:rsidP="006544C4">
      <w:pPr>
        <w:ind w:left="1"/>
        <w:jc w:val="both"/>
        <w:rPr>
          <w:sz w:val="12"/>
          <w:szCs w:val="12"/>
          <w:lang w:eastAsia="ar-SA"/>
        </w:rPr>
      </w:pPr>
    </w:p>
    <w:p w14:paraId="3EEA9A41" w14:textId="5A8127A0" w:rsidR="00B46B53" w:rsidRPr="004334E0" w:rsidRDefault="00B46B53" w:rsidP="006544C4">
      <w:pPr>
        <w:pStyle w:val="Corpsdetexte31"/>
        <w:numPr>
          <w:ilvl w:val="0"/>
          <w:numId w:val="35"/>
        </w:numPr>
        <w:tabs>
          <w:tab w:val="left" w:pos="284"/>
        </w:tabs>
        <w:rPr>
          <w:rFonts w:ascii="Arial" w:hAnsi="Arial" w:cs="Arial"/>
          <w:sz w:val="20"/>
          <w:szCs w:val="20"/>
        </w:rPr>
      </w:pPr>
      <w:r w:rsidRPr="004334E0">
        <w:rPr>
          <w:rFonts w:ascii="Arial" w:hAnsi="Arial" w:cs="Arial"/>
          <w:sz w:val="20"/>
          <w:szCs w:val="20"/>
        </w:rPr>
        <w:t>Après vérification par le pouvoir adjudicateur et sans réponse de sa part dans les 30 jours calendaires à compter de la date de réception, les documents adressés par le titulaire constituent les seules pièces justificatives de toutes les factures à émettre par le titulaire jusqu’à la notification de l’ajustement suivant.</w:t>
      </w:r>
    </w:p>
    <w:p w14:paraId="525661CB" w14:textId="77777777" w:rsidR="004334E0" w:rsidRPr="005B47FD" w:rsidRDefault="004334E0" w:rsidP="006544C4">
      <w:pPr>
        <w:jc w:val="both"/>
      </w:pPr>
      <w:r w:rsidRPr="005B47FD">
        <w:t xml:space="preserve">L’absence de transmission des nouveaux catalogues est susceptible d’entraîner l’application des pénalités pour absence de transmission de documents.  </w:t>
      </w:r>
    </w:p>
    <w:p w14:paraId="023F8941" w14:textId="77777777" w:rsidR="004334E0" w:rsidRPr="005B47FD" w:rsidRDefault="004334E0" w:rsidP="006544C4">
      <w:pPr>
        <w:jc w:val="both"/>
      </w:pPr>
    </w:p>
    <w:p w14:paraId="4AA24FD5" w14:textId="77777777" w:rsidR="00B46B53" w:rsidRDefault="00B46B53" w:rsidP="006544C4">
      <w:pPr>
        <w:jc w:val="both"/>
      </w:pPr>
      <w:r w:rsidRPr="005B47FD">
        <w:t xml:space="preserve">Seuls les bordereaux et tarifs notifiés au pouvoir adjudicateur sont utilisés pour le calcul des sommes à valoir au titulaire. </w:t>
      </w:r>
    </w:p>
    <w:p w14:paraId="1AA8B934" w14:textId="77777777" w:rsidR="0008045E" w:rsidRPr="005B47FD" w:rsidRDefault="0008045E" w:rsidP="006544C4">
      <w:pPr>
        <w:tabs>
          <w:tab w:val="left" w:pos="426"/>
        </w:tabs>
        <w:jc w:val="both"/>
      </w:pPr>
    </w:p>
    <w:p w14:paraId="55D5BD55" w14:textId="304442B5" w:rsidR="0008045E" w:rsidRPr="00132570" w:rsidRDefault="0079518B" w:rsidP="006544C4">
      <w:pPr>
        <w:pStyle w:val="Titre2"/>
      </w:pPr>
      <w:r w:rsidRPr="00132570">
        <w:t>1</w:t>
      </w:r>
      <w:r w:rsidR="00132570">
        <w:t>1</w:t>
      </w:r>
      <w:r w:rsidR="0008045E" w:rsidRPr="00132570">
        <w:t>.3</w:t>
      </w:r>
      <w:r w:rsidR="00132570">
        <w:t>.</w:t>
      </w:r>
      <w:r w:rsidR="0008045E" w:rsidRPr="00132570">
        <w:t xml:space="preserve"> Clause de sauvegarde</w:t>
      </w:r>
    </w:p>
    <w:p w14:paraId="5A963969" w14:textId="77777777" w:rsidR="006544C4" w:rsidRDefault="006544C4" w:rsidP="006544C4">
      <w:pPr>
        <w:pStyle w:val="Retraitcorpsdetexte31"/>
        <w:ind w:left="0" w:firstLine="0"/>
        <w:rPr>
          <w:rFonts w:ascii="Arial" w:hAnsi="Arial" w:cs="Arial"/>
          <w:sz w:val="20"/>
          <w:szCs w:val="20"/>
        </w:rPr>
      </w:pPr>
    </w:p>
    <w:p w14:paraId="03CD3DA0" w14:textId="6D75C868" w:rsidR="0008045E" w:rsidRPr="005B47FD" w:rsidRDefault="0008045E" w:rsidP="006544C4">
      <w:pPr>
        <w:pStyle w:val="Retraitcorpsdetexte31"/>
        <w:ind w:left="0" w:firstLine="0"/>
        <w:rPr>
          <w:rFonts w:ascii="Arial" w:hAnsi="Arial" w:cs="Arial"/>
          <w:sz w:val="20"/>
          <w:szCs w:val="20"/>
        </w:rPr>
      </w:pPr>
      <w:r w:rsidRPr="005B47FD">
        <w:rPr>
          <w:rFonts w:ascii="Arial" w:hAnsi="Arial" w:cs="Arial"/>
          <w:sz w:val="20"/>
          <w:szCs w:val="20"/>
        </w:rPr>
        <w:t xml:space="preserve">Si l’actualisation conduit à une majoration des prix précédemment pratiqués supérieure à 5 %, le pouvoir adjudicateur se réserve le droit de résilier </w:t>
      </w:r>
      <w:r w:rsidR="00797BFF" w:rsidRPr="005B47FD">
        <w:rPr>
          <w:rFonts w:ascii="Arial" w:hAnsi="Arial" w:cs="Arial"/>
          <w:sz w:val="20"/>
          <w:szCs w:val="20"/>
        </w:rPr>
        <w:t>l’accord-cadre</w:t>
      </w:r>
      <w:r w:rsidRPr="005B47FD">
        <w:rPr>
          <w:rFonts w:ascii="Arial" w:hAnsi="Arial" w:cs="Arial"/>
          <w:sz w:val="20"/>
          <w:szCs w:val="20"/>
        </w:rPr>
        <w:t xml:space="preserve"> dans un délai de 60 jours calendaires à compter de la réception de la dernière actualisation et ce, sans qu’aucune indemnité ne soit due au titulaire.</w:t>
      </w:r>
    </w:p>
    <w:p w14:paraId="4A6A9122" w14:textId="77777777" w:rsidR="00E060C3" w:rsidRPr="005B47FD" w:rsidRDefault="00E060C3" w:rsidP="006544C4">
      <w:pPr>
        <w:pStyle w:val="Retraitcorpsdetexte31"/>
        <w:ind w:left="0" w:firstLine="0"/>
        <w:rPr>
          <w:rFonts w:ascii="Arial" w:hAnsi="Arial" w:cs="Arial"/>
          <w:sz w:val="20"/>
          <w:szCs w:val="20"/>
        </w:rPr>
      </w:pPr>
    </w:p>
    <w:p w14:paraId="6C9AD767" w14:textId="703EB92C" w:rsidR="0008045E" w:rsidRDefault="00DC7EF9" w:rsidP="0098098C">
      <w:pPr>
        <w:pStyle w:val="Titre1"/>
      </w:pPr>
      <w:bookmarkStart w:id="31" w:name="_Toc197963444"/>
      <w:r w:rsidRPr="005B47FD">
        <w:t>ARTICLE 1</w:t>
      </w:r>
      <w:r w:rsidR="00132570">
        <w:t>2</w:t>
      </w:r>
      <w:r w:rsidR="004E00D0" w:rsidRPr="005B47FD">
        <w:t>- OPERATI</w:t>
      </w:r>
      <w:r w:rsidR="00E060C3" w:rsidRPr="005B47FD">
        <w:t>ONS PROMOTIONNELLES</w:t>
      </w:r>
      <w:bookmarkEnd w:id="31"/>
      <w:r w:rsidR="00E060C3" w:rsidRPr="005B47FD">
        <w:t xml:space="preserve"> </w:t>
      </w:r>
    </w:p>
    <w:p w14:paraId="1FAD4F79" w14:textId="77777777" w:rsidR="00B709E2" w:rsidRDefault="00B709E2" w:rsidP="00B709E2"/>
    <w:p w14:paraId="11411C9B" w14:textId="0E762BF3" w:rsidR="00B709E2" w:rsidRPr="00132570" w:rsidRDefault="00B709E2" w:rsidP="00B709E2">
      <w:pPr>
        <w:pStyle w:val="Titre2"/>
      </w:pPr>
      <w:r w:rsidRPr="00132570">
        <w:t>1</w:t>
      </w:r>
      <w:r>
        <w:t>2</w:t>
      </w:r>
      <w:r w:rsidRPr="00132570">
        <w:t>.</w:t>
      </w:r>
      <w:r>
        <w:t>1.</w:t>
      </w:r>
      <w:r w:rsidRPr="00132570">
        <w:t xml:space="preserve"> </w:t>
      </w:r>
      <w:r>
        <w:t>Opérations promotionnelles</w:t>
      </w:r>
    </w:p>
    <w:p w14:paraId="32B05A52" w14:textId="77777777" w:rsidR="004E00D0" w:rsidRPr="00F35F1F" w:rsidRDefault="004E00D0" w:rsidP="006544C4">
      <w:pPr>
        <w:pStyle w:val="Retraitcorpsdetexte31"/>
        <w:ind w:left="0" w:firstLine="0"/>
        <w:rPr>
          <w:rFonts w:ascii="Arial" w:hAnsi="Arial" w:cs="Arial"/>
          <w:b/>
          <w:sz w:val="20"/>
          <w:szCs w:val="20"/>
        </w:rPr>
      </w:pPr>
    </w:p>
    <w:p w14:paraId="048976FD" w14:textId="77777777" w:rsidR="0008045E" w:rsidRPr="005B47FD" w:rsidRDefault="0008045E" w:rsidP="006544C4">
      <w:pPr>
        <w:pStyle w:val="Corpsdetexte31"/>
        <w:rPr>
          <w:rFonts w:ascii="Arial" w:hAnsi="Arial" w:cs="Arial"/>
          <w:sz w:val="20"/>
          <w:szCs w:val="20"/>
        </w:rPr>
      </w:pPr>
      <w:bookmarkStart w:id="32" w:name="_toc536"/>
      <w:bookmarkEnd w:id="32"/>
      <w:r w:rsidRPr="005B47FD">
        <w:rPr>
          <w:rFonts w:ascii="Arial" w:hAnsi="Arial" w:cs="Arial"/>
          <w:sz w:val="20"/>
          <w:szCs w:val="20"/>
        </w:rPr>
        <w:t>Dans le cadre d’opérations promotionnelles, le titulaire fait bénéficier le pouvoir adjudicateur des prix « promotionnels » qu’il est susceptible de proposer à l’ensemble de sa clientèle dans les conditions définies ci-dessous.</w:t>
      </w:r>
    </w:p>
    <w:p w14:paraId="28A66D3A" w14:textId="77777777" w:rsidR="0008045E" w:rsidRPr="005B47FD" w:rsidRDefault="0008045E" w:rsidP="006544C4">
      <w:pPr>
        <w:jc w:val="both"/>
        <w:rPr>
          <w:color w:val="FF0000"/>
        </w:rPr>
      </w:pPr>
    </w:p>
    <w:p w14:paraId="13B90F15" w14:textId="77777777" w:rsidR="0008045E" w:rsidRPr="005B47FD" w:rsidRDefault="0008045E" w:rsidP="00E34E0B">
      <w:pPr>
        <w:jc w:val="both"/>
      </w:pPr>
      <w:r w:rsidRPr="005B47FD">
        <w:t>Le titulaire informe par courriel le pouvoir adjudicateur de son intention de mettre en œuvre cette opération promotionnelle, au minimum sept jours ouvrés avant sa survenance, en précisant :</w:t>
      </w:r>
    </w:p>
    <w:p w14:paraId="3C63DE92" w14:textId="77777777" w:rsidR="00E34E0B" w:rsidRDefault="0008045E" w:rsidP="00E34E0B">
      <w:pPr>
        <w:widowControl/>
        <w:numPr>
          <w:ilvl w:val="0"/>
          <w:numId w:val="17"/>
        </w:numPr>
        <w:suppressAutoHyphens/>
        <w:ind w:left="284" w:hanging="142"/>
        <w:jc w:val="both"/>
      </w:pPr>
      <w:r w:rsidRPr="005B47FD">
        <w:t>la liste du ou des produits concernés ;</w:t>
      </w:r>
    </w:p>
    <w:p w14:paraId="286AC901" w14:textId="77777777" w:rsidR="00E34E0B" w:rsidRDefault="0008045E" w:rsidP="00E34E0B">
      <w:pPr>
        <w:widowControl/>
        <w:numPr>
          <w:ilvl w:val="0"/>
          <w:numId w:val="17"/>
        </w:numPr>
        <w:suppressAutoHyphens/>
        <w:ind w:left="284" w:hanging="142"/>
        <w:jc w:val="both"/>
      </w:pPr>
      <w:r w:rsidRPr="005B47FD">
        <w:t>le ou les prix ou taux de remise « promotionnels » et leur période d’application (date de début et date de fin) ;</w:t>
      </w:r>
    </w:p>
    <w:p w14:paraId="4D04DEC8" w14:textId="0E387EF2" w:rsidR="0008045E" w:rsidRPr="005B47FD" w:rsidRDefault="0008045E" w:rsidP="00E34E0B">
      <w:pPr>
        <w:widowControl/>
        <w:numPr>
          <w:ilvl w:val="0"/>
          <w:numId w:val="17"/>
        </w:numPr>
        <w:suppressAutoHyphens/>
        <w:ind w:left="284" w:hanging="142"/>
        <w:jc w:val="both"/>
      </w:pPr>
      <w:r w:rsidRPr="005B47FD">
        <w:t>les pourcentages de variation par rapport aux prix de règlement précédemment pratiqués.</w:t>
      </w:r>
    </w:p>
    <w:p w14:paraId="06246C13" w14:textId="77777777" w:rsidR="00854B14" w:rsidRDefault="00854B14" w:rsidP="006544C4">
      <w:pPr>
        <w:jc w:val="both"/>
      </w:pPr>
    </w:p>
    <w:p w14:paraId="0676DE97" w14:textId="77777777" w:rsidR="00854B14" w:rsidRDefault="00854B14" w:rsidP="006544C4">
      <w:pPr>
        <w:jc w:val="both"/>
      </w:pPr>
    </w:p>
    <w:p w14:paraId="0872A7BA" w14:textId="3E52B858" w:rsidR="0008045E" w:rsidRPr="006544C4" w:rsidRDefault="0008045E" w:rsidP="006544C4">
      <w:pPr>
        <w:jc w:val="both"/>
      </w:pPr>
      <w:r w:rsidRPr="005B47FD">
        <w:lastRenderedPageBreak/>
        <w:t>Le ou les prix ou taux de remise « promotionnels » s’appliquent aux bons de commande notifiés</w:t>
      </w:r>
      <w:r w:rsidR="00B709E2">
        <w:t xml:space="preserve"> </w:t>
      </w:r>
      <w:r w:rsidR="00DC7EF9" w:rsidRPr="005B47FD">
        <w:t xml:space="preserve">par courriel, ou le cas </w:t>
      </w:r>
      <w:r w:rsidR="00DC7EF9" w:rsidRPr="006544C4">
        <w:t>échéant via l’intranet personnalisé,</w:t>
      </w:r>
      <w:r w:rsidRPr="006544C4">
        <w:t xml:space="preserve"> pendant la période promotionnelle, à la condition que cette promotion conduise, à quantité égale, à un montant de la commande inférieur à ce qu’il aurait été par application des prix résultant de l’application de l’article 1</w:t>
      </w:r>
      <w:r w:rsidR="00A75730" w:rsidRPr="006544C4">
        <w:t>1</w:t>
      </w:r>
      <w:r w:rsidR="00DC7EF9" w:rsidRPr="006544C4">
        <w:t xml:space="preserve"> </w:t>
      </w:r>
      <w:r w:rsidRPr="006544C4">
        <w:t>du présent C</w:t>
      </w:r>
      <w:r w:rsidR="00B709E2">
        <w:t>.</w:t>
      </w:r>
      <w:r w:rsidR="00DC7EF9" w:rsidRPr="006544C4">
        <w:t>C</w:t>
      </w:r>
      <w:r w:rsidR="00B709E2">
        <w:t>.</w:t>
      </w:r>
      <w:r w:rsidR="00DC7EF9" w:rsidRPr="006544C4">
        <w:t>A</w:t>
      </w:r>
      <w:r w:rsidR="00B709E2">
        <w:t>.</w:t>
      </w:r>
      <w:r w:rsidR="00DC7EF9" w:rsidRPr="006544C4">
        <w:t>P.</w:t>
      </w:r>
    </w:p>
    <w:p w14:paraId="481DB316" w14:textId="77777777" w:rsidR="004334E0" w:rsidRPr="006544C4" w:rsidRDefault="004334E0" w:rsidP="006544C4">
      <w:pPr>
        <w:jc w:val="both"/>
        <w:rPr>
          <w:i/>
        </w:rPr>
      </w:pPr>
    </w:p>
    <w:p w14:paraId="4AD12C29" w14:textId="55980081" w:rsidR="004334E0" w:rsidRPr="006544C4" w:rsidRDefault="0008045E" w:rsidP="006544C4">
      <w:pPr>
        <w:jc w:val="both"/>
      </w:pPr>
      <w:r w:rsidRPr="006544C4">
        <w:t xml:space="preserve">Dans ce cas, pendant la durée de l’opération promotionnelle, les conditions particulières se substituent à celles qui étaient précédemment en vigueur. </w:t>
      </w:r>
    </w:p>
    <w:p w14:paraId="49E6662A" w14:textId="77777777" w:rsidR="0008045E" w:rsidRDefault="0008045E" w:rsidP="006544C4">
      <w:pPr>
        <w:jc w:val="both"/>
      </w:pPr>
      <w:r w:rsidRPr="006544C4">
        <w:t xml:space="preserve">A l’issue de la période de promotion, les prix de règlement pratiqués avant l’opération promotionnelle sont à nouveau applicables de plein droit et les caractéristiques techniques des accessoires restent aussi inchangées. </w:t>
      </w:r>
    </w:p>
    <w:p w14:paraId="30048ED3" w14:textId="77777777" w:rsidR="00B709E2" w:rsidRDefault="00B709E2" w:rsidP="006544C4">
      <w:pPr>
        <w:jc w:val="both"/>
      </w:pPr>
    </w:p>
    <w:p w14:paraId="1B8547AB" w14:textId="2E6D5A0A" w:rsidR="00B709E2" w:rsidRPr="00132570" w:rsidRDefault="00B709E2" w:rsidP="00B709E2">
      <w:pPr>
        <w:pStyle w:val="Titre2"/>
      </w:pPr>
      <w:r w:rsidRPr="00132570">
        <w:t>1</w:t>
      </w:r>
      <w:r>
        <w:t>2</w:t>
      </w:r>
      <w:r w:rsidRPr="00132570">
        <w:t>.</w:t>
      </w:r>
      <w:r>
        <w:t>2.</w:t>
      </w:r>
      <w:r w:rsidRPr="00132570">
        <w:t xml:space="preserve"> </w:t>
      </w:r>
      <w:r>
        <w:t>Fourniture de catalogues généraux actualisés</w:t>
      </w:r>
    </w:p>
    <w:p w14:paraId="12D1F3DE" w14:textId="77777777" w:rsidR="00B709E2" w:rsidRPr="006544C4" w:rsidRDefault="00B709E2" w:rsidP="006544C4">
      <w:pPr>
        <w:jc w:val="both"/>
      </w:pPr>
    </w:p>
    <w:p w14:paraId="1107F50C" w14:textId="77777777" w:rsidR="00B709E2" w:rsidRPr="00065ADD" w:rsidRDefault="00B709E2" w:rsidP="00B709E2">
      <w:pPr>
        <w:ind w:right="-290"/>
        <w:jc w:val="both"/>
      </w:pPr>
      <w:r w:rsidRPr="00065ADD">
        <w:t>Le titulaire remet au pouvoir adjudicateur tous les douze mois son (ses) catalogue(s) général(aux) accompagnés des tarifs ainsi que le catalogue restreint.</w:t>
      </w:r>
    </w:p>
    <w:p w14:paraId="7950766B" w14:textId="77777777" w:rsidR="00B709E2" w:rsidRPr="00065ADD" w:rsidRDefault="00B709E2" w:rsidP="00B709E2">
      <w:pPr>
        <w:ind w:right="-290"/>
        <w:jc w:val="both"/>
      </w:pPr>
      <w:r w:rsidRPr="00065ADD">
        <w:t xml:space="preserve">La première transmission des catalogues s’effectue douze mois après la date de notification de l’accord-cadre. Puis, cette transmission s’effectue à la même échéance. </w:t>
      </w:r>
    </w:p>
    <w:p w14:paraId="1EDBD565" w14:textId="77777777" w:rsidR="00B709E2" w:rsidRPr="00065ADD" w:rsidRDefault="00B709E2" w:rsidP="00B709E2">
      <w:pPr>
        <w:ind w:right="-290"/>
        <w:jc w:val="both"/>
      </w:pPr>
    </w:p>
    <w:p w14:paraId="7296342B" w14:textId="77777777" w:rsidR="00B709E2" w:rsidRPr="00065ADD" w:rsidRDefault="00B709E2" w:rsidP="00B709E2">
      <w:pPr>
        <w:ind w:right="-290"/>
        <w:jc w:val="both"/>
      </w:pPr>
      <w:r w:rsidRPr="00065ADD">
        <w:t xml:space="preserve">L’absence de transmission des nouveaux catalogues est susceptible d’entraîner l’application des pénalités pour absence de transmission de documents.  </w:t>
      </w:r>
    </w:p>
    <w:p w14:paraId="54DEA5B8" w14:textId="77777777" w:rsidR="0008045E" w:rsidRPr="006544C4" w:rsidRDefault="0008045E" w:rsidP="006544C4">
      <w:pPr>
        <w:jc w:val="both"/>
      </w:pPr>
    </w:p>
    <w:p w14:paraId="7C885896" w14:textId="6D996937" w:rsidR="0008045E" w:rsidRPr="006544C4" w:rsidRDefault="00DC7EF9" w:rsidP="0098098C">
      <w:pPr>
        <w:pStyle w:val="Titre1"/>
      </w:pPr>
      <w:bookmarkStart w:id="33" w:name="_Toc197963445"/>
      <w:r w:rsidRPr="006544C4">
        <w:t>ARTICLE 1</w:t>
      </w:r>
      <w:r w:rsidR="004334E0" w:rsidRPr="006544C4">
        <w:t>3</w:t>
      </w:r>
      <w:r w:rsidRPr="006544C4">
        <w:t>-</w:t>
      </w:r>
      <w:r w:rsidR="00E060C3" w:rsidRPr="006544C4">
        <w:t xml:space="preserve"> PENALITES</w:t>
      </w:r>
      <w:bookmarkEnd w:id="33"/>
      <w:r w:rsidR="00E060C3" w:rsidRPr="006544C4">
        <w:t xml:space="preserve"> </w:t>
      </w:r>
    </w:p>
    <w:p w14:paraId="04D633E5" w14:textId="77777777" w:rsidR="00E060C3" w:rsidRPr="006544C4" w:rsidRDefault="00E060C3" w:rsidP="006544C4">
      <w:pPr>
        <w:jc w:val="both"/>
      </w:pPr>
    </w:p>
    <w:p w14:paraId="590539F8" w14:textId="3EFA087C" w:rsidR="0008045E" w:rsidRPr="006544C4" w:rsidRDefault="0008045E" w:rsidP="006544C4">
      <w:bookmarkStart w:id="34" w:name="_toc559"/>
      <w:bookmarkEnd w:id="34"/>
      <w:r w:rsidRPr="006544C4">
        <w:t xml:space="preserve">Les pénalités énoncées ci-dessous dérogent </w:t>
      </w:r>
      <w:r w:rsidR="00853AE3" w:rsidRPr="006544C4">
        <w:t>aux articles</w:t>
      </w:r>
      <w:r w:rsidRPr="006544C4">
        <w:t xml:space="preserve"> 14.1.1</w:t>
      </w:r>
      <w:r w:rsidR="002125DA" w:rsidRPr="006544C4">
        <w:t xml:space="preserve">, </w:t>
      </w:r>
      <w:r w:rsidR="002125DA" w:rsidRPr="003D3AFF">
        <w:t>14.1.2</w:t>
      </w:r>
      <w:r w:rsidRPr="003D3AFF">
        <w:t xml:space="preserve"> et</w:t>
      </w:r>
      <w:r w:rsidRPr="006544C4">
        <w:t xml:space="preserve"> 14.1.3 du </w:t>
      </w:r>
      <w:r w:rsidR="00540490" w:rsidRPr="006544C4">
        <w:t>CCAG</w:t>
      </w:r>
      <w:r w:rsidR="00DC7EF9" w:rsidRPr="006544C4">
        <w:t>-FCS.</w:t>
      </w:r>
    </w:p>
    <w:p w14:paraId="388DD242" w14:textId="77777777" w:rsidR="0008045E" w:rsidRPr="006544C4" w:rsidRDefault="0008045E" w:rsidP="006544C4">
      <w:pPr>
        <w:pStyle w:val="Textedebulles"/>
        <w:rPr>
          <w:rFonts w:ascii="Arial" w:hAnsi="Arial" w:cs="Arial"/>
          <w:sz w:val="20"/>
          <w:szCs w:val="20"/>
        </w:rPr>
      </w:pPr>
    </w:p>
    <w:p w14:paraId="6ED62490" w14:textId="77777777" w:rsidR="00BA46C4" w:rsidRDefault="002125DA" w:rsidP="006544C4">
      <w:pPr>
        <w:jc w:val="both"/>
      </w:pPr>
      <w:r w:rsidRPr="006544C4">
        <w:t>L</w:t>
      </w:r>
      <w:r w:rsidR="0008045E" w:rsidRPr="006544C4">
        <w:t>e titulaire n’est pas exonéré du paiement des pénalités quand bien même leur montant serait inférieur à</w:t>
      </w:r>
      <w:r w:rsidR="00BA46C4">
        <w:t xml:space="preserve"> </w:t>
      </w:r>
    </w:p>
    <w:p w14:paraId="33C80EC9" w14:textId="3B34ACCE" w:rsidR="0008045E" w:rsidRPr="006544C4" w:rsidRDefault="00C31AEC" w:rsidP="006544C4">
      <w:pPr>
        <w:jc w:val="both"/>
      </w:pPr>
      <w:r w:rsidRPr="006544C4">
        <w:t>1 0</w:t>
      </w:r>
      <w:r w:rsidR="0008045E" w:rsidRPr="006544C4">
        <w:t>00€ HT pour l’ensemble d</w:t>
      </w:r>
      <w:r w:rsidR="00083638" w:rsidRPr="006544C4">
        <w:t>e l’</w:t>
      </w:r>
      <w:r w:rsidR="005F50C6" w:rsidRPr="006544C4">
        <w:t>accord-cadre</w:t>
      </w:r>
      <w:r w:rsidR="0008045E" w:rsidRPr="006544C4">
        <w:t>.</w:t>
      </w:r>
    </w:p>
    <w:p w14:paraId="19245BD5" w14:textId="77777777" w:rsidR="002125DA" w:rsidRPr="006544C4" w:rsidRDefault="002125DA" w:rsidP="006544C4">
      <w:pPr>
        <w:jc w:val="both"/>
      </w:pPr>
    </w:p>
    <w:p w14:paraId="22E3CB9A" w14:textId="53D4AD90" w:rsidR="002125DA" w:rsidRDefault="002125DA" w:rsidP="006544C4">
      <w:pPr>
        <w:jc w:val="both"/>
      </w:pPr>
      <w:r w:rsidRPr="006544C4">
        <w:t>Par dérogation à l’article 14.1.2 du CCAG-FCS, le montant total des pénalités de retard peut excéder les 10% du montant total hors taxe du bon de commande.</w:t>
      </w:r>
    </w:p>
    <w:p w14:paraId="65B43171" w14:textId="77777777" w:rsidR="00E34E0B" w:rsidRPr="006544C4" w:rsidRDefault="00E34E0B" w:rsidP="006544C4">
      <w:pPr>
        <w:jc w:val="both"/>
      </w:pPr>
    </w:p>
    <w:p w14:paraId="252B74CE" w14:textId="77777777" w:rsidR="0008045E" w:rsidRPr="006544C4" w:rsidRDefault="0008045E" w:rsidP="006544C4">
      <w:pPr>
        <w:jc w:val="both"/>
      </w:pPr>
      <w:r w:rsidRPr="006544C4">
        <w:t>Si le montant de la ou des pénalité(s) est supérieur au montant de la / des commande(s), le solde dû par le titulaire en faveur du pouvoir adjudicateur est porté en déduction de la facture suivante.</w:t>
      </w:r>
    </w:p>
    <w:p w14:paraId="02C4F416" w14:textId="26A2663A" w:rsidR="002125DA" w:rsidRPr="006544C4" w:rsidRDefault="002125DA" w:rsidP="006544C4">
      <w:pPr>
        <w:jc w:val="both"/>
      </w:pPr>
      <w:r w:rsidRPr="006544C4">
        <w:t>Par dérogation à l’article 14.1.1 du CCAG-FCS, lorsque l’acheteur envisage d’appliquer des pénalités de retard, il invite par écrit, le titulaire à présenter ses observations dans un délai de 7 jours. Cette invitation aura précisé le montant des pénalités susceptibles d’être appliquées, le ou les retards concernés ainsi que le délai imparti au titulaire pour présenter ses observations.</w:t>
      </w:r>
    </w:p>
    <w:p w14:paraId="7DFEF279" w14:textId="136B7ECF" w:rsidR="002125DA" w:rsidRPr="006544C4" w:rsidRDefault="00D33628" w:rsidP="006544C4">
      <w:pPr>
        <w:jc w:val="both"/>
      </w:pPr>
      <w:r w:rsidRPr="006544C4">
        <w:t>A défaut de réponse du titulaire dans ce délai ou si l’acheteur considère que les observations formulées par le titulaire ne permettent pas de d</w:t>
      </w:r>
      <w:r w:rsidR="005C63AF" w:rsidRPr="006544C4">
        <w:t>émontrer que le retard n’est pas imputable à celui-ci, ou le cas échéant à ses sous-traitants, les pénalités pour retard s’appliquent et sont calculées à compter du lendemain du jour, ou de l’heure suivante, où le délai contractuel d’exécution des prestations est expiré.</w:t>
      </w:r>
    </w:p>
    <w:p w14:paraId="0F2CCD8B" w14:textId="77777777" w:rsidR="0008045E" w:rsidRPr="006544C4" w:rsidRDefault="0008045E" w:rsidP="006544C4">
      <w:pPr>
        <w:jc w:val="both"/>
      </w:pPr>
    </w:p>
    <w:p w14:paraId="44D604A5" w14:textId="12C77B0B" w:rsidR="0008045E" w:rsidRPr="006544C4" w:rsidRDefault="0008045E" w:rsidP="006544C4">
      <w:pPr>
        <w:jc w:val="both"/>
      </w:pPr>
      <w:r w:rsidRPr="006544C4">
        <w:t>L’application des pénalités n’exclut pas la possibilité, pour le pouvo</w:t>
      </w:r>
      <w:r w:rsidR="00E060C3" w:rsidRPr="006544C4">
        <w:t xml:space="preserve">ir adjudicateur, de résilier </w:t>
      </w:r>
      <w:r w:rsidR="00F35F1F" w:rsidRPr="006544C4">
        <w:br/>
      </w:r>
      <w:r w:rsidR="00E060C3" w:rsidRPr="006544C4">
        <w:t>l’</w:t>
      </w:r>
      <w:r w:rsidR="005F50C6" w:rsidRPr="006544C4">
        <w:t>accord-cadre</w:t>
      </w:r>
      <w:r w:rsidR="00E060C3" w:rsidRPr="006544C4">
        <w:t xml:space="preserve"> </w:t>
      </w:r>
      <w:r w:rsidRPr="006544C4">
        <w:t xml:space="preserve">dans les conditions fixées à l’article </w:t>
      </w:r>
      <w:r w:rsidR="00873BC5" w:rsidRPr="006544C4">
        <w:t>2</w:t>
      </w:r>
      <w:r w:rsidR="00C63A1D">
        <w:t>0</w:t>
      </w:r>
      <w:r w:rsidRPr="006544C4">
        <w:t xml:space="preserve"> ci-après.</w:t>
      </w:r>
    </w:p>
    <w:p w14:paraId="559553F9" w14:textId="77777777" w:rsidR="00247D0E" w:rsidRPr="006544C4" w:rsidRDefault="00247D0E" w:rsidP="006544C4">
      <w:pPr>
        <w:jc w:val="both"/>
      </w:pPr>
    </w:p>
    <w:p w14:paraId="12D46A06" w14:textId="024DB9AF" w:rsidR="0008045E" w:rsidRPr="006544C4" w:rsidRDefault="0008045E" w:rsidP="006544C4">
      <w:pPr>
        <w:jc w:val="both"/>
      </w:pPr>
      <w:r w:rsidRPr="006544C4">
        <w:t xml:space="preserve">Dans l’hypothèse où la résiliation </w:t>
      </w:r>
      <w:r w:rsidR="00797BFF" w:rsidRPr="006544C4">
        <w:t>de l’accord-cadre</w:t>
      </w:r>
      <w:r w:rsidRPr="006544C4">
        <w:t xml:space="preserve"> est décidée, les pénalités courent jusqu’au jour de la résiliation.</w:t>
      </w:r>
    </w:p>
    <w:p w14:paraId="1DEC9442" w14:textId="77777777" w:rsidR="005C63AF" w:rsidRPr="006544C4" w:rsidRDefault="005C63AF" w:rsidP="006544C4">
      <w:pPr>
        <w:jc w:val="both"/>
      </w:pPr>
    </w:p>
    <w:p w14:paraId="79F42265" w14:textId="35742729" w:rsidR="0008045E" w:rsidRPr="006544C4" w:rsidRDefault="0008045E" w:rsidP="006544C4">
      <w:pPr>
        <w:pStyle w:val="Titre2"/>
      </w:pPr>
      <w:r w:rsidRPr="006544C4">
        <w:t>1</w:t>
      </w:r>
      <w:r w:rsidR="004334E0" w:rsidRPr="006544C4">
        <w:t>3</w:t>
      </w:r>
      <w:r w:rsidRPr="006544C4">
        <w:t>.1</w:t>
      </w:r>
      <w:r w:rsidR="004334E0" w:rsidRPr="006544C4">
        <w:t>.</w:t>
      </w:r>
      <w:r w:rsidRPr="006544C4">
        <w:t xml:space="preserve"> Retard dans la réception et le traitement de la commande</w:t>
      </w:r>
    </w:p>
    <w:p w14:paraId="538E8F88" w14:textId="77777777" w:rsidR="00E34E0B" w:rsidRDefault="00E34E0B" w:rsidP="006544C4">
      <w:pPr>
        <w:jc w:val="both"/>
      </w:pPr>
    </w:p>
    <w:p w14:paraId="7CF5FED1" w14:textId="6ADA1985" w:rsidR="00854B14" w:rsidRDefault="0008045E" w:rsidP="0090313D">
      <w:pPr>
        <w:jc w:val="both"/>
      </w:pPr>
      <w:r w:rsidRPr="006544C4">
        <w:t>Tout retard dans la réception ou le traitement d’un bon de commande peut entraîner l’application d’une pénalité journalière fo</w:t>
      </w:r>
      <w:r w:rsidR="00247D0E" w:rsidRPr="006544C4">
        <w:t>rfaitaire de 50</w:t>
      </w:r>
      <w:r w:rsidRPr="006544C4">
        <w:t>€ TTC par bon de commande.</w:t>
      </w:r>
    </w:p>
    <w:p w14:paraId="687A29F1" w14:textId="77777777" w:rsidR="0090313D" w:rsidRDefault="0090313D" w:rsidP="0090313D">
      <w:pPr>
        <w:jc w:val="both"/>
      </w:pPr>
    </w:p>
    <w:p w14:paraId="14A6E17D" w14:textId="77777777" w:rsidR="0090313D" w:rsidRDefault="0090313D" w:rsidP="0090313D">
      <w:pPr>
        <w:jc w:val="both"/>
      </w:pPr>
    </w:p>
    <w:p w14:paraId="6A539229" w14:textId="77777777" w:rsidR="0090313D" w:rsidRDefault="0090313D" w:rsidP="0090313D">
      <w:pPr>
        <w:jc w:val="both"/>
      </w:pPr>
    </w:p>
    <w:p w14:paraId="117A4D02" w14:textId="1BE904F8" w:rsidR="0090313D" w:rsidRPr="006544C4" w:rsidRDefault="0090313D" w:rsidP="0090313D">
      <w:pPr>
        <w:widowControl/>
      </w:pPr>
      <w:r>
        <w:br w:type="page"/>
      </w:r>
    </w:p>
    <w:p w14:paraId="41D93821" w14:textId="63F28444" w:rsidR="0008045E" w:rsidRPr="006544C4" w:rsidRDefault="0008045E" w:rsidP="006544C4">
      <w:pPr>
        <w:pStyle w:val="Titre2"/>
      </w:pPr>
      <w:r w:rsidRPr="006544C4">
        <w:lastRenderedPageBreak/>
        <w:t>1</w:t>
      </w:r>
      <w:r w:rsidR="004334E0" w:rsidRPr="006544C4">
        <w:t>3</w:t>
      </w:r>
      <w:r w:rsidRPr="006544C4">
        <w:t>.</w:t>
      </w:r>
      <w:r w:rsidR="004559B4" w:rsidRPr="006544C4">
        <w:t>2</w:t>
      </w:r>
      <w:r w:rsidR="004334E0" w:rsidRPr="006544C4">
        <w:t>.</w:t>
      </w:r>
      <w:r w:rsidRPr="006544C4">
        <w:t xml:space="preserve"> Retard dans la livraison</w:t>
      </w:r>
    </w:p>
    <w:p w14:paraId="74F529FC" w14:textId="77777777" w:rsidR="006544C4" w:rsidRDefault="006544C4" w:rsidP="006544C4">
      <w:pPr>
        <w:jc w:val="both"/>
      </w:pPr>
    </w:p>
    <w:p w14:paraId="454B3237" w14:textId="76960971" w:rsidR="0008045E" w:rsidRPr="006544C4" w:rsidRDefault="0008045E" w:rsidP="006544C4">
      <w:pPr>
        <w:jc w:val="both"/>
      </w:pPr>
      <w:r w:rsidRPr="006544C4">
        <w:t>Si les livraisons ne sont pas effectuées de manière complète et parfaite, du fait de la carence du titulaire, d</w:t>
      </w:r>
      <w:r w:rsidR="004C139A" w:rsidRPr="006544C4">
        <w:t xml:space="preserve">ans le délai prévu à l’article </w:t>
      </w:r>
      <w:r w:rsidR="00A75730" w:rsidRPr="006544C4">
        <w:t>8</w:t>
      </w:r>
      <w:r w:rsidR="004C139A" w:rsidRPr="006544C4">
        <w:t>.1</w:t>
      </w:r>
      <w:r w:rsidRPr="006544C4">
        <w:t xml:space="preserve"> du présent document, le titulaire encourt, une pénalité </w:t>
      </w:r>
      <w:r w:rsidR="00247D0E" w:rsidRPr="006544C4">
        <w:t>d’un montant forfaitaire de 100</w:t>
      </w:r>
      <w:r w:rsidRPr="006544C4">
        <w:t>€ TTC par jour (heure en cas d’urgence) de retard.</w:t>
      </w:r>
    </w:p>
    <w:p w14:paraId="70D234DB" w14:textId="77777777" w:rsidR="0008045E" w:rsidRPr="006544C4" w:rsidRDefault="0008045E" w:rsidP="006544C4">
      <w:pPr>
        <w:jc w:val="both"/>
      </w:pPr>
    </w:p>
    <w:p w14:paraId="4B429D55" w14:textId="303C67FF" w:rsidR="0008045E" w:rsidRDefault="0008045E" w:rsidP="006544C4">
      <w:pPr>
        <w:jc w:val="both"/>
      </w:pPr>
      <w:r w:rsidRPr="006544C4">
        <w:t>Si le pouvoir adjudicateur est obligé de refuser</w:t>
      </w:r>
      <w:r w:rsidR="00E060C3" w:rsidRPr="006544C4">
        <w:t xml:space="preserve"> une livraison en raison du non- </w:t>
      </w:r>
      <w:r w:rsidRPr="006544C4">
        <w:t xml:space="preserve">respect des horaires et des jours visés au présent document, ou en l’absence de matériels permettant un dépôt aux endroits dits, la pénalité forfaitaire ci </w:t>
      </w:r>
      <w:r w:rsidR="00C227F6" w:rsidRPr="006544C4">
        <w:t xml:space="preserve">- </w:t>
      </w:r>
      <w:r w:rsidRPr="006544C4">
        <w:t>dessus s’applique, et ce à chaque livraison refusée.</w:t>
      </w:r>
    </w:p>
    <w:p w14:paraId="45D0C825" w14:textId="77777777" w:rsidR="006544C4" w:rsidRPr="005B47FD" w:rsidRDefault="006544C4" w:rsidP="006544C4">
      <w:pPr>
        <w:jc w:val="both"/>
      </w:pPr>
    </w:p>
    <w:p w14:paraId="5D4635CE" w14:textId="7FBA5C79" w:rsidR="0008045E" w:rsidRPr="004334E0" w:rsidRDefault="0008045E" w:rsidP="006544C4">
      <w:pPr>
        <w:pStyle w:val="Titre2"/>
      </w:pPr>
      <w:r w:rsidRPr="004334E0">
        <w:t>1</w:t>
      </w:r>
      <w:r w:rsidR="004334E0">
        <w:t>3</w:t>
      </w:r>
      <w:r w:rsidR="00035C9A" w:rsidRPr="004334E0">
        <w:t>.</w:t>
      </w:r>
      <w:r w:rsidR="005F0CD7">
        <w:t>3</w:t>
      </w:r>
      <w:r w:rsidR="004334E0">
        <w:t>.</w:t>
      </w:r>
      <w:r w:rsidRPr="004334E0">
        <w:t xml:space="preserve"> Retard dans la transmission de documents </w:t>
      </w:r>
    </w:p>
    <w:p w14:paraId="698B1266" w14:textId="77777777" w:rsidR="0008045E" w:rsidRPr="005B47FD" w:rsidRDefault="0008045E" w:rsidP="006544C4">
      <w:pPr>
        <w:pStyle w:val="StyleLatinGaramondComplexeArial12ptAprs0pt"/>
        <w:spacing w:after="0"/>
        <w:rPr>
          <w:rFonts w:ascii="Arial" w:hAnsi="Arial" w:cs="Arial"/>
          <w:sz w:val="20"/>
          <w:szCs w:val="20"/>
        </w:rPr>
      </w:pPr>
    </w:p>
    <w:p w14:paraId="174DC8D8" w14:textId="11A7A9D8" w:rsidR="0008045E" w:rsidRDefault="0008045E" w:rsidP="006544C4">
      <w:pPr>
        <w:pStyle w:val="StyleLatinGaramondComplexeArial12ptAprs0pt"/>
        <w:spacing w:after="0"/>
        <w:rPr>
          <w:rFonts w:ascii="Arial" w:hAnsi="Arial" w:cs="Arial"/>
          <w:sz w:val="20"/>
          <w:szCs w:val="20"/>
        </w:rPr>
      </w:pPr>
      <w:r w:rsidRPr="005B47FD">
        <w:rPr>
          <w:rFonts w:ascii="Arial" w:hAnsi="Arial" w:cs="Arial"/>
          <w:sz w:val="20"/>
          <w:szCs w:val="20"/>
        </w:rPr>
        <w:t xml:space="preserve">Le titulaire qui ne répond pas dans les délais à une demande de documents, notamment attestation d’assurance, formulée par le pouvoir adjudicateur </w:t>
      </w:r>
      <w:r w:rsidR="004C139A" w:rsidRPr="005B47FD">
        <w:rPr>
          <w:rFonts w:ascii="Arial" w:hAnsi="Arial" w:cs="Arial"/>
          <w:sz w:val="20"/>
          <w:szCs w:val="20"/>
        </w:rPr>
        <w:t xml:space="preserve">ou par un site tiers comme e-attestations </w:t>
      </w:r>
      <w:r w:rsidRPr="005B47FD">
        <w:rPr>
          <w:rFonts w:ascii="Arial" w:hAnsi="Arial" w:cs="Arial"/>
          <w:sz w:val="20"/>
          <w:szCs w:val="20"/>
        </w:rPr>
        <w:t xml:space="preserve">s’expose à </w:t>
      </w:r>
      <w:r w:rsidR="00247D0E">
        <w:rPr>
          <w:rFonts w:ascii="Arial" w:hAnsi="Arial" w:cs="Arial"/>
          <w:sz w:val="20"/>
          <w:szCs w:val="20"/>
        </w:rPr>
        <w:t>une pénalité forfaitaire de 100</w:t>
      </w:r>
      <w:r w:rsidRPr="005B47FD">
        <w:rPr>
          <w:rFonts w:ascii="Arial" w:hAnsi="Arial" w:cs="Arial"/>
          <w:sz w:val="20"/>
          <w:szCs w:val="20"/>
        </w:rPr>
        <w:t xml:space="preserve">€ TTC par document non transmis. </w:t>
      </w:r>
    </w:p>
    <w:p w14:paraId="05C58BC0" w14:textId="77777777" w:rsidR="00C3764B" w:rsidRPr="005B47FD" w:rsidRDefault="00C3764B" w:rsidP="006544C4">
      <w:pPr>
        <w:pStyle w:val="StyleLatinGaramondComplexeArial12ptAprs0pt"/>
        <w:spacing w:after="0"/>
        <w:rPr>
          <w:rFonts w:ascii="Arial" w:hAnsi="Arial" w:cs="Arial"/>
          <w:sz w:val="20"/>
          <w:szCs w:val="20"/>
        </w:rPr>
      </w:pPr>
    </w:p>
    <w:p w14:paraId="1F7C844A" w14:textId="02A0BF33" w:rsidR="00F67B70" w:rsidRPr="005B47FD" w:rsidRDefault="0008045E" w:rsidP="006544C4">
      <w:pPr>
        <w:jc w:val="both"/>
      </w:pPr>
      <w:r w:rsidRPr="005B47FD">
        <w:t>L’absence de transmission annuelle (soit à compter du dernier jour du 12</w:t>
      </w:r>
      <w:r w:rsidRPr="005B47FD">
        <w:rPr>
          <w:vertAlign w:val="superscript"/>
        </w:rPr>
        <w:t>e</w:t>
      </w:r>
      <w:r w:rsidRPr="005B47FD">
        <w:t xml:space="preserve"> mois échu) des nouveaux catalogues et catalogues actualisés par le titulaire lui fait encourir une pénalité forfaitaire de</w:t>
      </w:r>
      <w:r w:rsidR="00083638" w:rsidRPr="005B47FD">
        <w:t xml:space="preserve"> </w:t>
      </w:r>
      <w:r w:rsidR="00247D0E">
        <w:t>100</w:t>
      </w:r>
      <w:r w:rsidRPr="005B47FD">
        <w:t xml:space="preserve">€ TTC. </w:t>
      </w:r>
    </w:p>
    <w:p w14:paraId="293B3708" w14:textId="77777777" w:rsidR="00E34E0B" w:rsidRDefault="00E34E0B" w:rsidP="006544C4">
      <w:pPr>
        <w:jc w:val="both"/>
      </w:pPr>
    </w:p>
    <w:p w14:paraId="70026EE9" w14:textId="7A54500D" w:rsidR="00F67B70" w:rsidRDefault="00F67B70" w:rsidP="006544C4">
      <w:pPr>
        <w:pStyle w:val="Titre2"/>
      </w:pPr>
      <w:r w:rsidRPr="004334E0">
        <w:t>1</w:t>
      </w:r>
      <w:r w:rsidR="004334E0">
        <w:t>3</w:t>
      </w:r>
      <w:r w:rsidRPr="004334E0">
        <w:t>.</w:t>
      </w:r>
      <w:r w:rsidR="000C60EE">
        <w:t>4</w:t>
      </w:r>
      <w:r w:rsidR="004334E0">
        <w:t>.</w:t>
      </w:r>
      <w:r w:rsidRPr="004334E0">
        <w:t xml:space="preserve"> Non- respect de la livraison complète</w:t>
      </w:r>
    </w:p>
    <w:p w14:paraId="495F0BFC" w14:textId="77777777" w:rsidR="00923DB0" w:rsidRDefault="00923DB0" w:rsidP="00923DB0"/>
    <w:p w14:paraId="7CE4441D" w14:textId="6D994B68" w:rsidR="00923DB0" w:rsidRPr="00923DB0" w:rsidRDefault="00923DB0" w:rsidP="00923DB0">
      <w:pPr>
        <w:pStyle w:val="Paragraphedeliste"/>
        <w:numPr>
          <w:ilvl w:val="0"/>
          <w:numId w:val="42"/>
        </w:numPr>
        <w:rPr>
          <w:rFonts w:ascii="Arial" w:hAnsi="Arial" w:cs="Arial"/>
          <w:lang w:eastAsia="ar-SA"/>
        </w:rPr>
      </w:pPr>
      <w:r>
        <w:rPr>
          <w:rFonts w:ascii="Arial" w:hAnsi="Arial" w:cs="Arial"/>
          <w:lang w:eastAsia="ar-SA"/>
        </w:rPr>
        <w:t>L</w:t>
      </w:r>
      <w:r w:rsidRPr="00923DB0">
        <w:rPr>
          <w:rFonts w:ascii="Arial" w:hAnsi="Arial" w:cs="Arial"/>
          <w:lang w:eastAsia="ar-SA"/>
        </w:rPr>
        <w:t>ivraison partielle</w:t>
      </w:r>
    </w:p>
    <w:p w14:paraId="6DF8C773" w14:textId="77777777" w:rsidR="006544C4" w:rsidRDefault="006544C4" w:rsidP="006544C4">
      <w:pPr>
        <w:jc w:val="both"/>
      </w:pPr>
    </w:p>
    <w:p w14:paraId="5BE2A319" w14:textId="6615D0D1" w:rsidR="00F67B70" w:rsidRPr="00923DB0" w:rsidRDefault="00F67B70" w:rsidP="006544C4">
      <w:pPr>
        <w:jc w:val="both"/>
      </w:pPr>
      <w:r w:rsidRPr="00923DB0">
        <w:t xml:space="preserve">La livraison doit comprendre l’intégralité des fournitures décrites au bon de commande. Un bon de commande amène à une livraison </w:t>
      </w:r>
      <w:r w:rsidR="00DF77F5" w:rsidRPr="00923DB0">
        <w:t xml:space="preserve">complète </w:t>
      </w:r>
      <w:r w:rsidRPr="00923DB0">
        <w:t>avec un bon de livraison.</w:t>
      </w:r>
    </w:p>
    <w:p w14:paraId="7CE20D74" w14:textId="77777777" w:rsidR="00F67B70" w:rsidRPr="00923DB0" w:rsidRDefault="00F67B70" w:rsidP="006544C4">
      <w:pPr>
        <w:jc w:val="both"/>
      </w:pPr>
    </w:p>
    <w:p w14:paraId="341DA7A9" w14:textId="164C94A2" w:rsidR="00F67B70" w:rsidRPr="00923DB0" w:rsidRDefault="00513F4E" w:rsidP="006544C4">
      <w:pPr>
        <w:jc w:val="both"/>
      </w:pPr>
      <w:r w:rsidRPr="00923DB0">
        <w:t>Sauf accord de la Caf de Paris, s</w:t>
      </w:r>
      <w:r w:rsidR="00F67B70" w:rsidRPr="00923DB0">
        <w:t xml:space="preserve">i le titulaire procède à une livraison partielle des fournitures, il encourt une pénalité forfaitaire de </w:t>
      </w:r>
      <w:r w:rsidR="00DF77F5" w:rsidRPr="00923DB0">
        <w:t>5</w:t>
      </w:r>
      <w:r w:rsidR="00F67B70" w:rsidRPr="00923DB0">
        <w:t xml:space="preserve">0 € HT pour chaque commande concernée. Cette pénalité est multipliée autant de fois que les fournitures relevant d’un même bon de commande sont livrées partiellement (exemple : un bon de commande, envoi des fournitures en trois fois, la pénalité est de </w:t>
      </w:r>
      <w:r w:rsidR="00DF77F5" w:rsidRPr="00923DB0">
        <w:t>15</w:t>
      </w:r>
      <w:r w:rsidR="00F67B70" w:rsidRPr="00923DB0">
        <w:t xml:space="preserve">0 € HT). </w:t>
      </w:r>
    </w:p>
    <w:p w14:paraId="78195F4A" w14:textId="77777777" w:rsidR="004334E0" w:rsidRPr="00923DB0" w:rsidRDefault="004334E0" w:rsidP="006544C4">
      <w:pPr>
        <w:jc w:val="both"/>
      </w:pPr>
    </w:p>
    <w:p w14:paraId="12EED017" w14:textId="445D5DB5" w:rsidR="00513F4E" w:rsidRDefault="00513F4E" w:rsidP="006544C4">
      <w:pPr>
        <w:jc w:val="both"/>
      </w:pPr>
      <w:r w:rsidRPr="00923DB0">
        <w:t>Il est précisé que cette pénalité s’appliquera après deux agissements de livraison incomplète par année d’anniversaire ; ce qui sous-entend que la Caf accorde des livraisons partielles sur deux bons de commande sans que le titulaire ait eu l’accord du pouvoir adjudicateur.</w:t>
      </w:r>
      <w:r w:rsidRPr="004334E0">
        <w:t xml:space="preserve"> </w:t>
      </w:r>
    </w:p>
    <w:p w14:paraId="22545547" w14:textId="77777777" w:rsidR="000C60EE" w:rsidRDefault="000C60EE" w:rsidP="006544C4">
      <w:pPr>
        <w:jc w:val="both"/>
      </w:pPr>
    </w:p>
    <w:p w14:paraId="5446F840" w14:textId="7AECE850" w:rsidR="00923DB0" w:rsidRPr="00923DB0" w:rsidRDefault="009D3F4A" w:rsidP="00923DB0">
      <w:pPr>
        <w:pStyle w:val="Paragraphedeliste"/>
        <w:numPr>
          <w:ilvl w:val="0"/>
          <w:numId w:val="42"/>
        </w:numPr>
        <w:rPr>
          <w:rFonts w:ascii="Arial" w:hAnsi="Arial" w:cs="Arial"/>
          <w:lang w:eastAsia="ar-SA"/>
        </w:rPr>
      </w:pPr>
      <w:r>
        <w:rPr>
          <w:rFonts w:ascii="Arial" w:hAnsi="Arial" w:cs="Arial"/>
          <w:lang w:eastAsia="ar-SA"/>
        </w:rPr>
        <w:t>Articles non livrés</w:t>
      </w:r>
    </w:p>
    <w:p w14:paraId="1BA5A95D" w14:textId="77777777" w:rsidR="00923DB0" w:rsidRDefault="00923DB0" w:rsidP="00923DB0">
      <w:pPr>
        <w:pStyle w:val="Paragraphedeliste"/>
        <w:jc w:val="both"/>
      </w:pPr>
    </w:p>
    <w:p w14:paraId="110A0D05" w14:textId="77777777" w:rsidR="007A2083" w:rsidRPr="00065ADD" w:rsidRDefault="007A2083" w:rsidP="007A2083">
      <w:pPr>
        <w:ind w:right="-290"/>
        <w:jc w:val="both"/>
      </w:pPr>
      <w:r w:rsidRPr="00065ADD">
        <w:t>Le titulaire se voit appliquer une pénalité égale à 30% du montant des articles commandés et non livrés.</w:t>
      </w:r>
    </w:p>
    <w:p w14:paraId="49A2283F" w14:textId="77777777" w:rsidR="007A2083" w:rsidRPr="00065ADD" w:rsidRDefault="007A2083" w:rsidP="007A2083">
      <w:pPr>
        <w:ind w:right="-290"/>
        <w:jc w:val="both"/>
      </w:pPr>
    </w:p>
    <w:p w14:paraId="6CEED1E6" w14:textId="23C134E9" w:rsidR="007A2083" w:rsidRPr="00065ADD" w:rsidRDefault="007A2083" w:rsidP="007A2083">
      <w:pPr>
        <w:ind w:right="-290"/>
        <w:jc w:val="both"/>
      </w:pPr>
      <w:r w:rsidRPr="00065ADD">
        <w:t xml:space="preserve">Par période de 3 mois, si deux livraisons et plus sont incomplètes, une pénalité forfaitaire de 100 € TTC par livraison incomplète sera appliquée en sus de celle précitée.  </w:t>
      </w:r>
    </w:p>
    <w:p w14:paraId="20F75CAB" w14:textId="77777777" w:rsidR="007A2083" w:rsidRPr="00065ADD" w:rsidRDefault="007A2083" w:rsidP="007A2083">
      <w:pPr>
        <w:ind w:right="-290"/>
        <w:jc w:val="both"/>
      </w:pPr>
    </w:p>
    <w:p w14:paraId="30FF807B" w14:textId="776DBF79" w:rsidR="007A2083" w:rsidRDefault="007A2083" w:rsidP="00DC635F">
      <w:pPr>
        <w:ind w:right="-290"/>
        <w:jc w:val="both"/>
      </w:pPr>
      <w:r w:rsidRPr="00065ADD">
        <w:t>A titre d’exemple, en janvier, une livraison incomplète avec trois articles manquants représentant 500€, la pénalité est de 150€. En février, une 2</w:t>
      </w:r>
      <w:r w:rsidRPr="00065ADD">
        <w:rPr>
          <w:vertAlign w:val="superscript"/>
        </w:rPr>
        <w:t>e</w:t>
      </w:r>
      <w:r w:rsidRPr="00065ADD">
        <w:t xml:space="preserve"> livraison est réceptionné incomplète avec 200 € TTC d’articles manquants, la pénalité sera de 30% des 200 € TTC + 100 € TTC soit une pénalité totale de 160 € TTC.  </w:t>
      </w:r>
    </w:p>
    <w:p w14:paraId="3935E61E" w14:textId="77777777" w:rsidR="007A2083" w:rsidRPr="004334E0" w:rsidRDefault="007A2083" w:rsidP="006544C4">
      <w:pPr>
        <w:jc w:val="both"/>
      </w:pPr>
    </w:p>
    <w:p w14:paraId="75BD8B08" w14:textId="63A64D56" w:rsidR="0008045E" w:rsidRPr="005B47FD" w:rsidRDefault="004559B4" w:rsidP="0098098C">
      <w:pPr>
        <w:pStyle w:val="Titre1"/>
      </w:pPr>
      <w:bookmarkStart w:id="35" w:name="_toc598"/>
      <w:bookmarkStart w:id="36" w:name="_Toc197963446"/>
      <w:bookmarkEnd w:id="35"/>
      <w:r w:rsidRPr="005B47FD">
        <w:t>ARTICLE 1</w:t>
      </w:r>
      <w:r w:rsidR="004334E0">
        <w:t>4</w:t>
      </w:r>
      <w:r w:rsidR="002E03A4">
        <w:t xml:space="preserve">- </w:t>
      </w:r>
      <w:r w:rsidRPr="005B47FD">
        <w:t>MODALITES DE REGLEMENT</w:t>
      </w:r>
      <w:bookmarkEnd w:id="36"/>
    </w:p>
    <w:p w14:paraId="038BA5D3" w14:textId="77777777" w:rsidR="0008045E" w:rsidRPr="005B47FD" w:rsidRDefault="0008045E" w:rsidP="006544C4"/>
    <w:p w14:paraId="1F654321" w14:textId="6CB1E3A4" w:rsidR="0008045E" w:rsidRPr="004334E0" w:rsidRDefault="0008045E" w:rsidP="006544C4">
      <w:pPr>
        <w:pStyle w:val="Titre2"/>
      </w:pPr>
      <w:r w:rsidRPr="004334E0">
        <w:t>1</w:t>
      </w:r>
      <w:r w:rsidR="004334E0">
        <w:t>4</w:t>
      </w:r>
      <w:r w:rsidRPr="004334E0">
        <w:t>.1</w:t>
      </w:r>
      <w:r w:rsidR="004334E0">
        <w:t>.</w:t>
      </w:r>
      <w:r w:rsidRPr="004334E0">
        <w:t xml:space="preserve"> Facturation</w:t>
      </w:r>
    </w:p>
    <w:p w14:paraId="0ACD1AAA" w14:textId="77777777" w:rsidR="0008045E" w:rsidRPr="00E34E0B" w:rsidRDefault="0008045E" w:rsidP="006544C4">
      <w:pPr>
        <w:rPr>
          <w:b/>
          <w:color w:val="0000FF"/>
          <w:sz w:val="12"/>
          <w:szCs w:val="12"/>
          <w:u w:val="single"/>
        </w:rPr>
      </w:pPr>
    </w:p>
    <w:p w14:paraId="32C44803" w14:textId="09A7CD74" w:rsidR="0040797F" w:rsidRDefault="0008045E" w:rsidP="006544C4">
      <w:pPr>
        <w:jc w:val="both"/>
      </w:pPr>
      <w:r w:rsidRPr="006544C4">
        <w:t>A compter de la réception de la décision d’admission, mentionnée à l’article 1</w:t>
      </w:r>
      <w:r w:rsidR="00A75730" w:rsidRPr="006544C4">
        <w:t>0</w:t>
      </w:r>
      <w:r w:rsidRPr="006544C4">
        <w:t xml:space="preserve"> du présent C</w:t>
      </w:r>
      <w:r w:rsidR="00172FC5">
        <w:t>.</w:t>
      </w:r>
      <w:r w:rsidR="00F35F1F" w:rsidRPr="006544C4">
        <w:t>C</w:t>
      </w:r>
      <w:r w:rsidR="00172FC5">
        <w:t>.</w:t>
      </w:r>
      <w:r w:rsidR="00F35F1F" w:rsidRPr="006544C4">
        <w:t>A</w:t>
      </w:r>
      <w:r w:rsidR="00172FC5">
        <w:t>.</w:t>
      </w:r>
      <w:r w:rsidR="00F35F1F" w:rsidRPr="006544C4">
        <w:t>P</w:t>
      </w:r>
      <w:r w:rsidRPr="006544C4">
        <w:t>, le titulaire adresse</w:t>
      </w:r>
      <w:r w:rsidR="0040797F">
        <w:t xml:space="preserve"> obligatoirement</w:t>
      </w:r>
      <w:r w:rsidRPr="006544C4">
        <w:t xml:space="preserve"> au </w:t>
      </w:r>
      <w:r w:rsidRPr="0040797F">
        <w:t xml:space="preserve">pouvoir adjudicateur </w:t>
      </w:r>
      <w:r w:rsidR="0040797F">
        <w:t>la</w:t>
      </w:r>
      <w:r w:rsidRPr="0040797F">
        <w:t xml:space="preserve"> facture </w:t>
      </w:r>
      <w:r w:rsidR="0040797F" w:rsidRPr="001C1337">
        <w:rPr>
          <w:iCs/>
        </w:rPr>
        <w:t>via le portail chorus pro</w:t>
      </w:r>
      <w:r w:rsidR="0040797F">
        <w:rPr>
          <w:iCs/>
        </w:rPr>
        <w:t>.</w:t>
      </w:r>
      <w:r w:rsidR="00923DB0">
        <w:rPr>
          <w:iCs/>
        </w:rPr>
        <w:t xml:space="preserve"> </w:t>
      </w:r>
      <w:r w:rsidR="0040797F" w:rsidRPr="00A944B7">
        <w:t>Une facture correspond à un bon de commande.</w:t>
      </w:r>
    </w:p>
    <w:p w14:paraId="34FF5E3E" w14:textId="77777777" w:rsidR="0040797F" w:rsidRPr="00A944B7" w:rsidRDefault="0040797F" w:rsidP="0040797F">
      <w:pPr>
        <w:jc w:val="both"/>
      </w:pPr>
      <w:r w:rsidRPr="00A944B7">
        <w:t>A ce titre, le titulaire doit impérativement s’inscrire sur le portail chorus pro. Les identifiants seront fournis après notification de l’accord-cadre.</w:t>
      </w:r>
    </w:p>
    <w:p w14:paraId="43CF4531" w14:textId="77777777" w:rsidR="0040797F" w:rsidRPr="00E34E0B" w:rsidRDefault="0040797F" w:rsidP="0040797F">
      <w:pPr>
        <w:jc w:val="both"/>
        <w:rPr>
          <w:sz w:val="12"/>
          <w:szCs w:val="12"/>
        </w:rPr>
      </w:pPr>
    </w:p>
    <w:p w14:paraId="47B1D660" w14:textId="77777777" w:rsidR="00854B14" w:rsidRDefault="00854B14" w:rsidP="0040797F">
      <w:pPr>
        <w:jc w:val="both"/>
      </w:pPr>
    </w:p>
    <w:p w14:paraId="019E4C62" w14:textId="043D88B2" w:rsidR="0040797F" w:rsidRDefault="0040797F" w:rsidP="0040797F">
      <w:pPr>
        <w:jc w:val="both"/>
      </w:pPr>
      <w:r w:rsidRPr="00C753E5">
        <w:lastRenderedPageBreak/>
        <w:t>Pour tout renseignement, vous pourrez contacter :</w:t>
      </w:r>
    </w:p>
    <w:p w14:paraId="404BDC5E" w14:textId="77777777" w:rsidR="00854B14" w:rsidRPr="00C753E5" w:rsidRDefault="00854B14" w:rsidP="0040797F">
      <w:pPr>
        <w:jc w:val="both"/>
      </w:pPr>
    </w:p>
    <w:p w14:paraId="30E50E70" w14:textId="77777777" w:rsidR="0040797F" w:rsidRPr="00C753E5" w:rsidRDefault="0040797F" w:rsidP="0040797F">
      <w:pPr>
        <w:jc w:val="center"/>
        <w:rPr>
          <w:b/>
        </w:rPr>
      </w:pPr>
      <w:r w:rsidRPr="00C753E5">
        <w:rPr>
          <w:b/>
        </w:rPr>
        <w:t>Madame Cécile RISPAL</w:t>
      </w:r>
    </w:p>
    <w:p w14:paraId="5E67B96D" w14:textId="77777777" w:rsidR="0040797F" w:rsidRPr="00C753E5" w:rsidRDefault="0040797F" w:rsidP="0040797F">
      <w:pPr>
        <w:jc w:val="center"/>
        <w:rPr>
          <w:b/>
        </w:rPr>
      </w:pPr>
      <w:r w:rsidRPr="00C753E5">
        <w:rPr>
          <w:b/>
        </w:rPr>
        <w:t>Responsable du service Achats - Ordonnancements</w:t>
      </w:r>
    </w:p>
    <w:p w14:paraId="4C416EAA" w14:textId="77777777" w:rsidR="0040797F" w:rsidRPr="00C753E5" w:rsidRDefault="0040797F" w:rsidP="0040797F">
      <w:pPr>
        <w:jc w:val="center"/>
        <w:rPr>
          <w:b/>
        </w:rPr>
      </w:pPr>
      <w:r w:rsidRPr="00C753E5">
        <w:rPr>
          <w:b/>
        </w:rPr>
        <w:t>Courriel : cecile.rispal@</w:t>
      </w:r>
      <w:r>
        <w:rPr>
          <w:b/>
        </w:rPr>
        <w:t>caf75.caf</w:t>
      </w:r>
      <w:r w:rsidRPr="00C753E5">
        <w:rPr>
          <w:b/>
        </w:rPr>
        <w:t>.fr</w:t>
      </w:r>
    </w:p>
    <w:p w14:paraId="61E54E72" w14:textId="686D1EF3" w:rsidR="0040797F" w:rsidRPr="0040797F" w:rsidRDefault="0040797F" w:rsidP="0040797F">
      <w:pPr>
        <w:jc w:val="center"/>
        <w:rPr>
          <w:b/>
        </w:rPr>
      </w:pPr>
      <w:r w:rsidRPr="00C753E5">
        <w:rPr>
          <w:b/>
        </w:rPr>
        <w:t>Téléphone : 01.45.71.34.75</w:t>
      </w:r>
    </w:p>
    <w:p w14:paraId="6FCC533E" w14:textId="77777777" w:rsidR="0008045E" w:rsidRDefault="0008045E" w:rsidP="006544C4">
      <w:pPr>
        <w:jc w:val="both"/>
      </w:pPr>
    </w:p>
    <w:p w14:paraId="0CA263A5" w14:textId="303B257C" w:rsidR="0008045E" w:rsidRDefault="0008045E" w:rsidP="006544C4">
      <w:pPr>
        <w:jc w:val="both"/>
      </w:pPr>
      <w:r w:rsidRPr="005B47FD">
        <w:t>Outre les mentions légales, les factures comportent les informations suivantes :</w:t>
      </w:r>
      <w:r w:rsidR="0040797F">
        <w:t xml:space="preserve"> </w:t>
      </w:r>
    </w:p>
    <w:p w14:paraId="4F7139F1" w14:textId="77777777" w:rsidR="0040797F" w:rsidRPr="00794CF6" w:rsidRDefault="0040797F" w:rsidP="0040797F">
      <w:pPr>
        <w:widowControl/>
        <w:numPr>
          <w:ilvl w:val="0"/>
          <w:numId w:val="18"/>
        </w:numPr>
        <w:suppressAutoHyphens/>
        <w:ind w:left="1065" w:hanging="360"/>
        <w:jc w:val="both"/>
      </w:pPr>
      <w:r w:rsidRPr="00794CF6">
        <w:t>les nom et adresse du créancier ;</w:t>
      </w:r>
    </w:p>
    <w:p w14:paraId="41F42D0E" w14:textId="0F5A5D03" w:rsidR="0040797F" w:rsidRPr="005B47FD" w:rsidRDefault="0040797F" w:rsidP="006544C4">
      <w:pPr>
        <w:widowControl/>
        <w:numPr>
          <w:ilvl w:val="0"/>
          <w:numId w:val="18"/>
        </w:numPr>
        <w:suppressAutoHyphens/>
        <w:ind w:left="1065" w:hanging="360"/>
        <w:jc w:val="both"/>
      </w:pPr>
      <w:r w:rsidRPr="00794CF6">
        <w:t>le numéro IBAN et BIC précisé à l’acte d’engagement ;</w:t>
      </w:r>
    </w:p>
    <w:p w14:paraId="4CD556A1" w14:textId="060F68E4" w:rsidR="0008045E" w:rsidRPr="005B47FD" w:rsidRDefault="00E060C3" w:rsidP="006544C4">
      <w:pPr>
        <w:widowControl/>
        <w:numPr>
          <w:ilvl w:val="0"/>
          <w:numId w:val="18"/>
        </w:numPr>
        <w:suppressAutoHyphens/>
        <w:ind w:left="1065" w:hanging="360"/>
        <w:jc w:val="both"/>
      </w:pPr>
      <w:r w:rsidRPr="005B47FD">
        <w:t>le numéro de l’</w:t>
      </w:r>
      <w:r w:rsidR="005F50C6" w:rsidRPr="005B47FD">
        <w:t>accord-cadre</w:t>
      </w:r>
      <w:r w:rsidR="0008045E" w:rsidRPr="005B47FD">
        <w:t> </w:t>
      </w:r>
      <w:r w:rsidR="0040797F">
        <w:t xml:space="preserve">(…/2025) </w:t>
      </w:r>
      <w:r w:rsidR="0008045E" w:rsidRPr="005B47FD">
        <w:t>;</w:t>
      </w:r>
    </w:p>
    <w:p w14:paraId="2F694657" w14:textId="77777777" w:rsidR="0008045E" w:rsidRPr="005B47FD" w:rsidRDefault="0008045E" w:rsidP="006544C4">
      <w:pPr>
        <w:widowControl/>
        <w:numPr>
          <w:ilvl w:val="0"/>
          <w:numId w:val="18"/>
        </w:numPr>
        <w:suppressAutoHyphens/>
        <w:ind w:left="1065" w:hanging="360"/>
        <w:jc w:val="both"/>
      </w:pPr>
      <w:r w:rsidRPr="005B47FD">
        <w:t>la référence du bon de commande ;</w:t>
      </w:r>
    </w:p>
    <w:p w14:paraId="74BC4800" w14:textId="7703202F" w:rsidR="0008045E" w:rsidRPr="005B47FD" w:rsidRDefault="0008045E" w:rsidP="006544C4">
      <w:pPr>
        <w:widowControl/>
        <w:numPr>
          <w:ilvl w:val="0"/>
          <w:numId w:val="18"/>
        </w:numPr>
        <w:suppressAutoHyphens/>
        <w:ind w:left="1065" w:hanging="360"/>
        <w:jc w:val="both"/>
      </w:pPr>
      <w:r w:rsidRPr="005B47FD">
        <w:t xml:space="preserve">la nature </w:t>
      </w:r>
      <w:r w:rsidR="00083638" w:rsidRPr="005B47FD">
        <w:t xml:space="preserve">des </w:t>
      </w:r>
      <w:r w:rsidRPr="005B47FD">
        <w:t>matériels livrés ;</w:t>
      </w:r>
    </w:p>
    <w:p w14:paraId="76232461" w14:textId="77777777" w:rsidR="0008045E" w:rsidRPr="005B47FD" w:rsidRDefault="0008045E" w:rsidP="006544C4">
      <w:pPr>
        <w:widowControl/>
        <w:numPr>
          <w:ilvl w:val="0"/>
          <w:numId w:val="18"/>
        </w:numPr>
        <w:suppressAutoHyphens/>
        <w:ind w:left="1065" w:hanging="360"/>
        <w:jc w:val="both"/>
      </w:pPr>
      <w:r w:rsidRPr="005B47FD">
        <w:t>les quantités livrées ;</w:t>
      </w:r>
    </w:p>
    <w:p w14:paraId="3D378B29" w14:textId="77777777" w:rsidR="0008045E" w:rsidRPr="005B47FD" w:rsidRDefault="0008045E" w:rsidP="006544C4">
      <w:pPr>
        <w:widowControl/>
        <w:numPr>
          <w:ilvl w:val="0"/>
          <w:numId w:val="18"/>
        </w:numPr>
        <w:suppressAutoHyphens/>
        <w:ind w:left="1065" w:hanging="360"/>
        <w:jc w:val="both"/>
      </w:pPr>
      <w:r w:rsidRPr="005B47FD">
        <w:t>le prix unitaire de chaque produit livré ;</w:t>
      </w:r>
    </w:p>
    <w:p w14:paraId="16E2695B" w14:textId="77777777" w:rsidR="0008045E" w:rsidRPr="005B47FD" w:rsidRDefault="0008045E" w:rsidP="006544C4">
      <w:pPr>
        <w:widowControl/>
        <w:numPr>
          <w:ilvl w:val="0"/>
          <w:numId w:val="18"/>
        </w:numPr>
        <w:suppressAutoHyphens/>
        <w:ind w:left="1065" w:hanging="360"/>
        <w:jc w:val="both"/>
      </w:pPr>
      <w:r w:rsidRPr="005B47FD">
        <w:t>le montant total hors taxes ;</w:t>
      </w:r>
    </w:p>
    <w:p w14:paraId="06F08A26" w14:textId="77777777" w:rsidR="0008045E" w:rsidRPr="005B47FD" w:rsidRDefault="0008045E" w:rsidP="006544C4">
      <w:pPr>
        <w:widowControl/>
        <w:numPr>
          <w:ilvl w:val="0"/>
          <w:numId w:val="18"/>
        </w:numPr>
        <w:suppressAutoHyphens/>
        <w:ind w:left="1065" w:hanging="360"/>
        <w:jc w:val="both"/>
      </w:pPr>
      <w:r w:rsidRPr="005B47FD">
        <w:t>le montant de la TVA ;</w:t>
      </w:r>
    </w:p>
    <w:p w14:paraId="54F08F39" w14:textId="77777777" w:rsidR="0008045E" w:rsidRPr="005B47FD" w:rsidRDefault="0008045E" w:rsidP="006544C4">
      <w:pPr>
        <w:widowControl/>
        <w:numPr>
          <w:ilvl w:val="0"/>
          <w:numId w:val="18"/>
        </w:numPr>
        <w:suppressAutoHyphens/>
        <w:ind w:left="1065" w:hanging="360"/>
        <w:jc w:val="both"/>
      </w:pPr>
      <w:r w:rsidRPr="005B47FD">
        <w:t>le prix total TTC ;</w:t>
      </w:r>
    </w:p>
    <w:p w14:paraId="6D038047" w14:textId="7D41BBBE" w:rsidR="0040797F" w:rsidRDefault="0008045E" w:rsidP="006544C4">
      <w:pPr>
        <w:widowControl/>
        <w:numPr>
          <w:ilvl w:val="0"/>
          <w:numId w:val="18"/>
        </w:numPr>
        <w:suppressAutoHyphens/>
        <w:ind w:left="1065" w:hanging="360"/>
        <w:jc w:val="both"/>
      </w:pPr>
      <w:r w:rsidRPr="005B47FD">
        <w:t>s’il y a lieu, la remise effectuée sur les articles livrés du catalogue général.</w:t>
      </w:r>
    </w:p>
    <w:p w14:paraId="1EFDCD3A" w14:textId="77777777" w:rsidR="0008045E" w:rsidRPr="00E34E0B" w:rsidRDefault="0008045E" w:rsidP="006544C4">
      <w:pPr>
        <w:jc w:val="both"/>
        <w:rPr>
          <w:sz w:val="12"/>
          <w:szCs w:val="12"/>
          <w:lang w:eastAsia="ar-SA"/>
        </w:rPr>
      </w:pPr>
    </w:p>
    <w:p w14:paraId="09B6FA06" w14:textId="355ECAD7" w:rsidR="0008045E" w:rsidRDefault="0008045E" w:rsidP="006544C4">
      <w:pPr>
        <w:jc w:val="both"/>
      </w:pPr>
      <w:r w:rsidRPr="005B47FD">
        <w:t>Lors de la réception de chaque facture, le pouvoir adjudicateur procède à la comparaison des quantités indiquées sur la facture et les matériels admis.</w:t>
      </w:r>
    </w:p>
    <w:p w14:paraId="1F3EF473" w14:textId="77777777" w:rsidR="005B15C8" w:rsidRDefault="005B15C8" w:rsidP="006544C4">
      <w:pPr>
        <w:jc w:val="both"/>
      </w:pPr>
    </w:p>
    <w:p w14:paraId="2FF20A40" w14:textId="6929B21F" w:rsidR="0008045E" w:rsidRPr="004334E0" w:rsidRDefault="0008045E" w:rsidP="006544C4">
      <w:pPr>
        <w:pStyle w:val="Titre2"/>
      </w:pPr>
      <w:r w:rsidRPr="004334E0">
        <w:t>1</w:t>
      </w:r>
      <w:r w:rsidR="004334E0">
        <w:t>4</w:t>
      </w:r>
      <w:r w:rsidRPr="004334E0">
        <w:t>.2</w:t>
      </w:r>
      <w:r w:rsidR="004334E0">
        <w:t>.</w:t>
      </w:r>
      <w:r w:rsidRPr="004334E0">
        <w:t xml:space="preserve"> Délai global de paiement</w:t>
      </w:r>
    </w:p>
    <w:p w14:paraId="73869932" w14:textId="77777777" w:rsidR="004559B4" w:rsidRPr="00E34E0B" w:rsidRDefault="004559B4" w:rsidP="006544C4">
      <w:pPr>
        <w:jc w:val="both"/>
        <w:rPr>
          <w:b/>
          <w:color w:val="0000FF"/>
          <w:sz w:val="12"/>
          <w:szCs w:val="12"/>
          <w:u w:val="single"/>
        </w:rPr>
      </w:pPr>
    </w:p>
    <w:p w14:paraId="0DAFF58C" w14:textId="77777777" w:rsidR="004559B4" w:rsidRPr="005B47FD" w:rsidRDefault="004559B4" w:rsidP="006544C4">
      <w:pPr>
        <w:jc w:val="both"/>
      </w:pPr>
      <w:r w:rsidRPr="005B47FD">
        <w:t xml:space="preserve">Le délai maximum de paiement est fixé à 30 jours à compter de la réception de la demande de paiement par les services du pouvoir adjudicateur conformément à l’article R.2192-10 du code de la commande publique. </w:t>
      </w:r>
    </w:p>
    <w:p w14:paraId="5AF7E686" w14:textId="77777777" w:rsidR="0034367C" w:rsidRPr="005B47FD" w:rsidRDefault="0034367C" w:rsidP="006544C4">
      <w:pPr>
        <w:jc w:val="both"/>
      </w:pPr>
    </w:p>
    <w:p w14:paraId="7BF10876" w14:textId="77777777" w:rsidR="0040797F" w:rsidRPr="00C753E5" w:rsidRDefault="004559B4" w:rsidP="0040797F">
      <w:r w:rsidRPr="005B47FD">
        <w:t>Toutefois, le point de départ du délai global de paiement est</w:t>
      </w:r>
      <w:r w:rsidR="0040797F">
        <w:t xml:space="preserve"> </w:t>
      </w:r>
      <w:r w:rsidR="0040797F" w:rsidRPr="00C753E5">
        <w:t xml:space="preserve">est la date </w:t>
      </w:r>
      <w:r w:rsidR="0040797F">
        <w:t xml:space="preserve">de livraison des fournitures à laquelle est ajouté le délai d’admission, </w:t>
      </w:r>
      <w:r w:rsidR="0040797F" w:rsidRPr="00C753E5">
        <w:t>lorsqu'elle est postérieure à la date de réception de la demande de paiement.</w:t>
      </w:r>
    </w:p>
    <w:p w14:paraId="3F4D3023" w14:textId="2B927399" w:rsidR="0008045E" w:rsidRPr="00C3764B" w:rsidRDefault="00C3764B" w:rsidP="006544C4">
      <w:pPr>
        <w:pStyle w:val="Titre3"/>
      </w:pPr>
      <w:r>
        <w:t xml:space="preserve">14.2.1 </w:t>
      </w:r>
      <w:r w:rsidR="0008045E" w:rsidRPr="00C3764B">
        <w:t>Suspension du délai de paiement</w:t>
      </w:r>
    </w:p>
    <w:p w14:paraId="585DFF14" w14:textId="77777777" w:rsidR="004559B4" w:rsidRPr="005B47FD" w:rsidRDefault="004559B4" w:rsidP="006544C4">
      <w:pPr>
        <w:jc w:val="both"/>
        <w:rPr>
          <w:color w:val="808080" w:themeColor="background1" w:themeShade="80"/>
          <w:u w:val="single"/>
        </w:rPr>
      </w:pPr>
    </w:p>
    <w:p w14:paraId="43168440" w14:textId="77777777" w:rsidR="0040797F" w:rsidRPr="00C753E5" w:rsidRDefault="0040797F" w:rsidP="0040797F">
      <w:r w:rsidRPr="00C753E5">
        <w:t xml:space="preserve">En cas de présentation de facture non conforme, le délai de 30 jours peut être suspendu une fois. </w:t>
      </w:r>
    </w:p>
    <w:p w14:paraId="51DC585A" w14:textId="77777777" w:rsidR="0040797F" w:rsidRPr="00C753E5" w:rsidRDefault="0040797F" w:rsidP="0040797F">
      <w:r w:rsidRPr="00C753E5">
        <w:t xml:space="preserve">Cette suspension fait l’objet d’une notification au titulaire par tout moyen permettant de donner date certaine à la réception. Elle précise les raisons qui, imputables au titulaire, s’opposent au paiement ainsi que les pièces à fournir ou à compléter. </w:t>
      </w:r>
    </w:p>
    <w:p w14:paraId="0D364B04" w14:textId="77777777" w:rsidR="0040797F" w:rsidRPr="00C753E5" w:rsidRDefault="0040797F" w:rsidP="0040797F"/>
    <w:p w14:paraId="76E89584" w14:textId="77777777" w:rsidR="0040797F" w:rsidRPr="00C753E5" w:rsidRDefault="0040797F" w:rsidP="0040797F">
      <w:r w:rsidRPr="00C753E5">
        <w:t>Le délai global de paiement est alors suspendu jusqu’à la réception par le pouvoir adjudicateur, de la totalité des justifications qui ont été réclamées au titulaire.</w:t>
      </w:r>
    </w:p>
    <w:p w14:paraId="53BCEA94" w14:textId="77777777" w:rsidR="0040797F" w:rsidRPr="00C753E5" w:rsidRDefault="0040797F" w:rsidP="0040797F"/>
    <w:p w14:paraId="118012E6" w14:textId="77777777" w:rsidR="0040797F" w:rsidRPr="00C753E5" w:rsidRDefault="0040797F" w:rsidP="0040797F">
      <w:r w:rsidRPr="00C753E5">
        <w:t>A compter de la réception de ces justifications, court un nouveau délai de 30 jours, ou égal au solde restant à courir à la date de suspension si ce solde est supérieur à 30 jours.</w:t>
      </w:r>
    </w:p>
    <w:p w14:paraId="1ADBFE10" w14:textId="426CFA1A" w:rsidR="0008045E" w:rsidRPr="00C3764B" w:rsidRDefault="00C3764B" w:rsidP="006544C4">
      <w:pPr>
        <w:pStyle w:val="Titre3"/>
      </w:pPr>
      <w:r>
        <w:t xml:space="preserve">14.2.2 </w:t>
      </w:r>
      <w:r w:rsidR="0008045E" w:rsidRPr="00C3764B">
        <w:t>Intérêts moratoires</w:t>
      </w:r>
    </w:p>
    <w:p w14:paraId="2A15203A" w14:textId="77777777" w:rsidR="004559B4" w:rsidRPr="005B47FD" w:rsidRDefault="004559B4" w:rsidP="006544C4">
      <w:pPr>
        <w:jc w:val="both"/>
        <w:rPr>
          <w:color w:val="808080" w:themeColor="background1" w:themeShade="80"/>
          <w:u w:val="single"/>
        </w:rPr>
      </w:pPr>
    </w:p>
    <w:p w14:paraId="699B7D3A" w14:textId="77777777" w:rsidR="00C3764B" w:rsidRDefault="00C3764B" w:rsidP="006544C4">
      <w:pPr>
        <w:spacing w:after="40"/>
        <w:jc w:val="both"/>
      </w:pPr>
      <w:r>
        <w:t>Le défaut de paiement dans les délais décrits ci-dessus, entraîne sans qu'il ait à les demander au versement des intérêts moratoires et de l'indemnité forfaitaire pour frais de recouvrement.</w:t>
      </w:r>
    </w:p>
    <w:p w14:paraId="0D1FF75C" w14:textId="77777777" w:rsidR="00C3764B" w:rsidRDefault="00C3764B" w:rsidP="006544C4">
      <w:pPr>
        <w:spacing w:after="40"/>
        <w:jc w:val="both"/>
      </w:pPr>
    </w:p>
    <w:p w14:paraId="1E613D5F" w14:textId="77777777" w:rsidR="00C3764B" w:rsidRDefault="00C3764B" w:rsidP="006544C4">
      <w:pPr>
        <w:spacing w:after="40"/>
        <w:jc w:val="both"/>
      </w:pPr>
      <w:r>
        <w:t>Les intérêts moratoires commencent à courir à compter du lendemain de l'expiration du délai de paiement ou de l'échéance prévue par l’accord-cadre jusqu'à la date de mise en paiement du principal incluse.</w:t>
      </w:r>
    </w:p>
    <w:p w14:paraId="1B1C707B" w14:textId="77777777" w:rsidR="00C3764B" w:rsidRDefault="00C3764B" w:rsidP="006544C4">
      <w:pPr>
        <w:spacing w:after="40"/>
        <w:jc w:val="both"/>
      </w:pPr>
      <w: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2D13E1E5" w14:textId="77777777" w:rsidR="00C3764B" w:rsidRDefault="00C3764B" w:rsidP="006544C4">
      <w:pPr>
        <w:spacing w:after="40"/>
        <w:jc w:val="both"/>
      </w:pPr>
    </w:p>
    <w:p w14:paraId="296961AC" w14:textId="6ECDE568" w:rsidR="0008045E" w:rsidRPr="005B47FD" w:rsidRDefault="00C3764B" w:rsidP="006544C4">
      <w:pPr>
        <w:spacing w:after="40"/>
        <w:jc w:val="both"/>
        <w:rPr>
          <w:u w:val="single"/>
        </w:rPr>
      </w:pPr>
      <w:r>
        <w:t>Le montant de l'indemnité forfaitaire pour frais de recouvrement est fixé à 40 euros.</w:t>
      </w:r>
    </w:p>
    <w:p w14:paraId="4AD4D169" w14:textId="14096538" w:rsidR="0008045E" w:rsidRPr="00C3764B" w:rsidRDefault="00C3764B" w:rsidP="006544C4">
      <w:pPr>
        <w:pStyle w:val="Titre3"/>
      </w:pPr>
      <w:r>
        <w:t xml:space="preserve">14.2.3 </w:t>
      </w:r>
      <w:r w:rsidR="0008045E" w:rsidRPr="00C3764B">
        <w:t>Mode de paiement</w:t>
      </w:r>
    </w:p>
    <w:p w14:paraId="65F9F5E9" w14:textId="77777777" w:rsidR="004559B4" w:rsidRPr="005B47FD" w:rsidRDefault="004559B4" w:rsidP="006544C4">
      <w:pPr>
        <w:spacing w:before="120"/>
        <w:jc w:val="both"/>
      </w:pPr>
      <w:r w:rsidRPr="005B47FD">
        <w:t xml:space="preserve">Les paiements sont effectués suivant les règles de la comptabilité publique. </w:t>
      </w:r>
    </w:p>
    <w:p w14:paraId="5F9A2B8A" w14:textId="77777777" w:rsidR="002E03A4" w:rsidRPr="005B47FD" w:rsidRDefault="002E03A4" w:rsidP="006544C4">
      <w:pPr>
        <w:jc w:val="both"/>
      </w:pPr>
    </w:p>
    <w:p w14:paraId="7A8882A3" w14:textId="77777777" w:rsidR="004559B4" w:rsidRPr="005B47FD" w:rsidRDefault="004559B4" w:rsidP="006544C4">
      <w:pPr>
        <w:tabs>
          <w:tab w:val="right" w:pos="10205"/>
        </w:tabs>
        <w:jc w:val="both"/>
      </w:pPr>
      <w:r w:rsidRPr="005B47FD">
        <w:t>Le mode de règlement des fournitures choisi par le pouvoir adjudicateur est le virement.</w:t>
      </w:r>
    </w:p>
    <w:p w14:paraId="0D983FB4" w14:textId="48578F59" w:rsidR="00713011" w:rsidRPr="005B47FD" w:rsidRDefault="004559B4" w:rsidP="006544C4">
      <w:pPr>
        <w:spacing w:before="120"/>
        <w:jc w:val="both"/>
      </w:pPr>
      <w:r w:rsidRPr="005B47FD">
        <w:t>La Caf de Paris se libère des sommes dues en exécution du présent accord-cadre en faisant porter le montant de celles-ci au crédit du compte renseigné par le titulaire dans l’acte d’engagement.</w:t>
      </w:r>
    </w:p>
    <w:p w14:paraId="008DD56E" w14:textId="77777777" w:rsidR="0008045E" w:rsidRPr="005B47FD" w:rsidRDefault="0008045E" w:rsidP="006544C4">
      <w:pPr>
        <w:jc w:val="both"/>
        <w:rPr>
          <w:b/>
          <w:smallCaps/>
          <w:u w:val="single"/>
        </w:rPr>
      </w:pPr>
    </w:p>
    <w:p w14:paraId="5C4195FB" w14:textId="72684F34" w:rsidR="0008045E" w:rsidRPr="00F35F1F" w:rsidRDefault="0008045E" w:rsidP="006544C4">
      <w:pPr>
        <w:pStyle w:val="Titre2"/>
      </w:pPr>
      <w:r w:rsidRPr="00F35F1F">
        <w:t>1</w:t>
      </w:r>
      <w:r w:rsidR="00C3764B">
        <w:t>4</w:t>
      </w:r>
      <w:r w:rsidRPr="00F35F1F">
        <w:t xml:space="preserve">.3 Avance </w:t>
      </w:r>
      <w:r w:rsidR="00C3764B">
        <w:t>et acompte</w:t>
      </w:r>
    </w:p>
    <w:p w14:paraId="03601907" w14:textId="16D6DDBD" w:rsidR="00C3764B" w:rsidRPr="003371D5" w:rsidRDefault="00C3764B" w:rsidP="006544C4">
      <w:pPr>
        <w:pStyle w:val="Titre3"/>
        <w:rPr>
          <w:rFonts w:cs="Arial"/>
        </w:rPr>
      </w:pPr>
      <w:r>
        <w:rPr>
          <w:rFonts w:cs="Arial"/>
        </w:rPr>
        <w:t>14.3.1</w:t>
      </w:r>
      <w:r w:rsidRPr="003371D5">
        <w:rPr>
          <w:rFonts w:cs="Arial"/>
        </w:rPr>
        <w:t xml:space="preserve"> – </w:t>
      </w:r>
      <w:r w:rsidRPr="003371D5">
        <w:t>A</w:t>
      </w:r>
      <w:r w:rsidR="006544C4">
        <w:t>vance</w:t>
      </w:r>
    </w:p>
    <w:p w14:paraId="18D8C298" w14:textId="77777777" w:rsidR="00C3764B" w:rsidRDefault="00C3764B" w:rsidP="006544C4">
      <w:pPr>
        <w:jc w:val="both"/>
      </w:pPr>
    </w:p>
    <w:p w14:paraId="2D3D88DD" w14:textId="197AD8B8" w:rsidR="004559B4" w:rsidRPr="005B47FD" w:rsidRDefault="004559B4" w:rsidP="006544C4">
      <w:pPr>
        <w:jc w:val="both"/>
      </w:pPr>
      <w:r w:rsidRPr="005B47FD">
        <w:t>Conformément à l’article 11.1 du CCAG-FCS, l’optio</w:t>
      </w:r>
      <w:r w:rsidR="004A05F7" w:rsidRPr="005B47FD">
        <w:t xml:space="preserve">n A </w:t>
      </w:r>
      <w:r w:rsidRPr="005B47FD">
        <w:t xml:space="preserve"> est retenue.</w:t>
      </w:r>
    </w:p>
    <w:p w14:paraId="2CB84274" w14:textId="77777777" w:rsidR="004559B4" w:rsidRPr="005B47FD" w:rsidRDefault="004559B4" w:rsidP="006544C4">
      <w:pPr>
        <w:jc w:val="both"/>
      </w:pPr>
    </w:p>
    <w:p w14:paraId="33DA3083" w14:textId="7E7A727A" w:rsidR="004559B4" w:rsidRPr="005B47FD" w:rsidRDefault="004559B4" w:rsidP="006544C4">
      <w:pPr>
        <w:jc w:val="both"/>
      </w:pPr>
      <w:r w:rsidRPr="005B47FD">
        <w:t>Le versement de l’avance n’est possible (sauf refus exprimé dans l’acte d’engagement) qu’en cas de bon de commande d’un montant supérieur à 50 000 € HT et un délai d’exécution de chaque bon de commande supérieur à 2 mois.</w:t>
      </w:r>
    </w:p>
    <w:p w14:paraId="5483D94C" w14:textId="50ED0B1D" w:rsidR="004559B4" w:rsidRPr="005B47FD" w:rsidRDefault="004559B4" w:rsidP="006544C4">
      <w:pPr>
        <w:jc w:val="both"/>
      </w:pPr>
      <w:r w:rsidRPr="005B47FD">
        <w:t>Cette avance est fixée à 5 % ou au taux minimal</w:t>
      </w:r>
      <w:r w:rsidR="00202458">
        <w:t xml:space="preserve"> </w:t>
      </w:r>
      <w:r w:rsidR="00713011">
        <w:t xml:space="preserve">de </w:t>
      </w:r>
      <w:r w:rsidR="00C3764B">
        <w:t>30</w:t>
      </w:r>
      <w:r w:rsidR="00202458">
        <w:t>%</w:t>
      </w:r>
      <w:r w:rsidR="002A1021">
        <w:t xml:space="preserve"> </w:t>
      </w:r>
      <w:r w:rsidRPr="005B47FD">
        <w:t>fixé à l’article R.2191-7 alinéa 3 du code de la commande publique</w:t>
      </w:r>
      <w:r w:rsidR="003C64DA" w:rsidRPr="005B47FD">
        <w:t xml:space="preserve"> s’il s’agit d’</w:t>
      </w:r>
      <w:r w:rsidR="00202458">
        <w:t xml:space="preserve">une petite ou moyenne entreprise, </w:t>
      </w:r>
      <w:r w:rsidR="004A05F7" w:rsidRPr="005B47FD">
        <w:t xml:space="preserve">du montant TTC du bon de commande en cause </w:t>
      </w:r>
      <w:r w:rsidR="003C64DA" w:rsidRPr="005B47FD">
        <w:t>et dont la</w:t>
      </w:r>
      <w:r w:rsidRPr="005B47FD">
        <w:t xml:space="preserve"> durée d’exécution</w:t>
      </w:r>
      <w:r w:rsidR="003C64DA" w:rsidRPr="005B47FD">
        <w:t xml:space="preserve"> est</w:t>
      </w:r>
      <w:r w:rsidRPr="005B47FD">
        <w:t xml:space="preserve"> inférieure ou égale à douze mois et d’un montant supérieur à 50.000 € HT. </w:t>
      </w:r>
    </w:p>
    <w:p w14:paraId="61340BEE" w14:textId="77777777" w:rsidR="004559B4" w:rsidRDefault="004559B4" w:rsidP="006544C4">
      <w:pPr>
        <w:jc w:val="both"/>
      </w:pPr>
      <w:r w:rsidRPr="005B47FD">
        <w:t>Le remboursement de l’avance s’impute sur les sommes dues au titulaire.</w:t>
      </w:r>
    </w:p>
    <w:p w14:paraId="7A0AD906" w14:textId="543F8EB8" w:rsidR="00C3764B" w:rsidRPr="003371D5" w:rsidRDefault="00C3764B" w:rsidP="006544C4">
      <w:pPr>
        <w:pStyle w:val="Titre3"/>
        <w:rPr>
          <w:rFonts w:cs="Arial"/>
        </w:rPr>
      </w:pPr>
      <w:bookmarkStart w:id="37" w:name="_Toc157526272"/>
      <w:bookmarkStart w:id="38" w:name="_Toc163809054"/>
      <w:bookmarkStart w:id="39" w:name="_Toc177134849"/>
      <w:r>
        <w:rPr>
          <w:rFonts w:cs="Arial"/>
        </w:rPr>
        <w:t>14.3.2</w:t>
      </w:r>
      <w:r w:rsidRPr="003371D5">
        <w:rPr>
          <w:rFonts w:cs="Arial"/>
        </w:rPr>
        <w:t xml:space="preserve">– </w:t>
      </w:r>
      <w:r w:rsidRPr="003371D5">
        <w:t>Acompte</w:t>
      </w:r>
      <w:bookmarkEnd w:id="37"/>
      <w:bookmarkEnd w:id="38"/>
      <w:bookmarkEnd w:id="39"/>
    </w:p>
    <w:p w14:paraId="0D34AC2D" w14:textId="77777777" w:rsidR="00C3764B" w:rsidRPr="00C753E5" w:rsidRDefault="00C3764B" w:rsidP="006544C4">
      <w:pPr>
        <w:pStyle w:val="Corpsdetexte21"/>
        <w:rPr>
          <w:rFonts w:cs="Arial"/>
          <w:snapToGrid w:val="0"/>
          <w:sz w:val="20"/>
        </w:rPr>
      </w:pPr>
    </w:p>
    <w:p w14:paraId="38BDEA87" w14:textId="77777777" w:rsidR="00C3764B" w:rsidRDefault="00C3764B" w:rsidP="006544C4">
      <w:pPr>
        <w:pStyle w:val="Standard"/>
        <w:tabs>
          <w:tab w:val="left" w:pos="142"/>
        </w:tabs>
        <w:spacing w:after="0" w:line="240" w:lineRule="auto"/>
        <w:jc w:val="both"/>
        <w:rPr>
          <w:rFonts w:ascii="Arial" w:hAnsi="Arial" w:cs="Arial"/>
          <w:sz w:val="20"/>
          <w:szCs w:val="20"/>
        </w:rPr>
      </w:pPr>
      <w:r w:rsidRPr="00696B48">
        <w:rPr>
          <w:rFonts w:ascii="Arial" w:hAnsi="Arial" w:cs="Arial"/>
          <w:sz w:val="20"/>
          <w:szCs w:val="20"/>
        </w:rPr>
        <w:t xml:space="preserve">Le </w:t>
      </w:r>
      <w:r w:rsidRPr="00B21BE3">
        <w:rPr>
          <w:rFonts w:ascii="Arial" w:hAnsi="Arial" w:cs="Arial"/>
          <w:bCs/>
          <w:sz w:val="20"/>
          <w:szCs w:val="20"/>
        </w:rPr>
        <w:t>versement</w:t>
      </w:r>
      <w:r w:rsidRPr="00696B48">
        <w:rPr>
          <w:rFonts w:ascii="Arial" w:hAnsi="Arial" w:cs="Arial"/>
          <w:sz w:val="20"/>
          <w:szCs w:val="20"/>
        </w:rPr>
        <w:t xml:space="preserve"> d’acomptes est de droit en application de l’article R 2191-20 du code de la commande publique. Les prestations qui ont donné lieu à un commencement d'exécution ouvrent droit à des acomptes. Le montant des acomptes correspond à la valeur des prestations auxquelles ils se rapportent.</w:t>
      </w:r>
      <w:r>
        <w:rPr>
          <w:rFonts w:ascii="Arial" w:hAnsi="Arial" w:cs="Arial"/>
          <w:sz w:val="20"/>
          <w:szCs w:val="20"/>
        </w:rPr>
        <w:t xml:space="preserve"> </w:t>
      </w:r>
      <w:r w:rsidRPr="00696B48">
        <w:rPr>
          <w:rFonts w:ascii="Arial" w:hAnsi="Arial" w:cs="Arial"/>
          <w:sz w:val="20"/>
          <w:szCs w:val="20"/>
        </w:rPr>
        <w:t>Les acomptes n'ont pas le caractère de paiements définitifs.</w:t>
      </w:r>
      <w:r>
        <w:rPr>
          <w:rFonts w:ascii="Arial" w:hAnsi="Arial" w:cs="Arial"/>
          <w:sz w:val="20"/>
          <w:szCs w:val="20"/>
        </w:rPr>
        <w:t xml:space="preserve"> </w:t>
      </w:r>
      <w:bookmarkStart w:id="40" w:name="_Hlk157782257"/>
      <w:r>
        <w:rPr>
          <w:rFonts w:ascii="Arial" w:hAnsi="Arial" w:cs="Arial"/>
          <w:sz w:val="20"/>
          <w:szCs w:val="20"/>
        </w:rPr>
        <w:t>L</w:t>
      </w:r>
      <w:r w:rsidRPr="00930467">
        <w:rPr>
          <w:rFonts w:ascii="Arial" w:hAnsi="Arial" w:cs="Arial"/>
          <w:sz w:val="20"/>
          <w:szCs w:val="20"/>
        </w:rPr>
        <w:t xml:space="preserve">a </w:t>
      </w:r>
      <w:r>
        <w:rPr>
          <w:rFonts w:ascii="Arial" w:hAnsi="Arial" w:cs="Arial"/>
          <w:sz w:val="20"/>
          <w:szCs w:val="20"/>
        </w:rPr>
        <w:t>périodicité le versement d’un acompte est fixée à un mois</w:t>
      </w:r>
      <w:r w:rsidRPr="00210E04">
        <w:rPr>
          <w:rFonts w:ascii="Arial" w:hAnsi="Arial" w:cs="Arial"/>
          <w:sz w:val="20"/>
          <w:szCs w:val="20"/>
        </w:rPr>
        <w:t xml:space="preserve">. </w:t>
      </w:r>
      <w:bookmarkStart w:id="41" w:name="_Hlk177131633"/>
      <w:r w:rsidRPr="00210E04">
        <w:rPr>
          <w:rFonts w:ascii="Arial" w:hAnsi="Arial" w:cs="Arial"/>
          <w:sz w:val="20"/>
          <w:szCs w:val="20"/>
        </w:rPr>
        <w:t>Au regard des prestations et des délais de réalisation, le versement d’acomptes risque de ne pas être réalisables.</w:t>
      </w:r>
      <w:bookmarkEnd w:id="41"/>
    </w:p>
    <w:p w14:paraId="62549DCA" w14:textId="77777777" w:rsidR="001A277C" w:rsidRPr="00696B48" w:rsidRDefault="001A277C" w:rsidP="006544C4">
      <w:pPr>
        <w:pStyle w:val="Standard"/>
        <w:tabs>
          <w:tab w:val="left" w:pos="142"/>
        </w:tabs>
        <w:spacing w:after="0" w:line="240" w:lineRule="auto"/>
        <w:jc w:val="both"/>
        <w:rPr>
          <w:rFonts w:ascii="Arial" w:hAnsi="Arial" w:cs="Arial"/>
          <w:sz w:val="20"/>
          <w:szCs w:val="20"/>
        </w:rPr>
      </w:pPr>
    </w:p>
    <w:p w14:paraId="499EA254" w14:textId="173CE68E" w:rsidR="0008045E" w:rsidRPr="005B47FD" w:rsidRDefault="004559B4" w:rsidP="0098098C">
      <w:pPr>
        <w:pStyle w:val="Titre1"/>
      </w:pPr>
      <w:bookmarkStart w:id="42" w:name="_Toc197963447"/>
      <w:bookmarkEnd w:id="40"/>
      <w:r w:rsidRPr="005B47FD">
        <w:t>ARTICLE 1</w:t>
      </w:r>
      <w:r w:rsidR="00C63A1D">
        <w:t>5</w:t>
      </w:r>
      <w:r w:rsidR="002E03A4">
        <w:t>-</w:t>
      </w:r>
      <w:r w:rsidRPr="005B47FD">
        <w:t xml:space="preserve"> RESPONSABILITE - ASSURANCES</w:t>
      </w:r>
      <w:bookmarkEnd w:id="42"/>
    </w:p>
    <w:p w14:paraId="0604F55E" w14:textId="77777777" w:rsidR="0008045E" w:rsidRPr="005B47FD" w:rsidRDefault="0008045E" w:rsidP="006544C4">
      <w:pPr>
        <w:jc w:val="both"/>
        <w:rPr>
          <w:b/>
          <w:smallCaps/>
        </w:rPr>
      </w:pPr>
      <w:bookmarkStart w:id="43" w:name="_toc651"/>
      <w:bookmarkEnd w:id="43"/>
    </w:p>
    <w:p w14:paraId="3663DB83" w14:textId="297DAC19" w:rsidR="003C64DA" w:rsidRPr="005B47FD" w:rsidRDefault="003C64DA" w:rsidP="006544C4">
      <w:pPr>
        <w:pStyle w:val="Corpsdetexte"/>
        <w:rPr>
          <w:rFonts w:ascii="Arial" w:hAnsi="Arial"/>
          <w:sz w:val="20"/>
          <w:szCs w:val="20"/>
        </w:rPr>
      </w:pPr>
      <w:r w:rsidRPr="005B47FD">
        <w:rPr>
          <w:rFonts w:ascii="Arial" w:hAnsi="Arial"/>
          <w:sz w:val="20"/>
          <w:szCs w:val="20"/>
        </w:rPr>
        <w:t xml:space="preserve">Le titulaire de l’accord-cadre est tenu, pendant toute </w:t>
      </w:r>
      <w:r w:rsidR="00F35F1F">
        <w:rPr>
          <w:rFonts w:ascii="Arial" w:hAnsi="Arial"/>
          <w:sz w:val="20"/>
          <w:szCs w:val="20"/>
        </w:rPr>
        <w:t>sa</w:t>
      </w:r>
      <w:r w:rsidRPr="005B47FD">
        <w:rPr>
          <w:rFonts w:ascii="Arial" w:hAnsi="Arial"/>
          <w:sz w:val="20"/>
          <w:szCs w:val="20"/>
        </w:rPr>
        <w:t xml:space="preserve"> durée, de souscrire une police d’assurance couvrant les risques mentionnés au </w:t>
      </w:r>
      <w:r w:rsidR="00247D0E">
        <w:rPr>
          <w:rFonts w:ascii="Arial" w:hAnsi="Arial"/>
          <w:sz w:val="20"/>
          <w:szCs w:val="20"/>
        </w:rPr>
        <w:t>cahier des c</w:t>
      </w:r>
      <w:r w:rsidRPr="005B47FD">
        <w:rPr>
          <w:rFonts w:ascii="Arial" w:hAnsi="Arial"/>
          <w:sz w:val="20"/>
          <w:szCs w:val="20"/>
        </w:rPr>
        <w:t xml:space="preserve">lauses </w:t>
      </w:r>
      <w:r w:rsidR="00086E5D">
        <w:rPr>
          <w:rFonts w:ascii="Arial" w:hAnsi="Arial"/>
          <w:sz w:val="20"/>
          <w:szCs w:val="20"/>
        </w:rPr>
        <w:t>administratives g</w:t>
      </w:r>
      <w:r w:rsidRPr="005B47FD">
        <w:rPr>
          <w:rFonts w:ascii="Arial" w:hAnsi="Arial"/>
          <w:sz w:val="20"/>
          <w:szCs w:val="20"/>
        </w:rPr>
        <w:t>énérales</w:t>
      </w:r>
      <w:r w:rsidR="00086E5D">
        <w:rPr>
          <w:rFonts w:ascii="Arial" w:hAnsi="Arial"/>
          <w:sz w:val="20"/>
          <w:szCs w:val="20"/>
        </w:rPr>
        <w:t xml:space="preserve"> </w:t>
      </w:r>
      <w:r w:rsidR="00086E5D" w:rsidRPr="005B47FD">
        <w:rPr>
          <w:rFonts w:ascii="Arial" w:hAnsi="Arial"/>
          <w:sz w:val="20"/>
          <w:szCs w:val="20"/>
        </w:rPr>
        <w:t>applicables aux marchés de fou</w:t>
      </w:r>
      <w:r w:rsidR="00086E5D">
        <w:rPr>
          <w:rFonts w:ascii="Arial" w:hAnsi="Arial"/>
          <w:sz w:val="20"/>
          <w:szCs w:val="20"/>
        </w:rPr>
        <w:t>rnitures courantes et services</w:t>
      </w:r>
      <w:r w:rsidR="00086E5D" w:rsidRPr="005B47FD">
        <w:rPr>
          <w:rFonts w:ascii="Arial" w:hAnsi="Arial"/>
          <w:sz w:val="20"/>
          <w:szCs w:val="20"/>
        </w:rPr>
        <w:t xml:space="preserve"> approuvé par l’arrêté du 30 mars 2021</w:t>
      </w:r>
      <w:r w:rsidRPr="005B47FD">
        <w:rPr>
          <w:rFonts w:ascii="Arial" w:hAnsi="Arial"/>
          <w:sz w:val="20"/>
          <w:szCs w:val="20"/>
        </w:rPr>
        <w:t>.</w:t>
      </w:r>
    </w:p>
    <w:p w14:paraId="4A72A208" w14:textId="77777777" w:rsidR="0008045E" w:rsidRPr="005B47FD" w:rsidRDefault="0008045E" w:rsidP="006544C4">
      <w:pPr>
        <w:jc w:val="both"/>
      </w:pPr>
    </w:p>
    <w:p w14:paraId="2ABEE77F" w14:textId="326C86AF" w:rsidR="0008045E" w:rsidRDefault="0008045E" w:rsidP="006544C4">
      <w:pPr>
        <w:jc w:val="both"/>
      </w:pPr>
      <w:r w:rsidRPr="005B47FD">
        <w:t>Pendant l’exécution</w:t>
      </w:r>
      <w:r w:rsidR="00FC55EE" w:rsidRPr="005B47FD">
        <w:t xml:space="preserve"> de l’</w:t>
      </w:r>
      <w:r w:rsidR="005F50C6" w:rsidRPr="005B47FD">
        <w:t>accord-cadre</w:t>
      </w:r>
      <w:r w:rsidRPr="005B47FD">
        <w:t>, si le pouvoir adjudicateur lui demande, le titulaire a l’obligation de fournir une attestation actualisée et encours de validité dans les 15 jours ouvrés suivant la demande.</w:t>
      </w:r>
    </w:p>
    <w:p w14:paraId="78C3BDC3" w14:textId="77777777" w:rsidR="0008045E" w:rsidRPr="005B47FD" w:rsidRDefault="0008045E" w:rsidP="006544C4">
      <w:pPr>
        <w:jc w:val="both"/>
      </w:pPr>
    </w:p>
    <w:p w14:paraId="0853DEC0" w14:textId="6C21A33A" w:rsidR="0008045E" w:rsidRPr="005B47FD" w:rsidRDefault="0008045E" w:rsidP="006544C4">
      <w:pPr>
        <w:jc w:val="both"/>
      </w:pPr>
      <w:r w:rsidRPr="005B47FD">
        <w:t>Si le titulaire ne souscrit pas</w:t>
      </w:r>
      <w:r w:rsidR="00FC55EE" w:rsidRPr="005B47FD">
        <w:t xml:space="preserve"> à cette obligation d’assurance</w:t>
      </w:r>
      <w:r w:rsidRPr="005B47FD">
        <w:t>, il est tenu de dédommager le pouvoir adjudicateur ou toute autre victime à ses frais pour les dommages qui auront pu survenir.</w:t>
      </w:r>
    </w:p>
    <w:p w14:paraId="20E4BD1C" w14:textId="77777777" w:rsidR="003C64DA" w:rsidRPr="005B47FD" w:rsidRDefault="003C64DA" w:rsidP="006544C4">
      <w:pPr>
        <w:jc w:val="both"/>
      </w:pPr>
    </w:p>
    <w:p w14:paraId="5B6FCA58" w14:textId="4F312907" w:rsidR="00AF59F8" w:rsidRPr="005B47FD" w:rsidRDefault="003C64DA" w:rsidP="0098098C">
      <w:pPr>
        <w:pStyle w:val="Titre1"/>
      </w:pPr>
      <w:bookmarkStart w:id="44" w:name="_Toc197963448"/>
      <w:r w:rsidRPr="005B47FD">
        <w:t xml:space="preserve">ARTICLE </w:t>
      </w:r>
      <w:r w:rsidR="00AF59F8" w:rsidRPr="005B47FD">
        <w:t>1</w:t>
      </w:r>
      <w:r w:rsidR="00C63A1D">
        <w:t>6</w:t>
      </w:r>
      <w:r w:rsidR="00AF59F8" w:rsidRPr="005B47FD">
        <w:t>-</w:t>
      </w:r>
      <w:r w:rsidR="00ED385A">
        <w:t xml:space="preserve"> </w:t>
      </w:r>
      <w:r w:rsidR="00AF59F8" w:rsidRPr="005B47FD">
        <w:t>CHANGEMENT DANS LA SITUATION DU TITULAIRE</w:t>
      </w:r>
      <w:bookmarkEnd w:id="44"/>
      <w:r w:rsidR="00AF59F8" w:rsidRPr="005B47FD">
        <w:t xml:space="preserve"> </w:t>
      </w:r>
    </w:p>
    <w:p w14:paraId="3A373DE8" w14:textId="77777777" w:rsidR="0008045E" w:rsidRPr="005B47FD" w:rsidRDefault="0008045E" w:rsidP="006544C4">
      <w:pPr>
        <w:jc w:val="both"/>
      </w:pPr>
      <w:bookmarkStart w:id="45" w:name="_toc680"/>
      <w:bookmarkEnd w:id="45"/>
    </w:p>
    <w:p w14:paraId="744ED2CE" w14:textId="00941081" w:rsidR="0008045E" w:rsidRPr="005B47FD" w:rsidRDefault="0008045E" w:rsidP="006544C4">
      <w:pPr>
        <w:jc w:val="both"/>
      </w:pPr>
      <w:r w:rsidRPr="005B47FD">
        <w:t xml:space="preserve">Tout changement dans la situation du titulaire doit être porté à la connaissance </w:t>
      </w:r>
      <w:r w:rsidR="00202458">
        <w:t>d</w:t>
      </w:r>
      <w:r w:rsidRPr="005B47FD">
        <w:t xml:space="preserve">u pouvoir adjudicateur. </w:t>
      </w:r>
    </w:p>
    <w:p w14:paraId="47F76DE7" w14:textId="77777777" w:rsidR="006544C4" w:rsidRDefault="006544C4" w:rsidP="006544C4">
      <w:pPr>
        <w:jc w:val="both"/>
      </w:pPr>
    </w:p>
    <w:p w14:paraId="7A57966F" w14:textId="367FE981" w:rsidR="00316B76" w:rsidRPr="005B47FD" w:rsidRDefault="00072934" w:rsidP="006544C4">
      <w:pPr>
        <w:jc w:val="both"/>
      </w:pPr>
      <w:r>
        <w:t xml:space="preserve">Tout </w:t>
      </w:r>
      <w:r w:rsidR="00316B76" w:rsidRPr="005B47FD">
        <w:t>changement de raison sociale ou de dénomination sociale, de siège social ou de domicile, du compte à créditer, devra être notifié par lettre recommandée avec accusé de réception au pouvoir adjudicateur. Cette notification devra être appuyée, selon les cas, soit du nouveau R.I.B., soit d’un exemplaire du journal d’annonces légales relatant la décision de l’assemblée générale de la société, soit d’une photocopie certifiée conforme de l’extrait du journal d’annonces légales.</w:t>
      </w:r>
    </w:p>
    <w:p w14:paraId="747F5A0C" w14:textId="77777777" w:rsidR="00072934" w:rsidRDefault="00072934" w:rsidP="006544C4">
      <w:pPr>
        <w:jc w:val="both"/>
      </w:pPr>
      <w:bookmarkStart w:id="46" w:name="_Toc71210127"/>
      <w:r w:rsidRPr="003F1738">
        <w:lastRenderedPageBreak/>
        <w:t>Pour tout changement relatif à la raison sociale ou la dénomination sociale du titulaire, un avenant de transfert prenant en compte le changement de titulaire est alors nécessaire. La Caf de Paris, se réserve le droit de vérifier d’une part, que le nouveau titulaire dispose des moyens financiers et techniques lui permettant d’assurer la continuité de l’accord-cadre, et d’autre part, de la régularité des certificats attestant de la situation fiscale et sociale du nouveau titulaire.</w:t>
      </w:r>
    </w:p>
    <w:p w14:paraId="057F6349" w14:textId="77777777" w:rsidR="006544C4" w:rsidRDefault="006544C4" w:rsidP="006544C4">
      <w:pPr>
        <w:jc w:val="both"/>
      </w:pPr>
    </w:p>
    <w:p w14:paraId="64BF1D8E" w14:textId="1183053F" w:rsidR="00316B76" w:rsidRPr="005B47FD" w:rsidRDefault="00316B76" w:rsidP="0098098C">
      <w:pPr>
        <w:pStyle w:val="Titre1"/>
      </w:pPr>
      <w:bookmarkStart w:id="47" w:name="_Toc197963449"/>
      <w:r w:rsidRPr="005B47FD">
        <w:t xml:space="preserve">ARTICLE </w:t>
      </w:r>
      <w:r w:rsidR="00873BC5">
        <w:t>1</w:t>
      </w:r>
      <w:r w:rsidR="00C63A1D">
        <w:t>7</w:t>
      </w:r>
      <w:r w:rsidR="00873BC5">
        <w:t xml:space="preserve">- </w:t>
      </w:r>
      <w:r w:rsidRPr="005B47FD">
        <w:t xml:space="preserve"> CESSION OU NANTISSEMENT DE CREANCES</w:t>
      </w:r>
      <w:bookmarkEnd w:id="46"/>
      <w:bookmarkEnd w:id="47"/>
    </w:p>
    <w:p w14:paraId="5F6F4BC8" w14:textId="7E637B47" w:rsidR="00316B76" w:rsidRPr="005B47FD" w:rsidRDefault="00316B76" w:rsidP="006544C4">
      <w:pPr>
        <w:spacing w:before="120"/>
        <w:jc w:val="both"/>
      </w:pPr>
      <w:r w:rsidRPr="005B47FD">
        <w:t>Le nantissement ou la cession de créances s’effectu</w:t>
      </w:r>
      <w:r w:rsidR="00072934">
        <w:t>era conformément aux articles L.</w:t>
      </w:r>
      <w:r w:rsidRPr="005B47FD">
        <w:t xml:space="preserve">2191-8, </w:t>
      </w:r>
      <w:r w:rsidRPr="005B47FD">
        <w:br/>
        <w:t xml:space="preserve">R.2191-46 du </w:t>
      </w:r>
      <w:r w:rsidR="00596E5D">
        <w:t>code de la commande publique</w:t>
      </w:r>
      <w:r w:rsidRPr="005B47FD">
        <w:t>. Le titulaire adresse sa demande de délivrance d’exemplaire unique au Bureau des marchés de la Caf.</w:t>
      </w:r>
    </w:p>
    <w:p w14:paraId="4BBB2487" w14:textId="77777777" w:rsidR="00316B76" w:rsidRDefault="00316B76" w:rsidP="006544C4">
      <w:pPr>
        <w:spacing w:before="120"/>
        <w:jc w:val="both"/>
      </w:pPr>
      <w:r w:rsidRPr="005B47FD">
        <w:t>La notification prévue à l’article R.2191-54 du code de la commande publique devra être adressée au Directeur comptable et financier de la Caisse d’Allocations Familiales de Paris dans les formes prescrites par la réglementation.</w:t>
      </w:r>
    </w:p>
    <w:p w14:paraId="225836DE" w14:textId="77777777" w:rsidR="00ED385A" w:rsidRPr="005B47FD" w:rsidRDefault="00ED385A" w:rsidP="006544C4">
      <w:pPr>
        <w:jc w:val="both"/>
      </w:pPr>
    </w:p>
    <w:p w14:paraId="68ECF350" w14:textId="74243EE4" w:rsidR="00CA049E" w:rsidRPr="005B47FD" w:rsidRDefault="00873BC5" w:rsidP="0098098C">
      <w:pPr>
        <w:pStyle w:val="Titre1"/>
      </w:pPr>
      <w:bookmarkStart w:id="48" w:name="_Toc197963450"/>
      <w:r>
        <w:t>ARTICLE</w:t>
      </w:r>
      <w:r w:rsidR="00316B76" w:rsidRPr="005B47FD">
        <w:t xml:space="preserve"> </w:t>
      </w:r>
      <w:r>
        <w:t>1</w:t>
      </w:r>
      <w:r w:rsidR="00C63A1D">
        <w:t>8</w:t>
      </w:r>
      <w:r w:rsidR="00CA049E" w:rsidRPr="005B47FD">
        <w:t>-</w:t>
      </w:r>
      <w:r w:rsidR="002E03A4">
        <w:t xml:space="preserve"> </w:t>
      </w:r>
      <w:r w:rsidR="00CA049E" w:rsidRPr="005B47FD">
        <w:t xml:space="preserve">REGULARITE DE LA SITUATION DU TITULAIRE </w:t>
      </w:r>
      <w:r w:rsidR="002E03A4">
        <w:t>ET SOUS-TRAITANCE</w:t>
      </w:r>
      <w:bookmarkEnd w:id="48"/>
    </w:p>
    <w:p w14:paraId="564C5ADC" w14:textId="77777777" w:rsidR="00316B76" w:rsidRPr="00444435" w:rsidRDefault="00316B76" w:rsidP="006544C4">
      <w:pPr>
        <w:tabs>
          <w:tab w:val="left" w:pos="-142"/>
          <w:tab w:val="left" w:pos="4111"/>
        </w:tabs>
        <w:jc w:val="both"/>
        <w:rPr>
          <w:color w:val="000000"/>
        </w:rPr>
      </w:pPr>
    </w:p>
    <w:p w14:paraId="76CB1732" w14:textId="63480422" w:rsidR="00072934" w:rsidRPr="00444435" w:rsidRDefault="00072934" w:rsidP="006544C4">
      <w:pPr>
        <w:tabs>
          <w:tab w:val="left" w:pos="-142"/>
          <w:tab w:val="left" w:pos="4111"/>
        </w:tabs>
        <w:jc w:val="both"/>
        <w:rPr>
          <w:color w:val="000000"/>
        </w:rPr>
      </w:pPr>
      <w:bookmarkStart w:id="49" w:name="_Toc506208377"/>
      <w:bookmarkStart w:id="50" w:name="_Toc468431233"/>
      <w:bookmarkStart w:id="51" w:name="_Toc471118626"/>
      <w:r w:rsidRPr="003F1738">
        <w:rPr>
          <w:color w:val="000000"/>
        </w:rPr>
        <w:t xml:space="preserve">Le titulaire et ses éventuels sous-traitants devront </w:t>
      </w:r>
      <w:r>
        <w:rPr>
          <w:color w:val="000000"/>
        </w:rPr>
        <w:t>adresser tous les s</w:t>
      </w:r>
      <w:r w:rsidR="00444435">
        <w:rPr>
          <w:color w:val="000000"/>
        </w:rPr>
        <w:t xml:space="preserve">ix mois jusqu’à l’expiration de </w:t>
      </w:r>
      <w:r>
        <w:rPr>
          <w:color w:val="000000"/>
        </w:rPr>
        <w:t>l’accord-cadre, les documents demandés</w:t>
      </w:r>
      <w:r w:rsidRPr="003F1738">
        <w:rPr>
          <w:color w:val="000000"/>
        </w:rPr>
        <w:t xml:space="preserve"> par le site e-</w:t>
      </w:r>
      <w:bookmarkEnd w:id="49"/>
      <w:bookmarkEnd w:id="50"/>
      <w:bookmarkEnd w:id="51"/>
      <w:r>
        <w:rPr>
          <w:color w:val="000000"/>
        </w:rPr>
        <w:t>attestations.</w:t>
      </w:r>
    </w:p>
    <w:p w14:paraId="0A723F5A" w14:textId="77777777" w:rsidR="00072934" w:rsidRPr="00444435" w:rsidRDefault="00072934" w:rsidP="006544C4">
      <w:pPr>
        <w:tabs>
          <w:tab w:val="left" w:pos="-142"/>
          <w:tab w:val="left" w:pos="4111"/>
        </w:tabs>
        <w:jc w:val="both"/>
        <w:rPr>
          <w:color w:val="000000"/>
        </w:rPr>
      </w:pPr>
    </w:p>
    <w:p w14:paraId="5BF511AC" w14:textId="77777777" w:rsidR="00072934" w:rsidRDefault="00072934" w:rsidP="006544C4">
      <w:pPr>
        <w:tabs>
          <w:tab w:val="left" w:pos="-142"/>
          <w:tab w:val="left" w:pos="4111"/>
        </w:tabs>
        <w:jc w:val="both"/>
        <w:rPr>
          <w:color w:val="000000"/>
        </w:rPr>
      </w:pPr>
      <w:r w:rsidRPr="00444435">
        <w:rPr>
          <w:color w:val="000000"/>
        </w:rPr>
        <w:t>En conséquence, le titulaire s’engage à s’inscrire sur ce site qui est mis à disposition gratuitement.</w:t>
      </w:r>
    </w:p>
    <w:p w14:paraId="321E53CA" w14:textId="77777777" w:rsidR="00E34E0B" w:rsidRPr="00444435" w:rsidRDefault="00E34E0B" w:rsidP="006544C4">
      <w:pPr>
        <w:tabs>
          <w:tab w:val="left" w:pos="-142"/>
          <w:tab w:val="left" w:pos="4111"/>
        </w:tabs>
        <w:jc w:val="both"/>
        <w:rPr>
          <w:color w:val="000000"/>
        </w:rPr>
      </w:pPr>
    </w:p>
    <w:p w14:paraId="5744046A" w14:textId="77777777" w:rsidR="00072934" w:rsidRDefault="00072934" w:rsidP="006544C4">
      <w:pPr>
        <w:tabs>
          <w:tab w:val="left" w:pos="-142"/>
          <w:tab w:val="left" w:pos="4111"/>
        </w:tabs>
        <w:jc w:val="both"/>
        <w:rPr>
          <w:color w:val="000000"/>
        </w:rPr>
      </w:pPr>
      <w:r w:rsidRPr="003F1738">
        <w:rPr>
          <w:color w:val="000000"/>
        </w:rPr>
        <w:t>En cas de non remise des documents, le pouvoir adjudicateur, après mise en demeure restée infructueuse, résilie par courrier recommandé avec accusé de réception, le présent accord-cadre, aux torts exclusifs du titulaire sans que celui-ci puisse prétendre à indemnité.</w:t>
      </w:r>
    </w:p>
    <w:p w14:paraId="63B3D33E" w14:textId="77777777" w:rsidR="00072934" w:rsidRPr="003F1738" w:rsidRDefault="00072934" w:rsidP="006544C4">
      <w:pPr>
        <w:tabs>
          <w:tab w:val="left" w:pos="-142"/>
          <w:tab w:val="left" w:pos="4111"/>
        </w:tabs>
        <w:jc w:val="both"/>
        <w:rPr>
          <w:color w:val="000000"/>
        </w:rPr>
      </w:pPr>
    </w:p>
    <w:p w14:paraId="676A34C4" w14:textId="77777777" w:rsidR="00072934" w:rsidRPr="003F1738" w:rsidRDefault="00072934" w:rsidP="006544C4">
      <w:pPr>
        <w:tabs>
          <w:tab w:val="left" w:pos="-142"/>
          <w:tab w:val="left" w:pos="4111"/>
        </w:tabs>
        <w:rPr>
          <w:color w:val="000000"/>
        </w:rPr>
      </w:pPr>
      <w:r w:rsidRPr="003F1738">
        <w:rPr>
          <w:color w:val="000000"/>
        </w:rPr>
        <w:t>La résiliation peut, le cas échéant, être prononcée aux frais et risques du titulaire.</w:t>
      </w:r>
    </w:p>
    <w:p w14:paraId="7077305F" w14:textId="77777777" w:rsidR="00072934" w:rsidRPr="003F1738" w:rsidRDefault="00072934" w:rsidP="006544C4">
      <w:pPr>
        <w:tabs>
          <w:tab w:val="left" w:pos="-142"/>
          <w:tab w:val="left" w:pos="4111"/>
        </w:tabs>
        <w:rPr>
          <w:color w:val="000000"/>
        </w:rPr>
      </w:pPr>
    </w:p>
    <w:p w14:paraId="27879F4E" w14:textId="77777777" w:rsidR="00072934" w:rsidRPr="003F1738" w:rsidRDefault="00072934" w:rsidP="006544C4">
      <w:pPr>
        <w:tabs>
          <w:tab w:val="left" w:pos="-142"/>
          <w:tab w:val="left" w:pos="4111"/>
        </w:tabs>
        <w:jc w:val="both"/>
        <w:rPr>
          <w:color w:val="000000"/>
        </w:rPr>
      </w:pPr>
      <w:r w:rsidRPr="003F1738">
        <w:rPr>
          <w:color w:val="000000"/>
        </w:rPr>
        <w:t>La mise en demeure est notifiée au titulaire par lettre recommandée avec accusé de réception, elle est assortie d’un délai d’exécution de 20 jours ouvrés, à compter de la date de sa notification.</w:t>
      </w:r>
    </w:p>
    <w:p w14:paraId="18F7314E" w14:textId="77777777" w:rsidR="00072934" w:rsidRPr="003F1738" w:rsidRDefault="00072934" w:rsidP="006544C4">
      <w:pPr>
        <w:tabs>
          <w:tab w:val="left" w:pos="-142"/>
          <w:tab w:val="left" w:pos="4111"/>
        </w:tabs>
        <w:jc w:val="both"/>
        <w:rPr>
          <w:color w:val="000000"/>
        </w:rPr>
      </w:pPr>
    </w:p>
    <w:p w14:paraId="248801C5" w14:textId="3951CAD4" w:rsidR="001A277C" w:rsidRDefault="00072934" w:rsidP="006544C4">
      <w:pPr>
        <w:tabs>
          <w:tab w:val="left" w:pos="-142"/>
          <w:tab w:val="left" w:pos="4111"/>
        </w:tabs>
        <w:jc w:val="both"/>
        <w:rPr>
          <w:color w:val="000000"/>
        </w:rPr>
      </w:pPr>
      <w:r w:rsidRPr="003F1738">
        <w:rPr>
          <w:color w:val="000000"/>
        </w:rPr>
        <w:t>La date de résiliation est précisée dans le courrier de résiliation adressé au titulaire.</w:t>
      </w:r>
    </w:p>
    <w:p w14:paraId="5903B480" w14:textId="77777777" w:rsidR="001A277C" w:rsidRPr="003F1738" w:rsidRDefault="001A277C" w:rsidP="006544C4">
      <w:pPr>
        <w:tabs>
          <w:tab w:val="left" w:pos="-142"/>
          <w:tab w:val="left" w:pos="4111"/>
        </w:tabs>
        <w:jc w:val="both"/>
        <w:rPr>
          <w:color w:val="000000"/>
        </w:rPr>
      </w:pPr>
    </w:p>
    <w:p w14:paraId="0EB8BDCB" w14:textId="55705D42" w:rsidR="004C139A" w:rsidRDefault="004C139A" w:rsidP="006544C4">
      <w:pPr>
        <w:pStyle w:val="Paragraphedeliste"/>
        <w:numPr>
          <w:ilvl w:val="0"/>
          <w:numId w:val="31"/>
        </w:numPr>
        <w:tabs>
          <w:tab w:val="clear" w:pos="1065"/>
          <w:tab w:val="num" w:pos="284"/>
        </w:tabs>
        <w:jc w:val="both"/>
        <w:rPr>
          <w:rFonts w:ascii="Arial" w:hAnsi="Arial" w:cs="Arial"/>
          <w:b/>
        </w:rPr>
      </w:pPr>
      <w:r w:rsidRPr="005B47FD">
        <w:rPr>
          <w:rFonts w:ascii="Arial" w:hAnsi="Arial" w:cs="Arial"/>
          <w:b/>
        </w:rPr>
        <w:t>Sous-traitance</w:t>
      </w:r>
    </w:p>
    <w:p w14:paraId="7F5A8316" w14:textId="77777777" w:rsidR="00444435" w:rsidRPr="00E34E0B" w:rsidRDefault="00444435" w:rsidP="006544C4">
      <w:pPr>
        <w:pStyle w:val="Paragraphedeliste"/>
        <w:ind w:left="0"/>
        <w:jc w:val="both"/>
        <w:rPr>
          <w:rFonts w:ascii="Arial" w:hAnsi="Arial" w:cs="Arial"/>
          <w:b/>
          <w:sz w:val="16"/>
          <w:szCs w:val="16"/>
        </w:rPr>
      </w:pPr>
    </w:p>
    <w:p w14:paraId="1C73EDF1" w14:textId="55C470B5" w:rsidR="00072934" w:rsidRDefault="00013B50" w:rsidP="006544C4">
      <w:pPr>
        <w:widowControl/>
        <w:jc w:val="both"/>
      </w:pPr>
      <w:r w:rsidRPr="005B47FD">
        <w:t xml:space="preserve">La sous-traitance n'est possible que pour les marchés de services ou de travaux. Cependant, le titulaire d'un </w:t>
      </w:r>
      <w:r w:rsidR="005F50C6" w:rsidRPr="005B47FD">
        <w:t>accord-cadre</w:t>
      </w:r>
      <w:r w:rsidRPr="005B47FD">
        <w:t xml:space="preserve"> de fournitures peut quand même faire appel à d'autres fournisseurs qui n'agissent qu'en tant que tels, par exemple, pour la livraison et, éventuellement,</w:t>
      </w:r>
      <w:r w:rsidR="00ED385A">
        <w:t xml:space="preserve"> </w:t>
      </w:r>
      <w:r w:rsidRPr="005B47FD">
        <w:t>la fabrication de produits ou de matériaux</w:t>
      </w:r>
      <w:r w:rsidR="00ED385A">
        <w:t xml:space="preserve"> </w:t>
      </w:r>
      <w:r w:rsidRPr="005B47FD">
        <w:t xml:space="preserve">ne comportant pas de spécifications exceptionnelles. </w:t>
      </w:r>
    </w:p>
    <w:p w14:paraId="7B71B8D7" w14:textId="77777777" w:rsidR="00072934" w:rsidRDefault="00072934" w:rsidP="006544C4">
      <w:pPr>
        <w:widowControl/>
        <w:jc w:val="both"/>
      </w:pPr>
    </w:p>
    <w:p w14:paraId="4CDCE330" w14:textId="77777777" w:rsidR="00072934" w:rsidRDefault="00013B50" w:rsidP="006544C4">
      <w:pPr>
        <w:widowControl/>
        <w:jc w:val="both"/>
      </w:pPr>
      <w:r w:rsidRPr="005B47FD">
        <w:t>Il est rappelé que si le titulaire envisage d'exécuter l’</w:t>
      </w:r>
      <w:r w:rsidR="005F50C6" w:rsidRPr="005B47FD">
        <w:t>accord-cadre</w:t>
      </w:r>
      <w:r w:rsidRPr="005B47FD">
        <w:t xml:space="preserve"> à travers une filiale, entité juridiquement distincte de la société mère, la filiale est considérée comme un sous-traitant, ce qui n'est pas le cas d'une</w:t>
      </w:r>
      <w:r w:rsidR="00072934">
        <w:t xml:space="preserve"> succursale ou d'une direction.</w:t>
      </w:r>
    </w:p>
    <w:p w14:paraId="33ECFC24" w14:textId="77777777" w:rsidR="00072934" w:rsidRDefault="00072934" w:rsidP="006544C4">
      <w:pPr>
        <w:widowControl/>
        <w:jc w:val="both"/>
      </w:pPr>
    </w:p>
    <w:p w14:paraId="62598B1D" w14:textId="77777777" w:rsidR="00072934" w:rsidRDefault="00013B50" w:rsidP="006544C4">
      <w:pPr>
        <w:widowControl/>
        <w:jc w:val="both"/>
      </w:pPr>
      <w:r w:rsidRPr="005B47FD">
        <w:t>Aucun sous-traitant ne peut intervenir dans le cadre du présent accord-cadre sans avoir été accepté et ses conditions de paiement agré</w:t>
      </w:r>
      <w:r w:rsidR="002D1968" w:rsidRPr="005B47FD">
        <w:t>ée</w:t>
      </w:r>
      <w:r w:rsidRPr="005B47FD">
        <w:t xml:space="preserve">s par le pouvoir adjudicateur. </w:t>
      </w:r>
      <w:r w:rsidR="00650A2C" w:rsidRPr="005B47FD">
        <w:t>La résiliation de l’</w:t>
      </w:r>
      <w:r w:rsidR="005F50C6" w:rsidRPr="005B47FD">
        <w:t>accord-cadre</w:t>
      </w:r>
      <w:r w:rsidR="00650A2C" w:rsidRPr="005B47FD">
        <w:t xml:space="preserve">, aux torts exclusifs et aux frais du titulaire, peut être décidée dans cette hypothèse. </w:t>
      </w:r>
    </w:p>
    <w:p w14:paraId="520AA2A8" w14:textId="77777777" w:rsidR="006544C4" w:rsidRDefault="006544C4" w:rsidP="006544C4">
      <w:pPr>
        <w:widowControl/>
        <w:jc w:val="both"/>
      </w:pPr>
    </w:p>
    <w:p w14:paraId="3FAD32FC" w14:textId="77777777" w:rsidR="006544C4" w:rsidRDefault="00013B50" w:rsidP="006544C4">
      <w:pPr>
        <w:widowControl/>
        <w:jc w:val="both"/>
      </w:pPr>
      <w:r w:rsidRPr="005B47FD">
        <w:t>L'acceptation du sous-traitant et l'agrément de ses conditions de paiement doivent alors faire l'objet d'un acte spécial</w:t>
      </w:r>
      <w:r w:rsidR="002D1968" w:rsidRPr="005B47FD">
        <w:t xml:space="preserve"> dénommé DC4 </w:t>
      </w:r>
      <w:r w:rsidRPr="005B47FD">
        <w:t>signé des parties</w:t>
      </w:r>
      <w:r w:rsidR="002D1968" w:rsidRPr="005B47FD">
        <w:t xml:space="preserve">. </w:t>
      </w:r>
    </w:p>
    <w:p w14:paraId="2A513709" w14:textId="77777777" w:rsidR="006544C4" w:rsidRDefault="006544C4" w:rsidP="006544C4">
      <w:pPr>
        <w:widowControl/>
        <w:jc w:val="both"/>
      </w:pPr>
    </w:p>
    <w:p w14:paraId="1E986909" w14:textId="7289C4D6" w:rsidR="002D1968" w:rsidRPr="005B47FD" w:rsidRDefault="002D1968" w:rsidP="006544C4">
      <w:pPr>
        <w:widowControl/>
        <w:jc w:val="both"/>
      </w:pPr>
      <w:r w:rsidRPr="005B47FD">
        <w:t xml:space="preserve">La demande doit être adressée par courrier recommandé avec accusé réception en original avec les pièces suivantes : </w:t>
      </w:r>
    </w:p>
    <w:p w14:paraId="0EDEFCD1" w14:textId="4B652600" w:rsidR="002D1968" w:rsidRPr="005B47FD" w:rsidRDefault="002D1968" w:rsidP="00E34E0B">
      <w:pPr>
        <w:pStyle w:val="NormalWeb"/>
        <w:numPr>
          <w:ilvl w:val="1"/>
          <w:numId w:val="32"/>
        </w:numPr>
        <w:spacing w:before="0" w:beforeAutospacing="0" w:after="0" w:afterAutospacing="0"/>
        <w:ind w:left="709" w:hanging="357"/>
        <w:jc w:val="both"/>
        <w:rPr>
          <w:rFonts w:ascii="Arial" w:hAnsi="Arial" w:cs="Arial"/>
          <w:sz w:val="20"/>
          <w:szCs w:val="20"/>
        </w:rPr>
      </w:pPr>
      <w:r w:rsidRPr="005B47FD">
        <w:rPr>
          <w:rFonts w:ascii="Arial" w:hAnsi="Arial" w:cs="Arial"/>
          <w:sz w:val="20"/>
          <w:szCs w:val="20"/>
        </w:rPr>
        <w:t xml:space="preserve">une déclaration du sous-traitant indiquant qu'il ne tombe pas sous le coup d'une  </w:t>
      </w:r>
      <w:hyperlink r:id="rId12" w:tgtFrame="_blank" w:history="1">
        <w:r w:rsidRPr="005B47FD">
          <w:rPr>
            <w:rStyle w:val="Lienhypertexte"/>
            <w:rFonts w:ascii="Arial" w:hAnsi="Arial" w:cs="Arial"/>
            <w:color w:val="auto"/>
            <w:sz w:val="20"/>
            <w:szCs w:val="20"/>
            <w:u w:val="none"/>
          </w:rPr>
          <w:t>interd</w:t>
        </w:r>
        <w:r w:rsidR="00496B66">
          <w:rPr>
            <w:rStyle w:val="Lienhypertexte"/>
            <w:rFonts w:ascii="Arial" w:hAnsi="Arial" w:cs="Arial"/>
            <w:color w:val="auto"/>
            <w:sz w:val="20"/>
            <w:szCs w:val="20"/>
            <w:u w:val="none"/>
          </w:rPr>
          <w:t xml:space="preserve">iction </w:t>
        </w:r>
        <w:r w:rsidRPr="005B47FD">
          <w:rPr>
            <w:rStyle w:val="Lienhypertexte"/>
            <w:rFonts w:ascii="Arial" w:hAnsi="Arial" w:cs="Arial"/>
            <w:color w:val="auto"/>
            <w:sz w:val="20"/>
            <w:szCs w:val="20"/>
            <w:u w:val="none"/>
          </w:rPr>
          <w:t>d'accéder aux marchés publics</w:t>
        </w:r>
      </w:hyperlink>
      <w:r w:rsidRPr="005B47FD">
        <w:rPr>
          <w:rFonts w:ascii="Arial" w:hAnsi="Arial" w:cs="Arial"/>
          <w:sz w:val="20"/>
          <w:szCs w:val="20"/>
        </w:rPr>
        <w:t> ;</w:t>
      </w:r>
    </w:p>
    <w:p w14:paraId="39E5459E" w14:textId="4F1FCD1C" w:rsidR="002D1968" w:rsidRPr="00496B66" w:rsidRDefault="002D1968" w:rsidP="00E34E0B">
      <w:pPr>
        <w:pStyle w:val="NormalWeb"/>
        <w:numPr>
          <w:ilvl w:val="1"/>
          <w:numId w:val="32"/>
        </w:numPr>
        <w:ind w:left="709"/>
        <w:jc w:val="both"/>
        <w:rPr>
          <w:rStyle w:val="Lienhypertexte"/>
          <w:rFonts w:ascii="Arial" w:hAnsi="Arial" w:cs="Arial"/>
          <w:color w:val="auto"/>
          <w:sz w:val="20"/>
          <w:szCs w:val="20"/>
          <w:u w:val="none"/>
        </w:rPr>
      </w:pPr>
      <w:r w:rsidRPr="00496B66">
        <w:rPr>
          <w:rStyle w:val="Lienhypertexte"/>
          <w:rFonts w:ascii="Arial" w:hAnsi="Arial" w:cs="Arial"/>
          <w:color w:val="auto"/>
          <w:sz w:val="20"/>
          <w:szCs w:val="20"/>
          <w:u w:val="none"/>
        </w:rPr>
        <w:t>une présentation des capacités professionnelles, techniques et financières du sous-traitant ;</w:t>
      </w:r>
    </w:p>
    <w:p w14:paraId="120C80E5" w14:textId="61B2ECED" w:rsidR="002D1968" w:rsidRPr="00496B66" w:rsidRDefault="002D1968" w:rsidP="00E34E0B">
      <w:pPr>
        <w:pStyle w:val="NormalWeb"/>
        <w:numPr>
          <w:ilvl w:val="1"/>
          <w:numId w:val="32"/>
        </w:numPr>
        <w:ind w:left="709"/>
        <w:jc w:val="both"/>
        <w:rPr>
          <w:rStyle w:val="Lienhypertexte"/>
          <w:rFonts w:ascii="Arial" w:hAnsi="Arial" w:cs="Arial"/>
          <w:color w:val="auto"/>
          <w:sz w:val="20"/>
          <w:szCs w:val="20"/>
          <w:u w:val="none"/>
        </w:rPr>
      </w:pPr>
      <w:r w:rsidRPr="00496B66">
        <w:rPr>
          <w:rStyle w:val="Lienhypertexte"/>
          <w:rFonts w:ascii="Arial" w:hAnsi="Arial" w:cs="Arial"/>
          <w:color w:val="auto"/>
          <w:sz w:val="20"/>
          <w:szCs w:val="20"/>
          <w:u w:val="none"/>
        </w:rPr>
        <w:lastRenderedPageBreak/>
        <w:t>un relevé d’identité bancaire ;</w:t>
      </w:r>
    </w:p>
    <w:p w14:paraId="02A3505F" w14:textId="77777777" w:rsidR="00650A2C" w:rsidRPr="00496B66" w:rsidRDefault="002D1968" w:rsidP="00E34E0B">
      <w:pPr>
        <w:pStyle w:val="NormalWeb"/>
        <w:numPr>
          <w:ilvl w:val="1"/>
          <w:numId w:val="32"/>
        </w:numPr>
        <w:ind w:left="709"/>
        <w:jc w:val="both"/>
        <w:rPr>
          <w:rStyle w:val="Lienhypertexte"/>
          <w:rFonts w:ascii="Arial" w:hAnsi="Arial" w:cs="Arial"/>
          <w:color w:val="auto"/>
          <w:sz w:val="20"/>
          <w:szCs w:val="20"/>
          <w:u w:val="none"/>
        </w:rPr>
      </w:pPr>
      <w:r w:rsidRPr="00496B66">
        <w:rPr>
          <w:rStyle w:val="Lienhypertexte"/>
          <w:rFonts w:ascii="Arial" w:hAnsi="Arial" w:cs="Arial"/>
          <w:color w:val="auto"/>
          <w:sz w:val="20"/>
          <w:szCs w:val="20"/>
          <w:u w:val="none"/>
        </w:rPr>
        <w:t>un extrait Kbis ;</w:t>
      </w:r>
    </w:p>
    <w:p w14:paraId="489B53BF" w14:textId="2BE80530" w:rsidR="00496B66" w:rsidRPr="00496B66" w:rsidRDefault="00650A2C" w:rsidP="00E34E0B">
      <w:pPr>
        <w:pStyle w:val="NormalWeb"/>
        <w:numPr>
          <w:ilvl w:val="1"/>
          <w:numId w:val="32"/>
        </w:numPr>
        <w:ind w:left="709"/>
        <w:jc w:val="both"/>
        <w:rPr>
          <w:rStyle w:val="Lienhypertexte"/>
          <w:rFonts w:ascii="Arial" w:hAnsi="Arial" w:cs="Arial"/>
          <w:color w:val="auto"/>
          <w:sz w:val="20"/>
          <w:szCs w:val="20"/>
          <w:u w:val="none"/>
        </w:rPr>
      </w:pPr>
      <w:r w:rsidRPr="00496B66">
        <w:rPr>
          <w:rStyle w:val="Lienhypertexte"/>
          <w:rFonts w:ascii="Arial" w:hAnsi="Arial" w:cs="Arial"/>
          <w:color w:val="auto"/>
          <w:sz w:val="20"/>
          <w:szCs w:val="20"/>
          <w:u w:val="none"/>
        </w:rPr>
        <w:t>une attestation de vigilance (sous-traitance d'au moins 5 000 € HT, à la demande de sous traitance, tous les 6 mois et jusqu'à la fin du contrat, fourniture des déclarations d'activité et d'emploi salarié et du paiement des cotisations et contributions sociales).</w:t>
      </w:r>
    </w:p>
    <w:p w14:paraId="46D3F55A" w14:textId="7AD4966A" w:rsidR="00013B50" w:rsidRDefault="00650A2C" w:rsidP="006544C4">
      <w:pPr>
        <w:pStyle w:val="NormalWeb"/>
        <w:jc w:val="both"/>
        <w:rPr>
          <w:rFonts w:ascii="Arial" w:hAnsi="Arial" w:cs="Arial"/>
          <w:sz w:val="20"/>
          <w:szCs w:val="20"/>
        </w:rPr>
      </w:pPr>
      <w:r w:rsidRPr="00496B66">
        <w:rPr>
          <w:rFonts w:ascii="Arial" w:hAnsi="Arial" w:cs="Arial"/>
          <w:sz w:val="20"/>
          <w:szCs w:val="20"/>
        </w:rPr>
        <w:t>L</w:t>
      </w:r>
      <w:r w:rsidR="00013B50" w:rsidRPr="00496B66">
        <w:rPr>
          <w:rFonts w:ascii="Arial" w:hAnsi="Arial" w:cs="Arial"/>
          <w:sz w:val="20"/>
          <w:szCs w:val="20"/>
        </w:rPr>
        <w:t xml:space="preserve">e silence </w:t>
      </w:r>
      <w:r w:rsidRPr="00496B66">
        <w:rPr>
          <w:rFonts w:ascii="Arial" w:hAnsi="Arial" w:cs="Arial"/>
          <w:sz w:val="20"/>
          <w:szCs w:val="20"/>
        </w:rPr>
        <w:t>du pouvoir adjudicateur</w:t>
      </w:r>
      <w:r w:rsidR="00013B50" w:rsidRPr="00496B66">
        <w:rPr>
          <w:rFonts w:ascii="Arial" w:hAnsi="Arial" w:cs="Arial"/>
          <w:sz w:val="20"/>
          <w:szCs w:val="20"/>
        </w:rPr>
        <w:t xml:space="preserve"> pendant plus de 21 jours après</w:t>
      </w:r>
      <w:r w:rsidR="00496B66" w:rsidRPr="00496B66">
        <w:rPr>
          <w:rFonts w:ascii="Arial" w:hAnsi="Arial" w:cs="Arial"/>
          <w:sz w:val="20"/>
          <w:szCs w:val="20"/>
        </w:rPr>
        <w:t xml:space="preserve"> la réception des demandes vaut </w:t>
      </w:r>
      <w:r w:rsidR="00013B50" w:rsidRPr="00496B66">
        <w:rPr>
          <w:rFonts w:ascii="Arial" w:hAnsi="Arial" w:cs="Arial"/>
          <w:sz w:val="20"/>
          <w:szCs w:val="20"/>
        </w:rPr>
        <w:t>acceptation du sous-traitant.</w:t>
      </w:r>
    </w:p>
    <w:p w14:paraId="23424D9E" w14:textId="0AE8651A" w:rsidR="002E03A4" w:rsidRDefault="002E03A4" w:rsidP="0098098C">
      <w:pPr>
        <w:pStyle w:val="Titre1"/>
      </w:pPr>
      <w:bookmarkStart w:id="52" w:name="_Toc197963451"/>
      <w:r>
        <w:t xml:space="preserve">ARTICLE </w:t>
      </w:r>
      <w:r w:rsidR="00C63A1D">
        <w:t>19</w:t>
      </w:r>
      <w:r>
        <w:t>-</w:t>
      </w:r>
      <w:r w:rsidRPr="005B47FD">
        <w:t xml:space="preserve"> </w:t>
      </w:r>
      <w:r>
        <w:t xml:space="preserve">REGLEMENT DES </w:t>
      </w:r>
      <w:r w:rsidRPr="005B47FD">
        <w:t>LITIGES</w:t>
      </w:r>
      <w:bookmarkEnd w:id="52"/>
    </w:p>
    <w:p w14:paraId="41A860C5" w14:textId="77777777" w:rsidR="002E03A4" w:rsidRDefault="002E03A4" w:rsidP="006544C4"/>
    <w:p w14:paraId="73952C25" w14:textId="6C75CF20" w:rsidR="002E03A4" w:rsidRDefault="002E03A4" w:rsidP="006544C4">
      <w:pPr>
        <w:jc w:val="both"/>
      </w:pPr>
      <w:r>
        <w:t>Conformément à l’article 46 du CCAG-FCS, l</w:t>
      </w:r>
      <w:r w:rsidRPr="00113DC5">
        <w:t>es parties</w:t>
      </w:r>
      <w:r>
        <w:t xml:space="preserve"> s’efforceront de régler à l’amiable tout </w:t>
      </w:r>
      <w:r w:rsidR="009175C9">
        <w:t>différend éventuel</w:t>
      </w:r>
      <w:r>
        <w:t xml:space="preserve"> relatif à l’interprétation des stipulations de l’accord-cadre ou à l’exécution des prestations objet de l’accord-cadre. </w:t>
      </w:r>
    </w:p>
    <w:p w14:paraId="3CCB8BB1" w14:textId="77777777" w:rsidR="002E03A4" w:rsidRDefault="002E03A4" w:rsidP="006544C4">
      <w:pPr>
        <w:jc w:val="both"/>
      </w:pPr>
    </w:p>
    <w:p w14:paraId="67BACFB4" w14:textId="77777777" w:rsidR="002E03A4" w:rsidRPr="00113DC5" w:rsidRDefault="002E03A4" w:rsidP="006544C4">
      <w:pPr>
        <w:jc w:val="both"/>
      </w:pPr>
      <w:r>
        <w:t>Les parties</w:t>
      </w:r>
      <w:r w:rsidRPr="00113DC5">
        <w:t xml:space="preserve"> conviennent de se référer, en cas de litige et avant toute instance, à l’arbitrage d’une tierce personne désignée d’un commun accord.</w:t>
      </w:r>
    </w:p>
    <w:p w14:paraId="04BF1465" w14:textId="77777777" w:rsidR="002E03A4" w:rsidRPr="00113DC5" w:rsidRDefault="002E03A4" w:rsidP="006544C4">
      <w:pPr>
        <w:jc w:val="both"/>
      </w:pPr>
    </w:p>
    <w:p w14:paraId="317E1EAA" w14:textId="77777777" w:rsidR="002E03A4" w:rsidRDefault="002E03A4" w:rsidP="006544C4">
      <w:pPr>
        <w:jc w:val="both"/>
      </w:pPr>
      <w:r w:rsidRPr="00113DC5">
        <w:t>Les litiges qui ne pourront être réglés par v</w:t>
      </w:r>
      <w:r>
        <w:t>oie d’arbitrage relèveront de l</w:t>
      </w:r>
      <w:r w:rsidRPr="003F1738">
        <w:t xml:space="preserve">a </w:t>
      </w:r>
      <w:r>
        <w:t xml:space="preserve">juridiction compétente </w:t>
      </w:r>
      <w:r w:rsidRPr="003F1738">
        <w:t>celle dont relève le pouvoir adjudicateur.</w:t>
      </w:r>
    </w:p>
    <w:p w14:paraId="03B1BE3B" w14:textId="77777777" w:rsidR="0098098C" w:rsidRPr="00E34E0B" w:rsidRDefault="0098098C" w:rsidP="00E34E0B"/>
    <w:p w14:paraId="3FE579BB" w14:textId="646DF8CD" w:rsidR="00873BC5" w:rsidRPr="005B47FD" w:rsidRDefault="00873BC5" w:rsidP="0098098C">
      <w:pPr>
        <w:pStyle w:val="Titre1"/>
      </w:pPr>
      <w:bookmarkStart w:id="53" w:name="_Toc197963452"/>
      <w:r w:rsidRPr="005B47FD">
        <w:t xml:space="preserve">ARTICLE </w:t>
      </w:r>
      <w:r>
        <w:t>2</w:t>
      </w:r>
      <w:r w:rsidR="00C63A1D">
        <w:t>0</w:t>
      </w:r>
      <w:r w:rsidRPr="005B47FD">
        <w:t>- RESILIATION</w:t>
      </w:r>
      <w:bookmarkEnd w:id="53"/>
    </w:p>
    <w:p w14:paraId="617BD5E5" w14:textId="77777777" w:rsidR="00873BC5" w:rsidRPr="005B47FD" w:rsidRDefault="00873BC5" w:rsidP="006544C4">
      <w:pPr>
        <w:jc w:val="both"/>
      </w:pPr>
    </w:p>
    <w:p w14:paraId="66C99FA9" w14:textId="798C81E3" w:rsidR="00873BC5" w:rsidRDefault="00873BC5" w:rsidP="006544C4">
      <w:pPr>
        <w:pStyle w:val="StyleLatinGaramondComplexeArial12ptAprs0pt"/>
        <w:spacing w:after="0"/>
        <w:rPr>
          <w:rFonts w:ascii="Arial" w:hAnsi="Arial" w:cs="Arial"/>
          <w:sz w:val="20"/>
          <w:szCs w:val="20"/>
        </w:rPr>
      </w:pPr>
      <w:r w:rsidRPr="005B47FD">
        <w:rPr>
          <w:rFonts w:ascii="Arial" w:hAnsi="Arial" w:cs="Arial"/>
          <w:sz w:val="20"/>
          <w:szCs w:val="20"/>
        </w:rPr>
        <w:t>Les conditions de résiliation sont celles du chapitre 7 du C</w:t>
      </w:r>
      <w:r w:rsidR="00BB24E4">
        <w:rPr>
          <w:rFonts w:ascii="Arial" w:hAnsi="Arial" w:cs="Arial"/>
          <w:sz w:val="20"/>
          <w:szCs w:val="20"/>
        </w:rPr>
        <w:t>.</w:t>
      </w:r>
      <w:r w:rsidRPr="005B47FD">
        <w:rPr>
          <w:rFonts w:ascii="Arial" w:hAnsi="Arial" w:cs="Arial"/>
          <w:sz w:val="20"/>
          <w:szCs w:val="20"/>
        </w:rPr>
        <w:t>C</w:t>
      </w:r>
      <w:r w:rsidR="00BB24E4">
        <w:rPr>
          <w:rFonts w:ascii="Arial" w:hAnsi="Arial" w:cs="Arial"/>
          <w:sz w:val="20"/>
          <w:szCs w:val="20"/>
        </w:rPr>
        <w:t>.</w:t>
      </w:r>
      <w:r w:rsidRPr="005B47FD">
        <w:rPr>
          <w:rFonts w:ascii="Arial" w:hAnsi="Arial" w:cs="Arial"/>
          <w:sz w:val="20"/>
          <w:szCs w:val="20"/>
        </w:rPr>
        <w:t>A</w:t>
      </w:r>
      <w:r w:rsidR="00BB24E4">
        <w:rPr>
          <w:rFonts w:ascii="Arial" w:hAnsi="Arial" w:cs="Arial"/>
          <w:sz w:val="20"/>
          <w:szCs w:val="20"/>
        </w:rPr>
        <w:t>.</w:t>
      </w:r>
      <w:r w:rsidRPr="005B47FD">
        <w:rPr>
          <w:rFonts w:ascii="Arial" w:hAnsi="Arial" w:cs="Arial"/>
          <w:sz w:val="20"/>
          <w:szCs w:val="20"/>
        </w:rPr>
        <w:t>G applicable aux marchés de fournitures courantes et de services.</w:t>
      </w:r>
    </w:p>
    <w:p w14:paraId="13EE8041" w14:textId="77777777" w:rsidR="002E03A4" w:rsidRDefault="002E03A4" w:rsidP="006544C4">
      <w:pPr>
        <w:tabs>
          <w:tab w:val="left" w:pos="-142"/>
          <w:tab w:val="left" w:pos="4111"/>
        </w:tabs>
        <w:jc w:val="both"/>
        <w:rPr>
          <w:color w:val="000000"/>
        </w:rPr>
      </w:pPr>
    </w:p>
    <w:p w14:paraId="4C642F10" w14:textId="30504EDF" w:rsidR="00294F39" w:rsidRDefault="00294F39" w:rsidP="006544C4">
      <w:pPr>
        <w:tabs>
          <w:tab w:val="left" w:pos="-142"/>
          <w:tab w:val="left" w:pos="4111"/>
        </w:tabs>
        <w:jc w:val="both"/>
        <w:rPr>
          <w:color w:val="000000"/>
        </w:rPr>
      </w:pPr>
      <w:r>
        <w:rPr>
          <w:color w:val="000000"/>
        </w:rPr>
        <w:t>En cas de résiliation pour faute du titulaire,</w:t>
      </w:r>
      <w:r w:rsidRPr="003F1738">
        <w:rPr>
          <w:color w:val="000000"/>
        </w:rPr>
        <w:t xml:space="preserve"> l’accord-cadre </w:t>
      </w:r>
      <w:r>
        <w:rPr>
          <w:color w:val="000000"/>
        </w:rPr>
        <w:t xml:space="preserve">peut être résilié </w:t>
      </w:r>
      <w:r w:rsidRPr="003F1738">
        <w:rPr>
          <w:color w:val="000000"/>
        </w:rPr>
        <w:t>aux torts exclusifs de celui-ci, sans qu’il puisse prétendre à indemnité, après qu’une mise en demeure assortie d’un délai d’exécution soit restée sans suite et que le titulaire, informé de la possible sanction, ait été mis à même de présenter ses observations.</w:t>
      </w:r>
    </w:p>
    <w:p w14:paraId="27DAC882" w14:textId="77777777" w:rsidR="00444435" w:rsidRDefault="00444435" w:rsidP="006544C4">
      <w:pPr>
        <w:tabs>
          <w:tab w:val="left" w:pos="-142"/>
          <w:tab w:val="left" w:pos="4111"/>
        </w:tabs>
        <w:jc w:val="both"/>
        <w:rPr>
          <w:color w:val="000000"/>
        </w:rPr>
      </w:pPr>
    </w:p>
    <w:p w14:paraId="4A31AE7A" w14:textId="77777777" w:rsidR="00444435" w:rsidRDefault="00444435" w:rsidP="006544C4">
      <w:pPr>
        <w:widowControl/>
        <w:jc w:val="both"/>
      </w:pPr>
      <w:r w:rsidRPr="00444435">
        <w:t>Une résiliation aux frais et risques du titulaire peut être prononcée.</w:t>
      </w:r>
    </w:p>
    <w:p w14:paraId="3661AD63" w14:textId="77777777" w:rsidR="00382926" w:rsidRPr="00444435" w:rsidRDefault="00382926" w:rsidP="006544C4">
      <w:pPr>
        <w:widowControl/>
        <w:jc w:val="both"/>
      </w:pPr>
    </w:p>
    <w:p w14:paraId="50FB9BA7" w14:textId="21DD01D3" w:rsidR="002527CD" w:rsidRDefault="00873BC5" w:rsidP="006544C4">
      <w:pPr>
        <w:jc w:val="both"/>
      </w:pPr>
      <w:r w:rsidRPr="005B47FD">
        <w:t>Toutefois, il est dérogé à l’article 42 du CCAG lorsque le pouvoir adjudicateur résilie l’accord-cadre pour motif d'intérêt général. En effet, le titulaire n’a pas droit à une indemnité de résiliation, ni à une indemnisation au titre de la part des frais et investissements, éventuellement engagés pour</w:t>
      </w:r>
      <w:r w:rsidRPr="005B47FD">
        <w:br/>
        <w:t xml:space="preserve">l’accord-cadre et strictement nécessaires à son exécution, qui n'aurait pas été prise en compte dans le montant des prestations payées. </w:t>
      </w:r>
    </w:p>
    <w:p w14:paraId="7050FA1F" w14:textId="77777777" w:rsidR="00382926" w:rsidRDefault="00382926" w:rsidP="006544C4">
      <w:pPr>
        <w:jc w:val="both"/>
      </w:pPr>
    </w:p>
    <w:p w14:paraId="0E065827" w14:textId="77777777" w:rsidR="00382926" w:rsidRDefault="00382926" w:rsidP="006544C4">
      <w:pPr>
        <w:jc w:val="both"/>
      </w:pPr>
    </w:p>
    <w:p w14:paraId="0B82A219" w14:textId="77777777" w:rsidR="00382926" w:rsidRDefault="00382926" w:rsidP="006544C4">
      <w:pPr>
        <w:jc w:val="both"/>
      </w:pPr>
    </w:p>
    <w:p w14:paraId="3D68F6A2" w14:textId="77777777" w:rsidR="00382926" w:rsidRDefault="00382926" w:rsidP="006544C4">
      <w:pPr>
        <w:jc w:val="both"/>
      </w:pPr>
    </w:p>
    <w:p w14:paraId="3AF20C63" w14:textId="77777777" w:rsidR="00382926" w:rsidRDefault="00382926" w:rsidP="006544C4">
      <w:pPr>
        <w:jc w:val="both"/>
      </w:pPr>
    </w:p>
    <w:p w14:paraId="7B8F585F" w14:textId="77777777" w:rsidR="00382926" w:rsidRDefault="00382926" w:rsidP="006544C4">
      <w:pPr>
        <w:jc w:val="both"/>
      </w:pPr>
    </w:p>
    <w:p w14:paraId="7E1D265D" w14:textId="77777777" w:rsidR="00382926" w:rsidRDefault="00382926" w:rsidP="006544C4">
      <w:pPr>
        <w:jc w:val="both"/>
      </w:pPr>
    </w:p>
    <w:p w14:paraId="55249EBA" w14:textId="77777777" w:rsidR="00382926" w:rsidRDefault="00382926" w:rsidP="006544C4">
      <w:pPr>
        <w:jc w:val="both"/>
      </w:pPr>
    </w:p>
    <w:p w14:paraId="48707491" w14:textId="77777777" w:rsidR="00382926" w:rsidRDefault="00382926" w:rsidP="006544C4">
      <w:pPr>
        <w:jc w:val="both"/>
      </w:pPr>
    </w:p>
    <w:p w14:paraId="0B32AAA5" w14:textId="77777777" w:rsidR="00382926" w:rsidRDefault="00382926" w:rsidP="006544C4">
      <w:pPr>
        <w:jc w:val="both"/>
      </w:pPr>
    </w:p>
    <w:p w14:paraId="0F40E122" w14:textId="77777777" w:rsidR="00382926" w:rsidRDefault="00382926" w:rsidP="006544C4">
      <w:pPr>
        <w:jc w:val="both"/>
      </w:pPr>
    </w:p>
    <w:p w14:paraId="51F5D428" w14:textId="77777777" w:rsidR="00382926" w:rsidRDefault="00382926" w:rsidP="006544C4">
      <w:pPr>
        <w:jc w:val="both"/>
      </w:pPr>
    </w:p>
    <w:p w14:paraId="3F828615" w14:textId="77777777" w:rsidR="00382926" w:rsidRDefault="00382926" w:rsidP="006544C4">
      <w:pPr>
        <w:jc w:val="both"/>
      </w:pPr>
    </w:p>
    <w:p w14:paraId="0373EECE" w14:textId="77777777" w:rsidR="00382926" w:rsidRDefault="00382926" w:rsidP="006544C4">
      <w:pPr>
        <w:jc w:val="both"/>
      </w:pPr>
    </w:p>
    <w:p w14:paraId="50C7B190" w14:textId="77777777" w:rsidR="00382926" w:rsidRDefault="00382926" w:rsidP="006544C4">
      <w:pPr>
        <w:jc w:val="both"/>
      </w:pPr>
    </w:p>
    <w:p w14:paraId="7A996D45" w14:textId="77777777" w:rsidR="00382926" w:rsidRDefault="00382926" w:rsidP="006544C4">
      <w:pPr>
        <w:jc w:val="both"/>
      </w:pPr>
    </w:p>
    <w:p w14:paraId="4431DB66" w14:textId="12004A3E" w:rsidR="005B0F84" w:rsidRDefault="005B0F84">
      <w:pPr>
        <w:widowControl/>
      </w:pPr>
      <w:r>
        <w:br w:type="page"/>
      </w:r>
    </w:p>
    <w:p w14:paraId="3A91E55C" w14:textId="77777777" w:rsidR="002378F5" w:rsidRPr="005B47FD" w:rsidRDefault="002378F5" w:rsidP="006544C4">
      <w:pPr>
        <w:jc w:val="both"/>
      </w:pPr>
    </w:p>
    <w:p w14:paraId="38DB64FF" w14:textId="07B76652" w:rsidR="0008045E" w:rsidRDefault="00316B76" w:rsidP="0098098C">
      <w:pPr>
        <w:pStyle w:val="Titre1"/>
      </w:pPr>
      <w:bookmarkStart w:id="54" w:name="_Toc197963453"/>
      <w:r w:rsidRPr="005B47FD">
        <w:t>ARTICLE 2</w:t>
      </w:r>
      <w:r w:rsidR="00C63A1D">
        <w:t>1</w:t>
      </w:r>
      <w:r w:rsidR="00812BA5" w:rsidRPr="005B47FD">
        <w:t>-</w:t>
      </w:r>
      <w:r w:rsidRPr="005B47FD">
        <w:t xml:space="preserve"> </w:t>
      </w:r>
      <w:r w:rsidR="00812BA5" w:rsidRPr="005B47FD">
        <w:t>DEROGATION AU CCAG-FCS</w:t>
      </w:r>
      <w:bookmarkEnd w:id="54"/>
    </w:p>
    <w:p w14:paraId="1F215AFD" w14:textId="77777777" w:rsidR="00BB24E4" w:rsidRPr="00BB24E4" w:rsidRDefault="00BB24E4" w:rsidP="00BB24E4"/>
    <w:p w14:paraId="53BE6A18" w14:textId="77777777" w:rsidR="0008045E" w:rsidRPr="001A277C" w:rsidRDefault="0008045E" w:rsidP="00E71127">
      <w:pPr>
        <w:ind w:right="-290"/>
        <w:jc w:val="both"/>
        <w:rPr>
          <w:sz w:val="12"/>
          <w:szCs w:val="12"/>
        </w:rPr>
      </w:pPr>
    </w:p>
    <w:tbl>
      <w:tblPr>
        <w:tblW w:w="10070"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104"/>
        <w:gridCol w:w="4966"/>
      </w:tblGrid>
      <w:tr w:rsidR="0008045E" w:rsidRPr="00B03B76" w14:paraId="058443BF" w14:textId="77777777" w:rsidTr="001A277C">
        <w:trPr>
          <w:cantSplit/>
        </w:trPr>
        <w:tc>
          <w:tcPr>
            <w:tcW w:w="5104" w:type="dxa"/>
            <w:tcBorders>
              <w:top w:val="single" w:sz="4" w:space="0" w:color="000000"/>
              <w:left w:val="single" w:sz="4" w:space="0" w:color="000000"/>
              <w:bottom w:val="single" w:sz="4" w:space="0" w:color="000000"/>
              <w:right w:val="single" w:sz="4" w:space="0" w:color="000000"/>
            </w:tcBorders>
            <w:hideMark/>
          </w:tcPr>
          <w:p w14:paraId="55C70ED6" w14:textId="77777777" w:rsidR="00DE5CE1" w:rsidRPr="00B03B76" w:rsidRDefault="00DE5CE1" w:rsidP="00DE5CE1">
            <w:pPr>
              <w:pStyle w:val="Retraitcorpsdetexte"/>
              <w:tabs>
                <w:tab w:val="left" w:pos="5671"/>
              </w:tabs>
              <w:snapToGrid w:val="0"/>
              <w:ind w:left="284" w:right="-290"/>
              <w:jc w:val="center"/>
              <w:rPr>
                <w:b/>
                <w:sz w:val="16"/>
                <w:szCs w:val="16"/>
                <w:lang w:eastAsia="ar-SA"/>
              </w:rPr>
            </w:pPr>
            <w:r w:rsidRPr="00B03B76">
              <w:rPr>
                <w:b/>
                <w:sz w:val="16"/>
                <w:szCs w:val="16"/>
              </w:rPr>
              <w:t>ARTICLES DU C.C.A.P.</w:t>
            </w:r>
          </w:p>
          <w:p w14:paraId="374E0131" w14:textId="50911211" w:rsidR="0008045E" w:rsidRPr="00B03B76" w:rsidRDefault="00DE5CE1" w:rsidP="00DE5CE1">
            <w:pPr>
              <w:pStyle w:val="Retraitcorpsdetexte"/>
              <w:tabs>
                <w:tab w:val="left" w:pos="5103"/>
              </w:tabs>
              <w:snapToGrid w:val="0"/>
              <w:ind w:left="0" w:right="-290"/>
              <w:jc w:val="center"/>
              <w:rPr>
                <w:b/>
                <w:sz w:val="16"/>
                <w:szCs w:val="16"/>
                <w:lang w:eastAsia="ar-SA"/>
              </w:rPr>
            </w:pPr>
            <w:r w:rsidRPr="00B03B76">
              <w:rPr>
                <w:b/>
                <w:sz w:val="16"/>
                <w:szCs w:val="16"/>
              </w:rPr>
              <w:t xml:space="preserve">DEROGEANT AU </w:t>
            </w:r>
            <w:r>
              <w:rPr>
                <w:b/>
                <w:sz w:val="16"/>
                <w:szCs w:val="16"/>
              </w:rPr>
              <w:t>CCAG</w:t>
            </w:r>
            <w:r w:rsidRPr="00B03B76">
              <w:rPr>
                <w:b/>
                <w:sz w:val="16"/>
                <w:szCs w:val="16"/>
              </w:rPr>
              <w:t>/FCS.</w:t>
            </w:r>
          </w:p>
        </w:tc>
        <w:tc>
          <w:tcPr>
            <w:tcW w:w="4966" w:type="dxa"/>
            <w:tcBorders>
              <w:top w:val="single" w:sz="4" w:space="0" w:color="000000"/>
              <w:left w:val="single" w:sz="4" w:space="0" w:color="000000"/>
              <w:bottom w:val="single" w:sz="4" w:space="0" w:color="000000"/>
              <w:right w:val="single" w:sz="4" w:space="0" w:color="000000"/>
            </w:tcBorders>
          </w:tcPr>
          <w:p w14:paraId="314A2BEF" w14:textId="15DBC06C" w:rsidR="00DE5CE1" w:rsidRPr="00B03B76" w:rsidRDefault="00DE5CE1" w:rsidP="00DE5CE1">
            <w:pPr>
              <w:pStyle w:val="Retraitcorpsdetexte"/>
              <w:tabs>
                <w:tab w:val="left" w:pos="5671"/>
              </w:tabs>
              <w:ind w:left="284" w:right="-290"/>
              <w:jc w:val="center"/>
              <w:rPr>
                <w:b/>
                <w:sz w:val="16"/>
                <w:szCs w:val="16"/>
              </w:rPr>
            </w:pPr>
            <w:r w:rsidRPr="00B03B76">
              <w:rPr>
                <w:b/>
                <w:sz w:val="16"/>
                <w:szCs w:val="16"/>
              </w:rPr>
              <w:t xml:space="preserve">ARTICLES DU </w:t>
            </w:r>
            <w:r>
              <w:rPr>
                <w:b/>
                <w:sz w:val="16"/>
                <w:szCs w:val="16"/>
              </w:rPr>
              <w:t>CCAG</w:t>
            </w:r>
            <w:r w:rsidRPr="00B03B76">
              <w:rPr>
                <w:b/>
                <w:sz w:val="16"/>
                <w:szCs w:val="16"/>
              </w:rPr>
              <w:t xml:space="preserve">/F.C.S. </w:t>
            </w:r>
            <w:r w:rsidRPr="00B03B76">
              <w:rPr>
                <w:b/>
                <w:sz w:val="16"/>
                <w:szCs w:val="16"/>
              </w:rPr>
              <w:br/>
              <w:t>AUXQUELS IL EST DEROGE</w:t>
            </w:r>
          </w:p>
        </w:tc>
      </w:tr>
      <w:tr w:rsidR="00DE5CE1" w:rsidRPr="00B03B76" w14:paraId="6DE995B6" w14:textId="77777777" w:rsidTr="001A277C">
        <w:trPr>
          <w:cantSplit/>
        </w:trPr>
        <w:tc>
          <w:tcPr>
            <w:tcW w:w="5104" w:type="dxa"/>
            <w:tcBorders>
              <w:top w:val="single" w:sz="4" w:space="0" w:color="000000"/>
              <w:left w:val="single" w:sz="4" w:space="0" w:color="000000"/>
              <w:bottom w:val="single" w:sz="4" w:space="0" w:color="000000"/>
              <w:right w:val="single" w:sz="4" w:space="0" w:color="000000"/>
            </w:tcBorders>
          </w:tcPr>
          <w:p w14:paraId="3BF4D09F" w14:textId="77777777" w:rsidR="00DE5CE1" w:rsidRPr="00E34E0B" w:rsidRDefault="00DE5CE1" w:rsidP="00E34E0B">
            <w:pPr>
              <w:ind w:left="80" w:right="142"/>
              <w:jc w:val="both"/>
              <w:rPr>
                <w:b/>
                <w:sz w:val="14"/>
                <w:szCs w:val="14"/>
                <w:u w:val="single"/>
              </w:rPr>
            </w:pPr>
            <w:r w:rsidRPr="00E34E0B">
              <w:rPr>
                <w:b/>
                <w:sz w:val="14"/>
                <w:szCs w:val="14"/>
                <w:u w:val="single"/>
              </w:rPr>
              <w:t>ARTICLE 2- PIECES CONSTITUTIVES DE L’ACCORD-CADRE</w:t>
            </w:r>
          </w:p>
          <w:p w14:paraId="39F431FD" w14:textId="77777777" w:rsidR="00DE5CE1" w:rsidRPr="001A277C" w:rsidRDefault="00DE5CE1" w:rsidP="00E34E0B">
            <w:pPr>
              <w:ind w:left="80" w:right="142"/>
              <w:jc w:val="both"/>
              <w:rPr>
                <w:b/>
                <w:sz w:val="8"/>
                <w:szCs w:val="8"/>
              </w:rPr>
            </w:pPr>
          </w:p>
          <w:p w14:paraId="682E82A9" w14:textId="77777777" w:rsidR="00DE5CE1" w:rsidRPr="00E34E0B" w:rsidRDefault="00DE5CE1" w:rsidP="00E34E0B">
            <w:pPr>
              <w:ind w:left="217" w:right="142" w:hanging="142"/>
              <w:jc w:val="both"/>
              <w:rPr>
                <w:b/>
                <w:sz w:val="14"/>
                <w:szCs w:val="14"/>
              </w:rPr>
            </w:pPr>
            <w:r w:rsidRPr="00E34E0B">
              <w:rPr>
                <w:b/>
                <w:sz w:val="14"/>
                <w:szCs w:val="14"/>
              </w:rPr>
              <w:t>Par dérogation de l’article 4.1 du CCAF-FCS, les pièces constitutives de l’accord-cadre sont les suivantes classées par ordre d'importance décroissant :</w:t>
            </w:r>
          </w:p>
          <w:p w14:paraId="5B577FBC" w14:textId="506E12E6" w:rsidR="00DE5CE1" w:rsidRPr="00E34E0B" w:rsidRDefault="00DE5CE1" w:rsidP="00E34E0B">
            <w:pPr>
              <w:pStyle w:val="Paragraphedeliste"/>
              <w:numPr>
                <w:ilvl w:val="0"/>
                <w:numId w:val="18"/>
              </w:numPr>
              <w:ind w:left="217" w:right="142" w:hanging="142"/>
              <w:jc w:val="both"/>
              <w:rPr>
                <w:rFonts w:ascii="Arial" w:hAnsi="Arial" w:cs="Arial"/>
                <w:b/>
                <w:sz w:val="14"/>
                <w:szCs w:val="14"/>
              </w:rPr>
            </w:pPr>
            <w:r w:rsidRPr="00E34E0B">
              <w:rPr>
                <w:rFonts w:ascii="Arial" w:hAnsi="Arial" w:cs="Arial"/>
                <w:b/>
                <w:sz w:val="14"/>
                <w:szCs w:val="14"/>
              </w:rPr>
              <w:t>le cadre de réponse (A.E – MA 0</w:t>
            </w:r>
            <w:r w:rsidR="002527CD">
              <w:rPr>
                <w:rFonts w:ascii="Arial" w:hAnsi="Arial" w:cs="Arial"/>
                <w:b/>
                <w:sz w:val="14"/>
                <w:szCs w:val="14"/>
              </w:rPr>
              <w:t>2</w:t>
            </w:r>
            <w:r w:rsidRPr="00E34E0B">
              <w:rPr>
                <w:rFonts w:ascii="Arial" w:hAnsi="Arial" w:cs="Arial"/>
                <w:b/>
                <w:sz w:val="14"/>
                <w:szCs w:val="14"/>
              </w:rPr>
              <w:t xml:space="preserve">-2025) et </w:t>
            </w:r>
            <w:r w:rsidR="002527CD" w:rsidRPr="002527CD">
              <w:rPr>
                <w:rFonts w:ascii="Arial" w:hAnsi="Arial" w:cs="Arial"/>
                <w:b/>
                <w:sz w:val="14"/>
                <w:szCs w:val="14"/>
              </w:rPr>
              <w:t>ses deux annexes (annexe 1 relative au bordereau de prix unitaires dénommée catalogue restreint et annexe 2 portant sur le dossier réponse)</w:t>
            </w:r>
            <w:r w:rsidR="002527CD">
              <w:rPr>
                <w:rFonts w:ascii="Arial" w:hAnsi="Arial" w:cs="Arial"/>
                <w:b/>
                <w:sz w:val="14"/>
                <w:szCs w:val="14"/>
              </w:rPr>
              <w:t xml:space="preserve"> </w:t>
            </w:r>
            <w:r w:rsidRPr="00E34E0B">
              <w:rPr>
                <w:rFonts w:ascii="Arial" w:hAnsi="Arial" w:cs="Arial"/>
                <w:b/>
                <w:sz w:val="14"/>
                <w:szCs w:val="14"/>
              </w:rPr>
              <w:t>;</w:t>
            </w:r>
          </w:p>
          <w:p w14:paraId="46CC302E" w14:textId="1E7A4A68" w:rsidR="00DE5CE1" w:rsidRPr="00E34E0B" w:rsidRDefault="00DE5CE1" w:rsidP="00E34E0B">
            <w:pPr>
              <w:pStyle w:val="Paragraphedeliste"/>
              <w:numPr>
                <w:ilvl w:val="0"/>
                <w:numId w:val="18"/>
              </w:numPr>
              <w:ind w:left="217" w:right="142" w:hanging="142"/>
              <w:jc w:val="both"/>
              <w:rPr>
                <w:rFonts w:ascii="Arial" w:hAnsi="Arial" w:cs="Arial"/>
                <w:b/>
                <w:sz w:val="14"/>
                <w:szCs w:val="14"/>
              </w:rPr>
            </w:pPr>
            <w:r w:rsidRPr="00E34E0B">
              <w:rPr>
                <w:rFonts w:ascii="Arial" w:hAnsi="Arial" w:cs="Arial"/>
                <w:b/>
                <w:sz w:val="14"/>
                <w:szCs w:val="14"/>
              </w:rPr>
              <w:t>le présent Cahier des Clauses Administratives Particulières et ses deux annexes (C.C.A.P – MA 0</w:t>
            </w:r>
            <w:r w:rsidR="002527CD">
              <w:rPr>
                <w:rFonts w:ascii="Arial" w:hAnsi="Arial" w:cs="Arial"/>
                <w:b/>
                <w:sz w:val="14"/>
                <w:szCs w:val="14"/>
              </w:rPr>
              <w:t>2</w:t>
            </w:r>
            <w:r w:rsidRPr="00E34E0B">
              <w:rPr>
                <w:rFonts w:ascii="Arial" w:hAnsi="Arial" w:cs="Arial"/>
                <w:b/>
                <w:sz w:val="14"/>
                <w:szCs w:val="14"/>
              </w:rPr>
              <w:t>-2025) ;</w:t>
            </w:r>
          </w:p>
          <w:p w14:paraId="2261293B" w14:textId="755396D2" w:rsidR="00DE5CE1" w:rsidRPr="00E34E0B" w:rsidRDefault="00DE5CE1" w:rsidP="00E34E0B">
            <w:pPr>
              <w:pStyle w:val="Paragraphedeliste"/>
              <w:numPr>
                <w:ilvl w:val="0"/>
                <w:numId w:val="18"/>
              </w:numPr>
              <w:ind w:left="217" w:right="142" w:hanging="142"/>
              <w:jc w:val="both"/>
              <w:rPr>
                <w:rFonts w:ascii="Arial" w:hAnsi="Arial" w:cs="Arial"/>
                <w:b/>
                <w:sz w:val="14"/>
                <w:szCs w:val="14"/>
              </w:rPr>
            </w:pPr>
            <w:r w:rsidRPr="00E34E0B">
              <w:rPr>
                <w:rFonts w:ascii="Arial" w:hAnsi="Arial" w:cs="Arial"/>
                <w:b/>
                <w:sz w:val="14"/>
                <w:szCs w:val="14"/>
              </w:rPr>
              <w:t xml:space="preserve">le Cahier des Clauses Techniques Particulières </w:t>
            </w:r>
            <w:r w:rsidR="002527CD">
              <w:rPr>
                <w:rFonts w:ascii="Arial" w:hAnsi="Arial" w:cs="Arial"/>
                <w:b/>
                <w:sz w:val="14"/>
                <w:szCs w:val="14"/>
              </w:rPr>
              <w:t xml:space="preserve"> </w:t>
            </w:r>
            <w:r w:rsidRPr="00E34E0B">
              <w:rPr>
                <w:rFonts w:ascii="Arial" w:hAnsi="Arial" w:cs="Arial"/>
                <w:b/>
                <w:sz w:val="14"/>
                <w:szCs w:val="14"/>
              </w:rPr>
              <w:t>(C.C.T.P – MA 0</w:t>
            </w:r>
            <w:r w:rsidR="002527CD">
              <w:rPr>
                <w:rFonts w:ascii="Arial" w:hAnsi="Arial" w:cs="Arial"/>
                <w:b/>
                <w:sz w:val="14"/>
                <w:szCs w:val="14"/>
              </w:rPr>
              <w:t>2</w:t>
            </w:r>
            <w:r w:rsidRPr="00E34E0B">
              <w:rPr>
                <w:rFonts w:ascii="Arial" w:hAnsi="Arial" w:cs="Arial"/>
                <w:b/>
                <w:sz w:val="14"/>
                <w:szCs w:val="14"/>
              </w:rPr>
              <w:t>-2025)</w:t>
            </w:r>
            <w:r w:rsidR="002527CD">
              <w:rPr>
                <w:rFonts w:ascii="Arial" w:hAnsi="Arial" w:cs="Arial"/>
                <w:b/>
                <w:sz w:val="14"/>
                <w:szCs w:val="14"/>
              </w:rPr>
              <w:t xml:space="preserve"> </w:t>
            </w:r>
            <w:r w:rsidRPr="00E34E0B">
              <w:rPr>
                <w:rFonts w:ascii="Arial" w:hAnsi="Arial" w:cs="Arial"/>
                <w:b/>
                <w:sz w:val="14"/>
                <w:szCs w:val="14"/>
              </w:rPr>
              <w:t>;</w:t>
            </w:r>
          </w:p>
          <w:p w14:paraId="04779215" w14:textId="59DBB096" w:rsidR="00DE5CE1" w:rsidRPr="00E34E0B" w:rsidRDefault="00DE5CE1" w:rsidP="00E34E0B">
            <w:pPr>
              <w:pStyle w:val="Paragraphedeliste"/>
              <w:numPr>
                <w:ilvl w:val="0"/>
                <w:numId w:val="18"/>
              </w:numPr>
              <w:ind w:left="217" w:right="142" w:hanging="142"/>
              <w:jc w:val="both"/>
              <w:rPr>
                <w:rFonts w:ascii="Arial" w:hAnsi="Arial" w:cs="Arial"/>
                <w:b/>
                <w:sz w:val="14"/>
                <w:szCs w:val="14"/>
              </w:rPr>
            </w:pPr>
            <w:r w:rsidRPr="00E34E0B">
              <w:rPr>
                <w:rFonts w:ascii="Arial" w:hAnsi="Arial" w:cs="Arial"/>
                <w:b/>
                <w:sz w:val="14"/>
                <w:szCs w:val="14"/>
              </w:rPr>
              <w:t>en sus de l’article 4.1 du CCAG-FCS, les bons de commande émis par le pouvoir adjudicateur ;</w:t>
            </w:r>
          </w:p>
          <w:p w14:paraId="7A2BD457" w14:textId="29C5B4DD" w:rsidR="00DE5CE1" w:rsidRPr="00E34E0B" w:rsidRDefault="00DE5CE1" w:rsidP="00E34E0B">
            <w:pPr>
              <w:pStyle w:val="Paragraphedeliste"/>
              <w:numPr>
                <w:ilvl w:val="0"/>
                <w:numId w:val="18"/>
              </w:numPr>
              <w:ind w:left="217" w:right="142" w:hanging="142"/>
              <w:jc w:val="both"/>
              <w:rPr>
                <w:rFonts w:ascii="Arial" w:hAnsi="Arial" w:cs="Arial"/>
                <w:b/>
                <w:sz w:val="14"/>
                <w:szCs w:val="14"/>
              </w:rPr>
            </w:pPr>
            <w:r w:rsidRPr="00E34E0B">
              <w:rPr>
                <w:rFonts w:ascii="Arial" w:hAnsi="Arial" w:cs="Arial"/>
                <w:b/>
                <w:sz w:val="14"/>
                <w:szCs w:val="14"/>
              </w:rPr>
              <w:t>le ou les catalogue(s) chiffré(s) de l’opérateur économique (chiffrage sur papier ou via site internet);</w:t>
            </w:r>
          </w:p>
          <w:p w14:paraId="7E7E0DF4" w14:textId="2D4AD536" w:rsidR="00DE5CE1" w:rsidRPr="00E34E0B" w:rsidRDefault="00DE5CE1" w:rsidP="00E34E0B">
            <w:pPr>
              <w:pStyle w:val="Paragraphedeliste"/>
              <w:numPr>
                <w:ilvl w:val="0"/>
                <w:numId w:val="18"/>
              </w:numPr>
              <w:ind w:left="217" w:right="142" w:hanging="142"/>
              <w:jc w:val="both"/>
              <w:rPr>
                <w:rFonts w:ascii="Arial" w:hAnsi="Arial" w:cs="Arial"/>
                <w:b/>
                <w:sz w:val="14"/>
                <w:szCs w:val="14"/>
              </w:rPr>
            </w:pPr>
            <w:r w:rsidRPr="00E34E0B">
              <w:rPr>
                <w:rFonts w:ascii="Arial" w:hAnsi="Arial" w:cs="Arial"/>
                <w:b/>
                <w:sz w:val="14"/>
                <w:szCs w:val="14"/>
              </w:rPr>
              <w:t>l</w:t>
            </w:r>
            <w:r w:rsidR="002527CD">
              <w:rPr>
                <w:rFonts w:ascii="Arial" w:hAnsi="Arial" w:cs="Arial"/>
                <w:b/>
                <w:sz w:val="14"/>
                <w:szCs w:val="14"/>
              </w:rPr>
              <w:t>’offre</w:t>
            </w:r>
            <w:r w:rsidRPr="00E34E0B">
              <w:rPr>
                <w:rFonts w:ascii="Arial" w:hAnsi="Arial" w:cs="Arial"/>
                <w:b/>
                <w:sz w:val="14"/>
                <w:szCs w:val="14"/>
              </w:rPr>
              <w:t xml:space="preserve"> technique du titulaire ;</w:t>
            </w:r>
          </w:p>
          <w:p w14:paraId="44EA4FB0" w14:textId="4354415A" w:rsidR="00DE5CE1" w:rsidRPr="00E34E0B" w:rsidRDefault="00DE5CE1" w:rsidP="00E34E0B">
            <w:pPr>
              <w:pStyle w:val="Paragraphedeliste"/>
              <w:numPr>
                <w:ilvl w:val="0"/>
                <w:numId w:val="18"/>
              </w:numPr>
              <w:ind w:left="217" w:right="142" w:hanging="142"/>
              <w:jc w:val="both"/>
              <w:rPr>
                <w:rFonts w:ascii="Arial" w:hAnsi="Arial" w:cs="Arial"/>
                <w:b/>
                <w:sz w:val="14"/>
                <w:szCs w:val="14"/>
              </w:rPr>
            </w:pPr>
            <w:r w:rsidRPr="00E34E0B">
              <w:rPr>
                <w:rFonts w:ascii="Arial" w:hAnsi="Arial" w:cs="Arial"/>
                <w:b/>
                <w:sz w:val="14"/>
                <w:szCs w:val="14"/>
              </w:rPr>
              <w:t>le Cahier des Clauses Administratives Générales applicables aux marchés de Fournitures Courantes et Services (CCAG-FCS) approuvé par l’arrêté du 30 mars 2021.</w:t>
            </w:r>
          </w:p>
          <w:p w14:paraId="6BFFEB20" w14:textId="77777777" w:rsidR="00DE5CE1" w:rsidRPr="001A277C" w:rsidRDefault="00DE5CE1" w:rsidP="00E34E0B">
            <w:pPr>
              <w:ind w:left="80" w:right="142"/>
              <w:jc w:val="both"/>
              <w:rPr>
                <w:b/>
                <w:sz w:val="8"/>
                <w:szCs w:val="8"/>
              </w:rPr>
            </w:pPr>
          </w:p>
          <w:p w14:paraId="66FAFA12" w14:textId="04D1D55E" w:rsidR="00DE5CE1" w:rsidRPr="00E34E0B" w:rsidRDefault="00DE5CE1" w:rsidP="00E34E0B">
            <w:pPr>
              <w:ind w:left="80" w:right="142"/>
              <w:jc w:val="both"/>
              <w:rPr>
                <w:b/>
                <w:sz w:val="14"/>
                <w:szCs w:val="14"/>
              </w:rPr>
            </w:pPr>
            <w:r w:rsidRPr="00E34E0B">
              <w:rPr>
                <w:b/>
                <w:sz w:val="14"/>
                <w:szCs w:val="14"/>
              </w:rPr>
              <w:t xml:space="preserve">Aucune réserve, qui serait apportée aux pièces désignées ci-dessus lors de la remise de l’offre puis durant l’exécution de l’accord-cadre, ne sera admise. Le titulaire s’engage à respecter toutes les dispositions incluses dans les pièces de l’accord-cadre. Les conditions générales du prestataire ou fournisseur sont nulles et non avenues. </w:t>
            </w:r>
          </w:p>
        </w:tc>
        <w:tc>
          <w:tcPr>
            <w:tcW w:w="4966" w:type="dxa"/>
            <w:tcBorders>
              <w:top w:val="single" w:sz="4" w:space="0" w:color="000000"/>
              <w:left w:val="single" w:sz="4" w:space="0" w:color="000000"/>
              <w:bottom w:val="single" w:sz="4" w:space="0" w:color="000000"/>
              <w:right w:val="single" w:sz="4" w:space="0" w:color="000000"/>
            </w:tcBorders>
          </w:tcPr>
          <w:p w14:paraId="458DE679" w14:textId="58626479" w:rsidR="00DE5CE1" w:rsidRPr="00E34E0B" w:rsidRDefault="00DE5CE1" w:rsidP="00E34E0B">
            <w:pPr>
              <w:ind w:right="-147"/>
              <w:rPr>
                <w:b/>
                <w:sz w:val="14"/>
                <w:szCs w:val="14"/>
                <w:u w:val="single"/>
              </w:rPr>
            </w:pPr>
            <w:r w:rsidRPr="00E34E0B">
              <w:rPr>
                <w:b/>
                <w:bCs/>
                <w:sz w:val="14"/>
                <w:szCs w:val="14"/>
                <w:u w:val="single"/>
              </w:rPr>
              <w:t>Article 4</w:t>
            </w:r>
            <w:r w:rsidR="00E34E0B" w:rsidRPr="00E34E0B">
              <w:rPr>
                <w:rStyle w:val="Lienhypertexte"/>
                <w:b/>
                <w:bCs/>
                <w:sz w:val="14"/>
                <w:szCs w:val="14"/>
              </w:rPr>
              <w:t xml:space="preserve"> </w:t>
            </w:r>
            <w:r w:rsidRPr="00E34E0B">
              <w:rPr>
                <w:b/>
                <w:sz w:val="14"/>
                <w:szCs w:val="14"/>
                <w:u w:val="single"/>
              </w:rPr>
              <w:t>Pièces contractuelles</w:t>
            </w:r>
          </w:p>
          <w:p w14:paraId="6FCF92A3" w14:textId="77777777" w:rsidR="00DE5CE1" w:rsidRPr="00E34E0B" w:rsidRDefault="00DE5CE1" w:rsidP="00E34E0B">
            <w:pPr>
              <w:ind w:right="-147"/>
              <w:rPr>
                <w:b/>
                <w:sz w:val="14"/>
                <w:szCs w:val="14"/>
              </w:rPr>
            </w:pPr>
            <w:r w:rsidRPr="00E34E0B">
              <w:rPr>
                <w:b/>
                <w:sz w:val="14"/>
                <w:szCs w:val="14"/>
              </w:rPr>
              <w:br/>
              <w:t>4.1. Ordre de priorité :</w:t>
            </w:r>
            <w:r w:rsidRPr="00E34E0B">
              <w:rPr>
                <w:b/>
                <w:sz w:val="14"/>
                <w:szCs w:val="14"/>
              </w:rPr>
              <w:br/>
              <w:t>En cas de contradiction entre les stipulations des pièces contractuelles du marché, elles prévalent dans l'ordre de priorité suivant :</w:t>
            </w:r>
          </w:p>
          <w:p w14:paraId="09395986" w14:textId="77777777" w:rsidR="00DE5CE1" w:rsidRPr="00E34E0B" w:rsidRDefault="00DE5CE1" w:rsidP="00E34E0B">
            <w:pPr>
              <w:ind w:right="-147"/>
              <w:rPr>
                <w:b/>
                <w:sz w:val="14"/>
                <w:szCs w:val="14"/>
              </w:rPr>
            </w:pPr>
            <w:r w:rsidRPr="00E34E0B">
              <w:rPr>
                <w:b/>
                <w:sz w:val="14"/>
                <w:szCs w:val="14"/>
              </w:rPr>
              <w:br/>
              <w:t>- l'acte d'engagement et ses éventuelles annexes financières ;</w:t>
            </w:r>
            <w:r w:rsidRPr="00E34E0B">
              <w:rPr>
                <w:b/>
                <w:sz w:val="14"/>
                <w:szCs w:val="14"/>
              </w:rPr>
              <w:br/>
              <w:t>- le cahier des clauses administratives particulières (CCAP) ou tout autre document qui en tient lieu et ses éventuelles annexes ;</w:t>
            </w:r>
            <w:r w:rsidRPr="00E34E0B">
              <w:rPr>
                <w:b/>
                <w:sz w:val="14"/>
                <w:szCs w:val="14"/>
              </w:rPr>
              <w:br/>
              <w:t>- le cahier des clauses techniques particulières (CCTP) ou tout autre document qui en tient lieu et ses éventuelles annexes ;</w:t>
            </w:r>
            <w:r w:rsidRPr="00E34E0B">
              <w:rPr>
                <w:b/>
                <w:sz w:val="14"/>
                <w:szCs w:val="14"/>
              </w:rPr>
              <w:br/>
              <w:t>- le présent cahier des clauses administratives générales (CCAG) ;</w:t>
            </w:r>
            <w:r w:rsidRPr="00E34E0B">
              <w:rPr>
                <w:b/>
                <w:sz w:val="14"/>
                <w:szCs w:val="14"/>
              </w:rPr>
              <w:br/>
              <w:t>- le cahier des clauses techniques générales (CCTG) applicable aux prestations objet du marché, si celui-ci s'y réfère ;</w:t>
            </w:r>
            <w:r w:rsidRPr="00E34E0B">
              <w:rPr>
                <w:b/>
                <w:sz w:val="14"/>
                <w:szCs w:val="14"/>
              </w:rPr>
              <w:br/>
              <w:t>- l'offre technique du titulaire ;</w:t>
            </w:r>
            <w:r w:rsidRPr="00E34E0B">
              <w:rPr>
                <w:b/>
                <w:sz w:val="14"/>
                <w:szCs w:val="14"/>
              </w:rPr>
              <w:br/>
              <w:t>- les actes spéciaux de sous-traitance et leurs éventuels actes modificatifs, postérieurs à la notification du marché.</w:t>
            </w:r>
          </w:p>
          <w:p w14:paraId="45587767" w14:textId="77777777" w:rsidR="00DE5CE1" w:rsidRPr="00E34E0B" w:rsidRDefault="00DE5CE1" w:rsidP="00E34E0B">
            <w:pPr>
              <w:ind w:right="-147"/>
              <w:rPr>
                <w:b/>
                <w:sz w:val="14"/>
                <w:szCs w:val="14"/>
              </w:rPr>
            </w:pPr>
          </w:p>
        </w:tc>
      </w:tr>
      <w:tr w:rsidR="00E34E0B" w:rsidRPr="00B03B76" w14:paraId="46E0676C" w14:textId="77777777" w:rsidTr="001A277C">
        <w:trPr>
          <w:cantSplit/>
        </w:trPr>
        <w:tc>
          <w:tcPr>
            <w:tcW w:w="5104" w:type="dxa"/>
            <w:tcBorders>
              <w:top w:val="single" w:sz="4" w:space="0" w:color="000000"/>
              <w:left w:val="single" w:sz="4" w:space="0" w:color="000000"/>
              <w:bottom w:val="single" w:sz="4" w:space="0" w:color="000000"/>
              <w:right w:val="single" w:sz="4" w:space="0" w:color="000000"/>
            </w:tcBorders>
          </w:tcPr>
          <w:p w14:paraId="503DF3D5" w14:textId="77777777" w:rsidR="00E34E0B" w:rsidRPr="00E34E0B" w:rsidRDefault="00E34E0B" w:rsidP="00E34E0B">
            <w:pPr>
              <w:ind w:left="80" w:right="142"/>
              <w:jc w:val="both"/>
              <w:rPr>
                <w:b/>
                <w:sz w:val="14"/>
                <w:szCs w:val="14"/>
                <w:u w:val="single"/>
              </w:rPr>
            </w:pPr>
            <w:r w:rsidRPr="00E34E0B">
              <w:rPr>
                <w:b/>
                <w:sz w:val="14"/>
                <w:szCs w:val="14"/>
                <w:u w:val="single"/>
              </w:rPr>
              <w:t xml:space="preserve">ARTICLE 3- DUREE ET DEBUT D’EXECUTION DE L’ACCORD-CADRE </w:t>
            </w:r>
          </w:p>
          <w:p w14:paraId="73C02577" w14:textId="77777777" w:rsidR="00E34E0B" w:rsidRPr="0098098C" w:rsidRDefault="00E34E0B" w:rsidP="00E34E0B">
            <w:pPr>
              <w:ind w:left="80" w:right="142"/>
              <w:jc w:val="both"/>
              <w:rPr>
                <w:b/>
                <w:sz w:val="8"/>
                <w:szCs w:val="8"/>
              </w:rPr>
            </w:pPr>
          </w:p>
          <w:p w14:paraId="2D6A466F" w14:textId="77777777" w:rsidR="00E34E0B" w:rsidRPr="00E34E0B" w:rsidRDefault="00E34E0B" w:rsidP="00E34E0B">
            <w:pPr>
              <w:ind w:left="80" w:right="142"/>
              <w:jc w:val="both"/>
              <w:rPr>
                <w:bCs/>
                <w:sz w:val="14"/>
                <w:szCs w:val="14"/>
              </w:rPr>
            </w:pPr>
            <w:r w:rsidRPr="00E34E0B">
              <w:rPr>
                <w:bCs/>
                <w:sz w:val="14"/>
                <w:szCs w:val="14"/>
              </w:rPr>
              <w:t>L’accord-cadre prend effet à compter de sa date de notification au titulaire retenu. A compter de cette date, il est conclu pour une durée ferme de 12 mois.</w:t>
            </w:r>
          </w:p>
          <w:p w14:paraId="611CE212" w14:textId="77777777" w:rsidR="00E34E0B" w:rsidRPr="0098098C" w:rsidRDefault="00E34E0B" w:rsidP="00E34E0B">
            <w:pPr>
              <w:ind w:left="80" w:right="142"/>
              <w:jc w:val="both"/>
              <w:rPr>
                <w:bCs/>
                <w:sz w:val="8"/>
                <w:szCs w:val="8"/>
              </w:rPr>
            </w:pPr>
          </w:p>
          <w:p w14:paraId="2C19ACE6" w14:textId="77777777" w:rsidR="00E34E0B" w:rsidRPr="00E34E0B" w:rsidRDefault="00E34E0B" w:rsidP="00E34E0B">
            <w:pPr>
              <w:ind w:left="80" w:right="142"/>
              <w:jc w:val="both"/>
              <w:rPr>
                <w:bCs/>
                <w:sz w:val="14"/>
                <w:szCs w:val="14"/>
              </w:rPr>
            </w:pPr>
            <w:r w:rsidRPr="00E34E0B">
              <w:rPr>
                <w:bCs/>
                <w:sz w:val="14"/>
                <w:szCs w:val="14"/>
              </w:rPr>
              <w:t>Il sera reconduit 3 fois, par tacite reconduction, pour des périodes de 12 mois chacune. La durée maximale est de 48 mois, périodes de reconductions comprises.</w:t>
            </w:r>
          </w:p>
          <w:p w14:paraId="700ABDA8" w14:textId="77777777" w:rsidR="00E34E0B" w:rsidRPr="0098098C" w:rsidRDefault="00E34E0B" w:rsidP="00E34E0B">
            <w:pPr>
              <w:ind w:left="80" w:right="142"/>
              <w:jc w:val="both"/>
              <w:rPr>
                <w:bCs/>
                <w:sz w:val="8"/>
                <w:szCs w:val="8"/>
              </w:rPr>
            </w:pPr>
          </w:p>
          <w:p w14:paraId="671AC885" w14:textId="77777777" w:rsidR="00E34E0B" w:rsidRPr="00E34E0B" w:rsidRDefault="00E34E0B" w:rsidP="00E34E0B">
            <w:pPr>
              <w:ind w:left="80" w:right="142"/>
              <w:jc w:val="both"/>
              <w:rPr>
                <w:bCs/>
                <w:sz w:val="14"/>
                <w:szCs w:val="14"/>
              </w:rPr>
            </w:pPr>
            <w:r w:rsidRPr="00E34E0B">
              <w:rPr>
                <w:bCs/>
                <w:sz w:val="14"/>
                <w:szCs w:val="14"/>
              </w:rPr>
              <w:t>Si la Caf de Paris ne souhaite pas reconduire l’accord-cadre, son représentant notifiera au titulaire sa décision expresse de dénonciation, par lettre recommandée avec avis de réception postal, au plus tard deux mois avant la date d’échéance de la période en cours.</w:t>
            </w:r>
          </w:p>
          <w:p w14:paraId="098B8524" w14:textId="77777777" w:rsidR="00E34E0B" w:rsidRPr="0098098C" w:rsidRDefault="00E34E0B" w:rsidP="00E34E0B">
            <w:pPr>
              <w:ind w:left="80" w:right="142"/>
              <w:jc w:val="both"/>
              <w:rPr>
                <w:bCs/>
                <w:sz w:val="8"/>
                <w:szCs w:val="8"/>
              </w:rPr>
            </w:pPr>
          </w:p>
          <w:p w14:paraId="487F5BFE" w14:textId="77777777" w:rsidR="00E34E0B" w:rsidRPr="00E34E0B" w:rsidRDefault="00E34E0B" w:rsidP="00E34E0B">
            <w:pPr>
              <w:ind w:left="80" w:right="142"/>
              <w:jc w:val="both"/>
              <w:rPr>
                <w:bCs/>
                <w:sz w:val="14"/>
                <w:szCs w:val="14"/>
              </w:rPr>
            </w:pPr>
            <w:r w:rsidRPr="00E34E0B">
              <w:rPr>
                <w:bCs/>
                <w:sz w:val="14"/>
                <w:szCs w:val="14"/>
              </w:rPr>
              <w:t>En application de l’article R 2112-4 du code de la commande publique, le titulaire ne peut pas refuser la reconduction de l’accord-cadre.</w:t>
            </w:r>
          </w:p>
          <w:p w14:paraId="58F8F5AA" w14:textId="77777777" w:rsidR="00E34E0B" w:rsidRPr="0098098C" w:rsidRDefault="00E34E0B" w:rsidP="00E34E0B">
            <w:pPr>
              <w:ind w:left="80" w:right="142"/>
              <w:jc w:val="both"/>
              <w:rPr>
                <w:bCs/>
                <w:sz w:val="8"/>
                <w:szCs w:val="8"/>
              </w:rPr>
            </w:pPr>
          </w:p>
          <w:p w14:paraId="61F56527" w14:textId="77777777" w:rsidR="00E34E0B" w:rsidRPr="00E34E0B" w:rsidRDefault="00E34E0B" w:rsidP="00E34E0B">
            <w:pPr>
              <w:ind w:left="80" w:right="142"/>
              <w:jc w:val="both"/>
              <w:rPr>
                <w:bCs/>
                <w:sz w:val="14"/>
                <w:szCs w:val="14"/>
              </w:rPr>
            </w:pPr>
            <w:r w:rsidRPr="00E34E0B">
              <w:rPr>
                <w:bCs/>
                <w:sz w:val="14"/>
                <w:szCs w:val="14"/>
              </w:rPr>
              <w:t>Il est entendu que si le seuil maximal est atteint, l’accord-cadre concerné cesse de plein droit.</w:t>
            </w:r>
          </w:p>
          <w:p w14:paraId="1E3686AD" w14:textId="77777777" w:rsidR="00E34E0B" w:rsidRPr="0098098C" w:rsidRDefault="00E34E0B" w:rsidP="00E34E0B">
            <w:pPr>
              <w:ind w:left="80" w:right="142"/>
              <w:jc w:val="both"/>
              <w:rPr>
                <w:b/>
                <w:sz w:val="8"/>
                <w:szCs w:val="8"/>
              </w:rPr>
            </w:pPr>
          </w:p>
          <w:p w14:paraId="2CD957D7" w14:textId="77777777" w:rsidR="00E34E0B" w:rsidRPr="00E34E0B" w:rsidRDefault="00E34E0B" w:rsidP="00E34E0B">
            <w:pPr>
              <w:ind w:left="80" w:right="142"/>
              <w:jc w:val="both"/>
              <w:rPr>
                <w:b/>
                <w:sz w:val="14"/>
                <w:szCs w:val="14"/>
              </w:rPr>
            </w:pPr>
            <w:r w:rsidRPr="00E34E0B">
              <w:rPr>
                <w:b/>
                <w:sz w:val="14"/>
                <w:szCs w:val="14"/>
              </w:rPr>
              <w:t>Le pouvoir adjudicateur se réserve la possibilité de résilier l’accord-cadre à tout moment en respectant un délai de prévenance de trois mois. Dans cette hypothèse, par dérogation à l’article 42 du CCAG-FCS, le prestataire ne pourra exiger aucune indemnité.</w:t>
            </w:r>
          </w:p>
          <w:p w14:paraId="290BA767" w14:textId="77777777" w:rsidR="00E34E0B" w:rsidRPr="0098098C" w:rsidRDefault="00E34E0B" w:rsidP="00E34E0B">
            <w:pPr>
              <w:ind w:left="80" w:right="142"/>
              <w:jc w:val="both"/>
              <w:rPr>
                <w:b/>
                <w:sz w:val="8"/>
                <w:szCs w:val="8"/>
              </w:rPr>
            </w:pPr>
          </w:p>
          <w:p w14:paraId="3F21DB28" w14:textId="77777777" w:rsidR="00E34E0B" w:rsidRPr="00E34E0B" w:rsidRDefault="00E34E0B" w:rsidP="00E34E0B">
            <w:pPr>
              <w:ind w:left="80" w:right="142"/>
              <w:jc w:val="both"/>
              <w:rPr>
                <w:bCs/>
                <w:sz w:val="14"/>
                <w:szCs w:val="14"/>
              </w:rPr>
            </w:pPr>
            <w:r w:rsidRPr="00E34E0B">
              <w:rPr>
                <w:bCs/>
                <w:sz w:val="14"/>
                <w:szCs w:val="14"/>
              </w:rPr>
              <w:t>Les délais d’exécution des prestations seront indiqués au titulaire sur chaque bon de commande. La réception des prestations se fait dans les conditions prévues au CCAG.</w:t>
            </w:r>
          </w:p>
          <w:p w14:paraId="10E164FA" w14:textId="77777777" w:rsidR="00E34E0B" w:rsidRPr="0098098C" w:rsidRDefault="00E34E0B" w:rsidP="00E34E0B">
            <w:pPr>
              <w:ind w:left="80" w:right="142"/>
              <w:jc w:val="both"/>
              <w:rPr>
                <w:bCs/>
                <w:sz w:val="8"/>
                <w:szCs w:val="8"/>
              </w:rPr>
            </w:pPr>
          </w:p>
          <w:p w14:paraId="31844140" w14:textId="23086B10" w:rsidR="00E34E0B" w:rsidRPr="0098098C" w:rsidRDefault="00E34E0B" w:rsidP="0098098C">
            <w:pPr>
              <w:ind w:left="80" w:right="142"/>
              <w:jc w:val="both"/>
              <w:rPr>
                <w:bCs/>
                <w:sz w:val="14"/>
                <w:szCs w:val="14"/>
              </w:rPr>
            </w:pPr>
            <w:r w:rsidRPr="00E34E0B">
              <w:rPr>
                <w:bCs/>
                <w:sz w:val="14"/>
                <w:szCs w:val="14"/>
              </w:rPr>
              <w:t>Pour information, les bons de commande seront émis par le pouvoir adjudicateur à compter du 1</w:t>
            </w:r>
            <w:r w:rsidR="00F23CA8">
              <w:rPr>
                <w:bCs/>
                <w:sz w:val="14"/>
                <w:szCs w:val="14"/>
              </w:rPr>
              <w:t>7 septembre</w:t>
            </w:r>
            <w:r w:rsidRPr="00E34E0B">
              <w:rPr>
                <w:bCs/>
                <w:sz w:val="14"/>
                <w:szCs w:val="14"/>
              </w:rPr>
              <w:t xml:space="preserve"> 2025.</w:t>
            </w:r>
          </w:p>
        </w:tc>
        <w:tc>
          <w:tcPr>
            <w:tcW w:w="4966" w:type="dxa"/>
            <w:tcBorders>
              <w:top w:val="single" w:sz="4" w:space="0" w:color="000000"/>
              <w:left w:val="single" w:sz="4" w:space="0" w:color="000000"/>
              <w:bottom w:val="single" w:sz="4" w:space="0" w:color="000000"/>
              <w:right w:val="single" w:sz="4" w:space="0" w:color="000000"/>
            </w:tcBorders>
          </w:tcPr>
          <w:p w14:paraId="32339CF7" w14:textId="77777777" w:rsidR="00E34E0B" w:rsidRPr="00E34E0B" w:rsidRDefault="00D07472" w:rsidP="00E34E0B">
            <w:pPr>
              <w:ind w:right="142"/>
              <w:jc w:val="both"/>
              <w:rPr>
                <w:b/>
                <w:sz w:val="14"/>
                <w:szCs w:val="14"/>
                <w:u w:val="single"/>
              </w:rPr>
            </w:pPr>
            <w:hyperlink r:id="rId13" w:history="1">
              <w:r w:rsidR="00E34E0B" w:rsidRPr="00E34E0B">
                <w:rPr>
                  <w:b/>
                  <w:sz w:val="14"/>
                  <w:szCs w:val="14"/>
                  <w:u w:val="single"/>
                </w:rPr>
                <w:t>Article 42</w:t>
              </w:r>
            </w:hyperlink>
            <w:r w:rsidR="00E34E0B" w:rsidRPr="00E34E0B">
              <w:rPr>
                <w:b/>
                <w:sz w:val="14"/>
                <w:szCs w:val="14"/>
                <w:u w:val="single"/>
              </w:rPr>
              <w:t xml:space="preserve"> Résiliation pour motif d'intérêt général</w:t>
            </w:r>
          </w:p>
          <w:p w14:paraId="011971F9" w14:textId="77777777" w:rsidR="00E34E0B" w:rsidRDefault="00E34E0B" w:rsidP="00E34E0B">
            <w:pPr>
              <w:ind w:left="139" w:right="142"/>
              <w:jc w:val="both"/>
              <w:rPr>
                <w:b/>
                <w:sz w:val="14"/>
                <w:szCs w:val="14"/>
              </w:rPr>
            </w:pPr>
            <w:r w:rsidRPr="00E34E0B">
              <w:rPr>
                <w:b/>
                <w:sz w:val="14"/>
                <w:szCs w:val="14"/>
              </w:rPr>
              <w:br/>
              <w:t>Lorsque l'acheteur résilie le marché pour motif d'intérêt général, le titulaire a droit à une indemnité de résiliation, obtenue en appliquant au montant initial hors TVA du marché, diminué du montant hors TVA non révisé des prestations admises, un pourcentage fixé par les documents particuliers du marché ou, à défaut, de 5 %.</w:t>
            </w:r>
          </w:p>
          <w:p w14:paraId="48360073" w14:textId="77777777" w:rsidR="00E34E0B" w:rsidRDefault="00E34E0B" w:rsidP="00E34E0B">
            <w:pPr>
              <w:ind w:left="139" w:right="142"/>
              <w:jc w:val="both"/>
              <w:rPr>
                <w:b/>
                <w:sz w:val="14"/>
                <w:szCs w:val="14"/>
              </w:rPr>
            </w:pPr>
            <w:r w:rsidRPr="00E34E0B">
              <w:rPr>
                <w:b/>
                <w:sz w:val="14"/>
                <w:szCs w:val="14"/>
              </w:rPr>
              <w:t>Le titulaire a droit, en outre,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14:paraId="5ABC0EF3" w14:textId="77777777" w:rsidR="00E34E0B" w:rsidRPr="00E34E0B" w:rsidRDefault="00E34E0B" w:rsidP="00E34E0B">
            <w:pPr>
              <w:ind w:left="139" w:right="142"/>
              <w:jc w:val="both"/>
              <w:rPr>
                <w:b/>
                <w:sz w:val="14"/>
                <w:szCs w:val="14"/>
              </w:rPr>
            </w:pPr>
            <w:r w:rsidRPr="00E34E0B">
              <w:rPr>
                <w:b/>
                <w:sz w:val="14"/>
                <w:szCs w:val="14"/>
              </w:rPr>
              <w:t>Ces indemnités sont portées au décompte de résiliation, sans que le titulaire ait à présenter une demande particulière à ce titre.</w:t>
            </w:r>
          </w:p>
          <w:p w14:paraId="39C7F3CA" w14:textId="77777777" w:rsidR="00E34E0B" w:rsidRPr="00E34E0B" w:rsidRDefault="00E34E0B" w:rsidP="00E34E0B">
            <w:pPr>
              <w:ind w:right="-147"/>
              <w:rPr>
                <w:b/>
                <w:bCs/>
                <w:sz w:val="14"/>
                <w:szCs w:val="14"/>
                <w:u w:val="single"/>
              </w:rPr>
            </w:pPr>
          </w:p>
        </w:tc>
      </w:tr>
      <w:tr w:rsidR="00E34E0B" w:rsidRPr="00B03B76" w14:paraId="2A773811" w14:textId="77777777" w:rsidTr="001A277C">
        <w:trPr>
          <w:trHeight w:val="1266"/>
        </w:trPr>
        <w:tc>
          <w:tcPr>
            <w:tcW w:w="5104" w:type="dxa"/>
            <w:tcBorders>
              <w:top w:val="single" w:sz="4" w:space="0" w:color="000000"/>
              <w:left w:val="single" w:sz="4" w:space="0" w:color="000000"/>
              <w:bottom w:val="single" w:sz="4" w:space="0" w:color="000000"/>
              <w:right w:val="single" w:sz="4" w:space="0" w:color="000000"/>
            </w:tcBorders>
          </w:tcPr>
          <w:p w14:paraId="101DD923" w14:textId="77777777" w:rsidR="00E34E0B" w:rsidRPr="00100F98" w:rsidRDefault="00E34E0B" w:rsidP="00100F98">
            <w:pPr>
              <w:ind w:left="80" w:right="142"/>
              <w:jc w:val="both"/>
              <w:rPr>
                <w:bCs/>
                <w:sz w:val="14"/>
                <w:szCs w:val="14"/>
                <w:u w:val="single"/>
              </w:rPr>
            </w:pPr>
            <w:r w:rsidRPr="00100F98">
              <w:rPr>
                <w:bCs/>
                <w:sz w:val="14"/>
                <w:szCs w:val="14"/>
                <w:u w:val="single"/>
              </w:rPr>
              <w:t>6.2. Stockage des fournitures</w:t>
            </w:r>
          </w:p>
          <w:p w14:paraId="641FC64A" w14:textId="77777777" w:rsidR="00E34E0B" w:rsidRPr="001A277C" w:rsidRDefault="00E34E0B" w:rsidP="00100F98">
            <w:pPr>
              <w:ind w:left="80" w:right="142"/>
              <w:jc w:val="both"/>
              <w:rPr>
                <w:bCs/>
                <w:sz w:val="8"/>
                <w:szCs w:val="8"/>
              </w:rPr>
            </w:pPr>
          </w:p>
          <w:p w14:paraId="3206F607" w14:textId="77777777" w:rsidR="00E34E0B" w:rsidRPr="00100F98" w:rsidRDefault="00E34E0B" w:rsidP="00100F98">
            <w:pPr>
              <w:ind w:left="80" w:right="142"/>
              <w:jc w:val="both"/>
              <w:rPr>
                <w:bCs/>
                <w:sz w:val="14"/>
                <w:szCs w:val="14"/>
              </w:rPr>
            </w:pPr>
            <w:r w:rsidRPr="00100F98">
              <w:rPr>
                <w:b/>
                <w:sz w:val="14"/>
                <w:szCs w:val="14"/>
              </w:rPr>
              <w:t>Si le titulaire prend la liberté de stocker des fournitures dans les locaux de l’organisme, il en assume l’entière responsabilité. Ainsi, il est dérogé à l’article 20.1.2 du CCAG-FCS</w:t>
            </w:r>
            <w:r w:rsidRPr="00100F98">
              <w:rPr>
                <w:bCs/>
                <w:sz w:val="14"/>
                <w:szCs w:val="14"/>
              </w:rPr>
              <w:t>.</w:t>
            </w:r>
          </w:p>
          <w:p w14:paraId="19127E9C" w14:textId="74237A75" w:rsidR="00E34E0B" w:rsidRPr="00100F98" w:rsidRDefault="00E34E0B" w:rsidP="00100F98">
            <w:pPr>
              <w:ind w:left="80" w:right="142"/>
              <w:jc w:val="both"/>
              <w:rPr>
                <w:bCs/>
                <w:sz w:val="14"/>
                <w:szCs w:val="14"/>
              </w:rPr>
            </w:pPr>
          </w:p>
        </w:tc>
        <w:tc>
          <w:tcPr>
            <w:tcW w:w="4966" w:type="dxa"/>
            <w:tcBorders>
              <w:top w:val="single" w:sz="4" w:space="0" w:color="000000"/>
              <w:left w:val="single" w:sz="4" w:space="0" w:color="000000"/>
              <w:bottom w:val="single" w:sz="4" w:space="0" w:color="000000"/>
              <w:right w:val="single" w:sz="4" w:space="0" w:color="000000"/>
            </w:tcBorders>
          </w:tcPr>
          <w:p w14:paraId="3439D689" w14:textId="77777777" w:rsidR="00100F98" w:rsidRDefault="00E34E0B" w:rsidP="00100F98">
            <w:pPr>
              <w:ind w:left="80" w:right="142"/>
              <w:jc w:val="both"/>
              <w:rPr>
                <w:bCs/>
                <w:sz w:val="14"/>
                <w:szCs w:val="14"/>
                <w:u w:val="single"/>
              </w:rPr>
            </w:pPr>
            <w:r w:rsidRPr="00100F98">
              <w:rPr>
                <w:bCs/>
                <w:sz w:val="14"/>
                <w:szCs w:val="14"/>
                <w:u w:val="single"/>
              </w:rPr>
              <w:t>20.1. Stockage :</w:t>
            </w:r>
          </w:p>
          <w:p w14:paraId="462EB695" w14:textId="77777777" w:rsidR="00100F98" w:rsidRPr="001A277C" w:rsidRDefault="00100F98" w:rsidP="00100F98">
            <w:pPr>
              <w:ind w:left="80" w:right="142"/>
              <w:jc w:val="both"/>
              <w:rPr>
                <w:bCs/>
                <w:sz w:val="8"/>
                <w:szCs w:val="8"/>
                <w:u w:val="single"/>
              </w:rPr>
            </w:pPr>
          </w:p>
          <w:p w14:paraId="6F81D24C" w14:textId="77777777" w:rsidR="0098098C" w:rsidRDefault="00E34E0B" w:rsidP="00100F98">
            <w:pPr>
              <w:ind w:left="80" w:right="142"/>
              <w:jc w:val="both"/>
              <w:rPr>
                <w:bCs/>
                <w:sz w:val="14"/>
                <w:szCs w:val="14"/>
              </w:rPr>
            </w:pPr>
            <w:r w:rsidRPr="00100F98">
              <w:rPr>
                <w:bCs/>
                <w:sz w:val="14"/>
                <w:szCs w:val="14"/>
              </w:rPr>
              <w:t>20.1.1. Si les documents particuliers du marché prévoient l'obligation pour le titulaire de stocker des matériels dans ses locaux, celui-ci assume à leur égard la responsabilité du dépositaire durant un délai précisé par les documents particuliers du marché et courant à compter de leur admission.</w:t>
            </w:r>
          </w:p>
          <w:p w14:paraId="758FD8A5" w14:textId="626DA1E5" w:rsidR="00E34E0B" w:rsidRPr="00100F98" w:rsidRDefault="00E34E0B" w:rsidP="00100F98">
            <w:pPr>
              <w:ind w:left="80" w:right="142"/>
              <w:jc w:val="both"/>
              <w:rPr>
                <w:bCs/>
                <w:sz w:val="14"/>
                <w:szCs w:val="14"/>
              </w:rPr>
            </w:pPr>
            <w:r w:rsidRPr="00100F98">
              <w:rPr>
                <w:b/>
                <w:sz w:val="14"/>
                <w:szCs w:val="14"/>
              </w:rPr>
              <w:t>20.1.2. Lorsque le stockage est effectué dans les locaux de l'acheteur, celui-ci assume la responsabilité du dépositaire jusqu'à la décision d'admission.</w:t>
            </w:r>
          </w:p>
        </w:tc>
      </w:tr>
      <w:tr w:rsidR="00E34E0B" w:rsidRPr="00B03B76" w14:paraId="08442A20" w14:textId="77777777" w:rsidTr="001A277C">
        <w:trPr>
          <w:trHeight w:val="693"/>
        </w:trPr>
        <w:tc>
          <w:tcPr>
            <w:tcW w:w="5104" w:type="dxa"/>
            <w:tcBorders>
              <w:top w:val="single" w:sz="4" w:space="0" w:color="000000"/>
              <w:left w:val="single" w:sz="4" w:space="0" w:color="000000"/>
              <w:bottom w:val="single" w:sz="4" w:space="0" w:color="000000"/>
              <w:right w:val="single" w:sz="4" w:space="0" w:color="000000"/>
            </w:tcBorders>
          </w:tcPr>
          <w:p w14:paraId="78896559" w14:textId="77777777" w:rsidR="00E34E0B" w:rsidRPr="00100F98" w:rsidRDefault="00E34E0B" w:rsidP="00100F98">
            <w:pPr>
              <w:ind w:left="80" w:right="142"/>
              <w:jc w:val="both"/>
              <w:rPr>
                <w:bCs/>
                <w:sz w:val="14"/>
                <w:szCs w:val="14"/>
                <w:u w:val="single"/>
              </w:rPr>
            </w:pPr>
            <w:r w:rsidRPr="00100F98">
              <w:rPr>
                <w:bCs/>
                <w:sz w:val="14"/>
                <w:szCs w:val="14"/>
                <w:u w:val="single"/>
              </w:rPr>
              <w:t xml:space="preserve">7.2. Mentions des bons de commande </w:t>
            </w:r>
          </w:p>
          <w:p w14:paraId="4A01F494" w14:textId="77777777" w:rsidR="00E34E0B" w:rsidRPr="00100F98" w:rsidRDefault="00E34E0B" w:rsidP="00100F98">
            <w:pPr>
              <w:ind w:left="80" w:right="142"/>
              <w:jc w:val="both"/>
              <w:rPr>
                <w:bCs/>
                <w:sz w:val="14"/>
                <w:szCs w:val="14"/>
              </w:rPr>
            </w:pPr>
          </w:p>
          <w:p w14:paraId="6E808C45" w14:textId="3D2ADD90" w:rsidR="00E34E0B" w:rsidRPr="001A277C" w:rsidRDefault="00E34E0B" w:rsidP="001A277C">
            <w:pPr>
              <w:ind w:left="80" w:right="142"/>
              <w:jc w:val="both"/>
              <w:rPr>
                <w:bCs/>
                <w:sz w:val="14"/>
                <w:szCs w:val="14"/>
              </w:rPr>
            </w:pPr>
            <w:r w:rsidRPr="00100F98">
              <w:rPr>
                <w:b/>
                <w:sz w:val="14"/>
                <w:szCs w:val="14"/>
              </w:rPr>
              <w:t>Par dérogation du 3.7.1 du CCAG FCS, chaque bon de commande est signé par une personne dûment habilitée et notifié au titulaire</w:t>
            </w:r>
            <w:r w:rsidRPr="00100F98">
              <w:rPr>
                <w:bCs/>
                <w:sz w:val="14"/>
                <w:szCs w:val="14"/>
              </w:rPr>
              <w:t xml:space="preserve">. </w:t>
            </w:r>
            <w:r w:rsidR="001A277C">
              <w:rPr>
                <w:bCs/>
                <w:sz w:val="14"/>
                <w:szCs w:val="14"/>
              </w:rPr>
              <w:t>[…]</w:t>
            </w:r>
          </w:p>
        </w:tc>
        <w:tc>
          <w:tcPr>
            <w:tcW w:w="4966" w:type="dxa"/>
            <w:tcBorders>
              <w:top w:val="single" w:sz="4" w:space="0" w:color="000000"/>
              <w:left w:val="single" w:sz="4" w:space="0" w:color="000000"/>
              <w:bottom w:val="single" w:sz="4" w:space="0" w:color="000000"/>
              <w:right w:val="single" w:sz="4" w:space="0" w:color="000000"/>
            </w:tcBorders>
          </w:tcPr>
          <w:p w14:paraId="1E08AAB9" w14:textId="77777777" w:rsidR="00100F98" w:rsidRPr="00100F98" w:rsidRDefault="00E34E0B" w:rsidP="00100F98">
            <w:pPr>
              <w:ind w:left="80" w:right="142"/>
              <w:jc w:val="both"/>
              <w:rPr>
                <w:bCs/>
                <w:sz w:val="14"/>
                <w:szCs w:val="14"/>
                <w:u w:val="single"/>
              </w:rPr>
            </w:pPr>
            <w:r w:rsidRPr="00100F98">
              <w:rPr>
                <w:bCs/>
                <w:sz w:val="14"/>
                <w:szCs w:val="14"/>
                <w:u w:val="single"/>
              </w:rPr>
              <w:t>3.7. Bons de commande :</w:t>
            </w:r>
          </w:p>
          <w:p w14:paraId="4C6F5BBE" w14:textId="77777777" w:rsidR="00100F98" w:rsidRDefault="00100F98" w:rsidP="00100F98">
            <w:pPr>
              <w:ind w:left="80" w:right="142"/>
              <w:jc w:val="both"/>
              <w:rPr>
                <w:bCs/>
                <w:sz w:val="14"/>
                <w:szCs w:val="14"/>
              </w:rPr>
            </w:pPr>
          </w:p>
          <w:p w14:paraId="54923691" w14:textId="4D8A4469" w:rsidR="00E34E0B" w:rsidRPr="00100F98" w:rsidRDefault="00E34E0B" w:rsidP="00100F98">
            <w:pPr>
              <w:ind w:left="80" w:right="142"/>
              <w:jc w:val="both"/>
              <w:rPr>
                <w:bCs/>
                <w:sz w:val="14"/>
                <w:szCs w:val="14"/>
                <w:u w:val="single"/>
              </w:rPr>
            </w:pPr>
            <w:r w:rsidRPr="00100F98">
              <w:rPr>
                <w:b/>
                <w:sz w:val="14"/>
                <w:szCs w:val="14"/>
              </w:rPr>
              <w:t>3.7.1. Les bons de commande sont notifiés par l'acheteur au titulaire</w:t>
            </w:r>
            <w:r w:rsidRPr="00100F98">
              <w:rPr>
                <w:bCs/>
                <w:sz w:val="14"/>
                <w:szCs w:val="14"/>
              </w:rPr>
              <w:t>.</w:t>
            </w:r>
          </w:p>
        </w:tc>
      </w:tr>
      <w:tr w:rsidR="00E34E0B" w:rsidRPr="00B03B76" w14:paraId="58E59891" w14:textId="77777777" w:rsidTr="001A277C">
        <w:trPr>
          <w:trHeight w:val="2820"/>
        </w:trPr>
        <w:tc>
          <w:tcPr>
            <w:tcW w:w="5104" w:type="dxa"/>
            <w:tcBorders>
              <w:top w:val="single" w:sz="4" w:space="0" w:color="000000"/>
              <w:left w:val="single" w:sz="4" w:space="0" w:color="000000"/>
              <w:bottom w:val="single" w:sz="4" w:space="0" w:color="000000"/>
              <w:right w:val="single" w:sz="4" w:space="0" w:color="000000"/>
            </w:tcBorders>
          </w:tcPr>
          <w:p w14:paraId="08DD6A19" w14:textId="77777777" w:rsidR="00E34E0B" w:rsidRPr="00100F98" w:rsidRDefault="00E34E0B" w:rsidP="00100F98">
            <w:pPr>
              <w:ind w:left="80" w:right="142"/>
              <w:jc w:val="both"/>
              <w:rPr>
                <w:bCs/>
                <w:sz w:val="14"/>
                <w:szCs w:val="14"/>
                <w:u w:val="single"/>
              </w:rPr>
            </w:pPr>
            <w:r w:rsidRPr="00100F98">
              <w:rPr>
                <w:bCs/>
                <w:sz w:val="14"/>
                <w:szCs w:val="14"/>
                <w:u w:val="single"/>
              </w:rPr>
              <w:lastRenderedPageBreak/>
              <w:t>7.3. Délai de réception et de traitement des bons de commandes</w:t>
            </w:r>
          </w:p>
          <w:p w14:paraId="313BECB1" w14:textId="77777777" w:rsidR="00E34E0B" w:rsidRPr="001A277C" w:rsidRDefault="00E34E0B" w:rsidP="00100F98">
            <w:pPr>
              <w:ind w:left="80" w:right="142"/>
              <w:jc w:val="both"/>
              <w:rPr>
                <w:b/>
                <w:sz w:val="8"/>
                <w:szCs w:val="8"/>
              </w:rPr>
            </w:pPr>
          </w:p>
          <w:p w14:paraId="62F41133" w14:textId="77777777" w:rsidR="00E34E0B" w:rsidRPr="00100F98" w:rsidRDefault="00E34E0B" w:rsidP="00100F98">
            <w:pPr>
              <w:ind w:left="80" w:right="142"/>
              <w:jc w:val="both"/>
              <w:rPr>
                <w:b/>
                <w:sz w:val="14"/>
                <w:szCs w:val="14"/>
              </w:rPr>
            </w:pPr>
            <w:r w:rsidRPr="00100F98">
              <w:rPr>
                <w:b/>
                <w:sz w:val="14"/>
                <w:szCs w:val="14"/>
              </w:rPr>
              <w:t xml:space="preserve">Par dérogation à l’article 13.1.2 du CCAG-FCS, le bon de commande prend effet à la date et à l’heure d’envoi. </w:t>
            </w:r>
          </w:p>
          <w:p w14:paraId="4844B5A2" w14:textId="77777777" w:rsidR="00E34E0B" w:rsidRPr="00100F98" w:rsidRDefault="00E34E0B" w:rsidP="00100F98">
            <w:pPr>
              <w:ind w:left="80" w:right="142"/>
              <w:jc w:val="both"/>
              <w:rPr>
                <w:b/>
                <w:sz w:val="14"/>
                <w:szCs w:val="14"/>
              </w:rPr>
            </w:pPr>
            <w:r w:rsidRPr="00100F98">
              <w:rPr>
                <w:b/>
                <w:sz w:val="14"/>
                <w:szCs w:val="14"/>
              </w:rPr>
              <w:t>La commande doit être réceptionnée, traitée et donner lieu à livraison dans le délai maximal de dix jours ouvrés à compter de la date et de l’heure de l’envoi du bon de commande.</w:t>
            </w:r>
          </w:p>
          <w:p w14:paraId="0EF8D51B" w14:textId="77777777" w:rsidR="00E34E0B" w:rsidRPr="00100F98" w:rsidRDefault="00E34E0B" w:rsidP="00100F98">
            <w:pPr>
              <w:ind w:left="80" w:right="142"/>
              <w:jc w:val="both"/>
              <w:rPr>
                <w:b/>
                <w:sz w:val="14"/>
                <w:szCs w:val="14"/>
              </w:rPr>
            </w:pPr>
            <w:r w:rsidRPr="00100F98">
              <w:rPr>
                <w:b/>
                <w:sz w:val="14"/>
                <w:szCs w:val="14"/>
              </w:rPr>
              <w:t xml:space="preserve">Durant le délai de réception et de traitement du bon de commande, le titulaire informe le pouvoir adjudicateur de tout élément pouvant impacter la réalisation des prestations. Par dérogation à l’article </w:t>
            </w:r>
            <w:r w:rsidRPr="00100F98">
              <w:rPr>
                <w:b/>
                <w:sz w:val="14"/>
                <w:szCs w:val="14"/>
              </w:rPr>
              <w:br/>
              <w:t>3. 7. 2 du CCAG-FCS, le titulaire qui estime que les prescriptions d'un bon de commande notifié appellent des observations de sa part, il doit les notifier au signataire du bon de commande concerné dans un délai de trois jours ouvrés à compter de la date de réception du bon de commande, sous peine de forclusion.</w:t>
            </w:r>
          </w:p>
          <w:p w14:paraId="7B142AB2" w14:textId="77777777" w:rsidR="00E34E0B" w:rsidRPr="00100F98" w:rsidRDefault="00E34E0B" w:rsidP="00100F98">
            <w:pPr>
              <w:ind w:left="80" w:right="142"/>
              <w:jc w:val="both"/>
              <w:rPr>
                <w:b/>
                <w:sz w:val="14"/>
                <w:szCs w:val="14"/>
              </w:rPr>
            </w:pPr>
            <w:r w:rsidRPr="00100F98">
              <w:rPr>
                <w:b/>
                <w:sz w:val="14"/>
                <w:szCs w:val="14"/>
              </w:rPr>
              <w:t>A titre exceptionnel, le pouvoir adjudicateur peut accorder une prolongation des délais d’exécution dans les conditions de l’article 9 ci -après.</w:t>
            </w:r>
          </w:p>
          <w:p w14:paraId="2AF92042" w14:textId="58CCC188" w:rsidR="00E34E0B" w:rsidRPr="00100F98" w:rsidRDefault="00E34E0B" w:rsidP="00100F98">
            <w:pPr>
              <w:ind w:left="80" w:right="142"/>
              <w:jc w:val="both"/>
              <w:rPr>
                <w:b/>
                <w:sz w:val="14"/>
                <w:szCs w:val="14"/>
              </w:rPr>
            </w:pPr>
            <w:r w:rsidRPr="00100F98">
              <w:rPr>
                <w:b/>
                <w:sz w:val="14"/>
                <w:szCs w:val="14"/>
              </w:rPr>
              <w:t>Le non-respect par le titulaire du délai de réception et de traitement des bons de commande est susceptible d’entraîner l’application de pénalités selon les clauses de l’article 13 du CCAP.</w:t>
            </w:r>
          </w:p>
        </w:tc>
        <w:tc>
          <w:tcPr>
            <w:tcW w:w="4966" w:type="dxa"/>
            <w:tcBorders>
              <w:top w:val="single" w:sz="4" w:space="0" w:color="000000"/>
              <w:left w:val="single" w:sz="4" w:space="0" w:color="000000"/>
              <w:bottom w:val="single" w:sz="4" w:space="0" w:color="000000"/>
              <w:right w:val="single" w:sz="4" w:space="0" w:color="000000"/>
            </w:tcBorders>
          </w:tcPr>
          <w:p w14:paraId="05599599" w14:textId="77777777" w:rsidR="00100F98" w:rsidRDefault="00100F98" w:rsidP="00100F98">
            <w:pPr>
              <w:ind w:left="80" w:right="142"/>
              <w:jc w:val="both"/>
              <w:rPr>
                <w:bCs/>
                <w:sz w:val="14"/>
                <w:szCs w:val="14"/>
                <w:u w:val="single"/>
              </w:rPr>
            </w:pPr>
            <w:r w:rsidRPr="00100F98">
              <w:rPr>
                <w:bCs/>
                <w:sz w:val="14"/>
                <w:szCs w:val="14"/>
                <w:u w:val="single"/>
              </w:rPr>
              <w:t>13.1. Début du délai d'exécution :</w:t>
            </w:r>
          </w:p>
          <w:p w14:paraId="77B33B3F" w14:textId="13DC4BEE" w:rsidR="00100F98" w:rsidRPr="00100F98" w:rsidRDefault="00100F98" w:rsidP="00100F98">
            <w:pPr>
              <w:ind w:left="80" w:right="142"/>
              <w:jc w:val="both"/>
              <w:rPr>
                <w:bCs/>
                <w:sz w:val="14"/>
                <w:szCs w:val="14"/>
              </w:rPr>
            </w:pPr>
            <w:r w:rsidRPr="00100F98">
              <w:rPr>
                <w:bCs/>
                <w:sz w:val="14"/>
                <w:szCs w:val="14"/>
                <w:u w:val="single"/>
              </w:rPr>
              <w:br/>
            </w:r>
            <w:r w:rsidRPr="00100F98">
              <w:rPr>
                <w:bCs/>
                <w:sz w:val="14"/>
                <w:szCs w:val="14"/>
              </w:rPr>
              <w:t>13.1.1. Sauf stipulation contraire dans les documents particuliers du marché, le délai d'exécution du marché part de la date de sa notification.</w:t>
            </w:r>
            <w:r w:rsidRPr="00100F98">
              <w:rPr>
                <w:bCs/>
                <w:sz w:val="14"/>
                <w:szCs w:val="14"/>
              </w:rPr>
              <w:br/>
            </w:r>
            <w:r w:rsidRPr="00100F98">
              <w:rPr>
                <w:b/>
                <w:sz w:val="14"/>
                <w:szCs w:val="14"/>
              </w:rPr>
              <w:t>13.1.2. Le délai d'exécution du bon de commande part de la date de sa notification sauf si le bon de commande prévoit une date différente.</w:t>
            </w:r>
          </w:p>
          <w:p w14:paraId="1A9EC02C" w14:textId="77777777" w:rsidR="00100F98" w:rsidRDefault="00100F98" w:rsidP="00100F98">
            <w:pPr>
              <w:ind w:left="80" w:right="142"/>
              <w:jc w:val="both"/>
              <w:rPr>
                <w:bCs/>
                <w:sz w:val="14"/>
                <w:szCs w:val="14"/>
                <w:u w:val="single"/>
              </w:rPr>
            </w:pPr>
          </w:p>
          <w:p w14:paraId="2A6EF0C3" w14:textId="77777777" w:rsidR="00100F98" w:rsidRDefault="00100F98" w:rsidP="00100F98">
            <w:pPr>
              <w:ind w:left="80" w:right="142"/>
              <w:jc w:val="both"/>
              <w:rPr>
                <w:bCs/>
                <w:sz w:val="14"/>
                <w:szCs w:val="14"/>
                <w:u w:val="single"/>
              </w:rPr>
            </w:pPr>
          </w:p>
          <w:p w14:paraId="21184A3E" w14:textId="6D492720" w:rsidR="00100F98" w:rsidRPr="00100F98" w:rsidRDefault="00100F98" w:rsidP="00100F98">
            <w:pPr>
              <w:ind w:left="80" w:right="142"/>
              <w:jc w:val="both"/>
              <w:rPr>
                <w:bCs/>
                <w:sz w:val="14"/>
                <w:szCs w:val="14"/>
                <w:u w:val="single"/>
              </w:rPr>
            </w:pPr>
            <w:r w:rsidRPr="00100F98">
              <w:rPr>
                <w:bCs/>
                <w:sz w:val="14"/>
                <w:szCs w:val="14"/>
                <w:u w:val="single"/>
              </w:rPr>
              <w:t>3.7. Bons de commande :</w:t>
            </w:r>
          </w:p>
          <w:p w14:paraId="32574457" w14:textId="44FC60BF" w:rsidR="00E34E0B" w:rsidRPr="00100F98" w:rsidRDefault="00100F98" w:rsidP="00100F98">
            <w:pPr>
              <w:ind w:left="80" w:right="142"/>
              <w:jc w:val="both"/>
              <w:rPr>
                <w:b/>
                <w:sz w:val="14"/>
                <w:szCs w:val="14"/>
              </w:rPr>
            </w:pPr>
            <w:r w:rsidRPr="00100F98">
              <w:rPr>
                <w:bCs/>
                <w:sz w:val="14"/>
                <w:szCs w:val="14"/>
              </w:rPr>
              <w:br/>
              <w:t>3.7.1. Les bons de commande sont notifiés par l'acheteur au titulaire.</w:t>
            </w:r>
            <w:r w:rsidRPr="00100F98">
              <w:rPr>
                <w:b/>
                <w:sz w:val="14"/>
                <w:szCs w:val="14"/>
              </w:rPr>
              <w:br/>
              <w:t>3.7.2. Lorsque le titulaire estime que les prescriptions d'un bon de commande qui lui est notifié appellent des observations de sa part, il doit les notifier à l'acheteur dans un délai de quinze jours à compter de la date de réception du bon de commande, sous peine de forclusion.</w:t>
            </w:r>
          </w:p>
        </w:tc>
      </w:tr>
      <w:tr w:rsidR="00E34E0B" w:rsidRPr="00B03B76" w14:paraId="3A7E5ABE" w14:textId="77777777" w:rsidTr="001A277C">
        <w:trPr>
          <w:trHeight w:val="2212"/>
        </w:trPr>
        <w:tc>
          <w:tcPr>
            <w:tcW w:w="5104" w:type="dxa"/>
            <w:tcBorders>
              <w:top w:val="single" w:sz="4" w:space="0" w:color="000000"/>
              <w:left w:val="single" w:sz="4" w:space="0" w:color="000000"/>
              <w:bottom w:val="single" w:sz="4" w:space="0" w:color="000000"/>
              <w:right w:val="single" w:sz="4" w:space="0" w:color="000000"/>
            </w:tcBorders>
          </w:tcPr>
          <w:p w14:paraId="5710D0F4" w14:textId="77777777" w:rsidR="00B02839" w:rsidRPr="00B02839" w:rsidRDefault="00B02839" w:rsidP="00B02839">
            <w:pPr>
              <w:ind w:left="80" w:right="142"/>
              <w:jc w:val="both"/>
              <w:rPr>
                <w:bCs/>
                <w:sz w:val="14"/>
                <w:szCs w:val="14"/>
                <w:u w:val="single"/>
              </w:rPr>
            </w:pPr>
            <w:r w:rsidRPr="00B02839">
              <w:rPr>
                <w:bCs/>
                <w:sz w:val="14"/>
                <w:szCs w:val="14"/>
                <w:u w:val="single"/>
              </w:rPr>
              <w:t>7.4. Protection de l’environnement</w:t>
            </w:r>
          </w:p>
          <w:p w14:paraId="3B2D07BE" w14:textId="77777777" w:rsidR="00B02839" w:rsidRPr="001A277C" w:rsidRDefault="00B02839" w:rsidP="00B02839">
            <w:pPr>
              <w:ind w:left="80" w:right="142"/>
              <w:jc w:val="both"/>
              <w:rPr>
                <w:bCs/>
                <w:sz w:val="8"/>
                <w:szCs w:val="8"/>
                <w:u w:val="single"/>
              </w:rPr>
            </w:pPr>
          </w:p>
          <w:p w14:paraId="498EDB77" w14:textId="77777777" w:rsidR="00B02839" w:rsidRPr="00B02839" w:rsidRDefault="00B02839" w:rsidP="00B02839">
            <w:pPr>
              <w:ind w:left="80" w:right="142"/>
              <w:jc w:val="both"/>
              <w:rPr>
                <w:bCs/>
                <w:sz w:val="14"/>
                <w:szCs w:val="14"/>
              </w:rPr>
            </w:pPr>
            <w:r w:rsidRPr="00B02839">
              <w:rPr>
                <w:bCs/>
                <w:sz w:val="14"/>
                <w:szCs w:val="14"/>
              </w:rPr>
              <w:t xml:space="preserve">Le titulaire veille à ce que les prestations qu’il effectue respectent les prescriptions législatives et réglementaires en vigueur en matière d’environnement, de santé des personnes et de préservation du voisinage. Il doit être en mesure d’en justifier, en cours d’exécution et pendant la période de garantie des prestations, sur simple demande du pouvoir adjudicateur. </w:t>
            </w:r>
          </w:p>
          <w:p w14:paraId="08863D19" w14:textId="77777777" w:rsidR="00B02839" w:rsidRPr="00B02839" w:rsidRDefault="00B02839" w:rsidP="00B02839">
            <w:pPr>
              <w:ind w:left="80" w:right="142"/>
              <w:jc w:val="both"/>
              <w:rPr>
                <w:b/>
                <w:sz w:val="14"/>
                <w:szCs w:val="14"/>
              </w:rPr>
            </w:pPr>
            <w:r w:rsidRPr="00B02839">
              <w:rPr>
                <w:b/>
                <w:sz w:val="14"/>
                <w:szCs w:val="14"/>
              </w:rPr>
              <w:t xml:space="preserve">Par dérogation à l’article 7.2 du CCAG FCS, l’évolution de la législation sur la protection de l’environnement en cours d’exécution de l’accord-cadre est à sa charge et de sa responsabilité. Elle ne donne lieu à aucune rémunération complémentaire et n’est pas contractualisé par avenant. </w:t>
            </w:r>
          </w:p>
          <w:p w14:paraId="6197039D" w14:textId="51D1BCE0" w:rsidR="00E34E0B" w:rsidRPr="00B02839" w:rsidRDefault="00B02839" w:rsidP="00B02839">
            <w:pPr>
              <w:ind w:left="80" w:right="142"/>
              <w:jc w:val="both"/>
              <w:rPr>
                <w:bCs/>
                <w:sz w:val="14"/>
                <w:szCs w:val="14"/>
              </w:rPr>
            </w:pPr>
            <w:r w:rsidRPr="00B02839">
              <w:rPr>
                <w:bCs/>
                <w:sz w:val="14"/>
                <w:szCs w:val="14"/>
              </w:rPr>
              <w:t>Le titulaire a l’obligation de respecter la réglementation applicable aux prestations qu’il exécute.</w:t>
            </w:r>
          </w:p>
        </w:tc>
        <w:tc>
          <w:tcPr>
            <w:tcW w:w="4966" w:type="dxa"/>
            <w:tcBorders>
              <w:top w:val="single" w:sz="4" w:space="0" w:color="000000"/>
              <w:left w:val="single" w:sz="4" w:space="0" w:color="000000"/>
              <w:bottom w:val="single" w:sz="4" w:space="0" w:color="000000"/>
              <w:right w:val="single" w:sz="4" w:space="0" w:color="000000"/>
            </w:tcBorders>
          </w:tcPr>
          <w:p w14:paraId="2C6EA628" w14:textId="4597CDE0" w:rsidR="004A2E64" w:rsidRPr="004A2E64" w:rsidRDefault="00D07472" w:rsidP="004A2E64">
            <w:pPr>
              <w:ind w:left="80" w:right="142"/>
              <w:jc w:val="both"/>
              <w:rPr>
                <w:bCs/>
                <w:sz w:val="14"/>
                <w:szCs w:val="14"/>
                <w:u w:val="single"/>
              </w:rPr>
            </w:pPr>
            <w:hyperlink r:id="rId14" w:history="1">
              <w:r w:rsidR="004A2E64" w:rsidRPr="004A2E64">
                <w:rPr>
                  <w:sz w:val="14"/>
                  <w:szCs w:val="14"/>
                  <w:u w:val="single"/>
                </w:rPr>
                <w:t>Article 7</w:t>
              </w:r>
            </w:hyperlink>
            <w:r w:rsidR="004A2E64" w:rsidRPr="004A2E64">
              <w:rPr>
                <w:bCs/>
                <w:sz w:val="14"/>
                <w:szCs w:val="14"/>
                <w:u w:val="single"/>
              </w:rPr>
              <w:t xml:space="preserve"> Protection de l'environnement, sécurité et santé</w:t>
            </w:r>
          </w:p>
          <w:p w14:paraId="15B82E60" w14:textId="77777777" w:rsidR="004A2E64" w:rsidRPr="004A2E64" w:rsidRDefault="004A2E64" w:rsidP="004A2E64">
            <w:pPr>
              <w:snapToGrid w:val="0"/>
              <w:ind w:left="138" w:right="167"/>
              <w:jc w:val="both"/>
              <w:rPr>
                <w:bCs/>
                <w:sz w:val="14"/>
                <w:szCs w:val="14"/>
              </w:rPr>
            </w:pPr>
            <w:r w:rsidRPr="004A2E64">
              <w:rPr>
                <w:b/>
                <w:sz w:val="16"/>
                <w:szCs w:val="16"/>
                <w:u w:val="single"/>
              </w:rPr>
              <w:br/>
            </w:r>
            <w:r w:rsidRPr="004A2E64">
              <w:rPr>
                <w:bCs/>
                <w:sz w:val="14"/>
                <w:szCs w:val="14"/>
              </w:rPr>
              <w:t>7.1. Le titulaire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w:t>
            </w:r>
          </w:p>
          <w:p w14:paraId="79728C54" w14:textId="0D1EE29C" w:rsidR="00E34E0B" w:rsidRPr="004A2E64" w:rsidRDefault="004A2E64" w:rsidP="004A2E64">
            <w:pPr>
              <w:snapToGrid w:val="0"/>
              <w:ind w:left="138" w:right="167"/>
              <w:jc w:val="both"/>
              <w:rPr>
                <w:b/>
                <w:sz w:val="14"/>
                <w:szCs w:val="14"/>
              </w:rPr>
            </w:pPr>
            <w:r w:rsidRPr="004A2E64">
              <w:rPr>
                <w:b/>
                <w:sz w:val="14"/>
                <w:szCs w:val="14"/>
              </w:rPr>
              <w:t>7.2. En cas d'évolution de la réglementation dans ces domaines en cours d'exécution du marché, les modifications éventuelles, demandées par l'acheteur afin de se conformer aux règles nouvelles, donnent lieu à la signature d'un avenant par les parties au marché ou, en l'absence d'accord entre les parties, à une modification unilatérale par l'acheteur.</w:t>
            </w:r>
          </w:p>
        </w:tc>
      </w:tr>
      <w:tr w:rsidR="00E34E0B" w:rsidRPr="00B03B76" w14:paraId="3E38CFF6" w14:textId="77777777" w:rsidTr="001A277C">
        <w:trPr>
          <w:trHeight w:val="1609"/>
        </w:trPr>
        <w:tc>
          <w:tcPr>
            <w:tcW w:w="5104" w:type="dxa"/>
            <w:tcBorders>
              <w:top w:val="single" w:sz="4" w:space="0" w:color="000000"/>
              <w:left w:val="single" w:sz="4" w:space="0" w:color="000000"/>
              <w:bottom w:val="single" w:sz="4" w:space="0" w:color="000000"/>
              <w:right w:val="single" w:sz="4" w:space="0" w:color="000000"/>
            </w:tcBorders>
          </w:tcPr>
          <w:p w14:paraId="3D32B9A4" w14:textId="77777777" w:rsidR="00AE2260" w:rsidRPr="00AE2260" w:rsidRDefault="00AE2260" w:rsidP="00AE2260">
            <w:pPr>
              <w:ind w:left="80" w:right="142"/>
              <w:jc w:val="both"/>
              <w:rPr>
                <w:bCs/>
                <w:sz w:val="14"/>
                <w:szCs w:val="14"/>
                <w:u w:val="single"/>
              </w:rPr>
            </w:pPr>
            <w:r w:rsidRPr="00AE2260">
              <w:rPr>
                <w:bCs/>
                <w:sz w:val="14"/>
                <w:szCs w:val="14"/>
                <w:u w:val="single"/>
              </w:rPr>
              <w:t>8.2.  Lieux – horaires et contraintes de livraison</w:t>
            </w:r>
          </w:p>
          <w:p w14:paraId="5E08AAF5" w14:textId="77777777" w:rsidR="00AE2260" w:rsidRPr="001A277C" w:rsidRDefault="00AE2260" w:rsidP="00AE2260">
            <w:pPr>
              <w:ind w:left="80" w:right="142"/>
              <w:jc w:val="both"/>
              <w:rPr>
                <w:bCs/>
                <w:sz w:val="8"/>
                <w:szCs w:val="8"/>
              </w:rPr>
            </w:pPr>
          </w:p>
          <w:p w14:paraId="6AB5396B" w14:textId="39EA7808" w:rsidR="00AE2260" w:rsidRPr="001A277C" w:rsidRDefault="00AE2260" w:rsidP="00AE2260">
            <w:pPr>
              <w:ind w:left="80" w:right="142"/>
              <w:jc w:val="both"/>
              <w:rPr>
                <w:bCs/>
                <w:sz w:val="8"/>
                <w:szCs w:val="8"/>
              </w:rPr>
            </w:pPr>
            <w:r w:rsidRPr="00AE2260">
              <w:rPr>
                <w:bCs/>
                <w:sz w:val="14"/>
                <w:szCs w:val="14"/>
              </w:rPr>
              <w:t>A compter de la notification de l’accord-cadre au titulaire, les fournitures doivent être livrées sur l’un des sites du pouvoir adjudicateur dont la liste figure à l’article 3.3 du CCTP. Le site est précisé sur le bon de commande.</w:t>
            </w:r>
          </w:p>
          <w:p w14:paraId="4568B6CE" w14:textId="77777777" w:rsidR="00AE2260" w:rsidRPr="00AE2260" w:rsidRDefault="00AE2260" w:rsidP="00AE2260">
            <w:pPr>
              <w:ind w:left="80" w:right="142"/>
              <w:jc w:val="both"/>
              <w:rPr>
                <w:bCs/>
                <w:sz w:val="14"/>
                <w:szCs w:val="14"/>
              </w:rPr>
            </w:pPr>
            <w:r w:rsidRPr="00AE2260">
              <w:rPr>
                <w:bCs/>
                <w:sz w:val="14"/>
                <w:szCs w:val="14"/>
              </w:rPr>
              <w:t xml:space="preserve">Le titulaire est informé, au travers du CCTP, des horaires de livraison, des contraintes temporelles et spatiales de chaque site. </w:t>
            </w:r>
            <w:r w:rsidRPr="00AE2260">
              <w:rPr>
                <w:b/>
                <w:sz w:val="14"/>
                <w:szCs w:val="14"/>
              </w:rPr>
              <w:t>De fait, par dérogation à l’article 21.4 du CCAG-FCS, ces contraintes ne donnent pas lieues à la facturation de frais supplémentaires de livraison ou de manutention.</w:t>
            </w:r>
          </w:p>
          <w:p w14:paraId="78E57B06" w14:textId="7A07CB04" w:rsidR="00E34E0B" w:rsidRPr="00AE2260" w:rsidRDefault="001A277C" w:rsidP="00AE2260">
            <w:pPr>
              <w:ind w:left="80" w:right="142"/>
              <w:jc w:val="both"/>
              <w:rPr>
                <w:bCs/>
                <w:sz w:val="14"/>
                <w:szCs w:val="14"/>
              </w:rPr>
            </w:pPr>
            <w:r>
              <w:rPr>
                <w:bCs/>
                <w:sz w:val="14"/>
                <w:szCs w:val="14"/>
              </w:rPr>
              <w:t>[…]</w:t>
            </w:r>
            <w:r w:rsidR="00AE2260" w:rsidRPr="00AE2260">
              <w:rPr>
                <w:bCs/>
                <w:sz w:val="14"/>
                <w:szCs w:val="14"/>
              </w:rPr>
              <w:t xml:space="preserve"> </w:t>
            </w:r>
          </w:p>
        </w:tc>
        <w:tc>
          <w:tcPr>
            <w:tcW w:w="4966" w:type="dxa"/>
            <w:tcBorders>
              <w:top w:val="single" w:sz="4" w:space="0" w:color="000000"/>
              <w:left w:val="single" w:sz="4" w:space="0" w:color="000000"/>
              <w:bottom w:val="single" w:sz="4" w:space="0" w:color="000000"/>
              <w:right w:val="single" w:sz="4" w:space="0" w:color="000000"/>
            </w:tcBorders>
          </w:tcPr>
          <w:p w14:paraId="5D69C85F" w14:textId="7697EC55" w:rsidR="00E34E0B" w:rsidRPr="00ED3F56" w:rsidRDefault="00AE2260" w:rsidP="00AE2260">
            <w:pPr>
              <w:snapToGrid w:val="0"/>
              <w:ind w:left="138" w:right="167"/>
              <w:jc w:val="both"/>
              <w:rPr>
                <w:b/>
              </w:rPr>
            </w:pPr>
            <w:r w:rsidRPr="00ED3F56">
              <w:rPr>
                <w:b/>
                <w:sz w:val="14"/>
                <w:szCs w:val="14"/>
              </w:rPr>
              <w:t>21.4. Si la disposition des locaux désignés entraîne des difficultés exceptionnelles de manutention, non prévues par les documents particuliers du marché, les frais supplémentaires de livraison qui en résultent sont rémunérés distinctement. Ces prestations de manutention donnent lieu à l'établissement d'un avenant.</w:t>
            </w:r>
          </w:p>
        </w:tc>
      </w:tr>
      <w:tr w:rsidR="00E34E0B" w:rsidRPr="00B03B76" w14:paraId="09B0397E" w14:textId="77777777" w:rsidTr="001A277C">
        <w:trPr>
          <w:cantSplit/>
        </w:trPr>
        <w:tc>
          <w:tcPr>
            <w:tcW w:w="5104" w:type="dxa"/>
            <w:tcBorders>
              <w:top w:val="single" w:sz="4" w:space="0" w:color="000000"/>
              <w:left w:val="single" w:sz="4" w:space="0" w:color="000000"/>
              <w:bottom w:val="single" w:sz="4" w:space="0" w:color="000000"/>
              <w:right w:val="single" w:sz="4" w:space="0" w:color="000000"/>
            </w:tcBorders>
          </w:tcPr>
          <w:p w14:paraId="58011301" w14:textId="77777777" w:rsidR="00ED3F56" w:rsidRPr="00ED3F56" w:rsidRDefault="00ED3F56" w:rsidP="00ED3F56">
            <w:pPr>
              <w:ind w:left="80" w:right="142"/>
              <w:jc w:val="both"/>
              <w:rPr>
                <w:bCs/>
                <w:sz w:val="14"/>
                <w:szCs w:val="14"/>
                <w:u w:val="single"/>
              </w:rPr>
            </w:pPr>
            <w:r w:rsidRPr="00ED3F56">
              <w:rPr>
                <w:bCs/>
                <w:sz w:val="14"/>
                <w:szCs w:val="14"/>
                <w:u w:val="single"/>
              </w:rPr>
              <w:t xml:space="preserve">ARTICLE 9- PROLONGATION DES DELAIS D’EXECUTION </w:t>
            </w:r>
          </w:p>
          <w:p w14:paraId="3C430267" w14:textId="77777777" w:rsidR="00ED3F56" w:rsidRPr="001A277C" w:rsidRDefault="00ED3F56" w:rsidP="00ED3F56">
            <w:pPr>
              <w:ind w:left="80" w:right="142"/>
              <w:jc w:val="both"/>
              <w:rPr>
                <w:bCs/>
                <w:sz w:val="8"/>
                <w:szCs w:val="8"/>
              </w:rPr>
            </w:pPr>
          </w:p>
          <w:p w14:paraId="71BFF89D" w14:textId="77777777" w:rsidR="00ED3F56" w:rsidRPr="00ED3F56" w:rsidRDefault="00ED3F56" w:rsidP="001A277C">
            <w:pPr>
              <w:ind w:left="80" w:right="137"/>
              <w:jc w:val="both"/>
              <w:rPr>
                <w:bCs/>
                <w:sz w:val="14"/>
                <w:szCs w:val="14"/>
              </w:rPr>
            </w:pPr>
            <w:r w:rsidRPr="00ED3F56">
              <w:rPr>
                <w:bCs/>
                <w:sz w:val="14"/>
                <w:szCs w:val="14"/>
              </w:rPr>
              <w:t>Lorsque le titulaire est dans l’impossibilité de respecter les délais d’exécution, du fait du pouvoir adjudicateur ou du fait d’un événement ayant le caractère de force majeure, le pouvoir adjudicateur prolonge le délai d’exécution. Le délai ainsi prolongé a les mêmes effets que le délai contractuel.</w:t>
            </w:r>
          </w:p>
          <w:p w14:paraId="752E1938" w14:textId="77777777" w:rsidR="00ED3F56" w:rsidRPr="00F15D2A" w:rsidRDefault="00ED3F56" w:rsidP="001A277C">
            <w:pPr>
              <w:ind w:left="80" w:right="137"/>
              <w:jc w:val="both"/>
              <w:rPr>
                <w:b/>
                <w:sz w:val="14"/>
                <w:szCs w:val="14"/>
              </w:rPr>
            </w:pPr>
            <w:r w:rsidRPr="00ED3F56">
              <w:rPr>
                <w:bCs/>
                <w:sz w:val="14"/>
                <w:szCs w:val="14"/>
              </w:rPr>
              <w:t xml:space="preserve">Pour bénéficier de cette prolongation, le titulaire signale au pouvoir adjudicateur les causes faisant obstacle à l’exécution de l’accord-cadre dans le délai contractuel. Il dispose, à cet effet, </w:t>
            </w:r>
            <w:r w:rsidRPr="00F15D2A">
              <w:rPr>
                <w:b/>
                <w:sz w:val="14"/>
                <w:szCs w:val="14"/>
              </w:rPr>
              <w:t>d’un délai de cinq jours ouvrés à compter de la date à laquelle ces causes sont apparues. Il indique, par la même demande, au pouvoir adjudicateur la durée de la prolongation demandée.</w:t>
            </w:r>
          </w:p>
          <w:p w14:paraId="4B71EF21" w14:textId="77777777" w:rsidR="00ED3F56" w:rsidRPr="00ED3F56" w:rsidRDefault="00ED3F56" w:rsidP="001A277C">
            <w:pPr>
              <w:ind w:left="80" w:right="137"/>
              <w:jc w:val="both"/>
              <w:rPr>
                <w:bCs/>
                <w:sz w:val="14"/>
                <w:szCs w:val="14"/>
              </w:rPr>
            </w:pPr>
            <w:r w:rsidRPr="00ED3F56">
              <w:rPr>
                <w:bCs/>
                <w:sz w:val="14"/>
                <w:szCs w:val="14"/>
              </w:rPr>
              <w:t>Le pouvoir adjudicateur dispose d’un délai de cinq jours ouvrés, à compter de la date de réception de la demande du titulaire pour lui notifier sa décision, sous réserve que l’accord-cadre n’arrive pas à son terme avant la fin de ce délai.</w:t>
            </w:r>
          </w:p>
          <w:p w14:paraId="6CEF9E27" w14:textId="77777777" w:rsidR="00ED3F56" w:rsidRPr="00ED3F56" w:rsidRDefault="00ED3F56" w:rsidP="001A277C">
            <w:pPr>
              <w:ind w:left="80" w:right="137"/>
              <w:jc w:val="both"/>
              <w:rPr>
                <w:bCs/>
                <w:sz w:val="14"/>
                <w:szCs w:val="14"/>
              </w:rPr>
            </w:pPr>
            <w:r w:rsidRPr="00ED3F56">
              <w:rPr>
                <w:bCs/>
                <w:sz w:val="14"/>
                <w:szCs w:val="14"/>
              </w:rPr>
              <w:t>La demande de prolongation ne peut être refusée, lorsque le retard est dû à l’intervention du prestataire, dans le cadre d’un ordre de réquisition.</w:t>
            </w:r>
          </w:p>
          <w:p w14:paraId="09ED0C64" w14:textId="77777777" w:rsidR="00ED3F56" w:rsidRPr="00ED3F56" w:rsidRDefault="00ED3F56" w:rsidP="001A277C">
            <w:pPr>
              <w:ind w:left="80" w:right="137"/>
              <w:jc w:val="both"/>
              <w:rPr>
                <w:bCs/>
                <w:sz w:val="14"/>
                <w:szCs w:val="14"/>
              </w:rPr>
            </w:pPr>
            <w:r w:rsidRPr="00ED3F56">
              <w:rPr>
                <w:bCs/>
                <w:sz w:val="14"/>
                <w:szCs w:val="14"/>
              </w:rPr>
              <w:t>Sous réserve que l’accord-cadre n’ait pas lui-même objet de répondre à une situation d’urgence impérieuse résultant de situations imprévisibles, la demande de prolongation ne peut pas davantage être refusée, lorsque le retard est dû à l’intervention du prestataire, dans le cadre d’un autre accord-cadre passé en urgence impérieuse résultant de circonstances imprévisibles.</w:t>
            </w:r>
          </w:p>
          <w:p w14:paraId="4FFB1D58" w14:textId="77777777" w:rsidR="00ED3F56" w:rsidRPr="00ED3F56" w:rsidRDefault="00ED3F56" w:rsidP="001A277C">
            <w:pPr>
              <w:ind w:left="80" w:right="137"/>
              <w:jc w:val="both"/>
              <w:rPr>
                <w:bCs/>
                <w:sz w:val="14"/>
                <w:szCs w:val="14"/>
              </w:rPr>
            </w:pPr>
            <w:r w:rsidRPr="00ED3F56">
              <w:rPr>
                <w:bCs/>
                <w:sz w:val="14"/>
                <w:szCs w:val="14"/>
              </w:rPr>
              <w:t>La durée d’exécution est prolongée de la durée nécessaire à la réalisation des prestations réalisées sur réquisition ou pour les besoins de l’accord-cadre passé en urgence impérieuse. Aucune demande de prolongation du délai d’exécution ne peut être présentée après l’expiration du délai contractuel d’exécution de la prestation.</w:t>
            </w:r>
          </w:p>
          <w:p w14:paraId="72D52354" w14:textId="50DADB0E" w:rsidR="00E34E0B" w:rsidRPr="00F15D2A" w:rsidRDefault="00ED3F56" w:rsidP="001A277C">
            <w:pPr>
              <w:ind w:left="80" w:right="137"/>
              <w:jc w:val="both"/>
              <w:rPr>
                <w:b/>
                <w:sz w:val="14"/>
                <w:szCs w:val="14"/>
              </w:rPr>
            </w:pPr>
            <w:r w:rsidRPr="00F15D2A">
              <w:rPr>
                <w:b/>
                <w:sz w:val="14"/>
                <w:szCs w:val="14"/>
              </w:rPr>
              <w:t>Vu ce qui précède, il est dérogé au délai de quinze jours prévus aux articles 13.3.2 et 13.3.3 du CCAG FCS.</w:t>
            </w:r>
          </w:p>
        </w:tc>
        <w:tc>
          <w:tcPr>
            <w:tcW w:w="4966" w:type="dxa"/>
            <w:tcBorders>
              <w:top w:val="single" w:sz="4" w:space="0" w:color="000000"/>
              <w:left w:val="single" w:sz="4" w:space="0" w:color="000000"/>
              <w:bottom w:val="single" w:sz="4" w:space="0" w:color="000000"/>
              <w:right w:val="single" w:sz="4" w:space="0" w:color="000000"/>
            </w:tcBorders>
          </w:tcPr>
          <w:p w14:paraId="4C067D99" w14:textId="77777777" w:rsidR="007A47D0" w:rsidRPr="007A47D0" w:rsidRDefault="007A47D0" w:rsidP="007A47D0">
            <w:pPr>
              <w:ind w:left="80" w:right="142"/>
              <w:jc w:val="both"/>
              <w:rPr>
                <w:bCs/>
                <w:sz w:val="14"/>
                <w:szCs w:val="14"/>
                <w:u w:val="single"/>
              </w:rPr>
            </w:pPr>
            <w:r w:rsidRPr="007A47D0">
              <w:rPr>
                <w:bCs/>
                <w:sz w:val="14"/>
                <w:szCs w:val="14"/>
                <w:u w:val="single"/>
              </w:rPr>
              <w:t>13.3. Prolongation du délai d'exécution :</w:t>
            </w:r>
          </w:p>
          <w:p w14:paraId="0F37F9DE" w14:textId="18C828CB" w:rsidR="007A47D0" w:rsidRPr="007A47D0" w:rsidRDefault="007A47D0" w:rsidP="001A277C">
            <w:pPr>
              <w:ind w:left="80" w:right="142"/>
              <w:jc w:val="both"/>
              <w:rPr>
                <w:b/>
                <w:sz w:val="14"/>
                <w:szCs w:val="14"/>
              </w:rPr>
            </w:pPr>
            <w:r w:rsidRPr="007A47D0">
              <w:rPr>
                <w:bCs/>
                <w:sz w:val="14"/>
                <w:szCs w:val="14"/>
              </w:rPr>
              <w:br/>
              <w:t>13.3.1. Lorsque le titulaire est dans l'impossibilité de respecter les délais d'exécution, du fait de l'acheteur ou du fait d'un évènement ayant le caractère de force majeure, l'acheteur prolonge le délai d'exécution. Le délai ainsi prolongé a les mêmes effets que le délai contractuel.</w:t>
            </w:r>
            <w:r w:rsidRPr="007A47D0">
              <w:rPr>
                <w:bCs/>
                <w:sz w:val="14"/>
                <w:szCs w:val="14"/>
              </w:rPr>
              <w:br/>
            </w:r>
            <w:r w:rsidRPr="007A47D0">
              <w:rPr>
                <w:b/>
                <w:sz w:val="14"/>
                <w:szCs w:val="14"/>
              </w:rPr>
              <w:t>13.3.2. Pour bénéficier de cette prolongation, le titulaire signale à l'acheteur les causes faisant obstacle à l'exécution du marché dans le délai contractuel. Il dispose, à cet effet, d'un délai de quinze jours à compter de la date à laquelle ces causes sont apparues ou d'un délai courant jusqu'à la fin du marché, dans le cas où le marché arrive à échéance dans un délai inférieur à quinze jours. Il indique, par la même demande, à l'acheteur la durée de la prolongation demandée.</w:t>
            </w:r>
            <w:r w:rsidRPr="007A47D0">
              <w:rPr>
                <w:b/>
                <w:sz w:val="14"/>
                <w:szCs w:val="14"/>
              </w:rPr>
              <w:br/>
              <w:t>13.3.3. L'acheteur dispose d'un délai de quinze jours, à compter de la date de réception de la demande du titulaire pour lui notifier sa décision, sous réserve que le marché n'arrive pas à son terme avant la fin de ce délai.</w:t>
            </w:r>
            <w:r w:rsidR="001A277C">
              <w:rPr>
                <w:b/>
                <w:sz w:val="14"/>
                <w:szCs w:val="14"/>
              </w:rPr>
              <w:t xml:space="preserve"> </w:t>
            </w:r>
            <w:r w:rsidRPr="007A47D0">
              <w:rPr>
                <w:b/>
                <w:sz w:val="14"/>
                <w:szCs w:val="14"/>
              </w:rPr>
              <w:t>La demande de prolongation ne peut être refusée lorsque le retard est dû à l'intervention du prestataire dans le cadre d'un ordre de réquisition.</w:t>
            </w:r>
            <w:r w:rsidR="001A277C">
              <w:rPr>
                <w:b/>
                <w:sz w:val="14"/>
                <w:szCs w:val="14"/>
              </w:rPr>
              <w:t xml:space="preserve"> </w:t>
            </w:r>
            <w:r w:rsidRPr="007A47D0">
              <w:rPr>
                <w:b/>
                <w:sz w:val="14"/>
                <w:szCs w:val="14"/>
              </w:rPr>
              <w:t>Sous réserve que le marché n'ait pas lui-même pour objet de répondre à une situation d'urgence impérieuse résultant de circonstances imprévisibles, la demande de prolongation ne peut être refusée, lorsque le retard est dû à l'intervention du prestataire dans le cadre d'un autre marché passé en urgence impérieuse résultant de circonstances imprévisibles.</w:t>
            </w:r>
            <w:r w:rsidR="001A277C">
              <w:rPr>
                <w:b/>
                <w:sz w:val="14"/>
                <w:szCs w:val="14"/>
              </w:rPr>
              <w:t xml:space="preserve"> </w:t>
            </w:r>
            <w:r w:rsidRPr="007A47D0">
              <w:rPr>
                <w:b/>
                <w:sz w:val="14"/>
                <w:szCs w:val="14"/>
              </w:rPr>
              <w:t>La durée d'exécution du marché est prolongée de la durée nécessaire à la réalisation des prestations réalisées sur réquisition ou pour les besoins du marché passé en urgence impérieuse.</w:t>
            </w:r>
          </w:p>
          <w:p w14:paraId="03F92FED" w14:textId="063DE2F1" w:rsidR="00E34E0B" w:rsidRPr="007A47D0" w:rsidRDefault="007A47D0" w:rsidP="007A47D0">
            <w:pPr>
              <w:ind w:left="80" w:right="142"/>
              <w:jc w:val="both"/>
              <w:rPr>
                <w:bCs/>
                <w:sz w:val="14"/>
                <w:szCs w:val="14"/>
              </w:rPr>
            </w:pPr>
            <w:r w:rsidRPr="007A47D0">
              <w:rPr>
                <w:bCs/>
                <w:sz w:val="14"/>
                <w:szCs w:val="14"/>
              </w:rPr>
              <w:t>13.3.4. Aucune demande de prolongation du délai d'exécution ne peut être présentée après l'expiration du délai contractuel d'exécution de la prestation.</w:t>
            </w:r>
          </w:p>
        </w:tc>
      </w:tr>
      <w:tr w:rsidR="00E34E0B" w:rsidRPr="00B03B76" w14:paraId="4B6B2564" w14:textId="77777777" w:rsidTr="001A277C">
        <w:trPr>
          <w:cantSplit/>
        </w:trPr>
        <w:tc>
          <w:tcPr>
            <w:tcW w:w="5104" w:type="dxa"/>
            <w:tcBorders>
              <w:top w:val="single" w:sz="4" w:space="0" w:color="000000"/>
              <w:left w:val="single" w:sz="4" w:space="0" w:color="000000"/>
              <w:bottom w:val="single" w:sz="4" w:space="0" w:color="000000"/>
              <w:right w:val="single" w:sz="4" w:space="0" w:color="000000"/>
            </w:tcBorders>
          </w:tcPr>
          <w:p w14:paraId="2651894D" w14:textId="77777777" w:rsidR="007A47D0" w:rsidRPr="00FE7E08" w:rsidRDefault="007A47D0" w:rsidP="007A47D0">
            <w:pPr>
              <w:ind w:left="80" w:right="142"/>
              <w:jc w:val="both"/>
              <w:rPr>
                <w:bCs/>
                <w:sz w:val="14"/>
                <w:szCs w:val="14"/>
                <w:u w:val="single"/>
              </w:rPr>
            </w:pPr>
            <w:r w:rsidRPr="00FE7E08">
              <w:rPr>
                <w:bCs/>
                <w:sz w:val="14"/>
                <w:szCs w:val="14"/>
                <w:u w:val="single"/>
              </w:rPr>
              <w:lastRenderedPageBreak/>
              <w:t xml:space="preserve">ARTICLE 10- VERIFICATIONS ET ADMISSIONS </w:t>
            </w:r>
          </w:p>
          <w:p w14:paraId="210D0E37" w14:textId="77777777" w:rsidR="007A47D0" w:rsidRPr="00FE7E08" w:rsidRDefault="007A47D0" w:rsidP="007A47D0">
            <w:pPr>
              <w:ind w:left="80" w:right="142"/>
              <w:jc w:val="both"/>
              <w:rPr>
                <w:bCs/>
                <w:sz w:val="8"/>
                <w:szCs w:val="8"/>
              </w:rPr>
            </w:pPr>
          </w:p>
          <w:p w14:paraId="0CE71326" w14:textId="77777777" w:rsidR="007A47D0" w:rsidRPr="007A47D0" w:rsidRDefault="007A47D0" w:rsidP="007A47D0">
            <w:pPr>
              <w:ind w:left="80" w:right="142"/>
              <w:jc w:val="both"/>
              <w:rPr>
                <w:bCs/>
                <w:sz w:val="14"/>
                <w:szCs w:val="14"/>
              </w:rPr>
            </w:pPr>
            <w:r w:rsidRPr="007A47D0">
              <w:rPr>
                <w:bCs/>
                <w:sz w:val="14"/>
                <w:szCs w:val="14"/>
              </w:rPr>
              <w:t>Les vérifications préalables à l’admission des commandes sont effectuées à l’occasion de chaque livraison, conformément au chapitre 5 du cahier des clauses administratives générales applicable aux marchés de fournitures courantes et de services approuvé par arrêté du 30 mars 2021.</w:t>
            </w:r>
          </w:p>
          <w:p w14:paraId="13EE4FAF" w14:textId="77777777" w:rsidR="007A47D0" w:rsidRPr="007A47D0" w:rsidRDefault="007A47D0" w:rsidP="007A47D0">
            <w:pPr>
              <w:ind w:left="80" w:right="142"/>
              <w:jc w:val="both"/>
              <w:rPr>
                <w:bCs/>
                <w:sz w:val="14"/>
                <w:szCs w:val="14"/>
              </w:rPr>
            </w:pPr>
            <w:r w:rsidRPr="007A47D0">
              <w:rPr>
                <w:bCs/>
                <w:sz w:val="14"/>
                <w:szCs w:val="14"/>
              </w:rPr>
              <w:t>Lors de chaque livraison, un représentant du pouvoir adjudicateur atteste de la réception des colis, de la date de celle-ci et signe le bordereau dans lequel sont indiqués le nombre de colis et leur contenu, la référence au bon de commande, le numéro de l’accord-cadre et la date de réception du bon de commande.</w:t>
            </w:r>
          </w:p>
          <w:p w14:paraId="4814B5C8" w14:textId="77777777" w:rsidR="007A47D0" w:rsidRPr="007A47D0" w:rsidRDefault="007A47D0" w:rsidP="007A47D0">
            <w:pPr>
              <w:ind w:left="80" w:right="142"/>
              <w:jc w:val="both"/>
              <w:rPr>
                <w:bCs/>
                <w:sz w:val="14"/>
                <w:szCs w:val="14"/>
              </w:rPr>
            </w:pPr>
            <w:r w:rsidRPr="007A47D0">
              <w:rPr>
                <w:bCs/>
                <w:sz w:val="14"/>
                <w:szCs w:val="14"/>
              </w:rPr>
              <w:t>Vérification quantitative : les quantités livrées doivent correspondre aux quantités commandées, sauf ajustement accepté préalablement par le pouvoir adjudicateur pour tenir compte de modalités particulières de conditionnement.</w:t>
            </w:r>
          </w:p>
          <w:p w14:paraId="40DFEAC4" w14:textId="77777777" w:rsidR="007A47D0" w:rsidRPr="007A47D0" w:rsidRDefault="007A47D0" w:rsidP="007A47D0">
            <w:pPr>
              <w:ind w:left="80" w:right="142"/>
              <w:jc w:val="both"/>
              <w:rPr>
                <w:bCs/>
                <w:sz w:val="14"/>
                <w:szCs w:val="14"/>
              </w:rPr>
            </w:pPr>
            <w:r w:rsidRPr="007A47D0">
              <w:rPr>
                <w:bCs/>
                <w:sz w:val="14"/>
                <w:szCs w:val="14"/>
              </w:rPr>
              <w:t>Vérification qualitative : ces opérations permettent, quant à elles, d’apprécier si les fournitures livrées sont conformes aux spécifications de l’accord-cadre et du bon de commande.</w:t>
            </w:r>
          </w:p>
          <w:p w14:paraId="693E4501" w14:textId="77777777" w:rsidR="007A47D0" w:rsidRPr="007A47D0" w:rsidRDefault="007A47D0" w:rsidP="007A47D0">
            <w:pPr>
              <w:ind w:left="80" w:right="142"/>
              <w:jc w:val="both"/>
              <w:rPr>
                <w:bCs/>
                <w:sz w:val="14"/>
                <w:szCs w:val="14"/>
              </w:rPr>
            </w:pPr>
            <w:r w:rsidRPr="007A47D0">
              <w:rPr>
                <w:bCs/>
                <w:sz w:val="14"/>
                <w:szCs w:val="14"/>
              </w:rPr>
              <w:t>Elles portent sur les caractéristiques techniques que doivent présenter les produits livrés au pouvoir adjudicateur, telles qu’elles sont mentionnées au bordereau de prix, au C.C.T.P et/ou au catalogue.</w:t>
            </w:r>
          </w:p>
          <w:p w14:paraId="14EA3578" w14:textId="77777777" w:rsidR="007A47D0" w:rsidRPr="007A47D0" w:rsidRDefault="007A47D0" w:rsidP="007A47D0">
            <w:pPr>
              <w:ind w:left="80" w:right="142"/>
              <w:jc w:val="both"/>
              <w:rPr>
                <w:b/>
                <w:sz w:val="14"/>
                <w:szCs w:val="14"/>
              </w:rPr>
            </w:pPr>
            <w:r w:rsidRPr="007A47D0">
              <w:rPr>
                <w:b/>
                <w:sz w:val="14"/>
                <w:szCs w:val="14"/>
              </w:rPr>
              <w:t>Par dérogation à l’article 28.2 du CCAG-FCS, le pouvoir adjudicateur se réserve un délai de cinq jours ouvrés pour exécuter les opérations de vérification et prononcer l’admission de la commande. Passé ce délai, la décision d’admission des fournitures est réputée acquise.</w:t>
            </w:r>
          </w:p>
          <w:p w14:paraId="673BA5C8" w14:textId="77777777" w:rsidR="007A47D0" w:rsidRPr="007A47D0" w:rsidRDefault="007A47D0" w:rsidP="007A47D0">
            <w:pPr>
              <w:ind w:left="80" w:right="142"/>
              <w:jc w:val="both"/>
              <w:rPr>
                <w:bCs/>
                <w:sz w:val="14"/>
                <w:szCs w:val="14"/>
              </w:rPr>
            </w:pPr>
            <w:r w:rsidRPr="007A47D0">
              <w:rPr>
                <w:bCs/>
                <w:sz w:val="14"/>
                <w:szCs w:val="14"/>
              </w:rPr>
              <w:t>Au terme de ces vérifications, si elles sont positives, l’admission est prononcée, sur l’ensemble de la commande. La décision d’admission est notifiée au titulaire par tout moyen permettant de donner date certaine de réception.</w:t>
            </w:r>
          </w:p>
          <w:p w14:paraId="53A4FAC1" w14:textId="77777777" w:rsidR="007A47D0" w:rsidRPr="007A47D0" w:rsidRDefault="007A47D0" w:rsidP="007A47D0">
            <w:pPr>
              <w:ind w:left="80" w:right="142"/>
              <w:jc w:val="both"/>
              <w:rPr>
                <w:bCs/>
                <w:sz w:val="14"/>
                <w:szCs w:val="14"/>
              </w:rPr>
            </w:pPr>
            <w:r w:rsidRPr="007A47D0">
              <w:rPr>
                <w:bCs/>
                <w:sz w:val="14"/>
                <w:szCs w:val="14"/>
              </w:rPr>
              <w:t xml:space="preserve">Les fournitures qui font l’objet d’un refus d’admission sont échangées, aux frais du titulaire, dans le délai de cinq jours ouvrés qui suivent le refus. </w:t>
            </w:r>
          </w:p>
          <w:p w14:paraId="2AB668D3" w14:textId="77777777" w:rsidR="007A47D0" w:rsidRDefault="007A47D0" w:rsidP="007A47D0">
            <w:pPr>
              <w:ind w:left="80" w:right="142"/>
              <w:jc w:val="both"/>
              <w:rPr>
                <w:b/>
                <w:sz w:val="14"/>
                <w:szCs w:val="14"/>
              </w:rPr>
            </w:pPr>
            <w:r w:rsidRPr="007A47D0">
              <w:rPr>
                <w:b/>
                <w:sz w:val="14"/>
                <w:szCs w:val="14"/>
              </w:rPr>
              <w:t>En cas de non-respect de ce délai, le titulaire se voit appliquer les pénalités prévues à l’article 13.2 ci-après. Par ailleurs, par dérogation à l’article 30.4.3 du CCAG-FCS, il dispose d’un délai de dix jours ouvrés à compter de la date de notification de la décision de rejet pour enlever les fournitures rejetées.</w:t>
            </w:r>
          </w:p>
          <w:p w14:paraId="32E02F42" w14:textId="77777777" w:rsidR="007A47D0" w:rsidRDefault="007A47D0" w:rsidP="007A47D0">
            <w:pPr>
              <w:ind w:left="80" w:right="142"/>
              <w:jc w:val="both"/>
              <w:rPr>
                <w:bCs/>
                <w:sz w:val="14"/>
                <w:szCs w:val="14"/>
              </w:rPr>
            </w:pPr>
            <w:r w:rsidRPr="007A47D0">
              <w:rPr>
                <w:bCs/>
                <w:sz w:val="14"/>
                <w:szCs w:val="14"/>
              </w:rPr>
              <w:t>Les produits livrés font l’objet d’une nouvelle vérification. Celle-ci permet : soit l’admission du bon de commande, soit la réfaction du prix de la commande en fonction des fournitures admises.</w:t>
            </w:r>
          </w:p>
          <w:p w14:paraId="5D81D130" w14:textId="77777777" w:rsidR="007A47D0" w:rsidRPr="007A47D0" w:rsidRDefault="007A47D0" w:rsidP="007A47D0">
            <w:pPr>
              <w:ind w:left="80" w:right="142"/>
              <w:jc w:val="both"/>
              <w:rPr>
                <w:bCs/>
                <w:sz w:val="14"/>
                <w:szCs w:val="14"/>
              </w:rPr>
            </w:pPr>
            <w:r w:rsidRPr="007A47D0">
              <w:rPr>
                <w:bCs/>
                <w:sz w:val="14"/>
                <w:szCs w:val="14"/>
              </w:rPr>
              <w:t>Si les fournitures ont été livrées en quantité excédentaire ou insuffisante, le pouvoir adjudicateur peut prescrire soit de reprendre l’excédent fourni, soit de compléter la livraison effectuée.</w:t>
            </w:r>
          </w:p>
          <w:p w14:paraId="25AF32EB" w14:textId="5F4631F5" w:rsidR="00E34E0B" w:rsidRPr="007A47D0" w:rsidRDefault="007A47D0" w:rsidP="007A47D0">
            <w:pPr>
              <w:ind w:left="80" w:right="142"/>
              <w:jc w:val="both"/>
              <w:rPr>
                <w:bCs/>
                <w:sz w:val="14"/>
                <w:szCs w:val="14"/>
              </w:rPr>
            </w:pPr>
            <w:r w:rsidRPr="007A47D0">
              <w:rPr>
                <w:bCs/>
                <w:sz w:val="14"/>
                <w:szCs w:val="14"/>
              </w:rPr>
              <w:t>Si l’excédent est admis, cette décision est mentionnée dans l’admission du bon de commande.</w:t>
            </w:r>
          </w:p>
        </w:tc>
        <w:tc>
          <w:tcPr>
            <w:tcW w:w="4966" w:type="dxa"/>
            <w:tcBorders>
              <w:top w:val="single" w:sz="4" w:space="0" w:color="000000"/>
              <w:left w:val="single" w:sz="4" w:space="0" w:color="000000"/>
              <w:bottom w:val="single" w:sz="4" w:space="0" w:color="000000"/>
              <w:right w:val="single" w:sz="4" w:space="0" w:color="000000"/>
            </w:tcBorders>
          </w:tcPr>
          <w:p w14:paraId="14054681" w14:textId="6D30CFDB" w:rsidR="00FE7E08" w:rsidRPr="00FE7E08" w:rsidRDefault="00D07472" w:rsidP="00FE7E08">
            <w:pPr>
              <w:ind w:left="80" w:right="142"/>
              <w:jc w:val="both"/>
              <w:rPr>
                <w:bCs/>
                <w:sz w:val="14"/>
                <w:szCs w:val="14"/>
                <w:u w:val="single"/>
              </w:rPr>
            </w:pPr>
            <w:hyperlink r:id="rId15" w:history="1">
              <w:r w:rsidR="00FE7E08" w:rsidRPr="00FE7E08">
                <w:rPr>
                  <w:sz w:val="14"/>
                  <w:szCs w:val="14"/>
                  <w:u w:val="single"/>
                </w:rPr>
                <w:t>Article 28</w:t>
              </w:r>
            </w:hyperlink>
            <w:r w:rsidR="00FE7E08" w:rsidRPr="00FE7E08">
              <w:rPr>
                <w:bCs/>
                <w:sz w:val="14"/>
                <w:szCs w:val="14"/>
                <w:u w:val="single"/>
              </w:rPr>
              <w:t xml:space="preserve"> - Déroulement des opérations de vérification</w:t>
            </w:r>
          </w:p>
          <w:p w14:paraId="4CFDFCAB" w14:textId="77777777" w:rsidR="001A277C" w:rsidRDefault="00FE7E08" w:rsidP="00FE7E08">
            <w:pPr>
              <w:ind w:left="80" w:right="142"/>
              <w:jc w:val="both"/>
              <w:rPr>
                <w:bCs/>
                <w:sz w:val="14"/>
                <w:szCs w:val="14"/>
              </w:rPr>
            </w:pPr>
            <w:r w:rsidRPr="00FE7E08">
              <w:rPr>
                <w:bCs/>
                <w:sz w:val="14"/>
                <w:szCs w:val="14"/>
              </w:rPr>
              <w:br/>
              <w:t>28.1. L'acheteur effectue, au moment même de la livraison des fournitures ou de l'exécution des services, les opérations de vérification quantitative et qualitative simples qui ne nécessitent qu'un examen sommaire et ne demandent que peu de temps.</w:t>
            </w:r>
          </w:p>
          <w:p w14:paraId="0238D677" w14:textId="1DFEA49E" w:rsidR="00FE7E08" w:rsidRDefault="00FE7E08" w:rsidP="00FE7E08">
            <w:pPr>
              <w:ind w:left="80" w:right="142"/>
              <w:jc w:val="both"/>
              <w:rPr>
                <w:bCs/>
                <w:sz w:val="14"/>
                <w:szCs w:val="14"/>
              </w:rPr>
            </w:pPr>
            <w:r w:rsidRPr="00FE7E08">
              <w:rPr>
                <w:bCs/>
                <w:sz w:val="14"/>
                <w:szCs w:val="14"/>
              </w:rPr>
              <w:t>Il peut notifier au titulaire sur-le-champ sa décision, qui est arrêtée suivant les modalités précisées à l'article 30.</w:t>
            </w:r>
          </w:p>
          <w:p w14:paraId="39146BDF" w14:textId="77777777" w:rsidR="00FE7E08" w:rsidRDefault="00FE7E08" w:rsidP="00FE7E08">
            <w:pPr>
              <w:ind w:left="80" w:right="142"/>
              <w:jc w:val="both"/>
              <w:rPr>
                <w:bCs/>
                <w:sz w:val="14"/>
                <w:szCs w:val="14"/>
              </w:rPr>
            </w:pPr>
            <w:r w:rsidRPr="00FE7E08">
              <w:rPr>
                <w:bCs/>
                <w:sz w:val="14"/>
                <w:szCs w:val="14"/>
              </w:rPr>
              <w:t>Il doit le faire sans délai dans le cas de fournitures rapidement altérables. Si aucune décision n'est notifiée, ces fournitures sont réputées admises le jour de leur livraison.</w:t>
            </w:r>
          </w:p>
          <w:p w14:paraId="3CEBE198" w14:textId="77777777" w:rsidR="00FE7E08" w:rsidRPr="00FE7E08" w:rsidRDefault="00FE7E08" w:rsidP="00FE7E08">
            <w:pPr>
              <w:ind w:left="80" w:right="142"/>
              <w:jc w:val="both"/>
              <w:rPr>
                <w:b/>
                <w:sz w:val="14"/>
                <w:szCs w:val="14"/>
              </w:rPr>
            </w:pPr>
            <w:r w:rsidRPr="00FE7E08">
              <w:rPr>
                <w:b/>
                <w:sz w:val="14"/>
                <w:szCs w:val="14"/>
              </w:rPr>
              <w:t>28.2. Les opérations de vérification autres que celles qui sont mentionnées au 1 ci-dessus sont exécutées par l'acheteur, dans les conditions prévues à l'article 29.</w:t>
            </w:r>
          </w:p>
          <w:p w14:paraId="3DC31B6A" w14:textId="77777777" w:rsidR="00FE7E08" w:rsidRPr="00FE7E08" w:rsidRDefault="00FE7E08" w:rsidP="00FE7E08">
            <w:pPr>
              <w:ind w:left="80" w:right="142"/>
              <w:jc w:val="both"/>
              <w:rPr>
                <w:b/>
                <w:sz w:val="14"/>
                <w:szCs w:val="14"/>
              </w:rPr>
            </w:pPr>
            <w:r w:rsidRPr="00FE7E08">
              <w:rPr>
                <w:b/>
                <w:sz w:val="14"/>
                <w:szCs w:val="14"/>
              </w:rPr>
              <w:t>Le délai qui lui est imparti pour y procéder et notifier sa décision est de quinze jours. Passé ce délai, la décision d'admission des fournitures ou des services est réputée acquise.</w:t>
            </w:r>
          </w:p>
          <w:p w14:paraId="594D7E89" w14:textId="77777777" w:rsidR="00FE7E08" w:rsidRPr="00FE7E08" w:rsidRDefault="00FE7E08" w:rsidP="00FE7E08">
            <w:pPr>
              <w:ind w:left="80" w:right="142"/>
              <w:jc w:val="both"/>
              <w:rPr>
                <w:b/>
                <w:sz w:val="14"/>
                <w:szCs w:val="14"/>
              </w:rPr>
            </w:pPr>
            <w:r w:rsidRPr="00FE7E08">
              <w:rPr>
                <w:b/>
                <w:sz w:val="14"/>
                <w:szCs w:val="14"/>
              </w:rPr>
              <w:t>Pour les vérifications effectuées dans les locaux de l'acheteur ou dans tout autre lieu désigné par lui, le point de départ du délai est la date de la livraison ou de mise en service, le cas échéant, en ce lieu.</w:t>
            </w:r>
          </w:p>
          <w:p w14:paraId="3CA5217C" w14:textId="77777777" w:rsidR="00FE7E08" w:rsidRPr="00FE7E08" w:rsidRDefault="00FE7E08" w:rsidP="00FE7E08">
            <w:pPr>
              <w:ind w:left="80" w:right="142"/>
              <w:jc w:val="both"/>
              <w:rPr>
                <w:b/>
                <w:sz w:val="14"/>
                <w:szCs w:val="14"/>
              </w:rPr>
            </w:pPr>
            <w:r w:rsidRPr="00FE7E08">
              <w:rPr>
                <w:b/>
                <w:sz w:val="14"/>
                <w:szCs w:val="14"/>
              </w:rPr>
              <w:t>Pour les vérifications qui, aux termes du marché, sont effectuées dans les locaux du titulaire ou dans tout autre lieu désigné par lui, le point de départ du délai est la date à laquelle le titulaire signale que, sous réserve des stipulations du 3 ci-dessous, la totalité des fournitures ou des services est prête à être vérifiée.</w:t>
            </w:r>
          </w:p>
          <w:p w14:paraId="296E8194" w14:textId="409F5C4F" w:rsidR="00FE7E08" w:rsidRDefault="00FE7E08" w:rsidP="00FE7E08">
            <w:pPr>
              <w:ind w:left="80" w:right="142"/>
              <w:jc w:val="both"/>
              <w:rPr>
                <w:bCs/>
                <w:sz w:val="14"/>
                <w:szCs w:val="14"/>
              </w:rPr>
            </w:pPr>
            <w:r w:rsidRPr="00FE7E08">
              <w:rPr>
                <w:bCs/>
                <w:sz w:val="14"/>
                <w:szCs w:val="14"/>
              </w:rPr>
              <w:t>28.3. Dans le cas d'un marché comportant des parties distinctes à livrer, la livraison de chaque partie fait l'objet de vérifications et de décisions distinctes.</w:t>
            </w:r>
          </w:p>
          <w:p w14:paraId="44A72402" w14:textId="77777777" w:rsidR="00FE7E08" w:rsidRDefault="00FE7E08" w:rsidP="00FE7E08">
            <w:pPr>
              <w:ind w:left="80" w:right="142"/>
              <w:jc w:val="both"/>
              <w:rPr>
                <w:bCs/>
                <w:sz w:val="14"/>
                <w:szCs w:val="14"/>
              </w:rPr>
            </w:pPr>
          </w:p>
          <w:p w14:paraId="243B255B" w14:textId="77777777" w:rsidR="00FE7E08" w:rsidRPr="00FE7E08" w:rsidRDefault="00FE7E08" w:rsidP="00FE7E08">
            <w:pPr>
              <w:ind w:left="80" w:right="142"/>
              <w:jc w:val="both"/>
              <w:rPr>
                <w:bCs/>
                <w:sz w:val="14"/>
                <w:szCs w:val="14"/>
                <w:u w:val="single"/>
              </w:rPr>
            </w:pPr>
            <w:r w:rsidRPr="00FE7E08">
              <w:rPr>
                <w:bCs/>
                <w:sz w:val="14"/>
                <w:szCs w:val="14"/>
                <w:u w:val="single"/>
              </w:rPr>
              <w:t>30.4. Rejet :</w:t>
            </w:r>
          </w:p>
          <w:p w14:paraId="46E97E1F" w14:textId="77777777" w:rsidR="00FE7E08" w:rsidRDefault="00FE7E08" w:rsidP="00FE7E08">
            <w:pPr>
              <w:ind w:left="80" w:right="142"/>
              <w:jc w:val="both"/>
              <w:rPr>
                <w:bCs/>
                <w:sz w:val="14"/>
                <w:szCs w:val="14"/>
              </w:rPr>
            </w:pPr>
            <w:r w:rsidRPr="00FE7E08">
              <w:rPr>
                <w:bCs/>
                <w:sz w:val="14"/>
                <w:szCs w:val="14"/>
              </w:rPr>
              <w:t>30.4.1. Lorsque l'acheteur estime que les prestations ne peuvent être admises en l'état, il en prononce le rejet partiel ou total.</w:t>
            </w:r>
            <w:r w:rsidRPr="00FE7E08">
              <w:rPr>
                <w:bCs/>
                <w:sz w:val="14"/>
                <w:szCs w:val="14"/>
              </w:rPr>
              <w:br/>
              <w:t>La décision de rejet doit être motivée. Elle ne peut être prise qu'après que le titulaire a été mis à même de présenter ses observations.</w:t>
            </w:r>
          </w:p>
          <w:p w14:paraId="76B4FB9A" w14:textId="77777777" w:rsidR="00FE7E08" w:rsidRDefault="00FE7E08" w:rsidP="00FE7E08">
            <w:pPr>
              <w:ind w:left="80" w:right="142"/>
              <w:jc w:val="both"/>
              <w:rPr>
                <w:bCs/>
                <w:sz w:val="14"/>
                <w:szCs w:val="14"/>
              </w:rPr>
            </w:pPr>
            <w:r w:rsidRPr="00FE7E08">
              <w:rPr>
                <w:bCs/>
                <w:sz w:val="14"/>
                <w:szCs w:val="14"/>
              </w:rPr>
              <w:t>30.4.2. En cas de rejet, le titulaire est tenu d'exécuter à nouveau la prestation prévue par le marché.</w:t>
            </w:r>
          </w:p>
          <w:p w14:paraId="2B155739" w14:textId="77777777" w:rsidR="00FE7E08" w:rsidRPr="00FE7E08" w:rsidRDefault="00FE7E08" w:rsidP="00FE7E08">
            <w:pPr>
              <w:ind w:left="80" w:right="142"/>
              <w:jc w:val="both"/>
              <w:rPr>
                <w:b/>
                <w:sz w:val="14"/>
                <w:szCs w:val="14"/>
              </w:rPr>
            </w:pPr>
            <w:r w:rsidRPr="00FE7E08">
              <w:rPr>
                <w:b/>
                <w:sz w:val="14"/>
                <w:szCs w:val="14"/>
              </w:rPr>
              <w:t>30.4.3. Le titulaire dispose d'un délai de trente jours à compter de la notification de la décision de rejet pour enlever les prestations rejetées. Lorsque ce délai est écoulé, elles peuvent être détruites ou évacuées par l'acheteur, aux frais du titulaire.</w:t>
            </w:r>
          </w:p>
          <w:p w14:paraId="7ED84F67" w14:textId="46D2F999" w:rsidR="00E34E0B" w:rsidRPr="001A277C" w:rsidRDefault="00FE7E08" w:rsidP="001A277C">
            <w:pPr>
              <w:ind w:left="80" w:right="142"/>
              <w:jc w:val="both"/>
              <w:rPr>
                <w:b/>
                <w:sz w:val="14"/>
                <w:szCs w:val="14"/>
              </w:rPr>
            </w:pPr>
            <w:r w:rsidRPr="00FE7E08">
              <w:rPr>
                <w:b/>
                <w:sz w:val="14"/>
                <w:szCs w:val="14"/>
              </w:rPr>
              <w:t>Les prestations rejetées, dont la garde dans les locaux de l'acheteur présente un danger ou une gêne insupportable, peuvent être immédiatement évacuées ou détruites, aux frais du titulaire, après que celui-ci en a été informé.</w:t>
            </w:r>
          </w:p>
        </w:tc>
      </w:tr>
      <w:tr w:rsidR="00E34E0B" w:rsidRPr="00B03B76" w14:paraId="20377744" w14:textId="77777777" w:rsidTr="001A277C">
        <w:trPr>
          <w:cantSplit/>
        </w:trPr>
        <w:tc>
          <w:tcPr>
            <w:tcW w:w="5104" w:type="dxa"/>
            <w:tcBorders>
              <w:top w:val="single" w:sz="4" w:space="0" w:color="000000"/>
              <w:left w:val="single" w:sz="4" w:space="0" w:color="000000"/>
              <w:bottom w:val="single" w:sz="4" w:space="0" w:color="000000"/>
              <w:right w:val="single" w:sz="4" w:space="0" w:color="000000"/>
            </w:tcBorders>
          </w:tcPr>
          <w:p w14:paraId="09DCB811" w14:textId="795F49DB" w:rsidR="00FE7E08" w:rsidRPr="00FE7E08" w:rsidRDefault="00FE7E08" w:rsidP="00FE7E08">
            <w:pPr>
              <w:pStyle w:val="Retraitcorpsdetexte"/>
              <w:tabs>
                <w:tab w:val="left" w:pos="5103"/>
              </w:tabs>
              <w:ind w:left="80" w:right="142"/>
              <w:jc w:val="both"/>
              <w:rPr>
                <w:bCs/>
                <w:sz w:val="14"/>
                <w:szCs w:val="14"/>
                <w:u w:val="single"/>
              </w:rPr>
            </w:pPr>
            <w:r w:rsidRPr="00FE7E08">
              <w:rPr>
                <w:bCs/>
                <w:sz w:val="14"/>
                <w:szCs w:val="14"/>
                <w:u w:val="single"/>
              </w:rPr>
              <w:t xml:space="preserve">11.2.2 – </w:t>
            </w:r>
            <w:r w:rsidR="00885B4A">
              <w:rPr>
                <w:bCs/>
                <w:sz w:val="14"/>
                <w:szCs w:val="14"/>
                <w:u w:val="single"/>
              </w:rPr>
              <w:t>Révision des prix</w:t>
            </w:r>
            <w:r w:rsidRPr="00FE7E08">
              <w:rPr>
                <w:bCs/>
                <w:sz w:val="14"/>
                <w:szCs w:val="14"/>
                <w:u w:val="single"/>
              </w:rPr>
              <w:t xml:space="preserve"> des fournitures des catalogues généraux </w:t>
            </w:r>
          </w:p>
          <w:p w14:paraId="738E21EA" w14:textId="77777777" w:rsidR="00FE7E08" w:rsidRPr="001A277C" w:rsidRDefault="00FE7E08" w:rsidP="00FE7E08">
            <w:pPr>
              <w:pStyle w:val="Retraitcorpsdetexte"/>
              <w:tabs>
                <w:tab w:val="left" w:pos="5103"/>
              </w:tabs>
              <w:ind w:left="80" w:right="142"/>
              <w:jc w:val="both"/>
              <w:rPr>
                <w:bCs/>
                <w:sz w:val="8"/>
                <w:szCs w:val="8"/>
              </w:rPr>
            </w:pPr>
          </w:p>
          <w:p w14:paraId="57B4A3C8" w14:textId="77777777" w:rsidR="001A277C" w:rsidRDefault="00FE7E08" w:rsidP="001A277C">
            <w:pPr>
              <w:pStyle w:val="Retraitcorpsdetexte"/>
              <w:tabs>
                <w:tab w:val="left" w:pos="5103"/>
              </w:tabs>
              <w:ind w:left="80" w:right="142"/>
              <w:jc w:val="both"/>
              <w:rPr>
                <w:bCs/>
                <w:sz w:val="14"/>
                <w:szCs w:val="14"/>
              </w:rPr>
            </w:pPr>
            <w:r w:rsidRPr="00FE7E08">
              <w:rPr>
                <w:b/>
                <w:sz w:val="14"/>
                <w:szCs w:val="14"/>
              </w:rPr>
              <w:t>Par dérogation à l’article 10.2.1 du CCAG-FCS, le prix à payer résulte de l’application des barèmes, avec taux de remise appliqués, tous les douze mois à la date anniversaire de l’accord-cadre.</w:t>
            </w:r>
          </w:p>
          <w:p w14:paraId="3D96FE8B" w14:textId="77777777" w:rsidR="00FE7E08" w:rsidRDefault="00FE7E08" w:rsidP="001A277C">
            <w:pPr>
              <w:pStyle w:val="Retraitcorpsdetexte"/>
              <w:tabs>
                <w:tab w:val="left" w:pos="5103"/>
              </w:tabs>
              <w:ind w:left="80" w:right="142"/>
              <w:jc w:val="both"/>
              <w:rPr>
                <w:bCs/>
                <w:sz w:val="14"/>
                <w:szCs w:val="14"/>
              </w:rPr>
            </w:pPr>
            <w:r w:rsidRPr="00FE7E08">
              <w:rPr>
                <w:bCs/>
                <w:sz w:val="14"/>
                <w:szCs w:val="14"/>
              </w:rPr>
              <w:t>Seuls les bordereaux et tarifs notifiés au pouvoir adjudicateur sont utilisés pour le calcul des sommes à valoir au titulaire.</w:t>
            </w:r>
            <w:r w:rsidR="0098098C">
              <w:rPr>
                <w:bCs/>
                <w:sz w:val="14"/>
                <w:szCs w:val="14"/>
              </w:rPr>
              <w:t xml:space="preserve"> </w:t>
            </w:r>
            <w:r>
              <w:rPr>
                <w:bCs/>
                <w:sz w:val="14"/>
                <w:szCs w:val="14"/>
              </w:rPr>
              <w:t>[…]</w:t>
            </w:r>
          </w:p>
          <w:p w14:paraId="29836F53" w14:textId="77777777" w:rsidR="00885B4A" w:rsidRPr="005B47FD" w:rsidRDefault="00885B4A" w:rsidP="00885B4A">
            <w:pPr>
              <w:jc w:val="both"/>
            </w:pPr>
          </w:p>
          <w:p w14:paraId="49DBE019" w14:textId="77777777" w:rsidR="00885B4A" w:rsidRPr="005B47FD" w:rsidRDefault="00885B4A" w:rsidP="00885B4A">
            <w:pPr>
              <w:ind w:left="1"/>
              <w:jc w:val="both"/>
            </w:pPr>
          </w:p>
          <w:p w14:paraId="617B1C3A" w14:textId="77777777" w:rsidR="00885B4A" w:rsidRDefault="00885B4A" w:rsidP="001A277C">
            <w:pPr>
              <w:pStyle w:val="Retraitcorpsdetexte"/>
              <w:tabs>
                <w:tab w:val="left" w:pos="5103"/>
              </w:tabs>
              <w:ind w:left="80" w:right="142"/>
              <w:jc w:val="both"/>
              <w:rPr>
                <w:bCs/>
                <w:sz w:val="14"/>
                <w:szCs w:val="14"/>
              </w:rPr>
            </w:pPr>
          </w:p>
          <w:p w14:paraId="79B66D91" w14:textId="77777777" w:rsidR="00885B4A" w:rsidRDefault="00885B4A" w:rsidP="001A277C">
            <w:pPr>
              <w:pStyle w:val="Retraitcorpsdetexte"/>
              <w:tabs>
                <w:tab w:val="left" w:pos="5103"/>
              </w:tabs>
              <w:ind w:left="80" w:right="142"/>
              <w:jc w:val="both"/>
              <w:rPr>
                <w:bCs/>
                <w:sz w:val="14"/>
                <w:szCs w:val="14"/>
              </w:rPr>
            </w:pPr>
          </w:p>
          <w:p w14:paraId="2F143C62" w14:textId="77777777" w:rsidR="00885B4A" w:rsidRDefault="00885B4A" w:rsidP="001A277C">
            <w:pPr>
              <w:pStyle w:val="Retraitcorpsdetexte"/>
              <w:tabs>
                <w:tab w:val="left" w:pos="5103"/>
              </w:tabs>
              <w:ind w:left="80" w:right="142"/>
              <w:jc w:val="both"/>
              <w:rPr>
                <w:bCs/>
                <w:sz w:val="14"/>
                <w:szCs w:val="14"/>
              </w:rPr>
            </w:pPr>
          </w:p>
          <w:p w14:paraId="35F13E3B" w14:textId="77777777" w:rsidR="00885B4A" w:rsidRDefault="00885B4A" w:rsidP="001A277C">
            <w:pPr>
              <w:pStyle w:val="Retraitcorpsdetexte"/>
              <w:tabs>
                <w:tab w:val="left" w:pos="5103"/>
              </w:tabs>
              <w:ind w:left="80" w:right="142"/>
              <w:jc w:val="both"/>
              <w:rPr>
                <w:bCs/>
                <w:sz w:val="14"/>
                <w:szCs w:val="14"/>
              </w:rPr>
            </w:pPr>
          </w:p>
          <w:p w14:paraId="61EFA448" w14:textId="77777777" w:rsidR="00885B4A" w:rsidRDefault="00885B4A" w:rsidP="001A277C">
            <w:pPr>
              <w:pStyle w:val="Retraitcorpsdetexte"/>
              <w:tabs>
                <w:tab w:val="left" w:pos="5103"/>
              </w:tabs>
              <w:ind w:left="80" w:right="142"/>
              <w:jc w:val="both"/>
              <w:rPr>
                <w:bCs/>
                <w:sz w:val="14"/>
                <w:szCs w:val="14"/>
              </w:rPr>
            </w:pPr>
          </w:p>
          <w:p w14:paraId="231A3019" w14:textId="77777777" w:rsidR="00885B4A" w:rsidRDefault="00885B4A" w:rsidP="001A277C">
            <w:pPr>
              <w:pStyle w:val="Retraitcorpsdetexte"/>
              <w:tabs>
                <w:tab w:val="left" w:pos="5103"/>
              </w:tabs>
              <w:ind w:left="80" w:right="142"/>
              <w:jc w:val="both"/>
              <w:rPr>
                <w:bCs/>
                <w:sz w:val="14"/>
                <w:szCs w:val="14"/>
              </w:rPr>
            </w:pPr>
          </w:p>
          <w:p w14:paraId="178E4809" w14:textId="77777777" w:rsidR="00885B4A" w:rsidRDefault="00885B4A" w:rsidP="001A277C">
            <w:pPr>
              <w:pStyle w:val="Retraitcorpsdetexte"/>
              <w:tabs>
                <w:tab w:val="left" w:pos="5103"/>
              </w:tabs>
              <w:ind w:left="80" w:right="142"/>
              <w:jc w:val="both"/>
              <w:rPr>
                <w:bCs/>
                <w:sz w:val="14"/>
                <w:szCs w:val="14"/>
              </w:rPr>
            </w:pPr>
          </w:p>
          <w:p w14:paraId="4917FBF8" w14:textId="77777777" w:rsidR="00885B4A" w:rsidRDefault="00885B4A" w:rsidP="001A277C">
            <w:pPr>
              <w:pStyle w:val="Retraitcorpsdetexte"/>
              <w:tabs>
                <w:tab w:val="left" w:pos="5103"/>
              </w:tabs>
              <w:ind w:left="80" w:right="142"/>
              <w:jc w:val="both"/>
              <w:rPr>
                <w:bCs/>
                <w:sz w:val="14"/>
                <w:szCs w:val="14"/>
              </w:rPr>
            </w:pPr>
          </w:p>
          <w:p w14:paraId="46CB42AB" w14:textId="77777777" w:rsidR="00885B4A" w:rsidRDefault="00885B4A" w:rsidP="001A277C">
            <w:pPr>
              <w:pStyle w:val="Retraitcorpsdetexte"/>
              <w:tabs>
                <w:tab w:val="left" w:pos="5103"/>
              </w:tabs>
              <w:ind w:left="80" w:right="142"/>
              <w:jc w:val="both"/>
              <w:rPr>
                <w:bCs/>
                <w:sz w:val="14"/>
                <w:szCs w:val="14"/>
              </w:rPr>
            </w:pPr>
          </w:p>
          <w:p w14:paraId="106FC1AE" w14:textId="77777777" w:rsidR="00885B4A" w:rsidRDefault="00885B4A" w:rsidP="001A277C">
            <w:pPr>
              <w:pStyle w:val="Retraitcorpsdetexte"/>
              <w:tabs>
                <w:tab w:val="left" w:pos="5103"/>
              </w:tabs>
              <w:ind w:left="80" w:right="142"/>
              <w:jc w:val="both"/>
              <w:rPr>
                <w:bCs/>
                <w:sz w:val="14"/>
                <w:szCs w:val="14"/>
              </w:rPr>
            </w:pPr>
          </w:p>
          <w:p w14:paraId="25A27D28" w14:textId="77777777" w:rsidR="00885B4A" w:rsidRDefault="00885B4A" w:rsidP="001A277C">
            <w:pPr>
              <w:pStyle w:val="Retraitcorpsdetexte"/>
              <w:tabs>
                <w:tab w:val="left" w:pos="5103"/>
              </w:tabs>
              <w:ind w:left="80" w:right="142"/>
              <w:jc w:val="both"/>
              <w:rPr>
                <w:bCs/>
                <w:sz w:val="14"/>
                <w:szCs w:val="14"/>
              </w:rPr>
            </w:pPr>
          </w:p>
          <w:p w14:paraId="0245722C" w14:textId="77777777" w:rsidR="00885B4A" w:rsidRDefault="00885B4A" w:rsidP="001A277C">
            <w:pPr>
              <w:pStyle w:val="Retraitcorpsdetexte"/>
              <w:tabs>
                <w:tab w:val="left" w:pos="5103"/>
              </w:tabs>
              <w:ind w:left="80" w:right="142"/>
              <w:jc w:val="both"/>
              <w:rPr>
                <w:bCs/>
                <w:sz w:val="14"/>
                <w:szCs w:val="14"/>
              </w:rPr>
            </w:pPr>
          </w:p>
          <w:p w14:paraId="68BCCF82" w14:textId="77777777" w:rsidR="00885B4A" w:rsidRDefault="00885B4A" w:rsidP="001A277C">
            <w:pPr>
              <w:pStyle w:val="Retraitcorpsdetexte"/>
              <w:tabs>
                <w:tab w:val="left" w:pos="5103"/>
              </w:tabs>
              <w:ind w:left="80" w:right="142"/>
              <w:jc w:val="both"/>
              <w:rPr>
                <w:bCs/>
                <w:sz w:val="14"/>
                <w:szCs w:val="14"/>
              </w:rPr>
            </w:pPr>
          </w:p>
          <w:p w14:paraId="5594994D" w14:textId="77777777" w:rsidR="00885B4A" w:rsidRDefault="00885B4A" w:rsidP="001A277C">
            <w:pPr>
              <w:pStyle w:val="Retraitcorpsdetexte"/>
              <w:tabs>
                <w:tab w:val="left" w:pos="5103"/>
              </w:tabs>
              <w:ind w:left="80" w:right="142"/>
              <w:jc w:val="both"/>
              <w:rPr>
                <w:bCs/>
                <w:sz w:val="14"/>
                <w:szCs w:val="14"/>
              </w:rPr>
            </w:pPr>
          </w:p>
          <w:p w14:paraId="229F8F9A" w14:textId="77777777" w:rsidR="00885B4A" w:rsidRDefault="00885B4A" w:rsidP="001A277C">
            <w:pPr>
              <w:pStyle w:val="Retraitcorpsdetexte"/>
              <w:tabs>
                <w:tab w:val="left" w:pos="5103"/>
              </w:tabs>
              <w:ind w:left="80" w:right="142"/>
              <w:jc w:val="both"/>
              <w:rPr>
                <w:bCs/>
                <w:sz w:val="14"/>
                <w:szCs w:val="14"/>
              </w:rPr>
            </w:pPr>
          </w:p>
          <w:p w14:paraId="77B0C2AA" w14:textId="77777777" w:rsidR="00885B4A" w:rsidRDefault="00885B4A" w:rsidP="001A277C">
            <w:pPr>
              <w:pStyle w:val="Retraitcorpsdetexte"/>
              <w:tabs>
                <w:tab w:val="left" w:pos="5103"/>
              </w:tabs>
              <w:ind w:left="80" w:right="142"/>
              <w:jc w:val="both"/>
              <w:rPr>
                <w:bCs/>
                <w:sz w:val="14"/>
                <w:szCs w:val="14"/>
              </w:rPr>
            </w:pPr>
          </w:p>
          <w:p w14:paraId="64AE1B7D" w14:textId="77777777" w:rsidR="00885B4A" w:rsidRDefault="00885B4A" w:rsidP="001A277C">
            <w:pPr>
              <w:pStyle w:val="Retraitcorpsdetexte"/>
              <w:tabs>
                <w:tab w:val="left" w:pos="5103"/>
              </w:tabs>
              <w:ind w:left="80" w:right="142"/>
              <w:jc w:val="both"/>
              <w:rPr>
                <w:bCs/>
                <w:sz w:val="14"/>
                <w:szCs w:val="14"/>
              </w:rPr>
            </w:pPr>
          </w:p>
          <w:p w14:paraId="4A443668" w14:textId="4064022F" w:rsidR="00885B4A" w:rsidRPr="007A47D0" w:rsidRDefault="00885B4A" w:rsidP="001A277C">
            <w:pPr>
              <w:pStyle w:val="Retraitcorpsdetexte"/>
              <w:tabs>
                <w:tab w:val="left" w:pos="5103"/>
              </w:tabs>
              <w:ind w:left="80" w:right="142"/>
              <w:jc w:val="both"/>
              <w:rPr>
                <w:bCs/>
                <w:sz w:val="14"/>
                <w:szCs w:val="14"/>
              </w:rPr>
            </w:pPr>
          </w:p>
        </w:tc>
        <w:tc>
          <w:tcPr>
            <w:tcW w:w="4966" w:type="dxa"/>
            <w:tcBorders>
              <w:top w:val="single" w:sz="4" w:space="0" w:color="000000"/>
              <w:left w:val="single" w:sz="4" w:space="0" w:color="000000"/>
              <w:bottom w:val="single" w:sz="4" w:space="0" w:color="000000"/>
              <w:right w:val="single" w:sz="4" w:space="0" w:color="000000"/>
            </w:tcBorders>
          </w:tcPr>
          <w:p w14:paraId="4D28CF52" w14:textId="77777777" w:rsidR="00FE7E08" w:rsidRDefault="00FE7E08" w:rsidP="00FE7E08">
            <w:pPr>
              <w:ind w:left="80" w:right="142"/>
              <w:jc w:val="both"/>
              <w:rPr>
                <w:bCs/>
                <w:sz w:val="14"/>
                <w:szCs w:val="14"/>
                <w:u w:val="single"/>
              </w:rPr>
            </w:pPr>
            <w:r w:rsidRPr="00FE7E08">
              <w:rPr>
                <w:bCs/>
                <w:sz w:val="14"/>
                <w:szCs w:val="14"/>
                <w:u w:val="single"/>
              </w:rPr>
              <w:t>10.2. Détermination des prix de règlement :</w:t>
            </w:r>
          </w:p>
          <w:p w14:paraId="5658E485" w14:textId="77777777" w:rsidR="00FE7E08" w:rsidRPr="001A277C" w:rsidRDefault="00FE7E08" w:rsidP="00FE7E08">
            <w:pPr>
              <w:ind w:left="80" w:right="142"/>
              <w:jc w:val="both"/>
              <w:rPr>
                <w:bCs/>
                <w:sz w:val="8"/>
                <w:szCs w:val="8"/>
                <w:u w:val="single"/>
              </w:rPr>
            </w:pPr>
          </w:p>
          <w:p w14:paraId="45390BCB" w14:textId="6C38768C" w:rsidR="00FE7E08" w:rsidRPr="00FE7E08" w:rsidRDefault="00FE7E08" w:rsidP="00FE7E08">
            <w:pPr>
              <w:ind w:left="80" w:right="142"/>
              <w:jc w:val="both"/>
              <w:rPr>
                <w:bCs/>
                <w:sz w:val="14"/>
                <w:szCs w:val="14"/>
              </w:rPr>
            </w:pPr>
            <w:r w:rsidRPr="00FE7E08">
              <w:rPr>
                <w:bCs/>
                <w:sz w:val="14"/>
                <w:szCs w:val="14"/>
              </w:rPr>
              <w:t>10.2.1. Lorsque le marché prévoit que le prix à payer résulte de l'application d'une disposition réglementaire, d'un barème, d'un tarif, d'un cours, d'une mercuriale, d'un indice, d'un index ou de tout autre élément établi en dehors du marché, sans précision de date, l'élément à prendre en considération est celui qui est en vigueur :</w:t>
            </w:r>
          </w:p>
          <w:p w14:paraId="55B71C13" w14:textId="7E307C42" w:rsidR="00FE7E08" w:rsidRDefault="00FE7E08" w:rsidP="00FE7E08">
            <w:pPr>
              <w:ind w:left="80" w:right="142"/>
              <w:jc w:val="both"/>
              <w:rPr>
                <w:bCs/>
                <w:sz w:val="14"/>
                <w:szCs w:val="14"/>
              </w:rPr>
            </w:pPr>
            <w:r w:rsidRPr="00FE7E08">
              <w:rPr>
                <w:bCs/>
                <w:sz w:val="14"/>
                <w:szCs w:val="14"/>
              </w:rPr>
              <w:t>- le jour de la livraison ou de la fin d'exécution de la prestation, si celles-ci sont effectuées dans le délai prévu par l'acheteur ou si l'acheteur n'a pas fixé de délai ;</w:t>
            </w:r>
          </w:p>
          <w:p w14:paraId="35E7FF3C" w14:textId="2E60E17C" w:rsidR="00E34E0B" w:rsidRPr="00FE7E08" w:rsidRDefault="00FE7E08" w:rsidP="00FE7E08">
            <w:pPr>
              <w:ind w:left="80" w:right="142"/>
              <w:jc w:val="both"/>
              <w:rPr>
                <w:b/>
                <w:sz w:val="14"/>
                <w:szCs w:val="14"/>
              </w:rPr>
            </w:pPr>
            <w:r w:rsidRPr="00FE7E08">
              <w:rPr>
                <w:bCs/>
                <w:sz w:val="14"/>
                <w:szCs w:val="14"/>
              </w:rPr>
              <w:t>- à la date limite prévue par l'acheteur pour la livraison ou la fin d'exécution de la prestation, lorsque le délai prévu est dépassé.</w:t>
            </w:r>
          </w:p>
        </w:tc>
      </w:tr>
      <w:tr w:rsidR="00FE7E08" w:rsidRPr="00FE7E08" w14:paraId="4585FEBE" w14:textId="77777777" w:rsidTr="001A277C">
        <w:trPr>
          <w:cantSplit/>
          <w:trHeight w:val="13309"/>
        </w:trPr>
        <w:tc>
          <w:tcPr>
            <w:tcW w:w="5104" w:type="dxa"/>
            <w:tcBorders>
              <w:top w:val="single" w:sz="4" w:space="0" w:color="000000"/>
              <w:left w:val="single" w:sz="4" w:space="0" w:color="000000"/>
              <w:bottom w:val="single" w:sz="4" w:space="0" w:color="000000"/>
              <w:right w:val="single" w:sz="4" w:space="0" w:color="000000"/>
            </w:tcBorders>
          </w:tcPr>
          <w:p w14:paraId="40248670" w14:textId="77777777" w:rsidR="00FE7E08" w:rsidRPr="00FE7E08" w:rsidRDefault="00FE7E08" w:rsidP="00FE7E08">
            <w:pPr>
              <w:pStyle w:val="Retraitcorpsdetexte"/>
              <w:tabs>
                <w:tab w:val="left" w:pos="5103"/>
              </w:tabs>
              <w:ind w:left="80" w:right="142"/>
              <w:jc w:val="both"/>
              <w:rPr>
                <w:b/>
                <w:sz w:val="14"/>
                <w:szCs w:val="14"/>
                <w:u w:val="single"/>
              </w:rPr>
            </w:pPr>
            <w:r w:rsidRPr="00FE7E08">
              <w:rPr>
                <w:b/>
                <w:sz w:val="14"/>
                <w:szCs w:val="14"/>
                <w:u w:val="single"/>
              </w:rPr>
              <w:lastRenderedPageBreak/>
              <w:t xml:space="preserve">ARTICLE 13- PENALITES </w:t>
            </w:r>
          </w:p>
          <w:p w14:paraId="5446406B" w14:textId="77777777" w:rsidR="00FE7E08" w:rsidRPr="00FE7E08" w:rsidRDefault="00FE7E08" w:rsidP="00FE7E08">
            <w:pPr>
              <w:pStyle w:val="Retraitcorpsdetexte"/>
              <w:tabs>
                <w:tab w:val="left" w:pos="5103"/>
              </w:tabs>
              <w:ind w:left="80" w:right="142"/>
              <w:jc w:val="both"/>
              <w:rPr>
                <w:b/>
                <w:sz w:val="8"/>
                <w:szCs w:val="8"/>
              </w:rPr>
            </w:pPr>
          </w:p>
          <w:p w14:paraId="26221886"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Les pénalités énoncées ci-dessous dérogent aux articles 14.1.1, 14.1.2 et 14.1.3 du CCAG-FCS.</w:t>
            </w:r>
          </w:p>
          <w:p w14:paraId="58A3EAA4"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Le titulaire n’est pas exonéré du paiement des pénalités quand bien même leur montant serait inférieur à 1 000€ HT pour l’ensemble de l’accord-cadre.</w:t>
            </w:r>
          </w:p>
          <w:p w14:paraId="3A77751A"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Par dérogation à l’article 14.1.2 du CCAG-FCS, le montant total des pénalités de retard peut excéder les 10% du montant total hors taxe du bon de commande.</w:t>
            </w:r>
          </w:p>
          <w:p w14:paraId="4EE43703"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Si le montant de la ou des pénalité(s) est supérieur au montant de la / des commande(s), le solde dû par le titulaire en faveur du pouvoir adjudicateur est porté en déduction de la facture suivante.</w:t>
            </w:r>
          </w:p>
          <w:p w14:paraId="241F52CC"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Par dérogation à l’article 14.1.1 du CCAG-FCS, lorsque l’acheteur envisage d’appliquer des pénalités de retard, il invite par écrit, le titulaire à présenter ses observations dans un délai de 7 jours. Cette invitation aura précisé le montant des pénalités susceptibles d’être appliquées, le ou les retards concernés ainsi que le délai imparti au titulaire pour présenter ses observations.</w:t>
            </w:r>
          </w:p>
          <w:p w14:paraId="60B81461"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A défaut de réponse du titulaire dans ce délai ou si l’acheteur considère que les observations formulées par le titulaire ne permettent pas de démontrer que le retard n’est pas imputable à celui-ci, ou le cas échéant à ses sous-traitants, les pénalités pour retard s’appliquent et sont calculées à compter du lendemain du jour, ou de l’heure suivante, où le délai contractuel d’exécution des prestations est expiré.</w:t>
            </w:r>
          </w:p>
          <w:p w14:paraId="4A5F00A6" w14:textId="5B6F965E" w:rsidR="00FE7E08" w:rsidRPr="00FE7E08" w:rsidRDefault="00FE7E08" w:rsidP="00FE7E08">
            <w:pPr>
              <w:pStyle w:val="Retraitcorpsdetexte"/>
              <w:tabs>
                <w:tab w:val="left" w:pos="5103"/>
              </w:tabs>
              <w:ind w:left="80" w:right="142"/>
              <w:jc w:val="both"/>
              <w:rPr>
                <w:b/>
                <w:sz w:val="14"/>
                <w:szCs w:val="14"/>
              </w:rPr>
            </w:pPr>
            <w:r w:rsidRPr="00FE7E08">
              <w:rPr>
                <w:b/>
                <w:sz w:val="14"/>
                <w:szCs w:val="14"/>
              </w:rPr>
              <w:t>L’application des pénalités n’exclut pas la possibilité, pour le pouvoir adjudicateur, de résilier</w:t>
            </w:r>
            <w:r w:rsidR="00F63862">
              <w:rPr>
                <w:b/>
                <w:sz w:val="14"/>
                <w:szCs w:val="14"/>
              </w:rPr>
              <w:t xml:space="preserve"> </w:t>
            </w:r>
            <w:r w:rsidRPr="00FE7E08">
              <w:rPr>
                <w:b/>
                <w:sz w:val="14"/>
                <w:szCs w:val="14"/>
              </w:rPr>
              <w:t>l’accord-cadre dans les conditions fixées à l’article 2</w:t>
            </w:r>
            <w:r w:rsidR="00F63862">
              <w:rPr>
                <w:b/>
                <w:sz w:val="14"/>
                <w:szCs w:val="14"/>
              </w:rPr>
              <w:t>0</w:t>
            </w:r>
            <w:r w:rsidRPr="00FE7E08">
              <w:rPr>
                <w:b/>
                <w:sz w:val="14"/>
                <w:szCs w:val="14"/>
              </w:rPr>
              <w:t xml:space="preserve"> ci-après.</w:t>
            </w:r>
          </w:p>
          <w:p w14:paraId="1AD439C7"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Dans l’hypothèse où la résiliation de l’accord-cadre est décidée, les pénalités courent jusqu’au jour de la résiliation.</w:t>
            </w:r>
          </w:p>
          <w:p w14:paraId="5AB944E2" w14:textId="77777777" w:rsidR="00FE7E08" w:rsidRPr="00FE7E08" w:rsidRDefault="00FE7E08" w:rsidP="00FE7E08">
            <w:pPr>
              <w:pStyle w:val="Retraitcorpsdetexte"/>
              <w:tabs>
                <w:tab w:val="left" w:pos="5103"/>
              </w:tabs>
              <w:ind w:left="80" w:right="142"/>
              <w:jc w:val="both"/>
              <w:rPr>
                <w:b/>
                <w:sz w:val="8"/>
                <w:szCs w:val="8"/>
              </w:rPr>
            </w:pPr>
          </w:p>
          <w:p w14:paraId="109477C8"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13.1. Retard dans la réception et le traitement de la commande</w:t>
            </w:r>
          </w:p>
          <w:p w14:paraId="3B5294D2"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Tout retard dans la réception ou le traitement d’un bon de commande peut entraîner l’application d’une pénalité journalière forfaitaire de 50€ TTC par bon de commande.</w:t>
            </w:r>
          </w:p>
          <w:p w14:paraId="6A241F58" w14:textId="77777777" w:rsidR="00FE7E08" w:rsidRPr="00FE7E08" w:rsidRDefault="00FE7E08" w:rsidP="00FE7E08">
            <w:pPr>
              <w:pStyle w:val="Retraitcorpsdetexte"/>
              <w:tabs>
                <w:tab w:val="left" w:pos="5103"/>
              </w:tabs>
              <w:ind w:left="80" w:right="142"/>
              <w:jc w:val="both"/>
              <w:rPr>
                <w:b/>
                <w:sz w:val="8"/>
                <w:szCs w:val="8"/>
              </w:rPr>
            </w:pPr>
          </w:p>
          <w:p w14:paraId="06D351C2"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13.2. Retard dans la livraison</w:t>
            </w:r>
          </w:p>
          <w:p w14:paraId="7908FB2F"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Si les livraisons ne sont pas effectuées de manière complète et parfaite, du fait de la carence du titulaire, dans le délai prévu à l’article 8.1 du présent document, le titulaire encourt, une pénalité d’un montant forfaitaire de 100€ TTC par jour (heure en cas d’urgence) de retard.</w:t>
            </w:r>
          </w:p>
          <w:p w14:paraId="68992119" w14:textId="77777777" w:rsidR="00FE7E08" w:rsidRPr="00FE7E08" w:rsidRDefault="00FE7E08" w:rsidP="00FE7E08">
            <w:pPr>
              <w:pStyle w:val="Retraitcorpsdetexte"/>
              <w:tabs>
                <w:tab w:val="left" w:pos="5103"/>
              </w:tabs>
              <w:ind w:left="80" w:right="142"/>
              <w:jc w:val="both"/>
              <w:rPr>
                <w:b/>
                <w:sz w:val="8"/>
                <w:szCs w:val="8"/>
              </w:rPr>
            </w:pPr>
          </w:p>
          <w:p w14:paraId="5597B2FE"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Si le pouvoir adjudicateur est obligé de refuser une livraison en raison du non- respect des horaires et des jours visés au présent document, ou en l’absence de matériels permettant un dépôt aux endroits dits, la pénalité forfaitaire ci - dessus s’applique, et ce à chaque livraison refusée.</w:t>
            </w:r>
          </w:p>
          <w:p w14:paraId="37BA9E3B" w14:textId="77777777" w:rsidR="00FE7E08" w:rsidRPr="00FE7E08" w:rsidRDefault="00FE7E08" w:rsidP="00FE7E08">
            <w:pPr>
              <w:pStyle w:val="Retraitcorpsdetexte"/>
              <w:tabs>
                <w:tab w:val="left" w:pos="5103"/>
              </w:tabs>
              <w:ind w:left="80" w:right="142"/>
              <w:jc w:val="both"/>
              <w:rPr>
                <w:b/>
                <w:sz w:val="8"/>
                <w:szCs w:val="8"/>
              </w:rPr>
            </w:pPr>
          </w:p>
          <w:p w14:paraId="7A30782F" w14:textId="77777777" w:rsidR="00FE7E08" w:rsidRPr="00FE7E08" w:rsidRDefault="00FE7E08" w:rsidP="00FE7E08">
            <w:pPr>
              <w:pStyle w:val="Retraitcorpsdetexte"/>
              <w:tabs>
                <w:tab w:val="left" w:pos="5103"/>
              </w:tabs>
              <w:ind w:left="80" w:right="142"/>
              <w:jc w:val="both"/>
              <w:rPr>
                <w:b/>
                <w:sz w:val="8"/>
                <w:szCs w:val="8"/>
              </w:rPr>
            </w:pPr>
          </w:p>
          <w:p w14:paraId="307FA839" w14:textId="463656F8" w:rsidR="00FE7E08" w:rsidRPr="00FE7E08" w:rsidRDefault="00FE7E08" w:rsidP="00FE7E08">
            <w:pPr>
              <w:pStyle w:val="Retraitcorpsdetexte"/>
              <w:tabs>
                <w:tab w:val="left" w:pos="5103"/>
              </w:tabs>
              <w:ind w:left="80" w:right="142"/>
              <w:jc w:val="both"/>
              <w:rPr>
                <w:b/>
                <w:sz w:val="14"/>
                <w:szCs w:val="14"/>
              </w:rPr>
            </w:pPr>
            <w:r w:rsidRPr="00FE7E08">
              <w:rPr>
                <w:b/>
                <w:sz w:val="14"/>
                <w:szCs w:val="14"/>
              </w:rPr>
              <w:t>13.</w:t>
            </w:r>
            <w:r w:rsidR="00A13F2D">
              <w:rPr>
                <w:b/>
                <w:sz w:val="14"/>
                <w:szCs w:val="14"/>
              </w:rPr>
              <w:t>3</w:t>
            </w:r>
            <w:r w:rsidRPr="00FE7E08">
              <w:rPr>
                <w:b/>
                <w:sz w:val="14"/>
                <w:szCs w:val="14"/>
              </w:rPr>
              <w:t xml:space="preserve">. Retard dans la transmission de documents </w:t>
            </w:r>
          </w:p>
          <w:p w14:paraId="48BA5746"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 xml:space="preserve">Le titulaire qui ne répond pas dans les délais à une demande de documents, notamment attestation d’assurance, formulée par le pouvoir adjudicateur ou par un site tiers comme e-attestations s’expose à une pénalité forfaitaire de 100€ TTC par document non transmis. </w:t>
            </w:r>
          </w:p>
          <w:p w14:paraId="005E0339" w14:textId="387AEEC5" w:rsidR="00FE7E08" w:rsidRPr="00FE7E08" w:rsidRDefault="00FE7E08" w:rsidP="00FE7E08">
            <w:pPr>
              <w:pStyle w:val="Retraitcorpsdetexte"/>
              <w:tabs>
                <w:tab w:val="left" w:pos="5103"/>
              </w:tabs>
              <w:ind w:left="80" w:right="142"/>
              <w:jc w:val="both"/>
              <w:rPr>
                <w:b/>
                <w:sz w:val="14"/>
                <w:szCs w:val="14"/>
              </w:rPr>
            </w:pPr>
            <w:r w:rsidRPr="00FE7E08">
              <w:rPr>
                <w:b/>
                <w:sz w:val="14"/>
                <w:szCs w:val="14"/>
              </w:rPr>
              <w:t xml:space="preserve">L’absence de transmission annuelle (soit à compter du dernier jour du 12e mois échu) des nouveaux catalogues et catalogues actualisés par le titulaire lui fait encourir une pénalité forfaitaire de 100€ TTC. </w:t>
            </w:r>
          </w:p>
          <w:p w14:paraId="31AE58EE" w14:textId="77777777" w:rsidR="00FE7E08" w:rsidRPr="00FE7E08" w:rsidRDefault="00FE7E08" w:rsidP="00FE7E08">
            <w:pPr>
              <w:pStyle w:val="Retraitcorpsdetexte"/>
              <w:tabs>
                <w:tab w:val="left" w:pos="5103"/>
              </w:tabs>
              <w:ind w:left="80" w:right="142"/>
              <w:jc w:val="both"/>
              <w:rPr>
                <w:b/>
                <w:sz w:val="8"/>
                <w:szCs w:val="8"/>
              </w:rPr>
            </w:pPr>
          </w:p>
          <w:p w14:paraId="79873E86" w14:textId="77777777" w:rsidR="00FE7E08" w:rsidRPr="00FE7E08" w:rsidRDefault="00FE7E08" w:rsidP="00FE7E08">
            <w:pPr>
              <w:pStyle w:val="Retraitcorpsdetexte"/>
              <w:tabs>
                <w:tab w:val="left" w:pos="5103"/>
              </w:tabs>
              <w:ind w:left="80" w:right="142"/>
              <w:jc w:val="both"/>
              <w:rPr>
                <w:b/>
                <w:sz w:val="8"/>
                <w:szCs w:val="8"/>
              </w:rPr>
            </w:pPr>
          </w:p>
          <w:p w14:paraId="54768DC5" w14:textId="1FE4D6AD" w:rsidR="00FE7E08" w:rsidRDefault="00FE7E08" w:rsidP="00FE7E08">
            <w:pPr>
              <w:pStyle w:val="Retraitcorpsdetexte"/>
              <w:tabs>
                <w:tab w:val="left" w:pos="5103"/>
              </w:tabs>
              <w:ind w:left="80" w:right="142"/>
              <w:jc w:val="both"/>
              <w:rPr>
                <w:b/>
                <w:sz w:val="14"/>
                <w:szCs w:val="14"/>
              </w:rPr>
            </w:pPr>
            <w:r w:rsidRPr="00FE7E08">
              <w:rPr>
                <w:b/>
                <w:sz w:val="14"/>
                <w:szCs w:val="14"/>
              </w:rPr>
              <w:t>13.</w:t>
            </w:r>
            <w:r w:rsidR="00A13F2D">
              <w:rPr>
                <w:b/>
                <w:sz w:val="14"/>
                <w:szCs w:val="14"/>
              </w:rPr>
              <w:t>4</w:t>
            </w:r>
            <w:r w:rsidRPr="00FE7E08">
              <w:rPr>
                <w:b/>
                <w:sz w:val="14"/>
                <w:szCs w:val="14"/>
              </w:rPr>
              <w:t>. Non- respect de la livraison complète</w:t>
            </w:r>
          </w:p>
          <w:p w14:paraId="15AD052E" w14:textId="77777777" w:rsidR="00A13F2D" w:rsidRPr="00A13F2D" w:rsidRDefault="00A13F2D" w:rsidP="00A13F2D">
            <w:pPr>
              <w:pStyle w:val="Paragraphedeliste"/>
              <w:numPr>
                <w:ilvl w:val="0"/>
                <w:numId w:val="43"/>
              </w:numPr>
              <w:rPr>
                <w:rFonts w:ascii="Arial" w:hAnsi="Arial" w:cs="Arial"/>
                <w:b/>
                <w:sz w:val="14"/>
                <w:szCs w:val="14"/>
              </w:rPr>
            </w:pPr>
            <w:r w:rsidRPr="00A13F2D">
              <w:rPr>
                <w:rFonts w:ascii="Arial" w:hAnsi="Arial" w:cs="Arial"/>
                <w:b/>
                <w:sz w:val="14"/>
                <w:szCs w:val="14"/>
              </w:rPr>
              <w:t>Livraison partielle</w:t>
            </w:r>
          </w:p>
          <w:p w14:paraId="4DC89F74" w14:textId="77777777" w:rsidR="00FE7E08" w:rsidRPr="00FE7E08" w:rsidRDefault="00FE7E08" w:rsidP="00A13F2D">
            <w:pPr>
              <w:pStyle w:val="Retraitcorpsdetexte"/>
              <w:tabs>
                <w:tab w:val="left" w:pos="5103"/>
              </w:tabs>
              <w:ind w:left="80" w:right="142"/>
              <w:jc w:val="both"/>
              <w:rPr>
                <w:b/>
                <w:sz w:val="14"/>
                <w:szCs w:val="14"/>
              </w:rPr>
            </w:pPr>
            <w:r w:rsidRPr="00FE7E08">
              <w:rPr>
                <w:b/>
                <w:sz w:val="14"/>
                <w:szCs w:val="14"/>
              </w:rPr>
              <w:t>La livraison doit comprendre l’intégralité des fournitures décrites au bon de commande. Un bon de commande amène à une livraison complète avec un bon de livraison.</w:t>
            </w:r>
          </w:p>
          <w:p w14:paraId="42C675A2"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 xml:space="preserve">Sauf accord de la Caf de Paris, si le titulaire procède à une livraison partielle des fournitures, il encourt une pénalité forfaitaire de 50 € HT pour chaque commande concernée. Cette pénalité est multipliée autant de fois que les fournitures relevant d’un même bon de commande sont livrées partiellement (exemple : un bon de commande, envoi des fournitures en trois fois, la pénalité est de 150 € HT). </w:t>
            </w:r>
          </w:p>
          <w:p w14:paraId="0FBF6C74" w14:textId="5F8BDF2B" w:rsidR="00F63862" w:rsidRDefault="00FE7E08" w:rsidP="00A13F2D">
            <w:pPr>
              <w:pStyle w:val="Retraitcorpsdetexte"/>
              <w:tabs>
                <w:tab w:val="left" w:pos="5103"/>
              </w:tabs>
              <w:ind w:left="80" w:right="142"/>
              <w:jc w:val="both"/>
              <w:rPr>
                <w:b/>
                <w:sz w:val="14"/>
                <w:szCs w:val="14"/>
              </w:rPr>
            </w:pPr>
            <w:r w:rsidRPr="00FE7E08">
              <w:rPr>
                <w:b/>
                <w:sz w:val="14"/>
                <w:szCs w:val="14"/>
              </w:rPr>
              <w:t xml:space="preserve">Il est précisé que cette pénalité s’appliquera après deux agissements de livraison incomplète par année d’anniversaire ; ce qui sous-entend que la Caf accorde des livraisons partielles sur deux bons de commande sans que le titulaire ait eu l’accord du pouvoir adjudicateur. </w:t>
            </w:r>
          </w:p>
          <w:p w14:paraId="0F2BEA79" w14:textId="77777777" w:rsidR="00A13F2D" w:rsidRPr="00A13F2D" w:rsidRDefault="00A13F2D" w:rsidP="00A13F2D">
            <w:pPr>
              <w:pStyle w:val="Retraitcorpsdetexte"/>
              <w:tabs>
                <w:tab w:val="left" w:pos="5103"/>
              </w:tabs>
              <w:ind w:left="80" w:right="142"/>
              <w:jc w:val="both"/>
              <w:rPr>
                <w:b/>
                <w:sz w:val="14"/>
                <w:szCs w:val="14"/>
              </w:rPr>
            </w:pPr>
          </w:p>
          <w:p w14:paraId="3DB064E0" w14:textId="77777777" w:rsidR="00F63862" w:rsidRPr="00A13F2D" w:rsidRDefault="00F63862" w:rsidP="00A13F2D">
            <w:pPr>
              <w:pStyle w:val="Paragraphedeliste"/>
              <w:numPr>
                <w:ilvl w:val="0"/>
                <w:numId w:val="43"/>
              </w:numPr>
              <w:rPr>
                <w:rFonts w:ascii="Arial" w:hAnsi="Arial" w:cs="Arial"/>
                <w:b/>
                <w:sz w:val="14"/>
                <w:szCs w:val="14"/>
              </w:rPr>
            </w:pPr>
            <w:r w:rsidRPr="00A13F2D">
              <w:rPr>
                <w:rFonts w:ascii="Arial" w:hAnsi="Arial" w:cs="Arial"/>
                <w:b/>
                <w:sz w:val="14"/>
                <w:szCs w:val="14"/>
              </w:rPr>
              <w:t>Articles non livrés</w:t>
            </w:r>
          </w:p>
          <w:p w14:paraId="211895D5" w14:textId="77777777" w:rsidR="00F63862" w:rsidRPr="00A13F2D" w:rsidRDefault="00F63862" w:rsidP="00A13F2D">
            <w:pPr>
              <w:pStyle w:val="Retraitcorpsdetexte"/>
              <w:tabs>
                <w:tab w:val="left" w:pos="5103"/>
              </w:tabs>
              <w:ind w:left="80" w:right="142"/>
              <w:jc w:val="both"/>
              <w:rPr>
                <w:b/>
                <w:sz w:val="14"/>
                <w:szCs w:val="14"/>
              </w:rPr>
            </w:pPr>
            <w:r w:rsidRPr="00A13F2D">
              <w:rPr>
                <w:b/>
                <w:sz w:val="14"/>
                <w:szCs w:val="14"/>
              </w:rPr>
              <w:t>Le titulaire se voit appliquer une pénalité égale à 30% du montant des articles commandés et non livrés.</w:t>
            </w:r>
          </w:p>
          <w:p w14:paraId="6855B885" w14:textId="77777777" w:rsidR="00F63862" w:rsidRPr="00A13F2D" w:rsidRDefault="00F63862" w:rsidP="00A13F2D">
            <w:pPr>
              <w:pStyle w:val="Retraitcorpsdetexte"/>
              <w:tabs>
                <w:tab w:val="left" w:pos="5103"/>
              </w:tabs>
              <w:ind w:left="80" w:right="142"/>
              <w:jc w:val="both"/>
              <w:rPr>
                <w:b/>
                <w:sz w:val="14"/>
                <w:szCs w:val="14"/>
              </w:rPr>
            </w:pPr>
            <w:r w:rsidRPr="00A13F2D">
              <w:rPr>
                <w:b/>
                <w:sz w:val="14"/>
                <w:szCs w:val="14"/>
              </w:rPr>
              <w:t xml:space="preserve">Par période de 3 mois, si deux livraisons et plus sont incomplètes, une pénalité forfaitaire de 100 € TTC par livraison incomplète sera appliquée en sus de celle précitée.  </w:t>
            </w:r>
          </w:p>
          <w:p w14:paraId="5346485F" w14:textId="77777777" w:rsidR="00F63862" w:rsidRPr="00A13F2D" w:rsidRDefault="00F63862" w:rsidP="00A13F2D">
            <w:pPr>
              <w:pStyle w:val="Retraitcorpsdetexte"/>
              <w:tabs>
                <w:tab w:val="left" w:pos="5103"/>
              </w:tabs>
              <w:ind w:left="80" w:right="142"/>
              <w:jc w:val="both"/>
              <w:rPr>
                <w:b/>
                <w:sz w:val="14"/>
                <w:szCs w:val="14"/>
              </w:rPr>
            </w:pPr>
            <w:r w:rsidRPr="00A13F2D">
              <w:rPr>
                <w:b/>
                <w:sz w:val="14"/>
                <w:szCs w:val="14"/>
              </w:rPr>
              <w:t xml:space="preserve">A titre d’exemple, en janvier, une livraison incomplète avec trois articles manquants représentant 500€, la pénalité est de 150€. En février, une 2e livraison est réceptionné incomplète avec 200 € TTC d’articles manquants, la pénalité sera de 30% des 200 € TTC + 100 € TTC soit une pénalité totale de 160 € TTC.  </w:t>
            </w:r>
          </w:p>
          <w:p w14:paraId="50F1F435" w14:textId="1C592519" w:rsidR="00F63862" w:rsidRPr="0098098C" w:rsidRDefault="00F63862" w:rsidP="0098098C">
            <w:pPr>
              <w:pStyle w:val="Retraitcorpsdetexte"/>
              <w:tabs>
                <w:tab w:val="left" w:pos="5103"/>
              </w:tabs>
              <w:ind w:left="80" w:right="142"/>
              <w:jc w:val="both"/>
              <w:rPr>
                <w:b/>
                <w:sz w:val="14"/>
                <w:szCs w:val="14"/>
              </w:rPr>
            </w:pPr>
          </w:p>
        </w:tc>
        <w:tc>
          <w:tcPr>
            <w:tcW w:w="4966" w:type="dxa"/>
            <w:tcBorders>
              <w:top w:val="single" w:sz="4" w:space="0" w:color="000000"/>
              <w:left w:val="single" w:sz="4" w:space="0" w:color="000000"/>
              <w:bottom w:val="single" w:sz="4" w:space="0" w:color="000000"/>
              <w:right w:val="single" w:sz="4" w:space="0" w:color="000000"/>
            </w:tcBorders>
          </w:tcPr>
          <w:p w14:paraId="557FCAD3" w14:textId="35DDF561" w:rsidR="00FE7E08" w:rsidRPr="00FE7E08" w:rsidRDefault="00D07472" w:rsidP="00FE7E08">
            <w:pPr>
              <w:pStyle w:val="Retraitcorpsdetexte"/>
              <w:tabs>
                <w:tab w:val="left" w:pos="5103"/>
              </w:tabs>
              <w:ind w:left="80" w:right="142"/>
              <w:jc w:val="both"/>
              <w:rPr>
                <w:bCs/>
                <w:sz w:val="14"/>
                <w:szCs w:val="14"/>
                <w:u w:val="single"/>
              </w:rPr>
            </w:pPr>
            <w:hyperlink r:id="rId16" w:history="1">
              <w:r w:rsidR="00FE7E08" w:rsidRPr="00FE7E08">
                <w:rPr>
                  <w:bCs/>
                  <w:sz w:val="14"/>
                  <w:szCs w:val="14"/>
                  <w:u w:val="single"/>
                </w:rPr>
                <w:t>Article 14</w:t>
              </w:r>
            </w:hyperlink>
            <w:r w:rsidR="00FE7E08" w:rsidRPr="0098098C">
              <w:rPr>
                <w:bCs/>
                <w:sz w:val="14"/>
                <w:szCs w:val="14"/>
                <w:u w:val="single"/>
              </w:rPr>
              <w:t xml:space="preserve"> </w:t>
            </w:r>
            <w:r w:rsidR="00FE7E08" w:rsidRPr="00FE7E08">
              <w:rPr>
                <w:bCs/>
                <w:sz w:val="14"/>
                <w:szCs w:val="14"/>
                <w:u w:val="single"/>
              </w:rPr>
              <w:t>Pénalités</w:t>
            </w:r>
          </w:p>
          <w:p w14:paraId="047A3DCE" w14:textId="77777777" w:rsidR="00FE7E08" w:rsidRDefault="00FE7E08" w:rsidP="00FE7E08">
            <w:pPr>
              <w:pStyle w:val="Retraitcorpsdetexte"/>
              <w:tabs>
                <w:tab w:val="left" w:pos="5103"/>
              </w:tabs>
              <w:ind w:left="80" w:right="142"/>
              <w:jc w:val="both"/>
              <w:rPr>
                <w:b/>
                <w:sz w:val="14"/>
                <w:szCs w:val="14"/>
              </w:rPr>
            </w:pPr>
            <w:r w:rsidRPr="00FE7E08">
              <w:rPr>
                <w:b/>
                <w:sz w:val="14"/>
                <w:szCs w:val="14"/>
              </w:rPr>
              <w:br/>
              <w:t>14.1. Pénalités pour retard :</w:t>
            </w:r>
          </w:p>
          <w:p w14:paraId="478FBB83" w14:textId="77777777" w:rsidR="00FE7E08" w:rsidRDefault="00FE7E08" w:rsidP="00FE7E08">
            <w:pPr>
              <w:pStyle w:val="Retraitcorpsdetexte"/>
              <w:tabs>
                <w:tab w:val="left" w:pos="5103"/>
              </w:tabs>
              <w:ind w:left="80" w:right="142"/>
              <w:jc w:val="both"/>
              <w:rPr>
                <w:b/>
                <w:sz w:val="14"/>
                <w:szCs w:val="14"/>
              </w:rPr>
            </w:pPr>
            <w:r w:rsidRPr="00FE7E08">
              <w:rPr>
                <w:b/>
                <w:sz w:val="14"/>
                <w:szCs w:val="14"/>
              </w:rPr>
              <w:t>14.1.1. Sous réserve des stipulations des articles 13.3 et 21.5, en cas de retard dans l'exécution des prestations par le titulaire, l'acheteur applique des pénalités.</w:t>
            </w:r>
          </w:p>
          <w:p w14:paraId="0CB033D5" w14:textId="77777777" w:rsidR="00FE7E08" w:rsidRDefault="00FE7E08" w:rsidP="00FE7E08">
            <w:pPr>
              <w:pStyle w:val="Retraitcorpsdetexte"/>
              <w:tabs>
                <w:tab w:val="left" w:pos="5103"/>
              </w:tabs>
              <w:ind w:left="80" w:right="142"/>
              <w:jc w:val="both"/>
              <w:rPr>
                <w:b/>
                <w:sz w:val="14"/>
                <w:szCs w:val="14"/>
              </w:rPr>
            </w:pPr>
          </w:p>
          <w:p w14:paraId="7B5903C3" w14:textId="77777777" w:rsidR="00FE7E08" w:rsidRDefault="00FE7E08" w:rsidP="00FE7E08">
            <w:pPr>
              <w:pStyle w:val="Retraitcorpsdetexte"/>
              <w:tabs>
                <w:tab w:val="left" w:pos="5103"/>
              </w:tabs>
              <w:ind w:left="80" w:right="142"/>
              <w:jc w:val="both"/>
              <w:rPr>
                <w:b/>
                <w:sz w:val="14"/>
                <w:szCs w:val="14"/>
              </w:rPr>
            </w:pPr>
            <w:r w:rsidRPr="00FE7E08">
              <w:rPr>
                <w:b/>
                <w:sz w:val="14"/>
                <w:szCs w:val="14"/>
              </w:rPr>
              <w:t>Lorsque l'acheteur envisage d'appliquer des pénalités de retard, il invite, par écrit, le titulaire à présenter ses observations dans un délai de quinze jours. Cette invitation précise le montant des pénalités susceptibles d'être appliquées, le ou les retards concernés ainsi que le délai imparti au titulaire pour présenter ses observations.</w:t>
            </w:r>
          </w:p>
          <w:p w14:paraId="4B51BC13" w14:textId="39793E55" w:rsidR="00FE7E08" w:rsidRDefault="00FE7E08" w:rsidP="00FE7E08">
            <w:pPr>
              <w:pStyle w:val="Retraitcorpsdetexte"/>
              <w:tabs>
                <w:tab w:val="left" w:pos="5103"/>
              </w:tabs>
              <w:ind w:left="80" w:right="142"/>
              <w:jc w:val="both"/>
              <w:rPr>
                <w:b/>
                <w:sz w:val="14"/>
                <w:szCs w:val="14"/>
              </w:rPr>
            </w:pPr>
            <w:r w:rsidRPr="00FE7E08">
              <w:rPr>
                <w:b/>
                <w:sz w:val="14"/>
                <w:szCs w:val="14"/>
              </w:rPr>
              <w:br/>
              <w:t>A défaut de réponse du titulaire dans ce délai ou si l'acheteur considère que les observations formulées par le titulaire en application du premier alinéa ne permettent pas de démontrer que le retard n'est pas imputable à celui-ci ou à ses sous-traitants, les pénalités pour retard s'appliquent et sont calculées à compter du lendemain du jour où le délai contractuel d'exécution des prestations est expiré.</w:t>
            </w:r>
          </w:p>
          <w:p w14:paraId="1888217C" w14:textId="77777777" w:rsidR="00FE7E08" w:rsidRDefault="00FE7E08" w:rsidP="00FE7E08">
            <w:pPr>
              <w:pStyle w:val="Retraitcorpsdetexte"/>
              <w:tabs>
                <w:tab w:val="left" w:pos="5103"/>
              </w:tabs>
              <w:ind w:left="80" w:right="142"/>
              <w:jc w:val="both"/>
              <w:rPr>
                <w:b/>
                <w:sz w:val="14"/>
                <w:szCs w:val="14"/>
              </w:rPr>
            </w:pPr>
          </w:p>
          <w:p w14:paraId="34163D8D" w14:textId="77777777" w:rsidR="00FE7E08" w:rsidRDefault="00FE7E08" w:rsidP="00FE7E08">
            <w:pPr>
              <w:pStyle w:val="Retraitcorpsdetexte"/>
              <w:tabs>
                <w:tab w:val="left" w:pos="5103"/>
              </w:tabs>
              <w:ind w:left="80" w:right="142"/>
              <w:jc w:val="both"/>
              <w:rPr>
                <w:b/>
                <w:sz w:val="14"/>
                <w:szCs w:val="14"/>
              </w:rPr>
            </w:pPr>
            <w:r w:rsidRPr="00FE7E08">
              <w:rPr>
                <w:b/>
                <w:sz w:val="14"/>
                <w:szCs w:val="14"/>
              </w:rPr>
              <w:t>Cette pénalité est calculée par application de la formule suivante :</w:t>
            </w:r>
          </w:p>
          <w:p w14:paraId="63EF66F9" w14:textId="06638C9E" w:rsidR="00FE7E08" w:rsidRDefault="00FE7E08" w:rsidP="00FE7E08">
            <w:pPr>
              <w:pStyle w:val="Retraitcorpsdetexte"/>
              <w:tabs>
                <w:tab w:val="left" w:pos="5103"/>
              </w:tabs>
              <w:ind w:left="80" w:right="142"/>
              <w:jc w:val="both"/>
              <w:rPr>
                <w:b/>
                <w:sz w:val="14"/>
                <w:szCs w:val="14"/>
              </w:rPr>
            </w:pPr>
            <w:r w:rsidRPr="00FE7E08">
              <w:rPr>
                <w:b/>
                <w:sz w:val="14"/>
                <w:szCs w:val="14"/>
              </w:rPr>
              <w:t>P = V * R / 1 000</w:t>
            </w:r>
          </w:p>
          <w:p w14:paraId="71EA32D3" w14:textId="3F4C0F2F" w:rsidR="00FE7E08" w:rsidRDefault="00FE7E08" w:rsidP="00FE7E08">
            <w:pPr>
              <w:pStyle w:val="Retraitcorpsdetexte"/>
              <w:tabs>
                <w:tab w:val="left" w:pos="5103"/>
              </w:tabs>
              <w:ind w:left="80" w:right="142"/>
              <w:jc w:val="both"/>
              <w:rPr>
                <w:b/>
                <w:sz w:val="14"/>
                <w:szCs w:val="14"/>
              </w:rPr>
            </w:pPr>
            <w:r w:rsidRPr="00FE7E08">
              <w:rPr>
                <w:b/>
                <w:sz w:val="14"/>
                <w:szCs w:val="14"/>
              </w:rPr>
              <w:t>dans laquelle :</w:t>
            </w:r>
          </w:p>
          <w:p w14:paraId="3A4CAD2D" w14:textId="4EF6ECE0" w:rsidR="00FE7E08" w:rsidRDefault="00FE7E08" w:rsidP="00FE7E08">
            <w:pPr>
              <w:pStyle w:val="Retraitcorpsdetexte"/>
              <w:tabs>
                <w:tab w:val="left" w:pos="5103"/>
              </w:tabs>
              <w:ind w:left="80" w:right="142"/>
              <w:jc w:val="both"/>
              <w:rPr>
                <w:b/>
                <w:sz w:val="14"/>
                <w:szCs w:val="14"/>
              </w:rPr>
            </w:pPr>
            <w:r w:rsidRPr="00FE7E08">
              <w:rPr>
                <w:b/>
                <w:sz w:val="14"/>
                <w:szCs w:val="14"/>
              </w:rPr>
              <w:t>P = le montant de la pénalité ;</w:t>
            </w:r>
          </w:p>
          <w:p w14:paraId="472DAF71" w14:textId="77777777" w:rsidR="001A277C" w:rsidRDefault="00FE7E08" w:rsidP="00FE7E08">
            <w:pPr>
              <w:pStyle w:val="Retraitcorpsdetexte"/>
              <w:tabs>
                <w:tab w:val="left" w:pos="5103"/>
              </w:tabs>
              <w:ind w:left="80" w:right="142"/>
              <w:jc w:val="both"/>
              <w:rPr>
                <w:b/>
                <w:sz w:val="14"/>
                <w:szCs w:val="14"/>
              </w:rPr>
            </w:pPr>
            <w:r w:rsidRPr="00FE7E08">
              <w:rPr>
                <w:b/>
                <w:sz w:val="14"/>
                <w:szCs w:val="14"/>
              </w:rPr>
              <w:t>V = la valeur des prestations sur laquelle est calculée la pénalité, cette valeur étant égale au montant en prix de base, hors variations de prix et hors du champ d'application de la TVA, de la partie des prestations en retard, ou de l'ensemble des prestations si le retard d'exécution d'une partie rend l'ensemble inutilisable ;</w:t>
            </w:r>
          </w:p>
          <w:p w14:paraId="3196DB16" w14:textId="3B304E03" w:rsidR="00FE7E08" w:rsidRDefault="00FE7E08" w:rsidP="00FE7E08">
            <w:pPr>
              <w:pStyle w:val="Retraitcorpsdetexte"/>
              <w:tabs>
                <w:tab w:val="left" w:pos="5103"/>
              </w:tabs>
              <w:ind w:left="80" w:right="142"/>
              <w:jc w:val="both"/>
              <w:rPr>
                <w:b/>
                <w:sz w:val="14"/>
                <w:szCs w:val="14"/>
              </w:rPr>
            </w:pPr>
            <w:r w:rsidRPr="00FE7E08">
              <w:rPr>
                <w:b/>
                <w:sz w:val="14"/>
                <w:szCs w:val="14"/>
              </w:rPr>
              <w:t>R = le nombre de jours de retard.</w:t>
            </w:r>
          </w:p>
          <w:p w14:paraId="30B10CEF" w14:textId="77777777" w:rsidR="00FE7E08" w:rsidRDefault="00FE7E08" w:rsidP="00FE7E08">
            <w:pPr>
              <w:pStyle w:val="Retraitcorpsdetexte"/>
              <w:tabs>
                <w:tab w:val="left" w:pos="5103"/>
              </w:tabs>
              <w:ind w:left="80" w:right="142"/>
              <w:jc w:val="both"/>
              <w:rPr>
                <w:b/>
                <w:sz w:val="14"/>
                <w:szCs w:val="14"/>
              </w:rPr>
            </w:pPr>
          </w:p>
          <w:p w14:paraId="50886C65" w14:textId="25470BA7" w:rsidR="00FE7E08" w:rsidRDefault="00FE7E08" w:rsidP="00FE7E08">
            <w:pPr>
              <w:pStyle w:val="Retraitcorpsdetexte"/>
              <w:tabs>
                <w:tab w:val="left" w:pos="5103"/>
              </w:tabs>
              <w:ind w:left="80" w:right="142"/>
              <w:jc w:val="both"/>
              <w:rPr>
                <w:b/>
                <w:sz w:val="14"/>
                <w:szCs w:val="14"/>
              </w:rPr>
            </w:pPr>
            <w:r w:rsidRPr="00FE7E08">
              <w:rPr>
                <w:b/>
                <w:sz w:val="14"/>
                <w:szCs w:val="14"/>
              </w:rPr>
              <w:t>14.1.2. Le montant total des pénalités de retard ne peut excéder 10 % du montant total hors taxes du marché, de la tranche considérée ou du bon de commande.</w:t>
            </w:r>
          </w:p>
          <w:p w14:paraId="35BD4D35" w14:textId="77777777" w:rsidR="00FE7E08" w:rsidRDefault="00FE7E08" w:rsidP="00FE7E08">
            <w:pPr>
              <w:pStyle w:val="Retraitcorpsdetexte"/>
              <w:tabs>
                <w:tab w:val="left" w:pos="5103"/>
              </w:tabs>
              <w:ind w:left="80" w:right="142"/>
              <w:jc w:val="both"/>
              <w:rPr>
                <w:b/>
                <w:sz w:val="14"/>
                <w:szCs w:val="14"/>
              </w:rPr>
            </w:pPr>
          </w:p>
          <w:p w14:paraId="77B227CD" w14:textId="77777777" w:rsidR="0098098C" w:rsidRDefault="00FE7E08" w:rsidP="0098098C">
            <w:pPr>
              <w:pStyle w:val="Retraitcorpsdetexte"/>
              <w:tabs>
                <w:tab w:val="left" w:pos="5103"/>
              </w:tabs>
              <w:ind w:left="80" w:right="142"/>
              <w:jc w:val="both"/>
              <w:rPr>
                <w:b/>
                <w:sz w:val="14"/>
                <w:szCs w:val="14"/>
              </w:rPr>
            </w:pPr>
            <w:r w:rsidRPr="00FE7E08">
              <w:rPr>
                <w:b/>
                <w:sz w:val="14"/>
                <w:szCs w:val="14"/>
              </w:rPr>
              <w:t>14.1.3 Le titulaire est exonéré des pénalités dont le montant total ne dépasse pas 1 000 € pour l'ensemble du marché.</w:t>
            </w:r>
          </w:p>
          <w:p w14:paraId="6D3280D9" w14:textId="08ADE57A" w:rsidR="00FE7E08" w:rsidRPr="00FE7E08" w:rsidRDefault="00FE7E08" w:rsidP="0098098C">
            <w:pPr>
              <w:pStyle w:val="Retraitcorpsdetexte"/>
              <w:tabs>
                <w:tab w:val="left" w:pos="5103"/>
              </w:tabs>
              <w:ind w:left="80" w:right="142"/>
              <w:jc w:val="both"/>
              <w:rPr>
                <w:b/>
                <w:sz w:val="14"/>
                <w:szCs w:val="14"/>
              </w:rPr>
            </w:pPr>
          </w:p>
        </w:tc>
      </w:tr>
      <w:tr w:rsidR="0098098C" w:rsidRPr="00FE7E08" w14:paraId="54F1A563" w14:textId="77777777" w:rsidTr="001A277C">
        <w:trPr>
          <w:cantSplit/>
          <w:trHeight w:val="3245"/>
        </w:trPr>
        <w:tc>
          <w:tcPr>
            <w:tcW w:w="5104" w:type="dxa"/>
            <w:tcBorders>
              <w:top w:val="single" w:sz="4" w:space="0" w:color="000000"/>
              <w:left w:val="single" w:sz="4" w:space="0" w:color="000000"/>
              <w:bottom w:val="single" w:sz="4" w:space="0" w:color="000000"/>
              <w:right w:val="single" w:sz="4" w:space="0" w:color="000000"/>
            </w:tcBorders>
          </w:tcPr>
          <w:p w14:paraId="1B2E22A1" w14:textId="6F975606" w:rsidR="0098098C" w:rsidRPr="0098098C" w:rsidRDefault="0098098C" w:rsidP="0098098C">
            <w:pPr>
              <w:pStyle w:val="Retraitcorpsdetexte"/>
              <w:tabs>
                <w:tab w:val="left" w:pos="5103"/>
              </w:tabs>
              <w:ind w:left="80" w:right="142"/>
              <w:jc w:val="both"/>
              <w:rPr>
                <w:b/>
                <w:sz w:val="14"/>
                <w:szCs w:val="14"/>
                <w:u w:val="single"/>
              </w:rPr>
            </w:pPr>
            <w:r w:rsidRPr="0098098C">
              <w:rPr>
                <w:b/>
                <w:sz w:val="14"/>
                <w:szCs w:val="14"/>
                <w:u w:val="single"/>
              </w:rPr>
              <w:lastRenderedPageBreak/>
              <w:t>ARTICLE 2</w:t>
            </w:r>
            <w:r w:rsidR="00471164">
              <w:rPr>
                <w:b/>
                <w:sz w:val="14"/>
                <w:szCs w:val="14"/>
                <w:u w:val="single"/>
              </w:rPr>
              <w:t>0</w:t>
            </w:r>
            <w:r w:rsidRPr="0098098C">
              <w:rPr>
                <w:b/>
                <w:sz w:val="14"/>
                <w:szCs w:val="14"/>
                <w:u w:val="single"/>
              </w:rPr>
              <w:t>- RESILIATION</w:t>
            </w:r>
          </w:p>
          <w:p w14:paraId="53F3468A" w14:textId="77777777" w:rsidR="0098098C" w:rsidRPr="0098098C" w:rsidRDefault="0098098C" w:rsidP="0098098C">
            <w:pPr>
              <w:pStyle w:val="Retraitcorpsdetexte"/>
              <w:tabs>
                <w:tab w:val="left" w:pos="5103"/>
              </w:tabs>
              <w:ind w:left="80" w:right="142"/>
              <w:jc w:val="both"/>
              <w:rPr>
                <w:bCs/>
                <w:sz w:val="14"/>
                <w:szCs w:val="14"/>
              </w:rPr>
            </w:pPr>
          </w:p>
          <w:p w14:paraId="36E603FC" w14:textId="77777777" w:rsidR="0098098C" w:rsidRPr="0098098C" w:rsidRDefault="0098098C" w:rsidP="0098098C">
            <w:pPr>
              <w:pStyle w:val="Retraitcorpsdetexte"/>
              <w:tabs>
                <w:tab w:val="left" w:pos="5103"/>
              </w:tabs>
              <w:ind w:left="80" w:right="142"/>
              <w:jc w:val="both"/>
              <w:rPr>
                <w:bCs/>
                <w:sz w:val="14"/>
                <w:szCs w:val="14"/>
              </w:rPr>
            </w:pPr>
            <w:r w:rsidRPr="0098098C">
              <w:rPr>
                <w:bCs/>
                <w:sz w:val="14"/>
                <w:szCs w:val="14"/>
              </w:rPr>
              <w:t>Les conditions de résiliation sont celles du chapitre 7 du CCAG applicable aux marchés de fournitures courantes et de services.</w:t>
            </w:r>
          </w:p>
          <w:p w14:paraId="3133AAF2" w14:textId="77777777" w:rsidR="0098098C" w:rsidRPr="0098098C" w:rsidRDefault="0098098C" w:rsidP="0098098C">
            <w:pPr>
              <w:pStyle w:val="Retraitcorpsdetexte"/>
              <w:tabs>
                <w:tab w:val="left" w:pos="5103"/>
              </w:tabs>
              <w:ind w:left="80" w:right="142"/>
              <w:jc w:val="both"/>
              <w:rPr>
                <w:bCs/>
                <w:sz w:val="14"/>
                <w:szCs w:val="14"/>
              </w:rPr>
            </w:pPr>
          </w:p>
          <w:p w14:paraId="2631DBEF" w14:textId="77777777" w:rsidR="0098098C" w:rsidRPr="0098098C" w:rsidRDefault="0098098C" w:rsidP="0098098C">
            <w:pPr>
              <w:pStyle w:val="Retraitcorpsdetexte"/>
              <w:tabs>
                <w:tab w:val="left" w:pos="5103"/>
              </w:tabs>
              <w:ind w:left="80" w:right="142"/>
              <w:jc w:val="both"/>
              <w:rPr>
                <w:bCs/>
                <w:sz w:val="14"/>
                <w:szCs w:val="14"/>
              </w:rPr>
            </w:pPr>
            <w:r w:rsidRPr="0098098C">
              <w:rPr>
                <w:bCs/>
                <w:sz w:val="14"/>
                <w:szCs w:val="14"/>
              </w:rPr>
              <w:t>En cas de résiliation pour faute du titulaire, l’accord-cadre peut être résilié aux torts exclusifs de celui-ci, sans qu’il puisse prétendre à indemnité, après qu’une mise en demeure assortie d’un délai d’exécution soit restée sans suite et que le titulaire, informé de la possible sanction, ait été mis à même de présenter ses observations.</w:t>
            </w:r>
          </w:p>
          <w:p w14:paraId="61CF2761" w14:textId="77777777" w:rsidR="0098098C" w:rsidRPr="0098098C" w:rsidRDefault="0098098C" w:rsidP="0098098C">
            <w:pPr>
              <w:pStyle w:val="Retraitcorpsdetexte"/>
              <w:tabs>
                <w:tab w:val="left" w:pos="5103"/>
              </w:tabs>
              <w:ind w:left="80" w:right="142"/>
              <w:jc w:val="both"/>
              <w:rPr>
                <w:bCs/>
                <w:sz w:val="14"/>
                <w:szCs w:val="14"/>
              </w:rPr>
            </w:pPr>
          </w:p>
          <w:p w14:paraId="63269FFC" w14:textId="77777777" w:rsidR="0098098C" w:rsidRPr="0098098C" w:rsidRDefault="0098098C" w:rsidP="0098098C">
            <w:pPr>
              <w:pStyle w:val="Retraitcorpsdetexte"/>
              <w:tabs>
                <w:tab w:val="left" w:pos="5103"/>
              </w:tabs>
              <w:ind w:left="80" w:right="142"/>
              <w:jc w:val="both"/>
              <w:rPr>
                <w:bCs/>
                <w:sz w:val="14"/>
                <w:szCs w:val="14"/>
              </w:rPr>
            </w:pPr>
            <w:r w:rsidRPr="0098098C">
              <w:rPr>
                <w:bCs/>
                <w:sz w:val="14"/>
                <w:szCs w:val="14"/>
              </w:rPr>
              <w:t>Une résiliation aux frais et risques du titulaire peut être prononcée.</w:t>
            </w:r>
          </w:p>
          <w:p w14:paraId="5BD46807" w14:textId="77777777" w:rsidR="0098098C" w:rsidRPr="0098098C" w:rsidRDefault="0098098C" w:rsidP="0098098C">
            <w:pPr>
              <w:pStyle w:val="Retraitcorpsdetexte"/>
              <w:tabs>
                <w:tab w:val="left" w:pos="5103"/>
              </w:tabs>
              <w:ind w:left="80" w:right="142"/>
              <w:jc w:val="both"/>
              <w:rPr>
                <w:b/>
                <w:sz w:val="14"/>
                <w:szCs w:val="14"/>
              </w:rPr>
            </w:pPr>
          </w:p>
          <w:p w14:paraId="7EA7BA71" w14:textId="5757CDC1" w:rsidR="0098098C" w:rsidRPr="0098098C" w:rsidRDefault="0098098C" w:rsidP="0098098C">
            <w:pPr>
              <w:pStyle w:val="Retraitcorpsdetexte"/>
              <w:tabs>
                <w:tab w:val="left" w:pos="5103"/>
              </w:tabs>
              <w:ind w:left="80" w:right="142"/>
              <w:jc w:val="both"/>
              <w:rPr>
                <w:b/>
                <w:sz w:val="14"/>
                <w:szCs w:val="14"/>
              </w:rPr>
            </w:pPr>
            <w:r w:rsidRPr="0098098C">
              <w:rPr>
                <w:b/>
                <w:sz w:val="14"/>
                <w:szCs w:val="14"/>
              </w:rPr>
              <w:t>Toutefois, il est dérogé à l’article 42 du CCAG lorsque le pouvoir adjudicateur résilie l’accord-cadre pour motif d'intérêt général. En effet, le titulaire n’a pas droit à une indemnité de résiliation, ni à une indemnisation au titre de la part des frais et investissements, éventuellement engagés pour</w:t>
            </w:r>
            <w:r>
              <w:rPr>
                <w:b/>
                <w:sz w:val="14"/>
                <w:szCs w:val="14"/>
              </w:rPr>
              <w:t xml:space="preserve"> </w:t>
            </w:r>
            <w:r w:rsidRPr="0098098C">
              <w:rPr>
                <w:b/>
                <w:sz w:val="14"/>
                <w:szCs w:val="14"/>
              </w:rPr>
              <w:t xml:space="preserve">l’accord-cadre et strictement nécessaires à son exécution, qui n'aurait pas été prise en compte dans le montant des prestations payées. </w:t>
            </w:r>
          </w:p>
          <w:p w14:paraId="12ECFC77" w14:textId="77777777" w:rsidR="0098098C" w:rsidRPr="00FE7E08" w:rsidRDefault="0098098C" w:rsidP="00FE7E08">
            <w:pPr>
              <w:pStyle w:val="Retraitcorpsdetexte"/>
              <w:tabs>
                <w:tab w:val="left" w:pos="5103"/>
              </w:tabs>
              <w:ind w:left="80" w:right="142"/>
              <w:jc w:val="both"/>
              <w:rPr>
                <w:b/>
                <w:sz w:val="14"/>
                <w:szCs w:val="14"/>
                <w:u w:val="single"/>
              </w:rPr>
            </w:pPr>
          </w:p>
        </w:tc>
        <w:tc>
          <w:tcPr>
            <w:tcW w:w="4966" w:type="dxa"/>
            <w:tcBorders>
              <w:top w:val="single" w:sz="4" w:space="0" w:color="000000"/>
              <w:left w:val="single" w:sz="4" w:space="0" w:color="000000"/>
              <w:bottom w:val="single" w:sz="4" w:space="0" w:color="000000"/>
              <w:right w:val="single" w:sz="4" w:space="0" w:color="000000"/>
            </w:tcBorders>
          </w:tcPr>
          <w:p w14:paraId="5562BA6E" w14:textId="77777777" w:rsidR="0098098C" w:rsidRPr="00E34E0B" w:rsidRDefault="00D07472" w:rsidP="0098098C">
            <w:pPr>
              <w:ind w:right="142"/>
              <w:jc w:val="both"/>
              <w:rPr>
                <w:b/>
                <w:sz w:val="14"/>
                <w:szCs w:val="14"/>
                <w:u w:val="single"/>
              </w:rPr>
            </w:pPr>
            <w:hyperlink r:id="rId17" w:history="1">
              <w:r w:rsidR="0098098C" w:rsidRPr="00E34E0B">
                <w:rPr>
                  <w:b/>
                  <w:sz w:val="14"/>
                  <w:szCs w:val="14"/>
                  <w:u w:val="single"/>
                </w:rPr>
                <w:t>Article 42</w:t>
              </w:r>
            </w:hyperlink>
            <w:r w:rsidR="0098098C" w:rsidRPr="00E34E0B">
              <w:rPr>
                <w:b/>
                <w:sz w:val="14"/>
                <w:szCs w:val="14"/>
                <w:u w:val="single"/>
              </w:rPr>
              <w:t xml:space="preserve"> Résiliation pour motif d'intérêt général</w:t>
            </w:r>
          </w:p>
          <w:p w14:paraId="4796E447" w14:textId="77777777" w:rsidR="0098098C" w:rsidRDefault="0098098C" w:rsidP="0098098C">
            <w:pPr>
              <w:ind w:left="139" w:right="142"/>
              <w:jc w:val="both"/>
              <w:rPr>
                <w:b/>
                <w:sz w:val="14"/>
                <w:szCs w:val="14"/>
              </w:rPr>
            </w:pPr>
            <w:r w:rsidRPr="00E34E0B">
              <w:rPr>
                <w:b/>
                <w:sz w:val="14"/>
                <w:szCs w:val="14"/>
              </w:rPr>
              <w:br/>
              <w:t>Lorsque l'acheteur résilie le marché pour motif d'intérêt général, le titulaire a droit à une indemnité de résiliation, obtenue en appliquant au montant initial hors TVA du marché, diminué du montant hors TVA non révisé des prestations admises, un pourcentage fixé par les documents particuliers du marché ou, à défaut, de 5 %.</w:t>
            </w:r>
          </w:p>
          <w:p w14:paraId="02C05B3A" w14:textId="77777777" w:rsidR="0098098C" w:rsidRDefault="0098098C" w:rsidP="0098098C">
            <w:pPr>
              <w:ind w:left="139" w:right="142"/>
              <w:jc w:val="both"/>
              <w:rPr>
                <w:b/>
                <w:sz w:val="14"/>
                <w:szCs w:val="14"/>
              </w:rPr>
            </w:pPr>
            <w:r w:rsidRPr="00E34E0B">
              <w:rPr>
                <w:b/>
                <w:sz w:val="14"/>
                <w:szCs w:val="14"/>
              </w:rPr>
              <w:t>Le titulaire a droit, en outre,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14:paraId="287874F9" w14:textId="77777777" w:rsidR="0098098C" w:rsidRPr="00E34E0B" w:rsidRDefault="0098098C" w:rsidP="0098098C">
            <w:pPr>
              <w:ind w:left="139" w:right="142"/>
              <w:jc w:val="both"/>
              <w:rPr>
                <w:b/>
                <w:sz w:val="14"/>
                <w:szCs w:val="14"/>
              </w:rPr>
            </w:pPr>
            <w:r w:rsidRPr="00E34E0B">
              <w:rPr>
                <w:b/>
                <w:sz w:val="14"/>
                <w:szCs w:val="14"/>
              </w:rPr>
              <w:t>Ces indemnités sont portées au décompte de résiliation, sans que le titulaire ait à présenter une demande particulière à ce titre.</w:t>
            </w:r>
          </w:p>
          <w:p w14:paraId="289E1E00" w14:textId="77777777" w:rsidR="0098098C" w:rsidRPr="00FE7E08" w:rsidRDefault="0098098C" w:rsidP="00FE7E08">
            <w:pPr>
              <w:pStyle w:val="Retraitcorpsdetexte"/>
              <w:tabs>
                <w:tab w:val="left" w:pos="5103"/>
              </w:tabs>
              <w:ind w:left="80" w:right="142"/>
              <w:jc w:val="both"/>
              <w:rPr>
                <w:bCs/>
                <w:sz w:val="14"/>
                <w:szCs w:val="14"/>
                <w:u w:val="single"/>
              </w:rPr>
            </w:pPr>
          </w:p>
        </w:tc>
      </w:tr>
    </w:tbl>
    <w:p w14:paraId="68865AA5" w14:textId="77777777" w:rsidR="0008045E" w:rsidRPr="00FE7E08" w:rsidRDefault="0008045E" w:rsidP="00FE7E08">
      <w:pPr>
        <w:pStyle w:val="Retraitcorpsdetexte"/>
        <w:tabs>
          <w:tab w:val="left" w:pos="5103"/>
        </w:tabs>
        <w:ind w:left="80" w:right="142"/>
        <w:jc w:val="both"/>
        <w:rPr>
          <w:b/>
          <w:sz w:val="12"/>
          <w:szCs w:val="12"/>
        </w:rPr>
      </w:pPr>
    </w:p>
    <w:p w14:paraId="228C7ED7" w14:textId="77777777" w:rsidR="006B7FBA" w:rsidRPr="00FE7E08" w:rsidRDefault="006B7FBA" w:rsidP="00E71127">
      <w:pPr>
        <w:ind w:right="-290"/>
        <w:rPr>
          <w:b/>
          <w:sz w:val="16"/>
          <w:szCs w:val="16"/>
          <w:lang w:eastAsia="ar-SA"/>
        </w:rPr>
      </w:pPr>
    </w:p>
    <w:p w14:paraId="77BA2307" w14:textId="77777777" w:rsidR="0067318D" w:rsidRPr="00FE7E08" w:rsidRDefault="0067318D" w:rsidP="00E71127">
      <w:pPr>
        <w:ind w:right="-290"/>
        <w:jc w:val="both"/>
        <w:rPr>
          <w:b/>
          <w:sz w:val="16"/>
          <w:szCs w:val="16"/>
        </w:rPr>
      </w:pPr>
    </w:p>
    <w:p w14:paraId="3ADECE03" w14:textId="77777777" w:rsidR="0067318D" w:rsidRPr="00FE7E08" w:rsidRDefault="0067318D" w:rsidP="00E71127">
      <w:pPr>
        <w:ind w:right="-290"/>
        <w:jc w:val="both"/>
        <w:rPr>
          <w:b/>
          <w:sz w:val="16"/>
          <w:szCs w:val="16"/>
        </w:rPr>
      </w:pPr>
    </w:p>
    <w:p w14:paraId="10921658" w14:textId="77777777" w:rsidR="0067318D" w:rsidRPr="00FE7E08" w:rsidRDefault="0067318D" w:rsidP="00E71127">
      <w:pPr>
        <w:ind w:right="-290"/>
        <w:jc w:val="both"/>
        <w:rPr>
          <w:b/>
          <w:sz w:val="16"/>
          <w:szCs w:val="16"/>
        </w:rPr>
      </w:pPr>
    </w:p>
    <w:p w14:paraId="4F6FEBDC" w14:textId="77777777" w:rsidR="0067318D" w:rsidRPr="00FE7E08" w:rsidRDefault="0067318D" w:rsidP="00E71127">
      <w:pPr>
        <w:ind w:right="-290"/>
        <w:jc w:val="both"/>
        <w:rPr>
          <w:b/>
          <w:sz w:val="16"/>
          <w:szCs w:val="16"/>
        </w:rPr>
      </w:pPr>
    </w:p>
    <w:p w14:paraId="13B8321D" w14:textId="77777777" w:rsidR="0067318D" w:rsidRPr="00FE7E08" w:rsidRDefault="0067318D" w:rsidP="00E71127">
      <w:pPr>
        <w:ind w:right="-290"/>
        <w:jc w:val="both"/>
        <w:rPr>
          <w:b/>
          <w:sz w:val="16"/>
          <w:szCs w:val="16"/>
        </w:rPr>
      </w:pPr>
    </w:p>
    <w:p w14:paraId="1C673830" w14:textId="77777777" w:rsidR="0067318D" w:rsidRPr="00FE7E08" w:rsidRDefault="0067318D" w:rsidP="00E71127">
      <w:pPr>
        <w:ind w:right="-290"/>
        <w:jc w:val="both"/>
        <w:rPr>
          <w:b/>
          <w:sz w:val="16"/>
          <w:szCs w:val="16"/>
        </w:rPr>
      </w:pPr>
    </w:p>
    <w:p w14:paraId="3EE33F03" w14:textId="77777777" w:rsidR="0067318D" w:rsidRPr="00FE7E08" w:rsidRDefault="0067318D" w:rsidP="00E71127">
      <w:pPr>
        <w:ind w:right="-290"/>
        <w:jc w:val="both"/>
        <w:rPr>
          <w:b/>
          <w:sz w:val="16"/>
          <w:szCs w:val="16"/>
        </w:rPr>
      </w:pPr>
    </w:p>
    <w:p w14:paraId="2EF52B0F" w14:textId="77777777" w:rsidR="0067318D" w:rsidRPr="00FE7E08" w:rsidRDefault="0067318D" w:rsidP="00E71127">
      <w:pPr>
        <w:ind w:right="-290"/>
        <w:jc w:val="both"/>
        <w:rPr>
          <w:b/>
          <w:sz w:val="16"/>
          <w:szCs w:val="16"/>
        </w:rPr>
      </w:pPr>
    </w:p>
    <w:p w14:paraId="0E81B78B" w14:textId="77777777" w:rsidR="0067318D" w:rsidRPr="00B03B76" w:rsidRDefault="0067318D" w:rsidP="00E71127">
      <w:pPr>
        <w:ind w:right="-290"/>
        <w:jc w:val="both"/>
        <w:rPr>
          <w:sz w:val="16"/>
          <w:szCs w:val="16"/>
        </w:rPr>
      </w:pPr>
    </w:p>
    <w:p w14:paraId="216B01DA" w14:textId="77777777" w:rsidR="0067318D" w:rsidRPr="00B03B76" w:rsidRDefault="0067318D" w:rsidP="00E71127">
      <w:pPr>
        <w:ind w:right="-290"/>
        <w:jc w:val="both"/>
        <w:rPr>
          <w:sz w:val="16"/>
          <w:szCs w:val="16"/>
        </w:rPr>
      </w:pPr>
    </w:p>
    <w:p w14:paraId="2132BE12" w14:textId="77777777" w:rsidR="0067318D" w:rsidRPr="00B03B76" w:rsidRDefault="0067318D" w:rsidP="00E71127">
      <w:pPr>
        <w:ind w:right="-290"/>
        <w:jc w:val="both"/>
        <w:rPr>
          <w:sz w:val="16"/>
          <w:szCs w:val="16"/>
        </w:rPr>
      </w:pPr>
    </w:p>
    <w:p w14:paraId="32B28305" w14:textId="77777777" w:rsidR="0067318D" w:rsidRPr="00B03B76" w:rsidRDefault="0067318D" w:rsidP="00E71127">
      <w:pPr>
        <w:ind w:right="-290"/>
        <w:jc w:val="both"/>
        <w:rPr>
          <w:sz w:val="16"/>
          <w:szCs w:val="16"/>
        </w:rPr>
      </w:pPr>
    </w:p>
    <w:p w14:paraId="05591F6D" w14:textId="77777777" w:rsidR="0067318D" w:rsidRPr="00B03B76" w:rsidRDefault="0067318D" w:rsidP="00E71127">
      <w:pPr>
        <w:ind w:right="-290"/>
        <w:jc w:val="both"/>
        <w:rPr>
          <w:sz w:val="16"/>
          <w:szCs w:val="16"/>
        </w:rPr>
      </w:pPr>
    </w:p>
    <w:p w14:paraId="47174C73" w14:textId="77777777" w:rsidR="0067318D" w:rsidRPr="00B03B76" w:rsidRDefault="0067318D" w:rsidP="00E71127">
      <w:pPr>
        <w:ind w:right="-290"/>
        <w:jc w:val="both"/>
        <w:rPr>
          <w:sz w:val="16"/>
          <w:szCs w:val="16"/>
        </w:rPr>
      </w:pPr>
    </w:p>
    <w:p w14:paraId="63DCA5ED" w14:textId="77777777" w:rsidR="0067318D" w:rsidRPr="00B03B76" w:rsidRDefault="0067318D" w:rsidP="00E71127">
      <w:pPr>
        <w:ind w:right="-290"/>
        <w:jc w:val="both"/>
        <w:rPr>
          <w:sz w:val="16"/>
          <w:szCs w:val="16"/>
        </w:rPr>
      </w:pPr>
    </w:p>
    <w:p w14:paraId="22D6603F" w14:textId="77777777" w:rsidR="0067318D" w:rsidRPr="00B03B76" w:rsidRDefault="0067318D" w:rsidP="00E71127">
      <w:pPr>
        <w:ind w:right="-290"/>
        <w:jc w:val="both"/>
        <w:rPr>
          <w:sz w:val="16"/>
          <w:szCs w:val="16"/>
        </w:rPr>
      </w:pPr>
    </w:p>
    <w:p w14:paraId="153720FD" w14:textId="77777777" w:rsidR="0067318D" w:rsidRPr="00B03B76" w:rsidRDefault="0067318D" w:rsidP="00E71127">
      <w:pPr>
        <w:ind w:right="-290"/>
        <w:jc w:val="both"/>
        <w:rPr>
          <w:sz w:val="16"/>
          <w:szCs w:val="16"/>
        </w:rPr>
      </w:pPr>
    </w:p>
    <w:sectPr w:rsidR="0067318D" w:rsidRPr="00B03B76" w:rsidSect="0098098C">
      <w:headerReference w:type="default" r:id="rId18"/>
      <w:footerReference w:type="even" r:id="rId19"/>
      <w:footerReference w:type="default" r:id="rId20"/>
      <w:type w:val="continuous"/>
      <w:pgSz w:w="11900" w:h="16840"/>
      <w:pgMar w:top="2410" w:right="1127" w:bottom="1418" w:left="1276" w:header="708" w:footer="3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6748C" w14:textId="77777777" w:rsidR="00C81F05" w:rsidRDefault="00C81F05" w:rsidP="009476F4">
      <w:r>
        <w:separator/>
      </w:r>
    </w:p>
  </w:endnote>
  <w:endnote w:type="continuationSeparator" w:id="0">
    <w:p w14:paraId="7B17CE49" w14:textId="77777777" w:rsidR="00C81F05" w:rsidRDefault="00C81F05" w:rsidP="00947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panose1 w:val="020B0502050508020304"/>
    <w:charset w:val="00"/>
    <w:family w:val="swiss"/>
    <w:pitch w:val="variable"/>
    <w:sig w:usb0="00000003" w:usb1="00000000" w:usb2="00000000" w:usb3="00000000" w:csb0="00000001" w:csb1="00000000"/>
  </w:font>
  <w:font w:name="Dutch801-SWC">
    <w:panose1 w:val="00000000000000000000"/>
    <w:charset w:val="00"/>
    <w:family w:val="roman"/>
    <w:notTrueType/>
    <w:pitch w:val="variable"/>
    <w:sig w:usb0="00000003" w:usb1="00000000" w:usb2="00000000" w:usb3="00000000" w:csb0="00000001" w:csb1="00000000"/>
  </w:font>
  <w:font w:name="Garamond (W1)">
    <w:altName w:val="Cambria"/>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ED6BB" w14:textId="487AE85A" w:rsidR="00C81F05" w:rsidRPr="00037661" w:rsidRDefault="00037661" w:rsidP="00037661">
    <w:pPr>
      <w:pStyle w:val="Pieddepage"/>
    </w:pPr>
    <w:r>
      <w:t>CCAP</w:t>
    </w:r>
    <w:bookmarkStart w:id="30" w:name="_Hlk197685571"/>
    <w:r w:rsidR="005D45CF">
      <w:t xml:space="preserve"> </w:t>
    </w:r>
    <w:r w:rsidR="005D45CF" w:rsidRPr="005D45CF">
      <w:t>–</w:t>
    </w:r>
    <w:bookmarkEnd w:id="30"/>
    <w:r w:rsidR="005D45CF">
      <w:t xml:space="preserve"> </w:t>
    </w:r>
    <w:r>
      <w:t>MA 0</w:t>
    </w:r>
    <w:r w:rsidR="00D73A66">
      <w:t>2</w:t>
    </w:r>
    <w:r>
      <w:t xml:space="preserve">-2025 </w:t>
    </w:r>
    <w:r>
      <w:tab/>
    </w:r>
    <w:r>
      <w:tab/>
    </w:r>
    <w:sdt>
      <w:sdtPr>
        <w:id w:val="-1225757547"/>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1E9EF" w14:textId="77777777" w:rsidR="00C81F05" w:rsidRDefault="00C81F05" w:rsidP="007851E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4910441F" w14:textId="77777777" w:rsidR="00C81F05" w:rsidRDefault="00C81F0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FF6EE" w14:textId="7B510E32" w:rsidR="002E03A4" w:rsidRPr="00037661" w:rsidRDefault="002E03A4" w:rsidP="002E03A4">
    <w:pPr>
      <w:pStyle w:val="Pieddepage"/>
    </w:pPr>
    <w:r>
      <w:t>CCAP MA 0</w:t>
    </w:r>
    <w:r w:rsidR="00854B14">
      <w:t>2</w:t>
    </w:r>
    <w:r>
      <w:t xml:space="preserve">-2025 </w:t>
    </w:r>
    <w:r>
      <w:tab/>
    </w:r>
    <w:r>
      <w:tab/>
    </w:r>
    <w:sdt>
      <w:sdtPr>
        <w:id w:val="1179308629"/>
        <w:docPartObj>
          <w:docPartGallery w:val="Page Numbers (Bottom of Page)"/>
          <w:docPartUnique/>
        </w:docPartObj>
      </w:sdtPr>
      <w:sdtEndPr/>
      <w:sdtContent>
        <w:sdt>
          <w:sdtPr>
            <w:id w:val="1673980553"/>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10</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21</w:t>
            </w:r>
            <w:r>
              <w:rPr>
                <w:b/>
                <w:bCs/>
                <w:sz w:val="24"/>
                <w:szCs w:val="24"/>
              </w:rPr>
              <w:fldChar w:fldCharType="end"/>
            </w:r>
          </w:sdtContent>
        </w:sdt>
      </w:sdtContent>
    </w:sdt>
  </w:p>
  <w:p w14:paraId="6DB2459B" w14:textId="77777777" w:rsidR="00C81F05" w:rsidRDefault="00C81F05" w:rsidP="002E03A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6B8CE" w14:textId="77777777" w:rsidR="00C81F05" w:rsidRDefault="00C81F05" w:rsidP="009476F4">
      <w:r>
        <w:separator/>
      </w:r>
    </w:p>
  </w:footnote>
  <w:footnote w:type="continuationSeparator" w:id="0">
    <w:p w14:paraId="6A049012" w14:textId="77777777" w:rsidR="00C81F05" w:rsidRDefault="00C81F05" w:rsidP="009476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894F7" w14:textId="7619A95E" w:rsidR="00037661" w:rsidRPr="002D7238" w:rsidRDefault="00037661" w:rsidP="00037661">
    <w:pPr>
      <w:pStyle w:val="En-tte"/>
      <w:tabs>
        <w:tab w:val="clear" w:pos="9072"/>
        <w:tab w:val="right" w:pos="8362"/>
      </w:tabs>
      <w:ind w:left="1134"/>
      <w:rPr>
        <w:b/>
        <w:bCs/>
        <w:sz w:val="16"/>
        <w:szCs w:val="16"/>
      </w:rPr>
    </w:pPr>
    <w:r w:rsidRPr="002D7238">
      <w:rPr>
        <w:b/>
        <w:bCs/>
        <w:sz w:val="16"/>
        <w:szCs w:val="16"/>
      </w:rPr>
      <w:t xml:space="preserve">DIRECTION </w:t>
    </w:r>
    <w:r>
      <w:rPr>
        <w:b/>
        <w:bCs/>
        <w:sz w:val="16"/>
        <w:szCs w:val="16"/>
      </w:rPr>
      <w:t xml:space="preserve">SUPPORTS, OUTILS ET SOLIDARITE </w:t>
    </w:r>
    <w:r w:rsidRPr="002D7238">
      <w:rPr>
        <w:b/>
        <w:bCs/>
        <w:sz w:val="16"/>
        <w:szCs w:val="16"/>
      </w:rPr>
      <w:tab/>
      <w:t xml:space="preserve">MA </w:t>
    </w:r>
    <w:r>
      <w:rPr>
        <w:b/>
        <w:bCs/>
        <w:sz w:val="16"/>
        <w:szCs w:val="16"/>
      </w:rPr>
      <w:t>0</w:t>
    </w:r>
    <w:r w:rsidR="00D73A66">
      <w:rPr>
        <w:b/>
        <w:bCs/>
        <w:sz w:val="16"/>
        <w:szCs w:val="16"/>
      </w:rPr>
      <w:t>2</w:t>
    </w:r>
    <w:r>
      <w:rPr>
        <w:b/>
        <w:bCs/>
        <w:sz w:val="16"/>
        <w:szCs w:val="16"/>
      </w:rPr>
      <w:t>-2025</w:t>
    </w:r>
    <w:r w:rsidRPr="002D7238">
      <w:rPr>
        <w:b/>
        <w:bCs/>
        <w:sz w:val="16"/>
        <w:szCs w:val="16"/>
      </w:rPr>
      <w:tab/>
    </w:r>
  </w:p>
  <w:p w14:paraId="6F436ED2" w14:textId="77777777" w:rsidR="00037661" w:rsidRPr="002D7238" w:rsidRDefault="00037661" w:rsidP="00037661">
    <w:pPr>
      <w:pStyle w:val="En-tte"/>
      <w:ind w:left="1134"/>
    </w:pPr>
    <w:r w:rsidRPr="002D7238">
      <w:rPr>
        <w:b/>
        <w:bCs/>
        <w:sz w:val="16"/>
        <w:szCs w:val="16"/>
      </w:rPr>
      <w:t>BUREAU DES MARCHES</w:t>
    </w:r>
  </w:p>
  <w:p w14:paraId="08FF57DE" w14:textId="77777777" w:rsidR="00037661" w:rsidRDefault="00037661" w:rsidP="00037661">
    <w:pPr>
      <w:pStyle w:val="En-tte"/>
      <w:tabs>
        <w:tab w:val="center" w:pos="4146"/>
        <w:tab w:val="right" w:pos="6839"/>
      </w:tabs>
      <w:jc w:val="right"/>
      <w:rPr>
        <w:b/>
        <w:bCs/>
      </w:rPr>
    </w:pPr>
  </w:p>
  <w:p w14:paraId="46DA9094" w14:textId="33AE7FA7" w:rsidR="00037661" w:rsidRDefault="00037661" w:rsidP="00037661">
    <w:pPr>
      <w:pStyle w:val="En-tte"/>
      <w:tabs>
        <w:tab w:val="center" w:pos="4146"/>
        <w:tab w:val="right" w:pos="6839"/>
      </w:tabs>
      <w:jc w:val="right"/>
      <w:rPr>
        <w:b/>
        <w:bCs/>
      </w:rPr>
    </w:pPr>
    <w:r>
      <w:rPr>
        <w:b/>
        <w:bCs/>
        <w:noProof/>
      </w:rPr>
      <mc:AlternateContent>
        <mc:Choice Requires="wpg">
          <w:drawing>
            <wp:anchor distT="0" distB="0" distL="114300" distR="114300" simplePos="0" relativeHeight="251660288" behindDoc="0" locked="0" layoutInCell="1" allowOverlap="1" wp14:anchorId="7F6D03D2" wp14:editId="6B338CD4">
              <wp:simplePos x="0" y="0"/>
              <wp:positionH relativeFrom="page">
                <wp:posOffset>0</wp:posOffset>
              </wp:positionH>
              <wp:positionV relativeFrom="page">
                <wp:posOffset>247650</wp:posOffset>
              </wp:positionV>
              <wp:extent cx="7560310" cy="1256030"/>
              <wp:effectExtent l="0" t="0" r="2540" b="1270"/>
              <wp:wrapNone/>
              <wp:docPr id="457580036"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6"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606969894"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8"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6AC8304A" id="Groupe 1" o:spid="_x0000_s1026" style="position:absolute;margin-left:0;margin-top:19.5pt;width:595.3pt;height:98.9pt;z-index:251660288;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qIJtbQMAAGYKAAAOAAAAZHJzL2Uyb0RvYy54bWzcVl1vmzAUfZ+0/4B4&#10;b4GEEIJCqq5dq0rdVq3bD3CMAatge7YT0v36XduEfHTTuk6qtD2A/Hl97rnnXnt+tmkbb02kopzl&#10;fnQa+h5hmBeUVbn/9cvVSep7SiNWoIYzkvuPRPlni7dv5p3IyIjXvCmI9MAIU1kncr/WWmRBoHBN&#10;WqROuSAMJksuW6ShK6ugkKgD620TjMIwCTouCyE5JkrB6KWb9BfWflkSrD+VpSLaa3IfsGn7l/a/&#10;NP9gMUdZJZGoKe5hoBegaBFlcOhg6hJp5K0kfWKqpVhyxUt9inkb8LKkmFgfwJsoPPLmWvKVsL5U&#10;WVeJgSag9oinF5vFH9fXUtyLO+nQQ/OW4wcFvASdqLL9edOv3GJv2X3gBcQTrTS3jm9K2RoT4JK3&#10;sfw+DvySjfYwDE4nSTiOIAwY5qKR6fURwDWEabdvkkxdZHD9vt8bRbMw6XfOpqmZDlDmTrVIe2Qm&#10;8iAltWNL/R1b9zUSxAZBGTbupEeL3AcoDLVAQMGxMitGBpE5GtZs6VSOS4/xixqxipxLybuaoAIg&#10;RdaDgw2moyASzyQ3isOepS2/exylEwtooAhlQip9TXjrmUbuS0gNGzi0vlXasbldYuKoeEOLK9o0&#10;tiOr5UUjvTWCNIpmcZq+6wNwsKxhZjHjZpuzaEYgOs4vx8+SF4/go+QuF6F2QKPm8rvvdZCHua++&#10;rZAkvtfcMOBpFsWxSVzbiSfTEXTk/sxyfwYxDKZyX/uea15ol+wrIWlVw0mRdZrxcxBuSa3jBp9D&#10;1YMF9SzmguIMvj7poPVERr8vTrBLr4wvrsC1z7LRIvmwEidQHwTSdEkbqh9trQPkBhRb31Fs8tV0&#10;9hQZJrNkls7iY2WOTai2a91OUAPFNs932lQCFGH42Q09keuhlcB0D9AsGyq2mjHt3m8IwVG9+gl1&#10;rhZecrxqCdOuuEvSAAWcqZoKBXHPSLskBYj3prD5AzKV+DPgBg+hrSXRuDbNEhTYj0MKDBMW8Q6k&#10;wf+shIvCMIKLzFStZGz5RNmQdOFo6upSHLqk3palP865IXNQ9otU2iIGoZomfP+eUIHIw9IZ/5cC&#10;HYEo4OWj4Y6A2sO0cfK19JqmkMag1kmSuGMHsY7jXqzR8SX6Smq1dzU8Zuz13T+8zGtpv2/L8O55&#10;uPgBAAD//wMAUEsDBAoAAAAAAAAAIQA/cVrVAQsAAAELAAAUAAAAZHJzL21lZGlhL2ltYWdlMS5w&#10;bmeJUE5HDQoaCgAAAA1JSERSAAAAiQAAADUIBgAAAHUsyMcAAAAGYktHRAD/AP8A/6C9p5MAAAAJ&#10;cEhZcwAADsQAAA7EAZUrDhsAAAqhSURBVHic7Z15kB1VFcZ/7+UlmSRjlpqQyb4RSUAoiBojhlUT&#10;pHBcSCQWhcaFQjRAiUtQrFhiURYFopYaS4JGXFIxEUHUoipQGvcBYwYIwigBkhRESMhKlslkmRz/&#10;OP18Pf3u6W369Qv6vqqumXdv9zn9+n5977nnnnNfQURoIDXOAj4IXAkM98ruBz6Sg+6ZwEeBq4HB&#10;XtldwCezVlTKWuD/CaYAdwDvd9SNrrHu04AfAOc76obUQmGDJMnxLmAllZ4jiN011H0N8C1gkFH/&#10;Si2UNkiSDJcBDxD+3PbXSPe16HAShoO1UFyshdD/UUwF7iX6xTpQA93vA74X47yuGuhu9CQxUQCW&#10;UzEQQRtkA7ATJdBMr3xvxrpHoD1IwVd2EPgr8G/UeJ7lldeCoA2SxMQiYK73fxewBPg+cMx3zjnA&#10;rcDGjHXfDrR6/3cDNwI/AQ77zpkF3AI8n7FuAAqNKXAkmoGtQIv3+Z3AwznpngI8h5oFAlwM/DEn&#10;3f9FwyaJxiIqBPkR+REE4LNU2mg5dSAINHqSKBSATmCG93ku8LucdLcAL1KZ7p6H2iG5o9GThGMe&#10;FYJAvo20gApBeoBHc9TdCw2ShGOB7//dqOGYF670/b8TJUpd0CCJjQJqpJZxIkfdrcCFvs9Hc9Rd&#10;hQZJbLwemOT73Jyj7jn09osMtk7MAw2S2Lg48HkQ+TXW2wKfW4D+OemuQoMkNs5wlNV6hbeM2YHP&#10;BWBMTrqr0CCJjemOsrxIMsVRNslRlgsaJLExw1F2Zg56++Emo4s4uSDt2k0ROBVdXBqCjpf90bWM&#10;f3rHvixuMIAS8EZgFDDMO7rQ9ZJO4EiGeiY6yvN4m0ejRAmiViEIfhSBNwFno+35MvB4EpJMBT4G&#10;XICueEZZ+y+hbuSVwG9JP41rAt4DvBsN+BlhnNeDkvOHwN3AoQQ6ltD7hRlC79lFGfPQwJ5m1Ig9&#10;ga6plIAt6KJfEgwGbvbklNBFOyuY6Qtow01Hn0kT6rcpAc8A9ziuafPkdwJ7qPRSbwAuQf0vZVwB&#10;fAU4PSDjOUQk7CiIyHwReUj6hp0iskxEJkXo8x9FEfmQiLyQUt9nRO8/jq6/pfpWvXFHTF3B4/kM&#10;dN9iyJ5nnN8llWczUETuCpF9e1hPMtpj56VG/QnUC7nLx8hzcU/VRgLXAR9H1z/+FKIX4CLgm+jy&#10;exqMBL4OTAY+hb7tYXg5pR4/tqe8LothZIdRbg35L6HPZBjwS6qn+36sswzXNuAfuAnShQYBt6K2&#10;wRmod/BCtHE+gEZwudCf6IZfCvzecd4WNPjmWu/+FgCfBtpDZN2AxoSGoYCOw2XsR0MDXOhBu/Yd&#10;qP3j98KeF6HH0u03SLvRl86Fo+iwsdXTfwA47tW9NeQaF15B7Y9VhBMEYJSri2oTkR5Ht3NcRL4h&#10;Iq1G1xY85kj1UNEjIqMjrtsUuGajiFwqOvxY18wVkR0hXeb5IdcWRGSMiDT5yiYYcjY4ri+JyDAR&#10;aYn5XIJD6lgRGSoizd69TDV0txsyBorIIKPudEPWOhG53qgLYnFQ6DkictA4+fPGjYQdo0Tk6cDN&#10;RV3za9/5y6V344Udk0Vkn3HvcfT6j4mGnI4UzyDpMc3Q/WiGsjaJyIFA2V4RuU9EVonII77y6/wC&#10;R4rINkPogxL+Jocd40Vktyfnphjnr/XOfSCFzquM+xcRmZ1AzmRDxmMpn0GSY7qhe30KWZNCnkcZ&#10;h0TkahEZ4LiPn4vIaL9NcjMwzjEmbUOjs9Kugm4DrkenYH+IcX4XsBn4cAqdq4DHjbq3JJDj8lOA&#10;e1qcNbLUfSyifj862VhBtf3yDLAQ2F4myXh09uHCNfQ94ehn6CLV+hjnzkez1F5NoUewfRWutRgL&#10;lkFfT5Kk8Y5HkeQTwJNRQsqKlwIDHfUvkm9MZxl9CbDZapS73OwW6kkSS3cakhwPqXsSWB1HSBFd&#10;Al9k1N9LvsE2WcCKHmvKQHY9SWL1MGEI60nuIdp/BKhLdy52bmldAm9rhCS9k0WGJCQZgfqO3ow6&#10;tTrQZYqoly4L3WWEfeeH4gopk8TC32PfzsmPPEnShmb+twbK/4xuS7G5hrr9sAjZDWyKK6SIbdAd&#10;Q9MIXysoopa6ZYAnGTb70lDvAH5DNUFAt4tYB7yuRrqDsIaTZ0nw0pRwB9eArmeczPZIP3QWNBt9&#10;+JcRHhQUZen7kbahBqI9SBgmoemgN2asOwkOR59SQYn67LORFE3o+spsNIblLHS5O4kxmiRUIW1D&#10;nY0uKkahjeQkSYNMMu9K2EZrnjkmLjShzpyFqN3kmqIHsQt9SyY46vIiSRycCgzFvQKc5fQ7M5JY&#10;gpJ0z1nj7cAadFXZwh5064cO398XgC97RxBJotbSkiTuthPd2HuJ1NNH40QJZXOLo65euR5XoNFs&#10;Axx1e9DIszUoKZK8KVn0JFEOrY6Y8jdiO7rS+EMsZNKTFLHjF1zEqTUWowQIEqQH9QpPQEMNN2A/&#10;AKuBk5Ak7frJFuJ5MW8LqTvphpsi8IRRN4F8N7lZCHyX6ofRg8ZjfpV42z3VkySggU7/CqlfBvwq&#10;pN565nUbboroW+lCCZ1B5IWrjPJbUd9CXFgPM4mNZWXLxWmoXWhE/9dQGwl0aHkC3dLzhojr4xjo&#10;cZFZTxLmVZ2ThZIYGIxGortwd0JZ1oNJ4vPpC0lAZ1g3oT6RU1Dn2UzgvhjXWiSp63DzGPZ0ty0L&#10;JTFgrR91kjxIOYsdCLNsqF0kcydkqTuTIaqIBtT+2KgPbuJSK1xilKeZhlsR4kneKstJl0fG40lJ&#10;EtD0A9dDLAHfzkoZGtXtyoKzUgLSGM6WpzgJSSwHYx7Go+V6SKM7kyi3MkmeRfMvXJgHXJ5EqIEL&#10;gLWoQReENcM6DU3biIsCmrPTV2TZUElh7Q+fRndfbSugd/e5BNtn8h3SJ0qBTm8fRpOBXDGoFkn6&#10;o7GucVBE0xQXJ767alirtK+1nsQauhLtdeInyWbgvbjd12OBR9CfzkiCVtQ5tobKDbsy3bah3lQX&#10;vkjv5CkXWtCfEPlSyDlTI2T4YeU550ESS3caT6xFkkTT7KAh1o79Wy1NqEv8fjR7LuzLzEKXzLeg&#10;vYgfLhIKOmV0YTiacL6Aak/sAJS4T6EEB/uXGoLR8mHLDkON8ixd5hasXiyN/8QywBOFcroMw9Xo&#10;W70c97L35d5xBPgLuqjVg/ohxqJvvYtAh1CvqeW2XuHpW+qoGw78As05XovOyMahfhz/IuB6lCwr&#10;0eAfP8ah6antqEOrE9uxZe1cUJPfkwnAIqhrLSsKFuEsw9yNkMSeISJyp7hTPpOgSzTj/pQYyUQF&#10;EflpSj3LpJLtd6bozgJhWBFyH2tCrusX43v05fBnMPpxJIWscw1Zh5PICZv3HwI+hxqsdxIel+lC&#10;N5qsPRUdSnaGn66cRX8u7DbibYLTgwb0zkETwMpOq6fQBO7VVK/ZbEd3NQjbPNcKxILa78IY1pMk&#10;9dNYssr7m8RCkm3DC2hE2Hx0WjwCfWDNaDf8KtqVt6NR9h30LXCpGbU3LgKmoUPRftTI3YIOOw8S&#10;HUFXRMMaB3nnxiHfNHQGsBcd2nq8+5kIPE12Oyq5MAN91vs83SfQxh5P8vCIkZ68Peh3P4oOu2PQ&#10;oOxY7fMf3im6KlcHCFcAAAAASUVORK5CYIJQSwMECgAAAAAAAAAhAGF4iPaqUgAAqlIAABQAAABk&#10;cnMvbWVkaWEvaW1hZ2UyLnBuZ4lQTkcNChoKAAAADUlIRFIAAADOAAABLggGAAAAxiwt8gAAAAFz&#10;UkdCAK7OHOkAAAAEZ0FNQQAAsY8L/GEFAAAACXBIWXMAACHVAAAh1QEEnLSdAABSP0lEQVR4Xu1d&#10;BZQcx9GWLduSUTKDjLLMDEmMceIY5ZjixI4dJ3EsWZZkMTOzZEuymOl00omOmZmZmRl1KPJff1Xv&#10;zO7M3Oze7t7c6aC/976np5se2Jn+uqu6q6sH/Lp1+45lqzdycnKaSdLMgKyyRnhjcQAnJ6eZzETN&#10;DIgvrIcB/zvDyclpJuMKUDNcOJyclpELh5PTCnLhcHJaQS4cTk4ryIXDyWkFuXA4Oa0gFw4npxXk&#10;wuHktIJcOJycVpALp4/xlolucPsUD9VjnNqRC6eX86pR9jBshgfsdMqBipo2EFHbcA6OeBXAXTM9&#10;4Irv1c/ltJ5cOL2Zox1gwfFUKKluhf/7v/8TJCNHRmkTvLU2RP18TqvJhdOLedC/AC5c/E2QiDpI&#10;UIWVrarnc1pPLpxeyn9uiYTGlguCPDrGkiOpqtfhtI5cOL2Q1/7gAO5xFYIkzENeWbPqtTitIxdO&#10;L+Ttk1wEOVgGtWtxWkcunF7Iz9eHC1IwH3Vnz6tei9M6cuFcZj61wA8O+xVAVF4dxOLHCM2qgWXH&#10;02DAj06q5YkTd8ULcjAftt6FqtciDp/qAetOZUBAajV7BnqWI/4FcC3+Xa08JxfOZeNtU1xhl2ee&#10;UK3bI63gLLy5PBD9Gcd25767KkQoZR7Onb8Ev5/vL7/O92dg2BQ3WHYiDerPGh9kmLAnDq4ZZS8/&#10;l5ML53LwyjGO4J5YCZcuqc+9iGhougD7fPPhkdnesvOHTnRlppc5uPTb/8GvvgWy868b7wwTDidB&#10;Ym6DUMo4qs+egzf4PFA7cuFcBvrHVhmdsFTiNyxXVtsG760I1p9/NfYAe1BQ5iC7tBGemGUQ3kcr&#10;Q6Csrg0uXvrN7Gfwi6/Un8+pIxdON/MvK4OF6mg5tqNp98hsL3adB6e4g3tsGROAGlrbLsHJuHL4&#10;3Xw/uAbNvT+vCga70GK4cMH0hKkaGpsvtPsd/Z1cON3M7T65QnW0HGTapRafhdHbY2EA9jp3o8n2&#10;n0OJkJhVz3omwlk077xjKuCbrVEwaJwT3DfDE44EF0F9o/mTpWpQ+y39mVw43cibxzmDT1KlUBWt&#10;B/ktJ4OL4X7sddTuQ7xpggusOJ4GLW0XhbOsB/Vqavfoz+TC6UZqJRwRBWXN8L/9cTBkrGHo+o4J&#10;rjDhQDzE59SjwCw3y9QQmFAl+x2cXDjdyiu/PwPHwouF6qgNzl24BN6xFXAVivL1daGQXNAA563w&#10;Y4zh4sXf4JvdaBqq/J7+TC6cbuYPu+KEKqktmjUwydQQkFwF9092U/0t/ZlcON3ModgzBCVWCdWy&#10;ZyM+sx6eneej+jv6O7lwLgMHosnmEFoiVM+eBxp82OudD4NG84gBY+TCuUwcPMYRJhxMhKziRqG6&#10;Xn6cbb4AtlGl8MHqEBjwPReNKXLhXGY+OccbDgYVGZ3I7C4kZTfAFxsjYLBkhI7TOLlwzOB1PzrC&#10;g4v9YZtjNoQm1kBCZgMc8y2EP64NYUPMaudYSop4Lm84B7+hmdRdoHsVV7fAjENJqs9kKW+b4AKv&#10;Ym9l61PI3hFxi0M2vLTQFwaPdlA9p7eSC6cDvr44AGzCS6Dt/CWhuhlA6/1pKPiZufIgTGv5xDxf&#10;OBpQKFy9a1FR2waLHDPgebyn2rNYxFH28N+t0RCbU68q/Ja2S7DdMxeGTeo7o3NcOCb45yWB0IB2&#10;v6lgSDoWnFQNt47XpuehZdFvrQ+DKqzYXQXXqAq4fTqljdLAj/n+DKxxzoK2c+0bFilIUNs9cvvM&#10;gAMXjhE+hr5HugWO+wdbolSvYy3/sMgPympbhatrg+qGNvgH+jFq97OWX22OhIYm85Y4VNefg+Gz&#10;dEGqvZ1cOEa4wSnLIn8jKL5a9TrW8rEZnpBf0SxcXRtEZdRqbi4loHlmCeba9I1sO1w4KqTQmNYO&#10;TA81qF3LWtLOxhV12pprbnHlMMTEkmxL+cW6MOHK5mO3c67qtXobuXBU+PGqUOEzmw8yQ9SuZS0/&#10;QT/HXBPIXOwPMZ53wBoe9bZ8IIMLpxfx9WVBsOF0Fuz3KoAltmkwfLbpMJL5B5OFz2w+vNHhVruW&#10;yDunesLcQ8mw1zMftjrnwMfrwuHqH4wP0Y7aF9thlk5LsexUuuq9iFeMdYJ/bYyCnW557Bln7EuE&#10;QR0MePjHVgtXNh8z9ieoXotxtD28uTgQVtqlw0GfQliN/766JEC97GVmnxXOIKyUI9eGQmXtOeGT&#10;yXE4qBjum+mpeu64bbFCKfNAISrfqQwODMZneBmdfPfoctX8AjlFTTBigS8bmVKeO/1YklBKO0zc&#10;177SXjfOCWYeTILmVvUg0fk2KTD0J3UBuYdblhSxDnvQYVPb+1g0Ikl5DWIya/UL8kTQilXHkBK4&#10;e5Jru/MuJ/uscBYdT2UhJMZAjn9a4VmYQC2gouUnB/q8Ba19dFYd3D7BRXaNJxb6wT6/fKMVUkRJ&#10;XSv8YUWg7NyB39vDLk/rV4oaw8hViqQb2MsciSxhWXCMgZYouCdVwucbwtl8jfR8S9JU0fve7V/A&#10;GjTpNb7cFAle8RUdvu+ApCoYPr3npKvqk8KZtjfB7BCWCxcvgUtUGdypqPjOYaVCCdOgQYR/b5X0&#10;NqMd4IB7HjTj381JhkFlTgQXwWDJ/AalY6Llz1rjyZnyiVr63eYm7Gg9dxG2uuXC9WMMFZ+2GKlr&#10;MM8Pq2xog0dnGHr4x6Z7gW9MFROmOc9wAb/nWJtE/fmXm31OOMPw45TWWz4aVVnTBv/ZEwe3/aQT&#10;0DOL/diiMFMoqGiGsbt0i7zum+zGVmNmFzeaXRlFFFe2wFCJP0EmXkpOx6mbLMWAUYZK/89fI61a&#10;Vh2eUgNvrQthE7V0nb9ho1HbaFw8F9FEDc+pgz8u1vkqT83xhmmn06H2rLoJbQpO4SUwqIeE7vQ5&#10;4Uw8lGBVJhcCraZ0jSmDB4R0Sk+hf0I9z3n8uxQUQrLbrwCeW+TLWt3vtsdAJNrn502YPKZAPtJt&#10;Ew093nVjHKG6zvKKZQqZBU3661Pl249mpKUCF0FC+dU1G65CU+867IFeXx8KESgoJWqwN1pyMg3u&#10;mubOhLb4ZCpkllgfDZ6Wfxau/7F9gsbLwT4lnIFYiTd5G8+OaQkm7I7X2+PDJrrB2G2xsOBgMvxt&#10;XRhcgX8jwdw60wtCk9pXGEtBAwe3TTT0ODdh76M13MLK9dcnZzwirfPPXVHdBm8sDYSrBDPz3mke&#10;MHNfIszYmwgvLNRlDr0WG4FP2CBN5+ekQpOr9T3d5WafEg61pAcDCoTX3DmQw2yLpsEbNByqGPX6&#10;I1aWXzxyoF6jeRZqSYeMM0xMvrbc+txrxrDgQLL++nejWZlbok1UAu3R84tnDoxA0YjXZ8QK/vH6&#10;MHCJLrNqMlkN+/0LWDJG2X0uE/tcj7NZox5HRBX6SyvQJqeWjpYQbEcHuVrj8P9l7jmyfTpXHUsT&#10;jmiHD1YYRtSox4lKrxWOdB70LvLQ3/tiSyS7/j3TPeFEaImmE7gkvv/ujNH/hsvNPufjTOiEj2MK&#10;Eak1kFusbewYobCyBf6wWJ4Q3c63SDhqHDQalVPehE62eZVzgMQ3oLUxB9FHs9bHMQYaUnYMKWUj&#10;cFojPLMG7hAGbnoC+5xw7pniDglmJBPvCaDUsl9tx1ZUYQpmFzUJJdSRX9YMkw8mwuPoY32MjnlY&#10;Ro1JEVTVtg8HentVEJy1YCvEy4m0/AZ4Yb4G64Y0ZJ8TDvG+2T5QWNYivPaeCYpoeHapejiJMRGQ&#10;ubLxTBYLQpWWv2KMA6w9ni6Uao/k3LOy8iL/uylKKNFzEZddD/dN6XkL4PqkcIh3TXWHnV65bOi4&#10;p4B8gdyyJvjFNZslTVd7biIFjIqgEJSSqlbYHVQITyu2+1Dy1eVB4BxVJotxo4SC6xwzVcsTX0Lx&#10;esZqP9naGdDzR+fUweQDiTBgTM8YflayzwqHSPMhr60NgURstXoCtrjlwBNmLLN+ZXUwRKbWQlpe&#10;I2xxzYFnF/rCFWaOJpHjP3JLBEQJ529wyGKbWKmVFUlpc7/dGw+1ZkYBdCXoGWYeSoL7sOFTe9ae&#10;wj4tHJHkVB4NLoamDuLGugKUqyAyoxZu7aC3MJc3jXOCe7FSPTTTg/H+6e5wk0aZaV6Y5wNR2XWa&#10;R2WbAwoAPeJXCNdLJoJ7MvuFcBixxf5qE7bEWXWaDiUbw6VLv0FIajX8d2e0LCm61RztAP/dFQvu&#10;8ZVQU2/oGSgngjuaWhS9oAzCtIY3jHOG2bbJLPtNd6Cp5SKciSiB99aEsGUFas/UE9l/hCNwKLZo&#10;O1xyhM/WNaCebRyaPhQBoPYMlnLoBDdwj6lQzbQjgo4tsNNmWTINPjyCJmVcVteauKXou72/KpiZ&#10;1GrP0ZPZ74Qj8utfI1nErpagWDfarXnAT9qtHbkOeyubyBKz5lwKK5rhmfna5npefyYTWjSel6lp&#10;OgfLTxpfVNcb2G+Fc89EVwjP6Hy8lhSUXOPZOdpW3En74k2ul1Fitm2K6nWsJU3Oltdo28AEZFSz&#10;WD+1+/UW9lvhPDbTCzKKtM3bnIgv864J2vU2ZDIZW8FqDG7hZarXspZ/WhXEJmq1hF1Yseq9ehP7&#10;rXB+v9hPk4hdKYKzalSXQVvLrzZECFc2H+l5jarXspZ/3Wr5M3SEVb3cTCP2W+G8sz6YTQ5qiUN+&#10;2maR+cU+S7iy+XAO07bHmWpjeeKSjjB+R5zqvXoT+61wPvs1XPiM2mH1yQzVe90ywQW+3RoFYUk1&#10;+hB7WuS13SkHRszyNBoqv88zn5U1FzSAMPuIegL1G8Y4wlsrAsHGt1A2nO0bUwnvrQk2mnHHxkeb&#10;ZRpSPN1BlqHewH4rnMXHU4XPqB2+3agLq5fyhfl+4J5cxZYQq4GSDi7EZxmkMtdDqZQsQWl1K7yw&#10;QF4pyQn/+OdwOEWJ442si6G5lE3eue2SlhBJ7FqDRgqV9+lt7LfCsfPvOHTfUrw8z092jzumekJl&#10;fVuHQ8mUWCSzuBGeFpZsi7xmsrtQwjxsdMmWB4BiL0NLv9sUS7/VQM8w6WD7ZBi05FpL0GCH8h69&#10;kf1WOJEqa+Q7C2mLTck3gjMtu0dV/TmYaJMEd080jMwtQ0e6o12k6bhDXDncJKxXoWwy80+kojlo&#10;2YicV0IF3CLd7wd7K62hdY7ty8V+K5waSQSyFsgraZZd/+NfwqyKjSMR0KKtkRvC2HVuGO8E273z&#10;VRMaEmhNzRy7VLgeK/xQNIHm2aawfHHWxJsVlLXAo+hzib/hqTk+whHtsM81T3/93sx+KZwrv9e+&#10;JfWPrZLdY72j5SNiUpCAFqEIbhirC0cZuSIE/BKqoKrxHFQ1nWeTrUd9Cpk5SElFbpvnA7klnTOr&#10;yqvb4Ik5hm04Rv8aLRzRDl9tau8H9kb2S+E8NddP+Iza4ZfT8jUvbhHlwpHOITS9Bt5bF8oy6+iv&#10;L3GuR+Ixm+AiTQJXM4saZdkytzpkC0e0w7OKZeK9lf1SONP3JgqfUTuMouhkyT20Eg4NLFA2nYNe&#10;BTIf6nH0Y+wjSjvcMc4S2EWVwrWS3ATuEdoucGtuuQj3TuvZ62zMZb8UzjZH86KjKe+zMd9CiRGK&#10;YeBfXbWPwE7Ma4C/bgiFGYeTNI8fo1E1ZRYZCsbsCJRM0dw0WXmlzXBnD0uebi37pXBCzRhRO4mt&#10;+ee/RsKPx1M6rKT1jefhgenylvR9rOBa5V2TwtTSgs7ggHc+DJKE99/+kwvUN5t+fpoXouTwH64L&#10;gW0eudDaQUpdyhR0s0ZLLS43+6VwyuqN761JST6eWxIoy3NGZlG6iYBQaknvUSaUGGUPhwO0nyvq&#10;Cuz3ypf7UMhnZ3kbzYJDvYxHZDlci72HeB79+5c1ISbTVR0KKGR5saX36a3sd8K5bqwzlCg2pWXJ&#10;IbLrYMqBRPk8hpSjHWD6wUSW+1jpU9hHl8ENarPho+1hzZlMKKlu1cwP0Qq0QjU5vwFmHE2Cm1S2&#10;N3x3eRA0K3oQ2jblVHw5fLk5kr0P5TnEmye6wU7shSgiQvqbafBimWMGG9FUO6+3sV/2OIttU/Um&#10;D5lhP+2LMysFEe1b8+gsL9jlkqNfI5Nf3gyvK/a3kZLOeXZJgFnmYXeBfLdZx1JM7jdDeQycw8uE&#10;MwDiMxvgnfWhqqFBSlIq4heW+LM4OBHByTUwrAftb9NZ9kvhEIeimfHaQpW8ZmiiUaWhjaLunOjK&#10;0t6qtZK3TXKDERYGK64+kQ5VVmxvoRUaUTBOtF7HgoyYN0/zhFuQascoIyiZXqbMr9ume8JNU/uO&#10;YET2W+Go8Zk5PjDjZCp4xVZASt5ZyCpshKCkaljqkAEPztRgf34U5Vurg8E3rqJbM8m0tl0C58gy&#10;+PjnME32l6H3NO1YMktwfziwkHGhUwa8uiywz5hiHZELR+DE3fFQ03hedfiZ7HOasR+5UrEVoJW8&#10;EX2KMUeTWYXuauSUNsEHP4fD9VokxBhlD6tOZ7L3pNzxjs03oQ80TWWf0b7Ifi8cGg0auyfO5H6h&#10;IrLKm+AByXZ8neUna8MgKq++wyBOS0FCp90DVtNKS2ODHRZyIPZUy12yzdo8a+K+eE1XwvZE9nvh&#10;vDTPl0UlmwMyryh6We061nI4moCp+domiaf5l3dXBsuXGHSSS1CExtbzKJFR2giPaZSAsaey3wsn&#10;s8CyhB20qa2WGVoo1SvNA2mJ4tpW1XtZy+csjJKmfN3/+LVvBHMaY78WzosL/YVPbT60Fs7wGR5Q&#10;36htFpn4HG2/52Y3y8OHfjjQ+/MKmGK/Fs4CW8uXT2stnMfmeglX1g7H/LRLv0Tpe32TDfMx5oIL&#10;pxfwmtH26Ct4wOdbo+GgRz7jVsdseGdDKIu5UjuHuPJUhvCZzcde73y4UuVa5AzfO8UNXl8VBAfc&#10;8/TPMW53PDww09Oov/H99hjhytph1j51P4yGoh+a7gEvrwuF0TtiGf+4NgTumWx88ve28S4QlFYt&#10;XNk8NLZchM82hqtej97T3ZNc4cmlAfpneHVDGEta0pvCcXq/cLAyrHPIZIkqlCBnPji5Cj7dFMH2&#10;B1WeSyE0lqCl7SL8Y1t7233YJDeYeTwFUvLPtttGkYZp88qaYPwe9RZ4zQnjG0JZC7Vh81vwGTe7&#10;ZkNhhTyZOg0rk2n30/4E1WQd1ggnpaQRhik300Xei8+wwD4d4rLq2mUnpQGajc5ZcG0vCQLt3cJB&#10;0YSm1LKgQ2Ogiks5nfe6tV+y+7qFPk5gVi1cpRje/Wh1KHPuO1p+QCL+x/r2rbBbmCGsRSsMlOxg&#10;TbxlsjuU1LaZXOxGAgpKroZhit6HhuuPhlkWrLpGJeHgp/jbS2taTT4DfcdjfkXtzu2J7LXCIbNj&#10;k0u2RcGTCXkN8P76ULhKMrvtEmXegrP04kZ4Vdi7nyYCySQ7GWFZpfdNrYLrFbFeOR3s92kpKF2t&#10;9Pq3T3QFb+x1zUVlTRt8i73jrRIT99Ofw82KdKCK75VSZei58D3R+/ZJMP/+hJFrQvX37qnstcJ5&#10;cq43a8EsRc3Zc7DXJx+GCjmeKaNMkImKRcIMSathmy5R+VcX+YNtRLFsu0FzUVDejNeRbwKrnIHv&#10;LOIz5d9yGpqjlob3UA/tGl0GD4rpqtAvGXskCc6bSDNFojkRWQp3CD3Wa+jDHIssgbpGy9ckHesF&#10;uaWtFs42+5xu5+uLDVHIX++KFV6zdaBK/OaqYJZF83q0q3ehI1/TfJ6F0lO2Tfq3BIU5e38SXIkt&#10;6I3YUyw8msIii60FLXijrJnib6A8bFrjuMLUiUMhdQYTdsfrnfYfDyRCZV0biywnMRLpXdF7mrkv&#10;kb2nIWgm/nImq1PvyT2pQv/81PMtsUlVrQ9aUpkTryNaLRyfqMpu542SDWdtfQqF12w9yNnf5pED&#10;T8zRtazXYi/0l+VB8Fc0Fd5aGsg2PLoaRTX5YAJz/DuLMqxgr0mSVXyM/pHWWHHC4F/cgM/eWZBI&#10;nKLK4O0VQazneXS6J/xzUyRM3J/A+Nn6MBiKlXsQcoZNEuR0MtMOQSocatT2eOar1gct+f4Ky+IQ&#10;e5VwpPFPWgiHQKZYdlkTfPFLhOz30b0+2xABGRXNmi1Xjsitg5slvsMs7M20xkdbDL/jd/Mtn+A1&#10;huqGc7DiTAY2JoqRN3xP326JhozKZs1i7ra75+qvfz82ljb4rdXqg5bs08K5WuJY73LNFV6zdtjl&#10;ngcPz/KC5xf6ggs6/lrvZkDDwdJ3eFDjhOZkOv1pDfYM4j1QpKZGHK2BX2wlPLXYj+1u/fwiX/CL&#10;r9TUTyPxvb7YsE7qT9jTuYSWqdYHLdmnhfN7yQsduT7Uop3KzAENlVIOZ3MipS1FYk493K3YdMov&#10;peMZeTInz4SVQFVdx4MRFbVt8BKKXnqPlFxtA0gJ5ejn+CRWsolOrbGTehth1HMg9mYLj6Wp1gWt&#10;2aeFs/6kIekfhYK4xmqTu6yrQZV+2Gz5Qjja3TkGX74pJGefhVcXBrCog6uwhXcKLRWOqCOt4Cw8&#10;olj28ObmCItH1S4XHCNK4bofDOuGqKH0jqxQrQtas08LxzGkFB6V7LH5+AwvOBVTxlrlnoiGpgtg&#10;H1kCzwtD2VI+gLZ7ekn7yGzqRUPSquG7HdHtVmteg5Xqh73xkJTXwJJtKBGQWg23TZCHGN34oyMs&#10;sU9nEcs9FTTauC+okL0T8bkfmesDrqHlqvWgK9inhUOtz7qTGawyiM8xeIwjq2RkpvQkRKbXsvS0&#10;lL9A+t5EXoc9TnSh3IxKQHPuy18jZLsVqJGSbCxyzNRvUiVisV2a6tLlq1GAr68LgYTsrt1+3VLQ&#10;wAzNob27OkiW0+2BOd6wz73rR9Kk7NPCEbnXJQ9uxsolzX325CxviMWKR5N3lwvkiBdUtcC8g8my&#10;uC+Kpr5tshtM2hmPz2kw2Z6Z5QOBSdWQVNDA5irEv5vLF7D3DU6phqjMWlhA9xT+ftVoe/jXlhh4&#10;BI9LI7kp4PVoUFGn5li0AA0m5FU2w/jtsfpnI16L4vlkTSi4hnT9YICS/UI4xKO+RfDXdWEsrEN8&#10;psHYus+0SYLyy9D7UKZ/ltRD4WM8gUIZvzseHIJKwQt7zAl7zVuT/xA2BN9tj4ElDmmMY/bEwRO0&#10;qlLSWBjjyLWh4BZWDu7I8Xvi4e6pkiyj+L6+2hQBUVm1JuPGugpl+J6mnkyFYdIc0thL/mGhP6w4&#10;lQleEd3j0yjZb4RDpMqx1TEHhklsY8pjdudMT/CJ0TZhuDFQcOeJ4GJmPl2pEPHEvYlgLwhGfGaP&#10;8HKYiX8fMEr+PvXEnmqPWy5Unj0nmz+iYdryulZYejxN/TwinvvDrnj0DQwtNlVEW2xkPlxpiP+i&#10;wE1Kj7XdRfshfWOgAYpdHnlwPwlGIv47J7jC6hMZ4HwZehkp+5VwRJ72L4YP0J+guQXx+Wiz2AUn&#10;UqGkyvJ4NnNAAxL+6MR/vla3ARSRTEda2/LOhjA47lOk+qxE8tVsPAtg0p4EeHaRv74iPTDLEwIz&#10;Ok5cuOpEOlwrmIJkfv2wLRbmHEiCU37FqvcTOdc2DYZjoyKtuJ//Eg5xedoPWYugzbV8U6vhnWWG&#10;+SV6TxSF/dXmKHDChkXtWbub/VI4RE9syTfZZ8HziwIMFYOZAH6QXtD5cBklph5MhCESodJ+m99i&#10;RdjrkW/2ECqZb/qkFigE//Qas8yn1nMX4Qus8HQepd5dczpT9fpqPOZTCOP2xssW+D2M5uVWV+33&#10;wimtbIWRWyLhBukyB3xPP+6Mg334ntSe73Kx24TjjhW1p3Ic7aMvDOXSHAglF9QSNBqkfxd4/VeX&#10;B8HpgGLVZzHFf2+O1l9nv3uecHXzsM43T+/ffbc1mq3rUbuHMR72zIebJZv1frAyRLiydvjZTrJ9&#10;Pb6n11cEgX1gierzXG6+u9wQfGsOrRbOkIluPZri7DMJx5olAKZQWN4iexeDsOdRe4aOOFAwtx7C&#10;Xqeugy01lHCLKdcPdV+BrfiQia7trt8Rr5AMlU9B30hrKLevt/Y9dQelo6Dm0Grh9BZeOdZR+Iza&#10;wTmkVPVe1vKH3XEm17qoISS5Cm6TmFudpa23NkGzUtwsGbTpa+zzwvlolfYmyKpj7ZcGi6TZftr5&#10;4LE5XvDUAm94GJ1xquDiPjJqXOaQDr9ZsJKVcCTY+F4zdC9KGk/3pmegZ7kPK7Fa3gWRCZnaDhDQ&#10;KKCp+/V29nnhLDyUInxK7fA5zR+p3OuxuT6wxT0HMgrPQpOwKVNV7TkIxN6B1q5I55ykXHImzaI5&#10;FZpAnHksRfVaT870guX26RCaWsPuTaBnySxsxPukG+2ltE7DS4keuXB6Me18tN8VTdxCXcq/rwuH&#10;xraLRgVA8xheCZUs04vy3NG7Yi2quA0oBIrTU15nPPoplO3H2DNQZIN/vHxbeSJdS2t4xVQYTYnV&#10;F9jnhZOaa1mK245AAYmDFCbSxxvCOtwvU0RBWTOM3BLBorvF82lVZblilzhjoH02Z9oYeptrf3SC&#10;P28Ihej0OqFEx9jinKM/n/iaFRlNO8I+7zyT5mlvZ58XjtaL0ZKyG1gCRPH6N41zgvAM8yst4Tw+&#10;0+nwEriXJiOF6/x9W3SH64to0nXqsWS9yff+iiBwii9nW7ZbAooTu0Nisv1vi/ZJEaceN8TO9UX2&#10;aeE8OdNb+IzawSOqHGiBlXiPN9danzeAEoKM3hoD1wg92Fc7Y6Cu6bzM1KI5IzLzKJHId9tjYSCK&#10;lpYO7PfOt3qdDe2GTbkVxN+w4pS2SRHpmUftkwdw9jX2aeHQpJbWoOQeUtvdIahEOGIdqPIfwd7n&#10;zaW6iIeXFvjBgpOpsCOgAOxCi2G1Vw6M3xcPV2EPcfd0D1h6Kg2KKzoXRlTXeA7eovsJv2FvQL5w&#10;RBvQOiQyX8Xr90X2aeF8tyVa+JTaYfJReXRzXHrn17jQUDQlw5h1LE0f8XAV/ktZdthELvYyk9Dx&#10;TytttLqXkaIM/akRwr6etA7GPk7blbSU706azacvsk8LZ5nGJgjlhf5utyFMhhiRpN1u0jTM7BZZ&#10;pktXhYKh7Qf/vCoIwtJqmPmjFShfgPj8d6DZZ2lu6I6QjQKnAQ/pe+pr7NPC2e3XcfwXVciahvNm&#10;Jf44iybIpz/LTZCNpzOFo9qBIrrXumUzU03rfUIpQuF5MZUv8tEZnpBeqG0sX3R+HVynMmTfl9hn&#10;hUMmCOUj6AjbHXLgavzIH6wI7nBlJC2QoxS40vvcNdlV86w4JGaRWuNrxa4Jv1vsB9VmZNBZiWbk&#10;k/N8IdUMkYVm18ju0RfZZ4VzpwkTpBZ7mL3ofI+YL0+ldPMkV9jilmNUCLnlTfCIwgShhXPTjiRC&#10;oxAp0FNBga5LTqfDUMn8EfHNVYFsbkgNlMfhV988GD5XkmwEfa8FtimQg+/CmLC3uxkSCvZV9lnh&#10;3DvZDaIz5fMrZI4d9iuE15b564eAlaQFYq8uD4DgpPai80uubJd5hkhO/KurgyE9X9vJVi1AEQlO&#10;4aXw8iI/lrRD+ezvbmgfy0crTw/6FrBz1MKEqLF4YoEP2PiqB4b+tLNv78ZG7NM+zuSDiVBS1wZl&#10;9W3gE1cJL0pbzo6IlWyuXbr+fNo75o6p7TdLkvLmsc5wwL+gR6SroknWjLIm+PbXaOPLtJEj0MeJ&#10;zKhlyQVpDsknthKel6Tg6oivrQtlSRxpTorOPx1Solqur7FPC4c4dKIb3DPZdGSwKd6M59+N50vz&#10;CZgklvt2azSEZ5i3mrMrkFXSBNNsk+H6DtJMiRyODcLH68JY6lm1HrUj3o/v5+8bI+DNJQGyqIq+&#10;zD4vnMtFSoZxKLBYqMrdAxqBW38mE26f6CJLncWpPblwuphjdsRCYlFjl/Y+FHjqnFABby8z7B/E&#10;2bXkwukGjpjjDfu98uDceW0DTgn+KTXo4IfBFVaYWJzWkwunG5mep+2oGw0Hq92Hs+vJhdON1HqV&#10;ZUZ+o+p9OLueXDjdxGdn+wjVXTso9/vk7D5y4XQTaWm11lhjZzxpCGfXkgunm7jcJk2o7trh7Z91&#10;2Tw5u59cON1E+2DTu6lZgyfmGTJxcnYvuXC6iUn52uYto9RPw2eYDgHi7Dpy4XQDrx/nDCV12u6a&#10;kJTTAHdPMi+khlN7cuF0A0dM84DKBm3zVwcmVcq2NeHsXnLhdAPfXxkMZzVer7M7sEB1mQBn95AL&#10;pxtIWxK2mrE02xKsczdsXc/Z/eTC6QZOPZKoaWJEynQz7XCi6r04u4dcON3Apa7aJvSgFZpfb5Lv&#10;PcPZveTC6WIOGm0PhwIKhCpvGkc8CiCzqONAUFpt+RfJnpqc3U8unC4mJccISKgSqnx7UCqoHZ65&#10;cO1k3SZMN/3kwlLSFlW2GN0zh3Zvu1Nl1wPO7iMXThfzzomukFPcJFR5A1rPXYJfnLPgufk+MFgx&#10;OkZZ/p9Z7A8OkeoZNouqW4zutcPZPeTC6WLe+KMjOISVwKVLujxpja0XIDyjFv6wwE+1vJLfb4uB&#10;/IoWtrcN9UA0rD11jzwNL2f3kwunG/jwdA+YbpsEC06nwsh1oaplTJG2dJ91PBnmn0qF91dbtq04&#10;Z9eQC4eT0wpy4XByWkEuHE5OK8iFw8lpBblwODmtIBcOJ6cV5MLh5LSCXDicnFaQC4eT0wpy4XBy&#10;WkEuHE5OK9itwrny+zMwfkc8bDmTDW8uNr0lxZWj7eHFJYHw6bowxpeXdrz+5IVlQfryry8PhivH&#10;mL/z8dWj7OGmn5zhs82RcMq/CGJS6/UMS6yBX05mwNCZnka3QFTyKrreOCcYsy0W7INKZNeLSqmD&#10;2QeS4d4pbh1u5DR8mgd7X0RTe958vDZU/9vN4eML/NmW8BSJ/fICP9mxAT/K9wmV8hp83tsnucJ3&#10;+LtOBxTLfpdfTCWst0uHITM84SoTG0wNm+vD7vMJPvOgseYlHHlxqa4uXDXeRfZ3ev4bxzrBd1ui&#10;wTOiQv8sHmHl8M+fI2CQmd/LUnarcD7/NZIt+yWcCC5WLSPy4RkeUFDezMoS/GINe/Or8gdHOHfB&#10;sK4/Nq8e7phgXvqkN5YHwH6ffKip12WiaWq9CPHZ9RCdUQspeQ36rdzp3xORpaa3RMTK+NG6UNjm&#10;XwC1Z8+z82hrw7jsOna9ZLyeiKaWi7D0aKr6dYgo/LCUGqE0wAtGIqoHY0WX/nZzsMUzh4n7jgku&#10;ECzZZJielbZxVN5jIIr2k43hcBy/Gz03gTYhpt9EzC5ugouXdN+W3t9Wv3wYauT9Byfo7kfR4rs8&#10;c+GGHzto4PA5aatFev9DJCmx6Jn+vS0aCitbWPR5dkkTe5aMokb2LMRZp9PwmyiupwG7TTgPY8vZ&#10;INnNOaGwweSakucW+sjW6S89gS9ApZxIajWl8E+vYj2cWlkpVxxLg6qGcyxkn0S937cAnpznzXKW&#10;3TXRFYZNdoOxe+Nku0qX1bayJOrKa92AFX2TWw7b6ElEcGI1vL0qWHa951BYVcIW6e+vCG53HZEL&#10;jqfJNqSauCdetdwzs70hNqMOjvkUwQH3fJh1MAnCUuWb/47aEQs7HHPY8fDkGvhB2Lb9sZlekFlk&#10;2IKdNgBWXn8Attr7vQrYbtxU2akC73DPhcdme7LfRLx/qjtMO5ai3/+UnjuuoIFtBam8Hi39FtF6&#10;7iKM3BTRroyUT+HvIxRXtLDeRfz7/36N1tep3e55cP80d/Ys9+G/TrHlbKXs37ooTXC3CIe6993e&#10;eewHiiisboYR0+Rbn0v5zx0xQkn8CPixPvjV9AuYsjdBKK3Dzw5ZquVE0k7Ra05nCKV1vcl6l2yj&#10;Yp57LFUoqcPxyBIYNMbQMl+NlcvGz7ALM13voHeB7BpSvvtzGPgmVqkeIz45xxvfUYtwNR22Yy+h&#10;VlZJWnUakWroqTIKjG8H8uqyAGhoNDQKu13zZMdvRPPVNsSwJWNL2yWYYETA9O5OhpUIJXXY4JTF&#10;dqkWywzBBlSJOuyZH8LfK7uWhONR9ASP6HIYLJiAt2EDRMIg0EJB5Tm0n6lTfDn2nsYb586wW4Tz&#10;Mn6cyro29iNFUKv8Edq4auWJ+7EFEdGIrcofV5r2iWyDi4TSOvy7g2QW0w4moslhqDBrTYiGEU1B&#10;0ZQjFFQ0w7PzhF4HK8ZKlyzhiA4nQ4vhZhMJAyknGrWOaseuwuvt8Mhl5ocUHokVcL0ZftsdE12g&#10;vNbwvj2isAKplCN+sT1KKKXDZ9ujZcd/xvdyXjADyfSZYpsiO67kiOmerKyI2Jw6uH+Kblk4ccxW&#10;Q4MoBW2tT/6c9Foi93rmszIrXLPgSuFviyQN2Sn0tZTn0LekDKrt/q4Ru0U4vuifUBdfWmX4mPQR&#10;Jhwx0nIhE7MMvgDZrI+jSaFWjhFbe59MuWlyt4nebACaD7SiUgTZ57TYTLWshBEptcIZOvv8vQ06&#10;M+uT9WFoxhjMM8KdHWztborXz/Jipk6lYM6JSEa/jbKCqp0j5T1zvNjziVjrYDwH2ybsmUXQxlcv&#10;LTH4UW8sCpCZirFYuc1Ju5uWYzD9qrDBfGmhr/7YaSPJ5+l5V7llq5rXUbm17Hv9dNiw8tU+1nAd&#10;aljvRsFKz+lqdrlwJu7XmVBBydXwAnafUiynFkTlRV2Lzq4UPilVMMRE6/0IvrT0YsPHoq5frRwj&#10;tkSu2AKLIDNwjTuaQBJzwhiPoJ0vxfs/h2DPYQ87gwwmGmGerQmHvwPehr8zF4VMOQm+3hwJoYkG&#10;k4t67VeW+KueJ+XEPQazlfzEr3dEqZYjBsYbEonklzXDIzN1FZAc9lRJovhL5GgfN93biEyVCIca&#10;yD+tEUZE8d2nl6Ljjs+0/GQaFKLPIkVD0wX4aKPcJKeGIqe8iflXn24IY3+7ZowTuCVXCmfpUIxm&#10;7fh98XC3kV5ca3apcMhhL8ePTRX5E/zRg9D2Frt9ApkQg1WGC99bESKU0OFIWJHJkZE/Lg+UmYKO&#10;2KqplSM+N88X6iW9Az3PR2vMW85MI3tSkHBoa/S6s4aegUacrpU4sBYRf+Pi0+nsOsdiyuC6sY6w&#10;8YyhR6BW98MOfD2iW5ihYahpOAfvrDI+lN/cqvMTCH5JlShc3XDvx+tCmeMugvyJF/HdKc9XY26R&#10;ITkJCeet1br70wBCWX0bVOMzvb0yCJ7FRqCmXt5TV6E5LM3H8OflQexvJIynZwl+EL4nO/QxlaDG&#10;Jg575a+3oblpor5owS4TDs3DrEJnlrr6o2Fog+IPobmSbEneMBolobkO5bmz9ycJJXRYamd6RO3v&#10;WyKYMy5i1XHj5X86EC/bi5OSXwwws6IXlRtaSKrE764Phm83y30En9gK1XPN4dNzfSC3tImNTL23&#10;UmcG/neb3CdY0sHoIlHaiOSUNcFTaPqplRuMvocU24ML9H7eolOpMjMtD3065flqvAa/uxT0LKKp&#10;9sGqEDYKlo29zpOC6T32cKJslI3gm1oNtwhD2d+gD9aGgkgqOcuG58X7/GNDuEzYUpDp9smWrk3Y&#10;2GXCeW1JAJvHoLF+Gi6lv9HoimtkmfDzdKlcb55mcBxFukQbyhA+6iBBxVRbudDeMLHf/zLHNFm+&#10;MponUSun5FNYqaUoqWyFFxb4wkl/w4gTYZWj6dE8U9wkjDxuc0XTUajAT833htY2Q8Uif1F5npR3&#10;YoWTIiKn1ug8yegtBlEyH8Mxg/2dGrhdATqHXMRBD+MjhFL+e5O8IUlBc0/0H8ftp0brEoRl1eif&#10;aSg68KcVI3HUCC5DU46OT7dLZn/zTmj/u7/dEoX+71nZ9xTR0HgeHu1Cv6fLhJNWoOtZQhJqYN7B&#10;ZD2lw6SEsTt08wl6YqsSVyTfhOmeDhxi+xDDi69FM+CeKerJ+miW/nCg3E9Zd1xXWTriZsds4Qwd&#10;3NGsuRE/ekxqnfAXHUYfUPweM0l7hFJDQq3rCps0/fv6+XQma0FFVNS2qZ4v8u/r5XuNnokybrae&#10;CjS8NzKp/rNFN6JGI3d2aCVI8eOW2Hbnq9ErvkI4Q4djUSUwUBgSXuCYzgR6KqJEds7Qya5QUGqY&#10;7CaQ2fX6wgA47K/7XsuPte9pKWrgDvzWK+zSoUWl95m9L6ndOVpRe+GgSbYETSV6QTTmfxYdPinJ&#10;DJGO+JzGFlt6PpkVhVUGk4icQulxNWYWGsy/+Kw6o/vG0HzSPkU62pVHO96A9lb8OFmV8g87YZ9u&#10;hCcuvV74iw7fHzCvgkl5O1ac4ppWVnlJJLJ3hv8Xoy1E0ByG2nWIK9CUk2KZMbMVe/9sdLpFUE8g&#10;+jBqwnlrienpAOJz2CuXSzbQot/z2Ubd5Oa16MvaheimDJaqiOBl9FPrm+T+DvmLWYJp//5K01bH&#10;vTM9ITilWla3Fh0ybzDDGmounOcX+UEBOnJky045mAAfopMp5fxjKbIWtAZNOen5NIjQIHmBZ7BV&#10;lB5vR/wgUv+G5k+uk0xMKrnUKV3Wte90Mj2pSK3a5KPJMr8oKq0Whgh+0Qk/+fzRcnvzejCRZL4u&#10;PJ3GKplfchWMXC9/Xx/i/x3j5Rk9J+00PoxvHy0f7n13uXpkwr1T5JtdtaFwrhF8COohtilMtfHb&#10;TfekNPe03jGT/Q4RTqHY2wnhO7f+5AzJuTpL4h2VZyLfaA2+O2O7OtBIq/IcJd9CE10aevSfjcZH&#10;EztLzYVDE3eEIDTJ1I6/stAPShUz4ndMNdii4w/Hy+ZYTFUS4ttLg4SSOjt9sb3poWDaq6ZN0q1T&#10;fJNaOZG3oA9WUaNztun65NtcM8EQaPg7dOKlrVxMei0Tm/QaSoqTeMQH0Qyl+S26xgdGwm/WOGfI&#10;HHXPKHU/h/ybmFyD6UjXHGCkESFHXRpGFBhXLTs+/0QKG4IW4WBipJJ412wvfQNG96WtFqVTDfdM&#10;ddOH7FBjJz1XTxRPRmn7dMFJWQ2ycj+hiB+c2t43fmyGF2sACNRbKY9rSU2F84dlQWzYkoafhxuZ&#10;ALwdP26KZM6F8I0wy08VbpGTfEuM+8WJT2y57pnkBg/hde+VJBzfYCcPmxm1M4b9nVowKs/OmYHC&#10;FD7i7T+5QKIk0PL8xUvwr23R+JEV8zj4/98vC2Cmn4j04kb4HZoU0nI3YM/jkyQ3EcYfQttaaGml&#10;HIhO9ytLA2CvZx6LRKABgDOhOj+DwnWU5UWO3xsva4mLa1pUQ0lemOfDIhpEZJoItaH4O2nrvAz9&#10;Kulx+n4UPCmiGRub5/B9SMsQ6Tf9aW2IvnEhxGTXw0uKshQ9QjAV/kN8drY3SzgvxQEPQxgQRQMU&#10;lLXAyF/kw/I0oLH0ZCo2uugnYj2YdaTr/BuidsLBrrS0Wmffrjxl3Fy5En9gVJ5hBp7wi5NuJIq2&#10;xHCRjLoRInJrISy7BsLy6iAVBZdZ0gjT9xk2VYqURA9TT5VZ1sjKR2HLS+WJ693kI12PzPeR9SLF&#10;ta2w8Cjaw8IcxvNzfOBnxyxZrJhfXCU7T3odkU8s8IUcSYWlUbDDQUVotgqVB02gD9BGp8ji0ro2&#10;FmhJfx+zO46F1dCzPKDSgor8Gzr80kpO81APq4wY/WV1MGu0RNCErbKMyCVOGTKxf7CivQ/x9Iog&#10;NilJoLLp+O5HbcOGSXhPf1yCjYB3PguSJZxHcdtiA/CAShTGupO6Bu6wZ8ejc9/sjoVz5wy/d/J+&#10;Q8TAsuO6ea5UfJa/rgplDchtkz3Qb0qFWsHE3+NTADeoTHNoSc2EsxCdUKowcTn18FAH4SvOMWWs&#10;rMhTUSVsrQkFXiZiayU9psYRC3QVmFo7MjfUyohsab0IMw8nt3uGEejIeiZWsJg5NbuaKnQtHkss&#10;OQvfYwU3tb6ESCE2rlFlrBIpnXkCmVrk91FvS0Ki+K2EvHo2WPKzSxb6COrXJf5uvh97FvE3kTg+&#10;Vpm0/ceOKNlv/+wX9ahjctQP+Rfoy1HMnlo54rOL/SEss4b5pVITWgT5fjVnz0F8YQN8RFHORn6H&#10;Q1AJu9enP5uOhCYOwvdzJLSIlacJ2ucXCROv+A0SixrYyKMS9B4pKmHOga7taURqIxx8Wa+uCIRv&#10;0eShf429PJGvLPJnZUW+syYEK6YDWx/y2c/hsmNqFEPLaR3Kv7aql5GSwtKVz8CIFeiD1SEw/mA8&#10;/OqeDbu88xhnY2s88UgC/AVb3AFjzG+5yDx8HVvhcQfiYRleQ7zeKpdMmHI0ka3TuRlNRSpLoSFf&#10;oon6zZYoGEGmpOJaUg7GZ/gnlhN/zzdbo+BRITRGygfRz5D+7uuNhJ/Qc76Hv1ss94UizEXJ6/B9&#10;f7YhDCbZJOJ7yjG8pzNpMGZ/HPyJzNcOGpYP8RubeiYlKYyKyn+5ORKGSHoPMtP/uzMalqJJLz7H&#10;/FMp7J10555Bmg8O9FaSaMlOJnYkfHNIPah4PXPWBfUWyt6TyvHuovT9qh3vanLhcHJaQS4cTk4r&#10;yIXDyWkFuXA4Oa0gFw4npxXsscJ5Yo53hxxqYlUo8YGZHvD0PB94EP9VO67k1cL8iqnJSCUprovO&#10;uXeyG8sjoDxO16JjxDsmusoiFKi8eIwdl4TyqJHOpZRXYnlznpNGwR6Z7cnew914jloZkXR9yoNg&#10;yfUpjZfat5FSuXqX4vPuw3f24mJf+HBLJIzbEw8vrQyER2Z5sglyadmeyp4pnLFObDbdFIsqWuFz&#10;E/MPw/Cjh2bVssnCE5ElqitNlfzfrjhIzG1gS4bvUUlrpMYx+NGT8BzKw3b3dPmCsZt+cmV52egY&#10;cY9/AVwlWRvz9opg/THiehO5AYiUWupESLG+fLgZa4meWugLeeVN7D1sdM9WLSNy+HRPNokrXj8s&#10;uePrR6fVqX4fKd/bJPlO+B1WnE6HBHxn0sBZmiAuKG+BDbSMXXL9nsoeKZyX58lzpKmhpLoV/rDQ&#10;+Jbnkw8k6kNKEnPq4QEja3SkzC40BBj+Z3PHkbWUW02aiUZ5/I+KHAuOsWWy4xTyL8XyE6aXOFAs&#10;Wr4kSSNlGFUrJ6V9cIn+PdhFl5rMRPruqiC21FpEQKzx9FUipWE7aqiuPwcvL9J9pyE/ubB8eiQS&#10;Wm8zYUccDJrkxnLLicutO4pW7ynskcJZZCPPYbb4uCHi+Tbs4p+a5c0iiWn1oPQ8kU/O8oKzzYYI&#10;6MraNnhGTOVkhMMVKzz3+uviyYzxFjSrPBPlOQiUZeYc0q1eFLHcTi4M6j2k+GytLhmFMb63LoRF&#10;/Yr45Yzp1aafbIoUSupA2UTvN9GA/HtntKwXWHDY9HqWv601LJqjpRrLHAy/7wY0z56a6c0y5dyM&#10;34kmKtc66pYNNDSfhw83yn/r/bO9IAF7uVvMaOB6AnukcBwi5IGe3wiLocziGAfwVlRoCo9/Zb3p&#10;hBw73HTLIUSEZ9bAnRON+xwTDyTI1srnFLdfk08rHaX4Yp3BZKH1JdH58tWjN3QQMvI93lOKN342&#10;LrRHpntAVrFhgR+Bsoe+IMT5KUmR6SvtdQGUIoZ30Nhsl6yKJcFRxLVaOeKdk1z1y0mSChrgPjQ7&#10;pccpDIiyikqTF/Zk9jjhDERTIlGx7IDWWaiVVeOonbHMDKAPKV2wtuSY8XU6V2OLGKtYrl2GpuDv&#10;BRNDyVunuUNdo3y1YkKmfM3IQPRlArPlUeC3Y28pHn8ae8U8idlFPoj0fDXu8zQkaaTf+Ogc9Rg3&#10;EsFibN3JJJL2IIS316pnvKEKeyLQsCiPnmfIeNNxetRDiGhqvQDvUmyfSjni2+vChJK6BCLPzDWe&#10;ubM3sMcJ52lajyEJ5ycbWa2cGodiD0E9BeEXl1xZalffGOPZZ95dHcwifKWVjHqpUbt1a3ukvGuC&#10;K6Tmn2UR0NLVjm7h8myZj8/0hKxSQ4tfXi3PFfCecE8RplJaiYxKNQiR1rXQYIFauRH4DskHJLNO&#10;2YusNJIlh0bfKDJdREJWvclk6LdgYyOmoCVUN57TB7CqcS2aqSJozYwLWgV/WY5C6yU9jJI9TjiU&#10;dI5sYBHOIfIKNWyqB7y2sP2CKuKak7pW1gnPeRxb9LQCQ89Fy7HVziH+eDyZ9U4n/OXLoB1p6a+0&#10;LFaupS5ZeI/fwCeqQpZQb68i5/L7a4JlyddP+hXJjn+/N5Y9q4jxyqQlKpQuV3CJKoMhRpYThwkC&#10;m7gvHn63xI/lLhDhZSQdLuVjkF7/aGAhM5/UyhLfXhooM1WTsTGRHqeFcOw7CYMRk/fECyUNoPdj&#10;h37eXSZM4p7KHiecHw/EyVpyNZCtrjzvkUX+7FhZbRvcja09haJTrmUpblFJi3sNisE/oZJVrhHz&#10;vPW7CBDob7Q2RCz7/poQlu6Kepx30e+ql/RomxSO+je7omUjbuN2y5eAr5CsdCUB3TbHtOlyG9r/&#10;Imgkaw0lYFeJuqZFX3Q8JL2W5a6m5QdSX4f1fCqt/KvLg4USuutPPWV6Cfp/t0arrjtSYgj20FT+&#10;bvSXpLkkpCjH3vHldSG9qvfpUcKh8PvVToal0ATP6HJwiyjTk+Yudjrnys6jrDY+WPnpQ1I+LjI7&#10;qFIdCpP3IBN3tc9fcO0UN7Zg6rhfIQxFsXkq0ht9ISy8ou0qKFlgaVUrywbz/toQWUs+arvcrJtz&#10;Qj4y+JjE0abf6RhmSKpRhWK/5SfTk7lTd0vS2mLDMtOm/YItSl+bXHgWf89F+EZ4Hloq7p9iSHNL&#10;GKHiM244YRAy9ST/29XeTJWScrBJe0z6LtLvFJhQBf5xhuFsGlWbg89sLIlgeX0bvLHSuI/U09ij&#10;hEN5z6QJC+vRQb3WRMYakX/fEc3yDZTgy79lkhtzdIlL7OTzJCeD2mfMWXYkhbWwL27QjbqtpCw4&#10;aIqJCEez5wp8LqfIcjaU+v0hnfi+2iEf6v0PtsDS67pFGDLTUAbQ2yVRAbRyNa/EMDAQEF8J13fw&#10;O/1iDJWfKt8XG9pP/q4Sti2JRl9FfAd0r4OKBmTOgfYrYmmXOBFV+B5pWbSyjMhrfnCEg6GGoXR6&#10;f5TIXq2skq8u8Idc/O1qSQTnOGeq9qI9kT1KOJTPS5ojLSa9rsOt/mi+IClX59TSMluqkCLFHdFE&#10;ZFU0sX1s9Ofjtcl0IV9FTDZO2+VJl+Y24jUXnclk1/ZHh5ZacCr31e5ooYQO5NPor4ukyiEiKr2G&#10;zWWIx64a6wQXJAMRBwIKTPoTtLqyssGQDKOh5QI8oVjV+hyaetTQECjllvQ9SNNxEc4ofTd8D1Lk&#10;VDabXE1550RXCE+TJIOvNX8Ah0iptSYdTGA9uBR7fPNNv4cexB4lHMojLR3Z2uudh62melmRB311&#10;rWlIUjUc9SmU0SVMPh9UWtcKT4qJu5Hvrw5lfz8ZVQrXCY42CbG+xSA4ahlp6JdaeVqaLJ47105u&#10;io2YLfGfsAGQ5jE4GlQIgyUNwHurdPcVMa8Df+KRGZ7tRrCoJ9GX+dGRZe6he3pFV7R7D+LWgSLS&#10;Shv1KXaJ4o5nIlIoT7OJ9z4CGxnK+y3CLVweEWEuH5vlyUxfET+j3yb7XT2YPUo4X6I/IYK6//FH&#10;TSde+OvaUJZAoriqxWhkgDRZIWVsoXPo7zTXsdcvn5llZJ5Jz7FX7OFCNv8PCh9mnYM8jZVUOB8L&#10;giTQ75h7Uj4Dv8MhRziq2wXg619NJwj/O5pl0iw3TqGGikr+0pyjKczfiM6sVQ3MfG6ur3CmDrQV&#10;4yOSgZL/SXJIEw6ayI5D/N0y3UCMiAXYiKiVE3nXZFeWIET5d/oGXjE6k5b8U8r9oCzTU9mjhLPH&#10;xTB7T6bRVyYyzpMz7Z5QwSrmRpcsoyZdfIZhboI+zoRDulRDw6a4QVR2HfZwl+CTdfKognclFZ8q&#10;pE1IMVyvmNNwlvRm9KwPzTBUWEqBJIIcddrgVXpufqmhta5CE+z1xab3vJl7nJIDGnyCmXsN6bEe&#10;nO4OqcIenmOFfT2VVO43RFltvpDkJdvsJs+LTVsHSs9XctTuOKGkbr7rvc3Gg23JNKb9OEdTWinF&#10;sSvRrysSeq40/A33m7FpVk9hjxJOZLLBQa2oa4M3TDion26N0g9bDzZhj28+Ld9icCeaf1ePOgNv&#10;rQpkE4SUaO9qxRbgFF5PM+eEs60X4CmVoeK4TIMgydy4T9LSJ2UbohAowkDmaGNFkjrGleiIf409&#10;7cQdcbDkSCqsPZ4BruHl8Nl6QzjNL965rIEQ8TD2IOIx2rOTjlEOa1OJK8iXE0GVfbqt0JujT3E0&#10;Rt7DTt4Zz55p0eEUWHE0DU74F8PKY4ZeWbrNJGXnpKH20Zuj2fMTdzjlsDg9KvsKNgqUb4/CbG4S&#10;hqYZ8T2EptSwZ6de9wnaPl481gvYY4RDUbtSkB1+q5H1KQ9McYfCMt0W3ZP2G1pfNSr32glIqGS7&#10;Q+9w05lLUem1quc5h5ey6/+wU70Vl9r4UuHQtaXDtJRMXbpt/CsL5WaOGsg0fJtm1bE8DZG7xRp6&#10;Nxo6F6/17LIgVpZyx7083/SmTwGSUTkCzQNRAzEMG51IIdrCFEb/aug1abPajvCDYGaPwX/FhqKw&#10;vAX2uOfCfs98tvsbiYYSR74i7AXUm9hjhDMIK9eZ4BK2W/Qx/0KWSdPYhBgl0156Mg02Y5krOhiF&#10;uWOWNziElMI6+0zY7JQF2x1z2OjduhPpsM8jD/4rqRBSvroiCL7djza3kVb8dFAJbMBn3YjPsBdb&#10;YHGHhHtQ1BTKT38/4lsIu7CiSM+7d6YXLD6RZpJzbVP0mShJOOtPZeB7yWSBqDucDWH3sw8kwYpT&#10;6TD1cDLzF8S/q3H0tlg4ju91JZbfi7973pFkZt7Sfb7fE6/6HFJKd0igxPlqZaR8UdhM6ol53ixT&#10;a1Zhkz4rKG0Jfzq4GD7fGcV2aROv25vYo0w1Ts7eQi4cTk4ryIXDyWkFuXA4Oa0gFw4npxXkwuHk&#10;tIJcOJycVpALh5PTCnLhcHJaQS4cTk4ryIXDyWkFuXA4Oa0gE05+ZTP885dITk5OM5lX0QwDKlta&#10;YGNcAicnp5msaG5BU622FgYcOMjJyWkm42pquHA4OS0lFw4npxXkwuHktIJcOJycVpALh5PTCnLh&#10;cHJaQS4cTk4ryIXDyXjFocPwsoMj/N3HF77y9YNXnJxhoEo5Th25cDjhSxRKYl09lDW3QNP589B8&#10;4QIkVVXDjUdsVMtzcuF0Ka86fASGHrWFe4/byXjXseMw8NAR1XO6m98GhzChKJFeU4vC6RnP2BPJ&#10;haM1bWzhWz9/WJWQAPty88CtuAQSsPWWMry8Avbk5MLaxCT4t38A3Gp7XP1aXczxYeGsh1FDUEkp&#10;XIfCVzuPkwtHOx62gU0JiVDT2gYXf/tNliTdGKgMlW04dw7ss3NgwNFj6tfuAr6I/kxNmyERuxJc&#10;OKbJhdNJDsIeZnZkFFSjYNRQ2tQMnmXlcDwvH5kHZ4qLIRP9iQuXDPvdiNidlq56D615zaHDsD09&#10;gyVDL0S/5nhBAayOj4e18QlwtKCQRf5G4DNfz4VjlFw4neCQE6fArbQMzquIoBZb83HRMaxlv0nS&#10;k1yNPdPjp07Dd4FBkH/WsJ08YUxgoOz6XcX77E6g0HU7oU1Bc23AwUOG4yiWl52c4TU3Dxgo/Tun&#10;jFw4VvKxM/aQjj2HGkqx93kNK5/aeTIeOgLBpaXMXCPccvqMejmNuTzGsDHUpOBQ1TKcpsmFYw0P&#10;HobDhYVwSbI7tYjEGnyXx+zUz1MhDfna5eSiedSserwrmFdvEPzJ/AJ5j8NpFrlwrOCWRMNmSVI0&#10;opP/pa+v6jmmOMTmKNxrZ77YOkW7k7Jnz6pvgKdO26uX5TRKLhwL+ZSzC5xT8WkILuj4k4+gdl5P&#10;4Q8BgcLT6nD+4iX4N/pbamU5jZMLxxKiSbMuJdXoUPNLHp7q52nEu9Gv+ikkBJbHxsGB7GzGRTEx&#10;MCYoGK7AnkTtHOLz9g7wja8fo2OuYf9OEcHlFfrjxI88vJj/pXYtTh25cCzgQydOQkadYYNfKaoo&#10;eYPKOZ3nIfgAK3LR2UbhTsbhXVQM9x1vb/ItjY0VSpiHzMYmuMnuRLvrcBrIhWMBn3N0hhaV8BTC&#10;5qQU1XM6wz84OsGhnFw4d/GicJeOQYMMH/n4ya7DhaM9uXAs4P9CwoWq1R4veqJ5o3JOZ2iHppiI&#10;ksZGmBIZDa+5e8Brrm4wNzFJNcaMUIrieQHNM/E636NfcyIrmzGn3rCVvBRBxSX6Mr8kJsNAG1vZ&#10;s3DKyYVjAe0ysoRqJgfNwww/eUr1nM5wVUwcNGFvszAuQTXE/0N3T2hUiTWjYfLZUdHtyhP3pqcL&#10;peS439VdtTynOrlwLGB4aZlQzeQg84hm49XO6Qwfc3CC8TGxJkfqfgqLEJ5CjrWpaXClyvwMF442&#10;5MKxgBn4ntTQVcIhqlV+KZ9zcICz584JT2LA5uwctqxBWZ4LRxty4VjAyyGcjvhVSKjwFHJw4XQt&#10;uXAsoDHhUMDk/d0snAdOn4HFMTFQ1Kg+TM2F07XkwrGAtumZQjVrjxGnTqueowUpSvn6IzbwjKMz&#10;HExLZ3NGBAqdufCb+tofLpyuJReOBZwQHS1Us/YYGRisek5n+Z67B/ycnAJlaA6KoFGzmOpqWJeY&#10;BDPDI9gSBiW4cLqWXDgW8HknZ2g1MnfimJOreo7VxF5mU0oq1KEopD0KTYa+ExgEdx+3gyux3NNn&#10;7PVra6TgwulacuFYwHuwskZVVQlVTQ4S1BANcwf8Nyi4nUhp1ej7QSGyclw4l4dcOBZyXkws/Kay&#10;DoewOj5B9RxLeTX2Nnb5BcJVDUjC7/SwYqKVC+fykAvHQl6FvUq1kSQXRY1N8DsHR9XzLOG1hw5D&#10;oWJZNcGtvByuVST0eNbeHuq5j9Pt5MKxgp96eqk65IStuejrWBjndaPNUfgYTbPhp3RLpym7TLHK&#10;MLNXeQXcqBDOh14+wlE5uHC6llw4VvIHdNDVWnoy4+xLS+Ghk+YNT998zA4OZ2ZDGzr9b7t5sL9d&#10;ixU+V7K8WUROQwMzzaTnexcXC0fl4MLpWnLhdILTQsPg7PnzqvMotCHxO+jI32Z7DAZjBR6I5hed&#10;cwX6LzccsYHbT5yEhdGx+mUKFCgqLh4jH+c09lxq1/13TBzcctQWbkXODo9gZdSWce/MyYWruXC6&#10;jFw4neQbLq7MkVdLEUUob26GY3h8XWYWzIuLhxVp6eBTVNzOoQ8pKZVd9yNvX6hXiUEjUG9EphzN&#10;5/iWlEBoVbVwxIDqllZYEBMLIxXLHbhwtCEXjgakWf3h7p4Qg867paDegpL/DVeYYJQ08EfssUzB&#10;PjsXbsae50MPLxZBoAQJy7mwUHZdLhxtyIWjMZ9zcIJV2NK7Yq8Shi83FXuHkqYmPZPw/xH4vl2L&#10;imA5lnvW0XT+NcozcBh7qwDsVei8YLymN/pQH3j7yMrdYe8I9gUF7J7hNbXgjNf/xte/Xe4Aymu9&#10;PSUFJgaHMs4IDYetyckwoAvWE/VlcuF0IQcfPQYPnDgFv3d00vMe/P/1x6yYKMWe5fpjdjDQVH5p&#10;9I0Go091HZuI5bnSupJcOJycVpALh5PTCnLhcHJaQS4cTk4ryIXDyWkFuXA4Oa0gFw4npxXkwuHk&#10;tIJcOApeZXsMHvPwgic9vRmvdXBSLdeXKSYHoShtteOcXDjt+BmKhUL8RQTQnjcq5fosUSybsrJZ&#10;1DcFk37I985RJReOgt0tnLWxcXA8O9soJweHwggNVpWay2/9AoRfrkNkZRXLtaBWtj+TC0fB7hZO&#10;Gn4AKRrOnYfKllZounBBth4nuLgE7jVzcVxn+F1AkHBHHbhw1MmFo+DlFs6C6Fh409kFvvD1g4Qa&#10;eeZQ/9IyGNbFlfg69PFcC4vYkoRGFPEHKCS1cv2dXDgKXm7hfOHnrz/2oLOr8FcdaLHc+12wD4+S&#10;Vx86zAYHKPeB2nFOLpx27EnCIZYqknZ8ERouO855edivhfMCOt1r4+NhS3IKLIuJhZvRhzBXOHfb&#10;nYQpIaHsXOKc8Ah4/IxhFzRz2ZFwlIne/xYRZThudwIm4TNsTExiz7ACf8Pb7kY28LU9Dn/CY7Tg&#10;7XVXd3hR2LHtrlNnYHF0DEzG67ByNrbwta8/K/ci9ngfCAlEpKQEI5R6d0tyMmxISMTyfv1us93+&#10;KZyDh+DLqGiWIEME2fSUOMMtL1+2HbtSOGTCbE9MZsfIea9HP6D+vM6Rb0XBjcbKS9eXnmOKHQmn&#10;uKlJOKJbZj3SyxuG2hyFhSgWEjj9TZmsI6m2Dm5QDCQ8gAKQYkFcPIwPDtU3EkHC77zL0Yn9X4RT&#10;UZH+GpREZFpYGMswSmZj7blz7Hz67TWtrfA3L/mq1L7Mfimc0eiAUzpZAn300OoamIWt7o7MLGhS&#10;ZK2RCmcIVljb7Gx9RQ0rr4Dnsdd6yc0dKoXkGxfxumOxUkrvZ4qmhDPSx0/4qw6FaLY97+AAB1PT&#10;mEidi4phMd5rfmwcpEt6Jnq+M8UlcAM+r3gtpXDcSktR8IZtEDfE6p7ZlHA+9fFl8zsNyEX4vqiH&#10;/dY/ABJRqJfwnvNiYvRl+zr7nXCepZSxknxoVAGHO+nW/V992AZ25+YJR3SQCucFDy99NhvqrT6R&#10;rPt3KzCkrKUyj5lpthkTznto/pQ1GXYoIGxNSYGrsNWfGRYO09FUokSG4nXuOnYcsiVbydPzPXji&#10;pP64Ujh0XNpAdCQc6m0OYcNC56Q0nIWbjxv2A/qLhzcbPv/Avb1Z11fZ74QzLSKC9QoiQrDllR4f&#10;FxKi740IUuH4YwsvoqqlheUQEI8tiIgUjujwU7A8OboxKoVDQ8BSkAgzzp6FbejDdORHzEfzTYqH&#10;JAk4lMIhE8s2KwteQX9nVGAw/N7FjZUzJpzBhw5DYEkp+xuZtHPRJH2YhCmYpbdTQ3FQlzuuP7Bf&#10;CYf209yYnsE+voiVaHJIy/wZK1DLBfXBAWpVRdD2hdTyf43mFNEOW2MplsWiryO5rjEqhZNYVQ0e&#10;BYWwPDmVmZT/RFPo4dPy1FHteNQWvsNymXXy7J+mhHMoLw8GqQw3GxPOIBSOV2GR8FedT5iG9WYL&#10;vs93sSdWXqevs18Jh1LCbsvJFT69Dve56lpakTSy1iARiFQ4lsBa4SgHB0zxTXdP8MXKLGYDVcKU&#10;cMgvkl5LpCkfZ3J8gvDX9vChcv1oZI0LRyGce06dMUs4ZU1NMB17nG+wt1Hj42ZubWixcLDX/CYo&#10;GM+rZYMAzfisNlnZ8Db+jkXCaJ8IY8I5j2baj0ZMSVPCoaiFI9m5stFIEfS3BXFxLMWv9Hp9lf1e&#10;OH+jpH2SMu9hBZO24FLh0G5oIgrPNsJzwlxIZ2ipcL708WUDGiLssrNZLmo6NlHRIxgTDvlwE1H0&#10;4jEpTQmHeJPNUfgrvrOoiop2w+B+pWUss6i0fF9lvxscWI6VSzqatCUhSXZ8TGCQfuSMIBVOcEmJ&#10;8Fdgw9Z/1mAUyVLh2KBQpBgXaOg5ppgpHII1phoNEIjJ48Wy4eXlzN8h0DKEe/tJQGi/E87XWDFb&#10;Jc4/TTAOOKIb1qWFW/szMo3O49C5UlHZ5OejXa8YSUJT5c8urmZPgloqHKrIUvzHP1B/7JRiKF1r&#10;4fwTzbvZivMePn0GUlAwBBp1u0UyRN6X2e+Ec81hG8hHM0sEtZbTqDJgRX/LL4D1JFJIhXOL7THw&#10;QnNEBJ3rgcfFDaFuP20PNpnZbIcC8ZyOaKlw1sXHCyV18CgrY2Eyk7BSS4fRCQ9JTMnOCmfggUOw&#10;NSOL3eNfaC6K5V9zdmEjjNTYrEpKhiuEv/d19jvhEJ9zdIF4bCVFE0MEOdpH0BRqkfgQUuEQn0Rx&#10;OGJlVRvJospT1dIKiynsRnKOKVoqnCEnTkK6YtiZQDvEkRlXI5ncpTi3xVHR7LzOCocmQI+gf0jv&#10;7OKl3yCqvAIccvJYQ0NicsLeZpidYcK1r7NfCod436nTMB0rlXt+ASRWVYF9bi58GBAAt+PHHxUd&#10;A+Mplgv5J4kppCeaIyOx1d2cmgoe+YWQii/Rs6AQ5sbGw5s0SmfBRODIkFD9vYjK7T7U+Cg++3z0&#10;Z2gomu69JjUN/oz3HXzEBt729WPPQhX7exTHa2Q24jnXnTglu89LitFEkYOPHZeVo3ciHrsfe9a/&#10;hYXDaRQQzTcFFZfAtvRM+NQ/oN3epH2d/VY4nJydIRcOJ6cV5MLh5LSCXDicnFaQC4eT0wpy4XBy&#10;WkEuHE5OK8iFw8lpBblwODmtIBcOJ6cV5MLh5LSCXDicnFaQC4eT0wpy4XByWkEuHE5OK8iFw8lp&#10;BblwODmtIBcOJ6cV5MLh5LSCXDicnFaQC4eT0wpy4XByWkEmnKyGBrZFOCcnp3nMrG+AAed++21n&#10;dl0dJyenmTx38bed/w/sOaXnWX7zgwAAAABJRU5ErkJgglBLAwQUAAYACAAAACEAYPu37d8AAAAI&#10;AQAADwAAAGRycy9kb3ducmV2LnhtbEyPQWvCQBCF74X+h2WE3uomhgaNmYhI25MUqoXS25gdk2B2&#10;N2TXJP77rqf29Bje8N738s2kWzFw7xprEOJ5BIJNaVVjKoSv49vzEoTzZBS11jDCjR1siseHnDJl&#10;R/PJw8FXIoQYlxFC7X2XSenKmjW5ue3YBO9se00+nH0lVU9jCNetXERRKjU1JjTU1PGu5vJyuGqE&#10;95HGbRK/DvvLeXf7Ob58fO9jRnyaTds1CM+T/3uGO35AhyIwnezVKCdahDDEIySroHc3XkUpiBPC&#10;IkmXIItc/h9Q/AIAAP//AwBQSwMEFAAGAAgAAAAhAC5s8ADFAAAApQEAABkAAABkcnMvX3JlbHMv&#10;ZTJvRG9jLnhtbC5yZWxzvJDBisIwEIbvC/sOYe7btD0sspj2IoJXcR9gSKZpsJmEJIq+vYFlQUHw&#10;5nFm+L//Y9bjxS/iTCm7wAq6pgVBrINxbBX8HrZfKxC5IBtcApOCK2UYh8+P9Z4WLDWUZxezqBTO&#10;CuZS4o+UWc/kMTchEtfLFJLHUsdkZUR9REuyb9tvme4ZMDwwxc4oSDvTgzhcY21+zQ7T5DRtgj55&#10;4vKkQjpfuysQk6WiwJNx+Lfsm8gW5HOH7j0O3b+DfHjucAMAAP//AwBQSwECLQAUAAYACAAAACEA&#10;sYJntgoBAAATAgAAEwAAAAAAAAAAAAAAAAAAAAAAW0NvbnRlbnRfVHlwZXNdLnhtbFBLAQItABQA&#10;BgAIAAAAIQA4/SH/1gAAAJQBAAALAAAAAAAAAAAAAAAAADsBAABfcmVscy8ucmVsc1BLAQItABQA&#10;BgAIAAAAIQB3qIJtbQMAAGYKAAAOAAAAAAAAAAAAAAAAADoCAABkcnMvZTJvRG9jLnhtbFBLAQIt&#10;AAoAAAAAAAAAIQA/cVrVAQsAAAELAAAUAAAAAAAAAAAAAAAAANMFAABkcnMvbWVkaWEvaW1hZ2Ux&#10;LnBuZ1BLAQItAAoAAAAAAAAAIQBheIj2qlIAAKpSAAAUAAAAAAAAAAAAAAAAAAYRAABkcnMvbWVk&#10;aWEvaW1hZ2UyLnBuZ1BLAQItABQABgAIAAAAIQBg+7ft3wAAAAgBAAAPAAAAAAAAAAAAAAAAAOJj&#10;AABkcnMvZG93bnJldi54bWxQSwECLQAUAAYACAAAACEALmzwAMUAAAClAQAAGQAAAAAAAAAAAAAA&#10;AADuZAAAZHJzL19yZWxzL2Uyb0RvYy54bWwucmVsc1BLBQYAAAAABwAHAL4BAADqZQ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9MOwwAAANoAAAAPAAAAZHJzL2Rvd25yZXYueG1sRI/BbsIw&#10;EETvlfgHa5F6Kw45QEkxiKaqyrUQ0esqXpKIeJ3GLnHz9TUSUo+jmXmjWW+DacWVetdYVjCfJSCI&#10;S6sbrhQUx/enZxDOI2tsLZOCX3Kw3Uwe1phpO/AnXQ++EhHCLkMFtfddJqUrazLoZrYjjt7Z9gZ9&#10;lH0ldY9DhJtWpkmykAYbjgs1dpTXVF4OP0ZBKL7GU5u+uuX3uDvnq+De+KNU6nEadi8gPAX/H763&#10;91rBAm5X4g2Qmz8AAAD//wMAUEsBAi0AFAAGAAgAAAAhANvh9svuAAAAhQEAABMAAAAAAAAAAAAA&#10;AAAAAAAAAFtDb250ZW50X1R5cGVzXS54bWxQSwECLQAUAAYACAAAACEAWvQsW78AAAAVAQAACwAA&#10;AAAAAAAAAAAAAAAfAQAAX3JlbHMvLnJlbHNQSwECLQAUAAYACAAAACEASOvTDsMAAADaAAAADwAA&#10;AAAAAAAAAAAAAAAHAgAAZHJzL2Rvd25yZXYueG1sUEsFBgAAAAADAAMAtwAAAPcCAAA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5X9yAAAAOIAAAAPAAAAZHJzL2Rvd25yZXYueG1sRI/RasJA&#10;FETfC/7DcgXf6sZYoomuItKiD0XQ+AGX7DUJZu+G7FaTv+8WhD4OM3OGWW9704gHda62rGA2jUAQ&#10;F1bXXCq45l/vSxDOI2tsLJOCgRxsN6O3NWbaPvlMj4svRYCwy1BB5X2bSemKigy6qW2Jg3eznUEf&#10;ZFdK3eEzwE0j4yhKpMGaw0KFLe0rKu6XH6MgjeNFfvjO90P5aQsaDoynYa7UZNzvViA89f4//Gof&#10;tYIkStIkXaYf8Hcp3AG5+QUAAP//AwBQSwECLQAUAAYACAAAACEA2+H2y+4AAACFAQAAEwAAAAAA&#10;AAAAAAAAAAAAAAAAW0NvbnRlbnRfVHlwZXNdLnhtbFBLAQItABQABgAIAAAAIQBa9CxbvwAAABUB&#10;AAALAAAAAAAAAAAAAAAAAB8BAABfcmVscy8ucmVsc1BLAQItABQABgAIAAAAIQAyL5X9yAAAAOIA&#10;AAAPAAAAAAAAAAAAAAAAAAcCAABkcnMvZG93bnJldi54bWxQSwUGAAAAAAMAAwC3AAAA/AIAAA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wQzvgAAANoAAAAPAAAAZHJzL2Rvd25yZXYueG1sRE89b8Iw&#10;EN0r8R+sQ2IrDgxpCRgECFRWAgvbER9JRHyOYgPh3/eGSh2f3vdi1btGPakLtWcDk3ECirjwtubS&#10;wPm0//wGFSKyxcYzGXhTgNVy8LHAzPoXH+mZx1JJCIcMDVQxtpnWoajIYRj7lli4m+8cRoFdqW2H&#10;Lwl3jZ4mSaod1iwNFba0rai45w8nvYf7epeWm+OPnuWp3Wy/Lu/r1ZjRsF/PQUXq47/4z32wBmSr&#10;XJEboJe/AAAA//8DAFBLAQItABQABgAIAAAAIQDb4fbL7gAAAIUBAAATAAAAAAAAAAAAAAAAAAAA&#10;AABbQ29udGVudF9UeXBlc10ueG1sUEsBAi0AFAAGAAgAAAAhAFr0LFu/AAAAFQEAAAsAAAAAAAAA&#10;AAAAAAAAHwEAAF9yZWxzLy5yZWxzUEsBAi0AFAAGAAgAAAAhAM1bBDO+AAAA2gAAAA8AAAAAAAAA&#10;AAAAAAAABwIAAGRycy9kb3ducmV2LnhtbFBLBQYAAAAAAwADALcAAADyAgAAAAA=&#10;">
                <v:imagedata r:id="rId4" o:title=""/>
              </v:shape>
              <w10:wrap anchorx="page" anchory="page"/>
            </v:group>
          </w:pict>
        </mc:Fallback>
      </mc:AlternateContent>
    </w:r>
  </w:p>
  <w:p w14:paraId="06A62421" w14:textId="77777777" w:rsidR="00C81F05" w:rsidRPr="00037661" w:rsidRDefault="00C81F05" w:rsidP="0003766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AA40A" w14:textId="22C6D0B3" w:rsidR="002E03A4" w:rsidRPr="002D7238" w:rsidRDefault="002E03A4" w:rsidP="002E03A4">
    <w:pPr>
      <w:pStyle w:val="En-tte"/>
      <w:tabs>
        <w:tab w:val="clear" w:pos="9072"/>
        <w:tab w:val="right" w:pos="8362"/>
      </w:tabs>
      <w:ind w:left="1134"/>
      <w:rPr>
        <w:b/>
        <w:bCs/>
        <w:sz w:val="16"/>
        <w:szCs w:val="16"/>
      </w:rPr>
    </w:pPr>
    <w:r w:rsidRPr="002D7238">
      <w:rPr>
        <w:b/>
        <w:bCs/>
        <w:sz w:val="16"/>
        <w:szCs w:val="16"/>
      </w:rPr>
      <w:t xml:space="preserve">DIRECTION </w:t>
    </w:r>
    <w:r>
      <w:rPr>
        <w:b/>
        <w:bCs/>
        <w:sz w:val="16"/>
        <w:szCs w:val="16"/>
      </w:rPr>
      <w:t xml:space="preserve">SUPPORTS, OUTILS ET SOLIDARITE </w:t>
    </w:r>
    <w:r w:rsidRPr="002D7238">
      <w:rPr>
        <w:b/>
        <w:bCs/>
        <w:sz w:val="16"/>
        <w:szCs w:val="16"/>
      </w:rPr>
      <w:tab/>
      <w:t xml:space="preserve">MA </w:t>
    </w:r>
    <w:r>
      <w:rPr>
        <w:b/>
        <w:bCs/>
        <w:sz w:val="16"/>
        <w:szCs w:val="16"/>
      </w:rPr>
      <w:t>0</w:t>
    </w:r>
    <w:r w:rsidR="00251A5A">
      <w:rPr>
        <w:b/>
        <w:bCs/>
        <w:sz w:val="16"/>
        <w:szCs w:val="16"/>
      </w:rPr>
      <w:t>2</w:t>
    </w:r>
    <w:r>
      <w:rPr>
        <w:b/>
        <w:bCs/>
        <w:sz w:val="16"/>
        <w:szCs w:val="16"/>
      </w:rPr>
      <w:t>-2025</w:t>
    </w:r>
    <w:r w:rsidRPr="002D7238">
      <w:rPr>
        <w:b/>
        <w:bCs/>
        <w:sz w:val="16"/>
        <w:szCs w:val="16"/>
      </w:rPr>
      <w:tab/>
    </w:r>
  </w:p>
  <w:p w14:paraId="41A3CB74" w14:textId="77777777" w:rsidR="002E03A4" w:rsidRPr="002D7238" w:rsidRDefault="002E03A4" w:rsidP="002E03A4">
    <w:pPr>
      <w:pStyle w:val="En-tte"/>
      <w:ind w:left="1134"/>
    </w:pPr>
    <w:r w:rsidRPr="002D7238">
      <w:rPr>
        <w:b/>
        <w:bCs/>
        <w:sz w:val="16"/>
        <w:szCs w:val="16"/>
      </w:rPr>
      <w:t>BUREAU DES MARCHES</w:t>
    </w:r>
  </w:p>
  <w:p w14:paraId="43C10758" w14:textId="77777777" w:rsidR="002E03A4" w:rsidRDefault="002E03A4" w:rsidP="002E03A4">
    <w:pPr>
      <w:pStyle w:val="En-tte"/>
      <w:tabs>
        <w:tab w:val="center" w:pos="4146"/>
        <w:tab w:val="right" w:pos="6839"/>
      </w:tabs>
      <w:jc w:val="right"/>
      <w:rPr>
        <w:b/>
        <w:bCs/>
      </w:rPr>
    </w:pPr>
  </w:p>
  <w:p w14:paraId="5F438B84" w14:textId="77777777" w:rsidR="002E03A4" w:rsidRDefault="002E03A4" w:rsidP="002E03A4">
    <w:pPr>
      <w:pStyle w:val="En-tte"/>
      <w:tabs>
        <w:tab w:val="center" w:pos="4146"/>
        <w:tab w:val="right" w:pos="6839"/>
      </w:tabs>
      <w:jc w:val="right"/>
      <w:rPr>
        <w:b/>
        <w:bCs/>
      </w:rPr>
    </w:pPr>
    <w:r>
      <w:rPr>
        <w:b/>
        <w:bCs/>
        <w:noProof/>
      </w:rPr>
      <mc:AlternateContent>
        <mc:Choice Requires="wpg">
          <w:drawing>
            <wp:anchor distT="0" distB="0" distL="114300" distR="114300" simplePos="0" relativeHeight="251658240" behindDoc="0" locked="0" layoutInCell="1" allowOverlap="1" wp14:anchorId="2E16EBF6" wp14:editId="40670280">
              <wp:simplePos x="0" y="0"/>
              <wp:positionH relativeFrom="page">
                <wp:posOffset>0</wp:posOffset>
              </wp:positionH>
              <wp:positionV relativeFrom="page">
                <wp:posOffset>247650</wp:posOffset>
              </wp:positionV>
              <wp:extent cx="7560310" cy="1256030"/>
              <wp:effectExtent l="0" t="0" r="2540" b="1270"/>
              <wp:wrapNone/>
              <wp:docPr id="1215697732"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497027521"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583386717"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1632339530"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2BE170E6" id="Groupe 1" o:spid="_x0000_s1026" style="position:absolute;margin-left:0;margin-top:19.5pt;width:595.3pt;height:98.9pt;z-index:251658240;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zE94fAMAAHcKAAAOAAAAZHJzL2Uyb0RvYy54bWzcVttu1DAQfUfiHyy/&#10;01w2u5uNmkXQ0qpSgYrLB3gdJ7Ga2Mb2blq+nrGdvXQLooCEBA+JPLE9OXPmzNinL+/6Dm2YNlyK&#10;EicnMUZMUFlx0ZT486eLFzlGxhJRkU4KVuJ7ZvDL5fNnp4MqWCpb2VVMI3AiTDGoErfWqiKKDG1Z&#10;T8yJVEzAZC11TyyYuokqTQbw3ndRGsezaJC6UlpSZgx8PQ+TeOn91zWj9n1dG2ZRV2LAZv1b+/fK&#10;vaPlKSkaTVTL6QiD/AaKnnABP925OieWoLXmj1z1nGppZG1PqOwjWdecMh8DRJPER9FcarlWPpam&#10;GBq1owmoPeLpt93Sd5tLrT6qGx3Qw/Ba0lsDvESDaorDeWc3YTFaDW9lBfkkayt94He17p0LCAnd&#10;eX7vd/yyO4sofJxPZ/EkgTRQmEtSZ40ZoC2kab9vOpuHzND2zbg3SRbxbNy5mOduOiJF+KtHOiJz&#10;mQcpmT1b5s/Y+tgSxXwSjGPjRiNelThbzON0Pk0TjATpgYhKUuNWpg6ZgwBrt7SawCkS8qwlomGv&#10;tJZDy0gF0BIfyYMNzjCQkSeSnGTxyNaW5wOu8qkHtKOKFEobe8lkj9ygxBpKxCeQbK6NDaxul7h8&#10;Gtnx6oJ3nTd0szrrNNoQKKdkkeX56zERD5Z1wi0W0m0LHt0XyFKIK/CzktU9xKhlqEnoITBopf6K&#10;0QD1WGLzZU00w6i7EsDTIskyV8DeyKbzFAx9OLM6nCGCgqsSW4zC8MyGol8rzZsW/pT4oIV8BQKu&#10;uQ/c4QuoRrCgouWp4rSAZyw+GD2S08+bFOyyaxdLaHT9k3z0RN+u1QvoE4pYvuIdt/e+5wFyB0ps&#10;bjh1deuMvTKn+WSSz+bJ/FiZE5eq7dqwE9TAqa/3vTaNAkU4fvafHsn1oZfImQ/QrDqutppx4zFu&#10;SMFR3/oOdaEnnku67pmwoclr1gEFUpiWKwN5L1i/YhWI96ry9QMy1fQD4IYIYWw1s7R1wxoUOH6H&#10;EthNeMR7kA7/kwouieMEDjTXvWYTzycpdkUH/SD0pywORb1tT79cc7vKIcUPSmmLGITqhvD8e0IF&#10;CtPJZDGFM+Coh2b/pVJTUAdchSwcFtCEhHVB/i3h5jnUM8h2OpuF3+5UO8lG1SbHp+pfkq0/vOF2&#10;48/z8Sbmrk+Htu/H+/vi8hsAAAD//wMAUEsDBAoAAAAAAAAAIQA/cVrVAQsAAAELAAAUAAAAZHJz&#10;L21lZGlhL2ltYWdlMS5wbmeJUE5HDQoaCgAAAA1JSERSAAAAiQAAADUIBgAAAHUsyMcAAAAGYktH&#10;RAD/AP8A/6C9p5MAAAAJcEhZcwAADsQAAA7EAZUrDhsAAAqhSURBVHic7Z15kB1VFcZ/7+UlmSRj&#10;lpqQyb4RSUAoiBojhlUTpHBcSCQWhcaFQjRAiUtQrFhiURYFopYaS4JGXFIxEUHUoipQGvcBYwYI&#10;wigBkhRESMhKlslkmRz/OP18Pf3u6W369Qv6vqqumXdv9zn9+n5977nnnnNfQURoIDXOAj4IXAkM&#10;98ruBz6Sg+6ZwEeBq4HBXtldwCezVlTKWuD/CaYAdwDvd9SNrrHu04AfAOc76obUQmGDJMnxLmAl&#10;lZ4jiN011H0N8C1gkFH/Si2UNkiSDJcBDxD+3PbXSPe16HAShoO1UFyshdD/UUwF7iX6xTpQA93v&#10;A74X47yuGuhu9CQxUQCWUzEQQRtkA7ATJdBMr3xvxrpHoD1IwVd2EPgr8G/UeJ7lldeCoA2SxMQi&#10;YK73fxewBPg+cMx3zjnArcDGjHXfDrR6/3cDNwI/AQ77zpkF3AI8n7FuAAqNKXAkmoGtQIv3+Z3A&#10;wznpngI8h5oFAlwM/DEn3f9FwyaJxiIqBPkR+REE4LNU2mg5dSAINHqSKBSATmCG93ku8LucdLcA&#10;L1KZ7p6H2iG5o9GThGMeFYJAvo20gApBeoBHc9TdCw2ShGOB7//dqOGYF670/b8TJUpd0CCJjQJq&#10;pJZxIkfdrcCFvs9Hc9RdhQZJbLwemOT73Jyj7jn09osMtk7MAw2S2Lg48HkQ+TXW2wKfW4D+Oemu&#10;QoMkNs5wlNV6hbeM2YHPBWBMTrqr0CCJjemOsrxIMsVRNslRlgsaJLExw1F2Zg56++Emo4s4uSDt&#10;2k0ROBVdXBqCjpf90bWMf3rHvixuMIAS8EZgFDDMO7rQ9ZJO4EiGeiY6yvN4m0ejRAmiViEIfhSB&#10;NwFno+35MvB4EpJMBT4GXICueEZZ+y+hbuSVwG9JP41rAt4DvBsN+BlhnNeDkvOHwN3AoQQ6ltD7&#10;hRlC79lFGfPQwJ5m1Ig9ga6plIAt6KJfEgwGbvbklNBFOyuY6Qtow01Hn0kT6rcpAc8A9ziuafPk&#10;dwJ7qPRSbwAuQf0vZVwBfAU4PSDjOUQk7CiIyHwReUj6hp0iskxEJkXo8x9FEfmQiLyQUt9nRO8/&#10;jq6/pfpWvXFHTF3B4/kMdN9iyJ5nnN8llWczUETuCpF9e1hPMtpj56VG/QnUC7nLx8hzcU/VRgLX&#10;AR9H1z/+FKIX4CLgm+jyexqMBL4OTAY+hb7tYXg5pR4/tqe8LothZIdRbg35L6HPZBjwS6qn+36s&#10;swzXNuAfuAnShQYBt6K2wRmod/BCtHE+gEZwudCf6IZfCvzecd4WNPjmWu/+FgCfBtpDZN2AxoSG&#10;oYCOw2XsR0MDXOhBu/YdqP3j98KeF6HH0u03SLvRl86Fo+iwsdXTfwA47tW9NeQaF15B7Y9VhBME&#10;YJSri2oTkR5Ht3NcRL4hIq1G1xY85kj1UNEjIqMjrtsUuGajiFwqOvxY18wVkR0hXeb5IdcWRGSM&#10;iDT5yiYYcjY4ri+JyDARaYn5XIJD6lgRGSoizd69TDV0txsyBorIIKPudEPWOhG53qgLYnFQ6Dki&#10;ctA4+fPGjYQdo0Tk6cDNRV3za9/5y6V344Udk0Vkn3HvcfT6j4mGnI4UzyDpMc3Q/WiGsjaJyIFA&#10;2V4RuU9EVonII77y6/wCR4rINkPogxL+Jocd40Vktyfnphjnr/XOfSCFzquM+xcRmZ1AzmRDxmMp&#10;n0GSY7qhe30KWZNCnkcZh0TkahEZ4LiPn4vIaL9NcjMwzjEmbUOjs9Kugm4DrkenYH+IcX4XsBn4&#10;cAqdq4DHjbq3JJDj8lOAe1qcNbLUfSyifj862VhBtf3yDLAQ2F4myXh09uHCNfQ94ehn6CLV+hjn&#10;zkez1F5NoUewfRWutRgLlkFfT5Kk8Y5HkeQTwJNRQsqKlwIDHfUvkm9MZxl9CbDZapS73OwW6kkS&#10;S3cakhwPqXsSWB1HSBFdAl9k1N9LvsE2WcCKHmvKQHY9SWL1MGEI60nuIdp/BKhLdy52bmldAm9r&#10;hCS9k0WGJCQZgfqO3ow6tTrQZYqoly4L3WWEfeeH4gopk8TC32PfzsmPPEnShmb+twbK/4xuS7G5&#10;hrr9sAjZDWyKK6SIbdAdQ9MIXysoopa6ZYAnGTb70lDvAH5DNUFAt4tYB7yuRrqDsIaTZ0nw0pRw&#10;B9eArmeczPZIP3QWNBt9+JcRHhQUZen7kbahBqI9SBgmoemgN2asOwkOR59SQYn67LORFE3o+sps&#10;NIblLHS5O4kxmiRUIW1DnY0uKkahjeQkSYNMMu9K2EZrnjkmLjShzpyFqN3kmqIHsQt9SyY46vIi&#10;SRycCgzFvQKc5fQ7M5JYgpJ0z1nj7cAadFXZwh5064cO398XgC97RxBJotbSkiTuthPd2HuJ1NNH&#10;40QJZXOLo65euR5XoNFsAxx1e9DIszUoKZK8KVn0JFEOrY6Y8jdiO7rS+EMsZNKTFLHjF1zEqTUW&#10;owQIEqQH9QpPQEMNN2A/AKuBk5Ak7frJFuJ5MW8LqTvphpsi8IRRN4F8N7lZCHyX6ofRg8ZjfpV4&#10;2z3VkySggU7/CqlfBvwqpN565nUbboroW+lCCZ1B5IWrjPJbUd9CXFgPM4mNZWXLxWmoXWhE/9dQ&#10;Gwl0aHkC3dLzhojr4xjocZFZTxLmVZ2ThZIYGIxGortwd0JZ1oNJ4vPpC0lAZ1g3oT6RU1Dn2Uzg&#10;vhjXWiSp63DzGPZ0ty0LJTFgrR91kjxIOYsdCLNsqF0kcydkqTuTIaqIBtT+2KgPbuJSK1xilKeZ&#10;hlsR4kneKstJl0fG40lJEtD0A9dDLAHfzkoZGtXtyoKzUgLSGM6WpzgJSSwHYx7Go+V6SKM7kyi3&#10;MkmeRfMvXJgHXJ5EqIELgLWoQReENcM6DU3biIsCmrPTV2TZUElh7Q+fRndfbSugd/e5BNtn8h3S&#10;J0qBTm8fRpOBXDGoFkn6o7GucVBE0xQXJ767alirtK+1nsQauhLtdeInyWbgvbjd12OBR9CfzkiC&#10;VtQ5tobKDbsy3bah3lQXvkjv5CkXWtCfEPlSyDlTI2T4YeU550ESS3caT6xFkkTT7KAh1o79Wy1N&#10;qEv8fjR7LuzLzEKXzLegvYgfLhIKOmV0YTiacL6Aak/sAJS4T6EEB/uXGoLR8mHLDkON8ixd5has&#10;XiyN/8QywBOFcroMw9XoW70c97L35d5xBPgLuqjVg/ohxqJvvYtAh1CvqeW2XuHpW+qoGw78As05&#10;XovOyMahfhz/IuB6lCwr0eAfP8ah6antqEOrE9uxZe1cUJPfkwnAIqhrLSsKFuEsw9yNkMSeISJy&#10;p7hTPpOgSzTj/pQYyUQFEflpSj3LpJLtd6bozgJhWBFyH2tCrusX43v05fBnMPpxJIWscw1Zh5PI&#10;CZv3HwI+hxqsdxIel+lCN5qsPRUdSnaGn66cRX8u7DbibYLTgwb0zkETwMpOq6fQBO7VVK/ZbEd3&#10;NQjbPNcKxILa78IY1pMk9dNYssr7m8RCkm3DC2hE2Hx0WjwCfWDNaDf8KtqVt6NR9h30LXCpGbU3&#10;LgKmoUPRftTI3YIOOw8SHUFXRMMaB3nnxiHfNHQGsBcd2nq8+5kIPE12Oyq5MAN91vs83SfQxh5P&#10;8vCIkZ68Peh3P4oOu2PQoOxY7fMf3im6KlcHCFcAAAAASUVORK5CYIJQSwMECgAAAAAAAAAhAGF4&#10;iPaqUgAAqlIAABQAAABkcnMvbWVkaWEvaW1hZ2UyLnBuZ4lQTkcNChoKAAAADUlIRFIAAADOAAAB&#10;LggGAAAAxiwt8gAAAAFzUkdCAK7OHOkAAAAEZ0FNQQAAsY8L/GEFAAAACXBIWXMAACHVAAAh1QEE&#10;nLSdAABSP0lEQVR4Xu1dBZQcx9GWLduSUTKDjLLMDEmMceIY5ZjixI4dJ3EsWZZkMTOzZEuymOl0&#10;0omOmZmZmRl1KPJff1XvzO7M3Oze7t7c6aC/976np5se2Jn+uqu6q6sH/Lp1+45lqzdycnKaSdLM&#10;gKyyRnhjcQAnJ6eZzETNDIgvrIcB/zvDyclpJuMKUDNcOJyclpELh5PTCnLhcHJaQS4cTk4ryIXD&#10;yWkFuXA4Oa0gFw4npxXkwuHktIJcOJycVpALp4/xlolucPsUD9VjnNqRC6eX86pR9jBshgfsdMqB&#10;ipo2EFHbcA6OeBXAXTM94Irv1c/ltJ5cOL2Zox1gwfFUKKluhf/7v/8TJCNHRmkTvLU2RP18TqvJ&#10;hdOLedC/AC5c/E2QiDpIUIWVrarnc1pPLpxeyn9uiYTGlguCPDrGkiOpqtfhtI5cOL2Q1/7gAO5x&#10;FYIkzENeWbPqtTitIxdOL+Ttk1wEOVgGtWtxWkcunF7Iz9eHC1IwH3Vnz6tei9M6cuFcZj61wA8O&#10;+xVAVF4dxOLHCM2qgWXH02DAj06q5YkTd8ULcjAftt6FqtciDp/qAetOZUBAajV7BnqWI/4FcC3+&#10;Xa08JxfOZeNtU1xhl2eeUK3bI63gLLy5PBD9Gcd25767KkQoZR7Onb8Ev5/vL7/O92dg2BQ3WHYi&#10;DerPGh9kmLAnDq4ZZS8/l5ML53LwyjGO4J5YCZcuqc+9iGhougD7fPPhkdnesvOHTnRlppc5uPTb&#10;/8GvvgWy868b7wwTDidBYm6DUMo4qs+egzf4PFA7cuFcBvrHVhmdsFTiNyxXVtsG760I1p9/NfYA&#10;e1BQ5iC7tBGemGUQ3kcrQ6Csrg0uXvrN7Gfwi6/Un8+pIxdON/MvK4OF6mg5tqNp98hsL3adB6e4&#10;g3tsGROAGlrbLsHJuHL43Xw/uAbNvT+vCga70GK4cMH0hKkaGpsvtPsd/Z1cON3M7T65QnW0HGTa&#10;pRafhdHbY2EA9jp3o8n2n0OJkJhVz3omwlk077xjKuCbrVEwaJwT3DfDE44EF0F9o/mTpWpQ+y39&#10;mVw43cibxzmDT1KlUBWtB/ktJ4OL4X7sddTuQ7xpggusOJ4GLW0XhbOsB/Vqavfoz+TC6UZqJRwR&#10;BWXN8L/9cTBkrGHo+o4JrjDhQDzE59SjwCw3y9QQmFAl+x2cXDjdyiu/PwPHwouF6qgNzl24BN6x&#10;FXAVivL1daGQXNAA563wY4zh4sXf4JvdaBqq/J7+TC6cbuYPu+KEKqktmjUwydQQkFwF9092U/0t&#10;/ZlcON3ModgzBCVWCdWyZyM+sx6eneej+jv6O7lwLgMHosnmEFoiVM+eBxp82OudD4NG84gBY+TC&#10;uUwcPMYRJhxMhKziRqG6Xn6cbb4AtlGl8MHqEBjwPReNKXLhXGY+OccbDgYVGZ3I7C4kZTfAFxsj&#10;YLBkhI7TOLlwzOB1PzrCg4v9YZtjNoQm1kBCZgMc8y2EP64NYUPMaudYSop4Lm84B7+hmdRdoHsV&#10;V7fAjENJqs9kKW+b4AKvYm9l61PI3hFxi0M2vLTQFwaPdlA9p7eSC6cDvr44AGzCS6Dt/CWhuhlA&#10;6/1pKPiZufIgTGv5xDxfOBpQKFy9a1FR2waLHDPgebyn2rNYxFH28N+t0RCbU68q/Ja2S7DdMxeG&#10;Teo7o3NcOCb45yWB0IB2v6lgSDoWnFQNt47XpuehZdFvrQ+DKqzYXQXXqAq4fTqljdLAj/n+DKxx&#10;zoK2c+0bFilIUNs9cvvMgAMXjhE+hr5HugWO+wdbolSvYy3/sMgPympbhatrg+qGNvgH+jFq97OW&#10;X22OhIYm85Y4VNefg+GzdEGqvZ1cOEa4wSnLIn8jKL5a9TrW8rEZnpBf0SxcXRtEZdRqbi4loHlm&#10;Ceba9I1sO1w4KqTQmNYOTA81qF3LWtLOxhV12pprbnHlMMTEkmxL+cW6MOHK5mO3c67qtXobuXBU&#10;+PGqUOEzmw8yQ9SuZS0/QT/HXBPIXOwPMZ53wBoe9bZ8IIMLpxfx9WVBsOF0Fuz3KoAltmkwfLbp&#10;MJL5B5OFz2w+vNHhVruWyDunesLcQ8mw1zMftjrnwMfrwuHqH4wP0Y7aF9thlk5LsexUuuq9iFeM&#10;dYJ/bYyCnW557Bln7EuEQR0MePjHVgtXNh8z9ieoXotxtD28uTgQVtqlw0GfQliN/766JEC97GVm&#10;nxXOIKyUI9eGQmXtOeGTyXE4qBjum+mpeu64bbFCKfNAISrfqQwODMZneBmdfPfoctX8AjlFTTBi&#10;gS8bmVKeO/1YklBKO0zc177SXjfOCWYeTILmVvUg0fk2KTD0J3UBuYdblhSxDnvQYVPb+1g0Ikl5&#10;DWIya/UL8kTQilXHkBK4e5Jru/MuJ/uscBYdT2UhJMZAjn9a4VmYQC2gouUnB/q8Ba19dFYd3D7B&#10;RXaNJxb6wT6/fKMVUkRJXSv8YUWg7NyB39vDLk/rV4oaw8hViqQb2MsciSxhWXCMgZYouCdVwucb&#10;wtl8jfR8S9JU0fve7V/AGjTpNb7cFAle8RUdvu+ApCoYPr3npKvqk8KZtjfB7BCWCxcvgUtUGdyp&#10;qPjOYaVCCdOgQYR/b5X0NqMd4IB7HjTj381JhkFlTgQXwWDJ/AalY6Llz1rjyZnyiVr63eYm7Gg9&#10;dxG2uuXC9WMMFZ+2GKlrMM8Pq2xog0dnGHr4x6Z7gW9MFROmOc9wAb/nWJtE/fmXm31OOMPw45TW&#10;Wz4aVVnTBv/ZEwe3/aQT0DOL/diiMFMoqGiGsbt0i7zum+zGVmNmFzeaXRlFFFe2wFCJP0EmXkpO&#10;x6mbLMWAUYZK/89fI61aVh2eUgNvrQthE7V0nb9ho1HbaFw8F9FEDc+pgz8u1vkqT83xhmmn06H2&#10;rLoJbQpO4SUwqIeE7vQ54Uw8lGBVJhcCraZ0jSmDB4R0Sk+hf0I9z3n8uxQUQrLbrwCeW+TLWt3v&#10;tsdAJNrn502YPKZAPtJtEw093nVjHKG6zvKKZQqZBU3661Pl249mpKUCF0FC+dU1G65CU+867IFe&#10;Xx8KESgoJWqwN1pyMg3umubOhLb4ZCpkllgfDZ6Wfxau/7F9gsbLwT4lnIFYiTd5G8+OaQkm7I7X&#10;2+PDJrrB2G2xsOBgMvxtXRhcgX8jwdw60wtCk9pXGEtBAwe3TTT0ODdh76M13MLK9dcnZzwirfPP&#10;XVHdBm8sDYSrBDPz3mkeMHNfIszYmwgvLNRlDr0WG4FP2CBN5+ekQpOr9T3d5WafEg61pAcDCoTX&#10;3DmQw2yLpsEbNByqGPX6I1aWXzxyoF6jeRZqSYeMM0xMvrbc+txrxrDgQLL++nejWZlbok1UAu3R&#10;84tnDoxA0YjXZ8QK/vH6MHCJLrNqMlkN+/0LWDJG2X0uE/tcj7NZox5HRBX6SyvQJqeWjpYQbEcH&#10;uVrj8P9l7jmyfTpXHUsTjmiHD1YYRtSox4lKrxWOdB70LvLQ3/tiSyS7/j3TPeFEaImmE7gkvv/u&#10;jNH/hsvNPufjTOiEj2MKEak1kFusbewYobCyBf6wWJ4Q3c63SDhqHDQalVPehE62eZVzgMQ3oLUx&#10;B9FHs9bHMQYaUnYMKWUjcFojPLMG7hAGbnoC+5xw7pniDglmJBPvCaDUsl9tx1ZUYQpmFzUJJdSR&#10;X9YMkw8mwuPoY32MjnlYRo1JEVTVtg8HentVEJy1YCvEy4m0/AZ4Yb4G64Y0ZJ8TDvG+2T5QWNYi&#10;vPaeCYpoeHapejiJMRGQubLxTBYLQpWWv2KMA6w9ni6Uao/k3LOy8iL/uylKKNFzEZddD/dN6XkL&#10;4PqkcIh3TXWHnV65bOi4p4B8gdyyJvjFNZslTVd7biIFjIqgEJSSqlbYHVQITyu2+1Dy1eVB4BxV&#10;Jotxo4SC6xwzVcsTX0LxesZqP9naGdDzR+fUweQDiTBgTM8YflayzwqHSPMhr60NgURstXoCtrjl&#10;wBNmLLN+ZXUwRKbWQlpeI2xxzYFnF/rCFWaOJpHjP3JLBEQJ529wyGKbWKmVFUlpc7/dGw+1ZkYB&#10;dCXoGWYeSoL7sOFTe9aewj4tHJHkVB4NLoamDuLGugKUqyAyoxZu7aC3MJc3jXOCe7FSPTTTg/H+&#10;6e5wk0aZaV6Y5wNR2XWaR2WbAwoAPeJXCNdLJoJ7MvuFcBixxf5qE7bEWXWaDiUbw6VLv0FIajX8&#10;d2e0LCm61RztAP/dFQvu8ZVQU2/oGSgngjuaWhS9oAzCtIY3jHOG2bbJLPtNd6Cp5SKciSiB99aE&#10;sGUFas/UE9l/hCNwKLZoO1xyhM/WNaCebRyaPhQBoPYMlnLoBDdwj6lQzbQjgo4tsNNmWTINPjyC&#10;JmVcVteauKXou72/KpiZ1GrP0ZPZ74Qj8utfI1nErpagWDfarXnAT9qtHbkOeyubyBKz5lwKK5rh&#10;mfna5npefyYTWjSel6lpOgfLTxpfVNcb2G+Fc89EVwjP6Hy8lhSUXOPZOdpW3En74k2ul1Fitm2K&#10;6nWsJU3Oltdo28AEZFSzWD+1+/UW9lvhPDbTCzKKtM3bnIgv864J2vU2ZDIZW8FqDG7hZarXspZ/&#10;WhXEJmq1hF1Yseq9ehP7rXB+v9hPk4hdKYKzalSXQVvLrzZECFc2H+l5jarXspZ/3Wr5M3SEVb3c&#10;TCP2W+G8sz6YTQ5qiUN+2maR+cU+S7iy+XAO07bHmWpjeeKSjjB+R5zqvXoT+61wPvs1XPiM2mH1&#10;yQzVe90ywQW+3RoFYUk1+hB7WuS13SkHRszyNBoqv88zn5U1FzSAMPuIegL1G8Y4wlsrAsHGt1A2&#10;nO0bUwnvrQk2mnHHxkebZRpSPN1BlqHewH4rnMXHU4XPqB2+3agLq5fyhfl+4J5cxZYQq4GSDi7E&#10;ZxmkMtdDqZQsQWl1K7ywQF4pyQn/+OdwOEWJ442si6G5lE3eue2SlhBJ7FqDRgqV9+lt7LfCsfPv&#10;OHTfUrw8z092jzumekJlfVuHQ8mUWCSzuBGeFpZsi7xmsrtQwjxsdMmWB4BiL0NLv9sUS7/VQM8w&#10;6WD7ZBi05FpL0GCH8h69kf1WOJEqa+Q7C2mLTck3gjMtu0dV/TmYaJMEd080jMwtQ0e6o12k6bhD&#10;XDncJKxXoWwy80+kojlo2YicV0IF3CLd7wd7K62hdY7ty8V+K5waSQSyFsgraZZd/+NfwqyKjSMR&#10;0KKtkRvC2HVuGO8E273zVRMaEmhNzRy7VLgeK/xQNIHm2aawfHHWxJsVlLXAo+hzib/hqTk+whHt&#10;sM81T3/93sx+KZwrv9e+JfWPrZLdY72j5SNiUpCAFqEIbhirC0cZuSIE/BKqoKrxHFQ1nWeTrUd9&#10;Cpk5SElFbpvnA7klnTOryqvb4Ik5hm04Rv8aLRzRDl9tau8H9kb2S+E8NddP+Iza4ZfT8jUvbhHl&#10;wpHOITS9Bt5bF8oy6+ivL3GuR+Ixm+AiTQJXM4saZdkytzpkC0e0w7OKZeK9lf1SONP3JgqfUTuM&#10;ouhkyT20Eg4NLFA2nYNeBTIf6nH0Y+wjSjvcMc4S2EWVwrWS3ATuEdoucGtuuQj3TuvZ62zMZb8U&#10;zjZH86KjKe+zMd9CiRGKYeBfXbWPwE7Ma4C/bgiFGYeTNI8fo1E1ZRYZCsbsCJRM0dw0WXmlzXBn&#10;D0uebi37pXBCzRhRO4mt+ee/RsKPx1M6rKT1jefhgenylvR9rOBa5V2TwtTSgs7ggHc+DJKE99/+&#10;kwvUN5t+fpoXouTwH64LgW0eudDaQUpdyhR0s0ZLLS43+6VwyuqN761JST6eWxIoy3NGZlG6iYBQ&#10;aknvUSaUGGUPhwO0nyvqCuz3ypf7UMhnZ3kbzYJDvYxHZDlci72HeB79+5c1ISbTVR0KKGR5saX3&#10;6a3sd8K5bqwzlCg2pWXJIbLrYMqBRPk8hpSjHWD6wUSW+1jpU9hHl8ENarPho+1hzZlMKKlu1cwP&#10;0Qq0QjU5vwFmHE2Cm1S2N3x3eRA0K3oQ2jblVHw5fLk5kr0P5TnEmye6wU7shSgiQvqbafBimWMG&#10;G9FUO6+3sV/2OIttU/UmD5lhP+2LMysFEe1b8+gsL9jlkqNfI5Nf3gyvK/a3kZLOeXZJgFnmYXeB&#10;fLdZx1JM7jdDeQycw8uEMwDiMxvgnfWhqqFBSlIq4heW+LM4OBHByTUwrAftb9NZ9kvhEIeimfHa&#10;QpW8ZmiiUaWhjaLunOjK0t6qtZK3TXKDERYGK64+kQ5VVmxvoRUaUTBOtF7HgoyYN0/zhFuQasco&#10;IyiZXqbMr9ume8JNU/uOYET2W+Go8Zk5PjDjZCp4xVZASt5ZyCpshKCkaljqkAEPztRgf34U5Vur&#10;g8E3rqJbM8m0tl0C58gy+PjnME32l6H3NO1YMktwfziwkHGhUwa8uiywz5hiHZELR+DE3fFQ03he&#10;dfiZ7HOasR+5UrEVoJW8EX2KMUeTWYXuauSUNsEHP4fD9VokxBhlD6tOZ7L3pNzxjs03oQ80TWWf&#10;0b7Ifi8cGg0auyfO5H6hIrLKm+AByXZ8neUna8MgKq++wyBOS0FCp90DVtNKS2ODHRZyIPZUy12y&#10;zdo8a+K+eE1XwvZE9nvhvDTPl0UlmwMyryh6We061nI4moCp+domiaf5l3dXBsuXGHSSS1CExtbz&#10;KJFR2giPaZSAsaey3wsns8CyhB20qa2WGVoo1SvNA2mJ4tpW1XtZy+csjJKmfN3/+LVvBHMaY78W&#10;zosL/YVPbT60Fs7wGR5Q36htFpn4HG2/52Y3y8OHfjjQ+/MKmGK/Fs4CW8uXT2stnMfmeglX1g7H&#10;/LRLv0Tpe32TDfMx5oILpxfwmtH26Ct4wOdbo+GgRz7jVsdseGdDKIu5UjuHuPJUhvCZzcde73y4&#10;UuVa5AzfO8UNXl8VBAfc8/TPMW53PDww09Oov/H99hjhytph1j51P4yGoh+a7gEvrwuF0TtiGf+4&#10;NgTumWx88ve28S4QlFYtXNk8NLZchM82hqtej97T3ZNc4cmlAfpneHVDGEta0pvCcXq/cLAyrHPI&#10;ZIkqlCBnPji5Cj7dFMH2B1WeSyE0lqCl7SL8Y1t7233YJDeYeTwFUvLPtttGkYZp88qaYPwe9RZ4&#10;zQnjG0JZC7Vh81vwGTe7ZkNhhTyZOg0rk2n30/4E1WQd1ggnpaQRhik300Xei8+wwD4d4rLq2mUn&#10;pQGajc5ZcG0vCQLt3cJB0YSm1LKgQ2Ogiks5nfe6tV+y+7qFPk5gVi1cpRje/Wh1KHPuO1p+QCL+&#10;x/r2rbBbmCGsRSsMlOxgTbxlsjuU1LaZXOxGAgpKroZhit6HhuuPhlkWrLpGJeHgp/jbS2taTT4D&#10;fcdjfkXtzu2J7LXCIbNjk0u2RcGTCXkN8P76ULhKMrvtEmXegrP04kZ4Vdi7nyYCySQ7GWFZpfdN&#10;rYLrFbFeOR3s92kpKF2t9Pq3T3QFb+x1zUVlTRt8i73jrRIT99Ofw82KdKCK75VSZei58D3R+/ZJ&#10;MP/+hJFrQvX37qnstcJ5cq43a8EsRc3Zc7DXJx+GCjmeKaNMkImKRcIMSathmy5R+VcX+YNtRLFs&#10;u0FzUVDejNeRbwKrnIHvLOIz5d9yGpqjlob3UA/tGl0GD4rpqtAvGXskCc6bSDNFojkRWQp3CD3W&#10;a+jDHIssgbpGy9ckHesFuaWtFs42+5xu5+uLDVHIX++KFV6zdaBK/OaqYJZF83q0q3ehI1/TfJ6F&#10;0lO2Tfq3BIU5e38SXIkt6I3YUyw8msIii60FLXijrJnib6A8bFrjuMLUiUMhdQYTdsfrnfYfDyRC&#10;ZV0biywnMRLpXdF7mrkvkb2nIWgm/nImq1PvyT2pQv/81PMtsUlVrQ9aUpkTryNaLRyfqMpu542S&#10;DWdtfQqF12w9yNnf5pEDT8zRtazXYi/0l+VB8Fc0Fd5aGsg2PLoaRTX5YAJz/DuLMqxgr0mSVXyM&#10;/pHWWHHC4F/cgM/eWZBInKLK4O0VQazneXS6J/xzUyRM3J/A+Nn6MBiKlXsQcoZNEuR0MtMOQSoc&#10;atT2eOar1gct+f4Ky+IQe5VwpPFPWgiHQKZYdlkTfPFLhOz30b0+2xABGRXNmi1Xjsitg5slvsMs&#10;7M20xkdbDL/jd/Mtn+A1huqGc7DiTAY2JoqRN3xP326JhozKZs1i7ra75+qvfz82ljb4rdXqg5bs&#10;08K5WuJY73LNFV6zdtjlngcPz/KC5xf6ggs6/lrvZkDDwdJ3eFDjhOZkOv1pDfYM4j1QpKZGHK2B&#10;X2wlPLXYj+1u/fwiX/CLr9TUTyPxvb7YsE7qT9jTuYSWqdYHLdmnhfN7yQsduT7Uop3KzAENlVIO&#10;Z3MipS1FYk493K3YdMovpeMZeTInz4SVQFVdx4MRFbVt8BKKXnqPlFxtA0gJ5ejn+CRWsolOrbGT&#10;ehth1HMg9mYLj6Wp1gWt2aeFs/6kIekfhYK4xmqTu6yrQZV+2Gz5Qjja3TkGX74pJGefhVcXBrCo&#10;g6uwhXcKLRWOqCOt4Cw8olj28ObmCItH1S4XHCNK4bofDOuGqKH0jqxQrQtas08LxzGkFB6V7LH5&#10;+AwvOBVTxlrlnoiGpgtgH1kCzwtD2VI+gLZ7ekn7yGzqRUPSquG7HdHtVmteg5Xqh73xkJTXwJJt&#10;KBGQWg23TZCHGN34oyMssU9nEcs9FTTauC+okL0T8bkfmesDrqHlqvWgK9inhUOtz7qTGawyiM8x&#10;eIwjq2RkpvQkRKbXsvS0lL9A+t5EXoc9TnSh3IxKQHPuy18jZLsVqJGSbCxyzNRvUiVisV2a6tLl&#10;q1GAr68LgYTsrt1+3VLQwAzNob27OkiW0+2BOd6wz73rR9Kk7NPCEbnXJQ9uxsolzX325CxviMWK&#10;R5N3lwvkiBdUtcC8g8myuC+Kpr5tshtM2hmPz2kw2Z6Z5QOBSdWQVNDA5irEv5vLF7D3DU6phqjM&#10;WlhA9xT+ftVoe/jXlhh4BI9LI7kp4PVoUFGn5li0AA0m5FU2w/jtsfpnI16L4vlkTSi4hnT9YICS&#10;/UI4xKO+RfDXdWEsrEN8psHYus+0SYLyy9D7UKZ/ltRD4WM8gUIZvzseHIJKwQt7zAl7zVuT/xA2&#10;BN9tj4ElDmmMY/bEwRO0qlLSWBjjyLWh4BZWDu7I8Xvi4e6pkiyj+L6+2hQBUVm1JuPGugpl+J6m&#10;nkyFYdIc0thL/mGhP6w4lQleEd3j0yjZb4RDpMqx1TEHhklsY8pjdudMT/CJ0TZhuDFQcOeJ4GJm&#10;Pl2pEPHEvYlgLwhGfGaP8HKYiX8fMEr+PvXEnmqPWy5Unj0nmz+iYdryulZYejxN/TwinvvDrnj0&#10;DQwtNlVEW2xkPlxpiP+iwE1Kj7XdRfshfWOgAYpdHnlwPwlGIv47J7jC6hMZ4HwZehkp+5VwRJ72&#10;L4YP0J+guQXx+Wiz2AUnUqGkyvJ4NnNAAxL+6MR/vla3ARSRTEda2/LOhjA47lOk+qxE8tVsPAtg&#10;0p4EeHaRv74iPTDLEwIzOk5cuOpEOlwrmIJkfv2wLRbmHEiCU37FqvcTOdc2DYZjoyKtuJ//Eg5x&#10;edoPWYugzbV8U6vhnWWG+SV6TxSF/dXmKHDChkXtWbub/VI4RE9syTfZZ8HziwIMFYOZAH6QXtD5&#10;cBklph5MhCESodJ+m99iRdjrkW/2ECqZb/qkFigE//Qas8yn1nMX4Qus8HQepd5dczpT9fpqPOZT&#10;COP2xssW+D2M5uVWV+33wimtbIWRWyLhBukyB3xPP+6Mg334ntSe73Kx24TjjhW1p3Ic7aMvDOXS&#10;HAglF9QSNBqkfxd4/VeXB8HpgGLVZzHFf2+O1l9nv3uecHXzsM43T+/ffbc1mq3rUbuHMR72zIeb&#10;JZv1frAyRLiydvjZTrJ9Pb6n11cEgX1gierzXG6+u9wQfGsOrRbOkIluPZri7DMJx5olAKZQWN4i&#10;exeDsOdRe4aOOFAwtx7CXqeugy01lHCLKdcPdV+BrfiQia7trt8Rr5AMlU9B30hrKLevt/Y9dQel&#10;o6Dm0Grh9BZeOdZR+IzawTmkVPVe1vKH3XEm17qoISS5Cm6TmFudpa23NkGzUtwsGbTpa+zzwvlo&#10;lfYmyKpj7ZcGi6TZftr54LE5XvDUAm94GJ1xquDiPjJqXOaQDr9ZsJKVcCTY+F4zdC9KGk/3pmeg&#10;Z7kPK7Fa3gWRCZnaDhDQKKCp+/V29nnhLDyUInxK7fA5zR+p3OuxuT6wxT0HMgrPQpOwKVNV7TkI&#10;xN6B1q5I55ykXHImzaI5FZpAnHksRfVaT870guX26RCaWsPuTaBnySxsxPukG+2ltE7DS4keuXB6&#10;Me18tN8VTdxCXcq/rwuHxraLRgVA8xheCZUs04vy3NG7Yi2quA0oBIrTU15nPPoplO3H2DNQZIN/&#10;vHxbeSJdS2t4xVQYTYnVF9jnhZOaa1mK245AAYmDFCbSxxvCOtwvU0RBWTOM3BLBorvF82lVZbli&#10;lzhjoH02Z9oYeptrf3SCP28Ihej0OqFEx9jinKM/n/iaFRlNO8I+7zyT5mlvZ58XjtaL0ZKyG1gC&#10;RPH6N41zgvAM8yst4Tw+0+nwEriXJiOF6/x9W3SH64to0nXqsWS9yff+iiBwii9nW7ZbAooTu0Ni&#10;sv1vi/ZJEaceN8TO9UX2aeE8OdNb+IzawSOqHGiBlXiPN9danzeAEoKM3hoD1wg92Fc7Y6Cu6bzM&#10;1KI5IzLzKJHId9tjYSCKlpYO7PfOt3qdDe2GTbkVxN+w4pS2SRHpmUftkwdw9jX2aeHQpJbWoOQe&#10;UtvdIahEOGIdqPIfwd7nzaW6iIeXFvjBgpOpsCOgAOxCi2G1Vw6M3xcPV2EPcfd0D1h6Kg2KKzoX&#10;RlTXeA7eovsJv2FvQL5wRBvQOiQyX8Xr90X2aeF8tyVa+JTaYfJReXRzXHrn17jQUDQlw5h1LE0f&#10;8XAV/ktZdthELvYyk9DxTytttLqXkaIM/akRwr6etA7GPk7blbSU706azacvsk8LZ5nGJgjlhf5u&#10;tyFMhhiRpN1u0jTM7BZZpktXhYKh7Qf/vCoIwtJqmPmjFShfgPj8d6DZZ2lu6I6QjQKnAQ/pe+pr&#10;7NPC2e3XcfwXVciahvNmJf44iybIpz/LTZCNpzOFo9qBIrrXumUzU03rfUIpQuF5MZUv8tEZnpBe&#10;qG0sX3R+HVynMmTfl9hnhUMmCOUj6AjbHXLgavzIH6wI7nBlJC2QoxS40vvcNdlV86w4JGaRWuNr&#10;xa4Jv1vsB9VmZNBZiWbkk/N8IdUMkYVm18ju0RfZZ4VzpwkTpBZ7mL3ofI+YL0+ldPMkV9jilmNU&#10;CLnlTfCIwgShhXPTjiRCoxAp0FNBga5LTqfDUMn8EfHNVYFsbkgNlMfhV988GD5XkmwEfa8FtimQ&#10;g+/CmLC3uxkSCvZV9lnh3DvZDaIz5fMrZI4d9iuE15b564eAlaQFYq8uD4DgpPai80uubJd5hkhO&#10;/KurgyE9X9vJVi1AEQlO4aXw8iI/lrRD+ezvbmgfy0crTw/6FrBz1MKEqLF4YoEP2PiqB4b+tLNv&#10;78ZG7NM+zuSDiVBS1wZl9W3gE1cJL0pbzo6IlWyuXbr+fNo75o6p7TdLkvLmsc5wwL+gR6SroknW&#10;jLIm+PbXaOPLtJEj0MeJzKhlyQVpDsknthKel6Tg6oivrQtlSRxpTorOPx1Solqur7FPC4c4dKIb&#10;3DPZdGSwKd6M59+N50vzCZgklvt2azSEZ5i3mrMrkFXSBNNsk+H6DtJMiRyODcLH68JY6lm1HrUj&#10;3o/v5+8bI+DNJQGyqIq+zD4vnMtFSoZxKLBYqMrdAxqBW38mE26f6CJLncWpPblwuphjdsRCYlFj&#10;l/Y+FHjqnFABby8z7B/E2bXkwukGjpjjDfu98uDceW0DTgn+KTXo4IfBFVaYWJzWkwunG5mep+2o&#10;Gw0Hq92Hs+vJhdON1HqVZUZ+o+p9OLueXDjdxGdn+wjVXTso9/vk7D5y4XQTaWm11lhjZzxpCGfX&#10;kgunm7jcJk2o7trh7Z912Tw5u59cON1E+2DTu6lZgyfmGTJxcnYvuXC6iUn52uYto9RPw2eYDgHi&#10;7Dpy4XQDrx/nDCV12u6akJTTAHdPMi+khlN7cuF0A0dM84DKBm3zVwcmVcq2NeHsXnLhdAPfXxkM&#10;ZzVer7M7sEB1mQBn95ALpxtIWxK2mrE02xKsczdsXc/Z/eTC6QZOPZKoaWJEynQz7XCi6r04u4dc&#10;ON3Apa7aJvSgFZpfb5LvPcPZveTC6WIOGm0PhwIKhCpvGkc8CiCzqONAUFpt+RfJnpqc3U8unC4m&#10;JccISKgSqnx7UCqoHZ65cO1k3SZMN/3kwlLSFlW2GN0zh3Zvu1Nl1wPO7iMXThfzzomukFPcJFR5&#10;A1rPXYJfnLPgufk+MFgxOkZZ/p9Z7A8OkeoZNouqW4zutcPZPeTC6WLe+KMjOISVwKVLujxpja0X&#10;IDyjFv6wwE+1vJLfb4uB/IoWtrcN9UA0rD11jzwNL2f3kwunG/jwdA+YbpsEC06nwsh1oaplTJG2&#10;dJ91PBnmn0qF91dbtq04Z9eQC4eT0wpy4XByWkEuHE5OK8iFw8lpBblwODmtIBcOJ6cV5MLh5LSC&#10;XDicnFaQC4eT0wpy4XByWkEuHE5OK9itwrny+zMwfkc8bDmTDW8uNr0lxZWj7eHFJYHw6bowxpeX&#10;drz+5IVlQfryry8PhivHmL/z8dWj7OGmn5zhs82RcMq/CGJS6/UMS6yBX05mwNCZnka3QFTyKrre&#10;OCcYsy0W7INKZNeLSqmD2QeS4d4pbh1u5DR8mgd7X0RTe958vDZU/9vN4eML/NmW8BSJ/fICP9mx&#10;AT/K9wmV8hp83tsnucJ3+LtOBxTLfpdfTCWst0uHITM84SoTG0wNm+vD7vMJPvOgseYlHHlxqa4u&#10;XDXeRfZ3ev4bxzrBd1uiwTOiQv8sHmHl8M+fI2CQmd/LUnarcD7/NZIt+yWcCC5WLSPy4RkeUFDe&#10;zMoS/GINe/Or8gdHOHfBsK4/Nq8e7phgXvqkN5YHwH6ffKip12WiaWq9CPHZ9RCdUQspeQ36rdzp&#10;3xORpaa3RMTK+NG6UNjmXwC1Z8+z82hrw7jsOna9ZLyeiKaWi7D0aKr6dYgo/LCUGqE0wAtGIqoH&#10;Y0WX/nZzsMUzh4n7jgkuECzZZJielbZxVN5jIIr2k43hcBy/Gz03gTYhpt9EzC5ugouXdN+W3t9W&#10;v3wYauT9Byfo7kfR4rs8c+GGHzto4PA5aatFev9DJCmx6Jn+vS0aCitbWPR5dkkTe5aMokb2LMRZ&#10;p9PwmyiupwG7TTgPY8vZINnNOaGwweSakucW+sjW6S89gS9ApZxIajWl8E+vYj2cWlkpVxxLg6qG&#10;cyxkn0S937cAnpznzXKW3TXRFYZNdoOxe+Nku0qX1bayJOrKa92AFX2TWw7b6ElEcGI1vL0qWHa9&#10;51BYVcIW6e+vCG53HZELjqfJNqSauCdetdwzs70hNqMOjvkUwQH3fJh1MAnCUuWb/47aEQs7HHPY&#10;8fDkGvhB2Lb9sZlekFlk2IKdNgBWXn8Attr7vQrYbtxU2akC73DPhcdme7LfRLx/qjtMO5ai3/+U&#10;njuuoIFtBam8Hi39FtF67iKM3BTRroyUT+HvIxRXtLDeRfz7/36N1tep3e55cP80d/Ys9+G/TrHl&#10;bKXs37ooTXC3CIe6993eeewHiiisboYR0+Rbn0v5zx0xQkn8CPixPvjV9AuYsjdBKK3Dzw5ZquVE&#10;0k7Ra05nCKV1vcl6l2yjYp57LFUoqcPxyBIYNMbQMl+NlcvGz7ALM13voHeB7BpSvvtzGPgmVqke&#10;Iz45xxvfUYtwNR22Yy+hVlZJWnUakWroqTIKjG8H8uqyAGhoNDQKu13zZMdvRPPVNsSwJWNL2yWY&#10;YETA9O5OhpUIJXXY4JTFdqkWywzBBlSJOuyZH8LfK7uWhONR9ASP6HIYLJiAt2EDRMIg0EJB5Tm0&#10;n6lTfDn2nsYb586wW4TzMn6cyro29iNFUKv8Edq4auWJ+7EFEdGIrcofV5r2iWyDi4TSOvy7g2QW&#10;0w4moslhqDBrTYiGEU1B0ZQjFFQ0w7PzhF4HK8ZKlyzhiA4nQ4vhZhMJAyknGrWOaseuwuvt8Mhl&#10;5ocUHokVcL0ZftsdE12gvNbwvj2isAKplCN+sT1KKKXDZ9ujZcd/xvdyXjADyfSZYpsiO67kiOme&#10;rKyI2Jw6uH+Kblk4ccxWQ4MoBW2tT/6c9Foi93rmszIrXLPgSuFviyQN2Sn0tZTn0LekDKrt/q4R&#10;u0U4vuifUBdfWmX4mPQRJhwx0nIhE7MMvgDZrI+jSaFWjhFbe59MuWlyt4nebACaD7SiUgTZ57TY&#10;TLWshBEptcIZOvv8vQ06M+uT9WFoxhjMM8KdHWztborXz/Jipk6lYM6JSEa/jbKCqp0j5T1zvNjz&#10;iVjrYDwH2ybsmUXQxlcvLTH4UW8sCpCZirFYuc1Ju5uWYzD9qrDBfGmhr/7YaSPJ5+l5V7llq5rX&#10;Ubm17Hv9dNiw8tU+1nAdaljvRsFKz+lqdrlwJu7XmVBBydXwAnafUiynFkTlRV2Lzq4UPilVMMRE&#10;6/0IvrT0YsPHoq5frRwjtkSu2AKLIDNwjTuaQBJzwhiPoJ0vxfs/h2DPYQ87gwwmGmGerQmHvwPe&#10;hr8zF4VMOQm+3hwJoYkGk4t67VeW+KueJ+XEPQazlfzEr3dEqZYjBsYbEonklzXDIzN1FZAc9lRJ&#10;ovhL5GgfN93biEyVCIcayD+tEUZE8d2nl6Ljjs+0/GQaFKLPIkVD0wX4aKPcJKeGIqe8iflXn24I&#10;Y3+7ZowTuCVXCmfpUIxm7fh98XC3kV5ca3apcMhhL8ePTRX5E/zRg9D2Frt9ApkQg1WGC99bESKU&#10;0OFIWJHJkZE/Lg+UmYKO2KqplSM+N88X6iW9Az3PR2vMW85MI3tSkHBoa/S6s4aegUacrpU4sBYR&#10;f+Pi0+nsOsdiyuC6sY6w8YyhR6BW98MOfD2iW5ihYahpOAfvrDI+lN/cqvMTCH5JlShc3XDvx+tC&#10;meMugvyJF/HdKc9XY26RITkJCeet1br70wBCWX0bVOMzvb0yCJ7FRqCmXt5TV6E5LM3H8OflQexv&#10;JIynZwl+EL4nO/QxlaDGJg575a+3oblpor5owS4TDs3DrEJnlrr6o2Fog+IPobmSbEneMBolobkO&#10;5bmz9ycJJXRYamd6RO3vWyKYMy5i1XHj5X86EC/bi5OSXwwws6IXlRtaSKrE764Phm83y30En9gK&#10;1XPN4dNzfSC3tImNTL23UmcG/neb3CdY0sHoIlHaiOSUNcFTaPqplRuMvocU24ML9H7eolOpMjMt&#10;D3065flqvAa/uxT0LKKp9sGqEDYKlo29zpOC6T32cKJslI3gm1oNtwhD2d+gD9aGgkgqOcuG58X7&#10;/GNDuEzYUpDp9smWrk3Y2GXCeW1JAJvHoLF+Gi6lv9HoimtkmfDzdKlcb55mcBxFukQbyhA+6iBB&#10;xVRbudDeMLHf/zLHNFm+MponUSun5FNYqaUoqWyFFxb4wkl/w4gTYZWj6dE8U9wkjDxuc0XTUajA&#10;T833htY2Q8Uif1F5npR3YoWTIiKn1ug8yegtBlEyH8Mxg/2dGrhdATqHXMRBD+MjhFL+e5O8IUlB&#10;c0/0H8ftp0brEoRl1eifaSg68KcVI3HUCC5DU46OT7dLZn/zTmj/u7/dEoX+71nZ9xTR0HgeHu1C&#10;v6fLhJNWoOtZQhJqYN7BZD2lw6SEsTt08wl6YqsSVyTfhOmeDhxi+xDDi69FM+CeKerJ+miW/nCg&#10;3E9Zd1xXWTriZsds4Qwd3NGsuRE/ekxqnfAXHUYfUPweM0l7hFJDQq3rCps0/fv6+XQma0FFVNS2&#10;qZ4v8u/r5XuNnokybraeCjS8NzKp/rNFN6JGI3d2aCVI8eOW2Hbnq9ErvkI4Q4djUSUwUBgSXuCY&#10;zgR6KqJEds7Qya5QUGqY7CaQ2fX6wgA47K/7XsuPte9pKWrgDvzWK+zSoUWl95m9L6ndOVpRe+Gg&#10;SbYETSV6QTTmfxYdPinJDJGO+JzGFlt6PpkVhVUGk4icQulxNWYWGsy/+Kw6o/vG0HzSPkU62pVH&#10;O96A9lb8OFmV8g87YZ9uhCcuvV74iw7fHzCvgkl5O1ac4ppWVnlJJLJ3hv8Xoy1E0ByG2nWIK9CU&#10;k2KZMbMVe/9sdLpFUE8g+jBqwnlrienpAOJz2CuXSzbQot/z2Ubd5Oa16MvaheimDJaqiOBl9FPr&#10;m+T+DvmLWYJp//5K01bHvTM9ITilWla3Fh0ybzDDGmounOcX+UEBOnJky045mAAfopMp5fxjKbIW&#10;tAZNOen5NIjQIHmBZ7BVlB5vR/wgUv+G5k+uk0xMKrnUKV3Wte90Mj2pSK3a5KPJMr8oKq0Whgh+&#10;0Qk/+fzRcnvzejCRZL4uPJ3GKplfchWMXC9/Xx/i/x3j5Rk9J+00PoxvHy0f7n13uXpkwr1T5Jtd&#10;taFwrhF8COohtilMtfHbTfekNPe03jGT/Q4RTqHY2wnhO7f+5AzJuTpL4h2VZyLfaA2+O2O7OtBI&#10;q/IcJd9CE10aevSfjcZHEztLzYVDE3eEIDTJ1I6/stAPShUz4ndMNdii4w/Hy+ZYTFUS4ttLg4SS&#10;Ojt9sb3poWDaq6ZN0q1TfJNaOZG3oA9WUaNztun65NtcM8EQaPg7dOKlrVxMei0Tm/QaSoqTeMQH&#10;0Qyl+S26xgdGwm/WOGfIHHXPKHU/h/ybmFyD6UjXHGCkESFHXRpGFBhXLTs+/0QKG4IW4WBipJJ4&#10;12wvfQNG96WtFqVTDfdMddOH7FBjJz1XTxRPRmn7dMFJWQ2ycj+hiB+c2t43fmyGF2sACNRbKY9r&#10;SU2F84dlQWzYkoafhxuZALwdP26KZM6F8I0wy08VbpGTfEuM+8WJT2y57pnkBg/hde+VJBzfYCcP&#10;mxm1M4b9nVowKs/OmYHCFD7i7T+5QKIk0PL8xUvwr23R+JEV8zj4/98vC2Cmn4j04kb4HZoU0nI3&#10;YM/jkyQ3EcYfQttaaGmlHIhO9ytLA2CvZx6LRKABgDOhOj+DwnWU5UWO3xsva4mLa1pUQ0lemOfD&#10;IhpEZJoItaH4O2nrvAz9Kulx+n4UPCmiGRub5/B9SMsQ6Tf9aW2IvnEhxGTXw0uKshQ9QjAV/kN8&#10;drY3SzgvxQEPQxgQRQMUlLXAyF/kw/I0oLH0ZCo2uugnYj2YdaTr/BuidsLBrrS0Wmffrjxl3Fy5&#10;En9gVJ5hBp7wi5NuJIq2xHCRjLoRInJrISy7BsLy6iAVBZdZ0gjT9xk2VYqURA9TT5VZ1sjKR2HL&#10;S+WJ693kI12PzPeR9SLFta2w8Cjaw8IcxvNzfOBnxyxZrJhfXCU7T3odkU8s8IUcSYWlUbDDQUVo&#10;tgqVB02gD9BGp8ji0ro2FmhJfx+zO46F1dCzPKDSgor8Gzr80kpO81APq4wY/WV1MGu0RNCErbKM&#10;yCVOGTKxf7CivQ/x9IogNilJoLLp+O5HbcOGSXhPf1yCjYB3PguSJZxHcdtiA/CAShTGupO6Bu6w&#10;Z8ejc9/sjoVz5wy/d/J+Q8TAsuO6ea5UfJa/rgplDchtkz3Qb0qFWsHE3+NTADeoTHNoSc2EsxCd&#10;UKowcTn18FAH4SvOMWWsrMhTUSVsrQkFXiZiayU9psYRC3QVmFo7MjfUyohsab0IMw8nt3uGEejI&#10;eiZWsJg5NbuaKnQtHkssOQvfYwU3tb6ESCE2rlFlrBIpnXkCmVrk91FvS0Ki+K2EvHo2WPKzSxb6&#10;COrXJf5uvh97FvE3kTg+Vpm0/ceOKNlv/+wX9ahjctQP+Rfoy1HMnlo54rOL/SEss4b5pVITWgT5&#10;fjVnz0F8YQN8RFHORn6HQ1AJu9enP5uOhCYOwvdzJLSIlacJ2ucXCROv+A0SixrYyKMS9B4pKmHO&#10;ga7taURqIxx8Wa+uCIRv0eShf429PJGvLPJnZUW+syYEK6YDWx/y2c/hsmNqFEPLaR3Kv7aql5GS&#10;wtKVz8CIFeiD1SEw/mA8/OqeDbu88xhnY2s88UgC/AVb3AFjzG+5yDx8HVvhcQfiYRleQ7zeKpdM&#10;mHI0ka3TuRlNRSpLoSFfoon6zZYoGEGmpOJaUg7GZ/gnlhN/zzdbo+BRITRGygfRz5D+7uuNhJ/Q&#10;c76Hv1ss94UizEXJ6/B9f7YhDCbZJOJ7yjG8pzNpMGZ/HPyJzNcOGpYP8RubeiYlKYyKyn+5ORKG&#10;SHoPMtP/uzMalqJJLz7H/FMp7J10555Bmg8O9FaSaMlOJnYkfHNIPah4PXPWBfUWyt6TyvHuovT9&#10;qh3vanLhcHJaQS4cTk4ryIXDyWkFuXA4Oa0gFw4npxXsscJ5Yo53hxxqYlUo8YGZHvD0PB94EP9V&#10;O67k1cL8iqnJSCUprovOuXeyG8sjoDxO16JjxDsmusoiFKi8eIwdl4TyqJHOpZRXYnlznpNGwR6Z&#10;7cnew914jloZkXR9yoNgyfUpjZfat5FSuXqX4vPuw3f24mJf+HBLJIzbEw8vrQyER2Z5sglyadme&#10;yp4pnLFObDbdFIsqWuFzE/MPw/Cjh2bVssnCE5ElqitNlfzfrjhIzG1gS4bvUUlrpMYx+NGT8BzK&#10;w3b3dPmCsZt+cmV52egYcY9/AVwlWRvz9opg/THiehO5AYiUWupESLG+fLgZa4meWugLeeVN7D1s&#10;dM9WLSNy+HRPNokrXj8suePrR6fVqX4fKd/bJPlO+B1WnE6HBHxn0sBZmiAuKG+BDbSMXXL9nsoe&#10;KZyX58lzpKmhpLoV/rDQ+Jbnkw8k6kNKEnPq4QEja3SkzC40BBj+Z3PHkbWUW02aiUZ5/I+KHAuO&#10;sWWy4xTyL8XyE6aXOFAsWr4kSSNlGFUrJ6V9cIn+PdhFl5rMRPruqiC21FpEQKzx9FUipWE7aqiu&#10;PwcvL9J9pyE/ubB8eiQSWm8zYUccDJrkxnLLicutO4pW7ynskcJZZCPPYbb4uCHi+Tbs4p+a5c0i&#10;iWn1oPQ8kU/O8oKzzYYI6MraNnhGTOVkhMMVKzz3+uviyYzxFjSrPBPlOQiUZeYc0q1eFLHcTi4M&#10;6j2k+GytLhmFMb63LoRF/Yr45Yzp1aafbIoUSupA2UTvN9GA/HtntKwXWHDY9HqWv601LJqjpRrL&#10;HAy/7wY0z56a6c0y5dyM34kmKtc66pYNNDSfhw83yn/r/bO9IAF7uVvMaOB6AnukcBwi5IGe3wiL&#10;ocziGAfwVlRoCo9/Zb3phBw73HTLIUSEZ9bAnRON+xwTDyTI1srnFLdfk08rHaX4Yp3BZKH1JdH5&#10;8tWjN3QQMvI93lOKN342LrRHpntAVrFhgR+Bsoe+IMT5KUmR6SvtdQGUIoZ30Nhsl6yKJcFRxLVa&#10;OeKdk1z1y0mSChrgPjQ7pccpDIiyikqTF/Zk9jjhDERTIlGx7IDWWaiVVeOonbHMDKAPKV2wtuSY&#10;8XU6V2OLGKtYrl2GpuDvBRNDyVunuUNdo3y1YkKmfM3IQPRlArPlUeC3Y28pHn8ae8U8idlFPoj0&#10;fDXu8zQkaaTf+Ogc9Rg3EsFibN3JJJL2IIS316pnvKEKeyLQsCiPnmfIeNNxetRDiGhqvQDvUmyf&#10;Sjni2+vChJK6BCLPzDWeubM3sMcJ52lajyEJ5ycbWa2cGodiD0E9BeEXl1xZalffGOPZZ95dHcwi&#10;fKWVjHqpUbt1a3ukvGuCK6Tmn2UR0NLVjm7h8myZj8/0hKxSQ4tfXi3PFfCecE8RplJaiYxKNQiR&#10;1rXQYIFauRH4DskHJLNO2YusNJIlh0bfKDJdREJWvclk6LdgYyOmoCVUN57TB7CqcS2aqSJozYwL&#10;WgV/WY5C6yU9jJI9TjiUdI5sYBHOIfIKNWyqB7y2sP2CKuKak7pW1gnPeRxb9LQCQ89Fy7HVziH+&#10;eDyZ9U4n/OXLoB1p6a+0LFaupS5ZeI/fwCeqQpZQb68i5/L7a4JlyddP+hXJjn+/N5Y9q4jxyqQl&#10;KpQuV3CJKoMhRpYThwkCm7gvHn63xI/lLhDhZSQdLuVjkF7/aGAhM5/UyhLfXhooM1WTsTGRHqeF&#10;cOw7CYMRk/fECyUNoPdjh37eXSZM4p7KHiecHw/EyVpyNZCtrjzvkUX+7FhZbRvcja09haJTrmUp&#10;blFJi3sNisE/oZJVrhHzvPW7CBDob7Q2RCz7/poQlu6Kepx30e+ql/RomxSO+je7omUjbuN2y5eA&#10;r5CsdCUB3TbHtOlyG9r/Imgkaw0lYFeJuqZFX3Q8JL2W5a6m5QdSX4f1fCqt/KvLg4USuutPPWV6&#10;Cfp/t0arrjtSYgj20FT+bvSXpLkkpCjH3vHldSG9qvfpUcKh8PvVToal0ATP6HJwiyjTk+Yudjrn&#10;ys6jrDY+WPnpQ1I+LjI7qFIdCpP3IBN3tc9fcO0UN7Zg6rhfIQxFsXkq0ht9ISy8ou0qKFlgaVUr&#10;ywbz/toQWUs+arvcrJtzQj4y+JjE0abf6RhmSKpRhWK/5SfTk7lTd0vS2mLDMtOm/YItSl+bXHgW&#10;f89F+EZ4Hloq7p9iSHNLGKHiM244YRAy9ST/29XeTJWScrBJe0z6LtLvFJhQBf5xhuFsGlWbg89s&#10;LIlgeX0bvLHSuI/U09ijhEN5z6QJC+vRQb3WRMYakX/fEc3yDZTgy79lkhtzdIlL7OTzJCeD2mfM&#10;WXYkhbWwL27QjbqtpCw4aIqJCEez5wp8LqfIcjaU+v0hnfi+2iEf6v0PtsDS67pFGDLTUAbQ2yVR&#10;AbRyNa/EMDAQEF8J13fwO/1iDJWfKt8XG9pP/q4Sti2JRl9FfAd0r4OKBmTOgfYrYmmXOBFV+B5p&#10;WbSyjMhrfnCEg6GGoXR6f5TIXq2skq8u8Idc/O1qSQTnOGeq9qI9kT1KOJTPS5ojLSa9rsOt/mi+&#10;IClX59TSMluqkCLFHdFEZFU0sX1s9Ofjtcl0IV9FTDZO2+VJl+Y24jUXnclk1/ZHh5ZacCr31e5o&#10;oYQO5NPor4ukyiEiKr2GzWWIx64a6wQXJAMRBwIKTPoTtLqyssGQDKOh5QI8oVjV+hyaetTQECjl&#10;lvQ9SNNxEc4ofTd8D1LkVDabXE1550RXCE+TJIOvNX8Ah0iptSYdTGA9uBR7fPNNv4cexB4lHMoj&#10;LR3Z2uudh62melmRB311rWlIUjUc9SmU0SVMPh9UWtcKT4qJu5Hvrw5lfz8ZVQrXCY42CbG+xSA4&#10;ahlp6JdaeVqaLJ47105uio2YLfGfsAGQ5jE4GlQIgyUNwHurdPcVMa8Df+KRGZ7tRrCoJ9GX+dGR&#10;Ze6he3pFV7R7D+LWgSLSShv1KXaJ4o5nIlIoT7OJ9z4CGxnK+y3CLVweEWEuH5vlyUxfET+j3yb7&#10;XT2YPUo4X6I/IYK6//FHTSde+OvaUJZAoriqxWhkgDRZIWVsoXPo7zTXsdcvn5llZJ5Jz7FX7OFC&#10;Nv8PCh9mnYM8jZVUOB8LgiTQ75h7Uj4Dv8MhRziq2wXg619NJwj/O5pl0iw3TqGGikr+0pyjKczf&#10;iM6sVQ3MfG6ur3CmDrQV4yOSgZL/SXJIEw6ayI5D/N0y3UCMiAXYiKiVE3nXZFeWIET5d/oGXjE6&#10;k5b8U8r9oCzTU9mjhLPHxTB7T6bRVyYyzpMz7Z5QwSrmRpcsoyZdfIZhboI+zoRDulRDw6a4QVR2&#10;HfZwl+CTdfKognclFZ8qpE1IMVyvmNNwlvRm9KwPzTBUWEqBJIIcddrgVXpufqmhta5CE+z1xab3&#10;vJl7nJIDGnyCmXsN6bEenO4OqcIenmOFfT2VVO43RFltvpDkJdvsJs+LTVsHSs9XctTuOKGkbr7r&#10;vc3Gg23JNKb9OEdTWinFsSvRrysSeq40/A33m7FpVk9hjxJOZLLBQa2oa4M3TDion26N0g9bDzZh&#10;j28+Ld9icCeaf1ePOgNvrQpkE4SUaO9qxRbgFF5PM+eEs60X4CmVoeK4TIMgydy4T9LSJ2UbohAo&#10;wkDmaGNFkjrGleiIf4097cQdcbDkSCqsPZ4BruHl8Nl6QzjNL965rIEQ8TD2IOIx2rOTjlEOa1OJ&#10;K8iXE0GVfbqt0JujT3E0Rt7DTt4Zz55p0eEUWHE0DU74F8PKY4ZeWbrNJGXnpKH20Zuj2fMTdzjl&#10;sDg9KvsKNgqUb4/CbG4ShqYZ8T2EptSwZ6de9wnaPl481gvYY4RDUbtSkB1+q5H1KQ9McYfCMt0W&#10;3ZP2G1pfNSr32glIqGS7Q+9w05lLUem1quc5h5ey6/+wU70Vl9r4UuHQtaXDtJRMXbpt/CsL5WaO&#10;Gsg0fJtm1bE8DZG7xRp6Nxo6F6/17LIgVpZyx7083/SmTwGSUTkCzQNRAzEMG51IIdrCFEb/aug1&#10;abPajvCDYGaPwX/FhqKwvAX2uOfCfs98tvsbiYYSR74i7AXUm9hjhDMIK9eZ4BK2W/Qx/0KWSdPY&#10;hBgl0156Mg02Y5krOhiFuWOWNziElMI6+0zY7JQF2x1z2OjduhPpsM8jD/4rqRBSvroiCL7djza3&#10;kVb8dFAJbMBn3YjPsBdbYHGHhHtQ1BTKT38/4lsIu7CiSM+7d6YXLD6RZpJzbVP0mShJOOtPZeB7&#10;yWSBqDucDWH3sw8kwYpT6TD1cDLzF8S/q3H0tlg4ju91JZbfi7973pFkZt7Sfb7fE6/6HFJKd0ig&#10;xPlqZaR8UdhM6ol53ixTa1Zhkz4rKG0Jfzq4GD7fGcV2aROv25vYo0w1Ts7eQi4cTk4ryIXDyWkF&#10;uXA4Oa0gFw4npxXkwuHktIJcOJycVpALh5PTCnLhcHJaQS4cTk4ryIXDyWkFuXA4Oa0gE05+ZTP8&#10;85dITk5OM5lX0QwDKltaYGNcAicnp5msaG5BU622FgYcOMjJyWkm42pquHA4OS0lFw4npxXkwuHk&#10;tIJcOJycVpALh5PTCnLhcHJaQS4cTk4ryIXDyXjFocPwsoMj/N3HF77y9YNXnJxhoEo5Th25cDjh&#10;SxRKYl09lDW3QNP589B84QIkVVXDjUdsVMtzcuF0Ka86fASGHrWFe4/byXjXseMw8NAR1XO6m98G&#10;hzChKJFeU4vC6RnP2BPJhaM1bWzhWz9/WJWQAPty88CtuAQSsPWWMry8Avbk5MLaxCT4t38A3Gp7&#10;XP1aXczxYeGsh1FDUEkpXIfCVzuPkwtHOx62gU0JiVDT2gYXf/tNliTdGKgMlW04dw7ss3NgwNFj&#10;6tfuAr6I/kxNmyERuxJcOKbJhdNJDsIeZnZkFFSjYNRQ2tQMnmXlcDwvH5kHZ4qLIRP9iQuXDPvd&#10;iNidlq56D615zaHDsD09gyVDL0S/5nhBAayOj4e18QlwtKCQRf5G4DNfz4VjlFw4neCQE6fArbQM&#10;zquIoBZb83HRMaxlv0nSk1yNPdPjp07Dd4FBkH/WsJ08YUxgoOz6XcX77E6g0HU7oU1Bc23AwUOG&#10;4yiWl52c4TU3Dxgo/TunjFw4VvKxM/aQjj2HGkqx93kNK5/aeTIeOgLBpaXMXCPccvqMejmNuTzG&#10;sDHUpOBQ1TKcpsmFYw0PHobDhYVwSbI7tYjEGnyXx+zUz1MhDfna5eSiedSserwrmFdvEPzJ/AJ5&#10;j8NpFrlwrOCWRMNmSVI0opP/pa+v6jmmOMTmKNxrZ77YOkW7k7Jnz6pvgKdO26uX5TRKLhwL+ZSz&#10;C5xT8WkILuj4k4+gdl5P4Q8BgcLT6nD+4iX4N/pbamU5jZMLxxKiSbMuJdXoUPNLHp7q52nEu9Gv&#10;+ikkBJbHxsGB7GzGRTExMCYoGK7AnkTtHOLz9g7wja8fo2OuYf9OEcHlFfrjxI88vJj/pXYtTh25&#10;cCzgQydOQkadYYNfKaooeYPKOZ3nIfgAK3LR2UbhTsbhXVQM9x1vb/ItjY0VSpiHzMYmuMnuRLvr&#10;cBrIhWMBn3N0hhaV8BTC5qQU1XM6wz84OsGhnFw4d/GicJeOQYMMH/n4ya7DhaM9uXAs4P9CwoWq&#10;1R4veqJ5o3JOZ2iHppiIksZGmBIZDa+5e8Brrm4wNzFJNcaMUIrieQHNM/E636NfcyIrmzGn3rCV&#10;vBRBxSX6Mr8kJsNAG1vZs3DKyYVjAe0ysoRqJgfNwww/eUr1nM5wVUwcNGFvszAuQTXE/0N3T2hU&#10;iTWjYfLZUdHtyhP3pqcLpeS439VdtTynOrlwLGB4aZlQzeQg84hm49XO6Qwfc3CC8TGxJkfqfgqL&#10;EJ5CjrWpaXClyvwMF4425MKxgBn4ntTQVcIhqlV+KZ9zcICz584JT2LA5uwctqxBWZ4LRxty4VjA&#10;yyGcjvhVSKjwFHJw4XQtuXAsoDHhUMDk/d0snAdOn4HFMTFQ1Kg+TM2F07XkwrGAtumZQjVrjxGn&#10;TqueowUpSvn6IzbwjKMzHExLZ3NGBAqdufCb+tofLpyuJReOBZwQHS1Us/YYGRisek5n+Z67B/yc&#10;nAJlaA6KoFGzmOpqWJeYBDPDI9gSBiW4cLqWXDgW8HknZ2g1MnfimJOreo7VxF5mU0oq1KEopD0K&#10;TYa+ExgEdx+3gyux3NNn7PVra6TgwulacuFYwHuwskZVVQlVTQ4S1BANcwf8Nyi4nUhp1ej7QSGy&#10;clw4l4dcOBZyXkws/KayDoewOj5B9RxLeTX2Nnb5BcJVDUjC7/SwYqKVC+fykAvHQl6FvUq1kSQX&#10;RY1N8DsHR9XzLOG1hw5DoWJZNcGtvByuVST0eNbeHuq5j9Pt5MKxgp96eqk65IStuejrWBjndaPN&#10;UfgYTbPhp3RLpym7TLHKMLNXeQXcqBDOh14+wlE5uHC6llw4VvIHdNDVWnoy4+xLS+Ghk+YNT998&#10;zA4OZ2ZDGzr9b7t5sL9dixU+V7K8WUROQwMzzaTnexcXC0fl4MLpWnLhdILTQsPg7PnzqvMotCHx&#10;O+jI32Z7DAZjBR6I5hedcwX6LzccsYHbT5yEhdGx+mUKFCgqLh4jH+c09lxq1/13TBzcctQWbkXO&#10;Do9gZdSWce/MyYWruXC6jFw4neQbLq7MkVdLEUUob26GY3h8XWYWzIuLhxVp6eBTVNzOoQ8pKZVd&#10;9yNvX6hXiUEjUG9EphzN5/iWlEBoVbVwxIDqllZYEBMLIxXLHbhwtCEXjgakWf3h7p4Qg867paDe&#10;gpL/DVeYYJQ08EfssUzBPjsXbsae50MPLxZBoAQJy7mwUHZdLhxtyIWjMZ9zcIJV2NK7Yq8Shi83&#10;FXuHkqYmPZPw/xH4vl2LimA5lnvW0XT+NcozcBh7qwDsVei8YLymN/pQH3j7yMrdYe8I9gUF7J7h&#10;NbXgjNf/xte/Xe4Aymu9PSUFJgaHMs4IDYetyckwoAvWE/VlcuF0IQcfPQYPnDgFv3d00vMe/P/1&#10;x6yYKMWe5fpjdjDQVH5p9I0Go091HZuI5bnSupJcOJycVpALh5PTCnLhcHJaQS4cTk4ryIXDyWkF&#10;uXA4Oa0gFw4npxXkwuHktIJcOApeZXsMHvPwgic9vRmvdXBSLdeXKSYHoShtteOcXDjt+BmKhUL8&#10;RQTQnjcq5fosUSybsrJZ1DcFk37I985RJReOgt0tnLWxcXA8O9soJweHwggNVpWay2/9AoRfrkNk&#10;ZRXLtaBWtj+TC0fB7hZOGn4AKRrOnYfKllZounBBth4nuLgE7jVzcVxn+F1AkHBHHbhw1MmFo+Dl&#10;Fs6C6Fh409kFvvD1g4QaeeZQ/9IyGNbFlfg69PFcC4vYkoRGFPEHKCS1cv2dXDgKXm7hfOHnrz/2&#10;oLOr8FcdaLHc+12wD4+SVx86zAYHKPeB2nFOLpx27EnCIZYqknZ8ERouO855edivhfMCOt1r4+Nh&#10;S3IKLIuJhZvRhzBXOHfbnYQpIaHsXOKc8Ah4/IxhFzRz2ZFwlIne/xYRZThudwIm4TNsTExiz7AC&#10;f8Pb7kY28LU9Dn/CY7Tg7XVXd3hR2LHtrlNnYHF0DEzG67ByNrbwta8/K/ci9ngfCAlEpKQEI5R6&#10;d0tyMmxISMTyfv1us93+KZyDh+DLqGiWIEME2fSUOMMtL1+2HbtSOGTCbE9MZsfIea9HP6D+vM6R&#10;b0XBjcbKS9eXnmOKHQmnuKlJOKJbZj3SyxuG2hyFhSgWEjj9TZmsI6m2Dm5QDCQ8gAKQYkFcPIwP&#10;DtU3EkHC77zL0Yn9X4RTUZH+GpREZFpYGMswSmZj7blz7Hz67TWtrfA3L/mq1L7Mfimc0eiAUzpZ&#10;An300OoamIWt7o7MLGhSZK2RCmcIVljb7Gx9RQ0rr4Dnsdd6yc0dKoXkGxfxumOxUkrvZ4qmhDPS&#10;x0/4qw6FaLY97+AAB1PTmEidi4phMd5rfmwcpEt6Jnq+M8UlcAM+r3gtpXDcSktR8IZtEDfE6p7Z&#10;lHA+9fFl8zsNyEX4vqiH/dY/ABJRqJfwnvNiYvRl+zr7nXCepZSxknxoVAGHO+nW/V992AZ25+YJ&#10;R3SQCucFDy99NhvqrT6RrPt3KzCkrKUyj5lpthkTznto/pQ1GXYoIGxNSYGrsNWfGRYO09FUokSG&#10;4nXuOnYcsiVbydPzPXjipP64Ujh0XNpAdCQc6m0OYcNC56Q0nIWbjxv2A/qLhzcbPv/Avb1Z11fZ&#10;74QzLSKC9QoiQrDllR4fFxKi740IUuH4YwsvoqqlheUQEI8tiIgUjujwU7A8OboxKoVDQ8BSkAgz&#10;zp6FbejDdORHzEfzTYqHJAk4lMIhE8s2KwteQX9nVGAw/N7FjZUzJpzBhw5DYEkp+xuZtHPRJH2Y&#10;hCmYpbdTQ3FQlzuuP7BfCYf209yYnsE+voiVaHJIy/wZK1DLBfXBAWpVRdD2hdTyf43mFNEOW2Mp&#10;lsWiryO5rjEqhZNYVQ0eBYWwPDmVmZT/RFPo4dPy1FHteNQWvsNymXXy7J+mhHMoLw8GqQw3GxPO&#10;IBSOV2GR8FedT5iG9WYLvs93sSdWXqevs18Jh1LCbsvJFT69Dve56lpakTSy1iARiFQ4lsBa4SgH&#10;B0zxTXdP8MXKLGYDVcKUcMgvkl5LpCkfZ3J8gvDX9vChcv1oZI0LRyGce06dMUs4ZU1NMB17nG+w&#10;t1Hj42ZubWixcLDX/CYoGM+rZYMAzfisNlnZ8Db+jkXCaJ8IY8I5j2baj0ZMSVPCoaiFI9m5stFI&#10;EfS3BXFxLMWv9Hp9lf1eOH+jpH2SMu9hBZO24FLh0G5oIgrPNsJzwlxIZ2ipcL708WUDGiLssrNZ&#10;Lmo6NlHRIxgTDvlwE1H04jEpTQmHeJPNUfgrvrOoiop2w+B+pWUss6i0fF9lvxscWI6VSzqatCUh&#10;SXZ8TGCQfuSMIBVOcEmJ8Fdgw9Z/1mAUyVLh2KBQpBgXaOg5ppgpHII1phoNEIjJ48Wy4eXlzN8h&#10;0DKEe/tJQGi/E87XWDFbJc4/TTAOOKIb1qWFW/szMo3O49C5UlHZ5OejXa8YSUJT5c8urmZPgloq&#10;HKrIUvzHP1B/7JRiKF1r4fwTzbvZivMePn0GUlAwBBp1u0UyRN6X2e+Ec81hG8hHM0sEtZbTqDJg&#10;RX/LL4D1JFJIhXOL7THwQnNEBJ3rgcfFDaFuP20PNpnZbIcC8ZyOaKlw1sXHCyV18CgrY2Eyk7BS&#10;S4fRCQ9JTMnOCmfggUOwNSOL3eNfaC6K5V9zdmEjjNTYrEpKhiuEv/d19jvhEJ9zdIF4bCVFE0ME&#10;OdpH0BRqkfgQUuEQn0RxOGJlVRvJospT1dIKiynsRnKOKVoqnCEnTkK6YtiZQDvEkRlXI5ncpTi3&#10;xVHR7LzOCocmQI+gf0jv7OKl3yCqvAIccvJYQ0NicsLeZpidYcK1r7NfCod436nTMB0rlXt+ASRW&#10;VYF9bi58GBAAt+PHHxUdA+Mplgv5J4kppCeaIyOx1d2cmgoe+YWQii/Rs6AQ5sbGw5s0SmfBRODI&#10;kFD9vYjK7T7U+Cg++3z0Z2gomu69JjUN/oz3HXzEBt729WPPQhX7exTHa2Q24jnXnTglu89LitFE&#10;kYOPHZeVo3ciHrsfe9a/hYXDaRQQzTcFFZfAtvRM+NQ/oN3epH2d/VY4nJydIRcOJ6cV5MLh5LSC&#10;XDicnFaQC4eT0wpy4XByWkEuHE5OK8iFw8lpBblwODmtIBcOJ6cV5MLh5LSCXDicnFaQC4eT0wpy&#10;4XByWkEuHE5OK8iFw8lpBblwODmtIBcOJ6cV5MLh5LSCXDicnFaQC4eT0wpy4XByWkEmnKyGBrZF&#10;OCcnp3nMrG+AAed++21ndl0dJyenmTx38bed/w/sOaXnWX7zgwAAAABJRU5ErkJgglBLAwQUAAYA&#10;CAAAACEAYPu37d8AAAAIAQAADwAAAGRycy9kb3ducmV2LnhtbEyPQWvCQBCF74X+h2WE3uomhgaN&#10;mYhI25MUqoXS25gdk2B2N2TXJP77rqf29Bje8N738s2kWzFw7xprEOJ5BIJNaVVjKoSv49vzEoTz&#10;ZBS11jDCjR1siseHnDJlR/PJw8FXIoQYlxFC7X2XSenKmjW5ue3YBO9se00+nH0lVU9jCNetXERR&#10;KjU1JjTU1PGu5vJyuGqE95HGbRK/DvvLeXf7Ob58fO9jRnyaTds1CM+T/3uGO35AhyIwnezVKCda&#10;hDDEIySroHc3XkUpiBPCIkmXIItc/h9Q/AI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ECLQAUAAYACAAAACEAsYJntgoBAAATAgAAEwAAAAAAAAAAAAAAAAAAAAAAW0NvbnRlbnRfVHlw&#10;ZXNdLnhtbFBLAQItABQABgAIAAAAIQA4/SH/1gAAAJQBAAALAAAAAAAAAAAAAAAAADsBAABfcmVs&#10;cy8ucmVsc1BLAQItABQABgAIAAAAIQAZzE94fAMAAHcKAAAOAAAAAAAAAAAAAAAAADoCAABkcnMv&#10;ZTJvRG9jLnhtbFBLAQItAAoAAAAAAAAAIQA/cVrVAQsAAAELAAAUAAAAAAAAAAAAAAAAAOIFAABk&#10;cnMvbWVkaWEvaW1hZ2UxLnBuZ1BLAQItAAoAAAAAAAAAIQBheIj2qlIAAKpSAAAUAAAAAAAAAAAA&#10;AAAAABURAABkcnMvbWVkaWEvaW1hZ2UyLnBuZ1BLAQItABQABgAIAAAAIQBg+7ft3wAAAAgBAAAP&#10;AAAAAAAAAAAAAAAAAPFjAABkcnMvZG93bnJldi54bWxQSwECLQAUAAYACAAAACEALmzwAMUAAACl&#10;AQAAGQAAAAAAAAAAAAAAAAD9ZAAAZHJzL19yZWxzL2Uyb0RvYy54bWwucmVsc1BLBQYAAAAABwAH&#10;AL4BAAD5ZQ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7hpsyQAAAOIAAAAPAAAAZHJzL2Rvd25yZXYueG1sRI/NbsIw&#10;EITvlXgHaytxKw4RNCXFIKCqypUftddVvCRR43WIDRievkaqxHE0M99opvNgGnGmztWWFQwHCQji&#10;wuqaSwX73efLGwjnkTU2lknBlRzMZ72nKebaXnhD560vRYSwy1FB5X2bS+mKigy6gW2Jo3ewnUEf&#10;ZVdK3eElwk0j0yR5lQZrjgsVtrSqqPjdnoyCsP+5fTfp0mXH2+KwmgT3wV+FUv3nsHgH4Sn4R/i/&#10;vdYKRpMsSbNxOoT7pXgH5OwPAAD//wMAUEsBAi0AFAAGAAgAAAAhANvh9svuAAAAhQEAABMAAAAA&#10;AAAAAAAAAAAAAAAAAFtDb250ZW50X1R5cGVzXS54bWxQSwECLQAUAAYACAAAACEAWvQsW78AAAAV&#10;AQAACwAAAAAAAAAAAAAAAAAfAQAAX3JlbHMvLnJlbHNQSwECLQAUAAYACAAAACEAye4abMkAAADi&#10;AAAADwAAAAAAAAAAAAAAAAAHAgAAZHJzL2Rvd25yZXYueG1sUEsFBgAAAAADAAMAtwAAAP0CAAAA&#10;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UiCyQAAAOIAAAAPAAAAZHJzL2Rvd25yZXYueG1sRI/RasJA&#10;FETfhf7Dcgu+6caEmpi6ShFFH4pQ0w+4ZK9JaPZuyG41+Xu3IPRxmJkzzHo7mFbcqHeNZQWLeQSC&#10;uLS64UrBd3GYZSCcR9bYWiYFIznYbl4ma8y1vfMX3S6+EgHCLkcFtfddLqUrazLo5rYjDt7V9gZ9&#10;kH0ldY/3ADetjKNoKQ02HBZq7GhXU/lz+TUKVnGcFsfPYjdWe1vSeGQ8j4lS09fh4x2Ep8H/h5/t&#10;k1bwliVJtkwXKfxdCndAbh4AAAD//wMAUEsBAi0AFAAGAAgAAAAhANvh9svuAAAAhQEAABMAAAAA&#10;AAAAAAAAAAAAAAAAAFtDb250ZW50X1R5cGVzXS54bWxQSwECLQAUAAYACAAAACEAWvQsW78AAAAV&#10;AQAACwAAAAAAAAAAAAAAAAAfAQAAX3JlbHMvLnJlbHNQSwECLQAUAAYACAAAACEAnkFIgskAAADi&#10;AAAADwAAAAAAAAAAAAAAAAAHAgAAZHJzL2Rvd25yZXYueG1sUEsFBgAAAAADAAMAtwAAAP0CAAAA&#10;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7meRyQAAAOMAAAAPAAAAZHJzL2Rvd25yZXYueG1sRI9Bb8Iw&#10;DIXvk/gPkZG4jRSqldERECCmcaXbZTfTeG1F41RNgPLv58OkHW2/9z6/1WZwrbpRHxrPBmbTBBRx&#10;6W3DlYGvz/fnV1AhIltsPZOBBwXYrEdPK8ytv/OJbkWslIRwyNFAHWOXax3KmhyGqe+I5fbje4dR&#10;xr7Stse7hLtWz5Mk0w4bFkKNHe1rKi/F1Qn3eNkesmp3+tDLIrO7/eL7cT4bMxkP2zdQkYb4L/5z&#10;H628n6XzNF2+pNJCOskC9PoXAAD//wMAUEsBAi0AFAAGAAgAAAAhANvh9svuAAAAhQEAABMAAAAA&#10;AAAAAAAAAAAAAAAAAFtDb250ZW50X1R5cGVzXS54bWxQSwECLQAUAAYACAAAACEAWvQsW78AAAAV&#10;AQAACwAAAAAAAAAAAAAAAAAfAQAAX3JlbHMvLnJlbHNQSwECLQAUAAYACAAAACEAKO5nkckAAADj&#10;AAAADwAAAAAAAAAAAAAAAAAHAgAAZHJzL2Rvd25yZXYueG1sUEsFBgAAAAADAAMAtwAAAP0CAAAA&#10;AA==&#10;">
                <v:imagedata r:id="rId4" o:title=""/>
              </v:shape>
              <w10:wrap anchorx="page" anchory="page"/>
            </v:group>
          </w:pict>
        </mc:Fallback>
      </mc:AlternateContent>
    </w:r>
  </w:p>
  <w:p w14:paraId="3D4C2AE8" w14:textId="77777777" w:rsidR="002E03A4" w:rsidRPr="00037661" w:rsidRDefault="002E03A4" w:rsidP="002E03A4">
    <w:pPr>
      <w:pStyle w:val="En-tte"/>
    </w:pPr>
  </w:p>
  <w:p w14:paraId="55A39C7A" w14:textId="77777777" w:rsidR="00C81F05" w:rsidRDefault="00C81F0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2"/>
      <w:numFmt w:val="bullet"/>
      <w:lvlText w:val=""/>
      <w:lvlJc w:val="left"/>
      <w:pPr>
        <w:tabs>
          <w:tab w:val="num" w:pos="360"/>
        </w:tabs>
        <w:ind w:left="0" w:firstLine="0"/>
      </w:pPr>
      <w:rPr>
        <w:rFonts w:ascii="Wingdings" w:hAnsi="Wingdings"/>
      </w:rPr>
    </w:lvl>
  </w:abstractNum>
  <w:abstractNum w:abstractNumId="1" w15:restartNumberingAfterBreak="0">
    <w:nsid w:val="00000004"/>
    <w:multiLevelType w:val="singleLevel"/>
    <w:tmpl w:val="00000004"/>
    <w:name w:val="WW8Num4"/>
    <w:lvl w:ilvl="0">
      <w:start w:val="3"/>
      <w:numFmt w:val="bullet"/>
      <w:lvlText w:val="-"/>
      <w:lvlJc w:val="left"/>
      <w:pPr>
        <w:tabs>
          <w:tab w:val="num" w:pos="927"/>
        </w:tabs>
        <w:ind w:left="0" w:firstLine="0"/>
      </w:pPr>
      <w:rPr>
        <w:rFonts w:ascii="Times New Roman" w:hAnsi="Times New Roman"/>
      </w:rPr>
    </w:lvl>
  </w:abstractNum>
  <w:abstractNum w:abstractNumId="2" w15:restartNumberingAfterBreak="0">
    <w:nsid w:val="0000000B"/>
    <w:multiLevelType w:val="singleLevel"/>
    <w:tmpl w:val="0000000B"/>
    <w:name w:val="WW8Num11"/>
    <w:lvl w:ilvl="0">
      <w:numFmt w:val="bullet"/>
      <w:lvlText w:val="-"/>
      <w:lvlJc w:val="left"/>
      <w:pPr>
        <w:tabs>
          <w:tab w:val="num" w:pos="1065"/>
        </w:tabs>
        <w:ind w:left="0" w:firstLine="0"/>
      </w:pPr>
      <w:rPr>
        <w:rFonts w:ascii="OpenSymbol" w:hAnsi="OpenSymbol"/>
      </w:rPr>
    </w:lvl>
  </w:abstractNum>
  <w:abstractNum w:abstractNumId="3" w15:restartNumberingAfterBreak="0">
    <w:nsid w:val="0000000E"/>
    <w:multiLevelType w:val="singleLevel"/>
    <w:tmpl w:val="0000000E"/>
    <w:name w:val="WW8Num15"/>
    <w:lvl w:ilvl="0">
      <w:start w:val="1"/>
      <w:numFmt w:val="lowerLetter"/>
      <w:lvlText w:val="%1)"/>
      <w:lvlJc w:val="left"/>
      <w:pPr>
        <w:tabs>
          <w:tab w:val="num" w:pos="360"/>
        </w:tabs>
        <w:ind w:left="0" w:firstLine="0"/>
      </w:pPr>
    </w:lvl>
  </w:abstractNum>
  <w:abstractNum w:abstractNumId="4" w15:restartNumberingAfterBreak="0">
    <w:nsid w:val="00000012"/>
    <w:multiLevelType w:val="singleLevel"/>
    <w:tmpl w:val="00000012"/>
    <w:name w:val="WW8Num19"/>
    <w:lvl w:ilvl="0">
      <w:numFmt w:val="bullet"/>
      <w:lvlText w:val="-"/>
      <w:lvlJc w:val="left"/>
      <w:pPr>
        <w:tabs>
          <w:tab w:val="num" w:pos="1065"/>
        </w:tabs>
        <w:ind w:left="0" w:firstLine="0"/>
      </w:pPr>
      <w:rPr>
        <w:rFonts w:ascii="OpenSymbol" w:hAnsi="OpenSymbol"/>
      </w:rPr>
    </w:lvl>
  </w:abstractNum>
  <w:abstractNum w:abstractNumId="5" w15:restartNumberingAfterBreak="0">
    <w:nsid w:val="00000014"/>
    <w:multiLevelType w:val="singleLevel"/>
    <w:tmpl w:val="00000014"/>
    <w:name w:val="WW8Num21"/>
    <w:lvl w:ilvl="0">
      <w:numFmt w:val="bullet"/>
      <w:lvlText w:val="-"/>
      <w:lvlJc w:val="left"/>
      <w:pPr>
        <w:tabs>
          <w:tab w:val="num" w:pos="360"/>
        </w:tabs>
        <w:ind w:left="0" w:firstLine="0"/>
      </w:pPr>
      <w:rPr>
        <w:rFonts w:ascii="OpenSymbol" w:hAnsi="OpenSymbol"/>
      </w:rPr>
    </w:lvl>
  </w:abstractNum>
  <w:abstractNum w:abstractNumId="6" w15:restartNumberingAfterBreak="0">
    <w:nsid w:val="00000016"/>
    <w:multiLevelType w:val="singleLevel"/>
    <w:tmpl w:val="00000016"/>
    <w:name w:val="WW8Num23"/>
    <w:lvl w:ilvl="0">
      <w:numFmt w:val="bullet"/>
      <w:lvlText w:val="-"/>
      <w:lvlJc w:val="left"/>
      <w:pPr>
        <w:tabs>
          <w:tab w:val="num" w:pos="1065"/>
        </w:tabs>
        <w:ind w:left="0" w:firstLine="0"/>
      </w:pPr>
      <w:rPr>
        <w:rFonts w:ascii="OpenSymbol" w:hAnsi="OpenSymbol"/>
      </w:rPr>
    </w:lvl>
  </w:abstractNum>
  <w:abstractNum w:abstractNumId="7" w15:restartNumberingAfterBreak="0">
    <w:nsid w:val="0000001B"/>
    <w:multiLevelType w:val="singleLevel"/>
    <w:tmpl w:val="0000001B"/>
    <w:name w:val="WW8Num28"/>
    <w:lvl w:ilvl="0">
      <w:start w:val="23"/>
      <w:numFmt w:val="bullet"/>
      <w:lvlText w:val="-"/>
      <w:lvlJc w:val="left"/>
      <w:pPr>
        <w:tabs>
          <w:tab w:val="num" w:pos="360"/>
        </w:tabs>
        <w:ind w:left="0" w:firstLine="0"/>
      </w:pPr>
      <w:rPr>
        <w:rFonts w:ascii="Times New Roman" w:hAnsi="Times New Roman"/>
        <w:b w:val="0"/>
        <w:bCs w:val="0"/>
      </w:rPr>
    </w:lvl>
  </w:abstractNum>
  <w:abstractNum w:abstractNumId="8" w15:restartNumberingAfterBreak="0">
    <w:nsid w:val="0000001E"/>
    <w:multiLevelType w:val="singleLevel"/>
    <w:tmpl w:val="0000001E"/>
    <w:name w:val="WW8Num31"/>
    <w:lvl w:ilvl="0">
      <w:start w:val="1"/>
      <w:numFmt w:val="bullet"/>
      <w:lvlText w:val=""/>
      <w:lvlJc w:val="left"/>
      <w:pPr>
        <w:tabs>
          <w:tab w:val="num" w:pos="360"/>
        </w:tabs>
        <w:ind w:left="0" w:firstLine="0"/>
      </w:pPr>
      <w:rPr>
        <w:rFonts w:ascii="Wingdings" w:hAnsi="Wingdings"/>
      </w:rPr>
    </w:lvl>
  </w:abstractNum>
  <w:abstractNum w:abstractNumId="9" w15:restartNumberingAfterBreak="0">
    <w:nsid w:val="00000020"/>
    <w:multiLevelType w:val="multilevel"/>
    <w:tmpl w:val="00000020"/>
    <w:name w:val="WW8Num33"/>
    <w:lvl w:ilvl="0">
      <w:start w:val="12"/>
      <w:numFmt w:val="decimal"/>
      <w:lvlText w:val="%1"/>
      <w:lvlJc w:val="left"/>
      <w:pPr>
        <w:tabs>
          <w:tab w:val="num" w:pos="600"/>
        </w:tabs>
        <w:ind w:left="0" w:firstLine="0"/>
      </w:pPr>
    </w:lvl>
    <w:lvl w:ilvl="1">
      <w:start w:val="2"/>
      <w:numFmt w:val="decimal"/>
      <w:lvlText w:val="%1.%2"/>
      <w:lvlJc w:val="left"/>
      <w:pPr>
        <w:tabs>
          <w:tab w:val="num" w:pos="1026"/>
        </w:tabs>
        <w:ind w:left="0" w:firstLine="0"/>
      </w:pPr>
    </w:lvl>
    <w:lvl w:ilvl="2">
      <w:start w:val="2"/>
      <w:numFmt w:val="decimal"/>
      <w:lvlText w:val="%1.%2.%3"/>
      <w:lvlJc w:val="left"/>
      <w:pPr>
        <w:tabs>
          <w:tab w:val="num" w:pos="1572"/>
        </w:tabs>
        <w:ind w:left="0" w:firstLine="0"/>
      </w:pPr>
    </w:lvl>
    <w:lvl w:ilvl="3">
      <w:start w:val="1"/>
      <w:numFmt w:val="decimal"/>
      <w:lvlText w:val="%1.%2.%3.%4"/>
      <w:lvlJc w:val="left"/>
      <w:pPr>
        <w:tabs>
          <w:tab w:val="num" w:pos="1998"/>
        </w:tabs>
        <w:ind w:left="0" w:firstLine="0"/>
      </w:pPr>
    </w:lvl>
    <w:lvl w:ilvl="4">
      <w:start w:val="1"/>
      <w:numFmt w:val="decimal"/>
      <w:lvlText w:val="%1.%2.%3.%4.%5"/>
      <w:lvlJc w:val="left"/>
      <w:pPr>
        <w:tabs>
          <w:tab w:val="num" w:pos="2784"/>
        </w:tabs>
        <w:ind w:left="0" w:firstLine="0"/>
      </w:pPr>
    </w:lvl>
    <w:lvl w:ilvl="5">
      <w:start w:val="1"/>
      <w:numFmt w:val="decimal"/>
      <w:lvlText w:val="%1.%2.%3.%4.%5.%6"/>
      <w:lvlJc w:val="left"/>
      <w:pPr>
        <w:tabs>
          <w:tab w:val="num" w:pos="3210"/>
        </w:tabs>
        <w:ind w:left="0" w:firstLine="0"/>
      </w:pPr>
    </w:lvl>
    <w:lvl w:ilvl="6">
      <w:start w:val="1"/>
      <w:numFmt w:val="decimal"/>
      <w:lvlText w:val="%1.%2.%3.%4.%5.%6.%7"/>
      <w:lvlJc w:val="left"/>
      <w:pPr>
        <w:tabs>
          <w:tab w:val="num" w:pos="3996"/>
        </w:tabs>
        <w:ind w:left="0" w:firstLine="0"/>
      </w:pPr>
    </w:lvl>
    <w:lvl w:ilvl="7">
      <w:start w:val="1"/>
      <w:numFmt w:val="decimal"/>
      <w:lvlText w:val="%1.%2.%3.%4.%5.%6.%7.%8"/>
      <w:lvlJc w:val="left"/>
      <w:pPr>
        <w:tabs>
          <w:tab w:val="num" w:pos="4422"/>
        </w:tabs>
        <w:ind w:left="0" w:firstLine="0"/>
      </w:pPr>
    </w:lvl>
    <w:lvl w:ilvl="8">
      <w:start w:val="1"/>
      <w:numFmt w:val="decimal"/>
      <w:lvlText w:val="%1.%2.%3.%4.%5.%6.%7.%8.%9"/>
      <w:lvlJc w:val="left"/>
      <w:pPr>
        <w:tabs>
          <w:tab w:val="num" w:pos="5208"/>
        </w:tabs>
        <w:ind w:left="0" w:firstLine="0"/>
      </w:pPr>
    </w:lvl>
  </w:abstractNum>
  <w:abstractNum w:abstractNumId="10" w15:restartNumberingAfterBreak="0">
    <w:nsid w:val="07E51F05"/>
    <w:multiLevelType w:val="hybridMultilevel"/>
    <w:tmpl w:val="60621A54"/>
    <w:lvl w:ilvl="0" w:tplc="7FC29BC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9C44F41"/>
    <w:multiLevelType w:val="hybridMultilevel"/>
    <w:tmpl w:val="FE96895C"/>
    <w:lvl w:ilvl="0" w:tplc="040C000B">
      <w:start w:val="1"/>
      <w:numFmt w:val="bullet"/>
      <w:lvlText w:val=""/>
      <w:lvlJc w:val="left"/>
      <w:pPr>
        <w:tabs>
          <w:tab w:val="num" w:pos="1065"/>
        </w:tabs>
        <w:ind w:left="0" w:firstLine="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9F10FE7"/>
    <w:multiLevelType w:val="hybridMultilevel"/>
    <w:tmpl w:val="99586C7C"/>
    <w:lvl w:ilvl="0" w:tplc="00000016">
      <w:numFmt w:val="bullet"/>
      <w:lvlText w:val="-"/>
      <w:lvlJc w:val="left"/>
      <w:pPr>
        <w:tabs>
          <w:tab w:val="num" w:pos="1065"/>
        </w:tabs>
        <w:ind w:left="0" w:firstLine="0"/>
      </w:pPr>
      <w:rPr>
        <w:rFonts w:ascii="OpenSymbol" w:hAnsi="Open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A772C29"/>
    <w:multiLevelType w:val="hybridMultilevel"/>
    <w:tmpl w:val="B33EEC0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ACD0300"/>
    <w:multiLevelType w:val="singleLevel"/>
    <w:tmpl w:val="83F25A24"/>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0B336648"/>
    <w:multiLevelType w:val="hybridMultilevel"/>
    <w:tmpl w:val="D494CBD2"/>
    <w:lvl w:ilvl="0" w:tplc="00D06666">
      <w:start w:val="1"/>
      <w:numFmt w:val="decimal"/>
      <w:lvlText w:val="%1-"/>
      <w:lvlJc w:val="left"/>
      <w:pPr>
        <w:ind w:left="303" w:hanging="360"/>
      </w:pPr>
      <w:rPr>
        <w:rFonts w:hint="default"/>
      </w:rPr>
    </w:lvl>
    <w:lvl w:ilvl="1" w:tplc="040C0019" w:tentative="1">
      <w:start w:val="1"/>
      <w:numFmt w:val="lowerLetter"/>
      <w:lvlText w:val="%2."/>
      <w:lvlJc w:val="left"/>
      <w:pPr>
        <w:ind w:left="1023" w:hanging="360"/>
      </w:pPr>
    </w:lvl>
    <w:lvl w:ilvl="2" w:tplc="040C001B" w:tentative="1">
      <w:start w:val="1"/>
      <w:numFmt w:val="lowerRoman"/>
      <w:lvlText w:val="%3."/>
      <w:lvlJc w:val="right"/>
      <w:pPr>
        <w:ind w:left="1743" w:hanging="180"/>
      </w:pPr>
    </w:lvl>
    <w:lvl w:ilvl="3" w:tplc="040C000F" w:tentative="1">
      <w:start w:val="1"/>
      <w:numFmt w:val="decimal"/>
      <w:lvlText w:val="%4."/>
      <w:lvlJc w:val="left"/>
      <w:pPr>
        <w:ind w:left="2463" w:hanging="360"/>
      </w:pPr>
    </w:lvl>
    <w:lvl w:ilvl="4" w:tplc="040C0019" w:tentative="1">
      <w:start w:val="1"/>
      <w:numFmt w:val="lowerLetter"/>
      <w:lvlText w:val="%5."/>
      <w:lvlJc w:val="left"/>
      <w:pPr>
        <w:ind w:left="3183" w:hanging="360"/>
      </w:pPr>
    </w:lvl>
    <w:lvl w:ilvl="5" w:tplc="040C001B" w:tentative="1">
      <w:start w:val="1"/>
      <w:numFmt w:val="lowerRoman"/>
      <w:lvlText w:val="%6."/>
      <w:lvlJc w:val="right"/>
      <w:pPr>
        <w:ind w:left="3903" w:hanging="180"/>
      </w:pPr>
    </w:lvl>
    <w:lvl w:ilvl="6" w:tplc="040C000F" w:tentative="1">
      <w:start w:val="1"/>
      <w:numFmt w:val="decimal"/>
      <w:lvlText w:val="%7."/>
      <w:lvlJc w:val="left"/>
      <w:pPr>
        <w:ind w:left="4623" w:hanging="360"/>
      </w:pPr>
    </w:lvl>
    <w:lvl w:ilvl="7" w:tplc="040C0019" w:tentative="1">
      <w:start w:val="1"/>
      <w:numFmt w:val="lowerLetter"/>
      <w:lvlText w:val="%8."/>
      <w:lvlJc w:val="left"/>
      <w:pPr>
        <w:ind w:left="5343" w:hanging="360"/>
      </w:pPr>
    </w:lvl>
    <w:lvl w:ilvl="8" w:tplc="040C001B" w:tentative="1">
      <w:start w:val="1"/>
      <w:numFmt w:val="lowerRoman"/>
      <w:lvlText w:val="%9."/>
      <w:lvlJc w:val="right"/>
      <w:pPr>
        <w:ind w:left="6063" w:hanging="180"/>
      </w:pPr>
    </w:lvl>
  </w:abstractNum>
  <w:abstractNum w:abstractNumId="16" w15:restartNumberingAfterBreak="0">
    <w:nsid w:val="0B47527C"/>
    <w:multiLevelType w:val="singleLevel"/>
    <w:tmpl w:val="EFA08376"/>
    <w:lvl w:ilvl="0">
      <w:start w:val="1"/>
      <w:numFmt w:val="bullet"/>
      <w:lvlText w:val=""/>
      <w:lvlJc w:val="left"/>
      <w:pPr>
        <w:tabs>
          <w:tab w:val="num" w:pos="397"/>
        </w:tabs>
        <w:ind w:left="397" w:hanging="397"/>
      </w:pPr>
      <w:rPr>
        <w:rFonts w:ascii="Symbol" w:hAnsi="Symbol" w:hint="default"/>
      </w:rPr>
    </w:lvl>
  </w:abstractNum>
  <w:abstractNum w:abstractNumId="17" w15:restartNumberingAfterBreak="0">
    <w:nsid w:val="1B484F92"/>
    <w:multiLevelType w:val="hybridMultilevel"/>
    <w:tmpl w:val="D0586E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2512DA3"/>
    <w:multiLevelType w:val="singleLevel"/>
    <w:tmpl w:val="596C0ED4"/>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24812953"/>
    <w:multiLevelType w:val="hybridMultilevel"/>
    <w:tmpl w:val="32D8F086"/>
    <w:lvl w:ilvl="0" w:tplc="7FC29BC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B4358BB"/>
    <w:multiLevelType w:val="hybridMultilevel"/>
    <w:tmpl w:val="6B28494E"/>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F7A0A73"/>
    <w:multiLevelType w:val="multilevel"/>
    <w:tmpl w:val="1A00FBAA"/>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31E55275"/>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2D42B96"/>
    <w:multiLevelType w:val="singleLevel"/>
    <w:tmpl w:val="83F25A24"/>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99D7096"/>
    <w:multiLevelType w:val="multilevel"/>
    <w:tmpl w:val="E2B25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A6D1C06"/>
    <w:multiLevelType w:val="hybridMultilevel"/>
    <w:tmpl w:val="6EC03BF2"/>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6" w15:restartNumberingAfterBreak="0">
    <w:nsid w:val="3CD27A98"/>
    <w:multiLevelType w:val="hybridMultilevel"/>
    <w:tmpl w:val="B2D29F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EF57836"/>
    <w:multiLevelType w:val="hybridMultilevel"/>
    <w:tmpl w:val="66D6B510"/>
    <w:lvl w:ilvl="0" w:tplc="8B6AEE58">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5FA5538"/>
    <w:multiLevelType w:val="singleLevel"/>
    <w:tmpl w:val="83F25A24"/>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9B14CD8"/>
    <w:multiLevelType w:val="hybridMultilevel"/>
    <w:tmpl w:val="62A82F4A"/>
    <w:lvl w:ilvl="0" w:tplc="00000016">
      <w:numFmt w:val="bullet"/>
      <w:lvlText w:val="-"/>
      <w:lvlJc w:val="left"/>
      <w:pPr>
        <w:ind w:left="720" w:hanging="360"/>
      </w:pPr>
      <w:rPr>
        <w:rFonts w:ascii="OpenSymbol" w:hAnsi="Open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D6739E6"/>
    <w:multiLevelType w:val="hybridMultilevel"/>
    <w:tmpl w:val="B1D857EA"/>
    <w:lvl w:ilvl="0" w:tplc="5F06BE7E">
      <w:start w:val="5"/>
      <w:numFmt w:val="decimal"/>
      <w:lvlText w:val="%1-"/>
      <w:lvlJc w:val="left"/>
      <w:pPr>
        <w:ind w:left="303" w:hanging="360"/>
      </w:pPr>
      <w:rPr>
        <w:rFonts w:hint="default"/>
      </w:rPr>
    </w:lvl>
    <w:lvl w:ilvl="1" w:tplc="040C0019">
      <w:start w:val="1"/>
      <w:numFmt w:val="lowerLetter"/>
      <w:lvlText w:val="%2."/>
      <w:lvlJc w:val="left"/>
      <w:pPr>
        <w:ind w:left="1023" w:hanging="360"/>
      </w:pPr>
    </w:lvl>
    <w:lvl w:ilvl="2" w:tplc="33524C9E">
      <w:start w:val="3"/>
      <w:numFmt w:val="upperLetter"/>
      <w:lvlText w:val="%3."/>
      <w:lvlJc w:val="left"/>
      <w:pPr>
        <w:ind w:left="1923" w:hanging="360"/>
      </w:pPr>
      <w:rPr>
        <w:rFonts w:hint="default"/>
      </w:rPr>
    </w:lvl>
    <w:lvl w:ilvl="3" w:tplc="040C000F" w:tentative="1">
      <w:start w:val="1"/>
      <w:numFmt w:val="decimal"/>
      <w:lvlText w:val="%4."/>
      <w:lvlJc w:val="left"/>
      <w:pPr>
        <w:ind w:left="2463" w:hanging="360"/>
      </w:pPr>
    </w:lvl>
    <w:lvl w:ilvl="4" w:tplc="040C0019" w:tentative="1">
      <w:start w:val="1"/>
      <w:numFmt w:val="lowerLetter"/>
      <w:lvlText w:val="%5."/>
      <w:lvlJc w:val="left"/>
      <w:pPr>
        <w:ind w:left="3183" w:hanging="360"/>
      </w:pPr>
    </w:lvl>
    <w:lvl w:ilvl="5" w:tplc="040C001B" w:tentative="1">
      <w:start w:val="1"/>
      <w:numFmt w:val="lowerRoman"/>
      <w:lvlText w:val="%6."/>
      <w:lvlJc w:val="right"/>
      <w:pPr>
        <w:ind w:left="3903" w:hanging="180"/>
      </w:pPr>
    </w:lvl>
    <w:lvl w:ilvl="6" w:tplc="040C000F" w:tentative="1">
      <w:start w:val="1"/>
      <w:numFmt w:val="decimal"/>
      <w:lvlText w:val="%7."/>
      <w:lvlJc w:val="left"/>
      <w:pPr>
        <w:ind w:left="4623" w:hanging="360"/>
      </w:pPr>
    </w:lvl>
    <w:lvl w:ilvl="7" w:tplc="040C0019" w:tentative="1">
      <w:start w:val="1"/>
      <w:numFmt w:val="lowerLetter"/>
      <w:lvlText w:val="%8."/>
      <w:lvlJc w:val="left"/>
      <w:pPr>
        <w:ind w:left="5343" w:hanging="360"/>
      </w:pPr>
    </w:lvl>
    <w:lvl w:ilvl="8" w:tplc="040C001B" w:tentative="1">
      <w:start w:val="1"/>
      <w:numFmt w:val="lowerRoman"/>
      <w:lvlText w:val="%9."/>
      <w:lvlJc w:val="right"/>
      <w:pPr>
        <w:ind w:left="6063" w:hanging="180"/>
      </w:pPr>
    </w:lvl>
  </w:abstractNum>
  <w:abstractNum w:abstractNumId="31" w15:restartNumberingAfterBreak="0">
    <w:nsid w:val="51FE51F0"/>
    <w:multiLevelType w:val="singleLevel"/>
    <w:tmpl w:val="7772EB22"/>
    <w:lvl w:ilvl="0">
      <w:numFmt w:val="bullet"/>
      <w:pStyle w:val="StyleTitre1LatinItaliqueSoulignementAvant0cmPrem"/>
      <w:lvlText w:val="-"/>
      <w:lvlJc w:val="left"/>
      <w:pPr>
        <w:tabs>
          <w:tab w:val="num" w:pos="360"/>
        </w:tabs>
        <w:ind w:left="360" w:hanging="360"/>
      </w:pPr>
      <w:rPr>
        <w:rFonts w:ascii="Calibri" w:hAnsi="Calibri" w:hint="default"/>
      </w:rPr>
    </w:lvl>
  </w:abstractNum>
  <w:abstractNum w:abstractNumId="32" w15:restartNumberingAfterBreak="0">
    <w:nsid w:val="579B2E9E"/>
    <w:multiLevelType w:val="hybridMultilevel"/>
    <w:tmpl w:val="0BDEC804"/>
    <w:lvl w:ilvl="0" w:tplc="2A72D25E">
      <w:start w:val="1"/>
      <w:numFmt w:val="bullet"/>
      <w:lvlText w:val="-"/>
      <w:lvlJc w:val="left"/>
      <w:pPr>
        <w:ind w:left="1494" w:hanging="360"/>
      </w:pPr>
      <w:rPr>
        <w:rFonts w:ascii="Verdana" w:eastAsia="Times New Roman" w:hAnsi="Verdana" w:cs="Times New Roman"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3" w15:restartNumberingAfterBreak="0">
    <w:nsid w:val="58516CC4"/>
    <w:multiLevelType w:val="multilevel"/>
    <w:tmpl w:val="BA8AC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A611234"/>
    <w:multiLevelType w:val="hybridMultilevel"/>
    <w:tmpl w:val="0456D97A"/>
    <w:lvl w:ilvl="0" w:tplc="26A4EC7C">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D39286D"/>
    <w:multiLevelType w:val="hybridMultilevel"/>
    <w:tmpl w:val="C25E4460"/>
    <w:lvl w:ilvl="0" w:tplc="17163034">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E2F7841"/>
    <w:multiLevelType w:val="hybridMultilevel"/>
    <w:tmpl w:val="7744E9BE"/>
    <w:lvl w:ilvl="0" w:tplc="00D06666">
      <w:start w:val="1"/>
      <w:numFmt w:val="decimal"/>
      <w:lvlText w:val="%1-"/>
      <w:lvlJc w:val="left"/>
      <w:pPr>
        <w:ind w:left="303"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52805F6"/>
    <w:multiLevelType w:val="hybridMultilevel"/>
    <w:tmpl w:val="A616267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66905D4"/>
    <w:multiLevelType w:val="hybridMultilevel"/>
    <w:tmpl w:val="0186E71E"/>
    <w:lvl w:ilvl="0" w:tplc="B0FEB616">
      <w:start w:val="17"/>
      <w:numFmt w:val="decimal"/>
      <w:lvlText w:val="%1"/>
      <w:lvlJc w:val="left"/>
      <w:pPr>
        <w:ind w:left="303" w:hanging="360"/>
      </w:pPr>
      <w:rPr>
        <w:rFonts w:hint="default"/>
      </w:rPr>
    </w:lvl>
    <w:lvl w:ilvl="1" w:tplc="040C0019" w:tentative="1">
      <w:start w:val="1"/>
      <w:numFmt w:val="lowerLetter"/>
      <w:lvlText w:val="%2."/>
      <w:lvlJc w:val="left"/>
      <w:pPr>
        <w:ind w:left="1023" w:hanging="360"/>
      </w:pPr>
    </w:lvl>
    <w:lvl w:ilvl="2" w:tplc="040C001B" w:tentative="1">
      <w:start w:val="1"/>
      <w:numFmt w:val="lowerRoman"/>
      <w:lvlText w:val="%3."/>
      <w:lvlJc w:val="right"/>
      <w:pPr>
        <w:ind w:left="1743" w:hanging="180"/>
      </w:pPr>
    </w:lvl>
    <w:lvl w:ilvl="3" w:tplc="040C000F" w:tentative="1">
      <w:start w:val="1"/>
      <w:numFmt w:val="decimal"/>
      <w:lvlText w:val="%4."/>
      <w:lvlJc w:val="left"/>
      <w:pPr>
        <w:ind w:left="2463" w:hanging="360"/>
      </w:pPr>
    </w:lvl>
    <w:lvl w:ilvl="4" w:tplc="040C0019" w:tentative="1">
      <w:start w:val="1"/>
      <w:numFmt w:val="lowerLetter"/>
      <w:lvlText w:val="%5."/>
      <w:lvlJc w:val="left"/>
      <w:pPr>
        <w:ind w:left="3183" w:hanging="360"/>
      </w:pPr>
    </w:lvl>
    <w:lvl w:ilvl="5" w:tplc="040C001B" w:tentative="1">
      <w:start w:val="1"/>
      <w:numFmt w:val="lowerRoman"/>
      <w:lvlText w:val="%6."/>
      <w:lvlJc w:val="right"/>
      <w:pPr>
        <w:ind w:left="3903" w:hanging="180"/>
      </w:pPr>
    </w:lvl>
    <w:lvl w:ilvl="6" w:tplc="040C000F" w:tentative="1">
      <w:start w:val="1"/>
      <w:numFmt w:val="decimal"/>
      <w:lvlText w:val="%7."/>
      <w:lvlJc w:val="left"/>
      <w:pPr>
        <w:ind w:left="4623" w:hanging="360"/>
      </w:pPr>
    </w:lvl>
    <w:lvl w:ilvl="7" w:tplc="040C0019" w:tentative="1">
      <w:start w:val="1"/>
      <w:numFmt w:val="lowerLetter"/>
      <w:lvlText w:val="%8."/>
      <w:lvlJc w:val="left"/>
      <w:pPr>
        <w:ind w:left="5343" w:hanging="360"/>
      </w:pPr>
    </w:lvl>
    <w:lvl w:ilvl="8" w:tplc="040C001B" w:tentative="1">
      <w:start w:val="1"/>
      <w:numFmt w:val="lowerRoman"/>
      <w:lvlText w:val="%9."/>
      <w:lvlJc w:val="right"/>
      <w:pPr>
        <w:ind w:left="6063" w:hanging="180"/>
      </w:pPr>
    </w:lvl>
  </w:abstractNum>
  <w:abstractNum w:abstractNumId="39" w15:restartNumberingAfterBreak="0">
    <w:nsid w:val="739A3728"/>
    <w:multiLevelType w:val="multilevel"/>
    <w:tmpl w:val="677C6776"/>
    <w:lvl w:ilvl="0">
      <w:start w:val="7"/>
      <w:numFmt w:val="decimal"/>
      <w:lvlText w:val="%1"/>
      <w:lvlJc w:val="left"/>
      <w:pPr>
        <w:ind w:left="663" w:hanging="360"/>
      </w:pPr>
      <w:rPr>
        <w:rFonts w:hint="default"/>
      </w:rPr>
    </w:lvl>
    <w:lvl w:ilvl="1">
      <w:start w:val="2"/>
      <w:numFmt w:val="decimal"/>
      <w:isLgl/>
      <w:lvlText w:val="%1.%2"/>
      <w:lvlJc w:val="left"/>
      <w:pPr>
        <w:ind w:left="1152" w:hanging="360"/>
      </w:pPr>
      <w:rPr>
        <w:rFonts w:hint="default"/>
      </w:rPr>
    </w:lvl>
    <w:lvl w:ilvl="2">
      <w:start w:val="1"/>
      <w:numFmt w:val="decimal"/>
      <w:isLgl/>
      <w:lvlText w:val="%1.%2.%3"/>
      <w:lvlJc w:val="left"/>
      <w:pPr>
        <w:ind w:left="2001" w:hanging="720"/>
      </w:pPr>
      <w:rPr>
        <w:rFonts w:hint="default"/>
      </w:rPr>
    </w:lvl>
    <w:lvl w:ilvl="3">
      <w:start w:val="1"/>
      <w:numFmt w:val="decimal"/>
      <w:isLgl/>
      <w:lvlText w:val="%1.%2.%3.%4"/>
      <w:lvlJc w:val="left"/>
      <w:pPr>
        <w:ind w:left="2490" w:hanging="720"/>
      </w:pPr>
      <w:rPr>
        <w:rFonts w:hint="default"/>
      </w:rPr>
    </w:lvl>
    <w:lvl w:ilvl="4">
      <w:start w:val="1"/>
      <w:numFmt w:val="decimal"/>
      <w:isLgl/>
      <w:lvlText w:val="%1.%2.%3.%4.%5"/>
      <w:lvlJc w:val="left"/>
      <w:pPr>
        <w:ind w:left="3339" w:hanging="1080"/>
      </w:pPr>
      <w:rPr>
        <w:rFonts w:hint="default"/>
      </w:rPr>
    </w:lvl>
    <w:lvl w:ilvl="5">
      <w:start w:val="1"/>
      <w:numFmt w:val="decimal"/>
      <w:isLgl/>
      <w:lvlText w:val="%1.%2.%3.%4.%5.%6"/>
      <w:lvlJc w:val="left"/>
      <w:pPr>
        <w:ind w:left="3828" w:hanging="1080"/>
      </w:pPr>
      <w:rPr>
        <w:rFonts w:hint="default"/>
      </w:rPr>
    </w:lvl>
    <w:lvl w:ilvl="6">
      <w:start w:val="1"/>
      <w:numFmt w:val="decimal"/>
      <w:isLgl/>
      <w:lvlText w:val="%1.%2.%3.%4.%5.%6.%7"/>
      <w:lvlJc w:val="left"/>
      <w:pPr>
        <w:ind w:left="4677" w:hanging="1440"/>
      </w:pPr>
      <w:rPr>
        <w:rFonts w:hint="default"/>
      </w:rPr>
    </w:lvl>
    <w:lvl w:ilvl="7">
      <w:start w:val="1"/>
      <w:numFmt w:val="decimal"/>
      <w:isLgl/>
      <w:lvlText w:val="%1.%2.%3.%4.%5.%6.%7.%8"/>
      <w:lvlJc w:val="left"/>
      <w:pPr>
        <w:ind w:left="5166" w:hanging="1440"/>
      </w:pPr>
      <w:rPr>
        <w:rFonts w:hint="default"/>
      </w:rPr>
    </w:lvl>
    <w:lvl w:ilvl="8">
      <w:start w:val="1"/>
      <w:numFmt w:val="decimal"/>
      <w:isLgl/>
      <w:lvlText w:val="%1.%2.%3.%4.%5.%6.%7.%8.%9"/>
      <w:lvlJc w:val="left"/>
      <w:pPr>
        <w:ind w:left="6015" w:hanging="1800"/>
      </w:pPr>
      <w:rPr>
        <w:rFonts w:hint="default"/>
      </w:rPr>
    </w:lvl>
  </w:abstractNum>
  <w:abstractNum w:abstractNumId="40" w15:restartNumberingAfterBreak="0">
    <w:nsid w:val="75175211"/>
    <w:multiLevelType w:val="multilevel"/>
    <w:tmpl w:val="4582EC26"/>
    <w:lvl w:ilvl="0">
      <w:start w:val="8"/>
      <w:numFmt w:val="decimal"/>
      <w:lvlText w:val="%1"/>
      <w:lvlJc w:val="left"/>
      <w:pPr>
        <w:ind w:left="360" w:hanging="360"/>
      </w:pPr>
      <w:rPr>
        <w:rFonts w:hint="default"/>
      </w:rPr>
    </w:lvl>
    <w:lvl w:ilvl="1">
      <w:start w:val="1"/>
      <w:numFmt w:val="decimal"/>
      <w:lvlText w:val="%1.%2"/>
      <w:lvlJc w:val="left"/>
      <w:pPr>
        <w:ind w:left="1923" w:hanging="360"/>
      </w:pPr>
      <w:rPr>
        <w:rFonts w:hint="default"/>
      </w:rPr>
    </w:lvl>
    <w:lvl w:ilvl="2">
      <w:start w:val="1"/>
      <w:numFmt w:val="decimal"/>
      <w:lvlText w:val="%1.%2.%3"/>
      <w:lvlJc w:val="left"/>
      <w:pPr>
        <w:ind w:left="3846" w:hanging="720"/>
      </w:pPr>
      <w:rPr>
        <w:rFonts w:hint="default"/>
      </w:rPr>
    </w:lvl>
    <w:lvl w:ilvl="3">
      <w:start w:val="1"/>
      <w:numFmt w:val="decimal"/>
      <w:lvlText w:val="%1.%2.%3.%4"/>
      <w:lvlJc w:val="left"/>
      <w:pPr>
        <w:ind w:left="5409" w:hanging="720"/>
      </w:pPr>
      <w:rPr>
        <w:rFonts w:hint="default"/>
      </w:rPr>
    </w:lvl>
    <w:lvl w:ilvl="4">
      <w:start w:val="1"/>
      <w:numFmt w:val="decimal"/>
      <w:lvlText w:val="%1.%2.%3.%4.%5"/>
      <w:lvlJc w:val="left"/>
      <w:pPr>
        <w:ind w:left="7332" w:hanging="1080"/>
      </w:pPr>
      <w:rPr>
        <w:rFonts w:hint="default"/>
      </w:rPr>
    </w:lvl>
    <w:lvl w:ilvl="5">
      <w:start w:val="1"/>
      <w:numFmt w:val="decimal"/>
      <w:lvlText w:val="%1.%2.%3.%4.%5.%6"/>
      <w:lvlJc w:val="left"/>
      <w:pPr>
        <w:ind w:left="8895" w:hanging="1080"/>
      </w:pPr>
      <w:rPr>
        <w:rFonts w:hint="default"/>
      </w:rPr>
    </w:lvl>
    <w:lvl w:ilvl="6">
      <w:start w:val="1"/>
      <w:numFmt w:val="decimal"/>
      <w:lvlText w:val="%1.%2.%3.%4.%5.%6.%7"/>
      <w:lvlJc w:val="left"/>
      <w:pPr>
        <w:ind w:left="10818" w:hanging="1440"/>
      </w:pPr>
      <w:rPr>
        <w:rFonts w:hint="default"/>
      </w:rPr>
    </w:lvl>
    <w:lvl w:ilvl="7">
      <w:start w:val="1"/>
      <w:numFmt w:val="decimal"/>
      <w:lvlText w:val="%1.%2.%3.%4.%5.%6.%7.%8"/>
      <w:lvlJc w:val="left"/>
      <w:pPr>
        <w:ind w:left="12381" w:hanging="1440"/>
      </w:pPr>
      <w:rPr>
        <w:rFonts w:hint="default"/>
      </w:rPr>
    </w:lvl>
    <w:lvl w:ilvl="8">
      <w:start w:val="1"/>
      <w:numFmt w:val="decimal"/>
      <w:lvlText w:val="%1.%2.%3.%4.%5.%6.%7.%8.%9"/>
      <w:lvlJc w:val="left"/>
      <w:pPr>
        <w:ind w:left="14304" w:hanging="1800"/>
      </w:pPr>
      <w:rPr>
        <w:rFonts w:hint="default"/>
      </w:rPr>
    </w:lvl>
  </w:abstractNum>
  <w:abstractNum w:abstractNumId="41" w15:restartNumberingAfterBreak="0">
    <w:nsid w:val="754368E1"/>
    <w:multiLevelType w:val="hybridMultilevel"/>
    <w:tmpl w:val="7A2EBBBE"/>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2" w15:restartNumberingAfterBreak="0">
    <w:nsid w:val="790879AF"/>
    <w:multiLevelType w:val="multilevel"/>
    <w:tmpl w:val="19C27FD0"/>
    <w:lvl w:ilvl="0">
      <w:start w:val="7"/>
      <w:numFmt w:val="decimal"/>
      <w:lvlText w:val="%1."/>
      <w:lvlJc w:val="left"/>
      <w:pPr>
        <w:ind w:left="360" w:hanging="360"/>
      </w:pPr>
      <w:rPr>
        <w:rFonts w:hint="default"/>
      </w:rPr>
    </w:lvl>
    <w:lvl w:ilvl="1">
      <w:start w:val="2"/>
      <w:numFmt w:val="decimal"/>
      <w:lvlText w:val="%1.%2-"/>
      <w:lvlJc w:val="left"/>
      <w:pPr>
        <w:ind w:left="502" w:hanging="360"/>
      </w:pPr>
      <w:rPr>
        <w:rFonts w:hint="default"/>
        <w:u w:val="singl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9E81373"/>
    <w:multiLevelType w:val="multilevel"/>
    <w:tmpl w:val="AE50E3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C0116DF"/>
    <w:multiLevelType w:val="hybridMultilevel"/>
    <w:tmpl w:val="A61626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84587399">
    <w:abstractNumId w:val="31"/>
  </w:num>
  <w:num w:numId="2" w16cid:durableId="1443846280">
    <w:abstractNumId w:val="27"/>
  </w:num>
  <w:num w:numId="3" w16cid:durableId="870143064">
    <w:abstractNumId w:val="18"/>
  </w:num>
  <w:num w:numId="4" w16cid:durableId="526215997">
    <w:abstractNumId w:val="30"/>
  </w:num>
  <w:num w:numId="5" w16cid:durableId="2079588863">
    <w:abstractNumId w:val="40"/>
  </w:num>
  <w:num w:numId="6" w16cid:durableId="1700740932">
    <w:abstractNumId w:val="15"/>
  </w:num>
  <w:num w:numId="7" w16cid:durableId="183983078">
    <w:abstractNumId w:val="36"/>
  </w:num>
  <w:num w:numId="8" w16cid:durableId="2109764705">
    <w:abstractNumId w:val="21"/>
  </w:num>
  <w:num w:numId="9" w16cid:durableId="9916517">
    <w:abstractNumId w:val="7"/>
  </w:num>
  <w:num w:numId="10" w16cid:durableId="410541354">
    <w:abstractNumId w:val="17"/>
  </w:num>
  <w:num w:numId="11" w16cid:durableId="825559251">
    <w:abstractNumId w:val="16"/>
  </w:num>
  <w:num w:numId="12" w16cid:durableId="1697807535">
    <w:abstractNumId w:val="39"/>
  </w:num>
  <w:num w:numId="13" w16cid:durableId="2124185540">
    <w:abstractNumId w:val="41"/>
  </w:num>
  <w:num w:numId="14" w16cid:durableId="647711628">
    <w:abstractNumId w:val="42"/>
  </w:num>
  <w:num w:numId="15" w16cid:durableId="35741515">
    <w:abstractNumId w:val="2"/>
  </w:num>
  <w:num w:numId="16" w16cid:durableId="696076817">
    <w:abstractNumId w:val="1"/>
  </w:num>
  <w:num w:numId="17" w16cid:durableId="1686402288">
    <w:abstractNumId w:val="5"/>
  </w:num>
  <w:num w:numId="18" w16cid:durableId="90855965">
    <w:abstractNumId w:val="6"/>
  </w:num>
  <w:num w:numId="19" w16cid:durableId="1438409632">
    <w:abstractNumId w:val="22"/>
  </w:num>
  <w:num w:numId="20" w16cid:durableId="1078669478">
    <w:abstractNumId w:val="4"/>
  </w:num>
  <w:num w:numId="21" w16cid:durableId="497115929">
    <w:abstractNumId w:val="23"/>
  </w:num>
  <w:num w:numId="22" w16cid:durableId="467279570">
    <w:abstractNumId w:val="28"/>
  </w:num>
  <w:num w:numId="23" w16cid:durableId="1438939272">
    <w:abstractNumId w:val="14"/>
  </w:num>
  <w:num w:numId="24" w16cid:durableId="107939465">
    <w:abstractNumId w:val="35"/>
  </w:num>
  <w:num w:numId="25" w16cid:durableId="809900569">
    <w:abstractNumId w:val="38"/>
  </w:num>
  <w:num w:numId="26" w16cid:durableId="2019959976">
    <w:abstractNumId w:val="24"/>
  </w:num>
  <w:num w:numId="27" w16cid:durableId="1825509008">
    <w:abstractNumId w:val="25"/>
  </w:num>
  <w:num w:numId="28" w16cid:durableId="1556283843">
    <w:abstractNumId w:val="43"/>
  </w:num>
  <w:num w:numId="29" w16cid:durableId="259990505">
    <w:abstractNumId w:val="33"/>
  </w:num>
  <w:num w:numId="30" w16cid:durableId="1979647385">
    <w:abstractNumId w:val="12"/>
  </w:num>
  <w:num w:numId="31" w16cid:durableId="2024353723">
    <w:abstractNumId w:val="11"/>
  </w:num>
  <w:num w:numId="32" w16cid:durableId="1743334654">
    <w:abstractNumId w:val="20"/>
  </w:num>
  <w:num w:numId="33" w16cid:durableId="1880818423">
    <w:abstractNumId w:val="34"/>
  </w:num>
  <w:num w:numId="34" w16cid:durableId="1931355867">
    <w:abstractNumId w:val="19"/>
  </w:num>
  <w:num w:numId="35" w16cid:durableId="246769849">
    <w:abstractNumId w:val="3"/>
    <w:lvlOverride w:ilvl="0">
      <w:startOverride w:val="1"/>
    </w:lvlOverride>
  </w:num>
  <w:num w:numId="36" w16cid:durableId="1640767135">
    <w:abstractNumId w:val="29"/>
  </w:num>
  <w:num w:numId="37" w16cid:durableId="1633945345">
    <w:abstractNumId w:val="32"/>
  </w:num>
  <w:num w:numId="38" w16cid:durableId="1529561183">
    <w:abstractNumId w:val="26"/>
  </w:num>
  <w:num w:numId="39" w16cid:durableId="654452531">
    <w:abstractNumId w:val="13"/>
  </w:num>
  <w:num w:numId="40" w16cid:durableId="254019441">
    <w:abstractNumId w:val="10"/>
  </w:num>
  <w:num w:numId="41" w16cid:durableId="1078942360">
    <w:abstractNumId w:val="0"/>
  </w:num>
  <w:num w:numId="42" w16cid:durableId="2116947126">
    <w:abstractNumId w:val="37"/>
  </w:num>
  <w:num w:numId="43" w16cid:durableId="574707117">
    <w:abstractNumId w:val="4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223B"/>
    <w:rsid w:val="00000693"/>
    <w:rsid w:val="00013B50"/>
    <w:rsid w:val="00014550"/>
    <w:rsid w:val="00014DB4"/>
    <w:rsid w:val="00033BA7"/>
    <w:rsid w:val="00035A5A"/>
    <w:rsid w:val="00035C9A"/>
    <w:rsid w:val="00037661"/>
    <w:rsid w:val="00040CA1"/>
    <w:rsid w:val="00043F05"/>
    <w:rsid w:val="00046563"/>
    <w:rsid w:val="00047278"/>
    <w:rsid w:val="000506DC"/>
    <w:rsid w:val="00063622"/>
    <w:rsid w:val="000649FC"/>
    <w:rsid w:val="00072934"/>
    <w:rsid w:val="0008045E"/>
    <w:rsid w:val="00083638"/>
    <w:rsid w:val="00086E5D"/>
    <w:rsid w:val="000976B9"/>
    <w:rsid w:val="00097A63"/>
    <w:rsid w:val="000A1DA3"/>
    <w:rsid w:val="000A26C9"/>
    <w:rsid w:val="000B3E2D"/>
    <w:rsid w:val="000C60EE"/>
    <w:rsid w:val="000D0105"/>
    <w:rsid w:val="000E5220"/>
    <w:rsid w:val="000E6FE5"/>
    <w:rsid w:val="000F49C9"/>
    <w:rsid w:val="000F7C00"/>
    <w:rsid w:val="00100F98"/>
    <w:rsid w:val="00101F7C"/>
    <w:rsid w:val="0010790C"/>
    <w:rsid w:val="00110BA6"/>
    <w:rsid w:val="00115D5E"/>
    <w:rsid w:val="0012392D"/>
    <w:rsid w:val="00132570"/>
    <w:rsid w:val="0013444F"/>
    <w:rsid w:val="001362C4"/>
    <w:rsid w:val="00153427"/>
    <w:rsid w:val="001626A9"/>
    <w:rsid w:val="001721CE"/>
    <w:rsid w:val="00172FC5"/>
    <w:rsid w:val="00176CAD"/>
    <w:rsid w:val="001827D8"/>
    <w:rsid w:val="00186E0E"/>
    <w:rsid w:val="00190B82"/>
    <w:rsid w:val="001941E1"/>
    <w:rsid w:val="00195789"/>
    <w:rsid w:val="00196C77"/>
    <w:rsid w:val="00197D54"/>
    <w:rsid w:val="001A06B0"/>
    <w:rsid w:val="001A0D6E"/>
    <w:rsid w:val="001A277C"/>
    <w:rsid w:val="001A3799"/>
    <w:rsid w:val="001A47FF"/>
    <w:rsid w:val="001B15B5"/>
    <w:rsid w:val="001B4910"/>
    <w:rsid w:val="001B65D5"/>
    <w:rsid w:val="001D127A"/>
    <w:rsid w:val="001D1CA1"/>
    <w:rsid w:val="001D4280"/>
    <w:rsid w:val="001D4671"/>
    <w:rsid w:val="001E1EE9"/>
    <w:rsid w:val="001F199B"/>
    <w:rsid w:val="00202458"/>
    <w:rsid w:val="0020347C"/>
    <w:rsid w:val="00211342"/>
    <w:rsid w:val="002125DA"/>
    <w:rsid w:val="00225F47"/>
    <w:rsid w:val="00237242"/>
    <w:rsid w:val="002378F5"/>
    <w:rsid w:val="00237DE7"/>
    <w:rsid w:val="00243A26"/>
    <w:rsid w:val="002451DB"/>
    <w:rsid w:val="00247D0E"/>
    <w:rsid w:val="00251A5A"/>
    <w:rsid w:val="002527CD"/>
    <w:rsid w:val="00252F84"/>
    <w:rsid w:val="002533F9"/>
    <w:rsid w:val="002550C0"/>
    <w:rsid w:val="00260F5C"/>
    <w:rsid w:val="00266193"/>
    <w:rsid w:val="00266632"/>
    <w:rsid w:val="00267BD3"/>
    <w:rsid w:val="002830B8"/>
    <w:rsid w:val="0028350B"/>
    <w:rsid w:val="00284A0A"/>
    <w:rsid w:val="00285A39"/>
    <w:rsid w:val="002923A5"/>
    <w:rsid w:val="00292B64"/>
    <w:rsid w:val="00294F39"/>
    <w:rsid w:val="002A1021"/>
    <w:rsid w:val="002A6840"/>
    <w:rsid w:val="002B0300"/>
    <w:rsid w:val="002B3E6E"/>
    <w:rsid w:val="002C667E"/>
    <w:rsid w:val="002D1968"/>
    <w:rsid w:val="002D5A29"/>
    <w:rsid w:val="002E03A4"/>
    <w:rsid w:val="002E6394"/>
    <w:rsid w:val="002F20F0"/>
    <w:rsid w:val="002F358B"/>
    <w:rsid w:val="002F5E92"/>
    <w:rsid w:val="003011E3"/>
    <w:rsid w:val="00301C9C"/>
    <w:rsid w:val="00303A14"/>
    <w:rsid w:val="00307B9A"/>
    <w:rsid w:val="00316B76"/>
    <w:rsid w:val="003202C5"/>
    <w:rsid w:val="0033354B"/>
    <w:rsid w:val="003358EC"/>
    <w:rsid w:val="00336353"/>
    <w:rsid w:val="00336652"/>
    <w:rsid w:val="00340353"/>
    <w:rsid w:val="0034367C"/>
    <w:rsid w:val="00364BFD"/>
    <w:rsid w:val="00366847"/>
    <w:rsid w:val="00370BE8"/>
    <w:rsid w:val="00373440"/>
    <w:rsid w:val="00373A04"/>
    <w:rsid w:val="00375872"/>
    <w:rsid w:val="00376994"/>
    <w:rsid w:val="00382926"/>
    <w:rsid w:val="003847B2"/>
    <w:rsid w:val="00386E7A"/>
    <w:rsid w:val="0039036C"/>
    <w:rsid w:val="0039176A"/>
    <w:rsid w:val="003A1F8C"/>
    <w:rsid w:val="003A3E84"/>
    <w:rsid w:val="003C64DA"/>
    <w:rsid w:val="003D3AFF"/>
    <w:rsid w:val="003E427E"/>
    <w:rsid w:val="0040570C"/>
    <w:rsid w:val="0040797F"/>
    <w:rsid w:val="00407A95"/>
    <w:rsid w:val="00412DB6"/>
    <w:rsid w:val="00414EAE"/>
    <w:rsid w:val="0041689E"/>
    <w:rsid w:val="004334E0"/>
    <w:rsid w:val="00436FCC"/>
    <w:rsid w:val="00440255"/>
    <w:rsid w:val="00444435"/>
    <w:rsid w:val="00446E38"/>
    <w:rsid w:val="00451C58"/>
    <w:rsid w:val="00453B5F"/>
    <w:rsid w:val="004559B4"/>
    <w:rsid w:val="00461C0A"/>
    <w:rsid w:val="0047077B"/>
    <w:rsid w:val="00470C97"/>
    <w:rsid w:val="00470D45"/>
    <w:rsid w:val="00471164"/>
    <w:rsid w:val="00473612"/>
    <w:rsid w:val="004759CC"/>
    <w:rsid w:val="00483B74"/>
    <w:rsid w:val="00484B75"/>
    <w:rsid w:val="00496B66"/>
    <w:rsid w:val="004A05F7"/>
    <w:rsid w:val="004A13E2"/>
    <w:rsid w:val="004A2174"/>
    <w:rsid w:val="004A2E64"/>
    <w:rsid w:val="004B37A1"/>
    <w:rsid w:val="004C0F71"/>
    <w:rsid w:val="004C139A"/>
    <w:rsid w:val="004C383C"/>
    <w:rsid w:val="004D2DB6"/>
    <w:rsid w:val="004D3824"/>
    <w:rsid w:val="004D50BE"/>
    <w:rsid w:val="004D757A"/>
    <w:rsid w:val="004E00D0"/>
    <w:rsid w:val="004E5131"/>
    <w:rsid w:val="004F671B"/>
    <w:rsid w:val="004F6A6D"/>
    <w:rsid w:val="0050497A"/>
    <w:rsid w:val="005078E6"/>
    <w:rsid w:val="00512910"/>
    <w:rsid w:val="00513F4E"/>
    <w:rsid w:val="00525BD1"/>
    <w:rsid w:val="0053133C"/>
    <w:rsid w:val="005343F7"/>
    <w:rsid w:val="005364D3"/>
    <w:rsid w:val="005372E3"/>
    <w:rsid w:val="00540490"/>
    <w:rsid w:val="00542B10"/>
    <w:rsid w:val="00543EE1"/>
    <w:rsid w:val="005457FA"/>
    <w:rsid w:val="00545A5B"/>
    <w:rsid w:val="00546CBE"/>
    <w:rsid w:val="005526BC"/>
    <w:rsid w:val="005556B3"/>
    <w:rsid w:val="00560111"/>
    <w:rsid w:val="00560553"/>
    <w:rsid w:val="00560E8C"/>
    <w:rsid w:val="005611AE"/>
    <w:rsid w:val="005728FB"/>
    <w:rsid w:val="00575DC2"/>
    <w:rsid w:val="00582798"/>
    <w:rsid w:val="00594CC5"/>
    <w:rsid w:val="00596E5D"/>
    <w:rsid w:val="005A688C"/>
    <w:rsid w:val="005B0F84"/>
    <w:rsid w:val="005B15C8"/>
    <w:rsid w:val="005B1F51"/>
    <w:rsid w:val="005B1F88"/>
    <w:rsid w:val="005B47FD"/>
    <w:rsid w:val="005B6405"/>
    <w:rsid w:val="005C3EC7"/>
    <w:rsid w:val="005C63AF"/>
    <w:rsid w:val="005D0103"/>
    <w:rsid w:val="005D078F"/>
    <w:rsid w:val="005D45CF"/>
    <w:rsid w:val="005E7BE3"/>
    <w:rsid w:val="005F0CD7"/>
    <w:rsid w:val="005F159A"/>
    <w:rsid w:val="005F4ABF"/>
    <w:rsid w:val="005F50C6"/>
    <w:rsid w:val="005F5BAC"/>
    <w:rsid w:val="00604DEB"/>
    <w:rsid w:val="006202F2"/>
    <w:rsid w:val="00625554"/>
    <w:rsid w:val="00627516"/>
    <w:rsid w:val="00630326"/>
    <w:rsid w:val="0063464D"/>
    <w:rsid w:val="00650A2C"/>
    <w:rsid w:val="006544C4"/>
    <w:rsid w:val="0067318D"/>
    <w:rsid w:val="00681A14"/>
    <w:rsid w:val="0069095A"/>
    <w:rsid w:val="00696077"/>
    <w:rsid w:val="006A31D5"/>
    <w:rsid w:val="006B307D"/>
    <w:rsid w:val="006B5966"/>
    <w:rsid w:val="006B7FBA"/>
    <w:rsid w:val="006C113F"/>
    <w:rsid w:val="006C1E5F"/>
    <w:rsid w:val="006E034E"/>
    <w:rsid w:val="006E044E"/>
    <w:rsid w:val="006F59A9"/>
    <w:rsid w:val="007008B8"/>
    <w:rsid w:val="00701C8B"/>
    <w:rsid w:val="00702D6D"/>
    <w:rsid w:val="00703CE8"/>
    <w:rsid w:val="00705D8C"/>
    <w:rsid w:val="00713011"/>
    <w:rsid w:val="007170EA"/>
    <w:rsid w:val="00743556"/>
    <w:rsid w:val="007438CA"/>
    <w:rsid w:val="0075463F"/>
    <w:rsid w:val="007633A5"/>
    <w:rsid w:val="00784BC5"/>
    <w:rsid w:val="007851E1"/>
    <w:rsid w:val="007929E0"/>
    <w:rsid w:val="00793E65"/>
    <w:rsid w:val="0079518B"/>
    <w:rsid w:val="007977CC"/>
    <w:rsid w:val="00797BFF"/>
    <w:rsid w:val="007A2083"/>
    <w:rsid w:val="007A47D0"/>
    <w:rsid w:val="007C5931"/>
    <w:rsid w:val="007D1810"/>
    <w:rsid w:val="007D7AC4"/>
    <w:rsid w:val="007E3FA1"/>
    <w:rsid w:val="007E7E2E"/>
    <w:rsid w:val="007F13AF"/>
    <w:rsid w:val="008034FF"/>
    <w:rsid w:val="0080575D"/>
    <w:rsid w:val="008060B6"/>
    <w:rsid w:val="008119DC"/>
    <w:rsid w:val="00812BA5"/>
    <w:rsid w:val="0081447D"/>
    <w:rsid w:val="00820C1A"/>
    <w:rsid w:val="008317E4"/>
    <w:rsid w:val="0083688A"/>
    <w:rsid w:val="00853AE3"/>
    <w:rsid w:val="00854B14"/>
    <w:rsid w:val="00855BB5"/>
    <w:rsid w:val="00855C7F"/>
    <w:rsid w:val="00860627"/>
    <w:rsid w:val="00862936"/>
    <w:rsid w:val="00862A35"/>
    <w:rsid w:val="008719C4"/>
    <w:rsid w:val="00873BC5"/>
    <w:rsid w:val="00874D3A"/>
    <w:rsid w:val="00883C38"/>
    <w:rsid w:val="00885B4A"/>
    <w:rsid w:val="008868CE"/>
    <w:rsid w:val="00891162"/>
    <w:rsid w:val="008A55B5"/>
    <w:rsid w:val="008B26BA"/>
    <w:rsid w:val="008B3273"/>
    <w:rsid w:val="008C22F7"/>
    <w:rsid w:val="008C604D"/>
    <w:rsid w:val="008C793F"/>
    <w:rsid w:val="009023AE"/>
    <w:rsid w:val="0090313D"/>
    <w:rsid w:val="00905576"/>
    <w:rsid w:val="0091621F"/>
    <w:rsid w:val="009175C9"/>
    <w:rsid w:val="009221BF"/>
    <w:rsid w:val="009225B9"/>
    <w:rsid w:val="00923DB0"/>
    <w:rsid w:val="00941E82"/>
    <w:rsid w:val="009476F4"/>
    <w:rsid w:val="0095049B"/>
    <w:rsid w:val="009509B8"/>
    <w:rsid w:val="0095394D"/>
    <w:rsid w:val="00955FE5"/>
    <w:rsid w:val="00962CF5"/>
    <w:rsid w:val="00962EA1"/>
    <w:rsid w:val="009705EE"/>
    <w:rsid w:val="00973E3A"/>
    <w:rsid w:val="00974207"/>
    <w:rsid w:val="0098098C"/>
    <w:rsid w:val="00986A7D"/>
    <w:rsid w:val="009944D9"/>
    <w:rsid w:val="009A636A"/>
    <w:rsid w:val="009C02F8"/>
    <w:rsid w:val="009D3F4A"/>
    <w:rsid w:val="009E381A"/>
    <w:rsid w:val="00A04631"/>
    <w:rsid w:val="00A074EC"/>
    <w:rsid w:val="00A12EAA"/>
    <w:rsid w:val="00A13F2D"/>
    <w:rsid w:val="00A162AE"/>
    <w:rsid w:val="00A16A4E"/>
    <w:rsid w:val="00A234F2"/>
    <w:rsid w:val="00A34801"/>
    <w:rsid w:val="00A42266"/>
    <w:rsid w:val="00A4343A"/>
    <w:rsid w:val="00A43F7F"/>
    <w:rsid w:val="00A45FFD"/>
    <w:rsid w:val="00A53917"/>
    <w:rsid w:val="00A54A1C"/>
    <w:rsid w:val="00A655C7"/>
    <w:rsid w:val="00A75730"/>
    <w:rsid w:val="00A80236"/>
    <w:rsid w:val="00A93188"/>
    <w:rsid w:val="00A938E6"/>
    <w:rsid w:val="00AB42F9"/>
    <w:rsid w:val="00AB7F33"/>
    <w:rsid w:val="00AC1894"/>
    <w:rsid w:val="00AC26E0"/>
    <w:rsid w:val="00AC3D83"/>
    <w:rsid w:val="00AE2260"/>
    <w:rsid w:val="00AF59F8"/>
    <w:rsid w:val="00AF6C91"/>
    <w:rsid w:val="00AF7625"/>
    <w:rsid w:val="00B02839"/>
    <w:rsid w:val="00B03B76"/>
    <w:rsid w:val="00B23DBC"/>
    <w:rsid w:val="00B25F0E"/>
    <w:rsid w:val="00B34757"/>
    <w:rsid w:val="00B37650"/>
    <w:rsid w:val="00B42F95"/>
    <w:rsid w:val="00B46B53"/>
    <w:rsid w:val="00B471B9"/>
    <w:rsid w:val="00B55E90"/>
    <w:rsid w:val="00B709E2"/>
    <w:rsid w:val="00B71241"/>
    <w:rsid w:val="00B71319"/>
    <w:rsid w:val="00B719EF"/>
    <w:rsid w:val="00B72B28"/>
    <w:rsid w:val="00B73353"/>
    <w:rsid w:val="00B74989"/>
    <w:rsid w:val="00B8024A"/>
    <w:rsid w:val="00B82CBD"/>
    <w:rsid w:val="00B85847"/>
    <w:rsid w:val="00B869E2"/>
    <w:rsid w:val="00B9530F"/>
    <w:rsid w:val="00B95BCE"/>
    <w:rsid w:val="00B972B8"/>
    <w:rsid w:val="00B97709"/>
    <w:rsid w:val="00BA1BD4"/>
    <w:rsid w:val="00BA46C4"/>
    <w:rsid w:val="00BA480A"/>
    <w:rsid w:val="00BA5B4E"/>
    <w:rsid w:val="00BB223B"/>
    <w:rsid w:val="00BB2328"/>
    <w:rsid w:val="00BB24E4"/>
    <w:rsid w:val="00BB26C6"/>
    <w:rsid w:val="00BB2A9F"/>
    <w:rsid w:val="00BB3778"/>
    <w:rsid w:val="00BC09B6"/>
    <w:rsid w:val="00BC4B08"/>
    <w:rsid w:val="00BC758D"/>
    <w:rsid w:val="00BD71A2"/>
    <w:rsid w:val="00BF51A1"/>
    <w:rsid w:val="00C14F63"/>
    <w:rsid w:val="00C227F6"/>
    <w:rsid w:val="00C246A4"/>
    <w:rsid w:val="00C31AEC"/>
    <w:rsid w:val="00C3764B"/>
    <w:rsid w:val="00C41159"/>
    <w:rsid w:val="00C42609"/>
    <w:rsid w:val="00C42874"/>
    <w:rsid w:val="00C4563D"/>
    <w:rsid w:val="00C5271A"/>
    <w:rsid w:val="00C6162D"/>
    <w:rsid w:val="00C63A1D"/>
    <w:rsid w:val="00C71DF3"/>
    <w:rsid w:val="00C72D97"/>
    <w:rsid w:val="00C75724"/>
    <w:rsid w:val="00C81F05"/>
    <w:rsid w:val="00C8759C"/>
    <w:rsid w:val="00C908AB"/>
    <w:rsid w:val="00C91E59"/>
    <w:rsid w:val="00C9452D"/>
    <w:rsid w:val="00CA049E"/>
    <w:rsid w:val="00CA3D4B"/>
    <w:rsid w:val="00CA6FC5"/>
    <w:rsid w:val="00CA73CC"/>
    <w:rsid w:val="00CB4F5F"/>
    <w:rsid w:val="00CC7562"/>
    <w:rsid w:val="00CD3DE5"/>
    <w:rsid w:val="00CD62E0"/>
    <w:rsid w:val="00CD77D1"/>
    <w:rsid w:val="00CF316E"/>
    <w:rsid w:val="00CF32D2"/>
    <w:rsid w:val="00CF7182"/>
    <w:rsid w:val="00D11537"/>
    <w:rsid w:val="00D13080"/>
    <w:rsid w:val="00D16BDE"/>
    <w:rsid w:val="00D23660"/>
    <w:rsid w:val="00D25DD9"/>
    <w:rsid w:val="00D33628"/>
    <w:rsid w:val="00D73A66"/>
    <w:rsid w:val="00D80D5E"/>
    <w:rsid w:val="00D81C4C"/>
    <w:rsid w:val="00D853E3"/>
    <w:rsid w:val="00D90072"/>
    <w:rsid w:val="00DA27E0"/>
    <w:rsid w:val="00DB108A"/>
    <w:rsid w:val="00DB2E53"/>
    <w:rsid w:val="00DB3A63"/>
    <w:rsid w:val="00DC2443"/>
    <w:rsid w:val="00DC516B"/>
    <w:rsid w:val="00DC635F"/>
    <w:rsid w:val="00DC7EF9"/>
    <w:rsid w:val="00DE1935"/>
    <w:rsid w:val="00DE29B3"/>
    <w:rsid w:val="00DE5CE1"/>
    <w:rsid w:val="00DF77F5"/>
    <w:rsid w:val="00DF7965"/>
    <w:rsid w:val="00E01EF5"/>
    <w:rsid w:val="00E02D46"/>
    <w:rsid w:val="00E060C3"/>
    <w:rsid w:val="00E17097"/>
    <w:rsid w:val="00E25907"/>
    <w:rsid w:val="00E34E0B"/>
    <w:rsid w:val="00E354E3"/>
    <w:rsid w:val="00E474AB"/>
    <w:rsid w:val="00E52136"/>
    <w:rsid w:val="00E63FD4"/>
    <w:rsid w:val="00E6428F"/>
    <w:rsid w:val="00E655AC"/>
    <w:rsid w:val="00E70673"/>
    <w:rsid w:val="00E71127"/>
    <w:rsid w:val="00E7197F"/>
    <w:rsid w:val="00E833AC"/>
    <w:rsid w:val="00E95821"/>
    <w:rsid w:val="00EB0A57"/>
    <w:rsid w:val="00EB24E5"/>
    <w:rsid w:val="00ED385A"/>
    <w:rsid w:val="00ED3F56"/>
    <w:rsid w:val="00ED58B5"/>
    <w:rsid w:val="00EE4BA4"/>
    <w:rsid w:val="00EE524A"/>
    <w:rsid w:val="00EF4D9B"/>
    <w:rsid w:val="00F14BD4"/>
    <w:rsid w:val="00F15D2A"/>
    <w:rsid w:val="00F22918"/>
    <w:rsid w:val="00F23CA8"/>
    <w:rsid w:val="00F25F94"/>
    <w:rsid w:val="00F261DF"/>
    <w:rsid w:val="00F35F1F"/>
    <w:rsid w:val="00F362CA"/>
    <w:rsid w:val="00F53AC6"/>
    <w:rsid w:val="00F5477E"/>
    <w:rsid w:val="00F570A4"/>
    <w:rsid w:val="00F614FF"/>
    <w:rsid w:val="00F6279C"/>
    <w:rsid w:val="00F63862"/>
    <w:rsid w:val="00F66C07"/>
    <w:rsid w:val="00F67B70"/>
    <w:rsid w:val="00F70D07"/>
    <w:rsid w:val="00F73A74"/>
    <w:rsid w:val="00F744BC"/>
    <w:rsid w:val="00F82B8E"/>
    <w:rsid w:val="00F84BAD"/>
    <w:rsid w:val="00F867AA"/>
    <w:rsid w:val="00F87A2E"/>
    <w:rsid w:val="00F93BCA"/>
    <w:rsid w:val="00F95190"/>
    <w:rsid w:val="00FA1518"/>
    <w:rsid w:val="00FA3890"/>
    <w:rsid w:val="00FB0CD9"/>
    <w:rsid w:val="00FC55EE"/>
    <w:rsid w:val="00FE2C1D"/>
    <w:rsid w:val="00FE7E08"/>
    <w:rsid w:val="00FF42C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4515CAEB"/>
  <w14:defaultImageDpi w14:val="300"/>
  <w15:docId w15:val="{FA8E6545-40CA-4EA0-B705-0F2220B1F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223B"/>
    <w:pPr>
      <w:widowControl w:val="0"/>
    </w:pPr>
    <w:rPr>
      <w:rFonts w:ascii="Arial" w:eastAsia="Times New Roman" w:hAnsi="Arial" w:cs="Arial"/>
      <w:sz w:val="20"/>
      <w:szCs w:val="20"/>
    </w:rPr>
  </w:style>
  <w:style w:type="paragraph" w:styleId="Titre1">
    <w:name w:val="heading 1"/>
    <w:basedOn w:val="Normal"/>
    <w:next w:val="Normal"/>
    <w:link w:val="Titre1Car"/>
    <w:autoRedefine/>
    <w:qFormat/>
    <w:rsid w:val="0098098C"/>
    <w:pPr>
      <w:keepNext/>
      <w:widowControl/>
      <w:jc w:val="both"/>
      <w:outlineLvl w:val="0"/>
    </w:pPr>
    <w:rPr>
      <w:rFonts w:eastAsiaTheme="majorEastAsia" w:cstheme="majorBidi"/>
      <w:b/>
      <w:bCs/>
      <w:u w:val="single"/>
    </w:rPr>
  </w:style>
  <w:style w:type="paragraph" w:styleId="Titre2">
    <w:name w:val="heading 2"/>
    <w:basedOn w:val="Normal"/>
    <w:next w:val="Normal"/>
    <w:link w:val="Titre2Car"/>
    <w:autoRedefine/>
    <w:qFormat/>
    <w:rsid w:val="006544C4"/>
    <w:pPr>
      <w:tabs>
        <w:tab w:val="left" w:pos="851"/>
      </w:tabs>
      <w:ind w:left="851"/>
      <w:outlineLvl w:val="1"/>
    </w:pPr>
    <w:rPr>
      <w:b/>
      <w:bCs/>
    </w:rPr>
  </w:style>
  <w:style w:type="paragraph" w:styleId="Titre3">
    <w:name w:val="heading 3"/>
    <w:basedOn w:val="Normal"/>
    <w:next w:val="Normal"/>
    <w:link w:val="Titre3Car"/>
    <w:uiPriority w:val="9"/>
    <w:unhideWhenUsed/>
    <w:qFormat/>
    <w:rsid w:val="00336652"/>
    <w:pPr>
      <w:keepNext/>
      <w:keepLines/>
      <w:spacing w:before="200"/>
      <w:outlineLvl w:val="2"/>
    </w:pPr>
    <w:rPr>
      <w:rFonts w:eastAsiaTheme="majorEastAsia" w:cstheme="majorBidi"/>
      <w:bCs/>
      <w:i/>
      <w:u w:val="single"/>
    </w:rPr>
  </w:style>
  <w:style w:type="paragraph" w:styleId="Titre4">
    <w:name w:val="heading 4"/>
    <w:basedOn w:val="Normal"/>
    <w:next w:val="Normal"/>
    <w:link w:val="Titre4Car"/>
    <w:uiPriority w:val="9"/>
    <w:semiHidden/>
    <w:unhideWhenUsed/>
    <w:qFormat/>
    <w:rsid w:val="00F25F94"/>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F25F94"/>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F25F94"/>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F25F94"/>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F25F94"/>
    <w:pPr>
      <w:keepNext/>
      <w:keepLines/>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unhideWhenUsed/>
    <w:qFormat/>
    <w:rsid w:val="00F25F94"/>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6544C4"/>
    <w:rPr>
      <w:rFonts w:ascii="Arial" w:eastAsia="Times New Roman" w:hAnsi="Arial" w:cs="Arial"/>
      <w:b/>
      <w:bCs/>
      <w:sz w:val="20"/>
      <w:szCs w:val="20"/>
    </w:rPr>
  </w:style>
  <w:style w:type="character" w:customStyle="1" w:styleId="Titre4Car">
    <w:name w:val="Titre 4 Car"/>
    <w:basedOn w:val="Policepardfaut"/>
    <w:link w:val="Titre4"/>
    <w:uiPriority w:val="9"/>
    <w:semiHidden/>
    <w:rsid w:val="00F25F94"/>
    <w:rPr>
      <w:rFonts w:asciiTheme="majorHAnsi" w:eastAsiaTheme="majorEastAsia" w:hAnsiTheme="majorHAnsi" w:cstheme="majorBidi"/>
      <w:b/>
      <w:bCs/>
      <w:i/>
      <w:iCs/>
      <w:color w:val="4F81BD" w:themeColor="accent1"/>
      <w:sz w:val="20"/>
      <w:szCs w:val="20"/>
    </w:rPr>
  </w:style>
  <w:style w:type="paragraph" w:styleId="Pieddepage">
    <w:name w:val="footer"/>
    <w:basedOn w:val="Normal"/>
    <w:link w:val="PieddepageCar"/>
    <w:rsid w:val="00BB223B"/>
    <w:pPr>
      <w:tabs>
        <w:tab w:val="center" w:pos="4536"/>
        <w:tab w:val="right" w:pos="9072"/>
      </w:tabs>
    </w:pPr>
  </w:style>
  <w:style w:type="character" w:customStyle="1" w:styleId="PieddepageCar">
    <w:name w:val="Pied de page Car"/>
    <w:basedOn w:val="Policepardfaut"/>
    <w:link w:val="Pieddepage"/>
    <w:rsid w:val="00BB223B"/>
    <w:rPr>
      <w:rFonts w:ascii="Arial" w:eastAsia="Times New Roman" w:hAnsi="Arial" w:cs="Arial"/>
      <w:sz w:val="20"/>
      <w:szCs w:val="20"/>
    </w:rPr>
  </w:style>
  <w:style w:type="paragraph" w:styleId="Corpsdetexte">
    <w:name w:val="Body Text"/>
    <w:basedOn w:val="Normal"/>
    <w:link w:val="CorpsdetexteCar"/>
    <w:semiHidden/>
    <w:rsid w:val="00BB223B"/>
    <w:pPr>
      <w:jc w:val="both"/>
    </w:pPr>
    <w:rPr>
      <w:rFonts w:ascii="Arial Narrow" w:hAnsi="Arial Narrow"/>
      <w:sz w:val="24"/>
      <w:szCs w:val="24"/>
    </w:rPr>
  </w:style>
  <w:style w:type="character" w:customStyle="1" w:styleId="CorpsdetexteCar">
    <w:name w:val="Corps de texte Car"/>
    <w:basedOn w:val="Policepardfaut"/>
    <w:link w:val="Corpsdetexte"/>
    <w:semiHidden/>
    <w:rsid w:val="00BB223B"/>
    <w:rPr>
      <w:rFonts w:ascii="Arial Narrow" w:eastAsia="Times New Roman" w:hAnsi="Arial Narrow" w:cs="Arial"/>
    </w:rPr>
  </w:style>
  <w:style w:type="paragraph" w:styleId="Retraitcorpsdetexte">
    <w:name w:val="Body Text Indent"/>
    <w:basedOn w:val="Normal"/>
    <w:link w:val="RetraitcorpsdetexteCar"/>
    <w:rsid w:val="00BB223B"/>
    <w:pPr>
      <w:tabs>
        <w:tab w:val="left" w:pos="709"/>
        <w:tab w:val="right" w:pos="10205"/>
      </w:tabs>
      <w:ind w:left="425"/>
    </w:pPr>
  </w:style>
  <w:style w:type="character" w:customStyle="1" w:styleId="RetraitcorpsdetexteCar">
    <w:name w:val="Retrait corps de texte Car"/>
    <w:basedOn w:val="Policepardfaut"/>
    <w:link w:val="Retraitcorpsdetexte"/>
    <w:rsid w:val="00BB223B"/>
    <w:rPr>
      <w:rFonts w:ascii="Arial" w:eastAsia="Times New Roman" w:hAnsi="Arial" w:cs="Arial"/>
      <w:sz w:val="20"/>
      <w:szCs w:val="20"/>
    </w:rPr>
  </w:style>
  <w:style w:type="paragraph" w:styleId="Normalcentr">
    <w:name w:val="Block Text"/>
    <w:basedOn w:val="Normal"/>
    <w:semiHidden/>
    <w:rsid w:val="00BB223B"/>
    <w:pPr>
      <w:tabs>
        <w:tab w:val="left" w:pos="1276"/>
      </w:tabs>
      <w:ind w:left="315" w:right="-1" w:hanging="1"/>
    </w:pPr>
    <w:rPr>
      <w:b/>
      <w:bCs/>
      <w:color w:val="0000FF"/>
    </w:rPr>
  </w:style>
  <w:style w:type="paragraph" w:customStyle="1" w:styleId="Default">
    <w:name w:val="Default"/>
    <w:rsid w:val="00BB223B"/>
    <w:rPr>
      <w:rFonts w:ascii="Arial" w:eastAsia="Times New Roman" w:hAnsi="Arial" w:cs="Times New Roman"/>
      <w:snapToGrid w:val="0"/>
      <w:color w:val="000000"/>
      <w:szCs w:val="20"/>
    </w:rPr>
  </w:style>
  <w:style w:type="paragraph" w:styleId="Paragraphedeliste">
    <w:name w:val="List Paragraph"/>
    <w:basedOn w:val="Normal"/>
    <w:link w:val="ParagraphedelisteCar"/>
    <w:qFormat/>
    <w:rsid w:val="00BB223B"/>
    <w:pPr>
      <w:widowControl/>
      <w:ind w:left="720"/>
      <w:contextualSpacing/>
    </w:pPr>
    <w:rPr>
      <w:rFonts w:ascii="Times New Roman" w:hAnsi="Times New Roman" w:cs="Times New Roman"/>
    </w:rPr>
  </w:style>
  <w:style w:type="paragraph" w:styleId="Sansinterligne">
    <w:name w:val="No Spacing"/>
    <w:qFormat/>
    <w:rsid w:val="00BB223B"/>
    <w:rPr>
      <w:rFonts w:ascii="Calibri" w:eastAsia="Calibri" w:hAnsi="Calibri" w:cs="Times New Roman"/>
      <w:sz w:val="22"/>
      <w:szCs w:val="20"/>
    </w:rPr>
  </w:style>
  <w:style w:type="paragraph" w:customStyle="1" w:styleId="textedeloi">
    <w:name w:val="texte de loi"/>
    <w:basedOn w:val="Normal"/>
    <w:next w:val="Normal"/>
    <w:uiPriority w:val="99"/>
    <w:rsid w:val="00BB223B"/>
    <w:pPr>
      <w:widowControl/>
      <w:tabs>
        <w:tab w:val="left" w:pos="170"/>
      </w:tabs>
      <w:suppressAutoHyphens/>
      <w:spacing w:before="80" w:line="250" w:lineRule="exact"/>
      <w:jc w:val="both"/>
    </w:pPr>
    <w:rPr>
      <w:rFonts w:ascii="Times New Roman" w:hAnsi="Times New Roman" w:cs="Times New Roman"/>
      <w:sz w:val="18"/>
      <w:szCs w:val="18"/>
      <w:lang w:eastAsia="ar-SA"/>
    </w:rPr>
  </w:style>
  <w:style w:type="paragraph" w:customStyle="1" w:styleId="Textecourant">
    <w:name w:val="Texte courant"/>
    <w:basedOn w:val="Normal"/>
    <w:uiPriority w:val="99"/>
    <w:rsid w:val="00BB223B"/>
    <w:pPr>
      <w:widowControl/>
      <w:tabs>
        <w:tab w:val="left" w:pos="170"/>
        <w:tab w:val="right" w:leader="dot" w:pos="5940"/>
      </w:tabs>
      <w:suppressAutoHyphens/>
      <w:spacing w:after="170" w:line="200" w:lineRule="exact"/>
      <w:jc w:val="both"/>
    </w:pPr>
    <w:rPr>
      <w:rFonts w:ascii="Helvetica" w:hAnsi="Helvetica" w:cs="Helvetica"/>
      <w:sz w:val="18"/>
      <w:szCs w:val="18"/>
      <w:lang w:eastAsia="ar-SA"/>
    </w:rPr>
  </w:style>
  <w:style w:type="paragraph" w:customStyle="1" w:styleId="Normal3">
    <w:name w:val="Normal3"/>
    <w:basedOn w:val="Normal"/>
    <w:uiPriority w:val="99"/>
    <w:rsid w:val="00BB223B"/>
    <w:pPr>
      <w:keepLines/>
      <w:widowControl/>
      <w:tabs>
        <w:tab w:val="left" w:pos="851"/>
        <w:tab w:val="left" w:pos="1134"/>
        <w:tab w:val="left" w:pos="1418"/>
      </w:tabs>
      <w:suppressAutoHyphens/>
      <w:ind w:left="567" w:firstLine="284"/>
      <w:jc w:val="both"/>
    </w:pPr>
    <w:rPr>
      <w:rFonts w:ascii="Times New Roman" w:hAnsi="Times New Roman" w:cs="Times New Roman"/>
      <w:sz w:val="22"/>
      <w:lang w:eastAsia="ar-SA"/>
    </w:rPr>
  </w:style>
  <w:style w:type="paragraph" w:customStyle="1" w:styleId="texte1">
    <w:name w:val="texte 1"/>
    <w:basedOn w:val="Normal"/>
    <w:rsid w:val="00BB223B"/>
    <w:pPr>
      <w:widowControl/>
      <w:spacing w:after="100"/>
      <w:ind w:right="38"/>
      <w:jc w:val="both"/>
    </w:pPr>
    <w:rPr>
      <w:rFonts w:ascii="Times" w:hAnsi="Times" w:cs="Times New Roman"/>
      <w:sz w:val="24"/>
    </w:rPr>
  </w:style>
  <w:style w:type="paragraph" w:styleId="TM1">
    <w:name w:val="toc 1"/>
    <w:basedOn w:val="Normal"/>
    <w:next w:val="Normal"/>
    <w:autoRedefine/>
    <w:uiPriority w:val="39"/>
    <w:unhideWhenUsed/>
    <w:rsid w:val="00037661"/>
    <w:pPr>
      <w:spacing w:before="120"/>
    </w:pPr>
    <w:rPr>
      <w:rFonts w:asciiTheme="majorHAnsi" w:hAnsiTheme="majorHAnsi"/>
      <w:b/>
      <w:sz w:val="24"/>
      <w:szCs w:val="24"/>
    </w:rPr>
  </w:style>
  <w:style w:type="paragraph" w:styleId="TM2">
    <w:name w:val="toc 2"/>
    <w:basedOn w:val="Normal"/>
    <w:next w:val="Normal"/>
    <w:autoRedefine/>
    <w:uiPriority w:val="39"/>
    <w:unhideWhenUsed/>
    <w:rsid w:val="00BB223B"/>
    <w:rPr>
      <w:rFonts w:asciiTheme="minorHAnsi" w:hAnsiTheme="minorHAnsi"/>
      <w:sz w:val="22"/>
      <w:szCs w:val="22"/>
    </w:rPr>
  </w:style>
  <w:style w:type="paragraph" w:styleId="TM3">
    <w:name w:val="toc 3"/>
    <w:basedOn w:val="Normal"/>
    <w:next w:val="Normal"/>
    <w:autoRedefine/>
    <w:uiPriority w:val="39"/>
    <w:unhideWhenUsed/>
    <w:rsid w:val="00BB223B"/>
    <w:pPr>
      <w:ind w:left="200"/>
    </w:pPr>
    <w:rPr>
      <w:rFonts w:asciiTheme="minorHAnsi" w:hAnsiTheme="minorHAnsi"/>
      <w:i/>
      <w:sz w:val="22"/>
      <w:szCs w:val="22"/>
    </w:rPr>
  </w:style>
  <w:style w:type="paragraph" w:styleId="TM4">
    <w:name w:val="toc 4"/>
    <w:basedOn w:val="Normal"/>
    <w:next w:val="Normal"/>
    <w:autoRedefine/>
    <w:uiPriority w:val="39"/>
    <w:unhideWhenUsed/>
    <w:rsid w:val="00BB223B"/>
    <w:pPr>
      <w:pBdr>
        <w:between w:val="double" w:sz="6" w:space="0" w:color="auto"/>
      </w:pBdr>
      <w:ind w:left="400"/>
    </w:pPr>
    <w:rPr>
      <w:rFonts w:asciiTheme="minorHAnsi" w:hAnsiTheme="minorHAnsi"/>
    </w:rPr>
  </w:style>
  <w:style w:type="paragraph" w:styleId="TM5">
    <w:name w:val="toc 5"/>
    <w:basedOn w:val="Normal"/>
    <w:next w:val="Normal"/>
    <w:autoRedefine/>
    <w:uiPriority w:val="39"/>
    <w:unhideWhenUsed/>
    <w:rsid w:val="00BB223B"/>
    <w:pPr>
      <w:pBdr>
        <w:between w:val="double" w:sz="6" w:space="0" w:color="auto"/>
      </w:pBdr>
      <w:ind w:left="600"/>
    </w:pPr>
    <w:rPr>
      <w:rFonts w:asciiTheme="minorHAnsi" w:hAnsiTheme="minorHAnsi"/>
    </w:rPr>
  </w:style>
  <w:style w:type="paragraph" w:styleId="TM6">
    <w:name w:val="toc 6"/>
    <w:basedOn w:val="Normal"/>
    <w:next w:val="Normal"/>
    <w:autoRedefine/>
    <w:uiPriority w:val="39"/>
    <w:unhideWhenUsed/>
    <w:rsid w:val="00BB223B"/>
    <w:pPr>
      <w:pBdr>
        <w:between w:val="double" w:sz="6" w:space="0" w:color="auto"/>
      </w:pBdr>
      <w:ind w:left="800"/>
    </w:pPr>
    <w:rPr>
      <w:rFonts w:asciiTheme="minorHAnsi" w:hAnsiTheme="minorHAnsi"/>
    </w:rPr>
  </w:style>
  <w:style w:type="paragraph" w:styleId="TM7">
    <w:name w:val="toc 7"/>
    <w:basedOn w:val="Normal"/>
    <w:next w:val="Normal"/>
    <w:autoRedefine/>
    <w:uiPriority w:val="39"/>
    <w:unhideWhenUsed/>
    <w:rsid w:val="00BB223B"/>
    <w:pPr>
      <w:pBdr>
        <w:between w:val="double" w:sz="6" w:space="0" w:color="auto"/>
      </w:pBdr>
      <w:ind w:left="1000"/>
    </w:pPr>
    <w:rPr>
      <w:rFonts w:asciiTheme="minorHAnsi" w:hAnsiTheme="minorHAnsi"/>
    </w:rPr>
  </w:style>
  <w:style w:type="paragraph" w:styleId="TM8">
    <w:name w:val="toc 8"/>
    <w:basedOn w:val="Normal"/>
    <w:next w:val="Normal"/>
    <w:autoRedefine/>
    <w:uiPriority w:val="39"/>
    <w:unhideWhenUsed/>
    <w:rsid w:val="00BB223B"/>
    <w:pPr>
      <w:pBdr>
        <w:between w:val="double" w:sz="6" w:space="0" w:color="auto"/>
      </w:pBdr>
      <w:ind w:left="1200"/>
    </w:pPr>
    <w:rPr>
      <w:rFonts w:asciiTheme="minorHAnsi" w:hAnsiTheme="minorHAnsi"/>
    </w:rPr>
  </w:style>
  <w:style w:type="paragraph" w:styleId="TM9">
    <w:name w:val="toc 9"/>
    <w:basedOn w:val="Normal"/>
    <w:next w:val="Normal"/>
    <w:autoRedefine/>
    <w:uiPriority w:val="39"/>
    <w:unhideWhenUsed/>
    <w:rsid w:val="00BB223B"/>
    <w:pPr>
      <w:pBdr>
        <w:between w:val="double" w:sz="6" w:space="0" w:color="auto"/>
      </w:pBdr>
      <w:ind w:left="1400"/>
    </w:pPr>
    <w:rPr>
      <w:rFonts w:asciiTheme="minorHAnsi" w:hAnsiTheme="minorHAnsi"/>
    </w:rPr>
  </w:style>
  <w:style w:type="character" w:customStyle="1" w:styleId="Titre3Car">
    <w:name w:val="Titre 3 Car"/>
    <w:basedOn w:val="Policepardfaut"/>
    <w:link w:val="Titre3"/>
    <w:uiPriority w:val="9"/>
    <w:rsid w:val="00336652"/>
    <w:rPr>
      <w:rFonts w:ascii="Arial" w:eastAsiaTheme="majorEastAsia" w:hAnsi="Arial" w:cstheme="majorBidi"/>
      <w:bCs/>
      <w:i/>
      <w:sz w:val="20"/>
      <w:szCs w:val="20"/>
      <w:u w:val="single"/>
    </w:rPr>
  </w:style>
  <w:style w:type="table" w:styleId="Grilledutableau">
    <w:name w:val="Table Grid"/>
    <w:basedOn w:val="TableauNormal"/>
    <w:uiPriority w:val="59"/>
    <w:rsid w:val="00BB22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En-tête1,E.e,En-tête tbo,En-tête11,E.e1,normal3,En-tête SQ,head,En-tête Portrait,Header_En tete"/>
    <w:basedOn w:val="Normal"/>
    <w:link w:val="En-tteCar"/>
    <w:uiPriority w:val="99"/>
    <w:unhideWhenUsed/>
    <w:rsid w:val="009476F4"/>
    <w:pPr>
      <w:tabs>
        <w:tab w:val="center" w:pos="4536"/>
        <w:tab w:val="right" w:pos="9072"/>
      </w:tabs>
    </w:pPr>
  </w:style>
  <w:style w:type="character" w:customStyle="1" w:styleId="En-tteCar">
    <w:name w:val="En-tête Car"/>
    <w:aliases w:val="En-tête1 Car,E.e Car,En-tête tbo Car,En-tête11 Car,E.e1 Car,normal3 Car,En-tête SQ Car,head Car,En-tête Portrait Car,Header_En tete Car"/>
    <w:basedOn w:val="Policepardfaut"/>
    <w:link w:val="En-tte"/>
    <w:uiPriority w:val="99"/>
    <w:rsid w:val="009476F4"/>
    <w:rPr>
      <w:rFonts w:ascii="Arial" w:eastAsia="Times New Roman" w:hAnsi="Arial" w:cs="Arial"/>
      <w:sz w:val="20"/>
      <w:szCs w:val="20"/>
    </w:rPr>
  </w:style>
  <w:style w:type="character" w:styleId="Lienhypertexte">
    <w:name w:val="Hyperlink"/>
    <w:basedOn w:val="Policepardfaut"/>
    <w:uiPriority w:val="99"/>
    <w:unhideWhenUsed/>
    <w:rsid w:val="00303A14"/>
    <w:rPr>
      <w:color w:val="0000FF" w:themeColor="hyperlink"/>
      <w:u w:val="single"/>
    </w:rPr>
  </w:style>
  <w:style w:type="paragraph" w:styleId="Corpsdetexte2">
    <w:name w:val="Body Text 2"/>
    <w:basedOn w:val="Normal"/>
    <w:link w:val="Corpsdetexte2Car"/>
    <w:unhideWhenUsed/>
    <w:rsid w:val="00FA1518"/>
    <w:pPr>
      <w:spacing w:after="120" w:line="480" w:lineRule="auto"/>
    </w:pPr>
  </w:style>
  <w:style w:type="character" w:customStyle="1" w:styleId="Corpsdetexte2Car">
    <w:name w:val="Corps de texte 2 Car"/>
    <w:basedOn w:val="Policepardfaut"/>
    <w:link w:val="Corpsdetexte2"/>
    <w:rsid w:val="00FA1518"/>
    <w:rPr>
      <w:rFonts w:ascii="Arial" w:eastAsia="Times New Roman" w:hAnsi="Arial" w:cs="Arial"/>
      <w:sz w:val="20"/>
      <w:szCs w:val="20"/>
    </w:rPr>
  </w:style>
  <w:style w:type="character" w:customStyle="1" w:styleId="Titre1Car">
    <w:name w:val="Titre 1 Car"/>
    <w:basedOn w:val="Policepardfaut"/>
    <w:link w:val="Titre1"/>
    <w:rsid w:val="0098098C"/>
    <w:rPr>
      <w:rFonts w:ascii="Arial" w:eastAsiaTheme="majorEastAsia" w:hAnsi="Arial" w:cstheme="majorBidi"/>
      <w:b/>
      <w:bCs/>
      <w:sz w:val="20"/>
      <w:szCs w:val="20"/>
      <w:u w:val="single"/>
    </w:rPr>
  </w:style>
  <w:style w:type="paragraph" w:styleId="Corpsdetexte3">
    <w:name w:val="Body Text 3"/>
    <w:basedOn w:val="Normal"/>
    <w:link w:val="Corpsdetexte3Car"/>
    <w:uiPriority w:val="99"/>
    <w:semiHidden/>
    <w:unhideWhenUsed/>
    <w:rsid w:val="00C42874"/>
    <w:pPr>
      <w:spacing w:after="120"/>
    </w:pPr>
    <w:rPr>
      <w:sz w:val="16"/>
      <w:szCs w:val="16"/>
    </w:rPr>
  </w:style>
  <w:style w:type="character" w:customStyle="1" w:styleId="Titre5Car">
    <w:name w:val="Titre 5 Car"/>
    <w:basedOn w:val="Policepardfaut"/>
    <w:link w:val="Titre5"/>
    <w:uiPriority w:val="9"/>
    <w:semiHidden/>
    <w:rsid w:val="00F25F94"/>
    <w:rPr>
      <w:rFonts w:asciiTheme="majorHAnsi" w:eastAsiaTheme="majorEastAsia" w:hAnsiTheme="majorHAnsi" w:cstheme="majorBidi"/>
      <w:color w:val="243F60" w:themeColor="accent1" w:themeShade="7F"/>
      <w:sz w:val="20"/>
      <w:szCs w:val="20"/>
    </w:rPr>
  </w:style>
  <w:style w:type="character" w:customStyle="1" w:styleId="Titre6Car">
    <w:name w:val="Titre 6 Car"/>
    <w:basedOn w:val="Policepardfaut"/>
    <w:link w:val="Titre6"/>
    <w:uiPriority w:val="9"/>
    <w:semiHidden/>
    <w:rsid w:val="00F25F94"/>
    <w:rPr>
      <w:rFonts w:asciiTheme="majorHAnsi" w:eastAsiaTheme="majorEastAsia" w:hAnsiTheme="majorHAnsi" w:cstheme="majorBidi"/>
      <w:i/>
      <w:iCs/>
      <w:color w:val="243F60" w:themeColor="accent1" w:themeShade="7F"/>
      <w:sz w:val="20"/>
      <w:szCs w:val="20"/>
    </w:rPr>
  </w:style>
  <w:style w:type="character" w:customStyle="1" w:styleId="Titre7Car">
    <w:name w:val="Titre 7 Car"/>
    <w:basedOn w:val="Policepardfaut"/>
    <w:link w:val="Titre7"/>
    <w:uiPriority w:val="9"/>
    <w:semiHidden/>
    <w:rsid w:val="00F25F94"/>
    <w:rPr>
      <w:rFonts w:asciiTheme="majorHAnsi" w:eastAsiaTheme="majorEastAsia" w:hAnsiTheme="majorHAnsi" w:cstheme="majorBidi"/>
      <w:i/>
      <w:iCs/>
      <w:color w:val="404040" w:themeColor="text1" w:themeTint="BF"/>
      <w:sz w:val="20"/>
      <w:szCs w:val="20"/>
    </w:rPr>
  </w:style>
  <w:style w:type="character" w:customStyle="1" w:styleId="Titre8Car">
    <w:name w:val="Titre 8 Car"/>
    <w:basedOn w:val="Policepardfaut"/>
    <w:link w:val="Titre8"/>
    <w:uiPriority w:val="9"/>
    <w:semiHidden/>
    <w:rsid w:val="00F25F94"/>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rsid w:val="00F25F94"/>
    <w:rPr>
      <w:rFonts w:asciiTheme="majorHAnsi" w:eastAsiaTheme="majorEastAsia" w:hAnsiTheme="majorHAnsi" w:cstheme="majorBidi"/>
      <w:i/>
      <w:iCs/>
      <w:color w:val="404040" w:themeColor="text1" w:themeTint="BF"/>
      <w:sz w:val="20"/>
      <w:szCs w:val="20"/>
    </w:rPr>
  </w:style>
  <w:style w:type="character" w:customStyle="1" w:styleId="Corpsdetexte3Car">
    <w:name w:val="Corps de texte 3 Car"/>
    <w:basedOn w:val="Policepardfaut"/>
    <w:link w:val="Corpsdetexte3"/>
    <w:uiPriority w:val="99"/>
    <w:semiHidden/>
    <w:rsid w:val="00C42874"/>
    <w:rPr>
      <w:rFonts w:ascii="Arial" w:eastAsia="Times New Roman" w:hAnsi="Arial" w:cs="Arial"/>
      <w:sz w:val="16"/>
      <w:szCs w:val="16"/>
    </w:rPr>
  </w:style>
  <w:style w:type="character" w:styleId="Numrodepage">
    <w:name w:val="page number"/>
    <w:basedOn w:val="Policepardfaut"/>
    <w:uiPriority w:val="99"/>
    <w:semiHidden/>
    <w:unhideWhenUsed/>
    <w:rsid w:val="00CA6FC5"/>
  </w:style>
  <w:style w:type="paragraph" w:customStyle="1" w:styleId="Standard">
    <w:name w:val="Standard"/>
    <w:link w:val="StandardCar"/>
    <w:qFormat/>
    <w:rsid w:val="005343F7"/>
    <w:pPr>
      <w:tabs>
        <w:tab w:val="left" w:pos="708"/>
      </w:tabs>
      <w:suppressAutoHyphens/>
      <w:spacing w:after="200" w:line="276" w:lineRule="auto"/>
    </w:pPr>
    <w:rPr>
      <w:rFonts w:ascii="Times New Roman" w:eastAsia="Arial Unicode MS" w:hAnsi="Times New Roman" w:cs="Mangal"/>
      <w:lang w:eastAsia="zh-CN" w:bidi="hi-IN"/>
    </w:rPr>
  </w:style>
  <w:style w:type="character" w:customStyle="1" w:styleId="StandardCar">
    <w:name w:val="Standard Car"/>
    <w:basedOn w:val="Policepardfaut"/>
    <w:link w:val="Standard"/>
    <w:rsid w:val="005343F7"/>
    <w:rPr>
      <w:rFonts w:ascii="Times New Roman" w:eastAsia="Arial Unicode MS" w:hAnsi="Times New Roman" w:cs="Mangal"/>
      <w:lang w:eastAsia="zh-CN" w:bidi="hi-IN"/>
    </w:rPr>
  </w:style>
  <w:style w:type="paragraph" w:styleId="Retraitcorpsdetexte2">
    <w:name w:val="Body Text Indent 2"/>
    <w:basedOn w:val="Normal"/>
    <w:link w:val="Retraitcorpsdetexte2Car"/>
    <w:uiPriority w:val="99"/>
    <w:unhideWhenUsed/>
    <w:rsid w:val="005611AE"/>
    <w:pPr>
      <w:spacing w:after="120" w:line="480" w:lineRule="auto"/>
      <w:ind w:left="283"/>
    </w:pPr>
  </w:style>
  <w:style w:type="character" w:customStyle="1" w:styleId="Retraitcorpsdetexte2Car">
    <w:name w:val="Retrait corps de texte 2 Car"/>
    <w:basedOn w:val="Policepardfaut"/>
    <w:link w:val="Retraitcorpsdetexte2"/>
    <w:uiPriority w:val="99"/>
    <w:rsid w:val="005611AE"/>
    <w:rPr>
      <w:rFonts w:ascii="Arial" w:eastAsia="Times New Roman" w:hAnsi="Arial" w:cs="Arial"/>
      <w:sz w:val="20"/>
      <w:szCs w:val="20"/>
    </w:rPr>
  </w:style>
  <w:style w:type="paragraph" w:styleId="Textedebulles">
    <w:name w:val="Balloon Text"/>
    <w:basedOn w:val="Normal"/>
    <w:link w:val="TextedebullesCar"/>
    <w:semiHidden/>
    <w:unhideWhenUsed/>
    <w:rsid w:val="00301C9C"/>
    <w:rPr>
      <w:rFonts w:ascii="Tahoma" w:hAnsi="Tahoma" w:cs="Tahoma"/>
      <w:sz w:val="16"/>
      <w:szCs w:val="16"/>
    </w:rPr>
  </w:style>
  <w:style w:type="character" w:customStyle="1" w:styleId="TextedebullesCar">
    <w:name w:val="Texte de bulles Car"/>
    <w:basedOn w:val="Policepardfaut"/>
    <w:link w:val="Textedebulles"/>
    <w:semiHidden/>
    <w:rsid w:val="00301C9C"/>
    <w:rPr>
      <w:rFonts w:ascii="Tahoma" w:eastAsia="Times New Roman" w:hAnsi="Tahoma" w:cs="Tahoma"/>
      <w:sz w:val="16"/>
      <w:szCs w:val="16"/>
    </w:rPr>
  </w:style>
  <w:style w:type="paragraph" w:customStyle="1" w:styleId="Corpsdetexte31">
    <w:name w:val="Corps de texte 31"/>
    <w:basedOn w:val="Normal"/>
    <w:rsid w:val="00FF42CF"/>
    <w:pPr>
      <w:widowControl/>
      <w:suppressAutoHyphens/>
      <w:jc w:val="both"/>
    </w:pPr>
    <w:rPr>
      <w:rFonts w:ascii="Times New Roman" w:hAnsi="Times New Roman" w:cs="Times New Roman"/>
      <w:sz w:val="24"/>
      <w:szCs w:val="24"/>
      <w:lang w:eastAsia="ar-SA"/>
    </w:rPr>
  </w:style>
  <w:style w:type="paragraph" w:customStyle="1" w:styleId="Retraitcorpsdetexte21">
    <w:name w:val="Retrait corps de texte 21"/>
    <w:basedOn w:val="Normal"/>
    <w:rsid w:val="00FF42CF"/>
    <w:pPr>
      <w:widowControl/>
      <w:suppressAutoHyphens/>
      <w:spacing w:after="120" w:line="480" w:lineRule="auto"/>
      <w:ind w:left="283"/>
    </w:pPr>
    <w:rPr>
      <w:rFonts w:ascii="Optima" w:hAnsi="Optima" w:cs="Times New Roman"/>
      <w:sz w:val="22"/>
      <w:szCs w:val="22"/>
      <w:lang w:eastAsia="ar-SA"/>
    </w:rPr>
  </w:style>
  <w:style w:type="paragraph" w:customStyle="1" w:styleId="StyleLatinGaramondComplexeArial12ptAprs0pt">
    <w:name w:val="Style (Latin) Garamond (Complexe) Arial 12 pt Après : 0 pt"/>
    <w:basedOn w:val="Normal"/>
    <w:rsid w:val="00FF42CF"/>
    <w:pPr>
      <w:widowControl/>
      <w:suppressAutoHyphens/>
      <w:spacing w:after="120"/>
      <w:jc w:val="both"/>
    </w:pPr>
    <w:rPr>
      <w:rFonts w:ascii="Optima" w:hAnsi="Optima" w:cs="Times New Roman"/>
      <w:sz w:val="22"/>
      <w:szCs w:val="22"/>
      <w:lang w:eastAsia="ar-SA"/>
    </w:rPr>
  </w:style>
  <w:style w:type="paragraph" w:customStyle="1" w:styleId="StyleTitre2SoulignementAvant0cmPremireligne0cm">
    <w:name w:val="Style Titre 2 + Soulignement  Avant : 0 cm Première ligne : 0 cm..."/>
    <w:basedOn w:val="Titre2"/>
    <w:rsid w:val="0028350B"/>
    <w:pPr>
      <w:keepNext/>
      <w:widowControl/>
      <w:tabs>
        <w:tab w:val="clear" w:pos="851"/>
      </w:tabs>
      <w:suppressAutoHyphens/>
      <w:spacing w:after="120"/>
      <w:ind w:left="0"/>
      <w:jc w:val="both"/>
    </w:pPr>
    <w:rPr>
      <w:rFonts w:ascii="Optima" w:hAnsi="Optima" w:cs="OpenSymbol"/>
      <w:smallCaps/>
      <w:color w:val="0000FF"/>
      <w:sz w:val="22"/>
      <w:szCs w:val="22"/>
      <w:u w:val="single"/>
      <w:lang w:eastAsia="ar-SA"/>
    </w:rPr>
  </w:style>
  <w:style w:type="paragraph" w:customStyle="1" w:styleId="StyleTitre1LatinItaliqueSoulignementAvant0cmPrem">
    <w:name w:val="Style Titre 1 + (Latin) Italique Soulignement  Avant : 0 cm Prem..."/>
    <w:basedOn w:val="Titre1"/>
    <w:rsid w:val="0028350B"/>
    <w:pPr>
      <w:numPr>
        <w:numId w:val="1"/>
      </w:numPr>
      <w:shd w:val="clear" w:color="auto" w:fill="D9D9D9"/>
      <w:suppressAutoHyphens/>
    </w:pPr>
    <w:rPr>
      <w:rFonts w:ascii="Optima" w:eastAsia="Times New Roman" w:hAnsi="Optima" w:cs="OpenSymbol"/>
      <w:i/>
      <w:kern w:val="2"/>
      <w:sz w:val="26"/>
      <w:szCs w:val="26"/>
      <w:lang w:eastAsia="ar-SA"/>
    </w:rPr>
  </w:style>
  <w:style w:type="paragraph" w:styleId="Liste">
    <w:name w:val="List"/>
    <w:basedOn w:val="Corpsdetexte"/>
    <w:semiHidden/>
    <w:unhideWhenUsed/>
    <w:rsid w:val="0008045E"/>
    <w:pPr>
      <w:widowControl/>
      <w:suppressAutoHyphens/>
      <w:spacing w:after="120"/>
      <w:jc w:val="left"/>
    </w:pPr>
    <w:rPr>
      <w:rFonts w:ascii="Optima" w:hAnsi="Optima" w:cs="Dutch801-SWC"/>
      <w:sz w:val="22"/>
      <w:szCs w:val="22"/>
      <w:lang w:eastAsia="ar-SA"/>
    </w:rPr>
  </w:style>
  <w:style w:type="paragraph" w:customStyle="1" w:styleId="Retraitcorpsdetexte31">
    <w:name w:val="Retrait corps de texte 31"/>
    <w:basedOn w:val="Normal"/>
    <w:rsid w:val="0008045E"/>
    <w:pPr>
      <w:widowControl/>
      <w:suppressAutoHyphens/>
      <w:ind w:left="708" w:firstLine="708"/>
      <w:jc w:val="both"/>
    </w:pPr>
    <w:rPr>
      <w:rFonts w:ascii="Times New Roman" w:hAnsi="Times New Roman" w:cs="Times New Roman"/>
      <w:sz w:val="24"/>
      <w:szCs w:val="24"/>
      <w:lang w:eastAsia="ar-SA"/>
    </w:rPr>
  </w:style>
  <w:style w:type="paragraph" w:customStyle="1" w:styleId="Date1">
    <w:name w:val="Date1"/>
    <w:basedOn w:val="Normal"/>
    <w:next w:val="Normal"/>
    <w:rsid w:val="0008045E"/>
    <w:pPr>
      <w:widowControl/>
      <w:suppressAutoHyphens/>
    </w:pPr>
    <w:rPr>
      <w:rFonts w:ascii="Times New Roman" w:hAnsi="Times New Roman" w:cs="Times New Roman"/>
      <w:sz w:val="24"/>
      <w:szCs w:val="24"/>
      <w:lang w:eastAsia="ar-SA"/>
    </w:rPr>
  </w:style>
  <w:style w:type="paragraph" w:customStyle="1" w:styleId="StyleTitre3LatinGras">
    <w:name w:val="Style Titre 3 + (Latin) Gras"/>
    <w:basedOn w:val="Titre3"/>
    <w:rsid w:val="0008045E"/>
    <w:pPr>
      <w:keepLines w:val="0"/>
      <w:widowControl/>
      <w:tabs>
        <w:tab w:val="num" w:pos="360"/>
      </w:tabs>
      <w:suppressAutoHyphens/>
      <w:spacing w:before="0" w:after="120"/>
    </w:pPr>
    <w:rPr>
      <w:rFonts w:ascii="Optima" w:eastAsia="Times New Roman" w:hAnsi="Optima" w:cs="OpenSymbol"/>
      <w:b/>
      <w:sz w:val="22"/>
      <w:szCs w:val="22"/>
      <w:lang w:eastAsia="ar-SA"/>
    </w:rPr>
  </w:style>
  <w:style w:type="paragraph" w:customStyle="1" w:styleId="Numrodepage1">
    <w:name w:val="Numéro de page1"/>
    <w:basedOn w:val="Normal"/>
    <w:next w:val="Normal"/>
    <w:rsid w:val="0008045E"/>
    <w:pPr>
      <w:widowControl/>
    </w:pPr>
    <w:rPr>
      <w:rFonts w:ascii="Dutch801-SWC" w:hAnsi="Dutch801-SWC" w:cs="Times New Roman"/>
      <w:noProof/>
      <w:szCs w:val="22"/>
      <w:lang w:eastAsia="ar-SA"/>
    </w:rPr>
  </w:style>
  <w:style w:type="character" w:styleId="Lienhypertextesuivivisit">
    <w:name w:val="FollowedHyperlink"/>
    <w:basedOn w:val="Policepardfaut"/>
    <w:uiPriority w:val="99"/>
    <w:semiHidden/>
    <w:unhideWhenUsed/>
    <w:rsid w:val="007D1810"/>
    <w:rPr>
      <w:color w:val="800080" w:themeColor="followedHyperlink"/>
      <w:u w:val="single"/>
    </w:rPr>
  </w:style>
  <w:style w:type="paragraph" w:styleId="NormalWeb">
    <w:name w:val="Normal (Web)"/>
    <w:basedOn w:val="Normal"/>
    <w:uiPriority w:val="99"/>
    <w:unhideWhenUsed/>
    <w:rsid w:val="00CA049E"/>
    <w:pPr>
      <w:widowControl/>
      <w:spacing w:before="100" w:beforeAutospacing="1" w:after="100" w:afterAutospacing="1"/>
    </w:pPr>
    <w:rPr>
      <w:rFonts w:ascii="Times New Roman" w:hAnsi="Times New Roman" w:cs="Times New Roman"/>
      <w:sz w:val="24"/>
      <w:szCs w:val="24"/>
    </w:rPr>
  </w:style>
  <w:style w:type="character" w:styleId="lev">
    <w:name w:val="Strong"/>
    <w:basedOn w:val="Policepardfaut"/>
    <w:uiPriority w:val="22"/>
    <w:qFormat/>
    <w:rsid w:val="00CA049E"/>
    <w:rPr>
      <w:b/>
      <w:bCs/>
    </w:rPr>
  </w:style>
  <w:style w:type="character" w:customStyle="1" w:styleId="prix">
    <w:name w:val="prix"/>
    <w:basedOn w:val="Policepardfaut"/>
    <w:rsid w:val="00E655AC"/>
  </w:style>
  <w:style w:type="character" w:styleId="DfinitionHTML">
    <w:name w:val="HTML Definition"/>
    <w:basedOn w:val="Policepardfaut"/>
    <w:uiPriority w:val="99"/>
    <w:semiHidden/>
    <w:unhideWhenUsed/>
    <w:rsid w:val="00E655AC"/>
    <w:rPr>
      <w:i/>
      <w:iCs/>
    </w:rPr>
  </w:style>
  <w:style w:type="character" w:styleId="Marquedecommentaire">
    <w:name w:val="annotation reference"/>
    <w:basedOn w:val="Policepardfaut"/>
    <w:uiPriority w:val="99"/>
    <w:semiHidden/>
    <w:unhideWhenUsed/>
    <w:rsid w:val="00797BFF"/>
    <w:rPr>
      <w:sz w:val="16"/>
      <w:szCs w:val="16"/>
    </w:rPr>
  </w:style>
  <w:style w:type="paragraph" w:styleId="Commentaire">
    <w:name w:val="annotation text"/>
    <w:basedOn w:val="Normal"/>
    <w:link w:val="CommentaireCar"/>
    <w:uiPriority w:val="99"/>
    <w:semiHidden/>
    <w:unhideWhenUsed/>
    <w:rsid w:val="00797BFF"/>
  </w:style>
  <w:style w:type="character" w:customStyle="1" w:styleId="CommentaireCar">
    <w:name w:val="Commentaire Car"/>
    <w:basedOn w:val="Policepardfaut"/>
    <w:link w:val="Commentaire"/>
    <w:uiPriority w:val="99"/>
    <w:semiHidden/>
    <w:rsid w:val="00797BFF"/>
    <w:rPr>
      <w:rFonts w:ascii="Arial" w:eastAsia="Times New Roman" w:hAnsi="Arial" w:cs="Arial"/>
      <w:sz w:val="20"/>
      <w:szCs w:val="20"/>
    </w:rPr>
  </w:style>
  <w:style w:type="paragraph" w:styleId="Objetducommentaire">
    <w:name w:val="annotation subject"/>
    <w:basedOn w:val="Commentaire"/>
    <w:next w:val="Commentaire"/>
    <w:link w:val="ObjetducommentaireCar"/>
    <w:uiPriority w:val="99"/>
    <w:semiHidden/>
    <w:unhideWhenUsed/>
    <w:rsid w:val="00797BFF"/>
    <w:rPr>
      <w:b/>
      <w:bCs/>
    </w:rPr>
  </w:style>
  <w:style w:type="character" w:customStyle="1" w:styleId="ObjetducommentaireCar">
    <w:name w:val="Objet du commentaire Car"/>
    <w:basedOn w:val="CommentaireCar"/>
    <w:link w:val="Objetducommentaire"/>
    <w:uiPriority w:val="99"/>
    <w:semiHidden/>
    <w:rsid w:val="00797BFF"/>
    <w:rPr>
      <w:rFonts w:ascii="Arial" w:eastAsia="Times New Roman" w:hAnsi="Arial" w:cs="Arial"/>
      <w:b/>
      <w:bCs/>
      <w:sz w:val="20"/>
      <w:szCs w:val="20"/>
    </w:rPr>
  </w:style>
  <w:style w:type="paragraph" w:customStyle="1" w:styleId="Corpsdetexte21">
    <w:name w:val="Corps de texte 21"/>
    <w:basedOn w:val="Normal"/>
    <w:rsid w:val="001F199B"/>
    <w:pPr>
      <w:widowControl/>
      <w:tabs>
        <w:tab w:val="left" w:pos="1134"/>
        <w:tab w:val="left" w:pos="6237"/>
      </w:tabs>
      <w:jc w:val="both"/>
    </w:pPr>
    <w:rPr>
      <w:rFonts w:ascii="Times New Roman" w:hAnsi="Times New Roman" w:cs="Times New Roman"/>
      <w:sz w:val="24"/>
    </w:rPr>
  </w:style>
  <w:style w:type="paragraph" w:customStyle="1" w:styleId="jojo">
    <w:name w:val="jojo"/>
    <w:basedOn w:val="Normal"/>
    <w:rsid w:val="001F199B"/>
    <w:pPr>
      <w:widowControl/>
    </w:pPr>
    <w:rPr>
      <w:rFonts w:cs="Times New Roman"/>
      <w:sz w:val="24"/>
    </w:rPr>
  </w:style>
  <w:style w:type="character" w:styleId="Mentionnonrsolue">
    <w:name w:val="Unresolved Mention"/>
    <w:basedOn w:val="Policepardfaut"/>
    <w:uiPriority w:val="99"/>
    <w:semiHidden/>
    <w:unhideWhenUsed/>
    <w:rsid w:val="00336652"/>
    <w:rPr>
      <w:color w:val="605E5C"/>
      <w:shd w:val="clear" w:color="auto" w:fill="E1DFDD"/>
    </w:rPr>
  </w:style>
  <w:style w:type="character" w:customStyle="1" w:styleId="ParagraphedelisteCar">
    <w:name w:val="Paragraphe de liste Car"/>
    <w:link w:val="Paragraphedeliste"/>
    <w:rsid w:val="0040797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50625">
      <w:bodyDiv w:val="1"/>
      <w:marLeft w:val="0"/>
      <w:marRight w:val="0"/>
      <w:marTop w:val="0"/>
      <w:marBottom w:val="0"/>
      <w:divBdr>
        <w:top w:val="none" w:sz="0" w:space="0" w:color="auto"/>
        <w:left w:val="none" w:sz="0" w:space="0" w:color="auto"/>
        <w:bottom w:val="none" w:sz="0" w:space="0" w:color="auto"/>
        <w:right w:val="none" w:sz="0" w:space="0" w:color="auto"/>
      </w:divBdr>
    </w:div>
    <w:div w:id="13196225">
      <w:bodyDiv w:val="1"/>
      <w:marLeft w:val="0"/>
      <w:marRight w:val="0"/>
      <w:marTop w:val="0"/>
      <w:marBottom w:val="0"/>
      <w:divBdr>
        <w:top w:val="none" w:sz="0" w:space="0" w:color="auto"/>
        <w:left w:val="none" w:sz="0" w:space="0" w:color="auto"/>
        <w:bottom w:val="none" w:sz="0" w:space="0" w:color="auto"/>
        <w:right w:val="none" w:sz="0" w:space="0" w:color="auto"/>
      </w:divBdr>
    </w:div>
    <w:div w:id="74322164">
      <w:bodyDiv w:val="1"/>
      <w:marLeft w:val="0"/>
      <w:marRight w:val="0"/>
      <w:marTop w:val="0"/>
      <w:marBottom w:val="0"/>
      <w:divBdr>
        <w:top w:val="none" w:sz="0" w:space="0" w:color="auto"/>
        <w:left w:val="none" w:sz="0" w:space="0" w:color="auto"/>
        <w:bottom w:val="none" w:sz="0" w:space="0" w:color="auto"/>
        <w:right w:val="none" w:sz="0" w:space="0" w:color="auto"/>
      </w:divBdr>
    </w:div>
    <w:div w:id="459492959">
      <w:bodyDiv w:val="1"/>
      <w:marLeft w:val="0"/>
      <w:marRight w:val="0"/>
      <w:marTop w:val="0"/>
      <w:marBottom w:val="0"/>
      <w:divBdr>
        <w:top w:val="none" w:sz="0" w:space="0" w:color="auto"/>
        <w:left w:val="none" w:sz="0" w:space="0" w:color="auto"/>
        <w:bottom w:val="none" w:sz="0" w:space="0" w:color="auto"/>
        <w:right w:val="none" w:sz="0" w:space="0" w:color="auto"/>
      </w:divBdr>
    </w:div>
    <w:div w:id="464663797">
      <w:bodyDiv w:val="1"/>
      <w:marLeft w:val="0"/>
      <w:marRight w:val="0"/>
      <w:marTop w:val="0"/>
      <w:marBottom w:val="0"/>
      <w:divBdr>
        <w:top w:val="none" w:sz="0" w:space="0" w:color="auto"/>
        <w:left w:val="none" w:sz="0" w:space="0" w:color="auto"/>
        <w:bottom w:val="none" w:sz="0" w:space="0" w:color="auto"/>
        <w:right w:val="none" w:sz="0" w:space="0" w:color="auto"/>
      </w:divBdr>
      <w:divsChild>
        <w:div w:id="1913588207">
          <w:marLeft w:val="0"/>
          <w:marRight w:val="0"/>
          <w:marTop w:val="0"/>
          <w:marBottom w:val="0"/>
          <w:divBdr>
            <w:top w:val="none" w:sz="0" w:space="0" w:color="auto"/>
            <w:left w:val="none" w:sz="0" w:space="0" w:color="auto"/>
            <w:bottom w:val="none" w:sz="0" w:space="0" w:color="auto"/>
            <w:right w:val="none" w:sz="0" w:space="0" w:color="auto"/>
          </w:divBdr>
        </w:div>
        <w:div w:id="699666737">
          <w:marLeft w:val="0"/>
          <w:marRight w:val="0"/>
          <w:marTop w:val="0"/>
          <w:marBottom w:val="0"/>
          <w:divBdr>
            <w:top w:val="none" w:sz="0" w:space="0" w:color="auto"/>
            <w:left w:val="none" w:sz="0" w:space="0" w:color="auto"/>
            <w:bottom w:val="none" w:sz="0" w:space="0" w:color="auto"/>
            <w:right w:val="none" w:sz="0" w:space="0" w:color="auto"/>
          </w:divBdr>
        </w:div>
        <w:div w:id="33578948">
          <w:marLeft w:val="0"/>
          <w:marRight w:val="0"/>
          <w:marTop w:val="0"/>
          <w:marBottom w:val="0"/>
          <w:divBdr>
            <w:top w:val="none" w:sz="0" w:space="0" w:color="auto"/>
            <w:left w:val="none" w:sz="0" w:space="0" w:color="auto"/>
            <w:bottom w:val="none" w:sz="0" w:space="0" w:color="auto"/>
            <w:right w:val="none" w:sz="0" w:space="0" w:color="auto"/>
          </w:divBdr>
        </w:div>
        <w:div w:id="395982337">
          <w:marLeft w:val="0"/>
          <w:marRight w:val="0"/>
          <w:marTop w:val="0"/>
          <w:marBottom w:val="0"/>
          <w:divBdr>
            <w:top w:val="none" w:sz="0" w:space="0" w:color="auto"/>
            <w:left w:val="none" w:sz="0" w:space="0" w:color="auto"/>
            <w:bottom w:val="none" w:sz="0" w:space="0" w:color="auto"/>
            <w:right w:val="none" w:sz="0" w:space="0" w:color="auto"/>
          </w:divBdr>
        </w:div>
        <w:div w:id="1687243033">
          <w:marLeft w:val="0"/>
          <w:marRight w:val="0"/>
          <w:marTop w:val="0"/>
          <w:marBottom w:val="0"/>
          <w:divBdr>
            <w:top w:val="none" w:sz="0" w:space="0" w:color="auto"/>
            <w:left w:val="none" w:sz="0" w:space="0" w:color="auto"/>
            <w:bottom w:val="none" w:sz="0" w:space="0" w:color="auto"/>
            <w:right w:val="none" w:sz="0" w:space="0" w:color="auto"/>
          </w:divBdr>
        </w:div>
        <w:div w:id="1427843148">
          <w:marLeft w:val="0"/>
          <w:marRight w:val="0"/>
          <w:marTop w:val="0"/>
          <w:marBottom w:val="0"/>
          <w:divBdr>
            <w:top w:val="none" w:sz="0" w:space="0" w:color="auto"/>
            <w:left w:val="none" w:sz="0" w:space="0" w:color="auto"/>
            <w:bottom w:val="none" w:sz="0" w:space="0" w:color="auto"/>
            <w:right w:val="none" w:sz="0" w:space="0" w:color="auto"/>
          </w:divBdr>
        </w:div>
        <w:div w:id="2039354012">
          <w:marLeft w:val="0"/>
          <w:marRight w:val="0"/>
          <w:marTop w:val="0"/>
          <w:marBottom w:val="0"/>
          <w:divBdr>
            <w:top w:val="none" w:sz="0" w:space="0" w:color="auto"/>
            <w:left w:val="none" w:sz="0" w:space="0" w:color="auto"/>
            <w:bottom w:val="none" w:sz="0" w:space="0" w:color="auto"/>
            <w:right w:val="none" w:sz="0" w:space="0" w:color="auto"/>
          </w:divBdr>
        </w:div>
        <w:div w:id="1792282864">
          <w:marLeft w:val="0"/>
          <w:marRight w:val="0"/>
          <w:marTop w:val="0"/>
          <w:marBottom w:val="0"/>
          <w:divBdr>
            <w:top w:val="none" w:sz="0" w:space="0" w:color="auto"/>
            <w:left w:val="none" w:sz="0" w:space="0" w:color="auto"/>
            <w:bottom w:val="none" w:sz="0" w:space="0" w:color="auto"/>
            <w:right w:val="none" w:sz="0" w:space="0" w:color="auto"/>
          </w:divBdr>
        </w:div>
        <w:div w:id="1153831381">
          <w:marLeft w:val="0"/>
          <w:marRight w:val="0"/>
          <w:marTop w:val="0"/>
          <w:marBottom w:val="0"/>
          <w:divBdr>
            <w:top w:val="none" w:sz="0" w:space="0" w:color="auto"/>
            <w:left w:val="none" w:sz="0" w:space="0" w:color="auto"/>
            <w:bottom w:val="none" w:sz="0" w:space="0" w:color="auto"/>
            <w:right w:val="none" w:sz="0" w:space="0" w:color="auto"/>
          </w:divBdr>
        </w:div>
        <w:div w:id="713190915">
          <w:marLeft w:val="0"/>
          <w:marRight w:val="0"/>
          <w:marTop w:val="0"/>
          <w:marBottom w:val="0"/>
          <w:divBdr>
            <w:top w:val="none" w:sz="0" w:space="0" w:color="auto"/>
            <w:left w:val="none" w:sz="0" w:space="0" w:color="auto"/>
            <w:bottom w:val="none" w:sz="0" w:space="0" w:color="auto"/>
            <w:right w:val="none" w:sz="0" w:space="0" w:color="auto"/>
          </w:divBdr>
        </w:div>
        <w:div w:id="428740131">
          <w:marLeft w:val="0"/>
          <w:marRight w:val="0"/>
          <w:marTop w:val="0"/>
          <w:marBottom w:val="0"/>
          <w:divBdr>
            <w:top w:val="none" w:sz="0" w:space="0" w:color="auto"/>
            <w:left w:val="none" w:sz="0" w:space="0" w:color="auto"/>
            <w:bottom w:val="none" w:sz="0" w:space="0" w:color="auto"/>
            <w:right w:val="none" w:sz="0" w:space="0" w:color="auto"/>
          </w:divBdr>
        </w:div>
        <w:div w:id="1356734570">
          <w:marLeft w:val="0"/>
          <w:marRight w:val="0"/>
          <w:marTop w:val="0"/>
          <w:marBottom w:val="0"/>
          <w:divBdr>
            <w:top w:val="none" w:sz="0" w:space="0" w:color="auto"/>
            <w:left w:val="none" w:sz="0" w:space="0" w:color="auto"/>
            <w:bottom w:val="none" w:sz="0" w:space="0" w:color="auto"/>
            <w:right w:val="none" w:sz="0" w:space="0" w:color="auto"/>
          </w:divBdr>
        </w:div>
        <w:div w:id="282931578">
          <w:marLeft w:val="0"/>
          <w:marRight w:val="0"/>
          <w:marTop w:val="0"/>
          <w:marBottom w:val="0"/>
          <w:divBdr>
            <w:top w:val="none" w:sz="0" w:space="0" w:color="auto"/>
            <w:left w:val="none" w:sz="0" w:space="0" w:color="auto"/>
            <w:bottom w:val="none" w:sz="0" w:space="0" w:color="auto"/>
            <w:right w:val="none" w:sz="0" w:space="0" w:color="auto"/>
          </w:divBdr>
        </w:div>
        <w:div w:id="597056092">
          <w:marLeft w:val="0"/>
          <w:marRight w:val="0"/>
          <w:marTop w:val="0"/>
          <w:marBottom w:val="0"/>
          <w:divBdr>
            <w:top w:val="none" w:sz="0" w:space="0" w:color="auto"/>
            <w:left w:val="none" w:sz="0" w:space="0" w:color="auto"/>
            <w:bottom w:val="none" w:sz="0" w:space="0" w:color="auto"/>
            <w:right w:val="none" w:sz="0" w:space="0" w:color="auto"/>
          </w:divBdr>
        </w:div>
        <w:div w:id="569385595">
          <w:marLeft w:val="0"/>
          <w:marRight w:val="0"/>
          <w:marTop w:val="0"/>
          <w:marBottom w:val="0"/>
          <w:divBdr>
            <w:top w:val="none" w:sz="0" w:space="0" w:color="auto"/>
            <w:left w:val="none" w:sz="0" w:space="0" w:color="auto"/>
            <w:bottom w:val="none" w:sz="0" w:space="0" w:color="auto"/>
            <w:right w:val="none" w:sz="0" w:space="0" w:color="auto"/>
          </w:divBdr>
        </w:div>
        <w:div w:id="1561138809">
          <w:marLeft w:val="0"/>
          <w:marRight w:val="0"/>
          <w:marTop w:val="0"/>
          <w:marBottom w:val="0"/>
          <w:divBdr>
            <w:top w:val="none" w:sz="0" w:space="0" w:color="auto"/>
            <w:left w:val="none" w:sz="0" w:space="0" w:color="auto"/>
            <w:bottom w:val="none" w:sz="0" w:space="0" w:color="auto"/>
            <w:right w:val="none" w:sz="0" w:space="0" w:color="auto"/>
          </w:divBdr>
        </w:div>
        <w:div w:id="700394559">
          <w:marLeft w:val="0"/>
          <w:marRight w:val="0"/>
          <w:marTop w:val="0"/>
          <w:marBottom w:val="0"/>
          <w:divBdr>
            <w:top w:val="none" w:sz="0" w:space="0" w:color="auto"/>
            <w:left w:val="none" w:sz="0" w:space="0" w:color="auto"/>
            <w:bottom w:val="none" w:sz="0" w:space="0" w:color="auto"/>
            <w:right w:val="none" w:sz="0" w:space="0" w:color="auto"/>
          </w:divBdr>
        </w:div>
        <w:div w:id="2013484966">
          <w:marLeft w:val="0"/>
          <w:marRight w:val="0"/>
          <w:marTop w:val="0"/>
          <w:marBottom w:val="0"/>
          <w:divBdr>
            <w:top w:val="none" w:sz="0" w:space="0" w:color="auto"/>
            <w:left w:val="none" w:sz="0" w:space="0" w:color="auto"/>
            <w:bottom w:val="none" w:sz="0" w:space="0" w:color="auto"/>
            <w:right w:val="none" w:sz="0" w:space="0" w:color="auto"/>
          </w:divBdr>
        </w:div>
        <w:div w:id="628170338">
          <w:marLeft w:val="0"/>
          <w:marRight w:val="0"/>
          <w:marTop w:val="0"/>
          <w:marBottom w:val="0"/>
          <w:divBdr>
            <w:top w:val="none" w:sz="0" w:space="0" w:color="auto"/>
            <w:left w:val="none" w:sz="0" w:space="0" w:color="auto"/>
            <w:bottom w:val="none" w:sz="0" w:space="0" w:color="auto"/>
            <w:right w:val="none" w:sz="0" w:space="0" w:color="auto"/>
          </w:divBdr>
        </w:div>
        <w:div w:id="804393421">
          <w:marLeft w:val="0"/>
          <w:marRight w:val="0"/>
          <w:marTop w:val="0"/>
          <w:marBottom w:val="0"/>
          <w:divBdr>
            <w:top w:val="none" w:sz="0" w:space="0" w:color="auto"/>
            <w:left w:val="none" w:sz="0" w:space="0" w:color="auto"/>
            <w:bottom w:val="none" w:sz="0" w:space="0" w:color="auto"/>
            <w:right w:val="none" w:sz="0" w:space="0" w:color="auto"/>
          </w:divBdr>
        </w:div>
        <w:div w:id="63918895">
          <w:marLeft w:val="0"/>
          <w:marRight w:val="0"/>
          <w:marTop w:val="0"/>
          <w:marBottom w:val="0"/>
          <w:divBdr>
            <w:top w:val="none" w:sz="0" w:space="0" w:color="auto"/>
            <w:left w:val="none" w:sz="0" w:space="0" w:color="auto"/>
            <w:bottom w:val="none" w:sz="0" w:space="0" w:color="auto"/>
            <w:right w:val="none" w:sz="0" w:space="0" w:color="auto"/>
          </w:divBdr>
        </w:div>
        <w:div w:id="1322269708">
          <w:marLeft w:val="0"/>
          <w:marRight w:val="0"/>
          <w:marTop w:val="0"/>
          <w:marBottom w:val="0"/>
          <w:divBdr>
            <w:top w:val="none" w:sz="0" w:space="0" w:color="auto"/>
            <w:left w:val="none" w:sz="0" w:space="0" w:color="auto"/>
            <w:bottom w:val="none" w:sz="0" w:space="0" w:color="auto"/>
            <w:right w:val="none" w:sz="0" w:space="0" w:color="auto"/>
          </w:divBdr>
        </w:div>
        <w:div w:id="584922568">
          <w:marLeft w:val="0"/>
          <w:marRight w:val="0"/>
          <w:marTop w:val="0"/>
          <w:marBottom w:val="0"/>
          <w:divBdr>
            <w:top w:val="none" w:sz="0" w:space="0" w:color="auto"/>
            <w:left w:val="none" w:sz="0" w:space="0" w:color="auto"/>
            <w:bottom w:val="none" w:sz="0" w:space="0" w:color="auto"/>
            <w:right w:val="none" w:sz="0" w:space="0" w:color="auto"/>
          </w:divBdr>
        </w:div>
        <w:div w:id="1504316876">
          <w:marLeft w:val="0"/>
          <w:marRight w:val="0"/>
          <w:marTop w:val="0"/>
          <w:marBottom w:val="0"/>
          <w:divBdr>
            <w:top w:val="none" w:sz="0" w:space="0" w:color="auto"/>
            <w:left w:val="none" w:sz="0" w:space="0" w:color="auto"/>
            <w:bottom w:val="none" w:sz="0" w:space="0" w:color="auto"/>
            <w:right w:val="none" w:sz="0" w:space="0" w:color="auto"/>
          </w:divBdr>
        </w:div>
        <w:div w:id="1202716688">
          <w:marLeft w:val="0"/>
          <w:marRight w:val="0"/>
          <w:marTop w:val="0"/>
          <w:marBottom w:val="0"/>
          <w:divBdr>
            <w:top w:val="none" w:sz="0" w:space="0" w:color="auto"/>
            <w:left w:val="none" w:sz="0" w:space="0" w:color="auto"/>
            <w:bottom w:val="none" w:sz="0" w:space="0" w:color="auto"/>
            <w:right w:val="none" w:sz="0" w:space="0" w:color="auto"/>
          </w:divBdr>
        </w:div>
        <w:div w:id="1994291644">
          <w:marLeft w:val="0"/>
          <w:marRight w:val="0"/>
          <w:marTop w:val="0"/>
          <w:marBottom w:val="0"/>
          <w:divBdr>
            <w:top w:val="none" w:sz="0" w:space="0" w:color="auto"/>
            <w:left w:val="none" w:sz="0" w:space="0" w:color="auto"/>
            <w:bottom w:val="none" w:sz="0" w:space="0" w:color="auto"/>
            <w:right w:val="none" w:sz="0" w:space="0" w:color="auto"/>
          </w:divBdr>
        </w:div>
        <w:div w:id="1484661501">
          <w:marLeft w:val="0"/>
          <w:marRight w:val="0"/>
          <w:marTop w:val="0"/>
          <w:marBottom w:val="0"/>
          <w:divBdr>
            <w:top w:val="none" w:sz="0" w:space="0" w:color="auto"/>
            <w:left w:val="none" w:sz="0" w:space="0" w:color="auto"/>
            <w:bottom w:val="none" w:sz="0" w:space="0" w:color="auto"/>
            <w:right w:val="none" w:sz="0" w:space="0" w:color="auto"/>
          </w:divBdr>
        </w:div>
        <w:div w:id="1264918640">
          <w:marLeft w:val="0"/>
          <w:marRight w:val="0"/>
          <w:marTop w:val="0"/>
          <w:marBottom w:val="0"/>
          <w:divBdr>
            <w:top w:val="none" w:sz="0" w:space="0" w:color="auto"/>
            <w:left w:val="none" w:sz="0" w:space="0" w:color="auto"/>
            <w:bottom w:val="none" w:sz="0" w:space="0" w:color="auto"/>
            <w:right w:val="none" w:sz="0" w:space="0" w:color="auto"/>
          </w:divBdr>
        </w:div>
        <w:div w:id="1819151661">
          <w:marLeft w:val="0"/>
          <w:marRight w:val="0"/>
          <w:marTop w:val="0"/>
          <w:marBottom w:val="0"/>
          <w:divBdr>
            <w:top w:val="none" w:sz="0" w:space="0" w:color="auto"/>
            <w:left w:val="none" w:sz="0" w:space="0" w:color="auto"/>
            <w:bottom w:val="none" w:sz="0" w:space="0" w:color="auto"/>
            <w:right w:val="none" w:sz="0" w:space="0" w:color="auto"/>
          </w:divBdr>
        </w:div>
        <w:div w:id="73825152">
          <w:marLeft w:val="0"/>
          <w:marRight w:val="0"/>
          <w:marTop w:val="0"/>
          <w:marBottom w:val="0"/>
          <w:divBdr>
            <w:top w:val="none" w:sz="0" w:space="0" w:color="auto"/>
            <w:left w:val="none" w:sz="0" w:space="0" w:color="auto"/>
            <w:bottom w:val="none" w:sz="0" w:space="0" w:color="auto"/>
            <w:right w:val="none" w:sz="0" w:space="0" w:color="auto"/>
          </w:divBdr>
        </w:div>
        <w:div w:id="27922896">
          <w:marLeft w:val="0"/>
          <w:marRight w:val="0"/>
          <w:marTop w:val="0"/>
          <w:marBottom w:val="0"/>
          <w:divBdr>
            <w:top w:val="none" w:sz="0" w:space="0" w:color="auto"/>
            <w:left w:val="none" w:sz="0" w:space="0" w:color="auto"/>
            <w:bottom w:val="none" w:sz="0" w:space="0" w:color="auto"/>
            <w:right w:val="none" w:sz="0" w:space="0" w:color="auto"/>
          </w:divBdr>
        </w:div>
        <w:div w:id="1570381634">
          <w:marLeft w:val="0"/>
          <w:marRight w:val="0"/>
          <w:marTop w:val="0"/>
          <w:marBottom w:val="0"/>
          <w:divBdr>
            <w:top w:val="none" w:sz="0" w:space="0" w:color="auto"/>
            <w:left w:val="none" w:sz="0" w:space="0" w:color="auto"/>
            <w:bottom w:val="none" w:sz="0" w:space="0" w:color="auto"/>
            <w:right w:val="none" w:sz="0" w:space="0" w:color="auto"/>
          </w:divBdr>
        </w:div>
        <w:div w:id="1136609370">
          <w:marLeft w:val="0"/>
          <w:marRight w:val="0"/>
          <w:marTop w:val="0"/>
          <w:marBottom w:val="0"/>
          <w:divBdr>
            <w:top w:val="none" w:sz="0" w:space="0" w:color="auto"/>
            <w:left w:val="none" w:sz="0" w:space="0" w:color="auto"/>
            <w:bottom w:val="none" w:sz="0" w:space="0" w:color="auto"/>
            <w:right w:val="none" w:sz="0" w:space="0" w:color="auto"/>
          </w:divBdr>
        </w:div>
        <w:div w:id="879167886">
          <w:marLeft w:val="0"/>
          <w:marRight w:val="0"/>
          <w:marTop w:val="0"/>
          <w:marBottom w:val="0"/>
          <w:divBdr>
            <w:top w:val="none" w:sz="0" w:space="0" w:color="auto"/>
            <w:left w:val="none" w:sz="0" w:space="0" w:color="auto"/>
            <w:bottom w:val="none" w:sz="0" w:space="0" w:color="auto"/>
            <w:right w:val="none" w:sz="0" w:space="0" w:color="auto"/>
          </w:divBdr>
        </w:div>
        <w:div w:id="301159760">
          <w:marLeft w:val="0"/>
          <w:marRight w:val="0"/>
          <w:marTop w:val="0"/>
          <w:marBottom w:val="0"/>
          <w:divBdr>
            <w:top w:val="none" w:sz="0" w:space="0" w:color="auto"/>
            <w:left w:val="none" w:sz="0" w:space="0" w:color="auto"/>
            <w:bottom w:val="none" w:sz="0" w:space="0" w:color="auto"/>
            <w:right w:val="none" w:sz="0" w:space="0" w:color="auto"/>
          </w:divBdr>
        </w:div>
        <w:div w:id="54933942">
          <w:marLeft w:val="0"/>
          <w:marRight w:val="0"/>
          <w:marTop w:val="0"/>
          <w:marBottom w:val="0"/>
          <w:divBdr>
            <w:top w:val="none" w:sz="0" w:space="0" w:color="auto"/>
            <w:left w:val="none" w:sz="0" w:space="0" w:color="auto"/>
            <w:bottom w:val="none" w:sz="0" w:space="0" w:color="auto"/>
            <w:right w:val="none" w:sz="0" w:space="0" w:color="auto"/>
          </w:divBdr>
        </w:div>
        <w:div w:id="429012390">
          <w:marLeft w:val="0"/>
          <w:marRight w:val="0"/>
          <w:marTop w:val="0"/>
          <w:marBottom w:val="0"/>
          <w:divBdr>
            <w:top w:val="none" w:sz="0" w:space="0" w:color="auto"/>
            <w:left w:val="none" w:sz="0" w:space="0" w:color="auto"/>
            <w:bottom w:val="none" w:sz="0" w:space="0" w:color="auto"/>
            <w:right w:val="none" w:sz="0" w:space="0" w:color="auto"/>
          </w:divBdr>
        </w:div>
        <w:div w:id="829830190">
          <w:marLeft w:val="0"/>
          <w:marRight w:val="0"/>
          <w:marTop w:val="0"/>
          <w:marBottom w:val="0"/>
          <w:divBdr>
            <w:top w:val="none" w:sz="0" w:space="0" w:color="auto"/>
            <w:left w:val="none" w:sz="0" w:space="0" w:color="auto"/>
            <w:bottom w:val="none" w:sz="0" w:space="0" w:color="auto"/>
            <w:right w:val="none" w:sz="0" w:space="0" w:color="auto"/>
          </w:divBdr>
        </w:div>
        <w:div w:id="1655836901">
          <w:marLeft w:val="0"/>
          <w:marRight w:val="0"/>
          <w:marTop w:val="0"/>
          <w:marBottom w:val="0"/>
          <w:divBdr>
            <w:top w:val="none" w:sz="0" w:space="0" w:color="auto"/>
            <w:left w:val="none" w:sz="0" w:space="0" w:color="auto"/>
            <w:bottom w:val="none" w:sz="0" w:space="0" w:color="auto"/>
            <w:right w:val="none" w:sz="0" w:space="0" w:color="auto"/>
          </w:divBdr>
        </w:div>
        <w:div w:id="567886447">
          <w:marLeft w:val="0"/>
          <w:marRight w:val="0"/>
          <w:marTop w:val="0"/>
          <w:marBottom w:val="0"/>
          <w:divBdr>
            <w:top w:val="none" w:sz="0" w:space="0" w:color="auto"/>
            <w:left w:val="none" w:sz="0" w:space="0" w:color="auto"/>
            <w:bottom w:val="none" w:sz="0" w:space="0" w:color="auto"/>
            <w:right w:val="none" w:sz="0" w:space="0" w:color="auto"/>
          </w:divBdr>
        </w:div>
        <w:div w:id="831684112">
          <w:marLeft w:val="0"/>
          <w:marRight w:val="0"/>
          <w:marTop w:val="0"/>
          <w:marBottom w:val="0"/>
          <w:divBdr>
            <w:top w:val="none" w:sz="0" w:space="0" w:color="auto"/>
            <w:left w:val="none" w:sz="0" w:space="0" w:color="auto"/>
            <w:bottom w:val="none" w:sz="0" w:space="0" w:color="auto"/>
            <w:right w:val="none" w:sz="0" w:space="0" w:color="auto"/>
          </w:divBdr>
        </w:div>
        <w:div w:id="1307010238">
          <w:marLeft w:val="0"/>
          <w:marRight w:val="0"/>
          <w:marTop w:val="0"/>
          <w:marBottom w:val="0"/>
          <w:divBdr>
            <w:top w:val="none" w:sz="0" w:space="0" w:color="auto"/>
            <w:left w:val="none" w:sz="0" w:space="0" w:color="auto"/>
            <w:bottom w:val="none" w:sz="0" w:space="0" w:color="auto"/>
            <w:right w:val="none" w:sz="0" w:space="0" w:color="auto"/>
          </w:divBdr>
        </w:div>
        <w:div w:id="1720278696">
          <w:marLeft w:val="0"/>
          <w:marRight w:val="0"/>
          <w:marTop w:val="0"/>
          <w:marBottom w:val="0"/>
          <w:divBdr>
            <w:top w:val="none" w:sz="0" w:space="0" w:color="auto"/>
            <w:left w:val="none" w:sz="0" w:space="0" w:color="auto"/>
            <w:bottom w:val="none" w:sz="0" w:space="0" w:color="auto"/>
            <w:right w:val="none" w:sz="0" w:space="0" w:color="auto"/>
          </w:divBdr>
        </w:div>
        <w:div w:id="1987004364">
          <w:marLeft w:val="0"/>
          <w:marRight w:val="0"/>
          <w:marTop w:val="0"/>
          <w:marBottom w:val="0"/>
          <w:divBdr>
            <w:top w:val="none" w:sz="0" w:space="0" w:color="auto"/>
            <w:left w:val="none" w:sz="0" w:space="0" w:color="auto"/>
            <w:bottom w:val="none" w:sz="0" w:space="0" w:color="auto"/>
            <w:right w:val="none" w:sz="0" w:space="0" w:color="auto"/>
          </w:divBdr>
        </w:div>
        <w:div w:id="1894463718">
          <w:marLeft w:val="0"/>
          <w:marRight w:val="0"/>
          <w:marTop w:val="0"/>
          <w:marBottom w:val="0"/>
          <w:divBdr>
            <w:top w:val="none" w:sz="0" w:space="0" w:color="auto"/>
            <w:left w:val="none" w:sz="0" w:space="0" w:color="auto"/>
            <w:bottom w:val="none" w:sz="0" w:space="0" w:color="auto"/>
            <w:right w:val="none" w:sz="0" w:space="0" w:color="auto"/>
          </w:divBdr>
        </w:div>
        <w:div w:id="1889681750">
          <w:marLeft w:val="0"/>
          <w:marRight w:val="0"/>
          <w:marTop w:val="0"/>
          <w:marBottom w:val="0"/>
          <w:divBdr>
            <w:top w:val="none" w:sz="0" w:space="0" w:color="auto"/>
            <w:left w:val="none" w:sz="0" w:space="0" w:color="auto"/>
            <w:bottom w:val="none" w:sz="0" w:space="0" w:color="auto"/>
            <w:right w:val="none" w:sz="0" w:space="0" w:color="auto"/>
          </w:divBdr>
        </w:div>
        <w:div w:id="308631099">
          <w:marLeft w:val="0"/>
          <w:marRight w:val="0"/>
          <w:marTop w:val="0"/>
          <w:marBottom w:val="0"/>
          <w:divBdr>
            <w:top w:val="none" w:sz="0" w:space="0" w:color="auto"/>
            <w:left w:val="none" w:sz="0" w:space="0" w:color="auto"/>
            <w:bottom w:val="none" w:sz="0" w:space="0" w:color="auto"/>
            <w:right w:val="none" w:sz="0" w:space="0" w:color="auto"/>
          </w:divBdr>
        </w:div>
        <w:div w:id="670762472">
          <w:marLeft w:val="0"/>
          <w:marRight w:val="0"/>
          <w:marTop w:val="0"/>
          <w:marBottom w:val="0"/>
          <w:divBdr>
            <w:top w:val="none" w:sz="0" w:space="0" w:color="auto"/>
            <w:left w:val="none" w:sz="0" w:space="0" w:color="auto"/>
            <w:bottom w:val="none" w:sz="0" w:space="0" w:color="auto"/>
            <w:right w:val="none" w:sz="0" w:space="0" w:color="auto"/>
          </w:divBdr>
        </w:div>
        <w:div w:id="357044374">
          <w:marLeft w:val="0"/>
          <w:marRight w:val="0"/>
          <w:marTop w:val="0"/>
          <w:marBottom w:val="0"/>
          <w:divBdr>
            <w:top w:val="none" w:sz="0" w:space="0" w:color="auto"/>
            <w:left w:val="none" w:sz="0" w:space="0" w:color="auto"/>
            <w:bottom w:val="none" w:sz="0" w:space="0" w:color="auto"/>
            <w:right w:val="none" w:sz="0" w:space="0" w:color="auto"/>
          </w:divBdr>
        </w:div>
        <w:div w:id="1165245615">
          <w:marLeft w:val="0"/>
          <w:marRight w:val="0"/>
          <w:marTop w:val="0"/>
          <w:marBottom w:val="0"/>
          <w:divBdr>
            <w:top w:val="none" w:sz="0" w:space="0" w:color="auto"/>
            <w:left w:val="none" w:sz="0" w:space="0" w:color="auto"/>
            <w:bottom w:val="none" w:sz="0" w:space="0" w:color="auto"/>
            <w:right w:val="none" w:sz="0" w:space="0" w:color="auto"/>
          </w:divBdr>
        </w:div>
        <w:div w:id="433213084">
          <w:marLeft w:val="0"/>
          <w:marRight w:val="0"/>
          <w:marTop w:val="0"/>
          <w:marBottom w:val="0"/>
          <w:divBdr>
            <w:top w:val="none" w:sz="0" w:space="0" w:color="auto"/>
            <w:left w:val="none" w:sz="0" w:space="0" w:color="auto"/>
            <w:bottom w:val="none" w:sz="0" w:space="0" w:color="auto"/>
            <w:right w:val="none" w:sz="0" w:space="0" w:color="auto"/>
          </w:divBdr>
        </w:div>
        <w:div w:id="1740983211">
          <w:marLeft w:val="0"/>
          <w:marRight w:val="0"/>
          <w:marTop w:val="0"/>
          <w:marBottom w:val="0"/>
          <w:divBdr>
            <w:top w:val="none" w:sz="0" w:space="0" w:color="auto"/>
            <w:left w:val="none" w:sz="0" w:space="0" w:color="auto"/>
            <w:bottom w:val="none" w:sz="0" w:space="0" w:color="auto"/>
            <w:right w:val="none" w:sz="0" w:space="0" w:color="auto"/>
          </w:divBdr>
        </w:div>
        <w:div w:id="2026176952">
          <w:marLeft w:val="0"/>
          <w:marRight w:val="0"/>
          <w:marTop w:val="0"/>
          <w:marBottom w:val="0"/>
          <w:divBdr>
            <w:top w:val="none" w:sz="0" w:space="0" w:color="auto"/>
            <w:left w:val="none" w:sz="0" w:space="0" w:color="auto"/>
            <w:bottom w:val="none" w:sz="0" w:space="0" w:color="auto"/>
            <w:right w:val="none" w:sz="0" w:space="0" w:color="auto"/>
          </w:divBdr>
        </w:div>
        <w:div w:id="1980303371">
          <w:marLeft w:val="0"/>
          <w:marRight w:val="0"/>
          <w:marTop w:val="0"/>
          <w:marBottom w:val="0"/>
          <w:divBdr>
            <w:top w:val="none" w:sz="0" w:space="0" w:color="auto"/>
            <w:left w:val="none" w:sz="0" w:space="0" w:color="auto"/>
            <w:bottom w:val="none" w:sz="0" w:space="0" w:color="auto"/>
            <w:right w:val="none" w:sz="0" w:space="0" w:color="auto"/>
          </w:divBdr>
        </w:div>
        <w:div w:id="695617948">
          <w:marLeft w:val="0"/>
          <w:marRight w:val="0"/>
          <w:marTop w:val="0"/>
          <w:marBottom w:val="0"/>
          <w:divBdr>
            <w:top w:val="none" w:sz="0" w:space="0" w:color="auto"/>
            <w:left w:val="none" w:sz="0" w:space="0" w:color="auto"/>
            <w:bottom w:val="none" w:sz="0" w:space="0" w:color="auto"/>
            <w:right w:val="none" w:sz="0" w:space="0" w:color="auto"/>
          </w:divBdr>
        </w:div>
        <w:div w:id="1970699155">
          <w:marLeft w:val="0"/>
          <w:marRight w:val="0"/>
          <w:marTop w:val="0"/>
          <w:marBottom w:val="0"/>
          <w:divBdr>
            <w:top w:val="none" w:sz="0" w:space="0" w:color="auto"/>
            <w:left w:val="none" w:sz="0" w:space="0" w:color="auto"/>
            <w:bottom w:val="none" w:sz="0" w:space="0" w:color="auto"/>
            <w:right w:val="none" w:sz="0" w:space="0" w:color="auto"/>
          </w:divBdr>
        </w:div>
        <w:div w:id="1667826985">
          <w:marLeft w:val="0"/>
          <w:marRight w:val="0"/>
          <w:marTop w:val="0"/>
          <w:marBottom w:val="0"/>
          <w:divBdr>
            <w:top w:val="none" w:sz="0" w:space="0" w:color="auto"/>
            <w:left w:val="none" w:sz="0" w:space="0" w:color="auto"/>
            <w:bottom w:val="none" w:sz="0" w:space="0" w:color="auto"/>
            <w:right w:val="none" w:sz="0" w:space="0" w:color="auto"/>
          </w:divBdr>
        </w:div>
        <w:div w:id="1942491681">
          <w:marLeft w:val="0"/>
          <w:marRight w:val="0"/>
          <w:marTop w:val="0"/>
          <w:marBottom w:val="0"/>
          <w:divBdr>
            <w:top w:val="none" w:sz="0" w:space="0" w:color="auto"/>
            <w:left w:val="none" w:sz="0" w:space="0" w:color="auto"/>
            <w:bottom w:val="none" w:sz="0" w:space="0" w:color="auto"/>
            <w:right w:val="none" w:sz="0" w:space="0" w:color="auto"/>
          </w:divBdr>
        </w:div>
        <w:div w:id="402876564">
          <w:marLeft w:val="0"/>
          <w:marRight w:val="0"/>
          <w:marTop w:val="0"/>
          <w:marBottom w:val="0"/>
          <w:divBdr>
            <w:top w:val="none" w:sz="0" w:space="0" w:color="auto"/>
            <w:left w:val="none" w:sz="0" w:space="0" w:color="auto"/>
            <w:bottom w:val="none" w:sz="0" w:space="0" w:color="auto"/>
            <w:right w:val="none" w:sz="0" w:space="0" w:color="auto"/>
          </w:divBdr>
        </w:div>
        <w:div w:id="630020748">
          <w:marLeft w:val="0"/>
          <w:marRight w:val="0"/>
          <w:marTop w:val="0"/>
          <w:marBottom w:val="0"/>
          <w:divBdr>
            <w:top w:val="none" w:sz="0" w:space="0" w:color="auto"/>
            <w:left w:val="none" w:sz="0" w:space="0" w:color="auto"/>
            <w:bottom w:val="none" w:sz="0" w:space="0" w:color="auto"/>
            <w:right w:val="none" w:sz="0" w:space="0" w:color="auto"/>
          </w:divBdr>
        </w:div>
        <w:div w:id="1201820135">
          <w:marLeft w:val="0"/>
          <w:marRight w:val="0"/>
          <w:marTop w:val="0"/>
          <w:marBottom w:val="0"/>
          <w:divBdr>
            <w:top w:val="none" w:sz="0" w:space="0" w:color="auto"/>
            <w:left w:val="none" w:sz="0" w:space="0" w:color="auto"/>
            <w:bottom w:val="none" w:sz="0" w:space="0" w:color="auto"/>
            <w:right w:val="none" w:sz="0" w:space="0" w:color="auto"/>
          </w:divBdr>
        </w:div>
        <w:div w:id="793910241">
          <w:marLeft w:val="0"/>
          <w:marRight w:val="0"/>
          <w:marTop w:val="0"/>
          <w:marBottom w:val="0"/>
          <w:divBdr>
            <w:top w:val="none" w:sz="0" w:space="0" w:color="auto"/>
            <w:left w:val="none" w:sz="0" w:space="0" w:color="auto"/>
            <w:bottom w:val="none" w:sz="0" w:space="0" w:color="auto"/>
            <w:right w:val="none" w:sz="0" w:space="0" w:color="auto"/>
          </w:divBdr>
        </w:div>
        <w:div w:id="218518209">
          <w:marLeft w:val="0"/>
          <w:marRight w:val="0"/>
          <w:marTop w:val="0"/>
          <w:marBottom w:val="0"/>
          <w:divBdr>
            <w:top w:val="none" w:sz="0" w:space="0" w:color="auto"/>
            <w:left w:val="none" w:sz="0" w:space="0" w:color="auto"/>
            <w:bottom w:val="none" w:sz="0" w:space="0" w:color="auto"/>
            <w:right w:val="none" w:sz="0" w:space="0" w:color="auto"/>
          </w:divBdr>
        </w:div>
        <w:div w:id="1458571027">
          <w:marLeft w:val="0"/>
          <w:marRight w:val="0"/>
          <w:marTop w:val="0"/>
          <w:marBottom w:val="0"/>
          <w:divBdr>
            <w:top w:val="none" w:sz="0" w:space="0" w:color="auto"/>
            <w:left w:val="none" w:sz="0" w:space="0" w:color="auto"/>
            <w:bottom w:val="none" w:sz="0" w:space="0" w:color="auto"/>
            <w:right w:val="none" w:sz="0" w:space="0" w:color="auto"/>
          </w:divBdr>
        </w:div>
        <w:div w:id="1566602742">
          <w:marLeft w:val="0"/>
          <w:marRight w:val="0"/>
          <w:marTop w:val="0"/>
          <w:marBottom w:val="0"/>
          <w:divBdr>
            <w:top w:val="none" w:sz="0" w:space="0" w:color="auto"/>
            <w:left w:val="none" w:sz="0" w:space="0" w:color="auto"/>
            <w:bottom w:val="none" w:sz="0" w:space="0" w:color="auto"/>
            <w:right w:val="none" w:sz="0" w:space="0" w:color="auto"/>
          </w:divBdr>
        </w:div>
        <w:div w:id="470291869">
          <w:marLeft w:val="0"/>
          <w:marRight w:val="0"/>
          <w:marTop w:val="0"/>
          <w:marBottom w:val="0"/>
          <w:divBdr>
            <w:top w:val="none" w:sz="0" w:space="0" w:color="auto"/>
            <w:left w:val="none" w:sz="0" w:space="0" w:color="auto"/>
            <w:bottom w:val="none" w:sz="0" w:space="0" w:color="auto"/>
            <w:right w:val="none" w:sz="0" w:space="0" w:color="auto"/>
          </w:divBdr>
        </w:div>
        <w:div w:id="1012489913">
          <w:marLeft w:val="0"/>
          <w:marRight w:val="0"/>
          <w:marTop w:val="0"/>
          <w:marBottom w:val="0"/>
          <w:divBdr>
            <w:top w:val="none" w:sz="0" w:space="0" w:color="auto"/>
            <w:left w:val="none" w:sz="0" w:space="0" w:color="auto"/>
            <w:bottom w:val="none" w:sz="0" w:space="0" w:color="auto"/>
            <w:right w:val="none" w:sz="0" w:space="0" w:color="auto"/>
          </w:divBdr>
        </w:div>
        <w:div w:id="2102413384">
          <w:marLeft w:val="0"/>
          <w:marRight w:val="0"/>
          <w:marTop w:val="0"/>
          <w:marBottom w:val="0"/>
          <w:divBdr>
            <w:top w:val="none" w:sz="0" w:space="0" w:color="auto"/>
            <w:left w:val="none" w:sz="0" w:space="0" w:color="auto"/>
            <w:bottom w:val="none" w:sz="0" w:space="0" w:color="auto"/>
            <w:right w:val="none" w:sz="0" w:space="0" w:color="auto"/>
          </w:divBdr>
        </w:div>
        <w:div w:id="258611956">
          <w:marLeft w:val="0"/>
          <w:marRight w:val="0"/>
          <w:marTop w:val="0"/>
          <w:marBottom w:val="0"/>
          <w:divBdr>
            <w:top w:val="none" w:sz="0" w:space="0" w:color="auto"/>
            <w:left w:val="none" w:sz="0" w:space="0" w:color="auto"/>
            <w:bottom w:val="none" w:sz="0" w:space="0" w:color="auto"/>
            <w:right w:val="none" w:sz="0" w:space="0" w:color="auto"/>
          </w:divBdr>
        </w:div>
        <w:div w:id="188033949">
          <w:marLeft w:val="0"/>
          <w:marRight w:val="0"/>
          <w:marTop w:val="0"/>
          <w:marBottom w:val="0"/>
          <w:divBdr>
            <w:top w:val="none" w:sz="0" w:space="0" w:color="auto"/>
            <w:left w:val="none" w:sz="0" w:space="0" w:color="auto"/>
            <w:bottom w:val="none" w:sz="0" w:space="0" w:color="auto"/>
            <w:right w:val="none" w:sz="0" w:space="0" w:color="auto"/>
          </w:divBdr>
        </w:div>
        <w:div w:id="1297293365">
          <w:marLeft w:val="0"/>
          <w:marRight w:val="0"/>
          <w:marTop w:val="0"/>
          <w:marBottom w:val="0"/>
          <w:divBdr>
            <w:top w:val="none" w:sz="0" w:space="0" w:color="auto"/>
            <w:left w:val="none" w:sz="0" w:space="0" w:color="auto"/>
            <w:bottom w:val="none" w:sz="0" w:space="0" w:color="auto"/>
            <w:right w:val="none" w:sz="0" w:space="0" w:color="auto"/>
          </w:divBdr>
        </w:div>
        <w:div w:id="299069700">
          <w:marLeft w:val="0"/>
          <w:marRight w:val="0"/>
          <w:marTop w:val="0"/>
          <w:marBottom w:val="0"/>
          <w:divBdr>
            <w:top w:val="none" w:sz="0" w:space="0" w:color="auto"/>
            <w:left w:val="none" w:sz="0" w:space="0" w:color="auto"/>
            <w:bottom w:val="none" w:sz="0" w:space="0" w:color="auto"/>
            <w:right w:val="none" w:sz="0" w:space="0" w:color="auto"/>
          </w:divBdr>
        </w:div>
        <w:div w:id="1048186776">
          <w:marLeft w:val="0"/>
          <w:marRight w:val="0"/>
          <w:marTop w:val="0"/>
          <w:marBottom w:val="0"/>
          <w:divBdr>
            <w:top w:val="none" w:sz="0" w:space="0" w:color="auto"/>
            <w:left w:val="none" w:sz="0" w:space="0" w:color="auto"/>
            <w:bottom w:val="none" w:sz="0" w:space="0" w:color="auto"/>
            <w:right w:val="none" w:sz="0" w:space="0" w:color="auto"/>
          </w:divBdr>
        </w:div>
        <w:div w:id="1134446452">
          <w:marLeft w:val="0"/>
          <w:marRight w:val="0"/>
          <w:marTop w:val="0"/>
          <w:marBottom w:val="0"/>
          <w:divBdr>
            <w:top w:val="none" w:sz="0" w:space="0" w:color="auto"/>
            <w:left w:val="none" w:sz="0" w:space="0" w:color="auto"/>
            <w:bottom w:val="none" w:sz="0" w:space="0" w:color="auto"/>
            <w:right w:val="none" w:sz="0" w:space="0" w:color="auto"/>
          </w:divBdr>
        </w:div>
        <w:div w:id="1025063557">
          <w:marLeft w:val="0"/>
          <w:marRight w:val="0"/>
          <w:marTop w:val="0"/>
          <w:marBottom w:val="0"/>
          <w:divBdr>
            <w:top w:val="none" w:sz="0" w:space="0" w:color="auto"/>
            <w:left w:val="none" w:sz="0" w:space="0" w:color="auto"/>
            <w:bottom w:val="none" w:sz="0" w:space="0" w:color="auto"/>
            <w:right w:val="none" w:sz="0" w:space="0" w:color="auto"/>
          </w:divBdr>
        </w:div>
        <w:div w:id="344988397">
          <w:marLeft w:val="0"/>
          <w:marRight w:val="0"/>
          <w:marTop w:val="0"/>
          <w:marBottom w:val="0"/>
          <w:divBdr>
            <w:top w:val="none" w:sz="0" w:space="0" w:color="auto"/>
            <w:left w:val="none" w:sz="0" w:space="0" w:color="auto"/>
            <w:bottom w:val="none" w:sz="0" w:space="0" w:color="auto"/>
            <w:right w:val="none" w:sz="0" w:space="0" w:color="auto"/>
          </w:divBdr>
        </w:div>
        <w:div w:id="378936489">
          <w:marLeft w:val="0"/>
          <w:marRight w:val="0"/>
          <w:marTop w:val="0"/>
          <w:marBottom w:val="0"/>
          <w:divBdr>
            <w:top w:val="none" w:sz="0" w:space="0" w:color="auto"/>
            <w:left w:val="none" w:sz="0" w:space="0" w:color="auto"/>
            <w:bottom w:val="none" w:sz="0" w:space="0" w:color="auto"/>
            <w:right w:val="none" w:sz="0" w:space="0" w:color="auto"/>
          </w:divBdr>
        </w:div>
        <w:div w:id="438645134">
          <w:marLeft w:val="0"/>
          <w:marRight w:val="0"/>
          <w:marTop w:val="0"/>
          <w:marBottom w:val="0"/>
          <w:divBdr>
            <w:top w:val="none" w:sz="0" w:space="0" w:color="auto"/>
            <w:left w:val="none" w:sz="0" w:space="0" w:color="auto"/>
            <w:bottom w:val="none" w:sz="0" w:space="0" w:color="auto"/>
            <w:right w:val="none" w:sz="0" w:space="0" w:color="auto"/>
          </w:divBdr>
        </w:div>
        <w:div w:id="485127078">
          <w:marLeft w:val="0"/>
          <w:marRight w:val="0"/>
          <w:marTop w:val="0"/>
          <w:marBottom w:val="0"/>
          <w:divBdr>
            <w:top w:val="none" w:sz="0" w:space="0" w:color="auto"/>
            <w:left w:val="none" w:sz="0" w:space="0" w:color="auto"/>
            <w:bottom w:val="none" w:sz="0" w:space="0" w:color="auto"/>
            <w:right w:val="none" w:sz="0" w:space="0" w:color="auto"/>
          </w:divBdr>
        </w:div>
        <w:div w:id="1075976721">
          <w:marLeft w:val="0"/>
          <w:marRight w:val="0"/>
          <w:marTop w:val="0"/>
          <w:marBottom w:val="0"/>
          <w:divBdr>
            <w:top w:val="none" w:sz="0" w:space="0" w:color="auto"/>
            <w:left w:val="none" w:sz="0" w:space="0" w:color="auto"/>
            <w:bottom w:val="none" w:sz="0" w:space="0" w:color="auto"/>
            <w:right w:val="none" w:sz="0" w:space="0" w:color="auto"/>
          </w:divBdr>
        </w:div>
        <w:div w:id="159547009">
          <w:marLeft w:val="0"/>
          <w:marRight w:val="0"/>
          <w:marTop w:val="0"/>
          <w:marBottom w:val="0"/>
          <w:divBdr>
            <w:top w:val="none" w:sz="0" w:space="0" w:color="auto"/>
            <w:left w:val="none" w:sz="0" w:space="0" w:color="auto"/>
            <w:bottom w:val="none" w:sz="0" w:space="0" w:color="auto"/>
            <w:right w:val="none" w:sz="0" w:space="0" w:color="auto"/>
          </w:divBdr>
        </w:div>
        <w:div w:id="1263682909">
          <w:marLeft w:val="0"/>
          <w:marRight w:val="0"/>
          <w:marTop w:val="0"/>
          <w:marBottom w:val="0"/>
          <w:divBdr>
            <w:top w:val="none" w:sz="0" w:space="0" w:color="auto"/>
            <w:left w:val="none" w:sz="0" w:space="0" w:color="auto"/>
            <w:bottom w:val="none" w:sz="0" w:space="0" w:color="auto"/>
            <w:right w:val="none" w:sz="0" w:space="0" w:color="auto"/>
          </w:divBdr>
        </w:div>
        <w:div w:id="805009876">
          <w:marLeft w:val="0"/>
          <w:marRight w:val="0"/>
          <w:marTop w:val="0"/>
          <w:marBottom w:val="0"/>
          <w:divBdr>
            <w:top w:val="none" w:sz="0" w:space="0" w:color="auto"/>
            <w:left w:val="none" w:sz="0" w:space="0" w:color="auto"/>
            <w:bottom w:val="none" w:sz="0" w:space="0" w:color="auto"/>
            <w:right w:val="none" w:sz="0" w:space="0" w:color="auto"/>
          </w:divBdr>
        </w:div>
        <w:div w:id="1545367019">
          <w:marLeft w:val="0"/>
          <w:marRight w:val="0"/>
          <w:marTop w:val="0"/>
          <w:marBottom w:val="0"/>
          <w:divBdr>
            <w:top w:val="none" w:sz="0" w:space="0" w:color="auto"/>
            <w:left w:val="none" w:sz="0" w:space="0" w:color="auto"/>
            <w:bottom w:val="none" w:sz="0" w:space="0" w:color="auto"/>
            <w:right w:val="none" w:sz="0" w:space="0" w:color="auto"/>
          </w:divBdr>
        </w:div>
        <w:div w:id="71466816">
          <w:marLeft w:val="0"/>
          <w:marRight w:val="0"/>
          <w:marTop w:val="0"/>
          <w:marBottom w:val="0"/>
          <w:divBdr>
            <w:top w:val="none" w:sz="0" w:space="0" w:color="auto"/>
            <w:left w:val="none" w:sz="0" w:space="0" w:color="auto"/>
            <w:bottom w:val="none" w:sz="0" w:space="0" w:color="auto"/>
            <w:right w:val="none" w:sz="0" w:space="0" w:color="auto"/>
          </w:divBdr>
        </w:div>
        <w:div w:id="1630745534">
          <w:marLeft w:val="0"/>
          <w:marRight w:val="0"/>
          <w:marTop w:val="0"/>
          <w:marBottom w:val="0"/>
          <w:divBdr>
            <w:top w:val="none" w:sz="0" w:space="0" w:color="auto"/>
            <w:left w:val="none" w:sz="0" w:space="0" w:color="auto"/>
            <w:bottom w:val="none" w:sz="0" w:space="0" w:color="auto"/>
            <w:right w:val="none" w:sz="0" w:space="0" w:color="auto"/>
          </w:divBdr>
        </w:div>
        <w:div w:id="695427241">
          <w:marLeft w:val="0"/>
          <w:marRight w:val="0"/>
          <w:marTop w:val="0"/>
          <w:marBottom w:val="0"/>
          <w:divBdr>
            <w:top w:val="none" w:sz="0" w:space="0" w:color="auto"/>
            <w:left w:val="none" w:sz="0" w:space="0" w:color="auto"/>
            <w:bottom w:val="none" w:sz="0" w:space="0" w:color="auto"/>
            <w:right w:val="none" w:sz="0" w:space="0" w:color="auto"/>
          </w:divBdr>
        </w:div>
        <w:div w:id="1584997745">
          <w:marLeft w:val="0"/>
          <w:marRight w:val="0"/>
          <w:marTop w:val="0"/>
          <w:marBottom w:val="0"/>
          <w:divBdr>
            <w:top w:val="none" w:sz="0" w:space="0" w:color="auto"/>
            <w:left w:val="none" w:sz="0" w:space="0" w:color="auto"/>
            <w:bottom w:val="none" w:sz="0" w:space="0" w:color="auto"/>
            <w:right w:val="none" w:sz="0" w:space="0" w:color="auto"/>
          </w:divBdr>
        </w:div>
        <w:div w:id="1898080518">
          <w:marLeft w:val="0"/>
          <w:marRight w:val="0"/>
          <w:marTop w:val="0"/>
          <w:marBottom w:val="0"/>
          <w:divBdr>
            <w:top w:val="none" w:sz="0" w:space="0" w:color="auto"/>
            <w:left w:val="none" w:sz="0" w:space="0" w:color="auto"/>
            <w:bottom w:val="none" w:sz="0" w:space="0" w:color="auto"/>
            <w:right w:val="none" w:sz="0" w:space="0" w:color="auto"/>
          </w:divBdr>
        </w:div>
        <w:div w:id="738132747">
          <w:marLeft w:val="0"/>
          <w:marRight w:val="0"/>
          <w:marTop w:val="0"/>
          <w:marBottom w:val="0"/>
          <w:divBdr>
            <w:top w:val="none" w:sz="0" w:space="0" w:color="auto"/>
            <w:left w:val="none" w:sz="0" w:space="0" w:color="auto"/>
            <w:bottom w:val="none" w:sz="0" w:space="0" w:color="auto"/>
            <w:right w:val="none" w:sz="0" w:space="0" w:color="auto"/>
          </w:divBdr>
        </w:div>
        <w:div w:id="1134756830">
          <w:marLeft w:val="0"/>
          <w:marRight w:val="0"/>
          <w:marTop w:val="0"/>
          <w:marBottom w:val="0"/>
          <w:divBdr>
            <w:top w:val="none" w:sz="0" w:space="0" w:color="auto"/>
            <w:left w:val="none" w:sz="0" w:space="0" w:color="auto"/>
            <w:bottom w:val="none" w:sz="0" w:space="0" w:color="auto"/>
            <w:right w:val="none" w:sz="0" w:space="0" w:color="auto"/>
          </w:divBdr>
        </w:div>
        <w:div w:id="1535576694">
          <w:marLeft w:val="0"/>
          <w:marRight w:val="0"/>
          <w:marTop w:val="0"/>
          <w:marBottom w:val="0"/>
          <w:divBdr>
            <w:top w:val="none" w:sz="0" w:space="0" w:color="auto"/>
            <w:left w:val="none" w:sz="0" w:space="0" w:color="auto"/>
            <w:bottom w:val="none" w:sz="0" w:space="0" w:color="auto"/>
            <w:right w:val="none" w:sz="0" w:space="0" w:color="auto"/>
          </w:divBdr>
        </w:div>
        <w:div w:id="1379434243">
          <w:marLeft w:val="0"/>
          <w:marRight w:val="0"/>
          <w:marTop w:val="0"/>
          <w:marBottom w:val="0"/>
          <w:divBdr>
            <w:top w:val="none" w:sz="0" w:space="0" w:color="auto"/>
            <w:left w:val="none" w:sz="0" w:space="0" w:color="auto"/>
            <w:bottom w:val="none" w:sz="0" w:space="0" w:color="auto"/>
            <w:right w:val="none" w:sz="0" w:space="0" w:color="auto"/>
          </w:divBdr>
        </w:div>
        <w:div w:id="1241939787">
          <w:marLeft w:val="0"/>
          <w:marRight w:val="0"/>
          <w:marTop w:val="0"/>
          <w:marBottom w:val="0"/>
          <w:divBdr>
            <w:top w:val="none" w:sz="0" w:space="0" w:color="auto"/>
            <w:left w:val="none" w:sz="0" w:space="0" w:color="auto"/>
            <w:bottom w:val="none" w:sz="0" w:space="0" w:color="auto"/>
            <w:right w:val="none" w:sz="0" w:space="0" w:color="auto"/>
          </w:divBdr>
        </w:div>
        <w:div w:id="329798696">
          <w:marLeft w:val="0"/>
          <w:marRight w:val="0"/>
          <w:marTop w:val="0"/>
          <w:marBottom w:val="0"/>
          <w:divBdr>
            <w:top w:val="none" w:sz="0" w:space="0" w:color="auto"/>
            <w:left w:val="none" w:sz="0" w:space="0" w:color="auto"/>
            <w:bottom w:val="none" w:sz="0" w:space="0" w:color="auto"/>
            <w:right w:val="none" w:sz="0" w:space="0" w:color="auto"/>
          </w:divBdr>
        </w:div>
        <w:div w:id="665942983">
          <w:marLeft w:val="0"/>
          <w:marRight w:val="0"/>
          <w:marTop w:val="0"/>
          <w:marBottom w:val="0"/>
          <w:divBdr>
            <w:top w:val="none" w:sz="0" w:space="0" w:color="auto"/>
            <w:left w:val="none" w:sz="0" w:space="0" w:color="auto"/>
            <w:bottom w:val="none" w:sz="0" w:space="0" w:color="auto"/>
            <w:right w:val="none" w:sz="0" w:space="0" w:color="auto"/>
          </w:divBdr>
        </w:div>
        <w:div w:id="944120381">
          <w:marLeft w:val="0"/>
          <w:marRight w:val="0"/>
          <w:marTop w:val="0"/>
          <w:marBottom w:val="0"/>
          <w:divBdr>
            <w:top w:val="none" w:sz="0" w:space="0" w:color="auto"/>
            <w:left w:val="none" w:sz="0" w:space="0" w:color="auto"/>
            <w:bottom w:val="none" w:sz="0" w:space="0" w:color="auto"/>
            <w:right w:val="none" w:sz="0" w:space="0" w:color="auto"/>
          </w:divBdr>
        </w:div>
        <w:div w:id="25722340">
          <w:marLeft w:val="0"/>
          <w:marRight w:val="0"/>
          <w:marTop w:val="0"/>
          <w:marBottom w:val="0"/>
          <w:divBdr>
            <w:top w:val="none" w:sz="0" w:space="0" w:color="auto"/>
            <w:left w:val="none" w:sz="0" w:space="0" w:color="auto"/>
            <w:bottom w:val="none" w:sz="0" w:space="0" w:color="auto"/>
            <w:right w:val="none" w:sz="0" w:space="0" w:color="auto"/>
          </w:divBdr>
        </w:div>
        <w:div w:id="1161193988">
          <w:marLeft w:val="0"/>
          <w:marRight w:val="0"/>
          <w:marTop w:val="0"/>
          <w:marBottom w:val="0"/>
          <w:divBdr>
            <w:top w:val="none" w:sz="0" w:space="0" w:color="auto"/>
            <w:left w:val="none" w:sz="0" w:space="0" w:color="auto"/>
            <w:bottom w:val="none" w:sz="0" w:space="0" w:color="auto"/>
            <w:right w:val="none" w:sz="0" w:space="0" w:color="auto"/>
          </w:divBdr>
        </w:div>
        <w:div w:id="1424303597">
          <w:marLeft w:val="0"/>
          <w:marRight w:val="0"/>
          <w:marTop w:val="0"/>
          <w:marBottom w:val="0"/>
          <w:divBdr>
            <w:top w:val="none" w:sz="0" w:space="0" w:color="auto"/>
            <w:left w:val="none" w:sz="0" w:space="0" w:color="auto"/>
            <w:bottom w:val="none" w:sz="0" w:space="0" w:color="auto"/>
            <w:right w:val="none" w:sz="0" w:space="0" w:color="auto"/>
          </w:divBdr>
        </w:div>
        <w:div w:id="160896556">
          <w:marLeft w:val="0"/>
          <w:marRight w:val="0"/>
          <w:marTop w:val="0"/>
          <w:marBottom w:val="0"/>
          <w:divBdr>
            <w:top w:val="none" w:sz="0" w:space="0" w:color="auto"/>
            <w:left w:val="none" w:sz="0" w:space="0" w:color="auto"/>
            <w:bottom w:val="none" w:sz="0" w:space="0" w:color="auto"/>
            <w:right w:val="none" w:sz="0" w:space="0" w:color="auto"/>
          </w:divBdr>
        </w:div>
        <w:div w:id="325399357">
          <w:marLeft w:val="0"/>
          <w:marRight w:val="0"/>
          <w:marTop w:val="0"/>
          <w:marBottom w:val="0"/>
          <w:divBdr>
            <w:top w:val="none" w:sz="0" w:space="0" w:color="auto"/>
            <w:left w:val="none" w:sz="0" w:space="0" w:color="auto"/>
            <w:bottom w:val="none" w:sz="0" w:space="0" w:color="auto"/>
            <w:right w:val="none" w:sz="0" w:space="0" w:color="auto"/>
          </w:divBdr>
        </w:div>
        <w:div w:id="1298989419">
          <w:marLeft w:val="0"/>
          <w:marRight w:val="0"/>
          <w:marTop w:val="0"/>
          <w:marBottom w:val="0"/>
          <w:divBdr>
            <w:top w:val="none" w:sz="0" w:space="0" w:color="auto"/>
            <w:left w:val="none" w:sz="0" w:space="0" w:color="auto"/>
            <w:bottom w:val="none" w:sz="0" w:space="0" w:color="auto"/>
            <w:right w:val="none" w:sz="0" w:space="0" w:color="auto"/>
          </w:divBdr>
        </w:div>
        <w:div w:id="2005280836">
          <w:marLeft w:val="0"/>
          <w:marRight w:val="0"/>
          <w:marTop w:val="0"/>
          <w:marBottom w:val="0"/>
          <w:divBdr>
            <w:top w:val="none" w:sz="0" w:space="0" w:color="auto"/>
            <w:left w:val="none" w:sz="0" w:space="0" w:color="auto"/>
            <w:bottom w:val="none" w:sz="0" w:space="0" w:color="auto"/>
            <w:right w:val="none" w:sz="0" w:space="0" w:color="auto"/>
          </w:divBdr>
        </w:div>
        <w:div w:id="1060250052">
          <w:marLeft w:val="0"/>
          <w:marRight w:val="0"/>
          <w:marTop w:val="0"/>
          <w:marBottom w:val="0"/>
          <w:divBdr>
            <w:top w:val="none" w:sz="0" w:space="0" w:color="auto"/>
            <w:left w:val="none" w:sz="0" w:space="0" w:color="auto"/>
            <w:bottom w:val="none" w:sz="0" w:space="0" w:color="auto"/>
            <w:right w:val="none" w:sz="0" w:space="0" w:color="auto"/>
          </w:divBdr>
        </w:div>
        <w:div w:id="2056539755">
          <w:marLeft w:val="0"/>
          <w:marRight w:val="0"/>
          <w:marTop w:val="0"/>
          <w:marBottom w:val="0"/>
          <w:divBdr>
            <w:top w:val="none" w:sz="0" w:space="0" w:color="auto"/>
            <w:left w:val="none" w:sz="0" w:space="0" w:color="auto"/>
            <w:bottom w:val="none" w:sz="0" w:space="0" w:color="auto"/>
            <w:right w:val="none" w:sz="0" w:space="0" w:color="auto"/>
          </w:divBdr>
        </w:div>
        <w:div w:id="199981300">
          <w:marLeft w:val="0"/>
          <w:marRight w:val="0"/>
          <w:marTop w:val="0"/>
          <w:marBottom w:val="0"/>
          <w:divBdr>
            <w:top w:val="none" w:sz="0" w:space="0" w:color="auto"/>
            <w:left w:val="none" w:sz="0" w:space="0" w:color="auto"/>
            <w:bottom w:val="none" w:sz="0" w:space="0" w:color="auto"/>
            <w:right w:val="none" w:sz="0" w:space="0" w:color="auto"/>
          </w:divBdr>
        </w:div>
        <w:div w:id="1569269108">
          <w:marLeft w:val="0"/>
          <w:marRight w:val="0"/>
          <w:marTop w:val="0"/>
          <w:marBottom w:val="0"/>
          <w:divBdr>
            <w:top w:val="none" w:sz="0" w:space="0" w:color="auto"/>
            <w:left w:val="none" w:sz="0" w:space="0" w:color="auto"/>
            <w:bottom w:val="none" w:sz="0" w:space="0" w:color="auto"/>
            <w:right w:val="none" w:sz="0" w:space="0" w:color="auto"/>
          </w:divBdr>
        </w:div>
        <w:div w:id="1903448665">
          <w:marLeft w:val="0"/>
          <w:marRight w:val="0"/>
          <w:marTop w:val="0"/>
          <w:marBottom w:val="0"/>
          <w:divBdr>
            <w:top w:val="none" w:sz="0" w:space="0" w:color="auto"/>
            <w:left w:val="none" w:sz="0" w:space="0" w:color="auto"/>
            <w:bottom w:val="none" w:sz="0" w:space="0" w:color="auto"/>
            <w:right w:val="none" w:sz="0" w:space="0" w:color="auto"/>
          </w:divBdr>
        </w:div>
        <w:div w:id="1340742805">
          <w:marLeft w:val="0"/>
          <w:marRight w:val="0"/>
          <w:marTop w:val="0"/>
          <w:marBottom w:val="0"/>
          <w:divBdr>
            <w:top w:val="none" w:sz="0" w:space="0" w:color="auto"/>
            <w:left w:val="none" w:sz="0" w:space="0" w:color="auto"/>
            <w:bottom w:val="none" w:sz="0" w:space="0" w:color="auto"/>
            <w:right w:val="none" w:sz="0" w:space="0" w:color="auto"/>
          </w:divBdr>
        </w:div>
      </w:divsChild>
    </w:div>
    <w:div w:id="468324628">
      <w:bodyDiv w:val="1"/>
      <w:marLeft w:val="0"/>
      <w:marRight w:val="0"/>
      <w:marTop w:val="0"/>
      <w:marBottom w:val="0"/>
      <w:divBdr>
        <w:top w:val="none" w:sz="0" w:space="0" w:color="auto"/>
        <w:left w:val="none" w:sz="0" w:space="0" w:color="auto"/>
        <w:bottom w:val="none" w:sz="0" w:space="0" w:color="auto"/>
        <w:right w:val="none" w:sz="0" w:space="0" w:color="auto"/>
      </w:divBdr>
    </w:div>
    <w:div w:id="591817562">
      <w:bodyDiv w:val="1"/>
      <w:marLeft w:val="0"/>
      <w:marRight w:val="0"/>
      <w:marTop w:val="0"/>
      <w:marBottom w:val="0"/>
      <w:divBdr>
        <w:top w:val="none" w:sz="0" w:space="0" w:color="auto"/>
        <w:left w:val="none" w:sz="0" w:space="0" w:color="auto"/>
        <w:bottom w:val="none" w:sz="0" w:space="0" w:color="auto"/>
        <w:right w:val="none" w:sz="0" w:space="0" w:color="auto"/>
      </w:divBdr>
    </w:div>
    <w:div w:id="658310615">
      <w:bodyDiv w:val="1"/>
      <w:marLeft w:val="0"/>
      <w:marRight w:val="0"/>
      <w:marTop w:val="0"/>
      <w:marBottom w:val="0"/>
      <w:divBdr>
        <w:top w:val="none" w:sz="0" w:space="0" w:color="auto"/>
        <w:left w:val="none" w:sz="0" w:space="0" w:color="auto"/>
        <w:bottom w:val="none" w:sz="0" w:space="0" w:color="auto"/>
        <w:right w:val="none" w:sz="0" w:space="0" w:color="auto"/>
      </w:divBdr>
    </w:div>
    <w:div w:id="703021292">
      <w:bodyDiv w:val="1"/>
      <w:marLeft w:val="0"/>
      <w:marRight w:val="0"/>
      <w:marTop w:val="0"/>
      <w:marBottom w:val="0"/>
      <w:divBdr>
        <w:top w:val="none" w:sz="0" w:space="0" w:color="auto"/>
        <w:left w:val="none" w:sz="0" w:space="0" w:color="auto"/>
        <w:bottom w:val="none" w:sz="0" w:space="0" w:color="auto"/>
        <w:right w:val="none" w:sz="0" w:space="0" w:color="auto"/>
      </w:divBdr>
    </w:div>
    <w:div w:id="754546343">
      <w:bodyDiv w:val="1"/>
      <w:marLeft w:val="0"/>
      <w:marRight w:val="0"/>
      <w:marTop w:val="0"/>
      <w:marBottom w:val="0"/>
      <w:divBdr>
        <w:top w:val="none" w:sz="0" w:space="0" w:color="auto"/>
        <w:left w:val="none" w:sz="0" w:space="0" w:color="auto"/>
        <w:bottom w:val="none" w:sz="0" w:space="0" w:color="auto"/>
        <w:right w:val="none" w:sz="0" w:space="0" w:color="auto"/>
      </w:divBdr>
    </w:div>
    <w:div w:id="856849867">
      <w:bodyDiv w:val="1"/>
      <w:marLeft w:val="0"/>
      <w:marRight w:val="0"/>
      <w:marTop w:val="0"/>
      <w:marBottom w:val="0"/>
      <w:divBdr>
        <w:top w:val="none" w:sz="0" w:space="0" w:color="auto"/>
        <w:left w:val="none" w:sz="0" w:space="0" w:color="auto"/>
        <w:bottom w:val="none" w:sz="0" w:space="0" w:color="auto"/>
        <w:right w:val="none" w:sz="0" w:space="0" w:color="auto"/>
      </w:divBdr>
    </w:div>
    <w:div w:id="864056803">
      <w:bodyDiv w:val="1"/>
      <w:marLeft w:val="0"/>
      <w:marRight w:val="0"/>
      <w:marTop w:val="0"/>
      <w:marBottom w:val="0"/>
      <w:divBdr>
        <w:top w:val="none" w:sz="0" w:space="0" w:color="auto"/>
        <w:left w:val="none" w:sz="0" w:space="0" w:color="auto"/>
        <w:bottom w:val="none" w:sz="0" w:space="0" w:color="auto"/>
        <w:right w:val="none" w:sz="0" w:space="0" w:color="auto"/>
      </w:divBdr>
      <w:divsChild>
        <w:div w:id="1848864068">
          <w:marLeft w:val="0"/>
          <w:marRight w:val="0"/>
          <w:marTop w:val="0"/>
          <w:marBottom w:val="0"/>
          <w:divBdr>
            <w:top w:val="none" w:sz="0" w:space="0" w:color="auto"/>
            <w:left w:val="none" w:sz="0" w:space="0" w:color="auto"/>
            <w:bottom w:val="none" w:sz="0" w:space="0" w:color="auto"/>
            <w:right w:val="none" w:sz="0" w:space="0" w:color="auto"/>
          </w:divBdr>
        </w:div>
        <w:div w:id="44181887">
          <w:marLeft w:val="0"/>
          <w:marRight w:val="0"/>
          <w:marTop w:val="0"/>
          <w:marBottom w:val="0"/>
          <w:divBdr>
            <w:top w:val="none" w:sz="0" w:space="0" w:color="auto"/>
            <w:left w:val="none" w:sz="0" w:space="0" w:color="auto"/>
            <w:bottom w:val="none" w:sz="0" w:space="0" w:color="auto"/>
            <w:right w:val="none" w:sz="0" w:space="0" w:color="auto"/>
          </w:divBdr>
        </w:div>
        <w:div w:id="49429226">
          <w:marLeft w:val="0"/>
          <w:marRight w:val="0"/>
          <w:marTop w:val="0"/>
          <w:marBottom w:val="0"/>
          <w:divBdr>
            <w:top w:val="none" w:sz="0" w:space="0" w:color="auto"/>
            <w:left w:val="none" w:sz="0" w:space="0" w:color="auto"/>
            <w:bottom w:val="none" w:sz="0" w:space="0" w:color="auto"/>
            <w:right w:val="none" w:sz="0" w:space="0" w:color="auto"/>
          </w:divBdr>
        </w:div>
        <w:div w:id="774786021">
          <w:marLeft w:val="0"/>
          <w:marRight w:val="0"/>
          <w:marTop w:val="0"/>
          <w:marBottom w:val="0"/>
          <w:divBdr>
            <w:top w:val="none" w:sz="0" w:space="0" w:color="auto"/>
            <w:left w:val="none" w:sz="0" w:space="0" w:color="auto"/>
            <w:bottom w:val="none" w:sz="0" w:space="0" w:color="auto"/>
            <w:right w:val="none" w:sz="0" w:space="0" w:color="auto"/>
          </w:divBdr>
        </w:div>
        <w:div w:id="646933864">
          <w:marLeft w:val="0"/>
          <w:marRight w:val="0"/>
          <w:marTop w:val="0"/>
          <w:marBottom w:val="0"/>
          <w:divBdr>
            <w:top w:val="none" w:sz="0" w:space="0" w:color="auto"/>
            <w:left w:val="none" w:sz="0" w:space="0" w:color="auto"/>
            <w:bottom w:val="none" w:sz="0" w:space="0" w:color="auto"/>
            <w:right w:val="none" w:sz="0" w:space="0" w:color="auto"/>
          </w:divBdr>
        </w:div>
        <w:div w:id="1205293978">
          <w:marLeft w:val="0"/>
          <w:marRight w:val="0"/>
          <w:marTop w:val="0"/>
          <w:marBottom w:val="0"/>
          <w:divBdr>
            <w:top w:val="none" w:sz="0" w:space="0" w:color="auto"/>
            <w:left w:val="none" w:sz="0" w:space="0" w:color="auto"/>
            <w:bottom w:val="none" w:sz="0" w:space="0" w:color="auto"/>
            <w:right w:val="none" w:sz="0" w:space="0" w:color="auto"/>
          </w:divBdr>
        </w:div>
        <w:div w:id="1501652721">
          <w:marLeft w:val="0"/>
          <w:marRight w:val="0"/>
          <w:marTop w:val="0"/>
          <w:marBottom w:val="0"/>
          <w:divBdr>
            <w:top w:val="none" w:sz="0" w:space="0" w:color="auto"/>
            <w:left w:val="none" w:sz="0" w:space="0" w:color="auto"/>
            <w:bottom w:val="none" w:sz="0" w:space="0" w:color="auto"/>
            <w:right w:val="none" w:sz="0" w:space="0" w:color="auto"/>
          </w:divBdr>
        </w:div>
        <w:div w:id="1353802195">
          <w:marLeft w:val="0"/>
          <w:marRight w:val="0"/>
          <w:marTop w:val="0"/>
          <w:marBottom w:val="0"/>
          <w:divBdr>
            <w:top w:val="none" w:sz="0" w:space="0" w:color="auto"/>
            <w:left w:val="none" w:sz="0" w:space="0" w:color="auto"/>
            <w:bottom w:val="none" w:sz="0" w:space="0" w:color="auto"/>
            <w:right w:val="none" w:sz="0" w:space="0" w:color="auto"/>
          </w:divBdr>
        </w:div>
        <w:div w:id="2030793890">
          <w:marLeft w:val="0"/>
          <w:marRight w:val="0"/>
          <w:marTop w:val="0"/>
          <w:marBottom w:val="0"/>
          <w:divBdr>
            <w:top w:val="none" w:sz="0" w:space="0" w:color="auto"/>
            <w:left w:val="none" w:sz="0" w:space="0" w:color="auto"/>
            <w:bottom w:val="none" w:sz="0" w:space="0" w:color="auto"/>
            <w:right w:val="none" w:sz="0" w:space="0" w:color="auto"/>
          </w:divBdr>
        </w:div>
        <w:div w:id="453521596">
          <w:marLeft w:val="0"/>
          <w:marRight w:val="0"/>
          <w:marTop w:val="0"/>
          <w:marBottom w:val="0"/>
          <w:divBdr>
            <w:top w:val="none" w:sz="0" w:space="0" w:color="auto"/>
            <w:left w:val="none" w:sz="0" w:space="0" w:color="auto"/>
            <w:bottom w:val="none" w:sz="0" w:space="0" w:color="auto"/>
            <w:right w:val="none" w:sz="0" w:space="0" w:color="auto"/>
          </w:divBdr>
        </w:div>
        <w:div w:id="970205610">
          <w:marLeft w:val="0"/>
          <w:marRight w:val="0"/>
          <w:marTop w:val="0"/>
          <w:marBottom w:val="0"/>
          <w:divBdr>
            <w:top w:val="none" w:sz="0" w:space="0" w:color="auto"/>
            <w:left w:val="none" w:sz="0" w:space="0" w:color="auto"/>
            <w:bottom w:val="none" w:sz="0" w:space="0" w:color="auto"/>
            <w:right w:val="none" w:sz="0" w:space="0" w:color="auto"/>
          </w:divBdr>
        </w:div>
        <w:div w:id="2078361757">
          <w:marLeft w:val="0"/>
          <w:marRight w:val="0"/>
          <w:marTop w:val="0"/>
          <w:marBottom w:val="0"/>
          <w:divBdr>
            <w:top w:val="none" w:sz="0" w:space="0" w:color="auto"/>
            <w:left w:val="none" w:sz="0" w:space="0" w:color="auto"/>
            <w:bottom w:val="none" w:sz="0" w:space="0" w:color="auto"/>
            <w:right w:val="none" w:sz="0" w:space="0" w:color="auto"/>
          </w:divBdr>
        </w:div>
        <w:div w:id="1097409400">
          <w:marLeft w:val="0"/>
          <w:marRight w:val="0"/>
          <w:marTop w:val="0"/>
          <w:marBottom w:val="0"/>
          <w:divBdr>
            <w:top w:val="none" w:sz="0" w:space="0" w:color="auto"/>
            <w:left w:val="none" w:sz="0" w:space="0" w:color="auto"/>
            <w:bottom w:val="none" w:sz="0" w:space="0" w:color="auto"/>
            <w:right w:val="none" w:sz="0" w:space="0" w:color="auto"/>
          </w:divBdr>
        </w:div>
        <w:div w:id="1091312094">
          <w:marLeft w:val="0"/>
          <w:marRight w:val="0"/>
          <w:marTop w:val="0"/>
          <w:marBottom w:val="0"/>
          <w:divBdr>
            <w:top w:val="none" w:sz="0" w:space="0" w:color="auto"/>
            <w:left w:val="none" w:sz="0" w:space="0" w:color="auto"/>
            <w:bottom w:val="none" w:sz="0" w:space="0" w:color="auto"/>
            <w:right w:val="none" w:sz="0" w:space="0" w:color="auto"/>
          </w:divBdr>
        </w:div>
        <w:div w:id="1624733148">
          <w:marLeft w:val="0"/>
          <w:marRight w:val="0"/>
          <w:marTop w:val="0"/>
          <w:marBottom w:val="0"/>
          <w:divBdr>
            <w:top w:val="none" w:sz="0" w:space="0" w:color="auto"/>
            <w:left w:val="none" w:sz="0" w:space="0" w:color="auto"/>
            <w:bottom w:val="none" w:sz="0" w:space="0" w:color="auto"/>
            <w:right w:val="none" w:sz="0" w:space="0" w:color="auto"/>
          </w:divBdr>
        </w:div>
      </w:divsChild>
    </w:div>
    <w:div w:id="896354990">
      <w:bodyDiv w:val="1"/>
      <w:marLeft w:val="0"/>
      <w:marRight w:val="0"/>
      <w:marTop w:val="0"/>
      <w:marBottom w:val="0"/>
      <w:divBdr>
        <w:top w:val="none" w:sz="0" w:space="0" w:color="auto"/>
        <w:left w:val="none" w:sz="0" w:space="0" w:color="auto"/>
        <w:bottom w:val="none" w:sz="0" w:space="0" w:color="auto"/>
        <w:right w:val="none" w:sz="0" w:space="0" w:color="auto"/>
      </w:divBdr>
    </w:div>
    <w:div w:id="900019311">
      <w:bodyDiv w:val="1"/>
      <w:marLeft w:val="0"/>
      <w:marRight w:val="0"/>
      <w:marTop w:val="0"/>
      <w:marBottom w:val="0"/>
      <w:divBdr>
        <w:top w:val="none" w:sz="0" w:space="0" w:color="auto"/>
        <w:left w:val="none" w:sz="0" w:space="0" w:color="auto"/>
        <w:bottom w:val="none" w:sz="0" w:space="0" w:color="auto"/>
        <w:right w:val="none" w:sz="0" w:space="0" w:color="auto"/>
      </w:divBdr>
    </w:div>
    <w:div w:id="918713936">
      <w:bodyDiv w:val="1"/>
      <w:marLeft w:val="0"/>
      <w:marRight w:val="0"/>
      <w:marTop w:val="0"/>
      <w:marBottom w:val="0"/>
      <w:divBdr>
        <w:top w:val="none" w:sz="0" w:space="0" w:color="auto"/>
        <w:left w:val="none" w:sz="0" w:space="0" w:color="auto"/>
        <w:bottom w:val="none" w:sz="0" w:space="0" w:color="auto"/>
        <w:right w:val="none" w:sz="0" w:space="0" w:color="auto"/>
      </w:divBdr>
    </w:div>
    <w:div w:id="1093403527">
      <w:bodyDiv w:val="1"/>
      <w:marLeft w:val="0"/>
      <w:marRight w:val="0"/>
      <w:marTop w:val="0"/>
      <w:marBottom w:val="0"/>
      <w:divBdr>
        <w:top w:val="none" w:sz="0" w:space="0" w:color="auto"/>
        <w:left w:val="none" w:sz="0" w:space="0" w:color="auto"/>
        <w:bottom w:val="none" w:sz="0" w:space="0" w:color="auto"/>
        <w:right w:val="none" w:sz="0" w:space="0" w:color="auto"/>
      </w:divBdr>
    </w:div>
    <w:div w:id="1116488317">
      <w:bodyDiv w:val="1"/>
      <w:marLeft w:val="0"/>
      <w:marRight w:val="0"/>
      <w:marTop w:val="0"/>
      <w:marBottom w:val="0"/>
      <w:divBdr>
        <w:top w:val="none" w:sz="0" w:space="0" w:color="auto"/>
        <w:left w:val="none" w:sz="0" w:space="0" w:color="auto"/>
        <w:bottom w:val="none" w:sz="0" w:space="0" w:color="auto"/>
        <w:right w:val="none" w:sz="0" w:space="0" w:color="auto"/>
      </w:divBdr>
    </w:div>
    <w:div w:id="1120956847">
      <w:bodyDiv w:val="1"/>
      <w:marLeft w:val="0"/>
      <w:marRight w:val="0"/>
      <w:marTop w:val="0"/>
      <w:marBottom w:val="0"/>
      <w:divBdr>
        <w:top w:val="none" w:sz="0" w:space="0" w:color="auto"/>
        <w:left w:val="none" w:sz="0" w:space="0" w:color="auto"/>
        <w:bottom w:val="none" w:sz="0" w:space="0" w:color="auto"/>
        <w:right w:val="none" w:sz="0" w:space="0" w:color="auto"/>
      </w:divBdr>
    </w:div>
    <w:div w:id="1203446810">
      <w:bodyDiv w:val="1"/>
      <w:marLeft w:val="0"/>
      <w:marRight w:val="0"/>
      <w:marTop w:val="0"/>
      <w:marBottom w:val="0"/>
      <w:divBdr>
        <w:top w:val="none" w:sz="0" w:space="0" w:color="auto"/>
        <w:left w:val="none" w:sz="0" w:space="0" w:color="auto"/>
        <w:bottom w:val="none" w:sz="0" w:space="0" w:color="auto"/>
        <w:right w:val="none" w:sz="0" w:space="0" w:color="auto"/>
      </w:divBdr>
    </w:div>
    <w:div w:id="1460996261">
      <w:bodyDiv w:val="1"/>
      <w:marLeft w:val="0"/>
      <w:marRight w:val="0"/>
      <w:marTop w:val="0"/>
      <w:marBottom w:val="0"/>
      <w:divBdr>
        <w:top w:val="none" w:sz="0" w:space="0" w:color="auto"/>
        <w:left w:val="none" w:sz="0" w:space="0" w:color="auto"/>
        <w:bottom w:val="none" w:sz="0" w:space="0" w:color="auto"/>
        <w:right w:val="none" w:sz="0" w:space="0" w:color="auto"/>
      </w:divBdr>
    </w:div>
    <w:div w:id="1466385022">
      <w:bodyDiv w:val="1"/>
      <w:marLeft w:val="0"/>
      <w:marRight w:val="0"/>
      <w:marTop w:val="0"/>
      <w:marBottom w:val="0"/>
      <w:divBdr>
        <w:top w:val="none" w:sz="0" w:space="0" w:color="auto"/>
        <w:left w:val="none" w:sz="0" w:space="0" w:color="auto"/>
        <w:bottom w:val="none" w:sz="0" w:space="0" w:color="auto"/>
        <w:right w:val="none" w:sz="0" w:space="0" w:color="auto"/>
      </w:divBdr>
    </w:div>
    <w:div w:id="1607149679">
      <w:bodyDiv w:val="1"/>
      <w:marLeft w:val="0"/>
      <w:marRight w:val="0"/>
      <w:marTop w:val="0"/>
      <w:marBottom w:val="0"/>
      <w:divBdr>
        <w:top w:val="none" w:sz="0" w:space="0" w:color="auto"/>
        <w:left w:val="none" w:sz="0" w:space="0" w:color="auto"/>
        <w:bottom w:val="none" w:sz="0" w:space="0" w:color="auto"/>
        <w:right w:val="none" w:sz="0" w:space="0" w:color="auto"/>
      </w:divBdr>
    </w:div>
    <w:div w:id="1607228509">
      <w:bodyDiv w:val="1"/>
      <w:marLeft w:val="0"/>
      <w:marRight w:val="0"/>
      <w:marTop w:val="0"/>
      <w:marBottom w:val="0"/>
      <w:divBdr>
        <w:top w:val="none" w:sz="0" w:space="0" w:color="auto"/>
        <w:left w:val="none" w:sz="0" w:space="0" w:color="auto"/>
        <w:bottom w:val="none" w:sz="0" w:space="0" w:color="auto"/>
        <w:right w:val="none" w:sz="0" w:space="0" w:color="auto"/>
      </w:divBdr>
    </w:div>
    <w:div w:id="1646811670">
      <w:bodyDiv w:val="1"/>
      <w:marLeft w:val="0"/>
      <w:marRight w:val="0"/>
      <w:marTop w:val="0"/>
      <w:marBottom w:val="0"/>
      <w:divBdr>
        <w:top w:val="none" w:sz="0" w:space="0" w:color="auto"/>
        <w:left w:val="none" w:sz="0" w:space="0" w:color="auto"/>
        <w:bottom w:val="none" w:sz="0" w:space="0" w:color="auto"/>
        <w:right w:val="none" w:sz="0" w:space="0" w:color="auto"/>
      </w:divBdr>
    </w:div>
    <w:div w:id="1706255318">
      <w:bodyDiv w:val="1"/>
      <w:marLeft w:val="0"/>
      <w:marRight w:val="0"/>
      <w:marTop w:val="0"/>
      <w:marBottom w:val="0"/>
      <w:divBdr>
        <w:top w:val="none" w:sz="0" w:space="0" w:color="auto"/>
        <w:left w:val="none" w:sz="0" w:space="0" w:color="auto"/>
        <w:bottom w:val="none" w:sz="0" w:space="0" w:color="auto"/>
        <w:right w:val="none" w:sz="0" w:space="0" w:color="auto"/>
      </w:divBdr>
    </w:div>
    <w:div w:id="1746030979">
      <w:bodyDiv w:val="1"/>
      <w:marLeft w:val="0"/>
      <w:marRight w:val="0"/>
      <w:marTop w:val="0"/>
      <w:marBottom w:val="0"/>
      <w:divBdr>
        <w:top w:val="none" w:sz="0" w:space="0" w:color="auto"/>
        <w:left w:val="none" w:sz="0" w:space="0" w:color="auto"/>
        <w:bottom w:val="none" w:sz="0" w:space="0" w:color="auto"/>
        <w:right w:val="none" w:sz="0" w:space="0" w:color="auto"/>
      </w:divBdr>
    </w:div>
    <w:div w:id="1757749181">
      <w:bodyDiv w:val="1"/>
      <w:marLeft w:val="0"/>
      <w:marRight w:val="0"/>
      <w:marTop w:val="0"/>
      <w:marBottom w:val="0"/>
      <w:divBdr>
        <w:top w:val="none" w:sz="0" w:space="0" w:color="auto"/>
        <w:left w:val="none" w:sz="0" w:space="0" w:color="auto"/>
        <w:bottom w:val="none" w:sz="0" w:space="0" w:color="auto"/>
        <w:right w:val="none" w:sz="0" w:space="0" w:color="auto"/>
      </w:divBdr>
    </w:div>
    <w:div w:id="1788889688">
      <w:bodyDiv w:val="1"/>
      <w:marLeft w:val="0"/>
      <w:marRight w:val="0"/>
      <w:marTop w:val="0"/>
      <w:marBottom w:val="0"/>
      <w:divBdr>
        <w:top w:val="none" w:sz="0" w:space="0" w:color="auto"/>
        <w:left w:val="none" w:sz="0" w:space="0" w:color="auto"/>
        <w:bottom w:val="none" w:sz="0" w:space="0" w:color="auto"/>
        <w:right w:val="none" w:sz="0" w:space="0" w:color="auto"/>
      </w:divBdr>
    </w:div>
    <w:div w:id="1895774622">
      <w:bodyDiv w:val="1"/>
      <w:marLeft w:val="0"/>
      <w:marRight w:val="0"/>
      <w:marTop w:val="0"/>
      <w:marBottom w:val="0"/>
      <w:divBdr>
        <w:top w:val="none" w:sz="0" w:space="0" w:color="auto"/>
        <w:left w:val="none" w:sz="0" w:space="0" w:color="auto"/>
        <w:bottom w:val="none" w:sz="0" w:space="0" w:color="auto"/>
        <w:right w:val="none" w:sz="0" w:space="0" w:color="auto"/>
      </w:divBdr>
    </w:div>
    <w:div w:id="1924682037">
      <w:bodyDiv w:val="1"/>
      <w:marLeft w:val="0"/>
      <w:marRight w:val="0"/>
      <w:marTop w:val="0"/>
      <w:marBottom w:val="0"/>
      <w:divBdr>
        <w:top w:val="none" w:sz="0" w:space="0" w:color="auto"/>
        <w:left w:val="none" w:sz="0" w:space="0" w:color="auto"/>
        <w:bottom w:val="none" w:sz="0" w:space="0" w:color="auto"/>
        <w:right w:val="none" w:sz="0" w:space="0" w:color="auto"/>
      </w:divBdr>
    </w:div>
    <w:div w:id="1970012986">
      <w:bodyDiv w:val="1"/>
      <w:marLeft w:val="0"/>
      <w:marRight w:val="0"/>
      <w:marTop w:val="0"/>
      <w:marBottom w:val="0"/>
      <w:divBdr>
        <w:top w:val="none" w:sz="0" w:space="0" w:color="auto"/>
        <w:left w:val="none" w:sz="0" w:space="0" w:color="auto"/>
        <w:bottom w:val="none" w:sz="0" w:space="0" w:color="auto"/>
        <w:right w:val="none" w:sz="0" w:space="0" w:color="auto"/>
      </w:divBdr>
    </w:div>
    <w:div w:id="1980062914">
      <w:bodyDiv w:val="1"/>
      <w:marLeft w:val="0"/>
      <w:marRight w:val="0"/>
      <w:marTop w:val="0"/>
      <w:marBottom w:val="0"/>
      <w:divBdr>
        <w:top w:val="none" w:sz="0" w:space="0" w:color="auto"/>
        <w:left w:val="none" w:sz="0" w:space="0" w:color="auto"/>
        <w:bottom w:val="none" w:sz="0" w:space="0" w:color="auto"/>
        <w:right w:val="none" w:sz="0" w:space="0" w:color="auto"/>
      </w:divBdr>
      <w:divsChild>
        <w:div w:id="587350326">
          <w:marLeft w:val="0"/>
          <w:marRight w:val="0"/>
          <w:marTop w:val="0"/>
          <w:marBottom w:val="0"/>
          <w:divBdr>
            <w:top w:val="none" w:sz="0" w:space="0" w:color="auto"/>
            <w:left w:val="none" w:sz="0" w:space="0" w:color="auto"/>
            <w:bottom w:val="none" w:sz="0" w:space="0" w:color="auto"/>
            <w:right w:val="none" w:sz="0" w:space="0" w:color="auto"/>
          </w:divBdr>
        </w:div>
        <w:div w:id="1247347084">
          <w:marLeft w:val="0"/>
          <w:marRight w:val="0"/>
          <w:marTop w:val="0"/>
          <w:marBottom w:val="0"/>
          <w:divBdr>
            <w:top w:val="none" w:sz="0" w:space="0" w:color="auto"/>
            <w:left w:val="none" w:sz="0" w:space="0" w:color="auto"/>
            <w:bottom w:val="none" w:sz="0" w:space="0" w:color="auto"/>
            <w:right w:val="none" w:sz="0" w:space="0" w:color="auto"/>
          </w:divBdr>
        </w:div>
        <w:div w:id="1906260352">
          <w:marLeft w:val="0"/>
          <w:marRight w:val="0"/>
          <w:marTop w:val="0"/>
          <w:marBottom w:val="0"/>
          <w:divBdr>
            <w:top w:val="none" w:sz="0" w:space="0" w:color="auto"/>
            <w:left w:val="none" w:sz="0" w:space="0" w:color="auto"/>
            <w:bottom w:val="none" w:sz="0" w:space="0" w:color="auto"/>
            <w:right w:val="none" w:sz="0" w:space="0" w:color="auto"/>
          </w:divBdr>
        </w:div>
        <w:div w:id="1988587906">
          <w:marLeft w:val="0"/>
          <w:marRight w:val="0"/>
          <w:marTop w:val="0"/>
          <w:marBottom w:val="0"/>
          <w:divBdr>
            <w:top w:val="none" w:sz="0" w:space="0" w:color="auto"/>
            <w:left w:val="none" w:sz="0" w:space="0" w:color="auto"/>
            <w:bottom w:val="none" w:sz="0" w:space="0" w:color="auto"/>
            <w:right w:val="none" w:sz="0" w:space="0" w:color="auto"/>
          </w:divBdr>
        </w:div>
        <w:div w:id="1102913183">
          <w:marLeft w:val="0"/>
          <w:marRight w:val="0"/>
          <w:marTop w:val="0"/>
          <w:marBottom w:val="0"/>
          <w:divBdr>
            <w:top w:val="none" w:sz="0" w:space="0" w:color="auto"/>
            <w:left w:val="none" w:sz="0" w:space="0" w:color="auto"/>
            <w:bottom w:val="none" w:sz="0" w:space="0" w:color="auto"/>
            <w:right w:val="none" w:sz="0" w:space="0" w:color="auto"/>
          </w:divBdr>
        </w:div>
        <w:div w:id="1362321768">
          <w:marLeft w:val="0"/>
          <w:marRight w:val="0"/>
          <w:marTop w:val="0"/>
          <w:marBottom w:val="0"/>
          <w:divBdr>
            <w:top w:val="none" w:sz="0" w:space="0" w:color="auto"/>
            <w:left w:val="none" w:sz="0" w:space="0" w:color="auto"/>
            <w:bottom w:val="none" w:sz="0" w:space="0" w:color="auto"/>
            <w:right w:val="none" w:sz="0" w:space="0" w:color="auto"/>
          </w:divBdr>
        </w:div>
        <w:div w:id="2104373733">
          <w:marLeft w:val="0"/>
          <w:marRight w:val="0"/>
          <w:marTop w:val="0"/>
          <w:marBottom w:val="0"/>
          <w:divBdr>
            <w:top w:val="none" w:sz="0" w:space="0" w:color="auto"/>
            <w:left w:val="none" w:sz="0" w:space="0" w:color="auto"/>
            <w:bottom w:val="none" w:sz="0" w:space="0" w:color="auto"/>
            <w:right w:val="none" w:sz="0" w:space="0" w:color="auto"/>
          </w:divBdr>
        </w:div>
        <w:div w:id="860162379">
          <w:marLeft w:val="0"/>
          <w:marRight w:val="0"/>
          <w:marTop w:val="0"/>
          <w:marBottom w:val="0"/>
          <w:divBdr>
            <w:top w:val="none" w:sz="0" w:space="0" w:color="auto"/>
            <w:left w:val="none" w:sz="0" w:space="0" w:color="auto"/>
            <w:bottom w:val="none" w:sz="0" w:space="0" w:color="auto"/>
            <w:right w:val="none" w:sz="0" w:space="0" w:color="auto"/>
          </w:divBdr>
        </w:div>
        <w:div w:id="447704402">
          <w:marLeft w:val="0"/>
          <w:marRight w:val="0"/>
          <w:marTop w:val="0"/>
          <w:marBottom w:val="0"/>
          <w:divBdr>
            <w:top w:val="none" w:sz="0" w:space="0" w:color="auto"/>
            <w:left w:val="none" w:sz="0" w:space="0" w:color="auto"/>
            <w:bottom w:val="none" w:sz="0" w:space="0" w:color="auto"/>
            <w:right w:val="none" w:sz="0" w:space="0" w:color="auto"/>
          </w:divBdr>
        </w:div>
        <w:div w:id="165023264">
          <w:marLeft w:val="0"/>
          <w:marRight w:val="0"/>
          <w:marTop w:val="0"/>
          <w:marBottom w:val="0"/>
          <w:divBdr>
            <w:top w:val="none" w:sz="0" w:space="0" w:color="auto"/>
            <w:left w:val="none" w:sz="0" w:space="0" w:color="auto"/>
            <w:bottom w:val="none" w:sz="0" w:space="0" w:color="auto"/>
            <w:right w:val="none" w:sz="0" w:space="0" w:color="auto"/>
          </w:divBdr>
        </w:div>
        <w:div w:id="1645620668">
          <w:marLeft w:val="0"/>
          <w:marRight w:val="0"/>
          <w:marTop w:val="0"/>
          <w:marBottom w:val="0"/>
          <w:divBdr>
            <w:top w:val="none" w:sz="0" w:space="0" w:color="auto"/>
            <w:left w:val="none" w:sz="0" w:space="0" w:color="auto"/>
            <w:bottom w:val="none" w:sz="0" w:space="0" w:color="auto"/>
            <w:right w:val="none" w:sz="0" w:space="0" w:color="auto"/>
          </w:divBdr>
        </w:div>
        <w:div w:id="592401307">
          <w:marLeft w:val="0"/>
          <w:marRight w:val="0"/>
          <w:marTop w:val="0"/>
          <w:marBottom w:val="0"/>
          <w:divBdr>
            <w:top w:val="none" w:sz="0" w:space="0" w:color="auto"/>
            <w:left w:val="none" w:sz="0" w:space="0" w:color="auto"/>
            <w:bottom w:val="none" w:sz="0" w:space="0" w:color="auto"/>
            <w:right w:val="none" w:sz="0" w:space="0" w:color="auto"/>
          </w:divBdr>
        </w:div>
        <w:div w:id="1928883732">
          <w:marLeft w:val="0"/>
          <w:marRight w:val="0"/>
          <w:marTop w:val="0"/>
          <w:marBottom w:val="0"/>
          <w:divBdr>
            <w:top w:val="none" w:sz="0" w:space="0" w:color="auto"/>
            <w:left w:val="none" w:sz="0" w:space="0" w:color="auto"/>
            <w:bottom w:val="none" w:sz="0" w:space="0" w:color="auto"/>
            <w:right w:val="none" w:sz="0" w:space="0" w:color="auto"/>
          </w:divBdr>
        </w:div>
        <w:div w:id="401878373">
          <w:marLeft w:val="0"/>
          <w:marRight w:val="0"/>
          <w:marTop w:val="0"/>
          <w:marBottom w:val="0"/>
          <w:divBdr>
            <w:top w:val="none" w:sz="0" w:space="0" w:color="auto"/>
            <w:left w:val="none" w:sz="0" w:space="0" w:color="auto"/>
            <w:bottom w:val="none" w:sz="0" w:space="0" w:color="auto"/>
            <w:right w:val="none" w:sz="0" w:space="0" w:color="auto"/>
          </w:divBdr>
        </w:div>
        <w:div w:id="575214312">
          <w:marLeft w:val="0"/>
          <w:marRight w:val="0"/>
          <w:marTop w:val="0"/>
          <w:marBottom w:val="0"/>
          <w:divBdr>
            <w:top w:val="none" w:sz="0" w:space="0" w:color="auto"/>
            <w:left w:val="none" w:sz="0" w:space="0" w:color="auto"/>
            <w:bottom w:val="none" w:sz="0" w:space="0" w:color="auto"/>
            <w:right w:val="none" w:sz="0" w:space="0" w:color="auto"/>
          </w:divBdr>
        </w:div>
        <w:div w:id="1852065353">
          <w:marLeft w:val="0"/>
          <w:marRight w:val="0"/>
          <w:marTop w:val="0"/>
          <w:marBottom w:val="0"/>
          <w:divBdr>
            <w:top w:val="none" w:sz="0" w:space="0" w:color="auto"/>
            <w:left w:val="none" w:sz="0" w:space="0" w:color="auto"/>
            <w:bottom w:val="none" w:sz="0" w:space="0" w:color="auto"/>
            <w:right w:val="none" w:sz="0" w:space="0" w:color="auto"/>
          </w:divBdr>
        </w:div>
        <w:div w:id="222713924">
          <w:marLeft w:val="0"/>
          <w:marRight w:val="0"/>
          <w:marTop w:val="0"/>
          <w:marBottom w:val="0"/>
          <w:divBdr>
            <w:top w:val="none" w:sz="0" w:space="0" w:color="auto"/>
            <w:left w:val="none" w:sz="0" w:space="0" w:color="auto"/>
            <w:bottom w:val="none" w:sz="0" w:space="0" w:color="auto"/>
            <w:right w:val="none" w:sz="0" w:space="0" w:color="auto"/>
          </w:divBdr>
        </w:div>
        <w:div w:id="1546719755">
          <w:marLeft w:val="0"/>
          <w:marRight w:val="0"/>
          <w:marTop w:val="0"/>
          <w:marBottom w:val="0"/>
          <w:divBdr>
            <w:top w:val="none" w:sz="0" w:space="0" w:color="auto"/>
            <w:left w:val="none" w:sz="0" w:space="0" w:color="auto"/>
            <w:bottom w:val="none" w:sz="0" w:space="0" w:color="auto"/>
            <w:right w:val="none" w:sz="0" w:space="0" w:color="auto"/>
          </w:divBdr>
        </w:div>
        <w:div w:id="926382313">
          <w:marLeft w:val="0"/>
          <w:marRight w:val="0"/>
          <w:marTop w:val="0"/>
          <w:marBottom w:val="0"/>
          <w:divBdr>
            <w:top w:val="none" w:sz="0" w:space="0" w:color="auto"/>
            <w:left w:val="none" w:sz="0" w:space="0" w:color="auto"/>
            <w:bottom w:val="none" w:sz="0" w:space="0" w:color="auto"/>
            <w:right w:val="none" w:sz="0" w:space="0" w:color="auto"/>
          </w:divBdr>
        </w:div>
        <w:div w:id="872616757">
          <w:marLeft w:val="0"/>
          <w:marRight w:val="0"/>
          <w:marTop w:val="0"/>
          <w:marBottom w:val="0"/>
          <w:divBdr>
            <w:top w:val="none" w:sz="0" w:space="0" w:color="auto"/>
            <w:left w:val="none" w:sz="0" w:space="0" w:color="auto"/>
            <w:bottom w:val="none" w:sz="0" w:space="0" w:color="auto"/>
            <w:right w:val="none" w:sz="0" w:space="0" w:color="auto"/>
          </w:divBdr>
        </w:div>
        <w:div w:id="1943604916">
          <w:marLeft w:val="0"/>
          <w:marRight w:val="0"/>
          <w:marTop w:val="0"/>
          <w:marBottom w:val="0"/>
          <w:divBdr>
            <w:top w:val="none" w:sz="0" w:space="0" w:color="auto"/>
            <w:left w:val="none" w:sz="0" w:space="0" w:color="auto"/>
            <w:bottom w:val="none" w:sz="0" w:space="0" w:color="auto"/>
            <w:right w:val="none" w:sz="0" w:space="0" w:color="auto"/>
          </w:divBdr>
        </w:div>
        <w:div w:id="411507814">
          <w:marLeft w:val="0"/>
          <w:marRight w:val="0"/>
          <w:marTop w:val="0"/>
          <w:marBottom w:val="0"/>
          <w:divBdr>
            <w:top w:val="none" w:sz="0" w:space="0" w:color="auto"/>
            <w:left w:val="none" w:sz="0" w:space="0" w:color="auto"/>
            <w:bottom w:val="none" w:sz="0" w:space="0" w:color="auto"/>
            <w:right w:val="none" w:sz="0" w:space="0" w:color="auto"/>
          </w:divBdr>
        </w:div>
        <w:div w:id="34547876">
          <w:marLeft w:val="0"/>
          <w:marRight w:val="0"/>
          <w:marTop w:val="0"/>
          <w:marBottom w:val="0"/>
          <w:divBdr>
            <w:top w:val="none" w:sz="0" w:space="0" w:color="auto"/>
            <w:left w:val="none" w:sz="0" w:space="0" w:color="auto"/>
            <w:bottom w:val="none" w:sz="0" w:space="0" w:color="auto"/>
            <w:right w:val="none" w:sz="0" w:space="0" w:color="auto"/>
          </w:divBdr>
        </w:div>
        <w:div w:id="521288058">
          <w:marLeft w:val="0"/>
          <w:marRight w:val="0"/>
          <w:marTop w:val="0"/>
          <w:marBottom w:val="0"/>
          <w:divBdr>
            <w:top w:val="none" w:sz="0" w:space="0" w:color="auto"/>
            <w:left w:val="none" w:sz="0" w:space="0" w:color="auto"/>
            <w:bottom w:val="none" w:sz="0" w:space="0" w:color="auto"/>
            <w:right w:val="none" w:sz="0" w:space="0" w:color="auto"/>
          </w:divBdr>
        </w:div>
        <w:div w:id="467432379">
          <w:marLeft w:val="0"/>
          <w:marRight w:val="0"/>
          <w:marTop w:val="0"/>
          <w:marBottom w:val="0"/>
          <w:divBdr>
            <w:top w:val="none" w:sz="0" w:space="0" w:color="auto"/>
            <w:left w:val="none" w:sz="0" w:space="0" w:color="auto"/>
            <w:bottom w:val="none" w:sz="0" w:space="0" w:color="auto"/>
            <w:right w:val="none" w:sz="0" w:space="0" w:color="auto"/>
          </w:divBdr>
        </w:div>
        <w:div w:id="1825008981">
          <w:marLeft w:val="0"/>
          <w:marRight w:val="0"/>
          <w:marTop w:val="0"/>
          <w:marBottom w:val="0"/>
          <w:divBdr>
            <w:top w:val="none" w:sz="0" w:space="0" w:color="auto"/>
            <w:left w:val="none" w:sz="0" w:space="0" w:color="auto"/>
            <w:bottom w:val="none" w:sz="0" w:space="0" w:color="auto"/>
            <w:right w:val="none" w:sz="0" w:space="0" w:color="auto"/>
          </w:divBdr>
        </w:div>
      </w:divsChild>
    </w:div>
    <w:div w:id="2050182981">
      <w:bodyDiv w:val="1"/>
      <w:marLeft w:val="0"/>
      <w:marRight w:val="0"/>
      <w:marTop w:val="0"/>
      <w:marBottom w:val="0"/>
      <w:divBdr>
        <w:top w:val="none" w:sz="0" w:space="0" w:color="auto"/>
        <w:left w:val="none" w:sz="0" w:space="0" w:color="auto"/>
        <w:bottom w:val="none" w:sz="0" w:space="0" w:color="auto"/>
        <w:right w:val="none" w:sz="0" w:space="0" w:color="auto"/>
      </w:divBdr>
    </w:div>
    <w:div w:id="2081978867">
      <w:bodyDiv w:val="1"/>
      <w:marLeft w:val="0"/>
      <w:marRight w:val="0"/>
      <w:marTop w:val="0"/>
      <w:marBottom w:val="0"/>
      <w:divBdr>
        <w:top w:val="none" w:sz="0" w:space="0" w:color="auto"/>
        <w:left w:val="none" w:sz="0" w:space="0" w:color="auto"/>
        <w:bottom w:val="none" w:sz="0" w:space="0" w:color="auto"/>
        <w:right w:val="none" w:sz="0" w:space="0" w:color="auto"/>
      </w:divBdr>
      <w:divsChild>
        <w:div w:id="1292205092">
          <w:marLeft w:val="0"/>
          <w:marRight w:val="0"/>
          <w:marTop w:val="0"/>
          <w:marBottom w:val="0"/>
          <w:divBdr>
            <w:top w:val="none" w:sz="0" w:space="0" w:color="auto"/>
            <w:left w:val="none" w:sz="0" w:space="0" w:color="auto"/>
            <w:bottom w:val="none" w:sz="0" w:space="0" w:color="auto"/>
            <w:right w:val="none" w:sz="0" w:space="0" w:color="auto"/>
          </w:divBdr>
        </w:div>
        <w:div w:id="530848706">
          <w:marLeft w:val="0"/>
          <w:marRight w:val="0"/>
          <w:marTop w:val="0"/>
          <w:marBottom w:val="0"/>
          <w:divBdr>
            <w:top w:val="none" w:sz="0" w:space="0" w:color="auto"/>
            <w:left w:val="none" w:sz="0" w:space="0" w:color="auto"/>
            <w:bottom w:val="none" w:sz="0" w:space="0" w:color="auto"/>
            <w:right w:val="none" w:sz="0" w:space="0" w:color="auto"/>
          </w:divBdr>
        </w:div>
        <w:div w:id="2006273949">
          <w:marLeft w:val="0"/>
          <w:marRight w:val="0"/>
          <w:marTop w:val="0"/>
          <w:marBottom w:val="0"/>
          <w:divBdr>
            <w:top w:val="none" w:sz="0" w:space="0" w:color="auto"/>
            <w:left w:val="none" w:sz="0" w:space="0" w:color="auto"/>
            <w:bottom w:val="none" w:sz="0" w:space="0" w:color="auto"/>
            <w:right w:val="none" w:sz="0" w:space="0" w:color="auto"/>
          </w:divBdr>
        </w:div>
        <w:div w:id="1211109505">
          <w:marLeft w:val="0"/>
          <w:marRight w:val="0"/>
          <w:marTop w:val="0"/>
          <w:marBottom w:val="0"/>
          <w:divBdr>
            <w:top w:val="none" w:sz="0" w:space="0" w:color="auto"/>
            <w:left w:val="none" w:sz="0" w:space="0" w:color="auto"/>
            <w:bottom w:val="none" w:sz="0" w:space="0" w:color="auto"/>
            <w:right w:val="none" w:sz="0" w:space="0" w:color="auto"/>
          </w:divBdr>
        </w:div>
        <w:div w:id="968630253">
          <w:marLeft w:val="0"/>
          <w:marRight w:val="0"/>
          <w:marTop w:val="0"/>
          <w:marBottom w:val="0"/>
          <w:divBdr>
            <w:top w:val="none" w:sz="0" w:space="0" w:color="auto"/>
            <w:left w:val="none" w:sz="0" w:space="0" w:color="auto"/>
            <w:bottom w:val="none" w:sz="0" w:space="0" w:color="auto"/>
            <w:right w:val="none" w:sz="0" w:space="0" w:color="auto"/>
          </w:divBdr>
        </w:div>
        <w:div w:id="1348554257">
          <w:marLeft w:val="0"/>
          <w:marRight w:val="0"/>
          <w:marTop w:val="0"/>
          <w:marBottom w:val="0"/>
          <w:divBdr>
            <w:top w:val="none" w:sz="0" w:space="0" w:color="auto"/>
            <w:left w:val="none" w:sz="0" w:space="0" w:color="auto"/>
            <w:bottom w:val="none" w:sz="0" w:space="0" w:color="auto"/>
            <w:right w:val="none" w:sz="0" w:space="0" w:color="auto"/>
          </w:divBdr>
        </w:div>
        <w:div w:id="1943760817">
          <w:marLeft w:val="0"/>
          <w:marRight w:val="0"/>
          <w:marTop w:val="0"/>
          <w:marBottom w:val="0"/>
          <w:divBdr>
            <w:top w:val="none" w:sz="0" w:space="0" w:color="auto"/>
            <w:left w:val="none" w:sz="0" w:space="0" w:color="auto"/>
            <w:bottom w:val="none" w:sz="0" w:space="0" w:color="auto"/>
            <w:right w:val="none" w:sz="0" w:space="0" w:color="auto"/>
          </w:divBdr>
        </w:div>
        <w:div w:id="1998680434">
          <w:marLeft w:val="0"/>
          <w:marRight w:val="0"/>
          <w:marTop w:val="0"/>
          <w:marBottom w:val="0"/>
          <w:divBdr>
            <w:top w:val="none" w:sz="0" w:space="0" w:color="auto"/>
            <w:left w:val="none" w:sz="0" w:space="0" w:color="auto"/>
            <w:bottom w:val="none" w:sz="0" w:space="0" w:color="auto"/>
            <w:right w:val="none" w:sz="0" w:space="0" w:color="auto"/>
          </w:divBdr>
        </w:div>
        <w:div w:id="1396397625">
          <w:marLeft w:val="0"/>
          <w:marRight w:val="0"/>
          <w:marTop w:val="0"/>
          <w:marBottom w:val="0"/>
          <w:divBdr>
            <w:top w:val="none" w:sz="0" w:space="0" w:color="auto"/>
            <w:left w:val="none" w:sz="0" w:space="0" w:color="auto"/>
            <w:bottom w:val="none" w:sz="0" w:space="0" w:color="auto"/>
            <w:right w:val="none" w:sz="0" w:space="0" w:color="auto"/>
          </w:divBdr>
        </w:div>
      </w:divsChild>
    </w:div>
    <w:div w:id="2119249236">
      <w:bodyDiv w:val="1"/>
      <w:marLeft w:val="0"/>
      <w:marRight w:val="0"/>
      <w:marTop w:val="0"/>
      <w:marBottom w:val="0"/>
      <w:divBdr>
        <w:top w:val="none" w:sz="0" w:space="0" w:color="auto"/>
        <w:left w:val="none" w:sz="0" w:space="0" w:color="auto"/>
        <w:bottom w:val="none" w:sz="0" w:space="0" w:color="auto"/>
        <w:right w:val="none" w:sz="0" w:space="0" w:color="auto"/>
      </w:divBdr>
    </w:div>
    <w:div w:id="21340104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legifrance.gouv.fr/loda/article_lc/LEGIARTI000043315397"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oamp.fr/Espace-entreprises/Comment-repondre-a-un-marche-public/Questions-de-reglementation/Avant-de-repondre-a-un-marche-public/Existe-t-il-des-interdictions-de-candidater-a-un-marche-public" TargetMode="External"/><Relationship Id="rId17" Type="http://schemas.openxmlformats.org/officeDocument/2006/relationships/hyperlink" Target="https://www.legifrance.gouv.fr/loda/article_lc/LEGIARTI000043315397" TargetMode="External"/><Relationship Id="rId2" Type="http://schemas.openxmlformats.org/officeDocument/2006/relationships/numbering" Target="numbering.xml"/><Relationship Id="rId16" Type="http://schemas.openxmlformats.org/officeDocument/2006/relationships/hyperlink" Target="https://www.legifrance.gouv.fr/loda/article_lc/LEGIARTI000043315360"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fr/statistiques/serie/010764022" TargetMode="External"/><Relationship Id="rId5" Type="http://schemas.openxmlformats.org/officeDocument/2006/relationships/webSettings" Target="webSettings.xml"/><Relationship Id="rId15" Type="http://schemas.openxmlformats.org/officeDocument/2006/relationships/hyperlink" Target="https://www.legifrance.gouv.fr/loda/article_lc/LEGIARTI000043315376" TargetMode="Externa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loda/article_lc/LEGIARTI000043315353"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4D8D4-2FE9-47D6-A49F-121E24643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3848</TotalTime>
  <Pages>21</Pages>
  <Words>11531</Words>
  <Characters>63422</Characters>
  <Application>Microsoft Office Word</Application>
  <DocSecurity>0</DocSecurity>
  <Lines>528</Lines>
  <Paragraphs>149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74804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ZANNINI</dc:creator>
  <cp:lastModifiedBy>Laura FABRY 751</cp:lastModifiedBy>
  <cp:revision>281</cp:revision>
  <cp:lastPrinted>2025-04-04T09:45:00Z</cp:lastPrinted>
  <dcterms:created xsi:type="dcterms:W3CDTF">2014-12-21T19:14:00Z</dcterms:created>
  <dcterms:modified xsi:type="dcterms:W3CDTF">2025-05-20T09:21:00Z</dcterms:modified>
</cp:coreProperties>
</file>