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EB748" w14:textId="77777777" w:rsidR="00F71280" w:rsidRDefault="005A4029" w:rsidP="005A4029">
      <w:pPr>
        <w:jc w:val="center"/>
        <w:rPr>
          <w:b/>
          <w:color w:val="000000"/>
          <w:sz w:val="28"/>
          <w:szCs w:val="28"/>
          <w:shd w:val="clear" w:color="auto" w:fill="FDFDFD"/>
        </w:rPr>
      </w:pPr>
      <w:r w:rsidRPr="005A4029">
        <w:rPr>
          <w:b/>
          <w:sz w:val="28"/>
          <w:szCs w:val="28"/>
        </w:rPr>
        <w:t>M</w:t>
      </w:r>
      <w:r w:rsidR="00A21040">
        <w:rPr>
          <w:b/>
          <w:sz w:val="28"/>
          <w:szCs w:val="28"/>
        </w:rPr>
        <w:t>arché « </w:t>
      </w:r>
      <w:r w:rsidR="00F71280" w:rsidRPr="00FC1565">
        <w:rPr>
          <w:b/>
          <w:bCs/>
          <w:sz w:val="28"/>
          <w:szCs w:val="28"/>
        </w:rPr>
        <w:t>Fourniture d’un b</w:t>
      </w:r>
      <w:r w:rsidR="00F71280" w:rsidRPr="00FC1565">
        <w:rPr>
          <w:b/>
          <w:color w:val="000000"/>
          <w:sz w:val="28"/>
          <w:szCs w:val="28"/>
          <w:shd w:val="clear" w:color="auto" w:fill="FDFDFD"/>
        </w:rPr>
        <w:t xml:space="preserve">anc d’essai pile à combustible – </w:t>
      </w:r>
    </w:p>
    <w:p w14:paraId="504A0D9C" w14:textId="77777777" w:rsidR="005A4029" w:rsidRPr="005A4029" w:rsidRDefault="00921FD1" w:rsidP="005A4029">
      <w:pPr>
        <w:jc w:val="center"/>
        <w:rPr>
          <w:b/>
          <w:sz w:val="28"/>
          <w:szCs w:val="28"/>
        </w:rPr>
      </w:pPr>
      <w:r w:rsidRPr="00FC1565">
        <w:rPr>
          <w:b/>
          <w:color w:val="000000"/>
          <w:sz w:val="28"/>
          <w:szCs w:val="28"/>
          <w:shd w:val="clear" w:color="auto" w:fill="FDFDFD"/>
        </w:rPr>
        <w:t>Système</w:t>
      </w:r>
      <w:r w:rsidR="00F71280" w:rsidRPr="00FC1565">
        <w:rPr>
          <w:b/>
          <w:color w:val="000000"/>
          <w:sz w:val="28"/>
          <w:szCs w:val="28"/>
          <w:shd w:val="clear" w:color="auto" w:fill="FDFDFD"/>
        </w:rPr>
        <w:t xml:space="preserve"> optique </w:t>
      </w:r>
      <w:r w:rsidRPr="00FC1565">
        <w:rPr>
          <w:b/>
          <w:color w:val="000000"/>
          <w:sz w:val="28"/>
          <w:szCs w:val="28"/>
          <w:shd w:val="clear" w:color="auto" w:fill="FDFDFD"/>
        </w:rPr>
        <w:t>laser</w:t>
      </w:r>
      <w:r>
        <w:rPr>
          <w:b/>
          <w:sz w:val="28"/>
          <w:szCs w:val="28"/>
        </w:rPr>
        <w:t xml:space="preserve"> »</w:t>
      </w:r>
    </w:p>
    <w:tbl>
      <w:tblPr>
        <w:tblW w:w="1008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82"/>
      </w:tblGrid>
      <w:tr w:rsidR="00E04980" w14:paraId="1B585531" w14:textId="77777777" w:rsidTr="00E04980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10082" w:type="dxa"/>
          </w:tcPr>
          <w:p w14:paraId="35C32B13" w14:textId="6B375556" w:rsidR="00E04980" w:rsidRPr="00AA174D" w:rsidRDefault="00AA174D" w:rsidP="00AA174D">
            <w:pPr>
              <w:pStyle w:val="Defaul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                                      </w:t>
            </w:r>
            <w:bookmarkStart w:id="0" w:name="_GoBack"/>
            <w:bookmarkEnd w:id="0"/>
            <w:r w:rsidR="00E04980" w:rsidRPr="00AA174D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Marché numéro </w:t>
            </w:r>
            <w:r w:rsidR="00E04980" w:rsidRPr="00AA174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2025UPHFF13LAS</w:t>
            </w:r>
          </w:p>
        </w:tc>
      </w:tr>
    </w:tbl>
    <w:p w14:paraId="43F90C50" w14:textId="56656604" w:rsidR="00A21040" w:rsidRDefault="00A21040" w:rsidP="005A4029">
      <w:pPr>
        <w:jc w:val="center"/>
        <w:rPr>
          <w:b/>
          <w:sz w:val="28"/>
          <w:szCs w:val="28"/>
        </w:rPr>
      </w:pPr>
    </w:p>
    <w:p w14:paraId="445A2F74" w14:textId="77777777" w:rsidR="00753B46" w:rsidRDefault="005A4029" w:rsidP="005A4029">
      <w:pPr>
        <w:jc w:val="center"/>
        <w:rPr>
          <w:b/>
          <w:sz w:val="28"/>
          <w:szCs w:val="28"/>
        </w:rPr>
      </w:pPr>
      <w:r w:rsidRPr="005A4029">
        <w:rPr>
          <w:b/>
          <w:sz w:val="28"/>
          <w:szCs w:val="28"/>
        </w:rPr>
        <w:t>QUESTIONNAIRE TECHNIQUE</w:t>
      </w:r>
    </w:p>
    <w:p w14:paraId="52DB5F8A" w14:textId="77777777" w:rsidR="00753B46" w:rsidRDefault="00753B46" w:rsidP="005A4029">
      <w:pPr>
        <w:jc w:val="center"/>
      </w:pPr>
    </w:p>
    <w:p w14:paraId="44ED0846" w14:textId="77777777" w:rsidR="00A21040" w:rsidRDefault="00753B46" w:rsidP="00753B46">
      <w:pPr>
        <w:rPr>
          <w:b/>
          <w:i/>
        </w:rPr>
      </w:pPr>
      <w:r w:rsidRPr="00A21040">
        <w:rPr>
          <w:b/>
          <w:i/>
        </w:rPr>
        <w:t xml:space="preserve">Il est demandé d’apporter vos réponses pour l’ensemble des questions ci-dessous. </w:t>
      </w:r>
    </w:p>
    <w:p w14:paraId="546348C9" w14:textId="77777777" w:rsidR="00753B46" w:rsidRPr="00A21040" w:rsidRDefault="00753B46" w:rsidP="00753B46">
      <w:pPr>
        <w:rPr>
          <w:b/>
          <w:i/>
        </w:rPr>
      </w:pPr>
      <w:r w:rsidRPr="00A21040">
        <w:rPr>
          <w:b/>
          <w:i/>
        </w:rPr>
        <w:t xml:space="preserve">Le questionnaire doit être intégralement complété. Il permettra de donner une note technique à votre offre. </w:t>
      </w:r>
    </w:p>
    <w:p w14:paraId="7FEC1B4F" w14:textId="77777777" w:rsidR="00753B46" w:rsidRPr="00A21040" w:rsidRDefault="00753B46" w:rsidP="00753B46">
      <w:pPr>
        <w:rPr>
          <w:color w:val="000000" w:themeColor="text1"/>
        </w:rPr>
      </w:pPr>
    </w:p>
    <w:p w14:paraId="1FE0B32B" w14:textId="77777777" w:rsidR="00753B46" w:rsidRPr="00A21040" w:rsidRDefault="00753B46" w:rsidP="00753B46">
      <w:pPr>
        <w:rPr>
          <w:color w:val="000000" w:themeColor="text1"/>
        </w:rPr>
      </w:pPr>
    </w:p>
    <w:p w14:paraId="0A4629B4" w14:textId="72FAE1AC" w:rsidR="005A4029" w:rsidRDefault="00124232" w:rsidP="00F71280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Système équipé</w:t>
      </w:r>
      <w:r w:rsidR="00921FD1">
        <w:rPr>
          <w:color w:val="000000" w:themeColor="text1"/>
        </w:rPr>
        <w:t xml:space="preserve"> </w:t>
      </w:r>
      <w:r w:rsidR="00A10674">
        <w:rPr>
          <w:color w:val="000000" w:themeColor="text1"/>
        </w:rPr>
        <w:t>d’une</w:t>
      </w:r>
      <w:r w:rsidR="00921FD1">
        <w:rPr>
          <w:color w:val="000000" w:themeColor="text1"/>
        </w:rPr>
        <w:t xml:space="preserve"> </w:t>
      </w:r>
      <w:r w:rsidR="00F71280" w:rsidRPr="00F71280">
        <w:rPr>
          <w:color w:val="000000" w:themeColor="text1"/>
        </w:rPr>
        <w:t>double cavité (deux cavités laser indépendantes)</w:t>
      </w:r>
      <w:r w:rsidR="00A10674">
        <w:rPr>
          <w:color w:val="000000" w:themeColor="text1"/>
        </w:rPr>
        <w:t xml:space="preserve"> : 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A10674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A10674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.</w:t>
      </w:r>
    </w:p>
    <w:p w14:paraId="40BA90E5" w14:textId="77777777" w:rsidR="00A21040" w:rsidRPr="00A21040" w:rsidRDefault="00A21040" w:rsidP="005A4029">
      <w:pPr>
        <w:pStyle w:val="Paragraphedeliste"/>
        <w:rPr>
          <w:color w:val="000000" w:themeColor="text1"/>
        </w:rPr>
      </w:pPr>
    </w:p>
    <w:p w14:paraId="50556500" w14:textId="77777777" w:rsidR="00753B46" w:rsidRPr="00A21040" w:rsidRDefault="00921FD1" w:rsidP="00F71280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Description d</w:t>
      </w:r>
      <w:r w:rsidR="00A10674">
        <w:rPr>
          <w:color w:val="000000" w:themeColor="text1"/>
        </w:rPr>
        <w:t>u système de</w:t>
      </w:r>
      <w:r>
        <w:rPr>
          <w:color w:val="000000" w:themeColor="text1"/>
        </w:rPr>
        <w:t xml:space="preserve"> </w:t>
      </w:r>
      <w:r w:rsidR="00F71280" w:rsidRPr="00F71280">
        <w:rPr>
          <w:color w:val="000000" w:themeColor="text1"/>
        </w:rPr>
        <w:t>synchroni</w:t>
      </w:r>
      <w:r>
        <w:rPr>
          <w:color w:val="000000" w:themeColor="text1"/>
        </w:rPr>
        <w:t>sation</w:t>
      </w:r>
      <w:r w:rsidR="00F71280" w:rsidRPr="00F71280">
        <w:rPr>
          <w:color w:val="000000" w:themeColor="text1"/>
        </w:rPr>
        <w:t xml:space="preserve"> (trigger, Q-switch) à distance 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</w:t>
      </w:r>
      <w:r w:rsidR="00A10674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A10674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.</w:t>
      </w:r>
      <w:r w:rsidR="00124232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09999" w14:textId="77777777" w:rsidR="00753B46" w:rsidRPr="00A21040" w:rsidRDefault="00753B46" w:rsidP="00753B46">
      <w:pPr>
        <w:pStyle w:val="Paragraphedeliste"/>
        <w:rPr>
          <w:color w:val="000000" w:themeColor="text1"/>
        </w:rPr>
      </w:pPr>
    </w:p>
    <w:p w14:paraId="52E1724D" w14:textId="77777777" w:rsidR="00753B46" w:rsidRPr="00A21040" w:rsidRDefault="00921FD1" w:rsidP="00F71280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Description du </w:t>
      </w:r>
      <w:r w:rsidR="00F71280" w:rsidRPr="00F71280">
        <w:rPr>
          <w:color w:val="000000" w:themeColor="text1"/>
        </w:rPr>
        <w:t xml:space="preserve">système de refroidissement intégré 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A10674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A10674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.</w:t>
      </w:r>
      <w:r w:rsidR="00124232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AC738" w14:textId="77777777" w:rsidR="00753B46" w:rsidRPr="00A21040" w:rsidRDefault="00753B46" w:rsidP="00753B46">
      <w:pPr>
        <w:pStyle w:val="Paragraphedeliste"/>
        <w:rPr>
          <w:color w:val="000000" w:themeColor="text1"/>
        </w:rPr>
      </w:pPr>
    </w:p>
    <w:p w14:paraId="22E9819E" w14:textId="77777777" w:rsidR="00753B46" w:rsidRPr="00A21040" w:rsidRDefault="00A10674" w:rsidP="00F71280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Valeur de la</w:t>
      </w:r>
      <w:r w:rsidR="00921FD1">
        <w:rPr>
          <w:color w:val="000000" w:themeColor="text1"/>
        </w:rPr>
        <w:t xml:space="preserve"> </w:t>
      </w:r>
      <w:r w:rsidR="00F71280" w:rsidRPr="00F71280">
        <w:rPr>
          <w:color w:val="000000" w:themeColor="text1"/>
        </w:rPr>
        <w:t xml:space="preserve">fréquence de tir </w:t>
      </w:r>
      <w:r>
        <w:rPr>
          <w:color w:val="000000" w:themeColor="text1"/>
        </w:rPr>
        <w:t>(</w:t>
      </w:r>
      <w:r w:rsidR="00F71280" w:rsidRPr="00F71280">
        <w:rPr>
          <w:color w:val="000000" w:themeColor="text1"/>
        </w:rPr>
        <w:t>supérieure ou égale à 10 Hz</w:t>
      </w:r>
      <w:r>
        <w:rPr>
          <w:color w:val="000000" w:themeColor="text1"/>
        </w:rPr>
        <w:t>)</w:t>
      </w:r>
      <w:r w:rsidR="00F71280" w:rsidRPr="00F71280">
        <w:rPr>
          <w:color w:val="000000" w:themeColor="text1"/>
        </w:rPr>
        <w:t xml:space="preserve"> 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.</w:t>
      </w:r>
    </w:p>
    <w:p w14:paraId="731E4ECE" w14:textId="77777777" w:rsidR="00753B46" w:rsidRPr="00A21040" w:rsidRDefault="00753B46" w:rsidP="00753B46">
      <w:pPr>
        <w:pStyle w:val="Paragraphedeliste"/>
        <w:rPr>
          <w:color w:val="000000" w:themeColor="text1"/>
        </w:rPr>
      </w:pPr>
    </w:p>
    <w:p w14:paraId="6CC22ED1" w14:textId="77777777" w:rsidR="00EA72ED" w:rsidRPr="00A21040" w:rsidRDefault="00921FD1" w:rsidP="00EA72ED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Description d</w:t>
      </w:r>
      <w:r w:rsidR="00EA72ED">
        <w:rPr>
          <w:color w:val="000000" w:themeColor="text1"/>
        </w:rPr>
        <w:t>u système permettant d’atteindre les</w:t>
      </w:r>
      <w:r>
        <w:rPr>
          <w:color w:val="000000" w:themeColor="text1"/>
        </w:rPr>
        <w:t xml:space="preserve"> </w:t>
      </w:r>
      <w:r w:rsidRPr="00921FD1">
        <w:rPr>
          <w:color w:val="000000" w:themeColor="text1"/>
        </w:rPr>
        <w:t xml:space="preserve">trois longueurs d’onde d’émission distinctes, respectivement 1064, 532 et 266 nm 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EA72ED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EA72ED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.</w:t>
      </w:r>
      <w:r w:rsidR="00EA72ED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……………………………………………………………………………………………………………………………………………….</w:t>
      </w:r>
    </w:p>
    <w:p w14:paraId="708AFD09" w14:textId="77777777" w:rsidR="00EA72ED" w:rsidRPr="00A21040" w:rsidRDefault="00EA72ED" w:rsidP="00EA72ED">
      <w:pPr>
        <w:pStyle w:val="Paragraphedeliste"/>
        <w:rPr>
          <w:color w:val="000000" w:themeColor="text1"/>
        </w:rPr>
      </w:pPr>
      <w:r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……………………………………………………………………………………………………………………………………………….</w:t>
      </w:r>
    </w:p>
    <w:p w14:paraId="1F1A3EE1" w14:textId="77777777" w:rsidR="00753B46" w:rsidRPr="00A21040" w:rsidRDefault="00753B46" w:rsidP="00753B46">
      <w:pPr>
        <w:pStyle w:val="Paragraphedeliste"/>
        <w:rPr>
          <w:color w:val="000000" w:themeColor="text1"/>
        </w:rPr>
      </w:pPr>
    </w:p>
    <w:p w14:paraId="4CEAF3E9" w14:textId="77777777" w:rsidR="00753B46" w:rsidRPr="00A21040" w:rsidRDefault="00EA72ED" w:rsidP="00921FD1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Valeur</w:t>
      </w:r>
      <w:r w:rsidR="00921FD1">
        <w:rPr>
          <w:color w:val="000000" w:themeColor="text1"/>
        </w:rPr>
        <w:t xml:space="preserve"> de l’</w:t>
      </w:r>
      <w:r w:rsidR="00921FD1" w:rsidRPr="00921FD1">
        <w:rPr>
          <w:color w:val="000000" w:themeColor="text1"/>
        </w:rPr>
        <w:t xml:space="preserve">énergie minimum par tir et par cavité </w:t>
      </w:r>
      <w:r>
        <w:rPr>
          <w:color w:val="000000" w:themeColor="text1"/>
        </w:rPr>
        <w:t>(minimum :</w:t>
      </w:r>
      <w:r w:rsidR="00921FD1" w:rsidRPr="00921FD1">
        <w:rPr>
          <w:color w:val="000000" w:themeColor="text1"/>
        </w:rPr>
        <w:t xml:space="preserve"> 400 mJ à 1064 nm, de 200 mJ à 532 nm et de 100 mJ à 266 nm</w:t>
      </w:r>
      <w:r>
        <w:rPr>
          <w:color w:val="000000" w:themeColor="text1"/>
        </w:rPr>
        <w:t>)</w:t>
      </w:r>
      <w:r w:rsidR="00921FD1" w:rsidRPr="00921FD1">
        <w:rPr>
          <w:color w:val="000000" w:themeColor="text1"/>
        </w:rPr>
        <w:t xml:space="preserve"> 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6C9C17FF" w14:textId="77777777" w:rsidR="00753B46" w:rsidRPr="00A21040" w:rsidRDefault="00753B46" w:rsidP="00753B46">
      <w:pPr>
        <w:pStyle w:val="Paragraphedeliste"/>
        <w:rPr>
          <w:color w:val="000000" w:themeColor="text1"/>
        </w:rPr>
      </w:pPr>
    </w:p>
    <w:p w14:paraId="3B51701F" w14:textId="043B438A" w:rsidR="00753B46" w:rsidRDefault="00921FD1" w:rsidP="00921FD1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Description du </w:t>
      </w:r>
      <w:r w:rsidRPr="00921FD1">
        <w:rPr>
          <w:color w:val="000000" w:themeColor="text1"/>
        </w:rPr>
        <w:t>module optique de collimation réglable et de génération de nappe (à minima pour la longueur d’onde 532</w:t>
      </w:r>
      <w:r w:rsidR="00356D63">
        <w:rPr>
          <w:color w:val="000000" w:themeColor="text1"/>
        </w:rPr>
        <w:t xml:space="preserve"> </w:t>
      </w:r>
      <w:r w:rsidRPr="00921FD1">
        <w:rPr>
          <w:color w:val="000000" w:themeColor="text1"/>
        </w:rPr>
        <w:t xml:space="preserve">nm) 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3E47310D" w14:textId="77777777" w:rsidR="00124232" w:rsidRPr="00124232" w:rsidRDefault="00124232" w:rsidP="00124232">
      <w:pPr>
        <w:pStyle w:val="Paragraphedeliste"/>
        <w:rPr>
          <w:color w:val="000000" w:themeColor="text1"/>
        </w:rPr>
      </w:pPr>
    </w:p>
    <w:p w14:paraId="4C3186C1" w14:textId="77777777" w:rsidR="00124232" w:rsidRPr="00A21040" w:rsidRDefault="00124232" w:rsidP="00124232">
      <w:pPr>
        <w:pStyle w:val="Paragraphedeliste"/>
        <w:rPr>
          <w:color w:val="000000" w:themeColor="text1"/>
        </w:rPr>
      </w:pPr>
    </w:p>
    <w:p w14:paraId="230B7B72" w14:textId="77777777" w:rsidR="00753B46" w:rsidRPr="00A21040" w:rsidRDefault="00A10674" w:rsidP="00921FD1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Présence</w:t>
      </w:r>
      <w:r w:rsidR="00921FD1">
        <w:rPr>
          <w:color w:val="000000" w:themeColor="text1"/>
        </w:rPr>
        <w:t xml:space="preserve"> d</w:t>
      </w:r>
      <w:r>
        <w:rPr>
          <w:color w:val="000000" w:themeColor="text1"/>
        </w:rPr>
        <w:t>’</w:t>
      </w:r>
      <w:r w:rsidR="00921FD1">
        <w:rPr>
          <w:color w:val="000000" w:themeColor="text1"/>
        </w:rPr>
        <w:t>h</w:t>
      </w:r>
      <w:r w:rsidR="00921FD1" w:rsidRPr="00921FD1">
        <w:rPr>
          <w:color w:val="000000" w:themeColor="text1"/>
        </w:rPr>
        <w:t xml:space="preserve">armoniques supplémentaires, </w:t>
      </w:r>
      <w:r>
        <w:rPr>
          <w:color w:val="000000" w:themeColor="text1"/>
        </w:rPr>
        <w:t>en priorité</w:t>
      </w:r>
      <w:r w:rsidR="00921FD1" w:rsidRPr="00921FD1">
        <w:rPr>
          <w:color w:val="000000" w:themeColor="text1"/>
        </w:rPr>
        <w:t xml:space="preserve"> 355 nm 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EA72ED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EA72ED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.</w:t>
      </w:r>
    </w:p>
    <w:p w14:paraId="0A8B9C62" w14:textId="77777777" w:rsidR="00753B46" w:rsidRPr="00A21040" w:rsidRDefault="00753B46" w:rsidP="00753B46">
      <w:pPr>
        <w:pStyle w:val="Paragraphedeliste"/>
        <w:rPr>
          <w:color w:val="000000" w:themeColor="text1"/>
        </w:rPr>
      </w:pPr>
    </w:p>
    <w:p w14:paraId="28FB1885" w14:textId="52D40BAC" w:rsidR="00753B46" w:rsidRPr="00A21040" w:rsidRDefault="00921FD1" w:rsidP="00921FD1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Description </w:t>
      </w:r>
      <w:r w:rsidR="00A10674">
        <w:rPr>
          <w:color w:val="000000" w:themeColor="text1"/>
        </w:rPr>
        <w:t>du système</w:t>
      </w:r>
      <w:r>
        <w:rPr>
          <w:color w:val="000000" w:themeColor="text1"/>
        </w:rPr>
        <w:t xml:space="preserve"> de </w:t>
      </w:r>
      <w:r w:rsidRPr="00921FD1">
        <w:rPr>
          <w:color w:val="000000" w:themeColor="text1"/>
        </w:rPr>
        <w:t>pilota</w:t>
      </w:r>
      <w:r w:rsidR="00356D63">
        <w:rPr>
          <w:color w:val="000000" w:themeColor="text1"/>
        </w:rPr>
        <w:t>g</w:t>
      </w:r>
      <w:r w:rsidRPr="00921FD1">
        <w:rPr>
          <w:color w:val="000000" w:themeColor="text1"/>
        </w:rPr>
        <w:t xml:space="preserve">e à distance par logiciel 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EA72ED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EA72ED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.</w:t>
      </w:r>
      <w:r w:rsidR="00124232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43E873A4" w14:textId="77777777" w:rsidR="00753B46" w:rsidRPr="00A21040" w:rsidRDefault="00753B46" w:rsidP="00753B46">
      <w:pPr>
        <w:pStyle w:val="Paragraphedeliste"/>
        <w:rPr>
          <w:color w:val="000000" w:themeColor="text1"/>
        </w:rPr>
      </w:pPr>
    </w:p>
    <w:p w14:paraId="47A945CD" w14:textId="3748F066" w:rsidR="00753B46" w:rsidRPr="00A21040" w:rsidRDefault="00921FD1" w:rsidP="00921FD1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Description du s</w:t>
      </w:r>
      <w:r w:rsidRPr="00921FD1">
        <w:rPr>
          <w:color w:val="000000" w:themeColor="text1"/>
        </w:rPr>
        <w:t>ystème fibre optique (à 532 nm ou/et à 266</w:t>
      </w:r>
      <w:r w:rsidR="00356D63">
        <w:rPr>
          <w:color w:val="000000" w:themeColor="text1"/>
        </w:rPr>
        <w:t xml:space="preserve"> </w:t>
      </w:r>
      <w:r w:rsidRPr="00921FD1">
        <w:rPr>
          <w:color w:val="000000" w:themeColor="text1"/>
        </w:rPr>
        <w:t xml:space="preserve">nm) 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EA72ED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EA72ED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.</w:t>
      </w:r>
      <w:r w:rsidR="00124232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43E7A08A" w14:textId="77777777" w:rsidR="00753B46" w:rsidRPr="00A21040" w:rsidRDefault="00753B46" w:rsidP="00753B46">
      <w:pPr>
        <w:pStyle w:val="Paragraphedeliste"/>
        <w:rPr>
          <w:color w:val="000000" w:themeColor="text1"/>
        </w:rPr>
      </w:pPr>
    </w:p>
    <w:p w14:paraId="2806AA85" w14:textId="77777777" w:rsidR="00753B46" w:rsidRPr="00A21040" w:rsidRDefault="00921FD1" w:rsidP="00921FD1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Description d</w:t>
      </w:r>
      <w:r w:rsidR="00EA72ED">
        <w:rPr>
          <w:color w:val="000000" w:themeColor="text1"/>
        </w:rPr>
        <w:t>u système de</w:t>
      </w:r>
      <w:r>
        <w:rPr>
          <w:color w:val="000000" w:themeColor="text1"/>
        </w:rPr>
        <w:t xml:space="preserve"> c</w:t>
      </w:r>
      <w:r w:rsidRPr="00921FD1">
        <w:rPr>
          <w:color w:val="000000" w:themeColor="text1"/>
        </w:rPr>
        <w:t xml:space="preserve">ollimation motorisée 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EA72ED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</w:t>
      </w:r>
      <w:r w:rsidR="00EA72ED" w:rsidRPr="00A21040">
        <w:rPr>
          <w:color w:val="000000" w:themeColor="text1"/>
        </w:rPr>
        <w:t>……</w:t>
      </w:r>
      <w:r w:rsidR="00753B46" w:rsidRPr="00A21040">
        <w:rPr>
          <w:color w:val="000000" w:themeColor="text1"/>
        </w:rPr>
        <w:t>.</w:t>
      </w:r>
      <w:r w:rsidR="00124232" w:rsidRPr="00A21040">
        <w:rPr>
          <w:color w:val="000000" w:themeColor="text1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22C888BC" w14:textId="77777777" w:rsidR="00753B46" w:rsidRPr="005A4029" w:rsidRDefault="00753B46" w:rsidP="00753B46">
      <w:pPr>
        <w:pStyle w:val="Paragraphedeliste"/>
        <w:rPr>
          <w:color w:val="FF0000"/>
        </w:rPr>
      </w:pPr>
    </w:p>
    <w:sectPr w:rsidR="00753B46" w:rsidRPr="005A4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42AE8"/>
    <w:multiLevelType w:val="hybridMultilevel"/>
    <w:tmpl w:val="BC9AD79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029"/>
    <w:rsid w:val="00124232"/>
    <w:rsid w:val="00356D63"/>
    <w:rsid w:val="003C6FE0"/>
    <w:rsid w:val="005A4029"/>
    <w:rsid w:val="00753B46"/>
    <w:rsid w:val="008A6269"/>
    <w:rsid w:val="00921FD1"/>
    <w:rsid w:val="00951E3F"/>
    <w:rsid w:val="00A10674"/>
    <w:rsid w:val="00A21040"/>
    <w:rsid w:val="00AA174D"/>
    <w:rsid w:val="00AF420E"/>
    <w:rsid w:val="00B55309"/>
    <w:rsid w:val="00B5746B"/>
    <w:rsid w:val="00E04980"/>
    <w:rsid w:val="00EA72ED"/>
    <w:rsid w:val="00EC02C6"/>
    <w:rsid w:val="00F7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53A88"/>
  <w15:chartTrackingRefBased/>
  <w15:docId w15:val="{CFC4349B-4554-49E4-9064-21E3CC58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A4029"/>
    <w:pPr>
      <w:ind w:left="720"/>
      <w:contextualSpacing/>
    </w:pPr>
  </w:style>
  <w:style w:type="paragraph" w:customStyle="1" w:styleId="Default">
    <w:name w:val="Default"/>
    <w:rsid w:val="00E0498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5675F31B</Template>
  <TotalTime>6</TotalTime>
  <Pages>2</Pages>
  <Words>480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uphf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Boulinguiez</dc:creator>
  <cp:keywords/>
  <dc:description/>
  <cp:lastModifiedBy>Julie Boulinguiez</cp:lastModifiedBy>
  <cp:revision>3</cp:revision>
  <dcterms:created xsi:type="dcterms:W3CDTF">2025-05-19T13:56:00Z</dcterms:created>
  <dcterms:modified xsi:type="dcterms:W3CDTF">2025-05-19T14:06:00Z</dcterms:modified>
</cp:coreProperties>
</file>