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9F2DA" w14:textId="77777777" w:rsidR="00357F07" w:rsidRPr="00C20715" w:rsidRDefault="00357F07" w:rsidP="00357F07">
      <w:pPr>
        <w:suppressAutoHyphens/>
        <w:overflowPunct/>
        <w:autoSpaceDE/>
        <w:autoSpaceDN/>
        <w:adjustRightInd/>
        <w:ind w:left="-284"/>
        <w:textAlignment w:val="auto"/>
        <w:rPr>
          <w:kern w:val="1"/>
          <w:lang w:eastAsia="ar-SA"/>
        </w:rPr>
      </w:pPr>
      <w:bookmarkStart w:id="0" w:name="_Hlk109916050"/>
      <w:r w:rsidRPr="00C20715">
        <w:rPr>
          <w:noProof/>
          <w:kern w:val="1"/>
          <w:lang w:eastAsia="ar-SA"/>
        </w:rPr>
        <w:drawing>
          <wp:anchor distT="0" distB="0" distL="114300" distR="114300" simplePos="0" relativeHeight="251658240" behindDoc="1" locked="0" layoutInCell="1" allowOverlap="1" wp14:anchorId="39879041" wp14:editId="20B5E821">
            <wp:simplePos x="0" y="0"/>
            <wp:positionH relativeFrom="margin">
              <wp:posOffset>-137391</wp:posOffset>
            </wp:positionH>
            <wp:positionV relativeFrom="paragraph">
              <wp:posOffset>-97039</wp:posOffset>
            </wp:positionV>
            <wp:extent cx="2398059" cy="533400"/>
            <wp:effectExtent l="0" t="0" r="2540" b="0"/>
            <wp:wrapNone/>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8059"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3679FA" w14:textId="77777777" w:rsidR="00357F07" w:rsidRPr="00C20715" w:rsidRDefault="00357F07" w:rsidP="00357F07">
      <w:pPr>
        <w:suppressAutoHyphens/>
        <w:overflowPunct/>
        <w:autoSpaceDE/>
        <w:autoSpaceDN/>
        <w:adjustRightInd/>
        <w:textAlignment w:val="auto"/>
        <w:rPr>
          <w:kern w:val="1"/>
          <w:lang w:eastAsia="ar-SA"/>
        </w:rPr>
      </w:pPr>
    </w:p>
    <w:p w14:paraId="05F22B10" w14:textId="77777777" w:rsidR="00357F07" w:rsidRPr="00C20715" w:rsidRDefault="00357F07" w:rsidP="00357F07">
      <w:pPr>
        <w:suppressAutoHyphens/>
        <w:overflowPunct/>
        <w:autoSpaceDE/>
        <w:autoSpaceDN/>
        <w:adjustRightInd/>
        <w:textAlignment w:val="auto"/>
        <w:rPr>
          <w:kern w:val="1"/>
          <w:lang w:eastAsia="ar-SA"/>
        </w:rPr>
      </w:pPr>
    </w:p>
    <w:p w14:paraId="366AC3FA" w14:textId="77777777" w:rsidR="00357F07" w:rsidRPr="00C20715" w:rsidRDefault="00357F07" w:rsidP="00357F07">
      <w:pPr>
        <w:suppressAutoHyphens/>
        <w:overflowPunct/>
        <w:autoSpaceDE/>
        <w:autoSpaceDN/>
        <w:adjustRightInd/>
        <w:textAlignment w:val="auto"/>
        <w:rPr>
          <w:kern w:val="1"/>
          <w:lang w:eastAsia="ar-SA"/>
        </w:rPr>
      </w:pPr>
    </w:p>
    <w:p w14:paraId="38ED2C61" w14:textId="77777777" w:rsidR="00357F07" w:rsidRPr="00C20715" w:rsidRDefault="00357F07" w:rsidP="00357F07">
      <w:pPr>
        <w:suppressAutoHyphens/>
        <w:overflowPunct/>
        <w:autoSpaceDE/>
        <w:autoSpaceDN/>
        <w:adjustRightInd/>
        <w:textAlignment w:val="auto"/>
        <w:rPr>
          <w:kern w:val="1"/>
          <w:lang w:eastAsia="ar-SA"/>
        </w:rPr>
      </w:pPr>
    </w:p>
    <w:p w14:paraId="7DCC67EA" w14:textId="77777777" w:rsidR="00357F07" w:rsidRPr="00C20715" w:rsidRDefault="00357F07" w:rsidP="00357F07">
      <w:pPr>
        <w:suppressAutoHyphens/>
        <w:overflowPunct/>
        <w:autoSpaceDE/>
        <w:autoSpaceDN/>
        <w:adjustRightInd/>
        <w:textAlignment w:val="auto"/>
        <w:rPr>
          <w:kern w:val="1"/>
          <w:lang w:eastAsia="ar-SA"/>
        </w:rPr>
      </w:pPr>
    </w:p>
    <w:p w14:paraId="25BB84AE" w14:textId="77777777" w:rsidR="00357F07" w:rsidRPr="00C20715" w:rsidRDefault="00357F07" w:rsidP="00357F07">
      <w:pPr>
        <w:suppressAutoHyphens/>
        <w:overflowPunct/>
        <w:autoSpaceDE/>
        <w:autoSpaceDN/>
        <w:adjustRightInd/>
        <w:textAlignment w:val="auto"/>
        <w:rPr>
          <w:kern w:val="1"/>
          <w:lang w:eastAsia="ar-SA"/>
        </w:rPr>
      </w:pPr>
    </w:p>
    <w:tbl>
      <w:tblPr>
        <w:tblW w:w="0" w:type="auto"/>
        <w:tblInd w:w="20" w:type="dxa"/>
        <w:tblLayout w:type="fixed"/>
        <w:tblLook w:val="04A0" w:firstRow="1" w:lastRow="0" w:firstColumn="1" w:lastColumn="0" w:noHBand="0" w:noVBand="1"/>
      </w:tblPr>
      <w:tblGrid>
        <w:gridCol w:w="9620"/>
      </w:tblGrid>
      <w:tr w:rsidR="00357F07" w:rsidRPr="00C20715" w14:paraId="69123F91" w14:textId="77777777" w:rsidTr="00B9181F">
        <w:tc>
          <w:tcPr>
            <w:tcW w:w="9620" w:type="dxa"/>
            <w:shd w:val="clear" w:color="666553" w:fill="666553"/>
            <w:tcMar>
              <w:top w:w="40" w:type="dxa"/>
              <w:left w:w="0" w:type="dxa"/>
              <w:bottom w:w="0" w:type="dxa"/>
              <w:right w:w="0" w:type="dxa"/>
            </w:tcMar>
            <w:vAlign w:val="center"/>
          </w:tcPr>
          <w:p w14:paraId="14109197" w14:textId="77777777" w:rsidR="00810F4E" w:rsidRPr="00C20715" w:rsidRDefault="00357F07" w:rsidP="00357F07">
            <w:pPr>
              <w:suppressAutoHyphens/>
              <w:overflowPunct/>
              <w:autoSpaceDE/>
              <w:autoSpaceDN/>
              <w:adjustRightInd/>
              <w:jc w:val="center"/>
              <w:textAlignment w:val="auto"/>
              <w:rPr>
                <w:rFonts w:eastAsia="Trebuchet MS"/>
                <w:b/>
                <w:color w:val="FFFFFF"/>
                <w:kern w:val="1"/>
                <w:sz w:val="30"/>
                <w:szCs w:val="30"/>
                <w:lang w:eastAsia="ar-SA"/>
              </w:rPr>
            </w:pPr>
            <w:r w:rsidRPr="00C20715">
              <w:rPr>
                <w:rFonts w:eastAsia="Trebuchet MS"/>
                <w:b/>
                <w:color w:val="FFFFFF"/>
                <w:kern w:val="1"/>
                <w:sz w:val="30"/>
                <w:szCs w:val="30"/>
                <w:lang w:eastAsia="ar-SA"/>
              </w:rPr>
              <w:t xml:space="preserve">CADRE DE REPONSES </w:t>
            </w:r>
          </w:p>
          <w:p w14:paraId="0D4CD4A0" w14:textId="77777777" w:rsidR="00357F07" w:rsidRDefault="00357F07" w:rsidP="00357F07">
            <w:pPr>
              <w:suppressAutoHyphens/>
              <w:overflowPunct/>
              <w:autoSpaceDE/>
              <w:autoSpaceDN/>
              <w:adjustRightInd/>
              <w:jc w:val="center"/>
              <w:textAlignment w:val="auto"/>
              <w:rPr>
                <w:rFonts w:eastAsia="Trebuchet MS"/>
                <w:b/>
                <w:color w:val="FFFFFF"/>
                <w:kern w:val="1"/>
                <w:sz w:val="30"/>
                <w:szCs w:val="30"/>
                <w:lang w:eastAsia="ar-SA"/>
              </w:rPr>
            </w:pPr>
            <w:r w:rsidRPr="00C20715">
              <w:rPr>
                <w:rFonts w:eastAsia="Trebuchet MS"/>
                <w:b/>
                <w:color w:val="FFFFFF"/>
                <w:kern w:val="1"/>
                <w:sz w:val="30"/>
                <w:szCs w:val="30"/>
                <w:lang w:eastAsia="ar-SA"/>
              </w:rPr>
              <w:t>DU MÉMOIRE TECHNIQUE </w:t>
            </w:r>
          </w:p>
          <w:p w14:paraId="481BAEEB" w14:textId="36ECA0AE" w:rsidR="000A08CA" w:rsidRPr="00C20715" w:rsidRDefault="00C863D1" w:rsidP="00357F07">
            <w:pPr>
              <w:suppressAutoHyphens/>
              <w:overflowPunct/>
              <w:autoSpaceDE/>
              <w:autoSpaceDN/>
              <w:adjustRightInd/>
              <w:jc w:val="center"/>
              <w:textAlignment w:val="auto"/>
              <w:rPr>
                <w:rFonts w:eastAsia="Trebuchet MS"/>
                <w:b/>
                <w:color w:val="FFFFFF"/>
                <w:kern w:val="1"/>
                <w:sz w:val="30"/>
                <w:szCs w:val="30"/>
                <w:lang w:eastAsia="ar-SA"/>
              </w:rPr>
            </w:pPr>
            <w:r w:rsidRPr="00C863D1">
              <w:rPr>
                <w:rFonts w:eastAsia="Trebuchet MS"/>
                <w:b/>
                <w:color w:val="FFFFFF"/>
                <w:kern w:val="1"/>
                <w:sz w:val="30"/>
                <w:szCs w:val="30"/>
                <w:lang w:eastAsia="ar-SA"/>
              </w:rPr>
              <w:t>LOT 2 : CAMPAGNES SUR LES RESEAUX SOCIAUX</w:t>
            </w:r>
          </w:p>
        </w:tc>
      </w:tr>
    </w:tbl>
    <w:p w14:paraId="7C1D817A" w14:textId="77777777" w:rsidR="00357F07" w:rsidRPr="00C20715" w:rsidRDefault="00357F07" w:rsidP="00357F07">
      <w:pPr>
        <w:suppressAutoHyphens/>
        <w:overflowPunct/>
        <w:autoSpaceDE/>
        <w:autoSpaceDN/>
        <w:adjustRightInd/>
        <w:jc w:val="center"/>
        <w:textAlignment w:val="auto"/>
        <w:rPr>
          <w:kern w:val="1"/>
          <w:sz w:val="12"/>
          <w:szCs w:val="12"/>
          <w:lang w:eastAsia="ar-SA"/>
        </w:rPr>
      </w:pPr>
    </w:p>
    <w:p w14:paraId="12FD236D" w14:textId="77777777" w:rsidR="00357F07" w:rsidRPr="00C20715" w:rsidRDefault="00357F07" w:rsidP="00357F07">
      <w:pPr>
        <w:suppressAutoHyphens/>
        <w:overflowPunct/>
        <w:autoSpaceDE/>
        <w:autoSpaceDN/>
        <w:adjustRightInd/>
        <w:textAlignment w:val="auto"/>
        <w:rPr>
          <w:kern w:val="1"/>
          <w:lang w:eastAsia="ar-SA"/>
        </w:rPr>
      </w:pPr>
    </w:p>
    <w:p w14:paraId="1444DB0D" w14:textId="77777777" w:rsidR="00357F07" w:rsidRPr="00C20715" w:rsidRDefault="00357F07" w:rsidP="00357F07">
      <w:pPr>
        <w:suppressAutoHyphens/>
        <w:overflowPunct/>
        <w:autoSpaceDE/>
        <w:autoSpaceDN/>
        <w:adjustRightInd/>
        <w:ind w:left="20" w:right="20"/>
        <w:jc w:val="center"/>
        <w:textAlignment w:val="auto"/>
        <w:rPr>
          <w:rFonts w:eastAsia="Trebuchet MS"/>
          <w:b/>
          <w:color w:val="000000"/>
          <w:kern w:val="1"/>
          <w:sz w:val="28"/>
          <w:lang w:eastAsia="ar-SA"/>
        </w:rPr>
      </w:pPr>
      <w:r w:rsidRPr="00C20715">
        <w:rPr>
          <w:rFonts w:eastAsia="Trebuchet MS"/>
          <w:b/>
          <w:color w:val="000000"/>
          <w:kern w:val="1"/>
          <w:sz w:val="28"/>
          <w:lang w:eastAsia="ar-SA"/>
        </w:rPr>
        <w:t>ACCORD-CADRE</w:t>
      </w:r>
    </w:p>
    <w:p w14:paraId="41CF4B6E" w14:textId="3E42BDC3" w:rsidR="00357F07" w:rsidRPr="00C20715" w:rsidRDefault="00527244" w:rsidP="00527244">
      <w:pPr>
        <w:suppressAutoHyphens/>
        <w:overflowPunct/>
        <w:autoSpaceDE/>
        <w:autoSpaceDN/>
        <w:adjustRightInd/>
        <w:jc w:val="center"/>
        <w:textAlignment w:val="auto"/>
        <w:rPr>
          <w:kern w:val="1"/>
          <w:lang w:eastAsia="ar-SA"/>
        </w:rPr>
      </w:pPr>
      <w:r w:rsidRPr="00527244">
        <w:rPr>
          <w:rFonts w:eastAsia="Trebuchet MS"/>
          <w:b/>
          <w:color w:val="000000"/>
          <w:kern w:val="1"/>
          <w:sz w:val="28"/>
          <w:lang w:eastAsia="ar-SA"/>
        </w:rPr>
        <w:t>TECHNIQUES DE L'INFORMATION ET DE LA COMMUNICATION</w:t>
      </w:r>
    </w:p>
    <w:p w14:paraId="488D9CF8" w14:textId="77777777" w:rsidR="00357F07" w:rsidRPr="00C20715" w:rsidRDefault="00357F07" w:rsidP="00357F07">
      <w:pPr>
        <w:suppressAutoHyphens/>
        <w:overflowPunct/>
        <w:autoSpaceDE/>
        <w:autoSpaceDN/>
        <w:adjustRightInd/>
        <w:textAlignment w:val="auto"/>
        <w:rPr>
          <w:kern w:val="1"/>
          <w:lang w:eastAsia="ar-SA"/>
        </w:rPr>
      </w:pPr>
    </w:p>
    <w:p w14:paraId="6AD5501F" w14:textId="04B4D139" w:rsidR="00527244" w:rsidRPr="00527244" w:rsidRDefault="00527244" w:rsidP="00527244">
      <w:pPr>
        <w:suppressAutoHyphens/>
        <w:overflowPunct/>
        <w:autoSpaceDE/>
        <w:autoSpaceDN/>
        <w:adjustRightInd/>
        <w:jc w:val="center"/>
        <w:textAlignment w:val="auto"/>
        <w:rPr>
          <w:rFonts w:eastAsia="Trebuchet MS"/>
          <w:b/>
          <w:bCs/>
          <w:color w:val="0000FF"/>
          <w:kern w:val="1"/>
          <w:sz w:val="32"/>
          <w:szCs w:val="32"/>
          <w:lang w:eastAsia="ar-SA"/>
        </w:rPr>
      </w:pPr>
      <w:r w:rsidRPr="00527244">
        <w:rPr>
          <w:rFonts w:eastAsia="Trebuchet MS"/>
          <w:b/>
          <w:bCs/>
          <w:color w:val="0000FF"/>
          <w:kern w:val="1"/>
          <w:sz w:val="32"/>
          <w:szCs w:val="32"/>
          <w:lang w:eastAsia="ar-SA"/>
        </w:rPr>
        <w:t>Mise en œuvre et gestion</w:t>
      </w:r>
    </w:p>
    <w:p w14:paraId="05A671DC" w14:textId="400AD00B" w:rsidR="00357F07" w:rsidRPr="00C20715" w:rsidRDefault="00527244" w:rsidP="00527244">
      <w:pPr>
        <w:suppressAutoHyphens/>
        <w:overflowPunct/>
        <w:autoSpaceDE/>
        <w:autoSpaceDN/>
        <w:adjustRightInd/>
        <w:jc w:val="center"/>
        <w:textAlignment w:val="auto"/>
        <w:rPr>
          <w:b/>
          <w:bCs/>
          <w:kern w:val="1"/>
          <w:sz w:val="22"/>
          <w:szCs w:val="22"/>
          <w:lang w:eastAsia="ar-SA"/>
        </w:rPr>
      </w:pPr>
      <w:r w:rsidRPr="00527244">
        <w:rPr>
          <w:rFonts w:eastAsia="Trebuchet MS"/>
          <w:b/>
          <w:bCs/>
          <w:color w:val="0000FF"/>
          <w:kern w:val="1"/>
          <w:sz w:val="32"/>
          <w:szCs w:val="32"/>
          <w:lang w:eastAsia="ar-SA"/>
        </w:rPr>
        <w:t xml:space="preserve"> de campagnes publicitaires payantes</w:t>
      </w:r>
      <w:r>
        <w:rPr>
          <w:rFonts w:eastAsia="Trebuchet MS"/>
          <w:b/>
          <w:bCs/>
          <w:color w:val="0000FF"/>
          <w:kern w:val="1"/>
          <w:sz w:val="32"/>
          <w:szCs w:val="32"/>
          <w:lang w:eastAsia="ar-SA"/>
        </w:rPr>
        <w:t xml:space="preserve"> </w:t>
      </w:r>
      <w:r w:rsidRPr="00527244">
        <w:rPr>
          <w:rFonts w:eastAsia="Trebuchet MS"/>
          <w:b/>
          <w:bCs/>
          <w:color w:val="0000FF"/>
          <w:kern w:val="1"/>
          <w:sz w:val="32"/>
          <w:szCs w:val="32"/>
          <w:lang w:eastAsia="ar-SA"/>
        </w:rPr>
        <w:t xml:space="preserve">en ligne </w:t>
      </w:r>
      <w:r>
        <w:rPr>
          <w:rFonts w:eastAsia="Trebuchet MS"/>
          <w:b/>
          <w:bCs/>
          <w:color w:val="0000FF"/>
          <w:kern w:val="1"/>
          <w:sz w:val="32"/>
          <w:szCs w:val="32"/>
          <w:lang w:eastAsia="ar-SA"/>
        </w:rPr>
        <w:br/>
      </w:r>
      <w:r w:rsidR="00357F07" w:rsidRPr="00C20715">
        <w:rPr>
          <w:b/>
          <w:bCs/>
          <w:kern w:val="1"/>
          <w:sz w:val="22"/>
          <w:szCs w:val="22"/>
          <w:lang w:eastAsia="ar-SA"/>
        </w:rPr>
        <w:t>Consultation n°</w:t>
      </w:r>
      <w:r w:rsidRPr="00527244">
        <w:rPr>
          <w:b/>
          <w:bCs/>
          <w:kern w:val="1"/>
          <w:sz w:val="22"/>
          <w:szCs w:val="22"/>
          <w:lang w:eastAsia="ar-SA"/>
        </w:rPr>
        <w:t>2025/CONSU/07 du 19 mai 2025</w:t>
      </w:r>
    </w:p>
    <w:p w14:paraId="5D6AB806" w14:textId="77777777" w:rsidR="00357F07" w:rsidRPr="00C20715" w:rsidRDefault="00357F07" w:rsidP="00357F07">
      <w:pPr>
        <w:suppressAutoHyphens/>
        <w:overflowPunct/>
        <w:autoSpaceDE/>
        <w:autoSpaceDN/>
        <w:adjustRightInd/>
        <w:textAlignment w:val="auto"/>
        <w:rPr>
          <w:kern w:val="1"/>
          <w:lang w:eastAsia="ar-SA"/>
        </w:rPr>
      </w:pPr>
    </w:p>
    <w:bookmarkEnd w:id="0"/>
    <w:p w14:paraId="6222935F" w14:textId="77777777" w:rsidR="00357F07" w:rsidRPr="00C20715" w:rsidRDefault="00357F07" w:rsidP="00357F07">
      <w:pPr>
        <w:suppressAutoHyphens/>
        <w:overflowPunct/>
        <w:autoSpaceDE/>
        <w:autoSpaceDN/>
        <w:adjustRightInd/>
        <w:textAlignment w:val="auto"/>
        <w:rPr>
          <w:kern w:val="1"/>
          <w:lang w:eastAsia="ar-SA"/>
        </w:rPr>
      </w:pPr>
    </w:p>
    <w:p w14:paraId="637C9181" w14:textId="77777777" w:rsidR="00357F07" w:rsidRPr="00C20715" w:rsidRDefault="00357F07" w:rsidP="00357F07">
      <w:pPr>
        <w:suppressAutoHyphens/>
        <w:overflowPunct/>
        <w:autoSpaceDE/>
        <w:autoSpaceDN/>
        <w:adjustRightInd/>
        <w:textAlignment w:val="auto"/>
        <w:rPr>
          <w:kern w:val="1"/>
          <w:lang w:eastAsia="ar-SA"/>
        </w:rPr>
      </w:pPr>
    </w:p>
    <w:p w14:paraId="3CE6F494" w14:textId="77777777" w:rsidR="00357F07" w:rsidRPr="00C20715" w:rsidRDefault="00357F07" w:rsidP="00357F07">
      <w:pPr>
        <w:suppressAutoHyphens/>
        <w:overflowPunct/>
        <w:autoSpaceDE/>
        <w:autoSpaceDN/>
        <w:adjustRightInd/>
        <w:textAlignment w:val="auto"/>
        <w:rPr>
          <w:kern w:val="1"/>
          <w:lang w:eastAsia="ar-SA"/>
        </w:rPr>
      </w:pPr>
    </w:p>
    <w:p w14:paraId="0341AF21" w14:textId="77777777" w:rsidR="00357F07" w:rsidRPr="00C20715" w:rsidRDefault="00357F07" w:rsidP="00357F07">
      <w:pPr>
        <w:suppressAutoHyphens/>
        <w:overflowPunct/>
        <w:autoSpaceDE/>
        <w:autoSpaceDN/>
        <w:adjustRightInd/>
        <w:textAlignment w:val="auto"/>
        <w:rPr>
          <w:b/>
          <w:caps/>
          <w:kern w:val="1"/>
          <w:sz w:val="24"/>
          <w:szCs w:val="24"/>
          <w:lang w:eastAsia="ar-SA"/>
        </w:rPr>
      </w:pPr>
      <w:r w:rsidRPr="00C20715">
        <w:rPr>
          <w:b/>
          <w:caps/>
          <w:kern w:val="1"/>
          <w:sz w:val="24"/>
          <w:szCs w:val="24"/>
          <w:u w:val="single"/>
          <w:lang w:eastAsia="ar-SA"/>
        </w:rPr>
        <w:t>NOM DE L’eNTREPRISE</w:t>
      </w:r>
      <w:r w:rsidRPr="00C20715">
        <w:rPr>
          <w:b/>
          <w:caps/>
          <w:kern w:val="1"/>
          <w:sz w:val="24"/>
          <w:szCs w:val="24"/>
          <w:lang w:eastAsia="ar-SA"/>
        </w:rPr>
        <w:t> : …………………………………………………………………………………………………………</w:t>
      </w:r>
    </w:p>
    <w:p w14:paraId="09E844E8"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2EA82970"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044A7E28"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38D66BE8" w14:textId="5C9A4B57" w:rsidR="00357F07" w:rsidRPr="00C20715" w:rsidRDefault="00357F07" w:rsidP="00357F07">
      <w:pPr>
        <w:suppressAutoHyphens/>
        <w:overflowPunct/>
        <w:autoSpaceDE/>
        <w:autoSpaceDN/>
        <w:adjustRightInd/>
        <w:jc w:val="both"/>
        <w:textAlignment w:val="auto"/>
        <w:rPr>
          <w:kern w:val="1"/>
          <w:sz w:val="22"/>
          <w:szCs w:val="22"/>
          <w:lang w:eastAsia="ar-SA"/>
        </w:rPr>
      </w:pPr>
      <w:r w:rsidRPr="00C20715">
        <w:rPr>
          <w:kern w:val="1"/>
          <w:sz w:val="22"/>
          <w:szCs w:val="22"/>
          <w:lang w:eastAsia="ar-SA"/>
        </w:rPr>
        <w:t>Conformément au règlement de consultation, le présent cadre de réponse du mémoire technique constitue la justification de l’offre au regard d</w:t>
      </w:r>
      <w:r w:rsidR="007159AB" w:rsidRPr="00C20715">
        <w:rPr>
          <w:kern w:val="1"/>
          <w:sz w:val="22"/>
          <w:szCs w:val="22"/>
          <w:lang w:eastAsia="ar-SA"/>
        </w:rPr>
        <w:t>es</w:t>
      </w:r>
      <w:r w:rsidRPr="00C20715">
        <w:rPr>
          <w:kern w:val="1"/>
          <w:sz w:val="22"/>
          <w:szCs w:val="22"/>
          <w:lang w:eastAsia="ar-SA"/>
        </w:rPr>
        <w:t xml:space="preserve"> critère</w:t>
      </w:r>
      <w:r w:rsidR="007159AB" w:rsidRPr="00C20715">
        <w:rPr>
          <w:kern w:val="1"/>
          <w:sz w:val="22"/>
          <w:szCs w:val="22"/>
          <w:lang w:eastAsia="ar-SA"/>
        </w:rPr>
        <w:t>s</w:t>
      </w:r>
      <w:r w:rsidRPr="00C20715">
        <w:rPr>
          <w:kern w:val="1"/>
          <w:sz w:val="22"/>
          <w:szCs w:val="22"/>
          <w:lang w:eastAsia="ar-SA"/>
        </w:rPr>
        <w:t xml:space="preserve"> suivant</w:t>
      </w:r>
      <w:r w:rsidR="007159AB" w:rsidRPr="00C20715">
        <w:rPr>
          <w:kern w:val="1"/>
          <w:sz w:val="22"/>
          <w:szCs w:val="22"/>
          <w:lang w:eastAsia="ar-SA"/>
        </w:rPr>
        <w:t>s</w:t>
      </w:r>
      <w:r w:rsidRPr="00C20715">
        <w:rPr>
          <w:kern w:val="1"/>
          <w:sz w:val="22"/>
          <w:szCs w:val="22"/>
          <w:lang w:eastAsia="ar-SA"/>
        </w:rPr>
        <w:t xml:space="preserve"> : </w:t>
      </w:r>
    </w:p>
    <w:p w14:paraId="14F67B4A" w14:textId="44FC5B1D" w:rsidR="00357F07" w:rsidRPr="007F118E" w:rsidRDefault="0076521C" w:rsidP="00F8485B">
      <w:pPr>
        <w:pStyle w:val="Paragraphedeliste"/>
        <w:numPr>
          <w:ilvl w:val="0"/>
          <w:numId w:val="8"/>
        </w:numPr>
        <w:suppressAutoHyphens/>
        <w:overflowPunct/>
        <w:autoSpaceDE/>
        <w:autoSpaceDN/>
        <w:adjustRightInd/>
        <w:jc w:val="center"/>
        <w:textAlignment w:val="auto"/>
        <w:rPr>
          <w:b/>
          <w:iCs/>
          <w:kern w:val="1"/>
          <w:sz w:val="22"/>
          <w:szCs w:val="22"/>
          <w:lang w:eastAsia="ar-SA"/>
        </w:rPr>
      </w:pPr>
      <w:r w:rsidRPr="007F118E">
        <w:rPr>
          <w:b/>
          <w:iCs/>
          <w:kern w:val="1"/>
          <w:sz w:val="22"/>
          <w:szCs w:val="22"/>
          <w:lang w:eastAsia="ar-SA"/>
        </w:rPr>
        <w:t>Qualité</w:t>
      </w:r>
      <w:r w:rsidR="00357F07" w:rsidRPr="007F118E">
        <w:rPr>
          <w:b/>
          <w:iCs/>
          <w:kern w:val="1"/>
          <w:sz w:val="22"/>
          <w:szCs w:val="22"/>
          <w:lang w:eastAsia="ar-SA"/>
        </w:rPr>
        <w:t xml:space="preserve"> technique</w:t>
      </w:r>
      <w:r w:rsidR="007159AB" w:rsidRPr="007F118E">
        <w:rPr>
          <w:b/>
          <w:iCs/>
          <w:kern w:val="1"/>
          <w:sz w:val="22"/>
          <w:szCs w:val="22"/>
          <w:lang w:eastAsia="ar-SA"/>
        </w:rPr>
        <w:t> </w:t>
      </w:r>
      <w:r w:rsidRPr="007F118E">
        <w:rPr>
          <w:b/>
          <w:iCs/>
          <w:kern w:val="1"/>
          <w:sz w:val="22"/>
          <w:szCs w:val="22"/>
          <w:lang w:eastAsia="ar-SA"/>
        </w:rPr>
        <w:t xml:space="preserve">de l’offre </w:t>
      </w:r>
      <w:r w:rsidR="007159AB" w:rsidRPr="007F118E">
        <w:rPr>
          <w:b/>
          <w:iCs/>
          <w:kern w:val="1"/>
          <w:sz w:val="22"/>
          <w:szCs w:val="22"/>
          <w:lang w:eastAsia="ar-SA"/>
        </w:rPr>
        <w:t xml:space="preserve">: </w:t>
      </w:r>
      <w:r w:rsidRPr="007F118E">
        <w:rPr>
          <w:b/>
          <w:iCs/>
          <w:kern w:val="1"/>
          <w:sz w:val="22"/>
          <w:szCs w:val="22"/>
          <w:lang w:eastAsia="ar-SA"/>
        </w:rPr>
        <w:t>50</w:t>
      </w:r>
      <w:r w:rsidR="007159AB" w:rsidRPr="007F118E">
        <w:rPr>
          <w:b/>
          <w:iCs/>
          <w:kern w:val="1"/>
          <w:sz w:val="22"/>
          <w:szCs w:val="22"/>
          <w:lang w:eastAsia="ar-SA"/>
        </w:rPr>
        <w:t xml:space="preserve"> %</w:t>
      </w:r>
    </w:p>
    <w:p w14:paraId="4EE47324" w14:textId="77777777" w:rsidR="00357F07" w:rsidRPr="00C20715" w:rsidRDefault="00357F07" w:rsidP="00357F07">
      <w:pPr>
        <w:suppressAutoHyphens/>
        <w:overflowPunct/>
        <w:autoSpaceDE/>
        <w:autoSpaceDN/>
        <w:adjustRightInd/>
        <w:textAlignment w:val="auto"/>
        <w:rPr>
          <w:b/>
          <w:iCs/>
          <w:kern w:val="1"/>
          <w:sz w:val="24"/>
          <w:szCs w:val="22"/>
          <w:lang w:eastAsia="ar-SA"/>
        </w:rPr>
      </w:pPr>
    </w:p>
    <w:p w14:paraId="2D21FAD4" w14:textId="77777777" w:rsidR="00357F07" w:rsidRPr="00C20715" w:rsidRDefault="00357F07" w:rsidP="00357F07">
      <w:pPr>
        <w:suppressAutoHyphens/>
        <w:overflowPunct/>
        <w:autoSpaceDE/>
        <w:autoSpaceDN/>
        <w:adjustRightInd/>
        <w:textAlignment w:val="auto"/>
        <w:rPr>
          <w:b/>
          <w:iCs/>
          <w:kern w:val="1"/>
          <w:sz w:val="24"/>
          <w:szCs w:val="22"/>
          <w:lang w:eastAsia="ar-SA"/>
        </w:rPr>
      </w:pPr>
    </w:p>
    <w:p w14:paraId="0BA06D30" w14:textId="77777777" w:rsidR="00357F07" w:rsidRPr="00C20715" w:rsidRDefault="00357F07" w:rsidP="00357F07">
      <w:pPr>
        <w:suppressAutoHyphens/>
        <w:overflowPunct/>
        <w:autoSpaceDE/>
        <w:autoSpaceDN/>
        <w:adjustRightInd/>
        <w:jc w:val="center"/>
        <w:textAlignment w:val="auto"/>
        <w:rPr>
          <w:b/>
          <w:bCs/>
          <w:i/>
          <w:color w:val="FF0000"/>
          <w:kern w:val="1"/>
          <w:sz w:val="24"/>
          <w:szCs w:val="28"/>
          <w:u w:val="single"/>
          <w:lang w:eastAsia="ar-SA"/>
        </w:rPr>
      </w:pPr>
    </w:p>
    <w:p w14:paraId="24897992" w14:textId="77777777" w:rsidR="00357F07" w:rsidRPr="00C20715" w:rsidRDefault="00357F07" w:rsidP="00357F07">
      <w:pPr>
        <w:suppressAutoHyphens/>
        <w:overflowPunct/>
        <w:autoSpaceDE/>
        <w:autoSpaceDN/>
        <w:adjustRightInd/>
        <w:jc w:val="center"/>
        <w:textAlignment w:val="auto"/>
        <w:rPr>
          <w:b/>
          <w:bCs/>
          <w:i/>
          <w:color w:val="FF0000"/>
          <w:kern w:val="1"/>
          <w:sz w:val="24"/>
          <w:szCs w:val="28"/>
          <w:u w:val="single"/>
          <w:lang w:eastAsia="ar-SA"/>
        </w:rPr>
      </w:pPr>
      <w:r w:rsidRPr="00C20715">
        <w:rPr>
          <w:b/>
          <w:bCs/>
          <w:i/>
          <w:color w:val="FF0000"/>
          <w:kern w:val="1"/>
          <w:sz w:val="24"/>
          <w:szCs w:val="28"/>
          <w:u w:val="single"/>
          <w:lang w:eastAsia="ar-SA"/>
        </w:rPr>
        <w:t>TRES IMPORTANT</w:t>
      </w:r>
    </w:p>
    <w:p w14:paraId="4909932E" w14:textId="77777777" w:rsidR="00357F07" w:rsidRPr="00C20715" w:rsidRDefault="00357F07" w:rsidP="00357F07">
      <w:pPr>
        <w:suppressAutoHyphens/>
        <w:overflowPunct/>
        <w:autoSpaceDE/>
        <w:autoSpaceDN/>
        <w:adjustRightInd/>
        <w:jc w:val="center"/>
        <w:textAlignment w:val="auto"/>
        <w:rPr>
          <w:i/>
          <w:kern w:val="1"/>
          <w:sz w:val="28"/>
          <w:szCs w:val="28"/>
          <w:lang w:eastAsia="ar-SA"/>
        </w:rPr>
      </w:pPr>
    </w:p>
    <w:p w14:paraId="0F602DF2"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Le présent document constitue la proposition technique du candidat. </w:t>
      </w:r>
    </w:p>
    <w:p w14:paraId="54255D6C" w14:textId="77777777" w:rsidR="00E504BA" w:rsidRPr="00C20715" w:rsidRDefault="00357F07" w:rsidP="00357F07">
      <w:pPr>
        <w:suppressAutoHyphens/>
        <w:overflowPunct/>
        <w:autoSpaceDE/>
        <w:autoSpaceDN/>
        <w:adjustRightInd/>
        <w:jc w:val="center"/>
        <w:textAlignment w:val="auto"/>
        <w:rPr>
          <w:b/>
          <w:i/>
          <w:color w:val="7030A0"/>
          <w:kern w:val="1"/>
          <w:sz w:val="22"/>
          <w:szCs w:val="24"/>
          <w:u w:val="single"/>
          <w:lang w:eastAsia="ar-SA"/>
        </w:rPr>
      </w:pPr>
      <w:r w:rsidRPr="00C20715">
        <w:rPr>
          <w:b/>
          <w:i/>
          <w:color w:val="7030A0"/>
          <w:kern w:val="1"/>
          <w:sz w:val="22"/>
          <w:szCs w:val="24"/>
          <w:lang w:eastAsia="ar-SA"/>
        </w:rPr>
        <w:t xml:space="preserve">A ce titre, elle doit </w:t>
      </w:r>
      <w:r w:rsidRPr="00C20715">
        <w:rPr>
          <w:b/>
          <w:i/>
          <w:color w:val="7030A0"/>
          <w:kern w:val="1"/>
          <w:sz w:val="22"/>
          <w:szCs w:val="24"/>
          <w:u w:val="single"/>
          <w:lang w:eastAsia="ar-SA"/>
        </w:rPr>
        <w:t xml:space="preserve">obligatoirement être renseignée et jointe à l’offre, </w:t>
      </w:r>
    </w:p>
    <w:p w14:paraId="77CF5568" w14:textId="38E213FB"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u w:val="single"/>
          <w:lang w:eastAsia="ar-SA"/>
        </w:rPr>
        <w:t>sous peine d’irrégularité de cette dernière entraînant son rejet</w:t>
      </w:r>
    </w:p>
    <w:p w14:paraId="680C7555"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p>
    <w:p w14:paraId="40FE3624" w14:textId="5FE2514E" w:rsidR="00357F07" w:rsidRPr="00C20715" w:rsidRDefault="00357F07" w:rsidP="00E504BA">
      <w:pPr>
        <w:suppressAutoHyphens/>
        <w:overflowPunct/>
        <w:autoSpaceDE/>
        <w:autoSpaceDN/>
        <w:adjustRightInd/>
        <w:ind w:left="-142" w:right="-285"/>
        <w:jc w:val="center"/>
        <w:textAlignment w:val="auto"/>
        <w:rPr>
          <w:b/>
          <w:i/>
          <w:color w:val="7030A0"/>
          <w:kern w:val="1"/>
          <w:sz w:val="22"/>
          <w:szCs w:val="24"/>
          <w:lang w:eastAsia="ar-SA"/>
        </w:rPr>
      </w:pPr>
      <w:r w:rsidRPr="00C20715">
        <w:rPr>
          <w:b/>
          <w:i/>
          <w:color w:val="7030A0"/>
          <w:kern w:val="1"/>
          <w:sz w:val="22"/>
          <w:szCs w:val="24"/>
          <w:lang w:eastAsia="ar-SA"/>
        </w:rPr>
        <w:t xml:space="preserve">Le candidat doit indiquer, </w:t>
      </w:r>
      <w:r w:rsidR="00602A0B" w:rsidRPr="00C20715">
        <w:rPr>
          <w:b/>
          <w:i/>
          <w:color w:val="7030A0"/>
          <w:kern w:val="1"/>
          <w:sz w:val="22"/>
          <w:szCs w:val="24"/>
          <w:lang w:eastAsia="ar-SA"/>
        </w:rPr>
        <w:t>point par point</w:t>
      </w:r>
      <w:r w:rsidRPr="00C20715">
        <w:rPr>
          <w:b/>
          <w:i/>
          <w:color w:val="7030A0"/>
          <w:kern w:val="1"/>
          <w:sz w:val="22"/>
          <w:szCs w:val="24"/>
          <w:lang w:eastAsia="ar-SA"/>
        </w:rPr>
        <w:t>, les dispositions qu'il compte adopter en complément des conditions figurant au cahier des charges.</w:t>
      </w:r>
    </w:p>
    <w:p w14:paraId="5A7A8478" w14:textId="77777777" w:rsidR="00E504BA" w:rsidRPr="00C20715" w:rsidRDefault="00206424"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Il doit impérativement remplir </w:t>
      </w:r>
      <w:r w:rsidR="00AC50AC" w:rsidRPr="00C20715">
        <w:rPr>
          <w:b/>
          <w:i/>
          <w:color w:val="7030A0"/>
          <w:kern w:val="1"/>
          <w:sz w:val="22"/>
          <w:szCs w:val="24"/>
          <w:lang w:eastAsia="ar-SA"/>
        </w:rPr>
        <w:t xml:space="preserve">toutes les sections du cadre de réponse technique </w:t>
      </w:r>
    </w:p>
    <w:p w14:paraId="1379025A" w14:textId="65DFEC56" w:rsidR="00E504BA" w:rsidRPr="00C20715" w:rsidRDefault="00AC50AC"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sans se limiter à renvoyer vers d'autres documents en annexe. </w:t>
      </w:r>
    </w:p>
    <w:p w14:paraId="78300941" w14:textId="77777777" w:rsidR="00E504BA" w:rsidRPr="00C20715" w:rsidRDefault="00AC50AC"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Les informations fournies </w:t>
      </w:r>
      <w:r w:rsidR="00357F07" w:rsidRPr="00C20715">
        <w:rPr>
          <w:b/>
          <w:i/>
          <w:color w:val="7030A0"/>
          <w:kern w:val="1"/>
          <w:sz w:val="22"/>
          <w:szCs w:val="24"/>
          <w:lang w:eastAsia="ar-SA"/>
        </w:rPr>
        <w:t>doivent être lié</w:t>
      </w:r>
      <w:r w:rsidRPr="00C20715">
        <w:rPr>
          <w:b/>
          <w:i/>
          <w:color w:val="7030A0"/>
          <w:kern w:val="1"/>
          <w:sz w:val="22"/>
          <w:szCs w:val="24"/>
          <w:lang w:eastAsia="ar-SA"/>
        </w:rPr>
        <w:t>e</w:t>
      </w:r>
      <w:r w:rsidR="00357F07" w:rsidRPr="00C20715">
        <w:rPr>
          <w:b/>
          <w:i/>
          <w:color w:val="7030A0"/>
          <w:kern w:val="1"/>
          <w:sz w:val="22"/>
          <w:szCs w:val="24"/>
          <w:lang w:eastAsia="ar-SA"/>
        </w:rPr>
        <w:t xml:space="preserve">s directement à l’objet du marché, </w:t>
      </w:r>
    </w:p>
    <w:p w14:paraId="736FCB02" w14:textId="245BFE1B" w:rsidR="00357F07" w:rsidRPr="00C20715" w:rsidRDefault="00357F07"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et ne doivent pas être une simple énumération des moyens généraux de l’entreprise.</w:t>
      </w:r>
    </w:p>
    <w:p w14:paraId="22CBF3F4"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p>
    <w:p w14:paraId="7F1DE4DE" w14:textId="77777777" w:rsidR="00E504BA" w:rsidRPr="00C20715" w:rsidRDefault="00357F07"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La proposition technique du candidat devra être accompagnée de documents annexes quand ils sont exigés</w:t>
      </w:r>
      <w:r w:rsidR="00DF7246" w:rsidRPr="00C20715">
        <w:rPr>
          <w:b/>
          <w:i/>
          <w:color w:val="7030A0"/>
          <w:kern w:val="1"/>
          <w:sz w:val="22"/>
          <w:szCs w:val="24"/>
          <w:lang w:eastAsia="ar-SA"/>
        </w:rPr>
        <w:t>,</w:t>
      </w:r>
      <w:r w:rsidRPr="00C20715">
        <w:rPr>
          <w:b/>
          <w:i/>
          <w:color w:val="7030A0"/>
          <w:kern w:val="1"/>
          <w:sz w:val="22"/>
          <w:szCs w:val="24"/>
          <w:lang w:eastAsia="ar-SA"/>
        </w:rPr>
        <w:t xml:space="preserve"> et </w:t>
      </w:r>
      <w:r w:rsidR="00DF7246" w:rsidRPr="00C20715">
        <w:rPr>
          <w:b/>
          <w:i/>
          <w:color w:val="7030A0"/>
          <w:kern w:val="1"/>
          <w:sz w:val="22"/>
          <w:szCs w:val="24"/>
          <w:lang w:eastAsia="ar-SA"/>
        </w:rPr>
        <w:t xml:space="preserve">pourra comprendre </w:t>
      </w:r>
      <w:r w:rsidRPr="00C20715">
        <w:rPr>
          <w:b/>
          <w:i/>
          <w:color w:val="7030A0"/>
          <w:kern w:val="1"/>
          <w:sz w:val="22"/>
          <w:szCs w:val="24"/>
          <w:lang w:eastAsia="ar-SA"/>
        </w:rPr>
        <w:t>tout</w:t>
      </w:r>
      <w:r w:rsidR="00AC50AC" w:rsidRPr="00C20715">
        <w:rPr>
          <w:b/>
          <w:i/>
          <w:color w:val="7030A0"/>
          <w:kern w:val="1"/>
          <w:sz w:val="22"/>
          <w:szCs w:val="24"/>
          <w:lang w:eastAsia="ar-SA"/>
        </w:rPr>
        <w:t xml:space="preserve"> autre</w:t>
      </w:r>
      <w:r w:rsidRPr="00C20715">
        <w:rPr>
          <w:b/>
          <w:i/>
          <w:color w:val="7030A0"/>
          <w:kern w:val="1"/>
          <w:sz w:val="22"/>
          <w:szCs w:val="24"/>
          <w:lang w:eastAsia="ar-SA"/>
        </w:rPr>
        <w:t xml:space="preserve"> document </w:t>
      </w:r>
      <w:r w:rsidR="00AC50AC" w:rsidRPr="00C20715">
        <w:rPr>
          <w:b/>
          <w:i/>
          <w:color w:val="7030A0"/>
          <w:kern w:val="1"/>
          <w:sz w:val="22"/>
          <w:szCs w:val="24"/>
          <w:lang w:eastAsia="ar-SA"/>
        </w:rPr>
        <w:t>pertinent</w:t>
      </w:r>
      <w:r w:rsidRPr="00C20715">
        <w:rPr>
          <w:b/>
          <w:i/>
          <w:color w:val="7030A0"/>
          <w:kern w:val="1"/>
          <w:sz w:val="22"/>
          <w:szCs w:val="24"/>
          <w:lang w:eastAsia="ar-SA"/>
        </w:rPr>
        <w:t>, apportant des précisions aux réponses formulées.</w:t>
      </w:r>
      <w:r w:rsidR="00602A0B" w:rsidRPr="00C20715">
        <w:rPr>
          <w:b/>
          <w:i/>
          <w:color w:val="7030A0"/>
          <w:kern w:val="1"/>
          <w:sz w:val="22"/>
          <w:szCs w:val="24"/>
          <w:lang w:eastAsia="ar-SA"/>
        </w:rPr>
        <w:t xml:space="preserve"> </w:t>
      </w:r>
      <w:r w:rsidR="00206424" w:rsidRPr="00C20715">
        <w:rPr>
          <w:b/>
          <w:i/>
          <w:color w:val="7030A0"/>
          <w:kern w:val="1"/>
          <w:sz w:val="22"/>
          <w:szCs w:val="24"/>
          <w:lang w:eastAsia="ar-SA"/>
        </w:rPr>
        <w:t xml:space="preserve">Des documents en annexe peuvent </w:t>
      </w:r>
      <w:r w:rsidR="00DF7246" w:rsidRPr="00C20715">
        <w:rPr>
          <w:b/>
          <w:i/>
          <w:color w:val="7030A0"/>
          <w:kern w:val="1"/>
          <w:sz w:val="22"/>
          <w:szCs w:val="24"/>
          <w:lang w:eastAsia="ar-SA"/>
        </w:rPr>
        <w:t xml:space="preserve">ainsi </w:t>
      </w:r>
      <w:r w:rsidR="00206424" w:rsidRPr="00C20715">
        <w:rPr>
          <w:b/>
          <w:i/>
          <w:color w:val="7030A0"/>
          <w:kern w:val="1"/>
          <w:sz w:val="22"/>
          <w:szCs w:val="24"/>
          <w:lang w:eastAsia="ar-SA"/>
        </w:rPr>
        <w:t xml:space="preserve">être fournis (documents, plaquettes, photos, fiches,…), </w:t>
      </w:r>
    </w:p>
    <w:p w14:paraId="0169239B" w14:textId="5012DFBB" w:rsidR="00357F07" w:rsidRPr="00C20715" w:rsidRDefault="00206424" w:rsidP="00AC50AC">
      <w:pPr>
        <w:suppressAutoHyphens/>
        <w:overflowPunct/>
        <w:autoSpaceDE/>
        <w:autoSpaceDN/>
        <w:adjustRightInd/>
        <w:jc w:val="center"/>
        <w:textAlignment w:val="auto"/>
        <w:rPr>
          <w:b/>
          <w:i/>
          <w:color w:val="7030A0"/>
          <w:kern w:val="1"/>
          <w:sz w:val="22"/>
          <w:szCs w:val="24"/>
          <w:lang w:eastAsia="ar-SA"/>
        </w:rPr>
        <w:sectPr w:rsidR="00357F07" w:rsidRPr="00C20715" w:rsidSect="00F042F8">
          <w:footerReference w:type="default" r:id="rId9"/>
          <w:pgSz w:w="11906" w:h="16838" w:code="9"/>
          <w:pgMar w:top="907" w:right="1134" w:bottom="1361" w:left="1134" w:header="567" w:footer="624" w:gutter="0"/>
          <w:cols w:space="720"/>
          <w:docGrid w:linePitch="360"/>
        </w:sectPr>
      </w:pPr>
      <w:r w:rsidRPr="00C20715">
        <w:rPr>
          <w:b/>
          <w:i/>
          <w:color w:val="7030A0"/>
          <w:kern w:val="1"/>
          <w:sz w:val="22"/>
          <w:szCs w:val="24"/>
          <w:lang w:eastAsia="ar-SA"/>
        </w:rPr>
        <w:t>cependant ils doivent être indiqués au sein de la réponse.</w:t>
      </w:r>
    </w:p>
    <w:p w14:paraId="10CE5505" w14:textId="77777777" w:rsidR="000A08CA" w:rsidRPr="00C20715" w:rsidRDefault="000A08CA" w:rsidP="000A08CA">
      <w:pPr>
        <w:pStyle w:val="Titre1"/>
        <w:rPr>
          <w:rFonts w:eastAsia="Calibri"/>
          <w:color w:val="000000"/>
          <w:sz w:val="28"/>
          <w:lang w:val="fr-FR"/>
        </w:rPr>
      </w:pPr>
      <w:bookmarkStart w:id="1" w:name="_Toc172530503"/>
      <w:r>
        <w:rPr>
          <w:rFonts w:eastAsia="Calibri"/>
          <w:color w:val="000000"/>
          <w:sz w:val="28"/>
          <w:lang w:val="fr-FR"/>
        </w:rPr>
        <w:lastRenderedPageBreak/>
        <w:t>1</w:t>
      </w:r>
      <w:r w:rsidRPr="00C20715">
        <w:rPr>
          <w:rFonts w:eastAsia="Calibri"/>
          <w:color w:val="000000"/>
          <w:sz w:val="28"/>
          <w:lang w:val="fr-FR"/>
        </w:rPr>
        <w:t xml:space="preserve"> – Présentation du candidat</w:t>
      </w:r>
      <w:bookmarkEnd w:id="1"/>
    </w:p>
    <w:tbl>
      <w:tblPr>
        <w:tblStyle w:val="Grilledutableau"/>
        <w:tblW w:w="10173" w:type="dxa"/>
        <w:tblInd w:w="0" w:type="dxa"/>
        <w:tblLook w:val="04A0" w:firstRow="1" w:lastRow="0" w:firstColumn="1" w:lastColumn="0" w:noHBand="0" w:noVBand="1"/>
      </w:tblPr>
      <w:tblGrid>
        <w:gridCol w:w="10173"/>
      </w:tblGrid>
      <w:tr w:rsidR="000A08CA" w:rsidRPr="00C20715" w14:paraId="60612C52" w14:textId="77777777" w:rsidTr="00965C16">
        <w:tc>
          <w:tcPr>
            <w:tcW w:w="10173" w:type="dxa"/>
            <w:shd w:val="clear" w:color="auto" w:fill="C6D9F1" w:themeFill="text2" w:themeFillTint="33"/>
          </w:tcPr>
          <w:p w14:paraId="56A0581D" w14:textId="77777777" w:rsidR="000A08CA" w:rsidRPr="00C20715" w:rsidRDefault="000A08CA" w:rsidP="00965C16">
            <w:pPr>
              <w:pStyle w:val="Titre1"/>
              <w:rPr>
                <w:rFonts w:eastAsia="Calibri"/>
                <w:color w:val="000000"/>
                <w:sz w:val="22"/>
                <w:lang w:val="fr-FR"/>
              </w:rPr>
            </w:pPr>
            <w:bookmarkStart w:id="2" w:name="_Toc172530504"/>
            <w:bookmarkStart w:id="3" w:name="_Toc530494231"/>
            <w:r w:rsidRPr="00C20715">
              <w:rPr>
                <w:rFonts w:eastAsia="Calibri"/>
                <w:color w:val="000000"/>
                <w:sz w:val="22"/>
                <w:lang w:val="fr-FR"/>
              </w:rPr>
              <w:t>Présentez votre entreprise de manière succincte (5 lignes maximums)</w:t>
            </w:r>
            <w:bookmarkEnd w:id="2"/>
          </w:p>
        </w:tc>
      </w:tr>
      <w:tr w:rsidR="000A08CA" w:rsidRPr="00C20715" w14:paraId="6846836A" w14:textId="77777777" w:rsidTr="00965C16">
        <w:tc>
          <w:tcPr>
            <w:tcW w:w="10173" w:type="dxa"/>
          </w:tcPr>
          <w:p w14:paraId="0AEE3330" w14:textId="77777777" w:rsidR="000A08CA" w:rsidRPr="00C20715" w:rsidRDefault="000A08CA" w:rsidP="00965C16">
            <w:pPr>
              <w:pStyle w:val="Titre1"/>
              <w:rPr>
                <w:rFonts w:eastAsia="Calibri"/>
                <w:b w:val="0"/>
                <w:color w:val="000000"/>
                <w:sz w:val="22"/>
                <w:lang w:val="fr-FR"/>
              </w:rPr>
            </w:pPr>
          </w:p>
          <w:p w14:paraId="6F2E7367" w14:textId="77777777" w:rsidR="000A08CA" w:rsidRPr="00C20715" w:rsidRDefault="000A08CA" w:rsidP="00965C16">
            <w:pPr>
              <w:rPr>
                <w:rFonts w:eastAsia="Calibri"/>
                <w:lang w:eastAsia="en-US"/>
              </w:rPr>
            </w:pPr>
          </w:p>
          <w:p w14:paraId="640E34BF" w14:textId="77777777" w:rsidR="000A08CA" w:rsidRPr="00C20715" w:rsidRDefault="000A08CA" w:rsidP="00965C16">
            <w:pPr>
              <w:rPr>
                <w:rFonts w:eastAsia="Calibri"/>
                <w:lang w:eastAsia="en-US"/>
              </w:rPr>
            </w:pPr>
          </w:p>
          <w:p w14:paraId="100A66D2" w14:textId="77777777" w:rsidR="000A08CA" w:rsidRPr="00C20715" w:rsidRDefault="000A08CA" w:rsidP="00965C16">
            <w:pPr>
              <w:rPr>
                <w:rFonts w:eastAsia="Calibri"/>
                <w:lang w:eastAsia="en-US"/>
              </w:rPr>
            </w:pPr>
          </w:p>
          <w:p w14:paraId="7A173B2F" w14:textId="77777777" w:rsidR="000A08CA" w:rsidRPr="00C20715" w:rsidRDefault="000A08CA" w:rsidP="00965C16">
            <w:pPr>
              <w:rPr>
                <w:rFonts w:eastAsia="Calibri"/>
                <w:lang w:eastAsia="en-US"/>
              </w:rPr>
            </w:pPr>
          </w:p>
        </w:tc>
      </w:tr>
    </w:tbl>
    <w:p w14:paraId="742C77C2" w14:textId="77777777" w:rsidR="000A08CA" w:rsidRPr="00C20715" w:rsidRDefault="000A08CA" w:rsidP="000A08CA"/>
    <w:tbl>
      <w:tblPr>
        <w:tblStyle w:val="Grilledutableau"/>
        <w:tblW w:w="10173" w:type="dxa"/>
        <w:tblInd w:w="0" w:type="dxa"/>
        <w:tblLook w:val="04A0" w:firstRow="1" w:lastRow="0" w:firstColumn="1" w:lastColumn="0" w:noHBand="0" w:noVBand="1"/>
      </w:tblPr>
      <w:tblGrid>
        <w:gridCol w:w="10173"/>
      </w:tblGrid>
      <w:tr w:rsidR="000A08CA" w:rsidRPr="00C20715" w14:paraId="0C3EB99E" w14:textId="77777777" w:rsidTr="00965C16">
        <w:tc>
          <w:tcPr>
            <w:tcW w:w="10173" w:type="dxa"/>
            <w:shd w:val="clear" w:color="auto" w:fill="C6D9F1" w:themeFill="text2" w:themeFillTint="33"/>
          </w:tcPr>
          <w:p w14:paraId="68FB5026" w14:textId="77777777" w:rsidR="000A08CA" w:rsidRPr="00C20715" w:rsidRDefault="000A08CA" w:rsidP="00965C16">
            <w:pPr>
              <w:pStyle w:val="Titre1"/>
              <w:rPr>
                <w:rFonts w:eastAsia="Calibri"/>
                <w:color w:val="000000"/>
                <w:sz w:val="22"/>
                <w:lang w:val="fr-FR"/>
              </w:rPr>
            </w:pPr>
            <w:bookmarkStart w:id="4" w:name="_Toc530564325"/>
            <w:bookmarkStart w:id="5" w:name="_Toc530989239"/>
            <w:bookmarkStart w:id="6" w:name="_Toc172530505"/>
            <w:r w:rsidRPr="00C20715">
              <w:rPr>
                <w:rFonts w:eastAsia="Calibri"/>
                <w:color w:val="000000"/>
                <w:sz w:val="22"/>
                <w:lang w:val="fr-FR"/>
              </w:rPr>
              <w:t xml:space="preserve">Indiquez les coordonnées du </w:t>
            </w:r>
            <w:r w:rsidRPr="00BF5DBC">
              <w:rPr>
                <w:rFonts w:eastAsia="Calibri"/>
                <w:color w:val="000000"/>
                <w:sz w:val="22"/>
                <w:lang w:val="fr-FR"/>
              </w:rPr>
              <w:t>chef de projet responsable de la coordination et du suivi des campagnes publicitaires</w:t>
            </w:r>
            <w:r>
              <w:rPr>
                <w:rFonts w:eastAsia="Calibri"/>
                <w:color w:val="000000"/>
                <w:sz w:val="22"/>
                <w:lang w:val="fr-FR"/>
              </w:rPr>
              <w:t xml:space="preserve"> </w:t>
            </w:r>
            <w:r w:rsidRPr="00C20715">
              <w:rPr>
                <w:rFonts w:eastAsia="Calibri"/>
                <w:color w:val="000000"/>
                <w:sz w:val="22"/>
                <w:lang w:val="fr-FR"/>
              </w:rPr>
              <w:t>(nom, prénom, téléphone, mail)</w:t>
            </w:r>
            <w:bookmarkEnd w:id="4"/>
            <w:bookmarkEnd w:id="5"/>
            <w:bookmarkEnd w:id="6"/>
          </w:p>
        </w:tc>
      </w:tr>
      <w:tr w:rsidR="000A08CA" w:rsidRPr="00C20715" w14:paraId="6A814700" w14:textId="77777777" w:rsidTr="00965C16">
        <w:tc>
          <w:tcPr>
            <w:tcW w:w="10173" w:type="dxa"/>
          </w:tcPr>
          <w:p w14:paraId="5D63A6E2" w14:textId="77777777" w:rsidR="000A08CA" w:rsidRPr="00C20715" w:rsidRDefault="000A08CA" w:rsidP="00965C16">
            <w:pPr>
              <w:pStyle w:val="Titre1"/>
              <w:rPr>
                <w:rFonts w:eastAsia="Calibri"/>
                <w:b w:val="0"/>
                <w:color w:val="000000"/>
                <w:sz w:val="22"/>
                <w:lang w:val="fr-FR"/>
              </w:rPr>
            </w:pPr>
          </w:p>
          <w:p w14:paraId="530606B0" w14:textId="77777777" w:rsidR="000A08CA" w:rsidRPr="00C20715" w:rsidRDefault="000A08CA" w:rsidP="00965C16">
            <w:pPr>
              <w:rPr>
                <w:rFonts w:eastAsia="Calibri"/>
                <w:lang w:eastAsia="en-US"/>
              </w:rPr>
            </w:pPr>
          </w:p>
          <w:p w14:paraId="293B7EEE" w14:textId="77777777" w:rsidR="000A08CA" w:rsidRPr="00C20715" w:rsidRDefault="000A08CA" w:rsidP="00965C16">
            <w:pPr>
              <w:rPr>
                <w:rFonts w:eastAsia="Calibri"/>
                <w:lang w:eastAsia="en-US"/>
              </w:rPr>
            </w:pPr>
          </w:p>
        </w:tc>
      </w:tr>
    </w:tbl>
    <w:p w14:paraId="7C8DC355" w14:textId="77777777" w:rsidR="000A08CA" w:rsidRPr="00C20715" w:rsidRDefault="000A08CA" w:rsidP="000A08CA"/>
    <w:p w14:paraId="658B8924" w14:textId="77777777" w:rsidR="000A08CA" w:rsidRPr="00C20715" w:rsidRDefault="000A08CA" w:rsidP="000A08CA">
      <w:pPr>
        <w:rPr>
          <w:sz w:val="6"/>
        </w:rPr>
      </w:pPr>
    </w:p>
    <w:p w14:paraId="35190E42" w14:textId="77777777" w:rsidR="000A08CA" w:rsidRPr="00C20715" w:rsidRDefault="000A08CA" w:rsidP="000A08CA"/>
    <w:p w14:paraId="1D44CE33" w14:textId="77777777" w:rsidR="000A08CA" w:rsidRPr="00C20715" w:rsidRDefault="000A08CA" w:rsidP="000A08CA">
      <w:pPr>
        <w:rPr>
          <w:rFonts w:eastAsia="Calibri"/>
          <w:sz w:val="2"/>
          <w:lang w:eastAsia="en-US"/>
        </w:rPr>
      </w:pPr>
    </w:p>
    <w:p w14:paraId="73A7344B" w14:textId="77777777" w:rsidR="000A08CA" w:rsidRDefault="000A08CA" w:rsidP="000A08CA">
      <w:pPr>
        <w:rPr>
          <w:rFonts w:eastAsia="Calibri"/>
          <w:lang w:eastAsia="en-US"/>
        </w:rPr>
      </w:pPr>
    </w:p>
    <w:p w14:paraId="708E232B" w14:textId="77777777" w:rsidR="000A08CA" w:rsidRPr="00C20715" w:rsidRDefault="000A08CA" w:rsidP="000A08CA">
      <w:pPr>
        <w:pStyle w:val="Titre1"/>
        <w:rPr>
          <w:rFonts w:eastAsia="Calibri"/>
          <w:color w:val="000000"/>
          <w:sz w:val="28"/>
          <w:lang w:val="fr-FR"/>
        </w:rPr>
      </w:pPr>
      <w:bookmarkStart w:id="7" w:name="_Toc172530506"/>
      <w:bookmarkEnd w:id="3"/>
      <w:r>
        <w:rPr>
          <w:rFonts w:eastAsia="Calibri"/>
          <w:color w:val="000000"/>
          <w:sz w:val="28"/>
          <w:lang w:val="fr-FR"/>
        </w:rPr>
        <w:t>2</w:t>
      </w:r>
      <w:r w:rsidRPr="00C20715">
        <w:rPr>
          <w:rFonts w:eastAsia="Calibri"/>
          <w:color w:val="000000"/>
          <w:sz w:val="28"/>
          <w:lang w:val="fr-FR"/>
        </w:rPr>
        <w:t xml:space="preserve"> –</w:t>
      </w:r>
      <w:bookmarkEnd w:id="7"/>
      <w:r>
        <w:rPr>
          <w:rFonts w:eastAsia="Calibri"/>
          <w:color w:val="000000"/>
          <w:sz w:val="28"/>
          <w:lang w:val="fr-FR"/>
        </w:rPr>
        <w:t xml:space="preserve"> </w:t>
      </w:r>
      <w:r w:rsidRPr="00527244">
        <w:rPr>
          <w:rFonts w:eastAsia="Calibri"/>
          <w:color w:val="000000"/>
          <w:sz w:val="28"/>
          <w:lang w:val="fr-FR"/>
        </w:rPr>
        <w:t>Composition et dimensionnement de l’équipe dédiée</w:t>
      </w:r>
    </w:p>
    <w:p w14:paraId="17E827A1" w14:textId="77777777" w:rsidR="000A08CA" w:rsidRPr="00C20715" w:rsidRDefault="000A08CA" w:rsidP="000A08CA">
      <w:pPr>
        <w:rPr>
          <w:sz w:val="22"/>
        </w:rPr>
      </w:pPr>
    </w:p>
    <w:tbl>
      <w:tblPr>
        <w:tblStyle w:val="Grilledutableau"/>
        <w:tblW w:w="0" w:type="auto"/>
        <w:tblInd w:w="0" w:type="dxa"/>
        <w:tblLook w:val="04A0" w:firstRow="1" w:lastRow="0" w:firstColumn="1" w:lastColumn="0" w:noHBand="0" w:noVBand="1"/>
      </w:tblPr>
      <w:tblGrid>
        <w:gridCol w:w="10031"/>
      </w:tblGrid>
      <w:tr w:rsidR="000A08CA" w:rsidRPr="00C20715" w14:paraId="3149A32A" w14:textId="77777777" w:rsidTr="00965C16">
        <w:tc>
          <w:tcPr>
            <w:tcW w:w="10031" w:type="dxa"/>
            <w:shd w:val="clear" w:color="auto" w:fill="C6D9F1" w:themeFill="text2" w:themeFillTint="33"/>
          </w:tcPr>
          <w:p w14:paraId="4044FA78" w14:textId="219E73B1" w:rsidR="000A08CA" w:rsidRPr="00C20715" w:rsidRDefault="000A08CA" w:rsidP="00965C16">
            <w:pPr>
              <w:rPr>
                <w:b/>
                <w:sz w:val="22"/>
              </w:rPr>
            </w:pPr>
            <w:r w:rsidRPr="0074630A">
              <w:rPr>
                <w:b/>
                <w:sz w:val="22"/>
              </w:rPr>
              <w:t>Présentez l’équipe que vous proposez pour l’exécution du marché. Pour chaque membre, précisez : nom, fonction, rôle dans le projet, niveau d’expérience.</w:t>
            </w:r>
            <w:r>
              <w:rPr>
                <w:b/>
                <w:sz w:val="22"/>
              </w:rPr>
              <w:t xml:space="preserve"> </w:t>
            </w:r>
            <w:r w:rsidR="004D466C">
              <w:rPr>
                <w:b/>
                <w:sz w:val="22"/>
              </w:rPr>
              <w:br/>
            </w:r>
            <w:r w:rsidRPr="00975D7D">
              <w:rPr>
                <w:b/>
                <w:i/>
                <w:iCs/>
                <w:sz w:val="22"/>
              </w:rPr>
              <w:t>CV en annexe le cas échéant.</w:t>
            </w:r>
          </w:p>
        </w:tc>
      </w:tr>
      <w:tr w:rsidR="000A08CA" w:rsidRPr="00C20715" w14:paraId="532E45FF" w14:textId="77777777" w:rsidTr="00965C16">
        <w:tc>
          <w:tcPr>
            <w:tcW w:w="10031" w:type="dxa"/>
          </w:tcPr>
          <w:p w14:paraId="7105465D" w14:textId="77777777" w:rsidR="000A08CA" w:rsidRPr="00C20715" w:rsidRDefault="000A08CA" w:rsidP="00965C16">
            <w:pPr>
              <w:rPr>
                <w:rFonts w:eastAsia="Calibri"/>
                <w:lang w:eastAsia="en-US"/>
              </w:rPr>
            </w:pPr>
          </w:p>
          <w:p w14:paraId="72696241" w14:textId="77777777" w:rsidR="000A08CA" w:rsidRDefault="000A08CA" w:rsidP="00965C16">
            <w:pPr>
              <w:rPr>
                <w:rFonts w:eastAsia="Calibri"/>
                <w:lang w:eastAsia="en-US"/>
              </w:rPr>
            </w:pPr>
          </w:p>
          <w:p w14:paraId="4FEB5D36" w14:textId="77777777" w:rsidR="000A08CA" w:rsidRDefault="000A08CA" w:rsidP="00965C16">
            <w:pPr>
              <w:rPr>
                <w:rFonts w:eastAsia="Calibri"/>
                <w:lang w:eastAsia="en-US"/>
              </w:rPr>
            </w:pPr>
          </w:p>
          <w:p w14:paraId="1363B55D" w14:textId="77777777" w:rsidR="000A08CA" w:rsidRPr="00C20715" w:rsidRDefault="000A08CA" w:rsidP="00965C16">
            <w:pPr>
              <w:rPr>
                <w:rFonts w:eastAsia="Calibri"/>
                <w:lang w:eastAsia="en-US"/>
              </w:rPr>
            </w:pPr>
          </w:p>
          <w:p w14:paraId="733174F8" w14:textId="77777777" w:rsidR="000A08CA" w:rsidRPr="00C20715" w:rsidRDefault="000A08CA" w:rsidP="00965C16">
            <w:pPr>
              <w:rPr>
                <w:rFonts w:eastAsia="Calibri"/>
                <w:lang w:eastAsia="en-US"/>
              </w:rPr>
            </w:pPr>
          </w:p>
          <w:p w14:paraId="4B61332C" w14:textId="77777777" w:rsidR="000A08CA" w:rsidRPr="00C20715" w:rsidRDefault="000A08CA" w:rsidP="00965C16">
            <w:pPr>
              <w:rPr>
                <w:rFonts w:eastAsia="Calibri"/>
                <w:lang w:eastAsia="en-US"/>
              </w:rPr>
            </w:pPr>
          </w:p>
          <w:p w14:paraId="6AF4FA2B" w14:textId="77777777" w:rsidR="000A08CA" w:rsidRPr="00C20715" w:rsidRDefault="000A08CA" w:rsidP="00965C16">
            <w:pPr>
              <w:rPr>
                <w:rFonts w:eastAsia="Calibri"/>
                <w:lang w:eastAsia="en-US"/>
              </w:rPr>
            </w:pPr>
          </w:p>
        </w:tc>
      </w:tr>
    </w:tbl>
    <w:p w14:paraId="31402393" w14:textId="77777777" w:rsidR="000A08CA" w:rsidRPr="00C20715" w:rsidRDefault="000A08CA" w:rsidP="000A08CA">
      <w:pPr>
        <w:rPr>
          <w:sz w:val="22"/>
        </w:rPr>
      </w:pPr>
    </w:p>
    <w:p w14:paraId="04A19360" w14:textId="77777777" w:rsidR="000A08CA" w:rsidRPr="00C20715" w:rsidRDefault="000A08CA" w:rsidP="000A08CA">
      <w:pPr>
        <w:rPr>
          <w:sz w:val="22"/>
        </w:rPr>
      </w:pPr>
    </w:p>
    <w:p w14:paraId="459F7C9A" w14:textId="77777777" w:rsidR="000A08CA" w:rsidRPr="00C20715" w:rsidRDefault="000A08CA" w:rsidP="000A08CA">
      <w:pPr>
        <w:pStyle w:val="Titre1"/>
        <w:rPr>
          <w:rFonts w:eastAsia="Calibri"/>
          <w:color w:val="000000"/>
          <w:sz w:val="28"/>
          <w:lang w:val="fr-FR"/>
        </w:rPr>
      </w:pPr>
      <w:bookmarkStart w:id="8" w:name="_Toc172530507"/>
      <w:r>
        <w:rPr>
          <w:rFonts w:eastAsia="Calibri"/>
          <w:color w:val="000000"/>
          <w:sz w:val="28"/>
          <w:lang w:val="fr-FR"/>
        </w:rPr>
        <w:t>3</w:t>
      </w:r>
      <w:r w:rsidRPr="00C20715">
        <w:rPr>
          <w:rFonts w:eastAsia="Calibri"/>
          <w:color w:val="000000"/>
          <w:sz w:val="28"/>
          <w:lang w:val="fr-FR"/>
        </w:rPr>
        <w:t xml:space="preserve"> –</w:t>
      </w:r>
      <w:bookmarkEnd w:id="8"/>
      <w:r>
        <w:rPr>
          <w:rFonts w:eastAsia="Calibri"/>
          <w:color w:val="000000"/>
          <w:sz w:val="28"/>
          <w:lang w:val="fr-FR"/>
        </w:rPr>
        <w:t xml:space="preserve"> </w:t>
      </w:r>
      <w:r w:rsidRPr="00527244">
        <w:rPr>
          <w:rFonts w:eastAsia="Calibri"/>
          <w:color w:val="000000"/>
          <w:sz w:val="28"/>
          <w:lang w:val="fr-FR"/>
        </w:rPr>
        <w:t>Expérience dans des campagnes publicitaires similaires</w:t>
      </w:r>
    </w:p>
    <w:p w14:paraId="127BF8AA" w14:textId="77777777" w:rsidR="000A08CA" w:rsidRPr="00C20715" w:rsidRDefault="000A08CA" w:rsidP="000A08CA">
      <w:pPr>
        <w:rPr>
          <w:sz w:val="16"/>
          <w:szCs w:val="16"/>
        </w:rPr>
      </w:pPr>
    </w:p>
    <w:tbl>
      <w:tblPr>
        <w:tblStyle w:val="Grilledutableau"/>
        <w:tblW w:w="10173" w:type="dxa"/>
        <w:tblInd w:w="0" w:type="dxa"/>
        <w:tblLook w:val="04A0" w:firstRow="1" w:lastRow="0" w:firstColumn="1" w:lastColumn="0" w:noHBand="0" w:noVBand="1"/>
      </w:tblPr>
      <w:tblGrid>
        <w:gridCol w:w="10173"/>
      </w:tblGrid>
      <w:tr w:rsidR="000A08CA" w:rsidRPr="00C20715" w14:paraId="0A7B8890" w14:textId="77777777" w:rsidTr="00965C16">
        <w:tc>
          <w:tcPr>
            <w:tcW w:w="10173" w:type="dxa"/>
            <w:shd w:val="clear" w:color="auto" w:fill="C6D9F1" w:themeFill="text2" w:themeFillTint="33"/>
          </w:tcPr>
          <w:p w14:paraId="38FF47A2" w14:textId="77777777" w:rsidR="000A08CA" w:rsidRPr="00975D7D" w:rsidRDefault="000A08CA" w:rsidP="00965C16">
            <w:pPr>
              <w:rPr>
                <w:b/>
                <w:i/>
                <w:iCs/>
                <w:sz w:val="22"/>
              </w:rPr>
            </w:pPr>
            <w:r w:rsidRPr="00527244">
              <w:rPr>
                <w:b/>
                <w:sz w:val="22"/>
              </w:rPr>
              <w:t>Expérience dans des campagnes publicitaires similaires (Seront valorisées les références dans le secteur public, parapublic, consulaire, ou de la formation professionnelle.)</w:t>
            </w:r>
            <w:r>
              <w:rPr>
                <w:b/>
                <w:sz w:val="22"/>
              </w:rPr>
              <w:t xml:space="preserve"> </w:t>
            </w:r>
            <w:r>
              <w:rPr>
                <w:b/>
                <w:sz w:val="22"/>
              </w:rPr>
              <w:br/>
            </w:r>
            <w:r>
              <w:rPr>
                <w:b/>
                <w:i/>
                <w:iCs/>
                <w:sz w:val="22"/>
              </w:rPr>
              <w:t xml:space="preserve">Listez cinq </w:t>
            </w:r>
            <w:r w:rsidRPr="00975D7D">
              <w:rPr>
                <w:b/>
                <w:i/>
                <w:iCs/>
                <w:sz w:val="22"/>
              </w:rPr>
              <w:t xml:space="preserve">références maximums de campagnes comparables menées au cours des </w:t>
            </w:r>
            <w:r>
              <w:rPr>
                <w:b/>
                <w:i/>
                <w:iCs/>
                <w:sz w:val="22"/>
              </w:rPr>
              <w:t>trois</w:t>
            </w:r>
            <w:r w:rsidRPr="00975D7D">
              <w:rPr>
                <w:b/>
                <w:i/>
                <w:iCs/>
                <w:sz w:val="22"/>
              </w:rPr>
              <w:t xml:space="preserve"> dernières années, en précisant :</w:t>
            </w:r>
          </w:p>
          <w:p w14:paraId="346BDC55" w14:textId="77777777" w:rsidR="000A08CA" w:rsidRPr="00975D7D" w:rsidRDefault="000A08CA" w:rsidP="00965C16">
            <w:pPr>
              <w:rPr>
                <w:b/>
                <w:i/>
                <w:iCs/>
                <w:sz w:val="22"/>
              </w:rPr>
            </w:pPr>
            <w:r w:rsidRPr="00975D7D">
              <w:rPr>
                <w:b/>
                <w:i/>
                <w:iCs/>
                <w:sz w:val="22"/>
              </w:rPr>
              <w:t>Client</w:t>
            </w:r>
          </w:p>
          <w:p w14:paraId="28F0717C" w14:textId="77777777" w:rsidR="000A08CA" w:rsidRPr="00975D7D" w:rsidRDefault="000A08CA" w:rsidP="00965C16">
            <w:pPr>
              <w:rPr>
                <w:b/>
                <w:i/>
                <w:iCs/>
                <w:sz w:val="22"/>
              </w:rPr>
            </w:pPr>
            <w:r w:rsidRPr="00975D7D">
              <w:rPr>
                <w:b/>
                <w:i/>
                <w:iCs/>
                <w:sz w:val="22"/>
              </w:rPr>
              <w:t>Objectif de la campagne</w:t>
            </w:r>
          </w:p>
          <w:p w14:paraId="2B3E7C43" w14:textId="77777777" w:rsidR="000A08CA" w:rsidRPr="00975D7D" w:rsidRDefault="000A08CA" w:rsidP="00965C16">
            <w:pPr>
              <w:rPr>
                <w:b/>
                <w:i/>
                <w:iCs/>
                <w:sz w:val="22"/>
              </w:rPr>
            </w:pPr>
            <w:r w:rsidRPr="00975D7D">
              <w:rPr>
                <w:b/>
                <w:i/>
                <w:iCs/>
                <w:sz w:val="22"/>
              </w:rPr>
              <w:t>Montant du budget média</w:t>
            </w:r>
          </w:p>
          <w:p w14:paraId="1731E47E" w14:textId="77777777" w:rsidR="000A08CA" w:rsidRPr="00975D7D" w:rsidRDefault="000A08CA" w:rsidP="00965C16">
            <w:pPr>
              <w:rPr>
                <w:b/>
                <w:i/>
                <w:iCs/>
                <w:sz w:val="22"/>
              </w:rPr>
            </w:pPr>
            <w:r w:rsidRPr="00975D7D">
              <w:rPr>
                <w:b/>
                <w:i/>
                <w:iCs/>
                <w:sz w:val="22"/>
              </w:rPr>
              <w:t>Plateformes utilisées</w:t>
            </w:r>
          </w:p>
          <w:p w14:paraId="70177A8E" w14:textId="77777777" w:rsidR="000A08CA" w:rsidRPr="00975D7D" w:rsidRDefault="000A08CA" w:rsidP="00965C16">
            <w:pPr>
              <w:rPr>
                <w:b/>
                <w:i/>
                <w:iCs/>
                <w:sz w:val="22"/>
              </w:rPr>
            </w:pPr>
            <w:r w:rsidRPr="00975D7D">
              <w:rPr>
                <w:b/>
                <w:i/>
                <w:iCs/>
                <w:sz w:val="22"/>
              </w:rPr>
              <w:t>Résultats atteints</w:t>
            </w:r>
          </w:p>
          <w:p w14:paraId="4FC5900C" w14:textId="77777777" w:rsidR="000A08CA" w:rsidRPr="00975D7D" w:rsidRDefault="000A08CA" w:rsidP="00965C16">
            <w:pPr>
              <w:rPr>
                <w:b/>
                <w:i/>
                <w:iCs/>
                <w:sz w:val="22"/>
              </w:rPr>
            </w:pPr>
            <w:r w:rsidRPr="00975D7D">
              <w:rPr>
                <w:b/>
                <w:i/>
                <w:iCs/>
                <w:sz w:val="22"/>
              </w:rPr>
              <w:t>Secteur (public, parapublic, consulaire, formation…)</w:t>
            </w:r>
          </w:p>
          <w:p w14:paraId="6933FCF1" w14:textId="77777777" w:rsidR="000A08CA" w:rsidRPr="00C20715" w:rsidRDefault="000A08CA" w:rsidP="00965C16">
            <w:pPr>
              <w:rPr>
                <w:b/>
                <w:sz w:val="22"/>
              </w:rPr>
            </w:pPr>
          </w:p>
        </w:tc>
      </w:tr>
      <w:tr w:rsidR="000A08CA" w:rsidRPr="00C20715" w14:paraId="1E066D9B" w14:textId="77777777" w:rsidTr="00965C16">
        <w:tc>
          <w:tcPr>
            <w:tcW w:w="10173" w:type="dxa"/>
          </w:tcPr>
          <w:p w14:paraId="4032BC14" w14:textId="77777777" w:rsidR="000A08CA" w:rsidRPr="00C20715" w:rsidRDefault="000A08CA" w:rsidP="00965C16">
            <w:pPr>
              <w:pStyle w:val="Titre1"/>
              <w:rPr>
                <w:rFonts w:eastAsia="Calibri"/>
                <w:b w:val="0"/>
                <w:color w:val="000000"/>
                <w:sz w:val="22"/>
                <w:lang w:val="fr-FR"/>
              </w:rPr>
            </w:pPr>
          </w:p>
          <w:p w14:paraId="756614D8" w14:textId="77777777" w:rsidR="000A08CA" w:rsidRPr="00C20715" w:rsidRDefault="000A08CA" w:rsidP="00965C16">
            <w:pPr>
              <w:rPr>
                <w:rFonts w:eastAsia="Calibri"/>
                <w:lang w:eastAsia="en-US"/>
              </w:rPr>
            </w:pPr>
          </w:p>
          <w:p w14:paraId="683A8A8B" w14:textId="77777777" w:rsidR="000A08CA" w:rsidRPr="00C20715" w:rsidRDefault="000A08CA" w:rsidP="00965C16">
            <w:pPr>
              <w:rPr>
                <w:rFonts w:eastAsia="Calibri"/>
                <w:lang w:eastAsia="en-US"/>
              </w:rPr>
            </w:pPr>
          </w:p>
          <w:p w14:paraId="28E1DBE0" w14:textId="77777777" w:rsidR="000A08CA" w:rsidRPr="00C20715" w:rsidRDefault="000A08CA" w:rsidP="00965C16">
            <w:pPr>
              <w:rPr>
                <w:rFonts w:eastAsia="Calibri"/>
                <w:lang w:eastAsia="en-US"/>
              </w:rPr>
            </w:pPr>
          </w:p>
          <w:p w14:paraId="7BBCF0FF" w14:textId="77777777" w:rsidR="000A08CA" w:rsidRPr="00C20715" w:rsidRDefault="000A08CA" w:rsidP="00965C16">
            <w:pPr>
              <w:rPr>
                <w:rFonts w:eastAsia="Calibri"/>
                <w:lang w:eastAsia="en-US"/>
              </w:rPr>
            </w:pPr>
          </w:p>
          <w:p w14:paraId="1A765190" w14:textId="77777777" w:rsidR="000A08CA" w:rsidRPr="00C20715" w:rsidRDefault="000A08CA" w:rsidP="00965C16">
            <w:pPr>
              <w:rPr>
                <w:rFonts w:eastAsia="Calibri"/>
                <w:lang w:eastAsia="en-US"/>
              </w:rPr>
            </w:pPr>
          </w:p>
          <w:p w14:paraId="4823BC95" w14:textId="77777777" w:rsidR="000A08CA" w:rsidRPr="00C20715" w:rsidRDefault="000A08CA" w:rsidP="00965C16">
            <w:pPr>
              <w:rPr>
                <w:rFonts w:eastAsia="Calibri"/>
                <w:lang w:eastAsia="en-US"/>
              </w:rPr>
            </w:pPr>
          </w:p>
        </w:tc>
      </w:tr>
    </w:tbl>
    <w:p w14:paraId="6FAEAFCE" w14:textId="77777777" w:rsidR="00DB132D" w:rsidRDefault="00DB132D" w:rsidP="00DB132D">
      <w:pPr>
        <w:rPr>
          <w:rFonts w:eastAsia="Calibri"/>
          <w:lang w:eastAsia="en-US"/>
        </w:rPr>
      </w:pPr>
    </w:p>
    <w:p w14:paraId="50F2D86F" w14:textId="77777777" w:rsidR="000A08CA" w:rsidRDefault="000A08CA" w:rsidP="00DB132D">
      <w:pPr>
        <w:rPr>
          <w:rFonts w:eastAsia="Calibri"/>
          <w:lang w:eastAsia="en-US"/>
        </w:rPr>
      </w:pPr>
    </w:p>
    <w:p w14:paraId="5426EE82" w14:textId="77777777" w:rsidR="000A08CA" w:rsidRPr="00C20715" w:rsidRDefault="000A08CA" w:rsidP="00DB132D">
      <w:pPr>
        <w:rPr>
          <w:rFonts w:eastAsia="Calibri"/>
          <w:lang w:eastAsia="en-US"/>
        </w:rPr>
      </w:pPr>
    </w:p>
    <w:p w14:paraId="2369D153" w14:textId="1293C536" w:rsidR="00E61AF1" w:rsidRPr="00C20715" w:rsidRDefault="00E61AF1" w:rsidP="00345C6B">
      <w:pPr>
        <w:rPr>
          <w:rFonts w:eastAsia="Calibri"/>
          <w:lang w:eastAsia="en-US"/>
        </w:rPr>
      </w:pPr>
    </w:p>
    <w:p w14:paraId="7BA11827" w14:textId="58F80FF4" w:rsidR="00DB132D" w:rsidRPr="00C20715" w:rsidRDefault="00461817" w:rsidP="00DB132D">
      <w:pPr>
        <w:pStyle w:val="Titre1"/>
        <w:rPr>
          <w:rFonts w:eastAsia="Calibri"/>
          <w:color w:val="000000"/>
          <w:sz w:val="28"/>
          <w:lang w:val="fr-FR"/>
        </w:rPr>
      </w:pPr>
      <w:bookmarkStart w:id="9" w:name="_Toc172530517"/>
      <w:r>
        <w:rPr>
          <w:rFonts w:eastAsia="Calibri"/>
          <w:color w:val="000000"/>
          <w:sz w:val="28"/>
          <w:lang w:val="fr-FR"/>
        </w:rPr>
        <w:lastRenderedPageBreak/>
        <w:t>4</w:t>
      </w:r>
      <w:r w:rsidR="00DB132D" w:rsidRPr="00C20715">
        <w:rPr>
          <w:rFonts w:eastAsia="Calibri"/>
          <w:color w:val="000000"/>
          <w:sz w:val="28"/>
          <w:lang w:val="fr-FR"/>
        </w:rPr>
        <w:t xml:space="preserve"> – </w:t>
      </w:r>
      <w:bookmarkEnd w:id="9"/>
      <w:r w:rsidR="00DB132D" w:rsidRPr="00C20715">
        <w:rPr>
          <w:rFonts w:eastAsia="Calibri"/>
          <w:color w:val="000000"/>
          <w:sz w:val="28"/>
          <w:lang w:val="fr-FR"/>
        </w:rPr>
        <w:t>Cas pratique</w:t>
      </w:r>
      <w:r w:rsidR="00697736">
        <w:rPr>
          <w:rFonts w:eastAsia="Calibri"/>
          <w:color w:val="000000"/>
          <w:sz w:val="28"/>
          <w:lang w:val="fr-FR"/>
        </w:rPr>
        <w:t xml:space="preserve"> n°1</w:t>
      </w:r>
    </w:p>
    <w:tbl>
      <w:tblPr>
        <w:tblStyle w:val="Grilledutableau"/>
        <w:tblW w:w="10314" w:type="dxa"/>
        <w:tblInd w:w="0" w:type="dxa"/>
        <w:tblLook w:val="04A0" w:firstRow="1" w:lastRow="0" w:firstColumn="1" w:lastColumn="0" w:noHBand="0" w:noVBand="1"/>
      </w:tblPr>
      <w:tblGrid>
        <w:gridCol w:w="10314"/>
      </w:tblGrid>
      <w:tr w:rsidR="005129A7" w:rsidRPr="00C20715" w14:paraId="549C4D7C" w14:textId="77777777" w:rsidTr="000D566A">
        <w:tc>
          <w:tcPr>
            <w:tcW w:w="10314" w:type="dxa"/>
            <w:shd w:val="clear" w:color="auto" w:fill="C6D9F1" w:themeFill="text2" w:themeFillTint="33"/>
          </w:tcPr>
          <w:p w14:paraId="617C781A" w14:textId="042940E1" w:rsidR="005129A7" w:rsidRPr="00C20715" w:rsidRDefault="005129A7" w:rsidP="00C62DB8">
            <w:pPr>
              <w:rPr>
                <w:b/>
                <w:sz w:val="24"/>
                <w:u w:val="single"/>
              </w:rPr>
            </w:pPr>
            <w:r w:rsidRPr="00C20715">
              <w:rPr>
                <w:b/>
                <w:sz w:val="24"/>
                <w:u w:val="single"/>
              </w:rPr>
              <w:t>Consignes</w:t>
            </w:r>
          </w:p>
          <w:p w14:paraId="7F186B83" w14:textId="77777777" w:rsidR="005129A7" w:rsidRPr="00C20715" w:rsidRDefault="005129A7" w:rsidP="001A08BC">
            <w:pPr>
              <w:jc w:val="both"/>
              <w:rPr>
                <w:sz w:val="22"/>
              </w:rPr>
            </w:pPr>
          </w:p>
          <w:p w14:paraId="42458EC3" w14:textId="55C8F2AE" w:rsidR="009C654E" w:rsidRPr="009C654E" w:rsidRDefault="009C654E" w:rsidP="009C654E">
            <w:pPr>
              <w:jc w:val="both"/>
              <w:rPr>
                <w:b/>
                <w:sz w:val="22"/>
              </w:rPr>
            </w:pPr>
            <w:r w:rsidRPr="009C654E">
              <w:rPr>
                <w:b/>
                <w:sz w:val="22"/>
              </w:rPr>
              <w:t xml:space="preserve">Le soumissionnaire doit répondre à la demande de </w:t>
            </w:r>
            <w:r>
              <w:rPr>
                <w:b/>
                <w:sz w:val="22"/>
              </w:rPr>
              <w:t>campagne</w:t>
            </w:r>
            <w:r w:rsidRPr="009C654E">
              <w:rPr>
                <w:b/>
                <w:sz w:val="22"/>
              </w:rPr>
              <w:t xml:space="preserve"> à médiatiser détaillée ci-dessous.</w:t>
            </w:r>
          </w:p>
          <w:p w14:paraId="0182ABFB" w14:textId="77777777" w:rsidR="009C654E" w:rsidRPr="009C654E" w:rsidRDefault="009C654E" w:rsidP="009C654E">
            <w:pPr>
              <w:jc w:val="both"/>
              <w:rPr>
                <w:b/>
                <w:sz w:val="22"/>
              </w:rPr>
            </w:pPr>
          </w:p>
          <w:p w14:paraId="0D0C6732" w14:textId="6D56D10E" w:rsidR="009C654E" w:rsidRDefault="009C654E" w:rsidP="009C654E">
            <w:pPr>
              <w:jc w:val="both"/>
              <w:rPr>
                <w:b/>
                <w:sz w:val="22"/>
              </w:rPr>
            </w:pPr>
            <w:r w:rsidRPr="009C654E">
              <w:rPr>
                <w:b/>
                <w:sz w:val="22"/>
              </w:rPr>
              <w:t xml:space="preserve">Sa </w:t>
            </w:r>
            <w:r w:rsidR="00923AFD">
              <w:rPr>
                <w:b/>
                <w:sz w:val="22"/>
              </w:rPr>
              <w:t>réponse</w:t>
            </w:r>
            <w:r w:rsidRPr="009C654E">
              <w:rPr>
                <w:b/>
                <w:sz w:val="22"/>
              </w:rPr>
              <w:t xml:space="preserve"> doit comporter les éléments suivants :</w:t>
            </w:r>
          </w:p>
          <w:p w14:paraId="507FDF09" w14:textId="72207CEE" w:rsidR="003E2D8B" w:rsidRPr="00923AFD" w:rsidRDefault="00461817" w:rsidP="00C37E40">
            <w:pPr>
              <w:overflowPunct/>
              <w:autoSpaceDE/>
              <w:autoSpaceDN/>
              <w:adjustRightInd/>
              <w:spacing w:after="200" w:line="276" w:lineRule="auto"/>
              <w:textAlignment w:val="auto"/>
              <w:rPr>
                <w:b/>
                <w:sz w:val="22"/>
              </w:rPr>
            </w:pPr>
            <w:r w:rsidRPr="00461817">
              <w:rPr>
                <w:b/>
                <w:sz w:val="22"/>
              </w:rPr>
              <w:t>-</w:t>
            </w:r>
            <w:r w:rsidR="00DE3DD7" w:rsidRPr="00461817">
              <w:t xml:space="preserve"> </w:t>
            </w:r>
            <w:r w:rsidR="00DE3DD7">
              <w:rPr>
                <w:b/>
                <w:sz w:val="22"/>
              </w:rPr>
              <w:t xml:space="preserve">méthode de choix des cibles, et méthode d’ajustement tout au long de la campagne </w:t>
            </w:r>
            <w:r w:rsidR="00DE3DD7" w:rsidRPr="00DE3DD7">
              <w:rPr>
                <w:b/>
                <w:sz w:val="22"/>
              </w:rPr>
              <w:t>en fonction des performances observées (indicateurs de suivi, fréquence d’optimisation, méthodologie, etc.).</w:t>
            </w:r>
            <w:r>
              <w:rPr>
                <w:b/>
                <w:sz w:val="22"/>
              </w:rPr>
              <w:br/>
            </w:r>
            <w:r w:rsidR="00DE3DD7" w:rsidRPr="00923AFD">
              <w:rPr>
                <w:b/>
                <w:sz w:val="22"/>
              </w:rPr>
              <w:t>- Une présentation argumentée des préconisations des médias les plus opportuns à utiliser, notamment de leur complémentarité</w:t>
            </w:r>
            <w:r w:rsidR="00C37E40">
              <w:rPr>
                <w:b/>
                <w:sz w:val="22"/>
              </w:rPr>
              <w:t>.</w:t>
            </w:r>
            <w:r w:rsidR="00DE3DD7">
              <w:rPr>
                <w:b/>
                <w:sz w:val="22"/>
              </w:rPr>
              <w:t xml:space="preserve"> </w:t>
            </w:r>
            <w:r>
              <w:rPr>
                <w:b/>
                <w:sz w:val="22"/>
              </w:rPr>
              <w:br/>
            </w:r>
            <w:r w:rsidR="00DE3DD7" w:rsidRPr="00923AFD">
              <w:rPr>
                <w:b/>
                <w:sz w:val="22"/>
              </w:rPr>
              <w:t>- Un planning détaillé par média</w:t>
            </w:r>
            <w:r w:rsidR="00C37E40">
              <w:rPr>
                <w:b/>
                <w:sz w:val="22"/>
              </w:rPr>
              <w:t>.</w:t>
            </w:r>
            <w:r w:rsidR="00DE3DD7">
              <w:rPr>
                <w:b/>
                <w:sz w:val="22"/>
              </w:rPr>
              <w:t xml:space="preserve"> </w:t>
            </w:r>
            <w:r>
              <w:rPr>
                <w:b/>
                <w:sz w:val="22"/>
              </w:rPr>
              <w:br/>
            </w:r>
            <w:r w:rsidR="00923AFD" w:rsidRPr="00923AFD">
              <w:rPr>
                <w:b/>
                <w:sz w:val="22"/>
              </w:rPr>
              <w:t xml:space="preserve">- Des </w:t>
            </w:r>
            <w:r w:rsidR="00DE3DD7">
              <w:rPr>
                <w:b/>
                <w:sz w:val="22"/>
              </w:rPr>
              <w:t>orientations pour la création des</w:t>
            </w:r>
            <w:r w:rsidR="00923AFD" w:rsidRPr="00923AFD">
              <w:rPr>
                <w:b/>
                <w:sz w:val="22"/>
              </w:rPr>
              <w:t xml:space="preserve"> contenus</w:t>
            </w:r>
            <w:r w:rsidR="00DE3DD7">
              <w:rPr>
                <w:b/>
                <w:sz w:val="22"/>
              </w:rPr>
              <w:t xml:space="preserve"> par la CCI</w:t>
            </w:r>
            <w:r w:rsidR="00923AFD">
              <w:rPr>
                <w:b/>
                <w:sz w:val="22"/>
              </w:rPr>
              <w:t>.</w:t>
            </w:r>
            <w:r>
              <w:rPr>
                <w:b/>
                <w:sz w:val="22"/>
              </w:rPr>
              <w:br/>
            </w:r>
            <w:r w:rsidR="00923AFD" w:rsidRPr="00923AFD">
              <w:rPr>
                <w:b/>
                <w:sz w:val="22"/>
              </w:rPr>
              <w:t xml:space="preserve">- Un tableau récapitulatif </w:t>
            </w:r>
            <w:r w:rsidR="00DE3DD7">
              <w:rPr>
                <w:b/>
                <w:sz w:val="22"/>
              </w:rPr>
              <w:t xml:space="preserve">de répartition </w:t>
            </w:r>
            <w:r w:rsidR="00923AFD" w:rsidRPr="00923AFD">
              <w:rPr>
                <w:b/>
                <w:sz w:val="22"/>
              </w:rPr>
              <w:t>du budget, par média</w:t>
            </w:r>
            <w:r w:rsidR="00C37E40">
              <w:rPr>
                <w:b/>
                <w:sz w:val="22"/>
              </w:rPr>
              <w:t>.</w:t>
            </w:r>
            <w:r w:rsidR="00DE3DD7">
              <w:rPr>
                <w:b/>
                <w:sz w:val="22"/>
              </w:rPr>
              <w:t xml:space="preserve"> </w:t>
            </w:r>
          </w:p>
        </w:tc>
      </w:tr>
    </w:tbl>
    <w:p w14:paraId="38987D67" w14:textId="77777777" w:rsidR="005129A7" w:rsidRPr="00E27682" w:rsidRDefault="005129A7" w:rsidP="005129A7">
      <w:pPr>
        <w:rPr>
          <w:sz w:val="16"/>
          <w:szCs w:val="16"/>
        </w:rPr>
      </w:pPr>
    </w:p>
    <w:tbl>
      <w:tblPr>
        <w:tblStyle w:val="Grilledutableau"/>
        <w:tblW w:w="10314" w:type="dxa"/>
        <w:tblInd w:w="0" w:type="dxa"/>
        <w:tblLook w:val="04A0" w:firstRow="1" w:lastRow="0" w:firstColumn="1" w:lastColumn="0" w:noHBand="0" w:noVBand="1"/>
      </w:tblPr>
      <w:tblGrid>
        <w:gridCol w:w="10314"/>
      </w:tblGrid>
      <w:tr w:rsidR="005129A7" w:rsidRPr="00C20715" w14:paraId="5636A3D3" w14:textId="77777777" w:rsidTr="000D566A">
        <w:tc>
          <w:tcPr>
            <w:tcW w:w="10314" w:type="dxa"/>
            <w:shd w:val="clear" w:color="auto" w:fill="C6D9F1" w:themeFill="text2" w:themeFillTint="33"/>
          </w:tcPr>
          <w:p w14:paraId="6452C038" w14:textId="77777777" w:rsidR="000D6747" w:rsidRPr="00ED1683" w:rsidRDefault="000D6747" w:rsidP="000D6747">
            <w:pPr>
              <w:jc w:val="center"/>
              <w:rPr>
                <w:b/>
                <w:bCs/>
                <w:color w:val="FFFFFF" w:themeColor="background1"/>
                <w:sz w:val="28"/>
                <w:szCs w:val="28"/>
              </w:rPr>
            </w:pPr>
            <w:r w:rsidRPr="00ED1683">
              <w:rPr>
                <w:b/>
                <w:bCs/>
                <w:color w:val="FFFFFF" w:themeColor="background1"/>
                <w:sz w:val="28"/>
                <w:szCs w:val="28"/>
                <w:highlight w:val="darkCyan"/>
              </w:rPr>
              <w:t>Cas pratique CCI Campus Alsace</w:t>
            </w:r>
          </w:p>
          <w:p w14:paraId="55A50347" w14:textId="77777777" w:rsidR="000D6747" w:rsidRPr="00ED1683" w:rsidRDefault="000D6747" w:rsidP="000D6747">
            <w:pPr>
              <w:jc w:val="center"/>
              <w:rPr>
                <w:b/>
                <w:bCs/>
              </w:rPr>
            </w:pPr>
            <w:r>
              <w:t>Briefing de l’opération à médiatiser</w:t>
            </w:r>
          </w:p>
          <w:p w14:paraId="367B99F4" w14:textId="77777777" w:rsidR="000D6747" w:rsidRDefault="000D6747" w:rsidP="000D6747"/>
          <w:p w14:paraId="3ECDF357" w14:textId="77777777" w:rsidR="000D6747" w:rsidRDefault="000D6747" w:rsidP="000D6747">
            <w:pPr>
              <w:rPr>
                <w:b/>
                <w:bCs/>
              </w:rPr>
            </w:pPr>
            <w:r w:rsidRPr="00664B09">
              <w:rPr>
                <w:b/>
                <w:bCs/>
              </w:rPr>
              <w:t>PROBLEMATIQUE, CONTEXTE</w:t>
            </w:r>
          </w:p>
          <w:p w14:paraId="7DFD384E" w14:textId="1A252C7F" w:rsidR="000D6747" w:rsidRDefault="000D6747" w:rsidP="000D6747">
            <w:r>
              <w:t xml:space="preserve">CCI Campus Mulhouse fait face à un déficit de notoriété pour ses formations diplômantes du fait d’un marché très concurrentiel sur le secteur. De nombreuses écoles ont les mêmes diplômes et le site est excentré. </w:t>
            </w:r>
            <w:r w:rsidR="00B9082A">
              <w:t xml:space="preserve">La campagne aura lieu de septembre 2025 à juin 2026 avec une concentration des efforts à partir de mi-mars jusqu’à fin-mars correspondant à la clôture du calendrier </w:t>
            </w:r>
            <w:r w:rsidR="00524870" w:rsidRPr="00524870">
              <w:t>Parcoursup</w:t>
            </w:r>
            <w:r w:rsidR="00B9082A">
              <w:t>.</w:t>
            </w:r>
            <w:r w:rsidR="00B9082A">
              <w:br/>
            </w:r>
            <w:r>
              <w:t xml:space="preserve">Le choix s’est porté sur la mise en avant de quelques filières : </w:t>
            </w:r>
          </w:p>
          <w:p w14:paraId="7665F128" w14:textId="77777777" w:rsidR="000D6747" w:rsidRDefault="000D6747" w:rsidP="000D6747">
            <w:pPr>
              <w:pStyle w:val="Paragraphedeliste"/>
              <w:numPr>
                <w:ilvl w:val="0"/>
                <w:numId w:val="10"/>
              </w:numPr>
              <w:overflowPunct/>
              <w:autoSpaceDE/>
              <w:autoSpaceDN/>
              <w:adjustRightInd/>
              <w:spacing w:after="160" w:line="259" w:lineRule="auto"/>
              <w:textAlignment w:val="auto"/>
            </w:pPr>
            <w:r>
              <w:t>La filière commerce avec les diplômes :</w:t>
            </w:r>
          </w:p>
          <w:p w14:paraId="3FE1903B"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BTS Négociation et Digitalisation de la Relation Client (NDRC)</w:t>
            </w:r>
          </w:p>
          <w:p w14:paraId="4B66F549"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BTS Management Commercial Opérationnel (MCO)</w:t>
            </w:r>
          </w:p>
          <w:p w14:paraId="47DCC0CB"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Bachelor Professionnel Responsable de Développement Commercial (RDC)</w:t>
            </w:r>
          </w:p>
          <w:p w14:paraId="7ADD0C53"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Responsable Logistique (RLOG)</w:t>
            </w:r>
          </w:p>
          <w:p w14:paraId="0D2ED187" w14:textId="77777777" w:rsidR="000D6747" w:rsidRDefault="000D6747" w:rsidP="000D6747">
            <w:pPr>
              <w:pStyle w:val="Paragraphedeliste"/>
              <w:numPr>
                <w:ilvl w:val="0"/>
                <w:numId w:val="10"/>
              </w:numPr>
              <w:overflowPunct/>
              <w:autoSpaceDE/>
              <w:autoSpaceDN/>
              <w:adjustRightInd/>
              <w:spacing w:after="160" w:line="259" w:lineRule="auto"/>
              <w:textAlignment w:val="auto"/>
            </w:pPr>
            <w:r>
              <w:t>La filière informatique / digital avec les diplômes suivants :</w:t>
            </w:r>
          </w:p>
          <w:p w14:paraId="5828E7CE"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BTS Services Informatiques aux Organisations (SIO) Option SISR (Solutions d’Infrastructure, Système et Réseaux)</w:t>
            </w:r>
          </w:p>
          <w:p w14:paraId="3451B9C8"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Administrateur d’Infrastructures Sécurisées (AIS)</w:t>
            </w:r>
          </w:p>
          <w:p w14:paraId="3E50EF5E"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Concepteur Designer de Projets Web</w:t>
            </w:r>
          </w:p>
          <w:p w14:paraId="41FBCE74"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Management de Projets Numériques et Stratégie Digitale</w:t>
            </w:r>
          </w:p>
          <w:p w14:paraId="742C01CB"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Bachelor Professionnel Marketing et Communication Digitale (MCD)</w:t>
            </w:r>
          </w:p>
          <w:p w14:paraId="574DB7CA" w14:textId="77777777" w:rsidR="000D6747" w:rsidRDefault="000D6747" w:rsidP="000D6747">
            <w:pPr>
              <w:pStyle w:val="Paragraphedeliste"/>
            </w:pPr>
          </w:p>
          <w:p w14:paraId="5B90A1B7" w14:textId="77777777" w:rsidR="000D6747" w:rsidRDefault="000D6747" w:rsidP="000D6747">
            <w:r>
              <w:t xml:space="preserve">Découvrir le catalogue en entier : </w:t>
            </w:r>
            <w:hyperlink r:id="rId10" w:history="1">
              <w:r w:rsidRPr="00024784">
                <w:rPr>
                  <w:rStyle w:val="Lienhypertexte"/>
                </w:rPr>
                <w:t>https://www.ccicampus.fr/wp-inside/uploads/2024/11/exe_fd_mulhouse_8p_web-1.pdf</w:t>
              </w:r>
            </w:hyperlink>
          </w:p>
          <w:p w14:paraId="5698C172" w14:textId="77777777" w:rsidR="000D6747" w:rsidRPr="00664B09" w:rsidRDefault="000D6747" w:rsidP="000D6747">
            <w:pPr>
              <w:rPr>
                <w:b/>
                <w:bCs/>
              </w:rPr>
            </w:pPr>
            <w:r w:rsidRPr="00664B09">
              <w:rPr>
                <w:b/>
                <w:bCs/>
              </w:rPr>
              <w:t>OBJECTIFS</w:t>
            </w:r>
          </w:p>
          <w:p w14:paraId="3D4215B2"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pPr>
            <w:r w:rsidRPr="00664B09">
              <w:t>Renforcer la notoriété des formations diplômantes du site de Mulhouse</w:t>
            </w:r>
          </w:p>
          <w:p w14:paraId="2B471AFE"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pPr>
            <w:r w:rsidRPr="00664B09">
              <w:t xml:space="preserve">Augmenter le nombre de candidats </w:t>
            </w:r>
            <w:r>
              <w:t>dans les filières cibles</w:t>
            </w:r>
          </w:p>
          <w:p w14:paraId="61E34721" w14:textId="77777777" w:rsidR="000D6747" w:rsidRDefault="000D6747" w:rsidP="000D6747">
            <w:pPr>
              <w:rPr>
                <w:b/>
                <w:bCs/>
              </w:rPr>
            </w:pPr>
            <w:r w:rsidRPr="00664B09">
              <w:rPr>
                <w:b/>
                <w:bCs/>
              </w:rPr>
              <w:t>CIBLES</w:t>
            </w:r>
          </w:p>
          <w:p w14:paraId="672CBA6B" w14:textId="77777777" w:rsidR="000D6747" w:rsidRDefault="000D6747" w:rsidP="000D6747">
            <w:pPr>
              <w:pStyle w:val="Paragraphedeliste"/>
              <w:numPr>
                <w:ilvl w:val="0"/>
                <w:numId w:val="9"/>
              </w:numPr>
              <w:overflowPunct/>
              <w:autoSpaceDE/>
              <w:autoSpaceDN/>
              <w:adjustRightInd/>
              <w:spacing w:after="160" w:line="259" w:lineRule="auto"/>
              <w:textAlignment w:val="auto"/>
            </w:pPr>
            <w:r w:rsidRPr="00664B09">
              <w:t xml:space="preserve">Jeunes, post-bac de 17 à 23 ans </w:t>
            </w:r>
          </w:p>
          <w:p w14:paraId="39F87742" w14:textId="77777777" w:rsidR="000D6747" w:rsidRDefault="000D6747" w:rsidP="000D6747">
            <w:pPr>
              <w:pStyle w:val="Paragraphedeliste"/>
              <w:numPr>
                <w:ilvl w:val="0"/>
                <w:numId w:val="9"/>
              </w:numPr>
              <w:overflowPunct/>
              <w:autoSpaceDE/>
              <w:autoSpaceDN/>
              <w:adjustRightInd/>
              <w:spacing w:after="160" w:line="259" w:lineRule="auto"/>
              <w:textAlignment w:val="auto"/>
            </w:pPr>
            <w:r>
              <w:t xml:space="preserve">Prescripteurs : parents entre 40 et 65 ans </w:t>
            </w:r>
          </w:p>
          <w:p w14:paraId="0C03F765"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rPr>
                <w:b/>
                <w:bCs/>
              </w:rPr>
            </w:pPr>
            <w:r>
              <w:t>Cherchant des formations dans le commerce ou l’industrie</w:t>
            </w:r>
          </w:p>
          <w:p w14:paraId="0F369E0F" w14:textId="77777777" w:rsidR="000D6747" w:rsidRPr="00664B09" w:rsidRDefault="000D6747" w:rsidP="000D6747">
            <w:pPr>
              <w:rPr>
                <w:b/>
                <w:bCs/>
              </w:rPr>
            </w:pPr>
            <w:r w:rsidRPr="00664B09">
              <w:rPr>
                <w:b/>
                <w:bCs/>
              </w:rPr>
              <w:t>ZONES CONCERNÉES</w:t>
            </w:r>
          </w:p>
          <w:p w14:paraId="3D5A5A0D"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rPr>
                <w:b/>
                <w:bCs/>
              </w:rPr>
            </w:pPr>
            <w:r w:rsidRPr="00664B09">
              <w:t>Mulhouse +30 km alentour</w:t>
            </w:r>
          </w:p>
          <w:p w14:paraId="4E3D6BD4" w14:textId="77777777" w:rsidR="000D6747" w:rsidRDefault="000D6747" w:rsidP="000D6747">
            <w:pPr>
              <w:rPr>
                <w:b/>
                <w:bCs/>
              </w:rPr>
            </w:pPr>
            <w:r w:rsidRPr="00664B09">
              <w:rPr>
                <w:b/>
                <w:bCs/>
              </w:rPr>
              <w:t>PLANNING</w:t>
            </w:r>
          </w:p>
          <w:p w14:paraId="255E8C51"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pPr>
            <w:r w:rsidRPr="00664B09">
              <w:t>Pour la campagne complète de septembre 2025 à juin 2026</w:t>
            </w:r>
          </w:p>
          <w:p w14:paraId="3739D345" w14:textId="77777777" w:rsidR="000D6747" w:rsidRDefault="000D6747" w:rsidP="000D6747">
            <w:pPr>
              <w:rPr>
                <w:b/>
                <w:bCs/>
              </w:rPr>
            </w:pPr>
            <w:r w:rsidRPr="00664B09">
              <w:rPr>
                <w:b/>
                <w:bCs/>
              </w:rPr>
              <w:t>BUDGET</w:t>
            </w:r>
          </w:p>
          <w:p w14:paraId="5BF16182" w14:textId="279742AF" w:rsidR="005129A7" w:rsidRPr="00C37E40" w:rsidRDefault="000D6747" w:rsidP="00C37E40">
            <w:pPr>
              <w:pStyle w:val="Paragraphedeliste"/>
              <w:numPr>
                <w:ilvl w:val="0"/>
                <w:numId w:val="9"/>
              </w:numPr>
              <w:overflowPunct/>
              <w:autoSpaceDE/>
              <w:autoSpaceDN/>
              <w:adjustRightInd/>
              <w:spacing w:after="160" w:line="259" w:lineRule="auto"/>
              <w:textAlignment w:val="auto"/>
              <w:rPr>
                <w:color w:val="000000"/>
              </w:rPr>
            </w:pPr>
            <w:r>
              <w:t xml:space="preserve">Le budget dédié au digital est de </w:t>
            </w:r>
            <w:r w:rsidR="00C37E40">
              <w:t>2 500</w:t>
            </w:r>
            <w:r>
              <w:t xml:space="preserve"> € </w:t>
            </w:r>
            <w:r w:rsidR="000E1327" w:rsidRPr="00C37E40">
              <w:rPr>
                <w:color w:val="000000"/>
              </w:rPr>
              <w:t>tout compris (frais titulaire + budget publicitaire)</w:t>
            </w:r>
          </w:p>
        </w:tc>
      </w:tr>
      <w:tr w:rsidR="005129A7" w:rsidRPr="00C20715" w14:paraId="605F9B91" w14:textId="77777777" w:rsidTr="000D566A">
        <w:tc>
          <w:tcPr>
            <w:tcW w:w="10314" w:type="dxa"/>
          </w:tcPr>
          <w:p w14:paraId="0937A933" w14:textId="7874FB2F" w:rsidR="005129A7" w:rsidRPr="00C20715" w:rsidRDefault="002777C9" w:rsidP="001A08BC">
            <w:pPr>
              <w:pStyle w:val="Titre1"/>
              <w:rPr>
                <w:rFonts w:eastAsia="Calibri"/>
                <w:sz w:val="22"/>
                <w:szCs w:val="22"/>
                <w:lang w:val="fr-FR"/>
              </w:rPr>
            </w:pPr>
            <w:bookmarkStart w:id="10" w:name="_Toc172530520"/>
            <w:r w:rsidRPr="00C20715">
              <w:rPr>
                <w:rFonts w:eastAsia="Calibri"/>
                <w:sz w:val="22"/>
                <w:szCs w:val="22"/>
                <w:lang w:val="fr-FR"/>
              </w:rPr>
              <w:lastRenderedPageBreak/>
              <w:t>Réponse du candidat </w:t>
            </w:r>
            <w:bookmarkEnd w:id="10"/>
            <w:r w:rsidR="00FC0BD6">
              <w:rPr>
                <w:rFonts w:eastAsia="Calibri"/>
                <w:sz w:val="22"/>
                <w:szCs w:val="22"/>
                <w:lang w:val="fr-FR"/>
              </w:rPr>
              <w:t xml:space="preserve">au cas pratique n°1 </w:t>
            </w:r>
            <w:r w:rsidR="00FC0BD6" w:rsidRPr="00C20715">
              <w:rPr>
                <w:rFonts w:eastAsia="Calibri"/>
                <w:sz w:val="22"/>
                <w:szCs w:val="22"/>
                <w:lang w:val="fr-FR"/>
              </w:rPr>
              <w:t>:</w:t>
            </w:r>
          </w:p>
          <w:p w14:paraId="4524B3A8" w14:textId="2C0D1969" w:rsidR="002777C9" w:rsidRPr="00C20715" w:rsidRDefault="002777C9" w:rsidP="002777C9">
            <w:pPr>
              <w:rPr>
                <w:rFonts w:eastAsia="Calibri"/>
                <w:lang w:eastAsia="en-US"/>
              </w:rPr>
            </w:pPr>
          </w:p>
          <w:p w14:paraId="0D94A1C5" w14:textId="1A0EC721" w:rsidR="002777C9" w:rsidRPr="00C20715" w:rsidRDefault="002777C9" w:rsidP="002777C9">
            <w:pPr>
              <w:rPr>
                <w:rFonts w:eastAsia="Calibri"/>
                <w:lang w:eastAsia="en-US"/>
              </w:rPr>
            </w:pPr>
          </w:p>
          <w:p w14:paraId="43F9F82F" w14:textId="67B2E994" w:rsidR="002777C9" w:rsidRPr="00C20715" w:rsidRDefault="002777C9" w:rsidP="002777C9">
            <w:pPr>
              <w:rPr>
                <w:rFonts w:eastAsia="Calibri"/>
                <w:lang w:eastAsia="en-US"/>
              </w:rPr>
            </w:pPr>
          </w:p>
          <w:p w14:paraId="55B7D00B" w14:textId="77777777" w:rsidR="002777C9" w:rsidRPr="00C20715" w:rsidRDefault="002777C9" w:rsidP="002777C9">
            <w:pPr>
              <w:rPr>
                <w:rFonts w:eastAsia="Calibri"/>
                <w:lang w:eastAsia="en-US"/>
              </w:rPr>
            </w:pPr>
          </w:p>
          <w:p w14:paraId="35B01BF6" w14:textId="77777777" w:rsidR="00C760AB" w:rsidRPr="00C20715" w:rsidRDefault="00C760AB" w:rsidP="002777C9">
            <w:pPr>
              <w:rPr>
                <w:rFonts w:eastAsia="Calibri"/>
                <w:lang w:eastAsia="en-US"/>
              </w:rPr>
            </w:pPr>
          </w:p>
          <w:p w14:paraId="2C34FFEE" w14:textId="77777777" w:rsidR="00C760AB" w:rsidRPr="00C20715" w:rsidRDefault="00C760AB" w:rsidP="002777C9">
            <w:pPr>
              <w:rPr>
                <w:rFonts w:eastAsia="Calibri"/>
                <w:lang w:eastAsia="en-US"/>
              </w:rPr>
            </w:pPr>
          </w:p>
          <w:p w14:paraId="4304EB1D" w14:textId="77777777" w:rsidR="00C760AB" w:rsidRPr="00C20715" w:rsidRDefault="00C760AB" w:rsidP="002777C9">
            <w:pPr>
              <w:rPr>
                <w:rFonts w:eastAsia="Calibri"/>
                <w:lang w:eastAsia="en-US"/>
              </w:rPr>
            </w:pPr>
          </w:p>
          <w:p w14:paraId="14BFCEED" w14:textId="77777777" w:rsidR="00C760AB" w:rsidRPr="00C20715" w:rsidRDefault="00C760AB" w:rsidP="002777C9">
            <w:pPr>
              <w:rPr>
                <w:rFonts w:eastAsia="Calibri"/>
                <w:lang w:eastAsia="en-US"/>
              </w:rPr>
            </w:pPr>
          </w:p>
          <w:p w14:paraId="3E7C2FAD" w14:textId="77777777" w:rsidR="00C760AB" w:rsidRPr="00C20715" w:rsidRDefault="00C760AB" w:rsidP="002777C9">
            <w:pPr>
              <w:rPr>
                <w:rFonts w:eastAsia="Calibri"/>
                <w:lang w:eastAsia="en-US"/>
              </w:rPr>
            </w:pPr>
          </w:p>
          <w:p w14:paraId="0576AD69" w14:textId="77777777" w:rsidR="00C760AB" w:rsidRPr="00C20715" w:rsidRDefault="00C760AB" w:rsidP="002777C9">
            <w:pPr>
              <w:rPr>
                <w:rFonts w:eastAsia="Calibri"/>
                <w:lang w:eastAsia="en-US"/>
              </w:rPr>
            </w:pPr>
          </w:p>
          <w:p w14:paraId="2915FF36" w14:textId="77777777" w:rsidR="00C760AB" w:rsidRPr="00C20715" w:rsidRDefault="00C760AB" w:rsidP="002777C9">
            <w:pPr>
              <w:rPr>
                <w:rFonts w:eastAsia="Calibri"/>
                <w:lang w:eastAsia="en-US"/>
              </w:rPr>
            </w:pPr>
          </w:p>
          <w:p w14:paraId="49455502" w14:textId="77777777" w:rsidR="00C760AB" w:rsidRPr="00C20715" w:rsidRDefault="00C760AB" w:rsidP="002777C9">
            <w:pPr>
              <w:rPr>
                <w:rFonts w:eastAsia="Calibri"/>
                <w:lang w:eastAsia="en-US"/>
              </w:rPr>
            </w:pPr>
          </w:p>
          <w:p w14:paraId="07D1B3EB" w14:textId="77777777" w:rsidR="00C760AB" w:rsidRPr="00C20715" w:rsidRDefault="00C760AB" w:rsidP="002777C9">
            <w:pPr>
              <w:rPr>
                <w:rFonts w:eastAsia="Calibri"/>
                <w:lang w:eastAsia="en-US"/>
              </w:rPr>
            </w:pPr>
          </w:p>
          <w:p w14:paraId="178E80FE" w14:textId="77777777" w:rsidR="00C760AB" w:rsidRPr="00C20715" w:rsidRDefault="00C760AB" w:rsidP="002777C9">
            <w:pPr>
              <w:rPr>
                <w:rFonts w:eastAsia="Calibri"/>
                <w:lang w:eastAsia="en-US"/>
              </w:rPr>
            </w:pPr>
          </w:p>
          <w:p w14:paraId="3BB20E9C" w14:textId="77777777" w:rsidR="00C760AB" w:rsidRPr="00C20715" w:rsidRDefault="00C760AB" w:rsidP="002777C9">
            <w:pPr>
              <w:rPr>
                <w:rFonts w:eastAsia="Calibri"/>
                <w:lang w:eastAsia="en-US"/>
              </w:rPr>
            </w:pPr>
          </w:p>
          <w:p w14:paraId="1A84A03C" w14:textId="77777777" w:rsidR="00C760AB" w:rsidRPr="00C20715" w:rsidRDefault="00C760AB" w:rsidP="002777C9">
            <w:pPr>
              <w:rPr>
                <w:rFonts w:eastAsia="Calibri"/>
                <w:lang w:eastAsia="en-US"/>
              </w:rPr>
            </w:pPr>
          </w:p>
          <w:p w14:paraId="46CAF8BD" w14:textId="77777777" w:rsidR="00C760AB" w:rsidRPr="00C20715" w:rsidRDefault="00C760AB" w:rsidP="002777C9">
            <w:pPr>
              <w:rPr>
                <w:rFonts w:eastAsia="Calibri"/>
                <w:lang w:eastAsia="en-US"/>
              </w:rPr>
            </w:pPr>
          </w:p>
          <w:p w14:paraId="0D31273E" w14:textId="77777777" w:rsidR="00C760AB" w:rsidRPr="00C20715" w:rsidRDefault="00C760AB" w:rsidP="002777C9">
            <w:pPr>
              <w:rPr>
                <w:rFonts w:eastAsia="Calibri"/>
                <w:lang w:eastAsia="en-US"/>
              </w:rPr>
            </w:pPr>
          </w:p>
          <w:p w14:paraId="7590A61D" w14:textId="77777777" w:rsidR="00C760AB" w:rsidRPr="00C20715" w:rsidRDefault="00C760AB" w:rsidP="002777C9">
            <w:pPr>
              <w:rPr>
                <w:rFonts w:eastAsia="Calibri"/>
                <w:lang w:eastAsia="en-US"/>
              </w:rPr>
            </w:pPr>
          </w:p>
          <w:p w14:paraId="780522A0" w14:textId="77777777" w:rsidR="00C760AB" w:rsidRPr="00C20715" w:rsidRDefault="00C760AB" w:rsidP="002777C9">
            <w:pPr>
              <w:rPr>
                <w:rFonts w:eastAsia="Calibri"/>
                <w:lang w:eastAsia="en-US"/>
              </w:rPr>
            </w:pPr>
          </w:p>
          <w:p w14:paraId="062666A1" w14:textId="77777777" w:rsidR="00C760AB" w:rsidRPr="00C20715" w:rsidRDefault="00C760AB" w:rsidP="002777C9">
            <w:pPr>
              <w:rPr>
                <w:rFonts w:eastAsia="Calibri"/>
                <w:lang w:eastAsia="en-US"/>
              </w:rPr>
            </w:pPr>
          </w:p>
          <w:p w14:paraId="3762D14F" w14:textId="7F24CBFB" w:rsidR="009D4376" w:rsidRPr="00C20715" w:rsidRDefault="009D4376" w:rsidP="009D4376">
            <w:pPr>
              <w:rPr>
                <w:rFonts w:eastAsia="Calibri"/>
                <w:lang w:eastAsia="en-US"/>
              </w:rPr>
            </w:pPr>
          </w:p>
          <w:p w14:paraId="65049DFC" w14:textId="77777777" w:rsidR="005129A7" w:rsidRPr="00C20715" w:rsidRDefault="005129A7" w:rsidP="001A08BC">
            <w:pPr>
              <w:rPr>
                <w:rFonts w:eastAsia="Calibri"/>
                <w:lang w:eastAsia="en-US"/>
              </w:rPr>
            </w:pPr>
          </w:p>
          <w:p w14:paraId="7D2DC806" w14:textId="77777777" w:rsidR="005129A7" w:rsidRPr="00C20715" w:rsidRDefault="005129A7" w:rsidP="001A08BC">
            <w:pPr>
              <w:rPr>
                <w:rFonts w:eastAsia="Calibri"/>
                <w:lang w:eastAsia="en-US"/>
              </w:rPr>
            </w:pPr>
          </w:p>
        </w:tc>
      </w:tr>
    </w:tbl>
    <w:p w14:paraId="124203D4" w14:textId="434D2698" w:rsidR="00E504BA" w:rsidRDefault="00E504BA"/>
    <w:p w14:paraId="12DBE0BA" w14:textId="77777777" w:rsidR="00697736" w:rsidRDefault="00697736"/>
    <w:p w14:paraId="46013271" w14:textId="36F900C1" w:rsidR="00E27682" w:rsidRDefault="00E27682">
      <w:pPr>
        <w:overflowPunct/>
        <w:autoSpaceDE/>
        <w:autoSpaceDN/>
        <w:adjustRightInd/>
        <w:spacing w:after="200" w:line="276" w:lineRule="auto"/>
        <w:textAlignment w:val="auto"/>
      </w:pPr>
      <w:r>
        <w:br w:type="page"/>
      </w:r>
    </w:p>
    <w:p w14:paraId="2F9B7C4A" w14:textId="1EBEB739" w:rsidR="00697736" w:rsidRPr="00C20715" w:rsidRDefault="00697736" w:rsidP="00697736">
      <w:pPr>
        <w:pStyle w:val="Titre1"/>
        <w:rPr>
          <w:rFonts w:eastAsia="Calibri"/>
          <w:color w:val="000000"/>
          <w:sz w:val="28"/>
          <w:lang w:val="fr-FR"/>
        </w:rPr>
      </w:pPr>
      <w:r>
        <w:rPr>
          <w:rFonts w:eastAsia="Calibri"/>
          <w:color w:val="000000"/>
          <w:sz w:val="28"/>
          <w:lang w:val="fr-FR"/>
        </w:rPr>
        <w:lastRenderedPageBreak/>
        <w:t xml:space="preserve">6 </w:t>
      </w:r>
      <w:r w:rsidRPr="00C20715">
        <w:rPr>
          <w:rFonts w:eastAsia="Calibri"/>
          <w:color w:val="000000"/>
          <w:sz w:val="28"/>
          <w:lang w:val="fr-FR"/>
        </w:rPr>
        <w:t>– Cas pratique</w:t>
      </w:r>
      <w:r>
        <w:rPr>
          <w:rFonts w:eastAsia="Calibri"/>
          <w:color w:val="000000"/>
          <w:sz w:val="28"/>
          <w:lang w:val="fr-FR"/>
        </w:rPr>
        <w:t xml:space="preserve"> n°2</w:t>
      </w:r>
    </w:p>
    <w:tbl>
      <w:tblPr>
        <w:tblStyle w:val="Grilledutableau"/>
        <w:tblW w:w="10314" w:type="dxa"/>
        <w:tblInd w:w="0" w:type="dxa"/>
        <w:tblLook w:val="04A0" w:firstRow="1" w:lastRow="0" w:firstColumn="1" w:lastColumn="0" w:noHBand="0" w:noVBand="1"/>
      </w:tblPr>
      <w:tblGrid>
        <w:gridCol w:w="10314"/>
      </w:tblGrid>
      <w:tr w:rsidR="00697736" w:rsidRPr="00C20715" w14:paraId="43E4ED82" w14:textId="77777777" w:rsidTr="000D566A">
        <w:tc>
          <w:tcPr>
            <w:tcW w:w="10314" w:type="dxa"/>
            <w:shd w:val="clear" w:color="auto" w:fill="C6D9F1" w:themeFill="text2" w:themeFillTint="33"/>
          </w:tcPr>
          <w:p w14:paraId="4404E573" w14:textId="77777777" w:rsidR="00C37E40" w:rsidRPr="00C20715" w:rsidRDefault="00C37E40" w:rsidP="00C37E40">
            <w:pPr>
              <w:rPr>
                <w:b/>
                <w:sz w:val="24"/>
                <w:u w:val="single"/>
              </w:rPr>
            </w:pPr>
            <w:r w:rsidRPr="00C20715">
              <w:rPr>
                <w:b/>
                <w:sz w:val="24"/>
                <w:u w:val="single"/>
              </w:rPr>
              <w:t>Consignes</w:t>
            </w:r>
          </w:p>
          <w:p w14:paraId="0AE34785" w14:textId="77777777" w:rsidR="00C37E40" w:rsidRPr="00C20715" w:rsidRDefault="00C37E40" w:rsidP="00C37E40">
            <w:pPr>
              <w:jc w:val="both"/>
              <w:rPr>
                <w:sz w:val="22"/>
              </w:rPr>
            </w:pPr>
          </w:p>
          <w:p w14:paraId="4C3B6B85" w14:textId="77777777" w:rsidR="00C37E40" w:rsidRPr="009C654E" w:rsidRDefault="00C37E40" w:rsidP="00C37E40">
            <w:pPr>
              <w:jc w:val="both"/>
              <w:rPr>
                <w:b/>
                <w:sz w:val="22"/>
              </w:rPr>
            </w:pPr>
            <w:r w:rsidRPr="009C654E">
              <w:rPr>
                <w:b/>
                <w:sz w:val="22"/>
              </w:rPr>
              <w:t xml:space="preserve">Le soumissionnaire doit répondre à la demande de </w:t>
            </w:r>
            <w:r>
              <w:rPr>
                <w:b/>
                <w:sz w:val="22"/>
              </w:rPr>
              <w:t>campagne</w:t>
            </w:r>
            <w:r w:rsidRPr="009C654E">
              <w:rPr>
                <w:b/>
                <w:sz w:val="22"/>
              </w:rPr>
              <w:t xml:space="preserve"> à médiatiser détaillée ci-dessous.</w:t>
            </w:r>
          </w:p>
          <w:p w14:paraId="1E989B9E" w14:textId="77777777" w:rsidR="00C37E40" w:rsidRPr="009C654E" w:rsidRDefault="00C37E40" w:rsidP="00C37E40">
            <w:pPr>
              <w:jc w:val="both"/>
              <w:rPr>
                <w:b/>
                <w:sz w:val="22"/>
              </w:rPr>
            </w:pPr>
          </w:p>
          <w:p w14:paraId="5F96CF1E" w14:textId="77777777" w:rsidR="00C37E40" w:rsidRDefault="00C37E40" w:rsidP="00C37E40">
            <w:pPr>
              <w:rPr>
                <w:b/>
                <w:sz w:val="22"/>
              </w:rPr>
            </w:pPr>
            <w:r w:rsidRPr="009C654E">
              <w:rPr>
                <w:b/>
                <w:sz w:val="22"/>
              </w:rPr>
              <w:t xml:space="preserve">Sa </w:t>
            </w:r>
            <w:r>
              <w:rPr>
                <w:b/>
                <w:sz w:val="22"/>
              </w:rPr>
              <w:t>réponse</w:t>
            </w:r>
            <w:r w:rsidRPr="009C654E">
              <w:rPr>
                <w:b/>
                <w:sz w:val="22"/>
              </w:rPr>
              <w:t xml:space="preserve"> doit comporter les éléments suivants :</w:t>
            </w:r>
          </w:p>
          <w:p w14:paraId="55A2069F" w14:textId="3794A01E" w:rsidR="00697736" w:rsidRPr="00923AFD" w:rsidRDefault="00C37E40" w:rsidP="00C37E40">
            <w:pPr>
              <w:rPr>
                <w:b/>
                <w:sz w:val="22"/>
              </w:rPr>
            </w:pPr>
            <w:r w:rsidRPr="00461817">
              <w:rPr>
                <w:b/>
                <w:sz w:val="22"/>
              </w:rPr>
              <w:t>-</w:t>
            </w:r>
            <w:r w:rsidRPr="00461817">
              <w:t xml:space="preserve"> </w:t>
            </w:r>
            <w:r>
              <w:rPr>
                <w:b/>
                <w:sz w:val="22"/>
              </w:rPr>
              <w:t xml:space="preserve">méthode de choix des cibles, et méthode d’ajustement tout au long de la campagne </w:t>
            </w:r>
            <w:r w:rsidRPr="00DE3DD7">
              <w:rPr>
                <w:b/>
                <w:sz w:val="22"/>
              </w:rPr>
              <w:t>en fonction des performances observées (indicateurs de suivi, fréquence d’optimisation, méthodologie, etc.).</w:t>
            </w:r>
            <w:r>
              <w:rPr>
                <w:b/>
                <w:sz w:val="22"/>
              </w:rPr>
              <w:br/>
            </w:r>
            <w:r w:rsidRPr="00923AFD">
              <w:rPr>
                <w:b/>
                <w:sz w:val="22"/>
              </w:rPr>
              <w:t>- Une présentation argumentée des préconisations des médias les plus opportuns à utiliser, notamment de leur complémentarité</w:t>
            </w:r>
            <w:r>
              <w:rPr>
                <w:b/>
                <w:sz w:val="22"/>
              </w:rPr>
              <w:t xml:space="preserve">. </w:t>
            </w:r>
            <w:r>
              <w:rPr>
                <w:b/>
                <w:sz w:val="22"/>
              </w:rPr>
              <w:br/>
            </w:r>
            <w:r w:rsidRPr="00923AFD">
              <w:rPr>
                <w:b/>
                <w:sz w:val="22"/>
              </w:rPr>
              <w:t>- Un planning détaillé par média</w:t>
            </w:r>
            <w:r>
              <w:rPr>
                <w:b/>
                <w:sz w:val="22"/>
              </w:rPr>
              <w:t xml:space="preserve">. </w:t>
            </w:r>
            <w:r>
              <w:rPr>
                <w:b/>
                <w:sz w:val="22"/>
              </w:rPr>
              <w:br/>
            </w:r>
            <w:r w:rsidRPr="00923AFD">
              <w:rPr>
                <w:b/>
                <w:sz w:val="22"/>
              </w:rPr>
              <w:t xml:space="preserve">- Des </w:t>
            </w:r>
            <w:r>
              <w:rPr>
                <w:b/>
                <w:sz w:val="22"/>
              </w:rPr>
              <w:t>orientations pour la création des</w:t>
            </w:r>
            <w:r w:rsidRPr="00923AFD">
              <w:rPr>
                <w:b/>
                <w:sz w:val="22"/>
              </w:rPr>
              <w:t xml:space="preserve"> contenus</w:t>
            </w:r>
            <w:r>
              <w:rPr>
                <w:b/>
                <w:sz w:val="22"/>
              </w:rPr>
              <w:t xml:space="preserve"> par la CCI.</w:t>
            </w:r>
            <w:r>
              <w:rPr>
                <w:b/>
                <w:sz w:val="22"/>
              </w:rPr>
              <w:br/>
            </w:r>
            <w:r w:rsidRPr="00923AFD">
              <w:rPr>
                <w:b/>
                <w:sz w:val="22"/>
              </w:rPr>
              <w:t xml:space="preserve">- Un tableau récapitulatif </w:t>
            </w:r>
            <w:r>
              <w:rPr>
                <w:b/>
                <w:sz w:val="22"/>
              </w:rPr>
              <w:t xml:space="preserve">de répartition </w:t>
            </w:r>
            <w:r w:rsidRPr="00923AFD">
              <w:rPr>
                <w:b/>
                <w:sz w:val="22"/>
              </w:rPr>
              <w:t>du budget, par média</w:t>
            </w:r>
            <w:r>
              <w:rPr>
                <w:b/>
                <w:sz w:val="22"/>
              </w:rPr>
              <w:t>.</w:t>
            </w:r>
          </w:p>
        </w:tc>
      </w:tr>
    </w:tbl>
    <w:p w14:paraId="684886A7" w14:textId="77777777" w:rsidR="00697736" w:rsidRPr="00E27682" w:rsidRDefault="00697736" w:rsidP="00697736">
      <w:pPr>
        <w:rPr>
          <w:sz w:val="16"/>
          <w:szCs w:val="16"/>
        </w:rPr>
      </w:pPr>
    </w:p>
    <w:tbl>
      <w:tblPr>
        <w:tblStyle w:val="Grilledutableau"/>
        <w:tblW w:w="10314" w:type="dxa"/>
        <w:tblInd w:w="0" w:type="dxa"/>
        <w:tblLook w:val="04A0" w:firstRow="1" w:lastRow="0" w:firstColumn="1" w:lastColumn="0" w:noHBand="0" w:noVBand="1"/>
      </w:tblPr>
      <w:tblGrid>
        <w:gridCol w:w="10314"/>
      </w:tblGrid>
      <w:tr w:rsidR="00697736" w:rsidRPr="00C20715" w14:paraId="6160874E" w14:textId="77777777" w:rsidTr="000D566A">
        <w:tc>
          <w:tcPr>
            <w:tcW w:w="10314" w:type="dxa"/>
            <w:shd w:val="clear" w:color="auto" w:fill="C6D9F1" w:themeFill="text2" w:themeFillTint="33"/>
          </w:tcPr>
          <w:p w14:paraId="4162B612" w14:textId="1F5FF808" w:rsidR="00697736" w:rsidRPr="00ED1683" w:rsidRDefault="00697736" w:rsidP="000A2023">
            <w:pPr>
              <w:jc w:val="center"/>
              <w:rPr>
                <w:b/>
                <w:bCs/>
                <w:color w:val="FFFFFF" w:themeColor="background1"/>
                <w:sz w:val="28"/>
                <w:szCs w:val="28"/>
              </w:rPr>
            </w:pPr>
            <w:r w:rsidRPr="00ED1683">
              <w:rPr>
                <w:b/>
                <w:bCs/>
                <w:color w:val="FFFFFF" w:themeColor="background1"/>
                <w:sz w:val="28"/>
                <w:szCs w:val="28"/>
                <w:highlight w:val="darkCyan"/>
              </w:rPr>
              <w:t>Cas pratique CCI Alsace</w:t>
            </w:r>
            <w:r w:rsidRPr="00697736">
              <w:rPr>
                <w:b/>
                <w:bCs/>
                <w:color w:val="FFFFFF" w:themeColor="background1"/>
                <w:sz w:val="28"/>
                <w:szCs w:val="28"/>
                <w:highlight w:val="darkCyan"/>
              </w:rPr>
              <w:t xml:space="preserve"> Eurométropole</w:t>
            </w:r>
          </w:p>
          <w:p w14:paraId="02EF9E9E" w14:textId="77777777" w:rsidR="00697736" w:rsidRPr="00ED1683" w:rsidRDefault="00697736" w:rsidP="000A2023">
            <w:pPr>
              <w:jc w:val="center"/>
              <w:rPr>
                <w:b/>
                <w:bCs/>
              </w:rPr>
            </w:pPr>
            <w:r>
              <w:t>Briefing de l’opération à médiatiser</w:t>
            </w:r>
          </w:p>
          <w:p w14:paraId="7055A6FD" w14:textId="77777777" w:rsidR="00697736" w:rsidRDefault="00697736" w:rsidP="00697736">
            <w:pPr>
              <w:rPr>
                <w:b/>
                <w:bCs/>
              </w:rPr>
            </w:pPr>
          </w:p>
          <w:p w14:paraId="06D277EB" w14:textId="4E961FFA" w:rsidR="00697736" w:rsidRPr="00697736" w:rsidRDefault="00697736" w:rsidP="00697736">
            <w:pPr>
              <w:rPr>
                <w:b/>
                <w:bCs/>
              </w:rPr>
            </w:pPr>
            <w:r w:rsidRPr="00697736">
              <w:rPr>
                <w:b/>
                <w:bCs/>
              </w:rPr>
              <w:t>CONTEXTE, OBJECTIFS :</w:t>
            </w:r>
          </w:p>
          <w:p w14:paraId="534F2CE4" w14:textId="77777777" w:rsidR="00697736" w:rsidRPr="00697736" w:rsidRDefault="00697736" w:rsidP="00697736">
            <w:pPr>
              <w:rPr>
                <w:color w:val="000000"/>
              </w:rPr>
            </w:pPr>
            <w:r w:rsidRPr="00697736">
              <w:rPr>
                <w:color w:val="000000"/>
              </w:rPr>
              <w:t>La CCI Alsace Eurométropole est un des opérateurs de l'accompagnement des créateurs d'entreprises. A ce titre, elle doit identifier, tout au long de l'année, des porteurs de projets de création ou de reprise d'activité industrielles, commerciales ou de services afin de leur proposer un accompagnement pour construire leur projet et le mettre en pratique.</w:t>
            </w:r>
          </w:p>
          <w:p w14:paraId="1F79FB59" w14:textId="472E8380" w:rsidR="00697736" w:rsidRPr="00697736" w:rsidRDefault="00697736" w:rsidP="00697736">
            <w:pPr>
              <w:rPr>
                <w:color w:val="000000"/>
              </w:rPr>
            </w:pPr>
            <w:r w:rsidRPr="00697736">
              <w:rPr>
                <w:color w:val="000000"/>
              </w:rPr>
              <w:t xml:space="preserve">L'accompagnement est à la carte et s'adapte à chaque demandeur en fonction de la complexité et la maturité du projet, il </w:t>
            </w:r>
            <w:r w:rsidR="00AD7E12" w:rsidRPr="00697736">
              <w:rPr>
                <w:color w:val="000000"/>
              </w:rPr>
              <w:t>comprend</w:t>
            </w:r>
            <w:r w:rsidRPr="00697736">
              <w:rPr>
                <w:color w:val="000000"/>
              </w:rPr>
              <w:t xml:space="preserve"> les volets financier, juridique, règlementaire ou à visée de communication.</w:t>
            </w:r>
          </w:p>
          <w:p w14:paraId="25AC5AFA" w14:textId="77777777" w:rsidR="00697736" w:rsidRPr="00697736" w:rsidRDefault="00697736" w:rsidP="00697736">
            <w:pPr>
              <w:rPr>
                <w:color w:val="000000"/>
              </w:rPr>
            </w:pPr>
            <w:r w:rsidRPr="00697736">
              <w:rPr>
                <w:color w:val="000000"/>
              </w:rPr>
              <w:t>La CCI propose un programme de webinaires gratuits à raison de 1 à 2 par mois sur ces différents volets. Ces webinaires sont un "produit d'appel" que la CCI souhaite faire connaitre largement.</w:t>
            </w:r>
          </w:p>
          <w:p w14:paraId="602AF3E6" w14:textId="77777777" w:rsidR="00697736" w:rsidRPr="00697736" w:rsidRDefault="00697736" w:rsidP="00697736">
            <w:pPr>
              <w:rPr>
                <w:color w:val="000000"/>
              </w:rPr>
            </w:pPr>
            <w:r w:rsidRPr="00697736">
              <w:rPr>
                <w:color w:val="000000"/>
              </w:rPr>
              <w:t>D'autre part, la CCI coorganise avec d'autres opérateurs de l'entrepreneuriat, le salon Créer sa boite en Alsace. Ce salon est une opportunité supplémentaire d'identifier et de retenir des créateurs potentiels. La CCI souhaite utiliser cet événement comme levier pour accentuer son effort de recrutement des porteurs de projet à accompagner. Le salon se déroule à Strasbourg en novembre.</w:t>
            </w:r>
          </w:p>
          <w:p w14:paraId="6ADB988B" w14:textId="77777777" w:rsidR="00697736" w:rsidRPr="00697736" w:rsidRDefault="00697736" w:rsidP="00697736">
            <w:pPr>
              <w:rPr>
                <w:color w:val="000000"/>
              </w:rPr>
            </w:pPr>
          </w:p>
          <w:p w14:paraId="0577EC1C" w14:textId="5511B972" w:rsidR="00697736" w:rsidRPr="00697736" w:rsidRDefault="00697736" w:rsidP="00697736">
            <w:pPr>
              <w:rPr>
                <w:b/>
                <w:bCs/>
              </w:rPr>
            </w:pPr>
            <w:r w:rsidRPr="00697736">
              <w:rPr>
                <w:b/>
                <w:bCs/>
              </w:rPr>
              <w:t>CIBLE :</w:t>
            </w:r>
          </w:p>
          <w:p w14:paraId="64A998F4" w14:textId="77777777" w:rsidR="00697736" w:rsidRPr="00697736" w:rsidRDefault="00697736" w:rsidP="00697736">
            <w:pPr>
              <w:rPr>
                <w:color w:val="000000"/>
              </w:rPr>
            </w:pPr>
            <w:r w:rsidRPr="00697736">
              <w:rPr>
                <w:color w:val="000000"/>
              </w:rPr>
              <w:t>Particulier, en emploi ou en recherche d'emploi, ayant un projet de création ou de reprise d'entreprise.</w:t>
            </w:r>
          </w:p>
          <w:p w14:paraId="595DBDFA" w14:textId="77777777" w:rsidR="00697736" w:rsidRPr="00697736" w:rsidRDefault="00697736" w:rsidP="00697736">
            <w:pPr>
              <w:rPr>
                <w:color w:val="000000"/>
              </w:rPr>
            </w:pPr>
            <w:r w:rsidRPr="00697736">
              <w:rPr>
                <w:color w:val="000000"/>
              </w:rPr>
              <w:t>On estimera qu'un dirigeant d'entreprise qui souhaite en créer une nouvelle, connait les services de la CCI et saura s'adresser à elle au besoin.</w:t>
            </w:r>
          </w:p>
          <w:p w14:paraId="7C4E0AE4" w14:textId="77777777" w:rsidR="00697736" w:rsidRPr="00697736" w:rsidRDefault="00697736" w:rsidP="00697736">
            <w:pPr>
              <w:rPr>
                <w:color w:val="000000"/>
              </w:rPr>
            </w:pPr>
          </w:p>
          <w:p w14:paraId="5904BC52" w14:textId="18F7DD5D" w:rsidR="00697736" w:rsidRPr="00697736" w:rsidRDefault="00697736" w:rsidP="00697736">
            <w:pPr>
              <w:rPr>
                <w:b/>
                <w:bCs/>
              </w:rPr>
            </w:pPr>
            <w:r w:rsidRPr="00697736">
              <w:rPr>
                <w:b/>
                <w:bCs/>
              </w:rPr>
              <w:t>ZONE GEOGRAPHIQUE :</w:t>
            </w:r>
          </w:p>
          <w:p w14:paraId="25B97A6B" w14:textId="77777777" w:rsidR="00697736" w:rsidRPr="00697736" w:rsidRDefault="00697736" w:rsidP="00697736">
            <w:pPr>
              <w:rPr>
                <w:color w:val="000000"/>
              </w:rPr>
            </w:pPr>
            <w:r w:rsidRPr="00697736">
              <w:rPr>
                <w:color w:val="000000"/>
              </w:rPr>
              <w:t>Département 67 et 68</w:t>
            </w:r>
          </w:p>
          <w:p w14:paraId="579A3289" w14:textId="77777777" w:rsidR="00697736" w:rsidRPr="00697736" w:rsidRDefault="00697736" w:rsidP="00697736">
            <w:pPr>
              <w:rPr>
                <w:color w:val="000000"/>
              </w:rPr>
            </w:pPr>
          </w:p>
          <w:p w14:paraId="51919F8A" w14:textId="7BAFF7E7" w:rsidR="00697736" w:rsidRPr="00697736" w:rsidRDefault="00697736" w:rsidP="00697736">
            <w:pPr>
              <w:rPr>
                <w:b/>
                <w:bCs/>
              </w:rPr>
            </w:pPr>
            <w:r w:rsidRPr="00697736">
              <w:rPr>
                <w:b/>
                <w:bCs/>
              </w:rPr>
              <w:t>DUREE :</w:t>
            </w:r>
          </w:p>
          <w:p w14:paraId="5AA24EF1" w14:textId="77777777" w:rsidR="00697736" w:rsidRPr="00697736" w:rsidRDefault="00697736" w:rsidP="00697736">
            <w:pPr>
              <w:rPr>
                <w:color w:val="000000"/>
              </w:rPr>
            </w:pPr>
            <w:r w:rsidRPr="00697736">
              <w:rPr>
                <w:color w:val="000000"/>
              </w:rPr>
              <w:t>12 mois consécutifs</w:t>
            </w:r>
          </w:p>
          <w:p w14:paraId="1FBB5D47" w14:textId="77777777" w:rsidR="00697736" w:rsidRPr="00697736" w:rsidRDefault="00697736" w:rsidP="00697736">
            <w:pPr>
              <w:rPr>
                <w:color w:val="000000"/>
              </w:rPr>
            </w:pPr>
          </w:p>
          <w:p w14:paraId="71F62B95" w14:textId="52A341A9" w:rsidR="00697736" w:rsidRDefault="00697736" w:rsidP="00697736">
            <w:pPr>
              <w:rPr>
                <w:b/>
                <w:bCs/>
              </w:rPr>
            </w:pPr>
            <w:r w:rsidRPr="00697736">
              <w:rPr>
                <w:b/>
                <w:bCs/>
              </w:rPr>
              <w:t>BUDGET :</w:t>
            </w:r>
          </w:p>
          <w:p w14:paraId="69646985" w14:textId="4C9D3588" w:rsidR="00FE34CE" w:rsidRDefault="00FC0BD6" w:rsidP="00697736">
            <w:pPr>
              <w:rPr>
                <w:color w:val="000000"/>
              </w:rPr>
            </w:pPr>
            <w:r>
              <w:t>Le budget dédié est de</w:t>
            </w:r>
            <w:r w:rsidR="00C37E40">
              <w:t xml:space="preserve"> </w:t>
            </w:r>
            <w:r w:rsidR="00FE34CE">
              <w:rPr>
                <w:color w:val="000000"/>
              </w:rPr>
              <w:t>7 000 € tout compris (frais titulaire + budget publicitaire)</w:t>
            </w:r>
          </w:p>
          <w:p w14:paraId="4088F660" w14:textId="77777777" w:rsidR="00697736" w:rsidRPr="00C20715" w:rsidRDefault="00697736" w:rsidP="00FE34CE">
            <w:pPr>
              <w:rPr>
                <w:b/>
                <w:sz w:val="22"/>
              </w:rPr>
            </w:pPr>
          </w:p>
        </w:tc>
      </w:tr>
      <w:tr w:rsidR="00697736" w:rsidRPr="00C20715" w14:paraId="7AE7A4E2" w14:textId="77777777" w:rsidTr="000D566A">
        <w:tc>
          <w:tcPr>
            <w:tcW w:w="10314" w:type="dxa"/>
          </w:tcPr>
          <w:p w14:paraId="7068F2C6" w14:textId="77777777" w:rsidR="00FC0BD6" w:rsidRPr="00C20715" w:rsidRDefault="00697736" w:rsidP="00FC0BD6">
            <w:pPr>
              <w:pStyle w:val="Titre1"/>
              <w:rPr>
                <w:rFonts w:eastAsia="Calibri"/>
                <w:sz w:val="22"/>
                <w:szCs w:val="22"/>
                <w:lang w:val="fr-FR"/>
              </w:rPr>
            </w:pPr>
            <w:r w:rsidRPr="00C20715">
              <w:rPr>
                <w:rFonts w:eastAsia="Calibri"/>
                <w:sz w:val="22"/>
                <w:szCs w:val="22"/>
                <w:lang w:val="fr-FR"/>
              </w:rPr>
              <w:lastRenderedPageBreak/>
              <w:t>Réponse du candidat </w:t>
            </w:r>
            <w:r w:rsidR="00FC0BD6">
              <w:rPr>
                <w:rFonts w:eastAsia="Calibri"/>
                <w:sz w:val="22"/>
                <w:szCs w:val="22"/>
                <w:lang w:val="fr-FR"/>
              </w:rPr>
              <w:t xml:space="preserve">au cas pratique n°2 </w:t>
            </w:r>
            <w:r w:rsidR="00FC0BD6" w:rsidRPr="00C20715">
              <w:rPr>
                <w:rFonts w:eastAsia="Calibri"/>
                <w:sz w:val="22"/>
                <w:szCs w:val="22"/>
                <w:lang w:val="fr-FR"/>
              </w:rPr>
              <w:t>:</w:t>
            </w:r>
          </w:p>
          <w:p w14:paraId="4F33B1A6" w14:textId="05368979" w:rsidR="00697736" w:rsidRPr="00C20715" w:rsidRDefault="00697736" w:rsidP="000A2023">
            <w:pPr>
              <w:pStyle w:val="Titre1"/>
              <w:rPr>
                <w:rFonts w:eastAsia="Calibri"/>
                <w:sz w:val="22"/>
                <w:szCs w:val="22"/>
                <w:lang w:val="fr-FR"/>
              </w:rPr>
            </w:pPr>
          </w:p>
          <w:p w14:paraId="0D32FFE1" w14:textId="77777777" w:rsidR="00697736" w:rsidRPr="00C20715" w:rsidRDefault="00697736" w:rsidP="000A2023">
            <w:pPr>
              <w:rPr>
                <w:rFonts w:eastAsia="Calibri"/>
                <w:lang w:eastAsia="en-US"/>
              </w:rPr>
            </w:pPr>
          </w:p>
          <w:p w14:paraId="788F14A8" w14:textId="77777777" w:rsidR="00697736" w:rsidRPr="00C20715" w:rsidRDefault="00697736" w:rsidP="000A2023">
            <w:pPr>
              <w:rPr>
                <w:rFonts w:eastAsia="Calibri"/>
                <w:lang w:eastAsia="en-US"/>
              </w:rPr>
            </w:pPr>
          </w:p>
          <w:p w14:paraId="24185A88" w14:textId="77777777" w:rsidR="00697736" w:rsidRPr="00C20715" w:rsidRDefault="00697736" w:rsidP="000A2023">
            <w:pPr>
              <w:rPr>
                <w:rFonts w:eastAsia="Calibri"/>
                <w:lang w:eastAsia="en-US"/>
              </w:rPr>
            </w:pPr>
          </w:p>
          <w:p w14:paraId="5555E3A7" w14:textId="77777777" w:rsidR="00697736" w:rsidRPr="00C20715" w:rsidRDefault="00697736" w:rsidP="000A2023">
            <w:pPr>
              <w:rPr>
                <w:rFonts w:eastAsia="Calibri"/>
                <w:lang w:eastAsia="en-US"/>
              </w:rPr>
            </w:pPr>
          </w:p>
          <w:p w14:paraId="5B0B6C1C" w14:textId="77777777" w:rsidR="00697736" w:rsidRPr="00C20715" w:rsidRDefault="00697736" w:rsidP="000A2023">
            <w:pPr>
              <w:rPr>
                <w:rFonts w:eastAsia="Calibri"/>
                <w:lang w:eastAsia="en-US"/>
              </w:rPr>
            </w:pPr>
          </w:p>
          <w:p w14:paraId="603F6455" w14:textId="77777777" w:rsidR="00697736" w:rsidRPr="00C20715" w:rsidRDefault="00697736" w:rsidP="000A2023">
            <w:pPr>
              <w:rPr>
                <w:rFonts w:eastAsia="Calibri"/>
                <w:lang w:eastAsia="en-US"/>
              </w:rPr>
            </w:pPr>
          </w:p>
          <w:p w14:paraId="7AF8FBE0" w14:textId="77777777" w:rsidR="00697736" w:rsidRPr="00C20715" w:rsidRDefault="00697736" w:rsidP="000A2023">
            <w:pPr>
              <w:rPr>
                <w:rFonts w:eastAsia="Calibri"/>
                <w:lang w:eastAsia="en-US"/>
              </w:rPr>
            </w:pPr>
          </w:p>
          <w:p w14:paraId="3CE3A8E7" w14:textId="77777777" w:rsidR="00697736" w:rsidRPr="00C20715" w:rsidRDefault="00697736" w:rsidP="000A2023">
            <w:pPr>
              <w:rPr>
                <w:rFonts w:eastAsia="Calibri"/>
                <w:lang w:eastAsia="en-US"/>
              </w:rPr>
            </w:pPr>
          </w:p>
          <w:p w14:paraId="04D36862" w14:textId="77777777" w:rsidR="00697736" w:rsidRPr="00C20715" w:rsidRDefault="00697736" w:rsidP="000A2023">
            <w:pPr>
              <w:rPr>
                <w:rFonts w:eastAsia="Calibri"/>
                <w:lang w:eastAsia="en-US"/>
              </w:rPr>
            </w:pPr>
          </w:p>
          <w:p w14:paraId="3D582F80" w14:textId="77777777" w:rsidR="00697736" w:rsidRPr="00C20715" w:rsidRDefault="00697736" w:rsidP="000A2023">
            <w:pPr>
              <w:rPr>
                <w:rFonts w:eastAsia="Calibri"/>
                <w:lang w:eastAsia="en-US"/>
              </w:rPr>
            </w:pPr>
          </w:p>
          <w:p w14:paraId="7B23084E" w14:textId="77777777" w:rsidR="00697736" w:rsidRPr="00C20715" w:rsidRDefault="00697736" w:rsidP="000A2023">
            <w:pPr>
              <w:rPr>
                <w:rFonts w:eastAsia="Calibri"/>
                <w:lang w:eastAsia="en-US"/>
              </w:rPr>
            </w:pPr>
          </w:p>
          <w:p w14:paraId="0A028B21" w14:textId="77777777" w:rsidR="00697736" w:rsidRPr="00C20715" w:rsidRDefault="00697736" w:rsidP="000A2023">
            <w:pPr>
              <w:rPr>
                <w:rFonts w:eastAsia="Calibri"/>
                <w:lang w:eastAsia="en-US"/>
              </w:rPr>
            </w:pPr>
          </w:p>
          <w:p w14:paraId="1EA02EF5" w14:textId="77777777" w:rsidR="00697736" w:rsidRPr="00C20715" w:rsidRDefault="00697736" w:rsidP="000A2023">
            <w:pPr>
              <w:rPr>
                <w:rFonts w:eastAsia="Calibri"/>
                <w:lang w:eastAsia="en-US"/>
              </w:rPr>
            </w:pPr>
          </w:p>
          <w:p w14:paraId="023628CD" w14:textId="77777777" w:rsidR="00697736" w:rsidRPr="00C20715" w:rsidRDefault="00697736" w:rsidP="000A2023">
            <w:pPr>
              <w:rPr>
                <w:rFonts w:eastAsia="Calibri"/>
                <w:lang w:eastAsia="en-US"/>
              </w:rPr>
            </w:pPr>
          </w:p>
          <w:p w14:paraId="72C7F1FF" w14:textId="77777777" w:rsidR="00697736" w:rsidRPr="00C20715" w:rsidRDefault="00697736" w:rsidP="000A2023">
            <w:pPr>
              <w:rPr>
                <w:rFonts w:eastAsia="Calibri"/>
                <w:lang w:eastAsia="en-US"/>
              </w:rPr>
            </w:pPr>
          </w:p>
          <w:p w14:paraId="7B9BC650" w14:textId="77777777" w:rsidR="00697736" w:rsidRPr="00C20715" w:rsidRDefault="00697736" w:rsidP="000A2023">
            <w:pPr>
              <w:rPr>
                <w:rFonts w:eastAsia="Calibri"/>
                <w:lang w:eastAsia="en-US"/>
              </w:rPr>
            </w:pPr>
          </w:p>
          <w:p w14:paraId="2213D397" w14:textId="77777777" w:rsidR="00697736" w:rsidRPr="00C20715" w:rsidRDefault="00697736" w:rsidP="000A2023">
            <w:pPr>
              <w:rPr>
                <w:rFonts w:eastAsia="Calibri"/>
                <w:lang w:eastAsia="en-US"/>
              </w:rPr>
            </w:pPr>
          </w:p>
          <w:p w14:paraId="6DA90A50" w14:textId="77777777" w:rsidR="00697736" w:rsidRPr="00C20715" w:rsidRDefault="00697736" w:rsidP="000A2023">
            <w:pPr>
              <w:rPr>
                <w:rFonts w:eastAsia="Calibri"/>
                <w:lang w:eastAsia="en-US"/>
              </w:rPr>
            </w:pPr>
          </w:p>
          <w:p w14:paraId="08FDA3B0" w14:textId="77777777" w:rsidR="00697736" w:rsidRPr="00C20715" w:rsidRDefault="00697736" w:rsidP="000A2023">
            <w:pPr>
              <w:rPr>
                <w:rFonts w:eastAsia="Calibri"/>
                <w:lang w:eastAsia="en-US"/>
              </w:rPr>
            </w:pPr>
          </w:p>
          <w:p w14:paraId="057D5DE6" w14:textId="77777777" w:rsidR="00697736" w:rsidRPr="00C20715" w:rsidRDefault="00697736" w:rsidP="000A2023">
            <w:pPr>
              <w:rPr>
                <w:rFonts w:eastAsia="Calibri"/>
                <w:lang w:eastAsia="en-US"/>
              </w:rPr>
            </w:pPr>
          </w:p>
          <w:p w14:paraId="3587F48E" w14:textId="77777777" w:rsidR="00697736" w:rsidRPr="00C20715" w:rsidRDefault="00697736" w:rsidP="000A2023">
            <w:pPr>
              <w:rPr>
                <w:rFonts w:eastAsia="Calibri"/>
                <w:lang w:eastAsia="en-US"/>
              </w:rPr>
            </w:pPr>
          </w:p>
          <w:p w14:paraId="3BBDC7AC" w14:textId="77777777" w:rsidR="00697736" w:rsidRPr="00C20715" w:rsidRDefault="00697736" w:rsidP="000A2023">
            <w:pPr>
              <w:rPr>
                <w:rFonts w:eastAsia="Calibri"/>
                <w:lang w:eastAsia="en-US"/>
              </w:rPr>
            </w:pPr>
          </w:p>
          <w:p w14:paraId="7AA1F463" w14:textId="77777777" w:rsidR="00697736" w:rsidRPr="00C20715" w:rsidRDefault="00697736" w:rsidP="000A2023">
            <w:pPr>
              <w:rPr>
                <w:rFonts w:eastAsia="Calibri"/>
                <w:lang w:eastAsia="en-US"/>
              </w:rPr>
            </w:pPr>
          </w:p>
          <w:p w14:paraId="3229712D" w14:textId="77777777" w:rsidR="00697736" w:rsidRPr="00C20715" w:rsidRDefault="00697736" w:rsidP="000A2023">
            <w:pPr>
              <w:rPr>
                <w:rFonts w:eastAsia="Calibri"/>
                <w:lang w:eastAsia="en-US"/>
              </w:rPr>
            </w:pPr>
          </w:p>
        </w:tc>
      </w:tr>
    </w:tbl>
    <w:p w14:paraId="5908546B" w14:textId="77777777" w:rsidR="00697736" w:rsidRPr="00C20715" w:rsidRDefault="00697736"/>
    <w:sectPr w:rsidR="00697736" w:rsidRPr="00C20715" w:rsidSect="000D566A">
      <w:headerReference w:type="even" r:id="rId11"/>
      <w:footerReference w:type="default" r:id="rId12"/>
      <w:headerReference w:type="first" r:id="rId13"/>
      <w:pgSz w:w="11906" w:h="16838" w:code="9"/>
      <w:pgMar w:top="851" w:right="1021" w:bottom="1077" w:left="851" w:header="62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E0323" w14:textId="77777777" w:rsidR="002C7CF1" w:rsidRDefault="002C7CF1" w:rsidP="002C7CF1">
      <w:r>
        <w:separator/>
      </w:r>
    </w:p>
  </w:endnote>
  <w:endnote w:type="continuationSeparator" w:id="0">
    <w:p w14:paraId="58079509" w14:textId="77777777" w:rsidR="002C7CF1" w:rsidRDefault="002C7CF1" w:rsidP="002C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488780096"/>
      <w:docPartObj>
        <w:docPartGallery w:val="Page Numbers (Bottom of Page)"/>
        <w:docPartUnique/>
      </w:docPartObj>
    </w:sdtPr>
    <w:sdtEndPr/>
    <w:sdtContent>
      <w:p w14:paraId="50ED7C09" w14:textId="4FF355A8" w:rsidR="00357F07" w:rsidRPr="00E504BA" w:rsidRDefault="00E504BA" w:rsidP="00E032FA">
        <w:pPr>
          <w:pStyle w:val="PiedDePage0"/>
          <w:tabs>
            <w:tab w:val="left" w:pos="8505"/>
          </w:tabs>
          <w:ind w:left="-142" w:right="-1140"/>
          <w:rPr>
            <w:rFonts w:ascii="Arial" w:hAnsi="Arial" w:cs="Arial"/>
            <w:color w:val="000000"/>
            <w:sz w:val="20"/>
            <w:szCs w:val="20"/>
            <w:lang w:val="fr-FR"/>
          </w:rPr>
        </w:pPr>
        <w:r w:rsidRPr="00810F4E">
          <w:rPr>
            <w:rFonts w:ascii="Arial" w:hAnsi="Arial" w:cs="Arial"/>
            <w:sz w:val="20"/>
            <w:szCs w:val="20"/>
            <w:lang w:val="fr-FR"/>
          </w:rPr>
          <w:t>Cadre de réponse</w:t>
        </w:r>
        <w:r>
          <w:rPr>
            <w:rFonts w:ascii="Arial" w:hAnsi="Arial" w:cs="Arial"/>
            <w:sz w:val="20"/>
            <w:szCs w:val="20"/>
            <w:lang w:val="fr-FR"/>
          </w:rPr>
          <w:t>s</w:t>
        </w:r>
        <w:r w:rsidRPr="00810F4E">
          <w:rPr>
            <w:rFonts w:ascii="Arial" w:hAnsi="Arial" w:cs="Arial"/>
            <w:sz w:val="20"/>
            <w:szCs w:val="20"/>
            <w:lang w:val="fr-FR"/>
          </w:rPr>
          <w:t xml:space="preserve"> </w:t>
        </w:r>
        <w:r w:rsidR="00E032FA">
          <w:rPr>
            <w:rFonts w:ascii="Arial" w:hAnsi="Arial" w:cs="Arial"/>
            <w:sz w:val="20"/>
            <w:szCs w:val="20"/>
            <w:lang w:val="fr-FR"/>
          </w:rPr>
          <w:t>Mémoire T</w:t>
        </w:r>
        <w:r w:rsidRPr="00810F4E">
          <w:rPr>
            <w:rFonts w:ascii="Arial" w:hAnsi="Arial" w:cs="Arial"/>
            <w:sz w:val="20"/>
            <w:szCs w:val="20"/>
            <w:lang w:val="fr-FR"/>
          </w:rPr>
          <w:t xml:space="preserve">echnique </w:t>
        </w:r>
        <w:r w:rsidR="007F118E">
          <w:rPr>
            <w:rFonts w:ascii="Arial" w:hAnsi="Arial" w:cs="Arial"/>
            <w:sz w:val="20"/>
            <w:szCs w:val="20"/>
            <w:lang w:val="fr-FR"/>
          </w:rPr>
          <w:t xml:space="preserve">LOT </w:t>
        </w:r>
        <w:r w:rsidR="00C863D1">
          <w:rPr>
            <w:rFonts w:ascii="Arial" w:hAnsi="Arial" w:cs="Arial"/>
            <w:sz w:val="20"/>
            <w:szCs w:val="20"/>
            <w:lang w:val="fr-FR"/>
          </w:rPr>
          <w:t>2</w:t>
        </w:r>
        <w:r w:rsidR="007F118E">
          <w:rPr>
            <w:rFonts w:ascii="Arial" w:hAnsi="Arial" w:cs="Arial"/>
            <w:sz w:val="20"/>
            <w:szCs w:val="20"/>
            <w:lang w:val="fr-FR"/>
          </w:rPr>
          <w:t xml:space="preserve"> </w:t>
        </w:r>
        <w:r w:rsidRPr="00810F4E">
          <w:rPr>
            <w:rFonts w:ascii="Arial" w:hAnsi="Arial" w:cs="Arial"/>
            <w:sz w:val="20"/>
            <w:szCs w:val="20"/>
            <w:lang w:val="fr-FR"/>
          </w:rPr>
          <w:t xml:space="preserve">– </w:t>
        </w:r>
        <w:r>
          <w:rPr>
            <w:rFonts w:ascii="Arial" w:hAnsi="Arial" w:cs="Arial"/>
            <w:sz w:val="20"/>
            <w:szCs w:val="20"/>
            <w:lang w:val="fr-FR"/>
          </w:rPr>
          <w:t>Consultation n°</w:t>
        </w:r>
        <w:r w:rsidR="00527244" w:rsidRPr="00527244">
          <w:rPr>
            <w:rFonts w:ascii="Arial" w:hAnsi="Arial" w:cs="Arial"/>
            <w:sz w:val="20"/>
            <w:szCs w:val="20"/>
            <w:lang w:val="fr-FR"/>
          </w:rPr>
          <w:t>2025/CONSU/07 du 19 mai 2025</w:t>
        </w:r>
        <w:r w:rsidR="00E032FA">
          <w:rPr>
            <w:rFonts w:ascii="Arial" w:hAnsi="Arial" w:cs="Arial"/>
            <w:sz w:val="20"/>
            <w:szCs w:val="20"/>
            <w:lang w:val="fr-FR"/>
          </w:rPr>
          <w:t xml:space="preserve">    </w:t>
        </w:r>
        <w:r w:rsidRPr="00810F4E">
          <w:rPr>
            <w:rFonts w:ascii="Arial" w:hAnsi="Arial" w:cs="Arial"/>
            <w:color w:val="000000"/>
            <w:sz w:val="20"/>
            <w:szCs w:val="20"/>
            <w:lang w:val="fr-FR"/>
          </w:rPr>
          <w:t xml:space="preserve">Page </w:t>
        </w:r>
        <w:r w:rsidRPr="00810F4E">
          <w:rPr>
            <w:rFonts w:ascii="Arial" w:hAnsi="Arial" w:cs="Arial"/>
            <w:color w:val="000000"/>
            <w:sz w:val="20"/>
            <w:szCs w:val="20"/>
            <w:lang w:val="fr-FR"/>
          </w:rPr>
          <w:fldChar w:fldCharType="begin"/>
        </w:r>
        <w:r w:rsidRPr="00810F4E">
          <w:rPr>
            <w:rFonts w:ascii="Arial" w:hAnsi="Arial" w:cs="Arial"/>
            <w:color w:val="000000"/>
            <w:sz w:val="20"/>
            <w:szCs w:val="20"/>
            <w:lang w:val="fr-FR"/>
          </w:rPr>
          <w:instrText xml:space="preserve"> PAGE </w:instrText>
        </w:r>
        <w:r w:rsidRPr="00810F4E">
          <w:rPr>
            <w:rFonts w:ascii="Arial" w:hAnsi="Arial" w:cs="Arial"/>
            <w:color w:val="000000"/>
            <w:sz w:val="20"/>
            <w:szCs w:val="20"/>
            <w:lang w:val="fr-FR"/>
          </w:rPr>
          <w:fldChar w:fldCharType="separate"/>
        </w:r>
        <w:r w:rsidRPr="00E504BA">
          <w:rPr>
            <w:rFonts w:ascii="Arial" w:hAnsi="Arial" w:cs="Arial"/>
            <w:color w:val="000000"/>
            <w:sz w:val="20"/>
            <w:szCs w:val="20"/>
            <w:lang w:val="fr-FR"/>
          </w:rPr>
          <w:t>2</w:t>
        </w:r>
        <w:r w:rsidRPr="00810F4E">
          <w:rPr>
            <w:rFonts w:ascii="Arial" w:hAnsi="Arial" w:cs="Arial"/>
            <w:color w:val="000000"/>
            <w:sz w:val="20"/>
            <w:szCs w:val="20"/>
            <w:lang w:val="fr-FR"/>
          </w:rPr>
          <w:fldChar w:fldCharType="end"/>
        </w:r>
        <w:r w:rsidRPr="00810F4E">
          <w:rPr>
            <w:rFonts w:ascii="Arial" w:hAnsi="Arial" w:cs="Arial"/>
            <w:color w:val="000000"/>
            <w:sz w:val="20"/>
            <w:szCs w:val="20"/>
            <w:lang w:val="fr-FR"/>
          </w:rPr>
          <w:t xml:space="preserve"> sur </w:t>
        </w:r>
        <w:r w:rsidRPr="00810F4E">
          <w:rPr>
            <w:rFonts w:ascii="Arial" w:hAnsi="Arial" w:cs="Arial"/>
            <w:color w:val="000000"/>
            <w:sz w:val="20"/>
            <w:szCs w:val="20"/>
            <w:lang w:val="fr-FR"/>
          </w:rPr>
          <w:fldChar w:fldCharType="begin"/>
        </w:r>
        <w:r w:rsidRPr="00810F4E">
          <w:rPr>
            <w:rFonts w:ascii="Arial" w:hAnsi="Arial" w:cs="Arial"/>
            <w:color w:val="000000"/>
            <w:sz w:val="20"/>
            <w:szCs w:val="20"/>
            <w:lang w:val="fr-FR"/>
          </w:rPr>
          <w:instrText xml:space="preserve"> NUMPAGES </w:instrText>
        </w:r>
        <w:r w:rsidRPr="00810F4E">
          <w:rPr>
            <w:rFonts w:ascii="Arial" w:hAnsi="Arial" w:cs="Arial"/>
            <w:color w:val="000000"/>
            <w:sz w:val="20"/>
            <w:szCs w:val="20"/>
            <w:lang w:val="fr-FR"/>
          </w:rPr>
          <w:fldChar w:fldCharType="separate"/>
        </w:r>
        <w:r w:rsidRPr="00E504BA">
          <w:rPr>
            <w:rFonts w:ascii="Arial" w:hAnsi="Arial" w:cs="Arial"/>
            <w:color w:val="000000"/>
            <w:sz w:val="20"/>
            <w:szCs w:val="20"/>
            <w:lang w:val="fr-FR"/>
          </w:rPr>
          <w:t>8</w:t>
        </w:r>
        <w:r w:rsidRPr="00810F4E">
          <w:rPr>
            <w:rFonts w:ascii="Arial" w:hAnsi="Arial" w:cs="Arial"/>
            <w:color w:val="000000"/>
            <w:sz w:val="20"/>
            <w:szCs w:val="20"/>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458561278"/>
      <w:docPartObj>
        <w:docPartGallery w:val="Page Numbers (Bottom of Page)"/>
        <w:docPartUnique/>
      </w:docPartObj>
    </w:sdtPr>
    <w:sdtEndPr/>
    <w:sdtContent>
      <w:p w14:paraId="77CD07DE" w14:textId="00ECB7EB" w:rsidR="00203819" w:rsidRPr="00810F4E" w:rsidRDefault="00203819" w:rsidP="00810F4E">
        <w:pPr>
          <w:pStyle w:val="PiedDePage0"/>
          <w:tabs>
            <w:tab w:val="left" w:pos="8505"/>
          </w:tabs>
          <w:ind w:right="-1140"/>
          <w:rPr>
            <w:rFonts w:ascii="Arial" w:hAnsi="Arial" w:cs="Arial"/>
            <w:color w:val="000000"/>
            <w:sz w:val="20"/>
            <w:szCs w:val="20"/>
            <w:lang w:val="fr-FR"/>
          </w:rPr>
        </w:pPr>
        <w:r w:rsidRPr="00810F4E">
          <w:rPr>
            <w:rFonts w:ascii="Arial" w:hAnsi="Arial" w:cs="Arial"/>
            <w:sz w:val="20"/>
            <w:szCs w:val="20"/>
            <w:lang w:val="fr-FR"/>
          </w:rPr>
          <w:t>Cadre de répon</w:t>
        </w:r>
        <w:r w:rsidR="00E97915" w:rsidRPr="00810F4E">
          <w:rPr>
            <w:rFonts w:ascii="Arial" w:hAnsi="Arial" w:cs="Arial"/>
            <w:sz w:val="20"/>
            <w:szCs w:val="20"/>
            <w:lang w:val="fr-FR"/>
          </w:rPr>
          <w:t>se</w:t>
        </w:r>
        <w:r w:rsidR="00810F4E">
          <w:rPr>
            <w:rFonts w:ascii="Arial" w:hAnsi="Arial" w:cs="Arial"/>
            <w:sz w:val="20"/>
            <w:szCs w:val="20"/>
            <w:lang w:val="fr-FR"/>
          </w:rPr>
          <w:t>s</w:t>
        </w:r>
        <w:r w:rsidR="00E97915" w:rsidRPr="00810F4E">
          <w:rPr>
            <w:rFonts w:ascii="Arial" w:hAnsi="Arial" w:cs="Arial"/>
            <w:sz w:val="20"/>
            <w:szCs w:val="20"/>
            <w:lang w:val="fr-FR"/>
          </w:rPr>
          <w:t xml:space="preserve"> </w:t>
        </w:r>
        <w:r w:rsidR="000D566A">
          <w:rPr>
            <w:rFonts w:ascii="Arial" w:hAnsi="Arial" w:cs="Arial"/>
            <w:sz w:val="20"/>
            <w:szCs w:val="20"/>
            <w:lang w:val="fr-FR"/>
          </w:rPr>
          <w:t>Mémoire T</w:t>
        </w:r>
        <w:r w:rsidR="00E97915" w:rsidRPr="00810F4E">
          <w:rPr>
            <w:rFonts w:ascii="Arial" w:hAnsi="Arial" w:cs="Arial"/>
            <w:sz w:val="20"/>
            <w:szCs w:val="20"/>
            <w:lang w:val="fr-FR"/>
          </w:rPr>
          <w:t xml:space="preserve">echnique </w:t>
        </w:r>
        <w:r w:rsidR="00C863D1">
          <w:rPr>
            <w:rFonts w:ascii="Arial" w:hAnsi="Arial" w:cs="Arial"/>
            <w:sz w:val="20"/>
            <w:szCs w:val="20"/>
            <w:lang w:val="fr-FR"/>
          </w:rPr>
          <w:t xml:space="preserve">LOT 2 </w:t>
        </w:r>
        <w:r w:rsidR="00E97915" w:rsidRPr="00810F4E">
          <w:rPr>
            <w:rFonts w:ascii="Arial" w:hAnsi="Arial" w:cs="Arial"/>
            <w:sz w:val="20"/>
            <w:szCs w:val="20"/>
            <w:lang w:val="fr-FR"/>
          </w:rPr>
          <w:t>–</w:t>
        </w:r>
        <w:r w:rsidR="007869B0" w:rsidRPr="00810F4E">
          <w:rPr>
            <w:rFonts w:ascii="Arial" w:hAnsi="Arial" w:cs="Arial"/>
            <w:sz w:val="20"/>
            <w:szCs w:val="20"/>
            <w:lang w:val="fr-FR"/>
          </w:rPr>
          <w:t xml:space="preserve"> </w:t>
        </w:r>
        <w:r w:rsidR="00810F4E">
          <w:rPr>
            <w:rFonts w:ascii="Arial" w:hAnsi="Arial" w:cs="Arial"/>
            <w:sz w:val="20"/>
            <w:szCs w:val="20"/>
            <w:lang w:val="fr-FR"/>
          </w:rPr>
          <w:t>Consultation n°</w:t>
        </w:r>
        <w:r w:rsidR="00527244" w:rsidRPr="00527244">
          <w:rPr>
            <w:rFonts w:ascii="Arial" w:hAnsi="Arial" w:cs="Arial"/>
            <w:sz w:val="20"/>
            <w:szCs w:val="20"/>
            <w:lang w:val="fr-FR"/>
          </w:rPr>
          <w:t>2025/CONSU/07 du 19 mai 2025</w:t>
        </w:r>
        <w:r w:rsidR="00527244">
          <w:rPr>
            <w:rFonts w:ascii="Arial" w:hAnsi="Arial" w:cs="Arial"/>
            <w:sz w:val="20"/>
            <w:szCs w:val="20"/>
            <w:lang w:val="fr-FR"/>
          </w:rPr>
          <w:tab/>
        </w:r>
        <w:r w:rsidR="00357F07" w:rsidRPr="00810F4E">
          <w:rPr>
            <w:rFonts w:ascii="Arial" w:hAnsi="Arial" w:cs="Arial"/>
            <w:color w:val="000000"/>
            <w:sz w:val="20"/>
            <w:szCs w:val="20"/>
            <w:lang w:val="fr-FR"/>
          </w:rPr>
          <w:t xml:space="preserve">Page </w:t>
        </w:r>
        <w:r w:rsidR="00357F07" w:rsidRPr="00810F4E">
          <w:rPr>
            <w:rFonts w:ascii="Arial" w:hAnsi="Arial" w:cs="Arial"/>
            <w:color w:val="000000"/>
            <w:sz w:val="20"/>
            <w:szCs w:val="20"/>
            <w:lang w:val="fr-FR"/>
          </w:rPr>
          <w:fldChar w:fldCharType="begin"/>
        </w:r>
        <w:r w:rsidR="00357F07" w:rsidRPr="00810F4E">
          <w:rPr>
            <w:rFonts w:ascii="Arial" w:hAnsi="Arial" w:cs="Arial"/>
            <w:color w:val="000000"/>
            <w:sz w:val="20"/>
            <w:szCs w:val="20"/>
            <w:lang w:val="fr-FR"/>
          </w:rPr>
          <w:instrText xml:space="preserve"> PAGE </w:instrText>
        </w:r>
        <w:r w:rsidR="00357F07" w:rsidRPr="00810F4E">
          <w:rPr>
            <w:rFonts w:ascii="Arial" w:hAnsi="Arial" w:cs="Arial"/>
            <w:color w:val="000000"/>
            <w:sz w:val="20"/>
            <w:szCs w:val="20"/>
            <w:lang w:val="fr-FR"/>
          </w:rPr>
          <w:fldChar w:fldCharType="separate"/>
        </w:r>
        <w:r w:rsidR="00357F07" w:rsidRPr="00810F4E">
          <w:rPr>
            <w:rFonts w:ascii="Arial" w:hAnsi="Arial" w:cs="Arial"/>
            <w:color w:val="000000"/>
            <w:sz w:val="20"/>
            <w:szCs w:val="20"/>
            <w:lang w:val="fr-FR"/>
          </w:rPr>
          <w:t>1</w:t>
        </w:r>
        <w:r w:rsidR="00357F07" w:rsidRPr="00810F4E">
          <w:rPr>
            <w:rFonts w:ascii="Arial" w:hAnsi="Arial" w:cs="Arial"/>
            <w:color w:val="000000"/>
            <w:sz w:val="20"/>
            <w:szCs w:val="20"/>
            <w:lang w:val="fr-FR"/>
          </w:rPr>
          <w:fldChar w:fldCharType="end"/>
        </w:r>
        <w:r w:rsidR="00357F07" w:rsidRPr="00810F4E">
          <w:rPr>
            <w:rFonts w:ascii="Arial" w:hAnsi="Arial" w:cs="Arial"/>
            <w:color w:val="000000"/>
            <w:sz w:val="20"/>
            <w:szCs w:val="20"/>
            <w:lang w:val="fr-FR"/>
          </w:rPr>
          <w:t xml:space="preserve"> sur </w:t>
        </w:r>
        <w:r w:rsidR="00357F07" w:rsidRPr="00810F4E">
          <w:rPr>
            <w:rFonts w:ascii="Arial" w:hAnsi="Arial" w:cs="Arial"/>
            <w:color w:val="000000"/>
            <w:sz w:val="20"/>
            <w:szCs w:val="20"/>
            <w:lang w:val="fr-FR"/>
          </w:rPr>
          <w:fldChar w:fldCharType="begin"/>
        </w:r>
        <w:r w:rsidR="00357F07" w:rsidRPr="00810F4E">
          <w:rPr>
            <w:rFonts w:ascii="Arial" w:hAnsi="Arial" w:cs="Arial"/>
            <w:color w:val="000000"/>
            <w:sz w:val="20"/>
            <w:szCs w:val="20"/>
            <w:lang w:val="fr-FR"/>
          </w:rPr>
          <w:instrText xml:space="preserve"> NUMPAGES </w:instrText>
        </w:r>
        <w:r w:rsidR="00357F07" w:rsidRPr="00810F4E">
          <w:rPr>
            <w:rFonts w:ascii="Arial" w:hAnsi="Arial" w:cs="Arial"/>
            <w:color w:val="000000"/>
            <w:sz w:val="20"/>
            <w:szCs w:val="20"/>
            <w:lang w:val="fr-FR"/>
          </w:rPr>
          <w:fldChar w:fldCharType="separate"/>
        </w:r>
        <w:r w:rsidR="00357F07" w:rsidRPr="00810F4E">
          <w:rPr>
            <w:rFonts w:ascii="Arial" w:hAnsi="Arial" w:cs="Arial"/>
            <w:color w:val="000000"/>
            <w:sz w:val="20"/>
            <w:szCs w:val="20"/>
            <w:lang w:val="fr-FR"/>
          </w:rPr>
          <w:t>4</w:t>
        </w:r>
        <w:r w:rsidR="00357F07" w:rsidRPr="00810F4E">
          <w:rPr>
            <w:rFonts w:ascii="Arial" w:hAnsi="Arial" w:cs="Arial"/>
            <w:color w:val="000000"/>
            <w:sz w:val="20"/>
            <w:szCs w:val="20"/>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8F07D" w14:textId="77777777" w:rsidR="002C7CF1" w:rsidRDefault="002C7CF1" w:rsidP="002C7CF1">
      <w:r>
        <w:separator/>
      </w:r>
    </w:p>
  </w:footnote>
  <w:footnote w:type="continuationSeparator" w:id="0">
    <w:p w14:paraId="4F104478" w14:textId="77777777" w:rsidR="002C7CF1" w:rsidRDefault="002C7CF1" w:rsidP="002C7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FDFF4" w14:textId="77777777" w:rsidR="00CC3B6F" w:rsidRDefault="004C4BBE">
    <w:pPr>
      <w:pStyle w:val="En-tte"/>
    </w:pPr>
    <w:r>
      <w:rPr>
        <w:noProof/>
      </w:rPr>
      <w:pict w14:anchorId="5B2B7B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3587" o:spid="_x0000_s2050" type="#_x0000_t136" style="position:absolute;margin-left:0;margin-top:0;width:538.55pt;height:100.95pt;rotation:315;z-index:-251655168;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348C2" w14:textId="77777777" w:rsidR="00CC3B6F" w:rsidRDefault="004C4BBE">
    <w:pPr>
      <w:pStyle w:val="En-tte"/>
    </w:pPr>
    <w:r>
      <w:rPr>
        <w:noProof/>
      </w:rPr>
      <w:pict w14:anchorId="517F02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3586" o:spid="_x0000_s2049" type="#_x0000_t136" style="position:absolute;margin-left:0;margin-top:0;width:538.55pt;height:100.95pt;rotation:315;z-index:-251657216;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170D1"/>
    <w:multiLevelType w:val="hybridMultilevel"/>
    <w:tmpl w:val="6DEC4E3C"/>
    <w:lvl w:ilvl="0" w:tplc="FEA8FE9A">
      <w:start w:val="15"/>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537131"/>
    <w:multiLevelType w:val="hybridMultilevel"/>
    <w:tmpl w:val="776E4FF6"/>
    <w:lvl w:ilvl="0" w:tplc="FEA8FE9A">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387F69"/>
    <w:multiLevelType w:val="hybridMultilevel"/>
    <w:tmpl w:val="88FCD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22C5C95"/>
    <w:multiLevelType w:val="hybridMultilevel"/>
    <w:tmpl w:val="2AA44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F32651"/>
    <w:multiLevelType w:val="hybridMultilevel"/>
    <w:tmpl w:val="B95CA3B4"/>
    <w:lvl w:ilvl="0" w:tplc="25F817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F121D0"/>
    <w:multiLevelType w:val="hybridMultilevel"/>
    <w:tmpl w:val="BFD85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B30AD4"/>
    <w:multiLevelType w:val="hybridMultilevel"/>
    <w:tmpl w:val="4A3AF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3E283B"/>
    <w:multiLevelType w:val="hybridMultilevel"/>
    <w:tmpl w:val="13A61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B25BC2"/>
    <w:multiLevelType w:val="hybridMultilevel"/>
    <w:tmpl w:val="ED766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555CAC"/>
    <w:multiLevelType w:val="hybridMultilevel"/>
    <w:tmpl w:val="DA9AF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19320756">
    <w:abstractNumId w:val="5"/>
  </w:num>
  <w:num w:numId="2" w16cid:durableId="1201937824">
    <w:abstractNumId w:val="9"/>
  </w:num>
  <w:num w:numId="3" w16cid:durableId="2076924888">
    <w:abstractNumId w:val="7"/>
  </w:num>
  <w:num w:numId="4" w16cid:durableId="1490636966">
    <w:abstractNumId w:val="2"/>
  </w:num>
  <w:num w:numId="5" w16cid:durableId="1242568054">
    <w:abstractNumId w:val="6"/>
  </w:num>
  <w:num w:numId="6" w16cid:durableId="216556239">
    <w:abstractNumId w:val="3"/>
  </w:num>
  <w:num w:numId="7" w16cid:durableId="962464736">
    <w:abstractNumId w:val="8"/>
  </w:num>
  <w:num w:numId="8" w16cid:durableId="119032830">
    <w:abstractNumId w:val="4"/>
  </w:num>
  <w:num w:numId="9" w16cid:durableId="1020011792">
    <w:abstractNumId w:val="1"/>
  </w:num>
  <w:num w:numId="10" w16cid:durableId="668562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4038"/>
    <w:rsid w:val="00044F35"/>
    <w:rsid w:val="00057F39"/>
    <w:rsid w:val="000659B0"/>
    <w:rsid w:val="0008176F"/>
    <w:rsid w:val="00097BEA"/>
    <w:rsid w:val="000A08CA"/>
    <w:rsid w:val="000A75DE"/>
    <w:rsid w:val="000B5562"/>
    <w:rsid w:val="000B697B"/>
    <w:rsid w:val="000C618E"/>
    <w:rsid w:val="000C7F3F"/>
    <w:rsid w:val="000D31AA"/>
    <w:rsid w:val="000D566A"/>
    <w:rsid w:val="000D6260"/>
    <w:rsid w:val="000D6747"/>
    <w:rsid w:val="000E081F"/>
    <w:rsid w:val="000E1327"/>
    <w:rsid w:val="000F44F1"/>
    <w:rsid w:val="00113632"/>
    <w:rsid w:val="001247EA"/>
    <w:rsid w:val="00132609"/>
    <w:rsid w:val="0015503D"/>
    <w:rsid w:val="00165B3F"/>
    <w:rsid w:val="00177A01"/>
    <w:rsid w:val="001961A1"/>
    <w:rsid w:val="00196E0F"/>
    <w:rsid w:val="001A7FF3"/>
    <w:rsid w:val="001B2925"/>
    <w:rsid w:val="001B4AED"/>
    <w:rsid w:val="001B7D35"/>
    <w:rsid w:val="001C24B1"/>
    <w:rsid w:val="001C72B3"/>
    <w:rsid w:val="001E2199"/>
    <w:rsid w:val="002005D6"/>
    <w:rsid w:val="00203819"/>
    <w:rsid w:val="00206424"/>
    <w:rsid w:val="00211C4F"/>
    <w:rsid w:val="00240CF6"/>
    <w:rsid w:val="002708C6"/>
    <w:rsid w:val="002777C9"/>
    <w:rsid w:val="002820E8"/>
    <w:rsid w:val="002A25F9"/>
    <w:rsid w:val="002C7CF1"/>
    <w:rsid w:val="002E09CC"/>
    <w:rsid w:val="003000D8"/>
    <w:rsid w:val="00334680"/>
    <w:rsid w:val="00345C6B"/>
    <w:rsid w:val="00357F07"/>
    <w:rsid w:val="00386DA5"/>
    <w:rsid w:val="003977EC"/>
    <w:rsid w:val="003A7EFD"/>
    <w:rsid w:val="003B6F10"/>
    <w:rsid w:val="003C1795"/>
    <w:rsid w:val="003C4663"/>
    <w:rsid w:val="003E2D8B"/>
    <w:rsid w:val="003E4E90"/>
    <w:rsid w:val="003F32C2"/>
    <w:rsid w:val="003F5BF1"/>
    <w:rsid w:val="00405F62"/>
    <w:rsid w:val="004177D8"/>
    <w:rsid w:val="004227A6"/>
    <w:rsid w:val="0042563E"/>
    <w:rsid w:val="00443FAE"/>
    <w:rsid w:val="004530AD"/>
    <w:rsid w:val="00461817"/>
    <w:rsid w:val="004A0E28"/>
    <w:rsid w:val="004A1694"/>
    <w:rsid w:val="004A2E8C"/>
    <w:rsid w:val="004B00BB"/>
    <w:rsid w:val="004C4BBE"/>
    <w:rsid w:val="004D466C"/>
    <w:rsid w:val="004D511D"/>
    <w:rsid w:val="004F0DBA"/>
    <w:rsid w:val="004F2CBA"/>
    <w:rsid w:val="004F3BC2"/>
    <w:rsid w:val="004F56A3"/>
    <w:rsid w:val="00502903"/>
    <w:rsid w:val="005129A7"/>
    <w:rsid w:val="00521467"/>
    <w:rsid w:val="00524870"/>
    <w:rsid w:val="005267FD"/>
    <w:rsid w:val="00527244"/>
    <w:rsid w:val="00555B51"/>
    <w:rsid w:val="005766A0"/>
    <w:rsid w:val="00591FC2"/>
    <w:rsid w:val="005964DA"/>
    <w:rsid w:val="005A5751"/>
    <w:rsid w:val="005C435C"/>
    <w:rsid w:val="005D47FC"/>
    <w:rsid w:val="005E0921"/>
    <w:rsid w:val="005E18CE"/>
    <w:rsid w:val="00602A0B"/>
    <w:rsid w:val="00626F66"/>
    <w:rsid w:val="00641B06"/>
    <w:rsid w:val="0064457A"/>
    <w:rsid w:val="00655636"/>
    <w:rsid w:val="00656266"/>
    <w:rsid w:val="00675BDF"/>
    <w:rsid w:val="006823CF"/>
    <w:rsid w:val="00697736"/>
    <w:rsid w:val="006B02E6"/>
    <w:rsid w:val="006B75FD"/>
    <w:rsid w:val="006C6CDE"/>
    <w:rsid w:val="006E0027"/>
    <w:rsid w:val="006E0499"/>
    <w:rsid w:val="006E1CEA"/>
    <w:rsid w:val="006E5F82"/>
    <w:rsid w:val="006E779C"/>
    <w:rsid w:val="007020AB"/>
    <w:rsid w:val="007036BF"/>
    <w:rsid w:val="00712C03"/>
    <w:rsid w:val="007159AB"/>
    <w:rsid w:val="007223C4"/>
    <w:rsid w:val="00722E9E"/>
    <w:rsid w:val="00727B93"/>
    <w:rsid w:val="0074630A"/>
    <w:rsid w:val="00751828"/>
    <w:rsid w:val="00751FE3"/>
    <w:rsid w:val="0076521C"/>
    <w:rsid w:val="007869B0"/>
    <w:rsid w:val="00787CF9"/>
    <w:rsid w:val="0079107E"/>
    <w:rsid w:val="007A6358"/>
    <w:rsid w:val="007E0C2E"/>
    <w:rsid w:val="007F118E"/>
    <w:rsid w:val="007F597A"/>
    <w:rsid w:val="00810F4E"/>
    <w:rsid w:val="008141B6"/>
    <w:rsid w:val="00816679"/>
    <w:rsid w:val="00847F28"/>
    <w:rsid w:val="008869D8"/>
    <w:rsid w:val="00891995"/>
    <w:rsid w:val="00896520"/>
    <w:rsid w:val="008A5FB0"/>
    <w:rsid w:val="008B00B0"/>
    <w:rsid w:val="008C18BC"/>
    <w:rsid w:val="008D14B8"/>
    <w:rsid w:val="00907154"/>
    <w:rsid w:val="00913D60"/>
    <w:rsid w:val="00913ECD"/>
    <w:rsid w:val="00914181"/>
    <w:rsid w:val="00923AFD"/>
    <w:rsid w:val="0093790F"/>
    <w:rsid w:val="00943B4F"/>
    <w:rsid w:val="00953C62"/>
    <w:rsid w:val="00964500"/>
    <w:rsid w:val="00996CF1"/>
    <w:rsid w:val="009B2270"/>
    <w:rsid w:val="009C4E26"/>
    <w:rsid w:val="009C53E0"/>
    <w:rsid w:val="009C654E"/>
    <w:rsid w:val="009D4147"/>
    <w:rsid w:val="009D4376"/>
    <w:rsid w:val="009D5662"/>
    <w:rsid w:val="009E2B58"/>
    <w:rsid w:val="00A03252"/>
    <w:rsid w:val="00A175BD"/>
    <w:rsid w:val="00A30372"/>
    <w:rsid w:val="00A31DDA"/>
    <w:rsid w:val="00A35763"/>
    <w:rsid w:val="00A65C05"/>
    <w:rsid w:val="00A83D57"/>
    <w:rsid w:val="00AB2272"/>
    <w:rsid w:val="00AB575F"/>
    <w:rsid w:val="00AC50AC"/>
    <w:rsid w:val="00AC526C"/>
    <w:rsid w:val="00AD7E12"/>
    <w:rsid w:val="00B06310"/>
    <w:rsid w:val="00B44E27"/>
    <w:rsid w:val="00B9082A"/>
    <w:rsid w:val="00BA140E"/>
    <w:rsid w:val="00BA6731"/>
    <w:rsid w:val="00BB1790"/>
    <w:rsid w:val="00BD0DE8"/>
    <w:rsid w:val="00BD23FF"/>
    <w:rsid w:val="00BE0849"/>
    <w:rsid w:val="00BF27B9"/>
    <w:rsid w:val="00BF5DBC"/>
    <w:rsid w:val="00C00C2F"/>
    <w:rsid w:val="00C01BCA"/>
    <w:rsid w:val="00C056C9"/>
    <w:rsid w:val="00C0595F"/>
    <w:rsid w:val="00C05966"/>
    <w:rsid w:val="00C072D7"/>
    <w:rsid w:val="00C12C4D"/>
    <w:rsid w:val="00C20715"/>
    <w:rsid w:val="00C32C77"/>
    <w:rsid w:val="00C375AD"/>
    <w:rsid w:val="00C37E40"/>
    <w:rsid w:val="00C44012"/>
    <w:rsid w:val="00C5693A"/>
    <w:rsid w:val="00C577FA"/>
    <w:rsid w:val="00C62DB8"/>
    <w:rsid w:val="00C6324B"/>
    <w:rsid w:val="00C6601D"/>
    <w:rsid w:val="00C760AB"/>
    <w:rsid w:val="00C8300E"/>
    <w:rsid w:val="00C863D1"/>
    <w:rsid w:val="00C86A5B"/>
    <w:rsid w:val="00CA4C6D"/>
    <w:rsid w:val="00CA52B0"/>
    <w:rsid w:val="00CC3B6F"/>
    <w:rsid w:val="00CC6E98"/>
    <w:rsid w:val="00CD2095"/>
    <w:rsid w:val="00CD290E"/>
    <w:rsid w:val="00CD6E3A"/>
    <w:rsid w:val="00CE48DA"/>
    <w:rsid w:val="00D0520A"/>
    <w:rsid w:val="00D248FF"/>
    <w:rsid w:val="00D46DB7"/>
    <w:rsid w:val="00D63C24"/>
    <w:rsid w:val="00DA05EF"/>
    <w:rsid w:val="00DA2398"/>
    <w:rsid w:val="00DB02FC"/>
    <w:rsid w:val="00DB132D"/>
    <w:rsid w:val="00DD4981"/>
    <w:rsid w:val="00DE1D6D"/>
    <w:rsid w:val="00DE3DD7"/>
    <w:rsid w:val="00DF30DF"/>
    <w:rsid w:val="00DF548C"/>
    <w:rsid w:val="00DF7246"/>
    <w:rsid w:val="00E032FA"/>
    <w:rsid w:val="00E27682"/>
    <w:rsid w:val="00E504BA"/>
    <w:rsid w:val="00E555B8"/>
    <w:rsid w:val="00E61AF1"/>
    <w:rsid w:val="00E66BDE"/>
    <w:rsid w:val="00E84922"/>
    <w:rsid w:val="00E857BF"/>
    <w:rsid w:val="00E903B4"/>
    <w:rsid w:val="00E97915"/>
    <w:rsid w:val="00EA1C85"/>
    <w:rsid w:val="00EE0E54"/>
    <w:rsid w:val="00EF4CBA"/>
    <w:rsid w:val="00F042F8"/>
    <w:rsid w:val="00F12076"/>
    <w:rsid w:val="00F25E68"/>
    <w:rsid w:val="00F676B2"/>
    <w:rsid w:val="00F70218"/>
    <w:rsid w:val="00F702E0"/>
    <w:rsid w:val="00F70C38"/>
    <w:rsid w:val="00F816C0"/>
    <w:rsid w:val="00F8485B"/>
    <w:rsid w:val="00F95D54"/>
    <w:rsid w:val="00FA6359"/>
    <w:rsid w:val="00FA793E"/>
    <w:rsid w:val="00FB3A63"/>
    <w:rsid w:val="00FB4038"/>
    <w:rsid w:val="00FB5B13"/>
    <w:rsid w:val="00FC0BD6"/>
    <w:rsid w:val="00FC61FD"/>
    <w:rsid w:val="00FD347E"/>
    <w:rsid w:val="00FD576F"/>
    <w:rsid w:val="00FD6057"/>
    <w:rsid w:val="00FE34CE"/>
    <w:rsid w:val="00FF7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55D6B2E"/>
  <w15:docId w15:val="{FDC505C6-6D46-4DD2-A7BC-83C3E0BD1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038"/>
    <w:pPr>
      <w:overflowPunct w:val="0"/>
      <w:autoSpaceDE w:val="0"/>
      <w:autoSpaceDN w:val="0"/>
      <w:adjustRightInd w:val="0"/>
      <w:spacing w:after="0" w:line="240" w:lineRule="auto"/>
      <w:textAlignment w:val="baseline"/>
    </w:pPr>
    <w:rPr>
      <w:rFonts w:ascii="Arial" w:eastAsia="Times New Roman" w:hAnsi="Arial" w:cs="Arial"/>
      <w:sz w:val="20"/>
      <w:szCs w:val="20"/>
      <w:lang w:eastAsia="fr-FR"/>
    </w:rPr>
  </w:style>
  <w:style w:type="paragraph" w:styleId="Titre1">
    <w:name w:val="heading 1"/>
    <w:basedOn w:val="Normal"/>
    <w:next w:val="Normal"/>
    <w:link w:val="Titre1Car"/>
    <w:qFormat/>
    <w:rsid w:val="00FB4038"/>
    <w:pPr>
      <w:keepNext/>
      <w:overflowPunct/>
      <w:autoSpaceDE/>
      <w:autoSpaceDN/>
      <w:adjustRightInd/>
      <w:spacing w:after="120"/>
      <w:textAlignment w:val="auto"/>
      <w:outlineLvl w:val="0"/>
    </w:pPr>
    <w:rPr>
      <w:b/>
      <w:bCs/>
      <w:kern w:val="32"/>
      <w:sz w:val="32"/>
      <w:szCs w:val="32"/>
      <w:lang w:val="en-US" w:eastAsia="en-US"/>
    </w:rPr>
  </w:style>
  <w:style w:type="paragraph" w:styleId="Titre4">
    <w:name w:val="heading 4"/>
    <w:basedOn w:val="Normal"/>
    <w:next w:val="Normal"/>
    <w:link w:val="Titre4Car"/>
    <w:uiPriority w:val="9"/>
    <w:semiHidden/>
    <w:unhideWhenUsed/>
    <w:qFormat/>
    <w:rsid w:val="0076521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B4038"/>
    <w:rPr>
      <w:rFonts w:ascii="Tahoma" w:hAnsi="Tahoma" w:cs="Tahoma"/>
      <w:sz w:val="16"/>
      <w:szCs w:val="16"/>
    </w:rPr>
  </w:style>
  <w:style w:type="character" w:customStyle="1" w:styleId="TextedebullesCar">
    <w:name w:val="Texte de bulles Car"/>
    <w:basedOn w:val="Policepardfaut"/>
    <w:link w:val="Textedebulles"/>
    <w:uiPriority w:val="99"/>
    <w:semiHidden/>
    <w:rsid w:val="00FB4038"/>
    <w:rPr>
      <w:rFonts w:ascii="Tahoma" w:eastAsia="Times New Roman" w:hAnsi="Tahoma" w:cs="Tahoma"/>
      <w:sz w:val="16"/>
      <w:szCs w:val="16"/>
      <w:lang w:eastAsia="fr-FR"/>
    </w:rPr>
  </w:style>
  <w:style w:type="paragraph" w:styleId="TM1">
    <w:name w:val="toc 1"/>
    <w:basedOn w:val="Normal"/>
    <w:next w:val="Normal"/>
    <w:autoRedefine/>
    <w:uiPriority w:val="39"/>
    <w:rsid w:val="00FB4038"/>
    <w:pPr>
      <w:overflowPunct/>
      <w:autoSpaceDE/>
      <w:autoSpaceDN/>
      <w:adjustRightInd/>
      <w:textAlignment w:val="auto"/>
    </w:pPr>
    <w:rPr>
      <w:rFonts w:ascii="Times New Roman" w:hAnsi="Times New Roman" w:cs="Times New Roman"/>
      <w:sz w:val="24"/>
      <w:szCs w:val="24"/>
      <w:lang w:val="en-US" w:eastAsia="en-US"/>
    </w:rPr>
  </w:style>
  <w:style w:type="paragraph" w:styleId="TM2">
    <w:name w:val="toc 2"/>
    <w:basedOn w:val="Normal"/>
    <w:next w:val="Normal"/>
    <w:autoRedefine/>
    <w:rsid w:val="00FB4038"/>
    <w:pPr>
      <w:overflowPunct/>
      <w:autoSpaceDE/>
      <w:autoSpaceDN/>
      <w:adjustRightInd/>
      <w:ind w:left="240"/>
      <w:textAlignment w:val="auto"/>
    </w:pPr>
    <w:rPr>
      <w:rFonts w:ascii="Times New Roman" w:hAnsi="Times New Roman" w:cs="Times New Roman"/>
      <w:sz w:val="24"/>
      <w:szCs w:val="24"/>
      <w:lang w:val="en-US" w:eastAsia="en-US"/>
    </w:rPr>
  </w:style>
  <w:style w:type="character" w:customStyle="1" w:styleId="Titre1Car">
    <w:name w:val="Titre 1 Car"/>
    <w:basedOn w:val="Policepardfaut"/>
    <w:link w:val="Titre1"/>
    <w:rsid w:val="00FB4038"/>
    <w:rPr>
      <w:rFonts w:ascii="Arial" w:eastAsia="Times New Roman" w:hAnsi="Arial" w:cs="Arial"/>
      <w:b/>
      <w:bCs/>
      <w:kern w:val="32"/>
      <w:sz w:val="32"/>
      <w:szCs w:val="32"/>
      <w:lang w:val="en-US"/>
    </w:rPr>
  </w:style>
  <w:style w:type="paragraph" w:styleId="Paragraphedeliste">
    <w:name w:val="List Paragraph"/>
    <w:basedOn w:val="Normal"/>
    <w:uiPriority w:val="34"/>
    <w:qFormat/>
    <w:rsid w:val="00FB4038"/>
    <w:pPr>
      <w:ind w:left="720"/>
      <w:contextualSpacing/>
    </w:pPr>
  </w:style>
  <w:style w:type="table" w:styleId="Grilledutableau">
    <w:name w:val="Table Grid"/>
    <w:basedOn w:val="TableauNormal"/>
    <w:uiPriority w:val="59"/>
    <w:rsid w:val="008C18B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6B75F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En-tte">
    <w:name w:val="header"/>
    <w:basedOn w:val="Normal"/>
    <w:link w:val="En-tteCar"/>
    <w:uiPriority w:val="99"/>
    <w:unhideWhenUsed/>
    <w:rsid w:val="002C7CF1"/>
    <w:pPr>
      <w:tabs>
        <w:tab w:val="center" w:pos="4536"/>
        <w:tab w:val="right" w:pos="9072"/>
      </w:tabs>
    </w:pPr>
  </w:style>
  <w:style w:type="character" w:customStyle="1" w:styleId="En-tteCar">
    <w:name w:val="En-tête Car"/>
    <w:basedOn w:val="Policepardfaut"/>
    <w:link w:val="En-tte"/>
    <w:uiPriority w:val="99"/>
    <w:rsid w:val="002C7CF1"/>
    <w:rPr>
      <w:rFonts w:ascii="Arial" w:eastAsia="Times New Roman" w:hAnsi="Arial" w:cs="Arial"/>
      <w:sz w:val="20"/>
      <w:szCs w:val="20"/>
      <w:lang w:eastAsia="fr-FR"/>
    </w:rPr>
  </w:style>
  <w:style w:type="paragraph" w:styleId="Pieddepage">
    <w:name w:val="footer"/>
    <w:basedOn w:val="Normal"/>
    <w:link w:val="PieddepageCar"/>
    <w:uiPriority w:val="99"/>
    <w:unhideWhenUsed/>
    <w:rsid w:val="002C7CF1"/>
    <w:pPr>
      <w:tabs>
        <w:tab w:val="center" w:pos="4536"/>
        <w:tab w:val="right" w:pos="9072"/>
      </w:tabs>
    </w:pPr>
  </w:style>
  <w:style w:type="character" w:customStyle="1" w:styleId="PieddepageCar">
    <w:name w:val="Pied de page Car"/>
    <w:basedOn w:val="Policepardfaut"/>
    <w:link w:val="Pieddepage"/>
    <w:uiPriority w:val="99"/>
    <w:rsid w:val="002C7CF1"/>
    <w:rPr>
      <w:rFonts w:ascii="Arial" w:eastAsia="Times New Roman" w:hAnsi="Arial" w:cs="Arial"/>
      <w:sz w:val="20"/>
      <w:szCs w:val="20"/>
      <w:lang w:eastAsia="fr-FR"/>
    </w:rPr>
  </w:style>
  <w:style w:type="character" w:styleId="Marquedecommentaire">
    <w:name w:val="annotation reference"/>
    <w:basedOn w:val="Policepardfaut"/>
    <w:uiPriority w:val="99"/>
    <w:semiHidden/>
    <w:unhideWhenUsed/>
    <w:rsid w:val="00CC3B6F"/>
    <w:rPr>
      <w:sz w:val="16"/>
      <w:szCs w:val="16"/>
    </w:rPr>
  </w:style>
  <w:style w:type="paragraph" w:styleId="Commentaire">
    <w:name w:val="annotation text"/>
    <w:basedOn w:val="Normal"/>
    <w:link w:val="CommentaireCar"/>
    <w:uiPriority w:val="99"/>
    <w:semiHidden/>
    <w:unhideWhenUsed/>
    <w:rsid w:val="00CC3B6F"/>
  </w:style>
  <w:style w:type="character" w:customStyle="1" w:styleId="CommentaireCar">
    <w:name w:val="Commentaire Car"/>
    <w:basedOn w:val="Policepardfaut"/>
    <w:link w:val="Commentaire"/>
    <w:uiPriority w:val="99"/>
    <w:semiHidden/>
    <w:rsid w:val="00CC3B6F"/>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CC3B6F"/>
    <w:rPr>
      <w:b/>
      <w:bCs/>
    </w:rPr>
  </w:style>
  <w:style w:type="character" w:customStyle="1" w:styleId="ObjetducommentaireCar">
    <w:name w:val="Objet du commentaire Car"/>
    <w:basedOn w:val="CommentaireCar"/>
    <w:link w:val="Objetducommentaire"/>
    <w:uiPriority w:val="99"/>
    <w:semiHidden/>
    <w:rsid w:val="00CC3B6F"/>
    <w:rPr>
      <w:rFonts w:ascii="Arial" w:eastAsia="Times New Roman" w:hAnsi="Arial" w:cs="Arial"/>
      <w:b/>
      <w:bCs/>
      <w:sz w:val="20"/>
      <w:szCs w:val="20"/>
      <w:lang w:eastAsia="fr-FR"/>
    </w:rPr>
  </w:style>
  <w:style w:type="paragraph" w:styleId="Notedebasdepage">
    <w:name w:val="footnote text"/>
    <w:basedOn w:val="Normal"/>
    <w:link w:val="NotedebasdepageCar"/>
    <w:uiPriority w:val="99"/>
    <w:semiHidden/>
    <w:unhideWhenUsed/>
    <w:rsid w:val="00F702E0"/>
  </w:style>
  <w:style w:type="character" w:customStyle="1" w:styleId="NotedebasdepageCar">
    <w:name w:val="Note de bas de page Car"/>
    <w:basedOn w:val="Policepardfaut"/>
    <w:link w:val="Notedebasdepage"/>
    <w:uiPriority w:val="99"/>
    <w:semiHidden/>
    <w:rsid w:val="00F702E0"/>
    <w:rPr>
      <w:rFonts w:ascii="Arial" w:eastAsia="Times New Roman" w:hAnsi="Arial" w:cs="Arial"/>
      <w:sz w:val="20"/>
      <w:szCs w:val="20"/>
      <w:lang w:eastAsia="fr-FR"/>
    </w:rPr>
  </w:style>
  <w:style w:type="character" w:styleId="Appelnotedebasdep">
    <w:name w:val="footnote reference"/>
    <w:basedOn w:val="Policepardfaut"/>
    <w:uiPriority w:val="99"/>
    <w:semiHidden/>
    <w:unhideWhenUsed/>
    <w:rsid w:val="00F702E0"/>
    <w:rPr>
      <w:vertAlign w:val="superscript"/>
    </w:rPr>
  </w:style>
  <w:style w:type="paragraph" w:customStyle="1" w:styleId="PiedDePage0">
    <w:name w:val="PiedDePage"/>
    <w:basedOn w:val="Normal"/>
    <w:next w:val="Normal"/>
    <w:qFormat/>
    <w:rsid w:val="00357F07"/>
    <w:pPr>
      <w:overflowPunct/>
      <w:autoSpaceDE/>
      <w:autoSpaceDN/>
      <w:adjustRightInd/>
      <w:textAlignment w:val="auto"/>
    </w:pPr>
    <w:rPr>
      <w:rFonts w:ascii="Trebuchet MS" w:eastAsia="Trebuchet MS" w:hAnsi="Trebuchet MS" w:cs="Trebuchet MS"/>
      <w:sz w:val="18"/>
      <w:szCs w:val="24"/>
      <w:lang w:val="en-US" w:eastAsia="en-US"/>
    </w:rPr>
  </w:style>
  <w:style w:type="character" w:styleId="Lienhypertexte">
    <w:name w:val="Hyperlink"/>
    <w:basedOn w:val="Policepardfaut"/>
    <w:uiPriority w:val="99"/>
    <w:unhideWhenUsed/>
    <w:rsid w:val="000D6747"/>
    <w:rPr>
      <w:color w:val="0000FF" w:themeColor="hyperlink"/>
      <w:u w:val="single"/>
    </w:rPr>
  </w:style>
  <w:style w:type="character" w:customStyle="1" w:styleId="Titre4Car">
    <w:name w:val="Titre 4 Car"/>
    <w:basedOn w:val="Policepardfaut"/>
    <w:link w:val="Titre4"/>
    <w:uiPriority w:val="9"/>
    <w:semiHidden/>
    <w:rsid w:val="0076521C"/>
    <w:rPr>
      <w:rFonts w:asciiTheme="majorHAnsi" w:eastAsiaTheme="majorEastAsia" w:hAnsiTheme="majorHAnsi" w:cstheme="majorBidi"/>
      <w:i/>
      <w:iCs/>
      <w:color w:val="365F91" w:themeColor="accent1" w:themeShade="B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481698">
      <w:bodyDiv w:val="1"/>
      <w:marLeft w:val="0"/>
      <w:marRight w:val="0"/>
      <w:marTop w:val="0"/>
      <w:marBottom w:val="0"/>
      <w:divBdr>
        <w:top w:val="none" w:sz="0" w:space="0" w:color="auto"/>
        <w:left w:val="none" w:sz="0" w:space="0" w:color="auto"/>
        <w:bottom w:val="none" w:sz="0" w:space="0" w:color="auto"/>
        <w:right w:val="none" w:sz="0" w:space="0" w:color="auto"/>
      </w:divBdr>
      <w:divsChild>
        <w:div w:id="1298998795">
          <w:blockQuote w:val="1"/>
          <w:marLeft w:val="720"/>
          <w:marRight w:val="720"/>
          <w:marTop w:val="100"/>
          <w:marBottom w:val="100"/>
          <w:divBdr>
            <w:top w:val="none" w:sz="0" w:space="0" w:color="auto"/>
            <w:left w:val="none" w:sz="0" w:space="0" w:color="auto"/>
            <w:bottom w:val="none" w:sz="0" w:space="0" w:color="auto"/>
            <w:right w:val="none" w:sz="0" w:space="0" w:color="auto"/>
          </w:divBdr>
        </w:div>
        <w:div w:id="400636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624086">
      <w:bodyDiv w:val="1"/>
      <w:marLeft w:val="0"/>
      <w:marRight w:val="0"/>
      <w:marTop w:val="0"/>
      <w:marBottom w:val="0"/>
      <w:divBdr>
        <w:top w:val="none" w:sz="0" w:space="0" w:color="auto"/>
        <w:left w:val="none" w:sz="0" w:space="0" w:color="auto"/>
        <w:bottom w:val="none" w:sz="0" w:space="0" w:color="auto"/>
        <w:right w:val="none" w:sz="0" w:space="0" w:color="auto"/>
      </w:divBdr>
    </w:div>
    <w:div w:id="1142624981">
      <w:bodyDiv w:val="1"/>
      <w:marLeft w:val="0"/>
      <w:marRight w:val="0"/>
      <w:marTop w:val="0"/>
      <w:marBottom w:val="0"/>
      <w:divBdr>
        <w:top w:val="none" w:sz="0" w:space="0" w:color="auto"/>
        <w:left w:val="none" w:sz="0" w:space="0" w:color="auto"/>
        <w:bottom w:val="none" w:sz="0" w:space="0" w:color="auto"/>
        <w:right w:val="none" w:sz="0" w:space="0" w:color="auto"/>
      </w:divBdr>
    </w:div>
    <w:div w:id="1571427398">
      <w:bodyDiv w:val="1"/>
      <w:marLeft w:val="0"/>
      <w:marRight w:val="0"/>
      <w:marTop w:val="0"/>
      <w:marBottom w:val="0"/>
      <w:divBdr>
        <w:top w:val="none" w:sz="0" w:space="0" w:color="auto"/>
        <w:left w:val="none" w:sz="0" w:space="0" w:color="auto"/>
        <w:bottom w:val="none" w:sz="0" w:space="0" w:color="auto"/>
        <w:right w:val="none" w:sz="0" w:space="0" w:color="auto"/>
      </w:divBdr>
    </w:div>
    <w:div w:id="1643077126">
      <w:bodyDiv w:val="1"/>
      <w:marLeft w:val="0"/>
      <w:marRight w:val="0"/>
      <w:marTop w:val="0"/>
      <w:marBottom w:val="0"/>
      <w:divBdr>
        <w:top w:val="none" w:sz="0" w:space="0" w:color="auto"/>
        <w:left w:val="none" w:sz="0" w:space="0" w:color="auto"/>
        <w:bottom w:val="none" w:sz="0" w:space="0" w:color="auto"/>
        <w:right w:val="none" w:sz="0" w:space="0" w:color="auto"/>
      </w:divBdr>
    </w:div>
    <w:div w:id="1697851472">
      <w:bodyDiv w:val="1"/>
      <w:marLeft w:val="0"/>
      <w:marRight w:val="0"/>
      <w:marTop w:val="0"/>
      <w:marBottom w:val="0"/>
      <w:divBdr>
        <w:top w:val="none" w:sz="0" w:space="0" w:color="auto"/>
        <w:left w:val="none" w:sz="0" w:space="0" w:color="auto"/>
        <w:bottom w:val="none" w:sz="0" w:space="0" w:color="auto"/>
        <w:right w:val="none" w:sz="0" w:space="0" w:color="auto"/>
      </w:divBdr>
    </w:div>
    <w:div w:id="1925605625">
      <w:bodyDiv w:val="1"/>
      <w:marLeft w:val="0"/>
      <w:marRight w:val="0"/>
      <w:marTop w:val="0"/>
      <w:marBottom w:val="0"/>
      <w:divBdr>
        <w:top w:val="none" w:sz="0" w:space="0" w:color="auto"/>
        <w:left w:val="none" w:sz="0" w:space="0" w:color="auto"/>
        <w:bottom w:val="none" w:sz="0" w:space="0" w:color="auto"/>
        <w:right w:val="none" w:sz="0" w:space="0" w:color="auto"/>
      </w:divBdr>
      <w:divsChild>
        <w:div w:id="128717513">
          <w:blockQuote w:val="1"/>
          <w:marLeft w:val="720"/>
          <w:marRight w:val="720"/>
          <w:marTop w:val="100"/>
          <w:marBottom w:val="100"/>
          <w:divBdr>
            <w:top w:val="none" w:sz="0" w:space="0" w:color="auto"/>
            <w:left w:val="none" w:sz="0" w:space="0" w:color="auto"/>
            <w:bottom w:val="none" w:sz="0" w:space="0" w:color="auto"/>
            <w:right w:val="none" w:sz="0" w:space="0" w:color="auto"/>
          </w:divBdr>
        </w:div>
        <w:div w:id="8929321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cicampus.fr/wp-inside/uploads/2024/11/exe_fd_mulhouse_8p_web-1.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BB750-2DB0-46F0-9733-7C0642DF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6</Pages>
  <Words>1170</Words>
  <Characters>6437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INP Toulouse</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Soufiane ENNDA</dc:creator>
  <cp:lastModifiedBy>ROMAGNY Laurence</cp:lastModifiedBy>
  <cp:revision>84</cp:revision>
  <cp:lastPrinted>2024-09-26T12:29:00Z</cp:lastPrinted>
  <dcterms:created xsi:type="dcterms:W3CDTF">2024-09-26T11:39:00Z</dcterms:created>
  <dcterms:modified xsi:type="dcterms:W3CDTF">2025-05-14T12:26:00Z</dcterms:modified>
</cp:coreProperties>
</file>