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0B36B" w14:textId="77777777" w:rsidR="00105971" w:rsidRPr="0092214C" w:rsidRDefault="00105971" w:rsidP="00DD5AED">
      <w:pPr>
        <w:pBdr>
          <w:top w:val="single" w:sz="4" w:space="1" w:color="auto"/>
          <w:left w:val="single" w:sz="4" w:space="1" w:color="auto"/>
          <w:bottom w:val="single" w:sz="4" w:space="1" w:color="auto"/>
          <w:right w:val="single" w:sz="4" w:space="1" w:color="auto"/>
        </w:pBdr>
        <w:jc w:val="center"/>
        <w:rPr>
          <w:rFonts w:ascii="NeueHaasGroteskText Pro" w:hAnsi="NeueHaasGroteskText Pro"/>
          <w:b/>
          <w:sz w:val="44"/>
          <w:szCs w:val="20"/>
        </w:rPr>
      </w:pPr>
      <w:r w:rsidRPr="0092214C">
        <w:rPr>
          <w:rFonts w:ascii="NeueHaasGroteskText Pro" w:hAnsi="NeueHaasGroteskText Pro"/>
          <w:b/>
          <w:sz w:val="44"/>
          <w:szCs w:val="20"/>
        </w:rPr>
        <w:t>Mucem</w:t>
      </w:r>
    </w:p>
    <w:p w14:paraId="6A7FE0DE" w14:textId="77777777" w:rsidR="0092214C" w:rsidRDefault="0092214C" w:rsidP="00DD5AED">
      <w:pPr>
        <w:jc w:val="center"/>
        <w:rPr>
          <w:rFonts w:ascii="Arial" w:hAnsi="Arial" w:cs="Arial"/>
          <w:b/>
          <w:sz w:val="24"/>
          <w:szCs w:val="20"/>
          <w:u w:val="single"/>
        </w:rPr>
      </w:pPr>
    </w:p>
    <w:p w14:paraId="46E28C0D" w14:textId="77777777" w:rsidR="00105971" w:rsidRPr="0092214C" w:rsidRDefault="00105971" w:rsidP="00DD5AED">
      <w:pPr>
        <w:jc w:val="center"/>
        <w:rPr>
          <w:rFonts w:ascii="Arial" w:hAnsi="Arial" w:cs="Arial"/>
          <w:b/>
          <w:sz w:val="28"/>
          <w:szCs w:val="20"/>
          <w:u w:val="single"/>
        </w:rPr>
      </w:pPr>
      <w:r w:rsidRPr="0092214C">
        <w:rPr>
          <w:rFonts w:ascii="Arial" w:hAnsi="Arial" w:cs="Arial"/>
          <w:b/>
          <w:sz w:val="28"/>
          <w:szCs w:val="20"/>
          <w:u w:val="single"/>
        </w:rPr>
        <w:t>Cadre de réponse technique (CRT)</w:t>
      </w:r>
    </w:p>
    <w:p w14:paraId="7C239BAC" w14:textId="77777777" w:rsidR="0092214C" w:rsidRPr="00F27ABD" w:rsidRDefault="0092214C" w:rsidP="00DD5AED">
      <w:pPr>
        <w:jc w:val="center"/>
        <w:rPr>
          <w:rFonts w:ascii="Arial" w:hAnsi="Arial" w:cs="Arial"/>
          <w:b/>
          <w:sz w:val="24"/>
          <w:szCs w:val="20"/>
          <w:u w:val="single"/>
        </w:rPr>
      </w:pPr>
    </w:p>
    <w:p w14:paraId="7D18043A" w14:textId="041EF44D" w:rsidR="00105971" w:rsidRPr="008F1D78" w:rsidRDefault="00D1299E" w:rsidP="00DD5AED">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sidRPr="008F1D78">
        <w:rPr>
          <w:rFonts w:ascii="Arial" w:hAnsi="Arial" w:cs="Arial"/>
          <w:b/>
          <w:sz w:val="24"/>
          <w:szCs w:val="20"/>
        </w:rPr>
        <w:t>Appel d’offres ouvert</w:t>
      </w:r>
    </w:p>
    <w:p w14:paraId="1D6710E5" w14:textId="0E1AC370" w:rsidR="009F3E96" w:rsidRPr="008F1D78" w:rsidRDefault="00CC045B" w:rsidP="00DD5AED">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sidRPr="008F1D78">
        <w:rPr>
          <w:rFonts w:ascii="Arial" w:hAnsi="Arial" w:cs="Arial"/>
          <w:b/>
          <w:sz w:val="24"/>
          <w:szCs w:val="20"/>
        </w:rPr>
        <w:t xml:space="preserve">Prestations </w:t>
      </w:r>
      <w:r w:rsidR="00EF70EC">
        <w:rPr>
          <w:rFonts w:ascii="Arial" w:hAnsi="Arial" w:cs="Arial"/>
          <w:b/>
          <w:sz w:val="24"/>
          <w:szCs w:val="20"/>
        </w:rPr>
        <w:t>d’infogérance informatiques pour le</w:t>
      </w:r>
      <w:r w:rsidRPr="008F1D78">
        <w:rPr>
          <w:rFonts w:ascii="Arial" w:hAnsi="Arial" w:cs="Arial"/>
          <w:b/>
          <w:sz w:val="24"/>
          <w:szCs w:val="20"/>
        </w:rPr>
        <w:t xml:space="preserve"> Mucem</w:t>
      </w:r>
      <w:r w:rsidR="00FC794C">
        <w:rPr>
          <w:rFonts w:ascii="Arial" w:hAnsi="Arial" w:cs="Arial"/>
          <w:b/>
          <w:sz w:val="24"/>
          <w:szCs w:val="20"/>
        </w:rPr>
        <w:t xml:space="preserve"> 2025-2029</w:t>
      </w:r>
      <w:bookmarkStart w:id="0" w:name="_GoBack"/>
      <w:bookmarkEnd w:id="0"/>
    </w:p>
    <w:p w14:paraId="15FFE35B" w14:textId="658C925F" w:rsidR="00105971" w:rsidRPr="00BE25E0" w:rsidRDefault="00105971" w:rsidP="00DD5AED">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sidRPr="008F1D78">
        <w:rPr>
          <w:rFonts w:ascii="Arial" w:hAnsi="Arial" w:cs="Arial"/>
          <w:b/>
          <w:sz w:val="24"/>
          <w:szCs w:val="20"/>
        </w:rPr>
        <w:t xml:space="preserve">Référence </w:t>
      </w:r>
      <w:r w:rsidRPr="00805047">
        <w:rPr>
          <w:rFonts w:ascii="Arial" w:hAnsi="Arial" w:cs="Arial"/>
          <w:b/>
          <w:sz w:val="24"/>
          <w:szCs w:val="20"/>
        </w:rPr>
        <w:t>consultation : C202</w:t>
      </w:r>
      <w:r w:rsidR="008F1D78" w:rsidRPr="00805047">
        <w:rPr>
          <w:rFonts w:ascii="Arial" w:hAnsi="Arial" w:cs="Arial"/>
          <w:b/>
          <w:sz w:val="24"/>
          <w:szCs w:val="20"/>
        </w:rPr>
        <w:t>5_</w:t>
      </w:r>
      <w:r w:rsidR="00805047" w:rsidRPr="00805047">
        <w:rPr>
          <w:rFonts w:ascii="Arial" w:hAnsi="Arial" w:cs="Arial"/>
          <w:b/>
          <w:color w:val="000000" w:themeColor="text1"/>
          <w:sz w:val="24"/>
          <w:szCs w:val="20"/>
        </w:rPr>
        <w:t>DSI02</w:t>
      </w:r>
    </w:p>
    <w:p w14:paraId="14C1DC73" w14:textId="494BC1A4" w:rsidR="00961516" w:rsidRPr="00BE25E0" w:rsidRDefault="00105971" w:rsidP="00DD5AED">
      <w:pPr>
        <w:spacing w:line="240" w:lineRule="auto"/>
        <w:jc w:val="both"/>
        <w:rPr>
          <w:rFonts w:ascii="Arial" w:hAnsi="Arial" w:cs="Arial"/>
          <w:i/>
          <w:iCs/>
          <w:sz w:val="20"/>
          <w:szCs w:val="20"/>
        </w:rPr>
      </w:pPr>
      <w:proofErr w:type="spellStart"/>
      <w:r w:rsidRPr="00BE25E0">
        <w:rPr>
          <w:rFonts w:ascii="Arial" w:hAnsi="Arial" w:cs="Arial"/>
          <w:i/>
          <w:iCs/>
          <w:sz w:val="20"/>
          <w:szCs w:val="20"/>
        </w:rPr>
        <w:t>Pré-requis</w:t>
      </w:r>
      <w:proofErr w:type="spellEnd"/>
      <w:r w:rsidRPr="00BE25E0">
        <w:rPr>
          <w:rFonts w:ascii="Arial" w:hAnsi="Arial" w:cs="Arial"/>
          <w:i/>
          <w:iCs/>
          <w:sz w:val="20"/>
          <w:szCs w:val="20"/>
        </w:rPr>
        <w:t xml:space="preserve"> : Les données renseignées </w:t>
      </w:r>
      <w:r w:rsidR="00CB34F6">
        <w:rPr>
          <w:rFonts w:ascii="Arial" w:hAnsi="Arial" w:cs="Arial"/>
          <w:i/>
          <w:iCs/>
          <w:sz w:val="20"/>
          <w:szCs w:val="20"/>
        </w:rPr>
        <w:t>dans</w:t>
      </w:r>
      <w:r w:rsidRPr="00BE25E0">
        <w:rPr>
          <w:rFonts w:ascii="Arial" w:hAnsi="Arial" w:cs="Arial"/>
          <w:i/>
          <w:iCs/>
          <w:sz w:val="20"/>
          <w:szCs w:val="20"/>
        </w:rPr>
        <w:t xml:space="preserve"> ce document doivent être adéquates, pertinentes et limitées à ce qui est nécessaire au regard de son objectif</w:t>
      </w:r>
      <w:r w:rsidR="00961516" w:rsidRPr="00BE25E0">
        <w:rPr>
          <w:rFonts w:ascii="Arial" w:hAnsi="Arial" w:cs="Arial"/>
          <w:i/>
          <w:iCs/>
          <w:sz w:val="20"/>
          <w:szCs w:val="20"/>
        </w:rPr>
        <w:t>,</w:t>
      </w:r>
      <w:r w:rsidRPr="00BE25E0">
        <w:rPr>
          <w:rFonts w:ascii="Arial" w:hAnsi="Arial" w:cs="Arial"/>
          <w:i/>
          <w:iCs/>
          <w:sz w:val="20"/>
          <w:szCs w:val="20"/>
        </w:rPr>
        <w:t xml:space="preserve"> à savoir répondre au marché public lancé par </w:t>
      </w:r>
      <w:r w:rsidR="00961516" w:rsidRPr="00BE25E0">
        <w:rPr>
          <w:rFonts w:ascii="Arial" w:hAnsi="Arial" w:cs="Arial"/>
          <w:i/>
          <w:iCs/>
          <w:sz w:val="20"/>
          <w:szCs w:val="20"/>
        </w:rPr>
        <w:t>le Mucem.</w:t>
      </w:r>
      <w:r w:rsidRPr="00BE25E0">
        <w:rPr>
          <w:rFonts w:ascii="Arial" w:hAnsi="Arial" w:cs="Arial"/>
          <w:i/>
          <w:iCs/>
          <w:sz w:val="20"/>
          <w:szCs w:val="20"/>
        </w:rPr>
        <w:t xml:space="preserve"> </w:t>
      </w:r>
      <w:r w:rsidR="00961516" w:rsidRPr="00BE25E0">
        <w:rPr>
          <w:rFonts w:ascii="Arial" w:hAnsi="Arial" w:cs="Arial"/>
          <w:i/>
          <w:iCs/>
          <w:sz w:val="20"/>
          <w:szCs w:val="20"/>
        </w:rPr>
        <w:t>La réponse attendue du candidat ci-dessous est une offre technique permettant notamment d'apprécier la solution préconisée par le candidat pour répondre aux exigences fixées dans le CC</w:t>
      </w:r>
      <w:r w:rsidR="00C17D17">
        <w:rPr>
          <w:rFonts w:ascii="Arial" w:hAnsi="Arial" w:cs="Arial"/>
          <w:i/>
          <w:iCs/>
          <w:sz w:val="20"/>
          <w:szCs w:val="20"/>
        </w:rPr>
        <w:t>T</w:t>
      </w:r>
      <w:r w:rsidR="00961516" w:rsidRPr="00BE25E0">
        <w:rPr>
          <w:rFonts w:ascii="Arial" w:hAnsi="Arial" w:cs="Arial"/>
          <w:i/>
          <w:iCs/>
          <w:sz w:val="20"/>
          <w:szCs w:val="20"/>
        </w:rPr>
        <w:t>P.</w:t>
      </w:r>
    </w:p>
    <w:p w14:paraId="6C32D8B4" w14:textId="7A5095A7" w:rsidR="00105971" w:rsidRPr="00BE25E0" w:rsidRDefault="00961516" w:rsidP="00DD5AED">
      <w:pPr>
        <w:spacing w:line="240" w:lineRule="auto"/>
        <w:jc w:val="both"/>
        <w:rPr>
          <w:rFonts w:ascii="Arial" w:hAnsi="Arial" w:cs="Arial"/>
          <w:i/>
          <w:iCs/>
          <w:sz w:val="20"/>
          <w:szCs w:val="20"/>
        </w:rPr>
      </w:pPr>
      <w:r w:rsidRPr="00BE25E0">
        <w:rPr>
          <w:rFonts w:ascii="Arial" w:hAnsi="Arial" w:cs="Arial"/>
          <w:i/>
          <w:iCs/>
          <w:sz w:val="20"/>
          <w:szCs w:val="20"/>
        </w:rPr>
        <w:t>Les</w:t>
      </w:r>
      <w:r w:rsidR="00105971" w:rsidRPr="00BE25E0">
        <w:rPr>
          <w:rFonts w:ascii="Arial" w:hAnsi="Arial" w:cs="Arial"/>
          <w:i/>
          <w:iCs/>
          <w:sz w:val="20"/>
          <w:szCs w:val="20"/>
        </w:rPr>
        <w:t xml:space="preserve"> informations </w:t>
      </w:r>
      <w:r w:rsidRPr="00BE25E0">
        <w:rPr>
          <w:rFonts w:ascii="Arial" w:hAnsi="Arial" w:cs="Arial"/>
          <w:i/>
          <w:iCs/>
          <w:sz w:val="20"/>
          <w:szCs w:val="20"/>
        </w:rPr>
        <w:t xml:space="preserve">fournies </w:t>
      </w:r>
      <w:r w:rsidR="00105971" w:rsidRPr="00BE25E0">
        <w:rPr>
          <w:rFonts w:ascii="Arial" w:hAnsi="Arial" w:cs="Arial"/>
          <w:i/>
          <w:iCs/>
          <w:sz w:val="20"/>
          <w:szCs w:val="20"/>
        </w:rPr>
        <w:t xml:space="preserve">doivent en outre être objectives, licites, exactes et complètes. Il convient d’éviter toute appréciation personnelle ou jugement de valeur, ainsi que tout commentaire portant sur le comportement ou les traits de caractère d’une personne. Que les informations concernent </w:t>
      </w:r>
      <w:r w:rsidRPr="00BE25E0">
        <w:rPr>
          <w:rFonts w:ascii="Arial" w:hAnsi="Arial" w:cs="Arial"/>
          <w:i/>
          <w:iCs/>
          <w:sz w:val="20"/>
          <w:szCs w:val="20"/>
        </w:rPr>
        <w:t xml:space="preserve">l’entreprise du candidat </w:t>
      </w:r>
      <w:r w:rsidR="00105971" w:rsidRPr="00BE25E0">
        <w:rPr>
          <w:rFonts w:ascii="Arial" w:hAnsi="Arial" w:cs="Arial"/>
          <w:i/>
          <w:iCs/>
          <w:sz w:val="20"/>
          <w:szCs w:val="20"/>
        </w:rPr>
        <w:t>ou concernent d</w:t>
      </w:r>
      <w:r w:rsidRPr="00BE25E0">
        <w:rPr>
          <w:rFonts w:ascii="Arial" w:hAnsi="Arial" w:cs="Arial"/>
          <w:i/>
          <w:iCs/>
          <w:sz w:val="20"/>
          <w:szCs w:val="20"/>
        </w:rPr>
        <w:t>e</w:t>
      </w:r>
      <w:r w:rsidR="00105971" w:rsidRPr="00BE25E0">
        <w:rPr>
          <w:rFonts w:ascii="Arial" w:hAnsi="Arial" w:cs="Arial"/>
          <w:i/>
          <w:iCs/>
          <w:sz w:val="20"/>
          <w:szCs w:val="20"/>
        </w:rPr>
        <w:t>s personnes, les données relatives à la santé, à la religion, aux opinions politiques, syndicales et philosophiques, aux origines ethniques, ainsi qu’aux sanctions et condamnations ne doivent pas être renseignées sur ce document.</w:t>
      </w:r>
    </w:p>
    <w:p w14:paraId="75B062AE" w14:textId="77777777" w:rsidR="00105971" w:rsidRPr="00BE25E0" w:rsidRDefault="00105971" w:rsidP="00DD5AED">
      <w:pPr>
        <w:spacing w:line="240" w:lineRule="auto"/>
        <w:jc w:val="both"/>
        <w:rPr>
          <w:rFonts w:ascii="Arial" w:hAnsi="Arial" w:cs="Arial"/>
          <w:i/>
          <w:iCs/>
          <w:sz w:val="20"/>
          <w:szCs w:val="20"/>
        </w:rPr>
      </w:pPr>
      <w:r w:rsidRPr="00BE25E0">
        <w:rPr>
          <w:rFonts w:ascii="Arial" w:hAnsi="Arial" w:cs="Arial"/>
          <w:i/>
          <w:iCs/>
          <w:sz w:val="20"/>
          <w:szCs w:val="20"/>
        </w:rPr>
        <w:t xml:space="preserve">Dans les paragraphes à remplir ci-après par le candidat, </w:t>
      </w:r>
      <w:r w:rsidR="00961516" w:rsidRPr="00BE25E0">
        <w:rPr>
          <w:rFonts w:ascii="Arial" w:hAnsi="Arial" w:cs="Arial"/>
          <w:i/>
          <w:iCs/>
          <w:sz w:val="20"/>
          <w:szCs w:val="20"/>
        </w:rPr>
        <w:t xml:space="preserve">le </w:t>
      </w:r>
      <w:r w:rsidRPr="00BE25E0">
        <w:rPr>
          <w:rFonts w:ascii="Arial" w:hAnsi="Arial" w:cs="Arial"/>
          <w:i/>
          <w:iCs/>
          <w:sz w:val="20"/>
          <w:szCs w:val="20"/>
        </w:rPr>
        <w:t>candidat peut faire référence à d’autres documents dument référencés.</w:t>
      </w:r>
    </w:p>
    <w:p w14:paraId="0AC69FA1" w14:textId="77777777" w:rsidR="00105971" w:rsidRPr="00BE25E0" w:rsidRDefault="00105971" w:rsidP="00DD5AED">
      <w:pPr>
        <w:jc w:val="both"/>
        <w:rPr>
          <w:rFonts w:ascii="Arial" w:hAnsi="Arial" w:cs="Arial"/>
          <w:sz w:val="20"/>
          <w:szCs w:val="20"/>
        </w:rPr>
      </w:pPr>
    </w:p>
    <w:p w14:paraId="00E6A50E" w14:textId="77777777" w:rsidR="00105971" w:rsidRPr="00BE25E0" w:rsidRDefault="00105971" w:rsidP="00DD5AED">
      <w:pPr>
        <w:jc w:val="both"/>
        <w:rPr>
          <w:rFonts w:ascii="Arial" w:hAnsi="Arial" w:cs="Arial"/>
          <w:color w:val="FF0000"/>
          <w:sz w:val="20"/>
          <w:szCs w:val="20"/>
        </w:rPr>
      </w:pPr>
      <w:r w:rsidRPr="00261C85">
        <w:rPr>
          <w:rFonts w:ascii="Arial" w:hAnsi="Arial" w:cs="Arial"/>
          <w:color w:val="FF0000"/>
          <w:sz w:val="20"/>
          <w:szCs w:val="20"/>
        </w:rPr>
        <w:t>Le présent document sert au jugement des offres</w:t>
      </w:r>
      <w:r w:rsidR="00D1299E">
        <w:rPr>
          <w:rFonts w:ascii="Arial" w:hAnsi="Arial" w:cs="Arial"/>
          <w:color w:val="FF0000"/>
          <w:sz w:val="20"/>
          <w:szCs w:val="20"/>
        </w:rPr>
        <w:t xml:space="preserve"> et a une valeur contractuelle</w:t>
      </w:r>
      <w:r w:rsidRPr="00261C85">
        <w:rPr>
          <w:rFonts w:ascii="Arial" w:hAnsi="Arial" w:cs="Arial"/>
          <w:color w:val="FF0000"/>
          <w:sz w:val="20"/>
          <w:szCs w:val="20"/>
        </w:rPr>
        <w:t>.</w:t>
      </w:r>
    </w:p>
    <w:p w14:paraId="2B56BB17" w14:textId="77777777" w:rsidR="00105971" w:rsidRPr="00BE25E0" w:rsidRDefault="00105971" w:rsidP="00DD5AED">
      <w:pPr>
        <w:jc w:val="both"/>
        <w:rPr>
          <w:rFonts w:ascii="Arial" w:hAnsi="Arial" w:cs="Arial"/>
          <w:sz w:val="20"/>
          <w:szCs w:val="20"/>
        </w:rPr>
      </w:pPr>
    </w:p>
    <w:p w14:paraId="39543341" w14:textId="77777777" w:rsidR="00261C85" w:rsidRDefault="00105971" w:rsidP="00DD5AED">
      <w:pPr>
        <w:jc w:val="both"/>
        <w:rPr>
          <w:rFonts w:ascii="Arial" w:hAnsi="Arial" w:cs="Arial"/>
          <w:sz w:val="20"/>
          <w:szCs w:val="20"/>
        </w:rPr>
      </w:pPr>
      <w:r w:rsidRPr="00CC7A8D">
        <w:rPr>
          <w:rFonts w:ascii="Arial" w:hAnsi="Arial" w:cs="Arial"/>
          <w:sz w:val="20"/>
          <w:szCs w:val="20"/>
        </w:rPr>
        <w:br w:type="page"/>
      </w:r>
    </w:p>
    <w:p w14:paraId="6E3F180B" w14:textId="77777777" w:rsidR="00261C85" w:rsidRPr="000D6C58" w:rsidRDefault="00261C85" w:rsidP="00DD5AED">
      <w:pPr>
        <w:jc w:val="both"/>
        <w:rPr>
          <w:rFonts w:ascii="Arial" w:hAnsi="Arial" w:cs="Arial"/>
          <w:b/>
          <w:sz w:val="20"/>
          <w:szCs w:val="20"/>
          <w:u w:val="single"/>
        </w:rPr>
      </w:pPr>
      <w:r w:rsidRPr="000D6C58">
        <w:rPr>
          <w:rFonts w:ascii="Arial" w:hAnsi="Arial" w:cs="Arial"/>
          <w:b/>
          <w:sz w:val="20"/>
          <w:szCs w:val="20"/>
          <w:u w:val="single"/>
        </w:rPr>
        <w:lastRenderedPageBreak/>
        <w:t>Coordonnées de la ou des personnes en charge des relations commerciales avec le Mucem :</w:t>
      </w:r>
    </w:p>
    <w:p w14:paraId="058A54D6" w14:textId="77777777" w:rsidR="00261C85" w:rsidRPr="00FF72CC" w:rsidRDefault="00261C85" w:rsidP="00DD5AED">
      <w:pPr>
        <w:jc w:val="both"/>
        <w:rPr>
          <w:rFonts w:ascii="Arial" w:hAnsi="Arial" w:cs="Arial"/>
          <w:i/>
          <w:color w:val="0070C0"/>
          <w:sz w:val="20"/>
          <w:szCs w:val="20"/>
        </w:rPr>
      </w:pPr>
      <w:r w:rsidRPr="00FF72CC">
        <w:rPr>
          <w:rFonts w:ascii="Arial" w:hAnsi="Arial" w:cs="Arial"/>
          <w:i/>
          <w:color w:val="0070C0"/>
          <w:sz w:val="20"/>
          <w:szCs w:val="20"/>
        </w:rPr>
        <w:t>Réponse du candidat :</w:t>
      </w:r>
    </w:p>
    <w:p w14:paraId="26E54C84" w14:textId="77777777" w:rsidR="00261C85" w:rsidRDefault="00261C85" w:rsidP="00DD5AED">
      <w:pPr>
        <w:jc w:val="both"/>
        <w:rPr>
          <w:rFonts w:ascii="Arial" w:hAnsi="Arial" w:cs="Arial"/>
          <w:b/>
          <w:sz w:val="20"/>
          <w:szCs w:val="20"/>
        </w:rPr>
      </w:pPr>
      <w:r>
        <w:rPr>
          <w:rFonts w:ascii="Arial" w:hAnsi="Arial" w:cs="Arial"/>
          <w:b/>
          <w:sz w:val="20"/>
          <w:szCs w:val="20"/>
        </w:rPr>
        <w:t>Nom :</w:t>
      </w:r>
    </w:p>
    <w:p w14:paraId="45B53553" w14:textId="77777777" w:rsidR="00261C85" w:rsidRDefault="00261C85" w:rsidP="00DD5AED">
      <w:pPr>
        <w:jc w:val="both"/>
        <w:rPr>
          <w:rFonts w:ascii="Arial" w:hAnsi="Arial" w:cs="Arial"/>
          <w:b/>
          <w:sz w:val="20"/>
          <w:szCs w:val="20"/>
        </w:rPr>
      </w:pPr>
      <w:r>
        <w:rPr>
          <w:rFonts w:ascii="Arial" w:hAnsi="Arial" w:cs="Arial"/>
          <w:b/>
          <w:sz w:val="20"/>
          <w:szCs w:val="20"/>
        </w:rPr>
        <w:t>Prénom :</w:t>
      </w:r>
    </w:p>
    <w:p w14:paraId="53CB9508" w14:textId="77777777" w:rsidR="00261C85" w:rsidRDefault="00261C85" w:rsidP="00DD5AED">
      <w:pPr>
        <w:jc w:val="both"/>
        <w:rPr>
          <w:rFonts w:ascii="Arial" w:hAnsi="Arial" w:cs="Arial"/>
          <w:b/>
          <w:sz w:val="20"/>
          <w:szCs w:val="20"/>
        </w:rPr>
      </w:pPr>
      <w:r>
        <w:rPr>
          <w:rFonts w:ascii="Arial" w:hAnsi="Arial" w:cs="Arial"/>
          <w:b/>
          <w:sz w:val="20"/>
          <w:szCs w:val="20"/>
        </w:rPr>
        <w:t xml:space="preserve">Adresse : </w:t>
      </w:r>
    </w:p>
    <w:p w14:paraId="4421329E" w14:textId="77777777" w:rsidR="00261C85" w:rsidRDefault="00261C85" w:rsidP="00DD5AED">
      <w:pPr>
        <w:jc w:val="both"/>
        <w:rPr>
          <w:rFonts w:ascii="Arial" w:hAnsi="Arial" w:cs="Arial"/>
          <w:b/>
          <w:sz w:val="20"/>
          <w:szCs w:val="20"/>
        </w:rPr>
      </w:pPr>
      <w:r>
        <w:rPr>
          <w:rFonts w:ascii="Arial" w:hAnsi="Arial" w:cs="Arial"/>
          <w:b/>
          <w:sz w:val="20"/>
          <w:szCs w:val="20"/>
        </w:rPr>
        <w:t>Tel :</w:t>
      </w:r>
    </w:p>
    <w:p w14:paraId="489FA1A7" w14:textId="77777777" w:rsidR="00261C85" w:rsidRDefault="00261C85" w:rsidP="00DD5AED">
      <w:pPr>
        <w:jc w:val="both"/>
        <w:rPr>
          <w:rFonts w:ascii="Arial" w:hAnsi="Arial" w:cs="Arial"/>
          <w:b/>
          <w:sz w:val="20"/>
          <w:szCs w:val="20"/>
        </w:rPr>
      </w:pPr>
      <w:r>
        <w:rPr>
          <w:rFonts w:ascii="Arial" w:hAnsi="Arial" w:cs="Arial"/>
          <w:b/>
          <w:sz w:val="20"/>
          <w:szCs w:val="20"/>
        </w:rPr>
        <w:t>Courriel :</w:t>
      </w:r>
    </w:p>
    <w:p w14:paraId="2F095DBC" w14:textId="77777777" w:rsidR="00261C85" w:rsidRDefault="00261C85" w:rsidP="00DD5AED">
      <w:pPr>
        <w:jc w:val="both"/>
        <w:rPr>
          <w:rFonts w:ascii="Arial" w:hAnsi="Arial" w:cs="Arial"/>
          <w:b/>
          <w:sz w:val="20"/>
          <w:szCs w:val="20"/>
        </w:rPr>
      </w:pPr>
    </w:p>
    <w:p w14:paraId="47092F9E" w14:textId="77777777" w:rsidR="00261C85" w:rsidRPr="00BE25E0" w:rsidRDefault="00261C85" w:rsidP="00DD5AED">
      <w:pPr>
        <w:jc w:val="both"/>
        <w:rPr>
          <w:rFonts w:ascii="Arial" w:hAnsi="Arial" w:cs="Arial"/>
          <w:sz w:val="20"/>
          <w:szCs w:val="20"/>
        </w:rPr>
      </w:pPr>
    </w:p>
    <w:tbl>
      <w:tblPr>
        <w:tblStyle w:val="Grilledutableau"/>
        <w:tblW w:w="0" w:type="auto"/>
        <w:tblLook w:val="04A0" w:firstRow="1" w:lastRow="0" w:firstColumn="1" w:lastColumn="0" w:noHBand="0" w:noVBand="1"/>
      </w:tblPr>
      <w:tblGrid>
        <w:gridCol w:w="10196"/>
      </w:tblGrid>
      <w:tr w:rsidR="00261C85" w14:paraId="00BB79F1" w14:textId="77777777" w:rsidTr="00261C85">
        <w:trPr>
          <w:trHeight w:val="389"/>
        </w:trPr>
        <w:tc>
          <w:tcPr>
            <w:tcW w:w="10196" w:type="dxa"/>
            <w:vAlign w:val="center"/>
          </w:tcPr>
          <w:p w14:paraId="46748FBF" w14:textId="53CDEB35" w:rsidR="00261C85" w:rsidRPr="00D1299E" w:rsidRDefault="00A10294" w:rsidP="00DD5AED">
            <w:pPr>
              <w:jc w:val="center"/>
              <w:rPr>
                <w:rFonts w:ascii="Arial" w:hAnsi="Arial" w:cs="Arial"/>
                <w:b/>
                <w:szCs w:val="20"/>
                <w:highlight w:val="yellow"/>
              </w:rPr>
            </w:pPr>
            <w:r w:rsidRPr="00A10294">
              <w:rPr>
                <w:rFonts w:ascii="Arial" w:hAnsi="Arial" w:cs="Arial"/>
                <w:b/>
                <w:szCs w:val="20"/>
              </w:rPr>
              <w:t>VALEUR TECHNIQUE</w:t>
            </w:r>
            <w:r w:rsidR="00546F4E">
              <w:rPr>
                <w:rFonts w:ascii="Arial" w:hAnsi="Arial" w:cs="Arial"/>
                <w:b/>
                <w:szCs w:val="20"/>
              </w:rPr>
              <w:t xml:space="preserve"> (</w:t>
            </w:r>
            <w:r w:rsidR="00EF70EC">
              <w:rPr>
                <w:rFonts w:ascii="Arial" w:hAnsi="Arial" w:cs="Arial"/>
                <w:b/>
                <w:szCs w:val="20"/>
              </w:rPr>
              <w:t>55</w:t>
            </w:r>
            <w:r w:rsidR="00546F4E">
              <w:rPr>
                <w:rFonts w:ascii="Arial" w:hAnsi="Arial" w:cs="Arial"/>
                <w:b/>
                <w:szCs w:val="20"/>
              </w:rPr>
              <w:t xml:space="preserve"> points)</w:t>
            </w:r>
          </w:p>
        </w:tc>
      </w:tr>
    </w:tbl>
    <w:p w14:paraId="3341C714" w14:textId="77777777" w:rsidR="00261C85" w:rsidRDefault="00261C85" w:rsidP="00DD5AED">
      <w:pPr>
        <w:jc w:val="both"/>
        <w:rPr>
          <w:rFonts w:ascii="Arial" w:hAnsi="Arial" w:cs="Arial"/>
          <w:b/>
          <w:sz w:val="20"/>
          <w:szCs w:val="20"/>
          <w:u w:val="single"/>
        </w:rPr>
      </w:pPr>
    </w:p>
    <w:p w14:paraId="7D7F0A67" w14:textId="054D5B7A" w:rsidR="00105971" w:rsidRPr="00F75AEA" w:rsidRDefault="0013505E" w:rsidP="00400694">
      <w:pPr>
        <w:jc w:val="center"/>
        <w:rPr>
          <w:rFonts w:ascii="Arial" w:hAnsi="Arial" w:cs="Arial"/>
          <w:b/>
          <w:sz w:val="20"/>
          <w:szCs w:val="20"/>
          <w:u w:val="single"/>
        </w:rPr>
      </w:pPr>
      <w:r>
        <w:rPr>
          <w:rFonts w:ascii="Arial" w:hAnsi="Arial" w:cs="Arial"/>
          <w:b/>
          <w:sz w:val="20"/>
          <w:szCs w:val="20"/>
          <w:u w:val="single"/>
        </w:rPr>
        <w:t>QUALITE D</w:t>
      </w:r>
      <w:r w:rsidR="005D498E">
        <w:rPr>
          <w:rFonts w:ascii="Arial" w:hAnsi="Arial" w:cs="Arial"/>
          <w:b/>
          <w:sz w:val="20"/>
          <w:szCs w:val="20"/>
          <w:u w:val="single"/>
        </w:rPr>
        <w:t xml:space="preserve">E </w:t>
      </w:r>
      <w:r w:rsidR="0045569C">
        <w:rPr>
          <w:rFonts w:ascii="Arial" w:hAnsi="Arial" w:cs="Arial"/>
          <w:b/>
          <w:sz w:val="20"/>
          <w:szCs w:val="20"/>
          <w:u w:val="single"/>
        </w:rPr>
        <w:t xml:space="preserve">L’ORGANISATION ET DE LA METHODOLOGIE POUR L’EXECUTION DES PRESTATIONS </w:t>
      </w:r>
      <w:r w:rsidR="00400694">
        <w:rPr>
          <w:rFonts w:ascii="Arial" w:hAnsi="Arial" w:cs="Arial"/>
          <w:b/>
          <w:sz w:val="20"/>
          <w:szCs w:val="20"/>
          <w:u w:val="single"/>
        </w:rPr>
        <w:t xml:space="preserve">    </w:t>
      </w:r>
      <w:r w:rsidR="00B41BF6">
        <w:rPr>
          <w:rFonts w:ascii="Arial" w:hAnsi="Arial" w:cs="Arial"/>
          <w:b/>
          <w:sz w:val="20"/>
          <w:szCs w:val="20"/>
          <w:u w:val="single"/>
        </w:rPr>
        <w:t>(</w:t>
      </w:r>
      <w:r w:rsidR="00BC7C12">
        <w:rPr>
          <w:rFonts w:ascii="Arial" w:hAnsi="Arial" w:cs="Arial"/>
          <w:b/>
          <w:sz w:val="20"/>
          <w:szCs w:val="20"/>
          <w:u w:val="single"/>
        </w:rPr>
        <w:t>25</w:t>
      </w:r>
      <w:r w:rsidR="00B41BF6">
        <w:rPr>
          <w:rFonts w:ascii="Arial" w:hAnsi="Arial" w:cs="Arial"/>
          <w:b/>
          <w:sz w:val="20"/>
          <w:szCs w:val="20"/>
          <w:u w:val="single"/>
        </w:rPr>
        <w:t xml:space="preserve"> points)</w:t>
      </w:r>
    </w:p>
    <w:p w14:paraId="43977D9D" w14:textId="77777777" w:rsidR="00771838" w:rsidRPr="00771838" w:rsidRDefault="00771838" w:rsidP="00771838">
      <w:pPr>
        <w:spacing w:before="240"/>
        <w:jc w:val="both"/>
        <w:rPr>
          <w:rFonts w:ascii="Arial" w:hAnsi="Arial" w:cs="Arial"/>
          <w:i/>
          <w:sz w:val="20"/>
          <w:szCs w:val="20"/>
        </w:rPr>
      </w:pPr>
      <w:bookmarkStart w:id="1" w:name="_Hlk177054589"/>
      <w:r w:rsidRPr="00771838">
        <w:rPr>
          <w:rFonts w:ascii="Arial" w:hAnsi="Arial" w:cs="Arial"/>
          <w:i/>
          <w:sz w:val="20"/>
          <w:szCs w:val="20"/>
        </w:rPr>
        <w:t xml:space="preserve">Le candidat présente l’organisation et la méthodologie des prestations : </w:t>
      </w:r>
    </w:p>
    <w:p w14:paraId="25BAC66E" w14:textId="77777777" w:rsidR="00771838" w:rsidRDefault="00771838" w:rsidP="00771838">
      <w:pPr>
        <w:pStyle w:val="Paragraphedeliste"/>
        <w:numPr>
          <w:ilvl w:val="0"/>
          <w:numId w:val="15"/>
        </w:numPr>
        <w:spacing w:after="0" w:line="240" w:lineRule="auto"/>
        <w:ind w:left="426" w:hanging="284"/>
        <w:contextualSpacing w:val="0"/>
        <w:jc w:val="both"/>
        <w:rPr>
          <w:rFonts w:ascii="Arial" w:eastAsia="Calibri" w:hAnsi="Arial" w:cs="Arial"/>
          <w:i/>
          <w:iCs/>
          <w:color w:val="000000"/>
          <w:sz w:val="20"/>
          <w:szCs w:val="20"/>
          <w:lang w:eastAsia="fr-FR"/>
        </w:rPr>
      </w:pPr>
      <w:r w:rsidRPr="00E65D8A">
        <w:rPr>
          <w:rFonts w:ascii="Arial" w:eastAsia="Calibri" w:hAnsi="Arial" w:cs="Arial"/>
          <w:i/>
          <w:iCs/>
          <w:color w:val="000000"/>
          <w:sz w:val="20"/>
          <w:szCs w:val="20"/>
          <w:lang w:eastAsia="fr-FR"/>
        </w:rPr>
        <w:t>Pertinence de l’organisation proposée pour assurer la continuité du service sur les 3 sites.</w:t>
      </w:r>
    </w:p>
    <w:p w14:paraId="2AD2E116" w14:textId="77777777" w:rsidR="007531BF" w:rsidRDefault="007531BF" w:rsidP="007531BF">
      <w:pPr>
        <w:pStyle w:val="Paragraphedeliste"/>
        <w:ind w:left="60"/>
        <w:jc w:val="both"/>
        <w:rPr>
          <w:rFonts w:ascii="Arial" w:hAnsi="Arial" w:cs="Arial"/>
          <w:i/>
          <w:color w:val="0070C0"/>
          <w:sz w:val="20"/>
          <w:szCs w:val="20"/>
        </w:rPr>
      </w:pPr>
    </w:p>
    <w:p w14:paraId="20A054F8" w14:textId="5E0617FB" w:rsidR="007531BF" w:rsidRPr="007531BF" w:rsidRDefault="007531BF" w:rsidP="007531BF">
      <w:pPr>
        <w:pStyle w:val="Paragraphedeliste"/>
        <w:ind w:left="60"/>
        <w:jc w:val="both"/>
        <w:rPr>
          <w:rFonts w:ascii="Arial" w:hAnsi="Arial" w:cs="Arial"/>
          <w:i/>
          <w:color w:val="0070C0"/>
          <w:sz w:val="20"/>
          <w:szCs w:val="20"/>
        </w:rPr>
      </w:pPr>
      <w:r w:rsidRPr="007531BF">
        <w:rPr>
          <w:rFonts w:ascii="Arial" w:hAnsi="Arial" w:cs="Arial"/>
          <w:i/>
          <w:color w:val="0070C0"/>
          <w:sz w:val="20"/>
          <w:szCs w:val="20"/>
        </w:rPr>
        <w:t>Réponse du candidat :</w:t>
      </w:r>
    </w:p>
    <w:p w14:paraId="696FE609" w14:textId="77777777" w:rsidR="007531BF" w:rsidRDefault="007531BF" w:rsidP="007531BF">
      <w:pPr>
        <w:pStyle w:val="Paragraphedeliste"/>
        <w:spacing w:after="0" w:line="240" w:lineRule="auto"/>
        <w:ind w:left="426"/>
        <w:contextualSpacing w:val="0"/>
        <w:jc w:val="both"/>
        <w:rPr>
          <w:rFonts w:ascii="Arial" w:eastAsia="Calibri" w:hAnsi="Arial" w:cs="Arial"/>
          <w:i/>
          <w:iCs/>
          <w:color w:val="000000"/>
          <w:sz w:val="20"/>
          <w:szCs w:val="20"/>
          <w:lang w:eastAsia="fr-FR"/>
        </w:rPr>
      </w:pPr>
    </w:p>
    <w:p w14:paraId="04BB3C59" w14:textId="77777777" w:rsidR="007531BF" w:rsidRPr="00E65D8A" w:rsidRDefault="007531BF" w:rsidP="007531BF">
      <w:pPr>
        <w:pStyle w:val="Paragraphedeliste"/>
        <w:spacing w:after="0" w:line="240" w:lineRule="auto"/>
        <w:ind w:left="426"/>
        <w:contextualSpacing w:val="0"/>
        <w:jc w:val="both"/>
        <w:rPr>
          <w:rFonts w:ascii="Arial" w:eastAsia="Calibri" w:hAnsi="Arial" w:cs="Arial"/>
          <w:i/>
          <w:iCs/>
          <w:color w:val="000000"/>
          <w:sz w:val="20"/>
          <w:szCs w:val="20"/>
          <w:lang w:eastAsia="fr-FR"/>
        </w:rPr>
      </w:pPr>
    </w:p>
    <w:p w14:paraId="095B2E00" w14:textId="77777777" w:rsidR="00771838" w:rsidRDefault="00771838" w:rsidP="00771838">
      <w:pPr>
        <w:pStyle w:val="Paragraphedeliste"/>
        <w:numPr>
          <w:ilvl w:val="0"/>
          <w:numId w:val="15"/>
        </w:numPr>
        <w:spacing w:after="0" w:line="240" w:lineRule="auto"/>
        <w:ind w:left="426" w:hanging="284"/>
        <w:contextualSpacing w:val="0"/>
        <w:jc w:val="both"/>
        <w:rPr>
          <w:rFonts w:ascii="Arial" w:eastAsia="Calibri" w:hAnsi="Arial" w:cs="Arial"/>
          <w:i/>
          <w:iCs/>
          <w:color w:val="000000"/>
          <w:sz w:val="20"/>
          <w:szCs w:val="20"/>
          <w:lang w:eastAsia="fr-FR"/>
        </w:rPr>
      </w:pPr>
      <w:r w:rsidRPr="00E65D8A">
        <w:rPr>
          <w:rFonts w:ascii="Arial" w:eastAsia="Calibri" w:hAnsi="Arial" w:cs="Arial"/>
          <w:i/>
          <w:iCs/>
          <w:color w:val="000000"/>
          <w:sz w:val="20"/>
          <w:szCs w:val="20"/>
          <w:lang w:eastAsia="fr-FR"/>
        </w:rPr>
        <w:t>Méthodologie de gestion des incidents, demandes, astreintes et interventions (support N1, N2, escalades).</w:t>
      </w:r>
    </w:p>
    <w:p w14:paraId="5A3CFE9F" w14:textId="77777777" w:rsidR="007531BF" w:rsidRDefault="007531BF" w:rsidP="007531BF">
      <w:pPr>
        <w:spacing w:after="0" w:line="240" w:lineRule="auto"/>
        <w:ind w:left="142"/>
        <w:jc w:val="both"/>
        <w:rPr>
          <w:rFonts w:ascii="Arial" w:eastAsia="Calibri" w:hAnsi="Arial" w:cs="Arial"/>
          <w:i/>
          <w:iCs/>
          <w:color w:val="000000"/>
          <w:sz w:val="20"/>
          <w:szCs w:val="20"/>
          <w:lang w:eastAsia="fr-FR"/>
        </w:rPr>
      </w:pPr>
    </w:p>
    <w:p w14:paraId="77CCCB42" w14:textId="77777777" w:rsidR="007531BF" w:rsidRDefault="007531BF" w:rsidP="007531BF">
      <w:pPr>
        <w:pStyle w:val="Paragraphedeliste"/>
        <w:ind w:left="60"/>
        <w:jc w:val="both"/>
        <w:rPr>
          <w:rFonts w:ascii="Arial" w:hAnsi="Arial" w:cs="Arial"/>
          <w:i/>
          <w:color w:val="0070C0"/>
          <w:sz w:val="20"/>
          <w:szCs w:val="20"/>
        </w:rPr>
      </w:pPr>
      <w:r w:rsidRPr="007531BF">
        <w:rPr>
          <w:rFonts w:ascii="Arial" w:hAnsi="Arial" w:cs="Arial"/>
          <w:i/>
          <w:color w:val="0070C0"/>
          <w:sz w:val="20"/>
          <w:szCs w:val="20"/>
        </w:rPr>
        <w:t>Réponse du candidat :</w:t>
      </w:r>
    </w:p>
    <w:p w14:paraId="069E7F60" w14:textId="77777777" w:rsidR="007531BF" w:rsidRDefault="007531BF" w:rsidP="007531BF">
      <w:pPr>
        <w:pStyle w:val="Paragraphedeliste"/>
        <w:ind w:left="60"/>
        <w:jc w:val="both"/>
        <w:rPr>
          <w:rFonts w:ascii="Arial" w:hAnsi="Arial" w:cs="Arial"/>
          <w:i/>
          <w:color w:val="0070C0"/>
          <w:sz w:val="20"/>
          <w:szCs w:val="20"/>
        </w:rPr>
      </w:pPr>
    </w:p>
    <w:p w14:paraId="71ABF4E1" w14:textId="77777777" w:rsidR="007531BF" w:rsidRPr="007531BF" w:rsidRDefault="007531BF" w:rsidP="007531BF">
      <w:pPr>
        <w:pStyle w:val="Paragraphedeliste"/>
        <w:ind w:left="60"/>
        <w:jc w:val="both"/>
        <w:rPr>
          <w:rFonts w:ascii="Arial" w:hAnsi="Arial" w:cs="Arial"/>
          <w:i/>
          <w:color w:val="0070C0"/>
          <w:sz w:val="20"/>
          <w:szCs w:val="20"/>
        </w:rPr>
      </w:pPr>
    </w:p>
    <w:p w14:paraId="473C8526" w14:textId="77777777" w:rsidR="007531BF" w:rsidRPr="007531BF" w:rsidRDefault="007531BF" w:rsidP="007531BF">
      <w:pPr>
        <w:spacing w:after="0" w:line="240" w:lineRule="auto"/>
        <w:ind w:left="142"/>
        <w:jc w:val="both"/>
        <w:rPr>
          <w:rFonts w:ascii="Arial" w:eastAsia="Calibri" w:hAnsi="Arial" w:cs="Arial"/>
          <w:i/>
          <w:iCs/>
          <w:color w:val="000000"/>
          <w:sz w:val="20"/>
          <w:szCs w:val="20"/>
          <w:lang w:eastAsia="fr-FR"/>
        </w:rPr>
      </w:pPr>
    </w:p>
    <w:p w14:paraId="0A0066C8" w14:textId="77777777" w:rsidR="00771838" w:rsidRDefault="00771838" w:rsidP="00771838">
      <w:pPr>
        <w:pStyle w:val="Paragraphedeliste"/>
        <w:numPr>
          <w:ilvl w:val="0"/>
          <w:numId w:val="15"/>
        </w:numPr>
        <w:spacing w:after="0" w:line="240" w:lineRule="auto"/>
        <w:ind w:left="426" w:hanging="284"/>
        <w:contextualSpacing w:val="0"/>
        <w:jc w:val="both"/>
        <w:rPr>
          <w:rFonts w:ascii="Arial" w:eastAsia="Calibri" w:hAnsi="Arial" w:cs="Arial"/>
          <w:i/>
          <w:iCs/>
          <w:color w:val="000000"/>
          <w:sz w:val="20"/>
          <w:szCs w:val="20"/>
          <w:lang w:eastAsia="fr-FR"/>
        </w:rPr>
      </w:pPr>
      <w:r w:rsidRPr="00E65D8A">
        <w:rPr>
          <w:rFonts w:ascii="Arial" w:eastAsia="Calibri" w:hAnsi="Arial" w:cs="Arial"/>
          <w:i/>
          <w:iCs/>
          <w:color w:val="000000"/>
          <w:sz w:val="20"/>
          <w:szCs w:val="20"/>
          <w:lang w:eastAsia="fr-FR"/>
        </w:rPr>
        <w:t>Capacité à respecter les niveaux de service exigés (SLA) et à adapter les ressources aux pics d’activité.</w:t>
      </w:r>
    </w:p>
    <w:p w14:paraId="192434CA" w14:textId="77777777" w:rsidR="007531BF" w:rsidRDefault="007531BF" w:rsidP="007531BF">
      <w:pPr>
        <w:pStyle w:val="Paragraphedeliste"/>
        <w:ind w:left="60"/>
        <w:jc w:val="both"/>
        <w:rPr>
          <w:rFonts w:ascii="Arial" w:hAnsi="Arial" w:cs="Arial"/>
          <w:i/>
          <w:color w:val="0070C0"/>
          <w:sz w:val="20"/>
          <w:szCs w:val="20"/>
        </w:rPr>
      </w:pPr>
    </w:p>
    <w:p w14:paraId="15447A95" w14:textId="5AA5791D" w:rsidR="007531BF" w:rsidRDefault="007531BF" w:rsidP="007531BF">
      <w:pPr>
        <w:pStyle w:val="Paragraphedeliste"/>
        <w:ind w:left="60"/>
        <w:jc w:val="both"/>
        <w:rPr>
          <w:rFonts w:ascii="Arial" w:hAnsi="Arial" w:cs="Arial"/>
          <w:i/>
          <w:color w:val="0070C0"/>
          <w:sz w:val="20"/>
          <w:szCs w:val="20"/>
        </w:rPr>
      </w:pPr>
      <w:r w:rsidRPr="007531BF">
        <w:rPr>
          <w:rFonts w:ascii="Arial" w:hAnsi="Arial" w:cs="Arial"/>
          <w:i/>
          <w:color w:val="0070C0"/>
          <w:sz w:val="20"/>
          <w:szCs w:val="20"/>
        </w:rPr>
        <w:t>Réponse du candidat :</w:t>
      </w:r>
    </w:p>
    <w:p w14:paraId="293AC125" w14:textId="77777777" w:rsidR="007531BF" w:rsidRDefault="007531BF" w:rsidP="007531BF">
      <w:pPr>
        <w:pStyle w:val="Paragraphedeliste"/>
        <w:ind w:left="60"/>
        <w:jc w:val="both"/>
        <w:rPr>
          <w:rFonts w:ascii="Arial" w:hAnsi="Arial" w:cs="Arial"/>
          <w:i/>
          <w:color w:val="0070C0"/>
          <w:sz w:val="20"/>
          <w:szCs w:val="20"/>
        </w:rPr>
      </w:pPr>
    </w:p>
    <w:p w14:paraId="67B6B49B" w14:textId="77777777" w:rsidR="007531BF" w:rsidRPr="007531BF" w:rsidRDefault="007531BF" w:rsidP="007531BF">
      <w:pPr>
        <w:pStyle w:val="Paragraphedeliste"/>
        <w:ind w:left="60"/>
        <w:jc w:val="both"/>
        <w:rPr>
          <w:rFonts w:ascii="Arial" w:hAnsi="Arial" w:cs="Arial"/>
          <w:i/>
          <w:color w:val="0070C0"/>
          <w:sz w:val="20"/>
          <w:szCs w:val="20"/>
        </w:rPr>
      </w:pPr>
    </w:p>
    <w:p w14:paraId="546A8385" w14:textId="77777777" w:rsidR="007531BF" w:rsidRPr="00E65D8A" w:rsidRDefault="007531BF" w:rsidP="007531BF">
      <w:pPr>
        <w:pStyle w:val="Paragraphedeliste"/>
        <w:spacing w:after="0" w:line="240" w:lineRule="auto"/>
        <w:ind w:left="426"/>
        <w:contextualSpacing w:val="0"/>
        <w:jc w:val="both"/>
        <w:rPr>
          <w:rFonts w:ascii="Arial" w:eastAsia="Calibri" w:hAnsi="Arial" w:cs="Arial"/>
          <w:i/>
          <w:iCs/>
          <w:color w:val="000000"/>
          <w:sz w:val="20"/>
          <w:szCs w:val="20"/>
          <w:lang w:eastAsia="fr-FR"/>
        </w:rPr>
      </w:pPr>
    </w:p>
    <w:p w14:paraId="4C73C3A6" w14:textId="77777777" w:rsidR="00771838" w:rsidRPr="00E65D8A" w:rsidRDefault="00771838" w:rsidP="00771838">
      <w:pPr>
        <w:pStyle w:val="Paragraphedeliste"/>
        <w:numPr>
          <w:ilvl w:val="0"/>
          <w:numId w:val="15"/>
        </w:numPr>
        <w:spacing w:after="0" w:line="240" w:lineRule="auto"/>
        <w:ind w:left="426" w:hanging="284"/>
        <w:contextualSpacing w:val="0"/>
        <w:jc w:val="both"/>
        <w:rPr>
          <w:rFonts w:ascii="Arial" w:eastAsia="Calibri" w:hAnsi="Arial" w:cs="Arial"/>
          <w:i/>
          <w:iCs/>
          <w:color w:val="000000"/>
          <w:sz w:val="20"/>
          <w:szCs w:val="20"/>
          <w:lang w:eastAsia="fr-FR"/>
        </w:rPr>
      </w:pPr>
      <w:r w:rsidRPr="00E65D8A">
        <w:rPr>
          <w:rFonts w:ascii="Arial" w:eastAsia="Calibri" w:hAnsi="Arial" w:cs="Arial"/>
          <w:i/>
          <w:iCs/>
          <w:color w:val="000000"/>
          <w:sz w:val="20"/>
          <w:szCs w:val="20"/>
          <w:lang w:eastAsia="fr-FR"/>
        </w:rPr>
        <w:t>Gestion des outils : maîtrise de GLPI, intégration des procédures internes, normalisation documentaire.</w:t>
      </w:r>
    </w:p>
    <w:p w14:paraId="78BB5479" w14:textId="77777777" w:rsidR="00771838" w:rsidRDefault="00771838" w:rsidP="00DD5AED">
      <w:pPr>
        <w:jc w:val="both"/>
        <w:rPr>
          <w:rFonts w:ascii="Arial" w:hAnsi="Arial" w:cs="Arial"/>
          <w:i/>
          <w:color w:val="0070C0"/>
          <w:sz w:val="20"/>
          <w:szCs w:val="20"/>
        </w:rPr>
      </w:pPr>
    </w:p>
    <w:p w14:paraId="552114C5" w14:textId="77777777" w:rsidR="007531BF" w:rsidRPr="007531BF" w:rsidRDefault="007531BF" w:rsidP="007531BF">
      <w:pPr>
        <w:pStyle w:val="Paragraphedeliste"/>
        <w:ind w:left="60"/>
        <w:jc w:val="both"/>
        <w:rPr>
          <w:rFonts w:ascii="Arial" w:hAnsi="Arial" w:cs="Arial"/>
          <w:i/>
          <w:color w:val="0070C0"/>
          <w:sz w:val="20"/>
          <w:szCs w:val="20"/>
        </w:rPr>
      </w:pPr>
      <w:r w:rsidRPr="007531BF">
        <w:rPr>
          <w:rFonts w:ascii="Arial" w:hAnsi="Arial" w:cs="Arial"/>
          <w:i/>
          <w:color w:val="0070C0"/>
          <w:sz w:val="20"/>
          <w:szCs w:val="20"/>
        </w:rPr>
        <w:t>Réponse du candidat :</w:t>
      </w:r>
    </w:p>
    <w:p w14:paraId="202561AE" w14:textId="77777777" w:rsidR="007531BF" w:rsidRDefault="007531BF" w:rsidP="00DD5AED">
      <w:pPr>
        <w:jc w:val="both"/>
        <w:rPr>
          <w:rFonts w:ascii="Arial" w:hAnsi="Arial" w:cs="Arial"/>
          <w:i/>
          <w:color w:val="0070C0"/>
          <w:sz w:val="20"/>
          <w:szCs w:val="20"/>
        </w:rPr>
      </w:pPr>
    </w:p>
    <w:p w14:paraId="15C28893" w14:textId="77777777" w:rsidR="008260B3" w:rsidRDefault="008260B3" w:rsidP="00DD5AED">
      <w:pPr>
        <w:jc w:val="both"/>
        <w:rPr>
          <w:rFonts w:ascii="Arial" w:hAnsi="Arial" w:cs="Arial"/>
          <w:b/>
          <w:sz w:val="20"/>
          <w:szCs w:val="20"/>
          <w:u w:val="single"/>
        </w:rPr>
      </w:pPr>
    </w:p>
    <w:p w14:paraId="2788D51D" w14:textId="77777777" w:rsidR="009C78C8" w:rsidRPr="006A2E71" w:rsidRDefault="009C78C8" w:rsidP="00DD5AED">
      <w:pPr>
        <w:jc w:val="both"/>
        <w:rPr>
          <w:rFonts w:ascii="Arial" w:hAnsi="Arial" w:cs="Arial"/>
          <w:b/>
          <w:sz w:val="20"/>
          <w:szCs w:val="20"/>
          <w:u w:val="single"/>
        </w:rPr>
      </w:pPr>
    </w:p>
    <w:p w14:paraId="44747FEB" w14:textId="71C2BFA1" w:rsidR="006A2E71" w:rsidRPr="006A2E71" w:rsidRDefault="00400694" w:rsidP="00400694">
      <w:pPr>
        <w:jc w:val="center"/>
        <w:rPr>
          <w:rFonts w:ascii="Arial" w:hAnsi="Arial" w:cs="Arial"/>
          <w:b/>
          <w:sz w:val="20"/>
          <w:szCs w:val="20"/>
          <w:u w:val="single"/>
        </w:rPr>
      </w:pPr>
      <w:r w:rsidRPr="00400694">
        <w:rPr>
          <w:rFonts w:ascii="Arial" w:hAnsi="Arial" w:cs="Arial"/>
          <w:b/>
          <w:sz w:val="20"/>
          <w:szCs w:val="20"/>
          <w:u w:val="single"/>
        </w:rPr>
        <w:t xml:space="preserve">MOYENS HUMAINS DEDIES ET COMPETENCES MOBILISEES POUR LES PRESTATIONS RECURRENTES </w:t>
      </w:r>
      <w:r w:rsidR="00335D28">
        <w:rPr>
          <w:rFonts w:ascii="Arial" w:hAnsi="Arial" w:cs="Arial"/>
          <w:b/>
          <w:sz w:val="20"/>
          <w:szCs w:val="20"/>
          <w:u w:val="single"/>
        </w:rPr>
        <w:t>(15 points)</w:t>
      </w:r>
    </w:p>
    <w:p w14:paraId="4B561A5B" w14:textId="77777777" w:rsidR="008260B3" w:rsidRDefault="008260B3" w:rsidP="00DD5AED">
      <w:pPr>
        <w:jc w:val="both"/>
        <w:rPr>
          <w:rFonts w:ascii="Arial" w:hAnsi="Arial" w:cs="Arial"/>
          <w:i/>
          <w:color w:val="0070C0"/>
          <w:sz w:val="20"/>
          <w:szCs w:val="20"/>
        </w:rPr>
      </w:pPr>
    </w:p>
    <w:p w14:paraId="5926DBB5" w14:textId="77777777" w:rsidR="005D4E53" w:rsidRPr="005D4E53" w:rsidRDefault="005D4E53" w:rsidP="005D4E53">
      <w:pPr>
        <w:spacing w:before="240"/>
        <w:jc w:val="both"/>
        <w:rPr>
          <w:rFonts w:ascii="Arial" w:hAnsi="Arial" w:cs="Arial"/>
          <w:i/>
          <w:sz w:val="20"/>
          <w:szCs w:val="20"/>
        </w:rPr>
      </w:pPr>
      <w:r w:rsidRPr="005D4E53">
        <w:rPr>
          <w:rFonts w:ascii="Arial" w:hAnsi="Arial" w:cs="Arial"/>
          <w:i/>
          <w:sz w:val="20"/>
          <w:szCs w:val="20"/>
        </w:rPr>
        <w:t xml:space="preserve">Le candidat présente l’équipe dédiée à l’exécution des prestations : </w:t>
      </w:r>
    </w:p>
    <w:p w14:paraId="42C78A17" w14:textId="77777777" w:rsidR="005D4E53" w:rsidRDefault="005D4E53" w:rsidP="005D4E53">
      <w:pPr>
        <w:pStyle w:val="Paragraphedeliste"/>
        <w:numPr>
          <w:ilvl w:val="0"/>
          <w:numId w:val="15"/>
        </w:numPr>
        <w:spacing w:after="0" w:line="240" w:lineRule="auto"/>
        <w:ind w:left="426" w:hanging="284"/>
        <w:contextualSpacing w:val="0"/>
        <w:jc w:val="both"/>
        <w:rPr>
          <w:rFonts w:ascii="Arial" w:eastAsia="Calibri" w:hAnsi="Arial" w:cs="Arial"/>
          <w:i/>
          <w:iCs/>
          <w:color w:val="000000"/>
          <w:sz w:val="20"/>
          <w:szCs w:val="20"/>
          <w:lang w:eastAsia="fr-FR"/>
        </w:rPr>
      </w:pPr>
      <w:r w:rsidRPr="00960E4E">
        <w:rPr>
          <w:rFonts w:ascii="Arial" w:eastAsia="Calibri" w:hAnsi="Arial" w:cs="Arial"/>
          <w:i/>
          <w:iCs/>
          <w:color w:val="000000"/>
          <w:sz w:val="20"/>
          <w:szCs w:val="20"/>
          <w:lang w:eastAsia="fr-FR"/>
        </w:rPr>
        <w:t>Profil, qualification et expérience du personnel affecté (certification ITIL v3 min., habilitations H0B0</w:t>
      </w:r>
      <w:r w:rsidRPr="005D4E53">
        <w:rPr>
          <w:rFonts w:ascii="Arial" w:eastAsia="Calibri" w:hAnsi="Arial" w:cs="Arial"/>
          <w:i/>
          <w:iCs/>
          <w:color w:val="000000"/>
          <w:sz w:val="20"/>
          <w:szCs w:val="20"/>
          <w:lang w:eastAsia="fr-FR"/>
        </w:rPr>
        <w:t xml:space="preserve">, </w:t>
      </w:r>
      <w:r w:rsidRPr="00960E4E">
        <w:rPr>
          <w:rFonts w:ascii="Arial" w:eastAsia="Calibri" w:hAnsi="Arial" w:cs="Arial"/>
          <w:i/>
          <w:iCs/>
          <w:color w:val="000000"/>
          <w:sz w:val="20"/>
          <w:szCs w:val="20"/>
          <w:lang w:eastAsia="fr-FR"/>
        </w:rPr>
        <w:t>...).</w:t>
      </w:r>
    </w:p>
    <w:p w14:paraId="72AD76BF" w14:textId="77777777" w:rsidR="007531BF" w:rsidRDefault="007531BF" w:rsidP="007531BF">
      <w:pPr>
        <w:spacing w:after="0" w:line="240" w:lineRule="auto"/>
        <w:jc w:val="both"/>
        <w:rPr>
          <w:rFonts w:ascii="Arial" w:eastAsia="Calibri" w:hAnsi="Arial" w:cs="Arial"/>
          <w:i/>
          <w:iCs/>
          <w:color w:val="000000"/>
          <w:sz w:val="20"/>
          <w:szCs w:val="20"/>
          <w:lang w:eastAsia="fr-FR"/>
        </w:rPr>
      </w:pPr>
    </w:p>
    <w:p w14:paraId="6FAA0F16" w14:textId="77777777" w:rsidR="007531BF" w:rsidRPr="007531BF" w:rsidRDefault="007531BF" w:rsidP="007531BF">
      <w:pPr>
        <w:pStyle w:val="Paragraphedeliste"/>
        <w:ind w:left="60"/>
        <w:jc w:val="both"/>
        <w:rPr>
          <w:rFonts w:ascii="Arial" w:hAnsi="Arial" w:cs="Arial"/>
          <w:i/>
          <w:color w:val="0070C0"/>
          <w:sz w:val="20"/>
          <w:szCs w:val="20"/>
        </w:rPr>
      </w:pPr>
      <w:r w:rsidRPr="007531BF">
        <w:rPr>
          <w:rFonts w:ascii="Arial" w:hAnsi="Arial" w:cs="Arial"/>
          <w:i/>
          <w:color w:val="0070C0"/>
          <w:sz w:val="20"/>
          <w:szCs w:val="20"/>
        </w:rPr>
        <w:t>Réponse du candidat :</w:t>
      </w:r>
    </w:p>
    <w:p w14:paraId="648C2666" w14:textId="77777777" w:rsidR="007531BF" w:rsidRPr="007531BF" w:rsidRDefault="007531BF" w:rsidP="007531BF">
      <w:pPr>
        <w:spacing w:after="0" w:line="240" w:lineRule="auto"/>
        <w:jc w:val="both"/>
        <w:rPr>
          <w:rFonts w:ascii="Arial" w:eastAsia="Calibri" w:hAnsi="Arial" w:cs="Arial"/>
          <w:i/>
          <w:iCs/>
          <w:color w:val="000000"/>
          <w:sz w:val="20"/>
          <w:szCs w:val="20"/>
          <w:lang w:eastAsia="fr-FR"/>
        </w:rPr>
      </w:pPr>
    </w:p>
    <w:p w14:paraId="70834238" w14:textId="77777777" w:rsidR="005D4E53" w:rsidRDefault="005D4E53" w:rsidP="005D4E53">
      <w:pPr>
        <w:pStyle w:val="Paragraphedeliste"/>
        <w:numPr>
          <w:ilvl w:val="0"/>
          <w:numId w:val="15"/>
        </w:numPr>
        <w:spacing w:after="0" w:line="240" w:lineRule="auto"/>
        <w:ind w:left="426" w:hanging="284"/>
        <w:contextualSpacing w:val="0"/>
        <w:jc w:val="both"/>
        <w:rPr>
          <w:rFonts w:ascii="Arial" w:eastAsia="Calibri" w:hAnsi="Arial" w:cs="Arial"/>
          <w:i/>
          <w:iCs/>
          <w:color w:val="000000"/>
          <w:sz w:val="20"/>
          <w:szCs w:val="20"/>
          <w:lang w:eastAsia="fr-FR"/>
        </w:rPr>
      </w:pPr>
      <w:r w:rsidRPr="00960E4E">
        <w:rPr>
          <w:rFonts w:ascii="Arial" w:eastAsia="Calibri" w:hAnsi="Arial" w:cs="Arial"/>
          <w:i/>
          <w:iCs/>
          <w:color w:val="000000"/>
          <w:sz w:val="20"/>
          <w:szCs w:val="20"/>
          <w:lang w:eastAsia="fr-FR"/>
        </w:rPr>
        <w:t>Modalités de remplacement et garanties de stabilité des intervenants.</w:t>
      </w:r>
    </w:p>
    <w:p w14:paraId="673B806C" w14:textId="7180AD3F" w:rsidR="000A6D72" w:rsidRDefault="000A6D72" w:rsidP="005D4E53">
      <w:pPr>
        <w:spacing w:before="240"/>
        <w:jc w:val="both"/>
        <w:rPr>
          <w:rFonts w:ascii="Arial" w:hAnsi="Arial" w:cs="Arial"/>
          <w:i/>
          <w:color w:val="0070C0"/>
          <w:sz w:val="20"/>
          <w:szCs w:val="20"/>
        </w:rPr>
      </w:pPr>
      <w:r w:rsidRPr="00F75AEA">
        <w:rPr>
          <w:rFonts w:ascii="Arial" w:hAnsi="Arial" w:cs="Arial"/>
          <w:i/>
          <w:color w:val="0070C0"/>
          <w:sz w:val="20"/>
          <w:szCs w:val="20"/>
        </w:rPr>
        <w:t>Réponse du candidat :</w:t>
      </w:r>
    </w:p>
    <w:p w14:paraId="610B0731" w14:textId="77777777" w:rsidR="00D75BDF" w:rsidRDefault="00D75BDF" w:rsidP="00DD5AED">
      <w:pPr>
        <w:jc w:val="both"/>
        <w:rPr>
          <w:rFonts w:ascii="Arial" w:hAnsi="Arial" w:cs="Arial"/>
          <w:i/>
          <w:sz w:val="20"/>
          <w:szCs w:val="20"/>
        </w:rPr>
      </w:pPr>
    </w:p>
    <w:p w14:paraId="38B06019" w14:textId="77777777" w:rsidR="005530AF" w:rsidRDefault="005530AF" w:rsidP="00DD5AED">
      <w:pPr>
        <w:jc w:val="both"/>
        <w:rPr>
          <w:rFonts w:ascii="Arial" w:hAnsi="Arial" w:cs="Arial"/>
          <w:i/>
          <w:sz w:val="20"/>
          <w:szCs w:val="20"/>
        </w:rPr>
      </w:pPr>
    </w:p>
    <w:p w14:paraId="21185930" w14:textId="2012AEC5" w:rsidR="00410104" w:rsidRPr="00410104" w:rsidRDefault="00410104" w:rsidP="00410104">
      <w:pPr>
        <w:jc w:val="center"/>
        <w:rPr>
          <w:rFonts w:ascii="Arial" w:hAnsi="Arial" w:cs="Arial"/>
          <w:b/>
          <w:sz w:val="20"/>
          <w:szCs w:val="20"/>
          <w:u w:val="single"/>
        </w:rPr>
      </w:pPr>
      <w:r w:rsidRPr="00410104">
        <w:rPr>
          <w:rFonts w:ascii="Arial" w:hAnsi="Arial" w:cs="Arial"/>
          <w:b/>
          <w:sz w:val="20"/>
          <w:szCs w:val="20"/>
          <w:u w:val="single"/>
        </w:rPr>
        <w:t xml:space="preserve">PILOTAGE DU MARCHE, REPORTING ET QUALITE LA COMMUNICATION </w:t>
      </w:r>
      <w:r>
        <w:rPr>
          <w:rFonts w:ascii="Arial" w:hAnsi="Arial" w:cs="Arial"/>
          <w:b/>
          <w:sz w:val="20"/>
          <w:szCs w:val="20"/>
          <w:u w:val="single"/>
        </w:rPr>
        <w:t>(10 points)</w:t>
      </w:r>
    </w:p>
    <w:p w14:paraId="3E224A9F" w14:textId="77777777" w:rsidR="00410104" w:rsidRPr="00410104" w:rsidRDefault="00410104" w:rsidP="00410104">
      <w:pPr>
        <w:spacing w:before="240" w:after="0"/>
        <w:jc w:val="both"/>
        <w:rPr>
          <w:rFonts w:ascii="Arial" w:hAnsi="Arial" w:cs="Arial"/>
          <w:i/>
          <w:sz w:val="20"/>
          <w:szCs w:val="20"/>
        </w:rPr>
      </w:pPr>
      <w:r w:rsidRPr="00410104">
        <w:rPr>
          <w:rFonts w:ascii="Arial" w:hAnsi="Arial" w:cs="Arial"/>
          <w:i/>
          <w:sz w:val="20"/>
          <w:szCs w:val="20"/>
        </w:rPr>
        <w:t xml:space="preserve">Le candidat présente la comitologie du contrat : </w:t>
      </w:r>
    </w:p>
    <w:p w14:paraId="44959AD7" w14:textId="77777777" w:rsidR="00410104" w:rsidRDefault="00410104" w:rsidP="00410104">
      <w:pPr>
        <w:pStyle w:val="Paragraphedeliste"/>
        <w:numPr>
          <w:ilvl w:val="0"/>
          <w:numId w:val="16"/>
        </w:numPr>
        <w:spacing w:before="240"/>
        <w:jc w:val="both"/>
        <w:rPr>
          <w:rFonts w:ascii="Arial" w:hAnsi="Arial" w:cs="Arial"/>
          <w:i/>
          <w:sz w:val="20"/>
          <w:szCs w:val="20"/>
        </w:rPr>
      </w:pPr>
      <w:r w:rsidRPr="00410104">
        <w:rPr>
          <w:rFonts w:ascii="Arial" w:hAnsi="Arial" w:cs="Arial"/>
          <w:i/>
          <w:sz w:val="20"/>
          <w:szCs w:val="20"/>
        </w:rPr>
        <w:t>Organisation des comités de pilotage et comités techniques (fréquence, préparation, réactivité).</w:t>
      </w:r>
    </w:p>
    <w:p w14:paraId="42C2D045" w14:textId="77777777" w:rsidR="007531BF" w:rsidRPr="007531BF" w:rsidRDefault="007531BF" w:rsidP="007531BF">
      <w:pPr>
        <w:jc w:val="both"/>
        <w:rPr>
          <w:rFonts w:ascii="Arial" w:hAnsi="Arial" w:cs="Arial"/>
          <w:i/>
          <w:color w:val="0070C0"/>
          <w:sz w:val="20"/>
          <w:szCs w:val="20"/>
        </w:rPr>
      </w:pPr>
      <w:r w:rsidRPr="007531BF">
        <w:rPr>
          <w:rFonts w:ascii="Arial" w:hAnsi="Arial" w:cs="Arial"/>
          <w:i/>
          <w:color w:val="0070C0"/>
          <w:sz w:val="20"/>
          <w:szCs w:val="20"/>
        </w:rPr>
        <w:t>Réponse du candidat :</w:t>
      </w:r>
    </w:p>
    <w:p w14:paraId="05CB161D" w14:textId="77777777" w:rsidR="007531BF" w:rsidRPr="007531BF" w:rsidRDefault="007531BF" w:rsidP="007531BF">
      <w:pPr>
        <w:spacing w:before="240"/>
        <w:jc w:val="both"/>
        <w:rPr>
          <w:rFonts w:ascii="Arial" w:hAnsi="Arial" w:cs="Arial"/>
          <w:i/>
          <w:sz w:val="20"/>
          <w:szCs w:val="20"/>
        </w:rPr>
      </w:pPr>
    </w:p>
    <w:p w14:paraId="3A620538" w14:textId="77777777" w:rsidR="00410104" w:rsidRDefault="00410104" w:rsidP="00410104">
      <w:pPr>
        <w:pStyle w:val="Paragraphedeliste"/>
        <w:numPr>
          <w:ilvl w:val="0"/>
          <w:numId w:val="16"/>
        </w:numPr>
        <w:spacing w:before="240"/>
        <w:jc w:val="both"/>
        <w:rPr>
          <w:rFonts w:ascii="Arial" w:hAnsi="Arial" w:cs="Arial"/>
          <w:i/>
          <w:sz w:val="20"/>
          <w:szCs w:val="20"/>
        </w:rPr>
      </w:pPr>
      <w:r w:rsidRPr="00410104">
        <w:rPr>
          <w:rFonts w:ascii="Arial" w:hAnsi="Arial" w:cs="Arial"/>
          <w:i/>
          <w:sz w:val="20"/>
          <w:szCs w:val="20"/>
        </w:rPr>
        <w:t>Capacité à fournir des indicateurs pertinents (TDB mensuels, incidents, qualité, disponibilité, etc.).</w:t>
      </w:r>
    </w:p>
    <w:p w14:paraId="08012966" w14:textId="77777777" w:rsidR="007531BF" w:rsidRPr="007531BF" w:rsidRDefault="007531BF" w:rsidP="007531BF">
      <w:pPr>
        <w:jc w:val="both"/>
        <w:rPr>
          <w:rFonts w:ascii="Arial" w:hAnsi="Arial" w:cs="Arial"/>
          <w:i/>
          <w:color w:val="0070C0"/>
          <w:sz w:val="20"/>
          <w:szCs w:val="20"/>
        </w:rPr>
      </w:pPr>
      <w:r w:rsidRPr="007531BF">
        <w:rPr>
          <w:rFonts w:ascii="Arial" w:hAnsi="Arial" w:cs="Arial"/>
          <w:i/>
          <w:color w:val="0070C0"/>
          <w:sz w:val="20"/>
          <w:szCs w:val="20"/>
        </w:rPr>
        <w:t>Réponse du candidat :</w:t>
      </w:r>
    </w:p>
    <w:p w14:paraId="501EAEF0" w14:textId="77777777" w:rsidR="007531BF" w:rsidRPr="007531BF" w:rsidRDefault="007531BF" w:rsidP="007531BF">
      <w:pPr>
        <w:spacing w:before="240"/>
        <w:ind w:left="360"/>
        <w:jc w:val="both"/>
        <w:rPr>
          <w:rFonts w:ascii="Arial" w:hAnsi="Arial" w:cs="Arial"/>
          <w:i/>
          <w:sz w:val="20"/>
          <w:szCs w:val="20"/>
        </w:rPr>
      </w:pPr>
    </w:p>
    <w:p w14:paraId="5D6F0A63" w14:textId="77777777" w:rsidR="00410104" w:rsidRDefault="00410104" w:rsidP="00410104">
      <w:pPr>
        <w:pStyle w:val="Paragraphedeliste"/>
        <w:numPr>
          <w:ilvl w:val="0"/>
          <w:numId w:val="16"/>
        </w:numPr>
        <w:spacing w:before="240"/>
        <w:jc w:val="both"/>
        <w:rPr>
          <w:rFonts w:ascii="Arial" w:hAnsi="Arial" w:cs="Arial"/>
          <w:i/>
          <w:sz w:val="20"/>
          <w:szCs w:val="20"/>
        </w:rPr>
      </w:pPr>
      <w:r w:rsidRPr="00410104">
        <w:rPr>
          <w:rFonts w:ascii="Arial" w:hAnsi="Arial" w:cs="Arial"/>
          <w:i/>
          <w:sz w:val="20"/>
          <w:szCs w:val="20"/>
        </w:rPr>
        <w:t>Communication proactive en cas de crise ou incidents sensibles.</w:t>
      </w:r>
    </w:p>
    <w:p w14:paraId="44A09041" w14:textId="77777777" w:rsidR="007531BF" w:rsidRPr="007531BF" w:rsidRDefault="007531BF" w:rsidP="007531BF">
      <w:pPr>
        <w:jc w:val="both"/>
        <w:rPr>
          <w:rFonts w:ascii="Arial" w:hAnsi="Arial" w:cs="Arial"/>
          <w:i/>
          <w:color w:val="0070C0"/>
          <w:sz w:val="20"/>
          <w:szCs w:val="20"/>
        </w:rPr>
      </w:pPr>
      <w:r w:rsidRPr="007531BF">
        <w:rPr>
          <w:rFonts w:ascii="Arial" w:hAnsi="Arial" w:cs="Arial"/>
          <w:i/>
          <w:color w:val="0070C0"/>
          <w:sz w:val="20"/>
          <w:szCs w:val="20"/>
        </w:rPr>
        <w:t>Réponse du candidat :</w:t>
      </w:r>
    </w:p>
    <w:p w14:paraId="6042399A" w14:textId="77777777" w:rsidR="007531BF" w:rsidRPr="007531BF" w:rsidRDefault="007531BF" w:rsidP="007531BF">
      <w:pPr>
        <w:spacing w:before="240"/>
        <w:ind w:left="360"/>
        <w:jc w:val="both"/>
        <w:rPr>
          <w:rFonts w:ascii="Arial" w:hAnsi="Arial" w:cs="Arial"/>
          <w:i/>
          <w:sz w:val="20"/>
          <w:szCs w:val="20"/>
        </w:rPr>
      </w:pPr>
    </w:p>
    <w:p w14:paraId="7955F4F6" w14:textId="1CEDDE00" w:rsidR="005530AF" w:rsidRPr="007531BF" w:rsidRDefault="00410104" w:rsidP="00DD5AED">
      <w:pPr>
        <w:pStyle w:val="Paragraphedeliste"/>
        <w:numPr>
          <w:ilvl w:val="0"/>
          <w:numId w:val="16"/>
        </w:numPr>
        <w:spacing w:before="240"/>
        <w:jc w:val="both"/>
        <w:rPr>
          <w:rFonts w:ascii="Arial" w:hAnsi="Arial" w:cs="Arial"/>
          <w:i/>
          <w:sz w:val="20"/>
          <w:szCs w:val="20"/>
        </w:rPr>
      </w:pPr>
      <w:r w:rsidRPr="00410104">
        <w:rPr>
          <w:rFonts w:ascii="Arial" w:hAnsi="Arial" w:cs="Arial"/>
          <w:i/>
          <w:sz w:val="20"/>
          <w:szCs w:val="20"/>
        </w:rPr>
        <w:t>Suivi du plan d’amélioration continue, formalisation des échanges avec le DSI.</w:t>
      </w:r>
    </w:p>
    <w:p w14:paraId="3A6FF855" w14:textId="77777777" w:rsidR="00410104" w:rsidRDefault="00410104" w:rsidP="00410104">
      <w:pPr>
        <w:spacing w:before="240"/>
        <w:jc w:val="both"/>
        <w:rPr>
          <w:rFonts w:ascii="Arial" w:hAnsi="Arial" w:cs="Arial"/>
          <w:i/>
          <w:color w:val="0070C0"/>
          <w:sz w:val="20"/>
          <w:szCs w:val="20"/>
        </w:rPr>
      </w:pPr>
      <w:r w:rsidRPr="00F75AEA">
        <w:rPr>
          <w:rFonts w:ascii="Arial" w:hAnsi="Arial" w:cs="Arial"/>
          <w:i/>
          <w:color w:val="0070C0"/>
          <w:sz w:val="20"/>
          <w:szCs w:val="20"/>
        </w:rPr>
        <w:t>Réponse du candidat :</w:t>
      </w:r>
    </w:p>
    <w:p w14:paraId="008BE622" w14:textId="77777777" w:rsidR="00D75BDF" w:rsidRDefault="00D75BDF" w:rsidP="00DD5AED">
      <w:pPr>
        <w:jc w:val="both"/>
        <w:rPr>
          <w:rFonts w:ascii="Arial" w:hAnsi="Arial" w:cs="Arial"/>
          <w:i/>
          <w:sz w:val="20"/>
          <w:szCs w:val="20"/>
        </w:rPr>
      </w:pPr>
    </w:p>
    <w:p w14:paraId="479E277E" w14:textId="77777777" w:rsidR="007531BF" w:rsidRDefault="007531BF" w:rsidP="00DD5AED">
      <w:pPr>
        <w:jc w:val="both"/>
        <w:rPr>
          <w:rFonts w:ascii="Arial" w:hAnsi="Arial" w:cs="Arial"/>
          <w:i/>
          <w:sz w:val="20"/>
          <w:szCs w:val="20"/>
        </w:rPr>
      </w:pPr>
    </w:p>
    <w:p w14:paraId="41FE6E1E" w14:textId="77777777" w:rsidR="007531BF" w:rsidRPr="00D75BDF" w:rsidRDefault="007531BF" w:rsidP="00DD5AED">
      <w:pPr>
        <w:jc w:val="both"/>
        <w:rPr>
          <w:rFonts w:ascii="Arial" w:hAnsi="Arial" w:cs="Arial"/>
          <w:i/>
          <w:sz w:val="20"/>
          <w:szCs w:val="20"/>
        </w:rPr>
      </w:pPr>
    </w:p>
    <w:bookmarkEnd w:id="1"/>
    <w:p w14:paraId="2B68B4BD" w14:textId="3545880B" w:rsidR="009F230E" w:rsidRPr="009F230E" w:rsidRDefault="00C12C2C" w:rsidP="00DD5AED">
      <w:pPr>
        <w:jc w:val="center"/>
        <w:rPr>
          <w:rFonts w:ascii="Arial" w:hAnsi="Arial" w:cs="Arial"/>
          <w:b/>
          <w:sz w:val="20"/>
          <w:szCs w:val="20"/>
          <w:u w:val="single"/>
        </w:rPr>
      </w:pPr>
      <w:r>
        <w:rPr>
          <w:rFonts w:ascii="Arial" w:hAnsi="Arial" w:cs="Arial"/>
          <w:b/>
          <w:sz w:val="20"/>
          <w:szCs w:val="20"/>
          <w:u w:val="single"/>
        </w:rPr>
        <w:t>PLANNING DES PHASES</w:t>
      </w:r>
      <w:r w:rsidR="009F230E" w:rsidRPr="009F230E">
        <w:rPr>
          <w:rFonts w:ascii="Arial" w:hAnsi="Arial" w:cs="Arial"/>
          <w:b/>
          <w:sz w:val="20"/>
          <w:szCs w:val="20"/>
          <w:u w:val="single"/>
        </w:rPr>
        <w:t xml:space="preserve"> </w:t>
      </w:r>
      <w:r w:rsidR="009F230E">
        <w:rPr>
          <w:rFonts w:ascii="Arial" w:hAnsi="Arial" w:cs="Arial"/>
          <w:b/>
          <w:sz w:val="20"/>
          <w:szCs w:val="20"/>
          <w:u w:val="single"/>
        </w:rPr>
        <w:t>(</w:t>
      </w:r>
      <w:r>
        <w:rPr>
          <w:rFonts w:ascii="Arial" w:hAnsi="Arial" w:cs="Arial"/>
          <w:b/>
          <w:sz w:val="20"/>
          <w:szCs w:val="20"/>
          <w:u w:val="single"/>
        </w:rPr>
        <w:t>0</w:t>
      </w:r>
      <w:r w:rsidR="009F230E">
        <w:rPr>
          <w:rFonts w:ascii="Arial" w:hAnsi="Arial" w:cs="Arial"/>
          <w:b/>
          <w:sz w:val="20"/>
          <w:szCs w:val="20"/>
          <w:u w:val="single"/>
        </w:rPr>
        <w:t>5 points)</w:t>
      </w:r>
    </w:p>
    <w:p w14:paraId="6D0B2414" w14:textId="17622B88" w:rsidR="005000B2" w:rsidRPr="000A6D72" w:rsidRDefault="000A6D72" w:rsidP="00DD5AED">
      <w:pPr>
        <w:jc w:val="both"/>
        <w:rPr>
          <w:rFonts w:ascii="Arial" w:hAnsi="Arial" w:cs="Arial"/>
          <w:i/>
          <w:iCs/>
          <w:sz w:val="20"/>
          <w:szCs w:val="20"/>
        </w:rPr>
      </w:pPr>
      <w:r w:rsidRPr="000A6D72">
        <w:rPr>
          <w:rFonts w:ascii="Arial" w:hAnsi="Arial" w:cs="Arial"/>
          <w:i/>
          <w:iCs/>
          <w:sz w:val="20"/>
          <w:szCs w:val="20"/>
        </w:rPr>
        <w:t xml:space="preserve">Le candidat </w:t>
      </w:r>
      <w:r w:rsidR="00C12C2C">
        <w:rPr>
          <w:rFonts w:ascii="Arial" w:hAnsi="Arial" w:cs="Arial"/>
          <w:i/>
          <w:iCs/>
          <w:sz w:val="20"/>
          <w:szCs w:val="20"/>
        </w:rPr>
        <w:t xml:space="preserve">fournit un planning détaillé prévisionnel des </w:t>
      </w:r>
      <w:r w:rsidR="004F01C5">
        <w:rPr>
          <w:rFonts w:ascii="Arial" w:hAnsi="Arial" w:cs="Arial"/>
          <w:i/>
          <w:iCs/>
          <w:sz w:val="20"/>
          <w:szCs w:val="20"/>
        </w:rPr>
        <w:t xml:space="preserve">prestations (durée des phases de prise en charge et de réversibilité, cohérence du planning sur la durée totale du marché). </w:t>
      </w:r>
    </w:p>
    <w:p w14:paraId="427C494B" w14:textId="77777777" w:rsidR="000A6D72" w:rsidRDefault="000A6D72" w:rsidP="00DD5AED">
      <w:pPr>
        <w:jc w:val="both"/>
        <w:rPr>
          <w:rFonts w:ascii="Arial" w:hAnsi="Arial" w:cs="Arial"/>
          <w:i/>
          <w:color w:val="0070C0"/>
          <w:sz w:val="20"/>
          <w:szCs w:val="20"/>
        </w:rPr>
      </w:pPr>
      <w:r w:rsidRPr="00F75AEA">
        <w:rPr>
          <w:rFonts w:ascii="Arial" w:hAnsi="Arial" w:cs="Arial"/>
          <w:i/>
          <w:color w:val="0070C0"/>
          <w:sz w:val="20"/>
          <w:szCs w:val="20"/>
        </w:rPr>
        <w:t>Réponse du candidat :</w:t>
      </w:r>
    </w:p>
    <w:p w14:paraId="4247F06A" w14:textId="77777777" w:rsidR="00E017D1" w:rsidRDefault="00E017D1" w:rsidP="00DD5AED">
      <w:pPr>
        <w:jc w:val="both"/>
        <w:rPr>
          <w:rFonts w:ascii="Arial" w:hAnsi="Arial" w:cs="Arial"/>
          <w:sz w:val="20"/>
          <w:szCs w:val="20"/>
        </w:rPr>
      </w:pPr>
    </w:p>
    <w:p w14:paraId="7D789D51" w14:textId="77777777" w:rsidR="00E017D1" w:rsidRDefault="00E017D1" w:rsidP="00DD5AED">
      <w:pPr>
        <w:jc w:val="both"/>
        <w:rPr>
          <w:rFonts w:ascii="Arial" w:hAnsi="Arial" w:cs="Arial"/>
          <w:sz w:val="20"/>
          <w:szCs w:val="20"/>
        </w:rPr>
      </w:pPr>
    </w:p>
    <w:p w14:paraId="7882DDA4" w14:textId="77777777" w:rsidR="0039727F" w:rsidRDefault="0039727F" w:rsidP="00DD5AED">
      <w:pPr>
        <w:jc w:val="both"/>
        <w:rPr>
          <w:rFonts w:ascii="Arial" w:hAnsi="Arial" w:cs="Arial"/>
          <w:sz w:val="20"/>
          <w:szCs w:val="20"/>
        </w:rPr>
      </w:pPr>
    </w:p>
    <w:p w14:paraId="46ED1C63" w14:textId="77777777" w:rsidR="007531BF" w:rsidRDefault="007531BF" w:rsidP="00DD5AED">
      <w:pPr>
        <w:jc w:val="both"/>
        <w:rPr>
          <w:rFonts w:ascii="Arial" w:hAnsi="Arial" w:cs="Arial"/>
          <w:sz w:val="20"/>
          <w:szCs w:val="20"/>
        </w:rPr>
      </w:pPr>
    </w:p>
    <w:p w14:paraId="4047CC43" w14:textId="77777777" w:rsidR="007531BF" w:rsidRDefault="007531BF" w:rsidP="00DD5AED">
      <w:pPr>
        <w:jc w:val="both"/>
        <w:rPr>
          <w:rFonts w:ascii="Arial" w:hAnsi="Arial" w:cs="Arial"/>
          <w:sz w:val="20"/>
          <w:szCs w:val="20"/>
        </w:rPr>
      </w:pPr>
    </w:p>
    <w:p w14:paraId="064BD57B" w14:textId="77777777" w:rsidR="007531BF" w:rsidRDefault="007531BF" w:rsidP="00DD5AED">
      <w:pPr>
        <w:jc w:val="both"/>
        <w:rPr>
          <w:rFonts w:ascii="Arial" w:hAnsi="Arial" w:cs="Arial"/>
          <w:sz w:val="20"/>
          <w:szCs w:val="20"/>
        </w:rPr>
      </w:pPr>
    </w:p>
    <w:p w14:paraId="6E955DEA" w14:textId="77777777" w:rsidR="007531BF" w:rsidRDefault="007531BF" w:rsidP="00DD5AED">
      <w:pPr>
        <w:jc w:val="both"/>
        <w:rPr>
          <w:rFonts w:ascii="Arial" w:hAnsi="Arial" w:cs="Arial"/>
          <w:sz w:val="20"/>
          <w:szCs w:val="20"/>
        </w:rPr>
      </w:pPr>
    </w:p>
    <w:p w14:paraId="19F1BC17" w14:textId="77777777" w:rsidR="007531BF" w:rsidRDefault="007531BF" w:rsidP="00DD5AED">
      <w:pPr>
        <w:jc w:val="both"/>
        <w:rPr>
          <w:rFonts w:ascii="Arial" w:hAnsi="Arial" w:cs="Arial"/>
          <w:sz w:val="20"/>
          <w:szCs w:val="20"/>
        </w:rPr>
      </w:pPr>
    </w:p>
    <w:p w14:paraId="6F7FD14A" w14:textId="77777777" w:rsidR="007531BF" w:rsidRDefault="007531BF" w:rsidP="00DD5AED">
      <w:pPr>
        <w:jc w:val="both"/>
        <w:rPr>
          <w:rFonts w:ascii="Arial" w:hAnsi="Arial" w:cs="Arial"/>
          <w:sz w:val="20"/>
          <w:szCs w:val="20"/>
        </w:rPr>
      </w:pPr>
    </w:p>
    <w:p w14:paraId="61F80417" w14:textId="77777777" w:rsidR="00E017D1" w:rsidRDefault="00E017D1" w:rsidP="00DD5AED">
      <w:pPr>
        <w:jc w:val="both"/>
        <w:rPr>
          <w:rFonts w:ascii="Arial" w:hAnsi="Arial" w:cs="Arial"/>
          <w:sz w:val="20"/>
          <w:szCs w:val="20"/>
        </w:rPr>
      </w:pPr>
    </w:p>
    <w:tbl>
      <w:tblPr>
        <w:tblStyle w:val="Grilledutableau"/>
        <w:tblW w:w="0" w:type="auto"/>
        <w:tblLook w:val="04A0" w:firstRow="1" w:lastRow="0" w:firstColumn="1" w:lastColumn="0" w:noHBand="0" w:noVBand="1"/>
      </w:tblPr>
      <w:tblGrid>
        <w:gridCol w:w="10196"/>
      </w:tblGrid>
      <w:tr w:rsidR="00261C85" w14:paraId="16463216" w14:textId="77777777" w:rsidTr="00261C85">
        <w:trPr>
          <w:trHeight w:val="324"/>
        </w:trPr>
        <w:tc>
          <w:tcPr>
            <w:tcW w:w="10196" w:type="dxa"/>
            <w:vAlign w:val="center"/>
          </w:tcPr>
          <w:p w14:paraId="010ACC24" w14:textId="5ED71663" w:rsidR="00261C85" w:rsidRPr="00261C85" w:rsidRDefault="00BB47BB" w:rsidP="00DD5AED">
            <w:pPr>
              <w:jc w:val="center"/>
              <w:rPr>
                <w:rFonts w:ascii="Arial" w:hAnsi="Arial" w:cs="Arial"/>
                <w:b/>
                <w:sz w:val="20"/>
                <w:szCs w:val="20"/>
              </w:rPr>
            </w:pPr>
            <w:bookmarkStart w:id="2" w:name="_Hlk177558584"/>
            <w:r w:rsidRPr="00BB47BB">
              <w:rPr>
                <w:rFonts w:ascii="Arial" w:hAnsi="Arial" w:cs="Arial"/>
                <w:b/>
                <w:szCs w:val="20"/>
              </w:rPr>
              <w:lastRenderedPageBreak/>
              <w:t>PERFORMANCE EN MATIERE DE PROTECTION DE L'ENVIRONNEMENT</w:t>
            </w:r>
            <w:r w:rsidR="00546F4E">
              <w:rPr>
                <w:rFonts w:ascii="Arial" w:hAnsi="Arial" w:cs="Arial"/>
                <w:b/>
                <w:szCs w:val="20"/>
              </w:rPr>
              <w:t xml:space="preserve"> (</w:t>
            </w:r>
            <w:r w:rsidR="00EF70EC">
              <w:rPr>
                <w:rFonts w:ascii="Arial" w:hAnsi="Arial" w:cs="Arial"/>
                <w:b/>
                <w:szCs w:val="20"/>
              </w:rPr>
              <w:t>05</w:t>
            </w:r>
            <w:r w:rsidR="00546F4E">
              <w:rPr>
                <w:rFonts w:ascii="Arial" w:hAnsi="Arial" w:cs="Arial"/>
                <w:b/>
                <w:szCs w:val="20"/>
              </w:rPr>
              <w:t xml:space="preserve"> points)</w:t>
            </w:r>
          </w:p>
        </w:tc>
      </w:tr>
      <w:bookmarkEnd w:id="2"/>
    </w:tbl>
    <w:p w14:paraId="1DFC2187" w14:textId="77777777" w:rsidR="00261C85" w:rsidRDefault="00261C85" w:rsidP="00DD5AED">
      <w:pPr>
        <w:jc w:val="both"/>
        <w:rPr>
          <w:rFonts w:ascii="Arial" w:hAnsi="Arial" w:cs="Arial"/>
          <w:b/>
          <w:sz w:val="20"/>
          <w:szCs w:val="20"/>
          <w:u w:val="single"/>
        </w:rPr>
      </w:pPr>
    </w:p>
    <w:p w14:paraId="2C8817D5" w14:textId="2BBF9C15" w:rsidR="0092214C" w:rsidRPr="00546F4E" w:rsidRDefault="00546F4E" w:rsidP="00DD5AED">
      <w:pPr>
        <w:jc w:val="center"/>
        <w:rPr>
          <w:rFonts w:ascii="Arial" w:hAnsi="Arial" w:cs="Arial"/>
          <w:b/>
          <w:sz w:val="20"/>
          <w:szCs w:val="20"/>
          <w:u w:val="single"/>
        </w:rPr>
      </w:pPr>
      <w:r w:rsidRPr="00546F4E">
        <w:rPr>
          <w:rFonts w:ascii="Arial" w:hAnsi="Arial" w:cs="Arial"/>
          <w:b/>
          <w:sz w:val="20"/>
          <w:szCs w:val="20"/>
          <w:u w:val="single"/>
        </w:rPr>
        <w:t>DISPOSITIFS RELATIFS AU DEVELOPPEMENT DURABLE MIS EN ŒUVRE POUR L’EXECUTION DES PRESTATIONS</w:t>
      </w:r>
      <w:r>
        <w:rPr>
          <w:rFonts w:ascii="Arial" w:hAnsi="Arial" w:cs="Arial"/>
          <w:b/>
          <w:sz w:val="20"/>
          <w:szCs w:val="20"/>
          <w:u w:val="single"/>
        </w:rPr>
        <w:t xml:space="preserve"> (</w:t>
      </w:r>
      <w:r w:rsidR="00EF70EC">
        <w:rPr>
          <w:rFonts w:ascii="Arial" w:hAnsi="Arial" w:cs="Arial"/>
          <w:b/>
          <w:sz w:val="20"/>
          <w:szCs w:val="20"/>
          <w:u w:val="single"/>
        </w:rPr>
        <w:t>05</w:t>
      </w:r>
      <w:r>
        <w:rPr>
          <w:rFonts w:ascii="Arial" w:hAnsi="Arial" w:cs="Arial"/>
          <w:b/>
          <w:sz w:val="20"/>
          <w:szCs w:val="20"/>
          <w:u w:val="single"/>
        </w:rPr>
        <w:t xml:space="preserve"> points)</w:t>
      </w:r>
    </w:p>
    <w:p w14:paraId="6CF8C8BA" w14:textId="353F5FCA" w:rsidR="0039727F" w:rsidRPr="00C12C2C" w:rsidRDefault="0039727F" w:rsidP="00DD5AED">
      <w:pPr>
        <w:jc w:val="both"/>
        <w:rPr>
          <w:rFonts w:ascii="Arial" w:hAnsi="Arial" w:cs="Arial"/>
          <w:i/>
          <w:iCs/>
          <w:sz w:val="20"/>
          <w:szCs w:val="20"/>
        </w:rPr>
      </w:pPr>
      <w:r w:rsidRPr="00C12C2C">
        <w:rPr>
          <w:rFonts w:ascii="Arial" w:hAnsi="Arial" w:cs="Arial"/>
          <w:i/>
          <w:iCs/>
          <w:sz w:val="20"/>
          <w:szCs w:val="20"/>
        </w:rPr>
        <w:t>Le candidat décrit les actions mises en œuvre pour limiter l’impact environnemental d</w:t>
      </w:r>
      <w:r w:rsidR="00EF70EC" w:rsidRPr="00C12C2C">
        <w:rPr>
          <w:rFonts w:ascii="Arial" w:hAnsi="Arial" w:cs="Arial"/>
          <w:i/>
          <w:iCs/>
          <w:sz w:val="20"/>
          <w:szCs w:val="20"/>
        </w:rPr>
        <w:t>es prestations</w:t>
      </w:r>
      <w:r w:rsidR="00D56EFD" w:rsidRPr="00C12C2C">
        <w:rPr>
          <w:rFonts w:ascii="Arial" w:hAnsi="Arial" w:cs="Arial"/>
          <w:i/>
          <w:iCs/>
          <w:sz w:val="20"/>
          <w:szCs w:val="20"/>
        </w:rPr>
        <w:t xml:space="preserve"> </w:t>
      </w:r>
      <w:r w:rsidRPr="00C12C2C">
        <w:rPr>
          <w:rFonts w:ascii="Arial" w:hAnsi="Arial" w:cs="Arial"/>
          <w:i/>
          <w:iCs/>
          <w:sz w:val="20"/>
          <w:szCs w:val="20"/>
        </w:rPr>
        <w:t>(</w:t>
      </w:r>
      <w:r w:rsidR="00C12C2C" w:rsidRPr="00C12C2C">
        <w:rPr>
          <w:rFonts w:ascii="Arial" w:hAnsi="Arial" w:cs="Arial"/>
          <w:i/>
          <w:iCs/>
          <w:sz w:val="20"/>
          <w:szCs w:val="20"/>
        </w:rPr>
        <w:t>démarche numérique responsable, réduction empreinte carbone SI, …</w:t>
      </w:r>
      <w:r w:rsidRPr="00C12C2C">
        <w:rPr>
          <w:rFonts w:ascii="Arial" w:hAnsi="Arial" w:cs="Arial"/>
          <w:i/>
          <w:iCs/>
          <w:sz w:val="20"/>
          <w:szCs w:val="20"/>
        </w:rPr>
        <w:t>).</w:t>
      </w:r>
    </w:p>
    <w:p w14:paraId="1A5586FF" w14:textId="41441C27" w:rsidR="00252082" w:rsidRPr="00F75AEA" w:rsidRDefault="00252082" w:rsidP="00DD5AED">
      <w:pPr>
        <w:jc w:val="both"/>
        <w:rPr>
          <w:rFonts w:ascii="Arial" w:hAnsi="Arial" w:cs="Arial"/>
          <w:i/>
          <w:color w:val="0070C0"/>
          <w:sz w:val="20"/>
          <w:szCs w:val="20"/>
        </w:rPr>
      </w:pPr>
      <w:r w:rsidRPr="00F75AEA">
        <w:rPr>
          <w:rFonts w:ascii="Arial" w:hAnsi="Arial" w:cs="Arial"/>
          <w:i/>
          <w:color w:val="0070C0"/>
          <w:sz w:val="20"/>
          <w:szCs w:val="20"/>
        </w:rPr>
        <w:t>Réponse du candidat :</w:t>
      </w:r>
    </w:p>
    <w:p w14:paraId="5E289B08" w14:textId="77777777" w:rsidR="00252082" w:rsidRPr="00BE25E0" w:rsidRDefault="00252082" w:rsidP="00DD5AED">
      <w:pPr>
        <w:jc w:val="both"/>
        <w:rPr>
          <w:rFonts w:ascii="Arial" w:hAnsi="Arial" w:cs="Arial"/>
          <w:sz w:val="20"/>
          <w:szCs w:val="20"/>
        </w:rPr>
      </w:pPr>
    </w:p>
    <w:p w14:paraId="56D07D2A" w14:textId="77777777" w:rsidR="00252082" w:rsidRDefault="00252082" w:rsidP="00DD5AED">
      <w:pPr>
        <w:jc w:val="both"/>
        <w:rPr>
          <w:rFonts w:ascii="Arial" w:hAnsi="Arial" w:cs="Arial"/>
          <w:sz w:val="20"/>
          <w:szCs w:val="20"/>
        </w:rPr>
      </w:pPr>
    </w:p>
    <w:p w14:paraId="214CF8C4" w14:textId="1359C7D7" w:rsidR="0092214C" w:rsidRPr="00F75AEA" w:rsidRDefault="0092214C" w:rsidP="00DD5AED">
      <w:pPr>
        <w:jc w:val="both"/>
        <w:rPr>
          <w:rFonts w:ascii="Arial" w:hAnsi="Arial" w:cs="Arial"/>
          <w:i/>
          <w:color w:val="0070C0"/>
          <w:sz w:val="20"/>
          <w:szCs w:val="20"/>
        </w:rPr>
      </w:pPr>
    </w:p>
    <w:sectPr w:rsidR="0092214C" w:rsidRPr="00F75AEA" w:rsidSect="00742222">
      <w:headerReference w:type="default" r:id="rId10"/>
      <w:footerReference w:type="default" r:id="rId11"/>
      <w:pgSz w:w="11906" w:h="16838"/>
      <w:pgMar w:top="1176" w:right="849" w:bottom="851" w:left="851" w:header="42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85F57" w14:textId="77777777" w:rsidR="00FA53D2" w:rsidRDefault="00FA53D2" w:rsidP="00105971">
      <w:pPr>
        <w:spacing w:after="0" w:line="240" w:lineRule="auto"/>
      </w:pPr>
      <w:r>
        <w:separator/>
      </w:r>
    </w:p>
  </w:endnote>
  <w:endnote w:type="continuationSeparator" w:id="0">
    <w:p w14:paraId="2424CD9A" w14:textId="77777777" w:rsidR="00FA53D2" w:rsidRDefault="00FA53D2" w:rsidP="00105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Segoe UI">
    <w:panose1 w:val="020B0502040204020203"/>
    <w:charset w:val="00"/>
    <w:family w:val="swiss"/>
    <w:pitch w:val="variable"/>
    <w:sig w:usb0="E4002EFF" w:usb1="C000E47F" w:usb2="00000009" w:usb3="00000000" w:csb0="000001FF" w:csb1="00000000"/>
  </w:font>
  <w:font w:name="NeueHaasGroteskText Pro">
    <w:altName w:val="Calibri"/>
    <w:panose1 w:val="020B0504020202020204"/>
    <w:charset w:val="00"/>
    <w:family w:val="swiss"/>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5DCD0" w14:textId="77777777" w:rsidR="000B3F55" w:rsidRPr="000B3F55" w:rsidRDefault="000B3F55" w:rsidP="000B3F55">
    <w:pPr>
      <w:pStyle w:val="Pieddepage"/>
      <w:jc w:val="right"/>
      <w:rPr>
        <w:rFonts w:ascii="Arial" w:hAnsi="Arial" w:cs="Arial"/>
        <w:sz w:val="20"/>
      </w:rPr>
    </w:pPr>
    <w:r w:rsidRPr="000B3F55">
      <w:rPr>
        <w:rFonts w:ascii="Arial" w:hAnsi="Arial" w:cs="Arial"/>
        <w:sz w:val="20"/>
      </w:rPr>
      <w:t xml:space="preserve">Page </w:t>
    </w:r>
    <w:r w:rsidRPr="000B3F55">
      <w:rPr>
        <w:rFonts w:ascii="Arial" w:hAnsi="Arial" w:cs="Arial"/>
        <w:sz w:val="20"/>
      </w:rPr>
      <w:fldChar w:fldCharType="begin"/>
    </w:r>
    <w:r w:rsidRPr="000B3F55">
      <w:rPr>
        <w:rFonts w:ascii="Arial" w:hAnsi="Arial" w:cs="Arial"/>
        <w:sz w:val="20"/>
      </w:rPr>
      <w:instrText>PAGE  \* Arabic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r w:rsidRPr="000B3F55">
      <w:rPr>
        <w:rFonts w:ascii="Arial" w:hAnsi="Arial" w:cs="Arial"/>
        <w:sz w:val="20"/>
      </w:rPr>
      <w:t xml:space="preserve"> sur </w:t>
    </w:r>
    <w:r w:rsidRPr="000B3F55">
      <w:rPr>
        <w:rFonts w:ascii="Arial" w:hAnsi="Arial" w:cs="Arial"/>
        <w:sz w:val="20"/>
      </w:rPr>
      <w:fldChar w:fldCharType="begin"/>
    </w:r>
    <w:r w:rsidRPr="000B3F55">
      <w:rPr>
        <w:rFonts w:ascii="Arial" w:hAnsi="Arial" w:cs="Arial"/>
        <w:sz w:val="20"/>
      </w:rPr>
      <w:instrText>NUMPAGES  \* arabe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7716D" w14:textId="77777777" w:rsidR="00FA53D2" w:rsidRDefault="00FA53D2" w:rsidP="00105971">
      <w:pPr>
        <w:spacing w:after="0" w:line="240" w:lineRule="auto"/>
      </w:pPr>
      <w:r>
        <w:separator/>
      </w:r>
    </w:p>
  </w:footnote>
  <w:footnote w:type="continuationSeparator" w:id="0">
    <w:p w14:paraId="2A105A01" w14:textId="77777777" w:rsidR="00FA53D2" w:rsidRDefault="00FA53D2" w:rsidP="00105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B3957" w14:textId="048ACF9B" w:rsidR="00105971" w:rsidRDefault="00105971" w:rsidP="00105971">
    <w:pPr>
      <w:pStyle w:val="En-tte"/>
      <w:pBdr>
        <w:bottom w:val="single" w:sz="6" w:space="1" w:color="auto"/>
      </w:pBdr>
      <w:jc w:val="both"/>
      <w:rPr>
        <w:rFonts w:ascii="Arial" w:hAnsi="Arial" w:cs="Arial"/>
        <w:i/>
        <w:sz w:val="20"/>
      </w:rPr>
    </w:pPr>
    <w:r w:rsidRPr="00105971">
      <w:rPr>
        <w:rFonts w:ascii="Arial" w:hAnsi="Arial" w:cs="Arial"/>
        <w:i/>
        <w:sz w:val="20"/>
      </w:rPr>
      <w:t xml:space="preserve">Mucem - </w:t>
    </w:r>
    <w:r w:rsidRPr="00105971">
      <w:rPr>
        <w:rFonts w:ascii="Arial" w:hAnsi="Arial" w:cs="Arial"/>
        <w:b/>
        <w:i/>
        <w:sz w:val="20"/>
      </w:rPr>
      <w:t>Cadre de réponse technique</w:t>
    </w:r>
    <w:r w:rsidRPr="00105971">
      <w:rPr>
        <w:rFonts w:ascii="Arial" w:hAnsi="Arial" w:cs="Arial"/>
        <w:i/>
        <w:sz w:val="20"/>
      </w:rPr>
      <w:t xml:space="preserve"> –</w:t>
    </w:r>
    <w:r w:rsidR="00EF70EC">
      <w:rPr>
        <w:rFonts w:ascii="Arial" w:hAnsi="Arial" w:cs="Arial"/>
        <w:i/>
        <w:sz w:val="20"/>
      </w:rPr>
      <w:t xml:space="preserve"> </w:t>
    </w:r>
    <w:r w:rsidR="008F1D78">
      <w:rPr>
        <w:rFonts w:ascii="Arial" w:hAnsi="Arial" w:cs="Arial"/>
        <w:i/>
        <w:sz w:val="20"/>
      </w:rPr>
      <w:t xml:space="preserve">Prestations </w:t>
    </w:r>
    <w:r w:rsidR="00EF70EC">
      <w:rPr>
        <w:rFonts w:ascii="Arial" w:hAnsi="Arial" w:cs="Arial"/>
        <w:i/>
        <w:sz w:val="20"/>
      </w:rPr>
      <w:t>d’infogérance informatiques pour le</w:t>
    </w:r>
    <w:r w:rsidR="008F1D78">
      <w:rPr>
        <w:rFonts w:ascii="Arial" w:hAnsi="Arial" w:cs="Arial"/>
        <w:i/>
        <w:sz w:val="20"/>
      </w:rPr>
      <w:t xml:space="preserve"> Mucem</w:t>
    </w:r>
    <w:r w:rsidR="00742222">
      <w:rPr>
        <w:rFonts w:ascii="Arial" w:hAnsi="Arial" w:cs="Arial"/>
        <w:i/>
        <w:sz w:val="20"/>
      </w:rPr>
      <w:t xml:space="preserve"> – C202</w:t>
    </w:r>
    <w:r w:rsidR="008F1D78" w:rsidRPr="00805047">
      <w:rPr>
        <w:rFonts w:ascii="Arial" w:hAnsi="Arial" w:cs="Arial"/>
        <w:i/>
        <w:sz w:val="20"/>
      </w:rPr>
      <w:t>5_</w:t>
    </w:r>
    <w:r w:rsidR="00805047" w:rsidRPr="00805047">
      <w:rPr>
        <w:rFonts w:ascii="Arial" w:hAnsi="Arial" w:cs="Arial"/>
        <w:i/>
        <w:sz w:val="20"/>
      </w:rPr>
      <w:t>DSI02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F4DB4"/>
    <w:multiLevelType w:val="hybridMultilevel"/>
    <w:tmpl w:val="70840084"/>
    <w:lvl w:ilvl="0" w:tplc="49D2915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003A08"/>
    <w:multiLevelType w:val="multilevel"/>
    <w:tmpl w:val="1F00C878"/>
    <w:lvl w:ilvl="0">
      <w:start w:val="1"/>
      <w:numFmt w:val="bullet"/>
      <w:lvlText w:val=""/>
      <w:lvlJc w:val="left"/>
      <w:pPr>
        <w:tabs>
          <w:tab w:val="num" w:pos="-507"/>
        </w:tabs>
        <w:ind w:left="60" w:firstLine="0"/>
      </w:pPr>
      <w:rPr>
        <w:rFonts w:ascii="Symbol" w:hAnsi="Symbol" w:hint="default"/>
        <w:b w:val="0"/>
        <w:bCs w:val="0"/>
        <w:shd w:val="clear" w:color="auto" w:fill="auto"/>
      </w:rPr>
    </w:lvl>
    <w:lvl w:ilvl="1">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2">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3">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4">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5">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6">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7">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8">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abstractNum>
  <w:abstractNum w:abstractNumId="2" w15:restartNumberingAfterBreak="0">
    <w:nsid w:val="08085992"/>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827C60"/>
    <w:multiLevelType w:val="multilevel"/>
    <w:tmpl w:val="CCC41000"/>
    <w:lvl w:ilvl="0">
      <w:start w:val="1"/>
      <w:numFmt w:val="decimal"/>
      <w:lvlText w:val="%1."/>
      <w:lvlJc w:val="left"/>
      <w:pPr>
        <w:ind w:left="360" w:hanging="360"/>
      </w:pPr>
      <w:rPr>
        <w:b/>
        <w:i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297BE7"/>
    <w:multiLevelType w:val="hybridMultilevel"/>
    <w:tmpl w:val="4386F068"/>
    <w:lvl w:ilvl="0" w:tplc="040C000F">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38587E"/>
    <w:multiLevelType w:val="hybridMultilevel"/>
    <w:tmpl w:val="F8BAB884"/>
    <w:lvl w:ilvl="0" w:tplc="EE76CA78">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9554B0"/>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FB4C3E"/>
    <w:multiLevelType w:val="multilevel"/>
    <w:tmpl w:val="5E149A72"/>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8" w15:restartNumberingAfterBreak="0">
    <w:nsid w:val="28027DA6"/>
    <w:multiLevelType w:val="hybridMultilevel"/>
    <w:tmpl w:val="3730A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AD719F"/>
    <w:multiLevelType w:val="hybridMultilevel"/>
    <w:tmpl w:val="DD72F16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56BA77D7"/>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98D37AF"/>
    <w:multiLevelType w:val="hybridMultilevel"/>
    <w:tmpl w:val="C180F1FE"/>
    <w:lvl w:ilvl="0" w:tplc="035AE24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90F7BFC"/>
    <w:multiLevelType w:val="hybridMultilevel"/>
    <w:tmpl w:val="9A32E9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B20586C"/>
    <w:multiLevelType w:val="multilevel"/>
    <w:tmpl w:val="FED4C376"/>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B3D22DB"/>
    <w:multiLevelType w:val="hybridMultilevel"/>
    <w:tmpl w:val="CE88CF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595ECE"/>
    <w:multiLevelType w:val="hybridMultilevel"/>
    <w:tmpl w:val="BB728F50"/>
    <w:lvl w:ilvl="0" w:tplc="EDA0DC7A">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5"/>
  </w:num>
  <w:num w:numId="4">
    <w:abstractNumId w:val="0"/>
  </w:num>
  <w:num w:numId="5">
    <w:abstractNumId w:val="6"/>
  </w:num>
  <w:num w:numId="6">
    <w:abstractNumId w:val="2"/>
  </w:num>
  <w:num w:numId="7">
    <w:abstractNumId w:val="10"/>
  </w:num>
  <w:num w:numId="8">
    <w:abstractNumId w:val="15"/>
  </w:num>
  <w:num w:numId="9">
    <w:abstractNumId w:val="13"/>
  </w:num>
  <w:num w:numId="10">
    <w:abstractNumId w:val="4"/>
  </w:num>
  <w:num w:numId="11">
    <w:abstractNumId w:val="14"/>
  </w:num>
  <w:num w:numId="12">
    <w:abstractNumId w:val="9"/>
  </w:num>
  <w:num w:numId="13">
    <w:abstractNumId w:val="7"/>
  </w:num>
  <w:num w:numId="14">
    <w:abstractNumId w:val="12"/>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971"/>
    <w:rsid w:val="000336EA"/>
    <w:rsid w:val="000A6D72"/>
    <w:rsid w:val="000B3F55"/>
    <w:rsid w:val="000D6C58"/>
    <w:rsid w:val="000E2BEF"/>
    <w:rsid w:val="00103BFD"/>
    <w:rsid w:val="00105971"/>
    <w:rsid w:val="0013505E"/>
    <w:rsid w:val="00196903"/>
    <w:rsid w:val="001A34D1"/>
    <w:rsid w:val="001F5144"/>
    <w:rsid w:val="002051B2"/>
    <w:rsid w:val="002373B2"/>
    <w:rsid w:val="00252082"/>
    <w:rsid w:val="00261C85"/>
    <w:rsid w:val="00287D10"/>
    <w:rsid w:val="00313C1F"/>
    <w:rsid w:val="00335D28"/>
    <w:rsid w:val="0039727F"/>
    <w:rsid w:val="003B575B"/>
    <w:rsid w:val="003B73DA"/>
    <w:rsid w:val="00400694"/>
    <w:rsid w:val="00410104"/>
    <w:rsid w:val="00427A38"/>
    <w:rsid w:val="0045569C"/>
    <w:rsid w:val="00473ED4"/>
    <w:rsid w:val="004F01C5"/>
    <w:rsid w:val="005000B2"/>
    <w:rsid w:val="00546F4E"/>
    <w:rsid w:val="005530AF"/>
    <w:rsid w:val="00575CCE"/>
    <w:rsid w:val="005978BE"/>
    <w:rsid w:val="005D498E"/>
    <w:rsid w:val="005D4E53"/>
    <w:rsid w:val="006A2E71"/>
    <w:rsid w:val="007359EC"/>
    <w:rsid w:val="00742222"/>
    <w:rsid w:val="007531BF"/>
    <w:rsid w:val="00771838"/>
    <w:rsid w:val="007F3808"/>
    <w:rsid w:val="00805047"/>
    <w:rsid w:val="00816A13"/>
    <w:rsid w:val="008260B3"/>
    <w:rsid w:val="00837E8C"/>
    <w:rsid w:val="00892651"/>
    <w:rsid w:val="008F1D78"/>
    <w:rsid w:val="00900D0B"/>
    <w:rsid w:val="009038BD"/>
    <w:rsid w:val="0092214C"/>
    <w:rsid w:val="0092628D"/>
    <w:rsid w:val="00930E72"/>
    <w:rsid w:val="009378A9"/>
    <w:rsid w:val="00961516"/>
    <w:rsid w:val="009C78C8"/>
    <w:rsid w:val="009F230E"/>
    <w:rsid w:val="009F3E96"/>
    <w:rsid w:val="00A04411"/>
    <w:rsid w:val="00A10294"/>
    <w:rsid w:val="00A95A67"/>
    <w:rsid w:val="00B01D25"/>
    <w:rsid w:val="00B14C42"/>
    <w:rsid w:val="00B331E6"/>
    <w:rsid w:val="00B41BF6"/>
    <w:rsid w:val="00BA5666"/>
    <w:rsid w:val="00BB090C"/>
    <w:rsid w:val="00BB47BB"/>
    <w:rsid w:val="00BC7C12"/>
    <w:rsid w:val="00BE25E0"/>
    <w:rsid w:val="00C12C2C"/>
    <w:rsid w:val="00C17D17"/>
    <w:rsid w:val="00C262DB"/>
    <w:rsid w:val="00CB2B41"/>
    <w:rsid w:val="00CB34F6"/>
    <w:rsid w:val="00CC045B"/>
    <w:rsid w:val="00CC7A8D"/>
    <w:rsid w:val="00D1299E"/>
    <w:rsid w:val="00D22B80"/>
    <w:rsid w:val="00D56EFD"/>
    <w:rsid w:val="00D75BDF"/>
    <w:rsid w:val="00D92777"/>
    <w:rsid w:val="00DA5712"/>
    <w:rsid w:val="00DD5AED"/>
    <w:rsid w:val="00E017D1"/>
    <w:rsid w:val="00E03548"/>
    <w:rsid w:val="00E85532"/>
    <w:rsid w:val="00EF70EC"/>
    <w:rsid w:val="00F27ABD"/>
    <w:rsid w:val="00F47F0D"/>
    <w:rsid w:val="00F75AEA"/>
    <w:rsid w:val="00F81F71"/>
    <w:rsid w:val="00FA53D2"/>
    <w:rsid w:val="00FB3344"/>
    <w:rsid w:val="00FC4A4C"/>
    <w:rsid w:val="00FC794C"/>
    <w:rsid w:val="00FF72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72049"/>
  <w15:chartTrackingRefBased/>
  <w15:docId w15:val="{F863690D-B0BA-48B9-AC51-1CAFEFA9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1C8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05971"/>
    <w:pPr>
      <w:tabs>
        <w:tab w:val="center" w:pos="4536"/>
        <w:tab w:val="right" w:pos="9072"/>
      </w:tabs>
      <w:spacing w:after="0" w:line="240" w:lineRule="auto"/>
    </w:pPr>
  </w:style>
  <w:style w:type="character" w:customStyle="1" w:styleId="En-tteCar">
    <w:name w:val="En-tête Car"/>
    <w:basedOn w:val="Policepardfaut"/>
    <w:link w:val="En-tte"/>
    <w:uiPriority w:val="99"/>
    <w:rsid w:val="00105971"/>
  </w:style>
  <w:style w:type="paragraph" w:styleId="Pieddepage">
    <w:name w:val="footer"/>
    <w:basedOn w:val="Normal"/>
    <w:link w:val="PieddepageCar"/>
    <w:uiPriority w:val="99"/>
    <w:unhideWhenUsed/>
    <w:rsid w:val="001059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5971"/>
  </w:style>
  <w:style w:type="paragraph" w:styleId="Paragraphedeliste">
    <w:name w:val="List Paragraph"/>
    <w:basedOn w:val="Normal"/>
    <w:uiPriority w:val="34"/>
    <w:qFormat/>
    <w:rsid w:val="00105971"/>
    <w:pPr>
      <w:ind w:left="720"/>
      <w:contextualSpacing/>
    </w:pPr>
  </w:style>
  <w:style w:type="paragraph" w:styleId="Textedebulles">
    <w:name w:val="Balloon Text"/>
    <w:basedOn w:val="Normal"/>
    <w:link w:val="TextedebullesCar"/>
    <w:uiPriority w:val="99"/>
    <w:semiHidden/>
    <w:unhideWhenUsed/>
    <w:rsid w:val="008926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2651"/>
    <w:rPr>
      <w:rFonts w:ascii="Segoe UI" w:hAnsi="Segoe UI" w:cs="Segoe UI"/>
      <w:sz w:val="18"/>
      <w:szCs w:val="18"/>
    </w:rPr>
  </w:style>
  <w:style w:type="table" w:styleId="Grilledutableau">
    <w:name w:val="Table Grid"/>
    <w:basedOn w:val="TableauNormal"/>
    <w:uiPriority w:val="39"/>
    <w:rsid w:val="00261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1299E"/>
    <w:rPr>
      <w:sz w:val="16"/>
      <w:szCs w:val="16"/>
    </w:rPr>
  </w:style>
  <w:style w:type="paragraph" w:styleId="Commentaire">
    <w:name w:val="annotation text"/>
    <w:basedOn w:val="Normal"/>
    <w:link w:val="CommentaireCar"/>
    <w:uiPriority w:val="99"/>
    <w:semiHidden/>
    <w:unhideWhenUsed/>
    <w:rsid w:val="00D1299E"/>
    <w:pPr>
      <w:spacing w:line="240" w:lineRule="auto"/>
    </w:pPr>
    <w:rPr>
      <w:sz w:val="20"/>
      <w:szCs w:val="20"/>
    </w:rPr>
  </w:style>
  <w:style w:type="character" w:customStyle="1" w:styleId="CommentaireCar">
    <w:name w:val="Commentaire Car"/>
    <w:basedOn w:val="Policepardfaut"/>
    <w:link w:val="Commentaire"/>
    <w:uiPriority w:val="99"/>
    <w:semiHidden/>
    <w:rsid w:val="00D1299E"/>
    <w:rPr>
      <w:sz w:val="20"/>
      <w:szCs w:val="20"/>
    </w:rPr>
  </w:style>
  <w:style w:type="paragraph" w:styleId="Objetducommentaire">
    <w:name w:val="annotation subject"/>
    <w:basedOn w:val="Commentaire"/>
    <w:next w:val="Commentaire"/>
    <w:link w:val="ObjetducommentaireCar"/>
    <w:uiPriority w:val="99"/>
    <w:semiHidden/>
    <w:unhideWhenUsed/>
    <w:rsid w:val="00D1299E"/>
    <w:rPr>
      <w:b/>
      <w:bCs/>
    </w:rPr>
  </w:style>
  <w:style w:type="character" w:customStyle="1" w:styleId="ObjetducommentaireCar">
    <w:name w:val="Objet du commentaire Car"/>
    <w:basedOn w:val="CommentaireCar"/>
    <w:link w:val="Objetducommentaire"/>
    <w:uiPriority w:val="99"/>
    <w:semiHidden/>
    <w:rsid w:val="00D1299E"/>
    <w:rPr>
      <w:b/>
      <w:bCs/>
      <w:sz w:val="20"/>
      <w:szCs w:val="20"/>
    </w:rPr>
  </w:style>
  <w:style w:type="character" w:customStyle="1" w:styleId="Sous-titrecyanCar">
    <w:name w:val="Sous-titre cyan Car"/>
    <w:basedOn w:val="Policepardfaut"/>
    <w:link w:val="Sous-titrecyan"/>
    <w:locked/>
    <w:rsid w:val="00B41BF6"/>
    <w:rPr>
      <w:rFonts w:ascii="Calibri" w:eastAsia="Calibri" w:hAnsi="Calibri" w:cs="Arial"/>
      <w:color w:val="00B0F0"/>
      <w:sz w:val="24"/>
      <w:szCs w:val="24"/>
    </w:rPr>
  </w:style>
  <w:style w:type="paragraph" w:customStyle="1" w:styleId="Sous-titrecyan">
    <w:name w:val="Sous-titre cyan"/>
    <w:basedOn w:val="Normal"/>
    <w:link w:val="Sous-titrecyanCar"/>
    <w:qFormat/>
    <w:rsid w:val="00B41BF6"/>
    <w:pPr>
      <w:spacing w:after="0" w:line="240" w:lineRule="auto"/>
    </w:pPr>
    <w:rPr>
      <w:rFonts w:ascii="Calibri" w:eastAsia="Calibri" w:hAnsi="Calibri" w:cs="Arial"/>
      <w:color w:val="00B0F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7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2FB85F-2EBA-4448-B297-55364DB90E81}">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1D3BE44C-40B3-4E3B-9CA2-FA576F3B5D95}">
  <ds:schemaRefs>
    <ds:schemaRef ds:uri="http://schemas.microsoft.com/sharepoint/v3/contenttype/forms"/>
  </ds:schemaRefs>
</ds:datastoreItem>
</file>

<file path=customXml/itemProps3.xml><?xml version="1.0" encoding="utf-8"?>
<ds:datastoreItem xmlns:ds="http://schemas.openxmlformats.org/officeDocument/2006/customXml" ds:itemID="{B5F36162-1120-4191-8998-87F4F67BB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580</Words>
  <Characters>3195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RICHET</dc:creator>
  <cp:keywords/>
  <dc:description/>
  <cp:lastModifiedBy>Cecile RICHET</cp:lastModifiedBy>
  <cp:revision>45</cp:revision>
  <cp:lastPrinted>2024-04-30T07:18:00Z</cp:lastPrinted>
  <dcterms:created xsi:type="dcterms:W3CDTF">2025-03-07T14:09:00Z</dcterms:created>
  <dcterms:modified xsi:type="dcterms:W3CDTF">2025-05-16T14:04:00Z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