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7592C5FB"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425050">
        <w:rPr>
          <w:rFonts w:asciiTheme="minorHAnsi" w:hAnsiTheme="minorHAnsi" w:cs="Arial"/>
          <w:sz w:val="22"/>
        </w:rPr>
        <w:t>l’accompagnement de l’ANEF sur l’opérationnalisation de la méthodologie d’évaluation des taux de réussites du reboisement</w:t>
      </w:r>
      <w:r w:rsidR="008B42FC" w:rsidRPr="00891B43">
        <w:rPr>
          <w:rFonts w:asciiTheme="minorHAnsi" w:hAnsiTheme="minorHAnsi" w:cs="Arial"/>
          <w:sz w:val="22"/>
        </w:rPr>
        <w:t>.</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 xml:space="preserve">e statut (Autoentrepreneur, entreprise </w:t>
      </w:r>
      <w:proofErr w:type="gramStart"/>
      <w:r w:rsidR="00726C40" w:rsidRPr="00826461">
        <w:rPr>
          <w:rFonts w:asciiTheme="minorHAnsi" w:hAnsiTheme="minorHAnsi" w:cs="Arial"/>
          <w:sz w:val="22"/>
          <w:highlight w:val="lightGray"/>
        </w:rPr>
        <w:t>individuelle</w:t>
      </w:r>
      <w:proofErr w:type="gramEnd"/>
      <w:r w:rsidR="00726C40" w:rsidRPr="00826461">
        <w:rPr>
          <w:rFonts w:asciiTheme="minorHAnsi" w:hAnsiTheme="minorHAnsi" w:cs="Arial"/>
          <w:sz w:val="22"/>
          <w:highlight w:val="lightGray"/>
        </w:rPr>
        <w:t>,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628F5680"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425050">
        <w:rPr>
          <w:rFonts w:asciiTheme="minorHAnsi" w:hAnsiTheme="minorHAnsi" w:cs="Arial"/>
          <w:sz w:val="22"/>
        </w:rPr>
        <w:t xml:space="preserve">pour accompagner l’ANEF sur </w:t>
      </w:r>
      <w:r w:rsidR="00425050">
        <w:rPr>
          <w:rFonts w:asciiTheme="minorHAnsi" w:hAnsiTheme="minorHAnsi" w:cs="Arial"/>
          <w:sz w:val="22"/>
        </w:rPr>
        <w:t>l’opérationnalisation de la méthodologie d’évaluation des taux de réussites du reboisement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21094019" w14:textId="36CB2650" w:rsidR="008D19B9" w:rsidRDefault="00425050" w:rsidP="00917221">
      <w:pPr>
        <w:spacing w:before="360"/>
        <w:rPr>
          <w:rFonts w:asciiTheme="minorHAnsi" w:hAnsiTheme="minorHAnsi" w:cs="Arial"/>
          <w:b/>
          <w:sz w:val="28"/>
          <w:szCs w:val="28"/>
          <w:u w:val="single"/>
        </w:rPr>
      </w:pPr>
      <w:r>
        <w:rPr>
          <w:rFonts w:asciiTheme="minorHAnsi" w:hAnsiTheme="minorHAnsi" w:cs="Arial"/>
          <w:b/>
          <w:sz w:val="28"/>
          <w:szCs w:val="28"/>
          <w:u w:val="single"/>
        </w:rPr>
        <w:t>VI</w:t>
      </w:r>
      <w:r w:rsidR="005B33E4" w:rsidRPr="003D7B91">
        <w:rPr>
          <w:rFonts w:asciiTheme="minorHAnsi" w:hAnsiTheme="minorHAnsi" w:cs="Arial"/>
          <w:b/>
          <w:sz w:val="28"/>
          <w:szCs w:val="28"/>
          <w:u w:val="single"/>
        </w:rPr>
        <w:t xml:space="preserve">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59C28D8" w14:textId="7DB33BF1" w:rsidR="00D73590" w:rsidRDefault="00EB1C73" w:rsidP="00D73590">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423753" w:rsidRPr="00425050">
        <w:rPr>
          <w:rFonts w:asciiTheme="minorHAnsi" w:hAnsiTheme="minorHAnsi" w:cs="Arial"/>
          <w:sz w:val="22"/>
        </w:rPr>
        <w:t xml:space="preserve">sur sa capacité à mettre en œuvre </w:t>
      </w:r>
      <w:r w:rsidR="00836BE8" w:rsidRPr="00425050">
        <w:rPr>
          <w:rFonts w:asciiTheme="minorHAnsi" w:hAnsiTheme="minorHAnsi" w:cs="Arial"/>
          <w:sz w:val="22"/>
        </w:rPr>
        <w:t>pouvant qualifier l’éligibilité de la candidature</w:t>
      </w:r>
      <w:r w:rsidR="00423753" w:rsidRPr="00425050">
        <w:rPr>
          <w:rFonts w:asciiTheme="minorHAnsi" w:hAnsiTheme="minorHAnsi" w:cs="Arial"/>
          <w:sz w:val="22"/>
        </w:rPr>
        <w:t xml:space="preserve"> tels que définis dans l’avis</w:t>
      </w:r>
      <w:r w:rsidRPr="00F94C76">
        <w:rPr>
          <w:rFonts w:asciiTheme="minorHAnsi" w:hAnsiTheme="minorHAnsi" w:cs="Arial"/>
          <w:sz w:val="22"/>
        </w:rPr>
        <w:t>.</w:t>
      </w:r>
    </w:p>
    <w:p w14:paraId="32D7CD7F" w14:textId="3CB0B5CA" w:rsidR="008D2EC6" w:rsidRPr="00261F13" w:rsidRDefault="00425050" w:rsidP="00917221">
      <w:pPr>
        <w:spacing w:before="360"/>
        <w:rPr>
          <w:rFonts w:asciiTheme="minorHAnsi" w:hAnsiTheme="minorHAnsi" w:cs="Arial"/>
          <w:b/>
          <w:sz w:val="28"/>
          <w:szCs w:val="28"/>
          <w:u w:val="single"/>
        </w:rPr>
      </w:pPr>
      <w:r>
        <w:rPr>
          <w:rFonts w:asciiTheme="minorHAnsi" w:hAnsiTheme="minorHAnsi" w:cs="Arial"/>
          <w:b/>
          <w:sz w:val="28"/>
          <w:szCs w:val="28"/>
          <w:u w:val="single"/>
        </w:rPr>
        <w:t>VI</w:t>
      </w:r>
      <w:r w:rsidR="008D2EC6" w:rsidRPr="00261F13">
        <w:rPr>
          <w:rFonts w:asciiTheme="minorHAnsi" w:hAnsiTheme="minorHAnsi" w:cs="Arial"/>
          <w:b/>
          <w:sz w:val="28"/>
          <w:szCs w:val="28"/>
          <w:u w:val="single"/>
        </w:rPr>
        <w:t>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lastRenderedPageBreak/>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2EEC12BF"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425050">
        <w:rPr>
          <w:rFonts w:ascii="Calibri" w:hAnsi="Calibri"/>
          <w:b/>
          <w:sz w:val="22"/>
          <w:szCs w:val="22"/>
        </w:rPr>
        <w:t>Objet du contrat</w:t>
      </w:r>
      <w:r w:rsidRPr="00BB0798">
        <w:rPr>
          <w:rFonts w:ascii="Calibri" w:hAnsi="Calibri"/>
          <w:sz w:val="22"/>
          <w:szCs w:val="22"/>
        </w:rPr>
        <w:t xml:space="preserve"> : </w:t>
      </w:r>
      <w:r w:rsidR="00425050">
        <w:rPr>
          <w:rFonts w:asciiTheme="minorHAnsi" w:hAnsiTheme="minorHAnsi" w:cs="Arial"/>
          <w:sz w:val="22"/>
        </w:rPr>
        <w:t>A</w:t>
      </w:r>
      <w:r w:rsidR="00425050">
        <w:rPr>
          <w:rFonts w:asciiTheme="minorHAnsi" w:hAnsiTheme="minorHAnsi" w:cs="Arial"/>
          <w:sz w:val="22"/>
        </w:rPr>
        <w:t>ccompagnement de l’ANEF sur l’opérationnalisation de la méthodologie d’évaluation des taux de réussites du reboisement</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bookmarkStart w:id="0" w:name="_GoBack"/>
      <w:bookmarkEnd w:id="0"/>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9B493D"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08829116"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7E911E3" w14:textId="77777777" w:rsidR="009B493D" w:rsidRDefault="009B493D">
      <w:r>
        <w:separator/>
      </w:r>
    </w:p>
  </w:endnote>
  <w:endnote w:type="continuationSeparator" w:id="0">
    <w:p w14:paraId="1411FE5E" w14:textId="77777777" w:rsidR="009B493D" w:rsidRDefault="009B49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53697A08"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425050">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425050">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2E5184D4"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425050">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425050">
                              <w:rPr>
                                <w:rFonts w:asciiTheme="minorHAnsi" w:hAnsiTheme="minorHAnsi"/>
                                <w:b/>
                                <w:bCs/>
                                <w:noProof/>
                                <w:sz w:val="22"/>
                                <w:szCs w:val="22"/>
                              </w:rPr>
                              <w:t>6</w:t>
                            </w:r>
                            <w:r>
                              <w:rPr>
                                <w:rFonts w:asciiTheme="minorHAnsi" w:hAnsiTheme="minorHAnsi"/>
                                <w:b/>
                                <w:bCs/>
                                <w:sz w:val="22"/>
                                <w:szCs w:val="22"/>
                              </w:rPr>
                              <w:fldChar w:fldCharType="end"/>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0233CE19"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425050">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425050">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47C70FD6"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425050">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425050">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9B493D"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B6264A8" w14:textId="77777777" w:rsidR="009B493D" w:rsidRDefault="009B493D">
      <w:r>
        <w:separator/>
      </w:r>
    </w:p>
  </w:footnote>
  <w:footnote w:type="continuationSeparator" w:id="0">
    <w:p w14:paraId="419FD92A" w14:textId="77777777" w:rsidR="009B493D" w:rsidRDefault="009B493D">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50"/>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93D"/>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9BE6FA-0579-4A2A-874E-C82D12982D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24</TotalTime>
  <Pages>6</Pages>
  <Words>1534</Words>
  <Characters>8439</Characters>
  <Application>Microsoft Office Word</Application>
  <DocSecurity>0</DocSecurity>
  <Lines>70</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9954</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Mathilde RICHELET</cp:lastModifiedBy>
  <cp:revision>4</cp:revision>
  <cp:lastPrinted>2016-03-24T23:23:00Z</cp:lastPrinted>
  <dcterms:created xsi:type="dcterms:W3CDTF">2023-02-01T08:32:00Z</dcterms:created>
  <dcterms:modified xsi:type="dcterms:W3CDTF">2025-05-15T13:45:00Z</dcterms:modified>
</cp:coreProperties>
</file>