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E268D4">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3124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124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EB4DEA" w:rsidRDefault="00EB4DEA" w:rsidP="00EB4DEA"/>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En-tte"/>
        <w:tabs>
          <w:tab w:val="clear" w:pos="4536"/>
          <w:tab w:val="clear" w:pos="9072"/>
        </w:tabs>
        <w:rPr>
          <w:rFonts w:ascii="Arial" w:hAnsi="Arial" w:cs="Arial"/>
        </w:rPr>
      </w:pPr>
    </w:p>
    <w:p w:rsidR="00077C93" w:rsidRPr="00477DC3" w:rsidRDefault="00077C93" w:rsidP="00077C93">
      <w:pPr>
        <w:tabs>
          <w:tab w:val="center" w:pos="4536"/>
          <w:tab w:val="right" w:pos="9072"/>
        </w:tabs>
        <w:rPr>
          <w:rFonts w:ascii="Arial" w:hAnsi="Arial" w:cs="Arial"/>
          <w:b/>
        </w:rPr>
      </w:pPr>
      <w:r w:rsidRPr="00477DC3">
        <w:rPr>
          <w:rFonts w:ascii="Arial" w:hAnsi="Arial" w:cs="Arial"/>
          <w:b/>
        </w:rPr>
        <w:t>CNRS Délégation Occitanie Est</w:t>
      </w:r>
    </w:p>
    <w:p w:rsidR="00077C93" w:rsidRPr="00477DC3" w:rsidRDefault="00077C93" w:rsidP="00077C93">
      <w:pPr>
        <w:tabs>
          <w:tab w:val="center" w:pos="4536"/>
          <w:tab w:val="right" w:pos="9072"/>
        </w:tabs>
        <w:rPr>
          <w:rFonts w:ascii="Arial" w:hAnsi="Arial" w:cs="Arial"/>
        </w:rPr>
      </w:pPr>
      <w:r w:rsidRPr="00477DC3">
        <w:rPr>
          <w:rFonts w:ascii="Arial" w:hAnsi="Arial" w:cs="Arial"/>
        </w:rPr>
        <w:t>Adresse : 1919 Route de Mende</w:t>
      </w:r>
    </w:p>
    <w:p w:rsidR="00077C93" w:rsidRPr="00477DC3" w:rsidRDefault="00077C93" w:rsidP="00077C93">
      <w:pPr>
        <w:tabs>
          <w:tab w:val="center" w:pos="4536"/>
          <w:tab w:val="right" w:pos="9072"/>
        </w:tabs>
        <w:rPr>
          <w:rFonts w:ascii="Arial" w:hAnsi="Arial" w:cs="Arial"/>
        </w:rPr>
      </w:pPr>
      <w:r w:rsidRPr="00477DC3">
        <w:rPr>
          <w:rFonts w:ascii="Arial" w:hAnsi="Arial" w:cs="Arial"/>
        </w:rPr>
        <w:t>34293 Montpellier cedex 5</w:t>
      </w:r>
    </w:p>
    <w:p w:rsidR="00077C93" w:rsidRPr="00477DC3" w:rsidRDefault="00077C93" w:rsidP="00077C93">
      <w:pPr>
        <w:tabs>
          <w:tab w:val="center" w:pos="4536"/>
          <w:tab w:val="right" w:pos="9072"/>
        </w:tabs>
        <w:rPr>
          <w:rFonts w:ascii="Arial" w:hAnsi="Arial" w:cs="Arial"/>
        </w:rPr>
      </w:pPr>
      <w:r w:rsidRPr="00477DC3">
        <w:rPr>
          <w:rFonts w:ascii="Arial" w:hAnsi="Arial" w:cs="Arial"/>
        </w:rPr>
        <w:t xml:space="preserve">Courriel : </w:t>
      </w:r>
      <w:hyperlink r:id="rId20" w:history="1">
        <w:r w:rsidRPr="00477DC3">
          <w:rPr>
            <w:rFonts w:ascii="Arial" w:hAnsi="Arial" w:cs="Arial"/>
            <w:color w:val="0000FF"/>
            <w:u w:val="single"/>
          </w:rPr>
          <w:t>achatsdr13@dr13.cnrs.fr</w:t>
        </w:r>
      </w:hyperlink>
      <w:r w:rsidRPr="00477DC3">
        <w:rPr>
          <w:rFonts w:ascii="Arial" w:hAnsi="Arial" w:cs="Arial"/>
        </w:rPr>
        <w:t xml:space="preserve"> </w:t>
      </w:r>
    </w:p>
    <w:p w:rsidR="00077C93" w:rsidRPr="00477DC3" w:rsidRDefault="00077C93" w:rsidP="00077C93">
      <w:pPr>
        <w:tabs>
          <w:tab w:val="center" w:pos="4536"/>
          <w:tab w:val="right" w:pos="9072"/>
        </w:tabs>
        <w:rPr>
          <w:rFonts w:ascii="Arial" w:hAnsi="Arial" w:cs="Arial"/>
        </w:rPr>
      </w:pPr>
      <w:r w:rsidRPr="00477DC3">
        <w:rPr>
          <w:rFonts w:ascii="Arial" w:hAnsi="Arial" w:cs="Arial"/>
        </w:rPr>
        <w:t xml:space="preserve">Site internet : </w:t>
      </w:r>
      <w:hyperlink r:id="rId21" w:history="1">
        <w:r w:rsidRPr="00477DC3">
          <w:rPr>
            <w:rFonts w:ascii="Arial" w:hAnsi="Arial" w:cs="Arial"/>
            <w:color w:val="0000FF"/>
            <w:u w:val="single"/>
          </w:rPr>
          <w:t>https://www.occitanie-est.cnrs.fr/</w:t>
        </w:r>
      </w:hyperlink>
      <w:r w:rsidRPr="00477DC3">
        <w:rPr>
          <w:rFonts w:ascii="Arial" w:hAnsi="Arial" w:cs="Arial"/>
        </w:rPr>
        <w:t xml:space="preserve"> </w:t>
      </w:r>
    </w:p>
    <w:p w:rsidR="007411D9" w:rsidRDefault="00077C93" w:rsidP="00560770">
      <w:pPr>
        <w:rPr>
          <w:rFonts w:ascii="Arial" w:hAnsi="Arial" w:cs="Arial"/>
        </w:rPr>
      </w:pPr>
      <w:r w:rsidRPr="00477DC3">
        <w:rPr>
          <w:rFonts w:ascii="Arial" w:hAnsi="Arial" w:cs="Arial"/>
        </w:rPr>
        <w:t xml:space="preserve">Profil d’acheteur : </w:t>
      </w:r>
      <w:hyperlink r:id="rId22" w:history="1">
        <w:r w:rsidRPr="00477DC3">
          <w:rPr>
            <w:rFonts w:ascii="Arial" w:hAnsi="Arial" w:cs="Arial"/>
            <w:color w:val="0000FF"/>
            <w:u w:val="single"/>
          </w:rPr>
          <w:t>http://www.marches-publics.gouv.fr</w:t>
        </w:r>
      </w:hyperlink>
      <w:r w:rsidRPr="00477DC3">
        <w:rPr>
          <w:rFonts w:ascii="Arial" w:hAnsi="Arial" w:cs="Arial"/>
        </w:rPr>
        <w:t xml:space="preserve"> </w:t>
      </w: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Default="007411D9">
      <w:pPr>
        <w:rPr>
          <w:rFonts w:ascii="Arial" w:hAnsi="Arial" w:cs="Arial"/>
          <w:b/>
          <w:bCs/>
        </w:rPr>
      </w:pPr>
    </w:p>
    <w:p w:rsidR="009309DA" w:rsidRDefault="00BD2373">
      <w:pPr>
        <w:rPr>
          <w:rFonts w:ascii="Arial" w:hAnsi="Arial" w:cs="Arial"/>
          <w:b/>
          <w:bCs/>
        </w:rPr>
      </w:pPr>
      <w:r>
        <w:rPr>
          <w:rFonts w:ascii="Arial" w:hAnsi="Arial" w:cs="Arial"/>
          <w:b/>
          <w:bCs/>
        </w:rPr>
        <w:t>202</w:t>
      </w:r>
      <w:r w:rsidR="00BD64A5">
        <w:rPr>
          <w:rFonts w:ascii="Arial" w:hAnsi="Arial" w:cs="Arial"/>
          <w:b/>
          <w:bCs/>
        </w:rPr>
        <w:t>5</w:t>
      </w:r>
      <w:r>
        <w:rPr>
          <w:rFonts w:ascii="Arial" w:hAnsi="Arial" w:cs="Arial"/>
          <w:b/>
          <w:bCs/>
        </w:rPr>
        <w:t xml:space="preserve"> – </w:t>
      </w:r>
      <w:r w:rsidR="00BD64A5">
        <w:rPr>
          <w:rFonts w:ascii="Arial" w:hAnsi="Arial" w:cs="Arial"/>
          <w:b/>
          <w:bCs/>
        </w:rPr>
        <w:t>STL</w:t>
      </w:r>
      <w:r>
        <w:rPr>
          <w:rFonts w:ascii="Arial" w:hAnsi="Arial" w:cs="Arial"/>
          <w:b/>
          <w:bCs/>
        </w:rPr>
        <w:t xml:space="preserve"> – </w:t>
      </w:r>
      <w:proofErr w:type="gramStart"/>
      <w:r>
        <w:rPr>
          <w:rFonts w:ascii="Arial" w:hAnsi="Arial" w:cs="Arial"/>
          <w:b/>
          <w:bCs/>
        </w:rPr>
        <w:t>1</w:t>
      </w:r>
      <w:r w:rsidR="00BD64A5">
        <w:rPr>
          <w:rFonts w:ascii="Arial" w:hAnsi="Arial" w:cs="Arial"/>
          <w:b/>
          <w:bCs/>
        </w:rPr>
        <w:t>3</w:t>
      </w:r>
      <w:r>
        <w:rPr>
          <w:rFonts w:ascii="Arial" w:hAnsi="Arial" w:cs="Arial"/>
          <w:b/>
          <w:bCs/>
        </w:rPr>
        <w:t xml:space="preserve"> </w:t>
      </w:r>
      <w:r w:rsidR="00560770">
        <w:rPr>
          <w:rFonts w:ascii="Arial" w:hAnsi="Arial" w:cs="Arial"/>
          <w:b/>
          <w:bCs/>
        </w:rPr>
        <w:t> </w:t>
      </w:r>
      <w:r w:rsidR="00BD64A5">
        <w:rPr>
          <w:rFonts w:ascii="Arial" w:hAnsi="Arial" w:cs="Arial"/>
          <w:b/>
          <w:bCs/>
        </w:rPr>
        <w:t>Mise</w:t>
      </w:r>
      <w:proofErr w:type="gramEnd"/>
      <w:r w:rsidR="00BD64A5">
        <w:rPr>
          <w:rFonts w:ascii="Arial" w:hAnsi="Arial" w:cs="Arial"/>
          <w:b/>
          <w:bCs/>
        </w:rPr>
        <w:t xml:space="preserve"> en place de ventelles locaux de stockage et remplacement des couvre-joints de JD </w:t>
      </w: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bookmarkStart w:id="0" w:name="_GoBack"/>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2A5169">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2A5169">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A5169">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rsidR="007411D9" w:rsidRDefault="007411D9">
      <w:pPr>
        <w:rPr>
          <w:rFonts w:ascii="Arial" w:hAnsi="Arial" w:cs="Arial"/>
        </w:rPr>
      </w:pPr>
    </w:p>
    <w:p w:rsidR="007411D9" w:rsidRDefault="007411D9">
      <w:pPr>
        <w:rPr>
          <w:rFonts w:ascii="Arial" w:hAnsi="Arial" w:cs="Arial"/>
        </w:rPr>
      </w:pPr>
    </w:p>
    <w:p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bookmarkEnd w:id="0"/>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A5169">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3"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4"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2A5169">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2A5169">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2A5169">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2A5169">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2A5169">
        <w:fldChar w:fldCharType="separate"/>
      </w:r>
      <w:r>
        <w:fldChar w:fldCharType="end"/>
      </w:r>
      <w:r w:rsidR="007411D9">
        <w:rPr>
          <w:rFonts w:ascii="Arial" w:hAnsi="Arial" w:cs="Arial"/>
          <w:iCs/>
        </w:rPr>
        <w:t xml:space="preserve"> O</w:t>
      </w:r>
      <w:r w:rsidR="00775F55">
        <w:rPr>
          <w:rFonts w:ascii="Arial" w:hAnsi="Arial" w:cs="Arial"/>
          <w:iCs/>
        </w:rPr>
        <w:t>ui</w:t>
      </w:r>
    </w:p>
    <w:p w:rsidR="00560770" w:rsidRDefault="00560770">
      <w:pPr>
        <w:suppressAutoHyphens w:val="0"/>
        <w:rPr>
          <w:rFonts w:ascii="Arial" w:hAnsi="Arial" w:cs="Arial"/>
        </w:rPr>
      </w:pPr>
      <w:r>
        <w:rPr>
          <w:rFonts w:ascii="Arial" w:hAnsi="Arial" w:cs="Arial"/>
        </w:rPr>
        <w:br w:type="page"/>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5" w:history="1">
        <w:r w:rsidRPr="00386724">
          <w:rPr>
            <w:rStyle w:val="Lienhypertexte"/>
            <w:rFonts w:ascii="Arial" w:hAnsi="Arial" w:cs="Arial"/>
            <w:sz w:val="18"/>
            <w:szCs w:val="18"/>
          </w:rPr>
          <w:t>ICD</w:t>
        </w:r>
      </w:hyperlink>
      <w:r w:rsidR="007336CD">
        <w:rPr>
          <w:rFonts w:ascii="Arial" w:hAnsi="Arial" w:cs="Arial"/>
          <w:sz w:val="18"/>
          <w:szCs w:val="18"/>
        </w:rPr>
        <w:t>.</w:t>
      </w:r>
    </w:p>
    <w:p w:rsidR="00990786" w:rsidRDefault="00990786" w:rsidP="000A4B86">
      <w:pPr>
        <w:jc w:val="both"/>
        <w:rPr>
          <w:rFonts w:ascii="Arial" w:hAnsi="Arial" w:cs="Arial"/>
          <w:sz w:val="18"/>
          <w:szCs w:val="18"/>
        </w:rPr>
      </w:pPr>
    </w:p>
    <w:p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6"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7"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8" w:history="1">
        <w:r w:rsidRPr="001972A9">
          <w:rPr>
            <w:rStyle w:val="Lienhypertexte"/>
            <w:rFonts w:ascii="Arial" w:hAnsi="Arial" w:cs="Arial"/>
          </w:rPr>
          <w:t>articles L. 2341-1 à L. 2341-3</w:t>
        </w:r>
      </w:hyperlink>
      <w:r>
        <w:rPr>
          <w:rFonts w:ascii="Arial" w:hAnsi="Arial" w:cs="Arial"/>
        </w:rPr>
        <w:t xml:space="preserve"> ou aux </w:t>
      </w:r>
      <w:hyperlink r:id="rId29"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2A5169">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30"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31"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2"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3"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A5169">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2A5169">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560770" w:rsidRDefault="00560770">
      <w:pPr>
        <w:suppressAutoHyphens w:val="0"/>
        <w:rPr>
          <w:rFonts w:ascii="Arial" w:hAnsi="Arial" w:cs="Arial"/>
        </w:rPr>
      </w:pPr>
      <w:r>
        <w:rPr>
          <w:rFonts w:ascii="Arial" w:hAnsi="Arial" w:cs="Arial"/>
        </w:rPr>
        <w:br w:type="page"/>
      </w: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4"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5"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B42BA" w:rsidRDefault="00CB42BA">
      <w:r>
        <w:separator/>
      </w:r>
    </w:p>
  </w:endnote>
  <w:endnote w:type="continuationSeparator" w:id="0">
    <w:p w:rsidR="00CB42BA" w:rsidRDefault="00CB42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Pr="00077C93" w:rsidRDefault="009309DA">
          <w:pPr>
            <w:jc w:val="center"/>
            <w:rPr>
              <w:rFonts w:ascii="Arial" w:hAnsi="Arial" w:cs="Arial"/>
              <w:b/>
              <w:bCs/>
            </w:rPr>
          </w:pPr>
          <w:r w:rsidRPr="009309DA">
            <w:rPr>
              <w:rFonts w:ascii="Arial" w:hAnsi="Arial" w:cs="Arial"/>
              <w:b/>
              <w:iCs/>
            </w:rPr>
            <w:t>202</w:t>
          </w:r>
          <w:r w:rsidR="00BD64A5">
            <w:rPr>
              <w:rFonts w:ascii="Arial" w:hAnsi="Arial" w:cs="Arial"/>
              <w:b/>
              <w:iCs/>
            </w:rPr>
            <w:t>5</w:t>
          </w:r>
          <w:r w:rsidR="00560770">
            <w:rPr>
              <w:rFonts w:ascii="Arial" w:hAnsi="Arial" w:cs="Arial"/>
              <w:b/>
              <w:iCs/>
            </w:rPr>
            <w:t>-</w:t>
          </w:r>
          <w:r w:rsidR="00BD64A5">
            <w:rPr>
              <w:rFonts w:ascii="Arial" w:hAnsi="Arial" w:cs="Arial"/>
              <w:b/>
              <w:iCs/>
            </w:rPr>
            <w:t>STL</w:t>
          </w:r>
          <w:r w:rsidRPr="009309DA">
            <w:rPr>
              <w:rFonts w:ascii="Arial" w:hAnsi="Arial" w:cs="Arial"/>
              <w:b/>
              <w:iCs/>
            </w:rPr>
            <w:t>-</w:t>
          </w:r>
          <w:r w:rsidR="00BD2373">
            <w:rPr>
              <w:rFonts w:ascii="Arial" w:hAnsi="Arial" w:cs="Arial"/>
              <w:b/>
              <w:iCs/>
            </w:rPr>
            <w:t>1</w:t>
          </w:r>
          <w:r w:rsidR="00BD64A5">
            <w:rPr>
              <w:rFonts w:ascii="Arial" w:hAnsi="Arial" w:cs="Arial"/>
              <w:b/>
              <w:iCs/>
            </w:rPr>
            <w:t>3</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EC72D1">
            <w:rPr>
              <w:rFonts w:cs="Arial"/>
              <w:b/>
              <w:noProof/>
            </w:rPr>
            <w:t>2</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EC72D1">
            <w:rPr>
              <w:rStyle w:val="Numrodepage"/>
              <w:rFonts w:cs="Arial"/>
              <w:b/>
              <w:noProof/>
            </w:rPr>
            <w:t>6</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B42BA" w:rsidRDefault="00CB42BA">
      <w:r>
        <w:separator/>
      </w:r>
    </w:p>
  </w:footnote>
  <w:footnote w:type="continuationSeparator" w:id="0">
    <w:p w:rsidR="00CB42BA" w:rsidRDefault="00CB42BA">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BC0"/>
    <w:rsid w:val="00056CB1"/>
    <w:rsid w:val="00057419"/>
    <w:rsid w:val="00077C93"/>
    <w:rsid w:val="00080D2A"/>
    <w:rsid w:val="00084F22"/>
    <w:rsid w:val="0008770D"/>
    <w:rsid w:val="0009591E"/>
    <w:rsid w:val="000A4B86"/>
    <w:rsid w:val="000E5E39"/>
    <w:rsid w:val="001052F6"/>
    <w:rsid w:val="001101D5"/>
    <w:rsid w:val="00184AEF"/>
    <w:rsid w:val="001C3027"/>
    <w:rsid w:val="001D588C"/>
    <w:rsid w:val="001E2A17"/>
    <w:rsid w:val="001F2872"/>
    <w:rsid w:val="00203AD5"/>
    <w:rsid w:val="00210677"/>
    <w:rsid w:val="002247B8"/>
    <w:rsid w:val="0023028B"/>
    <w:rsid w:val="00232658"/>
    <w:rsid w:val="00234A81"/>
    <w:rsid w:val="002440D7"/>
    <w:rsid w:val="002541CA"/>
    <w:rsid w:val="00256871"/>
    <w:rsid w:val="00271E3F"/>
    <w:rsid w:val="00275F20"/>
    <w:rsid w:val="00276982"/>
    <w:rsid w:val="0028065B"/>
    <w:rsid w:val="00285D7E"/>
    <w:rsid w:val="002875DE"/>
    <w:rsid w:val="00294225"/>
    <w:rsid w:val="002A19F7"/>
    <w:rsid w:val="002A5169"/>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1B10"/>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0770"/>
    <w:rsid w:val="005613A6"/>
    <w:rsid w:val="00577B00"/>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309DA"/>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B02DE5"/>
    <w:rsid w:val="00B10F9A"/>
    <w:rsid w:val="00B21062"/>
    <w:rsid w:val="00B569DE"/>
    <w:rsid w:val="00B9664F"/>
    <w:rsid w:val="00BB2EF6"/>
    <w:rsid w:val="00BD2373"/>
    <w:rsid w:val="00BD64A5"/>
    <w:rsid w:val="00BE48FE"/>
    <w:rsid w:val="00C01A17"/>
    <w:rsid w:val="00C02D34"/>
    <w:rsid w:val="00C1386A"/>
    <w:rsid w:val="00C50B6D"/>
    <w:rsid w:val="00C751EE"/>
    <w:rsid w:val="00C812AC"/>
    <w:rsid w:val="00C877BA"/>
    <w:rsid w:val="00CB1774"/>
    <w:rsid w:val="00CB42BA"/>
    <w:rsid w:val="00CC3A38"/>
    <w:rsid w:val="00CD0F79"/>
    <w:rsid w:val="00CD4969"/>
    <w:rsid w:val="00CD55BF"/>
    <w:rsid w:val="00D07C18"/>
    <w:rsid w:val="00D7269B"/>
    <w:rsid w:val="00D84A53"/>
    <w:rsid w:val="00DB3307"/>
    <w:rsid w:val="00DC00F7"/>
    <w:rsid w:val="00DD1774"/>
    <w:rsid w:val="00DE001E"/>
    <w:rsid w:val="00DE1001"/>
    <w:rsid w:val="00DF7E37"/>
    <w:rsid w:val="00E107A1"/>
    <w:rsid w:val="00E2086D"/>
    <w:rsid w:val="00E268D4"/>
    <w:rsid w:val="00E47409"/>
    <w:rsid w:val="00E55EE5"/>
    <w:rsid w:val="00E766FF"/>
    <w:rsid w:val="00EB014D"/>
    <w:rsid w:val="00EB4DEA"/>
    <w:rsid w:val="00EC3C60"/>
    <w:rsid w:val="00EC72D1"/>
    <w:rsid w:val="00EF13E3"/>
    <w:rsid w:val="00EF5497"/>
    <w:rsid w:val="00F0133F"/>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CEFEA46"/>
  <w15:chartTrackingRefBased/>
  <w15:docId w15:val="{74AE252E-5624-4A9A-A82C-974BEAFDF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1" Type="http://schemas.openxmlformats.org/officeDocument/2006/relationships/hyperlink" Target="https://www.occitanie-est.cnrs.fr/"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achatsdr13@dr13.cnrs.fr"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6" Type="http://schemas.openxmlformats.org/officeDocument/2006/relationships/fontTable" Target="fontTable.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www.marches-publics.gouv.fr"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5" Type="http://schemas.openxmlformats.org/officeDocument/2006/relationships/hyperlink" Target="http://metadata-stds.org/Document-library/Draft-standards/6523-Identification-of-Organizations/ICD_list.htm" TargetMode="External"/><Relationship Id="rId8" Type="http://schemas.openxmlformats.org/officeDocument/2006/relationships/image" Target="media/image1.jpeg"/><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AE4CDA-4A55-413F-8B10-E771E57E76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16</TotalTime>
  <Pages>5</Pages>
  <Words>1985</Words>
  <Characters>10919</Characters>
  <Application>Microsoft Office Word</Application>
  <DocSecurity>0</DocSecurity>
  <Lines>90</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12879</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ARREBOLLE Rebecca</cp:lastModifiedBy>
  <cp:revision>12</cp:revision>
  <cp:lastPrinted>2016-11-02T13:51:00Z</cp:lastPrinted>
  <dcterms:created xsi:type="dcterms:W3CDTF">2021-06-29T11:06:00Z</dcterms:created>
  <dcterms:modified xsi:type="dcterms:W3CDTF">2025-06-05T14:12:00Z</dcterms:modified>
</cp:coreProperties>
</file>