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6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765"/>
        <w:gridCol w:w="4536"/>
        <w:gridCol w:w="1134"/>
        <w:gridCol w:w="1630"/>
      </w:tblGrid>
      <w:tr w:rsidR="0006689F" w:rsidRPr="00301E55" w14:paraId="62B4670E" w14:textId="77777777" w:rsidTr="00E97C7A">
        <w:trPr>
          <w:trHeight w:val="1417"/>
          <w:jc w:val="center"/>
        </w:trPr>
        <w:tc>
          <w:tcPr>
            <w:tcW w:w="2765" w:type="dxa"/>
            <w:vAlign w:val="center"/>
            <w:hideMark/>
          </w:tcPr>
          <w:p w14:paraId="01E15BB8" w14:textId="729FC8B9" w:rsidR="0006689F" w:rsidRPr="00F91645" w:rsidRDefault="007B0419" w:rsidP="00314A5D">
            <w:pPr>
              <w:pStyle w:val="En-tte"/>
              <w:jc w:val="center"/>
              <w:rPr>
                <w:b/>
                <w:i/>
              </w:rPr>
            </w:pPr>
            <w:r w:rsidRPr="008C1FB9">
              <w:rPr>
                <w:noProof/>
              </w:rPr>
              <w:drawing>
                <wp:inline distT="0" distB="0" distL="0" distR="0" wp14:anchorId="76E44336" wp14:editId="2DF35EF0">
                  <wp:extent cx="1571231" cy="635635"/>
                  <wp:effectExtent l="0" t="0" r="0" b="0"/>
                  <wp:docPr id="2" name="Image 2">
                    <a:extLst xmlns:a="http://schemas.openxmlformats.org/drawingml/2006/main">
                      <a:ext uri="{FF2B5EF4-FFF2-40B4-BE49-F238E27FC236}">
                        <a16:creationId xmlns:a16="http://schemas.microsoft.com/office/drawing/2014/main" id="{41B365B7-D643-59AB-737D-20B94AC7916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3">
                            <a:extLst>
                              <a:ext uri="{FF2B5EF4-FFF2-40B4-BE49-F238E27FC236}">
                                <a16:creationId xmlns:a16="http://schemas.microsoft.com/office/drawing/2014/main" id="{41B365B7-D643-59AB-737D-20B94AC7916B}"/>
                              </a:ext>
                            </a:extLst>
                          </pic:cNvPr>
                          <pic:cNvPicPr>
                            <a:picLocks noChangeAspect="1"/>
                          </pic:cNvPicPr>
                        </pic:nvPicPr>
                        <pic:blipFill>
                          <a:blip r:embed="rId11" cstate="screen">
                            <a:extLst>
                              <a:ext uri="{28A0092B-C50C-407E-A947-70E740481C1C}">
                                <a14:useLocalDpi xmlns:a14="http://schemas.microsoft.com/office/drawing/2010/main"/>
                              </a:ext>
                            </a:extLst>
                          </a:blip>
                          <a:stretch>
                            <a:fillRect/>
                          </a:stretch>
                        </pic:blipFill>
                        <pic:spPr>
                          <a:xfrm>
                            <a:off x="0" y="0"/>
                            <a:ext cx="1575591" cy="637399"/>
                          </a:xfrm>
                          <a:prstGeom prst="rect">
                            <a:avLst/>
                          </a:prstGeom>
                        </pic:spPr>
                      </pic:pic>
                    </a:graphicData>
                  </a:graphic>
                </wp:inline>
              </w:drawing>
            </w:r>
          </w:p>
        </w:tc>
        <w:tc>
          <w:tcPr>
            <w:tcW w:w="4536" w:type="dxa"/>
            <w:vAlign w:val="center"/>
            <w:hideMark/>
          </w:tcPr>
          <w:p w14:paraId="3D885685" w14:textId="77777777" w:rsidR="0006689F" w:rsidRPr="00D34AEA" w:rsidRDefault="0006689F" w:rsidP="00314A5D">
            <w:pPr>
              <w:pStyle w:val="En-tte"/>
              <w:jc w:val="center"/>
              <w:rPr>
                <w:rFonts w:ascii="Arial" w:hAnsi="Arial" w:cs="Arial"/>
                <w:bCs/>
                <w:sz w:val="24"/>
                <w:szCs w:val="20"/>
              </w:rPr>
            </w:pPr>
            <w:r w:rsidRPr="00D34AEA">
              <w:rPr>
                <w:rFonts w:ascii="Arial" w:hAnsi="Arial" w:cs="Arial"/>
                <w:bCs/>
                <w:sz w:val="24"/>
                <w:szCs w:val="20"/>
              </w:rPr>
              <w:t>Cahier des Clauses Administratives Particulières</w:t>
            </w:r>
          </w:p>
          <w:p w14:paraId="326BFA65" w14:textId="77777777" w:rsidR="0006689F" w:rsidRPr="00D34AEA" w:rsidRDefault="0006689F" w:rsidP="00314A5D">
            <w:pPr>
              <w:pStyle w:val="En-tte"/>
              <w:jc w:val="center"/>
              <w:rPr>
                <w:rFonts w:ascii="Arial" w:hAnsi="Arial" w:cs="Arial"/>
                <w:bCs/>
                <w:sz w:val="24"/>
                <w:szCs w:val="20"/>
              </w:rPr>
            </w:pPr>
            <w:r w:rsidRPr="00D34AEA">
              <w:rPr>
                <w:rFonts w:ascii="Arial" w:hAnsi="Arial" w:cs="Arial"/>
                <w:bCs/>
                <w:sz w:val="24"/>
                <w:szCs w:val="20"/>
              </w:rPr>
              <w:t>(C.C.A.P.)</w:t>
            </w:r>
          </w:p>
          <w:p w14:paraId="7371C982" w14:textId="32E68845" w:rsidR="0006689F" w:rsidRPr="00CA5C59" w:rsidRDefault="0006689F" w:rsidP="00314A5D">
            <w:pPr>
              <w:pStyle w:val="En-tte"/>
              <w:jc w:val="center"/>
              <w:rPr>
                <w:rFonts w:ascii="Arial" w:hAnsi="Arial" w:cs="Arial"/>
                <w:bCs/>
                <w:sz w:val="20"/>
                <w:szCs w:val="20"/>
              </w:rPr>
            </w:pPr>
          </w:p>
        </w:tc>
        <w:tc>
          <w:tcPr>
            <w:tcW w:w="2764" w:type="dxa"/>
            <w:gridSpan w:val="2"/>
            <w:vAlign w:val="center"/>
            <w:hideMark/>
          </w:tcPr>
          <w:p w14:paraId="6F4C71BE" w14:textId="77777777" w:rsidR="0006689F" w:rsidRPr="00301E55" w:rsidRDefault="0006689F" w:rsidP="00314A5D">
            <w:pPr>
              <w:pStyle w:val="En-tte"/>
              <w:jc w:val="center"/>
              <w:rPr>
                <w:rFonts w:ascii="Palatino Linotype" w:hAnsi="Palatino Linotype"/>
                <w:i/>
              </w:rPr>
            </w:pPr>
            <w:r w:rsidRPr="00732103">
              <w:rPr>
                <w:rFonts w:ascii="Palatino Linotype" w:hAnsi="Palatino Linotype"/>
                <w:i/>
                <w:noProof/>
                <w:lang w:eastAsia="fr-FR"/>
              </w:rPr>
              <w:drawing>
                <wp:inline distT="0" distB="0" distL="0" distR="0" wp14:anchorId="44621C45" wp14:editId="02E35B7C">
                  <wp:extent cx="1260475" cy="710565"/>
                  <wp:effectExtent l="0" t="0" r="0" b="0"/>
                  <wp:docPr id="5" name="Image 5" descr="\\postes.chu-toulouse.fr\users$\trouillas.jy\Bureau\LOGO GHT-® GHT CMJN 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ostes.chu-toulouse.fr\users$\trouillas.jy\Bureau\LOGO GHT-® GHT CMJN H.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60475" cy="710565"/>
                          </a:xfrm>
                          <a:prstGeom prst="rect">
                            <a:avLst/>
                          </a:prstGeom>
                          <a:noFill/>
                          <a:ln>
                            <a:noFill/>
                          </a:ln>
                        </pic:spPr>
                      </pic:pic>
                    </a:graphicData>
                  </a:graphic>
                </wp:inline>
              </w:drawing>
            </w:r>
          </w:p>
        </w:tc>
      </w:tr>
      <w:tr w:rsidR="0006689F" w:rsidRPr="00690DBA" w14:paraId="31878FC5" w14:textId="77777777" w:rsidTr="0006689F">
        <w:trPr>
          <w:trHeight w:val="560"/>
          <w:jc w:val="center"/>
        </w:trPr>
        <w:tc>
          <w:tcPr>
            <w:tcW w:w="10065" w:type="dxa"/>
            <w:gridSpan w:val="4"/>
            <w:shd w:val="clear" w:color="auto" w:fill="C00000"/>
            <w:vAlign w:val="center"/>
          </w:tcPr>
          <w:p w14:paraId="3DE2669E" w14:textId="77777777" w:rsidR="0006689F" w:rsidRPr="00D2089B" w:rsidRDefault="0006689F" w:rsidP="00314A5D">
            <w:pPr>
              <w:pStyle w:val="En-tte"/>
              <w:jc w:val="center"/>
              <w:rPr>
                <w:rFonts w:ascii="Arial" w:hAnsi="Arial" w:cs="Arial"/>
                <w:b/>
                <w:bCs/>
                <w:szCs w:val="20"/>
              </w:rPr>
            </w:pPr>
            <w:r w:rsidRPr="00D2089B">
              <w:rPr>
                <w:rFonts w:ascii="Arial" w:hAnsi="Arial" w:cs="Arial"/>
                <w:b/>
                <w:bCs/>
                <w:szCs w:val="20"/>
              </w:rPr>
              <w:t>A]   INFORMATIONS ESSENTIELLES DU CONTRAT</w:t>
            </w:r>
          </w:p>
        </w:tc>
      </w:tr>
      <w:tr w:rsidR="00800789" w:rsidRPr="00301E55" w14:paraId="37185FEE" w14:textId="77777777" w:rsidTr="0006689F">
        <w:trPr>
          <w:trHeight w:val="543"/>
          <w:jc w:val="center"/>
        </w:trPr>
        <w:tc>
          <w:tcPr>
            <w:tcW w:w="2765" w:type="dxa"/>
            <w:shd w:val="clear" w:color="auto" w:fill="FDE9D9" w:themeFill="accent6" w:themeFillTint="33"/>
            <w:vAlign w:val="center"/>
          </w:tcPr>
          <w:p w14:paraId="37534690" w14:textId="71987E5D" w:rsidR="00800789" w:rsidRPr="001C0786" w:rsidRDefault="00800789" w:rsidP="00800789">
            <w:pPr>
              <w:pStyle w:val="En-tte"/>
              <w:jc w:val="right"/>
              <w:rPr>
                <w:rFonts w:ascii="Arial" w:hAnsi="Arial" w:cs="Arial"/>
                <w:bCs/>
                <w:sz w:val="20"/>
                <w:szCs w:val="20"/>
              </w:rPr>
            </w:pPr>
            <w:r w:rsidRPr="001C0786">
              <w:rPr>
                <w:rFonts w:ascii="Arial" w:hAnsi="Arial" w:cs="Arial"/>
                <w:bCs/>
                <w:sz w:val="20"/>
                <w:szCs w:val="20"/>
              </w:rPr>
              <w:t xml:space="preserve">Objet du </w:t>
            </w:r>
            <w:r>
              <w:rPr>
                <w:rFonts w:ascii="Arial" w:hAnsi="Arial" w:cs="Arial"/>
                <w:bCs/>
                <w:sz w:val="20"/>
                <w:szCs w:val="20"/>
              </w:rPr>
              <w:t>marché</w:t>
            </w:r>
          </w:p>
        </w:tc>
        <w:tc>
          <w:tcPr>
            <w:tcW w:w="7300" w:type="dxa"/>
            <w:gridSpan w:val="3"/>
            <w:shd w:val="clear" w:color="auto" w:fill="FDE9D9" w:themeFill="accent6" w:themeFillTint="33"/>
            <w:vAlign w:val="center"/>
          </w:tcPr>
          <w:p w14:paraId="10C6D64F" w14:textId="59DBC382" w:rsidR="00800789" w:rsidRPr="00DF7A89" w:rsidRDefault="00D72C25" w:rsidP="00800789">
            <w:pPr>
              <w:pStyle w:val="En-tte"/>
              <w:jc w:val="center"/>
              <w:rPr>
                <w:rFonts w:ascii="Arial" w:hAnsi="Arial" w:cs="Arial"/>
                <w:bCs/>
                <w:sz w:val="28"/>
                <w:szCs w:val="28"/>
              </w:rPr>
            </w:pPr>
            <w:r w:rsidRPr="00D72C25">
              <w:rPr>
                <w:rFonts w:cs="Arial"/>
                <w:b/>
                <w:bCs/>
                <w:sz w:val="24"/>
                <w:szCs w:val="24"/>
              </w:rPr>
              <w:t>R2408– TRAVAUX D’HUMANISATION – H1 – R+3 – NEPHROLOGIE 31 HOPITAL RANGUEIL</w:t>
            </w:r>
          </w:p>
        </w:tc>
      </w:tr>
      <w:tr w:rsidR="00DF7A89" w:rsidRPr="00301E55" w14:paraId="10A01CC2" w14:textId="77777777" w:rsidTr="00DD4036">
        <w:trPr>
          <w:trHeight w:val="567"/>
          <w:jc w:val="center"/>
        </w:trPr>
        <w:tc>
          <w:tcPr>
            <w:tcW w:w="2765" w:type="dxa"/>
            <w:shd w:val="clear" w:color="auto" w:fill="F2F2F2" w:themeFill="background1" w:themeFillShade="F2"/>
            <w:vAlign w:val="center"/>
          </w:tcPr>
          <w:p w14:paraId="3D24EF06" w14:textId="77777777" w:rsidR="00DF7A89" w:rsidRPr="00DD4036" w:rsidRDefault="00DF7A89" w:rsidP="00DF7A89">
            <w:pPr>
              <w:pStyle w:val="En-tte"/>
              <w:jc w:val="right"/>
              <w:rPr>
                <w:rFonts w:ascii="Arial" w:hAnsi="Arial" w:cs="Arial"/>
                <w:bCs/>
                <w:sz w:val="20"/>
                <w:szCs w:val="20"/>
              </w:rPr>
            </w:pPr>
            <w:r w:rsidRPr="00DD4036">
              <w:rPr>
                <w:rFonts w:ascii="Arial" w:hAnsi="Arial" w:cs="Arial"/>
                <w:bCs/>
                <w:sz w:val="20"/>
                <w:szCs w:val="20"/>
              </w:rPr>
              <w:t>Mode de passation</w:t>
            </w:r>
          </w:p>
        </w:tc>
        <w:tc>
          <w:tcPr>
            <w:tcW w:w="7300" w:type="dxa"/>
            <w:gridSpan w:val="3"/>
            <w:vAlign w:val="center"/>
          </w:tcPr>
          <w:p w14:paraId="4CF2908C" w14:textId="703B77D5" w:rsidR="00DF7A89" w:rsidRPr="00DD4036" w:rsidRDefault="001C1242" w:rsidP="00DF7A89">
            <w:pPr>
              <w:spacing w:after="0" w:line="240" w:lineRule="auto"/>
              <w:jc w:val="center"/>
              <w:rPr>
                <w:rFonts w:ascii="Arial" w:hAnsi="Arial" w:cs="Arial"/>
                <w:sz w:val="20"/>
                <w:szCs w:val="20"/>
              </w:rPr>
            </w:pPr>
            <w:sdt>
              <w:sdtPr>
                <w:rPr>
                  <w:rFonts w:ascii="Arial" w:hAnsi="Arial" w:cs="Arial"/>
                  <w:sz w:val="20"/>
                  <w:szCs w:val="20"/>
                </w:rPr>
                <w:alias w:val="Procédure"/>
                <w:tag w:val="Procédure"/>
                <w:id w:val="1727341548"/>
                <w:placeholder>
                  <w:docPart w:val="F59755DEF7AC4886A118248A54FB92C3"/>
                </w:placeholder>
                <w:comboBox>
                  <w:listItem w:value="Choisissez un élément."/>
                  <w:listItem w:displayText="Appel d'offres ouvert, en application des articles L.2124-2, R.2124-2 et R.2161-2 à R.2161-5" w:value="Appel d'offres ouvert, en application des articles L.2124-2, R.2124-2 et R.2161-2 à R.2161-5"/>
                  <w:listItem w:displayText="Procédure adaptée, en application des articles L.2123-1 et R.2123-1 à R.2123-7" w:value="Procédure adaptée, en application des articles L.2123-1 et R.2123-1 à R.2123-7"/>
                  <w:listItem w:displayText="Procédure adaptée (services sociaux et autres services spécifiques), en application des articles L.2123-1 et R.2123-1 3° à R.2123-7" w:value="Procédure adaptée (services sociaux et autres services spécifiques), en application des articles L.2123-1 et R.2123-1 3° à R.2123-7"/>
                  <w:listItem w:displayText="Marché sans publicité ni mise en concurrence préalables, en application des articles L.2122-1 et R.2122-1 à R.2122-10" w:value="Marché sans publicité ni mise en concurrence préalables, en application des articles L.2122-1 et R.2122-1 à R.2122-10"/>
                  <w:listItem w:displayText="Procédure avec négociation, en application des articles L.2124-3, R.2124-3 et R.2161-12 à R.2161-20" w:value="Procédure avec négociation, en application des articles L.2124-3, R.2124-3 et R.2161-12 à R.2161-20"/>
                  <w:listItem w:displayText="Appel d'offre restreint, en application des articles L.2124-2, R.2124-2 et R.2161-6 à R.2161-11" w:value="Appel d'offre restreint, en application des articles L.2124-2, R.2124-2 et R.2161-6 à R.2161-11"/>
                  <w:listItem w:displayText="Dialogue compétitif, en application des articles L.2124-4, R.2124-5 et R.2161-24 à R.2161-31" w:value="Dialogue compétitif, en application des articles L.2124-4, R.2124-5 et R.2161-24 à R.2161-31"/>
                  <w:listItem w:displayText="Procédure adaptée (services de représentation juridique), en application des articles L.2123-1 et R.2123-1 4° et R.2123-8" w:value="Procédure adaptée (services de représentation juridique), en application des articles L.2123-1 et R.2123-1 4° et R.2123-8"/>
                </w:comboBox>
              </w:sdtPr>
              <w:sdtEndPr/>
              <w:sdtContent>
                <w:r w:rsidR="00DF7A89" w:rsidRPr="00E97C7A">
                  <w:rPr>
                    <w:rFonts w:ascii="Arial" w:hAnsi="Arial" w:cs="Arial"/>
                    <w:sz w:val="20"/>
                    <w:szCs w:val="20"/>
                  </w:rPr>
                  <w:t>Procédure adaptée, en application des articles L.2123-1 et R.2123-1 à R.2123-7</w:t>
                </w:r>
              </w:sdtContent>
            </w:sdt>
            <w:r w:rsidR="00DF7A89" w:rsidRPr="00E97C7A">
              <w:rPr>
                <w:rFonts w:ascii="Arial" w:hAnsi="Arial" w:cs="Arial"/>
                <w:sz w:val="20"/>
                <w:szCs w:val="20"/>
              </w:rPr>
              <w:t xml:space="preserve"> du code de la commande publique</w:t>
            </w:r>
            <w:r w:rsidR="00DF7A89" w:rsidRPr="00DD4036">
              <w:rPr>
                <w:rFonts w:ascii="Arial" w:hAnsi="Arial" w:cs="Arial"/>
                <w:sz w:val="20"/>
                <w:szCs w:val="20"/>
              </w:rPr>
              <w:t>.</w:t>
            </w:r>
          </w:p>
        </w:tc>
      </w:tr>
      <w:tr w:rsidR="00DF7A89" w:rsidRPr="00301E55" w14:paraId="1B1D1CB9" w14:textId="77777777" w:rsidTr="0006689F">
        <w:trPr>
          <w:trHeight w:val="460"/>
          <w:jc w:val="center"/>
        </w:trPr>
        <w:tc>
          <w:tcPr>
            <w:tcW w:w="2765" w:type="dxa"/>
            <w:shd w:val="clear" w:color="auto" w:fill="F2F2F2" w:themeFill="background1" w:themeFillShade="F2"/>
            <w:vAlign w:val="center"/>
          </w:tcPr>
          <w:p w14:paraId="697C0668" w14:textId="0D018760" w:rsidR="00DF7A89" w:rsidRPr="001C0786" w:rsidRDefault="00DF7A89" w:rsidP="00DF7A89">
            <w:pPr>
              <w:pStyle w:val="En-tte"/>
              <w:jc w:val="right"/>
              <w:rPr>
                <w:rFonts w:ascii="Arial" w:hAnsi="Arial" w:cs="Arial"/>
                <w:bCs/>
                <w:sz w:val="20"/>
                <w:szCs w:val="20"/>
              </w:rPr>
            </w:pPr>
            <w:r>
              <w:rPr>
                <w:rFonts w:ascii="Arial" w:hAnsi="Arial" w:cs="Arial"/>
                <w:bCs/>
                <w:sz w:val="20"/>
                <w:szCs w:val="20"/>
              </w:rPr>
              <w:t>Site concerné</w:t>
            </w:r>
          </w:p>
        </w:tc>
        <w:tc>
          <w:tcPr>
            <w:tcW w:w="5670" w:type="dxa"/>
            <w:gridSpan w:val="2"/>
            <w:vAlign w:val="center"/>
          </w:tcPr>
          <w:p w14:paraId="560EAC01" w14:textId="4E8E181E" w:rsidR="00DF7A89" w:rsidRPr="001C0786" w:rsidRDefault="00DF7A89" w:rsidP="00DF7A89">
            <w:pPr>
              <w:pStyle w:val="En-tte"/>
              <w:jc w:val="center"/>
              <w:rPr>
                <w:rFonts w:ascii="Arial" w:hAnsi="Arial" w:cs="Arial"/>
                <w:bCs/>
                <w:sz w:val="20"/>
                <w:szCs w:val="20"/>
              </w:rPr>
            </w:pPr>
            <w:r>
              <w:rPr>
                <w:rFonts w:ascii="Arial" w:hAnsi="Arial" w:cs="Arial"/>
                <w:bCs/>
                <w:sz w:val="20"/>
                <w:szCs w:val="20"/>
              </w:rPr>
              <w:t xml:space="preserve">CHU de Toulouse - site de </w:t>
            </w:r>
            <w:r w:rsidR="00D72C25">
              <w:rPr>
                <w:rFonts w:ascii="Arial" w:hAnsi="Arial" w:cs="Arial"/>
                <w:bCs/>
                <w:sz w:val="20"/>
                <w:szCs w:val="20"/>
              </w:rPr>
              <w:t>RANGUEIL</w:t>
            </w:r>
          </w:p>
        </w:tc>
        <w:tc>
          <w:tcPr>
            <w:tcW w:w="1630" w:type="dxa"/>
            <w:vAlign w:val="center"/>
          </w:tcPr>
          <w:p w14:paraId="0BE9959B" w14:textId="77777777" w:rsidR="00DF7A89" w:rsidRPr="00B93C5E" w:rsidRDefault="00DF7A89" w:rsidP="00DF7A89">
            <w:pPr>
              <w:pStyle w:val="En-tte"/>
              <w:jc w:val="center"/>
              <w:rPr>
                <w:rFonts w:ascii="Arial" w:hAnsi="Arial" w:cs="Arial"/>
                <w:bCs/>
                <w:sz w:val="20"/>
                <w:szCs w:val="20"/>
              </w:rPr>
            </w:pPr>
            <w:r>
              <w:rPr>
                <w:rFonts w:ascii="Arial" w:hAnsi="Arial" w:cs="Arial"/>
                <w:bCs/>
                <w:sz w:val="20"/>
                <w:szCs w:val="20"/>
              </w:rPr>
              <w:t>N/A</w:t>
            </w:r>
          </w:p>
        </w:tc>
      </w:tr>
      <w:tr w:rsidR="00DF7A89" w:rsidRPr="00301E55" w14:paraId="5A7CBA6D" w14:textId="77777777" w:rsidTr="00C01C47">
        <w:trPr>
          <w:trHeight w:val="637"/>
          <w:jc w:val="center"/>
        </w:trPr>
        <w:tc>
          <w:tcPr>
            <w:tcW w:w="2765" w:type="dxa"/>
            <w:shd w:val="clear" w:color="auto" w:fill="F2F2F2" w:themeFill="background1" w:themeFillShade="F2"/>
            <w:vAlign w:val="center"/>
          </w:tcPr>
          <w:p w14:paraId="46E3AEA3" w14:textId="77777777" w:rsidR="00DF7A89" w:rsidRDefault="00DF7A89" w:rsidP="00DF7A89">
            <w:pPr>
              <w:pStyle w:val="En-tte"/>
              <w:jc w:val="right"/>
              <w:rPr>
                <w:rFonts w:ascii="Arial" w:hAnsi="Arial" w:cs="Arial"/>
                <w:bCs/>
                <w:sz w:val="20"/>
                <w:szCs w:val="20"/>
              </w:rPr>
            </w:pPr>
            <w:r>
              <w:rPr>
                <w:rFonts w:ascii="Arial" w:hAnsi="Arial" w:cs="Arial"/>
                <w:bCs/>
                <w:sz w:val="20"/>
                <w:szCs w:val="20"/>
              </w:rPr>
              <w:t>Service / Personne en charge du suivi du marché</w:t>
            </w:r>
          </w:p>
        </w:tc>
        <w:tc>
          <w:tcPr>
            <w:tcW w:w="5670" w:type="dxa"/>
            <w:gridSpan w:val="2"/>
            <w:vAlign w:val="center"/>
          </w:tcPr>
          <w:p w14:paraId="27AF7D5B" w14:textId="6CEA106B" w:rsidR="00DF7A89" w:rsidRDefault="00DF7A89" w:rsidP="00DF7A89">
            <w:pPr>
              <w:pStyle w:val="En-tte"/>
              <w:jc w:val="center"/>
              <w:rPr>
                <w:rFonts w:ascii="Arial" w:hAnsi="Arial" w:cs="Arial"/>
                <w:bCs/>
                <w:sz w:val="20"/>
                <w:szCs w:val="20"/>
              </w:rPr>
            </w:pPr>
            <w:r>
              <w:rPr>
                <w:rFonts w:ascii="Arial" w:hAnsi="Arial" w:cs="Arial"/>
                <w:bCs/>
                <w:sz w:val="20"/>
                <w:szCs w:val="20"/>
              </w:rPr>
              <w:t>Jessica CARAYON</w:t>
            </w:r>
          </w:p>
        </w:tc>
        <w:tc>
          <w:tcPr>
            <w:tcW w:w="1630" w:type="dxa"/>
            <w:vAlign w:val="center"/>
          </w:tcPr>
          <w:p w14:paraId="1268D33E" w14:textId="77777777" w:rsidR="00DF7A89" w:rsidRDefault="00DF7A89" w:rsidP="00DF7A89">
            <w:pPr>
              <w:pStyle w:val="En-tte"/>
              <w:jc w:val="center"/>
              <w:rPr>
                <w:rFonts w:ascii="Arial" w:hAnsi="Arial" w:cs="Arial"/>
                <w:bCs/>
                <w:sz w:val="20"/>
                <w:szCs w:val="20"/>
              </w:rPr>
            </w:pPr>
            <w:r>
              <w:rPr>
                <w:rFonts w:ascii="Arial" w:hAnsi="Arial" w:cs="Arial"/>
                <w:bCs/>
                <w:sz w:val="20"/>
                <w:szCs w:val="20"/>
              </w:rPr>
              <w:t>N/A</w:t>
            </w:r>
          </w:p>
        </w:tc>
      </w:tr>
      <w:tr w:rsidR="00DF7A89" w:rsidRPr="00301E55" w14:paraId="603434B2" w14:textId="77777777" w:rsidTr="00C01C47">
        <w:trPr>
          <w:trHeight w:val="743"/>
          <w:jc w:val="center"/>
        </w:trPr>
        <w:tc>
          <w:tcPr>
            <w:tcW w:w="2765" w:type="dxa"/>
            <w:shd w:val="clear" w:color="auto" w:fill="F2F2F2" w:themeFill="background1" w:themeFillShade="F2"/>
            <w:vAlign w:val="center"/>
          </w:tcPr>
          <w:p w14:paraId="6FD85D77" w14:textId="5F41BCD1" w:rsidR="00DF7A89" w:rsidRDefault="00DF7A89" w:rsidP="00DF7A89">
            <w:pPr>
              <w:pStyle w:val="En-tte"/>
              <w:jc w:val="right"/>
              <w:rPr>
                <w:rFonts w:ascii="Arial" w:hAnsi="Arial" w:cs="Arial"/>
                <w:bCs/>
                <w:sz w:val="20"/>
                <w:szCs w:val="20"/>
              </w:rPr>
            </w:pPr>
            <w:r>
              <w:rPr>
                <w:rFonts w:ascii="Arial" w:hAnsi="Arial" w:cs="Arial"/>
                <w:bCs/>
                <w:sz w:val="20"/>
                <w:szCs w:val="20"/>
              </w:rPr>
              <w:t>Référent amiante</w:t>
            </w:r>
          </w:p>
        </w:tc>
        <w:tc>
          <w:tcPr>
            <w:tcW w:w="5670" w:type="dxa"/>
            <w:gridSpan w:val="2"/>
            <w:vAlign w:val="center"/>
          </w:tcPr>
          <w:p w14:paraId="18DC6518" w14:textId="161365AB" w:rsidR="00DF7A89" w:rsidRDefault="00DF7A89" w:rsidP="00DF7A89">
            <w:pPr>
              <w:pStyle w:val="En-tte"/>
              <w:jc w:val="center"/>
              <w:rPr>
                <w:rFonts w:ascii="Arial" w:hAnsi="Arial" w:cs="Arial"/>
                <w:bCs/>
                <w:sz w:val="20"/>
                <w:szCs w:val="20"/>
              </w:rPr>
            </w:pPr>
            <w:r>
              <w:rPr>
                <w:rFonts w:ascii="Arial" w:hAnsi="Arial" w:cs="Arial"/>
                <w:bCs/>
                <w:sz w:val="20"/>
                <w:szCs w:val="20"/>
              </w:rPr>
              <w:t>Marie-Josée GHIGLIA</w:t>
            </w:r>
          </w:p>
          <w:p w14:paraId="5A868328" w14:textId="24208670" w:rsidR="00DF7A89" w:rsidRPr="00C01C47" w:rsidRDefault="001C1242" w:rsidP="00DF7A89">
            <w:pPr>
              <w:pStyle w:val="NormalWeb"/>
              <w:spacing w:before="0" w:after="0"/>
              <w:jc w:val="center"/>
              <w:rPr>
                <w:rFonts w:ascii="Calibri" w:hAnsi="Calibri" w:cs="Calibri"/>
                <w:sz w:val="22"/>
                <w:szCs w:val="22"/>
              </w:rPr>
            </w:pPr>
            <w:hyperlink r:id="rId13" w:history="1">
              <w:r w:rsidR="00DF7A89">
                <w:rPr>
                  <w:rStyle w:val="Lienhypertexte"/>
                  <w:rFonts w:ascii="Calibri" w:eastAsiaTheme="majorEastAsia" w:hAnsi="Calibri" w:cs="Calibri"/>
                  <w:i/>
                  <w:iCs/>
                  <w:sz w:val="22"/>
                  <w:szCs w:val="22"/>
                </w:rPr>
                <w:t>question.amiante@chu-toulouse.fr</w:t>
              </w:r>
            </w:hyperlink>
          </w:p>
        </w:tc>
        <w:tc>
          <w:tcPr>
            <w:tcW w:w="1630" w:type="dxa"/>
            <w:vAlign w:val="center"/>
          </w:tcPr>
          <w:p w14:paraId="75628925" w14:textId="77777777" w:rsidR="00DF7A89" w:rsidRDefault="00DF7A89" w:rsidP="00DF7A89">
            <w:pPr>
              <w:pStyle w:val="En-tte"/>
              <w:jc w:val="center"/>
              <w:rPr>
                <w:rFonts w:ascii="Arial" w:hAnsi="Arial" w:cs="Arial"/>
                <w:bCs/>
                <w:sz w:val="20"/>
                <w:szCs w:val="20"/>
              </w:rPr>
            </w:pPr>
          </w:p>
        </w:tc>
      </w:tr>
      <w:tr w:rsidR="00DF7A89" w:rsidRPr="00301E55" w14:paraId="2E2D7F1A" w14:textId="77777777" w:rsidTr="0006689F">
        <w:trPr>
          <w:trHeight w:val="460"/>
          <w:jc w:val="center"/>
        </w:trPr>
        <w:tc>
          <w:tcPr>
            <w:tcW w:w="2765" w:type="dxa"/>
            <w:shd w:val="clear" w:color="auto" w:fill="F2F2F2" w:themeFill="background1" w:themeFillShade="F2"/>
            <w:vAlign w:val="center"/>
          </w:tcPr>
          <w:p w14:paraId="7E08DDAE" w14:textId="77777777" w:rsidR="00DF7A89" w:rsidRPr="001C0786" w:rsidRDefault="00DF7A89" w:rsidP="00DF7A89">
            <w:pPr>
              <w:pStyle w:val="En-tte"/>
              <w:jc w:val="right"/>
              <w:rPr>
                <w:rFonts w:ascii="Arial" w:hAnsi="Arial" w:cs="Arial"/>
                <w:bCs/>
                <w:sz w:val="20"/>
                <w:szCs w:val="20"/>
              </w:rPr>
            </w:pPr>
            <w:r w:rsidRPr="001C0786">
              <w:rPr>
                <w:rFonts w:ascii="Arial" w:hAnsi="Arial" w:cs="Arial"/>
                <w:bCs/>
                <w:sz w:val="20"/>
                <w:szCs w:val="20"/>
              </w:rPr>
              <w:t>Forme du contrat</w:t>
            </w:r>
          </w:p>
        </w:tc>
        <w:tc>
          <w:tcPr>
            <w:tcW w:w="5670" w:type="dxa"/>
            <w:gridSpan w:val="2"/>
            <w:vAlign w:val="center"/>
          </w:tcPr>
          <w:p w14:paraId="352D669B" w14:textId="4D101C34" w:rsidR="00DF7A89" w:rsidRPr="00A502EF" w:rsidRDefault="001C1242" w:rsidP="00DF7A89">
            <w:pPr>
              <w:spacing w:after="0" w:line="240" w:lineRule="auto"/>
              <w:jc w:val="center"/>
              <w:rPr>
                <w:rFonts w:ascii="Arial" w:hAnsi="Arial" w:cs="Arial"/>
                <w:bCs/>
                <w:sz w:val="20"/>
                <w:szCs w:val="20"/>
              </w:rPr>
            </w:pPr>
            <w:sdt>
              <w:sdtPr>
                <w:rPr>
                  <w:rFonts w:ascii="Arial" w:hAnsi="Arial" w:cs="Arial"/>
                  <w:bCs/>
                  <w:sz w:val="20"/>
                  <w:szCs w:val="20"/>
                </w:rPr>
                <w:alias w:val="Forme du contrat"/>
                <w:tag w:val="Forme du contrat"/>
                <w:id w:val="1586191053"/>
                <w:placeholder>
                  <w:docPart w:val="B75C811D975642F792FE221CBEB16748"/>
                </w:placeholder>
                <w:dropDownList>
                  <w:listItem w:value="Choisissez un élément."/>
                  <w:listItem w:displayText="Marché ordinaire" w:value="Marché ordinaire"/>
                  <w:listItem w:displayText="Marché à tranches optionnelles" w:value="Marché à tranches optionnelles"/>
                  <w:listItem w:displayText="Accord-cadre exécuté par émission de bons de commande" w:value="Accord-cadre exécuté par émission de bons de commande"/>
                  <w:listItem w:displayText="Forme mixte (une partie du marché est exécutée par émission de bons de commande)" w:value="Forme mixte (une partie du marché est exécutée par émission de bons de commande)"/>
                  <w:listItem w:displayText="Accord-cadre exécuté par la passation de marchés subséquents" w:value="Accord-cadre exécuté par la passation de marchés subséquents"/>
                  <w:listItem w:displayText="Accord-cadre à forme mixte (une partie est exécutée directement par émission de bons de commande et une partie est exécutée par la passation de marchés subséquents" w:value="Accord-cadre à forme mixte (une partie est exécutée directement par émission de bons de commande et une partie est exécutée par la passation de marchés subséquents"/>
                </w:dropDownList>
              </w:sdtPr>
              <w:sdtEndPr/>
              <w:sdtContent>
                <w:r w:rsidR="00DF7A89">
                  <w:rPr>
                    <w:rFonts w:ascii="Arial" w:hAnsi="Arial" w:cs="Arial"/>
                    <w:bCs/>
                    <w:sz w:val="20"/>
                    <w:szCs w:val="20"/>
                  </w:rPr>
                  <w:t>Marché ordinaire</w:t>
                </w:r>
              </w:sdtContent>
            </w:sdt>
          </w:p>
        </w:tc>
        <w:tc>
          <w:tcPr>
            <w:tcW w:w="1630" w:type="dxa"/>
            <w:vAlign w:val="center"/>
          </w:tcPr>
          <w:p w14:paraId="29C60EAB" w14:textId="44CC564E" w:rsidR="00DF7A89" w:rsidRPr="00780592" w:rsidRDefault="00DF7A89" w:rsidP="00DF7A89">
            <w:pPr>
              <w:spacing w:after="0" w:line="240" w:lineRule="auto"/>
              <w:jc w:val="center"/>
              <w:rPr>
                <w:rFonts w:ascii="Arial" w:hAnsi="Arial" w:cs="Arial"/>
                <w:bCs/>
                <w:color w:val="0070C0"/>
                <w:sz w:val="20"/>
                <w:szCs w:val="20"/>
                <w:u w:val="single"/>
              </w:rPr>
            </w:pPr>
          </w:p>
        </w:tc>
      </w:tr>
      <w:tr w:rsidR="00DF7A89" w:rsidRPr="00301E55" w14:paraId="5ED58682" w14:textId="77777777" w:rsidTr="0006689F">
        <w:trPr>
          <w:trHeight w:val="460"/>
          <w:jc w:val="center"/>
        </w:trPr>
        <w:tc>
          <w:tcPr>
            <w:tcW w:w="2765" w:type="dxa"/>
            <w:shd w:val="clear" w:color="auto" w:fill="F2F2F2" w:themeFill="background1" w:themeFillShade="F2"/>
            <w:vAlign w:val="center"/>
          </w:tcPr>
          <w:p w14:paraId="2271DF24" w14:textId="77777777" w:rsidR="00DF7A89" w:rsidRPr="001C0786" w:rsidRDefault="00DF7A89" w:rsidP="00DF7A89">
            <w:pPr>
              <w:pStyle w:val="En-tte"/>
              <w:jc w:val="right"/>
              <w:rPr>
                <w:rFonts w:ascii="Arial" w:hAnsi="Arial" w:cs="Arial"/>
                <w:bCs/>
                <w:sz w:val="20"/>
                <w:szCs w:val="20"/>
              </w:rPr>
            </w:pPr>
            <w:r>
              <w:rPr>
                <w:rFonts w:ascii="Arial" w:hAnsi="Arial" w:cs="Arial"/>
                <w:bCs/>
                <w:sz w:val="20"/>
                <w:szCs w:val="20"/>
              </w:rPr>
              <w:t>Allotissement</w:t>
            </w:r>
          </w:p>
        </w:tc>
        <w:tc>
          <w:tcPr>
            <w:tcW w:w="5670" w:type="dxa"/>
            <w:gridSpan w:val="2"/>
            <w:vAlign w:val="center"/>
          </w:tcPr>
          <w:p w14:paraId="058A21A0" w14:textId="008C3913" w:rsidR="00DF7A89" w:rsidRPr="00A502EF" w:rsidRDefault="001C1242" w:rsidP="00DF7A89">
            <w:pPr>
              <w:spacing w:after="0" w:line="240" w:lineRule="auto"/>
              <w:jc w:val="center"/>
              <w:rPr>
                <w:rFonts w:ascii="Arial" w:hAnsi="Arial" w:cs="Arial"/>
                <w:bCs/>
                <w:sz w:val="20"/>
                <w:szCs w:val="20"/>
              </w:rPr>
            </w:pPr>
            <w:sdt>
              <w:sdtPr>
                <w:rPr>
                  <w:rFonts w:ascii="Arial" w:hAnsi="Arial" w:cs="Arial"/>
                  <w:bCs/>
                  <w:sz w:val="20"/>
                  <w:szCs w:val="20"/>
                </w:rPr>
                <w:alias w:val="Allotissement"/>
                <w:tag w:val="Allotissement"/>
                <w:id w:val="660210953"/>
                <w:placeholder>
                  <w:docPart w:val="AB26D3A765204A38A66BE72BEC378715"/>
                </w:placeholder>
                <w:dropDownList>
                  <w:listItem w:value="Choisissez un élément."/>
                  <w:listItem w:displayText="OUI" w:value="OUI"/>
                  <w:listItem w:displayText="NON" w:value="NON"/>
                </w:dropDownList>
              </w:sdtPr>
              <w:sdtEndPr/>
              <w:sdtContent>
                <w:r w:rsidR="00DF7A89">
                  <w:rPr>
                    <w:rFonts w:ascii="Arial" w:hAnsi="Arial" w:cs="Arial"/>
                    <w:bCs/>
                    <w:sz w:val="20"/>
                    <w:szCs w:val="20"/>
                  </w:rPr>
                  <w:t>OUI</w:t>
                </w:r>
              </w:sdtContent>
            </w:sdt>
          </w:p>
        </w:tc>
        <w:tc>
          <w:tcPr>
            <w:tcW w:w="1630" w:type="dxa"/>
            <w:vAlign w:val="center"/>
          </w:tcPr>
          <w:p w14:paraId="1F38BDC9" w14:textId="7459D6E9" w:rsidR="00DF7A89" w:rsidRPr="00780592" w:rsidRDefault="00DF7A89" w:rsidP="00DF7A89">
            <w:pPr>
              <w:pStyle w:val="En-tte"/>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_Ref151467612 \r \h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Pr>
                <w:rFonts w:ascii="Arial" w:hAnsi="Arial" w:cs="Arial"/>
                <w:bCs/>
                <w:color w:val="0070C0"/>
                <w:sz w:val="20"/>
                <w:szCs w:val="20"/>
                <w:u w:val="single"/>
              </w:rPr>
              <w:t>1.2</w:t>
            </w:r>
            <w:r>
              <w:rPr>
                <w:rFonts w:ascii="Arial" w:hAnsi="Arial" w:cs="Arial"/>
                <w:bCs/>
                <w:color w:val="0070C0"/>
                <w:sz w:val="20"/>
                <w:szCs w:val="20"/>
                <w:u w:val="single"/>
              </w:rPr>
              <w:fldChar w:fldCharType="end"/>
            </w:r>
          </w:p>
        </w:tc>
      </w:tr>
      <w:tr w:rsidR="00DF7A89" w:rsidRPr="00301E55" w14:paraId="5709E59F" w14:textId="77777777" w:rsidTr="0006689F">
        <w:trPr>
          <w:trHeight w:val="460"/>
          <w:jc w:val="center"/>
        </w:trPr>
        <w:tc>
          <w:tcPr>
            <w:tcW w:w="2765" w:type="dxa"/>
            <w:shd w:val="clear" w:color="auto" w:fill="F2F2F2" w:themeFill="background1" w:themeFillShade="F2"/>
            <w:vAlign w:val="center"/>
          </w:tcPr>
          <w:p w14:paraId="409615CC" w14:textId="331904F6" w:rsidR="00DF7A89" w:rsidRPr="001C0786" w:rsidRDefault="00DF7A89" w:rsidP="00DF7A89">
            <w:pPr>
              <w:pStyle w:val="En-tte"/>
              <w:jc w:val="right"/>
              <w:rPr>
                <w:rFonts w:ascii="Arial" w:hAnsi="Arial" w:cs="Arial"/>
                <w:bCs/>
                <w:sz w:val="20"/>
                <w:szCs w:val="20"/>
              </w:rPr>
            </w:pPr>
            <w:r>
              <w:rPr>
                <w:rFonts w:ascii="Arial" w:hAnsi="Arial" w:cs="Arial"/>
                <w:bCs/>
                <w:sz w:val="20"/>
                <w:szCs w:val="20"/>
              </w:rPr>
              <w:t>Délai global d’exécution</w:t>
            </w:r>
          </w:p>
        </w:tc>
        <w:tc>
          <w:tcPr>
            <w:tcW w:w="5670" w:type="dxa"/>
            <w:gridSpan w:val="2"/>
            <w:vAlign w:val="center"/>
          </w:tcPr>
          <w:p w14:paraId="58CF1484" w14:textId="73AB4D42" w:rsidR="00DF7A89" w:rsidRPr="001C0786" w:rsidRDefault="00B23454" w:rsidP="00DF7A89">
            <w:pPr>
              <w:spacing w:after="0" w:line="240" w:lineRule="auto"/>
              <w:jc w:val="center"/>
              <w:rPr>
                <w:rFonts w:ascii="Arial" w:hAnsi="Arial" w:cs="Arial"/>
                <w:bCs/>
                <w:sz w:val="20"/>
                <w:szCs w:val="20"/>
              </w:rPr>
            </w:pPr>
            <w:r>
              <w:rPr>
                <w:rFonts w:ascii="Arial" w:hAnsi="Arial" w:cs="Arial"/>
                <w:bCs/>
                <w:sz w:val="20"/>
                <w:szCs w:val="20"/>
              </w:rPr>
              <w:t>7</w:t>
            </w:r>
            <w:r w:rsidR="00223C00">
              <w:rPr>
                <w:rFonts w:ascii="Arial" w:hAnsi="Arial" w:cs="Arial"/>
                <w:bCs/>
                <w:sz w:val="20"/>
                <w:szCs w:val="20"/>
              </w:rPr>
              <w:t xml:space="preserve"> MOIS</w:t>
            </w:r>
            <w:r w:rsidR="00DF7A89">
              <w:rPr>
                <w:rFonts w:ascii="Arial" w:hAnsi="Arial" w:cs="Arial"/>
                <w:bCs/>
                <w:sz w:val="20"/>
                <w:szCs w:val="20"/>
              </w:rPr>
              <w:t xml:space="preserve"> + 12 MOIS GPA</w:t>
            </w:r>
          </w:p>
        </w:tc>
        <w:tc>
          <w:tcPr>
            <w:tcW w:w="1630" w:type="dxa"/>
            <w:vAlign w:val="center"/>
          </w:tcPr>
          <w:p w14:paraId="1B52EAE4" w14:textId="2F7B56F0" w:rsidR="00DF7A89" w:rsidRPr="00780592" w:rsidRDefault="00DF7A89" w:rsidP="00DF7A89">
            <w:pPr>
              <w:pStyle w:val="En-tte"/>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__RefHeading___Toc450724317 \r \h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Pr>
                <w:rFonts w:ascii="Arial" w:hAnsi="Arial" w:cs="Arial"/>
                <w:bCs/>
                <w:color w:val="0070C0"/>
                <w:sz w:val="20"/>
                <w:szCs w:val="20"/>
                <w:u w:val="single"/>
              </w:rPr>
              <w:t>7.1</w:t>
            </w:r>
            <w:r>
              <w:rPr>
                <w:rFonts w:ascii="Arial" w:hAnsi="Arial" w:cs="Arial"/>
                <w:bCs/>
                <w:color w:val="0070C0"/>
                <w:sz w:val="20"/>
                <w:szCs w:val="20"/>
                <w:u w:val="single"/>
              </w:rPr>
              <w:fldChar w:fldCharType="end"/>
            </w:r>
          </w:p>
        </w:tc>
      </w:tr>
      <w:tr w:rsidR="00DF7A89" w:rsidRPr="00301E55" w14:paraId="7FFF8BA6" w14:textId="77777777" w:rsidTr="0006689F">
        <w:trPr>
          <w:trHeight w:val="460"/>
          <w:jc w:val="center"/>
        </w:trPr>
        <w:tc>
          <w:tcPr>
            <w:tcW w:w="2765" w:type="dxa"/>
            <w:shd w:val="clear" w:color="auto" w:fill="F2F2F2" w:themeFill="background1" w:themeFillShade="F2"/>
            <w:vAlign w:val="center"/>
          </w:tcPr>
          <w:p w14:paraId="31BAF8D4" w14:textId="113D520D" w:rsidR="00DF7A89" w:rsidRPr="001C0786" w:rsidRDefault="00DF7A89" w:rsidP="00DF7A89">
            <w:pPr>
              <w:pStyle w:val="En-tte"/>
              <w:jc w:val="right"/>
              <w:rPr>
                <w:rFonts w:ascii="Arial" w:hAnsi="Arial" w:cs="Arial"/>
                <w:bCs/>
                <w:sz w:val="20"/>
                <w:szCs w:val="20"/>
              </w:rPr>
            </w:pPr>
            <w:r>
              <w:rPr>
                <w:rFonts w:ascii="Arial" w:hAnsi="Arial" w:cs="Arial"/>
                <w:bCs/>
                <w:sz w:val="20"/>
                <w:szCs w:val="20"/>
              </w:rPr>
              <w:t>Démarrage dès la notification du marché</w:t>
            </w:r>
          </w:p>
        </w:tc>
        <w:tc>
          <w:tcPr>
            <w:tcW w:w="5670" w:type="dxa"/>
            <w:gridSpan w:val="2"/>
            <w:vAlign w:val="center"/>
          </w:tcPr>
          <w:p w14:paraId="6CE89E5A" w14:textId="5F97842C" w:rsidR="00DF7A89" w:rsidRPr="001C0786" w:rsidRDefault="001C1242" w:rsidP="00DF7A89">
            <w:pPr>
              <w:spacing w:after="0" w:line="240" w:lineRule="auto"/>
              <w:jc w:val="center"/>
              <w:rPr>
                <w:rFonts w:ascii="Arial" w:hAnsi="Arial" w:cs="Arial"/>
                <w:bCs/>
                <w:sz w:val="20"/>
                <w:szCs w:val="20"/>
              </w:rPr>
            </w:pPr>
            <w:sdt>
              <w:sdtPr>
                <w:rPr>
                  <w:rFonts w:ascii="Arial" w:hAnsi="Arial" w:cs="Arial"/>
                  <w:bCs/>
                  <w:sz w:val="20"/>
                  <w:szCs w:val="20"/>
                </w:rPr>
                <w:alias w:val="Forme des prix"/>
                <w:tag w:val="Forme des prix"/>
                <w:id w:val="1736738297"/>
                <w:placeholder>
                  <w:docPart w:val="451222A879BC4A0F9C10F93B338B43F3"/>
                </w:placeholder>
                <w:dropDownList>
                  <w:listItem w:value="Choisissez un élément."/>
                  <w:listItem w:displayText="OUI (la notification vaut OS de démarrage)" w:value="OUI (la notification vaut OS de démarrage)"/>
                  <w:listItem w:displayText="NON" w:value="NON"/>
                </w:dropDownList>
              </w:sdtPr>
              <w:sdtEndPr/>
              <w:sdtContent>
                <w:r w:rsidR="00DF7A89">
                  <w:rPr>
                    <w:rFonts w:ascii="Arial" w:hAnsi="Arial" w:cs="Arial"/>
                    <w:bCs/>
                    <w:sz w:val="20"/>
                    <w:szCs w:val="20"/>
                  </w:rPr>
                  <w:t>OUI (la notification vaut OS de démarrage)</w:t>
                </w:r>
              </w:sdtContent>
            </w:sdt>
          </w:p>
        </w:tc>
        <w:tc>
          <w:tcPr>
            <w:tcW w:w="1630" w:type="dxa"/>
            <w:vAlign w:val="center"/>
          </w:tcPr>
          <w:p w14:paraId="330FCB85" w14:textId="543C765E" w:rsidR="00DF7A89" w:rsidRPr="00780592" w:rsidRDefault="00DF7A89" w:rsidP="00DF7A89">
            <w:pPr>
              <w:pStyle w:val="En-tte"/>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__RefHeading___Toc450724317 \r \h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Pr>
                <w:rFonts w:ascii="Arial" w:hAnsi="Arial" w:cs="Arial"/>
                <w:bCs/>
                <w:color w:val="0070C0"/>
                <w:sz w:val="20"/>
                <w:szCs w:val="20"/>
                <w:u w:val="single"/>
              </w:rPr>
              <w:t>7.1</w:t>
            </w:r>
            <w:r>
              <w:rPr>
                <w:rFonts w:ascii="Arial" w:hAnsi="Arial" w:cs="Arial"/>
                <w:bCs/>
                <w:color w:val="0070C0"/>
                <w:sz w:val="20"/>
                <w:szCs w:val="20"/>
                <w:u w:val="single"/>
              </w:rPr>
              <w:fldChar w:fldCharType="end"/>
            </w:r>
          </w:p>
        </w:tc>
      </w:tr>
      <w:tr w:rsidR="00DF7A89" w:rsidRPr="00301E55" w14:paraId="12920C6E" w14:textId="77777777" w:rsidTr="0006689F">
        <w:trPr>
          <w:trHeight w:val="460"/>
          <w:jc w:val="center"/>
        </w:trPr>
        <w:tc>
          <w:tcPr>
            <w:tcW w:w="2765" w:type="dxa"/>
            <w:shd w:val="clear" w:color="auto" w:fill="F2F2F2" w:themeFill="background1" w:themeFillShade="F2"/>
            <w:vAlign w:val="center"/>
          </w:tcPr>
          <w:p w14:paraId="099D5372" w14:textId="77777777" w:rsidR="00DF7A89" w:rsidRPr="001C0786" w:rsidRDefault="00DF7A89" w:rsidP="00DF7A89">
            <w:pPr>
              <w:pStyle w:val="En-tte"/>
              <w:jc w:val="right"/>
              <w:rPr>
                <w:rFonts w:ascii="Arial" w:hAnsi="Arial" w:cs="Arial"/>
                <w:bCs/>
                <w:sz w:val="20"/>
                <w:szCs w:val="20"/>
              </w:rPr>
            </w:pPr>
            <w:r>
              <w:rPr>
                <w:rFonts w:ascii="Arial" w:hAnsi="Arial" w:cs="Arial"/>
                <w:bCs/>
                <w:sz w:val="20"/>
                <w:szCs w:val="20"/>
              </w:rPr>
              <w:t>Forme des prix</w:t>
            </w:r>
          </w:p>
        </w:tc>
        <w:tc>
          <w:tcPr>
            <w:tcW w:w="5670" w:type="dxa"/>
            <w:gridSpan w:val="2"/>
            <w:vAlign w:val="center"/>
          </w:tcPr>
          <w:p w14:paraId="739704DE" w14:textId="3A78A0CF" w:rsidR="00DF7A89" w:rsidRDefault="001C1242" w:rsidP="00DF7A89">
            <w:pPr>
              <w:spacing w:after="0" w:line="240" w:lineRule="auto"/>
              <w:jc w:val="center"/>
              <w:rPr>
                <w:rFonts w:ascii="Arial" w:hAnsi="Arial" w:cs="Arial"/>
                <w:bCs/>
                <w:sz w:val="20"/>
                <w:szCs w:val="20"/>
              </w:rPr>
            </w:pPr>
            <w:sdt>
              <w:sdtPr>
                <w:rPr>
                  <w:rFonts w:ascii="Arial" w:hAnsi="Arial" w:cs="Arial"/>
                  <w:bCs/>
                  <w:sz w:val="20"/>
                  <w:szCs w:val="20"/>
                </w:rPr>
                <w:alias w:val="Forme des prix"/>
                <w:tag w:val="Forme des prix"/>
                <w:id w:val="-1465039278"/>
                <w:placeholder>
                  <w:docPart w:val="8F94C8B955D84837B8B47A9F7E92C189"/>
                </w:placeholder>
                <w:dropDownList>
                  <w:listItem w:value="Choisissez un élément."/>
                  <w:listItem w:displayText="Prix fermes" w:value="Prix fermes"/>
                  <w:listItem w:displayText="Prix révisables" w:value="Prix révisables"/>
                  <w:listItem w:displayText="Prix révisables par ajustement" w:value="Prix révisables par ajustement"/>
                  <w:listItem w:displayText="Prix fermes et prix révisables (selon la nature des prestations)" w:value="Prix fermes et prix révisables (selon la nature des prestations)"/>
                  <w:listItem w:displayText="Prix fermes actualisables" w:value="Prix fermes actualisables"/>
                </w:dropDownList>
              </w:sdtPr>
              <w:sdtEndPr/>
              <w:sdtContent>
                <w:r w:rsidR="00DF7A89">
                  <w:rPr>
                    <w:rFonts w:ascii="Arial" w:hAnsi="Arial" w:cs="Arial"/>
                    <w:bCs/>
                    <w:sz w:val="20"/>
                    <w:szCs w:val="20"/>
                  </w:rPr>
                  <w:t>Prix révisables</w:t>
                </w:r>
              </w:sdtContent>
            </w:sdt>
          </w:p>
        </w:tc>
        <w:tc>
          <w:tcPr>
            <w:tcW w:w="1630" w:type="dxa"/>
            <w:vAlign w:val="center"/>
          </w:tcPr>
          <w:p w14:paraId="03A2AB4B" w14:textId="71A08BE5" w:rsidR="00DF7A89" w:rsidRDefault="00DF7A89" w:rsidP="00DF7A89">
            <w:pPr>
              <w:pStyle w:val="En-tte"/>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_Ref151467666 \r \h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Pr>
                <w:rFonts w:ascii="Arial" w:hAnsi="Arial" w:cs="Arial"/>
                <w:bCs/>
                <w:color w:val="0070C0"/>
                <w:sz w:val="20"/>
                <w:szCs w:val="20"/>
                <w:u w:val="single"/>
              </w:rPr>
              <w:t>4.3</w:t>
            </w:r>
            <w:r>
              <w:rPr>
                <w:rFonts w:ascii="Arial" w:hAnsi="Arial" w:cs="Arial"/>
                <w:bCs/>
                <w:color w:val="0070C0"/>
                <w:sz w:val="20"/>
                <w:szCs w:val="20"/>
                <w:u w:val="single"/>
              </w:rPr>
              <w:fldChar w:fldCharType="end"/>
            </w:r>
          </w:p>
        </w:tc>
      </w:tr>
      <w:tr w:rsidR="00DF7A89" w:rsidRPr="00301E55" w14:paraId="0BA2A720" w14:textId="77777777" w:rsidTr="0006689F">
        <w:trPr>
          <w:trHeight w:val="373"/>
          <w:jc w:val="center"/>
        </w:trPr>
        <w:tc>
          <w:tcPr>
            <w:tcW w:w="2765" w:type="dxa"/>
            <w:shd w:val="clear" w:color="auto" w:fill="EAF1DD" w:themeFill="accent3" w:themeFillTint="33"/>
            <w:vAlign w:val="center"/>
          </w:tcPr>
          <w:p w14:paraId="4EE61015" w14:textId="77777777" w:rsidR="00DF7A89" w:rsidRPr="001C0786" w:rsidRDefault="00DF7A89" w:rsidP="00DF7A89">
            <w:pPr>
              <w:pStyle w:val="En-tte"/>
              <w:jc w:val="right"/>
              <w:rPr>
                <w:rFonts w:ascii="Arial" w:hAnsi="Arial" w:cs="Arial"/>
                <w:bCs/>
                <w:sz w:val="20"/>
                <w:szCs w:val="20"/>
              </w:rPr>
            </w:pPr>
            <w:r w:rsidRPr="001C0786">
              <w:rPr>
                <w:rFonts w:ascii="Arial" w:hAnsi="Arial" w:cs="Arial"/>
                <w:bCs/>
                <w:sz w:val="20"/>
                <w:szCs w:val="20"/>
              </w:rPr>
              <w:t>Mois de remise des offres (M0)</w:t>
            </w:r>
          </w:p>
        </w:tc>
        <w:tc>
          <w:tcPr>
            <w:tcW w:w="7300" w:type="dxa"/>
            <w:gridSpan w:val="3"/>
            <w:vAlign w:val="center"/>
          </w:tcPr>
          <w:p w14:paraId="6B03CB7F" w14:textId="57A56681" w:rsidR="00DF7A89" w:rsidRPr="001C0786" w:rsidRDefault="00D521B9" w:rsidP="00DF7A89">
            <w:pPr>
              <w:pStyle w:val="En-tte"/>
              <w:jc w:val="center"/>
              <w:rPr>
                <w:rFonts w:ascii="Arial" w:hAnsi="Arial" w:cs="Arial"/>
                <w:bCs/>
                <w:sz w:val="20"/>
                <w:szCs w:val="20"/>
              </w:rPr>
            </w:pPr>
            <w:r>
              <w:rPr>
                <w:rFonts w:ascii="Arial" w:hAnsi="Arial" w:cs="Arial"/>
                <w:bCs/>
                <w:sz w:val="20"/>
                <w:szCs w:val="20"/>
              </w:rPr>
              <w:t>JUIN</w:t>
            </w:r>
            <w:r w:rsidR="00D72C25">
              <w:rPr>
                <w:rFonts w:ascii="Arial" w:hAnsi="Arial" w:cs="Arial"/>
                <w:bCs/>
                <w:sz w:val="20"/>
                <w:szCs w:val="20"/>
              </w:rPr>
              <w:t xml:space="preserve"> 2025</w:t>
            </w:r>
          </w:p>
        </w:tc>
      </w:tr>
    </w:tbl>
    <w:sdt>
      <w:sdtPr>
        <w:rPr>
          <w:rFonts w:asciiTheme="minorHAnsi" w:eastAsiaTheme="minorHAnsi" w:hAnsiTheme="minorHAnsi" w:cstheme="minorBidi"/>
          <w:b w:val="0"/>
          <w:bCs w:val="0"/>
          <w:color w:val="auto"/>
          <w:sz w:val="22"/>
          <w:szCs w:val="22"/>
          <w:lang w:eastAsia="en-US"/>
        </w:rPr>
        <w:id w:val="-2057764458"/>
        <w:docPartObj>
          <w:docPartGallery w:val="Table of Contents"/>
          <w:docPartUnique/>
        </w:docPartObj>
      </w:sdtPr>
      <w:sdtEndPr/>
      <w:sdtContent>
        <w:p w14:paraId="22B1875F" w14:textId="084204C6" w:rsidR="00CF5C07" w:rsidRDefault="00CF5C07" w:rsidP="00314A5D">
          <w:pPr>
            <w:pStyle w:val="En-ttedetabledesmatires"/>
            <w:spacing w:line="240" w:lineRule="auto"/>
            <w:rPr>
              <w:rFonts w:asciiTheme="minorHAnsi" w:eastAsiaTheme="minorHAnsi" w:hAnsiTheme="minorHAnsi" w:cstheme="minorBidi"/>
              <w:b w:val="0"/>
              <w:bCs w:val="0"/>
              <w:color w:val="auto"/>
              <w:sz w:val="22"/>
              <w:szCs w:val="22"/>
              <w:lang w:eastAsia="en-US"/>
            </w:rPr>
          </w:pPr>
        </w:p>
        <w:p w14:paraId="67BDCDDC" w14:textId="77777777" w:rsidR="00CF5C07" w:rsidRDefault="00CF5C07">
          <w:r>
            <w:rPr>
              <w:b/>
              <w:bCs/>
            </w:rPr>
            <w:br w:type="page"/>
          </w:r>
        </w:p>
        <w:p w14:paraId="7AB18B82" w14:textId="77777777" w:rsidR="00CF5C07" w:rsidRDefault="00CF5C07" w:rsidP="00314A5D">
          <w:pPr>
            <w:pStyle w:val="En-ttedetabledesmatires"/>
            <w:spacing w:line="240" w:lineRule="auto"/>
            <w:rPr>
              <w:rFonts w:asciiTheme="minorHAnsi" w:eastAsiaTheme="minorHAnsi" w:hAnsiTheme="minorHAnsi" w:cstheme="minorBidi"/>
              <w:b w:val="0"/>
              <w:bCs w:val="0"/>
              <w:color w:val="auto"/>
              <w:sz w:val="22"/>
              <w:szCs w:val="22"/>
              <w:lang w:eastAsia="en-US"/>
            </w:rPr>
          </w:pPr>
        </w:p>
        <w:p w14:paraId="10F92EC5" w14:textId="6E8941E3" w:rsidR="009A7818" w:rsidRPr="00301E55" w:rsidRDefault="009A7818" w:rsidP="00314A5D">
          <w:pPr>
            <w:pStyle w:val="En-ttedetabledesmatires"/>
            <w:spacing w:line="240" w:lineRule="auto"/>
          </w:pPr>
          <w:r w:rsidRPr="00301E55">
            <w:t>Table des matières</w:t>
          </w:r>
        </w:p>
        <w:p w14:paraId="703740BB" w14:textId="647403DE" w:rsidR="00011B67" w:rsidRDefault="009A7818">
          <w:pPr>
            <w:pStyle w:val="TM1"/>
            <w:tabs>
              <w:tab w:val="left" w:pos="440"/>
              <w:tab w:val="right" w:leader="dot" w:pos="9062"/>
            </w:tabs>
            <w:rPr>
              <w:rFonts w:eastAsiaTheme="minorEastAsia"/>
              <w:noProof/>
              <w:lang w:eastAsia="fr-FR"/>
            </w:rPr>
          </w:pPr>
          <w:r w:rsidRPr="00301E55">
            <w:fldChar w:fldCharType="begin"/>
          </w:r>
          <w:r w:rsidRPr="00301E55">
            <w:instrText xml:space="preserve"> TOC \o "1-3" \h \z \u </w:instrText>
          </w:r>
          <w:r w:rsidRPr="00301E55">
            <w:fldChar w:fldCharType="separate"/>
          </w:r>
          <w:hyperlink w:anchor="_Toc194654568" w:history="1">
            <w:r w:rsidR="00011B67" w:rsidRPr="009101AE">
              <w:rPr>
                <w:rStyle w:val="Lienhypertexte"/>
                <w:noProof/>
                <w14:scene3d>
                  <w14:camera w14:prst="orthographicFront"/>
                  <w14:lightRig w14:rig="threePt" w14:dir="t">
                    <w14:rot w14:lat="0" w14:lon="0" w14:rev="0"/>
                  </w14:lightRig>
                </w14:scene3d>
              </w:rPr>
              <w:t>0</w:t>
            </w:r>
            <w:r w:rsidR="00011B67">
              <w:rPr>
                <w:rFonts w:eastAsiaTheme="minorEastAsia"/>
                <w:noProof/>
                <w:lang w:eastAsia="fr-FR"/>
              </w:rPr>
              <w:tab/>
            </w:r>
            <w:r w:rsidR="00011B67" w:rsidRPr="009101AE">
              <w:rPr>
                <w:rStyle w:val="Lienhypertexte"/>
                <w:noProof/>
              </w:rPr>
              <w:t>Définitions</w:t>
            </w:r>
            <w:r w:rsidR="00011B67">
              <w:rPr>
                <w:noProof/>
                <w:webHidden/>
              </w:rPr>
              <w:tab/>
            </w:r>
            <w:r w:rsidR="00011B67">
              <w:rPr>
                <w:noProof/>
                <w:webHidden/>
              </w:rPr>
              <w:fldChar w:fldCharType="begin"/>
            </w:r>
            <w:r w:rsidR="00011B67">
              <w:rPr>
                <w:noProof/>
                <w:webHidden/>
              </w:rPr>
              <w:instrText xml:space="preserve"> PAGEREF _Toc194654568 \h </w:instrText>
            </w:r>
            <w:r w:rsidR="00011B67">
              <w:rPr>
                <w:noProof/>
                <w:webHidden/>
              </w:rPr>
            </w:r>
            <w:r w:rsidR="00011B67">
              <w:rPr>
                <w:noProof/>
                <w:webHidden/>
              </w:rPr>
              <w:fldChar w:fldCharType="separate"/>
            </w:r>
            <w:r w:rsidR="00011B67">
              <w:rPr>
                <w:noProof/>
                <w:webHidden/>
              </w:rPr>
              <w:t>5</w:t>
            </w:r>
            <w:r w:rsidR="00011B67">
              <w:rPr>
                <w:noProof/>
                <w:webHidden/>
              </w:rPr>
              <w:fldChar w:fldCharType="end"/>
            </w:r>
          </w:hyperlink>
        </w:p>
        <w:p w14:paraId="12BB4AEF" w14:textId="1275B826" w:rsidR="00011B67" w:rsidRDefault="001C1242">
          <w:pPr>
            <w:pStyle w:val="TM1"/>
            <w:tabs>
              <w:tab w:val="left" w:pos="440"/>
              <w:tab w:val="right" w:leader="dot" w:pos="9062"/>
            </w:tabs>
            <w:rPr>
              <w:rFonts w:eastAsiaTheme="minorEastAsia"/>
              <w:noProof/>
              <w:lang w:eastAsia="fr-FR"/>
            </w:rPr>
          </w:pPr>
          <w:hyperlink w:anchor="_Toc194654569" w:history="1">
            <w:r w:rsidR="00011B67" w:rsidRPr="009101AE">
              <w:rPr>
                <w:rStyle w:val="Lienhypertexte"/>
                <w:noProof/>
                <w14:scene3d>
                  <w14:camera w14:prst="orthographicFront"/>
                  <w14:lightRig w14:rig="threePt" w14:dir="t">
                    <w14:rot w14:lat="0" w14:lon="0" w14:rev="0"/>
                  </w14:lightRig>
                </w14:scene3d>
              </w:rPr>
              <w:t>1</w:t>
            </w:r>
            <w:r w:rsidR="00011B67">
              <w:rPr>
                <w:rFonts w:eastAsiaTheme="minorEastAsia"/>
                <w:noProof/>
                <w:lang w:eastAsia="fr-FR"/>
              </w:rPr>
              <w:tab/>
            </w:r>
            <w:r w:rsidR="00011B67" w:rsidRPr="009101AE">
              <w:rPr>
                <w:rStyle w:val="Lienhypertexte"/>
                <w:noProof/>
              </w:rPr>
              <w:t>Objet du marché – dispositions générales</w:t>
            </w:r>
            <w:r w:rsidR="00011B67">
              <w:rPr>
                <w:noProof/>
                <w:webHidden/>
              </w:rPr>
              <w:tab/>
            </w:r>
            <w:r w:rsidR="00011B67">
              <w:rPr>
                <w:noProof/>
                <w:webHidden/>
              </w:rPr>
              <w:fldChar w:fldCharType="begin"/>
            </w:r>
            <w:r w:rsidR="00011B67">
              <w:rPr>
                <w:noProof/>
                <w:webHidden/>
              </w:rPr>
              <w:instrText xml:space="preserve"> PAGEREF _Toc194654569 \h </w:instrText>
            </w:r>
            <w:r w:rsidR="00011B67">
              <w:rPr>
                <w:noProof/>
                <w:webHidden/>
              </w:rPr>
            </w:r>
            <w:r w:rsidR="00011B67">
              <w:rPr>
                <w:noProof/>
                <w:webHidden/>
              </w:rPr>
              <w:fldChar w:fldCharType="separate"/>
            </w:r>
            <w:r w:rsidR="00011B67">
              <w:rPr>
                <w:noProof/>
                <w:webHidden/>
              </w:rPr>
              <w:t>5</w:t>
            </w:r>
            <w:r w:rsidR="00011B67">
              <w:rPr>
                <w:noProof/>
                <w:webHidden/>
              </w:rPr>
              <w:fldChar w:fldCharType="end"/>
            </w:r>
          </w:hyperlink>
        </w:p>
        <w:p w14:paraId="36367630" w14:textId="4BE38B0E" w:rsidR="00011B67" w:rsidRDefault="001C1242">
          <w:pPr>
            <w:pStyle w:val="TM2"/>
            <w:tabs>
              <w:tab w:val="left" w:pos="880"/>
              <w:tab w:val="right" w:leader="dot" w:pos="9062"/>
            </w:tabs>
            <w:rPr>
              <w:rFonts w:eastAsiaTheme="minorEastAsia"/>
              <w:noProof/>
              <w:lang w:eastAsia="fr-FR"/>
            </w:rPr>
          </w:pPr>
          <w:hyperlink w:anchor="_Toc194654570" w:history="1">
            <w:r w:rsidR="00011B67" w:rsidRPr="009101AE">
              <w:rPr>
                <w:rStyle w:val="Lienhypertexte"/>
                <w:noProof/>
                <w14:scene3d>
                  <w14:camera w14:prst="orthographicFront"/>
                  <w14:lightRig w14:rig="threePt" w14:dir="t">
                    <w14:rot w14:lat="0" w14:lon="0" w14:rev="0"/>
                  </w14:lightRig>
                </w14:scene3d>
              </w:rPr>
              <w:t>1.1</w:t>
            </w:r>
            <w:r w:rsidR="00011B67">
              <w:rPr>
                <w:rFonts w:eastAsiaTheme="minorEastAsia"/>
                <w:noProof/>
                <w:lang w:eastAsia="fr-FR"/>
              </w:rPr>
              <w:tab/>
            </w:r>
            <w:r w:rsidR="00011B67" w:rsidRPr="009101AE">
              <w:rPr>
                <w:rStyle w:val="Lienhypertexte"/>
                <w:noProof/>
              </w:rPr>
              <w:t>Objet du marché</w:t>
            </w:r>
            <w:r w:rsidR="00011B67">
              <w:rPr>
                <w:noProof/>
                <w:webHidden/>
              </w:rPr>
              <w:tab/>
            </w:r>
            <w:r w:rsidR="00011B67">
              <w:rPr>
                <w:noProof/>
                <w:webHidden/>
              </w:rPr>
              <w:fldChar w:fldCharType="begin"/>
            </w:r>
            <w:r w:rsidR="00011B67">
              <w:rPr>
                <w:noProof/>
                <w:webHidden/>
              </w:rPr>
              <w:instrText xml:space="preserve"> PAGEREF _Toc194654570 \h </w:instrText>
            </w:r>
            <w:r w:rsidR="00011B67">
              <w:rPr>
                <w:noProof/>
                <w:webHidden/>
              </w:rPr>
            </w:r>
            <w:r w:rsidR="00011B67">
              <w:rPr>
                <w:noProof/>
                <w:webHidden/>
              </w:rPr>
              <w:fldChar w:fldCharType="separate"/>
            </w:r>
            <w:r w:rsidR="00011B67">
              <w:rPr>
                <w:noProof/>
                <w:webHidden/>
              </w:rPr>
              <w:t>5</w:t>
            </w:r>
            <w:r w:rsidR="00011B67">
              <w:rPr>
                <w:noProof/>
                <w:webHidden/>
              </w:rPr>
              <w:fldChar w:fldCharType="end"/>
            </w:r>
          </w:hyperlink>
        </w:p>
        <w:p w14:paraId="6260CE3A" w14:textId="36219CF4" w:rsidR="00011B67" w:rsidRDefault="001C1242">
          <w:pPr>
            <w:pStyle w:val="TM2"/>
            <w:tabs>
              <w:tab w:val="left" w:pos="880"/>
              <w:tab w:val="right" w:leader="dot" w:pos="9062"/>
            </w:tabs>
            <w:rPr>
              <w:rFonts w:eastAsiaTheme="minorEastAsia"/>
              <w:noProof/>
              <w:lang w:eastAsia="fr-FR"/>
            </w:rPr>
          </w:pPr>
          <w:hyperlink w:anchor="_Toc194654571" w:history="1">
            <w:r w:rsidR="00011B67" w:rsidRPr="009101AE">
              <w:rPr>
                <w:rStyle w:val="Lienhypertexte"/>
                <w:noProof/>
                <w14:scene3d>
                  <w14:camera w14:prst="orthographicFront"/>
                  <w14:lightRig w14:rig="threePt" w14:dir="t">
                    <w14:rot w14:lat="0" w14:lon="0" w14:rev="0"/>
                  </w14:lightRig>
                </w14:scene3d>
              </w:rPr>
              <w:t>1.2</w:t>
            </w:r>
            <w:r w:rsidR="00011B67">
              <w:rPr>
                <w:rFonts w:eastAsiaTheme="minorEastAsia"/>
                <w:noProof/>
                <w:lang w:eastAsia="fr-FR"/>
              </w:rPr>
              <w:tab/>
            </w:r>
            <w:r w:rsidR="00011B67" w:rsidRPr="009101AE">
              <w:rPr>
                <w:rStyle w:val="Lienhypertexte"/>
                <w:noProof/>
              </w:rPr>
              <w:t>Allotissement</w:t>
            </w:r>
            <w:r w:rsidR="00011B67">
              <w:rPr>
                <w:noProof/>
                <w:webHidden/>
              </w:rPr>
              <w:tab/>
            </w:r>
            <w:r w:rsidR="00011B67">
              <w:rPr>
                <w:noProof/>
                <w:webHidden/>
              </w:rPr>
              <w:fldChar w:fldCharType="begin"/>
            </w:r>
            <w:r w:rsidR="00011B67">
              <w:rPr>
                <w:noProof/>
                <w:webHidden/>
              </w:rPr>
              <w:instrText xml:space="preserve"> PAGEREF _Toc194654571 \h </w:instrText>
            </w:r>
            <w:r w:rsidR="00011B67">
              <w:rPr>
                <w:noProof/>
                <w:webHidden/>
              </w:rPr>
            </w:r>
            <w:r w:rsidR="00011B67">
              <w:rPr>
                <w:noProof/>
                <w:webHidden/>
              </w:rPr>
              <w:fldChar w:fldCharType="separate"/>
            </w:r>
            <w:r w:rsidR="00011B67">
              <w:rPr>
                <w:noProof/>
                <w:webHidden/>
              </w:rPr>
              <w:t>6</w:t>
            </w:r>
            <w:r w:rsidR="00011B67">
              <w:rPr>
                <w:noProof/>
                <w:webHidden/>
              </w:rPr>
              <w:fldChar w:fldCharType="end"/>
            </w:r>
          </w:hyperlink>
        </w:p>
        <w:p w14:paraId="36D46927" w14:textId="046F5F72" w:rsidR="00011B67" w:rsidRDefault="001C1242">
          <w:pPr>
            <w:pStyle w:val="TM2"/>
            <w:tabs>
              <w:tab w:val="left" w:pos="880"/>
              <w:tab w:val="right" w:leader="dot" w:pos="9062"/>
            </w:tabs>
            <w:rPr>
              <w:rFonts w:eastAsiaTheme="minorEastAsia"/>
              <w:noProof/>
              <w:lang w:eastAsia="fr-FR"/>
            </w:rPr>
          </w:pPr>
          <w:hyperlink w:anchor="_Toc194654572" w:history="1">
            <w:r w:rsidR="00011B67" w:rsidRPr="009101AE">
              <w:rPr>
                <w:rStyle w:val="Lienhypertexte"/>
                <w:noProof/>
                <w14:scene3d>
                  <w14:camera w14:prst="orthographicFront"/>
                  <w14:lightRig w14:rig="threePt" w14:dir="t">
                    <w14:rot w14:lat="0" w14:lon="0" w14:rev="0"/>
                  </w14:lightRig>
                </w14:scene3d>
              </w:rPr>
              <w:t>1.3</w:t>
            </w:r>
            <w:r w:rsidR="00011B67">
              <w:rPr>
                <w:rFonts w:eastAsiaTheme="minorEastAsia"/>
                <w:noProof/>
                <w:lang w:eastAsia="fr-FR"/>
              </w:rPr>
              <w:tab/>
            </w:r>
            <w:r w:rsidR="00011B67" w:rsidRPr="009101AE">
              <w:rPr>
                <w:rStyle w:val="Lienhypertexte"/>
                <w:noProof/>
              </w:rPr>
              <w:t>Marchés de prestations similaires</w:t>
            </w:r>
            <w:r w:rsidR="00011B67">
              <w:rPr>
                <w:noProof/>
                <w:webHidden/>
              </w:rPr>
              <w:tab/>
            </w:r>
            <w:r w:rsidR="00011B67">
              <w:rPr>
                <w:noProof/>
                <w:webHidden/>
              </w:rPr>
              <w:fldChar w:fldCharType="begin"/>
            </w:r>
            <w:r w:rsidR="00011B67">
              <w:rPr>
                <w:noProof/>
                <w:webHidden/>
              </w:rPr>
              <w:instrText xml:space="preserve"> PAGEREF _Toc194654572 \h </w:instrText>
            </w:r>
            <w:r w:rsidR="00011B67">
              <w:rPr>
                <w:noProof/>
                <w:webHidden/>
              </w:rPr>
            </w:r>
            <w:r w:rsidR="00011B67">
              <w:rPr>
                <w:noProof/>
                <w:webHidden/>
              </w:rPr>
              <w:fldChar w:fldCharType="separate"/>
            </w:r>
            <w:r w:rsidR="00011B67">
              <w:rPr>
                <w:noProof/>
                <w:webHidden/>
              </w:rPr>
              <w:t>6</w:t>
            </w:r>
            <w:r w:rsidR="00011B67">
              <w:rPr>
                <w:noProof/>
                <w:webHidden/>
              </w:rPr>
              <w:fldChar w:fldCharType="end"/>
            </w:r>
          </w:hyperlink>
        </w:p>
        <w:p w14:paraId="0DD2CE18" w14:textId="0A07CBFC" w:rsidR="00011B67" w:rsidRDefault="001C1242">
          <w:pPr>
            <w:pStyle w:val="TM2"/>
            <w:tabs>
              <w:tab w:val="left" w:pos="880"/>
              <w:tab w:val="right" w:leader="dot" w:pos="9062"/>
            </w:tabs>
            <w:rPr>
              <w:rFonts w:eastAsiaTheme="minorEastAsia"/>
              <w:noProof/>
              <w:lang w:eastAsia="fr-FR"/>
            </w:rPr>
          </w:pPr>
          <w:hyperlink w:anchor="_Toc194654573" w:history="1">
            <w:r w:rsidR="00011B67" w:rsidRPr="009101AE">
              <w:rPr>
                <w:rStyle w:val="Lienhypertexte"/>
                <w:noProof/>
                <w14:scene3d>
                  <w14:camera w14:prst="orthographicFront"/>
                  <w14:lightRig w14:rig="threePt" w14:dir="t">
                    <w14:rot w14:lat="0" w14:lon="0" w14:rev="0"/>
                  </w14:lightRig>
                </w14:scene3d>
              </w:rPr>
              <w:t>1.4</w:t>
            </w:r>
            <w:r w:rsidR="00011B67">
              <w:rPr>
                <w:rFonts w:eastAsiaTheme="minorEastAsia"/>
                <w:noProof/>
                <w:lang w:eastAsia="fr-FR"/>
              </w:rPr>
              <w:tab/>
            </w:r>
            <w:r w:rsidR="00011B67" w:rsidRPr="009101AE">
              <w:rPr>
                <w:rStyle w:val="Lienhypertexte"/>
                <w:noProof/>
              </w:rPr>
              <w:t>Définition des parties au contrat</w:t>
            </w:r>
            <w:r w:rsidR="00011B67">
              <w:rPr>
                <w:noProof/>
                <w:webHidden/>
              </w:rPr>
              <w:tab/>
            </w:r>
            <w:r w:rsidR="00011B67">
              <w:rPr>
                <w:noProof/>
                <w:webHidden/>
              </w:rPr>
              <w:fldChar w:fldCharType="begin"/>
            </w:r>
            <w:r w:rsidR="00011B67">
              <w:rPr>
                <w:noProof/>
                <w:webHidden/>
              </w:rPr>
              <w:instrText xml:space="preserve"> PAGEREF _Toc194654573 \h </w:instrText>
            </w:r>
            <w:r w:rsidR="00011B67">
              <w:rPr>
                <w:noProof/>
                <w:webHidden/>
              </w:rPr>
            </w:r>
            <w:r w:rsidR="00011B67">
              <w:rPr>
                <w:noProof/>
                <w:webHidden/>
              </w:rPr>
              <w:fldChar w:fldCharType="separate"/>
            </w:r>
            <w:r w:rsidR="00011B67">
              <w:rPr>
                <w:noProof/>
                <w:webHidden/>
              </w:rPr>
              <w:t>6</w:t>
            </w:r>
            <w:r w:rsidR="00011B67">
              <w:rPr>
                <w:noProof/>
                <w:webHidden/>
              </w:rPr>
              <w:fldChar w:fldCharType="end"/>
            </w:r>
          </w:hyperlink>
        </w:p>
        <w:p w14:paraId="6B3928C9" w14:textId="35AA0C95" w:rsidR="00011B67" w:rsidRDefault="001C1242">
          <w:pPr>
            <w:pStyle w:val="TM3"/>
            <w:tabs>
              <w:tab w:val="left" w:pos="1320"/>
              <w:tab w:val="right" w:leader="dot" w:pos="9062"/>
            </w:tabs>
            <w:rPr>
              <w:rFonts w:eastAsiaTheme="minorEastAsia"/>
              <w:noProof/>
              <w:lang w:eastAsia="fr-FR"/>
            </w:rPr>
          </w:pPr>
          <w:hyperlink w:anchor="_Toc194654574" w:history="1">
            <w:r w:rsidR="00011B67" w:rsidRPr="009101AE">
              <w:rPr>
                <w:rStyle w:val="Lienhypertexte"/>
                <w:noProof/>
                <w14:scene3d>
                  <w14:camera w14:prst="orthographicFront"/>
                  <w14:lightRig w14:rig="threePt" w14:dir="t">
                    <w14:rot w14:lat="0" w14:lon="0" w14:rev="0"/>
                  </w14:lightRig>
                </w14:scene3d>
              </w:rPr>
              <w:t>1.4.1</w:t>
            </w:r>
            <w:r w:rsidR="00011B67">
              <w:rPr>
                <w:rFonts w:eastAsiaTheme="minorEastAsia"/>
                <w:noProof/>
                <w:lang w:eastAsia="fr-FR"/>
              </w:rPr>
              <w:tab/>
            </w:r>
            <w:r w:rsidR="00011B67" w:rsidRPr="009101AE">
              <w:rPr>
                <w:rStyle w:val="Lienhypertexte"/>
                <w:noProof/>
              </w:rPr>
              <w:t>Pouvoir Adjudicateur</w:t>
            </w:r>
            <w:r w:rsidR="00011B67">
              <w:rPr>
                <w:noProof/>
                <w:webHidden/>
              </w:rPr>
              <w:tab/>
            </w:r>
            <w:r w:rsidR="00011B67">
              <w:rPr>
                <w:noProof/>
                <w:webHidden/>
              </w:rPr>
              <w:fldChar w:fldCharType="begin"/>
            </w:r>
            <w:r w:rsidR="00011B67">
              <w:rPr>
                <w:noProof/>
                <w:webHidden/>
              </w:rPr>
              <w:instrText xml:space="preserve"> PAGEREF _Toc194654574 \h </w:instrText>
            </w:r>
            <w:r w:rsidR="00011B67">
              <w:rPr>
                <w:noProof/>
                <w:webHidden/>
              </w:rPr>
            </w:r>
            <w:r w:rsidR="00011B67">
              <w:rPr>
                <w:noProof/>
                <w:webHidden/>
              </w:rPr>
              <w:fldChar w:fldCharType="separate"/>
            </w:r>
            <w:r w:rsidR="00011B67">
              <w:rPr>
                <w:noProof/>
                <w:webHidden/>
              </w:rPr>
              <w:t>7</w:t>
            </w:r>
            <w:r w:rsidR="00011B67">
              <w:rPr>
                <w:noProof/>
                <w:webHidden/>
              </w:rPr>
              <w:fldChar w:fldCharType="end"/>
            </w:r>
          </w:hyperlink>
        </w:p>
        <w:p w14:paraId="0ADE9E75" w14:textId="49DA9CC4" w:rsidR="00011B67" w:rsidRDefault="001C1242">
          <w:pPr>
            <w:pStyle w:val="TM3"/>
            <w:tabs>
              <w:tab w:val="left" w:pos="1320"/>
              <w:tab w:val="right" w:leader="dot" w:pos="9062"/>
            </w:tabs>
            <w:rPr>
              <w:rFonts w:eastAsiaTheme="minorEastAsia"/>
              <w:noProof/>
              <w:lang w:eastAsia="fr-FR"/>
            </w:rPr>
          </w:pPr>
          <w:hyperlink w:anchor="_Toc194654575" w:history="1">
            <w:r w:rsidR="00011B67" w:rsidRPr="009101AE">
              <w:rPr>
                <w:rStyle w:val="Lienhypertexte"/>
                <w:noProof/>
                <w14:scene3d>
                  <w14:camera w14:prst="orthographicFront"/>
                  <w14:lightRig w14:rig="threePt" w14:dir="t">
                    <w14:rot w14:lat="0" w14:lon="0" w14:rev="0"/>
                  </w14:lightRig>
                </w14:scene3d>
              </w:rPr>
              <w:t>1.4.2</w:t>
            </w:r>
            <w:r w:rsidR="00011B67">
              <w:rPr>
                <w:rFonts w:eastAsiaTheme="minorEastAsia"/>
                <w:noProof/>
                <w:lang w:eastAsia="fr-FR"/>
              </w:rPr>
              <w:tab/>
            </w:r>
            <w:r w:rsidR="00011B67" w:rsidRPr="009101AE">
              <w:rPr>
                <w:rStyle w:val="Lienhypertexte"/>
                <w:noProof/>
              </w:rPr>
              <w:t>Titulaire</w:t>
            </w:r>
            <w:r w:rsidR="00011B67">
              <w:rPr>
                <w:noProof/>
                <w:webHidden/>
              </w:rPr>
              <w:tab/>
            </w:r>
            <w:r w:rsidR="00011B67">
              <w:rPr>
                <w:noProof/>
                <w:webHidden/>
              </w:rPr>
              <w:fldChar w:fldCharType="begin"/>
            </w:r>
            <w:r w:rsidR="00011B67">
              <w:rPr>
                <w:noProof/>
                <w:webHidden/>
              </w:rPr>
              <w:instrText xml:space="preserve"> PAGEREF _Toc194654575 \h </w:instrText>
            </w:r>
            <w:r w:rsidR="00011B67">
              <w:rPr>
                <w:noProof/>
                <w:webHidden/>
              </w:rPr>
            </w:r>
            <w:r w:rsidR="00011B67">
              <w:rPr>
                <w:noProof/>
                <w:webHidden/>
              </w:rPr>
              <w:fldChar w:fldCharType="separate"/>
            </w:r>
            <w:r w:rsidR="00011B67">
              <w:rPr>
                <w:noProof/>
                <w:webHidden/>
              </w:rPr>
              <w:t>7</w:t>
            </w:r>
            <w:r w:rsidR="00011B67">
              <w:rPr>
                <w:noProof/>
                <w:webHidden/>
              </w:rPr>
              <w:fldChar w:fldCharType="end"/>
            </w:r>
          </w:hyperlink>
        </w:p>
        <w:p w14:paraId="1971B6AA" w14:textId="318A76F3" w:rsidR="00011B67" w:rsidRDefault="001C1242">
          <w:pPr>
            <w:pStyle w:val="TM2"/>
            <w:tabs>
              <w:tab w:val="left" w:pos="880"/>
              <w:tab w:val="right" w:leader="dot" w:pos="9062"/>
            </w:tabs>
            <w:rPr>
              <w:rFonts w:eastAsiaTheme="minorEastAsia"/>
              <w:noProof/>
              <w:lang w:eastAsia="fr-FR"/>
            </w:rPr>
          </w:pPr>
          <w:hyperlink w:anchor="_Toc194654576" w:history="1">
            <w:r w:rsidR="00011B67" w:rsidRPr="009101AE">
              <w:rPr>
                <w:rStyle w:val="Lienhypertexte"/>
                <w:noProof/>
                <w14:scene3d>
                  <w14:camera w14:prst="orthographicFront"/>
                  <w14:lightRig w14:rig="threePt" w14:dir="t">
                    <w14:rot w14:lat="0" w14:lon="0" w14:rev="0"/>
                  </w14:lightRig>
                </w14:scene3d>
              </w:rPr>
              <w:t>1.5</w:t>
            </w:r>
            <w:r w:rsidR="00011B67">
              <w:rPr>
                <w:rFonts w:eastAsiaTheme="minorEastAsia"/>
                <w:noProof/>
                <w:lang w:eastAsia="fr-FR"/>
              </w:rPr>
              <w:tab/>
            </w:r>
            <w:r w:rsidR="00011B67" w:rsidRPr="009101AE">
              <w:rPr>
                <w:rStyle w:val="Lienhypertexte"/>
                <w:noProof/>
              </w:rPr>
              <w:t>Forme des notifications</w:t>
            </w:r>
            <w:r w:rsidR="00011B67">
              <w:rPr>
                <w:noProof/>
                <w:webHidden/>
              </w:rPr>
              <w:tab/>
            </w:r>
            <w:r w:rsidR="00011B67">
              <w:rPr>
                <w:noProof/>
                <w:webHidden/>
              </w:rPr>
              <w:fldChar w:fldCharType="begin"/>
            </w:r>
            <w:r w:rsidR="00011B67">
              <w:rPr>
                <w:noProof/>
                <w:webHidden/>
              </w:rPr>
              <w:instrText xml:space="preserve"> PAGEREF _Toc194654576 \h </w:instrText>
            </w:r>
            <w:r w:rsidR="00011B67">
              <w:rPr>
                <w:noProof/>
                <w:webHidden/>
              </w:rPr>
            </w:r>
            <w:r w:rsidR="00011B67">
              <w:rPr>
                <w:noProof/>
                <w:webHidden/>
              </w:rPr>
              <w:fldChar w:fldCharType="separate"/>
            </w:r>
            <w:r w:rsidR="00011B67">
              <w:rPr>
                <w:noProof/>
                <w:webHidden/>
              </w:rPr>
              <w:t>7</w:t>
            </w:r>
            <w:r w:rsidR="00011B67">
              <w:rPr>
                <w:noProof/>
                <w:webHidden/>
              </w:rPr>
              <w:fldChar w:fldCharType="end"/>
            </w:r>
          </w:hyperlink>
        </w:p>
        <w:p w14:paraId="3A79482A" w14:textId="65E01E4F" w:rsidR="00011B67" w:rsidRDefault="001C1242">
          <w:pPr>
            <w:pStyle w:val="TM3"/>
            <w:tabs>
              <w:tab w:val="left" w:pos="1320"/>
              <w:tab w:val="right" w:leader="dot" w:pos="9062"/>
            </w:tabs>
            <w:rPr>
              <w:rFonts w:eastAsiaTheme="minorEastAsia"/>
              <w:noProof/>
              <w:lang w:eastAsia="fr-FR"/>
            </w:rPr>
          </w:pPr>
          <w:hyperlink w:anchor="_Toc194654577" w:history="1">
            <w:r w:rsidR="00011B67" w:rsidRPr="009101AE">
              <w:rPr>
                <w:rStyle w:val="Lienhypertexte"/>
                <w:noProof/>
                <w14:scene3d>
                  <w14:camera w14:prst="orthographicFront"/>
                  <w14:lightRig w14:rig="threePt" w14:dir="t">
                    <w14:rot w14:lat="0" w14:lon="0" w14:rev="0"/>
                  </w14:lightRig>
                </w14:scene3d>
              </w:rPr>
              <w:t>1.5.1</w:t>
            </w:r>
            <w:r w:rsidR="00011B67">
              <w:rPr>
                <w:rFonts w:eastAsiaTheme="minorEastAsia"/>
                <w:noProof/>
                <w:lang w:eastAsia="fr-FR"/>
              </w:rPr>
              <w:tab/>
            </w:r>
            <w:r w:rsidR="00011B67" w:rsidRPr="009101AE">
              <w:rPr>
                <w:rStyle w:val="Lienhypertexte"/>
                <w:noProof/>
              </w:rPr>
              <w:t>Notifications destinées au Titulaire</w:t>
            </w:r>
            <w:r w:rsidR="00011B67">
              <w:rPr>
                <w:noProof/>
                <w:webHidden/>
              </w:rPr>
              <w:tab/>
            </w:r>
            <w:r w:rsidR="00011B67">
              <w:rPr>
                <w:noProof/>
                <w:webHidden/>
              </w:rPr>
              <w:fldChar w:fldCharType="begin"/>
            </w:r>
            <w:r w:rsidR="00011B67">
              <w:rPr>
                <w:noProof/>
                <w:webHidden/>
              </w:rPr>
              <w:instrText xml:space="preserve"> PAGEREF _Toc194654577 \h </w:instrText>
            </w:r>
            <w:r w:rsidR="00011B67">
              <w:rPr>
                <w:noProof/>
                <w:webHidden/>
              </w:rPr>
            </w:r>
            <w:r w:rsidR="00011B67">
              <w:rPr>
                <w:noProof/>
                <w:webHidden/>
              </w:rPr>
              <w:fldChar w:fldCharType="separate"/>
            </w:r>
            <w:r w:rsidR="00011B67">
              <w:rPr>
                <w:noProof/>
                <w:webHidden/>
              </w:rPr>
              <w:t>7</w:t>
            </w:r>
            <w:r w:rsidR="00011B67">
              <w:rPr>
                <w:noProof/>
                <w:webHidden/>
              </w:rPr>
              <w:fldChar w:fldCharType="end"/>
            </w:r>
          </w:hyperlink>
        </w:p>
        <w:p w14:paraId="59D233C5" w14:textId="0FB64A78" w:rsidR="00011B67" w:rsidRDefault="001C1242">
          <w:pPr>
            <w:pStyle w:val="TM3"/>
            <w:tabs>
              <w:tab w:val="left" w:pos="1320"/>
              <w:tab w:val="right" w:leader="dot" w:pos="9062"/>
            </w:tabs>
            <w:rPr>
              <w:rFonts w:eastAsiaTheme="minorEastAsia"/>
              <w:noProof/>
              <w:lang w:eastAsia="fr-FR"/>
            </w:rPr>
          </w:pPr>
          <w:hyperlink w:anchor="_Toc194654578" w:history="1">
            <w:r w:rsidR="00011B67" w:rsidRPr="009101AE">
              <w:rPr>
                <w:rStyle w:val="Lienhypertexte"/>
                <w:noProof/>
                <w:lang w:eastAsia="fr-FR"/>
                <w14:scene3d>
                  <w14:camera w14:prst="orthographicFront"/>
                  <w14:lightRig w14:rig="threePt" w14:dir="t">
                    <w14:rot w14:lat="0" w14:lon="0" w14:rev="0"/>
                  </w14:lightRig>
                </w14:scene3d>
              </w:rPr>
              <w:t>1.5.2</w:t>
            </w:r>
            <w:r w:rsidR="00011B67">
              <w:rPr>
                <w:rFonts w:eastAsiaTheme="minorEastAsia"/>
                <w:noProof/>
                <w:lang w:eastAsia="fr-FR"/>
              </w:rPr>
              <w:tab/>
            </w:r>
            <w:r w:rsidR="00011B67" w:rsidRPr="009101AE">
              <w:rPr>
                <w:rStyle w:val="Lienhypertexte"/>
                <w:noProof/>
                <w:lang w:eastAsia="fr-FR"/>
              </w:rPr>
              <w:t>Notifications destinées au Maitre d’Ouvrage</w:t>
            </w:r>
            <w:r w:rsidR="00011B67">
              <w:rPr>
                <w:noProof/>
                <w:webHidden/>
              </w:rPr>
              <w:tab/>
            </w:r>
            <w:r w:rsidR="00011B67">
              <w:rPr>
                <w:noProof/>
                <w:webHidden/>
              </w:rPr>
              <w:fldChar w:fldCharType="begin"/>
            </w:r>
            <w:r w:rsidR="00011B67">
              <w:rPr>
                <w:noProof/>
                <w:webHidden/>
              </w:rPr>
              <w:instrText xml:space="preserve"> PAGEREF _Toc194654578 \h </w:instrText>
            </w:r>
            <w:r w:rsidR="00011B67">
              <w:rPr>
                <w:noProof/>
                <w:webHidden/>
              </w:rPr>
            </w:r>
            <w:r w:rsidR="00011B67">
              <w:rPr>
                <w:noProof/>
                <w:webHidden/>
              </w:rPr>
              <w:fldChar w:fldCharType="separate"/>
            </w:r>
            <w:r w:rsidR="00011B67">
              <w:rPr>
                <w:noProof/>
                <w:webHidden/>
              </w:rPr>
              <w:t>8</w:t>
            </w:r>
            <w:r w:rsidR="00011B67">
              <w:rPr>
                <w:noProof/>
                <w:webHidden/>
              </w:rPr>
              <w:fldChar w:fldCharType="end"/>
            </w:r>
          </w:hyperlink>
        </w:p>
        <w:p w14:paraId="7018F577" w14:textId="07CDC312" w:rsidR="00011B67" w:rsidRDefault="001C1242">
          <w:pPr>
            <w:pStyle w:val="TM1"/>
            <w:tabs>
              <w:tab w:val="left" w:pos="440"/>
              <w:tab w:val="right" w:leader="dot" w:pos="9062"/>
            </w:tabs>
            <w:rPr>
              <w:rFonts w:eastAsiaTheme="minorEastAsia"/>
              <w:noProof/>
              <w:lang w:eastAsia="fr-FR"/>
            </w:rPr>
          </w:pPr>
          <w:hyperlink w:anchor="_Toc194654579" w:history="1">
            <w:r w:rsidR="00011B67" w:rsidRPr="009101AE">
              <w:rPr>
                <w:rStyle w:val="Lienhypertexte"/>
                <w:noProof/>
                <w14:scene3d>
                  <w14:camera w14:prst="orthographicFront"/>
                  <w14:lightRig w14:rig="threePt" w14:dir="t">
                    <w14:rot w14:lat="0" w14:lon="0" w14:rev="0"/>
                  </w14:lightRig>
                </w14:scene3d>
              </w:rPr>
              <w:t>2</w:t>
            </w:r>
            <w:r w:rsidR="00011B67">
              <w:rPr>
                <w:rFonts w:eastAsiaTheme="minorEastAsia"/>
                <w:noProof/>
                <w:lang w:eastAsia="fr-FR"/>
              </w:rPr>
              <w:tab/>
            </w:r>
            <w:r w:rsidR="00011B67" w:rsidRPr="009101AE">
              <w:rPr>
                <w:rStyle w:val="Lienhypertexte"/>
                <w:noProof/>
              </w:rPr>
              <w:t>Acteurs du projet</w:t>
            </w:r>
            <w:r w:rsidR="00011B67">
              <w:rPr>
                <w:noProof/>
                <w:webHidden/>
              </w:rPr>
              <w:tab/>
            </w:r>
            <w:r w:rsidR="00011B67">
              <w:rPr>
                <w:noProof/>
                <w:webHidden/>
              </w:rPr>
              <w:fldChar w:fldCharType="begin"/>
            </w:r>
            <w:r w:rsidR="00011B67">
              <w:rPr>
                <w:noProof/>
                <w:webHidden/>
              </w:rPr>
              <w:instrText xml:space="preserve"> PAGEREF _Toc194654579 \h </w:instrText>
            </w:r>
            <w:r w:rsidR="00011B67">
              <w:rPr>
                <w:noProof/>
                <w:webHidden/>
              </w:rPr>
            </w:r>
            <w:r w:rsidR="00011B67">
              <w:rPr>
                <w:noProof/>
                <w:webHidden/>
              </w:rPr>
              <w:fldChar w:fldCharType="separate"/>
            </w:r>
            <w:r w:rsidR="00011B67">
              <w:rPr>
                <w:noProof/>
                <w:webHidden/>
              </w:rPr>
              <w:t>8</w:t>
            </w:r>
            <w:r w:rsidR="00011B67">
              <w:rPr>
                <w:noProof/>
                <w:webHidden/>
              </w:rPr>
              <w:fldChar w:fldCharType="end"/>
            </w:r>
          </w:hyperlink>
        </w:p>
        <w:p w14:paraId="088DBB76" w14:textId="16591086" w:rsidR="00011B67" w:rsidRDefault="001C1242">
          <w:pPr>
            <w:pStyle w:val="TM2"/>
            <w:tabs>
              <w:tab w:val="left" w:pos="880"/>
              <w:tab w:val="right" w:leader="dot" w:pos="9062"/>
            </w:tabs>
            <w:rPr>
              <w:rFonts w:eastAsiaTheme="minorEastAsia"/>
              <w:noProof/>
              <w:lang w:eastAsia="fr-FR"/>
            </w:rPr>
          </w:pPr>
          <w:hyperlink w:anchor="_Toc194654580" w:history="1">
            <w:r w:rsidR="00011B67" w:rsidRPr="009101AE">
              <w:rPr>
                <w:rStyle w:val="Lienhypertexte"/>
                <w:noProof/>
                <w14:scene3d>
                  <w14:camera w14:prst="orthographicFront"/>
                  <w14:lightRig w14:rig="threePt" w14:dir="t">
                    <w14:rot w14:lat="0" w14:lon="0" w14:rev="0"/>
                  </w14:lightRig>
                </w14:scene3d>
              </w:rPr>
              <w:t>2.1</w:t>
            </w:r>
            <w:r w:rsidR="00011B67">
              <w:rPr>
                <w:rFonts w:eastAsiaTheme="minorEastAsia"/>
                <w:noProof/>
                <w:lang w:eastAsia="fr-FR"/>
              </w:rPr>
              <w:tab/>
            </w:r>
            <w:r w:rsidR="00011B67" w:rsidRPr="009101AE">
              <w:rPr>
                <w:rStyle w:val="Lienhypertexte"/>
                <w:noProof/>
              </w:rPr>
              <w:t>Maîtrise d’ouvrage</w:t>
            </w:r>
            <w:r w:rsidR="00011B67">
              <w:rPr>
                <w:noProof/>
                <w:webHidden/>
              </w:rPr>
              <w:tab/>
            </w:r>
            <w:r w:rsidR="00011B67">
              <w:rPr>
                <w:noProof/>
                <w:webHidden/>
              </w:rPr>
              <w:fldChar w:fldCharType="begin"/>
            </w:r>
            <w:r w:rsidR="00011B67">
              <w:rPr>
                <w:noProof/>
                <w:webHidden/>
              </w:rPr>
              <w:instrText xml:space="preserve"> PAGEREF _Toc194654580 \h </w:instrText>
            </w:r>
            <w:r w:rsidR="00011B67">
              <w:rPr>
                <w:noProof/>
                <w:webHidden/>
              </w:rPr>
            </w:r>
            <w:r w:rsidR="00011B67">
              <w:rPr>
                <w:noProof/>
                <w:webHidden/>
              </w:rPr>
              <w:fldChar w:fldCharType="separate"/>
            </w:r>
            <w:r w:rsidR="00011B67">
              <w:rPr>
                <w:noProof/>
                <w:webHidden/>
              </w:rPr>
              <w:t>8</w:t>
            </w:r>
            <w:r w:rsidR="00011B67">
              <w:rPr>
                <w:noProof/>
                <w:webHidden/>
              </w:rPr>
              <w:fldChar w:fldCharType="end"/>
            </w:r>
          </w:hyperlink>
        </w:p>
        <w:p w14:paraId="405D60A1" w14:textId="21C6B7BD" w:rsidR="00011B67" w:rsidRDefault="001C1242">
          <w:pPr>
            <w:pStyle w:val="TM2"/>
            <w:tabs>
              <w:tab w:val="left" w:pos="880"/>
              <w:tab w:val="right" w:leader="dot" w:pos="9062"/>
            </w:tabs>
            <w:rPr>
              <w:rFonts w:eastAsiaTheme="minorEastAsia"/>
              <w:noProof/>
              <w:lang w:eastAsia="fr-FR"/>
            </w:rPr>
          </w:pPr>
          <w:hyperlink w:anchor="_Toc194654581" w:history="1">
            <w:r w:rsidR="00011B67" w:rsidRPr="009101AE">
              <w:rPr>
                <w:rStyle w:val="Lienhypertexte"/>
                <w:noProof/>
                <w14:scene3d>
                  <w14:camera w14:prst="orthographicFront"/>
                  <w14:lightRig w14:rig="threePt" w14:dir="t">
                    <w14:rot w14:lat="0" w14:lon="0" w14:rev="0"/>
                  </w14:lightRig>
                </w14:scene3d>
              </w:rPr>
              <w:t>2.2</w:t>
            </w:r>
            <w:r w:rsidR="00011B67">
              <w:rPr>
                <w:rFonts w:eastAsiaTheme="minorEastAsia"/>
                <w:noProof/>
                <w:lang w:eastAsia="fr-FR"/>
              </w:rPr>
              <w:tab/>
            </w:r>
            <w:r w:rsidR="00011B67" w:rsidRPr="009101AE">
              <w:rPr>
                <w:rStyle w:val="Lienhypertexte"/>
                <w:noProof/>
              </w:rPr>
              <w:t>Maîtrise d’œuvre</w:t>
            </w:r>
            <w:r w:rsidR="00011B67">
              <w:rPr>
                <w:noProof/>
                <w:webHidden/>
              </w:rPr>
              <w:tab/>
            </w:r>
            <w:r w:rsidR="00011B67">
              <w:rPr>
                <w:noProof/>
                <w:webHidden/>
              </w:rPr>
              <w:fldChar w:fldCharType="begin"/>
            </w:r>
            <w:r w:rsidR="00011B67">
              <w:rPr>
                <w:noProof/>
                <w:webHidden/>
              </w:rPr>
              <w:instrText xml:space="preserve"> PAGEREF _Toc194654581 \h </w:instrText>
            </w:r>
            <w:r w:rsidR="00011B67">
              <w:rPr>
                <w:noProof/>
                <w:webHidden/>
              </w:rPr>
            </w:r>
            <w:r w:rsidR="00011B67">
              <w:rPr>
                <w:noProof/>
                <w:webHidden/>
              </w:rPr>
              <w:fldChar w:fldCharType="separate"/>
            </w:r>
            <w:r w:rsidR="00011B67">
              <w:rPr>
                <w:noProof/>
                <w:webHidden/>
              </w:rPr>
              <w:t>8</w:t>
            </w:r>
            <w:r w:rsidR="00011B67">
              <w:rPr>
                <w:noProof/>
                <w:webHidden/>
              </w:rPr>
              <w:fldChar w:fldCharType="end"/>
            </w:r>
          </w:hyperlink>
        </w:p>
        <w:p w14:paraId="5950D442" w14:textId="78175421" w:rsidR="00011B67" w:rsidRDefault="001C1242">
          <w:pPr>
            <w:pStyle w:val="TM2"/>
            <w:tabs>
              <w:tab w:val="left" w:pos="880"/>
              <w:tab w:val="right" w:leader="dot" w:pos="9062"/>
            </w:tabs>
            <w:rPr>
              <w:rFonts w:eastAsiaTheme="minorEastAsia"/>
              <w:noProof/>
              <w:lang w:eastAsia="fr-FR"/>
            </w:rPr>
          </w:pPr>
          <w:hyperlink w:anchor="_Toc194654582" w:history="1">
            <w:r w:rsidR="00011B67" w:rsidRPr="009101AE">
              <w:rPr>
                <w:rStyle w:val="Lienhypertexte"/>
                <w:noProof/>
                <w14:scene3d>
                  <w14:camera w14:prst="orthographicFront"/>
                  <w14:lightRig w14:rig="threePt" w14:dir="t">
                    <w14:rot w14:lat="0" w14:lon="0" w14:rev="0"/>
                  </w14:lightRig>
                </w14:scene3d>
              </w:rPr>
              <w:t>2.3</w:t>
            </w:r>
            <w:r w:rsidR="00011B67">
              <w:rPr>
                <w:rFonts w:eastAsiaTheme="minorEastAsia"/>
                <w:noProof/>
                <w:lang w:eastAsia="fr-FR"/>
              </w:rPr>
              <w:tab/>
            </w:r>
            <w:r w:rsidR="00011B67" w:rsidRPr="009101AE">
              <w:rPr>
                <w:rStyle w:val="Lienhypertexte"/>
                <w:noProof/>
              </w:rPr>
              <w:t>CSPS</w:t>
            </w:r>
            <w:r w:rsidR="00011B67">
              <w:rPr>
                <w:noProof/>
                <w:webHidden/>
              </w:rPr>
              <w:tab/>
            </w:r>
            <w:r w:rsidR="00011B67">
              <w:rPr>
                <w:noProof/>
                <w:webHidden/>
              </w:rPr>
              <w:fldChar w:fldCharType="begin"/>
            </w:r>
            <w:r w:rsidR="00011B67">
              <w:rPr>
                <w:noProof/>
                <w:webHidden/>
              </w:rPr>
              <w:instrText xml:space="preserve"> PAGEREF _Toc194654582 \h </w:instrText>
            </w:r>
            <w:r w:rsidR="00011B67">
              <w:rPr>
                <w:noProof/>
                <w:webHidden/>
              </w:rPr>
            </w:r>
            <w:r w:rsidR="00011B67">
              <w:rPr>
                <w:noProof/>
                <w:webHidden/>
              </w:rPr>
              <w:fldChar w:fldCharType="separate"/>
            </w:r>
            <w:r w:rsidR="00011B67">
              <w:rPr>
                <w:noProof/>
                <w:webHidden/>
              </w:rPr>
              <w:t>8</w:t>
            </w:r>
            <w:r w:rsidR="00011B67">
              <w:rPr>
                <w:noProof/>
                <w:webHidden/>
              </w:rPr>
              <w:fldChar w:fldCharType="end"/>
            </w:r>
          </w:hyperlink>
        </w:p>
        <w:p w14:paraId="0CEBC4AB" w14:textId="29380348" w:rsidR="00011B67" w:rsidRDefault="001C1242">
          <w:pPr>
            <w:pStyle w:val="TM2"/>
            <w:tabs>
              <w:tab w:val="left" w:pos="880"/>
              <w:tab w:val="right" w:leader="dot" w:pos="9062"/>
            </w:tabs>
            <w:rPr>
              <w:rFonts w:eastAsiaTheme="minorEastAsia"/>
              <w:noProof/>
              <w:lang w:eastAsia="fr-FR"/>
            </w:rPr>
          </w:pPr>
          <w:hyperlink w:anchor="_Toc194654583" w:history="1">
            <w:r w:rsidR="00011B67" w:rsidRPr="009101AE">
              <w:rPr>
                <w:rStyle w:val="Lienhypertexte"/>
                <w:noProof/>
                <w14:scene3d>
                  <w14:camera w14:prst="orthographicFront"/>
                  <w14:lightRig w14:rig="threePt" w14:dir="t">
                    <w14:rot w14:lat="0" w14:lon="0" w14:rev="0"/>
                  </w14:lightRig>
                </w14:scene3d>
              </w:rPr>
              <w:t>2.4</w:t>
            </w:r>
            <w:r w:rsidR="00011B67">
              <w:rPr>
                <w:rFonts w:eastAsiaTheme="minorEastAsia"/>
                <w:noProof/>
                <w:lang w:eastAsia="fr-FR"/>
              </w:rPr>
              <w:tab/>
            </w:r>
            <w:r w:rsidR="00011B67" w:rsidRPr="009101AE">
              <w:rPr>
                <w:rStyle w:val="Lienhypertexte"/>
                <w:noProof/>
              </w:rPr>
              <w:t>Bureau de contrôle</w:t>
            </w:r>
            <w:r w:rsidR="00011B67">
              <w:rPr>
                <w:noProof/>
                <w:webHidden/>
              </w:rPr>
              <w:tab/>
            </w:r>
            <w:r w:rsidR="00011B67">
              <w:rPr>
                <w:noProof/>
                <w:webHidden/>
              </w:rPr>
              <w:fldChar w:fldCharType="begin"/>
            </w:r>
            <w:r w:rsidR="00011B67">
              <w:rPr>
                <w:noProof/>
                <w:webHidden/>
              </w:rPr>
              <w:instrText xml:space="preserve"> PAGEREF _Toc194654583 \h </w:instrText>
            </w:r>
            <w:r w:rsidR="00011B67">
              <w:rPr>
                <w:noProof/>
                <w:webHidden/>
              </w:rPr>
            </w:r>
            <w:r w:rsidR="00011B67">
              <w:rPr>
                <w:noProof/>
                <w:webHidden/>
              </w:rPr>
              <w:fldChar w:fldCharType="separate"/>
            </w:r>
            <w:r w:rsidR="00011B67">
              <w:rPr>
                <w:noProof/>
                <w:webHidden/>
              </w:rPr>
              <w:t>8</w:t>
            </w:r>
            <w:r w:rsidR="00011B67">
              <w:rPr>
                <w:noProof/>
                <w:webHidden/>
              </w:rPr>
              <w:fldChar w:fldCharType="end"/>
            </w:r>
          </w:hyperlink>
        </w:p>
        <w:p w14:paraId="4BE47BAF" w14:textId="4C43481B" w:rsidR="00011B67" w:rsidRDefault="001C1242">
          <w:pPr>
            <w:pStyle w:val="TM2"/>
            <w:tabs>
              <w:tab w:val="left" w:pos="880"/>
              <w:tab w:val="right" w:leader="dot" w:pos="9062"/>
            </w:tabs>
            <w:rPr>
              <w:rFonts w:eastAsiaTheme="minorEastAsia"/>
              <w:noProof/>
              <w:lang w:eastAsia="fr-FR"/>
            </w:rPr>
          </w:pPr>
          <w:hyperlink w:anchor="_Toc194654584" w:history="1">
            <w:r w:rsidR="00011B67" w:rsidRPr="009101AE">
              <w:rPr>
                <w:rStyle w:val="Lienhypertexte"/>
                <w:noProof/>
                <w14:scene3d>
                  <w14:camera w14:prst="orthographicFront"/>
                  <w14:lightRig w14:rig="threePt" w14:dir="t">
                    <w14:rot w14:lat="0" w14:lon="0" w14:rev="0"/>
                  </w14:lightRig>
                </w14:scene3d>
              </w:rPr>
              <w:t>2.5</w:t>
            </w:r>
            <w:r w:rsidR="00011B67">
              <w:rPr>
                <w:rFonts w:eastAsiaTheme="minorEastAsia"/>
                <w:noProof/>
                <w:lang w:eastAsia="fr-FR"/>
              </w:rPr>
              <w:tab/>
            </w:r>
            <w:r w:rsidR="00011B67" w:rsidRPr="009101AE">
              <w:rPr>
                <w:rStyle w:val="Lienhypertexte"/>
                <w:noProof/>
              </w:rPr>
              <w:t>CSSI</w:t>
            </w:r>
            <w:r w:rsidR="00011B67">
              <w:rPr>
                <w:noProof/>
                <w:webHidden/>
              </w:rPr>
              <w:tab/>
            </w:r>
            <w:r w:rsidR="00011B67">
              <w:rPr>
                <w:noProof/>
                <w:webHidden/>
              </w:rPr>
              <w:fldChar w:fldCharType="begin"/>
            </w:r>
            <w:r w:rsidR="00011B67">
              <w:rPr>
                <w:noProof/>
                <w:webHidden/>
              </w:rPr>
              <w:instrText xml:space="preserve"> PAGEREF _Toc194654584 \h </w:instrText>
            </w:r>
            <w:r w:rsidR="00011B67">
              <w:rPr>
                <w:noProof/>
                <w:webHidden/>
              </w:rPr>
            </w:r>
            <w:r w:rsidR="00011B67">
              <w:rPr>
                <w:noProof/>
                <w:webHidden/>
              </w:rPr>
              <w:fldChar w:fldCharType="separate"/>
            </w:r>
            <w:r w:rsidR="00011B67">
              <w:rPr>
                <w:noProof/>
                <w:webHidden/>
              </w:rPr>
              <w:t>8</w:t>
            </w:r>
            <w:r w:rsidR="00011B67">
              <w:rPr>
                <w:noProof/>
                <w:webHidden/>
              </w:rPr>
              <w:fldChar w:fldCharType="end"/>
            </w:r>
          </w:hyperlink>
        </w:p>
        <w:p w14:paraId="1769BED2" w14:textId="74997D8A" w:rsidR="00011B67" w:rsidRDefault="001C1242">
          <w:pPr>
            <w:pStyle w:val="TM1"/>
            <w:tabs>
              <w:tab w:val="left" w:pos="440"/>
              <w:tab w:val="right" w:leader="dot" w:pos="9062"/>
            </w:tabs>
            <w:rPr>
              <w:rFonts w:eastAsiaTheme="minorEastAsia"/>
              <w:noProof/>
              <w:lang w:eastAsia="fr-FR"/>
            </w:rPr>
          </w:pPr>
          <w:hyperlink w:anchor="_Toc194654585" w:history="1">
            <w:r w:rsidR="00011B67" w:rsidRPr="009101AE">
              <w:rPr>
                <w:rStyle w:val="Lienhypertexte"/>
                <w:noProof/>
                <w14:scene3d>
                  <w14:camera w14:prst="orthographicFront"/>
                  <w14:lightRig w14:rig="threePt" w14:dir="t">
                    <w14:rot w14:lat="0" w14:lon="0" w14:rev="0"/>
                  </w14:lightRig>
                </w14:scene3d>
              </w:rPr>
              <w:t>3</w:t>
            </w:r>
            <w:r w:rsidR="00011B67">
              <w:rPr>
                <w:rFonts w:eastAsiaTheme="minorEastAsia"/>
                <w:noProof/>
                <w:lang w:eastAsia="fr-FR"/>
              </w:rPr>
              <w:tab/>
            </w:r>
            <w:r w:rsidR="00011B67" w:rsidRPr="009101AE">
              <w:rPr>
                <w:rStyle w:val="Lienhypertexte"/>
                <w:noProof/>
              </w:rPr>
              <w:t>Documents contractuels</w:t>
            </w:r>
            <w:r w:rsidR="00011B67">
              <w:rPr>
                <w:noProof/>
                <w:webHidden/>
              </w:rPr>
              <w:tab/>
            </w:r>
            <w:r w:rsidR="00011B67">
              <w:rPr>
                <w:noProof/>
                <w:webHidden/>
              </w:rPr>
              <w:fldChar w:fldCharType="begin"/>
            </w:r>
            <w:r w:rsidR="00011B67">
              <w:rPr>
                <w:noProof/>
                <w:webHidden/>
              </w:rPr>
              <w:instrText xml:space="preserve"> PAGEREF _Toc194654585 \h </w:instrText>
            </w:r>
            <w:r w:rsidR="00011B67">
              <w:rPr>
                <w:noProof/>
                <w:webHidden/>
              </w:rPr>
            </w:r>
            <w:r w:rsidR="00011B67">
              <w:rPr>
                <w:noProof/>
                <w:webHidden/>
              </w:rPr>
              <w:fldChar w:fldCharType="separate"/>
            </w:r>
            <w:r w:rsidR="00011B67">
              <w:rPr>
                <w:noProof/>
                <w:webHidden/>
              </w:rPr>
              <w:t>8</w:t>
            </w:r>
            <w:r w:rsidR="00011B67">
              <w:rPr>
                <w:noProof/>
                <w:webHidden/>
              </w:rPr>
              <w:fldChar w:fldCharType="end"/>
            </w:r>
          </w:hyperlink>
        </w:p>
        <w:p w14:paraId="4ECA3463" w14:textId="7477621B" w:rsidR="00011B67" w:rsidRDefault="001C1242">
          <w:pPr>
            <w:pStyle w:val="TM1"/>
            <w:tabs>
              <w:tab w:val="left" w:pos="440"/>
              <w:tab w:val="right" w:leader="dot" w:pos="9062"/>
            </w:tabs>
            <w:rPr>
              <w:rFonts w:eastAsiaTheme="minorEastAsia"/>
              <w:noProof/>
              <w:lang w:eastAsia="fr-FR"/>
            </w:rPr>
          </w:pPr>
          <w:hyperlink w:anchor="_Toc194654586" w:history="1">
            <w:r w:rsidR="00011B67" w:rsidRPr="009101AE">
              <w:rPr>
                <w:rStyle w:val="Lienhypertexte"/>
                <w:noProof/>
                <w14:scene3d>
                  <w14:camera w14:prst="orthographicFront"/>
                  <w14:lightRig w14:rig="threePt" w14:dir="t">
                    <w14:rot w14:lat="0" w14:lon="0" w14:rev="0"/>
                  </w14:lightRig>
                </w14:scene3d>
              </w:rPr>
              <w:t>4</w:t>
            </w:r>
            <w:r w:rsidR="00011B67">
              <w:rPr>
                <w:rFonts w:eastAsiaTheme="minorEastAsia"/>
                <w:noProof/>
                <w:lang w:eastAsia="fr-FR"/>
              </w:rPr>
              <w:tab/>
            </w:r>
            <w:r w:rsidR="00011B67" w:rsidRPr="009101AE">
              <w:rPr>
                <w:rStyle w:val="Lienhypertexte"/>
                <w:noProof/>
              </w:rPr>
              <w:t>Prix et mode d’évaluation des ouvrages, variation dans les prix, règlement des comptes</w:t>
            </w:r>
            <w:r w:rsidR="00011B67">
              <w:rPr>
                <w:noProof/>
                <w:webHidden/>
              </w:rPr>
              <w:tab/>
            </w:r>
            <w:r w:rsidR="00011B67">
              <w:rPr>
                <w:noProof/>
                <w:webHidden/>
              </w:rPr>
              <w:fldChar w:fldCharType="begin"/>
            </w:r>
            <w:r w:rsidR="00011B67">
              <w:rPr>
                <w:noProof/>
                <w:webHidden/>
              </w:rPr>
              <w:instrText xml:space="preserve"> PAGEREF _Toc194654586 \h </w:instrText>
            </w:r>
            <w:r w:rsidR="00011B67">
              <w:rPr>
                <w:noProof/>
                <w:webHidden/>
              </w:rPr>
            </w:r>
            <w:r w:rsidR="00011B67">
              <w:rPr>
                <w:noProof/>
                <w:webHidden/>
              </w:rPr>
              <w:fldChar w:fldCharType="separate"/>
            </w:r>
            <w:r w:rsidR="00011B67">
              <w:rPr>
                <w:noProof/>
                <w:webHidden/>
              </w:rPr>
              <w:t>9</w:t>
            </w:r>
            <w:r w:rsidR="00011B67">
              <w:rPr>
                <w:noProof/>
                <w:webHidden/>
              </w:rPr>
              <w:fldChar w:fldCharType="end"/>
            </w:r>
          </w:hyperlink>
        </w:p>
        <w:p w14:paraId="3E489959" w14:textId="5BE6FDE3" w:rsidR="00011B67" w:rsidRDefault="001C1242">
          <w:pPr>
            <w:pStyle w:val="TM2"/>
            <w:tabs>
              <w:tab w:val="left" w:pos="880"/>
              <w:tab w:val="right" w:leader="dot" w:pos="9062"/>
            </w:tabs>
            <w:rPr>
              <w:rFonts w:eastAsiaTheme="minorEastAsia"/>
              <w:noProof/>
              <w:lang w:eastAsia="fr-FR"/>
            </w:rPr>
          </w:pPr>
          <w:hyperlink w:anchor="_Toc194654587" w:history="1">
            <w:r w:rsidR="00011B67" w:rsidRPr="009101AE">
              <w:rPr>
                <w:rStyle w:val="Lienhypertexte"/>
                <w:noProof/>
                <w14:scene3d>
                  <w14:camera w14:prst="orthographicFront"/>
                  <w14:lightRig w14:rig="threePt" w14:dir="t">
                    <w14:rot w14:lat="0" w14:lon="0" w14:rev="0"/>
                  </w14:lightRig>
                </w14:scene3d>
              </w:rPr>
              <w:t>4.1</w:t>
            </w:r>
            <w:r w:rsidR="00011B67">
              <w:rPr>
                <w:rFonts w:eastAsiaTheme="minorEastAsia"/>
                <w:noProof/>
                <w:lang w:eastAsia="fr-FR"/>
              </w:rPr>
              <w:tab/>
            </w:r>
            <w:r w:rsidR="00011B67" w:rsidRPr="009101AE">
              <w:rPr>
                <w:rStyle w:val="Lienhypertexte"/>
                <w:noProof/>
              </w:rPr>
              <w:t>Répartition des paiements</w:t>
            </w:r>
            <w:r w:rsidR="00011B67">
              <w:rPr>
                <w:noProof/>
                <w:webHidden/>
              </w:rPr>
              <w:tab/>
            </w:r>
            <w:r w:rsidR="00011B67">
              <w:rPr>
                <w:noProof/>
                <w:webHidden/>
              </w:rPr>
              <w:fldChar w:fldCharType="begin"/>
            </w:r>
            <w:r w:rsidR="00011B67">
              <w:rPr>
                <w:noProof/>
                <w:webHidden/>
              </w:rPr>
              <w:instrText xml:space="preserve"> PAGEREF _Toc194654587 \h </w:instrText>
            </w:r>
            <w:r w:rsidR="00011B67">
              <w:rPr>
                <w:noProof/>
                <w:webHidden/>
              </w:rPr>
            </w:r>
            <w:r w:rsidR="00011B67">
              <w:rPr>
                <w:noProof/>
                <w:webHidden/>
              </w:rPr>
              <w:fldChar w:fldCharType="separate"/>
            </w:r>
            <w:r w:rsidR="00011B67">
              <w:rPr>
                <w:noProof/>
                <w:webHidden/>
              </w:rPr>
              <w:t>9</w:t>
            </w:r>
            <w:r w:rsidR="00011B67">
              <w:rPr>
                <w:noProof/>
                <w:webHidden/>
              </w:rPr>
              <w:fldChar w:fldCharType="end"/>
            </w:r>
          </w:hyperlink>
        </w:p>
        <w:p w14:paraId="022FCDF1" w14:textId="3981983C" w:rsidR="00011B67" w:rsidRDefault="001C1242">
          <w:pPr>
            <w:pStyle w:val="TM2"/>
            <w:tabs>
              <w:tab w:val="left" w:pos="880"/>
              <w:tab w:val="right" w:leader="dot" w:pos="9062"/>
            </w:tabs>
            <w:rPr>
              <w:rFonts w:eastAsiaTheme="minorEastAsia"/>
              <w:noProof/>
              <w:lang w:eastAsia="fr-FR"/>
            </w:rPr>
          </w:pPr>
          <w:hyperlink w:anchor="_Toc194654588" w:history="1">
            <w:r w:rsidR="00011B67" w:rsidRPr="009101AE">
              <w:rPr>
                <w:rStyle w:val="Lienhypertexte"/>
                <w:noProof/>
                <w14:scene3d>
                  <w14:camera w14:prst="orthographicFront"/>
                  <w14:lightRig w14:rig="threePt" w14:dir="t">
                    <w14:rot w14:lat="0" w14:lon="0" w14:rev="0"/>
                  </w14:lightRig>
                </w14:scene3d>
              </w:rPr>
              <w:t>4.2</w:t>
            </w:r>
            <w:r w:rsidR="00011B67">
              <w:rPr>
                <w:rFonts w:eastAsiaTheme="minorEastAsia"/>
                <w:noProof/>
                <w:lang w:eastAsia="fr-FR"/>
              </w:rPr>
              <w:tab/>
            </w:r>
            <w:r w:rsidR="00011B67" w:rsidRPr="009101AE">
              <w:rPr>
                <w:rStyle w:val="Lienhypertexte"/>
                <w:noProof/>
              </w:rPr>
              <w:t>Contenu des prix, mode d’évaluation des ouvrages et de règlement des comptes</w:t>
            </w:r>
            <w:r w:rsidR="00011B67">
              <w:rPr>
                <w:noProof/>
                <w:webHidden/>
              </w:rPr>
              <w:tab/>
            </w:r>
            <w:r w:rsidR="00011B67">
              <w:rPr>
                <w:noProof/>
                <w:webHidden/>
              </w:rPr>
              <w:fldChar w:fldCharType="begin"/>
            </w:r>
            <w:r w:rsidR="00011B67">
              <w:rPr>
                <w:noProof/>
                <w:webHidden/>
              </w:rPr>
              <w:instrText xml:space="preserve"> PAGEREF _Toc194654588 \h </w:instrText>
            </w:r>
            <w:r w:rsidR="00011B67">
              <w:rPr>
                <w:noProof/>
                <w:webHidden/>
              </w:rPr>
            </w:r>
            <w:r w:rsidR="00011B67">
              <w:rPr>
                <w:noProof/>
                <w:webHidden/>
              </w:rPr>
              <w:fldChar w:fldCharType="separate"/>
            </w:r>
            <w:r w:rsidR="00011B67">
              <w:rPr>
                <w:noProof/>
                <w:webHidden/>
              </w:rPr>
              <w:t>10</w:t>
            </w:r>
            <w:r w:rsidR="00011B67">
              <w:rPr>
                <w:noProof/>
                <w:webHidden/>
              </w:rPr>
              <w:fldChar w:fldCharType="end"/>
            </w:r>
          </w:hyperlink>
        </w:p>
        <w:p w14:paraId="7EFC4B86" w14:textId="7659212B" w:rsidR="00011B67" w:rsidRDefault="001C1242">
          <w:pPr>
            <w:pStyle w:val="TM3"/>
            <w:tabs>
              <w:tab w:val="left" w:pos="1320"/>
              <w:tab w:val="right" w:leader="dot" w:pos="9062"/>
            </w:tabs>
            <w:rPr>
              <w:rFonts w:eastAsiaTheme="minorEastAsia"/>
              <w:noProof/>
              <w:lang w:eastAsia="fr-FR"/>
            </w:rPr>
          </w:pPr>
          <w:hyperlink w:anchor="_Toc194654589" w:history="1">
            <w:r w:rsidR="00011B67" w:rsidRPr="009101AE">
              <w:rPr>
                <w:rStyle w:val="Lienhypertexte"/>
                <w:noProof/>
                <w14:scene3d>
                  <w14:camera w14:prst="orthographicFront"/>
                  <w14:lightRig w14:rig="threePt" w14:dir="t">
                    <w14:rot w14:lat="0" w14:lon="0" w14:rev="0"/>
                  </w14:lightRig>
                </w14:scene3d>
              </w:rPr>
              <w:t>4.2.1</w:t>
            </w:r>
            <w:r w:rsidR="00011B67">
              <w:rPr>
                <w:rFonts w:eastAsiaTheme="minorEastAsia"/>
                <w:noProof/>
                <w:lang w:eastAsia="fr-FR"/>
              </w:rPr>
              <w:tab/>
            </w:r>
            <w:r w:rsidR="00011B67" w:rsidRPr="009101AE">
              <w:rPr>
                <w:rStyle w:val="Lienhypertexte"/>
                <w:noProof/>
              </w:rPr>
              <w:t>Contenu des prix</w:t>
            </w:r>
            <w:r w:rsidR="00011B67">
              <w:rPr>
                <w:noProof/>
                <w:webHidden/>
              </w:rPr>
              <w:tab/>
            </w:r>
            <w:r w:rsidR="00011B67">
              <w:rPr>
                <w:noProof/>
                <w:webHidden/>
              </w:rPr>
              <w:fldChar w:fldCharType="begin"/>
            </w:r>
            <w:r w:rsidR="00011B67">
              <w:rPr>
                <w:noProof/>
                <w:webHidden/>
              </w:rPr>
              <w:instrText xml:space="preserve"> PAGEREF _Toc194654589 \h </w:instrText>
            </w:r>
            <w:r w:rsidR="00011B67">
              <w:rPr>
                <w:noProof/>
                <w:webHidden/>
              </w:rPr>
            </w:r>
            <w:r w:rsidR="00011B67">
              <w:rPr>
                <w:noProof/>
                <w:webHidden/>
              </w:rPr>
              <w:fldChar w:fldCharType="separate"/>
            </w:r>
            <w:r w:rsidR="00011B67">
              <w:rPr>
                <w:noProof/>
                <w:webHidden/>
              </w:rPr>
              <w:t>10</w:t>
            </w:r>
            <w:r w:rsidR="00011B67">
              <w:rPr>
                <w:noProof/>
                <w:webHidden/>
              </w:rPr>
              <w:fldChar w:fldCharType="end"/>
            </w:r>
          </w:hyperlink>
        </w:p>
        <w:p w14:paraId="2FEA3DA2" w14:textId="740C0623" w:rsidR="00011B67" w:rsidRDefault="001C1242">
          <w:pPr>
            <w:pStyle w:val="TM3"/>
            <w:tabs>
              <w:tab w:val="left" w:pos="1320"/>
              <w:tab w:val="right" w:leader="dot" w:pos="9062"/>
            </w:tabs>
            <w:rPr>
              <w:rFonts w:eastAsiaTheme="minorEastAsia"/>
              <w:noProof/>
              <w:lang w:eastAsia="fr-FR"/>
            </w:rPr>
          </w:pPr>
          <w:hyperlink w:anchor="_Toc194654590" w:history="1">
            <w:r w:rsidR="00011B67" w:rsidRPr="009101AE">
              <w:rPr>
                <w:rStyle w:val="Lienhypertexte"/>
                <w:noProof/>
                <w14:scene3d>
                  <w14:camera w14:prst="orthographicFront"/>
                  <w14:lightRig w14:rig="threePt" w14:dir="t">
                    <w14:rot w14:lat="0" w14:lon="0" w14:rev="0"/>
                  </w14:lightRig>
                </w14:scene3d>
              </w:rPr>
              <w:t>4.2.2</w:t>
            </w:r>
            <w:r w:rsidR="00011B67">
              <w:rPr>
                <w:rFonts w:eastAsiaTheme="minorEastAsia"/>
                <w:noProof/>
                <w:lang w:eastAsia="fr-FR"/>
              </w:rPr>
              <w:tab/>
            </w:r>
            <w:r w:rsidR="00011B67" w:rsidRPr="009101AE">
              <w:rPr>
                <w:rStyle w:val="Lienhypertexte"/>
                <w:noProof/>
              </w:rPr>
              <w:t>Forme des prix</w:t>
            </w:r>
            <w:r w:rsidR="00011B67">
              <w:rPr>
                <w:noProof/>
                <w:webHidden/>
              </w:rPr>
              <w:tab/>
            </w:r>
            <w:r w:rsidR="00011B67">
              <w:rPr>
                <w:noProof/>
                <w:webHidden/>
              </w:rPr>
              <w:fldChar w:fldCharType="begin"/>
            </w:r>
            <w:r w:rsidR="00011B67">
              <w:rPr>
                <w:noProof/>
                <w:webHidden/>
              </w:rPr>
              <w:instrText xml:space="preserve"> PAGEREF _Toc194654590 \h </w:instrText>
            </w:r>
            <w:r w:rsidR="00011B67">
              <w:rPr>
                <w:noProof/>
                <w:webHidden/>
              </w:rPr>
            </w:r>
            <w:r w:rsidR="00011B67">
              <w:rPr>
                <w:noProof/>
                <w:webHidden/>
              </w:rPr>
              <w:fldChar w:fldCharType="separate"/>
            </w:r>
            <w:r w:rsidR="00011B67">
              <w:rPr>
                <w:noProof/>
                <w:webHidden/>
              </w:rPr>
              <w:t>10</w:t>
            </w:r>
            <w:r w:rsidR="00011B67">
              <w:rPr>
                <w:noProof/>
                <w:webHidden/>
              </w:rPr>
              <w:fldChar w:fldCharType="end"/>
            </w:r>
          </w:hyperlink>
        </w:p>
        <w:p w14:paraId="484B3443" w14:textId="356D95A4" w:rsidR="00011B67" w:rsidRDefault="001C1242">
          <w:pPr>
            <w:pStyle w:val="TM3"/>
            <w:tabs>
              <w:tab w:val="left" w:pos="1320"/>
              <w:tab w:val="right" w:leader="dot" w:pos="9062"/>
            </w:tabs>
            <w:rPr>
              <w:rFonts w:eastAsiaTheme="minorEastAsia"/>
              <w:noProof/>
              <w:lang w:eastAsia="fr-FR"/>
            </w:rPr>
          </w:pPr>
          <w:hyperlink w:anchor="_Toc194654591" w:history="1">
            <w:r w:rsidR="00011B67" w:rsidRPr="009101AE">
              <w:rPr>
                <w:rStyle w:val="Lienhypertexte"/>
                <w:noProof/>
                <w14:scene3d>
                  <w14:camera w14:prst="orthographicFront"/>
                  <w14:lightRig w14:rig="threePt" w14:dir="t">
                    <w14:rot w14:lat="0" w14:lon="0" w14:rev="0"/>
                  </w14:lightRig>
                </w14:scene3d>
              </w:rPr>
              <w:t>4.2.3</w:t>
            </w:r>
            <w:r w:rsidR="00011B67">
              <w:rPr>
                <w:rFonts w:eastAsiaTheme="minorEastAsia"/>
                <w:noProof/>
                <w:lang w:eastAsia="fr-FR"/>
              </w:rPr>
              <w:tab/>
            </w:r>
            <w:r w:rsidR="00011B67" w:rsidRPr="009101AE">
              <w:rPr>
                <w:rStyle w:val="Lienhypertexte"/>
                <w:noProof/>
              </w:rPr>
              <w:t>Mode d’évaluation des ouvrages</w:t>
            </w:r>
            <w:r w:rsidR="00011B67">
              <w:rPr>
                <w:noProof/>
                <w:webHidden/>
              </w:rPr>
              <w:tab/>
            </w:r>
            <w:r w:rsidR="00011B67">
              <w:rPr>
                <w:noProof/>
                <w:webHidden/>
              </w:rPr>
              <w:fldChar w:fldCharType="begin"/>
            </w:r>
            <w:r w:rsidR="00011B67">
              <w:rPr>
                <w:noProof/>
                <w:webHidden/>
              </w:rPr>
              <w:instrText xml:space="preserve"> PAGEREF _Toc194654591 \h </w:instrText>
            </w:r>
            <w:r w:rsidR="00011B67">
              <w:rPr>
                <w:noProof/>
                <w:webHidden/>
              </w:rPr>
            </w:r>
            <w:r w:rsidR="00011B67">
              <w:rPr>
                <w:noProof/>
                <w:webHidden/>
              </w:rPr>
              <w:fldChar w:fldCharType="separate"/>
            </w:r>
            <w:r w:rsidR="00011B67">
              <w:rPr>
                <w:noProof/>
                <w:webHidden/>
              </w:rPr>
              <w:t>10</w:t>
            </w:r>
            <w:r w:rsidR="00011B67">
              <w:rPr>
                <w:noProof/>
                <w:webHidden/>
              </w:rPr>
              <w:fldChar w:fldCharType="end"/>
            </w:r>
          </w:hyperlink>
        </w:p>
        <w:p w14:paraId="0820C1F7" w14:textId="16170D80" w:rsidR="00011B67" w:rsidRDefault="001C1242">
          <w:pPr>
            <w:pStyle w:val="TM2"/>
            <w:tabs>
              <w:tab w:val="left" w:pos="880"/>
              <w:tab w:val="right" w:leader="dot" w:pos="9062"/>
            </w:tabs>
            <w:rPr>
              <w:rFonts w:eastAsiaTheme="minorEastAsia"/>
              <w:noProof/>
              <w:lang w:eastAsia="fr-FR"/>
            </w:rPr>
          </w:pPr>
          <w:hyperlink w:anchor="_Toc194654592" w:history="1">
            <w:r w:rsidR="00011B67" w:rsidRPr="009101AE">
              <w:rPr>
                <w:rStyle w:val="Lienhypertexte"/>
                <w:noProof/>
                <w14:scene3d>
                  <w14:camera w14:prst="orthographicFront"/>
                  <w14:lightRig w14:rig="threePt" w14:dir="t">
                    <w14:rot w14:lat="0" w14:lon="0" w14:rev="0"/>
                  </w14:lightRig>
                </w14:scene3d>
              </w:rPr>
              <w:t>4.3</w:t>
            </w:r>
            <w:r w:rsidR="00011B67">
              <w:rPr>
                <w:rFonts w:eastAsiaTheme="minorEastAsia"/>
                <w:noProof/>
                <w:lang w:eastAsia="fr-FR"/>
              </w:rPr>
              <w:tab/>
            </w:r>
            <w:r w:rsidR="00011B67" w:rsidRPr="009101AE">
              <w:rPr>
                <w:rStyle w:val="Lienhypertexte"/>
                <w:noProof/>
              </w:rPr>
              <w:t>Variation dans les prix</w:t>
            </w:r>
            <w:r w:rsidR="00011B67">
              <w:rPr>
                <w:noProof/>
                <w:webHidden/>
              </w:rPr>
              <w:tab/>
            </w:r>
            <w:r w:rsidR="00011B67">
              <w:rPr>
                <w:noProof/>
                <w:webHidden/>
              </w:rPr>
              <w:fldChar w:fldCharType="begin"/>
            </w:r>
            <w:r w:rsidR="00011B67">
              <w:rPr>
                <w:noProof/>
                <w:webHidden/>
              </w:rPr>
              <w:instrText xml:space="preserve"> PAGEREF _Toc194654592 \h </w:instrText>
            </w:r>
            <w:r w:rsidR="00011B67">
              <w:rPr>
                <w:noProof/>
                <w:webHidden/>
              </w:rPr>
            </w:r>
            <w:r w:rsidR="00011B67">
              <w:rPr>
                <w:noProof/>
                <w:webHidden/>
              </w:rPr>
              <w:fldChar w:fldCharType="separate"/>
            </w:r>
            <w:r w:rsidR="00011B67">
              <w:rPr>
                <w:noProof/>
                <w:webHidden/>
              </w:rPr>
              <w:t>12</w:t>
            </w:r>
            <w:r w:rsidR="00011B67">
              <w:rPr>
                <w:noProof/>
                <w:webHidden/>
              </w:rPr>
              <w:fldChar w:fldCharType="end"/>
            </w:r>
          </w:hyperlink>
        </w:p>
        <w:p w14:paraId="6BBDC91D" w14:textId="4A087442" w:rsidR="00011B67" w:rsidRDefault="001C1242">
          <w:pPr>
            <w:pStyle w:val="TM1"/>
            <w:tabs>
              <w:tab w:val="left" w:pos="440"/>
              <w:tab w:val="right" w:leader="dot" w:pos="9062"/>
            </w:tabs>
            <w:rPr>
              <w:rFonts w:eastAsiaTheme="minorEastAsia"/>
              <w:noProof/>
              <w:lang w:eastAsia="fr-FR"/>
            </w:rPr>
          </w:pPr>
          <w:hyperlink w:anchor="_Toc194654593" w:history="1">
            <w:r w:rsidR="00011B67" w:rsidRPr="009101AE">
              <w:rPr>
                <w:rStyle w:val="Lienhypertexte"/>
                <w:noProof/>
                <w14:scene3d>
                  <w14:camera w14:prst="orthographicFront"/>
                  <w14:lightRig w14:rig="threePt" w14:dir="t">
                    <w14:rot w14:lat="0" w14:lon="0" w14:rev="0"/>
                  </w14:lightRig>
                </w14:scene3d>
              </w:rPr>
              <w:t>5</w:t>
            </w:r>
            <w:r w:rsidR="00011B67">
              <w:rPr>
                <w:rFonts w:eastAsiaTheme="minorEastAsia"/>
                <w:noProof/>
                <w:lang w:eastAsia="fr-FR"/>
              </w:rPr>
              <w:tab/>
            </w:r>
            <w:r w:rsidR="00011B67" w:rsidRPr="009101AE">
              <w:rPr>
                <w:rStyle w:val="Lienhypertexte"/>
                <w:noProof/>
              </w:rPr>
              <w:t>Modalités de règlement des comptes</w:t>
            </w:r>
            <w:r w:rsidR="00011B67">
              <w:rPr>
                <w:noProof/>
                <w:webHidden/>
              </w:rPr>
              <w:tab/>
            </w:r>
            <w:r w:rsidR="00011B67">
              <w:rPr>
                <w:noProof/>
                <w:webHidden/>
              </w:rPr>
              <w:fldChar w:fldCharType="begin"/>
            </w:r>
            <w:r w:rsidR="00011B67">
              <w:rPr>
                <w:noProof/>
                <w:webHidden/>
              </w:rPr>
              <w:instrText xml:space="preserve"> PAGEREF _Toc194654593 \h </w:instrText>
            </w:r>
            <w:r w:rsidR="00011B67">
              <w:rPr>
                <w:noProof/>
                <w:webHidden/>
              </w:rPr>
            </w:r>
            <w:r w:rsidR="00011B67">
              <w:rPr>
                <w:noProof/>
                <w:webHidden/>
              </w:rPr>
              <w:fldChar w:fldCharType="separate"/>
            </w:r>
            <w:r w:rsidR="00011B67">
              <w:rPr>
                <w:noProof/>
                <w:webHidden/>
              </w:rPr>
              <w:t>13</w:t>
            </w:r>
            <w:r w:rsidR="00011B67">
              <w:rPr>
                <w:noProof/>
                <w:webHidden/>
              </w:rPr>
              <w:fldChar w:fldCharType="end"/>
            </w:r>
          </w:hyperlink>
        </w:p>
        <w:p w14:paraId="6AD95A10" w14:textId="7ED10275" w:rsidR="00011B67" w:rsidRDefault="001C1242">
          <w:pPr>
            <w:pStyle w:val="TM2"/>
            <w:tabs>
              <w:tab w:val="left" w:pos="880"/>
              <w:tab w:val="right" w:leader="dot" w:pos="9062"/>
            </w:tabs>
            <w:rPr>
              <w:rFonts w:eastAsiaTheme="minorEastAsia"/>
              <w:noProof/>
              <w:lang w:eastAsia="fr-FR"/>
            </w:rPr>
          </w:pPr>
          <w:hyperlink w:anchor="_Toc194654594" w:history="1">
            <w:r w:rsidR="00011B67" w:rsidRPr="009101AE">
              <w:rPr>
                <w:rStyle w:val="Lienhypertexte"/>
                <w:noProof/>
                <w14:scene3d>
                  <w14:camera w14:prst="orthographicFront"/>
                  <w14:lightRig w14:rig="threePt" w14:dir="t">
                    <w14:rot w14:lat="0" w14:lon="0" w14:rev="0"/>
                  </w14:lightRig>
                </w14:scene3d>
              </w:rPr>
              <w:t>5.1</w:t>
            </w:r>
            <w:r w:rsidR="00011B67">
              <w:rPr>
                <w:rFonts w:eastAsiaTheme="minorEastAsia"/>
                <w:noProof/>
                <w:lang w:eastAsia="fr-FR"/>
              </w:rPr>
              <w:tab/>
            </w:r>
            <w:r w:rsidR="00011B67" w:rsidRPr="009101AE">
              <w:rPr>
                <w:rStyle w:val="Lienhypertexte"/>
                <w:noProof/>
              </w:rPr>
              <w:t>Avance</w:t>
            </w:r>
            <w:r w:rsidR="00011B67">
              <w:rPr>
                <w:noProof/>
                <w:webHidden/>
              </w:rPr>
              <w:tab/>
            </w:r>
            <w:r w:rsidR="00011B67">
              <w:rPr>
                <w:noProof/>
                <w:webHidden/>
              </w:rPr>
              <w:fldChar w:fldCharType="begin"/>
            </w:r>
            <w:r w:rsidR="00011B67">
              <w:rPr>
                <w:noProof/>
                <w:webHidden/>
              </w:rPr>
              <w:instrText xml:space="preserve"> PAGEREF _Toc194654594 \h </w:instrText>
            </w:r>
            <w:r w:rsidR="00011B67">
              <w:rPr>
                <w:noProof/>
                <w:webHidden/>
              </w:rPr>
            </w:r>
            <w:r w:rsidR="00011B67">
              <w:rPr>
                <w:noProof/>
                <w:webHidden/>
              </w:rPr>
              <w:fldChar w:fldCharType="separate"/>
            </w:r>
            <w:r w:rsidR="00011B67">
              <w:rPr>
                <w:noProof/>
                <w:webHidden/>
              </w:rPr>
              <w:t>13</w:t>
            </w:r>
            <w:r w:rsidR="00011B67">
              <w:rPr>
                <w:noProof/>
                <w:webHidden/>
              </w:rPr>
              <w:fldChar w:fldCharType="end"/>
            </w:r>
          </w:hyperlink>
        </w:p>
        <w:p w14:paraId="2F6113D2" w14:textId="13AC5C45" w:rsidR="00011B67" w:rsidRDefault="001C1242">
          <w:pPr>
            <w:pStyle w:val="TM3"/>
            <w:tabs>
              <w:tab w:val="left" w:pos="1320"/>
              <w:tab w:val="right" w:leader="dot" w:pos="9062"/>
            </w:tabs>
            <w:rPr>
              <w:rFonts w:eastAsiaTheme="minorEastAsia"/>
              <w:noProof/>
              <w:lang w:eastAsia="fr-FR"/>
            </w:rPr>
          </w:pPr>
          <w:hyperlink w:anchor="_Toc194654595" w:history="1">
            <w:r w:rsidR="00011B67" w:rsidRPr="009101AE">
              <w:rPr>
                <w:rStyle w:val="Lienhypertexte"/>
                <w:noProof/>
                <w14:scene3d>
                  <w14:camera w14:prst="orthographicFront"/>
                  <w14:lightRig w14:rig="threePt" w14:dir="t">
                    <w14:rot w14:lat="0" w14:lon="0" w14:rev="0"/>
                  </w14:lightRig>
                </w14:scene3d>
              </w:rPr>
              <w:t>5.1.1</w:t>
            </w:r>
            <w:r w:rsidR="00011B67">
              <w:rPr>
                <w:rFonts w:eastAsiaTheme="minorEastAsia"/>
                <w:noProof/>
                <w:lang w:eastAsia="fr-FR"/>
              </w:rPr>
              <w:tab/>
            </w:r>
            <w:r w:rsidR="00011B67" w:rsidRPr="009101AE">
              <w:rPr>
                <w:rStyle w:val="Lienhypertexte"/>
                <w:noProof/>
              </w:rPr>
              <w:t>Dispositions générales</w:t>
            </w:r>
            <w:r w:rsidR="00011B67">
              <w:rPr>
                <w:noProof/>
                <w:webHidden/>
              </w:rPr>
              <w:tab/>
            </w:r>
            <w:r w:rsidR="00011B67">
              <w:rPr>
                <w:noProof/>
                <w:webHidden/>
              </w:rPr>
              <w:fldChar w:fldCharType="begin"/>
            </w:r>
            <w:r w:rsidR="00011B67">
              <w:rPr>
                <w:noProof/>
                <w:webHidden/>
              </w:rPr>
              <w:instrText xml:space="preserve"> PAGEREF _Toc194654595 \h </w:instrText>
            </w:r>
            <w:r w:rsidR="00011B67">
              <w:rPr>
                <w:noProof/>
                <w:webHidden/>
              </w:rPr>
            </w:r>
            <w:r w:rsidR="00011B67">
              <w:rPr>
                <w:noProof/>
                <w:webHidden/>
              </w:rPr>
              <w:fldChar w:fldCharType="separate"/>
            </w:r>
            <w:r w:rsidR="00011B67">
              <w:rPr>
                <w:noProof/>
                <w:webHidden/>
              </w:rPr>
              <w:t>13</w:t>
            </w:r>
            <w:r w:rsidR="00011B67">
              <w:rPr>
                <w:noProof/>
                <w:webHidden/>
              </w:rPr>
              <w:fldChar w:fldCharType="end"/>
            </w:r>
          </w:hyperlink>
        </w:p>
        <w:p w14:paraId="3A422A71" w14:textId="3D703942" w:rsidR="00011B67" w:rsidRDefault="001C1242">
          <w:pPr>
            <w:pStyle w:val="TM3"/>
            <w:tabs>
              <w:tab w:val="left" w:pos="1320"/>
              <w:tab w:val="right" w:leader="dot" w:pos="9062"/>
            </w:tabs>
            <w:rPr>
              <w:rFonts w:eastAsiaTheme="minorEastAsia"/>
              <w:noProof/>
              <w:lang w:eastAsia="fr-FR"/>
            </w:rPr>
          </w:pPr>
          <w:hyperlink w:anchor="_Toc194654596" w:history="1">
            <w:r w:rsidR="00011B67" w:rsidRPr="009101AE">
              <w:rPr>
                <w:rStyle w:val="Lienhypertexte"/>
                <w:noProof/>
                <w14:scene3d>
                  <w14:camera w14:prst="orthographicFront"/>
                  <w14:lightRig w14:rig="threePt" w14:dir="t">
                    <w14:rot w14:lat="0" w14:lon="0" w14:rev="0"/>
                  </w14:lightRig>
                </w14:scene3d>
              </w:rPr>
              <w:t>5.1.2</w:t>
            </w:r>
            <w:r w:rsidR="00011B67">
              <w:rPr>
                <w:rFonts w:eastAsiaTheme="minorEastAsia"/>
                <w:noProof/>
                <w:lang w:eastAsia="fr-FR"/>
              </w:rPr>
              <w:tab/>
            </w:r>
            <w:r w:rsidR="00011B67" w:rsidRPr="009101AE">
              <w:rPr>
                <w:rStyle w:val="Lienhypertexte"/>
                <w:noProof/>
              </w:rPr>
              <w:t>Montant de l’avance</w:t>
            </w:r>
            <w:r w:rsidR="00011B67">
              <w:rPr>
                <w:noProof/>
                <w:webHidden/>
              </w:rPr>
              <w:tab/>
            </w:r>
            <w:r w:rsidR="00011B67">
              <w:rPr>
                <w:noProof/>
                <w:webHidden/>
              </w:rPr>
              <w:fldChar w:fldCharType="begin"/>
            </w:r>
            <w:r w:rsidR="00011B67">
              <w:rPr>
                <w:noProof/>
                <w:webHidden/>
              </w:rPr>
              <w:instrText xml:space="preserve"> PAGEREF _Toc194654596 \h </w:instrText>
            </w:r>
            <w:r w:rsidR="00011B67">
              <w:rPr>
                <w:noProof/>
                <w:webHidden/>
              </w:rPr>
            </w:r>
            <w:r w:rsidR="00011B67">
              <w:rPr>
                <w:noProof/>
                <w:webHidden/>
              </w:rPr>
              <w:fldChar w:fldCharType="separate"/>
            </w:r>
            <w:r w:rsidR="00011B67">
              <w:rPr>
                <w:noProof/>
                <w:webHidden/>
              </w:rPr>
              <w:t>13</w:t>
            </w:r>
            <w:r w:rsidR="00011B67">
              <w:rPr>
                <w:noProof/>
                <w:webHidden/>
              </w:rPr>
              <w:fldChar w:fldCharType="end"/>
            </w:r>
          </w:hyperlink>
        </w:p>
        <w:p w14:paraId="17631203" w14:textId="059F56AF" w:rsidR="00011B67" w:rsidRDefault="001C1242">
          <w:pPr>
            <w:pStyle w:val="TM2"/>
            <w:tabs>
              <w:tab w:val="left" w:pos="880"/>
              <w:tab w:val="right" w:leader="dot" w:pos="9062"/>
            </w:tabs>
            <w:rPr>
              <w:rFonts w:eastAsiaTheme="minorEastAsia"/>
              <w:noProof/>
              <w:lang w:eastAsia="fr-FR"/>
            </w:rPr>
          </w:pPr>
          <w:hyperlink w:anchor="_Toc194654597" w:history="1">
            <w:r w:rsidR="00011B67" w:rsidRPr="009101AE">
              <w:rPr>
                <w:rStyle w:val="Lienhypertexte"/>
                <w:noProof/>
                <w14:scene3d>
                  <w14:camera w14:prst="orthographicFront"/>
                  <w14:lightRig w14:rig="threePt" w14:dir="t">
                    <w14:rot w14:lat="0" w14:lon="0" w14:rev="0"/>
                  </w14:lightRig>
                </w14:scene3d>
              </w:rPr>
              <w:t>5.2</w:t>
            </w:r>
            <w:r w:rsidR="00011B67">
              <w:rPr>
                <w:rFonts w:eastAsiaTheme="minorEastAsia"/>
                <w:noProof/>
                <w:lang w:eastAsia="fr-FR"/>
              </w:rPr>
              <w:tab/>
            </w:r>
            <w:r w:rsidR="00011B67" w:rsidRPr="009101AE">
              <w:rPr>
                <w:rStyle w:val="Lienhypertexte"/>
                <w:noProof/>
              </w:rPr>
              <w:t>Projets de décomptes mensuels, acomptes et décomptes finaux</w:t>
            </w:r>
            <w:r w:rsidR="00011B67">
              <w:rPr>
                <w:noProof/>
                <w:webHidden/>
              </w:rPr>
              <w:tab/>
            </w:r>
            <w:r w:rsidR="00011B67">
              <w:rPr>
                <w:noProof/>
                <w:webHidden/>
              </w:rPr>
              <w:fldChar w:fldCharType="begin"/>
            </w:r>
            <w:r w:rsidR="00011B67">
              <w:rPr>
                <w:noProof/>
                <w:webHidden/>
              </w:rPr>
              <w:instrText xml:space="preserve"> PAGEREF _Toc194654597 \h </w:instrText>
            </w:r>
            <w:r w:rsidR="00011B67">
              <w:rPr>
                <w:noProof/>
                <w:webHidden/>
              </w:rPr>
            </w:r>
            <w:r w:rsidR="00011B67">
              <w:rPr>
                <w:noProof/>
                <w:webHidden/>
              </w:rPr>
              <w:fldChar w:fldCharType="separate"/>
            </w:r>
            <w:r w:rsidR="00011B67">
              <w:rPr>
                <w:noProof/>
                <w:webHidden/>
              </w:rPr>
              <w:t>13</w:t>
            </w:r>
            <w:r w:rsidR="00011B67">
              <w:rPr>
                <w:noProof/>
                <w:webHidden/>
              </w:rPr>
              <w:fldChar w:fldCharType="end"/>
            </w:r>
          </w:hyperlink>
        </w:p>
        <w:p w14:paraId="4EB6B237" w14:textId="14E9B713" w:rsidR="00011B67" w:rsidRDefault="001C1242">
          <w:pPr>
            <w:pStyle w:val="TM3"/>
            <w:tabs>
              <w:tab w:val="left" w:pos="1320"/>
              <w:tab w:val="right" w:leader="dot" w:pos="9062"/>
            </w:tabs>
            <w:rPr>
              <w:rFonts w:eastAsiaTheme="minorEastAsia"/>
              <w:noProof/>
              <w:lang w:eastAsia="fr-FR"/>
            </w:rPr>
          </w:pPr>
          <w:hyperlink w:anchor="_Toc194654598" w:history="1">
            <w:r w:rsidR="00011B67" w:rsidRPr="009101AE">
              <w:rPr>
                <w:rStyle w:val="Lienhypertexte"/>
                <w:noProof/>
                <w14:scene3d>
                  <w14:camera w14:prst="orthographicFront"/>
                  <w14:lightRig w14:rig="threePt" w14:dir="t">
                    <w14:rot w14:lat="0" w14:lon="0" w14:rev="0"/>
                  </w14:lightRig>
                </w14:scene3d>
              </w:rPr>
              <w:t>5.2.1</w:t>
            </w:r>
            <w:r w:rsidR="00011B67">
              <w:rPr>
                <w:rFonts w:eastAsiaTheme="minorEastAsia"/>
                <w:noProof/>
                <w:lang w:eastAsia="fr-FR"/>
              </w:rPr>
              <w:tab/>
            </w:r>
            <w:r w:rsidR="00011B67" w:rsidRPr="009101AE">
              <w:rPr>
                <w:rStyle w:val="Lienhypertexte"/>
                <w:noProof/>
              </w:rPr>
              <w:t>Les projets de décomptes mensuels et acomptes mensuels</w:t>
            </w:r>
            <w:r w:rsidR="00011B67">
              <w:rPr>
                <w:noProof/>
                <w:webHidden/>
              </w:rPr>
              <w:tab/>
            </w:r>
            <w:r w:rsidR="00011B67">
              <w:rPr>
                <w:noProof/>
                <w:webHidden/>
              </w:rPr>
              <w:fldChar w:fldCharType="begin"/>
            </w:r>
            <w:r w:rsidR="00011B67">
              <w:rPr>
                <w:noProof/>
                <w:webHidden/>
              </w:rPr>
              <w:instrText xml:space="preserve"> PAGEREF _Toc194654598 \h </w:instrText>
            </w:r>
            <w:r w:rsidR="00011B67">
              <w:rPr>
                <w:noProof/>
                <w:webHidden/>
              </w:rPr>
            </w:r>
            <w:r w:rsidR="00011B67">
              <w:rPr>
                <w:noProof/>
                <w:webHidden/>
              </w:rPr>
              <w:fldChar w:fldCharType="separate"/>
            </w:r>
            <w:r w:rsidR="00011B67">
              <w:rPr>
                <w:noProof/>
                <w:webHidden/>
              </w:rPr>
              <w:t>13</w:t>
            </w:r>
            <w:r w:rsidR="00011B67">
              <w:rPr>
                <w:noProof/>
                <w:webHidden/>
              </w:rPr>
              <w:fldChar w:fldCharType="end"/>
            </w:r>
          </w:hyperlink>
        </w:p>
        <w:p w14:paraId="51DFB980" w14:textId="661E0FD9" w:rsidR="00011B67" w:rsidRDefault="001C1242">
          <w:pPr>
            <w:pStyle w:val="TM3"/>
            <w:tabs>
              <w:tab w:val="left" w:pos="1320"/>
              <w:tab w:val="right" w:leader="dot" w:pos="9062"/>
            </w:tabs>
            <w:rPr>
              <w:rFonts w:eastAsiaTheme="minorEastAsia"/>
              <w:noProof/>
              <w:lang w:eastAsia="fr-FR"/>
            </w:rPr>
          </w:pPr>
          <w:hyperlink w:anchor="_Toc194654599" w:history="1">
            <w:r w:rsidR="00011B67" w:rsidRPr="009101AE">
              <w:rPr>
                <w:rStyle w:val="Lienhypertexte"/>
                <w:noProof/>
                <w14:scene3d>
                  <w14:camera w14:prst="orthographicFront"/>
                  <w14:lightRig w14:rig="threePt" w14:dir="t">
                    <w14:rot w14:lat="0" w14:lon="0" w14:rev="0"/>
                  </w14:lightRig>
                </w14:scene3d>
              </w:rPr>
              <w:t>5.2.2</w:t>
            </w:r>
            <w:r w:rsidR="00011B67">
              <w:rPr>
                <w:rFonts w:eastAsiaTheme="minorEastAsia"/>
                <w:noProof/>
                <w:lang w:eastAsia="fr-FR"/>
              </w:rPr>
              <w:tab/>
            </w:r>
            <w:r w:rsidR="00011B67" w:rsidRPr="009101AE">
              <w:rPr>
                <w:rStyle w:val="Lienhypertexte"/>
                <w:noProof/>
              </w:rPr>
              <w:t>Les décomptes finaux</w:t>
            </w:r>
            <w:r w:rsidR="00011B67">
              <w:rPr>
                <w:noProof/>
                <w:webHidden/>
              </w:rPr>
              <w:tab/>
            </w:r>
            <w:r w:rsidR="00011B67">
              <w:rPr>
                <w:noProof/>
                <w:webHidden/>
              </w:rPr>
              <w:fldChar w:fldCharType="begin"/>
            </w:r>
            <w:r w:rsidR="00011B67">
              <w:rPr>
                <w:noProof/>
                <w:webHidden/>
              </w:rPr>
              <w:instrText xml:space="preserve"> PAGEREF _Toc194654599 \h </w:instrText>
            </w:r>
            <w:r w:rsidR="00011B67">
              <w:rPr>
                <w:noProof/>
                <w:webHidden/>
              </w:rPr>
            </w:r>
            <w:r w:rsidR="00011B67">
              <w:rPr>
                <w:noProof/>
                <w:webHidden/>
              </w:rPr>
              <w:fldChar w:fldCharType="separate"/>
            </w:r>
            <w:r w:rsidR="00011B67">
              <w:rPr>
                <w:noProof/>
                <w:webHidden/>
              </w:rPr>
              <w:t>14</w:t>
            </w:r>
            <w:r w:rsidR="00011B67">
              <w:rPr>
                <w:noProof/>
                <w:webHidden/>
              </w:rPr>
              <w:fldChar w:fldCharType="end"/>
            </w:r>
          </w:hyperlink>
        </w:p>
        <w:p w14:paraId="0EDC5552" w14:textId="5C678CC9" w:rsidR="00011B67" w:rsidRDefault="001C1242">
          <w:pPr>
            <w:pStyle w:val="TM3"/>
            <w:tabs>
              <w:tab w:val="left" w:pos="1320"/>
              <w:tab w:val="right" w:leader="dot" w:pos="9062"/>
            </w:tabs>
            <w:rPr>
              <w:rFonts w:eastAsiaTheme="minorEastAsia"/>
              <w:noProof/>
              <w:lang w:eastAsia="fr-FR"/>
            </w:rPr>
          </w:pPr>
          <w:hyperlink w:anchor="_Toc194654600" w:history="1">
            <w:r w:rsidR="00011B67" w:rsidRPr="009101AE">
              <w:rPr>
                <w:rStyle w:val="Lienhypertexte"/>
                <w:noProof/>
                <w14:scene3d>
                  <w14:camera w14:prst="orthographicFront"/>
                  <w14:lightRig w14:rig="threePt" w14:dir="t">
                    <w14:rot w14:lat="0" w14:lon="0" w14:rev="0"/>
                  </w14:lightRig>
                </w14:scene3d>
              </w:rPr>
              <w:t>5.2.3</w:t>
            </w:r>
            <w:r w:rsidR="00011B67">
              <w:rPr>
                <w:rFonts w:eastAsiaTheme="minorEastAsia"/>
                <w:noProof/>
                <w:lang w:eastAsia="fr-FR"/>
              </w:rPr>
              <w:tab/>
            </w:r>
            <w:r w:rsidR="00011B67" w:rsidRPr="009101AE">
              <w:rPr>
                <w:rStyle w:val="Lienhypertexte"/>
                <w:noProof/>
              </w:rPr>
              <w:t>Transmission des décomptes</w:t>
            </w:r>
            <w:r w:rsidR="00011B67">
              <w:rPr>
                <w:noProof/>
                <w:webHidden/>
              </w:rPr>
              <w:tab/>
            </w:r>
            <w:r w:rsidR="00011B67">
              <w:rPr>
                <w:noProof/>
                <w:webHidden/>
              </w:rPr>
              <w:fldChar w:fldCharType="begin"/>
            </w:r>
            <w:r w:rsidR="00011B67">
              <w:rPr>
                <w:noProof/>
                <w:webHidden/>
              </w:rPr>
              <w:instrText xml:space="preserve"> PAGEREF _Toc194654600 \h </w:instrText>
            </w:r>
            <w:r w:rsidR="00011B67">
              <w:rPr>
                <w:noProof/>
                <w:webHidden/>
              </w:rPr>
            </w:r>
            <w:r w:rsidR="00011B67">
              <w:rPr>
                <w:noProof/>
                <w:webHidden/>
              </w:rPr>
              <w:fldChar w:fldCharType="separate"/>
            </w:r>
            <w:r w:rsidR="00011B67">
              <w:rPr>
                <w:noProof/>
                <w:webHidden/>
              </w:rPr>
              <w:t>14</w:t>
            </w:r>
            <w:r w:rsidR="00011B67">
              <w:rPr>
                <w:noProof/>
                <w:webHidden/>
              </w:rPr>
              <w:fldChar w:fldCharType="end"/>
            </w:r>
          </w:hyperlink>
        </w:p>
        <w:p w14:paraId="35C1DAE5" w14:textId="76D751C3" w:rsidR="00011B67" w:rsidRDefault="001C1242">
          <w:pPr>
            <w:pStyle w:val="TM2"/>
            <w:tabs>
              <w:tab w:val="left" w:pos="880"/>
              <w:tab w:val="right" w:leader="dot" w:pos="9062"/>
            </w:tabs>
            <w:rPr>
              <w:rFonts w:eastAsiaTheme="minorEastAsia"/>
              <w:noProof/>
              <w:lang w:eastAsia="fr-FR"/>
            </w:rPr>
          </w:pPr>
          <w:hyperlink w:anchor="_Toc194654601" w:history="1">
            <w:r w:rsidR="00011B67" w:rsidRPr="009101AE">
              <w:rPr>
                <w:rStyle w:val="Lienhypertexte"/>
                <w:noProof/>
                <w14:scene3d>
                  <w14:camera w14:prst="orthographicFront"/>
                  <w14:lightRig w14:rig="threePt" w14:dir="t">
                    <w14:rot w14:lat="0" w14:lon="0" w14:rev="0"/>
                  </w14:lightRig>
                </w14:scene3d>
              </w:rPr>
              <w:t>5.3</w:t>
            </w:r>
            <w:r w:rsidR="00011B67">
              <w:rPr>
                <w:rFonts w:eastAsiaTheme="minorEastAsia"/>
                <w:noProof/>
                <w:lang w:eastAsia="fr-FR"/>
              </w:rPr>
              <w:tab/>
            </w:r>
            <w:r w:rsidR="00011B67" w:rsidRPr="009101AE">
              <w:rPr>
                <w:rStyle w:val="Lienhypertexte"/>
                <w:noProof/>
              </w:rPr>
              <w:t>Délais de paiements</w:t>
            </w:r>
            <w:r w:rsidR="00011B67">
              <w:rPr>
                <w:noProof/>
                <w:webHidden/>
              </w:rPr>
              <w:tab/>
            </w:r>
            <w:r w:rsidR="00011B67">
              <w:rPr>
                <w:noProof/>
                <w:webHidden/>
              </w:rPr>
              <w:fldChar w:fldCharType="begin"/>
            </w:r>
            <w:r w:rsidR="00011B67">
              <w:rPr>
                <w:noProof/>
                <w:webHidden/>
              </w:rPr>
              <w:instrText xml:space="preserve"> PAGEREF _Toc194654601 \h </w:instrText>
            </w:r>
            <w:r w:rsidR="00011B67">
              <w:rPr>
                <w:noProof/>
                <w:webHidden/>
              </w:rPr>
            </w:r>
            <w:r w:rsidR="00011B67">
              <w:rPr>
                <w:noProof/>
                <w:webHidden/>
              </w:rPr>
              <w:fldChar w:fldCharType="separate"/>
            </w:r>
            <w:r w:rsidR="00011B67">
              <w:rPr>
                <w:noProof/>
                <w:webHidden/>
              </w:rPr>
              <w:t>15</w:t>
            </w:r>
            <w:r w:rsidR="00011B67">
              <w:rPr>
                <w:noProof/>
                <w:webHidden/>
              </w:rPr>
              <w:fldChar w:fldCharType="end"/>
            </w:r>
          </w:hyperlink>
        </w:p>
        <w:p w14:paraId="68F74E31" w14:textId="0A5C28C8" w:rsidR="00011B67" w:rsidRDefault="001C1242">
          <w:pPr>
            <w:pStyle w:val="TM2"/>
            <w:tabs>
              <w:tab w:val="left" w:pos="880"/>
              <w:tab w:val="right" w:leader="dot" w:pos="9062"/>
            </w:tabs>
            <w:rPr>
              <w:rFonts w:eastAsiaTheme="minorEastAsia"/>
              <w:noProof/>
              <w:lang w:eastAsia="fr-FR"/>
            </w:rPr>
          </w:pPr>
          <w:hyperlink w:anchor="_Toc194654602" w:history="1">
            <w:r w:rsidR="00011B67" w:rsidRPr="009101AE">
              <w:rPr>
                <w:rStyle w:val="Lienhypertexte"/>
                <w:noProof/>
                <w14:scene3d>
                  <w14:camera w14:prst="orthographicFront"/>
                  <w14:lightRig w14:rig="threePt" w14:dir="t">
                    <w14:rot w14:lat="0" w14:lon="0" w14:rev="0"/>
                  </w14:lightRig>
                </w14:scene3d>
              </w:rPr>
              <w:t>5.4</w:t>
            </w:r>
            <w:r w:rsidR="00011B67">
              <w:rPr>
                <w:rFonts w:eastAsiaTheme="minorEastAsia"/>
                <w:noProof/>
                <w:lang w:eastAsia="fr-FR"/>
              </w:rPr>
              <w:tab/>
            </w:r>
            <w:r w:rsidR="00011B67" w:rsidRPr="009101AE">
              <w:rPr>
                <w:rStyle w:val="Lienhypertexte"/>
                <w:noProof/>
              </w:rPr>
              <w:t>Intérêts moratoires et indemnité forfaitaire pour frais de recouvrement</w:t>
            </w:r>
            <w:r w:rsidR="00011B67">
              <w:rPr>
                <w:noProof/>
                <w:webHidden/>
              </w:rPr>
              <w:tab/>
            </w:r>
            <w:r w:rsidR="00011B67">
              <w:rPr>
                <w:noProof/>
                <w:webHidden/>
              </w:rPr>
              <w:fldChar w:fldCharType="begin"/>
            </w:r>
            <w:r w:rsidR="00011B67">
              <w:rPr>
                <w:noProof/>
                <w:webHidden/>
              </w:rPr>
              <w:instrText xml:space="preserve"> PAGEREF _Toc194654602 \h </w:instrText>
            </w:r>
            <w:r w:rsidR="00011B67">
              <w:rPr>
                <w:noProof/>
                <w:webHidden/>
              </w:rPr>
            </w:r>
            <w:r w:rsidR="00011B67">
              <w:rPr>
                <w:noProof/>
                <w:webHidden/>
              </w:rPr>
              <w:fldChar w:fldCharType="separate"/>
            </w:r>
            <w:r w:rsidR="00011B67">
              <w:rPr>
                <w:noProof/>
                <w:webHidden/>
              </w:rPr>
              <w:t>15</w:t>
            </w:r>
            <w:r w:rsidR="00011B67">
              <w:rPr>
                <w:noProof/>
                <w:webHidden/>
              </w:rPr>
              <w:fldChar w:fldCharType="end"/>
            </w:r>
          </w:hyperlink>
        </w:p>
        <w:p w14:paraId="727FA72F" w14:textId="5014E2F1" w:rsidR="00011B67" w:rsidRDefault="001C1242">
          <w:pPr>
            <w:pStyle w:val="TM1"/>
            <w:tabs>
              <w:tab w:val="left" w:pos="440"/>
              <w:tab w:val="right" w:leader="dot" w:pos="9062"/>
            </w:tabs>
            <w:rPr>
              <w:rFonts w:eastAsiaTheme="minorEastAsia"/>
              <w:noProof/>
              <w:lang w:eastAsia="fr-FR"/>
            </w:rPr>
          </w:pPr>
          <w:hyperlink w:anchor="_Toc194654603" w:history="1">
            <w:r w:rsidR="00011B67" w:rsidRPr="009101AE">
              <w:rPr>
                <w:rStyle w:val="Lienhypertexte"/>
                <w:noProof/>
                <w14:scene3d>
                  <w14:camera w14:prst="orthographicFront"/>
                  <w14:lightRig w14:rig="threePt" w14:dir="t">
                    <w14:rot w14:lat="0" w14:lon="0" w14:rev="0"/>
                  </w14:lightRig>
                </w14:scene3d>
              </w:rPr>
              <w:t>6</w:t>
            </w:r>
            <w:r w:rsidR="00011B67">
              <w:rPr>
                <w:rFonts w:eastAsiaTheme="minorEastAsia"/>
                <w:noProof/>
                <w:lang w:eastAsia="fr-FR"/>
              </w:rPr>
              <w:tab/>
            </w:r>
            <w:r w:rsidR="00011B67" w:rsidRPr="009101AE">
              <w:rPr>
                <w:rStyle w:val="Lienhypertexte"/>
                <w:noProof/>
              </w:rPr>
              <w:t>Clause de financement et de sûreté</w:t>
            </w:r>
            <w:r w:rsidR="00011B67">
              <w:rPr>
                <w:noProof/>
                <w:webHidden/>
              </w:rPr>
              <w:tab/>
            </w:r>
            <w:r w:rsidR="00011B67">
              <w:rPr>
                <w:noProof/>
                <w:webHidden/>
              </w:rPr>
              <w:fldChar w:fldCharType="begin"/>
            </w:r>
            <w:r w:rsidR="00011B67">
              <w:rPr>
                <w:noProof/>
                <w:webHidden/>
              </w:rPr>
              <w:instrText xml:space="preserve"> PAGEREF _Toc194654603 \h </w:instrText>
            </w:r>
            <w:r w:rsidR="00011B67">
              <w:rPr>
                <w:noProof/>
                <w:webHidden/>
              </w:rPr>
            </w:r>
            <w:r w:rsidR="00011B67">
              <w:rPr>
                <w:noProof/>
                <w:webHidden/>
              </w:rPr>
              <w:fldChar w:fldCharType="separate"/>
            </w:r>
            <w:r w:rsidR="00011B67">
              <w:rPr>
                <w:noProof/>
                <w:webHidden/>
              </w:rPr>
              <w:t>15</w:t>
            </w:r>
            <w:r w:rsidR="00011B67">
              <w:rPr>
                <w:noProof/>
                <w:webHidden/>
              </w:rPr>
              <w:fldChar w:fldCharType="end"/>
            </w:r>
          </w:hyperlink>
        </w:p>
        <w:p w14:paraId="263D99CE" w14:textId="07F0A46C" w:rsidR="00011B67" w:rsidRDefault="001C1242">
          <w:pPr>
            <w:pStyle w:val="TM1"/>
            <w:tabs>
              <w:tab w:val="left" w:pos="440"/>
              <w:tab w:val="right" w:leader="dot" w:pos="9062"/>
            </w:tabs>
            <w:rPr>
              <w:rFonts w:eastAsiaTheme="minorEastAsia"/>
              <w:noProof/>
              <w:lang w:eastAsia="fr-FR"/>
            </w:rPr>
          </w:pPr>
          <w:hyperlink w:anchor="_Toc194654604" w:history="1">
            <w:r w:rsidR="00011B67" w:rsidRPr="009101AE">
              <w:rPr>
                <w:rStyle w:val="Lienhypertexte"/>
                <w:noProof/>
                <w14:scene3d>
                  <w14:camera w14:prst="orthographicFront"/>
                  <w14:lightRig w14:rig="threePt" w14:dir="t">
                    <w14:rot w14:lat="0" w14:lon="0" w14:rev="0"/>
                  </w14:lightRig>
                </w14:scene3d>
              </w:rPr>
              <w:t>7</w:t>
            </w:r>
            <w:r w:rsidR="00011B67">
              <w:rPr>
                <w:rFonts w:eastAsiaTheme="minorEastAsia"/>
                <w:noProof/>
                <w:lang w:eastAsia="fr-FR"/>
              </w:rPr>
              <w:tab/>
            </w:r>
            <w:r w:rsidR="00011B67" w:rsidRPr="009101AE">
              <w:rPr>
                <w:rStyle w:val="Lienhypertexte"/>
                <w:noProof/>
              </w:rPr>
              <w:t>Délais d’exécution et pénalités</w:t>
            </w:r>
            <w:r w:rsidR="00011B67">
              <w:rPr>
                <w:noProof/>
                <w:webHidden/>
              </w:rPr>
              <w:tab/>
            </w:r>
            <w:r w:rsidR="00011B67">
              <w:rPr>
                <w:noProof/>
                <w:webHidden/>
              </w:rPr>
              <w:fldChar w:fldCharType="begin"/>
            </w:r>
            <w:r w:rsidR="00011B67">
              <w:rPr>
                <w:noProof/>
                <w:webHidden/>
              </w:rPr>
              <w:instrText xml:space="preserve"> PAGEREF _Toc194654604 \h </w:instrText>
            </w:r>
            <w:r w:rsidR="00011B67">
              <w:rPr>
                <w:noProof/>
                <w:webHidden/>
              </w:rPr>
            </w:r>
            <w:r w:rsidR="00011B67">
              <w:rPr>
                <w:noProof/>
                <w:webHidden/>
              </w:rPr>
              <w:fldChar w:fldCharType="separate"/>
            </w:r>
            <w:r w:rsidR="00011B67">
              <w:rPr>
                <w:noProof/>
                <w:webHidden/>
              </w:rPr>
              <w:t>15</w:t>
            </w:r>
            <w:r w:rsidR="00011B67">
              <w:rPr>
                <w:noProof/>
                <w:webHidden/>
              </w:rPr>
              <w:fldChar w:fldCharType="end"/>
            </w:r>
          </w:hyperlink>
        </w:p>
        <w:p w14:paraId="244244B0" w14:textId="0574B037" w:rsidR="00011B67" w:rsidRDefault="001C1242">
          <w:pPr>
            <w:pStyle w:val="TM2"/>
            <w:tabs>
              <w:tab w:val="left" w:pos="880"/>
              <w:tab w:val="right" w:leader="dot" w:pos="9062"/>
            </w:tabs>
            <w:rPr>
              <w:rFonts w:eastAsiaTheme="minorEastAsia"/>
              <w:noProof/>
              <w:lang w:eastAsia="fr-FR"/>
            </w:rPr>
          </w:pPr>
          <w:hyperlink w:anchor="_Toc194654605" w:history="1">
            <w:r w:rsidR="00011B67" w:rsidRPr="009101AE">
              <w:rPr>
                <w:rStyle w:val="Lienhypertexte"/>
                <w:noProof/>
                <w14:scene3d>
                  <w14:camera w14:prst="orthographicFront"/>
                  <w14:lightRig w14:rig="threePt" w14:dir="t">
                    <w14:rot w14:lat="0" w14:lon="0" w14:rev="0"/>
                  </w14:lightRig>
                </w14:scene3d>
              </w:rPr>
              <w:t>7.1</w:t>
            </w:r>
            <w:r w:rsidR="00011B67">
              <w:rPr>
                <w:rFonts w:eastAsiaTheme="minorEastAsia"/>
                <w:noProof/>
                <w:lang w:eastAsia="fr-FR"/>
              </w:rPr>
              <w:tab/>
            </w:r>
            <w:r w:rsidR="00011B67" w:rsidRPr="009101AE">
              <w:rPr>
                <w:rStyle w:val="Lienhypertexte"/>
                <w:noProof/>
              </w:rPr>
              <w:t>Délai(s) d’exécution des travaux</w:t>
            </w:r>
            <w:r w:rsidR="00011B67">
              <w:rPr>
                <w:noProof/>
                <w:webHidden/>
              </w:rPr>
              <w:tab/>
            </w:r>
            <w:r w:rsidR="00011B67">
              <w:rPr>
                <w:noProof/>
                <w:webHidden/>
              </w:rPr>
              <w:fldChar w:fldCharType="begin"/>
            </w:r>
            <w:r w:rsidR="00011B67">
              <w:rPr>
                <w:noProof/>
                <w:webHidden/>
              </w:rPr>
              <w:instrText xml:space="preserve"> PAGEREF _Toc194654605 \h </w:instrText>
            </w:r>
            <w:r w:rsidR="00011B67">
              <w:rPr>
                <w:noProof/>
                <w:webHidden/>
              </w:rPr>
            </w:r>
            <w:r w:rsidR="00011B67">
              <w:rPr>
                <w:noProof/>
                <w:webHidden/>
              </w:rPr>
              <w:fldChar w:fldCharType="separate"/>
            </w:r>
            <w:r w:rsidR="00011B67">
              <w:rPr>
                <w:noProof/>
                <w:webHidden/>
              </w:rPr>
              <w:t>15</w:t>
            </w:r>
            <w:r w:rsidR="00011B67">
              <w:rPr>
                <w:noProof/>
                <w:webHidden/>
              </w:rPr>
              <w:fldChar w:fldCharType="end"/>
            </w:r>
          </w:hyperlink>
        </w:p>
        <w:p w14:paraId="1D51C70B" w14:textId="1841EC9B" w:rsidR="00011B67" w:rsidRDefault="001C1242">
          <w:pPr>
            <w:pStyle w:val="TM2"/>
            <w:tabs>
              <w:tab w:val="left" w:pos="880"/>
              <w:tab w:val="right" w:leader="dot" w:pos="9062"/>
            </w:tabs>
            <w:rPr>
              <w:rFonts w:eastAsiaTheme="minorEastAsia"/>
              <w:noProof/>
              <w:lang w:eastAsia="fr-FR"/>
            </w:rPr>
          </w:pPr>
          <w:hyperlink w:anchor="_Toc194654606" w:history="1">
            <w:r w:rsidR="00011B67" w:rsidRPr="009101AE">
              <w:rPr>
                <w:rStyle w:val="Lienhypertexte"/>
                <w:noProof/>
                <w14:scene3d>
                  <w14:camera w14:prst="orthographicFront"/>
                  <w14:lightRig w14:rig="threePt" w14:dir="t">
                    <w14:rot w14:lat="0" w14:lon="0" w14:rev="0"/>
                  </w14:lightRig>
                </w14:scene3d>
              </w:rPr>
              <w:t>7.2</w:t>
            </w:r>
            <w:r w:rsidR="00011B67">
              <w:rPr>
                <w:rFonts w:eastAsiaTheme="minorEastAsia"/>
                <w:noProof/>
                <w:lang w:eastAsia="fr-FR"/>
              </w:rPr>
              <w:tab/>
            </w:r>
            <w:r w:rsidR="00011B67" w:rsidRPr="009101AE">
              <w:rPr>
                <w:rStyle w:val="Lienhypertexte"/>
                <w:noProof/>
              </w:rPr>
              <w:t>Prolongation des délais d'exécution pour intempéries</w:t>
            </w:r>
            <w:r w:rsidR="00011B67">
              <w:rPr>
                <w:noProof/>
                <w:webHidden/>
              </w:rPr>
              <w:tab/>
            </w:r>
            <w:r w:rsidR="00011B67">
              <w:rPr>
                <w:noProof/>
                <w:webHidden/>
              </w:rPr>
              <w:fldChar w:fldCharType="begin"/>
            </w:r>
            <w:r w:rsidR="00011B67">
              <w:rPr>
                <w:noProof/>
                <w:webHidden/>
              </w:rPr>
              <w:instrText xml:space="preserve"> PAGEREF _Toc194654606 \h </w:instrText>
            </w:r>
            <w:r w:rsidR="00011B67">
              <w:rPr>
                <w:noProof/>
                <w:webHidden/>
              </w:rPr>
            </w:r>
            <w:r w:rsidR="00011B67">
              <w:rPr>
                <w:noProof/>
                <w:webHidden/>
              </w:rPr>
              <w:fldChar w:fldCharType="separate"/>
            </w:r>
            <w:r w:rsidR="00011B67">
              <w:rPr>
                <w:noProof/>
                <w:webHidden/>
              </w:rPr>
              <w:t>16</w:t>
            </w:r>
            <w:r w:rsidR="00011B67">
              <w:rPr>
                <w:noProof/>
                <w:webHidden/>
              </w:rPr>
              <w:fldChar w:fldCharType="end"/>
            </w:r>
          </w:hyperlink>
        </w:p>
        <w:p w14:paraId="654D9FD3" w14:textId="16042148" w:rsidR="00011B67" w:rsidRDefault="001C1242">
          <w:pPr>
            <w:pStyle w:val="TM2"/>
            <w:tabs>
              <w:tab w:val="left" w:pos="880"/>
              <w:tab w:val="right" w:leader="dot" w:pos="9062"/>
            </w:tabs>
            <w:rPr>
              <w:rFonts w:eastAsiaTheme="minorEastAsia"/>
              <w:noProof/>
              <w:lang w:eastAsia="fr-FR"/>
            </w:rPr>
          </w:pPr>
          <w:hyperlink w:anchor="_Toc194654607" w:history="1">
            <w:r w:rsidR="00011B67" w:rsidRPr="009101AE">
              <w:rPr>
                <w:rStyle w:val="Lienhypertexte"/>
                <w:noProof/>
                <w14:scene3d>
                  <w14:camera w14:prst="orthographicFront"/>
                  <w14:lightRig w14:rig="threePt" w14:dir="t">
                    <w14:rot w14:lat="0" w14:lon="0" w14:rev="0"/>
                  </w14:lightRig>
                </w14:scene3d>
              </w:rPr>
              <w:t>7.3</w:t>
            </w:r>
            <w:r w:rsidR="00011B67">
              <w:rPr>
                <w:rFonts w:eastAsiaTheme="minorEastAsia"/>
                <w:noProof/>
                <w:lang w:eastAsia="fr-FR"/>
              </w:rPr>
              <w:tab/>
            </w:r>
            <w:r w:rsidR="00011B67" w:rsidRPr="009101AE">
              <w:rPr>
                <w:rStyle w:val="Lienhypertexte"/>
                <w:noProof/>
              </w:rPr>
              <w:t>Pénalités</w:t>
            </w:r>
            <w:r w:rsidR="00011B67">
              <w:rPr>
                <w:noProof/>
                <w:webHidden/>
              </w:rPr>
              <w:tab/>
            </w:r>
            <w:r w:rsidR="00011B67">
              <w:rPr>
                <w:noProof/>
                <w:webHidden/>
              </w:rPr>
              <w:fldChar w:fldCharType="begin"/>
            </w:r>
            <w:r w:rsidR="00011B67">
              <w:rPr>
                <w:noProof/>
                <w:webHidden/>
              </w:rPr>
              <w:instrText xml:space="preserve"> PAGEREF _Toc194654607 \h </w:instrText>
            </w:r>
            <w:r w:rsidR="00011B67">
              <w:rPr>
                <w:noProof/>
                <w:webHidden/>
              </w:rPr>
            </w:r>
            <w:r w:rsidR="00011B67">
              <w:rPr>
                <w:noProof/>
                <w:webHidden/>
              </w:rPr>
              <w:fldChar w:fldCharType="separate"/>
            </w:r>
            <w:r w:rsidR="00011B67">
              <w:rPr>
                <w:noProof/>
                <w:webHidden/>
              </w:rPr>
              <w:t>16</w:t>
            </w:r>
            <w:r w:rsidR="00011B67">
              <w:rPr>
                <w:noProof/>
                <w:webHidden/>
              </w:rPr>
              <w:fldChar w:fldCharType="end"/>
            </w:r>
          </w:hyperlink>
        </w:p>
        <w:p w14:paraId="6DF94FA5" w14:textId="6E573EF5" w:rsidR="00011B67" w:rsidRDefault="001C1242">
          <w:pPr>
            <w:pStyle w:val="TM3"/>
            <w:tabs>
              <w:tab w:val="left" w:pos="1320"/>
              <w:tab w:val="right" w:leader="dot" w:pos="9062"/>
            </w:tabs>
            <w:rPr>
              <w:rFonts w:eastAsiaTheme="minorEastAsia"/>
              <w:noProof/>
              <w:lang w:eastAsia="fr-FR"/>
            </w:rPr>
          </w:pPr>
          <w:hyperlink w:anchor="_Toc194654608" w:history="1">
            <w:r w:rsidR="00011B67" w:rsidRPr="009101AE">
              <w:rPr>
                <w:rStyle w:val="Lienhypertexte"/>
                <w:noProof/>
                <w14:scene3d>
                  <w14:camera w14:prst="orthographicFront"/>
                  <w14:lightRig w14:rig="threePt" w14:dir="t">
                    <w14:rot w14:lat="0" w14:lon="0" w14:rev="0"/>
                  </w14:lightRig>
                </w14:scene3d>
              </w:rPr>
              <w:t>7.3.1</w:t>
            </w:r>
            <w:r w:rsidR="00011B67">
              <w:rPr>
                <w:rFonts w:eastAsiaTheme="minorEastAsia"/>
                <w:noProof/>
                <w:lang w:eastAsia="fr-FR"/>
              </w:rPr>
              <w:tab/>
            </w:r>
            <w:r w:rsidR="00011B67" w:rsidRPr="009101AE">
              <w:rPr>
                <w:rStyle w:val="Lienhypertexte"/>
                <w:noProof/>
              </w:rPr>
              <w:t>Pénalités pour retard ou absence</w:t>
            </w:r>
            <w:r w:rsidR="00011B67">
              <w:rPr>
                <w:noProof/>
                <w:webHidden/>
              </w:rPr>
              <w:tab/>
            </w:r>
            <w:r w:rsidR="00011B67">
              <w:rPr>
                <w:noProof/>
                <w:webHidden/>
              </w:rPr>
              <w:fldChar w:fldCharType="begin"/>
            </w:r>
            <w:r w:rsidR="00011B67">
              <w:rPr>
                <w:noProof/>
                <w:webHidden/>
              </w:rPr>
              <w:instrText xml:space="preserve"> PAGEREF _Toc194654608 \h </w:instrText>
            </w:r>
            <w:r w:rsidR="00011B67">
              <w:rPr>
                <w:noProof/>
                <w:webHidden/>
              </w:rPr>
            </w:r>
            <w:r w:rsidR="00011B67">
              <w:rPr>
                <w:noProof/>
                <w:webHidden/>
              </w:rPr>
              <w:fldChar w:fldCharType="separate"/>
            </w:r>
            <w:r w:rsidR="00011B67">
              <w:rPr>
                <w:noProof/>
                <w:webHidden/>
              </w:rPr>
              <w:t>16</w:t>
            </w:r>
            <w:r w:rsidR="00011B67">
              <w:rPr>
                <w:noProof/>
                <w:webHidden/>
              </w:rPr>
              <w:fldChar w:fldCharType="end"/>
            </w:r>
          </w:hyperlink>
        </w:p>
        <w:p w14:paraId="10715FA9" w14:textId="04B3473B" w:rsidR="00011B67" w:rsidRDefault="001C1242">
          <w:pPr>
            <w:pStyle w:val="TM3"/>
            <w:tabs>
              <w:tab w:val="left" w:pos="1320"/>
              <w:tab w:val="right" w:leader="dot" w:pos="9062"/>
            </w:tabs>
            <w:rPr>
              <w:rFonts w:eastAsiaTheme="minorEastAsia"/>
              <w:noProof/>
              <w:lang w:eastAsia="fr-FR"/>
            </w:rPr>
          </w:pPr>
          <w:hyperlink w:anchor="_Toc194654609" w:history="1">
            <w:r w:rsidR="00011B67" w:rsidRPr="009101AE">
              <w:rPr>
                <w:rStyle w:val="Lienhypertexte"/>
                <w:noProof/>
                <w14:scene3d>
                  <w14:camera w14:prst="orthographicFront"/>
                  <w14:lightRig w14:rig="threePt" w14:dir="t">
                    <w14:rot w14:lat="0" w14:lon="0" w14:rev="0"/>
                  </w14:lightRig>
                </w14:scene3d>
              </w:rPr>
              <w:t>7.3.2</w:t>
            </w:r>
            <w:r w:rsidR="00011B67">
              <w:rPr>
                <w:rFonts w:eastAsiaTheme="minorEastAsia"/>
                <w:noProof/>
                <w:lang w:eastAsia="fr-FR"/>
              </w:rPr>
              <w:tab/>
            </w:r>
            <w:r w:rsidR="00011B67" w:rsidRPr="009101AE">
              <w:rPr>
                <w:rStyle w:val="Lienhypertexte"/>
                <w:noProof/>
              </w:rPr>
              <w:t>Pénalités pour infractions aux prescriptions de chantier</w:t>
            </w:r>
            <w:r w:rsidR="00011B67">
              <w:rPr>
                <w:noProof/>
                <w:webHidden/>
              </w:rPr>
              <w:tab/>
            </w:r>
            <w:r w:rsidR="00011B67">
              <w:rPr>
                <w:noProof/>
                <w:webHidden/>
              </w:rPr>
              <w:fldChar w:fldCharType="begin"/>
            </w:r>
            <w:r w:rsidR="00011B67">
              <w:rPr>
                <w:noProof/>
                <w:webHidden/>
              </w:rPr>
              <w:instrText xml:space="preserve"> PAGEREF _Toc194654609 \h </w:instrText>
            </w:r>
            <w:r w:rsidR="00011B67">
              <w:rPr>
                <w:noProof/>
                <w:webHidden/>
              </w:rPr>
            </w:r>
            <w:r w:rsidR="00011B67">
              <w:rPr>
                <w:noProof/>
                <w:webHidden/>
              </w:rPr>
              <w:fldChar w:fldCharType="separate"/>
            </w:r>
            <w:r w:rsidR="00011B67">
              <w:rPr>
                <w:noProof/>
                <w:webHidden/>
              </w:rPr>
              <w:t>16</w:t>
            </w:r>
            <w:r w:rsidR="00011B67">
              <w:rPr>
                <w:noProof/>
                <w:webHidden/>
              </w:rPr>
              <w:fldChar w:fldCharType="end"/>
            </w:r>
          </w:hyperlink>
        </w:p>
        <w:p w14:paraId="686F8D77" w14:textId="1D071169" w:rsidR="00011B67" w:rsidRDefault="001C1242">
          <w:pPr>
            <w:pStyle w:val="TM3"/>
            <w:tabs>
              <w:tab w:val="left" w:pos="1320"/>
              <w:tab w:val="right" w:leader="dot" w:pos="9062"/>
            </w:tabs>
            <w:rPr>
              <w:rFonts w:eastAsiaTheme="minorEastAsia"/>
              <w:noProof/>
              <w:lang w:eastAsia="fr-FR"/>
            </w:rPr>
          </w:pPr>
          <w:hyperlink w:anchor="_Toc194654610" w:history="1">
            <w:r w:rsidR="00011B67" w:rsidRPr="009101AE">
              <w:rPr>
                <w:rStyle w:val="Lienhypertexte"/>
                <w:noProof/>
                <w14:scene3d>
                  <w14:camera w14:prst="orthographicFront"/>
                  <w14:lightRig w14:rig="threePt" w14:dir="t">
                    <w14:rot w14:lat="0" w14:lon="0" w14:rev="0"/>
                  </w14:lightRig>
                </w14:scene3d>
              </w:rPr>
              <w:t>7.3.3</w:t>
            </w:r>
            <w:r w:rsidR="00011B67">
              <w:rPr>
                <w:rFonts w:eastAsiaTheme="minorEastAsia"/>
                <w:noProof/>
                <w:lang w:eastAsia="fr-FR"/>
              </w:rPr>
              <w:tab/>
            </w:r>
            <w:r w:rsidR="00011B67" w:rsidRPr="009101AE">
              <w:rPr>
                <w:rStyle w:val="Lienhypertexte"/>
                <w:noProof/>
              </w:rPr>
              <w:t>Pénalités particulières</w:t>
            </w:r>
            <w:r w:rsidR="00011B67">
              <w:rPr>
                <w:noProof/>
                <w:webHidden/>
              </w:rPr>
              <w:tab/>
            </w:r>
            <w:r w:rsidR="00011B67">
              <w:rPr>
                <w:noProof/>
                <w:webHidden/>
              </w:rPr>
              <w:fldChar w:fldCharType="begin"/>
            </w:r>
            <w:r w:rsidR="00011B67">
              <w:rPr>
                <w:noProof/>
                <w:webHidden/>
              </w:rPr>
              <w:instrText xml:space="preserve"> PAGEREF _Toc194654610 \h </w:instrText>
            </w:r>
            <w:r w:rsidR="00011B67">
              <w:rPr>
                <w:noProof/>
                <w:webHidden/>
              </w:rPr>
            </w:r>
            <w:r w:rsidR="00011B67">
              <w:rPr>
                <w:noProof/>
                <w:webHidden/>
              </w:rPr>
              <w:fldChar w:fldCharType="separate"/>
            </w:r>
            <w:r w:rsidR="00011B67">
              <w:rPr>
                <w:noProof/>
                <w:webHidden/>
              </w:rPr>
              <w:t>17</w:t>
            </w:r>
            <w:r w:rsidR="00011B67">
              <w:rPr>
                <w:noProof/>
                <w:webHidden/>
              </w:rPr>
              <w:fldChar w:fldCharType="end"/>
            </w:r>
          </w:hyperlink>
        </w:p>
        <w:p w14:paraId="1A92FB7B" w14:textId="0F42680D" w:rsidR="00011B67" w:rsidRDefault="001C1242">
          <w:pPr>
            <w:pStyle w:val="TM3"/>
            <w:tabs>
              <w:tab w:val="left" w:pos="1320"/>
              <w:tab w:val="right" w:leader="dot" w:pos="9062"/>
            </w:tabs>
            <w:rPr>
              <w:rFonts w:eastAsiaTheme="minorEastAsia"/>
              <w:noProof/>
              <w:lang w:eastAsia="fr-FR"/>
            </w:rPr>
          </w:pPr>
          <w:hyperlink w:anchor="_Toc194654611" w:history="1">
            <w:r w:rsidR="00011B67" w:rsidRPr="009101AE">
              <w:rPr>
                <w:rStyle w:val="Lienhypertexte"/>
                <w:noProof/>
                <w14:scene3d>
                  <w14:camera w14:prst="orthographicFront"/>
                  <w14:lightRig w14:rig="threePt" w14:dir="t">
                    <w14:rot w14:lat="0" w14:lon="0" w14:rev="0"/>
                  </w14:lightRig>
                </w14:scene3d>
              </w:rPr>
              <w:t>7.3.4</w:t>
            </w:r>
            <w:r w:rsidR="00011B67">
              <w:rPr>
                <w:rFonts w:eastAsiaTheme="minorEastAsia"/>
                <w:noProof/>
                <w:lang w:eastAsia="fr-FR"/>
              </w:rPr>
              <w:tab/>
            </w:r>
            <w:r w:rsidR="00011B67" w:rsidRPr="009101AE">
              <w:rPr>
                <w:rStyle w:val="Lienhypertexte"/>
                <w:noProof/>
              </w:rPr>
              <w:t>Pénalités pour retard dans le repliement des installations de chantier et remise en état des lieux</w:t>
            </w:r>
            <w:r w:rsidR="00011B67">
              <w:rPr>
                <w:noProof/>
                <w:webHidden/>
              </w:rPr>
              <w:tab/>
            </w:r>
            <w:r w:rsidR="00011B67">
              <w:rPr>
                <w:noProof/>
                <w:webHidden/>
              </w:rPr>
              <w:fldChar w:fldCharType="begin"/>
            </w:r>
            <w:r w:rsidR="00011B67">
              <w:rPr>
                <w:noProof/>
                <w:webHidden/>
              </w:rPr>
              <w:instrText xml:space="preserve"> PAGEREF _Toc194654611 \h </w:instrText>
            </w:r>
            <w:r w:rsidR="00011B67">
              <w:rPr>
                <w:noProof/>
                <w:webHidden/>
              </w:rPr>
            </w:r>
            <w:r w:rsidR="00011B67">
              <w:rPr>
                <w:noProof/>
                <w:webHidden/>
              </w:rPr>
              <w:fldChar w:fldCharType="separate"/>
            </w:r>
            <w:r w:rsidR="00011B67">
              <w:rPr>
                <w:noProof/>
                <w:webHidden/>
              </w:rPr>
              <w:t>17</w:t>
            </w:r>
            <w:r w:rsidR="00011B67">
              <w:rPr>
                <w:noProof/>
                <w:webHidden/>
              </w:rPr>
              <w:fldChar w:fldCharType="end"/>
            </w:r>
          </w:hyperlink>
        </w:p>
        <w:p w14:paraId="13C64AB8" w14:textId="6B1C275B" w:rsidR="00011B67" w:rsidRDefault="001C1242">
          <w:pPr>
            <w:pStyle w:val="TM3"/>
            <w:tabs>
              <w:tab w:val="left" w:pos="1320"/>
              <w:tab w:val="right" w:leader="dot" w:pos="9062"/>
            </w:tabs>
            <w:rPr>
              <w:rFonts w:eastAsiaTheme="minorEastAsia"/>
              <w:noProof/>
              <w:lang w:eastAsia="fr-FR"/>
            </w:rPr>
          </w:pPr>
          <w:hyperlink w:anchor="_Toc194654612" w:history="1">
            <w:r w:rsidR="00011B67" w:rsidRPr="009101AE">
              <w:rPr>
                <w:rStyle w:val="Lienhypertexte"/>
                <w:noProof/>
                <w14:scene3d>
                  <w14:camera w14:prst="orthographicFront"/>
                  <w14:lightRig w14:rig="threePt" w14:dir="t">
                    <w14:rot w14:lat="0" w14:lon="0" w14:rev="0"/>
                  </w14:lightRig>
                </w14:scene3d>
              </w:rPr>
              <w:t>7.3.5</w:t>
            </w:r>
            <w:r w:rsidR="00011B67">
              <w:rPr>
                <w:rFonts w:eastAsiaTheme="minorEastAsia"/>
                <w:noProof/>
                <w:lang w:eastAsia="fr-FR"/>
              </w:rPr>
              <w:tab/>
            </w:r>
            <w:r w:rsidR="00011B67" w:rsidRPr="009101AE">
              <w:rPr>
                <w:rStyle w:val="Lienhypertexte"/>
                <w:noProof/>
              </w:rPr>
              <w:t>Modalités d’application des pénalités</w:t>
            </w:r>
            <w:r w:rsidR="00011B67">
              <w:rPr>
                <w:noProof/>
                <w:webHidden/>
              </w:rPr>
              <w:tab/>
            </w:r>
            <w:r w:rsidR="00011B67">
              <w:rPr>
                <w:noProof/>
                <w:webHidden/>
              </w:rPr>
              <w:fldChar w:fldCharType="begin"/>
            </w:r>
            <w:r w:rsidR="00011B67">
              <w:rPr>
                <w:noProof/>
                <w:webHidden/>
              </w:rPr>
              <w:instrText xml:space="preserve"> PAGEREF _Toc194654612 \h </w:instrText>
            </w:r>
            <w:r w:rsidR="00011B67">
              <w:rPr>
                <w:noProof/>
                <w:webHidden/>
              </w:rPr>
            </w:r>
            <w:r w:rsidR="00011B67">
              <w:rPr>
                <w:noProof/>
                <w:webHidden/>
              </w:rPr>
              <w:fldChar w:fldCharType="separate"/>
            </w:r>
            <w:r w:rsidR="00011B67">
              <w:rPr>
                <w:noProof/>
                <w:webHidden/>
              </w:rPr>
              <w:t>17</w:t>
            </w:r>
            <w:r w:rsidR="00011B67">
              <w:rPr>
                <w:noProof/>
                <w:webHidden/>
              </w:rPr>
              <w:fldChar w:fldCharType="end"/>
            </w:r>
          </w:hyperlink>
        </w:p>
        <w:p w14:paraId="392D2EB0" w14:textId="28E269C7" w:rsidR="00011B67" w:rsidRDefault="001C1242">
          <w:pPr>
            <w:pStyle w:val="TM1"/>
            <w:tabs>
              <w:tab w:val="left" w:pos="440"/>
              <w:tab w:val="right" w:leader="dot" w:pos="9062"/>
            </w:tabs>
            <w:rPr>
              <w:rFonts w:eastAsiaTheme="minorEastAsia"/>
              <w:noProof/>
              <w:lang w:eastAsia="fr-FR"/>
            </w:rPr>
          </w:pPr>
          <w:hyperlink w:anchor="_Toc194654613" w:history="1">
            <w:r w:rsidR="00011B67" w:rsidRPr="009101AE">
              <w:rPr>
                <w:rStyle w:val="Lienhypertexte"/>
                <w:noProof/>
                <w14:scene3d>
                  <w14:camera w14:prst="orthographicFront"/>
                  <w14:lightRig w14:rig="threePt" w14:dir="t">
                    <w14:rot w14:lat="0" w14:lon="0" w14:rev="0"/>
                  </w14:lightRig>
                </w14:scene3d>
              </w:rPr>
              <w:t>8</w:t>
            </w:r>
            <w:r w:rsidR="00011B67">
              <w:rPr>
                <w:rFonts w:eastAsiaTheme="minorEastAsia"/>
                <w:noProof/>
                <w:lang w:eastAsia="fr-FR"/>
              </w:rPr>
              <w:tab/>
            </w:r>
            <w:r w:rsidR="00011B67" w:rsidRPr="009101AE">
              <w:rPr>
                <w:rStyle w:val="Lienhypertexte"/>
                <w:noProof/>
              </w:rPr>
              <w:t>Modalités générales d’exécution</w:t>
            </w:r>
            <w:r w:rsidR="00011B67">
              <w:rPr>
                <w:noProof/>
                <w:webHidden/>
              </w:rPr>
              <w:tab/>
            </w:r>
            <w:r w:rsidR="00011B67">
              <w:rPr>
                <w:noProof/>
                <w:webHidden/>
              </w:rPr>
              <w:fldChar w:fldCharType="begin"/>
            </w:r>
            <w:r w:rsidR="00011B67">
              <w:rPr>
                <w:noProof/>
                <w:webHidden/>
              </w:rPr>
              <w:instrText xml:space="preserve"> PAGEREF _Toc194654613 \h </w:instrText>
            </w:r>
            <w:r w:rsidR="00011B67">
              <w:rPr>
                <w:noProof/>
                <w:webHidden/>
              </w:rPr>
            </w:r>
            <w:r w:rsidR="00011B67">
              <w:rPr>
                <w:noProof/>
                <w:webHidden/>
              </w:rPr>
              <w:fldChar w:fldCharType="separate"/>
            </w:r>
            <w:r w:rsidR="00011B67">
              <w:rPr>
                <w:noProof/>
                <w:webHidden/>
              </w:rPr>
              <w:t>17</w:t>
            </w:r>
            <w:r w:rsidR="00011B67">
              <w:rPr>
                <w:noProof/>
                <w:webHidden/>
              </w:rPr>
              <w:fldChar w:fldCharType="end"/>
            </w:r>
          </w:hyperlink>
        </w:p>
        <w:p w14:paraId="1564F879" w14:textId="7F2766B6" w:rsidR="00011B67" w:rsidRDefault="001C1242">
          <w:pPr>
            <w:pStyle w:val="TM2"/>
            <w:tabs>
              <w:tab w:val="left" w:pos="880"/>
              <w:tab w:val="right" w:leader="dot" w:pos="9062"/>
            </w:tabs>
            <w:rPr>
              <w:rFonts w:eastAsiaTheme="minorEastAsia"/>
              <w:noProof/>
              <w:lang w:eastAsia="fr-FR"/>
            </w:rPr>
          </w:pPr>
          <w:hyperlink w:anchor="_Toc194654614" w:history="1">
            <w:r w:rsidR="00011B67" w:rsidRPr="009101AE">
              <w:rPr>
                <w:rStyle w:val="Lienhypertexte"/>
                <w:noProof/>
                <w14:scene3d>
                  <w14:camera w14:prst="orthographicFront"/>
                  <w14:lightRig w14:rig="threePt" w14:dir="t">
                    <w14:rot w14:lat="0" w14:lon="0" w14:rev="0"/>
                  </w14:lightRig>
                </w14:scene3d>
              </w:rPr>
              <w:t>8.1</w:t>
            </w:r>
            <w:r w:rsidR="00011B67">
              <w:rPr>
                <w:rFonts w:eastAsiaTheme="minorEastAsia"/>
                <w:noProof/>
                <w:lang w:eastAsia="fr-FR"/>
              </w:rPr>
              <w:tab/>
            </w:r>
            <w:r w:rsidR="00011B67" w:rsidRPr="009101AE">
              <w:rPr>
                <w:rStyle w:val="Lienhypertexte"/>
                <w:noProof/>
              </w:rPr>
              <w:t>Réglementation en vigueur</w:t>
            </w:r>
            <w:r w:rsidR="00011B67">
              <w:rPr>
                <w:noProof/>
                <w:webHidden/>
              </w:rPr>
              <w:tab/>
            </w:r>
            <w:r w:rsidR="00011B67">
              <w:rPr>
                <w:noProof/>
                <w:webHidden/>
              </w:rPr>
              <w:fldChar w:fldCharType="begin"/>
            </w:r>
            <w:r w:rsidR="00011B67">
              <w:rPr>
                <w:noProof/>
                <w:webHidden/>
              </w:rPr>
              <w:instrText xml:space="preserve"> PAGEREF _Toc194654614 \h </w:instrText>
            </w:r>
            <w:r w:rsidR="00011B67">
              <w:rPr>
                <w:noProof/>
                <w:webHidden/>
              </w:rPr>
            </w:r>
            <w:r w:rsidR="00011B67">
              <w:rPr>
                <w:noProof/>
                <w:webHidden/>
              </w:rPr>
              <w:fldChar w:fldCharType="separate"/>
            </w:r>
            <w:r w:rsidR="00011B67">
              <w:rPr>
                <w:noProof/>
                <w:webHidden/>
              </w:rPr>
              <w:t>17</w:t>
            </w:r>
            <w:r w:rsidR="00011B67">
              <w:rPr>
                <w:noProof/>
                <w:webHidden/>
              </w:rPr>
              <w:fldChar w:fldCharType="end"/>
            </w:r>
          </w:hyperlink>
        </w:p>
        <w:p w14:paraId="5D9CE7F6" w14:textId="3EC536D6" w:rsidR="00011B67" w:rsidRDefault="001C1242">
          <w:pPr>
            <w:pStyle w:val="TM2"/>
            <w:tabs>
              <w:tab w:val="left" w:pos="880"/>
              <w:tab w:val="right" w:leader="dot" w:pos="9062"/>
            </w:tabs>
            <w:rPr>
              <w:rFonts w:eastAsiaTheme="minorEastAsia"/>
              <w:noProof/>
              <w:lang w:eastAsia="fr-FR"/>
            </w:rPr>
          </w:pPr>
          <w:hyperlink w:anchor="_Toc194654615" w:history="1">
            <w:r w:rsidR="00011B67" w:rsidRPr="009101AE">
              <w:rPr>
                <w:rStyle w:val="Lienhypertexte"/>
                <w:noProof/>
                <w14:scene3d>
                  <w14:camera w14:prst="orthographicFront"/>
                  <w14:lightRig w14:rig="threePt" w14:dir="t">
                    <w14:rot w14:lat="0" w14:lon="0" w14:rev="0"/>
                  </w14:lightRig>
                </w14:scene3d>
              </w:rPr>
              <w:t>8.2</w:t>
            </w:r>
            <w:r w:rsidR="00011B67">
              <w:rPr>
                <w:rFonts w:eastAsiaTheme="minorEastAsia"/>
                <w:noProof/>
                <w:lang w:eastAsia="fr-FR"/>
              </w:rPr>
              <w:tab/>
            </w:r>
            <w:r w:rsidR="00011B67" w:rsidRPr="009101AE">
              <w:rPr>
                <w:rStyle w:val="Lienhypertexte"/>
                <w:noProof/>
              </w:rPr>
              <w:t>Etat et connaissance du site</w:t>
            </w:r>
            <w:r w:rsidR="00011B67">
              <w:rPr>
                <w:noProof/>
                <w:webHidden/>
              </w:rPr>
              <w:tab/>
            </w:r>
            <w:r w:rsidR="00011B67">
              <w:rPr>
                <w:noProof/>
                <w:webHidden/>
              </w:rPr>
              <w:fldChar w:fldCharType="begin"/>
            </w:r>
            <w:r w:rsidR="00011B67">
              <w:rPr>
                <w:noProof/>
                <w:webHidden/>
              </w:rPr>
              <w:instrText xml:space="preserve"> PAGEREF _Toc194654615 \h </w:instrText>
            </w:r>
            <w:r w:rsidR="00011B67">
              <w:rPr>
                <w:noProof/>
                <w:webHidden/>
              </w:rPr>
            </w:r>
            <w:r w:rsidR="00011B67">
              <w:rPr>
                <w:noProof/>
                <w:webHidden/>
              </w:rPr>
              <w:fldChar w:fldCharType="separate"/>
            </w:r>
            <w:r w:rsidR="00011B67">
              <w:rPr>
                <w:noProof/>
                <w:webHidden/>
              </w:rPr>
              <w:t>17</w:t>
            </w:r>
            <w:r w:rsidR="00011B67">
              <w:rPr>
                <w:noProof/>
                <w:webHidden/>
              </w:rPr>
              <w:fldChar w:fldCharType="end"/>
            </w:r>
          </w:hyperlink>
        </w:p>
        <w:p w14:paraId="677BB66F" w14:textId="687A73EF" w:rsidR="00011B67" w:rsidRDefault="001C1242">
          <w:pPr>
            <w:pStyle w:val="TM2"/>
            <w:tabs>
              <w:tab w:val="left" w:pos="880"/>
              <w:tab w:val="right" w:leader="dot" w:pos="9062"/>
            </w:tabs>
            <w:rPr>
              <w:rFonts w:eastAsiaTheme="minorEastAsia"/>
              <w:noProof/>
              <w:lang w:eastAsia="fr-FR"/>
            </w:rPr>
          </w:pPr>
          <w:hyperlink w:anchor="_Toc194654616" w:history="1">
            <w:r w:rsidR="00011B67" w:rsidRPr="009101AE">
              <w:rPr>
                <w:rStyle w:val="Lienhypertexte"/>
                <w:noProof/>
                <w14:scene3d>
                  <w14:camera w14:prst="orthographicFront"/>
                  <w14:lightRig w14:rig="threePt" w14:dir="t">
                    <w14:rot w14:lat="0" w14:lon="0" w14:rev="0"/>
                  </w14:lightRig>
                </w14:scene3d>
              </w:rPr>
              <w:t>8.3</w:t>
            </w:r>
            <w:r w:rsidR="00011B67">
              <w:rPr>
                <w:rFonts w:eastAsiaTheme="minorEastAsia"/>
                <w:noProof/>
                <w:lang w:eastAsia="fr-FR"/>
              </w:rPr>
              <w:tab/>
            </w:r>
            <w:r w:rsidR="00011B67" w:rsidRPr="009101AE">
              <w:rPr>
                <w:rStyle w:val="Lienhypertexte"/>
                <w:noProof/>
              </w:rPr>
              <w:t>Ordres de service</w:t>
            </w:r>
            <w:r w:rsidR="00011B67">
              <w:rPr>
                <w:noProof/>
                <w:webHidden/>
              </w:rPr>
              <w:tab/>
            </w:r>
            <w:r w:rsidR="00011B67">
              <w:rPr>
                <w:noProof/>
                <w:webHidden/>
              </w:rPr>
              <w:fldChar w:fldCharType="begin"/>
            </w:r>
            <w:r w:rsidR="00011B67">
              <w:rPr>
                <w:noProof/>
                <w:webHidden/>
              </w:rPr>
              <w:instrText xml:space="preserve"> PAGEREF _Toc194654616 \h </w:instrText>
            </w:r>
            <w:r w:rsidR="00011B67">
              <w:rPr>
                <w:noProof/>
                <w:webHidden/>
              </w:rPr>
            </w:r>
            <w:r w:rsidR="00011B67">
              <w:rPr>
                <w:noProof/>
                <w:webHidden/>
              </w:rPr>
              <w:fldChar w:fldCharType="separate"/>
            </w:r>
            <w:r w:rsidR="00011B67">
              <w:rPr>
                <w:noProof/>
                <w:webHidden/>
              </w:rPr>
              <w:t>18</w:t>
            </w:r>
            <w:r w:rsidR="00011B67">
              <w:rPr>
                <w:noProof/>
                <w:webHidden/>
              </w:rPr>
              <w:fldChar w:fldCharType="end"/>
            </w:r>
          </w:hyperlink>
        </w:p>
        <w:p w14:paraId="1012BA03" w14:textId="40927E88" w:rsidR="00011B67" w:rsidRDefault="001C1242">
          <w:pPr>
            <w:pStyle w:val="TM2"/>
            <w:tabs>
              <w:tab w:val="left" w:pos="880"/>
              <w:tab w:val="right" w:leader="dot" w:pos="9062"/>
            </w:tabs>
            <w:rPr>
              <w:rFonts w:eastAsiaTheme="minorEastAsia"/>
              <w:noProof/>
              <w:lang w:eastAsia="fr-FR"/>
            </w:rPr>
          </w:pPr>
          <w:hyperlink w:anchor="_Toc194654617" w:history="1">
            <w:r w:rsidR="00011B67" w:rsidRPr="009101AE">
              <w:rPr>
                <w:rStyle w:val="Lienhypertexte"/>
                <w:noProof/>
                <w14:scene3d>
                  <w14:camera w14:prst="orthographicFront"/>
                  <w14:lightRig w14:rig="threePt" w14:dir="t">
                    <w14:rot w14:lat="0" w14:lon="0" w14:rev="0"/>
                  </w14:lightRig>
                </w14:scene3d>
              </w:rPr>
              <w:t>8.4</w:t>
            </w:r>
            <w:r w:rsidR="00011B67">
              <w:rPr>
                <w:rFonts w:eastAsiaTheme="minorEastAsia"/>
                <w:noProof/>
                <w:lang w:eastAsia="fr-FR"/>
              </w:rPr>
              <w:tab/>
            </w:r>
            <w:r w:rsidR="00011B67" w:rsidRPr="009101AE">
              <w:rPr>
                <w:rStyle w:val="Lienhypertexte"/>
                <w:noProof/>
              </w:rPr>
              <w:t>Convocation du Titulaire – Réunions de chantier</w:t>
            </w:r>
            <w:r w:rsidR="00011B67">
              <w:rPr>
                <w:noProof/>
                <w:webHidden/>
              </w:rPr>
              <w:tab/>
            </w:r>
            <w:r w:rsidR="00011B67">
              <w:rPr>
                <w:noProof/>
                <w:webHidden/>
              </w:rPr>
              <w:fldChar w:fldCharType="begin"/>
            </w:r>
            <w:r w:rsidR="00011B67">
              <w:rPr>
                <w:noProof/>
                <w:webHidden/>
              </w:rPr>
              <w:instrText xml:space="preserve"> PAGEREF _Toc194654617 \h </w:instrText>
            </w:r>
            <w:r w:rsidR="00011B67">
              <w:rPr>
                <w:noProof/>
                <w:webHidden/>
              </w:rPr>
            </w:r>
            <w:r w:rsidR="00011B67">
              <w:rPr>
                <w:noProof/>
                <w:webHidden/>
              </w:rPr>
              <w:fldChar w:fldCharType="separate"/>
            </w:r>
            <w:r w:rsidR="00011B67">
              <w:rPr>
                <w:noProof/>
                <w:webHidden/>
              </w:rPr>
              <w:t>18</w:t>
            </w:r>
            <w:r w:rsidR="00011B67">
              <w:rPr>
                <w:noProof/>
                <w:webHidden/>
              </w:rPr>
              <w:fldChar w:fldCharType="end"/>
            </w:r>
          </w:hyperlink>
        </w:p>
        <w:p w14:paraId="3976B7F8" w14:textId="2FC6D503" w:rsidR="00011B67" w:rsidRDefault="001C1242">
          <w:pPr>
            <w:pStyle w:val="TM2"/>
            <w:tabs>
              <w:tab w:val="left" w:pos="880"/>
              <w:tab w:val="right" w:leader="dot" w:pos="9062"/>
            </w:tabs>
            <w:rPr>
              <w:rFonts w:eastAsiaTheme="minorEastAsia"/>
              <w:noProof/>
              <w:lang w:eastAsia="fr-FR"/>
            </w:rPr>
          </w:pPr>
          <w:hyperlink w:anchor="_Toc194654618" w:history="1">
            <w:r w:rsidR="00011B67" w:rsidRPr="009101AE">
              <w:rPr>
                <w:rStyle w:val="Lienhypertexte"/>
                <w:noProof/>
                <w14:scene3d>
                  <w14:camera w14:prst="orthographicFront"/>
                  <w14:lightRig w14:rig="threePt" w14:dir="t">
                    <w14:rot w14:lat="0" w14:lon="0" w14:rev="0"/>
                  </w14:lightRig>
                </w14:scene3d>
              </w:rPr>
              <w:t>8.5</w:t>
            </w:r>
            <w:r w:rsidR="00011B67">
              <w:rPr>
                <w:rFonts w:eastAsiaTheme="minorEastAsia"/>
                <w:noProof/>
                <w:lang w:eastAsia="fr-FR"/>
              </w:rPr>
              <w:tab/>
            </w:r>
            <w:r w:rsidR="00011B67" w:rsidRPr="009101AE">
              <w:rPr>
                <w:rStyle w:val="Lienhypertexte"/>
                <w:noProof/>
              </w:rPr>
              <w:t>Sous-traitance</w:t>
            </w:r>
            <w:r w:rsidR="00011B67">
              <w:rPr>
                <w:noProof/>
                <w:webHidden/>
              </w:rPr>
              <w:tab/>
            </w:r>
            <w:r w:rsidR="00011B67">
              <w:rPr>
                <w:noProof/>
                <w:webHidden/>
              </w:rPr>
              <w:fldChar w:fldCharType="begin"/>
            </w:r>
            <w:r w:rsidR="00011B67">
              <w:rPr>
                <w:noProof/>
                <w:webHidden/>
              </w:rPr>
              <w:instrText xml:space="preserve"> PAGEREF _Toc194654618 \h </w:instrText>
            </w:r>
            <w:r w:rsidR="00011B67">
              <w:rPr>
                <w:noProof/>
                <w:webHidden/>
              </w:rPr>
            </w:r>
            <w:r w:rsidR="00011B67">
              <w:rPr>
                <w:noProof/>
                <w:webHidden/>
              </w:rPr>
              <w:fldChar w:fldCharType="separate"/>
            </w:r>
            <w:r w:rsidR="00011B67">
              <w:rPr>
                <w:noProof/>
                <w:webHidden/>
              </w:rPr>
              <w:t>18</w:t>
            </w:r>
            <w:r w:rsidR="00011B67">
              <w:rPr>
                <w:noProof/>
                <w:webHidden/>
              </w:rPr>
              <w:fldChar w:fldCharType="end"/>
            </w:r>
          </w:hyperlink>
        </w:p>
        <w:p w14:paraId="1A7C6563" w14:textId="21AC47CE" w:rsidR="00011B67" w:rsidRDefault="001C1242">
          <w:pPr>
            <w:pStyle w:val="TM2"/>
            <w:tabs>
              <w:tab w:val="left" w:pos="880"/>
              <w:tab w:val="right" w:leader="dot" w:pos="9062"/>
            </w:tabs>
            <w:rPr>
              <w:rFonts w:eastAsiaTheme="minorEastAsia"/>
              <w:noProof/>
              <w:lang w:eastAsia="fr-FR"/>
            </w:rPr>
          </w:pPr>
          <w:hyperlink w:anchor="_Toc194654619" w:history="1">
            <w:r w:rsidR="00011B67" w:rsidRPr="009101AE">
              <w:rPr>
                <w:rStyle w:val="Lienhypertexte"/>
                <w:noProof/>
                <w14:scene3d>
                  <w14:camera w14:prst="orthographicFront"/>
                  <w14:lightRig w14:rig="threePt" w14:dir="t">
                    <w14:rot w14:lat="0" w14:lon="0" w14:rev="0"/>
                  </w14:lightRig>
                </w14:scene3d>
              </w:rPr>
              <w:t>8.6</w:t>
            </w:r>
            <w:r w:rsidR="00011B67">
              <w:rPr>
                <w:rFonts w:eastAsiaTheme="minorEastAsia"/>
                <w:noProof/>
                <w:lang w:eastAsia="fr-FR"/>
              </w:rPr>
              <w:tab/>
            </w:r>
            <w:r w:rsidR="00011B67" w:rsidRPr="009101AE">
              <w:rPr>
                <w:rStyle w:val="Lienhypertexte"/>
                <w:noProof/>
              </w:rPr>
              <w:t>Protection de la main d’œuvre et des conditions de travail</w:t>
            </w:r>
            <w:r w:rsidR="00011B67">
              <w:rPr>
                <w:noProof/>
                <w:webHidden/>
              </w:rPr>
              <w:tab/>
            </w:r>
            <w:r w:rsidR="00011B67">
              <w:rPr>
                <w:noProof/>
                <w:webHidden/>
              </w:rPr>
              <w:fldChar w:fldCharType="begin"/>
            </w:r>
            <w:r w:rsidR="00011B67">
              <w:rPr>
                <w:noProof/>
                <w:webHidden/>
              </w:rPr>
              <w:instrText xml:space="preserve"> PAGEREF _Toc194654619 \h </w:instrText>
            </w:r>
            <w:r w:rsidR="00011B67">
              <w:rPr>
                <w:noProof/>
                <w:webHidden/>
              </w:rPr>
            </w:r>
            <w:r w:rsidR="00011B67">
              <w:rPr>
                <w:noProof/>
                <w:webHidden/>
              </w:rPr>
              <w:fldChar w:fldCharType="separate"/>
            </w:r>
            <w:r w:rsidR="00011B67">
              <w:rPr>
                <w:noProof/>
                <w:webHidden/>
              </w:rPr>
              <w:t>19</w:t>
            </w:r>
            <w:r w:rsidR="00011B67">
              <w:rPr>
                <w:noProof/>
                <w:webHidden/>
              </w:rPr>
              <w:fldChar w:fldCharType="end"/>
            </w:r>
          </w:hyperlink>
        </w:p>
        <w:p w14:paraId="314A3499" w14:textId="63C079A5" w:rsidR="00011B67" w:rsidRDefault="001C1242">
          <w:pPr>
            <w:pStyle w:val="TM2"/>
            <w:tabs>
              <w:tab w:val="left" w:pos="880"/>
              <w:tab w:val="right" w:leader="dot" w:pos="9062"/>
            </w:tabs>
            <w:rPr>
              <w:rFonts w:eastAsiaTheme="minorEastAsia"/>
              <w:noProof/>
              <w:lang w:eastAsia="fr-FR"/>
            </w:rPr>
          </w:pPr>
          <w:hyperlink w:anchor="_Toc194654620" w:history="1">
            <w:r w:rsidR="00011B67" w:rsidRPr="009101AE">
              <w:rPr>
                <w:rStyle w:val="Lienhypertexte"/>
                <w:noProof/>
                <w14:scene3d>
                  <w14:camera w14:prst="orthographicFront"/>
                  <w14:lightRig w14:rig="threePt" w14:dir="t">
                    <w14:rot w14:lat="0" w14:lon="0" w14:rev="0"/>
                  </w14:lightRig>
                </w14:scene3d>
              </w:rPr>
              <w:t>8.7</w:t>
            </w:r>
            <w:r w:rsidR="00011B67">
              <w:rPr>
                <w:rFonts w:eastAsiaTheme="minorEastAsia"/>
                <w:noProof/>
                <w:lang w:eastAsia="fr-FR"/>
              </w:rPr>
              <w:tab/>
            </w:r>
            <w:r w:rsidR="00011B67" w:rsidRPr="009101AE">
              <w:rPr>
                <w:rStyle w:val="Lienhypertexte"/>
                <w:noProof/>
              </w:rPr>
              <w:t>Protection de l’environnement</w:t>
            </w:r>
            <w:r w:rsidR="00011B67">
              <w:rPr>
                <w:noProof/>
                <w:webHidden/>
              </w:rPr>
              <w:tab/>
            </w:r>
            <w:r w:rsidR="00011B67">
              <w:rPr>
                <w:noProof/>
                <w:webHidden/>
              </w:rPr>
              <w:fldChar w:fldCharType="begin"/>
            </w:r>
            <w:r w:rsidR="00011B67">
              <w:rPr>
                <w:noProof/>
                <w:webHidden/>
              </w:rPr>
              <w:instrText xml:space="preserve"> PAGEREF _Toc194654620 \h </w:instrText>
            </w:r>
            <w:r w:rsidR="00011B67">
              <w:rPr>
                <w:noProof/>
                <w:webHidden/>
              </w:rPr>
            </w:r>
            <w:r w:rsidR="00011B67">
              <w:rPr>
                <w:noProof/>
                <w:webHidden/>
              </w:rPr>
              <w:fldChar w:fldCharType="separate"/>
            </w:r>
            <w:r w:rsidR="00011B67">
              <w:rPr>
                <w:noProof/>
                <w:webHidden/>
              </w:rPr>
              <w:t>19</w:t>
            </w:r>
            <w:r w:rsidR="00011B67">
              <w:rPr>
                <w:noProof/>
                <w:webHidden/>
              </w:rPr>
              <w:fldChar w:fldCharType="end"/>
            </w:r>
          </w:hyperlink>
        </w:p>
        <w:p w14:paraId="06D09CD0" w14:textId="5B240999" w:rsidR="00011B67" w:rsidRDefault="001C1242">
          <w:pPr>
            <w:pStyle w:val="TM2"/>
            <w:tabs>
              <w:tab w:val="left" w:pos="880"/>
              <w:tab w:val="right" w:leader="dot" w:pos="9062"/>
            </w:tabs>
            <w:rPr>
              <w:rFonts w:eastAsiaTheme="minorEastAsia"/>
              <w:noProof/>
              <w:lang w:eastAsia="fr-FR"/>
            </w:rPr>
          </w:pPr>
          <w:hyperlink w:anchor="_Toc194654621" w:history="1">
            <w:r w:rsidR="00011B67" w:rsidRPr="009101AE">
              <w:rPr>
                <w:rStyle w:val="Lienhypertexte"/>
                <w:noProof/>
                <w14:scene3d>
                  <w14:camera w14:prst="orthographicFront"/>
                  <w14:lightRig w14:rig="threePt" w14:dir="t">
                    <w14:rot w14:lat="0" w14:lon="0" w14:rev="0"/>
                  </w14:lightRig>
                </w14:scene3d>
              </w:rPr>
              <w:t>8.8</w:t>
            </w:r>
            <w:r w:rsidR="00011B67">
              <w:rPr>
                <w:rFonts w:eastAsiaTheme="minorEastAsia"/>
                <w:noProof/>
                <w:lang w:eastAsia="fr-FR"/>
              </w:rPr>
              <w:tab/>
            </w:r>
            <w:r w:rsidR="00011B67" w:rsidRPr="009101AE">
              <w:rPr>
                <w:rStyle w:val="Lienhypertexte"/>
                <w:noProof/>
              </w:rPr>
              <w:t>Dispositions relatives à la lutte contre le travail illégal</w:t>
            </w:r>
            <w:r w:rsidR="00011B67">
              <w:rPr>
                <w:noProof/>
                <w:webHidden/>
              </w:rPr>
              <w:tab/>
            </w:r>
            <w:r w:rsidR="00011B67">
              <w:rPr>
                <w:noProof/>
                <w:webHidden/>
              </w:rPr>
              <w:fldChar w:fldCharType="begin"/>
            </w:r>
            <w:r w:rsidR="00011B67">
              <w:rPr>
                <w:noProof/>
                <w:webHidden/>
              </w:rPr>
              <w:instrText xml:space="preserve"> PAGEREF _Toc194654621 \h </w:instrText>
            </w:r>
            <w:r w:rsidR="00011B67">
              <w:rPr>
                <w:noProof/>
                <w:webHidden/>
              </w:rPr>
            </w:r>
            <w:r w:rsidR="00011B67">
              <w:rPr>
                <w:noProof/>
                <w:webHidden/>
              </w:rPr>
              <w:fldChar w:fldCharType="separate"/>
            </w:r>
            <w:r w:rsidR="00011B67">
              <w:rPr>
                <w:noProof/>
                <w:webHidden/>
              </w:rPr>
              <w:t>19</w:t>
            </w:r>
            <w:r w:rsidR="00011B67">
              <w:rPr>
                <w:noProof/>
                <w:webHidden/>
              </w:rPr>
              <w:fldChar w:fldCharType="end"/>
            </w:r>
          </w:hyperlink>
        </w:p>
        <w:p w14:paraId="0C1C9921" w14:textId="6CDFBE3C" w:rsidR="00011B67" w:rsidRDefault="001C1242">
          <w:pPr>
            <w:pStyle w:val="TM3"/>
            <w:tabs>
              <w:tab w:val="left" w:pos="1320"/>
              <w:tab w:val="right" w:leader="dot" w:pos="9062"/>
            </w:tabs>
            <w:rPr>
              <w:rFonts w:eastAsiaTheme="minorEastAsia"/>
              <w:noProof/>
              <w:lang w:eastAsia="fr-FR"/>
            </w:rPr>
          </w:pPr>
          <w:hyperlink w:anchor="_Toc194654622" w:history="1">
            <w:r w:rsidR="00011B67" w:rsidRPr="009101AE">
              <w:rPr>
                <w:rStyle w:val="Lienhypertexte"/>
                <w:noProof/>
                <w14:scene3d>
                  <w14:camera w14:prst="orthographicFront"/>
                  <w14:lightRig w14:rig="threePt" w14:dir="t">
                    <w14:rot w14:lat="0" w14:lon="0" w14:rev="0"/>
                  </w14:lightRig>
                </w14:scene3d>
              </w:rPr>
              <w:t>8.8.1</w:t>
            </w:r>
            <w:r w:rsidR="00011B67">
              <w:rPr>
                <w:rFonts w:eastAsiaTheme="minorEastAsia"/>
                <w:noProof/>
                <w:lang w:eastAsia="fr-FR"/>
              </w:rPr>
              <w:tab/>
            </w:r>
            <w:r w:rsidR="00011B67" w:rsidRPr="009101AE">
              <w:rPr>
                <w:rStyle w:val="Lienhypertexte"/>
                <w:noProof/>
              </w:rPr>
              <w:t>Obligation d’identification des travailleurs</w:t>
            </w:r>
            <w:r w:rsidR="00011B67">
              <w:rPr>
                <w:noProof/>
                <w:webHidden/>
              </w:rPr>
              <w:tab/>
            </w:r>
            <w:r w:rsidR="00011B67">
              <w:rPr>
                <w:noProof/>
                <w:webHidden/>
              </w:rPr>
              <w:fldChar w:fldCharType="begin"/>
            </w:r>
            <w:r w:rsidR="00011B67">
              <w:rPr>
                <w:noProof/>
                <w:webHidden/>
              </w:rPr>
              <w:instrText xml:space="preserve"> PAGEREF _Toc194654622 \h </w:instrText>
            </w:r>
            <w:r w:rsidR="00011B67">
              <w:rPr>
                <w:noProof/>
                <w:webHidden/>
              </w:rPr>
            </w:r>
            <w:r w:rsidR="00011B67">
              <w:rPr>
                <w:noProof/>
                <w:webHidden/>
              </w:rPr>
              <w:fldChar w:fldCharType="separate"/>
            </w:r>
            <w:r w:rsidR="00011B67">
              <w:rPr>
                <w:noProof/>
                <w:webHidden/>
              </w:rPr>
              <w:t>19</w:t>
            </w:r>
            <w:r w:rsidR="00011B67">
              <w:rPr>
                <w:noProof/>
                <w:webHidden/>
              </w:rPr>
              <w:fldChar w:fldCharType="end"/>
            </w:r>
          </w:hyperlink>
        </w:p>
        <w:p w14:paraId="402B37FE" w14:textId="711DA216" w:rsidR="00011B67" w:rsidRDefault="001C1242">
          <w:pPr>
            <w:pStyle w:val="TM3"/>
            <w:tabs>
              <w:tab w:val="left" w:pos="1320"/>
              <w:tab w:val="right" w:leader="dot" w:pos="9062"/>
            </w:tabs>
            <w:rPr>
              <w:rFonts w:eastAsiaTheme="minorEastAsia"/>
              <w:noProof/>
              <w:lang w:eastAsia="fr-FR"/>
            </w:rPr>
          </w:pPr>
          <w:hyperlink w:anchor="_Toc194654623" w:history="1">
            <w:r w:rsidR="00011B67" w:rsidRPr="009101AE">
              <w:rPr>
                <w:rStyle w:val="Lienhypertexte"/>
                <w:noProof/>
                <w14:scene3d>
                  <w14:camera w14:prst="orthographicFront"/>
                  <w14:lightRig w14:rig="threePt" w14:dir="t">
                    <w14:rot w14:lat="0" w14:lon="0" w14:rev="0"/>
                  </w14:lightRig>
                </w14:scene3d>
              </w:rPr>
              <w:t>8.8.2</w:t>
            </w:r>
            <w:r w:rsidR="00011B67">
              <w:rPr>
                <w:rFonts w:eastAsiaTheme="minorEastAsia"/>
                <w:noProof/>
                <w:lang w:eastAsia="fr-FR"/>
              </w:rPr>
              <w:tab/>
            </w:r>
            <w:r w:rsidR="00011B67" w:rsidRPr="009101AE">
              <w:rPr>
                <w:rStyle w:val="Lienhypertexte"/>
                <w:noProof/>
              </w:rPr>
              <w:t>Lutte contre le travail dissimulé</w:t>
            </w:r>
            <w:r w:rsidR="00011B67">
              <w:rPr>
                <w:noProof/>
                <w:webHidden/>
              </w:rPr>
              <w:tab/>
            </w:r>
            <w:r w:rsidR="00011B67">
              <w:rPr>
                <w:noProof/>
                <w:webHidden/>
              </w:rPr>
              <w:fldChar w:fldCharType="begin"/>
            </w:r>
            <w:r w:rsidR="00011B67">
              <w:rPr>
                <w:noProof/>
                <w:webHidden/>
              </w:rPr>
              <w:instrText xml:space="preserve"> PAGEREF _Toc194654623 \h </w:instrText>
            </w:r>
            <w:r w:rsidR="00011B67">
              <w:rPr>
                <w:noProof/>
                <w:webHidden/>
              </w:rPr>
            </w:r>
            <w:r w:rsidR="00011B67">
              <w:rPr>
                <w:noProof/>
                <w:webHidden/>
              </w:rPr>
              <w:fldChar w:fldCharType="separate"/>
            </w:r>
            <w:r w:rsidR="00011B67">
              <w:rPr>
                <w:noProof/>
                <w:webHidden/>
              </w:rPr>
              <w:t>20</w:t>
            </w:r>
            <w:r w:rsidR="00011B67">
              <w:rPr>
                <w:noProof/>
                <w:webHidden/>
              </w:rPr>
              <w:fldChar w:fldCharType="end"/>
            </w:r>
          </w:hyperlink>
        </w:p>
        <w:p w14:paraId="550FDD2B" w14:textId="1E190766" w:rsidR="00011B67" w:rsidRDefault="001C1242">
          <w:pPr>
            <w:pStyle w:val="TM3"/>
            <w:tabs>
              <w:tab w:val="left" w:pos="1320"/>
              <w:tab w:val="right" w:leader="dot" w:pos="9062"/>
            </w:tabs>
            <w:rPr>
              <w:rFonts w:eastAsiaTheme="minorEastAsia"/>
              <w:noProof/>
              <w:lang w:eastAsia="fr-FR"/>
            </w:rPr>
          </w:pPr>
          <w:hyperlink w:anchor="_Toc194654624" w:history="1">
            <w:r w:rsidR="00011B67" w:rsidRPr="009101AE">
              <w:rPr>
                <w:rStyle w:val="Lienhypertexte"/>
                <w:noProof/>
                <w14:scene3d>
                  <w14:camera w14:prst="orthographicFront"/>
                  <w14:lightRig w14:rig="threePt" w14:dir="t">
                    <w14:rot w14:lat="0" w14:lon="0" w14:rev="0"/>
                  </w14:lightRig>
                </w14:scene3d>
              </w:rPr>
              <w:t>8.8.3</w:t>
            </w:r>
            <w:r w:rsidR="00011B67">
              <w:rPr>
                <w:rFonts w:eastAsiaTheme="minorEastAsia"/>
                <w:noProof/>
                <w:lang w:eastAsia="fr-FR"/>
              </w:rPr>
              <w:tab/>
            </w:r>
            <w:r w:rsidR="00011B67" w:rsidRPr="009101AE">
              <w:rPr>
                <w:rStyle w:val="Lienhypertexte"/>
                <w:noProof/>
              </w:rPr>
              <w:t>Emploi de travailleurs étrangers ou détachés</w:t>
            </w:r>
            <w:r w:rsidR="00011B67">
              <w:rPr>
                <w:noProof/>
                <w:webHidden/>
              </w:rPr>
              <w:tab/>
            </w:r>
            <w:r w:rsidR="00011B67">
              <w:rPr>
                <w:noProof/>
                <w:webHidden/>
              </w:rPr>
              <w:fldChar w:fldCharType="begin"/>
            </w:r>
            <w:r w:rsidR="00011B67">
              <w:rPr>
                <w:noProof/>
                <w:webHidden/>
              </w:rPr>
              <w:instrText xml:space="preserve"> PAGEREF _Toc194654624 \h </w:instrText>
            </w:r>
            <w:r w:rsidR="00011B67">
              <w:rPr>
                <w:noProof/>
                <w:webHidden/>
              </w:rPr>
            </w:r>
            <w:r w:rsidR="00011B67">
              <w:rPr>
                <w:noProof/>
                <w:webHidden/>
              </w:rPr>
              <w:fldChar w:fldCharType="separate"/>
            </w:r>
            <w:r w:rsidR="00011B67">
              <w:rPr>
                <w:noProof/>
                <w:webHidden/>
              </w:rPr>
              <w:t>20</w:t>
            </w:r>
            <w:r w:rsidR="00011B67">
              <w:rPr>
                <w:noProof/>
                <w:webHidden/>
              </w:rPr>
              <w:fldChar w:fldCharType="end"/>
            </w:r>
          </w:hyperlink>
        </w:p>
        <w:p w14:paraId="5CA4A8EA" w14:textId="79FBE393" w:rsidR="00011B67" w:rsidRDefault="001C1242">
          <w:pPr>
            <w:pStyle w:val="TM1"/>
            <w:tabs>
              <w:tab w:val="left" w:pos="440"/>
              <w:tab w:val="right" w:leader="dot" w:pos="9062"/>
            </w:tabs>
            <w:rPr>
              <w:rFonts w:eastAsiaTheme="minorEastAsia"/>
              <w:noProof/>
              <w:lang w:eastAsia="fr-FR"/>
            </w:rPr>
          </w:pPr>
          <w:hyperlink w:anchor="_Toc194654625" w:history="1">
            <w:r w:rsidR="00011B67" w:rsidRPr="009101AE">
              <w:rPr>
                <w:rStyle w:val="Lienhypertexte"/>
                <w:noProof/>
                <w14:scene3d>
                  <w14:camera w14:prst="orthographicFront"/>
                  <w14:lightRig w14:rig="threePt" w14:dir="t">
                    <w14:rot w14:lat="0" w14:lon="0" w14:rev="0"/>
                  </w14:lightRig>
                </w14:scene3d>
              </w:rPr>
              <w:t>9</w:t>
            </w:r>
            <w:r w:rsidR="00011B67">
              <w:rPr>
                <w:rFonts w:eastAsiaTheme="minorEastAsia"/>
                <w:noProof/>
                <w:lang w:eastAsia="fr-FR"/>
              </w:rPr>
              <w:tab/>
            </w:r>
            <w:r w:rsidR="00011B67" w:rsidRPr="009101AE">
              <w:rPr>
                <w:rStyle w:val="Lienhypertexte"/>
                <w:noProof/>
              </w:rPr>
              <w:t>Provenance, qualité, contrôle et prise en charge des matériaux et produits</w:t>
            </w:r>
            <w:r w:rsidR="00011B67">
              <w:rPr>
                <w:noProof/>
                <w:webHidden/>
              </w:rPr>
              <w:tab/>
            </w:r>
            <w:r w:rsidR="00011B67">
              <w:rPr>
                <w:noProof/>
                <w:webHidden/>
              </w:rPr>
              <w:fldChar w:fldCharType="begin"/>
            </w:r>
            <w:r w:rsidR="00011B67">
              <w:rPr>
                <w:noProof/>
                <w:webHidden/>
              </w:rPr>
              <w:instrText xml:space="preserve"> PAGEREF _Toc194654625 \h </w:instrText>
            </w:r>
            <w:r w:rsidR="00011B67">
              <w:rPr>
                <w:noProof/>
                <w:webHidden/>
              </w:rPr>
            </w:r>
            <w:r w:rsidR="00011B67">
              <w:rPr>
                <w:noProof/>
                <w:webHidden/>
              </w:rPr>
              <w:fldChar w:fldCharType="separate"/>
            </w:r>
            <w:r w:rsidR="00011B67">
              <w:rPr>
                <w:noProof/>
                <w:webHidden/>
              </w:rPr>
              <w:t>20</w:t>
            </w:r>
            <w:r w:rsidR="00011B67">
              <w:rPr>
                <w:noProof/>
                <w:webHidden/>
              </w:rPr>
              <w:fldChar w:fldCharType="end"/>
            </w:r>
          </w:hyperlink>
        </w:p>
        <w:p w14:paraId="33F1013C" w14:textId="2576CA1D" w:rsidR="00011B67" w:rsidRDefault="001C1242">
          <w:pPr>
            <w:pStyle w:val="TM1"/>
            <w:tabs>
              <w:tab w:val="left" w:pos="660"/>
              <w:tab w:val="right" w:leader="dot" w:pos="9062"/>
            </w:tabs>
            <w:rPr>
              <w:rFonts w:eastAsiaTheme="minorEastAsia"/>
              <w:noProof/>
              <w:lang w:eastAsia="fr-FR"/>
            </w:rPr>
          </w:pPr>
          <w:hyperlink w:anchor="_Toc194654626" w:history="1">
            <w:r w:rsidR="00011B67" w:rsidRPr="009101AE">
              <w:rPr>
                <w:rStyle w:val="Lienhypertexte"/>
                <w:noProof/>
                <w14:scene3d>
                  <w14:camera w14:prst="orthographicFront"/>
                  <w14:lightRig w14:rig="threePt" w14:dir="t">
                    <w14:rot w14:lat="0" w14:lon="0" w14:rev="0"/>
                  </w14:lightRig>
                </w14:scene3d>
              </w:rPr>
              <w:t>10</w:t>
            </w:r>
            <w:r w:rsidR="00011B67">
              <w:rPr>
                <w:rFonts w:eastAsiaTheme="minorEastAsia"/>
                <w:noProof/>
                <w:lang w:eastAsia="fr-FR"/>
              </w:rPr>
              <w:tab/>
            </w:r>
            <w:r w:rsidR="00011B67" w:rsidRPr="009101AE">
              <w:rPr>
                <w:rStyle w:val="Lienhypertexte"/>
                <w:noProof/>
              </w:rPr>
              <w:t>Préparation, coordination et exécution des travaux</w:t>
            </w:r>
            <w:r w:rsidR="00011B67">
              <w:rPr>
                <w:noProof/>
                <w:webHidden/>
              </w:rPr>
              <w:tab/>
            </w:r>
            <w:r w:rsidR="00011B67">
              <w:rPr>
                <w:noProof/>
                <w:webHidden/>
              </w:rPr>
              <w:fldChar w:fldCharType="begin"/>
            </w:r>
            <w:r w:rsidR="00011B67">
              <w:rPr>
                <w:noProof/>
                <w:webHidden/>
              </w:rPr>
              <w:instrText xml:space="preserve"> PAGEREF _Toc194654626 \h </w:instrText>
            </w:r>
            <w:r w:rsidR="00011B67">
              <w:rPr>
                <w:noProof/>
                <w:webHidden/>
              </w:rPr>
            </w:r>
            <w:r w:rsidR="00011B67">
              <w:rPr>
                <w:noProof/>
                <w:webHidden/>
              </w:rPr>
              <w:fldChar w:fldCharType="separate"/>
            </w:r>
            <w:r w:rsidR="00011B67">
              <w:rPr>
                <w:noProof/>
                <w:webHidden/>
              </w:rPr>
              <w:t>20</w:t>
            </w:r>
            <w:r w:rsidR="00011B67">
              <w:rPr>
                <w:noProof/>
                <w:webHidden/>
              </w:rPr>
              <w:fldChar w:fldCharType="end"/>
            </w:r>
          </w:hyperlink>
        </w:p>
        <w:p w14:paraId="3FC927AC" w14:textId="5AC1B6D8" w:rsidR="00011B67" w:rsidRDefault="001C1242">
          <w:pPr>
            <w:pStyle w:val="TM2"/>
            <w:tabs>
              <w:tab w:val="left" w:pos="880"/>
              <w:tab w:val="right" w:leader="dot" w:pos="9062"/>
            </w:tabs>
            <w:rPr>
              <w:rFonts w:eastAsiaTheme="minorEastAsia"/>
              <w:noProof/>
              <w:lang w:eastAsia="fr-FR"/>
            </w:rPr>
          </w:pPr>
          <w:hyperlink w:anchor="_Toc194654627" w:history="1">
            <w:r w:rsidR="00011B67" w:rsidRPr="009101AE">
              <w:rPr>
                <w:rStyle w:val="Lienhypertexte"/>
                <w:noProof/>
                <w14:scene3d>
                  <w14:camera w14:prst="orthographicFront"/>
                  <w14:lightRig w14:rig="threePt" w14:dir="t">
                    <w14:rot w14:lat="0" w14:lon="0" w14:rev="0"/>
                  </w14:lightRig>
                </w14:scene3d>
              </w:rPr>
              <w:t>10.1</w:t>
            </w:r>
            <w:r w:rsidR="00011B67">
              <w:rPr>
                <w:rFonts w:eastAsiaTheme="minorEastAsia"/>
                <w:noProof/>
                <w:lang w:eastAsia="fr-FR"/>
              </w:rPr>
              <w:tab/>
            </w:r>
            <w:r w:rsidR="00011B67" w:rsidRPr="009101AE">
              <w:rPr>
                <w:rStyle w:val="Lienhypertexte"/>
                <w:noProof/>
              </w:rPr>
              <w:t>Période de préparation</w:t>
            </w:r>
            <w:r w:rsidR="00011B67">
              <w:rPr>
                <w:noProof/>
                <w:webHidden/>
              </w:rPr>
              <w:tab/>
            </w:r>
            <w:r w:rsidR="00011B67">
              <w:rPr>
                <w:noProof/>
                <w:webHidden/>
              </w:rPr>
              <w:fldChar w:fldCharType="begin"/>
            </w:r>
            <w:r w:rsidR="00011B67">
              <w:rPr>
                <w:noProof/>
                <w:webHidden/>
              </w:rPr>
              <w:instrText xml:space="preserve"> PAGEREF _Toc194654627 \h </w:instrText>
            </w:r>
            <w:r w:rsidR="00011B67">
              <w:rPr>
                <w:noProof/>
                <w:webHidden/>
              </w:rPr>
            </w:r>
            <w:r w:rsidR="00011B67">
              <w:rPr>
                <w:noProof/>
                <w:webHidden/>
              </w:rPr>
              <w:fldChar w:fldCharType="separate"/>
            </w:r>
            <w:r w:rsidR="00011B67">
              <w:rPr>
                <w:noProof/>
                <w:webHidden/>
              </w:rPr>
              <w:t>20</w:t>
            </w:r>
            <w:r w:rsidR="00011B67">
              <w:rPr>
                <w:noProof/>
                <w:webHidden/>
              </w:rPr>
              <w:fldChar w:fldCharType="end"/>
            </w:r>
          </w:hyperlink>
        </w:p>
        <w:p w14:paraId="2303D943" w14:textId="4AFE72C3" w:rsidR="00011B67" w:rsidRDefault="001C1242">
          <w:pPr>
            <w:pStyle w:val="TM2"/>
            <w:tabs>
              <w:tab w:val="left" w:pos="880"/>
              <w:tab w:val="right" w:leader="dot" w:pos="9062"/>
            </w:tabs>
            <w:rPr>
              <w:rFonts w:eastAsiaTheme="minorEastAsia"/>
              <w:noProof/>
              <w:lang w:eastAsia="fr-FR"/>
            </w:rPr>
          </w:pPr>
          <w:hyperlink w:anchor="_Toc194654628" w:history="1">
            <w:r w:rsidR="00011B67" w:rsidRPr="009101AE">
              <w:rPr>
                <w:rStyle w:val="Lienhypertexte"/>
                <w:noProof/>
                <w14:scene3d>
                  <w14:camera w14:prst="orthographicFront"/>
                  <w14:lightRig w14:rig="threePt" w14:dir="t">
                    <w14:rot w14:lat="0" w14:lon="0" w14:rev="0"/>
                  </w14:lightRig>
                </w14:scene3d>
              </w:rPr>
              <w:t>10.2</w:t>
            </w:r>
            <w:r w:rsidR="00011B67">
              <w:rPr>
                <w:rFonts w:eastAsiaTheme="minorEastAsia"/>
                <w:noProof/>
                <w:lang w:eastAsia="fr-FR"/>
              </w:rPr>
              <w:tab/>
            </w:r>
            <w:r w:rsidR="00011B67" w:rsidRPr="009101AE">
              <w:rPr>
                <w:rStyle w:val="Lienhypertexte"/>
                <w:noProof/>
              </w:rPr>
              <w:t>Plans d’exécution, notes de calculs, études de détail, de synthèse et autres</w:t>
            </w:r>
            <w:r w:rsidR="00011B67">
              <w:rPr>
                <w:noProof/>
                <w:webHidden/>
              </w:rPr>
              <w:tab/>
            </w:r>
            <w:r w:rsidR="00011B67">
              <w:rPr>
                <w:noProof/>
                <w:webHidden/>
              </w:rPr>
              <w:fldChar w:fldCharType="begin"/>
            </w:r>
            <w:r w:rsidR="00011B67">
              <w:rPr>
                <w:noProof/>
                <w:webHidden/>
              </w:rPr>
              <w:instrText xml:space="preserve"> PAGEREF _Toc194654628 \h </w:instrText>
            </w:r>
            <w:r w:rsidR="00011B67">
              <w:rPr>
                <w:noProof/>
                <w:webHidden/>
              </w:rPr>
            </w:r>
            <w:r w:rsidR="00011B67">
              <w:rPr>
                <w:noProof/>
                <w:webHidden/>
              </w:rPr>
              <w:fldChar w:fldCharType="separate"/>
            </w:r>
            <w:r w:rsidR="00011B67">
              <w:rPr>
                <w:noProof/>
                <w:webHidden/>
              </w:rPr>
              <w:t>21</w:t>
            </w:r>
            <w:r w:rsidR="00011B67">
              <w:rPr>
                <w:noProof/>
                <w:webHidden/>
              </w:rPr>
              <w:fldChar w:fldCharType="end"/>
            </w:r>
          </w:hyperlink>
        </w:p>
        <w:p w14:paraId="65B2A8C5" w14:textId="081DEF20" w:rsidR="00011B67" w:rsidRDefault="001C1242">
          <w:pPr>
            <w:pStyle w:val="TM2"/>
            <w:tabs>
              <w:tab w:val="left" w:pos="880"/>
              <w:tab w:val="right" w:leader="dot" w:pos="9062"/>
            </w:tabs>
            <w:rPr>
              <w:rFonts w:eastAsiaTheme="minorEastAsia"/>
              <w:noProof/>
              <w:lang w:eastAsia="fr-FR"/>
            </w:rPr>
          </w:pPr>
          <w:hyperlink w:anchor="_Toc194654629" w:history="1">
            <w:r w:rsidR="00011B67" w:rsidRPr="009101AE">
              <w:rPr>
                <w:rStyle w:val="Lienhypertexte"/>
                <w:noProof/>
                <w14:scene3d>
                  <w14:camera w14:prst="orthographicFront"/>
                  <w14:lightRig w14:rig="threePt" w14:dir="t">
                    <w14:rot w14:lat="0" w14:lon="0" w14:rev="0"/>
                  </w14:lightRig>
                </w14:scene3d>
              </w:rPr>
              <w:t>10.3</w:t>
            </w:r>
            <w:r w:rsidR="00011B67">
              <w:rPr>
                <w:rFonts w:eastAsiaTheme="minorEastAsia"/>
                <w:noProof/>
                <w:lang w:eastAsia="fr-FR"/>
              </w:rPr>
              <w:tab/>
            </w:r>
            <w:r w:rsidR="00011B67" w:rsidRPr="009101AE">
              <w:rPr>
                <w:rStyle w:val="Lienhypertexte"/>
                <w:noProof/>
              </w:rPr>
              <w:t>Organisation - Hygiène et sécurité des chantiers</w:t>
            </w:r>
            <w:r w:rsidR="00011B67">
              <w:rPr>
                <w:noProof/>
                <w:webHidden/>
              </w:rPr>
              <w:tab/>
            </w:r>
            <w:r w:rsidR="00011B67">
              <w:rPr>
                <w:noProof/>
                <w:webHidden/>
              </w:rPr>
              <w:fldChar w:fldCharType="begin"/>
            </w:r>
            <w:r w:rsidR="00011B67">
              <w:rPr>
                <w:noProof/>
                <w:webHidden/>
              </w:rPr>
              <w:instrText xml:space="preserve"> PAGEREF _Toc194654629 \h </w:instrText>
            </w:r>
            <w:r w:rsidR="00011B67">
              <w:rPr>
                <w:noProof/>
                <w:webHidden/>
              </w:rPr>
            </w:r>
            <w:r w:rsidR="00011B67">
              <w:rPr>
                <w:noProof/>
                <w:webHidden/>
              </w:rPr>
              <w:fldChar w:fldCharType="separate"/>
            </w:r>
            <w:r w:rsidR="00011B67">
              <w:rPr>
                <w:noProof/>
                <w:webHidden/>
              </w:rPr>
              <w:t>21</w:t>
            </w:r>
            <w:r w:rsidR="00011B67">
              <w:rPr>
                <w:noProof/>
                <w:webHidden/>
              </w:rPr>
              <w:fldChar w:fldCharType="end"/>
            </w:r>
          </w:hyperlink>
        </w:p>
        <w:p w14:paraId="120167B5" w14:textId="7B1D30D7" w:rsidR="00011B67" w:rsidRDefault="001C1242">
          <w:pPr>
            <w:pStyle w:val="TM2"/>
            <w:tabs>
              <w:tab w:val="left" w:pos="880"/>
              <w:tab w:val="right" w:leader="dot" w:pos="9062"/>
            </w:tabs>
            <w:rPr>
              <w:rFonts w:eastAsiaTheme="minorEastAsia"/>
              <w:noProof/>
              <w:lang w:eastAsia="fr-FR"/>
            </w:rPr>
          </w:pPr>
          <w:hyperlink w:anchor="_Toc194654630" w:history="1">
            <w:r w:rsidR="00011B67" w:rsidRPr="009101AE">
              <w:rPr>
                <w:rStyle w:val="Lienhypertexte"/>
                <w:noProof/>
                <w14:scene3d>
                  <w14:camera w14:prst="orthographicFront"/>
                  <w14:lightRig w14:rig="threePt" w14:dir="t">
                    <w14:rot w14:lat="0" w14:lon="0" w14:rev="0"/>
                  </w14:lightRig>
                </w14:scene3d>
              </w:rPr>
              <w:t>10.4</w:t>
            </w:r>
            <w:r w:rsidR="00011B67">
              <w:rPr>
                <w:rFonts w:eastAsiaTheme="minorEastAsia"/>
                <w:noProof/>
                <w:lang w:eastAsia="fr-FR"/>
              </w:rPr>
              <w:tab/>
            </w:r>
            <w:r w:rsidR="00011B67" w:rsidRPr="009101AE">
              <w:rPr>
                <w:rStyle w:val="Lienhypertexte"/>
                <w:noProof/>
              </w:rPr>
              <w:t>Risques particuliers</w:t>
            </w:r>
            <w:r w:rsidR="00011B67">
              <w:rPr>
                <w:noProof/>
                <w:webHidden/>
              </w:rPr>
              <w:tab/>
            </w:r>
            <w:r w:rsidR="00011B67">
              <w:rPr>
                <w:noProof/>
                <w:webHidden/>
              </w:rPr>
              <w:fldChar w:fldCharType="begin"/>
            </w:r>
            <w:r w:rsidR="00011B67">
              <w:rPr>
                <w:noProof/>
                <w:webHidden/>
              </w:rPr>
              <w:instrText xml:space="preserve"> PAGEREF _Toc194654630 \h </w:instrText>
            </w:r>
            <w:r w:rsidR="00011B67">
              <w:rPr>
                <w:noProof/>
                <w:webHidden/>
              </w:rPr>
            </w:r>
            <w:r w:rsidR="00011B67">
              <w:rPr>
                <w:noProof/>
                <w:webHidden/>
              </w:rPr>
              <w:fldChar w:fldCharType="separate"/>
            </w:r>
            <w:r w:rsidR="00011B67">
              <w:rPr>
                <w:noProof/>
                <w:webHidden/>
              </w:rPr>
              <w:t>22</w:t>
            </w:r>
            <w:r w:rsidR="00011B67">
              <w:rPr>
                <w:noProof/>
                <w:webHidden/>
              </w:rPr>
              <w:fldChar w:fldCharType="end"/>
            </w:r>
          </w:hyperlink>
        </w:p>
        <w:p w14:paraId="5AF451EF" w14:textId="21140403" w:rsidR="00011B67" w:rsidRDefault="001C1242">
          <w:pPr>
            <w:pStyle w:val="TM2"/>
            <w:tabs>
              <w:tab w:val="left" w:pos="880"/>
              <w:tab w:val="right" w:leader="dot" w:pos="9062"/>
            </w:tabs>
            <w:rPr>
              <w:rFonts w:eastAsiaTheme="minorEastAsia"/>
              <w:noProof/>
              <w:lang w:eastAsia="fr-FR"/>
            </w:rPr>
          </w:pPr>
          <w:hyperlink w:anchor="_Toc194654631" w:history="1">
            <w:r w:rsidR="00011B67" w:rsidRPr="009101AE">
              <w:rPr>
                <w:rStyle w:val="Lienhypertexte"/>
                <w:noProof/>
                <w14:scene3d>
                  <w14:camera w14:prst="orthographicFront"/>
                  <w14:lightRig w14:rig="threePt" w14:dir="t">
                    <w14:rot w14:lat="0" w14:lon="0" w14:rev="0"/>
                  </w14:lightRig>
                </w14:scene3d>
              </w:rPr>
              <w:t>10.5</w:t>
            </w:r>
            <w:r w:rsidR="00011B67">
              <w:rPr>
                <w:rFonts w:eastAsiaTheme="minorEastAsia"/>
                <w:noProof/>
                <w:lang w:eastAsia="fr-FR"/>
              </w:rPr>
              <w:tab/>
            </w:r>
            <w:r w:rsidR="00011B67" w:rsidRPr="009101AE">
              <w:rPr>
                <w:rStyle w:val="Lienhypertexte"/>
                <w:noProof/>
              </w:rPr>
              <w:t>Interventions en site occupé et en exploitation</w:t>
            </w:r>
            <w:r w:rsidR="00011B67">
              <w:rPr>
                <w:noProof/>
                <w:webHidden/>
              </w:rPr>
              <w:tab/>
            </w:r>
            <w:r w:rsidR="00011B67">
              <w:rPr>
                <w:noProof/>
                <w:webHidden/>
              </w:rPr>
              <w:fldChar w:fldCharType="begin"/>
            </w:r>
            <w:r w:rsidR="00011B67">
              <w:rPr>
                <w:noProof/>
                <w:webHidden/>
              </w:rPr>
              <w:instrText xml:space="preserve"> PAGEREF _Toc194654631 \h </w:instrText>
            </w:r>
            <w:r w:rsidR="00011B67">
              <w:rPr>
                <w:noProof/>
                <w:webHidden/>
              </w:rPr>
            </w:r>
            <w:r w:rsidR="00011B67">
              <w:rPr>
                <w:noProof/>
                <w:webHidden/>
              </w:rPr>
              <w:fldChar w:fldCharType="separate"/>
            </w:r>
            <w:r w:rsidR="00011B67">
              <w:rPr>
                <w:noProof/>
                <w:webHidden/>
              </w:rPr>
              <w:t>22</w:t>
            </w:r>
            <w:r w:rsidR="00011B67">
              <w:rPr>
                <w:noProof/>
                <w:webHidden/>
              </w:rPr>
              <w:fldChar w:fldCharType="end"/>
            </w:r>
          </w:hyperlink>
        </w:p>
        <w:p w14:paraId="69F82D17" w14:textId="633EDC9A" w:rsidR="00011B67" w:rsidRDefault="001C1242">
          <w:pPr>
            <w:pStyle w:val="TM3"/>
            <w:tabs>
              <w:tab w:val="left" w:pos="1320"/>
              <w:tab w:val="right" w:leader="dot" w:pos="9062"/>
            </w:tabs>
            <w:rPr>
              <w:rFonts w:eastAsiaTheme="minorEastAsia"/>
              <w:noProof/>
              <w:lang w:eastAsia="fr-FR"/>
            </w:rPr>
          </w:pPr>
          <w:hyperlink w:anchor="_Toc194654632" w:history="1">
            <w:r w:rsidR="00011B67" w:rsidRPr="009101AE">
              <w:rPr>
                <w:rStyle w:val="Lienhypertexte"/>
                <w:noProof/>
                <w14:scene3d>
                  <w14:camera w14:prst="orthographicFront"/>
                  <w14:lightRig w14:rig="threePt" w14:dir="t">
                    <w14:rot w14:lat="0" w14:lon="0" w14:rev="0"/>
                  </w14:lightRig>
                </w14:scene3d>
              </w:rPr>
              <w:t>10.5.1</w:t>
            </w:r>
            <w:r w:rsidR="00011B67">
              <w:rPr>
                <w:rFonts w:eastAsiaTheme="minorEastAsia"/>
                <w:noProof/>
                <w:lang w:eastAsia="fr-FR"/>
              </w:rPr>
              <w:tab/>
            </w:r>
            <w:r w:rsidR="00011B67" w:rsidRPr="009101AE">
              <w:rPr>
                <w:rStyle w:val="Lienhypertexte"/>
                <w:noProof/>
              </w:rPr>
              <w:t>Demandes de coupures de réseaux</w:t>
            </w:r>
            <w:r w:rsidR="00011B67">
              <w:rPr>
                <w:noProof/>
                <w:webHidden/>
              </w:rPr>
              <w:tab/>
            </w:r>
            <w:r w:rsidR="00011B67">
              <w:rPr>
                <w:noProof/>
                <w:webHidden/>
              </w:rPr>
              <w:fldChar w:fldCharType="begin"/>
            </w:r>
            <w:r w:rsidR="00011B67">
              <w:rPr>
                <w:noProof/>
                <w:webHidden/>
              </w:rPr>
              <w:instrText xml:space="preserve"> PAGEREF _Toc194654632 \h </w:instrText>
            </w:r>
            <w:r w:rsidR="00011B67">
              <w:rPr>
                <w:noProof/>
                <w:webHidden/>
              </w:rPr>
            </w:r>
            <w:r w:rsidR="00011B67">
              <w:rPr>
                <w:noProof/>
                <w:webHidden/>
              </w:rPr>
              <w:fldChar w:fldCharType="separate"/>
            </w:r>
            <w:r w:rsidR="00011B67">
              <w:rPr>
                <w:noProof/>
                <w:webHidden/>
              </w:rPr>
              <w:t>22</w:t>
            </w:r>
            <w:r w:rsidR="00011B67">
              <w:rPr>
                <w:noProof/>
                <w:webHidden/>
              </w:rPr>
              <w:fldChar w:fldCharType="end"/>
            </w:r>
          </w:hyperlink>
        </w:p>
        <w:p w14:paraId="70E6C171" w14:textId="59B26CE9" w:rsidR="00011B67" w:rsidRDefault="001C1242">
          <w:pPr>
            <w:pStyle w:val="TM3"/>
            <w:tabs>
              <w:tab w:val="left" w:pos="1320"/>
              <w:tab w:val="right" w:leader="dot" w:pos="9062"/>
            </w:tabs>
            <w:rPr>
              <w:rFonts w:eastAsiaTheme="minorEastAsia"/>
              <w:noProof/>
              <w:lang w:eastAsia="fr-FR"/>
            </w:rPr>
          </w:pPr>
          <w:hyperlink w:anchor="_Toc194654633" w:history="1">
            <w:r w:rsidR="00011B67" w:rsidRPr="009101AE">
              <w:rPr>
                <w:rStyle w:val="Lienhypertexte"/>
                <w:noProof/>
                <w14:scene3d>
                  <w14:camera w14:prst="orthographicFront"/>
                  <w14:lightRig w14:rig="threePt" w14:dir="t">
                    <w14:rot w14:lat="0" w14:lon="0" w14:rev="0"/>
                  </w14:lightRig>
                </w14:scene3d>
              </w:rPr>
              <w:t>10.5.2</w:t>
            </w:r>
            <w:r w:rsidR="00011B67">
              <w:rPr>
                <w:rFonts w:eastAsiaTheme="minorEastAsia"/>
                <w:noProof/>
                <w:lang w:eastAsia="fr-FR"/>
              </w:rPr>
              <w:tab/>
            </w:r>
            <w:r w:rsidR="00011B67" w:rsidRPr="009101AE">
              <w:rPr>
                <w:rStyle w:val="Lienhypertexte"/>
                <w:noProof/>
              </w:rPr>
              <w:t>Basculement des installations avec coupure sur le réseau électrique</w:t>
            </w:r>
            <w:r w:rsidR="00011B67">
              <w:rPr>
                <w:noProof/>
                <w:webHidden/>
              </w:rPr>
              <w:tab/>
            </w:r>
            <w:r w:rsidR="00011B67">
              <w:rPr>
                <w:noProof/>
                <w:webHidden/>
              </w:rPr>
              <w:fldChar w:fldCharType="begin"/>
            </w:r>
            <w:r w:rsidR="00011B67">
              <w:rPr>
                <w:noProof/>
                <w:webHidden/>
              </w:rPr>
              <w:instrText xml:space="preserve"> PAGEREF _Toc194654633 \h </w:instrText>
            </w:r>
            <w:r w:rsidR="00011B67">
              <w:rPr>
                <w:noProof/>
                <w:webHidden/>
              </w:rPr>
            </w:r>
            <w:r w:rsidR="00011B67">
              <w:rPr>
                <w:noProof/>
                <w:webHidden/>
              </w:rPr>
              <w:fldChar w:fldCharType="separate"/>
            </w:r>
            <w:r w:rsidR="00011B67">
              <w:rPr>
                <w:noProof/>
                <w:webHidden/>
              </w:rPr>
              <w:t>22</w:t>
            </w:r>
            <w:r w:rsidR="00011B67">
              <w:rPr>
                <w:noProof/>
                <w:webHidden/>
              </w:rPr>
              <w:fldChar w:fldCharType="end"/>
            </w:r>
          </w:hyperlink>
        </w:p>
        <w:p w14:paraId="5F97F014" w14:textId="64FF7FFF" w:rsidR="00011B67" w:rsidRDefault="001C1242">
          <w:pPr>
            <w:pStyle w:val="TM3"/>
            <w:tabs>
              <w:tab w:val="left" w:pos="1320"/>
              <w:tab w:val="right" w:leader="dot" w:pos="9062"/>
            </w:tabs>
            <w:rPr>
              <w:rFonts w:eastAsiaTheme="minorEastAsia"/>
              <w:noProof/>
              <w:lang w:eastAsia="fr-FR"/>
            </w:rPr>
          </w:pPr>
          <w:hyperlink w:anchor="_Toc194654634" w:history="1">
            <w:r w:rsidR="00011B67" w:rsidRPr="009101AE">
              <w:rPr>
                <w:rStyle w:val="Lienhypertexte"/>
                <w:noProof/>
                <w14:scene3d>
                  <w14:camera w14:prst="orthographicFront"/>
                  <w14:lightRig w14:rig="threePt" w14:dir="t">
                    <w14:rot w14:lat="0" w14:lon="0" w14:rev="0"/>
                  </w14:lightRig>
                </w14:scene3d>
              </w:rPr>
              <w:t>10.5.3</w:t>
            </w:r>
            <w:r w:rsidR="00011B67">
              <w:rPr>
                <w:rFonts w:eastAsiaTheme="minorEastAsia"/>
                <w:noProof/>
                <w:lang w:eastAsia="fr-FR"/>
              </w:rPr>
              <w:tab/>
            </w:r>
            <w:r w:rsidR="00011B67" w:rsidRPr="009101AE">
              <w:rPr>
                <w:rStyle w:val="Lienhypertexte"/>
                <w:noProof/>
              </w:rPr>
              <w:t>Réalisation d’essais impactant le fonctionnement hospitalier</w:t>
            </w:r>
            <w:r w:rsidR="00011B67">
              <w:rPr>
                <w:noProof/>
                <w:webHidden/>
              </w:rPr>
              <w:tab/>
            </w:r>
            <w:r w:rsidR="00011B67">
              <w:rPr>
                <w:noProof/>
                <w:webHidden/>
              </w:rPr>
              <w:fldChar w:fldCharType="begin"/>
            </w:r>
            <w:r w:rsidR="00011B67">
              <w:rPr>
                <w:noProof/>
                <w:webHidden/>
              </w:rPr>
              <w:instrText xml:space="preserve"> PAGEREF _Toc194654634 \h </w:instrText>
            </w:r>
            <w:r w:rsidR="00011B67">
              <w:rPr>
                <w:noProof/>
                <w:webHidden/>
              </w:rPr>
            </w:r>
            <w:r w:rsidR="00011B67">
              <w:rPr>
                <w:noProof/>
                <w:webHidden/>
              </w:rPr>
              <w:fldChar w:fldCharType="separate"/>
            </w:r>
            <w:r w:rsidR="00011B67">
              <w:rPr>
                <w:noProof/>
                <w:webHidden/>
              </w:rPr>
              <w:t>23</w:t>
            </w:r>
            <w:r w:rsidR="00011B67">
              <w:rPr>
                <w:noProof/>
                <w:webHidden/>
              </w:rPr>
              <w:fldChar w:fldCharType="end"/>
            </w:r>
          </w:hyperlink>
        </w:p>
        <w:p w14:paraId="62E21BFC" w14:textId="00A316CB" w:rsidR="00011B67" w:rsidRDefault="001C1242">
          <w:pPr>
            <w:pStyle w:val="TM2"/>
            <w:tabs>
              <w:tab w:val="left" w:pos="880"/>
              <w:tab w:val="right" w:leader="dot" w:pos="9062"/>
            </w:tabs>
            <w:rPr>
              <w:rFonts w:eastAsiaTheme="minorEastAsia"/>
              <w:noProof/>
              <w:lang w:eastAsia="fr-FR"/>
            </w:rPr>
          </w:pPr>
          <w:hyperlink w:anchor="_Toc194654635" w:history="1">
            <w:r w:rsidR="00011B67" w:rsidRPr="009101AE">
              <w:rPr>
                <w:rStyle w:val="Lienhypertexte"/>
                <w:noProof/>
                <w14:scene3d>
                  <w14:camera w14:prst="orthographicFront"/>
                  <w14:lightRig w14:rig="threePt" w14:dir="t">
                    <w14:rot w14:lat="0" w14:lon="0" w14:rev="0"/>
                  </w14:lightRig>
                </w14:scene3d>
              </w:rPr>
              <w:t>10.1</w:t>
            </w:r>
            <w:r w:rsidR="00011B67">
              <w:rPr>
                <w:rFonts w:eastAsiaTheme="minorEastAsia"/>
                <w:noProof/>
                <w:lang w:eastAsia="fr-FR"/>
              </w:rPr>
              <w:tab/>
            </w:r>
            <w:r w:rsidR="00011B67" w:rsidRPr="009101AE">
              <w:rPr>
                <w:rStyle w:val="Lienhypertexte"/>
                <w:noProof/>
              </w:rPr>
              <w:t>Clause sociale d’insertion obligatoire</w:t>
            </w:r>
            <w:r w:rsidR="00011B67">
              <w:rPr>
                <w:noProof/>
                <w:webHidden/>
              </w:rPr>
              <w:tab/>
            </w:r>
            <w:r w:rsidR="00011B67">
              <w:rPr>
                <w:noProof/>
                <w:webHidden/>
              </w:rPr>
              <w:fldChar w:fldCharType="begin"/>
            </w:r>
            <w:r w:rsidR="00011B67">
              <w:rPr>
                <w:noProof/>
                <w:webHidden/>
              </w:rPr>
              <w:instrText xml:space="preserve"> PAGEREF _Toc194654635 \h </w:instrText>
            </w:r>
            <w:r w:rsidR="00011B67">
              <w:rPr>
                <w:noProof/>
                <w:webHidden/>
              </w:rPr>
            </w:r>
            <w:r w:rsidR="00011B67">
              <w:rPr>
                <w:noProof/>
                <w:webHidden/>
              </w:rPr>
              <w:fldChar w:fldCharType="separate"/>
            </w:r>
            <w:r w:rsidR="00011B67">
              <w:rPr>
                <w:noProof/>
                <w:webHidden/>
              </w:rPr>
              <w:t>23</w:t>
            </w:r>
            <w:r w:rsidR="00011B67">
              <w:rPr>
                <w:noProof/>
                <w:webHidden/>
              </w:rPr>
              <w:fldChar w:fldCharType="end"/>
            </w:r>
          </w:hyperlink>
        </w:p>
        <w:p w14:paraId="175881E5" w14:textId="66722169" w:rsidR="00011B67" w:rsidRDefault="001C1242">
          <w:pPr>
            <w:pStyle w:val="TM1"/>
            <w:tabs>
              <w:tab w:val="left" w:pos="660"/>
              <w:tab w:val="right" w:leader="dot" w:pos="9062"/>
            </w:tabs>
            <w:rPr>
              <w:rFonts w:eastAsiaTheme="minorEastAsia"/>
              <w:noProof/>
              <w:lang w:eastAsia="fr-FR"/>
            </w:rPr>
          </w:pPr>
          <w:hyperlink w:anchor="_Toc194654636" w:history="1">
            <w:r w:rsidR="00011B67" w:rsidRPr="009101AE">
              <w:rPr>
                <w:rStyle w:val="Lienhypertexte"/>
                <w:noProof/>
                <w14:scene3d>
                  <w14:camera w14:prst="orthographicFront"/>
                  <w14:lightRig w14:rig="threePt" w14:dir="t">
                    <w14:rot w14:lat="0" w14:lon="0" w14:rev="0"/>
                  </w14:lightRig>
                </w14:scene3d>
              </w:rPr>
              <w:t>11</w:t>
            </w:r>
            <w:r w:rsidR="00011B67">
              <w:rPr>
                <w:rFonts w:eastAsiaTheme="minorEastAsia"/>
                <w:noProof/>
                <w:lang w:eastAsia="fr-FR"/>
              </w:rPr>
              <w:tab/>
            </w:r>
            <w:r w:rsidR="00011B67" w:rsidRPr="009101AE">
              <w:rPr>
                <w:rStyle w:val="Lienhypertexte"/>
                <w:noProof/>
              </w:rPr>
              <w:t>Autres obligations du Titulaire</w:t>
            </w:r>
            <w:r w:rsidR="00011B67">
              <w:rPr>
                <w:noProof/>
                <w:webHidden/>
              </w:rPr>
              <w:tab/>
            </w:r>
            <w:r w:rsidR="00011B67">
              <w:rPr>
                <w:noProof/>
                <w:webHidden/>
              </w:rPr>
              <w:fldChar w:fldCharType="begin"/>
            </w:r>
            <w:r w:rsidR="00011B67">
              <w:rPr>
                <w:noProof/>
                <w:webHidden/>
              </w:rPr>
              <w:instrText xml:space="preserve"> PAGEREF _Toc194654636 \h </w:instrText>
            </w:r>
            <w:r w:rsidR="00011B67">
              <w:rPr>
                <w:noProof/>
                <w:webHidden/>
              </w:rPr>
            </w:r>
            <w:r w:rsidR="00011B67">
              <w:rPr>
                <w:noProof/>
                <w:webHidden/>
              </w:rPr>
              <w:fldChar w:fldCharType="separate"/>
            </w:r>
            <w:r w:rsidR="00011B67">
              <w:rPr>
                <w:noProof/>
                <w:webHidden/>
              </w:rPr>
              <w:t>23</w:t>
            </w:r>
            <w:r w:rsidR="00011B67">
              <w:rPr>
                <w:noProof/>
                <w:webHidden/>
              </w:rPr>
              <w:fldChar w:fldCharType="end"/>
            </w:r>
          </w:hyperlink>
        </w:p>
        <w:p w14:paraId="397BDE85" w14:textId="3E5AEC02" w:rsidR="00011B67" w:rsidRDefault="001C1242">
          <w:pPr>
            <w:pStyle w:val="TM2"/>
            <w:tabs>
              <w:tab w:val="left" w:pos="880"/>
              <w:tab w:val="right" w:leader="dot" w:pos="9062"/>
            </w:tabs>
            <w:rPr>
              <w:rFonts w:eastAsiaTheme="minorEastAsia"/>
              <w:noProof/>
              <w:lang w:eastAsia="fr-FR"/>
            </w:rPr>
          </w:pPr>
          <w:hyperlink w:anchor="_Toc194654637" w:history="1">
            <w:r w:rsidR="00011B67" w:rsidRPr="009101AE">
              <w:rPr>
                <w:rStyle w:val="Lienhypertexte"/>
                <w:noProof/>
                <w14:scene3d>
                  <w14:camera w14:prst="orthographicFront"/>
                  <w14:lightRig w14:rig="threePt" w14:dir="t">
                    <w14:rot w14:lat="0" w14:lon="0" w14:rev="0"/>
                  </w14:lightRig>
                </w14:scene3d>
              </w:rPr>
              <w:t>11.1</w:t>
            </w:r>
            <w:r w:rsidR="00011B67">
              <w:rPr>
                <w:rFonts w:eastAsiaTheme="minorEastAsia"/>
                <w:noProof/>
                <w:lang w:eastAsia="fr-FR"/>
              </w:rPr>
              <w:tab/>
            </w:r>
            <w:r w:rsidR="00011B67" w:rsidRPr="009101AE">
              <w:rPr>
                <w:rStyle w:val="Lienhypertexte"/>
                <w:noProof/>
              </w:rPr>
              <w:t>Changements affectant le Titulaire</w:t>
            </w:r>
            <w:r w:rsidR="00011B67">
              <w:rPr>
                <w:noProof/>
                <w:webHidden/>
              </w:rPr>
              <w:tab/>
            </w:r>
            <w:r w:rsidR="00011B67">
              <w:rPr>
                <w:noProof/>
                <w:webHidden/>
              </w:rPr>
              <w:fldChar w:fldCharType="begin"/>
            </w:r>
            <w:r w:rsidR="00011B67">
              <w:rPr>
                <w:noProof/>
                <w:webHidden/>
              </w:rPr>
              <w:instrText xml:space="preserve"> PAGEREF _Toc194654637 \h </w:instrText>
            </w:r>
            <w:r w:rsidR="00011B67">
              <w:rPr>
                <w:noProof/>
                <w:webHidden/>
              </w:rPr>
            </w:r>
            <w:r w:rsidR="00011B67">
              <w:rPr>
                <w:noProof/>
                <w:webHidden/>
              </w:rPr>
              <w:fldChar w:fldCharType="separate"/>
            </w:r>
            <w:r w:rsidR="00011B67">
              <w:rPr>
                <w:noProof/>
                <w:webHidden/>
              </w:rPr>
              <w:t>23</w:t>
            </w:r>
            <w:r w:rsidR="00011B67">
              <w:rPr>
                <w:noProof/>
                <w:webHidden/>
              </w:rPr>
              <w:fldChar w:fldCharType="end"/>
            </w:r>
          </w:hyperlink>
        </w:p>
        <w:p w14:paraId="60147439" w14:textId="645880EB" w:rsidR="00011B67" w:rsidRDefault="001C1242">
          <w:pPr>
            <w:pStyle w:val="TM2"/>
            <w:tabs>
              <w:tab w:val="left" w:pos="880"/>
              <w:tab w:val="right" w:leader="dot" w:pos="9062"/>
            </w:tabs>
            <w:rPr>
              <w:rFonts w:eastAsiaTheme="minorEastAsia"/>
              <w:noProof/>
              <w:lang w:eastAsia="fr-FR"/>
            </w:rPr>
          </w:pPr>
          <w:hyperlink w:anchor="_Toc194654638" w:history="1">
            <w:r w:rsidR="00011B67" w:rsidRPr="009101AE">
              <w:rPr>
                <w:rStyle w:val="Lienhypertexte"/>
                <w:noProof/>
                <w14:scene3d>
                  <w14:camera w14:prst="orthographicFront"/>
                  <w14:lightRig w14:rig="threePt" w14:dir="t">
                    <w14:rot w14:lat="0" w14:lon="0" w14:rev="0"/>
                  </w14:lightRig>
                </w14:scene3d>
              </w:rPr>
              <w:t>11.2</w:t>
            </w:r>
            <w:r w:rsidR="00011B67">
              <w:rPr>
                <w:rFonts w:eastAsiaTheme="minorEastAsia"/>
                <w:noProof/>
                <w:lang w:eastAsia="fr-FR"/>
              </w:rPr>
              <w:tab/>
            </w:r>
            <w:r w:rsidR="00011B67" w:rsidRPr="009101AE">
              <w:rPr>
                <w:rStyle w:val="Lienhypertexte"/>
                <w:noProof/>
              </w:rPr>
              <w:t>Discrétion et confidentialité</w:t>
            </w:r>
            <w:r w:rsidR="00011B67">
              <w:rPr>
                <w:noProof/>
                <w:webHidden/>
              </w:rPr>
              <w:tab/>
            </w:r>
            <w:r w:rsidR="00011B67">
              <w:rPr>
                <w:noProof/>
                <w:webHidden/>
              </w:rPr>
              <w:fldChar w:fldCharType="begin"/>
            </w:r>
            <w:r w:rsidR="00011B67">
              <w:rPr>
                <w:noProof/>
                <w:webHidden/>
              </w:rPr>
              <w:instrText xml:space="preserve"> PAGEREF _Toc194654638 \h </w:instrText>
            </w:r>
            <w:r w:rsidR="00011B67">
              <w:rPr>
                <w:noProof/>
                <w:webHidden/>
              </w:rPr>
            </w:r>
            <w:r w:rsidR="00011B67">
              <w:rPr>
                <w:noProof/>
                <w:webHidden/>
              </w:rPr>
              <w:fldChar w:fldCharType="separate"/>
            </w:r>
            <w:r w:rsidR="00011B67">
              <w:rPr>
                <w:noProof/>
                <w:webHidden/>
              </w:rPr>
              <w:t>23</w:t>
            </w:r>
            <w:r w:rsidR="00011B67">
              <w:rPr>
                <w:noProof/>
                <w:webHidden/>
              </w:rPr>
              <w:fldChar w:fldCharType="end"/>
            </w:r>
          </w:hyperlink>
        </w:p>
        <w:p w14:paraId="0BBB9BBB" w14:textId="1376AEF4" w:rsidR="00011B67" w:rsidRDefault="001C1242">
          <w:pPr>
            <w:pStyle w:val="TM2"/>
            <w:tabs>
              <w:tab w:val="left" w:pos="880"/>
              <w:tab w:val="right" w:leader="dot" w:pos="9062"/>
            </w:tabs>
            <w:rPr>
              <w:rFonts w:eastAsiaTheme="minorEastAsia"/>
              <w:noProof/>
              <w:lang w:eastAsia="fr-FR"/>
            </w:rPr>
          </w:pPr>
          <w:hyperlink w:anchor="_Toc194654639" w:history="1">
            <w:r w:rsidR="00011B67" w:rsidRPr="009101AE">
              <w:rPr>
                <w:rStyle w:val="Lienhypertexte"/>
                <w:noProof/>
                <w14:scene3d>
                  <w14:camera w14:prst="orthographicFront"/>
                  <w14:lightRig w14:rig="threePt" w14:dir="t">
                    <w14:rot w14:lat="0" w14:lon="0" w14:rev="0"/>
                  </w14:lightRig>
                </w14:scene3d>
              </w:rPr>
              <w:t>11.3</w:t>
            </w:r>
            <w:r w:rsidR="00011B67">
              <w:rPr>
                <w:rFonts w:eastAsiaTheme="minorEastAsia"/>
                <w:noProof/>
                <w:lang w:eastAsia="fr-FR"/>
              </w:rPr>
              <w:tab/>
            </w:r>
            <w:r w:rsidR="00011B67" w:rsidRPr="009101AE">
              <w:rPr>
                <w:rStyle w:val="Lienhypertexte"/>
                <w:noProof/>
              </w:rPr>
              <w:t>Obligation de sécurité</w:t>
            </w:r>
            <w:r w:rsidR="00011B67">
              <w:rPr>
                <w:noProof/>
                <w:webHidden/>
              </w:rPr>
              <w:tab/>
            </w:r>
            <w:r w:rsidR="00011B67">
              <w:rPr>
                <w:noProof/>
                <w:webHidden/>
              </w:rPr>
              <w:fldChar w:fldCharType="begin"/>
            </w:r>
            <w:r w:rsidR="00011B67">
              <w:rPr>
                <w:noProof/>
                <w:webHidden/>
              </w:rPr>
              <w:instrText xml:space="preserve"> PAGEREF _Toc194654639 \h </w:instrText>
            </w:r>
            <w:r w:rsidR="00011B67">
              <w:rPr>
                <w:noProof/>
                <w:webHidden/>
              </w:rPr>
            </w:r>
            <w:r w:rsidR="00011B67">
              <w:rPr>
                <w:noProof/>
                <w:webHidden/>
              </w:rPr>
              <w:fldChar w:fldCharType="separate"/>
            </w:r>
            <w:r w:rsidR="00011B67">
              <w:rPr>
                <w:noProof/>
                <w:webHidden/>
              </w:rPr>
              <w:t>24</w:t>
            </w:r>
            <w:r w:rsidR="00011B67">
              <w:rPr>
                <w:noProof/>
                <w:webHidden/>
              </w:rPr>
              <w:fldChar w:fldCharType="end"/>
            </w:r>
          </w:hyperlink>
        </w:p>
        <w:p w14:paraId="3752136D" w14:textId="7C00D799" w:rsidR="00011B67" w:rsidRDefault="001C1242">
          <w:pPr>
            <w:pStyle w:val="TM2"/>
            <w:tabs>
              <w:tab w:val="left" w:pos="880"/>
              <w:tab w:val="right" w:leader="dot" w:pos="9062"/>
            </w:tabs>
            <w:rPr>
              <w:rFonts w:eastAsiaTheme="minorEastAsia"/>
              <w:noProof/>
              <w:lang w:eastAsia="fr-FR"/>
            </w:rPr>
          </w:pPr>
          <w:hyperlink w:anchor="_Toc194654640" w:history="1">
            <w:r w:rsidR="00011B67" w:rsidRPr="009101AE">
              <w:rPr>
                <w:rStyle w:val="Lienhypertexte"/>
                <w:noProof/>
                <w14:scene3d>
                  <w14:camera w14:prst="orthographicFront"/>
                  <w14:lightRig w14:rig="threePt" w14:dir="t">
                    <w14:rot w14:lat="0" w14:lon="0" w14:rev="0"/>
                  </w14:lightRig>
                </w14:scene3d>
              </w:rPr>
              <w:t>11.4</w:t>
            </w:r>
            <w:r w:rsidR="00011B67">
              <w:rPr>
                <w:rFonts w:eastAsiaTheme="minorEastAsia"/>
                <w:noProof/>
                <w:lang w:eastAsia="fr-FR"/>
              </w:rPr>
              <w:tab/>
            </w:r>
            <w:r w:rsidR="00011B67" w:rsidRPr="009101AE">
              <w:rPr>
                <w:rStyle w:val="Lienhypertexte"/>
                <w:noProof/>
              </w:rPr>
              <w:t>Obligation de conseil</w:t>
            </w:r>
            <w:r w:rsidR="00011B67">
              <w:rPr>
                <w:noProof/>
                <w:webHidden/>
              </w:rPr>
              <w:tab/>
            </w:r>
            <w:r w:rsidR="00011B67">
              <w:rPr>
                <w:noProof/>
                <w:webHidden/>
              </w:rPr>
              <w:fldChar w:fldCharType="begin"/>
            </w:r>
            <w:r w:rsidR="00011B67">
              <w:rPr>
                <w:noProof/>
                <w:webHidden/>
              </w:rPr>
              <w:instrText xml:space="preserve"> PAGEREF _Toc194654640 \h </w:instrText>
            </w:r>
            <w:r w:rsidR="00011B67">
              <w:rPr>
                <w:noProof/>
                <w:webHidden/>
              </w:rPr>
            </w:r>
            <w:r w:rsidR="00011B67">
              <w:rPr>
                <w:noProof/>
                <w:webHidden/>
              </w:rPr>
              <w:fldChar w:fldCharType="separate"/>
            </w:r>
            <w:r w:rsidR="00011B67">
              <w:rPr>
                <w:noProof/>
                <w:webHidden/>
              </w:rPr>
              <w:t>24</w:t>
            </w:r>
            <w:r w:rsidR="00011B67">
              <w:rPr>
                <w:noProof/>
                <w:webHidden/>
              </w:rPr>
              <w:fldChar w:fldCharType="end"/>
            </w:r>
          </w:hyperlink>
        </w:p>
        <w:p w14:paraId="62C002CE" w14:textId="1FA25B2D" w:rsidR="00011B67" w:rsidRDefault="001C1242">
          <w:pPr>
            <w:pStyle w:val="TM1"/>
            <w:tabs>
              <w:tab w:val="left" w:pos="660"/>
              <w:tab w:val="right" w:leader="dot" w:pos="9062"/>
            </w:tabs>
            <w:rPr>
              <w:rFonts w:eastAsiaTheme="minorEastAsia"/>
              <w:noProof/>
              <w:lang w:eastAsia="fr-FR"/>
            </w:rPr>
          </w:pPr>
          <w:hyperlink w:anchor="_Toc194654641" w:history="1">
            <w:r w:rsidR="00011B67" w:rsidRPr="009101AE">
              <w:rPr>
                <w:rStyle w:val="Lienhypertexte"/>
                <w:noProof/>
                <w14:scene3d>
                  <w14:camera w14:prst="orthographicFront"/>
                  <w14:lightRig w14:rig="threePt" w14:dir="t">
                    <w14:rot w14:lat="0" w14:lon="0" w14:rev="0"/>
                  </w14:lightRig>
                </w14:scene3d>
              </w:rPr>
              <w:t>12</w:t>
            </w:r>
            <w:r w:rsidR="00011B67">
              <w:rPr>
                <w:rFonts w:eastAsiaTheme="minorEastAsia"/>
                <w:noProof/>
                <w:lang w:eastAsia="fr-FR"/>
              </w:rPr>
              <w:tab/>
            </w:r>
            <w:r w:rsidR="00011B67" w:rsidRPr="009101AE">
              <w:rPr>
                <w:rStyle w:val="Lienhypertexte"/>
                <w:noProof/>
              </w:rPr>
              <w:t>Contrôle et réception des travaux</w:t>
            </w:r>
            <w:r w:rsidR="00011B67">
              <w:rPr>
                <w:noProof/>
                <w:webHidden/>
              </w:rPr>
              <w:tab/>
            </w:r>
            <w:r w:rsidR="00011B67">
              <w:rPr>
                <w:noProof/>
                <w:webHidden/>
              </w:rPr>
              <w:fldChar w:fldCharType="begin"/>
            </w:r>
            <w:r w:rsidR="00011B67">
              <w:rPr>
                <w:noProof/>
                <w:webHidden/>
              </w:rPr>
              <w:instrText xml:space="preserve"> PAGEREF _Toc194654641 \h </w:instrText>
            </w:r>
            <w:r w:rsidR="00011B67">
              <w:rPr>
                <w:noProof/>
                <w:webHidden/>
              </w:rPr>
            </w:r>
            <w:r w:rsidR="00011B67">
              <w:rPr>
                <w:noProof/>
                <w:webHidden/>
              </w:rPr>
              <w:fldChar w:fldCharType="separate"/>
            </w:r>
            <w:r w:rsidR="00011B67">
              <w:rPr>
                <w:noProof/>
                <w:webHidden/>
              </w:rPr>
              <w:t>24</w:t>
            </w:r>
            <w:r w:rsidR="00011B67">
              <w:rPr>
                <w:noProof/>
                <w:webHidden/>
              </w:rPr>
              <w:fldChar w:fldCharType="end"/>
            </w:r>
          </w:hyperlink>
        </w:p>
        <w:p w14:paraId="7B387A3D" w14:textId="54560341" w:rsidR="00011B67" w:rsidRDefault="001C1242">
          <w:pPr>
            <w:pStyle w:val="TM2"/>
            <w:tabs>
              <w:tab w:val="left" w:pos="880"/>
              <w:tab w:val="right" w:leader="dot" w:pos="9062"/>
            </w:tabs>
            <w:rPr>
              <w:rFonts w:eastAsiaTheme="minorEastAsia"/>
              <w:noProof/>
              <w:lang w:eastAsia="fr-FR"/>
            </w:rPr>
          </w:pPr>
          <w:hyperlink w:anchor="_Toc194654642" w:history="1">
            <w:r w:rsidR="00011B67" w:rsidRPr="009101AE">
              <w:rPr>
                <w:rStyle w:val="Lienhypertexte"/>
                <w:noProof/>
                <w14:scene3d>
                  <w14:camera w14:prst="orthographicFront"/>
                  <w14:lightRig w14:rig="threePt" w14:dir="t">
                    <w14:rot w14:lat="0" w14:lon="0" w14:rev="0"/>
                  </w14:lightRig>
                </w14:scene3d>
              </w:rPr>
              <w:t>12.1</w:t>
            </w:r>
            <w:r w:rsidR="00011B67">
              <w:rPr>
                <w:rFonts w:eastAsiaTheme="minorEastAsia"/>
                <w:noProof/>
                <w:lang w:eastAsia="fr-FR"/>
              </w:rPr>
              <w:tab/>
            </w:r>
            <w:r w:rsidR="00011B67" w:rsidRPr="009101AE">
              <w:rPr>
                <w:rStyle w:val="Lienhypertexte"/>
                <w:noProof/>
              </w:rPr>
              <w:t>Essais et contrôles des ouvrages en cours de travaux</w:t>
            </w:r>
            <w:r w:rsidR="00011B67">
              <w:rPr>
                <w:noProof/>
                <w:webHidden/>
              </w:rPr>
              <w:tab/>
            </w:r>
            <w:r w:rsidR="00011B67">
              <w:rPr>
                <w:noProof/>
                <w:webHidden/>
              </w:rPr>
              <w:fldChar w:fldCharType="begin"/>
            </w:r>
            <w:r w:rsidR="00011B67">
              <w:rPr>
                <w:noProof/>
                <w:webHidden/>
              </w:rPr>
              <w:instrText xml:space="preserve"> PAGEREF _Toc194654642 \h </w:instrText>
            </w:r>
            <w:r w:rsidR="00011B67">
              <w:rPr>
                <w:noProof/>
                <w:webHidden/>
              </w:rPr>
            </w:r>
            <w:r w:rsidR="00011B67">
              <w:rPr>
                <w:noProof/>
                <w:webHidden/>
              </w:rPr>
              <w:fldChar w:fldCharType="separate"/>
            </w:r>
            <w:r w:rsidR="00011B67">
              <w:rPr>
                <w:noProof/>
                <w:webHidden/>
              </w:rPr>
              <w:t>24</w:t>
            </w:r>
            <w:r w:rsidR="00011B67">
              <w:rPr>
                <w:noProof/>
                <w:webHidden/>
              </w:rPr>
              <w:fldChar w:fldCharType="end"/>
            </w:r>
          </w:hyperlink>
        </w:p>
        <w:p w14:paraId="40B67B75" w14:textId="3E6F69DF" w:rsidR="00011B67" w:rsidRDefault="001C1242">
          <w:pPr>
            <w:pStyle w:val="TM2"/>
            <w:tabs>
              <w:tab w:val="left" w:pos="880"/>
              <w:tab w:val="right" w:leader="dot" w:pos="9062"/>
            </w:tabs>
            <w:rPr>
              <w:rFonts w:eastAsiaTheme="minorEastAsia"/>
              <w:noProof/>
              <w:lang w:eastAsia="fr-FR"/>
            </w:rPr>
          </w:pPr>
          <w:hyperlink w:anchor="_Toc194654643" w:history="1">
            <w:r w:rsidR="00011B67" w:rsidRPr="009101AE">
              <w:rPr>
                <w:rStyle w:val="Lienhypertexte"/>
                <w:noProof/>
                <w14:scene3d>
                  <w14:camera w14:prst="orthographicFront"/>
                  <w14:lightRig w14:rig="threePt" w14:dir="t">
                    <w14:rot w14:lat="0" w14:lon="0" w14:rev="0"/>
                  </w14:lightRig>
                </w14:scene3d>
              </w:rPr>
              <w:t>12.2</w:t>
            </w:r>
            <w:r w:rsidR="00011B67">
              <w:rPr>
                <w:rFonts w:eastAsiaTheme="minorEastAsia"/>
                <w:noProof/>
                <w:lang w:eastAsia="fr-FR"/>
              </w:rPr>
              <w:tab/>
            </w:r>
            <w:r w:rsidR="00011B67" w:rsidRPr="009101AE">
              <w:rPr>
                <w:rStyle w:val="Lienhypertexte"/>
                <w:noProof/>
              </w:rPr>
              <w:t>Réception</w:t>
            </w:r>
            <w:r w:rsidR="00011B67">
              <w:rPr>
                <w:noProof/>
                <w:webHidden/>
              </w:rPr>
              <w:tab/>
            </w:r>
            <w:r w:rsidR="00011B67">
              <w:rPr>
                <w:noProof/>
                <w:webHidden/>
              </w:rPr>
              <w:fldChar w:fldCharType="begin"/>
            </w:r>
            <w:r w:rsidR="00011B67">
              <w:rPr>
                <w:noProof/>
                <w:webHidden/>
              </w:rPr>
              <w:instrText xml:space="preserve"> PAGEREF _Toc194654643 \h </w:instrText>
            </w:r>
            <w:r w:rsidR="00011B67">
              <w:rPr>
                <w:noProof/>
                <w:webHidden/>
              </w:rPr>
            </w:r>
            <w:r w:rsidR="00011B67">
              <w:rPr>
                <w:noProof/>
                <w:webHidden/>
              </w:rPr>
              <w:fldChar w:fldCharType="separate"/>
            </w:r>
            <w:r w:rsidR="00011B67">
              <w:rPr>
                <w:noProof/>
                <w:webHidden/>
              </w:rPr>
              <w:t>24</w:t>
            </w:r>
            <w:r w:rsidR="00011B67">
              <w:rPr>
                <w:noProof/>
                <w:webHidden/>
              </w:rPr>
              <w:fldChar w:fldCharType="end"/>
            </w:r>
          </w:hyperlink>
        </w:p>
        <w:p w14:paraId="33AB16BD" w14:textId="67BB4E08" w:rsidR="00011B67" w:rsidRDefault="001C1242">
          <w:pPr>
            <w:pStyle w:val="TM2"/>
            <w:tabs>
              <w:tab w:val="left" w:pos="880"/>
              <w:tab w:val="right" w:leader="dot" w:pos="9062"/>
            </w:tabs>
            <w:rPr>
              <w:rFonts w:eastAsiaTheme="minorEastAsia"/>
              <w:noProof/>
              <w:lang w:eastAsia="fr-FR"/>
            </w:rPr>
          </w:pPr>
          <w:hyperlink w:anchor="_Toc194654644" w:history="1">
            <w:r w:rsidR="00011B67" w:rsidRPr="009101AE">
              <w:rPr>
                <w:rStyle w:val="Lienhypertexte"/>
                <w:noProof/>
                <w14:scene3d>
                  <w14:camera w14:prst="orthographicFront"/>
                  <w14:lightRig w14:rig="threePt" w14:dir="t">
                    <w14:rot w14:lat="0" w14:lon="0" w14:rev="0"/>
                  </w14:lightRig>
                </w14:scene3d>
              </w:rPr>
              <w:t>12.3</w:t>
            </w:r>
            <w:r w:rsidR="00011B67">
              <w:rPr>
                <w:rFonts w:eastAsiaTheme="minorEastAsia"/>
                <w:noProof/>
                <w:lang w:eastAsia="fr-FR"/>
              </w:rPr>
              <w:tab/>
            </w:r>
            <w:r w:rsidR="00011B67" w:rsidRPr="009101AE">
              <w:rPr>
                <w:rStyle w:val="Lienhypertexte"/>
                <w:noProof/>
              </w:rPr>
              <w:t>Délai de levée des réserves</w:t>
            </w:r>
            <w:r w:rsidR="00011B67">
              <w:rPr>
                <w:noProof/>
                <w:webHidden/>
              </w:rPr>
              <w:tab/>
            </w:r>
            <w:r w:rsidR="00011B67">
              <w:rPr>
                <w:noProof/>
                <w:webHidden/>
              </w:rPr>
              <w:fldChar w:fldCharType="begin"/>
            </w:r>
            <w:r w:rsidR="00011B67">
              <w:rPr>
                <w:noProof/>
                <w:webHidden/>
              </w:rPr>
              <w:instrText xml:space="preserve"> PAGEREF _Toc194654644 \h </w:instrText>
            </w:r>
            <w:r w:rsidR="00011B67">
              <w:rPr>
                <w:noProof/>
                <w:webHidden/>
              </w:rPr>
            </w:r>
            <w:r w:rsidR="00011B67">
              <w:rPr>
                <w:noProof/>
                <w:webHidden/>
              </w:rPr>
              <w:fldChar w:fldCharType="separate"/>
            </w:r>
            <w:r w:rsidR="00011B67">
              <w:rPr>
                <w:noProof/>
                <w:webHidden/>
              </w:rPr>
              <w:t>24</w:t>
            </w:r>
            <w:r w:rsidR="00011B67">
              <w:rPr>
                <w:noProof/>
                <w:webHidden/>
              </w:rPr>
              <w:fldChar w:fldCharType="end"/>
            </w:r>
          </w:hyperlink>
        </w:p>
        <w:p w14:paraId="45942554" w14:textId="48B37E99" w:rsidR="00011B67" w:rsidRDefault="001C1242">
          <w:pPr>
            <w:pStyle w:val="TM2"/>
            <w:tabs>
              <w:tab w:val="left" w:pos="880"/>
              <w:tab w:val="right" w:leader="dot" w:pos="9062"/>
            </w:tabs>
            <w:rPr>
              <w:rFonts w:eastAsiaTheme="minorEastAsia"/>
              <w:noProof/>
              <w:lang w:eastAsia="fr-FR"/>
            </w:rPr>
          </w:pPr>
          <w:hyperlink w:anchor="_Toc194654645" w:history="1">
            <w:r w:rsidR="00011B67" w:rsidRPr="009101AE">
              <w:rPr>
                <w:rStyle w:val="Lienhypertexte"/>
                <w:noProof/>
                <w14:scene3d>
                  <w14:camera w14:prst="orthographicFront"/>
                  <w14:lightRig w14:rig="threePt" w14:dir="t">
                    <w14:rot w14:lat="0" w14:lon="0" w14:rev="0"/>
                  </w14:lightRig>
                </w14:scene3d>
              </w:rPr>
              <w:t>12.4</w:t>
            </w:r>
            <w:r w:rsidR="00011B67">
              <w:rPr>
                <w:rFonts w:eastAsiaTheme="minorEastAsia"/>
                <w:noProof/>
                <w:lang w:eastAsia="fr-FR"/>
              </w:rPr>
              <w:tab/>
            </w:r>
            <w:r w:rsidR="00011B67" w:rsidRPr="009101AE">
              <w:rPr>
                <w:rStyle w:val="Lienhypertexte"/>
                <w:noProof/>
              </w:rPr>
              <w:t>Mise à disposition</w:t>
            </w:r>
            <w:r w:rsidR="00011B67">
              <w:rPr>
                <w:noProof/>
                <w:webHidden/>
              </w:rPr>
              <w:tab/>
            </w:r>
            <w:r w:rsidR="00011B67">
              <w:rPr>
                <w:noProof/>
                <w:webHidden/>
              </w:rPr>
              <w:fldChar w:fldCharType="begin"/>
            </w:r>
            <w:r w:rsidR="00011B67">
              <w:rPr>
                <w:noProof/>
                <w:webHidden/>
              </w:rPr>
              <w:instrText xml:space="preserve"> PAGEREF _Toc194654645 \h </w:instrText>
            </w:r>
            <w:r w:rsidR="00011B67">
              <w:rPr>
                <w:noProof/>
                <w:webHidden/>
              </w:rPr>
            </w:r>
            <w:r w:rsidR="00011B67">
              <w:rPr>
                <w:noProof/>
                <w:webHidden/>
              </w:rPr>
              <w:fldChar w:fldCharType="separate"/>
            </w:r>
            <w:r w:rsidR="00011B67">
              <w:rPr>
                <w:noProof/>
                <w:webHidden/>
              </w:rPr>
              <w:t>24</w:t>
            </w:r>
            <w:r w:rsidR="00011B67">
              <w:rPr>
                <w:noProof/>
                <w:webHidden/>
              </w:rPr>
              <w:fldChar w:fldCharType="end"/>
            </w:r>
          </w:hyperlink>
        </w:p>
        <w:p w14:paraId="5F68EB18" w14:textId="6971BE39" w:rsidR="00011B67" w:rsidRDefault="001C1242">
          <w:pPr>
            <w:pStyle w:val="TM2"/>
            <w:tabs>
              <w:tab w:val="left" w:pos="880"/>
              <w:tab w:val="right" w:leader="dot" w:pos="9062"/>
            </w:tabs>
            <w:rPr>
              <w:rFonts w:eastAsiaTheme="minorEastAsia"/>
              <w:noProof/>
              <w:lang w:eastAsia="fr-FR"/>
            </w:rPr>
          </w:pPr>
          <w:hyperlink w:anchor="_Toc194654646" w:history="1">
            <w:r w:rsidR="00011B67" w:rsidRPr="009101AE">
              <w:rPr>
                <w:rStyle w:val="Lienhypertexte"/>
                <w:noProof/>
                <w14:scene3d>
                  <w14:camera w14:prst="orthographicFront"/>
                  <w14:lightRig w14:rig="threePt" w14:dir="t">
                    <w14:rot w14:lat="0" w14:lon="0" w14:rev="0"/>
                  </w14:lightRig>
                </w14:scene3d>
              </w:rPr>
              <w:t>12.5</w:t>
            </w:r>
            <w:r w:rsidR="00011B67">
              <w:rPr>
                <w:rFonts w:eastAsiaTheme="minorEastAsia"/>
                <w:noProof/>
                <w:lang w:eastAsia="fr-FR"/>
              </w:rPr>
              <w:tab/>
            </w:r>
            <w:r w:rsidR="00011B67" w:rsidRPr="009101AE">
              <w:rPr>
                <w:rStyle w:val="Lienhypertexte"/>
                <w:noProof/>
              </w:rPr>
              <w:t>Documents fournis après exécution</w:t>
            </w:r>
            <w:r w:rsidR="00011B67">
              <w:rPr>
                <w:noProof/>
                <w:webHidden/>
              </w:rPr>
              <w:tab/>
            </w:r>
            <w:r w:rsidR="00011B67">
              <w:rPr>
                <w:noProof/>
                <w:webHidden/>
              </w:rPr>
              <w:fldChar w:fldCharType="begin"/>
            </w:r>
            <w:r w:rsidR="00011B67">
              <w:rPr>
                <w:noProof/>
                <w:webHidden/>
              </w:rPr>
              <w:instrText xml:space="preserve"> PAGEREF _Toc194654646 \h </w:instrText>
            </w:r>
            <w:r w:rsidR="00011B67">
              <w:rPr>
                <w:noProof/>
                <w:webHidden/>
              </w:rPr>
            </w:r>
            <w:r w:rsidR="00011B67">
              <w:rPr>
                <w:noProof/>
                <w:webHidden/>
              </w:rPr>
              <w:fldChar w:fldCharType="separate"/>
            </w:r>
            <w:r w:rsidR="00011B67">
              <w:rPr>
                <w:noProof/>
                <w:webHidden/>
              </w:rPr>
              <w:t>24</w:t>
            </w:r>
            <w:r w:rsidR="00011B67">
              <w:rPr>
                <w:noProof/>
                <w:webHidden/>
              </w:rPr>
              <w:fldChar w:fldCharType="end"/>
            </w:r>
          </w:hyperlink>
        </w:p>
        <w:p w14:paraId="570FE0EB" w14:textId="23271129" w:rsidR="00011B67" w:rsidRDefault="001C1242">
          <w:pPr>
            <w:pStyle w:val="TM2"/>
            <w:tabs>
              <w:tab w:val="left" w:pos="880"/>
              <w:tab w:val="right" w:leader="dot" w:pos="9062"/>
            </w:tabs>
            <w:rPr>
              <w:rFonts w:eastAsiaTheme="minorEastAsia"/>
              <w:noProof/>
              <w:lang w:eastAsia="fr-FR"/>
            </w:rPr>
          </w:pPr>
          <w:hyperlink w:anchor="_Toc194654647" w:history="1">
            <w:r w:rsidR="00011B67" w:rsidRPr="009101AE">
              <w:rPr>
                <w:rStyle w:val="Lienhypertexte"/>
                <w:noProof/>
                <w14:scene3d>
                  <w14:camera w14:prst="orthographicFront"/>
                  <w14:lightRig w14:rig="threePt" w14:dir="t">
                    <w14:rot w14:lat="0" w14:lon="0" w14:rev="0"/>
                  </w14:lightRig>
                </w14:scene3d>
              </w:rPr>
              <w:t>12.6</w:t>
            </w:r>
            <w:r w:rsidR="00011B67">
              <w:rPr>
                <w:rFonts w:eastAsiaTheme="minorEastAsia"/>
                <w:noProof/>
                <w:lang w:eastAsia="fr-FR"/>
              </w:rPr>
              <w:tab/>
            </w:r>
            <w:r w:rsidR="00011B67" w:rsidRPr="009101AE">
              <w:rPr>
                <w:rStyle w:val="Lienhypertexte"/>
                <w:noProof/>
              </w:rPr>
              <w:t>Délais de garantie</w:t>
            </w:r>
            <w:r w:rsidR="00011B67">
              <w:rPr>
                <w:noProof/>
                <w:webHidden/>
              </w:rPr>
              <w:tab/>
            </w:r>
            <w:r w:rsidR="00011B67">
              <w:rPr>
                <w:noProof/>
                <w:webHidden/>
              </w:rPr>
              <w:fldChar w:fldCharType="begin"/>
            </w:r>
            <w:r w:rsidR="00011B67">
              <w:rPr>
                <w:noProof/>
                <w:webHidden/>
              </w:rPr>
              <w:instrText xml:space="preserve"> PAGEREF _Toc194654647 \h </w:instrText>
            </w:r>
            <w:r w:rsidR="00011B67">
              <w:rPr>
                <w:noProof/>
                <w:webHidden/>
              </w:rPr>
            </w:r>
            <w:r w:rsidR="00011B67">
              <w:rPr>
                <w:noProof/>
                <w:webHidden/>
              </w:rPr>
              <w:fldChar w:fldCharType="separate"/>
            </w:r>
            <w:r w:rsidR="00011B67">
              <w:rPr>
                <w:noProof/>
                <w:webHidden/>
              </w:rPr>
              <w:t>25</w:t>
            </w:r>
            <w:r w:rsidR="00011B67">
              <w:rPr>
                <w:noProof/>
                <w:webHidden/>
              </w:rPr>
              <w:fldChar w:fldCharType="end"/>
            </w:r>
          </w:hyperlink>
        </w:p>
        <w:p w14:paraId="1734721D" w14:textId="436CC1B3" w:rsidR="00011B67" w:rsidRDefault="001C1242">
          <w:pPr>
            <w:pStyle w:val="TM2"/>
            <w:tabs>
              <w:tab w:val="left" w:pos="880"/>
              <w:tab w:val="right" w:leader="dot" w:pos="9062"/>
            </w:tabs>
            <w:rPr>
              <w:rFonts w:eastAsiaTheme="minorEastAsia"/>
              <w:noProof/>
              <w:lang w:eastAsia="fr-FR"/>
            </w:rPr>
          </w:pPr>
          <w:hyperlink w:anchor="_Toc194654648" w:history="1">
            <w:r w:rsidR="00011B67" w:rsidRPr="009101AE">
              <w:rPr>
                <w:rStyle w:val="Lienhypertexte"/>
                <w:noProof/>
                <w14:scene3d>
                  <w14:camera w14:prst="orthographicFront"/>
                  <w14:lightRig w14:rig="threePt" w14:dir="t">
                    <w14:rot w14:lat="0" w14:lon="0" w14:rev="0"/>
                  </w14:lightRig>
                </w14:scene3d>
              </w:rPr>
              <w:t>12.7</w:t>
            </w:r>
            <w:r w:rsidR="00011B67">
              <w:rPr>
                <w:rFonts w:eastAsiaTheme="minorEastAsia"/>
                <w:noProof/>
                <w:lang w:eastAsia="fr-FR"/>
              </w:rPr>
              <w:tab/>
            </w:r>
            <w:r w:rsidR="00011B67" w:rsidRPr="009101AE">
              <w:rPr>
                <w:rStyle w:val="Lienhypertexte"/>
                <w:noProof/>
              </w:rPr>
              <w:t>Assurances</w:t>
            </w:r>
            <w:r w:rsidR="00011B67">
              <w:rPr>
                <w:noProof/>
                <w:webHidden/>
              </w:rPr>
              <w:tab/>
            </w:r>
            <w:r w:rsidR="00011B67">
              <w:rPr>
                <w:noProof/>
                <w:webHidden/>
              </w:rPr>
              <w:fldChar w:fldCharType="begin"/>
            </w:r>
            <w:r w:rsidR="00011B67">
              <w:rPr>
                <w:noProof/>
                <w:webHidden/>
              </w:rPr>
              <w:instrText xml:space="preserve"> PAGEREF _Toc194654648 \h </w:instrText>
            </w:r>
            <w:r w:rsidR="00011B67">
              <w:rPr>
                <w:noProof/>
                <w:webHidden/>
              </w:rPr>
            </w:r>
            <w:r w:rsidR="00011B67">
              <w:rPr>
                <w:noProof/>
                <w:webHidden/>
              </w:rPr>
              <w:fldChar w:fldCharType="separate"/>
            </w:r>
            <w:r w:rsidR="00011B67">
              <w:rPr>
                <w:noProof/>
                <w:webHidden/>
              </w:rPr>
              <w:t>25</w:t>
            </w:r>
            <w:r w:rsidR="00011B67">
              <w:rPr>
                <w:noProof/>
                <w:webHidden/>
              </w:rPr>
              <w:fldChar w:fldCharType="end"/>
            </w:r>
          </w:hyperlink>
        </w:p>
        <w:p w14:paraId="520A74BD" w14:textId="5C2B42D0" w:rsidR="00011B67" w:rsidRDefault="001C1242">
          <w:pPr>
            <w:pStyle w:val="TM1"/>
            <w:tabs>
              <w:tab w:val="left" w:pos="660"/>
              <w:tab w:val="right" w:leader="dot" w:pos="9062"/>
            </w:tabs>
            <w:rPr>
              <w:rFonts w:eastAsiaTheme="minorEastAsia"/>
              <w:noProof/>
              <w:lang w:eastAsia="fr-FR"/>
            </w:rPr>
          </w:pPr>
          <w:hyperlink w:anchor="_Toc194654649" w:history="1">
            <w:r w:rsidR="00011B67" w:rsidRPr="009101AE">
              <w:rPr>
                <w:rStyle w:val="Lienhypertexte"/>
                <w:noProof/>
                <w14:scene3d>
                  <w14:camera w14:prst="orthographicFront"/>
                  <w14:lightRig w14:rig="threePt" w14:dir="t">
                    <w14:rot w14:lat="0" w14:lon="0" w14:rev="0"/>
                  </w14:lightRig>
                </w14:scene3d>
              </w:rPr>
              <w:t>13</w:t>
            </w:r>
            <w:r w:rsidR="00011B67">
              <w:rPr>
                <w:rFonts w:eastAsiaTheme="minorEastAsia"/>
                <w:noProof/>
                <w:lang w:eastAsia="fr-FR"/>
              </w:rPr>
              <w:tab/>
            </w:r>
            <w:r w:rsidR="00011B67" w:rsidRPr="009101AE">
              <w:rPr>
                <w:rStyle w:val="Lienhypertexte"/>
                <w:noProof/>
              </w:rPr>
              <w:t>Résiliation du marché</w:t>
            </w:r>
            <w:r w:rsidR="00011B67">
              <w:rPr>
                <w:noProof/>
                <w:webHidden/>
              </w:rPr>
              <w:tab/>
            </w:r>
            <w:r w:rsidR="00011B67">
              <w:rPr>
                <w:noProof/>
                <w:webHidden/>
              </w:rPr>
              <w:fldChar w:fldCharType="begin"/>
            </w:r>
            <w:r w:rsidR="00011B67">
              <w:rPr>
                <w:noProof/>
                <w:webHidden/>
              </w:rPr>
              <w:instrText xml:space="preserve"> PAGEREF _Toc194654649 \h </w:instrText>
            </w:r>
            <w:r w:rsidR="00011B67">
              <w:rPr>
                <w:noProof/>
                <w:webHidden/>
              </w:rPr>
            </w:r>
            <w:r w:rsidR="00011B67">
              <w:rPr>
                <w:noProof/>
                <w:webHidden/>
              </w:rPr>
              <w:fldChar w:fldCharType="separate"/>
            </w:r>
            <w:r w:rsidR="00011B67">
              <w:rPr>
                <w:noProof/>
                <w:webHidden/>
              </w:rPr>
              <w:t>25</w:t>
            </w:r>
            <w:r w:rsidR="00011B67">
              <w:rPr>
                <w:noProof/>
                <w:webHidden/>
              </w:rPr>
              <w:fldChar w:fldCharType="end"/>
            </w:r>
          </w:hyperlink>
        </w:p>
        <w:p w14:paraId="762D44F5" w14:textId="2A91C6D3" w:rsidR="00011B67" w:rsidRDefault="001C1242">
          <w:pPr>
            <w:pStyle w:val="TM2"/>
            <w:tabs>
              <w:tab w:val="left" w:pos="880"/>
              <w:tab w:val="right" w:leader="dot" w:pos="9062"/>
            </w:tabs>
            <w:rPr>
              <w:rFonts w:eastAsiaTheme="minorEastAsia"/>
              <w:noProof/>
              <w:lang w:eastAsia="fr-FR"/>
            </w:rPr>
          </w:pPr>
          <w:hyperlink w:anchor="_Toc194654650" w:history="1">
            <w:r w:rsidR="00011B67" w:rsidRPr="009101AE">
              <w:rPr>
                <w:rStyle w:val="Lienhypertexte"/>
                <w:noProof/>
                <w14:scene3d>
                  <w14:camera w14:prst="orthographicFront"/>
                  <w14:lightRig w14:rig="threePt" w14:dir="t">
                    <w14:rot w14:lat="0" w14:lon="0" w14:rev="0"/>
                  </w14:lightRig>
                </w14:scene3d>
              </w:rPr>
              <w:t>13.1</w:t>
            </w:r>
            <w:r w:rsidR="00011B67">
              <w:rPr>
                <w:rFonts w:eastAsiaTheme="minorEastAsia"/>
                <w:noProof/>
                <w:lang w:eastAsia="fr-FR"/>
              </w:rPr>
              <w:tab/>
            </w:r>
            <w:r w:rsidR="00011B67" w:rsidRPr="009101AE">
              <w:rPr>
                <w:rStyle w:val="Lienhypertexte"/>
                <w:noProof/>
              </w:rPr>
              <w:t>Résiliation du marché aux torts du Titulaire</w:t>
            </w:r>
            <w:r w:rsidR="00011B67">
              <w:rPr>
                <w:noProof/>
                <w:webHidden/>
              </w:rPr>
              <w:tab/>
            </w:r>
            <w:r w:rsidR="00011B67">
              <w:rPr>
                <w:noProof/>
                <w:webHidden/>
              </w:rPr>
              <w:fldChar w:fldCharType="begin"/>
            </w:r>
            <w:r w:rsidR="00011B67">
              <w:rPr>
                <w:noProof/>
                <w:webHidden/>
              </w:rPr>
              <w:instrText xml:space="preserve"> PAGEREF _Toc194654650 \h </w:instrText>
            </w:r>
            <w:r w:rsidR="00011B67">
              <w:rPr>
                <w:noProof/>
                <w:webHidden/>
              </w:rPr>
            </w:r>
            <w:r w:rsidR="00011B67">
              <w:rPr>
                <w:noProof/>
                <w:webHidden/>
              </w:rPr>
              <w:fldChar w:fldCharType="separate"/>
            </w:r>
            <w:r w:rsidR="00011B67">
              <w:rPr>
                <w:noProof/>
                <w:webHidden/>
              </w:rPr>
              <w:t>25</w:t>
            </w:r>
            <w:r w:rsidR="00011B67">
              <w:rPr>
                <w:noProof/>
                <w:webHidden/>
              </w:rPr>
              <w:fldChar w:fldCharType="end"/>
            </w:r>
          </w:hyperlink>
        </w:p>
        <w:p w14:paraId="41BB6417" w14:textId="730842A3" w:rsidR="00011B67" w:rsidRDefault="001C1242">
          <w:pPr>
            <w:pStyle w:val="TM2"/>
            <w:tabs>
              <w:tab w:val="left" w:pos="880"/>
              <w:tab w:val="right" w:leader="dot" w:pos="9062"/>
            </w:tabs>
            <w:rPr>
              <w:rFonts w:eastAsiaTheme="minorEastAsia"/>
              <w:noProof/>
              <w:lang w:eastAsia="fr-FR"/>
            </w:rPr>
          </w:pPr>
          <w:hyperlink w:anchor="_Toc194654651" w:history="1">
            <w:r w:rsidR="00011B67" w:rsidRPr="009101AE">
              <w:rPr>
                <w:rStyle w:val="Lienhypertexte"/>
                <w:noProof/>
                <w14:scene3d>
                  <w14:camera w14:prst="orthographicFront"/>
                  <w14:lightRig w14:rig="threePt" w14:dir="t">
                    <w14:rot w14:lat="0" w14:lon="0" w14:rev="0"/>
                  </w14:lightRig>
                </w14:scene3d>
              </w:rPr>
              <w:t>13.2</w:t>
            </w:r>
            <w:r w:rsidR="00011B67">
              <w:rPr>
                <w:rFonts w:eastAsiaTheme="minorEastAsia"/>
                <w:noProof/>
                <w:lang w:eastAsia="fr-FR"/>
              </w:rPr>
              <w:tab/>
            </w:r>
            <w:r w:rsidR="00011B67" w:rsidRPr="009101AE">
              <w:rPr>
                <w:rStyle w:val="Lienhypertexte"/>
                <w:noProof/>
              </w:rPr>
              <w:t>Résiliation du marché pour motif d’intérêt général</w:t>
            </w:r>
            <w:r w:rsidR="00011B67">
              <w:rPr>
                <w:noProof/>
                <w:webHidden/>
              </w:rPr>
              <w:tab/>
            </w:r>
            <w:r w:rsidR="00011B67">
              <w:rPr>
                <w:noProof/>
                <w:webHidden/>
              </w:rPr>
              <w:fldChar w:fldCharType="begin"/>
            </w:r>
            <w:r w:rsidR="00011B67">
              <w:rPr>
                <w:noProof/>
                <w:webHidden/>
              </w:rPr>
              <w:instrText xml:space="preserve"> PAGEREF _Toc194654651 \h </w:instrText>
            </w:r>
            <w:r w:rsidR="00011B67">
              <w:rPr>
                <w:noProof/>
                <w:webHidden/>
              </w:rPr>
            </w:r>
            <w:r w:rsidR="00011B67">
              <w:rPr>
                <w:noProof/>
                <w:webHidden/>
              </w:rPr>
              <w:fldChar w:fldCharType="separate"/>
            </w:r>
            <w:r w:rsidR="00011B67">
              <w:rPr>
                <w:noProof/>
                <w:webHidden/>
              </w:rPr>
              <w:t>25</w:t>
            </w:r>
            <w:r w:rsidR="00011B67">
              <w:rPr>
                <w:noProof/>
                <w:webHidden/>
              </w:rPr>
              <w:fldChar w:fldCharType="end"/>
            </w:r>
          </w:hyperlink>
        </w:p>
        <w:p w14:paraId="4CFB8E36" w14:textId="5647E9E4" w:rsidR="00011B67" w:rsidRDefault="001C1242">
          <w:pPr>
            <w:pStyle w:val="TM2"/>
            <w:tabs>
              <w:tab w:val="left" w:pos="880"/>
              <w:tab w:val="right" w:leader="dot" w:pos="9062"/>
            </w:tabs>
            <w:rPr>
              <w:rFonts w:eastAsiaTheme="minorEastAsia"/>
              <w:noProof/>
              <w:lang w:eastAsia="fr-FR"/>
            </w:rPr>
          </w:pPr>
          <w:hyperlink w:anchor="_Toc194654652" w:history="1">
            <w:r w:rsidR="00011B67" w:rsidRPr="009101AE">
              <w:rPr>
                <w:rStyle w:val="Lienhypertexte"/>
                <w:noProof/>
                <w14:scene3d>
                  <w14:camera w14:prst="orthographicFront"/>
                  <w14:lightRig w14:rig="threePt" w14:dir="t">
                    <w14:rot w14:lat="0" w14:lon="0" w14:rev="0"/>
                  </w14:lightRig>
                </w14:scene3d>
              </w:rPr>
              <w:t>13.3</w:t>
            </w:r>
            <w:r w:rsidR="00011B67">
              <w:rPr>
                <w:rFonts w:eastAsiaTheme="minorEastAsia"/>
                <w:noProof/>
                <w:lang w:eastAsia="fr-FR"/>
              </w:rPr>
              <w:tab/>
            </w:r>
            <w:r w:rsidR="00011B67" w:rsidRPr="009101AE">
              <w:rPr>
                <w:rStyle w:val="Lienhypertexte"/>
                <w:noProof/>
              </w:rPr>
              <w:t>Exécution aux frais et risques du Titulaire</w:t>
            </w:r>
            <w:r w:rsidR="00011B67">
              <w:rPr>
                <w:noProof/>
                <w:webHidden/>
              </w:rPr>
              <w:tab/>
            </w:r>
            <w:r w:rsidR="00011B67">
              <w:rPr>
                <w:noProof/>
                <w:webHidden/>
              </w:rPr>
              <w:fldChar w:fldCharType="begin"/>
            </w:r>
            <w:r w:rsidR="00011B67">
              <w:rPr>
                <w:noProof/>
                <w:webHidden/>
              </w:rPr>
              <w:instrText xml:space="preserve"> PAGEREF _Toc194654652 \h </w:instrText>
            </w:r>
            <w:r w:rsidR="00011B67">
              <w:rPr>
                <w:noProof/>
                <w:webHidden/>
              </w:rPr>
            </w:r>
            <w:r w:rsidR="00011B67">
              <w:rPr>
                <w:noProof/>
                <w:webHidden/>
              </w:rPr>
              <w:fldChar w:fldCharType="separate"/>
            </w:r>
            <w:r w:rsidR="00011B67">
              <w:rPr>
                <w:noProof/>
                <w:webHidden/>
              </w:rPr>
              <w:t>26</w:t>
            </w:r>
            <w:r w:rsidR="00011B67">
              <w:rPr>
                <w:noProof/>
                <w:webHidden/>
              </w:rPr>
              <w:fldChar w:fldCharType="end"/>
            </w:r>
          </w:hyperlink>
        </w:p>
        <w:p w14:paraId="698B8EDF" w14:textId="562EBA36" w:rsidR="00011B67" w:rsidRDefault="001C1242">
          <w:pPr>
            <w:pStyle w:val="TM3"/>
            <w:tabs>
              <w:tab w:val="left" w:pos="1320"/>
              <w:tab w:val="right" w:leader="dot" w:pos="9062"/>
            </w:tabs>
            <w:rPr>
              <w:rFonts w:eastAsiaTheme="minorEastAsia"/>
              <w:noProof/>
              <w:lang w:eastAsia="fr-FR"/>
            </w:rPr>
          </w:pPr>
          <w:hyperlink w:anchor="_Toc194654653" w:history="1">
            <w:r w:rsidR="00011B67" w:rsidRPr="009101AE">
              <w:rPr>
                <w:rStyle w:val="Lienhypertexte"/>
                <w:noProof/>
                <w14:scene3d>
                  <w14:camera w14:prst="orthographicFront"/>
                  <w14:lightRig w14:rig="threePt" w14:dir="t">
                    <w14:rot w14:lat="0" w14:lon="0" w14:rev="0"/>
                  </w14:lightRig>
                </w14:scene3d>
              </w:rPr>
              <w:t>13.3.1</w:t>
            </w:r>
            <w:r w:rsidR="00011B67">
              <w:rPr>
                <w:rFonts w:eastAsiaTheme="minorEastAsia"/>
                <w:noProof/>
                <w:lang w:eastAsia="fr-FR"/>
              </w:rPr>
              <w:tab/>
            </w:r>
            <w:r w:rsidR="00011B67" w:rsidRPr="009101AE">
              <w:rPr>
                <w:rStyle w:val="Lienhypertexte"/>
                <w:noProof/>
              </w:rPr>
              <w:t>En cours d’exécution du marché</w:t>
            </w:r>
            <w:r w:rsidR="00011B67">
              <w:rPr>
                <w:noProof/>
                <w:webHidden/>
              </w:rPr>
              <w:tab/>
            </w:r>
            <w:r w:rsidR="00011B67">
              <w:rPr>
                <w:noProof/>
                <w:webHidden/>
              </w:rPr>
              <w:fldChar w:fldCharType="begin"/>
            </w:r>
            <w:r w:rsidR="00011B67">
              <w:rPr>
                <w:noProof/>
                <w:webHidden/>
              </w:rPr>
              <w:instrText xml:space="preserve"> PAGEREF _Toc194654653 \h </w:instrText>
            </w:r>
            <w:r w:rsidR="00011B67">
              <w:rPr>
                <w:noProof/>
                <w:webHidden/>
              </w:rPr>
            </w:r>
            <w:r w:rsidR="00011B67">
              <w:rPr>
                <w:noProof/>
                <w:webHidden/>
              </w:rPr>
              <w:fldChar w:fldCharType="separate"/>
            </w:r>
            <w:r w:rsidR="00011B67">
              <w:rPr>
                <w:noProof/>
                <w:webHidden/>
              </w:rPr>
              <w:t>26</w:t>
            </w:r>
            <w:r w:rsidR="00011B67">
              <w:rPr>
                <w:noProof/>
                <w:webHidden/>
              </w:rPr>
              <w:fldChar w:fldCharType="end"/>
            </w:r>
          </w:hyperlink>
        </w:p>
        <w:p w14:paraId="29F4F860" w14:textId="4A98EDD2" w:rsidR="00011B67" w:rsidRDefault="001C1242">
          <w:pPr>
            <w:pStyle w:val="TM3"/>
            <w:tabs>
              <w:tab w:val="left" w:pos="1320"/>
              <w:tab w:val="right" w:leader="dot" w:pos="9062"/>
            </w:tabs>
            <w:rPr>
              <w:rFonts w:eastAsiaTheme="minorEastAsia"/>
              <w:noProof/>
              <w:lang w:eastAsia="fr-FR"/>
            </w:rPr>
          </w:pPr>
          <w:hyperlink w:anchor="_Toc194654654" w:history="1">
            <w:r w:rsidR="00011B67" w:rsidRPr="009101AE">
              <w:rPr>
                <w:rStyle w:val="Lienhypertexte"/>
                <w:noProof/>
                <w14:scene3d>
                  <w14:camera w14:prst="orthographicFront"/>
                  <w14:lightRig w14:rig="threePt" w14:dir="t">
                    <w14:rot w14:lat="0" w14:lon="0" w14:rev="0"/>
                  </w14:lightRig>
                </w14:scene3d>
              </w:rPr>
              <w:t>13.3.2</w:t>
            </w:r>
            <w:r w:rsidR="00011B67">
              <w:rPr>
                <w:rFonts w:eastAsiaTheme="minorEastAsia"/>
                <w:noProof/>
                <w:lang w:eastAsia="fr-FR"/>
              </w:rPr>
              <w:tab/>
            </w:r>
            <w:r w:rsidR="00011B67" w:rsidRPr="009101AE">
              <w:rPr>
                <w:rStyle w:val="Lienhypertexte"/>
                <w:noProof/>
              </w:rPr>
              <w:t>Après résiliation prononcée aux torts du Titulaire</w:t>
            </w:r>
            <w:r w:rsidR="00011B67">
              <w:rPr>
                <w:noProof/>
                <w:webHidden/>
              </w:rPr>
              <w:tab/>
            </w:r>
            <w:r w:rsidR="00011B67">
              <w:rPr>
                <w:noProof/>
                <w:webHidden/>
              </w:rPr>
              <w:fldChar w:fldCharType="begin"/>
            </w:r>
            <w:r w:rsidR="00011B67">
              <w:rPr>
                <w:noProof/>
                <w:webHidden/>
              </w:rPr>
              <w:instrText xml:space="preserve"> PAGEREF _Toc194654654 \h </w:instrText>
            </w:r>
            <w:r w:rsidR="00011B67">
              <w:rPr>
                <w:noProof/>
                <w:webHidden/>
              </w:rPr>
            </w:r>
            <w:r w:rsidR="00011B67">
              <w:rPr>
                <w:noProof/>
                <w:webHidden/>
              </w:rPr>
              <w:fldChar w:fldCharType="separate"/>
            </w:r>
            <w:r w:rsidR="00011B67">
              <w:rPr>
                <w:noProof/>
                <w:webHidden/>
              </w:rPr>
              <w:t>26</w:t>
            </w:r>
            <w:r w:rsidR="00011B67">
              <w:rPr>
                <w:noProof/>
                <w:webHidden/>
              </w:rPr>
              <w:fldChar w:fldCharType="end"/>
            </w:r>
          </w:hyperlink>
        </w:p>
        <w:p w14:paraId="35E93BEA" w14:textId="06206DD9" w:rsidR="00011B67" w:rsidRDefault="001C1242">
          <w:pPr>
            <w:pStyle w:val="TM1"/>
            <w:tabs>
              <w:tab w:val="left" w:pos="660"/>
              <w:tab w:val="right" w:leader="dot" w:pos="9062"/>
            </w:tabs>
            <w:rPr>
              <w:rFonts w:eastAsiaTheme="minorEastAsia"/>
              <w:noProof/>
              <w:lang w:eastAsia="fr-FR"/>
            </w:rPr>
          </w:pPr>
          <w:hyperlink w:anchor="_Toc194654655" w:history="1">
            <w:r w:rsidR="00011B67" w:rsidRPr="009101AE">
              <w:rPr>
                <w:rStyle w:val="Lienhypertexte"/>
                <w:noProof/>
                <w14:scene3d>
                  <w14:camera w14:prst="orthographicFront"/>
                  <w14:lightRig w14:rig="threePt" w14:dir="t">
                    <w14:rot w14:lat="0" w14:lon="0" w14:rev="0"/>
                  </w14:lightRig>
                </w14:scene3d>
              </w:rPr>
              <w:t>14</w:t>
            </w:r>
            <w:r w:rsidR="00011B67">
              <w:rPr>
                <w:rFonts w:eastAsiaTheme="minorEastAsia"/>
                <w:noProof/>
                <w:lang w:eastAsia="fr-FR"/>
              </w:rPr>
              <w:tab/>
            </w:r>
            <w:r w:rsidR="00011B67" w:rsidRPr="009101AE">
              <w:rPr>
                <w:rStyle w:val="Lienhypertexte"/>
                <w:noProof/>
              </w:rPr>
              <w:t>Règlement des litiges</w:t>
            </w:r>
            <w:r w:rsidR="00011B67">
              <w:rPr>
                <w:noProof/>
                <w:webHidden/>
              </w:rPr>
              <w:tab/>
            </w:r>
            <w:r w:rsidR="00011B67">
              <w:rPr>
                <w:noProof/>
                <w:webHidden/>
              </w:rPr>
              <w:fldChar w:fldCharType="begin"/>
            </w:r>
            <w:r w:rsidR="00011B67">
              <w:rPr>
                <w:noProof/>
                <w:webHidden/>
              </w:rPr>
              <w:instrText xml:space="preserve"> PAGEREF _Toc194654655 \h </w:instrText>
            </w:r>
            <w:r w:rsidR="00011B67">
              <w:rPr>
                <w:noProof/>
                <w:webHidden/>
              </w:rPr>
            </w:r>
            <w:r w:rsidR="00011B67">
              <w:rPr>
                <w:noProof/>
                <w:webHidden/>
              </w:rPr>
              <w:fldChar w:fldCharType="separate"/>
            </w:r>
            <w:r w:rsidR="00011B67">
              <w:rPr>
                <w:noProof/>
                <w:webHidden/>
              </w:rPr>
              <w:t>26</w:t>
            </w:r>
            <w:r w:rsidR="00011B67">
              <w:rPr>
                <w:noProof/>
                <w:webHidden/>
              </w:rPr>
              <w:fldChar w:fldCharType="end"/>
            </w:r>
          </w:hyperlink>
        </w:p>
        <w:p w14:paraId="4FAC4CF5" w14:textId="15C63697" w:rsidR="00011B67" w:rsidRDefault="001C1242">
          <w:pPr>
            <w:pStyle w:val="TM1"/>
            <w:tabs>
              <w:tab w:val="left" w:pos="660"/>
              <w:tab w:val="right" w:leader="dot" w:pos="9062"/>
            </w:tabs>
            <w:rPr>
              <w:rFonts w:eastAsiaTheme="minorEastAsia"/>
              <w:noProof/>
              <w:lang w:eastAsia="fr-FR"/>
            </w:rPr>
          </w:pPr>
          <w:hyperlink w:anchor="_Toc194654656" w:history="1">
            <w:r w:rsidR="00011B67" w:rsidRPr="009101AE">
              <w:rPr>
                <w:rStyle w:val="Lienhypertexte"/>
                <w:noProof/>
                <w14:scene3d>
                  <w14:camera w14:prst="orthographicFront"/>
                  <w14:lightRig w14:rig="threePt" w14:dir="t">
                    <w14:rot w14:lat="0" w14:lon="0" w14:rev="0"/>
                  </w14:lightRig>
                </w14:scene3d>
              </w:rPr>
              <w:t>15</w:t>
            </w:r>
            <w:r w:rsidR="00011B67">
              <w:rPr>
                <w:rFonts w:eastAsiaTheme="minorEastAsia"/>
                <w:noProof/>
                <w:lang w:eastAsia="fr-FR"/>
              </w:rPr>
              <w:tab/>
            </w:r>
            <w:r w:rsidR="00011B67" w:rsidRPr="009101AE">
              <w:rPr>
                <w:rStyle w:val="Lienhypertexte"/>
                <w:noProof/>
              </w:rPr>
              <w:t>Dérogations au CCAG/Travaux</w:t>
            </w:r>
            <w:r w:rsidR="00011B67">
              <w:rPr>
                <w:noProof/>
                <w:webHidden/>
              </w:rPr>
              <w:tab/>
            </w:r>
            <w:r w:rsidR="00011B67">
              <w:rPr>
                <w:noProof/>
                <w:webHidden/>
              </w:rPr>
              <w:fldChar w:fldCharType="begin"/>
            </w:r>
            <w:r w:rsidR="00011B67">
              <w:rPr>
                <w:noProof/>
                <w:webHidden/>
              </w:rPr>
              <w:instrText xml:space="preserve"> PAGEREF _Toc194654656 \h </w:instrText>
            </w:r>
            <w:r w:rsidR="00011B67">
              <w:rPr>
                <w:noProof/>
                <w:webHidden/>
              </w:rPr>
            </w:r>
            <w:r w:rsidR="00011B67">
              <w:rPr>
                <w:noProof/>
                <w:webHidden/>
              </w:rPr>
              <w:fldChar w:fldCharType="separate"/>
            </w:r>
            <w:r w:rsidR="00011B67">
              <w:rPr>
                <w:noProof/>
                <w:webHidden/>
              </w:rPr>
              <w:t>26</w:t>
            </w:r>
            <w:r w:rsidR="00011B67">
              <w:rPr>
                <w:noProof/>
                <w:webHidden/>
              </w:rPr>
              <w:fldChar w:fldCharType="end"/>
            </w:r>
          </w:hyperlink>
        </w:p>
        <w:p w14:paraId="2679B3C4" w14:textId="201141C0" w:rsidR="009A7818" w:rsidRPr="00301E55" w:rsidRDefault="009A7818" w:rsidP="00314A5D">
          <w:pPr>
            <w:spacing w:line="240" w:lineRule="auto"/>
          </w:pPr>
          <w:r w:rsidRPr="00301E55">
            <w:rPr>
              <w:b/>
              <w:bCs/>
            </w:rPr>
            <w:fldChar w:fldCharType="end"/>
          </w:r>
        </w:p>
      </w:sdtContent>
    </w:sdt>
    <w:p w14:paraId="25F232DB" w14:textId="77777777" w:rsidR="009A7818" w:rsidRPr="00301E55" w:rsidRDefault="009A7818" w:rsidP="00314A5D">
      <w:pPr>
        <w:spacing w:line="240" w:lineRule="auto"/>
        <w:rPr>
          <w:rFonts w:ascii="Arial" w:hAnsi="Arial" w:cs="Arial"/>
          <w:i/>
          <w:sz w:val="20"/>
          <w:szCs w:val="20"/>
          <w:highlight w:val="yellow"/>
        </w:rPr>
      </w:pPr>
    </w:p>
    <w:p w14:paraId="5795CE6E" w14:textId="77777777" w:rsidR="001F25B8" w:rsidRPr="00301E55" w:rsidRDefault="001F25B8" w:rsidP="00314A5D">
      <w:pPr>
        <w:spacing w:line="240" w:lineRule="auto"/>
        <w:rPr>
          <w:rFonts w:ascii="Arial" w:hAnsi="Arial" w:cs="Arial"/>
          <w:i/>
          <w:sz w:val="20"/>
          <w:szCs w:val="20"/>
          <w:highlight w:val="yellow"/>
        </w:rPr>
      </w:pPr>
    </w:p>
    <w:p w14:paraId="291D27C1" w14:textId="77777777" w:rsidR="009A7818" w:rsidRPr="00301E55" w:rsidRDefault="009A7818" w:rsidP="00314A5D">
      <w:pPr>
        <w:spacing w:line="240" w:lineRule="auto"/>
        <w:rPr>
          <w:rFonts w:ascii="Arial" w:hAnsi="Arial" w:cs="Arial"/>
          <w:i/>
          <w:sz w:val="20"/>
          <w:szCs w:val="20"/>
          <w:highlight w:val="yellow"/>
        </w:rPr>
      </w:pPr>
    </w:p>
    <w:p w14:paraId="5E8AF020" w14:textId="77777777" w:rsidR="003F3A0A" w:rsidRPr="00301E55" w:rsidRDefault="009A7818" w:rsidP="00314A5D">
      <w:pPr>
        <w:spacing w:line="240" w:lineRule="auto"/>
        <w:rPr>
          <w:rFonts w:ascii="Arial" w:hAnsi="Arial" w:cs="Arial"/>
          <w:i/>
          <w:sz w:val="20"/>
          <w:szCs w:val="20"/>
          <w:highlight w:val="yellow"/>
        </w:rPr>
      </w:pPr>
      <w:r w:rsidRPr="00301E55">
        <w:rPr>
          <w:rFonts w:ascii="Arial" w:hAnsi="Arial" w:cs="Arial"/>
          <w:i/>
          <w:sz w:val="20"/>
          <w:szCs w:val="20"/>
          <w:highlight w:val="yellow"/>
        </w:rPr>
        <w:br w:type="page"/>
      </w:r>
    </w:p>
    <w:p w14:paraId="132AF3BD" w14:textId="77777777" w:rsidR="007E5534" w:rsidRPr="00301E55" w:rsidRDefault="007E5534" w:rsidP="00314A5D">
      <w:pPr>
        <w:pStyle w:val="Titre1"/>
        <w:spacing w:line="240" w:lineRule="auto"/>
      </w:pPr>
      <w:bookmarkStart w:id="0" w:name="_Toc194654568"/>
      <w:r w:rsidRPr="00301E55">
        <w:lastRenderedPageBreak/>
        <w:t>Définitions</w:t>
      </w:r>
      <w:bookmarkEnd w:id="0"/>
    </w:p>
    <w:p w14:paraId="1AA4E0AB" w14:textId="1AA102FF" w:rsidR="008E15FA" w:rsidRPr="008E15FA" w:rsidRDefault="008E15FA" w:rsidP="008E15FA">
      <w:pPr>
        <w:spacing w:after="120" w:line="240" w:lineRule="auto"/>
        <w:jc w:val="both"/>
        <w:rPr>
          <w:rFonts w:ascii="Arial" w:hAnsi="Arial" w:cs="Arial"/>
          <w:sz w:val="20"/>
          <w:szCs w:val="20"/>
        </w:rPr>
      </w:pPr>
      <w:r w:rsidRPr="008E15FA">
        <w:rPr>
          <w:rFonts w:ascii="Arial" w:hAnsi="Arial" w:cs="Arial"/>
          <w:b/>
          <w:bCs/>
          <w:sz w:val="20"/>
          <w:szCs w:val="20"/>
        </w:rPr>
        <w:t>Contrat</w:t>
      </w:r>
      <w:r>
        <w:rPr>
          <w:rFonts w:ascii="Arial" w:hAnsi="Arial" w:cs="Arial"/>
          <w:sz w:val="20"/>
          <w:szCs w:val="20"/>
        </w:rPr>
        <w:t xml:space="preserve"> : </w:t>
      </w:r>
      <w:r w:rsidRPr="008E15FA">
        <w:rPr>
          <w:rFonts w:ascii="Arial" w:hAnsi="Arial" w:cs="Arial"/>
          <w:sz w:val="20"/>
          <w:szCs w:val="20"/>
        </w:rPr>
        <w:t xml:space="preserve">Le contrat objet du présent document est un marché public passé en </w:t>
      </w:r>
      <w:r>
        <w:rPr>
          <w:rFonts w:ascii="Arial" w:hAnsi="Arial" w:cs="Arial"/>
          <w:sz w:val="20"/>
          <w:szCs w:val="20"/>
        </w:rPr>
        <w:t>procédure adaptée tel que prévu par le Code de la commande publique.</w:t>
      </w:r>
      <w:r w:rsidRPr="008E15FA">
        <w:rPr>
          <w:rFonts w:ascii="Arial" w:hAnsi="Arial" w:cs="Arial"/>
          <w:sz w:val="20"/>
          <w:szCs w:val="20"/>
        </w:rPr>
        <w:t xml:space="preserve"> </w:t>
      </w:r>
      <w:r>
        <w:rPr>
          <w:rFonts w:ascii="Arial" w:hAnsi="Arial" w:cs="Arial"/>
          <w:sz w:val="20"/>
          <w:szCs w:val="20"/>
        </w:rPr>
        <w:t>Aussi, l</w:t>
      </w:r>
      <w:r w:rsidRPr="008E15FA">
        <w:rPr>
          <w:rFonts w:ascii="Arial" w:hAnsi="Arial" w:cs="Arial"/>
          <w:sz w:val="20"/>
          <w:szCs w:val="20"/>
        </w:rPr>
        <w:t>e contrat fait référence au Cahier des Clauses Administratives Générales applicable aux marchés publics de travaux (CCAG/Travaux) issu de l’arrêté du 30 mars 2021 portant approbation du cahier des clauses administratives générales des marchés publics de travaux (JORF n°0078 du 1er avril 2021 - NOR : ECOM2106871A)</w:t>
      </w:r>
    </w:p>
    <w:p w14:paraId="424BB6E5" w14:textId="53350F48" w:rsidR="008E15FA" w:rsidRPr="008E15FA" w:rsidRDefault="008E15FA" w:rsidP="008E15FA">
      <w:pPr>
        <w:spacing w:after="120" w:line="240" w:lineRule="auto"/>
        <w:jc w:val="both"/>
        <w:rPr>
          <w:rFonts w:ascii="Arial" w:hAnsi="Arial" w:cs="Arial"/>
          <w:sz w:val="20"/>
          <w:szCs w:val="20"/>
        </w:rPr>
      </w:pPr>
      <w:r w:rsidRPr="008E15FA">
        <w:rPr>
          <w:rFonts w:ascii="Arial" w:hAnsi="Arial" w:cs="Arial"/>
          <w:b/>
          <w:bCs/>
          <w:sz w:val="20"/>
          <w:szCs w:val="20"/>
        </w:rPr>
        <w:t>Maître d’ouvrage</w:t>
      </w:r>
      <w:r>
        <w:rPr>
          <w:rFonts w:ascii="Arial" w:hAnsi="Arial" w:cs="Arial"/>
          <w:sz w:val="20"/>
          <w:szCs w:val="20"/>
        </w:rPr>
        <w:t xml:space="preserve"> : </w:t>
      </w:r>
      <w:r w:rsidRPr="008E15FA">
        <w:rPr>
          <w:rFonts w:ascii="Arial" w:hAnsi="Arial" w:cs="Arial"/>
          <w:sz w:val="20"/>
          <w:szCs w:val="20"/>
        </w:rPr>
        <w:t xml:space="preserve">Le maître d’ouvrage est l’acheteur, agissant en tant que pouvoir adjudicateur pour le compte duquel les travaux sont exécutés dans le cadre du présent marché. </w:t>
      </w:r>
    </w:p>
    <w:p w14:paraId="6DB44090" w14:textId="585CC367" w:rsidR="008E15FA" w:rsidRPr="008E15FA" w:rsidRDefault="008E15FA" w:rsidP="008E15FA">
      <w:pPr>
        <w:spacing w:after="120" w:line="240" w:lineRule="auto"/>
        <w:jc w:val="both"/>
        <w:rPr>
          <w:rFonts w:ascii="Arial" w:hAnsi="Arial" w:cs="Arial"/>
          <w:sz w:val="20"/>
          <w:szCs w:val="20"/>
        </w:rPr>
      </w:pPr>
      <w:r w:rsidRPr="008E15FA">
        <w:rPr>
          <w:rFonts w:ascii="Arial" w:hAnsi="Arial" w:cs="Arial"/>
          <w:b/>
          <w:bCs/>
          <w:sz w:val="20"/>
          <w:szCs w:val="20"/>
        </w:rPr>
        <w:t>Titulaire</w:t>
      </w:r>
      <w:r>
        <w:rPr>
          <w:rFonts w:ascii="Arial" w:hAnsi="Arial" w:cs="Arial"/>
          <w:sz w:val="20"/>
          <w:szCs w:val="20"/>
        </w:rPr>
        <w:t xml:space="preserve"> : </w:t>
      </w:r>
      <w:r w:rsidRPr="008E15FA">
        <w:rPr>
          <w:rFonts w:ascii="Arial" w:hAnsi="Arial" w:cs="Arial"/>
          <w:sz w:val="20"/>
          <w:szCs w:val="20"/>
        </w:rPr>
        <w:t>Le titulaire est l'opérateur économique qui conclut le marché avec le maître d'ouvrage. En cas de groupement d'opérateurs économiques, le « titulaire » désigne le groupement, représenté par son mandataire.</w:t>
      </w:r>
    </w:p>
    <w:p w14:paraId="371DB831" w14:textId="5C1A5018" w:rsidR="008E15FA" w:rsidRPr="008E15FA" w:rsidRDefault="008E15FA" w:rsidP="008E15FA">
      <w:pPr>
        <w:spacing w:after="120" w:line="240" w:lineRule="auto"/>
        <w:jc w:val="both"/>
        <w:rPr>
          <w:rFonts w:ascii="Arial" w:hAnsi="Arial" w:cs="Arial"/>
          <w:sz w:val="20"/>
          <w:szCs w:val="20"/>
        </w:rPr>
      </w:pPr>
      <w:r w:rsidRPr="008E15FA">
        <w:rPr>
          <w:rFonts w:ascii="Arial" w:hAnsi="Arial" w:cs="Arial"/>
          <w:b/>
          <w:bCs/>
          <w:sz w:val="20"/>
          <w:szCs w:val="20"/>
        </w:rPr>
        <w:t>Notification</w:t>
      </w:r>
      <w:r>
        <w:rPr>
          <w:rFonts w:ascii="Arial" w:hAnsi="Arial" w:cs="Arial"/>
          <w:sz w:val="20"/>
          <w:szCs w:val="20"/>
        </w:rPr>
        <w:t xml:space="preserve"> : </w:t>
      </w:r>
      <w:r w:rsidRPr="008E15FA">
        <w:rPr>
          <w:rFonts w:ascii="Arial" w:hAnsi="Arial" w:cs="Arial"/>
          <w:sz w:val="20"/>
          <w:szCs w:val="20"/>
        </w:rPr>
        <w:t xml:space="preserve">La notification est l'action consistant à porter une information ou une décision à la connaissance de la ou des parties contractantes par tout moyen matériel ou dématérialisé, par le biais d'un profil d'acheteur ou par tout autre moyen de communication électronique, notamment courriel, permettant de déterminer de façon certaine la date et, le cas échéant, l'heure de sa réception. </w:t>
      </w:r>
    </w:p>
    <w:p w14:paraId="0A300E97" w14:textId="683F9726" w:rsidR="008E15FA" w:rsidRPr="008E15FA" w:rsidRDefault="008E15FA" w:rsidP="008E15FA">
      <w:pPr>
        <w:spacing w:after="120" w:line="240" w:lineRule="auto"/>
        <w:jc w:val="both"/>
        <w:rPr>
          <w:rFonts w:ascii="Arial" w:hAnsi="Arial" w:cs="Arial"/>
          <w:sz w:val="20"/>
          <w:szCs w:val="20"/>
        </w:rPr>
      </w:pPr>
      <w:r w:rsidRPr="008E15FA">
        <w:rPr>
          <w:rFonts w:ascii="Arial" w:hAnsi="Arial" w:cs="Arial"/>
          <w:b/>
          <w:bCs/>
          <w:sz w:val="20"/>
          <w:szCs w:val="20"/>
        </w:rPr>
        <w:t>Période de préparation</w:t>
      </w:r>
      <w:r>
        <w:rPr>
          <w:rFonts w:ascii="Arial" w:hAnsi="Arial" w:cs="Arial"/>
          <w:sz w:val="20"/>
          <w:szCs w:val="20"/>
        </w:rPr>
        <w:t xml:space="preserve"> : </w:t>
      </w:r>
      <w:r w:rsidRPr="008E15FA">
        <w:rPr>
          <w:rFonts w:ascii="Arial" w:hAnsi="Arial" w:cs="Arial"/>
          <w:sz w:val="20"/>
          <w:szCs w:val="20"/>
        </w:rPr>
        <w:t>La période de préparation est la période durant laquelle, avant l'exécution des travaux, certaines dispositions préparatoires doivent être prises et certains documents nécessaires à la réalisation des ouvrages doivent être établis. Cette période est incluse dans le délai d'exécution du marché.</w:t>
      </w:r>
    </w:p>
    <w:p w14:paraId="70AC61B6" w14:textId="0705427A" w:rsidR="008E15FA" w:rsidRPr="008E15FA" w:rsidRDefault="008E15FA" w:rsidP="008E15FA">
      <w:pPr>
        <w:spacing w:after="120" w:line="240" w:lineRule="auto"/>
        <w:jc w:val="both"/>
        <w:rPr>
          <w:rFonts w:ascii="Arial" w:hAnsi="Arial" w:cs="Arial"/>
          <w:sz w:val="20"/>
          <w:szCs w:val="20"/>
        </w:rPr>
      </w:pPr>
      <w:r w:rsidRPr="008E15FA">
        <w:rPr>
          <w:rFonts w:ascii="Arial" w:hAnsi="Arial" w:cs="Arial"/>
          <w:b/>
          <w:bCs/>
          <w:sz w:val="20"/>
          <w:szCs w:val="20"/>
        </w:rPr>
        <w:t>Délai d’exécution des travaux</w:t>
      </w:r>
      <w:r>
        <w:rPr>
          <w:rFonts w:ascii="Arial" w:hAnsi="Arial" w:cs="Arial"/>
          <w:sz w:val="20"/>
          <w:szCs w:val="20"/>
        </w:rPr>
        <w:t xml:space="preserve"> : </w:t>
      </w:r>
      <w:r w:rsidRPr="008E15FA">
        <w:rPr>
          <w:rFonts w:ascii="Arial" w:hAnsi="Arial" w:cs="Arial"/>
          <w:sz w:val="20"/>
          <w:szCs w:val="20"/>
        </w:rPr>
        <w:t>Le délai d'exécution des travaux est celui imparti pour la réalisation des travaux incombant au titulaire, y compris le repliement des installations de chantier et la remise en état des terrains et des lieux.</w:t>
      </w:r>
    </w:p>
    <w:p w14:paraId="202D7F6D" w14:textId="34B70363" w:rsidR="008E15FA" w:rsidRPr="008E15FA" w:rsidRDefault="008E15FA" w:rsidP="008E15FA">
      <w:pPr>
        <w:spacing w:after="120" w:line="240" w:lineRule="auto"/>
        <w:jc w:val="both"/>
        <w:rPr>
          <w:rFonts w:ascii="Arial" w:hAnsi="Arial" w:cs="Arial"/>
          <w:sz w:val="20"/>
          <w:szCs w:val="20"/>
        </w:rPr>
      </w:pPr>
      <w:r w:rsidRPr="008E15FA">
        <w:rPr>
          <w:rFonts w:ascii="Arial" w:hAnsi="Arial" w:cs="Arial"/>
          <w:b/>
          <w:bCs/>
          <w:sz w:val="20"/>
          <w:szCs w:val="20"/>
        </w:rPr>
        <w:t>Ordre de service</w:t>
      </w:r>
      <w:r>
        <w:rPr>
          <w:rFonts w:ascii="Arial" w:hAnsi="Arial" w:cs="Arial"/>
          <w:sz w:val="20"/>
          <w:szCs w:val="20"/>
        </w:rPr>
        <w:t xml:space="preserve"> : </w:t>
      </w:r>
      <w:r w:rsidRPr="008E15FA">
        <w:rPr>
          <w:rFonts w:ascii="Arial" w:hAnsi="Arial" w:cs="Arial"/>
          <w:sz w:val="20"/>
          <w:szCs w:val="20"/>
        </w:rPr>
        <w:t xml:space="preserve">Par dérogation à l’article 2 du CCAG/Travaux, l’ordre de service est la décision du maître d'ouvrage qui précise les modalités d'exécution de tout ou partie des prestations qui constituent l'objet du marché.  </w:t>
      </w:r>
    </w:p>
    <w:p w14:paraId="0C7E3944" w14:textId="13F8DAED" w:rsidR="008E15FA" w:rsidRPr="008E15FA" w:rsidRDefault="008E15FA" w:rsidP="008E15FA">
      <w:pPr>
        <w:spacing w:after="120" w:line="240" w:lineRule="auto"/>
        <w:jc w:val="both"/>
        <w:rPr>
          <w:rFonts w:ascii="Arial" w:hAnsi="Arial" w:cs="Arial"/>
          <w:sz w:val="20"/>
          <w:szCs w:val="20"/>
        </w:rPr>
      </w:pPr>
      <w:r w:rsidRPr="008E15FA">
        <w:rPr>
          <w:rFonts w:ascii="Arial" w:hAnsi="Arial" w:cs="Arial"/>
          <w:b/>
          <w:bCs/>
          <w:sz w:val="20"/>
          <w:szCs w:val="20"/>
        </w:rPr>
        <w:t>Réception</w:t>
      </w:r>
      <w:r>
        <w:rPr>
          <w:rFonts w:ascii="Arial" w:hAnsi="Arial" w:cs="Arial"/>
          <w:sz w:val="20"/>
          <w:szCs w:val="20"/>
        </w:rPr>
        <w:t xml:space="preserve"> : </w:t>
      </w:r>
      <w:r w:rsidRPr="008E15FA">
        <w:rPr>
          <w:rFonts w:ascii="Arial" w:hAnsi="Arial" w:cs="Arial"/>
          <w:sz w:val="20"/>
          <w:szCs w:val="20"/>
        </w:rPr>
        <w:t xml:space="preserve">La réception est l'acte par lequel le maître d'ouvrage déclare accepter l'ouvrage avec ou sans réserve. Cet acte est le point de départ des délais de garantie dans les conditions fixées par le marché. </w:t>
      </w:r>
    </w:p>
    <w:p w14:paraId="61678FD0" w14:textId="6AFDCBF3" w:rsidR="008E15FA" w:rsidRPr="008E15FA" w:rsidRDefault="008E15FA" w:rsidP="008E15FA">
      <w:pPr>
        <w:spacing w:after="120" w:line="240" w:lineRule="auto"/>
        <w:jc w:val="both"/>
        <w:rPr>
          <w:rFonts w:ascii="Arial" w:hAnsi="Arial" w:cs="Arial"/>
          <w:sz w:val="20"/>
          <w:szCs w:val="20"/>
        </w:rPr>
      </w:pPr>
      <w:r w:rsidRPr="008E15FA">
        <w:rPr>
          <w:rFonts w:ascii="Arial" w:hAnsi="Arial" w:cs="Arial"/>
          <w:b/>
          <w:bCs/>
          <w:sz w:val="20"/>
          <w:szCs w:val="20"/>
        </w:rPr>
        <w:t>Prestation</w:t>
      </w:r>
      <w:r>
        <w:rPr>
          <w:rFonts w:ascii="Arial" w:hAnsi="Arial" w:cs="Arial"/>
          <w:sz w:val="20"/>
          <w:szCs w:val="20"/>
        </w:rPr>
        <w:t xml:space="preserve"> : </w:t>
      </w:r>
      <w:r w:rsidRPr="008E15FA">
        <w:rPr>
          <w:rFonts w:ascii="Arial" w:hAnsi="Arial" w:cs="Arial"/>
          <w:sz w:val="20"/>
          <w:szCs w:val="20"/>
        </w:rPr>
        <w:t>La prestation est l’ensemble des tâches prévues au contrat qui incombent au titulaire et rémunérées par l’acheteur. Le terme prestation vise également une partie du contrat soumise à des règles spécifiques.</w:t>
      </w:r>
    </w:p>
    <w:p w14:paraId="25F6EB98" w14:textId="5A3332C5" w:rsidR="008E15FA" w:rsidRDefault="008E15FA" w:rsidP="008E15FA">
      <w:pPr>
        <w:spacing w:after="120" w:line="240" w:lineRule="auto"/>
        <w:jc w:val="both"/>
        <w:rPr>
          <w:rFonts w:ascii="Arial" w:hAnsi="Arial" w:cs="Arial"/>
          <w:sz w:val="20"/>
          <w:szCs w:val="20"/>
        </w:rPr>
      </w:pPr>
      <w:r w:rsidRPr="008E15FA">
        <w:rPr>
          <w:rFonts w:ascii="Arial" w:hAnsi="Arial" w:cs="Arial"/>
          <w:b/>
          <w:bCs/>
          <w:sz w:val="20"/>
          <w:szCs w:val="20"/>
        </w:rPr>
        <w:t>Jours</w:t>
      </w:r>
      <w:r>
        <w:rPr>
          <w:rFonts w:ascii="Arial" w:hAnsi="Arial" w:cs="Arial"/>
          <w:sz w:val="20"/>
          <w:szCs w:val="20"/>
        </w:rPr>
        <w:t xml:space="preserve"> : </w:t>
      </w:r>
      <w:r w:rsidRPr="008E15FA">
        <w:rPr>
          <w:rFonts w:ascii="Arial" w:hAnsi="Arial" w:cs="Arial"/>
          <w:sz w:val="20"/>
          <w:szCs w:val="20"/>
        </w:rPr>
        <w:t>Tout délai mentionné au marché commence à courir à 0 heure, le lendemain du jour où s'est produit le fait qui sert de point de départ à ce délai. Toutefois, lorsque le délai est exprimé en heures, il commence à courir à compter de l'heure suivant celle où s'est produit le fait qui sert de point de départ à ce délai.</w:t>
      </w:r>
      <w:r>
        <w:rPr>
          <w:rFonts w:ascii="Arial" w:hAnsi="Arial" w:cs="Arial"/>
          <w:sz w:val="20"/>
          <w:szCs w:val="20"/>
        </w:rPr>
        <w:t xml:space="preserve"> </w:t>
      </w:r>
      <w:r w:rsidRPr="008E15FA">
        <w:rPr>
          <w:rFonts w:ascii="Arial" w:hAnsi="Arial" w:cs="Arial"/>
          <w:sz w:val="20"/>
          <w:szCs w:val="20"/>
        </w:rPr>
        <w:t>Tous les délais journaliers prévus au présent marché, sauf information contraire, sont exprimés en jours calendaires et expirent à minuit le dernier jour du délai. Le fuseau horaire utilisé est celui du lieu d’exécution des travaux (UTC+2).</w:t>
      </w:r>
    </w:p>
    <w:p w14:paraId="7BA7C3BA" w14:textId="5D01EF46" w:rsidR="00FF0F28" w:rsidRPr="00FF0F28" w:rsidRDefault="00FF0F28" w:rsidP="00314A5D">
      <w:pPr>
        <w:pStyle w:val="Titre1"/>
        <w:spacing w:line="240" w:lineRule="auto"/>
      </w:pPr>
      <w:bookmarkStart w:id="1" w:name="_Toc490591509"/>
      <w:bookmarkStart w:id="2" w:name="_Toc194654569"/>
      <w:r>
        <w:t>O</w:t>
      </w:r>
      <w:r w:rsidRPr="00FF0F28">
        <w:t>bjet du march</w:t>
      </w:r>
      <w:r>
        <w:t>é – dispositions géné</w:t>
      </w:r>
      <w:r w:rsidRPr="00FF0F28">
        <w:t>rales</w:t>
      </w:r>
      <w:bookmarkEnd w:id="1"/>
      <w:bookmarkEnd w:id="2"/>
    </w:p>
    <w:p w14:paraId="6E0CB2CD" w14:textId="77777777" w:rsidR="00FF0F28" w:rsidRPr="00FF0F28" w:rsidRDefault="00FF0F28" w:rsidP="00314A5D">
      <w:pPr>
        <w:pStyle w:val="Titre2"/>
        <w:spacing w:line="240" w:lineRule="auto"/>
        <w:rPr>
          <w:rFonts w:eastAsiaTheme="minorHAnsi"/>
        </w:rPr>
      </w:pPr>
      <w:bookmarkStart w:id="3" w:name="_Toc490591511"/>
      <w:bookmarkStart w:id="4" w:name="_Toc194654570"/>
      <w:r w:rsidRPr="00FF0F28">
        <w:rPr>
          <w:rFonts w:eastAsiaTheme="minorHAnsi"/>
        </w:rPr>
        <w:t>Objet du marché</w:t>
      </w:r>
      <w:bookmarkEnd w:id="3"/>
      <w:bookmarkEnd w:id="4"/>
    </w:p>
    <w:p w14:paraId="0D819579" w14:textId="1FB2F7C5" w:rsidR="00B51085" w:rsidRPr="001C1242" w:rsidRDefault="00FF0F28" w:rsidP="00B51085">
      <w:pPr>
        <w:pStyle w:val="Retraitcorpsdetexte"/>
        <w:ind w:left="0"/>
        <w:rPr>
          <w:rFonts w:ascii="Arial" w:hAnsi="Arial" w:cs="Arial"/>
          <w:iCs/>
          <w:color w:val="000000" w:themeColor="text1"/>
          <w:sz w:val="20"/>
        </w:rPr>
      </w:pPr>
      <w:r w:rsidRPr="001C1242">
        <w:rPr>
          <w:rFonts w:ascii="Arial" w:hAnsi="Arial" w:cs="Arial"/>
          <w:sz w:val="20"/>
          <w:szCs w:val="20"/>
        </w:rPr>
        <w:t xml:space="preserve">Les dispositions du présent Cahier des Clauses Administratives Particulières (ci-après « le CCAP ») concernent </w:t>
      </w:r>
      <w:r w:rsidR="00B51085" w:rsidRPr="001C1242">
        <w:rPr>
          <w:rFonts w:ascii="Arial" w:hAnsi="Arial" w:cs="Arial"/>
          <w:sz w:val="20"/>
          <w:szCs w:val="20"/>
        </w:rPr>
        <w:t xml:space="preserve">la réalisation de travaux </w:t>
      </w:r>
      <w:r w:rsidR="00B51085" w:rsidRPr="001C1242">
        <w:rPr>
          <w:rFonts w:ascii="Arial" w:hAnsi="Arial" w:cs="Arial"/>
          <w:iCs/>
          <w:color w:val="000000" w:themeColor="text1"/>
          <w:sz w:val="20"/>
        </w:rPr>
        <w:t xml:space="preserve">d’humanisation du service de </w:t>
      </w:r>
      <w:r w:rsidR="00B51085" w:rsidRPr="001C1242">
        <w:rPr>
          <w:rFonts w:ascii="Arial" w:hAnsi="Arial" w:cs="Arial"/>
          <w:iCs/>
          <w:color w:val="000000" w:themeColor="text1"/>
          <w:sz w:val="20"/>
        </w:rPr>
        <w:t>néphrologie</w:t>
      </w:r>
      <w:r w:rsidR="00B51085" w:rsidRPr="001C1242">
        <w:rPr>
          <w:rFonts w:ascii="Arial" w:hAnsi="Arial" w:cs="Arial"/>
          <w:iCs/>
          <w:color w:val="000000" w:themeColor="text1"/>
          <w:sz w:val="20"/>
        </w:rPr>
        <w:t xml:space="preserve"> au R+3 du Bâtiment H1 de l’hôpital Rangueil.</w:t>
      </w:r>
    </w:p>
    <w:p w14:paraId="3F4FF59C" w14:textId="77777777" w:rsidR="00B51085" w:rsidRPr="001C1242" w:rsidRDefault="00B51085" w:rsidP="00B51085">
      <w:pPr>
        <w:pStyle w:val="Retraitcorpsdetexte"/>
        <w:ind w:left="0"/>
        <w:rPr>
          <w:rFonts w:ascii="Arial" w:hAnsi="Arial" w:cs="Arial"/>
          <w:iCs/>
          <w:color w:val="000000" w:themeColor="text1"/>
          <w:sz w:val="20"/>
        </w:rPr>
      </w:pPr>
    </w:p>
    <w:p w14:paraId="798E336A" w14:textId="77777777" w:rsidR="00B51085" w:rsidRPr="001C1242" w:rsidRDefault="00B51085" w:rsidP="00B51085">
      <w:pPr>
        <w:pStyle w:val="Retraitcorpsdetexte"/>
        <w:numPr>
          <w:ilvl w:val="0"/>
          <w:numId w:val="37"/>
        </w:numPr>
        <w:tabs>
          <w:tab w:val="left" w:pos="708"/>
        </w:tabs>
        <w:spacing w:line="264" w:lineRule="auto"/>
        <w:jc w:val="both"/>
        <w:rPr>
          <w:rFonts w:ascii="Arial" w:hAnsi="Arial" w:cs="Arial"/>
          <w:b/>
          <w:iCs/>
          <w:color w:val="000000" w:themeColor="text1"/>
          <w:sz w:val="20"/>
          <w:u w:val="single"/>
        </w:rPr>
      </w:pPr>
      <w:r w:rsidRPr="001C1242">
        <w:rPr>
          <w:rFonts w:ascii="Arial" w:hAnsi="Arial" w:cs="Arial"/>
          <w:b/>
          <w:iCs/>
          <w:color w:val="000000" w:themeColor="text1"/>
          <w:sz w:val="20"/>
          <w:u w:val="single"/>
        </w:rPr>
        <w:t>Objectifs de l’opération :</w:t>
      </w:r>
    </w:p>
    <w:p w14:paraId="5F57703A" w14:textId="77777777" w:rsidR="00B51085" w:rsidRPr="001C1242" w:rsidRDefault="00B51085" w:rsidP="00B51085">
      <w:pPr>
        <w:pStyle w:val="Retraitcorpsdetexte"/>
        <w:numPr>
          <w:ilvl w:val="1"/>
          <w:numId w:val="37"/>
        </w:numPr>
        <w:tabs>
          <w:tab w:val="left" w:pos="708"/>
        </w:tabs>
        <w:spacing w:line="264" w:lineRule="auto"/>
        <w:jc w:val="both"/>
        <w:rPr>
          <w:rFonts w:ascii="Arial" w:hAnsi="Arial" w:cs="Arial"/>
          <w:iCs/>
          <w:color w:val="000000" w:themeColor="text1"/>
          <w:sz w:val="20"/>
        </w:rPr>
      </w:pPr>
      <w:bookmarkStart w:id="5" w:name="_Hlk163219424"/>
      <w:r w:rsidRPr="001C1242">
        <w:rPr>
          <w:rFonts w:ascii="Arial" w:hAnsi="Arial" w:cs="Arial"/>
          <w:iCs/>
          <w:color w:val="000000" w:themeColor="text1"/>
          <w:sz w:val="20"/>
        </w:rPr>
        <w:t xml:space="preserve"> L’humanisation vise en l’embellissement de parois et des sols, protection murales PVC.</w:t>
      </w:r>
    </w:p>
    <w:p w14:paraId="387951B0" w14:textId="77777777" w:rsidR="00B51085" w:rsidRPr="001C1242" w:rsidRDefault="00B51085" w:rsidP="00B51085">
      <w:pPr>
        <w:pStyle w:val="Paragraphedeliste"/>
        <w:widowControl w:val="0"/>
        <w:numPr>
          <w:ilvl w:val="1"/>
          <w:numId w:val="37"/>
        </w:numPr>
        <w:autoSpaceDE w:val="0"/>
        <w:autoSpaceDN w:val="0"/>
        <w:adjustRightInd w:val="0"/>
        <w:spacing w:after="0" w:line="300" w:lineRule="auto"/>
        <w:rPr>
          <w:rFonts w:ascii="Arial" w:hAnsi="Arial" w:cs="Arial"/>
          <w:iCs/>
          <w:color w:val="000000" w:themeColor="text1"/>
          <w:sz w:val="20"/>
        </w:rPr>
      </w:pPr>
      <w:r w:rsidRPr="001C1242">
        <w:rPr>
          <w:rFonts w:ascii="Arial" w:hAnsi="Arial" w:cs="Arial"/>
          <w:iCs/>
          <w:color w:val="000000" w:themeColor="text1"/>
          <w:sz w:val="20"/>
        </w:rPr>
        <w:t>Rafraîchissement (remplacements des faux-plafonds, des sols, peinture,...).</w:t>
      </w:r>
    </w:p>
    <w:p w14:paraId="213FA701" w14:textId="77777777" w:rsidR="00B51085" w:rsidRPr="001C1242" w:rsidRDefault="00B51085" w:rsidP="00B51085">
      <w:pPr>
        <w:pStyle w:val="Paragraphedeliste"/>
        <w:widowControl w:val="0"/>
        <w:numPr>
          <w:ilvl w:val="1"/>
          <w:numId w:val="37"/>
        </w:numPr>
        <w:tabs>
          <w:tab w:val="left" w:pos="1418"/>
        </w:tabs>
        <w:autoSpaceDE w:val="0"/>
        <w:autoSpaceDN w:val="0"/>
        <w:adjustRightInd w:val="0"/>
        <w:spacing w:after="0" w:line="300" w:lineRule="auto"/>
        <w:rPr>
          <w:rFonts w:ascii="Arial" w:hAnsi="Arial" w:cs="Arial"/>
          <w:iCs/>
          <w:color w:val="000000" w:themeColor="text1"/>
          <w:sz w:val="20"/>
        </w:rPr>
      </w:pPr>
      <w:r w:rsidRPr="001C1242">
        <w:rPr>
          <w:rFonts w:ascii="Arial" w:hAnsi="Arial" w:cs="Arial"/>
          <w:iCs/>
          <w:color w:val="000000" w:themeColor="text1"/>
          <w:sz w:val="20"/>
        </w:rPr>
        <w:lastRenderedPageBreak/>
        <w:t>Pose de mains courantes et de protections murales.</w:t>
      </w:r>
    </w:p>
    <w:p w14:paraId="21F69194" w14:textId="77777777" w:rsidR="00B51085" w:rsidRPr="001C1242" w:rsidRDefault="00B51085" w:rsidP="00B51085">
      <w:pPr>
        <w:pStyle w:val="Paragraphedeliste"/>
        <w:widowControl w:val="0"/>
        <w:numPr>
          <w:ilvl w:val="1"/>
          <w:numId w:val="37"/>
        </w:numPr>
        <w:tabs>
          <w:tab w:val="left" w:pos="1418"/>
        </w:tabs>
        <w:autoSpaceDE w:val="0"/>
        <w:autoSpaceDN w:val="0"/>
        <w:adjustRightInd w:val="0"/>
        <w:spacing w:after="0" w:line="300" w:lineRule="auto"/>
        <w:rPr>
          <w:rFonts w:ascii="Arial" w:hAnsi="Arial" w:cs="Arial"/>
          <w:iCs/>
          <w:color w:val="000000" w:themeColor="text1"/>
          <w:sz w:val="20"/>
        </w:rPr>
      </w:pPr>
      <w:r w:rsidRPr="001C1242">
        <w:rPr>
          <w:rFonts w:ascii="Arial" w:hAnsi="Arial" w:cs="Arial"/>
          <w:iCs/>
          <w:color w:val="000000" w:themeColor="text1"/>
          <w:sz w:val="20"/>
        </w:rPr>
        <w:t>Remplacement du mobilier.</w:t>
      </w:r>
    </w:p>
    <w:p w14:paraId="0B3BA7CC" w14:textId="77777777" w:rsidR="00B51085" w:rsidRPr="001C1242" w:rsidRDefault="00B51085" w:rsidP="00B51085">
      <w:pPr>
        <w:pStyle w:val="Paragraphedeliste"/>
        <w:widowControl w:val="0"/>
        <w:numPr>
          <w:ilvl w:val="1"/>
          <w:numId w:val="37"/>
        </w:numPr>
        <w:tabs>
          <w:tab w:val="left" w:pos="1418"/>
        </w:tabs>
        <w:autoSpaceDE w:val="0"/>
        <w:autoSpaceDN w:val="0"/>
        <w:adjustRightInd w:val="0"/>
        <w:spacing w:after="0" w:line="300" w:lineRule="auto"/>
        <w:rPr>
          <w:rFonts w:ascii="Arial" w:hAnsi="Arial" w:cs="Arial"/>
          <w:iCs/>
          <w:color w:val="000000" w:themeColor="text1"/>
          <w:sz w:val="20"/>
        </w:rPr>
      </w:pPr>
      <w:r w:rsidRPr="001C1242">
        <w:rPr>
          <w:rFonts w:ascii="Arial" w:hAnsi="Arial" w:cs="Arial"/>
          <w:iCs/>
          <w:color w:val="000000" w:themeColor="text1"/>
          <w:sz w:val="20"/>
        </w:rPr>
        <w:t>Remplacement des têtes de lit et des appels malades.</w:t>
      </w:r>
    </w:p>
    <w:p w14:paraId="0AA0E619" w14:textId="77777777" w:rsidR="00B51085" w:rsidRPr="001C1242" w:rsidRDefault="00B51085" w:rsidP="00B51085">
      <w:pPr>
        <w:pStyle w:val="Paragraphedeliste"/>
        <w:widowControl w:val="0"/>
        <w:numPr>
          <w:ilvl w:val="1"/>
          <w:numId w:val="37"/>
        </w:numPr>
        <w:tabs>
          <w:tab w:val="left" w:pos="1418"/>
        </w:tabs>
        <w:autoSpaceDE w:val="0"/>
        <w:autoSpaceDN w:val="0"/>
        <w:adjustRightInd w:val="0"/>
        <w:spacing w:after="0" w:line="300" w:lineRule="auto"/>
        <w:rPr>
          <w:rFonts w:ascii="Arial" w:hAnsi="Arial" w:cs="Arial"/>
          <w:iCs/>
          <w:color w:val="000000" w:themeColor="text1"/>
          <w:sz w:val="20"/>
        </w:rPr>
      </w:pPr>
      <w:r w:rsidRPr="001C1242">
        <w:rPr>
          <w:rFonts w:ascii="Arial" w:hAnsi="Arial" w:cs="Arial"/>
          <w:iCs/>
          <w:color w:val="000000" w:themeColor="text1"/>
          <w:sz w:val="20"/>
        </w:rPr>
        <w:t xml:space="preserve">Changement des façades des placards + pose de digicode. </w:t>
      </w:r>
    </w:p>
    <w:p w14:paraId="59A80E45" w14:textId="77777777" w:rsidR="00B51085" w:rsidRPr="001C1242" w:rsidRDefault="00B51085" w:rsidP="00B51085">
      <w:pPr>
        <w:pStyle w:val="Paragraphedeliste"/>
        <w:widowControl w:val="0"/>
        <w:numPr>
          <w:ilvl w:val="1"/>
          <w:numId w:val="37"/>
        </w:numPr>
        <w:tabs>
          <w:tab w:val="left" w:pos="1418"/>
        </w:tabs>
        <w:autoSpaceDE w:val="0"/>
        <w:autoSpaceDN w:val="0"/>
        <w:adjustRightInd w:val="0"/>
        <w:spacing w:after="0" w:line="300" w:lineRule="auto"/>
        <w:rPr>
          <w:rFonts w:ascii="Arial" w:hAnsi="Arial" w:cs="Arial"/>
          <w:iCs/>
          <w:color w:val="000000" w:themeColor="text1"/>
          <w:sz w:val="20"/>
        </w:rPr>
      </w:pPr>
      <w:r w:rsidRPr="001C1242">
        <w:rPr>
          <w:rFonts w:ascii="Arial" w:hAnsi="Arial" w:cs="Arial"/>
          <w:iCs/>
          <w:color w:val="000000" w:themeColor="text1"/>
          <w:sz w:val="20"/>
        </w:rPr>
        <w:t xml:space="preserve">Rénovation des salles de bains avec une douche et un WC. </w:t>
      </w:r>
    </w:p>
    <w:p w14:paraId="1F3847F5" w14:textId="77777777" w:rsidR="00B51085" w:rsidRPr="001C1242" w:rsidRDefault="00B51085" w:rsidP="00B51085">
      <w:pPr>
        <w:pStyle w:val="Paragraphedeliste"/>
        <w:widowControl w:val="0"/>
        <w:numPr>
          <w:ilvl w:val="1"/>
          <w:numId w:val="37"/>
        </w:numPr>
        <w:tabs>
          <w:tab w:val="left" w:pos="1418"/>
        </w:tabs>
        <w:autoSpaceDE w:val="0"/>
        <w:autoSpaceDN w:val="0"/>
        <w:adjustRightInd w:val="0"/>
        <w:spacing w:after="0" w:line="300" w:lineRule="auto"/>
        <w:rPr>
          <w:rFonts w:ascii="Arial" w:hAnsi="Arial" w:cs="Arial"/>
          <w:iCs/>
          <w:color w:val="000000" w:themeColor="text1"/>
          <w:sz w:val="20"/>
        </w:rPr>
      </w:pPr>
      <w:r w:rsidRPr="001C1242">
        <w:rPr>
          <w:rFonts w:ascii="Arial" w:hAnsi="Arial" w:cs="Arial"/>
          <w:iCs/>
          <w:color w:val="000000" w:themeColor="text1"/>
          <w:sz w:val="20"/>
        </w:rPr>
        <w:t>Création de quatre chambres accessibles aux personnes en situation de handicap.</w:t>
      </w:r>
    </w:p>
    <w:p w14:paraId="4D2D4224" w14:textId="77777777" w:rsidR="00B51085" w:rsidRPr="001C1242" w:rsidRDefault="00B51085" w:rsidP="00B51085">
      <w:pPr>
        <w:pStyle w:val="Paragraphedeliste"/>
        <w:widowControl w:val="0"/>
        <w:numPr>
          <w:ilvl w:val="1"/>
          <w:numId w:val="37"/>
        </w:numPr>
        <w:tabs>
          <w:tab w:val="left" w:pos="1418"/>
        </w:tabs>
        <w:autoSpaceDE w:val="0"/>
        <w:autoSpaceDN w:val="0"/>
        <w:adjustRightInd w:val="0"/>
        <w:spacing w:after="0" w:line="300" w:lineRule="auto"/>
        <w:rPr>
          <w:rFonts w:ascii="Arial" w:hAnsi="Arial" w:cs="Arial"/>
          <w:iCs/>
          <w:color w:val="000000" w:themeColor="text1"/>
          <w:sz w:val="20"/>
        </w:rPr>
      </w:pPr>
      <w:r w:rsidRPr="001C1242">
        <w:rPr>
          <w:rFonts w:ascii="Arial" w:hAnsi="Arial" w:cs="Arial"/>
          <w:iCs/>
          <w:color w:val="000000" w:themeColor="text1"/>
          <w:sz w:val="20"/>
        </w:rPr>
        <w:t>Déplacement des chambres côté EST vers côté OUEST avec relocalisation des bureaux dans les anciennes chambres côté est.</w:t>
      </w:r>
    </w:p>
    <w:p w14:paraId="5C4F4B7F" w14:textId="77777777" w:rsidR="00B51085" w:rsidRPr="001C1242" w:rsidRDefault="00B51085" w:rsidP="00B51085">
      <w:pPr>
        <w:pStyle w:val="Paragraphedeliste"/>
        <w:widowControl w:val="0"/>
        <w:numPr>
          <w:ilvl w:val="1"/>
          <w:numId w:val="37"/>
        </w:numPr>
        <w:autoSpaceDE w:val="0"/>
        <w:autoSpaceDN w:val="0"/>
        <w:adjustRightInd w:val="0"/>
        <w:spacing w:after="0" w:line="300" w:lineRule="auto"/>
        <w:rPr>
          <w:rFonts w:ascii="Arial" w:hAnsi="Arial" w:cs="Arial"/>
          <w:iCs/>
          <w:color w:val="000000" w:themeColor="text1"/>
          <w:sz w:val="20"/>
        </w:rPr>
      </w:pPr>
      <w:r w:rsidRPr="001C1242">
        <w:rPr>
          <w:rFonts w:ascii="Arial" w:hAnsi="Arial" w:cs="Arial"/>
          <w:iCs/>
          <w:color w:val="000000" w:themeColor="text1"/>
          <w:sz w:val="20"/>
        </w:rPr>
        <w:t>Transformation de deux sanitaires en un sanitaire PMR.</w:t>
      </w:r>
    </w:p>
    <w:p w14:paraId="691040F8" w14:textId="77777777" w:rsidR="00B51085" w:rsidRPr="001C1242" w:rsidRDefault="00B51085" w:rsidP="00B51085">
      <w:pPr>
        <w:pStyle w:val="Paragraphedeliste"/>
        <w:widowControl w:val="0"/>
        <w:numPr>
          <w:ilvl w:val="1"/>
          <w:numId w:val="37"/>
        </w:numPr>
        <w:autoSpaceDE w:val="0"/>
        <w:autoSpaceDN w:val="0"/>
        <w:adjustRightInd w:val="0"/>
        <w:spacing w:after="0" w:line="300" w:lineRule="auto"/>
        <w:rPr>
          <w:rFonts w:ascii="Arial" w:hAnsi="Arial" w:cs="Arial"/>
          <w:iCs/>
          <w:color w:val="000000" w:themeColor="text1"/>
          <w:sz w:val="20"/>
        </w:rPr>
      </w:pPr>
      <w:r w:rsidRPr="001C1242">
        <w:rPr>
          <w:rFonts w:ascii="Arial" w:hAnsi="Arial" w:cs="Arial"/>
          <w:iCs/>
          <w:color w:val="000000" w:themeColor="text1"/>
          <w:sz w:val="20"/>
        </w:rPr>
        <w:t>Remplacement de l’éclairage.</w:t>
      </w:r>
    </w:p>
    <w:p w14:paraId="2F995145" w14:textId="77777777" w:rsidR="00B51085" w:rsidRPr="001C1242" w:rsidRDefault="00B51085" w:rsidP="00B51085">
      <w:pPr>
        <w:pStyle w:val="Paragraphedeliste"/>
        <w:widowControl w:val="0"/>
        <w:numPr>
          <w:ilvl w:val="1"/>
          <w:numId w:val="37"/>
        </w:numPr>
        <w:autoSpaceDE w:val="0"/>
        <w:autoSpaceDN w:val="0"/>
        <w:adjustRightInd w:val="0"/>
        <w:spacing w:after="0" w:line="300" w:lineRule="auto"/>
        <w:rPr>
          <w:rFonts w:ascii="Arial" w:hAnsi="Arial" w:cs="Arial"/>
          <w:iCs/>
          <w:color w:val="000000" w:themeColor="text1"/>
          <w:sz w:val="20"/>
        </w:rPr>
      </w:pPr>
      <w:r w:rsidRPr="001C1242">
        <w:rPr>
          <w:rFonts w:ascii="Arial" w:hAnsi="Arial" w:cs="Arial"/>
          <w:iCs/>
          <w:color w:val="000000" w:themeColor="text1"/>
          <w:sz w:val="20"/>
        </w:rPr>
        <w:t>Remplacement de portes de recoupement et de limite de zones</w:t>
      </w:r>
    </w:p>
    <w:p w14:paraId="27CFA27A" w14:textId="77777777" w:rsidR="00B51085" w:rsidRPr="001C1242" w:rsidRDefault="00B51085" w:rsidP="00B51085">
      <w:pPr>
        <w:pStyle w:val="Paragraphedeliste"/>
        <w:widowControl w:val="0"/>
        <w:numPr>
          <w:ilvl w:val="1"/>
          <w:numId w:val="37"/>
        </w:numPr>
        <w:autoSpaceDE w:val="0"/>
        <w:autoSpaceDN w:val="0"/>
        <w:adjustRightInd w:val="0"/>
        <w:spacing w:after="0" w:line="300" w:lineRule="auto"/>
        <w:rPr>
          <w:rFonts w:ascii="Arial" w:hAnsi="Arial" w:cs="Arial"/>
          <w:iCs/>
          <w:color w:val="000000" w:themeColor="text1"/>
          <w:sz w:val="20"/>
        </w:rPr>
      </w:pPr>
      <w:r w:rsidRPr="001C1242">
        <w:rPr>
          <w:rFonts w:ascii="Arial" w:hAnsi="Arial" w:cs="Arial"/>
          <w:iCs/>
          <w:color w:val="000000" w:themeColor="text1"/>
          <w:sz w:val="20"/>
        </w:rPr>
        <w:t>Mise aux normes de sécurité des locaux à risques.</w:t>
      </w:r>
    </w:p>
    <w:p w14:paraId="6398F710" w14:textId="77777777" w:rsidR="00B51085" w:rsidRPr="001C1242" w:rsidRDefault="00B51085" w:rsidP="00B51085">
      <w:pPr>
        <w:pStyle w:val="Paragraphedeliste"/>
        <w:widowControl w:val="0"/>
        <w:numPr>
          <w:ilvl w:val="1"/>
          <w:numId w:val="37"/>
        </w:numPr>
        <w:autoSpaceDE w:val="0"/>
        <w:autoSpaceDN w:val="0"/>
        <w:adjustRightInd w:val="0"/>
        <w:spacing w:after="0" w:line="300" w:lineRule="auto"/>
        <w:rPr>
          <w:rFonts w:ascii="Arial" w:hAnsi="Arial" w:cs="Arial"/>
          <w:iCs/>
          <w:color w:val="000000" w:themeColor="text1"/>
          <w:sz w:val="20"/>
        </w:rPr>
      </w:pPr>
      <w:r w:rsidRPr="001C1242">
        <w:rPr>
          <w:rFonts w:ascii="Arial" w:hAnsi="Arial" w:cs="Arial"/>
          <w:iCs/>
          <w:color w:val="000000" w:themeColor="text1"/>
          <w:sz w:val="20"/>
        </w:rPr>
        <w:t>Isolation intérieure des façades à titre ponctuel + pose d’un film sur les fenêtres.</w:t>
      </w:r>
    </w:p>
    <w:p w14:paraId="7E4B0B5B" w14:textId="77777777" w:rsidR="00B51085" w:rsidRPr="001C1242" w:rsidRDefault="00B51085" w:rsidP="00B51085">
      <w:pPr>
        <w:pStyle w:val="Retraitcorpsdetexte"/>
        <w:numPr>
          <w:ilvl w:val="1"/>
          <w:numId w:val="37"/>
        </w:numPr>
        <w:tabs>
          <w:tab w:val="left" w:pos="708"/>
        </w:tabs>
        <w:spacing w:line="264" w:lineRule="auto"/>
        <w:jc w:val="both"/>
        <w:rPr>
          <w:rFonts w:ascii="Arial" w:hAnsi="Arial" w:cs="Arial"/>
          <w:iCs/>
          <w:color w:val="000000" w:themeColor="text1"/>
          <w:sz w:val="20"/>
        </w:rPr>
      </w:pPr>
      <w:r w:rsidRPr="001C1242">
        <w:rPr>
          <w:rFonts w:ascii="Arial" w:hAnsi="Arial" w:cs="Arial"/>
          <w:iCs/>
          <w:color w:val="000000" w:themeColor="text1"/>
          <w:sz w:val="20"/>
        </w:rPr>
        <w:t>Désamiantage</w:t>
      </w:r>
    </w:p>
    <w:p w14:paraId="1FFFAD81" w14:textId="77777777" w:rsidR="00B51085" w:rsidRPr="001C1242" w:rsidRDefault="00B51085" w:rsidP="00B51085">
      <w:pPr>
        <w:pStyle w:val="Retraitcorpsdetexte"/>
        <w:numPr>
          <w:ilvl w:val="1"/>
          <w:numId w:val="37"/>
        </w:numPr>
        <w:tabs>
          <w:tab w:val="left" w:pos="708"/>
        </w:tabs>
        <w:spacing w:line="264" w:lineRule="auto"/>
        <w:jc w:val="both"/>
        <w:rPr>
          <w:rFonts w:ascii="Arial" w:hAnsi="Arial" w:cs="Arial"/>
          <w:iCs/>
          <w:color w:val="000000" w:themeColor="text1"/>
          <w:sz w:val="20"/>
        </w:rPr>
      </w:pPr>
      <w:r w:rsidRPr="001C1242">
        <w:rPr>
          <w:rFonts w:ascii="Arial" w:hAnsi="Arial" w:cs="Arial"/>
          <w:iCs/>
          <w:color w:val="000000" w:themeColor="text1"/>
          <w:sz w:val="20"/>
        </w:rPr>
        <w:t>Remplacement équipement électrique et appel malade.</w:t>
      </w:r>
    </w:p>
    <w:p w14:paraId="2EAFE2B0" w14:textId="77777777" w:rsidR="00B51085" w:rsidRPr="001C1242" w:rsidRDefault="00B51085" w:rsidP="00B51085">
      <w:pPr>
        <w:pStyle w:val="Retraitcorpsdetexte"/>
        <w:numPr>
          <w:ilvl w:val="1"/>
          <w:numId w:val="37"/>
        </w:numPr>
        <w:tabs>
          <w:tab w:val="left" w:pos="708"/>
        </w:tabs>
        <w:spacing w:line="264" w:lineRule="auto"/>
        <w:jc w:val="both"/>
        <w:rPr>
          <w:rFonts w:ascii="Arial" w:hAnsi="Arial" w:cs="Arial"/>
          <w:iCs/>
          <w:color w:val="000000" w:themeColor="text1"/>
          <w:sz w:val="20"/>
        </w:rPr>
      </w:pPr>
      <w:r w:rsidRPr="001C1242">
        <w:rPr>
          <w:rFonts w:ascii="Arial" w:hAnsi="Arial" w:cs="Arial"/>
          <w:iCs/>
          <w:color w:val="000000" w:themeColor="text1"/>
          <w:sz w:val="20"/>
        </w:rPr>
        <w:t>Mise en place de la climatisation dans tout le service</w:t>
      </w:r>
      <w:bookmarkEnd w:id="5"/>
    </w:p>
    <w:p w14:paraId="26745DBA" w14:textId="2C9855F3" w:rsidR="00D72C25" w:rsidRPr="00D72C25" w:rsidRDefault="00D72C25" w:rsidP="00B51085">
      <w:pPr>
        <w:pStyle w:val="Retraitcorpsdetexte"/>
        <w:ind w:left="0"/>
        <w:rPr>
          <w:rFonts w:ascii="Arial" w:hAnsi="Arial" w:cs="Arial"/>
          <w:sz w:val="20"/>
        </w:rPr>
      </w:pPr>
      <w:r w:rsidRPr="00D72C25">
        <w:rPr>
          <w:rFonts w:ascii="Arial" w:hAnsi="Arial" w:cs="Arial"/>
          <w:sz w:val="20"/>
        </w:rPr>
        <w:t>Phasage : 1 seule phase</w:t>
      </w:r>
    </w:p>
    <w:p w14:paraId="593C6C3B" w14:textId="77777777" w:rsidR="00D72C25" w:rsidRPr="00D72C25" w:rsidRDefault="00D72C25" w:rsidP="00D72C25">
      <w:pPr>
        <w:pStyle w:val="Retraitcorpsdetexte"/>
        <w:numPr>
          <w:ilvl w:val="0"/>
          <w:numId w:val="36"/>
        </w:numPr>
        <w:spacing w:line="264" w:lineRule="auto"/>
        <w:jc w:val="both"/>
        <w:rPr>
          <w:rFonts w:ascii="Arial" w:hAnsi="Arial" w:cs="Arial"/>
          <w:sz w:val="20"/>
        </w:rPr>
      </w:pPr>
      <w:r w:rsidRPr="00D72C25">
        <w:rPr>
          <w:rFonts w:ascii="Arial" w:hAnsi="Arial" w:cs="Arial"/>
          <w:sz w:val="20"/>
        </w:rPr>
        <w:t>Superficie : 1350m²</w:t>
      </w:r>
    </w:p>
    <w:p w14:paraId="760C57CC" w14:textId="7E10EE18" w:rsidR="00FF0F28" w:rsidRPr="00FF0F28" w:rsidRDefault="00FF0F28" w:rsidP="00D72C25">
      <w:pPr>
        <w:tabs>
          <w:tab w:val="left" w:pos="900"/>
          <w:tab w:val="left" w:pos="1080"/>
          <w:tab w:val="left" w:pos="1260"/>
        </w:tabs>
        <w:autoSpaceDE w:val="0"/>
        <w:autoSpaceDN w:val="0"/>
        <w:adjustRightInd w:val="0"/>
        <w:spacing w:after="120" w:line="240" w:lineRule="auto"/>
        <w:jc w:val="both"/>
        <w:rPr>
          <w:rFonts w:ascii="Arial" w:hAnsi="Arial" w:cs="Arial"/>
          <w:sz w:val="20"/>
          <w:szCs w:val="20"/>
        </w:rPr>
      </w:pPr>
      <w:r w:rsidRPr="00FF0F28">
        <w:rPr>
          <w:rFonts w:ascii="Arial" w:hAnsi="Arial" w:cs="Arial"/>
          <w:sz w:val="20"/>
          <w:szCs w:val="20"/>
        </w:rPr>
        <w:t>La description des ouvrages et leurs spécifications techniques sont indiquées dans le Cahier des Clauses Techniques Particulières (ci-après « les CCTP ») et les plans en annexe.</w:t>
      </w:r>
    </w:p>
    <w:p w14:paraId="78E088DB" w14:textId="7D7EAE74" w:rsidR="004B527A" w:rsidRPr="004B527A" w:rsidRDefault="004B527A" w:rsidP="004B527A">
      <w:pPr>
        <w:pStyle w:val="Titre2"/>
        <w:spacing w:line="240" w:lineRule="auto"/>
        <w:rPr>
          <w:rFonts w:eastAsiaTheme="minorHAnsi"/>
        </w:rPr>
      </w:pPr>
      <w:bookmarkStart w:id="6" w:name="_Ref151467612"/>
      <w:bookmarkStart w:id="7" w:name="_Toc194654571"/>
      <w:r>
        <w:rPr>
          <w:rFonts w:eastAsiaTheme="minorHAnsi"/>
        </w:rPr>
        <w:t>Allotissement</w:t>
      </w:r>
      <w:bookmarkEnd w:id="6"/>
      <w:bookmarkEnd w:id="7"/>
    </w:p>
    <w:p w14:paraId="40759038" w14:textId="5FDA1992" w:rsidR="003D542B" w:rsidRPr="008E15FA" w:rsidRDefault="00614129" w:rsidP="008E15FA">
      <w:pPr>
        <w:spacing w:after="120" w:line="240" w:lineRule="auto"/>
        <w:jc w:val="both"/>
        <w:rPr>
          <w:rFonts w:ascii="Arial" w:hAnsi="Arial" w:cs="Arial"/>
          <w:sz w:val="20"/>
          <w:szCs w:val="20"/>
        </w:rPr>
      </w:pPr>
      <w:r>
        <w:rPr>
          <w:rFonts w:ascii="Arial" w:hAnsi="Arial" w:cs="Arial"/>
          <w:sz w:val="20"/>
          <w:szCs w:val="20"/>
        </w:rPr>
        <w:t>Le projet de travaux comporte</w:t>
      </w:r>
      <w:r w:rsidR="000A4ED9">
        <w:rPr>
          <w:rFonts w:ascii="Arial" w:hAnsi="Arial" w:cs="Arial"/>
          <w:sz w:val="20"/>
          <w:szCs w:val="20"/>
        </w:rPr>
        <w:t xml:space="preserve"> </w:t>
      </w:r>
      <w:r w:rsidR="00187CA5">
        <w:rPr>
          <w:rFonts w:ascii="Arial" w:hAnsi="Arial" w:cs="Arial"/>
          <w:sz w:val="20"/>
          <w:szCs w:val="20"/>
        </w:rPr>
        <w:t>7</w:t>
      </w:r>
      <w:r w:rsidR="000A4ED9">
        <w:rPr>
          <w:rFonts w:ascii="Arial" w:hAnsi="Arial" w:cs="Arial"/>
          <w:sz w:val="20"/>
          <w:szCs w:val="20"/>
        </w:rPr>
        <w:t xml:space="preserve"> lots séparés.</w:t>
      </w:r>
    </w:p>
    <w:p w14:paraId="44CC2C91" w14:textId="74987F42" w:rsidR="00FF0F28" w:rsidRPr="00FF0F28" w:rsidRDefault="007B7299" w:rsidP="001C0A08">
      <w:pPr>
        <w:spacing w:after="120" w:line="240" w:lineRule="auto"/>
        <w:jc w:val="both"/>
        <w:rPr>
          <w:rFonts w:ascii="Arial" w:hAnsi="Arial" w:cs="Arial"/>
          <w:sz w:val="20"/>
          <w:szCs w:val="20"/>
        </w:rPr>
      </w:pPr>
      <w:r w:rsidRPr="00301E55">
        <w:rPr>
          <w:rFonts w:ascii="Arial" w:hAnsi="Arial" w:cs="Arial"/>
          <w:sz w:val="20"/>
          <w:szCs w:val="20"/>
        </w:rPr>
        <w:t xml:space="preserve">Le </w:t>
      </w:r>
      <w:r>
        <w:rPr>
          <w:rFonts w:ascii="Arial" w:hAnsi="Arial" w:cs="Arial"/>
          <w:sz w:val="20"/>
          <w:szCs w:val="20"/>
        </w:rPr>
        <w:t>marché</w:t>
      </w:r>
      <w:r w:rsidR="001C0A08">
        <w:rPr>
          <w:rFonts w:ascii="Arial" w:hAnsi="Arial" w:cs="Arial"/>
          <w:sz w:val="20"/>
          <w:szCs w:val="20"/>
        </w:rPr>
        <w:t xml:space="preserve"> est passé en lots séparés, détaillés comme suit :</w:t>
      </w:r>
      <w:r w:rsidRPr="00301E55">
        <w:rPr>
          <w:rFonts w:ascii="Arial" w:hAnsi="Arial" w:cs="Arial"/>
          <w:sz w:val="20"/>
          <w:szCs w:val="20"/>
        </w:rPr>
        <w:t xml:space="preserve"> </w:t>
      </w:r>
    </w:p>
    <w:tbl>
      <w:tblPr>
        <w:tblStyle w:val="Grilledutableau"/>
        <w:tblW w:w="3986" w:type="pct"/>
        <w:tblLook w:val="04A0" w:firstRow="1" w:lastRow="0" w:firstColumn="1" w:lastColumn="0" w:noHBand="0" w:noVBand="1"/>
      </w:tblPr>
      <w:tblGrid>
        <w:gridCol w:w="1556"/>
        <w:gridCol w:w="5668"/>
      </w:tblGrid>
      <w:tr w:rsidR="00810FD4" w:rsidRPr="00810FD4" w14:paraId="6E70C734" w14:textId="77777777" w:rsidTr="00224CA8">
        <w:tc>
          <w:tcPr>
            <w:tcW w:w="1077" w:type="pct"/>
            <w:shd w:val="clear" w:color="auto" w:fill="DAEEF3" w:themeFill="accent5" w:themeFillTint="33"/>
            <w:vAlign w:val="center"/>
          </w:tcPr>
          <w:p w14:paraId="14956802" w14:textId="77777777" w:rsidR="00810FD4" w:rsidRPr="00810FD4" w:rsidRDefault="00810FD4" w:rsidP="00187CA5">
            <w:pPr>
              <w:spacing w:line="360" w:lineRule="auto"/>
              <w:jc w:val="center"/>
              <w:rPr>
                <w:rFonts w:ascii="Arial" w:hAnsi="Arial" w:cs="Arial"/>
                <w:sz w:val="20"/>
                <w:szCs w:val="18"/>
              </w:rPr>
            </w:pPr>
            <w:bookmarkStart w:id="8" w:name="_Hlk179987804"/>
            <w:r w:rsidRPr="00810FD4">
              <w:rPr>
                <w:rFonts w:ascii="Arial" w:hAnsi="Arial" w:cs="Arial"/>
                <w:sz w:val="20"/>
                <w:szCs w:val="18"/>
              </w:rPr>
              <w:t>N° du lot</w:t>
            </w:r>
          </w:p>
        </w:tc>
        <w:tc>
          <w:tcPr>
            <w:tcW w:w="3923" w:type="pct"/>
            <w:shd w:val="clear" w:color="auto" w:fill="DAEEF3" w:themeFill="accent5" w:themeFillTint="33"/>
            <w:vAlign w:val="center"/>
          </w:tcPr>
          <w:p w14:paraId="42C3D936" w14:textId="77777777" w:rsidR="00810FD4" w:rsidRPr="00810FD4" w:rsidRDefault="00810FD4" w:rsidP="00187CA5">
            <w:pPr>
              <w:spacing w:line="360" w:lineRule="auto"/>
              <w:jc w:val="center"/>
              <w:rPr>
                <w:rFonts w:ascii="Arial" w:hAnsi="Arial" w:cs="Arial"/>
                <w:sz w:val="20"/>
                <w:szCs w:val="18"/>
              </w:rPr>
            </w:pPr>
            <w:r w:rsidRPr="00810FD4">
              <w:rPr>
                <w:rFonts w:ascii="Arial" w:hAnsi="Arial" w:cs="Arial"/>
                <w:sz w:val="20"/>
                <w:szCs w:val="18"/>
              </w:rPr>
              <w:t>Intitulé du lot</w:t>
            </w:r>
          </w:p>
        </w:tc>
      </w:tr>
      <w:tr w:rsidR="00D72C25" w:rsidRPr="00810FD4" w14:paraId="48D6A5FD" w14:textId="77777777" w:rsidTr="00224CA8">
        <w:tc>
          <w:tcPr>
            <w:tcW w:w="1077" w:type="pct"/>
          </w:tcPr>
          <w:p w14:paraId="779706E1" w14:textId="75BEB342" w:rsidR="00D72C25" w:rsidRPr="00D72C25" w:rsidRDefault="00D72C25" w:rsidP="00D72C25">
            <w:pPr>
              <w:spacing w:line="360" w:lineRule="auto"/>
              <w:rPr>
                <w:rFonts w:ascii="Arial" w:hAnsi="Arial" w:cs="Arial"/>
                <w:sz w:val="20"/>
                <w:szCs w:val="18"/>
              </w:rPr>
            </w:pPr>
            <w:bookmarkStart w:id="9" w:name="_Hlk179988799"/>
            <w:r w:rsidRPr="00D72C25">
              <w:rPr>
                <w:rFonts w:ascii="Arial" w:hAnsi="Arial" w:cs="Arial"/>
                <w:sz w:val="20"/>
                <w:szCs w:val="18"/>
              </w:rPr>
              <w:t>01</w:t>
            </w:r>
          </w:p>
        </w:tc>
        <w:tc>
          <w:tcPr>
            <w:tcW w:w="3923" w:type="pct"/>
          </w:tcPr>
          <w:p w14:paraId="77EFE2A4" w14:textId="1DF96542" w:rsidR="00D72C25" w:rsidRPr="00D72C25" w:rsidRDefault="00D72C25" w:rsidP="00D72C25">
            <w:pPr>
              <w:spacing w:line="360" w:lineRule="auto"/>
              <w:rPr>
                <w:rFonts w:ascii="Arial" w:hAnsi="Arial" w:cs="Arial"/>
                <w:sz w:val="20"/>
                <w:szCs w:val="18"/>
              </w:rPr>
            </w:pPr>
            <w:r w:rsidRPr="00D72C25">
              <w:rPr>
                <w:rFonts w:ascii="Arial" w:hAnsi="Arial" w:cs="Arial"/>
                <w:sz w:val="20"/>
                <w:szCs w:val="18"/>
              </w:rPr>
              <w:t xml:space="preserve">Désamiantage / Démolition </w:t>
            </w:r>
          </w:p>
        </w:tc>
      </w:tr>
      <w:tr w:rsidR="00D72C25" w:rsidRPr="00810FD4" w14:paraId="2D40B576" w14:textId="77777777" w:rsidTr="00224CA8">
        <w:tc>
          <w:tcPr>
            <w:tcW w:w="1077" w:type="pct"/>
          </w:tcPr>
          <w:p w14:paraId="6DAAB0DA" w14:textId="500FFC75" w:rsidR="00D72C25" w:rsidRPr="00D72C25" w:rsidRDefault="00D72C25" w:rsidP="00D72C25">
            <w:pPr>
              <w:spacing w:line="360" w:lineRule="auto"/>
              <w:rPr>
                <w:rFonts w:ascii="Arial" w:hAnsi="Arial" w:cs="Arial"/>
                <w:sz w:val="20"/>
                <w:szCs w:val="18"/>
              </w:rPr>
            </w:pPr>
            <w:r w:rsidRPr="00D72C25">
              <w:rPr>
                <w:rFonts w:ascii="Arial" w:hAnsi="Arial" w:cs="Arial"/>
                <w:sz w:val="20"/>
                <w:szCs w:val="18"/>
              </w:rPr>
              <w:t>02</w:t>
            </w:r>
          </w:p>
        </w:tc>
        <w:tc>
          <w:tcPr>
            <w:tcW w:w="3923" w:type="pct"/>
          </w:tcPr>
          <w:p w14:paraId="484F8226" w14:textId="6ADBD1C9" w:rsidR="00D72C25" w:rsidRPr="00D72C25" w:rsidRDefault="00D72C25" w:rsidP="00D72C25">
            <w:pPr>
              <w:spacing w:line="360" w:lineRule="auto"/>
              <w:rPr>
                <w:rFonts w:ascii="Arial" w:hAnsi="Arial" w:cs="Arial"/>
                <w:sz w:val="20"/>
                <w:szCs w:val="18"/>
              </w:rPr>
            </w:pPr>
            <w:r w:rsidRPr="00D72C25">
              <w:rPr>
                <w:rFonts w:ascii="Arial" w:hAnsi="Arial" w:cs="Arial"/>
                <w:sz w:val="20"/>
                <w:szCs w:val="18"/>
              </w:rPr>
              <w:t>Plâtrerie</w:t>
            </w:r>
          </w:p>
        </w:tc>
      </w:tr>
      <w:tr w:rsidR="00D72C25" w:rsidRPr="00810FD4" w14:paraId="2D755407" w14:textId="77777777" w:rsidTr="00224CA8">
        <w:tc>
          <w:tcPr>
            <w:tcW w:w="1077" w:type="pct"/>
          </w:tcPr>
          <w:p w14:paraId="267E388D" w14:textId="0BC2E9DE" w:rsidR="00D72C25" w:rsidRPr="00D72C25" w:rsidRDefault="00D72C25" w:rsidP="00D72C25">
            <w:pPr>
              <w:spacing w:line="360" w:lineRule="auto"/>
              <w:rPr>
                <w:rFonts w:ascii="Arial" w:hAnsi="Arial" w:cs="Arial"/>
                <w:sz w:val="20"/>
                <w:szCs w:val="18"/>
              </w:rPr>
            </w:pPr>
            <w:r w:rsidRPr="00D72C25">
              <w:rPr>
                <w:rFonts w:ascii="Arial" w:hAnsi="Arial" w:cs="Arial"/>
                <w:sz w:val="20"/>
                <w:szCs w:val="18"/>
              </w:rPr>
              <w:t>03</w:t>
            </w:r>
          </w:p>
        </w:tc>
        <w:tc>
          <w:tcPr>
            <w:tcW w:w="3923" w:type="pct"/>
          </w:tcPr>
          <w:p w14:paraId="534C340A" w14:textId="46498A4E" w:rsidR="00D72C25" w:rsidRPr="00D72C25" w:rsidRDefault="00D72C25" w:rsidP="00D72C25">
            <w:pPr>
              <w:spacing w:line="360" w:lineRule="auto"/>
              <w:rPr>
                <w:rFonts w:ascii="Arial" w:hAnsi="Arial" w:cs="Arial"/>
                <w:sz w:val="20"/>
                <w:szCs w:val="18"/>
              </w:rPr>
            </w:pPr>
            <w:r w:rsidRPr="00D72C25">
              <w:rPr>
                <w:rFonts w:ascii="Arial" w:hAnsi="Arial" w:cs="Arial"/>
                <w:sz w:val="20"/>
              </w:rPr>
              <w:t>Menuiserie Intérieures</w:t>
            </w:r>
          </w:p>
        </w:tc>
      </w:tr>
      <w:tr w:rsidR="00D72C25" w:rsidRPr="00810FD4" w14:paraId="08F34400" w14:textId="77777777" w:rsidTr="00224CA8">
        <w:tc>
          <w:tcPr>
            <w:tcW w:w="1077" w:type="pct"/>
          </w:tcPr>
          <w:p w14:paraId="092555B5" w14:textId="09ED96F1" w:rsidR="00D72C25" w:rsidRPr="00D72C25" w:rsidRDefault="00D72C25" w:rsidP="00D72C25">
            <w:pPr>
              <w:spacing w:line="360" w:lineRule="auto"/>
              <w:rPr>
                <w:rFonts w:ascii="Arial" w:hAnsi="Arial" w:cs="Arial"/>
                <w:sz w:val="20"/>
                <w:szCs w:val="18"/>
              </w:rPr>
            </w:pPr>
            <w:r w:rsidRPr="00D72C25">
              <w:rPr>
                <w:rFonts w:ascii="Arial" w:hAnsi="Arial" w:cs="Arial"/>
                <w:sz w:val="20"/>
                <w:szCs w:val="18"/>
              </w:rPr>
              <w:t>04</w:t>
            </w:r>
          </w:p>
        </w:tc>
        <w:tc>
          <w:tcPr>
            <w:tcW w:w="3923" w:type="pct"/>
          </w:tcPr>
          <w:p w14:paraId="7855A6F7" w14:textId="5AD8D187" w:rsidR="00D72C25" w:rsidRPr="00D72C25" w:rsidRDefault="00D72C25" w:rsidP="00D72C25">
            <w:pPr>
              <w:spacing w:line="360" w:lineRule="auto"/>
              <w:rPr>
                <w:rFonts w:ascii="Arial" w:hAnsi="Arial" w:cs="Arial"/>
                <w:sz w:val="20"/>
                <w:szCs w:val="18"/>
              </w:rPr>
            </w:pPr>
            <w:r w:rsidRPr="00D72C25">
              <w:rPr>
                <w:rFonts w:ascii="Arial" w:hAnsi="Arial" w:cs="Arial"/>
                <w:sz w:val="20"/>
                <w:szCs w:val="18"/>
              </w:rPr>
              <w:t>Peinture – Sol – Protection murale</w:t>
            </w:r>
          </w:p>
        </w:tc>
      </w:tr>
      <w:tr w:rsidR="00D72C25" w:rsidRPr="00810FD4" w14:paraId="5FC1B171" w14:textId="77777777" w:rsidTr="00224CA8">
        <w:tc>
          <w:tcPr>
            <w:tcW w:w="1077" w:type="pct"/>
          </w:tcPr>
          <w:p w14:paraId="7784679F" w14:textId="3890E049" w:rsidR="00D72C25" w:rsidRPr="00D72C25" w:rsidRDefault="00D72C25" w:rsidP="00D72C25">
            <w:pPr>
              <w:spacing w:line="360" w:lineRule="auto"/>
              <w:rPr>
                <w:rFonts w:ascii="Arial" w:hAnsi="Arial" w:cs="Arial"/>
                <w:sz w:val="20"/>
                <w:szCs w:val="18"/>
              </w:rPr>
            </w:pPr>
            <w:r w:rsidRPr="00D72C25">
              <w:rPr>
                <w:rFonts w:ascii="Arial" w:hAnsi="Arial" w:cs="Arial"/>
                <w:sz w:val="20"/>
                <w:szCs w:val="18"/>
              </w:rPr>
              <w:t>05</w:t>
            </w:r>
          </w:p>
        </w:tc>
        <w:tc>
          <w:tcPr>
            <w:tcW w:w="3923" w:type="pct"/>
          </w:tcPr>
          <w:p w14:paraId="2D8844BC" w14:textId="7A0E9AC3" w:rsidR="00D72C25" w:rsidRPr="00D72C25" w:rsidRDefault="00D72C25" w:rsidP="00D72C25">
            <w:pPr>
              <w:spacing w:line="360" w:lineRule="auto"/>
              <w:rPr>
                <w:rFonts w:ascii="Arial" w:hAnsi="Arial" w:cs="Arial"/>
                <w:sz w:val="20"/>
                <w:szCs w:val="18"/>
              </w:rPr>
            </w:pPr>
            <w:r w:rsidRPr="00D72C25">
              <w:rPr>
                <w:rFonts w:ascii="Arial" w:hAnsi="Arial" w:cs="Arial"/>
                <w:sz w:val="20"/>
                <w:szCs w:val="18"/>
              </w:rPr>
              <w:t>Electricité</w:t>
            </w:r>
          </w:p>
        </w:tc>
      </w:tr>
      <w:tr w:rsidR="00D72C25" w:rsidRPr="00810FD4" w14:paraId="1EA5DEC4" w14:textId="77777777" w:rsidTr="00224CA8">
        <w:tc>
          <w:tcPr>
            <w:tcW w:w="1077" w:type="pct"/>
          </w:tcPr>
          <w:p w14:paraId="24C13164" w14:textId="4154931F" w:rsidR="00D72C25" w:rsidRPr="00D72C25" w:rsidRDefault="00D72C25" w:rsidP="00D72C25">
            <w:pPr>
              <w:spacing w:line="360" w:lineRule="auto"/>
              <w:rPr>
                <w:rFonts w:ascii="Arial" w:hAnsi="Arial" w:cs="Arial"/>
                <w:sz w:val="20"/>
                <w:szCs w:val="18"/>
              </w:rPr>
            </w:pPr>
            <w:r w:rsidRPr="00D72C25">
              <w:rPr>
                <w:rFonts w:ascii="Arial" w:hAnsi="Arial" w:cs="Arial"/>
                <w:sz w:val="20"/>
                <w:szCs w:val="18"/>
              </w:rPr>
              <w:t>06</w:t>
            </w:r>
          </w:p>
        </w:tc>
        <w:tc>
          <w:tcPr>
            <w:tcW w:w="3923" w:type="pct"/>
          </w:tcPr>
          <w:p w14:paraId="22908E0A" w14:textId="4569CE90" w:rsidR="00D72C25" w:rsidRPr="00D72C25" w:rsidRDefault="00224CA8" w:rsidP="00D72C25">
            <w:pPr>
              <w:spacing w:line="360" w:lineRule="auto"/>
              <w:rPr>
                <w:rFonts w:ascii="Arial" w:hAnsi="Arial" w:cs="Arial"/>
                <w:sz w:val="20"/>
                <w:szCs w:val="18"/>
              </w:rPr>
            </w:pPr>
            <w:r w:rsidRPr="00224CA8">
              <w:rPr>
                <w:rFonts w:ascii="Arial" w:hAnsi="Arial" w:cs="Arial"/>
                <w:sz w:val="20"/>
                <w:szCs w:val="18"/>
              </w:rPr>
              <w:t>Chauffage Rafraichissement Ventilation Plomberie</w:t>
            </w:r>
            <w:r w:rsidR="004F726B">
              <w:rPr>
                <w:rFonts w:ascii="Arial" w:hAnsi="Arial" w:cs="Arial"/>
                <w:sz w:val="20"/>
                <w:szCs w:val="18"/>
              </w:rPr>
              <w:t xml:space="preserve"> </w:t>
            </w:r>
            <w:r w:rsidRPr="00224CA8">
              <w:rPr>
                <w:rFonts w:ascii="Arial" w:hAnsi="Arial" w:cs="Arial"/>
                <w:sz w:val="20"/>
                <w:szCs w:val="18"/>
              </w:rPr>
              <w:t>Sanitaire</w:t>
            </w:r>
          </w:p>
        </w:tc>
      </w:tr>
      <w:tr w:rsidR="00D72C25" w:rsidRPr="00810FD4" w14:paraId="3FC293BF" w14:textId="77777777" w:rsidTr="00224CA8">
        <w:tc>
          <w:tcPr>
            <w:tcW w:w="1077" w:type="pct"/>
          </w:tcPr>
          <w:p w14:paraId="5C5FC378" w14:textId="522E0AF0" w:rsidR="00D72C25" w:rsidRPr="00D72C25" w:rsidRDefault="00D72C25" w:rsidP="00D72C25">
            <w:pPr>
              <w:spacing w:line="360" w:lineRule="auto"/>
              <w:rPr>
                <w:rFonts w:ascii="Arial" w:hAnsi="Arial" w:cs="Arial"/>
                <w:sz w:val="20"/>
                <w:szCs w:val="18"/>
              </w:rPr>
            </w:pPr>
            <w:r w:rsidRPr="00D72C25">
              <w:rPr>
                <w:rFonts w:ascii="Arial" w:hAnsi="Arial" w:cs="Arial"/>
                <w:sz w:val="20"/>
                <w:szCs w:val="18"/>
              </w:rPr>
              <w:t>07</w:t>
            </w:r>
          </w:p>
        </w:tc>
        <w:tc>
          <w:tcPr>
            <w:tcW w:w="3923" w:type="pct"/>
          </w:tcPr>
          <w:p w14:paraId="60DAAA42" w14:textId="346BC450" w:rsidR="00D72C25" w:rsidRPr="00D72C25" w:rsidRDefault="00D72C25" w:rsidP="00D72C25">
            <w:pPr>
              <w:spacing w:line="360" w:lineRule="auto"/>
              <w:rPr>
                <w:rFonts w:ascii="Arial" w:hAnsi="Arial" w:cs="Arial"/>
                <w:sz w:val="20"/>
                <w:szCs w:val="18"/>
              </w:rPr>
            </w:pPr>
            <w:r w:rsidRPr="00D72C25">
              <w:rPr>
                <w:rFonts w:ascii="Arial" w:hAnsi="Arial" w:cs="Arial"/>
                <w:sz w:val="20"/>
                <w:szCs w:val="18"/>
              </w:rPr>
              <w:t>Gaz médicaux</w:t>
            </w:r>
          </w:p>
        </w:tc>
      </w:tr>
      <w:bookmarkEnd w:id="8"/>
      <w:bookmarkEnd w:id="9"/>
    </w:tbl>
    <w:p w14:paraId="446EFA4A" w14:textId="77777777" w:rsidR="008E15FA" w:rsidRDefault="008E15FA" w:rsidP="001C0A08">
      <w:pPr>
        <w:spacing w:after="120" w:line="240" w:lineRule="auto"/>
        <w:jc w:val="both"/>
        <w:rPr>
          <w:rFonts w:ascii="Arial" w:hAnsi="Arial" w:cs="Arial"/>
          <w:sz w:val="20"/>
          <w:szCs w:val="20"/>
        </w:rPr>
      </w:pPr>
    </w:p>
    <w:p w14:paraId="2A7808C3" w14:textId="084E71C3" w:rsidR="001C0A08" w:rsidRPr="00301E55" w:rsidRDefault="001C0A08" w:rsidP="001C0A08">
      <w:pPr>
        <w:spacing w:after="120" w:line="240" w:lineRule="auto"/>
        <w:jc w:val="both"/>
        <w:rPr>
          <w:rFonts w:ascii="Arial" w:hAnsi="Arial" w:cs="Arial"/>
          <w:sz w:val="20"/>
          <w:szCs w:val="20"/>
        </w:rPr>
      </w:pPr>
      <w:r w:rsidRPr="00301E55">
        <w:rPr>
          <w:rFonts w:ascii="Arial" w:hAnsi="Arial" w:cs="Arial"/>
          <w:sz w:val="20"/>
          <w:szCs w:val="20"/>
        </w:rPr>
        <w:t>Chacun des lots donnera lie</w:t>
      </w:r>
      <w:r>
        <w:rPr>
          <w:rFonts w:ascii="Arial" w:hAnsi="Arial" w:cs="Arial"/>
          <w:sz w:val="20"/>
          <w:szCs w:val="20"/>
        </w:rPr>
        <w:t>u à la conclusion d’un marché</w:t>
      </w:r>
      <w:r w:rsidRPr="00301E55">
        <w:rPr>
          <w:rFonts w:ascii="Arial" w:hAnsi="Arial" w:cs="Arial"/>
          <w:sz w:val="20"/>
          <w:szCs w:val="20"/>
        </w:rPr>
        <w:t>.</w:t>
      </w:r>
    </w:p>
    <w:p w14:paraId="7681A6EC" w14:textId="2AE63FEF" w:rsidR="001C0A08" w:rsidRDefault="001C0A08" w:rsidP="001C0A08">
      <w:pPr>
        <w:spacing w:after="120" w:line="240" w:lineRule="auto"/>
        <w:jc w:val="both"/>
        <w:rPr>
          <w:rFonts w:ascii="Arial" w:hAnsi="Arial" w:cs="Arial"/>
          <w:sz w:val="20"/>
          <w:szCs w:val="20"/>
        </w:rPr>
      </w:pPr>
      <w:r w:rsidRPr="00301E55">
        <w:rPr>
          <w:rFonts w:ascii="Arial" w:hAnsi="Arial" w:cs="Arial"/>
          <w:sz w:val="20"/>
          <w:szCs w:val="20"/>
        </w:rPr>
        <w:t>Si plusieurs lots sont attribués à un même Titulaire, il est toutefois possible de ne signer avec ce Titulaire qu’un seul acte d’engagement regroupant tous ces lots.</w:t>
      </w:r>
    </w:p>
    <w:p w14:paraId="5E2F8C03" w14:textId="77777777" w:rsidR="007B0419" w:rsidRDefault="007B0419" w:rsidP="001C0A08">
      <w:pPr>
        <w:spacing w:after="120" w:line="240" w:lineRule="auto"/>
        <w:jc w:val="both"/>
        <w:rPr>
          <w:rFonts w:ascii="Arial" w:hAnsi="Arial" w:cs="Arial"/>
          <w:sz w:val="20"/>
          <w:szCs w:val="20"/>
        </w:rPr>
      </w:pPr>
    </w:p>
    <w:p w14:paraId="394B95C7" w14:textId="77777777" w:rsidR="00FF0F28" w:rsidRPr="00FF0F28" w:rsidRDefault="00FF0F28" w:rsidP="00314A5D">
      <w:pPr>
        <w:pStyle w:val="Titre2"/>
        <w:spacing w:line="240" w:lineRule="auto"/>
        <w:rPr>
          <w:rFonts w:eastAsiaTheme="minorHAnsi"/>
        </w:rPr>
      </w:pPr>
      <w:bookmarkStart w:id="10" w:name="_Toc490591513"/>
      <w:bookmarkStart w:id="11" w:name="_Toc194654572"/>
      <w:r w:rsidRPr="00FF0F28">
        <w:rPr>
          <w:rFonts w:eastAsiaTheme="minorHAnsi"/>
        </w:rPr>
        <w:t>Marchés de prestations similaires</w:t>
      </w:r>
      <w:bookmarkEnd w:id="10"/>
      <w:bookmarkEnd w:id="11"/>
    </w:p>
    <w:p w14:paraId="1057C863" w14:textId="456BC518" w:rsidR="00FE0893" w:rsidRPr="00FE0893" w:rsidRDefault="00FE0893" w:rsidP="00314A5D">
      <w:pPr>
        <w:spacing w:after="120" w:line="240" w:lineRule="auto"/>
        <w:jc w:val="both"/>
        <w:rPr>
          <w:rFonts w:ascii="Arial" w:hAnsi="Arial" w:cs="Arial"/>
          <w:b/>
          <w:sz w:val="20"/>
          <w:szCs w:val="20"/>
        </w:rPr>
      </w:pPr>
      <w:r>
        <w:rPr>
          <w:rFonts w:ascii="Arial" w:hAnsi="Arial" w:cs="Arial"/>
          <w:sz w:val="20"/>
          <w:szCs w:val="20"/>
        </w:rPr>
        <w:t>C</w:t>
      </w:r>
      <w:r w:rsidRPr="00301E55">
        <w:rPr>
          <w:rFonts w:ascii="Arial" w:hAnsi="Arial" w:cs="Arial"/>
          <w:sz w:val="20"/>
          <w:szCs w:val="20"/>
        </w:rPr>
        <w:t xml:space="preserve">onformément à ce qui est prévu à l’article </w:t>
      </w:r>
      <w:r>
        <w:rPr>
          <w:rFonts w:ascii="Arial" w:hAnsi="Arial" w:cs="Arial"/>
          <w:sz w:val="20"/>
          <w:szCs w:val="20"/>
        </w:rPr>
        <w:t>R.2122-7 du code de la commande publique</w:t>
      </w:r>
      <w:r w:rsidRPr="00301E55">
        <w:rPr>
          <w:rFonts w:ascii="Arial" w:hAnsi="Arial" w:cs="Arial"/>
          <w:sz w:val="20"/>
          <w:szCs w:val="20"/>
        </w:rPr>
        <w:t>, pour les marchés</w:t>
      </w:r>
      <w:r>
        <w:rPr>
          <w:rFonts w:ascii="Arial" w:hAnsi="Arial" w:cs="Arial"/>
          <w:sz w:val="20"/>
          <w:szCs w:val="20"/>
        </w:rPr>
        <w:t xml:space="preserve"> </w:t>
      </w:r>
      <w:r w:rsidRPr="00301E55">
        <w:rPr>
          <w:rFonts w:ascii="Arial" w:hAnsi="Arial" w:cs="Arial"/>
          <w:sz w:val="20"/>
          <w:szCs w:val="20"/>
        </w:rPr>
        <w:t xml:space="preserve">de services ou travaux, constituant des options au sens du droit communautaire, et si les conditions décrites à cet article sont remplies, le Pouvoir Adjudicateur se réserve, le cas échéant, le droit de passer des </w:t>
      </w:r>
      <w:r>
        <w:rPr>
          <w:rFonts w:ascii="Arial" w:hAnsi="Arial" w:cs="Arial"/>
          <w:sz w:val="20"/>
          <w:szCs w:val="20"/>
        </w:rPr>
        <w:t>marchés</w:t>
      </w:r>
      <w:r w:rsidRPr="00301E55">
        <w:rPr>
          <w:rFonts w:ascii="Arial" w:hAnsi="Arial" w:cs="Arial"/>
          <w:sz w:val="20"/>
          <w:szCs w:val="20"/>
        </w:rPr>
        <w:t xml:space="preserve"> négociés de réalisation de prestations similaires avec le(s) </w:t>
      </w:r>
      <w:r w:rsidR="004C3187">
        <w:rPr>
          <w:rFonts w:ascii="Arial" w:hAnsi="Arial" w:cs="Arial"/>
          <w:sz w:val="20"/>
          <w:szCs w:val="20"/>
        </w:rPr>
        <w:t>Titulaire</w:t>
      </w:r>
      <w:r w:rsidRPr="00301E55">
        <w:rPr>
          <w:rFonts w:ascii="Arial" w:hAnsi="Arial" w:cs="Arial"/>
          <w:sz w:val="20"/>
          <w:szCs w:val="20"/>
        </w:rPr>
        <w:t>(s) de ce marché</w:t>
      </w:r>
      <w:r w:rsidRPr="00D52446">
        <w:rPr>
          <w:rFonts w:ascii="Arial" w:hAnsi="Arial" w:cs="Arial"/>
          <w:sz w:val="20"/>
          <w:szCs w:val="20"/>
        </w:rPr>
        <w:t xml:space="preserve">. </w:t>
      </w:r>
    </w:p>
    <w:p w14:paraId="12FB4112" w14:textId="1D8E0860" w:rsidR="004B527A" w:rsidRPr="004B527A" w:rsidRDefault="00FF0F28" w:rsidP="004B527A">
      <w:pPr>
        <w:pStyle w:val="Titre2"/>
        <w:spacing w:line="240" w:lineRule="auto"/>
        <w:rPr>
          <w:rFonts w:eastAsiaTheme="minorHAnsi"/>
        </w:rPr>
      </w:pPr>
      <w:bookmarkStart w:id="12" w:name="__RefHeading___Toc450724295"/>
      <w:bookmarkStart w:id="13" w:name="_Toc490591514"/>
      <w:bookmarkStart w:id="14" w:name="_Toc194654573"/>
      <w:r w:rsidRPr="00FF0F28">
        <w:rPr>
          <w:rFonts w:eastAsiaTheme="minorHAnsi"/>
        </w:rPr>
        <w:lastRenderedPageBreak/>
        <w:t>Définition des parties au contrat</w:t>
      </w:r>
      <w:bookmarkEnd w:id="12"/>
      <w:bookmarkEnd w:id="13"/>
      <w:bookmarkEnd w:id="14"/>
    </w:p>
    <w:p w14:paraId="31415E30" w14:textId="77777777" w:rsidR="00FF0F28" w:rsidRPr="0028519C" w:rsidRDefault="00FF0F28" w:rsidP="00314A5D">
      <w:pPr>
        <w:autoSpaceDE w:val="0"/>
        <w:spacing w:before="120" w:after="120" w:line="240" w:lineRule="auto"/>
        <w:jc w:val="both"/>
        <w:rPr>
          <w:rFonts w:ascii="Arial" w:hAnsi="Arial" w:cs="Arial"/>
          <w:sz w:val="20"/>
          <w:szCs w:val="20"/>
        </w:rPr>
      </w:pPr>
      <w:r w:rsidRPr="0028519C">
        <w:rPr>
          <w:rFonts w:ascii="Arial" w:hAnsi="Arial" w:cs="Arial"/>
          <w:sz w:val="20"/>
          <w:szCs w:val="20"/>
        </w:rPr>
        <w:t xml:space="preserve">Les parties au contrat sont : </w:t>
      </w:r>
    </w:p>
    <w:p w14:paraId="33C72178" w14:textId="3A499EC2" w:rsidR="00FF0F28" w:rsidRPr="0028519C" w:rsidRDefault="008E143D" w:rsidP="00B47F3C">
      <w:pPr>
        <w:numPr>
          <w:ilvl w:val="0"/>
          <w:numId w:val="8"/>
        </w:numPr>
        <w:tabs>
          <w:tab w:val="left" w:pos="709"/>
        </w:tabs>
        <w:suppressAutoHyphens/>
        <w:autoSpaceDE w:val="0"/>
        <w:spacing w:before="120" w:after="120" w:line="240" w:lineRule="auto"/>
        <w:ind w:left="709"/>
        <w:jc w:val="both"/>
        <w:rPr>
          <w:rFonts w:ascii="Arial" w:hAnsi="Arial" w:cs="Arial"/>
          <w:sz w:val="20"/>
          <w:szCs w:val="20"/>
        </w:rPr>
      </w:pPr>
      <w:r w:rsidRPr="0028519C">
        <w:rPr>
          <w:rFonts w:ascii="Arial" w:hAnsi="Arial" w:cs="Arial"/>
          <w:sz w:val="20"/>
          <w:szCs w:val="20"/>
        </w:rPr>
        <w:t>L</w:t>
      </w:r>
      <w:r w:rsidR="00FF0F28" w:rsidRPr="0028519C">
        <w:rPr>
          <w:rFonts w:ascii="Arial" w:hAnsi="Arial" w:cs="Arial"/>
          <w:sz w:val="20"/>
          <w:szCs w:val="20"/>
        </w:rPr>
        <w:t xml:space="preserve">e </w:t>
      </w:r>
      <w:r w:rsidR="0028519C" w:rsidRPr="0028519C">
        <w:rPr>
          <w:rFonts w:ascii="Arial" w:hAnsi="Arial" w:cs="Arial"/>
          <w:sz w:val="20"/>
          <w:szCs w:val="20"/>
        </w:rPr>
        <w:t>Pouvoir Adjudicateur désigné en page de garde du présent document [rubrique C]</w:t>
      </w:r>
      <w:r w:rsidR="0028519C">
        <w:rPr>
          <w:rFonts w:ascii="Arial" w:hAnsi="Arial" w:cs="Arial"/>
          <w:sz w:val="20"/>
          <w:szCs w:val="20"/>
        </w:rPr>
        <w:t xml:space="preserve">, </w:t>
      </w:r>
      <w:r w:rsidR="00FF0F28" w:rsidRPr="0028519C">
        <w:rPr>
          <w:rFonts w:ascii="Arial" w:hAnsi="Arial" w:cs="Arial"/>
          <w:sz w:val="20"/>
          <w:szCs w:val="20"/>
        </w:rPr>
        <w:t xml:space="preserve">ci-après </w:t>
      </w:r>
      <w:r w:rsidR="0049506B">
        <w:rPr>
          <w:rFonts w:ascii="Arial" w:hAnsi="Arial" w:cs="Arial"/>
          <w:sz w:val="20"/>
          <w:szCs w:val="20"/>
        </w:rPr>
        <w:t>« le Pouvoir A</w:t>
      </w:r>
      <w:r w:rsidR="0028519C">
        <w:rPr>
          <w:rFonts w:ascii="Arial" w:hAnsi="Arial" w:cs="Arial"/>
          <w:sz w:val="20"/>
          <w:szCs w:val="20"/>
        </w:rPr>
        <w:t>djudicateur »</w:t>
      </w:r>
      <w:r w:rsidR="00FF0F28" w:rsidRPr="0028519C">
        <w:rPr>
          <w:rFonts w:ascii="Arial" w:hAnsi="Arial" w:cs="Arial"/>
          <w:sz w:val="20"/>
          <w:szCs w:val="20"/>
        </w:rPr>
        <w:t xml:space="preserve">, </w:t>
      </w:r>
    </w:p>
    <w:p w14:paraId="3374A88B" w14:textId="2C8B3A99" w:rsidR="004B527A" w:rsidRPr="004B527A" w:rsidRDefault="00FF0F28" w:rsidP="00B47F3C">
      <w:pPr>
        <w:numPr>
          <w:ilvl w:val="0"/>
          <w:numId w:val="8"/>
        </w:numPr>
        <w:tabs>
          <w:tab w:val="left" w:pos="709"/>
        </w:tabs>
        <w:suppressAutoHyphens/>
        <w:autoSpaceDE w:val="0"/>
        <w:spacing w:before="120" w:after="120" w:line="240" w:lineRule="auto"/>
        <w:ind w:left="709"/>
        <w:jc w:val="both"/>
        <w:rPr>
          <w:rFonts w:ascii="Arial" w:hAnsi="Arial" w:cs="Arial"/>
          <w:sz w:val="20"/>
          <w:szCs w:val="20"/>
        </w:rPr>
      </w:pPr>
      <w:r w:rsidRPr="0028519C">
        <w:rPr>
          <w:rFonts w:ascii="Arial" w:hAnsi="Arial" w:cs="Arial"/>
          <w:sz w:val="20"/>
          <w:szCs w:val="20"/>
        </w:rPr>
        <w:t xml:space="preserve">Le </w:t>
      </w:r>
      <w:r w:rsidR="004C3187" w:rsidRPr="0028519C">
        <w:rPr>
          <w:rFonts w:ascii="Arial" w:hAnsi="Arial" w:cs="Arial"/>
          <w:sz w:val="20"/>
          <w:szCs w:val="20"/>
        </w:rPr>
        <w:t>Titulaire</w:t>
      </w:r>
      <w:r w:rsidRPr="0028519C">
        <w:rPr>
          <w:rFonts w:ascii="Arial" w:hAnsi="Arial" w:cs="Arial"/>
          <w:sz w:val="20"/>
          <w:szCs w:val="20"/>
        </w:rPr>
        <w:t xml:space="preserve"> du marché désigné </w:t>
      </w:r>
      <w:r w:rsidR="0028519C" w:rsidRPr="0028519C">
        <w:rPr>
          <w:rFonts w:ascii="Arial" w:hAnsi="Arial" w:cs="Arial"/>
          <w:sz w:val="20"/>
          <w:szCs w:val="20"/>
        </w:rPr>
        <w:t>en page de garde du présent document [rubrique B]</w:t>
      </w:r>
      <w:r w:rsidR="0028519C">
        <w:rPr>
          <w:rFonts w:ascii="Arial" w:hAnsi="Arial" w:cs="Arial"/>
          <w:sz w:val="20"/>
          <w:szCs w:val="20"/>
        </w:rPr>
        <w:t xml:space="preserve">, </w:t>
      </w:r>
      <w:r w:rsidR="0028519C" w:rsidRPr="0028519C">
        <w:rPr>
          <w:rFonts w:ascii="Arial" w:hAnsi="Arial" w:cs="Arial"/>
          <w:sz w:val="20"/>
          <w:szCs w:val="20"/>
        </w:rPr>
        <w:t xml:space="preserve">ci-après </w:t>
      </w:r>
      <w:r w:rsidRPr="0028519C">
        <w:rPr>
          <w:rFonts w:ascii="Arial" w:hAnsi="Arial" w:cs="Arial"/>
          <w:sz w:val="20"/>
          <w:szCs w:val="20"/>
        </w:rPr>
        <w:t xml:space="preserve">« le </w:t>
      </w:r>
      <w:r w:rsidR="004C3187" w:rsidRPr="0028519C">
        <w:rPr>
          <w:rFonts w:ascii="Arial" w:hAnsi="Arial" w:cs="Arial"/>
          <w:sz w:val="20"/>
          <w:szCs w:val="20"/>
        </w:rPr>
        <w:t>Titulaire</w:t>
      </w:r>
      <w:r w:rsidRPr="0028519C">
        <w:rPr>
          <w:rFonts w:ascii="Arial" w:hAnsi="Arial" w:cs="Arial"/>
          <w:sz w:val="20"/>
          <w:szCs w:val="20"/>
        </w:rPr>
        <w:t xml:space="preserve"> ». </w:t>
      </w:r>
    </w:p>
    <w:p w14:paraId="0E738E5E" w14:textId="77777777" w:rsidR="004B527A" w:rsidRPr="00301E55" w:rsidRDefault="004B527A" w:rsidP="004B527A">
      <w:pPr>
        <w:pStyle w:val="Titre3"/>
      </w:pPr>
      <w:bookmarkStart w:id="15" w:name="_Toc194654574"/>
      <w:r>
        <w:t>Pouvoir Adjudicateur</w:t>
      </w:r>
      <w:bookmarkEnd w:id="15"/>
    </w:p>
    <w:p w14:paraId="08A52A88" w14:textId="77777777" w:rsidR="004B527A" w:rsidRPr="00301E55" w:rsidRDefault="004B527A" w:rsidP="004B527A">
      <w:pPr>
        <w:spacing w:after="120" w:line="240" w:lineRule="auto"/>
        <w:contextualSpacing/>
        <w:jc w:val="center"/>
        <w:rPr>
          <w:rFonts w:ascii="Arial" w:hAnsi="Arial" w:cs="Arial"/>
          <w:sz w:val="20"/>
          <w:szCs w:val="20"/>
        </w:rPr>
      </w:pPr>
      <w:r w:rsidRPr="00301E55">
        <w:rPr>
          <w:rFonts w:ascii="Arial" w:hAnsi="Arial" w:cs="Arial"/>
          <w:sz w:val="20"/>
          <w:szCs w:val="20"/>
        </w:rPr>
        <w:t>CENTRE HOSPITALIER UNIVERSITAIRE DE TOULOUSE</w:t>
      </w:r>
    </w:p>
    <w:p w14:paraId="435D67E5" w14:textId="77777777" w:rsidR="004B527A" w:rsidRPr="00301E55" w:rsidRDefault="004B527A" w:rsidP="004B527A">
      <w:pPr>
        <w:spacing w:after="120" w:line="240" w:lineRule="auto"/>
        <w:contextualSpacing/>
        <w:jc w:val="center"/>
        <w:rPr>
          <w:rFonts w:ascii="Arial" w:hAnsi="Arial" w:cs="Arial"/>
          <w:sz w:val="20"/>
          <w:szCs w:val="20"/>
        </w:rPr>
      </w:pPr>
      <w:r w:rsidRPr="00301E55">
        <w:rPr>
          <w:rFonts w:ascii="Arial" w:hAnsi="Arial" w:cs="Arial"/>
          <w:sz w:val="20"/>
          <w:szCs w:val="20"/>
        </w:rPr>
        <w:t>Hôtel-Dieu Saint-Jacques</w:t>
      </w:r>
    </w:p>
    <w:p w14:paraId="71678768" w14:textId="77777777" w:rsidR="004B527A" w:rsidRPr="00301E55" w:rsidRDefault="004B527A" w:rsidP="004B527A">
      <w:pPr>
        <w:spacing w:after="120" w:line="240" w:lineRule="auto"/>
        <w:contextualSpacing/>
        <w:jc w:val="center"/>
        <w:rPr>
          <w:rFonts w:ascii="Arial" w:hAnsi="Arial" w:cs="Arial"/>
          <w:sz w:val="20"/>
          <w:szCs w:val="20"/>
        </w:rPr>
      </w:pPr>
      <w:r w:rsidRPr="00301E55">
        <w:rPr>
          <w:rFonts w:ascii="Arial" w:hAnsi="Arial" w:cs="Arial"/>
          <w:sz w:val="20"/>
          <w:szCs w:val="20"/>
        </w:rPr>
        <w:t>2 rue Viguerie</w:t>
      </w:r>
    </w:p>
    <w:p w14:paraId="2BC29FC9" w14:textId="77777777" w:rsidR="004B527A" w:rsidRPr="00301E55" w:rsidRDefault="004B527A" w:rsidP="004B527A">
      <w:pPr>
        <w:spacing w:after="120" w:line="240" w:lineRule="auto"/>
        <w:contextualSpacing/>
        <w:jc w:val="center"/>
        <w:rPr>
          <w:rFonts w:ascii="Arial" w:hAnsi="Arial" w:cs="Arial"/>
          <w:sz w:val="20"/>
          <w:szCs w:val="20"/>
        </w:rPr>
      </w:pPr>
      <w:r w:rsidRPr="00301E55">
        <w:rPr>
          <w:rFonts w:ascii="Arial" w:hAnsi="Arial" w:cs="Arial"/>
          <w:sz w:val="20"/>
          <w:szCs w:val="20"/>
        </w:rPr>
        <w:t>TSA 80035</w:t>
      </w:r>
    </w:p>
    <w:p w14:paraId="4C1C76A2" w14:textId="6D6A379A" w:rsidR="004B527A" w:rsidRDefault="004B527A" w:rsidP="003D542B">
      <w:pPr>
        <w:spacing w:after="120" w:line="240" w:lineRule="auto"/>
        <w:jc w:val="center"/>
        <w:rPr>
          <w:rFonts w:ascii="Arial" w:hAnsi="Arial" w:cs="Arial"/>
          <w:sz w:val="20"/>
          <w:szCs w:val="20"/>
        </w:rPr>
      </w:pPr>
      <w:r w:rsidRPr="00301E55">
        <w:rPr>
          <w:rFonts w:ascii="Arial" w:hAnsi="Arial" w:cs="Arial"/>
          <w:sz w:val="20"/>
          <w:szCs w:val="20"/>
        </w:rPr>
        <w:t>31059 TOULOUSE cedex 9</w:t>
      </w:r>
    </w:p>
    <w:p w14:paraId="471CB4F2" w14:textId="049CDE1F" w:rsidR="004B527A" w:rsidRPr="0028519C" w:rsidRDefault="004B527A" w:rsidP="004B527A">
      <w:pPr>
        <w:pStyle w:val="Titre3"/>
      </w:pPr>
      <w:bookmarkStart w:id="16" w:name="_Ref4505652"/>
      <w:bookmarkStart w:id="17" w:name="_Toc194654575"/>
      <w:r>
        <w:t>Titulaire</w:t>
      </w:r>
      <w:bookmarkEnd w:id="16"/>
      <w:bookmarkEnd w:id="17"/>
    </w:p>
    <w:p w14:paraId="4F8B61B0" w14:textId="77777777" w:rsidR="00FF0F28" w:rsidRPr="00FF0F28" w:rsidRDefault="00FF0F28" w:rsidP="00314A5D">
      <w:pPr>
        <w:autoSpaceDE w:val="0"/>
        <w:spacing w:before="120" w:after="120" w:line="240" w:lineRule="auto"/>
        <w:jc w:val="both"/>
        <w:rPr>
          <w:rFonts w:ascii="Arial" w:hAnsi="Arial" w:cs="Arial"/>
          <w:sz w:val="20"/>
          <w:szCs w:val="20"/>
        </w:rPr>
      </w:pPr>
      <w:r w:rsidRPr="00FF0F28">
        <w:rPr>
          <w:rFonts w:ascii="Arial" w:hAnsi="Arial" w:cs="Arial"/>
          <w:sz w:val="20"/>
          <w:szCs w:val="20"/>
        </w:rPr>
        <w:t xml:space="preserve">L’Acte d’engagement mentionne : </w:t>
      </w:r>
    </w:p>
    <w:p w14:paraId="312F8F5B" w14:textId="4CFE1479" w:rsidR="00FF0F28" w:rsidRPr="00FF0F28" w:rsidRDefault="00FF0F28" w:rsidP="00B47F3C">
      <w:pPr>
        <w:numPr>
          <w:ilvl w:val="0"/>
          <w:numId w:val="11"/>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La composition et la nat</w:t>
      </w:r>
      <w:r w:rsidR="00C70714">
        <w:rPr>
          <w:rFonts w:ascii="Arial" w:hAnsi="Arial" w:cs="Arial"/>
          <w:sz w:val="20"/>
          <w:szCs w:val="20"/>
        </w:rPr>
        <w:t>ure de l’éventuel groupement,</w:t>
      </w:r>
    </w:p>
    <w:p w14:paraId="089B578D" w14:textId="77777777" w:rsidR="00FF0F28" w:rsidRPr="00FF0F28" w:rsidRDefault="00FF0F28" w:rsidP="00B47F3C">
      <w:pPr>
        <w:numPr>
          <w:ilvl w:val="0"/>
          <w:numId w:val="11"/>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 xml:space="preserve">Les personnes physiques habilitées à représenter chaque composante du groupement selon les principales phases du contrat. </w:t>
      </w:r>
    </w:p>
    <w:p w14:paraId="4A7A6642" w14:textId="77777777" w:rsidR="00FF0F28" w:rsidRPr="00FF0F28" w:rsidRDefault="00FF0F28" w:rsidP="00314A5D">
      <w:pPr>
        <w:widowControl w:val="0"/>
        <w:spacing w:before="120" w:after="120" w:line="240" w:lineRule="auto"/>
        <w:ind w:right="40"/>
        <w:jc w:val="both"/>
        <w:rPr>
          <w:rFonts w:ascii="Arial" w:hAnsi="Arial" w:cs="Arial"/>
          <w:sz w:val="20"/>
          <w:szCs w:val="20"/>
        </w:rPr>
      </w:pPr>
      <w:r w:rsidRPr="00FF0F28">
        <w:rPr>
          <w:rFonts w:ascii="Arial" w:hAnsi="Arial" w:cs="Arial"/>
          <w:sz w:val="20"/>
          <w:szCs w:val="20"/>
        </w:rPr>
        <w:t xml:space="preserve">En cas de groupement, ce dernier peut être solidaire ou conjoint. Il est conjoint lorsque chacun des prestataires membre du groupement, n’est engagé que pour la partie du marché qu’il exécuté. Il est solidaire lorsque chacun des prestataires est engagé pour la totalité du marché et doit pallier une éventuelle défaillance de ses partenaires. Si le groupement est conjoint, le mandataire, désigné comme tel dans l'Acte d’engagement, sera solidaire de chacun des membres. </w:t>
      </w:r>
    </w:p>
    <w:p w14:paraId="54B1C7FE" w14:textId="6DCA79ED" w:rsidR="00FF0F28" w:rsidRPr="00FF0F28" w:rsidRDefault="00FF0F28" w:rsidP="00314A5D">
      <w:pPr>
        <w:widowControl w:val="0"/>
        <w:spacing w:before="120" w:after="120" w:line="240" w:lineRule="auto"/>
        <w:ind w:right="40"/>
        <w:jc w:val="both"/>
        <w:rPr>
          <w:rFonts w:ascii="Arial" w:hAnsi="Arial" w:cs="Arial"/>
          <w:sz w:val="20"/>
          <w:szCs w:val="20"/>
        </w:rPr>
      </w:pPr>
      <w:r w:rsidRPr="00FF0F28">
        <w:rPr>
          <w:rFonts w:ascii="Arial" w:hAnsi="Arial" w:cs="Arial"/>
          <w:sz w:val="20"/>
          <w:szCs w:val="20"/>
        </w:rPr>
        <w:t xml:space="preserve">Le mandataire représente l'ensemble des membres vis à vis du </w:t>
      </w:r>
      <w:r w:rsidR="00C67E5F">
        <w:rPr>
          <w:rFonts w:ascii="Arial" w:hAnsi="Arial" w:cs="Arial"/>
          <w:sz w:val="20"/>
          <w:szCs w:val="20"/>
        </w:rPr>
        <w:t>Maitre d’Ouvrage</w:t>
      </w:r>
      <w:r w:rsidRPr="00FF0F28">
        <w:rPr>
          <w:rFonts w:ascii="Arial" w:hAnsi="Arial" w:cs="Arial"/>
          <w:sz w:val="20"/>
          <w:szCs w:val="20"/>
        </w:rPr>
        <w:t>, et coordonne les prestations des membres du groupement. Le mandataire devra assister à toutes les réunions organisées par le Maître d’œuvre.</w:t>
      </w:r>
    </w:p>
    <w:p w14:paraId="43524932" w14:textId="01EA5D83" w:rsidR="00FF0F28" w:rsidRPr="00FF0F28" w:rsidRDefault="0051279A" w:rsidP="00314A5D">
      <w:pPr>
        <w:widowControl w:val="0"/>
        <w:spacing w:before="120" w:after="120" w:line="240" w:lineRule="auto"/>
        <w:ind w:right="40"/>
        <w:jc w:val="both"/>
        <w:rPr>
          <w:rFonts w:ascii="Arial" w:hAnsi="Arial" w:cs="Arial"/>
          <w:sz w:val="20"/>
          <w:szCs w:val="20"/>
        </w:rPr>
      </w:pPr>
      <w:r>
        <w:rPr>
          <w:rFonts w:ascii="Arial" w:hAnsi="Arial" w:cs="Arial"/>
          <w:sz w:val="20"/>
          <w:szCs w:val="20"/>
        </w:rPr>
        <w:t xml:space="preserve">En complément de l’article 3.5 </w:t>
      </w:r>
      <w:r w:rsidR="00FF0F28" w:rsidRPr="00FF0F28">
        <w:rPr>
          <w:rFonts w:ascii="Arial" w:hAnsi="Arial" w:cs="Arial"/>
          <w:sz w:val="20"/>
          <w:szCs w:val="20"/>
        </w:rPr>
        <w:t xml:space="preserve">du Cahier des Clauses Administratives Générales applicable aux marchés publics de travaux (ci-après « CCAG/Travaux »), dans le cas particulier où le mandataire du groupement ne se conforme pas à ses obligations, le </w:t>
      </w:r>
      <w:r w:rsidR="00C67E5F">
        <w:rPr>
          <w:rFonts w:ascii="Arial" w:hAnsi="Arial" w:cs="Arial"/>
          <w:sz w:val="20"/>
          <w:szCs w:val="20"/>
        </w:rPr>
        <w:t>Maitre d’Ouvrage</w:t>
      </w:r>
      <w:r w:rsidR="00FF0F28" w:rsidRPr="00FF0F28">
        <w:rPr>
          <w:rFonts w:ascii="Arial" w:hAnsi="Arial" w:cs="Arial"/>
          <w:sz w:val="20"/>
          <w:szCs w:val="20"/>
        </w:rPr>
        <w:t xml:space="preserve"> le met en demeure d’y satisfaire. Si cette mise en demeure reste sans effet, le représentant du Maître d’ouvrage invite les prestataires groupés à désigner, dans un délai de quinze (15) jours, un autre mandataire parmi les autres membres du groupement. Cette substitution fait l’objet d’un avenant.</w:t>
      </w:r>
    </w:p>
    <w:p w14:paraId="633136D4" w14:textId="13C5DB95" w:rsidR="004128D0" w:rsidRDefault="00FF0F28" w:rsidP="00F15077">
      <w:pPr>
        <w:widowControl w:val="0"/>
        <w:spacing w:before="120" w:after="120" w:line="240" w:lineRule="auto"/>
        <w:ind w:right="40"/>
        <w:jc w:val="both"/>
        <w:rPr>
          <w:rFonts w:ascii="Arial" w:hAnsi="Arial" w:cs="Arial"/>
          <w:sz w:val="20"/>
          <w:szCs w:val="20"/>
        </w:rPr>
      </w:pPr>
      <w:r w:rsidRPr="00FF0F28">
        <w:rPr>
          <w:rFonts w:ascii="Arial" w:hAnsi="Arial" w:cs="Arial"/>
          <w:sz w:val="20"/>
          <w:szCs w:val="20"/>
        </w:rPr>
        <w:t>En matière de pénalités, ces dernières sont réparties entre les cotraitants conformément aux indications données par le mandataire. Dans l’attente ou à défaut de ces indications, les pénalités sont retenues en totalité sur le montant dû au mandataire, sans que cette opération engage la respo</w:t>
      </w:r>
      <w:bookmarkStart w:id="18" w:name="_Toc490591515"/>
      <w:r w:rsidR="00F15077">
        <w:rPr>
          <w:rFonts w:ascii="Arial" w:hAnsi="Arial" w:cs="Arial"/>
          <w:sz w:val="20"/>
          <w:szCs w:val="20"/>
        </w:rPr>
        <w:t xml:space="preserve">nsabilité du Maître d’ouvrage. </w:t>
      </w:r>
    </w:p>
    <w:p w14:paraId="6210272D" w14:textId="77777777" w:rsidR="004128D0" w:rsidRPr="00301E55" w:rsidRDefault="004128D0" w:rsidP="004128D0">
      <w:pPr>
        <w:pStyle w:val="Titre2"/>
        <w:spacing w:line="240" w:lineRule="auto"/>
      </w:pPr>
      <w:bookmarkStart w:id="19" w:name="_Ref485990747"/>
      <w:bookmarkStart w:id="20" w:name="_Toc194654576"/>
      <w:r w:rsidRPr="00301E55">
        <w:t>Forme des notifications</w:t>
      </w:r>
      <w:bookmarkEnd w:id="19"/>
      <w:bookmarkEnd w:id="20"/>
    </w:p>
    <w:p w14:paraId="20BBC450" w14:textId="187161C8" w:rsidR="004128D0" w:rsidRDefault="004128D0" w:rsidP="004128D0">
      <w:pPr>
        <w:pStyle w:val="Corpsdetexte2"/>
        <w:spacing w:before="120" w:after="120"/>
        <w:rPr>
          <w:rFonts w:cs="Arial"/>
          <w:sz w:val="20"/>
          <w:szCs w:val="20"/>
        </w:rPr>
      </w:pPr>
      <w:r w:rsidRPr="00301E55">
        <w:rPr>
          <w:rFonts w:cs="Arial"/>
          <w:sz w:val="20"/>
          <w:szCs w:val="20"/>
        </w:rPr>
        <w:t>Il est fait application des dispositions de</w:t>
      </w:r>
      <w:r>
        <w:rPr>
          <w:rFonts w:cs="Arial"/>
          <w:sz w:val="20"/>
          <w:szCs w:val="20"/>
        </w:rPr>
        <w:t>s articles</w:t>
      </w:r>
      <w:r w:rsidRPr="00301E55">
        <w:rPr>
          <w:rFonts w:cs="Arial"/>
          <w:sz w:val="20"/>
          <w:szCs w:val="20"/>
        </w:rPr>
        <w:t xml:space="preserve"> 3</w:t>
      </w:r>
      <w:r w:rsidR="0051279A">
        <w:rPr>
          <w:rFonts w:cs="Arial"/>
          <w:sz w:val="20"/>
          <w:szCs w:val="20"/>
        </w:rPr>
        <w:t>.1 à 3.4</w:t>
      </w:r>
      <w:r>
        <w:rPr>
          <w:rFonts w:cs="Arial"/>
          <w:sz w:val="20"/>
          <w:szCs w:val="20"/>
        </w:rPr>
        <w:t xml:space="preserve"> et 4 du CCAG/Travaux</w:t>
      </w:r>
      <w:r w:rsidRPr="00301E55">
        <w:rPr>
          <w:rFonts w:cs="Arial"/>
          <w:sz w:val="20"/>
          <w:szCs w:val="20"/>
        </w:rPr>
        <w:t xml:space="preserve"> avec les précisions </w:t>
      </w:r>
      <w:r>
        <w:rPr>
          <w:rFonts w:cs="Arial"/>
          <w:sz w:val="20"/>
          <w:szCs w:val="20"/>
        </w:rPr>
        <w:t>qui suivent</w:t>
      </w:r>
      <w:r w:rsidRPr="00301E55">
        <w:rPr>
          <w:rFonts w:cs="Arial"/>
          <w:sz w:val="20"/>
          <w:szCs w:val="20"/>
        </w:rPr>
        <w:t>.</w:t>
      </w:r>
    </w:p>
    <w:p w14:paraId="5E66F82B" w14:textId="4F6ABDAC" w:rsidR="004128D0" w:rsidRDefault="004128D0" w:rsidP="004128D0">
      <w:pPr>
        <w:widowControl w:val="0"/>
        <w:spacing w:before="120" w:after="120" w:line="240" w:lineRule="auto"/>
        <w:ind w:right="40"/>
        <w:jc w:val="both"/>
        <w:rPr>
          <w:rFonts w:ascii="Arial" w:hAnsi="Arial" w:cs="Arial"/>
          <w:sz w:val="20"/>
          <w:szCs w:val="20"/>
        </w:rPr>
      </w:pPr>
      <w:r>
        <w:rPr>
          <w:rFonts w:ascii="Arial" w:hAnsi="Arial" w:cs="Arial"/>
          <w:sz w:val="20"/>
          <w:szCs w:val="20"/>
        </w:rPr>
        <w:t>Par dérogation à l’article 4.2 du CCAG/Travaux</w:t>
      </w:r>
      <w:r w:rsidRPr="00301E55">
        <w:rPr>
          <w:rFonts w:ascii="Arial" w:hAnsi="Arial" w:cs="Arial"/>
          <w:sz w:val="20"/>
          <w:szCs w:val="20"/>
        </w:rPr>
        <w:t xml:space="preserve">, la notification du marché comprend une copie, délivrée sans frais par le </w:t>
      </w:r>
      <w:r w:rsidR="00C67E5F">
        <w:rPr>
          <w:rFonts w:ascii="Arial" w:hAnsi="Arial" w:cs="Arial"/>
          <w:sz w:val="20"/>
          <w:szCs w:val="20"/>
        </w:rPr>
        <w:t>Maitre d’Ouvrage</w:t>
      </w:r>
      <w:r w:rsidRPr="00301E55">
        <w:rPr>
          <w:rFonts w:ascii="Arial" w:hAnsi="Arial" w:cs="Arial"/>
          <w:sz w:val="20"/>
          <w:szCs w:val="20"/>
        </w:rPr>
        <w:t xml:space="preserve"> au </w:t>
      </w:r>
      <w:r>
        <w:rPr>
          <w:rFonts w:ascii="Arial" w:hAnsi="Arial" w:cs="Arial"/>
          <w:sz w:val="20"/>
          <w:szCs w:val="20"/>
        </w:rPr>
        <w:t>Titulaire</w:t>
      </w:r>
      <w:r w:rsidRPr="00301E55">
        <w:rPr>
          <w:rFonts w:ascii="Arial" w:hAnsi="Arial" w:cs="Arial"/>
          <w:sz w:val="20"/>
          <w:szCs w:val="20"/>
        </w:rPr>
        <w:t xml:space="preserve">, de l’acte d’engagement et de ses annexes. </w:t>
      </w:r>
    </w:p>
    <w:p w14:paraId="2F4B71EC" w14:textId="77777777" w:rsidR="004128D0" w:rsidRDefault="004128D0" w:rsidP="004128D0">
      <w:pPr>
        <w:pStyle w:val="Titre3"/>
        <w:spacing w:line="240" w:lineRule="auto"/>
      </w:pPr>
      <w:bookmarkStart w:id="21" w:name="_Toc194654577"/>
      <w:r>
        <w:t>Notifications destinées au Titulaire</w:t>
      </w:r>
      <w:bookmarkEnd w:id="21"/>
    </w:p>
    <w:p w14:paraId="7C5E3E93" w14:textId="13B1E02A" w:rsidR="004128D0" w:rsidRDefault="004128D0" w:rsidP="004128D0">
      <w:pPr>
        <w:widowControl w:val="0"/>
        <w:spacing w:before="120" w:after="120" w:line="240" w:lineRule="auto"/>
        <w:ind w:right="40"/>
        <w:jc w:val="both"/>
        <w:rPr>
          <w:rFonts w:ascii="Arial" w:hAnsi="Arial" w:cs="Arial"/>
          <w:sz w:val="20"/>
          <w:szCs w:val="20"/>
        </w:rPr>
      </w:pPr>
      <w:r>
        <w:rPr>
          <w:rFonts w:ascii="Arial" w:hAnsi="Arial" w:cs="Arial"/>
          <w:sz w:val="20"/>
          <w:szCs w:val="20"/>
        </w:rPr>
        <w:t xml:space="preserve">La notification du marché et de ses avenants </w:t>
      </w:r>
      <w:r w:rsidR="00430816">
        <w:rPr>
          <w:rFonts w:ascii="Arial" w:hAnsi="Arial" w:cs="Arial"/>
          <w:sz w:val="20"/>
          <w:szCs w:val="20"/>
        </w:rPr>
        <w:t>est</w:t>
      </w:r>
      <w:r>
        <w:rPr>
          <w:rFonts w:ascii="Arial" w:hAnsi="Arial" w:cs="Arial"/>
          <w:sz w:val="20"/>
          <w:szCs w:val="20"/>
        </w:rPr>
        <w:t xml:space="preserve"> effectuée par voie électronique. Les autres actes d’exécution et décisions peuvent également être notifiés électroniquement. L’adresse du candidat faisant foi </w:t>
      </w:r>
      <w:r>
        <w:rPr>
          <w:rFonts w:ascii="Arial" w:eastAsia="Times New Roman" w:hAnsi="Arial" w:cs="Arial"/>
          <w:sz w:val="20"/>
          <w:szCs w:val="20"/>
          <w:lang w:eastAsia="fr-FR"/>
        </w:rPr>
        <w:t xml:space="preserve">est celle </w:t>
      </w:r>
      <w:r w:rsidRPr="00F560AB">
        <w:rPr>
          <w:rFonts w:ascii="Arial" w:eastAsia="Times New Roman" w:hAnsi="Arial" w:cs="Arial"/>
          <w:sz w:val="20"/>
          <w:szCs w:val="20"/>
          <w:lang w:eastAsia="fr-FR"/>
        </w:rPr>
        <w:t xml:space="preserve">renseignée par </w:t>
      </w:r>
      <w:r>
        <w:rPr>
          <w:rFonts w:ascii="Arial" w:eastAsia="Times New Roman" w:hAnsi="Arial" w:cs="Arial"/>
          <w:sz w:val="20"/>
          <w:szCs w:val="20"/>
          <w:lang w:eastAsia="fr-FR"/>
        </w:rPr>
        <w:t>celui-ci</w:t>
      </w:r>
      <w:r w:rsidRPr="00F560AB">
        <w:rPr>
          <w:rFonts w:ascii="Arial" w:eastAsia="Times New Roman" w:hAnsi="Arial" w:cs="Arial"/>
          <w:sz w:val="20"/>
          <w:szCs w:val="20"/>
          <w:lang w:eastAsia="fr-FR"/>
        </w:rPr>
        <w:t xml:space="preserve"> sur le profil d’acheteur lors du dépôt de son offre</w:t>
      </w:r>
      <w:r>
        <w:rPr>
          <w:rFonts w:ascii="Arial" w:eastAsia="Times New Roman" w:hAnsi="Arial" w:cs="Arial"/>
          <w:sz w:val="20"/>
          <w:szCs w:val="20"/>
          <w:lang w:eastAsia="fr-FR"/>
        </w:rPr>
        <w:t xml:space="preserve">. </w:t>
      </w:r>
    </w:p>
    <w:p w14:paraId="4693976C" w14:textId="35458CFE" w:rsidR="004128D0" w:rsidRDefault="004128D0" w:rsidP="004128D0">
      <w:pPr>
        <w:widowControl w:val="0"/>
        <w:spacing w:before="120" w:after="120" w:line="240" w:lineRule="auto"/>
        <w:ind w:right="40"/>
        <w:jc w:val="both"/>
        <w:rPr>
          <w:rFonts w:ascii="Arial" w:eastAsia="Times New Roman" w:hAnsi="Arial" w:cs="Arial"/>
          <w:sz w:val="20"/>
          <w:szCs w:val="20"/>
          <w:lang w:eastAsia="fr-FR"/>
        </w:rPr>
      </w:pPr>
      <w:r>
        <w:rPr>
          <w:rFonts w:ascii="Arial" w:eastAsia="Times New Roman" w:hAnsi="Arial" w:cs="Arial"/>
          <w:sz w:val="20"/>
          <w:szCs w:val="20"/>
          <w:lang w:eastAsia="fr-FR"/>
        </w:rPr>
        <w:t>Lorsque</w:t>
      </w:r>
      <w:r w:rsidRPr="00F560AB">
        <w:rPr>
          <w:rFonts w:ascii="Arial" w:eastAsia="Times New Roman" w:hAnsi="Arial" w:cs="Arial"/>
          <w:sz w:val="20"/>
          <w:szCs w:val="20"/>
          <w:lang w:eastAsia="fr-FR"/>
        </w:rPr>
        <w:t xml:space="preserve"> notification du marché</w:t>
      </w:r>
      <w:r>
        <w:rPr>
          <w:rFonts w:ascii="Arial" w:eastAsia="Times New Roman" w:hAnsi="Arial" w:cs="Arial"/>
          <w:sz w:val="20"/>
          <w:szCs w:val="20"/>
          <w:lang w:eastAsia="fr-FR"/>
        </w:rPr>
        <w:t xml:space="preserve"> </w:t>
      </w:r>
      <w:r w:rsidRPr="00F560AB">
        <w:rPr>
          <w:rFonts w:ascii="Arial" w:eastAsia="Times New Roman" w:hAnsi="Arial" w:cs="Arial"/>
          <w:sz w:val="20"/>
          <w:szCs w:val="20"/>
          <w:lang w:eastAsia="fr-FR"/>
        </w:rPr>
        <w:t>ou de tout acte pris pour son exécution est effectuée</w:t>
      </w:r>
      <w:r>
        <w:rPr>
          <w:rFonts w:ascii="Arial" w:eastAsia="Times New Roman" w:hAnsi="Arial" w:cs="Arial"/>
          <w:sz w:val="20"/>
          <w:szCs w:val="20"/>
          <w:lang w:eastAsia="fr-FR"/>
        </w:rPr>
        <w:t xml:space="preserve"> </w:t>
      </w:r>
      <w:r w:rsidRPr="00F560AB">
        <w:rPr>
          <w:rFonts w:ascii="Arial" w:eastAsia="Times New Roman" w:hAnsi="Arial" w:cs="Arial"/>
          <w:sz w:val="20"/>
          <w:szCs w:val="20"/>
          <w:lang w:eastAsia="fr-FR"/>
        </w:rPr>
        <w:t>au moyen</w:t>
      </w:r>
      <w:r>
        <w:rPr>
          <w:rFonts w:ascii="Arial" w:eastAsia="Times New Roman" w:hAnsi="Arial" w:cs="Arial"/>
          <w:sz w:val="20"/>
          <w:szCs w:val="20"/>
          <w:lang w:eastAsia="fr-FR"/>
        </w:rPr>
        <w:t xml:space="preserve"> du profil d’acheteur ou</w:t>
      </w:r>
      <w:r w:rsidRPr="00F560AB">
        <w:rPr>
          <w:rFonts w:ascii="Arial" w:eastAsia="Times New Roman" w:hAnsi="Arial" w:cs="Arial"/>
          <w:sz w:val="20"/>
          <w:szCs w:val="20"/>
          <w:lang w:eastAsia="fr-FR"/>
        </w:rPr>
        <w:t xml:space="preserve"> d’une communication électronique utilisant un procédé d’horodatage</w:t>
      </w:r>
      <w:r>
        <w:rPr>
          <w:rFonts w:ascii="Arial" w:eastAsia="Times New Roman" w:hAnsi="Arial" w:cs="Arial"/>
          <w:sz w:val="20"/>
          <w:szCs w:val="20"/>
          <w:lang w:eastAsia="fr-FR"/>
        </w:rPr>
        <w:t>,</w:t>
      </w:r>
      <w:r w:rsidRPr="00F560AB">
        <w:rPr>
          <w:rFonts w:ascii="Arial" w:eastAsia="Times New Roman" w:hAnsi="Arial" w:cs="Arial"/>
          <w:sz w:val="20"/>
          <w:szCs w:val="20"/>
          <w:lang w:eastAsia="fr-FR"/>
        </w:rPr>
        <w:t xml:space="preserve"> la notification est acquise le jour où le candidat accuse réception de cette communication. Dans le cas où le candidat </w:t>
      </w:r>
      <w:r w:rsidRPr="00F560AB">
        <w:rPr>
          <w:rFonts w:ascii="Arial" w:eastAsia="Times New Roman" w:hAnsi="Arial" w:cs="Arial"/>
          <w:sz w:val="20"/>
          <w:szCs w:val="20"/>
          <w:lang w:eastAsia="fr-FR"/>
        </w:rPr>
        <w:lastRenderedPageBreak/>
        <w:t>n’accuse pas réception de cette communication dans un délai de quinze (15) jours à compter de son envoi, la notification est réputée acquise le jour de cet envoi.</w:t>
      </w:r>
    </w:p>
    <w:p w14:paraId="2724D431" w14:textId="05943D3B" w:rsidR="004128D0" w:rsidRPr="003B4C9E" w:rsidRDefault="004128D0" w:rsidP="004128D0">
      <w:pPr>
        <w:pStyle w:val="Titre3"/>
        <w:spacing w:line="240" w:lineRule="auto"/>
        <w:rPr>
          <w:lang w:eastAsia="fr-FR"/>
        </w:rPr>
      </w:pPr>
      <w:bookmarkStart w:id="22" w:name="_Toc194654578"/>
      <w:r w:rsidRPr="003B4C9E">
        <w:rPr>
          <w:lang w:eastAsia="fr-FR"/>
        </w:rPr>
        <w:t xml:space="preserve">Notifications destinées au </w:t>
      </w:r>
      <w:r w:rsidR="003B4C9E">
        <w:rPr>
          <w:lang w:eastAsia="fr-FR"/>
        </w:rPr>
        <w:t>Maitre d’Ouvrage</w:t>
      </w:r>
      <w:bookmarkEnd w:id="22"/>
    </w:p>
    <w:p w14:paraId="4AED19FE" w14:textId="0654F165" w:rsidR="004128D0" w:rsidRPr="00301E55" w:rsidRDefault="004128D0" w:rsidP="004128D0">
      <w:pPr>
        <w:pStyle w:val="Corpsdetexte2"/>
        <w:spacing w:before="120" w:after="120"/>
        <w:rPr>
          <w:rFonts w:cs="Arial"/>
          <w:sz w:val="20"/>
          <w:szCs w:val="20"/>
        </w:rPr>
      </w:pPr>
      <w:r w:rsidRPr="003B4C9E">
        <w:rPr>
          <w:rFonts w:cs="Arial"/>
          <w:sz w:val="20"/>
          <w:szCs w:val="20"/>
        </w:rPr>
        <w:t xml:space="preserve">Les notifications destinées au </w:t>
      </w:r>
      <w:r w:rsidR="00430816">
        <w:rPr>
          <w:rFonts w:cs="Arial"/>
          <w:sz w:val="20"/>
          <w:szCs w:val="20"/>
        </w:rPr>
        <w:t>Maitre d’Ouvrage</w:t>
      </w:r>
      <w:r w:rsidR="003B4C9E" w:rsidRPr="003B4C9E">
        <w:rPr>
          <w:rFonts w:cs="Arial"/>
          <w:sz w:val="20"/>
          <w:szCs w:val="20"/>
        </w:rPr>
        <w:t xml:space="preserve"> prévues en application du CCAG/Travaux ou des clauses du présent CCAP, </w:t>
      </w:r>
      <w:r w:rsidRPr="003B4C9E">
        <w:rPr>
          <w:rFonts w:cs="Arial"/>
          <w:sz w:val="20"/>
          <w:szCs w:val="20"/>
        </w:rPr>
        <w:t xml:space="preserve">telles que </w:t>
      </w:r>
      <w:r w:rsidR="00430816">
        <w:rPr>
          <w:rFonts w:cs="Arial"/>
          <w:sz w:val="20"/>
          <w:szCs w:val="20"/>
        </w:rPr>
        <w:t>l’envoi des</w:t>
      </w:r>
      <w:r w:rsidRPr="003B4C9E">
        <w:rPr>
          <w:rFonts w:cs="Arial"/>
          <w:sz w:val="20"/>
          <w:szCs w:val="20"/>
        </w:rPr>
        <w:t xml:space="preserve"> réclamations et différends, sont effectuées par voie postale ou électronique, à l’adresse indiquée </w:t>
      </w:r>
      <w:r w:rsidR="003B4C9E" w:rsidRPr="003B4C9E">
        <w:rPr>
          <w:rFonts w:cs="Arial"/>
          <w:sz w:val="20"/>
          <w:szCs w:val="20"/>
        </w:rPr>
        <w:t xml:space="preserve">à l’article </w:t>
      </w:r>
      <w:r w:rsidR="003B4C9E" w:rsidRPr="003B4C9E">
        <w:rPr>
          <w:rFonts w:cs="Arial"/>
          <w:sz w:val="20"/>
          <w:szCs w:val="20"/>
        </w:rPr>
        <w:fldChar w:fldCharType="begin"/>
      </w:r>
      <w:r w:rsidR="003B4C9E" w:rsidRPr="003B4C9E">
        <w:rPr>
          <w:rFonts w:cs="Arial"/>
          <w:sz w:val="20"/>
          <w:szCs w:val="20"/>
        </w:rPr>
        <w:instrText xml:space="preserve"> REF _Ref4498326 \r \h </w:instrText>
      </w:r>
      <w:r w:rsidR="003B4C9E">
        <w:rPr>
          <w:rFonts w:cs="Arial"/>
          <w:sz w:val="20"/>
          <w:szCs w:val="20"/>
        </w:rPr>
        <w:instrText xml:space="preserve"> \* MERGEFORMAT </w:instrText>
      </w:r>
      <w:r w:rsidR="003B4C9E" w:rsidRPr="003B4C9E">
        <w:rPr>
          <w:rFonts w:cs="Arial"/>
          <w:sz w:val="20"/>
          <w:szCs w:val="20"/>
        </w:rPr>
      </w:r>
      <w:r w:rsidR="003B4C9E" w:rsidRPr="003B4C9E">
        <w:rPr>
          <w:rFonts w:cs="Arial"/>
          <w:sz w:val="20"/>
          <w:szCs w:val="20"/>
        </w:rPr>
        <w:fldChar w:fldCharType="separate"/>
      </w:r>
      <w:r w:rsidR="00F62ADC">
        <w:rPr>
          <w:rFonts w:cs="Arial"/>
          <w:sz w:val="20"/>
          <w:szCs w:val="20"/>
        </w:rPr>
        <w:t>2.1</w:t>
      </w:r>
      <w:r w:rsidR="003B4C9E" w:rsidRPr="003B4C9E">
        <w:rPr>
          <w:rFonts w:cs="Arial"/>
          <w:sz w:val="20"/>
          <w:szCs w:val="20"/>
        </w:rPr>
        <w:fldChar w:fldCharType="end"/>
      </w:r>
      <w:r w:rsidR="003B4C9E" w:rsidRPr="003B4C9E">
        <w:rPr>
          <w:rFonts w:cs="Arial"/>
          <w:sz w:val="20"/>
          <w:szCs w:val="20"/>
        </w:rPr>
        <w:t xml:space="preserve"> du présent document.</w:t>
      </w:r>
    </w:p>
    <w:p w14:paraId="1D5EB9D2" w14:textId="77777777" w:rsidR="004128D0" w:rsidRPr="00FF0F28" w:rsidRDefault="004128D0" w:rsidP="00F15077">
      <w:pPr>
        <w:widowControl w:val="0"/>
        <w:spacing w:before="120" w:after="120" w:line="240" w:lineRule="auto"/>
        <w:ind w:right="40"/>
        <w:jc w:val="both"/>
        <w:rPr>
          <w:rFonts w:ascii="Arial" w:hAnsi="Arial" w:cs="Arial"/>
          <w:sz w:val="20"/>
          <w:szCs w:val="20"/>
        </w:rPr>
      </w:pPr>
    </w:p>
    <w:p w14:paraId="6820EE56" w14:textId="63EE99B8" w:rsidR="008E15FA" w:rsidRDefault="001B1272" w:rsidP="008E15FA">
      <w:pPr>
        <w:pStyle w:val="Titre1"/>
        <w:spacing w:before="0" w:after="120" w:line="240" w:lineRule="auto"/>
      </w:pPr>
      <w:bookmarkStart w:id="23" w:name="_Toc194654579"/>
      <w:bookmarkEnd w:id="18"/>
      <w:r>
        <w:t>Acteurs du projet</w:t>
      </w:r>
      <w:bookmarkEnd w:id="23"/>
    </w:p>
    <w:p w14:paraId="538C1610" w14:textId="77777777" w:rsidR="008E15FA" w:rsidRPr="008E15FA" w:rsidRDefault="008E15FA" w:rsidP="008E15FA"/>
    <w:p w14:paraId="6E8156A9" w14:textId="77777777" w:rsidR="00FF0F28" w:rsidRPr="00FF0F28" w:rsidRDefault="00FF0F28" w:rsidP="00314A5D">
      <w:pPr>
        <w:pStyle w:val="Titre2"/>
        <w:spacing w:before="0" w:line="240" w:lineRule="auto"/>
        <w:rPr>
          <w:rFonts w:eastAsiaTheme="minorHAnsi"/>
        </w:rPr>
      </w:pPr>
      <w:bookmarkStart w:id="24" w:name="_Toc490591516"/>
      <w:bookmarkStart w:id="25" w:name="_Ref4498326"/>
      <w:bookmarkStart w:id="26" w:name="_Toc194654580"/>
      <w:r w:rsidRPr="00FF0F28">
        <w:rPr>
          <w:rFonts w:eastAsiaTheme="minorHAnsi"/>
        </w:rPr>
        <w:t>Maîtrise d’ouvrage</w:t>
      </w:r>
      <w:bookmarkEnd w:id="24"/>
      <w:bookmarkEnd w:id="25"/>
      <w:bookmarkEnd w:id="26"/>
    </w:p>
    <w:p w14:paraId="72E67CEA" w14:textId="3C2F6349" w:rsidR="00FF0F28" w:rsidRPr="00FF0F28" w:rsidRDefault="00FF0F28" w:rsidP="00314A5D">
      <w:pPr>
        <w:widowControl w:val="0"/>
        <w:spacing w:after="120" w:line="240" w:lineRule="auto"/>
        <w:contextualSpacing/>
        <w:jc w:val="both"/>
        <w:rPr>
          <w:rFonts w:ascii="Arial" w:hAnsi="Arial" w:cs="Arial"/>
          <w:sz w:val="20"/>
          <w:szCs w:val="20"/>
        </w:rPr>
      </w:pPr>
      <w:r w:rsidRPr="00FF0F28">
        <w:rPr>
          <w:rFonts w:ascii="Arial" w:hAnsi="Arial" w:cs="Arial"/>
          <w:sz w:val="20"/>
          <w:szCs w:val="20"/>
        </w:rPr>
        <w:t>Centre Hospitalier Universitaire de Toulouse</w:t>
      </w:r>
    </w:p>
    <w:p w14:paraId="0F531007" w14:textId="26DC2208" w:rsidR="00FF0F28" w:rsidRDefault="00D53D99" w:rsidP="00314A5D">
      <w:pPr>
        <w:widowControl w:val="0"/>
        <w:spacing w:after="120" w:line="240" w:lineRule="auto"/>
        <w:contextualSpacing/>
        <w:jc w:val="both"/>
        <w:rPr>
          <w:rFonts w:ascii="Arial" w:hAnsi="Arial" w:cs="Arial"/>
          <w:sz w:val="20"/>
          <w:szCs w:val="20"/>
        </w:rPr>
      </w:pPr>
      <w:r w:rsidRPr="00B213ED">
        <w:rPr>
          <w:rFonts w:ascii="Arial" w:hAnsi="Arial" w:cs="Arial"/>
          <w:sz w:val="20"/>
          <w:szCs w:val="20"/>
        </w:rPr>
        <w:t>Direction du Patrimoine et des constructions</w:t>
      </w:r>
    </w:p>
    <w:p w14:paraId="009A8921" w14:textId="674DC9F1" w:rsidR="00FF0F28" w:rsidRPr="00FF0F28" w:rsidRDefault="00FF0F28" w:rsidP="00314A5D">
      <w:pPr>
        <w:widowControl w:val="0"/>
        <w:spacing w:after="120" w:line="240" w:lineRule="auto"/>
        <w:contextualSpacing/>
        <w:jc w:val="both"/>
        <w:rPr>
          <w:rFonts w:ascii="Arial" w:hAnsi="Arial" w:cs="Arial"/>
          <w:sz w:val="20"/>
          <w:szCs w:val="20"/>
        </w:rPr>
      </w:pPr>
      <w:r>
        <w:rPr>
          <w:rFonts w:ascii="Arial" w:hAnsi="Arial" w:cs="Arial"/>
          <w:sz w:val="20"/>
          <w:szCs w:val="20"/>
        </w:rPr>
        <w:t>Hôtel-Dieu Saint-</w:t>
      </w:r>
      <w:r w:rsidRPr="00FF0F28">
        <w:rPr>
          <w:rFonts w:ascii="Arial" w:hAnsi="Arial" w:cs="Arial"/>
          <w:sz w:val="20"/>
          <w:szCs w:val="20"/>
        </w:rPr>
        <w:t>Jacques</w:t>
      </w:r>
    </w:p>
    <w:p w14:paraId="438B6D63" w14:textId="77777777" w:rsidR="00FF0F28" w:rsidRPr="00FF0F28" w:rsidRDefault="00FF0F28" w:rsidP="00314A5D">
      <w:pPr>
        <w:widowControl w:val="0"/>
        <w:spacing w:after="120" w:line="240" w:lineRule="auto"/>
        <w:contextualSpacing/>
        <w:jc w:val="both"/>
        <w:rPr>
          <w:rFonts w:ascii="Arial" w:hAnsi="Arial" w:cs="Arial"/>
          <w:sz w:val="20"/>
          <w:szCs w:val="20"/>
        </w:rPr>
      </w:pPr>
      <w:r w:rsidRPr="00FF0F28">
        <w:rPr>
          <w:rFonts w:ascii="Arial" w:hAnsi="Arial" w:cs="Arial"/>
          <w:sz w:val="20"/>
          <w:szCs w:val="20"/>
        </w:rPr>
        <w:t>2 rue Viguerie – TSA 80035</w:t>
      </w:r>
    </w:p>
    <w:p w14:paraId="56F043DC" w14:textId="40374512" w:rsidR="00FF0F28" w:rsidRDefault="00FF0F28" w:rsidP="00314A5D">
      <w:pPr>
        <w:widowControl w:val="0"/>
        <w:spacing w:after="120" w:line="240" w:lineRule="auto"/>
        <w:contextualSpacing/>
        <w:jc w:val="both"/>
        <w:rPr>
          <w:rFonts w:ascii="Arial" w:hAnsi="Arial" w:cs="Arial"/>
          <w:sz w:val="20"/>
          <w:szCs w:val="20"/>
        </w:rPr>
      </w:pPr>
      <w:r w:rsidRPr="00FF0F28">
        <w:rPr>
          <w:rFonts w:ascii="Arial" w:hAnsi="Arial" w:cs="Arial"/>
          <w:sz w:val="20"/>
          <w:szCs w:val="20"/>
        </w:rPr>
        <w:t>31059 TOULOUSE cedex 9</w:t>
      </w:r>
    </w:p>
    <w:p w14:paraId="2361948A" w14:textId="77777777" w:rsidR="008E15FA" w:rsidRDefault="008E15FA" w:rsidP="00314A5D">
      <w:pPr>
        <w:widowControl w:val="0"/>
        <w:spacing w:after="120" w:line="240" w:lineRule="auto"/>
        <w:contextualSpacing/>
        <w:jc w:val="both"/>
        <w:rPr>
          <w:rFonts w:ascii="Arial" w:hAnsi="Arial" w:cs="Arial"/>
          <w:sz w:val="20"/>
          <w:szCs w:val="20"/>
        </w:rPr>
      </w:pPr>
    </w:p>
    <w:p w14:paraId="5A682C82" w14:textId="77777777" w:rsidR="00FF0F28" w:rsidRPr="00FF0F28" w:rsidRDefault="00FF0F28" w:rsidP="00314A5D">
      <w:pPr>
        <w:pStyle w:val="Titre2"/>
        <w:spacing w:before="0" w:line="240" w:lineRule="auto"/>
        <w:rPr>
          <w:rFonts w:eastAsiaTheme="minorHAnsi"/>
        </w:rPr>
      </w:pPr>
      <w:bookmarkStart w:id="27" w:name="__RefHeading___Toc450724298"/>
      <w:bookmarkStart w:id="28" w:name="_Toc490591517"/>
      <w:bookmarkStart w:id="29" w:name="_Toc194654581"/>
      <w:r w:rsidRPr="00FF0F28">
        <w:rPr>
          <w:rFonts w:eastAsiaTheme="minorHAnsi"/>
        </w:rPr>
        <w:t>Maîtrise d’œuvre</w:t>
      </w:r>
      <w:bookmarkEnd w:id="27"/>
      <w:bookmarkEnd w:id="28"/>
      <w:bookmarkEnd w:id="29"/>
      <w:r w:rsidRPr="00FF0F28">
        <w:rPr>
          <w:rFonts w:eastAsiaTheme="minorHAnsi"/>
        </w:rPr>
        <w:t> </w:t>
      </w:r>
    </w:p>
    <w:p w14:paraId="708CDB7A" w14:textId="77777777" w:rsidR="001B1272" w:rsidRPr="00FF0F28" w:rsidRDefault="001B1272" w:rsidP="001B1272">
      <w:pPr>
        <w:widowControl w:val="0"/>
        <w:spacing w:after="120" w:line="240" w:lineRule="auto"/>
        <w:contextualSpacing/>
        <w:jc w:val="both"/>
        <w:rPr>
          <w:rFonts w:ascii="Arial" w:hAnsi="Arial" w:cs="Arial"/>
          <w:sz w:val="20"/>
          <w:szCs w:val="20"/>
        </w:rPr>
      </w:pPr>
      <w:r w:rsidRPr="00FF0F28">
        <w:rPr>
          <w:rFonts w:ascii="Arial" w:hAnsi="Arial" w:cs="Arial"/>
          <w:sz w:val="20"/>
          <w:szCs w:val="20"/>
        </w:rPr>
        <w:t>Centre Hospitalier Universitaire de Toulouse</w:t>
      </w:r>
    </w:p>
    <w:p w14:paraId="5667F65D" w14:textId="77777777" w:rsidR="00D53D99" w:rsidRDefault="00D53D99" w:rsidP="00D53D99">
      <w:pPr>
        <w:widowControl w:val="0"/>
        <w:spacing w:after="120" w:line="240" w:lineRule="auto"/>
        <w:contextualSpacing/>
        <w:jc w:val="both"/>
        <w:rPr>
          <w:rFonts w:ascii="Arial" w:hAnsi="Arial" w:cs="Arial"/>
          <w:sz w:val="20"/>
          <w:szCs w:val="20"/>
        </w:rPr>
      </w:pPr>
      <w:r w:rsidRPr="00B213ED">
        <w:rPr>
          <w:rFonts w:ascii="Arial" w:hAnsi="Arial" w:cs="Arial"/>
          <w:sz w:val="20"/>
          <w:szCs w:val="20"/>
        </w:rPr>
        <w:t>Direction du Patrimoine et des constructions</w:t>
      </w:r>
    </w:p>
    <w:p w14:paraId="2FB3679F" w14:textId="42CDA4AB" w:rsidR="001B1272" w:rsidRDefault="001B1272" w:rsidP="001B1272">
      <w:pPr>
        <w:widowControl w:val="0"/>
        <w:spacing w:after="120" w:line="240" w:lineRule="auto"/>
        <w:contextualSpacing/>
        <w:jc w:val="both"/>
        <w:rPr>
          <w:rFonts w:ascii="Arial" w:hAnsi="Arial" w:cs="Arial"/>
          <w:sz w:val="20"/>
          <w:szCs w:val="20"/>
        </w:rPr>
      </w:pPr>
      <w:r w:rsidRPr="003D542B">
        <w:rPr>
          <w:rFonts w:ascii="Arial" w:hAnsi="Arial" w:cs="Arial"/>
          <w:sz w:val="20"/>
          <w:szCs w:val="20"/>
        </w:rPr>
        <w:t xml:space="preserve">A l’attention de </w:t>
      </w:r>
      <w:r w:rsidR="002A6BF8" w:rsidRPr="002A6BF8">
        <w:rPr>
          <w:rFonts w:ascii="Arial" w:hAnsi="Arial" w:cs="Arial"/>
          <w:sz w:val="20"/>
          <w:szCs w:val="20"/>
        </w:rPr>
        <w:t>A l’attention de Frédéric GHELARDINI</w:t>
      </w:r>
    </w:p>
    <w:p w14:paraId="58CEAE55" w14:textId="77777777" w:rsidR="001B1272" w:rsidRPr="00FF0F28" w:rsidRDefault="001B1272" w:rsidP="001B1272">
      <w:pPr>
        <w:widowControl w:val="0"/>
        <w:spacing w:after="120" w:line="240" w:lineRule="auto"/>
        <w:contextualSpacing/>
        <w:jc w:val="both"/>
        <w:rPr>
          <w:rFonts w:ascii="Arial" w:hAnsi="Arial" w:cs="Arial"/>
          <w:sz w:val="20"/>
          <w:szCs w:val="20"/>
        </w:rPr>
      </w:pPr>
      <w:r>
        <w:rPr>
          <w:rFonts w:ascii="Arial" w:hAnsi="Arial" w:cs="Arial"/>
          <w:sz w:val="20"/>
          <w:szCs w:val="20"/>
        </w:rPr>
        <w:t>Hôtel-Dieu Saint-</w:t>
      </w:r>
      <w:r w:rsidRPr="00FF0F28">
        <w:rPr>
          <w:rFonts w:ascii="Arial" w:hAnsi="Arial" w:cs="Arial"/>
          <w:sz w:val="20"/>
          <w:szCs w:val="20"/>
        </w:rPr>
        <w:t>Jacques</w:t>
      </w:r>
    </w:p>
    <w:p w14:paraId="0C02DBEF" w14:textId="77777777" w:rsidR="001B1272" w:rsidRPr="00FF0F28" w:rsidRDefault="001B1272" w:rsidP="001B1272">
      <w:pPr>
        <w:widowControl w:val="0"/>
        <w:spacing w:after="120" w:line="240" w:lineRule="auto"/>
        <w:contextualSpacing/>
        <w:jc w:val="both"/>
        <w:rPr>
          <w:rFonts w:ascii="Arial" w:hAnsi="Arial" w:cs="Arial"/>
          <w:sz w:val="20"/>
          <w:szCs w:val="20"/>
        </w:rPr>
      </w:pPr>
      <w:r w:rsidRPr="00FF0F28">
        <w:rPr>
          <w:rFonts w:ascii="Arial" w:hAnsi="Arial" w:cs="Arial"/>
          <w:sz w:val="20"/>
          <w:szCs w:val="20"/>
        </w:rPr>
        <w:t>2 rue Viguerie – TSA 80035</w:t>
      </w:r>
    </w:p>
    <w:p w14:paraId="4DD67EA1" w14:textId="2F3B08D5" w:rsidR="00430816" w:rsidRDefault="001B1272" w:rsidP="001B1272">
      <w:pPr>
        <w:widowControl w:val="0"/>
        <w:spacing w:after="120" w:line="240" w:lineRule="auto"/>
        <w:contextualSpacing/>
        <w:jc w:val="both"/>
        <w:rPr>
          <w:rFonts w:ascii="Arial" w:hAnsi="Arial" w:cs="Arial"/>
          <w:sz w:val="20"/>
          <w:szCs w:val="20"/>
        </w:rPr>
      </w:pPr>
      <w:r w:rsidRPr="00FF0F28">
        <w:rPr>
          <w:rFonts w:ascii="Arial" w:hAnsi="Arial" w:cs="Arial"/>
          <w:sz w:val="20"/>
          <w:szCs w:val="20"/>
        </w:rPr>
        <w:t>31059 TOULOUSE cedex 9</w:t>
      </w:r>
    </w:p>
    <w:p w14:paraId="7D927918" w14:textId="77777777" w:rsidR="007B7299" w:rsidRPr="00FF0F28" w:rsidRDefault="007B7299" w:rsidP="00314A5D">
      <w:pPr>
        <w:widowControl w:val="0"/>
        <w:spacing w:after="120" w:line="240" w:lineRule="auto"/>
        <w:contextualSpacing/>
        <w:jc w:val="both"/>
        <w:rPr>
          <w:rFonts w:ascii="Arial" w:hAnsi="Arial" w:cs="Arial"/>
          <w:sz w:val="20"/>
          <w:szCs w:val="20"/>
        </w:rPr>
      </w:pPr>
    </w:p>
    <w:p w14:paraId="650E1B7F" w14:textId="77777777" w:rsidR="00FF0F28" w:rsidRPr="00FF0F28" w:rsidRDefault="00FF0F28" w:rsidP="00314A5D">
      <w:pPr>
        <w:pStyle w:val="Titre2"/>
        <w:spacing w:before="0" w:line="240" w:lineRule="auto"/>
        <w:rPr>
          <w:rFonts w:eastAsiaTheme="minorHAnsi"/>
        </w:rPr>
      </w:pPr>
      <w:bookmarkStart w:id="30" w:name="_Toc490591518"/>
      <w:bookmarkStart w:id="31" w:name="_Toc194654582"/>
      <w:r w:rsidRPr="00FF0F28">
        <w:rPr>
          <w:rFonts w:eastAsiaTheme="minorHAnsi"/>
        </w:rPr>
        <w:t>CSPS</w:t>
      </w:r>
      <w:bookmarkEnd w:id="30"/>
      <w:bookmarkEnd w:id="31"/>
    </w:p>
    <w:p w14:paraId="6941B698" w14:textId="61B6634A" w:rsidR="00FF0F28" w:rsidRDefault="003D542B" w:rsidP="00314A5D">
      <w:pPr>
        <w:widowControl w:val="0"/>
        <w:spacing w:after="120" w:line="240" w:lineRule="auto"/>
        <w:jc w:val="both"/>
        <w:rPr>
          <w:rFonts w:ascii="Arial" w:hAnsi="Arial" w:cs="Arial"/>
          <w:sz w:val="20"/>
          <w:szCs w:val="20"/>
        </w:rPr>
      </w:pPr>
      <w:r w:rsidRPr="003D542B">
        <w:rPr>
          <w:rFonts w:ascii="Arial" w:hAnsi="Arial" w:cs="Arial"/>
          <w:sz w:val="20"/>
          <w:szCs w:val="20"/>
        </w:rPr>
        <w:t>STE QUALICONSULT</w:t>
      </w:r>
    </w:p>
    <w:p w14:paraId="37F068B7" w14:textId="77777777" w:rsidR="002A6BF8" w:rsidRPr="002A6BF8" w:rsidRDefault="002A6BF8" w:rsidP="002A6BF8">
      <w:pPr>
        <w:spacing w:after="0" w:line="240" w:lineRule="auto"/>
        <w:jc w:val="both"/>
        <w:rPr>
          <w:rFonts w:ascii="Arial" w:hAnsi="Arial" w:cs="Arial"/>
          <w:bCs/>
          <w:sz w:val="20"/>
          <w:szCs w:val="20"/>
        </w:rPr>
      </w:pPr>
      <w:r w:rsidRPr="002A6BF8">
        <w:rPr>
          <w:rFonts w:ascii="Arial" w:hAnsi="Arial" w:cs="Arial"/>
          <w:bCs/>
          <w:sz w:val="20"/>
          <w:szCs w:val="20"/>
        </w:rPr>
        <w:t>Nom : Faustine BARNAUD</w:t>
      </w:r>
    </w:p>
    <w:p w14:paraId="1CEE0E3F" w14:textId="77777777" w:rsidR="002A6BF8" w:rsidRPr="002A6BF8" w:rsidRDefault="002A6BF8" w:rsidP="002A6BF8">
      <w:pPr>
        <w:spacing w:after="0" w:line="240" w:lineRule="auto"/>
        <w:jc w:val="both"/>
        <w:rPr>
          <w:rFonts w:ascii="Arial" w:hAnsi="Arial" w:cs="Arial"/>
          <w:bCs/>
          <w:sz w:val="20"/>
          <w:szCs w:val="20"/>
        </w:rPr>
      </w:pPr>
      <w:r w:rsidRPr="002A6BF8">
        <w:rPr>
          <w:rFonts w:ascii="Arial" w:hAnsi="Arial" w:cs="Arial"/>
          <w:bCs/>
          <w:sz w:val="20"/>
          <w:szCs w:val="20"/>
        </w:rPr>
        <w:t xml:space="preserve">Coordonnées : </w:t>
      </w:r>
      <w:hyperlink r:id="rId14" w:history="1">
        <w:r w:rsidRPr="002A6BF8">
          <w:rPr>
            <w:rStyle w:val="Lienhypertexte"/>
            <w:rFonts w:ascii="Arial" w:hAnsi="Arial" w:cs="Arial"/>
            <w:bCs/>
            <w:sz w:val="20"/>
            <w:szCs w:val="20"/>
          </w:rPr>
          <w:t>faustine.barnaud@qualiconsult.fr</w:t>
        </w:r>
      </w:hyperlink>
      <w:r w:rsidRPr="002A6BF8">
        <w:rPr>
          <w:rStyle w:val="Lienhypertexte"/>
          <w:rFonts w:ascii="Arial" w:hAnsi="Arial" w:cs="Arial"/>
          <w:bCs/>
          <w:sz w:val="20"/>
          <w:szCs w:val="20"/>
        </w:rPr>
        <w:t xml:space="preserve"> </w:t>
      </w:r>
      <w:r w:rsidRPr="002A6BF8">
        <w:rPr>
          <w:rFonts w:ascii="Arial" w:hAnsi="Arial" w:cs="Arial"/>
          <w:bCs/>
          <w:sz w:val="20"/>
          <w:szCs w:val="20"/>
        </w:rPr>
        <w:t>– 07.63.32.80.13</w:t>
      </w:r>
    </w:p>
    <w:p w14:paraId="2D0BFA15" w14:textId="20B0C132" w:rsidR="00D52919" w:rsidRPr="003D542B" w:rsidRDefault="00D52919" w:rsidP="00314A5D">
      <w:pPr>
        <w:widowControl w:val="0"/>
        <w:spacing w:after="120" w:line="240" w:lineRule="auto"/>
        <w:jc w:val="both"/>
        <w:rPr>
          <w:rFonts w:ascii="Arial" w:hAnsi="Arial" w:cs="Arial"/>
          <w:sz w:val="20"/>
          <w:szCs w:val="20"/>
        </w:rPr>
      </w:pPr>
    </w:p>
    <w:p w14:paraId="1906CECC" w14:textId="4AE87BF9" w:rsidR="00FF0F28" w:rsidRPr="003D542B" w:rsidRDefault="00FF0F28" w:rsidP="00314A5D">
      <w:pPr>
        <w:pStyle w:val="Titre2"/>
        <w:spacing w:before="0" w:line="240" w:lineRule="auto"/>
        <w:rPr>
          <w:rFonts w:eastAsiaTheme="minorHAnsi"/>
        </w:rPr>
      </w:pPr>
      <w:bookmarkStart w:id="32" w:name="_Toc194654583"/>
      <w:r w:rsidRPr="003D542B">
        <w:rPr>
          <w:rFonts w:eastAsiaTheme="minorHAnsi"/>
        </w:rPr>
        <w:t>Bureau de contrôle</w:t>
      </w:r>
      <w:bookmarkEnd w:id="32"/>
    </w:p>
    <w:p w14:paraId="353818F7" w14:textId="0E07E2FD" w:rsidR="00FF0F28" w:rsidRDefault="003D542B" w:rsidP="002A6BF8">
      <w:pPr>
        <w:widowControl w:val="0"/>
        <w:spacing w:after="0" w:line="240" w:lineRule="auto"/>
        <w:jc w:val="both"/>
        <w:rPr>
          <w:rFonts w:ascii="Arial" w:hAnsi="Arial" w:cs="Arial"/>
          <w:sz w:val="20"/>
          <w:szCs w:val="20"/>
        </w:rPr>
      </w:pPr>
      <w:r w:rsidRPr="003D542B">
        <w:rPr>
          <w:rFonts w:ascii="Arial" w:hAnsi="Arial" w:cs="Arial"/>
          <w:sz w:val="20"/>
          <w:szCs w:val="20"/>
        </w:rPr>
        <w:t>STE APAVE</w:t>
      </w:r>
    </w:p>
    <w:p w14:paraId="5F9BB716" w14:textId="778C8121" w:rsidR="00D52919" w:rsidRDefault="00182CB6" w:rsidP="002A6BF8">
      <w:pPr>
        <w:widowControl w:val="0"/>
        <w:spacing w:after="0" w:line="240" w:lineRule="auto"/>
        <w:jc w:val="both"/>
        <w:rPr>
          <w:rFonts w:ascii="Arial" w:hAnsi="Arial" w:cs="Arial"/>
          <w:sz w:val="20"/>
          <w:szCs w:val="20"/>
        </w:rPr>
      </w:pPr>
      <w:r>
        <w:rPr>
          <w:rFonts w:ascii="Arial" w:hAnsi="Arial" w:cs="Arial"/>
          <w:sz w:val="20"/>
          <w:szCs w:val="20"/>
        </w:rPr>
        <w:t>Nom :</w:t>
      </w:r>
      <w:r w:rsidR="00D52919" w:rsidRPr="00D52919">
        <w:rPr>
          <w:rFonts w:ascii="Arial" w:hAnsi="Arial" w:cs="Arial"/>
          <w:sz w:val="20"/>
          <w:szCs w:val="20"/>
        </w:rPr>
        <w:t xml:space="preserve"> Manuel MENE</w:t>
      </w:r>
      <w:r>
        <w:rPr>
          <w:rFonts w:ascii="Arial" w:hAnsi="Arial" w:cs="Arial"/>
          <w:sz w:val="20"/>
          <w:szCs w:val="20"/>
        </w:rPr>
        <w:t>N</w:t>
      </w:r>
      <w:r w:rsidR="00D52919" w:rsidRPr="00D52919">
        <w:rPr>
          <w:rFonts w:ascii="Arial" w:hAnsi="Arial" w:cs="Arial"/>
          <w:sz w:val="20"/>
          <w:szCs w:val="20"/>
        </w:rPr>
        <w:t>DEZ 06</w:t>
      </w:r>
      <w:r w:rsidR="00D52919">
        <w:rPr>
          <w:rFonts w:ascii="Arial" w:hAnsi="Arial" w:cs="Arial"/>
          <w:sz w:val="20"/>
          <w:szCs w:val="20"/>
        </w:rPr>
        <w:t xml:space="preserve"> </w:t>
      </w:r>
      <w:r w:rsidR="00D52919" w:rsidRPr="00D52919">
        <w:rPr>
          <w:rFonts w:ascii="Arial" w:hAnsi="Arial" w:cs="Arial"/>
          <w:sz w:val="20"/>
          <w:szCs w:val="20"/>
        </w:rPr>
        <w:t>23</w:t>
      </w:r>
      <w:r w:rsidR="00D52919">
        <w:rPr>
          <w:rFonts w:ascii="Arial" w:hAnsi="Arial" w:cs="Arial"/>
          <w:sz w:val="20"/>
          <w:szCs w:val="20"/>
        </w:rPr>
        <w:t xml:space="preserve"> </w:t>
      </w:r>
      <w:r w:rsidR="00D52919" w:rsidRPr="00D52919">
        <w:rPr>
          <w:rFonts w:ascii="Arial" w:hAnsi="Arial" w:cs="Arial"/>
          <w:sz w:val="20"/>
          <w:szCs w:val="20"/>
        </w:rPr>
        <w:t>85</w:t>
      </w:r>
      <w:r w:rsidR="00D52919">
        <w:rPr>
          <w:rFonts w:ascii="Arial" w:hAnsi="Arial" w:cs="Arial"/>
          <w:sz w:val="20"/>
          <w:szCs w:val="20"/>
        </w:rPr>
        <w:t xml:space="preserve"> </w:t>
      </w:r>
      <w:r w:rsidR="00D52919" w:rsidRPr="00D52919">
        <w:rPr>
          <w:rFonts w:ascii="Arial" w:hAnsi="Arial" w:cs="Arial"/>
          <w:sz w:val="20"/>
          <w:szCs w:val="20"/>
        </w:rPr>
        <w:t>48</w:t>
      </w:r>
      <w:r w:rsidR="00D52919">
        <w:rPr>
          <w:rFonts w:ascii="Arial" w:hAnsi="Arial" w:cs="Arial"/>
          <w:sz w:val="20"/>
          <w:szCs w:val="20"/>
        </w:rPr>
        <w:t xml:space="preserve"> </w:t>
      </w:r>
      <w:r w:rsidR="00D52919" w:rsidRPr="00D52919">
        <w:rPr>
          <w:rFonts w:ascii="Arial" w:hAnsi="Arial" w:cs="Arial"/>
          <w:sz w:val="20"/>
          <w:szCs w:val="20"/>
        </w:rPr>
        <w:t>49</w:t>
      </w:r>
    </w:p>
    <w:p w14:paraId="1A62E7E5" w14:textId="77777777" w:rsidR="002A6BF8" w:rsidRPr="002A6BF8" w:rsidRDefault="002A6BF8" w:rsidP="002A6BF8">
      <w:pPr>
        <w:spacing w:after="0" w:line="240" w:lineRule="auto"/>
        <w:jc w:val="both"/>
        <w:rPr>
          <w:rFonts w:ascii="Arial" w:hAnsi="Arial" w:cs="Arial"/>
          <w:bCs/>
          <w:sz w:val="20"/>
          <w:szCs w:val="20"/>
        </w:rPr>
      </w:pPr>
      <w:r w:rsidRPr="002A6BF8">
        <w:rPr>
          <w:rFonts w:ascii="Arial" w:hAnsi="Arial" w:cs="Arial"/>
          <w:bCs/>
          <w:sz w:val="20"/>
          <w:szCs w:val="20"/>
        </w:rPr>
        <w:t xml:space="preserve">Coordonnées : </w:t>
      </w:r>
      <w:hyperlink r:id="rId15" w:history="1">
        <w:r w:rsidRPr="002A6BF8">
          <w:rPr>
            <w:rStyle w:val="Lienhypertexte"/>
            <w:rFonts w:ascii="Arial" w:hAnsi="Arial" w:cs="Arial"/>
            <w:bCs/>
            <w:sz w:val="20"/>
            <w:szCs w:val="20"/>
          </w:rPr>
          <w:t>manuel.menendez@apave.com</w:t>
        </w:r>
      </w:hyperlink>
      <w:r w:rsidRPr="002A6BF8">
        <w:rPr>
          <w:rFonts w:ascii="Arial" w:hAnsi="Arial" w:cs="Arial"/>
          <w:bCs/>
          <w:sz w:val="20"/>
          <w:szCs w:val="20"/>
        </w:rPr>
        <w:t xml:space="preserve"> – 06.23.85.48.49</w:t>
      </w:r>
    </w:p>
    <w:p w14:paraId="414F4DA7" w14:textId="77777777" w:rsidR="002A6BF8" w:rsidRPr="003D542B" w:rsidRDefault="002A6BF8" w:rsidP="00314A5D">
      <w:pPr>
        <w:widowControl w:val="0"/>
        <w:spacing w:after="120" w:line="240" w:lineRule="auto"/>
        <w:jc w:val="both"/>
        <w:rPr>
          <w:rFonts w:ascii="Arial" w:hAnsi="Arial" w:cs="Arial"/>
          <w:sz w:val="20"/>
          <w:szCs w:val="20"/>
        </w:rPr>
      </w:pPr>
    </w:p>
    <w:p w14:paraId="44227FB1" w14:textId="77777777" w:rsidR="00FF0F28" w:rsidRPr="003D542B" w:rsidRDefault="00FF0F28" w:rsidP="00314A5D">
      <w:pPr>
        <w:pStyle w:val="Titre2"/>
        <w:spacing w:before="0" w:line="240" w:lineRule="auto"/>
        <w:rPr>
          <w:rFonts w:eastAsiaTheme="minorHAnsi"/>
        </w:rPr>
      </w:pPr>
      <w:bookmarkStart w:id="33" w:name="_Toc490591520"/>
      <w:bookmarkStart w:id="34" w:name="_Toc194654584"/>
      <w:r w:rsidRPr="003D542B">
        <w:rPr>
          <w:rFonts w:eastAsiaTheme="minorHAnsi"/>
        </w:rPr>
        <w:t>CSSI</w:t>
      </w:r>
      <w:bookmarkEnd w:id="33"/>
      <w:bookmarkEnd w:id="34"/>
    </w:p>
    <w:p w14:paraId="1EA0170B" w14:textId="31C7FCD8" w:rsidR="00182CB6" w:rsidRPr="00182CB6" w:rsidRDefault="00182CB6" w:rsidP="00182CB6">
      <w:pPr>
        <w:spacing w:after="0" w:line="240" w:lineRule="auto"/>
        <w:jc w:val="both"/>
        <w:rPr>
          <w:rFonts w:ascii="Arial" w:hAnsi="Arial" w:cs="Arial"/>
          <w:bCs/>
          <w:sz w:val="20"/>
          <w:szCs w:val="20"/>
        </w:rPr>
      </w:pPr>
      <w:r>
        <w:rPr>
          <w:rFonts w:ascii="Arial" w:hAnsi="Arial" w:cs="Arial"/>
          <w:bCs/>
          <w:sz w:val="20"/>
          <w:szCs w:val="20"/>
        </w:rPr>
        <w:t xml:space="preserve">STE </w:t>
      </w:r>
      <w:r w:rsidRPr="00182CB6">
        <w:rPr>
          <w:rFonts w:ascii="Arial" w:hAnsi="Arial" w:cs="Arial"/>
          <w:bCs/>
          <w:sz w:val="20"/>
          <w:szCs w:val="20"/>
        </w:rPr>
        <w:t>BETEM</w:t>
      </w:r>
    </w:p>
    <w:p w14:paraId="7EA0B90A" w14:textId="77777777" w:rsidR="00182CB6" w:rsidRPr="00182CB6" w:rsidRDefault="00182CB6" w:rsidP="00182CB6">
      <w:pPr>
        <w:spacing w:after="0" w:line="240" w:lineRule="auto"/>
        <w:jc w:val="both"/>
        <w:rPr>
          <w:rFonts w:ascii="Arial" w:hAnsi="Arial" w:cs="Arial"/>
          <w:bCs/>
          <w:sz w:val="20"/>
          <w:szCs w:val="20"/>
        </w:rPr>
      </w:pPr>
      <w:r w:rsidRPr="00182CB6">
        <w:rPr>
          <w:rFonts w:ascii="Arial" w:hAnsi="Arial" w:cs="Arial"/>
          <w:bCs/>
          <w:sz w:val="20"/>
          <w:szCs w:val="20"/>
        </w:rPr>
        <w:t>Nom : Thierry RUMEAU</w:t>
      </w:r>
    </w:p>
    <w:p w14:paraId="76E7AFBD" w14:textId="77777777" w:rsidR="00182CB6" w:rsidRPr="00182CB6" w:rsidRDefault="00182CB6" w:rsidP="00182CB6">
      <w:pPr>
        <w:spacing w:after="0" w:line="240" w:lineRule="auto"/>
        <w:jc w:val="both"/>
        <w:rPr>
          <w:rFonts w:ascii="Arial" w:hAnsi="Arial" w:cs="Arial"/>
          <w:bCs/>
          <w:sz w:val="20"/>
          <w:szCs w:val="20"/>
        </w:rPr>
      </w:pPr>
      <w:r w:rsidRPr="00182CB6">
        <w:rPr>
          <w:rFonts w:ascii="Arial" w:hAnsi="Arial" w:cs="Arial"/>
          <w:bCs/>
          <w:sz w:val="20"/>
          <w:szCs w:val="20"/>
        </w:rPr>
        <w:t xml:space="preserve">Coordonnées : </w:t>
      </w:r>
      <w:hyperlink r:id="rId16" w:history="1">
        <w:r w:rsidRPr="00182CB6">
          <w:rPr>
            <w:rStyle w:val="Lienhypertexte"/>
            <w:rFonts w:ascii="Arial" w:hAnsi="Arial" w:cs="Arial"/>
            <w:bCs/>
            <w:sz w:val="20"/>
            <w:szCs w:val="20"/>
          </w:rPr>
          <w:t>t.rumeau@betem.fr</w:t>
        </w:r>
      </w:hyperlink>
      <w:r w:rsidRPr="00182CB6">
        <w:rPr>
          <w:rFonts w:ascii="Arial" w:hAnsi="Arial" w:cs="Arial"/>
          <w:bCs/>
          <w:sz w:val="20"/>
          <w:szCs w:val="20"/>
        </w:rPr>
        <w:t xml:space="preserve"> – 06.99.71.50.63</w:t>
      </w:r>
    </w:p>
    <w:p w14:paraId="1DBB204A" w14:textId="346B9782" w:rsidR="002A6BF8" w:rsidRPr="002A6BF8" w:rsidRDefault="002A6BF8" w:rsidP="002A6BF8">
      <w:pPr>
        <w:spacing w:after="0" w:line="240" w:lineRule="auto"/>
        <w:jc w:val="both"/>
        <w:rPr>
          <w:rFonts w:ascii="Arial" w:hAnsi="Arial" w:cs="Arial"/>
          <w:bCs/>
          <w:sz w:val="20"/>
          <w:szCs w:val="20"/>
        </w:rPr>
      </w:pPr>
    </w:p>
    <w:p w14:paraId="0BFEBC53" w14:textId="6700FC8F" w:rsidR="00FF0F28" w:rsidRDefault="00FF0F28" w:rsidP="00314A5D">
      <w:pPr>
        <w:widowControl w:val="0"/>
        <w:spacing w:after="120" w:line="240" w:lineRule="auto"/>
        <w:jc w:val="both"/>
        <w:rPr>
          <w:rFonts w:ascii="Arial" w:hAnsi="Arial" w:cs="Arial"/>
          <w:sz w:val="20"/>
          <w:szCs w:val="20"/>
        </w:rPr>
      </w:pPr>
    </w:p>
    <w:p w14:paraId="468B6104" w14:textId="111ECCFC" w:rsidR="00FF0F28" w:rsidRPr="00FB2309" w:rsidRDefault="00FF0F28" w:rsidP="00314A5D">
      <w:pPr>
        <w:pStyle w:val="Titre1"/>
        <w:spacing w:line="240" w:lineRule="auto"/>
      </w:pPr>
      <w:bookmarkStart w:id="35" w:name="__RefHeading___Toc450724301"/>
      <w:bookmarkStart w:id="36" w:name="_Toc490591521"/>
      <w:bookmarkStart w:id="37" w:name="_Ref4505715"/>
      <w:bookmarkStart w:id="38" w:name="_Toc194654585"/>
      <w:r w:rsidRPr="00FB2309">
        <w:t>D</w:t>
      </w:r>
      <w:bookmarkEnd w:id="35"/>
      <w:bookmarkEnd w:id="36"/>
      <w:r w:rsidR="00FB2309">
        <w:t>ocuments contractuels</w:t>
      </w:r>
      <w:bookmarkEnd w:id="37"/>
      <w:bookmarkEnd w:id="38"/>
    </w:p>
    <w:p w14:paraId="6C15BE60" w14:textId="1D9BC2BD" w:rsidR="00FF0F28" w:rsidRDefault="00FF0F28" w:rsidP="00314A5D">
      <w:pPr>
        <w:spacing w:before="120" w:after="120" w:line="240" w:lineRule="auto"/>
        <w:jc w:val="both"/>
        <w:rPr>
          <w:rFonts w:ascii="Arial" w:hAnsi="Arial" w:cs="Arial"/>
          <w:sz w:val="20"/>
          <w:szCs w:val="20"/>
        </w:rPr>
      </w:pPr>
      <w:bookmarkStart w:id="39" w:name="_Hlk169857185"/>
      <w:r w:rsidRPr="00FF0F28">
        <w:rPr>
          <w:rFonts w:ascii="Arial" w:hAnsi="Arial" w:cs="Arial"/>
          <w:sz w:val="20"/>
          <w:szCs w:val="20"/>
        </w:rPr>
        <w:t>Par dérogation à l’article 4</w:t>
      </w:r>
      <w:r w:rsidR="0051279A">
        <w:rPr>
          <w:rFonts w:ascii="Arial" w:hAnsi="Arial" w:cs="Arial"/>
          <w:sz w:val="20"/>
          <w:szCs w:val="20"/>
        </w:rPr>
        <w:t>.1</w:t>
      </w:r>
      <w:r w:rsidRPr="00FF0F28">
        <w:rPr>
          <w:rFonts w:ascii="Arial" w:hAnsi="Arial" w:cs="Arial"/>
          <w:sz w:val="20"/>
          <w:szCs w:val="20"/>
        </w:rPr>
        <w:t xml:space="preserve"> du CCAG/Travaux, les documents contractuels qui régissent le présent marché sont, par ordre de priorité décroissante :</w:t>
      </w:r>
    </w:p>
    <w:p w14:paraId="0FA2A82D" w14:textId="77777777" w:rsidR="00C95E72" w:rsidRPr="0051279A" w:rsidRDefault="00C95E72" w:rsidP="00C95E72">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lastRenderedPageBreak/>
        <w:t>Le présent acte d’engagement, valant Cahier des Clauses Administratives Particulières (ci-après « le C.C.A.P. ») et ses annexes dans la version résultant des dernières modifications éventuelles, opérées par avenant ;</w:t>
      </w:r>
    </w:p>
    <w:p w14:paraId="6E1A8A15" w14:textId="77777777" w:rsidR="00C95E72" w:rsidRDefault="00C95E72" w:rsidP="00C95E72">
      <w:pPr>
        <w:pStyle w:val="Paragraphedeliste"/>
        <w:numPr>
          <w:ilvl w:val="0"/>
          <w:numId w:val="7"/>
        </w:numPr>
        <w:tabs>
          <w:tab w:val="clear" w:pos="1068"/>
        </w:tabs>
        <w:spacing w:after="0" w:line="240" w:lineRule="auto"/>
        <w:ind w:left="567"/>
        <w:jc w:val="both"/>
        <w:rPr>
          <w:rFonts w:ascii="Arial" w:hAnsi="Arial" w:cs="Arial"/>
          <w:sz w:val="20"/>
          <w:szCs w:val="20"/>
        </w:rPr>
      </w:pPr>
      <w:r w:rsidRPr="00B213ED">
        <w:rPr>
          <w:rFonts w:ascii="Arial" w:hAnsi="Arial" w:cs="Arial"/>
          <w:sz w:val="20"/>
          <w:szCs w:val="20"/>
        </w:rPr>
        <w:t>Annexes financières (DPGF) </w:t>
      </w:r>
    </w:p>
    <w:p w14:paraId="0B302944" w14:textId="77777777" w:rsidR="00C95E72" w:rsidRPr="002A6BF8" w:rsidRDefault="00C95E72" w:rsidP="00C95E72">
      <w:pPr>
        <w:pStyle w:val="Paragraphedeliste"/>
        <w:spacing w:after="0" w:line="240" w:lineRule="auto"/>
        <w:ind w:left="1068"/>
        <w:jc w:val="both"/>
        <w:rPr>
          <w:rFonts w:ascii="Arial" w:hAnsi="Arial" w:cs="Arial"/>
          <w:sz w:val="20"/>
          <w:szCs w:val="20"/>
        </w:rPr>
      </w:pPr>
      <w:r w:rsidRPr="00EF1784">
        <w:rPr>
          <w:rFonts w:ascii="Arial" w:hAnsi="Arial" w:cs="Arial"/>
          <w:i/>
          <w:iCs/>
          <w:sz w:val="16"/>
          <w:szCs w:val="16"/>
        </w:rPr>
        <w:t>Ce document n’est considéré comme document contractuel que pour la détermination des prix unitaires servant au règlement des situations en mensuelles d’acomptes et de travaux supplémentaires pouvant être commandés par le maître d’ouvrage. Il ne pourra donc servir à donner quelque indication contractuelle que ce soit sur les quantités ou sur la nature d’ouvrage et de fournitures à exécuter par le titulaire</w:t>
      </w:r>
      <w:r w:rsidRPr="00B213ED">
        <w:rPr>
          <w:rFonts w:ascii="Arial" w:hAnsi="Arial" w:cs="Arial"/>
          <w:sz w:val="20"/>
          <w:szCs w:val="20"/>
        </w:rPr>
        <w:t>.</w:t>
      </w:r>
    </w:p>
    <w:bookmarkEnd w:id="39"/>
    <w:p w14:paraId="29618769" w14:textId="77777777" w:rsidR="00E809E0" w:rsidRPr="0051279A"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Le programme ou calendrier détaillé d’exécution des travaux ;</w:t>
      </w:r>
    </w:p>
    <w:p w14:paraId="1D94A302" w14:textId="77777777" w:rsidR="00E809E0" w:rsidRPr="00E809E0"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E809E0">
        <w:rPr>
          <w:rFonts w:ascii="Arial" w:hAnsi="Arial" w:cs="Arial"/>
          <w:sz w:val="20"/>
          <w:szCs w:val="20"/>
        </w:rPr>
        <w:t>Le diagnostic de repérage amiante avant travaux ;</w:t>
      </w:r>
    </w:p>
    <w:p w14:paraId="6A3E51BA" w14:textId="77777777" w:rsidR="00E809E0" w:rsidRPr="00E809E0"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E809E0">
        <w:rPr>
          <w:rFonts w:ascii="Arial" w:hAnsi="Arial" w:cs="Arial"/>
          <w:sz w:val="20"/>
          <w:szCs w:val="20"/>
        </w:rPr>
        <w:t>Les mesures générales de prévention applicables aux Hôpitaux de Toulouse ;</w:t>
      </w:r>
    </w:p>
    <w:p w14:paraId="73D229C7" w14:textId="77777777" w:rsidR="00E809E0" w:rsidRPr="00E809E0"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E809E0">
        <w:rPr>
          <w:rFonts w:ascii="Arial" w:hAnsi="Arial" w:cs="Arial"/>
          <w:sz w:val="20"/>
          <w:szCs w:val="20"/>
        </w:rPr>
        <w:t>Le rapport initial de contrôle technique (ci-après « le R.I.C.T. ») ;</w:t>
      </w:r>
    </w:p>
    <w:p w14:paraId="6099B5FF" w14:textId="77777777" w:rsidR="00E809E0" w:rsidRPr="00E809E0"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E809E0">
        <w:rPr>
          <w:rFonts w:ascii="Arial" w:hAnsi="Arial" w:cs="Arial"/>
          <w:sz w:val="20"/>
          <w:szCs w:val="20"/>
        </w:rPr>
        <w:t>Le mode opératoire de prévention du risque infectieux lors de travaux (ainsi que les versions ultérieures en cas de mise à jour);</w:t>
      </w:r>
    </w:p>
    <w:p w14:paraId="03E7D779" w14:textId="77777777" w:rsidR="00E809E0" w:rsidRPr="00E809E0"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E809E0">
        <w:rPr>
          <w:rFonts w:ascii="Arial" w:hAnsi="Arial" w:cs="Arial"/>
          <w:sz w:val="20"/>
          <w:szCs w:val="20"/>
        </w:rPr>
        <w:t xml:space="preserve">Le guide référent COVID-19 (ainsi que les versions ultérieures en cas de mise à jour) ; </w:t>
      </w:r>
    </w:p>
    <w:p w14:paraId="7041FCA5" w14:textId="77777777" w:rsidR="00E809E0" w:rsidRPr="00E809E0"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E809E0">
        <w:rPr>
          <w:rFonts w:ascii="Arial" w:hAnsi="Arial" w:cs="Arial"/>
          <w:sz w:val="20"/>
          <w:szCs w:val="20"/>
        </w:rPr>
        <w:t>Le Cahier des Clauses Techniques Particulières (ci-après « le C.C.T.P. ») de chaque lot et ses annexes ;</w:t>
      </w:r>
    </w:p>
    <w:p w14:paraId="6CC2B347" w14:textId="0CFF9C03" w:rsidR="00E809E0"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E809E0">
        <w:rPr>
          <w:rFonts w:ascii="Arial" w:hAnsi="Arial" w:cs="Arial"/>
          <w:sz w:val="20"/>
          <w:szCs w:val="20"/>
        </w:rPr>
        <w:t>Le carnet de plans ;</w:t>
      </w:r>
    </w:p>
    <w:p w14:paraId="4141CB26" w14:textId="77777777" w:rsidR="00182CB6" w:rsidRPr="00182CB6" w:rsidRDefault="00182CB6" w:rsidP="00182CB6">
      <w:pPr>
        <w:numPr>
          <w:ilvl w:val="0"/>
          <w:numId w:val="7"/>
        </w:numPr>
        <w:tabs>
          <w:tab w:val="left" w:pos="567"/>
        </w:tabs>
        <w:suppressAutoHyphens/>
        <w:spacing w:after="0" w:line="240" w:lineRule="auto"/>
        <w:ind w:left="567" w:hanging="425"/>
        <w:jc w:val="both"/>
        <w:rPr>
          <w:rFonts w:ascii="Arial" w:hAnsi="Arial" w:cs="Arial"/>
          <w:sz w:val="20"/>
          <w:szCs w:val="20"/>
        </w:rPr>
      </w:pPr>
      <w:r w:rsidRPr="00182CB6">
        <w:rPr>
          <w:rFonts w:ascii="Arial" w:hAnsi="Arial" w:cs="Arial"/>
          <w:sz w:val="20"/>
          <w:szCs w:val="20"/>
        </w:rPr>
        <w:t>Le plan général de coordination sécurité et protection de la santé (ci-après « le PGCSPS ») ;</w:t>
      </w:r>
    </w:p>
    <w:p w14:paraId="141B3870" w14:textId="77777777" w:rsidR="00182CB6" w:rsidRPr="00182CB6" w:rsidRDefault="00182CB6" w:rsidP="00182CB6">
      <w:pPr>
        <w:numPr>
          <w:ilvl w:val="0"/>
          <w:numId w:val="7"/>
        </w:numPr>
        <w:tabs>
          <w:tab w:val="left" w:pos="567"/>
        </w:tabs>
        <w:suppressAutoHyphens/>
        <w:spacing w:after="0" w:line="240" w:lineRule="auto"/>
        <w:ind w:left="567" w:hanging="425"/>
        <w:jc w:val="both"/>
        <w:rPr>
          <w:rFonts w:ascii="Arial" w:hAnsi="Arial" w:cs="Arial"/>
          <w:sz w:val="20"/>
          <w:szCs w:val="20"/>
        </w:rPr>
      </w:pPr>
      <w:r w:rsidRPr="00182CB6">
        <w:rPr>
          <w:rFonts w:ascii="Arial" w:hAnsi="Arial" w:cs="Arial"/>
          <w:sz w:val="20"/>
          <w:szCs w:val="20"/>
        </w:rPr>
        <w:t>Le rapport du coordinateur de système de sécurité incendie (ci-après « le S.S.I. ») ;</w:t>
      </w:r>
    </w:p>
    <w:p w14:paraId="4510D4D0" w14:textId="176EBE1E" w:rsidR="00182CB6" w:rsidRPr="00182CB6" w:rsidRDefault="00182CB6" w:rsidP="00182CB6">
      <w:pPr>
        <w:numPr>
          <w:ilvl w:val="0"/>
          <w:numId w:val="7"/>
        </w:numPr>
        <w:tabs>
          <w:tab w:val="left" w:pos="567"/>
        </w:tabs>
        <w:suppressAutoHyphens/>
        <w:spacing w:after="0" w:line="240" w:lineRule="auto"/>
        <w:ind w:left="567" w:hanging="425"/>
        <w:jc w:val="both"/>
        <w:rPr>
          <w:rFonts w:ascii="Arial" w:hAnsi="Arial" w:cs="Arial"/>
          <w:sz w:val="20"/>
          <w:szCs w:val="20"/>
        </w:rPr>
      </w:pPr>
      <w:r w:rsidRPr="00182CB6">
        <w:rPr>
          <w:rFonts w:ascii="Arial" w:hAnsi="Arial" w:cs="Arial"/>
          <w:sz w:val="20"/>
          <w:szCs w:val="20"/>
        </w:rPr>
        <w:t>Le schéma directeur sécurité incendie (SDSI) ;</w:t>
      </w:r>
    </w:p>
    <w:p w14:paraId="30359361" w14:textId="77777777" w:rsidR="00E809E0" w:rsidRPr="0051279A"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Les actes spéciaux de sous-traitance et leurs avenants, postérieurs à la notification du marché ;</w:t>
      </w:r>
    </w:p>
    <w:p w14:paraId="1263CB21" w14:textId="77777777" w:rsidR="00E809E0" w:rsidRPr="0051279A"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 xml:space="preserve">Le Cahier des Clauses Administratives Générales applicables aux marchés publics de travaux (ci-après « le CCAG »), approuvé par l’arrêté du </w:t>
      </w:r>
      <w:r>
        <w:rPr>
          <w:rFonts w:ascii="Arial" w:hAnsi="Arial" w:cs="Arial"/>
          <w:sz w:val="20"/>
          <w:szCs w:val="20"/>
        </w:rPr>
        <w:t>30 mars 2021</w:t>
      </w:r>
      <w:r w:rsidRPr="0051279A">
        <w:rPr>
          <w:rFonts w:ascii="Arial" w:hAnsi="Arial" w:cs="Arial"/>
          <w:sz w:val="20"/>
          <w:szCs w:val="20"/>
        </w:rPr>
        <w:t xml:space="preserve"> et entré en vigueur au 1</w:t>
      </w:r>
      <w:r w:rsidRPr="0051279A">
        <w:rPr>
          <w:rFonts w:ascii="Arial" w:hAnsi="Arial" w:cs="Arial"/>
          <w:sz w:val="20"/>
          <w:szCs w:val="20"/>
          <w:vertAlign w:val="superscript"/>
        </w:rPr>
        <w:t>er</w:t>
      </w:r>
      <w:r w:rsidRPr="0051279A">
        <w:rPr>
          <w:rFonts w:ascii="Arial" w:hAnsi="Arial" w:cs="Arial"/>
          <w:sz w:val="20"/>
          <w:szCs w:val="20"/>
        </w:rPr>
        <w:t xml:space="preserve"> </w:t>
      </w:r>
      <w:r>
        <w:rPr>
          <w:rFonts w:ascii="Arial" w:hAnsi="Arial" w:cs="Arial"/>
          <w:sz w:val="20"/>
          <w:szCs w:val="20"/>
        </w:rPr>
        <w:t>avril 2021</w:t>
      </w:r>
      <w:r w:rsidRPr="0051279A">
        <w:rPr>
          <w:rFonts w:ascii="Arial" w:hAnsi="Arial" w:cs="Arial"/>
          <w:sz w:val="20"/>
          <w:szCs w:val="20"/>
        </w:rPr>
        <w:t xml:space="preserve"> (JORF n°0</w:t>
      </w:r>
      <w:r>
        <w:rPr>
          <w:rFonts w:ascii="Arial" w:hAnsi="Arial" w:cs="Arial"/>
          <w:sz w:val="20"/>
          <w:szCs w:val="20"/>
        </w:rPr>
        <w:t>078</w:t>
      </w:r>
      <w:r w:rsidRPr="0051279A">
        <w:rPr>
          <w:rFonts w:ascii="Arial" w:hAnsi="Arial" w:cs="Arial"/>
          <w:sz w:val="20"/>
          <w:szCs w:val="20"/>
        </w:rPr>
        <w:t xml:space="preserve"> du 1</w:t>
      </w:r>
      <w:r w:rsidRPr="0051279A">
        <w:rPr>
          <w:rFonts w:ascii="Arial" w:hAnsi="Arial" w:cs="Arial"/>
          <w:sz w:val="20"/>
          <w:szCs w:val="20"/>
          <w:vertAlign w:val="superscript"/>
        </w:rPr>
        <w:t>er</w:t>
      </w:r>
      <w:r w:rsidRPr="0051279A">
        <w:rPr>
          <w:rFonts w:ascii="Arial" w:hAnsi="Arial" w:cs="Arial"/>
          <w:sz w:val="20"/>
          <w:szCs w:val="20"/>
        </w:rPr>
        <w:t xml:space="preserve"> </w:t>
      </w:r>
      <w:r>
        <w:rPr>
          <w:rFonts w:ascii="Arial" w:hAnsi="Arial" w:cs="Arial"/>
          <w:sz w:val="20"/>
          <w:szCs w:val="20"/>
        </w:rPr>
        <w:t>avril 2021</w:t>
      </w:r>
      <w:r w:rsidRPr="0051279A">
        <w:rPr>
          <w:rFonts w:ascii="Arial" w:hAnsi="Arial" w:cs="Arial"/>
          <w:sz w:val="20"/>
          <w:szCs w:val="20"/>
        </w:rPr>
        <w:t>, texte n° 1</w:t>
      </w:r>
      <w:r>
        <w:rPr>
          <w:rFonts w:ascii="Arial" w:hAnsi="Arial" w:cs="Arial"/>
          <w:sz w:val="20"/>
          <w:szCs w:val="20"/>
        </w:rPr>
        <w:t>9</w:t>
      </w:r>
      <w:r w:rsidRPr="0051279A">
        <w:rPr>
          <w:rFonts w:ascii="Arial" w:hAnsi="Arial" w:cs="Arial"/>
          <w:sz w:val="20"/>
          <w:szCs w:val="20"/>
        </w:rPr>
        <w:t>) ;</w:t>
      </w:r>
    </w:p>
    <w:p w14:paraId="19747121" w14:textId="77777777" w:rsidR="00E809E0" w:rsidRPr="0051279A"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Le Cahier des Clauses Techniques Générales (ci-après « le CCTG »), applicables aux marchés de bâtiments passés au nom des Collectivités Locales et de leurs Etablissements Publics ;</w:t>
      </w:r>
    </w:p>
    <w:p w14:paraId="2324C50C" w14:textId="77777777" w:rsidR="00E809E0" w:rsidRPr="0051279A"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Les règlements de Sécurité et notamment contre les risques d’incendie et de panique applicable dans les ERP ;</w:t>
      </w:r>
    </w:p>
    <w:p w14:paraId="54A830D4" w14:textId="77777777" w:rsidR="00E809E0" w:rsidRPr="0051279A"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Le Cahier des Clauses Spéciales des Documents Techniques Unifiés (DTU), publié par le Centre Scientifique des Techniques du Bâtiment (CSTB) ; et d’une manière générale toutes les normes applicables et leurs guides associés ;</w:t>
      </w:r>
    </w:p>
    <w:p w14:paraId="53661C31" w14:textId="77777777" w:rsidR="00E809E0" w:rsidRPr="0051279A"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Les fascicules du CPC applicables aux marchés de travaux publics relevant des services du Ministère de l’environnement et du cadre de vie ou des services du Ministère des transports, ou des services du Ministère de l’agriculture ;</w:t>
      </w:r>
    </w:p>
    <w:p w14:paraId="0F546237" w14:textId="77777777" w:rsidR="00E809E0" w:rsidRPr="0051279A"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Les recommandations de l’unité d’hygiène « Prévention du risque infectieux lors de travaux » ; et principes architecturaux à respecter en rapport avec l’hygiène ;</w:t>
      </w:r>
    </w:p>
    <w:p w14:paraId="3348865D" w14:textId="77777777" w:rsidR="00E809E0" w:rsidRPr="0051279A"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Les recommandations du service de prévention de la CRAM ;</w:t>
      </w:r>
    </w:p>
    <w:p w14:paraId="696FB454" w14:textId="727EF129" w:rsidR="00D01094" w:rsidRPr="00E809E0"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L’offre technique du Titulaire.</w:t>
      </w:r>
      <w:r w:rsidR="00D01094" w:rsidRPr="00E809E0">
        <w:rPr>
          <w:rFonts w:ascii="Arial" w:hAnsi="Arial" w:cs="Arial"/>
          <w:sz w:val="20"/>
          <w:szCs w:val="20"/>
        </w:rPr>
        <w:t xml:space="preserve"> </w:t>
      </w:r>
    </w:p>
    <w:p w14:paraId="50427FCA" w14:textId="77777777" w:rsidR="00FF0F28" w:rsidRPr="00FF0F28" w:rsidRDefault="00FF0F28" w:rsidP="00314A5D">
      <w:pPr>
        <w:pStyle w:val="Corpsdetexte21"/>
        <w:spacing w:before="120" w:after="120"/>
        <w:jc w:val="both"/>
        <w:rPr>
          <w:rFonts w:ascii="Arial" w:eastAsiaTheme="minorHAnsi" w:hAnsi="Arial" w:cs="Arial"/>
          <w:b w:val="0"/>
          <w:sz w:val="20"/>
          <w:lang w:eastAsia="en-US"/>
        </w:rPr>
      </w:pPr>
      <w:r w:rsidRPr="00FF0F28">
        <w:rPr>
          <w:rFonts w:ascii="Arial" w:eastAsiaTheme="minorHAnsi" w:hAnsi="Arial" w:cs="Arial"/>
          <w:b w:val="0"/>
          <w:sz w:val="20"/>
          <w:lang w:eastAsia="en-US"/>
        </w:rPr>
        <w:t>En cas de contradiction entre pièces constitutives, cet ordre servira à déterminer la clause qui s’impose aux parties. En cas de contradiction au sein d’un même document, la volonté des parties sera recherchée.</w:t>
      </w:r>
    </w:p>
    <w:p w14:paraId="222D35C9" w14:textId="77777777" w:rsidR="00FF0F28" w:rsidRPr="00FF0F28" w:rsidRDefault="00FF0F28" w:rsidP="00314A5D">
      <w:pPr>
        <w:pStyle w:val="Corpsdetexte21"/>
        <w:spacing w:before="120" w:after="120"/>
        <w:jc w:val="both"/>
        <w:rPr>
          <w:rFonts w:ascii="Arial" w:eastAsiaTheme="minorHAnsi" w:hAnsi="Arial" w:cs="Arial"/>
          <w:b w:val="0"/>
          <w:sz w:val="20"/>
          <w:lang w:eastAsia="en-US"/>
        </w:rPr>
      </w:pPr>
      <w:r w:rsidRPr="00FF0F28">
        <w:rPr>
          <w:rFonts w:ascii="Arial" w:eastAsiaTheme="minorHAnsi" w:hAnsi="Arial" w:cs="Arial"/>
          <w:b w:val="0"/>
          <w:sz w:val="20"/>
          <w:lang w:eastAsia="en-US"/>
        </w:rPr>
        <w:t>La décomposition du prix global et forfaitaire n’a pas de valeur contractuelle mais servira pour l’établissement des situations et le cas échéant l’estimation des travaux modificatifs.</w:t>
      </w:r>
    </w:p>
    <w:p w14:paraId="244FA7E8" w14:textId="0DCB7C6B" w:rsidR="008B11E1" w:rsidRPr="008E143D" w:rsidRDefault="008B11E1" w:rsidP="00314A5D">
      <w:pPr>
        <w:autoSpaceDE w:val="0"/>
        <w:autoSpaceDN w:val="0"/>
        <w:adjustRightInd w:val="0"/>
        <w:spacing w:after="120" w:line="240" w:lineRule="auto"/>
        <w:jc w:val="both"/>
        <w:rPr>
          <w:rFonts w:ascii="Arial" w:hAnsi="Arial" w:cs="Arial"/>
          <w:sz w:val="20"/>
          <w:szCs w:val="20"/>
        </w:rPr>
      </w:pPr>
      <w:r w:rsidRPr="00301E55">
        <w:rPr>
          <w:rFonts w:ascii="Arial" w:hAnsi="Arial" w:cs="Arial"/>
          <w:sz w:val="20"/>
          <w:szCs w:val="20"/>
        </w:rPr>
        <w:t xml:space="preserve">Seul l'exemplaire du contrat conservé dans les archives de l'administration fait foi. </w:t>
      </w:r>
    </w:p>
    <w:p w14:paraId="191FF6C8" w14:textId="45819F80" w:rsidR="00FF0F28" w:rsidRPr="00FF0F28" w:rsidRDefault="008B11E1" w:rsidP="00314A5D">
      <w:pPr>
        <w:pStyle w:val="Titre1"/>
        <w:spacing w:line="240" w:lineRule="auto"/>
        <w:jc w:val="both"/>
        <w:rPr>
          <w:rFonts w:eastAsiaTheme="minorHAnsi"/>
        </w:rPr>
      </w:pPr>
      <w:bookmarkStart w:id="40" w:name="__RefHeading___Toc450724302"/>
      <w:bookmarkStart w:id="41" w:name="_Toc490591522"/>
      <w:bookmarkStart w:id="42" w:name="_Toc194654586"/>
      <w:r>
        <w:rPr>
          <w:rFonts w:eastAsiaTheme="minorHAnsi"/>
        </w:rPr>
        <w:t>Prix et mode d’é</w:t>
      </w:r>
      <w:r w:rsidRPr="00FF0F28">
        <w:rPr>
          <w:rFonts w:eastAsiaTheme="minorHAnsi"/>
        </w:rPr>
        <w:t>valuation des ouvra</w:t>
      </w:r>
      <w:r>
        <w:rPr>
          <w:rFonts w:eastAsiaTheme="minorHAnsi"/>
        </w:rPr>
        <w:t>ges, variation dans les prix, rè</w:t>
      </w:r>
      <w:r w:rsidRPr="00FF0F28">
        <w:rPr>
          <w:rFonts w:eastAsiaTheme="minorHAnsi"/>
        </w:rPr>
        <w:t>glement des comptes</w:t>
      </w:r>
      <w:bookmarkEnd w:id="40"/>
      <w:bookmarkEnd w:id="41"/>
      <w:bookmarkEnd w:id="42"/>
      <w:r w:rsidRPr="00FF0F28">
        <w:rPr>
          <w:rFonts w:eastAsiaTheme="minorHAnsi"/>
        </w:rPr>
        <w:t xml:space="preserve"> </w:t>
      </w:r>
    </w:p>
    <w:p w14:paraId="7A4B0D0D" w14:textId="77777777" w:rsidR="00FF0F28" w:rsidRPr="00FF0F28" w:rsidRDefault="00FF0F28" w:rsidP="00314A5D">
      <w:pPr>
        <w:pStyle w:val="Titre2"/>
        <w:spacing w:line="240" w:lineRule="auto"/>
        <w:rPr>
          <w:rFonts w:eastAsiaTheme="minorHAnsi"/>
        </w:rPr>
      </w:pPr>
      <w:bookmarkStart w:id="43" w:name="__RefHeading___Toc450724303"/>
      <w:bookmarkStart w:id="44" w:name="_Toc490591523"/>
      <w:bookmarkStart w:id="45" w:name="_Toc194654587"/>
      <w:r w:rsidRPr="00FF0F28">
        <w:rPr>
          <w:rFonts w:eastAsiaTheme="minorHAnsi"/>
        </w:rPr>
        <w:t>Répartition des paiements</w:t>
      </w:r>
      <w:bookmarkEnd w:id="43"/>
      <w:bookmarkEnd w:id="44"/>
      <w:bookmarkEnd w:id="45"/>
      <w:r w:rsidRPr="00FF0F28">
        <w:rPr>
          <w:rFonts w:eastAsiaTheme="minorHAnsi"/>
        </w:rPr>
        <w:t xml:space="preserve"> </w:t>
      </w:r>
    </w:p>
    <w:p w14:paraId="2C40A6FB" w14:textId="63695134" w:rsid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En cas de groupement, l’Acte d’engagement indique ce qui doit être réglé respectivement au mandataire et à ses cotraitants membres du groupement.</w:t>
      </w:r>
    </w:p>
    <w:p w14:paraId="5A5D1493" w14:textId="29617ED5" w:rsidR="00AE24BA" w:rsidRPr="00FF0F28" w:rsidRDefault="00AE24BA" w:rsidP="00AE24BA">
      <w:pPr>
        <w:spacing w:before="120" w:after="120" w:line="240" w:lineRule="exact"/>
        <w:jc w:val="both"/>
        <w:rPr>
          <w:rFonts w:ascii="Arial" w:hAnsi="Arial" w:cs="Arial"/>
          <w:sz w:val="20"/>
          <w:szCs w:val="20"/>
        </w:rPr>
      </w:pPr>
      <w:r w:rsidRPr="00301E55">
        <w:rPr>
          <w:rFonts w:ascii="Arial" w:hAnsi="Arial" w:cs="Arial"/>
          <w:sz w:val="20"/>
          <w:szCs w:val="20"/>
        </w:rPr>
        <w:lastRenderedPageBreak/>
        <w:t xml:space="preserve">En cas de groupement solidaire, l’acte d’engagement indique le montant total du </w:t>
      </w:r>
      <w:r>
        <w:rPr>
          <w:rFonts w:ascii="Arial" w:hAnsi="Arial" w:cs="Arial"/>
          <w:sz w:val="20"/>
          <w:szCs w:val="20"/>
        </w:rPr>
        <w:t>marché,</w:t>
      </w:r>
      <w:r w:rsidRPr="00301E55">
        <w:rPr>
          <w:rFonts w:ascii="Arial" w:hAnsi="Arial" w:cs="Arial"/>
          <w:sz w:val="20"/>
          <w:szCs w:val="20"/>
        </w:rPr>
        <w:t xml:space="preserve"> les membres du groupement s’engagent solidairement à réaliser l’ensemble des prestations. Le paiement est effectué sur un compte unique, géré par le mandataire du groupement.</w:t>
      </w:r>
    </w:p>
    <w:p w14:paraId="4752BD61" w14:textId="77777777" w:rsidR="00FF0F28" w:rsidRPr="00FF0F28" w:rsidRDefault="00FF0F28" w:rsidP="00314A5D">
      <w:pPr>
        <w:pStyle w:val="Titre2"/>
        <w:spacing w:line="240" w:lineRule="auto"/>
        <w:rPr>
          <w:rFonts w:eastAsiaTheme="minorHAnsi"/>
        </w:rPr>
      </w:pPr>
      <w:bookmarkStart w:id="46" w:name="_Toc490591524"/>
      <w:bookmarkStart w:id="47" w:name="_Toc194654588"/>
      <w:r w:rsidRPr="00FF0F28">
        <w:rPr>
          <w:rFonts w:eastAsiaTheme="minorHAnsi"/>
        </w:rPr>
        <w:t>Contenu des prix, mode d’évaluation des ouvrages et de règlement des comptes</w:t>
      </w:r>
      <w:bookmarkEnd w:id="46"/>
      <w:bookmarkEnd w:id="47"/>
    </w:p>
    <w:p w14:paraId="47252392" w14:textId="6724B487" w:rsidR="004B0C0E" w:rsidRDefault="004B0C0E" w:rsidP="004B0C0E">
      <w:pPr>
        <w:pStyle w:val="Titre3"/>
        <w:rPr>
          <w:rFonts w:eastAsiaTheme="minorHAnsi"/>
        </w:rPr>
      </w:pPr>
      <w:bookmarkStart w:id="48" w:name="_Toc194654589"/>
      <w:bookmarkStart w:id="49" w:name="_Toc490591526"/>
      <w:r w:rsidRPr="004B0C0E">
        <w:rPr>
          <w:rFonts w:eastAsiaTheme="minorHAnsi"/>
        </w:rPr>
        <w:t>Contenu des prix</w:t>
      </w:r>
      <w:bookmarkEnd w:id="48"/>
    </w:p>
    <w:p w14:paraId="3E8AF947" w14:textId="7BB89807" w:rsidR="004B0C0E" w:rsidRDefault="004B0C0E" w:rsidP="00B235A7">
      <w:pPr>
        <w:spacing w:after="120" w:line="240" w:lineRule="auto"/>
        <w:jc w:val="both"/>
        <w:rPr>
          <w:rFonts w:ascii="Arial" w:hAnsi="Arial" w:cs="Arial"/>
          <w:sz w:val="20"/>
          <w:szCs w:val="20"/>
        </w:rPr>
      </w:pPr>
      <w:r w:rsidRPr="00301E55">
        <w:rPr>
          <w:rFonts w:ascii="Arial" w:hAnsi="Arial" w:cs="Arial"/>
          <w:sz w:val="20"/>
          <w:szCs w:val="20"/>
        </w:rPr>
        <w:t xml:space="preserve">Les prix sont réputés comprendre toutes les </w:t>
      </w:r>
      <w:r>
        <w:rPr>
          <w:rFonts w:ascii="Arial" w:hAnsi="Arial" w:cs="Arial"/>
          <w:sz w:val="20"/>
          <w:szCs w:val="20"/>
        </w:rPr>
        <w:t xml:space="preserve">dépenses mentionnées à l’article </w:t>
      </w:r>
      <w:r w:rsidR="0051279A">
        <w:rPr>
          <w:rFonts w:ascii="Arial" w:hAnsi="Arial" w:cs="Arial"/>
          <w:sz w:val="20"/>
          <w:szCs w:val="20"/>
        </w:rPr>
        <w:t>9</w:t>
      </w:r>
      <w:r>
        <w:rPr>
          <w:rFonts w:ascii="Arial" w:hAnsi="Arial" w:cs="Arial"/>
          <w:sz w:val="20"/>
          <w:szCs w:val="20"/>
        </w:rPr>
        <w:t>.1 du CCAG/Travaux.</w:t>
      </w:r>
    </w:p>
    <w:p w14:paraId="2168C2EC" w14:textId="319CFFDE" w:rsidR="003F4F93" w:rsidRPr="003F4F93" w:rsidRDefault="004B0C0E" w:rsidP="00B235A7">
      <w:pPr>
        <w:spacing w:after="120" w:line="240" w:lineRule="auto"/>
        <w:jc w:val="both"/>
        <w:rPr>
          <w:rFonts w:ascii="Arial" w:hAnsi="Arial" w:cs="Arial"/>
          <w:sz w:val="20"/>
          <w:szCs w:val="20"/>
        </w:rPr>
      </w:pPr>
      <w:r w:rsidRPr="004B0C0E">
        <w:rPr>
          <w:rFonts w:ascii="Arial" w:hAnsi="Arial" w:cs="Arial"/>
          <w:sz w:val="20"/>
          <w:szCs w:val="20"/>
        </w:rPr>
        <w:t>Les prix sont établis hors T.V.A.</w:t>
      </w:r>
      <w:r w:rsidR="003F4F93">
        <w:rPr>
          <w:rFonts w:ascii="Arial" w:hAnsi="Arial" w:cs="Arial"/>
          <w:sz w:val="20"/>
          <w:szCs w:val="20"/>
        </w:rPr>
        <w:t xml:space="preserve"> </w:t>
      </w:r>
      <w:r w:rsidR="003F4F93" w:rsidRPr="003F4F93">
        <w:rPr>
          <w:rFonts w:ascii="Arial" w:hAnsi="Arial" w:cs="Arial"/>
          <w:sz w:val="20"/>
          <w:szCs w:val="20"/>
        </w:rPr>
        <w:t>Le taux de TVA à appliquer est conforme aux textes en vigueur lors de la réalisation des travaux.</w:t>
      </w:r>
    </w:p>
    <w:p w14:paraId="27E1AB83" w14:textId="65B87133" w:rsidR="00130E4A" w:rsidRPr="004B0C0E" w:rsidRDefault="003F4F93" w:rsidP="00B235A7">
      <w:pPr>
        <w:pStyle w:val="Paragraphejustifi"/>
        <w:spacing w:after="0" w:line="240" w:lineRule="auto"/>
        <w:rPr>
          <w:rFonts w:eastAsiaTheme="minorHAnsi"/>
          <w:lang w:eastAsia="en-US"/>
        </w:rPr>
      </w:pPr>
      <w:r w:rsidRPr="00FF0F28">
        <w:rPr>
          <w:rFonts w:eastAsiaTheme="minorHAnsi"/>
          <w:lang w:eastAsia="en-US"/>
        </w:rPr>
        <w:t xml:space="preserve">Le numéro de TVA intracommunautaire </w:t>
      </w:r>
      <w:r>
        <w:rPr>
          <w:rFonts w:eastAsiaTheme="minorHAnsi"/>
          <w:lang w:eastAsia="en-US"/>
        </w:rPr>
        <w:t>de l’établissement est renseigné en page de garde du présent document [rubrique C].</w:t>
      </w:r>
    </w:p>
    <w:p w14:paraId="45021B1A" w14:textId="191148DE" w:rsidR="00FF0F28" w:rsidRPr="00FF0F28" w:rsidRDefault="00FF0F28" w:rsidP="004B0C0E">
      <w:pPr>
        <w:pStyle w:val="Titre3"/>
        <w:rPr>
          <w:rFonts w:eastAsiaTheme="minorHAnsi"/>
        </w:rPr>
      </w:pPr>
      <w:bookmarkStart w:id="50" w:name="_Toc194654590"/>
      <w:r w:rsidRPr="00FF0F28">
        <w:rPr>
          <w:rFonts w:eastAsiaTheme="minorHAnsi"/>
        </w:rPr>
        <w:t>Forme des prix</w:t>
      </w:r>
      <w:bookmarkEnd w:id="49"/>
      <w:bookmarkEnd w:id="50"/>
    </w:p>
    <w:p w14:paraId="742102B9" w14:textId="130ACA7F" w:rsidR="004B0C0E" w:rsidRPr="00FF0F28" w:rsidRDefault="00FF0F28" w:rsidP="00314A5D">
      <w:pPr>
        <w:pStyle w:val="Corpsdetexte"/>
        <w:spacing w:before="120" w:line="240" w:lineRule="auto"/>
        <w:jc w:val="both"/>
        <w:rPr>
          <w:rFonts w:ascii="Arial" w:hAnsi="Arial" w:cs="Arial"/>
          <w:sz w:val="20"/>
          <w:szCs w:val="20"/>
        </w:rPr>
      </w:pPr>
      <w:r w:rsidRPr="00FF0F28">
        <w:rPr>
          <w:rFonts w:ascii="Arial" w:hAnsi="Arial" w:cs="Arial"/>
          <w:sz w:val="20"/>
          <w:szCs w:val="20"/>
        </w:rPr>
        <w:t xml:space="preserve">Le présent marché est traité à prix global et forfaitaire. Les prix figurant à l’acte d’engagement sont réputés établis aux conditions économiques du mois </w:t>
      </w:r>
      <w:r w:rsidR="002728F0">
        <w:rPr>
          <w:rFonts w:ascii="Arial" w:hAnsi="Arial" w:cs="Arial"/>
          <w:sz w:val="20"/>
          <w:szCs w:val="20"/>
        </w:rPr>
        <w:t>de remise des offres, renseigné en page de garde du présent document [rubrique C]</w:t>
      </w:r>
      <w:r w:rsidRPr="00FF0F28">
        <w:rPr>
          <w:rFonts w:ascii="Arial" w:hAnsi="Arial" w:cs="Arial"/>
          <w:sz w:val="20"/>
          <w:szCs w:val="20"/>
        </w:rPr>
        <w:t>. Ce mois</w:t>
      </w:r>
      <w:r w:rsidR="00194C60">
        <w:rPr>
          <w:rFonts w:ascii="Arial" w:hAnsi="Arial" w:cs="Arial"/>
          <w:sz w:val="20"/>
          <w:szCs w:val="20"/>
        </w:rPr>
        <w:t xml:space="preserve"> est appelé « mois zéro » (M0).</w:t>
      </w:r>
    </w:p>
    <w:p w14:paraId="23682DF9" w14:textId="77777777" w:rsidR="00FF0F28" w:rsidRPr="00FF0F28" w:rsidRDefault="00FF0F28" w:rsidP="004B0C0E">
      <w:pPr>
        <w:pStyle w:val="Titre3"/>
        <w:rPr>
          <w:rFonts w:eastAsiaTheme="minorHAnsi"/>
        </w:rPr>
      </w:pPr>
      <w:bookmarkStart w:id="51" w:name="_Toc490591527"/>
      <w:bookmarkStart w:id="52" w:name="_Toc194654591"/>
      <w:r w:rsidRPr="00FF0F28">
        <w:rPr>
          <w:rFonts w:eastAsiaTheme="minorHAnsi"/>
        </w:rPr>
        <w:t>Mode d’évaluation des ouvrages</w:t>
      </w:r>
      <w:bookmarkEnd w:id="51"/>
      <w:bookmarkEnd w:id="52"/>
    </w:p>
    <w:p w14:paraId="6EB85FDA" w14:textId="77777777" w:rsidR="00FF0F28" w:rsidRPr="00FF0F28" w:rsidRDefault="00FF0F28" w:rsidP="00314A5D">
      <w:pPr>
        <w:pStyle w:val="Corpsdetexte"/>
        <w:spacing w:before="120" w:line="240" w:lineRule="auto"/>
        <w:jc w:val="both"/>
        <w:rPr>
          <w:rFonts w:ascii="Arial" w:hAnsi="Arial" w:cs="Arial"/>
          <w:sz w:val="20"/>
          <w:szCs w:val="20"/>
        </w:rPr>
      </w:pPr>
      <w:r w:rsidRPr="00FF0F28">
        <w:rPr>
          <w:rFonts w:ascii="Arial" w:hAnsi="Arial" w:cs="Arial"/>
          <w:sz w:val="20"/>
          <w:szCs w:val="20"/>
        </w:rPr>
        <w:t xml:space="preserve">Les prix inscrits dans l’annexe financière comprennent tous les postes nécessaires à la réalisation d’un ouvrage conforme au CCTP et conforme aux textes de la réglementation du domaine en vigueur. </w:t>
      </w:r>
    </w:p>
    <w:p w14:paraId="32422974" w14:textId="1BC91E76" w:rsidR="00FF0F28" w:rsidRPr="00FF0F28" w:rsidRDefault="00FF0F28" w:rsidP="00314A5D">
      <w:pPr>
        <w:autoSpaceDE w:val="0"/>
        <w:spacing w:before="120" w:after="120" w:line="240" w:lineRule="auto"/>
        <w:jc w:val="both"/>
        <w:rPr>
          <w:rFonts w:ascii="Arial" w:hAnsi="Arial" w:cs="Arial"/>
          <w:sz w:val="20"/>
          <w:szCs w:val="20"/>
        </w:rPr>
      </w:pPr>
      <w:r w:rsidRPr="00FF0F28">
        <w:rPr>
          <w:rFonts w:ascii="Arial" w:hAnsi="Arial" w:cs="Arial"/>
          <w:sz w:val="20"/>
          <w:szCs w:val="20"/>
        </w:rPr>
        <w:t xml:space="preserve">En conséquence, il est expressément entendu que le </w:t>
      </w:r>
      <w:r w:rsidR="004C3187">
        <w:rPr>
          <w:rFonts w:ascii="Arial" w:hAnsi="Arial" w:cs="Arial"/>
          <w:sz w:val="20"/>
          <w:szCs w:val="20"/>
        </w:rPr>
        <w:t>Titulaire</w:t>
      </w:r>
      <w:r w:rsidRPr="00FF0F28">
        <w:rPr>
          <w:rFonts w:ascii="Arial" w:hAnsi="Arial" w:cs="Arial"/>
          <w:sz w:val="20"/>
          <w:szCs w:val="20"/>
        </w:rPr>
        <w:t xml:space="preserve"> n'a droit sous aucun prétexte et dans aucun cas à une allocation ou indemnité, ni à aucun supplément ou remboursement en dehors des prix fixés pour </w:t>
      </w:r>
      <w:r w:rsidR="0051279A" w:rsidRPr="00FF0F28">
        <w:rPr>
          <w:rFonts w:ascii="Arial" w:hAnsi="Arial" w:cs="Arial"/>
          <w:sz w:val="20"/>
          <w:szCs w:val="20"/>
        </w:rPr>
        <w:t>les prestations mentionnées</w:t>
      </w:r>
      <w:r w:rsidRPr="00FF0F28">
        <w:rPr>
          <w:rFonts w:ascii="Arial" w:hAnsi="Arial" w:cs="Arial"/>
          <w:sz w:val="20"/>
          <w:szCs w:val="20"/>
        </w:rPr>
        <w:t xml:space="preserve"> dans le CCTP. </w:t>
      </w:r>
    </w:p>
    <w:p w14:paraId="2F3D1957" w14:textId="77777777" w:rsidR="00FF0F28" w:rsidRPr="00FF0F28" w:rsidRDefault="00FF0F28" w:rsidP="00314A5D">
      <w:pPr>
        <w:autoSpaceDE w:val="0"/>
        <w:spacing w:before="120" w:after="120" w:line="240" w:lineRule="auto"/>
        <w:jc w:val="both"/>
        <w:rPr>
          <w:rFonts w:ascii="Arial" w:hAnsi="Arial" w:cs="Arial"/>
          <w:sz w:val="20"/>
          <w:szCs w:val="20"/>
        </w:rPr>
      </w:pPr>
      <w:r w:rsidRPr="00FF0F28">
        <w:rPr>
          <w:rFonts w:ascii="Arial" w:hAnsi="Arial" w:cs="Arial"/>
          <w:sz w:val="20"/>
          <w:szCs w:val="20"/>
        </w:rPr>
        <w:t xml:space="preserve">Il est précisé que ces prix ont été déterminés en conséquence et comprennent tous les frais que le Maître d’ouvrage entend allouer pour l'exécution parfaite des ouvrages, conformément aux meilleures règles de l'art. </w:t>
      </w:r>
    </w:p>
    <w:p w14:paraId="5601DC0C" w14:textId="1C143E4E" w:rsidR="00FF0F28" w:rsidRDefault="009D1851" w:rsidP="00314A5D">
      <w:pPr>
        <w:pStyle w:val="Corpsdetexte"/>
        <w:spacing w:before="120" w:line="240" w:lineRule="auto"/>
        <w:jc w:val="both"/>
        <w:rPr>
          <w:rFonts w:ascii="Arial" w:hAnsi="Arial" w:cs="Arial"/>
          <w:sz w:val="20"/>
          <w:szCs w:val="20"/>
        </w:rPr>
      </w:pPr>
      <w:r>
        <w:rPr>
          <w:rFonts w:ascii="Arial" w:hAnsi="Arial" w:cs="Arial"/>
          <w:sz w:val="20"/>
          <w:szCs w:val="20"/>
        </w:rPr>
        <w:t>1)</w:t>
      </w:r>
      <w:r>
        <w:rPr>
          <w:rFonts w:ascii="Arial" w:hAnsi="Arial" w:cs="Arial"/>
          <w:sz w:val="20"/>
          <w:szCs w:val="20"/>
        </w:rPr>
        <w:tab/>
      </w:r>
      <w:r w:rsidR="00FF0F28" w:rsidRPr="00FF0F28">
        <w:rPr>
          <w:rFonts w:ascii="Arial" w:hAnsi="Arial" w:cs="Arial"/>
          <w:sz w:val="20"/>
          <w:szCs w:val="20"/>
        </w:rPr>
        <w:t xml:space="preserve">Les prix sont établis en tenant compte des stipulations de l’article </w:t>
      </w:r>
      <w:r w:rsidR="0051279A">
        <w:rPr>
          <w:rFonts w:ascii="Arial" w:hAnsi="Arial" w:cs="Arial"/>
          <w:sz w:val="20"/>
          <w:szCs w:val="20"/>
        </w:rPr>
        <w:t>9</w:t>
      </w:r>
      <w:r w:rsidR="00FF0F28" w:rsidRPr="00FF0F28">
        <w:rPr>
          <w:rFonts w:ascii="Arial" w:hAnsi="Arial" w:cs="Arial"/>
          <w:sz w:val="20"/>
          <w:szCs w:val="20"/>
        </w:rPr>
        <w:t>.1 du CCAG/Travaux complétées par ce q</w:t>
      </w:r>
      <w:r w:rsidR="00FC1B67">
        <w:rPr>
          <w:rFonts w:ascii="Arial" w:hAnsi="Arial" w:cs="Arial"/>
          <w:sz w:val="20"/>
          <w:szCs w:val="20"/>
        </w:rPr>
        <w:t>ui suit.</w:t>
      </w:r>
    </w:p>
    <w:p w14:paraId="3C0ABD45" w14:textId="6FDBA870" w:rsid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Sont considérés comme normalement prévisibles les intempéries et autres phénomè</w:t>
      </w:r>
      <w:r>
        <w:rPr>
          <w:rFonts w:ascii="Arial" w:eastAsiaTheme="minorHAnsi" w:hAnsi="Arial" w:cs="Arial"/>
          <w:kern w:val="0"/>
          <w:sz w:val="20"/>
          <w:lang w:eastAsia="en-US"/>
        </w:rPr>
        <w:t>nes naturels indiqués ci-après, constatés pendant cinq (5) jours calendaires consécutifs.</w:t>
      </w:r>
    </w:p>
    <w:p w14:paraId="58D9B4A4" w14:textId="77777777" w:rsidR="009771D6" w:rsidRPr="009D1851" w:rsidRDefault="009771D6" w:rsidP="009D1851">
      <w:pPr>
        <w:pStyle w:val="Textbody"/>
        <w:spacing w:after="120" w:line="240" w:lineRule="exact"/>
        <w:jc w:val="both"/>
        <w:rPr>
          <w:rFonts w:ascii="Arial" w:eastAsiaTheme="minorHAnsi" w:hAnsi="Arial" w:cs="Arial"/>
          <w:kern w:val="0"/>
          <w:sz w:val="20"/>
          <w:lang w:eastAsia="en-US"/>
        </w:rPr>
      </w:pPr>
    </w:p>
    <w:tbl>
      <w:tblPr>
        <w:tblW w:w="8533" w:type="dxa"/>
        <w:jc w:val="center"/>
        <w:tblLayout w:type="fixed"/>
        <w:tblCellMar>
          <w:left w:w="10" w:type="dxa"/>
          <w:right w:w="10" w:type="dxa"/>
        </w:tblCellMar>
        <w:tblLook w:val="04A0" w:firstRow="1" w:lastRow="0" w:firstColumn="1" w:lastColumn="0" w:noHBand="0" w:noVBand="1"/>
      </w:tblPr>
      <w:tblGrid>
        <w:gridCol w:w="2992"/>
        <w:gridCol w:w="5541"/>
      </w:tblGrid>
      <w:tr w:rsidR="009D1851" w:rsidRPr="009D1851" w14:paraId="01AE22C2" w14:textId="77777777" w:rsidTr="009D1851">
        <w:trPr>
          <w:trHeight w:val="506"/>
          <w:jc w:val="center"/>
        </w:trPr>
        <w:tc>
          <w:tcPr>
            <w:tcW w:w="2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30BCD8C"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NATURE DU PHENOMENE</w:t>
            </w:r>
          </w:p>
        </w:tc>
        <w:tc>
          <w:tcPr>
            <w:tcW w:w="5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D9204A"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INTENSITE DU PHENOMENE</w:t>
            </w:r>
          </w:p>
        </w:tc>
      </w:tr>
      <w:tr w:rsidR="009D1851" w:rsidRPr="009D1851" w14:paraId="2E1D1291" w14:textId="77777777" w:rsidTr="009D1851">
        <w:trPr>
          <w:trHeight w:val="543"/>
          <w:jc w:val="center"/>
        </w:trPr>
        <w:tc>
          <w:tcPr>
            <w:tcW w:w="2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0781565"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Vent</w:t>
            </w:r>
          </w:p>
        </w:tc>
        <w:tc>
          <w:tcPr>
            <w:tcW w:w="5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D96E8B"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Inférieur à 70 km/h entre 6h et 18h</w:t>
            </w:r>
          </w:p>
        </w:tc>
      </w:tr>
      <w:tr w:rsidR="009D1851" w:rsidRPr="009D1851" w14:paraId="01142C04" w14:textId="77777777" w:rsidTr="009D1851">
        <w:trPr>
          <w:trHeight w:val="565"/>
          <w:jc w:val="center"/>
        </w:trPr>
        <w:tc>
          <w:tcPr>
            <w:tcW w:w="2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C5E09C3"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Pluie</w:t>
            </w:r>
          </w:p>
        </w:tc>
        <w:tc>
          <w:tcPr>
            <w:tcW w:w="5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A94373"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Moins de 25 mm en 24h</w:t>
            </w:r>
          </w:p>
        </w:tc>
      </w:tr>
      <w:tr w:rsidR="009D1851" w:rsidRPr="009D1851" w14:paraId="38DADA91" w14:textId="77777777" w:rsidTr="009D1851">
        <w:trPr>
          <w:trHeight w:val="559"/>
          <w:jc w:val="center"/>
        </w:trPr>
        <w:tc>
          <w:tcPr>
            <w:tcW w:w="2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DE94B40"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Neige</w:t>
            </w:r>
          </w:p>
        </w:tc>
        <w:tc>
          <w:tcPr>
            <w:tcW w:w="5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F8C01F"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Moins de 2 cm en 24h</w:t>
            </w:r>
          </w:p>
        </w:tc>
      </w:tr>
      <w:tr w:rsidR="009D1851" w:rsidRPr="009D1851" w14:paraId="3405E56A" w14:textId="77777777" w:rsidTr="009D1851">
        <w:trPr>
          <w:trHeight w:val="553"/>
          <w:jc w:val="center"/>
        </w:trPr>
        <w:tc>
          <w:tcPr>
            <w:tcW w:w="2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EFFAC5D"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Gel</w:t>
            </w:r>
          </w:p>
        </w:tc>
        <w:tc>
          <w:tcPr>
            <w:tcW w:w="5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8454C2"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Température supérieure à -5°C sous abri à 7h et encore inférieur à 2°C à 10h</w:t>
            </w:r>
          </w:p>
        </w:tc>
      </w:tr>
    </w:tbl>
    <w:p w14:paraId="00D706D8" w14:textId="77777777" w:rsidR="009D1851" w:rsidRPr="00FF0F28" w:rsidRDefault="009D1851" w:rsidP="00314A5D">
      <w:pPr>
        <w:pStyle w:val="Corpsdetexte"/>
        <w:spacing w:before="120" w:line="240" w:lineRule="auto"/>
        <w:jc w:val="both"/>
        <w:rPr>
          <w:rFonts w:ascii="Arial" w:hAnsi="Arial" w:cs="Arial"/>
          <w:sz w:val="20"/>
          <w:szCs w:val="20"/>
        </w:rPr>
      </w:pPr>
    </w:p>
    <w:p w14:paraId="0187F589" w14:textId="69C0B84C" w:rsidR="00FF0F28" w:rsidRPr="00FF0F28" w:rsidRDefault="009D1851" w:rsidP="00314A5D">
      <w:pPr>
        <w:pStyle w:val="Corpsdetexte"/>
        <w:spacing w:before="120" w:line="240" w:lineRule="auto"/>
        <w:jc w:val="both"/>
        <w:rPr>
          <w:rFonts w:ascii="Arial" w:hAnsi="Arial" w:cs="Arial"/>
          <w:sz w:val="20"/>
          <w:szCs w:val="20"/>
        </w:rPr>
      </w:pPr>
      <w:r>
        <w:rPr>
          <w:rFonts w:ascii="Arial" w:hAnsi="Arial" w:cs="Arial"/>
          <w:sz w:val="20"/>
          <w:szCs w:val="20"/>
        </w:rPr>
        <w:t>2</w:t>
      </w:r>
      <w:r w:rsidR="00FF0F28" w:rsidRPr="00FF0F28">
        <w:rPr>
          <w:rFonts w:ascii="Arial" w:hAnsi="Arial" w:cs="Arial"/>
          <w:sz w:val="20"/>
          <w:szCs w:val="20"/>
        </w:rPr>
        <w:t>)</w:t>
      </w:r>
      <w:r w:rsidR="00FF0F28" w:rsidRPr="00FF0F28">
        <w:rPr>
          <w:rFonts w:ascii="Arial" w:hAnsi="Arial" w:cs="Arial"/>
          <w:sz w:val="20"/>
          <w:szCs w:val="20"/>
        </w:rPr>
        <w:tab/>
        <w:t>Les prix du marché sont établis en tenant compte des sujétions entrainées par l’exécution simultanée des travaux sur les chantiers voisins ou en site hospitalier en activité :</w:t>
      </w:r>
    </w:p>
    <w:p w14:paraId="57E32790" w14:textId="29C5D171"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 xml:space="preserve">Le </w:t>
      </w:r>
      <w:r w:rsidR="004C3187">
        <w:rPr>
          <w:rFonts w:ascii="Arial" w:hAnsi="Arial" w:cs="Arial"/>
          <w:sz w:val="20"/>
          <w:szCs w:val="20"/>
        </w:rPr>
        <w:t>Titulaire</w:t>
      </w:r>
      <w:r w:rsidRPr="00FF0F28">
        <w:rPr>
          <w:rFonts w:ascii="Arial" w:hAnsi="Arial" w:cs="Arial"/>
          <w:sz w:val="20"/>
          <w:szCs w:val="20"/>
        </w:rPr>
        <w:t xml:space="preserve"> aura l’obligation de respecter les modalités et règles d’intervention des chantiers voisins et supportera les sujétions afférentes.</w:t>
      </w:r>
    </w:p>
    <w:p w14:paraId="4071B241" w14:textId="4A705A20" w:rsidR="00FF0F28" w:rsidRDefault="00FF0F28" w:rsidP="00B47F3C">
      <w:pPr>
        <w:numPr>
          <w:ilvl w:val="0"/>
          <w:numId w:val="12"/>
        </w:numPr>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lastRenderedPageBreak/>
        <w:t xml:space="preserve">L’attention du </w:t>
      </w:r>
      <w:r w:rsidR="004C3187">
        <w:rPr>
          <w:rFonts w:ascii="Arial" w:hAnsi="Arial" w:cs="Arial"/>
          <w:sz w:val="20"/>
          <w:szCs w:val="20"/>
        </w:rPr>
        <w:t>Titulaire</w:t>
      </w:r>
      <w:r w:rsidRPr="00FF0F28">
        <w:rPr>
          <w:rFonts w:ascii="Arial" w:hAnsi="Arial" w:cs="Arial"/>
          <w:sz w:val="20"/>
          <w:szCs w:val="20"/>
        </w:rPr>
        <w:t xml:space="preserve"> est particulièrement attirée sur les sujétions résultant de l’exécution des travaux dans l’enceinte de l’Hôpital. Le Maître d’ouvrage aura toute liberté pour ordonner les mesures qui lui semblent nécessaires pour réduire au minimum les inconvénients prévisibles (bruits, trépidations, poussières, odeurs, passages, dépôts provisoires de détritus et gravats, etc.…). Sur décision du Maître d’ouvrage, le </w:t>
      </w:r>
      <w:r w:rsidR="004C3187">
        <w:rPr>
          <w:rFonts w:ascii="Arial" w:hAnsi="Arial" w:cs="Arial"/>
          <w:sz w:val="20"/>
          <w:szCs w:val="20"/>
        </w:rPr>
        <w:t>Titulaire</w:t>
      </w:r>
      <w:r w:rsidRPr="00FF0F28">
        <w:rPr>
          <w:rFonts w:ascii="Arial" w:hAnsi="Arial" w:cs="Arial"/>
          <w:sz w:val="20"/>
          <w:szCs w:val="20"/>
        </w:rPr>
        <w:t xml:space="preserve"> pourra être amené à arrêter momentanément les travaux perturbant le bon fonctionnement de l’activité hospitalière. Il supportera en conséquence toutes les dépenses liées aux éventuels décalages de planning ou les sujétions liées aux travaux en horaires décalés, la nuit, les samedis, dimanches et les jours fériés. En outre, le </w:t>
      </w:r>
      <w:r w:rsidR="004C3187">
        <w:rPr>
          <w:rFonts w:ascii="Arial" w:hAnsi="Arial" w:cs="Arial"/>
          <w:sz w:val="20"/>
          <w:szCs w:val="20"/>
        </w:rPr>
        <w:t>Titulaire</w:t>
      </w:r>
      <w:r w:rsidRPr="00FF0F28">
        <w:rPr>
          <w:rFonts w:ascii="Arial" w:hAnsi="Arial" w:cs="Arial"/>
          <w:sz w:val="20"/>
          <w:szCs w:val="20"/>
        </w:rPr>
        <w:t xml:space="preserve"> devra prendre toutes les dispositions pendant les travaux afin d’assurer la sécurité et le confort des usagers du site hospitalier, des tiers, et de leurs biens.</w:t>
      </w:r>
    </w:p>
    <w:p w14:paraId="533E542B" w14:textId="77777777" w:rsidR="009D1851" w:rsidRPr="00FF0F28" w:rsidRDefault="009D1851" w:rsidP="009D1851">
      <w:pPr>
        <w:suppressAutoHyphens/>
        <w:autoSpaceDE w:val="0"/>
        <w:spacing w:before="120" w:after="120" w:line="240" w:lineRule="auto"/>
        <w:jc w:val="both"/>
        <w:rPr>
          <w:rFonts w:ascii="Arial" w:hAnsi="Arial" w:cs="Arial"/>
          <w:sz w:val="20"/>
          <w:szCs w:val="20"/>
        </w:rPr>
      </w:pPr>
    </w:p>
    <w:p w14:paraId="64D03EFA" w14:textId="03624542" w:rsidR="00FF0F28" w:rsidRPr="00FF0F28" w:rsidRDefault="009D1851" w:rsidP="00314A5D">
      <w:pPr>
        <w:pStyle w:val="Corpsdetexte"/>
        <w:spacing w:before="120" w:line="240" w:lineRule="auto"/>
        <w:jc w:val="both"/>
        <w:rPr>
          <w:rFonts w:ascii="Arial" w:hAnsi="Arial" w:cs="Arial"/>
          <w:sz w:val="20"/>
          <w:szCs w:val="20"/>
        </w:rPr>
      </w:pPr>
      <w:r>
        <w:rPr>
          <w:rFonts w:ascii="Arial" w:hAnsi="Arial" w:cs="Arial"/>
          <w:sz w:val="20"/>
          <w:szCs w:val="20"/>
        </w:rPr>
        <w:t>3</w:t>
      </w:r>
      <w:r w:rsidR="00FF0F28" w:rsidRPr="00FF0F28">
        <w:rPr>
          <w:rFonts w:ascii="Arial" w:hAnsi="Arial" w:cs="Arial"/>
          <w:sz w:val="20"/>
          <w:szCs w:val="20"/>
        </w:rPr>
        <w:t xml:space="preserve">) </w:t>
      </w:r>
      <w:r w:rsidR="00FF0F28" w:rsidRPr="00FF0F28">
        <w:rPr>
          <w:rFonts w:ascii="Arial" w:hAnsi="Arial" w:cs="Arial"/>
          <w:sz w:val="20"/>
          <w:szCs w:val="20"/>
        </w:rPr>
        <w:tab/>
        <w:t>Les prix sont réputés établis en tenant compte également de tous les frais et dépenses de toute nature à engager pour l’exécution complète du marché, compris directives prévues au CCTP, à l’entretien, à la maintenance et au dépannage des équipements et ce, jusqu’à la réception des installations par le Maître d’ouvrage et notamment les frais de la liste suivante, non limitative :</w:t>
      </w:r>
    </w:p>
    <w:p w14:paraId="240CF515" w14:textId="77777777"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Toutes les dépenses résultant de l’exécution et de la maîtrise de la qualité des prestations décrites au marché, les frais généraux, les frais de réception et éventuellement les frais de douane, les assurances, les licences et droits d’utilisation de brevets, les impôts et taxes.</w:t>
      </w:r>
    </w:p>
    <w:p w14:paraId="2022EE90" w14:textId="77777777"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L’établissement de tous les documents, plans, notes de calcul, schémas, notices explicatives, prototypes nécessaires à la réalisation des prestations, sans limitation d’indice, leur fourniture au Maître d’œuvre ou au Maître d’ouvrage, et la participation à la cellule de synthèse.</w:t>
      </w:r>
    </w:p>
    <w:p w14:paraId="03AB41DF" w14:textId="174E0A0E" w:rsidR="00187CA5" w:rsidRPr="00187CA5" w:rsidRDefault="00187CA5">
      <w:pPr>
        <w:numPr>
          <w:ilvl w:val="0"/>
          <w:numId w:val="7"/>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Les exigences du contrôleur technique et du coordonnateur SPS.</w:t>
      </w:r>
    </w:p>
    <w:p w14:paraId="7726CC2C" w14:textId="501D008F" w:rsidR="00FF0F28" w:rsidRPr="00FF0F28" w:rsidRDefault="00FF0F28" w:rsidP="00B47F3C">
      <w:pPr>
        <w:numPr>
          <w:ilvl w:val="0"/>
          <w:numId w:val="7"/>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 xml:space="preserve">Les limites de projet indiquées sur les plans constituent une base pour établir les quantités, mais le </w:t>
      </w:r>
      <w:r w:rsidR="004C3187">
        <w:rPr>
          <w:rFonts w:ascii="Arial" w:hAnsi="Arial" w:cs="Arial"/>
          <w:sz w:val="20"/>
          <w:szCs w:val="20"/>
        </w:rPr>
        <w:t>Titulaire</w:t>
      </w:r>
      <w:r w:rsidRPr="00FF0F28">
        <w:rPr>
          <w:rFonts w:ascii="Arial" w:hAnsi="Arial" w:cs="Arial"/>
          <w:sz w:val="20"/>
          <w:szCs w:val="20"/>
        </w:rPr>
        <w:t xml:space="preserve"> devra les compléter des prestations nécessaires aux raccordements aux ouvrages, voiries et terrains environnants. </w:t>
      </w:r>
    </w:p>
    <w:p w14:paraId="2673A73A" w14:textId="77777777"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 xml:space="preserve">Toutes les prestations de manutention, emballage, transport, livraison, stockage intermédiaire des matériaux, fournitures et installations, entre leur lieu de fabrication en usine et leur lieu d’installation, dépenses de chantier, gardiennage. </w:t>
      </w:r>
    </w:p>
    <w:p w14:paraId="3DE31DA2" w14:textId="77777777" w:rsidR="00FF0F28" w:rsidRPr="00FF0F28" w:rsidRDefault="00FF0F28" w:rsidP="00B47F3C">
      <w:pPr>
        <w:numPr>
          <w:ilvl w:val="0"/>
          <w:numId w:val="7"/>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 xml:space="preserve">Les frais liés aux installations de chantier, y compris leur entretien et leur nettoyage, les frais de raccordement et de comptage des énergies (points d’insertion à puissance et débit limités sur les réseaux existants communiqués par le Maître d’ouvrage), les frais de gardiennage et les frais de remise en état des terrains après dépose des installations de chantier en fin de travaux. </w:t>
      </w:r>
    </w:p>
    <w:p w14:paraId="60BFE13D" w14:textId="77777777" w:rsidR="00FF0F28" w:rsidRPr="00FF0F28" w:rsidRDefault="00FF0F28" w:rsidP="00B47F3C">
      <w:pPr>
        <w:pStyle w:val="Corpsdetexte"/>
        <w:numPr>
          <w:ilvl w:val="0"/>
          <w:numId w:val="7"/>
        </w:numPr>
        <w:tabs>
          <w:tab w:val="left" w:pos="709"/>
        </w:tabs>
        <w:suppressAutoHyphens/>
        <w:autoSpaceDE w:val="0"/>
        <w:spacing w:before="120" w:line="240" w:lineRule="auto"/>
        <w:ind w:left="709"/>
        <w:jc w:val="both"/>
        <w:rPr>
          <w:rFonts w:ascii="Arial" w:hAnsi="Arial" w:cs="Arial"/>
          <w:sz w:val="20"/>
          <w:szCs w:val="20"/>
        </w:rPr>
      </w:pPr>
      <w:r w:rsidRPr="00FF0F28">
        <w:rPr>
          <w:rFonts w:ascii="Arial" w:hAnsi="Arial" w:cs="Arial"/>
          <w:sz w:val="20"/>
          <w:szCs w:val="20"/>
        </w:rPr>
        <w:t xml:space="preserve">Les sujétions liées aux contraintes d’accès de chantier (personnel et matériel) suivant les plans de phasage et plan d’installations de chantier (par exemple, les frais liés au stationnement du personnel et des véhicules). </w:t>
      </w:r>
    </w:p>
    <w:p w14:paraId="3C30CF75" w14:textId="77777777" w:rsidR="00FF0F28" w:rsidRPr="00FF0F28" w:rsidRDefault="00FF0F28" w:rsidP="00B47F3C">
      <w:pPr>
        <w:numPr>
          <w:ilvl w:val="0"/>
          <w:numId w:val="7"/>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 xml:space="preserve">Les sujétions de nettoyage et d’entretien permanent, de réfection, de renforcement des ouvrages et voiries existants ou neufs aux sorties et alentours du chantier. </w:t>
      </w:r>
    </w:p>
    <w:p w14:paraId="37937D5E" w14:textId="4EFC5646" w:rsidR="00FF0F28" w:rsidRPr="00FF0F28" w:rsidRDefault="0051279A"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Des frais résultants</w:t>
      </w:r>
      <w:r w:rsidR="00FF0F28" w:rsidRPr="00FF0F28">
        <w:rPr>
          <w:rFonts w:ascii="Arial" w:hAnsi="Arial" w:cs="Arial"/>
          <w:sz w:val="20"/>
          <w:szCs w:val="20"/>
        </w:rPr>
        <w:t xml:space="preserve"> des mesures réglementaires, ou non, intéressant la sécurité des ouvriers travaillant sur le chantier, des contraintes de site nécessitant des précautions particulières pour la protection du personnel, et une mise en place d’installations et d’engins de chantier appropriée pour les manipulations des fournitures.</w:t>
      </w:r>
    </w:p>
    <w:p w14:paraId="303D4C07" w14:textId="77777777"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Les contraintes et prescriptions du CLIN et du service hygiène du CHU de Toulouse.</w:t>
      </w:r>
    </w:p>
    <w:p w14:paraId="3A9A69F5" w14:textId="41869F3C" w:rsidR="00FF0F28" w:rsidRPr="00FF0F28" w:rsidRDefault="0051279A" w:rsidP="00B47F3C">
      <w:pPr>
        <w:numPr>
          <w:ilvl w:val="0"/>
          <w:numId w:val="7"/>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Des frais résultants</w:t>
      </w:r>
      <w:r w:rsidR="00FF0F28" w:rsidRPr="00FF0F28">
        <w:rPr>
          <w:rFonts w:ascii="Arial" w:hAnsi="Arial" w:cs="Arial"/>
          <w:sz w:val="20"/>
          <w:szCs w:val="20"/>
        </w:rPr>
        <w:t xml:space="preserve"> des mesures nécessitées par la protection des équipements jusqu'à leur réception et des biens du Maître d’ouvrage situés dans les zones de chantier, des frais de gardiennage du chantier et de toute clôture nécessitée par les règles de sécurité du chantier, notamment à l’égard du public. </w:t>
      </w:r>
    </w:p>
    <w:p w14:paraId="50DFA56F" w14:textId="77777777"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 xml:space="preserve">La réalisation du contrôle de l'implantation des ouvrages. </w:t>
      </w:r>
    </w:p>
    <w:p w14:paraId="2EDA6D77" w14:textId="77777777"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L’ensemble des dépenses résultant des phases et postes techniques mentionnés dans le CCTP et ses annexes.</w:t>
      </w:r>
    </w:p>
    <w:p w14:paraId="0CA6356A" w14:textId="1160CB41" w:rsidR="00FF0F28" w:rsidRPr="00FF0F28" w:rsidRDefault="00FF0F28" w:rsidP="00B47F3C">
      <w:pPr>
        <w:numPr>
          <w:ilvl w:val="0"/>
          <w:numId w:val="7"/>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lastRenderedPageBreak/>
        <w:t xml:space="preserve">Les sujétions imposées par la réalisation de mesures et d’essais de contrôle, que ces opérations soient assurées par les </w:t>
      </w:r>
      <w:r w:rsidR="004C3187">
        <w:rPr>
          <w:rFonts w:ascii="Arial" w:hAnsi="Arial" w:cs="Arial"/>
          <w:sz w:val="20"/>
          <w:szCs w:val="20"/>
        </w:rPr>
        <w:t>Titulaire</w:t>
      </w:r>
      <w:r w:rsidRPr="00FF0F28">
        <w:rPr>
          <w:rFonts w:ascii="Arial" w:hAnsi="Arial" w:cs="Arial"/>
          <w:sz w:val="20"/>
          <w:szCs w:val="20"/>
        </w:rPr>
        <w:t xml:space="preserve">s, le Maître d’œuvre, ou un organisme extérieur mandaté par le Maître d’ouvrage ou le Maître d’œuvre. </w:t>
      </w:r>
    </w:p>
    <w:p w14:paraId="64896E3B" w14:textId="77777777"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Les interventions nécessitées en cas de besoin en cours de période de garantie, y compris les frais de déplacement et de main-d’œuvre, et le coût de remplacement des ouvrages défectueux.</w:t>
      </w:r>
    </w:p>
    <w:p w14:paraId="296D36A6" w14:textId="5DD65838" w:rsidR="00563728" w:rsidRDefault="00563728" w:rsidP="00563728">
      <w:pPr>
        <w:tabs>
          <w:tab w:val="left" w:pos="709"/>
        </w:tabs>
        <w:suppressAutoHyphens/>
        <w:autoSpaceDE w:val="0"/>
        <w:spacing w:before="120" w:after="120" w:line="240" w:lineRule="auto"/>
        <w:jc w:val="both"/>
        <w:rPr>
          <w:rFonts w:ascii="Arial" w:hAnsi="Arial" w:cs="Arial"/>
          <w:sz w:val="20"/>
          <w:szCs w:val="20"/>
        </w:rPr>
      </w:pPr>
    </w:p>
    <w:p w14:paraId="030334FD" w14:textId="77777777" w:rsidR="00563728" w:rsidRPr="00FF0F28" w:rsidRDefault="00563728" w:rsidP="00563728">
      <w:pPr>
        <w:tabs>
          <w:tab w:val="left" w:pos="709"/>
        </w:tabs>
        <w:suppressAutoHyphens/>
        <w:autoSpaceDE w:val="0"/>
        <w:spacing w:before="120" w:after="120" w:line="240" w:lineRule="auto"/>
        <w:jc w:val="both"/>
        <w:rPr>
          <w:rFonts w:ascii="Arial" w:hAnsi="Arial" w:cs="Arial"/>
          <w:sz w:val="20"/>
          <w:szCs w:val="20"/>
        </w:rPr>
      </w:pPr>
    </w:p>
    <w:p w14:paraId="248C88B2" w14:textId="5BF523D9" w:rsidR="00194C60" w:rsidRPr="00194C60" w:rsidRDefault="00FF0F28" w:rsidP="00314A5D">
      <w:pPr>
        <w:pStyle w:val="Titre2"/>
        <w:spacing w:line="240" w:lineRule="auto"/>
        <w:rPr>
          <w:rFonts w:eastAsiaTheme="minorHAnsi"/>
        </w:rPr>
      </w:pPr>
      <w:bookmarkStart w:id="53" w:name="_Toc490591528"/>
      <w:bookmarkStart w:id="54" w:name="_Ref151467666"/>
      <w:bookmarkStart w:id="55" w:name="_Toc194654592"/>
      <w:r w:rsidRPr="00FF0F28">
        <w:rPr>
          <w:rFonts w:eastAsiaTheme="minorHAnsi"/>
        </w:rPr>
        <w:t>Variation dans les prix</w:t>
      </w:r>
      <w:bookmarkEnd w:id="53"/>
      <w:bookmarkEnd w:id="54"/>
      <w:bookmarkEnd w:id="55"/>
    </w:p>
    <w:p w14:paraId="23EEBF89" w14:textId="4F8AF0F5" w:rsidR="00084607" w:rsidRDefault="00084607" w:rsidP="00CE2CCD">
      <w:pPr>
        <w:spacing w:before="120" w:after="120" w:line="240" w:lineRule="auto"/>
        <w:jc w:val="both"/>
        <w:rPr>
          <w:rFonts w:ascii="Arial" w:hAnsi="Arial" w:cs="Arial"/>
          <w:b/>
          <w:color w:val="00B0F0"/>
          <w:sz w:val="20"/>
          <w:szCs w:val="20"/>
        </w:rPr>
      </w:pPr>
    </w:p>
    <w:p w14:paraId="4B19B61A" w14:textId="7D94560D" w:rsidR="00084607" w:rsidRPr="00CE2CCD" w:rsidRDefault="00084607" w:rsidP="00084607">
      <w:pPr>
        <w:tabs>
          <w:tab w:val="left" w:pos="567"/>
          <w:tab w:val="left" w:pos="5529"/>
        </w:tabs>
        <w:spacing w:before="120" w:after="120" w:line="240" w:lineRule="auto"/>
        <w:jc w:val="both"/>
        <w:rPr>
          <w:rFonts w:ascii="Arial" w:hAnsi="Arial" w:cs="Arial"/>
          <w:sz w:val="20"/>
          <w:szCs w:val="20"/>
        </w:rPr>
      </w:pPr>
      <w:r w:rsidRPr="00301E55">
        <w:rPr>
          <w:rFonts w:ascii="Arial" w:hAnsi="Arial" w:cs="Arial"/>
          <w:sz w:val="20"/>
          <w:szCs w:val="20"/>
        </w:rPr>
        <w:t xml:space="preserve">Les prix figurant à l'acte </w:t>
      </w:r>
      <w:r w:rsidRPr="00CE2CCD">
        <w:rPr>
          <w:rFonts w:ascii="Arial" w:hAnsi="Arial" w:cs="Arial"/>
          <w:sz w:val="20"/>
          <w:szCs w:val="20"/>
        </w:rPr>
        <w:t xml:space="preserve">d'engagement sont révisables mensuellement, sur présentation de décomptes envoyés au Maître d’œuvre à l’adresse visée à l’article </w:t>
      </w:r>
      <w:r w:rsidRPr="00CE2CCD">
        <w:rPr>
          <w:rFonts w:ascii="Arial" w:hAnsi="Arial" w:cs="Arial"/>
          <w:sz w:val="20"/>
          <w:szCs w:val="20"/>
        </w:rPr>
        <w:fldChar w:fldCharType="begin"/>
      </w:r>
      <w:r w:rsidRPr="00CE2CCD">
        <w:rPr>
          <w:rFonts w:ascii="Arial" w:hAnsi="Arial" w:cs="Arial"/>
          <w:sz w:val="20"/>
          <w:szCs w:val="20"/>
        </w:rPr>
        <w:instrText xml:space="preserve"> REF __RefHeading___Toc450724298 \r \h </w:instrText>
      </w:r>
      <w:r>
        <w:rPr>
          <w:rFonts w:ascii="Arial" w:hAnsi="Arial" w:cs="Arial"/>
          <w:sz w:val="20"/>
          <w:szCs w:val="20"/>
        </w:rPr>
        <w:instrText xml:space="preserve"> \* MERGEFORMAT </w:instrText>
      </w:r>
      <w:r w:rsidRPr="00CE2CCD">
        <w:rPr>
          <w:rFonts w:ascii="Arial" w:hAnsi="Arial" w:cs="Arial"/>
          <w:sz w:val="20"/>
          <w:szCs w:val="20"/>
        </w:rPr>
      </w:r>
      <w:r w:rsidRPr="00CE2CCD">
        <w:rPr>
          <w:rFonts w:ascii="Arial" w:hAnsi="Arial" w:cs="Arial"/>
          <w:sz w:val="20"/>
          <w:szCs w:val="20"/>
        </w:rPr>
        <w:fldChar w:fldCharType="separate"/>
      </w:r>
      <w:r w:rsidR="00F62ADC">
        <w:rPr>
          <w:rFonts w:ascii="Arial" w:hAnsi="Arial" w:cs="Arial"/>
          <w:sz w:val="20"/>
          <w:szCs w:val="20"/>
        </w:rPr>
        <w:t>2.2</w:t>
      </w:r>
      <w:r w:rsidRPr="00CE2CCD">
        <w:rPr>
          <w:rFonts w:ascii="Arial" w:hAnsi="Arial" w:cs="Arial"/>
          <w:sz w:val="20"/>
          <w:szCs w:val="20"/>
        </w:rPr>
        <w:fldChar w:fldCharType="end"/>
      </w:r>
      <w:r w:rsidRPr="00CE2CCD">
        <w:rPr>
          <w:rFonts w:ascii="Arial" w:hAnsi="Arial" w:cs="Arial"/>
          <w:sz w:val="20"/>
          <w:szCs w:val="20"/>
        </w:rPr>
        <w:t xml:space="preserve"> du présent CCAP, en application de la formule suivante :</w:t>
      </w:r>
    </w:p>
    <w:p w14:paraId="346BE647" w14:textId="02911301" w:rsidR="00084607" w:rsidRPr="00301E55" w:rsidRDefault="00084607" w:rsidP="00084607">
      <w:pPr>
        <w:tabs>
          <w:tab w:val="left" w:pos="567"/>
          <w:tab w:val="left" w:pos="5529"/>
        </w:tabs>
        <w:spacing w:before="120" w:after="120"/>
        <w:rPr>
          <w:rFonts w:ascii="Arial" w:hAnsi="Arial" w:cs="Arial"/>
          <w:b/>
          <w:sz w:val="20"/>
          <w:szCs w:val="20"/>
        </w:rPr>
      </w:pPr>
      <w:r w:rsidRPr="00301E55">
        <w:rPr>
          <w:rFonts w:ascii="Arial" w:hAnsi="Arial" w:cs="Arial"/>
          <w:b/>
          <w:sz w:val="20"/>
          <w:szCs w:val="20"/>
        </w:rPr>
        <w:t xml:space="preserve">P = Po </w:t>
      </w:r>
      <w:r w:rsidRPr="00301E55">
        <w:rPr>
          <w:rFonts w:ascii="Arial" w:hAnsi="Arial" w:cs="Arial"/>
          <w:b/>
          <w:sz w:val="20"/>
          <w:szCs w:val="20"/>
        </w:rPr>
        <w:sym w:font="Symbol" w:char="F05B"/>
      </w:r>
      <w:r w:rsidRPr="000D0F82">
        <w:rPr>
          <w:rFonts w:ascii="Arial" w:hAnsi="Arial" w:cs="Arial"/>
          <w:b/>
          <w:sz w:val="20"/>
          <w:szCs w:val="20"/>
        </w:rPr>
        <w:t>0,20 + 0,80 (</w:t>
      </w:r>
      <w:r w:rsidR="00B82D4C" w:rsidRPr="000D0F82">
        <w:rPr>
          <w:rFonts w:ascii="Arial" w:hAnsi="Arial" w:cs="Arial"/>
          <w:b/>
          <w:sz w:val="20"/>
          <w:szCs w:val="20"/>
        </w:rPr>
        <w:t>I / I</w:t>
      </w:r>
      <w:r w:rsidRPr="000D0F82">
        <w:rPr>
          <w:rFonts w:ascii="Arial" w:hAnsi="Arial" w:cs="Arial"/>
          <w:b/>
          <w:sz w:val="20"/>
          <w:szCs w:val="20"/>
        </w:rPr>
        <w:t>o)</w:t>
      </w:r>
    </w:p>
    <w:p w14:paraId="2A6DFBAD" w14:textId="77777777" w:rsidR="00084607" w:rsidRDefault="00084607" w:rsidP="00084607">
      <w:pPr>
        <w:spacing w:before="120" w:after="120" w:line="240" w:lineRule="auto"/>
        <w:jc w:val="both"/>
        <w:rPr>
          <w:rFonts w:ascii="Arial" w:hAnsi="Arial" w:cs="Arial"/>
          <w:sz w:val="20"/>
          <w:szCs w:val="20"/>
        </w:rPr>
      </w:pPr>
      <w:r w:rsidRPr="00CE2CCD">
        <w:rPr>
          <w:rFonts w:ascii="Arial" w:hAnsi="Arial" w:cs="Arial"/>
          <w:sz w:val="20"/>
          <w:szCs w:val="20"/>
        </w:rPr>
        <w:t>Les prix sont réputés établis sur la base des conditi</w:t>
      </w:r>
      <w:r>
        <w:rPr>
          <w:rFonts w:ascii="Arial" w:hAnsi="Arial" w:cs="Arial"/>
          <w:sz w:val="20"/>
          <w:szCs w:val="20"/>
        </w:rPr>
        <w:t>ons économiques du mois Mo rappelé en page de garde du présent document [rubrique C].</w:t>
      </w:r>
    </w:p>
    <w:p w14:paraId="585CD312" w14:textId="77777777" w:rsidR="00084607" w:rsidRPr="00CE2CCD" w:rsidRDefault="00084607" w:rsidP="00084607">
      <w:pPr>
        <w:spacing w:before="120" w:after="120" w:line="240" w:lineRule="auto"/>
        <w:jc w:val="both"/>
        <w:rPr>
          <w:rFonts w:ascii="Arial" w:hAnsi="Arial" w:cs="Arial"/>
          <w:sz w:val="20"/>
          <w:szCs w:val="20"/>
        </w:rPr>
      </w:pPr>
      <w:r>
        <w:rPr>
          <w:rFonts w:ascii="Arial" w:hAnsi="Arial" w:cs="Arial"/>
          <w:sz w:val="20"/>
          <w:szCs w:val="20"/>
        </w:rPr>
        <w:t>Avec :</w:t>
      </w:r>
    </w:p>
    <w:p w14:paraId="7C1A2E5B" w14:textId="791A96F2" w:rsidR="00084607" w:rsidRPr="00CE2CCD" w:rsidRDefault="00084607" w:rsidP="00084607">
      <w:pPr>
        <w:spacing w:before="120" w:after="120" w:line="240" w:lineRule="auto"/>
        <w:jc w:val="both"/>
        <w:rPr>
          <w:rFonts w:ascii="Arial" w:hAnsi="Arial" w:cs="Arial"/>
          <w:sz w:val="20"/>
          <w:szCs w:val="20"/>
        </w:rPr>
      </w:pPr>
      <w:r>
        <w:rPr>
          <w:rFonts w:ascii="Arial" w:hAnsi="Arial" w:cs="Arial"/>
          <w:b/>
          <w:sz w:val="20"/>
          <w:szCs w:val="20"/>
        </w:rPr>
        <w:t>I</w:t>
      </w:r>
      <w:r w:rsidRPr="00CE2CCD">
        <w:rPr>
          <w:rFonts w:ascii="Arial" w:hAnsi="Arial" w:cs="Arial"/>
          <w:sz w:val="20"/>
          <w:szCs w:val="20"/>
        </w:rPr>
        <w:t xml:space="preserve"> = Index </w:t>
      </w:r>
      <w:r>
        <w:rPr>
          <w:rFonts w:ascii="Arial" w:hAnsi="Arial" w:cs="Arial"/>
          <w:sz w:val="20"/>
          <w:szCs w:val="20"/>
        </w:rPr>
        <w:t>défini pour chaque lot</w:t>
      </w:r>
      <w:r w:rsidR="00A26BC5" w:rsidRPr="00A26BC5">
        <w:rPr>
          <w:rFonts w:ascii="Arial" w:hAnsi="Arial" w:cs="Arial"/>
          <w:sz w:val="20"/>
          <w:szCs w:val="20"/>
        </w:rPr>
        <w:t xml:space="preserve"> </w:t>
      </w:r>
      <w:r w:rsidR="00A26BC5">
        <w:rPr>
          <w:rFonts w:ascii="Arial" w:hAnsi="Arial" w:cs="Arial"/>
          <w:sz w:val="20"/>
          <w:szCs w:val="20"/>
        </w:rPr>
        <w:t>dans le tableau ci-dessous</w:t>
      </w:r>
      <w:r>
        <w:rPr>
          <w:rFonts w:ascii="Arial" w:hAnsi="Arial" w:cs="Arial"/>
          <w:sz w:val="20"/>
          <w:szCs w:val="20"/>
        </w:rPr>
        <w:t>, correspondant a</w:t>
      </w:r>
      <w:r w:rsidRPr="00CE2CCD">
        <w:rPr>
          <w:rFonts w:ascii="Arial" w:hAnsi="Arial" w:cs="Arial"/>
          <w:sz w:val="20"/>
          <w:szCs w:val="20"/>
        </w:rPr>
        <w:t>u mois de réalisation des travaux, ou, à la date de leur réalisation réelle si celle-ci est antérieure, publié ou à publier.</w:t>
      </w:r>
    </w:p>
    <w:p w14:paraId="13714A94" w14:textId="0EEBB3D8" w:rsidR="00084607" w:rsidRDefault="00084607" w:rsidP="00084607">
      <w:pPr>
        <w:spacing w:before="120" w:after="120" w:line="240" w:lineRule="auto"/>
        <w:jc w:val="both"/>
        <w:rPr>
          <w:rFonts w:ascii="Arial" w:hAnsi="Arial" w:cs="Arial"/>
          <w:b/>
          <w:color w:val="00B0F0"/>
          <w:sz w:val="20"/>
          <w:szCs w:val="20"/>
        </w:rPr>
      </w:pPr>
      <w:r>
        <w:rPr>
          <w:rFonts w:ascii="Arial" w:hAnsi="Arial" w:cs="Arial"/>
          <w:b/>
          <w:sz w:val="20"/>
          <w:szCs w:val="20"/>
        </w:rPr>
        <w:t>I</w:t>
      </w:r>
      <w:r w:rsidRPr="00CE2CCD">
        <w:rPr>
          <w:rFonts w:ascii="Arial" w:hAnsi="Arial" w:cs="Arial"/>
          <w:b/>
          <w:sz w:val="20"/>
          <w:szCs w:val="20"/>
        </w:rPr>
        <w:t>o</w:t>
      </w:r>
      <w:r w:rsidRPr="00CE2CCD">
        <w:rPr>
          <w:rFonts w:ascii="Arial" w:hAnsi="Arial" w:cs="Arial"/>
          <w:sz w:val="20"/>
          <w:szCs w:val="20"/>
        </w:rPr>
        <w:t xml:space="preserve"> = </w:t>
      </w:r>
      <w:r>
        <w:rPr>
          <w:rFonts w:ascii="Arial" w:hAnsi="Arial" w:cs="Arial"/>
          <w:sz w:val="20"/>
          <w:szCs w:val="20"/>
        </w:rPr>
        <w:t>même index du</w:t>
      </w:r>
      <w:r w:rsidRPr="00CE2CCD">
        <w:rPr>
          <w:rFonts w:ascii="Arial" w:hAnsi="Arial" w:cs="Arial"/>
          <w:sz w:val="20"/>
          <w:szCs w:val="20"/>
        </w:rPr>
        <w:t xml:space="preserve"> mois Mo.</w:t>
      </w:r>
      <w:r>
        <w:rPr>
          <w:rFonts w:ascii="Arial" w:hAnsi="Arial" w:cs="Arial"/>
          <w:sz w:val="20"/>
          <w:szCs w:val="20"/>
        </w:rPr>
        <w:t xml:space="preserve"> </w:t>
      </w:r>
    </w:p>
    <w:p w14:paraId="580AA698" w14:textId="2BA60CE1" w:rsidR="00793F03" w:rsidRDefault="00793F03" w:rsidP="00CE2CCD">
      <w:pPr>
        <w:spacing w:before="120" w:after="120" w:line="240" w:lineRule="auto"/>
        <w:jc w:val="both"/>
        <w:rPr>
          <w:rFonts w:ascii="Arial" w:hAnsi="Arial" w:cs="Arial"/>
          <w:color w:val="FF0000"/>
          <w:sz w:val="20"/>
          <w:szCs w:val="20"/>
        </w:rPr>
      </w:pPr>
    </w:p>
    <w:tbl>
      <w:tblPr>
        <w:tblW w:w="10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5811"/>
        <w:gridCol w:w="2970"/>
      </w:tblGrid>
      <w:tr w:rsidR="00793F03" w:rsidRPr="00740ADE" w14:paraId="7587E8B8" w14:textId="3BB2A716" w:rsidTr="00224CA8">
        <w:trPr>
          <w:trHeight w:val="485"/>
        </w:trPr>
        <w:tc>
          <w:tcPr>
            <w:tcW w:w="155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hideMark/>
          </w:tcPr>
          <w:p w14:paraId="28B49B08" w14:textId="39E9DFA6" w:rsidR="00793F03" w:rsidRPr="00740ADE" w:rsidRDefault="00793F03" w:rsidP="00793F03">
            <w:pPr>
              <w:tabs>
                <w:tab w:val="center" w:pos="1568"/>
              </w:tabs>
              <w:spacing w:line="240" w:lineRule="exact"/>
              <w:jc w:val="center"/>
              <w:rPr>
                <w:rFonts w:ascii="Arial" w:hAnsi="Arial" w:cs="Arial"/>
                <w:bCs/>
                <w:sz w:val="20"/>
                <w:szCs w:val="20"/>
              </w:rPr>
            </w:pPr>
            <w:r w:rsidRPr="00740ADE">
              <w:rPr>
                <w:rFonts w:ascii="Arial" w:hAnsi="Arial" w:cs="Arial"/>
                <w:b/>
                <w:sz w:val="20"/>
                <w:szCs w:val="20"/>
              </w:rPr>
              <w:t>Lot n°</w:t>
            </w:r>
          </w:p>
        </w:tc>
        <w:tc>
          <w:tcPr>
            <w:tcW w:w="581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hideMark/>
          </w:tcPr>
          <w:p w14:paraId="33AC56BA" w14:textId="14A6061E" w:rsidR="00793F03" w:rsidRPr="00740ADE" w:rsidRDefault="00793F03" w:rsidP="00793F03">
            <w:pPr>
              <w:spacing w:line="240" w:lineRule="exact"/>
              <w:jc w:val="center"/>
              <w:rPr>
                <w:rFonts w:ascii="Arial" w:hAnsi="Arial" w:cs="Arial"/>
                <w:bCs/>
                <w:sz w:val="20"/>
                <w:szCs w:val="20"/>
              </w:rPr>
            </w:pPr>
            <w:r w:rsidRPr="00740ADE">
              <w:rPr>
                <w:rFonts w:ascii="Arial" w:hAnsi="Arial" w:cs="Arial"/>
                <w:b/>
                <w:sz w:val="20"/>
                <w:szCs w:val="20"/>
              </w:rPr>
              <w:t>Intitulé</w:t>
            </w:r>
          </w:p>
        </w:tc>
        <w:tc>
          <w:tcPr>
            <w:tcW w:w="29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tcPr>
          <w:p w14:paraId="4FC0C045" w14:textId="40455FED" w:rsidR="00793F03" w:rsidRPr="00740ADE" w:rsidRDefault="00793F03" w:rsidP="00793F03">
            <w:pPr>
              <w:spacing w:line="240" w:lineRule="exact"/>
              <w:jc w:val="center"/>
              <w:rPr>
                <w:rFonts w:ascii="Arial" w:hAnsi="Arial" w:cs="Arial"/>
                <w:bCs/>
                <w:sz w:val="20"/>
                <w:szCs w:val="20"/>
              </w:rPr>
            </w:pPr>
            <w:r w:rsidRPr="00740ADE">
              <w:rPr>
                <w:rFonts w:ascii="Arial" w:hAnsi="Arial" w:cs="Arial"/>
                <w:b/>
                <w:sz w:val="20"/>
                <w:szCs w:val="20"/>
              </w:rPr>
              <w:t>Index</w:t>
            </w:r>
          </w:p>
        </w:tc>
      </w:tr>
      <w:tr w:rsidR="007F396C" w:rsidRPr="00740ADE" w14:paraId="52CEA3DF" w14:textId="5D95961C" w:rsidTr="00224CA8">
        <w:trPr>
          <w:trHeight w:val="408"/>
        </w:trPr>
        <w:tc>
          <w:tcPr>
            <w:tcW w:w="1555" w:type="dxa"/>
            <w:tcBorders>
              <w:top w:val="single" w:sz="4" w:space="0" w:color="auto"/>
              <w:left w:val="single" w:sz="4" w:space="0" w:color="auto"/>
              <w:bottom w:val="single" w:sz="4" w:space="0" w:color="auto"/>
              <w:right w:val="single" w:sz="4" w:space="0" w:color="auto"/>
            </w:tcBorders>
          </w:tcPr>
          <w:p w14:paraId="3CBEE1B2" w14:textId="54C555D1" w:rsidR="007F396C" w:rsidRPr="00740ADE" w:rsidRDefault="007F396C" w:rsidP="007F396C">
            <w:pPr>
              <w:spacing w:line="240" w:lineRule="exact"/>
              <w:rPr>
                <w:rFonts w:ascii="Arial" w:hAnsi="Arial" w:cs="Arial"/>
                <w:bCs/>
                <w:sz w:val="20"/>
                <w:szCs w:val="20"/>
              </w:rPr>
            </w:pPr>
            <w:r w:rsidRPr="00740ADE">
              <w:rPr>
                <w:rFonts w:ascii="Arial" w:hAnsi="Arial" w:cs="Arial"/>
                <w:sz w:val="20"/>
                <w:szCs w:val="18"/>
              </w:rPr>
              <w:t>01</w:t>
            </w:r>
          </w:p>
        </w:tc>
        <w:tc>
          <w:tcPr>
            <w:tcW w:w="5811" w:type="dxa"/>
            <w:tcBorders>
              <w:top w:val="single" w:sz="4" w:space="0" w:color="auto"/>
              <w:left w:val="single" w:sz="4" w:space="0" w:color="auto"/>
              <w:bottom w:val="single" w:sz="4" w:space="0" w:color="auto"/>
              <w:right w:val="single" w:sz="4" w:space="0" w:color="auto"/>
            </w:tcBorders>
          </w:tcPr>
          <w:p w14:paraId="01E53FD6" w14:textId="3D5BBFF4" w:rsidR="007F396C" w:rsidRPr="00740ADE" w:rsidRDefault="00810FD4" w:rsidP="007F396C">
            <w:pPr>
              <w:rPr>
                <w:rFonts w:ascii="Arial" w:hAnsi="Arial" w:cs="Arial"/>
                <w:sz w:val="20"/>
                <w:szCs w:val="20"/>
              </w:rPr>
            </w:pPr>
            <w:r w:rsidRPr="00810FD4">
              <w:rPr>
                <w:rFonts w:ascii="Arial" w:hAnsi="Arial" w:cs="Arial"/>
                <w:sz w:val="20"/>
              </w:rPr>
              <w:t xml:space="preserve">Désamiantage / Démolition </w:t>
            </w:r>
          </w:p>
        </w:tc>
        <w:tc>
          <w:tcPr>
            <w:tcW w:w="2970" w:type="dxa"/>
            <w:tcBorders>
              <w:top w:val="single" w:sz="4" w:space="0" w:color="auto"/>
              <w:left w:val="single" w:sz="4" w:space="0" w:color="auto"/>
              <w:bottom w:val="single" w:sz="4" w:space="0" w:color="auto"/>
              <w:right w:val="single" w:sz="4" w:space="0" w:color="auto"/>
            </w:tcBorders>
          </w:tcPr>
          <w:p w14:paraId="4EACA5BC" w14:textId="6E4C2BA6" w:rsidR="007F396C" w:rsidRPr="00740ADE" w:rsidRDefault="00BA2D5A" w:rsidP="007F396C">
            <w:pPr>
              <w:rPr>
                <w:rFonts w:ascii="Arial" w:hAnsi="Arial" w:cs="Arial"/>
                <w:sz w:val="20"/>
                <w:szCs w:val="20"/>
              </w:rPr>
            </w:pPr>
            <w:r w:rsidRPr="00740ADE">
              <w:rPr>
                <w:rFonts w:ascii="Arial" w:hAnsi="Arial" w:cs="Arial"/>
                <w:sz w:val="20"/>
                <w:szCs w:val="20"/>
              </w:rPr>
              <w:t>BT03</w:t>
            </w:r>
          </w:p>
        </w:tc>
      </w:tr>
      <w:tr w:rsidR="00337F13" w:rsidRPr="00740ADE" w14:paraId="37371C68" w14:textId="77777777" w:rsidTr="00224CA8">
        <w:trPr>
          <w:trHeight w:val="408"/>
        </w:trPr>
        <w:tc>
          <w:tcPr>
            <w:tcW w:w="1555" w:type="dxa"/>
            <w:tcBorders>
              <w:top w:val="single" w:sz="4" w:space="0" w:color="auto"/>
              <w:left w:val="single" w:sz="4" w:space="0" w:color="auto"/>
              <w:bottom w:val="single" w:sz="4" w:space="0" w:color="auto"/>
              <w:right w:val="single" w:sz="4" w:space="0" w:color="auto"/>
            </w:tcBorders>
          </w:tcPr>
          <w:p w14:paraId="0D8DC4D5" w14:textId="1B512F86" w:rsidR="00337F13" w:rsidRPr="00740ADE" w:rsidRDefault="00337F13" w:rsidP="007F396C">
            <w:pPr>
              <w:spacing w:line="240" w:lineRule="exact"/>
              <w:rPr>
                <w:rFonts w:ascii="Arial" w:hAnsi="Arial" w:cs="Arial"/>
                <w:sz w:val="20"/>
                <w:szCs w:val="18"/>
              </w:rPr>
            </w:pPr>
            <w:r>
              <w:rPr>
                <w:rFonts w:ascii="Arial" w:hAnsi="Arial" w:cs="Arial"/>
                <w:sz w:val="20"/>
                <w:szCs w:val="18"/>
              </w:rPr>
              <w:t>02</w:t>
            </w:r>
          </w:p>
        </w:tc>
        <w:tc>
          <w:tcPr>
            <w:tcW w:w="5811" w:type="dxa"/>
            <w:tcBorders>
              <w:top w:val="single" w:sz="4" w:space="0" w:color="auto"/>
              <w:left w:val="single" w:sz="4" w:space="0" w:color="auto"/>
              <w:bottom w:val="single" w:sz="4" w:space="0" w:color="auto"/>
              <w:right w:val="single" w:sz="4" w:space="0" w:color="auto"/>
            </w:tcBorders>
          </w:tcPr>
          <w:p w14:paraId="12C4DD6C" w14:textId="2F201611" w:rsidR="00337F13" w:rsidRPr="00810FD4" w:rsidRDefault="00337F13" w:rsidP="007F396C">
            <w:pPr>
              <w:rPr>
                <w:rFonts w:ascii="Arial" w:hAnsi="Arial" w:cs="Arial"/>
                <w:sz w:val="20"/>
              </w:rPr>
            </w:pPr>
            <w:r>
              <w:rPr>
                <w:rFonts w:ascii="Arial" w:hAnsi="Arial" w:cs="Arial"/>
                <w:sz w:val="20"/>
              </w:rPr>
              <w:t>Plâtrerie</w:t>
            </w:r>
          </w:p>
        </w:tc>
        <w:tc>
          <w:tcPr>
            <w:tcW w:w="2970" w:type="dxa"/>
            <w:tcBorders>
              <w:top w:val="single" w:sz="4" w:space="0" w:color="auto"/>
              <w:left w:val="single" w:sz="4" w:space="0" w:color="auto"/>
              <w:bottom w:val="single" w:sz="4" w:space="0" w:color="auto"/>
              <w:right w:val="single" w:sz="4" w:space="0" w:color="auto"/>
            </w:tcBorders>
          </w:tcPr>
          <w:p w14:paraId="256F3AFF" w14:textId="73DE50AA" w:rsidR="00337F13" w:rsidRPr="00740ADE" w:rsidRDefault="00337F13" w:rsidP="007F396C">
            <w:pPr>
              <w:rPr>
                <w:rFonts w:ascii="Arial" w:hAnsi="Arial" w:cs="Arial"/>
                <w:sz w:val="20"/>
                <w:szCs w:val="20"/>
              </w:rPr>
            </w:pPr>
            <w:r>
              <w:rPr>
                <w:rFonts w:ascii="Arial" w:hAnsi="Arial" w:cs="Arial"/>
                <w:sz w:val="20"/>
                <w:szCs w:val="20"/>
              </w:rPr>
              <w:t>BT08</w:t>
            </w:r>
          </w:p>
        </w:tc>
      </w:tr>
      <w:tr w:rsidR="00810FD4" w:rsidRPr="00740ADE" w14:paraId="070ADF66" w14:textId="77777777" w:rsidTr="00224CA8">
        <w:trPr>
          <w:trHeight w:val="408"/>
        </w:trPr>
        <w:tc>
          <w:tcPr>
            <w:tcW w:w="1555" w:type="dxa"/>
            <w:tcBorders>
              <w:top w:val="single" w:sz="4" w:space="0" w:color="auto"/>
              <w:left w:val="single" w:sz="4" w:space="0" w:color="auto"/>
              <w:bottom w:val="single" w:sz="4" w:space="0" w:color="auto"/>
              <w:right w:val="single" w:sz="4" w:space="0" w:color="auto"/>
            </w:tcBorders>
          </w:tcPr>
          <w:p w14:paraId="151BF345" w14:textId="52BD24AF" w:rsidR="00810FD4" w:rsidRPr="00740ADE" w:rsidRDefault="00810FD4" w:rsidP="00810FD4">
            <w:pPr>
              <w:spacing w:line="240" w:lineRule="exact"/>
              <w:rPr>
                <w:rFonts w:ascii="Arial" w:hAnsi="Arial" w:cs="Arial"/>
                <w:bCs/>
                <w:sz w:val="20"/>
                <w:szCs w:val="20"/>
              </w:rPr>
            </w:pPr>
            <w:r w:rsidRPr="00740ADE">
              <w:rPr>
                <w:rFonts w:ascii="Arial" w:hAnsi="Arial" w:cs="Arial"/>
                <w:sz w:val="20"/>
                <w:szCs w:val="18"/>
              </w:rPr>
              <w:t>0</w:t>
            </w:r>
            <w:r w:rsidR="00337F13">
              <w:rPr>
                <w:rFonts w:ascii="Arial" w:hAnsi="Arial" w:cs="Arial"/>
                <w:sz w:val="20"/>
                <w:szCs w:val="18"/>
              </w:rPr>
              <w:t>3</w:t>
            </w:r>
          </w:p>
        </w:tc>
        <w:tc>
          <w:tcPr>
            <w:tcW w:w="5811" w:type="dxa"/>
            <w:tcBorders>
              <w:top w:val="single" w:sz="4" w:space="0" w:color="auto"/>
              <w:left w:val="single" w:sz="4" w:space="0" w:color="auto"/>
              <w:bottom w:val="single" w:sz="4" w:space="0" w:color="auto"/>
              <w:right w:val="single" w:sz="4" w:space="0" w:color="auto"/>
            </w:tcBorders>
          </w:tcPr>
          <w:p w14:paraId="6C5067F1" w14:textId="2C06E8D7" w:rsidR="00810FD4" w:rsidRPr="00740ADE" w:rsidRDefault="004E2F02" w:rsidP="00810FD4">
            <w:pPr>
              <w:rPr>
                <w:rFonts w:ascii="Arial" w:hAnsi="Arial" w:cs="Arial"/>
                <w:sz w:val="20"/>
                <w:szCs w:val="20"/>
              </w:rPr>
            </w:pPr>
            <w:r w:rsidRPr="004E2F02">
              <w:rPr>
                <w:rFonts w:ascii="Arial" w:hAnsi="Arial" w:cs="Arial"/>
                <w:sz w:val="20"/>
                <w:szCs w:val="18"/>
              </w:rPr>
              <w:t>Menuiserie Intérieures</w:t>
            </w:r>
          </w:p>
        </w:tc>
        <w:tc>
          <w:tcPr>
            <w:tcW w:w="2970" w:type="dxa"/>
            <w:tcBorders>
              <w:top w:val="single" w:sz="4" w:space="0" w:color="auto"/>
              <w:left w:val="single" w:sz="4" w:space="0" w:color="auto"/>
              <w:bottom w:val="single" w:sz="4" w:space="0" w:color="auto"/>
              <w:right w:val="single" w:sz="4" w:space="0" w:color="auto"/>
            </w:tcBorders>
          </w:tcPr>
          <w:p w14:paraId="63B08C7F" w14:textId="6D760C42" w:rsidR="00810FD4" w:rsidRPr="00740ADE" w:rsidRDefault="00810FD4" w:rsidP="00810FD4">
            <w:pPr>
              <w:rPr>
                <w:rFonts w:ascii="Arial" w:hAnsi="Arial" w:cs="Arial"/>
                <w:sz w:val="20"/>
                <w:szCs w:val="20"/>
              </w:rPr>
            </w:pPr>
            <w:r w:rsidRPr="00740ADE">
              <w:rPr>
                <w:rFonts w:ascii="Arial" w:hAnsi="Arial" w:cs="Arial"/>
                <w:sz w:val="20"/>
                <w:szCs w:val="20"/>
              </w:rPr>
              <w:t>BT18a</w:t>
            </w:r>
          </w:p>
        </w:tc>
      </w:tr>
      <w:tr w:rsidR="007F396C" w:rsidRPr="00740ADE" w14:paraId="5CB22C71" w14:textId="77777777" w:rsidTr="00224CA8">
        <w:trPr>
          <w:trHeight w:val="408"/>
        </w:trPr>
        <w:tc>
          <w:tcPr>
            <w:tcW w:w="1555" w:type="dxa"/>
            <w:tcBorders>
              <w:top w:val="single" w:sz="4" w:space="0" w:color="auto"/>
              <w:left w:val="single" w:sz="4" w:space="0" w:color="auto"/>
              <w:bottom w:val="single" w:sz="4" w:space="0" w:color="auto"/>
              <w:right w:val="single" w:sz="4" w:space="0" w:color="auto"/>
            </w:tcBorders>
          </w:tcPr>
          <w:p w14:paraId="4532AC94" w14:textId="32AF8BF9" w:rsidR="007F396C" w:rsidRPr="00740ADE" w:rsidRDefault="007F396C" w:rsidP="007F396C">
            <w:pPr>
              <w:spacing w:line="240" w:lineRule="exact"/>
              <w:rPr>
                <w:rFonts w:ascii="Arial" w:hAnsi="Arial" w:cs="Arial"/>
                <w:bCs/>
                <w:sz w:val="20"/>
                <w:szCs w:val="20"/>
              </w:rPr>
            </w:pPr>
            <w:r w:rsidRPr="00740ADE">
              <w:rPr>
                <w:rFonts w:ascii="Arial" w:hAnsi="Arial" w:cs="Arial"/>
                <w:sz w:val="20"/>
                <w:szCs w:val="18"/>
              </w:rPr>
              <w:t>0</w:t>
            </w:r>
            <w:r w:rsidR="00337F13">
              <w:rPr>
                <w:rFonts w:ascii="Arial" w:hAnsi="Arial" w:cs="Arial"/>
                <w:sz w:val="20"/>
                <w:szCs w:val="18"/>
              </w:rPr>
              <w:t>4</w:t>
            </w:r>
          </w:p>
        </w:tc>
        <w:tc>
          <w:tcPr>
            <w:tcW w:w="5811" w:type="dxa"/>
            <w:tcBorders>
              <w:top w:val="single" w:sz="4" w:space="0" w:color="auto"/>
              <w:left w:val="single" w:sz="4" w:space="0" w:color="auto"/>
              <w:bottom w:val="single" w:sz="4" w:space="0" w:color="auto"/>
              <w:right w:val="single" w:sz="4" w:space="0" w:color="auto"/>
            </w:tcBorders>
          </w:tcPr>
          <w:p w14:paraId="44139583" w14:textId="3E960375" w:rsidR="007F396C" w:rsidRPr="00740ADE" w:rsidRDefault="007F396C" w:rsidP="007F396C">
            <w:pPr>
              <w:rPr>
                <w:rFonts w:ascii="Arial" w:hAnsi="Arial" w:cs="Arial"/>
                <w:sz w:val="20"/>
                <w:szCs w:val="20"/>
              </w:rPr>
            </w:pPr>
            <w:r w:rsidRPr="00740ADE">
              <w:rPr>
                <w:rFonts w:ascii="Arial" w:hAnsi="Arial" w:cs="Arial"/>
                <w:sz w:val="20"/>
                <w:szCs w:val="18"/>
              </w:rPr>
              <w:t>Peinture – Sol – Protection murale</w:t>
            </w:r>
          </w:p>
        </w:tc>
        <w:tc>
          <w:tcPr>
            <w:tcW w:w="2970" w:type="dxa"/>
            <w:tcBorders>
              <w:top w:val="single" w:sz="4" w:space="0" w:color="auto"/>
              <w:left w:val="single" w:sz="4" w:space="0" w:color="auto"/>
              <w:bottom w:val="single" w:sz="4" w:space="0" w:color="auto"/>
              <w:right w:val="single" w:sz="4" w:space="0" w:color="auto"/>
            </w:tcBorders>
          </w:tcPr>
          <w:p w14:paraId="3E5BA412" w14:textId="760B0D46" w:rsidR="007F396C" w:rsidRPr="00740ADE" w:rsidRDefault="00BA2D5A" w:rsidP="007F396C">
            <w:pPr>
              <w:rPr>
                <w:rFonts w:ascii="Arial" w:hAnsi="Arial" w:cs="Arial"/>
                <w:sz w:val="20"/>
                <w:szCs w:val="20"/>
              </w:rPr>
            </w:pPr>
            <w:r w:rsidRPr="00740ADE">
              <w:rPr>
                <w:rFonts w:ascii="Arial" w:hAnsi="Arial" w:cs="Arial"/>
                <w:sz w:val="20"/>
                <w:szCs w:val="20"/>
              </w:rPr>
              <w:t>BT46</w:t>
            </w:r>
          </w:p>
        </w:tc>
      </w:tr>
      <w:tr w:rsidR="007F396C" w:rsidRPr="00740ADE" w14:paraId="5AE964DA" w14:textId="77777777" w:rsidTr="00224CA8">
        <w:trPr>
          <w:trHeight w:val="408"/>
        </w:trPr>
        <w:tc>
          <w:tcPr>
            <w:tcW w:w="1555" w:type="dxa"/>
            <w:tcBorders>
              <w:top w:val="single" w:sz="4" w:space="0" w:color="auto"/>
              <w:left w:val="single" w:sz="4" w:space="0" w:color="auto"/>
              <w:bottom w:val="single" w:sz="4" w:space="0" w:color="auto"/>
              <w:right w:val="single" w:sz="4" w:space="0" w:color="auto"/>
            </w:tcBorders>
          </w:tcPr>
          <w:p w14:paraId="788F374B" w14:textId="09009A49" w:rsidR="007F396C" w:rsidRPr="00740ADE" w:rsidRDefault="007F396C" w:rsidP="007F396C">
            <w:pPr>
              <w:spacing w:line="240" w:lineRule="exact"/>
              <w:rPr>
                <w:rFonts w:ascii="Arial" w:hAnsi="Arial" w:cs="Arial"/>
                <w:bCs/>
                <w:sz w:val="20"/>
                <w:szCs w:val="20"/>
              </w:rPr>
            </w:pPr>
            <w:r w:rsidRPr="00740ADE">
              <w:rPr>
                <w:rFonts w:ascii="Arial" w:hAnsi="Arial" w:cs="Arial"/>
                <w:sz w:val="20"/>
                <w:szCs w:val="18"/>
              </w:rPr>
              <w:t>0</w:t>
            </w:r>
            <w:r w:rsidR="00337F13">
              <w:rPr>
                <w:rFonts w:ascii="Arial" w:hAnsi="Arial" w:cs="Arial"/>
                <w:sz w:val="20"/>
                <w:szCs w:val="18"/>
              </w:rPr>
              <w:t>5</w:t>
            </w:r>
          </w:p>
        </w:tc>
        <w:tc>
          <w:tcPr>
            <w:tcW w:w="5811" w:type="dxa"/>
            <w:tcBorders>
              <w:top w:val="single" w:sz="4" w:space="0" w:color="auto"/>
              <w:left w:val="single" w:sz="4" w:space="0" w:color="auto"/>
              <w:bottom w:val="single" w:sz="4" w:space="0" w:color="auto"/>
              <w:right w:val="single" w:sz="4" w:space="0" w:color="auto"/>
            </w:tcBorders>
          </w:tcPr>
          <w:p w14:paraId="29493EBE" w14:textId="23C6F2C8" w:rsidR="007F396C" w:rsidRPr="00740ADE" w:rsidRDefault="00810FD4" w:rsidP="007F396C">
            <w:pPr>
              <w:rPr>
                <w:rFonts w:ascii="Arial" w:hAnsi="Arial" w:cs="Arial"/>
                <w:sz w:val="20"/>
                <w:szCs w:val="20"/>
              </w:rPr>
            </w:pPr>
            <w:r>
              <w:rPr>
                <w:rFonts w:ascii="Arial" w:hAnsi="Arial" w:cs="Arial"/>
                <w:sz w:val="20"/>
                <w:szCs w:val="18"/>
              </w:rPr>
              <w:t>Electricité</w:t>
            </w:r>
          </w:p>
        </w:tc>
        <w:tc>
          <w:tcPr>
            <w:tcW w:w="2970" w:type="dxa"/>
            <w:tcBorders>
              <w:top w:val="single" w:sz="4" w:space="0" w:color="auto"/>
              <w:left w:val="single" w:sz="4" w:space="0" w:color="auto"/>
              <w:bottom w:val="single" w:sz="4" w:space="0" w:color="auto"/>
              <w:right w:val="single" w:sz="4" w:space="0" w:color="auto"/>
            </w:tcBorders>
          </w:tcPr>
          <w:p w14:paraId="79F8DAA8" w14:textId="7CBBBE6D" w:rsidR="007F396C" w:rsidRPr="00740ADE" w:rsidRDefault="00BA2D5A" w:rsidP="007F396C">
            <w:pPr>
              <w:rPr>
                <w:rFonts w:ascii="Arial" w:hAnsi="Arial" w:cs="Arial"/>
                <w:sz w:val="20"/>
                <w:szCs w:val="20"/>
              </w:rPr>
            </w:pPr>
            <w:r w:rsidRPr="00740ADE">
              <w:rPr>
                <w:rFonts w:ascii="Arial" w:hAnsi="Arial" w:cs="Arial"/>
                <w:sz w:val="20"/>
                <w:szCs w:val="20"/>
              </w:rPr>
              <w:t>BT47</w:t>
            </w:r>
          </w:p>
        </w:tc>
      </w:tr>
      <w:tr w:rsidR="007F396C" w:rsidRPr="00740ADE" w14:paraId="0139AAE0" w14:textId="77777777" w:rsidTr="00224CA8">
        <w:trPr>
          <w:trHeight w:val="408"/>
        </w:trPr>
        <w:tc>
          <w:tcPr>
            <w:tcW w:w="1555" w:type="dxa"/>
            <w:tcBorders>
              <w:top w:val="single" w:sz="4" w:space="0" w:color="auto"/>
              <w:left w:val="single" w:sz="4" w:space="0" w:color="auto"/>
              <w:bottom w:val="single" w:sz="4" w:space="0" w:color="auto"/>
              <w:right w:val="single" w:sz="4" w:space="0" w:color="auto"/>
            </w:tcBorders>
          </w:tcPr>
          <w:p w14:paraId="5B63EBC3" w14:textId="772B958B" w:rsidR="007F396C" w:rsidRPr="00740ADE" w:rsidRDefault="007F396C" w:rsidP="007F396C">
            <w:pPr>
              <w:spacing w:line="240" w:lineRule="exact"/>
              <w:rPr>
                <w:rFonts w:ascii="Arial" w:hAnsi="Arial" w:cs="Arial"/>
                <w:bCs/>
                <w:sz w:val="20"/>
                <w:szCs w:val="20"/>
              </w:rPr>
            </w:pPr>
            <w:r w:rsidRPr="00740ADE">
              <w:rPr>
                <w:rFonts w:ascii="Arial" w:hAnsi="Arial" w:cs="Arial"/>
                <w:sz w:val="20"/>
                <w:szCs w:val="18"/>
              </w:rPr>
              <w:t>0</w:t>
            </w:r>
            <w:r w:rsidR="00337F13">
              <w:rPr>
                <w:rFonts w:ascii="Arial" w:hAnsi="Arial" w:cs="Arial"/>
                <w:sz w:val="20"/>
                <w:szCs w:val="18"/>
              </w:rPr>
              <w:t>6</w:t>
            </w:r>
          </w:p>
        </w:tc>
        <w:tc>
          <w:tcPr>
            <w:tcW w:w="5811" w:type="dxa"/>
            <w:tcBorders>
              <w:top w:val="single" w:sz="4" w:space="0" w:color="auto"/>
              <w:left w:val="single" w:sz="4" w:space="0" w:color="auto"/>
              <w:bottom w:val="single" w:sz="4" w:space="0" w:color="auto"/>
              <w:right w:val="single" w:sz="4" w:space="0" w:color="auto"/>
            </w:tcBorders>
          </w:tcPr>
          <w:p w14:paraId="23587846" w14:textId="24321540" w:rsidR="007F396C" w:rsidRPr="00740ADE" w:rsidRDefault="00224CA8" w:rsidP="007F396C">
            <w:pPr>
              <w:rPr>
                <w:rFonts w:ascii="Arial" w:hAnsi="Arial" w:cs="Arial"/>
                <w:sz w:val="20"/>
                <w:szCs w:val="20"/>
              </w:rPr>
            </w:pPr>
            <w:r w:rsidRPr="00224CA8">
              <w:rPr>
                <w:rFonts w:ascii="Arial" w:hAnsi="Arial" w:cs="Arial"/>
                <w:sz w:val="20"/>
                <w:szCs w:val="18"/>
              </w:rPr>
              <w:t>Chauffage Rafraichissement Ventilation Plomberie</w:t>
            </w:r>
            <w:r>
              <w:rPr>
                <w:rFonts w:ascii="Arial" w:hAnsi="Arial" w:cs="Arial"/>
                <w:sz w:val="20"/>
                <w:szCs w:val="18"/>
              </w:rPr>
              <w:t xml:space="preserve"> </w:t>
            </w:r>
            <w:r w:rsidRPr="00224CA8">
              <w:rPr>
                <w:rFonts w:ascii="Arial" w:hAnsi="Arial" w:cs="Arial"/>
                <w:sz w:val="20"/>
                <w:szCs w:val="18"/>
              </w:rPr>
              <w:t>Sanitaire</w:t>
            </w:r>
          </w:p>
        </w:tc>
        <w:tc>
          <w:tcPr>
            <w:tcW w:w="2970" w:type="dxa"/>
            <w:tcBorders>
              <w:top w:val="single" w:sz="4" w:space="0" w:color="auto"/>
              <w:left w:val="single" w:sz="4" w:space="0" w:color="auto"/>
              <w:bottom w:val="single" w:sz="4" w:space="0" w:color="auto"/>
              <w:right w:val="single" w:sz="4" w:space="0" w:color="auto"/>
            </w:tcBorders>
          </w:tcPr>
          <w:p w14:paraId="140AE681" w14:textId="7D2C8184" w:rsidR="007F396C" w:rsidRPr="00740ADE" w:rsidRDefault="00BA2D5A" w:rsidP="007F396C">
            <w:pPr>
              <w:rPr>
                <w:rFonts w:ascii="Arial" w:hAnsi="Arial" w:cs="Arial"/>
                <w:sz w:val="20"/>
                <w:szCs w:val="20"/>
              </w:rPr>
            </w:pPr>
            <w:r w:rsidRPr="00740ADE">
              <w:rPr>
                <w:rFonts w:ascii="Arial" w:hAnsi="Arial" w:cs="Arial"/>
                <w:sz w:val="20"/>
                <w:szCs w:val="20"/>
              </w:rPr>
              <w:t>BT38</w:t>
            </w:r>
          </w:p>
        </w:tc>
      </w:tr>
      <w:tr w:rsidR="007F396C" w:rsidRPr="00740ADE" w14:paraId="53BBEE65" w14:textId="77777777" w:rsidTr="00224CA8">
        <w:trPr>
          <w:trHeight w:val="408"/>
        </w:trPr>
        <w:tc>
          <w:tcPr>
            <w:tcW w:w="1555" w:type="dxa"/>
            <w:tcBorders>
              <w:top w:val="single" w:sz="4" w:space="0" w:color="auto"/>
              <w:left w:val="single" w:sz="4" w:space="0" w:color="auto"/>
              <w:bottom w:val="single" w:sz="4" w:space="0" w:color="auto"/>
              <w:right w:val="single" w:sz="4" w:space="0" w:color="auto"/>
            </w:tcBorders>
          </w:tcPr>
          <w:p w14:paraId="66F360C0" w14:textId="7F6DEF23" w:rsidR="007F396C" w:rsidRPr="00740ADE" w:rsidRDefault="007F396C" w:rsidP="007F396C">
            <w:pPr>
              <w:spacing w:line="240" w:lineRule="exact"/>
              <w:rPr>
                <w:rFonts w:ascii="Arial" w:hAnsi="Arial" w:cs="Arial"/>
                <w:sz w:val="20"/>
                <w:szCs w:val="18"/>
              </w:rPr>
            </w:pPr>
            <w:r w:rsidRPr="00740ADE">
              <w:rPr>
                <w:rFonts w:ascii="Arial" w:hAnsi="Arial" w:cs="Arial"/>
                <w:sz w:val="20"/>
                <w:szCs w:val="18"/>
              </w:rPr>
              <w:t>0</w:t>
            </w:r>
            <w:r w:rsidR="00810FD4">
              <w:rPr>
                <w:rFonts w:ascii="Arial" w:hAnsi="Arial" w:cs="Arial"/>
                <w:sz w:val="20"/>
                <w:szCs w:val="18"/>
              </w:rPr>
              <w:t>7</w:t>
            </w:r>
          </w:p>
        </w:tc>
        <w:tc>
          <w:tcPr>
            <w:tcW w:w="5811" w:type="dxa"/>
            <w:tcBorders>
              <w:top w:val="single" w:sz="4" w:space="0" w:color="auto"/>
              <w:left w:val="single" w:sz="4" w:space="0" w:color="auto"/>
              <w:bottom w:val="single" w:sz="4" w:space="0" w:color="auto"/>
              <w:right w:val="single" w:sz="4" w:space="0" w:color="auto"/>
            </w:tcBorders>
          </w:tcPr>
          <w:p w14:paraId="21D390C0" w14:textId="2A95E17A" w:rsidR="007F396C" w:rsidRPr="00740ADE" w:rsidRDefault="007F396C" w:rsidP="007F396C">
            <w:pPr>
              <w:rPr>
                <w:rFonts w:ascii="Arial" w:hAnsi="Arial" w:cs="Arial"/>
                <w:sz w:val="20"/>
                <w:szCs w:val="18"/>
              </w:rPr>
            </w:pPr>
            <w:r w:rsidRPr="00740ADE">
              <w:rPr>
                <w:rFonts w:ascii="Arial" w:hAnsi="Arial" w:cs="Arial"/>
                <w:sz w:val="20"/>
                <w:szCs w:val="18"/>
              </w:rPr>
              <w:t>Gaz médicaux</w:t>
            </w:r>
          </w:p>
        </w:tc>
        <w:tc>
          <w:tcPr>
            <w:tcW w:w="2970" w:type="dxa"/>
            <w:tcBorders>
              <w:top w:val="single" w:sz="4" w:space="0" w:color="auto"/>
              <w:left w:val="single" w:sz="4" w:space="0" w:color="auto"/>
              <w:bottom w:val="single" w:sz="4" w:space="0" w:color="auto"/>
              <w:right w:val="single" w:sz="4" w:space="0" w:color="auto"/>
            </w:tcBorders>
          </w:tcPr>
          <w:p w14:paraId="4C64D7E9" w14:textId="1E289617" w:rsidR="007F396C" w:rsidRPr="00740ADE" w:rsidRDefault="00BA2D5A" w:rsidP="007F396C">
            <w:pPr>
              <w:rPr>
                <w:rFonts w:ascii="Arial" w:hAnsi="Arial" w:cs="Arial"/>
                <w:sz w:val="20"/>
                <w:szCs w:val="20"/>
              </w:rPr>
            </w:pPr>
            <w:r w:rsidRPr="00740ADE">
              <w:rPr>
                <w:rFonts w:ascii="Arial" w:hAnsi="Arial" w:cs="Arial"/>
                <w:sz w:val="20"/>
                <w:szCs w:val="20"/>
              </w:rPr>
              <w:t>BT</w:t>
            </w:r>
            <w:r w:rsidR="008803FC">
              <w:rPr>
                <w:rFonts w:ascii="Arial" w:hAnsi="Arial" w:cs="Arial"/>
                <w:sz w:val="20"/>
                <w:szCs w:val="20"/>
              </w:rPr>
              <w:t>38</w:t>
            </w:r>
          </w:p>
        </w:tc>
      </w:tr>
    </w:tbl>
    <w:p w14:paraId="4C3CC832" w14:textId="77777777" w:rsidR="00C73918" w:rsidRPr="00B82D4C" w:rsidRDefault="00C73918" w:rsidP="00CE2CCD">
      <w:pPr>
        <w:spacing w:before="120" w:after="120" w:line="240" w:lineRule="auto"/>
        <w:jc w:val="both"/>
        <w:rPr>
          <w:rFonts w:ascii="Arial" w:hAnsi="Arial" w:cs="Arial"/>
          <w:b/>
          <w:color w:val="00B0F0"/>
          <w:sz w:val="20"/>
          <w:szCs w:val="20"/>
        </w:rPr>
      </w:pPr>
    </w:p>
    <w:p w14:paraId="2D791ADB" w14:textId="77777777" w:rsidR="00CE2CCD" w:rsidRPr="00CE2CCD" w:rsidRDefault="00CE2CCD" w:rsidP="00CE2CCD">
      <w:pPr>
        <w:spacing w:before="120" w:after="120" w:line="240" w:lineRule="auto"/>
        <w:jc w:val="both"/>
        <w:rPr>
          <w:rFonts w:ascii="Arial" w:hAnsi="Arial" w:cs="Arial"/>
          <w:sz w:val="20"/>
          <w:szCs w:val="20"/>
        </w:rPr>
      </w:pPr>
      <w:r w:rsidRPr="00CE2CCD">
        <w:rPr>
          <w:rFonts w:ascii="Arial" w:hAnsi="Arial" w:cs="Arial"/>
          <w:sz w:val="20"/>
          <w:szCs w:val="20"/>
        </w:rPr>
        <w:t xml:space="preserve">Les coefficients de révision seront arrondis au millième supérieur. </w:t>
      </w:r>
    </w:p>
    <w:p w14:paraId="1A081B61" w14:textId="77777777" w:rsidR="00CE2CCD" w:rsidRPr="00CE2CCD" w:rsidRDefault="00CE2CCD" w:rsidP="00CE2CCD">
      <w:pPr>
        <w:spacing w:before="120" w:after="120" w:line="240" w:lineRule="auto"/>
        <w:jc w:val="both"/>
        <w:rPr>
          <w:rFonts w:ascii="Arial" w:hAnsi="Arial" w:cs="Arial"/>
          <w:sz w:val="20"/>
          <w:szCs w:val="20"/>
        </w:rPr>
      </w:pPr>
      <w:r w:rsidRPr="00CE2CCD">
        <w:rPr>
          <w:rFonts w:ascii="Arial" w:hAnsi="Arial" w:cs="Arial"/>
          <w:sz w:val="20"/>
          <w:szCs w:val="20"/>
        </w:rPr>
        <w:t>Lorsqu'une révision a été effectuée provisoirement en utilisant un index antérieur à celui qui doit être appliqué, il ne sera procédé à aucune nouvelle révision avant la révision définitive, laquelle interviendra sur le premier acompte suivant la parution de l'index correspondant.</w:t>
      </w:r>
    </w:p>
    <w:p w14:paraId="440F0738" w14:textId="37709DF8" w:rsidR="00CE2CCD" w:rsidRPr="00CE2CCD" w:rsidRDefault="00CE2CCD" w:rsidP="00CE2CCD">
      <w:pPr>
        <w:spacing w:before="120" w:after="120" w:line="240" w:lineRule="auto"/>
        <w:jc w:val="both"/>
        <w:rPr>
          <w:rFonts w:ascii="Arial" w:hAnsi="Arial" w:cs="Arial"/>
          <w:sz w:val="20"/>
          <w:szCs w:val="20"/>
        </w:rPr>
      </w:pPr>
      <w:r w:rsidRPr="00CE2CCD">
        <w:rPr>
          <w:rFonts w:ascii="Arial" w:hAnsi="Arial" w:cs="Arial"/>
          <w:sz w:val="20"/>
          <w:szCs w:val="20"/>
        </w:rPr>
        <w:t>La publication de référence e</w:t>
      </w:r>
      <w:r>
        <w:rPr>
          <w:rFonts w:ascii="Arial" w:hAnsi="Arial" w:cs="Arial"/>
          <w:sz w:val="20"/>
          <w:szCs w:val="20"/>
        </w:rPr>
        <w:t>st celle de l’INSEE.</w:t>
      </w:r>
    </w:p>
    <w:p w14:paraId="2B696DA2" w14:textId="6C8A9D84" w:rsidR="00084607" w:rsidRPr="00CE2CCD" w:rsidRDefault="00CE2CCD" w:rsidP="00CE2CCD">
      <w:pPr>
        <w:spacing w:before="120" w:after="120" w:line="240" w:lineRule="auto"/>
        <w:jc w:val="both"/>
        <w:rPr>
          <w:rFonts w:ascii="Arial" w:hAnsi="Arial" w:cs="Arial"/>
          <w:sz w:val="20"/>
          <w:szCs w:val="20"/>
        </w:rPr>
      </w:pPr>
      <w:r w:rsidRPr="00CE2CCD">
        <w:rPr>
          <w:rFonts w:ascii="Arial" w:hAnsi="Arial" w:cs="Arial"/>
          <w:sz w:val="20"/>
          <w:szCs w:val="20"/>
        </w:rPr>
        <w:t>Les formules ci-dessus s’appliquent aux prix annoncés dans les DPGF.</w:t>
      </w:r>
    </w:p>
    <w:p w14:paraId="3B84E6A2" w14:textId="35E66F04" w:rsidR="00194C60" w:rsidRDefault="00130E4A" w:rsidP="00314A5D">
      <w:pPr>
        <w:spacing w:before="120" w:after="120" w:line="240" w:lineRule="auto"/>
        <w:jc w:val="both"/>
        <w:rPr>
          <w:rFonts w:ascii="Arial" w:hAnsi="Arial" w:cs="Arial"/>
          <w:sz w:val="20"/>
          <w:szCs w:val="20"/>
        </w:rPr>
      </w:pPr>
      <w:r>
        <w:rPr>
          <w:rFonts w:ascii="Arial" w:hAnsi="Arial" w:cs="Arial"/>
          <w:sz w:val="20"/>
          <w:szCs w:val="20"/>
        </w:rPr>
        <w:t>Conformément à l’article 9.1.1 du C.C.A.G/Travaux, les parties conviennent de se rencontrer pour évaluer l’impact financier causé en cas de modification imprévisible de la législation ou règlementation applicables en cours d’exécution du marché.</w:t>
      </w:r>
    </w:p>
    <w:p w14:paraId="060C44D6" w14:textId="7B63717D" w:rsidR="00FF7701" w:rsidRDefault="00FF7701" w:rsidP="00314A5D">
      <w:pPr>
        <w:spacing w:before="120" w:after="120" w:line="240" w:lineRule="auto"/>
        <w:jc w:val="both"/>
        <w:rPr>
          <w:rFonts w:ascii="Arial" w:hAnsi="Arial" w:cs="Arial"/>
          <w:sz w:val="20"/>
          <w:szCs w:val="20"/>
        </w:rPr>
      </w:pPr>
      <w:r>
        <w:rPr>
          <w:rFonts w:ascii="Arial" w:hAnsi="Arial" w:cs="Arial"/>
          <w:sz w:val="20"/>
          <w:szCs w:val="20"/>
        </w:rPr>
        <w:lastRenderedPageBreak/>
        <w:t>Cette modification est</w:t>
      </w:r>
      <w:r w:rsidR="00282EB8">
        <w:rPr>
          <w:rFonts w:ascii="Arial" w:hAnsi="Arial" w:cs="Arial"/>
          <w:sz w:val="20"/>
          <w:szCs w:val="20"/>
        </w:rPr>
        <w:t xml:space="preserve"> considérée comme</w:t>
      </w:r>
      <w:r>
        <w:rPr>
          <w:rFonts w:ascii="Arial" w:hAnsi="Arial" w:cs="Arial"/>
          <w:sz w:val="20"/>
          <w:szCs w:val="20"/>
        </w:rPr>
        <w:t xml:space="preserve"> imprévisible lorsqu’aucune des parties n</w:t>
      </w:r>
      <w:r w:rsidR="00282EB8">
        <w:rPr>
          <w:rFonts w:ascii="Arial" w:hAnsi="Arial" w:cs="Arial"/>
          <w:sz w:val="20"/>
          <w:szCs w:val="20"/>
        </w:rPr>
        <w:t xml:space="preserve">e pouvait </w:t>
      </w:r>
      <w:r>
        <w:rPr>
          <w:rFonts w:ascii="Arial" w:hAnsi="Arial" w:cs="Arial"/>
          <w:sz w:val="20"/>
          <w:szCs w:val="20"/>
        </w:rPr>
        <w:t xml:space="preserve">diligemment la prévoir </w:t>
      </w:r>
      <w:r w:rsidR="00282EB8">
        <w:rPr>
          <w:rFonts w:ascii="Arial" w:hAnsi="Arial" w:cs="Arial"/>
          <w:sz w:val="20"/>
          <w:szCs w:val="20"/>
        </w:rPr>
        <w:t>jusqu’à</w:t>
      </w:r>
      <w:r>
        <w:rPr>
          <w:rFonts w:ascii="Arial" w:hAnsi="Arial" w:cs="Arial"/>
          <w:sz w:val="20"/>
          <w:szCs w:val="20"/>
        </w:rPr>
        <w:t xml:space="preserve"> la notification du présent marché, notamment parce qu’aucun projet ou qu’aucune proposition de loi ou toute modification par voie de décret n’ont été publiés.</w:t>
      </w:r>
    </w:p>
    <w:p w14:paraId="2AC51B80" w14:textId="07DC32F1" w:rsidR="00FF7701" w:rsidRDefault="00FF7701" w:rsidP="00314A5D">
      <w:pPr>
        <w:spacing w:before="120" w:after="120" w:line="240" w:lineRule="auto"/>
        <w:jc w:val="both"/>
        <w:rPr>
          <w:rFonts w:ascii="Arial" w:hAnsi="Arial" w:cs="Arial"/>
          <w:sz w:val="20"/>
          <w:szCs w:val="20"/>
        </w:rPr>
      </w:pPr>
      <w:r>
        <w:rPr>
          <w:rFonts w:ascii="Arial" w:hAnsi="Arial" w:cs="Arial"/>
          <w:sz w:val="20"/>
          <w:szCs w:val="20"/>
        </w:rPr>
        <w:t>Si les circonstances ci-dessus sont réunies, la partie la plus diligente informe par tout moyen permettant de prouver la réception du destinataire, de la mise en œuvre de la présente clause.</w:t>
      </w:r>
    </w:p>
    <w:p w14:paraId="259AEEE4" w14:textId="28DA3BDE" w:rsidR="00FF7701" w:rsidRDefault="00FF7701" w:rsidP="00314A5D">
      <w:pPr>
        <w:spacing w:before="120" w:after="120" w:line="240" w:lineRule="auto"/>
        <w:jc w:val="both"/>
        <w:rPr>
          <w:rFonts w:ascii="Arial" w:hAnsi="Arial" w:cs="Arial"/>
          <w:sz w:val="20"/>
          <w:szCs w:val="20"/>
        </w:rPr>
      </w:pPr>
      <w:r>
        <w:rPr>
          <w:rFonts w:ascii="Arial" w:hAnsi="Arial" w:cs="Arial"/>
          <w:sz w:val="20"/>
          <w:szCs w:val="20"/>
        </w:rPr>
        <w:t>L’éventuelle modification du contrat qui en résultera</w:t>
      </w:r>
      <w:r w:rsidR="000836BE">
        <w:rPr>
          <w:rFonts w:ascii="Arial" w:hAnsi="Arial" w:cs="Arial"/>
          <w:sz w:val="20"/>
          <w:szCs w:val="20"/>
        </w:rPr>
        <w:t xml:space="preserve">it, fera impérativement l’objet d’un </w:t>
      </w:r>
      <w:r>
        <w:rPr>
          <w:rFonts w:ascii="Arial" w:hAnsi="Arial" w:cs="Arial"/>
          <w:sz w:val="20"/>
          <w:szCs w:val="20"/>
        </w:rPr>
        <w:t>avenant écrit</w:t>
      </w:r>
      <w:r w:rsidR="000836BE">
        <w:rPr>
          <w:rFonts w:ascii="Arial" w:hAnsi="Arial" w:cs="Arial"/>
          <w:sz w:val="20"/>
          <w:szCs w:val="20"/>
        </w:rPr>
        <w:t xml:space="preserve"> et</w:t>
      </w:r>
      <w:r>
        <w:rPr>
          <w:rFonts w:ascii="Arial" w:hAnsi="Arial" w:cs="Arial"/>
          <w:sz w:val="20"/>
          <w:szCs w:val="20"/>
        </w:rPr>
        <w:t xml:space="preserve"> signé des deux parties</w:t>
      </w:r>
      <w:r w:rsidR="003B51F1">
        <w:rPr>
          <w:rFonts w:ascii="Arial" w:hAnsi="Arial" w:cs="Arial"/>
          <w:sz w:val="20"/>
          <w:szCs w:val="20"/>
        </w:rPr>
        <w:t>. Cet avenant ne pourra s’appliquer que pour l’avenir, à compter de la plus tardive des dates de signature des parties.</w:t>
      </w:r>
    </w:p>
    <w:p w14:paraId="5B40BD1C" w14:textId="03E58B1B" w:rsidR="003B51F1" w:rsidRPr="00FF0F28" w:rsidRDefault="003B51F1" w:rsidP="00314A5D">
      <w:pPr>
        <w:spacing w:before="120" w:after="120" w:line="240" w:lineRule="auto"/>
        <w:jc w:val="both"/>
        <w:rPr>
          <w:rFonts w:ascii="Arial" w:hAnsi="Arial" w:cs="Arial"/>
          <w:sz w:val="20"/>
          <w:szCs w:val="20"/>
        </w:rPr>
      </w:pPr>
      <w:r>
        <w:rPr>
          <w:rFonts w:ascii="Arial" w:hAnsi="Arial" w:cs="Arial"/>
          <w:sz w:val="20"/>
          <w:szCs w:val="20"/>
        </w:rPr>
        <w:t>En l’absence d’un tel avenant, aucune modification ne sera apportée au contrat pour les circonstances prévues à la présente clause.</w:t>
      </w:r>
    </w:p>
    <w:p w14:paraId="4ECF8141" w14:textId="77777777" w:rsidR="00FF0F28" w:rsidRPr="00FF0F28" w:rsidRDefault="00FF0F28" w:rsidP="004B0C0E">
      <w:pPr>
        <w:pStyle w:val="Titre1"/>
        <w:rPr>
          <w:rFonts w:eastAsiaTheme="minorHAnsi"/>
        </w:rPr>
      </w:pPr>
      <w:bookmarkStart w:id="56" w:name="__RefHeading___Toc450724310"/>
      <w:bookmarkStart w:id="57" w:name="_Toc490591529"/>
      <w:bookmarkStart w:id="58" w:name="_Toc194654593"/>
      <w:r w:rsidRPr="00FF0F28">
        <w:rPr>
          <w:rFonts w:eastAsiaTheme="minorHAnsi"/>
        </w:rPr>
        <w:t>Modalités de règlement des comptes</w:t>
      </w:r>
      <w:bookmarkEnd w:id="56"/>
      <w:bookmarkEnd w:id="57"/>
      <w:bookmarkEnd w:id="58"/>
      <w:r w:rsidRPr="00FF0F28">
        <w:rPr>
          <w:rFonts w:eastAsiaTheme="minorHAnsi"/>
        </w:rPr>
        <w:t xml:space="preserve"> </w:t>
      </w:r>
    </w:p>
    <w:p w14:paraId="099E6FA9" w14:textId="77777777" w:rsidR="00FF0F28" w:rsidRPr="00FF0F28" w:rsidRDefault="00FF0F28" w:rsidP="00314A5D">
      <w:pPr>
        <w:tabs>
          <w:tab w:val="left" w:pos="5529"/>
        </w:tabs>
        <w:spacing w:line="240" w:lineRule="auto"/>
        <w:jc w:val="both"/>
        <w:rPr>
          <w:rFonts w:ascii="Arial" w:hAnsi="Arial" w:cs="Arial"/>
          <w:sz w:val="20"/>
          <w:szCs w:val="20"/>
        </w:rPr>
      </w:pPr>
      <w:r w:rsidRPr="00FF0F28">
        <w:rPr>
          <w:rFonts w:ascii="Arial" w:hAnsi="Arial" w:cs="Arial"/>
          <w:sz w:val="20"/>
          <w:szCs w:val="20"/>
        </w:rPr>
        <w:t>Le mode de règlement choisi par l'administration est le virement administratif.</w:t>
      </w:r>
    </w:p>
    <w:p w14:paraId="1E2E6017" w14:textId="77777777" w:rsidR="00FF0F28" w:rsidRPr="00FF0F28" w:rsidRDefault="00FF0F28" w:rsidP="004B0C0E">
      <w:pPr>
        <w:pStyle w:val="Titre2"/>
        <w:rPr>
          <w:rFonts w:eastAsiaTheme="minorHAnsi"/>
        </w:rPr>
      </w:pPr>
      <w:bookmarkStart w:id="59" w:name="_Toc490591530"/>
      <w:bookmarkStart w:id="60" w:name="_Toc194654594"/>
      <w:r w:rsidRPr="00FF0F28">
        <w:rPr>
          <w:rFonts w:eastAsiaTheme="minorHAnsi"/>
        </w:rPr>
        <w:t>Avance</w:t>
      </w:r>
      <w:bookmarkEnd w:id="59"/>
      <w:bookmarkEnd w:id="60"/>
    </w:p>
    <w:p w14:paraId="742926F2" w14:textId="77777777" w:rsidR="00FF0F28" w:rsidRPr="00FF0F28" w:rsidRDefault="00FF0F28" w:rsidP="004B0C0E">
      <w:pPr>
        <w:pStyle w:val="Titre3"/>
        <w:rPr>
          <w:rFonts w:eastAsiaTheme="minorHAnsi"/>
        </w:rPr>
      </w:pPr>
      <w:bookmarkStart w:id="61" w:name="_Toc490591531"/>
      <w:bookmarkStart w:id="62" w:name="_Toc194654595"/>
      <w:r w:rsidRPr="00FF0F28">
        <w:rPr>
          <w:rFonts w:eastAsiaTheme="minorHAnsi"/>
        </w:rPr>
        <w:t>Dispositions générales</w:t>
      </w:r>
      <w:bookmarkEnd w:id="61"/>
      <w:bookmarkEnd w:id="62"/>
    </w:p>
    <w:p w14:paraId="7148285B" w14:textId="55186855" w:rsidR="001E2638" w:rsidRPr="001E2638" w:rsidRDefault="001E2638" w:rsidP="00314A5D">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Conformément aux dispositions de l’article </w:t>
      </w:r>
      <w:r w:rsidRPr="00D57B0A">
        <w:rPr>
          <w:rFonts w:ascii="Arial" w:hAnsi="Arial" w:cs="Arial"/>
          <w:sz w:val="20"/>
          <w:szCs w:val="20"/>
        </w:rPr>
        <w:t xml:space="preserve">R.2191-3 </w:t>
      </w:r>
      <w:r>
        <w:rPr>
          <w:rFonts w:ascii="Arial" w:hAnsi="Arial" w:cs="Arial"/>
          <w:sz w:val="20"/>
          <w:szCs w:val="20"/>
        </w:rPr>
        <w:t>du code de la commande publique</w:t>
      </w:r>
      <w:r w:rsidRPr="00301E55">
        <w:rPr>
          <w:rFonts w:ascii="Arial" w:hAnsi="Arial" w:cs="Arial"/>
          <w:sz w:val="20"/>
          <w:szCs w:val="20"/>
        </w:rPr>
        <w:t xml:space="preserve">, une avance est accordée au </w:t>
      </w:r>
      <w:r w:rsidR="004C3187">
        <w:rPr>
          <w:rFonts w:ascii="Arial" w:hAnsi="Arial" w:cs="Arial"/>
          <w:sz w:val="20"/>
          <w:szCs w:val="20"/>
        </w:rPr>
        <w:t>Titulaire</w:t>
      </w:r>
      <w:r w:rsidRPr="00301E55">
        <w:rPr>
          <w:rFonts w:ascii="Arial" w:hAnsi="Arial" w:cs="Arial"/>
          <w:sz w:val="20"/>
          <w:szCs w:val="20"/>
        </w:rPr>
        <w:t xml:space="preserve"> </w:t>
      </w:r>
      <w:r>
        <w:rPr>
          <w:rFonts w:ascii="Arial" w:hAnsi="Arial" w:cs="Arial"/>
          <w:sz w:val="20"/>
          <w:szCs w:val="20"/>
        </w:rPr>
        <w:t>du marché</w:t>
      </w:r>
      <w:r w:rsidRPr="00301E55">
        <w:rPr>
          <w:rFonts w:ascii="Arial" w:hAnsi="Arial" w:cs="Arial"/>
          <w:sz w:val="20"/>
          <w:szCs w:val="20"/>
        </w:rPr>
        <w:t xml:space="preserve"> lorsque le montant initial </w:t>
      </w:r>
      <w:r>
        <w:rPr>
          <w:rFonts w:ascii="Arial" w:hAnsi="Arial" w:cs="Arial"/>
          <w:sz w:val="20"/>
          <w:szCs w:val="20"/>
        </w:rPr>
        <w:t>de ce</w:t>
      </w:r>
      <w:r w:rsidRPr="00301E55">
        <w:rPr>
          <w:rFonts w:ascii="Arial" w:hAnsi="Arial" w:cs="Arial"/>
          <w:sz w:val="20"/>
          <w:szCs w:val="20"/>
        </w:rPr>
        <w:t xml:space="preserve"> </w:t>
      </w:r>
      <w:r>
        <w:rPr>
          <w:rFonts w:ascii="Arial" w:hAnsi="Arial" w:cs="Arial"/>
          <w:sz w:val="20"/>
          <w:szCs w:val="20"/>
        </w:rPr>
        <w:t>marché</w:t>
      </w:r>
      <w:r w:rsidRPr="00301E55">
        <w:rPr>
          <w:rFonts w:ascii="Arial" w:hAnsi="Arial" w:cs="Arial"/>
          <w:sz w:val="20"/>
          <w:szCs w:val="20"/>
        </w:rPr>
        <w:t xml:space="preserve"> ou de la tranche affermie est supérieur à 50.000 euros HT et d’une durée d’exécution supérieure à deux mois.</w:t>
      </w:r>
    </w:p>
    <w:p w14:paraId="3BD635C9" w14:textId="0FBC2CC1" w:rsidR="00FF0F28" w:rsidRDefault="00FF0F28" w:rsidP="004B0C0E">
      <w:pPr>
        <w:pStyle w:val="Titre3"/>
        <w:rPr>
          <w:rFonts w:eastAsiaTheme="minorHAnsi"/>
        </w:rPr>
      </w:pPr>
      <w:bookmarkStart w:id="63" w:name="_Toc490591532"/>
      <w:bookmarkStart w:id="64" w:name="_Toc194654596"/>
      <w:r w:rsidRPr="00FF0F28">
        <w:rPr>
          <w:rFonts w:eastAsiaTheme="minorHAnsi"/>
        </w:rPr>
        <w:t>Montant de l’avance</w:t>
      </w:r>
      <w:bookmarkEnd w:id="63"/>
      <w:bookmarkEnd w:id="64"/>
    </w:p>
    <w:p w14:paraId="61288846" w14:textId="2BD1F437" w:rsidR="001E2638" w:rsidRDefault="001E2638" w:rsidP="00314A5D">
      <w:pPr>
        <w:spacing w:before="120" w:after="120" w:line="240" w:lineRule="auto"/>
        <w:jc w:val="both"/>
        <w:rPr>
          <w:rFonts w:ascii="Arial" w:hAnsi="Arial" w:cs="Arial"/>
          <w:sz w:val="20"/>
          <w:szCs w:val="20"/>
        </w:rPr>
      </w:pPr>
      <w:r w:rsidRPr="00FF0F28">
        <w:rPr>
          <w:rFonts w:ascii="Arial" w:hAnsi="Arial" w:cs="Arial"/>
          <w:sz w:val="20"/>
          <w:szCs w:val="20"/>
        </w:rPr>
        <w:t xml:space="preserve">En cas d’éligibilité à l’avance et sauf renonciation du </w:t>
      </w:r>
      <w:r w:rsidR="004C3187">
        <w:rPr>
          <w:rFonts w:ascii="Arial" w:hAnsi="Arial" w:cs="Arial"/>
          <w:sz w:val="20"/>
          <w:szCs w:val="20"/>
        </w:rPr>
        <w:t>Titulaire</w:t>
      </w:r>
      <w:r w:rsidRPr="00FF0F28">
        <w:rPr>
          <w:rFonts w:ascii="Arial" w:hAnsi="Arial" w:cs="Arial"/>
          <w:sz w:val="20"/>
          <w:szCs w:val="20"/>
        </w:rPr>
        <w:t xml:space="preserve"> dans l’acte d’engagement, le montant de cette avance est calculé conformément aux dispositions de</w:t>
      </w:r>
      <w:r>
        <w:rPr>
          <w:rFonts w:ascii="Arial" w:hAnsi="Arial" w:cs="Arial"/>
          <w:sz w:val="20"/>
          <w:szCs w:val="20"/>
        </w:rPr>
        <w:t>s articles</w:t>
      </w:r>
      <w:r w:rsidRPr="00FF0F28">
        <w:rPr>
          <w:rFonts w:ascii="Arial" w:hAnsi="Arial" w:cs="Arial"/>
          <w:sz w:val="20"/>
          <w:szCs w:val="20"/>
        </w:rPr>
        <w:t xml:space="preserve"> </w:t>
      </w:r>
      <w:r w:rsidRPr="001E2638">
        <w:rPr>
          <w:rFonts w:ascii="Arial" w:hAnsi="Arial" w:cs="Arial"/>
          <w:sz w:val="20"/>
          <w:szCs w:val="20"/>
        </w:rPr>
        <w:t>R.2191-6 et suivants du code de la commande publique.</w:t>
      </w:r>
    </w:p>
    <w:p w14:paraId="39B568F0" w14:textId="77777777" w:rsidR="001E2638" w:rsidRPr="00301E55" w:rsidRDefault="001E2638" w:rsidP="00314A5D">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montant de cette avance est égal à 5% du montant initial T.T.C. du </w:t>
      </w:r>
      <w:r>
        <w:rPr>
          <w:rFonts w:ascii="Arial" w:hAnsi="Arial" w:cs="Arial"/>
          <w:sz w:val="20"/>
          <w:szCs w:val="20"/>
        </w:rPr>
        <w:t>marché</w:t>
      </w:r>
      <w:r w:rsidRPr="00301E55">
        <w:rPr>
          <w:rFonts w:ascii="Arial" w:hAnsi="Arial" w:cs="Arial"/>
          <w:sz w:val="20"/>
          <w:szCs w:val="20"/>
        </w:rPr>
        <w:t xml:space="preserve"> ou de la tranche affermie si la durée du </w:t>
      </w:r>
      <w:r>
        <w:rPr>
          <w:rFonts w:ascii="Arial" w:hAnsi="Arial" w:cs="Arial"/>
          <w:sz w:val="20"/>
          <w:szCs w:val="20"/>
        </w:rPr>
        <w:t>marché</w:t>
      </w:r>
      <w:r w:rsidRPr="00301E55">
        <w:rPr>
          <w:rFonts w:ascii="Arial" w:hAnsi="Arial" w:cs="Arial"/>
          <w:sz w:val="20"/>
          <w:szCs w:val="20"/>
        </w:rPr>
        <w:t xml:space="preserve"> est inférieure ou égale à douze (12) mois.</w:t>
      </w:r>
    </w:p>
    <w:p w14:paraId="410D972B" w14:textId="483ED1AB" w:rsidR="001E2638" w:rsidRPr="001E2638" w:rsidRDefault="001E2638" w:rsidP="00314A5D">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Si la durée du </w:t>
      </w:r>
      <w:r>
        <w:rPr>
          <w:rFonts w:ascii="Arial" w:hAnsi="Arial" w:cs="Arial"/>
          <w:sz w:val="20"/>
          <w:szCs w:val="20"/>
        </w:rPr>
        <w:t>marché</w:t>
      </w:r>
      <w:r w:rsidRPr="00301E55">
        <w:rPr>
          <w:rFonts w:ascii="Arial" w:hAnsi="Arial" w:cs="Arial"/>
          <w:sz w:val="20"/>
          <w:szCs w:val="20"/>
        </w:rPr>
        <w:t xml:space="preserve"> est supérieure à douze (12) mois, le montant de l’avance est égal à : (montant initial du </w:t>
      </w:r>
      <w:r>
        <w:rPr>
          <w:rFonts w:ascii="Arial" w:hAnsi="Arial" w:cs="Arial"/>
          <w:sz w:val="20"/>
          <w:szCs w:val="20"/>
        </w:rPr>
        <w:t>marché</w:t>
      </w:r>
      <w:r w:rsidRPr="00301E55">
        <w:rPr>
          <w:rFonts w:ascii="Arial" w:hAnsi="Arial" w:cs="Arial"/>
          <w:sz w:val="20"/>
          <w:szCs w:val="20"/>
        </w:rPr>
        <w:t xml:space="preserve"> ou de la tranche affermie T.T.C. x 12 </w:t>
      </w:r>
      <w:r w:rsidRPr="00962F22">
        <w:rPr>
          <w:rFonts w:ascii="Arial" w:hAnsi="Arial" w:cs="Arial"/>
          <w:sz w:val="20"/>
          <w:szCs w:val="20"/>
        </w:rPr>
        <w:t xml:space="preserve">mois / durée du </w:t>
      </w:r>
      <w:r>
        <w:rPr>
          <w:rFonts w:ascii="Arial" w:hAnsi="Arial" w:cs="Arial"/>
          <w:sz w:val="20"/>
          <w:szCs w:val="20"/>
        </w:rPr>
        <w:t>marché</w:t>
      </w:r>
      <w:r w:rsidRPr="00962F22">
        <w:rPr>
          <w:rFonts w:ascii="Arial" w:hAnsi="Arial" w:cs="Arial"/>
          <w:sz w:val="20"/>
          <w:szCs w:val="20"/>
        </w:rPr>
        <w:t xml:space="preserve"> en mois) x 5 %</w:t>
      </w:r>
      <w:r>
        <w:rPr>
          <w:rFonts w:ascii="Arial" w:hAnsi="Arial" w:cs="Arial"/>
          <w:sz w:val="20"/>
          <w:szCs w:val="20"/>
        </w:rPr>
        <w:t>.</w:t>
      </w:r>
    </w:p>
    <w:p w14:paraId="200CF90A" w14:textId="1D65A705" w:rsidR="001E2638" w:rsidRPr="00A54516" w:rsidRDefault="00A54516" w:rsidP="00314A5D">
      <w:pPr>
        <w:pStyle w:val="Corpsdetexte21"/>
        <w:spacing w:before="120" w:after="120"/>
        <w:jc w:val="both"/>
        <w:rPr>
          <w:rFonts w:ascii="Arial" w:eastAsiaTheme="minorHAnsi" w:hAnsi="Arial" w:cs="Arial"/>
          <w:b w:val="0"/>
          <w:sz w:val="20"/>
          <w:lang w:eastAsia="en-US"/>
        </w:rPr>
      </w:pPr>
      <w:r w:rsidRPr="00A54516">
        <w:rPr>
          <w:rFonts w:ascii="Arial" w:eastAsiaTheme="minorHAnsi" w:hAnsi="Arial" w:cs="Arial"/>
          <w:b w:val="0"/>
          <w:sz w:val="20"/>
          <w:lang w:eastAsia="en-US"/>
        </w:rPr>
        <w:t>L’avance sera payée dans un délai maximum de 50 jours à compter de la réception d’une première situation faisant état du montant de l’avance à verser</w:t>
      </w:r>
      <w:r>
        <w:rPr>
          <w:rFonts w:ascii="Arial" w:eastAsiaTheme="minorHAnsi" w:hAnsi="Arial" w:cs="Arial"/>
          <w:b w:val="0"/>
          <w:sz w:val="20"/>
          <w:lang w:eastAsia="en-US"/>
        </w:rPr>
        <w:t>.</w:t>
      </w:r>
    </w:p>
    <w:p w14:paraId="1E0E6E52" w14:textId="77777777"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L’avance n’est ni actualisable, ni révisable.</w:t>
      </w:r>
    </w:p>
    <w:p w14:paraId="7B34EA05" w14:textId="3A1A59FB" w:rsidR="00FF0F28" w:rsidRPr="00FF0F28" w:rsidRDefault="00FF0F28" w:rsidP="00314A5D">
      <w:pPr>
        <w:pStyle w:val="Corpsdetexte21"/>
        <w:spacing w:before="120" w:after="120"/>
        <w:jc w:val="both"/>
        <w:rPr>
          <w:rFonts w:ascii="Arial" w:eastAsiaTheme="minorHAnsi" w:hAnsi="Arial" w:cs="Arial"/>
          <w:b w:val="0"/>
          <w:sz w:val="20"/>
          <w:lang w:eastAsia="en-US"/>
        </w:rPr>
      </w:pPr>
      <w:r w:rsidRPr="00FF0F28">
        <w:rPr>
          <w:rFonts w:ascii="Arial" w:eastAsiaTheme="minorHAnsi" w:hAnsi="Arial" w:cs="Arial"/>
          <w:b w:val="0"/>
          <w:sz w:val="20"/>
          <w:lang w:eastAsia="en-US"/>
        </w:rPr>
        <w:t xml:space="preserve">Le remboursement de l’avance, effectué par précompte sur les sommes dues ultérieurement au </w:t>
      </w:r>
      <w:r w:rsidR="004C3187">
        <w:rPr>
          <w:rFonts w:ascii="Arial" w:eastAsiaTheme="minorHAnsi" w:hAnsi="Arial" w:cs="Arial"/>
          <w:b w:val="0"/>
          <w:sz w:val="20"/>
          <w:lang w:eastAsia="en-US"/>
        </w:rPr>
        <w:t>Titulaire</w:t>
      </w:r>
      <w:r w:rsidRPr="00FF0F28">
        <w:rPr>
          <w:rFonts w:ascii="Arial" w:eastAsiaTheme="minorHAnsi" w:hAnsi="Arial" w:cs="Arial"/>
          <w:b w:val="0"/>
          <w:sz w:val="20"/>
          <w:lang w:eastAsia="en-US"/>
        </w:rPr>
        <w:t>, commence lorsque le montant des prestations exécutées au titre du marché, atteint ou dépasse 65 % du mo</w:t>
      </w:r>
      <w:r w:rsidR="004B3B7F">
        <w:rPr>
          <w:rFonts w:ascii="Arial" w:eastAsiaTheme="minorHAnsi" w:hAnsi="Arial" w:cs="Arial"/>
          <w:b w:val="0"/>
          <w:sz w:val="20"/>
          <w:lang w:eastAsia="en-US"/>
        </w:rPr>
        <w:t xml:space="preserve">ntant de la partie forfaitaire. </w:t>
      </w:r>
      <w:r w:rsidRPr="00FF0F28">
        <w:rPr>
          <w:rFonts w:ascii="Arial" w:eastAsiaTheme="minorHAnsi" w:hAnsi="Arial" w:cs="Arial"/>
          <w:b w:val="0"/>
          <w:sz w:val="20"/>
          <w:lang w:eastAsia="en-US"/>
        </w:rPr>
        <w:t>Le remboursement doit être terminé lorsque ce pourcentage atteint 80 % du montant forfaitaire.</w:t>
      </w:r>
    </w:p>
    <w:p w14:paraId="3802AFD0" w14:textId="77777777"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L’avance faisant l’objet d’un paiement unique, celle-ci sera récupérée en une seule fois.</w:t>
      </w:r>
    </w:p>
    <w:p w14:paraId="1A7DCC6E" w14:textId="0B1AB0D2" w:rsidR="00FF0F28" w:rsidRPr="00FF0F28" w:rsidRDefault="00FF0F28" w:rsidP="00314A5D">
      <w:pPr>
        <w:spacing w:line="240" w:lineRule="auto"/>
        <w:jc w:val="both"/>
        <w:rPr>
          <w:rFonts w:ascii="Arial" w:hAnsi="Arial" w:cs="Arial"/>
          <w:sz w:val="20"/>
          <w:szCs w:val="20"/>
        </w:rPr>
      </w:pPr>
      <w:r w:rsidRPr="00FF0F28">
        <w:rPr>
          <w:rFonts w:ascii="Arial" w:hAnsi="Arial" w:cs="Arial"/>
          <w:sz w:val="20"/>
          <w:szCs w:val="20"/>
        </w:rPr>
        <w:t>Il ne sera pas accordé d’avance supplément</w:t>
      </w:r>
      <w:r w:rsidR="00A54516">
        <w:rPr>
          <w:rFonts w:ascii="Arial" w:hAnsi="Arial" w:cs="Arial"/>
          <w:sz w:val="20"/>
          <w:szCs w:val="20"/>
        </w:rPr>
        <w:t>aire à celle décrite ci-dessus.</w:t>
      </w:r>
    </w:p>
    <w:p w14:paraId="6718491D" w14:textId="77777777" w:rsidR="00FF0F28" w:rsidRPr="00FF0F28" w:rsidRDefault="00FF0F28" w:rsidP="004B0C0E">
      <w:pPr>
        <w:pStyle w:val="Titre2"/>
        <w:rPr>
          <w:rFonts w:eastAsiaTheme="minorHAnsi"/>
        </w:rPr>
      </w:pPr>
      <w:bookmarkStart w:id="65" w:name="_Ref453694783"/>
      <w:bookmarkStart w:id="66" w:name="_Toc490591533"/>
      <w:bookmarkStart w:id="67" w:name="_Toc194654597"/>
      <w:r w:rsidRPr="00FF0F28">
        <w:rPr>
          <w:rFonts w:eastAsiaTheme="minorHAnsi"/>
        </w:rPr>
        <w:t>Projets de décomptes mensuels, acomptes et décomptes finaux</w:t>
      </w:r>
      <w:bookmarkEnd w:id="65"/>
      <w:bookmarkEnd w:id="66"/>
      <w:bookmarkEnd w:id="67"/>
    </w:p>
    <w:p w14:paraId="43CADEBA" w14:textId="62D5963C" w:rsidR="00436E80" w:rsidRPr="00436E80" w:rsidRDefault="00FF0F28" w:rsidP="004B0C0E">
      <w:pPr>
        <w:pStyle w:val="Titre3"/>
        <w:rPr>
          <w:rFonts w:eastAsiaTheme="minorHAnsi"/>
        </w:rPr>
      </w:pPr>
      <w:bookmarkStart w:id="68" w:name="_Toc194654598"/>
      <w:r w:rsidRPr="00FF0F28">
        <w:rPr>
          <w:rFonts w:eastAsiaTheme="minorHAnsi"/>
        </w:rPr>
        <w:t>Les projets de décomptes mensuels et acomptes mensuels</w:t>
      </w:r>
      <w:bookmarkEnd w:id="68"/>
    </w:p>
    <w:p w14:paraId="0F40E911" w14:textId="4FA6EE62" w:rsidR="00436E80"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Il est fait application des dispositions de l’article 1</w:t>
      </w:r>
      <w:r w:rsidR="001C777E">
        <w:rPr>
          <w:rFonts w:ascii="Arial" w:hAnsi="Arial" w:cs="Arial"/>
          <w:sz w:val="20"/>
          <w:szCs w:val="20"/>
        </w:rPr>
        <w:t>2</w:t>
      </w:r>
      <w:r w:rsidRPr="00FF0F28">
        <w:rPr>
          <w:rFonts w:ascii="Arial" w:hAnsi="Arial" w:cs="Arial"/>
          <w:sz w:val="20"/>
          <w:szCs w:val="20"/>
        </w:rPr>
        <w:t xml:space="preserve"> du CCAG/Travaux.</w:t>
      </w:r>
    </w:p>
    <w:p w14:paraId="57D1023C" w14:textId="02689826" w:rsidR="003F2851" w:rsidRPr="003F2851" w:rsidRDefault="00FF0F28" w:rsidP="003F2851">
      <w:pPr>
        <w:tabs>
          <w:tab w:val="left" w:pos="5529"/>
        </w:tabs>
        <w:spacing w:before="120" w:after="120" w:line="240" w:lineRule="auto"/>
        <w:jc w:val="both"/>
        <w:rPr>
          <w:rFonts w:ascii="Arial" w:hAnsi="Arial" w:cs="Arial"/>
          <w:sz w:val="20"/>
          <w:szCs w:val="20"/>
        </w:rPr>
      </w:pPr>
      <w:r w:rsidRPr="00FF0F28">
        <w:rPr>
          <w:rFonts w:ascii="Arial" w:hAnsi="Arial" w:cs="Arial"/>
          <w:sz w:val="20"/>
          <w:szCs w:val="20"/>
        </w:rPr>
        <w:t xml:space="preserve">Chaque </w:t>
      </w:r>
      <w:r w:rsidR="003F2851">
        <w:rPr>
          <w:rFonts w:ascii="Arial" w:hAnsi="Arial" w:cs="Arial"/>
          <w:sz w:val="20"/>
          <w:szCs w:val="20"/>
        </w:rPr>
        <w:t>demande de paiement</w:t>
      </w:r>
      <w:r w:rsidRPr="00FF0F28">
        <w:rPr>
          <w:rFonts w:ascii="Arial" w:hAnsi="Arial" w:cs="Arial"/>
          <w:sz w:val="20"/>
          <w:szCs w:val="20"/>
        </w:rPr>
        <w:t xml:space="preserve"> </w:t>
      </w:r>
      <w:r w:rsidR="003F2851">
        <w:rPr>
          <w:rFonts w:ascii="Arial" w:hAnsi="Arial" w:cs="Arial"/>
          <w:sz w:val="20"/>
          <w:szCs w:val="20"/>
        </w:rPr>
        <w:t>comportera, outre les mentions obligatoires fixées par les dispositions législatives ou règlementaires,</w:t>
      </w:r>
      <w:r w:rsidRPr="00FF0F28">
        <w:rPr>
          <w:rFonts w:ascii="Arial" w:hAnsi="Arial" w:cs="Arial"/>
          <w:sz w:val="20"/>
          <w:szCs w:val="20"/>
        </w:rPr>
        <w:t xml:space="preserve"> les mentions suivantes :</w:t>
      </w:r>
    </w:p>
    <w:p w14:paraId="44272E8D" w14:textId="77777777"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La date d’émission de la facture,</w:t>
      </w:r>
    </w:p>
    <w:p w14:paraId="2E31A646" w14:textId="77777777"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La dénomination sociale, numéro SIRET et adresse du Titulaire,</w:t>
      </w:r>
    </w:p>
    <w:p w14:paraId="41C4971C" w14:textId="3577FA51"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La désignation sociale et adresse du destinatai</w:t>
      </w:r>
      <w:r>
        <w:rPr>
          <w:rFonts w:eastAsiaTheme="minorHAnsi"/>
          <w:lang w:eastAsia="en-US"/>
        </w:rPr>
        <w:t>re de la facture, son numéro SIRET,</w:t>
      </w:r>
    </w:p>
    <w:p w14:paraId="2DE5D22F" w14:textId="77777777"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lastRenderedPageBreak/>
        <w:t>La mention du code du service en charge du paiement,</w:t>
      </w:r>
    </w:p>
    <w:p w14:paraId="64BD13B6" w14:textId="77777777"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Le numéro de facture,</w:t>
      </w:r>
    </w:p>
    <w:p w14:paraId="44AA27A0" w14:textId="72ECFFD5"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Le numéro de marché et son objet,</w:t>
      </w:r>
    </w:p>
    <w:p w14:paraId="102E3C92" w14:textId="77777777"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L’identité bancaire ou postale telle que précisée sur l’acte d’engagement,</w:t>
      </w:r>
    </w:p>
    <w:p w14:paraId="58D65ECA" w14:textId="7FAEFF5E"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 xml:space="preserve">La date d’exécution des </w:t>
      </w:r>
      <w:r>
        <w:rPr>
          <w:rFonts w:eastAsiaTheme="minorHAnsi"/>
          <w:lang w:eastAsia="en-US"/>
        </w:rPr>
        <w:t>prestations</w:t>
      </w:r>
      <w:r w:rsidRPr="003F2851">
        <w:rPr>
          <w:rFonts w:eastAsiaTheme="minorHAnsi"/>
          <w:lang w:eastAsia="en-US"/>
        </w:rPr>
        <w:t>,</w:t>
      </w:r>
    </w:p>
    <w:p w14:paraId="32FF5C9A" w14:textId="407AA1DE"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La quantité et la dénomination précise des prestations réalisées,</w:t>
      </w:r>
    </w:p>
    <w:p w14:paraId="09904508" w14:textId="317312A1"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Le prix unitaire hors taxes des prestations réalisées,</w:t>
      </w:r>
    </w:p>
    <w:p w14:paraId="7EB50983" w14:textId="4EE77A29" w:rsid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Le montant total hors taxes et le montant de la taxe à payer, ainsi que la répartition de ces montants par taux de taxe sur la valeur ajoutée, ou, le cas échéant, le bénéfice d’une exonération ;</w:t>
      </w:r>
    </w:p>
    <w:p w14:paraId="214658C1" w14:textId="0D140F6C" w:rsidR="003F2851" w:rsidRDefault="003F2851" w:rsidP="00B47F3C">
      <w:pPr>
        <w:numPr>
          <w:ilvl w:val="0"/>
          <w:numId w:val="19"/>
        </w:numPr>
        <w:suppressAutoHyphens/>
        <w:autoSpaceDE w:val="0"/>
        <w:spacing w:after="0" w:line="240" w:lineRule="auto"/>
        <w:jc w:val="both"/>
        <w:rPr>
          <w:rFonts w:ascii="Arial" w:hAnsi="Arial" w:cs="Arial"/>
          <w:sz w:val="20"/>
          <w:szCs w:val="20"/>
        </w:rPr>
      </w:pPr>
      <w:r>
        <w:rPr>
          <w:rFonts w:ascii="Arial" w:hAnsi="Arial" w:cs="Arial"/>
          <w:sz w:val="20"/>
          <w:szCs w:val="20"/>
        </w:rPr>
        <w:t>L</w:t>
      </w:r>
      <w:r w:rsidRPr="00FF0F28">
        <w:rPr>
          <w:rFonts w:ascii="Arial" w:hAnsi="Arial" w:cs="Arial"/>
          <w:sz w:val="20"/>
          <w:szCs w:val="20"/>
        </w:rPr>
        <w:t xml:space="preserve">e cas échéant, la répartition financière du montant de la facture entre les cotraitants et/ou entre le </w:t>
      </w:r>
      <w:r>
        <w:rPr>
          <w:rFonts w:ascii="Arial" w:hAnsi="Arial" w:cs="Arial"/>
          <w:sz w:val="20"/>
          <w:szCs w:val="20"/>
        </w:rPr>
        <w:t>Titulaire</w:t>
      </w:r>
      <w:r w:rsidRPr="00FF0F28">
        <w:rPr>
          <w:rFonts w:ascii="Arial" w:hAnsi="Arial" w:cs="Arial"/>
          <w:sz w:val="20"/>
          <w:szCs w:val="20"/>
        </w:rPr>
        <w:t xml:space="preserve"> et ses sous-traitants,</w:t>
      </w:r>
    </w:p>
    <w:p w14:paraId="55A057BB" w14:textId="7220DAEB" w:rsidR="00CB1474" w:rsidRPr="00CB1474" w:rsidRDefault="00CB1474" w:rsidP="00CB1474">
      <w:pPr>
        <w:pStyle w:val="Paragraphedeliste"/>
        <w:numPr>
          <w:ilvl w:val="0"/>
          <w:numId w:val="19"/>
        </w:numPr>
        <w:tabs>
          <w:tab w:val="left" w:pos="709"/>
        </w:tabs>
        <w:spacing w:after="0" w:line="240" w:lineRule="auto"/>
        <w:ind w:left="714" w:hanging="357"/>
        <w:jc w:val="both"/>
        <w:rPr>
          <w:rFonts w:ascii="Arial" w:hAnsi="Arial" w:cs="Arial"/>
          <w:sz w:val="20"/>
          <w:szCs w:val="20"/>
        </w:rPr>
      </w:pPr>
      <w:r w:rsidRPr="00301E55">
        <w:rPr>
          <w:rFonts w:ascii="Arial" w:hAnsi="Arial" w:cs="Arial"/>
          <w:sz w:val="20"/>
          <w:szCs w:val="20"/>
        </w:rPr>
        <w:t>Le cas échéant,</w:t>
      </w:r>
      <w:r>
        <w:rPr>
          <w:rFonts w:ascii="Arial" w:hAnsi="Arial" w:cs="Arial"/>
          <w:sz w:val="20"/>
          <w:szCs w:val="20"/>
        </w:rPr>
        <w:t xml:space="preserve"> l’identification du représentant fiscal de l’émetteur de la facture,</w:t>
      </w:r>
    </w:p>
    <w:p w14:paraId="023ADCFB" w14:textId="77777777"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Le cas échéant, les modalités particulières de règlement ;</w:t>
      </w:r>
    </w:p>
    <w:p w14:paraId="3070285B" w14:textId="0EF49995"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Le cas échéant, les renseignements relatifs aux déductions ou versements complémentaires. </w:t>
      </w:r>
    </w:p>
    <w:p w14:paraId="72DD9D86" w14:textId="53408DF5" w:rsidR="00FF0F28" w:rsidRPr="008629FB" w:rsidRDefault="00FF0F28" w:rsidP="004B0C0E">
      <w:pPr>
        <w:pStyle w:val="Titre3"/>
        <w:rPr>
          <w:rFonts w:eastAsiaTheme="minorHAnsi"/>
        </w:rPr>
      </w:pPr>
      <w:bookmarkStart w:id="69" w:name="_Ref453694672"/>
      <w:bookmarkStart w:id="70" w:name="_Toc194654599"/>
      <w:r w:rsidRPr="00FF0F28">
        <w:rPr>
          <w:rFonts w:eastAsiaTheme="minorHAnsi"/>
        </w:rPr>
        <w:t>Les décomptes finaux</w:t>
      </w:r>
      <w:bookmarkEnd w:id="69"/>
      <w:bookmarkEnd w:id="70"/>
    </w:p>
    <w:p w14:paraId="3AF113D8" w14:textId="5213FA58" w:rsidR="00FF0F28" w:rsidRPr="00FF0F28" w:rsidRDefault="00FF0F28" w:rsidP="00314A5D">
      <w:pPr>
        <w:tabs>
          <w:tab w:val="left" w:pos="5529"/>
        </w:tabs>
        <w:spacing w:before="120" w:after="120" w:line="240" w:lineRule="auto"/>
        <w:jc w:val="both"/>
        <w:rPr>
          <w:rFonts w:ascii="Arial" w:hAnsi="Arial" w:cs="Arial"/>
          <w:sz w:val="20"/>
          <w:szCs w:val="20"/>
        </w:rPr>
      </w:pPr>
      <w:r w:rsidRPr="00FF0F28">
        <w:rPr>
          <w:rFonts w:ascii="Arial" w:hAnsi="Arial" w:cs="Arial"/>
          <w:sz w:val="20"/>
          <w:szCs w:val="20"/>
        </w:rPr>
        <w:t>Par dérogation à l’article 1</w:t>
      </w:r>
      <w:r w:rsidR="001C777E">
        <w:rPr>
          <w:rFonts w:ascii="Arial" w:hAnsi="Arial" w:cs="Arial"/>
          <w:sz w:val="20"/>
          <w:szCs w:val="20"/>
        </w:rPr>
        <w:t>2</w:t>
      </w:r>
      <w:r w:rsidRPr="00FF0F28">
        <w:rPr>
          <w:rFonts w:ascii="Arial" w:hAnsi="Arial" w:cs="Arial"/>
          <w:sz w:val="20"/>
          <w:szCs w:val="20"/>
        </w:rPr>
        <w:t xml:space="preserve">.3.2 du CCAG/Travaux, le </w:t>
      </w:r>
      <w:r w:rsidR="004C3187">
        <w:rPr>
          <w:rFonts w:ascii="Arial" w:hAnsi="Arial" w:cs="Arial"/>
          <w:sz w:val="20"/>
          <w:szCs w:val="20"/>
        </w:rPr>
        <w:t>Titulaire</w:t>
      </w:r>
      <w:r w:rsidRPr="00FF0F28">
        <w:rPr>
          <w:rFonts w:ascii="Arial" w:hAnsi="Arial" w:cs="Arial"/>
          <w:sz w:val="20"/>
          <w:szCs w:val="20"/>
        </w:rPr>
        <w:t xml:space="preserve"> transmet son projet de décompte final </w:t>
      </w:r>
      <w:r w:rsidR="001C777E">
        <w:rPr>
          <w:rFonts w:ascii="Arial" w:hAnsi="Arial" w:cs="Arial"/>
          <w:sz w:val="20"/>
          <w:szCs w:val="20"/>
        </w:rPr>
        <w:t xml:space="preserve">simultanément </w:t>
      </w:r>
      <w:r w:rsidRPr="00FF0F28">
        <w:rPr>
          <w:rFonts w:ascii="Arial" w:hAnsi="Arial" w:cs="Arial"/>
          <w:sz w:val="20"/>
          <w:szCs w:val="20"/>
        </w:rPr>
        <w:t>au maître d’œuvre</w:t>
      </w:r>
      <w:r w:rsidR="001C777E">
        <w:rPr>
          <w:rFonts w:ascii="Arial" w:hAnsi="Arial" w:cs="Arial"/>
          <w:sz w:val="20"/>
          <w:szCs w:val="20"/>
        </w:rPr>
        <w:t xml:space="preserve"> et au maître d’ouvrage</w:t>
      </w:r>
      <w:r w:rsidRPr="00FF0F28">
        <w:rPr>
          <w:rFonts w:ascii="Arial" w:hAnsi="Arial" w:cs="Arial"/>
          <w:sz w:val="20"/>
          <w:szCs w:val="20"/>
        </w:rPr>
        <w:t>, par tout moyen permettant de donner une date certaine, dans un délai de trente jours à compter de la date de notification de la décision de réception définitive des travaux telle qu'</w:t>
      </w:r>
      <w:r w:rsidR="003F2851">
        <w:rPr>
          <w:rFonts w:ascii="Arial" w:hAnsi="Arial" w:cs="Arial"/>
          <w:sz w:val="20"/>
          <w:szCs w:val="20"/>
        </w:rPr>
        <w:t xml:space="preserve">elle est prévue à l'article </w:t>
      </w:r>
      <w:r w:rsidR="003F2851">
        <w:rPr>
          <w:rFonts w:ascii="Arial" w:hAnsi="Arial" w:cs="Arial"/>
          <w:sz w:val="20"/>
          <w:szCs w:val="20"/>
        </w:rPr>
        <w:fldChar w:fldCharType="begin"/>
      </w:r>
      <w:r w:rsidR="003F2851">
        <w:rPr>
          <w:rFonts w:ascii="Arial" w:hAnsi="Arial" w:cs="Arial"/>
          <w:sz w:val="20"/>
          <w:szCs w:val="20"/>
        </w:rPr>
        <w:instrText xml:space="preserve"> REF _Ref4423021 \r \h </w:instrText>
      </w:r>
      <w:r w:rsidR="003F2851">
        <w:rPr>
          <w:rFonts w:ascii="Arial" w:hAnsi="Arial" w:cs="Arial"/>
          <w:sz w:val="20"/>
          <w:szCs w:val="20"/>
        </w:rPr>
      </w:r>
      <w:r w:rsidR="003F2851">
        <w:rPr>
          <w:rFonts w:ascii="Arial" w:hAnsi="Arial" w:cs="Arial"/>
          <w:sz w:val="20"/>
          <w:szCs w:val="20"/>
        </w:rPr>
        <w:fldChar w:fldCharType="separate"/>
      </w:r>
      <w:r w:rsidR="00F62ADC">
        <w:rPr>
          <w:rFonts w:ascii="Arial" w:hAnsi="Arial" w:cs="Arial"/>
          <w:sz w:val="20"/>
          <w:szCs w:val="20"/>
        </w:rPr>
        <w:t>12.2</w:t>
      </w:r>
      <w:r w:rsidR="003F2851">
        <w:rPr>
          <w:rFonts w:ascii="Arial" w:hAnsi="Arial" w:cs="Arial"/>
          <w:sz w:val="20"/>
          <w:szCs w:val="20"/>
        </w:rPr>
        <w:fldChar w:fldCharType="end"/>
      </w:r>
      <w:r w:rsidRPr="00FF0F28">
        <w:rPr>
          <w:rFonts w:ascii="Arial" w:hAnsi="Arial" w:cs="Arial"/>
          <w:sz w:val="20"/>
          <w:szCs w:val="20"/>
        </w:rPr>
        <w:t xml:space="preserve"> du présent CCAP, ou, en l'absence d'une telle notification, à la fin de l'un des délais de trente jours fixés aux articles 41.1.3 et 41.3 du CCAG/Travaux.</w:t>
      </w:r>
    </w:p>
    <w:p w14:paraId="4D930A2D" w14:textId="77777777" w:rsidR="00FF0F28" w:rsidRPr="00FF0F28" w:rsidRDefault="00FF0F28" w:rsidP="00314A5D">
      <w:pPr>
        <w:tabs>
          <w:tab w:val="left" w:pos="5529"/>
        </w:tabs>
        <w:spacing w:before="120" w:after="120" w:line="240" w:lineRule="auto"/>
        <w:jc w:val="both"/>
        <w:rPr>
          <w:rFonts w:ascii="Arial" w:hAnsi="Arial" w:cs="Arial"/>
          <w:sz w:val="20"/>
          <w:szCs w:val="20"/>
        </w:rPr>
      </w:pPr>
      <w:r w:rsidRPr="00FF0F28">
        <w:rPr>
          <w:rFonts w:ascii="Arial" w:hAnsi="Arial" w:cs="Arial"/>
          <w:sz w:val="20"/>
          <w:szCs w:val="20"/>
        </w:rPr>
        <w:t>S'il est fait application des dispositions de l'article 41.6 du CCAG/Travaux, la date de notification de la décision de réception des travaux est la date retenue comme point de départ des délais ci-dessus.</w:t>
      </w:r>
    </w:p>
    <w:p w14:paraId="72117B3F" w14:textId="3D1CDF07" w:rsidR="00257332" w:rsidRDefault="00257332" w:rsidP="00314A5D">
      <w:pPr>
        <w:tabs>
          <w:tab w:val="left" w:pos="5529"/>
        </w:tabs>
        <w:spacing w:before="120" w:after="120" w:line="240" w:lineRule="auto"/>
        <w:jc w:val="both"/>
        <w:rPr>
          <w:rFonts w:ascii="Arial" w:hAnsi="Arial" w:cs="Arial"/>
          <w:sz w:val="20"/>
          <w:szCs w:val="20"/>
        </w:rPr>
      </w:pPr>
      <w:r>
        <w:rPr>
          <w:rFonts w:ascii="Arial" w:hAnsi="Arial" w:cs="Arial"/>
          <w:sz w:val="20"/>
          <w:szCs w:val="20"/>
        </w:rPr>
        <w:t>Par dérogation à l’article 12.3.4 du C.C.A.G. / Travaux, e</w:t>
      </w:r>
      <w:r w:rsidRPr="00257332">
        <w:rPr>
          <w:rFonts w:ascii="Arial" w:hAnsi="Arial" w:cs="Arial"/>
          <w:sz w:val="20"/>
          <w:szCs w:val="20"/>
        </w:rPr>
        <w:t>n cas de retard dans la transmission du projet de décompte final et après mise en demeure restée sans effet, le maître d'œuvre établit d'office le décompte final aux frais du titulaire. Ce décompte final est alors notifié au titulaire avec le décompte général tel que défini à l'article 1</w:t>
      </w:r>
      <w:r>
        <w:rPr>
          <w:rFonts w:ascii="Arial" w:hAnsi="Arial" w:cs="Arial"/>
          <w:sz w:val="20"/>
          <w:szCs w:val="20"/>
        </w:rPr>
        <w:t>2</w:t>
      </w:r>
      <w:r w:rsidRPr="00257332">
        <w:rPr>
          <w:rFonts w:ascii="Arial" w:hAnsi="Arial" w:cs="Arial"/>
          <w:sz w:val="20"/>
          <w:szCs w:val="20"/>
        </w:rPr>
        <w:t>.4</w:t>
      </w:r>
      <w:r>
        <w:rPr>
          <w:rFonts w:ascii="Arial" w:hAnsi="Arial" w:cs="Arial"/>
          <w:sz w:val="20"/>
          <w:szCs w:val="20"/>
        </w:rPr>
        <w:t xml:space="preserve"> du C.C.A.G/Travaux.</w:t>
      </w:r>
    </w:p>
    <w:p w14:paraId="1CFA4FD8" w14:textId="05FF3306" w:rsidR="00FF0F28" w:rsidRPr="00FF0F28" w:rsidRDefault="00257332" w:rsidP="00314A5D">
      <w:pPr>
        <w:tabs>
          <w:tab w:val="left" w:pos="5529"/>
        </w:tabs>
        <w:spacing w:before="120" w:after="120" w:line="240" w:lineRule="auto"/>
        <w:jc w:val="both"/>
        <w:rPr>
          <w:rFonts w:ascii="Arial" w:hAnsi="Arial" w:cs="Arial"/>
          <w:sz w:val="20"/>
          <w:szCs w:val="20"/>
        </w:rPr>
      </w:pPr>
      <w:r>
        <w:rPr>
          <w:rFonts w:ascii="Arial" w:hAnsi="Arial" w:cs="Arial"/>
          <w:sz w:val="20"/>
          <w:szCs w:val="20"/>
        </w:rPr>
        <w:t>Il est fait application de l’article 12.4.2 du C.C.A.G/Travaux.</w:t>
      </w:r>
    </w:p>
    <w:p w14:paraId="49D5CFBC" w14:textId="75FC28AD" w:rsidR="00FF0F28" w:rsidRPr="00FF0F28" w:rsidRDefault="00FF0F28" w:rsidP="00314A5D">
      <w:pPr>
        <w:tabs>
          <w:tab w:val="left" w:pos="5529"/>
        </w:tabs>
        <w:spacing w:before="120" w:after="120" w:line="240" w:lineRule="auto"/>
        <w:jc w:val="both"/>
        <w:rPr>
          <w:rFonts w:ascii="Arial" w:hAnsi="Arial" w:cs="Arial"/>
          <w:sz w:val="20"/>
          <w:szCs w:val="20"/>
        </w:rPr>
      </w:pPr>
      <w:r w:rsidRPr="00FF0F28">
        <w:rPr>
          <w:rFonts w:ascii="Arial" w:hAnsi="Arial" w:cs="Arial"/>
          <w:sz w:val="20"/>
          <w:szCs w:val="20"/>
        </w:rPr>
        <w:t xml:space="preserve">Le représentant du </w:t>
      </w:r>
      <w:r w:rsidR="003F2851">
        <w:rPr>
          <w:rFonts w:ascii="Arial" w:hAnsi="Arial" w:cs="Arial"/>
          <w:sz w:val="20"/>
          <w:szCs w:val="20"/>
        </w:rPr>
        <w:t>Maitre d’Ouvrage</w:t>
      </w:r>
      <w:r w:rsidRPr="00FF0F28">
        <w:rPr>
          <w:rFonts w:ascii="Arial" w:hAnsi="Arial" w:cs="Arial"/>
          <w:sz w:val="20"/>
          <w:szCs w:val="20"/>
        </w:rPr>
        <w:t xml:space="preserve"> notifie au </w:t>
      </w:r>
      <w:r w:rsidR="004C3187">
        <w:rPr>
          <w:rFonts w:ascii="Arial" w:hAnsi="Arial" w:cs="Arial"/>
          <w:sz w:val="20"/>
          <w:szCs w:val="20"/>
        </w:rPr>
        <w:t>Titulaire</w:t>
      </w:r>
      <w:r w:rsidRPr="00FF0F28">
        <w:rPr>
          <w:rFonts w:ascii="Arial" w:hAnsi="Arial" w:cs="Arial"/>
          <w:sz w:val="20"/>
          <w:szCs w:val="20"/>
        </w:rPr>
        <w:t xml:space="preserve"> le décompte général trente jours à compter de la réception par le maître d'œuvre de la demande de paiement finale transmise par le </w:t>
      </w:r>
      <w:r w:rsidR="004C3187">
        <w:rPr>
          <w:rFonts w:ascii="Arial" w:hAnsi="Arial" w:cs="Arial"/>
          <w:sz w:val="20"/>
          <w:szCs w:val="20"/>
        </w:rPr>
        <w:t>Titulaire</w:t>
      </w:r>
      <w:r w:rsidRPr="00FF0F28">
        <w:rPr>
          <w:rFonts w:ascii="Arial" w:hAnsi="Arial" w:cs="Arial"/>
          <w:sz w:val="20"/>
          <w:szCs w:val="20"/>
        </w:rPr>
        <w:t>.</w:t>
      </w:r>
    </w:p>
    <w:p w14:paraId="2A8F36F7" w14:textId="526FA27F" w:rsidR="00FF0F28" w:rsidRPr="00FF0F28" w:rsidRDefault="00FF0F28" w:rsidP="00314A5D">
      <w:pPr>
        <w:tabs>
          <w:tab w:val="left" w:pos="5529"/>
        </w:tabs>
        <w:spacing w:before="120" w:after="120" w:line="240" w:lineRule="auto"/>
        <w:jc w:val="both"/>
        <w:rPr>
          <w:rFonts w:ascii="Arial" w:hAnsi="Arial" w:cs="Arial"/>
          <w:sz w:val="20"/>
          <w:szCs w:val="20"/>
        </w:rPr>
      </w:pPr>
      <w:r w:rsidRPr="00FF0F28">
        <w:rPr>
          <w:rFonts w:ascii="Arial" w:hAnsi="Arial" w:cs="Arial"/>
          <w:sz w:val="20"/>
          <w:szCs w:val="20"/>
        </w:rPr>
        <w:t xml:space="preserve">Si, lors de l'établissement du décompte général, les valeurs finales des index de référence ne sont pas connues, le représentant du </w:t>
      </w:r>
      <w:r w:rsidR="00C67E5F">
        <w:rPr>
          <w:rFonts w:ascii="Arial" w:hAnsi="Arial" w:cs="Arial"/>
          <w:sz w:val="20"/>
          <w:szCs w:val="20"/>
        </w:rPr>
        <w:t>Maitre d’Ouvrage</w:t>
      </w:r>
      <w:r w:rsidRPr="00FF0F28">
        <w:rPr>
          <w:rFonts w:ascii="Arial" w:hAnsi="Arial" w:cs="Arial"/>
          <w:sz w:val="20"/>
          <w:szCs w:val="20"/>
        </w:rPr>
        <w:t xml:space="preserve"> notifie au </w:t>
      </w:r>
      <w:r w:rsidR="004C3187">
        <w:rPr>
          <w:rFonts w:ascii="Arial" w:hAnsi="Arial" w:cs="Arial"/>
          <w:sz w:val="20"/>
          <w:szCs w:val="20"/>
        </w:rPr>
        <w:t>Titulaire</w:t>
      </w:r>
      <w:r w:rsidRPr="00FF0F28">
        <w:rPr>
          <w:rFonts w:ascii="Arial" w:hAnsi="Arial" w:cs="Arial"/>
          <w:sz w:val="20"/>
          <w:szCs w:val="20"/>
        </w:rPr>
        <w:t xml:space="preserve"> la révision de prix afférente au solde dans les dix jours qui suivent leur publication. La date de cette notification constitue le point de départ du délai de paiement des sommes restant dues après révision définitive des prix.</w:t>
      </w:r>
    </w:p>
    <w:p w14:paraId="025C9368" w14:textId="4730DFC8" w:rsidR="003F2851" w:rsidRDefault="00FF0F28" w:rsidP="00314A5D">
      <w:pPr>
        <w:tabs>
          <w:tab w:val="left" w:pos="5529"/>
        </w:tabs>
        <w:spacing w:before="120" w:after="120" w:line="240" w:lineRule="auto"/>
        <w:jc w:val="both"/>
      </w:pPr>
      <w:r w:rsidRPr="00FF0F28">
        <w:rPr>
          <w:rFonts w:ascii="Arial" w:hAnsi="Arial" w:cs="Arial"/>
          <w:sz w:val="20"/>
          <w:szCs w:val="20"/>
        </w:rPr>
        <w:t xml:space="preserve">Lorsque les sommes dues au </w:t>
      </w:r>
      <w:r w:rsidR="004C3187">
        <w:rPr>
          <w:rFonts w:ascii="Arial" w:hAnsi="Arial" w:cs="Arial"/>
          <w:sz w:val="20"/>
          <w:szCs w:val="20"/>
        </w:rPr>
        <w:t>Titulaire</w:t>
      </w:r>
      <w:r w:rsidRPr="00FF0F28">
        <w:rPr>
          <w:rFonts w:ascii="Arial" w:hAnsi="Arial" w:cs="Arial"/>
          <w:sz w:val="20"/>
          <w:szCs w:val="20"/>
        </w:rPr>
        <w:t xml:space="preserve"> n'ont pas été payées à l'échéance du délai de paiement, celui-ci a droit à des intérêts moratoires </w:t>
      </w:r>
      <w:r w:rsidR="003F2851">
        <w:rPr>
          <w:rFonts w:ascii="Arial" w:hAnsi="Arial" w:cs="Arial"/>
          <w:sz w:val="20"/>
          <w:szCs w:val="20"/>
        </w:rPr>
        <w:t xml:space="preserve">dans les conditions prévues aux articles </w:t>
      </w:r>
      <w:r w:rsidR="003F2851" w:rsidRPr="003F2851">
        <w:rPr>
          <w:rFonts w:ascii="Arial" w:hAnsi="Arial" w:cs="Arial"/>
          <w:sz w:val="20"/>
          <w:szCs w:val="20"/>
        </w:rPr>
        <w:t>R.2192-31 à R.2192-36 du code de la commande publique.</w:t>
      </w:r>
    </w:p>
    <w:p w14:paraId="7DF7CBBF" w14:textId="3C5D56D3" w:rsidR="00C16456" w:rsidRPr="009771D6" w:rsidRDefault="00FF0F28" w:rsidP="00C16456">
      <w:pPr>
        <w:tabs>
          <w:tab w:val="left" w:pos="5529"/>
        </w:tabs>
        <w:spacing w:before="120" w:after="120" w:line="240" w:lineRule="auto"/>
        <w:jc w:val="both"/>
        <w:rPr>
          <w:rFonts w:ascii="Arial" w:hAnsi="Arial" w:cs="Arial"/>
          <w:sz w:val="20"/>
          <w:szCs w:val="20"/>
        </w:rPr>
      </w:pPr>
      <w:r w:rsidRPr="00FF0F28">
        <w:rPr>
          <w:rFonts w:ascii="Arial" w:hAnsi="Arial" w:cs="Arial"/>
          <w:sz w:val="20"/>
          <w:szCs w:val="20"/>
        </w:rPr>
        <w:t>Il est dérogé à l’article 1</w:t>
      </w:r>
      <w:r w:rsidR="001C777E">
        <w:rPr>
          <w:rFonts w:ascii="Arial" w:hAnsi="Arial" w:cs="Arial"/>
          <w:sz w:val="20"/>
          <w:szCs w:val="20"/>
        </w:rPr>
        <w:t>2</w:t>
      </w:r>
      <w:r w:rsidRPr="00FF0F28">
        <w:rPr>
          <w:rFonts w:ascii="Arial" w:hAnsi="Arial" w:cs="Arial"/>
          <w:sz w:val="20"/>
          <w:szCs w:val="20"/>
        </w:rPr>
        <w:t>.4.4 du CCAG</w:t>
      </w:r>
      <w:r w:rsidR="004C3187">
        <w:rPr>
          <w:rFonts w:ascii="Arial" w:hAnsi="Arial" w:cs="Arial"/>
          <w:sz w:val="20"/>
          <w:szCs w:val="20"/>
        </w:rPr>
        <w:t>/Travaux qui ne s’applique pas.</w:t>
      </w:r>
    </w:p>
    <w:p w14:paraId="70E0B269" w14:textId="3D871CB3" w:rsidR="00436E80" w:rsidRPr="004B0C0E" w:rsidRDefault="004B0C0E" w:rsidP="004B0C0E">
      <w:pPr>
        <w:pStyle w:val="Titre3"/>
      </w:pPr>
      <w:bookmarkStart w:id="71" w:name="_Toc469492065"/>
      <w:bookmarkStart w:id="72" w:name="_Toc469492605"/>
      <w:bookmarkStart w:id="73" w:name="_Toc194654600"/>
      <w:r>
        <w:t>Transmission</w:t>
      </w:r>
      <w:r w:rsidR="00436E80" w:rsidRPr="004B0C0E">
        <w:t xml:space="preserve"> des </w:t>
      </w:r>
      <w:bookmarkEnd w:id="71"/>
      <w:bookmarkEnd w:id="72"/>
      <w:r>
        <w:t>décomptes</w:t>
      </w:r>
      <w:bookmarkEnd w:id="73"/>
    </w:p>
    <w:p w14:paraId="3F4A034E" w14:textId="77777777" w:rsidR="00CB1474" w:rsidRPr="00301E55" w:rsidRDefault="00CB1474" w:rsidP="00CB1474">
      <w:pPr>
        <w:tabs>
          <w:tab w:val="left" w:pos="709"/>
        </w:tabs>
        <w:spacing w:after="120" w:line="240" w:lineRule="auto"/>
        <w:jc w:val="both"/>
        <w:rPr>
          <w:rFonts w:ascii="Arial" w:hAnsi="Arial" w:cs="Arial"/>
          <w:sz w:val="20"/>
          <w:szCs w:val="20"/>
        </w:rPr>
      </w:pPr>
      <w:r>
        <w:rPr>
          <w:rFonts w:ascii="Arial" w:hAnsi="Arial" w:cs="Arial"/>
          <w:sz w:val="20"/>
          <w:szCs w:val="20"/>
        </w:rPr>
        <w:t xml:space="preserve">Les factures sont transmises sous forme électronique, conformément aux articles </w:t>
      </w:r>
      <w:r w:rsidRPr="00C52839">
        <w:rPr>
          <w:rFonts w:ascii="Arial" w:hAnsi="Arial" w:cs="Arial"/>
          <w:sz w:val="20"/>
          <w:szCs w:val="20"/>
        </w:rPr>
        <w:t>L</w:t>
      </w:r>
      <w:r>
        <w:rPr>
          <w:rFonts w:ascii="Arial" w:hAnsi="Arial" w:cs="Arial"/>
          <w:sz w:val="20"/>
          <w:szCs w:val="20"/>
        </w:rPr>
        <w:t>.</w:t>
      </w:r>
      <w:r w:rsidRPr="00C52839">
        <w:rPr>
          <w:rFonts w:ascii="Arial" w:hAnsi="Arial" w:cs="Arial"/>
          <w:sz w:val="20"/>
          <w:szCs w:val="20"/>
        </w:rPr>
        <w:t>2192-1</w:t>
      </w:r>
      <w:r>
        <w:rPr>
          <w:rFonts w:ascii="Arial" w:hAnsi="Arial" w:cs="Arial"/>
          <w:sz w:val="20"/>
          <w:szCs w:val="20"/>
        </w:rPr>
        <w:t xml:space="preserve"> et L.2192-2 du code de la commande publique.</w:t>
      </w:r>
    </w:p>
    <w:p w14:paraId="156D9304" w14:textId="77777777" w:rsidR="00CB1474" w:rsidRPr="00301E55" w:rsidRDefault="00CB1474" w:rsidP="00CB1474">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dépôt, la transmission et la réception des factures électroniques sont obligatoirement effectués via le portail gratuit de facturation CHORUS PRO à l’adresse suivante : </w:t>
      </w:r>
      <w:hyperlink r:id="rId17" w:history="1">
        <w:r w:rsidRPr="00301E55">
          <w:rPr>
            <w:rFonts w:ascii="Arial" w:hAnsi="Arial" w:cs="Arial"/>
            <w:szCs w:val="20"/>
          </w:rPr>
          <w:t>https://chorus-pro.gouv.fr</w:t>
        </w:r>
      </w:hyperlink>
      <w:r w:rsidRPr="00301E55">
        <w:rPr>
          <w:rFonts w:ascii="Arial" w:hAnsi="Arial" w:cs="Arial"/>
          <w:sz w:val="20"/>
          <w:szCs w:val="20"/>
        </w:rPr>
        <w:t xml:space="preserve"> </w:t>
      </w:r>
    </w:p>
    <w:p w14:paraId="27ADC577" w14:textId="3EF81C83" w:rsidR="00CB1474" w:rsidRPr="00CB1474" w:rsidRDefault="00CB1474" w:rsidP="00CB1474">
      <w:pPr>
        <w:tabs>
          <w:tab w:val="left" w:pos="709"/>
        </w:tabs>
        <w:spacing w:after="120" w:line="240" w:lineRule="auto"/>
        <w:jc w:val="both"/>
        <w:rPr>
          <w:rFonts w:ascii="Arial" w:hAnsi="Arial" w:cs="Arial"/>
          <w:b/>
          <w:sz w:val="20"/>
          <w:szCs w:val="20"/>
        </w:rPr>
      </w:pPr>
      <w:r w:rsidRPr="00301E55">
        <w:rPr>
          <w:rFonts w:ascii="Arial" w:hAnsi="Arial" w:cs="Arial"/>
          <w:sz w:val="20"/>
          <w:szCs w:val="20"/>
        </w:rPr>
        <w:t xml:space="preserve">L’utilisation du portail de facturation par le Titulaire, est exclusive de tout autre mode de transmission. Si le Titulaire transmet une facture en dehors du portail de facturation, le </w:t>
      </w:r>
      <w:r w:rsidRPr="005C7144">
        <w:rPr>
          <w:rFonts w:ascii="Arial" w:hAnsi="Arial" w:cs="Arial"/>
          <w:sz w:val="20"/>
          <w:szCs w:val="20"/>
        </w:rPr>
        <w:t>Maitre d’Ouvrage</w:t>
      </w:r>
      <w:r w:rsidRPr="00301E55">
        <w:rPr>
          <w:rFonts w:ascii="Arial" w:hAnsi="Arial" w:cs="Arial"/>
          <w:sz w:val="20"/>
          <w:szCs w:val="20"/>
        </w:rPr>
        <w:t xml:space="preserve"> rejette la facture après avoir invité le Titulaire à utiliser le portail. Le dépôt d’une facture électronique sur CHORUS PRO ne doit pas être doublé de l’envoi d’une facture papier.</w:t>
      </w:r>
      <w:r w:rsidRPr="00CB1474">
        <w:rPr>
          <w:rFonts w:ascii="Arial" w:hAnsi="Arial" w:cs="Arial"/>
          <w:sz w:val="20"/>
          <w:szCs w:val="20"/>
        </w:rPr>
        <w:t xml:space="preserve"> </w:t>
      </w:r>
      <w:r w:rsidRPr="005C7144">
        <w:rPr>
          <w:rFonts w:ascii="Arial" w:hAnsi="Arial" w:cs="Arial"/>
          <w:sz w:val="20"/>
          <w:szCs w:val="20"/>
        </w:rPr>
        <w:t xml:space="preserve">Toutefois, à titre transitoire, en cas de Maitrise d’œuvre externe au Maitre d’Ouvrage, </w:t>
      </w:r>
      <w:r w:rsidR="00E91FDC">
        <w:rPr>
          <w:rFonts w:ascii="Arial" w:hAnsi="Arial" w:cs="Arial"/>
          <w:sz w:val="20"/>
          <w:szCs w:val="20"/>
        </w:rPr>
        <w:t>le Maître d’Ouvrage peut être amené à demander</w:t>
      </w:r>
      <w:r w:rsidRPr="005C7144">
        <w:rPr>
          <w:rFonts w:ascii="Arial" w:hAnsi="Arial" w:cs="Arial"/>
          <w:sz w:val="20"/>
          <w:szCs w:val="20"/>
        </w:rPr>
        <w:t xml:space="preserve"> au Titulaire d’adresser un double de la demande de paiement au Maitre d’œuvre, à l’adresse mentionnée à l’article </w:t>
      </w:r>
      <w:r w:rsidRPr="005C7144">
        <w:rPr>
          <w:rFonts w:ascii="Arial" w:hAnsi="Arial" w:cs="Arial"/>
          <w:sz w:val="20"/>
          <w:szCs w:val="20"/>
        </w:rPr>
        <w:fldChar w:fldCharType="begin"/>
      </w:r>
      <w:r w:rsidRPr="005C7144">
        <w:rPr>
          <w:rFonts w:ascii="Arial" w:hAnsi="Arial" w:cs="Arial"/>
          <w:sz w:val="20"/>
          <w:szCs w:val="20"/>
        </w:rPr>
        <w:instrText xml:space="preserve"> REF __RefHeading___Toc450724298 \r \h  \* MERGEFORMAT </w:instrText>
      </w:r>
      <w:r w:rsidRPr="005C7144">
        <w:rPr>
          <w:rFonts w:ascii="Arial" w:hAnsi="Arial" w:cs="Arial"/>
          <w:sz w:val="20"/>
          <w:szCs w:val="20"/>
        </w:rPr>
      </w:r>
      <w:r w:rsidRPr="005C7144">
        <w:rPr>
          <w:rFonts w:ascii="Arial" w:hAnsi="Arial" w:cs="Arial"/>
          <w:sz w:val="20"/>
          <w:szCs w:val="20"/>
        </w:rPr>
        <w:fldChar w:fldCharType="separate"/>
      </w:r>
      <w:r>
        <w:rPr>
          <w:rFonts w:ascii="Arial" w:hAnsi="Arial" w:cs="Arial"/>
          <w:sz w:val="20"/>
          <w:szCs w:val="20"/>
        </w:rPr>
        <w:t>2.2</w:t>
      </w:r>
      <w:r w:rsidRPr="005C7144">
        <w:rPr>
          <w:rFonts w:ascii="Arial" w:hAnsi="Arial" w:cs="Arial"/>
          <w:sz w:val="20"/>
          <w:szCs w:val="20"/>
        </w:rPr>
        <w:fldChar w:fldCharType="end"/>
      </w:r>
      <w:r w:rsidRPr="005C7144">
        <w:rPr>
          <w:rFonts w:ascii="Arial" w:hAnsi="Arial" w:cs="Arial"/>
          <w:sz w:val="20"/>
          <w:szCs w:val="20"/>
        </w:rPr>
        <w:t xml:space="preserve"> du CCAP.</w:t>
      </w:r>
    </w:p>
    <w:p w14:paraId="179A5C7A" w14:textId="35B158B5" w:rsidR="004D6064" w:rsidRPr="004B0C0E" w:rsidRDefault="00436E80" w:rsidP="004B0C0E">
      <w:pPr>
        <w:tabs>
          <w:tab w:val="left" w:pos="709"/>
        </w:tabs>
        <w:spacing w:after="120" w:line="240" w:lineRule="auto"/>
        <w:jc w:val="both"/>
        <w:rPr>
          <w:rFonts w:ascii="Arial" w:hAnsi="Arial" w:cs="Arial"/>
          <w:sz w:val="20"/>
          <w:szCs w:val="20"/>
        </w:rPr>
      </w:pPr>
      <w:r w:rsidRPr="00301E55">
        <w:rPr>
          <w:rFonts w:ascii="Arial" w:hAnsi="Arial" w:cs="Arial"/>
          <w:sz w:val="20"/>
          <w:szCs w:val="20"/>
        </w:rPr>
        <w:lastRenderedPageBreak/>
        <w:t xml:space="preserve">Le numéro SIRET du </w:t>
      </w:r>
      <w:r>
        <w:rPr>
          <w:rFonts w:ascii="Arial" w:hAnsi="Arial" w:cs="Arial"/>
          <w:sz w:val="20"/>
          <w:szCs w:val="20"/>
        </w:rPr>
        <w:t>Maitre d’Ouvrage</w:t>
      </w:r>
      <w:r w:rsidRPr="00301E55">
        <w:rPr>
          <w:rFonts w:ascii="Arial" w:hAnsi="Arial" w:cs="Arial"/>
          <w:sz w:val="20"/>
          <w:szCs w:val="20"/>
        </w:rPr>
        <w:t xml:space="preserve"> à indiquer dans les factures</w:t>
      </w:r>
      <w:r>
        <w:rPr>
          <w:rFonts w:ascii="Arial" w:hAnsi="Arial" w:cs="Arial"/>
          <w:sz w:val="20"/>
          <w:szCs w:val="20"/>
        </w:rPr>
        <w:t>, ainsi que le</w:t>
      </w:r>
      <w:r w:rsidRPr="00301E55">
        <w:rPr>
          <w:rFonts w:ascii="Arial" w:hAnsi="Arial" w:cs="Arial"/>
          <w:sz w:val="20"/>
          <w:szCs w:val="20"/>
        </w:rPr>
        <w:t xml:space="preserve"> code du service permettant de connaitre le lieu de dépose des factures sous Chorus</w:t>
      </w:r>
      <w:r>
        <w:rPr>
          <w:rFonts w:ascii="Arial" w:hAnsi="Arial" w:cs="Arial"/>
          <w:sz w:val="20"/>
          <w:szCs w:val="20"/>
        </w:rPr>
        <w:t xml:space="preserve"> Pro,</w:t>
      </w:r>
      <w:r w:rsidRPr="00301E55">
        <w:rPr>
          <w:rFonts w:ascii="Arial" w:hAnsi="Arial" w:cs="Arial"/>
          <w:sz w:val="20"/>
          <w:szCs w:val="20"/>
        </w:rPr>
        <w:t xml:space="preserve"> </w:t>
      </w:r>
      <w:r>
        <w:rPr>
          <w:rFonts w:ascii="Arial" w:hAnsi="Arial" w:cs="Arial"/>
          <w:sz w:val="20"/>
          <w:szCs w:val="20"/>
        </w:rPr>
        <w:t>sont</w:t>
      </w:r>
      <w:r w:rsidRPr="00301E55">
        <w:rPr>
          <w:rFonts w:ascii="Arial" w:hAnsi="Arial" w:cs="Arial"/>
          <w:sz w:val="20"/>
          <w:szCs w:val="20"/>
        </w:rPr>
        <w:t xml:space="preserve"> renseigné</w:t>
      </w:r>
      <w:r>
        <w:rPr>
          <w:rFonts w:ascii="Arial" w:hAnsi="Arial" w:cs="Arial"/>
          <w:sz w:val="20"/>
          <w:szCs w:val="20"/>
        </w:rPr>
        <w:t>s</w:t>
      </w:r>
      <w:r w:rsidRPr="00301E55">
        <w:rPr>
          <w:rFonts w:ascii="Arial" w:hAnsi="Arial" w:cs="Arial"/>
          <w:sz w:val="20"/>
          <w:szCs w:val="20"/>
        </w:rPr>
        <w:t xml:space="preserve"> </w:t>
      </w:r>
      <w:r>
        <w:rPr>
          <w:rFonts w:ascii="Arial" w:hAnsi="Arial" w:cs="Arial"/>
          <w:sz w:val="20"/>
          <w:szCs w:val="20"/>
        </w:rPr>
        <w:t xml:space="preserve">en page </w:t>
      </w:r>
      <w:r w:rsidR="00C3450F">
        <w:rPr>
          <w:rFonts w:ascii="Arial" w:hAnsi="Arial" w:cs="Arial"/>
          <w:sz w:val="20"/>
          <w:szCs w:val="20"/>
        </w:rPr>
        <w:t>2 [rubrique C] du présent C.C.A.P.</w:t>
      </w:r>
    </w:p>
    <w:p w14:paraId="4D947EDB" w14:textId="31185A65" w:rsidR="004D6064" w:rsidRPr="004D6064" w:rsidRDefault="007E7697" w:rsidP="007E7697">
      <w:pPr>
        <w:pStyle w:val="Titre2"/>
      </w:pPr>
      <w:bookmarkStart w:id="74" w:name="_Toc194654601"/>
      <w:r>
        <w:t>Délais de paiements</w:t>
      </w:r>
      <w:bookmarkEnd w:id="74"/>
    </w:p>
    <w:p w14:paraId="771DFA44" w14:textId="18F4DDF9" w:rsidR="00FF0F28" w:rsidRPr="00CB1474" w:rsidRDefault="004C3187" w:rsidP="00314A5D">
      <w:pPr>
        <w:tabs>
          <w:tab w:val="left" w:pos="5529"/>
        </w:tabs>
        <w:spacing w:before="120" w:after="120" w:line="240" w:lineRule="auto"/>
        <w:jc w:val="both"/>
        <w:rPr>
          <w:rFonts w:ascii="Arial" w:hAnsi="Arial" w:cs="Arial"/>
          <w:sz w:val="20"/>
          <w:szCs w:val="20"/>
        </w:rPr>
      </w:pPr>
      <w:r w:rsidRPr="004C3187">
        <w:rPr>
          <w:rFonts w:ascii="Arial" w:hAnsi="Arial" w:cs="Arial"/>
          <w:sz w:val="20"/>
          <w:szCs w:val="20"/>
        </w:rPr>
        <w:t xml:space="preserve">Le paiement </w:t>
      </w:r>
      <w:r w:rsidRPr="00CB1474">
        <w:rPr>
          <w:rFonts w:ascii="Arial" w:hAnsi="Arial" w:cs="Arial"/>
          <w:sz w:val="20"/>
          <w:szCs w:val="20"/>
        </w:rPr>
        <w:t xml:space="preserve">s'effectuera dans les conditions prévues aux articles R.2191-23 à R.2191-31 du code de la commande publique. Conformément à l’article R.2192-11 du code de la commande publique, le délai global de paiement </w:t>
      </w:r>
      <w:r w:rsidR="00FF0F28" w:rsidRPr="00CB1474">
        <w:rPr>
          <w:rFonts w:ascii="Arial" w:hAnsi="Arial" w:cs="Arial"/>
          <w:sz w:val="20"/>
          <w:szCs w:val="20"/>
        </w:rPr>
        <w:t xml:space="preserve">est fixé à cinquante </w:t>
      </w:r>
      <w:r w:rsidRPr="00CB1474">
        <w:rPr>
          <w:rFonts w:ascii="Arial" w:hAnsi="Arial" w:cs="Arial"/>
          <w:sz w:val="20"/>
          <w:szCs w:val="20"/>
        </w:rPr>
        <w:t xml:space="preserve">(50) jours pour les établissements publics de santé et à trente (30) jours pour les groupements de coopération sanitaires, </w:t>
      </w:r>
      <w:r w:rsidR="00FF0F28" w:rsidRPr="00CB1474">
        <w:rPr>
          <w:rFonts w:ascii="Arial" w:hAnsi="Arial" w:cs="Arial"/>
          <w:sz w:val="20"/>
          <w:szCs w:val="20"/>
        </w:rPr>
        <w:t>à compter de la date de réception de la facture par le Maître d’œuvre.</w:t>
      </w:r>
    </w:p>
    <w:p w14:paraId="541707ED" w14:textId="77777777" w:rsidR="00FF0F28" w:rsidRPr="00FF0F28" w:rsidRDefault="00FF0F28" w:rsidP="00314A5D">
      <w:pPr>
        <w:tabs>
          <w:tab w:val="left" w:pos="5529"/>
        </w:tabs>
        <w:spacing w:before="120" w:after="120" w:line="240" w:lineRule="auto"/>
        <w:jc w:val="both"/>
        <w:rPr>
          <w:rFonts w:ascii="Arial" w:hAnsi="Arial" w:cs="Arial"/>
          <w:sz w:val="20"/>
          <w:szCs w:val="20"/>
        </w:rPr>
      </w:pPr>
      <w:r w:rsidRPr="00CB1474">
        <w:rPr>
          <w:rFonts w:ascii="Arial" w:hAnsi="Arial" w:cs="Arial"/>
          <w:sz w:val="20"/>
          <w:szCs w:val="20"/>
        </w:rPr>
        <w:t>En cas d’erreur sur la facture</w:t>
      </w:r>
      <w:r w:rsidRPr="00FF0F28">
        <w:rPr>
          <w:rFonts w:ascii="Arial" w:hAnsi="Arial" w:cs="Arial"/>
          <w:sz w:val="20"/>
          <w:szCs w:val="20"/>
        </w:rPr>
        <w:t xml:space="preserve"> ou en l’absence des pièces justificatives, celle-ci sera renvoyée à l’entreprise. Le délai de paiement sera suspendu jusqu’à réception de la facture correctement établie et des pièces manquantes.</w:t>
      </w:r>
    </w:p>
    <w:p w14:paraId="1297E771" w14:textId="61144B73" w:rsidR="00FF0F28" w:rsidRPr="00FF0F28" w:rsidRDefault="00FF0F28" w:rsidP="00314A5D">
      <w:pPr>
        <w:pStyle w:val="Corpsdetexte21"/>
        <w:tabs>
          <w:tab w:val="left" w:pos="2410"/>
        </w:tabs>
        <w:spacing w:before="120" w:after="120"/>
        <w:jc w:val="both"/>
        <w:rPr>
          <w:rFonts w:ascii="Arial" w:eastAsiaTheme="minorHAnsi" w:hAnsi="Arial" w:cs="Arial"/>
          <w:b w:val="0"/>
          <w:sz w:val="20"/>
          <w:lang w:eastAsia="en-US"/>
        </w:rPr>
      </w:pPr>
      <w:r w:rsidRPr="00FF0F28">
        <w:rPr>
          <w:rFonts w:ascii="Arial" w:eastAsiaTheme="minorHAnsi" w:hAnsi="Arial" w:cs="Arial"/>
          <w:b w:val="0"/>
          <w:sz w:val="20"/>
          <w:lang w:eastAsia="en-US"/>
        </w:rPr>
        <w:t xml:space="preserve">Le Comptable assignataire des paiements est le Trésorier </w:t>
      </w:r>
      <w:r w:rsidR="004C3187">
        <w:rPr>
          <w:rFonts w:ascii="Arial" w:eastAsiaTheme="minorHAnsi" w:hAnsi="Arial" w:cs="Arial"/>
          <w:b w:val="0"/>
          <w:sz w:val="20"/>
          <w:lang w:eastAsia="en-US"/>
        </w:rPr>
        <w:t xml:space="preserve">de l’établissement maitre d’ouvrage, dont l’identité est renseignée </w:t>
      </w:r>
      <w:r w:rsidR="004C3187" w:rsidRPr="004C3187">
        <w:rPr>
          <w:rFonts w:ascii="Arial" w:eastAsiaTheme="minorHAnsi" w:hAnsi="Arial" w:cs="Arial"/>
          <w:b w:val="0"/>
          <w:sz w:val="20"/>
          <w:lang w:eastAsia="en-US"/>
        </w:rPr>
        <w:t>en page de garde du présent document [rubrique C]</w:t>
      </w:r>
      <w:r w:rsidRPr="00FF0F28">
        <w:rPr>
          <w:rFonts w:ascii="Arial" w:eastAsiaTheme="minorHAnsi" w:hAnsi="Arial" w:cs="Arial"/>
          <w:b w:val="0"/>
          <w:sz w:val="20"/>
          <w:lang w:eastAsia="en-US"/>
        </w:rPr>
        <w:t>. Les paiements seront effectués par virement au crédit du compte courant figurant dans l’Acte d’engagement.</w:t>
      </w:r>
    </w:p>
    <w:p w14:paraId="68969372" w14:textId="77777777" w:rsidR="00FF0F28" w:rsidRPr="00FF0F28" w:rsidRDefault="00FF0F28" w:rsidP="00314A5D">
      <w:pPr>
        <w:pStyle w:val="Titre2"/>
        <w:spacing w:line="240" w:lineRule="auto"/>
        <w:jc w:val="both"/>
        <w:rPr>
          <w:rFonts w:eastAsiaTheme="minorHAnsi"/>
        </w:rPr>
      </w:pPr>
      <w:bookmarkStart w:id="75" w:name="_Toc490591535"/>
      <w:bookmarkStart w:id="76" w:name="_Toc194654602"/>
      <w:r w:rsidRPr="00FF0F28">
        <w:rPr>
          <w:rFonts w:eastAsiaTheme="minorHAnsi"/>
        </w:rPr>
        <w:t>Intérêts moratoires et indemnité forfaitaire pour frais de recouvrement</w:t>
      </w:r>
      <w:bookmarkEnd w:id="75"/>
      <w:bookmarkEnd w:id="76"/>
    </w:p>
    <w:p w14:paraId="73A35B7F" w14:textId="203E87E3" w:rsidR="00FF0F28" w:rsidRPr="00FF0F28" w:rsidRDefault="00FF0F28" w:rsidP="00314A5D">
      <w:pPr>
        <w:tabs>
          <w:tab w:val="left" w:pos="5529"/>
        </w:tabs>
        <w:spacing w:before="120" w:after="120" w:line="240" w:lineRule="auto"/>
        <w:jc w:val="both"/>
        <w:rPr>
          <w:rFonts w:ascii="Arial" w:hAnsi="Arial" w:cs="Arial"/>
          <w:sz w:val="20"/>
          <w:szCs w:val="20"/>
        </w:rPr>
      </w:pPr>
      <w:r w:rsidRPr="00FF0F28">
        <w:rPr>
          <w:rFonts w:ascii="Arial" w:hAnsi="Arial" w:cs="Arial"/>
          <w:sz w:val="20"/>
          <w:szCs w:val="20"/>
        </w:rPr>
        <w:t xml:space="preserve">Lorsque les sommes dues en principal ne sont pas mises en paiement à l'expiration du délai de paiement, le </w:t>
      </w:r>
      <w:r w:rsidR="004C3187">
        <w:rPr>
          <w:rFonts w:ascii="Arial" w:hAnsi="Arial" w:cs="Arial"/>
          <w:sz w:val="20"/>
          <w:szCs w:val="20"/>
        </w:rPr>
        <w:t>Titulaire</w:t>
      </w:r>
      <w:r w:rsidRPr="00FF0F28">
        <w:rPr>
          <w:rFonts w:ascii="Arial" w:hAnsi="Arial" w:cs="Arial"/>
          <w:sz w:val="20"/>
          <w:szCs w:val="20"/>
        </w:rPr>
        <w:t xml:space="preserve"> a droit au versement des intérêts moratoires et de l'indemnité forfaitaire pour frais de recouvrement.</w:t>
      </w:r>
    </w:p>
    <w:p w14:paraId="5CFA043B" w14:textId="15890714" w:rsidR="00FF0F28" w:rsidRPr="00FF0F28" w:rsidRDefault="00FF0F28" w:rsidP="00314A5D">
      <w:pPr>
        <w:pStyle w:val="Corpsdetexte2"/>
        <w:spacing w:after="120"/>
        <w:rPr>
          <w:rFonts w:eastAsiaTheme="minorHAnsi" w:cs="Arial"/>
          <w:sz w:val="20"/>
          <w:szCs w:val="20"/>
          <w:lang w:eastAsia="en-US"/>
        </w:rPr>
      </w:pPr>
      <w:r w:rsidRPr="00FF0F28">
        <w:rPr>
          <w:rFonts w:eastAsiaTheme="minorHAnsi" w:cs="Arial"/>
          <w:sz w:val="20"/>
          <w:szCs w:val="20"/>
          <w:lang w:eastAsia="en-US"/>
        </w:rPr>
        <w:t>Les intérêts moratoires courent à compter du jour suivant l'échéance prévue au contrat ou à l'expiration du délai de paiement jusqu'à la date de mise en paiement du principal incluse</w:t>
      </w:r>
      <w:r w:rsidR="004C3187">
        <w:rPr>
          <w:rFonts w:eastAsiaTheme="minorHAnsi" w:cs="Arial"/>
          <w:sz w:val="20"/>
          <w:szCs w:val="20"/>
          <w:lang w:eastAsia="en-US"/>
        </w:rPr>
        <w:t>.</w:t>
      </w:r>
    </w:p>
    <w:p w14:paraId="7E813740" w14:textId="77777777" w:rsidR="00FF0F28" w:rsidRPr="00FF0F28" w:rsidRDefault="00FF0F28" w:rsidP="00314A5D">
      <w:pPr>
        <w:pStyle w:val="Corpsdetexte2"/>
        <w:spacing w:after="120"/>
        <w:rPr>
          <w:rFonts w:eastAsiaTheme="minorHAnsi" w:cs="Arial"/>
          <w:sz w:val="20"/>
          <w:szCs w:val="20"/>
          <w:lang w:eastAsia="en-US"/>
        </w:rPr>
      </w:pPr>
      <w:r w:rsidRPr="00FF0F28">
        <w:rPr>
          <w:rFonts w:eastAsiaTheme="minorHAnsi" w:cs="Arial"/>
          <w:sz w:val="20"/>
          <w:szCs w:val="20"/>
          <w:lang w:eastAsia="en-US"/>
        </w:rPr>
        <w:t>Ce taux est celui du taux de la BCE en vigueur au premier jour du semestre de l'année civile au cours duquel les intérêts moratoires ont commencé à courir, majoré de huit points de pourcentage.</w:t>
      </w:r>
    </w:p>
    <w:p w14:paraId="3E31A110" w14:textId="77777777" w:rsidR="00FF0F28" w:rsidRPr="00FF0F28" w:rsidRDefault="00FF0F28" w:rsidP="00314A5D">
      <w:pPr>
        <w:pStyle w:val="Corpsdetexte2"/>
        <w:rPr>
          <w:rFonts w:eastAsiaTheme="minorHAnsi" w:cs="Arial"/>
          <w:sz w:val="20"/>
          <w:szCs w:val="20"/>
          <w:lang w:eastAsia="en-US"/>
        </w:rPr>
      </w:pPr>
      <w:r w:rsidRPr="00FF0F28">
        <w:rPr>
          <w:rFonts w:eastAsiaTheme="minorHAnsi" w:cs="Arial"/>
          <w:sz w:val="20"/>
          <w:szCs w:val="20"/>
          <w:lang w:eastAsia="en-US"/>
        </w:rPr>
        <w:t>Le montant de l'indemnité forfaitaire pour frais de recouvrement est fixé à 40 euros.</w:t>
      </w:r>
    </w:p>
    <w:p w14:paraId="10FCC4BF" w14:textId="75CD5C94" w:rsidR="00FF0F28" w:rsidRPr="00AA2663" w:rsidRDefault="00AA2663" w:rsidP="00314A5D">
      <w:pPr>
        <w:pStyle w:val="Titre1"/>
        <w:spacing w:line="240" w:lineRule="auto"/>
      </w:pPr>
      <w:bookmarkStart w:id="77" w:name="__RefHeading___Toc450724315"/>
      <w:bookmarkStart w:id="78" w:name="_Toc490591536"/>
      <w:bookmarkStart w:id="79" w:name="_Toc194654603"/>
      <w:r>
        <w:t>Clause de financement et de sû</w:t>
      </w:r>
      <w:r w:rsidRPr="00AA2663">
        <w:t>ret</w:t>
      </w:r>
      <w:bookmarkEnd w:id="77"/>
      <w:bookmarkEnd w:id="78"/>
      <w:r>
        <w:t>é</w:t>
      </w:r>
      <w:bookmarkEnd w:id="79"/>
    </w:p>
    <w:p w14:paraId="4C14965F" w14:textId="1E10A97C"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 xml:space="preserve">Le </w:t>
      </w:r>
      <w:r w:rsidR="004C3187">
        <w:rPr>
          <w:rFonts w:ascii="Arial" w:hAnsi="Arial" w:cs="Arial"/>
          <w:sz w:val="20"/>
          <w:szCs w:val="20"/>
        </w:rPr>
        <w:t>Titulaire</w:t>
      </w:r>
      <w:r w:rsidRPr="00FF0F28">
        <w:rPr>
          <w:rFonts w:ascii="Arial" w:hAnsi="Arial" w:cs="Arial"/>
          <w:sz w:val="20"/>
          <w:szCs w:val="20"/>
        </w:rPr>
        <w:t xml:space="preserve"> du marché est soumis à une retenue de garantie égale à 5 % (cinq pour cent) du montant T.T.C. de chaque acompte ou solde.</w:t>
      </w:r>
    </w:p>
    <w:p w14:paraId="3D7B730F" w14:textId="77777777" w:rsidR="00AA2663" w:rsidRPr="00301E55" w:rsidRDefault="00FF0F28" w:rsidP="00314A5D">
      <w:pPr>
        <w:tabs>
          <w:tab w:val="left" w:pos="709"/>
        </w:tabs>
        <w:spacing w:after="120" w:line="240" w:lineRule="auto"/>
        <w:jc w:val="both"/>
        <w:rPr>
          <w:rFonts w:ascii="Arial" w:hAnsi="Arial" w:cs="Arial"/>
          <w:sz w:val="20"/>
          <w:szCs w:val="20"/>
        </w:rPr>
      </w:pPr>
      <w:r w:rsidRPr="00FF0F28">
        <w:rPr>
          <w:rFonts w:ascii="Arial" w:hAnsi="Arial" w:cs="Arial"/>
          <w:sz w:val="20"/>
          <w:szCs w:val="20"/>
        </w:rPr>
        <w:t xml:space="preserve">Cette retenue de garantie peut être remplacée au gré du </w:t>
      </w:r>
      <w:r w:rsidR="004C3187">
        <w:rPr>
          <w:rFonts w:ascii="Arial" w:hAnsi="Arial" w:cs="Arial"/>
          <w:sz w:val="20"/>
          <w:szCs w:val="20"/>
        </w:rPr>
        <w:t>Titulaire</w:t>
      </w:r>
      <w:r w:rsidRPr="00FF0F28">
        <w:rPr>
          <w:rFonts w:ascii="Arial" w:hAnsi="Arial" w:cs="Arial"/>
          <w:sz w:val="20"/>
          <w:szCs w:val="20"/>
        </w:rPr>
        <w:t xml:space="preserve"> par une garantie à première demande </w:t>
      </w:r>
      <w:r w:rsidR="00AA2663" w:rsidRPr="00301E55">
        <w:rPr>
          <w:rFonts w:ascii="Arial" w:hAnsi="Arial" w:cs="Arial"/>
          <w:sz w:val="20"/>
          <w:szCs w:val="20"/>
        </w:rPr>
        <w:t xml:space="preserve">dans les conditions prévues </w:t>
      </w:r>
      <w:r w:rsidR="00AA2663">
        <w:rPr>
          <w:rFonts w:ascii="Arial" w:hAnsi="Arial" w:cs="Arial"/>
          <w:sz w:val="20"/>
          <w:szCs w:val="20"/>
        </w:rPr>
        <w:t>aux articles R.2191-36 et suivants du code de la commande publique.</w:t>
      </w:r>
    </w:p>
    <w:p w14:paraId="545638C2" w14:textId="1E4C7FA3"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Cette garantie doit être constituée en totalité et présentée au plus tard avec la demande de paiement correspondant au 1</w:t>
      </w:r>
      <w:r w:rsidRPr="00AA2663">
        <w:rPr>
          <w:rFonts w:ascii="Arial" w:hAnsi="Arial" w:cs="Arial"/>
          <w:sz w:val="20"/>
          <w:szCs w:val="20"/>
          <w:vertAlign w:val="superscript"/>
        </w:rPr>
        <w:t>er</w:t>
      </w:r>
      <w:r w:rsidR="00AA2663">
        <w:rPr>
          <w:rFonts w:ascii="Arial" w:hAnsi="Arial" w:cs="Arial"/>
          <w:sz w:val="20"/>
          <w:szCs w:val="20"/>
        </w:rPr>
        <w:t xml:space="preserve"> </w:t>
      </w:r>
      <w:r w:rsidRPr="00FF0F28">
        <w:rPr>
          <w:rFonts w:ascii="Arial" w:hAnsi="Arial" w:cs="Arial"/>
          <w:sz w:val="20"/>
          <w:szCs w:val="20"/>
        </w:rPr>
        <w:t xml:space="preserve">acompte. Dans l’hypothèse où la garantie ne serait pas constituée au plus tard à la date à laquelle le </w:t>
      </w:r>
      <w:r w:rsidR="004C3187">
        <w:rPr>
          <w:rFonts w:ascii="Arial" w:hAnsi="Arial" w:cs="Arial"/>
          <w:sz w:val="20"/>
          <w:szCs w:val="20"/>
        </w:rPr>
        <w:t>Titulaire</w:t>
      </w:r>
      <w:r w:rsidRPr="00FF0F28">
        <w:rPr>
          <w:rFonts w:ascii="Arial" w:hAnsi="Arial" w:cs="Arial"/>
          <w:sz w:val="20"/>
          <w:szCs w:val="20"/>
        </w:rPr>
        <w:t xml:space="preserve"> remet la demande de paiement correspondant au premier acompte, la fraction de la retenue de garantie correspondant à l’acompte est prélevée. Le </w:t>
      </w:r>
      <w:r w:rsidR="004C3187">
        <w:rPr>
          <w:rFonts w:ascii="Arial" w:hAnsi="Arial" w:cs="Arial"/>
          <w:sz w:val="20"/>
          <w:szCs w:val="20"/>
        </w:rPr>
        <w:t>Titulaire</w:t>
      </w:r>
      <w:r w:rsidRPr="00FF0F28">
        <w:rPr>
          <w:rFonts w:ascii="Arial" w:hAnsi="Arial" w:cs="Arial"/>
          <w:sz w:val="20"/>
          <w:szCs w:val="20"/>
        </w:rPr>
        <w:t xml:space="preserve"> a la possibilité, durant toute la durée du marché, de substituer une garantie à première demande, constituée pour le montant du marché. Les montants prélevés au titre de la retenue de garantie sont reversés au </w:t>
      </w:r>
      <w:r w:rsidR="004C3187">
        <w:rPr>
          <w:rFonts w:ascii="Arial" w:hAnsi="Arial" w:cs="Arial"/>
          <w:sz w:val="20"/>
          <w:szCs w:val="20"/>
        </w:rPr>
        <w:t>Titulaire</w:t>
      </w:r>
      <w:r w:rsidRPr="00FF0F28">
        <w:rPr>
          <w:rFonts w:ascii="Arial" w:hAnsi="Arial" w:cs="Arial"/>
          <w:sz w:val="20"/>
          <w:szCs w:val="20"/>
        </w:rPr>
        <w:t xml:space="preserve"> après constitution de la garantie de substitution.</w:t>
      </w:r>
    </w:p>
    <w:p w14:paraId="0ACC5FE5" w14:textId="4E7F480D" w:rsidR="00FF0F28" w:rsidRPr="00AA2663" w:rsidRDefault="00AA2663" w:rsidP="00314A5D">
      <w:pPr>
        <w:pStyle w:val="Titre1"/>
        <w:spacing w:line="240" w:lineRule="auto"/>
      </w:pPr>
      <w:bookmarkStart w:id="80" w:name="_Toc194654604"/>
      <w:r>
        <w:t>Délais d’exécution et pénalités</w:t>
      </w:r>
      <w:bookmarkEnd w:id="80"/>
    </w:p>
    <w:p w14:paraId="726A439D" w14:textId="2AF1D383" w:rsidR="00FF0F28" w:rsidRPr="00FF0F28" w:rsidRDefault="00FF0F28" w:rsidP="00314A5D">
      <w:pPr>
        <w:pStyle w:val="Titre2"/>
        <w:spacing w:line="240" w:lineRule="auto"/>
        <w:rPr>
          <w:rFonts w:eastAsiaTheme="minorHAnsi"/>
        </w:rPr>
      </w:pPr>
      <w:bookmarkStart w:id="81" w:name="__RefHeading___Toc450724317"/>
      <w:bookmarkStart w:id="82" w:name="_Ref478458977"/>
      <w:bookmarkStart w:id="83" w:name="_Toc490591539"/>
      <w:bookmarkStart w:id="84" w:name="_Toc194654605"/>
      <w:r w:rsidRPr="00FF0F28">
        <w:rPr>
          <w:rFonts w:eastAsiaTheme="minorHAnsi"/>
        </w:rPr>
        <w:t>Délai(s) d’exécution des travaux</w:t>
      </w:r>
      <w:bookmarkEnd w:id="81"/>
      <w:bookmarkEnd w:id="82"/>
      <w:bookmarkEnd w:id="83"/>
      <w:bookmarkEnd w:id="84"/>
    </w:p>
    <w:p w14:paraId="71B0DDA3" w14:textId="13C8E891" w:rsidR="00FF0F28" w:rsidRPr="00FF0F28" w:rsidRDefault="00FF0F28" w:rsidP="00314A5D">
      <w:pPr>
        <w:pStyle w:val="Paragraphedeliste"/>
        <w:spacing w:line="240" w:lineRule="auto"/>
        <w:ind w:left="0"/>
        <w:jc w:val="both"/>
        <w:rPr>
          <w:rFonts w:ascii="Arial" w:hAnsi="Arial" w:cs="Arial"/>
          <w:sz w:val="20"/>
          <w:szCs w:val="20"/>
        </w:rPr>
      </w:pPr>
      <w:r w:rsidRPr="009E5BA7">
        <w:rPr>
          <w:rFonts w:ascii="Arial" w:hAnsi="Arial" w:cs="Arial"/>
          <w:sz w:val="20"/>
          <w:szCs w:val="20"/>
        </w:rPr>
        <w:t>Par dérogation aux articles 1</w:t>
      </w:r>
      <w:r w:rsidR="009C405E" w:rsidRPr="009E5BA7">
        <w:rPr>
          <w:rFonts w:ascii="Arial" w:hAnsi="Arial" w:cs="Arial"/>
          <w:sz w:val="20"/>
          <w:szCs w:val="20"/>
        </w:rPr>
        <w:t>8</w:t>
      </w:r>
      <w:r w:rsidR="006A051F" w:rsidRPr="009E5BA7">
        <w:rPr>
          <w:rFonts w:ascii="Arial" w:hAnsi="Arial" w:cs="Arial"/>
          <w:sz w:val="20"/>
          <w:szCs w:val="20"/>
        </w:rPr>
        <w:t>.1</w:t>
      </w:r>
      <w:r w:rsidRPr="009E5BA7">
        <w:rPr>
          <w:rFonts w:ascii="Arial" w:hAnsi="Arial" w:cs="Arial"/>
          <w:sz w:val="20"/>
          <w:szCs w:val="20"/>
        </w:rPr>
        <w:t xml:space="preserve"> et 28.1 du CCAG/</w:t>
      </w:r>
      <w:r w:rsidR="00AA2663" w:rsidRPr="009E5BA7">
        <w:rPr>
          <w:rFonts w:ascii="Arial" w:hAnsi="Arial" w:cs="Arial"/>
          <w:sz w:val="20"/>
          <w:szCs w:val="20"/>
        </w:rPr>
        <w:t>Travaux</w:t>
      </w:r>
      <w:r w:rsidRPr="009E5BA7">
        <w:rPr>
          <w:rFonts w:ascii="Arial" w:hAnsi="Arial" w:cs="Arial"/>
          <w:sz w:val="20"/>
          <w:szCs w:val="20"/>
        </w:rPr>
        <w:t xml:space="preserve">, le </w:t>
      </w:r>
      <w:r w:rsidR="004C3187" w:rsidRPr="009E5BA7">
        <w:rPr>
          <w:rFonts w:ascii="Arial" w:hAnsi="Arial" w:cs="Arial"/>
          <w:sz w:val="20"/>
          <w:szCs w:val="20"/>
        </w:rPr>
        <w:t>Titulaire</w:t>
      </w:r>
      <w:r w:rsidRPr="009E5BA7">
        <w:rPr>
          <w:rFonts w:ascii="Arial" w:hAnsi="Arial" w:cs="Arial"/>
          <w:sz w:val="20"/>
          <w:szCs w:val="20"/>
        </w:rPr>
        <w:t xml:space="preserve"> s’engage à réaliser les </w:t>
      </w:r>
      <w:r w:rsidR="00AA2663" w:rsidRPr="009E5BA7">
        <w:rPr>
          <w:rFonts w:ascii="Arial" w:hAnsi="Arial" w:cs="Arial"/>
          <w:sz w:val="20"/>
          <w:szCs w:val="20"/>
        </w:rPr>
        <w:t>travaux objet du présent marché,</w:t>
      </w:r>
      <w:r w:rsidRPr="009E5BA7">
        <w:rPr>
          <w:rFonts w:ascii="Arial" w:hAnsi="Arial" w:cs="Arial"/>
          <w:sz w:val="20"/>
          <w:szCs w:val="20"/>
        </w:rPr>
        <w:t xml:space="preserve"> conformément au </w:t>
      </w:r>
      <w:r w:rsidR="00AA2663" w:rsidRPr="009E5BA7">
        <w:rPr>
          <w:rFonts w:ascii="Arial" w:hAnsi="Arial" w:cs="Arial"/>
          <w:sz w:val="20"/>
          <w:szCs w:val="20"/>
        </w:rPr>
        <w:t>calendrier</w:t>
      </w:r>
      <w:r w:rsidRPr="009E5BA7">
        <w:rPr>
          <w:rFonts w:ascii="Arial" w:hAnsi="Arial" w:cs="Arial"/>
          <w:sz w:val="20"/>
          <w:szCs w:val="20"/>
        </w:rPr>
        <w:t xml:space="preserve"> prévisionnel de l’opération</w:t>
      </w:r>
      <w:r w:rsidR="00AA2663" w:rsidRPr="009E5BA7">
        <w:rPr>
          <w:rFonts w:ascii="Arial" w:hAnsi="Arial" w:cs="Arial"/>
          <w:sz w:val="20"/>
          <w:szCs w:val="20"/>
        </w:rPr>
        <w:t>,</w:t>
      </w:r>
      <w:r w:rsidRPr="009E5BA7">
        <w:rPr>
          <w:rFonts w:ascii="Arial" w:hAnsi="Arial" w:cs="Arial"/>
          <w:sz w:val="20"/>
          <w:szCs w:val="20"/>
        </w:rPr>
        <w:t xml:space="preserve"> dans </w:t>
      </w:r>
      <w:r w:rsidR="00AA2663" w:rsidRPr="009E5BA7">
        <w:rPr>
          <w:rFonts w:ascii="Arial" w:hAnsi="Arial" w:cs="Arial"/>
          <w:sz w:val="20"/>
          <w:szCs w:val="20"/>
        </w:rPr>
        <w:t xml:space="preserve">un délai de global maximum de </w:t>
      </w:r>
      <w:r w:rsidR="00B23454">
        <w:rPr>
          <w:rFonts w:ascii="Arial" w:hAnsi="Arial" w:cs="Arial"/>
          <w:b/>
          <w:sz w:val="20"/>
          <w:szCs w:val="20"/>
        </w:rPr>
        <w:t>7</w:t>
      </w:r>
      <w:r w:rsidR="003340E1">
        <w:rPr>
          <w:rFonts w:ascii="Arial" w:hAnsi="Arial" w:cs="Arial"/>
          <w:b/>
          <w:sz w:val="20"/>
          <w:szCs w:val="20"/>
        </w:rPr>
        <w:t xml:space="preserve"> MOIS</w:t>
      </w:r>
      <w:r w:rsidR="00AA2663" w:rsidRPr="009E5BA7">
        <w:rPr>
          <w:rFonts w:ascii="Arial" w:hAnsi="Arial" w:cs="Arial"/>
          <w:sz w:val="20"/>
          <w:szCs w:val="20"/>
        </w:rPr>
        <w:t xml:space="preserve">, </w:t>
      </w:r>
      <w:r w:rsidR="006570F1" w:rsidRPr="009E5BA7">
        <w:rPr>
          <w:rFonts w:ascii="Arial" w:hAnsi="Arial" w:cs="Arial"/>
          <w:sz w:val="20"/>
          <w:szCs w:val="20"/>
        </w:rPr>
        <w:t>(</w:t>
      </w:r>
      <w:r w:rsidRPr="009E5BA7">
        <w:rPr>
          <w:rFonts w:ascii="Arial" w:hAnsi="Arial" w:cs="Arial"/>
          <w:sz w:val="20"/>
          <w:szCs w:val="20"/>
        </w:rPr>
        <w:t>période de préparation</w:t>
      </w:r>
      <w:r w:rsidR="006570F1" w:rsidRPr="009E5BA7">
        <w:rPr>
          <w:rFonts w:ascii="Arial" w:hAnsi="Arial" w:cs="Arial"/>
          <w:sz w:val="20"/>
          <w:szCs w:val="20"/>
        </w:rPr>
        <w:t xml:space="preserve"> comprise et hors garantie de parfait achèvement)</w:t>
      </w:r>
      <w:r w:rsidRPr="009E5BA7">
        <w:rPr>
          <w:rFonts w:ascii="Arial" w:hAnsi="Arial" w:cs="Arial"/>
          <w:sz w:val="20"/>
          <w:szCs w:val="20"/>
        </w:rPr>
        <w:t xml:space="preserve">, commençant à courir à compter de </w:t>
      </w:r>
      <w:r w:rsidR="006570F1" w:rsidRPr="009E5BA7">
        <w:rPr>
          <w:rFonts w:ascii="Arial" w:hAnsi="Arial" w:cs="Arial"/>
          <w:sz w:val="20"/>
          <w:szCs w:val="20"/>
        </w:rPr>
        <w:t>l’o</w:t>
      </w:r>
      <w:r w:rsidR="001E0C51" w:rsidRPr="009E5BA7">
        <w:rPr>
          <w:rFonts w:ascii="Arial" w:hAnsi="Arial" w:cs="Arial"/>
          <w:sz w:val="20"/>
          <w:szCs w:val="20"/>
        </w:rPr>
        <w:t>rdre de service de démarrage de la période de préparation des</w:t>
      </w:r>
      <w:r w:rsidR="006570F1" w:rsidRPr="009E5BA7">
        <w:rPr>
          <w:rFonts w:ascii="Arial" w:hAnsi="Arial" w:cs="Arial"/>
          <w:sz w:val="20"/>
          <w:szCs w:val="20"/>
        </w:rPr>
        <w:t xml:space="preserve"> travaux.</w:t>
      </w:r>
    </w:p>
    <w:p w14:paraId="754BC072" w14:textId="77777777" w:rsidR="00C67D48" w:rsidRPr="009E5BA7" w:rsidRDefault="00C67D48" w:rsidP="00C67D48">
      <w:pPr>
        <w:spacing w:after="0" w:line="240" w:lineRule="auto"/>
        <w:jc w:val="both"/>
        <w:rPr>
          <w:rFonts w:ascii="Arial" w:hAnsi="Arial" w:cs="Arial"/>
          <w:b/>
          <w:sz w:val="20"/>
          <w:szCs w:val="20"/>
        </w:rPr>
      </w:pPr>
      <w:r w:rsidRPr="009E5BA7">
        <w:rPr>
          <w:rFonts w:ascii="Arial" w:hAnsi="Arial" w:cs="Arial"/>
          <w:b/>
          <w:sz w:val="20"/>
          <w:szCs w:val="20"/>
        </w:rPr>
        <w:t>La notification du marché vaut ordre de service de démarrage de la période de préparation et ordre de service de démarrage des travaux.</w:t>
      </w:r>
    </w:p>
    <w:p w14:paraId="223ADE77" w14:textId="77777777" w:rsidR="00C67D48" w:rsidRPr="009E5BA7" w:rsidRDefault="00C67D48" w:rsidP="00314A5D">
      <w:pPr>
        <w:spacing w:before="120" w:after="120" w:line="240" w:lineRule="auto"/>
        <w:jc w:val="both"/>
        <w:rPr>
          <w:rFonts w:ascii="Arial" w:hAnsi="Arial" w:cs="Arial"/>
          <w:sz w:val="20"/>
          <w:szCs w:val="20"/>
        </w:rPr>
      </w:pPr>
    </w:p>
    <w:p w14:paraId="29339CF1" w14:textId="7AD5EED5" w:rsidR="00FF0F28" w:rsidRPr="009E5BA7" w:rsidRDefault="00FF0F28" w:rsidP="00314A5D">
      <w:pPr>
        <w:spacing w:before="120" w:after="120" w:line="240" w:lineRule="auto"/>
        <w:jc w:val="both"/>
        <w:rPr>
          <w:rFonts w:ascii="Arial" w:hAnsi="Arial" w:cs="Arial"/>
          <w:sz w:val="20"/>
          <w:szCs w:val="20"/>
        </w:rPr>
      </w:pPr>
      <w:r w:rsidRPr="009E5BA7">
        <w:rPr>
          <w:rFonts w:ascii="Arial" w:hAnsi="Arial" w:cs="Arial"/>
          <w:sz w:val="20"/>
          <w:szCs w:val="20"/>
        </w:rPr>
        <w:t>Les délais d’exécution</w:t>
      </w:r>
      <w:r w:rsidR="006570F1" w:rsidRPr="009E5BA7">
        <w:rPr>
          <w:rFonts w:ascii="Arial" w:hAnsi="Arial" w:cs="Arial"/>
          <w:sz w:val="20"/>
          <w:szCs w:val="20"/>
        </w:rPr>
        <w:t xml:space="preserve"> spécifiques</w:t>
      </w:r>
      <w:r w:rsidRPr="009E5BA7">
        <w:rPr>
          <w:rFonts w:ascii="Arial" w:hAnsi="Arial" w:cs="Arial"/>
          <w:sz w:val="20"/>
          <w:szCs w:val="20"/>
        </w:rPr>
        <w:t xml:space="preserve"> sont les suivants :</w:t>
      </w:r>
    </w:p>
    <w:p w14:paraId="3C18A497" w14:textId="3F152E23" w:rsidR="00FF0F28" w:rsidRPr="009E5BA7" w:rsidRDefault="00FF0F28" w:rsidP="00B47F3C">
      <w:pPr>
        <w:numPr>
          <w:ilvl w:val="0"/>
          <w:numId w:val="13"/>
        </w:numPr>
        <w:spacing w:after="0" w:line="240" w:lineRule="auto"/>
        <w:ind w:left="714" w:hanging="357"/>
        <w:jc w:val="both"/>
        <w:rPr>
          <w:rFonts w:ascii="Arial" w:hAnsi="Arial" w:cs="Arial"/>
          <w:sz w:val="20"/>
          <w:szCs w:val="20"/>
        </w:rPr>
      </w:pPr>
      <w:r w:rsidRPr="009E5BA7">
        <w:rPr>
          <w:rFonts w:ascii="Arial" w:hAnsi="Arial" w:cs="Arial"/>
          <w:sz w:val="20"/>
          <w:szCs w:val="20"/>
        </w:rPr>
        <w:t>P</w:t>
      </w:r>
      <w:r w:rsidR="006570F1" w:rsidRPr="009E5BA7">
        <w:rPr>
          <w:rFonts w:ascii="Arial" w:hAnsi="Arial" w:cs="Arial"/>
          <w:sz w:val="20"/>
          <w:szCs w:val="20"/>
        </w:rPr>
        <w:t>ériode de p</w:t>
      </w:r>
      <w:r w:rsidRPr="009E5BA7">
        <w:rPr>
          <w:rFonts w:ascii="Arial" w:hAnsi="Arial" w:cs="Arial"/>
          <w:sz w:val="20"/>
          <w:szCs w:val="20"/>
        </w:rPr>
        <w:t xml:space="preserve">réparation : </w:t>
      </w:r>
      <w:r w:rsidR="007F396C">
        <w:rPr>
          <w:rFonts w:ascii="Arial" w:hAnsi="Arial" w:cs="Arial"/>
          <w:b/>
          <w:sz w:val="20"/>
          <w:szCs w:val="20"/>
        </w:rPr>
        <w:t>1 MOIS</w:t>
      </w:r>
      <w:r w:rsidRPr="009E5BA7">
        <w:rPr>
          <w:rFonts w:ascii="Arial" w:hAnsi="Arial" w:cs="Arial"/>
          <w:sz w:val="20"/>
          <w:szCs w:val="20"/>
        </w:rPr>
        <w:t xml:space="preserve"> </w:t>
      </w:r>
    </w:p>
    <w:p w14:paraId="0FAA4395" w14:textId="0A783F1B" w:rsidR="00C67D48" w:rsidRPr="009E5BA7" w:rsidRDefault="006570F1" w:rsidP="00C67D48">
      <w:pPr>
        <w:numPr>
          <w:ilvl w:val="0"/>
          <w:numId w:val="13"/>
        </w:numPr>
        <w:spacing w:after="0" w:line="240" w:lineRule="auto"/>
        <w:ind w:left="714" w:hanging="357"/>
        <w:jc w:val="both"/>
        <w:rPr>
          <w:rFonts w:ascii="Arial" w:hAnsi="Arial" w:cs="Arial"/>
          <w:sz w:val="20"/>
          <w:szCs w:val="20"/>
        </w:rPr>
      </w:pPr>
      <w:r w:rsidRPr="009E5BA7">
        <w:rPr>
          <w:rFonts w:ascii="Arial" w:hAnsi="Arial" w:cs="Arial"/>
          <w:sz w:val="20"/>
          <w:szCs w:val="20"/>
        </w:rPr>
        <w:t xml:space="preserve">Période de travaux : </w:t>
      </w:r>
      <w:r w:rsidR="00FF0F28" w:rsidRPr="009E5BA7">
        <w:rPr>
          <w:rFonts w:ascii="Arial" w:hAnsi="Arial" w:cs="Arial"/>
          <w:sz w:val="20"/>
          <w:szCs w:val="20"/>
        </w:rPr>
        <w:t xml:space="preserve"> </w:t>
      </w:r>
      <w:r w:rsidR="00B23454">
        <w:rPr>
          <w:rFonts w:ascii="Arial" w:hAnsi="Arial" w:cs="Arial"/>
          <w:b/>
          <w:sz w:val="20"/>
          <w:szCs w:val="20"/>
        </w:rPr>
        <w:t>6</w:t>
      </w:r>
      <w:r w:rsidR="00EE7372">
        <w:rPr>
          <w:rFonts w:ascii="Arial" w:hAnsi="Arial" w:cs="Arial"/>
          <w:b/>
          <w:sz w:val="20"/>
          <w:szCs w:val="20"/>
        </w:rPr>
        <w:t xml:space="preserve"> </w:t>
      </w:r>
      <w:r w:rsidR="007F396C">
        <w:rPr>
          <w:rFonts w:ascii="Arial" w:hAnsi="Arial" w:cs="Arial"/>
          <w:b/>
          <w:sz w:val="20"/>
          <w:szCs w:val="20"/>
        </w:rPr>
        <w:t>MOIS</w:t>
      </w:r>
    </w:p>
    <w:p w14:paraId="7B2980B7" w14:textId="1C717E9E" w:rsidR="00FC1B67" w:rsidRPr="000D0F82" w:rsidRDefault="009E5BA7" w:rsidP="00314A5D">
      <w:pPr>
        <w:numPr>
          <w:ilvl w:val="0"/>
          <w:numId w:val="13"/>
        </w:numPr>
        <w:spacing w:after="0" w:line="240" w:lineRule="auto"/>
        <w:ind w:left="714" w:hanging="357"/>
        <w:jc w:val="both"/>
        <w:rPr>
          <w:rFonts w:ascii="Arial" w:hAnsi="Arial" w:cs="Arial"/>
          <w:sz w:val="20"/>
          <w:szCs w:val="20"/>
        </w:rPr>
      </w:pPr>
      <w:r w:rsidRPr="009E5BA7">
        <w:rPr>
          <w:rFonts w:ascii="Arial" w:hAnsi="Arial" w:cs="Arial"/>
          <w:sz w:val="20"/>
          <w:szCs w:val="20"/>
        </w:rPr>
        <w:t xml:space="preserve">Période de Garantie de Parfait Achèvement : </w:t>
      </w:r>
      <w:r w:rsidRPr="0084577D">
        <w:rPr>
          <w:rFonts w:ascii="Arial" w:hAnsi="Arial" w:cs="Arial"/>
          <w:b/>
          <w:sz w:val="20"/>
          <w:szCs w:val="20"/>
        </w:rPr>
        <w:t>12 MOIS</w:t>
      </w:r>
    </w:p>
    <w:p w14:paraId="239BCBC0" w14:textId="78DD0577" w:rsidR="00FC1B67" w:rsidRPr="00BB1B4F" w:rsidRDefault="00FF0F28" w:rsidP="00FC1B67">
      <w:pPr>
        <w:pStyle w:val="Titre2"/>
        <w:spacing w:line="240" w:lineRule="auto"/>
        <w:rPr>
          <w:rFonts w:eastAsiaTheme="minorHAnsi"/>
        </w:rPr>
      </w:pPr>
      <w:bookmarkStart w:id="85" w:name="_Toc490591540"/>
      <w:bookmarkStart w:id="86" w:name="_Toc194654606"/>
      <w:r w:rsidRPr="00FF0F28">
        <w:rPr>
          <w:rFonts w:eastAsiaTheme="minorHAnsi"/>
        </w:rPr>
        <w:t>Prolongation des délais d'exécution</w:t>
      </w:r>
      <w:bookmarkEnd w:id="85"/>
      <w:r w:rsidR="00BB1B4F">
        <w:rPr>
          <w:rFonts w:eastAsiaTheme="minorHAnsi"/>
        </w:rPr>
        <w:t xml:space="preserve"> pour intempéries</w:t>
      </w:r>
      <w:bookmarkEnd w:id="86"/>
    </w:p>
    <w:p w14:paraId="58F325F8" w14:textId="7F84BFC6" w:rsidR="008629FB" w:rsidRDefault="008629FB" w:rsidP="008629FB">
      <w:pPr>
        <w:spacing w:after="120" w:line="240" w:lineRule="auto"/>
        <w:ind w:left="20" w:right="20"/>
        <w:jc w:val="both"/>
        <w:rPr>
          <w:rFonts w:ascii="Arial" w:hAnsi="Arial" w:cs="Arial"/>
          <w:sz w:val="20"/>
          <w:szCs w:val="20"/>
        </w:rPr>
      </w:pPr>
      <w:r w:rsidRPr="008629FB">
        <w:rPr>
          <w:rFonts w:ascii="Arial" w:hAnsi="Arial" w:cs="Arial"/>
          <w:sz w:val="20"/>
          <w:szCs w:val="20"/>
        </w:rPr>
        <w:t>En vue de l'application éventuelle de l'article 1</w:t>
      </w:r>
      <w:r w:rsidR="000464A4">
        <w:rPr>
          <w:rFonts w:ascii="Arial" w:hAnsi="Arial" w:cs="Arial"/>
          <w:sz w:val="20"/>
          <w:szCs w:val="20"/>
        </w:rPr>
        <w:t>8</w:t>
      </w:r>
      <w:r w:rsidRPr="008629FB">
        <w:rPr>
          <w:rFonts w:ascii="Arial" w:hAnsi="Arial" w:cs="Arial"/>
          <w:sz w:val="20"/>
          <w:szCs w:val="20"/>
        </w:rPr>
        <w:t>.2.3 alinéa 1 du CCAG</w:t>
      </w:r>
      <w:r>
        <w:rPr>
          <w:rFonts w:ascii="Arial" w:hAnsi="Arial" w:cs="Arial"/>
          <w:sz w:val="20"/>
          <w:szCs w:val="20"/>
        </w:rPr>
        <w:t>/Travaux</w:t>
      </w:r>
      <w:r w:rsidRPr="008629FB">
        <w:rPr>
          <w:rFonts w:ascii="Arial" w:hAnsi="Arial" w:cs="Arial"/>
          <w:sz w:val="20"/>
          <w:szCs w:val="20"/>
        </w:rPr>
        <w:t>, le nombre de journées d'intempéries réputées prévisibles, pour la durée totale</w:t>
      </w:r>
      <w:r w:rsidR="00BB4E62">
        <w:rPr>
          <w:rFonts w:ascii="Arial" w:hAnsi="Arial" w:cs="Arial"/>
          <w:sz w:val="20"/>
          <w:szCs w:val="20"/>
        </w:rPr>
        <w:t xml:space="preserve"> du marché, est fixé à 2</w:t>
      </w:r>
      <w:r>
        <w:rPr>
          <w:rFonts w:ascii="Arial" w:hAnsi="Arial" w:cs="Arial"/>
          <w:sz w:val="20"/>
          <w:szCs w:val="20"/>
        </w:rPr>
        <w:t xml:space="preserve"> jours calendaires.</w:t>
      </w:r>
    </w:p>
    <w:p w14:paraId="4EB0811A" w14:textId="334F8741" w:rsidR="00FC1B67" w:rsidRDefault="00FC1B67" w:rsidP="008629FB">
      <w:pPr>
        <w:spacing w:after="120" w:line="240" w:lineRule="auto"/>
        <w:ind w:right="23"/>
        <w:jc w:val="both"/>
        <w:rPr>
          <w:rFonts w:ascii="Arial" w:hAnsi="Arial" w:cs="Arial"/>
          <w:sz w:val="20"/>
          <w:szCs w:val="20"/>
        </w:rPr>
      </w:pPr>
    </w:p>
    <w:p w14:paraId="1A060007" w14:textId="5E4B2585" w:rsidR="00FF0F28" w:rsidRPr="00FF0F28" w:rsidRDefault="00FF0F28" w:rsidP="00314A5D">
      <w:pPr>
        <w:pStyle w:val="Titre2"/>
        <w:spacing w:line="240" w:lineRule="auto"/>
        <w:rPr>
          <w:rFonts w:eastAsiaTheme="minorHAnsi"/>
        </w:rPr>
      </w:pPr>
      <w:bookmarkStart w:id="87" w:name="__RefHeading___Toc450724320"/>
      <w:bookmarkStart w:id="88" w:name="_Toc490591541"/>
      <w:bookmarkStart w:id="89" w:name="_Toc194654607"/>
      <w:r w:rsidRPr="00FF0F28">
        <w:rPr>
          <w:rFonts w:eastAsiaTheme="minorHAnsi"/>
        </w:rPr>
        <w:t>Pénalités</w:t>
      </w:r>
      <w:bookmarkEnd w:id="87"/>
      <w:bookmarkEnd w:id="88"/>
      <w:bookmarkEnd w:id="89"/>
    </w:p>
    <w:p w14:paraId="733BC09E" w14:textId="77777777" w:rsidR="00FF0F28" w:rsidRPr="00FF0F28" w:rsidRDefault="00FF0F28" w:rsidP="00314A5D">
      <w:pPr>
        <w:pStyle w:val="Titre3"/>
        <w:spacing w:line="240" w:lineRule="auto"/>
        <w:rPr>
          <w:rFonts w:eastAsiaTheme="minorHAnsi"/>
        </w:rPr>
      </w:pPr>
      <w:bookmarkStart w:id="90" w:name="_Toc490591542"/>
      <w:bookmarkStart w:id="91" w:name="_Toc194654608"/>
      <w:r w:rsidRPr="00FF0F28">
        <w:rPr>
          <w:rFonts w:eastAsiaTheme="minorHAnsi"/>
        </w:rPr>
        <w:t>Pénalités pour retard ou absence</w:t>
      </w:r>
      <w:bookmarkEnd w:id="90"/>
      <w:bookmarkEnd w:id="91"/>
    </w:p>
    <w:p w14:paraId="56595074" w14:textId="77777777" w:rsidR="00FF0F28" w:rsidRPr="007B46FF" w:rsidRDefault="00FF0F28" w:rsidP="00314A5D">
      <w:pPr>
        <w:spacing w:after="120" w:line="240" w:lineRule="auto"/>
        <w:rPr>
          <w:rFonts w:ascii="Arial" w:hAnsi="Arial" w:cs="Arial"/>
          <w:b/>
          <w:sz w:val="20"/>
          <w:szCs w:val="20"/>
        </w:rPr>
      </w:pPr>
      <w:r w:rsidRPr="007B46FF">
        <w:rPr>
          <w:rFonts w:ascii="Arial" w:hAnsi="Arial" w:cs="Arial"/>
          <w:b/>
          <w:sz w:val="20"/>
          <w:szCs w:val="20"/>
        </w:rPr>
        <w:t>Retard dans les travaux :</w:t>
      </w:r>
    </w:p>
    <w:p w14:paraId="257B3F95" w14:textId="5D8418E3" w:rsidR="008629FB" w:rsidRPr="00FF0F28" w:rsidRDefault="00FF0F28" w:rsidP="00314A5D">
      <w:pPr>
        <w:tabs>
          <w:tab w:val="left" w:pos="1440"/>
        </w:tabs>
        <w:spacing w:line="240" w:lineRule="auto"/>
        <w:jc w:val="both"/>
        <w:rPr>
          <w:rFonts w:ascii="Arial" w:hAnsi="Arial" w:cs="Arial"/>
          <w:sz w:val="20"/>
          <w:szCs w:val="20"/>
        </w:rPr>
      </w:pPr>
      <w:r w:rsidRPr="00FF0F28">
        <w:rPr>
          <w:rFonts w:ascii="Arial" w:hAnsi="Arial" w:cs="Arial"/>
          <w:sz w:val="20"/>
          <w:szCs w:val="20"/>
        </w:rPr>
        <w:t xml:space="preserve">Par dérogations aux dispositions de l'article </w:t>
      </w:r>
      <w:r w:rsidR="000464A4">
        <w:rPr>
          <w:rFonts w:ascii="Arial" w:hAnsi="Arial" w:cs="Arial"/>
          <w:sz w:val="20"/>
          <w:szCs w:val="20"/>
        </w:rPr>
        <w:t>19.2.3</w:t>
      </w:r>
      <w:r w:rsidRPr="00FF0F28">
        <w:rPr>
          <w:rFonts w:ascii="Arial" w:hAnsi="Arial" w:cs="Arial"/>
          <w:sz w:val="20"/>
          <w:szCs w:val="20"/>
        </w:rPr>
        <w:t xml:space="preserve"> du CCAG/Travaux, en cas de retard imputable au </w:t>
      </w:r>
      <w:r w:rsidR="004C3187">
        <w:rPr>
          <w:rFonts w:ascii="Arial" w:hAnsi="Arial" w:cs="Arial"/>
          <w:sz w:val="20"/>
          <w:szCs w:val="20"/>
        </w:rPr>
        <w:t>Titulaire</w:t>
      </w:r>
      <w:r w:rsidRPr="00FF0F28">
        <w:rPr>
          <w:rFonts w:ascii="Arial" w:hAnsi="Arial" w:cs="Arial"/>
          <w:sz w:val="20"/>
          <w:szCs w:val="20"/>
        </w:rPr>
        <w:t xml:space="preserve"> dans l’exécution des travaux, et sans mise en demeure préalable, </w:t>
      </w:r>
      <w:bookmarkStart w:id="92" w:name="_Hlk155254921"/>
      <w:r w:rsidRPr="00FF0F28">
        <w:rPr>
          <w:rFonts w:ascii="Arial" w:hAnsi="Arial" w:cs="Arial"/>
          <w:sz w:val="20"/>
          <w:szCs w:val="20"/>
        </w:rPr>
        <w:t xml:space="preserve">le </w:t>
      </w:r>
      <w:r w:rsidR="004C3187">
        <w:rPr>
          <w:rFonts w:ascii="Arial" w:hAnsi="Arial" w:cs="Arial"/>
          <w:sz w:val="20"/>
          <w:szCs w:val="20"/>
        </w:rPr>
        <w:t>Titulaire</w:t>
      </w:r>
      <w:r w:rsidRPr="00FF0F28">
        <w:rPr>
          <w:rFonts w:ascii="Arial" w:hAnsi="Arial" w:cs="Arial"/>
          <w:sz w:val="20"/>
          <w:szCs w:val="20"/>
        </w:rPr>
        <w:t xml:space="preserve"> subira une pé</w:t>
      </w:r>
      <w:r w:rsidR="00314A5D">
        <w:rPr>
          <w:rFonts w:ascii="Arial" w:hAnsi="Arial" w:cs="Arial"/>
          <w:sz w:val="20"/>
          <w:szCs w:val="20"/>
        </w:rPr>
        <w:t>nalité forfaitaire journalière, par jour calendaire,</w:t>
      </w:r>
      <w:r w:rsidRPr="00FF0F28">
        <w:rPr>
          <w:rFonts w:ascii="Arial" w:hAnsi="Arial" w:cs="Arial"/>
          <w:sz w:val="20"/>
          <w:szCs w:val="20"/>
        </w:rPr>
        <w:t xml:space="preserve"> égale à </w:t>
      </w:r>
      <w:r w:rsidR="00C5563E">
        <w:rPr>
          <w:rFonts w:ascii="Arial" w:hAnsi="Arial" w:cs="Arial"/>
          <w:b/>
          <w:sz w:val="20"/>
          <w:szCs w:val="20"/>
        </w:rPr>
        <w:t>1/10</w:t>
      </w:r>
      <w:r w:rsidRPr="00503E76">
        <w:rPr>
          <w:rFonts w:ascii="Arial" w:hAnsi="Arial" w:cs="Arial"/>
          <w:b/>
          <w:sz w:val="20"/>
          <w:szCs w:val="20"/>
        </w:rPr>
        <w:t>00</w:t>
      </w:r>
      <w:r w:rsidRPr="00503E76">
        <w:rPr>
          <w:rFonts w:ascii="Arial" w:hAnsi="Arial" w:cs="Arial"/>
          <w:b/>
          <w:sz w:val="20"/>
          <w:szCs w:val="20"/>
          <w:vertAlign w:val="superscript"/>
        </w:rPr>
        <w:t>ème</w:t>
      </w:r>
      <w:r w:rsidRPr="00FF0F28">
        <w:rPr>
          <w:rFonts w:ascii="Arial" w:hAnsi="Arial" w:cs="Arial"/>
          <w:sz w:val="20"/>
          <w:szCs w:val="20"/>
        </w:rPr>
        <w:t xml:space="preserve"> du </w:t>
      </w:r>
      <w:r w:rsidR="00C5563E">
        <w:rPr>
          <w:rFonts w:ascii="Arial" w:hAnsi="Arial" w:cs="Arial"/>
          <w:sz w:val="20"/>
          <w:szCs w:val="20"/>
        </w:rPr>
        <w:t xml:space="preserve">montant </w:t>
      </w:r>
      <w:r w:rsidR="009D1851">
        <w:rPr>
          <w:rFonts w:ascii="Arial" w:hAnsi="Arial" w:cs="Arial"/>
          <w:sz w:val="20"/>
          <w:szCs w:val="20"/>
        </w:rPr>
        <w:t>toutes</w:t>
      </w:r>
      <w:r w:rsidR="00C5563E">
        <w:rPr>
          <w:rFonts w:ascii="Arial" w:hAnsi="Arial" w:cs="Arial"/>
          <w:sz w:val="20"/>
          <w:szCs w:val="20"/>
        </w:rPr>
        <w:t xml:space="preserve"> taxes</w:t>
      </w:r>
      <w:r w:rsidR="009D1851">
        <w:rPr>
          <w:rFonts w:ascii="Arial" w:hAnsi="Arial" w:cs="Arial"/>
          <w:sz w:val="20"/>
          <w:szCs w:val="20"/>
        </w:rPr>
        <w:t xml:space="preserve"> comprises</w:t>
      </w:r>
      <w:r w:rsidR="00C5563E">
        <w:rPr>
          <w:rFonts w:ascii="Arial" w:hAnsi="Arial" w:cs="Arial"/>
          <w:sz w:val="20"/>
          <w:szCs w:val="20"/>
        </w:rPr>
        <w:t xml:space="preserve"> du marché ou de la tranche concernée.</w:t>
      </w:r>
    </w:p>
    <w:bookmarkEnd w:id="92"/>
    <w:p w14:paraId="4B11A483" w14:textId="77777777" w:rsidR="00FF0F28" w:rsidRPr="007B46FF" w:rsidRDefault="00FF0F28" w:rsidP="00314A5D">
      <w:pPr>
        <w:spacing w:after="120" w:line="240" w:lineRule="auto"/>
        <w:rPr>
          <w:rFonts w:ascii="Arial" w:hAnsi="Arial" w:cs="Arial"/>
          <w:b/>
          <w:sz w:val="20"/>
          <w:szCs w:val="20"/>
        </w:rPr>
      </w:pPr>
      <w:r w:rsidRPr="007B46FF">
        <w:rPr>
          <w:rFonts w:ascii="Arial" w:hAnsi="Arial" w:cs="Arial"/>
          <w:b/>
          <w:sz w:val="20"/>
          <w:szCs w:val="20"/>
        </w:rPr>
        <w:t>Retard dans la fourniture de documents :</w:t>
      </w:r>
    </w:p>
    <w:p w14:paraId="1E4FE8B0" w14:textId="207801E8" w:rsidR="00DD6C0C" w:rsidRPr="00FF0F28" w:rsidRDefault="009030CF" w:rsidP="00314A5D">
      <w:pPr>
        <w:tabs>
          <w:tab w:val="left" w:pos="1440"/>
        </w:tabs>
        <w:spacing w:line="240" w:lineRule="auto"/>
        <w:jc w:val="both"/>
        <w:rPr>
          <w:rFonts w:ascii="Arial" w:hAnsi="Arial" w:cs="Arial"/>
          <w:sz w:val="20"/>
          <w:szCs w:val="20"/>
        </w:rPr>
      </w:pPr>
      <w:bookmarkStart w:id="93" w:name="_Hlk83134592"/>
      <w:r>
        <w:rPr>
          <w:rFonts w:ascii="Arial" w:hAnsi="Arial" w:cs="Arial"/>
          <w:sz w:val="20"/>
          <w:szCs w:val="20"/>
        </w:rPr>
        <w:t xml:space="preserve">En cas de retard dans la transmission des documents visés à l’article 40 du CCAG/Travaux qui doivent être remis par le titulaire au maître d’ouvrage, ce dernier décide d’appliquer une pénalité forfaitaire. Par dérogation à l’article 19.3 du CCAG Travaux, cette pénalité forfaitaire s’applique sans mise en demeure préalable. Elle est égale à </w:t>
      </w:r>
      <w:r w:rsidR="00476FE9">
        <w:rPr>
          <w:rFonts w:ascii="Arial" w:hAnsi="Arial" w:cs="Arial"/>
          <w:b/>
          <w:sz w:val="20"/>
          <w:szCs w:val="20"/>
        </w:rPr>
        <w:t>2</w:t>
      </w:r>
      <w:r w:rsidRPr="0082152E">
        <w:rPr>
          <w:rFonts w:ascii="Arial" w:hAnsi="Arial" w:cs="Arial"/>
          <w:b/>
          <w:sz w:val="20"/>
          <w:szCs w:val="20"/>
        </w:rPr>
        <w:t>00</w:t>
      </w:r>
      <w:r w:rsidR="0082152E" w:rsidRPr="0082152E">
        <w:rPr>
          <w:rFonts w:ascii="Arial" w:hAnsi="Arial" w:cs="Arial"/>
          <w:b/>
          <w:sz w:val="20"/>
          <w:szCs w:val="20"/>
        </w:rPr>
        <w:t>€</w:t>
      </w:r>
      <w:r>
        <w:rPr>
          <w:rFonts w:ascii="Arial" w:hAnsi="Arial" w:cs="Arial"/>
          <w:sz w:val="20"/>
          <w:szCs w:val="20"/>
        </w:rPr>
        <w:t xml:space="preserve"> par jour calendaire de retard.</w:t>
      </w:r>
    </w:p>
    <w:bookmarkEnd w:id="93"/>
    <w:p w14:paraId="01D02D80" w14:textId="77777777" w:rsidR="00EA4DAF" w:rsidRPr="00EA4DAF" w:rsidRDefault="00FF0F28" w:rsidP="00314A5D">
      <w:pPr>
        <w:spacing w:after="120" w:line="240" w:lineRule="auto"/>
        <w:jc w:val="both"/>
        <w:rPr>
          <w:rFonts w:ascii="Arial" w:hAnsi="Arial" w:cs="Arial"/>
          <w:b/>
          <w:sz w:val="20"/>
          <w:szCs w:val="20"/>
        </w:rPr>
      </w:pPr>
      <w:r w:rsidRPr="007B46FF">
        <w:rPr>
          <w:rFonts w:ascii="Arial" w:hAnsi="Arial" w:cs="Arial"/>
          <w:b/>
          <w:sz w:val="20"/>
          <w:szCs w:val="20"/>
        </w:rPr>
        <w:t>Absence ou retard aux réunions de chantier, sur convocation par voie de compte-rendu de réunion de chantier :</w:t>
      </w:r>
      <w:r w:rsidR="00EA4DAF" w:rsidRPr="00EA4DAF">
        <w:rPr>
          <w:rFonts w:ascii="Arial" w:hAnsi="Arial" w:cs="Arial"/>
          <w:b/>
          <w:sz w:val="20"/>
          <w:szCs w:val="20"/>
        </w:rPr>
        <w:t xml:space="preserve"> </w:t>
      </w:r>
    </w:p>
    <w:p w14:paraId="76E26616" w14:textId="1D0FBB59" w:rsidR="00FF0F28" w:rsidRPr="00FF0F28" w:rsidRDefault="00EA4DAF" w:rsidP="00314A5D">
      <w:pPr>
        <w:tabs>
          <w:tab w:val="left" w:pos="1440"/>
        </w:tabs>
        <w:spacing w:after="120" w:line="240" w:lineRule="auto"/>
        <w:jc w:val="both"/>
        <w:rPr>
          <w:rFonts w:ascii="Arial" w:hAnsi="Arial" w:cs="Arial"/>
          <w:sz w:val="20"/>
          <w:szCs w:val="20"/>
        </w:rPr>
      </w:pPr>
      <w:r>
        <w:rPr>
          <w:rFonts w:ascii="Arial" w:hAnsi="Arial" w:cs="Arial"/>
          <w:sz w:val="20"/>
          <w:szCs w:val="20"/>
        </w:rPr>
        <w:t>Le Maître d'ouvrage</w:t>
      </w:r>
      <w:r w:rsidR="00FF0F28" w:rsidRPr="00FF0F28">
        <w:rPr>
          <w:rFonts w:ascii="Arial" w:hAnsi="Arial" w:cs="Arial"/>
          <w:sz w:val="20"/>
          <w:szCs w:val="20"/>
        </w:rPr>
        <w:t xml:space="preserve"> pourra appliquer, sans mise en demeure préalable, une pénalité de </w:t>
      </w:r>
      <w:r w:rsidR="00C20073">
        <w:rPr>
          <w:rFonts w:ascii="Arial" w:hAnsi="Arial" w:cs="Arial"/>
          <w:b/>
          <w:sz w:val="20"/>
          <w:szCs w:val="20"/>
        </w:rPr>
        <w:t>1</w:t>
      </w:r>
      <w:r w:rsidR="00FF0F28" w:rsidRPr="00314A5D">
        <w:rPr>
          <w:rFonts w:ascii="Arial" w:hAnsi="Arial" w:cs="Arial"/>
          <w:b/>
          <w:sz w:val="20"/>
          <w:szCs w:val="20"/>
        </w:rPr>
        <w:t>00 €</w:t>
      </w:r>
      <w:r w:rsidR="00FF0F28" w:rsidRPr="00FF0F28">
        <w:rPr>
          <w:rFonts w:ascii="Arial" w:hAnsi="Arial" w:cs="Arial"/>
          <w:sz w:val="20"/>
          <w:szCs w:val="20"/>
        </w:rPr>
        <w:t xml:space="preserve"> par absence, et par retard.</w:t>
      </w:r>
    </w:p>
    <w:p w14:paraId="66734E21" w14:textId="654A6600" w:rsidR="00FF0F28" w:rsidRPr="00FF0F28" w:rsidRDefault="00FF0F28" w:rsidP="00314A5D">
      <w:pPr>
        <w:tabs>
          <w:tab w:val="left" w:pos="1440"/>
        </w:tabs>
        <w:spacing w:after="120" w:line="240" w:lineRule="auto"/>
        <w:jc w:val="both"/>
        <w:rPr>
          <w:rFonts w:ascii="Arial" w:hAnsi="Arial" w:cs="Arial"/>
          <w:sz w:val="20"/>
          <w:szCs w:val="20"/>
        </w:rPr>
      </w:pPr>
      <w:r w:rsidRPr="00FF0F28">
        <w:rPr>
          <w:rFonts w:ascii="Arial" w:hAnsi="Arial" w:cs="Arial"/>
          <w:sz w:val="20"/>
          <w:szCs w:val="20"/>
        </w:rPr>
        <w:t xml:space="preserve">Toutefois, le Maître d’ouvrage se réserve la possibilité de remettre ces pénalités s'il juge que l'absence ou le retard est dû à des causes indépendantes de la volonté du </w:t>
      </w:r>
      <w:r w:rsidR="004C3187">
        <w:rPr>
          <w:rFonts w:ascii="Arial" w:hAnsi="Arial" w:cs="Arial"/>
          <w:sz w:val="20"/>
          <w:szCs w:val="20"/>
        </w:rPr>
        <w:t>Titulaire</w:t>
      </w:r>
      <w:r w:rsidRPr="00FF0F28">
        <w:rPr>
          <w:rFonts w:ascii="Arial" w:hAnsi="Arial" w:cs="Arial"/>
          <w:sz w:val="20"/>
          <w:szCs w:val="20"/>
        </w:rPr>
        <w:t xml:space="preserve"> ou n’a pas d’incidence notable sur le déroulement des travaux.</w:t>
      </w:r>
    </w:p>
    <w:p w14:paraId="708936CE" w14:textId="77777777" w:rsidR="00FF0F28" w:rsidRPr="00FF0F28" w:rsidRDefault="00FF0F28" w:rsidP="00314A5D">
      <w:pPr>
        <w:pStyle w:val="Titre3"/>
        <w:spacing w:line="240" w:lineRule="auto"/>
        <w:rPr>
          <w:rFonts w:eastAsiaTheme="minorHAnsi"/>
        </w:rPr>
      </w:pPr>
      <w:bookmarkStart w:id="94" w:name="_Toc490591543"/>
      <w:bookmarkStart w:id="95" w:name="_Toc194654609"/>
      <w:r w:rsidRPr="00FF0F28">
        <w:rPr>
          <w:rFonts w:eastAsiaTheme="minorHAnsi"/>
        </w:rPr>
        <w:t>Pénalités pour infractions aux prescriptions de chantier</w:t>
      </w:r>
      <w:bookmarkEnd w:id="94"/>
      <w:bookmarkEnd w:id="95"/>
    </w:p>
    <w:p w14:paraId="5B086F7A" w14:textId="2575627F" w:rsidR="00FF0F28" w:rsidRPr="00FF0F28" w:rsidRDefault="00FF0F28" w:rsidP="00B47F3C">
      <w:pPr>
        <w:numPr>
          <w:ilvl w:val="0"/>
          <w:numId w:val="9"/>
        </w:numPr>
        <w:suppressAutoHyphens/>
        <w:autoSpaceDE w:val="0"/>
        <w:spacing w:before="120" w:after="120" w:line="240" w:lineRule="auto"/>
        <w:ind w:left="709" w:hanging="425"/>
        <w:jc w:val="both"/>
        <w:rPr>
          <w:rFonts w:ascii="Arial" w:hAnsi="Arial" w:cs="Arial"/>
          <w:sz w:val="20"/>
          <w:szCs w:val="20"/>
        </w:rPr>
      </w:pPr>
      <w:r w:rsidRPr="00FF0F28">
        <w:rPr>
          <w:rFonts w:ascii="Arial" w:hAnsi="Arial" w:cs="Arial"/>
          <w:sz w:val="20"/>
          <w:szCs w:val="20"/>
        </w:rPr>
        <w:t>Non-respect des prescriptions relatives à la sécurité, à l’hygiène et à la signalisation générale</w:t>
      </w:r>
      <w:r w:rsidR="00647BE2">
        <w:rPr>
          <w:rFonts w:ascii="Arial" w:hAnsi="Arial" w:cs="Arial"/>
          <w:sz w:val="20"/>
          <w:szCs w:val="20"/>
        </w:rPr>
        <w:t xml:space="preserve"> (exemples : travail en hauteur, absence de port d’EPI, …)</w:t>
      </w:r>
      <w:r w:rsidRPr="00FF0F28">
        <w:rPr>
          <w:rFonts w:ascii="Arial" w:hAnsi="Arial" w:cs="Arial"/>
          <w:sz w:val="20"/>
          <w:szCs w:val="20"/>
        </w:rPr>
        <w:t xml:space="preserve"> du chantier : </w:t>
      </w:r>
      <w:r w:rsidR="00563728">
        <w:rPr>
          <w:rFonts w:ascii="Arial" w:hAnsi="Arial" w:cs="Arial"/>
          <w:b/>
          <w:sz w:val="20"/>
          <w:szCs w:val="20"/>
        </w:rPr>
        <w:t>4</w:t>
      </w:r>
      <w:r w:rsidRPr="006D2277">
        <w:rPr>
          <w:rFonts w:ascii="Arial" w:hAnsi="Arial" w:cs="Arial"/>
          <w:b/>
          <w:sz w:val="20"/>
          <w:szCs w:val="20"/>
        </w:rPr>
        <w:t>00 €</w:t>
      </w:r>
      <w:r w:rsidRPr="00FF0F28">
        <w:rPr>
          <w:rFonts w:ascii="Arial" w:hAnsi="Arial" w:cs="Arial"/>
          <w:sz w:val="20"/>
          <w:szCs w:val="20"/>
        </w:rPr>
        <w:t xml:space="preserve"> par infraction constatée</w:t>
      </w:r>
      <w:r w:rsidR="0015324D">
        <w:rPr>
          <w:rFonts w:ascii="Arial" w:hAnsi="Arial" w:cs="Arial"/>
          <w:sz w:val="20"/>
          <w:szCs w:val="20"/>
        </w:rPr>
        <w:t xml:space="preserve"> et par jour calendaire de retard</w:t>
      </w:r>
      <w:r w:rsidRPr="00FF0F28">
        <w:rPr>
          <w:rFonts w:ascii="Arial" w:hAnsi="Arial" w:cs="Arial"/>
          <w:sz w:val="20"/>
          <w:szCs w:val="20"/>
        </w:rPr>
        <w:t xml:space="preserve">. </w:t>
      </w:r>
    </w:p>
    <w:p w14:paraId="6DA971DC" w14:textId="5D10ACC6" w:rsidR="00FF0F28" w:rsidRDefault="00FF0F28" w:rsidP="00B47F3C">
      <w:pPr>
        <w:numPr>
          <w:ilvl w:val="0"/>
          <w:numId w:val="9"/>
        </w:numPr>
        <w:suppressAutoHyphens/>
        <w:autoSpaceDE w:val="0"/>
        <w:spacing w:before="120" w:after="120" w:line="240" w:lineRule="auto"/>
        <w:ind w:left="709" w:hanging="425"/>
        <w:jc w:val="both"/>
        <w:rPr>
          <w:rFonts w:ascii="Arial" w:hAnsi="Arial" w:cs="Arial"/>
          <w:sz w:val="20"/>
          <w:szCs w:val="20"/>
        </w:rPr>
      </w:pPr>
      <w:r w:rsidRPr="00FF0F28">
        <w:rPr>
          <w:rFonts w:ascii="Arial" w:hAnsi="Arial" w:cs="Arial"/>
          <w:sz w:val="20"/>
          <w:szCs w:val="20"/>
        </w:rPr>
        <w:t xml:space="preserve">Dépôt de matériaux, terres, gravats en dehors des zones prescrites : </w:t>
      </w:r>
      <w:r w:rsidR="00563728">
        <w:rPr>
          <w:rFonts w:ascii="Arial" w:hAnsi="Arial" w:cs="Arial"/>
          <w:b/>
          <w:sz w:val="20"/>
          <w:szCs w:val="20"/>
        </w:rPr>
        <w:t>4</w:t>
      </w:r>
      <w:r w:rsidRPr="006D2277">
        <w:rPr>
          <w:rFonts w:ascii="Arial" w:hAnsi="Arial" w:cs="Arial"/>
          <w:b/>
          <w:sz w:val="20"/>
          <w:szCs w:val="20"/>
        </w:rPr>
        <w:t>00 €</w:t>
      </w:r>
      <w:r w:rsidR="006D2277" w:rsidRPr="00FF0F28">
        <w:rPr>
          <w:rFonts w:ascii="Arial" w:hAnsi="Arial" w:cs="Arial"/>
          <w:sz w:val="20"/>
          <w:szCs w:val="20"/>
        </w:rPr>
        <w:t xml:space="preserve"> </w:t>
      </w:r>
      <w:r w:rsidRPr="00FF0F28">
        <w:rPr>
          <w:rFonts w:ascii="Arial" w:hAnsi="Arial" w:cs="Arial"/>
          <w:sz w:val="20"/>
          <w:szCs w:val="20"/>
        </w:rPr>
        <w:t xml:space="preserve">par jour et par m3. </w:t>
      </w:r>
    </w:p>
    <w:p w14:paraId="1066034B" w14:textId="6342A612" w:rsidR="0015324D" w:rsidRDefault="0015324D" w:rsidP="0015324D">
      <w:pPr>
        <w:numPr>
          <w:ilvl w:val="0"/>
          <w:numId w:val="9"/>
        </w:numPr>
        <w:suppressAutoHyphens/>
        <w:autoSpaceDE w:val="0"/>
        <w:spacing w:before="120" w:after="120" w:line="240" w:lineRule="auto"/>
        <w:ind w:left="709" w:hanging="425"/>
        <w:jc w:val="both"/>
        <w:rPr>
          <w:rFonts w:ascii="Arial" w:hAnsi="Arial" w:cs="Arial"/>
          <w:sz w:val="20"/>
          <w:szCs w:val="20"/>
        </w:rPr>
      </w:pPr>
      <w:r w:rsidRPr="00FF0F28">
        <w:rPr>
          <w:rFonts w:ascii="Arial" w:hAnsi="Arial" w:cs="Arial"/>
          <w:sz w:val="20"/>
          <w:szCs w:val="20"/>
        </w:rPr>
        <w:t xml:space="preserve">Non-respect des contraintes du site hospitalier (hygiène, circulation, bruit, vibration, etc.…) : </w:t>
      </w:r>
      <w:r w:rsidR="00563728">
        <w:rPr>
          <w:rFonts w:ascii="Arial" w:hAnsi="Arial" w:cs="Arial"/>
          <w:b/>
          <w:sz w:val="20"/>
          <w:szCs w:val="20"/>
        </w:rPr>
        <w:t>3</w:t>
      </w:r>
      <w:r w:rsidRPr="006D2277">
        <w:rPr>
          <w:rFonts w:ascii="Arial" w:hAnsi="Arial" w:cs="Arial"/>
          <w:b/>
          <w:sz w:val="20"/>
          <w:szCs w:val="20"/>
        </w:rPr>
        <w:t>00</w:t>
      </w:r>
      <w:r>
        <w:rPr>
          <w:rFonts w:ascii="Arial" w:hAnsi="Arial" w:cs="Arial"/>
          <w:b/>
          <w:sz w:val="20"/>
          <w:szCs w:val="20"/>
        </w:rPr>
        <w:t xml:space="preserve"> </w:t>
      </w:r>
      <w:r w:rsidRPr="006D2277">
        <w:rPr>
          <w:rFonts w:ascii="Arial" w:hAnsi="Arial" w:cs="Arial"/>
          <w:b/>
          <w:sz w:val="20"/>
          <w:szCs w:val="20"/>
        </w:rPr>
        <w:t xml:space="preserve">€ </w:t>
      </w:r>
      <w:r>
        <w:rPr>
          <w:rFonts w:ascii="Arial" w:hAnsi="Arial" w:cs="Arial"/>
          <w:sz w:val="20"/>
          <w:szCs w:val="20"/>
        </w:rPr>
        <w:t>net de taxes</w:t>
      </w:r>
      <w:r w:rsidRPr="00FF0F28">
        <w:rPr>
          <w:rFonts w:ascii="Arial" w:hAnsi="Arial" w:cs="Arial"/>
          <w:sz w:val="20"/>
          <w:szCs w:val="20"/>
        </w:rPr>
        <w:t xml:space="preserve"> </w:t>
      </w:r>
      <w:r>
        <w:rPr>
          <w:rFonts w:ascii="Arial" w:hAnsi="Arial" w:cs="Arial"/>
          <w:sz w:val="20"/>
          <w:szCs w:val="20"/>
        </w:rPr>
        <w:t xml:space="preserve">par constat et par </w:t>
      </w:r>
      <w:r w:rsidRPr="00FF0F28">
        <w:rPr>
          <w:rFonts w:ascii="Arial" w:hAnsi="Arial" w:cs="Arial"/>
          <w:sz w:val="20"/>
          <w:szCs w:val="20"/>
        </w:rPr>
        <w:t>jour calendaire</w:t>
      </w:r>
    </w:p>
    <w:p w14:paraId="3498FDD5" w14:textId="20F9D532" w:rsidR="0015324D" w:rsidRPr="0015324D" w:rsidRDefault="0015324D" w:rsidP="0015324D">
      <w:pPr>
        <w:pStyle w:val="Standard"/>
        <w:numPr>
          <w:ilvl w:val="0"/>
          <w:numId w:val="9"/>
        </w:numPr>
        <w:autoSpaceDE w:val="0"/>
        <w:spacing w:after="120" w:line="240" w:lineRule="exact"/>
        <w:jc w:val="both"/>
      </w:pPr>
      <w:r w:rsidRPr="0015324D">
        <w:rPr>
          <w:rFonts w:ascii="Arial" w:eastAsiaTheme="minorHAnsi" w:hAnsi="Arial" w:cs="Arial"/>
          <w:kern w:val="0"/>
          <w:lang w:eastAsia="en-US"/>
        </w:rPr>
        <w:t xml:space="preserve">Non-respect des zones de stationnement : </w:t>
      </w:r>
      <w:r w:rsidRPr="0015324D">
        <w:rPr>
          <w:rFonts w:ascii="Arial" w:eastAsiaTheme="minorHAnsi" w:hAnsi="Arial" w:cs="Arial"/>
          <w:b/>
          <w:kern w:val="0"/>
          <w:lang w:eastAsia="en-US"/>
        </w:rPr>
        <w:t>500 €</w:t>
      </w:r>
      <w:r w:rsidRPr="0015324D">
        <w:rPr>
          <w:rFonts w:ascii="Arial" w:eastAsiaTheme="minorHAnsi" w:hAnsi="Arial" w:cs="Arial"/>
          <w:kern w:val="0"/>
          <w:lang w:eastAsia="en-US"/>
        </w:rPr>
        <w:t xml:space="preserve"> par </w:t>
      </w:r>
      <w:r w:rsidR="00647BE2">
        <w:rPr>
          <w:rFonts w:ascii="Arial" w:eastAsiaTheme="minorHAnsi" w:hAnsi="Arial" w:cs="Arial"/>
          <w:kern w:val="0"/>
          <w:lang w:eastAsia="en-US"/>
        </w:rPr>
        <w:t>infraction constatée.</w:t>
      </w:r>
    </w:p>
    <w:p w14:paraId="6C4EA6F3" w14:textId="3DD89C7C" w:rsidR="0015324D" w:rsidRPr="00FF0F28" w:rsidRDefault="0015324D" w:rsidP="0015324D">
      <w:pPr>
        <w:numPr>
          <w:ilvl w:val="0"/>
          <w:numId w:val="9"/>
        </w:numPr>
        <w:suppressAutoHyphens/>
        <w:autoSpaceDE w:val="0"/>
        <w:spacing w:before="120" w:after="120" w:line="240" w:lineRule="auto"/>
        <w:ind w:left="709" w:hanging="425"/>
        <w:jc w:val="both"/>
        <w:rPr>
          <w:rFonts w:ascii="Arial" w:hAnsi="Arial" w:cs="Arial"/>
          <w:sz w:val="20"/>
          <w:szCs w:val="20"/>
        </w:rPr>
      </w:pPr>
      <w:r w:rsidRPr="00FF0F28">
        <w:rPr>
          <w:rFonts w:ascii="Arial" w:hAnsi="Arial" w:cs="Arial"/>
          <w:sz w:val="20"/>
          <w:szCs w:val="20"/>
        </w:rPr>
        <w:t xml:space="preserve">Non-respect des délais de prévenance : </w:t>
      </w:r>
      <w:r w:rsidR="00563728">
        <w:rPr>
          <w:rFonts w:ascii="Arial" w:hAnsi="Arial" w:cs="Arial"/>
          <w:b/>
          <w:sz w:val="20"/>
          <w:szCs w:val="20"/>
        </w:rPr>
        <w:t>5</w:t>
      </w:r>
      <w:r w:rsidRPr="006D2277">
        <w:rPr>
          <w:rFonts w:ascii="Arial" w:hAnsi="Arial" w:cs="Arial"/>
          <w:b/>
          <w:sz w:val="20"/>
          <w:szCs w:val="20"/>
        </w:rPr>
        <w:t>00</w:t>
      </w:r>
      <w:r>
        <w:rPr>
          <w:rFonts w:ascii="Arial" w:hAnsi="Arial" w:cs="Arial"/>
          <w:b/>
          <w:sz w:val="20"/>
          <w:szCs w:val="20"/>
        </w:rPr>
        <w:t xml:space="preserve"> </w:t>
      </w:r>
      <w:r w:rsidRPr="006D2277">
        <w:rPr>
          <w:rFonts w:ascii="Arial" w:hAnsi="Arial" w:cs="Arial"/>
          <w:b/>
          <w:sz w:val="20"/>
          <w:szCs w:val="20"/>
        </w:rPr>
        <w:t>€</w:t>
      </w:r>
      <w:r>
        <w:rPr>
          <w:rFonts w:ascii="Arial" w:hAnsi="Arial" w:cs="Arial"/>
          <w:sz w:val="20"/>
          <w:szCs w:val="20"/>
        </w:rPr>
        <w:t xml:space="preserve"> par </w:t>
      </w:r>
      <w:r w:rsidRPr="00FF0F28">
        <w:rPr>
          <w:rFonts w:ascii="Arial" w:hAnsi="Arial" w:cs="Arial"/>
          <w:sz w:val="20"/>
          <w:szCs w:val="20"/>
        </w:rPr>
        <w:t>jour calendaire</w:t>
      </w:r>
      <w:r>
        <w:rPr>
          <w:rFonts w:ascii="Arial" w:hAnsi="Arial" w:cs="Arial"/>
          <w:sz w:val="20"/>
          <w:szCs w:val="20"/>
        </w:rPr>
        <w:t>.</w:t>
      </w:r>
    </w:p>
    <w:p w14:paraId="0E1A182E" w14:textId="00291140" w:rsidR="00647BE2" w:rsidRPr="00647BE2" w:rsidRDefault="0015324D" w:rsidP="00647BE2">
      <w:pPr>
        <w:numPr>
          <w:ilvl w:val="0"/>
          <w:numId w:val="9"/>
        </w:numPr>
        <w:suppressAutoHyphens/>
        <w:autoSpaceDE w:val="0"/>
        <w:spacing w:before="120" w:after="120" w:line="240" w:lineRule="auto"/>
        <w:ind w:left="709" w:hanging="425"/>
        <w:jc w:val="both"/>
        <w:rPr>
          <w:rFonts w:ascii="Arial" w:hAnsi="Arial" w:cs="Arial"/>
          <w:sz w:val="20"/>
          <w:szCs w:val="20"/>
        </w:rPr>
      </w:pPr>
      <w:r>
        <w:rPr>
          <w:rFonts w:ascii="Arial" w:hAnsi="Arial" w:cs="Arial"/>
          <w:sz w:val="20"/>
          <w:szCs w:val="20"/>
        </w:rPr>
        <w:t>Non n</w:t>
      </w:r>
      <w:r w:rsidRPr="00FF0F28">
        <w:rPr>
          <w:rFonts w:ascii="Arial" w:hAnsi="Arial" w:cs="Arial"/>
          <w:sz w:val="20"/>
          <w:szCs w:val="20"/>
        </w:rPr>
        <w:t>ettoyage du cheminement du chantier</w:t>
      </w:r>
      <w:r w:rsidR="00647BE2">
        <w:rPr>
          <w:rFonts w:ascii="Arial" w:hAnsi="Arial" w:cs="Arial"/>
          <w:sz w:val="20"/>
          <w:szCs w:val="20"/>
        </w:rPr>
        <w:t xml:space="preserve">, des voiries et abords du chantier </w:t>
      </w:r>
      <w:r w:rsidRPr="00FF0F28">
        <w:rPr>
          <w:rFonts w:ascii="Arial" w:hAnsi="Arial" w:cs="Arial"/>
          <w:sz w:val="20"/>
          <w:szCs w:val="20"/>
        </w:rPr>
        <w:t xml:space="preserve">: </w:t>
      </w:r>
      <w:r w:rsidR="00563728">
        <w:rPr>
          <w:rFonts w:ascii="Arial" w:hAnsi="Arial" w:cs="Arial"/>
          <w:b/>
          <w:sz w:val="20"/>
          <w:szCs w:val="20"/>
        </w:rPr>
        <w:t>5</w:t>
      </w:r>
      <w:r w:rsidRPr="006D2277">
        <w:rPr>
          <w:rFonts w:ascii="Arial" w:hAnsi="Arial" w:cs="Arial"/>
          <w:b/>
          <w:sz w:val="20"/>
          <w:szCs w:val="20"/>
        </w:rPr>
        <w:t>00 €</w:t>
      </w:r>
      <w:r w:rsidRPr="00FF0F28">
        <w:rPr>
          <w:rFonts w:ascii="Arial" w:hAnsi="Arial" w:cs="Arial"/>
          <w:sz w:val="20"/>
          <w:szCs w:val="20"/>
        </w:rPr>
        <w:t xml:space="preserve"> </w:t>
      </w:r>
      <w:r>
        <w:rPr>
          <w:rFonts w:ascii="Arial" w:hAnsi="Arial" w:cs="Arial"/>
          <w:sz w:val="20"/>
          <w:szCs w:val="20"/>
        </w:rPr>
        <w:t xml:space="preserve">par </w:t>
      </w:r>
      <w:r w:rsidR="00647BE2" w:rsidRPr="00647BE2">
        <w:rPr>
          <w:rFonts w:ascii="Arial" w:hAnsi="Arial" w:cs="Arial"/>
          <w:sz w:val="20"/>
          <w:szCs w:val="20"/>
        </w:rPr>
        <w:t>infraction constatée</w:t>
      </w:r>
      <w:r w:rsidRPr="00FF0F28">
        <w:rPr>
          <w:rFonts w:ascii="Arial" w:hAnsi="Arial" w:cs="Arial"/>
          <w:sz w:val="20"/>
          <w:szCs w:val="20"/>
        </w:rPr>
        <w:t>.</w:t>
      </w:r>
    </w:p>
    <w:p w14:paraId="41548F86" w14:textId="2D892743" w:rsidR="0015324D" w:rsidRDefault="0015324D" w:rsidP="0015324D">
      <w:pPr>
        <w:numPr>
          <w:ilvl w:val="0"/>
          <w:numId w:val="9"/>
        </w:numPr>
        <w:suppressAutoHyphens/>
        <w:autoSpaceDE w:val="0"/>
        <w:spacing w:before="120" w:after="120" w:line="240" w:lineRule="auto"/>
        <w:ind w:left="709" w:hanging="425"/>
        <w:jc w:val="both"/>
        <w:rPr>
          <w:rFonts w:ascii="Arial" w:hAnsi="Arial" w:cs="Arial"/>
          <w:sz w:val="20"/>
          <w:szCs w:val="20"/>
        </w:rPr>
      </w:pPr>
      <w:r w:rsidRPr="00FF0F28">
        <w:rPr>
          <w:rFonts w:ascii="Arial" w:hAnsi="Arial" w:cs="Arial"/>
          <w:sz w:val="20"/>
          <w:szCs w:val="20"/>
        </w:rPr>
        <w:t xml:space="preserve">Non maintien des installations/signalisations de chantier/sécurité définies sur le plan d’installation de chantier en phase préparatoire: </w:t>
      </w:r>
      <w:r w:rsidRPr="006D2277">
        <w:rPr>
          <w:rFonts w:ascii="Arial" w:hAnsi="Arial" w:cs="Arial"/>
          <w:b/>
          <w:sz w:val="20"/>
          <w:szCs w:val="20"/>
        </w:rPr>
        <w:t>500 €</w:t>
      </w:r>
      <w:r w:rsidRPr="00FF0F28">
        <w:rPr>
          <w:rFonts w:ascii="Arial" w:hAnsi="Arial" w:cs="Arial"/>
          <w:sz w:val="20"/>
          <w:szCs w:val="20"/>
        </w:rPr>
        <w:t xml:space="preserve"> </w:t>
      </w:r>
      <w:r>
        <w:rPr>
          <w:rFonts w:ascii="Arial" w:hAnsi="Arial" w:cs="Arial"/>
          <w:sz w:val="20"/>
          <w:szCs w:val="20"/>
        </w:rPr>
        <w:t xml:space="preserve">par </w:t>
      </w:r>
      <w:r w:rsidRPr="00FF0F28">
        <w:rPr>
          <w:rFonts w:ascii="Arial" w:hAnsi="Arial" w:cs="Arial"/>
          <w:sz w:val="20"/>
          <w:szCs w:val="20"/>
        </w:rPr>
        <w:t>jour calendaire.</w:t>
      </w:r>
    </w:p>
    <w:p w14:paraId="0E6E11DA" w14:textId="61E38DEC" w:rsidR="0015324D" w:rsidRPr="00647BE2" w:rsidRDefault="0015324D" w:rsidP="0015324D">
      <w:pPr>
        <w:numPr>
          <w:ilvl w:val="0"/>
          <w:numId w:val="9"/>
        </w:numPr>
        <w:suppressAutoHyphens/>
        <w:autoSpaceDE w:val="0"/>
        <w:spacing w:before="120" w:after="120" w:line="240" w:lineRule="auto"/>
        <w:ind w:left="709" w:hanging="425"/>
        <w:jc w:val="both"/>
        <w:rPr>
          <w:rFonts w:ascii="Arial" w:hAnsi="Arial" w:cs="Arial"/>
          <w:sz w:val="20"/>
          <w:szCs w:val="20"/>
        </w:rPr>
      </w:pPr>
      <w:r w:rsidRPr="00FF0F28">
        <w:rPr>
          <w:rFonts w:ascii="Arial" w:hAnsi="Arial" w:cs="Arial"/>
          <w:sz w:val="20"/>
          <w:szCs w:val="20"/>
        </w:rPr>
        <w:t xml:space="preserve">Non-respect du nettoyage hebdomadaire pour chacune des phases du chantier : </w:t>
      </w:r>
      <w:r w:rsidR="00563728">
        <w:rPr>
          <w:rFonts w:ascii="Arial" w:hAnsi="Arial" w:cs="Arial"/>
          <w:b/>
          <w:sz w:val="20"/>
          <w:szCs w:val="20"/>
        </w:rPr>
        <w:t>5</w:t>
      </w:r>
      <w:r w:rsidRPr="006D2277">
        <w:rPr>
          <w:rFonts w:ascii="Arial" w:hAnsi="Arial" w:cs="Arial"/>
          <w:b/>
          <w:sz w:val="20"/>
          <w:szCs w:val="20"/>
        </w:rPr>
        <w:t>00 €</w:t>
      </w:r>
      <w:r w:rsidRPr="00FF0F28">
        <w:rPr>
          <w:rFonts w:ascii="Arial" w:hAnsi="Arial" w:cs="Arial"/>
          <w:sz w:val="20"/>
          <w:szCs w:val="20"/>
        </w:rPr>
        <w:t xml:space="preserve"> </w:t>
      </w:r>
      <w:r>
        <w:rPr>
          <w:rFonts w:ascii="Arial" w:hAnsi="Arial" w:cs="Arial"/>
          <w:sz w:val="20"/>
          <w:szCs w:val="20"/>
        </w:rPr>
        <w:t xml:space="preserve">par </w:t>
      </w:r>
      <w:r w:rsidR="00647BE2">
        <w:rPr>
          <w:rFonts w:ascii="Arial" w:hAnsi="Arial" w:cs="Arial"/>
          <w:sz w:val="20"/>
          <w:szCs w:val="20"/>
        </w:rPr>
        <w:t>infraction</w:t>
      </w:r>
      <w:r w:rsidRPr="00FF0F28">
        <w:rPr>
          <w:rFonts w:ascii="Arial" w:hAnsi="Arial" w:cs="Arial"/>
          <w:sz w:val="20"/>
          <w:szCs w:val="20"/>
        </w:rPr>
        <w:t xml:space="preserve"> constatée.</w:t>
      </w:r>
    </w:p>
    <w:p w14:paraId="4DDD9C07" w14:textId="77777777" w:rsidR="00FF0F28" w:rsidRPr="00FF0F28" w:rsidRDefault="00FF0F28" w:rsidP="00314A5D">
      <w:pPr>
        <w:pStyle w:val="Titre3"/>
        <w:spacing w:line="240" w:lineRule="auto"/>
        <w:rPr>
          <w:rFonts w:eastAsiaTheme="minorHAnsi"/>
        </w:rPr>
      </w:pPr>
      <w:bookmarkStart w:id="96" w:name="_Toc490591544"/>
      <w:bookmarkStart w:id="97" w:name="_Toc194654610"/>
      <w:r w:rsidRPr="00FF0F28">
        <w:rPr>
          <w:rFonts w:eastAsiaTheme="minorHAnsi"/>
        </w:rPr>
        <w:lastRenderedPageBreak/>
        <w:t>Pénalités particulières</w:t>
      </w:r>
      <w:bookmarkEnd w:id="96"/>
      <w:bookmarkEnd w:id="97"/>
    </w:p>
    <w:p w14:paraId="15F0D38E" w14:textId="762FB2CE" w:rsidR="0084577D" w:rsidRDefault="0084577D" w:rsidP="00834C69">
      <w:pPr>
        <w:numPr>
          <w:ilvl w:val="0"/>
          <w:numId w:val="9"/>
        </w:numPr>
        <w:suppressAutoHyphens/>
        <w:autoSpaceDE w:val="0"/>
        <w:spacing w:before="120" w:after="120" w:line="240" w:lineRule="auto"/>
        <w:ind w:left="709" w:hanging="425"/>
        <w:jc w:val="both"/>
        <w:rPr>
          <w:rFonts w:ascii="Arial" w:hAnsi="Arial" w:cs="Arial"/>
          <w:sz w:val="20"/>
          <w:szCs w:val="20"/>
        </w:rPr>
      </w:pPr>
      <w:r w:rsidRPr="0084577D">
        <w:rPr>
          <w:rFonts w:ascii="Arial" w:hAnsi="Arial" w:cs="Arial"/>
          <w:sz w:val="20"/>
          <w:szCs w:val="20"/>
        </w:rPr>
        <w:t>Retard dans la mise en œuvre et l’achèvement de la période de préparation</w:t>
      </w:r>
      <w:r>
        <w:rPr>
          <w:rFonts w:ascii="Arial" w:hAnsi="Arial" w:cs="Arial"/>
          <w:sz w:val="20"/>
          <w:szCs w:val="20"/>
        </w:rPr>
        <w:t xml:space="preserve"> </w:t>
      </w:r>
      <w:r w:rsidRPr="0084577D">
        <w:rPr>
          <w:rFonts w:ascii="Arial" w:hAnsi="Arial" w:cs="Arial"/>
          <w:sz w:val="20"/>
          <w:szCs w:val="20"/>
        </w:rPr>
        <w:t>le Titulaire subira une pénalité forfaitaire journalière, par jour calendaire, égale à 1/100ème du montant toutes taxes comprises du marché ou de la tranche concernée.</w:t>
      </w:r>
    </w:p>
    <w:p w14:paraId="0EAD196A" w14:textId="7FD7E3F1" w:rsidR="00834C69" w:rsidRPr="00834C69" w:rsidRDefault="00834C69" w:rsidP="00834C69">
      <w:pPr>
        <w:numPr>
          <w:ilvl w:val="0"/>
          <w:numId w:val="9"/>
        </w:numPr>
        <w:suppressAutoHyphens/>
        <w:autoSpaceDE w:val="0"/>
        <w:spacing w:before="120" w:after="120" w:line="240" w:lineRule="auto"/>
        <w:ind w:left="709" w:hanging="425"/>
        <w:jc w:val="both"/>
        <w:rPr>
          <w:rFonts w:ascii="Arial" w:hAnsi="Arial" w:cs="Arial"/>
          <w:sz w:val="20"/>
          <w:szCs w:val="20"/>
        </w:rPr>
      </w:pPr>
      <w:r w:rsidRPr="00FF0F28">
        <w:rPr>
          <w:rFonts w:ascii="Arial" w:hAnsi="Arial" w:cs="Arial"/>
          <w:sz w:val="20"/>
          <w:szCs w:val="20"/>
        </w:rPr>
        <w:t xml:space="preserve">Retard dans la production de justificatifs ou prévisions de prix pour des prestations non prévues : </w:t>
      </w:r>
      <w:r w:rsidR="00563728">
        <w:rPr>
          <w:rFonts w:ascii="Arial" w:hAnsi="Arial" w:cs="Arial"/>
          <w:b/>
          <w:sz w:val="20"/>
          <w:szCs w:val="20"/>
        </w:rPr>
        <w:t>5</w:t>
      </w:r>
      <w:r w:rsidR="0084577D">
        <w:rPr>
          <w:rFonts w:ascii="Arial" w:hAnsi="Arial" w:cs="Arial"/>
          <w:b/>
          <w:sz w:val="20"/>
          <w:szCs w:val="20"/>
        </w:rPr>
        <w:t>0</w:t>
      </w:r>
      <w:r w:rsidRPr="006D2277">
        <w:rPr>
          <w:rFonts w:ascii="Arial" w:hAnsi="Arial" w:cs="Arial"/>
          <w:b/>
          <w:sz w:val="20"/>
          <w:szCs w:val="20"/>
        </w:rPr>
        <w:t>0 €</w:t>
      </w:r>
      <w:r w:rsidRPr="00FF0F28">
        <w:rPr>
          <w:rFonts w:ascii="Arial" w:hAnsi="Arial" w:cs="Arial"/>
          <w:sz w:val="20"/>
          <w:szCs w:val="20"/>
        </w:rPr>
        <w:t xml:space="preserve"> par jour de retard. </w:t>
      </w:r>
    </w:p>
    <w:p w14:paraId="58EDEC49" w14:textId="6A8E7C6E" w:rsidR="00FF0F28" w:rsidRPr="00FF0F28" w:rsidRDefault="00FF0F28" w:rsidP="00B47F3C">
      <w:pPr>
        <w:numPr>
          <w:ilvl w:val="0"/>
          <w:numId w:val="9"/>
        </w:numPr>
        <w:suppressAutoHyphens/>
        <w:autoSpaceDE w:val="0"/>
        <w:spacing w:before="120" w:after="120" w:line="240" w:lineRule="auto"/>
        <w:ind w:left="709" w:hanging="425"/>
        <w:jc w:val="both"/>
        <w:rPr>
          <w:rFonts w:ascii="Arial" w:hAnsi="Arial" w:cs="Arial"/>
          <w:sz w:val="20"/>
          <w:szCs w:val="20"/>
        </w:rPr>
      </w:pPr>
      <w:r w:rsidRPr="00FF0F28">
        <w:rPr>
          <w:rFonts w:ascii="Arial" w:hAnsi="Arial" w:cs="Arial"/>
          <w:sz w:val="20"/>
          <w:szCs w:val="20"/>
        </w:rPr>
        <w:t>Retard pour lever les réserves</w:t>
      </w:r>
      <w:r w:rsidR="00842667">
        <w:rPr>
          <w:rFonts w:ascii="Arial" w:hAnsi="Arial" w:cs="Arial"/>
          <w:sz w:val="20"/>
          <w:szCs w:val="20"/>
        </w:rPr>
        <w:t xml:space="preserve"> </w:t>
      </w:r>
      <w:r w:rsidR="00563728">
        <w:rPr>
          <w:rFonts w:ascii="Arial" w:hAnsi="Arial" w:cs="Arial"/>
          <w:sz w:val="20"/>
          <w:szCs w:val="20"/>
        </w:rPr>
        <w:t xml:space="preserve">au-delà de 3 semaines </w:t>
      </w:r>
      <w:r w:rsidRPr="00FF0F28">
        <w:rPr>
          <w:rFonts w:ascii="Arial" w:hAnsi="Arial" w:cs="Arial"/>
          <w:sz w:val="20"/>
          <w:szCs w:val="20"/>
        </w:rPr>
        <w:t xml:space="preserve">: </w:t>
      </w:r>
      <w:r w:rsidRPr="006D2277">
        <w:rPr>
          <w:rFonts w:ascii="Arial" w:hAnsi="Arial" w:cs="Arial"/>
          <w:b/>
          <w:sz w:val="20"/>
          <w:szCs w:val="20"/>
        </w:rPr>
        <w:t>500 €</w:t>
      </w:r>
      <w:r w:rsidRPr="00FF0F28">
        <w:rPr>
          <w:rFonts w:ascii="Arial" w:hAnsi="Arial" w:cs="Arial"/>
          <w:sz w:val="20"/>
          <w:szCs w:val="20"/>
        </w:rPr>
        <w:t xml:space="preserve"> </w:t>
      </w:r>
      <w:r w:rsidR="006D2277">
        <w:rPr>
          <w:rFonts w:ascii="Arial" w:hAnsi="Arial" w:cs="Arial"/>
          <w:sz w:val="20"/>
          <w:szCs w:val="20"/>
        </w:rPr>
        <w:t xml:space="preserve">par </w:t>
      </w:r>
      <w:r w:rsidRPr="00FF0F28">
        <w:rPr>
          <w:rFonts w:ascii="Arial" w:hAnsi="Arial" w:cs="Arial"/>
          <w:sz w:val="20"/>
          <w:szCs w:val="20"/>
        </w:rPr>
        <w:t>jour calendaire.</w:t>
      </w:r>
    </w:p>
    <w:p w14:paraId="3A8E8C0E" w14:textId="77777777" w:rsidR="00FF0F28" w:rsidRPr="00FF0F28" w:rsidRDefault="00FF0F28" w:rsidP="00314A5D">
      <w:pPr>
        <w:pStyle w:val="Titre3"/>
        <w:spacing w:line="240" w:lineRule="auto"/>
        <w:rPr>
          <w:rFonts w:eastAsiaTheme="minorHAnsi"/>
        </w:rPr>
      </w:pPr>
      <w:bookmarkStart w:id="98" w:name="_Toc490591545"/>
      <w:bookmarkStart w:id="99" w:name="_Toc194654611"/>
      <w:r w:rsidRPr="00FF0F28">
        <w:rPr>
          <w:rFonts w:eastAsiaTheme="minorHAnsi"/>
        </w:rPr>
        <w:t>Pénalités pour retard dans le repliement des installations de chantier et remise en état des lieux</w:t>
      </w:r>
      <w:bookmarkEnd w:id="98"/>
      <w:bookmarkEnd w:id="99"/>
    </w:p>
    <w:p w14:paraId="099FBF45" w14:textId="6A8E7DAF" w:rsidR="00FF0F28" w:rsidRPr="00FF0F28" w:rsidRDefault="00FF0F28" w:rsidP="00314A5D">
      <w:pPr>
        <w:autoSpaceDE w:val="0"/>
        <w:spacing w:before="120" w:after="120" w:line="240" w:lineRule="auto"/>
        <w:jc w:val="both"/>
        <w:rPr>
          <w:rFonts w:ascii="Arial" w:hAnsi="Arial" w:cs="Arial"/>
          <w:sz w:val="20"/>
          <w:szCs w:val="20"/>
        </w:rPr>
      </w:pPr>
      <w:r w:rsidRPr="00FF0F28">
        <w:rPr>
          <w:rFonts w:ascii="Arial" w:hAnsi="Arial" w:cs="Arial"/>
          <w:sz w:val="20"/>
          <w:szCs w:val="20"/>
        </w:rPr>
        <w:t xml:space="preserve">Il est rappelé que le délai global comprend le démarrage, le repliement des installations de chantier et la remise en état des lieux. En conséquence, tout retard constaté sur ces opérations sera sanctionné comme retard dans l’achèvement des travaux. En cas de retard dans ces opérations et après mise en demeure par ordre de service restée sans effet, elles pourront être exécutées par le Maître d’ouvrage aux frais du </w:t>
      </w:r>
      <w:r w:rsidR="004C3187">
        <w:rPr>
          <w:rFonts w:ascii="Arial" w:hAnsi="Arial" w:cs="Arial"/>
          <w:sz w:val="20"/>
          <w:szCs w:val="20"/>
        </w:rPr>
        <w:t>Titulaire</w:t>
      </w:r>
      <w:r w:rsidRPr="00FF0F28">
        <w:rPr>
          <w:rFonts w:ascii="Arial" w:hAnsi="Arial" w:cs="Arial"/>
          <w:sz w:val="20"/>
          <w:szCs w:val="20"/>
        </w:rPr>
        <w:t xml:space="preserve"> défaillant. </w:t>
      </w:r>
    </w:p>
    <w:p w14:paraId="507966CC" w14:textId="77777777" w:rsidR="00FF0F28" w:rsidRPr="00FF0F28" w:rsidRDefault="00FF0F28" w:rsidP="00314A5D">
      <w:pPr>
        <w:pStyle w:val="Titre3"/>
        <w:spacing w:line="240" w:lineRule="auto"/>
        <w:rPr>
          <w:rFonts w:eastAsiaTheme="minorHAnsi"/>
        </w:rPr>
      </w:pPr>
      <w:bookmarkStart w:id="100" w:name="_Toc490591546"/>
      <w:bookmarkStart w:id="101" w:name="_Toc194654612"/>
      <w:r w:rsidRPr="00FF0F28">
        <w:rPr>
          <w:rFonts w:eastAsiaTheme="minorHAnsi"/>
        </w:rPr>
        <w:t>Modalités d’application des pénalités</w:t>
      </w:r>
      <w:bookmarkEnd w:id="100"/>
      <w:bookmarkEnd w:id="101"/>
    </w:p>
    <w:p w14:paraId="5C698ACE" w14:textId="0E2BAA7D" w:rsidR="00FF0F28" w:rsidRDefault="00FF0F28" w:rsidP="00314A5D">
      <w:pPr>
        <w:spacing w:before="120" w:after="120" w:line="240" w:lineRule="auto"/>
        <w:jc w:val="both"/>
        <w:rPr>
          <w:rFonts w:ascii="Arial" w:hAnsi="Arial" w:cs="Arial"/>
          <w:sz w:val="20"/>
          <w:szCs w:val="20"/>
        </w:rPr>
      </w:pPr>
      <w:bookmarkStart w:id="102" w:name="_Hlk83134685"/>
      <w:r w:rsidRPr="00FF0F28">
        <w:rPr>
          <w:rFonts w:ascii="Arial" w:hAnsi="Arial" w:cs="Arial"/>
          <w:sz w:val="20"/>
          <w:szCs w:val="20"/>
        </w:rPr>
        <w:t xml:space="preserve">L'application des pénalités ci-dessus est laissée à l'initiative du Maître d'ouvrage qui conserve également la possibilité de refuser le travail réalisé par le </w:t>
      </w:r>
      <w:r w:rsidR="004C3187">
        <w:rPr>
          <w:rFonts w:ascii="Arial" w:hAnsi="Arial" w:cs="Arial"/>
          <w:sz w:val="20"/>
          <w:szCs w:val="20"/>
        </w:rPr>
        <w:t>Titulaire</w:t>
      </w:r>
      <w:r w:rsidRPr="00FF0F28">
        <w:rPr>
          <w:rFonts w:ascii="Arial" w:hAnsi="Arial" w:cs="Arial"/>
          <w:sz w:val="20"/>
          <w:szCs w:val="20"/>
        </w:rPr>
        <w:t xml:space="preserve">, d'en prescrire la réfection totale ou partielle aux frais du </w:t>
      </w:r>
      <w:r w:rsidR="004C3187">
        <w:rPr>
          <w:rFonts w:ascii="Arial" w:hAnsi="Arial" w:cs="Arial"/>
          <w:sz w:val="20"/>
          <w:szCs w:val="20"/>
        </w:rPr>
        <w:t>Titulaire</w:t>
      </w:r>
      <w:r w:rsidRPr="00FF0F28">
        <w:rPr>
          <w:rFonts w:ascii="Arial" w:hAnsi="Arial" w:cs="Arial"/>
          <w:sz w:val="20"/>
          <w:szCs w:val="20"/>
        </w:rPr>
        <w:t>.</w:t>
      </w:r>
    </w:p>
    <w:p w14:paraId="3C3823D9" w14:textId="41644F01" w:rsidR="008629FB" w:rsidRPr="00FF0F28" w:rsidRDefault="008629FB" w:rsidP="00314A5D">
      <w:pPr>
        <w:spacing w:before="120" w:after="120" w:line="240" w:lineRule="auto"/>
        <w:jc w:val="both"/>
        <w:rPr>
          <w:rFonts w:ascii="Arial" w:hAnsi="Arial" w:cs="Arial"/>
          <w:sz w:val="20"/>
          <w:szCs w:val="20"/>
        </w:rPr>
      </w:pPr>
      <w:r>
        <w:rPr>
          <w:rFonts w:ascii="Arial" w:hAnsi="Arial" w:cs="Arial"/>
          <w:sz w:val="20"/>
          <w:szCs w:val="20"/>
        </w:rPr>
        <w:t>Toutes les pénalités sont exigibles, sans mise en demeure préalable.</w:t>
      </w:r>
    </w:p>
    <w:p w14:paraId="1CBCD93C" w14:textId="101A37DA" w:rsidR="008629FB" w:rsidRDefault="000464A4" w:rsidP="008629FB">
      <w:pPr>
        <w:spacing w:before="120" w:after="120" w:line="240" w:lineRule="auto"/>
        <w:jc w:val="both"/>
        <w:rPr>
          <w:rFonts w:ascii="Arial" w:hAnsi="Arial" w:cs="Arial"/>
          <w:sz w:val="20"/>
          <w:szCs w:val="20"/>
        </w:rPr>
      </w:pPr>
      <w:r>
        <w:rPr>
          <w:rFonts w:ascii="Arial" w:hAnsi="Arial" w:cs="Arial"/>
          <w:sz w:val="20"/>
          <w:szCs w:val="20"/>
        </w:rPr>
        <w:t>Par dérogation à l’article 19.2.1, l</w:t>
      </w:r>
      <w:r w:rsidR="00FF0F28" w:rsidRPr="00FF0F28">
        <w:rPr>
          <w:rFonts w:ascii="Arial" w:hAnsi="Arial" w:cs="Arial"/>
          <w:sz w:val="20"/>
          <w:szCs w:val="20"/>
        </w:rPr>
        <w:t xml:space="preserve">e montant des pénalités est </w:t>
      </w:r>
      <w:r w:rsidR="008629FB">
        <w:rPr>
          <w:rFonts w:ascii="Arial" w:hAnsi="Arial" w:cs="Arial"/>
          <w:sz w:val="20"/>
          <w:szCs w:val="20"/>
        </w:rPr>
        <w:t>cumulatif et n’est pas plafonné.</w:t>
      </w:r>
    </w:p>
    <w:p w14:paraId="58DDF2F8" w14:textId="41F088B0" w:rsidR="00FF0F28" w:rsidRPr="00FF0F28" w:rsidRDefault="00FF0F28" w:rsidP="008629FB">
      <w:pPr>
        <w:spacing w:before="120" w:after="120" w:line="240" w:lineRule="auto"/>
        <w:jc w:val="both"/>
        <w:rPr>
          <w:rFonts w:ascii="Arial" w:hAnsi="Arial" w:cs="Arial"/>
          <w:sz w:val="20"/>
          <w:szCs w:val="20"/>
        </w:rPr>
      </w:pPr>
      <w:r w:rsidRPr="00FF0F28">
        <w:rPr>
          <w:rFonts w:ascii="Arial" w:hAnsi="Arial" w:cs="Arial"/>
          <w:sz w:val="20"/>
          <w:szCs w:val="20"/>
        </w:rPr>
        <w:t xml:space="preserve">Par dérogation </w:t>
      </w:r>
      <w:r w:rsidR="006D2277">
        <w:rPr>
          <w:rFonts w:ascii="Arial" w:hAnsi="Arial" w:cs="Arial"/>
          <w:sz w:val="20"/>
          <w:szCs w:val="20"/>
        </w:rPr>
        <w:t xml:space="preserve">à l’article </w:t>
      </w:r>
      <w:r w:rsidR="000464A4">
        <w:rPr>
          <w:rFonts w:ascii="Arial" w:hAnsi="Arial" w:cs="Arial"/>
          <w:sz w:val="20"/>
          <w:szCs w:val="20"/>
        </w:rPr>
        <w:t>19.2.1</w:t>
      </w:r>
      <w:r w:rsidR="006D2277">
        <w:rPr>
          <w:rFonts w:ascii="Arial" w:hAnsi="Arial" w:cs="Arial"/>
          <w:sz w:val="20"/>
          <w:szCs w:val="20"/>
        </w:rPr>
        <w:t xml:space="preserve"> du CCAG/Travaux</w:t>
      </w:r>
      <w:r w:rsidR="000464A4">
        <w:rPr>
          <w:rFonts w:ascii="Arial" w:hAnsi="Arial" w:cs="Arial"/>
          <w:sz w:val="20"/>
          <w:szCs w:val="20"/>
        </w:rPr>
        <w:t xml:space="preserve"> et pour l’ensemble des pénalités applicables au présent marché</w:t>
      </w:r>
      <w:r w:rsidRPr="00FF0F28">
        <w:rPr>
          <w:rFonts w:ascii="Arial" w:hAnsi="Arial" w:cs="Arial"/>
          <w:sz w:val="20"/>
          <w:szCs w:val="20"/>
        </w:rPr>
        <w:t xml:space="preserve"> les pénalités</w:t>
      </w:r>
      <w:r w:rsidR="006D2277">
        <w:rPr>
          <w:rFonts w:ascii="Arial" w:hAnsi="Arial" w:cs="Arial"/>
          <w:sz w:val="20"/>
          <w:szCs w:val="20"/>
        </w:rPr>
        <w:t xml:space="preserve"> sont dues dès le premier euro.</w:t>
      </w:r>
    </w:p>
    <w:p w14:paraId="55BEED2F" w14:textId="73A49567" w:rsidR="00FF0F28" w:rsidRPr="007B46FF" w:rsidRDefault="007B46FF" w:rsidP="00314A5D">
      <w:pPr>
        <w:pStyle w:val="Titre1"/>
        <w:spacing w:line="240" w:lineRule="auto"/>
      </w:pPr>
      <w:bookmarkStart w:id="103" w:name="_Toc194654613"/>
      <w:bookmarkEnd w:id="102"/>
      <w:r>
        <w:t>Modalités générales d’exécution</w:t>
      </w:r>
      <w:bookmarkEnd w:id="103"/>
    </w:p>
    <w:p w14:paraId="189DFCCB" w14:textId="77777777" w:rsidR="00FF0F28" w:rsidRPr="00FF0F28" w:rsidRDefault="00FF0F28" w:rsidP="00314A5D">
      <w:pPr>
        <w:pStyle w:val="Titre2"/>
        <w:spacing w:line="240" w:lineRule="auto"/>
        <w:rPr>
          <w:rFonts w:eastAsiaTheme="minorHAnsi"/>
        </w:rPr>
      </w:pPr>
      <w:bookmarkStart w:id="104" w:name="_Toc490591548"/>
      <w:bookmarkStart w:id="105" w:name="_Toc194654614"/>
      <w:r w:rsidRPr="00FF0F28">
        <w:rPr>
          <w:rFonts w:eastAsiaTheme="minorHAnsi"/>
        </w:rPr>
        <w:t>Réglementation en vigueur</w:t>
      </w:r>
      <w:bookmarkEnd w:id="104"/>
      <w:bookmarkEnd w:id="105"/>
    </w:p>
    <w:p w14:paraId="7FF7AD9E" w14:textId="4245AC6E"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 xml:space="preserve">Le </w:t>
      </w:r>
      <w:r w:rsidR="004C3187">
        <w:rPr>
          <w:rFonts w:ascii="Arial" w:hAnsi="Arial" w:cs="Arial"/>
          <w:sz w:val="20"/>
          <w:szCs w:val="20"/>
        </w:rPr>
        <w:t>Titulaire</w:t>
      </w:r>
      <w:r w:rsidRPr="00FF0F28">
        <w:rPr>
          <w:rFonts w:ascii="Arial" w:hAnsi="Arial" w:cs="Arial"/>
          <w:sz w:val="20"/>
          <w:szCs w:val="20"/>
        </w:rPr>
        <w:t xml:space="preserve"> du présent marché exécutera les travaux objets du présent marché conformément aux règlements, aux normes françaises, aux DTU et aux règles professionnelles en vigueur, et notamment ceux visés aux CCTP.</w:t>
      </w:r>
    </w:p>
    <w:p w14:paraId="5BCC773D" w14:textId="77777777" w:rsidR="00FF0F28" w:rsidRPr="00FF0F28" w:rsidRDefault="00FF0F28" w:rsidP="00314A5D">
      <w:pPr>
        <w:pStyle w:val="Titre2"/>
        <w:spacing w:line="240" w:lineRule="auto"/>
        <w:rPr>
          <w:rFonts w:eastAsiaTheme="minorHAnsi"/>
        </w:rPr>
      </w:pPr>
      <w:bookmarkStart w:id="106" w:name="_Toc490591549"/>
      <w:bookmarkStart w:id="107" w:name="_Toc194654615"/>
      <w:r w:rsidRPr="00FF0F28">
        <w:rPr>
          <w:rFonts w:eastAsiaTheme="minorHAnsi"/>
        </w:rPr>
        <w:t>Etat et connaissance du site</w:t>
      </w:r>
      <w:bookmarkEnd w:id="106"/>
      <w:bookmarkEnd w:id="107"/>
    </w:p>
    <w:p w14:paraId="4E074E47" w14:textId="1EB69967"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 xml:space="preserve">Le </w:t>
      </w:r>
      <w:r w:rsidR="004C3187">
        <w:rPr>
          <w:rFonts w:ascii="Arial" w:hAnsi="Arial" w:cs="Arial"/>
          <w:sz w:val="20"/>
          <w:szCs w:val="20"/>
        </w:rPr>
        <w:t>Titulaire</w:t>
      </w:r>
      <w:r w:rsidRPr="00FF0F28">
        <w:rPr>
          <w:rFonts w:ascii="Arial" w:hAnsi="Arial" w:cs="Arial"/>
          <w:sz w:val="20"/>
          <w:szCs w:val="20"/>
        </w:rPr>
        <w:t xml:space="preserve"> est réputé :</w:t>
      </w:r>
    </w:p>
    <w:p w14:paraId="0952E1F2" w14:textId="77777777" w:rsidR="00FF0F28" w:rsidRPr="00FF0F28" w:rsidRDefault="00FF0F28" w:rsidP="00B47F3C">
      <w:pPr>
        <w:numPr>
          <w:ilvl w:val="0"/>
          <w:numId w:val="6"/>
        </w:numPr>
        <w:suppressAutoHyphens/>
        <w:spacing w:before="120" w:after="120" w:line="240" w:lineRule="auto"/>
        <w:jc w:val="both"/>
        <w:rPr>
          <w:rFonts w:ascii="Arial" w:hAnsi="Arial" w:cs="Arial"/>
          <w:sz w:val="20"/>
          <w:szCs w:val="20"/>
        </w:rPr>
      </w:pPr>
      <w:r w:rsidRPr="00FF0F28">
        <w:rPr>
          <w:rFonts w:ascii="Arial" w:hAnsi="Arial" w:cs="Arial"/>
          <w:sz w:val="20"/>
          <w:szCs w:val="20"/>
        </w:rPr>
        <w:t>Avoir pris connaissance de tous les plans utiles à la réalisation des travaux, des lieux et terrains et de tous les éléments généraux et locaux, en relation avec l’exécution des travaux ;</w:t>
      </w:r>
    </w:p>
    <w:p w14:paraId="4BB2C6D2" w14:textId="77777777" w:rsidR="00FF0F28" w:rsidRPr="00FF0F28" w:rsidRDefault="00FF0F28" w:rsidP="00B47F3C">
      <w:pPr>
        <w:numPr>
          <w:ilvl w:val="0"/>
          <w:numId w:val="6"/>
        </w:numPr>
        <w:suppressAutoHyphens/>
        <w:spacing w:before="120" w:after="120" w:line="240" w:lineRule="auto"/>
        <w:jc w:val="both"/>
        <w:rPr>
          <w:rFonts w:ascii="Arial" w:hAnsi="Arial" w:cs="Arial"/>
          <w:sz w:val="20"/>
          <w:szCs w:val="20"/>
        </w:rPr>
      </w:pPr>
      <w:r w:rsidRPr="00FF0F28">
        <w:rPr>
          <w:rFonts w:ascii="Arial" w:hAnsi="Arial" w:cs="Arial"/>
          <w:sz w:val="20"/>
          <w:szCs w:val="20"/>
        </w:rPr>
        <w:t>Avoir apprécié toutes les conditions d’exécution des ouvrages et s’être parfaitement et totalement rendu compte de leur importance et de leurs particularités ;</w:t>
      </w:r>
    </w:p>
    <w:p w14:paraId="24825230" w14:textId="77777777" w:rsidR="00FF0F28" w:rsidRPr="00FF0F28" w:rsidRDefault="00FF0F28" w:rsidP="00B47F3C">
      <w:pPr>
        <w:numPr>
          <w:ilvl w:val="0"/>
          <w:numId w:val="6"/>
        </w:numPr>
        <w:suppressAutoHyphens/>
        <w:spacing w:before="120" w:after="120" w:line="240" w:lineRule="auto"/>
        <w:jc w:val="both"/>
        <w:rPr>
          <w:rFonts w:ascii="Arial" w:hAnsi="Arial" w:cs="Arial"/>
          <w:sz w:val="20"/>
          <w:szCs w:val="20"/>
        </w:rPr>
      </w:pPr>
      <w:r w:rsidRPr="00FF0F28">
        <w:rPr>
          <w:rFonts w:ascii="Arial" w:hAnsi="Arial" w:cs="Arial"/>
          <w:sz w:val="20"/>
          <w:szCs w:val="20"/>
        </w:rPr>
        <w:t>Avoir procédé à une visite du site et avoir pris connaissance de toutes les conditions physiques et de toutes les sujétions relatives aux accès et aux abords, à la topographie, à la nature des terrains, à l’organisation et au fonctionnement du chantier (moyens de communication et de transport, lieu de stockage des matériaux, ressources en main d’œuvre, énergie, électricité, eau, etc.) ;</w:t>
      </w:r>
    </w:p>
    <w:p w14:paraId="3697C47E" w14:textId="77777777" w:rsidR="00FF0F28" w:rsidRPr="00FF0F28" w:rsidRDefault="00FF0F28" w:rsidP="00B47F3C">
      <w:pPr>
        <w:numPr>
          <w:ilvl w:val="0"/>
          <w:numId w:val="6"/>
        </w:numPr>
        <w:suppressAutoHyphens/>
        <w:spacing w:before="120" w:after="120" w:line="240" w:lineRule="auto"/>
        <w:jc w:val="both"/>
        <w:rPr>
          <w:rFonts w:ascii="Arial" w:hAnsi="Arial" w:cs="Arial"/>
          <w:sz w:val="20"/>
          <w:szCs w:val="20"/>
        </w:rPr>
      </w:pPr>
      <w:r w:rsidRPr="00FF0F28">
        <w:rPr>
          <w:rFonts w:ascii="Arial" w:hAnsi="Arial" w:cs="Arial"/>
          <w:sz w:val="20"/>
          <w:szCs w:val="20"/>
        </w:rPr>
        <w:t>Avoir contrôlé toutes les indications des plans et s’être entouré de tous les renseignements complémentaires éventuels auprès du Maître d’œuvre et du Maître d’ouvrage.</w:t>
      </w:r>
    </w:p>
    <w:p w14:paraId="7759F36E" w14:textId="36648B3E"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 xml:space="preserve">En conséquence, le </w:t>
      </w:r>
      <w:r w:rsidR="004C3187">
        <w:rPr>
          <w:rFonts w:ascii="Arial" w:hAnsi="Arial" w:cs="Arial"/>
          <w:sz w:val="20"/>
          <w:szCs w:val="20"/>
        </w:rPr>
        <w:t>Titulaire</w:t>
      </w:r>
      <w:r w:rsidRPr="00FF0F28">
        <w:rPr>
          <w:rFonts w:ascii="Arial" w:hAnsi="Arial" w:cs="Arial"/>
          <w:sz w:val="20"/>
          <w:szCs w:val="20"/>
        </w:rPr>
        <w:t xml:space="preserve"> ne saurait se prévaloir postérieurement à la remise de son prix d'une connaissance insuffisante des sites, lieux et terrains d'implantation des ouvrages, et de tous les éléments locaux susceptibles d'interférer dans l'exécution des travaux ou moyens d'accès aux bâtiments et ouvrages, voies de passage pour les véhicules, conditions climatiques, contraintes d’accès, etc.</w:t>
      </w:r>
    </w:p>
    <w:p w14:paraId="50DCC51C" w14:textId="77777777" w:rsidR="00FF0F28" w:rsidRPr="00FF0F28" w:rsidRDefault="00FF0F28" w:rsidP="00314A5D">
      <w:pPr>
        <w:pStyle w:val="Corpsdetexte"/>
        <w:spacing w:before="120" w:line="240" w:lineRule="auto"/>
        <w:jc w:val="both"/>
        <w:rPr>
          <w:rFonts w:ascii="Arial" w:hAnsi="Arial" w:cs="Arial"/>
          <w:sz w:val="20"/>
          <w:szCs w:val="20"/>
        </w:rPr>
      </w:pPr>
      <w:r w:rsidRPr="00FF0F28">
        <w:rPr>
          <w:rFonts w:ascii="Arial" w:hAnsi="Arial" w:cs="Arial"/>
          <w:sz w:val="20"/>
          <w:szCs w:val="20"/>
        </w:rPr>
        <w:lastRenderedPageBreak/>
        <w:t>Il devra tenir compte de tous frais résultant de la présence de réseaux divers (eau, gaz, électricité, égouts…), notamment des frais liés aux interventions sur ces réseaux (y compris les frais de consignation) et de toutes les précautions à prendre pour assurer leur protection et leur maintien en service. A ce titre, il devra prévoir toutes les reconnaissances et relevés nécessaires à l’identification et à la localisation des réseaux existants.</w:t>
      </w:r>
    </w:p>
    <w:p w14:paraId="4082B0A4" w14:textId="77777777" w:rsidR="00FF0F28" w:rsidRPr="00FF0F28" w:rsidRDefault="00FF0F28" w:rsidP="00314A5D">
      <w:pPr>
        <w:pStyle w:val="Titre2"/>
        <w:spacing w:line="240" w:lineRule="auto"/>
        <w:rPr>
          <w:rFonts w:eastAsiaTheme="minorHAnsi"/>
        </w:rPr>
      </w:pPr>
      <w:bookmarkStart w:id="108" w:name="_Ref453695674"/>
      <w:bookmarkStart w:id="109" w:name="_Toc490591550"/>
      <w:bookmarkStart w:id="110" w:name="_Toc194654616"/>
      <w:r w:rsidRPr="00FF0F28">
        <w:rPr>
          <w:rFonts w:eastAsiaTheme="minorHAnsi"/>
        </w:rPr>
        <w:t>Ordres de service</w:t>
      </w:r>
      <w:bookmarkEnd w:id="108"/>
      <w:bookmarkEnd w:id="109"/>
      <w:bookmarkEnd w:id="110"/>
    </w:p>
    <w:p w14:paraId="70BF6BE0" w14:textId="6DC205A8" w:rsid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 xml:space="preserve">Conformément à l’article 3.8 du CCAG/Travaux, le </w:t>
      </w:r>
      <w:r w:rsidR="004C3187">
        <w:rPr>
          <w:rFonts w:ascii="Arial" w:hAnsi="Arial" w:cs="Arial"/>
          <w:sz w:val="20"/>
          <w:szCs w:val="20"/>
        </w:rPr>
        <w:t>Titulaire</w:t>
      </w:r>
      <w:r w:rsidRPr="00FF0F28">
        <w:rPr>
          <w:rFonts w:ascii="Arial" w:hAnsi="Arial" w:cs="Arial"/>
          <w:sz w:val="20"/>
          <w:szCs w:val="20"/>
        </w:rPr>
        <w:t xml:space="preserve"> accuse réception datée des ordres de service qui lui sont adressés.</w:t>
      </w:r>
      <w:r w:rsidR="00FB4191">
        <w:rPr>
          <w:rFonts w:ascii="Arial" w:hAnsi="Arial" w:cs="Arial"/>
          <w:sz w:val="20"/>
          <w:szCs w:val="20"/>
        </w:rPr>
        <w:t xml:space="preserve"> Ces ordres de service peuvent être notifiés par le maître d’œuvre ou le maître d’ouvrage.</w:t>
      </w:r>
    </w:p>
    <w:p w14:paraId="79496095" w14:textId="1A8E062D" w:rsidR="00314470" w:rsidRPr="00FF0F28" w:rsidRDefault="00314470" w:rsidP="00314A5D">
      <w:pPr>
        <w:spacing w:before="120" w:after="120" w:line="240" w:lineRule="auto"/>
        <w:jc w:val="both"/>
        <w:rPr>
          <w:rFonts w:ascii="Arial" w:hAnsi="Arial" w:cs="Arial"/>
          <w:sz w:val="20"/>
          <w:szCs w:val="20"/>
        </w:rPr>
      </w:pPr>
      <w:bookmarkStart w:id="111" w:name="_Hlk83134751"/>
      <w:r>
        <w:rPr>
          <w:rFonts w:ascii="Arial" w:hAnsi="Arial" w:cs="Arial"/>
          <w:sz w:val="20"/>
          <w:szCs w:val="20"/>
        </w:rPr>
        <w:t>Conformément à l’article 3.8.1 du CCAG/Travaux,</w:t>
      </w:r>
      <w:r w:rsidRPr="00314470">
        <w:rPr>
          <w:rFonts w:ascii="Arial" w:hAnsi="Arial" w:cs="Arial"/>
          <w:sz w:val="20"/>
          <w:szCs w:val="20"/>
        </w:rPr>
        <w:t xml:space="preserve"> </w:t>
      </w:r>
      <w:r>
        <w:rPr>
          <w:rFonts w:ascii="Arial" w:hAnsi="Arial" w:cs="Arial"/>
          <w:sz w:val="20"/>
          <w:szCs w:val="20"/>
        </w:rPr>
        <w:t>les ordres de services émis par le maître d’œuvre entraînant une modification des conditions d’exécution du marché, notamment en termes de délai d’exécution, de durée et de montants, font l’objet d’une validation préalable par le maître de l’ouvrage.</w:t>
      </w:r>
    </w:p>
    <w:bookmarkEnd w:id="111"/>
    <w:p w14:paraId="6291EB32" w14:textId="77777777" w:rsidR="00314470" w:rsidRDefault="00314470" w:rsidP="00314A5D">
      <w:pPr>
        <w:spacing w:before="120" w:after="120" w:line="240" w:lineRule="auto"/>
        <w:jc w:val="both"/>
        <w:rPr>
          <w:rFonts w:ascii="Arial" w:hAnsi="Arial" w:cs="Arial"/>
          <w:sz w:val="20"/>
          <w:szCs w:val="20"/>
        </w:rPr>
      </w:pPr>
    </w:p>
    <w:p w14:paraId="4790C4F6" w14:textId="3E25B8BA" w:rsidR="00130E4A"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 xml:space="preserve">La notification des ordres de service étant faite dans les conditions de l’article 3.1 du CCAG/Travaux, l’accusé de réception détenu par le Maître d’œuvre, qu’il soit postal ou électronique, fait </w:t>
      </w:r>
      <w:proofErr w:type="gramStart"/>
      <w:r w:rsidRPr="00FF0F28">
        <w:rPr>
          <w:rFonts w:ascii="Arial" w:hAnsi="Arial" w:cs="Arial"/>
          <w:sz w:val="20"/>
          <w:szCs w:val="20"/>
        </w:rPr>
        <w:t>seul foi</w:t>
      </w:r>
      <w:proofErr w:type="gramEnd"/>
      <w:r w:rsidRPr="00FF0F28">
        <w:rPr>
          <w:rFonts w:ascii="Arial" w:hAnsi="Arial" w:cs="Arial"/>
          <w:sz w:val="20"/>
          <w:szCs w:val="20"/>
        </w:rPr>
        <w:t>.</w:t>
      </w:r>
    </w:p>
    <w:p w14:paraId="10F7B9DD" w14:textId="0F59028A" w:rsidR="00FF0F28" w:rsidRPr="00FF0F28" w:rsidRDefault="00FF0F28" w:rsidP="00314A5D">
      <w:pPr>
        <w:pStyle w:val="Titre2"/>
        <w:spacing w:line="240" w:lineRule="auto"/>
        <w:rPr>
          <w:rFonts w:eastAsiaTheme="minorHAnsi"/>
        </w:rPr>
      </w:pPr>
      <w:bookmarkStart w:id="112" w:name="_Toc490591551"/>
      <w:bookmarkStart w:id="113" w:name="_Toc194654617"/>
      <w:r w:rsidRPr="00FF0F28">
        <w:rPr>
          <w:rFonts w:eastAsiaTheme="minorHAnsi"/>
        </w:rPr>
        <w:t xml:space="preserve">Convocation du </w:t>
      </w:r>
      <w:r w:rsidR="004C3187">
        <w:rPr>
          <w:rFonts w:eastAsiaTheme="minorHAnsi"/>
        </w:rPr>
        <w:t>Titulaire</w:t>
      </w:r>
      <w:r w:rsidRPr="00FF0F28">
        <w:rPr>
          <w:rFonts w:eastAsiaTheme="minorHAnsi"/>
        </w:rPr>
        <w:t xml:space="preserve"> – Réunions de chantier</w:t>
      </w:r>
      <w:bookmarkEnd w:id="112"/>
      <w:bookmarkEnd w:id="113"/>
    </w:p>
    <w:p w14:paraId="0AA1FDC6" w14:textId="6A3BD422"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 xml:space="preserve">Le </w:t>
      </w:r>
      <w:r w:rsidR="004C3187">
        <w:rPr>
          <w:rFonts w:ascii="Arial" w:hAnsi="Arial" w:cs="Arial"/>
          <w:sz w:val="20"/>
          <w:szCs w:val="20"/>
        </w:rPr>
        <w:t>Titulaire</w:t>
      </w:r>
      <w:r w:rsidRPr="00FF0F28">
        <w:rPr>
          <w:rFonts w:ascii="Arial" w:hAnsi="Arial" w:cs="Arial"/>
          <w:sz w:val="20"/>
          <w:szCs w:val="20"/>
        </w:rPr>
        <w:t xml:space="preserve"> se rend dans les bureaux du Maître d’œuvre, du Maître d’ouvrage ou sur les chantiers toutes les fois qu’il en est requis. Il est accompagné, s’il y a lieu, de ses sous-traitants.</w:t>
      </w:r>
    </w:p>
    <w:p w14:paraId="03914809" w14:textId="77777777"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En cas de cotraitance, l’obligation définie à l’alinéa précédent s’applique au mandataire et à chacun des autres cotraitants.</w:t>
      </w:r>
    </w:p>
    <w:p w14:paraId="77853019" w14:textId="35C7364B" w:rsidR="00FF0F28" w:rsidRPr="00FF0F28" w:rsidRDefault="00FF0F28" w:rsidP="00314A5D">
      <w:pPr>
        <w:pStyle w:val="Titre2"/>
        <w:spacing w:line="240" w:lineRule="auto"/>
        <w:rPr>
          <w:rFonts w:eastAsiaTheme="minorHAnsi"/>
        </w:rPr>
      </w:pPr>
      <w:bookmarkStart w:id="114" w:name="__RefHeading___Toc450724331"/>
      <w:bookmarkStart w:id="115" w:name="_Toc490591552"/>
      <w:bookmarkStart w:id="116" w:name="_Toc194654618"/>
      <w:r w:rsidRPr="00FF0F28">
        <w:rPr>
          <w:rFonts w:eastAsiaTheme="minorHAnsi"/>
        </w:rPr>
        <w:t>Sous-traitan</w:t>
      </w:r>
      <w:bookmarkEnd w:id="114"/>
      <w:bookmarkEnd w:id="115"/>
      <w:r w:rsidR="00FF0B5F">
        <w:rPr>
          <w:rFonts w:eastAsiaTheme="minorHAnsi"/>
        </w:rPr>
        <w:t>ce</w:t>
      </w:r>
      <w:bookmarkEnd w:id="116"/>
    </w:p>
    <w:p w14:paraId="4B931D14" w14:textId="4308383A" w:rsidR="00FF0F28" w:rsidRPr="00FF0F28" w:rsidRDefault="00FF0B5F" w:rsidP="00314A5D">
      <w:pPr>
        <w:autoSpaceDE w:val="0"/>
        <w:spacing w:after="120" w:line="240" w:lineRule="auto"/>
        <w:jc w:val="both"/>
        <w:rPr>
          <w:rFonts w:ascii="Arial" w:hAnsi="Arial" w:cs="Arial"/>
          <w:sz w:val="20"/>
          <w:szCs w:val="20"/>
        </w:rPr>
      </w:pPr>
      <w:r>
        <w:rPr>
          <w:rFonts w:ascii="Arial" w:hAnsi="Arial" w:cs="Arial"/>
          <w:sz w:val="20"/>
          <w:szCs w:val="20"/>
        </w:rPr>
        <w:t>C</w:t>
      </w:r>
      <w:r w:rsidRPr="00FF0B5F">
        <w:rPr>
          <w:rFonts w:ascii="Arial" w:hAnsi="Arial" w:cs="Arial"/>
          <w:sz w:val="20"/>
          <w:szCs w:val="20"/>
        </w:rPr>
        <w:t xml:space="preserve">onformément aux dispositions prévues aux articles L.2193-1 et R.2193-1 et suivants </w:t>
      </w:r>
      <w:r>
        <w:rPr>
          <w:rFonts w:ascii="Arial" w:hAnsi="Arial" w:cs="Arial"/>
          <w:sz w:val="20"/>
          <w:szCs w:val="20"/>
        </w:rPr>
        <w:t>du code de la commande publique</w:t>
      </w:r>
      <w:r w:rsidR="00FF0F28" w:rsidRPr="00FF0F28">
        <w:rPr>
          <w:rFonts w:ascii="Arial" w:hAnsi="Arial" w:cs="Arial"/>
          <w:sz w:val="20"/>
          <w:szCs w:val="20"/>
        </w:rPr>
        <w:t>, la déclaration au Maître d'ouvrage de tous sous-traités, ainsi que le paiement direct pour les sous-traitants directs aux marchés supérieurs à 600 Euros T.T.C. sont obligatoires.</w:t>
      </w:r>
    </w:p>
    <w:p w14:paraId="5DEE0EC2" w14:textId="579C9D50" w:rsidR="00FF0F28" w:rsidRPr="00FF0F28" w:rsidRDefault="00FF0F28" w:rsidP="00314A5D">
      <w:pPr>
        <w:pStyle w:val="Corpsdetexte2"/>
        <w:spacing w:after="120"/>
        <w:rPr>
          <w:rFonts w:eastAsiaTheme="minorHAnsi" w:cs="Arial"/>
          <w:sz w:val="20"/>
          <w:szCs w:val="20"/>
          <w:lang w:eastAsia="en-US"/>
        </w:rPr>
      </w:pPr>
      <w:r w:rsidRPr="00FF0F28">
        <w:rPr>
          <w:rFonts w:eastAsiaTheme="minorHAnsi" w:cs="Arial"/>
          <w:sz w:val="20"/>
          <w:szCs w:val="20"/>
          <w:lang w:eastAsia="en-US"/>
        </w:rPr>
        <w:t xml:space="preserve">L’article 283-2 nonies du Code général des Impôts, applicable depuis le 1er janvier 2014, a </w:t>
      </w:r>
      <w:r w:rsidRPr="00763ABF">
        <w:rPr>
          <w:rFonts w:ascii="Palatino Linotype" w:hAnsi="Palatino Linotype" w:cs="Tahoma"/>
          <w:sz w:val="22"/>
          <w:szCs w:val="22"/>
        </w:rPr>
        <w:t xml:space="preserve">mis en </w:t>
      </w:r>
      <w:r w:rsidRPr="00FF0F28">
        <w:rPr>
          <w:rFonts w:eastAsiaTheme="minorHAnsi" w:cs="Arial"/>
          <w:sz w:val="20"/>
          <w:szCs w:val="20"/>
          <w:lang w:eastAsia="en-US"/>
        </w:rPr>
        <w:t>place le dispositif d’</w:t>
      </w:r>
      <w:proofErr w:type="spellStart"/>
      <w:r w:rsidRPr="00FF0F28">
        <w:rPr>
          <w:rFonts w:eastAsiaTheme="minorHAnsi" w:cs="Arial"/>
          <w:sz w:val="20"/>
          <w:szCs w:val="20"/>
          <w:lang w:eastAsia="en-US"/>
        </w:rPr>
        <w:t>auto-liquidation</w:t>
      </w:r>
      <w:proofErr w:type="spellEnd"/>
      <w:r w:rsidRPr="00FF0F28">
        <w:rPr>
          <w:rFonts w:eastAsiaTheme="minorHAnsi" w:cs="Arial"/>
          <w:sz w:val="20"/>
          <w:szCs w:val="20"/>
          <w:lang w:eastAsia="en-US"/>
        </w:rPr>
        <w:t xml:space="preserve"> de la TVA, auquel le sous-traitant est soumi</w:t>
      </w:r>
      <w:r w:rsidR="00FF0B5F">
        <w:rPr>
          <w:rFonts w:eastAsiaTheme="minorHAnsi" w:cs="Arial"/>
          <w:sz w:val="20"/>
          <w:szCs w:val="20"/>
          <w:lang w:eastAsia="en-US"/>
        </w:rPr>
        <w:t>s, selon la nature des travaux.</w:t>
      </w:r>
    </w:p>
    <w:p w14:paraId="10B90EC2" w14:textId="0EA21F25" w:rsidR="00FF0F28" w:rsidRPr="00FF0F28" w:rsidRDefault="00FF0B5F" w:rsidP="00314A5D">
      <w:pPr>
        <w:pStyle w:val="Corpsdetexte2"/>
        <w:spacing w:after="120"/>
        <w:rPr>
          <w:rFonts w:eastAsiaTheme="minorHAnsi" w:cs="Arial"/>
          <w:sz w:val="20"/>
          <w:szCs w:val="20"/>
          <w:lang w:eastAsia="en-US"/>
        </w:rPr>
      </w:pPr>
      <w:r>
        <w:rPr>
          <w:rFonts w:eastAsiaTheme="minorHAnsi" w:cs="Arial"/>
          <w:sz w:val="20"/>
          <w:szCs w:val="20"/>
          <w:lang w:eastAsia="en-US"/>
        </w:rPr>
        <w:t>Le</w:t>
      </w:r>
      <w:r w:rsidR="00FF0F28" w:rsidRPr="00FF0F28">
        <w:rPr>
          <w:rFonts w:eastAsiaTheme="minorHAnsi" w:cs="Arial"/>
          <w:sz w:val="20"/>
          <w:szCs w:val="20"/>
          <w:lang w:eastAsia="en-US"/>
        </w:rPr>
        <w:t xml:space="preserve"> délai global de paiement du sous-traitant payé directement par la personne publique est identique à celui prévu au marché pour le paiement du </w:t>
      </w:r>
      <w:r w:rsidR="004C3187">
        <w:rPr>
          <w:rFonts w:eastAsiaTheme="minorHAnsi" w:cs="Arial"/>
          <w:sz w:val="20"/>
          <w:szCs w:val="20"/>
          <w:lang w:eastAsia="en-US"/>
        </w:rPr>
        <w:t>Titulaire</w:t>
      </w:r>
      <w:r w:rsidR="00FF0F28" w:rsidRPr="00FF0F28">
        <w:rPr>
          <w:rFonts w:eastAsiaTheme="minorHAnsi" w:cs="Arial"/>
          <w:sz w:val="20"/>
          <w:szCs w:val="20"/>
          <w:lang w:eastAsia="en-US"/>
        </w:rPr>
        <w:t>.</w:t>
      </w:r>
    </w:p>
    <w:p w14:paraId="2677D9A2" w14:textId="272C7416" w:rsidR="00FF0F28" w:rsidRDefault="00FF0F28" w:rsidP="00314A5D">
      <w:pPr>
        <w:pStyle w:val="Corpsdetexte2"/>
        <w:spacing w:after="120"/>
        <w:rPr>
          <w:rFonts w:eastAsiaTheme="minorHAnsi" w:cs="Arial"/>
          <w:sz w:val="20"/>
          <w:szCs w:val="20"/>
          <w:lang w:eastAsia="en-US"/>
        </w:rPr>
      </w:pPr>
      <w:r w:rsidRPr="00FF0F28">
        <w:rPr>
          <w:rFonts w:eastAsiaTheme="minorHAnsi" w:cs="Arial"/>
          <w:sz w:val="20"/>
          <w:szCs w:val="20"/>
          <w:lang w:eastAsia="en-US"/>
        </w:rPr>
        <w:t xml:space="preserve">Le non-respect de la législation en matière de sous-traitance conduit à l'application des mesures coercitives prévues à l'article </w:t>
      </w:r>
      <w:r w:rsidR="00DA30B1">
        <w:rPr>
          <w:rFonts w:eastAsiaTheme="minorHAnsi" w:cs="Arial"/>
          <w:sz w:val="20"/>
          <w:szCs w:val="20"/>
          <w:lang w:eastAsia="en-US"/>
        </w:rPr>
        <w:t>52</w:t>
      </w:r>
      <w:r w:rsidRPr="00FF0F28">
        <w:rPr>
          <w:rFonts w:eastAsiaTheme="minorHAnsi" w:cs="Arial"/>
          <w:sz w:val="20"/>
          <w:szCs w:val="20"/>
          <w:lang w:eastAsia="en-US"/>
        </w:rPr>
        <w:t xml:space="preserve"> du C.C.A.G/</w:t>
      </w:r>
      <w:r w:rsidR="00FF0B5F">
        <w:rPr>
          <w:rFonts w:eastAsiaTheme="minorHAnsi" w:cs="Arial"/>
          <w:sz w:val="20"/>
          <w:szCs w:val="20"/>
          <w:lang w:eastAsia="en-US"/>
        </w:rPr>
        <w:t>Travaux.</w:t>
      </w:r>
    </w:p>
    <w:p w14:paraId="6F6E2F14" w14:textId="740559B6" w:rsidR="00A16D11" w:rsidRPr="009771D6" w:rsidRDefault="00A16D11" w:rsidP="00314A5D">
      <w:pPr>
        <w:pStyle w:val="Corpsdetexte2"/>
        <w:spacing w:after="120"/>
        <w:rPr>
          <w:rFonts w:eastAsiaTheme="minorHAnsi" w:cs="Arial"/>
          <w:b/>
          <w:bCs/>
          <w:sz w:val="20"/>
          <w:szCs w:val="20"/>
          <w:lang w:eastAsia="en-US"/>
        </w:rPr>
      </w:pPr>
      <w:r w:rsidRPr="009771D6">
        <w:rPr>
          <w:rFonts w:eastAsiaTheme="minorHAnsi" w:cs="Arial"/>
          <w:b/>
          <w:bCs/>
          <w:sz w:val="20"/>
          <w:szCs w:val="20"/>
          <w:lang w:eastAsia="en-US"/>
        </w:rPr>
        <w:t xml:space="preserve">Pour le LOT </w:t>
      </w:r>
      <w:r w:rsidR="009771D6">
        <w:rPr>
          <w:rFonts w:eastAsiaTheme="minorHAnsi" w:cs="Arial"/>
          <w:b/>
          <w:bCs/>
          <w:sz w:val="20"/>
          <w:szCs w:val="20"/>
          <w:lang w:eastAsia="en-US"/>
        </w:rPr>
        <w:t>n°</w:t>
      </w:r>
      <w:r w:rsidRPr="009771D6">
        <w:rPr>
          <w:rFonts w:eastAsiaTheme="minorHAnsi" w:cs="Arial"/>
          <w:b/>
          <w:bCs/>
          <w:sz w:val="20"/>
          <w:szCs w:val="20"/>
          <w:lang w:eastAsia="en-US"/>
        </w:rPr>
        <w:t xml:space="preserve">1 </w:t>
      </w:r>
      <w:r w:rsidR="009771D6">
        <w:rPr>
          <w:rFonts w:eastAsiaTheme="minorHAnsi" w:cs="Arial"/>
          <w:b/>
          <w:bCs/>
          <w:sz w:val="20"/>
          <w:szCs w:val="20"/>
          <w:lang w:eastAsia="en-US"/>
        </w:rPr>
        <w:t>« </w:t>
      </w:r>
      <w:r w:rsidRPr="009771D6">
        <w:rPr>
          <w:rFonts w:eastAsiaTheme="minorHAnsi" w:cs="Arial"/>
          <w:b/>
          <w:bCs/>
          <w:sz w:val="20"/>
          <w:szCs w:val="20"/>
          <w:lang w:eastAsia="en-US"/>
        </w:rPr>
        <w:t>DESAMIANTAGE</w:t>
      </w:r>
      <w:r w:rsidR="009771D6">
        <w:rPr>
          <w:rFonts w:eastAsiaTheme="minorHAnsi" w:cs="Arial"/>
          <w:b/>
          <w:bCs/>
          <w:sz w:val="20"/>
          <w:szCs w:val="20"/>
          <w:lang w:eastAsia="en-US"/>
        </w:rPr>
        <w:t> » :</w:t>
      </w:r>
      <w:r w:rsidRPr="009771D6">
        <w:rPr>
          <w:rFonts w:eastAsiaTheme="minorHAnsi" w:cs="Arial"/>
          <w:b/>
          <w:bCs/>
          <w:sz w:val="20"/>
          <w:szCs w:val="20"/>
          <w:lang w:eastAsia="en-US"/>
        </w:rPr>
        <w:t xml:space="preserve"> </w:t>
      </w:r>
      <w:r w:rsidR="009771D6">
        <w:rPr>
          <w:rFonts w:eastAsiaTheme="minorHAnsi" w:cs="Arial"/>
          <w:b/>
          <w:bCs/>
          <w:sz w:val="20"/>
          <w:szCs w:val="20"/>
          <w:lang w:eastAsia="en-US"/>
        </w:rPr>
        <w:t>S</w:t>
      </w:r>
      <w:r w:rsidRPr="009771D6">
        <w:rPr>
          <w:rFonts w:eastAsiaTheme="minorHAnsi" w:cs="Arial"/>
          <w:b/>
          <w:bCs/>
          <w:sz w:val="20"/>
          <w:szCs w:val="20"/>
          <w:lang w:eastAsia="en-US"/>
        </w:rPr>
        <w:t>euls les sous-traitants de RANG 1 sont autorisés</w:t>
      </w:r>
      <w:r w:rsidR="009771D6">
        <w:rPr>
          <w:rFonts w:eastAsiaTheme="minorHAnsi" w:cs="Arial"/>
          <w:b/>
          <w:bCs/>
          <w:sz w:val="20"/>
          <w:szCs w:val="20"/>
          <w:lang w:eastAsia="en-US"/>
        </w:rPr>
        <w:t xml:space="preserve">. </w:t>
      </w:r>
    </w:p>
    <w:p w14:paraId="5EE4D552" w14:textId="42ED4C25" w:rsidR="00FF0F28" w:rsidRPr="00FF0F28" w:rsidRDefault="00FF0F28" w:rsidP="00314A5D">
      <w:pPr>
        <w:pStyle w:val="Corpsdetexte2"/>
        <w:spacing w:after="120"/>
        <w:rPr>
          <w:rFonts w:eastAsiaTheme="minorHAnsi" w:cs="Arial"/>
          <w:sz w:val="20"/>
          <w:szCs w:val="20"/>
          <w:lang w:eastAsia="en-US"/>
        </w:rPr>
      </w:pPr>
      <w:r w:rsidRPr="00FF0F28">
        <w:rPr>
          <w:rFonts w:eastAsiaTheme="minorHAnsi" w:cs="Arial"/>
          <w:sz w:val="20"/>
          <w:szCs w:val="20"/>
          <w:lang w:eastAsia="en-US"/>
        </w:rPr>
        <w:t xml:space="preserve">Pour chaque sous-traitant, le </w:t>
      </w:r>
      <w:r w:rsidR="004C3187">
        <w:rPr>
          <w:rFonts w:eastAsiaTheme="minorHAnsi" w:cs="Arial"/>
          <w:sz w:val="20"/>
          <w:szCs w:val="20"/>
          <w:lang w:eastAsia="en-US"/>
        </w:rPr>
        <w:t>Titulaire</w:t>
      </w:r>
      <w:r w:rsidRPr="00FF0F28">
        <w:rPr>
          <w:rFonts w:eastAsiaTheme="minorHAnsi" w:cs="Arial"/>
          <w:sz w:val="20"/>
          <w:szCs w:val="20"/>
          <w:lang w:eastAsia="en-US"/>
        </w:rPr>
        <w:t xml:space="preserve"> devra joindre en sus du projet d’acte de sous-traitance (formulaire DC4) :</w:t>
      </w:r>
    </w:p>
    <w:p w14:paraId="0BD890D8"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La fiche navette d’attestation de vérification de la qualité et de la capacité d’un sous-traitant ;</w:t>
      </w:r>
    </w:p>
    <w:p w14:paraId="0E397115"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Les capacités professionnelles et financières du sous-traitant ;</w:t>
      </w:r>
    </w:p>
    <w:p w14:paraId="4CB3F876"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Les formulaires DC2 et ainsi que la liste des pièces suivantes :</w:t>
      </w:r>
    </w:p>
    <w:p w14:paraId="2F4FABCC"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Si le sous-traitant est en redressement judiciaire, joindre la copie du ou des jugements prononcés ;</w:t>
      </w:r>
    </w:p>
    <w:p w14:paraId="1E7E7E4A"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Déclaration concernant le chiffre d’affaires global HT des trois dernières années ou des derniers exercices clos ;</w:t>
      </w:r>
    </w:p>
    <w:p w14:paraId="75BF93CD"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Description des effectifs du sous-traitant ;</w:t>
      </w:r>
    </w:p>
    <w:p w14:paraId="51962525"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Déclaration indiquant l’outillage, le matériel et l’équipement technique dont le sous-traitant dispose pour l’exécution de la prestation ;</w:t>
      </w:r>
    </w:p>
    <w:p w14:paraId="081BD815"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Références : liste des principales prestations analogues effectuées au cours de ces cinq dernières années indiquant notamment le montant, la date et le destinataire public ou privé (joindre des références contrôlables : nom et coordonnées de chaque correspondant) ;</w:t>
      </w:r>
    </w:p>
    <w:p w14:paraId="2F3D56BA"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Qualifications correspondant aux prestations sous-traitées.</w:t>
      </w:r>
    </w:p>
    <w:p w14:paraId="5F34E0C8"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lastRenderedPageBreak/>
        <w:t>Pour les sous-traitants directs, leur relevé d’identité bancaire ou postal devra également être joint.</w:t>
      </w:r>
    </w:p>
    <w:p w14:paraId="0AA02FE0" w14:textId="2A51AFF2" w:rsidR="00FF0F28" w:rsidRPr="00FF0F28" w:rsidRDefault="00FF0F28" w:rsidP="00B47F3C">
      <w:pPr>
        <w:pStyle w:val="Corpsdetexte2"/>
        <w:numPr>
          <w:ilvl w:val="0"/>
          <w:numId w:val="18"/>
        </w:numPr>
        <w:spacing w:after="120"/>
        <w:rPr>
          <w:rFonts w:eastAsiaTheme="minorHAnsi" w:cs="Arial"/>
          <w:sz w:val="20"/>
          <w:szCs w:val="20"/>
          <w:lang w:eastAsia="en-US"/>
        </w:rPr>
      </w:pPr>
      <w:r w:rsidRPr="00FF0F28">
        <w:rPr>
          <w:rFonts w:eastAsiaTheme="minorHAnsi" w:cs="Arial"/>
          <w:sz w:val="20"/>
          <w:szCs w:val="20"/>
          <w:lang w:eastAsia="en-US"/>
        </w:rPr>
        <w:t xml:space="preserve">Pour les sous-traitants indirects, les pièces particulières permettant de garantir leur paiement devront être transmises au </w:t>
      </w:r>
      <w:r w:rsidR="00C67E5F">
        <w:rPr>
          <w:rFonts w:eastAsiaTheme="minorHAnsi" w:cs="Arial"/>
          <w:sz w:val="20"/>
          <w:szCs w:val="20"/>
          <w:lang w:eastAsia="en-US"/>
        </w:rPr>
        <w:t>Maitre d’Ouvrage</w:t>
      </w:r>
      <w:r w:rsidRPr="00FF0F28">
        <w:rPr>
          <w:rFonts w:eastAsiaTheme="minorHAnsi" w:cs="Arial"/>
          <w:sz w:val="20"/>
          <w:szCs w:val="20"/>
          <w:lang w:eastAsia="en-US"/>
        </w:rPr>
        <w:t xml:space="preserve"> (caution personnelle et solidaire de l’entrepreneur principal).</w:t>
      </w:r>
    </w:p>
    <w:p w14:paraId="161A6266" w14:textId="77777777" w:rsidR="00FF0B5F" w:rsidRDefault="00FF0F28" w:rsidP="00314A5D">
      <w:pPr>
        <w:pStyle w:val="Corpsdetexte2"/>
        <w:spacing w:after="120"/>
        <w:rPr>
          <w:rFonts w:eastAsiaTheme="minorHAnsi" w:cs="Arial"/>
          <w:sz w:val="20"/>
          <w:szCs w:val="20"/>
          <w:lang w:eastAsia="en-US"/>
        </w:rPr>
      </w:pPr>
      <w:r w:rsidRPr="00FF0B5F">
        <w:rPr>
          <w:rFonts w:eastAsiaTheme="minorHAnsi" w:cs="Arial"/>
          <w:b/>
          <w:sz w:val="20"/>
          <w:szCs w:val="20"/>
          <w:lang w:eastAsia="en-US"/>
        </w:rPr>
        <w:t xml:space="preserve">Quel que soit le nombre et le niveau des sous-traitants, le </w:t>
      </w:r>
      <w:r w:rsidR="004C3187" w:rsidRPr="00FF0B5F">
        <w:rPr>
          <w:rFonts w:eastAsiaTheme="minorHAnsi" w:cs="Arial"/>
          <w:b/>
          <w:sz w:val="20"/>
          <w:szCs w:val="20"/>
          <w:lang w:eastAsia="en-US"/>
        </w:rPr>
        <w:t>Titulaire</w:t>
      </w:r>
      <w:r w:rsidRPr="00FF0B5F">
        <w:rPr>
          <w:rFonts w:eastAsiaTheme="minorHAnsi" w:cs="Arial"/>
          <w:b/>
          <w:sz w:val="20"/>
          <w:szCs w:val="20"/>
          <w:lang w:eastAsia="en-US"/>
        </w:rPr>
        <w:t xml:space="preserve"> demeure personnellement responsable de l'exécution de la totalité du marché qui lui a été dévolu</w:t>
      </w:r>
      <w:r w:rsidR="00FF0B5F">
        <w:rPr>
          <w:rFonts w:eastAsiaTheme="minorHAnsi" w:cs="Arial"/>
          <w:sz w:val="20"/>
          <w:szCs w:val="20"/>
          <w:lang w:eastAsia="en-US"/>
        </w:rPr>
        <w:t>.</w:t>
      </w:r>
    </w:p>
    <w:p w14:paraId="3E596856" w14:textId="50318078" w:rsidR="00FF0F28" w:rsidRPr="00FF0F28" w:rsidRDefault="00FF0F28" w:rsidP="00314A5D">
      <w:pPr>
        <w:pStyle w:val="Corpsdetexte2"/>
        <w:spacing w:after="120"/>
        <w:rPr>
          <w:rFonts w:eastAsiaTheme="minorHAnsi" w:cs="Arial"/>
          <w:sz w:val="20"/>
          <w:szCs w:val="20"/>
          <w:lang w:eastAsia="en-US"/>
        </w:rPr>
      </w:pPr>
      <w:r w:rsidRPr="00FF0F28">
        <w:rPr>
          <w:rFonts w:eastAsiaTheme="minorHAnsi" w:cs="Arial"/>
          <w:sz w:val="20"/>
          <w:szCs w:val="20"/>
          <w:lang w:eastAsia="en-US"/>
        </w:rPr>
        <w:t xml:space="preserve">En outre, toutes les obligations mises à la charge du </w:t>
      </w:r>
      <w:r w:rsidR="004C3187">
        <w:rPr>
          <w:rFonts w:eastAsiaTheme="minorHAnsi" w:cs="Arial"/>
          <w:sz w:val="20"/>
          <w:szCs w:val="20"/>
          <w:lang w:eastAsia="en-US"/>
        </w:rPr>
        <w:t>Titulaire</w:t>
      </w:r>
      <w:r w:rsidRPr="00FF0F28">
        <w:rPr>
          <w:rFonts w:eastAsiaTheme="minorHAnsi" w:cs="Arial"/>
          <w:sz w:val="20"/>
          <w:szCs w:val="20"/>
          <w:lang w:eastAsia="en-US"/>
        </w:rPr>
        <w:t xml:space="preserve"> du marché en matière de confidentialité, de protection de la main d’œuvre ou de l’environnement, ou encore de lutte contre le travail dissimulé s’imposent à l’ensemble des sous-traitants sous la responsabilité du </w:t>
      </w:r>
      <w:r w:rsidR="004C3187">
        <w:rPr>
          <w:rFonts w:eastAsiaTheme="minorHAnsi" w:cs="Arial"/>
          <w:sz w:val="20"/>
          <w:szCs w:val="20"/>
          <w:lang w:eastAsia="en-US"/>
        </w:rPr>
        <w:t>Titulaire</w:t>
      </w:r>
      <w:r w:rsidRPr="00FF0F28">
        <w:rPr>
          <w:rFonts w:eastAsiaTheme="minorHAnsi" w:cs="Arial"/>
          <w:sz w:val="20"/>
          <w:szCs w:val="20"/>
          <w:lang w:eastAsia="en-US"/>
        </w:rPr>
        <w:t xml:space="preserve">. En cas de violation de ces dernières, le </w:t>
      </w:r>
      <w:r w:rsidR="004C3187">
        <w:rPr>
          <w:rFonts w:eastAsiaTheme="minorHAnsi" w:cs="Arial"/>
          <w:sz w:val="20"/>
          <w:szCs w:val="20"/>
          <w:lang w:eastAsia="en-US"/>
        </w:rPr>
        <w:t>Titulaire</w:t>
      </w:r>
      <w:r w:rsidRPr="00FF0F28">
        <w:rPr>
          <w:rFonts w:eastAsiaTheme="minorHAnsi" w:cs="Arial"/>
          <w:sz w:val="20"/>
          <w:szCs w:val="20"/>
          <w:lang w:eastAsia="en-US"/>
        </w:rPr>
        <w:t xml:space="preserve"> encourt la résiliation du marché pour faute.</w:t>
      </w:r>
    </w:p>
    <w:p w14:paraId="07047B6B" w14:textId="77777777" w:rsidR="00FF0F28" w:rsidRPr="00FF0F28" w:rsidRDefault="00FF0F28" w:rsidP="00314A5D">
      <w:pPr>
        <w:pStyle w:val="Titre2"/>
        <w:spacing w:line="240" w:lineRule="auto"/>
        <w:rPr>
          <w:rFonts w:eastAsiaTheme="minorHAnsi"/>
        </w:rPr>
      </w:pPr>
      <w:bookmarkStart w:id="117" w:name="_Ref453695680"/>
      <w:bookmarkStart w:id="118" w:name="_Toc490591553"/>
      <w:bookmarkStart w:id="119" w:name="_Toc194654619"/>
      <w:r w:rsidRPr="00FF0F28">
        <w:rPr>
          <w:rFonts w:eastAsiaTheme="minorHAnsi"/>
        </w:rPr>
        <w:t>Protection de la main d’œuvre et des conditions de travail</w:t>
      </w:r>
      <w:bookmarkEnd w:id="117"/>
      <w:bookmarkEnd w:id="118"/>
      <w:bookmarkEnd w:id="119"/>
    </w:p>
    <w:p w14:paraId="51FF78FC" w14:textId="4C5A5D89"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Les obligations qui s’imposent </w:t>
      </w:r>
      <w:r w:rsidR="00130E4A" w:rsidRPr="00FF0F28">
        <w:rPr>
          <w:rFonts w:eastAsiaTheme="minorHAnsi" w:cs="Arial"/>
          <w:sz w:val="20"/>
          <w:szCs w:val="20"/>
          <w:lang w:eastAsia="en-US"/>
        </w:rPr>
        <w:t xml:space="preserve">aux </w:t>
      </w:r>
      <w:r w:rsidR="00130E4A">
        <w:rPr>
          <w:rFonts w:eastAsiaTheme="minorHAnsi" w:cs="Arial"/>
          <w:sz w:val="20"/>
          <w:szCs w:val="20"/>
          <w:lang w:eastAsia="en-US"/>
        </w:rPr>
        <w:t>Titulaires</w:t>
      </w:r>
      <w:r w:rsidRPr="00FF0F28">
        <w:rPr>
          <w:rFonts w:eastAsiaTheme="minorHAnsi" w:cs="Arial"/>
          <w:sz w:val="20"/>
          <w:szCs w:val="20"/>
          <w:lang w:eastAsia="en-US"/>
        </w:rPr>
        <w:t>, ainsi qu’à l’ensemble de ses cotraitants ou sous-traitants, sont celles prévues par les lois et règlement relatifs à la protection de la main d’œuvre et aux conditions de travail du pays où cette main-d’œuvre est employée. Il est également soumis aux huit conventions fondamentales de l’Organisation Internationale du Travail (conventions n°87, 98, 29 et 105, 100 et 111, 138 et 182).</w:t>
      </w:r>
    </w:p>
    <w:p w14:paraId="50D12F77" w14:textId="6019754A"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La Personne Publique se réserve le droit de demander à tout moment au </w:t>
      </w:r>
      <w:r w:rsidR="004C3187">
        <w:rPr>
          <w:rFonts w:eastAsiaTheme="minorHAnsi" w:cs="Arial"/>
          <w:sz w:val="20"/>
          <w:szCs w:val="20"/>
          <w:lang w:eastAsia="en-US"/>
        </w:rPr>
        <w:t>Titulaire</w:t>
      </w:r>
      <w:r w:rsidRPr="00FF0F28">
        <w:rPr>
          <w:rFonts w:eastAsiaTheme="minorHAnsi" w:cs="Arial"/>
          <w:sz w:val="20"/>
          <w:szCs w:val="20"/>
          <w:lang w:eastAsia="en-US"/>
        </w:rPr>
        <w:t xml:space="preserve"> la preuve du respect des principes contenus dans ces conventions ; le </w:t>
      </w:r>
      <w:r w:rsidR="004C3187">
        <w:rPr>
          <w:rFonts w:eastAsiaTheme="minorHAnsi" w:cs="Arial"/>
          <w:sz w:val="20"/>
          <w:szCs w:val="20"/>
          <w:lang w:eastAsia="en-US"/>
        </w:rPr>
        <w:t>Titulaire</w:t>
      </w:r>
      <w:r w:rsidRPr="00FF0F28">
        <w:rPr>
          <w:rFonts w:eastAsiaTheme="minorHAnsi" w:cs="Arial"/>
          <w:sz w:val="20"/>
          <w:szCs w:val="20"/>
          <w:lang w:eastAsia="en-US"/>
        </w:rPr>
        <w:t xml:space="preserve"> apporte ces preuves par tout moyen significatif, ayant une force probante et facilement vérifiable. </w:t>
      </w:r>
    </w:p>
    <w:p w14:paraId="0416D2DB" w14:textId="4BC997DD"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est réputé connaître et mettre en œuvre les modifications règlementaires relatives à la protection de la main d’œuvre et des conditions de travail. Par dérogation à l’article 6.2 du CCAG/Travaux applicable, ces modifications n’ont pas à être constatées par voie d’avenant. Néanmoins, la Personne Publique se réserve la possibilité de demander au </w:t>
      </w:r>
      <w:r w:rsidR="004C3187">
        <w:rPr>
          <w:rFonts w:eastAsiaTheme="minorHAnsi" w:cs="Arial"/>
          <w:sz w:val="20"/>
          <w:szCs w:val="20"/>
          <w:lang w:eastAsia="en-US"/>
        </w:rPr>
        <w:t>Titulaire</w:t>
      </w:r>
      <w:r w:rsidRPr="00FF0F28">
        <w:rPr>
          <w:rFonts w:eastAsiaTheme="minorHAnsi" w:cs="Arial"/>
          <w:sz w:val="20"/>
          <w:szCs w:val="20"/>
          <w:lang w:eastAsia="en-US"/>
        </w:rPr>
        <w:t xml:space="preserve"> de justifier l’intégration de ces évolutions règlementaires dans le fonctionnement de ses activités.</w:t>
      </w:r>
    </w:p>
    <w:p w14:paraId="7AA3E13D" w14:textId="77777777" w:rsidR="00FF0F28" w:rsidRPr="00FF0F28" w:rsidRDefault="00FF0F28" w:rsidP="00314A5D">
      <w:pPr>
        <w:pStyle w:val="Titre2"/>
        <w:spacing w:line="240" w:lineRule="auto"/>
        <w:rPr>
          <w:rFonts w:eastAsiaTheme="minorHAnsi"/>
        </w:rPr>
      </w:pPr>
      <w:bookmarkStart w:id="120" w:name="_Ref453695685"/>
      <w:bookmarkStart w:id="121" w:name="_Toc490591554"/>
      <w:bookmarkStart w:id="122" w:name="_Toc194654620"/>
      <w:r w:rsidRPr="00FF0F28">
        <w:rPr>
          <w:rFonts w:eastAsiaTheme="minorHAnsi"/>
        </w:rPr>
        <w:t>Protection de l’environnement</w:t>
      </w:r>
      <w:bookmarkEnd w:id="120"/>
      <w:bookmarkEnd w:id="121"/>
      <w:bookmarkEnd w:id="122"/>
    </w:p>
    <w:p w14:paraId="7C04DE83" w14:textId="026E9D26" w:rsid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est réputé connaître et mettre en œuvre les modifications règlementaires relatives à la protection de l’environnement. Par dérogation</w:t>
      </w:r>
      <w:r w:rsidR="004128D0">
        <w:rPr>
          <w:rFonts w:eastAsiaTheme="minorHAnsi" w:cs="Arial"/>
          <w:sz w:val="20"/>
          <w:szCs w:val="20"/>
          <w:lang w:eastAsia="en-US"/>
        </w:rPr>
        <w:t xml:space="preserve"> à l’article 7.2 du CCAG/</w:t>
      </w:r>
      <w:r w:rsidRPr="00FF0F28">
        <w:rPr>
          <w:rFonts w:eastAsiaTheme="minorHAnsi" w:cs="Arial"/>
          <w:sz w:val="20"/>
          <w:szCs w:val="20"/>
          <w:lang w:eastAsia="en-US"/>
        </w:rPr>
        <w:t xml:space="preserve">Travaux applicable, ces modifications n’ont pas à être constatées par voie d’avenant. Néanmoins, la Personne Publique se réserve la possibilité de demander au </w:t>
      </w:r>
      <w:r w:rsidR="004C3187">
        <w:rPr>
          <w:rFonts w:eastAsiaTheme="minorHAnsi" w:cs="Arial"/>
          <w:sz w:val="20"/>
          <w:szCs w:val="20"/>
          <w:lang w:eastAsia="en-US"/>
        </w:rPr>
        <w:t>Titulaire</w:t>
      </w:r>
      <w:r w:rsidRPr="00FF0F28">
        <w:rPr>
          <w:rFonts w:eastAsiaTheme="minorHAnsi" w:cs="Arial"/>
          <w:sz w:val="20"/>
          <w:szCs w:val="20"/>
          <w:lang w:eastAsia="en-US"/>
        </w:rPr>
        <w:t xml:space="preserve"> de justifier l’intégration de ces évolutions règlementaires dans le fonctionnement de ses activités.</w:t>
      </w:r>
    </w:p>
    <w:p w14:paraId="61D94372" w14:textId="17DC62E1" w:rsidR="00FF0F28" w:rsidRPr="00FF0F28" w:rsidRDefault="00FF0F28" w:rsidP="00314A5D">
      <w:pPr>
        <w:pStyle w:val="Titre2"/>
        <w:spacing w:line="240" w:lineRule="auto"/>
        <w:rPr>
          <w:rFonts w:eastAsiaTheme="minorHAnsi"/>
        </w:rPr>
      </w:pPr>
      <w:bookmarkStart w:id="123" w:name="_Toc490591555"/>
      <w:bookmarkStart w:id="124" w:name="_Toc194654621"/>
      <w:r w:rsidRPr="00FF0F28">
        <w:rPr>
          <w:rFonts w:eastAsiaTheme="minorHAnsi"/>
        </w:rPr>
        <w:t xml:space="preserve">Dispositions relatives à la lutte contre le travail </w:t>
      </w:r>
      <w:bookmarkEnd w:id="123"/>
      <w:r w:rsidR="00FF0B5F">
        <w:rPr>
          <w:rFonts w:eastAsiaTheme="minorHAnsi"/>
        </w:rPr>
        <w:t>illégal</w:t>
      </w:r>
      <w:bookmarkEnd w:id="124"/>
    </w:p>
    <w:p w14:paraId="66FD4FFE" w14:textId="77777777" w:rsidR="00FF0F28" w:rsidRPr="00FF0F28" w:rsidRDefault="00FF0F28" w:rsidP="00314A5D">
      <w:pPr>
        <w:pStyle w:val="Titre3"/>
        <w:spacing w:line="240" w:lineRule="auto"/>
        <w:rPr>
          <w:rFonts w:eastAsiaTheme="minorHAnsi"/>
        </w:rPr>
      </w:pPr>
      <w:bookmarkStart w:id="125" w:name="_Toc194654622"/>
      <w:r w:rsidRPr="00FF0F28">
        <w:rPr>
          <w:rFonts w:eastAsiaTheme="minorHAnsi"/>
        </w:rPr>
        <w:t>Obligation d’identification des travailleurs</w:t>
      </w:r>
      <w:bookmarkEnd w:id="125"/>
    </w:p>
    <w:p w14:paraId="1EF2AC7A" w14:textId="0E7D3EEA"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est tenu d’une obligation d’identification de toutes les personnes intervenant sur le chantier, doublée de l’obligation de tenir un registre établissant la liste exhaustive de toutes les personnes qu’il emploie sur le chantier. Ce registre doit être tenu à jour et mis à la disposition du Maître d’œuvre et de toute autre autorité compétente. Sa production peut également être sollicitée par le Maître d’ouvrage. Le respect de ces obligations s’impose également à l’ensemble des sous-traitants qu’ils soient directs ou indirects. Il appartient au </w:t>
      </w:r>
      <w:r w:rsidR="004C3187">
        <w:rPr>
          <w:rFonts w:eastAsiaTheme="minorHAnsi" w:cs="Arial"/>
          <w:sz w:val="20"/>
          <w:szCs w:val="20"/>
          <w:lang w:eastAsia="en-US"/>
        </w:rPr>
        <w:t>Titulaire</w:t>
      </w:r>
      <w:r w:rsidRPr="00FF0F28">
        <w:rPr>
          <w:rFonts w:eastAsiaTheme="minorHAnsi" w:cs="Arial"/>
          <w:sz w:val="20"/>
          <w:szCs w:val="20"/>
          <w:lang w:eastAsia="en-US"/>
        </w:rPr>
        <w:t xml:space="preserve"> d’en faire assurer le respect par ces derniers</w:t>
      </w:r>
      <w:r w:rsidR="00F3469E">
        <w:rPr>
          <w:rFonts w:eastAsiaTheme="minorHAnsi" w:cs="Arial"/>
          <w:sz w:val="20"/>
          <w:szCs w:val="20"/>
          <w:lang w:eastAsia="en-US"/>
        </w:rPr>
        <w:t>,</w:t>
      </w:r>
      <w:r w:rsidRPr="00FF0F28">
        <w:rPr>
          <w:rFonts w:eastAsiaTheme="minorHAnsi" w:cs="Arial"/>
          <w:sz w:val="20"/>
          <w:szCs w:val="20"/>
          <w:lang w:eastAsia="en-US"/>
        </w:rPr>
        <w:t xml:space="preserve"> tout en conservant l’entière responsabilité des personnes recrutées.</w:t>
      </w:r>
    </w:p>
    <w:p w14:paraId="5ECF78B2"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 Maitre d’Ouvrage se réserve le droit de réclamer à tout moment à l’ensemble des personnes présentes sur les chantiers la « carte d’identification professionnelle des salariés du bâtiment et des travaux publics » ou « l’attestation provisoire » mentionnée aux articles R8292-1 et suivants du code du travail.</w:t>
      </w:r>
    </w:p>
    <w:p w14:paraId="58561D3A" w14:textId="4E18ED88"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La non présentation de cette carte implique de fait une expulsion du chantier de la ou des personnes, et une mise en demeure de l’entreprise </w:t>
      </w:r>
      <w:r w:rsidR="004C3187">
        <w:rPr>
          <w:rFonts w:eastAsiaTheme="minorHAnsi" w:cs="Arial"/>
          <w:sz w:val="20"/>
          <w:szCs w:val="20"/>
          <w:lang w:eastAsia="en-US"/>
        </w:rPr>
        <w:t>Titulaire</w:t>
      </w:r>
      <w:r w:rsidRPr="00FF0F28">
        <w:rPr>
          <w:rFonts w:eastAsiaTheme="minorHAnsi" w:cs="Arial"/>
          <w:sz w:val="20"/>
          <w:szCs w:val="20"/>
          <w:lang w:eastAsia="en-US"/>
        </w:rPr>
        <w:t xml:space="preserve"> de fournir la justification de la situation de ses salariés, ou de celle de ses cotraitants ou sous-traitants.</w:t>
      </w:r>
    </w:p>
    <w:p w14:paraId="3A89B505" w14:textId="0915E3A6"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A défaut de production des justifications, le Maître d’Ouvrage adresse un signalement aux autorités en charge de la l</w:t>
      </w:r>
      <w:r w:rsidR="00FF0B5F">
        <w:rPr>
          <w:rFonts w:eastAsiaTheme="minorHAnsi" w:cs="Arial"/>
          <w:sz w:val="20"/>
          <w:szCs w:val="20"/>
          <w:lang w:eastAsia="en-US"/>
        </w:rPr>
        <w:t>utte contre le travail illégal.</w:t>
      </w:r>
    </w:p>
    <w:p w14:paraId="1CDACFBE" w14:textId="70D91AB8" w:rsidR="00FF0F28" w:rsidRPr="00FF0B5F" w:rsidRDefault="00FF0F28" w:rsidP="00314A5D">
      <w:pPr>
        <w:pStyle w:val="Titre3"/>
        <w:spacing w:line="240" w:lineRule="auto"/>
        <w:rPr>
          <w:rFonts w:eastAsiaTheme="minorHAnsi"/>
        </w:rPr>
      </w:pPr>
      <w:bookmarkStart w:id="126" w:name="_Toc194654623"/>
      <w:r w:rsidRPr="00FF0F28">
        <w:rPr>
          <w:rFonts w:eastAsiaTheme="minorHAnsi"/>
        </w:rPr>
        <w:lastRenderedPageBreak/>
        <w:t>Lutte contre le travail dissimulé</w:t>
      </w:r>
      <w:bookmarkEnd w:id="126"/>
    </w:p>
    <w:p w14:paraId="3DA91038" w14:textId="474CAC13"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En application des articles D8222-5 ou D8222-7 du code du travail (pour un candidat établi à l’étranger), le </w:t>
      </w:r>
      <w:r w:rsidR="004C3187">
        <w:rPr>
          <w:rFonts w:eastAsiaTheme="minorHAnsi" w:cs="Arial"/>
          <w:sz w:val="20"/>
          <w:szCs w:val="20"/>
          <w:lang w:eastAsia="en-US"/>
        </w:rPr>
        <w:t>Titulaire</w:t>
      </w:r>
      <w:r w:rsidRPr="00FF0F28">
        <w:rPr>
          <w:rFonts w:eastAsiaTheme="minorHAnsi" w:cs="Arial"/>
          <w:sz w:val="20"/>
          <w:szCs w:val="20"/>
          <w:lang w:eastAsia="en-US"/>
        </w:rPr>
        <w:t xml:space="preserve"> du marché remet au Maitre d’ouvrage, tous les six mois jusqu’à la fin du contrat, l’attestation à jour de fourniture des déclarations sociales et de paiement des cotisations et contributions de sécurité sociale prévue à l'article L. 243-15 du code de la sécurité sociale émanant de l'organisme de protection sociale chargé du recouvrement des cotisations et des contribu</w:t>
      </w:r>
      <w:r w:rsidR="00FF0B5F">
        <w:rPr>
          <w:rFonts w:eastAsiaTheme="minorHAnsi" w:cs="Arial"/>
          <w:sz w:val="20"/>
          <w:szCs w:val="20"/>
          <w:lang w:eastAsia="en-US"/>
        </w:rPr>
        <w:t>tions.</w:t>
      </w:r>
    </w:p>
    <w:p w14:paraId="19E0014C" w14:textId="77777777" w:rsidR="00FF0F28" w:rsidRPr="00FF0F28" w:rsidRDefault="00FF0F28" w:rsidP="00314A5D">
      <w:pPr>
        <w:pStyle w:val="Titre3"/>
        <w:spacing w:line="240" w:lineRule="auto"/>
        <w:rPr>
          <w:rFonts w:eastAsiaTheme="minorHAnsi"/>
        </w:rPr>
      </w:pPr>
      <w:bookmarkStart w:id="127" w:name="_Toc194654624"/>
      <w:r w:rsidRPr="00FF0F28">
        <w:rPr>
          <w:rFonts w:eastAsiaTheme="minorHAnsi"/>
        </w:rPr>
        <w:t>Emploi de travailleurs étrangers ou détachés</w:t>
      </w:r>
      <w:bookmarkEnd w:id="127"/>
    </w:p>
    <w:p w14:paraId="419E88FE" w14:textId="019120FC"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En application des articles D8254-2 à D8254-5 du code du travail, le </w:t>
      </w:r>
      <w:r w:rsidR="004C3187">
        <w:rPr>
          <w:rFonts w:eastAsiaTheme="minorHAnsi" w:cs="Arial"/>
          <w:sz w:val="20"/>
          <w:szCs w:val="20"/>
          <w:lang w:eastAsia="en-US"/>
        </w:rPr>
        <w:t>Titulaire</w:t>
      </w:r>
      <w:r w:rsidRPr="00FF0F28">
        <w:rPr>
          <w:rFonts w:eastAsiaTheme="minorHAnsi" w:cs="Arial"/>
          <w:sz w:val="20"/>
          <w:szCs w:val="20"/>
          <w:lang w:eastAsia="en-US"/>
        </w:rPr>
        <w:t xml:space="preserve"> du marché remet au Maitre d’ouvrage, tous les six mois jusqu’à la fin du contrat, la liste nominative des salariés étrangers soumis à autorisation de travail qu’il emploie ou que son sous-traitant emploie.</w:t>
      </w:r>
    </w:p>
    <w:p w14:paraId="79FA3D94" w14:textId="3796CA43"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En application des articles R1263-12 et R1263-12-1 du code du travail, le </w:t>
      </w:r>
      <w:r w:rsidR="004C3187">
        <w:rPr>
          <w:rFonts w:eastAsiaTheme="minorHAnsi" w:cs="Arial"/>
          <w:sz w:val="20"/>
          <w:szCs w:val="20"/>
          <w:lang w:eastAsia="en-US"/>
        </w:rPr>
        <w:t>Titulaire</w:t>
      </w:r>
      <w:r w:rsidRPr="00FF0F28">
        <w:rPr>
          <w:rFonts w:eastAsiaTheme="minorHAnsi" w:cs="Arial"/>
          <w:sz w:val="20"/>
          <w:szCs w:val="20"/>
          <w:lang w:eastAsia="en-US"/>
        </w:rPr>
        <w:t>, ses cotraitants et ses sous-traitants sont tenus de fournir au maître d’ouvrage avant le début de chaque détachement d’un ou de plusieurs salariés sur le territoire national, une copie de la déclaration de détachement.</w:t>
      </w:r>
    </w:p>
    <w:p w14:paraId="4A70A69C" w14:textId="199226D3"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De même le </w:t>
      </w:r>
      <w:r w:rsidR="004C3187">
        <w:rPr>
          <w:rFonts w:eastAsiaTheme="minorHAnsi" w:cs="Arial"/>
          <w:sz w:val="20"/>
          <w:szCs w:val="20"/>
          <w:lang w:eastAsia="en-US"/>
        </w:rPr>
        <w:t>Titulaire</w:t>
      </w:r>
      <w:r w:rsidR="00FF0B5F">
        <w:rPr>
          <w:rFonts w:eastAsiaTheme="minorHAnsi" w:cs="Arial"/>
          <w:sz w:val="20"/>
          <w:szCs w:val="20"/>
          <w:lang w:eastAsia="en-US"/>
        </w:rPr>
        <w:t>, ses co</w:t>
      </w:r>
      <w:r w:rsidRPr="00FF0F28">
        <w:rPr>
          <w:rFonts w:eastAsiaTheme="minorHAnsi" w:cs="Arial"/>
          <w:sz w:val="20"/>
          <w:szCs w:val="20"/>
          <w:lang w:eastAsia="en-US"/>
        </w:rPr>
        <w:t>traitants et ses sous-traitants sont tenus de déclarer tout accident d’un travailleur détaché auprès de l’inspection du travail dans les conditions prévu</w:t>
      </w:r>
      <w:r w:rsidR="00FF0B5F">
        <w:rPr>
          <w:rFonts w:eastAsiaTheme="minorHAnsi" w:cs="Arial"/>
          <w:sz w:val="20"/>
          <w:szCs w:val="20"/>
          <w:lang w:eastAsia="en-US"/>
        </w:rPr>
        <w:t>es aux articles L1262-4-4 et R</w:t>
      </w:r>
      <w:r w:rsidRPr="00FF0F28">
        <w:rPr>
          <w:rFonts w:eastAsiaTheme="minorHAnsi" w:cs="Arial"/>
          <w:sz w:val="20"/>
          <w:szCs w:val="20"/>
          <w:lang w:eastAsia="en-US"/>
        </w:rPr>
        <w:t>1262-2 du cod</w:t>
      </w:r>
      <w:r w:rsidR="006E4FF2">
        <w:rPr>
          <w:rFonts w:eastAsiaTheme="minorHAnsi" w:cs="Arial"/>
          <w:sz w:val="20"/>
          <w:szCs w:val="20"/>
          <w:lang w:eastAsia="en-US"/>
        </w:rPr>
        <w:t>e du travail.</w:t>
      </w:r>
    </w:p>
    <w:p w14:paraId="5EB48044" w14:textId="7AB3CFFF" w:rsidR="00FF0F28" w:rsidRPr="00FF0F28" w:rsidRDefault="007B46FF" w:rsidP="00314A5D">
      <w:pPr>
        <w:pStyle w:val="Titre1"/>
        <w:spacing w:line="240" w:lineRule="auto"/>
        <w:jc w:val="both"/>
        <w:rPr>
          <w:rFonts w:eastAsiaTheme="minorHAnsi"/>
        </w:rPr>
      </w:pPr>
      <w:bookmarkStart w:id="128" w:name="__RefHeading___Toc450724335"/>
      <w:bookmarkStart w:id="129" w:name="_Toc490591556"/>
      <w:bookmarkStart w:id="130" w:name="_Toc194654625"/>
      <w:r>
        <w:rPr>
          <w:rFonts w:eastAsiaTheme="minorHAnsi"/>
        </w:rPr>
        <w:t>Provenance, qualité, contrôle et prise en charge des matériaux et produits</w:t>
      </w:r>
      <w:bookmarkEnd w:id="128"/>
      <w:bookmarkEnd w:id="129"/>
      <w:bookmarkEnd w:id="130"/>
    </w:p>
    <w:p w14:paraId="4DA9A97D"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Les dispositions des articles 21 à 24 du CCAG/Travaux sont seules applicables.</w:t>
      </w:r>
    </w:p>
    <w:p w14:paraId="00D7F2C3" w14:textId="3BB15682" w:rsidR="00FF0F28" w:rsidRPr="00FF0F28" w:rsidRDefault="007B46FF" w:rsidP="00314A5D">
      <w:pPr>
        <w:pStyle w:val="Titre1"/>
        <w:spacing w:line="240" w:lineRule="auto"/>
        <w:rPr>
          <w:rFonts w:eastAsiaTheme="minorHAnsi"/>
        </w:rPr>
      </w:pPr>
      <w:bookmarkStart w:id="131" w:name="__RefHeading___Toc450724336"/>
      <w:bookmarkStart w:id="132" w:name="_Toc490591557"/>
      <w:bookmarkStart w:id="133" w:name="_Toc194654626"/>
      <w:r>
        <w:rPr>
          <w:rFonts w:eastAsiaTheme="minorHAnsi"/>
        </w:rPr>
        <w:t>Préparation, coordination et exécution des travaux</w:t>
      </w:r>
      <w:bookmarkEnd w:id="131"/>
      <w:bookmarkEnd w:id="132"/>
      <w:bookmarkEnd w:id="133"/>
    </w:p>
    <w:p w14:paraId="7788C7DA" w14:textId="1745734F" w:rsidR="00FF0F28" w:rsidRPr="00FF0F28" w:rsidRDefault="00FF0F28" w:rsidP="00314A5D">
      <w:pPr>
        <w:pStyle w:val="Titre2"/>
        <w:spacing w:line="240" w:lineRule="auto"/>
        <w:rPr>
          <w:rFonts w:eastAsiaTheme="minorHAnsi"/>
        </w:rPr>
      </w:pPr>
      <w:bookmarkStart w:id="134" w:name="__RefHeading___Toc450724337"/>
      <w:bookmarkStart w:id="135" w:name="_Toc490591558"/>
      <w:bookmarkStart w:id="136" w:name="_Toc194654627"/>
      <w:r w:rsidRPr="00FF0F28">
        <w:rPr>
          <w:rFonts w:eastAsiaTheme="minorHAnsi"/>
        </w:rPr>
        <w:t>Période de préparation</w:t>
      </w:r>
      <w:bookmarkEnd w:id="134"/>
      <w:bookmarkEnd w:id="135"/>
      <w:bookmarkEnd w:id="136"/>
    </w:p>
    <w:p w14:paraId="0ED7D631" w14:textId="5970645C" w:rsid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Par </w:t>
      </w:r>
      <w:r w:rsidRPr="004128D0">
        <w:rPr>
          <w:rFonts w:eastAsiaTheme="minorHAnsi" w:cs="Arial"/>
          <w:sz w:val="20"/>
          <w:szCs w:val="20"/>
          <w:lang w:eastAsia="en-US"/>
        </w:rPr>
        <w:t>dérogation à l’art</w:t>
      </w:r>
      <w:r w:rsidR="006E4FF2" w:rsidRPr="004128D0">
        <w:rPr>
          <w:rFonts w:eastAsiaTheme="minorHAnsi" w:cs="Arial"/>
          <w:sz w:val="20"/>
          <w:szCs w:val="20"/>
          <w:lang w:eastAsia="en-US"/>
        </w:rPr>
        <w:t>icle 28.1 du CCAG/Travaux</w:t>
      </w:r>
      <w:r w:rsidRPr="004128D0">
        <w:rPr>
          <w:rFonts w:eastAsiaTheme="minorHAnsi" w:cs="Arial"/>
          <w:sz w:val="20"/>
          <w:szCs w:val="20"/>
          <w:lang w:eastAsia="en-US"/>
        </w:rPr>
        <w:t xml:space="preserve">, la période de préparation est comprise dans le délai global d'exécution du marché ; </w:t>
      </w:r>
      <w:r w:rsidR="009771D6">
        <w:rPr>
          <w:rFonts w:eastAsiaTheme="minorHAnsi" w:cs="Arial"/>
          <w:sz w:val="20"/>
          <w:szCs w:val="20"/>
          <w:lang w:eastAsia="en-US"/>
        </w:rPr>
        <w:t>S</w:t>
      </w:r>
      <w:r w:rsidRPr="004128D0">
        <w:rPr>
          <w:rFonts w:eastAsiaTheme="minorHAnsi" w:cs="Arial"/>
          <w:sz w:val="20"/>
          <w:szCs w:val="20"/>
          <w:lang w:eastAsia="en-US"/>
        </w:rPr>
        <w:t xml:space="preserve">a durée figure à l’article </w:t>
      </w:r>
      <w:r w:rsidR="004128D0" w:rsidRPr="004128D0">
        <w:rPr>
          <w:rFonts w:eastAsiaTheme="minorHAnsi" w:cs="Arial"/>
          <w:sz w:val="20"/>
          <w:szCs w:val="20"/>
          <w:lang w:eastAsia="en-US"/>
        </w:rPr>
        <w:fldChar w:fldCharType="begin"/>
      </w:r>
      <w:r w:rsidR="004128D0" w:rsidRPr="004128D0">
        <w:rPr>
          <w:rFonts w:eastAsiaTheme="minorHAnsi" w:cs="Arial"/>
          <w:sz w:val="20"/>
          <w:szCs w:val="20"/>
          <w:lang w:eastAsia="en-US"/>
        </w:rPr>
        <w:instrText xml:space="preserve"> REF __RefHeading___Toc450724317 \r \h </w:instrText>
      </w:r>
      <w:r w:rsidR="004128D0">
        <w:rPr>
          <w:rFonts w:eastAsiaTheme="minorHAnsi" w:cs="Arial"/>
          <w:sz w:val="20"/>
          <w:szCs w:val="20"/>
          <w:lang w:eastAsia="en-US"/>
        </w:rPr>
        <w:instrText xml:space="preserve"> \* MERGEFORMAT </w:instrText>
      </w:r>
      <w:r w:rsidR="004128D0" w:rsidRPr="004128D0">
        <w:rPr>
          <w:rFonts w:eastAsiaTheme="minorHAnsi" w:cs="Arial"/>
          <w:sz w:val="20"/>
          <w:szCs w:val="20"/>
          <w:lang w:eastAsia="en-US"/>
        </w:rPr>
      </w:r>
      <w:r w:rsidR="004128D0" w:rsidRPr="004128D0">
        <w:rPr>
          <w:rFonts w:eastAsiaTheme="minorHAnsi" w:cs="Arial"/>
          <w:sz w:val="20"/>
          <w:szCs w:val="20"/>
          <w:lang w:eastAsia="en-US"/>
        </w:rPr>
        <w:fldChar w:fldCharType="separate"/>
      </w:r>
      <w:r w:rsidR="00F62ADC">
        <w:rPr>
          <w:rFonts w:eastAsiaTheme="minorHAnsi" w:cs="Arial"/>
          <w:sz w:val="20"/>
          <w:szCs w:val="20"/>
          <w:lang w:eastAsia="en-US"/>
        </w:rPr>
        <w:t>7.1</w:t>
      </w:r>
      <w:r w:rsidR="004128D0" w:rsidRPr="004128D0">
        <w:rPr>
          <w:rFonts w:eastAsiaTheme="minorHAnsi" w:cs="Arial"/>
          <w:sz w:val="20"/>
          <w:szCs w:val="20"/>
          <w:lang w:eastAsia="en-US"/>
        </w:rPr>
        <w:fldChar w:fldCharType="end"/>
      </w:r>
      <w:r w:rsidR="006E4FF2" w:rsidRPr="004128D0">
        <w:rPr>
          <w:rFonts w:eastAsiaTheme="minorHAnsi" w:cs="Arial"/>
          <w:sz w:val="20"/>
          <w:szCs w:val="20"/>
          <w:lang w:eastAsia="en-US"/>
        </w:rPr>
        <w:t xml:space="preserve"> du présent CCAP.</w:t>
      </w:r>
    </w:p>
    <w:p w14:paraId="46AA6DAB" w14:textId="45258E0F" w:rsidR="00E31659" w:rsidRPr="004128D0" w:rsidRDefault="00E31659" w:rsidP="00314A5D">
      <w:pPr>
        <w:pStyle w:val="Corpsdetexte2"/>
        <w:spacing w:before="120" w:after="120"/>
        <w:rPr>
          <w:rFonts w:eastAsiaTheme="minorHAnsi" w:cs="Arial"/>
          <w:sz w:val="20"/>
          <w:szCs w:val="20"/>
          <w:lang w:eastAsia="en-US"/>
        </w:rPr>
      </w:pPr>
      <w:bookmarkStart w:id="137" w:name="_Hlk83134922"/>
      <w:r>
        <w:rPr>
          <w:rFonts w:eastAsiaTheme="minorHAnsi" w:cs="Arial"/>
          <w:sz w:val="20"/>
          <w:szCs w:val="20"/>
          <w:lang w:eastAsia="en-US"/>
        </w:rPr>
        <w:t>Par dérogation à l’article 28.1 du C.C.A.G Travaux, le titulaire est tenu d’effectuer les tâches à réaliser pendant la période de préparation, lorsqu’elles sont précisées dans les documents particuliers du marché.</w:t>
      </w:r>
    </w:p>
    <w:bookmarkEnd w:id="137"/>
    <w:p w14:paraId="0940C802" w14:textId="000B4E85" w:rsidR="00FF0F28" w:rsidRPr="00FF0F28" w:rsidRDefault="00FF0F28" w:rsidP="00314A5D">
      <w:pPr>
        <w:pStyle w:val="Corpsdetexte2"/>
        <w:spacing w:before="120" w:after="120"/>
        <w:rPr>
          <w:rFonts w:eastAsiaTheme="minorHAnsi" w:cs="Arial"/>
          <w:sz w:val="20"/>
          <w:szCs w:val="20"/>
          <w:lang w:eastAsia="en-US"/>
        </w:rPr>
      </w:pPr>
      <w:r w:rsidRPr="004128D0">
        <w:rPr>
          <w:rFonts w:eastAsiaTheme="minorHAnsi" w:cs="Arial"/>
          <w:sz w:val="20"/>
          <w:szCs w:val="20"/>
          <w:lang w:eastAsia="en-US"/>
        </w:rPr>
        <w:t xml:space="preserve">Le </w:t>
      </w:r>
      <w:r w:rsidR="004C3187" w:rsidRPr="004128D0">
        <w:rPr>
          <w:rFonts w:eastAsiaTheme="minorHAnsi" w:cs="Arial"/>
          <w:sz w:val="20"/>
          <w:szCs w:val="20"/>
          <w:lang w:eastAsia="en-US"/>
        </w:rPr>
        <w:t>Titulaire</w:t>
      </w:r>
      <w:r w:rsidRPr="004128D0">
        <w:rPr>
          <w:rFonts w:eastAsiaTheme="minorHAnsi" w:cs="Arial"/>
          <w:sz w:val="20"/>
          <w:szCs w:val="20"/>
          <w:lang w:eastAsia="en-US"/>
        </w:rPr>
        <w:t xml:space="preserve"> devra impérativement remettre au Maître d’Œuvre, au Contrôleur technique</w:t>
      </w:r>
      <w:r w:rsidRPr="00FF0F28">
        <w:rPr>
          <w:rFonts w:eastAsiaTheme="minorHAnsi" w:cs="Arial"/>
          <w:sz w:val="20"/>
          <w:szCs w:val="20"/>
          <w:lang w:eastAsia="en-US"/>
        </w:rPr>
        <w:t xml:space="preserve"> et au Maître d’Ouvrage la liste prévisionnelle des documents qui seront remis pour approbation, avec leur date de diffusion prévisionnelle, les dates limites de commande et les dates de mise en œuvre des ouvrages / matériels concernés. </w:t>
      </w:r>
    </w:p>
    <w:p w14:paraId="15459CAB" w14:textId="631CA480"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Au cours de cette période, le </w:t>
      </w:r>
      <w:r w:rsidR="004C3187">
        <w:rPr>
          <w:rFonts w:eastAsiaTheme="minorHAnsi" w:cs="Arial"/>
          <w:sz w:val="20"/>
          <w:szCs w:val="20"/>
          <w:lang w:eastAsia="en-US"/>
        </w:rPr>
        <w:t>Titulaire</w:t>
      </w:r>
      <w:r w:rsidRPr="00FF0F28">
        <w:rPr>
          <w:rFonts w:eastAsiaTheme="minorHAnsi" w:cs="Arial"/>
          <w:sz w:val="20"/>
          <w:szCs w:val="20"/>
          <w:lang w:eastAsia="en-US"/>
        </w:rPr>
        <w:t xml:space="preserve"> doit fournir au Maître d’œuvre, avant l’expiration de la période de préparation, les pièces suivantes : </w:t>
      </w:r>
    </w:p>
    <w:p w14:paraId="2A97F87B" w14:textId="4C7281BF"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Les Déclaration d’Intention de C</w:t>
      </w:r>
      <w:r w:rsidR="006E4FF2">
        <w:rPr>
          <w:rFonts w:eastAsiaTheme="minorHAnsi" w:cs="Arial"/>
          <w:sz w:val="20"/>
          <w:szCs w:val="20"/>
          <w:lang w:eastAsia="en-US"/>
        </w:rPr>
        <w:t>ommencement des Travaux (DICT) ;</w:t>
      </w:r>
    </w:p>
    <w:p w14:paraId="23244E8B" w14:textId="5A5353AA"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Le Plan Particulier de Sécurité et de Protection de la Santé (ci-après « PPSPS ») : les PPSPS sont fournis au Coordonnateur SPS, le ca</w:t>
      </w:r>
      <w:r w:rsidR="006E4FF2">
        <w:rPr>
          <w:rFonts w:eastAsiaTheme="minorHAnsi" w:cs="Arial"/>
          <w:sz w:val="20"/>
          <w:szCs w:val="20"/>
          <w:lang w:eastAsia="en-US"/>
        </w:rPr>
        <w:t>s échéant, au Maître d’ouvrage ;</w:t>
      </w:r>
    </w:p>
    <w:p w14:paraId="42E5E564" w14:textId="35AFAFC5"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Les travaux, qu’elle que soit leur nature, ne peuvent pas commencer avant l’obtention du visa du coordonnateur SPS sur chaque plan particulier ainsi que, le cas échéant, sur le pro</w:t>
      </w:r>
      <w:r w:rsidR="006E4FF2">
        <w:rPr>
          <w:rFonts w:eastAsiaTheme="minorHAnsi" w:cs="Arial"/>
          <w:sz w:val="20"/>
          <w:szCs w:val="20"/>
          <w:lang w:eastAsia="en-US"/>
        </w:rPr>
        <w:t>gramme d’exécution des travaux ;</w:t>
      </w:r>
    </w:p>
    <w:p w14:paraId="089DFE54" w14:textId="06E4BDBC"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Les projet(s) de sondage(s) et d’intervention(s) préalable(s) aux travaux pour la mise au point des plans d’exécution sont déclarés au coordonnateu</w:t>
      </w:r>
      <w:r w:rsidR="006E4FF2">
        <w:rPr>
          <w:rFonts w:eastAsiaTheme="minorHAnsi" w:cs="Arial"/>
          <w:sz w:val="20"/>
          <w:szCs w:val="20"/>
          <w:lang w:eastAsia="en-US"/>
        </w:rPr>
        <w:t>r SPS avant toute intervention ;</w:t>
      </w:r>
    </w:p>
    <w:p w14:paraId="30329D8E" w14:textId="56E3D849"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Un p</w:t>
      </w:r>
      <w:r w:rsidR="006E4FF2">
        <w:rPr>
          <w:rFonts w:eastAsiaTheme="minorHAnsi" w:cs="Arial"/>
          <w:sz w:val="20"/>
          <w:szCs w:val="20"/>
          <w:lang w:eastAsia="en-US"/>
        </w:rPr>
        <w:t>lanning détaillé des exécutions ;</w:t>
      </w:r>
    </w:p>
    <w:p w14:paraId="20D31D8A" w14:textId="5A65CE7D"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sidR="006E4FF2">
        <w:rPr>
          <w:rFonts w:eastAsiaTheme="minorHAnsi" w:cs="Arial"/>
          <w:sz w:val="20"/>
          <w:szCs w:val="20"/>
          <w:lang w:eastAsia="en-US"/>
        </w:rPr>
        <w:t>plan d’installation de chantier ;</w:t>
      </w:r>
    </w:p>
    <w:p w14:paraId="5E20FF83" w14:textId="5FEB154C"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Les rapports d’huissier d</w:t>
      </w:r>
      <w:r w:rsidR="006E4FF2">
        <w:rPr>
          <w:rFonts w:eastAsiaTheme="minorHAnsi" w:cs="Arial"/>
          <w:sz w:val="20"/>
          <w:szCs w:val="20"/>
          <w:lang w:eastAsia="en-US"/>
        </w:rPr>
        <w:t>’état des lieux contradictoires ;</w:t>
      </w:r>
    </w:p>
    <w:p w14:paraId="32F73043" w14:textId="0AB32C65"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lastRenderedPageBreak/>
        <w:t>Les études d’exé</w:t>
      </w:r>
      <w:r w:rsidR="006E4FF2">
        <w:rPr>
          <w:rFonts w:eastAsiaTheme="minorHAnsi" w:cs="Arial"/>
          <w:sz w:val="20"/>
          <w:szCs w:val="20"/>
          <w:lang w:eastAsia="en-US"/>
        </w:rPr>
        <w:t>cution nécessaires au démarrage ;</w:t>
      </w:r>
    </w:p>
    <w:p w14:paraId="500354DA" w14:textId="743A073A"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La méthodologie de gestion des déchets de chantier (méthode de tri, stockages provisoires, acheminement, co</w:t>
      </w:r>
      <w:r w:rsidR="006E4FF2">
        <w:rPr>
          <w:rFonts w:eastAsiaTheme="minorHAnsi" w:cs="Arial"/>
          <w:sz w:val="20"/>
          <w:szCs w:val="20"/>
          <w:lang w:eastAsia="en-US"/>
        </w:rPr>
        <w:t>ntrôle et suivi, traçabilité …) ;</w:t>
      </w:r>
    </w:p>
    <w:p w14:paraId="2ADB1938" w14:textId="2F5C7201"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 xml:space="preserve">Le tableau prévisionnel de diffusion des </w:t>
      </w:r>
      <w:r w:rsidR="006E4FF2">
        <w:rPr>
          <w:rFonts w:eastAsiaTheme="minorHAnsi" w:cs="Arial"/>
          <w:sz w:val="20"/>
          <w:szCs w:val="20"/>
          <w:lang w:eastAsia="en-US"/>
        </w:rPr>
        <w:t>documents entièrement renseigné.</w:t>
      </w:r>
    </w:p>
    <w:p w14:paraId="32635402" w14:textId="6A1FC2B8"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L’ensemble de ces pièces seront soumis au visa du Maître d’œuvre, du Coordonnateur SPS,</w:t>
      </w:r>
      <w:r w:rsidR="006E4FF2">
        <w:rPr>
          <w:rFonts w:eastAsiaTheme="minorHAnsi" w:cs="Arial"/>
          <w:sz w:val="20"/>
          <w:szCs w:val="20"/>
          <w:lang w:eastAsia="en-US"/>
        </w:rPr>
        <w:t xml:space="preserve"> et de l’Inspection du Travail.</w:t>
      </w:r>
    </w:p>
    <w:p w14:paraId="279AA253"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Ces pièces devront obligatoirement être accompagnées du projet des installations de chantier prescrit par l'article 28.2.1 du CCAG/Travaux. </w:t>
      </w:r>
    </w:p>
    <w:p w14:paraId="72521C92" w14:textId="2170B40F"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Il est précisé que l'absence de remise au Maître d’œuvre de l’un de ces documents prévus ci-dessus fait obstacle à l'exécution proprement dite des travaux, et justifie l’application de pénalités de retard suivant l’article </w:t>
      </w:r>
      <w:r w:rsidRPr="00FF0F28">
        <w:rPr>
          <w:rFonts w:eastAsiaTheme="minorHAnsi" w:cs="Arial"/>
          <w:sz w:val="20"/>
          <w:szCs w:val="20"/>
          <w:lang w:eastAsia="en-US"/>
        </w:rPr>
        <w:fldChar w:fldCharType="begin"/>
      </w:r>
      <w:r w:rsidRPr="00FF0F28">
        <w:rPr>
          <w:rFonts w:eastAsiaTheme="minorHAnsi" w:cs="Arial"/>
          <w:sz w:val="20"/>
          <w:szCs w:val="20"/>
          <w:lang w:eastAsia="en-US"/>
        </w:rPr>
        <w:instrText xml:space="preserve"> REF __RefHeading___Toc450724320 \r \h  \* MERGEFORMAT </w:instrText>
      </w:r>
      <w:r w:rsidRPr="00FF0F28">
        <w:rPr>
          <w:rFonts w:eastAsiaTheme="minorHAnsi" w:cs="Arial"/>
          <w:sz w:val="20"/>
          <w:szCs w:val="20"/>
          <w:lang w:eastAsia="en-US"/>
        </w:rPr>
      </w:r>
      <w:r w:rsidRPr="00FF0F28">
        <w:rPr>
          <w:rFonts w:eastAsiaTheme="minorHAnsi" w:cs="Arial"/>
          <w:sz w:val="20"/>
          <w:szCs w:val="20"/>
          <w:lang w:eastAsia="en-US"/>
        </w:rPr>
        <w:fldChar w:fldCharType="separate"/>
      </w:r>
      <w:r w:rsidR="00F62ADC">
        <w:rPr>
          <w:rFonts w:eastAsiaTheme="minorHAnsi" w:cs="Arial"/>
          <w:sz w:val="20"/>
          <w:szCs w:val="20"/>
          <w:lang w:eastAsia="en-US"/>
        </w:rPr>
        <w:t>7.3</w:t>
      </w:r>
      <w:r w:rsidRPr="00FF0F28">
        <w:rPr>
          <w:rFonts w:eastAsiaTheme="minorHAnsi" w:cs="Arial"/>
          <w:sz w:val="20"/>
          <w:szCs w:val="20"/>
          <w:lang w:eastAsia="en-US"/>
        </w:rPr>
        <w:fldChar w:fldCharType="end"/>
      </w:r>
      <w:r w:rsidRPr="00FF0F28">
        <w:rPr>
          <w:rFonts w:eastAsiaTheme="minorHAnsi" w:cs="Arial"/>
          <w:sz w:val="20"/>
          <w:szCs w:val="20"/>
          <w:lang w:eastAsia="en-US"/>
        </w:rPr>
        <w:t xml:space="preserve"> du présent CCAP.</w:t>
      </w:r>
    </w:p>
    <w:p w14:paraId="531F05BF" w14:textId="17FA95AC" w:rsidR="00FF0F28" w:rsidRPr="00FF0F28" w:rsidRDefault="00FF0F28" w:rsidP="00314A5D">
      <w:pPr>
        <w:pStyle w:val="Titre2"/>
        <w:spacing w:line="240" w:lineRule="auto"/>
        <w:rPr>
          <w:rFonts w:eastAsiaTheme="minorHAnsi"/>
        </w:rPr>
      </w:pPr>
      <w:bookmarkStart w:id="138" w:name="_Toc490591559"/>
      <w:bookmarkStart w:id="139" w:name="_Toc194654628"/>
      <w:r w:rsidRPr="00FF0F28">
        <w:rPr>
          <w:rFonts w:eastAsiaTheme="minorHAnsi"/>
        </w:rPr>
        <w:t>Plans d’exécution, notes de calculs, études de détail, de synthèse et autres</w:t>
      </w:r>
      <w:bookmarkEnd w:id="138"/>
      <w:bookmarkEnd w:id="139"/>
    </w:p>
    <w:p w14:paraId="682C6233" w14:textId="0E181242"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Les plans d’exécution des ouvrages et les spécifications techniques détaillées sont établis par le </w:t>
      </w:r>
      <w:r w:rsidR="004C3187">
        <w:rPr>
          <w:rFonts w:eastAsiaTheme="minorHAnsi" w:cs="Arial"/>
          <w:sz w:val="20"/>
          <w:szCs w:val="20"/>
          <w:lang w:eastAsia="en-US"/>
        </w:rPr>
        <w:t>Titulaire</w:t>
      </w:r>
      <w:r w:rsidRPr="00FF0F28">
        <w:rPr>
          <w:rFonts w:eastAsiaTheme="minorHAnsi" w:cs="Arial"/>
          <w:sz w:val="20"/>
          <w:szCs w:val="20"/>
          <w:lang w:eastAsia="en-US"/>
        </w:rPr>
        <w:t xml:space="preserve"> et soumis avec les notes de calcul et avant-métrés correspondants, au visa du Maître d’œuvre et du bureau de contrôle.</w:t>
      </w:r>
    </w:p>
    <w:p w14:paraId="09C03B5D" w14:textId="109CB470"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La fourniture des documents d’exécution doit viser au respect du calendrier prévisionnel prévu aux CCTP, présenté par le </w:t>
      </w:r>
      <w:r w:rsidR="004C3187">
        <w:rPr>
          <w:rFonts w:eastAsiaTheme="minorHAnsi" w:cs="Arial"/>
          <w:sz w:val="20"/>
          <w:szCs w:val="20"/>
          <w:lang w:eastAsia="en-US"/>
        </w:rPr>
        <w:t>Titulaire</w:t>
      </w:r>
      <w:r w:rsidRPr="00FF0F28">
        <w:rPr>
          <w:rFonts w:eastAsiaTheme="minorHAnsi" w:cs="Arial"/>
          <w:sz w:val="20"/>
          <w:szCs w:val="20"/>
          <w:lang w:eastAsia="en-US"/>
        </w:rPr>
        <w:t xml:space="preserve"> et visé par le Maître d’œuvre. </w:t>
      </w:r>
    </w:p>
    <w:p w14:paraId="2EB2036D" w14:textId="5D18BD30"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Ce dernier doit les renvoyer au </w:t>
      </w:r>
      <w:r w:rsidR="004C3187">
        <w:rPr>
          <w:rFonts w:eastAsiaTheme="minorHAnsi" w:cs="Arial"/>
          <w:sz w:val="20"/>
          <w:szCs w:val="20"/>
          <w:lang w:eastAsia="en-US"/>
        </w:rPr>
        <w:t>Titulaire</w:t>
      </w:r>
      <w:r w:rsidRPr="00FF0F28">
        <w:rPr>
          <w:rFonts w:eastAsiaTheme="minorHAnsi" w:cs="Arial"/>
          <w:sz w:val="20"/>
          <w:szCs w:val="20"/>
          <w:lang w:eastAsia="en-US"/>
        </w:rPr>
        <w:t xml:space="preserve"> avec ses observations éventuelles au plus tard cinq (5) jours calendaires après leur réception. </w:t>
      </w:r>
    </w:p>
    <w:p w14:paraId="7E3A3F9D" w14:textId="4B21CC04"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est totalement responsable des conséquences éventuelles induites par des erreurs ou anomalies contenues dans les documents d’exécution. </w:t>
      </w:r>
    </w:p>
    <w:p w14:paraId="1BA77421" w14:textId="1223CE14"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En cas de modifications demandées, le </w:t>
      </w:r>
      <w:r w:rsidR="004C3187">
        <w:rPr>
          <w:rFonts w:eastAsiaTheme="minorHAnsi" w:cs="Arial"/>
          <w:sz w:val="20"/>
          <w:szCs w:val="20"/>
          <w:lang w:eastAsia="en-US"/>
        </w:rPr>
        <w:t>Titulaire</w:t>
      </w:r>
      <w:r w:rsidRPr="00FF0F28">
        <w:rPr>
          <w:rFonts w:eastAsiaTheme="minorHAnsi" w:cs="Arial"/>
          <w:sz w:val="20"/>
          <w:szCs w:val="20"/>
          <w:lang w:eastAsia="en-US"/>
        </w:rPr>
        <w:t xml:space="preserve"> disposera de quatre (4) jours calendaires pour fournir les documents rectifiés. </w:t>
      </w:r>
    </w:p>
    <w:p w14:paraId="021EE6D7" w14:textId="23FA2D02"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a, à sa charge, l’établissement et la mise à jour périodique d’états navettes des documents d’exécution. La mise à jour de ces fiches destinées à préciser l’état d’avancement des études d’exécution se fera préalablement à chaque réunion de chantier. </w:t>
      </w:r>
    </w:p>
    <w:p w14:paraId="6281EC87" w14:textId="10B94922" w:rsidR="0055079D" w:rsidRPr="0055079D" w:rsidRDefault="00FF0F28" w:rsidP="0055079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Les plans d'exécution des ouvrages et les spécifications techniques détaillées seront établis par le </w:t>
      </w:r>
      <w:r w:rsidR="004C3187">
        <w:rPr>
          <w:rFonts w:eastAsiaTheme="minorHAnsi" w:cs="Arial"/>
          <w:sz w:val="20"/>
          <w:szCs w:val="20"/>
          <w:lang w:eastAsia="en-US"/>
        </w:rPr>
        <w:t>Titulaire</w:t>
      </w:r>
      <w:r w:rsidRPr="00FF0F28">
        <w:rPr>
          <w:rFonts w:eastAsiaTheme="minorHAnsi" w:cs="Arial"/>
          <w:sz w:val="20"/>
          <w:szCs w:val="20"/>
          <w:lang w:eastAsia="en-US"/>
        </w:rPr>
        <w:t xml:space="preserve"> et soumis, avec les notes de calculs et études de détai</w:t>
      </w:r>
      <w:bookmarkStart w:id="140" w:name="__RefHeading___Toc450724340"/>
      <w:bookmarkStart w:id="141" w:name="_Toc490591560"/>
      <w:r w:rsidR="0055079D">
        <w:rPr>
          <w:rFonts w:eastAsiaTheme="minorHAnsi" w:cs="Arial"/>
          <w:sz w:val="20"/>
          <w:szCs w:val="20"/>
          <w:lang w:eastAsia="en-US"/>
        </w:rPr>
        <w:t>l, au visa du Maître d’ouvrage.</w:t>
      </w:r>
    </w:p>
    <w:p w14:paraId="5A2B8E68" w14:textId="0C15231B" w:rsidR="0055079D" w:rsidRPr="00D70BBC" w:rsidRDefault="00FF0F28" w:rsidP="00D70BBC">
      <w:pPr>
        <w:pStyle w:val="Titre2"/>
        <w:spacing w:line="240" w:lineRule="auto"/>
        <w:rPr>
          <w:rFonts w:eastAsiaTheme="minorHAnsi"/>
        </w:rPr>
      </w:pPr>
      <w:bookmarkStart w:id="142" w:name="_Toc194654629"/>
      <w:r w:rsidRPr="00FF0F28">
        <w:rPr>
          <w:rFonts w:eastAsiaTheme="minorHAnsi"/>
        </w:rPr>
        <w:t>Organisation - Hygiène et sécurité des chantiers</w:t>
      </w:r>
      <w:bookmarkEnd w:id="140"/>
      <w:bookmarkEnd w:id="141"/>
      <w:bookmarkEnd w:id="142"/>
      <w:r w:rsidRPr="00FF0F28">
        <w:rPr>
          <w:rFonts w:eastAsiaTheme="minorHAnsi"/>
        </w:rPr>
        <w:t xml:space="preserve"> </w:t>
      </w:r>
    </w:p>
    <w:p w14:paraId="6D232470" w14:textId="6C314680" w:rsidR="0055079D"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Les mesures particulières ci-après, concernant l’hygiène et la sécurité, sont à prendre en compte par le </w:t>
      </w:r>
      <w:r w:rsidR="004C3187">
        <w:rPr>
          <w:rFonts w:eastAsiaTheme="minorHAnsi" w:cs="Arial"/>
          <w:sz w:val="20"/>
          <w:szCs w:val="20"/>
          <w:lang w:eastAsia="en-US"/>
        </w:rPr>
        <w:t>Titulaire</w:t>
      </w:r>
      <w:r w:rsidRPr="00FF0F28">
        <w:rPr>
          <w:rFonts w:eastAsiaTheme="minorHAnsi" w:cs="Arial"/>
          <w:sz w:val="20"/>
          <w:szCs w:val="20"/>
          <w:lang w:eastAsia="en-US"/>
        </w:rPr>
        <w:t xml:space="preserve"> du marché.</w:t>
      </w:r>
      <w:r w:rsidR="0055079D">
        <w:rPr>
          <w:rFonts w:eastAsiaTheme="minorHAnsi" w:cs="Arial"/>
          <w:sz w:val="20"/>
          <w:szCs w:val="20"/>
          <w:lang w:eastAsia="en-US"/>
        </w:rPr>
        <w:t xml:space="preserve"> </w:t>
      </w:r>
    </w:p>
    <w:p w14:paraId="337B8058" w14:textId="33C01BFA" w:rsidR="0055079D" w:rsidRPr="00B47F3C" w:rsidRDefault="0055079D" w:rsidP="00B47F3C">
      <w:pPr>
        <w:pStyle w:val="Corpsdetexte2"/>
        <w:numPr>
          <w:ilvl w:val="0"/>
          <w:numId w:val="21"/>
        </w:numPr>
        <w:tabs>
          <w:tab w:val="clear" w:pos="5529"/>
        </w:tabs>
        <w:spacing w:before="120" w:after="120" w:line="240" w:lineRule="exact"/>
        <w:rPr>
          <w:rFonts w:eastAsiaTheme="minorHAnsi" w:cs="Arial"/>
          <w:sz w:val="20"/>
          <w:szCs w:val="20"/>
          <w:lang w:eastAsia="en-US"/>
        </w:rPr>
      </w:pPr>
      <w:r w:rsidRPr="0055079D">
        <w:rPr>
          <w:rFonts w:eastAsiaTheme="minorHAnsi" w:cs="Arial"/>
          <w:sz w:val="20"/>
          <w:szCs w:val="20"/>
          <w:lang w:eastAsia="en-US"/>
        </w:rPr>
        <w:t>Locaux pour le personnel</w:t>
      </w:r>
    </w:p>
    <w:p w14:paraId="4CAD6CDB" w14:textId="38BF3C5C" w:rsidR="0055079D" w:rsidRDefault="0055079D" w:rsidP="0055079D">
      <w:pPr>
        <w:pStyle w:val="Corpsdetexte2"/>
        <w:tabs>
          <w:tab w:val="clear" w:pos="5529"/>
        </w:tabs>
        <w:spacing w:before="120" w:after="120" w:line="240" w:lineRule="exact"/>
        <w:rPr>
          <w:rFonts w:eastAsiaTheme="minorHAnsi" w:cs="Arial"/>
          <w:sz w:val="20"/>
          <w:szCs w:val="20"/>
          <w:lang w:eastAsia="en-US"/>
        </w:rPr>
      </w:pPr>
      <w:r w:rsidRPr="0055079D">
        <w:rPr>
          <w:rFonts w:eastAsiaTheme="minorHAnsi" w:cs="Arial"/>
          <w:sz w:val="20"/>
          <w:szCs w:val="20"/>
          <w:lang w:eastAsia="en-US"/>
        </w:rPr>
        <w:t>S’il est prévu des locaux pour le personnel, ils seront précisés avec le PGSPS. Le projet des installations de chantier indique, notamment, la situation sur plan des locaux pour le personnel et de leur accès à partir de l’entrée du chantier, leurs dessertes par les réseaux d’eau, d’électricité et d’assainissement et leurs dates de réalisation ; ces dates doivent être telles que les conditions d’hébergement et d’hygiène sur le chantier soient toujours adaptées aux effectifs.</w:t>
      </w:r>
    </w:p>
    <w:p w14:paraId="361B7B20" w14:textId="77777777" w:rsidR="0055079D" w:rsidRPr="0055079D" w:rsidRDefault="0055079D" w:rsidP="0055079D">
      <w:pPr>
        <w:pStyle w:val="Corpsdetexte2"/>
        <w:spacing w:before="120" w:after="120" w:line="240" w:lineRule="exact"/>
        <w:rPr>
          <w:rFonts w:eastAsiaTheme="minorHAnsi" w:cs="Arial"/>
          <w:sz w:val="20"/>
          <w:szCs w:val="20"/>
          <w:lang w:eastAsia="en-US"/>
        </w:rPr>
      </w:pPr>
      <w:r w:rsidRPr="0055079D">
        <w:rPr>
          <w:rFonts w:eastAsiaTheme="minorHAnsi" w:cs="Arial"/>
          <w:sz w:val="20"/>
          <w:szCs w:val="20"/>
          <w:lang w:eastAsia="en-US"/>
        </w:rPr>
        <w:t>Ces locaux comprennent des vestiaires, des douches, des sanitaires et des lieux de restauration bénéficiant de l’éclairage naturel ; leur nombre est au moins égal à celui prescrit par les règlements et des conventions collectives en vigueur.</w:t>
      </w:r>
    </w:p>
    <w:p w14:paraId="47C20CA5" w14:textId="0C901430" w:rsidR="0055079D" w:rsidRPr="0055079D" w:rsidRDefault="0055079D" w:rsidP="00B47F3C">
      <w:pPr>
        <w:pStyle w:val="Corpsdetexte2"/>
        <w:spacing w:before="120" w:after="120" w:line="240" w:lineRule="exact"/>
        <w:rPr>
          <w:rFonts w:eastAsiaTheme="minorHAnsi" w:cs="Arial"/>
          <w:sz w:val="20"/>
          <w:szCs w:val="20"/>
          <w:lang w:eastAsia="en-US"/>
        </w:rPr>
      </w:pPr>
      <w:r w:rsidRPr="0055079D">
        <w:rPr>
          <w:rFonts w:eastAsiaTheme="minorHAnsi" w:cs="Arial"/>
          <w:sz w:val="20"/>
          <w:szCs w:val="20"/>
          <w:lang w:eastAsia="en-US"/>
        </w:rPr>
        <w:t>Les accès aux locaux du personnel doivent être assurés depuis l’entrée du chantier dans des conditions satisfaisantes, en particulier du point de vue de la sécurité.</w:t>
      </w:r>
    </w:p>
    <w:p w14:paraId="4DC0B5E1" w14:textId="77777777" w:rsidR="0055079D" w:rsidRPr="0055079D" w:rsidRDefault="0055079D" w:rsidP="0055079D">
      <w:pPr>
        <w:pStyle w:val="Corpsdetexte2"/>
        <w:spacing w:before="120" w:after="120" w:line="240" w:lineRule="exact"/>
        <w:rPr>
          <w:rFonts w:eastAsiaTheme="minorHAnsi" w:cs="Arial"/>
          <w:sz w:val="20"/>
          <w:szCs w:val="20"/>
          <w:lang w:eastAsia="en-US"/>
        </w:rPr>
      </w:pPr>
      <w:r w:rsidRPr="0055079D">
        <w:rPr>
          <w:rFonts w:eastAsiaTheme="minorHAnsi" w:cs="Arial"/>
          <w:sz w:val="20"/>
          <w:szCs w:val="20"/>
          <w:lang w:eastAsia="en-US"/>
        </w:rPr>
        <w:t>Ces locaux comprennent des vestiaires, des douches, des sanitaires et des lieux de restauration bénéficiant de l’éclairage naturel ; leur nombre est au moins égal à celui prescrit par les règlements et des conventions collectives en vigueur.</w:t>
      </w:r>
    </w:p>
    <w:p w14:paraId="55E4C9DF" w14:textId="2D0E8DDA" w:rsidR="0055079D" w:rsidRPr="0055079D" w:rsidRDefault="0055079D" w:rsidP="0055079D">
      <w:pPr>
        <w:pStyle w:val="Corpsdetexte2"/>
        <w:spacing w:before="120" w:after="120" w:line="240" w:lineRule="exact"/>
        <w:rPr>
          <w:rFonts w:eastAsiaTheme="minorHAnsi" w:cs="Arial"/>
          <w:sz w:val="20"/>
          <w:szCs w:val="20"/>
          <w:lang w:eastAsia="en-US"/>
        </w:rPr>
      </w:pPr>
      <w:r w:rsidRPr="0055079D">
        <w:rPr>
          <w:rFonts w:eastAsiaTheme="minorHAnsi" w:cs="Arial"/>
          <w:sz w:val="20"/>
          <w:szCs w:val="20"/>
          <w:lang w:eastAsia="en-US"/>
        </w:rPr>
        <w:lastRenderedPageBreak/>
        <w:t>Les accès aux locaux du personnel doivent être assurés depuis l’entrée du chantier dans des conditions satisfaisantes, en particulier du point de vue de la sécurité.</w:t>
      </w:r>
    </w:p>
    <w:p w14:paraId="4448C97E" w14:textId="77777777" w:rsidR="0055079D" w:rsidRPr="0055079D" w:rsidRDefault="0055079D" w:rsidP="00B47F3C">
      <w:pPr>
        <w:pStyle w:val="Corpsdetexte2"/>
        <w:numPr>
          <w:ilvl w:val="0"/>
          <w:numId w:val="21"/>
        </w:numPr>
        <w:tabs>
          <w:tab w:val="clear" w:pos="5529"/>
        </w:tabs>
        <w:spacing w:before="120" w:after="120" w:line="240" w:lineRule="exact"/>
        <w:rPr>
          <w:rFonts w:eastAsiaTheme="minorHAnsi" w:cs="Arial"/>
          <w:sz w:val="20"/>
          <w:szCs w:val="20"/>
          <w:lang w:eastAsia="en-US"/>
        </w:rPr>
      </w:pPr>
      <w:r w:rsidRPr="0055079D">
        <w:rPr>
          <w:rFonts w:eastAsiaTheme="minorHAnsi" w:cs="Arial"/>
          <w:sz w:val="20"/>
          <w:szCs w:val="20"/>
          <w:lang w:eastAsia="en-US"/>
        </w:rPr>
        <w:t>La signalisation du chantier dans les zones intéressant la circulation sur les voies du site sera réalisée par le Titulaire ; les travaux sont réalisés sous le contrôle du Technicien du CHU de Toulouse référent pour ce dossier.</w:t>
      </w:r>
    </w:p>
    <w:p w14:paraId="3766D226" w14:textId="77777777" w:rsidR="0055079D" w:rsidRPr="0055079D" w:rsidRDefault="0055079D" w:rsidP="00B47F3C">
      <w:pPr>
        <w:pStyle w:val="Corpsdetexte2"/>
        <w:numPr>
          <w:ilvl w:val="0"/>
          <w:numId w:val="21"/>
        </w:numPr>
        <w:tabs>
          <w:tab w:val="clear" w:pos="5529"/>
        </w:tabs>
        <w:spacing w:before="120" w:after="120" w:line="240" w:lineRule="exact"/>
        <w:rPr>
          <w:rFonts w:eastAsiaTheme="minorHAnsi" w:cs="Arial"/>
          <w:sz w:val="20"/>
          <w:szCs w:val="20"/>
          <w:lang w:eastAsia="en-US"/>
        </w:rPr>
      </w:pPr>
      <w:r w:rsidRPr="0055079D">
        <w:rPr>
          <w:rFonts w:eastAsiaTheme="minorHAnsi" w:cs="Arial"/>
          <w:sz w:val="20"/>
          <w:szCs w:val="20"/>
          <w:lang w:eastAsia="en-US"/>
        </w:rPr>
        <w:t>Les sujétions de dépose et tri des produits de démolition ou de démontage sont précisées dans les cahiers des charges.</w:t>
      </w:r>
    </w:p>
    <w:p w14:paraId="7E98BA71" w14:textId="77777777" w:rsidR="0055079D" w:rsidRPr="0055079D" w:rsidRDefault="0055079D" w:rsidP="0055079D">
      <w:pPr>
        <w:pStyle w:val="Corpsdetexte2"/>
        <w:spacing w:before="120" w:after="120" w:line="240" w:lineRule="exact"/>
        <w:rPr>
          <w:rFonts w:eastAsiaTheme="minorHAnsi" w:cs="Arial"/>
          <w:sz w:val="20"/>
          <w:szCs w:val="20"/>
          <w:lang w:eastAsia="en-US"/>
        </w:rPr>
      </w:pPr>
      <w:r w:rsidRPr="0055079D">
        <w:rPr>
          <w:rFonts w:eastAsiaTheme="minorHAnsi" w:cs="Arial"/>
          <w:sz w:val="20"/>
          <w:szCs w:val="20"/>
          <w:lang w:eastAsia="en-US"/>
        </w:rPr>
        <w:t>L’emploi des explosifs fait l’objet d’une interdiction expresse pour cette opération.</w:t>
      </w:r>
    </w:p>
    <w:p w14:paraId="44357B8F" w14:textId="35F31FF8" w:rsidR="0055079D" w:rsidRPr="0055079D" w:rsidRDefault="0055079D" w:rsidP="00B47F3C">
      <w:pPr>
        <w:pStyle w:val="Corpsdetexte2"/>
        <w:numPr>
          <w:ilvl w:val="0"/>
          <w:numId w:val="21"/>
        </w:numPr>
        <w:tabs>
          <w:tab w:val="clear" w:pos="5529"/>
        </w:tabs>
        <w:spacing w:before="120" w:after="120" w:line="240" w:lineRule="exact"/>
        <w:rPr>
          <w:rFonts w:eastAsiaTheme="minorHAnsi" w:cs="Arial"/>
          <w:sz w:val="20"/>
          <w:szCs w:val="20"/>
          <w:lang w:eastAsia="en-US"/>
        </w:rPr>
      </w:pPr>
      <w:r w:rsidRPr="0055079D">
        <w:rPr>
          <w:rFonts w:eastAsiaTheme="minorHAnsi" w:cs="Arial"/>
          <w:sz w:val="20"/>
          <w:szCs w:val="20"/>
          <w:lang w:eastAsia="en-US"/>
        </w:rPr>
        <w:t>En ce qui concerne l’usage des voies publiques, les dispositions particulières, visées à l’article 34 du CCAG/Travaux sont à respecter par le Titulaire pour les transports routiers nécessaires pour les travaux ; ils devront être conformes à la réglementation de la circulation routière.</w:t>
      </w:r>
    </w:p>
    <w:p w14:paraId="3A4DDBF0" w14:textId="78B68420" w:rsidR="00A80B1B" w:rsidRPr="00037523" w:rsidRDefault="0055079D" w:rsidP="00A80B1B">
      <w:pPr>
        <w:pStyle w:val="Corpsdetexte2"/>
        <w:numPr>
          <w:ilvl w:val="0"/>
          <w:numId w:val="21"/>
        </w:numPr>
        <w:tabs>
          <w:tab w:val="clear" w:pos="5529"/>
        </w:tabs>
        <w:spacing w:before="120" w:after="120" w:line="240" w:lineRule="exact"/>
        <w:rPr>
          <w:rFonts w:eastAsiaTheme="minorHAnsi" w:cs="Arial"/>
          <w:sz w:val="20"/>
          <w:szCs w:val="20"/>
          <w:lang w:eastAsia="en-US"/>
        </w:rPr>
      </w:pPr>
      <w:r w:rsidRPr="0055079D">
        <w:rPr>
          <w:rFonts w:eastAsiaTheme="minorHAnsi" w:cs="Arial"/>
          <w:sz w:val="20"/>
          <w:szCs w:val="20"/>
          <w:lang w:eastAsia="en-US"/>
        </w:rPr>
        <w:t>Nettoyage du chantier</w:t>
      </w:r>
      <w:r>
        <w:rPr>
          <w:rFonts w:eastAsiaTheme="minorHAnsi" w:cs="Arial"/>
          <w:sz w:val="20"/>
          <w:szCs w:val="20"/>
          <w:lang w:eastAsia="en-US"/>
        </w:rPr>
        <w:t> : l</w:t>
      </w:r>
      <w:r w:rsidRPr="0055079D">
        <w:rPr>
          <w:rFonts w:eastAsiaTheme="minorHAnsi" w:cs="Arial"/>
          <w:sz w:val="20"/>
          <w:szCs w:val="20"/>
          <w:lang w:eastAsia="en-US"/>
        </w:rPr>
        <w:t xml:space="preserve">e Titulaire a à sa charge le nettoyage journalier et en fin d’intervention de l’environnement et des lieux de travail. </w:t>
      </w:r>
    </w:p>
    <w:p w14:paraId="7B580BE9" w14:textId="47565E0D" w:rsidR="003243C5" w:rsidRDefault="00270305" w:rsidP="003243C5">
      <w:pPr>
        <w:pStyle w:val="Titre2"/>
        <w:spacing w:line="240" w:lineRule="auto"/>
        <w:rPr>
          <w:rFonts w:eastAsiaTheme="minorHAnsi"/>
        </w:rPr>
      </w:pPr>
      <w:bookmarkStart w:id="143" w:name="_Toc194654630"/>
      <w:r>
        <w:rPr>
          <w:rFonts w:eastAsiaTheme="minorHAnsi"/>
        </w:rPr>
        <w:t>Risques particuliers</w:t>
      </w:r>
      <w:bookmarkEnd w:id="143"/>
    </w:p>
    <w:p w14:paraId="2E238F71" w14:textId="54A0ACBB" w:rsidR="00A80B1B" w:rsidRDefault="003243C5" w:rsidP="00A80B1B">
      <w:pPr>
        <w:spacing w:after="120" w:line="232" w:lineRule="exact"/>
        <w:ind w:right="23"/>
        <w:jc w:val="both"/>
        <w:rPr>
          <w:rFonts w:ascii="Arial" w:hAnsi="Arial" w:cs="Arial"/>
          <w:sz w:val="20"/>
          <w:szCs w:val="20"/>
        </w:rPr>
      </w:pPr>
      <w:r>
        <w:rPr>
          <w:rFonts w:ascii="Arial" w:hAnsi="Arial" w:cs="Arial"/>
          <w:sz w:val="20"/>
          <w:szCs w:val="20"/>
        </w:rPr>
        <w:t>Le Titulaire est informé</w:t>
      </w:r>
      <w:r w:rsidRPr="003243C5">
        <w:rPr>
          <w:rFonts w:ascii="Arial" w:hAnsi="Arial" w:cs="Arial"/>
          <w:sz w:val="20"/>
          <w:szCs w:val="20"/>
        </w:rPr>
        <w:t xml:space="preserve"> que l’environnement du </w:t>
      </w:r>
      <w:r>
        <w:rPr>
          <w:rFonts w:ascii="Arial" w:hAnsi="Arial" w:cs="Arial"/>
          <w:sz w:val="20"/>
          <w:szCs w:val="20"/>
        </w:rPr>
        <w:t>Pouvoir Adjudicateur</w:t>
      </w:r>
      <w:r w:rsidRPr="003243C5">
        <w:rPr>
          <w:rFonts w:ascii="Arial" w:hAnsi="Arial" w:cs="Arial"/>
          <w:sz w:val="20"/>
          <w:szCs w:val="20"/>
        </w:rPr>
        <w:t xml:space="preserve"> peut exposer à des risques dont les mesures se retrouvent</w:t>
      </w:r>
      <w:r>
        <w:rPr>
          <w:rFonts w:ascii="Arial" w:hAnsi="Arial" w:cs="Arial"/>
          <w:sz w:val="20"/>
          <w:szCs w:val="20"/>
        </w:rPr>
        <w:t>, en ce qui concerne les sites du CHU de Toulouse et de l’IUCT-</w:t>
      </w:r>
      <w:proofErr w:type="spellStart"/>
      <w:r>
        <w:rPr>
          <w:rFonts w:ascii="Arial" w:hAnsi="Arial" w:cs="Arial"/>
          <w:sz w:val="20"/>
          <w:szCs w:val="20"/>
        </w:rPr>
        <w:t>Oncopôle</w:t>
      </w:r>
      <w:proofErr w:type="spellEnd"/>
      <w:r>
        <w:rPr>
          <w:rFonts w:ascii="Arial" w:hAnsi="Arial" w:cs="Arial"/>
          <w:sz w:val="20"/>
          <w:szCs w:val="20"/>
        </w:rPr>
        <w:t>,</w:t>
      </w:r>
      <w:r w:rsidRPr="003243C5">
        <w:rPr>
          <w:rFonts w:ascii="Arial" w:hAnsi="Arial" w:cs="Arial"/>
          <w:sz w:val="20"/>
          <w:szCs w:val="20"/>
        </w:rPr>
        <w:t xml:space="preserve"> dans le document </w:t>
      </w:r>
      <w:r>
        <w:rPr>
          <w:rFonts w:ascii="Arial" w:hAnsi="Arial" w:cs="Arial"/>
          <w:sz w:val="20"/>
          <w:szCs w:val="20"/>
        </w:rPr>
        <w:t xml:space="preserve">contractuel </w:t>
      </w:r>
      <w:r w:rsidRPr="003243C5">
        <w:rPr>
          <w:rFonts w:ascii="Arial" w:hAnsi="Arial" w:cs="Arial"/>
          <w:sz w:val="20"/>
          <w:szCs w:val="20"/>
        </w:rPr>
        <w:t>« Mesures générales de prévention applica</w:t>
      </w:r>
      <w:r>
        <w:rPr>
          <w:rFonts w:ascii="Arial" w:hAnsi="Arial" w:cs="Arial"/>
          <w:sz w:val="20"/>
          <w:szCs w:val="20"/>
        </w:rPr>
        <w:t>bles aux Hôpitaux de Toulouse ».</w:t>
      </w:r>
    </w:p>
    <w:p w14:paraId="17542C5A" w14:textId="3A7CDC59" w:rsidR="00134794" w:rsidRPr="00134794" w:rsidRDefault="0055079D" w:rsidP="00134794">
      <w:pPr>
        <w:pStyle w:val="Corpsdetexte2"/>
        <w:spacing w:before="120" w:after="120"/>
        <w:rPr>
          <w:rFonts w:eastAsiaTheme="minorHAnsi" w:cs="Arial"/>
          <w:sz w:val="20"/>
          <w:szCs w:val="20"/>
          <w:lang w:eastAsia="en-US"/>
        </w:rPr>
      </w:pPr>
      <w:r w:rsidRPr="008753A3">
        <w:rPr>
          <w:rFonts w:cs="Arial"/>
          <w:b/>
          <w:sz w:val="20"/>
          <w:szCs w:val="20"/>
        </w:rPr>
        <w:t>Le Titulaire est</w:t>
      </w:r>
      <w:r w:rsidR="003243C5">
        <w:rPr>
          <w:rFonts w:cs="Arial"/>
          <w:b/>
          <w:sz w:val="20"/>
          <w:szCs w:val="20"/>
        </w:rPr>
        <w:t xml:space="preserve"> également</w:t>
      </w:r>
      <w:r w:rsidRPr="008753A3">
        <w:rPr>
          <w:rFonts w:cs="Arial"/>
          <w:b/>
          <w:sz w:val="20"/>
          <w:szCs w:val="20"/>
        </w:rPr>
        <w:t xml:space="preserve"> informé que </w:t>
      </w:r>
      <w:r w:rsidR="0013448E">
        <w:rPr>
          <w:rFonts w:cs="Arial"/>
          <w:b/>
          <w:sz w:val="20"/>
          <w:szCs w:val="20"/>
        </w:rPr>
        <w:t>certains</w:t>
      </w:r>
      <w:r w:rsidRPr="008753A3">
        <w:rPr>
          <w:rFonts w:cs="Arial"/>
          <w:b/>
          <w:sz w:val="20"/>
          <w:szCs w:val="20"/>
        </w:rPr>
        <w:t xml:space="preserve"> bâtiments dans lesquels il intervient peuvent contenir de l’amiante. </w:t>
      </w:r>
      <w:r w:rsidR="00134794" w:rsidRPr="00134794">
        <w:rPr>
          <w:rFonts w:eastAsiaTheme="minorHAnsi" w:cs="Arial"/>
          <w:sz w:val="20"/>
          <w:szCs w:val="20"/>
          <w:lang w:eastAsia="en-US"/>
        </w:rPr>
        <w:t xml:space="preserve"> </w:t>
      </w:r>
    </w:p>
    <w:p w14:paraId="133636E4" w14:textId="6C1D9E08" w:rsidR="00134794" w:rsidRPr="00134794" w:rsidRDefault="00134794" w:rsidP="00134794">
      <w:pPr>
        <w:pStyle w:val="Corpsdetexte2"/>
        <w:spacing w:before="120" w:after="120"/>
        <w:rPr>
          <w:rFonts w:eastAsiaTheme="minorHAnsi" w:cs="Arial"/>
          <w:sz w:val="20"/>
          <w:szCs w:val="20"/>
          <w:lang w:eastAsia="en-US"/>
        </w:rPr>
      </w:pPr>
      <w:r w:rsidRPr="00134794">
        <w:rPr>
          <w:rFonts w:eastAsiaTheme="minorHAnsi" w:cs="Arial"/>
          <w:sz w:val="20"/>
          <w:szCs w:val="20"/>
          <w:lang w:eastAsia="en-US"/>
        </w:rPr>
        <w:t>Toute activité réalisée à proximité ou sur des Matériaux Pouvant Contenir de l’Amiante (M</w:t>
      </w:r>
      <w:r>
        <w:rPr>
          <w:rFonts w:eastAsiaTheme="minorHAnsi" w:cs="Arial"/>
          <w:sz w:val="20"/>
          <w:szCs w:val="20"/>
          <w:lang w:eastAsia="en-US"/>
        </w:rPr>
        <w:t>.</w:t>
      </w:r>
      <w:r w:rsidRPr="00134794">
        <w:rPr>
          <w:rFonts w:eastAsiaTheme="minorHAnsi" w:cs="Arial"/>
          <w:sz w:val="20"/>
          <w:szCs w:val="20"/>
          <w:lang w:eastAsia="en-US"/>
        </w:rPr>
        <w:t>P</w:t>
      </w:r>
      <w:r>
        <w:rPr>
          <w:rFonts w:eastAsiaTheme="minorHAnsi" w:cs="Arial"/>
          <w:sz w:val="20"/>
          <w:szCs w:val="20"/>
          <w:lang w:eastAsia="en-US"/>
        </w:rPr>
        <w:t>.</w:t>
      </w:r>
      <w:r w:rsidRPr="00134794">
        <w:rPr>
          <w:rFonts w:eastAsiaTheme="minorHAnsi" w:cs="Arial"/>
          <w:sz w:val="20"/>
          <w:szCs w:val="20"/>
          <w:lang w:eastAsia="en-US"/>
        </w:rPr>
        <w:t>C</w:t>
      </w:r>
      <w:r>
        <w:rPr>
          <w:rFonts w:eastAsiaTheme="minorHAnsi" w:cs="Arial"/>
          <w:sz w:val="20"/>
          <w:szCs w:val="20"/>
          <w:lang w:eastAsia="en-US"/>
        </w:rPr>
        <w:t>.</w:t>
      </w:r>
      <w:r w:rsidRPr="00134794">
        <w:rPr>
          <w:rFonts w:eastAsiaTheme="minorHAnsi" w:cs="Arial"/>
          <w:sz w:val="20"/>
          <w:szCs w:val="20"/>
          <w:lang w:eastAsia="en-US"/>
        </w:rPr>
        <w:t>A</w:t>
      </w:r>
      <w:r>
        <w:rPr>
          <w:rFonts w:eastAsiaTheme="minorHAnsi" w:cs="Arial"/>
          <w:sz w:val="20"/>
          <w:szCs w:val="20"/>
          <w:lang w:eastAsia="en-US"/>
        </w:rPr>
        <w:t>.</w:t>
      </w:r>
      <w:r w:rsidRPr="00134794">
        <w:rPr>
          <w:rFonts w:eastAsiaTheme="minorHAnsi" w:cs="Arial"/>
          <w:sz w:val="20"/>
          <w:szCs w:val="20"/>
          <w:lang w:eastAsia="en-US"/>
        </w:rPr>
        <w:t>), implique le strict respect de la règlementation applicable en la matière, et le respect des consignes édictées par le Pouvoir Adjudicateur dans le présent marché et au cours de son exécution.</w:t>
      </w:r>
    </w:p>
    <w:p w14:paraId="21E4732A" w14:textId="77777777" w:rsidR="00134794" w:rsidRPr="00134794" w:rsidRDefault="00134794" w:rsidP="00134794">
      <w:pPr>
        <w:pStyle w:val="Corpsdetexte2"/>
        <w:spacing w:before="120" w:after="120"/>
        <w:rPr>
          <w:rFonts w:eastAsiaTheme="minorHAnsi" w:cs="Arial"/>
          <w:sz w:val="20"/>
          <w:szCs w:val="20"/>
          <w:lang w:eastAsia="en-US"/>
        </w:rPr>
      </w:pPr>
      <w:r w:rsidRPr="00134794">
        <w:rPr>
          <w:rFonts w:eastAsiaTheme="minorHAnsi" w:cs="Arial"/>
          <w:sz w:val="20"/>
          <w:szCs w:val="20"/>
          <w:lang w:eastAsia="en-US"/>
        </w:rPr>
        <w:t>En cas d’interventions sur des matériaux amiantés, le Titulaire devra faire intervenir du personnel habilité à intervenir sur ces matériaux et devra appliquer le protocole adéquat (mode opératoire décrit par la « sous-section 4 » du code du travail, et en cas de besoin plan de retrait ou de confinement, décrit par la « sous-section 3 » du code du travail).</w:t>
      </w:r>
    </w:p>
    <w:p w14:paraId="5422DDC9" w14:textId="77777777" w:rsidR="00134794" w:rsidRPr="00134794" w:rsidRDefault="00134794" w:rsidP="00134794">
      <w:pPr>
        <w:pStyle w:val="Corpsdetexte2"/>
        <w:spacing w:before="120" w:after="120"/>
        <w:rPr>
          <w:rFonts w:eastAsiaTheme="minorHAnsi" w:cs="Arial"/>
          <w:sz w:val="20"/>
          <w:szCs w:val="20"/>
          <w:lang w:eastAsia="en-US"/>
        </w:rPr>
      </w:pPr>
      <w:r w:rsidRPr="00134794">
        <w:rPr>
          <w:rFonts w:eastAsiaTheme="minorHAnsi" w:cs="Arial"/>
          <w:sz w:val="20"/>
          <w:szCs w:val="20"/>
          <w:lang w:eastAsia="en-US"/>
        </w:rPr>
        <w:t>Le Titulaire a l’obligation de mettre tous les moyens en œuvre pour respecter ces règles.</w:t>
      </w:r>
    </w:p>
    <w:p w14:paraId="494D4AC2" w14:textId="0CF7BA49" w:rsidR="00A80B1B" w:rsidRPr="00FF0BD7" w:rsidRDefault="00134794" w:rsidP="00FF0BD7">
      <w:pPr>
        <w:pStyle w:val="Corpsdetexte2"/>
        <w:spacing w:before="120" w:after="120"/>
        <w:rPr>
          <w:rFonts w:eastAsiaTheme="minorHAnsi" w:cs="Arial"/>
          <w:sz w:val="20"/>
          <w:szCs w:val="20"/>
          <w:lang w:eastAsia="en-US"/>
        </w:rPr>
      </w:pPr>
      <w:r>
        <w:rPr>
          <w:rFonts w:eastAsiaTheme="minorHAnsi" w:cs="Arial"/>
          <w:sz w:val="20"/>
          <w:szCs w:val="20"/>
          <w:lang w:eastAsia="en-US"/>
        </w:rPr>
        <w:t>Pour se faire, le T</w:t>
      </w:r>
      <w:r w:rsidRPr="00134794">
        <w:rPr>
          <w:rFonts w:eastAsiaTheme="minorHAnsi" w:cs="Arial"/>
          <w:sz w:val="20"/>
          <w:szCs w:val="20"/>
          <w:lang w:eastAsia="en-US"/>
        </w:rPr>
        <w:t>itulaire devra prendre connaissance du diagnostic de repérage amiante avant travaux et pourra également consulter le Dossier Technique Amiante (DTA) sur deman</w:t>
      </w:r>
      <w:r>
        <w:rPr>
          <w:rFonts w:eastAsiaTheme="minorHAnsi" w:cs="Arial"/>
          <w:sz w:val="20"/>
          <w:szCs w:val="20"/>
          <w:lang w:eastAsia="en-US"/>
        </w:rPr>
        <w:t>de auprès du référent amiante.</w:t>
      </w:r>
    </w:p>
    <w:p w14:paraId="34085D2D" w14:textId="4BF745C3" w:rsidR="00FF0F28" w:rsidRPr="00FF0F28" w:rsidRDefault="00FF0F28" w:rsidP="00314A5D">
      <w:pPr>
        <w:pStyle w:val="Titre2"/>
        <w:spacing w:line="240" w:lineRule="auto"/>
        <w:rPr>
          <w:rFonts w:eastAsiaTheme="minorHAnsi"/>
        </w:rPr>
      </w:pPr>
      <w:bookmarkStart w:id="144" w:name="_Toc490591561"/>
      <w:bookmarkStart w:id="145" w:name="_Toc194654631"/>
      <w:r w:rsidRPr="00FF0F28">
        <w:rPr>
          <w:rFonts w:eastAsiaTheme="minorHAnsi"/>
        </w:rPr>
        <w:t>Interventions en site occupé et en exploitation</w:t>
      </w:r>
      <w:bookmarkEnd w:id="144"/>
      <w:bookmarkEnd w:id="145"/>
    </w:p>
    <w:p w14:paraId="3FEB672E" w14:textId="77777777" w:rsidR="00FF0F28" w:rsidRPr="00FF0F28" w:rsidRDefault="00FF0F28" w:rsidP="00314A5D">
      <w:pPr>
        <w:pStyle w:val="Titre3"/>
        <w:spacing w:line="240" w:lineRule="auto"/>
        <w:rPr>
          <w:rFonts w:eastAsiaTheme="minorHAnsi"/>
        </w:rPr>
      </w:pPr>
      <w:bookmarkStart w:id="146" w:name="_Toc490591562"/>
      <w:bookmarkStart w:id="147" w:name="_Toc194654632"/>
      <w:r w:rsidRPr="00FF0F28">
        <w:rPr>
          <w:rFonts w:eastAsiaTheme="minorHAnsi"/>
        </w:rPr>
        <w:t>Demandes de coupures de réseaux</w:t>
      </w:r>
      <w:bookmarkEnd w:id="146"/>
      <w:bookmarkEnd w:id="147"/>
    </w:p>
    <w:p w14:paraId="44E235C3"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Les demandes de coupure de réseaux devront être faites au minimum quinze (15) jours avant la date prévisionnelle de l'intervention. Les demandes seront obligatoirement accompagnées de modes opératoires détaillés indiquant à minima la chronologie des interventions, la méthodologie employée et les mesures conservatoires proposées.</w:t>
      </w:r>
    </w:p>
    <w:p w14:paraId="353562D1"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Ces demandes ne seront traitées qu'à partir du moment où elles auront été validées sans remarque par le maître d'œuvre de l'opération.</w:t>
      </w:r>
    </w:p>
    <w:p w14:paraId="5C1CB1C2" w14:textId="4AE6AEE8"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Les incidences liées au retard qui pourrait être pris pour l'instruction de ces demandes en cas de non-respect de ce délai sont à la charge du </w:t>
      </w:r>
      <w:r w:rsidR="004C3187">
        <w:rPr>
          <w:rFonts w:eastAsiaTheme="minorHAnsi" w:cs="Arial"/>
          <w:sz w:val="20"/>
          <w:szCs w:val="20"/>
          <w:lang w:eastAsia="en-US"/>
        </w:rPr>
        <w:t>Titulaire</w:t>
      </w:r>
      <w:r w:rsidRPr="00FF0F28">
        <w:rPr>
          <w:rFonts w:eastAsiaTheme="minorHAnsi" w:cs="Arial"/>
          <w:sz w:val="20"/>
          <w:szCs w:val="20"/>
          <w:lang w:eastAsia="en-US"/>
        </w:rPr>
        <w:t>.</w:t>
      </w:r>
    </w:p>
    <w:p w14:paraId="53DC4467" w14:textId="77777777" w:rsidR="00FF0F28" w:rsidRPr="00FF0F28" w:rsidRDefault="00FF0F28" w:rsidP="00314A5D">
      <w:pPr>
        <w:pStyle w:val="Titre3"/>
        <w:spacing w:line="240" w:lineRule="auto"/>
        <w:rPr>
          <w:rFonts w:eastAsiaTheme="minorHAnsi"/>
        </w:rPr>
      </w:pPr>
      <w:bookmarkStart w:id="148" w:name="_Toc490591563"/>
      <w:bookmarkStart w:id="149" w:name="_Toc194654633"/>
      <w:r w:rsidRPr="00FF0F28">
        <w:rPr>
          <w:rFonts w:eastAsiaTheme="minorHAnsi"/>
        </w:rPr>
        <w:t>Basculement des installations avec coupure sur le réseau électrique</w:t>
      </w:r>
      <w:bookmarkEnd w:id="148"/>
      <w:bookmarkEnd w:id="149"/>
    </w:p>
    <w:p w14:paraId="443916F5"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Pour les interventions nécessitant des coupures sur le réseau électrique, et notamment lors du basculement des installations de la distribution existante vers la nouvelle distribution, le mode opératoire de chaque intervention fera l'objet d'une validation de l'exploitant du réseau électrique du CHU de Toulouse. Ce mode opératoire sera repris autant de fois que nécessaire, tant que les conditions de </w:t>
      </w:r>
      <w:r w:rsidRPr="00FF0F28">
        <w:rPr>
          <w:rFonts w:eastAsiaTheme="minorHAnsi" w:cs="Arial"/>
          <w:sz w:val="20"/>
          <w:szCs w:val="20"/>
          <w:lang w:eastAsia="en-US"/>
        </w:rPr>
        <w:lastRenderedPageBreak/>
        <w:t>sécurité électrique et de continuité de service proposées ne seront pas satisfaisantes. Le maître d'ouvrage dispose d'un délai d'un (1) mois pour valider ou refuser ce mode opératoire.</w:t>
      </w:r>
    </w:p>
    <w:p w14:paraId="5D32924A" w14:textId="77777777" w:rsidR="00FF0F28" w:rsidRPr="00FF0F28" w:rsidRDefault="00FF0F28" w:rsidP="00314A5D">
      <w:pPr>
        <w:pStyle w:val="Titre3"/>
        <w:spacing w:line="240" w:lineRule="auto"/>
        <w:rPr>
          <w:rFonts w:eastAsiaTheme="minorHAnsi"/>
        </w:rPr>
      </w:pPr>
      <w:bookmarkStart w:id="150" w:name="_Toc490591564"/>
      <w:bookmarkStart w:id="151" w:name="_Toc194654634"/>
      <w:r w:rsidRPr="00FF0F28">
        <w:rPr>
          <w:rFonts w:eastAsiaTheme="minorHAnsi"/>
        </w:rPr>
        <w:t>Réalisation d’essais impactant le fonctionnement hospitalier</w:t>
      </w:r>
      <w:bookmarkEnd w:id="150"/>
      <w:bookmarkEnd w:id="151"/>
    </w:p>
    <w:p w14:paraId="58C40708" w14:textId="16B24356" w:rsidR="005756CA"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Les essais impactant le fonctionnement hospitalier devront être consignés dans une procédure d'essais détaillés comprenant, a minima, le détail des essais à réaliser, leur chronologie, leur impact sur l'activité, la méthodologie employée et les mesures conservatoires proposées. Les demandes d'essai devront être faites au minimum quinze (15) jours avant la date prévisionnelle de l'essai et les validations par le CHU de Toulouse seront faites sous un délai d'un (1) mois.</w:t>
      </w:r>
    </w:p>
    <w:p w14:paraId="18967980" w14:textId="77777777" w:rsidR="005756CA" w:rsidRDefault="005756CA" w:rsidP="005756CA">
      <w:pPr>
        <w:pStyle w:val="Titre2"/>
        <w:numPr>
          <w:ilvl w:val="1"/>
          <w:numId w:val="29"/>
        </w:numPr>
        <w:ind w:left="1286"/>
      </w:pPr>
      <w:bookmarkStart w:id="152" w:name="_Toc194654635"/>
      <w:bookmarkStart w:id="153" w:name="_Hlk139552731"/>
      <w:r>
        <w:t>Clause sociale d’insertion obligatoire</w:t>
      </w:r>
      <w:bookmarkEnd w:id="152"/>
    </w:p>
    <w:p w14:paraId="2BBE0DED" w14:textId="491329A5" w:rsidR="005756CA" w:rsidRPr="000D0F82" w:rsidRDefault="00225E06" w:rsidP="000D0F82">
      <w:pPr>
        <w:jc w:val="both"/>
        <w:rPr>
          <w:rFonts w:ascii="Arial" w:hAnsi="Arial" w:cs="Arial"/>
          <w:sz w:val="20"/>
          <w:szCs w:val="20"/>
        </w:rPr>
      </w:pPr>
      <w:r>
        <w:rPr>
          <w:rFonts w:ascii="Arial" w:hAnsi="Arial" w:cs="Arial"/>
          <w:sz w:val="20"/>
          <w:szCs w:val="20"/>
        </w:rPr>
        <w:t>Sans objet</w:t>
      </w:r>
      <w:bookmarkEnd w:id="153"/>
    </w:p>
    <w:p w14:paraId="1B812F39" w14:textId="7C6B838D" w:rsidR="00FF0F28" w:rsidRPr="00917966" w:rsidRDefault="00917966" w:rsidP="00314A5D">
      <w:pPr>
        <w:pStyle w:val="Titre1"/>
        <w:spacing w:line="240" w:lineRule="auto"/>
        <w:rPr>
          <w:rFonts w:eastAsiaTheme="minorHAnsi"/>
        </w:rPr>
      </w:pPr>
      <w:bookmarkStart w:id="154" w:name="_Toc194654636"/>
      <w:bookmarkStart w:id="155" w:name="__RefHeading___Toc450724345"/>
      <w:r>
        <w:rPr>
          <w:rFonts w:eastAsiaTheme="minorHAnsi"/>
        </w:rPr>
        <w:t>Autres obligations du Titulaire</w:t>
      </w:r>
      <w:bookmarkEnd w:id="154"/>
    </w:p>
    <w:p w14:paraId="45FD67F6" w14:textId="56988406" w:rsidR="00FF0F28" w:rsidRPr="00FF0F28" w:rsidRDefault="00FF0F28" w:rsidP="00314A5D">
      <w:pPr>
        <w:pStyle w:val="Titre2"/>
        <w:spacing w:line="240" w:lineRule="auto"/>
        <w:rPr>
          <w:rFonts w:eastAsiaTheme="minorHAnsi"/>
        </w:rPr>
      </w:pPr>
      <w:r w:rsidRPr="00FF0F28">
        <w:rPr>
          <w:rFonts w:eastAsiaTheme="minorHAnsi"/>
        </w:rPr>
        <w:t xml:space="preserve"> </w:t>
      </w:r>
      <w:bookmarkStart w:id="156" w:name="_Toc194654637"/>
      <w:r w:rsidR="00917966">
        <w:rPr>
          <w:rFonts w:eastAsiaTheme="minorHAnsi"/>
        </w:rPr>
        <w:t>Changements affectant le Titulaire</w:t>
      </w:r>
      <w:bookmarkEnd w:id="156"/>
    </w:p>
    <w:p w14:paraId="0EE6D37D" w14:textId="57B43688" w:rsidR="00917966" w:rsidRPr="00301E55" w:rsidRDefault="00917966" w:rsidP="00314A5D">
      <w:p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 xml:space="preserve">Le Titulaire s’engage à informer le </w:t>
      </w:r>
      <w:r w:rsidR="00C67E5F">
        <w:rPr>
          <w:rFonts w:ascii="Arial" w:hAnsi="Arial" w:cs="Arial"/>
          <w:sz w:val="20"/>
          <w:szCs w:val="20"/>
        </w:rPr>
        <w:t>Pouvoir Adjudicateur</w:t>
      </w:r>
      <w:r w:rsidRPr="00301E55">
        <w:rPr>
          <w:rFonts w:ascii="Arial" w:hAnsi="Arial" w:cs="Arial"/>
          <w:sz w:val="20"/>
          <w:szCs w:val="20"/>
        </w:rPr>
        <w:t xml:space="preserve"> de tout changement affectant : </w:t>
      </w:r>
    </w:p>
    <w:p w14:paraId="484C0C25" w14:textId="77777777" w:rsidR="00917966" w:rsidRPr="00301E55" w:rsidRDefault="00917966" w:rsidP="00B47F3C">
      <w:pPr>
        <w:pStyle w:val="Paragraphedeliste"/>
        <w:numPr>
          <w:ilvl w:val="0"/>
          <w:numId w:val="5"/>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la personne ayant qualité pour le représenter ;</w:t>
      </w:r>
    </w:p>
    <w:p w14:paraId="287AC7F3" w14:textId="77777777" w:rsidR="00917966" w:rsidRPr="00301E55" w:rsidRDefault="00917966" w:rsidP="00B47F3C">
      <w:pPr>
        <w:pStyle w:val="Paragraphedeliste"/>
        <w:numPr>
          <w:ilvl w:val="0"/>
          <w:numId w:val="5"/>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la forme de l’entreprise ;</w:t>
      </w:r>
    </w:p>
    <w:p w14:paraId="09558D52" w14:textId="77777777" w:rsidR="00917966" w:rsidRPr="00301E55" w:rsidRDefault="00917966" w:rsidP="00B47F3C">
      <w:pPr>
        <w:pStyle w:val="Paragraphedeliste"/>
        <w:numPr>
          <w:ilvl w:val="0"/>
          <w:numId w:val="5"/>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la raison sociale de l’entreprise ou sa dénomination ;</w:t>
      </w:r>
    </w:p>
    <w:p w14:paraId="321B46AD" w14:textId="77777777" w:rsidR="00917966" w:rsidRPr="00301E55" w:rsidRDefault="00917966" w:rsidP="00B47F3C">
      <w:pPr>
        <w:pStyle w:val="Paragraphedeliste"/>
        <w:numPr>
          <w:ilvl w:val="0"/>
          <w:numId w:val="5"/>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son adresse ou son siège social ;</w:t>
      </w:r>
    </w:p>
    <w:p w14:paraId="5B73240D" w14:textId="77777777" w:rsidR="00917966" w:rsidRPr="00301E55" w:rsidRDefault="00917966" w:rsidP="00B47F3C">
      <w:pPr>
        <w:pStyle w:val="Paragraphedeliste"/>
        <w:numPr>
          <w:ilvl w:val="0"/>
          <w:numId w:val="5"/>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la cession d’une ou de différentes activités ;</w:t>
      </w:r>
    </w:p>
    <w:p w14:paraId="6B3AF251" w14:textId="77777777" w:rsidR="00917966" w:rsidRPr="00301E55" w:rsidRDefault="00917966" w:rsidP="00B47F3C">
      <w:pPr>
        <w:pStyle w:val="Paragraphedeliste"/>
        <w:numPr>
          <w:ilvl w:val="0"/>
          <w:numId w:val="5"/>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l’acquisition d’une nouvelle activité ;</w:t>
      </w:r>
    </w:p>
    <w:p w14:paraId="4F6F0755" w14:textId="77777777" w:rsidR="00917966" w:rsidRPr="00301E55" w:rsidRDefault="00917966" w:rsidP="00B47F3C">
      <w:pPr>
        <w:pStyle w:val="Paragraphedeliste"/>
        <w:numPr>
          <w:ilvl w:val="0"/>
          <w:numId w:val="5"/>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ses coordonnées bancaires ;</w:t>
      </w:r>
    </w:p>
    <w:p w14:paraId="71793619" w14:textId="77777777" w:rsidR="00917966" w:rsidRPr="00301E55" w:rsidRDefault="00917966" w:rsidP="00B47F3C">
      <w:pPr>
        <w:pStyle w:val="Paragraphedeliste"/>
        <w:numPr>
          <w:ilvl w:val="0"/>
          <w:numId w:val="5"/>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toute autre modification ayant un impact sur l’exécution du marché.</w:t>
      </w:r>
    </w:p>
    <w:p w14:paraId="521D3E57" w14:textId="03FB371C" w:rsidR="00917966" w:rsidRPr="00301E55" w:rsidRDefault="00917966" w:rsidP="00314A5D">
      <w:pPr>
        <w:tabs>
          <w:tab w:val="left" w:pos="284"/>
          <w:tab w:val="left" w:pos="567"/>
        </w:tabs>
        <w:spacing w:after="120" w:line="240" w:lineRule="auto"/>
        <w:jc w:val="both"/>
        <w:rPr>
          <w:rFonts w:ascii="Arial" w:hAnsi="Arial" w:cs="Arial"/>
          <w:sz w:val="20"/>
          <w:szCs w:val="20"/>
        </w:rPr>
      </w:pPr>
      <w:r w:rsidRPr="00301E55">
        <w:rPr>
          <w:rFonts w:ascii="Arial" w:hAnsi="Arial" w:cs="Arial"/>
          <w:sz w:val="20"/>
          <w:szCs w:val="20"/>
        </w:rPr>
        <w:t xml:space="preserve">Le Titulaire fait parvenir au </w:t>
      </w:r>
      <w:r w:rsidR="00C67E5F">
        <w:rPr>
          <w:rFonts w:ascii="Arial" w:hAnsi="Arial" w:cs="Arial"/>
          <w:sz w:val="20"/>
          <w:szCs w:val="20"/>
        </w:rPr>
        <w:t>Pouvoir Adjudicateur</w:t>
      </w:r>
      <w:r w:rsidRPr="00301E55">
        <w:rPr>
          <w:rFonts w:ascii="Arial" w:hAnsi="Arial" w:cs="Arial"/>
          <w:sz w:val="20"/>
          <w:szCs w:val="20"/>
        </w:rPr>
        <w:t>, le cas échéant, un extrait K, K bis ou D1 à jour des modifications, ou pour les entreprises n’en possédant pas, leur numéro SIREN, une photocopie de l’extrait du journal des annonces légales et un relevé d’identité bancaire ou de caisse d’épargne.</w:t>
      </w:r>
    </w:p>
    <w:p w14:paraId="46ED60C1" w14:textId="5D9D59DA" w:rsidR="00917966" w:rsidRPr="00301E55" w:rsidRDefault="00917966" w:rsidP="00314A5D">
      <w:pPr>
        <w:pBdr>
          <w:top w:val="double" w:sz="4" w:space="1" w:color="auto"/>
          <w:left w:val="double" w:sz="4" w:space="4" w:color="auto"/>
          <w:bottom w:val="double" w:sz="4" w:space="1" w:color="auto"/>
          <w:right w:val="double" w:sz="4" w:space="4" w:color="auto"/>
        </w:pBdr>
        <w:spacing w:line="240" w:lineRule="auto"/>
        <w:jc w:val="both"/>
        <w:rPr>
          <w:rFonts w:ascii="Arial" w:hAnsi="Arial" w:cs="Arial"/>
          <w:sz w:val="20"/>
          <w:szCs w:val="20"/>
        </w:rPr>
      </w:pPr>
      <w:r w:rsidRPr="00301E55">
        <w:rPr>
          <w:rFonts w:ascii="Arial" w:hAnsi="Arial" w:cs="Arial"/>
          <w:sz w:val="20"/>
          <w:szCs w:val="20"/>
        </w:rPr>
        <w:t xml:space="preserve">Ces changements doivent être signalés impérativement avant toute nouvelle facturation, par courrier </w:t>
      </w:r>
      <w:r w:rsidRPr="00432D6E">
        <w:rPr>
          <w:rFonts w:ascii="Arial" w:hAnsi="Arial" w:cs="Arial"/>
          <w:sz w:val="20"/>
          <w:szCs w:val="20"/>
        </w:rPr>
        <w:t xml:space="preserve">adressé à la personne en charge du suivi du marché, identifiée en page </w:t>
      </w:r>
      <w:r w:rsidR="003371F2">
        <w:rPr>
          <w:rFonts w:ascii="Arial" w:hAnsi="Arial" w:cs="Arial"/>
          <w:sz w:val="20"/>
          <w:szCs w:val="20"/>
        </w:rPr>
        <w:t>1 du présent C.C.A.P.</w:t>
      </w:r>
      <w:r w:rsidR="003371F2" w:rsidRPr="003371F2">
        <w:rPr>
          <w:rFonts w:ascii="Arial" w:hAnsi="Arial" w:cs="Arial"/>
          <w:sz w:val="20"/>
          <w:szCs w:val="20"/>
        </w:rPr>
        <w:t xml:space="preserve"> </w:t>
      </w:r>
      <w:r w:rsidR="003371F2" w:rsidRPr="00432D6E">
        <w:rPr>
          <w:rFonts w:ascii="Arial" w:hAnsi="Arial" w:cs="Arial"/>
          <w:sz w:val="20"/>
          <w:szCs w:val="20"/>
        </w:rPr>
        <w:t>[rubrique A]</w:t>
      </w:r>
      <w:r w:rsidRPr="00432D6E">
        <w:rPr>
          <w:rFonts w:ascii="Arial" w:hAnsi="Arial" w:cs="Arial"/>
          <w:sz w:val="20"/>
          <w:szCs w:val="20"/>
        </w:rPr>
        <w:t xml:space="preserve"> document.</w:t>
      </w:r>
    </w:p>
    <w:p w14:paraId="5ABB9D01" w14:textId="62394B72"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 paiement des factures sera suspendu tant que le Pouvoir Adjudicateur ne sera pas en possession des documents nécessaires ou jusqu’à la noti</w:t>
      </w:r>
      <w:r w:rsidR="002C5B6D">
        <w:rPr>
          <w:rFonts w:eastAsiaTheme="minorHAnsi" w:cs="Arial"/>
          <w:sz w:val="20"/>
          <w:szCs w:val="20"/>
          <w:lang w:eastAsia="en-US"/>
        </w:rPr>
        <w:t>fication d’un éventuel avenant.</w:t>
      </w:r>
    </w:p>
    <w:p w14:paraId="6A8316FD" w14:textId="77777777" w:rsidR="00FF0F28" w:rsidRPr="00FF0F28" w:rsidRDefault="00FF0F28" w:rsidP="00314A5D">
      <w:pPr>
        <w:pStyle w:val="Titre2"/>
        <w:spacing w:line="240" w:lineRule="auto"/>
        <w:rPr>
          <w:rFonts w:eastAsiaTheme="minorHAnsi"/>
        </w:rPr>
      </w:pPr>
      <w:bookmarkStart w:id="157" w:name="_Toc469492295"/>
      <w:r w:rsidRPr="00FF0F28">
        <w:rPr>
          <w:rFonts w:eastAsiaTheme="minorHAnsi"/>
        </w:rPr>
        <w:t xml:space="preserve"> </w:t>
      </w:r>
      <w:bookmarkStart w:id="158" w:name="_Toc490591567"/>
      <w:bookmarkStart w:id="159" w:name="_Toc194654638"/>
      <w:r w:rsidRPr="00FF0F28">
        <w:rPr>
          <w:rFonts w:eastAsiaTheme="minorHAnsi"/>
        </w:rPr>
        <w:t>Discrétion et confidentialité</w:t>
      </w:r>
      <w:bookmarkEnd w:id="158"/>
      <w:bookmarkEnd w:id="159"/>
    </w:p>
    <w:bookmarkEnd w:id="157"/>
    <w:p w14:paraId="4215C9C4" w14:textId="34380C2C"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s’engage à respecter les obligations relatives à la confidentialité</w:t>
      </w:r>
      <w:r w:rsidR="002C5B6D">
        <w:rPr>
          <w:rFonts w:eastAsiaTheme="minorHAnsi" w:cs="Arial"/>
          <w:sz w:val="20"/>
          <w:szCs w:val="20"/>
          <w:lang w:eastAsia="en-US"/>
        </w:rPr>
        <w:t xml:space="preserve"> </w:t>
      </w:r>
      <w:r w:rsidR="002C5B6D" w:rsidRPr="00301E55">
        <w:rPr>
          <w:rFonts w:cs="Arial"/>
          <w:sz w:val="20"/>
          <w:szCs w:val="20"/>
        </w:rPr>
        <w:t>mentio</w:t>
      </w:r>
      <w:r w:rsidR="002C5B6D">
        <w:rPr>
          <w:rFonts w:cs="Arial"/>
          <w:sz w:val="20"/>
          <w:szCs w:val="20"/>
        </w:rPr>
        <w:t>nnées à l’article 5 du CCAG/Travaux</w:t>
      </w:r>
      <w:r w:rsidRPr="00FF0F28">
        <w:rPr>
          <w:rFonts w:eastAsiaTheme="minorHAnsi" w:cs="Arial"/>
          <w:sz w:val="20"/>
          <w:szCs w:val="20"/>
          <w:lang w:eastAsia="en-US"/>
        </w:rPr>
        <w:t>.</w:t>
      </w:r>
    </w:p>
    <w:p w14:paraId="2EA2AEED" w14:textId="361238B3"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Notamment, le </w:t>
      </w:r>
      <w:r w:rsidR="004C3187">
        <w:rPr>
          <w:rFonts w:eastAsiaTheme="minorHAnsi" w:cs="Arial"/>
          <w:sz w:val="20"/>
          <w:szCs w:val="20"/>
          <w:lang w:eastAsia="en-US"/>
        </w:rPr>
        <w:t>Titulaire</w:t>
      </w:r>
      <w:r w:rsidRPr="00FF0F28">
        <w:rPr>
          <w:rFonts w:eastAsiaTheme="minorHAnsi" w:cs="Arial"/>
          <w:sz w:val="20"/>
          <w:szCs w:val="20"/>
          <w:lang w:eastAsia="en-US"/>
        </w:rPr>
        <w:t xml:space="preserve"> est tenu au secret professionnel sur toutes les informations (techniques, financières ou organisationnelles) et documents auxquels il aurait accès dans le cadre de l’exécution du présent marché. Le </w:t>
      </w:r>
      <w:r w:rsidR="004C3187">
        <w:rPr>
          <w:rFonts w:eastAsiaTheme="minorHAnsi" w:cs="Arial"/>
          <w:sz w:val="20"/>
          <w:szCs w:val="20"/>
          <w:lang w:eastAsia="en-US"/>
        </w:rPr>
        <w:t>Titulaire</w:t>
      </w:r>
      <w:r w:rsidRPr="00FF0F28">
        <w:rPr>
          <w:rFonts w:eastAsiaTheme="minorHAnsi" w:cs="Arial"/>
          <w:sz w:val="20"/>
          <w:szCs w:val="20"/>
          <w:lang w:eastAsia="en-US"/>
        </w:rPr>
        <w:t xml:space="preserve"> s’engage à faire respecter ces dispositions par son personnel, préposés ou éventuels sous-traitants. En cas de violation de cette obligation et indépendamment des sanctions pénales éventuellement encourues, le marché pourra être résilié aux torts du </w:t>
      </w:r>
      <w:r w:rsidR="004C3187">
        <w:rPr>
          <w:rFonts w:eastAsiaTheme="minorHAnsi" w:cs="Arial"/>
          <w:sz w:val="20"/>
          <w:szCs w:val="20"/>
          <w:lang w:eastAsia="en-US"/>
        </w:rPr>
        <w:t>Titulaire</w:t>
      </w:r>
      <w:r w:rsidRPr="00FF0F28">
        <w:rPr>
          <w:rFonts w:eastAsiaTheme="minorHAnsi" w:cs="Arial"/>
          <w:sz w:val="20"/>
          <w:szCs w:val="20"/>
          <w:lang w:eastAsia="en-US"/>
        </w:rPr>
        <w:t xml:space="preserve"> sans aucune</w:t>
      </w:r>
      <w:r w:rsidR="002C5B6D">
        <w:rPr>
          <w:rFonts w:eastAsiaTheme="minorHAnsi" w:cs="Arial"/>
          <w:sz w:val="20"/>
          <w:szCs w:val="20"/>
          <w:lang w:eastAsia="en-US"/>
        </w:rPr>
        <w:t xml:space="preserve"> possibilité de dédommagement. </w:t>
      </w:r>
    </w:p>
    <w:p w14:paraId="3245C0EE" w14:textId="4A373A4C"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Ces obligations devront perdurer postérieurement à la fin de</w:t>
      </w:r>
      <w:r w:rsidR="002C5B6D">
        <w:rPr>
          <w:rFonts w:eastAsiaTheme="minorHAnsi" w:cs="Arial"/>
          <w:sz w:val="20"/>
          <w:szCs w:val="20"/>
          <w:lang w:eastAsia="en-US"/>
        </w:rPr>
        <w:t xml:space="preserve"> l’exécution du présent marché</w:t>
      </w:r>
      <w:r w:rsidR="002C5B6D">
        <w:rPr>
          <w:rFonts w:cs="Arial"/>
          <w:sz w:val="20"/>
          <w:szCs w:val="20"/>
        </w:rPr>
        <w:t>, et ce pour une durée de dix (10) ans</w:t>
      </w:r>
      <w:r w:rsidR="002C5B6D" w:rsidRPr="00301E55">
        <w:rPr>
          <w:rFonts w:cs="Arial"/>
          <w:sz w:val="20"/>
          <w:szCs w:val="20"/>
        </w:rPr>
        <w:t>.</w:t>
      </w:r>
    </w:p>
    <w:p w14:paraId="06878161" w14:textId="76727C37" w:rsidR="002C5B6D"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La confidentialité ne s’appliquera pas aux informations et documents qui sont ou qui deviennent publics.</w:t>
      </w:r>
    </w:p>
    <w:p w14:paraId="67CB4485" w14:textId="77777777" w:rsidR="00FF0F28" w:rsidRPr="00FF0F28" w:rsidRDefault="00FF0F28" w:rsidP="00314A5D">
      <w:pPr>
        <w:pStyle w:val="Titre2"/>
        <w:spacing w:line="240" w:lineRule="auto"/>
        <w:rPr>
          <w:rFonts w:eastAsiaTheme="minorHAnsi"/>
        </w:rPr>
      </w:pPr>
      <w:bookmarkStart w:id="160" w:name="_Toc469492296"/>
      <w:r w:rsidRPr="00FF0F28">
        <w:rPr>
          <w:rFonts w:eastAsiaTheme="minorHAnsi"/>
        </w:rPr>
        <w:lastRenderedPageBreak/>
        <w:t xml:space="preserve"> </w:t>
      </w:r>
      <w:bookmarkStart w:id="161" w:name="_Toc490591568"/>
      <w:bookmarkStart w:id="162" w:name="_Toc194654639"/>
      <w:r w:rsidRPr="00FF0F28">
        <w:rPr>
          <w:rFonts w:eastAsiaTheme="minorHAnsi"/>
        </w:rPr>
        <w:t>Obligation de sécurité</w:t>
      </w:r>
      <w:bookmarkEnd w:id="161"/>
      <w:bookmarkEnd w:id="162"/>
    </w:p>
    <w:bookmarkEnd w:id="160"/>
    <w:p w14:paraId="7C1098ED" w14:textId="51AEDD4A"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se conforme aux dispositions applicables aux entreprises intervenant dans les locaux du </w:t>
      </w:r>
      <w:r w:rsidR="00C67E5F">
        <w:rPr>
          <w:rFonts w:eastAsiaTheme="minorHAnsi" w:cs="Arial"/>
          <w:sz w:val="20"/>
          <w:szCs w:val="20"/>
          <w:lang w:eastAsia="en-US"/>
        </w:rPr>
        <w:t>Maitre d’Ouvrage</w:t>
      </w:r>
      <w:r w:rsidRPr="00FF0F28">
        <w:rPr>
          <w:rFonts w:eastAsiaTheme="minorHAnsi" w:cs="Arial"/>
          <w:sz w:val="20"/>
          <w:szCs w:val="20"/>
          <w:lang w:eastAsia="en-US"/>
        </w:rPr>
        <w:t xml:space="preserve">, et notamment à celles issues du décret n°92-158 du 20 février 1992 complétant le Code du travail (deuxième partie : Décrets en Conseil d'Etat) et fixant les prescriptions particulières d'hygiène et de sécurité applicables aux travaux effectués dans un établissement par une entreprise extérieure, à charge pour le </w:t>
      </w:r>
      <w:r w:rsidR="004C3187">
        <w:rPr>
          <w:rFonts w:eastAsiaTheme="minorHAnsi" w:cs="Arial"/>
          <w:sz w:val="20"/>
          <w:szCs w:val="20"/>
          <w:lang w:eastAsia="en-US"/>
        </w:rPr>
        <w:t>Titulaire</w:t>
      </w:r>
      <w:r w:rsidRPr="00FF0F28">
        <w:rPr>
          <w:rFonts w:eastAsiaTheme="minorHAnsi" w:cs="Arial"/>
          <w:sz w:val="20"/>
          <w:szCs w:val="20"/>
          <w:lang w:eastAsia="en-US"/>
        </w:rPr>
        <w:t xml:space="preserve"> de les communiquer à son personnel.</w:t>
      </w:r>
    </w:p>
    <w:p w14:paraId="23C7AA8B" w14:textId="77777777" w:rsidR="00FF0F28" w:rsidRPr="00FF0F28" w:rsidRDefault="00FF0F28" w:rsidP="00314A5D">
      <w:pPr>
        <w:pStyle w:val="Titre2"/>
        <w:spacing w:line="240" w:lineRule="auto"/>
        <w:rPr>
          <w:rFonts w:eastAsiaTheme="minorHAnsi"/>
        </w:rPr>
      </w:pPr>
      <w:bookmarkStart w:id="163" w:name="_Toc469492297"/>
      <w:r w:rsidRPr="00FF0F28">
        <w:rPr>
          <w:rFonts w:eastAsiaTheme="minorHAnsi"/>
        </w:rPr>
        <w:t xml:space="preserve"> </w:t>
      </w:r>
      <w:bookmarkStart w:id="164" w:name="_Toc490591569"/>
      <w:bookmarkStart w:id="165" w:name="_Toc194654640"/>
      <w:r w:rsidRPr="00FF0F28">
        <w:rPr>
          <w:rFonts w:eastAsiaTheme="minorHAnsi"/>
        </w:rPr>
        <w:t>Obligation de conseil</w:t>
      </w:r>
      <w:bookmarkEnd w:id="164"/>
      <w:bookmarkEnd w:id="165"/>
    </w:p>
    <w:bookmarkEnd w:id="163"/>
    <w:p w14:paraId="328DA4D5" w14:textId="413B1246"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a une obligation permanente de conseil du </w:t>
      </w:r>
      <w:r w:rsidR="00C67E5F">
        <w:rPr>
          <w:rFonts w:eastAsiaTheme="minorHAnsi" w:cs="Arial"/>
          <w:sz w:val="20"/>
          <w:szCs w:val="20"/>
          <w:lang w:eastAsia="en-US"/>
        </w:rPr>
        <w:t>Maitre d’Ouvrage</w:t>
      </w:r>
      <w:r w:rsidRPr="00FF0F28">
        <w:rPr>
          <w:rFonts w:eastAsiaTheme="minorHAnsi" w:cs="Arial"/>
          <w:sz w:val="20"/>
          <w:szCs w:val="20"/>
          <w:lang w:eastAsia="en-US"/>
        </w:rPr>
        <w:t xml:space="preserve"> dans le cadre de l’exécution du présent marché. Il s’engage à informer sans délai le </w:t>
      </w:r>
      <w:r w:rsidR="00C67E5F">
        <w:rPr>
          <w:rFonts w:eastAsiaTheme="minorHAnsi" w:cs="Arial"/>
          <w:sz w:val="20"/>
          <w:szCs w:val="20"/>
          <w:lang w:eastAsia="en-US"/>
        </w:rPr>
        <w:t>Maitre d’Ouvrage</w:t>
      </w:r>
      <w:r w:rsidRPr="00FF0F28">
        <w:rPr>
          <w:rFonts w:eastAsiaTheme="minorHAnsi" w:cs="Arial"/>
          <w:sz w:val="20"/>
          <w:szCs w:val="20"/>
          <w:lang w:eastAsia="en-US"/>
        </w:rPr>
        <w:t xml:space="preserve"> ou son représentant de tout événement ou toute difficulté, de nature à compromettre la qualité, le suivi ou la garantie des prestations objets du présent marché, tels qu’ils ont été définis d</w:t>
      </w:r>
      <w:r w:rsidR="002053D3">
        <w:rPr>
          <w:rFonts w:eastAsiaTheme="minorHAnsi" w:cs="Arial"/>
          <w:sz w:val="20"/>
          <w:szCs w:val="20"/>
          <w:lang w:eastAsia="en-US"/>
        </w:rPr>
        <w:t>ans le présent CCAP et au CCTP.</w:t>
      </w:r>
    </w:p>
    <w:p w14:paraId="7EF94283" w14:textId="3C06E87B" w:rsidR="00FF0F28" w:rsidRPr="00FF0F28" w:rsidRDefault="002053D3" w:rsidP="00314A5D">
      <w:pPr>
        <w:pStyle w:val="Titre1"/>
        <w:spacing w:line="240" w:lineRule="auto"/>
        <w:rPr>
          <w:rFonts w:eastAsiaTheme="minorHAnsi"/>
        </w:rPr>
      </w:pPr>
      <w:bookmarkStart w:id="166" w:name="_Toc194654641"/>
      <w:bookmarkEnd w:id="155"/>
      <w:r>
        <w:rPr>
          <w:rFonts w:eastAsiaTheme="minorHAnsi"/>
        </w:rPr>
        <w:t>Contrôle et réception des travaux</w:t>
      </w:r>
      <w:bookmarkEnd w:id="166"/>
    </w:p>
    <w:p w14:paraId="3B799234" w14:textId="77777777" w:rsidR="00FF0F28" w:rsidRPr="00FF0F28" w:rsidRDefault="00FF0F28" w:rsidP="00314A5D">
      <w:pPr>
        <w:pStyle w:val="Titre2"/>
        <w:spacing w:line="240" w:lineRule="auto"/>
        <w:rPr>
          <w:rFonts w:eastAsiaTheme="minorHAnsi"/>
        </w:rPr>
      </w:pPr>
      <w:bookmarkStart w:id="167" w:name="__RefHeading___Toc450724346"/>
      <w:bookmarkStart w:id="168" w:name="_Toc490591571"/>
      <w:bookmarkStart w:id="169" w:name="_Toc194654642"/>
      <w:r w:rsidRPr="00FF0F28">
        <w:rPr>
          <w:rFonts w:eastAsiaTheme="minorHAnsi"/>
        </w:rPr>
        <w:t>Essais et contrôles des ouvrages en cours de travaux</w:t>
      </w:r>
      <w:bookmarkEnd w:id="167"/>
      <w:bookmarkEnd w:id="168"/>
      <w:bookmarkEnd w:id="169"/>
      <w:r w:rsidRPr="00FF0F28">
        <w:rPr>
          <w:rFonts w:eastAsiaTheme="minorHAnsi"/>
        </w:rPr>
        <w:t xml:space="preserve"> </w:t>
      </w:r>
    </w:p>
    <w:p w14:paraId="41EA9D0C"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Les essais et contrôles d’ouvrages ou parties d’ouvrages prévus par le CCTP, ses annexes et les fascicules intéressés du CCTG seront assurés sur le chantier, par l’entreprise sous contrôle du Maître d’œuvre.</w:t>
      </w:r>
    </w:p>
    <w:p w14:paraId="6097AC20" w14:textId="15304956"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Tous les frais afférents seront à la charge du </w:t>
      </w:r>
      <w:r w:rsidR="004C3187">
        <w:rPr>
          <w:rFonts w:eastAsiaTheme="minorHAnsi" w:cs="Arial"/>
          <w:sz w:val="20"/>
          <w:szCs w:val="20"/>
          <w:lang w:eastAsia="en-US"/>
        </w:rPr>
        <w:t>Titulaire</w:t>
      </w:r>
      <w:r w:rsidRPr="00FF0F28">
        <w:rPr>
          <w:rFonts w:eastAsiaTheme="minorHAnsi" w:cs="Arial"/>
          <w:sz w:val="20"/>
          <w:szCs w:val="20"/>
          <w:lang w:eastAsia="en-US"/>
        </w:rPr>
        <w:t>.</w:t>
      </w:r>
    </w:p>
    <w:p w14:paraId="35B32E81" w14:textId="77777777" w:rsidR="00FF0F28" w:rsidRPr="00FF0F28" w:rsidRDefault="00FF0F28" w:rsidP="00314A5D">
      <w:pPr>
        <w:pStyle w:val="Titre2"/>
        <w:spacing w:line="240" w:lineRule="auto"/>
        <w:rPr>
          <w:rFonts w:eastAsiaTheme="minorHAnsi"/>
        </w:rPr>
      </w:pPr>
      <w:r w:rsidRPr="00FF0F28">
        <w:rPr>
          <w:rFonts w:eastAsiaTheme="minorHAnsi"/>
        </w:rPr>
        <w:t xml:space="preserve"> </w:t>
      </w:r>
      <w:bookmarkStart w:id="170" w:name="_Toc490591572"/>
      <w:bookmarkStart w:id="171" w:name="_Ref4423021"/>
      <w:bookmarkStart w:id="172" w:name="_Toc194654643"/>
      <w:r w:rsidRPr="00FF0F28">
        <w:rPr>
          <w:rFonts w:eastAsiaTheme="minorHAnsi"/>
        </w:rPr>
        <w:t>Réception</w:t>
      </w:r>
      <w:bookmarkEnd w:id="170"/>
      <w:bookmarkEnd w:id="171"/>
      <w:bookmarkEnd w:id="172"/>
    </w:p>
    <w:p w14:paraId="360BCD67" w14:textId="53C6762F"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La réception est réalisée conformément aux dispositions des articles</w:t>
      </w:r>
      <w:r w:rsidR="00B11525">
        <w:rPr>
          <w:rFonts w:eastAsiaTheme="minorHAnsi" w:cs="Arial"/>
          <w:sz w:val="20"/>
          <w:szCs w:val="20"/>
          <w:lang w:eastAsia="en-US"/>
        </w:rPr>
        <w:t xml:space="preserve"> 40,</w:t>
      </w:r>
      <w:r w:rsidRPr="00FF0F28">
        <w:rPr>
          <w:rFonts w:eastAsiaTheme="minorHAnsi" w:cs="Arial"/>
          <w:sz w:val="20"/>
          <w:szCs w:val="20"/>
          <w:lang w:eastAsia="en-US"/>
        </w:rPr>
        <w:t xml:space="preserve"> 41 et 42 du CCAG/Travaux.</w:t>
      </w:r>
    </w:p>
    <w:p w14:paraId="7DD3A748" w14:textId="77777777" w:rsidR="00FF0F28" w:rsidRPr="00FF0F28" w:rsidRDefault="00FF0F28" w:rsidP="00314A5D">
      <w:pPr>
        <w:pStyle w:val="Titre2"/>
        <w:spacing w:line="240" w:lineRule="auto"/>
        <w:rPr>
          <w:rFonts w:eastAsiaTheme="minorHAnsi"/>
        </w:rPr>
      </w:pPr>
      <w:bookmarkStart w:id="173" w:name="_Ref453695627"/>
      <w:r w:rsidRPr="00FF0F28">
        <w:rPr>
          <w:rFonts w:eastAsiaTheme="minorHAnsi"/>
        </w:rPr>
        <w:t xml:space="preserve"> </w:t>
      </w:r>
      <w:bookmarkStart w:id="174" w:name="_Toc490591573"/>
      <w:bookmarkStart w:id="175" w:name="_Toc194654644"/>
      <w:r w:rsidRPr="00FF0F28">
        <w:rPr>
          <w:rFonts w:eastAsiaTheme="minorHAnsi"/>
        </w:rPr>
        <w:t>Délai de levée des réserves</w:t>
      </w:r>
      <w:bookmarkEnd w:id="173"/>
      <w:bookmarkEnd w:id="174"/>
      <w:bookmarkEnd w:id="175"/>
    </w:p>
    <w:p w14:paraId="3BC55E35" w14:textId="6B0A49C3" w:rsidR="00FF0F28" w:rsidRPr="00FF0F28" w:rsidRDefault="00FF0F28" w:rsidP="00B60570">
      <w:pPr>
        <w:pStyle w:val="Corpsdetexte2"/>
        <w:shd w:val="clear" w:color="auto" w:fill="FFFFFF" w:themeFill="background1"/>
        <w:spacing w:before="120" w:after="120"/>
        <w:rPr>
          <w:rFonts w:eastAsiaTheme="minorHAnsi" w:cs="Arial"/>
          <w:sz w:val="20"/>
          <w:szCs w:val="20"/>
          <w:lang w:eastAsia="en-US"/>
        </w:rPr>
      </w:pPr>
      <w:r w:rsidRPr="00FF0F28">
        <w:rPr>
          <w:rFonts w:eastAsiaTheme="minorHAnsi" w:cs="Arial"/>
          <w:sz w:val="20"/>
          <w:szCs w:val="20"/>
          <w:lang w:eastAsia="en-US"/>
        </w:rPr>
        <w:t xml:space="preserve">Par dérogation à l’article 41.6 du CCAG/Travaux, le </w:t>
      </w:r>
      <w:r w:rsidR="004C3187">
        <w:rPr>
          <w:rFonts w:eastAsiaTheme="minorHAnsi" w:cs="Arial"/>
          <w:sz w:val="20"/>
          <w:szCs w:val="20"/>
          <w:lang w:eastAsia="en-US"/>
        </w:rPr>
        <w:t>Titulaire</w:t>
      </w:r>
      <w:r w:rsidRPr="00FF0F28">
        <w:rPr>
          <w:rFonts w:eastAsiaTheme="minorHAnsi" w:cs="Arial"/>
          <w:sz w:val="20"/>
          <w:szCs w:val="20"/>
          <w:lang w:eastAsia="en-US"/>
        </w:rPr>
        <w:t xml:space="preserve"> devra remédier aux imperfections et malfaçons ayant fait l’objet</w:t>
      </w:r>
      <w:r w:rsidR="00674A6E">
        <w:rPr>
          <w:rFonts w:eastAsiaTheme="minorHAnsi" w:cs="Arial"/>
          <w:sz w:val="20"/>
          <w:szCs w:val="20"/>
          <w:lang w:eastAsia="en-US"/>
        </w:rPr>
        <w:t xml:space="preserve"> de réserves, dans un </w:t>
      </w:r>
      <w:r w:rsidR="00674A6E" w:rsidRPr="00B60570">
        <w:rPr>
          <w:rFonts w:eastAsiaTheme="minorHAnsi" w:cs="Arial"/>
          <w:sz w:val="20"/>
          <w:szCs w:val="20"/>
          <w:lang w:eastAsia="en-US"/>
        </w:rPr>
        <w:t>délai d’</w:t>
      </w:r>
      <w:r w:rsidR="008753A3" w:rsidRPr="00B60570">
        <w:rPr>
          <w:rFonts w:eastAsiaTheme="minorHAnsi" w:cs="Arial"/>
          <w:sz w:val="20"/>
          <w:szCs w:val="20"/>
          <w:lang w:eastAsia="en-US"/>
        </w:rPr>
        <w:t>un (1)</w:t>
      </w:r>
      <w:r w:rsidRPr="00B60570">
        <w:rPr>
          <w:rFonts w:eastAsiaTheme="minorHAnsi" w:cs="Arial"/>
          <w:sz w:val="20"/>
          <w:szCs w:val="20"/>
          <w:lang w:eastAsia="en-US"/>
        </w:rPr>
        <w:t xml:space="preserve"> mois maximum suivant la date fixée pour l’achèvement des travaux.</w:t>
      </w:r>
    </w:p>
    <w:p w14:paraId="68E2D130" w14:textId="18981B92" w:rsidR="001D553C"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A défaut, le maître de l'ouvrage pourra les faire exécuter aux frais et risques du </w:t>
      </w:r>
      <w:r w:rsidR="004C3187">
        <w:rPr>
          <w:rFonts w:eastAsiaTheme="minorHAnsi" w:cs="Arial"/>
          <w:sz w:val="20"/>
          <w:szCs w:val="20"/>
          <w:lang w:eastAsia="en-US"/>
        </w:rPr>
        <w:t>Titulaire</w:t>
      </w:r>
      <w:r w:rsidRPr="00FF0F28">
        <w:rPr>
          <w:rFonts w:eastAsiaTheme="minorHAnsi" w:cs="Arial"/>
          <w:sz w:val="20"/>
          <w:szCs w:val="20"/>
          <w:lang w:eastAsia="en-US"/>
        </w:rPr>
        <w:t>, après mise en demeure demeurée infructueuse.</w:t>
      </w:r>
    </w:p>
    <w:p w14:paraId="2AD4D5A1" w14:textId="1F82C10A" w:rsidR="00037523" w:rsidRPr="00FF0F28" w:rsidRDefault="00037523" w:rsidP="00037523">
      <w:pPr>
        <w:pStyle w:val="Titre2"/>
        <w:spacing w:line="240" w:lineRule="auto"/>
        <w:rPr>
          <w:rFonts w:eastAsiaTheme="minorHAnsi"/>
        </w:rPr>
      </w:pPr>
      <w:bookmarkStart w:id="176" w:name="_Toc194654645"/>
      <w:bookmarkStart w:id="177" w:name="_Toc490591574"/>
      <w:r>
        <w:rPr>
          <w:rFonts w:eastAsiaTheme="minorHAnsi"/>
        </w:rPr>
        <w:t>Mise à disposition</w:t>
      </w:r>
      <w:bookmarkEnd w:id="176"/>
    </w:p>
    <w:bookmarkEnd w:id="177"/>
    <w:p w14:paraId="30FC6B86"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Les mises à dispositions d’ouvrage ou de partie d’ouvrage pourront être réalisées conformément à l’article 43 du CCAG/Travaux.</w:t>
      </w:r>
    </w:p>
    <w:p w14:paraId="5EB5CE31"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Avant chaque mise à disposition d’ouvrage ou partie d’ouvrage l’entrepreneur réalisera à ses frais un état des lieux en présence d’un huissier de justice, d’un représentant de la maîtrise d’œuvre, d’un représentant de la maitrise d’ouvrage. Cet état des lieux sera illustré par un jeu de photos, réalisé en trois exemplaires signés par les trois parties avant le démarrage des travaux.</w:t>
      </w:r>
    </w:p>
    <w:p w14:paraId="7FB417D2" w14:textId="77777777" w:rsidR="00FF0F28" w:rsidRPr="00FF0F28" w:rsidRDefault="00FF0F28" w:rsidP="00314A5D">
      <w:pPr>
        <w:pStyle w:val="Titre2"/>
        <w:spacing w:line="240" w:lineRule="auto"/>
        <w:rPr>
          <w:rFonts w:eastAsiaTheme="minorHAnsi"/>
        </w:rPr>
      </w:pPr>
      <w:r w:rsidRPr="00FF0F28">
        <w:rPr>
          <w:rFonts w:eastAsiaTheme="minorHAnsi"/>
        </w:rPr>
        <w:t xml:space="preserve"> </w:t>
      </w:r>
      <w:bookmarkStart w:id="178" w:name="_Toc490591575"/>
      <w:bookmarkStart w:id="179" w:name="_Toc194654646"/>
      <w:r w:rsidRPr="00FF0F28">
        <w:rPr>
          <w:rFonts w:eastAsiaTheme="minorHAnsi"/>
        </w:rPr>
        <w:t>Documents fournis après exécution</w:t>
      </w:r>
      <w:bookmarkEnd w:id="178"/>
      <w:bookmarkEnd w:id="179"/>
    </w:p>
    <w:p w14:paraId="3B02D451" w14:textId="33CE8138"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Les plans et autres documents à remettre par le </w:t>
      </w:r>
      <w:r w:rsidR="004C3187">
        <w:rPr>
          <w:rFonts w:eastAsiaTheme="minorHAnsi" w:cs="Arial"/>
          <w:sz w:val="20"/>
          <w:szCs w:val="20"/>
          <w:lang w:eastAsia="en-US"/>
        </w:rPr>
        <w:t>Titulaire</w:t>
      </w:r>
      <w:r w:rsidRPr="00FF0F28">
        <w:rPr>
          <w:rFonts w:eastAsiaTheme="minorHAnsi" w:cs="Arial"/>
          <w:sz w:val="20"/>
          <w:szCs w:val="20"/>
          <w:lang w:eastAsia="en-US"/>
        </w:rPr>
        <w:t xml:space="preserve"> au Maître d’œuvre seront présentés conformément aux pièces écrites du projet.</w:t>
      </w:r>
    </w:p>
    <w:p w14:paraId="7697F92B" w14:textId="724ED6BD"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Les documents seront transmis sur support informatique (en trois exemplaires sur </w:t>
      </w:r>
      <w:r w:rsidR="00B10FDD">
        <w:rPr>
          <w:rFonts w:eastAsiaTheme="minorHAnsi" w:cs="Arial"/>
          <w:sz w:val="20"/>
          <w:szCs w:val="20"/>
          <w:lang w:eastAsia="en-US"/>
        </w:rPr>
        <w:t>clés USB</w:t>
      </w:r>
      <w:r w:rsidRPr="00FF0F28">
        <w:rPr>
          <w:rFonts w:eastAsiaTheme="minorHAnsi" w:cs="Arial"/>
          <w:sz w:val="20"/>
          <w:szCs w:val="20"/>
          <w:lang w:eastAsia="en-US"/>
        </w:rPr>
        <w:t xml:space="preserve">). Le support informatique comprendra impérativement une version </w:t>
      </w:r>
      <w:proofErr w:type="spellStart"/>
      <w:r w:rsidRPr="00FF0F28">
        <w:rPr>
          <w:rFonts w:eastAsiaTheme="minorHAnsi" w:cs="Arial"/>
          <w:sz w:val="20"/>
          <w:szCs w:val="20"/>
          <w:lang w:eastAsia="en-US"/>
        </w:rPr>
        <w:t>pdf</w:t>
      </w:r>
      <w:proofErr w:type="spellEnd"/>
      <w:r w:rsidRPr="00FF0F28">
        <w:rPr>
          <w:rFonts w:eastAsiaTheme="minorHAnsi" w:cs="Arial"/>
          <w:sz w:val="20"/>
          <w:szCs w:val="20"/>
          <w:lang w:eastAsia="en-US"/>
        </w:rPr>
        <w:t xml:space="preserve"> et une version au format source de tous les documents organisés et classés de la même façon que les dossiers papier. Un sommaire, permettra une navigation aisée dans les dossiers remis, tant sur support papier que sur support informatique.</w:t>
      </w:r>
    </w:p>
    <w:p w14:paraId="3F3EED58" w14:textId="77777777" w:rsidR="00FF0F28" w:rsidRPr="00FF0F28" w:rsidRDefault="00FF0F28" w:rsidP="00314A5D">
      <w:pPr>
        <w:pStyle w:val="Titre2"/>
        <w:spacing w:line="240" w:lineRule="auto"/>
        <w:rPr>
          <w:rFonts w:eastAsiaTheme="minorHAnsi"/>
        </w:rPr>
      </w:pPr>
      <w:r w:rsidRPr="00FF0F28">
        <w:rPr>
          <w:rFonts w:eastAsiaTheme="minorHAnsi"/>
        </w:rPr>
        <w:lastRenderedPageBreak/>
        <w:t xml:space="preserve"> </w:t>
      </w:r>
      <w:bookmarkStart w:id="180" w:name="_Toc490591576"/>
      <w:bookmarkStart w:id="181" w:name="_Toc194654647"/>
      <w:r w:rsidRPr="00FF0F28">
        <w:rPr>
          <w:rFonts w:eastAsiaTheme="minorHAnsi"/>
        </w:rPr>
        <w:t>Délais de garantie</w:t>
      </w:r>
      <w:bookmarkEnd w:id="180"/>
      <w:bookmarkEnd w:id="181"/>
    </w:p>
    <w:p w14:paraId="6C241338"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 délai de garantie de parfait achèvement est fixé à 1 (un) an à compter de la réception des travaux. Les ouvrages sont également couverts par les garanties légales biennales et décennales en fonction de leur classification.</w:t>
      </w:r>
    </w:p>
    <w:p w14:paraId="3F024BC5" w14:textId="46F9674A" w:rsid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La garantie de bon fonctionnement est fixée à 2 (deux) ans à compter de la réception des travaux.</w:t>
      </w:r>
    </w:p>
    <w:p w14:paraId="4ED1E4F1" w14:textId="2ED3FCD7" w:rsidR="002E49A4" w:rsidRPr="00FF0F28" w:rsidRDefault="002E49A4" w:rsidP="00314A5D">
      <w:pPr>
        <w:pStyle w:val="Corpsdetexte2"/>
        <w:spacing w:before="120" w:after="120"/>
        <w:rPr>
          <w:rFonts w:eastAsiaTheme="minorHAnsi" w:cs="Arial"/>
          <w:sz w:val="20"/>
          <w:szCs w:val="20"/>
          <w:lang w:eastAsia="en-US"/>
        </w:rPr>
      </w:pPr>
      <w:r>
        <w:rPr>
          <w:rFonts w:eastAsiaTheme="minorHAnsi" w:cs="Arial"/>
          <w:sz w:val="20"/>
          <w:szCs w:val="20"/>
          <w:lang w:eastAsia="en-US"/>
        </w:rPr>
        <w:t>Par dérogation à l’article 44.2 du C.C.A.G – Travaux, si, à l’expiration du délai de garantie de l’article 44.1 dudit C.C.A.G., le titulaire n’a pas procédé à l’exécution des travaux et prestations nécessaires à la levée des réserves émises tant à la réception que pendant le délai de garantie ainsi qu’à l’exécution de ceux qui sont exigés, le cas échéant, en application de l’article 39 du C.C.A.G. visé, le délai de garantie est prolongé, sans formalité préalable, jusqu’à l’exécution complète des travaux et prestations, que celle-ci soit assurée par le titulaire ou par un tiers à ses frais et risques conformément aux stipulations de l’article 41.6 du C.C.A.G. – Travaux.</w:t>
      </w:r>
    </w:p>
    <w:p w14:paraId="5621AB4B" w14:textId="77777777" w:rsidR="00FF0F28" w:rsidRPr="00FF0F28" w:rsidRDefault="00FF0F28" w:rsidP="00314A5D">
      <w:pPr>
        <w:pStyle w:val="Titre2"/>
        <w:spacing w:line="240" w:lineRule="auto"/>
        <w:rPr>
          <w:rFonts w:eastAsiaTheme="minorHAnsi"/>
        </w:rPr>
      </w:pPr>
      <w:bookmarkStart w:id="182" w:name="_Ref453695780"/>
      <w:r w:rsidRPr="00FF0F28">
        <w:rPr>
          <w:rFonts w:eastAsiaTheme="minorHAnsi"/>
        </w:rPr>
        <w:t xml:space="preserve"> </w:t>
      </w:r>
      <w:bookmarkStart w:id="183" w:name="_Toc490591577"/>
      <w:bookmarkStart w:id="184" w:name="_Toc194654648"/>
      <w:r w:rsidRPr="00FF0F28">
        <w:rPr>
          <w:rFonts w:eastAsiaTheme="minorHAnsi"/>
        </w:rPr>
        <w:t>Assurances</w:t>
      </w:r>
      <w:bookmarkEnd w:id="182"/>
      <w:bookmarkEnd w:id="183"/>
      <w:bookmarkEnd w:id="184"/>
    </w:p>
    <w:p w14:paraId="64B53735" w14:textId="58379914" w:rsidR="00FF0F28" w:rsidRPr="00FF0F28" w:rsidRDefault="00FF0F28" w:rsidP="00314A5D">
      <w:pPr>
        <w:pStyle w:val="Corpsdetexte2"/>
        <w:spacing w:before="120" w:after="120"/>
        <w:rPr>
          <w:rFonts w:eastAsiaTheme="minorHAnsi" w:cs="Arial"/>
          <w:sz w:val="20"/>
          <w:szCs w:val="20"/>
          <w:lang w:eastAsia="en-US"/>
        </w:rPr>
      </w:pPr>
      <w:bookmarkStart w:id="185" w:name="_Hlk83135068"/>
      <w:r w:rsidRPr="00FF0F28">
        <w:rPr>
          <w:rFonts w:eastAsiaTheme="minorHAnsi" w:cs="Arial"/>
          <w:sz w:val="20"/>
          <w:szCs w:val="20"/>
          <w:lang w:eastAsia="en-US"/>
        </w:rPr>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du marché ainsi que le(s) sous-traitant(s) devront justifier </w:t>
      </w:r>
      <w:r w:rsidR="00FB4191">
        <w:rPr>
          <w:rFonts w:eastAsiaTheme="minorHAnsi" w:cs="Arial"/>
          <w:sz w:val="20"/>
          <w:szCs w:val="20"/>
          <w:lang w:eastAsia="en-US"/>
        </w:rPr>
        <w:t xml:space="preserve">dans un délai de quinze jours à compter de la notification du marché, </w:t>
      </w:r>
      <w:r w:rsidRPr="00FF0F28">
        <w:rPr>
          <w:rFonts w:eastAsiaTheme="minorHAnsi" w:cs="Arial"/>
          <w:sz w:val="20"/>
          <w:szCs w:val="20"/>
          <w:lang w:eastAsia="en-US"/>
        </w:rPr>
        <w:t>qu’ils ont :</w:t>
      </w:r>
    </w:p>
    <w:bookmarkEnd w:id="185"/>
    <w:p w14:paraId="1713D9BA" w14:textId="77777777" w:rsidR="00FF0F28" w:rsidRPr="00FF0F28" w:rsidRDefault="00FF0F28" w:rsidP="00B47F3C">
      <w:pPr>
        <w:pStyle w:val="Corpsdetexte2"/>
        <w:numPr>
          <w:ilvl w:val="0"/>
          <w:numId w:val="15"/>
        </w:numPr>
        <w:spacing w:before="120" w:after="120"/>
        <w:rPr>
          <w:rFonts w:eastAsiaTheme="minorHAnsi" w:cs="Arial"/>
          <w:sz w:val="20"/>
          <w:szCs w:val="20"/>
          <w:lang w:eastAsia="en-US"/>
        </w:rPr>
      </w:pPr>
      <w:r w:rsidRPr="00FF0F28">
        <w:rPr>
          <w:rFonts w:eastAsiaTheme="minorHAnsi" w:cs="Arial"/>
          <w:sz w:val="20"/>
          <w:szCs w:val="20"/>
          <w:lang w:eastAsia="en-US"/>
        </w:rPr>
        <w:t>une assurance garantissant les tiers en cas d’accidents ou de dommages causés par l’exécution des travaux : (Responsabilité Civile).</w:t>
      </w:r>
    </w:p>
    <w:p w14:paraId="6F947681" w14:textId="77777777" w:rsidR="00FF0F28" w:rsidRPr="00FF0F28" w:rsidRDefault="00FF0F28" w:rsidP="00B47F3C">
      <w:pPr>
        <w:pStyle w:val="Corpsdetexte2"/>
        <w:numPr>
          <w:ilvl w:val="0"/>
          <w:numId w:val="15"/>
        </w:numPr>
        <w:spacing w:before="120" w:after="120"/>
        <w:rPr>
          <w:rFonts w:eastAsiaTheme="minorHAnsi" w:cs="Arial"/>
          <w:sz w:val="20"/>
          <w:szCs w:val="20"/>
          <w:lang w:eastAsia="en-US"/>
        </w:rPr>
      </w:pPr>
      <w:r w:rsidRPr="00FF0F28">
        <w:rPr>
          <w:rFonts w:eastAsiaTheme="minorHAnsi" w:cs="Arial"/>
          <w:sz w:val="20"/>
          <w:szCs w:val="20"/>
          <w:lang w:eastAsia="en-US"/>
        </w:rPr>
        <w:t>une assurance couvrant les responsabilités résultant des principes dont s’inspirent les articles 1792 et suivants du Code Civil (Responsabilité Décennale).</w:t>
      </w:r>
    </w:p>
    <w:p w14:paraId="2D932D13" w14:textId="39CE22D6"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En supplément de l’article </w:t>
      </w:r>
      <w:r w:rsidR="0082091F">
        <w:rPr>
          <w:rFonts w:eastAsiaTheme="minorHAnsi" w:cs="Arial"/>
          <w:sz w:val="20"/>
          <w:szCs w:val="20"/>
          <w:lang w:eastAsia="en-US"/>
        </w:rPr>
        <w:t>8</w:t>
      </w:r>
      <w:r w:rsidRPr="00FF0F28">
        <w:rPr>
          <w:rFonts w:eastAsiaTheme="minorHAnsi" w:cs="Arial"/>
          <w:sz w:val="20"/>
          <w:szCs w:val="20"/>
          <w:lang w:eastAsia="en-US"/>
        </w:rPr>
        <w:t xml:space="preserve"> du CCAG/Travaux et, sans qu’il soit nécessaire que le </w:t>
      </w:r>
      <w:r w:rsidR="004C3187">
        <w:rPr>
          <w:rFonts w:eastAsiaTheme="minorHAnsi" w:cs="Arial"/>
          <w:sz w:val="20"/>
          <w:szCs w:val="20"/>
          <w:lang w:eastAsia="en-US"/>
        </w:rPr>
        <w:t>Titulaire</w:t>
      </w:r>
      <w:r w:rsidRPr="00FF0F28">
        <w:rPr>
          <w:rFonts w:eastAsiaTheme="minorHAnsi" w:cs="Arial"/>
          <w:sz w:val="20"/>
          <w:szCs w:val="20"/>
          <w:lang w:eastAsia="en-US"/>
        </w:rPr>
        <w:t xml:space="preserve"> reçoive une demande préalable du représentant du </w:t>
      </w:r>
      <w:r w:rsidR="00C67E5F">
        <w:rPr>
          <w:rFonts w:eastAsiaTheme="minorHAnsi" w:cs="Arial"/>
          <w:sz w:val="20"/>
          <w:szCs w:val="20"/>
          <w:lang w:eastAsia="en-US"/>
        </w:rPr>
        <w:t>Maitre d’Ouvrage</w:t>
      </w:r>
      <w:r w:rsidRPr="00FF0F28">
        <w:rPr>
          <w:rFonts w:eastAsiaTheme="minorHAnsi" w:cs="Arial"/>
          <w:sz w:val="20"/>
          <w:szCs w:val="20"/>
          <w:lang w:eastAsia="en-US"/>
        </w:rPr>
        <w:t xml:space="preserve"> ces assurances devront être justifiées à chaque renouvellement de la police.</w:t>
      </w:r>
    </w:p>
    <w:p w14:paraId="0234EF46" w14:textId="0AEFAC84" w:rsid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Ces assurances devront être justifiées à chaque renouvellement de la police.</w:t>
      </w:r>
    </w:p>
    <w:p w14:paraId="43CBFAD7" w14:textId="19A706C7" w:rsidR="00FF0F28" w:rsidRPr="00FF0F28" w:rsidRDefault="002053D3" w:rsidP="00314A5D">
      <w:pPr>
        <w:pStyle w:val="Titre1"/>
        <w:spacing w:line="240" w:lineRule="auto"/>
        <w:rPr>
          <w:rFonts w:eastAsiaTheme="minorHAnsi"/>
        </w:rPr>
      </w:pPr>
      <w:bookmarkStart w:id="186" w:name="_Toc490591578"/>
      <w:bookmarkStart w:id="187" w:name="_Toc194654649"/>
      <w:r>
        <w:rPr>
          <w:rFonts w:eastAsiaTheme="minorHAnsi"/>
        </w:rPr>
        <w:t>Résiliation du marché</w:t>
      </w:r>
      <w:bookmarkEnd w:id="186"/>
      <w:bookmarkEnd w:id="187"/>
    </w:p>
    <w:p w14:paraId="26E08367" w14:textId="03A61D0E" w:rsidR="00CB4F96" w:rsidRPr="00FF0F28" w:rsidRDefault="00CB4F96"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Les dispositions de l’article 4</w:t>
      </w:r>
      <w:r w:rsidR="00DA30B1">
        <w:rPr>
          <w:rFonts w:eastAsiaTheme="minorHAnsi" w:cs="Arial"/>
          <w:sz w:val="20"/>
          <w:szCs w:val="20"/>
          <w:lang w:eastAsia="en-US"/>
        </w:rPr>
        <w:t>9</w:t>
      </w:r>
      <w:r w:rsidRPr="00FF0F28">
        <w:rPr>
          <w:rFonts w:eastAsiaTheme="minorHAnsi" w:cs="Arial"/>
          <w:sz w:val="20"/>
          <w:szCs w:val="20"/>
          <w:lang w:eastAsia="en-US"/>
        </w:rPr>
        <w:t xml:space="preserve"> du CCAG/Travaux sont applicables.</w:t>
      </w:r>
    </w:p>
    <w:p w14:paraId="02B5F044" w14:textId="7AF171E5" w:rsidR="00FF0F28" w:rsidRPr="00FF0F28" w:rsidRDefault="00FF0F28" w:rsidP="00314A5D">
      <w:pPr>
        <w:pStyle w:val="Titre2"/>
        <w:spacing w:line="240" w:lineRule="auto"/>
        <w:rPr>
          <w:rFonts w:eastAsiaTheme="minorHAnsi"/>
        </w:rPr>
      </w:pPr>
      <w:r w:rsidRPr="00FF0F28">
        <w:rPr>
          <w:rFonts w:eastAsiaTheme="minorHAnsi"/>
        </w:rPr>
        <w:t xml:space="preserve"> </w:t>
      </w:r>
      <w:bookmarkStart w:id="188" w:name="__RefHeading___Toc450724354"/>
      <w:bookmarkStart w:id="189" w:name="_Toc490591580"/>
      <w:bookmarkStart w:id="190" w:name="_Toc194654650"/>
      <w:r w:rsidRPr="00FF0F28">
        <w:rPr>
          <w:rFonts w:eastAsiaTheme="minorHAnsi"/>
        </w:rPr>
        <w:t>Résiliation</w:t>
      </w:r>
      <w:bookmarkEnd w:id="188"/>
      <w:bookmarkEnd w:id="189"/>
      <w:r w:rsidR="00CB4F96">
        <w:rPr>
          <w:rFonts w:eastAsiaTheme="minorHAnsi"/>
        </w:rPr>
        <w:t xml:space="preserve"> du marché aux torts du Titulaire</w:t>
      </w:r>
      <w:bookmarkEnd w:id="190"/>
    </w:p>
    <w:p w14:paraId="5D7931F9" w14:textId="16B54B99" w:rsidR="00CB4F96" w:rsidRPr="00301E55" w:rsidRDefault="00CB4F96" w:rsidP="00314A5D">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Le </w:t>
      </w:r>
      <w:r>
        <w:rPr>
          <w:rFonts w:ascii="Arial" w:hAnsi="Arial" w:cs="Arial"/>
          <w:sz w:val="20"/>
          <w:szCs w:val="20"/>
        </w:rPr>
        <w:t>marché</w:t>
      </w:r>
      <w:r w:rsidRPr="00301E55">
        <w:rPr>
          <w:rFonts w:ascii="Arial" w:hAnsi="Arial" w:cs="Arial"/>
          <w:sz w:val="20"/>
          <w:szCs w:val="20"/>
        </w:rPr>
        <w:t xml:space="preserve"> peut être résilié aux torts du Titulaire sans que celui-ci puisse prétendre à indemnité et, le cas échéant, avec exécution des prestations à ses frais et risques, dans tous les</w:t>
      </w:r>
      <w:r>
        <w:rPr>
          <w:rFonts w:ascii="Arial" w:hAnsi="Arial" w:cs="Arial"/>
          <w:sz w:val="20"/>
          <w:szCs w:val="20"/>
        </w:rPr>
        <w:t xml:space="preserve"> cas prévus à l’article </w:t>
      </w:r>
      <w:r w:rsidR="00DA30B1">
        <w:rPr>
          <w:rFonts w:ascii="Arial" w:hAnsi="Arial" w:cs="Arial"/>
          <w:sz w:val="20"/>
          <w:szCs w:val="20"/>
        </w:rPr>
        <w:t>50</w:t>
      </w:r>
      <w:r>
        <w:rPr>
          <w:rFonts w:ascii="Arial" w:hAnsi="Arial" w:cs="Arial"/>
          <w:sz w:val="20"/>
          <w:szCs w:val="20"/>
        </w:rPr>
        <w:t>.3 du CCAG/Travaux</w:t>
      </w:r>
      <w:r w:rsidRPr="00301E55">
        <w:rPr>
          <w:rFonts w:ascii="Arial" w:hAnsi="Arial" w:cs="Arial"/>
          <w:sz w:val="20"/>
          <w:szCs w:val="20"/>
        </w:rPr>
        <w:t xml:space="preserve">, </w:t>
      </w:r>
      <w:r>
        <w:rPr>
          <w:rFonts w:ascii="Arial" w:hAnsi="Arial" w:cs="Arial"/>
          <w:sz w:val="20"/>
          <w:szCs w:val="20"/>
        </w:rPr>
        <w:t>ainsi que</w:t>
      </w:r>
      <w:r w:rsidRPr="00301E55">
        <w:rPr>
          <w:rFonts w:ascii="Arial" w:hAnsi="Arial" w:cs="Arial"/>
          <w:sz w:val="20"/>
          <w:szCs w:val="20"/>
        </w:rPr>
        <w:t xml:space="preserve"> dans les cas particuliers suivants :</w:t>
      </w:r>
    </w:p>
    <w:p w14:paraId="0D7F0097" w14:textId="77777777" w:rsidR="00CB4F96" w:rsidRDefault="00CB4F96" w:rsidP="00B47F3C">
      <w:pPr>
        <w:pStyle w:val="Paragraphedeliste"/>
        <w:numPr>
          <w:ilvl w:val="0"/>
          <w:numId w:val="16"/>
        </w:numPr>
        <w:tabs>
          <w:tab w:val="left" w:pos="5529"/>
        </w:tabs>
        <w:spacing w:after="120" w:line="240" w:lineRule="auto"/>
        <w:contextualSpacing w:val="0"/>
        <w:jc w:val="both"/>
        <w:rPr>
          <w:rFonts w:ascii="Arial" w:hAnsi="Arial" w:cs="Arial"/>
          <w:sz w:val="20"/>
          <w:szCs w:val="20"/>
        </w:rPr>
      </w:pPr>
      <w:r>
        <w:rPr>
          <w:rFonts w:ascii="Arial" w:hAnsi="Arial" w:cs="Arial"/>
          <w:sz w:val="20"/>
          <w:szCs w:val="20"/>
        </w:rPr>
        <w:t>en cas de mauvaise exécution ou d’exécution fautive de ses obligations contractuelles ;</w:t>
      </w:r>
    </w:p>
    <w:p w14:paraId="5C46603E" w14:textId="77777777" w:rsidR="00CB4F96" w:rsidRPr="00301E55" w:rsidRDefault="00CB4F96" w:rsidP="00B47F3C">
      <w:pPr>
        <w:pStyle w:val="Paragraphedeliste"/>
        <w:numPr>
          <w:ilvl w:val="0"/>
          <w:numId w:val="16"/>
        </w:numPr>
        <w:tabs>
          <w:tab w:val="left" w:pos="5529"/>
        </w:tabs>
        <w:spacing w:after="120" w:line="240" w:lineRule="auto"/>
        <w:contextualSpacing w:val="0"/>
        <w:jc w:val="both"/>
        <w:rPr>
          <w:rFonts w:ascii="Arial" w:hAnsi="Arial" w:cs="Arial"/>
          <w:sz w:val="20"/>
          <w:szCs w:val="20"/>
        </w:rPr>
      </w:pPr>
      <w:r w:rsidRPr="00301E55">
        <w:rPr>
          <w:rFonts w:ascii="Arial" w:hAnsi="Arial" w:cs="Arial"/>
          <w:sz w:val="20"/>
          <w:szCs w:val="20"/>
        </w:rPr>
        <w:t xml:space="preserve">lorsque le Titulaire, au cours de l’exécution du </w:t>
      </w:r>
      <w:r>
        <w:rPr>
          <w:rFonts w:ascii="Arial" w:hAnsi="Arial" w:cs="Arial"/>
          <w:sz w:val="20"/>
          <w:szCs w:val="20"/>
        </w:rPr>
        <w:t>marché</w:t>
      </w:r>
      <w:r w:rsidRPr="00301E55">
        <w:rPr>
          <w:rFonts w:ascii="Arial" w:hAnsi="Arial" w:cs="Arial"/>
          <w:sz w:val="20"/>
          <w:szCs w:val="20"/>
        </w:rPr>
        <w:t>, tombe sous le coup d’un</w:t>
      </w:r>
      <w:r>
        <w:rPr>
          <w:rFonts w:ascii="Arial" w:hAnsi="Arial" w:cs="Arial"/>
          <w:sz w:val="20"/>
          <w:szCs w:val="20"/>
        </w:rPr>
        <w:t xml:space="preserve"> motif d’exclusion prévu</w:t>
      </w:r>
      <w:r w:rsidRPr="00301E55">
        <w:rPr>
          <w:rFonts w:ascii="Arial" w:hAnsi="Arial" w:cs="Arial"/>
          <w:sz w:val="20"/>
          <w:szCs w:val="20"/>
        </w:rPr>
        <w:t xml:space="preserve"> aux articles </w:t>
      </w:r>
      <w:r w:rsidRPr="00BA4A96">
        <w:rPr>
          <w:rFonts w:ascii="Arial" w:hAnsi="Arial" w:cs="Arial"/>
          <w:sz w:val="20"/>
          <w:szCs w:val="20"/>
        </w:rPr>
        <w:t>L.2141-1 à L.2141-11</w:t>
      </w:r>
      <w:r>
        <w:rPr>
          <w:rFonts w:ascii="Arial" w:hAnsi="Arial" w:cs="Arial"/>
          <w:sz w:val="20"/>
          <w:szCs w:val="20"/>
        </w:rPr>
        <w:t xml:space="preserve"> du code de la commande publique</w:t>
      </w:r>
      <w:r w:rsidRPr="00301E55">
        <w:rPr>
          <w:rFonts w:ascii="Arial" w:hAnsi="Arial" w:cs="Arial"/>
          <w:sz w:val="20"/>
          <w:szCs w:val="20"/>
        </w:rPr>
        <w:t> ;</w:t>
      </w:r>
    </w:p>
    <w:p w14:paraId="3A867F1A" w14:textId="5D4F8D7C" w:rsidR="00CB4F96" w:rsidRPr="00037523" w:rsidRDefault="00CB4F96" w:rsidP="00037523">
      <w:pPr>
        <w:pStyle w:val="Paragraphedeliste"/>
        <w:numPr>
          <w:ilvl w:val="0"/>
          <w:numId w:val="16"/>
        </w:numPr>
        <w:tabs>
          <w:tab w:val="left" w:pos="5529"/>
        </w:tabs>
        <w:spacing w:after="120" w:line="240" w:lineRule="auto"/>
        <w:jc w:val="both"/>
        <w:rPr>
          <w:rFonts w:ascii="Arial" w:hAnsi="Arial" w:cs="Arial"/>
          <w:sz w:val="20"/>
          <w:szCs w:val="20"/>
        </w:rPr>
      </w:pPr>
      <w:r w:rsidRPr="00301E55">
        <w:rPr>
          <w:rFonts w:ascii="Arial" w:hAnsi="Arial" w:cs="Arial"/>
          <w:sz w:val="20"/>
          <w:szCs w:val="20"/>
        </w:rPr>
        <w:t>lorsque le Titulaire est en situation irrégulière au regard des formalités mentionnées aux articles L. 8221-3 e</w:t>
      </w:r>
      <w:r>
        <w:rPr>
          <w:rFonts w:ascii="Arial" w:hAnsi="Arial" w:cs="Arial"/>
          <w:sz w:val="20"/>
          <w:szCs w:val="20"/>
        </w:rPr>
        <w:t>t L. 8221-5 du Code du travail.</w:t>
      </w:r>
    </w:p>
    <w:p w14:paraId="02A63558" w14:textId="77777777" w:rsidR="00CB4F96" w:rsidRPr="00CB4F96" w:rsidRDefault="00CB4F96" w:rsidP="00314A5D">
      <w:pPr>
        <w:pStyle w:val="Titre2"/>
        <w:spacing w:line="240" w:lineRule="auto"/>
      </w:pPr>
      <w:bookmarkStart w:id="191" w:name="_Ref453695775"/>
      <w:bookmarkStart w:id="192" w:name="_Toc490591582"/>
      <w:bookmarkStart w:id="193" w:name="_Toc194654651"/>
      <w:r w:rsidRPr="00CB4F96">
        <w:t>Résiliation du marché pour motif d’intérêt général</w:t>
      </w:r>
      <w:bookmarkEnd w:id="191"/>
      <w:bookmarkEnd w:id="192"/>
      <w:bookmarkEnd w:id="193"/>
    </w:p>
    <w:p w14:paraId="2D9A7E93" w14:textId="4421F82F" w:rsidR="00CB4F96" w:rsidRPr="00FF0F28" w:rsidRDefault="00CB4F96"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Par dérogation à l’article </w:t>
      </w:r>
      <w:r w:rsidR="00F97760">
        <w:rPr>
          <w:rFonts w:eastAsiaTheme="minorHAnsi" w:cs="Arial"/>
          <w:sz w:val="20"/>
          <w:szCs w:val="20"/>
          <w:lang w:eastAsia="en-US"/>
        </w:rPr>
        <w:t>50</w:t>
      </w:r>
      <w:r w:rsidRPr="00FF0F28">
        <w:rPr>
          <w:rFonts w:eastAsiaTheme="minorHAnsi" w:cs="Arial"/>
          <w:sz w:val="20"/>
          <w:szCs w:val="20"/>
          <w:lang w:eastAsia="en-US"/>
        </w:rPr>
        <w:t xml:space="preserve">.4 du CCAG/Travaux, lorsque le </w:t>
      </w:r>
      <w:r w:rsidR="00C67E5F">
        <w:rPr>
          <w:rFonts w:eastAsiaTheme="minorHAnsi" w:cs="Arial"/>
          <w:sz w:val="20"/>
          <w:szCs w:val="20"/>
          <w:lang w:eastAsia="en-US"/>
        </w:rPr>
        <w:t>Maitre d’Ouvrage</w:t>
      </w:r>
      <w:r w:rsidRPr="00FF0F28">
        <w:rPr>
          <w:rFonts w:eastAsiaTheme="minorHAnsi" w:cs="Arial"/>
          <w:sz w:val="20"/>
          <w:szCs w:val="20"/>
          <w:lang w:eastAsia="en-US"/>
        </w:rPr>
        <w:t xml:space="preserve"> résilie le marché pour motif d’intérêt général, cette résiliation n’ouvre droit pour le </w:t>
      </w:r>
      <w:r>
        <w:rPr>
          <w:rFonts w:eastAsiaTheme="minorHAnsi" w:cs="Arial"/>
          <w:sz w:val="20"/>
          <w:szCs w:val="20"/>
          <w:lang w:eastAsia="en-US"/>
        </w:rPr>
        <w:t>Titulaire</w:t>
      </w:r>
      <w:r w:rsidRPr="00FF0F28">
        <w:rPr>
          <w:rFonts w:eastAsiaTheme="minorHAnsi" w:cs="Arial"/>
          <w:sz w:val="20"/>
          <w:szCs w:val="20"/>
          <w:lang w:eastAsia="en-US"/>
        </w:rPr>
        <w:t xml:space="preserve"> à aucune indemnité de résiliation sauf à être indemnisé de la part des frais et investissements, éventuellement engagés pour le marché et strictement nécessaires à son exécution, qui n’aurait pas été prise en compte dans le montant des prestations payées. Il lui incombe d’apporter toutes les justifications nécessaires à la fixation de cette partie de l’indemnité dans un délai de quinze jours après la notificati</w:t>
      </w:r>
      <w:r w:rsidR="00A84022">
        <w:rPr>
          <w:rFonts w:eastAsiaTheme="minorHAnsi" w:cs="Arial"/>
          <w:sz w:val="20"/>
          <w:szCs w:val="20"/>
          <w:lang w:eastAsia="en-US"/>
        </w:rPr>
        <w:t>on de la résiliation du marché.</w:t>
      </w:r>
    </w:p>
    <w:p w14:paraId="3FF8985C" w14:textId="33E5B99B" w:rsidR="00FF0F28" w:rsidRPr="00FF0F28" w:rsidRDefault="00FF0F28" w:rsidP="00314A5D">
      <w:pPr>
        <w:pStyle w:val="Titre2"/>
        <w:spacing w:line="240" w:lineRule="auto"/>
        <w:rPr>
          <w:rFonts w:eastAsiaTheme="minorHAnsi"/>
        </w:rPr>
      </w:pPr>
      <w:r w:rsidRPr="00FF0F28">
        <w:rPr>
          <w:rFonts w:eastAsiaTheme="minorHAnsi"/>
        </w:rPr>
        <w:lastRenderedPageBreak/>
        <w:t xml:space="preserve"> </w:t>
      </w:r>
      <w:bookmarkStart w:id="194" w:name="_Toc490591581"/>
      <w:bookmarkStart w:id="195" w:name="_Toc194654652"/>
      <w:r w:rsidRPr="00FF0F28">
        <w:rPr>
          <w:rFonts w:eastAsiaTheme="minorHAnsi"/>
        </w:rPr>
        <w:t xml:space="preserve">Exécution aux frais et risques du </w:t>
      </w:r>
      <w:r w:rsidR="004C3187">
        <w:rPr>
          <w:rFonts w:eastAsiaTheme="minorHAnsi"/>
        </w:rPr>
        <w:t>Titulaire</w:t>
      </w:r>
      <w:bookmarkEnd w:id="194"/>
      <w:bookmarkEnd w:id="195"/>
    </w:p>
    <w:p w14:paraId="3EF9D5CB" w14:textId="77777777" w:rsidR="00FF0F28" w:rsidRPr="00FF0F28" w:rsidRDefault="00FF0F28" w:rsidP="00314A5D">
      <w:pPr>
        <w:pStyle w:val="Titre3"/>
        <w:spacing w:line="240" w:lineRule="auto"/>
        <w:rPr>
          <w:rFonts w:eastAsiaTheme="minorHAnsi"/>
        </w:rPr>
      </w:pPr>
      <w:bookmarkStart w:id="196" w:name="_Toc194654653"/>
      <w:r w:rsidRPr="00FF0F28">
        <w:rPr>
          <w:rFonts w:eastAsiaTheme="minorHAnsi"/>
        </w:rPr>
        <w:t>En cours d’exécution du marché</w:t>
      </w:r>
      <w:bookmarkEnd w:id="196"/>
    </w:p>
    <w:p w14:paraId="32CAF976" w14:textId="663B077A"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Pouvoir adjudicateur pourra pourvoir à l’exécution de la prestation aux frais et risques du </w:t>
      </w:r>
      <w:r w:rsidR="004C3187">
        <w:rPr>
          <w:rFonts w:eastAsiaTheme="minorHAnsi" w:cs="Arial"/>
          <w:sz w:val="20"/>
          <w:szCs w:val="20"/>
          <w:lang w:eastAsia="en-US"/>
        </w:rPr>
        <w:t>Titulaire</w:t>
      </w:r>
      <w:r w:rsidRPr="00FF0F28">
        <w:rPr>
          <w:rFonts w:eastAsiaTheme="minorHAnsi" w:cs="Arial"/>
          <w:sz w:val="20"/>
          <w:szCs w:val="20"/>
          <w:lang w:eastAsia="en-US"/>
        </w:rPr>
        <w:t xml:space="preserve"> en cas de défaut et/ou mauvaise exécution par ce dernier d’une prestation, dans les conditions décrites aux articl</w:t>
      </w:r>
      <w:r w:rsidR="00CB4F96">
        <w:rPr>
          <w:rFonts w:eastAsiaTheme="minorHAnsi" w:cs="Arial"/>
          <w:sz w:val="20"/>
          <w:szCs w:val="20"/>
          <w:lang w:eastAsia="en-US"/>
        </w:rPr>
        <w:t xml:space="preserve">es 41.6 et </w:t>
      </w:r>
      <w:r w:rsidR="00F97760">
        <w:rPr>
          <w:rFonts w:eastAsiaTheme="minorHAnsi" w:cs="Arial"/>
          <w:sz w:val="20"/>
          <w:szCs w:val="20"/>
          <w:lang w:eastAsia="en-US"/>
        </w:rPr>
        <w:t>52</w:t>
      </w:r>
      <w:r w:rsidR="00CB4F96">
        <w:rPr>
          <w:rFonts w:eastAsiaTheme="minorHAnsi" w:cs="Arial"/>
          <w:sz w:val="20"/>
          <w:szCs w:val="20"/>
          <w:lang w:eastAsia="en-US"/>
        </w:rPr>
        <w:t xml:space="preserve"> du CCAG/Travaux</w:t>
      </w:r>
      <w:r w:rsidR="002053D3">
        <w:rPr>
          <w:rFonts w:eastAsiaTheme="minorHAnsi" w:cs="Arial"/>
          <w:sz w:val="20"/>
          <w:szCs w:val="20"/>
          <w:lang w:eastAsia="en-US"/>
        </w:rPr>
        <w:t xml:space="preserve">. </w:t>
      </w:r>
    </w:p>
    <w:p w14:paraId="2FD0FD1C" w14:textId="371A0EF5" w:rsidR="00FF0F28" w:rsidRPr="00FF0F28" w:rsidRDefault="00FF0F28" w:rsidP="00314A5D">
      <w:pPr>
        <w:pStyle w:val="Titre3"/>
        <w:spacing w:line="240" w:lineRule="auto"/>
        <w:rPr>
          <w:rFonts w:eastAsiaTheme="minorHAnsi"/>
        </w:rPr>
      </w:pPr>
      <w:bookmarkStart w:id="197" w:name="_Toc194654654"/>
      <w:r w:rsidRPr="00FF0F28">
        <w:rPr>
          <w:rFonts w:eastAsiaTheme="minorHAnsi"/>
        </w:rPr>
        <w:t xml:space="preserve">Après résiliation prononcée aux torts du </w:t>
      </w:r>
      <w:r w:rsidR="004C3187">
        <w:rPr>
          <w:rFonts w:eastAsiaTheme="minorHAnsi"/>
        </w:rPr>
        <w:t>Titulaire</w:t>
      </w:r>
      <w:bookmarkEnd w:id="197"/>
    </w:p>
    <w:p w14:paraId="7F8ADB75" w14:textId="4EE796DA"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Pouvoir adjudicateur pourra pourvoir à l’exécution de la prestation aux frais et risques du </w:t>
      </w:r>
      <w:r w:rsidR="004C3187">
        <w:rPr>
          <w:rFonts w:eastAsiaTheme="minorHAnsi" w:cs="Arial"/>
          <w:sz w:val="20"/>
          <w:szCs w:val="20"/>
          <w:lang w:eastAsia="en-US"/>
        </w:rPr>
        <w:t>Titulaire</w:t>
      </w:r>
      <w:r w:rsidRPr="00FF0F28">
        <w:rPr>
          <w:rFonts w:eastAsiaTheme="minorHAnsi" w:cs="Arial"/>
          <w:sz w:val="20"/>
          <w:szCs w:val="20"/>
          <w:lang w:eastAsia="en-US"/>
        </w:rPr>
        <w:t xml:space="preserve"> en cas de résiliation du marché aux torts du </w:t>
      </w:r>
      <w:r w:rsidR="004C3187">
        <w:rPr>
          <w:rFonts w:eastAsiaTheme="minorHAnsi" w:cs="Arial"/>
          <w:sz w:val="20"/>
          <w:szCs w:val="20"/>
          <w:lang w:eastAsia="en-US"/>
        </w:rPr>
        <w:t>Titulaire</w:t>
      </w:r>
      <w:r w:rsidRPr="00FF0F28">
        <w:rPr>
          <w:rFonts w:eastAsiaTheme="minorHAnsi" w:cs="Arial"/>
          <w:sz w:val="20"/>
          <w:szCs w:val="20"/>
          <w:lang w:eastAsia="en-US"/>
        </w:rPr>
        <w:t>.</w:t>
      </w:r>
    </w:p>
    <w:p w14:paraId="0D1211DE"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Dans ce cas, celui-ci ne sera pas admis à prendre part, ni directement ni indirectement à l’exécution des prestations réalisées à ses frais et risques. Il doit cependant fournir toutes informations recueillies et moyens mis en œuvre dans le cadre de l’exécution du marché initial et qui seraient nécessaires à l’exécution de ce marché par le tiers désigné par le Pouvoir adjudicateur.</w:t>
      </w:r>
    </w:p>
    <w:p w14:paraId="09441697" w14:textId="128991B9"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L’augmentation des dépenses, par rapport au montant du marché, résultant de l’exécution des prestations aux frais et risques du </w:t>
      </w:r>
      <w:r w:rsidR="004C3187">
        <w:rPr>
          <w:rFonts w:eastAsiaTheme="minorHAnsi" w:cs="Arial"/>
          <w:sz w:val="20"/>
          <w:szCs w:val="20"/>
          <w:lang w:eastAsia="en-US"/>
        </w:rPr>
        <w:t>Titulaire</w:t>
      </w:r>
      <w:r w:rsidRPr="00FF0F28">
        <w:rPr>
          <w:rFonts w:eastAsiaTheme="minorHAnsi" w:cs="Arial"/>
          <w:sz w:val="20"/>
          <w:szCs w:val="20"/>
          <w:lang w:eastAsia="en-US"/>
        </w:rPr>
        <w:t xml:space="preserve"> sera à sa charge et constituera l’indemnité due au Centre Hospitalier Universitaire de Toulouse.</w:t>
      </w:r>
    </w:p>
    <w:p w14:paraId="14236764" w14:textId="46781A0A"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Une éventuelle diminution des dépenses ne profitera pas au </w:t>
      </w:r>
      <w:r w:rsidR="004C3187">
        <w:rPr>
          <w:rFonts w:eastAsiaTheme="minorHAnsi" w:cs="Arial"/>
          <w:sz w:val="20"/>
          <w:szCs w:val="20"/>
          <w:lang w:eastAsia="en-US"/>
        </w:rPr>
        <w:t>Titulaire</w:t>
      </w:r>
      <w:r w:rsidRPr="00FF0F28">
        <w:rPr>
          <w:rFonts w:eastAsiaTheme="minorHAnsi" w:cs="Arial"/>
          <w:sz w:val="20"/>
          <w:szCs w:val="20"/>
          <w:lang w:eastAsia="en-US"/>
        </w:rPr>
        <w:t xml:space="preserve"> défaillant.</w:t>
      </w:r>
    </w:p>
    <w:p w14:paraId="4A03483D" w14:textId="1E2F9552" w:rsidR="00FF0F28" w:rsidRPr="00FF0F28" w:rsidRDefault="00FF0F28" w:rsidP="00314A5D">
      <w:pPr>
        <w:pStyle w:val="Titre1"/>
        <w:spacing w:line="240" w:lineRule="auto"/>
        <w:rPr>
          <w:rFonts w:eastAsiaTheme="minorHAnsi"/>
        </w:rPr>
      </w:pPr>
      <w:bookmarkStart w:id="198" w:name="_Toc490591583"/>
      <w:bookmarkStart w:id="199" w:name="_Toc194654655"/>
      <w:r w:rsidRPr="00FF0F28">
        <w:rPr>
          <w:rFonts w:eastAsiaTheme="minorHAnsi"/>
        </w:rPr>
        <w:t>Règlement des litiges</w:t>
      </w:r>
      <w:bookmarkEnd w:id="198"/>
      <w:bookmarkEnd w:id="199"/>
    </w:p>
    <w:p w14:paraId="7AF71FC7" w14:textId="7CF6CB99"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La survenance d’un éventuel litige entre les parties ne dispense en aucun cas le </w:t>
      </w:r>
      <w:r w:rsidR="004C3187">
        <w:rPr>
          <w:rFonts w:eastAsiaTheme="minorHAnsi" w:cs="Arial"/>
          <w:sz w:val="20"/>
          <w:szCs w:val="20"/>
          <w:lang w:eastAsia="en-US"/>
        </w:rPr>
        <w:t>Titulaire</w:t>
      </w:r>
      <w:r w:rsidRPr="00FF0F28">
        <w:rPr>
          <w:rFonts w:eastAsiaTheme="minorHAnsi" w:cs="Arial"/>
          <w:sz w:val="20"/>
          <w:szCs w:val="20"/>
          <w:lang w:eastAsia="en-US"/>
        </w:rPr>
        <w:t xml:space="preserve"> de respecter ses obligations contractuelles au titre du présent marché. En particulier, elle ne l’autorise ni à interrompre l’exécution du marché, ni à suspendre cette exécution, ni à modifier la teneur de ses obligations.</w:t>
      </w:r>
    </w:p>
    <w:p w14:paraId="758B0A67"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Les parties s’efforceront de régler par voie amiable les différends qui pourraient survenir lors de l’exécution du présent marché.</w:t>
      </w:r>
    </w:p>
    <w:p w14:paraId="721B0E05" w14:textId="019ABC73"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En cas de litige sur l’interprétation des clauses ou lors de l’exécution du présent marché, et après épuisement des voies de recours amiables prévues à l’article 5</w:t>
      </w:r>
      <w:r w:rsidR="00F97760">
        <w:rPr>
          <w:rFonts w:eastAsiaTheme="minorHAnsi" w:cs="Arial"/>
          <w:sz w:val="20"/>
          <w:szCs w:val="20"/>
          <w:lang w:eastAsia="en-US"/>
        </w:rPr>
        <w:t>5</w:t>
      </w:r>
      <w:r w:rsidRPr="00FF0F28">
        <w:rPr>
          <w:rFonts w:eastAsiaTheme="minorHAnsi" w:cs="Arial"/>
          <w:sz w:val="20"/>
          <w:szCs w:val="20"/>
          <w:lang w:eastAsia="en-US"/>
        </w:rPr>
        <w:t xml:space="preserve"> du CCAG/Travaux, le Tribunal Administratif de Toulouse sera compétent pour trancher le litige.</w:t>
      </w:r>
    </w:p>
    <w:p w14:paraId="12F5D8B8" w14:textId="4CEC42D1" w:rsidR="00FF0F28" w:rsidRPr="00FF0F28" w:rsidRDefault="002053D3" w:rsidP="00314A5D">
      <w:pPr>
        <w:pStyle w:val="Titre1"/>
        <w:spacing w:line="240" w:lineRule="auto"/>
        <w:rPr>
          <w:rFonts w:eastAsiaTheme="minorHAnsi"/>
        </w:rPr>
      </w:pPr>
      <w:bookmarkStart w:id="200" w:name="_Toc194654656"/>
      <w:r>
        <w:rPr>
          <w:rFonts w:eastAsiaTheme="minorHAnsi"/>
        </w:rPr>
        <w:t>Dérogations au CCAG/Travaux</w:t>
      </w:r>
      <w:bookmarkEnd w:id="200"/>
    </w:p>
    <w:p w14:paraId="06578B9A" w14:textId="2A32099E" w:rsidR="002053D3" w:rsidRPr="00FA460C" w:rsidRDefault="00FF0F28" w:rsidP="00FA460C">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Il est dérogé au CCAG/Travaux dans tous les cas où ses </w:t>
      </w:r>
      <w:r w:rsidR="002053D3">
        <w:rPr>
          <w:rFonts w:eastAsiaTheme="minorHAnsi" w:cs="Arial"/>
          <w:sz w:val="20"/>
          <w:szCs w:val="20"/>
          <w:lang w:eastAsia="en-US"/>
        </w:rPr>
        <w:t>stipulations</w:t>
      </w:r>
      <w:r w:rsidRPr="00FF0F28">
        <w:rPr>
          <w:rFonts w:eastAsiaTheme="minorHAnsi" w:cs="Arial"/>
          <w:sz w:val="20"/>
          <w:szCs w:val="20"/>
          <w:lang w:eastAsia="en-US"/>
        </w:rPr>
        <w:t xml:space="preserve"> sont contraires à celles du présent CCAP, qui l'emportent, notamment :</w:t>
      </w:r>
    </w:p>
    <w:tbl>
      <w:tblPr>
        <w:tblW w:w="978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5211"/>
        <w:gridCol w:w="2268"/>
        <w:gridCol w:w="2310"/>
      </w:tblGrid>
      <w:tr w:rsidR="00FF0F28" w:rsidRPr="00FF0F28" w14:paraId="13465037" w14:textId="77777777" w:rsidTr="00FA460C">
        <w:trPr>
          <w:trHeight w:val="711"/>
        </w:trPr>
        <w:tc>
          <w:tcPr>
            <w:tcW w:w="5211" w:type="dxa"/>
            <w:shd w:val="clear" w:color="auto" w:fill="F2F2F2" w:themeFill="background1" w:themeFillShade="F2"/>
            <w:vAlign w:val="center"/>
          </w:tcPr>
          <w:p w14:paraId="4B4F030A" w14:textId="77777777" w:rsidR="00FF0F28" w:rsidRPr="00BB1B4F" w:rsidRDefault="00FF0F28" w:rsidP="004128D0">
            <w:pPr>
              <w:tabs>
                <w:tab w:val="left" w:pos="5529"/>
              </w:tabs>
              <w:spacing w:after="0" w:line="240" w:lineRule="auto"/>
              <w:rPr>
                <w:rFonts w:ascii="Arial" w:hAnsi="Arial" w:cs="Arial"/>
                <w:b/>
                <w:sz w:val="20"/>
                <w:szCs w:val="20"/>
              </w:rPr>
            </w:pPr>
            <w:r w:rsidRPr="00BB1B4F">
              <w:rPr>
                <w:rFonts w:ascii="Arial" w:hAnsi="Arial" w:cs="Arial"/>
                <w:b/>
                <w:sz w:val="20"/>
                <w:szCs w:val="20"/>
              </w:rPr>
              <w:t>Nature de la dérogation</w:t>
            </w:r>
          </w:p>
        </w:tc>
        <w:tc>
          <w:tcPr>
            <w:tcW w:w="2268" w:type="dxa"/>
            <w:shd w:val="clear" w:color="auto" w:fill="F2F2F2" w:themeFill="background1" w:themeFillShade="F2"/>
            <w:vAlign w:val="center"/>
          </w:tcPr>
          <w:p w14:paraId="31346503" w14:textId="299D7599" w:rsidR="00FF0F28" w:rsidRPr="00BB1B4F" w:rsidRDefault="004128D0" w:rsidP="004128D0">
            <w:pPr>
              <w:tabs>
                <w:tab w:val="left" w:pos="5529"/>
              </w:tabs>
              <w:spacing w:after="0" w:line="240" w:lineRule="auto"/>
              <w:rPr>
                <w:rFonts w:ascii="Arial" w:hAnsi="Arial" w:cs="Arial"/>
                <w:b/>
                <w:sz w:val="20"/>
                <w:szCs w:val="20"/>
              </w:rPr>
            </w:pPr>
            <w:r w:rsidRPr="00BB1B4F">
              <w:rPr>
                <w:rFonts w:ascii="Arial" w:hAnsi="Arial" w:cs="Arial"/>
                <w:b/>
                <w:sz w:val="20"/>
                <w:szCs w:val="20"/>
              </w:rPr>
              <w:t>Article</w:t>
            </w:r>
            <w:r w:rsidR="00FF0F28" w:rsidRPr="00BB1B4F">
              <w:rPr>
                <w:rFonts w:ascii="Arial" w:hAnsi="Arial" w:cs="Arial"/>
                <w:b/>
                <w:sz w:val="20"/>
                <w:szCs w:val="20"/>
              </w:rPr>
              <w:t xml:space="preserve"> du </w:t>
            </w:r>
          </w:p>
          <w:p w14:paraId="4213E2E1" w14:textId="77777777" w:rsidR="00FF0F28" w:rsidRPr="00BB1B4F" w:rsidRDefault="00FF0F28" w:rsidP="004128D0">
            <w:pPr>
              <w:tabs>
                <w:tab w:val="left" w:pos="5529"/>
              </w:tabs>
              <w:spacing w:after="0" w:line="240" w:lineRule="auto"/>
              <w:rPr>
                <w:rFonts w:ascii="Arial" w:hAnsi="Arial" w:cs="Arial"/>
                <w:b/>
                <w:sz w:val="20"/>
                <w:szCs w:val="20"/>
              </w:rPr>
            </w:pPr>
            <w:r w:rsidRPr="00BB1B4F">
              <w:rPr>
                <w:rFonts w:ascii="Arial" w:hAnsi="Arial" w:cs="Arial"/>
                <w:b/>
                <w:sz w:val="20"/>
                <w:szCs w:val="20"/>
              </w:rPr>
              <w:t xml:space="preserve">CCAP </w:t>
            </w:r>
          </w:p>
        </w:tc>
        <w:tc>
          <w:tcPr>
            <w:tcW w:w="2310" w:type="dxa"/>
            <w:shd w:val="clear" w:color="auto" w:fill="F2F2F2" w:themeFill="background1" w:themeFillShade="F2"/>
            <w:vAlign w:val="center"/>
          </w:tcPr>
          <w:p w14:paraId="0FF3B3D3" w14:textId="77777777" w:rsidR="00FF0F28" w:rsidRPr="00BB1B4F" w:rsidRDefault="00FF0F28" w:rsidP="004128D0">
            <w:pPr>
              <w:tabs>
                <w:tab w:val="left" w:pos="5529"/>
              </w:tabs>
              <w:spacing w:after="0" w:line="240" w:lineRule="auto"/>
              <w:rPr>
                <w:rFonts w:ascii="Arial" w:hAnsi="Arial" w:cs="Arial"/>
                <w:b/>
                <w:sz w:val="20"/>
                <w:szCs w:val="20"/>
              </w:rPr>
            </w:pPr>
            <w:r w:rsidRPr="00BB1B4F">
              <w:rPr>
                <w:rFonts w:ascii="Arial" w:hAnsi="Arial" w:cs="Arial"/>
                <w:b/>
                <w:sz w:val="20"/>
                <w:szCs w:val="20"/>
              </w:rPr>
              <w:t>Article du CCAG/Travaux</w:t>
            </w:r>
          </w:p>
        </w:tc>
      </w:tr>
      <w:tr w:rsidR="00FF0F28" w:rsidRPr="00FF0F28" w14:paraId="627B3CBA" w14:textId="77777777" w:rsidTr="00FA460C">
        <w:trPr>
          <w:trHeight w:val="397"/>
        </w:trPr>
        <w:tc>
          <w:tcPr>
            <w:tcW w:w="5211" w:type="dxa"/>
            <w:shd w:val="clear" w:color="auto" w:fill="auto"/>
            <w:vAlign w:val="center"/>
          </w:tcPr>
          <w:p w14:paraId="0B80080E" w14:textId="7ADF020E" w:rsidR="00FF0F28" w:rsidRPr="004128D0" w:rsidRDefault="00037523" w:rsidP="004128D0">
            <w:pPr>
              <w:tabs>
                <w:tab w:val="left" w:pos="5529"/>
              </w:tabs>
              <w:spacing w:after="0" w:line="240" w:lineRule="auto"/>
              <w:rPr>
                <w:rFonts w:ascii="Arial" w:hAnsi="Arial" w:cs="Arial"/>
                <w:sz w:val="20"/>
                <w:szCs w:val="20"/>
              </w:rPr>
            </w:pPr>
            <w:r>
              <w:rPr>
                <w:rFonts w:ascii="Arial" w:hAnsi="Arial" w:cs="Arial"/>
                <w:sz w:val="20"/>
                <w:szCs w:val="20"/>
              </w:rPr>
              <w:t>Ordre de service</w:t>
            </w:r>
          </w:p>
        </w:tc>
        <w:tc>
          <w:tcPr>
            <w:tcW w:w="2268" w:type="dxa"/>
            <w:shd w:val="clear" w:color="auto" w:fill="auto"/>
            <w:vAlign w:val="center"/>
          </w:tcPr>
          <w:p w14:paraId="49C1ABCB" w14:textId="449C32D2" w:rsidR="00FF0F28" w:rsidRPr="004128D0" w:rsidRDefault="00037523" w:rsidP="004128D0">
            <w:pPr>
              <w:tabs>
                <w:tab w:val="left" w:pos="5529"/>
              </w:tabs>
              <w:spacing w:after="0" w:line="240" w:lineRule="auto"/>
              <w:rPr>
                <w:rFonts w:ascii="Arial" w:hAnsi="Arial" w:cs="Arial"/>
                <w:sz w:val="20"/>
                <w:szCs w:val="20"/>
              </w:rPr>
            </w:pPr>
            <w:r>
              <w:rPr>
                <w:rFonts w:ascii="Arial" w:hAnsi="Arial" w:cs="Arial"/>
                <w:sz w:val="20"/>
                <w:szCs w:val="20"/>
              </w:rPr>
              <w:t>0</w:t>
            </w:r>
          </w:p>
        </w:tc>
        <w:tc>
          <w:tcPr>
            <w:tcW w:w="2310" w:type="dxa"/>
            <w:shd w:val="clear" w:color="auto" w:fill="auto"/>
            <w:vAlign w:val="center"/>
          </w:tcPr>
          <w:p w14:paraId="25E8791E" w14:textId="3E889659" w:rsidR="00FF0F28" w:rsidRPr="004128D0" w:rsidRDefault="00037523" w:rsidP="004128D0">
            <w:pPr>
              <w:tabs>
                <w:tab w:val="left" w:pos="5529"/>
              </w:tabs>
              <w:spacing w:after="0" w:line="240" w:lineRule="auto"/>
              <w:rPr>
                <w:rFonts w:ascii="Arial" w:hAnsi="Arial" w:cs="Arial"/>
                <w:sz w:val="20"/>
                <w:szCs w:val="20"/>
              </w:rPr>
            </w:pPr>
            <w:r>
              <w:rPr>
                <w:rFonts w:ascii="Arial" w:hAnsi="Arial" w:cs="Arial"/>
                <w:sz w:val="20"/>
                <w:szCs w:val="20"/>
              </w:rPr>
              <w:t>2</w:t>
            </w:r>
          </w:p>
        </w:tc>
      </w:tr>
      <w:tr w:rsidR="004128D0" w:rsidRPr="00FF0F28" w14:paraId="6C84CD56" w14:textId="77777777" w:rsidTr="00FA460C">
        <w:trPr>
          <w:trHeight w:val="397"/>
        </w:trPr>
        <w:tc>
          <w:tcPr>
            <w:tcW w:w="5211" w:type="dxa"/>
            <w:shd w:val="clear" w:color="auto" w:fill="auto"/>
            <w:vAlign w:val="center"/>
          </w:tcPr>
          <w:p w14:paraId="0616D6AA" w14:textId="1290AC07" w:rsidR="004128D0" w:rsidRPr="004128D0" w:rsidRDefault="00BB1B4F" w:rsidP="004128D0">
            <w:pPr>
              <w:tabs>
                <w:tab w:val="left" w:pos="5529"/>
              </w:tabs>
              <w:spacing w:after="0" w:line="240" w:lineRule="auto"/>
              <w:rPr>
                <w:rFonts w:ascii="Arial" w:hAnsi="Arial" w:cs="Arial"/>
                <w:sz w:val="20"/>
                <w:szCs w:val="20"/>
              </w:rPr>
            </w:pPr>
            <w:r>
              <w:rPr>
                <w:rFonts w:ascii="Arial" w:hAnsi="Arial" w:cs="Arial"/>
                <w:sz w:val="20"/>
                <w:szCs w:val="20"/>
              </w:rPr>
              <w:t>Forme des notifications</w:t>
            </w:r>
          </w:p>
        </w:tc>
        <w:tc>
          <w:tcPr>
            <w:tcW w:w="2268" w:type="dxa"/>
            <w:shd w:val="clear" w:color="auto" w:fill="auto"/>
            <w:vAlign w:val="center"/>
          </w:tcPr>
          <w:p w14:paraId="3535E2C5" w14:textId="0F1D9960" w:rsidR="004128D0" w:rsidRPr="004128D0" w:rsidRDefault="00037523" w:rsidP="004128D0">
            <w:pPr>
              <w:tabs>
                <w:tab w:val="left" w:pos="5529"/>
              </w:tabs>
              <w:spacing w:after="0" w:line="240" w:lineRule="auto"/>
              <w:rPr>
                <w:rFonts w:ascii="Arial" w:hAnsi="Arial" w:cs="Arial"/>
                <w:sz w:val="20"/>
                <w:szCs w:val="20"/>
              </w:rPr>
            </w:pPr>
            <w:r>
              <w:rPr>
                <w:rFonts w:ascii="Arial" w:hAnsi="Arial" w:cs="Arial"/>
                <w:sz w:val="20"/>
                <w:szCs w:val="20"/>
              </w:rPr>
              <w:t>1.5</w:t>
            </w:r>
          </w:p>
        </w:tc>
        <w:tc>
          <w:tcPr>
            <w:tcW w:w="2310" w:type="dxa"/>
            <w:shd w:val="clear" w:color="auto" w:fill="auto"/>
            <w:vAlign w:val="center"/>
          </w:tcPr>
          <w:p w14:paraId="6F495D14" w14:textId="073D2347" w:rsidR="004128D0" w:rsidRPr="004128D0" w:rsidRDefault="00BB1B4F" w:rsidP="004128D0">
            <w:pPr>
              <w:tabs>
                <w:tab w:val="left" w:pos="5529"/>
              </w:tabs>
              <w:spacing w:after="0" w:line="240" w:lineRule="auto"/>
              <w:rPr>
                <w:rFonts w:ascii="Arial" w:hAnsi="Arial" w:cs="Arial"/>
                <w:sz w:val="20"/>
                <w:szCs w:val="20"/>
              </w:rPr>
            </w:pPr>
            <w:r>
              <w:rPr>
                <w:rFonts w:ascii="Arial" w:hAnsi="Arial" w:cs="Arial"/>
                <w:sz w:val="20"/>
                <w:szCs w:val="20"/>
              </w:rPr>
              <w:t>4.2</w:t>
            </w:r>
          </w:p>
        </w:tc>
      </w:tr>
      <w:tr w:rsidR="00FF0F28" w:rsidRPr="00FF0F28" w14:paraId="10C6D83D" w14:textId="77777777" w:rsidTr="00FA460C">
        <w:trPr>
          <w:trHeight w:val="397"/>
        </w:trPr>
        <w:tc>
          <w:tcPr>
            <w:tcW w:w="5211" w:type="dxa"/>
            <w:shd w:val="clear" w:color="auto" w:fill="auto"/>
            <w:vAlign w:val="center"/>
          </w:tcPr>
          <w:p w14:paraId="2CD59AB1"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Pièces contractuelles</w:t>
            </w:r>
          </w:p>
        </w:tc>
        <w:tc>
          <w:tcPr>
            <w:tcW w:w="2268" w:type="dxa"/>
            <w:shd w:val="clear" w:color="auto" w:fill="auto"/>
            <w:vAlign w:val="center"/>
          </w:tcPr>
          <w:p w14:paraId="199C3A17" w14:textId="0B2B1F08" w:rsidR="00FF0F28" w:rsidRPr="004128D0" w:rsidRDefault="00BB1B4F" w:rsidP="004128D0">
            <w:pPr>
              <w:tabs>
                <w:tab w:val="left" w:pos="5529"/>
              </w:tabs>
              <w:spacing w:after="0" w:line="240" w:lineRule="auto"/>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 REF _Ref4505715 \r \h </w:instrText>
            </w:r>
            <w:r>
              <w:rPr>
                <w:rFonts w:ascii="Arial" w:hAnsi="Arial" w:cs="Arial"/>
                <w:sz w:val="20"/>
                <w:szCs w:val="20"/>
              </w:rPr>
            </w:r>
            <w:r>
              <w:rPr>
                <w:rFonts w:ascii="Arial" w:hAnsi="Arial" w:cs="Arial"/>
                <w:sz w:val="20"/>
                <w:szCs w:val="20"/>
              </w:rPr>
              <w:fldChar w:fldCharType="separate"/>
            </w:r>
            <w:r w:rsidR="00F62ADC">
              <w:rPr>
                <w:rFonts w:ascii="Arial" w:hAnsi="Arial" w:cs="Arial"/>
                <w:sz w:val="20"/>
                <w:szCs w:val="20"/>
              </w:rPr>
              <w:t>3</w:t>
            </w:r>
            <w:r>
              <w:rPr>
                <w:rFonts w:ascii="Arial" w:hAnsi="Arial" w:cs="Arial"/>
                <w:sz w:val="20"/>
                <w:szCs w:val="20"/>
              </w:rPr>
              <w:fldChar w:fldCharType="end"/>
            </w:r>
          </w:p>
        </w:tc>
        <w:tc>
          <w:tcPr>
            <w:tcW w:w="2310" w:type="dxa"/>
            <w:shd w:val="clear" w:color="auto" w:fill="auto"/>
            <w:vAlign w:val="center"/>
          </w:tcPr>
          <w:p w14:paraId="196D4A44" w14:textId="348B79F2"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4</w:t>
            </w:r>
            <w:r w:rsidR="00BB1B4F">
              <w:rPr>
                <w:rFonts w:ascii="Arial" w:hAnsi="Arial" w:cs="Arial"/>
                <w:sz w:val="20"/>
                <w:szCs w:val="20"/>
              </w:rPr>
              <w:t>.1</w:t>
            </w:r>
          </w:p>
        </w:tc>
      </w:tr>
      <w:tr w:rsidR="00FF0F28" w:rsidRPr="00FF0F28" w14:paraId="36835C2E" w14:textId="77777777" w:rsidTr="00FA460C">
        <w:trPr>
          <w:trHeight w:val="397"/>
        </w:trPr>
        <w:tc>
          <w:tcPr>
            <w:tcW w:w="5211" w:type="dxa"/>
            <w:shd w:val="clear" w:color="auto" w:fill="auto"/>
            <w:vAlign w:val="center"/>
          </w:tcPr>
          <w:p w14:paraId="37626537"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Décomptes finaux</w:t>
            </w:r>
          </w:p>
        </w:tc>
        <w:tc>
          <w:tcPr>
            <w:tcW w:w="2268" w:type="dxa"/>
            <w:shd w:val="clear" w:color="auto" w:fill="auto"/>
            <w:vAlign w:val="center"/>
          </w:tcPr>
          <w:p w14:paraId="54D1CCA4" w14:textId="3E408149" w:rsidR="00FF0F28" w:rsidRPr="004128D0" w:rsidRDefault="00BB1B4F" w:rsidP="004128D0">
            <w:pPr>
              <w:tabs>
                <w:tab w:val="left" w:pos="5529"/>
              </w:tabs>
              <w:spacing w:after="0" w:line="240" w:lineRule="auto"/>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 REF _Ref453694672 \r \h </w:instrText>
            </w:r>
            <w:r>
              <w:rPr>
                <w:rFonts w:ascii="Arial" w:hAnsi="Arial" w:cs="Arial"/>
                <w:sz w:val="20"/>
                <w:szCs w:val="20"/>
              </w:rPr>
            </w:r>
            <w:r>
              <w:rPr>
                <w:rFonts w:ascii="Arial" w:hAnsi="Arial" w:cs="Arial"/>
                <w:sz w:val="20"/>
                <w:szCs w:val="20"/>
              </w:rPr>
              <w:fldChar w:fldCharType="separate"/>
            </w:r>
            <w:r w:rsidR="00F62ADC">
              <w:rPr>
                <w:rFonts w:ascii="Arial" w:hAnsi="Arial" w:cs="Arial"/>
                <w:sz w:val="20"/>
                <w:szCs w:val="20"/>
              </w:rPr>
              <w:t>5.2.2</w:t>
            </w:r>
            <w:r>
              <w:rPr>
                <w:rFonts w:ascii="Arial" w:hAnsi="Arial" w:cs="Arial"/>
                <w:sz w:val="20"/>
                <w:szCs w:val="20"/>
              </w:rPr>
              <w:fldChar w:fldCharType="end"/>
            </w:r>
          </w:p>
        </w:tc>
        <w:tc>
          <w:tcPr>
            <w:tcW w:w="2310" w:type="dxa"/>
            <w:shd w:val="clear" w:color="auto" w:fill="auto"/>
            <w:vAlign w:val="center"/>
          </w:tcPr>
          <w:p w14:paraId="0FA48B5E" w14:textId="07836CB4"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1</w:t>
            </w:r>
            <w:r w:rsidR="00F374D0">
              <w:rPr>
                <w:rFonts w:ascii="Arial" w:hAnsi="Arial" w:cs="Arial"/>
                <w:sz w:val="20"/>
                <w:szCs w:val="20"/>
              </w:rPr>
              <w:t>2</w:t>
            </w:r>
            <w:r w:rsidRPr="004128D0">
              <w:rPr>
                <w:rFonts w:ascii="Arial" w:hAnsi="Arial" w:cs="Arial"/>
                <w:sz w:val="20"/>
                <w:szCs w:val="20"/>
              </w:rPr>
              <w:t>.3.2, 1</w:t>
            </w:r>
            <w:r w:rsidR="00F374D0">
              <w:rPr>
                <w:rFonts w:ascii="Arial" w:hAnsi="Arial" w:cs="Arial"/>
                <w:sz w:val="20"/>
                <w:szCs w:val="20"/>
              </w:rPr>
              <w:t>2</w:t>
            </w:r>
            <w:r w:rsidRPr="004128D0">
              <w:rPr>
                <w:rFonts w:ascii="Arial" w:hAnsi="Arial" w:cs="Arial"/>
                <w:sz w:val="20"/>
                <w:szCs w:val="20"/>
              </w:rPr>
              <w:t>.</w:t>
            </w:r>
            <w:r w:rsidR="00037523">
              <w:rPr>
                <w:rFonts w:ascii="Arial" w:hAnsi="Arial" w:cs="Arial"/>
                <w:sz w:val="20"/>
                <w:szCs w:val="20"/>
              </w:rPr>
              <w:t>3</w:t>
            </w:r>
            <w:r w:rsidRPr="004128D0">
              <w:rPr>
                <w:rFonts w:ascii="Arial" w:hAnsi="Arial" w:cs="Arial"/>
                <w:sz w:val="20"/>
                <w:szCs w:val="20"/>
              </w:rPr>
              <w:t>.</w:t>
            </w:r>
            <w:r w:rsidR="00037523">
              <w:rPr>
                <w:rFonts w:ascii="Arial" w:hAnsi="Arial" w:cs="Arial"/>
                <w:sz w:val="20"/>
                <w:szCs w:val="20"/>
              </w:rPr>
              <w:t>4</w:t>
            </w:r>
            <w:r w:rsidRPr="004128D0">
              <w:rPr>
                <w:rFonts w:ascii="Arial" w:hAnsi="Arial" w:cs="Arial"/>
                <w:sz w:val="20"/>
                <w:szCs w:val="20"/>
              </w:rPr>
              <w:t xml:space="preserve"> </w:t>
            </w:r>
            <w:r w:rsidR="00037523">
              <w:rPr>
                <w:rFonts w:ascii="Arial" w:hAnsi="Arial" w:cs="Arial"/>
                <w:sz w:val="20"/>
                <w:szCs w:val="20"/>
              </w:rPr>
              <w:t xml:space="preserve">et </w:t>
            </w:r>
            <w:r w:rsidRPr="004128D0">
              <w:rPr>
                <w:rFonts w:ascii="Arial" w:hAnsi="Arial" w:cs="Arial"/>
                <w:sz w:val="20"/>
                <w:szCs w:val="20"/>
              </w:rPr>
              <w:t>1</w:t>
            </w:r>
            <w:r w:rsidR="00F374D0">
              <w:rPr>
                <w:rFonts w:ascii="Arial" w:hAnsi="Arial" w:cs="Arial"/>
                <w:sz w:val="20"/>
                <w:szCs w:val="20"/>
              </w:rPr>
              <w:t>2</w:t>
            </w:r>
            <w:r w:rsidRPr="004128D0">
              <w:rPr>
                <w:rFonts w:ascii="Arial" w:hAnsi="Arial" w:cs="Arial"/>
                <w:sz w:val="20"/>
                <w:szCs w:val="20"/>
              </w:rPr>
              <w:t>.4.4</w:t>
            </w:r>
          </w:p>
        </w:tc>
      </w:tr>
      <w:tr w:rsidR="00FF0F28" w:rsidRPr="00FF0F28" w14:paraId="19B68CA2" w14:textId="77777777" w:rsidTr="00FA460C">
        <w:trPr>
          <w:trHeight w:val="397"/>
        </w:trPr>
        <w:tc>
          <w:tcPr>
            <w:tcW w:w="5211" w:type="dxa"/>
            <w:shd w:val="clear" w:color="auto" w:fill="auto"/>
            <w:vAlign w:val="center"/>
          </w:tcPr>
          <w:p w14:paraId="6874320A" w14:textId="50228B3D" w:rsidR="00FF0F28" w:rsidRPr="004128D0" w:rsidRDefault="00FF0F28" w:rsidP="00FA460C">
            <w:pPr>
              <w:tabs>
                <w:tab w:val="left" w:pos="5529"/>
              </w:tabs>
              <w:spacing w:after="0" w:line="240" w:lineRule="auto"/>
              <w:rPr>
                <w:rFonts w:ascii="Arial" w:hAnsi="Arial" w:cs="Arial"/>
                <w:sz w:val="20"/>
                <w:szCs w:val="20"/>
              </w:rPr>
            </w:pPr>
            <w:r w:rsidRPr="004128D0">
              <w:rPr>
                <w:rFonts w:ascii="Arial" w:hAnsi="Arial" w:cs="Arial"/>
                <w:sz w:val="20"/>
                <w:szCs w:val="20"/>
              </w:rPr>
              <w:t>Délais d’exécution</w:t>
            </w:r>
          </w:p>
        </w:tc>
        <w:tc>
          <w:tcPr>
            <w:tcW w:w="2268" w:type="dxa"/>
            <w:shd w:val="clear" w:color="auto" w:fill="auto"/>
            <w:vAlign w:val="center"/>
          </w:tcPr>
          <w:p w14:paraId="4CB0A7F6" w14:textId="3B243482"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_Ref478458977 \r \h  \* MERGEFORMAT </w:instrText>
            </w:r>
            <w:r w:rsidRPr="004128D0">
              <w:rPr>
                <w:rFonts w:ascii="Arial" w:hAnsi="Arial" w:cs="Arial"/>
                <w:sz w:val="20"/>
                <w:szCs w:val="20"/>
              </w:rPr>
            </w:r>
            <w:r w:rsidRPr="004128D0">
              <w:rPr>
                <w:rFonts w:ascii="Arial" w:hAnsi="Arial" w:cs="Arial"/>
                <w:sz w:val="20"/>
                <w:szCs w:val="20"/>
              </w:rPr>
              <w:fldChar w:fldCharType="separate"/>
            </w:r>
            <w:r w:rsidR="00F62ADC">
              <w:rPr>
                <w:rFonts w:ascii="Arial" w:hAnsi="Arial" w:cs="Arial"/>
                <w:sz w:val="20"/>
                <w:szCs w:val="20"/>
              </w:rPr>
              <w:t>7.1</w:t>
            </w:r>
            <w:r w:rsidRPr="004128D0">
              <w:rPr>
                <w:rFonts w:ascii="Arial" w:hAnsi="Arial" w:cs="Arial"/>
                <w:sz w:val="20"/>
                <w:szCs w:val="20"/>
              </w:rPr>
              <w:fldChar w:fldCharType="end"/>
            </w:r>
          </w:p>
        </w:tc>
        <w:tc>
          <w:tcPr>
            <w:tcW w:w="2310" w:type="dxa"/>
            <w:shd w:val="clear" w:color="auto" w:fill="auto"/>
            <w:vAlign w:val="center"/>
          </w:tcPr>
          <w:p w14:paraId="30286BA6" w14:textId="32EF758C" w:rsidR="00FF0F28" w:rsidRPr="004128D0" w:rsidRDefault="00F374D0" w:rsidP="004128D0">
            <w:pPr>
              <w:tabs>
                <w:tab w:val="left" w:pos="5529"/>
              </w:tabs>
              <w:spacing w:after="0" w:line="240" w:lineRule="auto"/>
              <w:rPr>
                <w:rFonts w:ascii="Arial" w:hAnsi="Arial" w:cs="Arial"/>
                <w:sz w:val="20"/>
                <w:szCs w:val="20"/>
              </w:rPr>
            </w:pPr>
            <w:r>
              <w:rPr>
                <w:rFonts w:ascii="Arial" w:hAnsi="Arial" w:cs="Arial"/>
                <w:sz w:val="20"/>
                <w:szCs w:val="20"/>
              </w:rPr>
              <w:t>18.1 et 28.1</w:t>
            </w:r>
          </w:p>
        </w:tc>
      </w:tr>
      <w:tr w:rsidR="00FF0F28" w:rsidRPr="00FF0F28" w14:paraId="7238BA48" w14:textId="77777777" w:rsidTr="00FA460C">
        <w:trPr>
          <w:trHeight w:val="397"/>
        </w:trPr>
        <w:tc>
          <w:tcPr>
            <w:tcW w:w="5211" w:type="dxa"/>
            <w:shd w:val="clear" w:color="auto" w:fill="auto"/>
            <w:vAlign w:val="center"/>
          </w:tcPr>
          <w:p w14:paraId="0B3DE7B7"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Pénalités</w:t>
            </w:r>
          </w:p>
        </w:tc>
        <w:tc>
          <w:tcPr>
            <w:tcW w:w="2268" w:type="dxa"/>
            <w:shd w:val="clear" w:color="auto" w:fill="auto"/>
            <w:vAlign w:val="center"/>
          </w:tcPr>
          <w:p w14:paraId="60EF082F" w14:textId="34AAFBF9"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__RefHeading___Toc450724320 \n \h  \* MERGEFORMAT </w:instrText>
            </w:r>
            <w:r w:rsidRPr="004128D0">
              <w:rPr>
                <w:rFonts w:ascii="Arial" w:hAnsi="Arial" w:cs="Arial"/>
                <w:sz w:val="20"/>
                <w:szCs w:val="20"/>
              </w:rPr>
            </w:r>
            <w:r w:rsidRPr="004128D0">
              <w:rPr>
                <w:rFonts w:ascii="Arial" w:hAnsi="Arial" w:cs="Arial"/>
                <w:sz w:val="20"/>
                <w:szCs w:val="20"/>
              </w:rPr>
              <w:fldChar w:fldCharType="separate"/>
            </w:r>
            <w:r w:rsidR="00F62ADC">
              <w:rPr>
                <w:rFonts w:ascii="Arial" w:hAnsi="Arial" w:cs="Arial"/>
                <w:sz w:val="20"/>
                <w:szCs w:val="20"/>
              </w:rPr>
              <w:t>7.3</w:t>
            </w:r>
            <w:r w:rsidRPr="004128D0">
              <w:rPr>
                <w:rFonts w:ascii="Arial" w:hAnsi="Arial" w:cs="Arial"/>
                <w:sz w:val="20"/>
                <w:szCs w:val="20"/>
              </w:rPr>
              <w:fldChar w:fldCharType="end"/>
            </w:r>
          </w:p>
        </w:tc>
        <w:tc>
          <w:tcPr>
            <w:tcW w:w="2310" w:type="dxa"/>
            <w:shd w:val="clear" w:color="auto" w:fill="auto"/>
            <w:vAlign w:val="center"/>
          </w:tcPr>
          <w:p w14:paraId="4D19CF76" w14:textId="2425E7EC" w:rsidR="00FF0F28" w:rsidRPr="004128D0" w:rsidRDefault="00F374D0" w:rsidP="004128D0">
            <w:pPr>
              <w:tabs>
                <w:tab w:val="left" w:pos="5529"/>
              </w:tabs>
              <w:spacing w:after="0" w:line="240" w:lineRule="auto"/>
              <w:rPr>
                <w:rFonts w:ascii="Arial" w:hAnsi="Arial" w:cs="Arial"/>
                <w:sz w:val="20"/>
                <w:szCs w:val="20"/>
              </w:rPr>
            </w:pPr>
            <w:r>
              <w:rPr>
                <w:rFonts w:ascii="Arial" w:hAnsi="Arial" w:cs="Arial"/>
                <w:sz w:val="20"/>
                <w:szCs w:val="20"/>
              </w:rPr>
              <w:t>19</w:t>
            </w:r>
          </w:p>
        </w:tc>
      </w:tr>
      <w:tr w:rsidR="00FF0F28" w:rsidRPr="00FF0F28" w14:paraId="6DA1CE58" w14:textId="77777777" w:rsidTr="00FA460C">
        <w:trPr>
          <w:trHeight w:val="397"/>
        </w:trPr>
        <w:tc>
          <w:tcPr>
            <w:tcW w:w="5211" w:type="dxa"/>
            <w:shd w:val="clear" w:color="auto" w:fill="auto"/>
            <w:vAlign w:val="center"/>
          </w:tcPr>
          <w:p w14:paraId="054F42E3"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Préparation des travaux</w:t>
            </w:r>
          </w:p>
        </w:tc>
        <w:tc>
          <w:tcPr>
            <w:tcW w:w="2268" w:type="dxa"/>
            <w:shd w:val="clear" w:color="auto" w:fill="auto"/>
            <w:vAlign w:val="center"/>
          </w:tcPr>
          <w:p w14:paraId="4CC5B324" w14:textId="2113297F"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__RefHeading___Toc450724317 \n \h  \* MERGEFORMAT </w:instrText>
            </w:r>
            <w:r w:rsidRPr="004128D0">
              <w:rPr>
                <w:rFonts w:ascii="Arial" w:hAnsi="Arial" w:cs="Arial"/>
                <w:sz w:val="20"/>
                <w:szCs w:val="20"/>
              </w:rPr>
            </w:r>
            <w:r w:rsidRPr="004128D0">
              <w:rPr>
                <w:rFonts w:ascii="Arial" w:hAnsi="Arial" w:cs="Arial"/>
                <w:sz w:val="20"/>
                <w:szCs w:val="20"/>
              </w:rPr>
              <w:fldChar w:fldCharType="separate"/>
            </w:r>
            <w:r w:rsidR="00F62ADC">
              <w:rPr>
                <w:rFonts w:ascii="Arial" w:hAnsi="Arial" w:cs="Arial"/>
                <w:sz w:val="20"/>
                <w:szCs w:val="20"/>
              </w:rPr>
              <w:t>7.1</w:t>
            </w:r>
            <w:r w:rsidRPr="004128D0">
              <w:rPr>
                <w:rFonts w:ascii="Arial" w:hAnsi="Arial" w:cs="Arial"/>
                <w:sz w:val="20"/>
                <w:szCs w:val="20"/>
              </w:rPr>
              <w:fldChar w:fldCharType="end"/>
            </w:r>
            <w:r w:rsidRPr="004128D0">
              <w:rPr>
                <w:rFonts w:ascii="Arial" w:hAnsi="Arial" w:cs="Arial"/>
                <w:sz w:val="20"/>
                <w:szCs w:val="20"/>
              </w:rPr>
              <w:t xml:space="preserve"> et </w:t>
            </w:r>
            <w:r w:rsidRPr="004128D0">
              <w:rPr>
                <w:rFonts w:ascii="Arial" w:hAnsi="Arial" w:cs="Arial"/>
                <w:sz w:val="20"/>
                <w:szCs w:val="20"/>
              </w:rPr>
              <w:fldChar w:fldCharType="begin"/>
            </w:r>
            <w:r w:rsidRPr="004128D0">
              <w:rPr>
                <w:rFonts w:ascii="Arial" w:hAnsi="Arial" w:cs="Arial"/>
                <w:sz w:val="20"/>
                <w:szCs w:val="20"/>
              </w:rPr>
              <w:instrText xml:space="preserve"> REF __RefHeading___Toc450724337 \n \h  \* MERGEFORMAT </w:instrText>
            </w:r>
            <w:r w:rsidRPr="004128D0">
              <w:rPr>
                <w:rFonts w:ascii="Arial" w:hAnsi="Arial" w:cs="Arial"/>
                <w:sz w:val="20"/>
                <w:szCs w:val="20"/>
              </w:rPr>
            </w:r>
            <w:r w:rsidRPr="004128D0">
              <w:rPr>
                <w:rFonts w:ascii="Arial" w:hAnsi="Arial" w:cs="Arial"/>
                <w:sz w:val="20"/>
                <w:szCs w:val="20"/>
              </w:rPr>
              <w:fldChar w:fldCharType="separate"/>
            </w:r>
            <w:r w:rsidR="00F62ADC">
              <w:rPr>
                <w:rFonts w:ascii="Arial" w:hAnsi="Arial" w:cs="Arial"/>
                <w:sz w:val="20"/>
                <w:szCs w:val="20"/>
              </w:rPr>
              <w:t>10.1</w:t>
            </w:r>
            <w:r w:rsidRPr="004128D0">
              <w:rPr>
                <w:rFonts w:ascii="Arial" w:hAnsi="Arial" w:cs="Arial"/>
                <w:sz w:val="20"/>
                <w:szCs w:val="20"/>
              </w:rPr>
              <w:fldChar w:fldCharType="end"/>
            </w:r>
          </w:p>
        </w:tc>
        <w:tc>
          <w:tcPr>
            <w:tcW w:w="2310" w:type="dxa"/>
            <w:shd w:val="clear" w:color="auto" w:fill="auto"/>
            <w:vAlign w:val="center"/>
          </w:tcPr>
          <w:p w14:paraId="57763A27"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28.1</w:t>
            </w:r>
          </w:p>
        </w:tc>
      </w:tr>
      <w:tr w:rsidR="00FF0F28" w:rsidRPr="00FF0F28" w14:paraId="199B4695" w14:textId="77777777" w:rsidTr="00FA460C">
        <w:trPr>
          <w:trHeight w:val="397"/>
        </w:trPr>
        <w:tc>
          <w:tcPr>
            <w:tcW w:w="5211" w:type="dxa"/>
            <w:shd w:val="clear" w:color="auto" w:fill="auto"/>
            <w:vAlign w:val="center"/>
          </w:tcPr>
          <w:p w14:paraId="58D25DD6"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Protection de la main d’œuvre et conditions de travail</w:t>
            </w:r>
          </w:p>
        </w:tc>
        <w:tc>
          <w:tcPr>
            <w:tcW w:w="2268" w:type="dxa"/>
            <w:shd w:val="clear" w:color="auto" w:fill="auto"/>
            <w:vAlign w:val="center"/>
          </w:tcPr>
          <w:p w14:paraId="1966B209" w14:textId="63834D40"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_Ref453695680 \n \h  \* MERGEFORMAT </w:instrText>
            </w:r>
            <w:r w:rsidRPr="004128D0">
              <w:rPr>
                <w:rFonts w:ascii="Arial" w:hAnsi="Arial" w:cs="Arial"/>
                <w:sz w:val="20"/>
                <w:szCs w:val="20"/>
              </w:rPr>
            </w:r>
            <w:r w:rsidRPr="004128D0">
              <w:rPr>
                <w:rFonts w:ascii="Arial" w:hAnsi="Arial" w:cs="Arial"/>
                <w:sz w:val="20"/>
                <w:szCs w:val="20"/>
              </w:rPr>
              <w:fldChar w:fldCharType="separate"/>
            </w:r>
            <w:r w:rsidR="00F62ADC">
              <w:rPr>
                <w:rFonts w:ascii="Arial" w:hAnsi="Arial" w:cs="Arial"/>
                <w:sz w:val="20"/>
                <w:szCs w:val="20"/>
              </w:rPr>
              <w:t>8.6</w:t>
            </w:r>
            <w:r w:rsidRPr="004128D0">
              <w:rPr>
                <w:rFonts w:ascii="Arial" w:hAnsi="Arial" w:cs="Arial"/>
                <w:sz w:val="20"/>
                <w:szCs w:val="20"/>
              </w:rPr>
              <w:fldChar w:fldCharType="end"/>
            </w:r>
          </w:p>
        </w:tc>
        <w:tc>
          <w:tcPr>
            <w:tcW w:w="2310" w:type="dxa"/>
            <w:shd w:val="clear" w:color="auto" w:fill="auto"/>
            <w:vAlign w:val="center"/>
          </w:tcPr>
          <w:p w14:paraId="13C8CE33"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6.2</w:t>
            </w:r>
          </w:p>
        </w:tc>
      </w:tr>
      <w:tr w:rsidR="00FF0F28" w:rsidRPr="00FF0F28" w14:paraId="4E3E156A" w14:textId="77777777" w:rsidTr="00FA460C">
        <w:trPr>
          <w:trHeight w:val="397"/>
        </w:trPr>
        <w:tc>
          <w:tcPr>
            <w:tcW w:w="5211" w:type="dxa"/>
            <w:shd w:val="clear" w:color="auto" w:fill="auto"/>
            <w:vAlign w:val="center"/>
          </w:tcPr>
          <w:p w14:paraId="74EF839D"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Protection de l’environnement</w:t>
            </w:r>
          </w:p>
        </w:tc>
        <w:tc>
          <w:tcPr>
            <w:tcW w:w="2268" w:type="dxa"/>
            <w:shd w:val="clear" w:color="auto" w:fill="auto"/>
            <w:vAlign w:val="center"/>
          </w:tcPr>
          <w:p w14:paraId="239914CC" w14:textId="51180A89"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_Ref453695685 \n \h  \* MERGEFORMAT </w:instrText>
            </w:r>
            <w:r w:rsidRPr="004128D0">
              <w:rPr>
                <w:rFonts w:ascii="Arial" w:hAnsi="Arial" w:cs="Arial"/>
                <w:sz w:val="20"/>
                <w:szCs w:val="20"/>
              </w:rPr>
            </w:r>
            <w:r w:rsidRPr="004128D0">
              <w:rPr>
                <w:rFonts w:ascii="Arial" w:hAnsi="Arial" w:cs="Arial"/>
                <w:sz w:val="20"/>
                <w:szCs w:val="20"/>
              </w:rPr>
              <w:fldChar w:fldCharType="separate"/>
            </w:r>
            <w:r w:rsidR="00F62ADC">
              <w:rPr>
                <w:rFonts w:ascii="Arial" w:hAnsi="Arial" w:cs="Arial"/>
                <w:sz w:val="20"/>
                <w:szCs w:val="20"/>
              </w:rPr>
              <w:t>8.7</w:t>
            </w:r>
            <w:r w:rsidRPr="004128D0">
              <w:rPr>
                <w:rFonts w:ascii="Arial" w:hAnsi="Arial" w:cs="Arial"/>
                <w:sz w:val="20"/>
                <w:szCs w:val="20"/>
              </w:rPr>
              <w:fldChar w:fldCharType="end"/>
            </w:r>
          </w:p>
        </w:tc>
        <w:tc>
          <w:tcPr>
            <w:tcW w:w="2310" w:type="dxa"/>
            <w:shd w:val="clear" w:color="auto" w:fill="auto"/>
            <w:vAlign w:val="center"/>
          </w:tcPr>
          <w:p w14:paraId="42BFAC34"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7.2</w:t>
            </w:r>
          </w:p>
        </w:tc>
      </w:tr>
      <w:tr w:rsidR="00FF0F28" w:rsidRPr="00FF0F28" w14:paraId="14393BA7" w14:textId="77777777" w:rsidTr="00FA460C">
        <w:trPr>
          <w:trHeight w:val="397"/>
        </w:trPr>
        <w:tc>
          <w:tcPr>
            <w:tcW w:w="5211" w:type="dxa"/>
            <w:shd w:val="clear" w:color="auto" w:fill="auto"/>
            <w:vAlign w:val="center"/>
          </w:tcPr>
          <w:p w14:paraId="3EC86B22"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lastRenderedPageBreak/>
              <w:t>Levée de réserves</w:t>
            </w:r>
          </w:p>
        </w:tc>
        <w:tc>
          <w:tcPr>
            <w:tcW w:w="2268" w:type="dxa"/>
            <w:shd w:val="clear" w:color="auto" w:fill="auto"/>
            <w:vAlign w:val="center"/>
          </w:tcPr>
          <w:p w14:paraId="29C2D936" w14:textId="4F396352"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_Ref453695627 \n \h  \* MERGEFORMAT </w:instrText>
            </w:r>
            <w:r w:rsidRPr="004128D0">
              <w:rPr>
                <w:rFonts w:ascii="Arial" w:hAnsi="Arial" w:cs="Arial"/>
                <w:sz w:val="20"/>
                <w:szCs w:val="20"/>
              </w:rPr>
            </w:r>
            <w:r w:rsidRPr="004128D0">
              <w:rPr>
                <w:rFonts w:ascii="Arial" w:hAnsi="Arial" w:cs="Arial"/>
                <w:sz w:val="20"/>
                <w:szCs w:val="20"/>
              </w:rPr>
              <w:fldChar w:fldCharType="separate"/>
            </w:r>
            <w:r w:rsidR="00F62ADC">
              <w:rPr>
                <w:rFonts w:ascii="Arial" w:hAnsi="Arial" w:cs="Arial"/>
                <w:sz w:val="20"/>
                <w:szCs w:val="20"/>
              </w:rPr>
              <w:t>12.3</w:t>
            </w:r>
            <w:r w:rsidRPr="004128D0">
              <w:rPr>
                <w:rFonts w:ascii="Arial" w:hAnsi="Arial" w:cs="Arial"/>
                <w:sz w:val="20"/>
                <w:szCs w:val="20"/>
              </w:rPr>
              <w:fldChar w:fldCharType="end"/>
            </w:r>
          </w:p>
        </w:tc>
        <w:tc>
          <w:tcPr>
            <w:tcW w:w="2310" w:type="dxa"/>
            <w:shd w:val="clear" w:color="auto" w:fill="auto"/>
            <w:vAlign w:val="center"/>
          </w:tcPr>
          <w:p w14:paraId="3313A8A3"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41.6</w:t>
            </w:r>
          </w:p>
        </w:tc>
      </w:tr>
      <w:tr w:rsidR="001825DA" w:rsidRPr="00FF0F28" w14:paraId="46FF8C82" w14:textId="77777777" w:rsidTr="00FA460C">
        <w:trPr>
          <w:trHeight w:val="397"/>
        </w:trPr>
        <w:tc>
          <w:tcPr>
            <w:tcW w:w="5211" w:type="dxa"/>
            <w:shd w:val="clear" w:color="auto" w:fill="auto"/>
            <w:vAlign w:val="center"/>
          </w:tcPr>
          <w:p w14:paraId="138D68E2" w14:textId="1C38A844" w:rsidR="001825DA" w:rsidRPr="004128D0" w:rsidRDefault="001825DA" w:rsidP="004128D0">
            <w:pPr>
              <w:tabs>
                <w:tab w:val="left" w:pos="5529"/>
              </w:tabs>
              <w:spacing w:after="0" w:line="240" w:lineRule="auto"/>
              <w:rPr>
                <w:rFonts w:ascii="Arial" w:hAnsi="Arial" w:cs="Arial"/>
                <w:sz w:val="20"/>
                <w:szCs w:val="20"/>
              </w:rPr>
            </w:pPr>
            <w:r>
              <w:rPr>
                <w:rFonts w:ascii="Arial" w:hAnsi="Arial" w:cs="Arial"/>
                <w:sz w:val="20"/>
                <w:szCs w:val="20"/>
              </w:rPr>
              <w:t>Prolongation délai de garantie</w:t>
            </w:r>
          </w:p>
        </w:tc>
        <w:tc>
          <w:tcPr>
            <w:tcW w:w="2268" w:type="dxa"/>
            <w:shd w:val="clear" w:color="auto" w:fill="auto"/>
            <w:vAlign w:val="center"/>
          </w:tcPr>
          <w:p w14:paraId="32FD4FB0" w14:textId="285CCCA6" w:rsidR="001825DA" w:rsidRPr="004128D0" w:rsidRDefault="001825DA" w:rsidP="004128D0">
            <w:pPr>
              <w:tabs>
                <w:tab w:val="left" w:pos="5529"/>
              </w:tabs>
              <w:spacing w:after="0" w:line="240" w:lineRule="auto"/>
              <w:rPr>
                <w:rFonts w:ascii="Arial" w:hAnsi="Arial" w:cs="Arial"/>
                <w:sz w:val="20"/>
                <w:szCs w:val="20"/>
              </w:rPr>
            </w:pPr>
            <w:r>
              <w:rPr>
                <w:rFonts w:ascii="Arial" w:hAnsi="Arial" w:cs="Arial"/>
                <w:sz w:val="20"/>
                <w:szCs w:val="20"/>
              </w:rPr>
              <w:t>12.6</w:t>
            </w:r>
          </w:p>
        </w:tc>
        <w:tc>
          <w:tcPr>
            <w:tcW w:w="2310" w:type="dxa"/>
            <w:shd w:val="clear" w:color="auto" w:fill="auto"/>
            <w:vAlign w:val="center"/>
          </w:tcPr>
          <w:p w14:paraId="3AE6E582" w14:textId="3C061245" w:rsidR="001825DA" w:rsidRPr="004128D0" w:rsidRDefault="001825DA" w:rsidP="004128D0">
            <w:pPr>
              <w:tabs>
                <w:tab w:val="left" w:pos="5529"/>
              </w:tabs>
              <w:spacing w:after="0" w:line="240" w:lineRule="auto"/>
              <w:rPr>
                <w:rFonts w:ascii="Arial" w:hAnsi="Arial" w:cs="Arial"/>
                <w:sz w:val="20"/>
                <w:szCs w:val="20"/>
              </w:rPr>
            </w:pPr>
            <w:r>
              <w:rPr>
                <w:rFonts w:ascii="Arial" w:hAnsi="Arial" w:cs="Arial"/>
                <w:sz w:val="20"/>
                <w:szCs w:val="20"/>
              </w:rPr>
              <w:t>44.2</w:t>
            </w:r>
          </w:p>
        </w:tc>
      </w:tr>
      <w:tr w:rsidR="00FF0F28" w:rsidRPr="00FF0F28" w14:paraId="35F8564D" w14:textId="77777777" w:rsidTr="00FA460C">
        <w:trPr>
          <w:trHeight w:val="397"/>
        </w:trPr>
        <w:tc>
          <w:tcPr>
            <w:tcW w:w="5211" w:type="dxa"/>
            <w:shd w:val="clear" w:color="auto" w:fill="auto"/>
            <w:vAlign w:val="center"/>
          </w:tcPr>
          <w:p w14:paraId="72B21F40"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Assurance</w:t>
            </w:r>
          </w:p>
        </w:tc>
        <w:tc>
          <w:tcPr>
            <w:tcW w:w="2268" w:type="dxa"/>
            <w:shd w:val="clear" w:color="auto" w:fill="auto"/>
            <w:vAlign w:val="center"/>
          </w:tcPr>
          <w:p w14:paraId="3665D32F" w14:textId="1FF44943"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_Ref453695780 \n \h  \* MERGEFORMAT </w:instrText>
            </w:r>
            <w:r w:rsidRPr="004128D0">
              <w:rPr>
                <w:rFonts w:ascii="Arial" w:hAnsi="Arial" w:cs="Arial"/>
                <w:sz w:val="20"/>
                <w:szCs w:val="20"/>
              </w:rPr>
            </w:r>
            <w:r w:rsidRPr="004128D0">
              <w:rPr>
                <w:rFonts w:ascii="Arial" w:hAnsi="Arial" w:cs="Arial"/>
                <w:sz w:val="20"/>
                <w:szCs w:val="20"/>
              </w:rPr>
              <w:fldChar w:fldCharType="separate"/>
            </w:r>
            <w:r w:rsidR="00F62ADC">
              <w:rPr>
                <w:rFonts w:ascii="Arial" w:hAnsi="Arial" w:cs="Arial"/>
                <w:sz w:val="20"/>
                <w:szCs w:val="20"/>
              </w:rPr>
              <w:t>12.7</w:t>
            </w:r>
            <w:r w:rsidRPr="004128D0">
              <w:rPr>
                <w:rFonts w:ascii="Arial" w:hAnsi="Arial" w:cs="Arial"/>
                <w:sz w:val="20"/>
                <w:szCs w:val="20"/>
              </w:rPr>
              <w:fldChar w:fldCharType="end"/>
            </w:r>
          </w:p>
        </w:tc>
        <w:tc>
          <w:tcPr>
            <w:tcW w:w="2310" w:type="dxa"/>
            <w:shd w:val="clear" w:color="auto" w:fill="auto"/>
            <w:vAlign w:val="center"/>
          </w:tcPr>
          <w:p w14:paraId="7B639281" w14:textId="28FA1846" w:rsidR="00FF0F28" w:rsidRPr="004128D0" w:rsidRDefault="00F374D0" w:rsidP="004128D0">
            <w:pPr>
              <w:tabs>
                <w:tab w:val="left" w:pos="5529"/>
              </w:tabs>
              <w:spacing w:after="0" w:line="240" w:lineRule="auto"/>
              <w:rPr>
                <w:rFonts w:ascii="Arial" w:hAnsi="Arial" w:cs="Arial"/>
                <w:sz w:val="20"/>
                <w:szCs w:val="20"/>
              </w:rPr>
            </w:pPr>
            <w:r>
              <w:rPr>
                <w:rFonts w:ascii="Arial" w:hAnsi="Arial" w:cs="Arial"/>
                <w:sz w:val="20"/>
                <w:szCs w:val="20"/>
              </w:rPr>
              <w:t>8</w:t>
            </w:r>
          </w:p>
        </w:tc>
      </w:tr>
      <w:tr w:rsidR="00FF0F28" w:rsidRPr="00FF0F28" w14:paraId="200FF4E3" w14:textId="77777777" w:rsidTr="00FA460C">
        <w:trPr>
          <w:trHeight w:val="397"/>
        </w:trPr>
        <w:tc>
          <w:tcPr>
            <w:tcW w:w="5211" w:type="dxa"/>
            <w:shd w:val="clear" w:color="auto" w:fill="auto"/>
            <w:vAlign w:val="center"/>
          </w:tcPr>
          <w:p w14:paraId="13139022" w14:textId="115E201D"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 xml:space="preserve">Résiliation aux torts exclusifs du </w:t>
            </w:r>
            <w:r w:rsidR="004C3187" w:rsidRPr="004128D0">
              <w:rPr>
                <w:rFonts w:ascii="Arial" w:hAnsi="Arial" w:cs="Arial"/>
                <w:sz w:val="20"/>
                <w:szCs w:val="20"/>
              </w:rPr>
              <w:t>Titulaire</w:t>
            </w:r>
          </w:p>
        </w:tc>
        <w:tc>
          <w:tcPr>
            <w:tcW w:w="2268" w:type="dxa"/>
            <w:shd w:val="clear" w:color="auto" w:fill="auto"/>
            <w:vAlign w:val="center"/>
          </w:tcPr>
          <w:p w14:paraId="708D18C1" w14:textId="3DE3B2EC"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__RefHeading___Toc450724354 \n \h  \* MERGEFORMAT </w:instrText>
            </w:r>
            <w:r w:rsidRPr="004128D0">
              <w:rPr>
                <w:rFonts w:ascii="Arial" w:hAnsi="Arial" w:cs="Arial"/>
                <w:sz w:val="20"/>
                <w:szCs w:val="20"/>
              </w:rPr>
            </w:r>
            <w:r w:rsidRPr="004128D0">
              <w:rPr>
                <w:rFonts w:ascii="Arial" w:hAnsi="Arial" w:cs="Arial"/>
                <w:sz w:val="20"/>
                <w:szCs w:val="20"/>
              </w:rPr>
              <w:fldChar w:fldCharType="separate"/>
            </w:r>
            <w:r w:rsidR="00F62ADC">
              <w:rPr>
                <w:rFonts w:ascii="Arial" w:hAnsi="Arial" w:cs="Arial"/>
                <w:sz w:val="20"/>
                <w:szCs w:val="20"/>
              </w:rPr>
              <w:t>13.1</w:t>
            </w:r>
            <w:r w:rsidRPr="004128D0">
              <w:rPr>
                <w:rFonts w:ascii="Arial" w:hAnsi="Arial" w:cs="Arial"/>
                <w:sz w:val="20"/>
                <w:szCs w:val="20"/>
              </w:rPr>
              <w:fldChar w:fldCharType="end"/>
            </w:r>
          </w:p>
        </w:tc>
        <w:tc>
          <w:tcPr>
            <w:tcW w:w="2310" w:type="dxa"/>
            <w:shd w:val="clear" w:color="auto" w:fill="auto"/>
            <w:vAlign w:val="center"/>
          </w:tcPr>
          <w:p w14:paraId="6FFB8AFD" w14:textId="1F8E5C67" w:rsidR="00FF0F28" w:rsidRPr="004128D0" w:rsidRDefault="00F374D0" w:rsidP="004128D0">
            <w:pPr>
              <w:tabs>
                <w:tab w:val="left" w:pos="5529"/>
              </w:tabs>
              <w:spacing w:after="0" w:line="240" w:lineRule="auto"/>
              <w:rPr>
                <w:rFonts w:ascii="Arial" w:hAnsi="Arial" w:cs="Arial"/>
                <w:sz w:val="20"/>
                <w:szCs w:val="20"/>
              </w:rPr>
            </w:pPr>
            <w:r>
              <w:rPr>
                <w:rFonts w:ascii="Arial" w:hAnsi="Arial" w:cs="Arial"/>
                <w:sz w:val="20"/>
                <w:szCs w:val="20"/>
              </w:rPr>
              <w:t>50</w:t>
            </w:r>
            <w:r w:rsidR="00FF0F28" w:rsidRPr="004128D0">
              <w:rPr>
                <w:rFonts w:ascii="Arial" w:hAnsi="Arial" w:cs="Arial"/>
                <w:sz w:val="20"/>
                <w:szCs w:val="20"/>
              </w:rPr>
              <w:t>.3</w:t>
            </w:r>
          </w:p>
        </w:tc>
      </w:tr>
      <w:tr w:rsidR="00FF0F28" w:rsidRPr="00FF0F28" w14:paraId="08F56144" w14:textId="77777777" w:rsidTr="00FA460C">
        <w:trPr>
          <w:trHeight w:val="397"/>
        </w:trPr>
        <w:tc>
          <w:tcPr>
            <w:tcW w:w="5211" w:type="dxa"/>
            <w:shd w:val="clear" w:color="auto" w:fill="auto"/>
            <w:vAlign w:val="center"/>
          </w:tcPr>
          <w:p w14:paraId="1F326E60"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Résiliation pour motif d’intérêt général</w:t>
            </w:r>
          </w:p>
        </w:tc>
        <w:tc>
          <w:tcPr>
            <w:tcW w:w="2268" w:type="dxa"/>
            <w:shd w:val="clear" w:color="auto" w:fill="auto"/>
            <w:vAlign w:val="center"/>
          </w:tcPr>
          <w:p w14:paraId="6CC11E68" w14:textId="215B3499"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_Ref453695775 \n \h  \* MERGEFORMAT </w:instrText>
            </w:r>
            <w:r w:rsidRPr="004128D0">
              <w:rPr>
                <w:rFonts w:ascii="Arial" w:hAnsi="Arial" w:cs="Arial"/>
                <w:sz w:val="20"/>
                <w:szCs w:val="20"/>
              </w:rPr>
            </w:r>
            <w:r w:rsidRPr="004128D0">
              <w:rPr>
                <w:rFonts w:ascii="Arial" w:hAnsi="Arial" w:cs="Arial"/>
                <w:sz w:val="20"/>
                <w:szCs w:val="20"/>
              </w:rPr>
              <w:fldChar w:fldCharType="separate"/>
            </w:r>
            <w:r w:rsidR="00F62ADC">
              <w:rPr>
                <w:rFonts w:ascii="Arial" w:hAnsi="Arial" w:cs="Arial"/>
                <w:sz w:val="20"/>
                <w:szCs w:val="20"/>
              </w:rPr>
              <w:t>13.2</w:t>
            </w:r>
            <w:r w:rsidRPr="004128D0">
              <w:rPr>
                <w:rFonts w:ascii="Arial" w:hAnsi="Arial" w:cs="Arial"/>
                <w:sz w:val="20"/>
                <w:szCs w:val="20"/>
              </w:rPr>
              <w:fldChar w:fldCharType="end"/>
            </w:r>
          </w:p>
        </w:tc>
        <w:tc>
          <w:tcPr>
            <w:tcW w:w="2310" w:type="dxa"/>
            <w:shd w:val="clear" w:color="auto" w:fill="auto"/>
            <w:vAlign w:val="center"/>
          </w:tcPr>
          <w:p w14:paraId="47B86B33" w14:textId="4BE8970F" w:rsidR="00FF0F28" w:rsidRPr="004128D0" w:rsidRDefault="00F374D0" w:rsidP="004128D0">
            <w:pPr>
              <w:tabs>
                <w:tab w:val="left" w:pos="5529"/>
              </w:tabs>
              <w:spacing w:after="0" w:line="240" w:lineRule="auto"/>
              <w:rPr>
                <w:rFonts w:ascii="Arial" w:hAnsi="Arial" w:cs="Arial"/>
                <w:sz w:val="20"/>
                <w:szCs w:val="20"/>
              </w:rPr>
            </w:pPr>
            <w:r>
              <w:rPr>
                <w:rFonts w:ascii="Arial" w:hAnsi="Arial" w:cs="Arial"/>
                <w:sz w:val="20"/>
                <w:szCs w:val="20"/>
              </w:rPr>
              <w:t>50</w:t>
            </w:r>
            <w:r w:rsidR="00FF0F28" w:rsidRPr="004128D0">
              <w:rPr>
                <w:rFonts w:ascii="Arial" w:hAnsi="Arial" w:cs="Arial"/>
                <w:sz w:val="20"/>
                <w:szCs w:val="20"/>
              </w:rPr>
              <w:t>.4</w:t>
            </w:r>
          </w:p>
        </w:tc>
      </w:tr>
    </w:tbl>
    <w:p w14:paraId="79107636" w14:textId="30D9BBBD" w:rsidR="00A31E2D" w:rsidRDefault="00A31E2D" w:rsidP="00314A5D">
      <w:pPr>
        <w:pStyle w:val="Corpsdetexte2"/>
        <w:spacing w:before="120" w:after="120"/>
        <w:rPr>
          <w:rFonts w:eastAsiaTheme="minorHAnsi" w:cs="Arial"/>
          <w:sz w:val="20"/>
          <w:szCs w:val="20"/>
          <w:lang w:eastAsia="en-US"/>
        </w:rPr>
      </w:pPr>
    </w:p>
    <w:p w14:paraId="2C041488" w14:textId="5F84A23E" w:rsidR="004A078A" w:rsidRDefault="004A078A" w:rsidP="00314A5D">
      <w:pPr>
        <w:pStyle w:val="Corpsdetexte2"/>
        <w:spacing w:before="120" w:after="120"/>
        <w:rPr>
          <w:rFonts w:eastAsiaTheme="minorHAnsi" w:cs="Arial"/>
          <w:sz w:val="20"/>
          <w:szCs w:val="20"/>
          <w:lang w:eastAsia="en-US"/>
        </w:rPr>
      </w:pPr>
    </w:p>
    <w:p w14:paraId="7A560B4F" w14:textId="77777777" w:rsidR="004A078A" w:rsidRDefault="004A078A" w:rsidP="004A078A">
      <w:pPr>
        <w:jc w:val="right"/>
        <w:rPr>
          <w:rFonts w:ascii="Arial" w:hAnsi="Arial" w:cs="Arial"/>
          <w:szCs w:val="20"/>
        </w:rPr>
      </w:pPr>
      <w:r>
        <w:rPr>
          <w:rFonts w:cs="Arial"/>
          <w:i/>
          <w:sz w:val="14"/>
          <w:szCs w:val="14"/>
        </w:rPr>
        <w:t>Version 06.2020</w:t>
      </w:r>
    </w:p>
    <w:p w14:paraId="7E5104E1" w14:textId="0D5AFD61" w:rsidR="004A078A" w:rsidRPr="00301E55" w:rsidRDefault="004A078A" w:rsidP="00314A5D">
      <w:pPr>
        <w:pStyle w:val="Corpsdetexte2"/>
        <w:spacing w:before="120" w:after="120"/>
        <w:rPr>
          <w:rFonts w:eastAsiaTheme="minorHAnsi" w:cs="Arial"/>
          <w:sz w:val="20"/>
          <w:szCs w:val="20"/>
          <w:lang w:eastAsia="en-US"/>
        </w:rPr>
      </w:pPr>
    </w:p>
    <w:sectPr w:rsidR="004A078A" w:rsidRPr="00301E55" w:rsidSect="004128D0">
      <w:footerReference w:type="default" r:id="rId1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D3C71E" w14:textId="77777777" w:rsidR="00230048" w:rsidRDefault="00230048" w:rsidP="00C86213">
      <w:pPr>
        <w:spacing w:after="0" w:line="240" w:lineRule="auto"/>
      </w:pPr>
      <w:r>
        <w:separator/>
      </w:r>
    </w:p>
  </w:endnote>
  <w:endnote w:type="continuationSeparator" w:id="0">
    <w:p w14:paraId="72233913" w14:textId="77777777" w:rsidR="00230048" w:rsidRDefault="00230048" w:rsidP="00C862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erpetua Titling MT">
    <w:panose1 w:val="02020502060505020804"/>
    <w:charset w:val="00"/>
    <w:family w:val="roma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N Helvetica Narrow">
    <w:altName w:val="Arial Narrow"/>
    <w:panose1 w:val="00000000000000000000"/>
    <w:charset w:val="00"/>
    <w:family w:val="auto"/>
    <w:notTrueType/>
    <w:pitch w:val="variable"/>
    <w:sig w:usb0="00000003" w:usb1="00000000" w:usb2="00000000" w:usb3="00000000" w:csb0="00000001" w:csb1="00000000"/>
  </w:font>
  <w:font w:name="Verdana,Bold">
    <w:altName w:val="Verdan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5ABE1C" w14:textId="5026BE86" w:rsidR="00187CA5" w:rsidRPr="00D72C25" w:rsidRDefault="00D72C25" w:rsidP="00D72C25">
    <w:pPr>
      <w:pStyle w:val="Pieddepage"/>
    </w:pPr>
    <w:r w:rsidRPr="00D72C25">
      <w:rPr>
        <w:rFonts w:cs="Calibri"/>
        <w:b/>
        <w:color w:val="FF0000"/>
        <w:sz w:val="20"/>
      </w:rPr>
      <w:t>R2408– TRAVAUX D’HUMANISATION – H1 – R+3 – NEPHROLOGIE 31 HOPITAL RANGUEIL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B5699C" w14:textId="77777777" w:rsidR="00230048" w:rsidRDefault="00230048" w:rsidP="00C86213">
      <w:pPr>
        <w:spacing w:after="0" w:line="240" w:lineRule="auto"/>
      </w:pPr>
      <w:r>
        <w:separator/>
      </w:r>
    </w:p>
  </w:footnote>
  <w:footnote w:type="continuationSeparator" w:id="0">
    <w:p w14:paraId="0B753DAB" w14:textId="77777777" w:rsidR="00230048" w:rsidRDefault="00230048" w:rsidP="00C8621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B0A7"/>
      </v:shape>
    </w:pict>
  </w:numPicBullet>
  <w:abstractNum w:abstractNumId="0" w15:restartNumberingAfterBreak="0">
    <w:nsid w:val="FFFFFF83"/>
    <w:multiLevelType w:val="singleLevel"/>
    <w:tmpl w:val="BCA8EA26"/>
    <w:lvl w:ilvl="0">
      <w:start w:val="1"/>
      <w:numFmt w:val="bullet"/>
      <w:pStyle w:val="Textearticle"/>
      <w:lvlText w:val=""/>
      <w:lvlJc w:val="left"/>
      <w:pPr>
        <w:tabs>
          <w:tab w:val="num" w:pos="643"/>
        </w:tabs>
        <w:ind w:left="643" w:hanging="360"/>
      </w:pPr>
      <w:rPr>
        <w:rFonts w:ascii="Symbol" w:hAnsi="Symbol" w:cs="Symbol"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2"/>
    <w:multiLevelType w:val="singleLevel"/>
    <w:tmpl w:val="00000002"/>
    <w:name w:val="WW8Num1"/>
    <w:lvl w:ilvl="0">
      <w:start w:val="1"/>
      <w:numFmt w:val="bullet"/>
      <w:lvlText w:val="-"/>
      <w:lvlJc w:val="left"/>
      <w:pPr>
        <w:tabs>
          <w:tab w:val="num" w:pos="1068"/>
        </w:tabs>
        <w:ind w:left="1068" w:hanging="360"/>
      </w:pPr>
      <w:rPr>
        <w:rFonts w:ascii="Palatino Linotype" w:hAnsi="Palatino Linotype" w:cs="Symbol" w:hint="default"/>
        <w:color w:val="000000"/>
        <w:sz w:val="20"/>
      </w:rPr>
    </w:lvl>
  </w:abstractNum>
  <w:abstractNum w:abstractNumId="3" w15:restartNumberingAfterBreak="0">
    <w:nsid w:val="00000003"/>
    <w:multiLevelType w:val="singleLevel"/>
    <w:tmpl w:val="00000003"/>
    <w:name w:val="WW8Num4"/>
    <w:lvl w:ilvl="0">
      <w:start w:val="7"/>
      <w:numFmt w:val="bullet"/>
      <w:lvlText w:val="-"/>
      <w:lvlJc w:val="left"/>
      <w:pPr>
        <w:tabs>
          <w:tab w:val="num" w:pos="0"/>
        </w:tabs>
        <w:ind w:left="720" w:hanging="360"/>
      </w:pPr>
      <w:rPr>
        <w:rFonts w:ascii="Palatino Linotype" w:hAnsi="Palatino Linotype" w:cs="Times New Roman" w:hint="default"/>
        <w:color w:val="000000"/>
      </w:rPr>
    </w:lvl>
  </w:abstractNum>
  <w:abstractNum w:abstractNumId="4" w15:restartNumberingAfterBreak="0">
    <w:nsid w:val="00000005"/>
    <w:multiLevelType w:val="singleLevel"/>
    <w:tmpl w:val="00000005"/>
    <w:name w:val="WW8Num11"/>
    <w:lvl w:ilvl="0">
      <w:start w:val="1"/>
      <w:numFmt w:val="bullet"/>
      <w:lvlText w:val="-"/>
      <w:lvlJc w:val="left"/>
      <w:pPr>
        <w:tabs>
          <w:tab w:val="num" w:pos="360"/>
        </w:tabs>
        <w:ind w:left="360" w:hanging="360"/>
      </w:pPr>
      <w:rPr>
        <w:rFonts w:ascii="Times New Roman" w:hAnsi="Times New Roman" w:hint="default"/>
      </w:rPr>
    </w:lvl>
  </w:abstractNum>
  <w:abstractNum w:abstractNumId="5" w15:restartNumberingAfterBreak="0">
    <w:nsid w:val="00000006"/>
    <w:multiLevelType w:val="multilevel"/>
    <w:tmpl w:val="00000006"/>
    <w:name w:val="WW8Num12"/>
    <w:lvl w:ilvl="0">
      <w:numFmt w:val="bullet"/>
      <w:lvlText w:val="o"/>
      <w:lvlJc w:val="left"/>
      <w:pPr>
        <w:tabs>
          <w:tab w:val="num" w:pos="0"/>
        </w:tabs>
        <w:ind w:left="0" w:firstLine="0"/>
      </w:pPr>
      <w:rPr>
        <w:rFonts w:ascii="Courier New" w:hAnsi="Courier New" w:cs="Courier New"/>
      </w:rPr>
    </w:lvl>
    <w:lvl w:ilvl="1">
      <w:numFmt w:val="bullet"/>
      <w:lvlText w:val="o"/>
      <w:lvlJc w:val="left"/>
      <w:pPr>
        <w:tabs>
          <w:tab w:val="num" w:pos="0"/>
        </w:tabs>
        <w:ind w:left="0" w:firstLine="0"/>
      </w:pPr>
      <w:rPr>
        <w:rFonts w:ascii="Courier New" w:hAnsi="Courier New" w:cs="Courier New"/>
      </w:rPr>
    </w:lvl>
    <w:lvl w:ilvl="2">
      <w:numFmt w:val="bullet"/>
      <w:lvlText w:val=""/>
      <w:lvlJc w:val="left"/>
      <w:pPr>
        <w:tabs>
          <w:tab w:val="num" w:pos="0"/>
        </w:tabs>
        <w:ind w:left="0" w:firstLine="0"/>
      </w:pPr>
      <w:rPr>
        <w:rFonts w:ascii="Wingdings" w:hAnsi="Wingdings" w:cs="Wingdings"/>
      </w:rPr>
    </w:lvl>
    <w:lvl w:ilvl="3">
      <w:numFmt w:val="bullet"/>
      <w:lvlText w:val=""/>
      <w:lvlJc w:val="left"/>
      <w:pPr>
        <w:tabs>
          <w:tab w:val="num" w:pos="0"/>
        </w:tabs>
        <w:ind w:left="0" w:firstLine="0"/>
      </w:pPr>
      <w:rPr>
        <w:rFonts w:ascii="Symbol" w:hAnsi="Symbol" w:cs="Symbol"/>
      </w:rPr>
    </w:lvl>
    <w:lvl w:ilvl="4">
      <w:numFmt w:val="bullet"/>
      <w:lvlText w:val="o"/>
      <w:lvlJc w:val="left"/>
      <w:pPr>
        <w:tabs>
          <w:tab w:val="num" w:pos="0"/>
        </w:tabs>
        <w:ind w:left="0" w:firstLine="0"/>
      </w:pPr>
      <w:rPr>
        <w:rFonts w:ascii="Courier New" w:hAnsi="Courier New" w:cs="Courier New"/>
      </w:rPr>
    </w:lvl>
    <w:lvl w:ilvl="5">
      <w:numFmt w:val="bullet"/>
      <w:lvlText w:val=""/>
      <w:lvlJc w:val="left"/>
      <w:pPr>
        <w:tabs>
          <w:tab w:val="num" w:pos="0"/>
        </w:tabs>
        <w:ind w:left="0" w:firstLine="0"/>
      </w:pPr>
      <w:rPr>
        <w:rFonts w:ascii="Wingdings" w:hAnsi="Wingdings" w:cs="Wingdings"/>
      </w:rPr>
    </w:lvl>
    <w:lvl w:ilvl="6">
      <w:numFmt w:val="bullet"/>
      <w:lvlText w:val=""/>
      <w:lvlJc w:val="left"/>
      <w:pPr>
        <w:tabs>
          <w:tab w:val="num" w:pos="0"/>
        </w:tabs>
        <w:ind w:left="0" w:firstLine="0"/>
      </w:pPr>
      <w:rPr>
        <w:rFonts w:ascii="Symbol" w:hAnsi="Symbol" w:cs="Symbol"/>
      </w:rPr>
    </w:lvl>
    <w:lvl w:ilvl="7">
      <w:numFmt w:val="bullet"/>
      <w:lvlText w:val="o"/>
      <w:lvlJc w:val="left"/>
      <w:pPr>
        <w:tabs>
          <w:tab w:val="num" w:pos="0"/>
        </w:tabs>
        <w:ind w:left="0" w:firstLine="0"/>
      </w:pPr>
      <w:rPr>
        <w:rFonts w:ascii="Courier New" w:hAnsi="Courier New" w:cs="Courier New"/>
      </w:rPr>
    </w:lvl>
    <w:lvl w:ilvl="8">
      <w:numFmt w:val="bullet"/>
      <w:lvlText w:val=""/>
      <w:lvlJc w:val="left"/>
      <w:pPr>
        <w:tabs>
          <w:tab w:val="num" w:pos="0"/>
        </w:tabs>
        <w:ind w:left="0" w:firstLine="0"/>
      </w:pPr>
      <w:rPr>
        <w:rFonts w:ascii="Wingdings" w:hAnsi="Wingdings" w:cs="Wingdings"/>
      </w:rPr>
    </w:lvl>
  </w:abstractNum>
  <w:abstractNum w:abstractNumId="6" w15:restartNumberingAfterBreak="0">
    <w:nsid w:val="00000007"/>
    <w:multiLevelType w:val="singleLevel"/>
    <w:tmpl w:val="00000007"/>
    <w:name w:val="WW8Num13"/>
    <w:lvl w:ilvl="0">
      <w:start w:val="1"/>
      <w:numFmt w:val="bullet"/>
      <w:lvlText w:val="-"/>
      <w:lvlJc w:val="left"/>
      <w:pPr>
        <w:tabs>
          <w:tab w:val="num" w:pos="720"/>
        </w:tabs>
        <w:ind w:left="720" w:hanging="360"/>
      </w:pPr>
      <w:rPr>
        <w:rFonts w:ascii="Times New Roman" w:hAnsi="Times New Roman" w:cs="Times New Roman" w:hint="default"/>
      </w:rPr>
    </w:lvl>
  </w:abstractNum>
  <w:abstractNum w:abstractNumId="7" w15:restartNumberingAfterBreak="0">
    <w:nsid w:val="00000009"/>
    <w:multiLevelType w:val="multilevel"/>
    <w:tmpl w:val="00000009"/>
    <w:name w:val="WW8Num15"/>
    <w:lvl w:ilvl="0">
      <w:start w:val="1"/>
      <w:numFmt w:val="decimal"/>
      <w:lvlText w:val="ARTICLE %1 -"/>
      <w:lvlJc w:val="left"/>
      <w:pPr>
        <w:tabs>
          <w:tab w:val="num" w:pos="0"/>
        </w:tabs>
        <w:ind w:left="786" w:hanging="360"/>
      </w:pPr>
      <w:rPr>
        <w:rFonts w:ascii="Palatino Linotype" w:hAnsi="Palatino Linotype" w:cs="Calibri" w:hint="default"/>
        <w:b/>
        <w:i w:val="0"/>
        <w:smallCaps/>
        <w:color w:val="365F91"/>
        <w:sz w:val="20"/>
        <w:szCs w:val="20"/>
        <w:u w:val="none"/>
        <w:lang w:val="fr-FR"/>
      </w:rPr>
    </w:lvl>
    <w:lvl w:ilvl="1">
      <w:start w:val="1"/>
      <w:numFmt w:val="decimal"/>
      <w:lvlText w:val="%1.%2."/>
      <w:lvlJc w:val="left"/>
      <w:pPr>
        <w:tabs>
          <w:tab w:val="num" w:pos="0"/>
        </w:tabs>
        <w:ind w:left="792" w:hanging="432"/>
      </w:pPr>
      <w:rPr>
        <w:rFonts w:ascii="Tahoma" w:hAnsi="Tahoma" w:cs="Tahoma"/>
        <w:b w:val="0"/>
        <w:smallCaps/>
        <w:color w:val="365F91"/>
        <w:sz w:val="20"/>
        <w:szCs w:val="20"/>
        <w:lang w:val="fr-FR"/>
      </w:rPr>
    </w:lvl>
    <w:lvl w:ilvl="2">
      <w:start w:val="1"/>
      <w:numFmt w:val="decimal"/>
      <w:lvlText w:val="%1.%2.%3."/>
      <w:lvlJc w:val="left"/>
      <w:pPr>
        <w:tabs>
          <w:tab w:val="num" w:pos="0"/>
        </w:tabs>
        <w:ind w:left="1224" w:hanging="504"/>
      </w:pPr>
      <w:rPr>
        <w:rFonts w:ascii="Calibri" w:hAnsi="Calibri" w:cs="Calibri" w:hint="default"/>
        <w:b w:val="0"/>
        <w:smallCaps/>
        <w:color w:val="365F91"/>
        <w:sz w:val="24"/>
        <w:szCs w:val="24"/>
        <w:lang w:val="fr-FR"/>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8" w15:restartNumberingAfterBreak="0">
    <w:nsid w:val="0000000A"/>
    <w:multiLevelType w:val="singleLevel"/>
    <w:tmpl w:val="0000000A"/>
    <w:name w:val="WW8Num16"/>
    <w:lvl w:ilvl="0">
      <w:start w:val="1"/>
      <w:numFmt w:val="bullet"/>
      <w:lvlText w:val="o"/>
      <w:lvlJc w:val="left"/>
      <w:pPr>
        <w:tabs>
          <w:tab w:val="num" w:pos="0"/>
        </w:tabs>
        <w:ind w:left="1700" w:hanging="360"/>
      </w:pPr>
      <w:rPr>
        <w:rFonts w:ascii="Courier New" w:hAnsi="Courier New" w:cs="Courier New" w:hint="default"/>
        <w:color w:val="000000"/>
      </w:rPr>
    </w:lvl>
  </w:abstractNum>
  <w:abstractNum w:abstractNumId="9" w15:restartNumberingAfterBreak="0">
    <w:nsid w:val="0000000B"/>
    <w:multiLevelType w:val="multilevel"/>
    <w:tmpl w:val="0000000B"/>
    <w:name w:val="WW8Num17"/>
    <w:lvl w:ilvl="0">
      <w:numFmt w:val="bullet"/>
      <w:lvlText w:val="-"/>
      <w:lvlJc w:val="left"/>
      <w:pPr>
        <w:tabs>
          <w:tab w:val="num" w:pos="0"/>
        </w:tabs>
        <w:ind w:left="0" w:firstLine="0"/>
      </w:pPr>
      <w:rPr>
        <w:rFonts w:ascii="Palatino Linotype" w:hAnsi="Palatino Linotype" w:cs="Symbol"/>
      </w:rPr>
    </w:lvl>
    <w:lvl w:ilvl="1">
      <w:numFmt w:val="bullet"/>
      <w:lvlText w:val="o"/>
      <w:lvlJc w:val="left"/>
      <w:pPr>
        <w:tabs>
          <w:tab w:val="num" w:pos="0"/>
        </w:tabs>
        <w:ind w:left="0" w:firstLine="0"/>
      </w:pPr>
      <w:rPr>
        <w:rFonts w:ascii="Courier New" w:hAnsi="Courier New" w:cs="Courier New"/>
      </w:rPr>
    </w:lvl>
    <w:lvl w:ilvl="2">
      <w:numFmt w:val="bullet"/>
      <w:lvlText w:val=""/>
      <w:lvlJc w:val="left"/>
      <w:pPr>
        <w:tabs>
          <w:tab w:val="num" w:pos="0"/>
        </w:tabs>
        <w:ind w:left="0" w:firstLine="0"/>
      </w:pPr>
      <w:rPr>
        <w:rFonts w:ascii="Wingdings" w:hAnsi="Wingdings" w:cs="Wingdings"/>
      </w:rPr>
    </w:lvl>
    <w:lvl w:ilvl="3">
      <w:numFmt w:val="bullet"/>
      <w:lvlText w:val=""/>
      <w:lvlJc w:val="left"/>
      <w:pPr>
        <w:tabs>
          <w:tab w:val="num" w:pos="0"/>
        </w:tabs>
        <w:ind w:left="0" w:firstLine="0"/>
      </w:pPr>
      <w:rPr>
        <w:rFonts w:ascii="Symbol" w:hAnsi="Symbol" w:cs="Symbol"/>
      </w:rPr>
    </w:lvl>
    <w:lvl w:ilvl="4">
      <w:numFmt w:val="bullet"/>
      <w:lvlText w:val="o"/>
      <w:lvlJc w:val="left"/>
      <w:pPr>
        <w:tabs>
          <w:tab w:val="num" w:pos="0"/>
        </w:tabs>
        <w:ind w:left="0" w:firstLine="0"/>
      </w:pPr>
      <w:rPr>
        <w:rFonts w:ascii="Courier New" w:hAnsi="Courier New" w:cs="Courier New"/>
      </w:rPr>
    </w:lvl>
    <w:lvl w:ilvl="5">
      <w:numFmt w:val="bullet"/>
      <w:lvlText w:val=""/>
      <w:lvlJc w:val="left"/>
      <w:pPr>
        <w:tabs>
          <w:tab w:val="num" w:pos="0"/>
        </w:tabs>
        <w:ind w:left="0" w:firstLine="0"/>
      </w:pPr>
      <w:rPr>
        <w:rFonts w:ascii="Wingdings" w:hAnsi="Wingdings" w:cs="Wingdings"/>
      </w:rPr>
    </w:lvl>
    <w:lvl w:ilvl="6">
      <w:numFmt w:val="bullet"/>
      <w:lvlText w:val=""/>
      <w:lvlJc w:val="left"/>
      <w:pPr>
        <w:tabs>
          <w:tab w:val="num" w:pos="0"/>
        </w:tabs>
        <w:ind w:left="0" w:firstLine="0"/>
      </w:pPr>
      <w:rPr>
        <w:rFonts w:ascii="Symbol" w:hAnsi="Symbol" w:cs="Symbol"/>
      </w:rPr>
    </w:lvl>
    <w:lvl w:ilvl="7">
      <w:numFmt w:val="bullet"/>
      <w:lvlText w:val="o"/>
      <w:lvlJc w:val="left"/>
      <w:pPr>
        <w:tabs>
          <w:tab w:val="num" w:pos="0"/>
        </w:tabs>
        <w:ind w:left="0" w:firstLine="0"/>
      </w:pPr>
      <w:rPr>
        <w:rFonts w:ascii="Courier New" w:hAnsi="Courier New" w:cs="Courier New"/>
      </w:rPr>
    </w:lvl>
    <w:lvl w:ilvl="8">
      <w:numFmt w:val="bullet"/>
      <w:lvlText w:val=""/>
      <w:lvlJc w:val="left"/>
      <w:pPr>
        <w:tabs>
          <w:tab w:val="num" w:pos="0"/>
        </w:tabs>
        <w:ind w:left="0" w:firstLine="0"/>
      </w:pPr>
      <w:rPr>
        <w:rFonts w:ascii="Wingdings" w:hAnsi="Wingdings" w:cs="Wingdings"/>
      </w:rPr>
    </w:lvl>
  </w:abstractNum>
  <w:abstractNum w:abstractNumId="10" w15:restartNumberingAfterBreak="0">
    <w:nsid w:val="0000000C"/>
    <w:multiLevelType w:val="multilevel"/>
    <w:tmpl w:val="0000000C"/>
    <w:name w:val="WW8Num19"/>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15:restartNumberingAfterBreak="0">
    <w:nsid w:val="0000000D"/>
    <w:multiLevelType w:val="singleLevel"/>
    <w:tmpl w:val="0000000D"/>
    <w:name w:val="WW8Num20"/>
    <w:lvl w:ilvl="0">
      <w:start w:val="2"/>
      <w:numFmt w:val="bullet"/>
      <w:lvlText w:val="-"/>
      <w:lvlJc w:val="left"/>
      <w:pPr>
        <w:tabs>
          <w:tab w:val="num" w:pos="0"/>
        </w:tabs>
        <w:ind w:left="720" w:hanging="360"/>
      </w:pPr>
      <w:rPr>
        <w:rFonts w:ascii="Calibri" w:hAnsi="Calibri" w:cs="Calibri" w:hint="default"/>
      </w:rPr>
    </w:lvl>
  </w:abstractNum>
  <w:abstractNum w:abstractNumId="12" w15:restartNumberingAfterBreak="0">
    <w:nsid w:val="0000000E"/>
    <w:multiLevelType w:val="singleLevel"/>
    <w:tmpl w:val="0000000E"/>
    <w:name w:val="WW8Num24"/>
    <w:lvl w:ilvl="0">
      <w:start w:val="1"/>
      <w:numFmt w:val="bullet"/>
      <w:lvlText w:val="-"/>
      <w:lvlJc w:val="left"/>
      <w:pPr>
        <w:tabs>
          <w:tab w:val="num" w:pos="360"/>
        </w:tabs>
        <w:ind w:left="360" w:hanging="360"/>
      </w:pPr>
      <w:rPr>
        <w:rFonts w:ascii="Times New Roman" w:hAnsi="Times New Roman" w:hint="default"/>
      </w:rPr>
    </w:lvl>
  </w:abstractNum>
  <w:abstractNum w:abstractNumId="13" w15:restartNumberingAfterBreak="0">
    <w:nsid w:val="0000000F"/>
    <w:multiLevelType w:val="multilevel"/>
    <w:tmpl w:val="0000000F"/>
    <w:name w:val="WW8Num31"/>
    <w:lvl w:ilvl="0">
      <w:numFmt w:val="bullet"/>
      <w:lvlText w:val="-"/>
      <w:lvlJc w:val="left"/>
      <w:pPr>
        <w:tabs>
          <w:tab w:val="num" w:pos="0"/>
        </w:tabs>
        <w:ind w:left="0" w:firstLine="0"/>
      </w:pPr>
      <w:rPr>
        <w:rFonts w:ascii="Times New Roman" w:hAnsi="Times New Roman" w:cs="Times New Roman"/>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4" w15:restartNumberingAfterBreak="0">
    <w:nsid w:val="00000010"/>
    <w:multiLevelType w:val="singleLevel"/>
    <w:tmpl w:val="00000010"/>
    <w:name w:val="WW8Num32"/>
    <w:lvl w:ilvl="0">
      <w:numFmt w:val="bullet"/>
      <w:lvlText w:val="-"/>
      <w:lvlJc w:val="left"/>
      <w:pPr>
        <w:tabs>
          <w:tab w:val="num" w:pos="0"/>
        </w:tabs>
        <w:ind w:left="1420" w:hanging="360"/>
      </w:pPr>
      <w:rPr>
        <w:rFonts w:ascii="Palatino Linotype" w:hAnsi="Palatino Linotype" w:cs="Perpetua Titling MT" w:hint="default"/>
      </w:rPr>
    </w:lvl>
  </w:abstractNum>
  <w:abstractNum w:abstractNumId="15" w15:restartNumberingAfterBreak="0">
    <w:nsid w:val="02F46C4C"/>
    <w:multiLevelType w:val="hybridMultilevel"/>
    <w:tmpl w:val="C5EC693C"/>
    <w:lvl w:ilvl="0" w:tplc="040C0003">
      <w:start w:val="1"/>
      <w:numFmt w:val="bullet"/>
      <w:lvlText w:val="o"/>
      <w:lvlJc w:val="left"/>
      <w:pPr>
        <w:ind w:left="1800" w:hanging="360"/>
      </w:pPr>
      <w:rPr>
        <w:rFonts w:ascii="Courier New" w:hAnsi="Courier New" w:cs="Courier New"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16" w15:restartNumberingAfterBreak="0">
    <w:nsid w:val="04EC0957"/>
    <w:multiLevelType w:val="multilevel"/>
    <w:tmpl w:val="E4DEAA34"/>
    <w:styleLink w:val="WWOutlineListStyle1"/>
    <w:lvl w:ilvl="0">
      <w:start w:val="1"/>
      <w:numFmt w:val="decimal"/>
      <w:lvlText w:val="ARTICLE %1 -"/>
      <w:lvlJc w:val="left"/>
      <w:rPr>
        <w:rFonts w:ascii="Palatino Linotype" w:hAnsi="Palatino Linotype" w:cs="Calibri"/>
        <w:b/>
        <w:i w:val="0"/>
        <w:sz w:val="20"/>
        <w:szCs w:val="20"/>
        <w:u w:val="none"/>
      </w:rPr>
    </w:lvl>
    <w:lvl w:ilvl="1">
      <w:start w:val="1"/>
      <w:numFmt w:val="decimal"/>
      <w:lvlText w:val="%1.%2."/>
      <w:lvlJc w:val="left"/>
    </w:lvl>
    <w:lvl w:ilvl="2">
      <w:start w:val="1"/>
      <w:numFmt w:val="decimal"/>
      <w:lvlText w:val="%1.%2.%3."/>
      <w:lvlJc w:val="left"/>
      <w:rPr>
        <w:rFonts w:ascii="Calibri" w:hAnsi="Calibri" w:cs="Calibri"/>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7" w15:restartNumberingAfterBreak="0">
    <w:nsid w:val="0B7A68C6"/>
    <w:multiLevelType w:val="hybridMultilevel"/>
    <w:tmpl w:val="80DE59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13B06B1B"/>
    <w:multiLevelType w:val="hybridMultilevel"/>
    <w:tmpl w:val="7C4CFA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17DC0157"/>
    <w:multiLevelType w:val="hybridMultilevel"/>
    <w:tmpl w:val="274A90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1F6B7CE0"/>
    <w:multiLevelType w:val="hybridMultilevel"/>
    <w:tmpl w:val="A906E23E"/>
    <w:lvl w:ilvl="0" w:tplc="040C0007">
      <w:start w:val="1"/>
      <w:numFmt w:val="bullet"/>
      <w:pStyle w:val="Stylepuces1"/>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1FE522D"/>
    <w:multiLevelType w:val="hybridMultilevel"/>
    <w:tmpl w:val="AE98A3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230F2277"/>
    <w:multiLevelType w:val="hybridMultilevel"/>
    <w:tmpl w:val="BB02C8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279243F0"/>
    <w:multiLevelType w:val="hybridMultilevel"/>
    <w:tmpl w:val="35AEC0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2F615554"/>
    <w:multiLevelType w:val="hybridMultilevel"/>
    <w:tmpl w:val="98881B4C"/>
    <w:lvl w:ilvl="0" w:tplc="7424280A">
      <w:start w:val="1"/>
      <w:numFmt w:val="bullet"/>
      <w:lvlText w:val="-"/>
      <w:lvlJc w:val="left"/>
      <w:pPr>
        <w:ind w:left="360" w:hanging="360"/>
      </w:pPr>
      <w:rPr>
        <w:rFonts w:ascii="Arial Narrow" w:hAnsi="Arial Narrow"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5" w15:restartNumberingAfterBreak="0">
    <w:nsid w:val="357F09C6"/>
    <w:multiLevelType w:val="hybridMultilevel"/>
    <w:tmpl w:val="7144AB44"/>
    <w:lvl w:ilvl="0" w:tplc="1868BEC8">
      <w:numFmt w:val="bullet"/>
      <w:lvlText w:val=""/>
      <w:lvlJc w:val="left"/>
      <w:pPr>
        <w:ind w:left="1440" w:hanging="360"/>
      </w:pPr>
      <w:rPr>
        <w:rFonts w:ascii="Symbol" w:eastAsiaTheme="minorHAnsi" w:hAnsi="Symbol" w:cs="Aria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6" w15:restartNumberingAfterBreak="0">
    <w:nsid w:val="3EC379A0"/>
    <w:multiLevelType w:val="hybridMultilevel"/>
    <w:tmpl w:val="6E0C43F4"/>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0A77798"/>
    <w:multiLevelType w:val="multilevel"/>
    <w:tmpl w:val="CE66D88E"/>
    <w:lvl w:ilvl="0">
      <w:start w:val="1"/>
      <w:numFmt w:val="decimal"/>
      <w:lvlText w:val="%1"/>
      <w:lvlJc w:val="left"/>
      <w:pPr>
        <w:ind w:left="360" w:hanging="360"/>
      </w:pPr>
      <w:rPr>
        <w:rFonts w:hint="default"/>
        <w:b w:val="0"/>
        <w:color w:val="365F91"/>
        <w:u w:val="none"/>
      </w:rPr>
    </w:lvl>
    <w:lvl w:ilvl="1">
      <w:start w:val="3"/>
      <w:numFmt w:val="decimal"/>
      <w:lvlText w:val="%1.%2"/>
      <w:lvlJc w:val="left"/>
      <w:pPr>
        <w:ind w:left="720" w:hanging="360"/>
      </w:pPr>
      <w:rPr>
        <w:rFonts w:hint="default"/>
        <w:b w:val="0"/>
        <w:color w:val="365F91"/>
        <w:u w:val="none"/>
      </w:rPr>
    </w:lvl>
    <w:lvl w:ilvl="2">
      <w:start w:val="1"/>
      <w:numFmt w:val="decimal"/>
      <w:lvlText w:val="%1.%2.%3"/>
      <w:lvlJc w:val="left"/>
      <w:pPr>
        <w:ind w:left="1440" w:hanging="720"/>
      </w:pPr>
      <w:rPr>
        <w:rFonts w:hint="default"/>
        <w:b w:val="0"/>
        <w:color w:val="365F91"/>
        <w:u w:val="none"/>
      </w:rPr>
    </w:lvl>
    <w:lvl w:ilvl="3">
      <w:start w:val="1"/>
      <w:numFmt w:val="decimal"/>
      <w:lvlText w:val="%1.%2.%3.%4"/>
      <w:lvlJc w:val="left"/>
      <w:pPr>
        <w:ind w:left="1800" w:hanging="720"/>
      </w:pPr>
      <w:rPr>
        <w:rFonts w:hint="default"/>
        <w:b w:val="0"/>
        <w:color w:val="365F91"/>
        <w:u w:val="none"/>
      </w:rPr>
    </w:lvl>
    <w:lvl w:ilvl="4">
      <w:start w:val="1"/>
      <w:numFmt w:val="decimal"/>
      <w:lvlText w:val="%1.%2.%3.%4.%5"/>
      <w:lvlJc w:val="left"/>
      <w:pPr>
        <w:ind w:left="2520" w:hanging="1080"/>
      </w:pPr>
      <w:rPr>
        <w:rFonts w:hint="default"/>
        <w:b w:val="0"/>
        <w:color w:val="365F91"/>
        <w:u w:val="none"/>
      </w:rPr>
    </w:lvl>
    <w:lvl w:ilvl="5">
      <w:start w:val="1"/>
      <w:numFmt w:val="decimal"/>
      <w:lvlText w:val="%1.%2.%3.%4.%5.%6"/>
      <w:lvlJc w:val="left"/>
      <w:pPr>
        <w:ind w:left="2880" w:hanging="1080"/>
      </w:pPr>
      <w:rPr>
        <w:rFonts w:hint="default"/>
        <w:b w:val="0"/>
        <w:color w:val="365F91"/>
        <w:u w:val="none"/>
      </w:rPr>
    </w:lvl>
    <w:lvl w:ilvl="6">
      <w:start w:val="1"/>
      <w:numFmt w:val="decimal"/>
      <w:lvlText w:val="%1.%2.%3.%4.%5.%6.%7"/>
      <w:lvlJc w:val="left"/>
      <w:pPr>
        <w:ind w:left="3600" w:hanging="1440"/>
      </w:pPr>
      <w:rPr>
        <w:rFonts w:hint="default"/>
        <w:b w:val="0"/>
        <w:color w:val="365F91"/>
        <w:u w:val="none"/>
      </w:rPr>
    </w:lvl>
    <w:lvl w:ilvl="7">
      <w:start w:val="1"/>
      <w:numFmt w:val="decimal"/>
      <w:lvlText w:val="%1.%2.%3.%4.%5.%6.%7.%8"/>
      <w:lvlJc w:val="left"/>
      <w:pPr>
        <w:ind w:left="3960" w:hanging="1440"/>
      </w:pPr>
      <w:rPr>
        <w:rFonts w:hint="default"/>
        <w:b w:val="0"/>
        <w:color w:val="365F91"/>
        <w:u w:val="none"/>
      </w:rPr>
    </w:lvl>
    <w:lvl w:ilvl="8">
      <w:start w:val="1"/>
      <w:numFmt w:val="decimal"/>
      <w:lvlText w:val="%1.%2.%3.%4.%5.%6.%7.%8.%9"/>
      <w:lvlJc w:val="left"/>
      <w:pPr>
        <w:ind w:left="4680" w:hanging="1800"/>
      </w:pPr>
      <w:rPr>
        <w:rFonts w:hint="default"/>
        <w:b w:val="0"/>
        <w:color w:val="365F91"/>
        <w:u w:val="none"/>
      </w:rPr>
    </w:lvl>
  </w:abstractNum>
  <w:abstractNum w:abstractNumId="28" w15:restartNumberingAfterBreak="0">
    <w:nsid w:val="488022C0"/>
    <w:multiLevelType w:val="multilevel"/>
    <w:tmpl w:val="A1D261A2"/>
    <w:styleLink w:val="WW8Num1"/>
    <w:lvl w:ilvl="0">
      <w:numFmt w:val="bullet"/>
      <w:lvlText w:val="-"/>
      <w:lvlJc w:val="left"/>
      <w:rPr>
        <w:rFonts w:ascii="Palatino Linotype" w:eastAsia="Symbol" w:hAnsi="Palatino Linotype"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9" w15:restartNumberingAfterBreak="0">
    <w:nsid w:val="51572EAF"/>
    <w:multiLevelType w:val="hybridMultilevel"/>
    <w:tmpl w:val="DC5418B4"/>
    <w:lvl w:ilvl="0" w:tplc="C19AD2CC">
      <w:start w:val="1"/>
      <w:numFmt w:val="bullet"/>
      <w:lvlText w:val=""/>
      <w:lvlJc w:val="left"/>
      <w:pPr>
        <w:ind w:left="1428" w:hanging="360"/>
      </w:pPr>
      <w:rPr>
        <w:rFonts w:ascii="Symbol" w:hAnsi="Symbol" w:hint="default"/>
      </w:rPr>
    </w:lvl>
    <w:lvl w:ilvl="1" w:tplc="19AC6472">
      <w:start w:val="1"/>
      <w:numFmt w:val="bullet"/>
      <w:lvlText w:val="o"/>
      <w:lvlJc w:val="left"/>
      <w:pPr>
        <w:ind w:left="2148" w:hanging="360"/>
      </w:pPr>
      <w:rPr>
        <w:rFonts w:ascii="Courier New" w:hAnsi="Courier New" w:cs="Courier New" w:hint="default"/>
      </w:rPr>
    </w:lvl>
    <w:lvl w:ilvl="2" w:tplc="32D6A14E">
      <w:start w:val="4"/>
      <w:numFmt w:val="bullet"/>
      <w:lvlText w:val="-"/>
      <w:lvlJc w:val="left"/>
      <w:pPr>
        <w:tabs>
          <w:tab w:val="num" w:pos="2868"/>
        </w:tabs>
        <w:ind w:left="2868" w:hanging="360"/>
      </w:pPr>
      <w:rPr>
        <w:rFonts w:ascii="Palatino Linotype" w:eastAsia="Times New Roman" w:hAnsi="Palatino Linotype" w:cs="Arial" w:hint="default"/>
      </w:rPr>
    </w:lvl>
    <w:lvl w:ilvl="3" w:tplc="040C000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30" w15:restartNumberingAfterBreak="0">
    <w:nsid w:val="527923AB"/>
    <w:multiLevelType w:val="hybridMultilevel"/>
    <w:tmpl w:val="B74438D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AA231BA"/>
    <w:multiLevelType w:val="hybridMultilevel"/>
    <w:tmpl w:val="EE782D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0F97B25"/>
    <w:multiLevelType w:val="hybridMultilevel"/>
    <w:tmpl w:val="29A03BAC"/>
    <w:lvl w:ilvl="0" w:tplc="0000000D">
      <w:start w:val="2"/>
      <w:numFmt w:val="bullet"/>
      <w:lvlText w:val="-"/>
      <w:lvlJc w:val="left"/>
      <w:pPr>
        <w:ind w:left="1996" w:hanging="360"/>
      </w:pPr>
      <w:rPr>
        <w:rFonts w:ascii="Calibri" w:hAnsi="Calibri" w:cs="Calibri" w:hint="default"/>
      </w:rPr>
    </w:lvl>
    <w:lvl w:ilvl="1" w:tplc="040C0003" w:tentative="1">
      <w:start w:val="1"/>
      <w:numFmt w:val="bullet"/>
      <w:lvlText w:val="o"/>
      <w:lvlJc w:val="left"/>
      <w:pPr>
        <w:ind w:left="2716" w:hanging="360"/>
      </w:pPr>
      <w:rPr>
        <w:rFonts w:ascii="Courier New" w:hAnsi="Courier New" w:cs="Courier New" w:hint="default"/>
      </w:rPr>
    </w:lvl>
    <w:lvl w:ilvl="2" w:tplc="040C0005" w:tentative="1">
      <w:start w:val="1"/>
      <w:numFmt w:val="bullet"/>
      <w:lvlText w:val=""/>
      <w:lvlJc w:val="left"/>
      <w:pPr>
        <w:ind w:left="3436" w:hanging="360"/>
      </w:pPr>
      <w:rPr>
        <w:rFonts w:ascii="Wingdings" w:hAnsi="Wingdings" w:hint="default"/>
      </w:rPr>
    </w:lvl>
    <w:lvl w:ilvl="3" w:tplc="040C0001" w:tentative="1">
      <w:start w:val="1"/>
      <w:numFmt w:val="bullet"/>
      <w:lvlText w:val=""/>
      <w:lvlJc w:val="left"/>
      <w:pPr>
        <w:ind w:left="4156" w:hanging="360"/>
      </w:pPr>
      <w:rPr>
        <w:rFonts w:ascii="Symbol" w:hAnsi="Symbol" w:hint="default"/>
      </w:rPr>
    </w:lvl>
    <w:lvl w:ilvl="4" w:tplc="040C0003" w:tentative="1">
      <w:start w:val="1"/>
      <w:numFmt w:val="bullet"/>
      <w:lvlText w:val="o"/>
      <w:lvlJc w:val="left"/>
      <w:pPr>
        <w:ind w:left="4876" w:hanging="360"/>
      </w:pPr>
      <w:rPr>
        <w:rFonts w:ascii="Courier New" w:hAnsi="Courier New" w:cs="Courier New" w:hint="default"/>
      </w:rPr>
    </w:lvl>
    <w:lvl w:ilvl="5" w:tplc="040C0005" w:tentative="1">
      <w:start w:val="1"/>
      <w:numFmt w:val="bullet"/>
      <w:lvlText w:val=""/>
      <w:lvlJc w:val="left"/>
      <w:pPr>
        <w:ind w:left="5596" w:hanging="360"/>
      </w:pPr>
      <w:rPr>
        <w:rFonts w:ascii="Wingdings" w:hAnsi="Wingdings" w:hint="default"/>
      </w:rPr>
    </w:lvl>
    <w:lvl w:ilvl="6" w:tplc="040C0001" w:tentative="1">
      <w:start w:val="1"/>
      <w:numFmt w:val="bullet"/>
      <w:lvlText w:val=""/>
      <w:lvlJc w:val="left"/>
      <w:pPr>
        <w:ind w:left="6316" w:hanging="360"/>
      </w:pPr>
      <w:rPr>
        <w:rFonts w:ascii="Symbol" w:hAnsi="Symbol" w:hint="default"/>
      </w:rPr>
    </w:lvl>
    <w:lvl w:ilvl="7" w:tplc="040C0003" w:tentative="1">
      <w:start w:val="1"/>
      <w:numFmt w:val="bullet"/>
      <w:lvlText w:val="o"/>
      <w:lvlJc w:val="left"/>
      <w:pPr>
        <w:ind w:left="7036" w:hanging="360"/>
      </w:pPr>
      <w:rPr>
        <w:rFonts w:ascii="Courier New" w:hAnsi="Courier New" w:cs="Courier New" w:hint="default"/>
      </w:rPr>
    </w:lvl>
    <w:lvl w:ilvl="8" w:tplc="040C0005" w:tentative="1">
      <w:start w:val="1"/>
      <w:numFmt w:val="bullet"/>
      <w:lvlText w:val=""/>
      <w:lvlJc w:val="left"/>
      <w:pPr>
        <w:ind w:left="7756" w:hanging="360"/>
      </w:pPr>
      <w:rPr>
        <w:rFonts w:ascii="Wingdings" w:hAnsi="Wingdings" w:hint="default"/>
      </w:rPr>
    </w:lvl>
  </w:abstractNum>
  <w:abstractNum w:abstractNumId="33" w15:restartNumberingAfterBreak="0">
    <w:nsid w:val="67EC20A2"/>
    <w:multiLevelType w:val="multilevel"/>
    <w:tmpl w:val="5FAEECBC"/>
    <w:lvl w:ilvl="0">
      <w:numFmt w:val="decimal"/>
      <w:pStyle w:val="Titre1"/>
      <w:lvlText w:val="%1"/>
      <w:lvlJc w:val="left"/>
      <w:pPr>
        <w:ind w:left="432" w:hanging="432"/>
      </w:pPr>
      <w:rPr>
        <w:rFonts w:hint="default"/>
        <w:b/>
        <w:bCs w:val="0"/>
        <w:i w:val="0"/>
        <w:iCs w:val="0"/>
        <w:caps w:val="0"/>
        <w:smallCaps w:val="0"/>
        <w:strike w:val="0"/>
        <w:dstrike w:val="0"/>
        <w:noProof w:val="0"/>
        <w:vanish w:val="0"/>
        <w:color w:val="1F497D" w:themeColor="text2"/>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ind w:left="576" w:hanging="576"/>
      </w:pPr>
      <w:rPr>
        <w:b w:val="0"/>
        <w:bCs w:val="0"/>
        <w:i w:val="0"/>
        <w:iCs w:val="0"/>
        <w:caps w:val="0"/>
        <w:smallCaps w:val="0"/>
        <w:strike w:val="0"/>
        <w:dstrike w:val="0"/>
        <w:noProof w:val="0"/>
        <w:vanish w:val="0"/>
        <w:color w:val="1F497D" w:themeColor="text2"/>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34" w15:restartNumberingAfterBreak="0">
    <w:nsid w:val="6E352AD1"/>
    <w:multiLevelType w:val="hybridMultilevel"/>
    <w:tmpl w:val="7D5A6C08"/>
    <w:lvl w:ilvl="0" w:tplc="0B64795E">
      <w:numFmt w:val="bullet"/>
      <w:lvlText w:val=""/>
      <w:lvlJc w:val="left"/>
      <w:pPr>
        <w:ind w:left="1636" w:hanging="360"/>
      </w:pPr>
      <w:rPr>
        <w:rFonts w:ascii="Symbol" w:eastAsiaTheme="minorHAnsi" w:hAnsi="Symbol" w:cs="Arial" w:hint="default"/>
      </w:rPr>
    </w:lvl>
    <w:lvl w:ilvl="1" w:tplc="040C0003" w:tentative="1">
      <w:start w:val="1"/>
      <w:numFmt w:val="bullet"/>
      <w:lvlText w:val="o"/>
      <w:lvlJc w:val="left"/>
      <w:pPr>
        <w:ind w:left="2356" w:hanging="360"/>
      </w:pPr>
      <w:rPr>
        <w:rFonts w:ascii="Courier New" w:hAnsi="Courier New" w:cs="Courier New" w:hint="default"/>
      </w:rPr>
    </w:lvl>
    <w:lvl w:ilvl="2" w:tplc="040C0005" w:tentative="1">
      <w:start w:val="1"/>
      <w:numFmt w:val="bullet"/>
      <w:lvlText w:val=""/>
      <w:lvlJc w:val="left"/>
      <w:pPr>
        <w:ind w:left="3076" w:hanging="360"/>
      </w:pPr>
      <w:rPr>
        <w:rFonts w:ascii="Wingdings" w:hAnsi="Wingdings" w:hint="default"/>
      </w:rPr>
    </w:lvl>
    <w:lvl w:ilvl="3" w:tplc="040C0001" w:tentative="1">
      <w:start w:val="1"/>
      <w:numFmt w:val="bullet"/>
      <w:lvlText w:val=""/>
      <w:lvlJc w:val="left"/>
      <w:pPr>
        <w:ind w:left="3796" w:hanging="360"/>
      </w:pPr>
      <w:rPr>
        <w:rFonts w:ascii="Symbol" w:hAnsi="Symbol" w:hint="default"/>
      </w:rPr>
    </w:lvl>
    <w:lvl w:ilvl="4" w:tplc="040C0003" w:tentative="1">
      <w:start w:val="1"/>
      <w:numFmt w:val="bullet"/>
      <w:lvlText w:val="o"/>
      <w:lvlJc w:val="left"/>
      <w:pPr>
        <w:ind w:left="4516" w:hanging="360"/>
      </w:pPr>
      <w:rPr>
        <w:rFonts w:ascii="Courier New" w:hAnsi="Courier New" w:cs="Courier New" w:hint="default"/>
      </w:rPr>
    </w:lvl>
    <w:lvl w:ilvl="5" w:tplc="040C0005" w:tentative="1">
      <w:start w:val="1"/>
      <w:numFmt w:val="bullet"/>
      <w:lvlText w:val=""/>
      <w:lvlJc w:val="left"/>
      <w:pPr>
        <w:ind w:left="5236" w:hanging="360"/>
      </w:pPr>
      <w:rPr>
        <w:rFonts w:ascii="Wingdings" w:hAnsi="Wingdings" w:hint="default"/>
      </w:rPr>
    </w:lvl>
    <w:lvl w:ilvl="6" w:tplc="040C0001" w:tentative="1">
      <w:start w:val="1"/>
      <w:numFmt w:val="bullet"/>
      <w:lvlText w:val=""/>
      <w:lvlJc w:val="left"/>
      <w:pPr>
        <w:ind w:left="5956" w:hanging="360"/>
      </w:pPr>
      <w:rPr>
        <w:rFonts w:ascii="Symbol" w:hAnsi="Symbol" w:hint="default"/>
      </w:rPr>
    </w:lvl>
    <w:lvl w:ilvl="7" w:tplc="040C0003" w:tentative="1">
      <w:start w:val="1"/>
      <w:numFmt w:val="bullet"/>
      <w:lvlText w:val="o"/>
      <w:lvlJc w:val="left"/>
      <w:pPr>
        <w:ind w:left="6676" w:hanging="360"/>
      </w:pPr>
      <w:rPr>
        <w:rFonts w:ascii="Courier New" w:hAnsi="Courier New" w:cs="Courier New" w:hint="default"/>
      </w:rPr>
    </w:lvl>
    <w:lvl w:ilvl="8" w:tplc="040C0005" w:tentative="1">
      <w:start w:val="1"/>
      <w:numFmt w:val="bullet"/>
      <w:lvlText w:val=""/>
      <w:lvlJc w:val="left"/>
      <w:pPr>
        <w:ind w:left="7396" w:hanging="360"/>
      </w:pPr>
      <w:rPr>
        <w:rFonts w:ascii="Wingdings" w:hAnsi="Wingdings" w:hint="default"/>
      </w:rPr>
    </w:lvl>
  </w:abstractNum>
  <w:abstractNum w:abstractNumId="35" w15:restartNumberingAfterBreak="0">
    <w:nsid w:val="731426D0"/>
    <w:multiLevelType w:val="hybridMultilevel"/>
    <w:tmpl w:val="74BE01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5034498"/>
    <w:multiLevelType w:val="hybridMultilevel"/>
    <w:tmpl w:val="A0D24956"/>
    <w:lvl w:ilvl="0" w:tplc="C9BA7612">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BD16348"/>
    <w:multiLevelType w:val="multilevel"/>
    <w:tmpl w:val="F7925848"/>
    <w:styleLink w:val="WW8Num13"/>
    <w:lvl w:ilvl="0">
      <w:numFmt w:val="bullet"/>
      <w:lvlText w:val="-"/>
      <w:lvlJc w:val="left"/>
      <w:rPr>
        <w:rFonts w:ascii="Times New Roman" w:eastAsia="Times New Roman" w:hAnsi="Times New Roman" w:cs="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8" w15:restartNumberingAfterBreak="0">
    <w:nsid w:val="7FB50D2E"/>
    <w:multiLevelType w:val="hybridMultilevel"/>
    <w:tmpl w:val="3C90C8AA"/>
    <w:lvl w:ilvl="0" w:tplc="040C0017">
      <w:start w:val="1"/>
      <w:numFmt w:val="lowerLetter"/>
      <w:lvlText w:val="%1)"/>
      <w:lvlJc w:val="left"/>
      <w:pPr>
        <w:ind w:left="720" w:hanging="360"/>
      </w:pPr>
    </w:lvl>
    <w:lvl w:ilvl="1" w:tplc="040C0005">
      <w:start w:val="1"/>
      <w:numFmt w:val="bullet"/>
      <w:lvlText w:val=""/>
      <w:lvlJc w:val="left"/>
      <w:pPr>
        <w:tabs>
          <w:tab w:val="num" w:pos="1440"/>
        </w:tabs>
        <w:ind w:left="1440" w:hanging="360"/>
      </w:pPr>
      <w:rPr>
        <w:rFonts w:ascii="Wingdings" w:hAnsi="Wingding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3"/>
  </w:num>
  <w:num w:numId="2">
    <w:abstractNumId w:val="20"/>
  </w:num>
  <w:num w:numId="3">
    <w:abstractNumId w:val="0"/>
  </w:num>
  <w:num w:numId="4">
    <w:abstractNumId w:val="1"/>
  </w:num>
  <w:num w:numId="5">
    <w:abstractNumId w:val="21"/>
  </w:num>
  <w:num w:numId="6">
    <w:abstractNumId w:val="11"/>
  </w:num>
  <w:num w:numId="7">
    <w:abstractNumId w:val="2"/>
  </w:num>
  <w:num w:numId="8">
    <w:abstractNumId w:val="4"/>
  </w:num>
  <w:num w:numId="9">
    <w:abstractNumId w:val="6"/>
  </w:num>
  <w:num w:numId="10">
    <w:abstractNumId w:val="8"/>
  </w:num>
  <w:num w:numId="11">
    <w:abstractNumId w:val="12"/>
  </w:num>
  <w:num w:numId="12">
    <w:abstractNumId w:val="14"/>
  </w:num>
  <w:num w:numId="13">
    <w:abstractNumId w:val="30"/>
  </w:num>
  <w:num w:numId="14">
    <w:abstractNumId w:val="28"/>
  </w:num>
  <w:num w:numId="15">
    <w:abstractNumId w:val="31"/>
  </w:num>
  <w:num w:numId="16">
    <w:abstractNumId w:val="17"/>
  </w:num>
  <w:num w:numId="17">
    <w:abstractNumId w:val="35"/>
  </w:num>
  <w:num w:numId="18">
    <w:abstractNumId w:val="19"/>
  </w:num>
  <w:num w:numId="19">
    <w:abstractNumId w:val="26"/>
  </w:num>
  <w:num w:numId="20">
    <w:abstractNumId w:val="18"/>
  </w:num>
  <w:num w:numId="21">
    <w:abstractNumId w:val="38"/>
  </w:num>
  <w:num w:numId="22">
    <w:abstractNumId w:val="29"/>
  </w:num>
  <w:num w:numId="23">
    <w:abstractNumId w:val="16"/>
  </w:num>
  <w:num w:numId="24">
    <w:abstractNumId w:val="37"/>
  </w:num>
  <w:num w:numId="25">
    <w:abstractNumId w:val="27"/>
  </w:num>
  <w:num w:numId="26">
    <w:abstractNumId w:val="22"/>
  </w:num>
  <w:num w:numId="27">
    <w:abstractNumId w:val="2"/>
  </w:num>
  <w:num w:numId="28">
    <w:abstractNumId w:val="24"/>
  </w:num>
  <w:num w:numId="29">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num>
  <w:num w:numId="31">
    <w:abstractNumId w:val="25"/>
  </w:num>
  <w:num w:numId="32">
    <w:abstractNumId w:val="2"/>
  </w:num>
  <w:num w:numId="33">
    <w:abstractNumId w:val="32"/>
  </w:num>
  <w:num w:numId="34">
    <w:abstractNumId w:val="34"/>
  </w:num>
  <w:num w:numId="35">
    <w:abstractNumId w:val="23"/>
  </w:num>
  <w:num w:numId="36">
    <w:abstractNumId w:val="36"/>
  </w:num>
  <w:num w:numId="37">
    <w:abstractNumId w:val="36"/>
    <w:lvlOverride w:ilvl="0"/>
    <w:lvlOverride w:ilvl="1"/>
    <w:lvlOverride w:ilvl="2"/>
    <w:lvlOverride w:ilvl="3"/>
    <w:lvlOverride w:ilvl="4"/>
    <w:lvlOverride w:ilvl="5"/>
    <w:lvlOverride w:ilvl="6"/>
    <w:lvlOverride w:ilvl="7"/>
    <w:lvlOverride w:ilvl="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fr-FR" w:vendorID="64" w:dllVersion="6" w:nlCheck="1" w:checkStyle="0"/>
  <w:activeWritingStyle w:appName="MSWord" w:lang="en-US" w:vendorID="64" w:dllVersion="6" w:nlCheck="1" w:checkStyle="1"/>
  <w:activeWritingStyle w:appName="MSWord" w:lang="fr-CA" w:vendorID="64" w:dllVersion="6" w:nlCheck="1" w:checkStyle="0"/>
  <w:activeWritingStyle w:appName="MSWord" w:lang="fr-FR" w:vendorID="64" w:dllVersion="4096" w:nlCheck="1" w:checkStyle="0"/>
  <w:proofState w:spelling="clean" w:grammar="clean"/>
  <w:documentProtection w:edit="readOnly"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7453"/>
    <w:rsid w:val="0000003C"/>
    <w:rsid w:val="00003F93"/>
    <w:rsid w:val="000044F7"/>
    <w:rsid w:val="00004C5A"/>
    <w:rsid w:val="000067E4"/>
    <w:rsid w:val="00007C00"/>
    <w:rsid w:val="00010486"/>
    <w:rsid w:val="00011B67"/>
    <w:rsid w:val="000128CF"/>
    <w:rsid w:val="000151EB"/>
    <w:rsid w:val="0001661A"/>
    <w:rsid w:val="0002044F"/>
    <w:rsid w:val="00020F4B"/>
    <w:rsid w:val="0002221C"/>
    <w:rsid w:val="00027D38"/>
    <w:rsid w:val="00027DE2"/>
    <w:rsid w:val="000306E8"/>
    <w:rsid w:val="00031C62"/>
    <w:rsid w:val="000348A9"/>
    <w:rsid w:val="00034EBA"/>
    <w:rsid w:val="00035FAB"/>
    <w:rsid w:val="00036356"/>
    <w:rsid w:val="0003656C"/>
    <w:rsid w:val="00036760"/>
    <w:rsid w:val="00037523"/>
    <w:rsid w:val="000409AB"/>
    <w:rsid w:val="00040AB0"/>
    <w:rsid w:val="00040CE9"/>
    <w:rsid w:val="00040D81"/>
    <w:rsid w:val="00041875"/>
    <w:rsid w:val="00041EB9"/>
    <w:rsid w:val="00042130"/>
    <w:rsid w:val="00043091"/>
    <w:rsid w:val="00043525"/>
    <w:rsid w:val="000445FA"/>
    <w:rsid w:val="00044B53"/>
    <w:rsid w:val="00045BC5"/>
    <w:rsid w:val="00045CDB"/>
    <w:rsid w:val="000464A4"/>
    <w:rsid w:val="00047E2E"/>
    <w:rsid w:val="000502ED"/>
    <w:rsid w:val="0005666F"/>
    <w:rsid w:val="00060E74"/>
    <w:rsid w:val="00061583"/>
    <w:rsid w:val="0006166F"/>
    <w:rsid w:val="00061B1D"/>
    <w:rsid w:val="00061B87"/>
    <w:rsid w:val="0006235F"/>
    <w:rsid w:val="00062A0B"/>
    <w:rsid w:val="00063A7E"/>
    <w:rsid w:val="000641FD"/>
    <w:rsid w:val="00065150"/>
    <w:rsid w:val="000653E8"/>
    <w:rsid w:val="0006689F"/>
    <w:rsid w:val="00066EE8"/>
    <w:rsid w:val="000676A4"/>
    <w:rsid w:val="00067F71"/>
    <w:rsid w:val="00071C89"/>
    <w:rsid w:val="00072430"/>
    <w:rsid w:val="00073184"/>
    <w:rsid w:val="0007391D"/>
    <w:rsid w:val="00073AA5"/>
    <w:rsid w:val="000744B4"/>
    <w:rsid w:val="00076014"/>
    <w:rsid w:val="0007714E"/>
    <w:rsid w:val="00077183"/>
    <w:rsid w:val="00077B60"/>
    <w:rsid w:val="00080D4E"/>
    <w:rsid w:val="0008348E"/>
    <w:rsid w:val="000836BE"/>
    <w:rsid w:val="00083B31"/>
    <w:rsid w:val="000843D6"/>
    <w:rsid w:val="00084607"/>
    <w:rsid w:val="0008495E"/>
    <w:rsid w:val="00085F38"/>
    <w:rsid w:val="00087CB4"/>
    <w:rsid w:val="00091471"/>
    <w:rsid w:val="00091735"/>
    <w:rsid w:val="00092071"/>
    <w:rsid w:val="000925F9"/>
    <w:rsid w:val="000939E2"/>
    <w:rsid w:val="0009596E"/>
    <w:rsid w:val="000963B4"/>
    <w:rsid w:val="00097BAF"/>
    <w:rsid w:val="000A22DE"/>
    <w:rsid w:val="000A2373"/>
    <w:rsid w:val="000A26B8"/>
    <w:rsid w:val="000A2B01"/>
    <w:rsid w:val="000A2E0F"/>
    <w:rsid w:val="000A3206"/>
    <w:rsid w:val="000A322C"/>
    <w:rsid w:val="000A4ED9"/>
    <w:rsid w:val="000A67C3"/>
    <w:rsid w:val="000A6ED8"/>
    <w:rsid w:val="000A7663"/>
    <w:rsid w:val="000A7A83"/>
    <w:rsid w:val="000A7CB3"/>
    <w:rsid w:val="000B043C"/>
    <w:rsid w:val="000B0FA5"/>
    <w:rsid w:val="000B2E04"/>
    <w:rsid w:val="000B30CA"/>
    <w:rsid w:val="000B3174"/>
    <w:rsid w:val="000B35AA"/>
    <w:rsid w:val="000B3721"/>
    <w:rsid w:val="000B3AA3"/>
    <w:rsid w:val="000B6933"/>
    <w:rsid w:val="000B7869"/>
    <w:rsid w:val="000C3275"/>
    <w:rsid w:val="000C3B6F"/>
    <w:rsid w:val="000C4CE0"/>
    <w:rsid w:val="000C753F"/>
    <w:rsid w:val="000D0F82"/>
    <w:rsid w:val="000D3EC3"/>
    <w:rsid w:val="000D5D1D"/>
    <w:rsid w:val="000D5F6B"/>
    <w:rsid w:val="000D604C"/>
    <w:rsid w:val="000D6A68"/>
    <w:rsid w:val="000E0018"/>
    <w:rsid w:val="000E1122"/>
    <w:rsid w:val="000E37A5"/>
    <w:rsid w:val="000E484D"/>
    <w:rsid w:val="000E48EE"/>
    <w:rsid w:val="000E5A83"/>
    <w:rsid w:val="000E5F92"/>
    <w:rsid w:val="000E6546"/>
    <w:rsid w:val="000F14E5"/>
    <w:rsid w:val="000F309A"/>
    <w:rsid w:val="000F46BF"/>
    <w:rsid w:val="000F60C8"/>
    <w:rsid w:val="000F71B5"/>
    <w:rsid w:val="000F71E2"/>
    <w:rsid w:val="00102F8A"/>
    <w:rsid w:val="00103E45"/>
    <w:rsid w:val="00105D5E"/>
    <w:rsid w:val="001063EB"/>
    <w:rsid w:val="00106A42"/>
    <w:rsid w:val="00111542"/>
    <w:rsid w:val="00111737"/>
    <w:rsid w:val="00113FA9"/>
    <w:rsid w:val="00114A24"/>
    <w:rsid w:val="00114ED8"/>
    <w:rsid w:val="001168F9"/>
    <w:rsid w:val="001171A7"/>
    <w:rsid w:val="0012007C"/>
    <w:rsid w:val="00122508"/>
    <w:rsid w:val="00122A0D"/>
    <w:rsid w:val="0012539B"/>
    <w:rsid w:val="00126842"/>
    <w:rsid w:val="001276D6"/>
    <w:rsid w:val="00127F05"/>
    <w:rsid w:val="0013080D"/>
    <w:rsid w:val="00130E4A"/>
    <w:rsid w:val="0013284F"/>
    <w:rsid w:val="00133097"/>
    <w:rsid w:val="00133FBB"/>
    <w:rsid w:val="0013448E"/>
    <w:rsid w:val="00134794"/>
    <w:rsid w:val="00134A84"/>
    <w:rsid w:val="00135B4A"/>
    <w:rsid w:val="0013713F"/>
    <w:rsid w:val="001371B4"/>
    <w:rsid w:val="00140D96"/>
    <w:rsid w:val="00142784"/>
    <w:rsid w:val="00142BD2"/>
    <w:rsid w:val="00143D49"/>
    <w:rsid w:val="00143DD9"/>
    <w:rsid w:val="001474C2"/>
    <w:rsid w:val="00147762"/>
    <w:rsid w:val="00147768"/>
    <w:rsid w:val="00151CC8"/>
    <w:rsid w:val="00151F93"/>
    <w:rsid w:val="0015324D"/>
    <w:rsid w:val="00155652"/>
    <w:rsid w:val="001562BA"/>
    <w:rsid w:val="00157229"/>
    <w:rsid w:val="001573BB"/>
    <w:rsid w:val="00161162"/>
    <w:rsid w:val="0016196C"/>
    <w:rsid w:val="001619B9"/>
    <w:rsid w:val="00161C37"/>
    <w:rsid w:val="0016269F"/>
    <w:rsid w:val="00164A9A"/>
    <w:rsid w:val="00166256"/>
    <w:rsid w:val="00166D08"/>
    <w:rsid w:val="001704CE"/>
    <w:rsid w:val="001715C9"/>
    <w:rsid w:val="001722C8"/>
    <w:rsid w:val="00172400"/>
    <w:rsid w:val="00173428"/>
    <w:rsid w:val="00176C1B"/>
    <w:rsid w:val="00180291"/>
    <w:rsid w:val="00180EC1"/>
    <w:rsid w:val="001825DA"/>
    <w:rsid w:val="00182CB6"/>
    <w:rsid w:val="00184DEA"/>
    <w:rsid w:val="00185C2F"/>
    <w:rsid w:val="0018672F"/>
    <w:rsid w:val="00187CA5"/>
    <w:rsid w:val="00187F22"/>
    <w:rsid w:val="00190A09"/>
    <w:rsid w:val="00190EC1"/>
    <w:rsid w:val="00191773"/>
    <w:rsid w:val="00193027"/>
    <w:rsid w:val="00193D44"/>
    <w:rsid w:val="00193FE6"/>
    <w:rsid w:val="00194C60"/>
    <w:rsid w:val="001953EB"/>
    <w:rsid w:val="00195F7B"/>
    <w:rsid w:val="0019717D"/>
    <w:rsid w:val="001973B0"/>
    <w:rsid w:val="00197CDD"/>
    <w:rsid w:val="00197F1A"/>
    <w:rsid w:val="001A1185"/>
    <w:rsid w:val="001A2005"/>
    <w:rsid w:val="001A5CEC"/>
    <w:rsid w:val="001A6AF4"/>
    <w:rsid w:val="001A76EF"/>
    <w:rsid w:val="001B1272"/>
    <w:rsid w:val="001B1F5B"/>
    <w:rsid w:val="001B24FF"/>
    <w:rsid w:val="001B329B"/>
    <w:rsid w:val="001B47CC"/>
    <w:rsid w:val="001B533F"/>
    <w:rsid w:val="001B6819"/>
    <w:rsid w:val="001C0786"/>
    <w:rsid w:val="001C08D5"/>
    <w:rsid w:val="001C0A08"/>
    <w:rsid w:val="001C1242"/>
    <w:rsid w:val="001C1802"/>
    <w:rsid w:val="001C1DCC"/>
    <w:rsid w:val="001C24A7"/>
    <w:rsid w:val="001C34D7"/>
    <w:rsid w:val="001C36AB"/>
    <w:rsid w:val="001C3AF5"/>
    <w:rsid w:val="001C4EFD"/>
    <w:rsid w:val="001C51F0"/>
    <w:rsid w:val="001C53F8"/>
    <w:rsid w:val="001C6298"/>
    <w:rsid w:val="001C69A1"/>
    <w:rsid w:val="001C729D"/>
    <w:rsid w:val="001C777E"/>
    <w:rsid w:val="001D03C0"/>
    <w:rsid w:val="001D113A"/>
    <w:rsid w:val="001D471D"/>
    <w:rsid w:val="001D53ED"/>
    <w:rsid w:val="001D553C"/>
    <w:rsid w:val="001D66D1"/>
    <w:rsid w:val="001D67F3"/>
    <w:rsid w:val="001D73EC"/>
    <w:rsid w:val="001E018B"/>
    <w:rsid w:val="001E0351"/>
    <w:rsid w:val="001E0885"/>
    <w:rsid w:val="001E0C51"/>
    <w:rsid w:val="001E13C7"/>
    <w:rsid w:val="001E2638"/>
    <w:rsid w:val="001E3163"/>
    <w:rsid w:val="001E6209"/>
    <w:rsid w:val="001E7235"/>
    <w:rsid w:val="001E7678"/>
    <w:rsid w:val="001F1106"/>
    <w:rsid w:val="001F1176"/>
    <w:rsid w:val="001F2269"/>
    <w:rsid w:val="001F25B8"/>
    <w:rsid w:val="001F3548"/>
    <w:rsid w:val="001F390C"/>
    <w:rsid w:val="001F3E44"/>
    <w:rsid w:val="001F4C15"/>
    <w:rsid w:val="001F5E29"/>
    <w:rsid w:val="002002BD"/>
    <w:rsid w:val="0020090B"/>
    <w:rsid w:val="00200C6A"/>
    <w:rsid w:val="00201629"/>
    <w:rsid w:val="00202F08"/>
    <w:rsid w:val="00203E07"/>
    <w:rsid w:val="00204435"/>
    <w:rsid w:val="002051A0"/>
    <w:rsid w:val="002053D3"/>
    <w:rsid w:val="00205E03"/>
    <w:rsid w:val="00207EA6"/>
    <w:rsid w:val="00210313"/>
    <w:rsid w:val="00210C10"/>
    <w:rsid w:val="0021439D"/>
    <w:rsid w:val="00214499"/>
    <w:rsid w:val="00214825"/>
    <w:rsid w:val="00214BE0"/>
    <w:rsid w:val="00216AB0"/>
    <w:rsid w:val="00220B97"/>
    <w:rsid w:val="00221242"/>
    <w:rsid w:val="002238BD"/>
    <w:rsid w:val="002239A6"/>
    <w:rsid w:val="00223C00"/>
    <w:rsid w:val="00223E96"/>
    <w:rsid w:val="00224CA8"/>
    <w:rsid w:val="00225D0B"/>
    <w:rsid w:val="00225D4D"/>
    <w:rsid w:val="00225E06"/>
    <w:rsid w:val="00225FE6"/>
    <w:rsid w:val="002262B5"/>
    <w:rsid w:val="00226907"/>
    <w:rsid w:val="00227E9B"/>
    <w:rsid w:val="00230048"/>
    <w:rsid w:val="00231723"/>
    <w:rsid w:val="002318A6"/>
    <w:rsid w:val="00231F73"/>
    <w:rsid w:val="0023317C"/>
    <w:rsid w:val="0023347B"/>
    <w:rsid w:val="00233CFA"/>
    <w:rsid w:val="00235DAF"/>
    <w:rsid w:val="00235EC0"/>
    <w:rsid w:val="002360C1"/>
    <w:rsid w:val="00236816"/>
    <w:rsid w:val="00243E47"/>
    <w:rsid w:val="002442B6"/>
    <w:rsid w:val="002459D0"/>
    <w:rsid w:val="00246207"/>
    <w:rsid w:val="00246F1F"/>
    <w:rsid w:val="00247F97"/>
    <w:rsid w:val="002505E9"/>
    <w:rsid w:val="00253E5B"/>
    <w:rsid w:val="002541EE"/>
    <w:rsid w:val="002554AB"/>
    <w:rsid w:val="002555FB"/>
    <w:rsid w:val="0025620B"/>
    <w:rsid w:val="00257332"/>
    <w:rsid w:val="00257735"/>
    <w:rsid w:val="00261A28"/>
    <w:rsid w:val="002620BF"/>
    <w:rsid w:val="00262405"/>
    <w:rsid w:val="00262EEA"/>
    <w:rsid w:val="00263129"/>
    <w:rsid w:val="002639E0"/>
    <w:rsid w:val="002654DF"/>
    <w:rsid w:val="00270305"/>
    <w:rsid w:val="00270E2F"/>
    <w:rsid w:val="00271CE0"/>
    <w:rsid w:val="002723C5"/>
    <w:rsid w:val="002728F0"/>
    <w:rsid w:val="00272C5F"/>
    <w:rsid w:val="00275B42"/>
    <w:rsid w:val="002777AA"/>
    <w:rsid w:val="00280275"/>
    <w:rsid w:val="00282469"/>
    <w:rsid w:val="00282EB8"/>
    <w:rsid w:val="00283038"/>
    <w:rsid w:val="00285085"/>
    <w:rsid w:val="0028519C"/>
    <w:rsid w:val="00286282"/>
    <w:rsid w:val="00286B6F"/>
    <w:rsid w:val="00292A03"/>
    <w:rsid w:val="002933B4"/>
    <w:rsid w:val="00294402"/>
    <w:rsid w:val="002944A9"/>
    <w:rsid w:val="0029559B"/>
    <w:rsid w:val="002956A3"/>
    <w:rsid w:val="002A3292"/>
    <w:rsid w:val="002A36A0"/>
    <w:rsid w:val="002A4189"/>
    <w:rsid w:val="002A43C6"/>
    <w:rsid w:val="002A5E73"/>
    <w:rsid w:val="002A63D7"/>
    <w:rsid w:val="002A6BF8"/>
    <w:rsid w:val="002A70EF"/>
    <w:rsid w:val="002B0513"/>
    <w:rsid w:val="002B59D9"/>
    <w:rsid w:val="002B7D1D"/>
    <w:rsid w:val="002C0D7B"/>
    <w:rsid w:val="002C0E04"/>
    <w:rsid w:val="002C21D5"/>
    <w:rsid w:val="002C2953"/>
    <w:rsid w:val="002C4F2D"/>
    <w:rsid w:val="002C58C0"/>
    <w:rsid w:val="002C5B6D"/>
    <w:rsid w:val="002C5D92"/>
    <w:rsid w:val="002C5EC8"/>
    <w:rsid w:val="002C6D9F"/>
    <w:rsid w:val="002C76B0"/>
    <w:rsid w:val="002D10EC"/>
    <w:rsid w:val="002D2955"/>
    <w:rsid w:val="002D3410"/>
    <w:rsid w:val="002D3F05"/>
    <w:rsid w:val="002D65C5"/>
    <w:rsid w:val="002E045A"/>
    <w:rsid w:val="002E0C97"/>
    <w:rsid w:val="002E1A35"/>
    <w:rsid w:val="002E1ED2"/>
    <w:rsid w:val="002E3F71"/>
    <w:rsid w:val="002E49A4"/>
    <w:rsid w:val="002E4F23"/>
    <w:rsid w:val="002E5CD1"/>
    <w:rsid w:val="002E7C3D"/>
    <w:rsid w:val="002E7CCB"/>
    <w:rsid w:val="002E7F38"/>
    <w:rsid w:val="002F00B8"/>
    <w:rsid w:val="002F1FA9"/>
    <w:rsid w:val="002F469A"/>
    <w:rsid w:val="002F4D63"/>
    <w:rsid w:val="002F6787"/>
    <w:rsid w:val="002F7213"/>
    <w:rsid w:val="002F7460"/>
    <w:rsid w:val="002F7F44"/>
    <w:rsid w:val="00301E55"/>
    <w:rsid w:val="003022E8"/>
    <w:rsid w:val="00302F32"/>
    <w:rsid w:val="003037BC"/>
    <w:rsid w:val="00303E99"/>
    <w:rsid w:val="003067C7"/>
    <w:rsid w:val="0031115D"/>
    <w:rsid w:val="0031169E"/>
    <w:rsid w:val="00313607"/>
    <w:rsid w:val="00314470"/>
    <w:rsid w:val="00314A5D"/>
    <w:rsid w:val="00315779"/>
    <w:rsid w:val="00317180"/>
    <w:rsid w:val="00317D3E"/>
    <w:rsid w:val="00317EB0"/>
    <w:rsid w:val="00320065"/>
    <w:rsid w:val="00320556"/>
    <w:rsid w:val="00320A9D"/>
    <w:rsid w:val="00321682"/>
    <w:rsid w:val="00321A41"/>
    <w:rsid w:val="00321BDD"/>
    <w:rsid w:val="003243C5"/>
    <w:rsid w:val="00325F5A"/>
    <w:rsid w:val="0032653B"/>
    <w:rsid w:val="0032675E"/>
    <w:rsid w:val="00326A62"/>
    <w:rsid w:val="0033004A"/>
    <w:rsid w:val="003312C1"/>
    <w:rsid w:val="0033193C"/>
    <w:rsid w:val="0033312A"/>
    <w:rsid w:val="003340E1"/>
    <w:rsid w:val="00334336"/>
    <w:rsid w:val="0033498C"/>
    <w:rsid w:val="00335055"/>
    <w:rsid w:val="0033534A"/>
    <w:rsid w:val="00335D5A"/>
    <w:rsid w:val="003371F2"/>
    <w:rsid w:val="00337239"/>
    <w:rsid w:val="00337D84"/>
    <w:rsid w:val="00337F13"/>
    <w:rsid w:val="003408BC"/>
    <w:rsid w:val="00342472"/>
    <w:rsid w:val="00345095"/>
    <w:rsid w:val="00345575"/>
    <w:rsid w:val="003474BC"/>
    <w:rsid w:val="00347D84"/>
    <w:rsid w:val="00350353"/>
    <w:rsid w:val="00351230"/>
    <w:rsid w:val="003512FE"/>
    <w:rsid w:val="00352502"/>
    <w:rsid w:val="003527D4"/>
    <w:rsid w:val="00352D9A"/>
    <w:rsid w:val="00353643"/>
    <w:rsid w:val="00353651"/>
    <w:rsid w:val="00353B8E"/>
    <w:rsid w:val="003567FD"/>
    <w:rsid w:val="003578EC"/>
    <w:rsid w:val="0036099D"/>
    <w:rsid w:val="00361114"/>
    <w:rsid w:val="003613AF"/>
    <w:rsid w:val="003621CB"/>
    <w:rsid w:val="0036268F"/>
    <w:rsid w:val="00362C11"/>
    <w:rsid w:val="0036444D"/>
    <w:rsid w:val="003649AA"/>
    <w:rsid w:val="00366A6A"/>
    <w:rsid w:val="0036765F"/>
    <w:rsid w:val="00370804"/>
    <w:rsid w:val="00370E85"/>
    <w:rsid w:val="0037105B"/>
    <w:rsid w:val="003711F8"/>
    <w:rsid w:val="00372A2E"/>
    <w:rsid w:val="003756F1"/>
    <w:rsid w:val="00375AC6"/>
    <w:rsid w:val="00375CF8"/>
    <w:rsid w:val="00376E05"/>
    <w:rsid w:val="00380041"/>
    <w:rsid w:val="00380B6A"/>
    <w:rsid w:val="00381516"/>
    <w:rsid w:val="00382935"/>
    <w:rsid w:val="00383571"/>
    <w:rsid w:val="003846DE"/>
    <w:rsid w:val="0038537F"/>
    <w:rsid w:val="00386539"/>
    <w:rsid w:val="00390DEB"/>
    <w:rsid w:val="00391821"/>
    <w:rsid w:val="00392B21"/>
    <w:rsid w:val="0039400E"/>
    <w:rsid w:val="003952B2"/>
    <w:rsid w:val="00395B61"/>
    <w:rsid w:val="003A04E1"/>
    <w:rsid w:val="003A159F"/>
    <w:rsid w:val="003A3BF8"/>
    <w:rsid w:val="003A3D46"/>
    <w:rsid w:val="003A4720"/>
    <w:rsid w:val="003A516E"/>
    <w:rsid w:val="003A577B"/>
    <w:rsid w:val="003A58B9"/>
    <w:rsid w:val="003A6584"/>
    <w:rsid w:val="003A6676"/>
    <w:rsid w:val="003A6F0D"/>
    <w:rsid w:val="003A7636"/>
    <w:rsid w:val="003A7930"/>
    <w:rsid w:val="003A7AC7"/>
    <w:rsid w:val="003A7AD3"/>
    <w:rsid w:val="003B0F66"/>
    <w:rsid w:val="003B197F"/>
    <w:rsid w:val="003B2377"/>
    <w:rsid w:val="003B3485"/>
    <w:rsid w:val="003B4C9E"/>
    <w:rsid w:val="003B51F1"/>
    <w:rsid w:val="003B610C"/>
    <w:rsid w:val="003B7514"/>
    <w:rsid w:val="003B7C5B"/>
    <w:rsid w:val="003C0A33"/>
    <w:rsid w:val="003C0DAE"/>
    <w:rsid w:val="003C1268"/>
    <w:rsid w:val="003C139A"/>
    <w:rsid w:val="003C2527"/>
    <w:rsid w:val="003C4B31"/>
    <w:rsid w:val="003C571E"/>
    <w:rsid w:val="003C61A0"/>
    <w:rsid w:val="003C79F2"/>
    <w:rsid w:val="003D0B6C"/>
    <w:rsid w:val="003D1851"/>
    <w:rsid w:val="003D27F3"/>
    <w:rsid w:val="003D3287"/>
    <w:rsid w:val="003D3BFA"/>
    <w:rsid w:val="003D4C70"/>
    <w:rsid w:val="003D4EBF"/>
    <w:rsid w:val="003D542B"/>
    <w:rsid w:val="003D6EA1"/>
    <w:rsid w:val="003E0F82"/>
    <w:rsid w:val="003E2ED9"/>
    <w:rsid w:val="003E4E34"/>
    <w:rsid w:val="003E5AB5"/>
    <w:rsid w:val="003E6140"/>
    <w:rsid w:val="003E6682"/>
    <w:rsid w:val="003E74E3"/>
    <w:rsid w:val="003F2851"/>
    <w:rsid w:val="003F3A0A"/>
    <w:rsid w:val="003F4F93"/>
    <w:rsid w:val="003F52FD"/>
    <w:rsid w:val="003F64F9"/>
    <w:rsid w:val="0040045B"/>
    <w:rsid w:val="0040419A"/>
    <w:rsid w:val="004075F4"/>
    <w:rsid w:val="00407A6A"/>
    <w:rsid w:val="00410410"/>
    <w:rsid w:val="00410772"/>
    <w:rsid w:val="004115D9"/>
    <w:rsid w:val="00411FE2"/>
    <w:rsid w:val="004128D0"/>
    <w:rsid w:val="004130B0"/>
    <w:rsid w:val="00414450"/>
    <w:rsid w:val="00414CD8"/>
    <w:rsid w:val="00416AA3"/>
    <w:rsid w:val="00420E52"/>
    <w:rsid w:val="00420ED4"/>
    <w:rsid w:val="004241F3"/>
    <w:rsid w:val="00425192"/>
    <w:rsid w:val="00427B7D"/>
    <w:rsid w:val="004301DA"/>
    <w:rsid w:val="00430816"/>
    <w:rsid w:val="004319B2"/>
    <w:rsid w:val="00432D6E"/>
    <w:rsid w:val="0043514F"/>
    <w:rsid w:val="00435EF9"/>
    <w:rsid w:val="00436E80"/>
    <w:rsid w:val="00437C38"/>
    <w:rsid w:val="00440AF1"/>
    <w:rsid w:val="00440CE2"/>
    <w:rsid w:val="004412EE"/>
    <w:rsid w:val="00441FF1"/>
    <w:rsid w:val="004424DC"/>
    <w:rsid w:val="00442BF6"/>
    <w:rsid w:val="00442C29"/>
    <w:rsid w:val="0044303D"/>
    <w:rsid w:val="0044305D"/>
    <w:rsid w:val="00445362"/>
    <w:rsid w:val="00445444"/>
    <w:rsid w:val="00446539"/>
    <w:rsid w:val="00447701"/>
    <w:rsid w:val="00447C7A"/>
    <w:rsid w:val="00450F3C"/>
    <w:rsid w:val="00454FF3"/>
    <w:rsid w:val="004555FB"/>
    <w:rsid w:val="00455CCA"/>
    <w:rsid w:val="00455E3C"/>
    <w:rsid w:val="00456EAE"/>
    <w:rsid w:val="00457CE5"/>
    <w:rsid w:val="00460D15"/>
    <w:rsid w:val="00461831"/>
    <w:rsid w:val="00463002"/>
    <w:rsid w:val="00463DEB"/>
    <w:rsid w:val="00465991"/>
    <w:rsid w:val="00466109"/>
    <w:rsid w:val="00466606"/>
    <w:rsid w:val="004732D4"/>
    <w:rsid w:val="0047378A"/>
    <w:rsid w:val="004741FC"/>
    <w:rsid w:val="00474C4B"/>
    <w:rsid w:val="00476FE9"/>
    <w:rsid w:val="00482316"/>
    <w:rsid w:val="00482C20"/>
    <w:rsid w:val="0048330E"/>
    <w:rsid w:val="0048376A"/>
    <w:rsid w:val="004838AA"/>
    <w:rsid w:val="004843B0"/>
    <w:rsid w:val="00485796"/>
    <w:rsid w:val="004860C2"/>
    <w:rsid w:val="00486BD7"/>
    <w:rsid w:val="00486C0B"/>
    <w:rsid w:val="00486C83"/>
    <w:rsid w:val="00487453"/>
    <w:rsid w:val="00487CAD"/>
    <w:rsid w:val="0049203D"/>
    <w:rsid w:val="004920A0"/>
    <w:rsid w:val="004920DA"/>
    <w:rsid w:val="00493EEF"/>
    <w:rsid w:val="004947D9"/>
    <w:rsid w:val="0049481C"/>
    <w:rsid w:val="0049506B"/>
    <w:rsid w:val="00497FFB"/>
    <w:rsid w:val="004A044D"/>
    <w:rsid w:val="004A078A"/>
    <w:rsid w:val="004A13D4"/>
    <w:rsid w:val="004A2CA2"/>
    <w:rsid w:val="004A486D"/>
    <w:rsid w:val="004A4E23"/>
    <w:rsid w:val="004A73D1"/>
    <w:rsid w:val="004B0C0E"/>
    <w:rsid w:val="004B1615"/>
    <w:rsid w:val="004B2E71"/>
    <w:rsid w:val="004B3B7F"/>
    <w:rsid w:val="004B425D"/>
    <w:rsid w:val="004B527A"/>
    <w:rsid w:val="004B5F2E"/>
    <w:rsid w:val="004B66A0"/>
    <w:rsid w:val="004B77CD"/>
    <w:rsid w:val="004C0AF4"/>
    <w:rsid w:val="004C111E"/>
    <w:rsid w:val="004C30B2"/>
    <w:rsid w:val="004C3187"/>
    <w:rsid w:val="004C3538"/>
    <w:rsid w:val="004C60A2"/>
    <w:rsid w:val="004C6DD6"/>
    <w:rsid w:val="004C79BE"/>
    <w:rsid w:val="004D0EB0"/>
    <w:rsid w:val="004D280C"/>
    <w:rsid w:val="004D31D2"/>
    <w:rsid w:val="004D47D0"/>
    <w:rsid w:val="004D6064"/>
    <w:rsid w:val="004D69C4"/>
    <w:rsid w:val="004D796F"/>
    <w:rsid w:val="004E2F02"/>
    <w:rsid w:val="004E36D7"/>
    <w:rsid w:val="004E57E4"/>
    <w:rsid w:val="004E5D78"/>
    <w:rsid w:val="004E6A33"/>
    <w:rsid w:val="004E71C9"/>
    <w:rsid w:val="004F53DD"/>
    <w:rsid w:val="004F5A2A"/>
    <w:rsid w:val="004F726B"/>
    <w:rsid w:val="005003C1"/>
    <w:rsid w:val="005005CA"/>
    <w:rsid w:val="00500B63"/>
    <w:rsid w:val="00503E76"/>
    <w:rsid w:val="0050641F"/>
    <w:rsid w:val="00510754"/>
    <w:rsid w:val="0051185E"/>
    <w:rsid w:val="0051225C"/>
    <w:rsid w:val="0051279A"/>
    <w:rsid w:val="00513ACF"/>
    <w:rsid w:val="005157FE"/>
    <w:rsid w:val="00515A8A"/>
    <w:rsid w:val="00516F02"/>
    <w:rsid w:val="00517208"/>
    <w:rsid w:val="00517A7C"/>
    <w:rsid w:val="00517EE5"/>
    <w:rsid w:val="00520032"/>
    <w:rsid w:val="00521635"/>
    <w:rsid w:val="00521EC6"/>
    <w:rsid w:val="005243A6"/>
    <w:rsid w:val="00525A39"/>
    <w:rsid w:val="00525AFA"/>
    <w:rsid w:val="00525CF1"/>
    <w:rsid w:val="00527188"/>
    <w:rsid w:val="00527C1F"/>
    <w:rsid w:val="0053041E"/>
    <w:rsid w:val="0053498E"/>
    <w:rsid w:val="0053663E"/>
    <w:rsid w:val="0053678F"/>
    <w:rsid w:val="005373A8"/>
    <w:rsid w:val="00537F38"/>
    <w:rsid w:val="00540FEB"/>
    <w:rsid w:val="00541269"/>
    <w:rsid w:val="00542F01"/>
    <w:rsid w:val="0054399C"/>
    <w:rsid w:val="00544DEF"/>
    <w:rsid w:val="00544F5D"/>
    <w:rsid w:val="005456E0"/>
    <w:rsid w:val="00547609"/>
    <w:rsid w:val="00547DDB"/>
    <w:rsid w:val="0055079D"/>
    <w:rsid w:val="005509E9"/>
    <w:rsid w:val="00551EBF"/>
    <w:rsid w:val="005526AF"/>
    <w:rsid w:val="00552C78"/>
    <w:rsid w:val="00553D70"/>
    <w:rsid w:val="00554F9E"/>
    <w:rsid w:val="005578D1"/>
    <w:rsid w:val="0056097F"/>
    <w:rsid w:val="00560DD3"/>
    <w:rsid w:val="00560FD5"/>
    <w:rsid w:val="00563728"/>
    <w:rsid w:val="00564D84"/>
    <w:rsid w:val="0056514F"/>
    <w:rsid w:val="005663AD"/>
    <w:rsid w:val="00567765"/>
    <w:rsid w:val="005725F5"/>
    <w:rsid w:val="00572D87"/>
    <w:rsid w:val="005737E5"/>
    <w:rsid w:val="00574440"/>
    <w:rsid w:val="00574814"/>
    <w:rsid w:val="00574E3B"/>
    <w:rsid w:val="005756CA"/>
    <w:rsid w:val="005763D3"/>
    <w:rsid w:val="00581CD5"/>
    <w:rsid w:val="0058210B"/>
    <w:rsid w:val="005828F9"/>
    <w:rsid w:val="00582FFF"/>
    <w:rsid w:val="005831A0"/>
    <w:rsid w:val="005833FB"/>
    <w:rsid w:val="00583EE3"/>
    <w:rsid w:val="00584430"/>
    <w:rsid w:val="00584A67"/>
    <w:rsid w:val="00586C5F"/>
    <w:rsid w:val="00586F71"/>
    <w:rsid w:val="00587875"/>
    <w:rsid w:val="005878F6"/>
    <w:rsid w:val="0059319D"/>
    <w:rsid w:val="005945A1"/>
    <w:rsid w:val="00596798"/>
    <w:rsid w:val="00597B2F"/>
    <w:rsid w:val="005A10F6"/>
    <w:rsid w:val="005A1289"/>
    <w:rsid w:val="005A3315"/>
    <w:rsid w:val="005A5F29"/>
    <w:rsid w:val="005A6D09"/>
    <w:rsid w:val="005B0D29"/>
    <w:rsid w:val="005B11C4"/>
    <w:rsid w:val="005B1887"/>
    <w:rsid w:val="005B2A2B"/>
    <w:rsid w:val="005B443F"/>
    <w:rsid w:val="005B6BD9"/>
    <w:rsid w:val="005C0013"/>
    <w:rsid w:val="005C02A2"/>
    <w:rsid w:val="005C0CC5"/>
    <w:rsid w:val="005C4366"/>
    <w:rsid w:val="005C5D4C"/>
    <w:rsid w:val="005C5E08"/>
    <w:rsid w:val="005C7144"/>
    <w:rsid w:val="005C7868"/>
    <w:rsid w:val="005C7F88"/>
    <w:rsid w:val="005D22D2"/>
    <w:rsid w:val="005D32E3"/>
    <w:rsid w:val="005D58FB"/>
    <w:rsid w:val="005D6207"/>
    <w:rsid w:val="005E05B1"/>
    <w:rsid w:val="005E30BE"/>
    <w:rsid w:val="005E3B62"/>
    <w:rsid w:val="005E4147"/>
    <w:rsid w:val="005E6154"/>
    <w:rsid w:val="005F091D"/>
    <w:rsid w:val="005F0CF0"/>
    <w:rsid w:val="005F1981"/>
    <w:rsid w:val="005F338C"/>
    <w:rsid w:val="005F353E"/>
    <w:rsid w:val="005F3E0A"/>
    <w:rsid w:val="005F4AE5"/>
    <w:rsid w:val="005F5BE6"/>
    <w:rsid w:val="005F7FC7"/>
    <w:rsid w:val="00602A7C"/>
    <w:rsid w:val="00602EF1"/>
    <w:rsid w:val="0060643A"/>
    <w:rsid w:val="00607069"/>
    <w:rsid w:val="006132E9"/>
    <w:rsid w:val="00613A20"/>
    <w:rsid w:val="00613E8F"/>
    <w:rsid w:val="00614129"/>
    <w:rsid w:val="0061429F"/>
    <w:rsid w:val="00615270"/>
    <w:rsid w:val="00615806"/>
    <w:rsid w:val="00620508"/>
    <w:rsid w:val="0062054A"/>
    <w:rsid w:val="00622481"/>
    <w:rsid w:val="006232EF"/>
    <w:rsid w:val="0062443F"/>
    <w:rsid w:val="00625B40"/>
    <w:rsid w:val="00626036"/>
    <w:rsid w:val="006275A0"/>
    <w:rsid w:val="00627AFB"/>
    <w:rsid w:val="00630EC3"/>
    <w:rsid w:val="00630FC9"/>
    <w:rsid w:val="006314DA"/>
    <w:rsid w:val="00632020"/>
    <w:rsid w:val="006325CC"/>
    <w:rsid w:val="0063352C"/>
    <w:rsid w:val="0063546D"/>
    <w:rsid w:val="00635614"/>
    <w:rsid w:val="0063748E"/>
    <w:rsid w:val="00640582"/>
    <w:rsid w:val="00642ADD"/>
    <w:rsid w:val="00642C85"/>
    <w:rsid w:val="00642C9D"/>
    <w:rsid w:val="006436CD"/>
    <w:rsid w:val="00645D90"/>
    <w:rsid w:val="00645E3D"/>
    <w:rsid w:val="00646C7B"/>
    <w:rsid w:val="00647BE2"/>
    <w:rsid w:val="0065136D"/>
    <w:rsid w:val="00651916"/>
    <w:rsid w:val="00651DD5"/>
    <w:rsid w:val="00652229"/>
    <w:rsid w:val="006524C4"/>
    <w:rsid w:val="006529E3"/>
    <w:rsid w:val="00654D61"/>
    <w:rsid w:val="006554BB"/>
    <w:rsid w:val="00655666"/>
    <w:rsid w:val="0065578C"/>
    <w:rsid w:val="006570F1"/>
    <w:rsid w:val="00657934"/>
    <w:rsid w:val="0066105C"/>
    <w:rsid w:val="00661D53"/>
    <w:rsid w:val="006620C3"/>
    <w:rsid w:val="00662A29"/>
    <w:rsid w:val="00662A48"/>
    <w:rsid w:val="006638CA"/>
    <w:rsid w:val="00663A6D"/>
    <w:rsid w:val="00664A50"/>
    <w:rsid w:val="0066582C"/>
    <w:rsid w:val="00666E4D"/>
    <w:rsid w:val="00667973"/>
    <w:rsid w:val="0067044D"/>
    <w:rsid w:val="00672ABA"/>
    <w:rsid w:val="00673689"/>
    <w:rsid w:val="00673A76"/>
    <w:rsid w:val="00674159"/>
    <w:rsid w:val="0067430D"/>
    <w:rsid w:val="006748D3"/>
    <w:rsid w:val="00674A6E"/>
    <w:rsid w:val="006764D4"/>
    <w:rsid w:val="00677668"/>
    <w:rsid w:val="006779DB"/>
    <w:rsid w:val="00682894"/>
    <w:rsid w:val="00684CB1"/>
    <w:rsid w:val="00687517"/>
    <w:rsid w:val="00690CC9"/>
    <w:rsid w:val="00690DBA"/>
    <w:rsid w:val="0069109C"/>
    <w:rsid w:val="00691192"/>
    <w:rsid w:val="006947F7"/>
    <w:rsid w:val="00695C42"/>
    <w:rsid w:val="00695CF9"/>
    <w:rsid w:val="006A051F"/>
    <w:rsid w:val="006A07A5"/>
    <w:rsid w:val="006A1850"/>
    <w:rsid w:val="006A511D"/>
    <w:rsid w:val="006A668C"/>
    <w:rsid w:val="006A6A56"/>
    <w:rsid w:val="006A7D3B"/>
    <w:rsid w:val="006B0EB1"/>
    <w:rsid w:val="006B2746"/>
    <w:rsid w:val="006B2E9D"/>
    <w:rsid w:val="006B327A"/>
    <w:rsid w:val="006B753D"/>
    <w:rsid w:val="006B77B4"/>
    <w:rsid w:val="006C0769"/>
    <w:rsid w:val="006C170A"/>
    <w:rsid w:val="006C18AC"/>
    <w:rsid w:val="006C1D43"/>
    <w:rsid w:val="006C2549"/>
    <w:rsid w:val="006C2F28"/>
    <w:rsid w:val="006C3DE7"/>
    <w:rsid w:val="006C4D6A"/>
    <w:rsid w:val="006C4E75"/>
    <w:rsid w:val="006C6C47"/>
    <w:rsid w:val="006C7F7B"/>
    <w:rsid w:val="006D0CE2"/>
    <w:rsid w:val="006D0F87"/>
    <w:rsid w:val="006D168D"/>
    <w:rsid w:val="006D2277"/>
    <w:rsid w:val="006D2DB9"/>
    <w:rsid w:val="006D3A82"/>
    <w:rsid w:val="006D3ECA"/>
    <w:rsid w:val="006D462D"/>
    <w:rsid w:val="006D46FB"/>
    <w:rsid w:val="006D4702"/>
    <w:rsid w:val="006D6638"/>
    <w:rsid w:val="006D6C6D"/>
    <w:rsid w:val="006D6E61"/>
    <w:rsid w:val="006E1757"/>
    <w:rsid w:val="006E199F"/>
    <w:rsid w:val="006E2852"/>
    <w:rsid w:val="006E353A"/>
    <w:rsid w:val="006E4FF2"/>
    <w:rsid w:val="006E563A"/>
    <w:rsid w:val="006E6FC8"/>
    <w:rsid w:val="006F031A"/>
    <w:rsid w:val="006F0BBE"/>
    <w:rsid w:val="006F1104"/>
    <w:rsid w:val="006F19D1"/>
    <w:rsid w:val="006F3F55"/>
    <w:rsid w:val="006F5016"/>
    <w:rsid w:val="006F7005"/>
    <w:rsid w:val="006F7124"/>
    <w:rsid w:val="007020FB"/>
    <w:rsid w:val="007022EA"/>
    <w:rsid w:val="00702F6B"/>
    <w:rsid w:val="00704028"/>
    <w:rsid w:val="0070446C"/>
    <w:rsid w:val="0070477C"/>
    <w:rsid w:val="00705257"/>
    <w:rsid w:val="00707D5A"/>
    <w:rsid w:val="00707F64"/>
    <w:rsid w:val="0071050B"/>
    <w:rsid w:val="00710DC5"/>
    <w:rsid w:val="00713BC3"/>
    <w:rsid w:val="007162B4"/>
    <w:rsid w:val="007165D0"/>
    <w:rsid w:val="00717558"/>
    <w:rsid w:val="00720698"/>
    <w:rsid w:val="00721220"/>
    <w:rsid w:val="0072140A"/>
    <w:rsid w:val="00722452"/>
    <w:rsid w:val="00722661"/>
    <w:rsid w:val="007232C4"/>
    <w:rsid w:val="00723D00"/>
    <w:rsid w:val="007249C9"/>
    <w:rsid w:val="00725868"/>
    <w:rsid w:val="007265A4"/>
    <w:rsid w:val="00730A46"/>
    <w:rsid w:val="00730B00"/>
    <w:rsid w:val="00731678"/>
    <w:rsid w:val="007317A8"/>
    <w:rsid w:val="00733602"/>
    <w:rsid w:val="00733C5D"/>
    <w:rsid w:val="00734B69"/>
    <w:rsid w:val="00735A9B"/>
    <w:rsid w:val="00735DF9"/>
    <w:rsid w:val="007401CF"/>
    <w:rsid w:val="00740ADE"/>
    <w:rsid w:val="00740DEF"/>
    <w:rsid w:val="00742048"/>
    <w:rsid w:val="00742B8D"/>
    <w:rsid w:val="00742FF0"/>
    <w:rsid w:val="00744935"/>
    <w:rsid w:val="00744F19"/>
    <w:rsid w:val="00745879"/>
    <w:rsid w:val="0074661B"/>
    <w:rsid w:val="00747BB5"/>
    <w:rsid w:val="00750929"/>
    <w:rsid w:val="0075144E"/>
    <w:rsid w:val="007518D7"/>
    <w:rsid w:val="00753400"/>
    <w:rsid w:val="007549B9"/>
    <w:rsid w:val="0076124D"/>
    <w:rsid w:val="00761F2D"/>
    <w:rsid w:val="00761F9A"/>
    <w:rsid w:val="00763361"/>
    <w:rsid w:val="00763855"/>
    <w:rsid w:val="00763FF0"/>
    <w:rsid w:val="00764B8B"/>
    <w:rsid w:val="007663ED"/>
    <w:rsid w:val="00770A1A"/>
    <w:rsid w:val="00770E78"/>
    <w:rsid w:val="007722A0"/>
    <w:rsid w:val="007722F5"/>
    <w:rsid w:val="007729FC"/>
    <w:rsid w:val="00773A07"/>
    <w:rsid w:val="007740BC"/>
    <w:rsid w:val="00774957"/>
    <w:rsid w:val="00780592"/>
    <w:rsid w:val="007813E8"/>
    <w:rsid w:val="00781C3A"/>
    <w:rsid w:val="00782724"/>
    <w:rsid w:val="007857D4"/>
    <w:rsid w:val="00785E83"/>
    <w:rsid w:val="007869C3"/>
    <w:rsid w:val="00786BBE"/>
    <w:rsid w:val="007906A7"/>
    <w:rsid w:val="00791532"/>
    <w:rsid w:val="007927B9"/>
    <w:rsid w:val="00793F03"/>
    <w:rsid w:val="00795CE5"/>
    <w:rsid w:val="00795EC4"/>
    <w:rsid w:val="007A0FF3"/>
    <w:rsid w:val="007A152E"/>
    <w:rsid w:val="007A2C1F"/>
    <w:rsid w:val="007A4EF5"/>
    <w:rsid w:val="007A6A7D"/>
    <w:rsid w:val="007A7F9F"/>
    <w:rsid w:val="007B0419"/>
    <w:rsid w:val="007B0832"/>
    <w:rsid w:val="007B1673"/>
    <w:rsid w:val="007B1683"/>
    <w:rsid w:val="007B2147"/>
    <w:rsid w:val="007B46FF"/>
    <w:rsid w:val="007B6451"/>
    <w:rsid w:val="007B68C6"/>
    <w:rsid w:val="007B7299"/>
    <w:rsid w:val="007B7D8D"/>
    <w:rsid w:val="007C0144"/>
    <w:rsid w:val="007C0937"/>
    <w:rsid w:val="007C0CF4"/>
    <w:rsid w:val="007C1653"/>
    <w:rsid w:val="007C18FE"/>
    <w:rsid w:val="007C288B"/>
    <w:rsid w:val="007C2E7A"/>
    <w:rsid w:val="007C3664"/>
    <w:rsid w:val="007C495C"/>
    <w:rsid w:val="007C71AF"/>
    <w:rsid w:val="007C72F3"/>
    <w:rsid w:val="007C7861"/>
    <w:rsid w:val="007D0EC0"/>
    <w:rsid w:val="007D0EE6"/>
    <w:rsid w:val="007D14B6"/>
    <w:rsid w:val="007D1A4A"/>
    <w:rsid w:val="007D3BFE"/>
    <w:rsid w:val="007D439F"/>
    <w:rsid w:val="007D449A"/>
    <w:rsid w:val="007D7136"/>
    <w:rsid w:val="007E051E"/>
    <w:rsid w:val="007E180C"/>
    <w:rsid w:val="007E32E7"/>
    <w:rsid w:val="007E461E"/>
    <w:rsid w:val="007E4BA0"/>
    <w:rsid w:val="007E4F51"/>
    <w:rsid w:val="007E5534"/>
    <w:rsid w:val="007E5C1C"/>
    <w:rsid w:val="007E6437"/>
    <w:rsid w:val="007E66AE"/>
    <w:rsid w:val="007E7697"/>
    <w:rsid w:val="007E7C30"/>
    <w:rsid w:val="007F08D1"/>
    <w:rsid w:val="007F235F"/>
    <w:rsid w:val="007F23FE"/>
    <w:rsid w:val="007F2991"/>
    <w:rsid w:val="007F396C"/>
    <w:rsid w:val="007F3BEF"/>
    <w:rsid w:val="007F5368"/>
    <w:rsid w:val="007F5D7E"/>
    <w:rsid w:val="007F6BEB"/>
    <w:rsid w:val="007F7ED9"/>
    <w:rsid w:val="00800495"/>
    <w:rsid w:val="00800789"/>
    <w:rsid w:val="008022A4"/>
    <w:rsid w:val="008040A6"/>
    <w:rsid w:val="008041E0"/>
    <w:rsid w:val="00804B50"/>
    <w:rsid w:val="00804B52"/>
    <w:rsid w:val="00805848"/>
    <w:rsid w:val="00805C68"/>
    <w:rsid w:val="00806AB2"/>
    <w:rsid w:val="0080781C"/>
    <w:rsid w:val="00810FD4"/>
    <w:rsid w:val="0081193A"/>
    <w:rsid w:val="00813A20"/>
    <w:rsid w:val="00813CC2"/>
    <w:rsid w:val="00814D0F"/>
    <w:rsid w:val="00815703"/>
    <w:rsid w:val="00815A38"/>
    <w:rsid w:val="008171F7"/>
    <w:rsid w:val="0082091F"/>
    <w:rsid w:val="0082152E"/>
    <w:rsid w:val="0082314B"/>
    <w:rsid w:val="00827AED"/>
    <w:rsid w:val="008302EF"/>
    <w:rsid w:val="00830645"/>
    <w:rsid w:val="008315AC"/>
    <w:rsid w:val="00833667"/>
    <w:rsid w:val="00833F46"/>
    <w:rsid w:val="00834C69"/>
    <w:rsid w:val="00840156"/>
    <w:rsid w:val="008410F5"/>
    <w:rsid w:val="00842667"/>
    <w:rsid w:val="00843610"/>
    <w:rsid w:val="00843C2D"/>
    <w:rsid w:val="00844DF5"/>
    <w:rsid w:val="00844E1C"/>
    <w:rsid w:val="0084577D"/>
    <w:rsid w:val="00846006"/>
    <w:rsid w:val="008500A0"/>
    <w:rsid w:val="0085089C"/>
    <w:rsid w:val="0085140C"/>
    <w:rsid w:val="00852A37"/>
    <w:rsid w:val="008542F3"/>
    <w:rsid w:val="00854488"/>
    <w:rsid w:val="00856D00"/>
    <w:rsid w:val="00857EA0"/>
    <w:rsid w:val="008605C2"/>
    <w:rsid w:val="00862538"/>
    <w:rsid w:val="008629FB"/>
    <w:rsid w:val="00863C2A"/>
    <w:rsid w:val="0086412C"/>
    <w:rsid w:val="008669B5"/>
    <w:rsid w:val="008713C3"/>
    <w:rsid w:val="008720CF"/>
    <w:rsid w:val="00874122"/>
    <w:rsid w:val="008741BF"/>
    <w:rsid w:val="00874208"/>
    <w:rsid w:val="008752F2"/>
    <w:rsid w:val="008753A3"/>
    <w:rsid w:val="008753D4"/>
    <w:rsid w:val="008759EA"/>
    <w:rsid w:val="00876A29"/>
    <w:rsid w:val="00877974"/>
    <w:rsid w:val="008803FC"/>
    <w:rsid w:val="00882E75"/>
    <w:rsid w:val="00882F5C"/>
    <w:rsid w:val="00884CE6"/>
    <w:rsid w:val="008858DA"/>
    <w:rsid w:val="008863F6"/>
    <w:rsid w:val="00886A89"/>
    <w:rsid w:val="0089103A"/>
    <w:rsid w:val="0089155F"/>
    <w:rsid w:val="0089424D"/>
    <w:rsid w:val="00894DD7"/>
    <w:rsid w:val="0089526A"/>
    <w:rsid w:val="00896E9C"/>
    <w:rsid w:val="0089717C"/>
    <w:rsid w:val="008A14A5"/>
    <w:rsid w:val="008A1FC1"/>
    <w:rsid w:val="008A2147"/>
    <w:rsid w:val="008A2F53"/>
    <w:rsid w:val="008A3723"/>
    <w:rsid w:val="008A407C"/>
    <w:rsid w:val="008A4414"/>
    <w:rsid w:val="008A663B"/>
    <w:rsid w:val="008A7678"/>
    <w:rsid w:val="008A7C89"/>
    <w:rsid w:val="008B11E1"/>
    <w:rsid w:val="008B213B"/>
    <w:rsid w:val="008B2508"/>
    <w:rsid w:val="008B2CD4"/>
    <w:rsid w:val="008B3165"/>
    <w:rsid w:val="008B4DE0"/>
    <w:rsid w:val="008B6A43"/>
    <w:rsid w:val="008B766D"/>
    <w:rsid w:val="008B7FFD"/>
    <w:rsid w:val="008C0657"/>
    <w:rsid w:val="008C4275"/>
    <w:rsid w:val="008C4824"/>
    <w:rsid w:val="008C59ED"/>
    <w:rsid w:val="008C5EED"/>
    <w:rsid w:val="008C62D4"/>
    <w:rsid w:val="008D0862"/>
    <w:rsid w:val="008D2DAF"/>
    <w:rsid w:val="008D3A95"/>
    <w:rsid w:val="008D3FDE"/>
    <w:rsid w:val="008D4C4D"/>
    <w:rsid w:val="008D578E"/>
    <w:rsid w:val="008D5BD9"/>
    <w:rsid w:val="008D7F70"/>
    <w:rsid w:val="008E005B"/>
    <w:rsid w:val="008E0319"/>
    <w:rsid w:val="008E143D"/>
    <w:rsid w:val="008E15FA"/>
    <w:rsid w:val="008E1CC1"/>
    <w:rsid w:val="008E29C2"/>
    <w:rsid w:val="008E35F9"/>
    <w:rsid w:val="008E3B08"/>
    <w:rsid w:val="008E4DDD"/>
    <w:rsid w:val="008E77C0"/>
    <w:rsid w:val="008F1696"/>
    <w:rsid w:val="008F2554"/>
    <w:rsid w:val="008F25FF"/>
    <w:rsid w:val="008F263B"/>
    <w:rsid w:val="008F77E3"/>
    <w:rsid w:val="009030CF"/>
    <w:rsid w:val="009031AD"/>
    <w:rsid w:val="00904639"/>
    <w:rsid w:val="009058BA"/>
    <w:rsid w:val="00905E61"/>
    <w:rsid w:val="00912C6B"/>
    <w:rsid w:val="00912E52"/>
    <w:rsid w:val="00913A10"/>
    <w:rsid w:val="00914A5F"/>
    <w:rsid w:val="0091545B"/>
    <w:rsid w:val="00915667"/>
    <w:rsid w:val="00917966"/>
    <w:rsid w:val="00922866"/>
    <w:rsid w:val="009234BB"/>
    <w:rsid w:val="00923B30"/>
    <w:rsid w:val="00923DDA"/>
    <w:rsid w:val="009245AF"/>
    <w:rsid w:val="00925998"/>
    <w:rsid w:val="00925F5C"/>
    <w:rsid w:val="00926945"/>
    <w:rsid w:val="00926E96"/>
    <w:rsid w:val="009273FA"/>
    <w:rsid w:val="0093119D"/>
    <w:rsid w:val="009351F6"/>
    <w:rsid w:val="00936BC4"/>
    <w:rsid w:val="00942399"/>
    <w:rsid w:val="00942B31"/>
    <w:rsid w:val="00942D48"/>
    <w:rsid w:val="00942DCB"/>
    <w:rsid w:val="00942EC7"/>
    <w:rsid w:val="00944E70"/>
    <w:rsid w:val="00945FB5"/>
    <w:rsid w:val="009473C2"/>
    <w:rsid w:val="00950444"/>
    <w:rsid w:val="00950A7A"/>
    <w:rsid w:val="009515C3"/>
    <w:rsid w:val="00951849"/>
    <w:rsid w:val="009528FF"/>
    <w:rsid w:val="009551C3"/>
    <w:rsid w:val="0095699B"/>
    <w:rsid w:val="00960271"/>
    <w:rsid w:val="009614D5"/>
    <w:rsid w:val="00961AC4"/>
    <w:rsid w:val="00961D6F"/>
    <w:rsid w:val="00962F22"/>
    <w:rsid w:val="00965DD3"/>
    <w:rsid w:val="0096633E"/>
    <w:rsid w:val="0096652E"/>
    <w:rsid w:val="00966766"/>
    <w:rsid w:val="009668D7"/>
    <w:rsid w:val="00967269"/>
    <w:rsid w:val="009679D7"/>
    <w:rsid w:val="00972677"/>
    <w:rsid w:val="009733DA"/>
    <w:rsid w:val="00974163"/>
    <w:rsid w:val="0097661D"/>
    <w:rsid w:val="009771D6"/>
    <w:rsid w:val="009824A1"/>
    <w:rsid w:val="00982678"/>
    <w:rsid w:val="00983FB0"/>
    <w:rsid w:val="0098539C"/>
    <w:rsid w:val="009865E1"/>
    <w:rsid w:val="00987784"/>
    <w:rsid w:val="00990B1B"/>
    <w:rsid w:val="00991018"/>
    <w:rsid w:val="0099251A"/>
    <w:rsid w:val="00992C6A"/>
    <w:rsid w:val="00993DB0"/>
    <w:rsid w:val="009945E9"/>
    <w:rsid w:val="00994704"/>
    <w:rsid w:val="0099554D"/>
    <w:rsid w:val="009969D4"/>
    <w:rsid w:val="00996C9C"/>
    <w:rsid w:val="009973E9"/>
    <w:rsid w:val="009978E6"/>
    <w:rsid w:val="0099795C"/>
    <w:rsid w:val="009979EE"/>
    <w:rsid w:val="009A025F"/>
    <w:rsid w:val="009A1ABE"/>
    <w:rsid w:val="009A548A"/>
    <w:rsid w:val="009A611C"/>
    <w:rsid w:val="009A616C"/>
    <w:rsid w:val="009A667E"/>
    <w:rsid w:val="009A7818"/>
    <w:rsid w:val="009B11A3"/>
    <w:rsid w:val="009B1DE6"/>
    <w:rsid w:val="009B488C"/>
    <w:rsid w:val="009B4DBE"/>
    <w:rsid w:val="009B4E7D"/>
    <w:rsid w:val="009B514B"/>
    <w:rsid w:val="009B5D99"/>
    <w:rsid w:val="009B6931"/>
    <w:rsid w:val="009B7248"/>
    <w:rsid w:val="009B730E"/>
    <w:rsid w:val="009C07F9"/>
    <w:rsid w:val="009C0A61"/>
    <w:rsid w:val="009C0D10"/>
    <w:rsid w:val="009C1095"/>
    <w:rsid w:val="009C1E84"/>
    <w:rsid w:val="009C2172"/>
    <w:rsid w:val="009C405E"/>
    <w:rsid w:val="009C4F98"/>
    <w:rsid w:val="009C51BC"/>
    <w:rsid w:val="009C6641"/>
    <w:rsid w:val="009D03E1"/>
    <w:rsid w:val="009D0BDA"/>
    <w:rsid w:val="009D1851"/>
    <w:rsid w:val="009D25B5"/>
    <w:rsid w:val="009D5B1A"/>
    <w:rsid w:val="009D6D6B"/>
    <w:rsid w:val="009E090D"/>
    <w:rsid w:val="009E2E81"/>
    <w:rsid w:val="009E5BA7"/>
    <w:rsid w:val="009E7ED2"/>
    <w:rsid w:val="009F0B83"/>
    <w:rsid w:val="009F1354"/>
    <w:rsid w:val="009F18BB"/>
    <w:rsid w:val="009F2FAA"/>
    <w:rsid w:val="009F4989"/>
    <w:rsid w:val="00A00CE4"/>
    <w:rsid w:val="00A00D96"/>
    <w:rsid w:val="00A069F0"/>
    <w:rsid w:val="00A07CBC"/>
    <w:rsid w:val="00A1022F"/>
    <w:rsid w:val="00A12116"/>
    <w:rsid w:val="00A1546D"/>
    <w:rsid w:val="00A15572"/>
    <w:rsid w:val="00A16D11"/>
    <w:rsid w:val="00A175D2"/>
    <w:rsid w:val="00A24BAA"/>
    <w:rsid w:val="00A24DFA"/>
    <w:rsid w:val="00A256D1"/>
    <w:rsid w:val="00A25EE8"/>
    <w:rsid w:val="00A26BC5"/>
    <w:rsid w:val="00A26D45"/>
    <w:rsid w:val="00A276C7"/>
    <w:rsid w:val="00A31E2D"/>
    <w:rsid w:val="00A35E66"/>
    <w:rsid w:val="00A36DE9"/>
    <w:rsid w:val="00A3760F"/>
    <w:rsid w:val="00A376FC"/>
    <w:rsid w:val="00A400B0"/>
    <w:rsid w:val="00A41219"/>
    <w:rsid w:val="00A42B76"/>
    <w:rsid w:val="00A43114"/>
    <w:rsid w:val="00A436DA"/>
    <w:rsid w:val="00A43DE4"/>
    <w:rsid w:val="00A44331"/>
    <w:rsid w:val="00A45D30"/>
    <w:rsid w:val="00A46950"/>
    <w:rsid w:val="00A47448"/>
    <w:rsid w:val="00A47A2B"/>
    <w:rsid w:val="00A501A9"/>
    <w:rsid w:val="00A502EF"/>
    <w:rsid w:val="00A50B64"/>
    <w:rsid w:val="00A51117"/>
    <w:rsid w:val="00A51441"/>
    <w:rsid w:val="00A52771"/>
    <w:rsid w:val="00A53619"/>
    <w:rsid w:val="00A54134"/>
    <w:rsid w:val="00A54516"/>
    <w:rsid w:val="00A54BFC"/>
    <w:rsid w:val="00A54C87"/>
    <w:rsid w:val="00A54C91"/>
    <w:rsid w:val="00A563E6"/>
    <w:rsid w:val="00A56660"/>
    <w:rsid w:val="00A6011C"/>
    <w:rsid w:val="00A601AB"/>
    <w:rsid w:val="00A603AC"/>
    <w:rsid w:val="00A619FC"/>
    <w:rsid w:val="00A62002"/>
    <w:rsid w:val="00A628A2"/>
    <w:rsid w:val="00A6328F"/>
    <w:rsid w:val="00A634F2"/>
    <w:rsid w:val="00A63CB0"/>
    <w:rsid w:val="00A640FF"/>
    <w:rsid w:val="00A64E62"/>
    <w:rsid w:val="00A6790D"/>
    <w:rsid w:val="00A72116"/>
    <w:rsid w:val="00A729FA"/>
    <w:rsid w:val="00A7444F"/>
    <w:rsid w:val="00A75119"/>
    <w:rsid w:val="00A75BA5"/>
    <w:rsid w:val="00A765C0"/>
    <w:rsid w:val="00A76728"/>
    <w:rsid w:val="00A76D92"/>
    <w:rsid w:val="00A76DD6"/>
    <w:rsid w:val="00A80B1B"/>
    <w:rsid w:val="00A80E54"/>
    <w:rsid w:val="00A8347C"/>
    <w:rsid w:val="00A83EAA"/>
    <w:rsid w:val="00A84022"/>
    <w:rsid w:val="00A853B5"/>
    <w:rsid w:val="00A863CB"/>
    <w:rsid w:val="00A86826"/>
    <w:rsid w:val="00A908F2"/>
    <w:rsid w:val="00A9092C"/>
    <w:rsid w:val="00A924F7"/>
    <w:rsid w:val="00A9366F"/>
    <w:rsid w:val="00A95A08"/>
    <w:rsid w:val="00AA0C73"/>
    <w:rsid w:val="00AA1676"/>
    <w:rsid w:val="00AA1E00"/>
    <w:rsid w:val="00AA2575"/>
    <w:rsid w:val="00AA2663"/>
    <w:rsid w:val="00AA26F0"/>
    <w:rsid w:val="00AA30CE"/>
    <w:rsid w:val="00AA3389"/>
    <w:rsid w:val="00AA353A"/>
    <w:rsid w:val="00AA3D87"/>
    <w:rsid w:val="00AA4290"/>
    <w:rsid w:val="00AA439C"/>
    <w:rsid w:val="00AA452F"/>
    <w:rsid w:val="00AA4AC3"/>
    <w:rsid w:val="00AA6A6F"/>
    <w:rsid w:val="00AA742D"/>
    <w:rsid w:val="00AB04F0"/>
    <w:rsid w:val="00AB0AD7"/>
    <w:rsid w:val="00AB1CD8"/>
    <w:rsid w:val="00AB2D37"/>
    <w:rsid w:val="00AB3A7C"/>
    <w:rsid w:val="00AB4197"/>
    <w:rsid w:val="00AB6A88"/>
    <w:rsid w:val="00AB729A"/>
    <w:rsid w:val="00AB72F0"/>
    <w:rsid w:val="00AC010E"/>
    <w:rsid w:val="00AC155E"/>
    <w:rsid w:val="00AC2E99"/>
    <w:rsid w:val="00AC3986"/>
    <w:rsid w:val="00AC55E6"/>
    <w:rsid w:val="00AC6C55"/>
    <w:rsid w:val="00AC779B"/>
    <w:rsid w:val="00AD10BC"/>
    <w:rsid w:val="00AD1CF8"/>
    <w:rsid w:val="00AD2698"/>
    <w:rsid w:val="00AD3E4D"/>
    <w:rsid w:val="00AD4ECB"/>
    <w:rsid w:val="00AD55AF"/>
    <w:rsid w:val="00AD6124"/>
    <w:rsid w:val="00AD73D9"/>
    <w:rsid w:val="00AE24BA"/>
    <w:rsid w:val="00AE2B9D"/>
    <w:rsid w:val="00AE3F32"/>
    <w:rsid w:val="00AE587D"/>
    <w:rsid w:val="00AE6374"/>
    <w:rsid w:val="00AF01FC"/>
    <w:rsid w:val="00AF3913"/>
    <w:rsid w:val="00AF39FE"/>
    <w:rsid w:val="00AF5382"/>
    <w:rsid w:val="00AF6C03"/>
    <w:rsid w:val="00AF7647"/>
    <w:rsid w:val="00B02CAD"/>
    <w:rsid w:val="00B036BB"/>
    <w:rsid w:val="00B04813"/>
    <w:rsid w:val="00B04B55"/>
    <w:rsid w:val="00B055FE"/>
    <w:rsid w:val="00B06C1F"/>
    <w:rsid w:val="00B072AB"/>
    <w:rsid w:val="00B072EC"/>
    <w:rsid w:val="00B100F1"/>
    <w:rsid w:val="00B106DF"/>
    <w:rsid w:val="00B10945"/>
    <w:rsid w:val="00B10FDD"/>
    <w:rsid w:val="00B11525"/>
    <w:rsid w:val="00B12355"/>
    <w:rsid w:val="00B125B7"/>
    <w:rsid w:val="00B146C4"/>
    <w:rsid w:val="00B14C6C"/>
    <w:rsid w:val="00B15B2F"/>
    <w:rsid w:val="00B22D6F"/>
    <w:rsid w:val="00B23454"/>
    <w:rsid w:val="00B235A7"/>
    <w:rsid w:val="00B25191"/>
    <w:rsid w:val="00B26AE4"/>
    <w:rsid w:val="00B26B05"/>
    <w:rsid w:val="00B274F2"/>
    <w:rsid w:val="00B31B8D"/>
    <w:rsid w:val="00B32809"/>
    <w:rsid w:val="00B34272"/>
    <w:rsid w:val="00B3427E"/>
    <w:rsid w:val="00B36AC0"/>
    <w:rsid w:val="00B3751D"/>
    <w:rsid w:val="00B40305"/>
    <w:rsid w:val="00B41D25"/>
    <w:rsid w:val="00B42C10"/>
    <w:rsid w:val="00B43088"/>
    <w:rsid w:val="00B44AC5"/>
    <w:rsid w:val="00B45FA7"/>
    <w:rsid w:val="00B4735A"/>
    <w:rsid w:val="00B47F3C"/>
    <w:rsid w:val="00B50FAB"/>
    <w:rsid w:val="00B51085"/>
    <w:rsid w:val="00B52062"/>
    <w:rsid w:val="00B53E8C"/>
    <w:rsid w:val="00B556EE"/>
    <w:rsid w:val="00B55780"/>
    <w:rsid w:val="00B56684"/>
    <w:rsid w:val="00B60523"/>
    <w:rsid w:val="00B60570"/>
    <w:rsid w:val="00B60945"/>
    <w:rsid w:val="00B624E8"/>
    <w:rsid w:val="00B62EC7"/>
    <w:rsid w:val="00B63495"/>
    <w:rsid w:val="00B63725"/>
    <w:rsid w:val="00B6387D"/>
    <w:rsid w:val="00B63DE4"/>
    <w:rsid w:val="00B64365"/>
    <w:rsid w:val="00B64D9E"/>
    <w:rsid w:val="00B70B95"/>
    <w:rsid w:val="00B7103A"/>
    <w:rsid w:val="00B716AC"/>
    <w:rsid w:val="00B71908"/>
    <w:rsid w:val="00B74A06"/>
    <w:rsid w:val="00B7720A"/>
    <w:rsid w:val="00B77983"/>
    <w:rsid w:val="00B80049"/>
    <w:rsid w:val="00B80AB3"/>
    <w:rsid w:val="00B80D15"/>
    <w:rsid w:val="00B8281D"/>
    <w:rsid w:val="00B82D4C"/>
    <w:rsid w:val="00B91BAE"/>
    <w:rsid w:val="00B92824"/>
    <w:rsid w:val="00B94826"/>
    <w:rsid w:val="00B963B0"/>
    <w:rsid w:val="00B9648A"/>
    <w:rsid w:val="00BA0341"/>
    <w:rsid w:val="00BA0E5A"/>
    <w:rsid w:val="00BA0F48"/>
    <w:rsid w:val="00BA1DE3"/>
    <w:rsid w:val="00BA2D5A"/>
    <w:rsid w:val="00BA30FD"/>
    <w:rsid w:val="00BA3752"/>
    <w:rsid w:val="00BA4535"/>
    <w:rsid w:val="00BA4710"/>
    <w:rsid w:val="00BA4A96"/>
    <w:rsid w:val="00BA606B"/>
    <w:rsid w:val="00BA6639"/>
    <w:rsid w:val="00BA6C21"/>
    <w:rsid w:val="00BA7961"/>
    <w:rsid w:val="00BA7DE0"/>
    <w:rsid w:val="00BA7DE9"/>
    <w:rsid w:val="00BB0879"/>
    <w:rsid w:val="00BB1002"/>
    <w:rsid w:val="00BB1B4F"/>
    <w:rsid w:val="00BB4597"/>
    <w:rsid w:val="00BB4C68"/>
    <w:rsid w:val="00BB4E62"/>
    <w:rsid w:val="00BB658C"/>
    <w:rsid w:val="00BC1275"/>
    <w:rsid w:val="00BC1692"/>
    <w:rsid w:val="00BC5548"/>
    <w:rsid w:val="00BC556A"/>
    <w:rsid w:val="00BC6570"/>
    <w:rsid w:val="00BC665B"/>
    <w:rsid w:val="00BD05F6"/>
    <w:rsid w:val="00BD077B"/>
    <w:rsid w:val="00BD19FC"/>
    <w:rsid w:val="00BD1E97"/>
    <w:rsid w:val="00BD4014"/>
    <w:rsid w:val="00BD40DB"/>
    <w:rsid w:val="00BD4F56"/>
    <w:rsid w:val="00BD5C85"/>
    <w:rsid w:val="00BD6C6C"/>
    <w:rsid w:val="00BD72A4"/>
    <w:rsid w:val="00BD75C1"/>
    <w:rsid w:val="00BD7EFC"/>
    <w:rsid w:val="00BE0306"/>
    <w:rsid w:val="00BE03E3"/>
    <w:rsid w:val="00BE1744"/>
    <w:rsid w:val="00BE199C"/>
    <w:rsid w:val="00BE19E7"/>
    <w:rsid w:val="00BE2634"/>
    <w:rsid w:val="00BE29D5"/>
    <w:rsid w:val="00BE3533"/>
    <w:rsid w:val="00BE3B3B"/>
    <w:rsid w:val="00BE4766"/>
    <w:rsid w:val="00BE58E5"/>
    <w:rsid w:val="00BE5B56"/>
    <w:rsid w:val="00BE5EDB"/>
    <w:rsid w:val="00BE6458"/>
    <w:rsid w:val="00BE739E"/>
    <w:rsid w:val="00BF116C"/>
    <w:rsid w:val="00BF3720"/>
    <w:rsid w:val="00BF3FAD"/>
    <w:rsid w:val="00BF4316"/>
    <w:rsid w:val="00BF499D"/>
    <w:rsid w:val="00BF537D"/>
    <w:rsid w:val="00BF545B"/>
    <w:rsid w:val="00BF5C43"/>
    <w:rsid w:val="00BF63BA"/>
    <w:rsid w:val="00C00760"/>
    <w:rsid w:val="00C01925"/>
    <w:rsid w:val="00C01C47"/>
    <w:rsid w:val="00C02F0A"/>
    <w:rsid w:val="00C03899"/>
    <w:rsid w:val="00C04195"/>
    <w:rsid w:val="00C04F6B"/>
    <w:rsid w:val="00C05F61"/>
    <w:rsid w:val="00C10487"/>
    <w:rsid w:val="00C120AE"/>
    <w:rsid w:val="00C12AE9"/>
    <w:rsid w:val="00C15039"/>
    <w:rsid w:val="00C15239"/>
    <w:rsid w:val="00C1539E"/>
    <w:rsid w:val="00C153C6"/>
    <w:rsid w:val="00C15E3D"/>
    <w:rsid w:val="00C16456"/>
    <w:rsid w:val="00C1691C"/>
    <w:rsid w:val="00C20073"/>
    <w:rsid w:val="00C22777"/>
    <w:rsid w:val="00C232D3"/>
    <w:rsid w:val="00C23797"/>
    <w:rsid w:val="00C24268"/>
    <w:rsid w:val="00C24F6C"/>
    <w:rsid w:val="00C27D2E"/>
    <w:rsid w:val="00C31A3F"/>
    <w:rsid w:val="00C33587"/>
    <w:rsid w:val="00C3450F"/>
    <w:rsid w:val="00C3549A"/>
    <w:rsid w:val="00C35B6B"/>
    <w:rsid w:val="00C36BFE"/>
    <w:rsid w:val="00C3760B"/>
    <w:rsid w:val="00C41172"/>
    <w:rsid w:val="00C41A67"/>
    <w:rsid w:val="00C41F06"/>
    <w:rsid w:val="00C43DA7"/>
    <w:rsid w:val="00C44917"/>
    <w:rsid w:val="00C45ECC"/>
    <w:rsid w:val="00C51C59"/>
    <w:rsid w:val="00C533C9"/>
    <w:rsid w:val="00C53F2A"/>
    <w:rsid w:val="00C54330"/>
    <w:rsid w:val="00C552D3"/>
    <w:rsid w:val="00C5563E"/>
    <w:rsid w:val="00C557E2"/>
    <w:rsid w:val="00C56746"/>
    <w:rsid w:val="00C56D4C"/>
    <w:rsid w:val="00C57603"/>
    <w:rsid w:val="00C635F9"/>
    <w:rsid w:val="00C65797"/>
    <w:rsid w:val="00C65857"/>
    <w:rsid w:val="00C65DFA"/>
    <w:rsid w:val="00C67D48"/>
    <w:rsid w:val="00C67E5F"/>
    <w:rsid w:val="00C70714"/>
    <w:rsid w:val="00C71080"/>
    <w:rsid w:val="00C72777"/>
    <w:rsid w:val="00C727D9"/>
    <w:rsid w:val="00C72A42"/>
    <w:rsid w:val="00C73228"/>
    <w:rsid w:val="00C734EC"/>
    <w:rsid w:val="00C73918"/>
    <w:rsid w:val="00C74CA1"/>
    <w:rsid w:val="00C75BB1"/>
    <w:rsid w:val="00C76291"/>
    <w:rsid w:val="00C81644"/>
    <w:rsid w:val="00C84E2D"/>
    <w:rsid w:val="00C85740"/>
    <w:rsid w:val="00C86213"/>
    <w:rsid w:val="00C86773"/>
    <w:rsid w:val="00C87D16"/>
    <w:rsid w:val="00C90A20"/>
    <w:rsid w:val="00C91FC2"/>
    <w:rsid w:val="00C92429"/>
    <w:rsid w:val="00C9521D"/>
    <w:rsid w:val="00C95979"/>
    <w:rsid w:val="00C95A88"/>
    <w:rsid w:val="00C95E72"/>
    <w:rsid w:val="00C9609F"/>
    <w:rsid w:val="00C9635A"/>
    <w:rsid w:val="00C9689D"/>
    <w:rsid w:val="00C97901"/>
    <w:rsid w:val="00C979BD"/>
    <w:rsid w:val="00CA189A"/>
    <w:rsid w:val="00CA3927"/>
    <w:rsid w:val="00CA5C59"/>
    <w:rsid w:val="00CA6C00"/>
    <w:rsid w:val="00CA7222"/>
    <w:rsid w:val="00CA722B"/>
    <w:rsid w:val="00CB1474"/>
    <w:rsid w:val="00CB1B34"/>
    <w:rsid w:val="00CB275F"/>
    <w:rsid w:val="00CB307F"/>
    <w:rsid w:val="00CB38AB"/>
    <w:rsid w:val="00CB3CFD"/>
    <w:rsid w:val="00CB46DD"/>
    <w:rsid w:val="00CB4EC5"/>
    <w:rsid w:val="00CB4F8F"/>
    <w:rsid w:val="00CB4F96"/>
    <w:rsid w:val="00CB52AB"/>
    <w:rsid w:val="00CB6045"/>
    <w:rsid w:val="00CB6B16"/>
    <w:rsid w:val="00CB769C"/>
    <w:rsid w:val="00CC079E"/>
    <w:rsid w:val="00CC14C7"/>
    <w:rsid w:val="00CC2653"/>
    <w:rsid w:val="00CC2ECF"/>
    <w:rsid w:val="00CC43F5"/>
    <w:rsid w:val="00CC47FF"/>
    <w:rsid w:val="00CC7718"/>
    <w:rsid w:val="00CC7B37"/>
    <w:rsid w:val="00CD05F7"/>
    <w:rsid w:val="00CD0831"/>
    <w:rsid w:val="00CD0C9C"/>
    <w:rsid w:val="00CD0F4C"/>
    <w:rsid w:val="00CD4717"/>
    <w:rsid w:val="00CD4940"/>
    <w:rsid w:val="00CD5146"/>
    <w:rsid w:val="00CD5594"/>
    <w:rsid w:val="00CD6E5C"/>
    <w:rsid w:val="00CD7E96"/>
    <w:rsid w:val="00CE1064"/>
    <w:rsid w:val="00CE2CCD"/>
    <w:rsid w:val="00CE3D07"/>
    <w:rsid w:val="00CE5143"/>
    <w:rsid w:val="00CE54C0"/>
    <w:rsid w:val="00CE684C"/>
    <w:rsid w:val="00CE6BD3"/>
    <w:rsid w:val="00CF0A19"/>
    <w:rsid w:val="00CF1B62"/>
    <w:rsid w:val="00CF1FA4"/>
    <w:rsid w:val="00CF3468"/>
    <w:rsid w:val="00CF3F28"/>
    <w:rsid w:val="00CF4444"/>
    <w:rsid w:val="00CF4D37"/>
    <w:rsid w:val="00CF5C07"/>
    <w:rsid w:val="00CF7C97"/>
    <w:rsid w:val="00D0099C"/>
    <w:rsid w:val="00D01094"/>
    <w:rsid w:val="00D02826"/>
    <w:rsid w:val="00D04A81"/>
    <w:rsid w:val="00D04DCE"/>
    <w:rsid w:val="00D04E90"/>
    <w:rsid w:val="00D05EE1"/>
    <w:rsid w:val="00D11000"/>
    <w:rsid w:val="00D1150B"/>
    <w:rsid w:val="00D13657"/>
    <w:rsid w:val="00D16474"/>
    <w:rsid w:val="00D17909"/>
    <w:rsid w:val="00D17EB3"/>
    <w:rsid w:val="00D2089B"/>
    <w:rsid w:val="00D210BE"/>
    <w:rsid w:val="00D24A88"/>
    <w:rsid w:val="00D25475"/>
    <w:rsid w:val="00D25720"/>
    <w:rsid w:val="00D3084D"/>
    <w:rsid w:val="00D30B4F"/>
    <w:rsid w:val="00D31A4B"/>
    <w:rsid w:val="00D31B57"/>
    <w:rsid w:val="00D328B4"/>
    <w:rsid w:val="00D345F9"/>
    <w:rsid w:val="00D34AEA"/>
    <w:rsid w:val="00D34E27"/>
    <w:rsid w:val="00D3745C"/>
    <w:rsid w:val="00D37895"/>
    <w:rsid w:val="00D412C7"/>
    <w:rsid w:val="00D41848"/>
    <w:rsid w:val="00D42362"/>
    <w:rsid w:val="00D44A5C"/>
    <w:rsid w:val="00D472F6"/>
    <w:rsid w:val="00D50F35"/>
    <w:rsid w:val="00D51AFA"/>
    <w:rsid w:val="00D51D99"/>
    <w:rsid w:val="00D521B9"/>
    <w:rsid w:val="00D52446"/>
    <w:rsid w:val="00D52919"/>
    <w:rsid w:val="00D53D99"/>
    <w:rsid w:val="00D54E0E"/>
    <w:rsid w:val="00D57041"/>
    <w:rsid w:val="00D57148"/>
    <w:rsid w:val="00D57B0A"/>
    <w:rsid w:val="00D57CA0"/>
    <w:rsid w:val="00D57D11"/>
    <w:rsid w:val="00D608F4"/>
    <w:rsid w:val="00D60E98"/>
    <w:rsid w:val="00D640AB"/>
    <w:rsid w:val="00D64C0E"/>
    <w:rsid w:val="00D64DC0"/>
    <w:rsid w:val="00D65A4B"/>
    <w:rsid w:val="00D66C74"/>
    <w:rsid w:val="00D66CE0"/>
    <w:rsid w:val="00D6701A"/>
    <w:rsid w:val="00D70BBC"/>
    <w:rsid w:val="00D72C25"/>
    <w:rsid w:val="00D734E7"/>
    <w:rsid w:val="00D73754"/>
    <w:rsid w:val="00D74F6F"/>
    <w:rsid w:val="00D752E3"/>
    <w:rsid w:val="00D7545F"/>
    <w:rsid w:val="00D75F02"/>
    <w:rsid w:val="00D76777"/>
    <w:rsid w:val="00D80ED9"/>
    <w:rsid w:val="00D81042"/>
    <w:rsid w:val="00D83F3F"/>
    <w:rsid w:val="00D84B12"/>
    <w:rsid w:val="00D85699"/>
    <w:rsid w:val="00D85D63"/>
    <w:rsid w:val="00D85F7B"/>
    <w:rsid w:val="00D86291"/>
    <w:rsid w:val="00D90D78"/>
    <w:rsid w:val="00D90E55"/>
    <w:rsid w:val="00D91510"/>
    <w:rsid w:val="00D91CB1"/>
    <w:rsid w:val="00D948B0"/>
    <w:rsid w:val="00D95FAA"/>
    <w:rsid w:val="00D96025"/>
    <w:rsid w:val="00DA0653"/>
    <w:rsid w:val="00DA08FE"/>
    <w:rsid w:val="00DA2939"/>
    <w:rsid w:val="00DA2AA2"/>
    <w:rsid w:val="00DA30B1"/>
    <w:rsid w:val="00DA659C"/>
    <w:rsid w:val="00DA78DA"/>
    <w:rsid w:val="00DA7937"/>
    <w:rsid w:val="00DB038E"/>
    <w:rsid w:val="00DB1037"/>
    <w:rsid w:val="00DB4B78"/>
    <w:rsid w:val="00DB4D3F"/>
    <w:rsid w:val="00DB508A"/>
    <w:rsid w:val="00DB69F5"/>
    <w:rsid w:val="00DC01FD"/>
    <w:rsid w:val="00DC3320"/>
    <w:rsid w:val="00DC39D6"/>
    <w:rsid w:val="00DC59D1"/>
    <w:rsid w:val="00DC6186"/>
    <w:rsid w:val="00DC6B12"/>
    <w:rsid w:val="00DC7713"/>
    <w:rsid w:val="00DC7B7F"/>
    <w:rsid w:val="00DD19A0"/>
    <w:rsid w:val="00DD1DA7"/>
    <w:rsid w:val="00DD4036"/>
    <w:rsid w:val="00DD4636"/>
    <w:rsid w:val="00DD5824"/>
    <w:rsid w:val="00DD5853"/>
    <w:rsid w:val="00DD5A6E"/>
    <w:rsid w:val="00DD6C0C"/>
    <w:rsid w:val="00DE15D8"/>
    <w:rsid w:val="00DE3B3B"/>
    <w:rsid w:val="00DE4815"/>
    <w:rsid w:val="00DE4D83"/>
    <w:rsid w:val="00DE5E51"/>
    <w:rsid w:val="00DE6693"/>
    <w:rsid w:val="00DE6D03"/>
    <w:rsid w:val="00DE721A"/>
    <w:rsid w:val="00DE7EAB"/>
    <w:rsid w:val="00DF01D7"/>
    <w:rsid w:val="00DF01F3"/>
    <w:rsid w:val="00DF0CFB"/>
    <w:rsid w:val="00DF7A89"/>
    <w:rsid w:val="00DF7AD3"/>
    <w:rsid w:val="00E00EDE"/>
    <w:rsid w:val="00E02F7A"/>
    <w:rsid w:val="00E03D06"/>
    <w:rsid w:val="00E0566F"/>
    <w:rsid w:val="00E05FE7"/>
    <w:rsid w:val="00E06187"/>
    <w:rsid w:val="00E06A28"/>
    <w:rsid w:val="00E07C69"/>
    <w:rsid w:val="00E11F17"/>
    <w:rsid w:val="00E120EA"/>
    <w:rsid w:val="00E1495D"/>
    <w:rsid w:val="00E152C6"/>
    <w:rsid w:val="00E153BD"/>
    <w:rsid w:val="00E179DC"/>
    <w:rsid w:val="00E20726"/>
    <w:rsid w:val="00E2146D"/>
    <w:rsid w:val="00E22803"/>
    <w:rsid w:val="00E22E10"/>
    <w:rsid w:val="00E24D4F"/>
    <w:rsid w:val="00E26E2D"/>
    <w:rsid w:val="00E26E52"/>
    <w:rsid w:val="00E30497"/>
    <w:rsid w:val="00E31659"/>
    <w:rsid w:val="00E31964"/>
    <w:rsid w:val="00E31D33"/>
    <w:rsid w:val="00E347CC"/>
    <w:rsid w:val="00E35B91"/>
    <w:rsid w:val="00E3711B"/>
    <w:rsid w:val="00E373B0"/>
    <w:rsid w:val="00E37406"/>
    <w:rsid w:val="00E3755E"/>
    <w:rsid w:val="00E376ED"/>
    <w:rsid w:val="00E41887"/>
    <w:rsid w:val="00E419C7"/>
    <w:rsid w:val="00E43E97"/>
    <w:rsid w:val="00E44492"/>
    <w:rsid w:val="00E44BDD"/>
    <w:rsid w:val="00E45055"/>
    <w:rsid w:val="00E461F0"/>
    <w:rsid w:val="00E508B6"/>
    <w:rsid w:val="00E5277B"/>
    <w:rsid w:val="00E53235"/>
    <w:rsid w:val="00E54405"/>
    <w:rsid w:val="00E55807"/>
    <w:rsid w:val="00E57ACB"/>
    <w:rsid w:val="00E6243A"/>
    <w:rsid w:val="00E62AB9"/>
    <w:rsid w:val="00E62C49"/>
    <w:rsid w:val="00E64657"/>
    <w:rsid w:val="00E652D8"/>
    <w:rsid w:val="00E653CD"/>
    <w:rsid w:val="00E6675C"/>
    <w:rsid w:val="00E67472"/>
    <w:rsid w:val="00E725AB"/>
    <w:rsid w:val="00E740FE"/>
    <w:rsid w:val="00E74D97"/>
    <w:rsid w:val="00E7654B"/>
    <w:rsid w:val="00E7680B"/>
    <w:rsid w:val="00E771FF"/>
    <w:rsid w:val="00E80553"/>
    <w:rsid w:val="00E805EB"/>
    <w:rsid w:val="00E809E0"/>
    <w:rsid w:val="00E80A9E"/>
    <w:rsid w:val="00E83A20"/>
    <w:rsid w:val="00E840FC"/>
    <w:rsid w:val="00E84706"/>
    <w:rsid w:val="00E86024"/>
    <w:rsid w:val="00E86E1E"/>
    <w:rsid w:val="00E87FDD"/>
    <w:rsid w:val="00E9017D"/>
    <w:rsid w:val="00E90202"/>
    <w:rsid w:val="00E917C0"/>
    <w:rsid w:val="00E91FDC"/>
    <w:rsid w:val="00E92887"/>
    <w:rsid w:val="00E92FC0"/>
    <w:rsid w:val="00E95287"/>
    <w:rsid w:val="00E95C56"/>
    <w:rsid w:val="00E97578"/>
    <w:rsid w:val="00E97C7A"/>
    <w:rsid w:val="00EA0C7C"/>
    <w:rsid w:val="00EA2B87"/>
    <w:rsid w:val="00EA3D8D"/>
    <w:rsid w:val="00EA3FE8"/>
    <w:rsid w:val="00EA4DAF"/>
    <w:rsid w:val="00EA63FF"/>
    <w:rsid w:val="00EA6C42"/>
    <w:rsid w:val="00EA7413"/>
    <w:rsid w:val="00EB1144"/>
    <w:rsid w:val="00EB15C0"/>
    <w:rsid w:val="00EB2226"/>
    <w:rsid w:val="00EB2807"/>
    <w:rsid w:val="00EB3697"/>
    <w:rsid w:val="00EB4790"/>
    <w:rsid w:val="00EB5E17"/>
    <w:rsid w:val="00EB61D2"/>
    <w:rsid w:val="00EB67AB"/>
    <w:rsid w:val="00EC2582"/>
    <w:rsid w:val="00EC2FA4"/>
    <w:rsid w:val="00EC3BA1"/>
    <w:rsid w:val="00EC3E43"/>
    <w:rsid w:val="00ED0B68"/>
    <w:rsid w:val="00ED0F32"/>
    <w:rsid w:val="00ED3593"/>
    <w:rsid w:val="00ED3A07"/>
    <w:rsid w:val="00ED3AB6"/>
    <w:rsid w:val="00ED4FA5"/>
    <w:rsid w:val="00ED6882"/>
    <w:rsid w:val="00EE17BC"/>
    <w:rsid w:val="00EE23DE"/>
    <w:rsid w:val="00EE2BDD"/>
    <w:rsid w:val="00EE32D0"/>
    <w:rsid w:val="00EE4876"/>
    <w:rsid w:val="00EE4CE2"/>
    <w:rsid w:val="00EE5330"/>
    <w:rsid w:val="00EE5F0C"/>
    <w:rsid w:val="00EE6768"/>
    <w:rsid w:val="00EE6BA9"/>
    <w:rsid w:val="00EE7372"/>
    <w:rsid w:val="00EF2521"/>
    <w:rsid w:val="00EF26C6"/>
    <w:rsid w:val="00EF2E48"/>
    <w:rsid w:val="00EF3349"/>
    <w:rsid w:val="00EF452F"/>
    <w:rsid w:val="00EF4970"/>
    <w:rsid w:val="00EF4DED"/>
    <w:rsid w:val="00EF4E29"/>
    <w:rsid w:val="00EF4EA2"/>
    <w:rsid w:val="00EF64DE"/>
    <w:rsid w:val="00F005EF"/>
    <w:rsid w:val="00F05736"/>
    <w:rsid w:val="00F05B57"/>
    <w:rsid w:val="00F0632B"/>
    <w:rsid w:val="00F073DE"/>
    <w:rsid w:val="00F0790A"/>
    <w:rsid w:val="00F10590"/>
    <w:rsid w:val="00F10E67"/>
    <w:rsid w:val="00F10F64"/>
    <w:rsid w:val="00F11582"/>
    <w:rsid w:val="00F12E68"/>
    <w:rsid w:val="00F13E97"/>
    <w:rsid w:val="00F15077"/>
    <w:rsid w:val="00F15CBB"/>
    <w:rsid w:val="00F15F1C"/>
    <w:rsid w:val="00F16E56"/>
    <w:rsid w:val="00F17DEF"/>
    <w:rsid w:val="00F2011F"/>
    <w:rsid w:val="00F20587"/>
    <w:rsid w:val="00F229A1"/>
    <w:rsid w:val="00F24C6A"/>
    <w:rsid w:val="00F26F0E"/>
    <w:rsid w:val="00F344D5"/>
    <w:rsid w:val="00F3469E"/>
    <w:rsid w:val="00F3676D"/>
    <w:rsid w:val="00F374D0"/>
    <w:rsid w:val="00F37C88"/>
    <w:rsid w:val="00F41485"/>
    <w:rsid w:val="00F45A01"/>
    <w:rsid w:val="00F45E28"/>
    <w:rsid w:val="00F462CC"/>
    <w:rsid w:val="00F46969"/>
    <w:rsid w:val="00F511FB"/>
    <w:rsid w:val="00F51E18"/>
    <w:rsid w:val="00F5492E"/>
    <w:rsid w:val="00F555A4"/>
    <w:rsid w:val="00F5589B"/>
    <w:rsid w:val="00F56020"/>
    <w:rsid w:val="00F560AB"/>
    <w:rsid w:val="00F569DA"/>
    <w:rsid w:val="00F60215"/>
    <w:rsid w:val="00F6259C"/>
    <w:rsid w:val="00F62ADC"/>
    <w:rsid w:val="00F63318"/>
    <w:rsid w:val="00F65077"/>
    <w:rsid w:val="00F655A4"/>
    <w:rsid w:val="00F655DE"/>
    <w:rsid w:val="00F65B33"/>
    <w:rsid w:val="00F6724E"/>
    <w:rsid w:val="00F67799"/>
    <w:rsid w:val="00F678F3"/>
    <w:rsid w:val="00F708BD"/>
    <w:rsid w:val="00F72123"/>
    <w:rsid w:val="00F72614"/>
    <w:rsid w:val="00F73972"/>
    <w:rsid w:val="00F749E3"/>
    <w:rsid w:val="00F75888"/>
    <w:rsid w:val="00F769DF"/>
    <w:rsid w:val="00F80F3B"/>
    <w:rsid w:val="00F81192"/>
    <w:rsid w:val="00F8141D"/>
    <w:rsid w:val="00F82010"/>
    <w:rsid w:val="00F822FA"/>
    <w:rsid w:val="00F85518"/>
    <w:rsid w:val="00F874CF"/>
    <w:rsid w:val="00F907C2"/>
    <w:rsid w:val="00F90EBA"/>
    <w:rsid w:val="00F91645"/>
    <w:rsid w:val="00F9391F"/>
    <w:rsid w:val="00F93D9C"/>
    <w:rsid w:val="00F93EBC"/>
    <w:rsid w:val="00F941D7"/>
    <w:rsid w:val="00F9479A"/>
    <w:rsid w:val="00F958E1"/>
    <w:rsid w:val="00F97055"/>
    <w:rsid w:val="00F97760"/>
    <w:rsid w:val="00FA1E3A"/>
    <w:rsid w:val="00FA1FF7"/>
    <w:rsid w:val="00FA460C"/>
    <w:rsid w:val="00FA4CD3"/>
    <w:rsid w:val="00FB14A2"/>
    <w:rsid w:val="00FB1D13"/>
    <w:rsid w:val="00FB2309"/>
    <w:rsid w:val="00FB2EAB"/>
    <w:rsid w:val="00FB4191"/>
    <w:rsid w:val="00FB7641"/>
    <w:rsid w:val="00FB7E59"/>
    <w:rsid w:val="00FC1B67"/>
    <w:rsid w:val="00FC79C0"/>
    <w:rsid w:val="00FD0BCF"/>
    <w:rsid w:val="00FD1D4A"/>
    <w:rsid w:val="00FD3528"/>
    <w:rsid w:val="00FD6F8B"/>
    <w:rsid w:val="00FE0893"/>
    <w:rsid w:val="00FE22D2"/>
    <w:rsid w:val="00FE4233"/>
    <w:rsid w:val="00FE46A5"/>
    <w:rsid w:val="00FE52D0"/>
    <w:rsid w:val="00FE5FC9"/>
    <w:rsid w:val="00FE669A"/>
    <w:rsid w:val="00FE74AB"/>
    <w:rsid w:val="00FF0B5F"/>
    <w:rsid w:val="00FF0BD7"/>
    <w:rsid w:val="00FF0C96"/>
    <w:rsid w:val="00FF0F28"/>
    <w:rsid w:val="00FF1119"/>
    <w:rsid w:val="00FF254B"/>
    <w:rsid w:val="00FF2D34"/>
    <w:rsid w:val="00FF3510"/>
    <w:rsid w:val="00FF3BE3"/>
    <w:rsid w:val="00FF3CB6"/>
    <w:rsid w:val="00FF4469"/>
    <w:rsid w:val="00FF61F0"/>
    <w:rsid w:val="00FF6B5D"/>
    <w:rsid w:val="00FF770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B4B346"/>
  <w15:docId w15:val="{0698F0DE-C726-400E-AADC-15BAB23DB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1094"/>
  </w:style>
  <w:style w:type="paragraph" w:styleId="Titre1">
    <w:name w:val="heading 1"/>
    <w:aliases w:val="Titre 1 USLD,titre1,überschrift1,überschrift11,überschrift12,Titre 11,t1.T1.Titre 1,t1,t1.T1,Niveau 1,(Titre),steph1,TITRE1,Titre 1ed,t1.T1.Titre 1Annexe,Titre 1 sans saut de page,H1,Contrat 1,stydde,&quot;Thierry&quot;,level 1,Level 1 Head,1titre"/>
    <w:basedOn w:val="Normal"/>
    <w:next w:val="Normal"/>
    <w:link w:val="Titre1Car"/>
    <w:qFormat/>
    <w:rsid w:val="00B31B8D"/>
    <w:pPr>
      <w:keepNext/>
      <w:keepLines/>
      <w:numPr>
        <w:numId w:val="1"/>
      </w:numPr>
      <w:spacing w:before="360" w:after="240" w:line="20" w:lineRule="atLeast"/>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nhideWhenUsed/>
    <w:qFormat/>
    <w:rsid w:val="00447701"/>
    <w:pPr>
      <w:keepNext/>
      <w:keepLines/>
      <w:numPr>
        <w:ilvl w:val="1"/>
        <w:numId w:val="1"/>
      </w:numPr>
      <w:spacing w:before="240" w:after="120"/>
      <w:outlineLvl w:val="1"/>
    </w:pPr>
    <w:rPr>
      <w:rFonts w:asciiTheme="majorHAnsi" w:eastAsiaTheme="majorEastAsia" w:hAnsiTheme="majorHAnsi" w:cstheme="majorBidi"/>
      <w:b/>
      <w:bCs/>
      <w:color w:val="4F81BD" w:themeColor="accent1"/>
      <w:sz w:val="26"/>
      <w:szCs w:val="26"/>
    </w:rPr>
  </w:style>
  <w:style w:type="paragraph" w:styleId="Titre3">
    <w:name w:val="heading 3"/>
    <w:aliases w:val="3 bullet,b,Niveau 1 1 1,(Inter- titre),Prophead 3,Section,Titre 31,t3.T3,t3,Contrat 3,H3,Titre 3 SQ,Titre 3 SQ1,Titre 3 SQ2,Titre 3 SQ3,Titre 3 SQ4,Titre 3 SQ5,Titre 3 SQ6,Titre 3 SQ7,Titre3,Titre 3+,l3,CT,3,t3.T3.Titre 3,h3,caro3,L"/>
    <w:basedOn w:val="Normal"/>
    <w:next w:val="Normal"/>
    <w:link w:val="Titre3Car"/>
    <w:unhideWhenUsed/>
    <w:qFormat/>
    <w:rsid w:val="00B26AE4"/>
    <w:pPr>
      <w:keepNext/>
      <w:keepLines/>
      <w:numPr>
        <w:ilvl w:val="2"/>
        <w:numId w:val="1"/>
      </w:numPr>
      <w:spacing w:before="240" w:after="120"/>
      <w:jc w:val="both"/>
      <w:outlineLvl w:val="2"/>
    </w:pPr>
    <w:rPr>
      <w:rFonts w:asciiTheme="majorHAnsi" w:eastAsia="Times New Roman" w:hAnsiTheme="majorHAnsi" w:cstheme="majorBidi"/>
      <w:b/>
      <w:bCs/>
      <w:color w:val="4F81BD" w:themeColor="accent1"/>
    </w:rPr>
  </w:style>
  <w:style w:type="paragraph" w:styleId="Titre4">
    <w:name w:val="heading 4"/>
    <w:aliases w:val="H4,(Shift Ctrl 4),Titre 41,t4.T4,t4,Titre 4 SQ,Contrat 4,t4.T4.Titre 4,Ref Heading 1,rh1,Heading sql,h4,First Subheading,Krav,Tempo Heading 4,(Alt+4),Unterunterabschnitt,Titre 4 SQ1,Titre 4 SQ2,Titre 4 SQ3,Titre 4 SQ4,Titre 4 SQ5,Titre 4 SQ6"/>
    <w:basedOn w:val="Normal"/>
    <w:next w:val="Normal"/>
    <w:link w:val="Titre4Car"/>
    <w:unhideWhenUsed/>
    <w:qFormat/>
    <w:rsid w:val="00B26AE4"/>
    <w:pPr>
      <w:keepNext/>
      <w:keepLines/>
      <w:numPr>
        <w:ilvl w:val="3"/>
        <w:numId w:val="1"/>
      </w:numPr>
      <w:spacing w:before="200" w:after="0"/>
      <w:outlineLvl w:val="3"/>
    </w:pPr>
    <w:rPr>
      <w:rFonts w:asciiTheme="majorHAnsi" w:eastAsiaTheme="majorEastAsia" w:hAnsiTheme="majorHAnsi" w:cstheme="majorBidi"/>
      <w:b/>
      <w:bCs/>
      <w:i/>
      <w:iCs/>
      <w:color w:val="4F81BD" w:themeColor="accent1"/>
      <w:sz w:val="20"/>
    </w:rPr>
  </w:style>
  <w:style w:type="paragraph" w:styleId="Titre5">
    <w:name w:val="heading 5"/>
    <w:aliases w:val="H5,Contrat 5,h5,Second Subheading,Roman list,Tempo Heading 5,Appendix1,(Shift Ctrl 5),Titre 1.1111,Aston T5,Lev 5,5 sub-bullet,sb,4,DO NOT USE_h5,T5,Heading 51,Heading 52,Heading 511,Heading 53,Heading 54,Heading 55,Heading 56,Heading 57,t5"/>
    <w:basedOn w:val="Normal"/>
    <w:next w:val="Normal"/>
    <w:link w:val="Titre5Car"/>
    <w:unhideWhenUsed/>
    <w:qFormat/>
    <w:rsid w:val="00942DCB"/>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aliases w:val="sub-dash,sd,5,H6,Ref Heading 3,rh3,Ref Heading 31,rh31,H61,h6,Third Subheading,Bullet list,(Shift Ctrl 6),DO NOT USE_h6,Annexe1,Aston T6,Lev 6,Picard T6,6,Appendix,Legal Level 1.,Annexe 11,Annexe 12,Annexe 13,Annexe 14,Annexe 15"/>
    <w:basedOn w:val="Normal"/>
    <w:next w:val="Normal"/>
    <w:link w:val="Titre6Car"/>
    <w:unhideWhenUsed/>
    <w:qFormat/>
    <w:rsid w:val="00942DCB"/>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aliases w:val="H7,(Shift Ctrl 7),Annexe2,Aston T7,Lev 7,letter list,lettered list,h7,Legal Level 1.1.,Annexe 1,Annexe 21,Annexe 22,Annexe 23,Annexe 24,Annexe 25,Annexe 26,Annexe 27,7,ExhibitTitle,Objective,heading7,req3,st,l7,ITT t7,PA Appendix Major,T7"/>
    <w:basedOn w:val="Normal"/>
    <w:next w:val="Normal"/>
    <w:link w:val="Titre7Car"/>
    <w:unhideWhenUsed/>
    <w:qFormat/>
    <w:rsid w:val="00942DCB"/>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aliases w:val="Annexe3,Aston Légende,Lev 8,Center Bold,action,Text,h8,Legal Level 1.1.1.,Annexe 2,Annexe 31,Annexe 32,Annexe 33,Annexe 34,Annexe 35,Annexe 36,Annexe 37,8,FigureTitle,Condition,requirement,req2,req,l8,T8,Heading8_Titre8,table caption"/>
    <w:basedOn w:val="Normal"/>
    <w:next w:val="Normal"/>
    <w:link w:val="Titre8Car"/>
    <w:unhideWhenUsed/>
    <w:qFormat/>
    <w:rsid w:val="00942DCB"/>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aliases w:val="Titre 10,titre l1c1,titre l1c11,titre l1c12,titre l1c13,titre l1c14,App Heading,Annexe4,Lev 9,progress,h9,RFP Reference,Legal Level 1.1.1.1.,Annexe 4,Annexe 41,Annexe 42,Annexe 43,Annexe 44,Annexe 45,Annexe 46,Annexe 47,Heading9_Titre9"/>
    <w:basedOn w:val="Normal"/>
    <w:next w:val="Normal"/>
    <w:link w:val="Titre9Car"/>
    <w:unhideWhenUsed/>
    <w:qFormat/>
    <w:rsid w:val="00942DCB"/>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USLD Car,titre1 Car,überschrift1 Car,überschrift11 Car,überschrift12 Car,Titre 11 Car,t1.T1.Titre 1 Car,t1 Car,t1.T1 Car,Niveau 1 Car,(Titre) Car,steph1 Car,TITRE1 Car,Titre 1ed Car,t1.T1.Titre 1Annexe Car,H1 Car,Contrat 1 Car"/>
    <w:basedOn w:val="Policepardfaut"/>
    <w:link w:val="Titre1"/>
    <w:rsid w:val="00B31B8D"/>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rsid w:val="00447701"/>
    <w:rPr>
      <w:rFonts w:asciiTheme="majorHAnsi" w:eastAsiaTheme="majorEastAsia" w:hAnsiTheme="majorHAnsi" w:cstheme="majorBidi"/>
      <w:b/>
      <w:bCs/>
      <w:color w:val="4F81BD" w:themeColor="accent1"/>
      <w:sz w:val="26"/>
      <w:szCs w:val="26"/>
    </w:rPr>
  </w:style>
  <w:style w:type="character" w:customStyle="1" w:styleId="Titre3Car">
    <w:name w:val="Titre 3 Car"/>
    <w:aliases w:val="3 bullet Car,b Car,Niveau 1 1 1 Car,(Inter- titre) Car,Prophead 3 Car,Section Car,Titre 31 Car,t3.T3 Car,t3 Car,Contrat 3 Car,H3 Car,Titre 3 SQ Car,Titre 3 SQ1 Car,Titre 3 SQ2 Car,Titre 3 SQ3 Car,Titre 3 SQ4 Car,Titre 3 SQ5 Car,Titre3 Car"/>
    <w:basedOn w:val="Policepardfaut"/>
    <w:link w:val="Titre3"/>
    <w:rsid w:val="00B26AE4"/>
    <w:rPr>
      <w:rFonts w:asciiTheme="majorHAnsi" w:eastAsia="Times New Roman" w:hAnsiTheme="majorHAnsi" w:cstheme="majorBidi"/>
      <w:b/>
      <w:bCs/>
      <w:color w:val="4F81BD" w:themeColor="accent1"/>
    </w:rPr>
  </w:style>
  <w:style w:type="character" w:customStyle="1" w:styleId="Titre4Car">
    <w:name w:val="Titre 4 Car"/>
    <w:aliases w:val="H4 Car,(Shift Ctrl 4) Car,Titre 41 Car,t4.T4 Car,t4 Car,Titre 4 SQ Car,Contrat 4 Car,t4.T4.Titre 4 Car,Ref Heading 1 Car,rh1 Car,Heading sql Car,h4 Car,First Subheading Car,Krav Car,Tempo Heading 4 Car,(Alt+4) Car,Unterunterabschnitt Car"/>
    <w:basedOn w:val="Policepardfaut"/>
    <w:link w:val="Titre4"/>
    <w:rsid w:val="00B26AE4"/>
    <w:rPr>
      <w:rFonts w:asciiTheme="majorHAnsi" w:eastAsiaTheme="majorEastAsia" w:hAnsiTheme="majorHAnsi" w:cstheme="majorBidi"/>
      <w:b/>
      <w:bCs/>
      <w:i/>
      <w:iCs/>
      <w:color w:val="4F81BD" w:themeColor="accent1"/>
      <w:sz w:val="20"/>
    </w:rPr>
  </w:style>
  <w:style w:type="character" w:customStyle="1" w:styleId="Titre5Car">
    <w:name w:val="Titre 5 Car"/>
    <w:aliases w:val="H5 Car,Contrat 5 Car,h5 Car,Second Subheading Car,Roman list Car,Tempo Heading 5 Car,Appendix1 Car,(Shift Ctrl 5) Car,Titre 1.1111 Car,Aston T5 Car,Lev 5 Car,5 sub-bullet Car,sb Car,4 Car,DO NOT USE_h5 Car,T5 Car,Heading 51 Car,t5 Car"/>
    <w:basedOn w:val="Policepardfaut"/>
    <w:link w:val="Titre5"/>
    <w:rsid w:val="00942DCB"/>
    <w:rPr>
      <w:rFonts w:asciiTheme="majorHAnsi" w:eastAsiaTheme="majorEastAsia" w:hAnsiTheme="majorHAnsi" w:cstheme="majorBidi"/>
      <w:color w:val="243F60" w:themeColor="accent1" w:themeShade="7F"/>
    </w:rPr>
  </w:style>
  <w:style w:type="character" w:customStyle="1" w:styleId="Titre6Car">
    <w:name w:val="Titre 6 Car"/>
    <w:aliases w:val="sub-dash Car,sd Car,5 Car,H6 Car,Ref Heading 3 Car,rh3 Car,Ref Heading 31 Car,rh31 Car,H61 Car,h6 Car,Third Subheading Car,Bullet list Car,(Shift Ctrl 6) Car,DO NOT USE_h6 Car,Annexe1 Car,Aston T6 Car,Lev 6 Car,Picard T6 Car,6 Car"/>
    <w:basedOn w:val="Policepardfaut"/>
    <w:link w:val="Titre6"/>
    <w:rsid w:val="00942DCB"/>
    <w:rPr>
      <w:rFonts w:asciiTheme="majorHAnsi" w:eastAsiaTheme="majorEastAsia" w:hAnsiTheme="majorHAnsi" w:cstheme="majorBidi"/>
      <w:i/>
      <w:iCs/>
      <w:color w:val="243F60" w:themeColor="accent1" w:themeShade="7F"/>
    </w:rPr>
  </w:style>
  <w:style w:type="character" w:customStyle="1" w:styleId="Titre7Car">
    <w:name w:val="Titre 7 Car"/>
    <w:aliases w:val="H7 Car,(Shift Ctrl 7) Car,Annexe2 Car,Aston T7 Car,Lev 7 Car,letter list Car,lettered list Car,h7 Car,Legal Level 1.1. Car,Annexe 1 Car,Annexe 21 Car,Annexe 22 Car,Annexe 23 Car,Annexe 24 Car,Annexe 25 Car,Annexe 26 Car,Annexe 27 Car,7 Car"/>
    <w:basedOn w:val="Policepardfaut"/>
    <w:link w:val="Titre7"/>
    <w:rsid w:val="00942DCB"/>
    <w:rPr>
      <w:rFonts w:asciiTheme="majorHAnsi" w:eastAsiaTheme="majorEastAsia" w:hAnsiTheme="majorHAnsi" w:cstheme="majorBidi"/>
      <w:i/>
      <w:iCs/>
      <w:color w:val="404040" w:themeColor="text1" w:themeTint="BF"/>
    </w:rPr>
  </w:style>
  <w:style w:type="character" w:customStyle="1" w:styleId="Titre8Car">
    <w:name w:val="Titre 8 Car"/>
    <w:aliases w:val="Annexe3 Car,Aston Légende Car,Lev 8 Car,Center Bold Car,action Car,Text Car,h8 Car,Legal Level 1.1.1. Car,Annexe 2 Car,Annexe 31 Car,Annexe 32 Car,Annexe 33 Car,Annexe 34 Car,Annexe 35 Car,Annexe 36 Car,Annexe 37 Car,8 Car,FigureTitle Car"/>
    <w:basedOn w:val="Policepardfaut"/>
    <w:link w:val="Titre8"/>
    <w:rsid w:val="00942DCB"/>
    <w:rPr>
      <w:rFonts w:asciiTheme="majorHAnsi" w:eastAsiaTheme="majorEastAsia" w:hAnsiTheme="majorHAnsi" w:cstheme="majorBidi"/>
      <w:color w:val="404040" w:themeColor="text1" w:themeTint="BF"/>
      <w:sz w:val="20"/>
      <w:szCs w:val="20"/>
    </w:rPr>
  </w:style>
  <w:style w:type="character" w:customStyle="1" w:styleId="Titre9Car">
    <w:name w:val="Titre 9 Car"/>
    <w:aliases w:val="Titre 10 Car,titre l1c1 Car,titre l1c11 Car,titre l1c12 Car,titre l1c13 Car,titre l1c14 Car,App Heading Car,Annexe4 Car,Lev 9 Car,progress Car,h9 Car,RFP Reference Car,Legal Level 1.1.1.1. Car,Annexe 4 Car,Annexe 41 Car,Annexe 42 Car"/>
    <w:basedOn w:val="Policepardfaut"/>
    <w:link w:val="Titre9"/>
    <w:rsid w:val="00942DCB"/>
    <w:rPr>
      <w:rFonts w:asciiTheme="majorHAnsi" w:eastAsiaTheme="majorEastAsia" w:hAnsiTheme="majorHAnsi" w:cstheme="majorBidi"/>
      <w:i/>
      <w:iCs/>
      <w:color w:val="404040" w:themeColor="text1" w:themeTint="BF"/>
      <w:sz w:val="20"/>
      <w:szCs w:val="20"/>
    </w:rPr>
  </w:style>
  <w:style w:type="paragraph" w:styleId="Sansinterligne">
    <w:name w:val="No Spacing"/>
    <w:link w:val="SansinterligneCar"/>
    <w:uiPriority w:val="1"/>
    <w:qFormat/>
    <w:rsid w:val="00942DCB"/>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942DCB"/>
    <w:rPr>
      <w:rFonts w:eastAsiaTheme="minorEastAsia"/>
      <w:lang w:eastAsia="fr-FR"/>
    </w:rPr>
  </w:style>
  <w:style w:type="paragraph" w:styleId="Paragraphedeliste">
    <w:name w:val="List Paragraph"/>
    <w:aliases w:val="lp1,Liste à puce,Paragraphe de liste 1,Puces 1er niveau,Puce tableau,COMMANDES level1,£3 Paragraph,Bullet List,FooterText,numbered,List Paragraph1,List11,Bulletr List Paragraph,列出段落,列出段落1,Liste à puce verte,APL - Liste numerotee Fiche"/>
    <w:basedOn w:val="Normal"/>
    <w:link w:val="ParagraphedelisteCar"/>
    <w:uiPriority w:val="34"/>
    <w:qFormat/>
    <w:rsid w:val="00942DCB"/>
    <w:pPr>
      <w:ind w:left="720"/>
      <w:contextualSpacing/>
    </w:pPr>
  </w:style>
  <w:style w:type="paragraph" w:styleId="En-ttedetabledesmatires">
    <w:name w:val="TOC Heading"/>
    <w:basedOn w:val="Titre1"/>
    <w:next w:val="Normal"/>
    <w:unhideWhenUsed/>
    <w:qFormat/>
    <w:rsid w:val="00942DCB"/>
    <w:pPr>
      <w:numPr>
        <w:numId w:val="0"/>
      </w:numPr>
      <w:outlineLvl w:val="9"/>
    </w:pPr>
    <w:rPr>
      <w:lang w:eastAsia="fr-FR"/>
    </w:rPr>
  </w:style>
  <w:style w:type="character" w:styleId="Textedelespacerserv">
    <w:name w:val="Placeholder Text"/>
    <w:basedOn w:val="Policepardfaut"/>
    <w:uiPriority w:val="99"/>
    <w:semiHidden/>
    <w:rsid w:val="004E57E4"/>
    <w:rPr>
      <w:color w:val="808080"/>
    </w:rPr>
  </w:style>
  <w:style w:type="paragraph" w:styleId="Textedebulles">
    <w:name w:val="Balloon Text"/>
    <w:basedOn w:val="Normal"/>
    <w:link w:val="TextedebullesCar"/>
    <w:unhideWhenUsed/>
    <w:rsid w:val="004E57E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rsid w:val="004E57E4"/>
    <w:rPr>
      <w:rFonts w:ascii="Tahoma" w:hAnsi="Tahoma" w:cs="Tahoma"/>
      <w:sz w:val="16"/>
      <w:szCs w:val="16"/>
    </w:rPr>
  </w:style>
  <w:style w:type="paragraph" w:styleId="En-tte">
    <w:name w:val="header"/>
    <w:basedOn w:val="Normal"/>
    <w:link w:val="En-tteCar"/>
    <w:uiPriority w:val="99"/>
    <w:unhideWhenUsed/>
    <w:rsid w:val="00C86213"/>
    <w:pPr>
      <w:tabs>
        <w:tab w:val="center" w:pos="4536"/>
        <w:tab w:val="right" w:pos="9072"/>
      </w:tabs>
      <w:spacing w:after="0" w:line="240" w:lineRule="auto"/>
    </w:pPr>
  </w:style>
  <w:style w:type="character" w:customStyle="1" w:styleId="En-tteCar">
    <w:name w:val="En-tête Car"/>
    <w:basedOn w:val="Policepardfaut"/>
    <w:link w:val="En-tte"/>
    <w:uiPriority w:val="99"/>
    <w:rsid w:val="00C86213"/>
  </w:style>
  <w:style w:type="paragraph" w:styleId="Pieddepage">
    <w:name w:val="footer"/>
    <w:basedOn w:val="Normal"/>
    <w:link w:val="PieddepageCar"/>
    <w:uiPriority w:val="99"/>
    <w:unhideWhenUsed/>
    <w:rsid w:val="00C8621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86213"/>
  </w:style>
  <w:style w:type="paragraph" w:styleId="Corpsdetexte2">
    <w:name w:val="Body Text 2"/>
    <w:basedOn w:val="Normal"/>
    <w:link w:val="Corpsdetexte2Car"/>
    <w:rsid w:val="00F45A01"/>
    <w:pPr>
      <w:tabs>
        <w:tab w:val="left" w:pos="5529"/>
      </w:tabs>
      <w:spacing w:after="0" w:line="240" w:lineRule="auto"/>
      <w:jc w:val="both"/>
    </w:pPr>
    <w:rPr>
      <w:rFonts w:ascii="Arial" w:eastAsia="Times New Roman" w:hAnsi="Arial" w:cs="Times New Roman"/>
      <w:sz w:val="24"/>
      <w:szCs w:val="24"/>
      <w:lang w:eastAsia="fr-FR"/>
    </w:rPr>
  </w:style>
  <w:style w:type="character" w:customStyle="1" w:styleId="Corpsdetexte2Car">
    <w:name w:val="Corps de texte 2 Car"/>
    <w:basedOn w:val="Policepardfaut"/>
    <w:link w:val="Corpsdetexte2"/>
    <w:rsid w:val="00F45A01"/>
    <w:rPr>
      <w:rFonts w:ascii="Arial" w:eastAsia="Times New Roman" w:hAnsi="Arial" w:cs="Times New Roman"/>
      <w:sz w:val="24"/>
      <w:szCs w:val="24"/>
      <w:lang w:eastAsia="fr-FR"/>
    </w:rPr>
  </w:style>
  <w:style w:type="paragraph" w:styleId="Corpsdetexte">
    <w:name w:val="Body Text"/>
    <w:basedOn w:val="Normal"/>
    <w:link w:val="CorpsdetexteCar"/>
    <w:unhideWhenUsed/>
    <w:rsid w:val="00372A2E"/>
    <w:pPr>
      <w:spacing w:after="120"/>
    </w:pPr>
  </w:style>
  <w:style w:type="character" w:customStyle="1" w:styleId="CorpsdetexteCar">
    <w:name w:val="Corps de texte Car"/>
    <w:basedOn w:val="Policepardfaut"/>
    <w:link w:val="Corpsdetexte"/>
    <w:uiPriority w:val="99"/>
    <w:rsid w:val="00372A2E"/>
  </w:style>
  <w:style w:type="paragraph" w:styleId="Retraitcorpsdetexte3">
    <w:name w:val="Body Text Indent 3"/>
    <w:basedOn w:val="Normal"/>
    <w:link w:val="Retraitcorpsdetexte3Car"/>
    <w:uiPriority w:val="99"/>
    <w:semiHidden/>
    <w:unhideWhenUsed/>
    <w:rsid w:val="003F3A0A"/>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3F3A0A"/>
    <w:rPr>
      <w:sz w:val="16"/>
      <w:szCs w:val="16"/>
    </w:rPr>
  </w:style>
  <w:style w:type="table" w:styleId="Grilledutableau">
    <w:name w:val="Table Grid"/>
    <w:basedOn w:val="TableauNormal"/>
    <w:rsid w:val="005725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725F5"/>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rsid w:val="008858DA"/>
    <w:pPr>
      <w:suppressAutoHyphens/>
      <w:spacing w:before="100" w:after="100" w:line="240" w:lineRule="auto"/>
    </w:pPr>
    <w:rPr>
      <w:rFonts w:ascii="Times New Roman" w:eastAsia="Times New Roman" w:hAnsi="Times New Roman" w:cs="Times New Roman"/>
      <w:sz w:val="24"/>
      <w:szCs w:val="24"/>
      <w:lang w:eastAsia="ar-SA"/>
    </w:rPr>
  </w:style>
  <w:style w:type="paragraph" w:customStyle="1" w:styleId="Textearticle">
    <w:name w:val="Texte article"/>
    <w:basedOn w:val="Normal"/>
    <w:rsid w:val="00CF1B62"/>
    <w:pPr>
      <w:numPr>
        <w:numId w:val="3"/>
      </w:numPr>
      <w:tabs>
        <w:tab w:val="left" w:pos="1134"/>
      </w:tabs>
      <w:suppressAutoHyphens/>
      <w:spacing w:after="0" w:line="240" w:lineRule="auto"/>
      <w:jc w:val="both"/>
    </w:pPr>
    <w:rPr>
      <w:rFonts w:ascii="Arial" w:eastAsia="Times New Roman" w:hAnsi="Arial" w:cs="Arial"/>
      <w:noProof/>
      <w:lang w:eastAsia="fr-FR"/>
    </w:rPr>
  </w:style>
  <w:style w:type="paragraph" w:customStyle="1" w:styleId="p1">
    <w:name w:val="p1"/>
    <w:basedOn w:val="Normal"/>
    <w:rsid w:val="000A2B01"/>
    <w:pPr>
      <w:overflowPunct w:val="0"/>
      <w:autoSpaceDE w:val="0"/>
      <w:autoSpaceDN w:val="0"/>
      <w:adjustRightInd w:val="0"/>
      <w:spacing w:before="120" w:after="120" w:line="240" w:lineRule="auto"/>
      <w:jc w:val="both"/>
      <w:textAlignment w:val="baseline"/>
    </w:pPr>
    <w:rPr>
      <w:rFonts w:ascii="Times New Roman" w:eastAsia="Times New Roman" w:hAnsi="Times New Roman" w:cs="Times New Roman"/>
      <w:szCs w:val="20"/>
      <w:lang w:eastAsia="fr-FR"/>
    </w:rPr>
  </w:style>
  <w:style w:type="paragraph" w:customStyle="1" w:styleId="TITREA">
    <w:name w:val="TITREA"/>
    <w:basedOn w:val="Normal"/>
    <w:rsid w:val="000A2B01"/>
    <w:pPr>
      <w:spacing w:after="0" w:line="240" w:lineRule="auto"/>
      <w:ind w:left="1134" w:right="1134" w:firstLine="425"/>
      <w:jc w:val="both"/>
    </w:pPr>
    <w:rPr>
      <w:rFonts w:ascii="Arial" w:eastAsia="Times New Roman" w:hAnsi="Arial" w:cs="Arial"/>
      <w:b/>
      <w:bCs/>
      <w:sz w:val="20"/>
      <w:szCs w:val="20"/>
      <w:lang w:eastAsia="fr-FR"/>
    </w:rPr>
  </w:style>
  <w:style w:type="paragraph" w:styleId="Corpsdetexte3">
    <w:name w:val="Body Text 3"/>
    <w:basedOn w:val="Normal"/>
    <w:link w:val="Corpsdetexte3Car"/>
    <w:uiPriority w:val="99"/>
    <w:semiHidden/>
    <w:unhideWhenUsed/>
    <w:rsid w:val="008D3A95"/>
    <w:pPr>
      <w:spacing w:after="120"/>
    </w:pPr>
    <w:rPr>
      <w:sz w:val="16"/>
      <w:szCs w:val="16"/>
    </w:rPr>
  </w:style>
  <w:style w:type="character" w:customStyle="1" w:styleId="Corpsdetexte3Car">
    <w:name w:val="Corps de texte 3 Car"/>
    <w:basedOn w:val="Policepardfaut"/>
    <w:link w:val="Corpsdetexte3"/>
    <w:uiPriority w:val="99"/>
    <w:semiHidden/>
    <w:rsid w:val="008D3A95"/>
    <w:rPr>
      <w:sz w:val="16"/>
      <w:szCs w:val="16"/>
    </w:rPr>
  </w:style>
  <w:style w:type="character" w:styleId="Lienhypertexte">
    <w:name w:val="Hyperlink"/>
    <w:uiPriority w:val="99"/>
    <w:rsid w:val="008D3A95"/>
    <w:rPr>
      <w:color w:val="0000FF"/>
      <w:u w:val="single"/>
    </w:rPr>
  </w:style>
  <w:style w:type="paragraph" w:customStyle="1" w:styleId="CharChar1">
    <w:name w:val="Char Char1"/>
    <w:basedOn w:val="Normal"/>
    <w:rsid w:val="00441FF1"/>
    <w:pPr>
      <w:spacing w:after="160" w:line="240" w:lineRule="exact"/>
    </w:pPr>
    <w:rPr>
      <w:rFonts w:ascii="Verdana" w:eastAsia="Times New Roman" w:hAnsi="Verdana" w:cs="Times New Roman"/>
      <w:sz w:val="20"/>
      <w:szCs w:val="20"/>
      <w:lang w:val="en-US"/>
    </w:rPr>
  </w:style>
  <w:style w:type="paragraph" w:customStyle="1" w:styleId="RedTxt">
    <w:name w:val="RedTxt"/>
    <w:basedOn w:val="Normal"/>
    <w:rsid w:val="00FA1E3A"/>
    <w:pPr>
      <w:keepLines/>
      <w:widowControl w:val="0"/>
      <w:autoSpaceDE w:val="0"/>
      <w:autoSpaceDN w:val="0"/>
      <w:adjustRightInd w:val="0"/>
      <w:spacing w:after="0" w:line="240" w:lineRule="auto"/>
    </w:pPr>
    <w:rPr>
      <w:rFonts w:ascii="Arial" w:eastAsia="Times New Roman" w:hAnsi="Arial" w:cs="Arial"/>
      <w:sz w:val="18"/>
      <w:szCs w:val="18"/>
      <w:lang w:eastAsia="fr-FR"/>
    </w:rPr>
  </w:style>
  <w:style w:type="paragraph" w:customStyle="1" w:styleId="Standard">
    <w:name w:val="Standard"/>
    <w:rsid w:val="0067430D"/>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customStyle="1" w:styleId="RedPara">
    <w:name w:val="RedPara"/>
    <w:basedOn w:val="Normal"/>
    <w:rsid w:val="005157FE"/>
    <w:pPr>
      <w:keepNext/>
      <w:widowControl w:val="0"/>
      <w:autoSpaceDE w:val="0"/>
      <w:autoSpaceDN w:val="0"/>
      <w:adjustRightInd w:val="0"/>
      <w:spacing w:before="120" w:after="60" w:line="240" w:lineRule="auto"/>
    </w:pPr>
    <w:rPr>
      <w:rFonts w:ascii="Arial" w:eastAsia="Times New Roman" w:hAnsi="Arial" w:cs="Arial"/>
      <w:b/>
      <w:bCs/>
      <w:lang w:eastAsia="fr-FR"/>
    </w:rPr>
  </w:style>
  <w:style w:type="paragraph" w:customStyle="1" w:styleId="RedRub">
    <w:name w:val="RedRub"/>
    <w:basedOn w:val="Normal"/>
    <w:rsid w:val="005157FE"/>
    <w:pPr>
      <w:keepNext/>
      <w:widowControl w:val="0"/>
      <w:autoSpaceDE w:val="0"/>
      <w:autoSpaceDN w:val="0"/>
      <w:adjustRightInd w:val="0"/>
      <w:spacing w:before="60" w:after="60" w:line="240" w:lineRule="auto"/>
    </w:pPr>
    <w:rPr>
      <w:rFonts w:ascii="Arial" w:eastAsia="Times New Roman" w:hAnsi="Arial" w:cs="Arial"/>
      <w:b/>
      <w:bCs/>
      <w:lang w:eastAsia="fr-FR"/>
    </w:rPr>
  </w:style>
  <w:style w:type="paragraph" w:customStyle="1" w:styleId="CarCarCarCarCarCar">
    <w:name w:val="Car Car Car Car Car Car"/>
    <w:basedOn w:val="Normal"/>
    <w:rsid w:val="005157FE"/>
    <w:pPr>
      <w:widowControl w:val="0"/>
      <w:adjustRightInd w:val="0"/>
      <w:spacing w:after="160" w:line="240" w:lineRule="exact"/>
      <w:jc w:val="both"/>
      <w:textAlignment w:val="baseline"/>
    </w:pPr>
    <w:rPr>
      <w:rFonts w:ascii="Tahoma" w:eastAsia="Times New Roman" w:hAnsi="Tahoma" w:cs="Arial"/>
      <w:bCs/>
      <w:sz w:val="24"/>
      <w:szCs w:val="20"/>
      <w:lang w:val="en-US"/>
    </w:rPr>
  </w:style>
  <w:style w:type="paragraph" w:customStyle="1" w:styleId="CharChar10">
    <w:name w:val="Char Char1"/>
    <w:basedOn w:val="Normal"/>
    <w:rsid w:val="00874208"/>
    <w:pPr>
      <w:spacing w:after="160" w:line="240" w:lineRule="exact"/>
    </w:pPr>
    <w:rPr>
      <w:rFonts w:ascii="Verdana" w:eastAsia="Times New Roman" w:hAnsi="Verdana" w:cs="Times New Roman"/>
      <w:sz w:val="20"/>
      <w:szCs w:val="20"/>
      <w:lang w:val="en-US"/>
    </w:rPr>
  </w:style>
  <w:style w:type="paragraph" w:customStyle="1" w:styleId="fcasegauche">
    <w:name w:val="f_case_gauche"/>
    <w:basedOn w:val="Normal"/>
    <w:uiPriority w:val="99"/>
    <w:rsid w:val="00874208"/>
    <w:pPr>
      <w:spacing w:after="60" w:line="240" w:lineRule="auto"/>
      <w:ind w:left="284" w:hanging="284"/>
      <w:jc w:val="both"/>
    </w:pPr>
    <w:rPr>
      <w:rFonts w:ascii="Univers" w:eastAsia="Times New Roman" w:hAnsi="Univers" w:cs="Univers"/>
      <w:sz w:val="20"/>
      <w:szCs w:val="20"/>
      <w:lang w:eastAsia="fr-FR"/>
    </w:rPr>
  </w:style>
  <w:style w:type="paragraph" w:customStyle="1" w:styleId="fcase1ertab">
    <w:name w:val="f_case_1ertab"/>
    <w:basedOn w:val="Normal"/>
    <w:rsid w:val="00874208"/>
    <w:pPr>
      <w:tabs>
        <w:tab w:val="left" w:pos="426"/>
      </w:tabs>
      <w:spacing w:after="0" w:line="240" w:lineRule="auto"/>
      <w:ind w:left="709" w:hanging="709"/>
      <w:jc w:val="both"/>
    </w:pPr>
    <w:rPr>
      <w:rFonts w:ascii="Univers" w:eastAsia="Times New Roman" w:hAnsi="Univers" w:cs="Univers"/>
      <w:sz w:val="20"/>
      <w:szCs w:val="20"/>
      <w:lang w:eastAsia="fr-FR"/>
    </w:rPr>
  </w:style>
  <w:style w:type="paragraph" w:customStyle="1" w:styleId="fcase2metab">
    <w:name w:val="f_case_2èmetab"/>
    <w:basedOn w:val="Normal"/>
    <w:uiPriority w:val="99"/>
    <w:rsid w:val="00B106DF"/>
    <w:pPr>
      <w:tabs>
        <w:tab w:val="left" w:pos="426"/>
        <w:tab w:val="left" w:pos="851"/>
      </w:tabs>
      <w:suppressAutoHyphens/>
      <w:spacing w:after="0" w:line="240" w:lineRule="auto"/>
      <w:ind w:left="1134" w:hanging="1134"/>
      <w:jc w:val="both"/>
    </w:pPr>
    <w:rPr>
      <w:rFonts w:ascii="Univers" w:eastAsia="Times New Roman" w:hAnsi="Univers" w:cs="Univers"/>
      <w:sz w:val="20"/>
      <w:szCs w:val="20"/>
      <w:lang w:eastAsia="zh-CN"/>
    </w:rPr>
  </w:style>
  <w:style w:type="paragraph" w:styleId="Retraitcorpsdetexte">
    <w:name w:val="Body Text Indent"/>
    <w:basedOn w:val="Normal"/>
    <w:link w:val="RetraitcorpsdetexteCar"/>
    <w:unhideWhenUsed/>
    <w:rsid w:val="00392B21"/>
    <w:pPr>
      <w:spacing w:after="120"/>
      <w:ind w:left="283"/>
    </w:pPr>
  </w:style>
  <w:style w:type="character" w:customStyle="1" w:styleId="RetraitcorpsdetexteCar">
    <w:name w:val="Retrait corps de texte Car"/>
    <w:basedOn w:val="Policepardfaut"/>
    <w:link w:val="Retraitcorpsdetexte"/>
    <w:rsid w:val="00392B21"/>
  </w:style>
  <w:style w:type="paragraph" w:styleId="TM1">
    <w:name w:val="toc 1"/>
    <w:basedOn w:val="Normal"/>
    <w:next w:val="Normal"/>
    <w:autoRedefine/>
    <w:uiPriority w:val="39"/>
    <w:unhideWhenUsed/>
    <w:rsid w:val="009A7818"/>
    <w:pPr>
      <w:spacing w:after="100"/>
    </w:pPr>
  </w:style>
  <w:style w:type="paragraph" w:styleId="TM2">
    <w:name w:val="toc 2"/>
    <w:basedOn w:val="Normal"/>
    <w:next w:val="Normal"/>
    <w:autoRedefine/>
    <w:uiPriority w:val="39"/>
    <w:unhideWhenUsed/>
    <w:rsid w:val="009A7818"/>
    <w:pPr>
      <w:spacing w:after="100"/>
      <w:ind w:left="220"/>
    </w:pPr>
  </w:style>
  <w:style w:type="paragraph" w:styleId="TM3">
    <w:name w:val="toc 3"/>
    <w:basedOn w:val="Normal"/>
    <w:next w:val="Normal"/>
    <w:autoRedefine/>
    <w:uiPriority w:val="39"/>
    <w:unhideWhenUsed/>
    <w:rsid w:val="009A7818"/>
    <w:pPr>
      <w:spacing w:after="100"/>
      <w:ind w:left="440"/>
    </w:pPr>
  </w:style>
  <w:style w:type="paragraph" w:styleId="TM4">
    <w:name w:val="toc 4"/>
    <w:basedOn w:val="Normal"/>
    <w:next w:val="Normal"/>
    <w:autoRedefine/>
    <w:uiPriority w:val="39"/>
    <w:unhideWhenUsed/>
    <w:rsid w:val="009A7818"/>
    <w:pPr>
      <w:spacing w:after="100"/>
      <w:ind w:left="660"/>
    </w:pPr>
    <w:rPr>
      <w:rFonts w:eastAsiaTheme="minorEastAsia"/>
      <w:lang w:eastAsia="fr-FR"/>
    </w:rPr>
  </w:style>
  <w:style w:type="paragraph" w:styleId="TM5">
    <w:name w:val="toc 5"/>
    <w:basedOn w:val="Normal"/>
    <w:next w:val="Normal"/>
    <w:autoRedefine/>
    <w:uiPriority w:val="39"/>
    <w:unhideWhenUsed/>
    <w:rsid w:val="009A7818"/>
    <w:pPr>
      <w:spacing w:after="100"/>
      <w:ind w:left="880"/>
    </w:pPr>
    <w:rPr>
      <w:rFonts w:eastAsiaTheme="minorEastAsia"/>
      <w:lang w:eastAsia="fr-FR"/>
    </w:rPr>
  </w:style>
  <w:style w:type="paragraph" w:styleId="TM6">
    <w:name w:val="toc 6"/>
    <w:basedOn w:val="Normal"/>
    <w:next w:val="Normal"/>
    <w:autoRedefine/>
    <w:uiPriority w:val="39"/>
    <w:unhideWhenUsed/>
    <w:rsid w:val="009A7818"/>
    <w:pPr>
      <w:spacing w:after="100"/>
      <w:ind w:left="1100"/>
    </w:pPr>
    <w:rPr>
      <w:rFonts w:eastAsiaTheme="minorEastAsia"/>
      <w:lang w:eastAsia="fr-FR"/>
    </w:rPr>
  </w:style>
  <w:style w:type="paragraph" w:styleId="TM7">
    <w:name w:val="toc 7"/>
    <w:basedOn w:val="Normal"/>
    <w:next w:val="Normal"/>
    <w:autoRedefine/>
    <w:uiPriority w:val="39"/>
    <w:unhideWhenUsed/>
    <w:rsid w:val="009A7818"/>
    <w:pPr>
      <w:spacing w:after="100"/>
      <w:ind w:left="1320"/>
    </w:pPr>
    <w:rPr>
      <w:rFonts w:eastAsiaTheme="minorEastAsia"/>
      <w:lang w:eastAsia="fr-FR"/>
    </w:rPr>
  </w:style>
  <w:style w:type="paragraph" w:styleId="TM8">
    <w:name w:val="toc 8"/>
    <w:basedOn w:val="Normal"/>
    <w:next w:val="Normal"/>
    <w:autoRedefine/>
    <w:uiPriority w:val="39"/>
    <w:unhideWhenUsed/>
    <w:rsid w:val="009A7818"/>
    <w:pPr>
      <w:spacing w:after="100"/>
      <w:ind w:left="1540"/>
    </w:pPr>
    <w:rPr>
      <w:rFonts w:eastAsiaTheme="minorEastAsia"/>
      <w:lang w:eastAsia="fr-FR"/>
    </w:rPr>
  </w:style>
  <w:style w:type="paragraph" w:styleId="TM9">
    <w:name w:val="toc 9"/>
    <w:basedOn w:val="Normal"/>
    <w:next w:val="Normal"/>
    <w:autoRedefine/>
    <w:uiPriority w:val="39"/>
    <w:unhideWhenUsed/>
    <w:rsid w:val="009A7818"/>
    <w:pPr>
      <w:spacing w:after="100"/>
      <w:ind w:left="1760"/>
    </w:pPr>
    <w:rPr>
      <w:rFonts w:eastAsiaTheme="minorEastAsia"/>
      <w:lang w:eastAsia="fr-FR"/>
    </w:rPr>
  </w:style>
  <w:style w:type="paragraph" w:customStyle="1" w:styleId="CharChar11">
    <w:name w:val="Char Char1"/>
    <w:basedOn w:val="Normal"/>
    <w:rsid w:val="009A7818"/>
    <w:pPr>
      <w:spacing w:after="160" w:line="240" w:lineRule="exact"/>
    </w:pPr>
    <w:rPr>
      <w:rFonts w:ascii="Verdana" w:eastAsia="Times New Roman" w:hAnsi="Verdana" w:cs="Times New Roman"/>
      <w:sz w:val="20"/>
      <w:szCs w:val="20"/>
      <w:lang w:val="en-US"/>
    </w:rPr>
  </w:style>
  <w:style w:type="paragraph" w:customStyle="1" w:styleId="CharChar12">
    <w:name w:val="Char Char1"/>
    <w:basedOn w:val="Normal"/>
    <w:rsid w:val="00942EC7"/>
    <w:pPr>
      <w:spacing w:after="160" w:line="240" w:lineRule="exact"/>
    </w:pPr>
    <w:rPr>
      <w:rFonts w:ascii="Verdana" w:eastAsia="Times New Roman" w:hAnsi="Verdana" w:cs="Times New Roman"/>
      <w:sz w:val="20"/>
      <w:szCs w:val="20"/>
      <w:lang w:val="en-US"/>
    </w:rPr>
  </w:style>
  <w:style w:type="character" w:customStyle="1" w:styleId="ParagraphedelisteCar">
    <w:name w:val="Paragraphe de liste Car"/>
    <w:aliases w:val="lp1 Car,Liste à puce Car,Paragraphe de liste 1 Car,Puces 1er niveau Car,Puce tableau Car,COMMANDES level1 Car,£3 Paragraph Car,Bullet List Car,FooterText Car,numbered Car,List Paragraph1 Car,List11 Car,Bulletr List Paragraph Car"/>
    <w:link w:val="Paragraphedeliste"/>
    <w:uiPriority w:val="34"/>
    <w:qFormat/>
    <w:locked/>
    <w:rsid w:val="00FF3BE3"/>
  </w:style>
  <w:style w:type="character" w:styleId="Marquedecommentaire">
    <w:name w:val="annotation reference"/>
    <w:basedOn w:val="Policepardfaut"/>
    <w:rsid w:val="00474C4B"/>
    <w:rPr>
      <w:sz w:val="16"/>
      <w:szCs w:val="16"/>
    </w:rPr>
  </w:style>
  <w:style w:type="paragraph" w:styleId="Commentaire">
    <w:name w:val="annotation text"/>
    <w:basedOn w:val="Normal"/>
    <w:link w:val="CommentaireCar"/>
    <w:rsid w:val="00474C4B"/>
    <w:pPr>
      <w:spacing w:after="0" w:line="240" w:lineRule="auto"/>
      <w:jc w:val="both"/>
    </w:pPr>
    <w:rPr>
      <w:rFonts w:ascii="Times New Roman" w:eastAsia="Times New Roman" w:hAnsi="Times New Roman" w:cs="Times New Roman"/>
      <w:b/>
      <w:bCs/>
      <w:sz w:val="20"/>
      <w:szCs w:val="20"/>
      <w:lang w:eastAsia="fr-FR"/>
    </w:rPr>
  </w:style>
  <w:style w:type="character" w:customStyle="1" w:styleId="CommentaireCar">
    <w:name w:val="Commentaire Car"/>
    <w:basedOn w:val="Policepardfaut"/>
    <w:link w:val="Commentaire"/>
    <w:rsid w:val="00474C4B"/>
    <w:rPr>
      <w:rFonts w:ascii="Times New Roman" w:eastAsia="Times New Roman" w:hAnsi="Times New Roman" w:cs="Times New Roman"/>
      <w:b/>
      <w:bCs/>
      <w:sz w:val="20"/>
      <w:szCs w:val="20"/>
      <w:lang w:eastAsia="fr-FR"/>
    </w:rPr>
  </w:style>
  <w:style w:type="paragraph" w:customStyle="1" w:styleId="WW-Standard">
    <w:name w:val="WW-Standard"/>
    <w:rsid w:val="00730B00"/>
    <w:pPr>
      <w:suppressAutoHyphens/>
      <w:spacing w:after="0" w:line="240" w:lineRule="auto"/>
      <w:textAlignment w:val="baseline"/>
    </w:pPr>
    <w:rPr>
      <w:rFonts w:ascii="Times New Roman" w:eastAsia="Times New Roman" w:hAnsi="Times New Roman" w:cs="Times New Roman"/>
      <w:kern w:val="1"/>
      <w:sz w:val="20"/>
      <w:szCs w:val="20"/>
      <w:lang w:eastAsia="ar-SA"/>
    </w:rPr>
  </w:style>
  <w:style w:type="character" w:customStyle="1" w:styleId="Retrait0TexteCar">
    <w:name w:val="Retrait 0  Texte Car"/>
    <w:link w:val="Retrait0Texte"/>
    <w:locked/>
    <w:rsid w:val="001B329B"/>
    <w:rPr>
      <w:rFonts w:ascii="Tahoma" w:hAnsi="Tahoma" w:cs="Tahoma"/>
      <w:szCs w:val="24"/>
    </w:rPr>
  </w:style>
  <w:style w:type="paragraph" w:customStyle="1" w:styleId="Retrait0Texte">
    <w:name w:val="Retrait 0  Texte"/>
    <w:basedOn w:val="Normal"/>
    <w:link w:val="Retrait0TexteCar"/>
    <w:rsid w:val="001B329B"/>
    <w:pPr>
      <w:spacing w:before="120" w:after="0" w:line="240" w:lineRule="auto"/>
      <w:jc w:val="both"/>
    </w:pPr>
    <w:rPr>
      <w:rFonts w:ascii="Tahoma" w:hAnsi="Tahoma" w:cs="Tahoma"/>
      <w:szCs w:val="24"/>
    </w:rPr>
  </w:style>
  <w:style w:type="paragraph" w:customStyle="1" w:styleId="Style1">
    <w:name w:val="Style1"/>
    <w:basedOn w:val="Normal"/>
    <w:rsid w:val="001C3AF5"/>
    <w:pPr>
      <w:tabs>
        <w:tab w:val="left" w:pos="900"/>
      </w:tabs>
      <w:spacing w:after="0" w:line="240" w:lineRule="auto"/>
      <w:ind w:left="357"/>
      <w:jc w:val="both"/>
      <w:outlineLvl w:val="2"/>
    </w:pPr>
    <w:rPr>
      <w:rFonts w:ascii="Times New Roman" w:eastAsia="Times New Roman" w:hAnsi="Times New Roman" w:cs="Times New Roman"/>
      <w:b/>
      <w:bCs/>
      <w:sz w:val="24"/>
      <w:szCs w:val="24"/>
      <w:lang w:eastAsia="fr-FR"/>
    </w:rPr>
  </w:style>
  <w:style w:type="paragraph" w:customStyle="1" w:styleId="StyleTitre1GrasNonsoulignEncadrementSimpleAutomati">
    <w:name w:val="Style Titre 1 + Gras Non souligné Encadrement : (Simple Automati..."/>
    <w:basedOn w:val="Titre1"/>
    <w:rsid w:val="002E0C97"/>
    <w:pPr>
      <w:keepLines w:val="0"/>
      <w:numPr>
        <w:numId w:val="0"/>
      </w:numPr>
      <w:pBdr>
        <w:top w:val="single" w:sz="4" w:space="1" w:color="auto"/>
        <w:left w:val="single" w:sz="4" w:space="4" w:color="auto"/>
        <w:bottom w:val="single" w:sz="4" w:space="1" w:color="auto"/>
        <w:right w:val="single" w:sz="4" w:space="4" w:color="auto"/>
      </w:pBdr>
      <w:spacing w:before="120" w:after="120" w:line="240" w:lineRule="auto"/>
      <w:jc w:val="both"/>
    </w:pPr>
    <w:rPr>
      <w:rFonts w:ascii="Times New Roman" w:eastAsia="Times New Roman" w:hAnsi="Times New Roman" w:cs="Times New Roman"/>
      <w:color w:val="auto"/>
      <w:kern w:val="28"/>
      <w:sz w:val="24"/>
      <w:szCs w:val="24"/>
      <w:lang w:eastAsia="fr-FR"/>
    </w:rPr>
  </w:style>
  <w:style w:type="paragraph" w:customStyle="1" w:styleId="DefaultParagraphFontParaCharCarCarCarCarCarCarCarCarCarCarCarCarCarCarCarCarCar">
    <w:name w:val="Default Paragraph Font Para Char Car Car Car Car Car Car Car Car Car Car Car Car Car Car Car Car Car"/>
    <w:basedOn w:val="Normal"/>
    <w:rsid w:val="00EB61D2"/>
    <w:pPr>
      <w:spacing w:after="160" w:line="240" w:lineRule="exact"/>
    </w:pPr>
    <w:rPr>
      <w:rFonts w:ascii="Trebuchet MS" w:eastAsia="Times New Roman" w:hAnsi="Trebuchet MS" w:cs="Trebuchet MS"/>
      <w:color w:val="000000"/>
      <w:sz w:val="24"/>
      <w:szCs w:val="24"/>
    </w:rPr>
  </w:style>
  <w:style w:type="character" w:styleId="Lienhypertextesuivivisit">
    <w:name w:val="FollowedHyperlink"/>
    <w:basedOn w:val="Policepardfaut"/>
    <w:uiPriority w:val="99"/>
    <w:semiHidden/>
    <w:unhideWhenUsed/>
    <w:rsid w:val="003A3D46"/>
    <w:rPr>
      <w:color w:val="800080" w:themeColor="followedHyperlink"/>
      <w:u w:val="single"/>
    </w:rPr>
  </w:style>
  <w:style w:type="paragraph" w:styleId="Objetducommentaire">
    <w:name w:val="annotation subject"/>
    <w:basedOn w:val="Commentaire"/>
    <w:next w:val="Commentaire"/>
    <w:link w:val="ObjetducommentaireCar"/>
    <w:unhideWhenUsed/>
    <w:rsid w:val="000E6546"/>
    <w:pPr>
      <w:spacing w:after="200"/>
      <w:jc w:val="left"/>
    </w:pPr>
    <w:rPr>
      <w:rFonts w:asciiTheme="minorHAnsi" w:eastAsiaTheme="minorHAnsi" w:hAnsiTheme="minorHAnsi" w:cstheme="minorBidi"/>
      <w:lang w:eastAsia="en-US"/>
    </w:rPr>
  </w:style>
  <w:style w:type="character" w:customStyle="1" w:styleId="ObjetducommentaireCar">
    <w:name w:val="Objet du commentaire Car"/>
    <w:basedOn w:val="CommentaireCar"/>
    <w:link w:val="Objetducommentaire"/>
    <w:rsid w:val="000E6546"/>
    <w:rPr>
      <w:rFonts w:ascii="Times New Roman" w:eastAsia="Times New Roman" w:hAnsi="Times New Roman" w:cs="Times New Roman"/>
      <w:b/>
      <w:bCs/>
      <w:sz w:val="20"/>
      <w:szCs w:val="20"/>
      <w:lang w:eastAsia="fr-FR"/>
    </w:rPr>
  </w:style>
  <w:style w:type="paragraph" w:styleId="Retraitcorpsdetexte2">
    <w:name w:val="Body Text Indent 2"/>
    <w:basedOn w:val="Normal"/>
    <w:link w:val="Retraitcorpsdetexte2Car"/>
    <w:uiPriority w:val="99"/>
    <w:unhideWhenUsed/>
    <w:rsid w:val="00D64C0E"/>
    <w:pPr>
      <w:spacing w:after="120" w:line="480" w:lineRule="auto"/>
      <w:ind w:left="283"/>
    </w:pPr>
  </w:style>
  <w:style w:type="character" w:customStyle="1" w:styleId="Retraitcorpsdetexte2Car">
    <w:name w:val="Retrait corps de texte 2 Car"/>
    <w:basedOn w:val="Policepardfaut"/>
    <w:link w:val="Retraitcorpsdetexte2"/>
    <w:uiPriority w:val="99"/>
    <w:rsid w:val="00D64C0E"/>
  </w:style>
  <w:style w:type="character" w:customStyle="1" w:styleId="WW8Num1z0">
    <w:name w:val="WW8Num1z0"/>
    <w:rsid w:val="00FF0F28"/>
    <w:rPr>
      <w:rFonts w:ascii="Palatino Linotype" w:eastAsia="Symbol" w:hAnsi="Palatino Linotype" w:cs="Symbol" w:hint="default"/>
      <w:color w:val="000000"/>
      <w:sz w:val="20"/>
    </w:rPr>
  </w:style>
  <w:style w:type="character" w:customStyle="1" w:styleId="WW8Num1z1">
    <w:name w:val="WW8Num1z1"/>
    <w:rsid w:val="00FF0F28"/>
    <w:rPr>
      <w:rFonts w:ascii="Courier New" w:hAnsi="Courier New" w:cs="Courier New" w:hint="default"/>
    </w:rPr>
  </w:style>
  <w:style w:type="character" w:customStyle="1" w:styleId="WW8Num1z2">
    <w:name w:val="WW8Num1z2"/>
    <w:rsid w:val="00FF0F28"/>
    <w:rPr>
      <w:rFonts w:ascii="Wingdings" w:hAnsi="Wingdings" w:cs="Wingdings" w:hint="default"/>
    </w:rPr>
  </w:style>
  <w:style w:type="character" w:customStyle="1" w:styleId="WW8Num1z3">
    <w:name w:val="WW8Num1z3"/>
    <w:rsid w:val="00FF0F28"/>
    <w:rPr>
      <w:rFonts w:ascii="Symbol" w:hAnsi="Symbol" w:cs="Symbol" w:hint="default"/>
    </w:rPr>
  </w:style>
  <w:style w:type="character" w:customStyle="1" w:styleId="WW8Num2z0">
    <w:name w:val="WW8Num2z0"/>
    <w:rsid w:val="00FF0F28"/>
    <w:rPr>
      <w:rFonts w:ascii="Palatino Linotype" w:eastAsia="Times New Roman" w:hAnsi="Palatino Linotype" w:cs="Times New Roman" w:hint="default"/>
    </w:rPr>
  </w:style>
  <w:style w:type="character" w:customStyle="1" w:styleId="WW8Num2z1">
    <w:name w:val="WW8Num2z1"/>
    <w:rsid w:val="00FF0F28"/>
    <w:rPr>
      <w:rFonts w:ascii="Courier New" w:hAnsi="Courier New" w:cs="Courier New" w:hint="default"/>
    </w:rPr>
  </w:style>
  <w:style w:type="character" w:customStyle="1" w:styleId="WW8Num2z2">
    <w:name w:val="WW8Num2z2"/>
    <w:rsid w:val="00FF0F28"/>
    <w:rPr>
      <w:rFonts w:ascii="Wingdings" w:hAnsi="Wingdings" w:cs="Wingdings" w:hint="default"/>
    </w:rPr>
  </w:style>
  <w:style w:type="character" w:customStyle="1" w:styleId="WW8Num2z3">
    <w:name w:val="WW8Num2z3"/>
    <w:rsid w:val="00FF0F28"/>
    <w:rPr>
      <w:rFonts w:ascii="Symbol" w:hAnsi="Symbol" w:cs="Symbol" w:hint="default"/>
    </w:rPr>
  </w:style>
  <w:style w:type="character" w:customStyle="1" w:styleId="WW8Num3z0">
    <w:name w:val="WW8Num3z0"/>
    <w:rsid w:val="00FF0F28"/>
    <w:rPr>
      <w:rFonts w:ascii="Symbol" w:hAnsi="Symbol" w:cs="Symbol" w:hint="default"/>
    </w:rPr>
  </w:style>
  <w:style w:type="character" w:customStyle="1" w:styleId="WW8Num3z1">
    <w:name w:val="WW8Num3z1"/>
    <w:rsid w:val="00FF0F28"/>
    <w:rPr>
      <w:rFonts w:ascii="Courier New" w:hAnsi="Courier New" w:cs="Courier New" w:hint="default"/>
    </w:rPr>
  </w:style>
  <w:style w:type="character" w:customStyle="1" w:styleId="WW8Num3z2">
    <w:name w:val="WW8Num3z2"/>
    <w:rsid w:val="00FF0F28"/>
    <w:rPr>
      <w:rFonts w:ascii="Wingdings" w:hAnsi="Wingdings" w:cs="Wingdings" w:hint="default"/>
    </w:rPr>
  </w:style>
  <w:style w:type="character" w:customStyle="1" w:styleId="WW8Num4z0">
    <w:name w:val="WW8Num4z0"/>
    <w:rsid w:val="00FF0F28"/>
    <w:rPr>
      <w:rFonts w:ascii="Palatino Linotype" w:eastAsia="Times New Roman" w:hAnsi="Palatino Linotype" w:cs="Times New Roman" w:hint="default"/>
      <w:color w:val="000000"/>
    </w:rPr>
  </w:style>
  <w:style w:type="character" w:customStyle="1" w:styleId="WW8Num4z1">
    <w:name w:val="WW8Num4z1"/>
    <w:rsid w:val="00FF0F28"/>
    <w:rPr>
      <w:rFonts w:ascii="Courier New" w:hAnsi="Courier New" w:cs="Courier New" w:hint="default"/>
    </w:rPr>
  </w:style>
  <w:style w:type="character" w:customStyle="1" w:styleId="WW8Num4z2">
    <w:name w:val="WW8Num4z2"/>
    <w:rsid w:val="00FF0F28"/>
    <w:rPr>
      <w:rFonts w:ascii="Wingdings" w:hAnsi="Wingdings" w:cs="Wingdings" w:hint="default"/>
    </w:rPr>
  </w:style>
  <w:style w:type="character" w:customStyle="1" w:styleId="WW8Num4z3">
    <w:name w:val="WW8Num4z3"/>
    <w:rsid w:val="00FF0F28"/>
    <w:rPr>
      <w:rFonts w:ascii="Symbol" w:hAnsi="Symbol" w:cs="Symbol" w:hint="default"/>
    </w:rPr>
  </w:style>
  <w:style w:type="character" w:customStyle="1" w:styleId="WW8Num5z0">
    <w:name w:val="WW8Num5z0"/>
    <w:rsid w:val="00FF0F28"/>
    <w:rPr>
      <w:rFonts w:ascii="Tahoma" w:hAnsi="Tahoma" w:cs="Tahoma"/>
      <w:bCs/>
      <w:kern w:val="1"/>
    </w:rPr>
  </w:style>
  <w:style w:type="character" w:customStyle="1" w:styleId="WW8Num5z1">
    <w:name w:val="WW8Num5z1"/>
    <w:rsid w:val="00FF0F28"/>
  </w:style>
  <w:style w:type="character" w:customStyle="1" w:styleId="WW8Num5z2">
    <w:name w:val="WW8Num5z2"/>
    <w:rsid w:val="00FF0F28"/>
  </w:style>
  <w:style w:type="character" w:customStyle="1" w:styleId="WW8Num5z3">
    <w:name w:val="WW8Num5z3"/>
    <w:rsid w:val="00FF0F28"/>
  </w:style>
  <w:style w:type="character" w:customStyle="1" w:styleId="WW8Num5z4">
    <w:name w:val="WW8Num5z4"/>
    <w:rsid w:val="00FF0F28"/>
  </w:style>
  <w:style w:type="character" w:customStyle="1" w:styleId="WW8Num5z5">
    <w:name w:val="WW8Num5z5"/>
    <w:rsid w:val="00FF0F28"/>
  </w:style>
  <w:style w:type="character" w:customStyle="1" w:styleId="WW8Num5z6">
    <w:name w:val="WW8Num5z6"/>
    <w:rsid w:val="00FF0F28"/>
  </w:style>
  <w:style w:type="character" w:customStyle="1" w:styleId="WW8Num5z7">
    <w:name w:val="WW8Num5z7"/>
    <w:rsid w:val="00FF0F28"/>
  </w:style>
  <w:style w:type="character" w:customStyle="1" w:styleId="WW8Num5z8">
    <w:name w:val="WW8Num5z8"/>
    <w:rsid w:val="00FF0F28"/>
  </w:style>
  <w:style w:type="character" w:customStyle="1" w:styleId="WW8Num6z0">
    <w:name w:val="WW8Num6z0"/>
    <w:rsid w:val="00FF0F28"/>
    <w:rPr>
      <w:rFonts w:ascii="Palatino Linotype" w:eastAsia="Times New Roman" w:hAnsi="Palatino Linotype" w:cs="Arial" w:hint="default"/>
    </w:rPr>
  </w:style>
  <w:style w:type="character" w:customStyle="1" w:styleId="WW8Num6z1">
    <w:name w:val="WW8Num6z1"/>
    <w:rsid w:val="00FF0F28"/>
    <w:rPr>
      <w:rFonts w:ascii="Courier New" w:hAnsi="Courier New" w:cs="Courier New" w:hint="default"/>
    </w:rPr>
  </w:style>
  <w:style w:type="character" w:customStyle="1" w:styleId="WW8Num6z2">
    <w:name w:val="WW8Num6z2"/>
    <w:rsid w:val="00FF0F28"/>
    <w:rPr>
      <w:rFonts w:ascii="Wingdings" w:hAnsi="Wingdings" w:cs="Wingdings" w:hint="default"/>
    </w:rPr>
  </w:style>
  <w:style w:type="character" w:customStyle="1" w:styleId="WW8Num6z3">
    <w:name w:val="WW8Num6z3"/>
    <w:rsid w:val="00FF0F28"/>
    <w:rPr>
      <w:rFonts w:ascii="Symbol" w:hAnsi="Symbol" w:cs="Symbol" w:hint="default"/>
    </w:rPr>
  </w:style>
  <w:style w:type="character" w:customStyle="1" w:styleId="WW8Num7z0">
    <w:name w:val="WW8Num7z0"/>
    <w:rsid w:val="00FF0F28"/>
    <w:rPr>
      <w:rFonts w:ascii="Calibri" w:eastAsia="Calibri" w:hAnsi="Calibri" w:cs="Calibri" w:hint="default"/>
      <w:b/>
    </w:rPr>
  </w:style>
  <w:style w:type="character" w:customStyle="1" w:styleId="WW8Num7z1">
    <w:name w:val="WW8Num7z1"/>
    <w:rsid w:val="00FF0F28"/>
    <w:rPr>
      <w:rFonts w:ascii="Courier New" w:hAnsi="Courier New" w:cs="Courier New" w:hint="default"/>
    </w:rPr>
  </w:style>
  <w:style w:type="character" w:customStyle="1" w:styleId="WW8Num7z2">
    <w:name w:val="WW8Num7z2"/>
    <w:rsid w:val="00FF0F28"/>
    <w:rPr>
      <w:rFonts w:ascii="Wingdings" w:hAnsi="Wingdings" w:cs="Wingdings" w:hint="default"/>
    </w:rPr>
  </w:style>
  <w:style w:type="character" w:customStyle="1" w:styleId="WW8Num7z3">
    <w:name w:val="WW8Num7z3"/>
    <w:rsid w:val="00FF0F28"/>
    <w:rPr>
      <w:rFonts w:ascii="Symbol" w:hAnsi="Symbol" w:cs="Symbol" w:hint="default"/>
    </w:rPr>
  </w:style>
  <w:style w:type="character" w:customStyle="1" w:styleId="WW8Num8z0">
    <w:name w:val="WW8Num8z0"/>
    <w:rsid w:val="00FF0F28"/>
    <w:rPr>
      <w:rFonts w:ascii="Courier New" w:hAnsi="Courier New" w:cs="Courier New" w:hint="default"/>
    </w:rPr>
  </w:style>
  <w:style w:type="character" w:customStyle="1" w:styleId="WW8Num8z2">
    <w:name w:val="WW8Num8z2"/>
    <w:rsid w:val="00FF0F28"/>
    <w:rPr>
      <w:rFonts w:ascii="Wingdings" w:hAnsi="Wingdings" w:cs="Wingdings" w:hint="default"/>
    </w:rPr>
  </w:style>
  <w:style w:type="character" w:customStyle="1" w:styleId="WW8Num8z3">
    <w:name w:val="WW8Num8z3"/>
    <w:rsid w:val="00FF0F28"/>
    <w:rPr>
      <w:rFonts w:ascii="Symbol" w:hAnsi="Symbol" w:cs="Symbol" w:hint="default"/>
    </w:rPr>
  </w:style>
  <w:style w:type="character" w:customStyle="1" w:styleId="WW8Num9z0">
    <w:name w:val="WW8Num9z0"/>
    <w:rsid w:val="00FF0F28"/>
    <w:rPr>
      <w:rFonts w:ascii="Palatino Linotype" w:eastAsia="Symbol" w:hAnsi="Palatino Linotype" w:cs="Symbol" w:hint="default"/>
    </w:rPr>
  </w:style>
  <w:style w:type="character" w:customStyle="1" w:styleId="WW8Num9z1">
    <w:name w:val="WW8Num9z1"/>
    <w:rsid w:val="00FF0F28"/>
    <w:rPr>
      <w:rFonts w:ascii="Courier New" w:hAnsi="Courier New" w:cs="Courier New" w:hint="default"/>
    </w:rPr>
  </w:style>
  <w:style w:type="character" w:customStyle="1" w:styleId="WW8Num9z2">
    <w:name w:val="WW8Num9z2"/>
    <w:rsid w:val="00FF0F28"/>
    <w:rPr>
      <w:rFonts w:ascii="Wingdings" w:hAnsi="Wingdings" w:cs="Wingdings" w:hint="default"/>
    </w:rPr>
  </w:style>
  <w:style w:type="character" w:customStyle="1" w:styleId="WW8Num9z3">
    <w:name w:val="WW8Num9z3"/>
    <w:rsid w:val="00FF0F28"/>
    <w:rPr>
      <w:rFonts w:ascii="Symbol" w:hAnsi="Symbol" w:cs="Symbol" w:hint="default"/>
    </w:rPr>
  </w:style>
  <w:style w:type="character" w:customStyle="1" w:styleId="WW8Num10z0">
    <w:name w:val="WW8Num10z0"/>
    <w:rsid w:val="00FF0F28"/>
    <w:rPr>
      <w:rFonts w:ascii="Courier New" w:hAnsi="Courier New" w:cs="Courier New" w:hint="default"/>
    </w:rPr>
  </w:style>
  <w:style w:type="character" w:customStyle="1" w:styleId="WW8Num10z2">
    <w:name w:val="WW8Num10z2"/>
    <w:rsid w:val="00FF0F28"/>
    <w:rPr>
      <w:rFonts w:ascii="Wingdings" w:hAnsi="Wingdings" w:cs="Wingdings" w:hint="default"/>
    </w:rPr>
  </w:style>
  <w:style w:type="character" w:customStyle="1" w:styleId="WW8Num10z3">
    <w:name w:val="WW8Num10z3"/>
    <w:rsid w:val="00FF0F28"/>
    <w:rPr>
      <w:rFonts w:ascii="Symbol" w:hAnsi="Symbol" w:cs="Symbol" w:hint="default"/>
    </w:rPr>
  </w:style>
  <w:style w:type="character" w:customStyle="1" w:styleId="WW8Num11z0">
    <w:name w:val="WW8Num11z0"/>
    <w:rsid w:val="00FF0F28"/>
    <w:rPr>
      <w:rFonts w:hint="default"/>
    </w:rPr>
  </w:style>
  <w:style w:type="character" w:customStyle="1" w:styleId="WW8Num11z1">
    <w:name w:val="WW8Num11z1"/>
    <w:rsid w:val="00FF0F28"/>
    <w:rPr>
      <w:rFonts w:ascii="Courier New" w:hAnsi="Courier New" w:cs="Courier New" w:hint="default"/>
    </w:rPr>
  </w:style>
  <w:style w:type="character" w:customStyle="1" w:styleId="WW8Num11z2">
    <w:name w:val="WW8Num11z2"/>
    <w:rsid w:val="00FF0F28"/>
    <w:rPr>
      <w:rFonts w:ascii="Wingdings" w:hAnsi="Wingdings" w:cs="Wingdings" w:hint="default"/>
    </w:rPr>
  </w:style>
  <w:style w:type="character" w:customStyle="1" w:styleId="WW8Num11z3">
    <w:name w:val="WW8Num11z3"/>
    <w:rsid w:val="00FF0F28"/>
    <w:rPr>
      <w:rFonts w:ascii="Symbol" w:hAnsi="Symbol" w:cs="Symbol" w:hint="default"/>
    </w:rPr>
  </w:style>
  <w:style w:type="character" w:customStyle="1" w:styleId="WW8Num12z0">
    <w:name w:val="WW8Num12z0"/>
    <w:rsid w:val="00FF0F28"/>
    <w:rPr>
      <w:rFonts w:ascii="Courier New" w:hAnsi="Courier New" w:cs="Courier New"/>
    </w:rPr>
  </w:style>
  <w:style w:type="character" w:customStyle="1" w:styleId="WW8Num12z2">
    <w:name w:val="WW8Num12z2"/>
    <w:rsid w:val="00FF0F28"/>
    <w:rPr>
      <w:rFonts w:ascii="Wingdings" w:hAnsi="Wingdings" w:cs="Wingdings"/>
    </w:rPr>
  </w:style>
  <w:style w:type="character" w:customStyle="1" w:styleId="WW8Num12z3">
    <w:name w:val="WW8Num12z3"/>
    <w:rsid w:val="00FF0F28"/>
    <w:rPr>
      <w:rFonts w:ascii="Symbol" w:hAnsi="Symbol" w:cs="Symbol"/>
    </w:rPr>
  </w:style>
  <w:style w:type="character" w:customStyle="1" w:styleId="WW8Num13z0">
    <w:name w:val="WW8Num13z0"/>
    <w:rsid w:val="00FF0F28"/>
    <w:rPr>
      <w:rFonts w:ascii="Times New Roman" w:eastAsia="Times New Roman" w:hAnsi="Times New Roman" w:cs="Times New Roman" w:hint="default"/>
    </w:rPr>
  </w:style>
  <w:style w:type="character" w:customStyle="1" w:styleId="WW8Num13z1">
    <w:name w:val="WW8Num13z1"/>
    <w:rsid w:val="00FF0F28"/>
  </w:style>
  <w:style w:type="character" w:customStyle="1" w:styleId="WW8Num13z2">
    <w:name w:val="WW8Num13z2"/>
    <w:rsid w:val="00FF0F28"/>
  </w:style>
  <w:style w:type="character" w:customStyle="1" w:styleId="WW8Num13z3">
    <w:name w:val="WW8Num13z3"/>
    <w:rsid w:val="00FF0F28"/>
  </w:style>
  <w:style w:type="character" w:customStyle="1" w:styleId="WW8Num13z4">
    <w:name w:val="WW8Num13z4"/>
    <w:rsid w:val="00FF0F28"/>
  </w:style>
  <w:style w:type="character" w:customStyle="1" w:styleId="WW8Num13z5">
    <w:name w:val="WW8Num13z5"/>
    <w:rsid w:val="00FF0F28"/>
  </w:style>
  <w:style w:type="character" w:customStyle="1" w:styleId="WW8Num13z6">
    <w:name w:val="WW8Num13z6"/>
    <w:rsid w:val="00FF0F28"/>
  </w:style>
  <w:style w:type="character" w:customStyle="1" w:styleId="WW8Num13z7">
    <w:name w:val="WW8Num13z7"/>
    <w:rsid w:val="00FF0F28"/>
  </w:style>
  <w:style w:type="character" w:customStyle="1" w:styleId="WW8Num13z8">
    <w:name w:val="WW8Num13z8"/>
    <w:rsid w:val="00FF0F28"/>
  </w:style>
  <w:style w:type="character" w:customStyle="1" w:styleId="WW8Num14z0">
    <w:name w:val="WW8Num14z0"/>
    <w:rsid w:val="00FF0F28"/>
    <w:rPr>
      <w:rFonts w:ascii="Tahoma" w:hAnsi="Tahoma" w:cs="Tahoma" w:hint="default"/>
    </w:rPr>
  </w:style>
  <w:style w:type="character" w:customStyle="1" w:styleId="WW8Num14z1">
    <w:name w:val="WW8Num14z1"/>
    <w:rsid w:val="00FF0F28"/>
  </w:style>
  <w:style w:type="character" w:customStyle="1" w:styleId="WW8Num14z2">
    <w:name w:val="WW8Num14z2"/>
    <w:rsid w:val="00FF0F28"/>
  </w:style>
  <w:style w:type="character" w:customStyle="1" w:styleId="WW8Num14z3">
    <w:name w:val="WW8Num14z3"/>
    <w:rsid w:val="00FF0F28"/>
  </w:style>
  <w:style w:type="character" w:customStyle="1" w:styleId="WW8Num14z4">
    <w:name w:val="WW8Num14z4"/>
    <w:rsid w:val="00FF0F28"/>
  </w:style>
  <w:style w:type="character" w:customStyle="1" w:styleId="WW8Num14z5">
    <w:name w:val="WW8Num14z5"/>
    <w:rsid w:val="00FF0F28"/>
  </w:style>
  <w:style w:type="character" w:customStyle="1" w:styleId="WW8Num14z6">
    <w:name w:val="WW8Num14z6"/>
    <w:rsid w:val="00FF0F28"/>
  </w:style>
  <w:style w:type="character" w:customStyle="1" w:styleId="WW8Num14z7">
    <w:name w:val="WW8Num14z7"/>
    <w:rsid w:val="00FF0F28"/>
  </w:style>
  <w:style w:type="character" w:customStyle="1" w:styleId="WW8Num14z8">
    <w:name w:val="WW8Num14z8"/>
    <w:rsid w:val="00FF0F28"/>
  </w:style>
  <w:style w:type="character" w:customStyle="1" w:styleId="WW8Num15z0">
    <w:name w:val="WW8Num15z0"/>
    <w:rsid w:val="00FF0F28"/>
    <w:rPr>
      <w:rFonts w:ascii="Palatino Linotype" w:hAnsi="Palatino Linotype" w:cs="Calibri" w:hint="default"/>
      <w:b/>
      <w:i w:val="0"/>
      <w:smallCaps/>
      <w:color w:val="365F91"/>
      <w:sz w:val="20"/>
      <w:szCs w:val="20"/>
      <w:u w:val="none"/>
      <w:lang w:val="fr-FR"/>
    </w:rPr>
  </w:style>
  <w:style w:type="character" w:customStyle="1" w:styleId="WW8Num15z1">
    <w:name w:val="WW8Num15z1"/>
    <w:rsid w:val="00FF0F28"/>
    <w:rPr>
      <w:rFonts w:ascii="Tahoma" w:hAnsi="Tahoma" w:cs="Tahoma"/>
      <w:b w:val="0"/>
      <w:smallCaps/>
      <w:color w:val="365F91"/>
      <w:sz w:val="20"/>
      <w:szCs w:val="20"/>
      <w:lang w:val="fr-FR"/>
    </w:rPr>
  </w:style>
  <w:style w:type="character" w:customStyle="1" w:styleId="WW8Num15z2">
    <w:name w:val="WW8Num15z2"/>
    <w:rsid w:val="00FF0F28"/>
    <w:rPr>
      <w:rFonts w:ascii="Calibri" w:hAnsi="Calibri" w:cs="Calibri" w:hint="default"/>
      <w:b w:val="0"/>
      <w:smallCaps/>
      <w:color w:val="365F91"/>
      <w:sz w:val="24"/>
      <w:szCs w:val="24"/>
      <w:lang w:val="fr-FR"/>
    </w:rPr>
  </w:style>
  <w:style w:type="character" w:customStyle="1" w:styleId="WW8Num15z3">
    <w:name w:val="WW8Num15z3"/>
    <w:rsid w:val="00FF0F28"/>
  </w:style>
  <w:style w:type="character" w:customStyle="1" w:styleId="WW8Num15z4">
    <w:name w:val="WW8Num15z4"/>
    <w:rsid w:val="00FF0F28"/>
  </w:style>
  <w:style w:type="character" w:customStyle="1" w:styleId="WW8Num15z5">
    <w:name w:val="WW8Num15z5"/>
    <w:rsid w:val="00FF0F28"/>
  </w:style>
  <w:style w:type="character" w:customStyle="1" w:styleId="WW8Num15z6">
    <w:name w:val="WW8Num15z6"/>
    <w:rsid w:val="00FF0F28"/>
  </w:style>
  <w:style w:type="character" w:customStyle="1" w:styleId="WW8Num15z7">
    <w:name w:val="WW8Num15z7"/>
    <w:rsid w:val="00FF0F28"/>
  </w:style>
  <w:style w:type="character" w:customStyle="1" w:styleId="WW8Num15z8">
    <w:name w:val="WW8Num15z8"/>
    <w:rsid w:val="00FF0F28"/>
  </w:style>
  <w:style w:type="character" w:customStyle="1" w:styleId="WW8Num16z0">
    <w:name w:val="WW8Num16z0"/>
    <w:rsid w:val="00FF0F28"/>
    <w:rPr>
      <w:rFonts w:ascii="Courier New" w:hAnsi="Courier New" w:cs="Courier New" w:hint="default"/>
      <w:color w:val="000000"/>
    </w:rPr>
  </w:style>
  <w:style w:type="character" w:customStyle="1" w:styleId="WW8Num16z2">
    <w:name w:val="WW8Num16z2"/>
    <w:rsid w:val="00FF0F28"/>
    <w:rPr>
      <w:rFonts w:ascii="Wingdings" w:hAnsi="Wingdings" w:cs="Wingdings" w:hint="default"/>
    </w:rPr>
  </w:style>
  <w:style w:type="character" w:customStyle="1" w:styleId="WW8Num16z3">
    <w:name w:val="WW8Num16z3"/>
    <w:rsid w:val="00FF0F28"/>
    <w:rPr>
      <w:rFonts w:ascii="Symbol" w:hAnsi="Symbol" w:cs="Symbol" w:hint="default"/>
    </w:rPr>
  </w:style>
  <w:style w:type="character" w:customStyle="1" w:styleId="WW8Num17z0">
    <w:name w:val="WW8Num17z0"/>
    <w:rsid w:val="00FF0F28"/>
    <w:rPr>
      <w:rFonts w:ascii="Palatino Linotype" w:eastAsia="Symbol" w:hAnsi="Palatino Linotype" w:cs="Symbol"/>
    </w:rPr>
  </w:style>
  <w:style w:type="character" w:customStyle="1" w:styleId="WW8Num17z1">
    <w:name w:val="WW8Num17z1"/>
    <w:rsid w:val="00FF0F28"/>
    <w:rPr>
      <w:rFonts w:ascii="Courier New" w:hAnsi="Courier New" w:cs="Courier New"/>
    </w:rPr>
  </w:style>
  <w:style w:type="character" w:customStyle="1" w:styleId="WW8Num17z2">
    <w:name w:val="WW8Num17z2"/>
    <w:rsid w:val="00FF0F28"/>
    <w:rPr>
      <w:rFonts w:ascii="Wingdings" w:hAnsi="Wingdings" w:cs="Wingdings"/>
    </w:rPr>
  </w:style>
  <w:style w:type="character" w:customStyle="1" w:styleId="WW8Num17z3">
    <w:name w:val="WW8Num17z3"/>
    <w:rsid w:val="00FF0F28"/>
    <w:rPr>
      <w:rFonts w:ascii="Symbol" w:hAnsi="Symbol" w:cs="Symbol"/>
    </w:rPr>
  </w:style>
  <w:style w:type="character" w:customStyle="1" w:styleId="WW8Num18z0">
    <w:name w:val="WW8Num18z0"/>
    <w:rsid w:val="00FF0F28"/>
    <w:rPr>
      <w:rFonts w:ascii="Courier New" w:hAnsi="Courier New" w:cs="Courier New" w:hint="default"/>
    </w:rPr>
  </w:style>
  <w:style w:type="character" w:customStyle="1" w:styleId="WW8Num18z2">
    <w:name w:val="WW8Num18z2"/>
    <w:rsid w:val="00FF0F28"/>
    <w:rPr>
      <w:rFonts w:ascii="Wingdings" w:hAnsi="Wingdings" w:cs="Wingdings" w:hint="default"/>
    </w:rPr>
  </w:style>
  <w:style w:type="character" w:customStyle="1" w:styleId="WW8Num18z3">
    <w:name w:val="WW8Num18z3"/>
    <w:rsid w:val="00FF0F28"/>
    <w:rPr>
      <w:rFonts w:ascii="Symbol" w:hAnsi="Symbol" w:cs="Symbol" w:hint="default"/>
    </w:rPr>
  </w:style>
  <w:style w:type="character" w:customStyle="1" w:styleId="WW8Num19z0">
    <w:name w:val="WW8Num19z0"/>
    <w:rsid w:val="00FF0F28"/>
    <w:rPr>
      <w:rFonts w:ascii="Symbol" w:hAnsi="Symbol" w:cs="Symbol" w:hint="default"/>
    </w:rPr>
  </w:style>
  <w:style w:type="character" w:customStyle="1" w:styleId="WW8Num19z1">
    <w:name w:val="WW8Num19z1"/>
    <w:rsid w:val="00FF0F28"/>
    <w:rPr>
      <w:rFonts w:ascii="Courier New" w:hAnsi="Courier New" w:cs="Courier New" w:hint="default"/>
    </w:rPr>
  </w:style>
  <w:style w:type="character" w:customStyle="1" w:styleId="WW8Num19z2">
    <w:name w:val="WW8Num19z2"/>
    <w:rsid w:val="00FF0F28"/>
    <w:rPr>
      <w:rFonts w:ascii="Wingdings" w:hAnsi="Wingdings" w:cs="Wingdings" w:hint="default"/>
    </w:rPr>
  </w:style>
  <w:style w:type="character" w:customStyle="1" w:styleId="WW8Num20z0">
    <w:name w:val="WW8Num20z0"/>
    <w:rsid w:val="00FF0F28"/>
    <w:rPr>
      <w:rFonts w:ascii="Calibri" w:eastAsia="Times New Roman" w:hAnsi="Calibri" w:cs="Calibri" w:hint="default"/>
    </w:rPr>
  </w:style>
  <w:style w:type="character" w:customStyle="1" w:styleId="WW8Num20z1">
    <w:name w:val="WW8Num20z1"/>
    <w:rsid w:val="00FF0F28"/>
    <w:rPr>
      <w:rFonts w:ascii="Courier New" w:hAnsi="Courier New" w:cs="Courier New" w:hint="default"/>
    </w:rPr>
  </w:style>
  <w:style w:type="character" w:customStyle="1" w:styleId="WW8Num20z2">
    <w:name w:val="WW8Num20z2"/>
    <w:rsid w:val="00FF0F28"/>
    <w:rPr>
      <w:rFonts w:ascii="Wingdings" w:hAnsi="Wingdings" w:cs="Wingdings" w:hint="default"/>
    </w:rPr>
  </w:style>
  <w:style w:type="character" w:customStyle="1" w:styleId="WW8Num20z3">
    <w:name w:val="WW8Num20z3"/>
    <w:rsid w:val="00FF0F28"/>
    <w:rPr>
      <w:rFonts w:ascii="Symbol" w:hAnsi="Symbol" w:cs="Symbol" w:hint="default"/>
    </w:rPr>
  </w:style>
  <w:style w:type="character" w:customStyle="1" w:styleId="WW8Num21z0">
    <w:name w:val="WW8Num21z0"/>
    <w:rsid w:val="00FF0F28"/>
    <w:rPr>
      <w:rFonts w:ascii="Arial" w:eastAsia="Calibri" w:hAnsi="Arial" w:cs="Arial" w:hint="default"/>
    </w:rPr>
  </w:style>
  <w:style w:type="character" w:customStyle="1" w:styleId="WW8Num21z1">
    <w:name w:val="WW8Num21z1"/>
    <w:rsid w:val="00FF0F28"/>
    <w:rPr>
      <w:rFonts w:ascii="Courier New" w:hAnsi="Courier New" w:cs="Courier New" w:hint="default"/>
    </w:rPr>
  </w:style>
  <w:style w:type="character" w:customStyle="1" w:styleId="WW8Num21z2">
    <w:name w:val="WW8Num21z2"/>
    <w:rsid w:val="00FF0F28"/>
    <w:rPr>
      <w:rFonts w:ascii="Wingdings" w:hAnsi="Wingdings" w:cs="Wingdings" w:hint="default"/>
    </w:rPr>
  </w:style>
  <w:style w:type="character" w:customStyle="1" w:styleId="WW8Num21z3">
    <w:name w:val="WW8Num21z3"/>
    <w:rsid w:val="00FF0F28"/>
    <w:rPr>
      <w:rFonts w:ascii="Symbol" w:hAnsi="Symbol" w:cs="Symbol" w:hint="default"/>
    </w:rPr>
  </w:style>
  <w:style w:type="character" w:customStyle="1" w:styleId="WW8Num22z0">
    <w:name w:val="WW8Num22z0"/>
    <w:rsid w:val="00FF0F28"/>
    <w:rPr>
      <w:rFonts w:ascii="Courier New" w:hAnsi="Courier New" w:cs="Courier New" w:hint="default"/>
    </w:rPr>
  </w:style>
  <w:style w:type="character" w:customStyle="1" w:styleId="WW8Num22z2">
    <w:name w:val="WW8Num22z2"/>
    <w:rsid w:val="00FF0F28"/>
    <w:rPr>
      <w:rFonts w:ascii="Wingdings" w:hAnsi="Wingdings" w:cs="Wingdings" w:hint="default"/>
    </w:rPr>
  </w:style>
  <w:style w:type="character" w:customStyle="1" w:styleId="WW8Num22z3">
    <w:name w:val="WW8Num22z3"/>
    <w:rsid w:val="00FF0F28"/>
    <w:rPr>
      <w:rFonts w:ascii="Symbol" w:hAnsi="Symbol" w:cs="Symbol" w:hint="default"/>
    </w:rPr>
  </w:style>
  <w:style w:type="character" w:customStyle="1" w:styleId="WW8Num23z0">
    <w:name w:val="WW8Num23z0"/>
    <w:rsid w:val="00FF0F28"/>
    <w:rPr>
      <w:rFonts w:ascii="Courier New" w:hAnsi="Courier New" w:cs="Courier New" w:hint="default"/>
    </w:rPr>
  </w:style>
  <w:style w:type="character" w:customStyle="1" w:styleId="WW8Num23z2">
    <w:name w:val="WW8Num23z2"/>
    <w:rsid w:val="00FF0F28"/>
    <w:rPr>
      <w:rFonts w:ascii="Wingdings" w:hAnsi="Wingdings" w:cs="Wingdings" w:hint="default"/>
    </w:rPr>
  </w:style>
  <w:style w:type="character" w:customStyle="1" w:styleId="WW8Num23z3">
    <w:name w:val="WW8Num23z3"/>
    <w:rsid w:val="00FF0F28"/>
    <w:rPr>
      <w:rFonts w:ascii="Symbol" w:hAnsi="Symbol" w:cs="Symbol" w:hint="default"/>
    </w:rPr>
  </w:style>
  <w:style w:type="character" w:customStyle="1" w:styleId="WW8Num24z0">
    <w:name w:val="WW8Num24z0"/>
    <w:rsid w:val="00FF0F28"/>
    <w:rPr>
      <w:rFonts w:hint="default"/>
    </w:rPr>
  </w:style>
  <w:style w:type="character" w:customStyle="1" w:styleId="WW8Num24z1">
    <w:name w:val="WW8Num24z1"/>
    <w:rsid w:val="00FF0F28"/>
    <w:rPr>
      <w:rFonts w:ascii="Courier New" w:hAnsi="Courier New" w:cs="Courier New" w:hint="default"/>
    </w:rPr>
  </w:style>
  <w:style w:type="character" w:customStyle="1" w:styleId="WW8Num24z2">
    <w:name w:val="WW8Num24z2"/>
    <w:rsid w:val="00FF0F28"/>
    <w:rPr>
      <w:rFonts w:ascii="Wingdings" w:hAnsi="Wingdings" w:cs="Wingdings" w:hint="default"/>
    </w:rPr>
  </w:style>
  <w:style w:type="character" w:customStyle="1" w:styleId="WW8Num24z3">
    <w:name w:val="WW8Num24z3"/>
    <w:rsid w:val="00FF0F28"/>
    <w:rPr>
      <w:rFonts w:ascii="Symbol" w:hAnsi="Symbol" w:cs="Symbol" w:hint="default"/>
    </w:rPr>
  </w:style>
  <w:style w:type="character" w:customStyle="1" w:styleId="WW8Num25z0">
    <w:name w:val="WW8Num25z0"/>
    <w:rsid w:val="00FF0F28"/>
    <w:rPr>
      <w:rFonts w:ascii="Symbol" w:hAnsi="Symbol" w:cs="Symbol" w:hint="default"/>
    </w:rPr>
  </w:style>
  <w:style w:type="character" w:customStyle="1" w:styleId="WW8Num25z1">
    <w:name w:val="WW8Num25z1"/>
    <w:rsid w:val="00FF0F28"/>
    <w:rPr>
      <w:rFonts w:ascii="Courier New" w:hAnsi="Courier New" w:cs="Courier New" w:hint="default"/>
    </w:rPr>
  </w:style>
  <w:style w:type="character" w:customStyle="1" w:styleId="WW8Num25z2">
    <w:name w:val="WW8Num25z2"/>
    <w:rsid w:val="00FF0F28"/>
    <w:rPr>
      <w:rFonts w:ascii="Wingdings" w:hAnsi="Wingdings" w:cs="Wingdings" w:hint="default"/>
    </w:rPr>
  </w:style>
  <w:style w:type="character" w:customStyle="1" w:styleId="WW8Num26z0">
    <w:name w:val="WW8Num26z0"/>
    <w:rsid w:val="00FF0F28"/>
    <w:rPr>
      <w:rFonts w:ascii="Calibri" w:eastAsia="Calibri" w:hAnsi="Calibri" w:cs="Times New Roman" w:hint="default"/>
    </w:rPr>
  </w:style>
  <w:style w:type="character" w:customStyle="1" w:styleId="WW8Num26z1">
    <w:name w:val="WW8Num26z1"/>
    <w:rsid w:val="00FF0F28"/>
    <w:rPr>
      <w:rFonts w:ascii="Courier New" w:hAnsi="Courier New" w:cs="Courier New" w:hint="default"/>
    </w:rPr>
  </w:style>
  <w:style w:type="character" w:customStyle="1" w:styleId="WW8Num26z2">
    <w:name w:val="WW8Num26z2"/>
    <w:rsid w:val="00FF0F28"/>
    <w:rPr>
      <w:rFonts w:ascii="Wingdings" w:hAnsi="Wingdings" w:cs="Wingdings" w:hint="default"/>
    </w:rPr>
  </w:style>
  <w:style w:type="character" w:customStyle="1" w:styleId="WW8Num26z3">
    <w:name w:val="WW8Num26z3"/>
    <w:rsid w:val="00FF0F28"/>
    <w:rPr>
      <w:rFonts w:ascii="Symbol" w:hAnsi="Symbol" w:cs="Symbol" w:hint="default"/>
    </w:rPr>
  </w:style>
  <w:style w:type="character" w:customStyle="1" w:styleId="WW8Num27z0">
    <w:name w:val="WW8Num27z0"/>
    <w:rsid w:val="00FF0F28"/>
    <w:rPr>
      <w:rFonts w:ascii="Symbol" w:hAnsi="Symbol" w:cs="Symbol" w:hint="default"/>
    </w:rPr>
  </w:style>
  <w:style w:type="character" w:customStyle="1" w:styleId="WW8Num27z1">
    <w:name w:val="WW8Num27z1"/>
    <w:rsid w:val="00FF0F28"/>
    <w:rPr>
      <w:rFonts w:ascii="Courier New" w:hAnsi="Courier New" w:cs="Courier New" w:hint="default"/>
    </w:rPr>
  </w:style>
  <w:style w:type="character" w:customStyle="1" w:styleId="WW8Num27z2">
    <w:name w:val="WW8Num27z2"/>
    <w:rsid w:val="00FF0F28"/>
    <w:rPr>
      <w:rFonts w:ascii="Wingdings" w:hAnsi="Wingdings" w:cs="Wingdings" w:hint="default"/>
    </w:rPr>
  </w:style>
  <w:style w:type="character" w:customStyle="1" w:styleId="WW8Num28z0">
    <w:name w:val="WW8Num28z0"/>
    <w:rsid w:val="00FF0F28"/>
    <w:rPr>
      <w:rFonts w:ascii="Symbol" w:hAnsi="Symbol" w:cs="Symbol" w:hint="default"/>
    </w:rPr>
  </w:style>
  <w:style w:type="character" w:customStyle="1" w:styleId="WW8Num28z1">
    <w:name w:val="WW8Num28z1"/>
    <w:rsid w:val="00FF0F28"/>
    <w:rPr>
      <w:rFonts w:ascii="Courier New" w:hAnsi="Courier New" w:cs="Courier New" w:hint="default"/>
    </w:rPr>
  </w:style>
  <w:style w:type="character" w:customStyle="1" w:styleId="WW8Num28z2">
    <w:name w:val="WW8Num28z2"/>
    <w:rsid w:val="00FF0F28"/>
    <w:rPr>
      <w:rFonts w:ascii="Wingdings" w:hAnsi="Wingdings" w:cs="Wingdings" w:hint="default"/>
    </w:rPr>
  </w:style>
  <w:style w:type="character" w:customStyle="1" w:styleId="WW8Num29z0">
    <w:name w:val="WW8Num29z0"/>
    <w:rsid w:val="00FF0F28"/>
    <w:rPr>
      <w:rFonts w:ascii="Palatino Linotype" w:eastAsia="Times New Roman" w:hAnsi="Palatino Linotype" w:cs="Times New Roman" w:hint="default"/>
    </w:rPr>
  </w:style>
  <w:style w:type="character" w:customStyle="1" w:styleId="WW8Num29z1">
    <w:name w:val="WW8Num29z1"/>
    <w:rsid w:val="00FF0F28"/>
    <w:rPr>
      <w:rFonts w:ascii="Courier New" w:hAnsi="Courier New" w:cs="Courier New" w:hint="default"/>
    </w:rPr>
  </w:style>
  <w:style w:type="character" w:customStyle="1" w:styleId="WW8Num29z2">
    <w:name w:val="WW8Num29z2"/>
    <w:rsid w:val="00FF0F28"/>
    <w:rPr>
      <w:rFonts w:ascii="Wingdings" w:hAnsi="Wingdings" w:cs="Wingdings" w:hint="default"/>
    </w:rPr>
  </w:style>
  <w:style w:type="character" w:customStyle="1" w:styleId="WW8Num29z3">
    <w:name w:val="WW8Num29z3"/>
    <w:rsid w:val="00FF0F28"/>
    <w:rPr>
      <w:rFonts w:ascii="Symbol" w:hAnsi="Symbol" w:cs="Symbol" w:hint="default"/>
    </w:rPr>
  </w:style>
  <w:style w:type="character" w:customStyle="1" w:styleId="WW8Num30z0">
    <w:name w:val="WW8Num30z0"/>
    <w:rsid w:val="00FF0F28"/>
    <w:rPr>
      <w:rFonts w:ascii="Symbol" w:hAnsi="Symbol" w:cs="Symbol" w:hint="default"/>
    </w:rPr>
  </w:style>
  <w:style w:type="character" w:customStyle="1" w:styleId="WW8Num30z1">
    <w:name w:val="WW8Num30z1"/>
    <w:rsid w:val="00FF0F28"/>
    <w:rPr>
      <w:rFonts w:ascii="Courier New" w:hAnsi="Courier New" w:cs="Courier New" w:hint="default"/>
    </w:rPr>
  </w:style>
  <w:style w:type="character" w:customStyle="1" w:styleId="WW8Num30z2">
    <w:name w:val="WW8Num30z2"/>
    <w:rsid w:val="00FF0F28"/>
    <w:rPr>
      <w:rFonts w:ascii="Wingdings" w:hAnsi="Wingdings" w:cs="Wingdings" w:hint="default"/>
    </w:rPr>
  </w:style>
  <w:style w:type="character" w:customStyle="1" w:styleId="WW8Num31z0">
    <w:name w:val="WW8Num31z0"/>
    <w:rsid w:val="00FF0F28"/>
    <w:rPr>
      <w:rFonts w:ascii="Times New Roman" w:eastAsia="Times New Roman" w:hAnsi="Times New Roman" w:cs="Times New Roman"/>
    </w:rPr>
  </w:style>
  <w:style w:type="character" w:customStyle="1" w:styleId="WW8Num31z1">
    <w:name w:val="WW8Num31z1"/>
    <w:rsid w:val="00FF0F28"/>
  </w:style>
  <w:style w:type="character" w:customStyle="1" w:styleId="WW8Num31z2">
    <w:name w:val="WW8Num31z2"/>
    <w:rsid w:val="00FF0F28"/>
  </w:style>
  <w:style w:type="character" w:customStyle="1" w:styleId="WW8Num31z3">
    <w:name w:val="WW8Num31z3"/>
    <w:rsid w:val="00FF0F28"/>
  </w:style>
  <w:style w:type="character" w:customStyle="1" w:styleId="WW8Num31z4">
    <w:name w:val="WW8Num31z4"/>
    <w:rsid w:val="00FF0F28"/>
  </w:style>
  <w:style w:type="character" w:customStyle="1" w:styleId="WW8Num31z5">
    <w:name w:val="WW8Num31z5"/>
    <w:rsid w:val="00FF0F28"/>
  </w:style>
  <w:style w:type="character" w:customStyle="1" w:styleId="WW8Num31z6">
    <w:name w:val="WW8Num31z6"/>
    <w:rsid w:val="00FF0F28"/>
  </w:style>
  <w:style w:type="character" w:customStyle="1" w:styleId="WW8Num31z7">
    <w:name w:val="WW8Num31z7"/>
    <w:rsid w:val="00FF0F28"/>
  </w:style>
  <w:style w:type="character" w:customStyle="1" w:styleId="WW8Num31z8">
    <w:name w:val="WW8Num31z8"/>
    <w:rsid w:val="00FF0F28"/>
  </w:style>
  <w:style w:type="character" w:customStyle="1" w:styleId="WW8Num32z0">
    <w:name w:val="WW8Num32z0"/>
    <w:rsid w:val="00FF0F28"/>
    <w:rPr>
      <w:rFonts w:ascii="Palatino Linotype" w:eastAsia="Perpetua Titling MT" w:hAnsi="Palatino Linotype" w:cs="Perpetua Titling MT" w:hint="default"/>
    </w:rPr>
  </w:style>
  <w:style w:type="character" w:customStyle="1" w:styleId="WW8Num32z1">
    <w:name w:val="WW8Num32z1"/>
    <w:rsid w:val="00FF0F28"/>
    <w:rPr>
      <w:rFonts w:ascii="Courier New" w:hAnsi="Courier New" w:cs="Courier New" w:hint="default"/>
    </w:rPr>
  </w:style>
  <w:style w:type="character" w:customStyle="1" w:styleId="WW8Num32z2">
    <w:name w:val="WW8Num32z2"/>
    <w:rsid w:val="00FF0F28"/>
    <w:rPr>
      <w:rFonts w:ascii="Wingdings" w:hAnsi="Wingdings" w:cs="Wingdings" w:hint="default"/>
    </w:rPr>
  </w:style>
  <w:style w:type="character" w:customStyle="1" w:styleId="WW8Num32z3">
    <w:name w:val="WW8Num32z3"/>
    <w:rsid w:val="00FF0F28"/>
    <w:rPr>
      <w:rFonts w:ascii="Symbol" w:hAnsi="Symbol" w:cs="Symbol" w:hint="default"/>
    </w:rPr>
  </w:style>
  <w:style w:type="character" w:customStyle="1" w:styleId="Policepardfaut1">
    <w:name w:val="Police par défaut1"/>
    <w:rsid w:val="00FF0F28"/>
  </w:style>
  <w:style w:type="character" w:styleId="Numrodepage">
    <w:name w:val="page number"/>
    <w:basedOn w:val="Policepardfaut1"/>
    <w:rsid w:val="00FF0F28"/>
  </w:style>
  <w:style w:type="character" w:customStyle="1" w:styleId="Objet">
    <w:name w:val="Objet"/>
    <w:rsid w:val="00FF0F28"/>
    <w:rPr>
      <w:b/>
      <w:color w:val="336699"/>
      <w:sz w:val="40"/>
      <w:szCs w:val="40"/>
    </w:rPr>
  </w:style>
  <w:style w:type="character" w:customStyle="1" w:styleId="Titredoc">
    <w:name w:val="Titre doc"/>
    <w:rsid w:val="00FF0F28"/>
    <w:rPr>
      <w:b/>
      <w:caps/>
      <w:color w:val="336699"/>
      <w:sz w:val="52"/>
      <w:szCs w:val="52"/>
    </w:rPr>
  </w:style>
  <w:style w:type="character" w:customStyle="1" w:styleId="05ARTICLENiv1-TexteCar">
    <w:name w:val="05_ARTICLE_Niv1 - Texte Car"/>
    <w:rsid w:val="00FF0F28"/>
    <w:rPr>
      <w:rFonts w:ascii="Verdana" w:hAnsi="Verdana" w:cs="Verdana"/>
      <w:spacing w:val="-6"/>
      <w:sz w:val="18"/>
      <w:lang w:val="fr-FR" w:eastAsia="ar-SA" w:bidi="ar-SA"/>
    </w:rPr>
  </w:style>
  <w:style w:type="character" w:customStyle="1" w:styleId="06ARTICLENiv2-N">
    <w:name w:val="06_ARTICLE_Niv2 - N°"/>
    <w:rsid w:val="00FF0F28"/>
    <w:rPr>
      <w:rFonts w:ascii="Verdana" w:hAnsi="Verdana" w:cs="Verdana"/>
      <w:b/>
      <w:color w:val="999999"/>
      <w:spacing w:val="-10"/>
      <w:sz w:val="20"/>
      <w:u w:val="none"/>
    </w:rPr>
  </w:style>
  <w:style w:type="character" w:customStyle="1" w:styleId="06ARTICLENiv2-TexteCar">
    <w:name w:val="06_ARTICLE_Niv2 - Texte Car"/>
    <w:basedOn w:val="05ARTICLENiv1-TexteCar"/>
    <w:rsid w:val="00FF0F28"/>
    <w:rPr>
      <w:rFonts w:ascii="Verdana" w:hAnsi="Verdana" w:cs="Verdana"/>
      <w:spacing w:val="-6"/>
      <w:sz w:val="18"/>
      <w:lang w:val="fr-FR" w:eastAsia="ar-SA" w:bidi="ar-SA"/>
    </w:rPr>
  </w:style>
  <w:style w:type="character" w:customStyle="1" w:styleId="Marquedecommentaire1">
    <w:name w:val="Marque de commentaire1"/>
    <w:rsid w:val="00FF0F28"/>
    <w:rPr>
      <w:sz w:val="16"/>
      <w:szCs w:val="16"/>
    </w:rPr>
  </w:style>
  <w:style w:type="character" w:customStyle="1" w:styleId="TextebrutCar">
    <w:name w:val="Texte brut Car"/>
    <w:rsid w:val="00FF0F28"/>
    <w:rPr>
      <w:rFonts w:ascii="Courier New" w:hAnsi="Courier New" w:cs="Courier New"/>
    </w:rPr>
  </w:style>
  <w:style w:type="paragraph" w:customStyle="1" w:styleId="Titre10">
    <w:name w:val="Titre1"/>
    <w:basedOn w:val="Normal"/>
    <w:next w:val="Corpsdetexte"/>
    <w:rsid w:val="00FF0F28"/>
    <w:pPr>
      <w:keepNext/>
      <w:suppressAutoHyphens/>
      <w:spacing w:before="240" w:after="120" w:line="240" w:lineRule="auto"/>
    </w:pPr>
    <w:rPr>
      <w:rFonts w:ascii="Arial" w:eastAsia="Arial Unicode MS" w:hAnsi="Arial" w:cs="Arial Unicode MS"/>
      <w:sz w:val="28"/>
      <w:szCs w:val="28"/>
      <w:lang w:eastAsia="ar-SA"/>
    </w:rPr>
  </w:style>
  <w:style w:type="paragraph" w:styleId="Liste">
    <w:name w:val="List"/>
    <w:basedOn w:val="Corpsdetexte"/>
    <w:rsid w:val="00FF0F28"/>
    <w:pPr>
      <w:suppressAutoHyphens/>
      <w:spacing w:after="0" w:line="240" w:lineRule="auto"/>
    </w:pPr>
    <w:rPr>
      <w:rFonts w:ascii="Palatino Linotype" w:eastAsia="Times New Roman" w:hAnsi="Palatino Linotype" w:cs="Times New Roman"/>
      <w:sz w:val="24"/>
      <w:szCs w:val="20"/>
      <w:lang w:eastAsia="ar-SA"/>
    </w:rPr>
  </w:style>
  <w:style w:type="paragraph" w:customStyle="1" w:styleId="Lgende1">
    <w:name w:val="Légende1"/>
    <w:basedOn w:val="Normal"/>
    <w:rsid w:val="00FF0F28"/>
    <w:pPr>
      <w:suppressLineNumbers/>
      <w:suppressAutoHyphens/>
      <w:spacing w:before="120" w:after="120" w:line="240" w:lineRule="auto"/>
    </w:pPr>
    <w:rPr>
      <w:rFonts w:ascii="Palatino Linotype" w:eastAsia="Times New Roman" w:hAnsi="Palatino Linotype" w:cs="Times New Roman"/>
      <w:i/>
      <w:iCs/>
      <w:sz w:val="24"/>
      <w:szCs w:val="24"/>
      <w:lang w:eastAsia="ar-SA"/>
    </w:rPr>
  </w:style>
  <w:style w:type="paragraph" w:customStyle="1" w:styleId="Index">
    <w:name w:val="Index"/>
    <w:basedOn w:val="Normal"/>
    <w:rsid w:val="00FF0F28"/>
    <w:pPr>
      <w:suppressLineNumbers/>
      <w:suppressAutoHyphens/>
      <w:spacing w:after="0" w:line="240" w:lineRule="auto"/>
    </w:pPr>
    <w:rPr>
      <w:rFonts w:ascii="Palatino Linotype" w:eastAsia="Times New Roman" w:hAnsi="Palatino Linotype" w:cs="Times New Roman"/>
      <w:szCs w:val="20"/>
      <w:lang w:eastAsia="ar-SA"/>
    </w:rPr>
  </w:style>
  <w:style w:type="paragraph" w:customStyle="1" w:styleId="Corpsdetexte21">
    <w:name w:val="Corps de texte 21"/>
    <w:basedOn w:val="Normal"/>
    <w:rsid w:val="00FF0F28"/>
    <w:pPr>
      <w:suppressAutoHyphens/>
      <w:spacing w:after="0" w:line="240" w:lineRule="auto"/>
    </w:pPr>
    <w:rPr>
      <w:rFonts w:ascii="Palatino Linotype" w:eastAsia="Times New Roman" w:hAnsi="Palatino Linotype" w:cs="Times New Roman"/>
      <w:b/>
      <w:sz w:val="24"/>
      <w:szCs w:val="20"/>
      <w:lang w:eastAsia="ar-SA"/>
    </w:rPr>
  </w:style>
  <w:style w:type="paragraph" w:customStyle="1" w:styleId="Retraitcorpsdetexte21">
    <w:name w:val="Retrait corps de texte 21"/>
    <w:basedOn w:val="Normal"/>
    <w:rsid w:val="00FF0F28"/>
    <w:pPr>
      <w:suppressAutoHyphens/>
      <w:spacing w:after="0" w:line="240" w:lineRule="auto"/>
      <w:ind w:left="705"/>
    </w:pPr>
    <w:rPr>
      <w:rFonts w:ascii="Palatino Linotype" w:eastAsia="Times New Roman" w:hAnsi="Palatino Linotype" w:cs="Times New Roman"/>
      <w:sz w:val="24"/>
      <w:szCs w:val="20"/>
      <w:lang w:eastAsia="ar-SA"/>
    </w:rPr>
  </w:style>
  <w:style w:type="paragraph" w:customStyle="1" w:styleId="Corpsdetexte31">
    <w:name w:val="Corps de texte 31"/>
    <w:basedOn w:val="Normal"/>
    <w:rsid w:val="00FF0F28"/>
    <w:pPr>
      <w:tabs>
        <w:tab w:val="left" w:pos="284"/>
        <w:tab w:val="left" w:pos="567"/>
        <w:tab w:val="left" w:pos="7655"/>
      </w:tabs>
      <w:suppressAutoHyphens/>
      <w:spacing w:after="0" w:line="240" w:lineRule="auto"/>
      <w:jc w:val="both"/>
    </w:pPr>
    <w:rPr>
      <w:rFonts w:ascii="Palatino Linotype" w:eastAsia="Times New Roman" w:hAnsi="Palatino Linotype" w:cs="Times New Roman"/>
      <w:b/>
      <w:sz w:val="24"/>
      <w:szCs w:val="20"/>
      <w:lang w:eastAsia="ar-SA"/>
    </w:rPr>
  </w:style>
  <w:style w:type="paragraph" w:customStyle="1" w:styleId="Retrait1">
    <w:name w:val="Retrait 1"/>
    <w:basedOn w:val="Normal"/>
    <w:rsid w:val="00FF0F28"/>
    <w:pPr>
      <w:suppressAutoHyphens/>
      <w:spacing w:before="40" w:after="60" w:line="240" w:lineRule="auto"/>
      <w:ind w:left="1980" w:hanging="280"/>
      <w:jc w:val="both"/>
    </w:pPr>
    <w:rPr>
      <w:rFonts w:ascii="N Helvetica Narrow" w:eastAsia="Times New Roman" w:hAnsi="N Helvetica Narrow" w:cs="N Helvetica Narrow"/>
      <w:color w:val="FF00FF"/>
      <w:szCs w:val="20"/>
      <w:lang w:eastAsia="ar-SA"/>
    </w:rPr>
  </w:style>
  <w:style w:type="paragraph" w:customStyle="1" w:styleId="Explorateurdedocuments1">
    <w:name w:val="Explorateur de documents1"/>
    <w:basedOn w:val="Normal"/>
    <w:rsid w:val="00FF0F28"/>
    <w:pPr>
      <w:shd w:val="clear" w:color="auto" w:fill="000080"/>
      <w:suppressAutoHyphens/>
      <w:spacing w:after="0" w:line="240" w:lineRule="auto"/>
    </w:pPr>
    <w:rPr>
      <w:rFonts w:ascii="Tahoma" w:eastAsia="Times New Roman" w:hAnsi="Tahoma" w:cs="Tahoma"/>
      <w:szCs w:val="20"/>
      <w:lang w:eastAsia="ar-SA"/>
    </w:rPr>
  </w:style>
  <w:style w:type="paragraph" w:customStyle="1" w:styleId="Normalcentr1">
    <w:name w:val="Normal centré1"/>
    <w:basedOn w:val="Normal"/>
    <w:rsid w:val="00FF0F28"/>
    <w:pPr>
      <w:suppressAutoHyphens/>
      <w:spacing w:after="0" w:line="240" w:lineRule="auto"/>
      <w:ind w:left="1068" w:right="2834"/>
      <w:jc w:val="both"/>
    </w:pPr>
    <w:rPr>
      <w:rFonts w:ascii="Palatino Linotype" w:eastAsia="Times New Roman" w:hAnsi="Palatino Linotype" w:cs="Times New Roman"/>
      <w:sz w:val="24"/>
      <w:szCs w:val="20"/>
      <w:lang w:eastAsia="ar-SA"/>
    </w:rPr>
  </w:style>
  <w:style w:type="paragraph" w:customStyle="1" w:styleId="Retraitcorpsdetexte31">
    <w:name w:val="Retrait corps de texte 31"/>
    <w:basedOn w:val="Normal"/>
    <w:rsid w:val="00FF0F28"/>
    <w:pPr>
      <w:tabs>
        <w:tab w:val="left" w:pos="567"/>
      </w:tabs>
      <w:suppressAutoHyphens/>
      <w:spacing w:after="0" w:line="240" w:lineRule="auto"/>
      <w:ind w:left="567" w:hanging="567"/>
      <w:jc w:val="both"/>
    </w:pPr>
    <w:rPr>
      <w:rFonts w:ascii="Palatino Linotype" w:eastAsia="Times New Roman" w:hAnsi="Palatino Linotype" w:cs="Times New Roman"/>
      <w:sz w:val="24"/>
      <w:szCs w:val="20"/>
      <w:lang w:eastAsia="ar-SA"/>
    </w:rPr>
  </w:style>
  <w:style w:type="paragraph" w:customStyle="1" w:styleId="Paragraphejustifi">
    <w:name w:val="Paragraphe justifié"/>
    <w:rsid w:val="00FF0F28"/>
    <w:pPr>
      <w:suppressAutoHyphens/>
      <w:spacing w:after="240" w:line="240" w:lineRule="exact"/>
      <w:jc w:val="both"/>
    </w:pPr>
    <w:rPr>
      <w:rFonts w:ascii="Arial" w:eastAsia="Times New Roman" w:hAnsi="Arial" w:cs="Arial"/>
      <w:sz w:val="20"/>
      <w:szCs w:val="20"/>
      <w:lang w:eastAsia="ar-SA"/>
    </w:rPr>
  </w:style>
  <w:style w:type="paragraph" w:customStyle="1" w:styleId="CharChar13">
    <w:name w:val="Char Char1"/>
    <w:basedOn w:val="Normal"/>
    <w:rsid w:val="00FF0F28"/>
    <w:pPr>
      <w:suppressAutoHyphens/>
      <w:spacing w:after="160" w:line="240" w:lineRule="exact"/>
    </w:pPr>
    <w:rPr>
      <w:rFonts w:ascii="Verdana" w:eastAsia="Times New Roman" w:hAnsi="Verdana" w:cs="Verdana"/>
      <w:szCs w:val="20"/>
      <w:lang w:val="en-US" w:eastAsia="ar-SA"/>
    </w:rPr>
  </w:style>
  <w:style w:type="paragraph" w:customStyle="1" w:styleId="CarCarCarCarCarCarCar">
    <w:name w:val="Car Car Car Car Car Car Car"/>
    <w:basedOn w:val="Normal"/>
    <w:rsid w:val="00FF0F28"/>
    <w:pPr>
      <w:suppressAutoHyphens/>
      <w:spacing w:after="160" w:line="240" w:lineRule="exact"/>
    </w:pPr>
    <w:rPr>
      <w:rFonts w:ascii="Verdana" w:eastAsia="Times New Roman" w:hAnsi="Verdana" w:cs="Verdana"/>
      <w:szCs w:val="20"/>
      <w:lang w:val="en-US" w:eastAsia="ar-SA"/>
    </w:rPr>
  </w:style>
  <w:style w:type="paragraph" w:customStyle="1" w:styleId="Car">
    <w:name w:val="Car"/>
    <w:basedOn w:val="Normal"/>
    <w:rsid w:val="00FF0F28"/>
    <w:pPr>
      <w:widowControl w:val="0"/>
      <w:suppressAutoHyphens/>
      <w:overflowPunct w:val="0"/>
      <w:autoSpaceDE w:val="0"/>
      <w:spacing w:before="100" w:after="100" w:line="240" w:lineRule="exact"/>
      <w:jc w:val="both"/>
    </w:pPr>
    <w:rPr>
      <w:rFonts w:ascii="Tahoma" w:eastAsia="Times New Roman" w:hAnsi="Tahoma" w:cs="Tahoma"/>
      <w:szCs w:val="20"/>
      <w:lang w:val="en-US" w:eastAsia="ar-SA"/>
    </w:rPr>
  </w:style>
  <w:style w:type="paragraph" w:customStyle="1" w:styleId="05ARTICLENiv1-Texte">
    <w:name w:val="05_ARTICLE_Niv1 - Texte"/>
    <w:rsid w:val="00FF0F28"/>
    <w:pPr>
      <w:suppressAutoHyphens/>
      <w:spacing w:after="240" w:line="240" w:lineRule="auto"/>
      <w:jc w:val="both"/>
    </w:pPr>
    <w:rPr>
      <w:rFonts w:ascii="Verdana" w:eastAsia="Times New Roman" w:hAnsi="Verdana" w:cs="Verdana"/>
      <w:spacing w:val="-6"/>
      <w:sz w:val="18"/>
      <w:szCs w:val="20"/>
      <w:lang w:eastAsia="ar-SA"/>
    </w:rPr>
  </w:style>
  <w:style w:type="paragraph" w:customStyle="1" w:styleId="06ARTICLENiv2-Texte">
    <w:name w:val="06_ARTICLE_Niv2 - Texte"/>
    <w:basedOn w:val="05ARTICLENiv1-Texte"/>
    <w:rsid w:val="00FF0F28"/>
    <w:pPr>
      <w:ind w:left="284"/>
    </w:pPr>
  </w:style>
  <w:style w:type="paragraph" w:customStyle="1" w:styleId="Stylepuces1">
    <w:name w:val="Style puces1"/>
    <w:basedOn w:val="Normal"/>
    <w:qFormat/>
    <w:rsid w:val="00FF0F28"/>
    <w:pPr>
      <w:numPr>
        <w:numId w:val="2"/>
      </w:numPr>
      <w:suppressAutoHyphens/>
      <w:overflowPunct w:val="0"/>
      <w:autoSpaceDE w:val="0"/>
      <w:spacing w:after="120" w:line="240" w:lineRule="auto"/>
      <w:jc w:val="both"/>
      <w:textAlignment w:val="baseline"/>
    </w:pPr>
    <w:rPr>
      <w:rFonts w:ascii="Calibri" w:eastAsia="Times New Roman" w:hAnsi="Calibri" w:cs="Arial"/>
      <w:sz w:val="24"/>
      <w:szCs w:val="24"/>
      <w:lang w:eastAsia="ar-SA"/>
    </w:rPr>
  </w:style>
  <w:style w:type="paragraph" w:customStyle="1" w:styleId="Stylepuces2">
    <w:name w:val="Style puces2"/>
    <w:basedOn w:val="Normal"/>
    <w:rsid w:val="00FF0F28"/>
    <w:pPr>
      <w:suppressAutoHyphens/>
      <w:overflowPunct w:val="0"/>
      <w:autoSpaceDE w:val="0"/>
      <w:spacing w:after="120" w:line="240" w:lineRule="auto"/>
      <w:ind w:left="720" w:hanging="360"/>
      <w:jc w:val="both"/>
      <w:textAlignment w:val="baseline"/>
    </w:pPr>
    <w:rPr>
      <w:rFonts w:ascii="Calibri" w:eastAsia="Times New Roman" w:hAnsi="Calibri" w:cs="Arial"/>
      <w:sz w:val="24"/>
      <w:szCs w:val="24"/>
      <w:lang w:eastAsia="ar-SA"/>
    </w:rPr>
  </w:style>
  <w:style w:type="paragraph" w:customStyle="1" w:styleId="Puce1">
    <w:name w:val="Puce 1"/>
    <w:basedOn w:val="Default"/>
    <w:next w:val="Default"/>
    <w:rsid w:val="00FF0F28"/>
    <w:pPr>
      <w:suppressAutoHyphens/>
      <w:autoSpaceDN/>
      <w:adjustRightInd/>
    </w:pPr>
    <w:rPr>
      <w:rFonts w:eastAsia="Times New Roman"/>
      <w:color w:val="auto"/>
      <w:lang w:eastAsia="ar-SA"/>
    </w:rPr>
  </w:style>
  <w:style w:type="paragraph" w:customStyle="1" w:styleId="Commentaire1">
    <w:name w:val="Commentaire1"/>
    <w:basedOn w:val="Normal"/>
    <w:rsid w:val="00FF0F28"/>
    <w:pPr>
      <w:suppressAutoHyphens/>
      <w:spacing w:after="0" w:line="240" w:lineRule="auto"/>
    </w:pPr>
    <w:rPr>
      <w:rFonts w:ascii="Palatino Linotype" w:eastAsia="Times New Roman" w:hAnsi="Palatino Linotype" w:cs="Times New Roman"/>
      <w:szCs w:val="20"/>
      <w:lang w:eastAsia="ar-SA"/>
    </w:rPr>
  </w:style>
  <w:style w:type="paragraph" w:customStyle="1" w:styleId="Textebrut1">
    <w:name w:val="Texte brut1"/>
    <w:basedOn w:val="Normal"/>
    <w:rsid w:val="00FF0F28"/>
    <w:pPr>
      <w:suppressAutoHyphens/>
      <w:spacing w:after="280" w:line="280" w:lineRule="atLeast"/>
      <w:jc w:val="both"/>
    </w:pPr>
    <w:rPr>
      <w:rFonts w:ascii="Courier New" w:eastAsia="Times New Roman" w:hAnsi="Courier New" w:cs="Courier New"/>
      <w:szCs w:val="20"/>
      <w:lang w:eastAsia="ar-SA"/>
    </w:rPr>
  </w:style>
  <w:style w:type="paragraph" w:customStyle="1" w:styleId="Tabledesmatiresniveau10">
    <w:name w:val="Table des matières niveau 10"/>
    <w:basedOn w:val="Index"/>
    <w:rsid w:val="00FF0F28"/>
    <w:pPr>
      <w:tabs>
        <w:tab w:val="right" w:leader="dot" w:pos="7091"/>
      </w:tabs>
      <w:ind w:left="2547"/>
    </w:pPr>
  </w:style>
  <w:style w:type="paragraph" w:customStyle="1" w:styleId="Contenudetableau">
    <w:name w:val="Contenu de tableau"/>
    <w:basedOn w:val="Normal"/>
    <w:rsid w:val="00FF0F28"/>
    <w:pPr>
      <w:suppressLineNumbers/>
      <w:suppressAutoHyphens/>
      <w:spacing w:after="0" w:line="240" w:lineRule="auto"/>
    </w:pPr>
    <w:rPr>
      <w:rFonts w:ascii="Palatino Linotype" w:eastAsia="Times New Roman" w:hAnsi="Palatino Linotype" w:cs="Times New Roman"/>
      <w:szCs w:val="20"/>
      <w:lang w:eastAsia="ar-SA"/>
    </w:rPr>
  </w:style>
  <w:style w:type="paragraph" w:customStyle="1" w:styleId="Titredetableau">
    <w:name w:val="Titre de tableau"/>
    <w:basedOn w:val="Contenudetableau"/>
    <w:rsid w:val="00FF0F28"/>
    <w:pPr>
      <w:jc w:val="center"/>
    </w:pPr>
    <w:rPr>
      <w:b/>
      <w:bCs/>
    </w:rPr>
  </w:style>
  <w:style w:type="table" w:styleId="Listeclaire-Accent6">
    <w:name w:val="Light List Accent 6"/>
    <w:basedOn w:val="TableauNormal"/>
    <w:uiPriority w:val="61"/>
    <w:rsid w:val="00FF0F28"/>
    <w:pPr>
      <w:spacing w:after="0" w:line="240" w:lineRule="auto"/>
    </w:pPr>
    <w:rPr>
      <w:rFonts w:ascii="Times New Roman" w:eastAsia="Times New Roman" w:hAnsi="Times New Roman" w:cs="Times New Roman"/>
      <w:sz w:val="20"/>
      <w:szCs w:val="20"/>
      <w:lang w:eastAsia="fr-FR"/>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paragraph" w:customStyle="1" w:styleId="CM1">
    <w:name w:val="CM1"/>
    <w:basedOn w:val="Normal"/>
    <w:next w:val="Normal"/>
    <w:rsid w:val="00FF0F28"/>
    <w:pPr>
      <w:widowControl w:val="0"/>
      <w:autoSpaceDE w:val="0"/>
      <w:autoSpaceDN w:val="0"/>
      <w:adjustRightInd w:val="0"/>
      <w:spacing w:after="0" w:line="220" w:lineRule="atLeast"/>
    </w:pPr>
    <w:rPr>
      <w:rFonts w:ascii="Verdana,Bold" w:eastAsia="Times New Roman" w:hAnsi="Verdana,Bold" w:cs="Times New Roman"/>
      <w:sz w:val="24"/>
      <w:szCs w:val="24"/>
      <w:lang w:eastAsia="fr-FR"/>
    </w:rPr>
  </w:style>
  <w:style w:type="paragraph" w:customStyle="1" w:styleId="CM53">
    <w:name w:val="CM53"/>
    <w:basedOn w:val="Normal"/>
    <w:next w:val="Normal"/>
    <w:rsid w:val="00FF0F28"/>
    <w:pPr>
      <w:widowControl w:val="0"/>
      <w:autoSpaceDE w:val="0"/>
      <w:autoSpaceDN w:val="0"/>
      <w:adjustRightInd w:val="0"/>
      <w:spacing w:after="0" w:line="240" w:lineRule="auto"/>
    </w:pPr>
    <w:rPr>
      <w:rFonts w:ascii="Verdana,Bold" w:eastAsia="Times New Roman" w:hAnsi="Verdana,Bold" w:cs="Times New Roman"/>
      <w:sz w:val="24"/>
      <w:szCs w:val="24"/>
      <w:lang w:eastAsia="fr-FR"/>
    </w:rPr>
  </w:style>
  <w:style w:type="paragraph" w:customStyle="1" w:styleId="CM17">
    <w:name w:val="CM17"/>
    <w:basedOn w:val="Normal"/>
    <w:next w:val="Normal"/>
    <w:rsid w:val="00FF0F28"/>
    <w:pPr>
      <w:widowControl w:val="0"/>
      <w:autoSpaceDE w:val="0"/>
      <w:autoSpaceDN w:val="0"/>
      <w:adjustRightInd w:val="0"/>
      <w:spacing w:after="0" w:line="220" w:lineRule="atLeast"/>
    </w:pPr>
    <w:rPr>
      <w:rFonts w:ascii="Verdana,Bold" w:eastAsia="Times New Roman" w:hAnsi="Verdana,Bold" w:cs="Times New Roman"/>
      <w:sz w:val="24"/>
      <w:szCs w:val="24"/>
      <w:lang w:eastAsia="fr-FR"/>
    </w:rPr>
  </w:style>
  <w:style w:type="character" w:customStyle="1" w:styleId="CommentaireCar1">
    <w:name w:val="Commentaire Car1"/>
    <w:uiPriority w:val="99"/>
    <w:semiHidden/>
    <w:rsid w:val="00FF0F28"/>
    <w:rPr>
      <w:lang w:eastAsia="ar-SA"/>
    </w:rPr>
  </w:style>
  <w:style w:type="paragraph" w:customStyle="1" w:styleId="Normal2">
    <w:name w:val="Normal2"/>
    <w:basedOn w:val="Normal"/>
    <w:link w:val="Normal2Car"/>
    <w:rsid w:val="00FF0F28"/>
    <w:pPr>
      <w:keepLines/>
      <w:tabs>
        <w:tab w:val="left" w:pos="567"/>
        <w:tab w:val="left" w:pos="851"/>
        <w:tab w:val="left" w:pos="1134"/>
      </w:tabs>
      <w:spacing w:after="0" w:line="240" w:lineRule="auto"/>
      <w:ind w:left="284" w:firstLine="284"/>
      <w:jc w:val="both"/>
    </w:pPr>
    <w:rPr>
      <w:rFonts w:ascii="Palatino Linotype" w:eastAsia="Times New Roman" w:hAnsi="Palatino Linotype" w:cs="Times New Roman"/>
      <w:szCs w:val="20"/>
      <w:lang w:eastAsia="fr-FR"/>
    </w:rPr>
  </w:style>
  <w:style w:type="character" w:customStyle="1" w:styleId="Normal2Car">
    <w:name w:val="Normal2 Car"/>
    <w:link w:val="Normal2"/>
    <w:locked/>
    <w:rsid w:val="00FF0F28"/>
    <w:rPr>
      <w:rFonts w:ascii="Palatino Linotype" w:eastAsia="Times New Roman" w:hAnsi="Palatino Linotype" w:cs="Times New Roman"/>
      <w:szCs w:val="20"/>
      <w:lang w:eastAsia="fr-FR"/>
    </w:rPr>
  </w:style>
  <w:style w:type="paragraph" w:customStyle="1" w:styleId="western">
    <w:name w:val="western"/>
    <w:basedOn w:val="Normal"/>
    <w:rsid w:val="00FF0F28"/>
    <w:pPr>
      <w:suppressAutoHyphens/>
      <w:spacing w:before="100" w:after="119" w:line="240" w:lineRule="auto"/>
    </w:pPr>
    <w:rPr>
      <w:rFonts w:ascii="Verdana" w:eastAsia="Times New Roman" w:hAnsi="Verdana" w:cs="Verdana"/>
      <w:color w:val="000000"/>
      <w:sz w:val="20"/>
      <w:szCs w:val="20"/>
      <w:lang w:eastAsia="zh-CN"/>
    </w:rPr>
  </w:style>
  <w:style w:type="numbering" w:customStyle="1" w:styleId="WW8Num1">
    <w:name w:val="WW8Num1"/>
    <w:basedOn w:val="Aucuneliste"/>
    <w:rsid w:val="008E143D"/>
    <w:pPr>
      <w:numPr>
        <w:numId w:val="14"/>
      </w:numPr>
    </w:pPr>
  </w:style>
  <w:style w:type="numbering" w:customStyle="1" w:styleId="WWOutlineListStyle1">
    <w:name w:val="WW_OutlineListStyle_1"/>
    <w:basedOn w:val="Aucuneliste"/>
    <w:rsid w:val="00FC1B67"/>
    <w:pPr>
      <w:numPr>
        <w:numId w:val="23"/>
      </w:numPr>
    </w:pPr>
  </w:style>
  <w:style w:type="numbering" w:customStyle="1" w:styleId="WW8Num13">
    <w:name w:val="WW8Num13"/>
    <w:basedOn w:val="Aucuneliste"/>
    <w:rsid w:val="0015324D"/>
    <w:pPr>
      <w:numPr>
        <w:numId w:val="24"/>
      </w:numPr>
    </w:pPr>
  </w:style>
  <w:style w:type="paragraph" w:customStyle="1" w:styleId="Textbody">
    <w:name w:val="Text body"/>
    <w:basedOn w:val="Standard"/>
    <w:rsid w:val="009D1851"/>
    <w:rPr>
      <w:sz w:val="24"/>
    </w:rPr>
  </w:style>
  <w:style w:type="character" w:customStyle="1" w:styleId="Mentionnonrsolue1">
    <w:name w:val="Mention non résolue1"/>
    <w:basedOn w:val="Policepardfaut"/>
    <w:uiPriority w:val="99"/>
    <w:semiHidden/>
    <w:unhideWhenUsed/>
    <w:rsid w:val="00DB69F5"/>
    <w:rPr>
      <w:color w:val="605E5C"/>
      <w:shd w:val="clear" w:color="auto" w:fill="E1DFDD"/>
    </w:rPr>
  </w:style>
  <w:style w:type="character" w:styleId="Mentionnonrsolue">
    <w:name w:val="Unresolved Mention"/>
    <w:basedOn w:val="Policepardfaut"/>
    <w:uiPriority w:val="99"/>
    <w:semiHidden/>
    <w:unhideWhenUsed/>
    <w:rsid w:val="00BD40D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4352">
      <w:bodyDiv w:val="1"/>
      <w:marLeft w:val="0"/>
      <w:marRight w:val="0"/>
      <w:marTop w:val="0"/>
      <w:marBottom w:val="0"/>
      <w:divBdr>
        <w:top w:val="none" w:sz="0" w:space="0" w:color="auto"/>
        <w:left w:val="none" w:sz="0" w:space="0" w:color="auto"/>
        <w:bottom w:val="none" w:sz="0" w:space="0" w:color="auto"/>
        <w:right w:val="none" w:sz="0" w:space="0" w:color="auto"/>
      </w:divBdr>
    </w:div>
    <w:div w:id="65691800">
      <w:bodyDiv w:val="1"/>
      <w:marLeft w:val="0"/>
      <w:marRight w:val="0"/>
      <w:marTop w:val="0"/>
      <w:marBottom w:val="0"/>
      <w:divBdr>
        <w:top w:val="none" w:sz="0" w:space="0" w:color="auto"/>
        <w:left w:val="none" w:sz="0" w:space="0" w:color="auto"/>
        <w:bottom w:val="none" w:sz="0" w:space="0" w:color="auto"/>
        <w:right w:val="none" w:sz="0" w:space="0" w:color="auto"/>
      </w:divBdr>
    </w:div>
    <w:div w:id="78841744">
      <w:bodyDiv w:val="1"/>
      <w:marLeft w:val="0"/>
      <w:marRight w:val="0"/>
      <w:marTop w:val="0"/>
      <w:marBottom w:val="0"/>
      <w:divBdr>
        <w:top w:val="none" w:sz="0" w:space="0" w:color="auto"/>
        <w:left w:val="none" w:sz="0" w:space="0" w:color="auto"/>
        <w:bottom w:val="none" w:sz="0" w:space="0" w:color="auto"/>
        <w:right w:val="none" w:sz="0" w:space="0" w:color="auto"/>
      </w:divBdr>
    </w:div>
    <w:div w:id="144006742">
      <w:bodyDiv w:val="1"/>
      <w:marLeft w:val="0"/>
      <w:marRight w:val="0"/>
      <w:marTop w:val="0"/>
      <w:marBottom w:val="0"/>
      <w:divBdr>
        <w:top w:val="none" w:sz="0" w:space="0" w:color="auto"/>
        <w:left w:val="none" w:sz="0" w:space="0" w:color="auto"/>
        <w:bottom w:val="none" w:sz="0" w:space="0" w:color="auto"/>
        <w:right w:val="none" w:sz="0" w:space="0" w:color="auto"/>
      </w:divBdr>
    </w:div>
    <w:div w:id="316032920">
      <w:bodyDiv w:val="1"/>
      <w:marLeft w:val="0"/>
      <w:marRight w:val="0"/>
      <w:marTop w:val="0"/>
      <w:marBottom w:val="0"/>
      <w:divBdr>
        <w:top w:val="none" w:sz="0" w:space="0" w:color="auto"/>
        <w:left w:val="none" w:sz="0" w:space="0" w:color="auto"/>
        <w:bottom w:val="none" w:sz="0" w:space="0" w:color="auto"/>
        <w:right w:val="none" w:sz="0" w:space="0" w:color="auto"/>
      </w:divBdr>
    </w:div>
    <w:div w:id="323824021">
      <w:bodyDiv w:val="1"/>
      <w:marLeft w:val="0"/>
      <w:marRight w:val="0"/>
      <w:marTop w:val="0"/>
      <w:marBottom w:val="0"/>
      <w:divBdr>
        <w:top w:val="none" w:sz="0" w:space="0" w:color="auto"/>
        <w:left w:val="none" w:sz="0" w:space="0" w:color="auto"/>
        <w:bottom w:val="none" w:sz="0" w:space="0" w:color="auto"/>
        <w:right w:val="none" w:sz="0" w:space="0" w:color="auto"/>
      </w:divBdr>
    </w:div>
    <w:div w:id="345407037">
      <w:bodyDiv w:val="1"/>
      <w:marLeft w:val="0"/>
      <w:marRight w:val="0"/>
      <w:marTop w:val="0"/>
      <w:marBottom w:val="0"/>
      <w:divBdr>
        <w:top w:val="none" w:sz="0" w:space="0" w:color="auto"/>
        <w:left w:val="none" w:sz="0" w:space="0" w:color="auto"/>
        <w:bottom w:val="none" w:sz="0" w:space="0" w:color="auto"/>
        <w:right w:val="none" w:sz="0" w:space="0" w:color="auto"/>
      </w:divBdr>
    </w:div>
    <w:div w:id="382605605">
      <w:bodyDiv w:val="1"/>
      <w:marLeft w:val="0"/>
      <w:marRight w:val="0"/>
      <w:marTop w:val="0"/>
      <w:marBottom w:val="0"/>
      <w:divBdr>
        <w:top w:val="none" w:sz="0" w:space="0" w:color="auto"/>
        <w:left w:val="none" w:sz="0" w:space="0" w:color="auto"/>
        <w:bottom w:val="none" w:sz="0" w:space="0" w:color="auto"/>
        <w:right w:val="none" w:sz="0" w:space="0" w:color="auto"/>
      </w:divBdr>
    </w:div>
    <w:div w:id="546068331">
      <w:bodyDiv w:val="1"/>
      <w:marLeft w:val="0"/>
      <w:marRight w:val="0"/>
      <w:marTop w:val="0"/>
      <w:marBottom w:val="0"/>
      <w:divBdr>
        <w:top w:val="none" w:sz="0" w:space="0" w:color="auto"/>
        <w:left w:val="none" w:sz="0" w:space="0" w:color="auto"/>
        <w:bottom w:val="none" w:sz="0" w:space="0" w:color="auto"/>
        <w:right w:val="none" w:sz="0" w:space="0" w:color="auto"/>
      </w:divBdr>
    </w:div>
    <w:div w:id="567809321">
      <w:bodyDiv w:val="1"/>
      <w:marLeft w:val="0"/>
      <w:marRight w:val="0"/>
      <w:marTop w:val="0"/>
      <w:marBottom w:val="0"/>
      <w:divBdr>
        <w:top w:val="none" w:sz="0" w:space="0" w:color="auto"/>
        <w:left w:val="none" w:sz="0" w:space="0" w:color="auto"/>
        <w:bottom w:val="none" w:sz="0" w:space="0" w:color="auto"/>
        <w:right w:val="none" w:sz="0" w:space="0" w:color="auto"/>
      </w:divBdr>
    </w:div>
    <w:div w:id="726995842">
      <w:bodyDiv w:val="1"/>
      <w:marLeft w:val="0"/>
      <w:marRight w:val="0"/>
      <w:marTop w:val="0"/>
      <w:marBottom w:val="0"/>
      <w:divBdr>
        <w:top w:val="none" w:sz="0" w:space="0" w:color="auto"/>
        <w:left w:val="none" w:sz="0" w:space="0" w:color="auto"/>
        <w:bottom w:val="none" w:sz="0" w:space="0" w:color="auto"/>
        <w:right w:val="none" w:sz="0" w:space="0" w:color="auto"/>
      </w:divBdr>
    </w:div>
    <w:div w:id="918948657">
      <w:bodyDiv w:val="1"/>
      <w:marLeft w:val="0"/>
      <w:marRight w:val="0"/>
      <w:marTop w:val="0"/>
      <w:marBottom w:val="0"/>
      <w:divBdr>
        <w:top w:val="none" w:sz="0" w:space="0" w:color="auto"/>
        <w:left w:val="none" w:sz="0" w:space="0" w:color="auto"/>
        <w:bottom w:val="none" w:sz="0" w:space="0" w:color="auto"/>
        <w:right w:val="none" w:sz="0" w:space="0" w:color="auto"/>
      </w:divBdr>
    </w:div>
    <w:div w:id="951321033">
      <w:bodyDiv w:val="1"/>
      <w:marLeft w:val="0"/>
      <w:marRight w:val="0"/>
      <w:marTop w:val="0"/>
      <w:marBottom w:val="0"/>
      <w:divBdr>
        <w:top w:val="none" w:sz="0" w:space="0" w:color="auto"/>
        <w:left w:val="none" w:sz="0" w:space="0" w:color="auto"/>
        <w:bottom w:val="none" w:sz="0" w:space="0" w:color="auto"/>
        <w:right w:val="none" w:sz="0" w:space="0" w:color="auto"/>
      </w:divBdr>
    </w:div>
    <w:div w:id="1059547868">
      <w:bodyDiv w:val="1"/>
      <w:marLeft w:val="0"/>
      <w:marRight w:val="0"/>
      <w:marTop w:val="0"/>
      <w:marBottom w:val="0"/>
      <w:divBdr>
        <w:top w:val="none" w:sz="0" w:space="0" w:color="auto"/>
        <w:left w:val="none" w:sz="0" w:space="0" w:color="auto"/>
        <w:bottom w:val="none" w:sz="0" w:space="0" w:color="auto"/>
        <w:right w:val="none" w:sz="0" w:space="0" w:color="auto"/>
      </w:divBdr>
    </w:div>
    <w:div w:id="1200707960">
      <w:bodyDiv w:val="1"/>
      <w:marLeft w:val="0"/>
      <w:marRight w:val="0"/>
      <w:marTop w:val="0"/>
      <w:marBottom w:val="0"/>
      <w:divBdr>
        <w:top w:val="none" w:sz="0" w:space="0" w:color="auto"/>
        <w:left w:val="none" w:sz="0" w:space="0" w:color="auto"/>
        <w:bottom w:val="none" w:sz="0" w:space="0" w:color="auto"/>
        <w:right w:val="none" w:sz="0" w:space="0" w:color="auto"/>
      </w:divBdr>
    </w:div>
    <w:div w:id="1342316656">
      <w:bodyDiv w:val="1"/>
      <w:marLeft w:val="0"/>
      <w:marRight w:val="0"/>
      <w:marTop w:val="0"/>
      <w:marBottom w:val="0"/>
      <w:divBdr>
        <w:top w:val="none" w:sz="0" w:space="0" w:color="auto"/>
        <w:left w:val="none" w:sz="0" w:space="0" w:color="auto"/>
        <w:bottom w:val="none" w:sz="0" w:space="0" w:color="auto"/>
        <w:right w:val="none" w:sz="0" w:space="0" w:color="auto"/>
      </w:divBdr>
    </w:div>
    <w:div w:id="1427773230">
      <w:bodyDiv w:val="1"/>
      <w:marLeft w:val="0"/>
      <w:marRight w:val="0"/>
      <w:marTop w:val="0"/>
      <w:marBottom w:val="0"/>
      <w:divBdr>
        <w:top w:val="none" w:sz="0" w:space="0" w:color="auto"/>
        <w:left w:val="none" w:sz="0" w:space="0" w:color="auto"/>
        <w:bottom w:val="none" w:sz="0" w:space="0" w:color="auto"/>
        <w:right w:val="none" w:sz="0" w:space="0" w:color="auto"/>
      </w:divBdr>
    </w:div>
    <w:div w:id="1466124169">
      <w:bodyDiv w:val="1"/>
      <w:marLeft w:val="0"/>
      <w:marRight w:val="0"/>
      <w:marTop w:val="0"/>
      <w:marBottom w:val="0"/>
      <w:divBdr>
        <w:top w:val="none" w:sz="0" w:space="0" w:color="auto"/>
        <w:left w:val="none" w:sz="0" w:space="0" w:color="auto"/>
        <w:bottom w:val="none" w:sz="0" w:space="0" w:color="auto"/>
        <w:right w:val="none" w:sz="0" w:space="0" w:color="auto"/>
      </w:divBdr>
    </w:div>
    <w:div w:id="1575629989">
      <w:bodyDiv w:val="1"/>
      <w:marLeft w:val="0"/>
      <w:marRight w:val="0"/>
      <w:marTop w:val="0"/>
      <w:marBottom w:val="0"/>
      <w:divBdr>
        <w:top w:val="none" w:sz="0" w:space="0" w:color="auto"/>
        <w:left w:val="none" w:sz="0" w:space="0" w:color="auto"/>
        <w:bottom w:val="none" w:sz="0" w:space="0" w:color="auto"/>
        <w:right w:val="none" w:sz="0" w:space="0" w:color="auto"/>
      </w:divBdr>
    </w:div>
    <w:div w:id="1577013984">
      <w:bodyDiv w:val="1"/>
      <w:marLeft w:val="0"/>
      <w:marRight w:val="0"/>
      <w:marTop w:val="0"/>
      <w:marBottom w:val="0"/>
      <w:divBdr>
        <w:top w:val="none" w:sz="0" w:space="0" w:color="auto"/>
        <w:left w:val="none" w:sz="0" w:space="0" w:color="auto"/>
        <w:bottom w:val="none" w:sz="0" w:space="0" w:color="auto"/>
        <w:right w:val="none" w:sz="0" w:space="0" w:color="auto"/>
      </w:divBdr>
      <w:divsChild>
        <w:div w:id="473105287">
          <w:marLeft w:val="0"/>
          <w:marRight w:val="0"/>
          <w:marTop w:val="0"/>
          <w:marBottom w:val="0"/>
          <w:divBdr>
            <w:top w:val="none" w:sz="0" w:space="0" w:color="auto"/>
            <w:left w:val="none" w:sz="0" w:space="0" w:color="auto"/>
            <w:bottom w:val="none" w:sz="0" w:space="0" w:color="auto"/>
            <w:right w:val="none" w:sz="0" w:space="0" w:color="auto"/>
          </w:divBdr>
          <w:divsChild>
            <w:div w:id="915239661">
              <w:marLeft w:val="0"/>
              <w:marRight w:val="0"/>
              <w:marTop w:val="0"/>
              <w:marBottom w:val="0"/>
              <w:divBdr>
                <w:top w:val="none" w:sz="0" w:space="0" w:color="auto"/>
                <w:left w:val="none" w:sz="0" w:space="0" w:color="auto"/>
                <w:bottom w:val="none" w:sz="0" w:space="0" w:color="auto"/>
                <w:right w:val="none" w:sz="0" w:space="0" w:color="auto"/>
              </w:divBdr>
              <w:divsChild>
                <w:div w:id="2123836550">
                  <w:marLeft w:val="0"/>
                  <w:marRight w:val="0"/>
                  <w:marTop w:val="0"/>
                  <w:marBottom w:val="0"/>
                  <w:divBdr>
                    <w:top w:val="none" w:sz="0" w:space="0" w:color="auto"/>
                    <w:left w:val="none" w:sz="0" w:space="0" w:color="auto"/>
                    <w:bottom w:val="none" w:sz="0" w:space="0" w:color="auto"/>
                    <w:right w:val="none" w:sz="0" w:space="0" w:color="auto"/>
                  </w:divBdr>
                  <w:divsChild>
                    <w:div w:id="335812786">
                      <w:marLeft w:val="0"/>
                      <w:marRight w:val="0"/>
                      <w:marTop w:val="0"/>
                      <w:marBottom w:val="0"/>
                      <w:divBdr>
                        <w:top w:val="none" w:sz="0" w:space="0" w:color="auto"/>
                        <w:left w:val="none" w:sz="0" w:space="0" w:color="auto"/>
                        <w:bottom w:val="none" w:sz="0" w:space="0" w:color="auto"/>
                        <w:right w:val="none" w:sz="0" w:space="0" w:color="auto"/>
                      </w:divBdr>
                      <w:divsChild>
                        <w:div w:id="1264142485">
                          <w:marLeft w:val="0"/>
                          <w:marRight w:val="0"/>
                          <w:marTop w:val="0"/>
                          <w:marBottom w:val="0"/>
                          <w:divBdr>
                            <w:top w:val="none" w:sz="0" w:space="0" w:color="auto"/>
                            <w:left w:val="none" w:sz="0" w:space="0" w:color="auto"/>
                            <w:bottom w:val="none" w:sz="0" w:space="0" w:color="auto"/>
                            <w:right w:val="none" w:sz="0" w:space="0" w:color="auto"/>
                          </w:divBdr>
                          <w:divsChild>
                            <w:div w:id="2060200084">
                              <w:marLeft w:val="0"/>
                              <w:marRight w:val="0"/>
                              <w:marTop w:val="0"/>
                              <w:marBottom w:val="0"/>
                              <w:divBdr>
                                <w:top w:val="none" w:sz="0" w:space="0" w:color="auto"/>
                                <w:left w:val="none" w:sz="0" w:space="0" w:color="auto"/>
                                <w:bottom w:val="none" w:sz="0" w:space="0" w:color="auto"/>
                                <w:right w:val="none" w:sz="0" w:space="0" w:color="auto"/>
                              </w:divBdr>
                              <w:divsChild>
                                <w:div w:id="24797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4523800">
      <w:bodyDiv w:val="1"/>
      <w:marLeft w:val="0"/>
      <w:marRight w:val="0"/>
      <w:marTop w:val="0"/>
      <w:marBottom w:val="0"/>
      <w:divBdr>
        <w:top w:val="none" w:sz="0" w:space="0" w:color="auto"/>
        <w:left w:val="none" w:sz="0" w:space="0" w:color="auto"/>
        <w:bottom w:val="none" w:sz="0" w:space="0" w:color="auto"/>
        <w:right w:val="none" w:sz="0" w:space="0" w:color="auto"/>
      </w:divBdr>
    </w:div>
    <w:div w:id="1663000967">
      <w:bodyDiv w:val="1"/>
      <w:marLeft w:val="0"/>
      <w:marRight w:val="0"/>
      <w:marTop w:val="0"/>
      <w:marBottom w:val="0"/>
      <w:divBdr>
        <w:top w:val="none" w:sz="0" w:space="0" w:color="auto"/>
        <w:left w:val="none" w:sz="0" w:space="0" w:color="auto"/>
        <w:bottom w:val="none" w:sz="0" w:space="0" w:color="auto"/>
        <w:right w:val="none" w:sz="0" w:space="0" w:color="auto"/>
      </w:divBdr>
      <w:divsChild>
        <w:div w:id="394091900">
          <w:marLeft w:val="0"/>
          <w:marRight w:val="0"/>
          <w:marTop w:val="0"/>
          <w:marBottom w:val="0"/>
          <w:divBdr>
            <w:top w:val="none" w:sz="0" w:space="0" w:color="auto"/>
            <w:left w:val="none" w:sz="0" w:space="0" w:color="auto"/>
            <w:bottom w:val="none" w:sz="0" w:space="0" w:color="auto"/>
            <w:right w:val="none" w:sz="0" w:space="0" w:color="auto"/>
          </w:divBdr>
        </w:div>
        <w:div w:id="335882941">
          <w:marLeft w:val="0"/>
          <w:marRight w:val="0"/>
          <w:marTop w:val="0"/>
          <w:marBottom w:val="0"/>
          <w:divBdr>
            <w:top w:val="none" w:sz="0" w:space="0" w:color="auto"/>
            <w:left w:val="none" w:sz="0" w:space="0" w:color="auto"/>
            <w:bottom w:val="none" w:sz="0" w:space="0" w:color="auto"/>
            <w:right w:val="none" w:sz="0" w:space="0" w:color="auto"/>
          </w:divBdr>
        </w:div>
        <w:div w:id="490949595">
          <w:marLeft w:val="0"/>
          <w:marRight w:val="0"/>
          <w:marTop w:val="0"/>
          <w:marBottom w:val="0"/>
          <w:divBdr>
            <w:top w:val="none" w:sz="0" w:space="0" w:color="auto"/>
            <w:left w:val="none" w:sz="0" w:space="0" w:color="auto"/>
            <w:bottom w:val="none" w:sz="0" w:space="0" w:color="auto"/>
            <w:right w:val="none" w:sz="0" w:space="0" w:color="auto"/>
          </w:divBdr>
        </w:div>
        <w:div w:id="675693855">
          <w:marLeft w:val="0"/>
          <w:marRight w:val="0"/>
          <w:marTop w:val="0"/>
          <w:marBottom w:val="0"/>
          <w:divBdr>
            <w:top w:val="none" w:sz="0" w:space="0" w:color="auto"/>
            <w:left w:val="none" w:sz="0" w:space="0" w:color="auto"/>
            <w:bottom w:val="none" w:sz="0" w:space="0" w:color="auto"/>
            <w:right w:val="none" w:sz="0" w:space="0" w:color="auto"/>
          </w:divBdr>
        </w:div>
      </w:divsChild>
    </w:div>
    <w:div w:id="1663775572">
      <w:bodyDiv w:val="1"/>
      <w:marLeft w:val="0"/>
      <w:marRight w:val="0"/>
      <w:marTop w:val="0"/>
      <w:marBottom w:val="0"/>
      <w:divBdr>
        <w:top w:val="none" w:sz="0" w:space="0" w:color="auto"/>
        <w:left w:val="none" w:sz="0" w:space="0" w:color="auto"/>
        <w:bottom w:val="none" w:sz="0" w:space="0" w:color="auto"/>
        <w:right w:val="none" w:sz="0" w:space="0" w:color="auto"/>
      </w:divBdr>
    </w:div>
    <w:div w:id="1697852158">
      <w:bodyDiv w:val="1"/>
      <w:marLeft w:val="0"/>
      <w:marRight w:val="0"/>
      <w:marTop w:val="0"/>
      <w:marBottom w:val="0"/>
      <w:divBdr>
        <w:top w:val="none" w:sz="0" w:space="0" w:color="auto"/>
        <w:left w:val="none" w:sz="0" w:space="0" w:color="auto"/>
        <w:bottom w:val="none" w:sz="0" w:space="0" w:color="auto"/>
        <w:right w:val="none" w:sz="0" w:space="0" w:color="auto"/>
      </w:divBdr>
    </w:div>
    <w:div w:id="1947348502">
      <w:bodyDiv w:val="1"/>
      <w:marLeft w:val="0"/>
      <w:marRight w:val="0"/>
      <w:marTop w:val="0"/>
      <w:marBottom w:val="0"/>
      <w:divBdr>
        <w:top w:val="none" w:sz="0" w:space="0" w:color="auto"/>
        <w:left w:val="none" w:sz="0" w:space="0" w:color="auto"/>
        <w:bottom w:val="none" w:sz="0" w:space="0" w:color="auto"/>
        <w:right w:val="none" w:sz="0" w:space="0" w:color="auto"/>
      </w:divBdr>
    </w:div>
    <w:div w:id="1974018203">
      <w:bodyDiv w:val="1"/>
      <w:marLeft w:val="0"/>
      <w:marRight w:val="0"/>
      <w:marTop w:val="0"/>
      <w:marBottom w:val="0"/>
      <w:divBdr>
        <w:top w:val="none" w:sz="0" w:space="0" w:color="auto"/>
        <w:left w:val="none" w:sz="0" w:space="0" w:color="auto"/>
        <w:bottom w:val="none" w:sz="0" w:space="0" w:color="auto"/>
        <w:right w:val="none" w:sz="0" w:space="0" w:color="auto"/>
      </w:divBdr>
    </w:div>
    <w:div w:id="2071073242">
      <w:bodyDiv w:val="1"/>
      <w:marLeft w:val="0"/>
      <w:marRight w:val="0"/>
      <w:marTop w:val="0"/>
      <w:marBottom w:val="0"/>
      <w:divBdr>
        <w:top w:val="none" w:sz="0" w:space="0" w:color="auto"/>
        <w:left w:val="none" w:sz="0" w:space="0" w:color="auto"/>
        <w:bottom w:val="none" w:sz="0" w:space="0" w:color="auto"/>
        <w:right w:val="none" w:sz="0" w:space="0" w:color="auto"/>
      </w:divBdr>
    </w:div>
    <w:div w:id="2112161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question.amiante@chu-toulouse.fr"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3.jpeg"/><Relationship Id="rId17" Type="http://schemas.openxmlformats.org/officeDocument/2006/relationships/hyperlink" Target="https://chorus-pro.gouv.fr" TargetMode="External"/><Relationship Id="rId2" Type="http://schemas.openxmlformats.org/officeDocument/2006/relationships/customXml" Target="../customXml/item2.xml"/><Relationship Id="rId16" Type="http://schemas.openxmlformats.org/officeDocument/2006/relationships/hyperlink" Target="mailto:t.rumeau@betem.fr"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hyperlink" Target="mailto:manuel.menendez@apave.com"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faustine.barnaud@qualiconsult.fr"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59755DEF7AC4886A118248A54FB92C3"/>
        <w:category>
          <w:name w:val="Général"/>
          <w:gallery w:val="placeholder"/>
        </w:category>
        <w:types>
          <w:type w:val="bbPlcHdr"/>
        </w:types>
        <w:behaviors>
          <w:behavior w:val="content"/>
        </w:behaviors>
        <w:guid w:val="{A36D679F-B0E6-42E7-9C43-6B968BA33DE9}"/>
      </w:docPartPr>
      <w:docPartBody>
        <w:p w:rsidR="00C71733" w:rsidRDefault="00986114" w:rsidP="00986114">
          <w:pPr>
            <w:pStyle w:val="F59755DEF7AC4886A118248A54FB92C3"/>
          </w:pPr>
          <w:r w:rsidRPr="00246207">
            <w:rPr>
              <w:rStyle w:val="Textedelespacerserv"/>
              <w:sz w:val="20"/>
              <w:highlight w:val="yellow"/>
            </w:rPr>
            <w:t>Choisissez un élément.</w:t>
          </w:r>
        </w:p>
      </w:docPartBody>
    </w:docPart>
    <w:docPart>
      <w:docPartPr>
        <w:name w:val="B75C811D975642F792FE221CBEB16748"/>
        <w:category>
          <w:name w:val="Général"/>
          <w:gallery w:val="placeholder"/>
        </w:category>
        <w:types>
          <w:type w:val="bbPlcHdr"/>
        </w:types>
        <w:behaviors>
          <w:behavior w:val="content"/>
        </w:behaviors>
        <w:guid w:val="{3D279DB3-2219-4D28-A8AA-B2A1F670E458}"/>
      </w:docPartPr>
      <w:docPartBody>
        <w:p w:rsidR="00C71733" w:rsidRDefault="00986114" w:rsidP="00986114">
          <w:pPr>
            <w:pStyle w:val="B75C811D975642F792FE221CBEB16748"/>
          </w:pPr>
          <w:r w:rsidRPr="00AC0D08">
            <w:rPr>
              <w:rStyle w:val="Textedelespacerserv"/>
              <w:sz w:val="18"/>
            </w:rPr>
            <w:t>Choisissez un élément.</w:t>
          </w:r>
        </w:p>
      </w:docPartBody>
    </w:docPart>
    <w:docPart>
      <w:docPartPr>
        <w:name w:val="AB26D3A765204A38A66BE72BEC378715"/>
        <w:category>
          <w:name w:val="Général"/>
          <w:gallery w:val="placeholder"/>
        </w:category>
        <w:types>
          <w:type w:val="bbPlcHdr"/>
        </w:types>
        <w:behaviors>
          <w:behavior w:val="content"/>
        </w:behaviors>
        <w:guid w:val="{C3D9A6A0-0570-4A32-B6DB-671A0D76905B}"/>
      </w:docPartPr>
      <w:docPartBody>
        <w:p w:rsidR="00C71733" w:rsidRDefault="00986114" w:rsidP="00986114">
          <w:pPr>
            <w:pStyle w:val="AB26D3A765204A38A66BE72BEC378715"/>
          </w:pPr>
          <w:r w:rsidRPr="00AC0D08">
            <w:rPr>
              <w:rStyle w:val="Textedelespacerserv"/>
              <w:sz w:val="18"/>
            </w:rPr>
            <w:t>Choisissez un élément.</w:t>
          </w:r>
        </w:p>
      </w:docPartBody>
    </w:docPart>
    <w:docPart>
      <w:docPartPr>
        <w:name w:val="451222A879BC4A0F9C10F93B338B43F3"/>
        <w:category>
          <w:name w:val="Général"/>
          <w:gallery w:val="placeholder"/>
        </w:category>
        <w:types>
          <w:type w:val="bbPlcHdr"/>
        </w:types>
        <w:behaviors>
          <w:behavior w:val="content"/>
        </w:behaviors>
        <w:guid w:val="{D6FAFBB4-3245-47C3-B320-B6EBD78FC05F}"/>
      </w:docPartPr>
      <w:docPartBody>
        <w:p w:rsidR="00C71733" w:rsidRDefault="00986114" w:rsidP="00986114">
          <w:pPr>
            <w:pStyle w:val="451222A879BC4A0F9C10F93B338B43F3"/>
          </w:pPr>
          <w:r w:rsidRPr="00AC0D08">
            <w:rPr>
              <w:rStyle w:val="Textedelespacerserv"/>
              <w:sz w:val="18"/>
            </w:rPr>
            <w:t>Choisissez un élément.</w:t>
          </w:r>
        </w:p>
      </w:docPartBody>
    </w:docPart>
    <w:docPart>
      <w:docPartPr>
        <w:name w:val="8F94C8B955D84837B8B47A9F7E92C189"/>
        <w:category>
          <w:name w:val="Général"/>
          <w:gallery w:val="placeholder"/>
        </w:category>
        <w:types>
          <w:type w:val="bbPlcHdr"/>
        </w:types>
        <w:behaviors>
          <w:behavior w:val="content"/>
        </w:behaviors>
        <w:guid w:val="{D98E4F56-58A1-4837-A90A-482415B3030C}"/>
      </w:docPartPr>
      <w:docPartBody>
        <w:p w:rsidR="00C71733" w:rsidRDefault="00986114" w:rsidP="00986114">
          <w:pPr>
            <w:pStyle w:val="8F94C8B955D84837B8B47A9F7E92C189"/>
          </w:pPr>
          <w:r w:rsidRPr="00AC0D08">
            <w:rPr>
              <w:rStyle w:val="Textedelespacerserv"/>
              <w:sz w:val="18"/>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erpetua Titling MT">
    <w:panose1 w:val="02020502060505020804"/>
    <w:charset w:val="00"/>
    <w:family w:val="roma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N Helvetica Narrow">
    <w:altName w:val="Arial Narrow"/>
    <w:panose1 w:val="00000000000000000000"/>
    <w:charset w:val="00"/>
    <w:family w:val="auto"/>
    <w:notTrueType/>
    <w:pitch w:val="variable"/>
    <w:sig w:usb0="00000003" w:usb1="00000000" w:usb2="00000000" w:usb3="00000000" w:csb0="00000001" w:csb1="00000000"/>
  </w:font>
  <w:font w:name="Verdana,Bold">
    <w:altName w:val="Verdan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14D1215"/>
    <w:multiLevelType w:val="multilevel"/>
    <w:tmpl w:val="A22AB3E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3234"/>
    <w:rsid w:val="000010E8"/>
    <w:rsid w:val="00027A04"/>
    <w:rsid w:val="00045205"/>
    <w:rsid w:val="000519B4"/>
    <w:rsid w:val="000A5D08"/>
    <w:rsid w:val="000B4223"/>
    <w:rsid w:val="000B5AF0"/>
    <w:rsid w:val="0010151D"/>
    <w:rsid w:val="00103CEC"/>
    <w:rsid w:val="00110A57"/>
    <w:rsid w:val="00110B68"/>
    <w:rsid w:val="001154BD"/>
    <w:rsid w:val="00164E38"/>
    <w:rsid w:val="00191127"/>
    <w:rsid w:val="00195256"/>
    <w:rsid w:val="001C679A"/>
    <w:rsid w:val="002131C7"/>
    <w:rsid w:val="00214CCE"/>
    <w:rsid w:val="002A2234"/>
    <w:rsid w:val="002A421B"/>
    <w:rsid w:val="0037093D"/>
    <w:rsid w:val="0037186D"/>
    <w:rsid w:val="003871C6"/>
    <w:rsid w:val="00391182"/>
    <w:rsid w:val="003E61A7"/>
    <w:rsid w:val="00402DAC"/>
    <w:rsid w:val="004575BD"/>
    <w:rsid w:val="00460FD3"/>
    <w:rsid w:val="00471F46"/>
    <w:rsid w:val="00473234"/>
    <w:rsid w:val="004777F6"/>
    <w:rsid w:val="00495D16"/>
    <w:rsid w:val="004A138D"/>
    <w:rsid w:val="004A5C12"/>
    <w:rsid w:val="00502062"/>
    <w:rsid w:val="00534616"/>
    <w:rsid w:val="005B1AF7"/>
    <w:rsid w:val="005E0011"/>
    <w:rsid w:val="00672945"/>
    <w:rsid w:val="006910A3"/>
    <w:rsid w:val="006925EC"/>
    <w:rsid w:val="006A6585"/>
    <w:rsid w:val="006E6D76"/>
    <w:rsid w:val="006F188B"/>
    <w:rsid w:val="00723050"/>
    <w:rsid w:val="00753522"/>
    <w:rsid w:val="00757406"/>
    <w:rsid w:val="00767A1E"/>
    <w:rsid w:val="007843D2"/>
    <w:rsid w:val="007F2E29"/>
    <w:rsid w:val="0081751C"/>
    <w:rsid w:val="008459B8"/>
    <w:rsid w:val="00892E1A"/>
    <w:rsid w:val="008A3DC9"/>
    <w:rsid w:val="008A6358"/>
    <w:rsid w:val="008B1FED"/>
    <w:rsid w:val="008C4E17"/>
    <w:rsid w:val="008D512C"/>
    <w:rsid w:val="008F53E1"/>
    <w:rsid w:val="00907848"/>
    <w:rsid w:val="00951985"/>
    <w:rsid w:val="00986114"/>
    <w:rsid w:val="00A129FE"/>
    <w:rsid w:val="00A160F7"/>
    <w:rsid w:val="00A235FF"/>
    <w:rsid w:val="00A24431"/>
    <w:rsid w:val="00A42837"/>
    <w:rsid w:val="00A4469F"/>
    <w:rsid w:val="00AD5BAB"/>
    <w:rsid w:val="00B03354"/>
    <w:rsid w:val="00B15E26"/>
    <w:rsid w:val="00B308A4"/>
    <w:rsid w:val="00B4078C"/>
    <w:rsid w:val="00B40E10"/>
    <w:rsid w:val="00B55164"/>
    <w:rsid w:val="00B72FEE"/>
    <w:rsid w:val="00B86A4C"/>
    <w:rsid w:val="00BB585E"/>
    <w:rsid w:val="00BF11A5"/>
    <w:rsid w:val="00BF5447"/>
    <w:rsid w:val="00C45D68"/>
    <w:rsid w:val="00C71733"/>
    <w:rsid w:val="00CB7E1E"/>
    <w:rsid w:val="00CC32F1"/>
    <w:rsid w:val="00CE1F23"/>
    <w:rsid w:val="00D00A89"/>
    <w:rsid w:val="00D4245F"/>
    <w:rsid w:val="00D54597"/>
    <w:rsid w:val="00D5557D"/>
    <w:rsid w:val="00D629D4"/>
    <w:rsid w:val="00D658F1"/>
    <w:rsid w:val="00D70C6D"/>
    <w:rsid w:val="00D8166D"/>
    <w:rsid w:val="00D954ED"/>
    <w:rsid w:val="00DD3A9A"/>
    <w:rsid w:val="00DE1F48"/>
    <w:rsid w:val="00E64A26"/>
    <w:rsid w:val="00E67239"/>
    <w:rsid w:val="00E87105"/>
    <w:rsid w:val="00ED5974"/>
    <w:rsid w:val="00EE6652"/>
    <w:rsid w:val="00F10D45"/>
    <w:rsid w:val="00F80FF3"/>
    <w:rsid w:val="00F916D6"/>
    <w:rsid w:val="00F95718"/>
    <w:rsid w:val="00FA0B3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986114"/>
  </w:style>
  <w:style w:type="paragraph" w:customStyle="1" w:styleId="F59755DEF7AC4886A118248A54FB92C3">
    <w:name w:val="F59755DEF7AC4886A118248A54FB92C3"/>
    <w:rsid w:val="00986114"/>
    <w:pPr>
      <w:spacing w:after="160" w:line="259" w:lineRule="auto"/>
    </w:pPr>
  </w:style>
  <w:style w:type="paragraph" w:customStyle="1" w:styleId="B75C811D975642F792FE221CBEB16748">
    <w:name w:val="B75C811D975642F792FE221CBEB16748"/>
    <w:rsid w:val="00986114"/>
    <w:pPr>
      <w:spacing w:after="160" w:line="259" w:lineRule="auto"/>
    </w:pPr>
  </w:style>
  <w:style w:type="paragraph" w:customStyle="1" w:styleId="AB26D3A765204A38A66BE72BEC378715">
    <w:name w:val="AB26D3A765204A38A66BE72BEC378715"/>
    <w:rsid w:val="00986114"/>
    <w:pPr>
      <w:spacing w:after="160" w:line="259" w:lineRule="auto"/>
    </w:pPr>
  </w:style>
  <w:style w:type="paragraph" w:customStyle="1" w:styleId="451222A879BC4A0F9C10F93B338B43F3">
    <w:name w:val="451222A879BC4A0F9C10F93B338B43F3"/>
    <w:rsid w:val="00986114"/>
    <w:pPr>
      <w:spacing w:after="160" w:line="259" w:lineRule="auto"/>
    </w:pPr>
  </w:style>
  <w:style w:type="paragraph" w:customStyle="1" w:styleId="8F94C8B955D84837B8B47A9F7E92C189">
    <w:name w:val="8F94C8B955D84837B8B47A9F7E92C189"/>
    <w:rsid w:val="00986114"/>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E06D66A16539D43A793FA1B369F9A6A" ma:contentTypeVersion="1" ma:contentTypeDescription="Crée un document." ma:contentTypeScope="" ma:versionID="8d8e8684a23f5e3810515a18f62fd716">
  <xsd:schema xmlns:xsd="http://www.w3.org/2001/XMLSchema" xmlns:xs="http://www.w3.org/2001/XMLSchema" xmlns:p="http://schemas.microsoft.com/office/2006/metadata/properties" xmlns:ns2="3b7163e0-99ce-4285-a2e8-7893eaf68d85" targetNamespace="http://schemas.microsoft.com/office/2006/metadata/properties" ma:root="true" ma:fieldsID="ac6ebb665e0b1789c2ee200e37c7e9db" ns2:_="">
    <xsd:import namespace="3b7163e0-99ce-4285-a2e8-7893eaf68d85"/>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7163e0-99ce-4285-a2e8-7893eaf68d85"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726F9C-C2A6-4D89-9028-21CFC123AE1B}">
  <ds:schemaRefs>
    <ds:schemaRef ds:uri="http://schemas.microsoft.com/sharepoint/v3/contenttype/forms"/>
  </ds:schemaRefs>
</ds:datastoreItem>
</file>

<file path=customXml/itemProps2.xml><?xml version="1.0" encoding="utf-8"?>
<ds:datastoreItem xmlns:ds="http://schemas.openxmlformats.org/officeDocument/2006/customXml" ds:itemID="{AE376AB4-01DF-46FD-8552-2BA4F308FCD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E5746FA-0BC0-4354-A33D-D9CA371540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7163e0-99ce-4285-a2e8-7893eaf68d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19FFFA0-9D8B-40AA-8070-C4B35F52B0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27</Pages>
  <Words>12372</Words>
  <Characters>68048</Characters>
  <Application>Microsoft Office Word</Application>
  <DocSecurity>0</DocSecurity>
  <Lines>567</Lines>
  <Paragraphs>160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80260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JYT</dc:creator>
  <cp:lastModifiedBy>CARAYON Jessica</cp:lastModifiedBy>
  <cp:revision>3</cp:revision>
  <cp:lastPrinted>2017-02-27T10:33:00Z</cp:lastPrinted>
  <dcterms:created xsi:type="dcterms:W3CDTF">2025-05-16T13:03:00Z</dcterms:created>
  <dcterms:modified xsi:type="dcterms:W3CDTF">2025-05-16T13:03:00Z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0x0101006E06D66A16539D43A793FA1B369F9A6A</vt:lpwstr>
  </property>
</Properties>
</file>