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F8B66" w14:textId="77777777" w:rsidR="00231AF6" w:rsidRPr="005F55FE" w:rsidRDefault="00231AF6" w:rsidP="00231AF6">
      <w:pPr>
        <w:pStyle w:val="Standardniv1"/>
        <w:rPr>
          <w:rFonts w:ascii="Marianne" w:hAnsi="Marianne"/>
          <w:noProof/>
        </w:rPr>
      </w:pPr>
      <w:r w:rsidRPr="005F55FE">
        <w:rPr>
          <w:rFonts w:ascii="Marianne" w:hAnsi="Marianne"/>
          <w:noProof/>
        </w:rPr>
        <w:drawing>
          <wp:anchor distT="0" distB="0" distL="114300" distR="114300" simplePos="0" relativeHeight="251659264" behindDoc="1" locked="0" layoutInCell="1" allowOverlap="1" wp14:anchorId="2F308616" wp14:editId="7394C7C4">
            <wp:simplePos x="0" y="0"/>
            <wp:positionH relativeFrom="margin">
              <wp:posOffset>-134537</wp:posOffset>
            </wp:positionH>
            <wp:positionV relativeFrom="paragraph">
              <wp:posOffset>304</wp:posOffset>
            </wp:positionV>
            <wp:extent cx="1418590" cy="1123950"/>
            <wp:effectExtent l="0" t="0" r="0" b="0"/>
            <wp:wrapThrough wrapText="bothSides">
              <wp:wrapPolygon edited="0">
                <wp:start x="580" y="0"/>
                <wp:lineTo x="290" y="20868"/>
                <wp:lineTo x="7832" y="20868"/>
                <wp:lineTo x="8412" y="18671"/>
                <wp:lineTo x="7252" y="18305"/>
                <wp:lineTo x="4931" y="18305"/>
                <wp:lineTo x="19724" y="12447"/>
                <wp:lineTo x="20014" y="10983"/>
                <wp:lineTo x="18854" y="9153"/>
                <wp:lineTo x="8412" y="0"/>
                <wp:lineTo x="580" y="0"/>
              </wp:wrapPolygon>
            </wp:wrapThrough>
            <wp:docPr id="11" name="Image 11" descr="Une image contenant capture d’écran, Graphique, graphism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descr="Une image contenant capture d’écran, Graphique, graphisme, conception&#10;&#10;Description générée automatiquement"/>
                    <pic:cNvPicPr>
                      <a:picLocks noChangeAspect="1"/>
                    </pic:cNvPicPr>
                  </pic:nvPicPr>
                  <pic:blipFill rotWithShape="1">
                    <a:blip r:embed="rId8" cstate="print">
                      <a:extLst>
                        <a:ext uri="{28A0092B-C50C-407E-A947-70E740481C1C}">
                          <a14:useLocalDpi xmlns:a14="http://schemas.microsoft.com/office/drawing/2010/main" val="0"/>
                        </a:ext>
                      </a:extLst>
                    </a:blip>
                    <a:srcRect l="6875" t="8759" b="6569"/>
                    <a:stretch/>
                  </pic:blipFill>
                  <pic:spPr>
                    <a:xfrm>
                      <a:off x="0" y="0"/>
                      <a:ext cx="1418590" cy="1123950"/>
                    </a:xfrm>
                    <a:prstGeom prst="rect">
                      <a:avLst/>
                    </a:prstGeom>
                  </pic:spPr>
                </pic:pic>
              </a:graphicData>
            </a:graphic>
            <wp14:sizeRelH relativeFrom="margin">
              <wp14:pctWidth>0</wp14:pctWidth>
            </wp14:sizeRelH>
            <wp14:sizeRelV relativeFrom="margin">
              <wp14:pctHeight>0</wp14:pctHeight>
            </wp14:sizeRelV>
          </wp:anchor>
        </w:drawing>
      </w:r>
    </w:p>
    <w:p w14:paraId="4FA3B8E5" w14:textId="77777777" w:rsidR="00231AF6" w:rsidRPr="005F55FE" w:rsidRDefault="00231AF6" w:rsidP="00231AF6">
      <w:pPr>
        <w:jc w:val="center"/>
        <w:rPr>
          <w:rFonts w:ascii="Marianne" w:hAnsi="Marianne"/>
          <w:szCs w:val="20"/>
        </w:rPr>
      </w:pPr>
      <w:r w:rsidRPr="005F55FE">
        <w:rPr>
          <w:rFonts w:ascii="Marianne" w:hAnsi="Marianne"/>
          <w:noProof/>
        </w:rPr>
        <w:t xml:space="preserve">                              </w:t>
      </w:r>
    </w:p>
    <w:p w14:paraId="56F91829" w14:textId="77777777" w:rsidR="00231AF6" w:rsidRPr="005F55FE" w:rsidRDefault="00231AF6" w:rsidP="00231AF6">
      <w:pPr>
        <w:jc w:val="center"/>
        <w:rPr>
          <w:rFonts w:ascii="Marianne" w:hAnsi="Marianne"/>
          <w:szCs w:val="20"/>
        </w:rPr>
      </w:pPr>
    </w:p>
    <w:p w14:paraId="2D20B71C" w14:textId="77777777" w:rsidR="00231AF6" w:rsidRPr="005F55FE" w:rsidRDefault="00231AF6" w:rsidP="00231AF6">
      <w:pPr>
        <w:jc w:val="center"/>
        <w:rPr>
          <w:rFonts w:ascii="Marianne" w:hAnsi="Marianne"/>
          <w:szCs w:val="20"/>
        </w:rPr>
      </w:pPr>
    </w:p>
    <w:p w14:paraId="5B1D7B52" w14:textId="77777777" w:rsidR="00231AF6" w:rsidRDefault="00231AF6" w:rsidP="00231AF6">
      <w:pPr>
        <w:jc w:val="center"/>
        <w:rPr>
          <w:rFonts w:ascii="Marianne" w:hAnsi="Marianne"/>
          <w:sz w:val="32"/>
          <w:szCs w:val="20"/>
        </w:rPr>
      </w:pPr>
    </w:p>
    <w:p w14:paraId="1510E3F1" w14:textId="77777777" w:rsidR="00231AF6" w:rsidRDefault="00231AF6" w:rsidP="00231AF6">
      <w:pPr>
        <w:jc w:val="center"/>
        <w:rPr>
          <w:rFonts w:ascii="Marianne" w:hAnsi="Marianne"/>
          <w:sz w:val="32"/>
          <w:szCs w:val="20"/>
        </w:rPr>
      </w:pPr>
    </w:p>
    <w:p w14:paraId="44053E49" w14:textId="77777777" w:rsidR="00231AF6" w:rsidRDefault="00231AF6" w:rsidP="00231AF6">
      <w:pPr>
        <w:jc w:val="center"/>
        <w:rPr>
          <w:rFonts w:ascii="Marianne" w:hAnsi="Marianne"/>
          <w:sz w:val="32"/>
          <w:szCs w:val="20"/>
        </w:rPr>
      </w:pPr>
    </w:p>
    <w:p w14:paraId="18335708" w14:textId="77777777" w:rsidR="00231AF6" w:rsidRDefault="00231AF6" w:rsidP="00231AF6">
      <w:pPr>
        <w:jc w:val="center"/>
        <w:rPr>
          <w:rFonts w:ascii="Marianne" w:hAnsi="Marianne"/>
          <w:sz w:val="32"/>
          <w:szCs w:val="20"/>
        </w:rPr>
      </w:pPr>
    </w:p>
    <w:p w14:paraId="049E7F96" w14:textId="77777777" w:rsidR="00231AF6" w:rsidRDefault="00231AF6" w:rsidP="00231AF6">
      <w:pPr>
        <w:jc w:val="center"/>
        <w:rPr>
          <w:rFonts w:ascii="Marianne" w:hAnsi="Marianne"/>
          <w:sz w:val="32"/>
          <w:szCs w:val="20"/>
        </w:rPr>
      </w:pPr>
    </w:p>
    <w:p w14:paraId="4F916160" w14:textId="77777777" w:rsidR="00231AF6" w:rsidRPr="005F55FE" w:rsidRDefault="00231AF6" w:rsidP="00231AF6">
      <w:pPr>
        <w:jc w:val="center"/>
        <w:rPr>
          <w:rFonts w:ascii="Marianne" w:hAnsi="Marianne"/>
          <w:sz w:val="32"/>
          <w:szCs w:val="20"/>
        </w:rPr>
      </w:pPr>
    </w:p>
    <w:p w14:paraId="17518F72" w14:textId="50ABF67E" w:rsidR="00231AF6" w:rsidRPr="005F55FE" w:rsidRDefault="00231AF6" w:rsidP="00231AF6">
      <w:pPr>
        <w:jc w:val="center"/>
        <w:rPr>
          <w:rFonts w:ascii="Marianne" w:hAnsi="Marianne"/>
          <w:b/>
          <w:sz w:val="32"/>
          <w:szCs w:val="20"/>
        </w:rPr>
      </w:pPr>
      <w:r w:rsidRPr="005F55FE">
        <w:rPr>
          <w:rFonts w:ascii="Marianne" w:hAnsi="Marianne"/>
          <w:b/>
          <w:sz w:val="32"/>
          <w:szCs w:val="20"/>
        </w:rPr>
        <w:t xml:space="preserve">SECRETARIAT GENERAL - </w:t>
      </w:r>
      <w:r w:rsidR="007136DB">
        <w:rPr>
          <w:rFonts w:ascii="Marianne" w:hAnsi="Marianne"/>
          <w:b/>
          <w:sz w:val="32"/>
          <w:szCs w:val="20"/>
        </w:rPr>
        <w:t>DIRECTION</w:t>
      </w:r>
      <w:r w:rsidRPr="005F55FE">
        <w:rPr>
          <w:rFonts w:ascii="Marianne" w:hAnsi="Marianne"/>
          <w:b/>
          <w:sz w:val="32"/>
          <w:szCs w:val="20"/>
        </w:rPr>
        <w:t xml:space="preserve"> DU NUMERIQUE                                              </w:t>
      </w:r>
    </w:p>
    <w:p w14:paraId="2EF8CDA6" w14:textId="77777777" w:rsidR="00231AF6" w:rsidRPr="005F55FE" w:rsidRDefault="00231AF6" w:rsidP="00231AF6">
      <w:pPr>
        <w:jc w:val="center"/>
        <w:rPr>
          <w:rFonts w:ascii="Marianne" w:hAnsi="Marianne"/>
          <w:szCs w:val="20"/>
        </w:rPr>
      </w:pPr>
    </w:p>
    <w:p w14:paraId="19F62CDA" w14:textId="77777777" w:rsidR="00231AF6" w:rsidRPr="005F55FE" w:rsidRDefault="00231AF6" w:rsidP="00231AF6">
      <w:pPr>
        <w:jc w:val="center"/>
        <w:rPr>
          <w:rFonts w:ascii="Marianne" w:hAnsi="Marianne"/>
          <w:szCs w:val="20"/>
        </w:rPr>
      </w:pPr>
    </w:p>
    <w:p w14:paraId="14236EFB" w14:textId="77777777" w:rsidR="00231AF6" w:rsidRPr="005F55FE" w:rsidRDefault="00231AF6" w:rsidP="00231AF6">
      <w:pPr>
        <w:pBdr>
          <w:top w:val="double" w:sz="6" w:space="1" w:color="auto"/>
          <w:left w:val="double" w:sz="6" w:space="31" w:color="auto"/>
          <w:bottom w:val="double" w:sz="6" w:space="1" w:color="auto"/>
          <w:right w:val="double" w:sz="6" w:space="31" w:color="auto"/>
        </w:pBdr>
        <w:shd w:val="pct5" w:color="auto" w:fill="auto"/>
        <w:tabs>
          <w:tab w:val="left" w:pos="6804"/>
        </w:tabs>
        <w:spacing w:line="264" w:lineRule="auto"/>
        <w:ind w:left="902" w:right="902"/>
        <w:rPr>
          <w:rFonts w:ascii="Marianne" w:hAnsi="Marianne"/>
          <w:b/>
          <w:sz w:val="24"/>
          <w:szCs w:val="20"/>
          <w:lang w:eastAsia="en-US"/>
        </w:rPr>
      </w:pPr>
    </w:p>
    <w:p w14:paraId="7E65D249" w14:textId="2F644AED" w:rsidR="00231AF6" w:rsidRPr="005F55FE" w:rsidRDefault="00231AF6" w:rsidP="00CC5ECD">
      <w:pPr>
        <w:pBdr>
          <w:top w:val="double" w:sz="6" w:space="1" w:color="auto"/>
          <w:left w:val="double" w:sz="6" w:space="31" w:color="auto"/>
          <w:bottom w:val="double" w:sz="6" w:space="1" w:color="auto"/>
          <w:right w:val="double" w:sz="6" w:space="31" w:color="auto"/>
        </w:pBdr>
        <w:shd w:val="pct5" w:color="auto" w:fill="auto"/>
        <w:tabs>
          <w:tab w:val="left" w:pos="6804"/>
        </w:tabs>
        <w:spacing w:line="264" w:lineRule="auto"/>
        <w:ind w:left="902" w:right="902"/>
        <w:jc w:val="center"/>
        <w:rPr>
          <w:rFonts w:ascii="Marianne" w:hAnsi="Marianne"/>
          <w:b/>
          <w:smallCaps/>
          <w:sz w:val="28"/>
          <w:szCs w:val="22"/>
          <w:lang w:eastAsia="en-US"/>
        </w:rPr>
      </w:pPr>
      <w:r w:rsidRPr="005F55FE">
        <w:rPr>
          <w:rFonts w:ascii="Marianne" w:hAnsi="Marianne"/>
          <w:b/>
          <w:smallCaps/>
          <w:sz w:val="28"/>
          <w:szCs w:val="22"/>
          <w:lang w:eastAsia="en-US"/>
        </w:rPr>
        <w:t>CADRE DE REPONSE TECHNIQUE (CRT)</w:t>
      </w:r>
    </w:p>
    <w:p w14:paraId="234147E9" w14:textId="77777777" w:rsidR="00231AF6" w:rsidRPr="00CC5ECD" w:rsidRDefault="00231AF6" w:rsidP="00231AF6">
      <w:pPr>
        <w:pBdr>
          <w:top w:val="double" w:sz="6" w:space="1" w:color="auto"/>
          <w:left w:val="double" w:sz="6" w:space="31" w:color="auto"/>
          <w:bottom w:val="double" w:sz="6" w:space="1" w:color="auto"/>
          <w:right w:val="double" w:sz="6" w:space="31" w:color="auto"/>
        </w:pBdr>
        <w:shd w:val="pct5" w:color="auto" w:fill="auto"/>
        <w:tabs>
          <w:tab w:val="left" w:pos="6804"/>
        </w:tabs>
        <w:spacing w:line="264" w:lineRule="auto"/>
        <w:ind w:left="902" w:right="902"/>
        <w:jc w:val="center"/>
        <w:rPr>
          <w:rFonts w:ascii="Marianne" w:hAnsi="Marianne"/>
          <w:b/>
          <w:smallCaps/>
          <w:sz w:val="22"/>
          <w:szCs w:val="18"/>
          <w:lang w:eastAsia="en-US"/>
        </w:rPr>
      </w:pPr>
    </w:p>
    <w:p w14:paraId="6C2015E8" w14:textId="2045DC5F" w:rsidR="00A44773" w:rsidRDefault="00A44773" w:rsidP="00231AF6">
      <w:pPr>
        <w:pBdr>
          <w:top w:val="double" w:sz="6" w:space="1" w:color="auto"/>
          <w:left w:val="double" w:sz="6" w:space="31" w:color="auto"/>
          <w:bottom w:val="double" w:sz="6" w:space="1" w:color="auto"/>
          <w:right w:val="double" w:sz="6" w:space="31" w:color="auto"/>
        </w:pBdr>
        <w:shd w:val="pct5" w:color="auto" w:fill="auto"/>
        <w:tabs>
          <w:tab w:val="left" w:pos="6804"/>
        </w:tabs>
        <w:spacing w:line="264" w:lineRule="auto"/>
        <w:ind w:left="902" w:right="902"/>
        <w:jc w:val="center"/>
        <w:rPr>
          <w:rFonts w:ascii="Marianne" w:hAnsi="Marianne"/>
          <w:b/>
          <w:smallCaps/>
          <w:sz w:val="28"/>
          <w:szCs w:val="22"/>
          <w:lang w:eastAsia="en-US"/>
        </w:rPr>
      </w:pPr>
      <w:r w:rsidRPr="00A44773">
        <w:rPr>
          <w:rFonts w:ascii="Marianne" w:hAnsi="Marianne"/>
          <w:b/>
          <w:smallCaps/>
          <w:sz w:val="28"/>
          <w:szCs w:val="22"/>
          <w:lang w:eastAsia="en-US"/>
        </w:rPr>
        <w:t xml:space="preserve">Accord-cadre relatif </w:t>
      </w:r>
      <w:proofErr w:type="spellStart"/>
      <w:r w:rsidRPr="00A44773">
        <w:rPr>
          <w:rFonts w:ascii="Marianne" w:hAnsi="Marianne"/>
          <w:b/>
          <w:smallCaps/>
          <w:sz w:val="28"/>
          <w:szCs w:val="22"/>
          <w:lang w:eastAsia="en-US"/>
        </w:rPr>
        <w:t>a</w:t>
      </w:r>
      <w:proofErr w:type="spellEnd"/>
      <w:r w:rsidR="00B61320">
        <w:rPr>
          <w:rFonts w:ascii="Marianne" w:hAnsi="Marianne"/>
          <w:b/>
          <w:smallCaps/>
          <w:sz w:val="28"/>
          <w:szCs w:val="22"/>
          <w:lang w:eastAsia="en-US"/>
        </w:rPr>
        <w:t xml:space="preserve"> </w:t>
      </w:r>
      <w:r w:rsidR="00B61320" w:rsidRPr="002459CA">
        <w:rPr>
          <w:rFonts w:ascii="Marianne" w:hAnsi="Marianne"/>
          <w:b/>
          <w:smallCaps/>
          <w:sz w:val="28"/>
          <w:szCs w:val="22"/>
          <w:lang w:eastAsia="en-US"/>
        </w:rPr>
        <w:t>la maintenance du service de gestion de la bibliothèque de la Chancellerie basé sur le logiciel PMB</w:t>
      </w:r>
    </w:p>
    <w:p w14:paraId="418C76CB" w14:textId="2FE9CA5B" w:rsidR="00231AF6" w:rsidRDefault="00A44773" w:rsidP="006D7FBB">
      <w:pPr>
        <w:pBdr>
          <w:top w:val="double" w:sz="6" w:space="1" w:color="auto"/>
          <w:left w:val="double" w:sz="6" w:space="31" w:color="auto"/>
          <w:bottom w:val="double" w:sz="6" w:space="1" w:color="auto"/>
          <w:right w:val="double" w:sz="6" w:space="31" w:color="auto"/>
        </w:pBdr>
        <w:shd w:val="pct5" w:color="auto" w:fill="auto"/>
        <w:tabs>
          <w:tab w:val="left" w:pos="6804"/>
        </w:tabs>
        <w:spacing w:before="240" w:line="264" w:lineRule="auto"/>
        <w:ind w:left="902" w:right="902"/>
        <w:jc w:val="center"/>
        <w:rPr>
          <w:rFonts w:ascii="Marianne" w:hAnsi="Marianne"/>
          <w:b/>
          <w:smallCaps/>
          <w:sz w:val="28"/>
          <w:szCs w:val="22"/>
          <w:lang w:eastAsia="en-US"/>
        </w:rPr>
      </w:pPr>
      <w:r w:rsidRPr="00A44773" w:rsidDel="00A44773">
        <w:rPr>
          <w:rFonts w:ascii="Marianne" w:hAnsi="Marianne"/>
          <w:b/>
          <w:smallCaps/>
          <w:sz w:val="28"/>
          <w:szCs w:val="22"/>
          <w:lang w:eastAsia="en-US"/>
        </w:rPr>
        <w:t xml:space="preserve"> </w:t>
      </w:r>
      <w:r w:rsidR="00231AF6" w:rsidRPr="005F55FE">
        <w:rPr>
          <w:rFonts w:ascii="Marianne" w:hAnsi="Marianne"/>
          <w:b/>
          <w:smallCaps/>
          <w:sz w:val="28"/>
          <w:szCs w:val="22"/>
          <w:lang w:eastAsia="en-US"/>
        </w:rPr>
        <w:t xml:space="preserve">(« </w:t>
      </w:r>
      <w:r w:rsidR="00B61320">
        <w:rPr>
          <w:rFonts w:ascii="Marianne" w:hAnsi="Marianne"/>
          <w:b/>
          <w:smallCaps/>
          <w:sz w:val="28"/>
          <w:szCs w:val="22"/>
          <w:lang w:eastAsia="en-US"/>
        </w:rPr>
        <w:t xml:space="preserve">25_PMB </w:t>
      </w:r>
      <w:r w:rsidR="00231AF6" w:rsidRPr="005F55FE">
        <w:rPr>
          <w:rFonts w:ascii="Marianne" w:hAnsi="Marianne"/>
          <w:b/>
          <w:smallCaps/>
          <w:sz w:val="28"/>
          <w:szCs w:val="22"/>
          <w:lang w:eastAsia="en-US"/>
        </w:rPr>
        <w:t>»)</w:t>
      </w:r>
    </w:p>
    <w:p w14:paraId="44B60FE1" w14:textId="77777777" w:rsidR="00231AF6" w:rsidRPr="005F55FE" w:rsidRDefault="00231AF6" w:rsidP="00231AF6">
      <w:pPr>
        <w:pBdr>
          <w:top w:val="double" w:sz="6" w:space="1" w:color="auto"/>
          <w:left w:val="double" w:sz="6" w:space="31" w:color="auto"/>
          <w:bottom w:val="double" w:sz="6" w:space="1" w:color="auto"/>
          <w:right w:val="double" w:sz="6" w:space="31" w:color="auto"/>
        </w:pBdr>
        <w:shd w:val="pct5" w:color="auto" w:fill="auto"/>
        <w:tabs>
          <w:tab w:val="left" w:pos="6804"/>
        </w:tabs>
        <w:spacing w:line="264" w:lineRule="auto"/>
        <w:ind w:left="902" w:right="902"/>
        <w:jc w:val="center"/>
        <w:rPr>
          <w:rFonts w:ascii="Marianne" w:hAnsi="Marianne"/>
          <w:b/>
          <w:sz w:val="16"/>
          <w:szCs w:val="22"/>
          <w:lang w:eastAsia="en-US"/>
        </w:rPr>
      </w:pPr>
    </w:p>
    <w:p w14:paraId="178C052E" w14:textId="77777777" w:rsidR="00231AF6" w:rsidRPr="005F55FE" w:rsidRDefault="00231AF6" w:rsidP="00231AF6">
      <w:pPr>
        <w:spacing w:line="100" w:lineRule="atLeast"/>
        <w:rPr>
          <w:rFonts w:ascii="Marianne" w:hAnsi="Marianne"/>
          <w:b/>
          <w:szCs w:val="20"/>
        </w:rPr>
      </w:pPr>
    </w:p>
    <w:p w14:paraId="71AF7266" w14:textId="77777777" w:rsidR="00231AF6" w:rsidRPr="005F55FE" w:rsidRDefault="00231AF6" w:rsidP="00231AF6">
      <w:pPr>
        <w:rPr>
          <w:rFonts w:ascii="Marianne" w:hAnsi="Marianne"/>
          <w:szCs w:val="20"/>
        </w:rPr>
      </w:pPr>
    </w:p>
    <w:p w14:paraId="0985E679" w14:textId="77777777" w:rsidR="00231AF6" w:rsidRDefault="00231AF6" w:rsidP="00231AF6">
      <w:pPr>
        <w:rPr>
          <w:rFonts w:ascii="Marianne" w:hAnsi="Marianne"/>
          <w:szCs w:val="20"/>
        </w:rPr>
      </w:pPr>
    </w:p>
    <w:p w14:paraId="72C4B833" w14:textId="2ABC70DC" w:rsidR="0097701F" w:rsidRPr="005F55FE" w:rsidRDefault="0097701F" w:rsidP="00231AF6">
      <w:pPr>
        <w:rPr>
          <w:rFonts w:ascii="Marianne" w:hAnsi="Marianne"/>
          <w:szCs w:val="20"/>
        </w:rPr>
        <w:sectPr w:rsidR="0097701F" w:rsidRPr="005F55FE">
          <w:headerReference w:type="default" r:id="rId9"/>
          <w:pgSz w:w="11906" w:h="16838"/>
          <w:pgMar w:top="1418" w:right="1151" w:bottom="1418" w:left="1151" w:header="720" w:footer="720" w:gutter="0"/>
          <w:cols w:space="720"/>
          <w:titlePg/>
          <w:docGrid w:linePitch="360"/>
        </w:sectPr>
      </w:pPr>
    </w:p>
    <w:sdt>
      <w:sdtPr>
        <w:rPr>
          <w:rFonts w:ascii="Marianne" w:eastAsia="Times New Roman" w:hAnsi="Marianne" w:cs="Arial"/>
          <w:b/>
          <w:bCs/>
          <w:color w:val="auto"/>
          <w:sz w:val="22"/>
          <w:szCs w:val="22"/>
        </w:rPr>
        <w:id w:val="-730542672"/>
        <w:docPartObj>
          <w:docPartGallery w:val="Table of Contents"/>
          <w:docPartUnique/>
        </w:docPartObj>
      </w:sdtPr>
      <w:sdtEndPr>
        <w:rPr>
          <w:rFonts w:ascii="Arial" w:eastAsiaTheme="minorEastAsia" w:hAnsi="Arial"/>
          <w:sz w:val="16"/>
          <w:szCs w:val="28"/>
        </w:rPr>
      </w:sdtEndPr>
      <w:sdtContent>
        <w:p w14:paraId="7E6D5F4D" w14:textId="5192079B" w:rsidR="00083450" w:rsidRPr="002548C7" w:rsidRDefault="00083450" w:rsidP="005E7A24">
          <w:pPr>
            <w:pStyle w:val="En-ttedetabledesmatires"/>
            <w:spacing w:line="276" w:lineRule="auto"/>
            <w:rPr>
              <w:rFonts w:ascii="Marianne" w:hAnsi="Marianne"/>
              <w:sz w:val="36"/>
              <w:szCs w:val="36"/>
            </w:rPr>
          </w:pPr>
          <w:r w:rsidRPr="002548C7">
            <w:rPr>
              <w:rFonts w:ascii="Marianne" w:hAnsi="Marianne"/>
              <w:sz w:val="36"/>
              <w:szCs w:val="36"/>
            </w:rPr>
            <w:t>Table des matières</w:t>
          </w:r>
        </w:p>
        <w:p w14:paraId="6FD14FE9" w14:textId="46C871E5" w:rsidR="004C1A23" w:rsidRDefault="00083450">
          <w:pPr>
            <w:pStyle w:val="TM1"/>
            <w:tabs>
              <w:tab w:val="right" w:leader="dot" w:pos="9628"/>
            </w:tabs>
            <w:rPr>
              <w:rFonts w:asciiTheme="minorHAnsi" w:eastAsiaTheme="minorEastAsia" w:hAnsiTheme="minorHAnsi" w:cstheme="minorBidi"/>
              <w:noProof/>
              <w:sz w:val="22"/>
              <w:szCs w:val="22"/>
            </w:rPr>
          </w:pPr>
          <w:r w:rsidRPr="005A1B77">
            <w:rPr>
              <w:rFonts w:ascii="Marianne" w:hAnsi="Marianne"/>
              <w:b/>
              <w:bCs/>
              <w:sz w:val="16"/>
              <w:szCs w:val="16"/>
            </w:rPr>
            <w:fldChar w:fldCharType="begin"/>
          </w:r>
          <w:r w:rsidRPr="005A1B77">
            <w:rPr>
              <w:rFonts w:ascii="Marianne" w:hAnsi="Marianne"/>
              <w:b/>
              <w:bCs/>
              <w:sz w:val="16"/>
              <w:szCs w:val="16"/>
            </w:rPr>
            <w:instrText xml:space="preserve"> TOC \o "1-3" \h \z \u </w:instrText>
          </w:r>
          <w:r w:rsidRPr="005A1B77">
            <w:rPr>
              <w:rFonts w:ascii="Marianne" w:hAnsi="Marianne"/>
              <w:b/>
              <w:bCs/>
              <w:sz w:val="16"/>
              <w:szCs w:val="16"/>
            </w:rPr>
            <w:fldChar w:fldCharType="separate"/>
          </w:r>
          <w:hyperlink w:anchor="_Toc197522351" w:history="1">
            <w:r w:rsidR="004C1A23" w:rsidRPr="00D96316">
              <w:rPr>
                <w:rStyle w:val="Lienhypertexte"/>
                <w:b/>
                <w:bCs/>
                <w:noProof/>
              </w:rPr>
              <w:t>PRÉAMBULE</w:t>
            </w:r>
            <w:r w:rsidR="004C1A23">
              <w:rPr>
                <w:noProof/>
                <w:webHidden/>
              </w:rPr>
              <w:tab/>
            </w:r>
            <w:r w:rsidR="004C1A23">
              <w:rPr>
                <w:noProof/>
                <w:webHidden/>
              </w:rPr>
              <w:fldChar w:fldCharType="begin"/>
            </w:r>
            <w:r w:rsidR="004C1A23">
              <w:rPr>
                <w:noProof/>
                <w:webHidden/>
              </w:rPr>
              <w:instrText xml:space="preserve"> PAGEREF _Toc197522351 \h </w:instrText>
            </w:r>
            <w:r w:rsidR="004C1A23">
              <w:rPr>
                <w:noProof/>
                <w:webHidden/>
              </w:rPr>
            </w:r>
            <w:r w:rsidR="004C1A23">
              <w:rPr>
                <w:noProof/>
                <w:webHidden/>
              </w:rPr>
              <w:fldChar w:fldCharType="separate"/>
            </w:r>
            <w:r w:rsidR="004C1A23">
              <w:rPr>
                <w:noProof/>
                <w:webHidden/>
              </w:rPr>
              <w:t>3</w:t>
            </w:r>
            <w:r w:rsidR="004C1A23">
              <w:rPr>
                <w:noProof/>
                <w:webHidden/>
              </w:rPr>
              <w:fldChar w:fldCharType="end"/>
            </w:r>
          </w:hyperlink>
        </w:p>
        <w:p w14:paraId="4BF38F3C" w14:textId="4D108F41" w:rsidR="004C1A23" w:rsidRDefault="0009119B">
          <w:pPr>
            <w:pStyle w:val="TM1"/>
            <w:tabs>
              <w:tab w:val="left" w:pos="440"/>
              <w:tab w:val="right" w:leader="dot" w:pos="9628"/>
            </w:tabs>
            <w:rPr>
              <w:rFonts w:asciiTheme="minorHAnsi" w:eastAsiaTheme="minorEastAsia" w:hAnsiTheme="minorHAnsi" w:cstheme="minorBidi"/>
              <w:noProof/>
              <w:sz w:val="22"/>
              <w:szCs w:val="22"/>
            </w:rPr>
          </w:pPr>
          <w:hyperlink w:anchor="_Toc197522352" w:history="1">
            <w:r w:rsidR="004C1A23" w:rsidRPr="00D96316">
              <w:rPr>
                <w:rStyle w:val="Lienhypertexte"/>
                <w:b/>
                <w:bCs/>
                <w:noProof/>
              </w:rPr>
              <w:t>I.</w:t>
            </w:r>
            <w:r w:rsidR="004C1A23">
              <w:rPr>
                <w:rFonts w:asciiTheme="minorHAnsi" w:eastAsiaTheme="minorEastAsia" w:hAnsiTheme="minorHAnsi" w:cstheme="minorBidi"/>
                <w:noProof/>
                <w:sz w:val="22"/>
                <w:szCs w:val="22"/>
              </w:rPr>
              <w:tab/>
            </w:r>
            <w:r w:rsidR="004C1A23" w:rsidRPr="00D96316">
              <w:rPr>
                <w:rStyle w:val="Lienhypertexte"/>
                <w:b/>
                <w:bCs/>
                <w:noProof/>
              </w:rPr>
              <w:t>COMPREHENSION DES ENJEUX ET DES OBJECTIFS</w:t>
            </w:r>
            <w:r w:rsidR="004C1A23">
              <w:rPr>
                <w:noProof/>
                <w:webHidden/>
              </w:rPr>
              <w:tab/>
            </w:r>
            <w:r w:rsidR="004C1A23">
              <w:rPr>
                <w:noProof/>
                <w:webHidden/>
              </w:rPr>
              <w:fldChar w:fldCharType="begin"/>
            </w:r>
            <w:r w:rsidR="004C1A23">
              <w:rPr>
                <w:noProof/>
                <w:webHidden/>
              </w:rPr>
              <w:instrText xml:space="preserve"> PAGEREF _Toc197522352 \h </w:instrText>
            </w:r>
            <w:r w:rsidR="004C1A23">
              <w:rPr>
                <w:noProof/>
                <w:webHidden/>
              </w:rPr>
            </w:r>
            <w:r w:rsidR="004C1A23">
              <w:rPr>
                <w:noProof/>
                <w:webHidden/>
              </w:rPr>
              <w:fldChar w:fldCharType="separate"/>
            </w:r>
            <w:r w:rsidR="004C1A23">
              <w:rPr>
                <w:noProof/>
                <w:webHidden/>
              </w:rPr>
              <w:t>4</w:t>
            </w:r>
            <w:r w:rsidR="004C1A23">
              <w:rPr>
                <w:noProof/>
                <w:webHidden/>
              </w:rPr>
              <w:fldChar w:fldCharType="end"/>
            </w:r>
          </w:hyperlink>
        </w:p>
        <w:p w14:paraId="59CAD8B9" w14:textId="44B3278D" w:rsidR="004C1A23" w:rsidRDefault="0009119B">
          <w:pPr>
            <w:pStyle w:val="TM2"/>
            <w:rPr>
              <w:rFonts w:asciiTheme="minorHAnsi" w:hAnsiTheme="minorHAnsi" w:cstheme="minorBidi"/>
              <w:b w:val="0"/>
              <w:bCs w:val="0"/>
              <w:noProof/>
              <w:sz w:val="22"/>
              <w:szCs w:val="22"/>
            </w:rPr>
          </w:pPr>
          <w:hyperlink w:anchor="_Toc197522353" w:history="1">
            <w:r w:rsidR="004C1A23" w:rsidRPr="00D96316">
              <w:rPr>
                <w:rStyle w:val="Lienhypertexte"/>
                <w:rFonts w:ascii="Marianne" w:hAnsi="Marianne"/>
                <w:smallCaps/>
                <w:noProof/>
              </w:rPr>
              <w:t>1.1.</w:t>
            </w:r>
            <w:r w:rsidR="004C1A23">
              <w:rPr>
                <w:rFonts w:asciiTheme="minorHAnsi" w:hAnsiTheme="minorHAnsi" w:cstheme="minorBidi"/>
                <w:b w:val="0"/>
                <w:bCs w:val="0"/>
                <w:noProof/>
                <w:sz w:val="22"/>
                <w:szCs w:val="22"/>
              </w:rPr>
              <w:tab/>
            </w:r>
            <w:r w:rsidR="004C1A23" w:rsidRPr="00D96316">
              <w:rPr>
                <w:rStyle w:val="Lienhypertexte"/>
                <w:rFonts w:ascii="Marianne" w:hAnsi="Marianne"/>
                <w:smallCaps/>
                <w:noProof/>
              </w:rPr>
              <w:t>Présentation synthétique de l’offre du candidat</w:t>
            </w:r>
            <w:r w:rsidR="004C1A23">
              <w:rPr>
                <w:noProof/>
                <w:webHidden/>
              </w:rPr>
              <w:tab/>
            </w:r>
            <w:r w:rsidR="004C1A23">
              <w:rPr>
                <w:noProof/>
                <w:webHidden/>
              </w:rPr>
              <w:fldChar w:fldCharType="begin"/>
            </w:r>
            <w:r w:rsidR="004C1A23">
              <w:rPr>
                <w:noProof/>
                <w:webHidden/>
              </w:rPr>
              <w:instrText xml:space="preserve"> PAGEREF _Toc197522353 \h </w:instrText>
            </w:r>
            <w:r w:rsidR="004C1A23">
              <w:rPr>
                <w:noProof/>
                <w:webHidden/>
              </w:rPr>
            </w:r>
            <w:r w:rsidR="004C1A23">
              <w:rPr>
                <w:noProof/>
                <w:webHidden/>
              </w:rPr>
              <w:fldChar w:fldCharType="separate"/>
            </w:r>
            <w:r w:rsidR="004C1A23">
              <w:rPr>
                <w:noProof/>
                <w:webHidden/>
              </w:rPr>
              <w:t>4</w:t>
            </w:r>
            <w:r w:rsidR="004C1A23">
              <w:rPr>
                <w:noProof/>
                <w:webHidden/>
              </w:rPr>
              <w:fldChar w:fldCharType="end"/>
            </w:r>
          </w:hyperlink>
        </w:p>
        <w:p w14:paraId="55E90893" w14:textId="59DC8BF9" w:rsidR="004C1A23" w:rsidRDefault="0009119B">
          <w:pPr>
            <w:pStyle w:val="TM1"/>
            <w:tabs>
              <w:tab w:val="left" w:pos="440"/>
              <w:tab w:val="right" w:leader="dot" w:pos="9628"/>
            </w:tabs>
            <w:rPr>
              <w:rFonts w:asciiTheme="minorHAnsi" w:eastAsiaTheme="minorEastAsia" w:hAnsiTheme="minorHAnsi" w:cstheme="minorBidi"/>
              <w:noProof/>
              <w:sz w:val="22"/>
              <w:szCs w:val="22"/>
            </w:rPr>
          </w:pPr>
          <w:hyperlink w:anchor="_Toc197522354" w:history="1">
            <w:r w:rsidR="004C1A23" w:rsidRPr="00D96316">
              <w:rPr>
                <w:rStyle w:val="Lienhypertexte"/>
                <w:b/>
                <w:bCs/>
                <w:noProof/>
              </w:rPr>
              <w:t>II.</w:t>
            </w:r>
            <w:r w:rsidR="004C1A23">
              <w:rPr>
                <w:rFonts w:asciiTheme="minorHAnsi" w:eastAsiaTheme="minorEastAsia" w:hAnsiTheme="minorHAnsi" w:cstheme="minorBidi"/>
                <w:noProof/>
                <w:sz w:val="22"/>
                <w:szCs w:val="22"/>
              </w:rPr>
              <w:tab/>
            </w:r>
            <w:r w:rsidR="004C1A23" w:rsidRPr="00D96316">
              <w:rPr>
                <w:rStyle w:val="Lienhypertexte"/>
                <w:b/>
                <w:bCs/>
                <w:noProof/>
              </w:rPr>
              <w:t>CADRE GÉNÉRAL DE MISE EN OEUVRE DE L’ACCORD-CADRE</w:t>
            </w:r>
            <w:r w:rsidR="004C1A23">
              <w:rPr>
                <w:noProof/>
                <w:webHidden/>
              </w:rPr>
              <w:tab/>
            </w:r>
            <w:r w:rsidR="004C1A23">
              <w:rPr>
                <w:noProof/>
                <w:webHidden/>
              </w:rPr>
              <w:fldChar w:fldCharType="begin"/>
            </w:r>
            <w:r w:rsidR="004C1A23">
              <w:rPr>
                <w:noProof/>
                <w:webHidden/>
              </w:rPr>
              <w:instrText xml:space="preserve"> PAGEREF _Toc197522354 \h </w:instrText>
            </w:r>
            <w:r w:rsidR="004C1A23">
              <w:rPr>
                <w:noProof/>
                <w:webHidden/>
              </w:rPr>
            </w:r>
            <w:r w:rsidR="004C1A23">
              <w:rPr>
                <w:noProof/>
                <w:webHidden/>
              </w:rPr>
              <w:fldChar w:fldCharType="separate"/>
            </w:r>
            <w:r w:rsidR="004C1A23">
              <w:rPr>
                <w:noProof/>
                <w:webHidden/>
              </w:rPr>
              <w:t>4</w:t>
            </w:r>
            <w:r w:rsidR="004C1A23">
              <w:rPr>
                <w:noProof/>
                <w:webHidden/>
              </w:rPr>
              <w:fldChar w:fldCharType="end"/>
            </w:r>
          </w:hyperlink>
        </w:p>
        <w:p w14:paraId="67FAC14C" w14:textId="498FD871" w:rsidR="004C1A23" w:rsidRDefault="0009119B">
          <w:pPr>
            <w:pStyle w:val="TM2"/>
            <w:rPr>
              <w:rFonts w:asciiTheme="minorHAnsi" w:hAnsiTheme="minorHAnsi" w:cstheme="minorBidi"/>
              <w:b w:val="0"/>
              <w:bCs w:val="0"/>
              <w:noProof/>
              <w:sz w:val="22"/>
              <w:szCs w:val="22"/>
            </w:rPr>
          </w:pPr>
          <w:hyperlink w:anchor="_Toc197522355" w:history="1">
            <w:r w:rsidR="004C1A23" w:rsidRPr="00D96316">
              <w:rPr>
                <w:rStyle w:val="Lienhypertexte"/>
                <w:rFonts w:ascii="Marianne" w:hAnsi="Marianne"/>
                <w:smallCaps/>
                <w:noProof/>
              </w:rPr>
              <w:t>2.1.</w:t>
            </w:r>
            <w:r w:rsidR="004C1A23">
              <w:rPr>
                <w:rFonts w:asciiTheme="minorHAnsi" w:hAnsiTheme="minorHAnsi" w:cstheme="minorBidi"/>
                <w:b w:val="0"/>
                <w:bCs w:val="0"/>
                <w:noProof/>
                <w:sz w:val="22"/>
                <w:szCs w:val="22"/>
              </w:rPr>
              <w:tab/>
            </w:r>
            <w:r w:rsidR="004C1A23" w:rsidRPr="00D96316">
              <w:rPr>
                <w:rStyle w:val="Lienhypertexte"/>
                <w:rFonts w:ascii="Marianne" w:hAnsi="Marianne"/>
                <w:smallCaps/>
                <w:noProof/>
              </w:rPr>
              <w:t>Modalités de Gouvernance de l’accord-cadre</w:t>
            </w:r>
            <w:r w:rsidR="004C1A23">
              <w:rPr>
                <w:noProof/>
                <w:webHidden/>
              </w:rPr>
              <w:tab/>
            </w:r>
            <w:r w:rsidR="004C1A23">
              <w:rPr>
                <w:noProof/>
                <w:webHidden/>
              </w:rPr>
              <w:fldChar w:fldCharType="begin"/>
            </w:r>
            <w:r w:rsidR="004C1A23">
              <w:rPr>
                <w:noProof/>
                <w:webHidden/>
              </w:rPr>
              <w:instrText xml:space="preserve"> PAGEREF _Toc197522355 \h </w:instrText>
            </w:r>
            <w:r w:rsidR="004C1A23">
              <w:rPr>
                <w:noProof/>
                <w:webHidden/>
              </w:rPr>
            </w:r>
            <w:r w:rsidR="004C1A23">
              <w:rPr>
                <w:noProof/>
                <w:webHidden/>
              </w:rPr>
              <w:fldChar w:fldCharType="separate"/>
            </w:r>
            <w:r w:rsidR="004C1A23">
              <w:rPr>
                <w:noProof/>
                <w:webHidden/>
              </w:rPr>
              <w:t>4</w:t>
            </w:r>
            <w:r w:rsidR="004C1A23">
              <w:rPr>
                <w:noProof/>
                <w:webHidden/>
              </w:rPr>
              <w:fldChar w:fldCharType="end"/>
            </w:r>
          </w:hyperlink>
        </w:p>
        <w:p w14:paraId="19D66EE8" w14:textId="241EBE1C" w:rsidR="004C1A23" w:rsidRDefault="0009119B">
          <w:pPr>
            <w:pStyle w:val="TM2"/>
            <w:rPr>
              <w:rFonts w:asciiTheme="minorHAnsi" w:hAnsiTheme="minorHAnsi" w:cstheme="minorBidi"/>
              <w:b w:val="0"/>
              <w:bCs w:val="0"/>
              <w:noProof/>
              <w:sz w:val="22"/>
              <w:szCs w:val="22"/>
            </w:rPr>
          </w:pPr>
          <w:hyperlink w:anchor="_Toc197522356" w:history="1">
            <w:r w:rsidR="004C1A23" w:rsidRPr="00D96316">
              <w:rPr>
                <w:rStyle w:val="Lienhypertexte"/>
                <w:rFonts w:ascii="Marianne" w:hAnsi="Marianne"/>
                <w:smallCaps/>
                <w:noProof/>
              </w:rPr>
              <w:t>2.2.</w:t>
            </w:r>
            <w:r w:rsidR="004C1A23">
              <w:rPr>
                <w:rFonts w:asciiTheme="minorHAnsi" w:hAnsiTheme="minorHAnsi" w:cstheme="minorBidi"/>
                <w:b w:val="0"/>
                <w:bCs w:val="0"/>
                <w:noProof/>
                <w:sz w:val="22"/>
                <w:szCs w:val="22"/>
              </w:rPr>
              <w:tab/>
            </w:r>
            <w:r w:rsidR="004C1A23" w:rsidRPr="00D96316">
              <w:rPr>
                <w:rStyle w:val="Lienhypertexte"/>
                <w:rFonts w:ascii="Marianne" w:hAnsi="Marianne"/>
                <w:smallCaps/>
                <w:noProof/>
              </w:rPr>
              <w:t>Tableaux de bords et indicateurs</w:t>
            </w:r>
            <w:r w:rsidR="004C1A23">
              <w:rPr>
                <w:noProof/>
                <w:webHidden/>
              </w:rPr>
              <w:tab/>
            </w:r>
            <w:r w:rsidR="004C1A23">
              <w:rPr>
                <w:noProof/>
                <w:webHidden/>
              </w:rPr>
              <w:fldChar w:fldCharType="begin"/>
            </w:r>
            <w:r w:rsidR="004C1A23">
              <w:rPr>
                <w:noProof/>
                <w:webHidden/>
              </w:rPr>
              <w:instrText xml:space="preserve"> PAGEREF _Toc197522356 \h </w:instrText>
            </w:r>
            <w:r w:rsidR="004C1A23">
              <w:rPr>
                <w:noProof/>
                <w:webHidden/>
              </w:rPr>
            </w:r>
            <w:r w:rsidR="004C1A23">
              <w:rPr>
                <w:noProof/>
                <w:webHidden/>
              </w:rPr>
              <w:fldChar w:fldCharType="separate"/>
            </w:r>
            <w:r w:rsidR="004C1A23">
              <w:rPr>
                <w:noProof/>
                <w:webHidden/>
              </w:rPr>
              <w:t>4</w:t>
            </w:r>
            <w:r w:rsidR="004C1A23">
              <w:rPr>
                <w:noProof/>
                <w:webHidden/>
              </w:rPr>
              <w:fldChar w:fldCharType="end"/>
            </w:r>
          </w:hyperlink>
        </w:p>
        <w:p w14:paraId="52697C24" w14:textId="7ABB0192" w:rsidR="004C1A23" w:rsidRDefault="0009119B">
          <w:pPr>
            <w:pStyle w:val="TM1"/>
            <w:tabs>
              <w:tab w:val="left" w:pos="440"/>
              <w:tab w:val="right" w:leader="dot" w:pos="9628"/>
            </w:tabs>
            <w:rPr>
              <w:rFonts w:asciiTheme="minorHAnsi" w:eastAsiaTheme="minorEastAsia" w:hAnsiTheme="minorHAnsi" w:cstheme="minorBidi"/>
              <w:noProof/>
              <w:sz w:val="22"/>
              <w:szCs w:val="22"/>
            </w:rPr>
          </w:pPr>
          <w:hyperlink w:anchor="_Toc197522357" w:history="1">
            <w:r w:rsidR="004C1A23" w:rsidRPr="00D96316">
              <w:rPr>
                <w:rStyle w:val="Lienhypertexte"/>
                <w:b/>
                <w:bCs/>
                <w:noProof/>
              </w:rPr>
              <w:t>III.</w:t>
            </w:r>
            <w:r w:rsidR="004C1A23">
              <w:rPr>
                <w:rFonts w:asciiTheme="minorHAnsi" w:eastAsiaTheme="minorEastAsia" w:hAnsiTheme="minorHAnsi" w:cstheme="minorBidi"/>
                <w:noProof/>
                <w:sz w:val="22"/>
                <w:szCs w:val="22"/>
              </w:rPr>
              <w:tab/>
            </w:r>
            <w:r w:rsidR="004C1A23" w:rsidRPr="00D96316">
              <w:rPr>
                <w:rStyle w:val="Lienhypertexte"/>
                <w:b/>
                <w:bCs/>
                <w:noProof/>
              </w:rPr>
              <w:t>DESCRIPTION DES PRESTATIONS</w:t>
            </w:r>
            <w:r w:rsidR="004C1A23">
              <w:rPr>
                <w:noProof/>
                <w:webHidden/>
              </w:rPr>
              <w:tab/>
            </w:r>
            <w:r w:rsidR="004C1A23">
              <w:rPr>
                <w:noProof/>
                <w:webHidden/>
              </w:rPr>
              <w:fldChar w:fldCharType="begin"/>
            </w:r>
            <w:r w:rsidR="004C1A23">
              <w:rPr>
                <w:noProof/>
                <w:webHidden/>
              </w:rPr>
              <w:instrText xml:space="preserve"> PAGEREF _Toc197522357 \h </w:instrText>
            </w:r>
            <w:r w:rsidR="004C1A23">
              <w:rPr>
                <w:noProof/>
                <w:webHidden/>
              </w:rPr>
            </w:r>
            <w:r w:rsidR="004C1A23">
              <w:rPr>
                <w:noProof/>
                <w:webHidden/>
              </w:rPr>
              <w:fldChar w:fldCharType="separate"/>
            </w:r>
            <w:r w:rsidR="004C1A23">
              <w:rPr>
                <w:noProof/>
                <w:webHidden/>
              </w:rPr>
              <w:t>4</w:t>
            </w:r>
            <w:r w:rsidR="004C1A23">
              <w:rPr>
                <w:noProof/>
                <w:webHidden/>
              </w:rPr>
              <w:fldChar w:fldCharType="end"/>
            </w:r>
          </w:hyperlink>
        </w:p>
        <w:p w14:paraId="33CC6452" w14:textId="7A4215FF" w:rsidR="004C1A23" w:rsidRDefault="0009119B">
          <w:pPr>
            <w:pStyle w:val="TM2"/>
            <w:rPr>
              <w:rFonts w:asciiTheme="minorHAnsi" w:hAnsiTheme="minorHAnsi" w:cstheme="minorBidi"/>
              <w:b w:val="0"/>
              <w:bCs w:val="0"/>
              <w:noProof/>
              <w:sz w:val="22"/>
              <w:szCs w:val="22"/>
            </w:rPr>
          </w:pPr>
          <w:hyperlink w:anchor="_Toc197522358" w:history="1">
            <w:r w:rsidR="004C1A23" w:rsidRPr="00D96316">
              <w:rPr>
                <w:rStyle w:val="Lienhypertexte"/>
                <w:rFonts w:ascii="Marianne" w:hAnsi="Marianne"/>
                <w:smallCaps/>
                <w:noProof/>
              </w:rPr>
              <w:t>3.1.</w:t>
            </w:r>
            <w:r w:rsidR="004C1A23">
              <w:rPr>
                <w:rFonts w:asciiTheme="minorHAnsi" w:hAnsiTheme="minorHAnsi" w:cstheme="minorBidi"/>
                <w:b w:val="0"/>
                <w:bCs w:val="0"/>
                <w:noProof/>
                <w:sz w:val="22"/>
                <w:szCs w:val="22"/>
              </w:rPr>
              <w:tab/>
            </w:r>
            <w:r w:rsidR="004C1A23" w:rsidRPr="00D96316">
              <w:rPr>
                <w:rStyle w:val="Lienhypertexte"/>
                <w:rFonts w:ascii="Marianne" w:hAnsi="Marianne"/>
                <w:smallCaps/>
                <w:noProof/>
              </w:rPr>
              <w:t>Prestation d’initialisation de l’accord cadre</w:t>
            </w:r>
            <w:r w:rsidR="004C1A23">
              <w:rPr>
                <w:noProof/>
                <w:webHidden/>
              </w:rPr>
              <w:tab/>
            </w:r>
            <w:r w:rsidR="004C1A23">
              <w:rPr>
                <w:noProof/>
                <w:webHidden/>
              </w:rPr>
              <w:fldChar w:fldCharType="begin"/>
            </w:r>
            <w:r w:rsidR="004C1A23">
              <w:rPr>
                <w:noProof/>
                <w:webHidden/>
              </w:rPr>
              <w:instrText xml:space="preserve"> PAGEREF _Toc197522358 \h </w:instrText>
            </w:r>
            <w:r w:rsidR="004C1A23">
              <w:rPr>
                <w:noProof/>
                <w:webHidden/>
              </w:rPr>
            </w:r>
            <w:r w:rsidR="004C1A23">
              <w:rPr>
                <w:noProof/>
                <w:webHidden/>
              </w:rPr>
              <w:fldChar w:fldCharType="separate"/>
            </w:r>
            <w:r w:rsidR="004C1A23">
              <w:rPr>
                <w:noProof/>
                <w:webHidden/>
              </w:rPr>
              <w:t>4</w:t>
            </w:r>
            <w:r w:rsidR="004C1A23">
              <w:rPr>
                <w:noProof/>
                <w:webHidden/>
              </w:rPr>
              <w:fldChar w:fldCharType="end"/>
            </w:r>
          </w:hyperlink>
        </w:p>
        <w:p w14:paraId="43315F34" w14:textId="69F8D78F" w:rsidR="004C1A23" w:rsidRDefault="0009119B">
          <w:pPr>
            <w:pStyle w:val="TM2"/>
            <w:rPr>
              <w:rFonts w:asciiTheme="minorHAnsi" w:hAnsiTheme="minorHAnsi" w:cstheme="minorBidi"/>
              <w:b w:val="0"/>
              <w:bCs w:val="0"/>
              <w:noProof/>
              <w:sz w:val="22"/>
              <w:szCs w:val="22"/>
            </w:rPr>
          </w:pPr>
          <w:hyperlink w:anchor="_Toc197522359" w:history="1">
            <w:r w:rsidR="004C1A23" w:rsidRPr="00D96316">
              <w:rPr>
                <w:rStyle w:val="Lienhypertexte"/>
                <w:smallCaps/>
                <w:noProof/>
              </w:rPr>
              <w:t>3.2.</w:t>
            </w:r>
            <w:r w:rsidR="004C1A23">
              <w:rPr>
                <w:rFonts w:asciiTheme="minorHAnsi" w:hAnsiTheme="minorHAnsi" w:cstheme="minorBidi"/>
                <w:b w:val="0"/>
                <w:bCs w:val="0"/>
                <w:noProof/>
                <w:sz w:val="22"/>
                <w:szCs w:val="22"/>
              </w:rPr>
              <w:tab/>
            </w:r>
            <w:r w:rsidR="004C1A23" w:rsidRPr="00D96316">
              <w:rPr>
                <w:rStyle w:val="Lienhypertexte"/>
                <w:rFonts w:ascii="Marianne" w:hAnsi="Marianne"/>
                <w:smallCaps/>
                <w:noProof/>
              </w:rPr>
              <w:t>Prestation d’hébergement du service</w:t>
            </w:r>
            <w:r w:rsidR="004C1A23">
              <w:rPr>
                <w:noProof/>
                <w:webHidden/>
              </w:rPr>
              <w:tab/>
            </w:r>
            <w:r w:rsidR="004C1A23">
              <w:rPr>
                <w:noProof/>
                <w:webHidden/>
              </w:rPr>
              <w:fldChar w:fldCharType="begin"/>
            </w:r>
            <w:r w:rsidR="004C1A23">
              <w:rPr>
                <w:noProof/>
                <w:webHidden/>
              </w:rPr>
              <w:instrText xml:space="preserve"> PAGEREF _Toc197522359 \h </w:instrText>
            </w:r>
            <w:r w:rsidR="004C1A23">
              <w:rPr>
                <w:noProof/>
                <w:webHidden/>
              </w:rPr>
            </w:r>
            <w:r w:rsidR="004C1A23">
              <w:rPr>
                <w:noProof/>
                <w:webHidden/>
              </w:rPr>
              <w:fldChar w:fldCharType="separate"/>
            </w:r>
            <w:r w:rsidR="004C1A23">
              <w:rPr>
                <w:noProof/>
                <w:webHidden/>
              </w:rPr>
              <w:t>4</w:t>
            </w:r>
            <w:r w:rsidR="004C1A23">
              <w:rPr>
                <w:noProof/>
                <w:webHidden/>
              </w:rPr>
              <w:fldChar w:fldCharType="end"/>
            </w:r>
          </w:hyperlink>
        </w:p>
        <w:p w14:paraId="581E1752" w14:textId="7219911B" w:rsidR="004C1A23" w:rsidRDefault="0009119B">
          <w:pPr>
            <w:pStyle w:val="TM2"/>
            <w:rPr>
              <w:rFonts w:asciiTheme="minorHAnsi" w:hAnsiTheme="minorHAnsi" w:cstheme="minorBidi"/>
              <w:b w:val="0"/>
              <w:bCs w:val="0"/>
              <w:noProof/>
              <w:sz w:val="22"/>
              <w:szCs w:val="22"/>
            </w:rPr>
          </w:pPr>
          <w:hyperlink w:anchor="_Toc197522360" w:history="1">
            <w:r w:rsidR="004C1A23" w:rsidRPr="00D96316">
              <w:rPr>
                <w:rStyle w:val="Lienhypertexte"/>
                <w:rFonts w:ascii="Marianne" w:hAnsi="Marianne"/>
                <w:smallCaps/>
                <w:noProof/>
              </w:rPr>
              <w:t>3.3.</w:t>
            </w:r>
            <w:r w:rsidR="004C1A23">
              <w:rPr>
                <w:rFonts w:asciiTheme="minorHAnsi" w:hAnsiTheme="minorHAnsi" w:cstheme="minorBidi"/>
                <w:b w:val="0"/>
                <w:bCs w:val="0"/>
                <w:noProof/>
                <w:sz w:val="22"/>
                <w:szCs w:val="22"/>
              </w:rPr>
              <w:tab/>
            </w:r>
            <w:r w:rsidR="004C1A23" w:rsidRPr="00D96316">
              <w:rPr>
                <w:rStyle w:val="Lienhypertexte"/>
                <w:rFonts w:ascii="Marianne" w:hAnsi="Marianne"/>
                <w:smallCaps/>
                <w:noProof/>
              </w:rPr>
              <w:t>Prestation de reprise de données</w:t>
            </w:r>
            <w:r w:rsidR="004C1A23">
              <w:rPr>
                <w:noProof/>
                <w:webHidden/>
              </w:rPr>
              <w:tab/>
            </w:r>
            <w:r w:rsidR="004C1A23">
              <w:rPr>
                <w:noProof/>
                <w:webHidden/>
              </w:rPr>
              <w:fldChar w:fldCharType="begin"/>
            </w:r>
            <w:r w:rsidR="004C1A23">
              <w:rPr>
                <w:noProof/>
                <w:webHidden/>
              </w:rPr>
              <w:instrText xml:space="preserve"> PAGEREF _Toc197522360 \h </w:instrText>
            </w:r>
            <w:r w:rsidR="004C1A23">
              <w:rPr>
                <w:noProof/>
                <w:webHidden/>
              </w:rPr>
            </w:r>
            <w:r w:rsidR="004C1A23">
              <w:rPr>
                <w:noProof/>
                <w:webHidden/>
              </w:rPr>
              <w:fldChar w:fldCharType="separate"/>
            </w:r>
            <w:r w:rsidR="004C1A23">
              <w:rPr>
                <w:noProof/>
                <w:webHidden/>
              </w:rPr>
              <w:t>5</w:t>
            </w:r>
            <w:r w:rsidR="004C1A23">
              <w:rPr>
                <w:noProof/>
                <w:webHidden/>
              </w:rPr>
              <w:fldChar w:fldCharType="end"/>
            </w:r>
          </w:hyperlink>
        </w:p>
        <w:p w14:paraId="15717EEE" w14:textId="64DE0D46" w:rsidR="004C1A23" w:rsidRDefault="0009119B">
          <w:pPr>
            <w:pStyle w:val="TM2"/>
            <w:rPr>
              <w:rFonts w:asciiTheme="minorHAnsi" w:hAnsiTheme="minorHAnsi" w:cstheme="minorBidi"/>
              <w:b w:val="0"/>
              <w:bCs w:val="0"/>
              <w:noProof/>
              <w:sz w:val="22"/>
              <w:szCs w:val="22"/>
            </w:rPr>
          </w:pPr>
          <w:hyperlink w:anchor="_Toc197522361" w:history="1">
            <w:r w:rsidR="004C1A23" w:rsidRPr="00D96316">
              <w:rPr>
                <w:rStyle w:val="Lienhypertexte"/>
                <w:rFonts w:ascii="Marianne" w:hAnsi="Marianne"/>
                <w:noProof/>
              </w:rPr>
              <w:t>3.4.</w:t>
            </w:r>
            <w:r w:rsidR="004C1A23">
              <w:rPr>
                <w:rFonts w:asciiTheme="minorHAnsi" w:hAnsiTheme="minorHAnsi" w:cstheme="minorBidi"/>
                <w:b w:val="0"/>
                <w:bCs w:val="0"/>
                <w:noProof/>
                <w:sz w:val="22"/>
                <w:szCs w:val="22"/>
              </w:rPr>
              <w:tab/>
            </w:r>
            <w:r w:rsidR="004C1A23" w:rsidRPr="00D96316">
              <w:rPr>
                <w:rStyle w:val="Lienhypertexte"/>
                <w:rFonts w:ascii="Marianne" w:hAnsi="Marianne"/>
                <w:smallCaps/>
                <w:noProof/>
              </w:rPr>
              <w:t>Prestation de support et assistance</w:t>
            </w:r>
            <w:r w:rsidR="004C1A23">
              <w:rPr>
                <w:noProof/>
                <w:webHidden/>
              </w:rPr>
              <w:tab/>
            </w:r>
            <w:r w:rsidR="004C1A23">
              <w:rPr>
                <w:noProof/>
                <w:webHidden/>
              </w:rPr>
              <w:fldChar w:fldCharType="begin"/>
            </w:r>
            <w:r w:rsidR="004C1A23">
              <w:rPr>
                <w:noProof/>
                <w:webHidden/>
              </w:rPr>
              <w:instrText xml:space="preserve"> PAGEREF _Toc197522361 \h </w:instrText>
            </w:r>
            <w:r w:rsidR="004C1A23">
              <w:rPr>
                <w:noProof/>
                <w:webHidden/>
              </w:rPr>
            </w:r>
            <w:r w:rsidR="004C1A23">
              <w:rPr>
                <w:noProof/>
                <w:webHidden/>
              </w:rPr>
              <w:fldChar w:fldCharType="separate"/>
            </w:r>
            <w:r w:rsidR="004C1A23">
              <w:rPr>
                <w:noProof/>
                <w:webHidden/>
              </w:rPr>
              <w:t>5</w:t>
            </w:r>
            <w:r w:rsidR="004C1A23">
              <w:rPr>
                <w:noProof/>
                <w:webHidden/>
              </w:rPr>
              <w:fldChar w:fldCharType="end"/>
            </w:r>
          </w:hyperlink>
        </w:p>
        <w:p w14:paraId="3E1F37A5" w14:textId="1D4732A3" w:rsidR="004C1A23" w:rsidRDefault="0009119B">
          <w:pPr>
            <w:pStyle w:val="TM2"/>
            <w:rPr>
              <w:rFonts w:asciiTheme="minorHAnsi" w:hAnsiTheme="minorHAnsi" w:cstheme="minorBidi"/>
              <w:b w:val="0"/>
              <w:bCs w:val="0"/>
              <w:noProof/>
              <w:sz w:val="22"/>
              <w:szCs w:val="22"/>
            </w:rPr>
          </w:pPr>
          <w:hyperlink w:anchor="_Toc197522362" w:history="1">
            <w:r w:rsidR="004C1A23" w:rsidRPr="00D96316">
              <w:rPr>
                <w:rStyle w:val="Lienhypertexte"/>
                <w:rFonts w:ascii="Marianne" w:hAnsi="Marianne"/>
                <w:noProof/>
              </w:rPr>
              <w:t>3.5.</w:t>
            </w:r>
            <w:r w:rsidR="004C1A23">
              <w:rPr>
                <w:rFonts w:asciiTheme="minorHAnsi" w:hAnsiTheme="minorHAnsi" w:cstheme="minorBidi"/>
                <w:b w:val="0"/>
                <w:bCs w:val="0"/>
                <w:noProof/>
                <w:sz w:val="22"/>
                <w:szCs w:val="22"/>
              </w:rPr>
              <w:tab/>
            </w:r>
            <w:r w:rsidR="004C1A23" w:rsidRPr="00D96316">
              <w:rPr>
                <w:rStyle w:val="Lienhypertexte"/>
                <w:rFonts w:ascii="Marianne" w:hAnsi="Marianne"/>
                <w:smallCaps/>
                <w:noProof/>
              </w:rPr>
              <w:t>Prestation de formation</w:t>
            </w:r>
            <w:r w:rsidR="004C1A23">
              <w:rPr>
                <w:noProof/>
                <w:webHidden/>
              </w:rPr>
              <w:tab/>
            </w:r>
            <w:r w:rsidR="004C1A23">
              <w:rPr>
                <w:noProof/>
                <w:webHidden/>
              </w:rPr>
              <w:fldChar w:fldCharType="begin"/>
            </w:r>
            <w:r w:rsidR="004C1A23">
              <w:rPr>
                <w:noProof/>
                <w:webHidden/>
              </w:rPr>
              <w:instrText xml:space="preserve"> PAGEREF _Toc197522362 \h </w:instrText>
            </w:r>
            <w:r w:rsidR="004C1A23">
              <w:rPr>
                <w:noProof/>
                <w:webHidden/>
              </w:rPr>
            </w:r>
            <w:r w:rsidR="004C1A23">
              <w:rPr>
                <w:noProof/>
                <w:webHidden/>
              </w:rPr>
              <w:fldChar w:fldCharType="separate"/>
            </w:r>
            <w:r w:rsidR="004C1A23">
              <w:rPr>
                <w:noProof/>
                <w:webHidden/>
              </w:rPr>
              <w:t>5</w:t>
            </w:r>
            <w:r w:rsidR="004C1A23">
              <w:rPr>
                <w:noProof/>
                <w:webHidden/>
              </w:rPr>
              <w:fldChar w:fldCharType="end"/>
            </w:r>
          </w:hyperlink>
        </w:p>
        <w:p w14:paraId="4EA67DD9" w14:textId="75C6A4AB" w:rsidR="004C1A23" w:rsidRDefault="0009119B">
          <w:pPr>
            <w:pStyle w:val="TM2"/>
            <w:rPr>
              <w:rFonts w:asciiTheme="minorHAnsi" w:hAnsiTheme="minorHAnsi" w:cstheme="minorBidi"/>
              <w:b w:val="0"/>
              <w:bCs w:val="0"/>
              <w:noProof/>
              <w:sz w:val="22"/>
              <w:szCs w:val="22"/>
            </w:rPr>
          </w:pPr>
          <w:hyperlink w:anchor="_Toc197522363" w:history="1">
            <w:r w:rsidR="004C1A23" w:rsidRPr="00D96316">
              <w:rPr>
                <w:rStyle w:val="Lienhypertexte"/>
                <w:rFonts w:ascii="Marianne" w:hAnsi="Marianne"/>
                <w:smallCaps/>
                <w:noProof/>
              </w:rPr>
              <w:t>3.6.</w:t>
            </w:r>
            <w:r w:rsidR="004C1A23">
              <w:rPr>
                <w:rFonts w:asciiTheme="minorHAnsi" w:hAnsiTheme="minorHAnsi" w:cstheme="minorBidi"/>
                <w:b w:val="0"/>
                <w:bCs w:val="0"/>
                <w:noProof/>
                <w:sz w:val="22"/>
                <w:szCs w:val="22"/>
              </w:rPr>
              <w:tab/>
            </w:r>
            <w:r w:rsidR="004C1A23" w:rsidRPr="00D96316">
              <w:rPr>
                <w:rStyle w:val="Lienhypertexte"/>
                <w:rFonts w:ascii="Marianne" w:hAnsi="Marianne"/>
                <w:smallCaps/>
                <w:noProof/>
              </w:rPr>
              <w:t>Prestation de fourniture de douchette</w:t>
            </w:r>
            <w:r w:rsidR="004C1A23">
              <w:rPr>
                <w:noProof/>
                <w:webHidden/>
              </w:rPr>
              <w:tab/>
            </w:r>
            <w:r w:rsidR="004C1A23">
              <w:rPr>
                <w:noProof/>
                <w:webHidden/>
              </w:rPr>
              <w:fldChar w:fldCharType="begin"/>
            </w:r>
            <w:r w:rsidR="004C1A23">
              <w:rPr>
                <w:noProof/>
                <w:webHidden/>
              </w:rPr>
              <w:instrText xml:space="preserve"> PAGEREF _Toc197522363 \h </w:instrText>
            </w:r>
            <w:r w:rsidR="004C1A23">
              <w:rPr>
                <w:noProof/>
                <w:webHidden/>
              </w:rPr>
            </w:r>
            <w:r w:rsidR="004C1A23">
              <w:rPr>
                <w:noProof/>
                <w:webHidden/>
              </w:rPr>
              <w:fldChar w:fldCharType="separate"/>
            </w:r>
            <w:r w:rsidR="004C1A23">
              <w:rPr>
                <w:noProof/>
                <w:webHidden/>
              </w:rPr>
              <w:t>5</w:t>
            </w:r>
            <w:r w:rsidR="004C1A23">
              <w:rPr>
                <w:noProof/>
                <w:webHidden/>
              </w:rPr>
              <w:fldChar w:fldCharType="end"/>
            </w:r>
          </w:hyperlink>
        </w:p>
        <w:p w14:paraId="6436BD8E" w14:textId="1808D706" w:rsidR="004C1A23" w:rsidRDefault="0009119B">
          <w:pPr>
            <w:pStyle w:val="TM2"/>
            <w:rPr>
              <w:rFonts w:asciiTheme="minorHAnsi" w:hAnsiTheme="minorHAnsi" w:cstheme="minorBidi"/>
              <w:b w:val="0"/>
              <w:bCs w:val="0"/>
              <w:noProof/>
              <w:sz w:val="22"/>
              <w:szCs w:val="22"/>
            </w:rPr>
          </w:pPr>
          <w:hyperlink w:anchor="_Toc197522364" w:history="1">
            <w:r w:rsidR="004C1A23" w:rsidRPr="00D96316">
              <w:rPr>
                <w:rStyle w:val="Lienhypertexte"/>
                <w:rFonts w:ascii="Marianne" w:hAnsi="Marianne"/>
                <w:smallCaps/>
                <w:noProof/>
              </w:rPr>
              <w:t>3.7.</w:t>
            </w:r>
            <w:r w:rsidR="004C1A23">
              <w:rPr>
                <w:rFonts w:asciiTheme="minorHAnsi" w:hAnsiTheme="minorHAnsi" w:cstheme="minorBidi"/>
                <w:b w:val="0"/>
                <w:bCs w:val="0"/>
                <w:noProof/>
                <w:sz w:val="22"/>
                <w:szCs w:val="22"/>
              </w:rPr>
              <w:tab/>
            </w:r>
            <w:r w:rsidR="004C1A23" w:rsidRPr="00D96316">
              <w:rPr>
                <w:rStyle w:val="Lienhypertexte"/>
                <w:rFonts w:ascii="Marianne" w:hAnsi="Marianne"/>
                <w:smallCaps/>
                <w:noProof/>
              </w:rPr>
              <w:t>Prestation de maintenance évolutive et adaptative</w:t>
            </w:r>
            <w:r w:rsidR="004C1A23">
              <w:rPr>
                <w:noProof/>
                <w:webHidden/>
              </w:rPr>
              <w:tab/>
            </w:r>
            <w:r w:rsidR="004C1A23">
              <w:rPr>
                <w:noProof/>
                <w:webHidden/>
              </w:rPr>
              <w:fldChar w:fldCharType="begin"/>
            </w:r>
            <w:r w:rsidR="004C1A23">
              <w:rPr>
                <w:noProof/>
                <w:webHidden/>
              </w:rPr>
              <w:instrText xml:space="preserve"> PAGEREF _Toc197522364 \h </w:instrText>
            </w:r>
            <w:r w:rsidR="004C1A23">
              <w:rPr>
                <w:noProof/>
                <w:webHidden/>
              </w:rPr>
            </w:r>
            <w:r w:rsidR="004C1A23">
              <w:rPr>
                <w:noProof/>
                <w:webHidden/>
              </w:rPr>
              <w:fldChar w:fldCharType="separate"/>
            </w:r>
            <w:r w:rsidR="004C1A23">
              <w:rPr>
                <w:noProof/>
                <w:webHidden/>
              </w:rPr>
              <w:t>5</w:t>
            </w:r>
            <w:r w:rsidR="004C1A23">
              <w:rPr>
                <w:noProof/>
                <w:webHidden/>
              </w:rPr>
              <w:fldChar w:fldCharType="end"/>
            </w:r>
          </w:hyperlink>
        </w:p>
        <w:p w14:paraId="2312D49E" w14:textId="3590F66C" w:rsidR="004C1A23" w:rsidRDefault="0009119B">
          <w:pPr>
            <w:pStyle w:val="TM2"/>
            <w:rPr>
              <w:rFonts w:asciiTheme="minorHAnsi" w:hAnsiTheme="minorHAnsi" w:cstheme="minorBidi"/>
              <w:b w:val="0"/>
              <w:bCs w:val="0"/>
              <w:noProof/>
              <w:sz w:val="22"/>
              <w:szCs w:val="22"/>
            </w:rPr>
          </w:pPr>
          <w:hyperlink w:anchor="_Toc197522365" w:history="1">
            <w:r w:rsidR="004C1A23" w:rsidRPr="00D96316">
              <w:rPr>
                <w:rStyle w:val="Lienhypertexte"/>
                <w:rFonts w:ascii="Marianne" w:hAnsi="Marianne"/>
                <w:smallCaps/>
                <w:noProof/>
              </w:rPr>
              <w:t>3.8.</w:t>
            </w:r>
            <w:r w:rsidR="004C1A23">
              <w:rPr>
                <w:rFonts w:asciiTheme="minorHAnsi" w:hAnsiTheme="minorHAnsi" w:cstheme="minorBidi"/>
                <w:b w:val="0"/>
                <w:bCs w:val="0"/>
                <w:noProof/>
                <w:sz w:val="22"/>
                <w:szCs w:val="22"/>
              </w:rPr>
              <w:tab/>
            </w:r>
            <w:r w:rsidR="004C1A23" w:rsidRPr="00D96316">
              <w:rPr>
                <w:rStyle w:val="Lienhypertexte"/>
                <w:smallCaps/>
                <w:noProof/>
              </w:rPr>
              <w:t>Réversibilité</w:t>
            </w:r>
            <w:r w:rsidR="004C1A23">
              <w:rPr>
                <w:noProof/>
                <w:webHidden/>
              </w:rPr>
              <w:tab/>
            </w:r>
            <w:r w:rsidR="004C1A23">
              <w:rPr>
                <w:noProof/>
                <w:webHidden/>
              </w:rPr>
              <w:fldChar w:fldCharType="begin"/>
            </w:r>
            <w:r w:rsidR="004C1A23">
              <w:rPr>
                <w:noProof/>
                <w:webHidden/>
              </w:rPr>
              <w:instrText xml:space="preserve"> PAGEREF _Toc197522365 \h </w:instrText>
            </w:r>
            <w:r w:rsidR="004C1A23">
              <w:rPr>
                <w:noProof/>
                <w:webHidden/>
              </w:rPr>
            </w:r>
            <w:r w:rsidR="004C1A23">
              <w:rPr>
                <w:noProof/>
                <w:webHidden/>
              </w:rPr>
              <w:fldChar w:fldCharType="separate"/>
            </w:r>
            <w:r w:rsidR="004C1A23">
              <w:rPr>
                <w:noProof/>
                <w:webHidden/>
              </w:rPr>
              <w:t>5</w:t>
            </w:r>
            <w:r w:rsidR="004C1A23">
              <w:rPr>
                <w:noProof/>
                <w:webHidden/>
              </w:rPr>
              <w:fldChar w:fldCharType="end"/>
            </w:r>
          </w:hyperlink>
        </w:p>
        <w:p w14:paraId="44EE1112" w14:textId="5811FCC6" w:rsidR="00083450" w:rsidRPr="004C1A23" w:rsidRDefault="00083450" w:rsidP="004C1A23">
          <w:pPr>
            <w:pStyle w:val="TM2"/>
            <w:ind w:left="0"/>
            <w:rPr>
              <w:rFonts w:asciiTheme="minorHAnsi" w:hAnsiTheme="minorHAnsi" w:cstheme="minorBidi"/>
              <w:noProof/>
              <w:sz w:val="22"/>
              <w:szCs w:val="22"/>
            </w:rPr>
          </w:pPr>
          <w:r w:rsidRPr="005A1B77">
            <w:rPr>
              <w:rFonts w:ascii="Marianne" w:hAnsi="Marianne"/>
              <w:szCs w:val="16"/>
            </w:rPr>
            <w:fldChar w:fldCharType="end"/>
          </w:r>
        </w:p>
      </w:sdtContent>
    </w:sdt>
    <w:p w14:paraId="4C873265" w14:textId="77777777" w:rsidR="00231AF6" w:rsidRDefault="00231AF6" w:rsidP="00231AF6">
      <w:pPr>
        <w:rPr>
          <w:rFonts w:ascii="Marianne" w:hAnsi="Marianne"/>
          <w:sz w:val="22"/>
          <w:szCs w:val="40"/>
        </w:rPr>
      </w:pPr>
    </w:p>
    <w:p w14:paraId="79A51E5C" w14:textId="77777777" w:rsidR="00231AF6" w:rsidRDefault="00231AF6" w:rsidP="00231AF6">
      <w:pPr>
        <w:rPr>
          <w:rFonts w:ascii="Marianne" w:hAnsi="Marianne"/>
          <w:sz w:val="22"/>
          <w:szCs w:val="40"/>
        </w:rPr>
      </w:pPr>
    </w:p>
    <w:p w14:paraId="4E8AAF2D" w14:textId="77777777" w:rsidR="00231AF6" w:rsidRDefault="00231AF6" w:rsidP="00231AF6">
      <w:pPr>
        <w:rPr>
          <w:rFonts w:ascii="Marianne" w:hAnsi="Marianne"/>
          <w:sz w:val="22"/>
          <w:szCs w:val="40"/>
        </w:rPr>
      </w:pPr>
    </w:p>
    <w:p w14:paraId="396F1FA6" w14:textId="77777777" w:rsidR="00231AF6" w:rsidRDefault="00231AF6" w:rsidP="00231AF6">
      <w:pPr>
        <w:rPr>
          <w:rFonts w:ascii="Marianne" w:hAnsi="Marianne"/>
          <w:sz w:val="22"/>
          <w:szCs w:val="40"/>
        </w:rPr>
      </w:pPr>
    </w:p>
    <w:p w14:paraId="771DF606" w14:textId="77777777" w:rsidR="00231AF6" w:rsidRDefault="00231AF6" w:rsidP="00231AF6">
      <w:pPr>
        <w:rPr>
          <w:rFonts w:ascii="Marianne" w:hAnsi="Marianne"/>
          <w:sz w:val="22"/>
          <w:szCs w:val="40"/>
        </w:rPr>
      </w:pPr>
    </w:p>
    <w:p w14:paraId="53743266" w14:textId="77777777" w:rsidR="00231AF6" w:rsidRDefault="00231AF6" w:rsidP="00231AF6">
      <w:pPr>
        <w:rPr>
          <w:rFonts w:ascii="Marianne" w:hAnsi="Marianne"/>
          <w:sz w:val="22"/>
          <w:szCs w:val="40"/>
        </w:rPr>
      </w:pPr>
    </w:p>
    <w:p w14:paraId="2BBE5463" w14:textId="77777777" w:rsidR="00231AF6" w:rsidRDefault="00231AF6" w:rsidP="00231AF6">
      <w:pPr>
        <w:rPr>
          <w:rFonts w:ascii="Marianne" w:hAnsi="Marianne"/>
          <w:sz w:val="22"/>
          <w:szCs w:val="40"/>
        </w:rPr>
      </w:pPr>
    </w:p>
    <w:p w14:paraId="3FB831EE" w14:textId="77777777" w:rsidR="00231AF6" w:rsidRDefault="00231AF6" w:rsidP="00231AF6">
      <w:pPr>
        <w:rPr>
          <w:rFonts w:ascii="Marianne" w:hAnsi="Marianne"/>
          <w:sz w:val="22"/>
          <w:szCs w:val="40"/>
        </w:rPr>
      </w:pPr>
    </w:p>
    <w:p w14:paraId="18605ABE" w14:textId="77777777" w:rsidR="00231AF6" w:rsidRDefault="00231AF6" w:rsidP="00231AF6">
      <w:pPr>
        <w:rPr>
          <w:rFonts w:ascii="Marianne" w:hAnsi="Marianne"/>
          <w:sz w:val="22"/>
          <w:szCs w:val="40"/>
        </w:rPr>
      </w:pPr>
    </w:p>
    <w:p w14:paraId="4385F859" w14:textId="77777777" w:rsidR="00231AF6" w:rsidRDefault="00231AF6" w:rsidP="00231AF6">
      <w:pPr>
        <w:rPr>
          <w:rFonts w:ascii="Marianne" w:hAnsi="Marianne"/>
          <w:sz w:val="22"/>
          <w:szCs w:val="40"/>
        </w:rPr>
      </w:pPr>
    </w:p>
    <w:p w14:paraId="0595598F" w14:textId="77777777" w:rsidR="00231AF6" w:rsidRDefault="00231AF6" w:rsidP="00231AF6">
      <w:pPr>
        <w:rPr>
          <w:rFonts w:ascii="Marianne" w:hAnsi="Marianne"/>
          <w:sz w:val="22"/>
          <w:szCs w:val="40"/>
        </w:rPr>
      </w:pPr>
    </w:p>
    <w:p w14:paraId="4D9973A7" w14:textId="77777777" w:rsidR="00231AF6" w:rsidRDefault="00231AF6" w:rsidP="00231AF6">
      <w:pPr>
        <w:rPr>
          <w:rFonts w:ascii="Marianne" w:hAnsi="Marianne"/>
          <w:sz w:val="22"/>
          <w:szCs w:val="40"/>
        </w:rPr>
      </w:pPr>
    </w:p>
    <w:p w14:paraId="12F6AA0F" w14:textId="77777777" w:rsidR="00231AF6" w:rsidRDefault="00231AF6" w:rsidP="00231AF6">
      <w:pPr>
        <w:rPr>
          <w:rFonts w:ascii="Marianne" w:hAnsi="Marianne"/>
          <w:sz w:val="22"/>
          <w:szCs w:val="40"/>
        </w:rPr>
      </w:pPr>
    </w:p>
    <w:p w14:paraId="1BE6B381" w14:textId="6098502F" w:rsidR="00231AF6" w:rsidRDefault="00231AF6" w:rsidP="00231AF6">
      <w:pPr>
        <w:rPr>
          <w:rFonts w:ascii="Marianne" w:hAnsi="Marianne"/>
          <w:sz w:val="22"/>
          <w:szCs w:val="40"/>
        </w:rPr>
      </w:pPr>
    </w:p>
    <w:p w14:paraId="4E48F30A" w14:textId="5FA0A9E9" w:rsidR="005E7A24" w:rsidRDefault="005E7A24" w:rsidP="00231AF6">
      <w:pPr>
        <w:rPr>
          <w:rFonts w:ascii="Marianne" w:hAnsi="Marianne"/>
          <w:sz w:val="22"/>
          <w:szCs w:val="40"/>
        </w:rPr>
      </w:pPr>
    </w:p>
    <w:p w14:paraId="31A34356" w14:textId="77777777" w:rsidR="005E7A24" w:rsidRDefault="005E7A24" w:rsidP="00231AF6">
      <w:pPr>
        <w:rPr>
          <w:rFonts w:ascii="Marianne" w:hAnsi="Marianne"/>
          <w:sz w:val="22"/>
          <w:szCs w:val="40"/>
        </w:rPr>
      </w:pPr>
    </w:p>
    <w:p w14:paraId="7C811C39" w14:textId="77777777" w:rsidR="00231AF6" w:rsidRDefault="00231AF6" w:rsidP="00231AF6">
      <w:pPr>
        <w:rPr>
          <w:rFonts w:ascii="Marianne" w:hAnsi="Marianne"/>
          <w:sz w:val="22"/>
          <w:szCs w:val="40"/>
        </w:rPr>
      </w:pPr>
    </w:p>
    <w:p w14:paraId="0024B80A" w14:textId="77777777" w:rsidR="00231AF6" w:rsidRDefault="00231AF6" w:rsidP="00231AF6">
      <w:pPr>
        <w:rPr>
          <w:rFonts w:ascii="Marianne" w:hAnsi="Marianne"/>
          <w:sz w:val="22"/>
          <w:szCs w:val="40"/>
        </w:rPr>
      </w:pPr>
    </w:p>
    <w:p w14:paraId="1BB4F887" w14:textId="77777777" w:rsidR="00231AF6" w:rsidRDefault="00231AF6" w:rsidP="00231AF6">
      <w:pPr>
        <w:rPr>
          <w:rFonts w:ascii="Marianne" w:hAnsi="Marianne"/>
          <w:sz w:val="22"/>
          <w:szCs w:val="40"/>
        </w:rPr>
      </w:pPr>
    </w:p>
    <w:p w14:paraId="08AF22EC" w14:textId="4A5B5E47" w:rsidR="00231AF6" w:rsidRDefault="00231AF6" w:rsidP="00231AF6">
      <w:pPr>
        <w:rPr>
          <w:rFonts w:ascii="Marianne" w:hAnsi="Marianne"/>
          <w:sz w:val="22"/>
          <w:szCs w:val="40"/>
        </w:rPr>
      </w:pPr>
    </w:p>
    <w:p w14:paraId="2E3CB0BF" w14:textId="46FD513A" w:rsidR="005B0A92" w:rsidRDefault="005B0A92">
      <w:pPr>
        <w:spacing w:after="160" w:line="259" w:lineRule="auto"/>
        <w:jc w:val="left"/>
        <w:rPr>
          <w:rFonts w:ascii="Marianne" w:hAnsi="Marianne"/>
          <w:sz w:val="22"/>
          <w:szCs w:val="40"/>
        </w:rPr>
      </w:pPr>
      <w:r>
        <w:rPr>
          <w:rFonts w:ascii="Marianne" w:hAnsi="Marianne"/>
          <w:sz w:val="22"/>
          <w:szCs w:val="40"/>
        </w:rPr>
        <w:br w:type="page"/>
      </w:r>
    </w:p>
    <w:p w14:paraId="0030FF27" w14:textId="29F36A8E" w:rsidR="005E7A24" w:rsidRPr="00D165CB" w:rsidRDefault="00261C39" w:rsidP="00D165CB">
      <w:pPr>
        <w:pStyle w:val="Titre1"/>
        <w:pBdr>
          <w:top w:val="double" w:sz="4" w:space="1" w:color="0070C0"/>
          <w:bottom w:val="double" w:sz="4" w:space="1" w:color="0070C0"/>
        </w:pBdr>
        <w:tabs>
          <w:tab w:val="left" w:pos="4678"/>
        </w:tabs>
        <w:ind w:left="-11"/>
        <w:jc w:val="center"/>
        <w:rPr>
          <w:b/>
          <w:bCs/>
        </w:rPr>
      </w:pPr>
      <w:bookmarkStart w:id="0" w:name="_Toc197522351"/>
      <w:r>
        <w:rPr>
          <w:b/>
          <w:bCs/>
        </w:rPr>
        <w:t>P</w:t>
      </w:r>
      <w:r w:rsidR="005E7A24">
        <w:rPr>
          <w:b/>
          <w:bCs/>
        </w:rPr>
        <w:t>RÉAMBULE</w:t>
      </w:r>
      <w:bookmarkEnd w:id="0"/>
    </w:p>
    <w:p w14:paraId="72B923A0" w14:textId="77777777" w:rsidR="005E7A24" w:rsidRPr="005E7A24" w:rsidRDefault="005E7A24" w:rsidP="005E7A24">
      <w:pPr>
        <w:rPr>
          <w:rFonts w:ascii="Marianne" w:hAnsi="Marianne"/>
          <w:sz w:val="22"/>
          <w:szCs w:val="40"/>
        </w:rPr>
      </w:pPr>
    </w:p>
    <w:p w14:paraId="4398B4A0" w14:textId="22D19AB7" w:rsidR="005E7A24" w:rsidRPr="00D165CB" w:rsidRDefault="005E7A24" w:rsidP="005E7A24">
      <w:pPr>
        <w:rPr>
          <w:rFonts w:ascii="Marianne" w:hAnsi="Marianne"/>
          <w:sz w:val="20"/>
          <w:szCs w:val="36"/>
        </w:rPr>
      </w:pPr>
      <w:r w:rsidRPr="00D165CB">
        <w:rPr>
          <w:rFonts w:ascii="Marianne" w:hAnsi="Marianne"/>
          <w:sz w:val="20"/>
          <w:szCs w:val="36"/>
        </w:rPr>
        <w:t xml:space="preserve">Le candidat doit structurer son offre en respectant le cadre de réponse présenté ci-après. Le respect de ce cadre implique non seulement que l’ensemble des informations demandées soit fourni par le candidat </w:t>
      </w:r>
      <w:r w:rsidR="00F83D74">
        <w:rPr>
          <w:rFonts w:ascii="Marianne" w:hAnsi="Marianne"/>
          <w:sz w:val="20"/>
          <w:szCs w:val="36"/>
        </w:rPr>
        <w:t xml:space="preserve">directement dans le présent document, </w:t>
      </w:r>
      <w:r w:rsidR="00EE6924">
        <w:rPr>
          <w:rFonts w:ascii="Marianne" w:hAnsi="Marianne"/>
          <w:sz w:val="20"/>
          <w:szCs w:val="36"/>
        </w:rPr>
        <w:t xml:space="preserve">mais également </w:t>
      </w:r>
      <w:r w:rsidR="00F83D74">
        <w:rPr>
          <w:rFonts w:ascii="Marianne" w:hAnsi="Marianne"/>
          <w:sz w:val="20"/>
          <w:szCs w:val="36"/>
        </w:rPr>
        <w:t xml:space="preserve">en structurant son </w:t>
      </w:r>
      <w:r w:rsidRPr="00D165CB">
        <w:rPr>
          <w:rFonts w:ascii="Marianne" w:hAnsi="Marianne"/>
          <w:sz w:val="20"/>
          <w:szCs w:val="36"/>
        </w:rPr>
        <w:t>offre en chapitres et paragraphes selon le même découpage que celui proposé ci-dessous. Les éléments du CCTP sont à prendre en compte dans leur intégralité.</w:t>
      </w:r>
    </w:p>
    <w:p w14:paraId="2107A679" w14:textId="25B4CD77" w:rsidR="00ED5D62" w:rsidRDefault="005E7A24" w:rsidP="00D165CB">
      <w:pPr>
        <w:spacing w:before="240"/>
        <w:rPr>
          <w:rFonts w:ascii="Marianne" w:hAnsi="Marianne"/>
          <w:sz w:val="20"/>
          <w:szCs w:val="36"/>
        </w:rPr>
      </w:pPr>
      <w:r w:rsidRPr="00D165CB">
        <w:rPr>
          <w:rFonts w:ascii="Marianne" w:hAnsi="Marianne"/>
          <w:sz w:val="20"/>
          <w:szCs w:val="36"/>
        </w:rPr>
        <w:t xml:space="preserve">Sur la forme, </w:t>
      </w:r>
      <w:r w:rsidRPr="00D165CB">
        <w:rPr>
          <w:rFonts w:ascii="Marianne" w:hAnsi="Marianne"/>
          <w:b/>
          <w:bCs/>
          <w:sz w:val="20"/>
          <w:szCs w:val="36"/>
          <w:u w:val="single"/>
        </w:rPr>
        <w:t>la proposition du candidat ne</w:t>
      </w:r>
      <w:r w:rsidR="00533234">
        <w:rPr>
          <w:rFonts w:ascii="Marianne" w:hAnsi="Marianne"/>
          <w:b/>
          <w:bCs/>
          <w:sz w:val="20"/>
          <w:szCs w:val="36"/>
          <w:u w:val="single"/>
        </w:rPr>
        <w:t xml:space="preserve"> doit pas</w:t>
      </w:r>
      <w:r w:rsidRPr="00D165CB">
        <w:rPr>
          <w:rFonts w:ascii="Marianne" w:hAnsi="Marianne"/>
          <w:b/>
          <w:bCs/>
          <w:sz w:val="20"/>
          <w:szCs w:val="36"/>
          <w:u w:val="single"/>
        </w:rPr>
        <w:t xml:space="preserve"> dépasse</w:t>
      </w:r>
      <w:r w:rsidR="00533234">
        <w:rPr>
          <w:rFonts w:ascii="Marianne" w:hAnsi="Marianne"/>
          <w:b/>
          <w:bCs/>
          <w:sz w:val="20"/>
          <w:szCs w:val="36"/>
          <w:u w:val="single"/>
        </w:rPr>
        <w:t>r</w:t>
      </w:r>
      <w:r w:rsidRPr="00D165CB">
        <w:rPr>
          <w:rFonts w:ascii="Marianne" w:hAnsi="Marianne"/>
          <w:b/>
          <w:bCs/>
          <w:sz w:val="20"/>
          <w:szCs w:val="36"/>
          <w:u w:val="single"/>
        </w:rPr>
        <w:t xml:space="preserve"> </w:t>
      </w:r>
      <w:r w:rsidR="00261C39" w:rsidRPr="00D165CB">
        <w:rPr>
          <w:rFonts w:ascii="Marianne" w:hAnsi="Marianne"/>
          <w:b/>
          <w:bCs/>
          <w:sz w:val="20"/>
          <w:szCs w:val="36"/>
          <w:u w:val="single"/>
        </w:rPr>
        <w:t>75</w:t>
      </w:r>
      <w:r w:rsidRPr="00D165CB">
        <w:rPr>
          <w:rFonts w:ascii="Marianne" w:hAnsi="Marianne"/>
          <w:b/>
          <w:bCs/>
          <w:sz w:val="20"/>
          <w:szCs w:val="36"/>
          <w:u w:val="single"/>
        </w:rPr>
        <w:t xml:space="preserve"> pages</w:t>
      </w:r>
      <w:r w:rsidR="00ED5D62" w:rsidRPr="00ED5D62">
        <w:rPr>
          <w:rFonts w:ascii="Marianne" w:hAnsi="Marianne"/>
          <w:sz w:val="20"/>
          <w:szCs w:val="36"/>
        </w:rPr>
        <w:t xml:space="preserve"> </w:t>
      </w:r>
      <w:r w:rsidR="00ED5D62" w:rsidRPr="00871ADC">
        <w:rPr>
          <w:rFonts w:ascii="Marianne" w:hAnsi="Marianne"/>
          <w:sz w:val="20"/>
          <w:szCs w:val="36"/>
        </w:rPr>
        <w:t>pour la réponse</w:t>
      </w:r>
      <w:r w:rsidR="003B1A4E">
        <w:rPr>
          <w:rFonts w:ascii="Marianne" w:hAnsi="Marianne"/>
          <w:sz w:val="20"/>
          <w:szCs w:val="36"/>
        </w:rPr>
        <w:t xml:space="preserve">, hors annexes, </w:t>
      </w:r>
      <w:r w:rsidRPr="00D165CB">
        <w:rPr>
          <w:rFonts w:ascii="Marianne" w:hAnsi="Marianne"/>
          <w:sz w:val="20"/>
          <w:szCs w:val="36"/>
        </w:rPr>
        <w:t xml:space="preserve">(en </w:t>
      </w:r>
      <w:r w:rsidR="00F83D74">
        <w:rPr>
          <w:rFonts w:ascii="Marianne" w:hAnsi="Marianne"/>
          <w:sz w:val="20"/>
          <w:szCs w:val="36"/>
        </w:rPr>
        <w:t>respectant la police d’écriture</w:t>
      </w:r>
      <w:r w:rsidR="000A5ECF">
        <w:rPr>
          <w:rFonts w:ascii="Marianne" w:hAnsi="Marianne"/>
          <w:sz w:val="20"/>
          <w:szCs w:val="36"/>
        </w:rPr>
        <w:t xml:space="preserve"> </w:t>
      </w:r>
      <w:r w:rsidR="009E7F8A">
        <w:rPr>
          <w:rFonts w:ascii="Marianne" w:hAnsi="Marianne"/>
          <w:sz w:val="20"/>
          <w:szCs w:val="36"/>
        </w:rPr>
        <w:t>Open Sans</w:t>
      </w:r>
      <w:r w:rsidR="000A5ECF">
        <w:rPr>
          <w:rFonts w:ascii="Marianne" w:hAnsi="Marianne"/>
          <w:sz w:val="20"/>
          <w:szCs w:val="36"/>
        </w:rPr>
        <w:t>, taille 10</w:t>
      </w:r>
      <w:r w:rsidR="009E7F8A">
        <w:rPr>
          <w:rFonts w:ascii="Marianne" w:hAnsi="Marianne"/>
          <w:sz w:val="20"/>
          <w:szCs w:val="36"/>
        </w:rPr>
        <w:t>, interligne 1,0</w:t>
      </w:r>
      <w:r w:rsidRPr="00D165CB">
        <w:rPr>
          <w:rFonts w:ascii="Marianne" w:hAnsi="Marianne"/>
          <w:sz w:val="20"/>
          <w:szCs w:val="36"/>
        </w:rPr>
        <w:t xml:space="preserve">) pour ce qui est de l’offre proprement dite. Les potentielles annexes que le candidat propose n'entrent pas dans le décompte des pages. </w:t>
      </w:r>
    </w:p>
    <w:p w14:paraId="14035BA6" w14:textId="77777777" w:rsidR="005E7A24" w:rsidRPr="00D165CB" w:rsidRDefault="005E7A24" w:rsidP="00D165CB">
      <w:pPr>
        <w:spacing w:before="240"/>
        <w:rPr>
          <w:rFonts w:ascii="Marianne" w:hAnsi="Marianne"/>
          <w:sz w:val="20"/>
          <w:szCs w:val="36"/>
        </w:rPr>
      </w:pPr>
      <w:r w:rsidRPr="00D165CB">
        <w:rPr>
          <w:rFonts w:ascii="Marianne" w:hAnsi="Marianne"/>
          <w:sz w:val="20"/>
          <w:szCs w:val="36"/>
        </w:rPr>
        <w:t>Sur le fond :</w:t>
      </w:r>
    </w:p>
    <w:p w14:paraId="1ECD9E8C" w14:textId="77777777" w:rsidR="00ED5D62" w:rsidRDefault="005E7A24" w:rsidP="005E7A24">
      <w:pPr>
        <w:pStyle w:val="Paragraphedeliste"/>
        <w:numPr>
          <w:ilvl w:val="0"/>
          <w:numId w:val="7"/>
        </w:numPr>
        <w:rPr>
          <w:rFonts w:ascii="Marianne" w:hAnsi="Marianne"/>
          <w:sz w:val="20"/>
          <w:szCs w:val="36"/>
        </w:rPr>
      </w:pPr>
      <w:r w:rsidRPr="00D165CB">
        <w:rPr>
          <w:rFonts w:ascii="Marianne" w:hAnsi="Marianne"/>
          <w:sz w:val="20"/>
          <w:szCs w:val="36"/>
        </w:rPr>
        <w:t>Le candidat doit éviter la reprise pure et simple, même reformulée, des éléments du CCTP. L'offre doit décrire la méthodologie prévue pour réaliser les prestations attendues, par rapport aux tâches et engagements de service décrits dans ledit CCTP.</w:t>
      </w:r>
    </w:p>
    <w:p w14:paraId="231E1131" w14:textId="2E9B19A7" w:rsidR="005E7A24" w:rsidRPr="00D165CB" w:rsidRDefault="005E7A24" w:rsidP="00D165CB">
      <w:pPr>
        <w:pStyle w:val="Paragraphedeliste"/>
        <w:numPr>
          <w:ilvl w:val="0"/>
          <w:numId w:val="7"/>
        </w:numPr>
        <w:rPr>
          <w:rFonts w:ascii="Marianne" w:hAnsi="Marianne"/>
          <w:sz w:val="20"/>
          <w:szCs w:val="36"/>
        </w:rPr>
      </w:pPr>
      <w:r w:rsidRPr="00D165CB">
        <w:rPr>
          <w:rFonts w:ascii="Marianne" w:hAnsi="Marianne"/>
          <w:sz w:val="20"/>
          <w:szCs w:val="36"/>
        </w:rPr>
        <w:t>Au-delà de la bonne compréhension des objectifs, enjeux et contraintes du marché, au regard de sa proposition, le candidat doit démontrer un savoir-faire contextualisé, faire preuve de novation et être force de proposition quant à la manière de répondre aux spécifications décrites par l’Administration au CCTP.</w:t>
      </w:r>
    </w:p>
    <w:p w14:paraId="53863BB9" w14:textId="77777777" w:rsidR="005E7A24" w:rsidRPr="00D165CB" w:rsidRDefault="005E7A24" w:rsidP="005E7A24">
      <w:pPr>
        <w:rPr>
          <w:rFonts w:ascii="Marianne" w:hAnsi="Marianne"/>
          <w:sz w:val="20"/>
          <w:szCs w:val="36"/>
        </w:rPr>
      </w:pPr>
    </w:p>
    <w:p w14:paraId="754CC1DC" w14:textId="6EB1C8DD" w:rsidR="002D0FC4" w:rsidRPr="002D0FC4" w:rsidRDefault="002D0FC4" w:rsidP="002D0FC4">
      <w:pPr>
        <w:rPr>
          <w:rFonts w:ascii="Marianne" w:hAnsi="Marianne"/>
          <w:sz w:val="20"/>
          <w:szCs w:val="36"/>
        </w:rPr>
      </w:pPr>
      <w:r w:rsidRPr="002D0FC4">
        <w:rPr>
          <w:rFonts w:ascii="Marianne" w:hAnsi="Marianne"/>
          <w:sz w:val="20"/>
          <w:szCs w:val="36"/>
        </w:rPr>
        <w:t>Le classement des offres sera effectué conformément à la notation attribuée dans les conditions précisées</w:t>
      </w:r>
      <w:r>
        <w:rPr>
          <w:rFonts w:ascii="Marianne" w:hAnsi="Marianne"/>
          <w:sz w:val="20"/>
          <w:szCs w:val="36"/>
        </w:rPr>
        <w:t xml:space="preserve"> dans le Règlement de consultation</w:t>
      </w:r>
      <w:r w:rsidRPr="002D0FC4">
        <w:rPr>
          <w:rFonts w:ascii="Marianne" w:hAnsi="Marianne"/>
          <w:sz w:val="20"/>
          <w:szCs w:val="36"/>
        </w:rPr>
        <w:t xml:space="preserve">, permettant de déterminer l’offre économiquement la plus avantageuse par rapport aux critères de choix </w:t>
      </w:r>
      <w:r>
        <w:rPr>
          <w:rFonts w:ascii="Marianne" w:hAnsi="Marianne"/>
          <w:sz w:val="20"/>
          <w:szCs w:val="36"/>
        </w:rPr>
        <w:t>mentionnés dans ledit Règlement.</w:t>
      </w:r>
    </w:p>
    <w:p w14:paraId="754724D9" w14:textId="77777777" w:rsidR="00855AE0" w:rsidRPr="00FC0B22" w:rsidRDefault="00855AE0" w:rsidP="00855AE0">
      <w:pPr>
        <w:rPr>
          <w:rFonts w:ascii="Marianne" w:hAnsi="Marianne"/>
          <w:sz w:val="20"/>
          <w:szCs w:val="36"/>
        </w:rPr>
      </w:pPr>
    </w:p>
    <w:p w14:paraId="33680529" w14:textId="77777777" w:rsidR="00370A11" w:rsidRPr="00D165CB" w:rsidRDefault="00370A11" w:rsidP="00261C39">
      <w:pPr>
        <w:rPr>
          <w:rFonts w:ascii="Marianne" w:hAnsi="Marianne"/>
          <w:sz w:val="20"/>
          <w:szCs w:val="36"/>
        </w:rPr>
      </w:pPr>
    </w:p>
    <w:p w14:paraId="2175EDB3" w14:textId="57AE9F19" w:rsidR="00231AF6" w:rsidRPr="00231AF6" w:rsidRDefault="00231AF6" w:rsidP="00D165CB">
      <w:pPr>
        <w:pStyle w:val="Titre1"/>
        <w:numPr>
          <w:ilvl w:val="0"/>
          <w:numId w:val="4"/>
        </w:numPr>
        <w:pBdr>
          <w:top w:val="double" w:sz="4" w:space="1" w:color="0070C0"/>
          <w:bottom w:val="double" w:sz="4" w:space="1" w:color="0070C0"/>
        </w:pBdr>
        <w:tabs>
          <w:tab w:val="left" w:pos="4678"/>
        </w:tabs>
        <w:ind w:left="709"/>
        <w:jc w:val="center"/>
        <w:rPr>
          <w:b/>
          <w:bCs/>
        </w:rPr>
      </w:pPr>
      <w:bookmarkStart w:id="1" w:name="_Toc162598416"/>
      <w:bookmarkStart w:id="2" w:name="_Toc162598417"/>
      <w:bookmarkStart w:id="3" w:name="_Toc162598418"/>
      <w:bookmarkStart w:id="4" w:name="_Toc162598419"/>
      <w:bookmarkStart w:id="5" w:name="_Toc162598420"/>
      <w:bookmarkStart w:id="6" w:name="_Toc162598421"/>
      <w:bookmarkStart w:id="7" w:name="_Toc162598422"/>
      <w:bookmarkStart w:id="8" w:name="_Toc162598423"/>
      <w:bookmarkStart w:id="9" w:name="_Toc162598424"/>
      <w:bookmarkStart w:id="10" w:name="_Toc162598425"/>
      <w:bookmarkStart w:id="11" w:name="_Toc162598426"/>
      <w:bookmarkStart w:id="12" w:name="_Toc162598427"/>
      <w:bookmarkStart w:id="13" w:name="_Toc162598428"/>
      <w:bookmarkStart w:id="14" w:name="_Toc162598429"/>
      <w:bookmarkStart w:id="15" w:name="_Toc162598430"/>
      <w:bookmarkStart w:id="16" w:name="_Toc162598431"/>
      <w:bookmarkStart w:id="17" w:name="_Toc162598432"/>
      <w:bookmarkStart w:id="18" w:name="_Toc162598433"/>
      <w:bookmarkStart w:id="19" w:name="_Toc162598434"/>
      <w:bookmarkStart w:id="20" w:name="_Toc162598435"/>
      <w:bookmarkStart w:id="21" w:name="_Toc162598436"/>
      <w:bookmarkStart w:id="22" w:name="_Toc162598437"/>
      <w:bookmarkStart w:id="23" w:name="_Toc162598438"/>
      <w:bookmarkStart w:id="24" w:name="_Toc162598439"/>
      <w:bookmarkStart w:id="25" w:name="_Toc162598440"/>
      <w:bookmarkStart w:id="26" w:name="_Toc162598441"/>
      <w:bookmarkStart w:id="27" w:name="_Toc162598442"/>
      <w:bookmarkStart w:id="28" w:name="_Toc162279842"/>
      <w:bookmarkStart w:id="29" w:name="_Toc19752235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231AF6">
        <w:rPr>
          <w:b/>
          <w:bCs/>
        </w:rPr>
        <w:t>COMPREHENSION DES ENJEUX ET DES OBJECTIFS</w:t>
      </w:r>
      <w:bookmarkEnd w:id="28"/>
      <w:bookmarkEnd w:id="29"/>
    </w:p>
    <w:p w14:paraId="442CA100" w14:textId="77777777" w:rsidR="00231AF6" w:rsidRDefault="00231AF6" w:rsidP="00231AF6"/>
    <w:p w14:paraId="7F2966F2" w14:textId="77777777" w:rsidR="00231AF6" w:rsidRPr="00BC524F" w:rsidRDefault="00231AF6" w:rsidP="00231AF6"/>
    <w:p w14:paraId="00C2DF53" w14:textId="5C04651D" w:rsidR="00231AF6" w:rsidRPr="007275E8" w:rsidRDefault="00231AF6" w:rsidP="00101B2E">
      <w:pPr>
        <w:pStyle w:val="Titre2"/>
        <w:numPr>
          <w:ilvl w:val="1"/>
          <w:numId w:val="4"/>
        </w:numPr>
        <w:shd w:val="clear" w:color="auto" w:fill="D9D9D9" w:themeFill="background1" w:themeFillShade="D9"/>
        <w:rPr>
          <w:rStyle w:val="Rfrencelgre"/>
          <w:rFonts w:ascii="Marianne" w:hAnsi="Marianne"/>
          <w:color w:val="auto"/>
          <w:sz w:val="22"/>
          <w:szCs w:val="22"/>
        </w:rPr>
      </w:pPr>
      <w:bookmarkStart w:id="30" w:name="_Toc197522353"/>
      <w:r w:rsidRPr="007275E8">
        <w:rPr>
          <w:rStyle w:val="Rfrencelgre"/>
          <w:rFonts w:ascii="Marianne" w:hAnsi="Marianne"/>
          <w:color w:val="auto"/>
          <w:sz w:val="22"/>
          <w:szCs w:val="22"/>
        </w:rPr>
        <w:t>Présentation synthétique de l’offre du candidat</w:t>
      </w:r>
      <w:bookmarkEnd w:id="30"/>
      <w:r w:rsidR="00766F3F">
        <w:rPr>
          <w:rStyle w:val="Rfrencelgre"/>
          <w:rFonts w:ascii="Marianne" w:hAnsi="Marianne"/>
          <w:color w:val="auto"/>
          <w:sz w:val="22"/>
          <w:szCs w:val="22"/>
        </w:rPr>
        <w:t xml:space="preserve"> </w:t>
      </w:r>
    </w:p>
    <w:p w14:paraId="4EFE2906" w14:textId="5D6D0FE9" w:rsidR="00231AF6" w:rsidRPr="00FC0B22" w:rsidRDefault="00231AF6" w:rsidP="00D65BB4">
      <w:pPr>
        <w:spacing w:before="240"/>
        <w:rPr>
          <w:rFonts w:ascii="Marianne" w:hAnsi="Marianne"/>
          <w:strike/>
          <w:sz w:val="20"/>
          <w:szCs w:val="36"/>
        </w:rPr>
      </w:pPr>
      <w:r w:rsidRPr="00FC0B22">
        <w:rPr>
          <w:rFonts w:ascii="Marianne" w:hAnsi="Marianne"/>
          <w:sz w:val="20"/>
          <w:szCs w:val="36"/>
        </w:rPr>
        <w:t>Le candidat décrit synthétiquement son offre</w:t>
      </w:r>
      <w:r w:rsidR="00E403AD">
        <w:rPr>
          <w:rFonts w:ascii="Marianne" w:hAnsi="Marianne"/>
          <w:sz w:val="20"/>
          <w:szCs w:val="36"/>
        </w:rPr>
        <w:t>.</w:t>
      </w:r>
      <w:r w:rsidRPr="00FC0B22">
        <w:rPr>
          <w:rFonts w:ascii="Marianne" w:hAnsi="Marianne"/>
          <w:sz w:val="20"/>
          <w:szCs w:val="36"/>
        </w:rPr>
        <w:t xml:space="preserve"> </w:t>
      </w:r>
    </w:p>
    <w:p w14:paraId="6B39CEBF" w14:textId="77777777" w:rsidR="00AB3A0A" w:rsidRPr="00BC524F" w:rsidRDefault="00AB3A0A" w:rsidP="00AB3A0A">
      <w:pPr>
        <w:spacing w:before="240"/>
        <w:rPr>
          <w:rFonts w:ascii="Marianne" w:hAnsi="Marianne"/>
          <w:sz w:val="20"/>
          <w:szCs w:val="36"/>
        </w:rPr>
      </w:pPr>
      <w:r w:rsidRPr="00FC0B22">
        <w:rPr>
          <w:rFonts w:ascii="Marianne" w:hAnsi="Marianne"/>
          <w:sz w:val="20"/>
          <w:szCs w:val="36"/>
        </w:rPr>
        <w:t>Le candidat décrit la compréhension qu’il a du projet, ainsi que son appréciation des enjeux et des objectifs du projet.</w:t>
      </w:r>
    </w:p>
    <w:p w14:paraId="1AA12F99" w14:textId="77777777" w:rsidR="00AB3A0A" w:rsidRPr="00BC524F" w:rsidRDefault="00AB3A0A" w:rsidP="00D65BB4">
      <w:pPr>
        <w:spacing w:before="240"/>
      </w:pPr>
    </w:p>
    <w:p w14:paraId="4AD64016" w14:textId="310A0445" w:rsidR="00231AF6" w:rsidRPr="00231AF6" w:rsidRDefault="00231AF6" w:rsidP="00842A75">
      <w:pPr>
        <w:pStyle w:val="Titre1"/>
        <w:numPr>
          <w:ilvl w:val="0"/>
          <w:numId w:val="4"/>
        </w:numPr>
        <w:pBdr>
          <w:top w:val="double" w:sz="4" w:space="1" w:color="0070C0"/>
          <w:bottom w:val="double" w:sz="4" w:space="1" w:color="0070C0"/>
        </w:pBdr>
        <w:tabs>
          <w:tab w:val="left" w:pos="4678"/>
        </w:tabs>
        <w:jc w:val="center"/>
        <w:rPr>
          <w:b/>
          <w:bCs/>
        </w:rPr>
      </w:pPr>
      <w:bookmarkStart w:id="31" w:name="_Toc162279843"/>
      <w:bookmarkStart w:id="32" w:name="_Toc197522354"/>
      <w:r w:rsidRPr="00231AF6">
        <w:rPr>
          <w:b/>
          <w:bCs/>
        </w:rPr>
        <w:t>CADRE GÉNÉRAL DE MISE EN OEUVRE DE L’ACCORD</w:t>
      </w:r>
      <w:r w:rsidR="00EE6924">
        <w:rPr>
          <w:b/>
          <w:bCs/>
        </w:rPr>
        <w:t>-</w:t>
      </w:r>
      <w:r w:rsidRPr="00231AF6">
        <w:rPr>
          <w:b/>
          <w:bCs/>
        </w:rPr>
        <w:t>CADRE</w:t>
      </w:r>
      <w:bookmarkEnd w:id="31"/>
      <w:bookmarkEnd w:id="32"/>
    </w:p>
    <w:p w14:paraId="18655A5F" w14:textId="77777777" w:rsidR="00231AF6" w:rsidRDefault="00231AF6" w:rsidP="00231AF6">
      <w:pPr>
        <w:rPr>
          <w:rFonts w:ascii="Marianne" w:hAnsi="Marianne"/>
          <w:sz w:val="20"/>
          <w:szCs w:val="20"/>
        </w:rPr>
      </w:pPr>
    </w:p>
    <w:p w14:paraId="00D3A7F5" w14:textId="77777777" w:rsidR="005247F7" w:rsidRPr="00BC524F" w:rsidRDefault="005247F7" w:rsidP="005247F7">
      <w:pPr>
        <w:rPr>
          <w:rFonts w:ascii="Marianne" w:hAnsi="Marianne"/>
          <w:sz w:val="20"/>
          <w:szCs w:val="20"/>
        </w:rPr>
      </w:pPr>
    </w:p>
    <w:p w14:paraId="52DF1062" w14:textId="5963EB29" w:rsidR="005247F7" w:rsidRPr="00BC524F" w:rsidRDefault="005247F7" w:rsidP="005247F7">
      <w:pPr>
        <w:rPr>
          <w:rFonts w:ascii="Marianne" w:hAnsi="Marianne"/>
          <w:sz w:val="20"/>
          <w:szCs w:val="20"/>
        </w:rPr>
      </w:pPr>
      <w:r w:rsidRPr="00BC524F">
        <w:rPr>
          <w:rFonts w:ascii="Marianne" w:hAnsi="Marianne"/>
          <w:sz w:val="20"/>
          <w:szCs w:val="20"/>
        </w:rPr>
        <w:t xml:space="preserve">Pour chacune des étapes et prestations, le candidat décrit les éléments non mentionnés dans le cahier des clauses </w:t>
      </w:r>
      <w:r w:rsidR="00E403AD">
        <w:rPr>
          <w:rFonts w:ascii="Marianne" w:hAnsi="Marianne"/>
          <w:sz w:val="20"/>
          <w:szCs w:val="20"/>
        </w:rPr>
        <w:t xml:space="preserve">techniques </w:t>
      </w:r>
      <w:r w:rsidRPr="00BC524F">
        <w:rPr>
          <w:rFonts w:ascii="Marianne" w:hAnsi="Marianne"/>
          <w:sz w:val="20"/>
          <w:szCs w:val="20"/>
        </w:rPr>
        <w:t>particulières qui lui apparaissent requis pour la bonne exécution des prestations demandées.</w:t>
      </w:r>
    </w:p>
    <w:p w14:paraId="1A23DF80" w14:textId="77777777" w:rsidR="00B70450" w:rsidRPr="00BC524F" w:rsidRDefault="00B70450" w:rsidP="00231AF6">
      <w:pPr>
        <w:rPr>
          <w:rFonts w:ascii="Marianne" w:hAnsi="Marianne"/>
          <w:sz w:val="20"/>
          <w:szCs w:val="20"/>
        </w:rPr>
      </w:pPr>
    </w:p>
    <w:p w14:paraId="5FBBBED0" w14:textId="3FE9917F" w:rsidR="00B70450" w:rsidRPr="007275E8" w:rsidRDefault="00B70450" w:rsidP="00B70450">
      <w:pPr>
        <w:pStyle w:val="Titre2"/>
        <w:numPr>
          <w:ilvl w:val="1"/>
          <w:numId w:val="4"/>
        </w:numPr>
        <w:shd w:val="clear" w:color="auto" w:fill="D9D9D9" w:themeFill="background1" w:themeFillShade="D9"/>
        <w:rPr>
          <w:rStyle w:val="Rfrencelgre"/>
          <w:rFonts w:ascii="Marianne" w:hAnsi="Marianne"/>
          <w:color w:val="auto"/>
          <w:sz w:val="22"/>
          <w:szCs w:val="22"/>
        </w:rPr>
      </w:pPr>
      <w:bookmarkStart w:id="33" w:name="_Toc197522355"/>
      <w:r w:rsidRPr="007275E8">
        <w:rPr>
          <w:rStyle w:val="Rfrencelgre"/>
          <w:rFonts w:ascii="Marianne" w:hAnsi="Marianne"/>
          <w:color w:val="auto"/>
          <w:sz w:val="22"/>
          <w:szCs w:val="22"/>
        </w:rPr>
        <w:t>Modalités de Gouvernance de l’accord</w:t>
      </w:r>
      <w:r w:rsidR="00EE6924">
        <w:rPr>
          <w:rStyle w:val="Rfrencelgre"/>
          <w:rFonts w:ascii="Marianne" w:hAnsi="Marianne"/>
          <w:color w:val="auto"/>
          <w:sz w:val="22"/>
          <w:szCs w:val="22"/>
        </w:rPr>
        <w:t>-</w:t>
      </w:r>
      <w:r w:rsidRPr="007275E8">
        <w:rPr>
          <w:rStyle w:val="Rfrencelgre"/>
          <w:rFonts w:ascii="Marianne" w:hAnsi="Marianne"/>
          <w:color w:val="auto"/>
          <w:sz w:val="22"/>
          <w:szCs w:val="22"/>
        </w:rPr>
        <w:t>cadre</w:t>
      </w:r>
      <w:bookmarkEnd w:id="33"/>
    </w:p>
    <w:p w14:paraId="409413CB" w14:textId="30560B56" w:rsidR="00B70450" w:rsidRDefault="00E403AD" w:rsidP="00B70450">
      <w:pPr>
        <w:rPr>
          <w:rFonts w:ascii="Marianne" w:hAnsi="Marianne"/>
          <w:sz w:val="20"/>
          <w:szCs w:val="20"/>
        </w:rPr>
      </w:pPr>
      <w:r>
        <w:rPr>
          <w:rFonts w:ascii="Marianne" w:hAnsi="Marianne"/>
          <w:sz w:val="20"/>
          <w:szCs w:val="20"/>
        </w:rPr>
        <w:t>Le candidat p</w:t>
      </w:r>
      <w:r w:rsidR="00B70450" w:rsidRPr="00BC524F">
        <w:rPr>
          <w:rFonts w:ascii="Marianne" w:hAnsi="Marianne"/>
          <w:sz w:val="20"/>
          <w:szCs w:val="20"/>
        </w:rPr>
        <w:t>résent</w:t>
      </w:r>
      <w:r>
        <w:rPr>
          <w:rFonts w:ascii="Marianne" w:hAnsi="Marianne"/>
          <w:sz w:val="20"/>
          <w:szCs w:val="20"/>
        </w:rPr>
        <w:t>e</w:t>
      </w:r>
      <w:r w:rsidR="00B70450" w:rsidRPr="00BC524F">
        <w:rPr>
          <w:rFonts w:ascii="Marianne" w:hAnsi="Marianne"/>
          <w:sz w:val="20"/>
          <w:szCs w:val="20"/>
        </w:rPr>
        <w:t xml:space="preserve"> </w:t>
      </w:r>
      <w:r>
        <w:rPr>
          <w:rFonts w:ascii="Marianne" w:hAnsi="Marianne"/>
          <w:sz w:val="20"/>
          <w:szCs w:val="20"/>
        </w:rPr>
        <w:t>l</w:t>
      </w:r>
      <w:r w:rsidR="00B70450" w:rsidRPr="00BC524F">
        <w:rPr>
          <w:rFonts w:ascii="Marianne" w:hAnsi="Marianne"/>
          <w:sz w:val="20"/>
          <w:szCs w:val="20"/>
        </w:rPr>
        <w:t xml:space="preserve">es participants de son organisation aux différents </w:t>
      </w:r>
      <w:r w:rsidR="00B70450">
        <w:rPr>
          <w:rFonts w:ascii="Marianne" w:hAnsi="Marianne"/>
          <w:sz w:val="20"/>
          <w:szCs w:val="20"/>
        </w:rPr>
        <w:t xml:space="preserve">comités de suivi </w:t>
      </w:r>
      <w:r w:rsidR="00B70450" w:rsidRPr="00BC524F">
        <w:rPr>
          <w:rFonts w:ascii="Marianne" w:hAnsi="Marianne"/>
          <w:sz w:val="20"/>
          <w:szCs w:val="20"/>
        </w:rPr>
        <w:t>indiqués dans le CCTP.</w:t>
      </w:r>
    </w:p>
    <w:p w14:paraId="741E22E1" w14:textId="77777777" w:rsidR="00231AF6" w:rsidRPr="00BC524F" w:rsidRDefault="00231AF6" w:rsidP="00231AF6">
      <w:pPr>
        <w:rPr>
          <w:rFonts w:ascii="Marianne" w:hAnsi="Marianne"/>
          <w:sz w:val="20"/>
          <w:szCs w:val="20"/>
        </w:rPr>
      </w:pPr>
    </w:p>
    <w:p w14:paraId="432D0ECB" w14:textId="16186240" w:rsidR="00231AF6" w:rsidRPr="002456B4" w:rsidRDefault="00231AF6" w:rsidP="007275E8">
      <w:pPr>
        <w:pStyle w:val="Titre2"/>
        <w:numPr>
          <w:ilvl w:val="1"/>
          <w:numId w:val="4"/>
        </w:numPr>
        <w:shd w:val="clear" w:color="auto" w:fill="D9D9D9" w:themeFill="background1" w:themeFillShade="D9"/>
        <w:rPr>
          <w:rStyle w:val="Rfrencelgre"/>
          <w:rFonts w:ascii="Marianne" w:hAnsi="Marianne" w:cs="Arial"/>
          <w:color w:val="auto"/>
          <w:sz w:val="22"/>
          <w:szCs w:val="22"/>
        </w:rPr>
      </w:pPr>
      <w:bookmarkStart w:id="34" w:name="_Toc197522356"/>
      <w:r w:rsidRPr="007275E8">
        <w:rPr>
          <w:rStyle w:val="Rfrencelgre"/>
          <w:rFonts w:ascii="Marianne" w:hAnsi="Marianne"/>
          <w:color w:val="auto"/>
          <w:sz w:val="22"/>
          <w:szCs w:val="22"/>
        </w:rPr>
        <w:t>Tableaux de bords et indicateurs</w:t>
      </w:r>
      <w:bookmarkEnd w:id="34"/>
    </w:p>
    <w:p w14:paraId="33E190EC" w14:textId="61BA52D9" w:rsidR="0077419F" w:rsidRDefault="0077419F" w:rsidP="00231AF6">
      <w:pPr>
        <w:spacing w:line="276" w:lineRule="auto"/>
        <w:rPr>
          <w:rFonts w:ascii="Marianne" w:hAnsi="Marianne"/>
          <w:sz w:val="20"/>
          <w:szCs w:val="20"/>
        </w:rPr>
      </w:pPr>
      <w:r>
        <w:rPr>
          <w:rFonts w:ascii="Marianne" w:hAnsi="Marianne"/>
          <w:sz w:val="20"/>
          <w:szCs w:val="20"/>
        </w:rPr>
        <w:t xml:space="preserve">Le candidat doit fournir : </w:t>
      </w:r>
    </w:p>
    <w:p w14:paraId="329D61BB" w14:textId="0B682A77" w:rsidR="00231AF6" w:rsidRPr="00EE6924" w:rsidRDefault="0077419F" w:rsidP="00EE6924">
      <w:pPr>
        <w:pStyle w:val="Paragraphedeliste"/>
        <w:numPr>
          <w:ilvl w:val="0"/>
          <w:numId w:val="6"/>
        </w:numPr>
        <w:spacing w:line="276" w:lineRule="auto"/>
        <w:rPr>
          <w:rFonts w:ascii="Marianne" w:hAnsi="Marianne"/>
          <w:sz w:val="20"/>
          <w:szCs w:val="20"/>
        </w:rPr>
      </w:pPr>
      <w:r w:rsidRPr="00EE6924">
        <w:rPr>
          <w:rFonts w:ascii="Marianne" w:hAnsi="Marianne"/>
          <w:sz w:val="20"/>
          <w:szCs w:val="20"/>
        </w:rPr>
        <w:t>Des e</w:t>
      </w:r>
      <w:r w:rsidR="00231AF6" w:rsidRPr="00EE6924">
        <w:rPr>
          <w:rFonts w:ascii="Marianne" w:hAnsi="Marianne"/>
          <w:sz w:val="20"/>
          <w:szCs w:val="20"/>
        </w:rPr>
        <w:t>xemples de proposition de tableaux de bord des comités de suivi</w:t>
      </w:r>
      <w:r w:rsidR="00E403AD">
        <w:rPr>
          <w:rFonts w:ascii="Marianne" w:hAnsi="Marianne"/>
          <w:sz w:val="20"/>
          <w:szCs w:val="20"/>
        </w:rPr>
        <w:t> ;</w:t>
      </w:r>
    </w:p>
    <w:p w14:paraId="5ABB108F" w14:textId="19F7B3C6" w:rsidR="00231AF6" w:rsidRPr="00EE6924" w:rsidRDefault="0077419F" w:rsidP="00EE6924">
      <w:pPr>
        <w:pStyle w:val="Paragraphedeliste"/>
        <w:numPr>
          <w:ilvl w:val="0"/>
          <w:numId w:val="6"/>
        </w:numPr>
        <w:spacing w:line="276" w:lineRule="auto"/>
        <w:rPr>
          <w:rFonts w:ascii="Marianne" w:hAnsi="Marianne"/>
          <w:sz w:val="20"/>
          <w:szCs w:val="20"/>
        </w:rPr>
      </w:pPr>
      <w:r w:rsidRPr="00EE6924">
        <w:rPr>
          <w:rFonts w:ascii="Marianne" w:hAnsi="Marianne"/>
          <w:sz w:val="20"/>
          <w:szCs w:val="20"/>
        </w:rPr>
        <w:t>Des e</w:t>
      </w:r>
      <w:r w:rsidR="00231AF6" w:rsidRPr="00EE6924">
        <w:rPr>
          <w:rFonts w:ascii="Marianne" w:hAnsi="Marianne"/>
          <w:sz w:val="20"/>
          <w:szCs w:val="20"/>
        </w:rPr>
        <w:t xml:space="preserve">xemples de propositions d’indicateurs relatifs aux engagements de </w:t>
      </w:r>
      <w:r w:rsidR="00083450" w:rsidRPr="00EE6924">
        <w:rPr>
          <w:rFonts w:ascii="Marianne" w:hAnsi="Marianne"/>
          <w:sz w:val="20"/>
          <w:szCs w:val="20"/>
        </w:rPr>
        <w:t>service</w:t>
      </w:r>
      <w:r w:rsidR="00231AF6" w:rsidRPr="00EE6924">
        <w:rPr>
          <w:rFonts w:ascii="Marianne" w:hAnsi="Marianne"/>
          <w:sz w:val="20"/>
          <w:szCs w:val="20"/>
        </w:rPr>
        <w:t xml:space="preserve"> et d’identification des axes de progrès.</w:t>
      </w:r>
    </w:p>
    <w:p w14:paraId="012E6690" w14:textId="77777777" w:rsidR="00231AF6" w:rsidRDefault="00231AF6" w:rsidP="00231AF6">
      <w:pPr>
        <w:rPr>
          <w:rFonts w:ascii="Marianne" w:hAnsi="Marianne"/>
          <w:sz w:val="20"/>
          <w:szCs w:val="20"/>
        </w:rPr>
      </w:pPr>
    </w:p>
    <w:p w14:paraId="6C215E67" w14:textId="77777777" w:rsidR="00231AF6" w:rsidRPr="001170A0" w:rsidRDefault="00231AF6" w:rsidP="00842A75">
      <w:pPr>
        <w:pStyle w:val="Titre1"/>
        <w:numPr>
          <w:ilvl w:val="0"/>
          <w:numId w:val="4"/>
        </w:numPr>
        <w:pBdr>
          <w:top w:val="double" w:sz="4" w:space="1" w:color="0070C0"/>
          <w:bottom w:val="double" w:sz="4" w:space="1" w:color="0070C0"/>
        </w:pBdr>
        <w:tabs>
          <w:tab w:val="left" w:pos="4678"/>
        </w:tabs>
        <w:jc w:val="center"/>
        <w:rPr>
          <w:b/>
          <w:bCs/>
        </w:rPr>
      </w:pPr>
      <w:bookmarkStart w:id="35" w:name="_Toc162279844"/>
      <w:bookmarkStart w:id="36" w:name="_Toc197522357"/>
      <w:r w:rsidRPr="001170A0">
        <w:rPr>
          <w:b/>
          <w:bCs/>
        </w:rPr>
        <w:t>DESCRIPTION DES PRESTATIONS</w:t>
      </w:r>
      <w:bookmarkEnd w:id="35"/>
      <w:bookmarkEnd w:id="36"/>
    </w:p>
    <w:p w14:paraId="572F892F" w14:textId="77777777" w:rsidR="00231AF6" w:rsidRPr="00BC524F" w:rsidRDefault="00231AF6" w:rsidP="00231AF6">
      <w:pPr>
        <w:rPr>
          <w:rFonts w:ascii="Marianne" w:hAnsi="Marianne"/>
        </w:rPr>
      </w:pPr>
    </w:p>
    <w:p w14:paraId="55AEA784" w14:textId="4F2D1086" w:rsidR="00231AF6" w:rsidRPr="002456B4" w:rsidRDefault="00231AF6" w:rsidP="007275E8">
      <w:pPr>
        <w:pStyle w:val="Titre2"/>
        <w:numPr>
          <w:ilvl w:val="1"/>
          <w:numId w:val="4"/>
        </w:numPr>
        <w:shd w:val="clear" w:color="auto" w:fill="D9D9D9" w:themeFill="background1" w:themeFillShade="D9"/>
        <w:rPr>
          <w:rStyle w:val="Rfrencelgre"/>
          <w:rFonts w:ascii="Marianne" w:hAnsi="Marianne" w:cs="Arial"/>
          <w:color w:val="auto"/>
          <w:sz w:val="22"/>
          <w:szCs w:val="22"/>
        </w:rPr>
      </w:pPr>
      <w:bookmarkStart w:id="37" w:name="_Toc197522358"/>
      <w:r w:rsidRPr="007275E8">
        <w:rPr>
          <w:rStyle w:val="Rfrencelgre"/>
          <w:rFonts w:ascii="Marianne" w:hAnsi="Marianne"/>
          <w:color w:val="auto"/>
          <w:sz w:val="22"/>
          <w:szCs w:val="22"/>
        </w:rPr>
        <w:t xml:space="preserve">Prestation </w:t>
      </w:r>
      <w:r w:rsidR="00BE06A9">
        <w:rPr>
          <w:rStyle w:val="Rfrencelgre"/>
          <w:rFonts w:ascii="Marianne" w:hAnsi="Marianne"/>
          <w:color w:val="auto"/>
          <w:sz w:val="22"/>
          <w:szCs w:val="22"/>
        </w:rPr>
        <w:t>d’initialisation de l’accord</w:t>
      </w:r>
      <w:r w:rsidR="008F6727">
        <w:rPr>
          <w:rStyle w:val="Rfrencelgre"/>
          <w:rFonts w:ascii="Marianne" w:hAnsi="Marianne"/>
          <w:color w:val="auto"/>
          <w:sz w:val="22"/>
          <w:szCs w:val="22"/>
        </w:rPr>
        <w:t>-</w:t>
      </w:r>
      <w:r w:rsidR="00BE06A9">
        <w:rPr>
          <w:rStyle w:val="Rfrencelgre"/>
          <w:rFonts w:ascii="Marianne" w:hAnsi="Marianne"/>
          <w:color w:val="auto"/>
          <w:sz w:val="22"/>
          <w:szCs w:val="22"/>
        </w:rPr>
        <w:t>cadre</w:t>
      </w:r>
      <w:bookmarkEnd w:id="37"/>
      <w:r w:rsidR="006D04E2">
        <w:rPr>
          <w:rStyle w:val="Rfrencelgre"/>
          <w:rFonts w:ascii="Marianne" w:hAnsi="Marianne"/>
          <w:color w:val="auto"/>
          <w:sz w:val="22"/>
          <w:szCs w:val="22"/>
        </w:rPr>
        <w:t xml:space="preserve"> </w:t>
      </w:r>
    </w:p>
    <w:p w14:paraId="7A04B286" w14:textId="567274D4" w:rsidR="006158FA" w:rsidRPr="002548C7" w:rsidRDefault="006158FA" w:rsidP="002548C7">
      <w:pPr>
        <w:spacing w:line="276" w:lineRule="auto"/>
        <w:rPr>
          <w:rFonts w:ascii="Marianne" w:hAnsi="Marianne"/>
          <w:sz w:val="20"/>
          <w:szCs w:val="36"/>
        </w:rPr>
      </w:pPr>
      <w:r>
        <w:rPr>
          <w:rFonts w:ascii="Marianne" w:hAnsi="Marianne"/>
          <w:sz w:val="20"/>
          <w:szCs w:val="36"/>
        </w:rPr>
        <w:t xml:space="preserve">Le candidat fournit les éléments suivants : </w:t>
      </w:r>
    </w:p>
    <w:p w14:paraId="285D4BD2" w14:textId="4DF12815" w:rsidR="00231AF6" w:rsidRPr="004745E1" w:rsidRDefault="00B70450" w:rsidP="00231AF6">
      <w:pPr>
        <w:pStyle w:val="Paragraphedeliste"/>
        <w:numPr>
          <w:ilvl w:val="0"/>
          <w:numId w:val="2"/>
        </w:numPr>
        <w:spacing w:line="276" w:lineRule="auto"/>
        <w:rPr>
          <w:rFonts w:ascii="Marianne" w:hAnsi="Marianne"/>
          <w:sz w:val="20"/>
          <w:szCs w:val="36"/>
        </w:rPr>
      </w:pPr>
      <w:r>
        <w:rPr>
          <w:rFonts w:ascii="Marianne" w:hAnsi="Marianne"/>
          <w:sz w:val="20"/>
          <w:szCs w:val="36"/>
        </w:rPr>
        <w:t>Une d</w:t>
      </w:r>
      <w:r w:rsidR="00231AF6" w:rsidRPr="004745E1">
        <w:rPr>
          <w:rFonts w:ascii="Marianne" w:hAnsi="Marianne"/>
          <w:sz w:val="20"/>
          <w:szCs w:val="36"/>
        </w:rPr>
        <w:t xml:space="preserve">escription de la méthode </w:t>
      </w:r>
      <w:r w:rsidR="008F6727">
        <w:rPr>
          <w:rFonts w:ascii="Marianne" w:hAnsi="Marianne"/>
          <w:sz w:val="20"/>
          <w:szCs w:val="36"/>
        </w:rPr>
        <w:t xml:space="preserve">/ </w:t>
      </w:r>
      <w:r w:rsidR="00231AF6" w:rsidRPr="004745E1">
        <w:rPr>
          <w:rFonts w:ascii="Marianne" w:hAnsi="Marianne"/>
          <w:sz w:val="20"/>
          <w:szCs w:val="36"/>
        </w:rPr>
        <w:t>démarche d’initialisation</w:t>
      </w:r>
      <w:r w:rsidR="00E403AD">
        <w:rPr>
          <w:rFonts w:ascii="Marianne" w:hAnsi="Marianne"/>
          <w:sz w:val="20"/>
          <w:szCs w:val="36"/>
        </w:rPr>
        <w:t> ;</w:t>
      </w:r>
    </w:p>
    <w:p w14:paraId="1E327B1A" w14:textId="062DBCBC" w:rsidR="00231AF6" w:rsidRPr="004745E1" w:rsidRDefault="00231AF6" w:rsidP="00231AF6">
      <w:pPr>
        <w:pStyle w:val="Paragraphedeliste"/>
        <w:numPr>
          <w:ilvl w:val="0"/>
          <w:numId w:val="2"/>
        </w:numPr>
        <w:spacing w:line="276" w:lineRule="auto"/>
        <w:rPr>
          <w:rFonts w:ascii="Marianne" w:hAnsi="Marianne"/>
          <w:sz w:val="20"/>
          <w:szCs w:val="36"/>
        </w:rPr>
      </w:pPr>
    </w:p>
    <w:p w14:paraId="1644102E" w14:textId="77777777" w:rsidR="00C52FA7" w:rsidRDefault="00C52FA7" w:rsidP="00231AF6">
      <w:pPr>
        <w:pStyle w:val="Paragraphedeliste"/>
        <w:spacing w:line="276" w:lineRule="auto"/>
        <w:rPr>
          <w:rFonts w:ascii="Marianne" w:hAnsi="Marianne"/>
          <w:sz w:val="20"/>
          <w:szCs w:val="36"/>
        </w:rPr>
      </w:pPr>
    </w:p>
    <w:p w14:paraId="2C73C405" w14:textId="4B999D00" w:rsidR="00BE06A9" w:rsidRPr="004C1A23" w:rsidRDefault="00B16D4E" w:rsidP="00231AF6">
      <w:pPr>
        <w:pStyle w:val="Titre2"/>
        <w:numPr>
          <w:ilvl w:val="1"/>
          <w:numId w:val="4"/>
        </w:numPr>
        <w:shd w:val="clear" w:color="auto" w:fill="D9D9D9" w:themeFill="background1" w:themeFillShade="D9"/>
        <w:rPr>
          <w:rStyle w:val="Rfrencelgre"/>
          <w:color w:val="auto"/>
          <w:sz w:val="22"/>
          <w:szCs w:val="22"/>
        </w:rPr>
      </w:pPr>
      <w:bookmarkStart w:id="38" w:name="_Toc197522359"/>
      <w:bookmarkStart w:id="39" w:name="_Toc178259875"/>
      <w:bookmarkStart w:id="40" w:name="_Hlk197521844"/>
      <w:r w:rsidRPr="00E63CF8">
        <w:rPr>
          <w:rStyle w:val="Rfrencelgre"/>
          <w:rFonts w:ascii="Marianne" w:hAnsi="Marianne"/>
          <w:color w:val="auto"/>
          <w:sz w:val="22"/>
          <w:szCs w:val="22"/>
        </w:rPr>
        <w:t xml:space="preserve">Prestation </w:t>
      </w:r>
      <w:r w:rsidR="00BE06A9" w:rsidRPr="00E63CF8">
        <w:rPr>
          <w:rStyle w:val="Rfrencelgre"/>
          <w:rFonts w:ascii="Marianne" w:hAnsi="Marianne"/>
          <w:color w:val="auto"/>
          <w:sz w:val="22"/>
          <w:szCs w:val="22"/>
        </w:rPr>
        <w:t>d’hébergement du service</w:t>
      </w:r>
      <w:bookmarkEnd w:id="38"/>
      <w:r w:rsidRPr="00E63CF8">
        <w:rPr>
          <w:rStyle w:val="Rfrencelgre"/>
          <w:rFonts w:ascii="Marianne" w:hAnsi="Marianne"/>
          <w:color w:val="auto"/>
          <w:sz w:val="22"/>
          <w:szCs w:val="22"/>
        </w:rPr>
        <w:t xml:space="preserve"> </w:t>
      </w:r>
      <w:bookmarkEnd w:id="39"/>
    </w:p>
    <w:bookmarkEnd w:id="40"/>
    <w:p w14:paraId="5FAAAF83" w14:textId="77777777" w:rsidR="004670DB" w:rsidRDefault="004670DB" w:rsidP="00E63CF8">
      <w:pPr>
        <w:rPr>
          <w:rFonts w:ascii="Marianne" w:hAnsi="Marianne"/>
          <w:sz w:val="20"/>
          <w:szCs w:val="20"/>
        </w:rPr>
      </w:pPr>
    </w:p>
    <w:p w14:paraId="5E6B9525" w14:textId="630205F0" w:rsidR="008F6727" w:rsidRDefault="00E63CF8" w:rsidP="00E63CF8">
      <w:pPr>
        <w:rPr>
          <w:rFonts w:ascii="Marianne" w:hAnsi="Marianne"/>
          <w:sz w:val="20"/>
          <w:szCs w:val="20"/>
        </w:rPr>
      </w:pPr>
      <w:r>
        <w:rPr>
          <w:rFonts w:ascii="Marianne" w:hAnsi="Marianne"/>
          <w:sz w:val="20"/>
          <w:szCs w:val="20"/>
        </w:rPr>
        <w:t xml:space="preserve">Le candidat </w:t>
      </w:r>
      <w:r w:rsidR="00663711">
        <w:rPr>
          <w:rFonts w:ascii="Marianne" w:hAnsi="Marianne"/>
          <w:sz w:val="20"/>
          <w:szCs w:val="20"/>
        </w:rPr>
        <w:t>décrit la méthod</w:t>
      </w:r>
      <w:r w:rsidR="008F6727">
        <w:rPr>
          <w:rFonts w:ascii="Marianne" w:hAnsi="Marianne"/>
          <w:sz w:val="20"/>
          <w:szCs w:val="20"/>
        </w:rPr>
        <w:t xml:space="preserve">ologie qu’il compte mettre en </w:t>
      </w:r>
      <w:proofErr w:type="spellStart"/>
      <w:r w:rsidR="008F6727">
        <w:rPr>
          <w:rFonts w:ascii="Marianne" w:hAnsi="Marianne"/>
          <w:sz w:val="20"/>
          <w:szCs w:val="20"/>
        </w:rPr>
        <w:t>oeuvre</w:t>
      </w:r>
      <w:proofErr w:type="spellEnd"/>
      <w:r w:rsidR="00663711">
        <w:rPr>
          <w:rFonts w:ascii="Marianne" w:hAnsi="Marianne"/>
          <w:sz w:val="20"/>
          <w:szCs w:val="20"/>
        </w:rPr>
        <w:t xml:space="preserve"> relative à la mise</w:t>
      </w:r>
      <w:r>
        <w:rPr>
          <w:rFonts w:ascii="Marianne" w:hAnsi="Marianne"/>
          <w:sz w:val="20"/>
          <w:szCs w:val="20"/>
        </w:rPr>
        <w:t xml:space="preserve"> </w:t>
      </w:r>
      <w:r w:rsidRPr="00FC0B22">
        <w:rPr>
          <w:rFonts w:ascii="Marianne" w:hAnsi="Marianne"/>
          <w:sz w:val="20"/>
          <w:szCs w:val="20"/>
        </w:rPr>
        <w:t>à disposition de l’</w:t>
      </w:r>
      <w:r w:rsidR="008F6727">
        <w:rPr>
          <w:rFonts w:ascii="Marianne" w:hAnsi="Marianne"/>
          <w:sz w:val="20"/>
          <w:szCs w:val="20"/>
        </w:rPr>
        <w:t>A</w:t>
      </w:r>
      <w:r w:rsidRPr="00FC0B22">
        <w:rPr>
          <w:rFonts w:ascii="Marianne" w:hAnsi="Marianne"/>
          <w:sz w:val="20"/>
          <w:szCs w:val="20"/>
        </w:rPr>
        <w:t xml:space="preserve">dministration </w:t>
      </w:r>
      <w:r w:rsidR="00663711">
        <w:rPr>
          <w:rFonts w:ascii="Marianne" w:hAnsi="Marianne"/>
          <w:sz w:val="20"/>
          <w:szCs w:val="20"/>
        </w:rPr>
        <w:t>d’</w:t>
      </w:r>
      <w:r w:rsidRPr="00FC0B22">
        <w:rPr>
          <w:rFonts w:ascii="Marianne" w:hAnsi="Marianne"/>
          <w:sz w:val="20"/>
          <w:szCs w:val="20"/>
        </w:rPr>
        <w:t>un service entièrement fonctionnel de la gestion de la bibliothèque basé sur la dernière version stable du logiciel libre PMB</w:t>
      </w:r>
      <w:r w:rsidR="00762286">
        <w:rPr>
          <w:rFonts w:ascii="Marianne" w:hAnsi="Marianne"/>
          <w:sz w:val="20"/>
          <w:szCs w:val="20"/>
        </w:rPr>
        <w:t>, répondant aux besoins du Ministère, c’est-à-dire</w:t>
      </w:r>
      <w:r w:rsidR="00C1061F">
        <w:rPr>
          <w:rFonts w:ascii="Marianne" w:hAnsi="Marianne"/>
          <w:sz w:val="20"/>
          <w:szCs w:val="20"/>
        </w:rPr>
        <w:t> </w:t>
      </w:r>
      <w:r w:rsidR="00762286">
        <w:rPr>
          <w:rFonts w:ascii="Marianne" w:hAnsi="Marianne"/>
          <w:sz w:val="20"/>
          <w:szCs w:val="20"/>
        </w:rPr>
        <w:t>:</w:t>
      </w:r>
      <w:r w:rsidR="00663711">
        <w:rPr>
          <w:rFonts w:ascii="Marianne" w:hAnsi="Marianne"/>
          <w:sz w:val="20"/>
          <w:szCs w:val="20"/>
        </w:rPr>
        <w:t xml:space="preserve"> </w:t>
      </w:r>
    </w:p>
    <w:p w14:paraId="71F6A805" w14:textId="77777777" w:rsidR="008F6727" w:rsidRDefault="008F6727" w:rsidP="00E63CF8">
      <w:pPr>
        <w:rPr>
          <w:rFonts w:ascii="Marianne" w:hAnsi="Marianne"/>
          <w:sz w:val="20"/>
          <w:szCs w:val="20"/>
        </w:rPr>
      </w:pPr>
      <w:r>
        <w:rPr>
          <w:rFonts w:ascii="Marianne" w:hAnsi="Marianne"/>
          <w:sz w:val="20"/>
          <w:szCs w:val="20"/>
        </w:rPr>
        <w:t xml:space="preserve">- </w:t>
      </w:r>
      <w:r w:rsidR="00195921">
        <w:rPr>
          <w:rFonts w:ascii="Marianne" w:hAnsi="Marianne"/>
          <w:sz w:val="20"/>
          <w:szCs w:val="20"/>
        </w:rPr>
        <w:t>H</w:t>
      </w:r>
      <w:r w:rsidR="00E63CF8" w:rsidRPr="00FC0B22">
        <w:rPr>
          <w:rFonts w:ascii="Marianne" w:hAnsi="Marianne"/>
          <w:sz w:val="20"/>
          <w:szCs w:val="20"/>
        </w:rPr>
        <w:t xml:space="preserve">ébergement </w:t>
      </w:r>
      <w:r w:rsidR="00C02E9D">
        <w:rPr>
          <w:rFonts w:ascii="Marianne" w:hAnsi="Marianne"/>
          <w:sz w:val="20"/>
          <w:szCs w:val="20"/>
        </w:rPr>
        <w:t>dédié au Ministère de la Justice</w:t>
      </w:r>
      <w:r w:rsidR="00600AA2">
        <w:rPr>
          <w:rFonts w:ascii="Marianne" w:hAnsi="Marianne"/>
          <w:sz w:val="20"/>
          <w:szCs w:val="20"/>
        </w:rPr>
        <w:t xml:space="preserve"> </w:t>
      </w:r>
      <w:r w:rsidR="00E63CF8" w:rsidRPr="00FC0B22">
        <w:rPr>
          <w:rFonts w:ascii="Marianne" w:hAnsi="Marianne"/>
          <w:sz w:val="20"/>
          <w:szCs w:val="20"/>
        </w:rPr>
        <w:t>via l'infrastructure du prestataire</w:t>
      </w:r>
      <w:r w:rsidR="00600AA2">
        <w:rPr>
          <w:rFonts w:ascii="Marianne" w:hAnsi="Marianne"/>
          <w:sz w:val="20"/>
          <w:szCs w:val="20"/>
        </w:rPr>
        <w:t>,</w:t>
      </w:r>
      <w:r w:rsidR="00E63CF8" w:rsidRPr="00FC0B22">
        <w:rPr>
          <w:rFonts w:ascii="Marianne" w:hAnsi="Marianne"/>
          <w:sz w:val="20"/>
          <w:szCs w:val="20"/>
        </w:rPr>
        <w:t xml:space="preserve"> </w:t>
      </w:r>
    </w:p>
    <w:p w14:paraId="6C8B6889" w14:textId="77777777" w:rsidR="008F6727" w:rsidRDefault="008F6727" w:rsidP="00E63CF8">
      <w:pPr>
        <w:rPr>
          <w:rFonts w:ascii="Marianne" w:hAnsi="Marianne"/>
          <w:sz w:val="20"/>
          <w:szCs w:val="20"/>
        </w:rPr>
      </w:pPr>
      <w:r>
        <w:rPr>
          <w:rFonts w:ascii="Marianne" w:hAnsi="Marianne"/>
          <w:sz w:val="20"/>
          <w:szCs w:val="20"/>
        </w:rPr>
        <w:t xml:space="preserve">- </w:t>
      </w:r>
      <w:r w:rsidR="006646E5" w:rsidRPr="00FC0B22">
        <w:rPr>
          <w:rFonts w:ascii="Marianne" w:hAnsi="Marianne"/>
          <w:sz w:val="20"/>
          <w:szCs w:val="20"/>
        </w:rPr>
        <w:t xml:space="preserve">gestion </w:t>
      </w:r>
      <w:r w:rsidR="00B965B7" w:rsidRPr="00FC0B22">
        <w:rPr>
          <w:rFonts w:ascii="Marianne" w:hAnsi="Marianne"/>
          <w:sz w:val="20"/>
          <w:szCs w:val="20"/>
        </w:rPr>
        <w:t>d’envoi des</w:t>
      </w:r>
      <w:r w:rsidR="006646E5" w:rsidRPr="00FC0B22">
        <w:rPr>
          <w:rFonts w:ascii="Marianne" w:hAnsi="Marianne"/>
          <w:sz w:val="20"/>
          <w:szCs w:val="20"/>
        </w:rPr>
        <w:t xml:space="preserve"> mails</w:t>
      </w:r>
      <w:r w:rsidR="00600AA2">
        <w:rPr>
          <w:rFonts w:ascii="Marianne" w:hAnsi="Marianne"/>
          <w:sz w:val="20"/>
          <w:szCs w:val="20"/>
        </w:rPr>
        <w:t>,</w:t>
      </w:r>
      <w:r w:rsidR="006646E5" w:rsidRPr="00FC0B22">
        <w:rPr>
          <w:rFonts w:ascii="Marianne" w:hAnsi="Marianne"/>
          <w:sz w:val="20"/>
          <w:szCs w:val="20"/>
        </w:rPr>
        <w:t xml:space="preserve"> </w:t>
      </w:r>
    </w:p>
    <w:p w14:paraId="61823231" w14:textId="77777777" w:rsidR="008F6727" w:rsidRDefault="008F6727" w:rsidP="00E63CF8">
      <w:pPr>
        <w:rPr>
          <w:rFonts w:ascii="Marianne" w:hAnsi="Marianne"/>
          <w:sz w:val="20"/>
          <w:szCs w:val="20"/>
        </w:rPr>
      </w:pPr>
      <w:r>
        <w:rPr>
          <w:rFonts w:ascii="Marianne" w:hAnsi="Marianne"/>
          <w:sz w:val="20"/>
          <w:szCs w:val="20"/>
        </w:rPr>
        <w:t xml:space="preserve">- </w:t>
      </w:r>
      <w:r w:rsidR="00E63CF8" w:rsidRPr="00FC0B22">
        <w:rPr>
          <w:rFonts w:ascii="Marianne" w:hAnsi="Marianne"/>
          <w:sz w:val="20"/>
          <w:szCs w:val="20"/>
        </w:rPr>
        <w:t>URL sécurisée en https</w:t>
      </w:r>
      <w:r w:rsidR="00600AA2">
        <w:rPr>
          <w:rFonts w:ascii="Marianne" w:hAnsi="Marianne"/>
          <w:sz w:val="20"/>
          <w:szCs w:val="20"/>
        </w:rPr>
        <w:t xml:space="preserve">, </w:t>
      </w:r>
    </w:p>
    <w:p w14:paraId="15B16FAC" w14:textId="77777777" w:rsidR="008F6727" w:rsidRDefault="008F6727" w:rsidP="00E63CF8">
      <w:pPr>
        <w:rPr>
          <w:rFonts w:ascii="Marianne" w:hAnsi="Marianne"/>
          <w:sz w:val="20"/>
          <w:szCs w:val="20"/>
        </w:rPr>
      </w:pPr>
      <w:r>
        <w:rPr>
          <w:rFonts w:ascii="Marianne" w:hAnsi="Marianne"/>
          <w:sz w:val="20"/>
          <w:szCs w:val="20"/>
        </w:rPr>
        <w:t xml:space="preserve">- </w:t>
      </w:r>
      <w:r w:rsidR="00E63CF8" w:rsidRPr="00FC0B22">
        <w:rPr>
          <w:rFonts w:ascii="Marianne" w:hAnsi="Marianne"/>
          <w:sz w:val="20"/>
          <w:szCs w:val="20"/>
        </w:rPr>
        <w:t>transparence grâce à des tableaux de bord de suivi de l'</w:t>
      </w:r>
      <w:r w:rsidR="00195921" w:rsidRPr="00FC0B22">
        <w:rPr>
          <w:rFonts w:ascii="Marianne" w:hAnsi="Marianne"/>
          <w:sz w:val="20"/>
          <w:szCs w:val="20"/>
        </w:rPr>
        <w:t>hébergement</w:t>
      </w:r>
      <w:r w:rsidR="00195921">
        <w:rPr>
          <w:rFonts w:ascii="Marianne" w:hAnsi="Marianne"/>
          <w:sz w:val="20"/>
          <w:szCs w:val="20"/>
        </w:rPr>
        <w:t xml:space="preserve">, </w:t>
      </w:r>
    </w:p>
    <w:p w14:paraId="69570BFB" w14:textId="77777777" w:rsidR="008F6727" w:rsidRDefault="008F6727" w:rsidP="00E63CF8">
      <w:pPr>
        <w:rPr>
          <w:rFonts w:ascii="Marianne" w:hAnsi="Marianne"/>
          <w:sz w:val="20"/>
          <w:szCs w:val="20"/>
        </w:rPr>
      </w:pPr>
      <w:r>
        <w:rPr>
          <w:rFonts w:ascii="Marianne" w:hAnsi="Marianne"/>
          <w:sz w:val="20"/>
          <w:szCs w:val="20"/>
        </w:rPr>
        <w:t xml:space="preserve">- </w:t>
      </w:r>
      <w:r w:rsidR="00195921">
        <w:rPr>
          <w:rFonts w:ascii="Marianne" w:hAnsi="Marianne"/>
          <w:sz w:val="20"/>
          <w:szCs w:val="20"/>
        </w:rPr>
        <w:t>volumétrie</w:t>
      </w:r>
      <w:r w:rsidR="00E63CF8" w:rsidRPr="00FC0B22">
        <w:rPr>
          <w:rFonts w:ascii="Marianne" w:hAnsi="Marianne"/>
          <w:sz w:val="20"/>
          <w:szCs w:val="20"/>
        </w:rPr>
        <w:t xml:space="preserve"> d'hébergement en concordance avec l'existant et les perspectives d'accroissement</w:t>
      </w:r>
      <w:r w:rsidR="00195921">
        <w:rPr>
          <w:rFonts w:ascii="Marianne" w:hAnsi="Marianne"/>
          <w:sz w:val="20"/>
          <w:szCs w:val="20"/>
        </w:rPr>
        <w:t xml:space="preserve">, </w:t>
      </w:r>
    </w:p>
    <w:p w14:paraId="253BB1FE" w14:textId="27EB1133" w:rsidR="00E63CF8" w:rsidRPr="00FC0B22" w:rsidRDefault="008F6727" w:rsidP="00E63CF8">
      <w:pPr>
        <w:rPr>
          <w:rFonts w:ascii="Marianne" w:hAnsi="Marianne"/>
          <w:sz w:val="20"/>
          <w:szCs w:val="20"/>
        </w:rPr>
      </w:pPr>
      <w:r>
        <w:rPr>
          <w:rFonts w:ascii="Marianne" w:hAnsi="Marianne"/>
          <w:sz w:val="20"/>
          <w:szCs w:val="20"/>
        </w:rPr>
        <w:t xml:space="preserve">- </w:t>
      </w:r>
      <w:r w:rsidR="00195921" w:rsidRPr="00195921">
        <w:rPr>
          <w:rFonts w:ascii="Marianne" w:hAnsi="Marianne"/>
          <w:sz w:val="20"/>
          <w:szCs w:val="20"/>
        </w:rPr>
        <w:t xml:space="preserve">la méthodologie </w:t>
      </w:r>
      <w:r w:rsidR="00195921">
        <w:rPr>
          <w:rFonts w:ascii="Marianne" w:hAnsi="Marianne"/>
          <w:sz w:val="20"/>
          <w:szCs w:val="20"/>
        </w:rPr>
        <w:t xml:space="preserve">utilisée pour l’hébergement des </w:t>
      </w:r>
      <w:r w:rsidR="00195921" w:rsidRPr="00195921">
        <w:rPr>
          <w:rFonts w:ascii="Marianne" w:hAnsi="Marianne"/>
          <w:sz w:val="20"/>
          <w:szCs w:val="20"/>
        </w:rPr>
        <w:t>données, la sécurité, l’actualisation des mises à jour.</w:t>
      </w:r>
    </w:p>
    <w:p w14:paraId="39A5B5C9" w14:textId="77777777" w:rsidR="00E63CF8" w:rsidRPr="00FC0B22" w:rsidRDefault="00E63CF8" w:rsidP="00231AF6">
      <w:pPr>
        <w:rPr>
          <w:rFonts w:ascii="Marianne" w:hAnsi="Marianne"/>
          <w:sz w:val="20"/>
          <w:szCs w:val="20"/>
        </w:rPr>
      </w:pPr>
    </w:p>
    <w:p w14:paraId="5CFA4CD8" w14:textId="77777777" w:rsidR="00231AF6" w:rsidRPr="00FC0B22" w:rsidRDefault="00231AF6" w:rsidP="00231AF6">
      <w:pPr>
        <w:rPr>
          <w:rFonts w:ascii="Marianne" w:hAnsi="Marianne"/>
          <w:sz w:val="20"/>
          <w:szCs w:val="20"/>
        </w:rPr>
      </w:pPr>
    </w:p>
    <w:p w14:paraId="4C88C325" w14:textId="6E36B83C" w:rsidR="00046AAF" w:rsidRPr="00FC0B22" w:rsidRDefault="00046AAF" w:rsidP="00046AAF">
      <w:pPr>
        <w:pStyle w:val="Titre2"/>
        <w:numPr>
          <w:ilvl w:val="1"/>
          <w:numId w:val="4"/>
        </w:numPr>
        <w:shd w:val="clear" w:color="auto" w:fill="D9D9D9" w:themeFill="background1" w:themeFillShade="D9"/>
        <w:rPr>
          <w:rStyle w:val="Rfrencelgre"/>
          <w:rFonts w:ascii="Marianne" w:hAnsi="Marianne" w:cs="Arial"/>
          <w:color w:val="auto"/>
          <w:sz w:val="22"/>
          <w:szCs w:val="22"/>
        </w:rPr>
      </w:pPr>
      <w:bookmarkStart w:id="41" w:name="_Toc197522360"/>
      <w:r w:rsidRPr="00FC0B22">
        <w:rPr>
          <w:rStyle w:val="Rfrencelgre"/>
          <w:rFonts w:ascii="Marianne" w:hAnsi="Marianne"/>
          <w:color w:val="auto"/>
          <w:sz w:val="22"/>
          <w:szCs w:val="22"/>
        </w:rPr>
        <w:t xml:space="preserve">Prestation </w:t>
      </w:r>
      <w:r w:rsidR="00BE06A9" w:rsidRPr="00FC0B22">
        <w:rPr>
          <w:rStyle w:val="Rfrencelgre"/>
          <w:rFonts w:ascii="Marianne" w:hAnsi="Marianne"/>
          <w:color w:val="auto"/>
          <w:sz w:val="22"/>
          <w:szCs w:val="22"/>
        </w:rPr>
        <w:t>de reprise de données</w:t>
      </w:r>
      <w:bookmarkEnd w:id="41"/>
    </w:p>
    <w:p w14:paraId="7412EC8C" w14:textId="77777777" w:rsidR="00BE06A9" w:rsidRPr="00FC0B22" w:rsidRDefault="00BE06A9" w:rsidP="00BE06A9">
      <w:pPr>
        <w:rPr>
          <w:rFonts w:ascii="Marianne" w:hAnsi="Marianne"/>
          <w:sz w:val="20"/>
          <w:szCs w:val="20"/>
        </w:rPr>
      </w:pPr>
    </w:p>
    <w:p w14:paraId="2E4CF64D" w14:textId="26092F63" w:rsidR="00BE06A9" w:rsidRPr="00FC0B22" w:rsidRDefault="00762286" w:rsidP="00BE06A9">
      <w:pPr>
        <w:rPr>
          <w:rFonts w:ascii="Marianne" w:hAnsi="Marianne"/>
          <w:sz w:val="20"/>
          <w:szCs w:val="20"/>
        </w:rPr>
      </w:pPr>
      <w:r>
        <w:rPr>
          <w:rFonts w:ascii="Marianne" w:hAnsi="Marianne"/>
          <w:sz w:val="20"/>
          <w:szCs w:val="20"/>
        </w:rPr>
        <w:t xml:space="preserve">Le candidat </w:t>
      </w:r>
      <w:r w:rsidR="00663711">
        <w:rPr>
          <w:rFonts w:ascii="Marianne" w:hAnsi="Marianne"/>
          <w:sz w:val="20"/>
          <w:szCs w:val="20"/>
        </w:rPr>
        <w:t>décrit la méthod</w:t>
      </w:r>
      <w:r w:rsidR="008F6727">
        <w:rPr>
          <w:rFonts w:ascii="Marianne" w:hAnsi="Marianne"/>
          <w:sz w:val="20"/>
          <w:szCs w:val="20"/>
        </w:rPr>
        <w:t xml:space="preserve">ologie </w:t>
      </w:r>
      <w:r w:rsidR="00C1061F">
        <w:rPr>
          <w:rFonts w:ascii="Marianne" w:hAnsi="Marianne"/>
          <w:sz w:val="20"/>
          <w:szCs w:val="20"/>
        </w:rPr>
        <w:t xml:space="preserve">(qualité et format des données, délais de reprise de données, moyens techniques, outils mis œuvre) </w:t>
      </w:r>
      <w:r w:rsidR="008F6727">
        <w:rPr>
          <w:rFonts w:ascii="Marianne" w:hAnsi="Marianne"/>
          <w:sz w:val="20"/>
          <w:szCs w:val="20"/>
        </w:rPr>
        <w:t>qu’il compte mettre en place</w:t>
      </w:r>
      <w:r w:rsidR="00663711">
        <w:rPr>
          <w:rFonts w:ascii="Marianne" w:hAnsi="Marianne"/>
          <w:sz w:val="20"/>
          <w:szCs w:val="20"/>
        </w:rPr>
        <w:t xml:space="preserve"> relative à la</w:t>
      </w:r>
      <w:r>
        <w:rPr>
          <w:rFonts w:ascii="Marianne" w:hAnsi="Marianne"/>
          <w:sz w:val="20"/>
          <w:szCs w:val="20"/>
        </w:rPr>
        <w:t xml:space="preserve"> </w:t>
      </w:r>
      <w:r w:rsidR="008F6727">
        <w:rPr>
          <w:rFonts w:ascii="Marianne" w:hAnsi="Marianne"/>
          <w:sz w:val="20"/>
          <w:szCs w:val="20"/>
        </w:rPr>
        <w:t xml:space="preserve">prestation de </w:t>
      </w:r>
      <w:r>
        <w:rPr>
          <w:rFonts w:ascii="Marianne" w:hAnsi="Marianne"/>
          <w:sz w:val="20"/>
          <w:szCs w:val="20"/>
        </w:rPr>
        <w:t xml:space="preserve">reprise de données </w:t>
      </w:r>
      <w:r w:rsidR="00BE06A9" w:rsidRPr="00FC0B22">
        <w:rPr>
          <w:rFonts w:ascii="Marianne" w:hAnsi="Marianne"/>
          <w:sz w:val="20"/>
          <w:szCs w:val="20"/>
        </w:rPr>
        <w:t>issues d’une plateforme PMB</w:t>
      </w:r>
      <w:r w:rsidR="006C5141">
        <w:rPr>
          <w:rFonts w:ascii="Marianne" w:hAnsi="Marianne"/>
          <w:sz w:val="20"/>
          <w:szCs w:val="20"/>
        </w:rPr>
        <w:t>,</w:t>
      </w:r>
      <w:r w:rsidR="00BE06A9" w:rsidRPr="00FC0B22">
        <w:rPr>
          <w:rFonts w:ascii="Marianne" w:hAnsi="Marianne"/>
          <w:sz w:val="20"/>
          <w:szCs w:val="20"/>
        </w:rPr>
        <w:t xml:space="preserve"> actuellement hébergée chez le titulaire actuel, pour pouvoir les intégrer dans un serveur dédié au </w:t>
      </w:r>
      <w:r w:rsidR="008B2F5E">
        <w:rPr>
          <w:rFonts w:ascii="Marianne" w:hAnsi="Marianne"/>
          <w:sz w:val="20"/>
          <w:szCs w:val="20"/>
        </w:rPr>
        <w:t>m</w:t>
      </w:r>
      <w:r w:rsidR="00BE06A9" w:rsidRPr="00FC0B22">
        <w:rPr>
          <w:rFonts w:ascii="Marianne" w:hAnsi="Marianne"/>
          <w:sz w:val="20"/>
          <w:szCs w:val="20"/>
        </w:rPr>
        <w:t>inistère de la Justice, à partir des éléments suivants :</w:t>
      </w:r>
    </w:p>
    <w:p w14:paraId="710244D2" w14:textId="599920A1" w:rsidR="001170A0" w:rsidRPr="00FC0B22" w:rsidRDefault="001170A0" w:rsidP="00BE06A9">
      <w:pPr>
        <w:rPr>
          <w:rFonts w:ascii="Marianne" w:hAnsi="Marianne"/>
          <w:sz w:val="20"/>
          <w:szCs w:val="20"/>
        </w:rPr>
      </w:pPr>
      <w:r w:rsidRPr="00FC0B22">
        <w:rPr>
          <w:rFonts w:ascii="Marianne" w:hAnsi="Marianne"/>
          <w:sz w:val="20"/>
          <w:szCs w:val="20"/>
        </w:rPr>
        <w:tab/>
      </w:r>
    </w:p>
    <w:p w14:paraId="5991BAEB" w14:textId="022FC2B7" w:rsidR="00BE06A9" w:rsidRPr="00FC0B22" w:rsidRDefault="00BE06A9" w:rsidP="00BE06A9">
      <w:pPr>
        <w:pStyle w:val="Paragraphedeliste"/>
        <w:numPr>
          <w:ilvl w:val="0"/>
          <w:numId w:val="9"/>
        </w:numPr>
        <w:rPr>
          <w:rFonts w:ascii="Marianne" w:hAnsi="Marianne"/>
          <w:sz w:val="20"/>
          <w:szCs w:val="20"/>
        </w:rPr>
      </w:pPr>
      <w:r w:rsidRPr="00FC0B22">
        <w:rPr>
          <w:rFonts w:ascii="Marianne" w:hAnsi="Marianne"/>
          <w:sz w:val="20"/>
          <w:szCs w:val="20"/>
        </w:rPr>
        <w:t>Un export XML de la totalité des données du catalogue ;</w:t>
      </w:r>
    </w:p>
    <w:p w14:paraId="7D4DA232" w14:textId="4B15603D" w:rsidR="00866550" w:rsidRPr="00FC0B22" w:rsidRDefault="00866550" w:rsidP="00BE06A9">
      <w:pPr>
        <w:pStyle w:val="Paragraphedeliste"/>
        <w:numPr>
          <w:ilvl w:val="0"/>
          <w:numId w:val="9"/>
        </w:numPr>
        <w:rPr>
          <w:rFonts w:ascii="Marianne" w:hAnsi="Marianne"/>
          <w:sz w:val="20"/>
          <w:szCs w:val="20"/>
        </w:rPr>
      </w:pPr>
      <w:r w:rsidRPr="00FC0B22">
        <w:rPr>
          <w:rFonts w:ascii="Marianne" w:hAnsi="Marianne"/>
          <w:sz w:val="20"/>
          <w:szCs w:val="20"/>
        </w:rPr>
        <w:t>Les fichiers (configuration</w:t>
      </w:r>
      <w:r w:rsidR="00E63CF8" w:rsidRPr="00FC0B22">
        <w:rPr>
          <w:rFonts w:ascii="Marianne" w:hAnsi="Marianne"/>
          <w:sz w:val="20"/>
          <w:szCs w:val="20"/>
        </w:rPr>
        <w:t>s</w:t>
      </w:r>
      <w:r w:rsidRPr="00FC0B22">
        <w:rPr>
          <w:rFonts w:ascii="Marianne" w:hAnsi="Marianne"/>
          <w:sz w:val="20"/>
          <w:szCs w:val="20"/>
        </w:rPr>
        <w:t>, paramétrages...) liés au logiciel PMB ;</w:t>
      </w:r>
    </w:p>
    <w:p w14:paraId="46BCA622" w14:textId="77777777" w:rsidR="00BE06A9" w:rsidRPr="00FC0B22" w:rsidRDefault="00BE06A9" w:rsidP="00BE06A9">
      <w:pPr>
        <w:pStyle w:val="Paragraphedeliste"/>
        <w:numPr>
          <w:ilvl w:val="0"/>
          <w:numId w:val="9"/>
        </w:numPr>
        <w:rPr>
          <w:rFonts w:ascii="Marianne" w:hAnsi="Marianne"/>
          <w:sz w:val="20"/>
          <w:szCs w:val="20"/>
        </w:rPr>
      </w:pPr>
      <w:r w:rsidRPr="00FC0B22">
        <w:rPr>
          <w:rFonts w:ascii="Marianne" w:hAnsi="Marianne"/>
          <w:sz w:val="20"/>
          <w:szCs w:val="20"/>
        </w:rPr>
        <w:t>Un dump et un zip complets de la base PMB.</w:t>
      </w:r>
    </w:p>
    <w:p w14:paraId="1C8D4972" w14:textId="13082D4B" w:rsidR="00554D56" w:rsidRDefault="00554D56" w:rsidP="002D39A4">
      <w:pPr>
        <w:rPr>
          <w:rFonts w:ascii="Marianne" w:hAnsi="Marianne"/>
          <w:sz w:val="20"/>
          <w:szCs w:val="20"/>
        </w:rPr>
      </w:pPr>
    </w:p>
    <w:p w14:paraId="0361F130" w14:textId="2FBB4F26" w:rsidR="00E63CF8" w:rsidRPr="00FC0B22" w:rsidRDefault="00046AAF" w:rsidP="00E63CF8">
      <w:pPr>
        <w:pStyle w:val="Titre2"/>
        <w:numPr>
          <w:ilvl w:val="1"/>
          <w:numId w:val="4"/>
        </w:numPr>
        <w:shd w:val="clear" w:color="auto" w:fill="D9D9D9" w:themeFill="background1" w:themeFillShade="D9"/>
        <w:rPr>
          <w:rFonts w:ascii="Marianne" w:hAnsi="Marianne"/>
          <w:sz w:val="20"/>
          <w:szCs w:val="20"/>
        </w:rPr>
      </w:pPr>
      <w:bookmarkStart w:id="42" w:name="_Toc197522361"/>
      <w:r w:rsidRPr="00FC0B22">
        <w:rPr>
          <w:rStyle w:val="Rfrencelgre"/>
          <w:rFonts w:ascii="Marianne" w:hAnsi="Marianne"/>
          <w:color w:val="auto"/>
          <w:sz w:val="22"/>
          <w:szCs w:val="22"/>
        </w:rPr>
        <w:t xml:space="preserve">Prestation </w:t>
      </w:r>
      <w:r w:rsidR="00BE06A9" w:rsidRPr="00FC0B22">
        <w:rPr>
          <w:rStyle w:val="Rfrencelgre"/>
          <w:rFonts w:ascii="Marianne" w:hAnsi="Marianne"/>
          <w:color w:val="auto"/>
          <w:sz w:val="22"/>
          <w:szCs w:val="22"/>
        </w:rPr>
        <w:t>de support et assistance</w:t>
      </w:r>
      <w:bookmarkEnd w:id="42"/>
      <w:r w:rsidR="00FE6B98">
        <w:rPr>
          <w:rStyle w:val="Rfrencelgre"/>
          <w:rFonts w:ascii="Marianne" w:hAnsi="Marianne"/>
          <w:color w:val="auto"/>
          <w:sz w:val="22"/>
          <w:szCs w:val="22"/>
        </w:rPr>
        <w:t xml:space="preserve"> (article 4.2.2 du </w:t>
      </w:r>
      <w:proofErr w:type="spellStart"/>
      <w:r w:rsidR="00FE6B98">
        <w:rPr>
          <w:rStyle w:val="Rfrencelgre"/>
          <w:rFonts w:ascii="Marianne" w:hAnsi="Marianne"/>
          <w:color w:val="auto"/>
          <w:sz w:val="22"/>
          <w:szCs w:val="22"/>
        </w:rPr>
        <w:t>cctp</w:t>
      </w:r>
      <w:proofErr w:type="spellEnd"/>
      <w:r w:rsidR="00FE6B98">
        <w:rPr>
          <w:rStyle w:val="Rfrencelgre"/>
          <w:rFonts w:ascii="Marianne" w:hAnsi="Marianne"/>
          <w:color w:val="auto"/>
          <w:sz w:val="22"/>
          <w:szCs w:val="22"/>
        </w:rPr>
        <w:t>)</w:t>
      </w:r>
    </w:p>
    <w:p w14:paraId="63B78D61" w14:textId="77777777" w:rsidR="00663711" w:rsidRDefault="00663711" w:rsidP="00E63CF8">
      <w:pPr>
        <w:rPr>
          <w:rFonts w:ascii="Marianne" w:hAnsi="Marianne"/>
          <w:sz w:val="20"/>
          <w:szCs w:val="20"/>
        </w:rPr>
      </w:pPr>
    </w:p>
    <w:p w14:paraId="5C134B06" w14:textId="0DD0487B" w:rsidR="009251D1" w:rsidRDefault="006C5141" w:rsidP="00E63CF8">
      <w:pPr>
        <w:rPr>
          <w:rFonts w:ascii="Marianne" w:hAnsi="Marianne"/>
          <w:sz w:val="20"/>
          <w:szCs w:val="20"/>
        </w:rPr>
      </w:pPr>
      <w:r w:rsidRPr="008B2F5E">
        <w:rPr>
          <w:rFonts w:ascii="Marianne" w:hAnsi="Marianne"/>
          <w:sz w:val="20"/>
          <w:szCs w:val="20"/>
        </w:rPr>
        <w:t xml:space="preserve">Le candidat </w:t>
      </w:r>
      <w:r w:rsidR="00072638" w:rsidRPr="008B2F5E">
        <w:rPr>
          <w:rFonts w:ascii="Marianne" w:hAnsi="Marianne"/>
          <w:sz w:val="20"/>
          <w:szCs w:val="20"/>
        </w:rPr>
        <w:t>décrit la</w:t>
      </w:r>
      <w:r w:rsidR="00B965B7" w:rsidRPr="008B2F5E">
        <w:rPr>
          <w:rFonts w:ascii="Marianne" w:hAnsi="Marianne"/>
          <w:sz w:val="20"/>
          <w:szCs w:val="20"/>
        </w:rPr>
        <w:t xml:space="preserve"> méthod</w:t>
      </w:r>
      <w:r w:rsidR="00FE6B98" w:rsidRPr="008B2F5E">
        <w:rPr>
          <w:rFonts w:ascii="Marianne" w:hAnsi="Marianne"/>
          <w:sz w:val="20"/>
          <w:szCs w:val="20"/>
        </w:rPr>
        <w:t>ologie et l’organisation qu’il compte mettre en œuvre</w:t>
      </w:r>
      <w:r w:rsidR="00B965B7" w:rsidRPr="008B2F5E">
        <w:rPr>
          <w:rFonts w:ascii="Marianne" w:hAnsi="Marianne"/>
          <w:sz w:val="20"/>
          <w:szCs w:val="20"/>
        </w:rPr>
        <w:t xml:space="preserve"> relative à </w:t>
      </w:r>
      <w:r w:rsidR="008B2F5E">
        <w:rPr>
          <w:rFonts w:ascii="Marianne" w:hAnsi="Marianne"/>
          <w:sz w:val="20"/>
          <w:szCs w:val="20"/>
        </w:rPr>
        <w:t>l’exécution de la prestation</w:t>
      </w:r>
      <w:r w:rsidR="00E63CF8" w:rsidRPr="008B2F5E">
        <w:rPr>
          <w:rFonts w:ascii="Marianne" w:hAnsi="Marianne"/>
          <w:sz w:val="20"/>
          <w:szCs w:val="20"/>
        </w:rPr>
        <w:t xml:space="preserve"> : </w:t>
      </w:r>
      <w:r w:rsidR="00072638" w:rsidRPr="008B2F5E">
        <w:rPr>
          <w:rFonts w:ascii="Marianne" w:hAnsi="Marianne"/>
          <w:sz w:val="20"/>
          <w:szCs w:val="20"/>
        </w:rPr>
        <w:t xml:space="preserve">description de son </w:t>
      </w:r>
      <w:r w:rsidR="00E63CF8" w:rsidRPr="008B2F5E">
        <w:rPr>
          <w:rFonts w:ascii="Marianne" w:hAnsi="Marianne"/>
          <w:sz w:val="20"/>
          <w:szCs w:val="20"/>
        </w:rPr>
        <w:t xml:space="preserve">service de </w:t>
      </w:r>
      <w:proofErr w:type="spellStart"/>
      <w:r w:rsidR="00E63CF8" w:rsidRPr="008B2F5E">
        <w:rPr>
          <w:rFonts w:ascii="Marianne" w:hAnsi="Marianne"/>
          <w:sz w:val="20"/>
          <w:szCs w:val="20"/>
        </w:rPr>
        <w:t>ticketing</w:t>
      </w:r>
      <w:proofErr w:type="spellEnd"/>
      <w:r w:rsidR="00E63CF8" w:rsidRPr="008B2F5E">
        <w:rPr>
          <w:rFonts w:ascii="Marianne" w:hAnsi="Marianne"/>
          <w:sz w:val="20"/>
          <w:szCs w:val="20"/>
        </w:rPr>
        <w:t xml:space="preserve"> pour les demandes non urgentes, les critères de niveau </w:t>
      </w:r>
      <w:r w:rsidR="00AB5375" w:rsidRPr="008B2F5E">
        <w:rPr>
          <w:rFonts w:ascii="Marianne" w:hAnsi="Marianne"/>
          <w:sz w:val="20"/>
          <w:szCs w:val="20"/>
        </w:rPr>
        <w:t>de « gravité »</w:t>
      </w:r>
      <w:r w:rsidR="00E63CF8" w:rsidRPr="008B2F5E">
        <w:rPr>
          <w:rFonts w:ascii="Marianne" w:hAnsi="Marianne"/>
          <w:sz w:val="20"/>
          <w:szCs w:val="20"/>
        </w:rPr>
        <w:t xml:space="preserve"> et les délais d'intervention </w:t>
      </w:r>
      <w:r w:rsidR="00F868AF" w:rsidRPr="008B2F5E">
        <w:rPr>
          <w:rFonts w:ascii="Marianne" w:hAnsi="Marianne"/>
          <w:sz w:val="20"/>
          <w:szCs w:val="20"/>
        </w:rPr>
        <w:t>proposés adéquation</w:t>
      </w:r>
      <w:r w:rsidR="00E63CF8" w:rsidRPr="008B2F5E">
        <w:rPr>
          <w:rFonts w:ascii="Marianne" w:hAnsi="Marianne"/>
          <w:sz w:val="20"/>
          <w:szCs w:val="20"/>
        </w:rPr>
        <w:t xml:space="preserve"> avec les besoins exprimés, de même que la disponibilité de la hotline </w:t>
      </w:r>
      <w:r w:rsidR="008B2F5E">
        <w:rPr>
          <w:rFonts w:ascii="Marianne" w:hAnsi="Marianne"/>
          <w:sz w:val="20"/>
          <w:szCs w:val="20"/>
        </w:rPr>
        <w:t xml:space="preserve">pour </w:t>
      </w:r>
      <w:r w:rsidR="00E63CF8" w:rsidRPr="008B2F5E">
        <w:rPr>
          <w:rFonts w:ascii="Marianne" w:hAnsi="Marianne"/>
          <w:sz w:val="20"/>
          <w:szCs w:val="20"/>
        </w:rPr>
        <w:t>répond</w:t>
      </w:r>
      <w:r w:rsidR="008B2F5E">
        <w:rPr>
          <w:rFonts w:ascii="Marianne" w:hAnsi="Marianne"/>
          <w:sz w:val="20"/>
          <w:szCs w:val="20"/>
        </w:rPr>
        <w:t>re</w:t>
      </w:r>
      <w:r w:rsidR="00E63CF8" w:rsidRPr="008B2F5E">
        <w:rPr>
          <w:rFonts w:ascii="Marianne" w:hAnsi="Marianne"/>
          <w:sz w:val="20"/>
          <w:szCs w:val="20"/>
        </w:rPr>
        <w:t xml:space="preserve"> aux éventuels besoins</w:t>
      </w:r>
      <w:r w:rsidR="008B2F5E">
        <w:rPr>
          <w:rFonts w:ascii="Marianne" w:hAnsi="Marianne"/>
          <w:sz w:val="20"/>
          <w:szCs w:val="20"/>
        </w:rPr>
        <w:t>.</w:t>
      </w:r>
    </w:p>
    <w:p w14:paraId="4D0E32E9" w14:textId="77777777" w:rsidR="008B2F5E" w:rsidRDefault="008B2F5E" w:rsidP="00E63CF8">
      <w:pPr>
        <w:rPr>
          <w:rFonts w:ascii="Marianne" w:hAnsi="Marianne"/>
          <w:sz w:val="20"/>
          <w:szCs w:val="20"/>
        </w:rPr>
      </w:pPr>
    </w:p>
    <w:p w14:paraId="4F494F11" w14:textId="44F6CFA0" w:rsidR="008B2F5E" w:rsidRDefault="009251D1" w:rsidP="00E63CF8">
      <w:pPr>
        <w:rPr>
          <w:rFonts w:ascii="Marianne" w:hAnsi="Marianne"/>
          <w:sz w:val="20"/>
          <w:szCs w:val="20"/>
        </w:rPr>
      </w:pPr>
      <w:r>
        <w:rPr>
          <w:rFonts w:ascii="Marianne" w:hAnsi="Marianne"/>
          <w:sz w:val="20"/>
          <w:szCs w:val="20"/>
        </w:rPr>
        <w:t>De même</w:t>
      </w:r>
      <w:r w:rsidR="008B2F5E">
        <w:rPr>
          <w:rFonts w:ascii="Marianne" w:hAnsi="Marianne"/>
          <w:sz w:val="20"/>
          <w:szCs w:val="20"/>
        </w:rPr>
        <w:t xml:space="preserve">, </w:t>
      </w:r>
      <w:r>
        <w:rPr>
          <w:rFonts w:ascii="Marianne" w:hAnsi="Marianne"/>
          <w:sz w:val="20"/>
          <w:szCs w:val="20"/>
        </w:rPr>
        <w:t xml:space="preserve">seront pris en compte : </w:t>
      </w:r>
      <w:r w:rsidRPr="009251D1">
        <w:rPr>
          <w:rFonts w:ascii="Marianne" w:hAnsi="Marianne"/>
          <w:sz w:val="20"/>
          <w:szCs w:val="20"/>
        </w:rPr>
        <w:t xml:space="preserve">la sécurité, </w:t>
      </w:r>
      <w:r w:rsidR="008B2F5E">
        <w:rPr>
          <w:rFonts w:ascii="Marianne" w:hAnsi="Marianne"/>
          <w:sz w:val="20"/>
          <w:szCs w:val="20"/>
        </w:rPr>
        <w:t xml:space="preserve">la </w:t>
      </w:r>
      <w:r w:rsidRPr="009251D1">
        <w:rPr>
          <w:rFonts w:ascii="Marianne" w:hAnsi="Marianne"/>
          <w:sz w:val="20"/>
          <w:szCs w:val="20"/>
        </w:rPr>
        <w:t xml:space="preserve">qualité de la bande passante, </w:t>
      </w:r>
      <w:r w:rsidR="008B2F5E">
        <w:rPr>
          <w:rFonts w:ascii="Marianne" w:hAnsi="Marianne"/>
          <w:sz w:val="20"/>
          <w:szCs w:val="20"/>
        </w:rPr>
        <w:t xml:space="preserve">le </w:t>
      </w:r>
      <w:r w:rsidRPr="009251D1">
        <w:rPr>
          <w:rFonts w:ascii="Marianne" w:hAnsi="Marianne"/>
          <w:sz w:val="20"/>
          <w:szCs w:val="20"/>
        </w:rPr>
        <w:t>taux de dis</w:t>
      </w:r>
      <w:r>
        <w:rPr>
          <w:rFonts w:ascii="Marianne" w:hAnsi="Marianne"/>
          <w:sz w:val="20"/>
          <w:szCs w:val="20"/>
        </w:rPr>
        <w:t>p</w:t>
      </w:r>
      <w:r w:rsidRPr="009251D1">
        <w:rPr>
          <w:rFonts w:ascii="Marianne" w:hAnsi="Marianne"/>
          <w:sz w:val="20"/>
          <w:szCs w:val="20"/>
        </w:rPr>
        <w:t>onibilité de l’outil (99%)</w:t>
      </w:r>
      <w:r w:rsidR="008B2F5E">
        <w:rPr>
          <w:rFonts w:ascii="Marianne" w:hAnsi="Marianne"/>
          <w:sz w:val="20"/>
          <w:szCs w:val="20"/>
        </w:rPr>
        <w:t>.</w:t>
      </w:r>
    </w:p>
    <w:p w14:paraId="1B4519AD" w14:textId="77777777" w:rsidR="0013297B" w:rsidRDefault="0013297B" w:rsidP="00E63CF8">
      <w:pPr>
        <w:rPr>
          <w:rFonts w:ascii="Marianne" w:hAnsi="Marianne"/>
          <w:sz w:val="20"/>
          <w:szCs w:val="20"/>
        </w:rPr>
      </w:pPr>
    </w:p>
    <w:p w14:paraId="60D57E44" w14:textId="0AD0BE67" w:rsidR="00E63CF8" w:rsidRPr="009251D1" w:rsidRDefault="008B2F5E" w:rsidP="00E63CF8">
      <w:pPr>
        <w:rPr>
          <w:rFonts w:ascii="Marianne" w:hAnsi="Marianne"/>
          <w:sz w:val="20"/>
          <w:szCs w:val="20"/>
          <w:highlight w:val="yellow"/>
        </w:rPr>
      </w:pPr>
      <w:r>
        <w:rPr>
          <w:rFonts w:ascii="Marianne" w:hAnsi="Marianne"/>
          <w:sz w:val="20"/>
          <w:szCs w:val="20"/>
        </w:rPr>
        <w:t>L</w:t>
      </w:r>
      <w:r w:rsidR="009251D1" w:rsidRPr="009251D1">
        <w:rPr>
          <w:rFonts w:ascii="Marianne" w:hAnsi="Marianne"/>
          <w:sz w:val="20"/>
          <w:szCs w:val="20"/>
        </w:rPr>
        <w:t>a méthode proposée par le candidat doit respecter le taux de disponibilité donnée par l’administration</w:t>
      </w:r>
      <w:r>
        <w:rPr>
          <w:rFonts w:ascii="Marianne" w:hAnsi="Marianne"/>
          <w:sz w:val="20"/>
          <w:szCs w:val="20"/>
        </w:rPr>
        <w:t xml:space="preserve"> (99%) et la </w:t>
      </w:r>
      <w:r w:rsidR="009251D1" w:rsidRPr="009251D1">
        <w:rPr>
          <w:rFonts w:ascii="Marianne" w:hAnsi="Marianne"/>
          <w:sz w:val="20"/>
          <w:szCs w:val="20"/>
        </w:rPr>
        <w:t>garantie de sauvegarde.</w:t>
      </w:r>
    </w:p>
    <w:p w14:paraId="4279BC8C" w14:textId="7959F195" w:rsidR="00A05899" w:rsidRPr="00FC0B22" w:rsidRDefault="00E63CF8" w:rsidP="00E63CF8">
      <w:pPr>
        <w:rPr>
          <w:rFonts w:ascii="Marianne" w:hAnsi="Marianne"/>
          <w:sz w:val="20"/>
          <w:szCs w:val="20"/>
        </w:rPr>
      </w:pPr>
      <w:r w:rsidRPr="003B670E">
        <w:rPr>
          <w:rFonts w:ascii="Marianne" w:hAnsi="Marianne"/>
          <w:sz w:val="20"/>
          <w:szCs w:val="20"/>
        </w:rPr>
        <w:t>Supports : supports délivrés par le prestataire et aide en ligne</w:t>
      </w:r>
    </w:p>
    <w:p w14:paraId="51143F66" w14:textId="48C3C187" w:rsidR="00231AF6" w:rsidRPr="00FC0B22" w:rsidRDefault="00231AF6" w:rsidP="00261AF0">
      <w:pPr>
        <w:rPr>
          <w:rFonts w:ascii="Marianne" w:hAnsi="Marianne"/>
          <w:sz w:val="20"/>
          <w:szCs w:val="20"/>
        </w:rPr>
      </w:pPr>
    </w:p>
    <w:p w14:paraId="43BB6497" w14:textId="44A7905B" w:rsidR="00E63CF8" w:rsidRPr="00FC0B22" w:rsidRDefault="00BE06A9" w:rsidP="00E63CF8">
      <w:pPr>
        <w:pStyle w:val="Titre2"/>
        <w:numPr>
          <w:ilvl w:val="1"/>
          <w:numId w:val="4"/>
        </w:numPr>
        <w:shd w:val="clear" w:color="auto" w:fill="D9D9D9" w:themeFill="background1" w:themeFillShade="D9"/>
        <w:rPr>
          <w:rFonts w:ascii="Marianne" w:hAnsi="Marianne"/>
          <w:sz w:val="20"/>
          <w:szCs w:val="20"/>
        </w:rPr>
      </w:pPr>
      <w:bookmarkStart w:id="43" w:name="_Toc197522362"/>
      <w:r w:rsidRPr="00FC0B22">
        <w:rPr>
          <w:rStyle w:val="Rfrencelgre"/>
          <w:rFonts w:ascii="Marianne" w:hAnsi="Marianne"/>
          <w:color w:val="auto"/>
          <w:sz w:val="22"/>
          <w:szCs w:val="22"/>
        </w:rPr>
        <w:t>Prestation de formation</w:t>
      </w:r>
      <w:bookmarkEnd w:id="43"/>
      <w:r w:rsidR="00FE6B98">
        <w:rPr>
          <w:rStyle w:val="Rfrencelgre"/>
          <w:rFonts w:ascii="Marianne" w:hAnsi="Marianne"/>
          <w:color w:val="auto"/>
          <w:sz w:val="22"/>
          <w:szCs w:val="22"/>
        </w:rPr>
        <w:t xml:space="preserve"> </w:t>
      </w:r>
    </w:p>
    <w:p w14:paraId="0B29E08C" w14:textId="77777777" w:rsidR="00663711" w:rsidRDefault="00663711" w:rsidP="00E63CF8">
      <w:pPr>
        <w:rPr>
          <w:rFonts w:ascii="Marianne" w:hAnsi="Marianne"/>
          <w:sz w:val="20"/>
          <w:szCs w:val="20"/>
        </w:rPr>
      </w:pPr>
    </w:p>
    <w:p w14:paraId="7756A768" w14:textId="34C3F022" w:rsidR="00BE06A9" w:rsidRDefault="006C5141" w:rsidP="00E63CF8">
      <w:pPr>
        <w:rPr>
          <w:rFonts w:ascii="Marianne" w:hAnsi="Marianne"/>
          <w:sz w:val="20"/>
          <w:szCs w:val="20"/>
        </w:rPr>
      </w:pPr>
      <w:r w:rsidRPr="008B2F5E">
        <w:rPr>
          <w:rFonts w:ascii="Marianne" w:hAnsi="Marianne"/>
          <w:sz w:val="20"/>
          <w:szCs w:val="20"/>
        </w:rPr>
        <w:t xml:space="preserve">Le candidat décrit </w:t>
      </w:r>
      <w:r w:rsidR="00243B56" w:rsidRPr="008B2F5E">
        <w:rPr>
          <w:rFonts w:ascii="Marianne" w:hAnsi="Marianne"/>
          <w:sz w:val="20"/>
          <w:szCs w:val="20"/>
        </w:rPr>
        <w:t>t</w:t>
      </w:r>
      <w:r w:rsidR="00E63CF8" w:rsidRPr="008B2F5E">
        <w:rPr>
          <w:rFonts w:ascii="Marianne" w:hAnsi="Marianne"/>
          <w:sz w:val="20"/>
          <w:szCs w:val="20"/>
        </w:rPr>
        <w:t xml:space="preserve">outes les fonctionnalités couvertes par </w:t>
      </w:r>
      <w:r w:rsidR="00243B56" w:rsidRPr="008B2F5E">
        <w:rPr>
          <w:rFonts w:ascii="Marianne" w:hAnsi="Marianne"/>
          <w:sz w:val="20"/>
          <w:szCs w:val="20"/>
        </w:rPr>
        <w:t xml:space="preserve">son </w:t>
      </w:r>
      <w:r w:rsidR="00E63CF8" w:rsidRPr="008B2F5E">
        <w:rPr>
          <w:rFonts w:ascii="Marianne" w:hAnsi="Marianne"/>
          <w:sz w:val="20"/>
          <w:szCs w:val="20"/>
        </w:rPr>
        <w:t>offre de formation</w:t>
      </w:r>
      <w:r w:rsidR="00663711" w:rsidRPr="008B2F5E">
        <w:rPr>
          <w:rFonts w:ascii="Marianne" w:hAnsi="Marianne"/>
          <w:sz w:val="20"/>
          <w:szCs w:val="20"/>
        </w:rPr>
        <w:t xml:space="preserve"> ainsi que l</w:t>
      </w:r>
      <w:r w:rsidR="00E63CF8" w:rsidRPr="008B2F5E">
        <w:rPr>
          <w:rFonts w:ascii="Marianne" w:hAnsi="Marianne"/>
          <w:sz w:val="20"/>
          <w:szCs w:val="20"/>
        </w:rPr>
        <w:t>'organisation des sessions répond</w:t>
      </w:r>
      <w:r w:rsidR="00663711" w:rsidRPr="008B2F5E">
        <w:rPr>
          <w:rFonts w:ascii="Marianne" w:hAnsi="Marianne"/>
          <w:sz w:val="20"/>
          <w:szCs w:val="20"/>
        </w:rPr>
        <w:t>ant</w:t>
      </w:r>
      <w:r w:rsidR="00E63CF8" w:rsidRPr="008B2F5E">
        <w:rPr>
          <w:rFonts w:ascii="Marianne" w:hAnsi="Marianne"/>
          <w:sz w:val="20"/>
          <w:szCs w:val="20"/>
        </w:rPr>
        <w:t xml:space="preserve"> aux critères exigés</w:t>
      </w:r>
      <w:r w:rsidR="00243B56" w:rsidRPr="008B2F5E">
        <w:rPr>
          <w:rFonts w:ascii="Marianne" w:hAnsi="Marianne"/>
          <w:sz w:val="20"/>
          <w:szCs w:val="20"/>
        </w:rPr>
        <w:t xml:space="preserve"> (nombres de participants aux sessions, </w:t>
      </w:r>
      <w:proofErr w:type="gramStart"/>
      <w:r w:rsidR="00243B56" w:rsidRPr="008B2F5E">
        <w:rPr>
          <w:rFonts w:ascii="Marianne" w:hAnsi="Marianne"/>
          <w:sz w:val="20"/>
          <w:szCs w:val="20"/>
        </w:rPr>
        <w:t>durée..</w:t>
      </w:r>
      <w:proofErr w:type="gramEnd"/>
      <w:r w:rsidR="00243B56" w:rsidRPr="008B2F5E">
        <w:rPr>
          <w:rFonts w:ascii="Marianne" w:hAnsi="Marianne"/>
          <w:sz w:val="20"/>
          <w:szCs w:val="20"/>
        </w:rPr>
        <w:t>)</w:t>
      </w:r>
      <w:r w:rsidR="00AB5375">
        <w:rPr>
          <w:rFonts w:ascii="Marianne" w:hAnsi="Marianne"/>
          <w:sz w:val="20"/>
          <w:szCs w:val="20"/>
        </w:rPr>
        <w:t>. L</w:t>
      </w:r>
      <w:r w:rsidR="00AB5375" w:rsidRPr="00AB5375">
        <w:rPr>
          <w:rFonts w:ascii="Marianne" w:hAnsi="Marianne"/>
          <w:sz w:val="20"/>
          <w:szCs w:val="20"/>
        </w:rPr>
        <w:t>e candidat présente</w:t>
      </w:r>
      <w:r w:rsidR="00AB5375">
        <w:rPr>
          <w:rFonts w:ascii="Marianne" w:hAnsi="Marianne"/>
          <w:sz w:val="20"/>
          <w:szCs w:val="20"/>
        </w:rPr>
        <w:t xml:space="preserve"> </w:t>
      </w:r>
      <w:r w:rsidR="009251D1">
        <w:rPr>
          <w:rFonts w:ascii="Marianne" w:hAnsi="Marianne"/>
          <w:sz w:val="20"/>
          <w:szCs w:val="20"/>
        </w:rPr>
        <w:t>également</w:t>
      </w:r>
      <w:r w:rsidR="009251D1" w:rsidRPr="00AB5375">
        <w:rPr>
          <w:rFonts w:ascii="Marianne" w:hAnsi="Marianne"/>
          <w:sz w:val="20"/>
          <w:szCs w:val="20"/>
        </w:rPr>
        <w:t xml:space="preserve"> l’équipe</w:t>
      </w:r>
      <w:r w:rsidR="00AB5375" w:rsidRPr="00AB5375">
        <w:rPr>
          <w:rFonts w:ascii="Marianne" w:hAnsi="Marianne"/>
          <w:sz w:val="20"/>
          <w:szCs w:val="20"/>
        </w:rPr>
        <w:t xml:space="preserve"> pressentis de formateurs qu’il compte mobiliser, ainsi que les formats et supports proposés.</w:t>
      </w:r>
    </w:p>
    <w:p w14:paraId="436536AF" w14:textId="77777777" w:rsidR="00663711" w:rsidRPr="00FC0B22" w:rsidRDefault="00663711" w:rsidP="00E63CF8">
      <w:pPr>
        <w:rPr>
          <w:rFonts w:ascii="Marianne" w:hAnsi="Marianne"/>
          <w:sz w:val="20"/>
          <w:szCs w:val="20"/>
        </w:rPr>
      </w:pPr>
    </w:p>
    <w:p w14:paraId="5AD32D85" w14:textId="46C8A0B2" w:rsidR="00BE06A9" w:rsidRPr="00FC0B22" w:rsidRDefault="00BE06A9" w:rsidP="00BE06A9">
      <w:pPr>
        <w:pStyle w:val="Titre2"/>
        <w:numPr>
          <w:ilvl w:val="1"/>
          <w:numId w:val="4"/>
        </w:numPr>
        <w:shd w:val="clear" w:color="auto" w:fill="D9D9D9" w:themeFill="background1" w:themeFillShade="D9"/>
        <w:rPr>
          <w:rStyle w:val="Rfrencelgre"/>
          <w:rFonts w:ascii="Marianne" w:hAnsi="Marianne" w:cs="Arial"/>
          <w:color w:val="auto"/>
          <w:sz w:val="22"/>
          <w:szCs w:val="22"/>
        </w:rPr>
      </w:pPr>
      <w:bookmarkStart w:id="44" w:name="_Toc197522363"/>
      <w:r w:rsidRPr="00FC0B22">
        <w:rPr>
          <w:rStyle w:val="Rfrencelgre"/>
          <w:rFonts w:ascii="Marianne" w:hAnsi="Marianne"/>
          <w:color w:val="auto"/>
          <w:sz w:val="22"/>
          <w:szCs w:val="22"/>
        </w:rPr>
        <w:t>Prestation de fourniture de douchette</w:t>
      </w:r>
      <w:bookmarkEnd w:id="44"/>
      <w:r w:rsidRPr="00FC0B22">
        <w:rPr>
          <w:rStyle w:val="Rfrencelgre"/>
          <w:rFonts w:ascii="Marianne" w:hAnsi="Marianne"/>
          <w:color w:val="auto"/>
          <w:sz w:val="22"/>
          <w:szCs w:val="22"/>
        </w:rPr>
        <w:t xml:space="preserve"> </w:t>
      </w:r>
    </w:p>
    <w:p w14:paraId="54D00E54" w14:textId="77777777" w:rsidR="00663711" w:rsidRDefault="00663711" w:rsidP="00BE06A9">
      <w:pPr>
        <w:pStyle w:val="Paragraphedeliste"/>
        <w:ind w:left="1134"/>
        <w:rPr>
          <w:rFonts w:ascii="Marianne" w:hAnsi="Marianne"/>
          <w:sz w:val="20"/>
          <w:szCs w:val="20"/>
        </w:rPr>
      </w:pPr>
    </w:p>
    <w:p w14:paraId="562EE1BB" w14:textId="481CE6F1" w:rsidR="00BE06A9" w:rsidRPr="00F868AF" w:rsidRDefault="0002054D" w:rsidP="00F868AF">
      <w:pPr>
        <w:rPr>
          <w:rFonts w:ascii="Marianne" w:hAnsi="Marianne"/>
          <w:sz w:val="20"/>
          <w:szCs w:val="20"/>
        </w:rPr>
      </w:pPr>
      <w:r w:rsidRPr="00F868AF">
        <w:rPr>
          <w:rFonts w:ascii="Marianne" w:hAnsi="Marianne"/>
          <w:sz w:val="20"/>
          <w:szCs w:val="20"/>
        </w:rPr>
        <w:t>Le candidat doit apporter une d</w:t>
      </w:r>
      <w:r w:rsidR="005C7CFB" w:rsidRPr="00F868AF">
        <w:rPr>
          <w:rFonts w:ascii="Marianne" w:hAnsi="Marianne"/>
          <w:sz w:val="20"/>
          <w:szCs w:val="20"/>
        </w:rPr>
        <w:t>escription</w:t>
      </w:r>
      <w:r w:rsidRPr="00F868AF">
        <w:rPr>
          <w:rFonts w:ascii="Marianne" w:hAnsi="Marianne"/>
          <w:sz w:val="20"/>
          <w:szCs w:val="20"/>
        </w:rPr>
        <w:t xml:space="preserve"> complète</w:t>
      </w:r>
      <w:r w:rsidR="005C7CFB" w:rsidRPr="00F868AF">
        <w:rPr>
          <w:rFonts w:ascii="Marianne" w:hAnsi="Marianne"/>
          <w:sz w:val="20"/>
          <w:szCs w:val="20"/>
        </w:rPr>
        <w:t xml:space="preserve"> du </w:t>
      </w:r>
      <w:r w:rsidR="00243B56" w:rsidRPr="00F868AF">
        <w:rPr>
          <w:rFonts w:ascii="Marianne" w:hAnsi="Marianne"/>
          <w:sz w:val="20"/>
          <w:szCs w:val="20"/>
        </w:rPr>
        <w:t>modèle</w:t>
      </w:r>
      <w:r w:rsidR="005C7CFB" w:rsidRPr="00F868AF">
        <w:rPr>
          <w:rFonts w:ascii="Marianne" w:hAnsi="Marianne"/>
          <w:sz w:val="20"/>
          <w:szCs w:val="20"/>
        </w:rPr>
        <w:t xml:space="preserve"> de la douchette. </w:t>
      </w:r>
    </w:p>
    <w:p w14:paraId="60A00096" w14:textId="77777777" w:rsidR="00663711" w:rsidRPr="00FC0B22" w:rsidRDefault="00663711" w:rsidP="00BE06A9">
      <w:pPr>
        <w:pStyle w:val="Paragraphedeliste"/>
        <w:ind w:left="1134"/>
        <w:rPr>
          <w:rFonts w:ascii="Marianne" w:hAnsi="Marianne"/>
          <w:sz w:val="20"/>
          <w:szCs w:val="20"/>
        </w:rPr>
      </w:pPr>
    </w:p>
    <w:p w14:paraId="0A65F763" w14:textId="6786FA39" w:rsidR="00BE06A9" w:rsidRPr="00FC0B22" w:rsidRDefault="00BE06A9" w:rsidP="00BE06A9">
      <w:pPr>
        <w:pStyle w:val="Titre2"/>
        <w:numPr>
          <w:ilvl w:val="1"/>
          <w:numId w:val="4"/>
        </w:numPr>
        <w:shd w:val="clear" w:color="auto" w:fill="D9D9D9" w:themeFill="background1" w:themeFillShade="D9"/>
        <w:rPr>
          <w:rStyle w:val="Rfrencelgre"/>
          <w:rFonts w:ascii="Marianne" w:hAnsi="Marianne" w:cs="Arial"/>
          <w:color w:val="auto"/>
          <w:sz w:val="22"/>
          <w:szCs w:val="22"/>
        </w:rPr>
      </w:pPr>
      <w:bookmarkStart w:id="45" w:name="_Toc197522364"/>
      <w:r w:rsidRPr="00FC0B22">
        <w:rPr>
          <w:rStyle w:val="Rfrencelgre"/>
          <w:rFonts w:ascii="Marianne" w:hAnsi="Marianne"/>
          <w:color w:val="auto"/>
          <w:sz w:val="22"/>
          <w:szCs w:val="22"/>
        </w:rPr>
        <w:t>Prestation de maintenance évolutive et adaptative</w:t>
      </w:r>
      <w:bookmarkEnd w:id="45"/>
      <w:r w:rsidRPr="00FC0B22">
        <w:rPr>
          <w:rStyle w:val="Rfrencelgre"/>
          <w:rFonts w:ascii="Marianne" w:hAnsi="Marianne"/>
          <w:color w:val="auto"/>
          <w:sz w:val="22"/>
          <w:szCs w:val="22"/>
        </w:rPr>
        <w:t xml:space="preserve"> </w:t>
      </w:r>
    </w:p>
    <w:p w14:paraId="36A4A8E9" w14:textId="77777777" w:rsidR="00663711" w:rsidRDefault="00663711" w:rsidP="00261AF0">
      <w:pPr>
        <w:rPr>
          <w:rFonts w:ascii="Marianne" w:hAnsi="Marianne"/>
          <w:sz w:val="20"/>
          <w:szCs w:val="20"/>
        </w:rPr>
      </w:pPr>
    </w:p>
    <w:p w14:paraId="66B3C5D7" w14:textId="3455BC2F" w:rsidR="004A22D8" w:rsidRDefault="001D27AE" w:rsidP="00FD0E87">
      <w:pPr>
        <w:rPr>
          <w:rFonts w:ascii="Marianne" w:hAnsi="Marianne"/>
          <w:sz w:val="20"/>
          <w:szCs w:val="20"/>
        </w:rPr>
      </w:pPr>
      <w:r w:rsidRPr="008B2F5E">
        <w:rPr>
          <w:rFonts w:ascii="Marianne" w:hAnsi="Marianne"/>
          <w:sz w:val="20"/>
          <w:szCs w:val="20"/>
        </w:rPr>
        <w:t xml:space="preserve">Le candidat présente les modalités de pilotage, de coordination, notamment les moyens humains mobilisés et les méthodes et outils de suivi de projets proposés (tableaux de bord...), ainsi que la mise en place d’une méthodologie qui doit </w:t>
      </w:r>
      <w:r w:rsidR="00027C82" w:rsidRPr="008B2F5E">
        <w:rPr>
          <w:rFonts w:ascii="Marianne" w:hAnsi="Marianne"/>
          <w:sz w:val="20"/>
          <w:szCs w:val="20"/>
        </w:rPr>
        <w:t xml:space="preserve">permettre </w:t>
      </w:r>
      <w:r w:rsidRPr="008B2F5E">
        <w:rPr>
          <w:rFonts w:ascii="Marianne" w:hAnsi="Marianne"/>
          <w:sz w:val="20"/>
          <w:szCs w:val="20"/>
        </w:rPr>
        <w:t>veiller au respect du délai.</w:t>
      </w:r>
    </w:p>
    <w:p w14:paraId="5792C328" w14:textId="77777777" w:rsidR="008B2F5E" w:rsidRDefault="008B2F5E" w:rsidP="00FD0E87">
      <w:pPr>
        <w:rPr>
          <w:rStyle w:val="Rfrencelgre"/>
          <w:rFonts w:ascii="Marianne" w:hAnsi="Marianne"/>
          <w:color w:val="auto"/>
          <w:sz w:val="22"/>
          <w:szCs w:val="22"/>
        </w:rPr>
      </w:pPr>
    </w:p>
    <w:p w14:paraId="19B9C830" w14:textId="01AFBB22" w:rsidR="004A22D8" w:rsidRPr="00FE6B98" w:rsidRDefault="004A22D8" w:rsidP="00F868AF">
      <w:pPr>
        <w:pStyle w:val="Titre2"/>
        <w:numPr>
          <w:ilvl w:val="1"/>
          <w:numId w:val="4"/>
        </w:numPr>
        <w:shd w:val="clear" w:color="auto" w:fill="D9D9D9" w:themeFill="background1" w:themeFillShade="D9"/>
        <w:rPr>
          <w:rStyle w:val="Rfrencelgre"/>
          <w:rFonts w:ascii="Marianne" w:hAnsi="Marianne"/>
          <w:color w:val="auto"/>
          <w:sz w:val="22"/>
          <w:szCs w:val="22"/>
        </w:rPr>
      </w:pPr>
      <w:bookmarkStart w:id="46" w:name="_Toc197522365"/>
      <w:r w:rsidRPr="00FE6B98">
        <w:rPr>
          <w:rStyle w:val="Rfrencelgre"/>
          <w:rFonts w:ascii="Marianne" w:hAnsi="Marianne"/>
          <w:color w:val="auto"/>
          <w:sz w:val="22"/>
          <w:szCs w:val="22"/>
        </w:rPr>
        <w:t>Réversibilité</w:t>
      </w:r>
      <w:bookmarkEnd w:id="46"/>
    </w:p>
    <w:p w14:paraId="6DA5F395" w14:textId="127E87DA" w:rsidR="00397635" w:rsidRDefault="00397635" w:rsidP="00FD0E87">
      <w:pPr>
        <w:rPr>
          <w:rStyle w:val="Rfrencelgre"/>
          <w:rFonts w:ascii="Marianne" w:hAnsi="Marianne"/>
          <w:color w:val="auto"/>
          <w:sz w:val="22"/>
          <w:szCs w:val="22"/>
        </w:rPr>
      </w:pPr>
    </w:p>
    <w:p w14:paraId="1B2E7F41" w14:textId="4EEE95C1" w:rsidR="00397635" w:rsidRPr="00F868AF" w:rsidRDefault="00397635" w:rsidP="00FD0E87">
      <w:pPr>
        <w:rPr>
          <w:rFonts w:ascii="Marianne" w:hAnsi="Marianne"/>
          <w:sz w:val="20"/>
          <w:szCs w:val="20"/>
        </w:rPr>
      </w:pPr>
      <w:r w:rsidRPr="00F868AF">
        <w:rPr>
          <w:rFonts w:ascii="Marianne" w:hAnsi="Marianne"/>
          <w:sz w:val="20"/>
          <w:szCs w:val="20"/>
        </w:rPr>
        <w:t>Le candidat décrit la méthod</w:t>
      </w:r>
      <w:r w:rsidR="00D77212">
        <w:rPr>
          <w:rFonts w:ascii="Marianne" w:hAnsi="Marianne"/>
          <w:sz w:val="20"/>
          <w:szCs w:val="20"/>
        </w:rPr>
        <w:t>ologie</w:t>
      </w:r>
      <w:r w:rsidR="00B846AC">
        <w:rPr>
          <w:rFonts w:ascii="Marianne" w:hAnsi="Marianne"/>
          <w:sz w:val="20"/>
          <w:szCs w:val="20"/>
        </w:rPr>
        <w:t xml:space="preserve"> et les moyens humains et techniques</w:t>
      </w:r>
      <w:r w:rsidR="00D77212">
        <w:rPr>
          <w:rFonts w:ascii="Marianne" w:hAnsi="Marianne"/>
          <w:sz w:val="20"/>
          <w:szCs w:val="20"/>
        </w:rPr>
        <w:t xml:space="preserve"> qu’il compte mettre en œuvre</w:t>
      </w:r>
      <w:r w:rsidR="008B2F5E">
        <w:rPr>
          <w:rFonts w:ascii="Marianne" w:hAnsi="Marianne"/>
          <w:sz w:val="20"/>
          <w:szCs w:val="20"/>
        </w:rPr>
        <w:t xml:space="preserve"> </w:t>
      </w:r>
      <w:r w:rsidRPr="00F868AF">
        <w:rPr>
          <w:rFonts w:ascii="Marianne" w:hAnsi="Marianne"/>
          <w:sz w:val="20"/>
          <w:szCs w:val="20"/>
        </w:rPr>
        <w:t>relative à la mise en place de la transmission vers le prochain titulaire du futur marché des informations permettant à celui-ci d’assurer la continuité du service.</w:t>
      </w:r>
    </w:p>
    <w:p w14:paraId="2535C4AB" w14:textId="53196418" w:rsidR="00FD0E87" w:rsidRPr="00FD0E87" w:rsidRDefault="00FD0E87" w:rsidP="00FD0E87"/>
    <w:sectPr w:rsidR="00FD0E87" w:rsidRPr="00FD0E87" w:rsidSect="00D165CB">
      <w:headerReference w:type="default" r:id="rId10"/>
      <w:footerReference w:type="default" r:id="rId11"/>
      <w:pgSz w:w="11906" w:h="16838" w:code="9"/>
      <w:pgMar w:top="851" w:right="1134" w:bottom="1418" w:left="1134" w:header="510" w:footer="3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1956E" w14:textId="77777777" w:rsidR="00BD68F2" w:rsidRDefault="00BD68F2">
      <w:r>
        <w:separator/>
      </w:r>
    </w:p>
  </w:endnote>
  <w:endnote w:type="continuationSeparator" w:id="0">
    <w:p w14:paraId="65C41B69" w14:textId="77777777" w:rsidR="00BD68F2" w:rsidRDefault="00BD6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1E7C5" w14:textId="1021BE3E" w:rsidR="00067414" w:rsidRPr="007333AC" w:rsidRDefault="00C41768" w:rsidP="00E463A5">
    <w:pPr>
      <w:tabs>
        <w:tab w:val="right" w:pos="-2250"/>
        <w:tab w:val="right" w:pos="10348"/>
      </w:tabs>
      <w:jc w:val="right"/>
      <w:rPr>
        <w:i/>
        <w:sz w:val="16"/>
      </w:rPr>
    </w:pPr>
    <w:r w:rsidRPr="00EF2064">
      <w:t>MINJU/SG/</w:t>
    </w:r>
    <w:r w:rsidR="00EE6924">
      <w:t>D</w:t>
    </w:r>
    <w:r w:rsidRPr="00EF2064">
      <w:t>NUM</w:t>
    </w:r>
    <w:r>
      <w:t xml:space="preserve"> - CRT</w:t>
    </w:r>
    <w:r w:rsidRPr="00EF2064">
      <w:t xml:space="preserve"> </w:t>
    </w:r>
    <w:r w:rsidR="00762286">
      <w:t>PMB</w:t>
    </w:r>
    <w:r>
      <w:rPr>
        <w:i/>
        <w:sz w:val="16"/>
      </w:rPr>
      <w:tab/>
      <w:t xml:space="preserve">Page </w:t>
    </w:r>
    <w:r>
      <w:rPr>
        <w:i/>
        <w:sz w:val="16"/>
      </w:rPr>
      <w:fldChar w:fldCharType="begin"/>
    </w:r>
    <w:r>
      <w:rPr>
        <w:i/>
        <w:sz w:val="16"/>
      </w:rPr>
      <w:instrText xml:space="preserve"> PAGE </w:instrText>
    </w:r>
    <w:r>
      <w:rPr>
        <w:i/>
        <w:sz w:val="16"/>
      </w:rPr>
      <w:fldChar w:fldCharType="separate"/>
    </w:r>
    <w:r>
      <w:rPr>
        <w:i/>
        <w:noProof/>
        <w:sz w:val="16"/>
      </w:rPr>
      <w:t>12</w:t>
    </w:r>
    <w:r>
      <w:rPr>
        <w:i/>
        <w:sz w:val="16"/>
      </w:rPr>
      <w:fldChar w:fldCharType="end"/>
    </w:r>
    <w:r>
      <w:rPr>
        <w:i/>
        <w:sz w:val="16"/>
      </w:rPr>
      <w:t>/</w:t>
    </w:r>
    <w:r>
      <w:rPr>
        <w:i/>
        <w:sz w:val="16"/>
      </w:rPr>
      <w:fldChar w:fldCharType="begin"/>
    </w:r>
    <w:r>
      <w:rPr>
        <w:i/>
        <w:sz w:val="16"/>
      </w:rPr>
      <w:instrText xml:space="preserve"> NUMPAGES \*ARABIC </w:instrText>
    </w:r>
    <w:r>
      <w:rPr>
        <w:i/>
        <w:sz w:val="16"/>
      </w:rPr>
      <w:fldChar w:fldCharType="separate"/>
    </w:r>
    <w:r>
      <w:rPr>
        <w:i/>
        <w:noProof/>
        <w:sz w:val="16"/>
      </w:rPr>
      <w:t>12</w:t>
    </w:r>
    <w:r>
      <w:rPr>
        <w:i/>
        <w:sz w:val="16"/>
      </w:rPr>
      <w:fldChar w:fldCharType="end"/>
    </w:r>
  </w:p>
  <w:p w14:paraId="28B558CB" w14:textId="77777777" w:rsidR="00067414" w:rsidRDefault="0009119B">
    <w:pPr>
      <w:jc w:val="right"/>
    </w:pPr>
  </w:p>
  <w:p w14:paraId="501C30B2" w14:textId="77777777" w:rsidR="00067414" w:rsidRDefault="0009119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EF080" w14:textId="77777777" w:rsidR="00BD68F2" w:rsidRDefault="00BD68F2">
      <w:r>
        <w:separator/>
      </w:r>
    </w:p>
  </w:footnote>
  <w:footnote w:type="continuationSeparator" w:id="0">
    <w:p w14:paraId="6AAD43E3" w14:textId="77777777" w:rsidR="00BD68F2" w:rsidRDefault="00BD68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082FE" w14:textId="77777777" w:rsidR="00067414" w:rsidRDefault="00C41768">
    <w:pPr>
      <w:pStyle w:val="En-tte"/>
    </w:pPr>
    <w:r>
      <w:rPr>
        <w:noProof/>
      </w:rPr>
      <mc:AlternateContent>
        <mc:Choice Requires="wps">
          <w:drawing>
            <wp:anchor distT="0" distB="0" distL="114300" distR="114300" simplePos="0" relativeHeight="251660288" behindDoc="0" locked="0" layoutInCell="0" allowOverlap="1" wp14:anchorId="01CAB8E5" wp14:editId="5923D3C0">
              <wp:simplePos x="0" y="0"/>
              <wp:positionH relativeFrom="page">
                <wp:posOffset>0</wp:posOffset>
              </wp:positionH>
              <wp:positionV relativeFrom="page">
                <wp:posOffset>190500</wp:posOffset>
              </wp:positionV>
              <wp:extent cx="7560310" cy="270510"/>
              <wp:effectExtent l="0" t="0" r="0" b="15240"/>
              <wp:wrapNone/>
              <wp:docPr id="12" name="Zone de texte 12" descr="{&quot;HashCode&quot;:-205352940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051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18CF6C0" w14:textId="77777777" w:rsidR="00067414" w:rsidRPr="00C041B5" w:rsidRDefault="00C41768" w:rsidP="00785C67">
                          <w:pPr>
                            <w:jc w:val="left"/>
                            <w:rPr>
                              <w:rFonts w:ascii="Tahoma" w:hAnsi="Tahoma" w:cs="Tahoma"/>
                              <w:color w:val="CF022B"/>
                              <w:sz w:val="16"/>
                            </w:rPr>
                          </w:pPr>
                          <w:r w:rsidRPr="00C041B5">
                            <w:rPr>
                              <w:rFonts w:ascii="Tahoma" w:hAnsi="Tahoma" w:cs="Tahoma"/>
                              <w:color w:val="CF022B"/>
                              <w:sz w:val="16"/>
                            </w:rPr>
                            <w:t xml:space="preserve">               C2 – Usage restreint</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01CAB8E5" id="_x0000_t202" coordsize="21600,21600" o:spt="202" path="m,l,21600r21600,l21600,xe">
              <v:stroke joinstyle="miter"/>
              <v:path gradientshapeok="t" o:connecttype="rect"/>
            </v:shapetype>
            <v:shape id="Zone de texte 12" o:spid="_x0000_s1026" type="#_x0000_t202" alt="{&quot;HashCode&quot;:-2053529409,&quot;Height&quot;:841.0,&quot;Width&quot;:595.0,&quot;Placement&quot;:&quot;Header&quot;,&quot;Index&quot;:&quot;Primary&quot;,&quot;Section&quot;:1,&quot;Top&quot;:0.0,&quot;Left&quot;:0.0}" style="position:absolute;left:0;text-align:left;margin-left:0;margin-top:15pt;width:595.3pt;height:21.3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0lKogIAADsFAAAOAAAAZHJzL2Uyb0RvYy54bWysVFtv0zAUfkfiP1h+4IktadZsa1g6lU2D&#10;SdVWqUOTeHMdp7EUX2a7Swriv3PsOB0MnhAv9rn5XL5zji8ue9GiZ2YsV7LEk+MUIyapqrjclvjL&#10;w83ROUbWEVmRVklW4j2z+HL+9s1FpwuWqUa1FTMInEhbdLrEjXO6SBJLGyaIPVaaSVDWygjigDXb&#10;pDKkA++iTbI0PU06ZSptFGXWgvR6UOJ58F/XjLr7urbMobbEkJsLpwnnxp/J/IIUW0N0w2lMg/xD&#10;FoJwCUEPrq6JI2hn+B+uBKdGWVW7Y6pEouqaUxZqgGom6atq1g3RLNQC4Fh9gMn+P7f07nllEK+g&#10;dxlGkgjo0VfoFKoYcqx3DHl5xSwF0L6/e9op9+Ezsc2VqtjAFUdZmp/k2Wyazt5HA8a3jYvq8ylM&#10;RVQ88so1UZ7P8oN81RLKBJPjm9ENgeEY6OjgVlasjw6Ga2W4IGb/m9Ua2g7zGO0m8e2D0lGSHgIv&#10;WT3GBOEPPw6dtgWgstaAi+s/qh6gGeUWhL7LfW2Ev6F/CPQwWPvDMAFoiILwLD9NTyagoqDLztIc&#10;aHCfvLzWxrpPTAnkiRIbyDrMEHleWjeYjiY+mFQ3vG3DwLYSdSU+PcnT8OCgAeethBi+hiFXT7l+&#10;08fCNqraQ11GDYtgNb3hEHxJrFsRA5MP+cI2u3s46lZBEBUpjBplvv1N7u1hIEGLUQebVGL7tCOG&#10;YdTeShjVLJ+mqd+9wAFhAjGbTKfAbEap3IkrBVs6gQ9D00B6W9eOZG2UeIRtX/hwoCKSQtASu5G8&#10;csCBAn4LyhaLQMOWaeKWcq2pd+1x9Jg+9I/E6Ai8n/M7NS4bKV7hP9gOHVjsnKp5aI5HdoAzAg4b&#10;GtobfxP/BfzKB6uXP2/+EwAA//8DAFBLAwQUAAYACAAAACEAPDFl29sAAAAHAQAADwAAAGRycy9k&#10;b3ducmV2LnhtbEyPwU7DMBBE70j8g7VI3KjdIgUI2VQoiAMSB2j5ACdekkC8juJtmv497glOq9GM&#10;Zt4W28UPaqYp9oER1isDirgJrucW4XP/cnMPKoplZ4fAhHCiCNvy8qKwuQtH/qB5J61KJRxzi9CJ&#10;jLnWsenI27gKI3HyvsLkrSQ5tdpN9pjK/aA3xmTa257TQmdHqjpqfnYHj1BV725/kvaNn7/7pXb1&#10;69z4EfH6anl6BCW0yF8YzvgJHcrEVIcDu6gGhPSIINyadM/u+sFkoGqEu00Guiz0f/7yFwAA//8D&#10;AFBLAQItABQABgAIAAAAIQC2gziS/gAAAOEBAAATAAAAAAAAAAAAAAAAAAAAAABbQ29udGVudF9U&#10;eXBlc10ueG1sUEsBAi0AFAAGAAgAAAAhADj9If/WAAAAlAEAAAsAAAAAAAAAAAAAAAAALwEAAF9y&#10;ZWxzLy5yZWxzUEsBAi0AFAAGAAgAAAAhAPE3SUqiAgAAOwUAAA4AAAAAAAAAAAAAAAAALgIAAGRy&#10;cy9lMm9Eb2MueG1sUEsBAi0AFAAGAAgAAAAhADwxZdvbAAAABwEAAA8AAAAAAAAAAAAAAAAA/AQA&#10;AGRycy9kb3ducmV2LnhtbFBLBQYAAAAABAAEAPMAAAAEBgAAAAA=&#10;" o:allowincell="f" filled="f" stroked="f" strokeweight=".5pt">
              <v:textbox inset="20pt,0,,0">
                <w:txbxContent>
                  <w:p w14:paraId="118CF6C0" w14:textId="77777777" w:rsidR="00067414" w:rsidRPr="00C041B5" w:rsidRDefault="00C41768" w:rsidP="00785C67">
                    <w:pPr>
                      <w:jc w:val="left"/>
                      <w:rPr>
                        <w:rFonts w:ascii="Tahoma" w:hAnsi="Tahoma" w:cs="Tahoma"/>
                        <w:color w:val="CF022B"/>
                        <w:sz w:val="16"/>
                      </w:rPr>
                    </w:pPr>
                    <w:r w:rsidRPr="00C041B5">
                      <w:rPr>
                        <w:rFonts w:ascii="Tahoma" w:hAnsi="Tahoma" w:cs="Tahoma"/>
                        <w:color w:val="CF022B"/>
                        <w:sz w:val="16"/>
                      </w:rPr>
                      <w:t xml:space="preserve">               C2 – Usage restreint</w:t>
                    </w:r>
                  </w:p>
                </w:txbxContent>
              </v:textbox>
              <w10:wrap anchorx="page" anchory="page"/>
            </v:shape>
          </w:pict>
        </mc:Fallback>
      </mc:AlternateContent>
    </w:r>
    <w:r>
      <w:rPr>
        <w:noProof/>
      </w:rPr>
      <mc:AlternateContent>
        <mc:Choice Requires="wps">
          <w:drawing>
            <wp:anchor distT="0" distB="0" distL="114300" distR="114300" simplePos="0" relativeHeight="251659264" behindDoc="0" locked="0" layoutInCell="0" allowOverlap="1" wp14:anchorId="4E7F4D2F" wp14:editId="04C0EC27">
              <wp:simplePos x="0" y="0"/>
              <wp:positionH relativeFrom="page">
                <wp:posOffset>0</wp:posOffset>
              </wp:positionH>
              <wp:positionV relativeFrom="page">
                <wp:posOffset>190500</wp:posOffset>
              </wp:positionV>
              <wp:extent cx="7560310" cy="270510"/>
              <wp:effectExtent l="0" t="0" r="0" b="15240"/>
              <wp:wrapNone/>
              <wp:docPr id="7" name="Zone de texte 7" descr="{&quot;HashCode&quot;:-205352940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051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578B176" w14:textId="77777777" w:rsidR="00067414" w:rsidRPr="00A66429" w:rsidRDefault="00C41768" w:rsidP="00785C67">
                          <w:pPr>
                            <w:jc w:val="left"/>
                            <w:rPr>
                              <w:rFonts w:ascii="Tahoma" w:hAnsi="Tahoma" w:cs="Tahoma"/>
                              <w:color w:val="CF022B"/>
                              <w:sz w:val="16"/>
                            </w:rPr>
                          </w:pPr>
                          <w:r w:rsidRPr="00A66429">
                            <w:rPr>
                              <w:rFonts w:ascii="Tahoma" w:hAnsi="Tahoma" w:cs="Tahoma"/>
                              <w:color w:val="CF022B"/>
                              <w:sz w:val="16"/>
                            </w:rPr>
                            <w:t xml:space="preserve">               C2 – Usage restreint</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 w14:anchorId="4E7F4D2F" id="Zone de texte 7" o:spid="_x0000_s1027" type="#_x0000_t202" alt="{&quot;HashCode&quot;:-2053529409,&quot;Height&quot;:841.0,&quot;Width&quot;:595.0,&quot;Placement&quot;:&quot;Header&quot;,&quot;Index&quot;:&quot;Primary&quot;,&quot;Section&quot;:1,&quot;Top&quot;:0.0,&quot;Left&quot;:0.0}" style="position:absolute;left:0;text-align:left;margin-left:0;margin-top:15pt;width:595.3pt;height:21.3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u4BowIAAEAFAAAOAAAAZHJzL2Uyb0RvYy54bWysVFtv0zAUfkfiP1h+4Iktaddsa1k6lU2D&#10;SdVWqUOTeHMdp4mU2J7trimI/85n5zIYPCFe7HPzuX7HF5dNXZFnYWypZEpHxzElQnKVlXKb0i8P&#10;N0fnlFjHZMYqJUVKD8LSy/nbNxd7PRNjVagqE4bAibSzvU5p4ZyeRZHlhaiZPVZaSChzZWrmwJpt&#10;lBm2h/e6isZxfBrtlcm0UVxYC+l1q6Tz4D/PBXf3eW6FI1VKkZsLpwnnxp/R/ILNtobpouRdGuwf&#10;sqhZKRF0cHXNHCM7U/7hqi65UVbl7pirOlJ5XnIRakA1o/hVNeuCaRFqQXOsHtpk/59bfve8MqTM&#10;UnpGiWQ1RvQVgyKZIE40ThCIM2E5Wvb93dNOuQ+fmS2uVCZabnY0jpOTZDydxNP3nYEot4Xr1OcT&#10;YKJTPJaZKzp5Mk0G+apiXNRC9m96NwzQaOnOwa3MRNM5aK+VKWtmDr9ZrTF0oLGzG3VvH5TuJPEQ&#10;eCnyPiaEPzwY9trO0JO1Rldc81E1AHUvtxD6GTe5qf2N6RHoAavDACX0jHAIz5LT+GQEFYdufBYn&#10;oOE+enmtjXWfhKqJJ1JqkHVAEHteWtea9iY+mFQ3ZVUFuFaS7FN6epLE4cGggfNKIoavoc3VU67Z&#10;NGHAQx0blR1QnlHtNljNb0rksGTWrZgB/JE2Vtrd48grhViqoygplPn2N7m3ByqhpWSPdUqpfdox&#10;IyipbiXwOk4mcewXMHAgTCCmo8kEzKaXyl19pbCqI/wamgfS27qqJ3Oj6kes/MKHg4pJjqApdT15&#10;5cBBgS+Di8Ui0Fg1zdxSrjX3rn07fWsfmkdmdNd/j/Y71W8cm70aQ2vbDmKxcyovw4x8g9t2dn3H&#10;moYpd1+K/wd+5YPVy8c3/wkAAP//AwBQSwMEFAAGAAgAAAAhADwxZdvbAAAABwEAAA8AAABkcnMv&#10;ZG93bnJldi54bWxMj8FOwzAQRO9I/IO1SNyo3SIFCNlUKIgDEgdo+QAnXpJAvI7ibZr+Pe4JTqvR&#10;jGbeFtvFD2qmKfaBEdYrA4q4Ca7nFuFz/3JzDyqKZWeHwIRwogjb8vKisLkLR/6geSetSiUcc4vQ&#10;iYy51rHpyNu4CiNx8r7C5K0kObXaTfaYyv2gN8Zk2tue00JnR6o6an52B49QVe9uf5L2jZ+/+6V2&#10;9evc+BHx+mp5egQltMhfGM74CR3KxFSHA7uoBoT0iCDcmnTP7vrBZKBqhLtNBros9H/+8hcAAP//&#10;AwBQSwECLQAUAAYACAAAACEAtoM4kv4AAADhAQAAEwAAAAAAAAAAAAAAAAAAAAAAW0NvbnRlbnRf&#10;VHlwZXNdLnhtbFBLAQItABQABgAIAAAAIQA4/SH/1gAAAJQBAAALAAAAAAAAAAAAAAAAAC8BAABf&#10;cmVscy8ucmVsc1BLAQItABQABgAIAAAAIQADLu4BowIAAEAFAAAOAAAAAAAAAAAAAAAAAC4CAABk&#10;cnMvZTJvRG9jLnhtbFBLAQItABQABgAIAAAAIQA8MWXb2wAAAAcBAAAPAAAAAAAAAAAAAAAAAP0E&#10;AABkcnMvZG93bnJldi54bWxQSwUGAAAAAAQABADzAAAABQYAAAAA&#10;" o:allowincell="f" filled="f" stroked="f" strokeweight=".5pt">
              <v:textbox inset="20pt,0,,0">
                <w:txbxContent>
                  <w:p w14:paraId="0578B176" w14:textId="77777777" w:rsidR="00067414" w:rsidRPr="00A66429" w:rsidRDefault="00C41768" w:rsidP="00785C67">
                    <w:pPr>
                      <w:jc w:val="left"/>
                      <w:rPr>
                        <w:rFonts w:ascii="Tahoma" w:hAnsi="Tahoma" w:cs="Tahoma"/>
                        <w:color w:val="CF022B"/>
                        <w:sz w:val="16"/>
                      </w:rPr>
                    </w:pPr>
                    <w:r w:rsidRPr="00A66429">
                      <w:rPr>
                        <w:rFonts w:ascii="Tahoma" w:hAnsi="Tahoma" w:cs="Tahoma"/>
                        <w:color w:val="CF022B"/>
                        <w:sz w:val="16"/>
                      </w:rPr>
                      <w:t xml:space="preserve">               C2 – Usage restreint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0531B" w14:textId="77777777" w:rsidR="00067414" w:rsidRPr="008879DF" w:rsidRDefault="0009119B" w:rsidP="008879D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17922"/>
    <w:multiLevelType w:val="multilevel"/>
    <w:tmpl w:val="BBD675E4"/>
    <w:lvl w:ilvl="0">
      <w:start w:val="1"/>
      <w:numFmt w:val="upperRoman"/>
      <w:lvlText w:val="%1."/>
      <w:lvlJc w:val="left"/>
      <w:pPr>
        <w:ind w:left="1080" w:hanging="720"/>
      </w:pPr>
      <w:rPr>
        <w:rFonts w:hint="default"/>
      </w:rPr>
    </w:lvl>
    <w:lvl w:ilvl="1">
      <w:start w:val="1"/>
      <w:numFmt w:val="decimal"/>
      <w:isLgl/>
      <w:lvlText w:val="%1.%2."/>
      <w:lvlJc w:val="left"/>
      <w:pPr>
        <w:ind w:left="1003"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0C451CA"/>
    <w:multiLevelType w:val="multilevel"/>
    <w:tmpl w:val="28CEB5B8"/>
    <w:lvl w:ilvl="0">
      <w:start w:val="1"/>
      <w:numFmt w:val="upperRoman"/>
      <w:lvlText w:val="%1."/>
      <w:lvlJc w:val="left"/>
      <w:pPr>
        <w:ind w:left="1080" w:hanging="720"/>
      </w:pPr>
      <w:rPr>
        <w:rFonts w:hint="default"/>
      </w:rPr>
    </w:lvl>
    <w:lvl w:ilvl="1">
      <w:start w:val="1"/>
      <w:numFmt w:val="decimal"/>
      <w:isLgl/>
      <w:lvlText w:val="%1.%2."/>
      <w:lvlJc w:val="left"/>
      <w:pPr>
        <w:ind w:left="1003" w:hanging="720"/>
      </w:pPr>
      <w:rPr>
        <w:rFonts w:ascii="Marianne" w:hAnsi="Marianne" w:hint="default"/>
        <w:color w:val="auto"/>
      </w:rPr>
    </w:lvl>
    <w:lvl w:ilvl="2">
      <w:start w:val="1"/>
      <w:numFmt w:val="decimal"/>
      <w:isLgl/>
      <w:lvlText w:val="%1.%2.%3."/>
      <w:lvlJc w:val="left"/>
      <w:pPr>
        <w:ind w:left="1145"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E554C6A"/>
    <w:multiLevelType w:val="hybridMultilevel"/>
    <w:tmpl w:val="6FC8B246"/>
    <w:lvl w:ilvl="0" w:tplc="5848454E">
      <w:start w:val="6"/>
      <w:numFmt w:val="bullet"/>
      <w:lvlText w:val="-"/>
      <w:lvlJc w:val="left"/>
      <w:pPr>
        <w:ind w:left="720" w:hanging="360"/>
      </w:pPr>
      <w:rPr>
        <w:rFonts w:ascii="Marianne" w:eastAsia="SimSu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0E6D27"/>
    <w:multiLevelType w:val="hybridMultilevel"/>
    <w:tmpl w:val="6486ECA2"/>
    <w:lvl w:ilvl="0" w:tplc="49CEC1A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5722FB"/>
    <w:multiLevelType w:val="hybridMultilevel"/>
    <w:tmpl w:val="51A474B6"/>
    <w:lvl w:ilvl="0" w:tplc="E746F54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1944436"/>
    <w:multiLevelType w:val="multilevel"/>
    <w:tmpl w:val="BBD675E4"/>
    <w:lvl w:ilvl="0">
      <w:start w:val="1"/>
      <w:numFmt w:val="upperRoman"/>
      <w:lvlText w:val="%1."/>
      <w:lvlJc w:val="left"/>
      <w:pPr>
        <w:ind w:left="1080" w:hanging="720"/>
      </w:pPr>
      <w:rPr>
        <w:rFonts w:hint="default"/>
      </w:rPr>
    </w:lvl>
    <w:lvl w:ilvl="1">
      <w:start w:val="1"/>
      <w:numFmt w:val="decimal"/>
      <w:isLgl/>
      <w:lvlText w:val="%1.%2."/>
      <w:lvlJc w:val="left"/>
      <w:pPr>
        <w:ind w:left="1003"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C20455F"/>
    <w:multiLevelType w:val="multilevel"/>
    <w:tmpl w:val="251881D0"/>
    <w:lvl w:ilvl="0">
      <w:start w:val="3"/>
      <w:numFmt w:val="decimal"/>
      <w:lvlText w:val="%1"/>
      <w:lvlJc w:val="left"/>
      <w:pPr>
        <w:ind w:left="360" w:hanging="360"/>
      </w:pPr>
      <w:rPr>
        <w:rFonts w:cstheme="majorBidi" w:hint="default"/>
      </w:rPr>
    </w:lvl>
    <w:lvl w:ilvl="1">
      <w:start w:val="8"/>
      <w:numFmt w:val="decimal"/>
      <w:lvlText w:val="%1.%2"/>
      <w:lvlJc w:val="left"/>
      <w:pPr>
        <w:ind w:left="643" w:hanging="360"/>
      </w:pPr>
      <w:rPr>
        <w:rFonts w:cstheme="majorBidi" w:hint="default"/>
      </w:rPr>
    </w:lvl>
    <w:lvl w:ilvl="2">
      <w:start w:val="1"/>
      <w:numFmt w:val="decimal"/>
      <w:lvlText w:val="%1.%2.%3"/>
      <w:lvlJc w:val="left"/>
      <w:pPr>
        <w:ind w:left="3697" w:hanging="720"/>
      </w:pPr>
      <w:rPr>
        <w:rFonts w:cstheme="majorBidi" w:hint="default"/>
      </w:rPr>
    </w:lvl>
    <w:lvl w:ilvl="3">
      <w:start w:val="1"/>
      <w:numFmt w:val="decimal"/>
      <w:lvlText w:val="%1.%2.%3.%4"/>
      <w:lvlJc w:val="left"/>
      <w:pPr>
        <w:ind w:left="1929" w:hanging="1080"/>
      </w:pPr>
      <w:rPr>
        <w:rFonts w:cstheme="majorBidi" w:hint="default"/>
      </w:rPr>
    </w:lvl>
    <w:lvl w:ilvl="4">
      <w:start w:val="1"/>
      <w:numFmt w:val="decimal"/>
      <w:lvlText w:val="%1.%2.%3.%4.%5"/>
      <w:lvlJc w:val="left"/>
      <w:pPr>
        <w:ind w:left="2212" w:hanging="1080"/>
      </w:pPr>
      <w:rPr>
        <w:rFonts w:cstheme="majorBidi" w:hint="default"/>
      </w:rPr>
    </w:lvl>
    <w:lvl w:ilvl="5">
      <w:start w:val="1"/>
      <w:numFmt w:val="decimal"/>
      <w:lvlText w:val="%1.%2.%3.%4.%5.%6"/>
      <w:lvlJc w:val="left"/>
      <w:pPr>
        <w:ind w:left="2855" w:hanging="1440"/>
      </w:pPr>
      <w:rPr>
        <w:rFonts w:cstheme="majorBidi" w:hint="default"/>
      </w:rPr>
    </w:lvl>
    <w:lvl w:ilvl="6">
      <w:start w:val="1"/>
      <w:numFmt w:val="decimal"/>
      <w:lvlText w:val="%1.%2.%3.%4.%5.%6.%7"/>
      <w:lvlJc w:val="left"/>
      <w:pPr>
        <w:ind w:left="3138" w:hanging="1440"/>
      </w:pPr>
      <w:rPr>
        <w:rFonts w:cstheme="majorBidi" w:hint="default"/>
      </w:rPr>
    </w:lvl>
    <w:lvl w:ilvl="7">
      <w:start w:val="1"/>
      <w:numFmt w:val="decimal"/>
      <w:lvlText w:val="%1.%2.%3.%4.%5.%6.%7.%8"/>
      <w:lvlJc w:val="left"/>
      <w:pPr>
        <w:ind w:left="3781" w:hanging="1800"/>
      </w:pPr>
      <w:rPr>
        <w:rFonts w:cstheme="majorBidi" w:hint="default"/>
      </w:rPr>
    </w:lvl>
    <w:lvl w:ilvl="8">
      <w:start w:val="1"/>
      <w:numFmt w:val="decimal"/>
      <w:lvlText w:val="%1.%2.%3.%4.%5.%6.%7.%8.%9"/>
      <w:lvlJc w:val="left"/>
      <w:pPr>
        <w:ind w:left="4064" w:hanging="1800"/>
      </w:pPr>
      <w:rPr>
        <w:rFonts w:cstheme="majorBidi" w:hint="default"/>
      </w:rPr>
    </w:lvl>
  </w:abstractNum>
  <w:abstractNum w:abstractNumId="7" w15:restartNumberingAfterBreak="0">
    <w:nsid w:val="494805CC"/>
    <w:multiLevelType w:val="multilevel"/>
    <w:tmpl w:val="3D16073A"/>
    <w:lvl w:ilvl="0">
      <w:start w:val="3"/>
      <w:numFmt w:val="decimal"/>
      <w:lvlText w:val="%1"/>
      <w:lvlJc w:val="left"/>
      <w:pPr>
        <w:ind w:left="360" w:hanging="360"/>
      </w:pPr>
      <w:rPr>
        <w:rFonts w:cstheme="majorBidi" w:hint="default"/>
      </w:rPr>
    </w:lvl>
    <w:lvl w:ilvl="1">
      <w:start w:val="8"/>
      <w:numFmt w:val="decimal"/>
      <w:lvlText w:val="%1.%2"/>
      <w:lvlJc w:val="left"/>
      <w:pPr>
        <w:ind w:left="643" w:hanging="360"/>
      </w:pPr>
      <w:rPr>
        <w:rFonts w:cstheme="majorBidi" w:hint="default"/>
      </w:rPr>
    </w:lvl>
    <w:lvl w:ilvl="2">
      <w:start w:val="1"/>
      <w:numFmt w:val="decimal"/>
      <w:lvlText w:val="%1.%2.%3"/>
      <w:lvlJc w:val="left"/>
      <w:pPr>
        <w:ind w:left="1286" w:hanging="720"/>
      </w:pPr>
      <w:rPr>
        <w:rFonts w:cstheme="majorBidi" w:hint="default"/>
      </w:rPr>
    </w:lvl>
    <w:lvl w:ilvl="3">
      <w:start w:val="1"/>
      <w:numFmt w:val="decimal"/>
      <w:lvlText w:val="%1.%2.%3.%4"/>
      <w:lvlJc w:val="left"/>
      <w:pPr>
        <w:ind w:left="1929" w:hanging="1080"/>
      </w:pPr>
      <w:rPr>
        <w:rFonts w:cstheme="majorBidi" w:hint="default"/>
      </w:rPr>
    </w:lvl>
    <w:lvl w:ilvl="4">
      <w:start w:val="1"/>
      <w:numFmt w:val="decimal"/>
      <w:lvlText w:val="%1.%2.%3.%4.%5"/>
      <w:lvlJc w:val="left"/>
      <w:pPr>
        <w:ind w:left="2212" w:hanging="1080"/>
      </w:pPr>
      <w:rPr>
        <w:rFonts w:cstheme="majorBidi" w:hint="default"/>
      </w:rPr>
    </w:lvl>
    <w:lvl w:ilvl="5">
      <w:start w:val="1"/>
      <w:numFmt w:val="decimal"/>
      <w:lvlText w:val="%1.%2.%3.%4.%5.%6"/>
      <w:lvlJc w:val="left"/>
      <w:pPr>
        <w:ind w:left="2855" w:hanging="1440"/>
      </w:pPr>
      <w:rPr>
        <w:rFonts w:cstheme="majorBidi" w:hint="default"/>
      </w:rPr>
    </w:lvl>
    <w:lvl w:ilvl="6">
      <w:start w:val="1"/>
      <w:numFmt w:val="decimal"/>
      <w:lvlText w:val="%1.%2.%3.%4.%5.%6.%7"/>
      <w:lvlJc w:val="left"/>
      <w:pPr>
        <w:ind w:left="3138" w:hanging="1440"/>
      </w:pPr>
      <w:rPr>
        <w:rFonts w:cstheme="majorBidi" w:hint="default"/>
      </w:rPr>
    </w:lvl>
    <w:lvl w:ilvl="7">
      <w:start w:val="1"/>
      <w:numFmt w:val="decimal"/>
      <w:lvlText w:val="%1.%2.%3.%4.%5.%6.%7.%8"/>
      <w:lvlJc w:val="left"/>
      <w:pPr>
        <w:ind w:left="3781" w:hanging="1800"/>
      </w:pPr>
      <w:rPr>
        <w:rFonts w:cstheme="majorBidi" w:hint="default"/>
      </w:rPr>
    </w:lvl>
    <w:lvl w:ilvl="8">
      <w:start w:val="1"/>
      <w:numFmt w:val="decimal"/>
      <w:lvlText w:val="%1.%2.%3.%4.%5.%6.%7.%8.%9"/>
      <w:lvlJc w:val="left"/>
      <w:pPr>
        <w:ind w:left="4064" w:hanging="1800"/>
      </w:pPr>
      <w:rPr>
        <w:rFonts w:cstheme="majorBidi" w:hint="default"/>
      </w:rPr>
    </w:lvl>
  </w:abstractNum>
  <w:abstractNum w:abstractNumId="8" w15:restartNumberingAfterBreak="0">
    <w:nsid w:val="4A806117"/>
    <w:multiLevelType w:val="hybridMultilevel"/>
    <w:tmpl w:val="CFD47E2A"/>
    <w:lvl w:ilvl="0" w:tplc="661E0324">
      <w:numFmt w:val="bullet"/>
      <w:lvlText w:val="-"/>
      <w:lvlJc w:val="left"/>
      <w:pPr>
        <w:ind w:left="1440" w:hanging="360"/>
      </w:pPr>
      <w:rPr>
        <w:rFonts w:ascii="Marianne" w:eastAsia="Times New Roman" w:hAnsi="Marianne"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52CE65E6"/>
    <w:multiLevelType w:val="multilevel"/>
    <w:tmpl w:val="EF9CF1CA"/>
    <w:lvl w:ilvl="0">
      <w:start w:val="3"/>
      <w:numFmt w:val="decimal"/>
      <w:lvlText w:val="%1"/>
      <w:lvlJc w:val="left"/>
      <w:pPr>
        <w:ind w:left="360" w:hanging="360"/>
      </w:pPr>
      <w:rPr>
        <w:rFonts w:cstheme="majorBidi" w:hint="default"/>
      </w:rPr>
    </w:lvl>
    <w:lvl w:ilvl="1">
      <w:start w:val="8"/>
      <w:numFmt w:val="decimal"/>
      <w:lvlText w:val="%1.%2"/>
      <w:lvlJc w:val="left"/>
      <w:pPr>
        <w:ind w:left="360" w:hanging="360"/>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1080" w:hanging="1080"/>
      </w:pPr>
      <w:rPr>
        <w:rFonts w:cstheme="majorBidi" w:hint="default"/>
      </w:rPr>
    </w:lvl>
    <w:lvl w:ilvl="4">
      <w:start w:val="1"/>
      <w:numFmt w:val="decimal"/>
      <w:lvlText w:val="%1.%2.%3.%4.%5"/>
      <w:lvlJc w:val="left"/>
      <w:pPr>
        <w:ind w:left="1080" w:hanging="1080"/>
      </w:pPr>
      <w:rPr>
        <w:rFonts w:cstheme="majorBidi" w:hint="default"/>
      </w:rPr>
    </w:lvl>
    <w:lvl w:ilvl="5">
      <w:start w:val="1"/>
      <w:numFmt w:val="decimal"/>
      <w:lvlText w:val="%1.%2.%3.%4.%5.%6"/>
      <w:lvlJc w:val="left"/>
      <w:pPr>
        <w:ind w:left="1440" w:hanging="1440"/>
      </w:pPr>
      <w:rPr>
        <w:rFonts w:cstheme="majorBidi" w:hint="default"/>
      </w:rPr>
    </w:lvl>
    <w:lvl w:ilvl="6">
      <w:start w:val="1"/>
      <w:numFmt w:val="decimal"/>
      <w:lvlText w:val="%1.%2.%3.%4.%5.%6.%7"/>
      <w:lvlJc w:val="left"/>
      <w:pPr>
        <w:ind w:left="1440" w:hanging="1440"/>
      </w:pPr>
      <w:rPr>
        <w:rFonts w:cstheme="majorBidi" w:hint="default"/>
      </w:rPr>
    </w:lvl>
    <w:lvl w:ilvl="7">
      <w:start w:val="1"/>
      <w:numFmt w:val="decimal"/>
      <w:lvlText w:val="%1.%2.%3.%4.%5.%6.%7.%8"/>
      <w:lvlJc w:val="left"/>
      <w:pPr>
        <w:ind w:left="1800" w:hanging="1800"/>
      </w:pPr>
      <w:rPr>
        <w:rFonts w:cstheme="majorBidi" w:hint="default"/>
      </w:rPr>
    </w:lvl>
    <w:lvl w:ilvl="8">
      <w:start w:val="1"/>
      <w:numFmt w:val="decimal"/>
      <w:lvlText w:val="%1.%2.%3.%4.%5.%6.%7.%8.%9"/>
      <w:lvlJc w:val="left"/>
      <w:pPr>
        <w:ind w:left="1800" w:hanging="1800"/>
      </w:pPr>
      <w:rPr>
        <w:rFonts w:cstheme="majorBidi" w:hint="default"/>
      </w:rPr>
    </w:lvl>
  </w:abstractNum>
  <w:abstractNum w:abstractNumId="10" w15:restartNumberingAfterBreak="0">
    <w:nsid w:val="60D767A1"/>
    <w:multiLevelType w:val="hybridMultilevel"/>
    <w:tmpl w:val="B7E0C2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3E5061B"/>
    <w:multiLevelType w:val="hybridMultilevel"/>
    <w:tmpl w:val="92DC7E18"/>
    <w:lvl w:ilvl="0" w:tplc="661E0324">
      <w:numFmt w:val="bullet"/>
      <w:lvlText w:val="-"/>
      <w:lvlJc w:val="left"/>
      <w:pPr>
        <w:ind w:left="1070" w:hanging="710"/>
      </w:pPr>
      <w:rPr>
        <w:rFonts w:ascii="Marianne" w:eastAsia="Times New Roman"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0F6B37"/>
    <w:multiLevelType w:val="hybridMultilevel"/>
    <w:tmpl w:val="F8DA82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4301FB4"/>
    <w:multiLevelType w:val="multilevel"/>
    <w:tmpl w:val="BBD675E4"/>
    <w:lvl w:ilvl="0">
      <w:start w:val="1"/>
      <w:numFmt w:val="upperRoman"/>
      <w:lvlText w:val="%1."/>
      <w:lvlJc w:val="left"/>
      <w:pPr>
        <w:ind w:left="1080" w:hanging="720"/>
      </w:pPr>
      <w:rPr>
        <w:rFonts w:hint="default"/>
      </w:rPr>
    </w:lvl>
    <w:lvl w:ilvl="1">
      <w:start w:val="1"/>
      <w:numFmt w:val="decimal"/>
      <w:isLgl/>
      <w:lvlText w:val="%1.%2."/>
      <w:lvlJc w:val="left"/>
      <w:pPr>
        <w:ind w:left="1003"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B425FFB"/>
    <w:multiLevelType w:val="multilevel"/>
    <w:tmpl w:val="5D866E3C"/>
    <w:lvl w:ilvl="0">
      <w:start w:val="1"/>
      <w:numFmt w:val="upperRoman"/>
      <w:lvlText w:val="%1."/>
      <w:lvlJc w:val="left"/>
      <w:pPr>
        <w:ind w:left="1584" w:hanging="720"/>
      </w:pPr>
      <w:rPr>
        <w:rFonts w:hint="default"/>
      </w:rPr>
    </w:lvl>
    <w:lvl w:ilvl="1">
      <w:start w:val="1"/>
      <w:numFmt w:val="decimal"/>
      <w:isLgl/>
      <w:lvlText w:val="%1.%2."/>
      <w:lvlJc w:val="left"/>
      <w:pPr>
        <w:ind w:left="1584" w:hanging="720"/>
      </w:pPr>
      <w:rPr>
        <w:rFonts w:hint="default"/>
        <w:sz w:val="22"/>
        <w:szCs w:val="22"/>
      </w:rPr>
    </w:lvl>
    <w:lvl w:ilvl="2">
      <w:start w:val="1"/>
      <w:numFmt w:val="decimal"/>
      <w:isLgl/>
      <w:lvlText w:val="%1.%2.%3."/>
      <w:lvlJc w:val="left"/>
      <w:pPr>
        <w:ind w:left="1584" w:hanging="720"/>
      </w:pPr>
      <w:rPr>
        <w:rFonts w:hint="default"/>
      </w:rPr>
    </w:lvl>
    <w:lvl w:ilvl="3">
      <w:start w:val="1"/>
      <w:numFmt w:val="decimal"/>
      <w:isLgl/>
      <w:lvlText w:val="%1.%2.%3.%4."/>
      <w:lvlJc w:val="left"/>
      <w:pPr>
        <w:ind w:left="1944" w:hanging="1080"/>
      </w:pPr>
      <w:rPr>
        <w:rFonts w:hint="default"/>
      </w:rPr>
    </w:lvl>
    <w:lvl w:ilvl="4">
      <w:start w:val="1"/>
      <w:numFmt w:val="decimal"/>
      <w:isLgl/>
      <w:lvlText w:val="%1.%2.%3.%4.%5."/>
      <w:lvlJc w:val="left"/>
      <w:pPr>
        <w:ind w:left="1944" w:hanging="1080"/>
      </w:pPr>
      <w:rPr>
        <w:rFonts w:hint="default"/>
      </w:rPr>
    </w:lvl>
    <w:lvl w:ilvl="5">
      <w:start w:val="1"/>
      <w:numFmt w:val="decimal"/>
      <w:isLgl/>
      <w:lvlText w:val="%1.%2.%3.%4.%5.%6."/>
      <w:lvlJc w:val="left"/>
      <w:pPr>
        <w:ind w:left="2304" w:hanging="1440"/>
      </w:pPr>
      <w:rPr>
        <w:rFonts w:hint="default"/>
      </w:rPr>
    </w:lvl>
    <w:lvl w:ilvl="6">
      <w:start w:val="1"/>
      <w:numFmt w:val="decimal"/>
      <w:isLgl/>
      <w:lvlText w:val="%1.%2.%3.%4.%5.%6.%7."/>
      <w:lvlJc w:val="left"/>
      <w:pPr>
        <w:ind w:left="2304" w:hanging="1440"/>
      </w:pPr>
      <w:rPr>
        <w:rFonts w:hint="default"/>
      </w:rPr>
    </w:lvl>
    <w:lvl w:ilvl="7">
      <w:start w:val="1"/>
      <w:numFmt w:val="decimal"/>
      <w:isLgl/>
      <w:lvlText w:val="%1.%2.%3.%4.%5.%6.%7.%8."/>
      <w:lvlJc w:val="left"/>
      <w:pPr>
        <w:ind w:left="2664" w:hanging="1800"/>
      </w:pPr>
      <w:rPr>
        <w:rFonts w:hint="default"/>
      </w:rPr>
    </w:lvl>
    <w:lvl w:ilvl="8">
      <w:start w:val="1"/>
      <w:numFmt w:val="decimal"/>
      <w:isLgl/>
      <w:lvlText w:val="%1.%2.%3.%4.%5.%6.%7.%8.%9."/>
      <w:lvlJc w:val="left"/>
      <w:pPr>
        <w:ind w:left="3024" w:hanging="2160"/>
      </w:pPr>
      <w:rPr>
        <w:rFonts w:hint="default"/>
      </w:rPr>
    </w:lvl>
  </w:abstractNum>
  <w:abstractNum w:abstractNumId="15" w15:restartNumberingAfterBreak="0">
    <w:nsid w:val="7B9F5006"/>
    <w:multiLevelType w:val="multilevel"/>
    <w:tmpl w:val="BBD675E4"/>
    <w:lvl w:ilvl="0">
      <w:start w:val="1"/>
      <w:numFmt w:val="upperRoman"/>
      <w:lvlText w:val="%1."/>
      <w:lvlJc w:val="left"/>
      <w:pPr>
        <w:ind w:left="1080" w:hanging="720"/>
      </w:pPr>
      <w:rPr>
        <w:rFonts w:hint="default"/>
      </w:rPr>
    </w:lvl>
    <w:lvl w:ilvl="1">
      <w:start w:val="1"/>
      <w:numFmt w:val="decimal"/>
      <w:isLgl/>
      <w:lvlText w:val="%1.%2."/>
      <w:lvlJc w:val="left"/>
      <w:pPr>
        <w:ind w:left="1003"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FFC3B03"/>
    <w:multiLevelType w:val="multilevel"/>
    <w:tmpl w:val="5D062A54"/>
    <w:lvl w:ilvl="0">
      <w:start w:val="3"/>
      <w:numFmt w:val="decimal"/>
      <w:lvlText w:val="%1"/>
      <w:lvlJc w:val="left"/>
      <w:pPr>
        <w:ind w:left="360" w:hanging="360"/>
      </w:pPr>
      <w:rPr>
        <w:rFonts w:cstheme="majorBidi" w:hint="default"/>
      </w:rPr>
    </w:lvl>
    <w:lvl w:ilvl="1">
      <w:start w:val="8"/>
      <w:numFmt w:val="decimal"/>
      <w:lvlText w:val="%1.%2"/>
      <w:lvlJc w:val="left"/>
      <w:pPr>
        <w:ind w:left="1080" w:hanging="360"/>
      </w:pPr>
      <w:rPr>
        <w:rFonts w:cstheme="majorBidi" w:hint="default"/>
      </w:rPr>
    </w:lvl>
    <w:lvl w:ilvl="2">
      <w:start w:val="1"/>
      <w:numFmt w:val="decimal"/>
      <w:lvlText w:val="%1.%2.%3"/>
      <w:lvlJc w:val="left"/>
      <w:pPr>
        <w:ind w:left="2160" w:hanging="720"/>
      </w:pPr>
      <w:rPr>
        <w:rFonts w:cstheme="majorBidi" w:hint="default"/>
      </w:rPr>
    </w:lvl>
    <w:lvl w:ilvl="3">
      <w:start w:val="1"/>
      <w:numFmt w:val="decimal"/>
      <w:lvlText w:val="%1.%2.%3.%4"/>
      <w:lvlJc w:val="left"/>
      <w:pPr>
        <w:ind w:left="3240" w:hanging="1080"/>
      </w:pPr>
      <w:rPr>
        <w:rFonts w:cstheme="majorBidi" w:hint="default"/>
      </w:rPr>
    </w:lvl>
    <w:lvl w:ilvl="4">
      <w:start w:val="1"/>
      <w:numFmt w:val="decimal"/>
      <w:lvlText w:val="%1.%2.%3.%4.%5"/>
      <w:lvlJc w:val="left"/>
      <w:pPr>
        <w:ind w:left="3960" w:hanging="1080"/>
      </w:pPr>
      <w:rPr>
        <w:rFonts w:cstheme="majorBidi" w:hint="default"/>
      </w:rPr>
    </w:lvl>
    <w:lvl w:ilvl="5">
      <w:start w:val="1"/>
      <w:numFmt w:val="decimal"/>
      <w:lvlText w:val="%1.%2.%3.%4.%5.%6"/>
      <w:lvlJc w:val="left"/>
      <w:pPr>
        <w:ind w:left="5040" w:hanging="1440"/>
      </w:pPr>
      <w:rPr>
        <w:rFonts w:cstheme="majorBidi" w:hint="default"/>
      </w:rPr>
    </w:lvl>
    <w:lvl w:ilvl="6">
      <w:start w:val="1"/>
      <w:numFmt w:val="decimal"/>
      <w:lvlText w:val="%1.%2.%3.%4.%5.%6.%7"/>
      <w:lvlJc w:val="left"/>
      <w:pPr>
        <w:ind w:left="5760" w:hanging="1440"/>
      </w:pPr>
      <w:rPr>
        <w:rFonts w:cstheme="majorBidi" w:hint="default"/>
      </w:rPr>
    </w:lvl>
    <w:lvl w:ilvl="7">
      <w:start w:val="1"/>
      <w:numFmt w:val="decimal"/>
      <w:lvlText w:val="%1.%2.%3.%4.%5.%6.%7.%8"/>
      <w:lvlJc w:val="left"/>
      <w:pPr>
        <w:ind w:left="6840" w:hanging="1800"/>
      </w:pPr>
      <w:rPr>
        <w:rFonts w:cstheme="majorBidi" w:hint="default"/>
      </w:rPr>
    </w:lvl>
    <w:lvl w:ilvl="8">
      <w:start w:val="1"/>
      <w:numFmt w:val="decimal"/>
      <w:lvlText w:val="%1.%2.%3.%4.%5.%6.%7.%8.%9"/>
      <w:lvlJc w:val="left"/>
      <w:pPr>
        <w:ind w:left="7560" w:hanging="1800"/>
      </w:pPr>
      <w:rPr>
        <w:rFonts w:cstheme="majorBidi" w:hint="default"/>
      </w:rPr>
    </w:lvl>
  </w:abstractNum>
  <w:num w:numId="1">
    <w:abstractNumId w:val="14"/>
  </w:num>
  <w:num w:numId="2">
    <w:abstractNumId w:val="2"/>
  </w:num>
  <w:num w:numId="3">
    <w:abstractNumId w:val="3"/>
  </w:num>
  <w:num w:numId="4">
    <w:abstractNumId w:val="1"/>
  </w:num>
  <w:num w:numId="5">
    <w:abstractNumId w:val="12"/>
  </w:num>
  <w:num w:numId="6">
    <w:abstractNumId w:val="11"/>
  </w:num>
  <w:num w:numId="7">
    <w:abstractNumId w:val="10"/>
  </w:num>
  <w:num w:numId="8">
    <w:abstractNumId w:val="4"/>
  </w:num>
  <w:num w:numId="9">
    <w:abstractNumId w:val="8"/>
  </w:num>
  <w:num w:numId="10">
    <w:abstractNumId w:val="15"/>
  </w:num>
  <w:num w:numId="11">
    <w:abstractNumId w:val="9"/>
  </w:num>
  <w:num w:numId="12">
    <w:abstractNumId w:val="16"/>
  </w:num>
  <w:num w:numId="13">
    <w:abstractNumId w:val="5"/>
  </w:num>
  <w:num w:numId="14">
    <w:abstractNumId w:val="6"/>
  </w:num>
  <w:num w:numId="15">
    <w:abstractNumId w:val="13"/>
  </w:num>
  <w:num w:numId="16">
    <w:abstractNumId w:val="7"/>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AF6"/>
    <w:rsid w:val="00002C1C"/>
    <w:rsid w:val="0002054D"/>
    <w:rsid w:val="00027C82"/>
    <w:rsid w:val="00036EC6"/>
    <w:rsid w:val="00046AAF"/>
    <w:rsid w:val="00071BEC"/>
    <w:rsid w:val="00072638"/>
    <w:rsid w:val="00080039"/>
    <w:rsid w:val="00083450"/>
    <w:rsid w:val="0009119B"/>
    <w:rsid w:val="000961B0"/>
    <w:rsid w:val="000A5ECF"/>
    <w:rsid w:val="00101B2E"/>
    <w:rsid w:val="0010263C"/>
    <w:rsid w:val="00116D12"/>
    <w:rsid w:val="001170A0"/>
    <w:rsid w:val="0012590F"/>
    <w:rsid w:val="0013297B"/>
    <w:rsid w:val="0014415A"/>
    <w:rsid w:val="00152884"/>
    <w:rsid w:val="00195921"/>
    <w:rsid w:val="001C0D67"/>
    <w:rsid w:val="001C2D3C"/>
    <w:rsid w:val="001D2010"/>
    <w:rsid w:val="001D27AE"/>
    <w:rsid w:val="001E35B6"/>
    <w:rsid w:val="00201651"/>
    <w:rsid w:val="002064A9"/>
    <w:rsid w:val="00212E10"/>
    <w:rsid w:val="00230329"/>
    <w:rsid w:val="00231AF6"/>
    <w:rsid w:val="0024270D"/>
    <w:rsid w:val="00243B56"/>
    <w:rsid w:val="002456B4"/>
    <w:rsid w:val="002548C7"/>
    <w:rsid w:val="00261AF0"/>
    <w:rsid w:val="00261C39"/>
    <w:rsid w:val="0026748A"/>
    <w:rsid w:val="002758B3"/>
    <w:rsid w:val="002C1D05"/>
    <w:rsid w:val="002D0FC4"/>
    <w:rsid w:val="002D39A4"/>
    <w:rsid w:val="002E5439"/>
    <w:rsid w:val="002F409E"/>
    <w:rsid w:val="00340605"/>
    <w:rsid w:val="00370A11"/>
    <w:rsid w:val="00383CB5"/>
    <w:rsid w:val="00384B49"/>
    <w:rsid w:val="00393786"/>
    <w:rsid w:val="00397635"/>
    <w:rsid w:val="003B1A4E"/>
    <w:rsid w:val="003B670E"/>
    <w:rsid w:val="003B6826"/>
    <w:rsid w:val="003C00C2"/>
    <w:rsid w:val="003C7AD9"/>
    <w:rsid w:val="003E3F83"/>
    <w:rsid w:val="00400C3B"/>
    <w:rsid w:val="00415E3A"/>
    <w:rsid w:val="0046430C"/>
    <w:rsid w:val="004670DB"/>
    <w:rsid w:val="00481E7D"/>
    <w:rsid w:val="00490AAD"/>
    <w:rsid w:val="004A22D8"/>
    <w:rsid w:val="004C1A23"/>
    <w:rsid w:val="004C2F9B"/>
    <w:rsid w:val="005247F7"/>
    <w:rsid w:val="00530278"/>
    <w:rsid w:val="00533234"/>
    <w:rsid w:val="005476F1"/>
    <w:rsid w:val="00554D56"/>
    <w:rsid w:val="005A1B77"/>
    <w:rsid w:val="005B0A92"/>
    <w:rsid w:val="005B2CE0"/>
    <w:rsid w:val="005C7CFB"/>
    <w:rsid w:val="005E7A24"/>
    <w:rsid w:val="005F4EEE"/>
    <w:rsid w:val="00600AA2"/>
    <w:rsid w:val="006158FA"/>
    <w:rsid w:val="00652F6C"/>
    <w:rsid w:val="00654404"/>
    <w:rsid w:val="00663711"/>
    <w:rsid w:val="006646E5"/>
    <w:rsid w:val="006660FA"/>
    <w:rsid w:val="0068369B"/>
    <w:rsid w:val="006968EF"/>
    <w:rsid w:val="006B5983"/>
    <w:rsid w:val="006C5141"/>
    <w:rsid w:val="006D04E2"/>
    <w:rsid w:val="006D7FBB"/>
    <w:rsid w:val="006E2185"/>
    <w:rsid w:val="006E7FE5"/>
    <w:rsid w:val="007136DB"/>
    <w:rsid w:val="00715935"/>
    <w:rsid w:val="00716E35"/>
    <w:rsid w:val="007275E8"/>
    <w:rsid w:val="00762286"/>
    <w:rsid w:val="00766F3F"/>
    <w:rsid w:val="0077419F"/>
    <w:rsid w:val="00777CAA"/>
    <w:rsid w:val="007A179E"/>
    <w:rsid w:val="00842A75"/>
    <w:rsid w:val="00851A25"/>
    <w:rsid w:val="00855AE0"/>
    <w:rsid w:val="00857E1F"/>
    <w:rsid w:val="00863252"/>
    <w:rsid w:val="00866550"/>
    <w:rsid w:val="00870522"/>
    <w:rsid w:val="008A5B87"/>
    <w:rsid w:val="008B2F5E"/>
    <w:rsid w:val="008D11FF"/>
    <w:rsid w:val="008F6727"/>
    <w:rsid w:val="00924910"/>
    <w:rsid w:val="009251D1"/>
    <w:rsid w:val="00930399"/>
    <w:rsid w:val="00930B79"/>
    <w:rsid w:val="009704E0"/>
    <w:rsid w:val="0097701F"/>
    <w:rsid w:val="009810DE"/>
    <w:rsid w:val="009A3941"/>
    <w:rsid w:val="009A7767"/>
    <w:rsid w:val="009B6F27"/>
    <w:rsid w:val="009C49E5"/>
    <w:rsid w:val="009D1F46"/>
    <w:rsid w:val="009E7F8A"/>
    <w:rsid w:val="009F32CC"/>
    <w:rsid w:val="009F4805"/>
    <w:rsid w:val="00A05899"/>
    <w:rsid w:val="00A16A24"/>
    <w:rsid w:val="00A16D7D"/>
    <w:rsid w:val="00A408D8"/>
    <w:rsid w:val="00A43BC2"/>
    <w:rsid w:val="00A44773"/>
    <w:rsid w:val="00A50136"/>
    <w:rsid w:val="00A71FDB"/>
    <w:rsid w:val="00AA69C7"/>
    <w:rsid w:val="00AA6DD1"/>
    <w:rsid w:val="00AB39EF"/>
    <w:rsid w:val="00AB3A0A"/>
    <w:rsid w:val="00AB5375"/>
    <w:rsid w:val="00AC6ED6"/>
    <w:rsid w:val="00AD6818"/>
    <w:rsid w:val="00B0302A"/>
    <w:rsid w:val="00B16D4E"/>
    <w:rsid w:val="00B4472E"/>
    <w:rsid w:val="00B4758C"/>
    <w:rsid w:val="00B5003E"/>
    <w:rsid w:val="00B61320"/>
    <w:rsid w:val="00B70450"/>
    <w:rsid w:val="00B846AC"/>
    <w:rsid w:val="00B965B7"/>
    <w:rsid w:val="00BB72E5"/>
    <w:rsid w:val="00BC5539"/>
    <w:rsid w:val="00BC6C46"/>
    <w:rsid w:val="00BD3B9E"/>
    <w:rsid w:val="00BD68F2"/>
    <w:rsid w:val="00BE06A9"/>
    <w:rsid w:val="00C02E9D"/>
    <w:rsid w:val="00C1061F"/>
    <w:rsid w:val="00C17A76"/>
    <w:rsid w:val="00C249E8"/>
    <w:rsid w:val="00C30D79"/>
    <w:rsid w:val="00C40928"/>
    <w:rsid w:val="00C41768"/>
    <w:rsid w:val="00C52FA7"/>
    <w:rsid w:val="00C862E1"/>
    <w:rsid w:val="00C87FF8"/>
    <w:rsid w:val="00CB72BF"/>
    <w:rsid w:val="00CC5ECD"/>
    <w:rsid w:val="00CC6510"/>
    <w:rsid w:val="00D165CB"/>
    <w:rsid w:val="00D50169"/>
    <w:rsid w:val="00D56CF1"/>
    <w:rsid w:val="00D65BB4"/>
    <w:rsid w:val="00D77212"/>
    <w:rsid w:val="00DB208A"/>
    <w:rsid w:val="00DE0A22"/>
    <w:rsid w:val="00DE0E69"/>
    <w:rsid w:val="00DE7D1B"/>
    <w:rsid w:val="00E403AD"/>
    <w:rsid w:val="00E60C50"/>
    <w:rsid w:val="00E63CF8"/>
    <w:rsid w:val="00E6654A"/>
    <w:rsid w:val="00EA0ABE"/>
    <w:rsid w:val="00EC2623"/>
    <w:rsid w:val="00ED5D62"/>
    <w:rsid w:val="00EE6924"/>
    <w:rsid w:val="00F02A11"/>
    <w:rsid w:val="00F424C0"/>
    <w:rsid w:val="00F45228"/>
    <w:rsid w:val="00F83D74"/>
    <w:rsid w:val="00F868AF"/>
    <w:rsid w:val="00FC0B22"/>
    <w:rsid w:val="00FD0E87"/>
    <w:rsid w:val="00FD45E0"/>
    <w:rsid w:val="00FE6B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3BDECA"/>
  <w15:chartTrackingRefBased/>
  <w15:docId w15:val="{16A9F20B-C5A4-4C2C-BF0F-EFDEE59CA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AF6"/>
    <w:pPr>
      <w:spacing w:after="0" w:line="240" w:lineRule="auto"/>
      <w:jc w:val="both"/>
    </w:pPr>
    <w:rPr>
      <w:rFonts w:ascii="Arial" w:eastAsia="Times New Roman" w:hAnsi="Arial" w:cs="Arial"/>
      <w:sz w:val="14"/>
      <w:szCs w:val="24"/>
      <w:lang w:eastAsia="fr-FR"/>
    </w:rPr>
  </w:style>
  <w:style w:type="paragraph" w:styleId="Titre1">
    <w:name w:val="heading 1"/>
    <w:basedOn w:val="Normal"/>
    <w:next w:val="Normal"/>
    <w:link w:val="Titre1Car"/>
    <w:uiPriority w:val="9"/>
    <w:qFormat/>
    <w:rsid w:val="00231AF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08345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mmentaire">
    <w:name w:val="annotation text"/>
    <w:basedOn w:val="Normal"/>
    <w:link w:val="CommentaireCar"/>
    <w:uiPriority w:val="99"/>
    <w:unhideWhenUsed/>
    <w:rsid w:val="00231AF6"/>
    <w:rPr>
      <w:sz w:val="20"/>
      <w:szCs w:val="20"/>
    </w:rPr>
  </w:style>
  <w:style w:type="character" w:customStyle="1" w:styleId="CommentaireCar">
    <w:name w:val="Commentaire Car"/>
    <w:basedOn w:val="Policepardfaut"/>
    <w:link w:val="Commentaire"/>
    <w:uiPriority w:val="99"/>
    <w:rsid w:val="00231AF6"/>
    <w:rPr>
      <w:rFonts w:ascii="Arial" w:eastAsia="Times New Roman" w:hAnsi="Arial" w:cs="Arial"/>
      <w:sz w:val="20"/>
      <w:szCs w:val="20"/>
      <w:lang w:eastAsia="fr-FR"/>
    </w:rPr>
  </w:style>
  <w:style w:type="character" w:styleId="Marquedecommentaire">
    <w:name w:val="annotation reference"/>
    <w:basedOn w:val="Policepardfaut"/>
    <w:uiPriority w:val="99"/>
    <w:semiHidden/>
    <w:unhideWhenUsed/>
    <w:rsid w:val="00231AF6"/>
    <w:rPr>
      <w:sz w:val="16"/>
      <w:szCs w:val="16"/>
    </w:rPr>
  </w:style>
  <w:style w:type="paragraph" w:customStyle="1" w:styleId="Standardniv1">
    <w:name w:val="Standard niv 1"/>
    <w:basedOn w:val="Normal"/>
    <w:link w:val="Standardniv1Car"/>
    <w:rsid w:val="00231AF6"/>
    <w:pPr>
      <w:widowControl w:val="0"/>
      <w:spacing w:before="60" w:after="60"/>
      <w:ind w:right="357"/>
    </w:pPr>
    <w:rPr>
      <w:rFonts w:ascii="Times New Roman" w:hAnsi="Times New Roman" w:cs="Times New Roman"/>
      <w:b/>
      <w:snapToGrid w:val="0"/>
      <w:sz w:val="24"/>
    </w:rPr>
  </w:style>
  <w:style w:type="character" w:customStyle="1" w:styleId="Standardniv1Car">
    <w:name w:val="Standard niv 1 Car"/>
    <w:link w:val="Standardniv1"/>
    <w:rsid w:val="00231AF6"/>
    <w:rPr>
      <w:rFonts w:ascii="Times New Roman" w:eastAsia="Times New Roman" w:hAnsi="Times New Roman" w:cs="Times New Roman"/>
      <w:b/>
      <w:snapToGrid w:val="0"/>
      <w:sz w:val="24"/>
      <w:szCs w:val="24"/>
      <w:lang w:eastAsia="fr-FR"/>
    </w:rPr>
  </w:style>
  <w:style w:type="paragraph" w:styleId="Paragraphedeliste">
    <w:name w:val="List Paragraph"/>
    <w:basedOn w:val="Normal"/>
    <w:uiPriority w:val="34"/>
    <w:qFormat/>
    <w:rsid w:val="00231AF6"/>
    <w:pPr>
      <w:ind w:left="720"/>
      <w:contextualSpacing/>
    </w:pPr>
  </w:style>
  <w:style w:type="paragraph" w:styleId="En-tte">
    <w:name w:val="header"/>
    <w:basedOn w:val="Normal"/>
    <w:link w:val="En-tteCar"/>
    <w:uiPriority w:val="99"/>
    <w:unhideWhenUsed/>
    <w:rsid w:val="00231AF6"/>
    <w:pPr>
      <w:tabs>
        <w:tab w:val="center" w:pos="4536"/>
        <w:tab w:val="right" w:pos="9072"/>
      </w:tabs>
    </w:pPr>
  </w:style>
  <w:style w:type="character" w:customStyle="1" w:styleId="En-tteCar">
    <w:name w:val="En-tête Car"/>
    <w:basedOn w:val="Policepardfaut"/>
    <w:link w:val="En-tte"/>
    <w:uiPriority w:val="99"/>
    <w:rsid w:val="00231AF6"/>
    <w:rPr>
      <w:rFonts w:ascii="Arial" w:eastAsia="Times New Roman" w:hAnsi="Arial" w:cs="Arial"/>
      <w:sz w:val="14"/>
      <w:szCs w:val="24"/>
      <w:lang w:eastAsia="fr-FR"/>
    </w:rPr>
  </w:style>
  <w:style w:type="character" w:customStyle="1" w:styleId="Titre1Car">
    <w:name w:val="Titre 1 Car"/>
    <w:basedOn w:val="Policepardfaut"/>
    <w:link w:val="Titre1"/>
    <w:uiPriority w:val="9"/>
    <w:rsid w:val="00231AF6"/>
    <w:rPr>
      <w:rFonts w:asciiTheme="majorHAnsi" w:eastAsiaTheme="majorEastAsia" w:hAnsiTheme="majorHAnsi" w:cstheme="majorBidi"/>
      <w:color w:val="2F5496" w:themeColor="accent1" w:themeShade="BF"/>
      <w:sz w:val="32"/>
      <w:szCs w:val="32"/>
      <w:lang w:eastAsia="fr-FR"/>
    </w:rPr>
  </w:style>
  <w:style w:type="paragraph" w:styleId="En-ttedetabledesmatires">
    <w:name w:val="TOC Heading"/>
    <w:basedOn w:val="Titre1"/>
    <w:next w:val="Normal"/>
    <w:uiPriority w:val="39"/>
    <w:unhideWhenUsed/>
    <w:qFormat/>
    <w:rsid w:val="00231AF6"/>
    <w:pPr>
      <w:spacing w:line="259" w:lineRule="auto"/>
      <w:jc w:val="left"/>
      <w:outlineLvl w:val="9"/>
    </w:pPr>
  </w:style>
  <w:style w:type="paragraph" w:styleId="TM1">
    <w:name w:val="toc 1"/>
    <w:basedOn w:val="Normal"/>
    <w:next w:val="Normal"/>
    <w:autoRedefine/>
    <w:uiPriority w:val="39"/>
    <w:unhideWhenUsed/>
    <w:rsid w:val="00231AF6"/>
    <w:pPr>
      <w:spacing w:after="100"/>
    </w:pPr>
  </w:style>
  <w:style w:type="character" w:styleId="Lienhypertexte">
    <w:name w:val="Hyperlink"/>
    <w:basedOn w:val="Policepardfaut"/>
    <w:uiPriority w:val="99"/>
    <w:unhideWhenUsed/>
    <w:rsid w:val="00231AF6"/>
    <w:rPr>
      <w:color w:val="0563C1" w:themeColor="hyperlink"/>
      <w:u w:val="single"/>
    </w:rPr>
  </w:style>
  <w:style w:type="character" w:styleId="Rfrencelgre">
    <w:name w:val="Subtle Reference"/>
    <w:basedOn w:val="Policepardfaut"/>
    <w:uiPriority w:val="31"/>
    <w:qFormat/>
    <w:rsid w:val="00083450"/>
    <w:rPr>
      <w:smallCaps/>
      <w:color w:val="5A5A5A" w:themeColor="text1" w:themeTint="A5"/>
    </w:rPr>
  </w:style>
  <w:style w:type="paragraph" w:styleId="Sous-titre">
    <w:name w:val="Subtitle"/>
    <w:basedOn w:val="Normal"/>
    <w:next w:val="Normal"/>
    <w:link w:val="Sous-titreCar"/>
    <w:uiPriority w:val="11"/>
    <w:qFormat/>
    <w:rsid w:val="0008345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083450"/>
    <w:rPr>
      <w:rFonts w:eastAsiaTheme="minorEastAsia"/>
      <w:color w:val="5A5A5A" w:themeColor="text1" w:themeTint="A5"/>
      <w:spacing w:val="15"/>
      <w:lang w:eastAsia="fr-FR"/>
    </w:rPr>
  </w:style>
  <w:style w:type="character" w:customStyle="1" w:styleId="Titre2Car">
    <w:name w:val="Titre 2 Car"/>
    <w:basedOn w:val="Policepardfaut"/>
    <w:link w:val="Titre2"/>
    <w:uiPriority w:val="9"/>
    <w:rsid w:val="00083450"/>
    <w:rPr>
      <w:rFonts w:asciiTheme="majorHAnsi" w:eastAsiaTheme="majorEastAsia" w:hAnsiTheme="majorHAnsi" w:cstheme="majorBidi"/>
      <w:color w:val="2F5496" w:themeColor="accent1" w:themeShade="BF"/>
      <w:sz w:val="26"/>
      <w:szCs w:val="26"/>
      <w:lang w:eastAsia="fr-FR"/>
    </w:rPr>
  </w:style>
  <w:style w:type="paragraph" w:styleId="TM2">
    <w:name w:val="toc 2"/>
    <w:basedOn w:val="Normal"/>
    <w:next w:val="Normal"/>
    <w:autoRedefine/>
    <w:uiPriority w:val="39"/>
    <w:unhideWhenUsed/>
    <w:rsid w:val="00F868AF"/>
    <w:pPr>
      <w:tabs>
        <w:tab w:val="left" w:pos="660"/>
        <w:tab w:val="right" w:leader="dot" w:pos="9628"/>
      </w:tabs>
      <w:spacing w:after="100"/>
      <w:ind w:left="140"/>
    </w:pPr>
    <w:rPr>
      <w:rFonts w:eastAsiaTheme="minorEastAsia"/>
      <w:b/>
      <w:bCs/>
      <w:sz w:val="16"/>
      <w:szCs w:val="28"/>
    </w:rPr>
  </w:style>
  <w:style w:type="paragraph" w:styleId="Objetducommentaire">
    <w:name w:val="annotation subject"/>
    <w:basedOn w:val="Commentaire"/>
    <w:next w:val="Commentaire"/>
    <w:link w:val="ObjetducommentaireCar"/>
    <w:uiPriority w:val="99"/>
    <w:semiHidden/>
    <w:unhideWhenUsed/>
    <w:rsid w:val="007275E8"/>
    <w:rPr>
      <w:b/>
      <w:bCs/>
    </w:rPr>
  </w:style>
  <w:style w:type="character" w:customStyle="1" w:styleId="ObjetducommentaireCar">
    <w:name w:val="Objet du commentaire Car"/>
    <w:basedOn w:val="CommentaireCar"/>
    <w:link w:val="Objetducommentaire"/>
    <w:uiPriority w:val="99"/>
    <w:semiHidden/>
    <w:rsid w:val="007275E8"/>
    <w:rPr>
      <w:rFonts w:ascii="Arial" w:eastAsia="Times New Roman" w:hAnsi="Arial" w:cs="Arial"/>
      <w:b/>
      <w:bCs/>
      <w:sz w:val="20"/>
      <w:szCs w:val="20"/>
      <w:lang w:eastAsia="fr-FR"/>
    </w:rPr>
  </w:style>
  <w:style w:type="paragraph" w:styleId="Pieddepage">
    <w:name w:val="footer"/>
    <w:basedOn w:val="Normal"/>
    <w:link w:val="PieddepageCar"/>
    <w:uiPriority w:val="99"/>
    <w:unhideWhenUsed/>
    <w:rsid w:val="00EE6924"/>
    <w:pPr>
      <w:tabs>
        <w:tab w:val="center" w:pos="4536"/>
        <w:tab w:val="right" w:pos="9072"/>
      </w:tabs>
    </w:pPr>
  </w:style>
  <w:style w:type="character" w:customStyle="1" w:styleId="PieddepageCar">
    <w:name w:val="Pied de page Car"/>
    <w:basedOn w:val="Policepardfaut"/>
    <w:link w:val="Pieddepage"/>
    <w:uiPriority w:val="99"/>
    <w:rsid w:val="00EE6924"/>
    <w:rPr>
      <w:rFonts w:ascii="Arial" w:eastAsia="Times New Roman" w:hAnsi="Arial" w:cs="Arial"/>
      <w:sz w:val="1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4D09F-9B8C-464D-B0BD-57D4DE765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1218</Words>
  <Characters>6703</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MIEMBA Marrione</dc:creator>
  <cp:keywords/>
  <dc:description/>
  <cp:lastModifiedBy>LOUGARI Aya</cp:lastModifiedBy>
  <cp:revision>2</cp:revision>
  <dcterms:created xsi:type="dcterms:W3CDTF">2025-05-22T14:14:00Z</dcterms:created>
  <dcterms:modified xsi:type="dcterms:W3CDTF">2025-05-22T14:14:00Z</dcterms:modified>
</cp:coreProperties>
</file>