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AC500" w14:textId="77777777" w:rsidR="00504CD1" w:rsidRPr="00104943" w:rsidRDefault="00C117A4" w:rsidP="00504CD1">
      <w:pPr>
        <w:jc w:val="center"/>
        <w:rPr>
          <w:rFonts w:ascii="Lucida Sans" w:hAnsi="Lucida Sans" w:cs="Arial"/>
          <w:sz w:val="22"/>
          <w:szCs w:val="22"/>
        </w:rPr>
      </w:pPr>
      <w:r w:rsidRPr="00104943">
        <w:rPr>
          <w:rFonts w:ascii="Lucida Sans" w:hAnsi="Lucida Sans" w:cs="Calibri"/>
          <w:noProof/>
          <w:color w:val="1F497D"/>
          <w:sz w:val="22"/>
          <w:szCs w:val="22"/>
        </w:rPr>
        <w:drawing>
          <wp:inline distT="0" distB="0" distL="0" distR="0" wp14:anchorId="48D8CACB" wp14:editId="3FE8B3F3">
            <wp:extent cx="1743075" cy="504825"/>
            <wp:effectExtent l="0" t="0" r="9525" b="9525"/>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43075" cy="504825"/>
                    </a:xfrm>
                    <a:prstGeom prst="rect">
                      <a:avLst/>
                    </a:prstGeom>
                    <a:noFill/>
                    <a:ln>
                      <a:noFill/>
                    </a:ln>
                  </pic:spPr>
                </pic:pic>
              </a:graphicData>
            </a:graphic>
          </wp:inline>
        </w:drawing>
      </w:r>
    </w:p>
    <w:p w14:paraId="3FA46E23" w14:textId="77777777" w:rsidR="00CD5CC0" w:rsidRPr="00104943" w:rsidRDefault="00CD5CC0" w:rsidP="00504CD1">
      <w:pPr>
        <w:jc w:val="center"/>
        <w:rPr>
          <w:rFonts w:ascii="Lucida Sans" w:hAnsi="Lucida Sans" w:cs="Arial"/>
          <w:sz w:val="22"/>
          <w:szCs w:val="22"/>
        </w:rPr>
      </w:pPr>
    </w:p>
    <w:p w14:paraId="22220617" w14:textId="77777777" w:rsidR="00CD5CC0" w:rsidRPr="00104943" w:rsidRDefault="00CD5CC0" w:rsidP="00504CD1">
      <w:pPr>
        <w:jc w:val="center"/>
        <w:rPr>
          <w:rFonts w:ascii="Lucida Sans" w:hAnsi="Lucida Sans" w:cs="Arial"/>
          <w:sz w:val="22"/>
          <w:szCs w:val="22"/>
        </w:rPr>
      </w:pPr>
    </w:p>
    <w:p w14:paraId="0E505DE0" w14:textId="77777777" w:rsidR="00CD5CC0" w:rsidRPr="00104943" w:rsidRDefault="00CD5CC0" w:rsidP="00504CD1">
      <w:pPr>
        <w:jc w:val="center"/>
        <w:rPr>
          <w:rFonts w:ascii="Lucida Sans" w:hAnsi="Lucida Sans" w:cs="Arial"/>
          <w:sz w:val="22"/>
          <w:szCs w:val="22"/>
        </w:rPr>
      </w:pPr>
    </w:p>
    <w:p w14:paraId="3C2E12B9" w14:textId="77777777" w:rsidR="00CD5CC0" w:rsidRPr="00104943" w:rsidRDefault="005E10BF" w:rsidP="00CD5CC0">
      <w:pPr>
        <w:ind w:left="180"/>
        <w:jc w:val="center"/>
        <w:rPr>
          <w:rFonts w:ascii="Lucida Sans" w:hAnsi="Lucida Sans" w:cs="Arial"/>
          <w:sz w:val="22"/>
          <w:szCs w:val="22"/>
        </w:rPr>
      </w:pPr>
      <w:r w:rsidRPr="00104943">
        <w:rPr>
          <w:rFonts w:ascii="Lucida Sans" w:hAnsi="Lucida Sans" w:cs="Arial"/>
        </w:rPr>
        <w:t xml:space="preserve"> </w:t>
      </w:r>
      <w:r w:rsidR="00CD5CC0" w:rsidRPr="00104943">
        <w:rPr>
          <w:rFonts w:ascii="Lucida Sans" w:hAnsi="Lucida Sans" w:cs="Arial"/>
          <w:sz w:val="22"/>
          <w:szCs w:val="22"/>
          <w:highlight w:val="yellow"/>
        </w:rPr>
        <w:t>En jaune :</w:t>
      </w:r>
      <w:r w:rsidR="00CD5CC0" w:rsidRPr="00104943">
        <w:rPr>
          <w:rFonts w:ascii="Lucida Sans" w:hAnsi="Lucida Sans" w:cs="Arial"/>
          <w:sz w:val="22"/>
          <w:szCs w:val="22"/>
        </w:rPr>
        <w:t xml:space="preserve"> les renseignements à remplir par l’entreprise</w:t>
      </w:r>
    </w:p>
    <w:p w14:paraId="2DBE41EF" w14:textId="77777777" w:rsidR="00393755" w:rsidRPr="00104943" w:rsidRDefault="00393755" w:rsidP="003937EC">
      <w:pPr>
        <w:rPr>
          <w:rFonts w:ascii="Lucida Sans" w:hAnsi="Lucida Sans" w:cs="Arial"/>
        </w:rPr>
      </w:pPr>
    </w:p>
    <w:p w14:paraId="76F42E09" w14:textId="77777777" w:rsidR="00393755" w:rsidRPr="00104943" w:rsidRDefault="00393755" w:rsidP="003937EC">
      <w:pPr>
        <w:rPr>
          <w:rFonts w:ascii="Lucida Sans" w:hAnsi="Lucida Sans" w:cs="Arial"/>
        </w:rPr>
      </w:pPr>
    </w:p>
    <w:p w14:paraId="109702AA" w14:textId="77777777" w:rsidR="003937EC" w:rsidRPr="00104943" w:rsidRDefault="003937EC" w:rsidP="003937EC">
      <w:pPr>
        <w:pBdr>
          <w:top w:val="single" w:sz="4" w:space="1" w:color="auto"/>
          <w:left w:val="single" w:sz="4" w:space="4" w:color="auto"/>
          <w:bottom w:val="single" w:sz="4" w:space="1" w:color="auto"/>
          <w:right w:val="single" w:sz="4" w:space="4" w:color="auto"/>
        </w:pBdr>
        <w:jc w:val="center"/>
        <w:rPr>
          <w:rFonts w:ascii="Lucida Sans" w:hAnsi="Lucida Sans" w:cs="Arial"/>
          <w:b/>
          <w:sz w:val="40"/>
          <w:szCs w:val="40"/>
        </w:rPr>
      </w:pPr>
    </w:p>
    <w:p w14:paraId="0C4DDCBF" w14:textId="77777777" w:rsidR="003937EC" w:rsidRPr="0000688F" w:rsidRDefault="003937EC" w:rsidP="003937EC">
      <w:pPr>
        <w:pBdr>
          <w:top w:val="single" w:sz="4" w:space="1" w:color="auto"/>
          <w:left w:val="single" w:sz="4" w:space="4" w:color="auto"/>
          <w:bottom w:val="single" w:sz="4" w:space="1" w:color="auto"/>
          <w:right w:val="single" w:sz="4" w:space="4" w:color="auto"/>
        </w:pBdr>
        <w:jc w:val="center"/>
        <w:rPr>
          <w:rFonts w:ascii="Lucida Sans" w:hAnsi="Lucida Sans" w:cs="Arial"/>
          <w:b/>
          <w:sz w:val="36"/>
          <w:szCs w:val="20"/>
        </w:rPr>
      </w:pPr>
      <w:r w:rsidRPr="0000688F">
        <w:rPr>
          <w:rFonts w:ascii="Lucida Sans" w:hAnsi="Lucida Sans" w:cs="Arial"/>
          <w:b/>
          <w:sz w:val="36"/>
          <w:szCs w:val="20"/>
        </w:rPr>
        <w:t>Acte d’Engagement valant Cahier des Clauses Particulières (AE CCP)</w:t>
      </w:r>
    </w:p>
    <w:p w14:paraId="221A4C94" w14:textId="77777777" w:rsidR="003937EC" w:rsidRPr="00104943" w:rsidRDefault="00884372" w:rsidP="003937EC">
      <w:pPr>
        <w:pBdr>
          <w:top w:val="single" w:sz="4" w:space="1" w:color="auto"/>
          <w:left w:val="single" w:sz="4" w:space="4" w:color="auto"/>
          <w:bottom w:val="single" w:sz="4" w:space="1" w:color="auto"/>
          <w:right w:val="single" w:sz="4" w:space="4" w:color="auto"/>
        </w:pBdr>
        <w:jc w:val="center"/>
        <w:rPr>
          <w:rFonts w:ascii="Lucida Sans" w:hAnsi="Lucida Sans" w:cs="Arial"/>
          <w:b/>
          <w:sz w:val="40"/>
          <w:szCs w:val="40"/>
        </w:rPr>
      </w:pPr>
      <w:r w:rsidRPr="00104943">
        <w:rPr>
          <w:rFonts w:ascii="Lucida Sans" w:hAnsi="Lucida Sans" w:cs="Arial"/>
          <w:b/>
          <w:sz w:val="40"/>
          <w:szCs w:val="40"/>
        </w:rPr>
        <w:t>(FCS)</w:t>
      </w:r>
      <w:r w:rsidR="004C68A3" w:rsidRPr="00104943">
        <w:rPr>
          <w:rFonts w:ascii="Lucida Sans" w:hAnsi="Lucida Sans" w:cs="Arial"/>
          <w:b/>
          <w:sz w:val="40"/>
          <w:szCs w:val="40"/>
        </w:rPr>
        <w:t xml:space="preserve">   </w:t>
      </w:r>
    </w:p>
    <w:p w14:paraId="65F87E4A" w14:textId="77777777" w:rsidR="003937EC" w:rsidRPr="00104943" w:rsidRDefault="003937EC" w:rsidP="003937EC">
      <w:pPr>
        <w:spacing w:line="360" w:lineRule="auto"/>
        <w:rPr>
          <w:rFonts w:ascii="Lucida Sans" w:hAnsi="Lucida Sans" w:cs="Arial"/>
          <w:b/>
        </w:rPr>
      </w:pPr>
    </w:p>
    <w:p w14:paraId="0911C363" w14:textId="77777777" w:rsidR="00011339" w:rsidRPr="00104943" w:rsidRDefault="00011339" w:rsidP="003937EC">
      <w:pPr>
        <w:spacing w:line="360" w:lineRule="auto"/>
        <w:rPr>
          <w:rFonts w:ascii="Lucida Sans" w:hAnsi="Lucida Sans" w:cs="Arial"/>
          <w:sz w:val="22"/>
          <w:szCs w:val="22"/>
          <w:u w:val="single"/>
        </w:rPr>
      </w:pPr>
    </w:p>
    <w:p w14:paraId="09817307" w14:textId="18028DFF" w:rsidR="003937EC" w:rsidRPr="0000688F" w:rsidRDefault="003937EC" w:rsidP="003937EC">
      <w:pPr>
        <w:spacing w:line="360" w:lineRule="auto"/>
        <w:rPr>
          <w:rFonts w:ascii="Lucida Sans" w:hAnsi="Lucida Sans" w:cs="Arial"/>
          <w:sz w:val="20"/>
          <w:szCs w:val="20"/>
        </w:rPr>
      </w:pPr>
      <w:r w:rsidRPr="0000688F">
        <w:rPr>
          <w:rFonts w:ascii="Lucida Sans" w:hAnsi="Lucida Sans" w:cs="Arial"/>
          <w:b/>
          <w:sz w:val="20"/>
          <w:szCs w:val="20"/>
          <w:u w:val="single"/>
        </w:rPr>
        <w:t>Intitulé de la consultation</w:t>
      </w:r>
      <w:r w:rsidRPr="0000688F">
        <w:rPr>
          <w:rFonts w:ascii="Lucida Sans" w:hAnsi="Lucida Sans" w:cs="Arial"/>
          <w:sz w:val="20"/>
          <w:szCs w:val="20"/>
        </w:rPr>
        <w:t xml:space="preserve"> : </w:t>
      </w:r>
      <w:r w:rsidR="00AE75DB" w:rsidRPr="0000688F">
        <w:rPr>
          <w:rFonts w:ascii="Lucida Sans" w:hAnsi="Lucida Sans" w:cs="Arial"/>
          <w:sz w:val="20"/>
          <w:szCs w:val="20"/>
        </w:rPr>
        <w:t>Acquisition d’un</w:t>
      </w:r>
      <w:r w:rsidR="008F245A" w:rsidRPr="0000688F">
        <w:rPr>
          <w:rFonts w:ascii="Lucida Sans" w:hAnsi="Lucida Sans" w:cs="Arial"/>
          <w:sz w:val="20"/>
          <w:szCs w:val="20"/>
        </w:rPr>
        <w:t>e</w:t>
      </w:r>
      <w:r w:rsidR="00B071EB" w:rsidRPr="0000688F">
        <w:rPr>
          <w:rFonts w:ascii="Lucida Sans" w:hAnsi="Lucida Sans" w:cs="Arial"/>
          <w:sz w:val="20"/>
          <w:szCs w:val="20"/>
        </w:rPr>
        <w:t xml:space="preserve"> </w:t>
      </w:r>
      <w:r w:rsidR="008F245A" w:rsidRPr="0000688F">
        <w:rPr>
          <w:rFonts w:ascii="Lucida Sans" w:hAnsi="Lucida Sans" w:cs="Arial"/>
          <w:sz w:val="20"/>
          <w:szCs w:val="20"/>
        </w:rPr>
        <w:t>machine</w:t>
      </w:r>
      <w:r w:rsidR="00B071EB" w:rsidRPr="0000688F">
        <w:rPr>
          <w:rFonts w:ascii="Lucida Sans" w:hAnsi="Lucida Sans" w:cs="Arial"/>
          <w:sz w:val="20"/>
          <w:szCs w:val="20"/>
        </w:rPr>
        <w:t xml:space="preserve"> de </w:t>
      </w:r>
      <w:r w:rsidR="008801C5" w:rsidRPr="0000688F">
        <w:rPr>
          <w:rFonts w:ascii="Lucida Sans" w:hAnsi="Lucida Sans" w:cs="Arial"/>
          <w:sz w:val="20"/>
          <w:szCs w:val="20"/>
        </w:rPr>
        <w:t>sérigraphie</w:t>
      </w:r>
      <w:r w:rsidR="006249EE" w:rsidRPr="0000688F">
        <w:rPr>
          <w:rFonts w:ascii="Lucida Sans" w:hAnsi="Lucida Sans" w:cs="Arial"/>
          <w:sz w:val="20"/>
          <w:szCs w:val="20"/>
        </w:rPr>
        <w:t xml:space="preserve"> pour l’UMR 7086 du laboratoire ITODYS</w:t>
      </w:r>
    </w:p>
    <w:p w14:paraId="462680A6" w14:textId="77777777" w:rsidR="003937EC" w:rsidRPr="0000688F" w:rsidRDefault="003937EC" w:rsidP="00BC6543">
      <w:pPr>
        <w:spacing w:line="360" w:lineRule="auto"/>
        <w:jc w:val="both"/>
        <w:rPr>
          <w:rFonts w:ascii="Lucida Sans" w:hAnsi="Lucida Sans" w:cs="Arial"/>
          <w:sz w:val="20"/>
          <w:szCs w:val="20"/>
        </w:rPr>
      </w:pPr>
    </w:p>
    <w:p w14:paraId="4E22477B" w14:textId="77777777" w:rsidR="003937EC" w:rsidRPr="0000688F" w:rsidRDefault="003937EC" w:rsidP="00BC6543">
      <w:pPr>
        <w:spacing w:line="360" w:lineRule="auto"/>
        <w:jc w:val="both"/>
        <w:rPr>
          <w:rFonts w:ascii="Lucida Sans" w:hAnsi="Lucida Sans" w:cs="Arial"/>
          <w:sz w:val="20"/>
          <w:szCs w:val="20"/>
        </w:rPr>
      </w:pPr>
      <w:r w:rsidRPr="0000688F">
        <w:rPr>
          <w:rFonts w:ascii="Lucida Sans" w:hAnsi="Lucida Sans" w:cs="Arial"/>
          <w:b/>
          <w:sz w:val="20"/>
          <w:szCs w:val="20"/>
          <w:u w:val="single"/>
        </w:rPr>
        <w:t>Procédure de passation</w:t>
      </w:r>
      <w:r w:rsidRPr="0000688F">
        <w:rPr>
          <w:rFonts w:ascii="Lucida Sans" w:hAnsi="Lucida Sans" w:cs="Arial"/>
          <w:sz w:val="20"/>
          <w:szCs w:val="20"/>
        </w:rPr>
        <w:t xml:space="preserve"> : Marché </w:t>
      </w:r>
      <w:r w:rsidR="00050631" w:rsidRPr="0000688F">
        <w:rPr>
          <w:rFonts w:ascii="Lucida Sans" w:hAnsi="Lucida Sans" w:cs="Arial"/>
          <w:sz w:val="20"/>
          <w:szCs w:val="20"/>
        </w:rPr>
        <w:t xml:space="preserve">à procédure adaptée en application des articles </w:t>
      </w:r>
      <w:r w:rsidR="00050631" w:rsidRPr="0000688F">
        <w:rPr>
          <w:rFonts w:ascii="Lucida Sans" w:hAnsi="Lucida Sans" w:cs="Arial"/>
          <w:color w:val="000000" w:themeColor="text1"/>
          <w:sz w:val="20"/>
          <w:szCs w:val="20"/>
        </w:rPr>
        <w:t>L2123-1 et R2123-1 à R2123-7 du code de la commande publique.</w:t>
      </w:r>
    </w:p>
    <w:p w14:paraId="141D1819" w14:textId="77777777" w:rsidR="005272F9" w:rsidRPr="0000688F" w:rsidRDefault="005272F9" w:rsidP="003937EC">
      <w:pPr>
        <w:spacing w:line="360" w:lineRule="auto"/>
        <w:rPr>
          <w:rFonts w:ascii="Lucida Sans" w:hAnsi="Lucida Sans" w:cs="Arial"/>
          <w:sz w:val="20"/>
          <w:szCs w:val="20"/>
        </w:rPr>
      </w:pPr>
    </w:p>
    <w:p w14:paraId="3B322577" w14:textId="77777777" w:rsidR="003937EC" w:rsidRPr="0000688F" w:rsidRDefault="003937EC" w:rsidP="003937EC">
      <w:pPr>
        <w:spacing w:line="360" w:lineRule="auto"/>
        <w:jc w:val="both"/>
        <w:rPr>
          <w:rFonts w:ascii="Lucida Sans" w:hAnsi="Lucida Sans" w:cs="Arial"/>
          <w:b/>
          <w:sz w:val="20"/>
          <w:szCs w:val="20"/>
          <w:u w:val="single"/>
        </w:rPr>
      </w:pPr>
      <w:r w:rsidRPr="0000688F">
        <w:rPr>
          <w:rFonts w:ascii="Lucida Sans" w:hAnsi="Lucida Sans" w:cs="Arial"/>
          <w:b/>
          <w:sz w:val="20"/>
          <w:szCs w:val="20"/>
          <w:u w:val="single"/>
        </w:rPr>
        <w:t xml:space="preserve">N° de la consultation : </w:t>
      </w:r>
    </w:p>
    <w:p w14:paraId="0DD40A6B" w14:textId="77777777" w:rsidR="00504CD1" w:rsidRPr="0000688F" w:rsidRDefault="00504CD1" w:rsidP="00504CD1">
      <w:pPr>
        <w:jc w:val="center"/>
        <w:rPr>
          <w:rFonts w:ascii="Lucida Sans" w:hAnsi="Lucida Sans" w:cs="Arial"/>
          <w:sz w:val="20"/>
          <w:szCs w:val="20"/>
        </w:rPr>
      </w:pPr>
    </w:p>
    <w:tbl>
      <w:tblPr>
        <w:tblStyle w:val="Grilledutableau"/>
        <w:tblW w:w="0" w:type="auto"/>
        <w:tblLook w:val="04A0" w:firstRow="1" w:lastRow="0" w:firstColumn="1" w:lastColumn="0" w:noHBand="0" w:noVBand="1"/>
      </w:tblPr>
      <w:tblGrid>
        <w:gridCol w:w="723"/>
        <w:gridCol w:w="686"/>
        <w:gridCol w:w="686"/>
        <w:gridCol w:w="685"/>
        <w:gridCol w:w="759"/>
        <w:gridCol w:w="609"/>
        <w:gridCol w:w="656"/>
        <w:gridCol w:w="656"/>
        <w:gridCol w:w="656"/>
        <w:gridCol w:w="656"/>
        <w:gridCol w:w="656"/>
        <w:gridCol w:w="656"/>
        <w:gridCol w:w="656"/>
        <w:gridCol w:w="656"/>
      </w:tblGrid>
      <w:tr w:rsidR="00721EEB" w:rsidRPr="0000688F" w14:paraId="5AE45213" w14:textId="77777777" w:rsidTr="00050631">
        <w:trPr>
          <w:trHeight w:val="408"/>
        </w:trPr>
        <w:tc>
          <w:tcPr>
            <w:tcW w:w="723" w:type="dxa"/>
            <w:shd w:val="clear" w:color="auto" w:fill="auto"/>
          </w:tcPr>
          <w:p w14:paraId="1AA06997" w14:textId="5B3CA2FF" w:rsidR="007410B6" w:rsidRPr="0000688F" w:rsidRDefault="006E4786" w:rsidP="00504CD1">
            <w:pPr>
              <w:jc w:val="center"/>
              <w:rPr>
                <w:rFonts w:ascii="Lucida Sans" w:hAnsi="Lucida Sans" w:cs="Arial"/>
                <w:b/>
                <w:sz w:val="20"/>
                <w:szCs w:val="20"/>
              </w:rPr>
            </w:pPr>
            <w:r w:rsidRPr="0000688F">
              <w:rPr>
                <w:rFonts w:ascii="Lucida Sans" w:hAnsi="Lucida Sans" w:cs="Arial"/>
                <w:b/>
                <w:sz w:val="20"/>
                <w:szCs w:val="20"/>
              </w:rPr>
              <w:t>2</w:t>
            </w:r>
          </w:p>
        </w:tc>
        <w:tc>
          <w:tcPr>
            <w:tcW w:w="686" w:type="dxa"/>
            <w:shd w:val="clear" w:color="auto" w:fill="auto"/>
          </w:tcPr>
          <w:p w14:paraId="16FF7A9C" w14:textId="669F06C0" w:rsidR="007410B6" w:rsidRPr="0000688F" w:rsidRDefault="006E4786" w:rsidP="00504CD1">
            <w:pPr>
              <w:jc w:val="center"/>
              <w:rPr>
                <w:rFonts w:ascii="Lucida Sans" w:hAnsi="Lucida Sans" w:cs="Arial"/>
                <w:b/>
                <w:sz w:val="20"/>
                <w:szCs w:val="20"/>
              </w:rPr>
            </w:pPr>
            <w:r w:rsidRPr="0000688F">
              <w:rPr>
                <w:rFonts w:ascii="Lucida Sans" w:hAnsi="Lucida Sans" w:cs="Arial"/>
                <w:b/>
                <w:sz w:val="20"/>
                <w:szCs w:val="20"/>
              </w:rPr>
              <w:t>0</w:t>
            </w:r>
          </w:p>
        </w:tc>
        <w:tc>
          <w:tcPr>
            <w:tcW w:w="686" w:type="dxa"/>
            <w:shd w:val="clear" w:color="auto" w:fill="auto"/>
          </w:tcPr>
          <w:p w14:paraId="620F615A" w14:textId="473838DE" w:rsidR="007410B6" w:rsidRPr="0000688F" w:rsidRDefault="006E4786" w:rsidP="00504CD1">
            <w:pPr>
              <w:jc w:val="center"/>
              <w:rPr>
                <w:rFonts w:ascii="Lucida Sans" w:hAnsi="Lucida Sans" w:cs="Arial"/>
                <w:b/>
                <w:sz w:val="20"/>
                <w:szCs w:val="20"/>
              </w:rPr>
            </w:pPr>
            <w:r w:rsidRPr="0000688F">
              <w:rPr>
                <w:rFonts w:ascii="Lucida Sans" w:hAnsi="Lucida Sans" w:cs="Arial"/>
                <w:b/>
                <w:sz w:val="20"/>
                <w:szCs w:val="20"/>
              </w:rPr>
              <w:t>2</w:t>
            </w:r>
          </w:p>
        </w:tc>
        <w:tc>
          <w:tcPr>
            <w:tcW w:w="685" w:type="dxa"/>
            <w:shd w:val="clear" w:color="auto" w:fill="auto"/>
          </w:tcPr>
          <w:p w14:paraId="031699C2" w14:textId="2FCCE2CF" w:rsidR="007410B6" w:rsidRPr="0000688F" w:rsidRDefault="006E4786" w:rsidP="00504CD1">
            <w:pPr>
              <w:jc w:val="center"/>
              <w:rPr>
                <w:rFonts w:ascii="Lucida Sans" w:hAnsi="Lucida Sans" w:cs="Arial"/>
                <w:b/>
                <w:sz w:val="20"/>
                <w:szCs w:val="20"/>
              </w:rPr>
            </w:pPr>
            <w:r w:rsidRPr="0000688F">
              <w:rPr>
                <w:rFonts w:ascii="Lucida Sans" w:hAnsi="Lucida Sans" w:cs="Arial"/>
                <w:b/>
                <w:sz w:val="20"/>
                <w:szCs w:val="20"/>
              </w:rPr>
              <w:t>5</w:t>
            </w:r>
          </w:p>
        </w:tc>
        <w:tc>
          <w:tcPr>
            <w:tcW w:w="759" w:type="dxa"/>
            <w:shd w:val="clear" w:color="auto" w:fill="auto"/>
          </w:tcPr>
          <w:p w14:paraId="151555B6" w14:textId="6225EB66" w:rsidR="007410B6" w:rsidRPr="0000688F" w:rsidRDefault="006E4786" w:rsidP="00504CD1">
            <w:pPr>
              <w:jc w:val="center"/>
              <w:rPr>
                <w:rFonts w:ascii="Lucida Sans" w:hAnsi="Lucida Sans" w:cs="Arial"/>
                <w:b/>
                <w:sz w:val="20"/>
                <w:szCs w:val="20"/>
              </w:rPr>
            </w:pPr>
            <w:r w:rsidRPr="0000688F">
              <w:rPr>
                <w:rFonts w:ascii="Lucida Sans" w:hAnsi="Lucida Sans" w:cs="Arial"/>
                <w:b/>
                <w:sz w:val="20"/>
                <w:szCs w:val="20"/>
              </w:rPr>
              <w:t>0</w:t>
            </w:r>
          </w:p>
        </w:tc>
        <w:tc>
          <w:tcPr>
            <w:tcW w:w="609" w:type="dxa"/>
            <w:shd w:val="clear" w:color="auto" w:fill="auto"/>
          </w:tcPr>
          <w:p w14:paraId="6E85DD5D" w14:textId="63C49DD7" w:rsidR="007410B6" w:rsidRPr="0000688F" w:rsidRDefault="006E4786" w:rsidP="00504CD1">
            <w:pPr>
              <w:jc w:val="center"/>
              <w:rPr>
                <w:rFonts w:ascii="Lucida Sans" w:hAnsi="Lucida Sans" w:cs="Arial"/>
                <w:b/>
                <w:sz w:val="20"/>
                <w:szCs w:val="20"/>
              </w:rPr>
            </w:pPr>
            <w:r w:rsidRPr="0000688F">
              <w:rPr>
                <w:rFonts w:ascii="Lucida Sans" w:hAnsi="Lucida Sans" w:cs="Arial"/>
                <w:b/>
                <w:sz w:val="20"/>
                <w:szCs w:val="20"/>
              </w:rPr>
              <w:t>0</w:t>
            </w:r>
          </w:p>
        </w:tc>
        <w:tc>
          <w:tcPr>
            <w:tcW w:w="656" w:type="dxa"/>
            <w:shd w:val="clear" w:color="auto" w:fill="auto"/>
          </w:tcPr>
          <w:p w14:paraId="208A3D1C" w14:textId="3727DE57" w:rsidR="007410B6" w:rsidRPr="0000688F" w:rsidRDefault="006E4786" w:rsidP="00504CD1">
            <w:pPr>
              <w:jc w:val="center"/>
              <w:rPr>
                <w:rFonts w:ascii="Lucida Sans" w:hAnsi="Lucida Sans" w:cs="Arial"/>
                <w:b/>
                <w:sz w:val="20"/>
                <w:szCs w:val="20"/>
              </w:rPr>
            </w:pPr>
            <w:r w:rsidRPr="0000688F">
              <w:rPr>
                <w:rFonts w:ascii="Lucida Sans" w:hAnsi="Lucida Sans" w:cs="Arial"/>
                <w:b/>
                <w:sz w:val="20"/>
                <w:szCs w:val="20"/>
              </w:rPr>
              <w:t>3</w:t>
            </w:r>
          </w:p>
        </w:tc>
        <w:tc>
          <w:tcPr>
            <w:tcW w:w="656" w:type="dxa"/>
            <w:shd w:val="clear" w:color="auto" w:fill="auto"/>
          </w:tcPr>
          <w:p w14:paraId="72572C9E" w14:textId="77777777" w:rsidR="007410B6" w:rsidRPr="0000688F" w:rsidRDefault="00050631" w:rsidP="00504CD1">
            <w:pPr>
              <w:jc w:val="center"/>
              <w:rPr>
                <w:rFonts w:ascii="Lucida Sans" w:hAnsi="Lucida Sans" w:cs="Arial"/>
                <w:b/>
                <w:sz w:val="20"/>
                <w:szCs w:val="20"/>
              </w:rPr>
            </w:pPr>
            <w:r w:rsidRPr="0000688F">
              <w:rPr>
                <w:rFonts w:ascii="Lucida Sans" w:hAnsi="Lucida Sans" w:cs="Arial"/>
                <w:b/>
                <w:sz w:val="20"/>
                <w:szCs w:val="20"/>
              </w:rPr>
              <w:t>S</w:t>
            </w:r>
          </w:p>
        </w:tc>
        <w:tc>
          <w:tcPr>
            <w:tcW w:w="656" w:type="dxa"/>
            <w:shd w:val="clear" w:color="auto" w:fill="auto"/>
          </w:tcPr>
          <w:p w14:paraId="15579440" w14:textId="53D22F0D" w:rsidR="007410B6" w:rsidRPr="0000688F" w:rsidRDefault="00F975B7" w:rsidP="00504CD1">
            <w:pPr>
              <w:jc w:val="center"/>
              <w:rPr>
                <w:rFonts w:ascii="Lucida Sans" w:hAnsi="Lucida Sans" w:cs="Arial"/>
                <w:b/>
                <w:sz w:val="20"/>
                <w:szCs w:val="20"/>
              </w:rPr>
            </w:pPr>
            <w:r w:rsidRPr="0000688F">
              <w:rPr>
                <w:rFonts w:ascii="Lucida Sans" w:hAnsi="Lucida Sans" w:cs="Arial"/>
                <w:b/>
                <w:sz w:val="20"/>
                <w:szCs w:val="20"/>
              </w:rPr>
              <w:t>C</w:t>
            </w:r>
          </w:p>
        </w:tc>
        <w:tc>
          <w:tcPr>
            <w:tcW w:w="656" w:type="dxa"/>
            <w:shd w:val="clear" w:color="auto" w:fill="auto"/>
          </w:tcPr>
          <w:p w14:paraId="5BDF0FA0" w14:textId="551248F8" w:rsidR="007410B6" w:rsidRPr="0000688F" w:rsidRDefault="00F975B7" w:rsidP="00504CD1">
            <w:pPr>
              <w:jc w:val="center"/>
              <w:rPr>
                <w:rFonts w:ascii="Lucida Sans" w:hAnsi="Lucida Sans" w:cs="Arial"/>
                <w:b/>
                <w:sz w:val="20"/>
                <w:szCs w:val="20"/>
              </w:rPr>
            </w:pPr>
            <w:r w:rsidRPr="0000688F">
              <w:rPr>
                <w:rFonts w:ascii="Lucida Sans" w:hAnsi="Lucida Sans" w:cs="Arial"/>
                <w:b/>
                <w:sz w:val="20"/>
                <w:szCs w:val="20"/>
              </w:rPr>
              <w:t>I</w:t>
            </w:r>
          </w:p>
        </w:tc>
        <w:tc>
          <w:tcPr>
            <w:tcW w:w="656" w:type="dxa"/>
            <w:shd w:val="clear" w:color="auto" w:fill="auto"/>
          </w:tcPr>
          <w:p w14:paraId="176745B1" w14:textId="77777777" w:rsidR="007410B6" w:rsidRPr="0000688F" w:rsidRDefault="00050631" w:rsidP="00504CD1">
            <w:pPr>
              <w:jc w:val="center"/>
              <w:rPr>
                <w:rFonts w:ascii="Lucida Sans" w:hAnsi="Lucida Sans" w:cs="Arial"/>
                <w:b/>
                <w:sz w:val="20"/>
                <w:szCs w:val="20"/>
              </w:rPr>
            </w:pPr>
            <w:r w:rsidRPr="0000688F">
              <w:rPr>
                <w:rFonts w:ascii="Lucida Sans" w:hAnsi="Lucida Sans" w:cs="Arial"/>
                <w:b/>
                <w:sz w:val="20"/>
                <w:szCs w:val="20"/>
              </w:rPr>
              <w:t>R</w:t>
            </w:r>
          </w:p>
        </w:tc>
        <w:tc>
          <w:tcPr>
            <w:tcW w:w="656" w:type="dxa"/>
            <w:shd w:val="clear" w:color="auto" w:fill="auto"/>
          </w:tcPr>
          <w:p w14:paraId="6FE96599" w14:textId="77777777" w:rsidR="007410B6" w:rsidRPr="0000688F" w:rsidRDefault="00050631" w:rsidP="00504CD1">
            <w:pPr>
              <w:jc w:val="center"/>
              <w:rPr>
                <w:rFonts w:ascii="Lucida Sans" w:hAnsi="Lucida Sans" w:cs="Arial"/>
                <w:b/>
                <w:sz w:val="20"/>
                <w:szCs w:val="20"/>
              </w:rPr>
            </w:pPr>
            <w:r w:rsidRPr="0000688F">
              <w:rPr>
                <w:rFonts w:ascii="Lucida Sans" w:hAnsi="Lucida Sans" w:cs="Arial"/>
                <w:b/>
                <w:sz w:val="20"/>
                <w:szCs w:val="20"/>
              </w:rPr>
              <w:t>E</w:t>
            </w:r>
          </w:p>
        </w:tc>
        <w:tc>
          <w:tcPr>
            <w:tcW w:w="656" w:type="dxa"/>
            <w:shd w:val="clear" w:color="auto" w:fill="auto"/>
          </w:tcPr>
          <w:p w14:paraId="67EB97AA" w14:textId="77777777" w:rsidR="007410B6" w:rsidRPr="0000688F" w:rsidRDefault="00050631" w:rsidP="00504CD1">
            <w:pPr>
              <w:jc w:val="center"/>
              <w:rPr>
                <w:rFonts w:ascii="Lucida Sans" w:hAnsi="Lucida Sans" w:cs="Arial"/>
                <w:b/>
                <w:sz w:val="20"/>
                <w:szCs w:val="20"/>
              </w:rPr>
            </w:pPr>
            <w:r w:rsidRPr="0000688F">
              <w:rPr>
                <w:rFonts w:ascii="Lucida Sans" w:hAnsi="Lucida Sans" w:cs="Arial"/>
                <w:b/>
                <w:sz w:val="20"/>
                <w:szCs w:val="20"/>
              </w:rPr>
              <w:t>F</w:t>
            </w:r>
          </w:p>
        </w:tc>
        <w:tc>
          <w:tcPr>
            <w:tcW w:w="656" w:type="dxa"/>
            <w:shd w:val="clear" w:color="auto" w:fill="auto"/>
          </w:tcPr>
          <w:p w14:paraId="542642FA" w14:textId="77777777" w:rsidR="007410B6" w:rsidRPr="0000688F" w:rsidRDefault="00050631" w:rsidP="00504CD1">
            <w:pPr>
              <w:jc w:val="center"/>
              <w:rPr>
                <w:rFonts w:ascii="Lucida Sans" w:hAnsi="Lucida Sans" w:cs="Arial"/>
                <w:b/>
                <w:sz w:val="20"/>
                <w:szCs w:val="20"/>
              </w:rPr>
            </w:pPr>
            <w:r w:rsidRPr="0000688F">
              <w:rPr>
                <w:rFonts w:ascii="Lucida Sans" w:hAnsi="Lucida Sans" w:cs="Arial"/>
                <w:b/>
                <w:sz w:val="20"/>
                <w:szCs w:val="20"/>
              </w:rPr>
              <w:t>O</w:t>
            </w:r>
          </w:p>
        </w:tc>
      </w:tr>
    </w:tbl>
    <w:p w14:paraId="042D9A44" w14:textId="77777777" w:rsidR="007410B6" w:rsidRPr="00104943" w:rsidRDefault="007410B6" w:rsidP="00504CD1">
      <w:pPr>
        <w:jc w:val="center"/>
        <w:rPr>
          <w:rFonts w:ascii="Lucida Sans" w:hAnsi="Lucida Sans" w:cs="Arial"/>
          <w:b/>
          <w:sz w:val="22"/>
          <w:szCs w:val="22"/>
        </w:rPr>
      </w:pPr>
    </w:p>
    <w:p w14:paraId="6483E3BD" w14:textId="77777777" w:rsidR="00504CD1" w:rsidRPr="00104943" w:rsidRDefault="00504CD1" w:rsidP="00A62FAF">
      <w:pPr>
        <w:rPr>
          <w:rFonts w:ascii="Lucida Sans" w:hAnsi="Lucida Sans" w:cs="Arial"/>
          <w:b/>
          <w:sz w:val="22"/>
          <w:szCs w:val="22"/>
        </w:rPr>
      </w:pPr>
    </w:p>
    <w:p w14:paraId="32C4BCFA" w14:textId="77777777" w:rsidR="00504CD1" w:rsidRPr="00104943" w:rsidRDefault="00504CD1" w:rsidP="00A12707">
      <w:pPr>
        <w:rPr>
          <w:rFonts w:ascii="Lucida Sans" w:hAnsi="Lucida Sans" w:cs="Arial"/>
          <w:b/>
          <w:sz w:val="22"/>
          <w:szCs w:val="22"/>
        </w:rPr>
      </w:pPr>
    </w:p>
    <w:p w14:paraId="40928B34" w14:textId="77777777" w:rsidR="003937EC" w:rsidRPr="0000688F" w:rsidRDefault="003937EC" w:rsidP="00721EEB">
      <w:pPr>
        <w:spacing w:after="120"/>
        <w:rPr>
          <w:rFonts w:ascii="Lucida Sans" w:hAnsi="Lucida Sans" w:cs="Arial"/>
          <w:b/>
          <w:sz w:val="20"/>
          <w:szCs w:val="20"/>
          <w:u w:val="single"/>
        </w:rPr>
      </w:pPr>
      <w:r w:rsidRPr="0000688F">
        <w:rPr>
          <w:rFonts w:ascii="Lucida Sans" w:hAnsi="Lucida Sans" w:cs="Arial"/>
          <w:b/>
          <w:sz w:val="20"/>
          <w:szCs w:val="20"/>
          <w:u w:val="single"/>
        </w:rPr>
        <w:t>Laboratoire/composante/service</w:t>
      </w:r>
      <w:r w:rsidR="006D14D6" w:rsidRPr="0000688F">
        <w:rPr>
          <w:rFonts w:ascii="Lucida Sans" w:hAnsi="Lucida Sans" w:cs="Arial"/>
          <w:b/>
          <w:sz w:val="20"/>
          <w:szCs w:val="20"/>
          <w:u w:val="single"/>
        </w:rPr>
        <w:t> :</w:t>
      </w:r>
    </w:p>
    <w:p w14:paraId="50F30F33" w14:textId="77777777" w:rsidR="00050631" w:rsidRPr="0000688F" w:rsidRDefault="00050631" w:rsidP="00721EEB">
      <w:pPr>
        <w:spacing w:after="120"/>
        <w:rPr>
          <w:rFonts w:ascii="Lucida Sans" w:hAnsi="Lucida Sans" w:cs="Arial"/>
          <w:sz w:val="20"/>
          <w:szCs w:val="20"/>
          <w:u w:val="single"/>
        </w:rPr>
      </w:pPr>
    </w:p>
    <w:p w14:paraId="179AF20B" w14:textId="77777777" w:rsidR="00470A7A" w:rsidRPr="0000688F" w:rsidRDefault="00A734DF" w:rsidP="00470A7A">
      <w:pPr>
        <w:shd w:val="clear" w:color="auto" w:fill="FFFFFF"/>
        <w:rPr>
          <w:rFonts w:ascii="Lucida Sans" w:hAnsi="Lucida Sans" w:cs="Arial"/>
          <w:color w:val="000000" w:themeColor="text1"/>
          <w:sz w:val="20"/>
          <w:szCs w:val="20"/>
        </w:rPr>
      </w:pPr>
      <w:r w:rsidRPr="0000688F">
        <w:rPr>
          <w:rFonts w:ascii="Lucida Sans" w:hAnsi="Lucida Sans" w:cs="Arial"/>
          <w:color w:val="000000" w:themeColor="text1"/>
          <w:sz w:val="20"/>
          <w:szCs w:val="20"/>
        </w:rPr>
        <w:t>PRINTUP INSTITUTE</w:t>
      </w:r>
    </w:p>
    <w:p w14:paraId="2E4453A8" w14:textId="77777777" w:rsidR="00470A7A" w:rsidRPr="0000688F" w:rsidRDefault="001B7ED1" w:rsidP="00470A7A">
      <w:pPr>
        <w:shd w:val="clear" w:color="auto" w:fill="FFFFFF"/>
        <w:rPr>
          <w:rFonts w:ascii="Lucida Sans" w:hAnsi="Lucida Sans" w:cs="Arial"/>
          <w:color w:val="000000" w:themeColor="text1"/>
          <w:sz w:val="20"/>
          <w:szCs w:val="20"/>
        </w:rPr>
      </w:pPr>
      <w:r w:rsidRPr="0000688F">
        <w:rPr>
          <w:rFonts w:ascii="Lucida Sans" w:hAnsi="Lucida Sans" w:cs="Arial"/>
          <w:color w:val="000000" w:themeColor="text1"/>
          <w:sz w:val="20"/>
          <w:szCs w:val="20"/>
        </w:rPr>
        <w:t>Laboratoire ITODYS UMR 7086</w:t>
      </w:r>
    </w:p>
    <w:p w14:paraId="0E4A2EB3" w14:textId="77777777" w:rsidR="00470A7A" w:rsidRPr="0000688F" w:rsidRDefault="001B7ED1" w:rsidP="00470A7A">
      <w:pPr>
        <w:pStyle w:val="Paragraphedeliste"/>
        <w:spacing w:after="200" w:line="252" w:lineRule="auto"/>
        <w:ind w:left="284" w:hanging="284"/>
        <w:rPr>
          <w:rFonts w:ascii="Lucida Sans" w:hAnsi="Lucida Sans" w:cs="Arial"/>
          <w:color w:val="000000" w:themeColor="text1"/>
          <w:sz w:val="20"/>
          <w:szCs w:val="20"/>
        </w:rPr>
      </w:pPr>
      <w:r w:rsidRPr="0000688F">
        <w:rPr>
          <w:rFonts w:ascii="Lucida Sans" w:hAnsi="Lucida Sans" w:cs="Arial"/>
          <w:color w:val="000000" w:themeColor="text1"/>
          <w:sz w:val="20"/>
          <w:szCs w:val="20"/>
        </w:rPr>
        <w:t xml:space="preserve">Bâtiment Lavoisier, 5ème étage </w:t>
      </w:r>
    </w:p>
    <w:p w14:paraId="4EEE3443" w14:textId="77777777" w:rsidR="00470A7A" w:rsidRPr="0000688F" w:rsidRDefault="001B7ED1" w:rsidP="00470A7A">
      <w:pPr>
        <w:pStyle w:val="Paragraphedeliste"/>
        <w:spacing w:after="200" w:line="252" w:lineRule="auto"/>
        <w:ind w:left="284" w:hanging="284"/>
        <w:rPr>
          <w:rFonts w:ascii="Lucida Sans" w:hAnsi="Lucida Sans" w:cs="Arial"/>
          <w:color w:val="000000" w:themeColor="text1"/>
          <w:sz w:val="20"/>
          <w:szCs w:val="20"/>
        </w:rPr>
      </w:pPr>
      <w:r w:rsidRPr="0000688F">
        <w:rPr>
          <w:rFonts w:ascii="Lucida Sans" w:hAnsi="Lucida Sans" w:cs="Arial"/>
          <w:color w:val="000000" w:themeColor="text1"/>
          <w:sz w:val="20"/>
          <w:szCs w:val="20"/>
        </w:rPr>
        <w:t xml:space="preserve">Université Paris Cité, </w:t>
      </w:r>
    </w:p>
    <w:p w14:paraId="2357C0C3" w14:textId="77777777" w:rsidR="001B7ED1" w:rsidRPr="0000688F" w:rsidRDefault="001B7ED1" w:rsidP="00470A7A">
      <w:pPr>
        <w:pStyle w:val="Paragraphedeliste"/>
        <w:spacing w:after="200" w:line="252" w:lineRule="auto"/>
        <w:ind w:left="284" w:hanging="284"/>
        <w:rPr>
          <w:rFonts w:ascii="Lucida Sans" w:hAnsi="Lucida Sans" w:cs="Arial"/>
          <w:color w:val="000000" w:themeColor="text1"/>
          <w:sz w:val="20"/>
          <w:szCs w:val="20"/>
        </w:rPr>
      </w:pPr>
      <w:r w:rsidRPr="0000688F">
        <w:rPr>
          <w:rFonts w:ascii="Lucida Sans" w:hAnsi="Lucida Sans" w:cs="Arial"/>
          <w:color w:val="000000" w:themeColor="text1"/>
          <w:sz w:val="20"/>
          <w:szCs w:val="20"/>
        </w:rPr>
        <w:t xml:space="preserve">15 rue Jean Antoine de Baïf, </w:t>
      </w:r>
    </w:p>
    <w:p w14:paraId="788ACB2F" w14:textId="77777777" w:rsidR="001B7ED1" w:rsidRPr="0000688F" w:rsidRDefault="001B7ED1" w:rsidP="00470A7A">
      <w:pPr>
        <w:pStyle w:val="Paragraphedeliste"/>
        <w:spacing w:after="200" w:line="252" w:lineRule="auto"/>
        <w:ind w:left="284" w:hanging="284"/>
        <w:rPr>
          <w:rFonts w:ascii="Lucida Sans" w:hAnsi="Lucida Sans" w:cs="Arial"/>
          <w:color w:val="000000" w:themeColor="text1"/>
          <w:sz w:val="20"/>
          <w:szCs w:val="20"/>
        </w:rPr>
      </w:pPr>
      <w:r w:rsidRPr="0000688F">
        <w:rPr>
          <w:rFonts w:ascii="Lucida Sans" w:hAnsi="Lucida Sans" w:cs="Arial"/>
          <w:color w:val="000000" w:themeColor="text1"/>
          <w:sz w:val="20"/>
          <w:szCs w:val="20"/>
        </w:rPr>
        <w:t>78013 Paris</w:t>
      </w:r>
    </w:p>
    <w:p w14:paraId="7FA1BBD0" w14:textId="77777777" w:rsidR="00470A7A" w:rsidRPr="00104943" w:rsidRDefault="00470A7A" w:rsidP="00470A7A">
      <w:pPr>
        <w:rPr>
          <w:rFonts w:ascii="Lucida Sans" w:hAnsi="Lucida Sans"/>
        </w:rPr>
      </w:pPr>
    </w:p>
    <w:p w14:paraId="7AAF1092" w14:textId="77777777" w:rsidR="00470A7A" w:rsidRPr="00104943" w:rsidRDefault="00470A7A" w:rsidP="00470A7A">
      <w:pPr>
        <w:rPr>
          <w:rFonts w:ascii="Lucida Sans" w:hAnsi="Lucida Sans"/>
        </w:rPr>
      </w:pPr>
    </w:p>
    <w:p w14:paraId="291BB48A" w14:textId="77777777" w:rsidR="00470A7A" w:rsidRPr="00104943" w:rsidRDefault="00470A7A" w:rsidP="00470A7A">
      <w:pPr>
        <w:rPr>
          <w:rFonts w:ascii="Lucida Sans" w:hAnsi="Lucida Sans"/>
        </w:rPr>
      </w:pPr>
    </w:p>
    <w:p w14:paraId="26E9E395" w14:textId="77777777" w:rsidR="00470A7A" w:rsidRPr="00104943" w:rsidRDefault="00470A7A" w:rsidP="00470A7A">
      <w:pPr>
        <w:rPr>
          <w:rFonts w:ascii="Lucida Sans" w:hAnsi="Lucida Sans"/>
        </w:rPr>
      </w:pPr>
    </w:p>
    <w:p w14:paraId="75CC8F9C" w14:textId="77777777" w:rsidR="00470A7A" w:rsidRPr="00104943" w:rsidRDefault="00470A7A" w:rsidP="00470A7A">
      <w:pPr>
        <w:rPr>
          <w:rFonts w:ascii="Lucida Sans" w:hAnsi="Lucida Sans"/>
        </w:rPr>
      </w:pPr>
    </w:p>
    <w:p w14:paraId="43AE54A0" w14:textId="61C5FA07" w:rsidR="00470A7A" w:rsidRPr="00104943" w:rsidRDefault="00470A7A" w:rsidP="00470A7A">
      <w:pPr>
        <w:rPr>
          <w:rFonts w:ascii="Lucida Sans" w:hAnsi="Lucida Sans"/>
        </w:rPr>
      </w:pPr>
    </w:p>
    <w:p w14:paraId="0315C367" w14:textId="77777777" w:rsidR="006C25C4" w:rsidRPr="00104943" w:rsidRDefault="006C25C4" w:rsidP="00470A7A">
      <w:pPr>
        <w:rPr>
          <w:rFonts w:ascii="Lucida Sans" w:hAnsi="Lucida Sans"/>
        </w:rPr>
      </w:pPr>
    </w:p>
    <w:p w14:paraId="11F148D5" w14:textId="77777777" w:rsidR="00470A7A" w:rsidRPr="00104943" w:rsidRDefault="00470A7A" w:rsidP="00470A7A">
      <w:pPr>
        <w:rPr>
          <w:rFonts w:ascii="Lucida Sans" w:hAnsi="Lucida Sans"/>
        </w:rPr>
      </w:pPr>
    </w:p>
    <w:p w14:paraId="7083CA86" w14:textId="77777777" w:rsidR="00777ABB" w:rsidRPr="0000688F" w:rsidRDefault="00777ABB" w:rsidP="00F7581D">
      <w:pPr>
        <w:pStyle w:val="Titre3"/>
        <w:spacing w:before="0" w:after="0"/>
        <w:jc w:val="both"/>
        <w:rPr>
          <w:rFonts w:ascii="Lucida Sans" w:hAnsi="Lucida Sans"/>
          <w:bCs w:val="0"/>
          <w:sz w:val="24"/>
          <w:szCs w:val="20"/>
        </w:rPr>
      </w:pPr>
      <w:bookmarkStart w:id="0" w:name="_Toc405380223"/>
    </w:p>
    <w:p w14:paraId="0AFD6AE6" w14:textId="77777777" w:rsidR="00F7581D" w:rsidRPr="0000688F" w:rsidRDefault="00F7581D" w:rsidP="00F7581D">
      <w:pPr>
        <w:pStyle w:val="Titre3"/>
        <w:spacing w:before="0" w:after="0"/>
        <w:jc w:val="both"/>
        <w:rPr>
          <w:rFonts w:ascii="Lucida Sans" w:hAnsi="Lucida Sans"/>
          <w:bCs w:val="0"/>
          <w:sz w:val="24"/>
          <w:szCs w:val="20"/>
        </w:rPr>
      </w:pPr>
      <w:r w:rsidRPr="0000688F">
        <w:rPr>
          <w:rFonts w:ascii="Lucida Sans" w:hAnsi="Lucida Sans"/>
          <w:bCs w:val="0"/>
          <w:sz w:val="24"/>
          <w:szCs w:val="20"/>
        </w:rPr>
        <w:t>Informations administratives</w:t>
      </w:r>
      <w:bookmarkEnd w:id="0"/>
    </w:p>
    <w:p w14:paraId="36FAA28B" w14:textId="77777777" w:rsidR="00F7581D" w:rsidRPr="00104943" w:rsidRDefault="00F7581D" w:rsidP="00F7581D">
      <w:pPr>
        <w:rPr>
          <w:rFonts w:ascii="Lucida Sans" w:hAnsi="Lucida Sans"/>
        </w:rPr>
      </w:pPr>
    </w:p>
    <w:p w14:paraId="483A6FAF" w14:textId="77777777" w:rsidR="00F7581D" w:rsidRPr="0000688F" w:rsidRDefault="00F7581D" w:rsidP="00F7581D">
      <w:pPr>
        <w:spacing w:after="120"/>
        <w:rPr>
          <w:rFonts w:ascii="Lucida Sans" w:hAnsi="Lucida Sans" w:cs="Arial"/>
          <w:sz w:val="20"/>
          <w:szCs w:val="20"/>
          <w:u w:val="single"/>
        </w:rPr>
      </w:pPr>
      <w:r w:rsidRPr="0000688F">
        <w:rPr>
          <w:rFonts w:ascii="Lucida Sans" w:hAnsi="Lucida Sans" w:cs="Arial"/>
          <w:sz w:val="20"/>
          <w:szCs w:val="20"/>
          <w:u w:val="single"/>
        </w:rPr>
        <w:t>Établissement qui passe le marché :</w:t>
      </w:r>
    </w:p>
    <w:p w14:paraId="04DB6777" w14:textId="77777777" w:rsidR="00F7581D" w:rsidRPr="0000688F" w:rsidRDefault="00F7581D" w:rsidP="00F7581D">
      <w:pPr>
        <w:rPr>
          <w:rFonts w:ascii="Lucida Sans" w:hAnsi="Lucida Sans" w:cs="Arial"/>
          <w:sz w:val="20"/>
          <w:szCs w:val="20"/>
        </w:rPr>
      </w:pPr>
      <w:r w:rsidRPr="0000688F">
        <w:rPr>
          <w:rFonts w:ascii="Lucida Sans" w:hAnsi="Lucida Sans" w:cs="Arial"/>
          <w:sz w:val="20"/>
          <w:szCs w:val="20"/>
        </w:rPr>
        <w:t>Université Paris</w:t>
      </w:r>
      <w:r w:rsidR="00C6150F" w:rsidRPr="0000688F">
        <w:rPr>
          <w:rFonts w:ascii="Lucida Sans" w:hAnsi="Lucida Sans" w:cs="Arial"/>
          <w:sz w:val="20"/>
          <w:szCs w:val="20"/>
        </w:rPr>
        <w:t xml:space="preserve"> Cité</w:t>
      </w:r>
    </w:p>
    <w:p w14:paraId="701D005E" w14:textId="77777777" w:rsidR="00F7581D" w:rsidRPr="0000688F" w:rsidRDefault="00F7581D" w:rsidP="00F7581D">
      <w:pPr>
        <w:rPr>
          <w:rFonts w:ascii="Lucida Sans" w:hAnsi="Lucida Sans" w:cs="Arial"/>
          <w:sz w:val="20"/>
          <w:szCs w:val="20"/>
        </w:rPr>
      </w:pPr>
      <w:r w:rsidRPr="0000688F">
        <w:rPr>
          <w:rFonts w:ascii="Lucida Sans" w:hAnsi="Lucida Sans" w:cs="Arial"/>
          <w:sz w:val="20"/>
          <w:szCs w:val="20"/>
        </w:rPr>
        <w:t>85, Boulevard Saint Germain</w:t>
      </w:r>
    </w:p>
    <w:p w14:paraId="23A40292" w14:textId="77777777" w:rsidR="00F7581D" w:rsidRPr="0000688F" w:rsidRDefault="00F7581D" w:rsidP="00F7581D">
      <w:pPr>
        <w:rPr>
          <w:rFonts w:ascii="Lucida Sans" w:hAnsi="Lucida Sans" w:cs="Arial"/>
          <w:sz w:val="20"/>
          <w:szCs w:val="20"/>
        </w:rPr>
      </w:pPr>
      <w:r w:rsidRPr="0000688F">
        <w:rPr>
          <w:rFonts w:ascii="Lucida Sans" w:hAnsi="Lucida Sans" w:cs="Arial"/>
          <w:sz w:val="20"/>
          <w:szCs w:val="20"/>
        </w:rPr>
        <w:t xml:space="preserve">75006 Paris </w:t>
      </w:r>
    </w:p>
    <w:p w14:paraId="66036E95" w14:textId="77777777" w:rsidR="002A3D0C" w:rsidRPr="0000688F" w:rsidRDefault="002A3D0C" w:rsidP="00011339">
      <w:pPr>
        <w:rPr>
          <w:rFonts w:ascii="Lucida Sans" w:hAnsi="Lucida Sans" w:cs="Arial"/>
          <w:sz w:val="20"/>
          <w:szCs w:val="20"/>
        </w:rPr>
      </w:pPr>
    </w:p>
    <w:p w14:paraId="2CB63846" w14:textId="77777777" w:rsidR="001C7D27" w:rsidRPr="0000688F" w:rsidRDefault="00592926" w:rsidP="001C7D27">
      <w:pPr>
        <w:spacing w:after="120"/>
        <w:jc w:val="both"/>
        <w:rPr>
          <w:rFonts w:ascii="Lucida Sans" w:hAnsi="Lucida Sans" w:cs="Arial"/>
          <w:sz w:val="20"/>
          <w:szCs w:val="20"/>
        </w:rPr>
      </w:pPr>
      <w:r w:rsidRPr="0000688F">
        <w:rPr>
          <w:rFonts w:ascii="Lucida Sans" w:hAnsi="Lucida Sans" w:cs="Arial"/>
          <w:sz w:val="20"/>
          <w:szCs w:val="20"/>
        </w:rPr>
        <w:t>Représentant de l’</w:t>
      </w:r>
      <w:r w:rsidR="005E6750" w:rsidRPr="0000688F">
        <w:rPr>
          <w:rFonts w:ascii="Lucida Sans" w:hAnsi="Lucida Sans" w:cs="Arial"/>
          <w:sz w:val="20"/>
          <w:szCs w:val="20"/>
        </w:rPr>
        <w:t>acheteur</w:t>
      </w:r>
      <w:r w:rsidR="00F5119C" w:rsidRPr="0000688F">
        <w:rPr>
          <w:rFonts w:ascii="Lucida Sans" w:hAnsi="Lucida Sans" w:cs="Arial"/>
          <w:sz w:val="20"/>
          <w:szCs w:val="20"/>
        </w:rPr>
        <w:t> :</w:t>
      </w:r>
      <w:r w:rsidR="008E4086" w:rsidRPr="0000688F">
        <w:rPr>
          <w:rFonts w:ascii="Lucida Sans" w:hAnsi="Lucida Sans" w:cs="Arial"/>
          <w:sz w:val="20"/>
          <w:szCs w:val="20"/>
        </w:rPr>
        <w:t xml:space="preserve"> </w:t>
      </w:r>
    </w:p>
    <w:p w14:paraId="6599AFB7" w14:textId="1DF3BDDA" w:rsidR="00477427" w:rsidRPr="0000688F" w:rsidRDefault="00477427" w:rsidP="00050631">
      <w:pPr>
        <w:rPr>
          <w:rFonts w:ascii="Lucida Sans" w:hAnsi="Lucida Sans"/>
          <w:sz w:val="20"/>
        </w:rPr>
      </w:pPr>
      <w:r w:rsidRPr="0000688F">
        <w:rPr>
          <w:rFonts w:ascii="Lucida Sans" w:hAnsi="Lucida Sans" w:cs="Arial"/>
          <w:sz w:val="20"/>
          <w:szCs w:val="20"/>
        </w:rPr>
        <w:t>M L</w:t>
      </w:r>
      <w:r w:rsidR="00A734DF" w:rsidRPr="0000688F">
        <w:rPr>
          <w:rFonts w:ascii="Lucida Sans" w:hAnsi="Lucida Sans" w:cs="Arial"/>
          <w:sz w:val="20"/>
          <w:szCs w:val="20"/>
        </w:rPr>
        <w:t>e</w:t>
      </w:r>
      <w:r w:rsidRPr="0000688F">
        <w:rPr>
          <w:rFonts w:ascii="Lucida Sans" w:hAnsi="Lucida Sans"/>
          <w:sz w:val="20"/>
        </w:rPr>
        <w:t xml:space="preserve"> Président </w:t>
      </w:r>
      <w:r w:rsidRPr="0000688F">
        <w:rPr>
          <w:rFonts w:ascii="Lucida Sans" w:hAnsi="Lucida Sans" w:cs="Arial"/>
          <w:sz w:val="20"/>
          <w:szCs w:val="20"/>
        </w:rPr>
        <w:t>d’Université</w:t>
      </w:r>
      <w:r w:rsidRPr="0000688F">
        <w:rPr>
          <w:rFonts w:ascii="Lucida Sans" w:hAnsi="Lucida Sans"/>
          <w:sz w:val="20"/>
        </w:rPr>
        <w:t xml:space="preserve"> Paris </w:t>
      </w:r>
      <w:r w:rsidRPr="0000688F">
        <w:rPr>
          <w:rFonts w:ascii="Lucida Sans" w:hAnsi="Lucida Sans" w:cs="Arial"/>
          <w:sz w:val="20"/>
          <w:szCs w:val="20"/>
        </w:rPr>
        <w:t>Cité,</w:t>
      </w:r>
      <w:r w:rsidR="00A734DF" w:rsidRPr="0000688F">
        <w:rPr>
          <w:rFonts w:ascii="Lucida Sans" w:hAnsi="Lucida Sans" w:cs="Arial"/>
          <w:sz w:val="20"/>
          <w:szCs w:val="20"/>
        </w:rPr>
        <w:t xml:space="preserve"> Edouard KAMINSKI </w:t>
      </w:r>
    </w:p>
    <w:p w14:paraId="53F6FAF6" w14:textId="77777777" w:rsidR="003423FB" w:rsidRPr="0000688F" w:rsidRDefault="003423FB" w:rsidP="00011339">
      <w:pPr>
        <w:rPr>
          <w:rFonts w:ascii="Lucida Sans" w:hAnsi="Lucida Sans" w:cs="Arial"/>
          <w:sz w:val="20"/>
          <w:szCs w:val="20"/>
        </w:rPr>
      </w:pPr>
    </w:p>
    <w:p w14:paraId="45069665" w14:textId="77777777" w:rsidR="00F7581D" w:rsidRPr="0000688F" w:rsidRDefault="00F7581D" w:rsidP="00011339">
      <w:pPr>
        <w:rPr>
          <w:rFonts w:ascii="Lucida Sans" w:hAnsi="Lucida Sans" w:cs="Arial"/>
          <w:sz w:val="20"/>
          <w:szCs w:val="20"/>
        </w:rPr>
      </w:pPr>
    </w:p>
    <w:p w14:paraId="28C4712B" w14:textId="77777777" w:rsidR="00011339" w:rsidRPr="0000688F" w:rsidRDefault="00011339" w:rsidP="00011339">
      <w:pPr>
        <w:spacing w:after="120"/>
        <w:rPr>
          <w:rFonts w:ascii="Lucida Sans" w:hAnsi="Lucida Sans" w:cs="Arial"/>
          <w:sz w:val="20"/>
          <w:szCs w:val="20"/>
        </w:rPr>
      </w:pPr>
    </w:p>
    <w:p w14:paraId="1336353F" w14:textId="77777777" w:rsidR="00011339" w:rsidRPr="0000688F" w:rsidRDefault="009D5AB8" w:rsidP="00011339">
      <w:pPr>
        <w:spacing w:after="120"/>
        <w:rPr>
          <w:rFonts w:ascii="Lucida Sans" w:hAnsi="Lucida Sans" w:cs="Arial"/>
          <w:sz w:val="20"/>
          <w:szCs w:val="20"/>
          <w:u w:val="single"/>
        </w:rPr>
      </w:pPr>
      <w:r w:rsidRPr="0000688F">
        <w:rPr>
          <w:rFonts w:ascii="Lucida Sans" w:hAnsi="Lucida Sans" w:cs="Arial"/>
          <w:sz w:val="20"/>
          <w:szCs w:val="20"/>
          <w:u w:val="single"/>
        </w:rPr>
        <w:t>Comptable assignataire</w:t>
      </w:r>
      <w:r w:rsidR="00011339" w:rsidRPr="0000688F">
        <w:rPr>
          <w:rFonts w:ascii="Lucida Sans" w:hAnsi="Lucida Sans" w:cs="Arial"/>
          <w:sz w:val="20"/>
          <w:szCs w:val="20"/>
          <w:u w:val="single"/>
        </w:rPr>
        <w:t xml:space="preserve"> : </w:t>
      </w:r>
    </w:p>
    <w:p w14:paraId="21A57553" w14:textId="77777777" w:rsidR="009D5AB8" w:rsidRPr="0000688F" w:rsidRDefault="00000FC4" w:rsidP="009D5AB8">
      <w:pPr>
        <w:rPr>
          <w:rFonts w:ascii="Lucida Sans" w:hAnsi="Lucida Sans" w:cs="Arial"/>
          <w:sz w:val="20"/>
          <w:szCs w:val="20"/>
        </w:rPr>
      </w:pPr>
      <w:r w:rsidRPr="0000688F">
        <w:rPr>
          <w:rFonts w:ascii="Lucida Sans" w:hAnsi="Lucida Sans" w:cs="Arial"/>
          <w:sz w:val="20"/>
          <w:szCs w:val="20"/>
        </w:rPr>
        <w:t xml:space="preserve">Monsieur l’Agent Comptable </w:t>
      </w:r>
    </w:p>
    <w:p w14:paraId="6392B6E9" w14:textId="77777777" w:rsidR="00EE5D87" w:rsidRPr="0000688F" w:rsidRDefault="009D5AB8" w:rsidP="009D5AB8">
      <w:pPr>
        <w:rPr>
          <w:rFonts w:ascii="Lucida Sans" w:hAnsi="Lucida Sans" w:cs="Arial"/>
          <w:sz w:val="20"/>
          <w:szCs w:val="20"/>
        </w:rPr>
      </w:pPr>
      <w:r w:rsidRPr="0000688F">
        <w:rPr>
          <w:rFonts w:ascii="Lucida Sans" w:hAnsi="Lucida Sans" w:cs="Arial"/>
          <w:sz w:val="20"/>
          <w:szCs w:val="20"/>
        </w:rPr>
        <w:t xml:space="preserve">Jose MORALES </w:t>
      </w:r>
      <w:r w:rsidR="00011339" w:rsidRPr="0000688F">
        <w:rPr>
          <w:rFonts w:ascii="Lucida Sans" w:hAnsi="Lucida Sans" w:cs="Arial"/>
          <w:sz w:val="20"/>
          <w:szCs w:val="20"/>
        </w:rPr>
        <w:t xml:space="preserve"> </w:t>
      </w:r>
    </w:p>
    <w:p w14:paraId="0E7FE69C" w14:textId="5D353A4C" w:rsidR="00EE5D87" w:rsidRPr="0000688F" w:rsidRDefault="00104943" w:rsidP="00EE5D87">
      <w:pPr>
        <w:rPr>
          <w:rFonts w:ascii="Lucida Sans" w:hAnsi="Lucida Sans" w:cs="Arial"/>
          <w:sz w:val="20"/>
          <w:szCs w:val="20"/>
        </w:rPr>
      </w:pPr>
      <w:r>
        <w:rPr>
          <w:rFonts w:ascii="Lucida Sans" w:hAnsi="Lucida Sans" w:cs="Arial"/>
          <w:sz w:val="20"/>
          <w:szCs w:val="20"/>
        </w:rPr>
        <w:t>5 rue Thomas Mann</w:t>
      </w:r>
    </w:p>
    <w:p w14:paraId="5BBE999B" w14:textId="09FC1459" w:rsidR="00011339" w:rsidRPr="0000688F" w:rsidRDefault="00EE5D87" w:rsidP="00EE5D87">
      <w:pPr>
        <w:rPr>
          <w:rFonts w:ascii="Lucida Sans" w:hAnsi="Lucida Sans" w:cs="Arial"/>
          <w:sz w:val="20"/>
          <w:szCs w:val="20"/>
        </w:rPr>
      </w:pPr>
      <w:r w:rsidRPr="0000688F">
        <w:rPr>
          <w:rFonts w:ascii="Lucida Sans" w:hAnsi="Lucida Sans" w:cs="Arial"/>
          <w:sz w:val="20"/>
          <w:szCs w:val="20"/>
        </w:rPr>
        <w:t>750</w:t>
      </w:r>
      <w:r w:rsidR="00104943">
        <w:rPr>
          <w:rFonts w:ascii="Lucida Sans" w:hAnsi="Lucida Sans" w:cs="Arial"/>
          <w:sz w:val="20"/>
          <w:szCs w:val="20"/>
        </w:rPr>
        <w:t>13</w:t>
      </w:r>
      <w:r w:rsidRPr="0000688F">
        <w:rPr>
          <w:rFonts w:ascii="Lucida Sans" w:hAnsi="Lucida Sans" w:cs="Arial"/>
          <w:sz w:val="20"/>
          <w:szCs w:val="20"/>
        </w:rPr>
        <w:t xml:space="preserve"> </w:t>
      </w:r>
      <w:bookmarkStart w:id="1" w:name="_GoBack"/>
      <w:bookmarkEnd w:id="1"/>
    </w:p>
    <w:p w14:paraId="3A17AC38" w14:textId="77777777" w:rsidR="00011339" w:rsidRPr="0000688F" w:rsidRDefault="009D5AB8" w:rsidP="0001133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Tél : 01 76 53 18 01</w:t>
      </w:r>
    </w:p>
    <w:p w14:paraId="3936C32D" w14:textId="77777777" w:rsidR="009D5AB8" w:rsidRPr="0000688F" w:rsidRDefault="009D5AB8" w:rsidP="00011339">
      <w:pPr>
        <w:widowControl w:val="0"/>
        <w:autoSpaceDE w:val="0"/>
        <w:autoSpaceDN w:val="0"/>
        <w:adjustRightInd w:val="0"/>
        <w:jc w:val="both"/>
        <w:rPr>
          <w:rFonts w:ascii="Lucida Sans" w:hAnsi="Lucida Sans" w:cs="Arial"/>
          <w:sz w:val="20"/>
          <w:szCs w:val="20"/>
        </w:rPr>
      </w:pPr>
    </w:p>
    <w:p w14:paraId="04EA5F3B" w14:textId="77777777" w:rsidR="00011339" w:rsidRPr="0000688F" w:rsidRDefault="00EE7704" w:rsidP="0001133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Entre </w:t>
      </w:r>
      <w:r w:rsidR="00C24BE7" w:rsidRPr="0000688F">
        <w:rPr>
          <w:rFonts w:ascii="Lucida Sans" w:hAnsi="Lucida Sans" w:cs="Arial"/>
          <w:sz w:val="20"/>
          <w:szCs w:val="20"/>
        </w:rPr>
        <w:t>le pouvoir adjudicateur</w:t>
      </w:r>
      <w:r w:rsidR="00011339" w:rsidRPr="0000688F">
        <w:rPr>
          <w:rFonts w:ascii="Lucida Sans" w:hAnsi="Lucida Sans" w:cs="Arial"/>
          <w:sz w:val="20"/>
          <w:szCs w:val="20"/>
        </w:rPr>
        <w:t xml:space="preserve"> :</w:t>
      </w:r>
    </w:p>
    <w:p w14:paraId="2E5411A8" w14:textId="77777777" w:rsidR="00011339" w:rsidRPr="0000688F" w:rsidRDefault="00011339" w:rsidP="00011339">
      <w:pPr>
        <w:widowControl w:val="0"/>
        <w:autoSpaceDE w:val="0"/>
        <w:autoSpaceDN w:val="0"/>
        <w:adjustRightInd w:val="0"/>
        <w:jc w:val="both"/>
        <w:rPr>
          <w:rFonts w:ascii="Lucida Sans" w:hAnsi="Lucida Sans" w:cs="Arial"/>
          <w:sz w:val="20"/>
          <w:szCs w:val="20"/>
        </w:rPr>
      </w:pPr>
    </w:p>
    <w:p w14:paraId="6A362ED9" w14:textId="77777777" w:rsidR="00011339" w:rsidRPr="0000688F" w:rsidRDefault="00250E35" w:rsidP="00011339">
      <w:pPr>
        <w:pStyle w:val="PrformatHTML"/>
        <w:jc w:val="both"/>
        <w:rPr>
          <w:rFonts w:ascii="Lucida Sans" w:hAnsi="Lucida Sans" w:cs="Arial"/>
        </w:rPr>
      </w:pPr>
      <w:r w:rsidRPr="0000688F">
        <w:rPr>
          <w:rFonts w:ascii="Lucida Sans" w:hAnsi="Lucida Sans" w:cs="Arial"/>
        </w:rPr>
        <w:tab/>
      </w:r>
      <w:r w:rsidRPr="0000688F">
        <w:rPr>
          <w:rFonts w:ascii="Lucida Sans" w:hAnsi="Lucida Sans" w:cs="Arial"/>
        </w:rPr>
        <w:tab/>
      </w:r>
      <w:r w:rsidRPr="0000688F">
        <w:rPr>
          <w:rFonts w:ascii="Lucida Sans" w:hAnsi="Lucida Sans" w:cs="Arial"/>
        </w:rPr>
        <w:tab/>
      </w:r>
      <w:r w:rsidRPr="0000688F">
        <w:rPr>
          <w:rFonts w:ascii="Lucida Sans" w:hAnsi="Lucida Sans" w:cs="Arial"/>
        </w:rPr>
        <w:tab/>
      </w:r>
      <w:r w:rsidR="00D0739C" w:rsidRPr="0000688F">
        <w:rPr>
          <w:rFonts w:ascii="Lucida Sans" w:hAnsi="Lucida Sans" w:cs="Arial"/>
        </w:rPr>
        <w:tab/>
      </w:r>
      <w:r w:rsidR="00D0739C" w:rsidRPr="0000688F">
        <w:rPr>
          <w:rFonts w:ascii="Lucida Sans" w:hAnsi="Lucida Sans" w:cs="Arial"/>
        </w:rPr>
        <w:tab/>
      </w:r>
      <w:r w:rsidR="00D0739C" w:rsidRPr="0000688F">
        <w:rPr>
          <w:rFonts w:ascii="Lucida Sans" w:hAnsi="Lucida Sans" w:cs="Arial"/>
        </w:rPr>
        <w:tab/>
      </w:r>
      <w:proofErr w:type="gramStart"/>
      <w:r w:rsidR="00011339" w:rsidRPr="0000688F">
        <w:rPr>
          <w:rFonts w:ascii="Lucida Sans" w:hAnsi="Lucida Sans" w:cs="Arial"/>
        </w:rPr>
        <w:t>d’une</w:t>
      </w:r>
      <w:proofErr w:type="gramEnd"/>
      <w:r w:rsidR="00011339" w:rsidRPr="0000688F">
        <w:rPr>
          <w:rFonts w:ascii="Lucida Sans" w:hAnsi="Lucida Sans" w:cs="Arial"/>
        </w:rPr>
        <w:t xml:space="preserve"> part, </w:t>
      </w:r>
    </w:p>
    <w:p w14:paraId="3BB02C59" w14:textId="77777777" w:rsidR="00011339" w:rsidRPr="0000688F" w:rsidRDefault="00011339" w:rsidP="00011339">
      <w:pPr>
        <w:widowControl w:val="0"/>
        <w:autoSpaceDE w:val="0"/>
        <w:autoSpaceDN w:val="0"/>
        <w:adjustRightInd w:val="0"/>
        <w:jc w:val="both"/>
        <w:rPr>
          <w:rFonts w:ascii="Lucida Sans" w:hAnsi="Lucida Sans" w:cs="Arial"/>
          <w:sz w:val="20"/>
          <w:szCs w:val="20"/>
        </w:rPr>
      </w:pPr>
    </w:p>
    <w:p w14:paraId="70A23349" w14:textId="77777777" w:rsidR="00011339" w:rsidRPr="0000688F" w:rsidRDefault="00011339" w:rsidP="00011339">
      <w:pPr>
        <w:widowControl w:val="0"/>
        <w:autoSpaceDE w:val="0"/>
        <w:autoSpaceDN w:val="0"/>
        <w:adjustRightInd w:val="0"/>
        <w:jc w:val="both"/>
        <w:rPr>
          <w:rFonts w:ascii="Lucida Sans" w:hAnsi="Lucida Sans" w:cs="Arial"/>
          <w:sz w:val="20"/>
          <w:szCs w:val="20"/>
        </w:rPr>
      </w:pPr>
    </w:p>
    <w:p w14:paraId="1996795F" w14:textId="77777777" w:rsidR="00011339" w:rsidRPr="0000688F" w:rsidRDefault="00011339" w:rsidP="0001133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Et </w:t>
      </w:r>
    </w:p>
    <w:p w14:paraId="3CBB031C" w14:textId="77777777" w:rsidR="00011339" w:rsidRPr="0000688F" w:rsidRDefault="00011339" w:rsidP="00011339">
      <w:pPr>
        <w:widowControl w:val="0"/>
        <w:autoSpaceDE w:val="0"/>
        <w:autoSpaceDN w:val="0"/>
        <w:adjustRightInd w:val="0"/>
        <w:jc w:val="both"/>
        <w:rPr>
          <w:rFonts w:ascii="Lucida Sans" w:hAnsi="Lucida Sans" w:cs="Arial"/>
          <w:sz w:val="20"/>
          <w:szCs w:val="20"/>
        </w:rPr>
      </w:pPr>
    </w:p>
    <w:p w14:paraId="6D731B97" w14:textId="77777777" w:rsidR="00011339" w:rsidRPr="0000688F" w:rsidRDefault="00011339" w:rsidP="00011339">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La société ………………………</w:t>
      </w:r>
      <w:proofErr w:type="gramStart"/>
      <w:r w:rsidRPr="0000688F">
        <w:rPr>
          <w:rFonts w:ascii="Lucida Sans" w:hAnsi="Lucida Sans" w:cs="Arial"/>
          <w:sz w:val="20"/>
          <w:szCs w:val="20"/>
          <w:highlight w:val="yellow"/>
        </w:rPr>
        <w:t>…….</w:t>
      </w:r>
      <w:proofErr w:type="gramEnd"/>
      <w:r w:rsidRPr="0000688F">
        <w:rPr>
          <w:rFonts w:ascii="Lucida Sans" w:hAnsi="Lucida Sans" w:cs="Arial"/>
          <w:sz w:val="20"/>
          <w:szCs w:val="20"/>
          <w:highlight w:val="yellow"/>
        </w:rPr>
        <w:t>.</w:t>
      </w:r>
    </w:p>
    <w:p w14:paraId="73F66890" w14:textId="77777777" w:rsidR="00011339" w:rsidRPr="0000688F" w:rsidRDefault="00011339" w:rsidP="00011339">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Dont le siège est situé : ……………………………………</w:t>
      </w:r>
    </w:p>
    <w:p w14:paraId="4F164E21" w14:textId="77777777" w:rsidR="00011339" w:rsidRPr="0000688F" w:rsidRDefault="00C06684" w:rsidP="00011339">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Inscrite au RCS</w:t>
      </w:r>
      <w:r w:rsidR="00011339" w:rsidRPr="0000688F">
        <w:rPr>
          <w:rFonts w:ascii="Lucida Sans" w:hAnsi="Lucida Sans" w:cs="Arial"/>
          <w:sz w:val="20"/>
          <w:szCs w:val="20"/>
          <w:highlight w:val="yellow"/>
        </w:rPr>
        <w:t xml:space="preserve"> de : ……………………………………</w:t>
      </w:r>
    </w:p>
    <w:p w14:paraId="25C01E88" w14:textId="77777777" w:rsidR="00011339" w:rsidRPr="0000688F" w:rsidRDefault="00011339" w:rsidP="00011339">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Sous le numéro : …………………………………</w:t>
      </w:r>
      <w:proofErr w:type="gramStart"/>
      <w:r w:rsidRPr="0000688F">
        <w:rPr>
          <w:rFonts w:ascii="Lucida Sans" w:hAnsi="Lucida Sans" w:cs="Arial"/>
          <w:sz w:val="20"/>
          <w:szCs w:val="20"/>
          <w:highlight w:val="yellow"/>
        </w:rPr>
        <w:t>…….</w:t>
      </w:r>
      <w:proofErr w:type="gramEnd"/>
      <w:r w:rsidRPr="0000688F">
        <w:rPr>
          <w:rFonts w:ascii="Lucida Sans" w:hAnsi="Lucida Sans" w:cs="Arial"/>
          <w:sz w:val="20"/>
          <w:szCs w:val="20"/>
          <w:highlight w:val="yellow"/>
        </w:rPr>
        <w:t>.</w:t>
      </w:r>
    </w:p>
    <w:p w14:paraId="56601960" w14:textId="77777777" w:rsidR="00011339" w:rsidRPr="0000688F" w:rsidRDefault="00011339" w:rsidP="00011339">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Numéro d’identification SIRET</w:t>
      </w:r>
      <w:proofErr w:type="gramStart"/>
      <w:r w:rsidRPr="0000688F">
        <w:rPr>
          <w:rFonts w:ascii="Lucida Sans" w:hAnsi="Lucida Sans" w:cs="Arial"/>
          <w:sz w:val="20"/>
          <w:szCs w:val="20"/>
          <w:highlight w:val="yellow"/>
        </w:rPr>
        <w:t xml:space="preserve"> :…</w:t>
      </w:r>
      <w:proofErr w:type="gramEnd"/>
      <w:r w:rsidRPr="0000688F">
        <w:rPr>
          <w:rFonts w:ascii="Lucida Sans" w:hAnsi="Lucida Sans" w:cs="Arial"/>
          <w:sz w:val="20"/>
          <w:szCs w:val="20"/>
          <w:highlight w:val="yellow"/>
        </w:rPr>
        <w:t>…………………….</w:t>
      </w:r>
    </w:p>
    <w:p w14:paraId="3FBA6D23" w14:textId="77777777" w:rsidR="00011339" w:rsidRPr="0000688F" w:rsidRDefault="00011339" w:rsidP="00011339">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Représentée par : M ……………………………</w:t>
      </w:r>
      <w:proofErr w:type="gramStart"/>
      <w:r w:rsidRPr="0000688F">
        <w:rPr>
          <w:rFonts w:ascii="Lucida Sans" w:hAnsi="Lucida Sans" w:cs="Arial"/>
          <w:sz w:val="20"/>
          <w:szCs w:val="20"/>
          <w:highlight w:val="yellow"/>
        </w:rPr>
        <w:t>…….</w:t>
      </w:r>
      <w:proofErr w:type="gramEnd"/>
      <w:r w:rsidRPr="0000688F">
        <w:rPr>
          <w:rFonts w:ascii="Lucida Sans" w:hAnsi="Lucida Sans" w:cs="Arial"/>
          <w:sz w:val="20"/>
          <w:szCs w:val="20"/>
          <w:highlight w:val="yellow"/>
        </w:rPr>
        <w:t>.</w:t>
      </w:r>
    </w:p>
    <w:p w14:paraId="6DF9BBD1" w14:textId="77777777" w:rsidR="00F27675" w:rsidRPr="0000688F" w:rsidRDefault="00011339" w:rsidP="00F27675">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Agissant en qualité de : ………………………</w:t>
      </w:r>
      <w:proofErr w:type="gramStart"/>
      <w:r w:rsidRPr="0000688F">
        <w:rPr>
          <w:rFonts w:ascii="Lucida Sans" w:hAnsi="Lucida Sans" w:cs="Arial"/>
          <w:sz w:val="20"/>
          <w:szCs w:val="20"/>
          <w:highlight w:val="yellow"/>
        </w:rPr>
        <w:t>…….</w:t>
      </w:r>
      <w:proofErr w:type="gramEnd"/>
      <w:r w:rsidRPr="0000688F">
        <w:rPr>
          <w:rFonts w:ascii="Lucida Sans" w:hAnsi="Lucida Sans" w:cs="Arial"/>
          <w:sz w:val="20"/>
          <w:szCs w:val="20"/>
          <w:highlight w:val="yellow"/>
        </w:rPr>
        <w:t>.</w:t>
      </w:r>
    </w:p>
    <w:p w14:paraId="20A7348B" w14:textId="77777777" w:rsidR="00F27675" w:rsidRPr="0000688F" w:rsidRDefault="00F27675" w:rsidP="00F27675">
      <w:pPr>
        <w:widowControl w:val="0"/>
        <w:autoSpaceDE w:val="0"/>
        <w:autoSpaceDN w:val="0"/>
        <w:adjustRightInd w:val="0"/>
        <w:jc w:val="both"/>
        <w:rPr>
          <w:rFonts w:ascii="Lucida Sans" w:hAnsi="Lucida Sans" w:cs="Arial"/>
          <w:sz w:val="20"/>
          <w:szCs w:val="20"/>
          <w:highlight w:val="yellow"/>
        </w:rPr>
      </w:pPr>
      <w:r w:rsidRPr="0000688F">
        <w:rPr>
          <w:rFonts w:ascii="Lucida Sans" w:hAnsi="Lucida Sans" w:cs="Arial"/>
          <w:sz w:val="20"/>
          <w:szCs w:val="20"/>
          <w:highlight w:val="yellow"/>
        </w:rPr>
        <w:t>Adresse mail</w:t>
      </w:r>
      <w:proofErr w:type="gramStart"/>
      <w:r w:rsidRPr="0000688F">
        <w:rPr>
          <w:rFonts w:ascii="Lucida Sans" w:hAnsi="Lucida Sans" w:cs="Arial"/>
          <w:sz w:val="20"/>
          <w:szCs w:val="20"/>
          <w:highlight w:val="yellow"/>
        </w:rPr>
        <w:t> :…</w:t>
      </w:r>
      <w:proofErr w:type="gramEnd"/>
      <w:r w:rsidRPr="0000688F">
        <w:rPr>
          <w:rFonts w:ascii="Lucida Sans" w:hAnsi="Lucida Sans" w:cs="Arial"/>
          <w:sz w:val="20"/>
          <w:szCs w:val="20"/>
          <w:highlight w:val="yellow"/>
        </w:rPr>
        <w:t>………………………………………….</w:t>
      </w:r>
    </w:p>
    <w:p w14:paraId="49977676" w14:textId="77777777" w:rsidR="00F27675" w:rsidRPr="0000688F" w:rsidRDefault="00F27675" w:rsidP="00F27675">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highlight w:val="yellow"/>
        </w:rPr>
        <w:t>Tél</w:t>
      </w:r>
      <w:proofErr w:type="gramStart"/>
      <w:r w:rsidRPr="0000688F">
        <w:rPr>
          <w:rFonts w:ascii="Lucida Sans" w:hAnsi="Lucida Sans" w:cs="Arial"/>
          <w:sz w:val="20"/>
          <w:szCs w:val="20"/>
          <w:highlight w:val="yellow"/>
        </w:rPr>
        <w:t> :…</w:t>
      </w:r>
      <w:proofErr w:type="gramEnd"/>
      <w:r w:rsidRPr="0000688F">
        <w:rPr>
          <w:rFonts w:ascii="Lucida Sans" w:hAnsi="Lucida Sans" w:cs="Arial"/>
          <w:sz w:val="20"/>
          <w:szCs w:val="20"/>
          <w:highlight w:val="yellow"/>
        </w:rPr>
        <w:t>……………………………………………………..</w:t>
      </w:r>
    </w:p>
    <w:p w14:paraId="52A86F06" w14:textId="77777777" w:rsidR="00B1511E" w:rsidRPr="0000688F" w:rsidRDefault="00B1511E" w:rsidP="00F27675">
      <w:pPr>
        <w:widowControl w:val="0"/>
        <w:autoSpaceDE w:val="0"/>
        <w:autoSpaceDN w:val="0"/>
        <w:adjustRightInd w:val="0"/>
        <w:jc w:val="both"/>
        <w:rPr>
          <w:rFonts w:ascii="Lucida Sans" w:hAnsi="Lucida Sans" w:cs="Arial"/>
          <w:sz w:val="20"/>
          <w:szCs w:val="20"/>
        </w:rPr>
      </w:pPr>
    </w:p>
    <w:p w14:paraId="22B81113" w14:textId="77777777" w:rsidR="00F27675" w:rsidRPr="0000688F" w:rsidRDefault="00F27675" w:rsidP="00011339">
      <w:pPr>
        <w:widowControl w:val="0"/>
        <w:autoSpaceDE w:val="0"/>
        <w:autoSpaceDN w:val="0"/>
        <w:adjustRightInd w:val="0"/>
        <w:jc w:val="both"/>
        <w:rPr>
          <w:rFonts w:ascii="Lucida Sans" w:hAnsi="Lucida Sans" w:cs="Arial"/>
          <w:sz w:val="20"/>
          <w:szCs w:val="20"/>
        </w:rPr>
      </w:pPr>
    </w:p>
    <w:p w14:paraId="0A73BBDB" w14:textId="77777777" w:rsidR="00011339" w:rsidRPr="0000688F" w:rsidRDefault="00011339" w:rsidP="00011339">
      <w:pPr>
        <w:widowControl w:val="0"/>
        <w:autoSpaceDE w:val="0"/>
        <w:autoSpaceDN w:val="0"/>
        <w:adjustRightInd w:val="0"/>
        <w:jc w:val="both"/>
        <w:rPr>
          <w:rFonts w:ascii="Lucida Sans" w:hAnsi="Lucida Sans" w:cs="Arial"/>
          <w:sz w:val="20"/>
          <w:szCs w:val="20"/>
        </w:rPr>
      </w:pPr>
    </w:p>
    <w:p w14:paraId="14FA6BA5" w14:textId="77777777" w:rsidR="00011339" w:rsidRPr="0000688F" w:rsidRDefault="00011339" w:rsidP="0001133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Désignée </w:t>
      </w:r>
      <w:r w:rsidR="001001CF" w:rsidRPr="0000688F">
        <w:rPr>
          <w:rFonts w:ascii="Lucida Sans" w:hAnsi="Lucida Sans" w:cs="Arial"/>
          <w:sz w:val="20"/>
          <w:szCs w:val="20"/>
        </w:rPr>
        <w:t>ci-après</w:t>
      </w:r>
      <w:r w:rsidRPr="0000688F">
        <w:rPr>
          <w:rFonts w:ascii="Lucida Sans" w:hAnsi="Lucida Sans" w:cs="Arial"/>
          <w:sz w:val="20"/>
          <w:szCs w:val="20"/>
        </w:rPr>
        <w:t xml:space="preserve"> par les termes « le titulaire »</w:t>
      </w:r>
      <w:r w:rsidRPr="0000688F">
        <w:rPr>
          <w:rFonts w:ascii="Lucida Sans" w:hAnsi="Lucida Sans" w:cs="Arial"/>
          <w:sz w:val="20"/>
          <w:szCs w:val="20"/>
        </w:rPr>
        <w:tab/>
      </w:r>
    </w:p>
    <w:p w14:paraId="66005D6D" w14:textId="77777777" w:rsidR="00011339" w:rsidRPr="0000688F" w:rsidRDefault="00011339" w:rsidP="00011339">
      <w:pPr>
        <w:widowControl w:val="0"/>
        <w:autoSpaceDE w:val="0"/>
        <w:autoSpaceDN w:val="0"/>
        <w:adjustRightInd w:val="0"/>
        <w:ind w:left="5664" w:firstLine="708"/>
        <w:jc w:val="both"/>
        <w:rPr>
          <w:rFonts w:ascii="Lucida Sans" w:hAnsi="Lucida Sans" w:cs="Arial"/>
          <w:sz w:val="20"/>
          <w:szCs w:val="20"/>
        </w:rPr>
      </w:pPr>
      <w:proofErr w:type="gramStart"/>
      <w:r w:rsidRPr="0000688F">
        <w:rPr>
          <w:rFonts w:ascii="Lucida Sans" w:hAnsi="Lucida Sans" w:cs="Arial"/>
          <w:sz w:val="20"/>
          <w:szCs w:val="20"/>
        </w:rPr>
        <w:t>d’autre</w:t>
      </w:r>
      <w:proofErr w:type="gramEnd"/>
      <w:r w:rsidRPr="0000688F">
        <w:rPr>
          <w:rFonts w:ascii="Lucida Sans" w:hAnsi="Lucida Sans" w:cs="Arial"/>
          <w:sz w:val="20"/>
          <w:szCs w:val="20"/>
        </w:rPr>
        <w:t xml:space="preserve"> part,</w:t>
      </w:r>
    </w:p>
    <w:p w14:paraId="370CF930" w14:textId="77777777" w:rsidR="00504CD1" w:rsidRPr="00104943" w:rsidRDefault="00504CD1" w:rsidP="00504CD1">
      <w:pPr>
        <w:widowControl w:val="0"/>
        <w:autoSpaceDE w:val="0"/>
        <w:autoSpaceDN w:val="0"/>
        <w:adjustRightInd w:val="0"/>
        <w:jc w:val="both"/>
        <w:rPr>
          <w:rFonts w:ascii="Lucida Sans" w:hAnsi="Lucida Sans" w:cs="Arial"/>
          <w:b/>
          <w:sz w:val="22"/>
          <w:szCs w:val="22"/>
          <w:u w:val="single"/>
          <w:lang w:bidi="fr-FR"/>
        </w:rPr>
      </w:pPr>
    </w:p>
    <w:p w14:paraId="07C07112" w14:textId="77777777" w:rsidR="00501E6D" w:rsidRPr="00104943" w:rsidRDefault="00501E6D" w:rsidP="00501E6D">
      <w:pPr>
        <w:rPr>
          <w:rFonts w:ascii="Lucida Sans" w:hAnsi="Lucida Sans" w:cs="Arial"/>
          <w:b/>
          <w:sz w:val="22"/>
          <w:szCs w:val="22"/>
          <w:u w:val="single"/>
          <w:lang w:bidi="fr-FR"/>
        </w:rPr>
      </w:pPr>
    </w:p>
    <w:p w14:paraId="7CBE6FB7" w14:textId="2A89ADCC" w:rsidR="001B7ED1" w:rsidRPr="00104943" w:rsidRDefault="001B7ED1" w:rsidP="00501E6D">
      <w:pPr>
        <w:rPr>
          <w:rFonts w:ascii="Lucida Sans" w:hAnsi="Lucida Sans"/>
        </w:rPr>
      </w:pPr>
    </w:p>
    <w:p w14:paraId="7EDD3F7A" w14:textId="4B7D6614" w:rsidR="006C25C4" w:rsidRPr="00104943" w:rsidRDefault="006C25C4" w:rsidP="00501E6D">
      <w:pPr>
        <w:rPr>
          <w:rFonts w:ascii="Lucida Sans" w:hAnsi="Lucida Sans"/>
        </w:rPr>
      </w:pPr>
    </w:p>
    <w:p w14:paraId="24C1E888" w14:textId="365109CD" w:rsidR="006C25C4" w:rsidRPr="00104943" w:rsidRDefault="006C25C4" w:rsidP="00501E6D">
      <w:pPr>
        <w:rPr>
          <w:rFonts w:ascii="Lucida Sans" w:hAnsi="Lucida Sans"/>
        </w:rPr>
      </w:pPr>
    </w:p>
    <w:p w14:paraId="5DF1D3DD" w14:textId="228EFA31" w:rsidR="006C25C4" w:rsidRPr="00104943" w:rsidRDefault="006C25C4" w:rsidP="00501E6D">
      <w:pPr>
        <w:rPr>
          <w:rFonts w:ascii="Lucida Sans" w:hAnsi="Lucida Sans"/>
        </w:rPr>
      </w:pPr>
    </w:p>
    <w:p w14:paraId="6220E179" w14:textId="74C80115" w:rsidR="006C25C4" w:rsidRPr="00104943" w:rsidRDefault="006C25C4" w:rsidP="00501E6D">
      <w:pPr>
        <w:rPr>
          <w:rFonts w:ascii="Lucida Sans" w:hAnsi="Lucida Sans"/>
        </w:rPr>
      </w:pPr>
    </w:p>
    <w:p w14:paraId="37DE69E2" w14:textId="77777777" w:rsidR="006C25C4" w:rsidRPr="00104943" w:rsidRDefault="006C25C4" w:rsidP="00501E6D">
      <w:pPr>
        <w:rPr>
          <w:rFonts w:ascii="Lucida Sans" w:hAnsi="Lucida Sans"/>
        </w:rPr>
      </w:pPr>
    </w:p>
    <w:p w14:paraId="30D0B7D1" w14:textId="77777777" w:rsidR="0053646B" w:rsidRPr="0000688F" w:rsidRDefault="00E33917" w:rsidP="00104943">
      <w:pPr>
        <w:pStyle w:val="Titre3"/>
        <w:jc w:val="both"/>
        <w:rPr>
          <w:rFonts w:ascii="Lucida Sans" w:hAnsi="Lucida Sans"/>
          <w:bCs w:val="0"/>
          <w:sz w:val="24"/>
          <w:szCs w:val="20"/>
        </w:rPr>
      </w:pPr>
      <w:r w:rsidRPr="0000688F">
        <w:rPr>
          <w:rFonts w:ascii="Lucida Sans" w:hAnsi="Lucida Sans"/>
          <w:bCs w:val="0"/>
          <w:sz w:val="24"/>
          <w:szCs w:val="20"/>
        </w:rPr>
        <w:t xml:space="preserve">Article </w:t>
      </w:r>
      <w:r w:rsidR="002A2EE8" w:rsidRPr="0000688F">
        <w:rPr>
          <w:rFonts w:ascii="Lucida Sans" w:hAnsi="Lucida Sans"/>
          <w:bCs w:val="0"/>
          <w:sz w:val="24"/>
          <w:szCs w:val="20"/>
        </w:rPr>
        <w:t>1</w:t>
      </w:r>
      <w:r w:rsidR="0053646B" w:rsidRPr="0000688F">
        <w:rPr>
          <w:rFonts w:ascii="Lucida Sans" w:hAnsi="Lucida Sans"/>
          <w:bCs w:val="0"/>
          <w:sz w:val="24"/>
          <w:szCs w:val="20"/>
        </w:rPr>
        <w:t xml:space="preserve"> </w:t>
      </w:r>
      <w:r w:rsidR="002A2EE8" w:rsidRPr="0000688F">
        <w:rPr>
          <w:rFonts w:ascii="Lucida Sans" w:hAnsi="Lucida Sans"/>
          <w:bCs w:val="0"/>
          <w:sz w:val="24"/>
          <w:szCs w:val="20"/>
        </w:rPr>
        <w:t>–</w:t>
      </w:r>
      <w:r w:rsidR="0053646B" w:rsidRPr="0000688F">
        <w:rPr>
          <w:rFonts w:ascii="Lucida Sans" w:hAnsi="Lucida Sans"/>
          <w:bCs w:val="0"/>
          <w:sz w:val="24"/>
          <w:szCs w:val="20"/>
        </w:rPr>
        <w:t xml:space="preserve"> </w:t>
      </w:r>
      <w:r w:rsidR="002A2EE8" w:rsidRPr="0000688F">
        <w:rPr>
          <w:rFonts w:ascii="Lucida Sans" w:hAnsi="Lucida Sans"/>
          <w:bCs w:val="0"/>
          <w:sz w:val="24"/>
          <w:szCs w:val="20"/>
        </w:rPr>
        <w:t>Forme, o</w:t>
      </w:r>
      <w:r w:rsidR="0053646B" w:rsidRPr="0000688F">
        <w:rPr>
          <w:rFonts w:ascii="Lucida Sans" w:hAnsi="Lucida Sans"/>
          <w:bCs w:val="0"/>
          <w:sz w:val="24"/>
          <w:szCs w:val="20"/>
        </w:rPr>
        <w:t>bjet du marché et conditions d’exécution :</w:t>
      </w:r>
    </w:p>
    <w:p w14:paraId="52289BF9" w14:textId="77777777" w:rsidR="00EC37E9" w:rsidRPr="0000688F" w:rsidRDefault="00EC37E9" w:rsidP="00104943">
      <w:pPr>
        <w:widowControl w:val="0"/>
        <w:autoSpaceDE w:val="0"/>
        <w:autoSpaceDN w:val="0"/>
        <w:adjustRightInd w:val="0"/>
        <w:jc w:val="both"/>
        <w:rPr>
          <w:rFonts w:ascii="Lucida Sans" w:hAnsi="Lucida Sans" w:cs="Arial"/>
          <w:b/>
          <w:sz w:val="20"/>
          <w:szCs w:val="20"/>
          <w:u w:val="single"/>
        </w:rPr>
      </w:pPr>
    </w:p>
    <w:p w14:paraId="7AF4917F" w14:textId="77777777" w:rsidR="00EE1CB6" w:rsidRPr="0000688F" w:rsidRDefault="00EE1CB6" w:rsidP="00104943">
      <w:pPr>
        <w:widowControl w:val="0"/>
        <w:autoSpaceDE w:val="0"/>
        <w:autoSpaceDN w:val="0"/>
        <w:adjustRightInd w:val="0"/>
        <w:jc w:val="both"/>
        <w:rPr>
          <w:rFonts w:ascii="Lucida Sans" w:hAnsi="Lucida Sans" w:cs="Arial"/>
          <w:b/>
          <w:sz w:val="20"/>
          <w:szCs w:val="20"/>
          <w:u w:val="single"/>
        </w:rPr>
      </w:pPr>
      <w:r w:rsidRPr="0000688F">
        <w:rPr>
          <w:rFonts w:ascii="Lucida Sans" w:hAnsi="Lucida Sans" w:cs="Arial"/>
          <w:b/>
          <w:sz w:val="20"/>
          <w:szCs w:val="20"/>
          <w:u w:val="single"/>
        </w:rPr>
        <w:t xml:space="preserve">1.1 Forme du marché </w:t>
      </w:r>
    </w:p>
    <w:p w14:paraId="137EA083" w14:textId="77777777" w:rsidR="00EE1CB6" w:rsidRPr="0000688F" w:rsidRDefault="00EE1CB6" w:rsidP="00104943">
      <w:pPr>
        <w:widowControl w:val="0"/>
        <w:autoSpaceDE w:val="0"/>
        <w:autoSpaceDN w:val="0"/>
        <w:adjustRightInd w:val="0"/>
        <w:jc w:val="both"/>
        <w:rPr>
          <w:rFonts w:ascii="Lucida Sans" w:hAnsi="Lucida Sans" w:cs="Arial"/>
          <w:b/>
          <w:sz w:val="20"/>
          <w:szCs w:val="20"/>
          <w:u w:val="single"/>
        </w:rPr>
      </w:pPr>
    </w:p>
    <w:p w14:paraId="7BE0804D" w14:textId="5262637D" w:rsidR="00EE1CB6" w:rsidRDefault="00EE1CB6" w:rsidP="00761F52">
      <w:pPr>
        <w:spacing w:line="360" w:lineRule="auto"/>
        <w:jc w:val="both"/>
        <w:rPr>
          <w:rFonts w:ascii="Lucida Sans" w:hAnsi="Lucida Sans" w:cs="Arial"/>
          <w:color w:val="000000" w:themeColor="text1"/>
          <w:sz w:val="20"/>
          <w:szCs w:val="20"/>
        </w:rPr>
      </w:pPr>
      <w:r w:rsidRPr="0000688F">
        <w:rPr>
          <w:rFonts w:ascii="Lucida Sans" w:hAnsi="Lucida Sans" w:cs="Arial"/>
          <w:sz w:val="20"/>
          <w:szCs w:val="20"/>
        </w:rPr>
        <w:t xml:space="preserve">La présente consultation est passée </w:t>
      </w:r>
      <w:r w:rsidR="00082267" w:rsidRPr="0000688F">
        <w:rPr>
          <w:rFonts w:ascii="Lucida Sans" w:hAnsi="Lucida Sans" w:cs="Arial"/>
          <w:sz w:val="20"/>
          <w:szCs w:val="20"/>
        </w:rPr>
        <w:t xml:space="preserve">en application des articles </w:t>
      </w:r>
      <w:bookmarkStart w:id="2" w:name="_Hlk197941241"/>
      <w:r w:rsidR="00082267" w:rsidRPr="0000688F">
        <w:rPr>
          <w:rFonts w:ascii="Lucida Sans" w:hAnsi="Lucida Sans" w:cs="Arial"/>
          <w:color w:val="000000" w:themeColor="text1"/>
          <w:sz w:val="20"/>
          <w:szCs w:val="20"/>
        </w:rPr>
        <w:t xml:space="preserve">L2123-1 </w:t>
      </w:r>
      <w:bookmarkEnd w:id="2"/>
      <w:r w:rsidR="00082267" w:rsidRPr="0000688F">
        <w:rPr>
          <w:rFonts w:ascii="Lucida Sans" w:hAnsi="Lucida Sans" w:cs="Arial"/>
          <w:color w:val="000000" w:themeColor="text1"/>
          <w:sz w:val="20"/>
          <w:szCs w:val="20"/>
        </w:rPr>
        <w:t>et R2123-1 à R2123-7 du code de la commande publique.</w:t>
      </w:r>
    </w:p>
    <w:p w14:paraId="238F8A4E" w14:textId="77777777" w:rsidR="00395B99" w:rsidRPr="0000688F" w:rsidRDefault="00395B99" w:rsidP="00104943">
      <w:pPr>
        <w:spacing w:line="360" w:lineRule="auto"/>
        <w:jc w:val="both"/>
        <w:rPr>
          <w:rFonts w:ascii="Lucida Sans" w:hAnsi="Lucida Sans" w:cs="Arial"/>
          <w:sz w:val="20"/>
          <w:szCs w:val="20"/>
        </w:rPr>
      </w:pPr>
    </w:p>
    <w:p w14:paraId="6EA70B72" w14:textId="77777777" w:rsidR="00EE1CB6" w:rsidRPr="0000688F" w:rsidRDefault="00EE1CB6" w:rsidP="00104943">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La présente consultation est un marché </w:t>
      </w:r>
      <w:r w:rsidR="00082267" w:rsidRPr="0000688F">
        <w:rPr>
          <w:rFonts w:ascii="Lucida Sans" w:hAnsi="Lucida Sans" w:cs="Arial"/>
          <w:sz w:val="20"/>
          <w:szCs w:val="20"/>
        </w:rPr>
        <w:t>à prix mixtes</w:t>
      </w:r>
      <w:r w:rsidRPr="0000688F">
        <w:rPr>
          <w:rFonts w:ascii="Lucida Sans" w:hAnsi="Lucida Sans" w:cs="Arial"/>
          <w:sz w:val="20"/>
          <w:szCs w:val="20"/>
        </w:rPr>
        <w:t xml:space="preserve"> de :</w:t>
      </w:r>
    </w:p>
    <w:p w14:paraId="196F0FD3" w14:textId="77777777" w:rsidR="008F69B6" w:rsidRPr="0000688F" w:rsidRDefault="008F69B6" w:rsidP="00104943">
      <w:pPr>
        <w:widowControl w:val="0"/>
        <w:autoSpaceDE w:val="0"/>
        <w:autoSpaceDN w:val="0"/>
        <w:adjustRightInd w:val="0"/>
        <w:jc w:val="both"/>
        <w:rPr>
          <w:rFonts w:ascii="Lucida Sans" w:hAnsi="Lucida Sans" w:cs="Arial"/>
          <w:sz w:val="20"/>
          <w:szCs w:val="20"/>
        </w:rPr>
      </w:pPr>
    </w:p>
    <w:p w14:paraId="54BECB6C" w14:textId="77777777" w:rsidR="00EE1CB6" w:rsidRPr="0000688F" w:rsidRDefault="00050631" w:rsidP="00104943">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CaseACocher9"/>
            <w:enabled/>
            <w:calcOnExit w:val="0"/>
            <w:checkBox>
              <w:sizeAuto/>
              <w:default w:val="1"/>
            </w:checkBox>
          </w:ffData>
        </w:fldChar>
      </w:r>
      <w:bookmarkStart w:id="3" w:name="CaseACocher9"/>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bookmarkEnd w:id="3"/>
      <w:r w:rsidR="00EE1CB6" w:rsidRPr="0000688F">
        <w:rPr>
          <w:rFonts w:ascii="Lucida Sans" w:hAnsi="Lucida Sans" w:cs="Arial"/>
          <w:sz w:val="20"/>
          <w:szCs w:val="20"/>
        </w:rPr>
        <w:t>Fournitures</w:t>
      </w:r>
    </w:p>
    <w:p w14:paraId="368EC9CC" w14:textId="77777777" w:rsidR="002A17FD" w:rsidRPr="0000688F" w:rsidRDefault="002A17FD" w:rsidP="00104943">
      <w:pPr>
        <w:widowControl w:val="0"/>
        <w:autoSpaceDE w:val="0"/>
        <w:autoSpaceDN w:val="0"/>
        <w:adjustRightInd w:val="0"/>
        <w:jc w:val="both"/>
        <w:rPr>
          <w:rFonts w:ascii="Lucida Sans" w:hAnsi="Lucida Sans" w:cs="Arial"/>
          <w:sz w:val="20"/>
          <w:szCs w:val="20"/>
        </w:rPr>
      </w:pPr>
    </w:p>
    <w:p w14:paraId="1EE06F9A" w14:textId="77777777" w:rsidR="00EE1CB6" w:rsidRPr="0000688F" w:rsidRDefault="00EE1CB6" w:rsidP="00104943">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CaseACocher9"/>
            <w:enabled/>
            <w:calcOnExit w:val="0"/>
            <w:checkBox>
              <w:sizeAuto/>
              <w:default w:val="0"/>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Pr="0000688F">
        <w:rPr>
          <w:rFonts w:ascii="Lucida Sans" w:hAnsi="Lucida Sans" w:cs="Arial"/>
          <w:sz w:val="20"/>
          <w:szCs w:val="20"/>
        </w:rPr>
        <w:t>Services</w:t>
      </w:r>
    </w:p>
    <w:p w14:paraId="23262E47" w14:textId="77777777" w:rsidR="00F7581D" w:rsidRPr="0000688F" w:rsidRDefault="00F7581D" w:rsidP="00104943">
      <w:pPr>
        <w:widowControl w:val="0"/>
        <w:autoSpaceDE w:val="0"/>
        <w:autoSpaceDN w:val="0"/>
        <w:adjustRightInd w:val="0"/>
        <w:jc w:val="both"/>
        <w:rPr>
          <w:rFonts w:ascii="Lucida Sans" w:hAnsi="Lucida Sans" w:cs="Arial"/>
          <w:b/>
          <w:sz w:val="20"/>
          <w:szCs w:val="20"/>
          <w:u w:val="single"/>
        </w:rPr>
      </w:pPr>
    </w:p>
    <w:p w14:paraId="0ACA30A3" w14:textId="77777777" w:rsidR="0053646B" w:rsidRPr="0000688F" w:rsidRDefault="00F7581D" w:rsidP="00104943">
      <w:pPr>
        <w:widowControl w:val="0"/>
        <w:autoSpaceDE w:val="0"/>
        <w:autoSpaceDN w:val="0"/>
        <w:adjustRightInd w:val="0"/>
        <w:jc w:val="both"/>
        <w:rPr>
          <w:rFonts w:ascii="Lucida Sans" w:hAnsi="Lucida Sans" w:cs="Arial"/>
          <w:b/>
          <w:sz w:val="20"/>
          <w:szCs w:val="20"/>
          <w:u w:val="single"/>
        </w:rPr>
      </w:pPr>
      <w:r w:rsidRPr="0000688F">
        <w:rPr>
          <w:rFonts w:ascii="Lucida Sans" w:hAnsi="Lucida Sans" w:cs="Arial"/>
          <w:b/>
          <w:sz w:val="20"/>
          <w:szCs w:val="20"/>
          <w:u w:val="single"/>
        </w:rPr>
        <w:t>1.2</w:t>
      </w:r>
      <w:r w:rsidR="0053646B" w:rsidRPr="0000688F">
        <w:rPr>
          <w:rFonts w:ascii="Lucida Sans" w:hAnsi="Lucida Sans" w:cs="Arial"/>
          <w:b/>
          <w:sz w:val="20"/>
          <w:szCs w:val="20"/>
          <w:u w:val="single"/>
        </w:rPr>
        <w:t xml:space="preserve"> Objet du marché</w:t>
      </w:r>
    </w:p>
    <w:p w14:paraId="09B8A4B3" w14:textId="77777777" w:rsidR="0053646B" w:rsidRPr="00104943" w:rsidRDefault="0053646B" w:rsidP="00104943">
      <w:pPr>
        <w:widowControl w:val="0"/>
        <w:autoSpaceDE w:val="0"/>
        <w:autoSpaceDN w:val="0"/>
        <w:adjustRightInd w:val="0"/>
        <w:jc w:val="both"/>
        <w:rPr>
          <w:rFonts w:ascii="Lucida Sans" w:hAnsi="Lucida Sans" w:cs="Arial"/>
          <w:sz w:val="20"/>
          <w:szCs w:val="20"/>
          <w:lang w:bidi="fr-FR"/>
        </w:rPr>
      </w:pPr>
    </w:p>
    <w:p w14:paraId="0B932572" w14:textId="4345466A" w:rsidR="003F4498" w:rsidRPr="00104943" w:rsidRDefault="00F60600" w:rsidP="00104943">
      <w:pPr>
        <w:spacing w:line="360" w:lineRule="auto"/>
        <w:jc w:val="both"/>
        <w:rPr>
          <w:rFonts w:ascii="Lucida Sans" w:hAnsi="Lucida Sans" w:cs="Arial"/>
          <w:sz w:val="20"/>
          <w:szCs w:val="20"/>
        </w:rPr>
      </w:pPr>
      <w:r w:rsidRPr="0000688F">
        <w:rPr>
          <w:rFonts w:ascii="Lucida Sans" w:hAnsi="Lucida Sans" w:cs="Arial"/>
          <w:sz w:val="20"/>
          <w:szCs w:val="20"/>
        </w:rPr>
        <w:t>Le présent marché est un marché passé</w:t>
      </w:r>
      <w:r w:rsidR="00082267" w:rsidRPr="0000688F">
        <w:rPr>
          <w:rFonts w:ascii="Lucida Sans" w:hAnsi="Lucida Sans" w:cs="Arial"/>
          <w:sz w:val="20"/>
          <w:szCs w:val="20"/>
        </w:rPr>
        <w:t xml:space="preserve"> selon la procédure adaptée en application des articles </w:t>
      </w:r>
      <w:r w:rsidR="00082267" w:rsidRPr="00104943">
        <w:rPr>
          <w:rFonts w:ascii="Lucida Sans" w:hAnsi="Lucida Sans" w:cs="Arial"/>
          <w:color w:val="000000" w:themeColor="text1"/>
          <w:sz w:val="20"/>
          <w:szCs w:val="20"/>
        </w:rPr>
        <w:t>L2123-1 et R2123-1 à R2123-7 du code de la commande publique</w:t>
      </w:r>
      <w:r w:rsidR="00ED6F5D" w:rsidRPr="00104943">
        <w:rPr>
          <w:rFonts w:ascii="Lucida Sans" w:hAnsi="Lucida Sans" w:cs="Arial"/>
          <w:sz w:val="20"/>
          <w:szCs w:val="20"/>
        </w:rPr>
        <w:t>,</w:t>
      </w:r>
      <w:r w:rsidR="003F4498" w:rsidRPr="00104943">
        <w:rPr>
          <w:rFonts w:ascii="Lucida Sans" w:hAnsi="Lucida Sans" w:cs="Arial"/>
          <w:sz w:val="20"/>
          <w:szCs w:val="20"/>
        </w:rPr>
        <w:t xml:space="preserve"> et </w:t>
      </w:r>
      <w:r w:rsidR="006672F8" w:rsidRPr="00104943">
        <w:rPr>
          <w:rFonts w:ascii="Lucida Sans" w:hAnsi="Lucida Sans" w:cs="Arial"/>
          <w:sz w:val="20"/>
          <w:szCs w:val="20"/>
        </w:rPr>
        <w:t>a pour objet l’a</w:t>
      </w:r>
      <w:r w:rsidR="00082267" w:rsidRPr="00104943">
        <w:rPr>
          <w:rFonts w:ascii="Lucida Sans" w:hAnsi="Lucida Sans" w:cs="Arial"/>
          <w:sz w:val="20"/>
          <w:szCs w:val="20"/>
        </w:rPr>
        <w:t xml:space="preserve">cquisition </w:t>
      </w:r>
      <w:r w:rsidR="001B7ED1" w:rsidRPr="00104943">
        <w:rPr>
          <w:rFonts w:ascii="Lucida Sans" w:hAnsi="Lucida Sans" w:cs="Arial"/>
          <w:sz w:val="20"/>
          <w:szCs w:val="20"/>
        </w:rPr>
        <w:t>d’un</w:t>
      </w:r>
      <w:r w:rsidR="008F245A" w:rsidRPr="00104943">
        <w:rPr>
          <w:rFonts w:ascii="Lucida Sans" w:hAnsi="Lucida Sans" w:cs="Arial"/>
          <w:sz w:val="20"/>
          <w:szCs w:val="20"/>
        </w:rPr>
        <w:t>e</w:t>
      </w:r>
      <w:r w:rsidR="001B7ED1" w:rsidRPr="00104943">
        <w:rPr>
          <w:rFonts w:ascii="Lucida Sans" w:hAnsi="Lucida Sans" w:cs="Arial"/>
          <w:sz w:val="20"/>
          <w:szCs w:val="20"/>
        </w:rPr>
        <w:t xml:space="preserve"> </w:t>
      </w:r>
      <w:r w:rsidR="008F245A" w:rsidRPr="00104943">
        <w:rPr>
          <w:rFonts w:ascii="Lucida Sans" w:hAnsi="Lucida Sans" w:cs="Arial"/>
          <w:sz w:val="20"/>
          <w:szCs w:val="20"/>
        </w:rPr>
        <w:t>machine</w:t>
      </w:r>
      <w:r w:rsidR="00B071EB" w:rsidRPr="00104943">
        <w:rPr>
          <w:rFonts w:ascii="Lucida Sans" w:hAnsi="Lucida Sans" w:cs="Arial"/>
          <w:sz w:val="20"/>
          <w:szCs w:val="20"/>
        </w:rPr>
        <w:t xml:space="preserve"> de </w:t>
      </w:r>
      <w:r w:rsidR="00706F78" w:rsidRPr="00104943">
        <w:rPr>
          <w:rFonts w:ascii="Lucida Sans" w:hAnsi="Lucida Sans" w:cs="Arial"/>
          <w:sz w:val="20"/>
          <w:szCs w:val="20"/>
        </w:rPr>
        <w:t>sérigraphie</w:t>
      </w:r>
      <w:r w:rsidR="006D7CD1" w:rsidRPr="00104943">
        <w:rPr>
          <w:rFonts w:ascii="Lucida Sans" w:hAnsi="Lucida Sans" w:cs="Arial"/>
          <w:sz w:val="20"/>
          <w:szCs w:val="20"/>
        </w:rPr>
        <w:t xml:space="preserve"> par </w:t>
      </w:r>
      <w:r w:rsidR="001B7ED1" w:rsidRPr="00104943">
        <w:rPr>
          <w:rFonts w:ascii="Lucida Sans" w:hAnsi="Lucida Sans" w:cs="Arial"/>
          <w:sz w:val="20"/>
          <w:szCs w:val="20"/>
        </w:rPr>
        <w:t>le laboratoire ITODYS UMR 7086</w:t>
      </w:r>
      <w:r w:rsidR="006D7CD1" w:rsidRPr="00104943">
        <w:rPr>
          <w:rFonts w:ascii="Lucida Sans" w:hAnsi="Lucida Sans" w:cs="Arial"/>
          <w:sz w:val="20"/>
          <w:szCs w:val="20"/>
        </w:rPr>
        <w:t>.</w:t>
      </w:r>
    </w:p>
    <w:p w14:paraId="6FD29A9A" w14:textId="19952BA6" w:rsidR="006C25C4" w:rsidRPr="00104943" w:rsidRDefault="006C25C4" w:rsidP="00104943">
      <w:pPr>
        <w:tabs>
          <w:tab w:val="left" w:pos="7738"/>
        </w:tabs>
        <w:spacing w:line="360" w:lineRule="auto"/>
        <w:jc w:val="both"/>
        <w:rPr>
          <w:rFonts w:ascii="Lucida Sans" w:hAnsi="Lucida Sans" w:cs="Arial"/>
          <w:sz w:val="20"/>
          <w:szCs w:val="20"/>
        </w:rPr>
      </w:pPr>
      <w:r w:rsidRPr="00104943">
        <w:rPr>
          <w:rFonts w:ascii="Lucida Sans" w:hAnsi="Lucida Sans" w:cs="Arial"/>
          <w:sz w:val="20"/>
          <w:szCs w:val="20"/>
        </w:rPr>
        <w:t>En application de l’article R2162-4 du code de la commande publique, la valeur maximale des prestations au</w:t>
      </w:r>
      <w:r w:rsidRPr="00104943">
        <w:rPr>
          <w:rFonts w:ascii="Cambria Math" w:hAnsi="Cambria Math" w:cs="Cambria Math"/>
          <w:sz w:val="20"/>
          <w:szCs w:val="20"/>
        </w:rPr>
        <w:t>‐</w:t>
      </w:r>
      <w:r w:rsidRPr="00104943">
        <w:rPr>
          <w:rFonts w:ascii="Lucida Sans" w:hAnsi="Lucida Sans" w:cs="Arial"/>
          <w:sz w:val="20"/>
          <w:szCs w:val="20"/>
        </w:rPr>
        <w:t>del</w:t>
      </w:r>
      <w:r w:rsidRPr="00104943">
        <w:rPr>
          <w:rFonts w:ascii="Lucida Sans" w:hAnsi="Lucida Sans" w:cs="Lucida Sans"/>
          <w:sz w:val="20"/>
          <w:szCs w:val="20"/>
        </w:rPr>
        <w:t>à</w:t>
      </w:r>
      <w:r w:rsidRPr="00104943">
        <w:rPr>
          <w:rFonts w:ascii="Lucida Sans" w:hAnsi="Lucida Sans" w:cs="Arial"/>
          <w:sz w:val="20"/>
          <w:szCs w:val="20"/>
        </w:rPr>
        <w:t xml:space="preserve"> duquel le marché ne produit plus d</w:t>
      </w:r>
      <w:r w:rsidRPr="00104943">
        <w:rPr>
          <w:rFonts w:ascii="Lucida Sans" w:hAnsi="Lucida Sans" w:cs="Lucida Sans"/>
          <w:sz w:val="20"/>
          <w:szCs w:val="20"/>
        </w:rPr>
        <w:t>’</w:t>
      </w:r>
      <w:r w:rsidRPr="00104943">
        <w:rPr>
          <w:rFonts w:ascii="Lucida Sans" w:hAnsi="Lucida Sans" w:cs="Arial"/>
          <w:sz w:val="20"/>
          <w:szCs w:val="20"/>
        </w:rPr>
        <w:t>effet est fix</w:t>
      </w:r>
      <w:r w:rsidRPr="00104943">
        <w:rPr>
          <w:rFonts w:ascii="Lucida Sans" w:hAnsi="Lucida Sans" w:cs="Lucida Sans"/>
          <w:sz w:val="20"/>
          <w:szCs w:val="20"/>
        </w:rPr>
        <w:t>é</w:t>
      </w:r>
      <w:r w:rsidRPr="00104943">
        <w:rPr>
          <w:rFonts w:ascii="Lucida Sans" w:hAnsi="Lucida Sans" w:cs="Arial"/>
          <w:sz w:val="20"/>
          <w:szCs w:val="20"/>
        </w:rPr>
        <w:t xml:space="preserve"> </w:t>
      </w:r>
      <w:r w:rsidRPr="00104943">
        <w:rPr>
          <w:rFonts w:ascii="Lucida Sans" w:hAnsi="Lucida Sans" w:cs="Lucida Sans"/>
          <w:sz w:val="20"/>
          <w:szCs w:val="20"/>
        </w:rPr>
        <w:t xml:space="preserve">à </w:t>
      </w:r>
      <w:r w:rsidR="00626716" w:rsidRPr="00104943">
        <w:rPr>
          <w:rFonts w:ascii="Lucida Sans" w:hAnsi="Lucida Sans" w:cs="Lucida Sans"/>
          <w:sz w:val="20"/>
          <w:szCs w:val="20"/>
        </w:rPr>
        <w:t>1</w:t>
      </w:r>
      <w:r w:rsidR="0000688F" w:rsidRPr="00104943">
        <w:rPr>
          <w:rFonts w:ascii="Lucida Sans" w:hAnsi="Lucida Sans" w:cs="Lucida Sans"/>
          <w:sz w:val="20"/>
          <w:szCs w:val="20"/>
        </w:rPr>
        <w:t>43</w:t>
      </w:r>
      <w:r w:rsidR="00626716" w:rsidRPr="00104943">
        <w:rPr>
          <w:rFonts w:ascii="Lucida Sans" w:hAnsi="Lucida Sans" w:cs="Lucida Sans"/>
          <w:sz w:val="20"/>
          <w:szCs w:val="20"/>
        </w:rPr>
        <w:t xml:space="preserve"> 000</w:t>
      </w:r>
      <w:r w:rsidRPr="00104943">
        <w:rPr>
          <w:rFonts w:ascii="Lucida Sans" w:hAnsi="Lucida Sans" w:cs="Lucida Sans"/>
          <w:sz w:val="20"/>
          <w:szCs w:val="20"/>
        </w:rPr>
        <w:t>€ HT.</w:t>
      </w:r>
    </w:p>
    <w:p w14:paraId="7D81F1FD" w14:textId="41FF74C9" w:rsidR="006C25C4" w:rsidRDefault="006C25C4" w:rsidP="00104943">
      <w:pPr>
        <w:spacing w:before="240"/>
        <w:jc w:val="both"/>
        <w:rPr>
          <w:rFonts w:ascii="Lucida Sans" w:hAnsi="Lucida Sans" w:cs="Arial"/>
          <w:b/>
          <w:i/>
          <w:sz w:val="20"/>
          <w:szCs w:val="20"/>
        </w:rPr>
      </w:pPr>
      <w:r w:rsidRPr="00104943">
        <w:rPr>
          <w:rFonts w:ascii="Lucida Sans" w:hAnsi="Lucida Sans" w:cs="Arial"/>
          <w:color w:val="000000" w:themeColor="text1"/>
          <w:sz w:val="20"/>
          <w:szCs w:val="20"/>
        </w:rPr>
        <w:t xml:space="preserve">Il s’agit d’un marché à </w:t>
      </w:r>
      <w:r w:rsidRPr="00104943">
        <w:rPr>
          <w:rFonts w:ascii="Lucida Sans" w:hAnsi="Lucida Sans" w:cs="Arial"/>
          <w:sz w:val="20"/>
          <w:szCs w:val="20"/>
        </w:rPr>
        <w:t>prix mixtes.</w:t>
      </w:r>
      <w:r w:rsidRPr="0000688F">
        <w:rPr>
          <w:rFonts w:ascii="Lucida Sans" w:hAnsi="Lucida Sans" w:cs="Arial"/>
          <w:b/>
          <w:i/>
          <w:sz w:val="20"/>
          <w:szCs w:val="20"/>
        </w:rPr>
        <w:t xml:space="preserve"> </w:t>
      </w:r>
    </w:p>
    <w:p w14:paraId="0030275A" w14:textId="77777777" w:rsidR="00395B99" w:rsidRPr="0000688F" w:rsidRDefault="00395B99" w:rsidP="00104943">
      <w:pPr>
        <w:spacing w:before="240"/>
        <w:jc w:val="both"/>
        <w:rPr>
          <w:rFonts w:ascii="Lucida Sans" w:hAnsi="Lucida Sans" w:cs="Arial"/>
          <w:b/>
          <w:i/>
          <w:sz w:val="20"/>
          <w:szCs w:val="20"/>
        </w:rPr>
      </w:pPr>
    </w:p>
    <w:p w14:paraId="7D2D7469" w14:textId="361FB472" w:rsidR="006C25C4" w:rsidRPr="0000688F" w:rsidRDefault="006C25C4" w:rsidP="00104943">
      <w:pPr>
        <w:tabs>
          <w:tab w:val="left" w:pos="7738"/>
        </w:tabs>
        <w:jc w:val="both"/>
        <w:rPr>
          <w:rFonts w:ascii="Lucida Sans" w:hAnsi="Lucida Sans" w:cs="Arial"/>
          <w:sz w:val="20"/>
          <w:szCs w:val="20"/>
        </w:rPr>
      </w:pPr>
      <w:r w:rsidRPr="0000688F">
        <w:rPr>
          <w:rFonts w:ascii="Lucida Sans" w:hAnsi="Lucida Sans" w:cs="Arial"/>
          <w:color w:val="000000" w:themeColor="text1"/>
          <w:sz w:val="20"/>
          <w:szCs w:val="20"/>
        </w:rPr>
        <w:t>En effet, la part forfaitaire correspond au prix de l’appareil (garantie, installation, mise en service et formation incluse) et la part unitaire à la maintenance</w:t>
      </w:r>
      <w:r w:rsidR="0000688F" w:rsidRPr="0000688F">
        <w:rPr>
          <w:rFonts w:ascii="Lucida Sans" w:hAnsi="Lucida Sans" w:cs="Arial"/>
          <w:color w:val="000000" w:themeColor="text1"/>
          <w:sz w:val="20"/>
          <w:szCs w:val="20"/>
        </w:rPr>
        <w:t xml:space="preserve"> et</w:t>
      </w:r>
      <w:r w:rsidRPr="0000688F">
        <w:rPr>
          <w:rFonts w:ascii="Lucida Sans" w:hAnsi="Lucida Sans" w:cs="Arial"/>
          <w:color w:val="000000" w:themeColor="text1"/>
          <w:sz w:val="20"/>
          <w:szCs w:val="20"/>
        </w:rPr>
        <w:t xml:space="preserve"> l’extension de garantie.  </w:t>
      </w:r>
    </w:p>
    <w:p w14:paraId="53D7E9F0" w14:textId="77777777" w:rsidR="006C25C4" w:rsidRPr="0000688F" w:rsidRDefault="006C25C4" w:rsidP="00104943">
      <w:pPr>
        <w:widowControl w:val="0"/>
        <w:autoSpaceDE w:val="0"/>
        <w:autoSpaceDN w:val="0"/>
        <w:adjustRightInd w:val="0"/>
        <w:jc w:val="both"/>
        <w:rPr>
          <w:rFonts w:ascii="Lucida Sans" w:hAnsi="Lucida Sans" w:cs="Arial"/>
          <w:color w:val="70AD47" w:themeColor="accent6"/>
          <w:sz w:val="20"/>
          <w:szCs w:val="20"/>
        </w:rPr>
      </w:pPr>
    </w:p>
    <w:p w14:paraId="364CFD32" w14:textId="77777777" w:rsidR="005A596C" w:rsidRPr="00104943" w:rsidRDefault="005A596C" w:rsidP="00104943">
      <w:pPr>
        <w:widowControl w:val="0"/>
        <w:autoSpaceDE w:val="0"/>
        <w:autoSpaceDN w:val="0"/>
        <w:adjustRightInd w:val="0"/>
        <w:jc w:val="both"/>
        <w:rPr>
          <w:rFonts w:ascii="Lucida Sans" w:hAnsi="Lucida Sans" w:cs="Arial"/>
          <w:sz w:val="20"/>
          <w:szCs w:val="20"/>
        </w:rPr>
      </w:pPr>
    </w:p>
    <w:p w14:paraId="429A45B9" w14:textId="3DF79E0E" w:rsidR="0053646B" w:rsidRPr="00104943" w:rsidRDefault="00F7581D" w:rsidP="00104943">
      <w:pPr>
        <w:widowControl w:val="0"/>
        <w:autoSpaceDE w:val="0"/>
        <w:autoSpaceDN w:val="0"/>
        <w:adjustRightInd w:val="0"/>
        <w:jc w:val="both"/>
        <w:rPr>
          <w:rFonts w:ascii="Lucida Sans" w:hAnsi="Lucida Sans" w:cs="Arial"/>
          <w:b/>
          <w:sz w:val="20"/>
          <w:szCs w:val="20"/>
          <w:u w:val="single"/>
        </w:rPr>
      </w:pPr>
      <w:r w:rsidRPr="00104943">
        <w:rPr>
          <w:rFonts w:ascii="Lucida Sans" w:hAnsi="Lucida Sans" w:cs="Arial"/>
          <w:b/>
          <w:sz w:val="20"/>
          <w:szCs w:val="20"/>
          <w:u w:val="single"/>
        </w:rPr>
        <w:t>1.3</w:t>
      </w:r>
      <w:r w:rsidR="0053646B" w:rsidRPr="00104943">
        <w:rPr>
          <w:rFonts w:ascii="Lucida Sans" w:hAnsi="Lucida Sans" w:cs="Arial"/>
          <w:b/>
          <w:sz w:val="20"/>
          <w:szCs w:val="20"/>
          <w:u w:val="single"/>
        </w:rPr>
        <w:t xml:space="preserve"> Description et caractéristique</w:t>
      </w:r>
      <w:r w:rsidR="006E4786" w:rsidRPr="00104943">
        <w:rPr>
          <w:rFonts w:ascii="Lucida Sans" w:hAnsi="Lucida Sans" w:cs="Arial"/>
          <w:b/>
          <w:sz w:val="20"/>
          <w:szCs w:val="20"/>
          <w:u w:val="single"/>
        </w:rPr>
        <w:t>s</w:t>
      </w:r>
      <w:r w:rsidR="0053646B" w:rsidRPr="00104943">
        <w:rPr>
          <w:rFonts w:ascii="Lucida Sans" w:hAnsi="Lucida Sans" w:cs="Arial"/>
          <w:b/>
          <w:sz w:val="20"/>
          <w:szCs w:val="20"/>
          <w:u w:val="single"/>
        </w:rPr>
        <w:t xml:space="preserve"> technique</w:t>
      </w:r>
      <w:r w:rsidR="006E4786" w:rsidRPr="00104943">
        <w:rPr>
          <w:rFonts w:ascii="Lucida Sans" w:hAnsi="Lucida Sans" w:cs="Arial"/>
          <w:b/>
          <w:sz w:val="20"/>
          <w:szCs w:val="20"/>
          <w:u w:val="single"/>
        </w:rPr>
        <w:t>s</w:t>
      </w:r>
      <w:r w:rsidR="00461295" w:rsidRPr="00104943">
        <w:rPr>
          <w:rFonts w:ascii="Lucida Sans" w:hAnsi="Lucida Sans" w:cs="Arial"/>
          <w:b/>
          <w:sz w:val="20"/>
          <w:szCs w:val="20"/>
          <w:u w:val="single"/>
        </w:rPr>
        <w:t xml:space="preserve"> minimales</w:t>
      </w:r>
    </w:p>
    <w:p w14:paraId="15940566" w14:textId="16FA0E1A" w:rsidR="00E607D3" w:rsidRPr="00104943" w:rsidRDefault="00E607D3" w:rsidP="00104943">
      <w:pPr>
        <w:widowControl w:val="0"/>
        <w:autoSpaceDE w:val="0"/>
        <w:autoSpaceDN w:val="0"/>
        <w:adjustRightInd w:val="0"/>
        <w:jc w:val="both"/>
        <w:rPr>
          <w:rFonts w:ascii="Lucida Sans" w:hAnsi="Lucida Sans" w:cs="Arial"/>
          <w:sz w:val="20"/>
          <w:szCs w:val="20"/>
          <w:u w:val="single"/>
        </w:rPr>
      </w:pPr>
    </w:p>
    <w:p w14:paraId="46163B4E" w14:textId="7BAF0626" w:rsidR="003A4F27" w:rsidRPr="00104943" w:rsidRDefault="009A64DF" w:rsidP="00104943">
      <w:pPr>
        <w:widowControl w:val="0"/>
        <w:autoSpaceDE w:val="0"/>
        <w:autoSpaceDN w:val="0"/>
        <w:adjustRightInd w:val="0"/>
        <w:jc w:val="both"/>
        <w:rPr>
          <w:rFonts w:ascii="Lucida Sans" w:hAnsi="Lucida Sans" w:cs="Arial"/>
          <w:b/>
          <w:sz w:val="20"/>
          <w:szCs w:val="20"/>
          <w:u w:val="single"/>
        </w:rPr>
      </w:pPr>
      <w:r w:rsidRPr="00104943">
        <w:rPr>
          <w:rFonts w:ascii="Lucida Sans" w:hAnsi="Lucida Sans" w:cs="Arial"/>
          <w:b/>
          <w:sz w:val="20"/>
          <w:szCs w:val="20"/>
          <w:u w:val="single"/>
        </w:rPr>
        <w:t xml:space="preserve">1.3.1 </w:t>
      </w:r>
      <w:r w:rsidR="003A4F27" w:rsidRPr="00104943">
        <w:rPr>
          <w:rFonts w:ascii="Lucida Sans" w:hAnsi="Lucida Sans" w:cs="Arial"/>
          <w:b/>
          <w:sz w:val="20"/>
          <w:szCs w:val="20"/>
          <w:u w:val="single"/>
        </w:rPr>
        <w:t>Contexte et objectif</w:t>
      </w:r>
    </w:p>
    <w:p w14:paraId="7F261BC4" w14:textId="1988B40C" w:rsidR="003A4F27" w:rsidRPr="00104943" w:rsidRDefault="003A4F27" w:rsidP="0053646B">
      <w:pPr>
        <w:widowControl w:val="0"/>
        <w:autoSpaceDE w:val="0"/>
        <w:autoSpaceDN w:val="0"/>
        <w:adjustRightInd w:val="0"/>
        <w:jc w:val="both"/>
        <w:rPr>
          <w:rFonts w:ascii="Lucida Sans" w:hAnsi="Lucida Sans" w:cs="Arial"/>
          <w:b/>
          <w:sz w:val="20"/>
          <w:szCs w:val="20"/>
        </w:rPr>
      </w:pPr>
    </w:p>
    <w:p w14:paraId="6AAA33F1" w14:textId="33A4EBEA" w:rsidR="003A4F27" w:rsidRPr="00104943" w:rsidRDefault="003A4F27" w:rsidP="003A4F27">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Dans le cadre de la jouvence de l’équipement de la plateforme PRINTEC, il est nécessaire d'acquérir une machine de sérigraphie performante et adaptée à la fabrication de </w:t>
      </w:r>
      <w:r w:rsidR="00000528" w:rsidRPr="00104943">
        <w:rPr>
          <w:rFonts w:ascii="Lucida Sans" w:hAnsi="Lucida Sans" w:cs="Arial"/>
          <w:sz w:val="20"/>
          <w:szCs w:val="20"/>
        </w:rPr>
        <w:t>composants</w:t>
      </w:r>
      <w:r w:rsidRPr="00104943">
        <w:rPr>
          <w:rFonts w:ascii="Lucida Sans" w:hAnsi="Lucida Sans" w:cs="Arial"/>
          <w:sz w:val="20"/>
          <w:szCs w:val="20"/>
        </w:rPr>
        <w:t xml:space="preserve"> électroniques. </w:t>
      </w:r>
    </w:p>
    <w:p w14:paraId="131FB481" w14:textId="47997881" w:rsidR="003A4F27" w:rsidRPr="00104943" w:rsidRDefault="003A4F27" w:rsidP="003A4F27">
      <w:pPr>
        <w:pStyle w:val="Paragraphedeliste"/>
        <w:widowControl w:val="0"/>
        <w:autoSpaceDE w:val="0"/>
        <w:autoSpaceDN w:val="0"/>
        <w:adjustRightInd w:val="0"/>
        <w:jc w:val="both"/>
        <w:rPr>
          <w:rFonts w:ascii="Lucida Sans" w:hAnsi="Lucida Sans" w:cs="Arial"/>
          <w:sz w:val="20"/>
          <w:szCs w:val="20"/>
        </w:rPr>
      </w:pPr>
    </w:p>
    <w:p w14:paraId="31992D98" w14:textId="54BE24E9" w:rsidR="003A4F27" w:rsidRPr="00104943" w:rsidRDefault="003A4F27" w:rsidP="003A4F27">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t>Le présent document vise à définir les spécifications techniques et fonctionnelles pour répondre aux besoins d’impression haute résolution d’électronique imprimée multicouche. L'équipement devra permettre l'impression précise et reproductible de motifs complexes avec une épaisseur et une résolution adaptées aux besoins d</w:t>
      </w:r>
      <w:r w:rsidR="009A64DF" w:rsidRPr="00104943">
        <w:rPr>
          <w:rFonts w:ascii="Lucida Sans" w:hAnsi="Lucida Sans" w:cs="Arial"/>
          <w:sz w:val="20"/>
          <w:szCs w:val="20"/>
        </w:rPr>
        <w:t>u secteur de</w:t>
      </w:r>
      <w:r w:rsidRPr="00104943">
        <w:rPr>
          <w:rFonts w:ascii="Lucida Sans" w:hAnsi="Lucida Sans" w:cs="Arial"/>
          <w:sz w:val="20"/>
          <w:szCs w:val="20"/>
        </w:rPr>
        <w:t xml:space="preserve"> l’électronique imprimée.</w:t>
      </w:r>
    </w:p>
    <w:p w14:paraId="311DDC01" w14:textId="2AEBDA69" w:rsidR="003A4F27" w:rsidRPr="00104943" w:rsidRDefault="003A4F27" w:rsidP="0053646B">
      <w:pPr>
        <w:widowControl w:val="0"/>
        <w:autoSpaceDE w:val="0"/>
        <w:autoSpaceDN w:val="0"/>
        <w:adjustRightInd w:val="0"/>
        <w:jc w:val="both"/>
        <w:rPr>
          <w:rFonts w:ascii="Lucida Sans" w:hAnsi="Lucida Sans" w:cs="Arial"/>
          <w:b/>
          <w:sz w:val="20"/>
          <w:szCs w:val="20"/>
        </w:rPr>
      </w:pPr>
    </w:p>
    <w:p w14:paraId="4D6AFAC4" w14:textId="7B1FA120" w:rsidR="00477CD9" w:rsidRPr="00104943" w:rsidRDefault="009A64DF" w:rsidP="00CD12A8">
      <w:pPr>
        <w:widowControl w:val="0"/>
        <w:autoSpaceDE w:val="0"/>
        <w:autoSpaceDN w:val="0"/>
        <w:adjustRightInd w:val="0"/>
        <w:jc w:val="both"/>
        <w:rPr>
          <w:rFonts w:ascii="Lucida Sans" w:hAnsi="Lucida Sans" w:cs="Arial"/>
          <w:b/>
          <w:sz w:val="20"/>
          <w:szCs w:val="20"/>
          <w:u w:val="single"/>
        </w:rPr>
      </w:pPr>
      <w:r w:rsidRPr="00104943">
        <w:rPr>
          <w:rFonts w:ascii="Lucida Sans" w:hAnsi="Lucida Sans" w:cs="Arial"/>
          <w:b/>
          <w:sz w:val="20"/>
          <w:szCs w:val="20"/>
          <w:u w:val="single"/>
        </w:rPr>
        <w:t>1.3.2 Exigences techniques</w:t>
      </w:r>
      <w:r w:rsidR="006E4786" w:rsidRPr="00104943">
        <w:rPr>
          <w:rFonts w:ascii="Lucida Sans" w:hAnsi="Lucida Sans" w:cs="Arial"/>
          <w:b/>
          <w:sz w:val="20"/>
          <w:szCs w:val="20"/>
          <w:u w:val="single"/>
        </w:rPr>
        <w:t xml:space="preserve"> minimales</w:t>
      </w:r>
    </w:p>
    <w:p w14:paraId="6839F6F8" w14:textId="0C22916C" w:rsidR="009A64DF" w:rsidRPr="00104943" w:rsidRDefault="009A64DF" w:rsidP="00CD12A8">
      <w:pPr>
        <w:widowControl w:val="0"/>
        <w:autoSpaceDE w:val="0"/>
        <w:autoSpaceDN w:val="0"/>
        <w:adjustRightInd w:val="0"/>
        <w:jc w:val="both"/>
        <w:rPr>
          <w:rFonts w:ascii="Lucida Sans" w:hAnsi="Lucida Sans" w:cs="Arial"/>
          <w:b/>
          <w:sz w:val="20"/>
          <w:szCs w:val="20"/>
          <w:u w:val="single"/>
        </w:rPr>
      </w:pPr>
    </w:p>
    <w:p w14:paraId="2531890B" w14:textId="36AFCD3B" w:rsidR="000E0D93" w:rsidRPr="00104943" w:rsidRDefault="000E0D93" w:rsidP="00AF4173">
      <w:pPr>
        <w:pStyle w:val="Paragraphedeliste"/>
        <w:widowControl w:val="0"/>
        <w:numPr>
          <w:ilvl w:val="0"/>
          <w:numId w:val="35"/>
        </w:numPr>
        <w:autoSpaceDE w:val="0"/>
        <w:autoSpaceDN w:val="0"/>
        <w:adjustRightInd w:val="0"/>
        <w:jc w:val="both"/>
        <w:rPr>
          <w:rFonts w:ascii="Lucida Sans" w:hAnsi="Lucida Sans" w:cs="Arial"/>
          <w:b/>
          <w:sz w:val="20"/>
          <w:szCs w:val="20"/>
        </w:rPr>
      </w:pPr>
      <w:r w:rsidRPr="00104943">
        <w:rPr>
          <w:rFonts w:ascii="Lucida Sans" w:hAnsi="Lucida Sans" w:cs="Arial"/>
          <w:b/>
          <w:sz w:val="20"/>
          <w:szCs w:val="20"/>
        </w:rPr>
        <w:t>Espace de travail :</w:t>
      </w:r>
    </w:p>
    <w:p w14:paraId="116133DE" w14:textId="464E43D4" w:rsidR="00AF4173" w:rsidRPr="00104943" w:rsidRDefault="008F245A" w:rsidP="000E0D93">
      <w:pPr>
        <w:pStyle w:val="Paragraphedeliste"/>
        <w:widowControl w:val="0"/>
        <w:numPr>
          <w:ilvl w:val="0"/>
          <w:numId w:val="29"/>
        </w:numPr>
        <w:autoSpaceDE w:val="0"/>
        <w:autoSpaceDN w:val="0"/>
        <w:adjustRightInd w:val="0"/>
        <w:jc w:val="both"/>
        <w:rPr>
          <w:rFonts w:ascii="Lucida Sans" w:hAnsi="Lucida Sans" w:cs="Arial"/>
          <w:b/>
          <w:sz w:val="20"/>
          <w:szCs w:val="20"/>
        </w:rPr>
      </w:pPr>
      <w:r w:rsidRPr="00104943">
        <w:rPr>
          <w:rFonts w:ascii="Lucida Sans" w:hAnsi="Lucida Sans" w:cs="Arial"/>
          <w:sz w:val="20"/>
          <w:szCs w:val="20"/>
        </w:rPr>
        <w:t>La machine</w:t>
      </w:r>
      <w:r w:rsidR="00AF4173" w:rsidRPr="00104943">
        <w:rPr>
          <w:rFonts w:ascii="Lucida Sans" w:hAnsi="Lucida Sans" w:cs="Arial"/>
          <w:sz w:val="20"/>
          <w:szCs w:val="20"/>
        </w:rPr>
        <w:t xml:space="preserve"> de sérigraphie sera livrée avec un bâti de protection, garantissant la sécurité des opérateurs et protéger les produits.</w:t>
      </w:r>
    </w:p>
    <w:p w14:paraId="700E6E9A" w14:textId="27B099A4" w:rsidR="00B71A3B" w:rsidRPr="00104943" w:rsidRDefault="00AF4173" w:rsidP="000E0D93">
      <w:pPr>
        <w:pStyle w:val="Paragraphedeliste"/>
        <w:widowControl w:val="0"/>
        <w:numPr>
          <w:ilvl w:val="0"/>
          <w:numId w:val="28"/>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lastRenderedPageBreak/>
        <w:t xml:space="preserve">Le modèle </w:t>
      </w:r>
      <w:r w:rsidR="008F245A" w:rsidRPr="00104943">
        <w:rPr>
          <w:rFonts w:ascii="Lucida Sans" w:hAnsi="Lucida Sans" w:cs="Arial"/>
          <w:sz w:val="20"/>
          <w:szCs w:val="20"/>
        </w:rPr>
        <w:t>de sérigraphie</w:t>
      </w:r>
      <w:r w:rsidRPr="00104943">
        <w:rPr>
          <w:rFonts w:ascii="Lucida Sans" w:hAnsi="Lucida Sans" w:cs="Arial"/>
          <w:sz w:val="20"/>
          <w:szCs w:val="20"/>
        </w:rPr>
        <w:t xml:space="preserve"> doit</w:t>
      </w:r>
      <w:r w:rsidR="00A92429" w:rsidRPr="00104943">
        <w:rPr>
          <w:rFonts w:ascii="Lucida Sans" w:hAnsi="Lucida Sans" w:cs="Arial"/>
          <w:sz w:val="20"/>
          <w:szCs w:val="20"/>
        </w:rPr>
        <w:t xml:space="preserve"> </w:t>
      </w:r>
      <w:r w:rsidR="00B71A3B" w:rsidRPr="00104943">
        <w:rPr>
          <w:rFonts w:ascii="Lucida Sans" w:hAnsi="Lucida Sans" w:cs="Arial"/>
          <w:sz w:val="20"/>
          <w:szCs w:val="20"/>
        </w:rPr>
        <w:t>permet</w:t>
      </w:r>
      <w:r w:rsidRPr="00104943">
        <w:rPr>
          <w:rFonts w:ascii="Lucida Sans" w:hAnsi="Lucida Sans" w:cs="Arial"/>
          <w:sz w:val="20"/>
          <w:szCs w:val="20"/>
        </w:rPr>
        <w:t>tre</w:t>
      </w:r>
      <w:r w:rsidR="00B71A3B" w:rsidRPr="00104943">
        <w:rPr>
          <w:rFonts w:ascii="Lucida Sans" w:hAnsi="Lucida Sans" w:cs="Arial"/>
          <w:sz w:val="20"/>
          <w:szCs w:val="20"/>
        </w:rPr>
        <w:t xml:space="preserve"> d’utiliser les </w:t>
      </w:r>
      <w:r w:rsidR="00A92429" w:rsidRPr="00104943">
        <w:rPr>
          <w:rFonts w:ascii="Lucida Sans" w:hAnsi="Lucida Sans" w:cs="Arial"/>
          <w:sz w:val="20"/>
          <w:szCs w:val="20"/>
        </w:rPr>
        <w:t>cadre</w:t>
      </w:r>
      <w:r w:rsidR="00B71A3B" w:rsidRPr="00104943">
        <w:rPr>
          <w:rFonts w:ascii="Lucida Sans" w:hAnsi="Lucida Sans" w:cs="Arial"/>
          <w:sz w:val="20"/>
          <w:szCs w:val="20"/>
        </w:rPr>
        <w:t>s</w:t>
      </w:r>
      <w:r w:rsidR="00A92429" w:rsidRPr="00104943">
        <w:rPr>
          <w:rFonts w:ascii="Lucida Sans" w:hAnsi="Lucida Sans" w:cs="Arial"/>
          <w:sz w:val="20"/>
          <w:szCs w:val="20"/>
        </w:rPr>
        <w:t xml:space="preserve"> en aluminium </w:t>
      </w:r>
      <w:r w:rsidR="00B71A3B" w:rsidRPr="00104943">
        <w:rPr>
          <w:rFonts w:ascii="Lucida Sans" w:hAnsi="Lucida Sans" w:cs="Arial"/>
          <w:sz w:val="20"/>
          <w:szCs w:val="20"/>
        </w:rPr>
        <w:t xml:space="preserve">courants pouvant être toilés et insolés par un </w:t>
      </w:r>
      <w:r w:rsidR="00000528" w:rsidRPr="00104943">
        <w:rPr>
          <w:rFonts w:ascii="Lucida Sans" w:hAnsi="Lucida Sans" w:cs="Arial"/>
          <w:sz w:val="20"/>
          <w:szCs w:val="20"/>
        </w:rPr>
        <w:t>tiers.</w:t>
      </w:r>
    </w:p>
    <w:p w14:paraId="3BF841F9" w14:textId="27C15C43" w:rsidR="000E0D93" w:rsidRPr="00104943" w:rsidRDefault="00AF4173" w:rsidP="000E0D93">
      <w:pPr>
        <w:pStyle w:val="Paragraphedeliste"/>
        <w:widowControl w:val="0"/>
        <w:numPr>
          <w:ilvl w:val="0"/>
          <w:numId w:val="28"/>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Il doit être possible de r</w:t>
      </w:r>
      <w:r w:rsidR="00B71A3B" w:rsidRPr="00104943">
        <w:rPr>
          <w:rFonts w:ascii="Lucida Sans" w:hAnsi="Lucida Sans" w:cs="Arial"/>
          <w:sz w:val="20"/>
          <w:szCs w:val="20"/>
        </w:rPr>
        <w:t>emplacer</w:t>
      </w:r>
      <w:r w:rsidRPr="00104943">
        <w:rPr>
          <w:rFonts w:ascii="Lucida Sans" w:hAnsi="Lucida Sans" w:cs="Arial"/>
          <w:sz w:val="20"/>
          <w:szCs w:val="20"/>
        </w:rPr>
        <w:t xml:space="preserve"> les racles facilement</w:t>
      </w:r>
      <w:r w:rsidR="00B71A3B" w:rsidRPr="00104943">
        <w:rPr>
          <w:rFonts w:ascii="Lucida Sans" w:hAnsi="Lucida Sans" w:cs="Arial"/>
          <w:sz w:val="20"/>
          <w:szCs w:val="20"/>
        </w:rPr>
        <w:t xml:space="preserve">, </w:t>
      </w:r>
      <w:r w:rsidRPr="00104943">
        <w:rPr>
          <w:rFonts w:ascii="Lucida Sans" w:hAnsi="Lucida Sans" w:cs="Arial"/>
          <w:sz w:val="20"/>
          <w:szCs w:val="20"/>
        </w:rPr>
        <w:t xml:space="preserve">et de s’en procurer </w:t>
      </w:r>
      <w:r w:rsidR="00B71A3B" w:rsidRPr="00104943">
        <w:rPr>
          <w:rFonts w:ascii="Lucida Sans" w:hAnsi="Lucida Sans" w:cs="Arial"/>
          <w:sz w:val="20"/>
          <w:szCs w:val="20"/>
        </w:rPr>
        <w:t>avec un choix raisonnable de dureté d</w:t>
      </w:r>
      <w:r w:rsidR="00F77D4C" w:rsidRPr="00104943">
        <w:rPr>
          <w:rFonts w:ascii="Lucida Sans" w:hAnsi="Lucida Sans" w:cs="Arial"/>
          <w:sz w:val="20"/>
          <w:szCs w:val="20"/>
        </w:rPr>
        <w:t>u matériau.</w:t>
      </w:r>
    </w:p>
    <w:p w14:paraId="6636CC78" w14:textId="1143294B" w:rsidR="000E0D93" w:rsidRPr="00104943" w:rsidRDefault="00AF4173" w:rsidP="00110F66">
      <w:pPr>
        <w:pStyle w:val="Paragraphedeliste"/>
        <w:widowControl w:val="0"/>
        <w:numPr>
          <w:ilvl w:val="0"/>
          <w:numId w:val="28"/>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Le plateau de maintien des substrats doit être aspirant et</w:t>
      </w:r>
      <w:r w:rsidR="00A92429" w:rsidRPr="00104943">
        <w:rPr>
          <w:rFonts w:ascii="Lucida Sans" w:hAnsi="Lucida Sans" w:cs="Arial"/>
          <w:sz w:val="20"/>
          <w:szCs w:val="20"/>
        </w:rPr>
        <w:t xml:space="preserve"> si possible avec réglage de nivellement</w:t>
      </w:r>
      <w:r w:rsidR="00F27C71" w:rsidRPr="00104943">
        <w:rPr>
          <w:rFonts w:ascii="Lucida Sans" w:hAnsi="Lucida Sans" w:cs="Arial"/>
          <w:sz w:val="20"/>
          <w:szCs w:val="20"/>
        </w:rPr>
        <w:t>.</w:t>
      </w:r>
      <w:r w:rsidR="00110F66" w:rsidRPr="00104943">
        <w:rPr>
          <w:rFonts w:ascii="Lucida Sans" w:hAnsi="Lucida Sans" w:cs="Arial"/>
          <w:sz w:val="20"/>
          <w:szCs w:val="20"/>
        </w:rPr>
        <w:t xml:space="preserve"> Les dimension [</w:t>
      </w:r>
      <w:proofErr w:type="gramStart"/>
      <w:r w:rsidR="00110F66" w:rsidRPr="00104943">
        <w:rPr>
          <w:rFonts w:ascii="Lucida Sans" w:hAnsi="Lucida Sans" w:cs="Arial"/>
          <w:sz w:val="20"/>
          <w:szCs w:val="20"/>
        </w:rPr>
        <w:t>X;Y</w:t>
      </w:r>
      <w:proofErr w:type="gramEnd"/>
      <w:r w:rsidR="00110F66" w:rsidRPr="00104943">
        <w:rPr>
          <w:rFonts w:ascii="Lucida Sans" w:hAnsi="Lucida Sans" w:cs="Arial"/>
          <w:sz w:val="20"/>
          <w:szCs w:val="20"/>
        </w:rPr>
        <w:t>] du plateau aspirant sont plus grande</w:t>
      </w:r>
      <w:r w:rsidR="002979C7" w:rsidRPr="00104943">
        <w:rPr>
          <w:rFonts w:ascii="Lucida Sans" w:hAnsi="Lucida Sans" w:cs="Arial"/>
          <w:sz w:val="20"/>
          <w:szCs w:val="20"/>
        </w:rPr>
        <w:t>s</w:t>
      </w:r>
      <w:r w:rsidR="00110F66" w:rsidRPr="00104943">
        <w:rPr>
          <w:rFonts w:ascii="Lucida Sans" w:hAnsi="Lucida Sans" w:cs="Arial"/>
          <w:sz w:val="20"/>
          <w:szCs w:val="20"/>
        </w:rPr>
        <w:t xml:space="preserve"> que la dimension imprimable (i.e. &gt; [400 mm x 400 mm]).</w:t>
      </w:r>
    </w:p>
    <w:p w14:paraId="7FA792C5" w14:textId="795A3D98" w:rsidR="00110F66" w:rsidRPr="00104943" w:rsidRDefault="00AF4173" w:rsidP="0029095F">
      <w:pPr>
        <w:pStyle w:val="Paragraphedeliste"/>
        <w:widowControl w:val="0"/>
        <w:numPr>
          <w:ilvl w:val="0"/>
          <w:numId w:val="28"/>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L’imprimante de sérigraphie doit être </w:t>
      </w:r>
      <w:r w:rsidR="000E0D93" w:rsidRPr="00104943">
        <w:rPr>
          <w:rFonts w:ascii="Lucida Sans" w:hAnsi="Lucida Sans" w:cs="Arial"/>
          <w:sz w:val="20"/>
          <w:szCs w:val="20"/>
        </w:rPr>
        <w:t>compatible </w:t>
      </w:r>
      <w:r w:rsidRPr="00104943">
        <w:rPr>
          <w:rFonts w:ascii="Lucida Sans" w:hAnsi="Lucida Sans" w:cs="Arial"/>
          <w:sz w:val="20"/>
          <w:szCs w:val="20"/>
        </w:rPr>
        <w:t>avec les substrats</w:t>
      </w:r>
      <w:r w:rsidR="000E0D93" w:rsidRPr="00104943">
        <w:rPr>
          <w:rFonts w:ascii="Lucida Sans" w:hAnsi="Lucida Sans" w:cs="Arial"/>
          <w:sz w:val="20"/>
          <w:szCs w:val="20"/>
        </w:rPr>
        <w:t xml:space="preserve"> souple</w:t>
      </w:r>
      <w:r w:rsidR="002979C7" w:rsidRPr="00104943">
        <w:rPr>
          <w:rFonts w:ascii="Lucida Sans" w:hAnsi="Lucida Sans" w:cs="Arial"/>
          <w:sz w:val="20"/>
          <w:szCs w:val="20"/>
        </w:rPr>
        <w:t>s</w:t>
      </w:r>
      <w:r w:rsidR="000E0D93" w:rsidRPr="00104943">
        <w:rPr>
          <w:rFonts w:ascii="Lucida Sans" w:hAnsi="Lucida Sans" w:cs="Arial"/>
          <w:sz w:val="20"/>
          <w:szCs w:val="20"/>
        </w:rPr>
        <w:t xml:space="preserve"> et rigides</w:t>
      </w:r>
      <w:r w:rsidR="003033F1" w:rsidRPr="00104943">
        <w:rPr>
          <w:rFonts w:ascii="Lucida Sans" w:hAnsi="Lucida Sans" w:cs="Arial"/>
          <w:sz w:val="20"/>
          <w:szCs w:val="20"/>
        </w:rPr>
        <w:t>.</w:t>
      </w:r>
      <w:r w:rsidR="0029095F" w:rsidRPr="00104943">
        <w:rPr>
          <w:rFonts w:ascii="Lucida Sans" w:hAnsi="Lucida Sans" w:cs="Arial"/>
          <w:sz w:val="20"/>
          <w:szCs w:val="20"/>
        </w:rPr>
        <w:t xml:space="preserve"> Leurs d</w:t>
      </w:r>
      <w:r w:rsidR="000E0D93" w:rsidRPr="00104943">
        <w:rPr>
          <w:rFonts w:ascii="Lucida Sans" w:hAnsi="Lucida Sans" w:cs="Arial"/>
          <w:sz w:val="20"/>
          <w:szCs w:val="20"/>
        </w:rPr>
        <w:t xml:space="preserve">imensions </w:t>
      </w:r>
      <w:r w:rsidR="0029095F" w:rsidRPr="00104943">
        <w:rPr>
          <w:rFonts w:ascii="Lucida Sans" w:hAnsi="Lucida Sans" w:cs="Arial"/>
          <w:sz w:val="20"/>
          <w:szCs w:val="20"/>
        </w:rPr>
        <w:t>pourront être</w:t>
      </w:r>
      <w:r w:rsidR="000E0D93" w:rsidRPr="00104943">
        <w:rPr>
          <w:rFonts w:ascii="Lucida Sans" w:hAnsi="Lucida Sans" w:cs="Arial"/>
          <w:sz w:val="20"/>
          <w:szCs w:val="20"/>
        </w:rPr>
        <w:t xml:space="preserve"> de 50 </w:t>
      </w:r>
      <w:r w:rsidR="009032B2" w:rsidRPr="00104943">
        <w:rPr>
          <w:rFonts w:ascii="Lucida Sans" w:hAnsi="Lucida Sans" w:cs="Arial"/>
          <w:sz w:val="20"/>
          <w:szCs w:val="20"/>
        </w:rPr>
        <w:t xml:space="preserve">µm </w:t>
      </w:r>
      <w:r w:rsidR="000E0D93" w:rsidRPr="00104943">
        <w:rPr>
          <w:rFonts w:ascii="Lucida Sans" w:hAnsi="Lucida Sans" w:cs="Arial"/>
          <w:sz w:val="20"/>
          <w:szCs w:val="20"/>
        </w:rPr>
        <w:t xml:space="preserve">à </w:t>
      </w:r>
      <w:r w:rsidR="00E11DCD" w:rsidRPr="00104943">
        <w:rPr>
          <w:rFonts w:ascii="Lucida Sans" w:hAnsi="Lucida Sans" w:cs="Arial"/>
          <w:sz w:val="20"/>
          <w:szCs w:val="20"/>
        </w:rPr>
        <w:t>15</w:t>
      </w:r>
      <w:r w:rsidR="000E0D93" w:rsidRPr="00104943">
        <w:rPr>
          <w:rFonts w:ascii="Lucida Sans" w:hAnsi="Lucida Sans" w:cs="Arial"/>
          <w:sz w:val="20"/>
          <w:szCs w:val="20"/>
        </w:rPr>
        <w:t xml:space="preserve"> mm d’épaisseur et de</w:t>
      </w:r>
      <w:r w:rsidR="009032B2" w:rsidRPr="00104943">
        <w:rPr>
          <w:rFonts w:ascii="Lucida Sans" w:hAnsi="Lucida Sans" w:cs="Arial"/>
          <w:sz w:val="20"/>
          <w:szCs w:val="20"/>
        </w:rPr>
        <w:t xml:space="preserve"> </w:t>
      </w:r>
      <w:r w:rsidR="00F77D4C" w:rsidRPr="00104943">
        <w:rPr>
          <w:rFonts w:ascii="Lucida Sans" w:hAnsi="Lucida Sans" w:cs="Arial"/>
          <w:sz w:val="20"/>
          <w:szCs w:val="20"/>
        </w:rPr>
        <w:t>[</w:t>
      </w:r>
      <w:r w:rsidR="009032B2" w:rsidRPr="00104943">
        <w:rPr>
          <w:rFonts w:ascii="Lucida Sans" w:hAnsi="Lucida Sans" w:cs="Arial"/>
          <w:sz w:val="20"/>
          <w:szCs w:val="20"/>
        </w:rPr>
        <w:t>50 mm x 50 mm</w:t>
      </w:r>
      <w:r w:rsidR="00F77D4C" w:rsidRPr="00104943">
        <w:rPr>
          <w:rFonts w:ascii="Lucida Sans" w:hAnsi="Lucida Sans" w:cs="Arial"/>
          <w:sz w:val="20"/>
          <w:szCs w:val="20"/>
        </w:rPr>
        <w:t>]</w:t>
      </w:r>
      <w:r w:rsidR="009032B2" w:rsidRPr="00104943">
        <w:rPr>
          <w:rFonts w:ascii="Lucida Sans" w:hAnsi="Lucida Sans" w:cs="Arial"/>
          <w:sz w:val="20"/>
          <w:szCs w:val="20"/>
        </w:rPr>
        <w:t xml:space="preserve"> à </w:t>
      </w:r>
      <w:r w:rsidR="00F77D4C" w:rsidRPr="00104943">
        <w:rPr>
          <w:rFonts w:ascii="Lucida Sans" w:hAnsi="Lucida Sans" w:cs="Arial"/>
          <w:sz w:val="20"/>
          <w:szCs w:val="20"/>
        </w:rPr>
        <w:t>[</w:t>
      </w:r>
      <w:r w:rsidR="00A92429" w:rsidRPr="00104943">
        <w:rPr>
          <w:rFonts w:ascii="Lucida Sans" w:hAnsi="Lucida Sans" w:cs="Arial"/>
          <w:sz w:val="20"/>
          <w:szCs w:val="20"/>
        </w:rPr>
        <w:t>400</w:t>
      </w:r>
      <w:r w:rsidR="009032B2" w:rsidRPr="00104943">
        <w:rPr>
          <w:rFonts w:ascii="Lucida Sans" w:hAnsi="Lucida Sans" w:cs="Arial"/>
          <w:sz w:val="20"/>
          <w:szCs w:val="20"/>
        </w:rPr>
        <w:t xml:space="preserve"> mm x </w:t>
      </w:r>
      <w:r w:rsidR="00A92429" w:rsidRPr="00104943">
        <w:rPr>
          <w:rFonts w:ascii="Lucida Sans" w:hAnsi="Lucida Sans" w:cs="Arial"/>
          <w:sz w:val="20"/>
          <w:szCs w:val="20"/>
        </w:rPr>
        <w:t>400</w:t>
      </w:r>
      <w:r w:rsidR="009032B2" w:rsidRPr="00104943">
        <w:rPr>
          <w:rFonts w:ascii="Lucida Sans" w:hAnsi="Lucida Sans" w:cs="Arial"/>
          <w:sz w:val="20"/>
          <w:szCs w:val="20"/>
        </w:rPr>
        <w:t xml:space="preserve"> mm</w:t>
      </w:r>
      <w:r w:rsidR="00F77D4C" w:rsidRPr="00104943">
        <w:rPr>
          <w:rFonts w:ascii="Lucida Sans" w:hAnsi="Lucida Sans" w:cs="Arial"/>
          <w:sz w:val="20"/>
          <w:szCs w:val="20"/>
        </w:rPr>
        <w:t>]</w:t>
      </w:r>
      <w:r w:rsidR="00110F66" w:rsidRPr="00104943">
        <w:rPr>
          <w:rFonts w:ascii="Lucida Sans" w:hAnsi="Lucida Sans" w:cs="Arial"/>
          <w:sz w:val="20"/>
          <w:szCs w:val="20"/>
        </w:rPr>
        <w:t xml:space="preserve"> de dimensions [X</w:t>
      </w:r>
      <w:proofErr w:type="gramStart"/>
      <w:r w:rsidR="00110F66" w:rsidRPr="00104943">
        <w:rPr>
          <w:rFonts w:ascii="Lucida Sans" w:hAnsi="Lucida Sans" w:cs="Arial"/>
          <w:sz w:val="20"/>
          <w:szCs w:val="20"/>
        </w:rPr>
        <w:t> ;Y</w:t>
      </w:r>
      <w:proofErr w:type="gramEnd"/>
      <w:r w:rsidR="00110F66" w:rsidRPr="00104943">
        <w:rPr>
          <w:rFonts w:ascii="Lucida Sans" w:hAnsi="Lucida Sans" w:cs="Arial"/>
          <w:sz w:val="20"/>
          <w:szCs w:val="20"/>
        </w:rPr>
        <w:t>]</w:t>
      </w:r>
      <w:r w:rsidR="00F77D4C" w:rsidRPr="00104943">
        <w:rPr>
          <w:rFonts w:ascii="Lucida Sans" w:hAnsi="Lucida Sans" w:cs="Arial"/>
          <w:sz w:val="20"/>
          <w:szCs w:val="20"/>
        </w:rPr>
        <w:t>.</w:t>
      </w:r>
    </w:p>
    <w:p w14:paraId="4BC76EAC" w14:textId="7EEE2843" w:rsidR="000E0D93" w:rsidRPr="00104943" w:rsidRDefault="000E0D93" w:rsidP="00CD12A8">
      <w:pPr>
        <w:widowControl w:val="0"/>
        <w:autoSpaceDE w:val="0"/>
        <w:autoSpaceDN w:val="0"/>
        <w:adjustRightInd w:val="0"/>
        <w:jc w:val="both"/>
        <w:rPr>
          <w:rFonts w:ascii="Lucida Sans" w:hAnsi="Lucida Sans" w:cs="Arial"/>
          <w:b/>
          <w:sz w:val="20"/>
          <w:szCs w:val="20"/>
          <w:u w:val="single"/>
        </w:rPr>
      </w:pPr>
    </w:p>
    <w:p w14:paraId="47DE09A3" w14:textId="483BAAC0" w:rsidR="000E0D93" w:rsidRPr="00104943" w:rsidRDefault="00110F66" w:rsidP="000E0D93">
      <w:pPr>
        <w:pStyle w:val="Paragraphedeliste"/>
        <w:widowControl w:val="0"/>
        <w:numPr>
          <w:ilvl w:val="0"/>
          <w:numId w:val="27"/>
        </w:numPr>
        <w:autoSpaceDE w:val="0"/>
        <w:autoSpaceDN w:val="0"/>
        <w:adjustRightInd w:val="0"/>
        <w:jc w:val="both"/>
        <w:rPr>
          <w:rFonts w:ascii="Lucida Sans" w:hAnsi="Lucida Sans" w:cs="Arial"/>
          <w:b/>
          <w:sz w:val="20"/>
          <w:szCs w:val="20"/>
        </w:rPr>
      </w:pPr>
      <w:r w:rsidRPr="00104943">
        <w:rPr>
          <w:rFonts w:ascii="Lucida Sans" w:hAnsi="Lucida Sans" w:cs="Arial"/>
          <w:b/>
          <w:sz w:val="20"/>
          <w:szCs w:val="20"/>
        </w:rPr>
        <w:t>Préréglages :</w:t>
      </w:r>
    </w:p>
    <w:p w14:paraId="68FE58D9" w14:textId="714999C4" w:rsidR="009A64DF" w:rsidRPr="00104943" w:rsidRDefault="00B71A3B" w:rsidP="00733CCC">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Etalonnage</w:t>
      </w:r>
      <w:r w:rsidR="00733CCC" w:rsidRPr="00104943">
        <w:rPr>
          <w:rFonts w:ascii="Lucida Sans" w:hAnsi="Lucida Sans" w:cs="Arial"/>
          <w:sz w:val="20"/>
          <w:szCs w:val="20"/>
        </w:rPr>
        <w:t xml:space="preserve"> de la distance </w:t>
      </w:r>
      <w:r w:rsidR="000E0D93" w:rsidRPr="00104943">
        <w:rPr>
          <w:rFonts w:ascii="Lucida Sans" w:hAnsi="Lucida Sans" w:cs="Arial"/>
          <w:sz w:val="20"/>
          <w:szCs w:val="20"/>
        </w:rPr>
        <w:t xml:space="preserve">masque / substrat : </w:t>
      </w:r>
      <w:r w:rsidR="00CD61B6" w:rsidRPr="00104943">
        <w:rPr>
          <w:rFonts w:ascii="Lucida Sans" w:hAnsi="Lucida Sans" w:cs="Arial"/>
          <w:sz w:val="20"/>
          <w:szCs w:val="20"/>
        </w:rPr>
        <w:t>l</w:t>
      </w:r>
      <w:r w:rsidRPr="00104943">
        <w:rPr>
          <w:rFonts w:ascii="Lucida Sans" w:hAnsi="Lucida Sans" w:cs="Arial"/>
          <w:sz w:val="20"/>
          <w:szCs w:val="20"/>
        </w:rPr>
        <w:t xml:space="preserve">e réglage </w:t>
      </w:r>
      <w:r w:rsidR="00CD61B6" w:rsidRPr="00104943">
        <w:rPr>
          <w:rFonts w:ascii="Lucida Sans" w:hAnsi="Lucida Sans" w:cs="Arial"/>
          <w:sz w:val="20"/>
          <w:szCs w:val="20"/>
        </w:rPr>
        <w:t xml:space="preserve">« </w:t>
      </w:r>
      <w:r w:rsidR="00AF4173" w:rsidRPr="00104943">
        <w:rPr>
          <w:rFonts w:ascii="Lucida Sans" w:hAnsi="Lucida Sans" w:cs="Arial"/>
          <w:sz w:val="20"/>
          <w:szCs w:val="20"/>
        </w:rPr>
        <w:t xml:space="preserve">zéro - </w:t>
      </w:r>
      <w:r w:rsidR="00CD61B6" w:rsidRPr="00104943">
        <w:rPr>
          <w:rFonts w:ascii="Lucida Sans" w:hAnsi="Lucida Sans" w:cs="Arial"/>
          <w:sz w:val="20"/>
          <w:szCs w:val="20"/>
        </w:rPr>
        <w:t xml:space="preserve">hors contact » (i.e. l'absence d'espace entre le masque et le plateau) </w:t>
      </w:r>
      <w:r w:rsidRPr="00104943">
        <w:rPr>
          <w:rFonts w:ascii="Lucida Sans" w:hAnsi="Lucida Sans" w:cs="Arial"/>
          <w:sz w:val="20"/>
          <w:szCs w:val="20"/>
        </w:rPr>
        <w:t xml:space="preserve">est entièrement </w:t>
      </w:r>
      <w:r w:rsidR="00CD61B6" w:rsidRPr="00104943">
        <w:rPr>
          <w:rFonts w:ascii="Lucida Sans" w:hAnsi="Lucida Sans" w:cs="Arial"/>
          <w:sz w:val="20"/>
          <w:szCs w:val="20"/>
        </w:rPr>
        <w:t>assisté par la machine. Un ajustement de cette distance est possible par l’opérateur, avec une résolution de 10 µm.</w:t>
      </w:r>
    </w:p>
    <w:p w14:paraId="78737E0E" w14:textId="7F2B5CD9" w:rsidR="000E0D93" w:rsidRPr="00104943" w:rsidRDefault="000E0D93" w:rsidP="00733CCC">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Centrage du masque sur le </w:t>
      </w:r>
      <w:r w:rsidR="00A92429" w:rsidRPr="00104943">
        <w:rPr>
          <w:rFonts w:ascii="Lucida Sans" w:hAnsi="Lucida Sans" w:cs="Arial"/>
          <w:sz w:val="20"/>
          <w:szCs w:val="20"/>
        </w:rPr>
        <w:t>substrat :</w:t>
      </w:r>
      <w:r w:rsidR="00CD61B6" w:rsidRPr="00104943">
        <w:rPr>
          <w:rFonts w:ascii="Lucida Sans" w:hAnsi="Lucida Sans" w:cs="Arial"/>
          <w:sz w:val="20"/>
          <w:szCs w:val="20"/>
        </w:rPr>
        <w:t xml:space="preserve"> la position du plateau est ajustable manuellement ou numériquement sur une course de 0 à 50 mm en X et Y et </w:t>
      </w:r>
      <w:r w:rsidR="00AF4173" w:rsidRPr="00104943">
        <w:rPr>
          <w:rFonts w:ascii="Lucida Sans" w:hAnsi="Lucida Sans" w:cs="Arial"/>
          <w:sz w:val="20"/>
          <w:szCs w:val="20"/>
        </w:rPr>
        <w:t>sur une amplitude de</w:t>
      </w:r>
      <w:r w:rsidR="00CD61B6" w:rsidRPr="00104943">
        <w:rPr>
          <w:rFonts w:ascii="Lucida Sans" w:hAnsi="Lucida Sans" w:cs="Arial"/>
          <w:sz w:val="20"/>
          <w:szCs w:val="20"/>
        </w:rPr>
        <w:t xml:space="preserve"> 45° en thêta.</w:t>
      </w:r>
    </w:p>
    <w:p w14:paraId="59B5FE33" w14:textId="77777777" w:rsidR="00110F66" w:rsidRPr="00104943" w:rsidRDefault="00110F66" w:rsidP="008F245A">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R</w:t>
      </w:r>
      <w:r w:rsidR="000E0D93" w:rsidRPr="00104943">
        <w:rPr>
          <w:rFonts w:ascii="Lucida Sans" w:hAnsi="Lucida Sans" w:cs="Arial"/>
          <w:sz w:val="20"/>
          <w:szCs w:val="20"/>
        </w:rPr>
        <w:t>acle :</w:t>
      </w:r>
      <w:r w:rsidR="00CD61B6" w:rsidRPr="00104943">
        <w:rPr>
          <w:rFonts w:ascii="Lucida Sans" w:hAnsi="Lucida Sans" w:cs="Arial"/>
          <w:sz w:val="20"/>
          <w:szCs w:val="20"/>
        </w:rPr>
        <w:t xml:space="preserve"> </w:t>
      </w:r>
    </w:p>
    <w:p w14:paraId="3548DB00" w14:textId="107BC3CE" w:rsidR="00110F66" w:rsidRPr="00104943" w:rsidRDefault="00CD61B6" w:rsidP="00110F66">
      <w:pPr>
        <w:pStyle w:val="Paragraphedeliste"/>
        <w:widowControl w:val="0"/>
        <w:numPr>
          <w:ilvl w:val="1"/>
          <w:numId w:val="3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La pression de la raclette exercée sur l'écran et le substrat </w:t>
      </w:r>
      <w:r w:rsidR="00110F66" w:rsidRPr="00104943">
        <w:rPr>
          <w:rFonts w:ascii="Lucida Sans" w:hAnsi="Lucida Sans" w:cs="Arial"/>
          <w:sz w:val="20"/>
          <w:szCs w:val="20"/>
        </w:rPr>
        <w:t xml:space="preserve">doit </w:t>
      </w:r>
      <w:r w:rsidRPr="00104943">
        <w:rPr>
          <w:rFonts w:ascii="Lucida Sans" w:hAnsi="Lucida Sans" w:cs="Arial"/>
          <w:sz w:val="20"/>
          <w:szCs w:val="20"/>
        </w:rPr>
        <w:t>reste</w:t>
      </w:r>
      <w:r w:rsidR="00110F66" w:rsidRPr="00104943">
        <w:rPr>
          <w:rFonts w:ascii="Lucida Sans" w:hAnsi="Lucida Sans" w:cs="Arial"/>
          <w:sz w:val="20"/>
          <w:szCs w:val="20"/>
        </w:rPr>
        <w:t>r</w:t>
      </w:r>
      <w:r w:rsidRPr="00104943">
        <w:rPr>
          <w:rFonts w:ascii="Lucida Sans" w:hAnsi="Lucida Sans" w:cs="Arial"/>
          <w:sz w:val="20"/>
          <w:szCs w:val="20"/>
        </w:rPr>
        <w:t xml:space="preserve"> constante</w:t>
      </w:r>
      <w:r w:rsidR="00B206B9" w:rsidRPr="00104943">
        <w:rPr>
          <w:rFonts w:ascii="Lucida Sans" w:hAnsi="Lucida Sans" w:cs="Arial"/>
          <w:sz w:val="20"/>
          <w:szCs w:val="20"/>
        </w:rPr>
        <w:t xml:space="preserve"> le long de la racle</w:t>
      </w:r>
      <w:r w:rsidRPr="00104943">
        <w:rPr>
          <w:rFonts w:ascii="Lucida Sans" w:hAnsi="Lucida Sans" w:cs="Arial"/>
          <w:sz w:val="20"/>
          <w:szCs w:val="20"/>
        </w:rPr>
        <w:t xml:space="preserve">, quelle que soit la </w:t>
      </w:r>
      <w:r w:rsidR="00B206B9" w:rsidRPr="00104943">
        <w:rPr>
          <w:rFonts w:ascii="Lucida Sans" w:hAnsi="Lucida Sans" w:cs="Arial"/>
          <w:sz w:val="20"/>
          <w:szCs w:val="20"/>
        </w:rPr>
        <w:t>position relative de la racle</w:t>
      </w:r>
      <w:r w:rsidRPr="00104943">
        <w:rPr>
          <w:rFonts w:ascii="Lucida Sans" w:hAnsi="Lucida Sans" w:cs="Arial"/>
          <w:sz w:val="20"/>
          <w:szCs w:val="20"/>
        </w:rPr>
        <w:t xml:space="preserve"> par rapport au substrat, compensant ainsi toutes les var</w:t>
      </w:r>
      <w:r w:rsidR="00B206B9" w:rsidRPr="00104943">
        <w:rPr>
          <w:rFonts w:ascii="Lucida Sans" w:hAnsi="Lucida Sans" w:cs="Arial"/>
          <w:sz w:val="20"/>
          <w:szCs w:val="20"/>
        </w:rPr>
        <w:t>iations d'épaisseur du substrat</w:t>
      </w:r>
      <w:r w:rsidRPr="00104943">
        <w:rPr>
          <w:rFonts w:ascii="Lucida Sans" w:hAnsi="Lucida Sans" w:cs="Arial"/>
          <w:sz w:val="20"/>
          <w:szCs w:val="20"/>
        </w:rPr>
        <w:t>.</w:t>
      </w:r>
      <w:r w:rsidR="00C32F70" w:rsidRPr="00104943">
        <w:rPr>
          <w:rFonts w:ascii="Lucida Sans" w:hAnsi="Lucida Sans" w:cs="Arial"/>
          <w:sz w:val="20"/>
          <w:szCs w:val="20"/>
        </w:rPr>
        <w:t xml:space="preserve"> </w:t>
      </w:r>
    </w:p>
    <w:p w14:paraId="55F4D25F" w14:textId="37C3ED7A" w:rsidR="00CD61B6" w:rsidRPr="00104943" w:rsidRDefault="00C32F70" w:rsidP="00110F66">
      <w:pPr>
        <w:pStyle w:val="Paragraphedeliste"/>
        <w:widowControl w:val="0"/>
        <w:numPr>
          <w:ilvl w:val="1"/>
          <w:numId w:val="3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La pression exerçable est de 1 à 30 K</w:t>
      </w:r>
      <w:r w:rsidR="00F93B01" w:rsidRPr="00104943">
        <w:rPr>
          <w:rFonts w:ascii="Lucida Sans" w:hAnsi="Lucida Sans" w:cs="Arial"/>
          <w:sz w:val="20"/>
          <w:szCs w:val="20"/>
        </w:rPr>
        <w:t xml:space="preserve">g et est réglable dans l’interface du </w:t>
      </w:r>
      <w:r w:rsidR="00FA6029" w:rsidRPr="00104943">
        <w:rPr>
          <w:rFonts w:ascii="Lucida Sans" w:hAnsi="Lucida Sans" w:cs="Arial"/>
          <w:sz w:val="20"/>
          <w:szCs w:val="20"/>
        </w:rPr>
        <w:t>logiciel</w:t>
      </w:r>
      <w:r w:rsidR="00F93B01" w:rsidRPr="00104943">
        <w:rPr>
          <w:rFonts w:ascii="Lucida Sans" w:hAnsi="Lucida Sans" w:cs="Arial"/>
          <w:sz w:val="20"/>
          <w:szCs w:val="20"/>
        </w:rPr>
        <w:t>.</w:t>
      </w:r>
    </w:p>
    <w:p w14:paraId="727A2CEC" w14:textId="506EB047" w:rsidR="00110F66" w:rsidRPr="00104943" w:rsidRDefault="00110F66" w:rsidP="00110F66">
      <w:pPr>
        <w:pStyle w:val="Paragraphedeliste"/>
        <w:widowControl w:val="0"/>
        <w:numPr>
          <w:ilvl w:val="1"/>
          <w:numId w:val="3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L’</w:t>
      </w:r>
      <w:r w:rsidR="00730089" w:rsidRPr="00104943">
        <w:rPr>
          <w:rFonts w:ascii="Lucida Sans" w:hAnsi="Lucida Sans" w:cs="Arial"/>
          <w:sz w:val="20"/>
          <w:szCs w:val="20"/>
        </w:rPr>
        <w:t>angle de la racle est ajustable</w:t>
      </w:r>
      <w:r w:rsidRPr="00104943">
        <w:rPr>
          <w:rFonts w:ascii="Lucida Sans" w:hAnsi="Lucida Sans" w:cs="Arial"/>
          <w:sz w:val="20"/>
          <w:szCs w:val="20"/>
        </w:rPr>
        <w:t>.</w:t>
      </w:r>
    </w:p>
    <w:p w14:paraId="4D44AD5E" w14:textId="1E8D1809" w:rsidR="000E0D93" w:rsidRPr="00104943" w:rsidRDefault="000E0D93" w:rsidP="00733CCC">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Vitesse d’impression</w:t>
      </w:r>
      <w:r w:rsidR="00C32F70" w:rsidRPr="00104943">
        <w:rPr>
          <w:rFonts w:ascii="Lucida Sans" w:hAnsi="Lucida Sans" w:cs="Arial"/>
          <w:sz w:val="20"/>
          <w:szCs w:val="20"/>
        </w:rPr>
        <w:t xml:space="preserve"> de 20 à 700 mm /sec</w:t>
      </w:r>
      <w:r w:rsidR="00FA6029" w:rsidRPr="00104943">
        <w:rPr>
          <w:rFonts w:ascii="Lucida Sans" w:hAnsi="Lucida Sans" w:cs="Arial"/>
          <w:sz w:val="20"/>
          <w:szCs w:val="20"/>
        </w:rPr>
        <w:t>.</w:t>
      </w:r>
    </w:p>
    <w:p w14:paraId="25DFCABE" w14:textId="0970504E" w:rsidR="004E6824" w:rsidRPr="00104943" w:rsidRDefault="004E6824" w:rsidP="00733CCC">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Réglage du </w:t>
      </w:r>
      <w:proofErr w:type="spellStart"/>
      <w:r w:rsidRPr="00104943">
        <w:rPr>
          <w:rFonts w:ascii="Lucida Sans" w:hAnsi="Lucida Sans" w:cs="Arial"/>
          <w:sz w:val="20"/>
          <w:szCs w:val="20"/>
        </w:rPr>
        <w:t>peel</w:t>
      </w:r>
      <w:proofErr w:type="spellEnd"/>
      <w:r w:rsidRPr="00104943">
        <w:rPr>
          <w:rFonts w:ascii="Lucida Sans" w:hAnsi="Lucida Sans" w:cs="Arial"/>
          <w:sz w:val="20"/>
          <w:szCs w:val="20"/>
        </w:rPr>
        <w:t xml:space="preserve">-off, de 0 à 5 </w:t>
      </w:r>
      <w:proofErr w:type="spellStart"/>
      <w:r w:rsidRPr="00104943">
        <w:rPr>
          <w:rFonts w:ascii="Lucida Sans" w:hAnsi="Lucida Sans" w:cs="Arial"/>
          <w:sz w:val="20"/>
          <w:szCs w:val="20"/>
        </w:rPr>
        <w:t>mm.</w:t>
      </w:r>
      <w:proofErr w:type="spellEnd"/>
    </w:p>
    <w:p w14:paraId="72D9A081" w14:textId="3E5B32C7" w:rsidR="00AF4173" w:rsidRPr="00104943" w:rsidRDefault="004E6824" w:rsidP="00AF4173">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R</w:t>
      </w:r>
      <w:r w:rsidR="004E6210" w:rsidRPr="00104943">
        <w:rPr>
          <w:rFonts w:ascii="Lucida Sans" w:hAnsi="Lucida Sans" w:cs="Arial"/>
          <w:sz w:val="20"/>
          <w:szCs w:val="20"/>
        </w:rPr>
        <w:t>églage de la vitesse de</w:t>
      </w:r>
      <w:r w:rsidRPr="00104943">
        <w:rPr>
          <w:rFonts w:ascii="Lucida Sans" w:hAnsi="Lucida Sans" w:cs="Arial"/>
          <w:sz w:val="20"/>
          <w:szCs w:val="20"/>
        </w:rPr>
        <w:t xml:space="preserve"> relevage </w:t>
      </w:r>
      <w:r w:rsidR="00730089" w:rsidRPr="00104943">
        <w:rPr>
          <w:rFonts w:ascii="Lucida Sans" w:hAnsi="Lucida Sans" w:cs="Arial"/>
          <w:sz w:val="20"/>
          <w:szCs w:val="20"/>
        </w:rPr>
        <w:t>du cadre.</w:t>
      </w:r>
    </w:p>
    <w:p w14:paraId="50088172" w14:textId="77777777" w:rsidR="00AF4173" w:rsidRPr="00104943" w:rsidRDefault="00AF4173" w:rsidP="00AF4173">
      <w:pPr>
        <w:widowControl w:val="0"/>
        <w:autoSpaceDE w:val="0"/>
        <w:autoSpaceDN w:val="0"/>
        <w:adjustRightInd w:val="0"/>
        <w:jc w:val="both"/>
        <w:rPr>
          <w:rFonts w:ascii="Lucida Sans" w:hAnsi="Lucida Sans" w:cs="Arial"/>
          <w:sz w:val="20"/>
          <w:szCs w:val="20"/>
        </w:rPr>
      </w:pPr>
    </w:p>
    <w:p w14:paraId="06EAEB96" w14:textId="69E9CA29" w:rsidR="000E0D93" w:rsidRPr="00104943" w:rsidRDefault="000E0D93" w:rsidP="000E0D93">
      <w:pPr>
        <w:widowControl w:val="0"/>
        <w:autoSpaceDE w:val="0"/>
        <w:autoSpaceDN w:val="0"/>
        <w:adjustRightInd w:val="0"/>
        <w:jc w:val="both"/>
        <w:rPr>
          <w:rFonts w:ascii="Lucida Sans" w:hAnsi="Lucida Sans" w:cs="Arial"/>
          <w:sz w:val="20"/>
          <w:szCs w:val="20"/>
        </w:rPr>
      </w:pPr>
    </w:p>
    <w:p w14:paraId="48FD7018" w14:textId="27BC55B2" w:rsidR="000E0D93" w:rsidRPr="00104943" w:rsidRDefault="00FA6029" w:rsidP="000E0D93">
      <w:pPr>
        <w:pStyle w:val="Paragraphedeliste"/>
        <w:widowControl w:val="0"/>
        <w:numPr>
          <w:ilvl w:val="0"/>
          <w:numId w:val="26"/>
        </w:numPr>
        <w:autoSpaceDE w:val="0"/>
        <w:autoSpaceDN w:val="0"/>
        <w:adjustRightInd w:val="0"/>
        <w:jc w:val="both"/>
        <w:rPr>
          <w:rFonts w:ascii="Lucida Sans" w:hAnsi="Lucida Sans" w:cs="Arial"/>
          <w:b/>
          <w:sz w:val="20"/>
          <w:szCs w:val="20"/>
        </w:rPr>
      </w:pPr>
      <w:r w:rsidRPr="00104943">
        <w:rPr>
          <w:rFonts w:ascii="Lucida Sans" w:hAnsi="Lucida Sans" w:cs="Arial"/>
          <w:b/>
          <w:sz w:val="20"/>
          <w:szCs w:val="20"/>
        </w:rPr>
        <w:t>Pour l’a</w:t>
      </w:r>
      <w:r w:rsidR="000E0D93" w:rsidRPr="00104943">
        <w:rPr>
          <w:rFonts w:ascii="Lucida Sans" w:hAnsi="Lucida Sans" w:cs="Arial"/>
          <w:b/>
          <w:sz w:val="20"/>
          <w:szCs w:val="20"/>
        </w:rPr>
        <w:t>lignement des motifs (multicouche)</w:t>
      </w:r>
      <w:r w:rsidR="00F93B01" w:rsidRPr="00104943">
        <w:rPr>
          <w:rFonts w:ascii="Lucida Sans" w:hAnsi="Lucida Sans" w:cs="Arial"/>
          <w:b/>
          <w:sz w:val="20"/>
          <w:szCs w:val="20"/>
        </w:rPr>
        <w:t xml:space="preserve"> </w:t>
      </w:r>
      <w:r w:rsidR="000E0D93" w:rsidRPr="00104943">
        <w:rPr>
          <w:rFonts w:ascii="Lucida Sans" w:hAnsi="Lucida Sans" w:cs="Arial"/>
          <w:b/>
          <w:sz w:val="20"/>
          <w:szCs w:val="20"/>
        </w:rPr>
        <w:t>:</w:t>
      </w:r>
    </w:p>
    <w:p w14:paraId="7F3052E5" w14:textId="7B9C8538" w:rsidR="00E11DCD" w:rsidRPr="00104943" w:rsidRDefault="00E11DCD" w:rsidP="00E11DCD">
      <w:pPr>
        <w:pStyle w:val="Paragraphedeliste"/>
        <w:widowControl w:val="0"/>
        <w:numPr>
          <w:ilvl w:val="0"/>
          <w:numId w:val="33"/>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Alignement d’un substrat sur un masque grâce à une ou deux caméra CCD. Le logiciel doit permettre de sélectionner une option d’alignement « manuel » </w:t>
      </w:r>
      <w:r w:rsidR="00AF4173" w:rsidRPr="00104943">
        <w:rPr>
          <w:rFonts w:ascii="Lucida Sans" w:hAnsi="Lucida Sans" w:cs="Arial"/>
          <w:sz w:val="20"/>
          <w:szCs w:val="20"/>
        </w:rPr>
        <w:t xml:space="preserve">(par l’opérateur) </w:t>
      </w:r>
      <w:r w:rsidRPr="00104943">
        <w:rPr>
          <w:rFonts w:ascii="Lucida Sans" w:hAnsi="Lucida Sans" w:cs="Arial"/>
          <w:sz w:val="20"/>
          <w:szCs w:val="20"/>
        </w:rPr>
        <w:t>ou « automatique » (via des mires de positionnement</w:t>
      </w:r>
      <w:r w:rsidR="00AF4173" w:rsidRPr="00104943">
        <w:rPr>
          <w:rFonts w:ascii="Lucida Sans" w:hAnsi="Lucida Sans" w:cs="Arial"/>
          <w:sz w:val="20"/>
          <w:szCs w:val="20"/>
        </w:rPr>
        <w:t xml:space="preserve"> par exemple</w:t>
      </w:r>
      <w:r w:rsidRPr="00104943">
        <w:rPr>
          <w:rFonts w:ascii="Lucida Sans" w:hAnsi="Lucida Sans" w:cs="Arial"/>
          <w:sz w:val="20"/>
          <w:szCs w:val="20"/>
        </w:rPr>
        <w:t>).</w:t>
      </w:r>
    </w:p>
    <w:p w14:paraId="249C6A87" w14:textId="5D316AD1" w:rsidR="000E0D93" w:rsidRPr="00104943" w:rsidRDefault="000E0D93" w:rsidP="000E0D93">
      <w:pPr>
        <w:pStyle w:val="Paragraphedeliste"/>
        <w:widowControl w:val="0"/>
        <w:numPr>
          <w:ilvl w:val="0"/>
          <w:numId w:val="25"/>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Caméra CCD :</w:t>
      </w:r>
      <w:r w:rsidR="00C32F70" w:rsidRPr="00104943">
        <w:rPr>
          <w:rFonts w:ascii="Lucida Sans" w:hAnsi="Lucida Sans" w:cs="Arial"/>
          <w:sz w:val="20"/>
          <w:szCs w:val="20"/>
        </w:rPr>
        <w:t xml:space="preserve"> permet </w:t>
      </w:r>
      <w:r w:rsidR="00E11DCD" w:rsidRPr="00104943">
        <w:rPr>
          <w:rFonts w:ascii="Lucida Sans" w:hAnsi="Lucida Sans" w:cs="Arial"/>
          <w:sz w:val="20"/>
          <w:szCs w:val="20"/>
        </w:rPr>
        <w:t xml:space="preserve">de visualiser des surfaces de </w:t>
      </w:r>
      <w:r w:rsidR="00F27C71" w:rsidRPr="00104943">
        <w:rPr>
          <w:rFonts w:ascii="Lucida Sans" w:hAnsi="Lucida Sans" w:cs="Arial"/>
          <w:sz w:val="20"/>
          <w:szCs w:val="20"/>
        </w:rPr>
        <w:t>la dimension totale de la surface imprimable (i.e. [400 mm x 400 mm])</w:t>
      </w:r>
      <w:r w:rsidR="00E11DCD" w:rsidRPr="00104943">
        <w:rPr>
          <w:rFonts w:ascii="Lucida Sans" w:hAnsi="Lucida Sans" w:cs="Arial"/>
          <w:sz w:val="20"/>
          <w:szCs w:val="20"/>
        </w:rPr>
        <w:t xml:space="preserve"> à une surface de 1 cm²</w:t>
      </w:r>
      <w:r w:rsidR="00C32F70" w:rsidRPr="00104943">
        <w:rPr>
          <w:rFonts w:ascii="Lucida Sans" w:hAnsi="Lucida Sans" w:cs="Arial"/>
          <w:sz w:val="20"/>
          <w:szCs w:val="20"/>
        </w:rPr>
        <w:t xml:space="preserve">, avec une résolution </w:t>
      </w:r>
      <w:r w:rsidR="00730089" w:rsidRPr="00104943">
        <w:rPr>
          <w:rFonts w:ascii="Lucida Sans" w:hAnsi="Lucida Sans"/>
          <w:sz w:val="20"/>
          <w:szCs w:val="20"/>
        </w:rPr>
        <w:t>≤</w:t>
      </w:r>
      <w:r w:rsidR="00730089" w:rsidRPr="00104943">
        <w:rPr>
          <w:rFonts w:ascii="Lucida Sans" w:hAnsi="Lucida Sans" w:cs="Arial"/>
          <w:sz w:val="20"/>
          <w:szCs w:val="20"/>
        </w:rPr>
        <w:t xml:space="preserve"> 10 µm </w:t>
      </w:r>
      <w:r w:rsidR="00C32F70" w:rsidRPr="00104943">
        <w:rPr>
          <w:rFonts w:ascii="Lucida Sans" w:hAnsi="Lucida Sans" w:cs="Arial"/>
          <w:sz w:val="20"/>
          <w:szCs w:val="20"/>
        </w:rPr>
        <w:t>(</w:t>
      </w:r>
      <w:r w:rsidR="00E11DCD" w:rsidRPr="00104943">
        <w:rPr>
          <w:rFonts w:ascii="Lucida Sans" w:hAnsi="Lucida Sans" w:cs="Arial"/>
          <w:sz w:val="20"/>
          <w:szCs w:val="20"/>
        </w:rPr>
        <w:t xml:space="preserve">i.e. un </w:t>
      </w:r>
      <w:r w:rsidR="00C32F70" w:rsidRPr="00104943">
        <w:rPr>
          <w:rFonts w:ascii="Lucida Sans" w:hAnsi="Lucida Sans" w:cs="Arial"/>
          <w:sz w:val="20"/>
          <w:szCs w:val="20"/>
        </w:rPr>
        <w:t>grossissement jusqu’à 200x</w:t>
      </w:r>
      <w:r w:rsidR="00F93B01" w:rsidRPr="00104943">
        <w:rPr>
          <w:rFonts w:ascii="Lucida Sans" w:hAnsi="Lucida Sans" w:cs="Arial"/>
          <w:sz w:val="20"/>
          <w:szCs w:val="20"/>
        </w:rPr>
        <w:t xml:space="preserve"> minimum</w:t>
      </w:r>
      <w:r w:rsidR="00C32F70" w:rsidRPr="00104943">
        <w:rPr>
          <w:rFonts w:ascii="Lucida Sans" w:hAnsi="Lucida Sans" w:cs="Arial"/>
          <w:sz w:val="20"/>
          <w:szCs w:val="20"/>
        </w:rPr>
        <w:t>).</w:t>
      </w:r>
    </w:p>
    <w:p w14:paraId="4AB4A6EA" w14:textId="186E532A" w:rsidR="000E0D93" w:rsidRPr="00104943" w:rsidRDefault="000E0D93" w:rsidP="00F93B01">
      <w:pPr>
        <w:pStyle w:val="Paragraphedeliste"/>
        <w:widowControl w:val="0"/>
        <w:numPr>
          <w:ilvl w:val="0"/>
          <w:numId w:val="25"/>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Résolution X/Y</w:t>
      </w:r>
      <w:r w:rsidR="00C32F70" w:rsidRPr="00104943">
        <w:rPr>
          <w:rFonts w:ascii="Lucida Sans" w:hAnsi="Lucida Sans" w:cs="Arial"/>
          <w:sz w:val="20"/>
          <w:szCs w:val="20"/>
        </w:rPr>
        <w:t xml:space="preserve"> : </w:t>
      </w:r>
      <w:r w:rsidR="00FF7526" w:rsidRPr="00104943">
        <w:rPr>
          <w:rFonts w:ascii="Lucida Sans" w:hAnsi="Lucida Sans" w:cs="Arial"/>
          <w:sz w:val="20"/>
          <w:szCs w:val="20"/>
        </w:rPr>
        <w:t xml:space="preserve">résolution du </w:t>
      </w:r>
      <w:r w:rsidR="00C32F70" w:rsidRPr="00104943">
        <w:rPr>
          <w:rFonts w:ascii="Lucida Sans" w:hAnsi="Lucida Sans" w:cs="Arial"/>
          <w:sz w:val="20"/>
          <w:szCs w:val="20"/>
        </w:rPr>
        <w:t xml:space="preserve">réglage de l’alignement </w:t>
      </w:r>
      <w:r w:rsidR="00F93B01" w:rsidRPr="00104943">
        <w:rPr>
          <w:rFonts w:ascii="Lucida Sans" w:hAnsi="Lucida Sans" w:cs="Arial"/>
          <w:sz w:val="20"/>
          <w:szCs w:val="20"/>
        </w:rPr>
        <w:t xml:space="preserve">(en commande numérique) </w:t>
      </w:r>
      <w:r w:rsidR="00F93B01" w:rsidRPr="00104943">
        <w:rPr>
          <w:rFonts w:ascii="Lucida Sans" w:hAnsi="Lucida Sans"/>
          <w:sz w:val="20"/>
          <w:szCs w:val="20"/>
        </w:rPr>
        <w:t>≤</w:t>
      </w:r>
      <w:r w:rsidR="00F93B01" w:rsidRPr="00104943">
        <w:rPr>
          <w:rFonts w:ascii="Lucida Sans" w:hAnsi="Lucida Sans" w:cs="Arial"/>
          <w:sz w:val="20"/>
          <w:szCs w:val="20"/>
        </w:rPr>
        <w:t xml:space="preserve"> 5</w:t>
      </w:r>
      <w:r w:rsidR="00C32F70" w:rsidRPr="00104943">
        <w:rPr>
          <w:rFonts w:ascii="Lucida Sans" w:hAnsi="Lucida Sans" w:cs="Arial"/>
          <w:sz w:val="20"/>
          <w:szCs w:val="20"/>
        </w:rPr>
        <w:t xml:space="preserve"> µm en X et Y</w:t>
      </w:r>
      <w:r w:rsidR="00F93B01" w:rsidRPr="00104943">
        <w:rPr>
          <w:rFonts w:ascii="Lucida Sans" w:hAnsi="Lucida Sans" w:cs="Arial"/>
          <w:sz w:val="20"/>
          <w:szCs w:val="20"/>
        </w:rPr>
        <w:t xml:space="preserve"> et</w:t>
      </w:r>
      <w:r w:rsidR="00C32F70" w:rsidRPr="00104943">
        <w:rPr>
          <w:rFonts w:ascii="Lucida Sans" w:hAnsi="Lucida Sans" w:cs="Arial"/>
          <w:sz w:val="20"/>
          <w:szCs w:val="20"/>
        </w:rPr>
        <w:t xml:space="preserve"> </w:t>
      </w:r>
      <w:r w:rsidR="00FF7526" w:rsidRPr="00104943">
        <w:rPr>
          <w:rFonts w:ascii="Lucida Sans" w:hAnsi="Lucida Sans"/>
          <w:sz w:val="20"/>
          <w:szCs w:val="20"/>
        </w:rPr>
        <w:t xml:space="preserve">≤ </w:t>
      </w:r>
      <w:r w:rsidR="00C32F70" w:rsidRPr="00104943">
        <w:rPr>
          <w:rFonts w:ascii="Lucida Sans" w:hAnsi="Lucida Sans" w:cs="Arial"/>
          <w:sz w:val="20"/>
          <w:szCs w:val="20"/>
        </w:rPr>
        <w:t>0,</w:t>
      </w:r>
      <w:r w:rsidR="00FF7526" w:rsidRPr="00104943">
        <w:rPr>
          <w:rFonts w:ascii="Lucida Sans" w:hAnsi="Lucida Sans" w:cs="Arial"/>
          <w:sz w:val="20"/>
          <w:szCs w:val="20"/>
        </w:rPr>
        <w:t>5</w:t>
      </w:r>
      <w:r w:rsidR="00C32F70" w:rsidRPr="00104943">
        <w:rPr>
          <w:rFonts w:ascii="Lucida Sans" w:hAnsi="Lucida Sans" w:cs="Arial"/>
          <w:sz w:val="20"/>
          <w:szCs w:val="20"/>
        </w:rPr>
        <w:t xml:space="preserve">° en </w:t>
      </w:r>
      <w:r w:rsidR="00FF7526" w:rsidRPr="00104943">
        <w:rPr>
          <w:rFonts w:ascii="Lucida Sans" w:hAnsi="Lucida Sans" w:cs="Arial"/>
          <w:sz w:val="20"/>
          <w:szCs w:val="20"/>
        </w:rPr>
        <w:t>thêta</w:t>
      </w:r>
      <w:r w:rsidR="00C32F70" w:rsidRPr="00104943">
        <w:rPr>
          <w:rFonts w:ascii="Lucida Sans" w:hAnsi="Lucida Sans" w:cs="Arial"/>
          <w:sz w:val="20"/>
          <w:szCs w:val="20"/>
        </w:rPr>
        <w:t>.</w:t>
      </w:r>
    </w:p>
    <w:p w14:paraId="5B792489" w14:textId="4E239962" w:rsidR="00FA6029" w:rsidRPr="00104943" w:rsidRDefault="00FA6029" w:rsidP="00FA6029">
      <w:pPr>
        <w:widowControl w:val="0"/>
        <w:autoSpaceDE w:val="0"/>
        <w:autoSpaceDN w:val="0"/>
        <w:adjustRightInd w:val="0"/>
        <w:jc w:val="both"/>
        <w:rPr>
          <w:rFonts w:ascii="Lucida Sans" w:hAnsi="Lucida Sans" w:cs="Arial"/>
          <w:sz w:val="20"/>
          <w:szCs w:val="20"/>
        </w:rPr>
      </w:pPr>
    </w:p>
    <w:p w14:paraId="0C541931" w14:textId="213E4BDD" w:rsidR="00FA6029" w:rsidRPr="00104943" w:rsidRDefault="00FA6029" w:rsidP="00FA6029">
      <w:pPr>
        <w:pStyle w:val="Paragraphedeliste"/>
        <w:widowControl w:val="0"/>
        <w:numPr>
          <w:ilvl w:val="0"/>
          <w:numId w:val="31"/>
        </w:numPr>
        <w:autoSpaceDE w:val="0"/>
        <w:autoSpaceDN w:val="0"/>
        <w:adjustRightInd w:val="0"/>
        <w:jc w:val="both"/>
        <w:rPr>
          <w:rFonts w:ascii="Lucida Sans" w:hAnsi="Lucida Sans" w:cs="Arial"/>
          <w:b/>
          <w:sz w:val="20"/>
          <w:szCs w:val="20"/>
        </w:rPr>
      </w:pPr>
      <w:r w:rsidRPr="00104943">
        <w:rPr>
          <w:rFonts w:ascii="Lucida Sans" w:hAnsi="Lucida Sans" w:cs="Arial"/>
          <w:b/>
          <w:sz w:val="20"/>
          <w:szCs w:val="20"/>
        </w:rPr>
        <w:t>Interface utilisateur et automatisation :</w:t>
      </w:r>
    </w:p>
    <w:p w14:paraId="43A80F31" w14:textId="09FC27FC"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Logiciel de contrôle : Interface utilisateur intuitive permettant la programmation de séquences d'impression, le réglage des paramètres (vitesse de la racle, alignement, </w:t>
      </w:r>
      <w:proofErr w:type="spellStart"/>
      <w:r w:rsidRPr="00104943">
        <w:rPr>
          <w:rFonts w:ascii="Lucida Sans" w:hAnsi="Lucida Sans" w:cs="Arial"/>
          <w:sz w:val="20"/>
          <w:szCs w:val="20"/>
        </w:rPr>
        <w:t>etc</w:t>
      </w:r>
      <w:proofErr w:type="spellEnd"/>
      <w:r w:rsidRPr="00104943">
        <w:rPr>
          <w:rFonts w:ascii="Lucida Sans" w:hAnsi="Lucida Sans" w:cs="Arial"/>
          <w:sz w:val="20"/>
          <w:szCs w:val="20"/>
        </w:rPr>
        <w:t>), et le suivi en temps réel du processus d’impression.</w:t>
      </w:r>
    </w:p>
    <w:p w14:paraId="19F937AC" w14:textId="134D1543"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Sauvegarde des réglages : Possibilité de sauvegarder des programmes d’impression pour garantir la reproductibilité des processus.</w:t>
      </w:r>
    </w:p>
    <w:p w14:paraId="57570CD3" w14:textId="5E0B12EB" w:rsidR="009A64DF" w:rsidRPr="00104943" w:rsidRDefault="009A64DF" w:rsidP="00CD12A8">
      <w:pPr>
        <w:widowControl w:val="0"/>
        <w:autoSpaceDE w:val="0"/>
        <w:autoSpaceDN w:val="0"/>
        <w:adjustRightInd w:val="0"/>
        <w:jc w:val="both"/>
        <w:rPr>
          <w:rFonts w:ascii="Lucida Sans" w:hAnsi="Lucida Sans" w:cs="Arial"/>
          <w:sz w:val="20"/>
          <w:szCs w:val="20"/>
        </w:rPr>
      </w:pPr>
    </w:p>
    <w:p w14:paraId="69E1BC40" w14:textId="525E0509" w:rsidR="00FA6029" w:rsidRPr="00104943" w:rsidRDefault="00FA6029" w:rsidP="00CD12A8">
      <w:pPr>
        <w:widowControl w:val="0"/>
        <w:autoSpaceDE w:val="0"/>
        <w:autoSpaceDN w:val="0"/>
        <w:adjustRightInd w:val="0"/>
        <w:jc w:val="both"/>
        <w:rPr>
          <w:rFonts w:ascii="Lucida Sans" w:hAnsi="Lucida Sans" w:cs="Arial"/>
          <w:b/>
          <w:sz w:val="20"/>
          <w:szCs w:val="20"/>
          <w:u w:val="single"/>
        </w:rPr>
      </w:pPr>
      <w:r w:rsidRPr="00104943">
        <w:rPr>
          <w:rFonts w:ascii="Lucida Sans" w:hAnsi="Lucida Sans" w:cs="Arial"/>
          <w:b/>
          <w:sz w:val="20"/>
          <w:szCs w:val="20"/>
          <w:u w:val="single"/>
        </w:rPr>
        <w:t>1.3.3 Maintenance et sécurité</w:t>
      </w:r>
    </w:p>
    <w:p w14:paraId="7BF408FA" w14:textId="05592BF0" w:rsidR="00FA6029" w:rsidRPr="00104943" w:rsidRDefault="00FA6029" w:rsidP="00CD12A8">
      <w:pPr>
        <w:widowControl w:val="0"/>
        <w:autoSpaceDE w:val="0"/>
        <w:autoSpaceDN w:val="0"/>
        <w:adjustRightInd w:val="0"/>
        <w:jc w:val="both"/>
        <w:rPr>
          <w:rFonts w:ascii="Lucida Sans" w:hAnsi="Lucida Sans" w:cs="Arial"/>
          <w:b/>
          <w:sz w:val="20"/>
          <w:szCs w:val="20"/>
          <w:u w:val="single"/>
        </w:rPr>
      </w:pPr>
    </w:p>
    <w:p w14:paraId="48F73B0D" w14:textId="7BDB55D1" w:rsidR="00FA6029" w:rsidRPr="00104943" w:rsidRDefault="00FA6029" w:rsidP="00FA6029">
      <w:pPr>
        <w:pStyle w:val="Paragraphedeliste"/>
        <w:widowControl w:val="0"/>
        <w:numPr>
          <w:ilvl w:val="0"/>
          <w:numId w:val="31"/>
        </w:numPr>
        <w:autoSpaceDE w:val="0"/>
        <w:autoSpaceDN w:val="0"/>
        <w:adjustRightInd w:val="0"/>
        <w:jc w:val="both"/>
        <w:rPr>
          <w:rFonts w:ascii="Lucida Sans" w:hAnsi="Lucida Sans" w:cs="Arial"/>
          <w:b/>
          <w:sz w:val="20"/>
          <w:szCs w:val="20"/>
        </w:rPr>
      </w:pPr>
      <w:r w:rsidRPr="00104943">
        <w:rPr>
          <w:rFonts w:ascii="Lucida Sans" w:hAnsi="Lucida Sans" w:cs="Arial"/>
          <w:b/>
          <w:sz w:val="20"/>
          <w:szCs w:val="20"/>
        </w:rPr>
        <w:t>Interface utilisateur et automatisation :</w:t>
      </w:r>
    </w:p>
    <w:p w14:paraId="653299B5" w14:textId="41072395"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Facilité d'entretien : La machine doit être facilement nettoyable, en particulier pour le changement rapide d'encres et de cadres.</w:t>
      </w:r>
    </w:p>
    <w:p w14:paraId="613FAEA9" w14:textId="29A91A2F"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lastRenderedPageBreak/>
        <w:t>Accès aux pièces détachées : Fourniture d'un catalogue de pièces détachées courantes avec des délais de livraison raisonnables.</w:t>
      </w:r>
    </w:p>
    <w:p w14:paraId="631C778A" w14:textId="13615B1F"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Assistance technique : Fournisseur capable de fournir un support technique réactif et un service de maintenance sur site.</w:t>
      </w:r>
    </w:p>
    <w:p w14:paraId="5622C36C" w14:textId="77777777" w:rsidR="00FA6029" w:rsidRPr="00104943" w:rsidRDefault="00FA6029" w:rsidP="00FA6029">
      <w:pPr>
        <w:jc w:val="both"/>
        <w:rPr>
          <w:rFonts w:ascii="Lucida Sans" w:hAnsi="Lucida Sans"/>
        </w:rPr>
      </w:pPr>
    </w:p>
    <w:p w14:paraId="0EAFDB5B" w14:textId="76F4C3E8" w:rsidR="00FA6029" w:rsidRPr="00104943" w:rsidRDefault="00FA6029" w:rsidP="00FA6029">
      <w:pPr>
        <w:pStyle w:val="Paragraphedeliste"/>
        <w:widowControl w:val="0"/>
        <w:numPr>
          <w:ilvl w:val="0"/>
          <w:numId w:val="31"/>
        </w:numPr>
        <w:autoSpaceDE w:val="0"/>
        <w:autoSpaceDN w:val="0"/>
        <w:adjustRightInd w:val="0"/>
        <w:jc w:val="both"/>
        <w:rPr>
          <w:rFonts w:ascii="Lucida Sans" w:hAnsi="Lucida Sans" w:cs="Arial"/>
          <w:b/>
          <w:sz w:val="20"/>
          <w:szCs w:val="20"/>
        </w:rPr>
      </w:pPr>
      <w:r w:rsidRPr="00104943">
        <w:rPr>
          <w:rFonts w:ascii="Lucida Sans" w:hAnsi="Lucida Sans" w:cs="Arial"/>
          <w:b/>
          <w:sz w:val="20"/>
          <w:szCs w:val="20"/>
        </w:rPr>
        <w:t>Sécurité</w:t>
      </w:r>
    </w:p>
    <w:p w14:paraId="0B7EF2BA" w14:textId="0A802922"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Conformité aux normes CE en vigueur (sécurité électrique, ergonomie, etc.).</w:t>
      </w:r>
    </w:p>
    <w:p w14:paraId="203273AF" w14:textId="065A9238"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Système d'arrêt d’urgence facilement accessible.</w:t>
      </w:r>
    </w:p>
    <w:p w14:paraId="4A8CB732" w14:textId="0E730A64" w:rsidR="00FA6029" w:rsidRPr="00104943" w:rsidRDefault="00FA6029" w:rsidP="00FA602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Protection de l'opérateur : Protections mécaniques pour les pièces en mouvement et systèmes de filtration pour la manipulation d'encres volatiles ou toxiques.</w:t>
      </w:r>
    </w:p>
    <w:p w14:paraId="5255FB61" w14:textId="0BEE77C7" w:rsidR="00FA6029" w:rsidRPr="00104943" w:rsidRDefault="00FA6029" w:rsidP="00CD12A8">
      <w:pPr>
        <w:widowControl w:val="0"/>
        <w:autoSpaceDE w:val="0"/>
        <w:autoSpaceDN w:val="0"/>
        <w:adjustRightInd w:val="0"/>
        <w:jc w:val="both"/>
        <w:rPr>
          <w:rFonts w:ascii="Lucida Sans" w:hAnsi="Lucida Sans" w:cs="Arial"/>
          <w:sz w:val="20"/>
          <w:szCs w:val="20"/>
        </w:rPr>
      </w:pPr>
    </w:p>
    <w:p w14:paraId="39BF6F12" w14:textId="161A41FD" w:rsidR="00FA6029" w:rsidRPr="00104943" w:rsidRDefault="00A535B1" w:rsidP="00A535B1">
      <w:pPr>
        <w:widowControl w:val="0"/>
        <w:autoSpaceDE w:val="0"/>
        <w:autoSpaceDN w:val="0"/>
        <w:adjustRightInd w:val="0"/>
        <w:jc w:val="both"/>
        <w:rPr>
          <w:rFonts w:ascii="Lucida Sans" w:hAnsi="Lucida Sans" w:cs="Arial"/>
          <w:b/>
          <w:sz w:val="20"/>
          <w:szCs w:val="20"/>
          <w:u w:val="single"/>
        </w:rPr>
      </w:pPr>
      <w:r w:rsidRPr="00104943">
        <w:rPr>
          <w:rFonts w:ascii="Lucida Sans" w:hAnsi="Lucida Sans" w:cs="Arial"/>
          <w:b/>
          <w:sz w:val="20"/>
          <w:szCs w:val="20"/>
          <w:u w:val="single"/>
        </w:rPr>
        <w:t xml:space="preserve">1.3.4 </w:t>
      </w:r>
      <w:r w:rsidR="00FA6029" w:rsidRPr="00104943">
        <w:rPr>
          <w:rFonts w:ascii="Lucida Sans" w:hAnsi="Lucida Sans" w:cs="Arial"/>
          <w:b/>
          <w:sz w:val="20"/>
          <w:szCs w:val="20"/>
          <w:u w:val="single"/>
        </w:rPr>
        <w:t>Formation et documentation</w:t>
      </w:r>
    </w:p>
    <w:p w14:paraId="08623E49" w14:textId="70B1B507" w:rsidR="00A535B1" w:rsidRPr="00104943" w:rsidRDefault="00A535B1" w:rsidP="00A535B1">
      <w:pPr>
        <w:widowControl w:val="0"/>
        <w:autoSpaceDE w:val="0"/>
        <w:autoSpaceDN w:val="0"/>
        <w:adjustRightInd w:val="0"/>
        <w:jc w:val="both"/>
        <w:rPr>
          <w:rFonts w:ascii="Lucida Sans" w:hAnsi="Lucida Sans" w:cs="Arial"/>
          <w:b/>
          <w:sz w:val="20"/>
          <w:szCs w:val="20"/>
          <w:u w:val="single"/>
        </w:rPr>
      </w:pPr>
    </w:p>
    <w:p w14:paraId="6C7AC87F" w14:textId="1EBA91DE" w:rsidR="00A535B1" w:rsidRPr="00104943" w:rsidRDefault="00A535B1" w:rsidP="00A535B1">
      <w:pPr>
        <w:pStyle w:val="Paragraphedeliste"/>
        <w:widowControl w:val="0"/>
        <w:numPr>
          <w:ilvl w:val="0"/>
          <w:numId w:val="31"/>
        </w:numPr>
        <w:autoSpaceDE w:val="0"/>
        <w:autoSpaceDN w:val="0"/>
        <w:adjustRightInd w:val="0"/>
        <w:jc w:val="both"/>
        <w:rPr>
          <w:rFonts w:ascii="Lucida Sans" w:hAnsi="Lucida Sans" w:cs="Arial"/>
          <w:b/>
          <w:sz w:val="20"/>
          <w:szCs w:val="20"/>
          <w:u w:val="single"/>
        </w:rPr>
      </w:pPr>
      <w:r w:rsidRPr="00104943">
        <w:rPr>
          <w:rFonts w:ascii="Lucida Sans" w:hAnsi="Lucida Sans" w:cs="Arial"/>
          <w:b/>
          <w:sz w:val="20"/>
          <w:szCs w:val="20"/>
          <w:u w:val="single"/>
        </w:rPr>
        <w:t>Formation :</w:t>
      </w:r>
    </w:p>
    <w:p w14:paraId="0014E228" w14:textId="12C7716B" w:rsidR="00FA6029" w:rsidRPr="00104943" w:rsidRDefault="00FA6029" w:rsidP="00A535B1">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Formation initiale pour les opérateurs : Le fournisseur doit proposer une formation complète pour les</w:t>
      </w:r>
      <w:r w:rsidR="0085231E" w:rsidRPr="00104943">
        <w:rPr>
          <w:rFonts w:ascii="Lucida Sans" w:hAnsi="Lucida Sans" w:cs="Arial"/>
          <w:sz w:val="20"/>
          <w:szCs w:val="20"/>
        </w:rPr>
        <w:t xml:space="preserve"> 4</w:t>
      </w:r>
      <w:r w:rsidRPr="00104943">
        <w:rPr>
          <w:rFonts w:ascii="Lucida Sans" w:hAnsi="Lucida Sans" w:cs="Arial"/>
          <w:sz w:val="20"/>
          <w:szCs w:val="20"/>
        </w:rPr>
        <w:t xml:space="preserve"> utilisateurs sur site ou à distance (mise en route, paramétrage, maintenance de premier niveau).</w:t>
      </w:r>
    </w:p>
    <w:p w14:paraId="3C34B920" w14:textId="1B38A520" w:rsidR="00FA6029" w:rsidRPr="00104943" w:rsidRDefault="00FA6029" w:rsidP="00A535B1">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Support technique post-installation : Garantie d’un accompagnement après l’installation (pendant au moins 6 mois) pour optimiser l'utilisation de la machine.</w:t>
      </w:r>
    </w:p>
    <w:p w14:paraId="4DAEDAFD" w14:textId="77777777" w:rsidR="00FA6029" w:rsidRPr="00104943" w:rsidRDefault="00FA6029" w:rsidP="00FA6029">
      <w:pPr>
        <w:rPr>
          <w:rFonts w:ascii="Lucida Sans" w:hAnsi="Lucida Sans"/>
        </w:rPr>
      </w:pPr>
    </w:p>
    <w:p w14:paraId="481405A2" w14:textId="6DD1CF88" w:rsidR="00FA6029" w:rsidRPr="00104943" w:rsidRDefault="00FA6029" w:rsidP="00A535B1">
      <w:pPr>
        <w:pStyle w:val="Paragraphedeliste"/>
        <w:widowControl w:val="0"/>
        <w:numPr>
          <w:ilvl w:val="0"/>
          <w:numId w:val="32"/>
        </w:numPr>
        <w:autoSpaceDE w:val="0"/>
        <w:autoSpaceDN w:val="0"/>
        <w:adjustRightInd w:val="0"/>
        <w:jc w:val="both"/>
        <w:rPr>
          <w:rFonts w:ascii="Lucida Sans" w:hAnsi="Lucida Sans" w:cs="Arial"/>
          <w:b/>
          <w:sz w:val="20"/>
          <w:szCs w:val="20"/>
        </w:rPr>
      </w:pPr>
      <w:r w:rsidRPr="00104943">
        <w:rPr>
          <w:rFonts w:ascii="Lucida Sans" w:hAnsi="Lucida Sans" w:cs="Arial"/>
          <w:b/>
          <w:sz w:val="20"/>
          <w:szCs w:val="20"/>
        </w:rPr>
        <w:t>Documentation</w:t>
      </w:r>
    </w:p>
    <w:p w14:paraId="4328FD01" w14:textId="7FDD4721" w:rsidR="00FA6029" w:rsidRPr="00104943" w:rsidRDefault="00FA6029" w:rsidP="00A535B1">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Manuel d’utilisation complet en langue française (ou anglaise) comprenant les procédures de maintenance, les fiches techniques des composants, et les procédures de sécurité.</w:t>
      </w:r>
    </w:p>
    <w:p w14:paraId="167EF173" w14:textId="2721C656" w:rsidR="00FA6029" w:rsidRPr="00104943" w:rsidRDefault="00FA6029" w:rsidP="00A535B1">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Liste des consommables et pièces détachées : Fourniture d'une liste détaillée des consommables et pièces d’usure avec les spécifications exactes pour faciliter les réapprovisionnements.</w:t>
      </w:r>
    </w:p>
    <w:p w14:paraId="1F017357" w14:textId="77777777" w:rsidR="00FA6029" w:rsidRPr="00104943" w:rsidRDefault="00FA6029" w:rsidP="00FA6029">
      <w:pPr>
        <w:rPr>
          <w:rFonts w:ascii="Lucida Sans" w:hAnsi="Lucida Sans"/>
        </w:rPr>
      </w:pPr>
    </w:p>
    <w:p w14:paraId="15B28AAE" w14:textId="22A810E8" w:rsidR="00FA6029" w:rsidRPr="00104943" w:rsidRDefault="00A535B1" w:rsidP="00A535B1">
      <w:pPr>
        <w:widowControl w:val="0"/>
        <w:autoSpaceDE w:val="0"/>
        <w:autoSpaceDN w:val="0"/>
        <w:adjustRightInd w:val="0"/>
        <w:jc w:val="both"/>
        <w:rPr>
          <w:rFonts w:ascii="Lucida Sans" w:hAnsi="Lucida Sans" w:cs="Arial"/>
          <w:b/>
          <w:sz w:val="20"/>
          <w:szCs w:val="20"/>
          <w:u w:val="single"/>
        </w:rPr>
      </w:pPr>
      <w:r w:rsidRPr="00104943">
        <w:rPr>
          <w:rFonts w:ascii="Lucida Sans" w:hAnsi="Lucida Sans" w:cs="Arial"/>
          <w:b/>
          <w:sz w:val="20"/>
          <w:szCs w:val="20"/>
          <w:u w:val="single"/>
        </w:rPr>
        <w:t xml:space="preserve">1.3.5 </w:t>
      </w:r>
      <w:r w:rsidR="00FA6029" w:rsidRPr="00104943">
        <w:rPr>
          <w:rFonts w:ascii="Lucida Sans" w:hAnsi="Lucida Sans" w:cs="Arial"/>
          <w:b/>
          <w:sz w:val="20"/>
          <w:szCs w:val="20"/>
          <w:u w:val="single"/>
        </w:rPr>
        <w:t>Conditions d’acquisition et logistique</w:t>
      </w:r>
    </w:p>
    <w:p w14:paraId="7D7EDFEB" w14:textId="77777777" w:rsidR="00FA6029" w:rsidRPr="00104943" w:rsidRDefault="00FA6029" w:rsidP="00FA6029">
      <w:pPr>
        <w:rPr>
          <w:rFonts w:ascii="Lucida Sans" w:hAnsi="Lucida Sans"/>
        </w:rPr>
      </w:pPr>
    </w:p>
    <w:p w14:paraId="3564C9EE" w14:textId="33B7B5AF" w:rsidR="00FA6029" w:rsidRPr="00104943" w:rsidRDefault="00FA6029" w:rsidP="00642B6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Livraison : Le fournisseur est responsable de la livraison du matériel dans nos locaux </w:t>
      </w:r>
      <w:r w:rsidR="00110F66" w:rsidRPr="00104943">
        <w:rPr>
          <w:rFonts w:ascii="Lucida Sans" w:hAnsi="Lucida Sans" w:cs="Arial"/>
          <w:sz w:val="20"/>
          <w:szCs w:val="20"/>
        </w:rPr>
        <w:t>à Paris</w:t>
      </w:r>
      <w:r w:rsidRPr="00104943">
        <w:rPr>
          <w:rFonts w:ascii="Lucida Sans" w:hAnsi="Lucida Sans" w:cs="Arial"/>
          <w:sz w:val="20"/>
          <w:szCs w:val="20"/>
        </w:rPr>
        <w:t>, incluant tous les coûts d’emballage, transport et assurance.</w:t>
      </w:r>
    </w:p>
    <w:p w14:paraId="29C1C85A" w14:textId="77777777" w:rsidR="00F1636D" w:rsidRPr="00104943" w:rsidRDefault="00F1636D" w:rsidP="00F1636D">
      <w:pPr>
        <w:pStyle w:val="Paragraphedeliste"/>
        <w:widowControl w:val="0"/>
        <w:autoSpaceDE w:val="0"/>
        <w:autoSpaceDN w:val="0"/>
        <w:adjustRightInd w:val="0"/>
        <w:jc w:val="both"/>
        <w:rPr>
          <w:rFonts w:ascii="Lucida Sans" w:hAnsi="Lucida Sans" w:cs="Arial"/>
          <w:sz w:val="20"/>
          <w:szCs w:val="20"/>
        </w:rPr>
      </w:pPr>
    </w:p>
    <w:p w14:paraId="457E4212" w14:textId="40E64CE3" w:rsidR="00F1636D" w:rsidRPr="00104943" w:rsidRDefault="00F1636D" w:rsidP="00642B69">
      <w:pPr>
        <w:pStyle w:val="Paragraphedeliste"/>
        <w:widowControl w:val="0"/>
        <w:numPr>
          <w:ilvl w:val="0"/>
          <w:numId w:val="24"/>
        </w:numPr>
        <w:autoSpaceDE w:val="0"/>
        <w:autoSpaceDN w:val="0"/>
        <w:adjustRightInd w:val="0"/>
        <w:jc w:val="both"/>
        <w:rPr>
          <w:rFonts w:ascii="Lucida Sans" w:hAnsi="Lucida Sans" w:cs="Arial"/>
          <w:sz w:val="20"/>
          <w:szCs w:val="20"/>
        </w:rPr>
      </w:pPr>
      <w:bookmarkStart w:id="4" w:name="_Hlk190349467"/>
      <w:r w:rsidRPr="00104943">
        <w:rPr>
          <w:rFonts w:ascii="Lucida Sans" w:hAnsi="Lucida Sans" w:cs="Arial"/>
          <w:sz w:val="20"/>
          <w:szCs w:val="20"/>
        </w:rPr>
        <w:t xml:space="preserve">La machine de sérigraphie devra être livrée </w:t>
      </w:r>
      <w:r w:rsidR="00801DB7" w:rsidRPr="00104943">
        <w:rPr>
          <w:rFonts w:ascii="Lucida Sans" w:hAnsi="Lucida Sans" w:cs="Arial"/>
          <w:sz w:val="20"/>
          <w:szCs w:val="20"/>
        </w:rPr>
        <w:t xml:space="preserve">avant </w:t>
      </w:r>
      <w:bookmarkEnd w:id="4"/>
      <w:r w:rsidR="00A57FC6" w:rsidRPr="0000688F">
        <w:rPr>
          <w:rFonts w:ascii="Lucida Sans" w:hAnsi="Lucida Sans" w:cs="Arial"/>
          <w:sz w:val="20"/>
          <w:szCs w:val="20"/>
        </w:rPr>
        <w:t>2026.</w:t>
      </w:r>
    </w:p>
    <w:p w14:paraId="3D7E7F31" w14:textId="77777777" w:rsidR="00642B69" w:rsidRPr="00104943" w:rsidRDefault="00642B69" w:rsidP="00642B69">
      <w:pPr>
        <w:pStyle w:val="Paragraphedeliste"/>
        <w:widowControl w:val="0"/>
        <w:autoSpaceDE w:val="0"/>
        <w:autoSpaceDN w:val="0"/>
        <w:adjustRightInd w:val="0"/>
        <w:jc w:val="both"/>
        <w:rPr>
          <w:rFonts w:ascii="Lucida Sans" w:hAnsi="Lucida Sans" w:cs="Arial"/>
          <w:sz w:val="20"/>
          <w:szCs w:val="20"/>
        </w:rPr>
      </w:pPr>
    </w:p>
    <w:p w14:paraId="76A37F2E" w14:textId="7A22695A" w:rsidR="00FA6029" w:rsidRPr="00104943" w:rsidRDefault="00FA6029" w:rsidP="00642B69">
      <w:pPr>
        <w:pStyle w:val="Paragraphedeliste"/>
        <w:widowControl w:val="0"/>
        <w:numPr>
          <w:ilvl w:val="0"/>
          <w:numId w:val="24"/>
        </w:numPr>
        <w:autoSpaceDE w:val="0"/>
        <w:autoSpaceDN w:val="0"/>
        <w:adjustRightInd w:val="0"/>
        <w:jc w:val="both"/>
        <w:rPr>
          <w:rFonts w:ascii="Lucida Sans" w:hAnsi="Lucida Sans" w:cs="Arial"/>
          <w:sz w:val="20"/>
          <w:szCs w:val="20"/>
        </w:rPr>
      </w:pPr>
      <w:r w:rsidRPr="00104943">
        <w:rPr>
          <w:rFonts w:ascii="Lucida Sans" w:hAnsi="Lucida Sans" w:cs="Arial"/>
          <w:sz w:val="20"/>
          <w:szCs w:val="20"/>
        </w:rPr>
        <w:t>Installation : Le fournisseur est en charge de l'installation complète du matériel et de la validation fonctionnelle de l’équipement sur site.</w:t>
      </w:r>
    </w:p>
    <w:p w14:paraId="473013E4" w14:textId="0ABB0599" w:rsidR="009A64DF" w:rsidRPr="0000688F" w:rsidRDefault="009A64DF" w:rsidP="00CD12A8">
      <w:pPr>
        <w:widowControl w:val="0"/>
        <w:autoSpaceDE w:val="0"/>
        <w:autoSpaceDN w:val="0"/>
        <w:adjustRightInd w:val="0"/>
        <w:jc w:val="both"/>
        <w:rPr>
          <w:rFonts w:ascii="Lucida Sans" w:hAnsi="Lucida Sans" w:cs="Arial"/>
          <w:sz w:val="20"/>
          <w:szCs w:val="20"/>
        </w:rPr>
      </w:pPr>
    </w:p>
    <w:p w14:paraId="1C22FFCE" w14:textId="77777777" w:rsidR="0053646B" w:rsidRPr="00104943" w:rsidRDefault="0053646B" w:rsidP="0053646B">
      <w:pPr>
        <w:widowControl w:val="0"/>
        <w:autoSpaceDE w:val="0"/>
        <w:autoSpaceDN w:val="0"/>
        <w:adjustRightInd w:val="0"/>
        <w:jc w:val="both"/>
        <w:rPr>
          <w:rFonts w:ascii="Lucida Sans" w:hAnsi="Lucida Sans" w:cs="Arial"/>
          <w:i/>
          <w:sz w:val="20"/>
          <w:szCs w:val="20"/>
        </w:rPr>
      </w:pPr>
      <w:r w:rsidRPr="0000688F">
        <w:rPr>
          <w:rFonts w:ascii="Lucida Sans" w:hAnsi="Lucida Sans" w:cs="Arial"/>
          <w:sz w:val="20"/>
          <w:szCs w:val="20"/>
          <w:u w:val="single"/>
        </w:rPr>
        <w:t xml:space="preserve">Dans ce cadre, le marché comporte au minimum : </w:t>
      </w:r>
    </w:p>
    <w:p w14:paraId="05BC4A12" w14:textId="77777777" w:rsidR="0053646B" w:rsidRPr="0000688F" w:rsidRDefault="0053646B" w:rsidP="0053646B">
      <w:pPr>
        <w:widowControl w:val="0"/>
        <w:autoSpaceDE w:val="0"/>
        <w:autoSpaceDN w:val="0"/>
        <w:adjustRightInd w:val="0"/>
        <w:jc w:val="both"/>
        <w:rPr>
          <w:rFonts w:ascii="Lucida Sans" w:hAnsi="Lucida Sans" w:cs="Arial"/>
          <w:sz w:val="20"/>
          <w:szCs w:val="20"/>
        </w:rPr>
      </w:pPr>
    </w:p>
    <w:p w14:paraId="23724BEA" w14:textId="77777777" w:rsidR="0053646B" w:rsidRPr="0000688F" w:rsidRDefault="00047694" w:rsidP="0053646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52B74" w:rsidRPr="0000688F">
        <w:rPr>
          <w:rFonts w:ascii="Lucida Sans" w:hAnsi="Lucida Sans" w:cs="Arial"/>
          <w:sz w:val="20"/>
          <w:szCs w:val="20"/>
        </w:rPr>
        <w:t xml:space="preserve"> </w:t>
      </w:r>
      <w:r w:rsidR="006315A9" w:rsidRPr="0000688F">
        <w:rPr>
          <w:rFonts w:ascii="Lucida Sans" w:hAnsi="Lucida Sans" w:cs="Arial"/>
          <w:sz w:val="20"/>
          <w:szCs w:val="20"/>
        </w:rPr>
        <w:t>L’acquisition </w:t>
      </w:r>
    </w:p>
    <w:p w14:paraId="72D70C66" w14:textId="77777777" w:rsidR="006315A9" w:rsidRPr="0000688F" w:rsidRDefault="006315A9" w:rsidP="0053646B">
      <w:pPr>
        <w:widowControl w:val="0"/>
        <w:autoSpaceDE w:val="0"/>
        <w:autoSpaceDN w:val="0"/>
        <w:adjustRightInd w:val="0"/>
        <w:jc w:val="both"/>
        <w:rPr>
          <w:rFonts w:ascii="Lucida Sans" w:hAnsi="Lucida Sans" w:cs="Arial"/>
          <w:sz w:val="20"/>
          <w:szCs w:val="20"/>
        </w:rPr>
      </w:pPr>
    </w:p>
    <w:p w14:paraId="3F038E54" w14:textId="04DC7308" w:rsidR="0053646B" w:rsidRPr="0000688F" w:rsidRDefault="00EE477F" w:rsidP="0053646B">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Fourniture </w:t>
      </w:r>
      <w:r w:rsidR="00C41EB3" w:rsidRPr="0000688F">
        <w:rPr>
          <w:rFonts w:ascii="Lucida Sans" w:hAnsi="Lucida Sans" w:cs="Arial"/>
          <w:sz w:val="20"/>
          <w:szCs w:val="20"/>
        </w:rPr>
        <w:t>d’un</w:t>
      </w:r>
      <w:r w:rsidR="008F245A" w:rsidRPr="0000688F">
        <w:rPr>
          <w:rFonts w:ascii="Lucida Sans" w:hAnsi="Lucida Sans" w:cs="Arial"/>
          <w:sz w:val="20"/>
          <w:szCs w:val="20"/>
        </w:rPr>
        <w:t>e</w:t>
      </w:r>
      <w:r w:rsidR="00C41EB3" w:rsidRPr="0000688F">
        <w:rPr>
          <w:rFonts w:ascii="Lucida Sans" w:hAnsi="Lucida Sans" w:cs="Arial"/>
          <w:sz w:val="20"/>
          <w:szCs w:val="20"/>
        </w:rPr>
        <w:t xml:space="preserve"> </w:t>
      </w:r>
      <w:r w:rsidR="008F245A" w:rsidRPr="0000688F">
        <w:rPr>
          <w:rFonts w:ascii="Lucida Sans" w:hAnsi="Lucida Sans" w:cs="Arial"/>
          <w:sz w:val="20"/>
          <w:szCs w:val="20"/>
        </w:rPr>
        <w:t>machine</w:t>
      </w:r>
      <w:r w:rsidR="00B071EB" w:rsidRPr="0000688F">
        <w:rPr>
          <w:rFonts w:ascii="Lucida Sans" w:hAnsi="Lucida Sans" w:cs="Arial"/>
          <w:sz w:val="20"/>
          <w:szCs w:val="20"/>
        </w:rPr>
        <w:t xml:space="preserve"> de </w:t>
      </w:r>
      <w:r w:rsidR="00706F78" w:rsidRPr="0000688F">
        <w:rPr>
          <w:rFonts w:ascii="Lucida Sans" w:hAnsi="Lucida Sans" w:cs="Arial"/>
          <w:sz w:val="20"/>
          <w:szCs w:val="20"/>
        </w:rPr>
        <w:t>sérigraphie</w:t>
      </w:r>
      <w:r w:rsidR="00B071EB" w:rsidRPr="0000688F">
        <w:rPr>
          <w:rFonts w:ascii="Lucida Sans" w:hAnsi="Lucida Sans" w:cs="Arial"/>
          <w:sz w:val="20"/>
          <w:szCs w:val="20"/>
        </w:rPr>
        <w:t xml:space="preserve"> </w:t>
      </w:r>
      <w:r w:rsidR="006315A9" w:rsidRPr="0000688F">
        <w:rPr>
          <w:rFonts w:ascii="Lucida Sans" w:hAnsi="Lucida Sans" w:cs="Arial"/>
          <w:sz w:val="20"/>
          <w:szCs w:val="20"/>
        </w:rPr>
        <w:t>conformément aux spécifications techniques ci-dessus.</w:t>
      </w:r>
    </w:p>
    <w:p w14:paraId="06780E4D" w14:textId="77777777" w:rsidR="006315A9" w:rsidRPr="0000688F" w:rsidRDefault="006315A9" w:rsidP="0053646B">
      <w:pPr>
        <w:widowControl w:val="0"/>
        <w:autoSpaceDE w:val="0"/>
        <w:autoSpaceDN w:val="0"/>
        <w:adjustRightInd w:val="0"/>
        <w:jc w:val="both"/>
        <w:rPr>
          <w:rFonts w:ascii="Lucida Sans" w:hAnsi="Lucida Sans" w:cs="Arial"/>
          <w:sz w:val="20"/>
          <w:szCs w:val="20"/>
        </w:rPr>
      </w:pPr>
    </w:p>
    <w:p w14:paraId="46C95506" w14:textId="77777777" w:rsidR="006315A9" w:rsidRPr="0000688F" w:rsidRDefault="00047694" w:rsidP="0053646B">
      <w:pPr>
        <w:widowControl w:val="0"/>
        <w:autoSpaceDE w:val="0"/>
        <w:autoSpaceDN w:val="0"/>
        <w:adjustRightInd w:val="0"/>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La livraison : </w:t>
      </w:r>
    </w:p>
    <w:p w14:paraId="34CF91BC" w14:textId="77777777" w:rsidR="006315A9" w:rsidRPr="0000688F" w:rsidRDefault="006315A9" w:rsidP="0053646B">
      <w:pPr>
        <w:widowControl w:val="0"/>
        <w:autoSpaceDE w:val="0"/>
        <w:autoSpaceDN w:val="0"/>
        <w:adjustRightInd w:val="0"/>
        <w:rPr>
          <w:rFonts w:ascii="Lucida Sans" w:hAnsi="Lucida Sans" w:cs="Arial"/>
          <w:sz w:val="20"/>
          <w:szCs w:val="20"/>
        </w:rPr>
      </w:pPr>
    </w:p>
    <w:p w14:paraId="1A16A8E0" w14:textId="77777777" w:rsidR="0053646B" w:rsidRPr="0000688F" w:rsidRDefault="006315A9" w:rsidP="0053646B">
      <w:pPr>
        <w:widowControl w:val="0"/>
        <w:autoSpaceDE w:val="0"/>
        <w:autoSpaceDN w:val="0"/>
        <w:adjustRightInd w:val="0"/>
        <w:rPr>
          <w:rFonts w:ascii="Lucida Sans" w:hAnsi="Lucida Sans" w:cs="Arial"/>
          <w:sz w:val="20"/>
          <w:szCs w:val="20"/>
        </w:rPr>
      </w:pPr>
      <w:r w:rsidRPr="0000688F">
        <w:rPr>
          <w:rFonts w:ascii="Lucida Sans" w:hAnsi="Lucida Sans" w:cs="Arial"/>
          <w:sz w:val="20"/>
          <w:szCs w:val="20"/>
        </w:rPr>
        <w:t>Livraison du matériel dans des conditions optimales à l’adresse mentionnée à l’article 1.4 du présent AE CCP.</w:t>
      </w:r>
    </w:p>
    <w:p w14:paraId="7259491A" w14:textId="77777777" w:rsidR="0053646B" w:rsidRPr="0000688F" w:rsidRDefault="0053646B" w:rsidP="0053646B">
      <w:pPr>
        <w:widowControl w:val="0"/>
        <w:autoSpaceDE w:val="0"/>
        <w:autoSpaceDN w:val="0"/>
        <w:adjustRightInd w:val="0"/>
        <w:jc w:val="both"/>
        <w:rPr>
          <w:rFonts w:ascii="Lucida Sans" w:hAnsi="Lucida Sans" w:cs="Arial"/>
          <w:sz w:val="20"/>
          <w:szCs w:val="20"/>
        </w:rPr>
      </w:pPr>
    </w:p>
    <w:p w14:paraId="66565F55" w14:textId="77777777" w:rsidR="0053646B" w:rsidRPr="0000688F" w:rsidRDefault="00047694" w:rsidP="0053646B">
      <w:pPr>
        <w:widowControl w:val="0"/>
        <w:autoSpaceDE w:val="0"/>
        <w:autoSpaceDN w:val="0"/>
        <w:adjustRightInd w:val="0"/>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L’installation : </w:t>
      </w:r>
    </w:p>
    <w:p w14:paraId="1A942782" w14:textId="77777777" w:rsidR="006315A9" w:rsidRPr="0000688F" w:rsidRDefault="006315A9" w:rsidP="0053646B">
      <w:pPr>
        <w:widowControl w:val="0"/>
        <w:autoSpaceDE w:val="0"/>
        <w:autoSpaceDN w:val="0"/>
        <w:adjustRightInd w:val="0"/>
        <w:rPr>
          <w:rFonts w:ascii="Lucida Sans" w:hAnsi="Lucida Sans" w:cs="Arial"/>
          <w:sz w:val="20"/>
          <w:szCs w:val="20"/>
        </w:rPr>
      </w:pPr>
    </w:p>
    <w:p w14:paraId="40BC61B8" w14:textId="77777777" w:rsidR="006315A9" w:rsidRPr="0000688F" w:rsidRDefault="006315A9" w:rsidP="0053646B">
      <w:pPr>
        <w:widowControl w:val="0"/>
        <w:autoSpaceDE w:val="0"/>
        <w:autoSpaceDN w:val="0"/>
        <w:adjustRightInd w:val="0"/>
        <w:rPr>
          <w:rFonts w:ascii="Lucida Sans" w:hAnsi="Lucida Sans" w:cs="Arial"/>
          <w:sz w:val="20"/>
          <w:szCs w:val="20"/>
        </w:rPr>
      </w:pPr>
      <w:r w:rsidRPr="0000688F">
        <w:rPr>
          <w:rFonts w:ascii="Lucida Sans" w:hAnsi="Lucida Sans" w:cs="Arial"/>
          <w:sz w:val="20"/>
          <w:szCs w:val="20"/>
        </w:rPr>
        <w:t>Installation du matériel dans les locaux dans les conditions d’exécution.</w:t>
      </w:r>
    </w:p>
    <w:p w14:paraId="15FDB23A" w14:textId="77777777" w:rsidR="007B4790" w:rsidRPr="0000688F" w:rsidRDefault="007B4790" w:rsidP="0053646B">
      <w:pPr>
        <w:widowControl w:val="0"/>
        <w:autoSpaceDE w:val="0"/>
        <w:autoSpaceDN w:val="0"/>
        <w:adjustRightInd w:val="0"/>
        <w:jc w:val="both"/>
        <w:rPr>
          <w:rFonts w:ascii="Lucida Sans" w:hAnsi="Lucida Sans" w:cs="Arial"/>
          <w:sz w:val="20"/>
          <w:szCs w:val="20"/>
        </w:rPr>
      </w:pPr>
    </w:p>
    <w:p w14:paraId="40AB2181" w14:textId="77777777" w:rsidR="0053646B" w:rsidRPr="0000688F" w:rsidRDefault="00047694" w:rsidP="0053646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La mise en service : </w:t>
      </w:r>
    </w:p>
    <w:p w14:paraId="003121D1" w14:textId="77777777" w:rsidR="0053646B" w:rsidRPr="0000688F" w:rsidRDefault="0053646B" w:rsidP="0053646B">
      <w:pPr>
        <w:widowControl w:val="0"/>
        <w:autoSpaceDE w:val="0"/>
        <w:autoSpaceDN w:val="0"/>
        <w:adjustRightInd w:val="0"/>
        <w:jc w:val="both"/>
        <w:rPr>
          <w:rFonts w:ascii="Lucida Sans" w:hAnsi="Lucida Sans" w:cs="Arial"/>
          <w:sz w:val="20"/>
          <w:szCs w:val="20"/>
        </w:rPr>
      </w:pPr>
    </w:p>
    <w:p w14:paraId="77EAFB21" w14:textId="77777777" w:rsidR="006315A9" w:rsidRPr="0000688F" w:rsidRDefault="006315A9" w:rsidP="0053646B">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La mise en service</w:t>
      </w:r>
      <w:r w:rsidR="008D7F9D" w:rsidRPr="0000688F">
        <w:rPr>
          <w:rFonts w:ascii="Lucida Sans" w:hAnsi="Lucida Sans" w:cs="Arial"/>
          <w:sz w:val="20"/>
          <w:szCs w:val="20"/>
        </w:rPr>
        <w:t xml:space="preserve"> de l’équipement est du ressort du titulaire.</w:t>
      </w:r>
      <w:r w:rsidRPr="0000688F">
        <w:rPr>
          <w:rFonts w:ascii="Lucida Sans" w:hAnsi="Lucida Sans" w:cs="Arial"/>
          <w:sz w:val="20"/>
          <w:szCs w:val="20"/>
        </w:rPr>
        <w:t xml:space="preserve"> </w:t>
      </w:r>
    </w:p>
    <w:p w14:paraId="0CB127A4" w14:textId="77777777" w:rsidR="008D7F9D" w:rsidRPr="0000688F" w:rsidRDefault="008D7F9D" w:rsidP="0053646B">
      <w:pPr>
        <w:widowControl w:val="0"/>
        <w:autoSpaceDE w:val="0"/>
        <w:autoSpaceDN w:val="0"/>
        <w:adjustRightInd w:val="0"/>
        <w:jc w:val="both"/>
        <w:rPr>
          <w:rFonts w:ascii="Lucida Sans" w:hAnsi="Lucida Sans" w:cs="Arial"/>
          <w:sz w:val="20"/>
          <w:szCs w:val="20"/>
        </w:rPr>
      </w:pPr>
    </w:p>
    <w:p w14:paraId="034A69D1" w14:textId="77777777" w:rsidR="00047694" w:rsidRPr="0000688F" w:rsidRDefault="00776A41" w:rsidP="0053646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La maintenance :</w:t>
      </w:r>
    </w:p>
    <w:p w14:paraId="58CA22FC" w14:textId="77777777" w:rsidR="002B0907" w:rsidRPr="0000688F" w:rsidRDefault="002B0907" w:rsidP="0053646B">
      <w:pPr>
        <w:widowControl w:val="0"/>
        <w:autoSpaceDE w:val="0"/>
        <w:autoSpaceDN w:val="0"/>
        <w:adjustRightInd w:val="0"/>
        <w:jc w:val="both"/>
        <w:rPr>
          <w:rFonts w:ascii="Lucida Sans" w:hAnsi="Lucida Sans" w:cs="Arial"/>
          <w:sz w:val="20"/>
          <w:szCs w:val="20"/>
        </w:rPr>
      </w:pPr>
      <w:bookmarkStart w:id="5" w:name="_Hlk190349652"/>
    </w:p>
    <w:p w14:paraId="5DACEFE5" w14:textId="1CB38E86" w:rsidR="009E5EF6" w:rsidRPr="00104943" w:rsidRDefault="009E5EF6" w:rsidP="0053646B">
      <w:pPr>
        <w:widowControl w:val="0"/>
        <w:autoSpaceDE w:val="0"/>
        <w:autoSpaceDN w:val="0"/>
        <w:adjustRightInd w:val="0"/>
        <w:jc w:val="both"/>
        <w:rPr>
          <w:rFonts w:ascii="Lucida Sans" w:hAnsi="Lucida Sans" w:cs="Arial"/>
          <w:sz w:val="20"/>
          <w:szCs w:val="20"/>
        </w:rPr>
      </w:pPr>
    </w:p>
    <w:p w14:paraId="4E7C0692" w14:textId="2F6F5E88" w:rsidR="00BF11AD" w:rsidRPr="00104943" w:rsidRDefault="00B64353" w:rsidP="0034703F">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t xml:space="preserve">La maintenance consistera </w:t>
      </w:r>
      <w:r w:rsidR="002979C7" w:rsidRPr="00104943">
        <w:rPr>
          <w:rFonts w:ascii="Lucida Sans" w:hAnsi="Lucida Sans" w:cs="Arial"/>
          <w:sz w:val="20"/>
          <w:szCs w:val="20"/>
        </w:rPr>
        <w:t xml:space="preserve">au minimum </w:t>
      </w:r>
      <w:r w:rsidRPr="00104943">
        <w:rPr>
          <w:rFonts w:ascii="Lucida Sans" w:hAnsi="Lucida Sans" w:cs="Arial"/>
          <w:sz w:val="20"/>
          <w:szCs w:val="20"/>
        </w:rPr>
        <w:t xml:space="preserve">en un </w:t>
      </w:r>
      <w:r w:rsidR="00BF11AD" w:rsidRPr="00104943">
        <w:rPr>
          <w:rFonts w:ascii="Lucida Sans" w:hAnsi="Lucida Sans" w:cs="Arial"/>
          <w:sz w:val="20"/>
          <w:szCs w:val="20"/>
        </w:rPr>
        <w:t xml:space="preserve">contrôle préventif effectué par un ingénieur pour </w:t>
      </w:r>
      <w:r w:rsidRPr="00104943">
        <w:rPr>
          <w:rFonts w:ascii="Lucida Sans" w:hAnsi="Lucida Sans" w:cs="Arial"/>
          <w:sz w:val="20"/>
          <w:szCs w:val="20"/>
        </w:rPr>
        <w:t xml:space="preserve">la </w:t>
      </w:r>
      <w:r w:rsidR="00BF11AD" w:rsidRPr="00104943">
        <w:rPr>
          <w:rFonts w:ascii="Lucida Sans" w:hAnsi="Lucida Sans" w:cs="Arial"/>
          <w:sz w:val="20"/>
          <w:szCs w:val="20"/>
        </w:rPr>
        <w:t>vérification de</w:t>
      </w:r>
      <w:r w:rsidR="00E65443" w:rsidRPr="00104943">
        <w:rPr>
          <w:rFonts w:ascii="Lucida Sans" w:hAnsi="Lucida Sans" w:cs="Arial"/>
          <w:sz w:val="20"/>
          <w:szCs w:val="20"/>
        </w:rPr>
        <w:t>s</w:t>
      </w:r>
      <w:r w:rsidR="00BF11AD" w:rsidRPr="00104943">
        <w:rPr>
          <w:rFonts w:ascii="Lucida Sans" w:hAnsi="Lucida Sans" w:cs="Arial"/>
          <w:sz w:val="20"/>
          <w:szCs w:val="20"/>
        </w:rPr>
        <w:t xml:space="preserve"> performances</w:t>
      </w:r>
      <w:r w:rsidRPr="00104943">
        <w:rPr>
          <w:rFonts w:ascii="Lucida Sans" w:hAnsi="Lucida Sans" w:cs="Arial"/>
          <w:sz w:val="20"/>
          <w:szCs w:val="20"/>
        </w:rPr>
        <w:t xml:space="preserve"> de l’appareil ainsi que le</w:t>
      </w:r>
      <w:r w:rsidR="00BF11AD" w:rsidRPr="00104943">
        <w:rPr>
          <w:rFonts w:ascii="Lucida Sans" w:hAnsi="Lucida Sans" w:cs="Arial"/>
          <w:sz w:val="20"/>
          <w:szCs w:val="20"/>
        </w:rPr>
        <w:t>s mises à jour de fiabilité compren</w:t>
      </w:r>
      <w:r w:rsidRPr="00104943">
        <w:rPr>
          <w:rFonts w:ascii="Lucida Sans" w:hAnsi="Lucida Sans" w:cs="Arial"/>
          <w:sz w:val="20"/>
          <w:szCs w:val="20"/>
        </w:rPr>
        <w:t>ant</w:t>
      </w:r>
      <w:r w:rsidR="00BF11AD" w:rsidRPr="00104943">
        <w:rPr>
          <w:rFonts w:ascii="Lucida Sans" w:hAnsi="Lucida Sans" w:cs="Arial"/>
          <w:sz w:val="20"/>
          <w:szCs w:val="20"/>
        </w:rPr>
        <w:t xml:space="preserve"> la calibration des équipements, des logiciels et des instruments aux niveaux recommandés. </w:t>
      </w:r>
      <w:r w:rsidRPr="00104943">
        <w:rPr>
          <w:rFonts w:ascii="Lucida Sans" w:hAnsi="Lucida Sans" w:cs="Arial"/>
          <w:sz w:val="20"/>
          <w:szCs w:val="20"/>
        </w:rPr>
        <w:t>Si besoin, un remplacement de pièces défectueuses par des pièces certifiées sera également assuré. Le déplacement de la main d’œuvre en visite préventive sera compris dans le prix du contrat de maintenance.</w:t>
      </w:r>
    </w:p>
    <w:p w14:paraId="0714FBD7" w14:textId="77777777" w:rsidR="00965E76" w:rsidRPr="00104943" w:rsidRDefault="00965E76" w:rsidP="00A50513">
      <w:pPr>
        <w:jc w:val="both"/>
        <w:rPr>
          <w:rFonts w:ascii="Lucida Sans" w:hAnsi="Lucida Sans" w:cs="Arial"/>
          <w:b/>
          <w:sz w:val="20"/>
          <w:szCs w:val="20"/>
        </w:rPr>
      </w:pPr>
      <w:r w:rsidRPr="00104943">
        <w:rPr>
          <w:rFonts w:ascii="Lucida Sans" w:hAnsi="Lucida Sans" w:cs="Arial"/>
          <w:b/>
          <w:sz w:val="20"/>
          <w:szCs w:val="20"/>
        </w:rPr>
        <w:t>Les conditions de maintenance devront être précisées dans le mémoire technique par le candidat : délais avant intervention, support technique fourni sur site ou hors site…</w:t>
      </w:r>
    </w:p>
    <w:bookmarkEnd w:id="5"/>
    <w:p w14:paraId="4B0E10B1" w14:textId="77777777" w:rsidR="002B0907" w:rsidRPr="0000688F" w:rsidRDefault="002B0907" w:rsidP="00A50513">
      <w:pPr>
        <w:jc w:val="both"/>
        <w:rPr>
          <w:rFonts w:ascii="Lucida Sans" w:hAnsi="Lucida Sans" w:cs="Arial"/>
          <w:b/>
          <w:sz w:val="20"/>
          <w:szCs w:val="20"/>
        </w:rPr>
      </w:pPr>
    </w:p>
    <w:p w14:paraId="75A328DE" w14:textId="77777777" w:rsidR="0053646B" w:rsidRPr="00104943" w:rsidRDefault="0053646B" w:rsidP="0053646B">
      <w:pPr>
        <w:widowControl w:val="0"/>
        <w:autoSpaceDE w:val="0"/>
        <w:autoSpaceDN w:val="0"/>
        <w:adjustRightInd w:val="0"/>
        <w:jc w:val="both"/>
        <w:rPr>
          <w:rFonts w:ascii="Lucida Sans" w:hAnsi="Lucida Sans" w:cs="Arial"/>
          <w:sz w:val="20"/>
          <w:szCs w:val="20"/>
        </w:rPr>
      </w:pPr>
    </w:p>
    <w:p w14:paraId="0F63D34C" w14:textId="77777777" w:rsidR="009E5EF6" w:rsidRPr="0000688F" w:rsidRDefault="002A770D" w:rsidP="0053646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La garantie : </w:t>
      </w:r>
    </w:p>
    <w:p w14:paraId="03ADCDD3" w14:textId="77777777" w:rsidR="00047694" w:rsidRPr="0000688F" w:rsidRDefault="00047694" w:rsidP="0053646B">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ab/>
      </w:r>
    </w:p>
    <w:p w14:paraId="0DCEEC9D" w14:textId="1C5FB0EA" w:rsidR="009E5EF6" w:rsidRPr="0000688F" w:rsidRDefault="002F3E19" w:rsidP="00047694">
      <w:pPr>
        <w:widowControl w:val="0"/>
        <w:autoSpaceDE w:val="0"/>
        <w:autoSpaceDN w:val="0"/>
        <w:adjustRightInd w:val="0"/>
        <w:jc w:val="both"/>
        <w:rPr>
          <w:rFonts w:ascii="Lucida Sans" w:hAnsi="Lucida Sans" w:cs="Arial"/>
          <w:sz w:val="20"/>
          <w:szCs w:val="20"/>
        </w:rPr>
      </w:pPr>
      <w:proofErr w:type="spellStart"/>
      <w:proofErr w:type="gramStart"/>
      <w:r w:rsidRPr="0000688F">
        <w:rPr>
          <w:rFonts w:ascii="Lucida Sans" w:hAnsi="Lucida Sans" w:cs="Arial"/>
          <w:sz w:val="20"/>
          <w:szCs w:val="20"/>
        </w:rPr>
        <w:t>cf</w:t>
      </w:r>
      <w:proofErr w:type="spellEnd"/>
      <w:proofErr w:type="gramEnd"/>
      <w:r w:rsidRPr="0000688F">
        <w:rPr>
          <w:rFonts w:ascii="Lucida Sans" w:hAnsi="Lucida Sans" w:cs="Arial"/>
          <w:sz w:val="20"/>
          <w:szCs w:val="20"/>
        </w:rPr>
        <w:t xml:space="preserve"> article 9 du présent CCP.</w:t>
      </w:r>
    </w:p>
    <w:p w14:paraId="56580426" w14:textId="77777777" w:rsidR="007B4790" w:rsidRPr="0000688F" w:rsidRDefault="007B4790" w:rsidP="0053646B">
      <w:pPr>
        <w:widowControl w:val="0"/>
        <w:autoSpaceDE w:val="0"/>
        <w:autoSpaceDN w:val="0"/>
        <w:adjustRightInd w:val="0"/>
        <w:jc w:val="both"/>
        <w:rPr>
          <w:rFonts w:ascii="Lucida Sans" w:hAnsi="Lucida Sans" w:cs="Arial"/>
          <w:sz w:val="20"/>
          <w:szCs w:val="20"/>
        </w:rPr>
      </w:pPr>
    </w:p>
    <w:p w14:paraId="09A3F9BA" w14:textId="77777777" w:rsidR="0053646B" w:rsidRPr="0000688F" w:rsidRDefault="00047694" w:rsidP="0053646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La formation à l’utilisation : </w:t>
      </w:r>
    </w:p>
    <w:p w14:paraId="72B018D4" w14:textId="77777777" w:rsidR="009E5EF6" w:rsidRPr="0000688F" w:rsidRDefault="009E5EF6" w:rsidP="0053646B">
      <w:pPr>
        <w:widowControl w:val="0"/>
        <w:autoSpaceDE w:val="0"/>
        <w:autoSpaceDN w:val="0"/>
        <w:adjustRightInd w:val="0"/>
        <w:jc w:val="both"/>
        <w:rPr>
          <w:rFonts w:ascii="Lucida Sans" w:hAnsi="Lucida Sans" w:cs="Arial"/>
          <w:sz w:val="20"/>
          <w:szCs w:val="20"/>
        </w:rPr>
      </w:pPr>
    </w:p>
    <w:p w14:paraId="68B5690F" w14:textId="56794B90" w:rsidR="00BF11AD" w:rsidRPr="00104943" w:rsidRDefault="002A770D" w:rsidP="0053646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t>Le fabriquant</w:t>
      </w:r>
      <w:r w:rsidR="00024AC0" w:rsidRPr="00104943">
        <w:rPr>
          <w:rFonts w:ascii="Lucida Sans" w:hAnsi="Lucida Sans" w:cs="Arial"/>
          <w:sz w:val="20"/>
          <w:szCs w:val="20"/>
        </w:rPr>
        <w:t xml:space="preserve"> assurera la formation </w:t>
      </w:r>
      <w:r w:rsidR="00411D80" w:rsidRPr="00104943">
        <w:rPr>
          <w:rFonts w:ascii="Lucida Sans" w:hAnsi="Lucida Sans" w:cs="Arial"/>
          <w:sz w:val="20"/>
          <w:szCs w:val="20"/>
        </w:rPr>
        <w:t xml:space="preserve">sur site </w:t>
      </w:r>
      <w:r w:rsidR="00024AC0" w:rsidRPr="00104943">
        <w:rPr>
          <w:rFonts w:ascii="Lucida Sans" w:hAnsi="Lucida Sans" w:cs="Arial"/>
          <w:sz w:val="20"/>
          <w:szCs w:val="20"/>
        </w:rPr>
        <w:t xml:space="preserve">de </w:t>
      </w:r>
      <w:r w:rsidR="0057010C" w:rsidRPr="00104943">
        <w:rPr>
          <w:rFonts w:ascii="Lucida Sans" w:hAnsi="Lucida Sans" w:cs="Arial"/>
          <w:sz w:val="20"/>
          <w:szCs w:val="20"/>
        </w:rPr>
        <w:t xml:space="preserve">minimum </w:t>
      </w:r>
      <w:r w:rsidR="00024AC0" w:rsidRPr="00104943">
        <w:rPr>
          <w:rFonts w:ascii="Lucida Sans" w:hAnsi="Lucida Sans" w:cs="Arial"/>
          <w:sz w:val="20"/>
          <w:szCs w:val="20"/>
        </w:rPr>
        <w:t>deux personnes référentes du laborat</w:t>
      </w:r>
      <w:r w:rsidR="00BF11AD" w:rsidRPr="00104943">
        <w:rPr>
          <w:rFonts w:ascii="Lucida Sans" w:hAnsi="Lucida Sans" w:cs="Arial"/>
          <w:sz w:val="20"/>
          <w:szCs w:val="20"/>
        </w:rPr>
        <w:t xml:space="preserve">oire pour l’utilisation </w:t>
      </w:r>
      <w:r w:rsidR="0057010C" w:rsidRPr="00104943">
        <w:rPr>
          <w:rFonts w:ascii="Lucida Sans" w:hAnsi="Lucida Sans" w:cs="Arial"/>
          <w:sz w:val="20"/>
          <w:szCs w:val="20"/>
        </w:rPr>
        <w:t>de l’instrument</w:t>
      </w:r>
      <w:r w:rsidR="00642B69" w:rsidRPr="00104943">
        <w:rPr>
          <w:rFonts w:ascii="Lucida Sans" w:hAnsi="Lucida Sans" w:cs="Arial"/>
          <w:sz w:val="20"/>
          <w:szCs w:val="20"/>
        </w:rPr>
        <w:t xml:space="preserve"> (entretien, changement des masques et de la racle, </w:t>
      </w:r>
      <w:proofErr w:type="spellStart"/>
      <w:r w:rsidR="00642B69" w:rsidRPr="00104943">
        <w:rPr>
          <w:rFonts w:ascii="Lucida Sans" w:hAnsi="Lucida Sans" w:cs="Arial"/>
          <w:sz w:val="20"/>
          <w:szCs w:val="20"/>
        </w:rPr>
        <w:t>etc</w:t>
      </w:r>
      <w:proofErr w:type="spellEnd"/>
      <w:r w:rsidR="00C41EB3" w:rsidRPr="00104943">
        <w:rPr>
          <w:rFonts w:ascii="Lucida Sans" w:hAnsi="Lucida Sans" w:cs="Arial"/>
          <w:sz w:val="20"/>
          <w:szCs w:val="20"/>
        </w:rPr>
        <w:t>)</w:t>
      </w:r>
      <w:r w:rsidR="0057010C" w:rsidRPr="00104943">
        <w:rPr>
          <w:rFonts w:ascii="Lucida Sans" w:hAnsi="Lucida Sans" w:cs="Arial"/>
          <w:sz w:val="20"/>
          <w:szCs w:val="20"/>
        </w:rPr>
        <w:t xml:space="preserve"> et </w:t>
      </w:r>
      <w:r w:rsidR="00642B69" w:rsidRPr="00104943">
        <w:rPr>
          <w:rFonts w:ascii="Lucida Sans" w:hAnsi="Lucida Sans" w:cs="Arial"/>
          <w:sz w:val="20"/>
          <w:szCs w:val="20"/>
        </w:rPr>
        <w:t xml:space="preserve">du logiciel (étalonnage, </w:t>
      </w:r>
      <w:r w:rsidR="00781E46" w:rsidRPr="00104943">
        <w:rPr>
          <w:rFonts w:ascii="Lucida Sans" w:hAnsi="Lucida Sans" w:cs="Arial"/>
          <w:sz w:val="20"/>
          <w:szCs w:val="20"/>
        </w:rPr>
        <w:t xml:space="preserve">modification et </w:t>
      </w:r>
      <w:r w:rsidR="00BF11AD" w:rsidRPr="00104943">
        <w:rPr>
          <w:rFonts w:ascii="Lucida Sans" w:hAnsi="Lucida Sans" w:cs="Arial"/>
          <w:sz w:val="20"/>
          <w:szCs w:val="20"/>
        </w:rPr>
        <w:t>validation de programmes</w:t>
      </w:r>
      <w:r w:rsidR="00781E46" w:rsidRPr="00104943">
        <w:rPr>
          <w:rFonts w:ascii="Lucida Sans" w:hAnsi="Lucida Sans" w:cs="Arial"/>
          <w:sz w:val="20"/>
          <w:szCs w:val="20"/>
        </w:rPr>
        <w:t>)</w:t>
      </w:r>
      <w:r w:rsidR="00BF11AD" w:rsidRPr="00104943">
        <w:rPr>
          <w:rFonts w:ascii="Lucida Sans" w:hAnsi="Lucida Sans" w:cs="Arial"/>
          <w:sz w:val="20"/>
          <w:szCs w:val="20"/>
        </w:rPr>
        <w:t>.</w:t>
      </w:r>
      <w:r w:rsidRPr="00104943">
        <w:rPr>
          <w:rFonts w:ascii="Lucida Sans" w:hAnsi="Lucida Sans" w:cs="Arial"/>
          <w:sz w:val="20"/>
          <w:szCs w:val="20"/>
        </w:rPr>
        <w:t xml:space="preserve"> </w:t>
      </w:r>
      <w:r w:rsidR="00BF11AD" w:rsidRPr="00104943">
        <w:rPr>
          <w:rFonts w:ascii="Lucida Sans" w:hAnsi="Lucida Sans" w:cs="Arial"/>
          <w:sz w:val="20"/>
          <w:szCs w:val="20"/>
        </w:rPr>
        <w:t xml:space="preserve">La résolution de problèmes mineurs sera également enseignée </w:t>
      </w:r>
      <w:r w:rsidR="0057010C" w:rsidRPr="00104943">
        <w:rPr>
          <w:rFonts w:ascii="Lucida Sans" w:hAnsi="Lucida Sans" w:cs="Arial"/>
          <w:sz w:val="20"/>
          <w:szCs w:val="20"/>
        </w:rPr>
        <w:t>aux personnes référentes</w:t>
      </w:r>
      <w:r w:rsidR="00BF11AD" w:rsidRPr="00104943">
        <w:rPr>
          <w:rFonts w:ascii="Lucida Sans" w:hAnsi="Lucida Sans" w:cs="Arial"/>
          <w:sz w:val="20"/>
          <w:szCs w:val="20"/>
        </w:rPr>
        <w:t>.</w:t>
      </w:r>
      <w:r w:rsidR="00411D80" w:rsidRPr="00104943">
        <w:rPr>
          <w:rFonts w:ascii="Lucida Sans" w:hAnsi="Lucida Sans" w:cs="Arial"/>
          <w:sz w:val="20"/>
          <w:szCs w:val="20"/>
        </w:rPr>
        <w:t xml:space="preserve"> Un soutien ponctuel par mail et/ou téléphone sera assuré dans le cadre de la préparation d’expérimentation (soutien d’ordre préventif) ou pour résoudre au mieux un problème pouvant nécessiter une intervention sur site de la part du fabriquant (soutien diagnostique). </w:t>
      </w:r>
    </w:p>
    <w:p w14:paraId="128C61F5" w14:textId="77777777" w:rsidR="00AB113C" w:rsidRPr="0000688F" w:rsidRDefault="00AB113C" w:rsidP="0053646B">
      <w:pPr>
        <w:widowControl w:val="0"/>
        <w:autoSpaceDE w:val="0"/>
        <w:autoSpaceDN w:val="0"/>
        <w:adjustRightInd w:val="0"/>
        <w:jc w:val="both"/>
        <w:rPr>
          <w:rFonts w:ascii="Lucida Sans" w:hAnsi="Lucida Sans" w:cs="Arial"/>
          <w:sz w:val="20"/>
          <w:szCs w:val="20"/>
        </w:rPr>
      </w:pPr>
    </w:p>
    <w:p w14:paraId="2E96B0FF" w14:textId="77777777" w:rsidR="00F7581D" w:rsidRPr="00104943" w:rsidRDefault="00F7581D" w:rsidP="0053646B">
      <w:pPr>
        <w:widowControl w:val="0"/>
        <w:autoSpaceDE w:val="0"/>
        <w:autoSpaceDN w:val="0"/>
        <w:adjustRightInd w:val="0"/>
        <w:jc w:val="both"/>
        <w:rPr>
          <w:rFonts w:ascii="Lucida Sans" w:hAnsi="Lucida Sans" w:cs="Arial"/>
          <w:b/>
          <w:sz w:val="22"/>
          <w:szCs w:val="22"/>
          <w:lang w:bidi="fr-FR"/>
        </w:rPr>
      </w:pPr>
    </w:p>
    <w:p w14:paraId="6610FAEE" w14:textId="77777777" w:rsidR="0053646B" w:rsidRPr="0000688F" w:rsidRDefault="00EC37E9" w:rsidP="0053646B">
      <w:pPr>
        <w:widowControl w:val="0"/>
        <w:autoSpaceDE w:val="0"/>
        <w:autoSpaceDN w:val="0"/>
        <w:adjustRightInd w:val="0"/>
        <w:jc w:val="both"/>
        <w:rPr>
          <w:rFonts w:ascii="Lucida Sans" w:hAnsi="Lucida Sans" w:cs="Arial"/>
          <w:b/>
          <w:sz w:val="20"/>
          <w:szCs w:val="20"/>
          <w:u w:val="single"/>
        </w:rPr>
      </w:pPr>
      <w:r w:rsidRPr="0000688F">
        <w:rPr>
          <w:rFonts w:ascii="Lucida Sans" w:hAnsi="Lucida Sans" w:cs="Arial"/>
          <w:b/>
          <w:sz w:val="20"/>
          <w:szCs w:val="20"/>
          <w:u w:val="single"/>
        </w:rPr>
        <w:t>1</w:t>
      </w:r>
      <w:r w:rsidR="0053646B" w:rsidRPr="0000688F">
        <w:rPr>
          <w:rFonts w:ascii="Lucida Sans" w:hAnsi="Lucida Sans" w:cs="Arial"/>
          <w:b/>
          <w:sz w:val="20"/>
          <w:szCs w:val="20"/>
          <w:u w:val="single"/>
        </w:rPr>
        <w:t>.</w:t>
      </w:r>
      <w:r w:rsidR="00F7581D" w:rsidRPr="0000688F">
        <w:rPr>
          <w:rFonts w:ascii="Lucida Sans" w:hAnsi="Lucida Sans" w:cs="Arial"/>
          <w:b/>
          <w:sz w:val="20"/>
          <w:szCs w:val="20"/>
          <w:u w:val="single"/>
        </w:rPr>
        <w:t>4</w:t>
      </w:r>
      <w:r w:rsidR="0053646B" w:rsidRPr="0000688F">
        <w:rPr>
          <w:rFonts w:ascii="Lucida Sans" w:hAnsi="Lucida Sans" w:cs="Arial"/>
          <w:b/>
          <w:sz w:val="20"/>
          <w:szCs w:val="20"/>
          <w:u w:val="single"/>
        </w:rPr>
        <w:t xml:space="preserve"> Conditions d’exécution</w:t>
      </w:r>
    </w:p>
    <w:p w14:paraId="34776390" w14:textId="77777777" w:rsidR="00ED6F5D" w:rsidRPr="0000688F" w:rsidRDefault="00ED6F5D" w:rsidP="0053646B">
      <w:pPr>
        <w:widowControl w:val="0"/>
        <w:autoSpaceDE w:val="0"/>
        <w:autoSpaceDN w:val="0"/>
        <w:adjustRightInd w:val="0"/>
        <w:jc w:val="both"/>
        <w:rPr>
          <w:rFonts w:ascii="Lucida Sans" w:hAnsi="Lucida Sans" w:cs="Arial"/>
          <w:sz w:val="20"/>
          <w:szCs w:val="20"/>
        </w:rPr>
      </w:pPr>
    </w:p>
    <w:p w14:paraId="633362C1" w14:textId="77777777" w:rsidR="00047694" w:rsidRPr="0000688F" w:rsidRDefault="0053646B" w:rsidP="004A12D7">
      <w:pPr>
        <w:spacing w:after="120"/>
        <w:rPr>
          <w:rFonts w:ascii="Lucida Sans" w:hAnsi="Lucida Sans" w:cs="Arial"/>
          <w:sz w:val="20"/>
          <w:szCs w:val="20"/>
        </w:rPr>
      </w:pPr>
      <w:r w:rsidRPr="0000688F">
        <w:rPr>
          <w:rFonts w:ascii="Lucida Sans" w:hAnsi="Lucida Sans" w:cs="Arial"/>
          <w:sz w:val="20"/>
          <w:szCs w:val="20"/>
        </w:rPr>
        <w:t xml:space="preserve">Les fournitures/prestations objet du présent marché devront être livrées/exécutées à l’adresse suivante : </w:t>
      </w:r>
    </w:p>
    <w:p w14:paraId="45605EFA" w14:textId="77777777" w:rsidR="00781E46" w:rsidRPr="0000688F" w:rsidRDefault="00781E46" w:rsidP="00781E46">
      <w:pPr>
        <w:shd w:val="clear" w:color="auto" w:fill="FFFFFF"/>
        <w:rPr>
          <w:rFonts w:ascii="Lucida Sans" w:hAnsi="Lucida Sans" w:cs="Arial"/>
          <w:b/>
          <w:sz w:val="20"/>
          <w:szCs w:val="20"/>
        </w:rPr>
      </w:pPr>
      <w:r w:rsidRPr="0000688F">
        <w:rPr>
          <w:rFonts w:ascii="Lucida Sans" w:hAnsi="Lucida Sans" w:cs="Arial"/>
          <w:b/>
          <w:sz w:val="20"/>
          <w:szCs w:val="20"/>
        </w:rPr>
        <w:t>Laboratoire ITODYS UMR 7086</w:t>
      </w:r>
    </w:p>
    <w:p w14:paraId="1D2886FF" w14:textId="77777777" w:rsidR="00781E46" w:rsidRPr="0000688F" w:rsidRDefault="00781E46" w:rsidP="00781E46">
      <w:pPr>
        <w:pStyle w:val="Paragraphedeliste"/>
        <w:spacing w:after="200" w:line="252" w:lineRule="auto"/>
        <w:ind w:left="284" w:hanging="284"/>
        <w:rPr>
          <w:rFonts w:ascii="Lucida Sans" w:hAnsi="Lucida Sans" w:cs="Arial"/>
          <w:b/>
          <w:sz w:val="20"/>
          <w:szCs w:val="20"/>
        </w:rPr>
      </w:pPr>
      <w:r w:rsidRPr="0000688F">
        <w:rPr>
          <w:rFonts w:ascii="Lucida Sans" w:hAnsi="Lucida Sans" w:cs="Arial"/>
          <w:b/>
          <w:sz w:val="20"/>
          <w:szCs w:val="20"/>
        </w:rPr>
        <w:t xml:space="preserve">Bâtiment Lavoisier, 5ème étage </w:t>
      </w:r>
    </w:p>
    <w:p w14:paraId="36CFA6E0" w14:textId="77777777" w:rsidR="00781E46" w:rsidRPr="0000688F" w:rsidRDefault="00781E46" w:rsidP="00781E46">
      <w:pPr>
        <w:pStyle w:val="Paragraphedeliste"/>
        <w:spacing w:after="200" w:line="252" w:lineRule="auto"/>
        <w:ind w:left="284" w:hanging="284"/>
        <w:rPr>
          <w:rFonts w:ascii="Lucida Sans" w:hAnsi="Lucida Sans" w:cs="Arial"/>
          <w:b/>
          <w:sz w:val="20"/>
          <w:szCs w:val="20"/>
        </w:rPr>
      </w:pPr>
      <w:r w:rsidRPr="0000688F">
        <w:rPr>
          <w:rFonts w:ascii="Lucida Sans" w:hAnsi="Lucida Sans" w:cs="Arial"/>
          <w:b/>
          <w:sz w:val="20"/>
          <w:szCs w:val="20"/>
        </w:rPr>
        <w:t xml:space="preserve">Université Paris Cité, </w:t>
      </w:r>
    </w:p>
    <w:p w14:paraId="5741A8BB" w14:textId="77777777" w:rsidR="00781E46" w:rsidRPr="0000688F" w:rsidRDefault="00781E46" w:rsidP="00781E46">
      <w:pPr>
        <w:pStyle w:val="Paragraphedeliste"/>
        <w:spacing w:after="200" w:line="252" w:lineRule="auto"/>
        <w:ind w:left="284" w:hanging="284"/>
        <w:rPr>
          <w:rFonts w:ascii="Lucida Sans" w:hAnsi="Lucida Sans" w:cs="Arial"/>
          <w:b/>
          <w:sz w:val="20"/>
          <w:szCs w:val="20"/>
        </w:rPr>
      </w:pPr>
      <w:r w:rsidRPr="0000688F">
        <w:rPr>
          <w:rFonts w:ascii="Lucida Sans" w:hAnsi="Lucida Sans" w:cs="Arial"/>
          <w:b/>
          <w:sz w:val="20"/>
          <w:szCs w:val="20"/>
        </w:rPr>
        <w:t xml:space="preserve">15 rue Jean Antoine de Baïf, </w:t>
      </w:r>
    </w:p>
    <w:p w14:paraId="0CF2E11C" w14:textId="77777777" w:rsidR="00781E46" w:rsidRPr="0000688F" w:rsidRDefault="00781E46" w:rsidP="00781E46">
      <w:pPr>
        <w:pStyle w:val="Paragraphedeliste"/>
        <w:spacing w:after="200" w:line="252" w:lineRule="auto"/>
        <w:ind w:left="284" w:hanging="284"/>
        <w:rPr>
          <w:rFonts w:ascii="Lucida Sans" w:hAnsi="Lucida Sans" w:cs="Arial"/>
          <w:b/>
          <w:sz w:val="20"/>
          <w:szCs w:val="20"/>
        </w:rPr>
      </w:pPr>
      <w:r w:rsidRPr="0000688F">
        <w:rPr>
          <w:rFonts w:ascii="Lucida Sans" w:hAnsi="Lucida Sans" w:cs="Arial"/>
          <w:b/>
          <w:sz w:val="20"/>
          <w:szCs w:val="20"/>
        </w:rPr>
        <w:t>78013 Paris</w:t>
      </w:r>
    </w:p>
    <w:p w14:paraId="5CB2941C" w14:textId="77777777" w:rsidR="00E14DA7" w:rsidRPr="0000688F" w:rsidRDefault="00E14DA7" w:rsidP="00A32735">
      <w:pPr>
        <w:spacing w:after="200" w:line="252" w:lineRule="auto"/>
        <w:jc w:val="both"/>
        <w:rPr>
          <w:rFonts w:ascii="Lucida Sans" w:hAnsi="Lucida Sans" w:cs="Arial"/>
          <w:sz w:val="20"/>
          <w:szCs w:val="20"/>
        </w:rPr>
      </w:pPr>
      <w:r w:rsidRPr="0000688F">
        <w:rPr>
          <w:rFonts w:ascii="Lucida Sans" w:hAnsi="Lucida Sans" w:cs="Arial"/>
          <w:sz w:val="20"/>
          <w:szCs w:val="20"/>
        </w:rPr>
        <w:t xml:space="preserve">Les équipes logistiques du bâtiment </w:t>
      </w:r>
      <w:r w:rsidR="00781E46" w:rsidRPr="0000688F">
        <w:rPr>
          <w:rFonts w:ascii="Lucida Sans" w:hAnsi="Lucida Sans" w:cs="Arial"/>
          <w:sz w:val="20"/>
          <w:szCs w:val="20"/>
        </w:rPr>
        <w:t>Lavoisier</w:t>
      </w:r>
      <w:r w:rsidRPr="0000688F">
        <w:rPr>
          <w:rFonts w:ascii="Lucida Sans" w:hAnsi="Lucida Sans" w:cs="Arial"/>
          <w:sz w:val="20"/>
          <w:szCs w:val="20"/>
        </w:rPr>
        <w:t xml:space="preserve"> seront prévenues de la date de livraison afin d’accueillir le(s) livreur(s), et leur permettre d’emprunter la rampe d’accès avec le matériel à livrer.</w:t>
      </w:r>
    </w:p>
    <w:p w14:paraId="49E8E511" w14:textId="77777777" w:rsidR="00047694" w:rsidRPr="0000688F" w:rsidRDefault="00684C29" w:rsidP="00A32735">
      <w:pPr>
        <w:spacing w:after="120"/>
        <w:jc w:val="both"/>
        <w:rPr>
          <w:rFonts w:ascii="Lucida Sans" w:eastAsiaTheme="minorHAnsi" w:hAnsi="Lucida Sans" w:cs="Lucida Sans"/>
          <w:color w:val="000000"/>
          <w:sz w:val="20"/>
          <w:szCs w:val="20"/>
          <w:lang w:eastAsia="en-US"/>
        </w:rPr>
      </w:pPr>
      <w:r w:rsidRPr="0000688F">
        <w:rPr>
          <w:rFonts w:ascii="Lucida Sans" w:eastAsiaTheme="minorHAnsi" w:hAnsi="Lucida Sans" w:cs="Lucida Sans"/>
          <w:color w:val="000000"/>
          <w:sz w:val="20"/>
          <w:szCs w:val="20"/>
          <w:lang w:eastAsia="en-US"/>
        </w:rPr>
        <w:t>L’achem</w:t>
      </w:r>
      <w:r w:rsidR="005C70E2" w:rsidRPr="0000688F">
        <w:rPr>
          <w:rFonts w:ascii="Lucida Sans" w:eastAsiaTheme="minorHAnsi" w:hAnsi="Lucida Sans" w:cs="Lucida Sans"/>
          <w:color w:val="000000"/>
          <w:sz w:val="20"/>
          <w:szCs w:val="20"/>
          <w:lang w:eastAsia="en-US"/>
        </w:rPr>
        <w:t xml:space="preserve">inement </w:t>
      </w:r>
      <w:r w:rsidRPr="0000688F">
        <w:rPr>
          <w:rFonts w:ascii="Lucida Sans" w:eastAsiaTheme="minorHAnsi" w:hAnsi="Lucida Sans" w:cs="Lucida Sans"/>
          <w:color w:val="000000"/>
          <w:sz w:val="20"/>
          <w:szCs w:val="20"/>
          <w:lang w:eastAsia="en-US"/>
        </w:rPr>
        <w:t xml:space="preserve">de l’appareil se fera </w:t>
      </w:r>
      <w:r w:rsidR="005C70E2" w:rsidRPr="0000688F">
        <w:rPr>
          <w:rFonts w:ascii="Lucida Sans" w:eastAsiaTheme="minorHAnsi" w:hAnsi="Lucida Sans" w:cs="Lucida Sans"/>
          <w:color w:val="000000"/>
          <w:sz w:val="20"/>
          <w:szCs w:val="20"/>
          <w:lang w:eastAsia="en-US"/>
        </w:rPr>
        <w:t xml:space="preserve">par ascenseur au sein du bâtiment </w:t>
      </w:r>
      <w:r w:rsidR="00781E46" w:rsidRPr="0000688F">
        <w:rPr>
          <w:rFonts w:ascii="Lucida Sans" w:eastAsiaTheme="minorHAnsi" w:hAnsi="Lucida Sans" w:cs="Lucida Sans"/>
          <w:color w:val="000000"/>
          <w:sz w:val="20"/>
          <w:szCs w:val="20"/>
          <w:lang w:eastAsia="en-US"/>
        </w:rPr>
        <w:t>Lavoisier</w:t>
      </w:r>
      <w:r w:rsidR="005C70E2" w:rsidRPr="0000688F">
        <w:rPr>
          <w:rFonts w:ascii="Lucida Sans" w:eastAsiaTheme="minorHAnsi" w:hAnsi="Lucida Sans" w:cs="Lucida Sans"/>
          <w:color w:val="000000"/>
          <w:sz w:val="20"/>
          <w:szCs w:val="20"/>
          <w:lang w:eastAsia="en-US"/>
        </w:rPr>
        <w:t xml:space="preserve"> jusqu’au </w:t>
      </w:r>
      <w:r w:rsidR="00781E46" w:rsidRPr="0000688F">
        <w:rPr>
          <w:rFonts w:ascii="Lucida Sans" w:eastAsiaTheme="minorHAnsi" w:hAnsi="Lucida Sans" w:cs="Lucida Sans"/>
          <w:color w:val="000000"/>
          <w:sz w:val="20"/>
          <w:szCs w:val="20"/>
          <w:lang w:eastAsia="en-US"/>
        </w:rPr>
        <w:t>cinquième étage</w:t>
      </w:r>
      <w:r w:rsidR="00E14DA7" w:rsidRPr="0000688F">
        <w:rPr>
          <w:rFonts w:ascii="Lucida Sans" w:eastAsiaTheme="minorHAnsi" w:hAnsi="Lucida Sans" w:cs="Lucida Sans"/>
          <w:color w:val="000000"/>
          <w:sz w:val="20"/>
          <w:szCs w:val="20"/>
          <w:lang w:eastAsia="en-US"/>
        </w:rPr>
        <w:t>.</w:t>
      </w:r>
      <w:r w:rsidR="005C70E2" w:rsidRPr="0000688F">
        <w:rPr>
          <w:rFonts w:ascii="Lucida Sans" w:eastAsiaTheme="minorHAnsi" w:hAnsi="Lucida Sans" w:cs="Lucida Sans"/>
          <w:color w:val="000000"/>
          <w:sz w:val="20"/>
          <w:szCs w:val="20"/>
          <w:lang w:eastAsia="en-US"/>
        </w:rPr>
        <w:t xml:space="preserve"> </w:t>
      </w:r>
    </w:p>
    <w:p w14:paraId="06A8906D" w14:textId="77777777" w:rsidR="005C70E2" w:rsidRPr="0000688F" w:rsidRDefault="00684C29" w:rsidP="00A32735">
      <w:pPr>
        <w:shd w:val="clear" w:color="auto" w:fill="FFFFFF"/>
        <w:jc w:val="both"/>
        <w:rPr>
          <w:rFonts w:ascii="Lucida Sans" w:eastAsiaTheme="minorHAnsi" w:hAnsi="Lucida Sans" w:cs="Lucida Sans"/>
          <w:color w:val="000000"/>
          <w:sz w:val="20"/>
          <w:szCs w:val="20"/>
          <w:lang w:eastAsia="en-US"/>
        </w:rPr>
      </w:pPr>
      <w:r w:rsidRPr="0000688F">
        <w:rPr>
          <w:rFonts w:ascii="Lucida Sans" w:eastAsiaTheme="minorHAnsi" w:hAnsi="Lucida Sans" w:cs="Lucida Sans"/>
          <w:color w:val="000000"/>
          <w:sz w:val="20"/>
          <w:szCs w:val="20"/>
          <w:lang w:eastAsia="en-US"/>
        </w:rPr>
        <w:t xml:space="preserve">Le matériel devra être déposé </w:t>
      </w:r>
      <w:r w:rsidR="00E14DA7" w:rsidRPr="0000688F">
        <w:rPr>
          <w:rFonts w:ascii="Lucida Sans" w:eastAsiaTheme="minorHAnsi" w:hAnsi="Lucida Sans" w:cs="Lucida Sans"/>
          <w:color w:val="000000"/>
          <w:sz w:val="20"/>
          <w:szCs w:val="20"/>
          <w:lang w:eastAsia="en-US"/>
        </w:rPr>
        <w:t xml:space="preserve">au </w:t>
      </w:r>
      <w:r w:rsidR="008C0D61" w:rsidRPr="0000688F">
        <w:rPr>
          <w:rFonts w:ascii="Lucida Sans" w:eastAsiaTheme="minorHAnsi" w:hAnsi="Lucida Sans" w:cs="Lucida Sans"/>
          <w:color w:val="000000"/>
          <w:sz w:val="20"/>
          <w:szCs w:val="20"/>
          <w:lang w:eastAsia="en-US"/>
        </w:rPr>
        <w:t xml:space="preserve">5ème étage du </w:t>
      </w:r>
      <w:r w:rsidR="00E65443" w:rsidRPr="0000688F">
        <w:rPr>
          <w:rFonts w:ascii="Lucida Sans" w:eastAsiaTheme="minorHAnsi" w:hAnsi="Lucida Sans" w:cs="Lucida Sans"/>
          <w:color w:val="000000"/>
          <w:sz w:val="20"/>
          <w:szCs w:val="20"/>
          <w:lang w:eastAsia="en-US"/>
        </w:rPr>
        <w:t>bâtiment</w:t>
      </w:r>
      <w:r w:rsidR="008C0D61" w:rsidRPr="0000688F">
        <w:rPr>
          <w:rFonts w:ascii="Lucida Sans" w:eastAsiaTheme="minorHAnsi" w:hAnsi="Lucida Sans" w:cs="Lucida Sans"/>
          <w:color w:val="000000"/>
          <w:sz w:val="20"/>
          <w:szCs w:val="20"/>
          <w:lang w:eastAsia="en-US"/>
        </w:rPr>
        <w:t xml:space="preserve"> Lavoisier</w:t>
      </w:r>
      <w:r w:rsidR="008C0D61" w:rsidRPr="0000688F">
        <w:rPr>
          <w:rFonts w:ascii="Lucida Sans" w:eastAsiaTheme="minorHAnsi" w:hAnsi="Lucida Sans" w:cs="Lucida Sans"/>
          <w:color w:val="000000"/>
          <w:sz w:val="18"/>
          <w:szCs w:val="18"/>
          <w:lang w:eastAsia="en-US"/>
        </w:rPr>
        <w:t xml:space="preserve">, </w:t>
      </w:r>
      <w:r w:rsidR="008C0D61" w:rsidRPr="0000688F">
        <w:rPr>
          <w:rFonts w:ascii="Lucida Sans" w:eastAsiaTheme="minorHAnsi" w:hAnsi="Lucida Sans" w:cs="Lucida Sans"/>
          <w:color w:val="000000"/>
          <w:sz w:val="20"/>
          <w:szCs w:val="20"/>
          <w:lang w:eastAsia="en-US"/>
        </w:rPr>
        <w:t xml:space="preserve">en salle 503 </w:t>
      </w:r>
      <w:r w:rsidR="00E14DA7" w:rsidRPr="0000688F">
        <w:rPr>
          <w:rFonts w:ascii="Lucida Sans" w:eastAsiaTheme="minorHAnsi" w:hAnsi="Lucida Sans" w:cs="Lucida Sans"/>
          <w:color w:val="000000"/>
          <w:sz w:val="20"/>
          <w:szCs w:val="20"/>
          <w:lang w:eastAsia="en-US"/>
        </w:rPr>
        <w:t>jusqu’à l’intervention du service technique pour installation.</w:t>
      </w:r>
    </w:p>
    <w:p w14:paraId="0BB95182" w14:textId="77777777" w:rsidR="00E14DA7" w:rsidRPr="0000688F" w:rsidRDefault="00E14DA7" w:rsidP="004A12D7">
      <w:pPr>
        <w:spacing w:after="120"/>
        <w:rPr>
          <w:rFonts w:ascii="Lucida Sans" w:hAnsi="Lucida Sans" w:cs="Arial"/>
          <w:sz w:val="20"/>
          <w:szCs w:val="20"/>
        </w:rPr>
      </w:pPr>
    </w:p>
    <w:p w14:paraId="5F78ACA2" w14:textId="77777777" w:rsidR="0053646B" w:rsidRPr="0000688F" w:rsidRDefault="0053646B" w:rsidP="0053646B">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lastRenderedPageBreak/>
        <w:t>Pour les achats du matériel</w:t>
      </w:r>
      <w:r w:rsidR="00ED6F5D" w:rsidRPr="0000688F">
        <w:rPr>
          <w:rFonts w:ascii="Lucida Sans" w:hAnsi="Lucida Sans" w:cs="Arial"/>
          <w:sz w:val="20"/>
          <w:szCs w:val="20"/>
        </w:rPr>
        <w:t xml:space="preserve"> / équipement</w:t>
      </w:r>
      <w:r w:rsidRPr="0000688F">
        <w:rPr>
          <w:rFonts w:ascii="Lucida Sans" w:hAnsi="Lucida Sans" w:cs="Arial"/>
          <w:sz w:val="20"/>
          <w:szCs w:val="20"/>
        </w:rPr>
        <w:t xml:space="preserve">  </w:t>
      </w:r>
    </w:p>
    <w:p w14:paraId="3383BCD6" w14:textId="77777777" w:rsidR="00C858F7" w:rsidRPr="0000688F" w:rsidRDefault="00C858F7" w:rsidP="0053646B">
      <w:pPr>
        <w:widowControl w:val="0"/>
        <w:autoSpaceDE w:val="0"/>
        <w:autoSpaceDN w:val="0"/>
        <w:adjustRightInd w:val="0"/>
        <w:jc w:val="both"/>
        <w:rPr>
          <w:rFonts w:ascii="Lucida Sans" w:hAnsi="Lucida Sans" w:cs="Arial"/>
          <w:sz w:val="20"/>
          <w:szCs w:val="20"/>
        </w:rPr>
      </w:pPr>
    </w:p>
    <w:p w14:paraId="5FF02C7D" w14:textId="77777777" w:rsidR="0053646B" w:rsidRPr="0000688F" w:rsidRDefault="00050631" w:rsidP="00ED6F5D">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Le titulaire a en charge l’installation du matériel</w:t>
      </w:r>
      <w:r w:rsidR="00ED6F5D" w:rsidRPr="0000688F">
        <w:rPr>
          <w:rFonts w:ascii="Lucida Sans" w:hAnsi="Lucida Sans" w:cs="Arial"/>
          <w:sz w:val="20"/>
          <w:szCs w:val="20"/>
        </w:rPr>
        <w:t xml:space="preserve"> / équipement</w:t>
      </w:r>
    </w:p>
    <w:p w14:paraId="1BE7B3F2" w14:textId="2A5C2496" w:rsidR="00EC7239" w:rsidRPr="0000688F" w:rsidRDefault="0053646B" w:rsidP="00F7581D">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CaseACocher9"/>
            <w:enabled/>
            <w:calcOnExit w:val="0"/>
            <w:checkBox>
              <w:sizeAuto/>
              <w:default w:val="0"/>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92926" w:rsidRPr="0000688F">
        <w:rPr>
          <w:rFonts w:ascii="Lucida Sans" w:hAnsi="Lucida Sans" w:cs="Arial"/>
          <w:sz w:val="20"/>
          <w:szCs w:val="20"/>
        </w:rPr>
        <w:t xml:space="preserve"> L’</w:t>
      </w:r>
      <w:r w:rsidR="005E6750" w:rsidRPr="0000688F">
        <w:rPr>
          <w:rFonts w:ascii="Lucida Sans" w:hAnsi="Lucida Sans" w:cs="Arial"/>
          <w:sz w:val="20"/>
          <w:szCs w:val="20"/>
        </w:rPr>
        <w:t>acheteur</w:t>
      </w:r>
      <w:r w:rsidRPr="0000688F">
        <w:rPr>
          <w:rFonts w:ascii="Lucida Sans" w:hAnsi="Lucida Sans" w:cs="Arial"/>
          <w:sz w:val="20"/>
          <w:szCs w:val="20"/>
        </w:rPr>
        <w:t xml:space="preserve"> a en charge l’installation du matériel</w:t>
      </w:r>
      <w:r w:rsidR="00ED6F5D" w:rsidRPr="00104943">
        <w:rPr>
          <w:rFonts w:ascii="Lucida Sans" w:hAnsi="Lucida Sans"/>
        </w:rPr>
        <w:t xml:space="preserve"> / </w:t>
      </w:r>
      <w:r w:rsidR="00ED6F5D" w:rsidRPr="0000688F">
        <w:rPr>
          <w:rFonts w:ascii="Lucida Sans" w:hAnsi="Lucida Sans" w:cs="Arial"/>
          <w:sz w:val="20"/>
          <w:szCs w:val="20"/>
        </w:rPr>
        <w:t>équipement</w:t>
      </w:r>
    </w:p>
    <w:p w14:paraId="2BF4565A" w14:textId="77777777" w:rsidR="00E8667B" w:rsidRPr="0000688F" w:rsidRDefault="00E8667B" w:rsidP="00F7581D">
      <w:pPr>
        <w:widowControl w:val="0"/>
        <w:autoSpaceDE w:val="0"/>
        <w:autoSpaceDN w:val="0"/>
        <w:adjustRightInd w:val="0"/>
        <w:jc w:val="both"/>
        <w:rPr>
          <w:rFonts w:ascii="Lucida Sans" w:hAnsi="Lucida Sans" w:cs="Arial"/>
          <w:sz w:val="20"/>
          <w:szCs w:val="20"/>
        </w:rPr>
      </w:pPr>
    </w:p>
    <w:p w14:paraId="4EB28751" w14:textId="77777777" w:rsidR="00117F22" w:rsidRPr="0000688F" w:rsidRDefault="00117F22" w:rsidP="00117F22">
      <w:pPr>
        <w:widowControl w:val="0"/>
        <w:autoSpaceDE w:val="0"/>
        <w:autoSpaceDN w:val="0"/>
        <w:adjustRightInd w:val="0"/>
        <w:jc w:val="both"/>
        <w:rPr>
          <w:rFonts w:ascii="Lucida Sans" w:hAnsi="Lucida Sans" w:cs="Arial"/>
          <w:b/>
          <w:sz w:val="20"/>
          <w:szCs w:val="20"/>
          <w:u w:val="single"/>
        </w:rPr>
      </w:pPr>
      <w:r w:rsidRPr="0000688F">
        <w:rPr>
          <w:rFonts w:ascii="Lucida Sans" w:hAnsi="Lucida Sans" w:cs="Arial"/>
          <w:b/>
          <w:sz w:val="20"/>
          <w:szCs w:val="20"/>
          <w:u w:val="single"/>
        </w:rPr>
        <w:t>Clause de non-exclusivité</w:t>
      </w:r>
    </w:p>
    <w:p w14:paraId="31FE1B00" w14:textId="77777777" w:rsidR="00117F22" w:rsidRPr="0000688F" w:rsidRDefault="00117F22" w:rsidP="00117F22">
      <w:pPr>
        <w:widowControl w:val="0"/>
        <w:autoSpaceDE w:val="0"/>
        <w:autoSpaceDN w:val="0"/>
        <w:adjustRightInd w:val="0"/>
        <w:jc w:val="both"/>
        <w:rPr>
          <w:rFonts w:ascii="Lucida Sans" w:hAnsi="Lucida Sans" w:cs="Arial"/>
          <w:b/>
          <w:sz w:val="20"/>
          <w:szCs w:val="20"/>
          <w:u w:val="single"/>
        </w:rPr>
      </w:pPr>
    </w:p>
    <w:p w14:paraId="51E2A6EE" w14:textId="56DB4DB6" w:rsidR="00117F22" w:rsidRPr="0000688F" w:rsidRDefault="00117F22" w:rsidP="00117F22">
      <w:pPr>
        <w:jc w:val="both"/>
        <w:rPr>
          <w:rFonts w:ascii="Lucida Sans" w:eastAsiaTheme="minorHAnsi" w:hAnsi="Lucida Sans" w:cs="Lucida Sans"/>
          <w:color w:val="000000"/>
          <w:sz w:val="20"/>
          <w:szCs w:val="20"/>
          <w:lang w:eastAsia="en-US"/>
        </w:rPr>
      </w:pPr>
      <w:r w:rsidRPr="0000688F">
        <w:rPr>
          <w:rFonts w:ascii="Lucida Sans" w:eastAsiaTheme="minorHAnsi" w:hAnsi="Lucida Sans" w:cs="Lucida Sans"/>
          <w:color w:val="000000"/>
          <w:sz w:val="20"/>
          <w:szCs w:val="20"/>
          <w:lang w:eastAsia="en-US"/>
        </w:rPr>
        <w:t>L’acheteur se réserve le droit de résilier par écrit sa commande en cas de non-respect par le titulaire de ses délais de livraison ou en cas de défaillance constatée lors de son exécution.</w:t>
      </w:r>
    </w:p>
    <w:p w14:paraId="7F2AD7B1" w14:textId="7BA09293" w:rsidR="00117F22" w:rsidRPr="0000688F" w:rsidRDefault="00117F22" w:rsidP="00117F22">
      <w:pPr>
        <w:jc w:val="both"/>
        <w:rPr>
          <w:rFonts w:ascii="Lucida Sans" w:eastAsiaTheme="minorHAnsi" w:hAnsi="Lucida Sans" w:cs="Lucida Sans"/>
          <w:color w:val="000000"/>
          <w:sz w:val="20"/>
          <w:szCs w:val="20"/>
          <w:lang w:eastAsia="en-US"/>
        </w:rPr>
      </w:pPr>
      <w:r w:rsidRPr="0000688F">
        <w:rPr>
          <w:rFonts w:ascii="Lucida Sans" w:eastAsiaTheme="minorHAnsi" w:hAnsi="Lucida Sans" w:cs="Lucida Sans"/>
          <w:color w:val="000000"/>
          <w:sz w:val="20"/>
          <w:szCs w:val="20"/>
          <w:lang w:eastAsia="en-US"/>
        </w:rPr>
        <w:t>Dans ce cas, le titulaire perd son droit d’exclusivité sur ce besoin.</w:t>
      </w:r>
      <w:r w:rsidRPr="0000688F">
        <w:rPr>
          <w:rFonts w:ascii="Lucida Sans" w:eastAsiaTheme="minorHAnsi" w:hAnsi="Lucida Sans" w:cs="Lucida Sans"/>
          <w:color w:val="000000"/>
          <w:sz w:val="20"/>
          <w:szCs w:val="20"/>
          <w:lang w:eastAsia="en-US"/>
        </w:rPr>
        <w:cr/>
        <w:t>En cas de rejet ou de réfaction, le titulaire perd son droit d’exclusivité sur ce besoin.</w:t>
      </w:r>
    </w:p>
    <w:p w14:paraId="042472D5" w14:textId="77777777" w:rsidR="00117F22" w:rsidRPr="0000688F" w:rsidRDefault="00117F22" w:rsidP="00F7581D">
      <w:pPr>
        <w:widowControl w:val="0"/>
        <w:autoSpaceDE w:val="0"/>
        <w:autoSpaceDN w:val="0"/>
        <w:adjustRightInd w:val="0"/>
        <w:jc w:val="both"/>
        <w:rPr>
          <w:rFonts w:ascii="Lucida Sans" w:hAnsi="Lucida Sans" w:cs="Arial"/>
          <w:sz w:val="20"/>
          <w:szCs w:val="20"/>
        </w:rPr>
      </w:pPr>
    </w:p>
    <w:p w14:paraId="22EEFA0C" w14:textId="77777777" w:rsidR="0053646B" w:rsidRPr="0000688F" w:rsidRDefault="0053646B" w:rsidP="0053646B">
      <w:pPr>
        <w:pStyle w:val="Titre3"/>
        <w:rPr>
          <w:rFonts w:ascii="Lucida Sans" w:hAnsi="Lucida Sans"/>
          <w:bCs w:val="0"/>
          <w:sz w:val="24"/>
          <w:szCs w:val="20"/>
        </w:rPr>
      </w:pPr>
      <w:r w:rsidRPr="0000688F">
        <w:rPr>
          <w:rFonts w:ascii="Lucida Sans" w:hAnsi="Lucida Sans"/>
          <w:bCs w:val="0"/>
          <w:sz w:val="24"/>
          <w:szCs w:val="20"/>
        </w:rPr>
        <w:t xml:space="preserve">Article </w:t>
      </w:r>
      <w:r w:rsidR="00EC37E9" w:rsidRPr="0000688F">
        <w:rPr>
          <w:rFonts w:ascii="Lucida Sans" w:hAnsi="Lucida Sans"/>
          <w:bCs w:val="0"/>
          <w:sz w:val="24"/>
          <w:szCs w:val="20"/>
        </w:rPr>
        <w:t>2</w:t>
      </w:r>
      <w:r w:rsidRPr="0000688F">
        <w:rPr>
          <w:rFonts w:ascii="Lucida Sans" w:hAnsi="Lucida Sans"/>
          <w:bCs w:val="0"/>
          <w:sz w:val="24"/>
          <w:szCs w:val="20"/>
        </w:rPr>
        <w:t> </w:t>
      </w:r>
      <w:r w:rsidR="00C22CFF" w:rsidRPr="0000688F">
        <w:rPr>
          <w:rFonts w:ascii="Lucida Sans" w:hAnsi="Lucida Sans"/>
          <w:bCs w:val="0"/>
          <w:sz w:val="24"/>
          <w:szCs w:val="20"/>
        </w:rPr>
        <w:t xml:space="preserve">– </w:t>
      </w:r>
      <w:r w:rsidRPr="0000688F">
        <w:rPr>
          <w:rFonts w:ascii="Lucida Sans" w:hAnsi="Lucida Sans"/>
          <w:bCs w:val="0"/>
          <w:sz w:val="24"/>
          <w:szCs w:val="20"/>
        </w:rPr>
        <w:t xml:space="preserve">Durée et délai d’exécution du marché  </w:t>
      </w:r>
    </w:p>
    <w:p w14:paraId="44FB5B80" w14:textId="77777777" w:rsidR="0053646B" w:rsidRPr="00104943" w:rsidRDefault="0053646B" w:rsidP="0053646B">
      <w:pPr>
        <w:widowControl w:val="0"/>
        <w:autoSpaceDE w:val="0"/>
        <w:autoSpaceDN w:val="0"/>
        <w:adjustRightInd w:val="0"/>
        <w:jc w:val="both"/>
        <w:rPr>
          <w:rFonts w:ascii="Lucida Sans" w:hAnsi="Lucida Sans" w:cs="Arial"/>
          <w:b/>
          <w:sz w:val="22"/>
          <w:szCs w:val="22"/>
          <w:u w:val="single"/>
          <w:lang w:bidi="fr-FR"/>
        </w:rPr>
      </w:pPr>
    </w:p>
    <w:p w14:paraId="48877AD5" w14:textId="53E5FAA5" w:rsidR="00E51019" w:rsidRPr="0000688F" w:rsidRDefault="0053646B" w:rsidP="006672F8">
      <w:pPr>
        <w:widowControl w:val="0"/>
        <w:autoSpaceDE w:val="0"/>
        <w:autoSpaceDN w:val="0"/>
        <w:adjustRightInd w:val="0"/>
        <w:jc w:val="both"/>
        <w:rPr>
          <w:rFonts w:ascii="Lucida Sans" w:hAnsi="Lucida Sans" w:cs="Arial"/>
          <w:sz w:val="20"/>
          <w:szCs w:val="20"/>
        </w:rPr>
      </w:pPr>
      <w:bookmarkStart w:id="6" w:name="_Hlk197942619"/>
      <w:r w:rsidRPr="0000688F">
        <w:rPr>
          <w:rFonts w:ascii="Lucida Sans" w:hAnsi="Lucida Sans" w:cs="Arial"/>
          <w:sz w:val="20"/>
          <w:szCs w:val="20"/>
        </w:rPr>
        <w:t xml:space="preserve">Le présent marché prend effet à compter </w:t>
      </w:r>
      <w:r w:rsidR="00006CBB" w:rsidRPr="0000688F">
        <w:rPr>
          <w:rFonts w:ascii="Lucida Sans" w:hAnsi="Lucida Sans" w:cs="Arial"/>
          <w:sz w:val="20"/>
          <w:szCs w:val="20"/>
        </w:rPr>
        <w:t>de</w:t>
      </w:r>
      <w:r w:rsidR="00887FA6" w:rsidRPr="0000688F">
        <w:rPr>
          <w:rFonts w:ascii="Lucida Sans" w:hAnsi="Lucida Sans" w:cs="Arial"/>
          <w:sz w:val="20"/>
          <w:szCs w:val="20"/>
        </w:rPr>
        <w:t xml:space="preserve"> sa notification au titulaire</w:t>
      </w:r>
      <w:r w:rsidR="00006CBB" w:rsidRPr="0000688F">
        <w:rPr>
          <w:rFonts w:ascii="Lucida Sans" w:hAnsi="Lucida Sans" w:cs="Arial"/>
          <w:sz w:val="20"/>
          <w:szCs w:val="20"/>
        </w:rPr>
        <w:t xml:space="preserve"> </w:t>
      </w:r>
      <w:r w:rsidRPr="0000688F">
        <w:rPr>
          <w:rFonts w:ascii="Lucida Sans" w:hAnsi="Lucida Sans" w:cs="Arial"/>
          <w:sz w:val="20"/>
          <w:szCs w:val="20"/>
        </w:rPr>
        <w:t xml:space="preserve">pour </w:t>
      </w:r>
      <w:r w:rsidR="00E51019" w:rsidRPr="0000688F">
        <w:rPr>
          <w:rFonts w:ascii="Lucida Sans" w:hAnsi="Lucida Sans" w:cs="Arial"/>
          <w:sz w:val="20"/>
          <w:szCs w:val="20"/>
        </w:rPr>
        <w:t xml:space="preserve">une durée initiale </w:t>
      </w:r>
      <w:r w:rsidRPr="0000688F">
        <w:rPr>
          <w:rFonts w:ascii="Lucida Sans" w:hAnsi="Lucida Sans" w:cs="Arial"/>
          <w:sz w:val="20"/>
          <w:szCs w:val="20"/>
        </w:rPr>
        <w:t>s’achev</w:t>
      </w:r>
      <w:r w:rsidR="00E51019" w:rsidRPr="0000688F">
        <w:rPr>
          <w:rFonts w:ascii="Lucida Sans" w:hAnsi="Lucida Sans" w:cs="Arial"/>
          <w:sz w:val="20"/>
          <w:szCs w:val="20"/>
        </w:rPr>
        <w:t xml:space="preserve">ant </w:t>
      </w:r>
      <w:r w:rsidRPr="0000688F">
        <w:rPr>
          <w:rFonts w:ascii="Lucida Sans" w:hAnsi="Lucida Sans" w:cs="Arial"/>
          <w:sz w:val="20"/>
          <w:szCs w:val="20"/>
        </w:rPr>
        <w:t xml:space="preserve">à la fin de la période de </w:t>
      </w:r>
      <w:r w:rsidR="00E51019" w:rsidRPr="0000688F">
        <w:rPr>
          <w:rFonts w:ascii="Lucida Sans" w:hAnsi="Lucida Sans" w:cs="Arial"/>
          <w:sz w:val="20"/>
          <w:szCs w:val="20"/>
        </w:rPr>
        <w:t xml:space="preserve">garantie initiale </w:t>
      </w:r>
      <w:r w:rsidR="00547895" w:rsidRPr="0000688F">
        <w:rPr>
          <w:rFonts w:ascii="Lucida Sans" w:hAnsi="Lucida Sans" w:cs="Arial"/>
          <w:sz w:val="20"/>
          <w:szCs w:val="20"/>
        </w:rPr>
        <w:t>prévue au présent contrat</w:t>
      </w:r>
      <w:r w:rsidR="00E51019" w:rsidRPr="0000688F">
        <w:rPr>
          <w:rFonts w:ascii="Lucida Sans" w:hAnsi="Lucida Sans" w:cs="Arial"/>
          <w:sz w:val="20"/>
          <w:szCs w:val="20"/>
        </w:rPr>
        <w:t xml:space="preserve">. </w:t>
      </w:r>
    </w:p>
    <w:p w14:paraId="6D40A040" w14:textId="6350AF5C" w:rsidR="00E51019" w:rsidRPr="0000688F" w:rsidRDefault="00E51019" w:rsidP="0053646B">
      <w:pPr>
        <w:widowControl w:val="0"/>
        <w:autoSpaceDE w:val="0"/>
        <w:autoSpaceDN w:val="0"/>
        <w:adjustRightInd w:val="0"/>
        <w:jc w:val="both"/>
        <w:rPr>
          <w:rFonts w:ascii="Lucida Sans" w:hAnsi="Lucida Sans" w:cs="Arial"/>
          <w:sz w:val="20"/>
          <w:szCs w:val="20"/>
        </w:rPr>
      </w:pPr>
    </w:p>
    <w:p w14:paraId="08E9BE1F" w14:textId="646F91F0" w:rsidR="00E51019" w:rsidRPr="0000688F" w:rsidRDefault="00E51019" w:rsidP="00E5101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Il est reconductible par tacite reconduction, trois (3) fois par périodes d’un (1) an, sans que sa durée totale ne puisse excéder quatre (4) ans. </w:t>
      </w:r>
    </w:p>
    <w:p w14:paraId="0A2F6F13" w14:textId="77777777" w:rsidR="00E51019" w:rsidRPr="0000688F" w:rsidRDefault="00E51019" w:rsidP="00E5101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Le titulaire du marché ne pourra s’opposer à la reconduction de celui-ci, conformément à l’article R2112-4 du code de la commande publique.</w:t>
      </w:r>
    </w:p>
    <w:p w14:paraId="58C4EE23" w14:textId="77777777" w:rsidR="00E51019" w:rsidRPr="0000688F" w:rsidRDefault="00E51019" w:rsidP="00E51019">
      <w:pPr>
        <w:widowControl w:val="0"/>
        <w:autoSpaceDE w:val="0"/>
        <w:autoSpaceDN w:val="0"/>
        <w:adjustRightInd w:val="0"/>
        <w:jc w:val="both"/>
        <w:rPr>
          <w:rFonts w:ascii="Lucida Sans" w:hAnsi="Lucida Sans" w:cs="Arial"/>
          <w:sz w:val="20"/>
          <w:szCs w:val="20"/>
        </w:rPr>
      </w:pPr>
    </w:p>
    <w:p w14:paraId="15F0A470" w14:textId="77777777" w:rsidR="00E51019" w:rsidRPr="0000688F" w:rsidRDefault="00E51019" w:rsidP="00E5101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En cas de non reconduction l’acheteur en avertit le titulaire par décision expresse, dans un délai d’un mois avant l’arrivée à échéance de la période en cours. Le titulaire ne pourra prétendre à aucune indemnité de la part du pouvoir adjudicateur en cas de non reconduction.</w:t>
      </w:r>
    </w:p>
    <w:p w14:paraId="4BE1097F" w14:textId="77777777" w:rsidR="00E51019" w:rsidRPr="0000688F" w:rsidRDefault="00E51019" w:rsidP="00E51019">
      <w:pPr>
        <w:widowControl w:val="0"/>
        <w:autoSpaceDE w:val="0"/>
        <w:autoSpaceDN w:val="0"/>
        <w:adjustRightInd w:val="0"/>
        <w:jc w:val="both"/>
        <w:rPr>
          <w:rFonts w:ascii="Lucida Sans" w:hAnsi="Lucida Sans" w:cs="Arial"/>
          <w:sz w:val="20"/>
          <w:szCs w:val="20"/>
        </w:rPr>
      </w:pPr>
    </w:p>
    <w:p w14:paraId="13361871" w14:textId="78EAEAD2" w:rsidR="00E51019" w:rsidRPr="0000688F" w:rsidRDefault="00E51019" w:rsidP="00E5101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Dans le cas où les prestations de garantie et de maintenance ne pourraient pas, pour des raisons techniques ou tenant à des droits d’exclusivité, être exécutées par un autre opérateur que le titulaire, l’accord-cadre est, à l’issue des quatre premières années, reconductible quatre (4) fois pour une durée d’un (1) an.</w:t>
      </w:r>
    </w:p>
    <w:bookmarkEnd w:id="6"/>
    <w:p w14:paraId="1D546F95" w14:textId="77777777" w:rsidR="00E51019" w:rsidRPr="0000688F" w:rsidRDefault="00E51019" w:rsidP="00E51019">
      <w:pPr>
        <w:widowControl w:val="0"/>
        <w:autoSpaceDE w:val="0"/>
        <w:autoSpaceDN w:val="0"/>
        <w:adjustRightInd w:val="0"/>
        <w:jc w:val="both"/>
        <w:rPr>
          <w:rFonts w:ascii="Lucida Sans" w:hAnsi="Lucida Sans" w:cs="Arial"/>
          <w:sz w:val="20"/>
          <w:szCs w:val="20"/>
        </w:rPr>
      </w:pPr>
    </w:p>
    <w:p w14:paraId="5CE88725" w14:textId="77777777" w:rsidR="00E51019" w:rsidRPr="0000688F" w:rsidRDefault="00E51019" w:rsidP="00E51019">
      <w:pPr>
        <w:widowControl w:val="0"/>
        <w:autoSpaceDE w:val="0"/>
        <w:autoSpaceDN w:val="0"/>
        <w:adjustRightInd w:val="0"/>
        <w:jc w:val="both"/>
        <w:rPr>
          <w:rFonts w:ascii="Lucida Sans" w:hAnsi="Lucida Sans" w:cs="Arial"/>
          <w:sz w:val="20"/>
          <w:szCs w:val="20"/>
        </w:rPr>
      </w:pPr>
    </w:p>
    <w:p w14:paraId="5F958136" w14:textId="77777777" w:rsidR="00E51019" w:rsidRPr="0000688F" w:rsidRDefault="00E51019" w:rsidP="00E51019">
      <w:pPr>
        <w:widowControl w:val="0"/>
        <w:autoSpaceDE w:val="0"/>
        <w:autoSpaceDN w:val="0"/>
        <w:adjustRightInd w:val="0"/>
        <w:jc w:val="both"/>
        <w:rPr>
          <w:rFonts w:ascii="Lucida Sans" w:hAnsi="Lucida Sans" w:cs="Arial"/>
          <w:sz w:val="20"/>
          <w:szCs w:val="20"/>
        </w:rPr>
      </w:pPr>
    </w:p>
    <w:p w14:paraId="29643CDB" w14:textId="6AEC005F" w:rsidR="00E51019" w:rsidRPr="0000688F" w:rsidRDefault="00E51019" w:rsidP="00E5101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Le titulaire précise dans son offre si les prestations de garantie/maintenance ne peuvent pas être exécutées ou fournis par un autre opérateur que lui-même. Il en précise également les raisons.</w:t>
      </w:r>
    </w:p>
    <w:p w14:paraId="7AD7391D" w14:textId="2DB71070" w:rsidR="00E51019" w:rsidRPr="0000688F" w:rsidRDefault="00E51019" w:rsidP="00E51019">
      <w:pPr>
        <w:widowControl w:val="0"/>
        <w:autoSpaceDE w:val="0"/>
        <w:autoSpaceDN w:val="0"/>
        <w:adjustRightInd w:val="0"/>
        <w:jc w:val="both"/>
        <w:rPr>
          <w:rFonts w:ascii="Lucida Sans" w:hAnsi="Lucida Sans" w:cs="Arial"/>
          <w:sz w:val="20"/>
          <w:szCs w:val="20"/>
        </w:rPr>
      </w:pPr>
    </w:p>
    <w:p w14:paraId="62FE58C0" w14:textId="59AFF0B4" w:rsidR="00E51019" w:rsidRPr="0000688F" w:rsidRDefault="00E51019" w:rsidP="00E51019">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Les bons de commande peuvent être émis durant toute a durée de validité de l’accord-cadre. </w:t>
      </w:r>
    </w:p>
    <w:p w14:paraId="06AD43BB" w14:textId="77777777" w:rsidR="00E51019" w:rsidRPr="0000688F" w:rsidRDefault="00E51019" w:rsidP="00E51019">
      <w:pPr>
        <w:widowControl w:val="0"/>
        <w:autoSpaceDE w:val="0"/>
        <w:autoSpaceDN w:val="0"/>
        <w:adjustRightInd w:val="0"/>
        <w:jc w:val="both"/>
        <w:rPr>
          <w:rFonts w:ascii="Lucida Sans" w:hAnsi="Lucida Sans" w:cs="Arial"/>
          <w:sz w:val="20"/>
          <w:szCs w:val="20"/>
        </w:rPr>
      </w:pPr>
    </w:p>
    <w:p w14:paraId="17A86AD6" w14:textId="77777777" w:rsidR="006672F8" w:rsidRPr="0000688F" w:rsidRDefault="0053646B" w:rsidP="006672F8">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Le délai de livraison/exécution </w:t>
      </w:r>
      <w:r w:rsidR="00887FA6" w:rsidRPr="0000688F">
        <w:rPr>
          <w:rFonts w:ascii="Lucida Sans" w:hAnsi="Lucida Sans" w:cs="Arial"/>
          <w:sz w:val="20"/>
          <w:szCs w:val="20"/>
        </w:rPr>
        <w:t>court à compter de l</w:t>
      </w:r>
      <w:r w:rsidR="00B62526" w:rsidRPr="0000688F">
        <w:rPr>
          <w:rFonts w:ascii="Lucida Sans" w:hAnsi="Lucida Sans" w:cs="Arial"/>
          <w:sz w:val="20"/>
          <w:szCs w:val="20"/>
        </w:rPr>
        <w:t xml:space="preserve">a </w:t>
      </w:r>
      <w:r w:rsidR="00F7581D" w:rsidRPr="0000688F">
        <w:rPr>
          <w:rFonts w:ascii="Lucida Sans" w:hAnsi="Lucida Sans" w:cs="Arial"/>
          <w:sz w:val="20"/>
          <w:szCs w:val="20"/>
        </w:rPr>
        <w:t xml:space="preserve">réception du bon de commande </w:t>
      </w:r>
      <w:r w:rsidRPr="0000688F">
        <w:rPr>
          <w:rFonts w:ascii="Lucida Sans" w:hAnsi="Lucida Sans" w:cs="Arial"/>
          <w:sz w:val="20"/>
          <w:szCs w:val="20"/>
        </w:rPr>
        <w:t>est</w:t>
      </w:r>
      <w:r w:rsidR="00B62526" w:rsidRPr="0000688F">
        <w:rPr>
          <w:rFonts w:ascii="Lucida Sans" w:hAnsi="Lucida Sans" w:cs="Arial"/>
          <w:sz w:val="20"/>
          <w:szCs w:val="20"/>
        </w:rPr>
        <w:t xml:space="preserve"> </w:t>
      </w:r>
      <w:r w:rsidR="00F63988" w:rsidRPr="0000688F">
        <w:rPr>
          <w:rFonts w:ascii="Lucida Sans" w:hAnsi="Lucida Sans" w:cs="Arial"/>
          <w:sz w:val="20"/>
          <w:szCs w:val="20"/>
        </w:rPr>
        <w:t xml:space="preserve">: </w:t>
      </w:r>
    </w:p>
    <w:p w14:paraId="33175A7A" w14:textId="77777777" w:rsidR="0053646B" w:rsidRPr="0000688F" w:rsidRDefault="0053646B" w:rsidP="0053646B">
      <w:pPr>
        <w:widowControl w:val="0"/>
        <w:autoSpaceDE w:val="0"/>
        <w:autoSpaceDN w:val="0"/>
        <w:adjustRightInd w:val="0"/>
        <w:jc w:val="both"/>
        <w:rPr>
          <w:rFonts w:ascii="Lucida Sans" w:hAnsi="Lucida Sans" w:cs="Arial"/>
          <w:sz w:val="20"/>
          <w:szCs w:val="20"/>
        </w:rPr>
      </w:pPr>
    </w:p>
    <w:p w14:paraId="21F6BFC8" w14:textId="36D22FE6" w:rsidR="0053646B" w:rsidRPr="0000688F" w:rsidRDefault="00EC5DB6" w:rsidP="0053646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0"/>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53646B" w:rsidRPr="0000688F">
        <w:rPr>
          <w:rFonts w:ascii="Lucida Sans" w:hAnsi="Lucida Sans" w:cs="Arial"/>
          <w:sz w:val="20"/>
          <w:szCs w:val="20"/>
        </w:rPr>
        <w:t xml:space="preserve"> </w:t>
      </w:r>
      <w:r w:rsidR="00A71042" w:rsidRPr="0000688F">
        <w:rPr>
          <w:rFonts w:ascii="Lucida Sans" w:hAnsi="Lucida Sans" w:cs="Arial"/>
          <w:sz w:val="20"/>
          <w:szCs w:val="20"/>
        </w:rPr>
        <w:t>……</w:t>
      </w:r>
      <w:r w:rsidR="008D49E3" w:rsidRPr="0000688F">
        <w:rPr>
          <w:rFonts w:ascii="Lucida Sans" w:hAnsi="Lucida Sans" w:cs="Arial"/>
          <w:sz w:val="20"/>
          <w:szCs w:val="20"/>
        </w:rPr>
        <w:t xml:space="preserve"> </w:t>
      </w:r>
      <w:r w:rsidR="0053646B" w:rsidRPr="0000688F">
        <w:rPr>
          <w:rFonts w:ascii="Lucida Sans" w:hAnsi="Lucida Sans" w:cs="Arial"/>
          <w:sz w:val="20"/>
          <w:szCs w:val="20"/>
        </w:rPr>
        <w:t xml:space="preserve">jours </w:t>
      </w:r>
      <w:r w:rsidR="00123A86" w:rsidRPr="0000688F">
        <w:rPr>
          <w:rFonts w:ascii="Lucida Sans" w:hAnsi="Lucida Sans" w:cs="Arial"/>
          <w:sz w:val="20"/>
          <w:szCs w:val="20"/>
        </w:rPr>
        <w:t>m</w:t>
      </w:r>
      <w:r w:rsidR="0053646B" w:rsidRPr="0000688F">
        <w:rPr>
          <w:rFonts w:ascii="Lucida Sans" w:hAnsi="Lucida Sans" w:cs="Arial"/>
          <w:sz w:val="20"/>
          <w:szCs w:val="20"/>
        </w:rPr>
        <w:t xml:space="preserve">aximum </w:t>
      </w:r>
    </w:p>
    <w:p w14:paraId="12281DBF" w14:textId="77777777" w:rsidR="00EC7239" w:rsidRPr="0000688F" w:rsidRDefault="00EC5DB6" w:rsidP="008D03DB">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D309F5" w:rsidRPr="0000688F">
        <w:rPr>
          <w:rFonts w:ascii="Lucida Sans" w:hAnsi="Lucida Sans" w:cs="Arial"/>
          <w:sz w:val="20"/>
          <w:szCs w:val="20"/>
        </w:rPr>
        <w:t xml:space="preserve"> </w:t>
      </w:r>
      <w:proofErr w:type="gramStart"/>
      <w:r w:rsidR="0053646B" w:rsidRPr="0000688F">
        <w:rPr>
          <w:rFonts w:ascii="Lucida Sans" w:hAnsi="Lucida Sans" w:cs="Arial"/>
          <w:sz w:val="20"/>
          <w:szCs w:val="20"/>
        </w:rPr>
        <w:t>indiqué</w:t>
      </w:r>
      <w:proofErr w:type="gramEnd"/>
      <w:r w:rsidR="0053646B" w:rsidRPr="0000688F">
        <w:rPr>
          <w:rFonts w:ascii="Lucida Sans" w:hAnsi="Lucida Sans" w:cs="Arial"/>
          <w:sz w:val="20"/>
          <w:szCs w:val="20"/>
        </w:rPr>
        <w:t xml:space="preserve"> dan</w:t>
      </w:r>
      <w:r w:rsidR="00E50598" w:rsidRPr="0000688F">
        <w:rPr>
          <w:rFonts w:ascii="Lucida Sans" w:hAnsi="Lucida Sans" w:cs="Arial"/>
          <w:sz w:val="20"/>
          <w:szCs w:val="20"/>
        </w:rPr>
        <w:t xml:space="preserve">s l’offre technique du Titulaire </w:t>
      </w:r>
      <w:r w:rsidR="002A770D" w:rsidRPr="0000688F">
        <w:rPr>
          <w:rFonts w:ascii="Lucida Sans" w:hAnsi="Lucida Sans" w:cs="Arial"/>
          <w:sz w:val="20"/>
          <w:szCs w:val="20"/>
        </w:rPr>
        <w:t xml:space="preserve"> </w:t>
      </w:r>
    </w:p>
    <w:p w14:paraId="2809E3CF" w14:textId="77777777" w:rsidR="00965E76" w:rsidRPr="0000688F" w:rsidRDefault="00965E76" w:rsidP="008D03DB">
      <w:pPr>
        <w:widowControl w:val="0"/>
        <w:autoSpaceDE w:val="0"/>
        <w:autoSpaceDN w:val="0"/>
        <w:adjustRightInd w:val="0"/>
        <w:jc w:val="both"/>
        <w:rPr>
          <w:rFonts w:ascii="Lucida Sans" w:hAnsi="Lucida Sans" w:cs="Arial"/>
          <w:sz w:val="20"/>
          <w:szCs w:val="20"/>
        </w:rPr>
      </w:pPr>
    </w:p>
    <w:p w14:paraId="1E753140" w14:textId="77777777" w:rsidR="00E903F3" w:rsidRPr="0000688F" w:rsidRDefault="00E903F3" w:rsidP="008D03DB">
      <w:pPr>
        <w:widowControl w:val="0"/>
        <w:autoSpaceDE w:val="0"/>
        <w:autoSpaceDN w:val="0"/>
        <w:adjustRightInd w:val="0"/>
        <w:jc w:val="both"/>
        <w:rPr>
          <w:rFonts w:ascii="Lucida Sans" w:hAnsi="Lucida Sans" w:cs="Arial"/>
          <w:sz w:val="20"/>
          <w:szCs w:val="20"/>
        </w:rPr>
      </w:pPr>
    </w:p>
    <w:p w14:paraId="10EF2ECF" w14:textId="77777777" w:rsidR="00E903F3" w:rsidRPr="0000688F" w:rsidRDefault="00E903F3" w:rsidP="008D03DB">
      <w:pPr>
        <w:widowControl w:val="0"/>
        <w:autoSpaceDE w:val="0"/>
        <w:autoSpaceDN w:val="0"/>
        <w:adjustRightInd w:val="0"/>
        <w:jc w:val="both"/>
        <w:rPr>
          <w:rFonts w:ascii="Lucida Sans" w:hAnsi="Lucida Sans" w:cs="Arial"/>
          <w:sz w:val="20"/>
          <w:szCs w:val="20"/>
        </w:rPr>
      </w:pPr>
    </w:p>
    <w:p w14:paraId="42E36469" w14:textId="77777777" w:rsidR="00EB2FED" w:rsidRPr="0000688F" w:rsidRDefault="00EB2FED" w:rsidP="00EB2FED">
      <w:pPr>
        <w:pStyle w:val="Titre3"/>
        <w:rPr>
          <w:rFonts w:ascii="Lucida Sans" w:hAnsi="Lucida Sans"/>
          <w:bCs w:val="0"/>
          <w:sz w:val="24"/>
          <w:szCs w:val="20"/>
        </w:rPr>
      </w:pPr>
      <w:r w:rsidRPr="0000688F">
        <w:rPr>
          <w:rFonts w:ascii="Lucida Sans" w:hAnsi="Lucida Sans"/>
          <w:bCs w:val="0"/>
          <w:sz w:val="24"/>
          <w:szCs w:val="20"/>
        </w:rPr>
        <w:t xml:space="preserve">Article </w:t>
      </w:r>
      <w:r w:rsidR="00EC37E9" w:rsidRPr="0000688F">
        <w:rPr>
          <w:rFonts w:ascii="Lucida Sans" w:hAnsi="Lucida Sans"/>
          <w:bCs w:val="0"/>
          <w:sz w:val="24"/>
          <w:szCs w:val="20"/>
        </w:rPr>
        <w:t>3</w:t>
      </w:r>
      <w:r w:rsidRPr="0000688F">
        <w:rPr>
          <w:rFonts w:ascii="Lucida Sans" w:hAnsi="Lucida Sans"/>
          <w:bCs w:val="0"/>
          <w:sz w:val="24"/>
          <w:szCs w:val="20"/>
        </w:rPr>
        <w:t xml:space="preserve"> - Pièces constitutives du contrat :</w:t>
      </w:r>
      <w:r w:rsidR="00EC7239" w:rsidRPr="0000688F">
        <w:rPr>
          <w:rFonts w:ascii="Lucida Sans" w:hAnsi="Lucida Sans"/>
          <w:bCs w:val="0"/>
          <w:sz w:val="24"/>
          <w:szCs w:val="20"/>
        </w:rPr>
        <w:t xml:space="preserve"> </w:t>
      </w:r>
    </w:p>
    <w:p w14:paraId="288FE63D" w14:textId="77777777" w:rsidR="00EB2FED" w:rsidRPr="00104943" w:rsidRDefault="00EB2FED" w:rsidP="00EB2FED">
      <w:pPr>
        <w:widowControl w:val="0"/>
        <w:autoSpaceDE w:val="0"/>
        <w:autoSpaceDN w:val="0"/>
        <w:adjustRightInd w:val="0"/>
        <w:jc w:val="both"/>
        <w:rPr>
          <w:rFonts w:ascii="Lucida Sans" w:hAnsi="Lucida Sans" w:cs="Arial"/>
          <w:sz w:val="22"/>
          <w:szCs w:val="22"/>
          <w:lang w:bidi="fr-FR"/>
        </w:rPr>
      </w:pPr>
    </w:p>
    <w:p w14:paraId="338080B0" w14:textId="77777777" w:rsidR="00627F98" w:rsidRPr="0000688F" w:rsidRDefault="00297D3E" w:rsidP="00627F98">
      <w:pPr>
        <w:rPr>
          <w:rFonts w:ascii="Lucida Sans" w:hAnsi="Lucida Sans" w:cs="Arial"/>
          <w:sz w:val="20"/>
          <w:szCs w:val="20"/>
        </w:rPr>
      </w:pPr>
      <w:r w:rsidRPr="0000688F">
        <w:rPr>
          <w:rFonts w:ascii="Lucida Sans" w:hAnsi="Lucida Sans" w:cs="Arial"/>
          <w:sz w:val="20"/>
          <w:szCs w:val="20"/>
        </w:rPr>
        <w:t>Par dérogation à l’article 4.1 du CCAG FCS et e</w:t>
      </w:r>
      <w:r w:rsidR="00627F98" w:rsidRPr="0000688F">
        <w:rPr>
          <w:rFonts w:ascii="Lucida Sans" w:hAnsi="Lucida Sans" w:cs="Arial"/>
          <w:sz w:val="20"/>
          <w:szCs w:val="20"/>
        </w:rPr>
        <w:t xml:space="preserve">n cas de contradiction entre les stipulations des pièces contractuelles du marché, elles prévalent dans l’ordre de priorité suivant : </w:t>
      </w:r>
    </w:p>
    <w:p w14:paraId="63D5A133" w14:textId="77777777" w:rsidR="00627F98" w:rsidRPr="0000688F" w:rsidRDefault="00627F98" w:rsidP="00627F98">
      <w:pPr>
        <w:rPr>
          <w:rFonts w:ascii="Lucida Sans" w:hAnsi="Lucida Sans" w:cs="Arial"/>
          <w:sz w:val="20"/>
          <w:szCs w:val="20"/>
        </w:rPr>
      </w:pPr>
    </w:p>
    <w:p w14:paraId="15960363" w14:textId="77777777" w:rsidR="00EB2FED" w:rsidRPr="0000688F" w:rsidRDefault="00EB2FED" w:rsidP="00EB2FED">
      <w:pPr>
        <w:widowControl w:val="0"/>
        <w:numPr>
          <w:ilvl w:val="0"/>
          <w:numId w:val="1"/>
        </w:numPr>
        <w:autoSpaceDE w:val="0"/>
        <w:autoSpaceDN w:val="0"/>
        <w:adjustRightInd w:val="0"/>
        <w:jc w:val="both"/>
        <w:rPr>
          <w:rFonts w:ascii="Lucida Sans" w:hAnsi="Lucida Sans" w:cs="Arial"/>
          <w:sz w:val="20"/>
          <w:szCs w:val="20"/>
        </w:rPr>
      </w:pPr>
      <w:proofErr w:type="gramStart"/>
      <w:r w:rsidRPr="0000688F">
        <w:rPr>
          <w:rFonts w:ascii="Lucida Sans" w:hAnsi="Lucida Sans" w:cs="Arial"/>
          <w:sz w:val="20"/>
          <w:szCs w:val="20"/>
        </w:rPr>
        <w:t>le</w:t>
      </w:r>
      <w:proofErr w:type="gramEnd"/>
      <w:r w:rsidRPr="0000688F">
        <w:rPr>
          <w:rFonts w:ascii="Lucida Sans" w:hAnsi="Lucida Sans" w:cs="Arial"/>
          <w:sz w:val="20"/>
          <w:szCs w:val="20"/>
        </w:rPr>
        <w:t xml:space="preserve"> présent document </w:t>
      </w:r>
      <w:r w:rsidR="00E5657D" w:rsidRPr="0000688F">
        <w:rPr>
          <w:rFonts w:ascii="Lucida Sans" w:hAnsi="Lucida Sans" w:cs="Arial"/>
          <w:sz w:val="20"/>
          <w:szCs w:val="20"/>
        </w:rPr>
        <w:t xml:space="preserve">cahier des clauses particulières (CCP) </w:t>
      </w:r>
      <w:r w:rsidRPr="0000688F">
        <w:rPr>
          <w:rFonts w:ascii="Lucida Sans" w:hAnsi="Lucida Sans" w:cs="Arial"/>
          <w:sz w:val="20"/>
          <w:szCs w:val="20"/>
        </w:rPr>
        <w:t>valant Acte d’engagement (AE);</w:t>
      </w:r>
    </w:p>
    <w:p w14:paraId="370CA8FC" w14:textId="77777777" w:rsidR="00EB2FED" w:rsidRPr="0000688F" w:rsidRDefault="00EB2FED" w:rsidP="00EB2FED">
      <w:pPr>
        <w:widowControl w:val="0"/>
        <w:numPr>
          <w:ilvl w:val="0"/>
          <w:numId w:val="1"/>
        </w:numPr>
        <w:autoSpaceDE w:val="0"/>
        <w:autoSpaceDN w:val="0"/>
        <w:adjustRightInd w:val="0"/>
        <w:jc w:val="both"/>
        <w:rPr>
          <w:rFonts w:ascii="Lucida Sans" w:hAnsi="Lucida Sans" w:cs="Arial"/>
          <w:sz w:val="20"/>
          <w:szCs w:val="20"/>
        </w:rPr>
      </w:pPr>
      <w:proofErr w:type="gramStart"/>
      <w:r w:rsidRPr="0000688F">
        <w:rPr>
          <w:rFonts w:ascii="Lucida Sans" w:hAnsi="Lucida Sans" w:cs="Arial"/>
          <w:sz w:val="20"/>
          <w:szCs w:val="20"/>
        </w:rPr>
        <w:t>le</w:t>
      </w:r>
      <w:proofErr w:type="gramEnd"/>
      <w:r w:rsidRPr="0000688F">
        <w:rPr>
          <w:rFonts w:ascii="Lucida Sans" w:hAnsi="Lucida Sans" w:cs="Arial"/>
          <w:sz w:val="20"/>
          <w:szCs w:val="20"/>
        </w:rPr>
        <w:t xml:space="preserve"> cahier des clauses administratives générales applicables aux marchés publics de fournitures courantes et services (CCAG FCS), approuvé par arrêté du </w:t>
      </w:r>
      <w:r w:rsidR="00627F98" w:rsidRPr="0000688F">
        <w:rPr>
          <w:rFonts w:ascii="Lucida Sans" w:hAnsi="Lucida Sans" w:cs="Arial"/>
          <w:sz w:val="20"/>
          <w:szCs w:val="20"/>
        </w:rPr>
        <w:t>30</w:t>
      </w:r>
      <w:r w:rsidRPr="0000688F">
        <w:rPr>
          <w:rFonts w:ascii="Lucida Sans" w:hAnsi="Lucida Sans" w:cs="Arial"/>
          <w:sz w:val="20"/>
          <w:szCs w:val="20"/>
        </w:rPr>
        <w:t xml:space="preserve"> </w:t>
      </w:r>
      <w:r w:rsidR="00627F98" w:rsidRPr="0000688F">
        <w:rPr>
          <w:rFonts w:ascii="Lucida Sans" w:hAnsi="Lucida Sans" w:cs="Arial"/>
          <w:sz w:val="20"/>
          <w:szCs w:val="20"/>
        </w:rPr>
        <w:t>mars 2021</w:t>
      </w:r>
      <w:r w:rsidRPr="0000688F">
        <w:rPr>
          <w:rFonts w:ascii="Lucida Sans" w:hAnsi="Lucida Sans" w:cs="Arial"/>
          <w:sz w:val="20"/>
          <w:szCs w:val="20"/>
        </w:rPr>
        <w:t> ;</w:t>
      </w:r>
    </w:p>
    <w:p w14:paraId="7BBB91FA" w14:textId="77777777" w:rsidR="00E903F3" w:rsidRPr="0000688F" w:rsidRDefault="00EB2FED" w:rsidP="00E903F3">
      <w:pPr>
        <w:widowControl w:val="0"/>
        <w:numPr>
          <w:ilvl w:val="0"/>
          <w:numId w:val="1"/>
        </w:numPr>
        <w:autoSpaceDE w:val="0"/>
        <w:autoSpaceDN w:val="0"/>
        <w:adjustRightInd w:val="0"/>
        <w:jc w:val="both"/>
        <w:rPr>
          <w:rFonts w:ascii="Lucida Sans" w:hAnsi="Lucida Sans" w:cs="Arial"/>
          <w:sz w:val="20"/>
          <w:szCs w:val="20"/>
        </w:rPr>
      </w:pPr>
      <w:r w:rsidRPr="0000688F">
        <w:rPr>
          <w:rFonts w:ascii="Lucida Sans" w:hAnsi="Lucida Sans" w:cs="Arial"/>
          <w:sz w:val="20"/>
          <w:szCs w:val="20"/>
        </w:rPr>
        <w:t>Les autres documents constituant l’offre technique et financière du Titulaire</w:t>
      </w:r>
      <w:r w:rsidR="00817E2A" w:rsidRPr="0000688F">
        <w:rPr>
          <w:rFonts w:ascii="Lucida Sans" w:hAnsi="Lucida Sans" w:cs="Arial"/>
          <w:sz w:val="20"/>
          <w:szCs w:val="20"/>
        </w:rPr>
        <w:t> ;</w:t>
      </w:r>
    </w:p>
    <w:p w14:paraId="65DC1A21" w14:textId="77777777" w:rsidR="00E903F3" w:rsidRPr="0000688F" w:rsidRDefault="00E903F3" w:rsidP="00E903F3">
      <w:pPr>
        <w:widowControl w:val="0"/>
        <w:autoSpaceDE w:val="0"/>
        <w:autoSpaceDN w:val="0"/>
        <w:adjustRightInd w:val="0"/>
        <w:jc w:val="both"/>
        <w:rPr>
          <w:rFonts w:ascii="Lucida Sans" w:hAnsi="Lucida Sans" w:cs="Arial"/>
          <w:sz w:val="20"/>
          <w:szCs w:val="20"/>
        </w:rPr>
      </w:pPr>
    </w:p>
    <w:p w14:paraId="47E35CFF" w14:textId="77777777" w:rsidR="00EB2FED" w:rsidRPr="0000688F" w:rsidRDefault="00EB2FED" w:rsidP="00EB2FED">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Le Titulaire déclare parfaitement connaître le CCAG-FCS, bien qu’il ne soit pas matériellement joint au marché. Il est cependant accessible par le lien suivant :</w:t>
      </w:r>
    </w:p>
    <w:p w14:paraId="787389E3" w14:textId="77777777" w:rsidR="00EB2FED" w:rsidRPr="0000688F" w:rsidRDefault="00EB2FED" w:rsidP="00EB2FED">
      <w:pPr>
        <w:widowControl w:val="0"/>
        <w:autoSpaceDE w:val="0"/>
        <w:autoSpaceDN w:val="0"/>
        <w:adjustRightInd w:val="0"/>
        <w:jc w:val="both"/>
        <w:rPr>
          <w:rFonts w:ascii="Lucida Sans" w:hAnsi="Lucida Sans" w:cs="Arial"/>
          <w:sz w:val="20"/>
          <w:szCs w:val="20"/>
        </w:rPr>
      </w:pPr>
    </w:p>
    <w:p w14:paraId="037DAED9" w14:textId="77777777" w:rsidR="00EB2FED" w:rsidRPr="0000688F" w:rsidRDefault="001673F3" w:rsidP="00EB2FED">
      <w:pPr>
        <w:widowControl w:val="0"/>
        <w:autoSpaceDE w:val="0"/>
        <w:autoSpaceDN w:val="0"/>
        <w:adjustRightInd w:val="0"/>
        <w:jc w:val="both"/>
        <w:rPr>
          <w:rFonts w:ascii="Lucida Sans" w:hAnsi="Lucida Sans" w:cs="Arial"/>
          <w:sz w:val="16"/>
          <w:szCs w:val="20"/>
        </w:rPr>
      </w:pPr>
      <w:hyperlink r:id="rId10" w:history="1">
        <w:r w:rsidR="00627F98" w:rsidRPr="0000688F">
          <w:rPr>
            <w:rStyle w:val="Lienhypertexte"/>
            <w:rFonts w:ascii="Lucida Sans" w:hAnsi="Lucida Sans"/>
            <w:sz w:val="20"/>
          </w:rPr>
          <w:t>https://www.economie.gouv.fr/daj/cahiers-clauses-administratives-generales-et-techniques</w:t>
        </w:r>
      </w:hyperlink>
      <w:r w:rsidR="00627F98" w:rsidRPr="0000688F">
        <w:rPr>
          <w:rFonts w:ascii="Lucida Sans" w:hAnsi="Lucida Sans"/>
          <w:sz w:val="20"/>
        </w:rPr>
        <w:t xml:space="preserve"> </w:t>
      </w:r>
      <w:r w:rsidR="00EB2FED" w:rsidRPr="0000688F">
        <w:rPr>
          <w:rFonts w:ascii="Lucida Sans" w:hAnsi="Lucida Sans" w:cs="Arial"/>
          <w:sz w:val="16"/>
          <w:szCs w:val="20"/>
        </w:rPr>
        <w:t xml:space="preserve"> </w:t>
      </w:r>
    </w:p>
    <w:p w14:paraId="07A9652C" w14:textId="77777777" w:rsidR="00EB2FED" w:rsidRPr="0000688F" w:rsidRDefault="00EB2FED" w:rsidP="00EB2FED">
      <w:pPr>
        <w:widowControl w:val="0"/>
        <w:autoSpaceDE w:val="0"/>
        <w:autoSpaceDN w:val="0"/>
        <w:adjustRightInd w:val="0"/>
        <w:jc w:val="both"/>
        <w:rPr>
          <w:rFonts w:ascii="Lucida Sans" w:hAnsi="Lucida Sans" w:cs="Arial"/>
          <w:sz w:val="20"/>
          <w:szCs w:val="20"/>
        </w:rPr>
      </w:pPr>
    </w:p>
    <w:p w14:paraId="089AEE27" w14:textId="77777777" w:rsidR="000F1E90" w:rsidRPr="0000688F" w:rsidRDefault="00EB2FED" w:rsidP="00592926">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Toute clause, portée dans le(s) catalogue(s)-tarif(s) du Titulaire ou dans une documentation </w:t>
      </w:r>
      <w:r w:rsidR="001902F1" w:rsidRPr="0000688F">
        <w:rPr>
          <w:rFonts w:ascii="Lucida Sans" w:hAnsi="Lucida Sans" w:cs="Arial"/>
          <w:sz w:val="20"/>
          <w:szCs w:val="20"/>
        </w:rPr>
        <w:t>q</w:t>
      </w:r>
      <w:r w:rsidRPr="0000688F">
        <w:rPr>
          <w:rFonts w:ascii="Lucida Sans" w:hAnsi="Lucida Sans" w:cs="Arial"/>
          <w:sz w:val="20"/>
          <w:szCs w:val="20"/>
        </w:rPr>
        <w:t xml:space="preserve">uelconque et contraire aux dispositions des autres pièces contractuelles, est réputée non écrite. Les conditions générales de vente du Titulaire sont </w:t>
      </w:r>
      <w:r w:rsidR="001902F1" w:rsidRPr="0000688F">
        <w:rPr>
          <w:rFonts w:ascii="Lucida Sans" w:hAnsi="Lucida Sans" w:cs="Arial"/>
          <w:sz w:val="20"/>
          <w:szCs w:val="20"/>
        </w:rPr>
        <w:t xml:space="preserve">également </w:t>
      </w:r>
      <w:r w:rsidRPr="0000688F">
        <w:rPr>
          <w:rFonts w:ascii="Lucida Sans" w:hAnsi="Lucida Sans" w:cs="Arial"/>
          <w:sz w:val="20"/>
          <w:szCs w:val="20"/>
        </w:rPr>
        <w:t>concernées par cette disposition.</w:t>
      </w:r>
    </w:p>
    <w:p w14:paraId="3AAF053E" w14:textId="77777777" w:rsidR="00B35531" w:rsidRPr="0000688F" w:rsidRDefault="00B35531" w:rsidP="00B35531">
      <w:pPr>
        <w:pStyle w:val="Titre3"/>
        <w:rPr>
          <w:rFonts w:ascii="Lucida Sans" w:hAnsi="Lucida Sans"/>
          <w:bCs w:val="0"/>
          <w:sz w:val="24"/>
          <w:szCs w:val="20"/>
        </w:rPr>
      </w:pPr>
      <w:r w:rsidRPr="0000688F">
        <w:rPr>
          <w:rFonts w:ascii="Lucida Sans" w:hAnsi="Lucida Sans"/>
          <w:bCs w:val="0"/>
          <w:sz w:val="24"/>
          <w:szCs w:val="20"/>
        </w:rPr>
        <w:t xml:space="preserve">Article </w:t>
      </w:r>
      <w:r w:rsidR="00285DAC" w:rsidRPr="0000688F">
        <w:rPr>
          <w:rFonts w:ascii="Lucida Sans" w:hAnsi="Lucida Sans"/>
          <w:bCs w:val="0"/>
          <w:sz w:val="24"/>
          <w:szCs w:val="20"/>
        </w:rPr>
        <w:t>4</w:t>
      </w:r>
      <w:r w:rsidRPr="0000688F">
        <w:rPr>
          <w:rFonts w:ascii="Lucida Sans" w:hAnsi="Lucida Sans"/>
          <w:bCs w:val="0"/>
          <w:sz w:val="24"/>
          <w:szCs w:val="20"/>
        </w:rPr>
        <w:t xml:space="preserve"> - Modalités de détermination du prix</w:t>
      </w:r>
      <w:r w:rsidR="00092F8F" w:rsidRPr="0000688F">
        <w:rPr>
          <w:rFonts w:ascii="Lucida Sans" w:hAnsi="Lucida Sans"/>
          <w:bCs w:val="0"/>
          <w:sz w:val="24"/>
          <w:szCs w:val="20"/>
        </w:rPr>
        <w:t xml:space="preserve"> </w:t>
      </w:r>
    </w:p>
    <w:p w14:paraId="6768E267" w14:textId="77777777" w:rsidR="00B35531" w:rsidRPr="00104943" w:rsidRDefault="00B35531" w:rsidP="00B35531">
      <w:pPr>
        <w:widowControl w:val="0"/>
        <w:autoSpaceDE w:val="0"/>
        <w:autoSpaceDN w:val="0"/>
        <w:adjustRightInd w:val="0"/>
        <w:jc w:val="both"/>
        <w:rPr>
          <w:rFonts w:ascii="Lucida Sans" w:hAnsi="Lucida Sans" w:cs="Arial"/>
          <w:b/>
          <w:sz w:val="20"/>
          <w:szCs w:val="20"/>
          <w:u w:val="single"/>
          <w:lang w:bidi="fr-FR"/>
        </w:rPr>
      </w:pPr>
    </w:p>
    <w:p w14:paraId="3DC2832D" w14:textId="77777777" w:rsidR="00B35531" w:rsidRPr="0000688F" w:rsidRDefault="00B35531" w:rsidP="00B35531">
      <w:pPr>
        <w:widowControl w:val="0"/>
        <w:autoSpaceDE w:val="0"/>
        <w:autoSpaceDN w:val="0"/>
        <w:adjustRightInd w:val="0"/>
        <w:jc w:val="both"/>
        <w:rPr>
          <w:rFonts w:ascii="Lucida Sans" w:hAnsi="Lucida Sans" w:cs="Arial"/>
          <w:sz w:val="20"/>
          <w:szCs w:val="20"/>
        </w:rPr>
      </w:pPr>
    </w:p>
    <w:p w14:paraId="6A2F358E" w14:textId="77777777" w:rsidR="00BE13EF" w:rsidRPr="0000688F" w:rsidRDefault="00BE13EF" w:rsidP="00BE13EF">
      <w:pPr>
        <w:jc w:val="both"/>
        <w:rPr>
          <w:rFonts w:ascii="Lucida Sans" w:hAnsi="Lucida Sans" w:cs="Arial"/>
          <w:sz w:val="20"/>
          <w:szCs w:val="20"/>
        </w:rPr>
      </w:pPr>
      <w:r w:rsidRPr="0000688F">
        <w:rPr>
          <w:rFonts w:ascii="Lucida Sans" w:hAnsi="Lucida Sans" w:cs="Arial"/>
          <w:sz w:val="20"/>
          <w:szCs w:val="20"/>
        </w:rPr>
        <w:t xml:space="preserve">Conformément à l’article 10.1.3 du CCAG FCS, les prix sont réputés comprendre toutes les dépenses résultant de l’exécution des prestations, incluant tous les frais charges, fournitures, matériels et sujétions du titulaire, ainsi que le conditionnement, l’emballage, le transport jusqu’au lieu de livraison, l’assurance, l’installation et la mise en service, la formation, la garantie et le service-après-vente pendant la garantie. </w:t>
      </w:r>
    </w:p>
    <w:p w14:paraId="30266B1E" w14:textId="77777777" w:rsidR="00BE13EF" w:rsidRPr="0000688F" w:rsidRDefault="00BE13EF" w:rsidP="00BE13EF">
      <w:pPr>
        <w:jc w:val="both"/>
        <w:rPr>
          <w:rFonts w:ascii="Lucida Sans" w:hAnsi="Lucida Sans" w:cs="Arial"/>
          <w:sz w:val="20"/>
          <w:szCs w:val="20"/>
        </w:rPr>
      </w:pPr>
    </w:p>
    <w:p w14:paraId="4CE83244" w14:textId="77777777" w:rsidR="00BE13EF" w:rsidRPr="0000688F" w:rsidRDefault="00BE13EF" w:rsidP="00BE13EF">
      <w:pPr>
        <w:jc w:val="both"/>
        <w:rPr>
          <w:rFonts w:ascii="Lucida Sans" w:hAnsi="Lucida Sans" w:cs="Arial"/>
          <w:sz w:val="20"/>
          <w:szCs w:val="20"/>
        </w:rPr>
      </w:pPr>
      <w:r w:rsidRPr="0000688F">
        <w:rPr>
          <w:rFonts w:ascii="Lucida Sans" w:hAnsi="Lucida Sans" w:cs="Arial"/>
          <w:sz w:val="20"/>
          <w:szCs w:val="20"/>
        </w:rPr>
        <w:t xml:space="preserve">Le prix indiqué dans l’offre du titulaire comprend également toutes les prestations indiquées dans l’article </w:t>
      </w:r>
      <w:r w:rsidR="00EB2C75" w:rsidRPr="0000688F">
        <w:rPr>
          <w:rFonts w:ascii="Lucida Sans" w:hAnsi="Lucida Sans" w:cs="Arial"/>
          <w:sz w:val="20"/>
          <w:szCs w:val="20"/>
        </w:rPr>
        <w:t>1.3</w:t>
      </w:r>
      <w:r w:rsidRPr="0000688F">
        <w:rPr>
          <w:rFonts w:ascii="Lucida Sans" w:hAnsi="Lucida Sans" w:cs="Arial"/>
          <w:sz w:val="20"/>
          <w:szCs w:val="20"/>
        </w:rPr>
        <w:t xml:space="preserve"> du présent document.</w:t>
      </w:r>
    </w:p>
    <w:p w14:paraId="02DD48C7" w14:textId="77777777" w:rsidR="00592926" w:rsidRPr="0000688F" w:rsidRDefault="00592926" w:rsidP="00627F98">
      <w:pPr>
        <w:jc w:val="both"/>
        <w:rPr>
          <w:rFonts w:ascii="Lucida Sans" w:hAnsi="Lucida Sans" w:cs="Arial"/>
          <w:sz w:val="20"/>
          <w:szCs w:val="20"/>
        </w:rPr>
      </w:pPr>
    </w:p>
    <w:p w14:paraId="7E3DA73F" w14:textId="77777777" w:rsidR="00627F98" w:rsidRPr="0000688F" w:rsidRDefault="00BF11AD" w:rsidP="00627F98">
      <w:pPr>
        <w:jc w:val="both"/>
        <w:rPr>
          <w:rFonts w:ascii="Lucida Sans" w:hAnsi="Lucida Sans" w:cs="Arial"/>
          <w:sz w:val="20"/>
          <w:szCs w:val="20"/>
        </w:rPr>
      </w:pPr>
      <w:r w:rsidRPr="0000688F">
        <w:rPr>
          <w:rFonts w:ascii="Lucida Sans" w:hAnsi="Lucida Sans" w:cs="Arial"/>
          <w:sz w:val="20"/>
          <w:szCs w:val="20"/>
        </w:rPr>
        <w:t xml:space="preserve">Aucun </w:t>
      </w:r>
      <w:r w:rsidR="00627F98" w:rsidRPr="0000688F">
        <w:rPr>
          <w:rFonts w:ascii="Lucida Sans" w:hAnsi="Lucida Sans" w:cs="Arial"/>
          <w:sz w:val="20"/>
          <w:szCs w:val="20"/>
        </w:rPr>
        <w:t xml:space="preserve">frais de manutention et de transport, </w:t>
      </w:r>
      <w:r w:rsidRPr="0000688F">
        <w:rPr>
          <w:rFonts w:ascii="Lucida Sans" w:hAnsi="Lucida Sans" w:cs="Arial"/>
          <w:sz w:val="20"/>
          <w:szCs w:val="20"/>
        </w:rPr>
        <w:t xml:space="preserve">ne </w:t>
      </w:r>
      <w:r w:rsidR="00EC5DB6" w:rsidRPr="0000688F">
        <w:rPr>
          <w:rFonts w:ascii="Lucida Sans" w:hAnsi="Lucida Sans" w:cs="Arial"/>
          <w:sz w:val="20"/>
          <w:szCs w:val="20"/>
        </w:rPr>
        <w:t>sera</w:t>
      </w:r>
      <w:r w:rsidRPr="0000688F">
        <w:rPr>
          <w:rFonts w:ascii="Lucida Sans" w:hAnsi="Lucida Sans" w:cs="Arial"/>
          <w:sz w:val="20"/>
          <w:szCs w:val="20"/>
        </w:rPr>
        <w:t xml:space="preserve"> </w:t>
      </w:r>
      <w:r w:rsidR="00EC5DB6" w:rsidRPr="0000688F">
        <w:rPr>
          <w:rFonts w:ascii="Lucida Sans" w:hAnsi="Lucida Sans" w:cs="Arial"/>
          <w:sz w:val="20"/>
          <w:szCs w:val="20"/>
        </w:rPr>
        <w:t>à la charge de l’acheteur</w:t>
      </w:r>
      <w:r w:rsidR="00BE13EF" w:rsidRPr="0000688F">
        <w:rPr>
          <w:rFonts w:ascii="Lucida Sans" w:hAnsi="Lucida Sans" w:cs="Arial"/>
          <w:sz w:val="20"/>
          <w:szCs w:val="20"/>
        </w:rPr>
        <w:t>.</w:t>
      </w:r>
      <w:r w:rsidR="006E3B40" w:rsidRPr="0000688F">
        <w:rPr>
          <w:rFonts w:ascii="Lucida Sans" w:hAnsi="Lucida Sans" w:cs="Arial"/>
          <w:sz w:val="20"/>
          <w:szCs w:val="20"/>
        </w:rPr>
        <w:t xml:space="preserve"> </w:t>
      </w:r>
    </w:p>
    <w:p w14:paraId="1E461B7F" w14:textId="77777777" w:rsidR="00BE13EF" w:rsidRPr="0000688F" w:rsidRDefault="00BE13EF" w:rsidP="00627F98">
      <w:pPr>
        <w:jc w:val="both"/>
        <w:rPr>
          <w:rFonts w:ascii="Lucida Sans" w:hAnsi="Lucida Sans" w:cs="Arial"/>
          <w:sz w:val="20"/>
          <w:szCs w:val="20"/>
        </w:rPr>
      </w:pPr>
    </w:p>
    <w:p w14:paraId="02998812" w14:textId="77777777" w:rsidR="00627F98" w:rsidRPr="0000688F" w:rsidRDefault="00627F98" w:rsidP="00627F98">
      <w:pPr>
        <w:jc w:val="both"/>
        <w:rPr>
          <w:rFonts w:ascii="Lucida Sans" w:hAnsi="Lucida Sans" w:cs="Arial"/>
          <w:sz w:val="20"/>
          <w:szCs w:val="20"/>
        </w:rPr>
      </w:pPr>
      <w:r w:rsidRPr="0000688F">
        <w:rPr>
          <w:rFonts w:ascii="Lucida Sans" w:hAnsi="Lucida Sans" w:cs="Arial"/>
          <w:sz w:val="20"/>
          <w:szCs w:val="20"/>
        </w:rPr>
        <w:t>Les prestations doivent être réglées en application des quantités et prix indiqués dans le bon de commande.</w:t>
      </w:r>
    </w:p>
    <w:p w14:paraId="12813ADE" w14:textId="32D535EE" w:rsidR="00A41CBE" w:rsidRPr="0000688F" w:rsidRDefault="00A41CBE" w:rsidP="00B35531">
      <w:pPr>
        <w:jc w:val="both"/>
        <w:rPr>
          <w:rFonts w:ascii="Lucida Sans" w:hAnsi="Lucida Sans" w:cs="Arial"/>
          <w:sz w:val="20"/>
          <w:szCs w:val="20"/>
        </w:rPr>
      </w:pPr>
    </w:p>
    <w:p w14:paraId="02BC08C8" w14:textId="77777777" w:rsidR="00A41CBE" w:rsidRPr="0000688F" w:rsidRDefault="00A41CBE" w:rsidP="00B35531">
      <w:pPr>
        <w:jc w:val="both"/>
        <w:rPr>
          <w:rFonts w:ascii="Lucida Sans" w:hAnsi="Lucida Sans" w:cs="Arial"/>
          <w:sz w:val="20"/>
          <w:szCs w:val="20"/>
        </w:rPr>
      </w:pPr>
    </w:p>
    <w:p w14:paraId="02A981A1" w14:textId="77777777" w:rsidR="00A41CBE" w:rsidRPr="0000688F" w:rsidRDefault="00A41CBE" w:rsidP="00B35531">
      <w:pPr>
        <w:jc w:val="both"/>
        <w:rPr>
          <w:rFonts w:ascii="Lucida Sans" w:hAnsi="Lucida Sans" w:cs="Arial"/>
          <w:sz w:val="20"/>
          <w:szCs w:val="20"/>
        </w:rPr>
      </w:pPr>
    </w:p>
    <w:p w14:paraId="3BDEADF8" w14:textId="3605C0A3" w:rsidR="00B35531" w:rsidRPr="0000688F" w:rsidRDefault="00B35531" w:rsidP="00B35531">
      <w:pPr>
        <w:jc w:val="both"/>
        <w:rPr>
          <w:rFonts w:ascii="Lucida Sans" w:hAnsi="Lucida Sans" w:cs="Arial"/>
          <w:b/>
          <w:i/>
          <w:color w:val="4472C4" w:themeColor="accent5"/>
          <w:sz w:val="20"/>
          <w:szCs w:val="20"/>
        </w:rPr>
      </w:pPr>
      <w:r w:rsidRPr="0000688F">
        <w:rPr>
          <w:rFonts w:ascii="Lucida Sans" w:hAnsi="Lucida Sans" w:cs="Arial"/>
          <w:b/>
          <w:sz w:val="20"/>
          <w:szCs w:val="20"/>
        </w:rPr>
        <w:t xml:space="preserve">Le montant </w:t>
      </w:r>
      <w:r w:rsidR="00EC5DB6" w:rsidRPr="0000688F">
        <w:rPr>
          <w:rFonts w:ascii="Lucida Sans" w:hAnsi="Lucida Sans" w:cs="Arial"/>
          <w:b/>
          <w:sz w:val="20"/>
          <w:szCs w:val="20"/>
        </w:rPr>
        <w:t xml:space="preserve">global </w:t>
      </w:r>
      <w:r w:rsidR="0000688F" w:rsidRPr="0000688F">
        <w:rPr>
          <w:rFonts w:ascii="Lucida Sans" w:hAnsi="Lucida Sans" w:cs="Arial"/>
          <w:b/>
          <w:sz w:val="20"/>
          <w:szCs w:val="20"/>
        </w:rPr>
        <w:t xml:space="preserve">et forfaitaire </w:t>
      </w:r>
      <w:r w:rsidR="00EC5DB6" w:rsidRPr="0000688F">
        <w:rPr>
          <w:rFonts w:ascii="Lucida Sans" w:hAnsi="Lucida Sans" w:cs="Arial"/>
          <w:b/>
          <w:sz w:val="20"/>
          <w:szCs w:val="20"/>
        </w:rPr>
        <w:t>de l</w:t>
      </w:r>
      <w:r w:rsidR="0000688F" w:rsidRPr="0000688F">
        <w:rPr>
          <w:rFonts w:ascii="Lucida Sans" w:hAnsi="Lucida Sans" w:cs="Arial"/>
          <w:b/>
          <w:sz w:val="20"/>
          <w:szCs w:val="20"/>
        </w:rPr>
        <w:t xml:space="preserve">a part </w:t>
      </w:r>
      <w:proofErr w:type="gramStart"/>
      <w:r w:rsidR="0000688F" w:rsidRPr="0000688F">
        <w:rPr>
          <w:rFonts w:ascii="Lucida Sans" w:hAnsi="Lucida Sans" w:cs="Arial"/>
          <w:b/>
          <w:sz w:val="20"/>
          <w:szCs w:val="20"/>
        </w:rPr>
        <w:t xml:space="preserve">forfaitaire </w:t>
      </w:r>
      <w:r w:rsidRPr="0000688F">
        <w:rPr>
          <w:rFonts w:ascii="Lucida Sans" w:hAnsi="Lucida Sans" w:cs="Arial"/>
          <w:b/>
          <w:sz w:val="20"/>
          <w:szCs w:val="20"/>
        </w:rPr>
        <w:t>,</w:t>
      </w:r>
      <w:proofErr w:type="gramEnd"/>
      <w:r w:rsidRPr="0000688F">
        <w:rPr>
          <w:rFonts w:ascii="Lucida Sans" w:hAnsi="Lucida Sans" w:cs="Arial"/>
          <w:b/>
          <w:sz w:val="20"/>
          <w:szCs w:val="20"/>
        </w:rPr>
        <w:t xml:space="preserve"> en € H.T arrêté en chiffres est de : </w:t>
      </w:r>
    </w:p>
    <w:p w14:paraId="68C4E192" w14:textId="77777777" w:rsidR="00B35531" w:rsidRPr="0000688F" w:rsidRDefault="00B35531" w:rsidP="00B35531">
      <w:pPr>
        <w:rPr>
          <w:rFonts w:ascii="Lucida Sans" w:hAnsi="Lucida Sans" w:cs="Arial"/>
          <w:sz w:val="20"/>
          <w:szCs w:val="20"/>
        </w:rPr>
      </w:pPr>
    </w:p>
    <w:p w14:paraId="640E9878" w14:textId="1221CB29" w:rsidR="00B35531" w:rsidRPr="0000688F" w:rsidRDefault="0000688F" w:rsidP="0000688F">
      <w:pPr>
        <w:tabs>
          <w:tab w:val="left" w:pos="426"/>
          <w:tab w:val="left" w:pos="4111"/>
          <w:tab w:val="center" w:pos="6804"/>
        </w:tabs>
        <w:spacing w:after="240"/>
        <w:jc w:val="both"/>
        <w:rPr>
          <w:rFonts w:ascii="Lucida Sans" w:hAnsi="Lucida Sans" w:cs="Arial"/>
          <w:sz w:val="20"/>
          <w:szCs w:val="20"/>
        </w:rPr>
      </w:pPr>
      <w:bookmarkStart w:id="7" w:name="_Hlk190348523"/>
      <w:r w:rsidRPr="0000688F">
        <w:rPr>
          <w:rFonts w:ascii="Lucida Sans" w:hAnsi="Lucida Sans" w:cs="Arial"/>
          <w:sz w:val="20"/>
          <w:szCs w:val="20"/>
        </w:rPr>
        <w:t>Un devis détaillé est joint à l’offre.</w:t>
      </w:r>
    </w:p>
    <w:p w14:paraId="2CE649FE" w14:textId="0D1E23D9" w:rsidR="0000688F" w:rsidRPr="0000688F" w:rsidRDefault="0000688F" w:rsidP="00104943">
      <w:pPr>
        <w:tabs>
          <w:tab w:val="left" w:pos="426"/>
          <w:tab w:val="left" w:pos="4111"/>
          <w:tab w:val="center" w:pos="6804"/>
        </w:tabs>
        <w:spacing w:after="240"/>
        <w:jc w:val="both"/>
        <w:rPr>
          <w:rFonts w:ascii="Lucida Sans" w:hAnsi="Lucida Sans" w:cs="Arial"/>
          <w:sz w:val="20"/>
          <w:szCs w:val="20"/>
        </w:rPr>
      </w:pPr>
      <w:r w:rsidRPr="0000688F">
        <w:rPr>
          <w:rFonts w:ascii="Lucida Sans" w:hAnsi="Lucida Sans" w:cs="Arial"/>
          <w:color w:val="000000" w:themeColor="text1"/>
          <w:sz w:val="20"/>
          <w:szCs w:val="20"/>
        </w:rPr>
        <w:t>La part forfaitaire correspond au prix de l’appareil décrit à l’article 1.3 du présent CCP (garantie d’un an, installation, mise en service et formation incluse)</w:t>
      </w:r>
    </w:p>
    <w:tbl>
      <w:tblPr>
        <w:tblW w:w="9114" w:type="dxa"/>
        <w:tblInd w:w="51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1" w:type="dxa"/>
          <w:right w:w="71" w:type="dxa"/>
        </w:tblCellMar>
        <w:tblLook w:val="0000" w:firstRow="0" w:lastRow="0" w:firstColumn="0" w:lastColumn="0" w:noHBand="0" w:noVBand="0"/>
      </w:tblPr>
      <w:tblGrid>
        <w:gridCol w:w="6846"/>
        <w:gridCol w:w="2268"/>
      </w:tblGrid>
      <w:tr w:rsidR="005345F2" w:rsidRPr="0000688F" w14:paraId="0D3CA334" w14:textId="77777777" w:rsidTr="005345F2">
        <w:trPr>
          <w:trHeight w:hRule="exact" w:val="397"/>
        </w:trPr>
        <w:tc>
          <w:tcPr>
            <w:tcW w:w="6846" w:type="dxa"/>
            <w:shd w:val="clear" w:color="auto" w:fill="auto"/>
            <w:vAlign w:val="center"/>
          </w:tcPr>
          <w:p w14:paraId="1EFC2C28" w14:textId="77777777" w:rsidR="00B35531" w:rsidRPr="0000688F" w:rsidRDefault="00B35531" w:rsidP="00971E71">
            <w:pPr>
              <w:tabs>
                <w:tab w:val="left" w:pos="426"/>
                <w:tab w:val="left" w:pos="851"/>
                <w:tab w:val="right" w:leader="dot" w:pos="7230"/>
              </w:tabs>
              <w:rPr>
                <w:rFonts w:ascii="Lucida Sans" w:hAnsi="Lucida Sans" w:cs="Arial"/>
                <w:b/>
                <w:sz w:val="20"/>
                <w:szCs w:val="20"/>
                <w:highlight w:val="yellow"/>
              </w:rPr>
            </w:pPr>
            <w:r w:rsidRPr="0000688F">
              <w:rPr>
                <w:rFonts w:ascii="Lucida Sans" w:hAnsi="Lucida Sans" w:cs="Arial"/>
                <w:b/>
                <w:sz w:val="20"/>
                <w:szCs w:val="20"/>
                <w:highlight w:val="yellow"/>
              </w:rPr>
              <w:t>Montant hors TVA</w:t>
            </w:r>
            <w:r w:rsidRPr="0000688F">
              <w:rPr>
                <w:rFonts w:ascii="Lucida Sans" w:hAnsi="Lucida Sans" w:cs="Arial"/>
                <w:b/>
                <w:sz w:val="20"/>
                <w:szCs w:val="20"/>
                <w:highlight w:val="yellow"/>
              </w:rPr>
              <w:tab/>
            </w:r>
          </w:p>
        </w:tc>
        <w:tc>
          <w:tcPr>
            <w:tcW w:w="2268" w:type="dxa"/>
            <w:shd w:val="clear" w:color="auto" w:fill="auto"/>
            <w:vAlign w:val="center"/>
          </w:tcPr>
          <w:p w14:paraId="4B36B7F9" w14:textId="77777777" w:rsidR="00B35531" w:rsidRPr="0000688F" w:rsidRDefault="00B35531" w:rsidP="00971E71">
            <w:pPr>
              <w:tabs>
                <w:tab w:val="left" w:pos="426"/>
                <w:tab w:val="left" w:pos="851"/>
              </w:tabs>
              <w:jc w:val="right"/>
              <w:rPr>
                <w:rFonts w:ascii="Lucida Sans" w:hAnsi="Lucida Sans" w:cs="Arial"/>
                <w:b/>
                <w:sz w:val="20"/>
                <w:szCs w:val="20"/>
                <w:highlight w:val="yellow"/>
              </w:rPr>
            </w:pPr>
            <w:r w:rsidRPr="0000688F">
              <w:rPr>
                <w:rFonts w:ascii="Lucida Sans" w:hAnsi="Lucida Sans" w:cs="Arial"/>
                <w:b/>
                <w:sz w:val="20"/>
                <w:szCs w:val="20"/>
                <w:highlight w:val="yellow"/>
              </w:rPr>
              <w:t>€</w:t>
            </w:r>
          </w:p>
        </w:tc>
      </w:tr>
      <w:tr w:rsidR="005345F2" w:rsidRPr="0000688F" w14:paraId="6ACB1068" w14:textId="77777777" w:rsidTr="005345F2">
        <w:trPr>
          <w:trHeight w:hRule="exact" w:val="397"/>
        </w:trPr>
        <w:tc>
          <w:tcPr>
            <w:tcW w:w="6846" w:type="dxa"/>
            <w:shd w:val="clear" w:color="auto" w:fill="auto"/>
            <w:vAlign w:val="center"/>
          </w:tcPr>
          <w:p w14:paraId="6A4DA9E6" w14:textId="2EF02810" w:rsidR="00B35531" w:rsidRPr="0000688F" w:rsidRDefault="00B35531" w:rsidP="00971E71">
            <w:pPr>
              <w:tabs>
                <w:tab w:val="left" w:pos="426"/>
                <w:tab w:val="left" w:pos="851"/>
                <w:tab w:val="right" w:leader="dot" w:pos="7230"/>
              </w:tabs>
              <w:rPr>
                <w:rFonts w:ascii="Lucida Sans" w:hAnsi="Lucida Sans" w:cs="Arial"/>
                <w:b/>
                <w:sz w:val="20"/>
                <w:szCs w:val="20"/>
                <w:highlight w:val="yellow"/>
              </w:rPr>
            </w:pPr>
            <w:r w:rsidRPr="0000688F">
              <w:rPr>
                <w:rFonts w:ascii="Lucida Sans" w:hAnsi="Lucida Sans" w:cs="Arial"/>
                <w:b/>
                <w:sz w:val="20"/>
                <w:szCs w:val="20"/>
                <w:highlight w:val="yellow"/>
              </w:rPr>
              <w:t>Taux de la TVA</w:t>
            </w:r>
            <w:r w:rsidR="0000688F" w:rsidRPr="0000688F">
              <w:rPr>
                <w:rFonts w:ascii="Lucida Sans" w:hAnsi="Lucida Sans" w:cs="Arial"/>
                <w:b/>
                <w:sz w:val="20"/>
                <w:szCs w:val="20"/>
                <w:highlight w:val="yellow"/>
              </w:rPr>
              <w:t xml:space="preserve"> </w:t>
            </w:r>
            <w:r w:rsidRPr="0000688F">
              <w:rPr>
                <w:rFonts w:ascii="Lucida Sans" w:hAnsi="Lucida Sans" w:cs="Arial"/>
                <w:b/>
                <w:sz w:val="20"/>
                <w:szCs w:val="20"/>
                <w:highlight w:val="yellow"/>
              </w:rPr>
              <w:tab/>
            </w:r>
          </w:p>
        </w:tc>
        <w:tc>
          <w:tcPr>
            <w:tcW w:w="2268" w:type="dxa"/>
            <w:shd w:val="clear" w:color="auto" w:fill="auto"/>
            <w:vAlign w:val="center"/>
          </w:tcPr>
          <w:p w14:paraId="407BDC9C" w14:textId="77777777" w:rsidR="00B35531" w:rsidRPr="0000688F" w:rsidRDefault="00855AE5" w:rsidP="00971E71">
            <w:pPr>
              <w:tabs>
                <w:tab w:val="left" w:pos="426"/>
                <w:tab w:val="left" w:pos="851"/>
              </w:tabs>
              <w:jc w:val="right"/>
              <w:rPr>
                <w:rFonts w:ascii="Lucida Sans" w:hAnsi="Lucida Sans" w:cs="Arial"/>
                <w:b/>
                <w:sz w:val="20"/>
                <w:szCs w:val="20"/>
                <w:highlight w:val="yellow"/>
              </w:rPr>
            </w:pPr>
            <w:r w:rsidRPr="0000688F">
              <w:rPr>
                <w:rFonts w:ascii="Lucida Sans" w:hAnsi="Lucida Sans" w:cs="Arial"/>
                <w:b/>
                <w:sz w:val="20"/>
                <w:szCs w:val="20"/>
                <w:highlight w:val="yellow"/>
              </w:rPr>
              <w:t xml:space="preserve"> %</w:t>
            </w:r>
          </w:p>
        </w:tc>
      </w:tr>
      <w:tr w:rsidR="005345F2" w:rsidRPr="0000688F" w14:paraId="3746C837" w14:textId="77777777" w:rsidTr="005345F2">
        <w:trPr>
          <w:trHeight w:hRule="exact" w:val="397"/>
        </w:trPr>
        <w:tc>
          <w:tcPr>
            <w:tcW w:w="6846" w:type="dxa"/>
            <w:shd w:val="clear" w:color="auto" w:fill="auto"/>
            <w:vAlign w:val="center"/>
          </w:tcPr>
          <w:p w14:paraId="0B41476B" w14:textId="77777777" w:rsidR="00B35531" w:rsidRPr="0000688F" w:rsidRDefault="00B35531" w:rsidP="00971E71">
            <w:pPr>
              <w:tabs>
                <w:tab w:val="left" w:pos="426"/>
                <w:tab w:val="left" w:pos="851"/>
                <w:tab w:val="right" w:leader="dot" w:pos="7230"/>
              </w:tabs>
              <w:rPr>
                <w:rFonts w:ascii="Lucida Sans" w:hAnsi="Lucida Sans" w:cs="Arial"/>
                <w:b/>
                <w:sz w:val="20"/>
                <w:szCs w:val="20"/>
                <w:highlight w:val="yellow"/>
              </w:rPr>
            </w:pPr>
            <w:r w:rsidRPr="0000688F">
              <w:rPr>
                <w:rFonts w:ascii="Lucida Sans" w:hAnsi="Lucida Sans" w:cs="Arial"/>
                <w:b/>
                <w:sz w:val="20"/>
                <w:szCs w:val="20"/>
                <w:highlight w:val="yellow"/>
              </w:rPr>
              <w:t>Montant TTC </w:t>
            </w:r>
            <w:r w:rsidRPr="0000688F">
              <w:rPr>
                <w:rFonts w:ascii="Lucida Sans" w:hAnsi="Lucida Sans" w:cs="Arial"/>
                <w:b/>
                <w:sz w:val="20"/>
                <w:szCs w:val="20"/>
                <w:highlight w:val="yellow"/>
              </w:rPr>
              <w:tab/>
            </w:r>
          </w:p>
        </w:tc>
        <w:tc>
          <w:tcPr>
            <w:tcW w:w="2268" w:type="dxa"/>
            <w:shd w:val="clear" w:color="auto" w:fill="auto"/>
            <w:vAlign w:val="center"/>
          </w:tcPr>
          <w:p w14:paraId="625D7B0F" w14:textId="6EEAFB97" w:rsidR="00B35531" w:rsidRPr="0000688F" w:rsidRDefault="00B35531" w:rsidP="00971E71">
            <w:pPr>
              <w:tabs>
                <w:tab w:val="left" w:pos="426"/>
                <w:tab w:val="left" w:pos="851"/>
              </w:tabs>
              <w:jc w:val="right"/>
              <w:rPr>
                <w:rFonts w:ascii="Lucida Sans" w:hAnsi="Lucida Sans" w:cs="Arial"/>
                <w:b/>
                <w:sz w:val="20"/>
                <w:szCs w:val="20"/>
              </w:rPr>
            </w:pPr>
            <w:r w:rsidRPr="0000688F">
              <w:rPr>
                <w:rFonts w:ascii="Lucida Sans" w:hAnsi="Lucida Sans" w:cs="Arial"/>
                <w:b/>
                <w:sz w:val="20"/>
                <w:szCs w:val="20"/>
                <w:highlight w:val="yellow"/>
              </w:rPr>
              <w:t>€</w:t>
            </w:r>
          </w:p>
        </w:tc>
      </w:tr>
      <w:bookmarkEnd w:id="7"/>
    </w:tbl>
    <w:p w14:paraId="317BB0AF" w14:textId="1EAF0467" w:rsidR="00A170FD" w:rsidRPr="00104943" w:rsidRDefault="00A170FD" w:rsidP="00A170FD">
      <w:pPr>
        <w:rPr>
          <w:rFonts w:ascii="Lucida Sans" w:hAnsi="Lucida Sans"/>
        </w:rPr>
      </w:pPr>
    </w:p>
    <w:p w14:paraId="6D24A617" w14:textId="77777777" w:rsidR="0000688F" w:rsidRPr="00104943" w:rsidRDefault="0000688F" w:rsidP="0000688F">
      <w:pPr>
        <w:tabs>
          <w:tab w:val="left" w:pos="426"/>
          <w:tab w:val="left" w:pos="4111"/>
          <w:tab w:val="center" w:pos="6804"/>
        </w:tabs>
        <w:spacing w:after="240"/>
        <w:jc w:val="both"/>
        <w:rPr>
          <w:rFonts w:ascii="Lucida Sans" w:hAnsi="Lucida Sans" w:cs="Arial"/>
          <w:b/>
          <w:sz w:val="20"/>
          <w:szCs w:val="20"/>
          <w:u w:val="single"/>
        </w:rPr>
      </w:pPr>
      <w:r w:rsidRPr="00104943">
        <w:rPr>
          <w:rFonts w:ascii="Lucida Sans" w:hAnsi="Lucida Sans" w:cs="Arial"/>
          <w:b/>
          <w:sz w:val="20"/>
          <w:szCs w:val="20"/>
          <w:u w:val="single"/>
        </w:rPr>
        <w:t>Un devis détaillé est joint à l’offre.</w:t>
      </w:r>
    </w:p>
    <w:p w14:paraId="3B48A668" w14:textId="77777777" w:rsidR="0000688F" w:rsidRPr="00104943" w:rsidRDefault="0000688F" w:rsidP="00A170FD">
      <w:pPr>
        <w:rPr>
          <w:rFonts w:ascii="Lucida Sans" w:hAnsi="Lucida Sans"/>
        </w:rPr>
      </w:pPr>
    </w:p>
    <w:p w14:paraId="6FD86906" w14:textId="401D4199" w:rsidR="00117F22" w:rsidRPr="00104943" w:rsidRDefault="00117F22" w:rsidP="00117F22">
      <w:pPr>
        <w:jc w:val="both"/>
        <w:rPr>
          <w:rFonts w:ascii="Lucida Sans" w:hAnsi="Lucida Sans"/>
        </w:rPr>
      </w:pPr>
      <w:r w:rsidRPr="0000688F">
        <w:rPr>
          <w:rFonts w:ascii="Lucida Sans" w:hAnsi="Lucida Sans" w:cs="Arial"/>
          <w:b/>
          <w:sz w:val="20"/>
          <w:szCs w:val="20"/>
        </w:rPr>
        <w:lastRenderedPageBreak/>
        <w:t>Les prix relatifs à la part à commande</w:t>
      </w:r>
      <w:r w:rsidR="0000688F" w:rsidRPr="0000688F">
        <w:rPr>
          <w:rFonts w:ascii="Lucida Sans" w:hAnsi="Lucida Sans" w:cs="Arial"/>
          <w:b/>
          <w:sz w:val="20"/>
          <w:szCs w:val="20"/>
        </w:rPr>
        <w:t xml:space="preserve"> </w:t>
      </w:r>
      <w:r w:rsidR="0071364F" w:rsidRPr="0000688F">
        <w:rPr>
          <w:rFonts w:ascii="Lucida Sans" w:hAnsi="Lucida Sans" w:cs="Arial"/>
          <w:b/>
          <w:sz w:val="20"/>
          <w:szCs w:val="20"/>
        </w:rPr>
        <w:t>(maintenance</w:t>
      </w:r>
      <w:r w:rsidR="0000688F" w:rsidRPr="0000688F">
        <w:rPr>
          <w:rFonts w:ascii="Lucida Sans" w:hAnsi="Lucida Sans" w:cs="Arial"/>
          <w:b/>
          <w:sz w:val="20"/>
          <w:szCs w:val="20"/>
        </w:rPr>
        <w:t xml:space="preserve"> et extension de garantie)</w:t>
      </w:r>
      <w:r w:rsidRPr="0000688F">
        <w:rPr>
          <w:rFonts w:ascii="Lucida Sans" w:hAnsi="Lucida Sans" w:cs="Arial"/>
          <w:b/>
          <w:sz w:val="20"/>
          <w:szCs w:val="20"/>
        </w:rPr>
        <w:t xml:space="preserve"> sont définis </w:t>
      </w:r>
      <w:r w:rsidR="004638EF" w:rsidRPr="0000688F">
        <w:rPr>
          <w:rFonts w:ascii="Lucida Sans" w:hAnsi="Lucida Sans" w:cs="Arial"/>
          <w:b/>
          <w:sz w:val="20"/>
          <w:szCs w:val="20"/>
        </w:rPr>
        <w:t>dans le bordereau des prix (BPU).</w:t>
      </w:r>
    </w:p>
    <w:p w14:paraId="48656186" w14:textId="77777777" w:rsidR="002058AE" w:rsidRPr="00104943" w:rsidRDefault="002058AE" w:rsidP="00A170FD">
      <w:pPr>
        <w:rPr>
          <w:rFonts w:ascii="Lucida Sans" w:hAnsi="Lucida Sans"/>
        </w:rPr>
      </w:pPr>
    </w:p>
    <w:p w14:paraId="745B3C4D" w14:textId="77777777" w:rsidR="00B35531" w:rsidRPr="0000688F" w:rsidRDefault="00B35531" w:rsidP="00104943">
      <w:pPr>
        <w:pStyle w:val="Titre3"/>
        <w:jc w:val="both"/>
        <w:rPr>
          <w:rFonts w:ascii="Lucida Sans" w:hAnsi="Lucida Sans"/>
          <w:bCs w:val="0"/>
          <w:sz w:val="24"/>
          <w:szCs w:val="20"/>
        </w:rPr>
      </w:pPr>
      <w:r w:rsidRPr="0000688F">
        <w:rPr>
          <w:rFonts w:ascii="Lucida Sans" w:hAnsi="Lucida Sans"/>
          <w:bCs w:val="0"/>
          <w:sz w:val="24"/>
          <w:szCs w:val="20"/>
        </w:rPr>
        <w:t xml:space="preserve">Article </w:t>
      </w:r>
      <w:r w:rsidR="00285DAC" w:rsidRPr="0000688F">
        <w:rPr>
          <w:rFonts w:ascii="Lucida Sans" w:hAnsi="Lucida Sans"/>
          <w:bCs w:val="0"/>
          <w:sz w:val="24"/>
          <w:szCs w:val="20"/>
        </w:rPr>
        <w:t>5</w:t>
      </w:r>
      <w:r w:rsidRPr="0000688F">
        <w:rPr>
          <w:rFonts w:ascii="Lucida Sans" w:hAnsi="Lucida Sans"/>
          <w:bCs w:val="0"/>
          <w:sz w:val="24"/>
          <w:szCs w:val="20"/>
        </w:rPr>
        <w:t xml:space="preserve"> – Forme du prix</w:t>
      </w:r>
    </w:p>
    <w:p w14:paraId="6B254204" w14:textId="77777777" w:rsidR="00B35531" w:rsidRPr="0000688F" w:rsidRDefault="00B35531" w:rsidP="00104943">
      <w:pPr>
        <w:pStyle w:val="fcase1ertab"/>
        <w:ind w:left="0" w:firstLine="0"/>
        <w:rPr>
          <w:rFonts w:ascii="Lucida Sans" w:hAnsi="Lucida Sans" w:cs="Arial"/>
        </w:rPr>
      </w:pPr>
    </w:p>
    <w:p w14:paraId="165926FB" w14:textId="77777777" w:rsidR="004638EF" w:rsidRPr="0000688F" w:rsidRDefault="004638EF" w:rsidP="00104943">
      <w:pPr>
        <w:pStyle w:val="fcase1ertab"/>
        <w:numPr>
          <w:ilvl w:val="1"/>
          <w:numId w:val="37"/>
        </w:numPr>
        <w:rPr>
          <w:rFonts w:ascii="Lucida Sans" w:hAnsi="Lucida Sans" w:cs="Arial"/>
          <w:b/>
          <w:bCs/>
          <w:u w:val="single"/>
        </w:rPr>
      </w:pPr>
      <w:r w:rsidRPr="0000688F">
        <w:rPr>
          <w:rFonts w:ascii="Lucida Sans" w:hAnsi="Lucida Sans" w:cs="Arial"/>
          <w:b/>
          <w:bCs/>
          <w:u w:val="single"/>
        </w:rPr>
        <w:t>Pour la part forfaitaire</w:t>
      </w:r>
    </w:p>
    <w:p w14:paraId="75392E3E" w14:textId="77777777" w:rsidR="004638EF" w:rsidRPr="0000688F" w:rsidRDefault="004638EF" w:rsidP="00104943">
      <w:pPr>
        <w:pStyle w:val="fcase1ertab"/>
        <w:rPr>
          <w:rFonts w:ascii="Lucida Sans" w:hAnsi="Lucida Sans" w:cs="Arial"/>
          <w:b/>
        </w:rPr>
      </w:pPr>
    </w:p>
    <w:p w14:paraId="2DAFF02B" w14:textId="77777777" w:rsidR="004638EF" w:rsidRPr="00104943" w:rsidRDefault="004638EF" w:rsidP="00104943">
      <w:pPr>
        <w:pStyle w:val="fcase1ertab"/>
        <w:rPr>
          <w:rFonts w:ascii="Lucida Sans" w:hAnsi="Lucida Sans" w:cs="Arial"/>
        </w:rPr>
      </w:pPr>
      <w:r w:rsidRPr="00104943">
        <w:rPr>
          <w:rFonts w:ascii="Lucida Sans" w:hAnsi="Lucida Sans" w:cs="Arial"/>
        </w:rPr>
        <w:t>Le prix est ferme et non révisable.</w:t>
      </w:r>
    </w:p>
    <w:p w14:paraId="519D6DF9" w14:textId="77777777" w:rsidR="004638EF" w:rsidRPr="0000688F" w:rsidRDefault="004638EF" w:rsidP="00104943">
      <w:pPr>
        <w:pStyle w:val="fcase1ertab"/>
        <w:rPr>
          <w:rFonts w:ascii="Lucida Sans" w:hAnsi="Lucida Sans" w:cs="Arial"/>
          <w:b/>
        </w:rPr>
      </w:pPr>
    </w:p>
    <w:p w14:paraId="1F90C6D2" w14:textId="77777777" w:rsidR="004638EF" w:rsidRPr="0000688F" w:rsidRDefault="004638EF" w:rsidP="00104943">
      <w:pPr>
        <w:pStyle w:val="fcase1ertab"/>
        <w:rPr>
          <w:rFonts w:ascii="Lucida Sans" w:hAnsi="Lucida Sans" w:cs="Arial"/>
          <w:b/>
        </w:rPr>
      </w:pPr>
    </w:p>
    <w:p w14:paraId="10282635" w14:textId="77777777" w:rsidR="004638EF" w:rsidRPr="0000688F" w:rsidRDefault="004638EF" w:rsidP="00104943">
      <w:pPr>
        <w:pStyle w:val="fcase1ertab"/>
        <w:numPr>
          <w:ilvl w:val="1"/>
          <w:numId w:val="37"/>
        </w:numPr>
        <w:rPr>
          <w:rFonts w:ascii="Lucida Sans" w:hAnsi="Lucida Sans" w:cs="Arial"/>
          <w:b/>
          <w:bCs/>
          <w:u w:val="single"/>
        </w:rPr>
      </w:pPr>
      <w:r w:rsidRPr="0000688F">
        <w:rPr>
          <w:rFonts w:ascii="Lucida Sans" w:hAnsi="Lucida Sans" w:cs="Arial"/>
          <w:b/>
          <w:bCs/>
          <w:u w:val="single"/>
        </w:rPr>
        <w:t>Pour la part à commandes</w:t>
      </w:r>
    </w:p>
    <w:p w14:paraId="6F4E7068" w14:textId="77777777" w:rsidR="004638EF" w:rsidRPr="00104943" w:rsidRDefault="004638EF" w:rsidP="00104943">
      <w:pPr>
        <w:pStyle w:val="fcase1ertab"/>
        <w:rPr>
          <w:rFonts w:ascii="Lucida Sans" w:hAnsi="Lucida Sans" w:cs="Arial"/>
        </w:rPr>
      </w:pPr>
    </w:p>
    <w:p w14:paraId="2F3B259E" w14:textId="77777777" w:rsidR="004638EF" w:rsidRPr="00104943" w:rsidRDefault="004638EF" w:rsidP="00104943">
      <w:pPr>
        <w:pStyle w:val="fcase1ertab"/>
        <w:rPr>
          <w:rFonts w:ascii="Lucida Sans" w:hAnsi="Lucida Sans" w:cs="Arial"/>
        </w:rPr>
      </w:pPr>
      <w:r w:rsidRPr="00104943">
        <w:rPr>
          <w:rFonts w:ascii="Lucida Sans" w:hAnsi="Lucida Sans" w:cs="Arial"/>
        </w:rPr>
        <w:t>Les prix sont fermes la première année et révisables les années suivantes.</w:t>
      </w:r>
    </w:p>
    <w:p w14:paraId="0B1EDE2A" w14:textId="77777777" w:rsidR="004638EF" w:rsidRPr="00104943" w:rsidRDefault="004638EF" w:rsidP="00104943">
      <w:pPr>
        <w:pStyle w:val="fcase1ertab"/>
        <w:rPr>
          <w:rFonts w:ascii="Lucida Sans" w:hAnsi="Lucida Sans" w:cs="Arial"/>
        </w:rPr>
      </w:pPr>
    </w:p>
    <w:p w14:paraId="3A3DBAD7" w14:textId="77777777" w:rsidR="004638EF" w:rsidRPr="00104943" w:rsidRDefault="004638EF" w:rsidP="00104943">
      <w:pPr>
        <w:pStyle w:val="fcase1ertab"/>
        <w:rPr>
          <w:rFonts w:ascii="Lucida Sans" w:hAnsi="Lucida Sans" w:cs="Arial"/>
        </w:rPr>
      </w:pPr>
      <w:r w:rsidRPr="00104943">
        <w:rPr>
          <w:rFonts w:ascii="Lucida Sans" w:hAnsi="Lucida Sans" w:cs="Arial"/>
        </w:rPr>
        <w:t>Le titulaire présente dans son offre les modalités de révision des prix.</w:t>
      </w:r>
    </w:p>
    <w:p w14:paraId="6D358BD1" w14:textId="77777777" w:rsidR="004638EF" w:rsidRPr="00104943" w:rsidRDefault="004638EF" w:rsidP="00104943">
      <w:pPr>
        <w:pStyle w:val="fcase1ertab"/>
        <w:rPr>
          <w:rFonts w:ascii="Lucida Sans" w:hAnsi="Lucida Sans" w:cs="Arial"/>
        </w:rPr>
      </w:pPr>
    </w:p>
    <w:p w14:paraId="3A41B63B" w14:textId="3103D212" w:rsidR="004638EF" w:rsidRPr="00104943" w:rsidRDefault="004638EF" w:rsidP="00104943">
      <w:pPr>
        <w:pStyle w:val="fcase1ertab"/>
        <w:rPr>
          <w:rFonts w:ascii="Lucida Sans" w:hAnsi="Lucida Sans" w:cs="Arial"/>
        </w:rPr>
      </w:pPr>
      <w:r w:rsidRPr="00104943">
        <w:rPr>
          <w:rFonts w:ascii="Lucida Sans" w:hAnsi="Lucida Sans" w:cs="Arial"/>
        </w:rPr>
        <w:t>Clause de butoir : En tout état de cause, le montant de la révision ne pourra pas dépasser 5% du</w:t>
      </w:r>
      <w:r w:rsidRPr="0000688F">
        <w:rPr>
          <w:rFonts w:ascii="Lucida Sans" w:hAnsi="Lucida Sans" w:cs="Arial"/>
        </w:rPr>
        <w:t xml:space="preserve"> </w:t>
      </w:r>
      <w:r w:rsidRPr="00104943">
        <w:rPr>
          <w:rFonts w:ascii="Lucida Sans" w:hAnsi="Lucida Sans" w:cs="Arial"/>
        </w:rPr>
        <w:t>montant du prix initial.</w:t>
      </w:r>
    </w:p>
    <w:p w14:paraId="1497742E" w14:textId="04BC1B7E" w:rsidR="00BC385F" w:rsidRPr="00104943" w:rsidRDefault="00BC385F" w:rsidP="00104943">
      <w:pPr>
        <w:pStyle w:val="fcase1ertab"/>
        <w:ind w:left="0" w:firstLine="0"/>
        <w:rPr>
          <w:rFonts w:ascii="Lucida Sans" w:hAnsi="Lucida Sans" w:cs="Arial"/>
        </w:rPr>
      </w:pPr>
    </w:p>
    <w:p w14:paraId="535FEA6F" w14:textId="77777777" w:rsidR="00E451C8" w:rsidRPr="00104943" w:rsidRDefault="00E451C8" w:rsidP="00104943">
      <w:pPr>
        <w:pStyle w:val="fcase1ertab"/>
        <w:ind w:left="0" w:firstLine="0"/>
        <w:rPr>
          <w:rFonts w:ascii="Lucida Sans" w:hAnsi="Lucida Sans" w:cs="Arial"/>
        </w:rPr>
      </w:pPr>
    </w:p>
    <w:p w14:paraId="21B17F97" w14:textId="77777777" w:rsidR="00BB6FD9" w:rsidRPr="0000688F" w:rsidRDefault="00BB6FD9" w:rsidP="00104943">
      <w:pPr>
        <w:pStyle w:val="Titre3"/>
        <w:jc w:val="both"/>
        <w:rPr>
          <w:rFonts w:ascii="Lucida Sans" w:hAnsi="Lucida Sans"/>
          <w:bCs w:val="0"/>
          <w:sz w:val="24"/>
          <w:szCs w:val="20"/>
        </w:rPr>
      </w:pPr>
      <w:r w:rsidRPr="0000688F">
        <w:rPr>
          <w:rFonts w:ascii="Lucida Sans" w:hAnsi="Lucida Sans"/>
          <w:bCs w:val="0"/>
          <w:sz w:val="24"/>
          <w:szCs w:val="20"/>
        </w:rPr>
        <w:t xml:space="preserve">Article </w:t>
      </w:r>
      <w:r w:rsidR="00273064" w:rsidRPr="0000688F">
        <w:rPr>
          <w:rFonts w:ascii="Lucida Sans" w:hAnsi="Lucida Sans"/>
          <w:bCs w:val="0"/>
          <w:sz w:val="24"/>
          <w:szCs w:val="20"/>
        </w:rPr>
        <w:t>6</w:t>
      </w:r>
      <w:r w:rsidRPr="0000688F">
        <w:rPr>
          <w:rFonts w:ascii="Lucida Sans" w:hAnsi="Lucida Sans"/>
          <w:bCs w:val="0"/>
          <w:sz w:val="24"/>
          <w:szCs w:val="20"/>
        </w:rPr>
        <w:t xml:space="preserve"> – </w:t>
      </w:r>
      <w:r w:rsidR="00592926" w:rsidRPr="0000688F">
        <w:rPr>
          <w:rFonts w:ascii="Lucida Sans" w:hAnsi="Lucida Sans"/>
          <w:bCs w:val="0"/>
          <w:sz w:val="24"/>
          <w:szCs w:val="20"/>
        </w:rPr>
        <w:t>Sous-traitance</w:t>
      </w:r>
      <w:r w:rsidR="001A1F13" w:rsidRPr="0000688F">
        <w:rPr>
          <w:rFonts w:ascii="Lucida Sans" w:hAnsi="Lucida Sans"/>
          <w:bCs w:val="0"/>
          <w:sz w:val="24"/>
          <w:szCs w:val="20"/>
        </w:rPr>
        <w:t xml:space="preserve"> </w:t>
      </w:r>
    </w:p>
    <w:p w14:paraId="31788079" w14:textId="77777777" w:rsidR="00BB6FD9" w:rsidRPr="00104943" w:rsidRDefault="00BB6FD9" w:rsidP="00104943">
      <w:pPr>
        <w:jc w:val="both"/>
        <w:rPr>
          <w:rFonts w:ascii="Lucida Sans" w:hAnsi="Lucida Sans" w:cs="Arial"/>
          <w:sz w:val="22"/>
          <w:szCs w:val="22"/>
        </w:rPr>
      </w:pPr>
    </w:p>
    <w:p w14:paraId="76E579C5" w14:textId="77777777" w:rsidR="00520EF9" w:rsidRPr="0000688F" w:rsidRDefault="00627F98" w:rsidP="00104943">
      <w:pPr>
        <w:jc w:val="both"/>
        <w:rPr>
          <w:rFonts w:ascii="Lucida Sans" w:hAnsi="Lucida Sans" w:cs="Arial"/>
          <w:sz w:val="20"/>
          <w:szCs w:val="22"/>
        </w:rPr>
      </w:pPr>
      <w:r w:rsidRPr="0000688F">
        <w:rPr>
          <w:rFonts w:ascii="Lucida Sans" w:hAnsi="Lucida Sans" w:cs="Arial"/>
          <w:sz w:val="20"/>
          <w:szCs w:val="22"/>
        </w:rPr>
        <w:t xml:space="preserve">S’agissant d’un marché de fournitures et conformément à l’article L2193-1 du code de la commande publique, aucune sous-traitance n’est autorisée à l’exception des marchés de fournitures comportant des </w:t>
      </w:r>
      <w:r w:rsidR="00592926" w:rsidRPr="0000688F">
        <w:rPr>
          <w:rFonts w:ascii="Lucida Sans" w:hAnsi="Lucida Sans" w:cs="Arial"/>
          <w:sz w:val="20"/>
          <w:szCs w:val="22"/>
        </w:rPr>
        <w:t xml:space="preserve">prestations de </w:t>
      </w:r>
      <w:r w:rsidRPr="0000688F">
        <w:rPr>
          <w:rFonts w:ascii="Lucida Sans" w:hAnsi="Lucida Sans" w:cs="Arial"/>
          <w:sz w:val="20"/>
          <w:szCs w:val="22"/>
        </w:rPr>
        <w:t>services ou des travaux de pose ou d’installation. Dans ce dernier cas, l’offre, qu’elle soit présentée par une seule entreprise ou par un groupement d’opérateurs économiques doit indiquer tous les sous-traitants connus lors de son dépôt, ainsi que les prestations</w:t>
      </w:r>
      <w:r w:rsidR="00592926" w:rsidRPr="0000688F">
        <w:rPr>
          <w:rFonts w:ascii="Lucida Sans" w:hAnsi="Lucida Sans" w:cs="Arial"/>
          <w:sz w:val="20"/>
          <w:szCs w:val="22"/>
        </w:rPr>
        <w:t>, leur</w:t>
      </w:r>
      <w:r w:rsidRPr="0000688F">
        <w:rPr>
          <w:rFonts w:ascii="Lucida Sans" w:hAnsi="Lucida Sans" w:cs="Arial"/>
          <w:sz w:val="20"/>
          <w:szCs w:val="22"/>
        </w:rPr>
        <w:t xml:space="preserve"> montant, les modalités de paiement pour lequel la sous-traitance est envisagée, la dénomination et la qualité des sous-traitants.</w:t>
      </w:r>
    </w:p>
    <w:p w14:paraId="5C7D7646" w14:textId="77777777" w:rsidR="00224FCB" w:rsidRPr="0000688F" w:rsidRDefault="00333AC6" w:rsidP="00104943">
      <w:pPr>
        <w:pStyle w:val="Titre3"/>
        <w:jc w:val="both"/>
        <w:rPr>
          <w:rFonts w:ascii="Lucida Sans" w:hAnsi="Lucida Sans"/>
          <w:bCs w:val="0"/>
          <w:sz w:val="24"/>
          <w:szCs w:val="20"/>
        </w:rPr>
      </w:pPr>
      <w:r w:rsidRPr="0000688F">
        <w:rPr>
          <w:rFonts w:ascii="Lucida Sans" w:hAnsi="Lucida Sans"/>
          <w:bCs w:val="0"/>
          <w:sz w:val="24"/>
          <w:szCs w:val="20"/>
        </w:rPr>
        <w:t xml:space="preserve">Article </w:t>
      </w:r>
      <w:r w:rsidR="00DE04EE" w:rsidRPr="0000688F">
        <w:rPr>
          <w:rFonts w:ascii="Lucida Sans" w:hAnsi="Lucida Sans"/>
          <w:bCs w:val="0"/>
          <w:sz w:val="24"/>
          <w:szCs w:val="20"/>
        </w:rPr>
        <w:t>7</w:t>
      </w:r>
      <w:r w:rsidRPr="0000688F">
        <w:rPr>
          <w:rFonts w:ascii="Lucida Sans" w:hAnsi="Lucida Sans"/>
          <w:bCs w:val="0"/>
          <w:sz w:val="24"/>
          <w:szCs w:val="20"/>
        </w:rPr>
        <w:t xml:space="preserve"> – Vérification et admission</w:t>
      </w:r>
    </w:p>
    <w:p w14:paraId="542F3112" w14:textId="77777777" w:rsidR="00966631" w:rsidRPr="00104943" w:rsidRDefault="00966631" w:rsidP="00104943">
      <w:pPr>
        <w:widowControl w:val="0"/>
        <w:autoSpaceDE w:val="0"/>
        <w:autoSpaceDN w:val="0"/>
        <w:adjustRightInd w:val="0"/>
        <w:jc w:val="both"/>
        <w:rPr>
          <w:rFonts w:ascii="Lucida Sans" w:hAnsi="Lucida Sans" w:cs="Arial"/>
          <w:sz w:val="20"/>
          <w:szCs w:val="20"/>
          <w:lang w:bidi="fr-FR"/>
        </w:rPr>
      </w:pPr>
    </w:p>
    <w:p w14:paraId="317A70FB" w14:textId="77777777" w:rsidR="009E38BF" w:rsidRPr="0000688F" w:rsidRDefault="009E38BF" w:rsidP="00104943">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La vérification de service régulier a pour objet de constater que les prestations fournies sont capables d'assurer un service régulier dans les conditions normales d'exploitation.</w:t>
      </w:r>
      <w:r w:rsidR="00E451C8" w:rsidRPr="0000688F">
        <w:rPr>
          <w:rFonts w:ascii="Lucida Sans" w:hAnsi="Lucida Sans" w:cs="Arial"/>
          <w:sz w:val="20"/>
          <w:szCs w:val="20"/>
        </w:rPr>
        <w:t xml:space="preserve"> Les opérations de vérification</w:t>
      </w:r>
      <w:r w:rsidRPr="0000688F">
        <w:rPr>
          <w:rFonts w:ascii="Lucida Sans" w:hAnsi="Lucida Sans" w:cs="Arial"/>
          <w:sz w:val="20"/>
          <w:szCs w:val="20"/>
        </w:rPr>
        <w:t xml:space="preserve"> seront …</w:t>
      </w:r>
    </w:p>
    <w:p w14:paraId="414D272C" w14:textId="77777777" w:rsidR="00DD42A5" w:rsidRPr="0000688F" w:rsidRDefault="00DD42A5" w:rsidP="00DD42A5">
      <w:pPr>
        <w:widowControl w:val="0"/>
        <w:autoSpaceDE w:val="0"/>
        <w:autoSpaceDN w:val="0"/>
        <w:adjustRightInd w:val="0"/>
        <w:jc w:val="both"/>
        <w:rPr>
          <w:rFonts w:ascii="Lucida Sans" w:hAnsi="Lucida Sans" w:cs="Arial"/>
          <w:sz w:val="20"/>
          <w:szCs w:val="20"/>
        </w:rPr>
      </w:pPr>
    </w:p>
    <w:p w14:paraId="47E4A298" w14:textId="77777777" w:rsidR="00FF45F1" w:rsidRPr="0000688F" w:rsidRDefault="007B4790" w:rsidP="00FF45F1">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0"/>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DD42A5" w:rsidRPr="0000688F">
        <w:rPr>
          <w:rFonts w:ascii="Lucida Sans" w:hAnsi="Lucida Sans" w:cs="Arial"/>
          <w:sz w:val="20"/>
          <w:szCs w:val="20"/>
        </w:rPr>
        <w:t xml:space="preserve"> </w:t>
      </w:r>
      <w:r w:rsidR="00256CFB" w:rsidRPr="0000688F">
        <w:rPr>
          <w:rFonts w:ascii="Lucida Sans" w:hAnsi="Lucida Sans" w:cs="Arial"/>
          <w:sz w:val="20"/>
          <w:szCs w:val="20"/>
        </w:rPr>
        <w:t>Effectuée</w:t>
      </w:r>
      <w:r w:rsidR="00E451C8" w:rsidRPr="0000688F">
        <w:rPr>
          <w:rFonts w:ascii="Lucida Sans" w:hAnsi="Lucida Sans" w:cs="Arial"/>
          <w:sz w:val="20"/>
          <w:szCs w:val="20"/>
        </w:rPr>
        <w:t>s</w:t>
      </w:r>
      <w:r w:rsidR="000A12FD" w:rsidRPr="0000688F">
        <w:rPr>
          <w:rFonts w:ascii="Lucida Sans" w:hAnsi="Lucida Sans" w:cs="Arial"/>
          <w:sz w:val="20"/>
          <w:szCs w:val="20"/>
        </w:rPr>
        <w:t xml:space="preserve"> en </w:t>
      </w:r>
      <w:r w:rsidR="000A12FD" w:rsidRPr="0000688F">
        <w:rPr>
          <w:rFonts w:ascii="Lucida Sans" w:hAnsi="Lucida Sans" w:cs="Arial"/>
          <w:b/>
          <w:sz w:val="20"/>
          <w:szCs w:val="20"/>
          <w:u w:val="single"/>
        </w:rPr>
        <w:t>une seule étape</w:t>
      </w:r>
      <w:r w:rsidR="000A12FD" w:rsidRPr="0000688F">
        <w:rPr>
          <w:rFonts w:ascii="Lucida Sans" w:hAnsi="Lucida Sans" w:cs="Arial"/>
          <w:sz w:val="20"/>
          <w:szCs w:val="20"/>
        </w:rPr>
        <w:t xml:space="preserve">, </w:t>
      </w:r>
      <w:r w:rsidR="00E451C8" w:rsidRPr="0000688F">
        <w:rPr>
          <w:rFonts w:ascii="Lucida Sans" w:hAnsi="Lucida Sans" w:cs="Arial"/>
          <w:sz w:val="20"/>
          <w:szCs w:val="20"/>
        </w:rPr>
        <w:t>et ont</w:t>
      </w:r>
      <w:r w:rsidR="00FF45F1" w:rsidRPr="0000688F">
        <w:rPr>
          <w:rFonts w:ascii="Lucida Sans" w:hAnsi="Lucida Sans" w:cs="Arial"/>
          <w:sz w:val="20"/>
          <w:szCs w:val="20"/>
        </w:rPr>
        <w:t xml:space="preserve"> pour objet de permettre </w:t>
      </w:r>
      <w:r w:rsidR="00783A96" w:rsidRPr="0000688F">
        <w:rPr>
          <w:rFonts w:ascii="Lucida Sans" w:hAnsi="Lucida Sans" w:cs="Arial"/>
          <w:sz w:val="20"/>
          <w:szCs w:val="20"/>
        </w:rPr>
        <w:t>à</w:t>
      </w:r>
      <w:r w:rsidR="00FF45F1" w:rsidRPr="0000688F">
        <w:rPr>
          <w:rFonts w:ascii="Lucida Sans" w:hAnsi="Lucida Sans" w:cs="Arial"/>
          <w:sz w:val="20"/>
          <w:szCs w:val="20"/>
        </w:rPr>
        <w:t xml:space="preserve"> </w:t>
      </w:r>
      <w:r w:rsidR="00783A96" w:rsidRPr="0000688F">
        <w:rPr>
          <w:rFonts w:ascii="Lucida Sans" w:hAnsi="Lucida Sans" w:cs="Arial"/>
          <w:sz w:val="20"/>
          <w:szCs w:val="20"/>
        </w:rPr>
        <w:t>l’</w:t>
      </w:r>
      <w:r w:rsidR="005E6750" w:rsidRPr="0000688F">
        <w:rPr>
          <w:rFonts w:ascii="Lucida Sans" w:hAnsi="Lucida Sans" w:cs="Arial"/>
          <w:sz w:val="20"/>
          <w:szCs w:val="20"/>
        </w:rPr>
        <w:t>acheteur</w:t>
      </w:r>
      <w:r w:rsidR="00FF45F1" w:rsidRPr="0000688F">
        <w:rPr>
          <w:rFonts w:ascii="Lucida Sans" w:hAnsi="Lucida Sans" w:cs="Arial"/>
          <w:sz w:val="20"/>
          <w:szCs w:val="20"/>
        </w:rPr>
        <w:t xml:space="preserve"> de contrôler notamment que le titulaire :</w:t>
      </w:r>
    </w:p>
    <w:p w14:paraId="293E725E" w14:textId="77777777" w:rsidR="003423FB" w:rsidRPr="0000688F" w:rsidRDefault="003423FB" w:rsidP="00FF45F1">
      <w:pPr>
        <w:widowControl w:val="0"/>
        <w:autoSpaceDE w:val="0"/>
        <w:autoSpaceDN w:val="0"/>
        <w:adjustRightInd w:val="0"/>
        <w:jc w:val="both"/>
        <w:rPr>
          <w:rFonts w:ascii="Lucida Sans" w:hAnsi="Lucida Sans" w:cs="Arial"/>
          <w:sz w:val="20"/>
          <w:szCs w:val="20"/>
        </w:rPr>
      </w:pPr>
    </w:p>
    <w:p w14:paraId="5BB64F1F" w14:textId="77777777" w:rsidR="00FF45F1" w:rsidRPr="0000688F" w:rsidRDefault="00FF45F1" w:rsidP="00FF45F1">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a mis en œuvre les moyens définis dans le marché, conformément aux prescriptions qui y sont fixées ;</w:t>
      </w:r>
    </w:p>
    <w:p w14:paraId="7C064355" w14:textId="77777777" w:rsidR="00FF45F1" w:rsidRPr="0000688F" w:rsidRDefault="00FF45F1" w:rsidP="00FF45F1">
      <w:pPr>
        <w:widowControl w:val="0"/>
        <w:autoSpaceDE w:val="0"/>
        <w:autoSpaceDN w:val="0"/>
        <w:adjustRightInd w:val="0"/>
        <w:jc w:val="both"/>
        <w:rPr>
          <w:rFonts w:ascii="Lucida Sans" w:hAnsi="Lucida Sans" w:cs="Arial"/>
          <w:sz w:val="20"/>
          <w:szCs w:val="20"/>
        </w:rPr>
      </w:pPr>
    </w:p>
    <w:p w14:paraId="17520360" w14:textId="77777777" w:rsidR="00FF45F1" w:rsidRPr="0000688F" w:rsidRDefault="00FF45F1" w:rsidP="00FF45F1">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a réalisé les prestations définies dans le marché comme étant à sa charge, conformément aux dispositions contractuelles.</w:t>
      </w:r>
    </w:p>
    <w:p w14:paraId="40583824" w14:textId="77777777" w:rsidR="00FF45F1" w:rsidRPr="0000688F" w:rsidRDefault="00FF45F1" w:rsidP="00FF45F1">
      <w:pPr>
        <w:widowControl w:val="0"/>
        <w:autoSpaceDE w:val="0"/>
        <w:autoSpaceDN w:val="0"/>
        <w:adjustRightInd w:val="0"/>
        <w:jc w:val="both"/>
        <w:rPr>
          <w:rFonts w:ascii="Lucida Sans" w:hAnsi="Lucida Sans" w:cs="Arial"/>
          <w:sz w:val="20"/>
          <w:szCs w:val="20"/>
        </w:rPr>
      </w:pPr>
    </w:p>
    <w:p w14:paraId="136E94BF" w14:textId="77777777" w:rsidR="000A12FD" w:rsidRPr="0000688F" w:rsidRDefault="00783A96" w:rsidP="00FF45F1">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L’</w:t>
      </w:r>
      <w:r w:rsidR="005E6750" w:rsidRPr="0000688F">
        <w:rPr>
          <w:rFonts w:ascii="Lucida Sans" w:hAnsi="Lucida Sans" w:cs="Arial"/>
          <w:sz w:val="20"/>
          <w:szCs w:val="20"/>
        </w:rPr>
        <w:t>acheteur</w:t>
      </w:r>
      <w:r w:rsidR="00FF45F1" w:rsidRPr="0000688F">
        <w:rPr>
          <w:rFonts w:ascii="Lucida Sans" w:hAnsi="Lucida Sans" w:cs="Arial"/>
          <w:sz w:val="20"/>
          <w:szCs w:val="20"/>
        </w:rPr>
        <w:t xml:space="preserve"> vérifie que les prestations sont conformes aux stipulations du marché</w:t>
      </w:r>
      <w:r w:rsidR="000B0E7B" w:rsidRPr="0000688F">
        <w:rPr>
          <w:rFonts w:ascii="Lucida Sans" w:hAnsi="Lucida Sans" w:cs="Arial"/>
          <w:sz w:val="20"/>
          <w:szCs w:val="20"/>
        </w:rPr>
        <w:t xml:space="preserve"> tan</w:t>
      </w:r>
      <w:r w:rsidR="00C10837" w:rsidRPr="0000688F">
        <w:rPr>
          <w:rFonts w:ascii="Lucida Sans" w:hAnsi="Lucida Sans" w:cs="Arial"/>
          <w:sz w:val="20"/>
          <w:szCs w:val="20"/>
        </w:rPr>
        <w:t>t quantitativement que qualitativement</w:t>
      </w:r>
      <w:r w:rsidR="00FF45F1" w:rsidRPr="0000688F">
        <w:rPr>
          <w:rFonts w:ascii="Lucida Sans" w:hAnsi="Lucida Sans" w:cs="Arial"/>
          <w:sz w:val="20"/>
          <w:szCs w:val="20"/>
        </w:rPr>
        <w:t>.</w:t>
      </w:r>
    </w:p>
    <w:p w14:paraId="144D2ACC" w14:textId="77777777" w:rsidR="000A12FD" w:rsidRPr="0000688F" w:rsidRDefault="000A12FD" w:rsidP="000A12FD">
      <w:pPr>
        <w:widowControl w:val="0"/>
        <w:autoSpaceDE w:val="0"/>
        <w:autoSpaceDN w:val="0"/>
        <w:adjustRightInd w:val="0"/>
        <w:jc w:val="both"/>
        <w:rPr>
          <w:rFonts w:ascii="Lucida Sans" w:hAnsi="Lucida Sans" w:cs="Arial"/>
          <w:sz w:val="20"/>
          <w:szCs w:val="20"/>
        </w:rPr>
      </w:pPr>
    </w:p>
    <w:p w14:paraId="6F6F8B8E" w14:textId="77777777" w:rsidR="00214F46" w:rsidRPr="0000688F" w:rsidRDefault="00807583" w:rsidP="000A12FD">
      <w:pPr>
        <w:widowControl w:val="0"/>
        <w:autoSpaceDE w:val="0"/>
        <w:autoSpaceDN w:val="0"/>
        <w:adjustRightInd w:val="0"/>
        <w:jc w:val="both"/>
        <w:rPr>
          <w:rFonts w:ascii="Lucida Sans" w:hAnsi="Lucida Sans" w:cs="Arial"/>
          <w:i/>
          <w:color w:val="4472C4" w:themeColor="accent5"/>
          <w:sz w:val="20"/>
          <w:szCs w:val="20"/>
        </w:rPr>
      </w:pPr>
      <w:r w:rsidRPr="0000688F">
        <w:rPr>
          <w:rFonts w:ascii="Lucida Sans" w:hAnsi="Lucida Sans" w:cs="Arial"/>
          <w:sz w:val="20"/>
          <w:szCs w:val="20"/>
        </w:rPr>
        <w:lastRenderedPageBreak/>
        <w:t xml:space="preserve">En dérogation à l’article </w:t>
      </w:r>
      <w:r w:rsidR="00627F98" w:rsidRPr="0000688F">
        <w:rPr>
          <w:rFonts w:ascii="Lucida Sans" w:hAnsi="Lucida Sans" w:cs="Arial"/>
          <w:sz w:val="20"/>
          <w:szCs w:val="20"/>
        </w:rPr>
        <w:t>2</w:t>
      </w:r>
      <w:r w:rsidR="00783A96" w:rsidRPr="0000688F">
        <w:rPr>
          <w:rFonts w:ascii="Lucida Sans" w:hAnsi="Lucida Sans" w:cs="Arial"/>
          <w:sz w:val="20"/>
          <w:szCs w:val="20"/>
        </w:rPr>
        <w:t>8</w:t>
      </w:r>
      <w:r w:rsidRPr="0000688F">
        <w:rPr>
          <w:rFonts w:ascii="Lucida Sans" w:hAnsi="Lucida Sans" w:cs="Arial"/>
          <w:sz w:val="20"/>
          <w:szCs w:val="20"/>
        </w:rPr>
        <w:t xml:space="preserve"> du CCAG. FCS, le d</w:t>
      </w:r>
      <w:r w:rsidR="000A12FD" w:rsidRPr="0000688F">
        <w:rPr>
          <w:rFonts w:ascii="Lucida Sans" w:hAnsi="Lucida Sans" w:cs="Arial"/>
          <w:sz w:val="20"/>
          <w:szCs w:val="20"/>
        </w:rPr>
        <w:t>élai dont dispose l’établiss</w:t>
      </w:r>
      <w:r w:rsidR="00A45B8E" w:rsidRPr="0000688F">
        <w:rPr>
          <w:rFonts w:ascii="Lucida Sans" w:hAnsi="Lucida Sans" w:cs="Arial"/>
          <w:sz w:val="20"/>
          <w:szCs w:val="20"/>
        </w:rPr>
        <w:t xml:space="preserve">ement pour notifier sa décision </w:t>
      </w:r>
      <w:r w:rsidRPr="0000688F">
        <w:rPr>
          <w:rFonts w:ascii="Lucida Sans" w:hAnsi="Lucida Sans" w:cs="Arial"/>
          <w:sz w:val="20"/>
          <w:szCs w:val="20"/>
        </w:rPr>
        <w:t>est de</w:t>
      </w:r>
      <w:r w:rsidR="000A12FD" w:rsidRPr="0000688F">
        <w:rPr>
          <w:rFonts w:ascii="Lucida Sans" w:hAnsi="Lucida Sans" w:cs="Arial"/>
          <w:sz w:val="20"/>
          <w:szCs w:val="20"/>
        </w:rPr>
        <w:t xml:space="preserve"> 60 j</w:t>
      </w:r>
      <w:r w:rsidR="00214F46" w:rsidRPr="0000688F">
        <w:rPr>
          <w:rFonts w:ascii="Lucida Sans" w:hAnsi="Lucida Sans" w:cs="Arial"/>
          <w:sz w:val="20"/>
          <w:szCs w:val="20"/>
        </w:rPr>
        <w:t xml:space="preserve">ours calendaires </w:t>
      </w:r>
      <w:r w:rsidR="001A1F13" w:rsidRPr="0000688F">
        <w:rPr>
          <w:rFonts w:ascii="Lucida Sans" w:hAnsi="Lucida Sans" w:cs="Arial"/>
          <w:sz w:val="20"/>
          <w:szCs w:val="20"/>
        </w:rPr>
        <w:t xml:space="preserve">maximum </w:t>
      </w:r>
      <w:r w:rsidR="00214F46" w:rsidRPr="0000688F">
        <w:rPr>
          <w:rFonts w:ascii="Lucida Sans" w:hAnsi="Lucida Sans" w:cs="Arial"/>
          <w:sz w:val="20"/>
          <w:szCs w:val="20"/>
        </w:rPr>
        <w:t>à compter de :</w:t>
      </w:r>
      <w:r w:rsidR="005C1A04" w:rsidRPr="0000688F">
        <w:rPr>
          <w:rFonts w:ascii="Lucida Sans" w:hAnsi="Lucida Sans" w:cs="Arial"/>
          <w:sz w:val="20"/>
          <w:szCs w:val="20"/>
        </w:rPr>
        <w:t xml:space="preserve"> </w:t>
      </w:r>
    </w:p>
    <w:p w14:paraId="2549B050" w14:textId="77777777" w:rsidR="00214F46" w:rsidRPr="0000688F" w:rsidRDefault="00214F46" w:rsidP="000A12FD">
      <w:pPr>
        <w:widowControl w:val="0"/>
        <w:autoSpaceDE w:val="0"/>
        <w:autoSpaceDN w:val="0"/>
        <w:adjustRightInd w:val="0"/>
        <w:jc w:val="both"/>
        <w:rPr>
          <w:rFonts w:ascii="Lucida Sans" w:hAnsi="Lucida Sans" w:cs="Arial"/>
          <w:sz w:val="20"/>
          <w:szCs w:val="20"/>
        </w:rPr>
      </w:pPr>
    </w:p>
    <w:p w14:paraId="16FDABEE" w14:textId="77777777" w:rsidR="000A12FD" w:rsidRPr="0000688F" w:rsidRDefault="00364B41" w:rsidP="000A12FD">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     </w:t>
      </w:r>
      <w:r w:rsidR="00214F46" w:rsidRPr="0000688F">
        <w:rPr>
          <w:rFonts w:ascii="Lucida Sans" w:hAnsi="Lucida Sans" w:cs="Arial"/>
          <w:sz w:val="20"/>
          <w:szCs w:val="20"/>
        </w:rPr>
        <w:t xml:space="preserve"> </w:t>
      </w:r>
      <w:r w:rsidR="00D241E4" w:rsidRPr="00104943">
        <w:rPr>
          <w:rFonts w:ascii="Lucida Sans" w:hAnsi="Lucida Sans" w:cs="Arial"/>
          <w:sz w:val="20"/>
          <w:szCs w:val="20"/>
        </w:rPr>
        <w:fldChar w:fldCharType="begin">
          <w:ffData>
            <w:name w:val=""/>
            <w:enabled/>
            <w:calcOnExit w:val="0"/>
            <w:checkBox>
              <w:sizeAuto/>
              <w:default w:val="0"/>
            </w:checkBox>
          </w:ffData>
        </w:fldChar>
      </w:r>
      <w:r w:rsidR="00D241E4"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00D241E4" w:rsidRPr="00104943">
        <w:rPr>
          <w:rFonts w:ascii="Lucida Sans" w:hAnsi="Lucida Sans" w:cs="Arial"/>
          <w:sz w:val="20"/>
          <w:szCs w:val="20"/>
        </w:rPr>
        <w:fldChar w:fldCharType="end"/>
      </w:r>
      <w:r w:rsidR="00214F46" w:rsidRPr="0000688F">
        <w:rPr>
          <w:rFonts w:ascii="Lucida Sans" w:hAnsi="Lucida Sans" w:cs="Arial"/>
          <w:sz w:val="20"/>
          <w:szCs w:val="20"/>
        </w:rPr>
        <w:t xml:space="preserve">  </w:t>
      </w:r>
      <w:proofErr w:type="gramStart"/>
      <w:r w:rsidR="000A12FD" w:rsidRPr="0000688F">
        <w:rPr>
          <w:rFonts w:ascii="Lucida Sans" w:hAnsi="Lucida Sans" w:cs="Arial"/>
          <w:sz w:val="20"/>
          <w:szCs w:val="20"/>
        </w:rPr>
        <w:t>la</w:t>
      </w:r>
      <w:proofErr w:type="gramEnd"/>
      <w:r w:rsidR="000A12FD" w:rsidRPr="0000688F">
        <w:rPr>
          <w:rFonts w:ascii="Lucida Sans" w:hAnsi="Lucida Sans" w:cs="Arial"/>
          <w:sz w:val="20"/>
          <w:szCs w:val="20"/>
        </w:rPr>
        <w:t xml:space="preserve"> mise en service de </w:t>
      </w:r>
      <w:r w:rsidR="00FF45F1" w:rsidRPr="0000688F">
        <w:rPr>
          <w:rFonts w:ascii="Lucida Sans" w:hAnsi="Lucida Sans" w:cs="Arial"/>
          <w:sz w:val="20"/>
          <w:szCs w:val="20"/>
        </w:rPr>
        <w:t>l’équipement</w:t>
      </w:r>
      <w:r w:rsidR="000A12FD" w:rsidRPr="0000688F">
        <w:rPr>
          <w:rFonts w:ascii="Lucida Sans" w:hAnsi="Lucida Sans" w:cs="Arial"/>
          <w:sz w:val="20"/>
          <w:szCs w:val="20"/>
        </w:rPr>
        <w:t xml:space="preserve"> par le titulaire</w:t>
      </w:r>
    </w:p>
    <w:p w14:paraId="1CB98C26" w14:textId="77777777" w:rsidR="004A3FDE" w:rsidRPr="0000688F" w:rsidRDefault="004A3FDE" w:rsidP="000A12FD">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      </w:t>
      </w:r>
      <w:r w:rsidRPr="00104943">
        <w:rPr>
          <w:rFonts w:ascii="Lucida Sans" w:hAnsi="Lucida Sans" w:cs="Arial"/>
          <w:sz w:val="20"/>
          <w:szCs w:val="20"/>
        </w:rPr>
        <w:fldChar w:fldCharType="begin">
          <w:ffData>
            <w:name w:val=""/>
            <w:enabled/>
            <w:calcOnExit w:val="0"/>
            <w:checkBox>
              <w:sizeAuto/>
              <w:default w:val="0"/>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Pr="0000688F">
        <w:rPr>
          <w:rFonts w:ascii="Lucida Sans" w:hAnsi="Lucida Sans" w:cs="Arial"/>
          <w:sz w:val="20"/>
          <w:szCs w:val="20"/>
        </w:rPr>
        <w:t xml:space="preserve">  </w:t>
      </w:r>
      <w:proofErr w:type="gramStart"/>
      <w:r w:rsidRPr="0000688F">
        <w:rPr>
          <w:rFonts w:ascii="Lucida Sans" w:hAnsi="Lucida Sans" w:cs="Arial"/>
          <w:sz w:val="20"/>
          <w:szCs w:val="20"/>
        </w:rPr>
        <w:t>la</w:t>
      </w:r>
      <w:proofErr w:type="gramEnd"/>
      <w:r w:rsidRPr="0000688F">
        <w:rPr>
          <w:rFonts w:ascii="Lucida Sans" w:hAnsi="Lucida Sans" w:cs="Arial"/>
          <w:sz w:val="20"/>
          <w:szCs w:val="20"/>
        </w:rPr>
        <w:t xml:space="preserve"> date de livraison</w:t>
      </w:r>
    </w:p>
    <w:p w14:paraId="15425A9C" w14:textId="77777777" w:rsidR="000A12FD" w:rsidRPr="0000688F" w:rsidRDefault="00364B41" w:rsidP="000A12FD">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     </w:t>
      </w:r>
      <w:r w:rsidR="00214F46" w:rsidRPr="0000688F">
        <w:rPr>
          <w:rFonts w:ascii="Lucida Sans" w:hAnsi="Lucida Sans" w:cs="Arial"/>
          <w:sz w:val="20"/>
          <w:szCs w:val="20"/>
        </w:rPr>
        <w:t xml:space="preserve"> </w:t>
      </w:r>
      <w:r w:rsidR="00B71DF2" w:rsidRPr="00104943">
        <w:rPr>
          <w:rFonts w:ascii="Lucida Sans" w:hAnsi="Lucida Sans" w:cs="Arial"/>
          <w:sz w:val="20"/>
          <w:szCs w:val="20"/>
        </w:rPr>
        <w:fldChar w:fldCharType="begin">
          <w:ffData>
            <w:name w:val=""/>
            <w:enabled/>
            <w:calcOnExit w:val="0"/>
            <w:checkBox>
              <w:sizeAuto/>
              <w:default w:val="0"/>
            </w:checkBox>
          </w:ffData>
        </w:fldChar>
      </w:r>
      <w:r w:rsidR="00B71DF2"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00B71DF2" w:rsidRPr="00104943">
        <w:rPr>
          <w:rFonts w:ascii="Lucida Sans" w:hAnsi="Lucida Sans" w:cs="Arial"/>
          <w:sz w:val="20"/>
          <w:szCs w:val="20"/>
        </w:rPr>
        <w:fldChar w:fldCharType="end"/>
      </w:r>
      <w:r w:rsidR="00A24FCC" w:rsidRPr="0000688F">
        <w:rPr>
          <w:rFonts w:ascii="Lucida Sans" w:hAnsi="Lucida Sans" w:cs="Arial"/>
          <w:sz w:val="20"/>
          <w:szCs w:val="20"/>
        </w:rPr>
        <w:t xml:space="preserve">  </w:t>
      </w:r>
      <w:proofErr w:type="gramStart"/>
      <w:r w:rsidR="000A12FD" w:rsidRPr="0000688F">
        <w:rPr>
          <w:rFonts w:ascii="Lucida Sans" w:hAnsi="Lucida Sans" w:cs="Arial"/>
          <w:sz w:val="20"/>
          <w:szCs w:val="20"/>
        </w:rPr>
        <w:t>la</w:t>
      </w:r>
      <w:proofErr w:type="gramEnd"/>
      <w:r w:rsidR="000A12FD" w:rsidRPr="0000688F">
        <w:rPr>
          <w:rFonts w:ascii="Lucida Sans" w:hAnsi="Lucida Sans" w:cs="Arial"/>
          <w:sz w:val="20"/>
          <w:szCs w:val="20"/>
        </w:rPr>
        <w:t xml:space="preserve"> date de fin de la formation </w:t>
      </w:r>
      <w:r w:rsidR="000E67E3" w:rsidRPr="0000688F">
        <w:rPr>
          <w:rFonts w:ascii="Lucida Sans" w:hAnsi="Lucida Sans" w:cs="Arial"/>
          <w:sz w:val="20"/>
          <w:szCs w:val="20"/>
        </w:rPr>
        <w:t>du ou des utilisateurs de l’équipement.</w:t>
      </w:r>
    </w:p>
    <w:p w14:paraId="2D9ACD1E" w14:textId="77777777" w:rsidR="00520EF9" w:rsidRPr="0000688F" w:rsidRDefault="00520EF9" w:rsidP="000A12FD">
      <w:pPr>
        <w:widowControl w:val="0"/>
        <w:autoSpaceDE w:val="0"/>
        <w:autoSpaceDN w:val="0"/>
        <w:adjustRightInd w:val="0"/>
        <w:jc w:val="both"/>
        <w:rPr>
          <w:rFonts w:ascii="Lucida Sans" w:hAnsi="Lucida Sans" w:cs="Arial"/>
          <w:sz w:val="20"/>
          <w:szCs w:val="20"/>
        </w:rPr>
      </w:pPr>
    </w:p>
    <w:p w14:paraId="26BBC573" w14:textId="77777777" w:rsidR="003423FB" w:rsidRPr="0000688F" w:rsidRDefault="003423FB" w:rsidP="000A12FD">
      <w:pPr>
        <w:widowControl w:val="0"/>
        <w:autoSpaceDE w:val="0"/>
        <w:autoSpaceDN w:val="0"/>
        <w:adjustRightInd w:val="0"/>
        <w:jc w:val="both"/>
        <w:rPr>
          <w:rFonts w:ascii="Lucida Sans" w:hAnsi="Lucida Sans" w:cs="Arial"/>
          <w:color w:val="5B9BD5" w:themeColor="accent1"/>
          <w:sz w:val="20"/>
          <w:szCs w:val="20"/>
        </w:rPr>
      </w:pPr>
    </w:p>
    <w:p w14:paraId="0C92A68B" w14:textId="77777777" w:rsidR="00FF45F1" w:rsidRPr="0000688F" w:rsidRDefault="006965FC" w:rsidP="000A12FD">
      <w:pPr>
        <w:widowControl w:val="0"/>
        <w:autoSpaceDE w:val="0"/>
        <w:autoSpaceDN w:val="0"/>
        <w:adjustRightInd w:val="0"/>
        <w:jc w:val="both"/>
        <w:rPr>
          <w:rFonts w:ascii="Lucida Sans" w:hAnsi="Lucida Sans" w:cs="Arial"/>
          <w:sz w:val="20"/>
          <w:szCs w:val="20"/>
        </w:rPr>
      </w:pPr>
      <w:r w:rsidRPr="00104943">
        <w:rPr>
          <w:rFonts w:ascii="Lucida Sans" w:hAnsi="Lucida Sans" w:cs="Arial"/>
          <w:sz w:val="20"/>
          <w:szCs w:val="20"/>
        </w:rPr>
        <w:fldChar w:fldCharType="begin">
          <w:ffData>
            <w:name w:val=""/>
            <w:enabled/>
            <w:calcOnExit w:val="0"/>
            <w:checkBox>
              <w:sizeAuto/>
              <w:default w:val="1"/>
            </w:checkBox>
          </w:ffData>
        </w:fldChar>
      </w:r>
      <w:r w:rsidRPr="0000688F">
        <w:rPr>
          <w:rFonts w:ascii="Lucida Sans" w:hAnsi="Lucida Sans" w:cs="Arial"/>
          <w:sz w:val="20"/>
          <w:szCs w:val="20"/>
        </w:rPr>
        <w:instrText xml:space="preserve"> FORMCHECKBOX </w:instrText>
      </w:r>
      <w:r w:rsidR="00642B8E" w:rsidRPr="00104943">
        <w:rPr>
          <w:rFonts w:ascii="Lucida Sans" w:hAnsi="Lucida Sans" w:cs="Arial"/>
          <w:sz w:val="20"/>
          <w:szCs w:val="20"/>
        </w:rPr>
      </w:r>
      <w:r w:rsidR="00642B8E" w:rsidRPr="00104943">
        <w:rPr>
          <w:rFonts w:ascii="Lucida Sans" w:hAnsi="Lucida Sans" w:cs="Arial"/>
          <w:sz w:val="20"/>
          <w:szCs w:val="20"/>
        </w:rPr>
        <w:fldChar w:fldCharType="separate"/>
      </w:r>
      <w:r w:rsidRPr="00104943">
        <w:rPr>
          <w:rFonts w:ascii="Lucida Sans" w:hAnsi="Lucida Sans" w:cs="Arial"/>
          <w:sz w:val="20"/>
          <w:szCs w:val="20"/>
        </w:rPr>
        <w:fldChar w:fldCharType="end"/>
      </w:r>
      <w:r w:rsidR="00364B41" w:rsidRPr="0000688F">
        <w:rPr>
          <w:rFonts w:ascii="Lucida Sans" w:hAnsi="Lucida Sans" w:cs="Arial"/>
          <w:sz w:val="20"/>
          <w:szCs w:val="20"/>
        </w:rPr>
        <w:t xml:space="preserve"> </w:t>
      </w:r>
      <w:r w:rsidR="00FF45F1" w:rsidRPr="0000688F">
        <w:rPr>
          <w:rFonts w:ascii="Lucida Sans" w:hAnsi="Lucida Sans" w:cs="Arial"/>
          <w:b/>
          <w:sz w:val="20"/>
          <w:szCs w:val="20"/>
          <w:u w:val="single"/>
        </w:rPr>
        <w:t>Effectuées</w:t>
      </w:r>
      <w:r w:rsidR="000A12FD" w:rsidRPr="0000688F">
        <w:rPr>
          <w:rFonts w:ascii="Lucida Sans" w:hAnsi="Lucida Sans" w:cs="Arial"/>
          <w:b/>
          <w:sz w:val="20"/>
          <w:szCs w:val="20"/>
          <w:u w:val="single"/>
        </w:rPr>
        <w:t xml:space="preserve"> en deux étapes</w:t>
      </w:r>
      <w:r w:rsidR="000A12FD" w:rsidRPr="0000688F">
        <w:rPr>
          <w:rFonts w:ascii="Lucida Sans" w:hAnsi="Lucida Sans" w:cs="Arial"/>
          <w:sz w:val="20"/>
          <w:szCs w:val="20"/>
        </w:rPr>
        <w:t xml:space="preserve">, </w:t>
      </w:r>
      <w:r w:rsidR="003F1EDF" w:rsidRPr="0000688F">
        <w:rPr>
          <w:rFonts w:ascii="Lucida Sans" w:hAnsi="Lucida Sans" w:cs="Arial"/>
          <w:sz w:val="20"/>
          <w:szCs w:val="20"/>
        </w:rPr>
        <w:t xml:space="preserve">et </w:t>
      </w:r>
      <w:r w:rsidR="00FF45F1" w:rsidRPr="0000688F">
        <w:rPr>
          <w:rFonts w:ascii="Lucida Sans" w:hAnsi="Lucida Sans" w:cs="Arial"/>
          <w:sz w:val="20"/>
          <w:szCs w:val="20"/>
        </w:rPr>
        <w:t>ont pour objet :</w:t>
      </w:r>
      <w:r w:rsidR="00451EA9" w:rsidRPr="0000688F">
        <w:rPr>
          <w:rFonts w:ascii="Lucida Sans" w:hAnsi="Lucida Sans" w:cs="Arial"/>
          <w:sz w:val="20"/>
          <w:szCs w:val="20"/>
        </w:rPr>
        <w:t xml:space="preserve"> </w:t>
      </w:r>
    </w:p>
    <w:p w14:paraId="710BED32" w14:textId="77777777" w:rsidR="00451EA9" w:rsidRPr="0000688F" w:rsidRDefault="00451EA9" w:rsidP="000A12FD">
      <w:pPr>
        <w:widowControl w:val="0"/>
        <w:autoSpaceDE w:val="0"/>
        <w:autoSpaceDN w:val="0"/>
        <w:adjustRightInd w:val="0"/>
        <w:jc w:val="both"/>
        <w:rPr>
          <w:rFonts w:ascii="Lucida Sans" w:hAnsi="Lucida Sans" w:cs="Arial"/>
          <w:sz w:val="20"/>
          <w:szCs w:val="20"/>
        </w:rPr>
      </w:pPr>
    </w:p>
    <w:p w14:paraId="71979B09" w14:textId="77777777" w:rsidR="00451EA9" w:rsidRPr="0000688F" w:rsidRDefault="00451EA9" w:rsidP="000A12FD">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Par dérogation au CCAG-FCS, les opérations se font en deux étapes : </w:t>
      </w:r>
    </w:p>
    <w:p w14:paraId="60239C7B" w14:textId="77777777" w:rsidR="00FF45F1" w:rsidRPr="0000688F" w:rsidRDefault="00FF45F1" w:rsidP="000A12FD">
      <w:pPr>
        <w:widowControl w:val="0"/>
        <w:autoSpaceDE w:val="0"/>
        <w:autoSpaceDN w:val="0"/>
        <w:adjustRightInd w:val="0"/>
        <w:jc w:val="both"/>
        <w:rPr>
          <w:rFonts w:ascii="Lucida Sans" w:hAnsi="Lucida Sans" w:cs="Arial"/>
          <w:sz w:val="20"/>
          <w:szCs w:val="20"/>
        </w:rPr>
      </w:pPr>
    </w:p>
    <w:p w14:paraId="51371065" w14:textId="77777777" w:rsidR="00FF45F1" w:rsidRPr="0000688F" w:rsidRDefault="00FF45F1" w:rsidP="00FF45F1">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1</w:t>
      </w:r>
      <w:r w:rsidRPr="0000688F">
        <w:rPr>
          <w:rFonts w:ascii="Lucida Sans" w:hAnsi="Lucida Sans" w:cs="Arial"/>
          <w:sz w:val="20"/>
          <w:szCs w:val="20"/>
          <w:vertAlign w:val="superscript"/>
        </w:rPr>
        <w:t>ère</w:t>
      </w:r>
      <w:r w:rsidRPr="0000688F">
        <w:rPr>
          <w:rFonts w:ascii="Lucida Sans" w:hAnsi="Lucida Sans" w:cs="Arial"/>
          <w:sz w:val="20"/>
          <w:szCs w:val="20"/>
        </w:rPr>
        <w:t xml:space="preserve"> étape : </w:t>
      </w:r>
      <w:r w:rsidR="00364B41" w:rsidRPr="0000688F">
        <w:rPr>
          <w:rFonts w:ascii="Lucida Sans" w:hAnsi="Lucida Sans" w:cs="Arial"/>
          <w:sz w:val="20"/>
          <w:szCs w:val="20"/>
        </w:rPr>
        <w:t xml:space="preserve">  </w:t>
      </w:r>
      <w:r w:rsidRPr="00104943">
        <w:rPr>
          <w:rFonts w:ascii="Lucida Sans" w:hAnsi="Lucida Sans"/>
        </w:rPr>
        <w:t xml:space="preserve"> </w:t>
      </w:r>
      <w:r w:rsidRPr="0000688F">
        <w:rPr>
          <w:rFonts w:ascii="Lucida Sans" w:hAnsi="Lucida Sans" w:cs="Arial"/>
          <w:sz w:val="20"/>
          <w:szCs w:val="20"/>
        </w:rPr>
        <w:t>La vérification d’aptitude intervient après la mise en ordre de marche. Elle a pour objet de constater que les prestations, livrées ou exécutées, présentent les caractéristiques techniques qui les rendent aptes à remplir les fonctions précisées dans les documents particuliers du marché.</w:t>
      </w:r>
    </w:p>
    <w:p w14:paraId="487CDA3E" w14:textId="77777777" w:rsidR="00FF45F1" w:rsidRPr="0000688F" w:rsidRDefault="00FF45F1" w:rsidP="00FF45F1">
      <w:pPr>
        <w:widowControl w:val="0"/>
        <w:autoSpaceDE w:val="0"/>
        <w:autoSpaceDN w:val="0"/>
        <w:adjustRightInd w:val="0"/>
        <w:jc w:val="both"/>
        <w:rPr>
          <w:rFonts w:ascii="Lucida Sans" w:hAnsi="Lucida Sans" w:cs="Arial"/>
          <w:sz w:val="20"/>
          <w:szCs w:val="20"/>
        </w:rPr>
      </w:pPr>
    </w:p>
    <w:p w14:paraId="78CD5769" w14:textId="77777777" w:rsidR="00364B41" w:rsidRPr="0000688F" w:rsidRDefault="00FF45F1" w:rsidP="000A12FD">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Cette constatation peut aussi résulter de l’exécution, dans les conditions fixées par le marché, d’un ou de plusieurs programmes ou bancs d’essais.</w:t>
      </w:r>
    </w:p>
    <w:p w14:paraId="789F3DA5" w14:textId="77777777" w:rsidR="004B4526" w:rsidRPr="0000688F" w:rsidRDefault="004B4526" w:rsidP="000A12FD">
      <w:pPr>
        <w:widowControl w:val="0"/>
        <w:autoSpaceDE w:val="0"/>
        <w:autoSpaceDN w:val="0"/>
        <w:adjustRightInd w:val="0"/>
        <w:jc w:val="both"/>
        <w:rPr>
          <w:rFonts w:ascii="Lucida Sans" w:hAnsi="Lucida Sans" w:cs="Arial"/>
          <w:sz w:val="20"/>
          <w:szCs w:val="20"/>
        </w:rPr>
      </w:pPr>
    </w:p>
    <w:p w14:paraId="100CCF5E" w14:textId="77777777" w:rsidR="00FF45F1" w:rsidRPr="0000688F" w:rsidRDefault="004B4526" w:rsidP="000A12FD">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Délai dont dispose l’établissement pour notifier sa décision dans le cadre de la vérification d’aptitude </w:t>
      </w:r>
      <w:r w:rsidR="009E38BF" w:rsidRPr="0000688F">
        <w:rPr>
          <w:rFonts w:ascii="Lucida Sans" w:hAnsi="Lucida Sans" w:cs="Arial"/>
          <w:sz w:val="20"/>
          <w:szCs w:val="20"/>
        </w:rPr>
        <w:t>: 30</w:t>
      </w:r>
      <w:r w:rsidRPr="0000688F">
        <w:rPr>
          <w:rFonts w:ascii="Lucida Sans" w:hAnsi="Lucida Sans" w:cs="Arial"/>
          <w:sz w:val="20"/>
          <w:szCs w:val="20"/>
        </w:rPr>
        <w:t xml:space="preserve"> jours</w:t>
      </w:r>
      <w:r w:rsidRPr="0000688F">
        <w:rPr>
          <w:rFonts w:ascii="Lucida Sans" w:hAnsi="Lucida Sans" w:cs="Arial"/>
          <w:color w:val="4472C4" w:themeColor="accent5"/>
          <w:sz w:val="20"/>
          <w:szCs w:val="20"/>
        </w:rPr>
        <w:t xml:space="preserve"> </w:t>
      </w:r>
      <w:r w:rsidRPr="0000688F">
        <w:rPr>
          <w:rFonts w:ascii="Lucida Sans" w:hAnsi="Lucida Sans" w:cs="Arial"/>
          <w:sz w:val="20"/>
          <w:szCs w:val="20"/>
        </w:rPr>
        <w:t>calendaires à compter de la mise</w:t>
      </w:r>
      <w:r w:rsidR="009E38BF" w:rsidRPr="0000688F">
        <w:rPr>
          <w:rFonts w:ascii="Lucida Sans" w:hAnsi="Lucida Sans" w:cs="Arial"/>
          <w:sz w:val="20"/>
          <w:szCs w:val="20"/>
        </w:rPr>
        <w:t xml:space="preserve"> en ordre de marche (par</w:t>
      </w:r>
      <w:r w:rsidRPr="0000688F">
        <w:rPr>
          <w:rFonts w:ascii="Lucida Sans" w:hAnsi="Lucida Sans" w:cs="Arial"/>
          <w:sz w:val="20"/>
          <w:szCs w:val="20"/>
        </w:rPr>
        <w:t xml:space="preserve"> dérogation </w:t>
      </w:r>
      <w:r w:rsidR="009E38BF" w:rsidRPr="0000688F">
        <w:rPr>
          <w:rFonts w:ascii="Lucida Sans" w:hAnsi="Lucida Sans" w:cs="Arial"/>
          <w:sz w:val="20"/>
          <w:szCs w:val="20"/>
        </w:rPr>
        <w:t>à</w:t>
      </w:r>
      <w:r w:rsidRPr="0000688F">
        <w:rPr>
          <w:rFonts w:ascii="Lucida Sans" w:hAnsi="Lucida Sans" w:cs="Arial"/>
          <w:sz w:val="20"/>
          <w:szCs w:val="20"/>
        </w:rPr>
        <w:t xml:space="preserve"> l’article </w:t>
      </w:r>
      <w:r w:rsidR="00783A96" w:rsidRPr="0000688F">
        <w:rPr>
          <w:rFonts w:ascii="Lucida Sans" w:hAnsi="Lucida Sans" w:cs="Arial"/>
          <w:sz w:val="20"/>
          <w:szCs w:val="20"/>
        </w:rPr>
        <w:t>28</w:t>
      </w:r>
      <w:r w:rsidR="009E38BF" w:rsidRPr="0000688F">
        <w:rPr>
          <w:rFonts w:ascii="Lucida Sans" w:hAnsi="Lucida Sans" w:cs="Arial"/>
          <w:sz w:val="20"/>
          <w:szCs w:val="20"/>
        </w:rPr>
        <w:t xml:space="preserve"> du CCAG FCS).</w:t>
      </w:r>
    </w:p>
    <w:p w14:paraId="567BF654" w14:textId="77777777" w:rsidR="004B4526" w:rsidRPr="0000688F" w:rsidRDefault="004B4526" w:rsidP="00FF45F1">
      <w:pPr>
        <w:widowControl w:val="0"/>
        <w:autoSpaceDE w:val="0"/>
        <w:autoSpaceDN w:val="0"/>
        <w:adjustRightInd w:val="0"/>
        <w:jc w:val="both"/>
        <w:rPr>
          <w:rFonts w:ascii="Lucida Sans" w:hAnsi="Lucida Sans" w:cs="Arial"/>
          <w:sz w:val="20"/>
          <w:szCs w:val="20"/>
        </w:rPr>
      </w:pPr>
    </w:p>
    <w:p w14:paraId="6CA5E2A8" w14:textId="77777777" w:rsidR="00FF45F1" w:rsidRPr="0000688F" w:rsidRDefault="00FF45F1" w:rsidP="00FF45F1">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2</w:t>
      </w:r>
      <w:r w:rsidRPr="0000688F">
        <w:rPr>
          <w:rFonts w:ascii="Lucida Sans" w:hAnsi="Lucida Sans" w:cs="Arial"/>
          <w:sz w:val="20"/>
          <w:szCs w:val="20"/>
          <w:vertAlign w:val="superscript"/>
        </w:rPr>
        <w:t>ème</w:t>
      </w:r>
      <w:r w:rsidRPr="0000688F">
        <w:rPr>
          <w:rFonts w:ascii="Lucida Sans" w:hAnsi="Lucida Sans" w:cs="Arial"/>
          <w:sz w:val="20"/>
          <w:szCs w:val="20"/>
        </w:rPr>
        <w:t xml:space="preserve"> étape : la vérification pour service régulier a pour objet de constater que les prestations fournies sont capables d’assurer un service régulier dans les conditions normales d’exploitation prévues dans les documents particuliers du marché.</w:t>
      </w:r>
    </w:p>
    <w:p w14:paraId="32F547AF" w14:textId="77777777" w:rsidR="00FF45F1" w:rsidRPr="0000688F" w:rsidRDefault="00FF45F1" w:rsidP="00FF45F1">
      <w:pPr>
        <w:widowControl w:val="0"/>
        <w:autoSpaceDE w:val="0"/>
        <w:autoSpaceDN w:val="0"/>
        <w:adjustRightInd w:val="0"/>
        <w:jc w:val="both"/>
        <w:rPr>
          <w:rFonts w:ascii="Lucida Sans" w:hAnsi="Lucida Sans" w:cs="Arial"/>
          <w:sz w:val="20"/>
          <w:szCs w:val="20"/>
        </w:rPr>
      </w:pPr>
    </w:p>
    <w:p w14:paraId="06CBD9C6" w14:textId="77777777" w:rsidR="00FF45F1" w:rsidRPr="0000688F" w:rsidRDefault="00FF45F1" w:rsidP="00FF45F1">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 xml:space="preserve">La régularité du service s’observe pendant </w:t>
      </w:r>
      <w:r w:rsidR="002D73BB" w:rsidRPr="0000688F">
        <w:rPr>
          <w:rFonts w:ascii="Lucida Sans" w:hAnsi="Lucida Sans" w:cs="Arial"/>
          <w:sz w:val="20"/>
          <w:szCs w:val="20"/>
        </w:rPr>
        <w:t>un</w:t>
      </w:r>
      <w:r w:rsidR="00E1513C" w:rsidRPr="0000688F">
        <w:rPr>
          <w:rFonts w:ascii="Lucida Sans" w:hAnsi="Lucida Sans" w:cs="Arial"/>
          <w:sz w:val="20"/>
          <w:szCs w:val="20"/>
        </w:rPr>
        <w:t xml:space="preserve"> </w:t>
      </w:r>
      <w:r w:rsidRPr="0000688F">
        <w:rPr>
          <w:rFonts w:ascii="Lucida Sans" w:hAnsi="Lucida Sans" w:cs="Arial"/>
          <w:sz w:val="20"/>
          <w:szCs w:val="20"/>
        </w:rPr>
        <w:t>mois, à partir du jour de la décision positive de vérif</w:t>
      </w:r>
      <w:r w:rsidR="00783A96" w:rsidRPr="0000688F">
        <w:rPr>
          <w:rFonts w:ascii="Lucida Sans" w:hAnsi="Lucida Sans" w:cs="Arial"/>
          <w:sz w:val="20"/>
          <w:szCs w:val="20"/>
        </w:rPr>
        <w:t>ication d’aptitude prise par l’</w:t>
      </w:r>
      <w:r w:rsidR="005E6750" w:rsidRPr="0000688F">
        <w:rPr>
          <w:rFonts w:ascii="Lucida Sans" w:hAnsi="Lucida Sans" w:cs="Arial"/>
          <w:sz w:val="20"/>
          <w:szCs w:val="20"/>
        </w:rPr>
        <w:t>acheteur</w:t>
      </w:r>
      <w:r w:rsidRPr="0000688F">
        <w:rPr>
          <w:rFonts w:ascii="Lucida Sans" w:hAnsi="Lucida Sans" w:cs="Arial"/>
          <w:sz w:val="20"/>
          <w:szCs w:val="20"/>
        </w:rPr>
        <w:t>.</w:t>
      </w:r>
    </w:p>
    <w:p w14:paraId="556E2232" w14:textId="77777777" w:rsidR="00FF45F1" w:rsidRPr="0000688F" w:rsidRDefault="00FF45F1" w:rsidP="00FF45F1">
      <w:pPr>
        <w:widowControl w:val="0"/>
        <w:autoSpaceDE w:val="0"/>
        <w:autoSpaceDN w:val="0"/>
        <w:adjustRightInd w:val="0"/>
        <w:jc w:val="both"/>
        <w:rPr>
          <w:rFonts w:ascii="Lucida Sans" w:hAnsi="Lucida Sans" w:cs="Arial"/>
          <w:sz w:val="20"/>
          <w:szCs w:val="20"/>
        </w:rPr>
      </w:pPr>
    </w:p>
    <w:p w14:paraId="7D22CAE0" w14:textId="77777777" w:rsidR="00FF45F1" w:rsidRPr="0000688F" w:rsidRDefault="00FF45F1" w:rsidP="00FF45F1">
      <w:pPr>
        <w:widowControl w:val="0"/>
        <w:autoSpaceDE w:val="0"/>
        <w:autoSpaceDN w:val="0"/>
        <w:adjustRightInd w:val="0"/>
        <w:jc w:val="both"/>
        <w:rPr>
          <w:rFonts w:ascii="Lucida Sans" w:hAnsi="Lucida Sans" w:cs="Arial"/>
          <w:sz w:val="20"/>
          <w:szCs w:val="20"/>
        </w:rPr>
      </w:pPr>
      <w:r w:rsidRPr="0000688F">
        <w:rPr>
          <w:rFonts w:ascii="Lucida Sans" w:hAnsi="Lucida Sans" w:cs="Arial"/>
          <w:sz w:val="20"/>
          <w:szCs w:val="20"/>
        </w:rPr>
        <w:t>Le service est réputé ré</w:t>
      </w:r>
      <w:r w:rsidR="00276DF3" w:rsidRPr="0000688F">
        <w:rPr>
          <w:rFonts w:ascii="Lucida Sans" w:hAnsi="Lucida Sans" w:cs="Arial"/>
          <w:sz w:val="20"/>
          <w:szCs w:val="20"/>
        </w:rPr>
        <w:t>gulier si pendant cette période</w:t>
      </w:r>
      <w:r w:rsidRPr="0000688F">
        <w:rPr>
          <w:rFonts w:ascii="Lucida Sans" w:hAnsi="Lucida Sans" w:cs="Arial"/>
          <w:sz w:val="20"/>
          <w:szCs w:val="20"/>
        </w:rPr>
        <w:t xml:space="preserve">, </w:t>
      </w:r>
      <w:r w:rsidR="00276DF3" w:rsidRPr="0000688F">
        <w:rPr>
          <w:rFonts w:ascii="Lucida Sans" w:hAnsi="Lucida Sans" w:cs="Arial"/>
          <w:sz w:val="20"/>
          <w:szCs w:val="20"/>
        </w:rPr>
        <w:t xml:space="preserve">seules </w:t>
      </w:r>
      <w:r w:rsidRPr="0000688F">
        <w:rPr>
          <w:rFonts w:ascii="Lucida Sans" w:hAnsi="Lucida Sans" w:cs="Arial"/>
          <w:sz w:val="20"/>
          <w:szCs w:val="20"/>
        </w:rPr>
        <w:t>des indisponibilités imputables à chaqu</w:t>
      </w:r>
      <w:r w:rsidR="00276DF3" w:rsidRPr="0000688F">
        <w:rPr>
          <w:rFonts w:ascii="Lucida Sans" w:hAnsi="Lucida Sans" w:cs="Arial"/>
          <w:sz w:val="20"/>
          <w:szCs w:val="20"/>
        </w:rPr>
        <w:t>e élément de matériel ne dépassant</w:t>
      </w:r>
      <w:r w:rsidRPr="0000688F">
        <w:rPr>
          <w:rFonts w:ascii="Lucida Sans" w:hAnsi="Lucida Sans" w:cs="Arial"/>
          <w:sz w:val="20"/>
          <w:szCs w:val="20"/>
        </w:rPr>
        <w:t xml:space="preserve"> pas 2 % de la durée d’utilisation effective </w:t>
      </w:r>
      <w:r w:rsidR="00276DF3" w:rsidRPr="0000688F">
        <w:rPr>
          <w:rFonts w:ascii="Lucida Sans" w:hAnsi="Lucida Sans" w:cs="Arial"/>
          <w:sz w:val="20"/>
          <w:szCs w:val="20"/>
        </w:rPr>
        <w:t>(</w:t>
      </w:r>
      <w:r w:rsidRPr="0000688F">
        <w:rPr>
          <w:rFonts w:ascii="Lucida Sans" w:hAnsi="Lucida Sans" w:cs="Arial"/>
          <w:sz w:val="20"/>
          <w:szCs w:val="20"/>
        </w:rPr>
        <w:t>qui s’étend de 8 heures à 18 heures, du lundi au vendredi, jours fériés exclus</w:t>
      </w:r>
      <w:r w:rsidR="00276DF3" w:rsidRPr="0000688F">
        <w:rPr>
          <w:rFonts w:ascii="Lucida Sans" w:hAnsi="Lucida Sans" w:cs="Arial"/>
          <w:sz w:val="20"/>
          <w:szCs w:val="20"/>
        </w:rPr>
        <w:t>) ont été relevées</w:t>
      </w:r>
      <w:r w:rsidRPr="0000688F">
        <w:rPr>
          <w:rFonts w:ascii="Lucida Sans" w:hAnsi="Lucida Sans" w:cs="Arial"/>
          <w:sz w:val="20"/>
          <w:szCs w:val="20"/>
        </w:rPr>
        <w:t>.</w:t>
      </w:r>
    </w:p>
    <w:p w14:paraId="3ACDF719" w14:textId="77777777" w:rsidR="00364B41" w:rsidRPr="0000688F" w:rsidRDefault="00364B41" w:rsidP="000A12FD">
      <w:pPr>
        <w:widowControl w:val="0"/>
        <w:autoSpaceDE w:val="0"/>
        <w:autoSpaceDN w:val="0"/>
        <w:adjustRightInd w:val="0"/>
        <w:jc w:val="both"/>
        <w:rPr>
          <w:rFonts w:ascii="Lucida Sans" w:hAnsi="Lucida Sans" w:cs="Arial"/>
          <w:sz w:val="20"/>
          <w:szCs w:val="20"/>
        </w:rPr>
      </w:pPr>
    </w:p>
    <w:p w14:paraId="335C4DF1" w14:textId="77777777" w:rsidR="002C6560" w:rsidRPr="00104943" w:rsidRDefault="000A12FD" w:rsidP="002C6560">
      <w:pPr>
        <w:pStyle w:val="Commentaire"/>
        <w:jc w:val="both"/>
        <w:rPr>
          <w:rFonts w:ascii="Lucida Sans" w:hAnsi="Lucida Sans"/>
        </w:rPr>
      </w:pPr>
      <w:r w:rsidRPr="0000688F">
        <w:rPr>
          <w:rFonts w:ascii="Lucida Sans" w:hAnsi="Lucida Sans" w:cs="Arial"/>
        </w:rPr>
        <w:t xml:space="preserve">Délai dont dispose l’établissement pour notifier sa décision dans le cadre de la vérification de service régulier </w:t>
      </w:r>
      <w:r w:rsidR="00855F8D" w:rsidRPr="0000688F">
        <w:rPr>
          <w:rFonts w:ascii="Lucida Sans" w:hAnsi="Lucida Sans" w:cs="Arial"/>
          <w:i/>
        </w:rPr>
        <w:t xml:space="preserve">: </w:t>
      </w:r>
      <w:r w:rsidR="002C6560" w:rsidRPr="0000688F">
        <w:rPr>
          <w:rFonts w:ascii="Lucida Sans" w:hAnsi="Lucida Sans" w:cs="Arial"/>
          <w:i/>
        </w:rPr>
        <w:t>15 jours</w:t>
      </w:r>
      <w:r w:rsidR="002C6560" w:rsidRPr="0000688F">
        <w:rPr>
          <w:rFonts w:ascii="Lucida Sans" w:hAnsi="Lucida Sans" w:cs="Arial"/>
        </w:rPr>
        <w:t xml:space="preserve"> calendaires à compter de la fin du délai de vérification de service régulier.</w:t>
      </w:r>
    </w:p>
    <w:p w14:paraId="7726F029" w14:textId="77777777" w:rsidR="002C6560" w:rsidRPr="0000688F" w:rsidRDefault="002C6560" w:rsidP="002C6560">
      <w:pPr>
        <w:widowControl w:val="0"/>
        <w:autoSpaceDE w:val="0"/>
        <w:autoSpaceDN w:val="0"/>
        <w:adjustRightInd w:val="0"/>
        <w:jc w:val="both"/>
        <w:rPr>
          <w:rFonts w:ascii="Lucida Sans" w:hAnsi="Lucida Sans" w:cs="Arial"/>
          <w:sz w:val="20"/>
          <w:szCs w:val="20"/>
        </w:rPr>
      </w:pPr>
    </w:p>
    <w:p w14:paraId="0A8D6083" w14:textId="637C51D5" w:rsidR="000A12FD" w:rsidRPr="0000688F" w:rsidRDefault="000A12FD" w:rsidP="000A12FD">
      <w:pPr>
        <w:widowControl w:val="0"/>
        <w:autoSpaceDE w:val="0"/>
        <w:autoSpaceDN w:val="0"/>
        <w:adjustRightInd w:val="0"/>
        <w:jc w:val="both"/>
        <w:rPr>
          <w:rFonts w:ascii="Lucida Sans" w:hAnsi="Lucida Sans" w:cs="Arial"/>
          <w:sz w:val="20"/>
          <w:szCs w:val="20"/>
        </w:rPr>
      </w:pPr>
    </w:p>
    <w:p w14:paraId="5A18E159" w14:textId="77777777" w:rsidR="000566CD" w:rsidRPr="0000688F" w:rsidRDefault="000566CD" w:rsidP="00F12094">
      <w:pPr>
        <w:widowControl w:val="0"/>
        <w:autoSpaceDE w:val="0"/>
        <w:autoSpaceDN w:val="0"/>
        <w:adjustRightInd w:val="0"/>
        <w:jc w:val="both"/>
        <w:rPr>
          <w:rFonts w:ascii="Lucida Sans" w:hAnsi="Lucida Sans" w:cs="Arial"/>
          <w:b/>
          <w:szCs w:val="20"/>
        </w:rPr>
      </w:pPr>
    </w:p>
    <w:p w14:paraId="0789FC3C" w14:textId="77777777" w:rsidR="00F12094" w:rsidRPr="0000688F" w:rsidRDefault="00F12094" w:rsidP="00F12094">
      <w:pPr>
        <w:widowControl w:val="0"/>
        <w:autoSpaceDE w:val="0"/>
        <w:autoSpaceDN w:val="0"/>
        <w:adjustRightInd w:val="0"/>
        <w:jc w:val="both"/>
        <w:rPr>
          <w:rFonts w:ascii="Lucida Sans" w:hAnsi="Lucida Sans" w:cs="Arial"/>
          <w:b/>
          <w:szCs w:val="20"/>
        </w:rPr>
      </w:pPr>
      <w:r w:rsidRPr="0000688F">
        <w:rPr>
          <w:rFonts w:ascii="Lucida Sans" w:hAnsi="Lucida Sans" w:cs="Arial"/>
          <w:b/>
          <w:szCs w:val="20"/>
        </w:rPr>
        <w:t xml:space="preserve">Article </w:t>
      </w:r>
      <w:r w:rsidR="00E46DEE" w:rsidRPr="0000688F">
        <w:rPr>
          <w:rFonts w:ascii="Lucida Sans" w:hAnsi="Lucida Sans" w:cs="Arial"/>
          <w:b/>
          <w:szCs w:val="20"/>
        </w:rPr>
        <w:t>8</w:t>
      </w:r>
      <w:r w:rsidRPr="0000688F">
        <w:rPr>
          <w:rFonts w:ascii="Lucida Sans" w:hAnsi="Lucida Sans" w:cs="Arial"/>
          <w:b/>
          <w:szCs w:val="20"/>
        </w:rPr>
        <w:t xml:space="preserve"> – </w:t>
      </w:r>
      <w:r w:rsidR="001F18D7" w:rsidRPr="0000688F">
        <w:rPr>
          <w:rFonts w:ascii="Lucida Sans" w:hAnsi="Lucida Sans" w:cs="Arial"/>
          <w:b/>
          <w:szCs w:val="20"/>
        </w:rPr>
        <w:t>Conditions de facturation et modalités de règlement</w:t>
      </w:r>
      <w:r w:rsidRPr="0000688F">
        <w:rPr>
          <w:rFonts w:ascii="Lucida Sans" w:hAnsi="Lucida Sans" w:cs="Arial"/>
          <w:b/>
          <w:szCs w:val="20"/>
        </w:rPr>
        <w:t> :</w:t>
      </w:r>
    </w:p>
    <w:p w14:paraId="539E48A9" w14:textId="77777777" w:rsidR="00164598" w:rsidRPr="00104943" w:rsidRDefault="00164598" w:rsidP="00504CD1">
      <w:pPr>
        <w:widowControl w:val="0"/>
        <w:autoSpaceDE w:val="0"/>
        <w:autoSpaceDN w:val="0"/>
        <w:adjustRightInd w:val="0"/>
        <w:jc w:val="both"/>
        <w:rPr>
          <w:rFonts w:ascii="Lucida Sans" w:hAnsi="Lucida Sans" w:cs="Arial"/>
          <w:b/>
          <w:bCs/>
          <w:szCs w:val="26"/>
        </w:rPr>
      </w:pPr>
    </w:p>
    <w:p w14:paraId="7A566471" w14:textId="77777777" w:rsidR="00C263E9" w:rsidRPr="0000688F" w:rsidRDefault="009B0D70" w:rsidP="00C263E9">
      <w:pPr>
        <w:widowControl w:val="0"/>
        <w:autoSpaceDE w:val="0"/>
        <w:autoSpaceDN w:val="0"/>
        <w:adjustRightInd w:val="0"/>
        <w:spacing w:after="120"/>
        <w:jc w:val="both"/>
        <w:rPr>
          <w:rFonts w:ascii="Lucida Sans" w:hAnsi="Lucida Sans" w:cs="Arial"/>
          <w:b/>
          <w:sz w:val="20"/>
          <w:szCs w:val="20"/>
          <w:u w:val="single"/>
        </w:rPr>
      </w:pPr>
      <w:r w:rsidRPr="0000688F">
        <w:rPr>
          <w:rFonts w:ascii="Lucida Sans" w:hAnsi="Lucida Sans" w:cs="Arial"/>
          <w:b/>
          <w:sz w:val="20"/>
          <w:szCs w:val="20"/>
          <w:u w:val="single"/>
        </w:rPr>
        <w:t>8</w:t>
      </w:r>
      <w:r w:rsidR="00C263E9" w:rsidRPr="0000688F">
        <w:rPr>
          <w:rFonts w:ascii="Lucida Sans" w:hAnsi="Lucida Sans" w:cs="Arial"/>
          <w:b/>
          <w:sz w:val="20"/>
          <w:szCs w:val="20"/>
          <w:u w:val="single"/>
        </w:rPr>
        <w:t>.1 Facturation :</w:t>
      </w:r>
    </w:p>
    <w:p w14:paraId="5F583637" w14:textId="573A92BB" w:rsidR="001F18D7" w:rsidRPr="0000688F" w:rsidRDefault="001F18D7" w:rsidP="001F18D7">
      <w:pPr>
        <w:jc w:val="both"/>
        <w:rPr>
          <w:rFonts w:ascii="Lucida Sans" w:hAnsi="Lucida Sans" w:cs="Arial"/>
          <w:sz w:val="20"/>
          <w:szCs w:val="20"/>
        </w:rPr>
      </w:pPr>
      <w:r w:rsidRPr="0000688F">
        <w:rPr>
          <w:rFonts w:ascii="Lucida Sans" w:hAnsi="Lucida Sans" w:cs="Arial"/>
          <w:sz w:val="20"/>
          <w:szCs w:val="20"/>
        </w:rPr>
        <w:t xml:space="preserve">Conformément aux dispositions </w:t>
      </w:r>
      <w:r w:rsidR="00783A96" w:rsidRPr="0000688F">
        <w:rPr>
          <w:rFonts w:ascii="Lucida Sans" w:hAnsi="Lucida Sans" w:cs="Arial"/>
          <w:sz w:val="20"/>
          <w:szCs w:val="20"/>
        </w:rPr>
        <w:t>présentes dans l</w:t>
      </w:r>
      <w:r w:rsidRPr="0000688F">
        <w:rPr>
          <w:rFonts w:ascii="Lucida Sans" w:hAnsi="Lucida Sans" w:cs="Arial"/>
          <w:sz w:val="20"/>
          <w:szCs w:val="20"/>
        </w:rPr>
        <w:t>e</w:t>
      </w:r>
      <w:r w:rsidR="00627F98" w:rsidRPr="0000688F">
        <w:rPr>
          <w:rFonts w:ascii="Lucida Sans" w:hAnsi="Lucida Sans" w:cs="Arial"/>
          <w:sz w:val="20"/>
          <w:szCs w:val="20"/>
        </w:rPr>
        <w:t xml:space="preserve">s </w:t>
      </w:r>
      <w:r w:rsidRPr="0000688F">
        <w:rPr>
          <w:rFonts w:ascii="Lucida Sans" w:hAnsi="Lucida Sans" w:cs="Arial"/>
          <w:sz w:val="20"/>
          <w:szCs w:val="20"/>
        </w:rPr>
        <w:t>article</w:t>
      </w:r>
      <w:r w:rsidR="00627F98" w:rsidRPr="0000688F">
        <w:rPr>
          <w:rFonts w:ascii="Lucida Sans" w:hAnsi="Lucida Sans" w:cs="Arial"/>
          <w:sz w:val="20"/>
          <w:szCs w:val="20"/>
        </w:rPr>
        <w:t>s</w:t>
      </w:r>
      <w:r w:rsidRPr="0000688F">
        <w:rPr>
          <w:rFonts w:ascii="Lucida Sans" w:hAnsi="Lucida Sans" w:cs="Arial"/>
          <w:sz w:val="20"/>
          <w:szCs w:val="20"/>
        </w:rPr>
        <w:t xml:space="preserve"> 11.</w:t>
      </w:r>
      <w:r w:rsidR="00627F98" w:rsidRPr="0000688F">
        <w:rPr>
          <w:rFonts w:ascii="Lucida Sans" w:hAnsi="Lucida Sans" w:cs="Arial"/>
          <w:sz w:val="20"/>
          <w:szCs w:val="20"/>
        </w:rPr>
        <w:t>3 et 11.7</w:t>
      </w:r>
      <w:r w:rsidRPr="0000688F">
        <w:rPr>
          <w:rFonts w:ascii="Lucida Sans" w:hAnsi="Lucida Sans" w:cs="Arial"/>
          <w:sz w:val="20"/>
          <w:szCs w:val="20"/>
        </w:rPr>
        <w:t xml:space="preserve"> du CCAG FCS, le titulaire transmet sa demande de paiement (règlement partiel définitif ou solde) après livraison et décision d’a</w:t>
      </w:r>
      <w:r w:rsidR="00783A96" w:rsidRPr="0000688F">
        <w:rPr>
          <w:rFonts w:ascii="Lucida Sans" w:hAnsi="Lucida Sans" w:cs="Arial"/>
          <w:sz w:val="20"/>
          <w:szCs w:val="20"/>
        </w:rPr>
        <w:t>dmission des prestations par l’</w:t>
      </w:r>
      <w:r w:rsidR="005E6750" w:rsidRPr="0000688F">
        <w:rPr>
          <w:rFonts w:ascii="Lucida Sans" w:hAnsi="Lucida Sans" w:cs="Arial"/>
          <w:sz w:val="20"/>
          <w:szCs w:val="20"/>
        </w:rPr>
        <w:t>acheteur</w:t>
      </w:r>
      <w:r w:rsidRPr="0000688F">
        <w:rPr>
          <w:rFonts w:ascii="Lucida Sans" w:hAnsi="Lucida Sans" w:cs="Arial"/>
          <w:sz w:val="20"/>
          <w:szCs w:val="20"/>
        </w:rPr>
        <w:t>.</w:t>
      </w:r>
    </w:p>
    <w:p w14:paraId="7D1BFE99" w14:textId="461643D6" w:rsidR="00B65DF5" w:rsidRPr="0000688F" w:rsidRDefault="00B65DF5" w:rsidP="001F18D7">
      <w:pPr>
        <w:jc w:val="both"/>
        <w:rPr>
          <w:rFonts w:ascii="Lucida Sans" w:hAnsi="Lucida Sans" w:cs="Arial"/>
          <w:sz w:val="20"/>
          <w:szCs w:val="20"/>
        </w:rPr>
      </w:pPr>
      <w:r w:rsidRPr="0000688F">
        <w:rPr>
          <w:rFonts w:ascii="Lucida Sans" w:hAnsi="Lucida Sans" w:cs="Arial"/>
          <w:sz w:val="20"/>
          <w:szCs w:val="20"/>
        </w:rPr>
        <w:t>Les prestations de garantie et maintenance peuvent faire l’objet d’un paiement à terme à échoir.</w:t>
      </w:r>
    </w:p>
    <w:p w14:paraId="5624BCDD" w14:textId="77777777" w:rsidR="001F18D7" w:rsidRPr="0000688F" w:rsidRDefault="001F18D7" w:rsidP="001F18D7">
      <w:pPr>
        <w:jc w:val="both"/>
        <w:rPr>
          <w:rFonts w:ascii="Lucida Sans" w:hAnsi="Lucida Sans" w:cs="Arial"/>
          <w:sz w:val="20"/>
          <w:szCs w:val="20"/>
        </w:rPr>
      </w:pPr>
    </w:p>
    <w:p w14:paraId="5A6E3ECE" w14:textId="77777777" w:rsidR="001F18D7" w:rsidRPr="0000688F" w:rsidRDefault="001F18D7" w:rsidP="001F18D7">
      <w:pPr>
        <w:spacing w:after="120"/>
        <w:jc w:val="both"/>
        <w:rPr>
          <w:rFonts w:ascii="Lucida Sans" w:hAnsi="Lucida Sans" w:cs="Arial"/>
          <w:sz w:val="20"/>
          <w:szCs w:val="20"/>
        </w:rPr>
      </w:pPr>
      <w:r w:rsidRPr="0000688F">
        <w:rPr>
          <w:rFonts w:ascii="Lucida Sans" w:hAnsi="Lucida Sans" w:cs="Arial"/>
          <w:sz w:val="20"/>
          <w:szCs w:val="20"/>
        </w:rPr>
        <w:lastRenderedPageBreak/>
        <w:t>Les paiements sont effectués selon les règles de la comptabilité publique, sur présentation de factures, ainsi que de tous les éléments justificatifs en un original, sur lesquelles doivent figurer notamment, outre les mentions légales, les indications suivantes :</w:t>
      </w:r>
    </w:p>
    <w:p w14:paraId="526C3A7A"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L’intitulé et le numéro du marché ainsi que le numéro du bon de commande</w:t>
      </w:r>
      <w:r w:rsidR="00465095" w:rsidRPr="0000688F">
        <w:rPr>
          <w:rFonts w:ascii="Lucida Sans" w:hAnsi="Lucida Sans"/>
          <w:color w:val="auto"/>
        </w:rPr>
        <w:t xml:space="preserve"> </w:t>
      </w:r>
      <w:r w:rsidRPr="0000688F">
        <w:rPr>
          <w:rFonts w:ascii="Lucida Sans" w:hAnsi="Lucida Sans"/>
          <w:color w:val="auto"/>
        </w:rPr>
        <w:t>;</w:t>
      </w:r>
    </w:p>
    <w:p w14:paraId="1D0C4BC4"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La date de délivrance et le numéro de la facture ;</w:t>
      </w:r>
    </w:p>
    <w:p w14:paraId="7BC351D3"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Le nom et l’adresse du créancier ;</w:t>
      </w:r>
    </w:p>
    <w:p w14:paraId="0F2711A1"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Sa domiciliation bancaire ;</w:t>
      </w:r>
    </w:p>
    <w:p w14:paraId="68DBF845"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Le numéro d'identification SIREN ou SIRET ;</w:t>
      </w:r>
    </w:p>
    <w:p w14:paraId="59D06467"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La mention exacte de la prestation concernée ;</w:t>
      </w:r>
    </w:p>
    <w:p w14:paraId="2AA8AE7E"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La période d’exécution des prestations ;</w:t>
      </w:r>
    </w:p>
    <w:p w14:paraId="243AE0E8"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Le montant de la prestation exécutée, en HT et en TTC ;</w:t>
      </w:r>
    </w:p>
    <w:p w14:paraId="01D2E28D"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Le taux et le montant de la TVA en vigueur.</w:t>
      </w:r>
    </w:p>
    <w:p w14:paraId="1249EC87" w14:textId="77777777" w:rsidR="001F18D7" w:rsidRPr="0000688F" w:rsidRDefault="001F18D7" w:rsidP="001F18D7">
      <w:pPr>
        <w:pStyle w:val="Liste2-Retrait"/>
        <w:numPr>
          <w:ilvl w:val="0"/>
          <w:numId w:val="6"/>
        </w:numPr>
        <w:tabs>
          <w:tab w:val="clear" w:pos="2552"/>
          <w:tab w:val="clear" w:pos="2835"/>
          <w:tab w:val="left" w:pos="993"/>
        </w:tabs>
        <w:spacing w:before="0" w:after="0"/>
        <w:ind w:left="993" w:hanging="511"/>
        <w:rPr>
          <w:rFonts w:ascii="Lucida Sans" w:hAnsi="Lucida Sans"/>
          <w:color w:val="auto"/>
        </w:rPr>
      </w:pPr>
      <w:r w:rsidRPr="0000688F">
        <w:rPr>
          <w:rFonts w:ascii="Lucida Sans" w:hAnsi="Lucida Sans"/>
          <w:color w:val="auto"/>
        </w:rPr>
        <w:t>En cas de groupement conjoint, pour chaque opérateur économique, le montant des prestations effectuées par l’opérateur économique ;</w:t>
      </w:r>
    </w:p>
    <w:p w14:paraId="3903BE74"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L’application de l’actualisation ou de la révision de prix ;</w:t>
      </w:r>
    </w:p>
    <w:p w14:paraId="5FAE3697" w14:textId="77777777" w:rsidR="001F18D7" w:rsidRPr="0000688F" w:rsidRDefault="001F18D7" w:rsidP="001F18D7">
      <w:pPr>
        <w:pStyle w:val="Liste2-Retrait"/>
        <w:numPr>
          <w:ilvl w:val="0"/>
          <w:numId w:val="6"/>
        </w:numPr>
        <w:tabs>
          <w:tab w:val="clear" w:pos="2552"/>
          <w:tab w:val="clear" w:pos="2835"/>
          <w:tab w:val="left" w:pos="993"/>
        </w:tabs>
        <w:spacing w:before="0" w:after="0"/>
        <w:ind w:left="0" w:firstLine="482"/>
        <w:rPr>
          <w:rFonts w:ascii="Lucida Sans" w:hAnsi="Lucida Sans"/>
          <w:color w:val="auto"/>
        </w:rPr>
      </w:pPr>
      <w:r w:rsidRPr="0000688F">
        <w:rPr>
          <w:rFonts w:ascii="Lucida Sans" w:hAnsi="Lucida Sans"/>
          <w:color w:val="auto"/>
        </w:rPr>
        <w:t xml:space="preserve">Les pénalités éventuelles. </w:t>
      </w:r>
    </w:p>
    <w:p w14:paraId="39711F84" w14:textId="77777777" w:rsidR="001F18D7" w:rsidRPr="0000688F" w:rsidRDefault="001F18D7" w:rsidP="001F18D7">
      <w:pPr>
        <w:pStyle w:val="Liste2-Retrait"/>
        <w:numPr>
          <w:ilvl w:val="0"/>
          <w:numId w:val="0"/>
        </w:numPr>
        <w:tabs>
          <w:tab w:val="clear" w:pos="2552"/>
          <w:tab w:val="clear" w:pos="2835"/>
          <w:tab w:val="left" w:pos="993"/>
        </w:tabs>
        <w:spacing w:before="0" w:after="0"/>
        <w:ind w:left="482"/>
        <w:rPr>
          <w:rFonts w:ascii="Lucida Sans" w:hAnsi="Lucida Sans"/>
          <w:color w:val="auto"/>
        </w:rPr>
      </w:pPr>
    </w:p>
    <w:p w14:paraId="43D2CA91" w14:textId="77777777" w:rsidR="001F18D7" w:rsidRPr="0000688F" w:rsidRDefault="00783A96" w:rsidP="001F18D7">
      <w:pPr>
        <w:jc w:val="both"/>
        <w:rPr>
          <w:rFonts w:ascii="Lucida Sans" w:hAnsi="Lucida Sans" w:cs="Arial"/>
          <w:sz w:val="20"/>
          <w:szCs w:val="20"/>
        </w:rPr>
      </w:pPr>
      <w:r w:rsidRPr="0000688F">
        <w:rPr>
          <w:rFonts w:ascii="Lucida Sans" w:hAnsi="Lucida Sans" w:cs="Arial"/>
          <w:sz w:val="20"/>
          <w:szCs w:val="20"/>
        </w:rPr>
        <w:t>L’</w:t>
      </w:r>
      <w:r w:rsidR="005E6750" w:rsidRPr="0000688F">
        <w:rPr>
          <w:rFonts w:ascii="Lucida Sans" w:hAnsi="Lucida Sans" w:cs="Arial"/>
          <w:sz w:val="20"/>
          <w:szCs w:val="20"/>
        </w:rPr>
        <w:t>acheteur</w:t>
      </w:r>
      <w:r w:rsidR="001F18D7" w:rsidRPr="0000688F">
        <w:rPr>
          <w:rFonts w:ascii="Lucida Sans" w:hAnsi="Lucida Sans" w:cs="Arial"/>
          <w:sz w:val="20"/>
          <w:szCs w:val="20"/>
        </w:rPr>
        <w:t xml:space="preserve"> se réserve le droit de compléter ou de rectifier les demandes de paiement qui comporteraient des erreurs ou seraient incomplètes. Dans ce cas, il adresse au titulaire une facture rectificative.</w:t>
      </w:r>
    </w:p>
    <w:p w14:paraId="08B1FEB0" w14:textId="77777777" w:rsidR="001F18D7" w:rsidRPr="0000688F" w:rsidRDefault="001F18D7" w:rsidP="001F18D7">
      <w:pPr>
        <w:jc w:val="both"/>
        <w:rPr>
          <w:rFonts w:ascii="Lucida Sans" w:hAnsi="Lucida Sans" w:cs="Arial"/>
          <w:sz w:val="20"/>
          <w:szCs w:val="20"/>
        </w:rPr>
      </w:pPr>
    </w:p>
    <w:p w14:paraId="2F844988" w14:textId="77777777" w:rsidR="001F18D7" w:rsidRPr="0000688F" w:rsidRDefault="001F18D7" w:rsidP="001F18D7">
      <w:pPr>
        <w:jc w:val="both"/>
        <w:rPr>
          <w:rFonts w:ascii="Lucida Sans" w:hAnsi="Lucida Sans" w:cs="Arial"/>
          <w:sz w:val="20"/>
          <w:szCs w:val="20"/>
        </w:rPr>
      </w:pPr>
      <w:r w:rsidRPr="0000688F">
        <w:rPr>
          <w:rFonts w:ascii="Lucida Sans" w:hAnsi="Lucida Sans" w:cs="Arial"/>
          <w:sz w:val="20"/>
          <w:szCs w:val="20"/>
        </w:rPr>
        <w:t>Lorsqu'il y a eu paiement de règlements partiels définitifs, le titulaire transmet un décompte pour solde qui comporte deux parties :</w:t>
      </w:r>
    </w:p>
    <w:p w14:paraId="0105A49A" w14:textId="77777777" w:rsidR="001F18D7" w:rsidRPr="0000688F" w:rsidRDefault="001F18D7" w:rsidP="001F18D7">
      <w:pPr>
        <w:jc w:val="both"/>
        <w:rPr>
          <w:rFonts w:ascii="Lucida Sans" w:hAnsi="Lucida Sans" w:cs="Arial"/>
          <w:sz w:val="20"/>
          <w:szCs w:val="20"/>
        </w:rPr>
      </w:pPr>
      <w:r w:rsidRPr="0000688F">
        <w:rPr>
          <w:rFonts w:ascii="Lucida Sans" w:hAnsi="Lucida Sans" w:cs="Arial"/>
          <w:sz w:val="20"/>
          <w:szCs w:val="20"/>
        </w:rPr>
        <w:t>- un récapitulati</w:t>
      </w:r>
      <w:r w:rsidR="00361D7E" w:rsidRPr="0000688F">
        <w:rPr>
          <w:rFonts w:ascii="Lucida Sans" w:hAnsi="Lucida Sans" w:cs="Arial"/>
          <w:sz w:val="20"/>
          <w:szCs w:val="20"/>
        </w:rPr>
        <w:t>f</w:t>
      </w:r>
      <w:r w:rsidRPr="0000688F">
        <w:rPr>
          <w:rFonts w:ascii="Lucida Sans" w:hAnsi="Lucida Sans" w:cs="Arial"/>
          <w:sz w:val="20"/>
          <w:szCs w:val="20"/>
        </w:rPr>
        <w:t xml:space="preserve"> des règlements partiels définitifs perçus pour l'ensemble des prestations du marché objet du projet de décompte, sauf le dernier règlement partiel définitif.</w:t>
      </w:r>
    </w:p>
    <w:p w14:paraId="50885247" w14:textId="77777777" w:rsidR="001F18D7" w:rsidRPr="0000688F" w:rsidRDefault="001F18D7" w:rsidP="001F18D7">
      <w:pPr>
        <w:jc w:val="both"/>
        <w:rPr>
          <w:rFonts w:ascii="Lucida Sans" w:hAnsi="Lucida Sans" w:cs="Arial"/>
          <w:sz w:val="20"/>
          <w:szCs w:val="20"/>
        </w:rPr>
      </w:pPr>
      <w:r w:rsidRPr="0000688F">
        <w:rPr>
          <w:rFonts w:ascii="Lucida Sans" w:hAnsi="Lucida Sans" w:cs="Arial"/>
          <w:sz w:val="20"/>
          <w:szCs w:val="20"/>
        </w:rPr>
        <w:t xml:space="preserve">- une demande de paiement correspondant aux sommes dues au titre du dernier règlement partiel définitif. </w:t>
      </w:r>
    </w:p>
    <w:p w14:paraId="18C95FB0" w14:textId="77777777" w:rsidR="00C263E9" w:rsidRPr="00104943" w:rsidRDefault="00C263E9" w:rsidP="00C263E9">
      <w:pPr>
        <w:jc w:val="both"/>
        <w:rPr>
          <w:rFonts w:ascii="Lucida Sans" w:hAnsi="Lucida Sans" w:cs="Arial"/>
          <w:sz w:val="20"/>
          <w:szCs w:val="20"/>
        </w:rPr>
      </w:pPr>
    </w:p>
    <w:p w14:paraId="0068A57A" w14:textId="77777777" w:rsidR="001F18D7" w:rsidRPr="0000688F" w:rsidRDefault="009B0D70" w:rsidP="00C263E9">
      <w:pPr>
        <w:jc w:val="both"/>
        <w:rPr>
          <w:rFonts w:ascii="Lucida Sans" w:hAnsi="Lucida Sans" w:cs="Arial"/>
          <w:b/>
          <w:sz w:val="20"/>
          <w:szCs w:val="20"/>
          <w:u w:val="single"/>
        </w:rPr>
      </w:pPr>
      <w:r w:rsidRPr="0000688F">
        <w:rPr>
          <w:rFonts w:ascii="Lucida Sans" w:hAnsi="Lucida Sans" w:cs="Arial"/>
          <w:b/>
          <w:sz w:val="20"/>
          <w:szCs w:val="20"/>
          <w:u w:val="single"/>
        </w:rPr>
        <w:t>8</w:t>
      </w:r>
      <w:r w:rsidR="001F18D7" w:rsidRPr="0000688F">
        <w:rPr>
          <w:rFonts w:ascii="Lucida Sans" w:hAnsi="Lucida Sans" w:cs="Arial"/>
          <w:b/>
          <w:sz w:val="20"/>
          <w:szCs w:val="20"/>
          <w:u w:val="single"/>
        </w:rPr>
        <w:t>.2 Facturation dématérialisée</w:t>
      </w:r>
    </w:p>
    <w:p w14:paraId="49A0F82F" w14:textId="77777777" w:rsidR="001F18D7" w:rsidRPr="00104943" w:rsidRDefault="001F18D7" w:rsidP="00C263E9">
      <w:pPr>
        <w:jc w:val="both"/>
        <w:rPr>
          <w:rFonts w:ascii="Lucida Sans" w:hAnsi="Lucida Sans" w:cs="Arial"/>
          <w:sz w:val="20"/>
          <w:szCs w:val="20"/>
        </w:rPr>
      </w:pPr>
    </w:p>
    <w:p w14:paraId="3F5E0C20"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 xml:space="preserve">Le titulaire adresse ses factures par voie électronique, conformément à l’ordonnance du 26 juin 2014 rendant obligatoire la facturation électronique pour les émetteurs de factures à destination de l’Etat, des collectivités territoriales et de leurs établissements publics respectifs. </w:t>
      </w:r>
    </w:p>
    <w:p w14:paraId="160402D1" w14:textId="77777777" w:rsidR="006030D8" w:rsidRPr="0000688F" w:rsidRDefault="006030D8" w:rsidP="006030D8">
      <w:pPr>
        <w:jc w:val="both"/>
        <w:rPr>
          <w:rFonts w:ascii="Lucida Sans" w:hAnsi="Lucida Sans" w:cs="Arial"/>
          <w:sz w:val="20"/>
          <w:szCs w:val="20"/>
        </w:rPr>
      </w:pPr>
    </w:p>
    <w:p w14:paraId="32ECC193"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 xml:space="preserve">A cette fin, une solution gratuite et sécurisée, CHORUS PRO, est mise à disposition pour la transmission des factures sous forme dématérialisée. Un document « Information chorus fournisseurs » est joint au Dossier de consultation des entreprises (DCE) aux fins d’information sur la procédure.  </w:t>
      </w:r>
    </w:p>
    <w:p w14:paraId="3FCB0057" w14:textId="77777777" w:rsidR="006030D8" w:rsidRPr="0000688F" w:rsidRDefault="006030D8" w:rsidP="006030D8">
      <w:pPr>
        <w:jc w:val="both"/>
        <w:rPr>
          <w:rFonts w:ascii="Lucida Sans" w:hAnsi="Lucida Sans" w:cs="Arial"/>
          <w:sz w:val="20"/>
          <w:szCs w:val="20"/>
        </w:rPr>
      </w:pPr>
    </w:p>
    <w:p w14:paraId="69D8DE92"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Le code service à utiliser est :</w:t>
      </w:r>
    </w:p>
    <w:p w14:paraId="3FDF867E" w14:textId="415C3CF8" w:rsidR="00C6150F" w:rsidRPr="00104943" w:rsidRDefault="006249EE" w:rsidP="006030D8">
      <w:pPr>
        <w:jc w:val="both"/>
        <w:rPr>
          <w:rFonts w:ascii="Lucida Sans" w:hAnsi="Lucida Sans"/>
          <w:b/>
          <w:bCs/>
          <w:sz w:val="20"/>
          <w:szCs w:val="20"/>
        </w:rPr>
      </w:pPr>
      <w:r w:rsidRPr="00104943">
        <w:rPr>
          <w:rFonts w:ascii="Lucida Sans" w:hAnsi="Lucida Sans"/>
          <w:b/>
          <w:bCs/>
          <w:sz w:val="20"/>
          <w:szCs w:val="20"/>
        </w:rPr>
        <w:t>FACTURES_BDC</w:t>
      </w:r>
    </w:p>
    <w:p w14:paraId="7D37687C" w14:textId="77777777" w:rsidR="006030D8" w:rsidRPr="0000688F" w:rsidRDefault="006030D8" w:rsidP="006030D8">
      <w:pPr>
        <w:jc w:val="both"/>
        <w:rPr>
          <w:rFonts w:ascii="Lucida Sans" w:hAnsi="Lucida Sans" w:cs="Arial"/>
          <w:sz w:val="20"/>
          <w:szCs w:val="20"/>
        </w:rPr>
      </w:pPr>
    </w:p>
    <w:p w14:paraId="51B05FA5"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Afin de pouvoir déposer ses factures sur le portail, le titulaire devra obligatoirement disposer d’un numéro de bon de commande à 10 chiffres commençant par 45.</w:t>
      </w:r>
    </w:p>
    <w:p w14:paraId="76522DDB" w14:textId="77777777" w:rsidR="006030D8" w:rsidRPr="0000688F" w:rsidRDefault="006030D8" w:rsidP="006030D8">
      <w:pPr>
        <w:jc w:val="both"/>
        <w:rPr>
          <w:rFonts w:ascii="Lucida Sans" w:hAnsi="Lucida Sans" w:cs="Arial"/>
          <w:sz w:val="20"/>
          <w:szCs w:val="20"/>
        </w:rPr>
      </w:pPr>
    </w:p>
    <w:p w14:paraId="49B6207F" w14:textId="77777777" w:rsidR="006030D8" w:rsidRPr="0000688F" w:rsidRDefault="006030D8" w:rsidP="006030D8">
      <w:pPr>
        <w:pBdr>
          <w:top w:val="single" w:sz="4" w:space="1" w:color="auto"/>
          <w:left w:val="single" w:sz="4" w:space="4" w:color="auto"/>
          <w:bottom w:val="single" w:sz="4" w:space="1" w:color="auto"/>
          <w:right w:val="single" w:sz="4" w:space="4" w:color="auto"/>
        </w:pBdr>
        <w:jc w:val="both"/>
        <w:rPr>
          <w:rFonts w:ascii="Lucida Sans" w:hAnsi="Lucida Sans" w:cs="Arial"/>
          <w:b/>
          <w:sz w:val="20"/>
          <w:szCs w:val="20"/>
        </w:rPr>
      </w:pPr>
      <w:r w:rsidRPr="0000688F">
        <w:rPr>
          <w:rFonts w:ascii="Lucida Sans" w:hAnsi="Lucida Sans" w:cs="Arial"/>
          <w:b/>
          <w:sz w:val="20"/>
          <w:szCs w:val="20"/>
        </w:rPr>
        <w:t xml:space="preserve">Lorsqu'une facture est transmise en dehors de ce portail, la personne publique peut la rejeter après avoir rappelé cette obligation à l'émetteur et l'avoir invité à s'y conformer. </w:t>
      </w:r>
    </w:p>
    <w:p w14:paraId="6B097E60" w14:textId="77777777" w:rsidR="006030D8" w:rsidRPr="0000688F" w:rsidRDefault="006030D8" w:rsidP="006030D8">
      <w:pPr>
        <w:jc w:val="both"/>
        <w:rPr>
          <w:rFonts w:ascii="Lucida Sans" w:hAnsi="Lucida Sans" w:cs="Arial"/>
          <w:sz w:val="20"/>
          <w:szCs w:val="20"/>
        </w:rPr>
      </w:pPr>
    </w:p>
    <w:p w14:paraId="66422BB3"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L’Université se libère des sommes dues en exécution du présent marché en faisant porter le montant dû au crédit du compte bancaire ouvert au nom du titulaire.</w:t>
      </w:r>
    </w:p>
    <w:p w14:paraId="13935190"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Seules les prestations effectivement réalisées donnent droit à paiement pour le titulaire.</w:t>
      </w:r>
    </w:p>
    <w:p w14:paraId="15ACCB7F" w14:textId="77777777" w:rsidR="006030D8" w:rsidRPr="0000688F" w:rsidRDefault="006030D8" w:rsidP="006030D8">
      <w:pPr>
        <w:jc w:val="both"/>
        <w:rPr>
          <w:rFonts w:ascii="Lucida Sans" w:hAnsi="Lucida Sans" w:cs="Arial"/>
          <w:sz w:val="20"/>
          <w:szCs w:val="20"/>
        </w:rPr>
      </w:pPr>
    </w:p>
    <w:p w14:paraId="210773DF"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L’absence d’une des mentions obligatoires permettant l’identification certaine de la prestation entraîne le renvoi de la facture en recommandé avec accusé de réception et suspension du délai de paiement.</w:t>
      </w:r>
    </w:p>
    <w:p w14:paraId="35F4F659" w14:textId="77777777" w:rsidR="006030D8" w:rsidRPr="0000688F" w:rsidRDefault="006030D8" w:rsidP="006030D8">
      <w:pPr>
        <w:jc w:val="both"/>
        <w:rPr>
          <w:rFonts w:ascii="Lucida Sans" w:hAnsi="Lucida Sans" w:cs="Arial"/>
          <w:sz w:val="20"/>
          <w:szCs w:val="20"/>
        </w:rPr>
      </w:pPr>
    </w:p>
    <w:p w14:paraId="119B80FD"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 xml:space="preserve">En application </w:t>
      </w:r>
      <w:r w:rsidR="00404BFE" w:rsidRPr="0000688F">
        <w:rPr>
          <w:rFonts w:ascii="Lucida Sans" w:hAnsi="Lucida Sans" w:cs="Arial"/>
          <w:sz w:val="20"/>
          <w:szCs w:val="20"/>
        </w:rPr>
        <w:t>des articles L2192-10 et R2192-10 du code de la commande publique</w:t>
      </w:r>
      <w:r w:rsidRPr="0000688F">
        <w:rPr>
          <w:rFonts w:ascii="Lucida Sans" w:hAnsi="Lucida Sans" w:cs="Arial"/>
          <w:sz w:val="20"/>
          <w:szCs w:val="20"/>
        </w:rPr>
        <w:t>, le délai global de paiement peut être suspendu jusqu’à remise par le titulaire de la totalité des justifications qui lui ont été réclamées.</w:t>
      </w:r>
    </w:p>
    <w:p w14:paraId="15B0166C" w14:textId="77777777" w:rsidR="006030D8" w:rsidRPr="0000688F" w:rsidRDefault="006030D8" w:rsidP="006030D8">
      <w:pPr>
        <w:jc w:val="both"/>
        <w:rPr>
          <w:rFonts w:ascii="Lucida Sans" w:hAnsi="Lucida Sans" w:cs="Arial"/>
          <w:sz w:val="20"/>
          <w:szCs w:val="20"/>
        </w:rPr>
      </w:pPr>
    </w:p>
    <w:p w14:paraId="1F58DCAB" w14:textId="22990061" w:rsidR="006030D8" w:rsidRPr="0000688F" w:rsidRDefault="00783A96" w:rsidP="006030D8">
      <w:pPr>
        <w:jc w:val="both"/>
        <w:rPr>
          <w:rFonts w:ascii="Lucida Sans" w:hAnsi="Lucida Sans" w:cs="Arial"/>
          <w:sz w:val="20"/>
          <w:szCs w:val="20"/>
        </w:rPr>
      </w:pPr>
      <w:bookmarkStart w:id="8" w:name="_Toc536266834"/>
      <w:bookmarkStart w:id="9" w:name="_Toc1371533"/>
      <w:bookmarkStart w:id="10" w:name="_Toc1371575"/>
      <w:bookmarkStart w:id="11" w:name="_Toc1372043"/>
      <w:bookmarkStart w:id="12" w:name="_Toc1372145"/>
      <w:bookmarkStart w:id="13" w:name="_Toc1810092"/>
      <w:bookmarkStart w:id="14" w:name="_Toc1989028"/>
      <w:bookmarkStart w:id="15" w:name="_Toc9391455"/>
      <w:bookmarkStart w:id="16" w:name="_Toc10457339"/>
      <w:bookmarkStart w:id="17" w:name="_Toc10522074"/>
      <w:bookmarkStart w:id="18" w:name="_Toc11492806"/>
      <w:bookmarkStart w:id="19" w:name="_Toc11555249"/>
      <w:bookmarkStart w:id="20" w:name="_Toc12097223"/>
      <w:bookmarkStart w:id="21" w:name="_Toc12166319"/>
      <w:bookmarkStart w:id="22" w:name="_Toc34039361"/>
      <w:bookmarkStart w:id="23" w:name="_Toc43617116"/>
      <w:bookmarkStart w:id="24" w:name="_Toc45352733"/>
      <w:r w:rsidRPr="0000688F">
        <w:rPr>
          <w:rFonts w:ascii="Lucida Sans" w:hAnsi="Lucida Sans" w:cs="Arial"/>
          <w:sz w:val="20"/>
          <w:szCs w:val="20"/>
        </w:rPr>
        <w:t>L’a</w:t>
      </w:r>
      <w:r w:rsidR="005E6750" w:rsidRPr="0000688F">
        <w:rPr>
          <w:rFonts w:ascii="Lucida Sans" w:hAnsi="Lucida Sans" w:cs="Arial"/>
          <w:sz w:val="20"/>
          <w:szCs w:val="20"/>
        </w:rPr>
        <w:t>cheteur</w:t>
      </w:r>
      <w:r w:rsidR="006030D8" w:rsidRPr="0000688F">
        <w:rPr>
          <w:rFonts w:ascii="Lucida Sans" w:hAnsi="Lucida Sans" w:cs="Arial"/>
          <w:sz w:val="20"/>
          <w:szCs w:val="20"/>
        </w:rPr>
        <w:t xml:space="preserve"> pourra rectifier le montant des factures en intégrant notamment les pénalités prévues à l'article </w:t>
      </w:r>
      <w:r w:rsidR="00B65DF5" w:rsidRPr="0000688F">
        <w:rPr>
          <w:rFonts w:ascii="Lucida Sans" w:hAnsi="Lucida Sans" w:cs="Arial"/>
          <w:sz w:val="20"/>
          <w:szCs w:val="20"/>
        </w:rPr>
        <w:t>10</w:t>
      </w:r>
      <w:r w:rsidR="006030D8" w:rsidRPr="0000688F">
        <w:rPr>
          <w:rFonts w:ascii="Lucida Sans" w:hAnsi="Lucida Sans" w:cs="Arial"/>
          <w:sz w:val="20"/>
          <w:szCs w:val="20"/>
        </w:rPr>
        <w:t xml:space="preserve"> du présent </w:t>
      </w:r>
      <w:r w:rsidR="00660BB2" w:rsidRPr="0000688F">
        <w:rPr>
          <w:rFonts w:ascii="Lucida Sans" w:hAnsi="Lucida Sans" w:cs="Arial"/>
          <w:sz w:val="20"/>
          <w:szCs w:val="20"/>
        </w:rPr>
        <w:t>document</w:t>
      </w:r>
      <w:r w:rsidR="006030D8" w:rsidRPr="0000688F">
        <w:rPr>
          <w:rFonts w:ascii="Lucida Sans" w:hAnsi="Lucida Sans" w:cs="Arial"/>
          <w:sz w:val="20"/>
          <w:szCs w:val="20"/>
        </w:rPr>
        <w:t>.</w:t>
      </w: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14:paraId="2F163EC6" w14:textId="77777777" w:rsidR="003321EE" w:rsidRPr="00104943" w:rsidRDefault="003321EE" w:rsidP="00C263E9">
      <w:pPr>
        <w:widowControl w:val="0"/>
        <w:autoSpaceDE w:val="0"/>
        <w:autoSpaceDN w:val="0"/>
        <w:adjustRightInd w:val="0"/>
        <w:jc w:val="both"/>
        <w:rPr>
          <w:rFonts w:ascii="Lucida Sans" w:hAnsi="Lucida Sans" w:cs="Arial"/>
          <w:b/>
          <w:bCs/>
          <w:szCs w:val="26"/>
        </w:rPr>
      </w:pPr>
    </w:p>
    <w:p w14:paraId="037303AE" w14:textId="77777777" w:rsidR="003321EE" w:rsidRPr="0000688F" w:rsidRDefault="00580737" w:rsidP="00B6129F">
      <w:pPr>
        <w:widowControl w:val="0"/>
        <w:autoSpaceDE w:val="0"/>
        <w:autoSpaceDN w:val="0"/>
        <w:adjustRightInd w:val="0"/>
        <w:jc w:val="both"/>
        <w:rPr>
          <w:rFonts w:ascii="Lucida Sans" w:hAnsi="Lucida Sans" w:cs="Arial"/>
          <w:b/>
          <w:sz w:val="20"/>
          <w:szCs w:val="20"/>
          <w:u w:val="single"/>
        </w:rPr>
      </w:pPr>
      <w:r w:rsidRPr="0000688F">
        <w:rPr>
          <w:rFonts w:ascii="Lucida Sans" w:hAnsi="Lucida Sans" w:cs="Arial"/>
          <w:b/>
          <w:sz w:val="20"/>
          <w:szCs w:val="20"/>
          <w:u w:val="single"/>
        </w:rPr>
        <w:t>8</w:t>
      </w:r>
      <w:r w:rsidR="007A3B26" w:rsidRPr="0000688F">
        <w:rPr>
          <w:rFonts w:ascii="Lucida Sans" w:hAnsi="Lucida Sans" w:cs="Arial"/>
          <w:b/>
          <w:sz w:val="20"/>
          <w:szCs w:val="20"/>
          <w:u w:val="single"/>
        </w:rPr>
        <w:t>.</w:t>
      </w:r>
      <w:r w:rsidR="009915EE" w:rsidRPr="0000688F">
        <w:rPr>
          <w:rFonts w:ascii="Lucida Sans" w:hAnsi="Lucida Sans" w:cs="Arial"/>
          <w:b/>
          <w:sz w:val="20"/>
          <w:szCs w:val="20"/>
          <w:u w:val="single"/>
        </w:rPr>
        <w:t>3</w:t>
      </w:r>
      <w:r w:rsidR="003321EE" w:rsidRPr="0000688F">
        <w:rPr>
          <w:rFonts w:ascii="Lucida Sans" w:hAnsi="Lucida Sans" w:cs="Arial"/>
          <w:b/>
          <w:sz w:val="20"/>
          <w:szCs w:val="20"/>
          <w:u w:val="single"/>
        </w:rPr>
        <w:t>- Délai de paiement</w:t>
      </w:r>
    </w:p>
    <w:p w14:paraId="6E60E434" w14:textId="77777777" w:rsidR="006030D8" w:rsidRPr="00104943" w:rsidRDefault="006030D8" w:rsidP="006030D8">
      <w:pPr>
        <w:jc w:val="both"/>
        <w:rPr>
          <w:rFonts w:ascii="Lucida Sans" w:hAnsi="Lucida Sans" w:cs="Arial"/>
          <w:sz w:val="20"/>
          <w:szCs w:val="20"/>
        </w:rPr>
      </w:pPr>
    </w:p>
    <w:p w14:paraId="161F8F5C"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 xml:space="preserve">Le délai global de paiement court à compter de la date de réception de la facture par le service facturier, sous réserve de sa conformité aux stipulations énoncées ci-dessus, à la réalisation de la prestation. Il est de </w:t>
      </w:r>
      <w:r w:rsidRPr="0000688F">
        <w:rPr>
          <w:rFonts w:ascii="Lucida Sans" w:hAnsi="Lucida Sans" w:cs="Arial"/>
          <w:b/>
          <w:sz w:val="20"/>
          <w:szCs w:val="20"/>
        </w:rPr>
        <w:t>30 jours maximum</w:t>
      </w:r>
      <w:r w:rsidRPr="0000688F">
        <w:rPr>
          <w:rFonts w:ascii="Lucida Sans" w:hAnsi="Lucida Sans" w:cs="Arial"/>
          <w:sz w:val="20"/>
          <w:szCs w:val="20"/>
        </w:rPr>
        <w:t xml:space="preserve">. </w:t>
      </w:r>
    </w:p>
    <w:p w14:paraId="53CB88A0" w14:textId="77777777" w:rsidR="006030D8" w:rsidRPr="0000688F" w:rsidRDefault="006030D8" w:rsidP="006030D8">
      <w:pPr>
        <w:jc w:val="both"/>
        <w:rPr>
          <w:rFonts w:ascii="Lucida Sans" w:hAnsi="Lucida Sans" w:cs="Arial"/>
          <w:sz w:val="20"/>
          <w:szCs w:val="20"/>
        </w:rPr>
      </w:pPr>
    </w:p>
    <w:p w14:paraId="4245318D"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Le défaut de p</w:t>
      </w:r>
      <w:r w:rsidR="006C7E09" w:rsidRPr="0000688F">
        <w:rPr>
          <w:rFonts w:ascii="Lucida Sans" w:hAnsi="Lucida Sans" w:cs="Arial"/>
          <w:sz w:val="20"/>
          <w:szCs w:val="20"/>
        </w:rPr>
        <w:t xml:space="preserve">aiement dans le délai prévu </w:t>
      </w:r>
      <w:r w:rsidR="004C2E2D" w:rsidRPr="0000688F">
        <w:rPr>
          <w:rFonts w:ascii="Lucida Sans" w:hAnsi="Lucida Sans" w:cs="Arial"/>
          <w:sz w:val="20"/>
          <w:szCs w:val="20"/>
        </w:rPr>
        <w:t xml:space="preserve">par </w:t>
      </w:r>
      <w:r w:rsidR="00404BFE" w:rsidRPr="0000688F">
        <w:rPr>
          <w:rFonts w:ascii="Lucida Sans" w:hAnsi="Lucida Sans" w:cs="Arial"/>
          <w:sz w:val="20"/>
          <w:szCs w:val="20"/>
        </w:rPr>
        <w:t>les articles L2192-10 et R2192-10 du code de la commande publique</w:t>
      </w:r>
      <w:r w:rsidRPr="0000688F">
        <w:rPr>
          <w:rFonts w:ascii="Lucida Sans" w:hAnsi="Lucida Sans" w:cs="Arial"/>
          <w:sz w:val="20"/>
          <w:szCs w:val="20"/>
        </w:rPr>
        <w:t xml:space="preserve">, fait courir de plein droit et sans autre formalité, des </w:t>
      </w:r>
      <w:r w:rsidRPr="0000688F">
        <w:rPr>
          <w:rFonts w:ascii="Lucida Sans" w:hAnsi="Lucida Sans" w:cs="Arial"/>
          <w:b/>
          <w:sz w:val="20"/>
          <w:szCs w:val="20"/>
        </w:rPr>
        <w:t xml:space="preserve">intérêts moratoires </w:t>
      </w:r>
      <w:r w:rsidRPr="0000688F">
        <w:rPr>
          <w:rFonts w:ascii="Lucida Sans" w:hAnsi="Lucida Sans" w:cs="Arial"/>
          <w:sz w:val="20"/>
          <w:szCs w:val="20"/>
        </w:rPr>
        <w:t>au bénéfice du titulaire ou du sous-traitant payé directement (pour la partie du marché pouvant être sous traitée). Le taux des intérêts moratoires applicable est le taux de refinancement appliqué par la BCE en vigueur à la date à laquelle les intérêts moratoires ont commencé à courir, augmenté de huit points.</w:t>
      </w:r>
    </w:p>
    <w:p w14:paraId="738AB660" w14:textId="77777777" w:rsidR="006030D8" w:rsidRPr="0000688F" w:rsidRDefault="006030D8" w:rsidP="006030D8">
      <w:pPr>
        <w:jc w:val="both"/>
        <w:rPr>
          <w:rFonts w:ascii="Lucida Sans" w:hAnsi="Lucida Sans" w:cs="Arial"/>
          <w:sz w:val="20"/>
          <w:szCs w:val="20"/>
        </w:rPr>
      </w:pPr>
    </w:p>
    <w:p w14:paraId="2B837E02"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Une indemnité forfaitaire de 40 euros est également versée de plein droit en cas de dépassement du délai prévu ci-dessus.</w:t>
      </w:r>
    </w:p>
    <w:p w14:paraId="6E85D363" w14:textId="77777777" w:rsidR="006030D8" w:rsidRPr="0000688F" w:rsidRDefault="006030D8" w:rsidP="006030D8">
      <w:pPr>
        <w:jc w:val="both"/>
        <w:rPr>
          <w:rFonts w:ascii="Lucida Sans" w:hAnsi="Lucida Sans" w:cs="Arial"/>
          <w:sz w:val="20"/>
          <w:szCs w:val="20"/>
        </w:rPr>
      </w:pPr>
    </w:p>
    <w:p w14:paraId="1F0B73CE" w14:textId="77777777" w:rsidR="006030D8" w:rsidRPr="0000688F" w:rsidRDefault="006030D8" w:rsidP="00C05AB7">
      <w:pPr>
        <w:jc w:val="both"/>
        <w:rPr>
          <w:rFonts w:ascii="Lucida Sans" w:hAnsi="Lucida Sans" w:cs="Arial"/>
          <w:sz w:val="20"/>
          <w:szCs w:val="20"/>
        </w:rPr>
      </w:pPr>
      <w:r w:rsidRPr="0000688F">
        <w:rPr>
          <w:rFonts w:ascii="Lucida Sans" w:hAnsi="Lucida Sans" w:cs="Arial"/>
          <w:sz w:val="20"/>
          <w:szCs w:val="20"/>
        </w:rPr>
        <w:t>Le titul</w:t>
      </w:r>
      <w:r w:rsidR="008369D4" w:rsidRPr="0000688F">
        <w:rPr>
          <w:rFonts w:ascii="Lucida Sans" w:hAnsi="Lucida Sans" w:cs="Arial"/>
          <w:sz w:val="20"/>
          <w:szCs w:val="20"/>
        </w:rPr>
        <w:t>aire doit avertir sans délai l’</w:t>
      </w:r>
      <w:r w:rsidR="005E6750" w:rsidRPr="0000688F">
        <w:rPr>
          <w:rFonts w:ascii="Lucida Sans" w:hAnsi="Lucida Sans" w:cs="Arial"/>
          <w:sz w:val="20"/>
          <w:szCs w:val="20"/>
        </w:rPr>
        <w:t>acheteur</w:t>
      </w:r>
      <w:r w:rsidRPr="0000688F">
        <w:rPr>
          <w:rFonts w:ascii="Lucida Sans" w:hAnsi="Lucida Sans" w:cs="Arial"/>
          <w:sz w:val="20"/>
          <w:szCs w:val="20"/>
        </w:rPr>
        <w:t xml:space="preserve"> de toute modification concernant sa domiciliation bancaire et produire à cet </w:t>
      </w:r>
      <w:r w:rsidR="00C05AB7" w:rsidRPr="0000688F">
        <w:rPr>
          <w:rFonts w:ascii="Lucida Sans" w:hAnsi="Lucida Sans" w:cs="Arial"/>
          <w:sz w:val="20"/>
          <w:szCs w:val="20"/>
        </w:rPr>
        <w:t>effet toute justification utile.</w:t>
      </w:r>
    </w:p>
    <w:p w14:paraId="15665C9D" w14:textId="77777777" w:rsidR="00C05AB7" w:rsidRPr="0000688F" w:rsidRDefault="00C05AB7" w:rsidP="00C05AB7">
      <w:pPr>
        <w:jc w:val="both"/>
        <w:rPr>
          <w:rFonts w:ascii="Lucida Sans" w:hAnsi="Lucida Sans" w:cs="Arial"/>
          <w:sz w:val="20"/>
          <w:szCs w:val="20"/>
        </w:rPr>
      </w:pPr>
    </w:p>
    <w:p w14:paraId="12FB9E0C" w14:textId="77777777" w:rsidR="006030D8" w:rsidRPr="00104943" w:rsidRDefault="006030D8" w:rsidP="006030D8">
      <w:pPr>
        <w:jc w:val="both"/>
        <w:rPr>
          <w:rFonts w:ascii="Lucida Sans" w:hAnsi="Lucida Sans" w:cs="Arial"/>
          <w:sz w:val="20"/>
          <w:szCs w:val="20"/>
        </w:rPr>
      </w:pPr>
    </w:p>
    <w:p w14:paraId="59EAEFE0" w14:textId="77777777" w:rsidR="006030D8" w:rsidRPr="0000688F" w:rsidRDefault="00580737" w:rsidP="008532AF">
      <w:pPr>
        <w:widowControl w:val="0"/>
        <w:autoSpaceDE w:val="0"/>
        <w:autoSpaceDN w:val="0"/>
        <w:adjustRightInd w:val="0"/>
        <w:spacing w:after="120"/>
        <w:jc w:val="both"/>
        <w:rPr>
          <w:rFonts w:ascii="Lucida Sans" w:hAnsi="Lucida Sans" w:cs="Arial"/>
          <w:b/>
          <w:sz w:val="20"/>
          <w:szCs w:val="20"/>
          <w:u w:val="single"/>
        </w:rPr>
      </w:pPr>
      <w:bookmarkStart w:id="25" w:name="_Toc294601375"/>
      <w:bookmarkStart w:id="26" w:name="_Toc385519394"/>
      <w:bookmarkStart w:id="27" w:name="_Toc24988779"/>
      <w:r w:rsidRPr="0000688F">
        <w:rPr>
          <w:rFonts w:ascii="Lucida Sans" w:hAnsi="Lucida Sans" w:cs="Arial"/>
          <w:b/>
          <w:sz w:val="20"/>
          <w:szCs w:val="20"/>
          <w:u w:val="single"/>
        </w:rPr>
        <w:t>8</w:t>
      </w:r>
      <w:r w:rsidR="008532AF" w:rsidRPr="0000688F">
        <w:rPr>
          <w:rFonts w:ascii="Lucida Sans" w:hAnsi="Lucida Sans" w:cs="Arial"/>
          <w:b/>
          <w:sz w:val="20"/>
          <w:szCs w:val="20"/>
          <w:u w:val="single"/>
        </w:rPr>
        <w:t>.</w:t>
      </w:r>
      <w:r w:rsidR="009915EE" w:rsidRPr="0000688F">
        <w:rPr>
          <w:rFonts w:ascii="Lucida Sans" w:hAnsi="Lucida Sans" w:cs="Arial"/>
          <w:b/>
          <w:sz w:val="20"/>
          <w:szCs w:val="20"/>
          <w:u w:val="single"/>
        </w:rPr>
        <w:t>4</w:t>
      </w:r>
      <w:r w:rsidR="008532AF" w:rsidRPr="0000688F">
        <w:rPr>
          <w:rFonts w:ascii="Lucida Sans" w:hAnsi="Lucida Sans" w:cs="Arial"/>
          <w:b/>
          <w:sz w:val="20"/>
          <w:szCs w:val="20"/>
          <w:u w:val="single"/>
        </w:rPr>
        <w:t xml:space="preserve"> </w:t>
      </w:r>
      <w:r w:rsidR="006030D8" w:rsidRPr="0000688F">
        <w:rPr>
          <w:rFonts w:ascii="Lucida Sans" w:hAnsi="Lucida Sans" w:cs="Arial"/>
          <w:b/>
          <w:sz w:val="20"/>
          <w:szCs w:val="20"/>
          <w:u w:val="single"/>
        </w:rPr>
        <w:t>Cession ou nantissement de créances</w:t>
      </w:r>
      <w:bookmarkEnd w:id="25"/>
      <w:bookmarkEnd w:id="26"/>
      <w:bookmarkEnd w:id="27"/>
    </w:p>
    <w:p w14:paraId="25014316" w14:textId="77777777" w:rsidR="006030D8" w:rsidRPr="0000688F" w:rsidRDefault="006030D8" w:rsidP="006030D8">
      <w:pPr>
        <w:jc w:val="both"/>
        <w:rPr>
          <w:rFonts w:ascii="Lucida Sans" w:hAnsi="Lucida Sans" w:cs="Arial"/>
          <w:sz w:val="20"/>
          <w:szCs w:val="20"/>
        </w:rPr>
      </w:pPr>
      <w:r w:rsidRPr="0000688F">
        <w:rPr>
          <w:rFonts w:ascii="Lucida Sans" w:hAnsi="Lucida Sans" w:cs="Arial"/>
          <w:sz w:val="20"/>
          <w:szCs w:val="20"/>
        </w:rPr>
        <w:t>Dans le cadre du présent marché, les créances peuvent être cédées ou nanties dans les conditions prévues aux articles R2191-45 à R2191-62 du code de la commande publique.</w:t>
      </w:r>
    </w:p>
    <w:p w14:paraId="3C776D3F" w14:textId="77777777" w:rsidR="000D09C6" w:rsidRPr="0000688F" w:rsidRDefault="000D09C6" w:rsidP="006E64FA">
      <w:pPr>
        <w:jc w:val="both"/>
        <w:rPr>
          <w:rFonts w:ascii="Lucida Sans" w:hAnsi="Lucida Sans" w:cs="Arial"/>
          <w:sz w:val="20"/>
          <w:szCs w:val="20"/>
        </w:rPr>
      </w:pPr>
    </w:p>
    <w:p w14:paraId="4CA6E3F3" w14:textId="77777777" w:rsidR="00011A9C" w:rsidRPr="0000688F" w:rsidRDefault="00011A9C" w:rsidP="006E64FA">
      <w:pPr>
        <w:jc w:val="both"/>
        <w:rPr>
          <w:rFonts w:ascii="Lucida Sans" w:hAnsi="Lucida Sans" w:cs="Arial"/>
          <w:sz w:val="20"/>
          <w:szCs w:val="20"/>
        </w:rPr>
      </w:pPr>
    </w:p>
    <w:p w14:paraId="3983C7DB" w14:textId="77777777" w:rsidR="00143DD6" w:rsidRPr="00104943" w:rsidRDefault="00143DD6" w:rsidP="00C263E9">
      <w:pPr>
        <w:jc w:val="both"/>
        <w:rPr>
          <w:rFonts w:ascii="Lucida Sans" w:hAnsi="Lucida Sans" w:cs="Arial"/>
          <w:sz w:val="20"/>
          <w:szCs w:val="20"/>
        </w:rPr>
      </w:pPr>
    </w:p>
    <w:p w14:paraId="0F96E997" w14:textId="77777777" w:rsidR="00C263E9" w:rsidRPr="0000688F" w:rsidRDefault="009B0D70" w:rsidP="008532AF">
      <w:pPr>
        <w:jc w:val="both"/>
        <w:rPr>
          <w:rFonts w:ascii="Lucida Sans" w:hAnsi="Lucida Sans" w:cs="Arial"/>
          <w:b/>
          <w:sz w:val="20"/>
          <w:szCs w:val="20"/>
          <w:u w:val="single"/>
        </w:rPr>
      </w:pPr>
      <w:r w:rsidRPr="0000688F">
        <w:rPr>
          <w:rFonts w:ascii="Lucida Sans" w:hAnsi="Lucida Sans" w:cs="Arial"/>
          <w:b/>
          <w:sz w:val="20"/>
          <w:szCs w:val="20"/>
          <w:u w:val="single"/>
        </w:rPr>
        <w:t>8</w:t>
      </w:r>
      <w:r w:rsidR="007A3B26" w:rsidRPr="0000688F">
        <w:rPr>
          <w:rFonts w:ascii="Lucida Sans" w:hAnsi="Lucida Sans" w:cs="Arial"/>
          <w:b/>
          <w:sz w:val="20"/>
          <w:szCs w:val="20"/>
          <w:u w:val="single"/>
        </w:rPr>
        <w:t>.</w:t>
      </w:r>
      <w:r w:rsidR="000158BA" w:rsidRPr="0000688F">
        <w:rPr>
          <w:rFonts w:ascii="Lucida Sans" w:hAnsi="Lucida Sans" w:cs="Arial"/>
          <w:b/>
          <w:sz w:val="20"/>
          <w:szCs w:val="20"/>
          <w:u w:val="single"/>
        </w:rPr>
        <w:t>5</w:t>
      </w:r>
      <w:r w:rsidR="007A3B26" w:rsidRPr="0000688F">
        <w:rPr>
          <w:rFonts w:ascii="Lucida Sans" w:hAnsi="Lucida Sans" w:cs="Arial"/>
          <w:b/>
          <w:sz w:val="20"/>
          <w:szCs w:val="20"/>
          <w:u w:val="single"/>
        </w:rPr>
        <w:t xml:space="preserve"> </w:t>
      </w:r>
      <w:r w:rsidR="00C263E9" w:rsidRPr="0000688F">
        <w:rPr>
          <w:rFonts w:ascii="Lucida Sans" w:hAnsi="Lucida Sans" w:cs="Arial"/>
          <w:b/>
          <w:sz w:val="20"/>
          <w:szCs w:val="20"/>
          <w:u w:val="single"/>
        </w:rPr>
        <w:t>Acomptes</w:t>
      </w:r>
    </w:p>
    <w:p w14:paraId="2B8BEED8" w14:textId="77777777" w:rsidR="00C263E9" w:rsidRPr="0000688F" w:rsidRDefault="00C263E9" w:rsidP="00C263E9">
      <w:pPr>
        <w:jc w:val="both"/>
        <w:rPr>
          <w:rFonts w:ascii="Lucida Sans" w:hAnsi="Lucida Sans" w:cs="Arial"/>
          <w:sz w:val="20"/>
          <w:szCs w:val="20"/>
        </w:rPr>
      </w:pPr>
    </w:p>
    <w:p w14:paraId="325695A8" w14:textId="77777777" w:rsidR="00BD1EF8" w:rsidRPr="0000688F" w:rsidRDefault="006E64FA" w:rsidP="00BD1EF8">
      <w:pPr>
        <w:jc w:val="both"/>
        <w:rPr>
          <w:rFonts w:ascii="Lucida Sans" w:hAnsi="Lucida Sans" w:cs="Arial"/>
          <w:sz w:val="20"/>
          <w:szCs w:val="20"/>
        </w:rPr>
      </w:pPr>
      <w:r w:rsidRPr="0000688F">
        <w:rPr>
          <w:rFonts w:ascii="Lucida Sans" w:hAnsi="Lucida Sans" w:cs="Arial"/>
          <w:sz w:val="20"/>
          <w:szCs w:val="20"/>
        </w:rPr>
        <w:t>Tout versement d’acompte s’effectue dans le cadre des articles L2191-4 et R2191-20 à R2191-22 du code de la commande publique.</w:t>
      </w:r>
    </w:p>
    <w:p w14:paraId="3EB828EB" w14:textId="77777777" w:rsidR="00EF577A" w:rsidRPr="00104943" w:rsidRDefault="00EF577A" w:rsidP="00BD1EF8">
      <w:pPr>
        <w:jc w:val="both"/>
        <w:rPr>
          <w:rFonts w:ascii="Lucida Sans" w:hAnsi="Lucida Sans" w:cs="Arial"/>
          <w:sz w:val="20"/>
          <w:szCs w:val="20"/>
        </w:rPr>
      </w:pPr>
    </w:p>
    <w:p w14:paraId="3A06A5E0" w14:textId="77777777" w:rsidR="00477427" w:rsidRPr="0000688F" w:rsidRDefault="00477427" w:rsidP="00477427">
      <w:pPr>
        <w:widowControl w:val="0"/>
        <w:autoSpaceDE w:val="0"/>
        <w:autoSpaceDN w:val="0"/>
        <w:adjustRightInd w:val="0"/>
        <w:spacing w:after="120"/>
        <w:jc w:val="both"/>
        <w:rPr>
          <w:rFonts w:ascii="Lucida Sans" w:hAnsi="Lucida Sans" w:cs="Arial"/>
          <w:sz w:val="20"/>
          <w:szCs w:val="20"/>
        </w:rPr>
      </w:pPr>
      <w:r w:rsidRPr="0000688F">
        <w:rPr>
          <w:rFonts w:ascii="Lucida Sans" w:hAnsi="Lucida Sans" w:cs="Arial"/>
          <w:b/>
          <w:sz w:val="20"/>
          <w:szCs w:val="20"/>
          <w:u w:val="single"/>
        </w:rPr>
        <w:t xml:space="preserve">8.6 Avances </w:t>
      </w:r>
    </w:p>
    <w:p w14:paraId="2C16486F" w14:textId="77777777" w:rsidR="00477427" w:rsidRPr="0000688F" w:rsidRDefault="00477427" w:rsidP="00477427">
      <w:pPr>
        <w:jc w:val="both"/>
        <w:rPr>
          <w:rFonts w:ascii="Lucida Sans" w:hAnsi="Lucida Sans" w:cs="Arial"/>
          <w:sz w:val="20"/>
          <w:szCs w:val="20"/>
        </w:rPr>
      </w:pPr>
    </w:p>
    <w:p w14:paraId="6DE59DCB" w14:textId="77777777" w:rsidR="00477427" w:rsidRPr="0000688F" w:rsidRDefault="00477427" w:rsidP="00477427">
      <w:pPr>
        <w:shd w:val="clear" w:color="auto" w:fill="FFFFFF" w:themeFill="background1"/>
        <w:jc w:val="both"/>
        <w:rPr>
          <w:rFonts w:ascii="Lucida Sans" w:hAnsi="Lucida Sans" w:cs="Arial"/>
          <w:sz w:val="20"/>
          <w:szCs w:val="20"/>
        </w:rPr>
      </w:pPr>
      <w:r w:rsidRPr="0000688F">
        <w:rPr>
          <w:rFonts w:ascii="Lucida Sans" w:hAnsi="Lucida Sans" w:cs="Arial"/>
          <w:sz w:val="20"/>
          <w:szCs w:val="20"/>
        </w:rPr>
        <w:t xml:space="preserve">Le titulaire ou son sous-traitant admis au paiement direct bénéficient d’une avance calculée en application du code de la commande publique dès lors que le marché respecte les conditions mentionnées à l’article R. 2191-3 respecte les conditions mentionnées à l’article R. 2391-1. </w:t>
      </w:r>
    </w:p>
    <w:p w14:paraId="1CE35BED" w14:textId="77777777" w:rsidR="00477427" w:rsidRPr="0000688F" w:rsidRDefault="00477427" w:rsidP="00477427">
      <w:pPr>
        <w:shd w:val="clear" w:color="auto" w:fill="FFFFFF" w:themeFill="background1"/>
        <w:jc w:val="both"/>
        <w:rPr>
          <w:rFonts w:ascii="Lucida Sans" w:hAnsi="Lucida Sans" w:cs="Arial"/>
          <w:sz w:val="20"/>
          <w:szCs w:val="20"/>
        </w:rPr>
      </w:pPr>
    </w:p>
    <w:p w14:paraId="594A4B38" w14:textId="77777777" w:rsidR="00477427" w:rsidRPr="0000688F" w:rsidRDefault="00477427" w:rsidP="00477427">
      <w:pPr>
        <w:shd w:val="clear" w:color="auto" w:fill="FFFFFF" w:themeFill="background1"/>
        <w:jc w:val="both"/>
        <w:rPr>
          <w:rFonts w:ascii="Lucida Sans" w:hAnsi="Lucida Sans" w:cs="Arial"/>
          <w:sz w:val="20"/>
          <w:szCs w:val="20"/>
        </w:rPr>
      </w:pPr>
      <w:r w:rsidRPr="0000688F">
        <w:rPr>
          <w:rFonts w:ascii="Lucida Sans" w:hAnsi="Lucida Sans" w:cs="Arial"/>
          <w:sz w:val="20"/>
          <w:szCs w:val="20"/>
        </w:rPr>
        <w:t>Lorsque le titulaire ou le sous-traitant est une petite ou moyenne entreprise au sens du code de la commande publique, le taux de l’avance mentionné à l’article R. 2191-10 est fixé à 20 %.</w:t>
      </w:r>
    </w:p>
    <w:p w14:paraId="12347F0F" w14:textId="77777777" w:rsidR="00477427" w:rsidRPr="0000688F" w:rsidRDefault="00477427" w:rsidP="00477427">
      <w:pPr>
        <w:shd w:val="clear" w:color="auto" w:fill="FFFFFF" w:themeFill="background1"/>
        <w:jc w:val="both"/>
        <w:rPr>
          <w:rFonts w:ascii="Lucida Sans" w:hAnsi="Lucida Sans" w:cs="Arial"/>
          <w:sz w:val="20"/>
          <w:szCs w:val="20"/>
        </w:rPr>
      </w:pPr>
      <w:r w:rsidRPr="0000688F">
        <w:rPr>
          <w:rFonts w:ascii="Lucida Sans" w:hAnsi="Lucida Sans" w:cs="Arial"/>
          <w:sz w:val="20"/>
          <w:szCs w:val="20"/>
        </w:rPr>
        <w:lastRenderedPageBreak/>
        <w:t xml:space="preserve"> </w:t>
      </w:r>
    </w:p>
    <w:p w14:paraId="02FB2284" w14:textId="77777777" w:rsidR="00477427" w:rsidRPr="0000688F" w:rsidRDefault="00477427" w:rsidP="00477427">
      <w:pPr>
        <w:jc w:val="both"/>
        <w:rPr>
          <w:rFonts w:ascii="Lucida Sans" w:hAnsi="Lucida Sans" w:cs="Arial"/>
          <w:sz w:val="20"/>
          <w:szCs w:val="20"/>
        </w:rPr>
      </w:pPr>
      <w:r w:rsidRPr="0000688F">
        <w:rPr>
          <w:rFonts w:ascii="Lucida Sans" w:hAnsi="Lucida Sans" w:cs="Arial"/>
          <w:sz w:val="20"/>
          <w:szCs w:val="20"/>
        </w:rPr>
        <w:t>Lorsque le titulaire ou le sous-traitant n’est pas une petite ou moyenne entreprise au sens du code de la commande publique, le taux de l’avance est fixé au taux minimal prévu à l’article R. 2191-7 du code de la commande publique.</w:t>
      </w:r>
    </w:p>
    <w:p w14:paraId="7767E10A" w14:textId="77777777" w:rsidR="00477427" w:rsidRPr="0000688F" w:rsidRDefault="00477427" w:rsidP="00477427">
      <w:pPr>
        <w:jc w:val="both"/>
        <w:rPr>
          <w:rFonts w:ascii="Lucida Sans" w:hAnsi="Lucida Sans" w:cs="Arial"/>
          <w:sz w:val="20"/>
          <w:szCs w:val="20"/>
        </w:rPr>
      </w:pPr>
    </w:p>
    <w:p w14:paraId="67313A96" w14:textId="77777777" w:rsidR="00477427" w:rsidRPr="0000688F" w:rsidRDefault="00477427" w:rsidP="00477427">
      <w:pPr>
        <w:jc w:val="both"/>
        <w:rPr>
          <w:rFonts w:ascii="Lucida Sans" w:hAnsi="Lucida Sans" w:cs="Arial"/>
          <w:sz w:val="20"/>
          <w:szCs w:val="20"/>
        </w:rPr>
      </w:pPr>
      <w:r w:rsidRPr="0000688F">
        <w:rPr>
          <w:rFonts w:ascii="Lucida Sans" w:hAnsi="Lucida Sans" w:cs="Arial"/>
          <w:sz w:val="20"/>
          <w:szCs w:val="20"/>
        </w:rPr>
        <w:t>Le remboursement s’effectue par précompte sur les sommes dues au titulaire.</w:t>
      </w:r>
    </w:p>
    <w:p w14:paraId="66A18A4B" w14:textId="77777777" w:rsidR="00477427" w:rsidRPr="0000688F" w:rsidRDefault="00477427" w:rsidP="00477427">
      <w:pPr>
        <w:jc w:val="both"/>
        <w:rPr>
          <w:rFonts w:ascii="Lucida Sans" w:hAnsi="Lucida Sans" w:cs="Arial"/>
          <w:sz w:val="20"/>
          <w:szCs w:val="20"/>
        </w:rPr>
      </w:pPr>
    </w:p>
    <w:p w14:paraId="5E435E79" w14:textId="77777777" w:rsidR="00477427" w:rsidRPr="0000688F" w:rsidRDefault="00477427" w:rsidP="00477427">
      <w:pPr>
        <w:jc w:val="both"/>
        <w:rPr>
          <w:rFonts w:ascii="Lucida Sans" w:hAnsi="Lucida Sans" w:cs="Arial"/>
          <w:sz w:val="20"/>
          <w:szCs w:val="20"/>
        </w:rPr>
      </w:pPr>
      <w:r w:rsidRPr="0000688F">
        <w:rPr>
          <w:rFonts w:ascii="Lucida Sans" w:hAnsi="Lucida Sans" w:cs="Arial"/>
          <w:sz w:val="20"/>
          <w:szCs w:val="20"/>
        </w:rPr>
        <w:t>Ce remboursement doit être terminé lorsque le montant cumulé des prestations exécutées atteint 80% du montant TTC des prestations du bon de commande.</w:t>
      </w:r>
    </w:p>
    <w:p w14:paraId="598C3221" w14:textId="77777777" w:rsidR="00477427" w:rsidRPr="0000688F" w:rsidRDefault="00477427" w:rsidP="00477427">
      <w:pPr>
        <w:jc w:val="both"/>
        <w:rPr>
          <w:rFonts w:ascii="Lucida Sans" w:hAnsi="Lucida Sans" w:cs="Arial"/>
          <w:sz w:val="20"/>
          <w:szCs w:val="20"/>
        </w:rPr>
      </w:pPr>
    </w:p>
    <w:p w14:paraId="726C0496" w14:textId="77777777" w:rsidR="00477427" w:rsidRPr="0000688F" w:rsidRDefault="00477427" w:rsidP="00477427">
      <w:pPr>
        <w:jc w:val="both"/>
        <w:rPr>
          <w:rFonts w:ascii="Lucida Sans" w:hAnsi="Lucida Sans" w:cs="Arial"/>
          <w:sz w:val="20"/>
          <w:szCs w:val="20"/>
        </w:rPr>
      </w:pPr>
      <w:r w:rsidRPr="0000688F">
        <w:rPr>
          <w:rFonts w:ascii="Lucida Sans" w:hAnsi="Lucida Sans" w:cs="Arial"/>
          <w:sz w:val="20"/>
          <w:szCs w:val="20"/>
        </w:rPr>
        <w:t>Conformément aux dispositions de l’article R2191-9 du code de la commande publique, l’avance n’est pas affectée par la mise en œuvre d’une clause de variation de prix.</w:t>
      </w:r>
    </w:p>
    <w:p w14:paraId="34F8DE36" w14:textId="77777777" w:rsidR="00477427" w:rsidRPr="0000688F" w:rsidRDefault="00477427" w:rsidP="00477427">
      <w:pPr>
        <w:jc w:val="both"/>
        <w:rPr>
          <w:rFonts w:ascii="Lucida Sans" w:hAnsi="Lucida Sans" w:cs="Arial"/>
          <w:sz w:val="20"/>
          <w:szCs w:val="20"/>
        </w:rPr>
      </w:pPr>
    </w:p>
    <w:p w14:paraId="4A7190DD" w14:textId="77777777" w:rsidR="00477427" w:rsidRPr="0000688F" w:rsidRDefault="00477427" w:rsidP="00477427">
      <w:pPr>
        <w:jc w:val="both"/>
        <w:rPr>
          <w:rFonts w:ascii="Lucida Sans" w:hAnsi="Lucida Sans" w:cs="Arial"/>
          <w:sz w:val="20"/>
          <w:szCs w:val="20"/>
        </w:rPr>
      </w:pPr>
    </w:p>
    <w:p w14:paraId="01CF408F" w14:textId="77777777" w:rsidR="00477427" w:rsidRPr="0000688F" w:rsidRDefault="00477427" w:rsidP="00477427">
      <w:pPr>
        <w:jc w:val="both"/>
        <w:rPr>
          <w:rFonts w:ascii="Lucida Sans" w:hAnsi="Lucida Sans" w:cs="Arial"/>
          <w:b/>
          <w:i/>
          <w:color w:val="4472C4" w:themeColor="accent5"/>
          <w:sz w:val="20"/>
          <w:szCs w:val="20"/>
        </w:rPr>
      </w:pPr>
      <w:r w:rsidRPr="0000688F">
        <w:rPr>
          <w:rFonts w:ascii="Lucida Sans" w:hAnsi="Lucida Sans" w:cs="Arial"/>
          <w:b/>
          <w:sz w:val="20"/>
          <w:szCs w:val="20"/>
          <w:u w:val="single"/>
        </w:rPr>
        <w:t>8.7 - Acceptation de l’avance par le titulaire :</w:t>
      </w:r>
    </w:p>
    <w:p w14:paraId="06EC725D" w14:textId="77777777" w:rsidR="00477427" w:rsidRPr="00104943" w:rsidRDefault="00477427" w:rsidP="00477427">
      <w:pPr>
        <w:widowControl w:val="0"/>
        <w:autoSpaceDE w:val="0"/>
        <w:autoSpaceDN w:val="0"/>
        <w:adjustRightInd w:val="0"/>
        <w:jc w:val="both"/>
        <w:rPr>
          <w:rFonts w:ascii="Lucida Sans" w:hAnsi="Lucida Sans" w:cs="Arial"/>
          <w:sz w:val="20"/>
          <w:szCs w:val="20"/>
          <w:lang w:bidi="fr-FR"/>
        </w:rPr>
      </w:pPr>
    </w:p>
    <w:p w14:paraId="37EC070C" w14:textId="77777777" w:rsidR="00477427" w:rsidRPr="00104943" w:rsidRDefault="00477427" w:rsidP="00477427">
      <w:pPr>
        <w:widowControl w:val="0"/>
        <w:autoSpaceDE w:val="0"/>
        <w:autoSpaceDN w:val="0"/>
        <w:adjustRightInd w:val="0"/>
        <w:jc w:val="both"/>
        <w:rPr>
          <w:rFonts w:ascii="Lucida Sans" w:hAnsi="Lucida Sans" w:cs="NimbusSansL-Regu"/>
          <w:sz w:val="20"/>
          <w:szCs w:val="20"/>
          <w:highlight w:val="yellow"/>
        </w:rPr>
      </w:pPr>
      <w:r w:rsidRPr="00104943">
        <w:rPr>
          <w:rFonts w:ascii="Lucida Sans" w:hAnsi="Lucida Sans" w:cs="Arial"/>
          <w:sz w:val="20"/>
          <w:szCs w:val="20"/>
          <w:highlight w:val="yellow"/>
        </w:rPr>
        <w:fldChar w:fldCharType="begin">
          <w:ffData>
            <w:name w:val=""/>
            <w:enabled/>
            <w:calcOnExit w:val="0"/>
            <w:checkBox>
              <w:sizeAuto/>
              <w:default w:val="0"/>
            </w:checkBox>
          </w:ffData>
        </w:fldChar>
      </w:r>
      <w:r w:rsidRPr="00104943">
        <w:rPr>
          <w:rFonts w:ascii="Lucida Sans" w:hAnsi="Lucida Sans" w:cs="Arial"/>
          <w:sz w:val="20"/>
          <w:szCs w:val="20"/>
          <w:highlight w:val="yellow"/>
        </w:rPr>
        <w:instrText xml:space="preserve"> FORMCHECKBOX </w:instrText>
      </w:r>
      <w:r w:rsidR="00642B8E" w:rsidRPr="00104943">
        <w:rPr>
          <w:rFonts w:ascii="Lucida Sans" w:hAnsi="Lucida Sans" w:cs="Arial"/>
          <w:sz w:val="20"/>
          <w:szCs w:val="20"/>
          <w:highlight w:val="yellow"/>
        </w:rPr>
      </w:r>
      <w:r w:rsidR="00642B8E" w:rsidRPr="00104943">
        <w:rPr>
          <w:rFonts w:ascii="Lucida Sans" w:hAnsi="Lucida Sans" w:cs="Arial"/>
          <w:sz w:val="20"/>
          <w:szCs w:val="20"/>
          <w:highlight w:val="yellow"/>
        </w:rPr>
        <w:fldChar w:fldCharType="separate"/>
      </w:r>
      <w:r w:rsidRPr="00104943">
        <w:rPr>
          <w:rFonts w:ascii="Lucida Sans" w:hAnsi="Lucida Sans" w:cs="Arial"/>
          <w:sz w:val="20"/>
          <w:szCs w:val="20"/>
          <w:highlight w:val="yellow"/>
        </w:rPr>
        <w:fldChar w:fldCharType="end"/>
      </w:r>
      <w:r w:rsidRPr="00104943">
        <w:rPr>
          <w:rFonts w:ascii="Lucida Sans" w:hAnsi="Lucida Sans" w:cs="Arial"/>
          <w:sz w:val="20"/>
          <w:szCs w:val="20"/>
          <w:highlight w:val="yellow"/>
        </w:rPr>
        <w:t xml:space="preserve"> </w:t>
      </w:r>
      <w:r w:rsidRPr="00104943">
        <w:rPr>
          <w:rFonts w:ascii="Lucida Sans" w:hAnsi="Lucida Sans" w:cs="NimbusSansL-Regu"/>
          <w:sz w:val="20"/>
          <w:szCs w:val="20"/>
          <w:highlight w:val="yellow"/>
        </w:rPr>
        <w:t>J’accepte</w:t>
      </w:r>
      <w:r w:rsidR="00B670EF" w:rsidRPr="00104943">
        <w:rPr>
          <w:rFonts w:ascii="Lucida Sans" w:hAnsi="Lucida Sans" w:cs="NimbusSansL-Regu"/>
          <w:sz w:val="20"/>
          <w:szCs w:val="20"/>
          <w:highlight w:val="yellow"/>
        </w:rPr>
        <w:t xml:space="preserve"> l’avance prévue à l’article 8.6</w:t>
      </w:r>
      <w:r w:rsidRPr="00104943">
        <w:rPr>
          <w:rFonts w:ascii="Lucida Sans" w:hAnsi="Lucida Sans" w:cs="NimbusSansL-Regu"/>
          <w:sz w:val="20"/>
          <w:szCs w:val="20"/>
          <w:highlight w:val="yellow"/>
        </w:rPr>
        <w:t xml:space="preserve"> du présent document </w:t>
      </w:r>
    </w:p>
    <w:p w14:paraId="74D716BD" w14:textId="77777777" w:rsidR="00477427" w:rsidRPr="0000688F" w:rsidRDefault="00477427" w:rsidP="00477427">
      <w:pPr>
        <w:widowControl w:val="0"/>
        <w:autoSpaceDE w:val="0"/>
        <w:autoSpaceDN w:val="0"/>
        <w:adjustRightInd w:val="0"/>
        <w:jc w:val="both"/>
        <w:rPr>
          <w:rFonts w:ascii="Lucida Sans" w:hAnsi="Lucida Sans" w:cs="NimbusSansL-Regu"/>
          <w:sz w:val="20"/>
          <w:szCs w:val="20"/>
        </w:rPr>
      </w:pPr>
      <w:r w:rsidRPr="00104943">
        <w:rPr>
          <w:rFonts w:ascii="Lucida Sans" w:hAnsi="Lucida Sans" w:cs="Arial"/>
          <w:sz w:val="20"/>
          <w:szCs w:val="20"/>
          <w:highlight w:val="yellow"/>
        </w:rPr>
        <w:fldChar w:fldCharType="begin">
          <w:ffData>
            <w:name w:val=""/>
            <w:enabled/>
            <w:calcOnExit w:val="0"/>
            <w:checkBox>
              <w:sizeAuto/>
              <w:default w:val="0"/>
            </w:checkBox>
          </w:ffData>
        </w:fldChar>
      </w:r>
      <w:r w:rsidRPr="00104943">
        <w:rPr>
          <w:rFonts w:ascii="Lucida Sans" w:hAnsi="Lucida Sans" w:cs="Arial"/>
          <w:sz w:val="20"/>
          <w:szCs w:val="20"/>
          <w:highlight w:val="yellow"/>
        </w:rPr>
        <w:instrText xml:space="preserve"> FORMCHECKBOX </w:instrText>
      </w:r>
      <w:r w:rsidR="00642B8E" w:rsidRPr="00104943">
        <w:rPr>
          <w:rFonts w:ascii="Lucida Sans" w:hAnsi="Lucida Sans" w:cs="Arial"/>
          <w:sz w:val="20"/>
          <w:szCs w:val="20"/>
          <w:highlight w:val="yellow"/>
        </w:rPr>
      </w:r>
      <w:r w:rsidR="00642B8E" w:rsidRPr="00104943">
        <w:rPr>
          <w:rFonts w:ascii="Lucida Sans" w:hAnsi="Lucida Sans" w:cs="Arial"/>
          <w:sz w:val="20"/>
          <w:szCs w:val="20"/>
          <w:highlight w:val="yellow"/>
        </w:rPr>
        <w:fldChar w:fldCharType="separate"/>
      </w:r>
      <w:r w:rsidRPr="00104943">
        <w:rPr>
          <w:rFonts w:ascii="Lucida Sans" w:hAnsi="Lucida Sans" w:cs="Arial"/>
          <w:sz w:val="20"/>
          <w:szCs w:val="20"/>
          <w:highlight w:val="yellow"/>
        </w:rPr>
        <w:fldChar w:fldCharType="end"/>
      </w:r>
      <w:r w:rsidRPr="00104943">
        <w:rPr>
          <w:rFonts w:ascii="Lucida Sans" w:hAnsi="Lucida Sans" w:cs="Arial"/>
          <w:sz w:val="20"/>
          <w:szCs w:val="20"/>
          <w:highlight w:val="yellow"/>
        </w:rPr>
        <w:t xml:space="preserve"> </w:t>
      </w:r>
      <w:r w:rsidRPr="00104943">
        <w:rPr>
          <w:rFonts w:ascii="Lucida Sans" w:hAnsi="Lucida Sans" w:cs="NimbusSansL-Regu"/>
          <w:sz w:val="20"/>
          <w:szCs w:val="20"/>
          <w:highlight w:val="yellow"/>
        </w:rPr>
        <w:t>Je renonce à</w:t>
      </w:r>
      <w:r w:rsidR="00B670EF" w:rsidRPr="00104943">
        <w:rPr>
          <w:rFonts w:ascii="Lucida Sans" w:hAnsi="Lucida Sans" w:cs="NimbusSansL-Regu"/>
          <w:sz w:val="20"/>
          <w:szCs w:val="20"/>
          <w:highlight w:val="yellow"/>
        </w:rPr>
        <w:t xml:space="preserve"> l’avance prévue à l’article 8.6</w:t>
      </w:r>
      <w:r w:rsidRPr="00104943">
        <w:rPr>
          <w:rFonts w:ascii="Lucida Sans" w:hAnsi="Lucida Sans" w:cs="NimbusSansL-Regu"/>
          <w:sz w:val="20"/>
          <w:szCs w:val="20"/>
          <w:highlight w:val="yellow"/>
        </w:rPr>
        <w:t xml:space="preserve"> du présent document.</w:t>
      </w:r>
      <w:r w:rsidRPr="0000688F">
        <w:rPr>
          <w:rFonts w:ascii="Lucida Sans" w:hAnsi="Lucida Sans" w:cs="NimbusSansL-Regu"/>
          <w:sz w:val="20"/>
          <w:szCs w:val="20"/>
        </w:rPr>
        <w:t xml:space="preserve"> </w:t>
      </w:r>
    </w:p>
    <w:p w14:paraId="7A9034D6" w14:textId="77777777" w:rsidR="00477427" w:rsidRPr="0000688F" w:rsidRDefault="00477427" w:rsidP="00477427">
      <w:pPr>
        <w:widowControl w:val="0"/>
        <w:autoSpaceDE w:val="0"/>
        <w:autoSpaceDN w:val="0"/>
        <w:adjustRightInd w:val="0"/>
        <w:jc w:val="both"/>
        <w:rPr>
          <w:rFonts w:ascii="Lucida Sans" w:hAnsi="Lucida Sans" w:cs="NimbusSansL-Regu"/>
          <w:sz w:val="20"/>
          <w:szCs w:val="20"/>
        </w:rPr>
      </w:pPr>
    </w:p>
    <w:p w14:paraId="0947F067" w14:textId="77777777" w:rsidR="00477427" w:rsidRPr="0000688F" w:rsidRDefault="00477427" w:rsidP="00477427">
      <w:pPr>
        <w:widowControl w:val="0"/>
        <w:autoSpaceDE w:val="0"/>
        <w:autoSpaceDN w:val="0"/>
        <w:adjustRightInd w:val="0"/>
        <w:jc w:val="both"/>
        <w:rPr>
          <w:rFonts w:ascii="Lucida Sans" w:hAnsi="Lucida Sans" w:cs="NimbusSansL-Regu"/>
          <w:sz w:val="20"/>
          <w:szCs w:val="20"/>
        </w:rPr>
      </w:pPr>
      <w:r w:rsidRPr="0000688F">
        <w:rPr>
          <w:rFonts w:ascii="Lucida Sans" w:hAnsi="Lucida Sans" w:cs="NimbusSansL-Regu"/>
          <w:sz w:val="20"/>
          <w:szCs w:val="20"/>
        </w:rPr>
        <w:t xml:space="preserve">La case cochée par le titulaire n’a de valeur contractuelle que si l’établissement propose une avance. Si aucune case n’est cochée par le titulaire, alors même que l’établissement lui en propose une, celui-ci est réputé ne pas accepter l’avance. </w:t>
      </w:r>
    </w:p>
    <w:p w14:paraId="27DE603C" w14:textId="77777777" w:rsidR="000158BA" w:rsidRPr="00104943" w:rsidRDefault="000158BA" w:rsidP="00BD1EF8">
      <w:pPr>
        <w:jc w:val="both"/>
        <w:rPr>
          <w:rFonts w:ascii="Lucida Sans" w:hAnsi="Lucida Sans" w:cs="Arial"/>
          <w:sz w:val="20"/>
          <w:szCs w:val="20"/>
        </w:rPr>
      </w:pPr>
    </w:p>
    <w:p w14:paraId="191E95D9" w14:textId="77777777" w:rsidR="000158BA" w:rsidRPr="00104943" w:rsidRDefault="000158BA" w:rsidP="00BD1EF8">
      <w:pPr>
        <w:jc w:val="both"/>
        <w:rPr>
          <w:rFonts w:ascii="Lucida Sans" w:hAnsi="Lucida Sans" w:cs="Arial"/>
          <w:sz w:val="20"/>
          <w:szCs w:val="20"/>
        </w:rPr>
      </w:pPr>
    </w:p>
    <w:p w14:paraId="45675436" w14:textId="58D20107" w:rsidR="00EF577A" w:rsidRPr="00104943" w:rsidRDefault="00B65DF5" w:rsidP="00104943">
      <w:pPr>
        <w:widowControl w:val="0"/>
        <w:autoSpaceDE w:val="0"/>
        <w:autoSpaceDN w:val="0"/>
        <w:adjustRightInd w:val="0"/>
        <w:jc w:val="both"/>
        <w:rPr>
          <w:rFonts w:ascii="Lucida Sans" w:hAnsi="Lucida Sans" w:cs="Arial"/>
          <w:b/>
          <w:szCs w:val="20"/>
        </w:rPr>
      </w:pPr>
      <w:r w:rsidRPr="0000688F">
        <w:rPr>
          <w:rFonts w:ascii="Lucida Sans" w:hAnsi="Lucida Sans" w:cs="Arial"/>
          <w:b/>
          <w:szCs w:val="20"/>
        </w:rPr>
        <w:t xml:space="preserve">Article 9 – </w:t>
      </w:r>
      <w:r w:rsidR="00EF577A" w:rsidRPr="00104943">
        <w:rPr>
          <w:rFonts w:ascii="Lucida Sans" w:hAnsi="Lucida Sans" w:cs="Arial"/>
          <w:b/>
          <w:szCs w:val="20"/>
        </w:rPr>
        <w:t xml:space="preserve">Garantie </w:t>
      </w:r>
    </w:p>
    <w:p w14:paraId="2816862B" w14:textId="515723D5" w:rsidR="00D8198A" w:rsidRPr="0000688F" w:rsidRDefault="00D8198A" w:rsidP="00D8198A">
      <w:pPr>
        <w:pStyle w:val="NormalWeb"/>
        <w:jc w:val="both"/>
        <w:rPr>
          <w:rFonts w:ascii="Lucida Sans" w:hAnsi="Lucida Sans" w:cs="Arial"/>
          <w:sz w:val="20"/>
          <w:szCs w:val="20"/>
        </w:rPr>
      </w:pPr>
      <w:r w:rsidRPr="00104943">
        <w:rPr>
          <w:rFonts w:ascii="Lucida Sans" w:hAnsi="Lucida Sans" w:cs="Arial"/>
          <w:sz w:val="20"/>
          <w:szCs w:val="20"/>
        </w:rPr>
        <w:t xml:space="preserve">Les prestations font l’objet d’une garantie minimale </w:t>
      </w:r>
      <w:r w:rsidR="00A60726" w:rsidRPr="00104943">
        <w:rPr>
          <w:rFonts w:ascii="Lucida Sans" w:hAnsi="Lucida Sans" w:cs="Arial"/>
          <w:sz w:val="20"/>
          <w:szCs w:val="20"/>
        </w:rPr>
        <w:t>d</w:t>
      </w:r>
      <w:r w:rsidR="00E67A92" w:rsidRPr="00104943">
        <w:rPr>
          <w:rFonts w:ascii="Lucida Sans" w:hAnsi="Lucida Sans" w:cs="Arial"/>
          <w:sz w:val="20"/>
          <w:szCs w:val="20"/>
        </w:rPr>
        <w:t>’un (1) an</w:t>
      </w:r>
      <w:r w:rsidR="000F01C5" w:rsidRPr="00104943">
        <w:rPr>
          <w:rFonts w:ascii="Lucida Sans" w:hAnsi="Lucida Sans" w:cs="Arial"/>
          <w:sz w:val="20"/>
          <w:szCs w:val="20"/>
        </w:rPr>
        <w:t xml:space="preserve">. </w:t>
      </w:r>
      <w:r w:rsidRPr="00104943">
        <w:rPr>
          <w:rFonts w:ascii="Lucida Sans" w:hAnsi="Lucida Sans" w:cs="Arial"/>
          <w:sz w:val="20"/>
          <w:szCs w:val="20"/>
        </w:rPr>
        <w:t>Le point de départ du délai de garantie est la date de notification de la décision d’admission.</w:t>
      </w:r>
      <w:r w:rsidRPr="0000688F">
        <w:rPr>
          <w:rFonts w:ascii="Lucida Sans" w:hAnsi="Lucida Sans" w:cs="Arial"/>
          <w:sz w:val="20"/>
          <w:szCs w:val="20"/>
        </w:rPr>
        <w:t xml:space="preserve"> </w:t>
      </w:r>
    </w:p>
    <w:p w14:paraId="0325DE57" w14:textId="77777777" w:rsidR="00D8198A" w:rsidRPr="0000688F" w:rsidRDefault="00D8198A" w:rsidP="00D8198A">
      <w:pPr>
        <w:pStyle w:val="NormalWeb"/>
        <w:jc w:val="both"/>
        <w:rPr>
          <w:rFonts w:ascii="Lucida Sans" w:hAnsi="Lucida Sans" w:cs="Arial"/>
          <w:sz w:val="20"/>
          <w:szCs w:val="20"/>
        </w:rPr>
      </w:pPr>
      <w:r w:rsidRPr="0000688F">
        <w:rPr>
          <w:rFonts w:ascii="Lucida Sans" w:hAnsi="Lucida Sans" w:cs="Arial"/>
          <w:sz w:val="20"/>
          <w:szCs w:val="20"/>
        </w:rPr>
        <w:t xml:space="preserve">Au titre de cette garantie, le titulaire s’oblige à remettre en état ou à remplacer à ses frais la partie de la prestation qui serait reconnue défectueuse. </w:t>
      </w:r>
    </w:p>
    <w:p w14:paraId="5ECF645A" w14:textId="2B81C2EE" w:rsidR="00D8198A" w:rsidRPr="0000688F" w:rsidRDefault="00D8198A" w:rsidP="00D8198A">
      <w:pPr>
        <w:pStyle w:val="NormalWeb"/>
        <w:jc w:val="both"/>
        <w:rPr>
          <w:rFonts w:ascii="Lucida Sans" w:hAnsi="Lucida Sans" w:cs="Arial"/>
          <w:sz w:val="20"/>
          <w:szCs w:val="20"/>
        </w:rPr>
      </w:pPr>
      <w:r w:rsidRPr="0000688F">
        <w:rPr>
          <w:rFonts w:ascii="Lucida Sans" w:hAnsi="Lucida Sans" w:cs="Arial"/>
          <w:sz w:val="20"/>
          <w:szCs w:val="20"/>
        </w:rPr>
        <w:t xml:space="preserve">Cette garantie couvre également les </w:t>
      </w:r>
      <w:r w:rsidR="002F3E19" w:rsidRPr="0000688F">
        <w:rPr>
          <w:rFonts w:ascii="Lucida Sans" w:hAnsi="Lucida Sans" w:cs="Arial"/>
          <w:sz w:val="20"/>
          <w:szCs w:val="20"/>
        </w:rPr>
        <w:t xml:space="preserve">pièces, la main d’œuvre et les </w:t>
      </w:r>
      <w:r w:rsidRPr="0000688F">
        <w:rPr>
          <w:rFonts w:ascii="Lucida Sans" w:hAnsi="Lucida Sans" w:cs="Arial"/>
          <w:sz w:val="20"/>
          <w:szCs w:val="20"/>
        </w:rPr>
        <w:t>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5549CC1B" w14:textId="77777777" w:rsidR="00D8198A" w:rsidRPr="0000688F" w:rsidRDefault="00D8198A" w:rsidP="00D8198A">
      <w:pPr>
        <w:pStyle w:val="NormalWeb"/>
        <w:jc w:val="both"/>
        <w:rPr>
          <w:rFonts w:ascii="Lucida Sans" w:hAnsi="Lucida Sans" w:cs="Arial"/>
          <w:sz w:val="20"/>
          <w:szCs w:val="20"/>
        </w:rPr>
      </w:pPr>
      <w:r w:rsidRPr="0000688F">
        <w:rPr>
          <w:rFonts w:ascii="Lucida Sans" w:hAnsi="Lucida Sans" w:cs="Arial"/>
          <w:sz w:val="20"/>
          <w:szCs w:val="20"/>
        </w:rPr>
        <w:t xml:space="preserve">Lorsque, pendant la remise en état, la privation de jouissance entraîne pour l’acheteur un préjudice, celui-ci peut exiger un matériel de remplacement équivalent. </w:t>
      </w:r>
    </w:p>
    <w:p w14:paraId="0B27F883" w14:textId="7F71C1F9" w:rsidR="00C55E2B" w:rsidRPr="0000688F" w:rsidRDefault="00D8198A" w:rsidP="0000041F">
      <w:pPr>
        <w:pStyle w:val="NormalWeb"/>
        <w:jc w:val="both"/>
        <w:rPr>
          <w:rFonts w:ascii="Lucida Sans" w:hAnsi="Lucida Sans" w:cs="Arial"/>
          <w:sz w:val="20"/>
          <w:szCs w:val="20"/>
        </w:rPr>
      </w:pPr>
      <w:r w:rsidRPr="0000688F">
        <w:rPr>
          <w:rFonts w:ascii="Lucida Sans" w:hAnsi="Lucida Sans" w:cs="Arial"/>
          <w:sz w:val="20"/>
          <w:szCs w:val="20"/>
        </w:rPr>
        <w:t>Pendant le délai de garantie, le titulaire doit exécuter les réparations qui lui sont prescrites par l’acheteur.</w:t>
      </w:r>
    </w:p>
    <w:p w14:paraId="4A2B5947" w14:textId="46238E94" w:rsidR="00E8667B" w:rsidRPr="0000688F" w:rsidRDefault="00466814" w:rsidP="0000041F">
      <w:pPr>
        <w:pStyle w:val="NormalWeb"/>
        <w:jc w:val="both"/>
        <w:rPr>
          <w:rFonts w:ascii="Lucida Sans" w:hAnsi="Lucida Sans" w:cs="Arial"/>
          <w:sz w:val="20"/>
          <w:szCs w:val="20"/>
        </w:rPr>
      </w:pPr>
      <w:r w:rsidRPr="0000688F">
        <w:rPr>
          <w:rFonts w:ascii="Lucida Sans" w:hAnsi="Lucida Sans" w:cs="Arial"/>
          <w:sz w:val="20"/>
          <w:szCs w:val="20"/>
        </w:rPr>
        <w:t>Le titulaire propose dans son offre une extension de garantie de d</w:t>
      </w:r>
      <w:r w:rsidR="004874A9" w:rsidRPr="0000688F">
        <w:rPr>
          <w:rFonts w:ascii="Lucida Sans" w:hAnsi="Lucida Sans" w:cs="Arial"/>
          <w:sz w:val="20"/>
          <w:szCs w:val="20"/>
        </w:rPr>
        <w:t xml:space="preserve">eux années supplémentaires. </w:t>
      </w:r>
      <w:r w:rsidRPr="0000688F">
        <w:rPr>
          <w:rFonts w:ascii="Lucida Sans" w:hAnsi="Lucida Sans" w:cs="Arial"/>
          <w:sz w:val="20"/>
          <w:szCs w:val="20"/>
        </w:rPr>
        <w:t>L’acheteur pourra, s’il le souhaite, commander cette prestation sur BPU.</w:t>
      </w:r>
    </w:p>
    <w:p w14:paraId="17755EC2" w14:textId="166A5DEA" w:rsidR="00684C29" w:rsidRPr="0000688F" w:rsidRDefault="00684C29" w:rsidP="0000041F">
      <w:pPr>
        <w:pStyle w:val="NormalWeb"/>
        <w:jc w:val="both"/>
        <w:rPr>
          <w:rFonts w:ascii="Lucida Sans" w:hAnsi="Lucida Sans" w:cs="Arial"/>
          <w:sz w:val="20"/>
          <w:szCs w:val="20"/>
        </w:rPr>
      </w:pPr>
    </w:p>
    <w:p w14:paraId="09A19CC6" w14:textId="77777777" w:rsidR="00D30AB5" w:rsidRPr="0000688F" w:rsidRDefault="00D30AB5" w:rsidP="0000041F">
      <w:pPr>
        <w:pStyle w:val="NormalWeb"/>
        <w:jc w:val="both"/>
        <w:rPr>
          <w:rFonts w:ascii="Lucida Sans" w:hAnsi="Lucida Sans" w:cs="Arial"/>
          <w:sz w:val="20"/>
          <w:szCs w:val="20"/>
        </w:rPr>
      </w:pPr>
    </w:p>
    <w:p w14:paraId="0CC0EF8D" w14:textId="6E1B0FCE" w:rsidR="001F11DA" w:rsidRPr="00104943" w:rsidRDefault="00C263E9" w:rsidP="00C263E9">
      <w:pPr>
        <w:widowControl w:val="0"/>
        <w:autoSpaceDE w:val="0"/>
        <w:autoSpaceDN w:val="0"/>
        <w:adjustRightInd w:val="0"/>
        <w:jc w:val="both"/>
        <w:rPr>
          <w:rFonts w:ascii="Lucida Sans" w:hAnsi="Lucida Sans" w:cs="Arial"/>
          <w:b/>
          <w:szCs w:val="20"/>
        </w:rPr>
      </w:pPr>
      <w:r w:rsidRPr="0000688F">
        <w:rPr>
          <w:rFonts w:ascii="Lucida Sans" w:hAnsi="Lucida Sans" w:cs="Arial"/>
          <w:b/>
          <w:szCs w:val="20"/>
        </w:rPr>
        <w:lastRenderedPageBreak/>
        <w:t xml:space="preserve">Article </w:t>
      </w:r>
      <w:r w:rsidR="00B65DF5" w:rsidRPr="0000688F">
        <w:rPr>
          <w:rFonts w:ascii="Lucida Sans" w:hAnsi="Lucida Sans" w:cs="Arial"/>
          <w:b/>
          <w:szCs w:val="20"/>
        </w:rPr>
        <w:t xml:space="preserve">10 </w:t>
      </w:r>
      <w:r w:rsidR="00A77B1B" w:rsidRPr="0000688F">
        <w:rPr>
          <w:rFonts w:ascii="Lucida Sans" w:hAnsi="Lucida Sans" w:cs="Arial"/>
          <w:b/>
          <w:szCs w:val="20"/>
        </w:rPr>
        <w:t>–</w:t>
      </w:r>
      <w:r w:rsidRPr="0000688F">
        <w:rPr>
          <w:rFonts w:ascii="Lucida Sans" w:hAnsi="Lucida Sans" w:cs="Arial"/>
          <w:b/>
          <w:szCs w:val="20"/>
        </w:rPr>
        <w:t xml:space="preserve"> Pénalités</w:t>
      </w:r>
      <w:r w:rsidR="00A77B1B" w:rsidRPr="0000688F">
        <w:rPr>
          <w:rFonts w:ascii="Lucida Sans" w:hAnsi="Lucida Sans" w:cs="Arial"/>
          <w:b/>
          <w:szCs w:val="20"/>
        </w:rPr>
        <w:t xml:space="preserve"> </w:t>
      </w:r>
    </w:p>
    <w:p w14:paraId="60B2BB1A" w14:textId="77777777" w:rsidR="00504CD1" w:rsidRPr="00104943" w:rsidRDefault="00504CD1" w:rsidP="00504CD1">
      <w:pPr>
        <w:widowControl w:val="0"/>
        <w:autoSpaceDE w:val="0"/>
        <w:autoSpaceDN w:val="0"/>
        <w:adjustRightInd w:val="0"/>
        <w:jc w:val="both"/>
        <w:rPr>
          <w:rFonts w:ascii="Lucida Sans" w:hAnsi="Lucida Sans" w:cs="Arial"/>
          <w:b/>
          <w:sz w:val="22"/>
          <w:szCs w:val="22"/>
          <w:u w:val="single"/>
          <w:lang w:bidi="fr-FR"/>
        </w:rPr>
      </w:pPr>
    </w:p>
    <w:p w14:paraId="43C0CE34" w14:textId="77777777" w:rsidR="000503D3" w:rsidRPr="0000688F" w:rsidRDefault="00FB5311" w:rsidP="00D8198A">
      <w:pPr>
        <w:pStyle w:val="Corpsdetexte"/>
        <w:rPr>
          <w:rFonts w:ascii="Lucida Sans" w:hAnsi="Lucida Sans"/>
          <w:sz w:val="20"/>
        </w:rPr>
      </w:pPr>
      <w:r w:rsidRPr="0000688F">
        <w:rPr>
          <w:rFonts w:ascii="Lucida Sans" w:hAnsi="Lucida Sans"/>
          <w:sz w:val="20"/>
        </w:rPr>
        <w:t>Par</w:t>
      </w:r>
      <w:r w:rsidR="00790B7B" w:rsidRPr="0000688F">
        <w:rPr>
          <w:rFonts w:ascii="Lucida Sans" w:hAnsi="Lucida Sans"/>
          <w:sz w:val="20"/>
        </w:rPr>
        <w:t xml:space="preserve"> dérogation à l’article 14</w:t>
      </w:r>
      <w:r w:rsidR="001918E5" w:rsidRPr="0000688F">
        <w:rPr>
          <w:rFonts w:ascii="Lucida Sans" w:hAnsi="Lucida Sans"/>
          <w:sz w:val="20"/>
        </w:rPr>
        <w:t>.1.1</w:t>
      </w:r>
      <w:r w:rsidR="00790B7B" w:rsidRPr="0000688F">
        <w:rPr>
          <w:rFonts w:ascii="Lucida Sans" w:hAnsi="Lucida Sans"/>
          <w:sz w:val="20"/>
        </w:rPr>
        <w:t xml:space="preserve"> </w:t>
      </w:r>
      <w:r w:rsidR="000503D3" w:rsidRPr="0000688F">
        <w:rPr>
          <w:rFonts w:ascii="Lucida Sans" w:hAnsi="Lucida Sans"/>
          <w:sz w:val="20"/>
        </w:rPr>
        <w:t>du CCAG FCS l’application des pénalités n’</w:t>
      </w:r>
      <w:r w:rsidR="001918E5" w:rsidRPr="0000688F">
        <w:rPr>
          <w:rFonts w:ascii="Lucida Sans" w:hAnsi="Lucida Sans"/>
          <w:sz w:val="20"/>
        </w:rPr>
        <w:t>est pas préc</w:t>
      </w:r>
      <w:r w:rsidR="000503D3" w:rsidRPr="0000688F">
        <w:rPr>
          <w:rFonts w:ascii="Lucida Sans" w:hAnsi="Lucida Sans"/>
          <w:sz w:val="20"/>
        </w:rPr>
        <w:t xml:space="preserve">édée d’une mise en demeure. </w:t>
      </w:r>
    </w:p>
    <w:p w14:paraId="56B38119" w14:textId="77777777" w:rsidR="00D8198A" w:rsidRPr="00104943" w:rsidRDefault="00D8198A" w:rsidP="00504CD1">
      <w:pPr>
        <w:widowControl w:val="0"/>
        <w:autoSpaceDE w:val="0"/>
        <w:autoSpaceDN w:val="0"/>
        <w:adjustRightInd w:val="0"/>
        <w:jc w:val="both"/>
        <w:rPr>
          <w:rFonts w:ascii="Lucida Sans" w:hAnsi="Lucida Sans" w:cs="Arial"/>
          <w:b/>
          <w:sz w:val="22"/>
          <w:szCs w:val="22"/>
          <w:u w:val="single"/>
          <w:lang w:bidi="fr-FR"/>
        </w:rPr>
      </w:pPr>
    </w:p>
    <w:p w14:paraId="3F6C7E9D" w14:textId="1F3A4634" w:rsidR="001F11DA" w:rsidRPr="0000688F" w:rsidRDefault="00B65DF5" w:rsidP="00504CD1">
      <w:pPr>
        <w:jc w:val="both"/>
        <w:rPr>
          <w:rFonts w:ascii="Lucida Sans" w:hAnsi="Lucida Sans" w:cs="Arial"/>
          <w:b/>
          <w:sz w:val="20"/>
          <w:szCs w:val="20"/>
          <w:u w:val="single"/>
        </w:rPr>
      </w:pPr>
      <w:r w:rsidRPr="0000688F">
        <w:rPr>
          <w:rFonts w:ascii="Lucida Sans" w:hAnsi="Lucida Sans" w:cs="Arial"/>
          <w:b/>
          <w:sz w:val="20"/>
          <w:szCs w:val="20"/>
          <w:u w:val="single"/>
        </w:rPr>
        <w:t>10</w:t>
      </w:r>
      <w:r w:rsidR="007F6C51" w:rsidRPr="0000688F">
        <w:rPr>
          <w:rFonts w:ascii="Lucida Sans" w:hAnsi="Lucida Sans" w:cs="Arial"/>
          <w:b/>
          <w:sz w:val="20"/>
          <w:szCs w:val="20"/>
          <w:u w:val="single"/>
        </w:rPr>
        <w:t>.1</w:t>
      </w:r>
      <w:r w:rsidR="001F11DA" w:rsidRPr="0000688F">
        <w:rPr>
          <w:rFonts w:ascii="Lucida Sans" w:hAnsi="Lucida Sans" w:cs="Arial"/>
          <w:b/>
          <w:sz w:val="20"/>
          <w:szCs w:val="20"/>
          <w:u w:val="single"/>
        </w:rPr>
        <w:t xml:space="preserve"> Pénalités pour retard d’exécution</w:t>
      </w:r>
    </w:p>
    <w:p w14:paraId="40422168" w14:textId="77777777" w:rsidR="001F11DA" w:rsidRPr="0000688F" w:rsidRDefault="001F11DA" w:rsidP="00504CD1">
      <w:pPr>
        <w:jc w:val="both"/>
        <w:rPr>
          <w:rFonts w:ascii="Lucida Sans" w:hAnsi="Lucida Sans" w:cs="Arial"/>
          <w:b/>
          <w:sz w:val="20"/>
          <w:szCs w:val="20"/>
          <w:u w:val="single"/>
        </w:rPr>
      </w:pPr>
    </w:p>
    <w:p w14:paraId="44085A7D" w14:textId="77777777" w:rsidR="00D8198A" w:rsidRPr="0000688F" w:rsidRDefault="00FB5311" w:rsidP="00D8198A">
      <w:pPr>
        <w:pStyle w:val="Corpsdetexte"/>
        <w:rPr>
          <w:rFonts w:ascii="Lucida Sans" w:hAnsi="Lucida Sans"/>
          <w:sz w:val="20"/>
        </w:rPr>
      </w:pPr>
      <w:r w:rsidRPr="0000688F">
        <w:rPr>
          <w:rFonts w:ascii="Lucida Sans" w:hAnsi="Lucida Sans"/>
          <w:sz w:val="20"/>
        </w:rPr>
        <w:t xml:space="preserve">Par </w:t>
      </w:r>
      <w:r w:rsidR="00037D40" w:rsidRPr="0000688F">
        <w:rPr>
          <w:rFonts w:ascii="Lucida Sans" w:hAnsi="Lucida Sans"/>
          <w:sz w:val="20"/>
        </w:rPr>
        <w:t xml:space="preserve">dérogation à </w:t>
      </w:r>
      <w:r w:rsidR="000C6955" w:rsidRPr="0000688F">
        <w:rPr>
          <w:rFonts w:ascii="Lucida Sans" w:hAnsi="Lucida Sans"/>
          <w:sz w:val="20"/>
        </w:rPr>
        <w:t xml:space="preserve">l’article 14.1 du CCAG FCS </w:t>
      </w:r>
      <w:r w:rsidR="00037D40" w:rsidRPr="0000688F">
        <w:rPr>
          <w:rFonts w:ascii="Lucida Sans" w:hAnsi="Lucida Sans"/>
          <w:sz w:val="20"/>
        </w:rPr>
        <w:t>l</w:t>
      </w:r>
      <w:r w:rsidR="00D8198A" w:rsidRPr="0000688F">
        <w:rPr>
          <w:rFonts w:ascii="Lucida Sans" w:hAnsi="Lucida Sans"/>
          <w:sz w:val="20"/>
        </w:rPr>
        <w:t xml:space="preserve">orsque le délai de livraison est dépassé par le fait du </w:t>
      </w:r>
      <w:r w:rsidR="008369D4" w:rsidRPr="0000688F">
        <w:rPr>
          <w:rFonts w:ascii="Lucida Sans" w:hAnsi="Lucida Sans"/>
          <w:sz w:val="20"/>
        </w:rPr>
        <w:t>titulaire, celui-ci encourt</w:t>
      </w:r>
      <w:r w:rsidR="00D8198A" w:rsidRPr="0000688F">
        <w:rPr>
          <w:rFonts w:ascii="Lucida Sans" w:hAnsi="Lucida Sans"/>
          <w:sz w:val="20"/>
        </w:rPr>
        <w:t>, une pénalité forfaitaire calculée selon la formule suivante :</w:t>
      </w:r>
    </w:p>
    <w:p w14:paraId="0F8440BC" w14:textId="77777777" w:rsidR="00D8198A" w:rsidRPr="0000688F" w:rsidRDefault="00D8198A" w:rsidP="00D8198A">
      <w:pPr>
        <w:pStyle w:val="Corpsdetexte"/>
        <w:rPr>
          <w:rFonts w:ascii="Lucida Sans" w:hAnsi="Lucida Sans"/>
          <w:sz w:val="20"/>
        </w:rPr>
      </w:pPr>
    </w:p>
    <w:p w14:paraId="5FB41F2C" w14:textId="77777777" w:rsidR="00D8198A" w:rsidRPr="0000688F" w:rsidRDefault="00D8198A" w:rsidP="00D8198A">
      <w:pPr>
        <w:pStyle w:val="Corpsdetexte"/>
        <w:rPr>
          <w:rFonts w:ascii="Lucida Sans" w:hAnsi="Lucida Sans"/>
          <w:sz w:val="20"/>
        </w:rPr>
      </w:pPr>
      <w:r w:rsidRPr="0000688F">
        <w:rPr>
          <w:rFonts w:ascii="Lucida Sans" w:hAnsi="Lucida Sans"/>
          <w:sz w:val="20"/>
        </w:rPr>
        <w:tab/>
      </w:r>
      <w:r w:rsidRPr="0000688F">
        <w:rPr>
          <w:rFonts w:ascii="Lucida Sans" w:hAnsi="Lucida Sans"/>
          <w:sz w:val="20"/>
        </w:rPr>
        <w:tab/>
      </w:r>
      <w:r w:rsidRPr="0000688F">
        <w:rPr>
          <w:rFonts w:ascii="Lucida Sans" w:hAnsi="Lucida Sans"/>
          <w:sz w:val="20"/>
        </w:rPr>
        <w:tab/>
      </w:r>
      <w:r w:rsidRPr="0000688F">
        <w:rPr>
          <w:rFonts w:ascii="Lucida Sans" w:hAnsi="Lucida Sans"/>
          <w:sz w:val="20"/>
        </w:rPr>
        <w:tab/>
      </w:r>
      <w:r w:rsidRPr="0000688F">
        <w:rPr>
          <w:rFonts w:ascii="Lucida Sans" w:hAnsi="Lucida Sans"/>
          <w:sz w:val="20"/>
        </w:rPr>
        <w:tab/>
      </w:r>
      <w:r w:rsidR="00326235" w:rsidRPr="0000688F">
        <w:rPr>
          <w:rFonts w:ascii="Lucida Sans" w:hAnsi="Lucida Sans"/>
          <w:sz w:val="20"/>
        </w:rPr>
        <w:t>P = V * R / 1</w:t>
      </w:r>
      <w:r w:rsidRPr="0000688F">
        <w:rPr>
          <w:rFonts w:ascii="Lucida Sans" w:hAnsi="Lucida Sans"/>
          <w:sz w:val="20"/>
        </w:rPr>
        <w:t xml:space="preserve">00 </w:t>
      </w:r>
    </w:p>
    <w:p w14:paraId="1C1CC1A3" w14:textId="77777777" w:rsidR="00D8198A" w:rsidRPr="0000688F" w:rsidRDefault="00D8198A" w:rsidP="00D8198A">
      <w:pPr>
        <w:pStyle w:val="Corpsdetexte"/>
        <w:rPr>
          <w:rFonts w:ascii="Lucida Sans" w:hAnsi="Lucida Sans"/>
          <w:sz w:val="20"/>
        </w:rPr>
      </w:pPr>
    </w:p>
    <w:p w14:paraId="163D5E36" w14:textId="77777777" w:rsidR="00D8198A" w:rsidRPr="0000688F" w:rsidRDefault="00D8198A" w:rsidP="00D8198A">
      <w:pPr>
        <w:pStyle w:val="Corpsdetexte"/>
        <w:rPr>
          <w:rFonts w:ascii="Lucida Sans" w:hAnsi="Lucida Sans"/>
          <w:sz w:val="20"/>
        </w:rPr>
      </w:pPr>
      <w:r w:rsidRPr="0000688F">
        <w:rPr>
          <w:rFonts w:ascii="Lucida Sans" w:hAnsi="Lucida Sans"/>
          <w:sz w:val="20"/>
        </w:rPr>
        <w:t xml:space="preserve">Dans laquelle : </w:t>
      </w:r>
    </w:p>
    <w:p w14:paraId="4B5408D8" w14:textId="77777777" w:rsidR="00D8198A" w:rsidRPr="0000688F" w:rsidRDefault="00D8198A" w:rsidP="00D8198A">
      <w:pPr>
        <w:pStyle w:val="Corpsdetexte"/>
        <w:rPr>
          <w:rFonts w:ascii="Lucida Sans" w:hAnsi="Lucida Sans"/>
          <w:sz w:val="20"/>
        </w:rPr>
      </w:pPr>
    </w:p>
    <w:p w14:paraId="71E42E64" w14:textId="77777777" w:rsidR="00D8198A" w:rsidRPr="0000688F" w:rsidRDefault="00D8198A" w:rsidP="00D8198A">
      <w:pPr>
        <w:pStyle w:val="Corpsdetexte"/>
        <w:rPr>
          <w:rFonts w:ascii="Lucida Sans" w:hAnsi="Lucida Sans"/>
          <w:sz w:val="20"/>
        </w:rPr>
      </w:pPr>
      <w:r w:rsidRPr="0000688F">
        <w:rPr>
          <w:rFonts w:ascii="Lucida Sans" w:hAnsi="Lucida Sans"/>
          <w:sz w:val="20"/>
        </w:rPr>
        <w:t>P = le montant de la pénalité</w:t>
      </w:r>
    </w:p>
    <w:p w14:paraId="59D4B00E" w14:textId="77777777" w:rsidR="00D8198A" w:rsidRPr="0000688F" w:rsidRDefault="00D8198A" w:rsidP="00D8198A">
      <w:pPr>
        <w:pStyle w:val="Corpsdetexte"/>
        <w:rPr>
          <w:rFonts w:ascii="Lucida Sans" w:hAnsi="Lucida Sans"/>
          <w:sz w:val="20"/>
        </w:rPr>
      </w:pPr>
      <w:r w:rsidRPr="0000688F">
        <w:rPr>
          <w:rFonts w:ascii="Lucida Sans" w:hAnsi="Lucida Sans"/>
          <w:sz w:val="20"/>
        </w:rPr>
        <w:t>V = la valeur des prestations sur laquelle est calculée la pénalité, cette valeur étant égale au montant en prix de base du bon de commande, hors variations de prix et hors du champ d’application de la TVA, de la partie des prestations en retard, ou de l’ensemble des prestations si le retard d’exécution d’une partie rend l’ensemble inutilisable</w:t>
      </w:r>
    </w:p>
    <w:p w14:paraId="4F73017F" w14:textId="77777777" w:rsidR="00D8198A" w:rsidRPr="0000688F" w:rsidRDefault="00D8198A" w:rsidP="00D8198A">
      <w:pPr>
        <w:pStyle w:val="Corpsdetexte"/>
        <w:rPr>
          <w:rFonts w:ascii="Lucida Sans" w:hAnsi="Lucida Sans"/>
          <w:sz w:val="20"/>
        </w:rPr>
      </w:pPr>
      <w:r w:rsidRPr="0000688F">
        <w:rPr>
          <w:rFonts w:ascii="Lucida Sans" w:hAnsi="Lucida Sans"/>
          <w:sz w:val="20"/>
        </w:rPr>
        <w:t>R = le nombre de jours calendaires de retard.</w:t>
      </w:r>
    </w:p>
    <w:p w14:paraId="0A0D3B02" w14:textId="77777777" w:rsidR="00FB5311" w:rsidRPr="0000688F" w:rsidRDefault="00FB5311" w:rsidP="00D8198A">
      <w:pPr>
        <w:pStyle w:val="Corpsdetexte"/>
        <w:rPr>
          <w:rFonts w:ascii="Lucida Sans" w:hAnsi="Lucida Sans"/>
          <w:sz w:val="20"/>
        </w:rPr>
      </w:pPr>
    </w:p>
    <w:p w14:paraId="389D7559" w14:textId="77777777" w:rsidR="001B70F9" w:rsidRPr="0000688F" w:rsidRDefault="001B70F9" w:rsidP="00FB5311">
      <w:pPr>
        <w:jc w:val="both"/>
        <w:rPr>
          <w:rFonts w:ascii="Lucida Sans" w:hAnsi="Lucida Sans" w:cs="Arial"/>
          <w:b/>
          <w:sz w:val="20"/>
          <w:szCs w:val="20"/>
          <w:u w:val="single"/>
        </w:rPr>
      </w:pPr>
    </w:p>
    <w:p w14:paraId="0BABA4F6" w14:textId="19A3EFD1" w:rsidR="00FB5311" w:rsidRPr="0000688F" w:rsidRDefault="00B65DF5" w:rsidP="00FB5311">
      <w:pPr>
        <w:jc w:val="both"/>
        <w:rPr>
          <w:rFonts w:ascii="Lucida Sans" w:hAnsi="Lucida Sans" w:cs="Arial"/>
          <w:b/>
          <w:sz w:val="20"/>
          <w:szCs w:val="20"/>
          <w:u w:val="single"/>
        </w:rPr>
      </w:pPr>
      <w:r w:rsidRPr="0000688F">
        <w:rPr>
          <w:rFonts w:ascii="Lucida Sans" w:hAnsi="Lucida Sans" w:cs="Arial"/>
          <w:b/>
          <w:sz w:val="20"/>
          <w:szCs w:val="20"/>
          <w:u w:val="single"/>
        </w:rPr>
        <w:t>10</w:t>
      </w:r>
      <w:r w:rsidR="00FB5311" w:rsidRPr="0000688F">
        <w:rPr>
          <w:rFonts w:ascii="Lucida Sans" w:hAnsi="Lucida Sans" w:cs="Arial"/>
          <w:b/>
          <w:sz w:val="20"/>
          <w:szCs w:val="20"/>
          <w:u w:val="single"/>
        </w:rPr>
        <w:t>.2 Pénalités pour non-respect du délai d’intervention en cas de panne</w:t>
      </w:r>
    </w:p>
    <w:p w14:paraId="52E42BBC" w14:textId="77777777" w:rsidR="00FB5311" w:rsidRPr="0000688F" w:rsidRDefault="00FB5311" w:rsidP="00D8198A">
      <w:pPr>
        <w:pStyle w:val="Corpsdetexte"/>
        <w:rPr>
          <w:rFonts w:ascii="Lucida Sans" w:hAnsi="Lucida Sans"/>
          <w:sz w:val="20"/>
        </w:rPr>
      </w:pPr>
    </w:p>
    <w:p w14:paraId="166EB83F" w14:textId="77777777" w:rsidR="00FB5311" w:rsidRPr="0000688F" w:rsidRDefault="00FB5311" w:rsidP="00D8198A">
      <w:pPr>
        <w:pStyle w:val="Corpsdetexte"/>
        <w:rPr>
          <w:rFonts w:ascii="Lucida Sans" w:hAnsi="Lucida Sans"/>
          <w:sz w:val="20"/>
        </w:rPr>
      </w:pPr>
    </w:p>
    <w:p w14:paraId="309F0069"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 xml:space="preserve">En cas de dépassement des délais d’intervention sur lesquels il s’est engagé en application du présent document, le titulaire peut se voir appliquer sans mise en demeure préalable une pénalité calculée par application de la formule suivante : </w:t>
      </w:r>
    </w:p>
    <w:p w14:paraId="5EDF8679" w14:textId="77777777" w:rsidR="00FB5311" w:rsidRPr="0000688F" w:rsidRDefault="00FB5311" w:rsidP="00FB5311">
      <w:pPr>
        <w:jc w:val="both"/>
        <w:rPr>
          <w:rFonts w:ascii="Lucida Sans" w:hAnsi="Lucida Sans" w:cs="Arial"/>
          <w:sz w:val="20"/>
          <w:szCs w:val="20"/>
        </w:rPr>
      </w:pPr>
    </w:p>
    <w:p w14:paraId="4036B0FD" w14:textId="77777777" w:rsidR="00FB5311" w:rsidRPr="00104943" w:rsidRDefault="00FB5311" w:rsidP="00FB5311">
      <w:pPr>
        <w:jc w:val="center"/>
        <w:rPr>
          <w:rFonts w:ascii="Lucida Sans" w:hAnsi="Lucida Sans" w:cs="Arial"/>
          <w:sz w:val="20"/>
          <w:szCs w:val="20"/>
          <w:u w:val="single"/>
        </w:rPr>
      </w:pPr>
      <w:r w:rsidRPr="0000688F">
        <w:rPr>
          <w:rFonts w:ascii="Lucida Sans" w:hAnsi="Lucida Sans" w:cs="Arial"/>
          <w:sz w:val="20"/>
          <w:szCs w:val="20"/>
        </w:rPr>
        <w:t xml:space="preserve">P = </w:t>
      </w:r>
      <w:r w:rsidRPr="00104943">
        <w:rPr>
          <w:rFonts w:ascii="Lucida Sans" w:hAnsi="Lucida Sans" w:cs="Arial"/>
          <w:sz w:val="20"/>
          <w:szCs w:val="20"/>
          <w:u w:val="single"/>
        </w:rPr>
        <w:t>V * R</w:t>
      </w:r>
    </w:p>
    <w:p w14:paraId="0D30BC5F" w14:textId="77777777" w:rsidR="00FB5311" w:rsidRPr="0000688F" w:rsidRDefault="00FB5311" w:rsidP="00FB5311">
      <w:pPr>
        <w:jc w:val="center"/>
        <w:rPr>
          <w:rFonts w:ascii="Lucida Sans" w:hAnsi="Lucida Sans" w:cs="Arial"/>
          <w:sz w:val="20"/>
          <w:szCs w:val="20"/>
        </w:rPr>
      </w:pPr>
      <w:r w:rsidRPr="0000688F">
        <w:rPr>
          <w:rFonts w:ascii="Lucida Sans" w:hAnsi="Lucida Sans" w:cs="Arial"/>
          <w:sz w:val="20"/>
          <w:szCs w:val="20"/>
        </w:rPr>
        <w:t xml:space="preserve">      </w:t>
      </w:r>
      <w:r w:rsidR="001B70F9" w:rsidRPr="0000688F">
        <w:rPr>
          <w:rFonts w:ascii="Lucida Sans" w:hAnsi="Lucida Sans" w:cs="Arial"/>
          <w:sz w:val="20"/>
          <w:szCs w:val="20"/>
        </w:rPr>
        <w:t>1</w:t>
      </w:r>
      <w:r w:rsidRPr="0000688F">
        <w:rPr>
          <w:rFonts w:ascii="Lucida Sans" w:hAnsi="Lucida Sans" w:cs="Arial"/>
          <w:sz w:val="20"/>
          <w:szCs w:val="20"/>
        </w:rPr>
        <w:t>00</w:t>
      </w:r>
    </w:p>
    <w:p w14:paraId="21B72F8D" w14:textId="77777777" w:rsidR="00FB5311" w:rsidRPr="0000688F" w:rsidRDefault="00FB5311" w:rsidP="00FB5311">
      <w:pPr>
        <w:jc w:val="both"/>
        <w:rPr>
          <w:rFonts w:ascii="Lucida Sans" w:hAnsi="Lucida Sans" w:cs="Arial"/>
          <w:sz w:val="20"/>
          <w:szCs w:val="20"/>
        </w:rPr>
      </w:pPr>
    </w:p>
    <w:p w14:paraId="0BA8000E" w14:textId="77777777" w:rsidR="00FB5311" w:rsidRPr="0000688F" w:rsidRDefault="00FB5311" w:rsidP="00FB5311">
      <w:pPr>
        <w:jc w:val="both"/>
        <w:rPr>
          <w:rFonts w:ascii="Lucida Sans" w:hAnsi="Lucida Sans" w:cs="Arial"/>
          <w:sz w:val="20"/>
          <w:szCs w:val="20"/>
        </w:rPr>
      </w:pPr>
      <w:proofErr w:type="gramStart"/>
      <w:r w:rsidRPr="0000688F">
        <w:rPr>
          <w:rFonts w:ascii="Lucida Sans" w:hAnsi="Lucida Sans" w:cs="Arial"/>
          <w:sz w:val="20"/>
          <w:szCs w:val="20"/>
        </w:rPr>
        <w:t>dans</w:t>
      </w:r>
      <w:proofErr w:type="gramEnd"/>
      <w:r w:rsidRPr="0000688F">
        <w:rPr>
          <w:rFonts w:ascii="Lucida Sans" w:hAnsi="Lucida Sans" w:cs="Arial"/>
          <w:sz w:val="20"/>
          <w:szCs w:val="20"/>
        </w:rPr>
        <w:t xml:space="preserve"> laquelle :</w:t>
      </w:r>
    </w:p>
    <w:p w14:paraId="4716C5AB" w14:textId="77777777" w:rsidR="00FB5311" w:rsidRPr="0000688F" w:rsidRDefault="00FB5311" w:rsidP="00FB5311">
      <w:pPr>
        <w:jc w:val="both"/>
        <w:rPr>
          <w:rFonts w:ascii="Lucida Sans" w:hAnsi="Lucida Sans" w:cs="Arial"/>
          <w:sz w:val="20"/>
          <w:szCs w:val="20"/>
        </w:rPr>
      </w:pPr>
    </w:p>
    <w:p w14:paraId="4FAA0DE2"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P = le montant de la pénalité ;</w:t>
      </w:r>
    </w:p>
    <w:p w14:paraId="49E36BFF"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V = la valeur indiqué dans le présent document visant à intervenir sur ledit équipement en cas de panne ;</w:t>
      </w:r>
    </w:p>
    <w:p w14:paraId="34B2E7C2"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R = le nombre de jours calendaires de retard sur le délai d’intervention contractuel.</w:t>
      </w:r>
    </w:p>
    <w:p w14:paraId="4E71DA50"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 xml:space="preserve">Ce dernier correspond aux nombres de jours écoulés entre la date d’enregistrement de la demande d’intervention faite par le pouvoir adjudicateur, jusqu’à la date effective d’intervention par le titulaire. </w:t>
      </w:r>
    </w:p>
    <w:p w14:paraId="00D10AEE" w14:textId="77777777" w:rsidR="00FB5311" w:rsidRPr="0000688F" w:rsidRDefault="00FB5311" w:rsidP="00FB5311">
      <w:pPr>
        <w:jc w:val="both"/>
        <w:rPr>
          <w:rFonts w:ascii="Lucida Sans" w:hAnsi="Lucida Sans" w:cs="Arial"/>
          <w:sz w:val="20"/>
          <w:szCs w:val="20"/>
        </w:rPr>
      </w:pPr>
    </w:p>
    <w:p w14:paraId="6E9CF418"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 xml:space="preserve">Dans tous les cas, le montant de pénalités de retard sur le délai d’intervention ne peut excéder 30% de la valeur de l’instrument inutilisable indiqué dans le marché. </w:t>
      </w:r>
    </w:p>
    <w:p w14:paraId="164D404C" w14:textId="77777777" w:rsidR="00FB5311" w:rsidRPr="0000688F" w:rsidRDefault="00FB5311" w:rsidP="00FB5311">
      <w:pPr>
        <w:jc w:val="both"/>
        <w:rPr>
          <w:rFonts w:ascii="Lucida Sans" w:hAnsi="Lucida Sans" w:cs="Arial"/>
          <w:sz w:val="20"/>
          <w:szCs w:val="20"/>
        </w:rPr>
      </w:pPr>
    </w:p>
    <w:p w14:paraId="2CA86121"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 xml:space="preserve">Ce délai peut être suspendu en cas de mise à disposition gratuite pendant la durée de réparation d’un matériel de remplacement répondant aux mêmes besoins que l’instrument initial. </w:t>
      </w:r>
    </w:p>
    <w:p w14:paraId="52A2E755" w14:textId="77777777" w:rsidR="00FB5311" w:rsidRPr="0000688F" w:rsidRDefault="00FB5311" w:rsidP="00FB5311">
      <w:pPr>
        <w:jc w:val="both"/>
        <w:rPr>
          <w:rFonts w:ascii="Lucida Sans" w:hAnsi="Lucida Sans" w:cs="Arial"/>
          <w:sz w:val="20"/>
          <w:szCs w:val="20"/>
        </w:rPr>
      </w:pPr>
    </w:p>
    <w:p w14:paraId="4E91987F" w14:textId="77777777" w:rsidR="00FB5311" w:rsidRPr="0000688F" w:rsidRDefault="00FB5311" w:rsidP="00FB5311">
      <w:pPr>
        <w:jc w:val="both"/>
        <w:rPr>
          <w:rFonts w:ascii="Lucida Sans" w:hAnsi="Lucida Sans" w:cs="Arial"/>
          <w:sz w:val="20"/>
          <w:szCs w:val="20"/>
        </w:rPr>
      </w:pPr>
      <w:r w:rsidRPr="0000688F">
        <w:rPr>
          <w:rFonts w:ascii="Lucida Sans" w:hAnsi="Lucida Sans" w:cs="Arial"/>
          <w:sz w:val="20"/>
          <w:szCs w:val="20"/>
        </w:rPr>
        <w:t xml:space="preserve">Dans tous les cas d’indisponibilité d’un instrument supérieur à 30 jours cumulés sur une période de 12 mois, la garantie de cet instrument est systématiquement prolongée à titre gratuit d’une durée équivalente à son délai d’indisponibilité. </w:t>
      </w:r>
    </w:p>
    <w:p w14:paraId="42941A33" w14:textId="77777777" w:rsidR="00FB5311" w:rsidRPr="0000688F" w:rsidRDefault="00FB5311" w:rsidP="00FB5311">
      <w:pPr>
        <w:jc w:val="both"/>
        <w:rPr>
          <w:rFonts w:ascii="Lucida Sans" w:hAnsi="Lucida Sans" w:cs="Arial"/>
          <w:sz w:val="20"/>
          <w:szCs w:val="20"/>
        </w:rPr>
      </w:pPr>
    </w:p>
    <w:p w14:paraId="46BDFD1B" w14:textId="77777777" w:rsidR="00A32735" w:rsidRPr="0000688F" w:rsidRDefault="00FB5311" w:rsidP="006E64FA">
      <w:pPr>
        <w:jc w:val="both"/>
        <w:rPr>
          <w:rFonts w:ascii="Lucida Sans" w:hAnsi="Lucida Sans" w:cs="Arial"/>
          <w:sz w:val="20"/>
          <w:szCs w:val="20"/>
        </w:rPr>
      </w:pPr>
      <w:r w:rsidRPr="0000688F">
        <w:rPr>
          <w:rFonts w:ascii="Lucida Sans" w:hAnsi="Lucida Sans" w:cs="Arial"/>
          <w:sz w:val="20"/>
          <w:szCs w:val="20"/>
        </w:rPr>
        <w:lastRenderedPageBreak/>
        <w:t>L’application de pénalités ne soustrait pas le titulaire à ses obligations de remise en état de fonctionnement de l’équipement qui est tombé en panne.</w:t>
      </w:r>
    </w:p>
    <w:p w14:paraId="01A3C1D7" w14:textId="77777777" w:rsidR="00A32735" w:rsidRPr="0000688F" w:rsidRDefault="00A32735" w:rsidP="006E64FA">
      <w:pPr>
        <w:jc w:val="both"/>
        <w:rPr>
          <w:rFonts w:ascii="Lucida Sans" w:hAnsi="Lucida Sans" w:cs="Arial"/>
          <w:sz w:val="20"/>
          <w:szCs w:val="20"/>
        </w:rPr>
      </w:pPr>
    </w:p>
    <w:p w14:paraId="024FFE18" w14:textId="4133DDDF" w:rsidR="006E64FA" w:rsidRPr="0000688F" w:rsidRDefault="00B65DF5" w:rsidP="006E64FA">
      <w:pPr>
        <w:jc w:val="both"/>
        <w:rPr>
          <w:rFonts w:ascii="Lucida Sans" w:hAnsi="Lucida Sans" w:cs="Arial"/>
          <w:b/>
          <w:sz w:val="20"/>
          <w:szCs w:val="20"/>
          <w:u w:val="single"/>
        </w:rPr>
      </w:pPr>
      <w:r w:rsidRPr="0000688F">
        <w:rPr>
          <w:rFonts w:ascii="Lucida Sans" w:hAnsi="Lucida Sans" w:cs="Arial"/>
          <w:b/>
          <w:sz w:val="20"/>
          <w:szCs w:val="20"/>
          <w:u w:val="single"/>
        </w:rPr>
        <w:t>10</w:t>
      </w:r>
      <w:r w:rsidR="006E64FA" w:rsidRPr="0000688F">
        <w:rPr>
          <w:rFonts w:ascii="Lucida Sans" w:hAnsi="Lucida Sans" w:cs="Arial"/>
          <w:b/>
          <w:sz w:val="20"/>
          <w:szCs w:val="20"/>
          <w:u w:val="single"/>
        </w:rPr>
        <w:t>.</w:t>
      </w:r>
      <w:r w:rsidR="00FB5311" w:rsidRPr="0000688F">
        <w:rPr>
          <w:rFonts w:ascii="Lucida Sans" w:hAnsi="Lucida Sans" w:cs="Arial"/>
          <w:b/>
          <w:sz w:val="20"/>
          <w:szCs w:val="20"/>
          <w:u w:val="single"/>
        </w:rPr>
        <w:t>3</w:t>
      </w:r>
      <w:r w:rsidR="006E64FA" w:rsidRPr="0000688F">
        <w:rPr>
          <w:rFonts w:ascii="Lucida Sans" w:hAnsi="Lucida Sans" w:cs="Arial"/>
          <w:b/>
          <w:sz w:val="20"/>
          <w:szCs w:val="20"/>
          <w:u w:val="single"/>
        </w:rPr>
        <w:t xml:space="preserve"> Pénalités relatives au non-respect des formalités mentionnées aux articles L. 8221-3 à L. 8221-5 du code du travail </w:t>
      </w:r>
    </w:p>
    <w:p w14:paraId="51D39FE8" w14:textId="77777777" w:rsidR="006E64FA" w:rsidRPr="00104943" w:rsidRDefault="006E64FA" w:rsidP="006E64FA">
      <w:pPr>
        <w:jc w:val="both"/>
        <w:rPr>
          <w:rFonts w:ascii="Lucida Sans" w:hAnsi="Lucida Sans" w:cs="Arial"/>
          <w:sz w:val="20"/>
          <w:szCs w:val="20"/>
        </w:rPr>
      </w:pPr>
    </w:p>
    <w:p w14:paraId="3EAA6DAB" w14:textId="77777777" w:rsidR="006E64FA" w:rsidRPr="0000688F" w:rsidRDefault="006E64FA" w:rsidP="006E64FA">
      <w:pPr>
        <w:jc w:val="both"/>
        <w:rPr>
          <w:rFonts w:ascii="Lucida Sans" w:hAnsi="Lucida Sans" w:cs="Arial"/>
          <w:sz w:val="20"/>
          <w:szCs w:val="20"/>
        </w:rPr>
      </w:pPr>
      <w:r w:rsidRPr="0000688F">
        <w:rPr>
          <w:rFonts w:ascii="Lucida Sans" w:hAnsi="Lucida Sans" w:cs="Arial"/>
          <w:sz w:val="20"/>
          <w:szCs w:val="20"/>
        </w:rPr>
        <w:t xml:space="preserve">À défaut de correction, dans un délai fixé par l’Article L8222-6 du code du travail, des irrégularités constatées par le </w:t>
      </w:r>
      <w:r w:rsidR="005E6750" w:rsidRPr="0000688F">
        <w:rPr>
          <w:rFonts w:ascii="Lucida Sans" w:hAnsi="Lucida Sans" w:cs="Arial"/>
          <w:sz w:val="20"/>
          <w:szCs w:val="20"/>
        </w:rPr>
        <w:t>acheteur</w:t>
      </w:r>
      <w:r w:rsidRPr="0000688F">
        <w:rPr>
          <w:rFonts w:ascii="Lucida Sans" w:hAnsi="Lucida Sans" w:cs="Arial"/>
          <w:sz w:val="20"/>
          <w:szCs w:val="20"/>
        </w:rPr>
        <w:t xml:space="preserve"> ou par un agent de contrôle,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L8224-5 du code du travail. </w:t>
      </w:r>
    </w:p>
    <w:p w14:paraId="2B3E174F" w14:textId="77777777" w:rsidR="006E64FA" w:rsidRPr="0000688F" w:rsidRDefault="006E64FA" w:rsidP="006E64FA">
      <w:pPr>
        <w:jc w:val="both"/>
        <w:rPr>
          <w:rFonts w:ascii="Lucida Sans" w:hAnsi="Lucida Sans" w:cs="Arial"/>
          <w:sz w:val="20"/>
          <w:szCs w:val="20"/>
        </w:rPr>
      </w:pPr>
    </w:p>
    <w:p w14:paraId="0810F18B" w14:textId="77777777" w:rsidR="006E64FA" w:rsidRPr="0000688F" w:rsidRDefault="006E64FA" w:rsidP="006E64FA">
      <w:pPr>
        <w:jc w:val="both"/>
        <w:rPr>
          <w:rFonts w:ascii="Lucida Sans" w:hAnsi="Lucida Sans" w:cs="Arial"/>
          <w:sz w:val="20"/>
          <w:szCs w:val="20"/>
        </w:rPr>
      </w:pPr>
      <w:r w:rsidRPr="0000688F">
        <w:rPr>
          <w:rFonts w:ascii="Lucida Sans" w:hAnsi="Lucida Sans" w:cs="Arial"/>
          <w:sz w:val="20"/>
          <w:szCs w:val="20"/>
        </w:rPr>
        <w:t>Passé un délai de 10 jours ouvrés de retard, l</w:t>
      </w:r>
      <w:r w:rsidR="006D5FCF" w:rsidRPr="0000688F">
        <w:rPr>
          <w:rFonts w:ascii="Lucida Sans" w:hAnsi="Lucida Sans" w:cs="Arial"/>
          <w:sz w:val="20"/>
          <w:szCs w:val="20"/>
        </w:rPr>
        <w:t>’</w:t>
      </w:r>
      <w:r w:rsidR="005E6750" w:rsidRPr="0000688F">
        <w:rPr>
          <w:rFonts w:ascii="Lucida Sans" w:hAnsi="Lucida Sans" w:cs="Arial"/>
          <w:sz w:val="20"/>
          <w:szCs w:val="20"/>
        </w:rPr>
        <w:t>acheteur</w:t>
      </w:r>
      <w:r w:rsidRPr="0000688F">
        <w:rPr>
          <w:rFonts w:ascii="Lucida Sans" w:hAnsi="Lucida Sans" w:cs="Arial"/>
          <w:sz w:val="20"/>
          <w:szCs w:val="20"/>
        </w:rPr>
        <w:t xml:space="preserve"> peu</w:t>
      </w:r>
      <w:r w:rsidR="004A7355" w:rsidRPr="0000688F">
        <w:rPr>
          <w:rFonts w:ascii="Lucida Sans" w:hAnsi="Lucida Sans" w:cs="Arial"/>
          <w:sz w:val="20"/>
          <w:szCs w:val="20"/>
        </w:rPr>
        <w:t>t</w:t>
      </w:r>
      <w:r w:rsidRPr="0000688F">
        <w:rPr>
          <w:rFonts w:ascii="Lucida Sans" w:hAnsi="Lucida Sans" w:cs="Arial"/>
          <w:sz w:val="20"/>
          <w:szCs w:val="20"/>
        </w:rPr>
        <w:t xml:space="preserve"> résilier le marché de plein droit aux torts d</w:t>
      </w:r>
      <w:r w:rsidR="00D8198A" w:rsidRPr="0000688F">
        <w:rPr>
          <w:rFonts w:ascii="Lucida Sans" w:hAnsi="Lucida Sans" w:cs="Arial"/>
          <w:sz w:val="20"/>
          <w:szCs w:val="20"/>
        </w:rPr>
        <w:t>u titulaire</w:t>
      </w:r>
      <w:r w:rsidRPr="0000688F">
        <w:rPr>
          <w:rFonts w:ascii="Lucida Sans" w:hAnsi="Lucida Sans" w:cs="Arial"/>
          <w:sz w:val="20"/>
          <w:szCs w:val="20"/>
        </w:rPr>
        <w:t>.</w:t>
      </w:r>
    </w:p>
    <w:p w14:paraId="0D0F0BAF" w14:textId="77777777" w:rsidR="00C526C1" w:rsidRPr="0000688F" w:rsidRDefault="00C526C1" w:rsidP="00504CD1">
      <w:pPr>
        <w:widowControl w:val="0"/>
        <w:autoSpaceDE w:val="0"/>
        <w:autoSpaceDN w:val="0"/>
        <w:adjustRightInd w:val="0"/>
        <w:jc w:val="both"/>
        <w:rPr>
          <w:rFonts w:ascii="Lucida Sans" w:hAnsi="Lucida Sans" w:cs="Arial"/>
          <w:b/>
          <w:sz w:val="20"/>
          <w:szCs w:val="20"/>
          <w:u w:val="single"/>
        </w:rPr>
      </w:pPr>
    </w:p>
    <w:p w14:paraId="153FF62B" w14:textId="77777777" w:rsidR="00FB5311" w:rsidRPr="0000688F" w:rsidRDefault="00FB5311" w:rsidP="00D8198A">
      <w:pPr>
        <w:jc w:val="both"/>
        <w:rPr>
          <w:rFonts w:ascii="Lucida Sans" w:hAnsi="Lucida Sans" w:cs="Arial"/>
          <w:sz w:val="20"/>
          <w:szCs w:val="20"/>
        </w:rPr>
      </w:pPr>
    </w:p>
    <w:p w14:paraId="51D38EEF" w14:textId="7DD38FA5" w:rsidR="00D8198A" w:rsidRPr="0000688F" w:rsidRDefault="00D8198A" w:rsidP="00D8198A">
      <w:pPr>
        <w:jc w:val="both"/>
        <w:rPr>
          <w:rFonts w:ascii="Lucida Sans" w:hAnsi="Lucida Sans" w:cs="Arial"/>
          <w:b/>
          <w:szCs w:val="20"/>
        </w:rPr>
      </w:pPr>
      <w:r w:rsidRPr="0000688F">
        <w:rPr>
          <w:rFonts w:ascii="Lucida Sans" w:hAnsi="Lucida Sans" w:cs="Arial"/>
          <w:b/>
          <w:szCs w:val="20"/>
        </w:rPr>
        <w:t>Article 1</w:t>
      </w:r>
      <w:r w:rsidR="00B65DF5" w:rsidRPr="0000688F">
        <w:rPr>
          <w:rFonts w:ascii="Lucida Sans" w:hAnsi="Lucida Sans" w:cs="Arial"/>
          <w:b/>
          <w:szCs w:val="20"/>
        </w:rPr>
        <w:t>1</w:t>
      </w:r>
      <w:r w:rsidRPr="0000688F">
        <w:rPr>
          <w:rFonts w:ascii="Lucida Sans" w:hAnsi="Lucida Sans" w:cs="Arial"/>
          <w:b/>
          <w:szCs w:val="20"/>
        </w:rPr>
        <w:t xml:space="preserve"> - Résiliation</w:t>
      </w:r>
    </w:p>
    <w:p w14:paraId="3C1F5352" w14:textId="77777777" w:rsidR="00D8198A" w:rsidRPr="0000688F" w:rsidRDefault="00D8198A" w:rsidP="00D8198A">
      <w:pPr>
        <w:jc w:val="both"/>
        <w:rPr>
          <w:rFonts w:ascii="Lucida Sans" w:hAnsi="Lucida Sans" w:cs="Arial"/>
          <w:sz w:val="20"/>
          <w:szCs w:val="20"/>
        </w:rPr>
      </w:pPr>
    </w:p>
    <w:p w14:paraId="18CC4B3B" w14:textId="77777777" w:rsidR="00790B7B" w:rsidRPr="0000688F" w:rsidRDefault="00790B7B" w:rsidP="00D8198A">
      <w:pPr>
        <w:jc w:val="both"/>
        <w:rPr>
          <w:rFonts w:ascii="Lucida Sans" w:hAnsi="Lucida Sans" w:cs="Arial"/>
          <w:sz w:val="20"/>
          <w:szCs w:val="20"/>
        </w:rPr>
      </w:pPr>
      <w:r w:rsidRPr="0000688F">
        <w:rPr>
          <w:rFonts w:ascii="Lucida Sans" w:hAnsi="Lucida Sans" w:cs="Arial"/>
          <w:sz w:val="20"/>
          <w:szCs w:val="20"/>
        </w:rPr>
        <w:t>Les résiliations sont faites conformément aux cas prévus aux</w:t>
      </w:r>
      <w:r w:rsidR="00D8198A" w:rsidRPr="0000688F">
        <w:rPr>
          <w:rFonts w:ascii="Lucida Sans" w:hAnsi="Lucida Sans" w:cs="Arial"/>
          <w:sz w:val="20"/>
          <w:szCs w:val="20"/>
        </w:rPr>
        <w:t xml:space="preserve"> </w:t>
      </w:r>
      <w:r w:rsidR="00591545" w:rsidRPr="0000688F">
        <w:rPr>
          <w:rFonts w:ascii="Lucida Sans" w:hAnsi="Lucida Sans" w:cs="Arial"/>
          <w:sz w:val="20"/>
          <w:szCs w:val="20"/>
        </w:rPr>
        <w:t>39</w:t>
      </w:r>
      <w:r w:rsidR="00D8198A" w:rsidRPr="0000688F">
        <w:rPr>
          <w:rFonts w:ascii="Lucida Sans" w:hAnsi="Lucida Sans" w:cs="Arial"/>
          <w:sz w:val="20"/>
          <w:szCs w:val="20"/>
        </w:rPr>
        <w:t xml:space="preserve"> à 42 du CCAG-FCS,</w:t>
      </w:r>
      <w:r w:rsidRPr="0000688F">
        <w:rPr>
          <w:rFonts w:ascii="Lucida Sans" w:hAnsi="Lucida Sans" w:cs="Arial"/>
          <w:sz w:val="20"/>
          <w:szCs w:val="20"/>
        </w:rPr>
        <w:t xml:space="preserve"> avec les précisions suivantes</w:t>
      </w:r>
      <w:r w:rsidR="001918E5" w:rsidRPr="0000688F">
        <w:rPr>
          <w:rFonts w:ascii="Lucida Sans" w:hAnsi="Lucida Sans" w:cs="Arial"/>
          <w:sz w:val="20"/>
          <w:szCs w:val="20"/>
        </w:rPr>
        <w:t xml:space="preserve"> : </w:t>
      </w:r>
    </w:p>
    <w:p w14:paraId="706ED31F" w14:textId="77777777" w:rsidR="00790B7B" w:rsidRPr="0000688F" w:rsidRDefault="00790B7B" w:rsidP="00D8198A">
      <w:pPr>
        <w:jc w:val="both"/>
        <w:rPr>
          <w:rFonts w:ascii="Lucida Sans" w:hAnsi="Lucida Sans" w:cs="Arial"/>
          <w:sz w:val="20"/>
          <w:szCs w:val="20"/>
        </w:rPr>
      </w:pPr>
      <w:r w:rsidRPr="0000688F">
        <w:rPr>
          <w:rFonts w:ascii="Lucida Sans" w:hAnsi="Lucida Sans" w:cs="Arial"/>
          <w:sz w:val="20"/>
          <w:szCs w:val="20"/>
        </w:rPr>
        <w:t xml:space="preserve">En dérogation de l’article 41 du CCAG, les résiliations ne sont pas précédées de mise en demeure. </w:t>
      </w:r>
    </w:p>
    <w:p w14:paraId="66A65168" w14:textId="77777777" w:rsidR="00790B7B" w:rsidRPr="0000688F" w:rsidRDefault="00790B7B" w:rsidP="00D8198A">
      <w:pPr>
        <w:jc w:val="both"/>
        <w:rPr>
          <w:rFonts w:ascii="Lucida Sans" w:hAnsi="Lucida Sans" w:cs="Arial"/>
          <w:sz w:val="20"/>
          <w:szCs w:val="20"/>
        </w:rPr>
      </w:pPr>
      <w:r w:rsidRPr="0000688F">
        <w:rPr>
          <w:rFonts w:ascii="Lucida Sans" w:hAnsi="Lucida Sans" w:cs="Arial"/>
          <w:sz w:val="20"/>
          <w:szCs w:val="20"/>
        </w:rPr>
        <w:t xml:space="preserve">En dérogation de l’article 38 </w:t>
      </w:r>
      <w:r w:rsidR="00890B92" w:rsidRPr="0000688F">
        <w:rPr>
          <w:rFonts w:ascii="Lucida Sans" w:hAnsi="Lucida Sans" w:cs="Arial"/>
          <w:sz w:val="20"/>
          <w:szCs w:val="20"/>
        </w:rPr>
        <w:t xml:space="preserve">et 42 </w:t>
      </w:r>
      <w:r w:rsidRPr="0000688F">
        <w:rPr>
          <w:rFonts w:ascii="Lucida Sans" w:hAnsi="Lucida Sans" w:cs="Arial"/>
          <w:sz w:val="20"/>
          <w:szCs w:val="20"/>
        </w:rPr>
        <w:t>du CCAG</w:t>
      </w:r>
      <w:r w:rsidR="00890B92" w:rsidRPr="0000688F">
        <w:rPr>
          <w:rFonts w:ascii="Lucida Sans" w:hAnsi="Lucida Sans" w:cs="Arial"/>
          <w:sz w:val="20"/>
          <w:szCs w:val="20"/>
        </w:rPr>
        <w:t xml:space="preserve"> FCS</w:t>
      </w:r>
      <w:r w:rsidRPr="0000688F">
        <w:rPr>
          <w:rFonts w:ascii="Lucida Sans" w:hAnsi="Lucida Sans" w:cs="Arial"/>
          <w:sz w:val="20"/>
          <w:szCs w:val="20"/>
        </w:rPr>
        <w:t>, aucune indemnité ne sera allouée en cas de résiliation pour motif d’intérêt général.</w:t>
      </w:r>
    </w:p>
    <w:p w14:paraId="158DFA72" w14:textId="77777777" w:rsidR="00CF0F29" w:rsidRPr="00104943" w:rsidRDefault="00CF0F29" w:rsidP="009A041B">
      <w:pPr>
        <w:widowControl w:val="0"/>
        <w:autoSpaceDE w:val="0"/>
        <w:autoSpaceDN w:val="0"/>
        <w:adjustRightInd w:val="0"/>
        <w:jc w:val="both"/>
        <w:rPr>
          <w:rFonts w:ascii="Lucida Sans" w:hAnsi="Lucida Sans" w:cs="Arial"/>
          <w:b/>
          <w:bCs/>
          <w:szCs w:val="26"/>
        </w:rPr>
      </w:pPr>
    </w:p>
    <w:p w14:paraId="02CD9DF7" w14:textId="383AB2C4" w:rsidR="009A041B" w:rsidRPr="0000688F" w:rsidRDefault="00751D96" w:rsidP="009A041B">
      <w:pPr>
        <w:widowControl w:val="0"/>
        <w:autoSpaceDE w:val="0"/>
        <w:autoSpaceDN w:val="0"/>
        <w:adjustRightInd w:val="0"/>
        <w:jc w:val="both"/>
        <w:rPr>
          <w:rFonts w:ascii="Lucida Sans" w:hAnsi="Lucida Sans" w:cs="Arial"/>
          <w:b/>
          <w:szCs w:val="20"/>
        </w:rPr>
      </w:pPr>
      <w:r w:rsidRPr="0000688F">
        <w:rPr>
          <w:rFonts w:ascii="Lucida Sans" w:hAnsi="Lucida Sans" w:cs="Arial"/>
          <w:b/>
          <w:szCs w:val="20"/>
        </w:rPr>
        <w:t>A</w:t>
      </w:r>
      <w:r w:rsidR="000A1527" w:rsidRPr="0000688F">
        <w:rPr>
          <w:rFonts w:ascii="Lucida Sans" w:hAnsi="Lucida Sans" w:cs="Arial"/>
          <w:b/>
          <w:szCs w:val="20"/>
        </w:rPr>
        <w:t xml:space="preserve">rticle </w:t>
      </w:r>
      <w:r w:rsidR="00D8198A" w:rsidRPr="0000688F">
        <w:rPr>
          <w:rFonts w:ascii="Lucida Sans" w:hAnsi="Lucida Sans" w:cs="Arial"/>
          <w:b/>
          <w:szCs w:val="20"/>
        </w:rPr>
        <w:t>1</w:t>
      </w:r>
      <w:r w:rsidR="00B65DF5" w:rsidRPr="0000688F">
        <w:rPr>
          <w:rFonts w:ascii="Lucida Sans" w:hAnsi="Lucida Sans" w:cs="Arial"/>
          <w:b/>
          <w:szCs w:val="20"/>
        </w:rPr>
        <w:t>2</w:t>
      </w:r>
      <w:r w:rsidRPr="0000688F">
        <w:rPr>
          <w:rFonts w:ascii="Lucida Sans" w:hAnsi="Lucida Sans" w:cs="Arial"/>
          <w:b/>
          <w:szCs w:val="20"/>
        </w:rPr>
        <w:t xml:space="preserve"> – Assurances- réparation des dommages</w:t>
      </w:r>
    </w:p>
    <w:p w14:paraId="2531C933" w14:textId="77777777" w:rsidR="00D8198A" w:rsidRPr="0000688F" w:rsidRDefault="00D8198A" w:rsidP="00D8198A">
      <w:pPr>
        <w:pStyle w:val="NormalWeb"/>
        <w:jc w:val="both"/>
        <w:rPr>
          <w:rFonts w:ascii="Lucida Sans" w:hAnsi="Lucida Sans" w:cs="Arial"/>
          <w:sz w:val="20"/>
          <w:szCs w:val="20"/>
        </w:rPr>
      </w:pPr>
      <w:r w:rsidRPr="0000688F">
        <w:rPr>
          <w:rFonts w:ascii="Lucida Sans" w:hAnsi="Lucida Sans" w:cs="Arial"/>
          <w:sz w:val="20"/>
          <w:szCs w:val="20"/>
        </w:rPr>
        <w:t xml:space="preserve">Les dommages de toute nature causés au personnel ou aux biens de l’acheteur par le titulaire, du fait de l’exécution du marché, sont à la charge du titulaire. </w:t>
      </w:r>
    </w:p>
    <w:p w14:paraId="0200736A" w14:textId="77777777" w:rsidR="00D8198A" w:rsidRPr="0000688F" w:rsidRDefault="00D8198A" w:rsidP="00D8198A">
      <w:pPr>
        <w:pStyle w:val="NormalWeb"/>
        <w:jc w:val="both"/>
        <w:rPr>
          <w:rFonts w:ascii="Lucida Sans" w:hAnsi="Lucida Sans" w:cs="Arial"/>
          <w:sz w:val="20"/>
          <w:szCs w:val="20"/>
        </w:rPr>
      </w:pPr>
      <w:r w:rsidRPr="0000688F">
        <w:rPr>
          <w:rFonts w:ascii="Lucida Sans" w:hAnsi="Lucida Sans" w:cs="Arial"/>
          <w:sz w:val="20"/>
          <w:szCs w:val="20"/>
        </w:rPr>
        <w:t xml:space="preserve">Les dommages de toute nature causés au personnel ou aux biens du titulaire par l’acheteur, du fait de l’exécution du marché, sont à la charge de l’acheteur. </w:t>
      </w:r>
    </w:p>
    <w:p w14:paraId="6658515E" w14:textId="77777777" w:rsidR="00D8198A" w:rsidRPr="0000688F" w:rsidRDefault="00D8198A" w:rsidP="00D8198A">
      <w:pPr>
        <w:pStyle w:val="NormalWeb"/>
        <w:jc w:val="both"/>
        <w:rPr>
          <w:rFonts w:ascii="Lucida Sans" w:hAnsi="Lucida Sans" w:cs="Arial"/>
          <w:sz w:val="20"/>
          <w:szCs w:val="20"/>
        </w:rPr>
      </w:pPr>
      <w:r w:rsidRPr="0000688F">
        <w:rPr>
          <w:rFonts w:ascii="Lucida Sans" w:hAnsi="Lucida Sans" w:cs="Arial"/>
          <w:sz w:val="20"/>
          <w:szCs w:val="20"/>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65367544" w14:textId="77777777" w:rsidR="00A7453E" w:rsidRPr="0000688F" w:rsidRDefault="00D8198A" w:rsidP="00930C8E">
      <w:pPr>
        <w:pStyle w:val="NormalWeb"/>
        <w:jc w:val="both"/>
        <w:rPr>
          <w:rFonts w:ascii="Lucida Sans" w:hAnsi="Lucida Sans" w:cs="Arial"/>
          <w:sz w:val="20"/>
          <w:szCs w:val="20"/>
        </w:rPr>
      </w:pPr>
      <w:r w:rsidRPr="0000688F">
        <w:rPr>
          <w:rFonts w:ascii="Lucida Sans" w:hAnsi="Lucida Sans" w:cs="Arial"/>
          <w:sz w:val="20"/>
          <w:szCs w:val="20"/>
        </w:rPr>
        <w:t>Le titulaire garantit l’acheteur contre les sinistres ayant leur origine dans le matériel qu’il fournit ou dans les agissements de ses préposés et qui affectent les locaux où ce matériel est exploité, y compris contre le recours des voisins.</w:t>
      </w:r>
    </w:p>
    <w:p w14:paraId="753D94AE" w14:textId="77777777" w:rsidR="00930C8E" w:rsidRPr="0000688F" w:rsidRDefault="00930C8E" w:rsidP="00930C8E">
      <w:pPr>
        <w:pStyle w:val="NormalWeb"/>
        <w:jc w:val="both"/>
        <w:rPr>
          <w:rFonts w:ascii="Lucida Sans" w:hAnsi="Lucida Sans" w:cs="Arial"/>
          <w:sz w:val="20"/>
          <w:szCs w:val="20"/>
        </w:rPr>
      </w:pPr>
    </w:p>
    <w:p w14:paraId="567DD564" w14:textId="3EE8CC90" w:rsidR="000A1527" w:rsidRPr="0000688F" w:rsidRDefault="000A1527" w:rsidP="000A1527">
      <w:pPr>
        <w:widowControl w:val="0"/>
        <w:autoSpaceDE w:val="0"/>
        <w:autoSpaceDN w:val="0"/>
        <w:adjustRightInd w:val="0"/>
        <w:jc w:val="both"/>
        <w:rPr>
          <w:rFonts w:ascii="Lucida Sans" w:hAnsi="Lucida Sans" w:cs="Arial"/>
          <w:b/>
          <w:szCs w:val="20"/>
        </w:rPr>
      </w:pPr>
      <w:r w:rsidRPr="0000688F">
        <w:rPr>
          <w:rFonts w:ascii="Lucida Sans" w:hAnsi="Lucida Sans" w:cs="Arial"/>
          <w:b/>
          <w:szCs w:val="20"/>
        </w:rPr>
        <w:t>Article 1</w:t>
      </w:r>
      <w:r w:rsidR="00B65DF5" w:rsidRPr="0000688F">
        <w:rPr>
          <w:rFonts w:ascii="Lucida Sans" w:hAnsi="Lucida Sans" w:cs="Arial"/>
          <w:b/>
          <w:szCs w:val="20"/>
        </w:rPr>
        <w:t>3</w:t>
      </w:r>
      <w:r w:rsidRPr="0000688F">
        <w:rPr>
          <w:rFonts w:ascii="Lucida Sans" w:hAnsi="Lucida Sans" w:cs="Arial"/>
          <w:b/>
          <w:szCs w:val="20"/>
        </w:rPr>
        <w:t xml:space="preserve"> – </w:t>
      </w:r>
      <w:r w:rsidR="00690F16" w:rsidRPr="0000688F">
        <w:rPr>
          <w:rFonts w:ascii="Lucida Sans" w:hAnsi="Lucida Sans" w:cs="Arial"/>
          <w:b/>
          <w:szCs w:val="20"/>
        </w:rPr>
        <w:t>Droit applicable et voies de recours</w:t>
      </w:r>
      <w:r w:rsidRPr="0000688F">
        <w:rPr>
          <w:rFonts w:ascii="Lucida Sans" w:hAnsi="Lucida Sans" w:cs="Arial"/>
          <w:b/>
          <w:szCs w:val="20"/>
        </w:rPr>
        <w:t> :</w:t>
      </w:r>
    </w:p>
    <w:p w14:paraId="347032AC" w14:textId="77777777" w:rsidR="00504CD1" w:rsidRPr="00104943" w:rsidRDefault="00504CD1" w:rsidP="00504CD1">
      <w:pPr>
        <w:widowControl w:val="0"/>
        <w:autoSpaceDE w:val="0"/>
        <w:autoSpaceDN w:val="0"/>
        <w:adjustRightInd w:val="0"/>
        <w:jc w:val="both"/>
        <w:rPr>
          <w:rFonts w:ascii="Lucida Sans" w:hAnsi="Lucida Sans" w:cs="Arial"/>
          <w:sz w:val="22"/>
          <w:szCs w:val="22"/>
          <w:lang w:bidi="fr-FR"/>
        </w:rPr>
      </w:pPr>
    </w:p>
    <w:p w14:paraId="4F54C60D"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 xml:space="preserve">En cas de litige, le droit français est seul applicable. Toute difficulté d’interprétation ou d’exécution du présent marché public qui ne pourrait être résolue à l’amiable est soumise au </w:t>
      </w:r>
    </w:p>
    <w:p w14:paraId="023ECB33" w14:textId="77777777" w:rsidR="00F92F82" w:rsidRPr="0000688F" w:rsidRDefault="00F92F82" w:rsidP="008532AF">
      <w:pPr>
        <w:jc w:val="both"/>
        <w:rPr>
          <w:rFonts w:ascii="Lucida Sans" w:hAnsi="Lucida Sans" w:cs="Arial"/>
          <w:sz w:val="20"/>
          <w:szCs w:val="20"/>
        </w:rPr>
      </w:pPr>
    </w:p>
    <w:p w14:paraId="3E061B46" w14:textId="77777777" w:rsidR="00F92F82" w:rsidRPr="0000688F" w:rsidRDefault="00F92F82" w:rsidP="008532AF">
      <w:pPr>
        <w:jc w:val="both"/>
        <w:rPr>
          <w:rFonts w:ascii="Lucida Sans" w:hAnsi="Lucida Sans" w:cs="Arial"/>
          <w:sz w:val="20"/>
          <w:szCs w:val="20"/>
        </w:rPr>
      </w:pPr>
      <w:r w:rsidRPr="0000688F">
        <w:rPr>
          <w:rFonts w:ascii="Lucida Sans" w:hAnsi="Lucida Sans" w:cs="Arial"/>
          <w:sz w:val="20"/>
          <w:szCs w:val="20"/>
        </w:rPr>
        <w:t>T</w:t>
      </w:r>
      <w:r w:rsidR="00690F16" w:rsidRPr="0000688F">
        <w:rPr>
          <w:rFonts w:ascii="Lucida Sans" w:hAnsi="Lucida Sans" w:cs="Arial"/>
          <w:sz w:val="20"/>
          <w:szCs w:val="20"/>
        </w:rPr>
        <w:t xml:space="preserve">ribunal administratif de Paris, </w:t>
      </w:r>
    </w:p>
    <w:p w14:paraId="0B512BAB"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7 rue d</w:t>
      </w:r>
      <w:r w:rsidR="00F92F82" w:rsidRPr="0000688F">
        <w:rPr>
          <w:rFonts w:ascii="Lucida Sans" w:hAnsi="Lucida Sans" w:cs="Arial"/>
          <w:sz w:val="20"/>
          <w:szCs w:val="20"/>
        </w:rPr>
        <w:t>e Jouy, F-75181 Paris Cedex 04</w:t>
      </w:r>
    </w:p>
    <w:p w14:paraId="4405046E" w14:textId="77777777" w:rsidR="00F92F82" w:rsidRPr="0000688F" w:rsidRDefault="00690F16" w:rsidP="008532AF">
      <w:pPr>
        <w:jc w:val="both"/>
        <w:rPr>
          <w:rFonts w:ascii="Lucida Sans" w:hAnsi="Lucida Sans" w:cs="Arial"/>
          <w:sz w:val="20"/>
          <w:szCs w:val="20"/>
          <w:lang w:val="it-IT"/>
        </w:rPr>
      </w:pPr>
      <w:r w:rsidRPr="0000688F">
        <w:rPr>
          <w:rFonts w:ascii="Lucida Sans" w:hAnsi="Lucida Sans" w:cs="Arial"/>
          <w:sz w:val="20"/>
          <w:szCs w:val="20"/>
          <w:lang w:val="it-IT"/>
        </w:rPr>
        <w:lastRenderedPageBreak/>
        <w:t xml:space="preserve">E-mail : </w:t>
      </w:r>
      <w:hyperlink r:id="rId11" w:history="1">
        <w:r w:rsidR="00F92F82" w:rsidRPr="0000688F">
          <w:rPr>
            <w:rStyle w:val="Lienhypertexte"/>
            <w:rFonts w:ascii="Lucida Sans" w:hAnsi="Lucida Sans" w:cs="Arial"/>
            <w:sz w:val="20"/>
            <w:szCs w:val="20"/>
            <w:lang w:val="it-IT"/>
          </w:rPr>
          <w:t>greffe.ta.paris@juradm.fr</w:t>
        </w:r>
      </w:hyperlink>
      <w:r w:rsidRPr="0000688F">
        <w:rPr>
          <w:rFonts w:ascii="Lucida Sans" w:hAnsi="Lucida Sans" w:cs="Arial"/>
          <w:sz w:val="20"/>
          <w:szCs w:val="20"/>
          <w:lang w:val="it-IT"/>
        </w:rPr>
        <w:t xml:space="preserve">. </w:t>
      </w:r>
    </w:p>
    <w:p w14:paraId="0F87CA7A"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 xml:space="preserve">Tél. 01 44 59 44 00. </w:t>
      </w:r>
    </w:p>
    <w:p w14:paraId="676F6DFA" w14:textId="77777777" w:rsidR="00690F16" w:rsidRPr="0000688F" w:rsidRDefault="00690F16" w:rsidP="008532AF">
      <w:pPr>
        <w:jc w:val="both"/>
        <w:rPr>
          <w:rFonts w:ascii="Lucida Sans" w:hAnsi="Lucida Sans" w:cs="Arial"/>
          <w:sz w:val="20"/>
          <w:szCs w:val="20"/>
        </w:rPr>
      </w:pPr>
      <w:r w:rsidRPr="0000688F">
        <w:rPr>
          <w:rFonts w:ascii="Lucida Sans" w:hAnsi="Lucida Sans" w:cs="Arial"/>
          <w:sz w:val="20"/>
          <w:szCs w:val="20"/>
        </w:rPr>
        <w:t>Fax 01 44 59 46 46.</w:t>
      </w:r>
    </w:p>
    <w:p w14:paraId="38DB10D9" w14:textId="77777777" w:rsidR="00690F16" w:rsidRPr="0000688F" w:rsidRDefault="00690F16" w:rsidP="008532AF">
      <w:pPr>
        <w:jc w:val="both"/>
        <w:rPr>
          <w:rFonts w:ascii="Lucida Sans" w:hAnsi="Lucida Sans" w:cs="Arial"/>
          <w:sz w:val="20"/>
          <w:szCs w:val="20"/>
        </w:rPr>
      </w:pPr>
    </w:p>
    <w:p w14:paraId="4722266E" w14:textId="77777777" w:rsidR="00690F16" w:rsidRPr="0000688F" w:rsidRDefault="00690F16" w:rsidP="008532AF">
      <w:pPr>
        <w:jc w:val="both"/>
        <w:rPr>
          <w:rFonts w:ascii="Lucida Sans" w:hAnsi="Lucida Sans" w:cs="Arial"/>
          <w:sz w:val="20"/>
          <w:szCs w:val="20"/>
        </w:rPr>
      </w:pPr>
      <w:r w:rsidRPr="0000688F">
        <w:rPr>
          <w:rFonts w:ascii="Lucida Sans" w:hAnsi="Lucida Sans" w:cs="Arial"/>
          <w:sz w:val="20"/>
          <w:szCs w:val="20"/>
        </w:rPr>
        <w:t xml:space="preserve">Pour la saisine des instances de médiation et de conciliation, et outre la possibilité d’un recours hiérarchique adressé </w:t>
      </w:r>
      <w:r w:rsidR="004A7355" w:rsidRPr="0000688F">
        <w:rPr>
          <w:rFonts w:ascii="Lucida Sans" w:hAnsi="Lucida Sans" w:cs="Arial"/>
          <w:sz w:val="20"/>
          <w:szCs w:val="20"/>
        </w:rPr>
        <w:t xml:space="preserve">au </w:t>
      </w:r>
      <w:r w:rsidR="005E6750" w:rsidRPr="0000688F">
        <w:rPr>
          <w:rFonts w:ascii="Lucida Sans" w:hAnsi="Lucida Sans" w:cs="Arial"/>
          <w:sz w:val="20"/>
          <w:szCs w:val="20"/>
        </w:rPr>
        <w:t>acheteur</w:t>
      </w:r>
      <w:r w:rsidRPr="0000688F">
        <w:rPr>
          <w:rFonts w:ascii="Lucida Sans" w:hAnsi="Lucida Sans" w:cs="Arial"/>
          <w:sz w:val="20"/>
          <w:szCs w:val="20"/>
        </w:rPr>
        <w:t>, le titulaire pourra saisir, avant tout recours contentieux :</w:t>
      </w:r>
    </w:p>
    <w:p w14:paraId="04291C63" w14:textId="77777777" w:rsidR="00690F16" w:rsidRPr="0000688F" w:rsidRDefault="00690F16" w:rsidP="008532AF">
      <w:pPr>
        <w:jc w:val="both"/>
        <w:rPr>
          <w:rFonts w:ascii="Lucida Sans" w:hAnsi="Lucida Sans" w:cs="Arial"/>
          <w:sz w:val="20"/>
          <w:szCs w:val="20"/>
        </w:rPr>
      </w:pPr>
    </w:p>
    <w:p w14:paraId="3832ADF3"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 xml:space="preserve">Le comité interrégional consultatif de règlement amiable des différends ou litiges relatifs aux marchés publics de Paris, dont les coordonnées sont les suivantes : </w:t>
      </w:r>
    </w:p>
    <w:p w14:paraId="0B480EA9"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 xml:space="preserve">Préfecture de la région Île-de-France </w:t>
      </w:r>
    </w:p>
    <w:p w14:paraId="66671287" w14:textId="77777777" w:rsidR="00F92F82" w:rsidRPr="0000688F" w:rsidRDefault="00F92F82" w:rsidP="008532AF">
      <w:pPr>
        <w:jc w:val="both"/>
        <w:rPr>
          <w:rFonts w:ascii="Lucida Sans" w:hAnsi="Lucida Sans" w:cs="Arial"/>
          <w:sz w:val="20"/>
          <w:szCs w:val="20"/>
        </w:rPr>
      </w:pPr>
      <w:r w:rsidRPr="0000688F">
        <w:rPr>
          <w:rFonts w:ascii="Lucida Sans" w:hAnsi="Lucida Sans" w:cs="Arial"/>
          <w:sz w:val="20"/>
          <w:szCs w:val="20"/>
        </w:rPr>
        <w:t xml:space="preserve">Préfecture de Paris </w:t>
      </w:r>
    </w:p>
    <w:p w14:paraId="1B3EBA88"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5, rue</w:t>
      </w:r>
      <w:r w:rsidR="00F92F82" w:rsidRPr="0000688F">
        <w:rPr>
          <w:rFonts w:ascii="Lucida Sans" w:hAnsi="Lucida Sans" w:cs="Arial"/>
          <w:sz w:val="20"/>
          <w:szCs w:val="20"/>
        </w:rPr>
        <w:t xml:space="preserve"> Leblanc 75911 Paris cedex 15</w:t>
      </w:r>
    </w:p>
    <w:p w14:paraId="5086C60D"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Tél. : 01.</w:t>
      </w:r>
      <w:r w:rsidR="00F92F82" w:rsidRPr="0000688F">
        <w:rPr>
          <w:rFonts w:ascii="Lucida Sans" w:hAnsi="Lucida Sans" w:cs="Arial"/>
          <w:sz w:val="20"/>
          <w:szCs w:val="20"/>
        </w:rPr>
        <w:t>82.52.42.67 ou 01.82.52.40.00</w:t>
      </w:r>
    </w:p>
    <w:p w14:paraId="5D68C7F9" w14:textId="77777777" w:rsidR="00F92F82" w:rsidRPr="0000688F" w:rsidRDefault="00690F16" w:rsidP="008532AF">
      <w:pPr>
        <w:jc w:val="both"/>
        <w:rPr>
          <w:rFonts w:ascii="Lucida Sans" w:hAnsi="Lucida Sans" w:cs="Arial"/>
          <w:sz w:val="20"/>
          <w:szCs w:val="20"/>
        </w:rPr>
      </w:pPr>
      <w:r w:rsidRPr="0000688F">
        <w:rPr>
          <w:rFonts w:ascii="Lucida Sans" w:hAnsi="Lucida Sans" w:cs="Arial"/>
          <w:sz w:val="20"/>
          <w:szCs w:val="20"/>
        </w:rPr>
        <w:t>Fax : 01.82.52.4</w:t>
      </w:r>
      <w:r w:rsidR="00F92F82" w:rsidRPr="0000688F">
        <w:rPr>
          <w:rFonts w:ascii="Lucida Sans" w:hAnsi="Lucida Sans" w:cs="Arial"/>
          <w:sz w:val="20"/>
          <w:szCs w:val="20"/>
        </w:rPr>
        <w:t xml:space="preserve">2.95 </w:t>
      </w:r>
    </w:p>
    <w:p w14:paraId="17CC80D6" w14:textId="77777777" w:rsidR="00690F16" w:rsidRPr="0000688F" w:rsidRDefault="00690F16" w:rsidP="008532AF">
      <w:pPr>
        <w:jc w:val="both"/>
        <w:rPr>
          <w:rFonts w:ascii="Lucida Sans" w:hAnsi="Lucida Sans" w:cs="Arial"/>
          <w:sz w:val="20"/>
          <w:szCs w:val="20"/>
        </w:rPr>
      </w:pPr>
      <w:r w:rsidRPr="0000688F">
        <w:rPr>
          <w:rFonts w:ascii="Lucida Sans" w:hAnsi="Lucida Sans" w:cs="Arial"/>
          <w:sz w:val="20"/>
          <w:szCs w:val="20"/>
        </w:rPr>
        <w:t xml:space="preserve">Courriel : ccira@paris-idf.gouv.fr.  </w:t>
      </w:r>
    </w:p>
    <w:p w14:paraId="1B77625E" w14:textId="77777777" w:rsidR="00F90BE7" w:rsidRPr="0000688F" w:rsidRDefault="00F90BE7" w:rsidP="00F90BE7">
      <w:pPr>
        <w:jc w:val="both"/>
        <w:rPr>
          <w:rFonts w:ascii="Lucida Sans" w:hAnsi="Lucida Sans" w:cs="Arial"/>
          <w:sz w:val="20"/>
          <w:szCs w:val="20"/>
        </w:rPr>
      </w:pPr>
    </w:p>
    <w:p w14:paraId="4E0574B5" w14:textId="77777777" w:rsidR="00792933" w:rsidRPr="0000688F" w:rsidRDefault="00690F16" w:rsidP="00F90BE7">
      <w:pPr>
        <w:jc w:val="both"/>
        <w:rPr>
          <w:rFonts w:ascii="Lucida Sans" w:hAnsi="Lucida Sans" w:cs="Arial"/>
          <w:sz w:val="20"/>
          <w:szCs w:val="20"/>
        </w:rPr>
      </w:pPr>
      <w:r w:rsidRPr="0000688F">
        <w:rPr>
          <w:rFonts w:ascii="Lucida Sans" w:hAnsi="Lucida Sans" w:cs="Arial"/>
          <w:sz w:val="20"/>
          <w:szCs w:val="20"/>
        </w:rPr>
        <w:t xml:space="preserve">Le médiateur des entreprises : la saisine s’opère via l’application prévue sur le site du Ministère de l’Economie et des Finances : </w:t>
      </w:r>
      <w:hyperlink r:id="rId12" w:history="1">
        <w:r w:rsidR="00D04D5E" w:rsidRPr="0000688F">
          <w:rPr>
            <w:rStyle w:val="Lienhypertexte"/>
            <w:rFonts w:ascii="Lucida Sans" w:hAnsi="Lucida Sans" w:cs="Arial"/>
            <w:sz w:val="20"/>
            <w:szCs w:val="20"/>
          </w:rPr>
          <w:t>http://www.economie.gouv.fr/mediateur-des-entreprises</w:t>
        </w:r>
      </w:hyperlink>
      <w:r w:rsidRPr="0000688F">
        <w:rPr>
          <w:rFonts w:ascii="Lucida Sans" w:hAnsi="Lucida Sans" w:cs="Arial"/>
          <w:sz w:val="20"/>
          <w:szCs w:val="20"/>
        </w:rPr>
        <w:t>.</w:t>
      </w:r>
    </w:p>
    <w:p w14:paraId="425B2550" w14:textId="77777777" w:rsidR="007A48D5" w:rsidRPr="00104943" w:rsidRDefault="007A48D5" w:rsidP="000A1527">
      <w:pPr>
        <w:widowControl w:val="0"/>
        <w:autoSpaceDE w:val="0"/>
        <w:autoSpaceDN w:val="0"/>
        <w:adjustRightInd w:val="0"/>
        <w:jc w:val="both"/>
        <w:rPr>
          <w:rFonts w:ascii="Lucida Sans" w:hAnsi="Lucida Sans" w:cs="Arial"/>
          <w:sz w:val="20"/>
          <w:szCs w:val="20"/>
          <w:lang w:bidi="fr-FR"/>
        </w:rPr>
      </w:pPr>
    </w:p>
    <w:p w14:paraId="3DB33492" w14:textId="77777777" w:rsidR="00473BEB" w:rsidRPr="00104943" w:rsidRDefault="00473BEB" w:rsidP="00473BEB">
      <w:pPr>
        <w:widowControl w:val="0"/>
        <w:autoSpaceDE w:val="0"/>
        <w:autoSpaceDN w:val="0"/>
        <w:adjustRightInd w:val="0"/>
        <w:jc w:val="both"/>
        <w:rPr>
          <w:rFonts w:ascii="Lucida Sans" w:hAnsi="Lucida Sans" w:cs="Arial"/>
          <w:b/>
          <w:bCs/>
          <w:szCs w:val="26"/>
        </w:rPr>
      </w:pPr>
    </w:p>
    <w:p w14:paraId="1EF49BF5" w14:textId="03FC9578" w:rsidR="00473BEB" w:rsidRPr="00104943" w:rsidRDefault="00473BEB" w:rsidP="00473BEB">
      <w:pPr>
        <w:widowControl w:val="0"/>
        <w:autoSpaceDE w:val="0"/>
        <w:autoSpaceDN w:val="0"/>
        <w:adjustRightInd w:val="0"/>
        <w:jc w:val="both"/>
        <w:rPr>
          <w:rFonts w:ascii="Lucida Sans" w:hAnsi="Lucida Sans" w:cs="Arial"/>
          <w:b/>
          <w:bCs/>
          <w:szCs w:val="26"/>
        </w:rPr>
      </w:pPr>
      <w:r w:rsidRPr="0000688F">
        <w:rPr>
          <w:rFonts w:ascii="Lucida Sans" w:hAnsi="Lucida Sans" w:cs="Arial"/>
          <w:b/>
          <w:szCs w:val="20"/>
        </w:rPr>
        <w:t xml:space="preserve">Article </w:t>
      </w:r>
      <w:r w:rsidR="00C22CFF" w:rsidRPr="0000688F">
        <w:rPr>
          <w:rFonts w:ascii="Lucida Sans" w:hAnsi="Lucida Sans" w:cs="Arial"/>
          <w:b/>
          <w:szCs w:val="20"/>
        </w:rPr>
        <w:t>1</w:t>
      </w:r>
      <w:r w:rsidR="00B65DF5" w:rsidRPr="0000688F">
        <w:rPr>
          <w:rFonts w:ascii="Lucida Sans" w:hAnsi="Lucida Sans" w:cs="Arial"/>
          <w:b/>
          <w:szCs w:val="20"/>
        </w:rPr>
        <w:t>4</w:t>
      </w:r>
      <w:r w:rsidRPr="0000688F">
        <w:rPr>
          <w:rFonts w:ascii="Lucida Sans" w:hAnsi="Lucida Sans" w:cs="Arial"/>
          <w:b/>
          <w:szCs w:val="20"/>
        </w:rPr>
        <w:t xml:space="preserve"> – Dérogations au CCAG - FCS :</w:t>
      </w:r>
    </w:p>
    <w:p w14:paraId="290FD475" w14:textId="77777777" w:rsidR="00473BEB" w:rsidRPr="00104943" w:rsidRDefault="00473BEB" w:rsidP="00473BEB">
      <w:pPr>
        <w:widowControl w:val="0"/>
        <w:autoSpaceDE w:val="0"/>
        <w:autoSpaceDN w:val="0"/>
        <w:adjustRightInd w:val="0"/>
        <w:jc w:val="both"/>
        <w:rPr>
          <w:rFonts w:ascii="Lucida Sans" w:hAnsi="Lucida Sans" w:cs="Arial"/>
          <w:b/>
          <w:sz w:val="22"/>
          <w:szCs w:val="22"/>
          <w:u w:val="single"/>
          <w:lang w:bidi="fr-FR"/>
        </w:rPr>
      </w:pPr>
    </w:p>
    <w:tbl>
      <w:tblPr>
        <w:tblStyle w:val="Grilledutableau"/>
        <w:tblW w:w="0" w:type="auto"/>
        <w:tblLook w:val="04A0" w:firstRow="1" w:lastRow="0" w:firstColumn="1" w:lastColumn="0" w:noHBand="0" w:noVBand="1"/>
      </w:tblPr>
      <w:tblGrid>
        <w:gridCol w:w="1812"/>
        <w:gridCol w:w="2436"/>
      </w:tblGrid>
      <w:tr w:rsidR="005E1774" w:rsidRPr="0000688F" w14:paraId="3415BC00" w14:textId="77777777" w:rsidTr="005E1774">
        <w:tc>
          <w:tcPr>
            <w:tcW w:w="1812" w:type="dxa"/>
            <w:shd w:val="clear" w:color="auto" w:fill="D9D9D9" w:themeFill="background1" w:themeFillShade="D9"/>
          </w:tcPr>
          <w:p w14:paraId="5F5646CC"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Article AE CCP</w:t>
            </w:r>
          </w:p>
        </w:tc>
        <w:tc>
          <w:tcPr>
            <w:tcW w:w="2436" w:type="dxa"/>
            <w:shd w:val="clear" w:color="auto" w:fill="D9D9D9" w:themeFill="background1" w:themeFillShade="D9"/>
          </w:tcPr>
          <w:p w14:paraId="0BE6E617"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Article CCAG FCS</w:t>
            </w:r>
          </w:p>
        </w:tc>
      </w:tr>
      <w:tr w:rsidR="005E1774" w:rsidRPr="0000688F" w14:paraId="6B254CDC" w14:textId="77777777" w:rsidTr="005E1774">
        <w:tc>
          <w:tcPr>
            <w:tcW w:w="1812" w:type="dxa"/>
          </w:tcPr>
          <w:p w14:paraId="40DA15F4"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3</w:t>
            </w:r>
          </w:p>
        </w:tc>
        <w:tc>
          <w:tcPr>
            <w:tcW w:w="2436" w:type="dxa"/>
          </w:tcPr>
          <w:p w14:paraId="09891633"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4.1</w:t>
            </w:r>
          </w:p>
        </w:tc>
      </w:tr>
      <w:tr w:rsidR="005E1774" w:rsidRPr="0000688F" w14:paraId="758D78E1" w14:textId="77777777" w:rsidTr="005E1774">
        <w:tc>
          <w:tcPr>
            <w:tcW w:w="1812" w:type="dxa"/>
          </w:tcPr>
          <w:p w14:paraId="110285D1"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7</w:t>
            </w:r>
          </w:p>
        </w:tc>
        <w:tc>
          <w:tcPr>
            <w:tcW w:w="2436" w:type="dxa"/>
          </w:tcPr>
          <w:p w14:paraId="28D45A00"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28</w:t>
            </w:r>
          </w:p>
        </w:tc>
      </w:tr>
      <w:tr w:rsidR="005E1774" w:rsidRPr="0000688F" w14:paraId="4AFD8B5F" w14:textId="77777777" w:rsidTr="005E1774">
        <w:tc>
          <w:tcPr>
            <w:tcW w:w="1812" w:type="dxa"/>
          </w:tcPr>
          <w:p w14:paraId="4F63497F" w14:textId="0BFED851" w:rsidR="005E1774" w:rsidRPr="0000688F" w:rsidRDefault="00B65DF5" w:rsidP="00754863">
            <w:pPr>
              <w:jc w:val="center"/>
              <w:rPr>
                <w:rFonts w:ascii="Lucida Sans" w:hAnsi="Lucida Sans"/>
                <w:sz w:val="20"/>
                <w:szCs w:val="20"/>
              </w:rPr>
            </w:pPr>
            <w:r w:rsidRPr="0000688F">
              <w:rPr>
                <w:rFonts w:ascii="Lucida Sans" w:hAnsi="Lucida Sans"/>
                <w:sz w:val="20"/>
                <w:szCs w:val="20"/>
              </w:rPr>
              <w:t>10</w:t>
            </w:r>
          </w:p>
        </w:tc>
        <w:tc>
          <w:tcPr>
            <w:tcW w:w="2436" w:type="dxa"/>
          </w:tcPr>
          <w:p w14:paraId="2F076D6C"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14.1</w:t>
            </w:r>
          </w:p>
        </w:tc>
      </w:tr>
      <w:tr w:rsidR="005E1774" w:rsidRPr="0000688F" w14:paraId="061650B0" w14:textId="77777777" w:rsidTr="005E1774">
        <w:tc>
          <w:tcPr>
            <w:tcW w:w="1812" w:type="dxa"/>
          </w:tcPr>
          <w:p w14:paraId="7BD88BC2" w14:textId="4ABD45FC" w:rsidR="005E1774" w:rsidRPr="0000688F" w:rsidRDefault="005E1774" w:rsidP="00754863">
            <w:pPr>
              <w:jc w:val="center"/>
              <w:rPr>
                <w:rFonts w:ascii="Lucida Sans" w:hAnsi="Lucida Sans"/>
                <w:sz w:val="20"/>
                <w:szCs w:val="20"/>
              </w:rPr>
            </w:pPr>
            <w:r w:rsidRPr="0000688F">
              <w:rPr>
                <w:rFonts w:ascii="Lucida Sans" w:hAnsi="Lucida Sans"/>
                <w:sz w:val="20"/>
                <w:szCs w:val="20"/>
              </w:rPr>
              <w:t>1</w:t>
            </w:r>
            <w:r w:rsidR="00B65DF5" w:rsidRPr="0000688F">
              <w:rPr>
                <w:rFonts w:ascii="Lucida Sans" w:hAnsi="Lucida Sans"/>
                <w:sz w:val="20"/>
                <w:szCs w:val="20"/>
              </w:rPr>
              <w:t>1</w:t>
            </w:r>
          </w:p>
        </w:tc>
        <w:tc>
          <w:tcPr>
            <w:tcW w:w="2436" w:type="dxa"/>
          </w:tcPr>
          <w:p w14:paraId="3D767FEC" w14:textId="77777777" w:rsidR="005E1774" w:rsidRPr="0000688F" w:rsidRDefault="005E1774" w:rsidP="00754863">
            <w:pPr>
              <w:jc w:val="center"/>
              <w:rPr>
                <w:rFonts w:ascii="Lucida Sans" w:hAnsi="Lucida Sans"/>
                <w:sz w:val="20"/>
                <w:szCs w:val="20"/>
              </w:rPr>
            </w:pPr>
            <w:r w:rsidRPr="0000688F">
              <w:rPr>
                <w:rFonts w:ascii="Lucida Sans" w:hAnsi="Lucida Sans"/>
                <w:sz w:val="20"/>
                <w:szCs w:val="20"/>
              </w:rPr>
              <w:t>38 ; 41 ; 42</w:t>
            </w:r>
          </w:p>
        </w:tc>
      </w:tr>
    </w:tbl>
    <w:p w14:paraId="21221C26" w14:textId="77777777" w:rsidR="00930C8E" w:rsidRPr="0000688F" w:rsidRDefault="00930C8E" w:rsidP="00473BEB">
      <w:pPr>
        <w:widowControl w:val="0"/>
        <w:autoSpaceDE w:val="0"/>
        <w:autoSpaceDN w:val="0"/>
        <w:adjustRightInd w:val="0"/>
        <w:jc w:val="both"/>
        <w:rPr>
          <w:rFonts w:ascii="Lucida Sans" w:hAnsi="Lucida Sans" w:cs="NimbusSansL-Regu"/>
          <w:sz w:val="20"/>
          <w:szCs w:val="20"/>
        </w:rPr>
      </w:pPr>
    </w:p>
    <w:p w14:paraId="349E97BA" w14:textId="77777777" w:rsidR="00792933" w:rsidRPr="00104943" w:rsidRDefault="00792933" w:rsidP="000A1527">
      <w:pPr>
        <w:widowControl w:val="0"/>
        <w:autoSpaceDE w:val="0"/>
        <w:autoSpaceDN w:val="0"/>
        <w:adjustRightInd w:val="0"/>
        <w:jc w:val="both"/>
        <w:rPr>
          <w:rFonts w:ascii="Lucida Sans" w:hAnsi="Lucida Sans" w:cs="Arial"/>
          <w:sz w:val="20"/>
          <w:szCs w:val="20"/>
          <w:lang w:bidi="fr-FR"/>
        </w:rPr>
      </w:pPr>
    </w:p>
    <w:p w14:paraId="432F7DB5" w14:textId="77777777" w:rsidR="003423FB" w:rsidRPr="0000688F" w:rsidRDefault="005E1774" w:rsidP="003423FB">
      <w:pPr>
        <w:widowControl w:val="0"/>
        <w:autoSpaceDE w:val="0"/>
        <w:autoSpaceDN w:val="0"/>
        <w:adjustRightInd w:val="0"/>
        <w:jc w:val="both"/>
        <w:rPr>
          <w:rFonts w:ascii="Lucida Sans" w:hAnsi="Lucida Sans" w:cs="NimbusSansL-Regu"/>
          <w:b/>
          <w:sz w:val="20"/>
          <w:szCs w:val="20"/>
        </w:rPr>
      </w:pPr>
      <w:r w:rsidRPr="0000688F">
        <w:rPr>
          <w:rFonts w:ascii="Lucida Sans" w:hAnsi="Lucida Sans" w:cs="NimbusSansL-Regu"/>
          <w:b/>
          <w:sz w:val="20"/>
          <w:szCs w:val="20"/>
          <w:highlight w:val="yellow"/>
        </w:rPr>
        <w:t>Pour le titulaire</w:t>
      </w:r>
    </w:p>
    <w:p w14:paraId="0FF65901" w14:textId="77777777" w:rsidR="003423FB" w:rsidRPr="0000688F" w:rsidRDefault="003423FB" w:rsidP="003423FB">
      <w:pPr>
        <w:widowControl w:val="0"/>
        <w:autoSpaceDE w:val="0"/>
        <w:autoSpaceDN w:val="0"/>
        <w:adjustRightInd w:val="0"/>
        <w:jc w:val="both"/>
        <w:rPr>
          <w:rFonts w:ascii="Lucida Sans" w:hAnsi="Lucida Sans" w:cs="NimbusSansL-Regu"/>
          <w:b/>
          <w:sz w:val="20"/>
          <w:szCs w:val="20"/>
        </w:rPr>
      </w:pPr>
    </w:p>
    <w:p w14:paraId="78C14371"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r w:rsidRPr="0000688F">
        <w:rPr>
          <w:rFonts w:ascii="Lucida Sans" w:hAnsi="Lucida Sans" w:cs="NimbusSansL-Regu"/>
          <w:sz w:val="20"/>
          <w:szCs w:val="20"/>
        </w:rPr>
        <w:t>Signature de la personne habilitée à représenter l’entreprise</w:t>
      </w:r>
    </w:p>
    <w:p w14:paraId="29453C37" w14:textId="77777777" w:rsidR="003423FB" w:rsidRPr="0000688F" w:rsidRDefault="003423FB" w:rsidP="003423FB">
      <w:pPr>
        <w:widowControl w:val="0"/>
        <w:autoSpaceDE w:val="0"/>
        <w:autoSpaceDN w:val="0"/>
        <w:adjustRightInd w:val="0"/>
        <w:jc w:val="both"/>
        <w:rPr>
          <w:rFonts w:ascii="Lucida Sans" w:hAnsi="Lucida Sans" w:cs="NimbusSansL-Regu"/>
          <w:sz w:val="20"/>
          <w:szCs w:val="20"/>
          <w:highlight w:val="yellow"/>
        </w:rPr>
      </w:pPr>
    </w:p>
    <w:p w14:paraId="6023CEB0"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r w:rsidRPr="0000688F">
        <w:rPr>
          <w:rFonts w:ascii="Lucida Sans" w:hAnsi="Lucida Sans" w:cs="NimbusSansL-Regu"/>
          <w:sz w:val="20"/>
          <w:szCs w:val="20"/>
        </w:rPr>
        <w:t>Fait à …………</w:t>
      </w:r>
      <w:proofErr w:type="gramStart"/>
      <w:r w:rsidRPr="0000688F">
        <w:rPr>
          <w:rFonts w:ascii="Lucida Sans" w:hAnsi="Lucida Sans" w:cs="NimbusSansL-Regu"/>
          <w:sz w:val="20"/>
          <w:szCs w:val="20"/>
        </w:rPr>
        <w:t>…….</w:t>
      </w:r>
      <w:proofErr w:type="gramEnd"/>
      <w:r w:rsidRPr="0000688F">
        <w:rPr>
          <w:rFonts w:ascii="Lucida Sans" w:hAnsi="Lucida Sans" w:cs="NimbusSansL-Regu"/>
          <w:sz w:val="20"/>
          <w:szCs w:val="20"/>
        </w:rPr>
        <w:t>.……….…., le …………………………</w:t>
      </w:r>
    </w:p>
    <w:p w14:paraId="58BD256E" w14:textId="77777777" w:rsidR="003423FB" w:rsidRPr="00104943" w:rsidRDefault="003423FB" w:rsidP="003423FB">
      <w:pPr>
        <w:widowControl w:val="0"/>
        <w:autoSpaceDE w:val="0"/>
        <w:autoSpaceDN w:val="0"/>
        <w:adjustRightInd w:val="0"/>
        <w:jc w:val="both"/>
        <w:rPr>
          <w:rFonts w:ascii="Lucida Sans" w:hAnsi="Lucida Sans" w:cs="Arial"/>
          <w:sz w:val="20"/>
          <w:szCs w:val="20"/>
        </w:rPr>
      </w:pPr>
    </w:p>
    <w:p w14:paraId="6B51D196" w14:textId="77777777" w:rsidR="00684C29" w:rsidRPr="00104943" w:rsidRDefault="00684C29" w:rsidP="003423FB">
      <w:pPr>
        <w:widowControl w:val="0"/>
        <w:autoSpaceDE w:val="0"/>
        <w:autoSpaceDN w:val="0"/>
        <w:adjustRightInd w:val="0"/>
        <w:jc w:val="both"/>
        <w:rPr>
          <w:rFonts w:ascii="Lucida Sans" w:hAnsi="Lucida Sans" w:cs="Arial"/>
          <w:sz w:val="20"/>
          <w:szCs w:val="20"/>
        </w:rPr>
      </w:pPr>
    </w:p>
    <w:p w14:paraId="3CE26586" w14:textId="77777777" w:rsidR="00E807B4" w:rsidRPr="00104943" w:rsidRDefault="00E807B4" w:rsidP="003423FB">
      <w:pPr>
        <w:widowControl w:val="0"/>
        <w:autoSpaceDE w:val="0"/>
        <w:autoSpaceDN w:val="0"/>
        <w:adjustRightInd w:val="0"/>
        <w:jc w:val="both"/>
        <w:rPr>
          <w:rFonts w:ascii="Lucida Sans" w:hAnsi="Lucida Sans" w:cs="Arial"/>
          <w:sz w:val="20"/>
          <w:szCs w:val="20"/>
        </w:rPr>
      </w:pPr>
    </w:p>
    <w:p w14:paraId="05C4C740" w14:textId="32FBDFCF" w:rsidR="00103023" w:rsidRPr="00104943" w:rsidRDefault="00103023" w:rsidP="003423FB">
      <w:pPr>
        <w:widowControl w:val="0"/>
        <w:autoSpaceDE w:val="0"/>
        <w:autoSpaceDN w:val="0"/>
        <w:adjustRightInd w:val="0"/>
        <w:jc w:val="both"/>
        <w:rPr>
          <w:rFonts w:ascii="Lucida Sans" w:hAnsi="Lucida Sans" w:cs="Arial"/>
          <w:sz w:val="20"/>
          <w:szCs w:val="20"/>
        </w:rPr>
      </w:pPr>
    </w:p>
    <w:p w14:paraId="691C89F6" w14:textId="77777777" w:rsidR="00103023" w:rsidRPr="00104943" w:rsidRDefault="00103023" w:rsidP="003423FB">
      <w:pPr>
        <w:widowControl w:val="0"/>
        <w:autoSpaceDE w:val="0"/>
        <w:autoSpaceDN w:val="0"/>
        <w:adjustRightInd w:val="0"/>
        <w:jc w:val="both"/>
        <w:rPr>
          <w:rFonts w:ascii="Lucida Sans" w:hAnsi="Lucida Sans" w:cs="Arial"/>
          <w:sz w:val="20"/>
          <w:szCs w:val="20"/>
        </w:rPr>
      </w:pPr>
    </w:p>
    <w:p w14:paraId="06E5868D" w14:textId="77777777" w:rsidR="00103023" w:rsidRPr="00104943" w:rsidRDefault="00103023" w:rsidP="003423FB">
      <w:pPr>
        <w:widowControl w:val="0"/>
        <w:autoSpaceDE w:val="0"/>
        <w:autoSpaceDN w:val="0"/>
        <w:adjustRightInd w:val="0"/>
        <w:jc w:val="both"/>
        <w:rPr>
          <w:rFonts w:ascii="Lucida Sans" w:hAnsi="Lucida Sans" w:cs="Arial"/>
          <w:sz w:val="20"/>
          <w:szCs w:val="20"/>
        </w:rPr>
      </w:pPr>
    </w:p>
    <w:p w14:paraId="2E677D15" w14:textId="77777777" w:rsidR="00684C29" w:rsidRPr="00104943" w:rsidRDefault="00684C29" w:rsidP="003423FB">
      <w:pPr>
        <w:widowControl w:val="0"/>
        <w:autoSpaceDE w:val="0"/>
        <w:autoSpaceDN w:val="0"/>
        <w:adjustRightInd w:val="0"/>
        <w:jc w:val="both"/>
        <w:rPr>
          <w:rFonts w:ascii="Lucida Sans" w:hAnsi="Lucida Sans" w:cs="Arial"/>
          <w:sz w:val="20"/>
          <w:szCs w:val="20"/>
        </w:rPr>
      </w:pPr>
    </w:p>
    <w:p w14:paraId="53364866" w14:textId="77777777" w:rsidR="00930C8E" w:rsidRPr="00104943" w:rsidRDefault="00930C8E" w:rsidP="003423FB">
      <w:pPr>
        <w:widowControl w:val="0"/>
        <w:autoSpaceDE w:val="0"/>
        <w:autoSpaceDN w:val="0"/>
        <w:adjustRightInd w:val="0"/>
        <w:jc w:val="both"/>
        <w:rPr>
          <w:rFonts w:ascii="Lucida Sans" w:hAnsi="Lucida Sans" w:cs="Arial"/>
          <w:sz w:val="20"/>
          <w:szCs w:val="20"/>
        </w:rPr>
      </w:pPr>
    </w:p>
    <w:p w14:paraId="64844C9D" w14:textId="77777777" w:rsidR="00930C8E" w:rsidRPr="00104943" w:rsidRDefault="00930C8E" w:rsidP="003423FB">
      <w:pPr>
        <w:widowControl w:val="0"/>
        <w:autoSpaceDE w:val="0"/>
        <w:autoSpaceDN w:val="0"/>
        <w:adjustRightInd w:val="0"/>
        <w:jc w:val="both"/>
        <w:rPr>
          <w:rFonts w:ascii="Lucida Sans" w:hAnsi="Lucida Sans" w:cs="Arial"/>
          <w:sz w:val="20"/>
          <w:szCs w:val="20"/>
        </w:rPr>
      </w:pPr>
    </w:p>
    <w:p w14:paraId="427C21E4" w14:textId="77777777" w:rsidR="003423FB" w:rsidRPr="0000688F" w:rsidRDefault="00BF1AFC" w:rsidP="003423FB">
      <w:pPr>
        <w:widowControl w:val="0"/>
        <w:autoSpaceDE w:val="0"/>
        <w:autoSpaceDN w:val="0"/>
        <w:adjustRightInd w:val="0"/>
        <w:jc w:val="both"/>
        <w:rPr>
          <w:rFonts w:ascii="Lucida Sans" w:hAnsi="Lucida Sans" w:cs="NimbusSansL-Regu"/>
          <w:b/>
          <w:sz w:val="20"/>
          <w:szCs w:val="20"/>
        </w:rPr>
      </w:pPr>
      <w:r w:rsidRPr="0000688F">
        <w:rPr>
          <w:rFonts w:ascii="Lucida Sans" w:hAnsi="Lucida Sans" w:cs="NimbusSansL-Regu"/>
          <w:b/>
          <w:sz w:val="20"/>
          <w:szCs w:val="20"/>
        </w:rPr>
        <w:t xml:space="preserve">Pour </w:t>
      </w:r>
      <w:r w:rsidR="00C24BE7" w:rsidRPr="0000688F">
        <w:rPr>
          <w:rFonts w:ascii="Lucida Sans" w:hAnsi="Lucida Sans" w:cs="NimbusSansL-Regu"/>
          <w:b/>
          <w:sz w:val="20"/>
          <w:szCs w:val="20"/>
        </w:rPr>
        <w:t>le pouvoir adjudicateur,</w:t>
      </w:r>
      <w:r w:rsidR="003423FB" w:rsidRPr="0000688F">
        <w:rPr>
          <w:rFonts w:ascii="Lucida Sans" w:hAnsi="Lucida Sans" w:cs="NimbusSansL-Regu"/>
          <w:b/>
          <w:sz w:val="20"/>
          <w:szCs w:val="20"/>
        </w:rPr>
        <w:t xml:space="preserve"> </w:t>
      </w:r>
    </w:p>
    <w:p w14:paraId="2F2CEF29"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p>
    <w:p w14:paraId="69DFCEBC"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r w:rsidRPr="0000688F">
        <w:rPr>
          <w:rFonts w:ascii="Lucida Sans" w:hAnsi="Lucida Sans" w:cs="NimbusSansL-Regu"/>
          <w:sz w:val="20"/>
          <w:szCs w:val="20"/>
        </w:rPr>
        <w:t>Par délégation de signature ……………………</w:t>
      </w:r>
      <w:proofErr w:type="gramStart"/>
      <w:r w:rsidRPr="0000688F">
        <w:rPr>
          <w:rFonts w:ascii="Lucida Sans" w:hAnsi="Lucida Sans" w:cs="NimbusSansL-Regu"/>
          <w:sz w:val="20"/>
          <w:szCs w:val="20"/>
        </w:rPr>
        <w:t>…….</w:t>
      </w:r>
      <w:proofErr w:type="gramEnd"/>
      <w:r w:rsidRPr="0000688F">
        <w:rPr>
          <w:rFonts w:ascii="Lucida Sans" w:hAnsi="Lucida Sans" w:cs="NimbusSansL-Regu"/>
          <w:sz w:val="20"/>
          <w:szCs w:val="20"/>
        </w:rPr>
        <w:t>.</w:t>
      </w:r>
    </w:p>
    <w:p w14:paraId="4A0AF024"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p>
    <w:p w14:paraId="20AB79DC"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r w:rsidRPr="0000688F">
        <w:rPr>
          <w:rFonts w:ascii="Lucida Sans" w:hAnsi="Lucida Sans" w:cs="NimbusSansL-Regu"/>
          <w:sz w:val="20"/>
          <w:szCs w:val="20"/>
        </w:rPr>
        <w:t>Agissant en qualité de ……………………….</w:t>
      </w:r>
    </w:p>
    <w:p w14:paraId="6D6EAC29"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p>
    <w:p w14:paraId="49CF866C" w14:textId="77777777" w:rsidR="003423FB" w:rsidRPr="0000688F" w:rsidRDefault="003423FB" w:rsidP="003423FB">
      <w:pPr>
        <w:widowControl w:val="0"/>
        <w:autoSpaceDE w:val="0"/>
        <w:autoSpaceDN w:val="0"/>
        <w:adjustRightInd w:val="0"/>
        <w:jc w:val="both"/>
        <w:rPr>
          <w:rFonts w:ascii="Lucida Sans" w:hAnsi="Lucida Sans" w:cs="NimbusSansL-Regu"/>
          <w:sz w:val="20"/>
          <w:szCs w:val="20"/>
        </w:rPr>
      </w:pPr>
      <w:r w:rsidRPr="0000688F">
        <w:rPr>
          <w:rFonts w:ascii="Lucida Sans" w:hAnsi="Lucida Sans" w:cs="NimbusSansL-Regu"/>
          <w:sz w:val="20"/>
          <w:szCs w:val="20"/>
        </w:rPr>
        <w:t>Fait à …………</w:t>
      </w:r>
      <w:proofErr w:type="gramStart"/>
      <w:r w:rsidRPr="0000688F">
        <w:rPr>
          <w:rFonts w:ascii="Lucida Sans" w:hAnsi="Lucida Sans" w:cs="NimbusSansL-Regu"/>
          <w:sz w:val="20"/>
          <w:szCs w:val="20"/>
        </w:rPr>
        <w:t>…….</w:t>
      </w:r>
      <w:proofErr w:type="gramEnd"/>
      <w:r w:rsidRPr="0000688F">
        <w:rPr>
          <w:rFonts w:ascii="Lucida Sans" w:hAnsi="Lucida Sans" w:cs="NimbusSansL-Regu"/>
          <w:sz w:val="20"/>
          <w:szCs w:val="20"/>
        </w:rPr>
        <w:t>.……….…., le …………………………</w:t>
      </w:r>
    </w:p>
    <w:p w14:paraId="68881D4C" w14:textId="4FC62C99" w:rsidR="00504CD1" w:rsidRPr="00104943" w:rsidRDefault="00504CD1" w:rsidP="00504CD1">
      <w:pPr>
        <w:widowControl w:val="0"/>
        <w:autoSpaceDE w:val="0"/>
        <w:autoSpaceDN w:val="0"/>
        <w:adjustRightInd w:val="0"/>
        <w:jc w:val="both"/>
        <w:rPr>
          <w:rFonts w:ascii="Lucida Sans" w:hAnsi="Lucida Sans" w:cs="Arial"/>
          <w:sz w:val="22"/>
          <w:szCs w:val="22"/>
        </w:rPr>
      </w:pPr>
    </w:p>
    <w:sectPr w:rsidR="00504CD1" w:rsidRPr="00104943" w:rsidSect="00F50FFC">
      <w:headerReference w:type="default" r:id="rId13"/>
      <w:footerReference w:type="default" r:id="rId14"/>
      <w:pgSz w:w="12240" w:h="15840"/>
      <w:pgMar w:top="568" w:right="1417" w:bottom="1134" w:left="1417"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DBBE8" w14:textId="77777777" w:rsidR="00642B8E" w:rsidRDefault="00642B8E" w:rsidP="00504CD1">
      <w:r>
        <w:separator/>
      </w:r>
    </w:p>
  </w:endnote>
  <w:endnote w:type="continuationSeparator" w:id="0">
    <w:p w14:paraId="7F9DBD61" w14:textId="77777777" w:rsidR="00642B8E" w:rsidRDefault="00642B8E" w:rsidP="00504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N)">
    <w:altName w:val="Univers"/>
    <w:charset w:val="00"/>
    <w:family w:val="swiss"/>
    <w:pitch w:val="variable"/>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NimbusSansL-Regu">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3EF3E" w14:textId="77777777" w:rsidR="001673F3" w:rsidRDefault="001673F3">
    <w:pPr>
      <w:pStyle w:val="Pieddepage"/>
    </w:pPr>
    <w:r>
      <w:t>_________________________________________________</w:t>
    </w:r>
  </w:p>
  <w:p w14:paraId="57EBF30E" w14:textId="3E2804CE" w:rsidR="001673F3" w:rsidRPr="00E8667B" w:rsidRDefault="001673F3" w:rsidP="00E15C60">
    <w:pPr>
      <w:pStyle w:val="En-tte"/>
      <w:rPr>
        <w:rFonts w:ascii="Arial" w:hAnsi="Arial" w:cs="Arial"/>
        <w:i/>
        <w:sz w:val="14"/>
        <w:szCs w:val="20"/>
      </w:rPr>
    </w:pPr>
    <w:r w:rsidRPr="00E8667B">
      <w:rPr>
        <w:rFonts w:ascii="Arial" w:hAnsi="Arial" w:cs="Arial"/>
        <w:i/>
        <w:sz w:val="14"/>
        <w:szCs w:val="20"/>
      </w:rPr>
      <w:t xml:space="preserve">Pôle Achats -  AE valant CCP_2025003SCIREFO_Matériel de </w:t>
    </w:r>
    <w:proofErr w:type="spellStart"/>
    <w:r w:rsidRPr="00E8667B">
      <w:rPr>
        <w:rFonts w:ascii="Arial" w:hAnsi="Arial" w:cs="Arial"/>
        <w:i/>
        <w:sz w:val="14"/>
        <w:szCs w:val="20"/>
      </w:rPr>
      <w:t>sérigraphie_ITODYS</w:t>
    </w:r>
    <w:proofErr w:type="spellEnd"/>
    <w:r w:rsidRPr="00E8667B">
      <w:rPr>
        <w:rFonts w:ascii="Arial" w:hAnsi="Arial" w:cs="Arial"/>
        <w:i/>
        <w:sz w:val="14"/>
        <w:szCs w:val="20"/>
      </w:rPr>
      <w:t xml:space="preserve"> </w:t>
    </w:r>
  </w:p>
  <w:p w14:paraId="161E0AC6" w14:textId="143B5BF1" w:rsidR="001673F3" w:rsidRDefault="001673F3" w:rsidP="00E15C60">
    <w:pPr>
      <w:pStyle w:val="En-tte"/>
      <w:rPr>
        <w:rStyle w:val="Numrodepage"/>
        <w:rFonts w:ascii="Arial" w:hAnsi="Arial" w:cs="Arial"/>
        <w:sz w:val="20"/>
        <w:szCs w:val="20"/>
      </w:rPr>
    </w:pPr>
    <w:r>
      <w:rPr>
        <w:rFonts w:ascii="Arial" w:hAnsi="Arial" w:cs="Arial"/>
        <w:sz w:val="20"/>
        <w:szCs w:val="20"/>
      </w:rPr>
      <w:tab/>
    </w:r>
    <w:r w:rsidRPr="008A2EEB">
      <w:rPr>
        <w:rStyle w:val="Numrodepage"/>
        <w:rFonts w:ascii="Arial" w:hAnsi="Arial" w:cs="Arial"/>
        <w:sz w:val="20"/>
        <w:szCs w:val="20"/>
      </w:rPr>
      <w:fldChar w:fldCharType="begin"/>
    </w:r>
    <w:r w:rsidRPr="008A2EEB">
      <w:rPr>
        <w:rStyle w:val="Numrodepage"/>
        <w:rFonts w:ascii="Arial" w:hAnsi="Arial" w:cs="Arial"/>
        <w:sz w:val="20"/>
        <w:szCs w:val="20"/>
      </w:rPr>
      <w:instrText xml:space="preserve"> </w:instrText>
    </w:r>
    <w:r>
      <w:rPr>
        <w:rStyle w:val="Numrodepage"/>
        <w:rFonts w:ascii="Arial" w:hAnsi="Arial" w:cs="Arial"/>
        <w:sz w:val="20"/>
        <w:szCs w:val="20"/>
      </w:rPr>
      <w:instrText>PAGE</w:instrText>
    </w:r>
    <w:r w:rsidRPr="008A2EEB">
      <w:rPr>
        <w:rStyle w:val="Numrodepage"/>
        <w:rFonts w:ascii="Arial" w:hAnsi="Arial" w:cs="Arial"/>
        <w:sz w:val="20"/>
        <w:szCs w:val="20"/>
      </w:rPr>
      <w:instrText xml:space="preserve"> </w:instrText>
    </w:r>
    <w:r w:rsidRPr="008A2EEB">
      <w:rPr>
        <w:rStyle w:val="Numrodepage"/>
        <w:rFonts w:ascii="Arial" w:hAnsi="Arial" w:cs="Arial"/>
        <w:sz w:val="20"/>
        <w:szCs w:val="20"/>
      </w:rPr>
      <w:fldChar w:fldCharType="separate"/>
    </w:r>
    <w:r>
      <w:rPr>
        <w:rStyle w:val="Numrodepage"/>
        <w:rFonts w:ascii="Arial" w:hAnsi="Arial" w:cs="Arial"/>
        <w:noProof/>
        <w:sz w:val="20"/>
        <w:szCs w:val="20"/>
      </w:rPr>
      <w:t>21</w:t>
    </w:r>
    <w:r w:rsidRPr="008A2EEB">
      <w:rPr>
        <w:rStyle w:val="Numrodepage"/>
        <w:rFonts w:ascii="Arial" w:hAnsi="Arial" w:cs="Arial"/>
        <w:sz w:val="20"/>
        <w:szCs w:val="20"/>
      </w:rPr>
      <w:fldChar w:fldCharType="end"/>
    </w:r>
    <w:r w:rsidRPr="008A2EEB">
      <w:rPr>
        <w:rStyle w:val="Numrodepage"/>
        <w:rFonts w:ascii="Arial" w:hAnsi="Arial" w:cs="Arial"/>
        <w:sz w:val="20"/>
        <w:szCs w:val="20"/>
      </w:rPr>
      <w:t xml:space="preserve"> / </w:t>
    </w:r>
    <w:r w:rsidRPr="008A2EEB">
      <w:rPr>
        <w:rStyle w:val="Numrodepage"/>
        <w:rFonts w:ascii="Arial" w:hAnsi="Arial" w:cs="Arial"/>
        <w:sz w:val="20"/>
        <w:szCs w:val="20"/>
      </w:rPr>
      <w:fldChar w:fldCharType="begin"/>
    </w:r>
    <w:r w:rsidRPr="008A2EEB">
      <w:rPr>
        <w:rStyle w:val="Numrodepage"/>
        <w:rFonts w:ascii="Arial" w:hAnsi="Arial" w:cs="Arial"/>
        <w:sz w:val="20"/>
        <w:szCs w:val="20"/>
      </w:rPr>
      <w:instrText xml:space="preserve"> </w:instrText>
    </w:r>
    <w:r>
      <w:rPr>
        <w:rStyle w:val="Numrodepage"/>
        <w:rFonts w:ascii="Arial" w:hAnsi="Arial" w:cs="Arial"/>
        <w:sz w:val="20"/>
        <w:szCs w:val="20"/>
      </w:rPr>
      <w:instrText>NUMPAGES</w:instrText>
    </w:r>
    <w:r w:rsidRPr="008A2EEB">
      <w:rPr>
        <w:rStyle w:val="Numrodepage"/>
        <w:rFonts w:ascii="Arial" w:hAnsi="Arial" w:cs="Arial"/>
        <w:sz w:val="20"/>
        <w:szCs w:val="20"/>
      </w:rPr>
      <w:instrText xml:space="preserve"> </w:instrText>
    </w:r>
    <w:r w:rsidRPr="008A2EEB">
      <w:rPr>
        <w:rStyle w:val="Numrodepage"/>
        <w:rFonts w:ascii="Arial" w:hAnsi="Arial" w:cs="Arial"/>
        <w:sz w:val="20"/>
        <w:szCs w:val="20"/>
      </w:rPr>
      <w:fldChar w:fldCharType="separate"/>
    </w:r>
    <w:r>
      <w:rPr>
        <w:rStyle w:val="Numrodepage"/>
        <w:rFonts w:ascii="Arial" w:hAnsi="Arial" w:cs="Arial"/>
        <w:noProof/>
        <w:sz w:val="20"/>
        <w:szCs w:val="20"/>
      </w:rPr>
      <w:t>21</w:t>
    </w:r>
    <w:r w:rsidRPr="008A2EEB">
      <w:rPr>
        <w:rStyle w:val="Numrodepage"/>
        <w:rFonts w:ascii="Arial" w:hAnsi="Arial" w:cs="Arial"/>
        <w:sz w:val="20"/>
        <w:szCs w:val="20"/>
      </w:rPr>
      <w:fldChar w:fldCharType="end"/>
    </w:r>
  </w:p>
  <w:p w14:paraId="1990120B" w14:textId="77777777" w:rsidR="001673F3" w:rsidRDefault="001673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02507" w14:textId="77777777" w:rsidR="00642B8E" w:rsidRDefault="00642B8E" w:rsidP="00504CD1">
      <w:r>
        <w:separator/>
      </w:r>
    </w:p>
  </w:footnote>
  <w:footnote w:type="continuationSeparator" w:id="0">
    <w:p w14:paraId="1E27C956" w14:textId="77777777" w:rsidR="00642B8E" w:rsidRDefault="00642B8E" w:rsidP="00504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EEBA4" w14:textId="49734755" w:rsidR="001673F3" w:rsidRDefault="001673F3" w:rsidP="00C24BE7">
    <w:pPr>
      <w:pStyle w:val="En-tte"/>
      <w:jc w:val="center"/>
    </w:pPr>
    <w:r>
      <w:rPr>
        <w:rFonts w:ascii="Calibri" w:hAnsi="Calibri" w:cs="Calibri"/>
        <w:noProof/>
        <w:color w:val="1F497D"/>
        <w:sz w:val="22"/>
        <w:szCs w:val="22"/>
      </w:rPr>
      <w:drawing>
        <wp:inline distT="0" distB="0" distL="0" distR="0" wp14:anchorId="3BFC0FA5" wp14:editId="4FF110AC">
          <wp:extent cx="1743075" cy="504825"/>
          <wp:effectExtent l="0" t="0" r="9525" b="9525"/>
          <wp:docPr id="2" name="Image 2"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43075" cy="504825"/>
                  </a:xfrm>
                  <a:prstGeom prst="rect">
                    <a:avLst/>
                  </a:prstGeom>
                  <a:noFill/>
                  <a:ln>
                    <a:noFill/>
                  </a:ln>
                </pic:spPr>
              </pic:pic>
            </a:graphicData>
          </a:graphic>
        </wp:inline>
      </w:drawing>
    </w:r>
  </w:p>
  <w:p w14:paraId="66845F05" w14:textId="77777777" w:rsidR="00FC3145" w:rsidRDefault="00FC3145" w:rsidP="00C24BE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
      </v:shape>
    </w:pict>
  </w:numPicBullet>
  <w:abstractNum w:abstractNumId="0" w15:restartNumberingAfterBreak="0">
    <w:nsid w:val="00E334CC"/>
    <w:multiLevelType w:val="hybridMultilevel"/>
    <w:tmpl w:val="6D64F4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9A23DD"/>
    <w:multiLevelType w:val="hybridMultilevel"/>
    <w:tmpl w:val="9072F20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4" w15:restartNumberingAfterBreak="0">
    <w:nsid w:val="0AA76C07"/>
    <w:multiLevelType w:val="hybridMultilevel"/>
    <w:tmpl w:val="4F889738"/>
    <w:lvl w:ilvl="0" w:tplc="C9EAB6FE">
      <w:start w:val="1"/>
      <w:numFmt w:val="bullet"/>
      <w:lvlText w:val="-"/>
      <w:lvlJc w:val="left"/>
      <w:pPr>
        <w:ind w:left="720" w:hanging="360"/>
      </w:pPr>
      <w:rPr>
        <w:rFonts w:ascii="Helvetica" w:eastAsia="Times New Roman" w:hAnsi="Helvetica"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017E0A"/>
    <w:multiLevelType w:val="hybridMultilevel"/>
    <w:tmpl w:val="51D6F5C2"/>
    <w:lvl w:ilvl="0" w:tplc="C9EAB6FE">
      <w:start w:val="1"/>
      <w:numFmt w:val="bullet"/>
      <w:lvlText w:val="-"/>
      <w:lvlJc w:val="left"/>
      <w:pPr>
        <w:ind w:left="720" w:hanging="360"/>
      </w:pPr>
      <w:rPr>
        <w:rFonts w:ascii="Helvetica" w:eastAsia="Times New Roman" w:hAnsi="Helvetica"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7" w15:restartNumberingAfterBreak="0">
    <w:nsid w:val="19160E2F"/>
    <w:multiLevelType w:val="hybridMultilevel"/>
    <w:tmpl w:val="B32E960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E6378A"/>
    <w:multiLevelType w:val="multilevel"/>
    <w:tmpl w:val="E990DF52"/>
    <w:lvl w:ilvl="0">
      <w:start w:val="14"/>
      <w:numFmt w:val="decimal"/>
      <w:lvlText w:val="%1"/>
      <w:lvlJc w:val="left"/>
      <w:pPr>
        <w:ind w:left="375" w:hanging="375"/>
      </w:pPr>
      <w:rPr>
        <w:rFonts w:hint="default"/>
      </w:rPr>
    </w:lvl>
    <w:lvl w:ilvl="1">
      <w:start w:val="1"/>
      <w:numFmt w:val="decimal"/>
      <w:lvlText w:val="%1.%2"/>
      <w:lvlJc w:val="left"/>
      <w:pPr>
        <w:ind w:left="1163" w:hanging="375"/>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9" w15:restartNumberingAfterBreak="0">
    <w:nsid w:val="29AC7114"/>
    <w:multiLevelType w:val="hybridMultilevel"/>
    <w:tmpl w:val="DA78C5AA"/>
    <w:lvl w:ilvl="0" w:tplc="C9EAB6FE">
      <w:start w:val="1"/>
      <w:numFmt w:val="bullet"/>
      <w:lvlText w:val="-"/>
      <w:lvlJc w:val="left"/>
      <w:pPr>
        <w:ind w:left="720" w:hanging="360"/>
      </w:pPr>
      <w:rPr>
        <w:rFonts w:ascii="Helvetica" w:eastAsia="Times New Roman" w:hAnsi="Helvetica"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E94B60"/>
    <w:multiLevelType w:val="hybridMultilevel"/>
    <w:tmpl w:val="D0804E48"/>
    <w:lvl w:ilvl="0" w:tplc="04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E535D5"/>
    <w:multiLevelType w:val="hybridMultilevel"/>
    <w:tmpl w:val="F60E06BC"/>
    <w:lvl w:ilvl="0" w:tplc="040C0003">
      <w:start w:val="1"/>
      <w:numFmt w:val="bullet"/>
      <w:lvlText w:val="o"/>
      <w:lvlJc w:val="left"/>
      <w:pPr>
        <w:ind w:left="720" w:hanging="360"/>
      </w:pPr>
      <w:rPr>
        <w:rFonts w:ascii="Courier New" w:hAnsi="Courier New" w:cs="Courier New"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A03091"/>
    <w:multiLevelType w:val="hybridMultilevel"/>
    <w:tmpl w:val="E9261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C718A8"/>
    <w:multiLevelType w:val="hybridMultilevel"/>
    <w:tmpl w:val="1ECA7A24"/>
    <w:lvl w:ilvl="0" w:tplc="C9EAB6FE">
      <w:start w:val="1"/>
      <w:numFmt w:val="bullet"/>
      <w:lvlText w:val="-"/>
      <w:lvlJc w:val="left"/>
      <w:pPr>
        <w:ind w:left="720" w:hanging="360"/>
      </w:pPr>
      <w:rPr>
        <w:rFonts w:ascii="Helvetica" w:eastAsia="Times New Roman" w:hAnsi="Helvetica"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DB0555"/>
    <w:multiLevelType w:val="hybridMultilevel"/>
    <w:tmpl w:val="60DAE2D8"/>
    <w:lvl w:ilvl="0" w:tplc="912A6F32">
      <w:start w:val="8"/>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9AD6BF5"/>
    <w:multiLevelType w:val="hybridMultilevel"/>
    <w:tmpl w:val="9B14C878"/>
    <w:lvl w:ilvl="0" w:tplc="A8F40260">
      <w:start w:val="1"/>
      <w:numFmt w:val="bullet"/>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B76573"/>
    <w:multiLevelType w:val="hybridMultilevel"/>
    <w:tmpl w:val="F31E8C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697ED0"/>
    <w:multiLevelType w:val="hybridMultilevel"/>
    <w:tmpl w:val="880CAA1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B14B9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571535"/>
    <w:multiLevelType w:val="multilevel"/>
    <w:tmpl w:val="A0EE63F2"/>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F969CB"/>
    <w:multiLevelType w:val="hybridMultilevel"/>
    <w:tmpl w:val="EADE0842"/>
    <w:lvl w:ilvl="0" w:tplc="040C0003">
      <w:start w:val="1"/>
      <w:numFmt w:val="bullet"/>
      <w:lvlText w:val="o"/>
      <w:lvlJc w:val="left"/>
      <w:pPr>
        <w:ind w:left="1210" w:hanging="360"/>
      </w:pPr>
      <w:rPr>
        <w:rFonts w:ascii="Courier New" w:hAnsi="Courier New" w:cs="Courier New" w:hint="default"/>
      </w:rPr>
    </w:lvl>
    <w:lvl w:ilvl="1" w:tplc="040C0005">
      <w:start w:val="1"/>
      <w:numFmt w:val="bullet"/>
      <w:lvlText w:val=""/>
      <w:lvlJc w:val="left"/>
      <w:pPr>
        <w:ind w:left="1930" w:hanging="360"/>
      </w:pPr>
      <w:rPr>
        <w:rFonts w:ascii="Wingdings" w:hAnsi="Wingdings"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cs="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cs="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22" w15:restartNumberingAfterBreak="0">
    <w:nsid w:val="450C1195"/>
    <w:multiLevelType w:val="hybridMultilevel"/>
    <w:tmpl w:val="623650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E11D25"/>
    <w:multiLevelType w:val="hybridMultilevel"/>
    <w:tmpl w:val="B73AB0CC"/>
    <w:lvl w:ilvl="0" w:tplc="03B0BADA">
      <w:start w:val="1"/>
      <w:numFmt w:val="bullet"/>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C9343D"/>
    <w:multiLevelType w:val="hybridMultilevel"/>
    <w:tmpl w:val="F2CE7782"/>
    <w:lvl w:ilvl="0" w:tplc="CB18F2B6">
      <w:start w:val="6"/>
      <w:numFmt w:val="bullet"/>
      <w:lvlText w:val=""/>
      <w:lvlJc w:val="left"/>
      <w:pPr>
        <w:ind w:left="1068" w:hanging="360"/>
      </w:pPr>
      <w:rPr>
        <w:rFonts w:ascii="Symbol" w:eastAsia="Times New Roman"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4CDB29E5"/>
    <w:multiLevelType w:val="hybridMultilevel"/>
    <w:tmpl w:val="198204E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890C4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28" w15:restartNumberingAfterBreak="0">
    <w:nsid w:val="560C42AD"/>
    <w:multiLevelType w:val="multilevel"/>
    <w:tmpl w:val="3D984F08"/>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2340F0"/>
    <w:multiLevelType w:val="hybridMultilevel"/>
    <w:tmpl w:val="466E5C90"/>
    <w:lvl w:ilvl="0" w:tplc="9440D1A6">
      <w:numFmt w:val="bullet"/>
      <w:lvlText w:val="-"/>
      <w:lvlJc w:val="left"/>
      <w:pPr>
        <w:tabs>
          <w:tab w:val="num" w:pos="1410"/>
        </w:tabs>
        <w:ind w:left="1410" w:hanging="705"/>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0" w15:restartNumberingAfterBreak="0">
    <w:nsid w:val="5C3113E1"/>
    <w:multiLevelType w:val="hybridMultilevel"/>
    <w:tmpl w:val="97C4E63C"/>
    <w:lvl w:ilvl="0" w:tplc="C9EAB6FE">
      <w:start w:val="1"/>
      <w:numFmt w:val="bullet"/>
      <w:lvlText w:val="-"/>
      <w:lvlJc w:val="left"/>
      <w:pPr>
        <w:ind w:left="720" w:hanging="360"/>
      </w:pPr>
      <w:rPr>
        <w:rFonts w:ascii="Helvetica" w:eastAsia="Times New Roman" w:hAnsi="Helvetica"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87292D"/>
    <w:multiLevelType w:val="hybridMultilevel"/>
    <w:tmpl w:val="2342FFD4"/>
    <w:lvl w:ilvl="0" w:tplc="6ED0A9CC">
      <w:numFmt w:val="bullet"/>
      <w:lvlText w:val="-"/>
      <w:lvlJc w:val="left"/>
      <w:pPr>
        <w:ind w:left="720" w:hanging="360"/>
      </w:pPr>
      <w:rPr>
        <w:rFonts w:ascii="Lucida Sans" w:eastAsia="Times New Roman" w:hAnsi="Lucida San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DC224E"/>
    <w:multiLevelType w:val="hybridMultilevel"/>
    <w:tmpl w:val="E2BE4BDC"/>
    <w:lvl w:ilvl="0" w:tplc="99ACC212">
      <w:start w:val="2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2871DD"/>
    <w:multiLevelType w:val="hybridMultilevel"/>
    <w:tmpl w:val="1A406BF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74F110AC"/>
    <w:multiLevelType w:val="hybridMultilevel"/>
    <w:tmpl w:val="738AF814"/>
    <w:lvl w:ilvl="0" w:tplc="AB50CED6">
      <w:start w:val="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1C0646"/>
    <w:multiLevelType w:val="hybridMultilevel"/>
    <w:tmpl w:val="988000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F05F0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15"/>
  </w:num>
  <w:num w:numId="3">
    <w:abstractNumId w:val="14"/>
  </w:num>
  <w:num w:numId="4">
    <w:abstractNumId w:val="12"/>
  </w:num>
  <w:num w:numId="5">
    <w:abstractNumId w:val="3"/>
  </w:num>
  <w:num w:numId="6">
    <w:abstractNumId w:val="6"/>
  </w:num>
  <w:num w:numId="7">
    <w:abstractNumId w:val="36"/>
  </w:num>
  <w:num w:numId="8">
    <w:abstractNumId w:val="20"/>
  </w:num>
  <w:num w:numId="9">
    <w:abstractNumId w:val="25"/>
  </w:num>
  <w:num w:numId="10">
    <w:abstractNumId w:val="19"/>
  </w:num>
  <w:num w:numId="11">
    <w:abstractNumId w:val="8"/>
  </w:num>
  <w:num w:numId="12">
    <w:abstractNumId w:val="34"/>
  </w:num>
  <w:num w:numId="13">
    <w:abstractNumId w:val="24"/>
  </w:num>
  <w:num w:numId="14">
    <w:abstractNumId w:val="21"/>
  </w:num>
  <w:num w:numId="15">
    <w:abstractNumId w:val="28"/>
  </w:num>
  <w:num w:numId="16">
    <w:abstractNumId w:val="26"/>
  </w:num>
  <w:num w:numId="17">
    <w:abstractNumId w:val="31"/>
  </w:num>
  <w:num w:numId="18">
    <w:abstractNumId w:val="29"/>
  </w:num>
  <w:num w:numId="19">
    <w:abstractNumId w:val="16"/>
  </w:num>
  <w:num w:numId="20">
    <w:abstractNumId w:val="2"/>
  </w:num>
  <w:num w:numId="21">
    <w:abstractNumId w:val="10"/>
  </w:num>
  <w:num w:numId="22">
    <w:abstractNumId w:val="35"/>
  </w:num>
  <w:num w:numId="23">
    <w:abstractNumId w:val="23"/>
  </w:num>
  <w:num w:numId="24">
    <w:abstractNumId w:val="18"/>
  </w:num>
  <w:num w:numId="25">
    <w:abstractNumId w:val="0"/>
  </w:num>
  <w:num w:numId="26">
    <w:abstractNumId w:val="5"/>
  </w:num>
  <w:num w:numId="27">
    <w:abstractNumId w:val="4"/>
  </w:num>
  <w:num w:numId="28">
    <w:abstractNumId w:val="17"/>
  </w:num>
  <w:num w:numId="29">
    <w:abstractNumId w:val="22"/>
  </w:num>
  <w:num w:numId="30">
    <w:abstractNumId w:val="33"/>
  </w:num>
  <w:num w:numId="31">
    <w:abstractNumId w:val="13"/>
  </w:num>
  <w:num w:numId="32">
    <w:abstractNumId w:val="9"/>
  </w:num>
  <w:num w:numId="33">
    <w:abstractNumId w:val="7"/>
  </w:num>
  <w:num w:numId="34">
    <w:abstractNumId w:val="11"/>
  </w:num>
  <w:num w:numId="35">
    <w:abstractNumId w:val="30"/>
  </w:num>
  <w:num w:numId="36">
    <w:abstractNumId w:val="3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5CD"/>
    <w:rsid w:val="0000041F"/>
    <w:rsid w:val="00000528"/>
    <w:rsid w:val="00000A92"/>
    <w:rsid w:val="00000F3E"/>
    <w:rsid w:val="00000FC4"/>
    <w:rsid w:val="00001866"/>
    <w:rsid w:val="000019A8"/>
    <w:rsid w:val="0000688F"/>
    <w:rsid w:val="00006CBB"/>
    <w:rsid w:val="00010628"/>
    <w:rsid w:val="00011339"/>
    <w:rsid w:val="00011A9C"/>
    <w:rsid w:val="000126E6"/>
    <w:rsid w:val="000158BA"/>
    <w:rsid w:val="00021C59"/>
    <w:rsid w:val="00024AC0"/>
    <w:rsid w:val="00026138"/>
    <w:rsid w:val="00034DFD"/>
    <w:rsid w:val="00037D40"/>
    <w:rsid w:val="000409E3"/>
    <w:rsid w:val="000413D2"/>
    <w:rsid w:val="000442FC"/>
    <w:rsid w:val="00047694"/>
    <w:rsid w:val="000503D3"/>
    <w:rsid w:val="00050631"/>
    <w:rsid w:val="000529E7"/>
    <w:rsid w:val="0005319D"/>
    <w:rsid w:val="000533E3"/>
    <w:rsid w:val="0005364F"/>
    <w:rsid w:val="000566CD"/>
    <w:rsid w:val="000707D2"/>
    <w:rsid w:val="00070962"/>
    <w:rsid w:val="000712A7"/>
    <w:rsid w:val="00082267"/>
    <w:rsid w:val="00082B9B"/>
    <w:rsid w:val="000910D9"/>
    <w:rsid w:val="00092F8F"/>
    <w:rsid w:val="00094BCD"/>
    <w:rsid w:val="000A12FD"/>
    <w:rsid w:val="000A1527"/>
    <w:rsid w:val="000A3F8F"/>
    <w:rsid w:val="000B0B1E"/>
    <w:rsid w:val="000B0E7B"/>
    <w:rsid w:val="000B756A"/>
    <w:rsid w:val="000B7C45"/>
    <w:rsid w:val="000C3B94"/>
    <w:rsid w:val="000C6955"/>
    <w:rsid w:val="000D047B"/>
    <w:rsid w:val="000D09C6"/>
    <w:rsid w:val="000D15FD"/>
    <w:rsid w:val="000D5171"/>
    <w:rsid w:val="000D58CF"/>
    <w:rsid w:val="000E0D93"/>
    <w:rsid w:val="000E55FA"/>
    <w:rsid w:val="000E67E3"/>
    <w:rsid w:val="000E784F"/>
    <w:rsid w:val="000E7BDA"/>
    <w:rsid w:val="000F01C5"/>
    <w:rsid w:val="000F1E90"/>
    <w:rsid w:val="000F373B"/>
    <w:rsid w:val="000F6625"/>
    <w:rsid w:val="001001CF"/>
    <w:rsid w:val="00103023"/>
    <w:rsid w:val="00103B3C"/>
    <w:rsid w:val="00104943"/>
    <w:rsid w:val="00110F66"/>
    <w:rsid w:val="001141F6"/>
    <w:rsid w:val="0011712E"/>
    <w:rsid w:val="001179E3"/>
    <w:rsid w:val="00117F22"/>
    <w:rsid w:val="001231D6"/>
    <w:rsid w:val="00123538"/>
    <w:rsid w:val="00123A86"/>
    <w:rsid w:val="001248C7"/>
    <w:rsid w:val="001255AE"/>
    <w:rsid w:val="00140EF5"/>
    <w:rsid w:val="001431F9"/>
    <w:rsid w:val="00143DD6"/>
    <w:rsid w:val="001511F5"/>
    <w:rsid w:val="00153C5A"/>
    <w:rsid w:val="00160BF7"/>
    <w:rsid w:val="00164598"/>
    <w:rsid w:val="001673F3"/>
    <w:rsid w:val="0017319B"/>
    <w:rsid w:val="00175E91"/>
    <w:rsid w:val="001801F4"/>
    <w:rsid w:val="00181A94"/>
    <w:rsid w:val="00183DFC"/>
    <w:rsid w:val="001902F1"/>
    <w:rsid w:val="001918E5"/>
    <w:rsid w:val="001935F2"/>
    <w:rsid w:val="001949A0"/>
    <w:rsid w:val="001A1F13"/>
    <w:rsid w:val="001A3A19"/>
    <w:rsid w:val="001A3B0B"/>
    <w:rsid w:val="001A4C49"/>
    <w:rsid w:val="001A7639"/>
    <w:rsid w:val="001B17B9"/>
    <w:rsid w:val="001B6211"/>
    <w:rsid w:val="001B641A"/>
    <w:rsid w:val="001B70F9"/>
    <w:rsid w:val="001B7ED1"/>
    <w:rsid w:val="001C083C"/>
    <w:rsid w:val="001C223B"/>
    <w:rsid w:val="001C6E56"/>
    <w:rsid w:val="001C72E9"/>
    <w:rsid w:val="001C7AB4"/>
    <w:rsid w:val="001C7D27"/>
    <w:rsid w:val="001C7DB3"/>
    <w:rsid w:val="001D26B3"/>
    <w:rsid w:val="001F0752"/>
    <w:rsid w:val="001F11DA"/>
    <w:rsid w:val="001F18D7"/>
    <w:rsid w:val="001F1F76"/>
    <w:rsid w:val="001F3A2C"/>
    <w:rsid w:val="002058AE"/>
    <w:rsid w:val="00205B37"/>
    <w:rsid w:val="00205D1D"/>
    <w:rsid w:val="00210252"/>
    <w:rsid w:val="002121BF"/>
    <w:rsid w:val="00213436"/>
    <w:rsid w:val="00214C5F"/>
    <w:rsid w:val="00214F46"/>
    <w:rsid w:val="00217784"/>
    <w:rsid w:val="00221886"/>
    <w:rsid w:val="00222015"/>
    <w:rsid w:val="002232F6"/>
    <w:rsid w:val="00224236"/>
    <w:rsid w:val="00224FCB"/>
    <w:rsid w:val="002258D9"/>
    <w:rsid w:val="00234AC9"/>
    <w:rsid w:val="0024251E"/>
    <w:rsid w:val="002426BA"/>
    <w:rsid w:val="00244C5F"/>
    <w:rsid w:val="00250E35"/>
    <w:rsid w:val="002567F7"/>
    <w:rsid w:val="00256CFB"/>
    <w:rsid w:val="00263EE3"/>
    <w:rsid w:val="002657B2"/>
    <w:rsid w:val="00273064"/>
    <w:rsid w:val="00275BD6"/>
    <w:rsid w:val="0027695F"/>
    <w:rsid w:val="00276DF3"/>
    <w:rsid w:val="00280A4D"/>
    <w:rsid w:val="00284F14"/>
    <w:rsid w:val="00285DAC"/>
    <w:rsid w:val="0029095F"/>
    <w:rsid w:val="002910F1"/>
    <w:rsid w:val="00291A84"/>
    <w:rsid w:val="0029343F"/>
    <w:rsid w:val="002939AF"/>
    <w:rsid w:val="002943DF"/>
    <w:rsid w:val="002943F8"/>
    <w:rsid w:val="002979C7"/>
    <w:rsid w:val="00297D3E"/>
    <w:rsid w:val="002A011C"/>
    <w:rsid w:val="002A14F4"/>
    <w:rsid w:val="002A17FD"/>
    <w:rsid w:val="002A1AB7"/>
    <w:rsid w:val="002A2EE8"/>
    <w:rsid w:val="002A3D0C"/>
    <w:rsid w:val="002A770D"/>
    <w:rsid w:val="002B0907"/>
    <w:rsid w:val="002B638A"/>
    <w:rsid w:val="002C343A"/>
    <w:rsid w:val="002C5500"/>
    <w:rsid w:val="002C6560"/>
    <w:rsid w:val="002D070A"/>
    <w:rsid w:val="002D1018"/>
    <w:rsid w:val="002D2FC0"/>
    <w:rsid w:val="002D567A"/>
    <w:rsid w:val="002D73BB"/>
    <w:rsid w:val="002D7465"/>
    <w:rsid w:val="002D789C"/>
    <w:rsid w:val="002F2F6B"/>
    <w:rsid w:val="002F3B8E"/>
    <w:rsid w:val="002F3E19"/>
    <w:rsid w:val="002F7F0B"/>
    <w:rsid w:val="0030019D"/>
    <w:rsid w:val="003033F1"/>
    <w:rsid w:val="00314B8B"/>
    <w:rsid w:val="00316B50"/>
    <w:rsid w:val="003218CD"/>
    <w:rsid w:val="00322A4B"/>
    <w:rsid w:val="003235CD"/>
    <w:rsid w:val="00326235"/>
    <w:rsid w:val="00326EE6"/>
    <w:rsid w:val="00330E0D"/>
    <w:rsid w:val="003321EE"/>
    <w:rsid w:val="00333AC6"/>
    <w:rsid w:val="003423FB"/>
    <w:rsid w:val="003430F3"/>
    <w:rsid w:val="00343AB3"/>
    <w:rsid w:val="00343E7B"/>
    <w:rsid w:val="0034703F"/>
    <w:rsid w:val="0035097A"/>
    <w:rsid w:val="003552F5"/>
    <w:rsid w:val="003615E9"/>
    <w:rsid w:val="00361D7E"/>
    <w:rsid w:val="003623E9"/>
    <w:rsid w:val="003638DE"/>
    <w:rsid w:val="00364B41"/>
    <w:rsid w:val="00370C4F"/>
    <w:rsid w:val="00373ADA"/>
    <w:rsid w:val="00375E3B"/>
    <w:rsid w:val="00377E3B"/>
    <w:rsid w:val="00380CEF"/>
    <w:rsid w:val="00383816"/>
    <w:rsid w:val="003855E9"/>
    <w:rsid w:val="00386B37"/>
    <w:rsid w:val="003928EB"/>
    <w:rsid w:val="00393755"/>
    <w:rsid w:val="003937EC"/>
    <w:rsid w:val="003940BA"/>
    <w:rsid w:val="00395B99"/>
    <w:rsid w:val="003A00C2"/>
    <w:rsid w:val="003A0B73"/>
    <w:rsid w:val="003A16F7"/>
    <w:rsid w:val="003A19F2"/>
    <w:rsid w:val="003A444F"/>
    <w:rsid w:val="003A4A83"/>
    <w:rsid w:val="003A4F27"/>
    <w:rsid w:val="003A5154"/>
    <w:rsid w:val="003B5FD6"/>
    <w:rsid w:val="003C4B1F"/>
    <w:rsid w:val="003C7039"/>
    <w:rsid w:val="003C79E7"/>
    <w:rsid w:val="003D16B7"/>
    <w:rsid w:val="003D19B1"/>
    <w:rsid w:val="003D5C87"/>
    <w:rsid w:val="003E0B4D"/>
    <w:rsid w:val="003E46B7"/>
    <w:rsid w:val="003E56DB"/>
    <w:rsid w:val="003F1EDF"/>
    <w:rsid w:val="003F4498"/>
    <w:rsid w:val="004015C3"/>
    <w:rsid w:val="00404BFE"/>
    <w:rsid w:val="00407567"/>
    <w:rsid w:val="00411D80"/>
    <w:rsid w:val="004156BA"/>
    <w:rsid w:val="00424C15"/>
    <w:rsid w:val="004257BE"/>
    <w:rsid w:val="00426CFA"/>
    <w:rsid w:val="004272D9"/>
    <w:rsid w:val="00427DD1"/>
    <w:rsid w:val="0043615D"/>
    <w:rsid w:val="00443D38"/>
    <w:rsid w:val="00447D44"/>
    <w:rsid w:val="00451EA9"/>
    <w:rsid w:val="00451F66"/>
    <w:rsid w:val="00461295"/>
    <w:rsid w:val="00462BFA"/>
    <w:rsid w:val="004631FC"/>
    <w:rsid w:val="004638EF"/>
    <w:rsid w:val="00465095"/>
    <w:rsid w:val="00466814"/>
    <w:rsid w:val="00466B85"/>
    <w:rsid w:val="00470A7A"/>
    <w:rsid w:val="00471B4D"/>
    <w:rsid w:val="00473BEB"/>
    <w:rsid w:val="0047423A"/>
    <w:rsid w:val="00475911"/>
    <w:rsid w:val="00477427"/>
    <w:rsid w:val="004777AB"/>
    <w:rsid w:val="00477B12"/>
    <w:rsid w:val="00477CD9"/>
    <w:rsid w:val="00484AEC"/>
    <w:rsid w:val="00486A9A"/>
    <w:rsid w:val="004874A9"/>
    <w:rsid w:val="00492B8F"/>
    <w:rsid w:val="004A12D7"/>
    <w:rsid w:val="004A1D0D"/>
    <w:rsid w:val="004A3FDE"/>
    <w:rsid w:val="004A469B"/>
    <w:rsid w:val="004A7355"/>
    <w:rsid w:val="004B3105"/>
    <w:rsid w:val="004B4526"/>
    <w:rsid w:val="004B6AE3"/>
    <w:rsid w:val="004C19D5"/>
    <w:rsid w:val="004C2E2D"/>
    <w:rsid w:val="004C5054"/>
    <w:rsid w:val="004C68A3"/>
    <w:rsid w:val="004D3975"/>
    <w:rsid w:val="004D7800"/>
    <w:rsid w:val="004E0263"/>
    <w:rsid w:val="004E14BE"/>
    <w:rsid w:val="004E303A"/>
    <w:rsid w:val="004E53B0"/>
    <w:rsid w:val="004E6210"/>
    <w:rsid w:val="004E6824"/>
    <w:rsid w:val="004F303F"/>
    <w:rsid w:val="004F3369"/>
    <w:rsid w:val="004F3622"/>
    <w:rsid w:val="004F40F2"/>
    <w:rsid w:val="004F5B36"/>
    <w:rsid w:val="005003DD"/>
    <w:rsid w:val="00500BF4"/>
    <w:rsid w:val="00500FCD"/>
    <w:rsid w:val="005018C4"/>
    <w:rsid w:val="00501E6D"/>
    <w:rsid w:val="005041A1"/>
    <w:rsid w:val="00504CD1"/>
    <w:rsid w:val="00506BA6"/>
    <w:rsid w:val="0050728D"/>
    <w:rsid w:val="005102E9"/>
    <w:rsid w:val="0051759C"/>
    <w:rsid w:val="00520EF9"/>
    <w:rsid w:val="005272F9"/>
    <w:rsid w:val="005345F2"/>
    <w:rsid w:val="00535A1A"/>
    <w:rsid w:val="0053646B"/>
    <w:rsid w:val="00537ABC"/>
    <w:rsid w:val="00547895"/>
    <w:rsid w:val="005516F2"/>
    <w:rsid w:val="00552B74"/>
    <w:rsid w:val="00557A0B"/>
    <w:rsid w:val="0056009D"/>
    <w:rsid w:val="0057010C"/>
    <w:rsid w:val="0057219A"/>
    <w:rsid w:val="00576375"/>
    <w:rsid w:val="00576A6C"/>
    <w:rsid w:val="00576E58"/>
    <w:rsid w:val="00580737"/>
    <w:rsid w:val="0058431D"/>
    <w:rsid w:val="005843CD"/>
    <w:rsid w:val="00585344"/>
    <w:rsid w:val="005856BA"/>
    <w:rsid w:val="00591545"/>
    <w:rsid w:val="00592926"/>
    <w:rsid w:val="00592D60"/>
    <w:rsid w:val="00596B96"/>
    <w:rsid w:val="005A2793"/>
    <w:rsid w:val="005A596C"/>
    <w:rsid w:val="005B23C5"/>
    <w:rsid w:val="005B33AE"/>
    <w:rsid w:val="005C1A04"/>
    <w:rsid w:val="005C3328"/>
    <w:rsid w:val="005C70E2"/>
    <w:rsid w:val="005E10BF"/>
    <w:rsid w:val="005E1774"/>
    <w:rsid w:val="005E2561"/>
    <w:rsid w:val="005E6750"/>
    <w:rsid w:val="005E7A99"/>
    <w:rsid w:val="005F7D8E"/>
    <w:rsid w:val="006030D8"/>
    <w:rsid w:val="0060791C"/>
    <w:rsid w:val="006136DB"/>
    <w:rsid w:val="0061455B"/>
    <w:rsid w:val="006205AD"/>
    <w:rsid w:val="00622453"/>
    <w:rsid w:val="00624578"/>
    <w:rsid w:val="006249EE"/>
    <w:rsid w:val="00625028"/>
    <w:rsid w:val="00626716"/>
    <w:rsid w:val="00627F98"/>
    <w:rsid w:val="006315A9"/>
    <w:rsid w:val="00632886"/>
    <w:rsid w:val="006364E7"/>
    <w:rsid w:val="0064265C"/>
    <w:rsid w:val="00642B69"/>
    <w:rsid w:val="00642B8E"/>
    <w:rsid w:val="00643679"/>
    <w:rsid w:val="00645E1F"/>
    <w:rsid w:val="00645E52"/>
    <w:rsid w:val="00646140"/>
    <w:rsid w:val="00660BB2"/>
    <w:rsid w:val="00662E01"/>
    <w:rsid w:val="006672F8"/>
    <w:rsid w:val="00667914"/>
    <w:rsid w:val="00670ED3"/>
    <w:rsid w:val="00672E2A"/>
    <w:rsid w:val="006745C9"/>
    <w:rsid w:val="00674D72"/>
    <w:rsid w:val="0067547B"/>
    <w:rsid w:val="006772F8"/>
    <w:rsid w:val="00677573"/>
    <w:rsid w:val="00682FA9"/>
    <w:rsid w:val="00684C29"/>
    <w:rsid w:val="00690F16"/>
    <w:rsid w:val="00695AB0"/>
    <w:rsid w:val="006965FC"/>
    <w:rsid w:val="00697D2C"/>
    <w:rsid w:val="006A09AF"/>
    <w:rsid w:val="006A238A"/>
    <w:rsid w:val="006A3053"/>
    <w:rsid w:val="006A3DDB"/>
    <w:rsid w:val="006A55E8"/>
    <w:rsid w:val="006A5A71"/>
    <w:rsid w:val="006A7776"/>
    <w:rsid w:val="006B2EB3"/>
    <w:rsid w:val="006B31A8"/>
    <w:rsid w:val="006B771E"/>
    <w:rsid w:val="006C221E"/>
    <w:rsid w:val="006C25C4"/>
    <w:rsid w:val="006C57B9"/>
    <w:rsid w:val="006C7E09"/>
    <w:rsid w:val="006D011B"/>
    <w:rsid w:val="006D14D6"/>
    <w:rsid w:val="006D5106"/>
    <w:rsid w:val="006D5FCF"/>
    <w:rsid w:val="006D7CD1"/>
    <w:rsid w:val="006E3B40"/>
    <w:rsid w:val="006E4786"/>
    <w:rsid w:val="006E64FA"/>
    <w:rsid w:val="006E6670"/>
    <w:rsid w:val="006E75E9"/>
    <w:rsid w:val="006F06F9"/>
    <w:rsid w:val="006F0CA9"/>
    <w:rsid w:val="00706F78"/>
    <w:rsid w:val="007078F8"/>
    <w:rsid w:val="007104E7"/>
    <w:rsid w:val="0071364F"/>
    <w:rsid w:val="0071670F"/>
    <w:rsid w:val="00721DD5"/>
    <w:rsid w:val="00721EEB"/>
    <w:rsid w:val="007222B7"/>
    <w:rsid w:val="00722547"/>
    <w:rsid w:val="0072386C"/>
    <w:rsid w:val="007258D8"/>
    <w:rsid w:val="00725FFF"/>
    <w:rsid w:val="00730089"/>
    <w:rsid w:val="00732C6D"/>
    <w:rsid w:val="00732FB4"/>
    <w:rsid w:val="00733CCC"/>
    <w:rsid w:val="0073674A"/>
    <w:rsid w:val="007410B6"/>
    <w:rsid w:val="00746D3F"/>
    <w:rsid w:val="00751D96"/>
    <w:rsid w:val="00752748"/>
    <w:rsid w:val="00753F0D"/>
    <w:rsid w:val="00754863"/>
    <w:rsid w:val="00754E25"/>
    <w:rsid w:val="007615D1"/>
    <w:rsid w:val="00761B11"/>
    <w:rsid w:val="00761F52"/>
    <w:rsid w:val="00763691"/>
    <w:rsid w:val="00763EFE"/>
    <w:rsid w:val="0076739A"/>
    <w:rsid w:val="00776001"/>
    <w:rsid w:val="00776A41"/>
    <w:rsid w:val="00777ABB"/>
    <w:rsid w:val="00777D08"/>
    <w:rsid w:val="00781CD6"/>
    <w:rsid w:val="00781E46"/>
    <w:rsid w:val="00783A96"/>
    <w:rsid w:val="00790B7B"/>
    <w:rsid w:val="00792933"/>
    <w:rsid w:val="00792A78"/>
    <w:rsid w:val="007950D2"/>
    <w:rsid w:val="007A1939"/>
    <w:rsid w:val="007A24B0"/>
    <w:rsid w:val="007A379A"/>
    <w:rsid w:val="007A3B26"/>
    <w:rsid w:val="007A48D5"/>
    <w:rsid w:val="007A4E5F"/>
    <w:rsid w:val="007B0794"/>
    <w:rsid w:val="007B1899"/>
    <w:rsid w:val="007B2AEC"/>
    <w:rsid w:val="007B424B"/>
    <w:rsid w:val="007B4790"/>
    <w:rsid w:val="007C0264"/>
    <w:rsid w:val="007C2366"/>
    <w:rsid w:val="007C5961"/>
    <w:rsid w:val="007C794D"/>
    <w:rsid w:val="007D117D"/>
    <w:rsid w:val="007D1741"/>
    <w:rsid w:val="007D2B0B"/>
    <w:rsid w:val="007D717B"/>
    <w:rsid w:val="007E2E31"/>
    <w:rsid w:val="007E5C6F"/>
    <w:rsid w:val="007F0D05"/>
    <w:rsid w:val="007F3453"/>
    <w:rsid w:val="007F5EF4"/>
    <w:rsid w:val="007F6C51"/>
    <w:rsid w:val="00800506"/>
    <w:rsid w:val="00801DB7"/>
    <w:rsid w:val="00802669"/>
    <w:rsid w:val="00803AA6"/>
    <w:rsid w:val="00804FF5"/>
    <w:rsid w:val="00805CC3"/>
    <w:rsid w:val="00807583"/>
    <w:rsid w:val="00807ADC"/>
    <w:rsid w:val="008107FC"/>
    <w:rsid w:val="00812D95"/>
    <w:rsid w:val="00815564"/>
    <w:rsid w:val="00817E2A"/>
    <w:rsid w:val="00820360"/>
    <w:rsid w:val="0083204A"/>
    <w:rsid w:val="00834A1C"/>
    <w:rsid w:val="0083698C"/>
    <w:rsid w:val="008369D4"/>
    <w:rsid w:val="00842350"/>
    <w:rsid w:val="00846807"/>
    <w:rsid w:val="008508A3"/>
    <w:rsid w:val="0085231E"/>
    <w:rsid w:val="008532AF"/>
    <w:rsid w:val="00853368"/>
    <w:rsid w:val="008537DA"/>
    <w:rsid w:val="00855AE5"/>
    <w:rsid w:val="00855F8D"/>
    <w:rsid w:val="00861394"/>
    <w:rsid w:val="008633DD"/>
    <w:rsid w:val="00864950"/>
    <w:rsid w:val="00864CBF"/>
    <w:rsid w:val="00865D6A"/>
    <w:rsid w:val="00867A8B"/>
    <w:rsid w:val="00875BF5"/>
    <w:rsid w:val="008801C5"/>
    <w:rsid w:val="00884364"/>
    <w:rsid w:val="00884372"/>
    <w:rsid w:val="008843DD"/>
    <w:rsid w:val="008869C6"/>
    <w:rsid w:val="00886E0F"/>
    <w:rsid w:val="00887FA6"/>
    <w:rsid w:val="00890B92"/>
    <w:rsid w:val="0089133C"/>
    <w:rsid w:val="00892A75"/>
    <w:rsid w:val="008950BA"/>
    <w:rsid w:val="0089605C"/>
    <w:rsid w:val="008A1851"/>
    <w:rsid w:val="008A3C04"/>
    <w:rsid w:val="008A5142"/>
    <w:rsid w:val="008A5BE6"/>
    <w:rsid w:val="008C04B8"/>
    <w:rsid w:val="008C0D61"/>
    <w:rsid w:val="008C12D9"/>
    <w:rsid w:val="008D03DB"/>
    <w:rsid w:val="008D398D"/>
    <w:rsid w:val="008D4361"/>
    <w:rsid w:val="008D49E3"/>
    <w:rsid w:val="008D534A"/>
    <w:rsid w:val="008D7523"/>
    <w:rsid w:val="008D7F9D"/>
    <w:rsid w:val="008E32ED"/>
    <w:rsid w:val="008E4086"/>
    <w:rsid w:val="008E724A"/>
    <w:rsid w:val="008F245A"/>
    <w:rsid w:val="008F64AF"/>
    <w:rsid w:val="008F69B6"/>
    <w:rsid w:val="008F71D2"/>
    <w:rsid w:val="0090197C"/>
    <w:rsid w:val="009032B2"/>
    <w:rsid w:val="00905468"/>
    <w:rsid w:val="00906051"/>
    <w:rsid w:val="0090686B"/>
    <w:rsid w:val="00915A89"/>
    <w:rsid w:val="00916AB5"/>
    <w:rsid w:val="00924281"/>
    <w:rsid w:val="00930C8E"/>
    <w:rsid w:val="009421D2"/>
    <w:rsid w:val="00943386"/>
    <w:rsid w:val="00944BEB"/>
    <w:rsid w:val="00944FBC"/>
    <w:rsid w:val="0096164A"/>
    <w:rsid w:val="00965299"/>
    <w:rsid w:val="00965E76"/>
    <w:rsid w:val="009664FD"/>
    <w:rsid w:val="00966631"/>
    <w:rsid w:val="009679D7"/>
    <w:rsid w:val="00967BD4"/>
    <w:rsid w:val="00971E71"/>
    <w:rsid w:val="00987843"/>
    <w:rsid w:val="009915EE"/>
    <w:rsid w:val="009A041B"/>
    <w:rsid w:val="009A1AC2"/>
    <w:rsid w:val="009A2E95"/>
    <w:rsid w:val="009A64DF"/>
    <w:rsid w:val="009B0D70"/>
    <w:rsid w:val="009B7DE6"/>
    <w:rsid w:val="009C387B"/>
    <w:rsid w:val="009C3A4C"/>
    <w:rsid w:val="009C458A"/>
    <w:rsid w:val="009C497E"/>
    <w:rsid w:val="009C7629"/>
    <w:rsid w:val="009D4731"/>
    <w:rsid w:val="009D5344"/>
    <w:rsid w:val="009D5539"/>
    <w:rsid w:val="009D5AB8"/>
    <w:rsid w:val="009E0318"/>
    <w:rsid w:val="009E38BF"/>
    <w:rsid w:val="009E47FC"/>
    <w:rsid w:val="009E5EF6"/>
    <w:rsid w:val="009F388A"/>
    <w:rsid w:val="009F5022"/>
    <w:rsid w:val="00A0504E"/>
    <w:rsid w:val="00A06602"/>
    <w:rsid w:val="00A066F3"/>
    <w:rsid w:val="00A12707"/>
    <w:rsid w:val="00A13C68"/>
    <w:rsid w:val="00A144CA"/>
    <w:rsid w:val="00A15B10"/>
    <w:rsid w:val="00A170FD"/>
    <w:rsid w:val="00A23AD3"/>
    <w:rsid w:val="00A24691"/>
    <w:rsid w:val="00A24FCC"/>
    <w:rsid w:val="00A26045"/>
    <w:rsid w:val="00A32735"/>
    <w:rsid w:val="00A40825"/>
    <w:rsid w:val="00A41CBE"/>
    <w:rsid w:val="00A420D7"/>
    <w:rsid w:val="00A44312"/>
    <w:rsid w:val="00A449BF"/>
    <w:rsid w:val="00A4590F"/>
    <w:rsid w:val="00A45B8E"/>
    <w:rsid w:val="00A46A6A"/>
    <w:rsid w:val="00A50513"/>
    <w:rsid w:val="00A5113A"/>
    <w:rsid w:val="00A51154"/>
    <w:rsid w:val="00A535B1"/>
    <w:rsid w:val="00A55D68"/>
    <w:rsid w:val="00A57FC6"/>
    <w:rsid w:val="00A60726"/>
    <w:rsid w:val="00A61074"/>
    <w:rsid w:val="00A62FAF"/>
    <w:rsid w:val="00A71042"/>
    <w:rsid w:val="00A734DF"/>
    <w:rsid w:val="00A7453E"/>
    <w:rsid w:val="00A77B1B"/>
    <w:rsid w:val="00A92429"/>
    <w:rsid w:val="00A97076"/>
    <w:rsid w:val="00A97DDE"/>
    <w:rsid w:val="00AA3F75"/>
    <w:rsid w:val="00AA5312"/>
    <w:rsid w:val="00AA7953"/>
    <w:rsid w:val="00AA7D95"/>
    <w:rsid w:val="00AB113C"/>
    <w:rsid w:val="00AB1CA9"/>
    <w:rsid w:val="00AB7429"/>
    <w:rsid w:val="00AC1026"/>
    <w:rsid w:val="00AC3063"/>
    <w:rsid w:val="00AC6E98"/>
    <w:rsid w:val="00AD1309"/>
    <w:rsid w:val="00AD602B"/>
    <w:rsid w:val="00AD7EF8"/>
    <w:rsid w:val="00AE3826"/>
    <w:rsid w:val="00AE3D34"/>
    <w:rsid w:val="00AE75DB"/>
    <w:rsid w:val="00AF1E61"/>
    <w:rsid w:val="00AF3F57"/>
    <w:rsid w:val="00AF4173"/>
    <w:rsid w:val="00B01761"/>
    <w:rsid w:val="00B04EE6"/>
    <w:rsid w:val="00B066A2"/>
    <w:rsid w:val="00B071EB"/>
    <w:rsid w:val="00B07554"/>
    <w:rsid w:val="00B1334F"/>
    <w:rsid w:val="00B14DA9"/>
    <w:rsid w:val="00B1511E"/>
    <w:rsid w:val="00B206B9"/>
    <w:rsid w:val="00B259D3"/>
    <w:rsid w:val="00B26C3D"/>
    <w:rsid w:val="00B2772E"/>
    <w:rsid w:val="00B35531"/>
    <w:rsid w:val="00B35D87"/>
    <w:rsid w:val="00B37777"/>
    <w:rsid w:val="00B42172"/>
    <w:rsid w:val="00B43C1F"/>
    <w:rsid w:val="00B50DD3"/>
    <w:rsid w:val="00B52749"/>
    <w:rsid w:val="00B5416B"/>
    <w:rsid w:val="00B60A29"/>
    <w:rsid w:val="00B6129F"/>
    <w:rsid w:val="00B62526"/>
    <w:rsid w:val="00B639BB"/>
    <w:rsid w:val="00B63E9C"/>
    <w:rsid w:val="00B64353"/>
    <w:rsid w:val="00B64929"/>
    <w:rsid w:val="00B65DF5"/>
    <w:rsid w:val="00B670EF"/>
    <w:rsid w:val="00B6735A"/>
    <w:rsid w:val="00B70182"/>
    <w:rsid w:val="00B706CB"/>
    <w:rsid w:val="00B71A3B"/>
    <w:rsid w:val="00B71DF2"/>
    <w:rsid w:val="00B728EC"/>
    <w:rsid w:val="00B74CC0"/>
    <w:rsid w:val="00B80961"/>
    <w:rsid w:val="00B82661"/>
    <w:rsid w:val="00B855FE"/>
    <w:rsid w:val="00B90E81"/>
    <w:rsid w:val="00B9606F"/>
    <w:rsid w:val="00B9615D"/>
    <w:rsid w:val="00B96869"/>
    <w:rsid w:val="00B96D69"/>
    <w:rsid w:val="00BB0E41"/>
    <w:rsid w:val="00BB487F"/>
    <w:rsid w:val="00BB54FB"/>
    <w:rsid w:val="00BB6FD9"/>
    <w:rsid w:val="00BC0FD7"/>
    <w:rsid w:val="00BC37C6"/>
    <w:rsid w:val="00BC385F"/>
    <w:rsid w:val="00BC5F59"/>
    <w:rsid w:val="00BC6165"/>
    <w:rsid w:val="00BC6543"/>
    <w:rsid w:val="00BC7AA8"/>
    <w:rsid w:val="00BD1EF8"/>
    <w:rsid w:val="00BD4618"/>
    <w:rsid w:val="00BD5592"/>
    <w:rsid w:val="00BD690C"/>
    <w:rsid w:val="00BE0694"/>
    <w:rsid w:val="00BE13EF"/>
    <w:rsid w:val="00BE4AFC"/>
    <w:rsid w:val="00BF11AD"/>
    <w:rsid w:val="00BF1AFC"/>
    <w:rsid w:val="00C028C7"/>
    <w:rsid w:val="00C05AB7"/>
    <w:rsid w:val="00C06684"/>
    <w:rsid w:val="00C10837"/>
    <w:rsid w:val="00C117A4"/>
    <w:rsid w:val="00C123DB"/>
    <w:rsid w:val="00C12647"/>
    <w:rsid w:val="00C1474B"/>
    <w:rsid w:val="00C14D1A"/>
    <w:rsid w:val="00C21368"/>
    <w:rsid w:val="00C22CFF"/>
    <w:rsid w:val="00C24BE7"/>
    <w:rsid w:val="00C263E9"/>
    <w:rsid w:val="00C32F70"/>
    <w:rsid w:val="00C41EB3"/>
    <w:rsid w:val="00C43B40"/>
    <w:rsid w:val="00C447AD"/>
    <w:rsid w:val="00C45385"/>
    <w:rsid w:val="00C45657"/>
    <w:rsid w:val="00C47720"/>
    <w:rsid w:val="00C526C1"/>
    <w:rsid w:val="00C55E2B"/>
    <w:rsid w:val="00C561FC"/>
    <w:rsid w:val="00C6150F"/>
    <w:rsid w:val="00C628DF"/>
    <w:rsid w:val="00C6528B"/>
    <w:rsid w:val="00C67D29"/>
    <w:rsid w:val="00C7599B"/>
    <w:rsid w:val="00C84EF0"/>
    <w:rsid w:val="00C858F7"/>
    <w:rsid w:val="00C860D0"/>
    <w:rsid w:val="00C94F53"/>
    <w:rsid w:val="00CA60D3"/>
    <w:rsid w:val="00CB063C"/>
    <w:rsid w:val="00CB3202"/>
    <w:rsid w:val="00CB7F9D"/>
    <w:rsid w:val="00CD12A8"/>
    <w:rsid w:val="00CD2855"/>
    <w:rsid w:val="00CD2CE9"/>
    <w:rsid w:val="00CD4565"/>
    <w:rsid w:val="00CD5CC0"/>
    <w:rsid w:val="00CD61B6"/>
    <w:rsid w:val="00CE1F11"/>
    <w:rsid w:val="00CE3405"/>
    <w:rsid w:val="00CF0CF2"/>
    <w:rsid w:val="00CF0F29"/>
    <w:rsid w:val="00CF2933"/>
    <w:rsid w:val="00D002EE"/>
    <w:rsid w:val="00D017AB"/>
    <w:rsid w:val="00D04D5E"/>
    <w:rsid w:val="00D0739C"/>
    <w:rsid w:val="00D1036F"/>
    <w:rsid w:val="00D21893"/>
    <w:rsid w:val="00D22205"/>
    <w:rsid w:val="00D22D7C"/>
    <w:rsid w:val="00D241E4"/>
    <w:rsid w:val="00D3008E"/>
    <w:rsid w:val="00D309F5"/>
    <w:rsid w:val="00D30AB5"/>
    <w:rsid w:val="00D35B20"/>
    <w:rsid w:val="00D421DE"/>
    <w:rsid w:val="00D42A26"/>
    <w:rsid w:val="00D45B53"/>
    <w:rsid w:val="00D52290"/>
    <w:rsid w:val="00D54FC5"/>
    <w:rsid w:val="00D55062"/>
    <w:rsid w:val="00D56185"/>
    <w:rsid w:val="00D5787F"/>
    <w:rsid w:val="00D61AAA"/>
    <w:rsid w:val="00D63253"/>
    <w:rsid w:val="00D63A51"/>
    <w:rsid w:val="00D70255"/>
    <w:rsid w:val="00D7337D"/>
    <w:rsid w:val="00D771EF"/>
    <w:rsid w:val="00D801BB"/>
    <w:rsid w:val="00D8029B"/>
    <w:rsid w:val="00D8198A"/>
    <w:rsid w:val="00D90271"/>
    <w:rsid w:val="00D91A57"/>
    <w:rsid w:val="00D97B96"/>
    <w:rsid w:val="00DA0466"/>
    <w:rsid w:val="00DA07E4"/>
    <w:rsid w:val="00DA31C8"/>
    <w:rsid w:val="00DA3756"/>
    <w:rsid w:val="00DA646D"/>
    <w:rsid w:val="00DB1192"/>
    <w:rsid w:val="00DB1D6C"/>
    <w:rsid w:val="00DB27EC"/>
    <w:rsid w:val="00DB57F6"/>
    <w:rsid w:val="00DB6542"/>
    <w:rsid w:val="00DB6775"/>
    <w:rsid w:val="00DB7C54"/>
    <w:rsid w:val="00DC0A10"/>
    <w:rsid w:val="00DC426A"/>
    <w:rsid w:val="00DC4E10"/>
    <w:rsid w:val="00DD27D3"/>
    <w:rsid w:val="00DD42A5"/>
    <w:rsid w:val="00DD4819"/>
    <w:rsid w:val="00DD61BE"/>
    <w:rsid w:val="00DE04EE"/>
    <w:rsid w:val="00DE08ED"/>
    <w:rsid w:val="00DE0A48"/>
    <w:rsid w:val="00DE3259"/>
    <w:rsid w:val="00DE408D"/>
    <w:rsid w:val="00DF1917"/>
    <w:rsid w:val="00DF29EA"/>
    <w:rsid w:val="00DF3150"/>
    <w:rsid w:val="00E035B0"/>
    <w:rsid w:val="00E03961"/>
    <w:rsid w:val="00E06B36"/>
    <w:rsid w:val="00E11DCD"/>
    <w:rsid w:val="00E14DA7"/>
    <w:rsid w:val="00E1513C"/>
    <w:rsid w:val="00E15C60"/>
    <w:rsid w:val="00E20218"/>
    <w:rsid w:val="00E23789"/>
    <w:rsid w:val="00E23BD9"/>
    <w:rsid w:val="00E26036"/>
    <w:rsid w:val="00E32E4F"/>
    <w:rsid w:val="00E33917"/>
    <w:rsid w:val="00E33EF7"/>
    <w:rsid w:val="00E365BE"/>
    <w:rsid w:val="00E429B1"/>
    <w:rsid w:val="00E448D7"/>
    <w:rsid w:val="00E451C8"/>
    <w:rsid w:val="00E4587E"/>
    <w:rsid w:val="00E46DEE"/>
    <w:rsid w:val="00E50598"/>
    <w:rsid w:val="00E51019"/>
    <w:rsid w:val="00E51245"/>
    <w:rsid w:val="00E53DA7"/>
    <w:rsid w:val="00E5657D"/>
    <w:rsid w:val="00E60028"/>
    <w:rsid w:val="00E607D3"/>
    <w:rsid w:val="00E62F43"/>
    <w:rsid w:val="00E65443"/>
    <w:rsid w:val="00E65BC4"/>
    <w:rsid w:val="00E67A92"/>
    <w:rsid w:val="00E7046C"/>
    <w:rsid w:val="00E807B4"/>
    <w:rsid w:val="00E833A3"/>
    <w:rsid w:val="00E84341"/>
    <w:rsid w:val="00E849AF"/>
    <w:rsid w:val="00E85503"/>
    <w:rsid w:val="00E865AA"/>
    <w:rsid w:val="00E8667B"/>
    <w:rsid w:val="00E8783C"/>
    <w:rsid w:val="00E903F3"/>
    <w:rsid w:val="00EA17E9"/>
    <w:rsid w:val="00EA3B9B"/>
    <w:rsid w:val="00EA5E6F"/>
    <w:rsid w:val="00EA5FFD"/>
    <w:rsid w:val="00EA7916"/>
    <w:rsid w:val="00EB2C75"/>
    <w:rsid w:val="00EB2FED"/>
    <w:rsid w:val="00EB3E8D"/>
    <w:rsid w:val="00EC043A"/>
    <w:rsid w:val="00EC167E"/>
    <w:rsid w:val="00EC37E9"/>
    <w:rsid w:val="00EC4A47"/>
    <w:rsid w:val="00EC5DB6"/>
    <w:rsid w:val="00EC701C"/>
    <w:rsid w:val="00EC710E"/>
    <w:rsid w:val="00EC7239"/>
    <w:rsid w:val="00ED6F5D"/>
    <w:rsid w:val="00ED71F7"/>
    <w:rsid w:val="00ED7D6D"/>
    <w:rsid w:val="00EE0273"/>
    <w:rsid w:val="00EE1CB6"/>
    <w:rsid w:val="00EE3A77"/>
    <w:rsid w:val="00EE477F"/>
    <w:rsid w:val="00EE4DEC"/>
    <w:rsid w:val="00EE5D87"/>
    <w:rsid w:val="00EE7704"/>
    <w:rsid w:val="00EF0154"/>
    <w:rsid w:val="00EF577A"/>
    <w:rsid w:val="00EF68CF"/>
    <w:rsid w:val="00F00EC5"/>
    <w:rsid w:val="00F03DC8"/>
    <w:rsid w:val="00F0781C"/>
    <w:rsid w:val="00F12094"/>
    <w:rsid w:val="00F153F4"/>
    <w:rsid w:val="00F15AFA"/>
    <w:rsid w:val="00F1636D"/>
    <w:rsid w:val="00F2576E"/>
    <w:rsid w:val="00F2592C"/>
    <w:rsid w:val="00F27675"/>
    <w:rsid w:val="00F27C71"/>
    <w:rsid w:val="00F31937"/>
    <w:rsid w:val="00F33FF7"/>
    <w:rsid w:val="00F3718E"/>
    <w:rsid w:val="00F44DDB"/>
    <w:rsid w:val="00F4597F"/>
    <w:rsid w:val="00F45F54"/>
    <w:rsid w:val="00F50FFC"/>
    <w:rsid w:val="00F5119C"/>
    <w:rsid w:val="00F56BF0"/>
    <w:rsid w:val="00F60600"/>
    <w:rsid w:val="00F63988"/>
    <w:rsid w:val="00F7118F"/>
    <w:rsid w:val="00F71D73"/>
    <w:rsid w:val="00F7238C"/>
    <w:rsid w:val="00F74A3C"/>
    <w:rsid w:val="00F7581D"/>
    <w:rsid w:val="00F77D4C"/>
    <w:rsid w:val="00F90BE7"/>
    <w:rsid w:val="00F92F82"/>
    <w:rsid w:val="00F92FE8"/>
    <w:rsid w:val="00F93B01"/>
    <w:rsid w:val="00F95227"/>
    <w:rsid w:val="00F957CD"/>
    <w:rsid w:val="00F9732B"/>
    <w:rsid w:val="00F975B7"/>
    <w:rsid w:val="00FA50DC"/>
    <w:rsid w:val="00FA5E91"/>
    <w:rsid w:val="00FA6029"/>
    <w:rsid w:val="00FA70EB"/>
    <w:rsid w:val="00FB5311"/>
    <w:rsid w:val="00FB5A31"/>
    <w:rsid w:val="00FB6BB3"/>
    <w:rsid w:val="00FC3145"/>
    <w:rsid w:val="00FC4BA8"/>
    <w:rsid w:val="00FC779E"/>
    <w:rsid w:val="00FD0A8E"/>
    <w:rsid w:val="00FD23A6"/>
    <w:rsid w:val="00FD4E83"/>
    <w:rsid w:val="00FD6BBC"/>
    <w:rsid w:val="00FE3792"/>
    <w:rsid w:val="00FE6AEF"/>
    <w:rsid w:val="00FF45F1"/>
    <w:rsid w:val="00FF4DB3"/>
    <w:rsid w:val="00FF75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69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5D1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43AB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qFormat/>
    <w:rsid w:val="00011339"/>
    <w:pPr>
      <w:keepNext/>
      <w:spacing w:before="240" w:after="60"/>
      <w:outlineLvl w:val="2"/>
    </w:pPr>
    <w:rPr>
      <w:rFonts w:ascii="Arial" w:hAnsi="Arial" w:cs="Arial"/>
      <w:b/>
      <w:bCs/>
      <w:sz w:val="26"/>
      <w:szCs w:val="26"/>
    </w:rPr>
  </w:style>
  <w:style w:type="paragraph" w:styleId="Titre5">
    <w:name w:val="heading 5"/>
    <w:basedOn w:val="Normal"/>
    <w:next w:val="Normal"/>
    <w:link w:val="Titre5Car"/>
    <w:uiPriority w:val="9"/>
    <w:semiHidden/>
    <w:unhideWhenUsed/>
    <w:qFormat/>
    <w:rsid w:val="004638EF"/>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rsid w:val="00504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rsid w:val="00504CD1"/>
    <w:rPr>
      <w:rFonts w:ascii="Courier New" w:eastAsia="Times New Roman" w:hAnsi="Courier New" w:cs="Courier New"/>
      <w:sz w:val="20"/>
      <w:szCs w:val="20"/>
      <w:lang w:eastAsia="fr-FR"/>
    </w:rPr>
  </w:style>
  <w:style w:type="paragraph" w:customStyle="1" w:styleId="fcase1ertab">
    <w:name w:val="f_case_1ertab"/>
    <w:basedOn w:val="Normal"/>
    <w:rsid w:val="00504CD1"/>
    <w:pPr>
      <w:tabs>
        <w:tab w:val="left" w:pos="426"/>
      </w:tabs>
      <w:ind w:left="709" w:hanging="709"/>
      <w:jc w:val="both"/>
    </w:pPr>
    <w:rPr>
      <w:rFonts w:ascii="Univers (WN)" w:hAnsi="Univers (WN)"/>
      <w:sz w:val="20"/>
      <w:szCs w:val="20"/>
    </w:rPr>
  </w:style>
  <w:style w:type="paragraph" w:styleId="En-tte">
    <w:name w:val="header"/>
    <w:basedOn w:val="Normal"/>
    <w:link w:val="En-tteCar"/>
    <w:rsid w:val="00504CD1"/>
    <w:pPr>
      <w:tabs>
        <w:tab w:val="center" w:pos="4536"/>
        <w:tab w:val="right" w:pos="9072"/>
      </w:tabs>
    </w:pPr>
  </w:style>
  <w:style w:type="character" w:customStyle="1" w:styleId="En-tteCar">
    <w:name w:val="En-tête Car"/>
    <w:basedOn w:val="Policepardfaut"/>
    <w:link w:val="En-tte"/>
    <w:rsid w:val="00504CD1"/>
    <w:rPr>
      <w:rFonts w:ascii="Times New Roman" w:eastAsia="Times New Roman" w:hAnsi="Times New Roman" w:cs="Times New Roman"/>
      <w:sz w:val="24"/>
      <w:szCs w:val="24"/>
      <w:lang w:eastAsia="fr-FR"/>
    </w:rPr>
  </w:style>
  <w:style w:type="paragraph" w:styleId="Pieddepage">
    <w:name w:val="footer"/>
    <w:basedOn w:val="Normal"/>
    <w:link w:val="PieddepageCar"/>
    <w:rsid w:val="00504CD1"/>
    <w:pPr>
      <w:tabs>
        <w:tab w:val="center" w:pos="4536"/>
        <w:tab w:val="right" w:pos="9072"/>
      </w:tabs>
    </w:pPr>
  </w:style>
  <w:style w:type="character" w:customStyle="1" w:styleId="PieddepageCar">
    <w:name w:val="Pied de page Car"/>
    <w:basedOn w:val="Policepardfaut"/>
    <w:link w:val="Pieddepage"/>
    <w:rsid w:val="00504CD1"/>
    <w:rPr>
      <w:rFonts w:ascii="Times New Roman" w:eastAsia="Times New Roman" w:hAnsi="Times New Roman" w:cs="Times New Roman"/>
      <w:sz w:val="24"/>
      <w:szCs w:val="24"/>
      <w:lang w:eastAsia="fr-FR"/>
    </w:rPr>
  </w:style>
  <w:style w:type="character" w:styleId="Numrodepage">
    <w:name w:val="page number"/>
    <w:basedOn w:val="Policepardfaut"/>
    <w:rsid w:val="00504CD1"/>
  </w:style>
  <w:style w:type="paragraph" w:styleId="Notedebasdepage">
    <w:name w:val="footnote text"/>
    <w:basedOn w:val="Normal"/>
    <w:link w:val="NotedebasdepageCar"/>
    <w:uiPriority w:val="99"/>
    <w:semiHidden/>
    <w:unhideWhenUsed/>
    <w:rsid w:val="00504CD1"/>
    <w:rPr>
      <w:rFonts w:ascii="Arial Narrow" w:hAnsi="Arial Narrow" w:cs="Arial Narrow"/>
      <w:sz w:val="20"/>
      <w:szCs w:val="20"/>
    </w:rPr>
  </w:style>
  <w:style w:type="character" w:customStyle="1" w:styleId="NotedebasdepageCar">
    <w:name w:val="Note de bas de page Car"/>
    <w:basedOn w:val="Policepardfaut"/>
    <w:link w:val="Notedebasdepage"/>
    <w:uiPriority w:val="99"/>
    <w:semiHidden/>
    <w:rsid w:val="00504CD1"/>
    <w:rPr>
      <w:rFonts w:ascii="Arial Narrow" w:eastAsia="Times New Roman" w:hAnsi="Arial Narrow" w:cs="Arial Narrow"/>
      <w:sz w:val="20"/>
      <w:szCs w:val="20"/>
      <w:lang w:eastAsia="fr-FR"/>
    </w:rPr>
  </w:style>
  <w:style w:type="character" w:styleId="Appelnotedebasdep">
    <w:name w:val="footnote reference"/>
    <w:uiPriority w:val="99"/>
    <w:semiHidden/>
    <w:unhideWhenUsed/>
    <w:rsid w:val="00504CD1"/>
    <w:rPr>
      <w:vertAlign w:val="superscript"/>
    </w:rPr>
  </w:style>
  <w:style w:type="paragraph" w:styleId="Textedebulles">
    <w:name w:val="Balloon Text"/>
    <w:basedOn w:val="Normal"/>
    <w:link w:val="TextedebullesCar"/>
    <w:uiPriority w:val="99"/>
    <w:semiHidden/>
    <w:unhideWhenUsed/>
    <w:rsid w:val="00A5113A"/>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113A"/>
    <w:rPr>
      <w:rFonts w:ascii="Segoe UI" w:eastAsia="Times New Roman" w:hAnsi="Segoe UI" w:cs="Segoe UI"/>
      <w:sz w:val="18"/>
      <w:szCs w:val="18"/>
      <w:lang w:eastAsia="fr-FR"/>
    </w:rPr>
  </w:style>
  <w:style w:type="table" w:styleId="Grilledutableau">
    <w:name w:val="Table Grid"/>
    <w:basedOn w:val="TableauNormal"/>
    <w:uiPriority w:val="39"/>
    <w:rsid w:val="00741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8A3C04"/>
    <w:rPr>
      <w:sz w:val="20"/>
      <w:szCs w:val="20"/>
    </w:rPr>
  </w:style>
  <w:style w:type="character" w:customStyle="1" w:styleId="NotedefinCar">
    <w:name w:val="Note de fin Car"/>
    <w:basedOn w:val="Policepardfaut"/>
    <w:link w:val="Notedefin"/>
    <w:uiPriority w:val="99"/>
    <w:semiHidden/>
    <w:rsid w:val="008A3C04"/>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8A3C04"/>
    <w:rPr>
      <w:vertAlign w:val="superscript"/>
    </w:rPr>
  </w:style>
  <w:style w:type="character" w:customStyle="1" w:styleId="Titre3Car">
    <w:name w:val="Titre 3 Car"/>
    <w:basedOn w:val="Policepardfaut"/>
    <w:link w:val="Titre3"/>
    <w:rsid w:val="00011339"/>
    <w:rPr>
      <w:rFonts w:ascii="Arial" w:eastAsia="Times New Roman" w:hAnsi="Arial" w:cs="Arial"/>
      <w:b/>
      <w:bCs/>
      <w:sz w:val="26"/>
      <w:szCs w:val="26"/>
      <w:lang w:eastAsia="fr-FR"/>
    </w:rPr>
  </w:style>
  <w:style w:type="paragraph" w:styleId="Paragraphedeliste">
    <w:name w:val="List Paragraph"/>
    <w:basedOn w:val="Normal"/>
    <w:uiPriority w:val="34"/>
    <w:qFormat/>
    <w:rsid w:val="00C263E9"/>
    <w:pPr>
      <w:ind w:left="720"/>
      <w:contextualSpacing/>
    </w:pPr>
  </w:style>
  <w:style w:type="character" w:styleId="Lienhypertexte">
    <w:name w:val="Hyperlink"/>
    <w:basedOn w:val="Policepardfaut"/>
    <w:uiPriority w:val="99"/>
    <w:unhideWhenUsed/>
    <w:rsid w:val="00A44312"/>
    <w:rPr>
      <w:color w:val="0563C1" w:themeColor="hyperlink"/>
      <w:u w:val="single"/>
    </w:rPr>
  </w:style>
  <w:style w:type="character" w:styleId="Lienhypertextesuivivisit">
    <w:name w:val="FollowedHyperlink"/>
    <w:basedOn w:val="Policepardfaut"/>
    <w:uiPriority w:val="99"/>
    <w:semiHidden/>
    <w:unhideWhenUsed/>
    <w:rsid w:val="001949A0"/>
    <w:rPr>
      <w:color w:val="954F72" w:themeColor="followedHyperlink"/>
      <w:u w:val="single"/>
    </w:rPr>
  </w:style>
  <w:style w:type="character" w:styleId="Marquedecommentaire">
    <w:name w:val="annotation reference"/>
    <w:basedOn w:val="Policepardfaut"/>
    <w:uiPriority w:val="99"/>
    <w:unhideWhenUsed/>
    <w:rsid w:val="00886E0F"/>
    <w:rPr>
      <w:sz w:val="16"/>
      <w:szCs w:val="16"/>
    </w:rPr>
  </w:style>
  <w:style w:type="paragraph" w:styleId="Commentaire">
    <w:name w:val="annotation text"/>
    <w:basedOn w:val="Normal"/>
    <w:link w:val="CommentaireCar"/>
    <w:uiPriority w:val="99"/>
    <w:unhideWhenUsed/>
    <w:rsid w:val="00886E0F"/>
    <w:rPr>
      <w:sz w:val="20"/>
      <w:szCs w:val="20"/>
    </w:rPr>
  </w:style>
  <w:style w:type="character" w:customStyle="1" w:styleId="CommentaireCar">
    <w:name w:val="Commentaire Car"/>
    <w:basedOn w:val="Policepardfaut"/>
    <w:link w:val="Commentaire"/>
    <w:uiPriority w:val="99"/>
    <w:rsid w:val="00886E0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86E0F"/>
    <w:rPr>
      <w:b/>
      <w:bCs/>
    </w:rPr>
  </w:style>
  <w:style w:type="character" w:customStyle="1" w:styleId="ObjetducommentaireCar">
    <w:name w:val="Objet du commentaire Car"/>
    <w:basedOn w:val="CommentaireCar"/>
    <w:link w:val="Objetducommentaire"/>
    <w:uiPriority w:val="99"/>
    <w:semiHidden/>
    <w:rsid w:val="00886E0F"/>
    <w:rPr>
      <w:rFonts w:ascii="Times New Roman" w:eastAsia="Times New Roman" w:hAnsi="Times New Roman" w:cs="Times New Roman"/>
      <w:b/>
      <w:bCs/>
      <w:sz w:val="20"/>
      <w:szCs w:val="20"/>
      <w:lang w:eastAsia="fr-FR"/>
    </w:rPr>
  </w:style>
  <w:style w:type="paragraph" w:customStyle="1" w:styleId="Liste2-Retrait">
    <w:name w:val="Liste 2 - Retrait"/>
    <w:basedOn w:val="Normal"/>
    <w:rsid w:val="001F18D7"/>
    <w:pPr>
      <w:keepLines/>
      <w:numPr>
        <w:numId w:val="5"/>
      </w:numPr>
      <w:tabs>
        <w:tab w:val="left" w:pos="2552"/>
        <w:tab w:val="left" w:pos="2835"/>
      </w:tabs>
      <w:spacing w:before="60" w:after="40"/>
      <w:jc w:val="both"/>
    </w:pPr>
    <w:rPr>
      <w:rFonts w:ascii="Arial" w:hAnsi="Arial" w:cs="Arial"/>
      <w:color w:val="000080"/>
      <w:sz w:val="20"/>
      <w:szCs w:val="20"/>
    </w:rPr>
  </w:style>
  <w:style w:type="character" w:customStyle="1" w:styleId="Titre1Car">
    <w:name w:val="Titre 1 Car"/>
    <w:basedOn w:val="Policepardfaut"/>
    <w:link w:val="Titre1"/>
    <w:uiPriority w:val="9"/>
    <w:rsid w:val="00343AB3"/>
    <w:rPr>
      <w:rFonts w:asciiTheme="majorHAnsi" w:eastAsiaTheme="majorEastAsia" w:hAnsiTheme="majorHAnsi" w:cstheme="majorBidi"/>
      <w:color w:val="2E74B5" w:themeColor="accent1" w:themeShade="BF"/>
      <w:sz w:val="32"/>
      <w:szCs w:val="32"/>
      <w:lang w:eastAsia="fr-FR"/>
    </w:rPr>
  </w:style>
  <w:style w:type="paragraph" w:styleId="NormalWeb">
    <w:name w:val="Normal (Web)"/>
    <w:basedOn w:val="Normal"/>
    <w:rsid w:val="00D8198A"/>
    <w:pPr>
      <w:spacing w:before="100" w:beforeAutospacing="1" w:after="100" w:afterAutospacing="1"/>
    </w:pPr>
  </w:style>
  <w:style w:type="paragraph" w:styleId="Corpsdetexte">
    <w:name w:val="Body Text"/>
    <w:basedOn w:val="Normal"/>
    <w:link w:val="CorpsdetexteCar"/>
    <w:rsid w:val="00D8198A"/>
    <w:pPr>
      <w:tabs>
        <w:tab w:val="left" w:pos="426"/>
      </w:tabs>
      <w:jc w:val="both"/>
    </w:pPr>
    <w:rPr>
      <w:szCs w:val="20"/>
    </w:rPr>
  </w:style>
  <w:style w:type="character" w:customStyle="1" w:styleId="CorpsdetexteCar">
    <w:name w:val="Corps de texte Car"/>
    <w:basedOn w:val="Policepardfaut"/>
    <w:link w:val="Corpsdetexte"/>
    <w:rsid w:val="00D8198A"/>
    <w:rPr>
      <w:rFonts w:ascii="Times New Roman" w:eastAsia="Times New Roman" w:hAnsi="Times New Roman" w:cs="Times New Roman"/>
      <w:sz w:val="24"/>
      <w:szCs w:val="20"/>
      <w:lang w:eastAsia="fr-FR"/>
    </w:rPr>
  </w:style>
  <w:style w:type="character" w:customStyle="1" w:styleId="il">
    <w:name w:val="il"/>
    <w:basedOn w:val="Policepardfaut"/>
    <w:rsid w:val="00470A7A"/>
  </w:style>
  <w:style w:type="paragraph" w:styleId="Corpsdetexte3">
    <w:name w:val="Body Text 3"/>
    <w:basedOn w:val="Normal"/>
    <w:link w:val="Corpsdetexte3Car"/>
    <w:uiPriority w:val="99"/>
    <w:semiHidden/>
    <w:unhideWhenUsed/>
    <w:rsid w:val="007258D8"/>
    <w:pPr>
      <w:spacing w:after="120"/>
    </w:pPr>
    <w:rPr>
      <w:sz w:val="16"/>
      <w:szCs w:val="16"/>
    </w:rPr>
  </w:style>
  <w:style w:type="character" w:customStyle="1" w:styleId="Corpsdetexte3Car">
    <w:name w:val="Corps de texte 3 Car"/>
    <w:basedOn w:val="Policepardfaut"/>
    <w:link w:val="Corpsdetexte3"/>
    <w:uiPriority w:val="99"/>
    <w:semiHidden/>
    <w:rsid w:val="007258D8"/>
    <w:rPr>
      <w:rFonts w:ascii="Times New Roman" w:eastAsia="Times New Roman" w:hAnsi="Times New Roman" w:cs="Times New Roman"/>
      <w:sz w:val="16"/>
      <w:szCs w:val="16"/>
      <w:lang w:eastAsia="fr-FR"/>
    </w:rPr>
  </w:style>
  <w:style w:type="paragraph" w:customStyle="1" w:styleId="tech">
    <w:name w:val="tech"/>
    <w:basedOn w:val="Normal"/>
    <w:rsid w:val="007258D8"/>
    <w:pPr>
      <w:tabs>
        <w:tab w:val="left" w:pos="284"/>
        <w:tab w:val="left" w:pos="1134"/>
        <w:tab w:val="left" w:pos="2977"/>
      </w:tabs>
    </w:pPr>
    <w:rPr>
      <w:rFonts w:ascii="Arial" w:hAnsi="Arial"/>
      <w:szCs w:val="20"/>
    </w:rPr>
  </w:style>
  <w:style w:type="paragraph" w:styleId="Rvision">
    <w:name w:val="Revision"/>
    <w:hidden/>
    <w:uiPriority w:val="99"/>
    <w:semiHidden/>
    <w:rsid w:val="00A734DF"/>
    <w:pPr>
      <w:spacing w:after="0" w:line="240" w:lineRule="auto"/>
    </w:pPr>
    <w:rPr>
      <w:rFonts w:ascii="Times New Roman" w:eastAsia="Times New Roman" w:hAnsi="Times New Roman" w:cs="Times New Roman"/>
      <w:sz w:val="24"/>
      <w:szCs w:val="24"/>
      <w:lang w:eastAsia="fr-FR"/>
    </w:rPr>
  </w:style>
  <w:style w:type="character" w:customStyle="1" w:styleId="Titre5Car">
    <w:name w:val="Titre 5 Car"/>
    <w:basedOn w:val="Policepardfaut"/>
    <w:link w:val="Titre5"/>
    <w:uiPriority w:val="9"/>
    <w:semiHidden/>
    <w:rsid w:val="004638EF"/>
    <w:rPr>
      <w:rFonts w:asciiTheme="majorHAnsi" w:eastAsiaTheme="majorEastAsia" w:hAnsiTheme="majorHAnsi" w:cstheme="majorBidi"/>
      <w:color w:val="2E74B5" w:themeColor="accent1" w:themeShade="B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510438">
      <w:bodyDiv w:val="1"/>
      <w:marLeft w:val="0"/>
      <w:marRight w:val="0"/>
      <w:marTop w:val="0"/>
      <w:marBottom w:val="0"/>
      <w:divBdr>
        <w:top w:val="none" w:sz="0" w:space="0" w:color="auto"/>
        <w:left w:val="none" w:sz="0" w:space="0" w:color="auto"/>
        <w:bottom w:val="none" w:sz="0" w:space="0" w:color="auto"/>
        <w:right w:val="none" w:sz="0" w:space="0" w:color="auto"/>
      </w:divBdr>
    </w:div>
    <w:div w:id="1409617057">
      <w:bodyDiv w:val="1"/>
      <w:marLeft w:val="0"/>
      <w:marRight w:val="0"/>
      <w:marTop w:val="0"/>
      <w:marBottom w:val="0"/>
      <w:divBdr>
        <w:top w:val="none" w:sz="0" w:space="0" w:color="auto"/>
        <w:left w:val="none" w:sz="0" w:space="0" w:color="auto"/>
        <w:bottom w:val="none" w:sz="0" w:space="0" w:color="auto"/>
        <w:right w:val="none" w:sz="0" w:space="0" w:color="auto"/>
      </w:divBdr>
    </w:div>
    <w:div w:id="1696542944">
      <w:bodyDiv w:val="1"/>
      <w:marLeft w:val="0"/>
      <w:marRight w:val="0"/>
      <w:marTop w:val="0"/>
      <w:marBottom w:val="0"/>
      <w:divBdr>
        <w:top w:val="none" w:sz="0" w:space="0" w:color="auto"/>
        <w:left w:val="none" w:sz="0" w:space="0" w:color="auto"/>
        <w:bottom w:val="none" w:sz="0" w:space="0" w:color="auto"/>
        <w:right w:val="none" w:sz="0" w:space="0" w:color="auto"/>
      </w:divBdr>
    </w:div>
    <w:div w:id="212267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mediateur-des-entrepris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conomie.gouv.fr/daj/cahiers-clauses-administratives-generales-et-techniques" TargetMode="External"/><Relationship Id="rId4" Type="http://schemas.openxmlformats.org/officeDocument/2006/relationships/settings" Target="settings.xml"/><Relationship Id="rId9" Type="http://schemas.openxmlformats.org/officeDocument/2006/relationships/image" Target="cid:image001.png@01D83873.45B258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77200-11F7-483A-B651-D087A44C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5100</Words>
  <Characters>28054</Characters>
  <Application>Microsoft Office Word</Application>
  <DocSecurity>0</DocSecurity>
  <Lines>233</Lines>
  <Paragraphs>66</Paragraphs>
  <ScaleCrop>false</ScaleCrop>
  <Company/>
  <LinksUpToDate>false</LinksUpToDate>
  <CharactersWithSpaces>33088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2025-05-14T07:30:00Z</dcterms:created>
  <dcterms:modified xsi:type="dcterms:W3CDTF">2025-05-14T07:30:00Z</dcterms:modified>
</cp:coreProperties>
</file>