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p w:rsidR="003C72A6" w:rsidRPr="00C630AD" w:rsidRDefault="003C72A6"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8C183B" w:rsidRDefault="008C183B" w:rsidP="00EE0D78">
      <w:pPr>
        <w:tabs>
          <w:tab w:val="left" w:pos="851"/>
        </w:tabs>
        <w:overflowPunct w:val="0"/>
        <w:spacing w:after="120"/>
        <w:ind w:right="28"/>
        <w:jc w:val="center"/>
        <w:textAlignment w:val="baseline"/>
        <w:rPr>
          <w:b/>
          <w:iCs/>
          <w:sz w:val="24"/>
          <w:szCs w:val="24"/>
        </w:rPr>
      </w:pPr>
      <w:bookmarkStart w:id="0" w:name="_Hlk141278761"/>
    </w:p>
    <w:p w:rsidR="00AD38D0" w:rsidRDefault="00AD38D0" w:rsidP="00AD38D0">
      <w:pPr>
        <w:jc w:val="center"/>
        <w:rPr>
          <w:b/>
          <w:iCs/>
          <w:sz w:val="24"/>
          <w:szCs w:val="24"/>
        </w:rPr>
      </w:pPr>
      <w:r>
        <w:rPr>
          <w:b/>
          <w:iCs/>
          <w:sz w:val="24"/>
          <w:szCs w:val="24"/>
        </w:rPr>
        <w:t xml:space="preserve">Modernisation du système de sécurité incendie du bâtiment </w:t>
      </w:r>
      <w:proofErr w:type="spellStart"/>
      <w:r>
        <w:rPr>
          <w:b/>
          <w:iCs/>
          <w:sz w:val="24"/>
          <w:szCs w:val="24"/>
        </w:rPr>
        <w:t>Bonnafé</w:t>
      </w:r>
      <w:proofErr w:type="spellEnd"/>
      <w:r>
        <w:rPr>
          <w:b/>
          <w:iCs/>
          <w:sz w:val="24"/>
          <w:szCs w:val="24"/>
        </w:rPr>
        <w:t xml:space="preserve"> </w:t>
      </w:r>
    </w:p>
    <w:p w:rsidR="004A3C47" w:rsidRPr="006A4D9F" w:rsidRDefault="00AD38D0" w:rsidP="00AD38D0">
      <w:pPr>
        <w:tabs>
          <w:tab w:val="left" w:pos="851"/>
        </w:tabs>
        <w:overflowPunct w:val="0"/>
        <w:spacing w:after="120"/>
        <w:ind w:right="28"/>
        <w:jc w:val="center"/>
        <w:textAlignment w:val="baseline"/>
        <w:rPr>
          <w:b/>
          <w:bCs/>
          <w:iCs/>
          <w:noProof/>
          <w:sz w:val="24"/>
          <w:szCs w:val="24"/>
        </w:rPr>
      </w:pPr>
      <w:proofErr w:type="gramStart"/>
      <w:r>
        <w:rPr>
          <w:b/>
          <w:iCs/>
          <w:sz w:val="24"/>
          <w:szCs w:val="24"/>
        </w:rPr>
        <w:t xml:space="preserve">de </w:t>
      </w:r>
      <w:r w:rsidRPr="00BD0175">
        <w:rPr>
          <w:b/>
          <w:iCs/>
          <w:sz w:val="24"/>
          <w:szCs w:val="24"/>
        </w:rPr>
        <w:t xml:space="preserve"> </w:t>
      </w:r>
      <w:r w:rsidRPr="00BD0175">
        <w:rPr>
          <w:b/>
          <w:iCs/>
          <w:color w:val="FF0000"/>
          <w:sz w:val="24"/>
          <w:szCs w:val="24"/>
        </w:rPr>
        <w:t>l’EPSM</w:t>
      </w:r>
      <w:proofErr w:type="gramEnd"/>
      <w:r w:rsidRPr="00BD0175">
        <w:rPr>
          <w:b/>
          <w:iCs/>
          <w:color w:val="FF0000"/>
          <w:sz w:val="24"/>
          <w:szCs w:val="24"/>
        </w:rPr>
        <w:t xml:space="preserve"> de Caen</w:t>
      </w:r>
    </w:p>
    <w:bookmarkEnd w:id="0"/>
    <w:p w:rsidR="001B3DF0" w:rsidRDefault="001B3DF0" w:rsidP="006F3DF9">
      <w:pPr>
        <w:pStyle w:val="fcase1ertab"/>
        <w:tabs>
          <w:tab w:val="clear" w:pos="426"/>
          <w:tab w:val="left" w:pos="0"/>
          <w:tab w:val="left" w:pos="851"/>
        </w:tabs>
        <w:ind w:left="0" w:firstLine="0"/>
        <w:rPr>
          <w:rFonts w:ascii="Arial" w:hAnsi="Arial" w:cs="Arial"/>
        </w:rPr>
      </w:pPr>
    </w:p>
    <w:p w:rsidR="00433B4B" w:rsidRDefault="00433B4B" w:rsidP="001B3DF0">
      <w:pPr>
        <w:tabs>
          <w:tab w:val="left" w:pos="0"/>
        </w:tabs>
        <w:ind w:left="284"/>
        <w:rPr>
          <w:rFonts w:ascii="Arial" w:hAnsi="Arial" w:cs="Arial"/>
          <w:b/>
          <w:bCs/>
          <w:noProof/>
        </w:rPr>
      </w:pPr>
    </w:p>
    <w:p w:rsidR="001F3301" w:rsidRDefault="001F3301" w:rsidP="001B3DF0">
      <w:pPr>
        <w:tabs>
          <w:tab w:val="left" w:pos="0"/>
        </w:tabs>
        <w:ind w:left="284"/>
        <w:rPr>
          <w:rFonts w:ascii="Arial" w:hAnsi="Arial" w:cs="Arial"/>
          <w:b/>
          <w:bCs/>
          <w:noProof/>
        </w:rPr>
      </w:pPr>
    </w:p>
    <w:p w:rsidR="001F3301" w:rsidRDefault="001F3301" w:rsidP="001B3DF0">
      <w:pPr>
        <w:tabs>
          <w:tab w:val="left" w:pos="0"/>
        </w:tabs>
        <w:ind w:left="284"/>
        <w:rPr>
          <w:rFonts w:ascii="Arial" w:hAnsi="Arial" w:cs="Arial"/>
          <w:b/>
          <w:bCs/>
          <w:noProof/>
        </w:rPr>
      </w:pPr>
    </w:p>
    <w:p w:rsidR="001F3301" w:rsidRPr="00433B4B" w:rsidRDefault="001F3301" w:rsidP="001B3DF0">
      <w:pPr>
        <w:tabs>
          <w:tab w:val="left" w:pos="0"/>
        </w:tabs>
        <w:ind w:left="284"/>
        <w:rPr>
          <w:rFonts w:ascii="Arial" w:hAnsi="Arial" w:cs="Arial"/>
          <w:b/>
          <w:bCs/>
          <w:noProof/>
        </w:rPr>
      </w:pPr>
    </w:p>
    <w:p w:rsidR="004959F7" w:rsidRDefault="001B3DF0" w:rsidP="004959F7">
      <w:pPr>
        <w:ind w:left="1134"/>
        <w:rPr>
          <w:rFonts w:ascii="Arial" w:hAnsi="Arial" w:cs="Arial"/>
        </w:rPr>
      </w:pPr>
      <w:r w:rsidRPr="001B3DF0">
        <w:rPr>
          <w:rFonts w:ascii="Arial" w:hAnsi="Arial" w:cs="Arial"/>
          <w:b/>
          <w:bCs/>
          <w:noProof/>
        </w:rPr>
        <w:tab/>
      </w: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45664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23CB4">
        <w:fldChar w:fldCharType="separate"/>
      </w:r>
      <w:r>
        <w:fldChar w:fldCharType="end"/>
      </w:r>
      <w:r w:rsidR="003C72A6">
        <w:tab/>
      </w:r>
      <w:proofErr w:type="gramStart"/>
      <w:r w:rsidR="003C72A6">
        <w:t>à</w:t>
      </w:r>
      <w:proofErr w:type="gramEnd"/>
      <w:r w:rsidR="003C72A6">
        <w:t xml:space="preserve"> l’ensemble du marché public </w:t>
      </w:r>
      <w:r w:rsidR="003C72A6">
        <w:rPr>
          <w:i/>
          <w:iCs/>
          <w:sz w:val="18"/>
          <w:szCs w:val="18"/>
        </w:rPr>
        <w:t>(en cas de non allotissement) </w:t>
      </w:r>
      <w:r w:rsidR="003C72A6">
        <w:rPr>
          <w:iCs/>
        </w:rPr>
        <w:t>;</w:t>
      </w:r>
    </w:p>
    <w:p w:rsidR="003C72A6" w:rsidRDefault="003C72A6" w:rsidP="009B45B9">
      <w:pPr>
        <w:tabs>
          <w:tab w:val="left" w:pos="426"/>
          <w:tab w:val="left" w:pos="851"/>
        </w:tabs>
        <w:jc w:val="both"/>
        <w:rPr>
          <w:rFonts w:ascii="Arial" w:hAnsi="Arial" w:cs="Arial"/>
        </w:rPr>
      </w:pPr>
      <w:bookmarkStart w:id="1" w:name="_GoBack"/>
      <w:bookmarkEnd w:id="1"/>
    </w:p>
    <w:p w:rsidR="003C72A6" w:rsidRDefault="0045664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1878AE" w:rsidRDefault="001878AE" w:rsidP="009B45B9">
      <w:pPr>
        <w:pStyle w:val="fcasegauche"/>
        <w:tabs>
          <w:tab w:val="left" w:pos="851"/>
        </w:tabs>
        <w:spacing w:after="0"/>
        <w:ind w:left="851" w:firstLine="0"/>
        <w:rPr>
          <w:rFonts w:ascii="Arial" w:hAnsi="Arial" w:cs="Arial"/>
        </w:rPr>
      </w:pP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BD5C0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23CB4">
        <w:fldChar w:fldCharType="separate"/>
      </w:r>
      <w:r>
        <w:fldChar w:fldCharType="end"/>
      </w:r>
      <w:r w:rsidR="003C72A6" w:rsidRPr="00221808">
        <w:rPr>
          <w:rFonts w:ascii="Arial" w:hAnsi="Arial" w:cs="Arial"/>
        </w:rPr>
        <w:t xml:space="preserve"> CCAP n°</w:t>
      </w:r>
      <w:r w:rsidR="001B3DF0">
        <w:rPr>
          <w:rFonts w:ascii="Arial" w:hAnsi="Arial" w:cs="Arial"/>
        </w:rPr>
        <w:t xml:space="preserve"> </w:t>
      </w:r>
      <w:r w:rsidR="001F3301" w:rsidRPr="00456648">
        <w:rPr>
          <w:rFonts w:ascii="Arial" w:hAnsi="Arial" w:cs="Arial"/>
          <w:color w:val="00B0F0"/>
        </w:rPr>
        <w:t>GHT</w:t>
      </w:r>
      <w:r w:rsidR="00433B4B" w:rsidRPr="00456648">
        <w:rPr>
          <w:rFonts w:ascii="Arial" w:hAnsi="Arial" w:cs="Arial"/>
          <w:color w:val="00B0F0"/>
        </w:rPr>
        <w:t>202</w:t>
      </w:r>
      <w:r w:rsidR="001F3301" w:rsidRPr="00456648">
        <w:rPr>
          <w:rFonts w:ascii="Arial" w:hAnsi="Arial" w:cs="Arial"/>
          <w:color w:val="00B0F0"/>
        </w:rPr>
        <w:t>5</w:t>
      </w:r>
      <w:r w:rsidR="00456648" w:rsidRPr="00456648">
        <w:rPr>
          <w:rFonts w:ascii="Arial" w:hAnsi="Arial" w:cs="Arial"/>
          <w:color w:val="00B0F0"/>
        </w:rPr>
        <w:t> ????</w:t>
      </w:r>
    </w:p>
    <w:p w:rsidR="003C72A6" w:rsidRPr="00C63B72" w:rsidRDefault="00BD5C07" w:rsidP="00C01A79">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E23CB4">
        <w:fldChar w:fldCharType="separate"/>
      </w:r>
      <w:r>
        <w:fldChar w:fldCharType="end"/>
      </w:r>
      <w:r w:rsidR="003C72A6" w:rsidRPr="00C63B72">
        <w:rPr>
          <w:rFonts w:ascii="Arial" w:hAnsi="Arial" w:cs="Arial"/>
        </w:rPr>
        <w:t xml:space="preserve"> CCAG : applicable aux marchés publics de travaux, issu de l’arrêté du </w:t>
      </w:r>
      <w:r w:rsidR="00433B4B">
        <w:rPr>
          <w:rFonts w:ascii="Arial" w:hAnsi="Arial" w:cs="Arial"/>
        </w:rPr>
        <w:t>30 mars 2021…</w:t>
      </w:r>
    </w:p>
    <w:p w:rsidR="003C72A6" w:rsidRPr="00CD185D" w:rsidRDefault="00BD5C07"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E23CB4">
        <w:fldChar w:fldCharType="separate"/>
      </w:r>
      <w:r>
        <w:fldChar w:fldCharType="end"/>
      </w:r>
      <w:r w:rsidR="003C72A6">
        <w:rPr>
          <w:rFonts w:ascii="Arial" w:hAnsi="Arial" w:cs="Arial"/>
          <w:lang w:val="en-GB"/>
        </w:rPr>
        <w:t xml:space="preserve"> CCTP n°………………………………………………………………………………………</w:t>
      </w:r>
      <w:proofErr w:type="gramStart"/>
      <w:r w:rsidR="003C72A6">
        <w:rPr>
          <w:rFonts w:ascii="Arial" w:hAnsi="Arial" w:cs="Arial"/>
          <w:lang w:val="en-GB"/>
        </w:rPr>
        <w:t>…..</w:t>
      </w:r>
      <w:proofErr w:type="gramEnd"/>
    </w:p>
    <w:p w:rsidR="00EC2218" w:rsidRDefault="0045664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sidR="003C72A6">
        <w:rPr>
          <w:rFonts w:ascii="Arial" w:hAnsi="Arial" w:cs="Arial"/>
        </w:rPr>
        <w:t xml:space="preserve"> Autres </w:t>
      </w:r>
      <w:r w:rsidR="00BA1BF4">
        <w:rPr>
          <w:rFonts w:ascii="Arial" w:hAnsi="Arial" w:cs="Arial"/>
        </w:rPr>
        <w:t xml:space="preserve"> </w:t>
      </w: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A9485F" w:rsidRDefault="00A9485F" w:rsidP="009B45B9">
      <w:pPr>
        <w:pStyle w:val="fcase1ertab"/>
        <w:tabs>
          <w:tab w:val="left" w:pos="851"/>
        </w:tabs>
        <w:ind w:left="0" w:firstLine="0"/>
      </w:pPr>
    </w:p>
    <w:p w:rsidR="007958CA"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23CB4">
        <w:fldChar w:fldCharType="separate"/>
      </w:r>
      <w:r>
        <w:fldChar w:fldCharType="end"/>
      </w:r>
      <w:r w:rsidR="003C72A6">
        <w:rPr>
          <w:rFonts w:ascii="Arial" w:hAnsi="Arial" w:cs="Arial"/>
        </w:rPr>
        <w:t xml:space="preserve"> </w:t>
      </w:r>
      <w:proofErr w:type="gramStart"/>
      <w:r w:rsidR="003C72A6">
        <w:rPr>
          <w:rFonts w:ascii="Arial" w:hAnsi="Arial" w:cs="Arial"/>
        </w:rPr>
        <w:t>au</w:t>
      </w:r>
      <w:proofErr w:type="gramEnd"/>
      <w:r w:rsidR="003C72A6">
        <w:rPr>
          <w:rFonts w:ascii="Arial" w:hAnsi="Arial" w:cs="Arial"/>
        </w:rPr>
        <w:t xml:space="preserve"> prix </w:t>
      </w:r>
      <w:r w:rsidR="007958CA">
        <w:rPr>
          <w:rFonts w:ascii="Arial" w:hAnsi="Arial" w:cs="Arial"/>
        </w:rPr>
        <w:t xml:space="preserve">forfaitaire </w:t>
      </w:r>
      <w:r w:rsidR="003C72A6">
        <w:rPr>
          <w:rFonts w:ascii="Arial" w:hAnsi="Arial" w:cs="Arial"/>
        </w:rPr>
        <w:t>indiqué</w:t>
      </w:r>
    </w:p>
    <w:p w:rsidR="003C72A6" w:rsidRDefault="003C72A6" w:rsidP="009B45B9">
      <w:pPr>
        <w:pStyle w:val="fcase1ertab"/>
        <w:tabs>
          <w:tab w:val="clear" w:pos="426"/>
          <w:tab w:val="left" w:pos="851"/>
        </w:tabs>
        <w:spacing w:before="120"/>
        <w:ind w:firstLine="142"/>
        <w:rPr>
          <w:rFonts w:ascii="Arial" w:hAnsi="Arial" w:cs="Arial"/>
        </w:rPr>
      </w:pPr>
      <w:r>
        <w:rPr>
          <w:rFonts w:ascii="Arial" w:hAnsi="Arial" w:cs="Arial"/>
        </w:rPr>
        <w:t xml:space="preserve"> </w:t>
      </w:r>
      <w:proofErr w:type="gramStart"/>
      <w:r>
        <w:rPr>
          <w:rFonts w:ascii="Arial" w:hAnsi="Arial" w:cs="Arial"/>
        </w:rPr>
        <w:t>dans</w:t>
      </w:r>
      <w:proofErr w:type="gramEnd"/>
      <w:r>
        <w:rPr>
          <w:rFonts w:ascii="Arial" w:hAnsi="Arial" w:cs="Arial"/>
        </w:rPr>
        <w:t xml:space="preserve"> l’annexe financière jointe au présent document</w:t>
      </w:r>
      <w:r w:rsidR="006C2C97">
        <w:rPr>
          <w:rFonts w:ascii="Arial" w:hAnsi="Arial" w:cs="Arial"/>
        </w:rPr>
        <w:t xml:space="preserve"> (</w:t>
      </w:r>
      <w:r w:rsidR="008F5ABE">
        <w:rPr>
          <w:rFonts w:ascii="Arial" w:hAnsi="Arial" w:cs="Arial"/>
        </w:rPr>
        <w:t>DPGF</w:t>
      </w:r>
      <w:r w:rsidR="006C2C97">
        <w:rPr>
          <w:rFonts w:ascii="Arial" w:hAnsi="Arial" w:cs="Arial"/>
        </w:rPr>
        <w:t>)</w:t>
      </w:r>
      <w:r>
        <w:rPr>
          <w:rFonts w:ascii="Arial" w:hAnsi="Arial" w:cs="Arial"/>
        </w:rPr>
        <w:t>.</w:t>
      </w:r>
    </w:p>
    <w:p w:rsidR="00271497" w:rsidRDefault="00271497" w:rsidP="00271497">
      <w:pPr>
        <w:suppressAutoHyphens w:val="0"/>
        <w:overflowPunct w:val="0"/>
        <w:autoSpaceDE w:val="0"/>
        <w:autoSpaceDN w:val="0"/>
        <w:adjustRightInd w:val="0"/>
        <w:textAlignment w:val="baseline"/>
        <w:rPr>
          <w:rFonts w:ascii="Arial" w:hAnsi="Arial" w:cs="Arial"/>
          <w:lang w:eastAsia="fr-FR"/>
        </w:rPr>
      </w:pPr>
    </w:p>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175EFE" w:rsidRDefault="00175EFE"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642BCD">
        <w:trPr>
          <w:trHeight w:val="614"/>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0674FE">
        <w:trPr>
          <w:trHeight w:val="616"/>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652EB8">
        <w:trPr>
          <w:trHeight w:val="850"/>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0517E5" w:rsidRDefault="000517E5" w:rsidP="000517E5">
      <w:pPr>
        <w:tabs>
          <w:tab w:val="left" w:pos="2552"/>
        </w:tabs>
        <w:spacing w:before="120" w:after="120"/>
      </w:pPr>
      <w:r w:rsidRPr="00237E35">
        <w:t>L</w:t>
      </w:r>
      <w:r>
        <w:t>e marché prend effet à sa notification.</w:t>
      </w:r>
    </w:p>
    <w:p w:rsidR="000517E5" w:rsidRPr="00232EA3" w:rsidRDefault="000517E5" w:rsidP="000517E5">
      <w:pPr>
        <w:tabs>
          <w:tab w:val="left" w:pos="2552"/>
        </w:tabs>
        <w:spacing w:before="120" w:after="120"/>
        <w:rPr>
          <w:b/>
        </w:rPr>
      </w:pPr>
      <w:r w:rsidRPr="00232EA3">
        <w:rPr>
          <w:b/>
        </w:rPr>
        <w:t>Le délai d’exécution est de 5 mois, dont 3 semaines de préparation</w:t>
      </w:r>
      <w:r>
        <w:rPr>
          <w:b/>
        </w:rPr>
        <w:t>,</w:t>
      </w:r>
      <w:r w:rsidRPr="00232EA3">
        <w:rPr>
          <w:b/>
        </w:rPr>
        <w:t xml:space="preserve"> à compter de l’ordre de service de démarrage.</w:t>
      </w:r>
    </w:p>
    <w:p w:rsidR="00960247" w:rsidRDefault="00960247" w:rsidP="00C63B7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3C72A6">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285EF7" w:rsidRDefault="00285EF7" w:rsidP="005824AE">
      <w:pPr>
        <w:pStyle w:val="Default"/>
        <w:jc w:val="both"/>
        <w:rPr>
          <w:b/>
          <w:sz w:val="18"/>
          <w:szCs w:val="18"/>
        </w:rPr>
      </w:pPr>
    </w:p>
    <w:p w:rsidR="003C72A6" w:rsidRPr="00285EF7" w:rsidRDefault="003C72A6" w:rsidP="005824AE">
      <w:pPr>
        <w:pStyle w:val="Default"/>
        <w:jc w:val="both"/>
        <w:rPr>
          <w:sz w:val="18"/>
          <w:szCs w:val="18"/>
        </w:rPr>
      </w:pPr>
      <w:r w:rsidRPr="00285EF7">
        <w:rPr>
          <w:b/>
          <w:sz w:val="18"/>
          <w:szCs w:val="18"/>
        </w:rPr>
        <w:t>Attention</w:t>
      </w:r>
      <w:r w:rsidRPr="00285EF7">
        <w:rPr>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85EF7">
        <w:rPr>
          <w:sz w:val="18"/>
          <w:szCs w:val="18"/>
          <w:u w:val="single"/>
        </w:rPr>
        <w:t>et</w:t>
      </w:r>
      <w:r w:rsidRPr="00285EF7">
        <w:rPr>
          <w:sz w:val="18"/>
          <w:szCs w:val="18"/>
        </w:rPr>
        <w:t xml:space="preserve"> le sous-traitant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C72A6" w:rsidTr="009B45B9">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913737" w:rsidRDefault="00913737"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lastRenderedPageBreak/>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0674FE">
        <w:fldChar w:fldCharType="begin">
          <w:ffData>
            <w:name w:val=""/>
            <w:enabled/>
            <w:calcOnExit w:val="0"/>
            <w:checkBox>
              <w:size w:val="20"/>
              <w:default w:val="1"/>
            </w:checkBox>
          </w:ffData>
        </w:fldChar>
      </w:r>
      <w:r w:rsidR="000674FE">
        <w:instrText xml:space="preserve"> FORMCHECKBOX </w:instrText>
      </w:r>
      <w:r w:rsidR="00E23CB4">
        <w:fldChar w:fldCharType="separate"/>
      </w:r>
      <w:r w:rsidR="000674FE">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Pr="005036D4" w:rsidRDefault="003C72A6" w:rsidP="001C733C">
      <w:pPr>
        <w:tabs>
          <w:tab w:val="left" w:pos="851"/>
        </w:tabs>
        <w:rPr>
          <w:rFonts w:ascii="Arial" w:hAnsi="Arial" w:cs="Arial"/>
          <w:sz w:val="12"/>
          <w:szCs w:val="12"/>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Pr="005036D4" w:rsidRDefault="003C72A6" w:rsidP="002904AF">
      <w:pPr>
        <w:tabs>
          <w:tab w:val="left" w:pos="851"/>
        </w:tabs>
        <w:rPr>
          <w:rFonts w:ascii="Arial" w:hAnsi="Arial" w:cs="Arial"/>
          <w:iCs/>
          <w:sz w:val="12"/>
          <w:szCs w:val="12"/>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Pr="005036D4" w:rsidRDefault="003C72A6" w:rsidP="009B45B9">
      <w:pPr>
        <w:tabs>
          <w:tab w:val="left" w:pos="851"/>
        </w:tabs>
        <w:ind w:left="1701" w:hanging="850"/>
        <w:jc w:val="both"/>
        <w:rPr>
          <w:sz w:val="12"/>
          <w:szCs w:val="12"/>
        </w:rPr>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Pr="005036D4" w:rsidRDefault="003C72A6" w:rsidP="006C4338">
      <w:pPr>
        <w:tabs>
          <w:tab w:val="left" w:pos="851"/>
        </w:tabs>
        <w:rPr>
          <w:rFonts w:ascii="Arial" w:hAnsi="Arial" w:cs="Arial"/>
          <w:iCs/>
          <w:sz w:val="12"/>
          <w:szCs w:val="12"/>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23CB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6F4FBA">
        <w:trPr>
          <w:trHeight w:val="750"/>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7D2751">
        <w:trPr>
          <w:trHeight w:val="725"/>
        </w:trPr>
        <w:tc>
          <w:tcPr>
            <w:tcW w:w="4644" w:type="dxa"/>
            <w:tcBorders>
              <w:left w:val="single" w:sz="4" w:space="0" w:color="000000"/>
              <w:bottom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Pr="007D2751" w:rsidRDefault="003C72A6" w:rsidP="0015164B">
      <w:pPr>
        <w:pStyle w:val="Titre1"/>
        <w:tabs>
          <w:tab w:val="left" w:pos="851"/>
        </w:tabs>
        <w:ind w:left="0"/>
        <w:jc w:val="both"/>
        <w:rPr>
          <w:rFonts w:ascii="Arial" w:hAnsi="Arial" w:cs="Arial"/>
          <w:sz w:val="16"/>
          <w:szCs w:val="16"/>
        </w:rPr>
      </w:pPr>
      <w:r>
        <w:rPr>
          <w:rFonts w:ascii="Arial" w:hAnsi="Arial" w:cs="Arial"/>
          <w:b w:val="0"/>
          <w:bCs/>
          <w:i/>
          <w:iCs/>
          <w:sz w:val="18"/>
          <w:szCs w:val="18"/>
        </w:rPr>
        <w:t>(</w:t>
      </w:r>
      <w:r w:rsidRPr="007D2751">
        <w:rPr>
          <w:rFonts w:ascii="Arial" w:hAnsi="Arial" w:cs="Arial"/>
          <w:b w:val="0"/>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1B74F2" w:rsidRDefault="001B74F2" w:rsidP="001B74F2"/>
    <w:tbl>
      <w:tblPr>
        <w:tblStyle w:val="Grilledutableau"/>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06"/>
        <w:gridCol w:w="1985"/>
        <w:gridCol w:w="4103"/>
      </w:tblGrid>
      <w:tr w:rsidR="001B74F2" w:rsidTr="00290CFC">
        <w:trPr>
          <w:trHeight w:val="2265"/>
        </w:trPr>
        <w:tc>
          <w:tcPr>
            <w:tcW w:w="4106" w:type="dxa"/>
          </w:tcPr>
          <w:p w:rsidR="001B74F2" w:rsidRDefault="001B74F2" w:rsidP="001B74F2">
            <w:r w:rsidRPr="001B74F2">
              <w:rPr>
                <w:u w:val="single"/>
              </w:rPr>
              <w:t>Pour la phase de passation</w:t>
            </w:r>
            <w:r>
              <w:t> :</w:t>
            </w:r>
          </w:p>
          <w:p w:rsidR="001B74F2" w:rsidRDefault="001B74F2" w:rsidP="001B74F2">
            <w:r>
              <w:t>C</w:t>
            </w:r>
            <w:r w:rsidR="00FB2257">
              <w:t>HU Caen Normandie</w:t>
            </w:r>
          </w:p>
          <w:p w:rsidR="001B74F2" w:rsidRDefault="001B74F2" w:rsidP="001B74F2">
            <w:r>
              <w:t>Direction des Affaires Juridiques</w:t>
            </w:r>
          </w:p>
          <w:p w:rsidR="001B74F2" w:rsidRDefault="001B74F2" w:rsidP="001B74F2">
            <w:r>
              <w:t>Cellule marchés</w:t>
            </w:r>
          </w:p>
          <w:p w:rsidR="001B74F2" w:rsidRDefault="001B74F2" w:rsidP="001B74F2">
            <w:r>
              <w:t>CS 30001</w:t>
            </w:r>
          </w:p>
          <w:p w:rsidR="001B74F2" w:rsidRDefault="001B74F2" w:rsidP="001B74F2">
            <w:r>
              <w:t>14033 CAEN CEDEX 9</w:t>
            </w:r>
          </w:p>
          <w:p w:rsidR="001B74F2" w:rsidRDefault="001B74F2" w:rsidP="001B74F2">
            <w:r>
              <w:t>Tél : 02 31 06 58 38</w:t>
            </w:r>
          </w:p>
          <w:p w:rsidR="001B74F2" w:rsidRDefault="001B74F2" w:rsidP="001B74F2">
            <w:r>
              <w:t xml:space="preserve">Courriel : </w:t>
            </w:r>
            <w:hyperlink r:id="rId24" w:history="1">
              <w:r w:rsidR="00FB263F" w:rsidRPr="004938C8">
                <w:rPr>
                  <w:rStyle w:val="Lienhypertexte"/>
                  <w:rFonts w:cs="Univers"/>
                </w:rPr>
                <w:t>beuve-c@chu-caen.fr</w:t>
              </w:r>
            </w:hyperlink>
          </w:p>
          <w:p w:rsidR="00FB263F" w:rsidRDefault="00FB263F" w:rsidP="001B74F2"/>
        </w:tc>
        <w:tc>
          <w:tcPr>
            <w:tcW w:w="1985" w:type="dxa"/>
          </w:tcPr>
          <w:p w:rsidR="001B74F2" w:rsidRDefault="001B74F2" w:rsidP="001B74F2"/>
        </w:tc>
        <w:tc>
          <w:tcPr>
            <w:tcW w:w="4103" w:type="dxa"/>
          </w:tcPr>
          <w:p w:rsidR="001B74F2" w:rsidRDefault="001B74F2" w:rsidP="001B74F2">
            <w:r w:rsidRPr="001B74F2">
              <w:rPr>
                <w:u w:val="single"/>
              </w:rPr>
              <w:t>Pour la phase d’exécution</w:t>
            </w:r>
            <w:r>
              <w:t> :</w:t>
            </w:r>
          </w:p>
          <w:p w:rsidR="001B74F2" w:rsidRDefault="001B74F2" w:rsidP="001B74F2">
            <w:pPr>
              <w:rPr>
                <w:rFonts w:ascii="Arial" w:hAnsi="Arial" w:cs="Arial"/>
              </w:rPr>
            </w:pPr>
            <w:r w:rsidRPr="00A31491">
              <w:rPr>
                <w:rFonts w:ascii="Arial" w:hAnsi="Arial" w:cs="Arial"/>
              </w:rPr>
              <w:t>Etablissement Public de Santé Mentale</w:t>
            </w:r>
          </w:p>
          <w:p w:rsidR="001B74F2" w:rsidRDefault="001B74F2" w:rsidP="001B74F2">
            <w:pPr>
              <w:rPr>
                <w:rFonts w:ascii="Arial" w:hAnsi="Arial" w:cs="Arial"/>
                <w:iCs/>
              </w:rPr>
            </w:pPr>
            <w:r w:rsidRPr="00A31491">
              <w:rPr>
                <w:rFonts w:ascii="Arial" w:hAnsi="Arial" w:cs="Arial"/>
                <w:iCs/>
              </w:rPr>
              <w:t>15Ter rue Saint-Ouen</w:t>
            </w:r>
          </w:p>
          <w:p w:rsidR="001B74F2" w:rsidRDefault="001B74F2" w:rsidP="001B74F2">
            <w:pPr>
              <w:rPr>
                <w:rFonts w:ascii="Arial" w:hAnsi="Arial" w:cs="Arial"/>
                <w:bCs/>
              </w:rPr>
            </w:pPr>
            <w:r w:rsidRPr="00A31491">
              <w:rPr>
                <w:rFonts w:ascii="Arial" w:hAnsi="Arial" w:cs="Arial"/>
                <w:bCs/>
              </w:rPr>
              <w:t>BP 223</w:t>
            </w:r>
          </w:p>
          <w:p w:rsidR="001B74F2" w:rsidRDefault="001B74F2" w:rsidP="001B74F2">
            <w:pPr>
              <w:rPr>
                <w:rFonts w:ascii="Arial" w:hAnsi="Arial" w:cs="Arial"/>
                <w:bCs/>
              </w:rPr>
            </w:pPr>
            <w:r w:rsidRPr="00A31491">
              <w:rPr>
                <w:rFonts w:ascii="Arial" w:hAnsi="Arial" w:cs="Arial"/>
                <w:bCs/>
              </w:rPr>
              <w:t>14012 CAEN Cedex</w:t>
            </w:r>
          </w:p>
          <w:p w:rsidR="001B74F2" w:rsidRPr="008A1A07" w:rsidRDefault="001B74F2" w:rsidP="001B74F2">
            <w:pPr>
              <w:rPr>
                <w:rFonts w:ascii="Arial" w:hAnsi="Arial" w:cs="Arial"/>
                <w:bCs/>
              </w:rPr>
            </w:pPr>
            <w:r>
              <w:t>Tél </w:t>
            </w:r>
            <w:r w:rsidRPr="008A1A07">
              <w:rPr>
                <w:rFonts w:ascii="Arial" w:hAnsi="Arial" w:cs="Arial"/>
                <w:bCs/>
              </w:rPr>
              <w:t>:</w:t>
            </w:r>
            <w:r w:rsidR="008A1A07" w:rsidRPr="008A1A07">
              <w:rPr>
                <w:rFonts w:ascii="Arial" w:hAnsi="Arial" w:cs="Arial"/>
                <w:bCs/>
              </w:rPr>
              <w:t xml:space="preserve"> 02 31 30 80 10</w:t>
            </w:r>
          </w:p>
          <w:p w:rsidR="001B74F2" w:rsidRDefault="001B74F2" w:rsidP="001B74F2">
            <w:r>
              <w:t>Courriel :</w:t>
            </w:r>
            <w:r w:rsidR="00FB263F">
              <w:t xml:space="preserve"> </w:t>
            </w:r>
            <w:hyperlink r:id="rId25" w:history="1">
              <w:r w:rsidR="00FB263F" w:rsidRPr="004938C8">
                <w:rPr>
                  <w:rStyle w:val="Lienhypertexte"/>
                  <w:rFonts w:cs="Univers"/>
                </w:rPr>
                <w:t>fabien.gomez@epsm-caen.fr</w:t>
              </w:r>
            </w:hyperlink>
          </w:p>
          <w:p w:rsidR="00FB263F" w:rsidRDefault="00FB263F" w:rsidP="001B74F2"/>
        </w:tc>
      </w:tr>
    </w:tbl>
    <w:p w:rsidR="009F3FB5" w:rsidRDefault="009F3FB5" w:rsidP="0015164B">
      <w:pPr>
        <w:pStyle w:val="En-tte"/>
        <w:tabs>
          <w:tab w:val="clear" w:pos="4536"/>
          <w:tab w:val="clear" w:pos="9072"/>
          <w:tab w:val="left" w:pos="851"/>
        </w:tabs>
        <w:jc w:val="both"/>
        <w:rPr>
          <w:rFonts w:ascii="Arial" w:hAnsi="Arial" w:cs="Arial"/>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de Caen Normandie</w:t>
      </w:r>
    </w:p>
    <w:p w:rsidR="0069419E" w:rsidRDefault="0069419E" w:rsidP="0015164B">
      <w:pPr>
        <w:tabs>
          <w:tab w:val="left" w:pos="851"/>
        </w:tabs>
        <w:jc w:val="both"/>
        <w:rPr>
          <w:rFonts w:ascii="Arial" w:hAnsi="Arial" w:cs="Arial"/>
        </w:rPr>
      </w:pPr>
    </w:p>
    <w:p w:rsidR="0069419E" w:rsidRDefault="0069419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6"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7"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p w:rsidR="00F90F03" w:rsidRPr="00756F88" w:rsidRDefault="00F90F03" w:rsidP="00F90F03">
      <w:pPr>
        <w:tabs>
          <w:tab w:val="left" w:pos="851"/>
        </w:tabs>
        <w:jc w:val="both"/>
        <w:rPr>
          <w:rFonts w:ascii="Arial" w:hAnsi="Arial" w:cs="Arial"/>
          <w:b/>
          <w:i/>
        </w:rPr>
      </w:pPr>
      <w:r>
        <w:rPr>
          <w:rFonts w:ascii="Arial" w:hAnsi="Arial" w:cs="Arial"/>
          <w:b/>
          <w:i/>
        </w:rPr>
        <w:t>Monsieur DUPRE</w:t>
      </w:r>
      <w:r w:rsidRPr="00504F08">
        <w:rPr>
          <w:rFonts w:ascii="Arial" w:hAnsi="Arial" w:cs="Arial"/>
          <w:b/>
          <w:i/>
        </w:rPr>
        <w:t xml:space="preserve"> –</w:t>
      </w:r>
      <w:r>
        <w:rPr>
          <w:rFonts w:ascii="Arial" w:hAnsi="Arial" w:cs="Arial"/>
          <w:b/>
          <w:i/>
        </w:rPr>
        <w:t xml:space="preserve"> Gestionnaire - </w:t>
      </w:r>
      <w:r w:rsidRPr="00504F08">
        <w:rPr>
          <w:rFonts w:ascii="Arial" w:hAnsi="Arial" w:cs="Arial"/>
          <w:b/>
          <w:i/>
        </w:rPr>
        <w:t xml:space="preserve">Courriel : </w:t>
      </w:r>
      <w:hyperlink r:id="rId28" w:history="1">
        <w:r w:rsidRPr="00700999">
          <w:rPr>
            <w:rStyle w:val="Lienhypertexte"/>
            <w:rFonts w:ascii="Arial" w:hAnsi="Arial" w:cs="Arial"/>
            <w:b/>
            <w:i/>
          </w:rPr>
          <w:t>vincent.dupre@epsm-caen.fr</w:t>
        </w:r>
      </w:hyperlink>
      <w:r>
        <w:rPr>
          <w:rFonts w:ascii="Arial" w:hAnsi="Arial" w:cs="Arial"/>
          <w:b/>
          <w:i/>
        </w:rPr>
        <w:t xml:space="preserve"> </w:t>
      </w:r>
    </w:p>
    <w:p w:rsidR="00F90F03" w:rsidRDefault="00F90F03" w:rsidP="0015164B">
      <w:pPr>
        <w:tabs>
          <w:tab w:val="left" w:pos="851"/>
        </w:tabs>
        <w:jc w:val="both"/>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p w:rsidR="00F90F03" w:rsidRDefault="00F90F03" w:rsidP="00F90F03">
      <w:pPr>
        <w:pStyle w:val="fcase2metab"/>
        <w:ind w:left="0" w:firstLine="0"/>
        <w:rPr>
          <w:rFonts w:ascii="Arial" w:hAnsi="Arial" w:cs="Times New Roman"/>
          <w:b/>
          <w:i/>
          <w:lang w:eastAsia="fr-FR"/>
        </w:rPr>
      </w:pPr>
      <w:r w:rsidRPr="00D13742">
        <w:rPr>
          <w:rFonts w:ascii="Arial" w:hAnsi="Arial" w:cs="Times New Roman"/>
          <w:b/>
          <w:i/>
          <w:lang w:eastAsia="fr-FR"/>
        </w:rPr>
        <w:t>Madame la Trésori</w:t>
      </w:r>
      <w:r>
        <w:rPr>
          <w:rFonts w:ascii="Arial" w:hAnsi="Arial" w:cs="Times New Roman"/>
          <w:b/>
          <w:i/>
          <w:lang w:eastAsia="fr-FR"/>
        </w:rPr>
        <w:t xml:space="preserve">ère Principale, 145 rue de la </w:t>
      </w:r>
      <w:proofErr w:type="spellStart"/>
      <w:r>
        <w:rPr>
          <w:rFonts w:ascii="Arial" w:hAnsi="Arial" w:cs="Times New Roman"/>
          <w:b/>
          <w:i/>
          <w:lang w:eastAsia="fr-FR"/>
        </w:rPr>
        <w:t>Délivrande</w:t>
      </w:r>
      <w:proofErr w:type="spellEnd"/>
      <w:r>
        <w:rPr>
          <w:rFonts w:ascii="Arial" w:hAnsi="Arial" w:cs="Times New Roman"/>
          <w:b/>
          <w:i/>
          <w:lang w:eastAsia="fr-FR"/>
        </w:rPr>
        <w:t xml:space="preserve"> 14000 CAEN </w:t>
      </w:r>
      <w:r w:rsidRPr="00D13742">
        <w:rPr>
          <w:rFonts w:ascii="Arial" w:hAnsi="Arial" w:cs="Times New Roman"/>
          <w:b/>
          <w:i/>
          <w:lang w:eastAsia="fr-FR"/>
        </w:rPr>
        <w:t xml:space="preserve"> </w:t>
      </w:r>
      <w:r w:rsidRPr="00D13742">
        <w:rPr>
          <w:rFonts w:ascii="Arial" w:hAnsi="Arial" w:cs="Times New Roman"/>
          <w:b/>
          <w:i/>
          <w:lang w:eastAsia="fr-FR"/>
        </w:rPr>
        <w:sym w:font="Wingdings" w:char="F028"/>
      </w:r>
      <w:r w:rsidRPr="00D13742">
        <w:rPr>
          <w:rFonts w:ascii="Arial" w:hAnsi="Arial" w:cs="Times New Roman"/>
          <w:b/>
          <w:i/>
          <w:lang w:eastAsia="fr-FR"/>
        </w:rPr>
        <w:t xml:space="preserve"> </w:t>
      </w:r>
      <w:r w:rsidRPr="008F789E">
        <w:rPr>
          <w:rFonts w:ascii="Arial" w:hAnsi="Arial" w:cs="Times New Roman"/>
          <w:b/>
          <w:i/>
          <w:lang w:eastAsia="fr-FR"/>
        </w:rPr>
        <w:t>02 31 47 11 11</w:t>
      </w:r>
    </w:p>
    <w:p w:rsidR="00F90F03" w:rsidRPr="00D13742" w:rsidRDefault="00F90F03" w:rsidP="00F90F03">
      <w:pPr>
        <w:pStyle w:val="fcase2metab"/>
        <w:ind w:left="0" w:firstLine="0"/>
        <w:rPr>
          <w:rFonts w:ascii="Arial" w:hAnsi="Arial" w:cs="Times New Roman"/>
          <w:b/>
          <w:i/>
          <w:lang w:eastAsia="fr-FR"/>
        </w:rPr>
      </w:pPr>
      <w:r>
        <w:rPr>
          <w:rFonts w:ascii="Arial" w:hAnsi="Arial" w:cs="Times New Roman"/>
          <w:b/>
          <w:i/>
          <w:lang w:eastAsia="fr-FR"/>
        </w:rPr>
        <w:t xml:space="preserve">Courriel : </w:t>
      </w:r>
      <w:hyperlink r:id="rId29" w:history="1">
        <w:r w:rsidRPr="00F904CC">
          <w:rPr>
            <w:rStyle w:val="Lienhypertexte"/>
            <w:rFonts w:ascii="Arial" w:hAnsi="Arial"/>
            <w:b/>
            <w:i/>
            <w:lang w:eastAsia="fr-FR"/>
          </w:rPr>
          <w:t>t014014@dgfip.finances.gouv.fr</w:t>
        </w:r>
      </w:hyperlink>
      <w:r>
        <w:rPr>
          <w:rFonts w:ascii="Arial" w:hAnsi="Arial" w:cs="Times New Roman"/>
          <w:b/>
          <w:i/>
          <w:lang w:eastAsia="fr-FR"/>
        </w:rPr>
        <w:t xml:space="preserve"> </w:t>
      </w:r>
    </w:p>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A33942" w:rsidRDefault="003C72A6" w:rsidP="0015164B">
      <w:pPr>
        <w:tabs>
          <w:tab w:val="left" w:pos="851"/>
          <w:tab w:val="left" w:pos="3402"/>
          <w:tab w:val="left" w:pos="6237"/>
          <w:tab w:val="left" w:pos="9072"/>
        </w:tabs>
        <w:jc w:val="both"/>
        <w:rPr>
          <w:rFonts w:ascii="Arial" w:hAnsi="Arial" w:cs="Arial"/>
          <w:b/>
          <w:caps/>
        </w:rPr>
      </w:pPr>
      <w:r w:rsidRPr="00A33942">
        <w:rPr>
          <w:rFonts w:ascii="Arial" w:hAnsi="Arial" w:cs="Arial"/>
          <w:lang w:eastAsia="fr-FR"/>
        </w:rPr>
        <w:t>La présente offre est</w:t>
      </w:r>
      <w:r>
        <w:rPr>
          <w:rFonts w:ascii="Arial" w:hAnsi="Arial" w:cs="Arial"/>
          <w:lang w:eastAsia="fr-FR"/>
        </w:rPr>
        <w:t xml:space="preserve">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2" w:name="CaseACocher111"/>
      <w:r>
        <w:rPr>
          <w:rFonts w:ascii="Arial" w:hAnsi="Arial" w:cs="Arial"/>
          <w:lang w:eastAsia="fr-FR"/>
        </w:rPr>
        <w:instrText xml:space="preserve"> FORMCHECKBOX </w:instrText>
      </w:r>
      <w:r w:rsidR="00E23CB4">
        <w:rPr>
          <w:rFonts w:ascii="Arial" w:hAnsi="Arial" w:cs="Arial"/>
          <w:lang w:eastAsia="fr-FR"/>
        </w:rPr>
      </w:r>
      <w:r w:rsidR="00E23CB4">
        <w:rPr>
          <w:rFonts w:ascii="Arial" w:hAnsi="Arial" w:cs="Arial"/>
          <w:lang w:eastAsia="fr-FR"/>
        </w:rPr>
        <w:fldChar w:fldCharType="separate"/>
      </w:r>
      <w:r>
        <w:rPr>
          <w:rFonts w:ascii="Arial" w:hAnsi="Arial" w:cs="Arial"/>
          <w:lang w:eastAsia="fr-FR"/>
        </w:rPr>
        <w:fldChar w:fldCharType="end"/>
      </w:r>
      <w:bookmarkEnd w:id="2"/>
      <w:r w:rsidR="003C72A6" w:rsidRPr="003C72A6">
        <w:rPr>
          <w:rFonts w:ascii="Arial" w:hAnsi="Arial" w:cs="Arial"/>
          <w:lang w:eastAsia="fr-FR"/>
        </w:rPr>
        <w:t xml:space="preserve"> Annexe n° 1 relative au</w:t>
      </w:r>
      <w:r w:rsidR="00F90F03">
        <w:rPr>
          <w:rFonts w:ascii="Arial" w:hAnsi="Arial" w:cs="Arial"/>
          <w:lang w:eastAsia="fr-FR"/>
        </w:rPr>
        <w:t xml:space="preserve"> cadre de DPGF</w:t>
      </w:r>
      <w:r w:rsidR="003C72A6" w:rsidRPr="003C72A6">
        <w:rPr>
          <w:rFonts w:ascii="Arial" w:hAnsi="Arial" w:cs="Arial"/>
          <w:lang w:eastAsia="fr-FR"/>
        </w:rPr>
        <w:t> ;</w:t>
      </w:r>
    </w:p>
    <w:p w:rsidR="003C72A6" w:rsidRP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E23CB4">
        <w:rPr>
          <w:rFonts w:ascii="Arial" w:hAnsi="Arial" w:cs="Arial"/>
          <w:lang w:eastAsia="fr-FR"/>
        </w:rPr>
      </w:r>
      <w:r w:rsidR="00E23CB4">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2 </w:t>
      </w:r>
      <w:proofErr w:type="gramStart"/>
      <w:r w:rsidR="003C72A6" w:rsidRPr="003C72A6">
        <w:rPr>
          <w:rFonts w:ascii="Arial" w:hAnsi="Arial" w:cs="Arial"/>
          <w:lang w:eastAsia="fr-FR"/>
        </w:rPr>
        <w:t>relative</w:t>
      </w:r>
      <w:proofErr w:type="gramEnd"/>
      <w:r w:rsidR="003C72A6" w:rsidRPr="003C72A6">
        <w:rPr>
          <w:rFonts w:ascii="Arial" w:hAnsi="Arial" w:cs="Arial"/>
          <w:lang w:eastAsia="fr-FR"/>
        </w:rPr>
        <w:t xml:space="preserve"> à la composition de l’équipe ; </w:t>
      </w:r>
    </w:p>
    <w:p w:rsidR="003C72A6" w:rsidRPr="00921EE5" w:rsidRDefault="00864B0F" w:rsidP="00CB58F7">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E23CB4">
        <w:rPr>
          <w:rFonts w:ascii="Arial" w:hAnsi="Arial" w:cs="Arial"/>
          <w:lang w:eastAsia="fr-FR"/>
        </w:rPr>
      </w:r>
      <w:r w:rsidR="00E23CB4">
        <w:rPr>
          <w:rFonts w:ascii="Arial" w:hAnsi="Arial" w:cs="Arial"/>
          <w:lang w:eastAsia="fr-FR"/>
        </w:rPr>
        <w:fldChar w:fldCharType="separate"/>
      </w:r>
      <w:r>
        <w:rPr>
          <w:rFonts w:ascii="Arial" w:hAnsi="Arial" w:cs="Arial"/>
          <w:lang w:eastAsia="fr-FR"/>
        </w:rPr>
        <w:fldChar w:fldCharType="end"/>
      </w:r>
      <w:r w:rsidR="003C72A6" w:rsidRPr="003C72A6">
        <w:rPr>
          <w:rFonts w:ascii="Arial" w:hAnsi="Arial" w:cs="Arial"/>
          <w:lang w:eastAsia="fr-FR"/>
        </w:rPr>
        <w:t xml:space="preserve"> Annexe n° 3 </w:t>
      </w:r>
      <w:proofErr w:type="gramStart"/>
      <w:r w:rsidR="003C72A6" w:rsidRPr="003C72A6">
        <w:rPr>
          <w:rFonts w:ascii="Arial" w:hAnsi="Arial" w:cs="Arial"/>
          <w:lang w:eastAsia="fr-FR"/>
        </w:rPr>
        <w:t>relative</w:t>
      </w:r>
      <w:proofErr w:type="gramEnd"/>
      <w:r w:rsidR="003C72A6"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23CB4">
        <w:rPr>
          <w:rFonts w:ascii="Arial" w:hAnsi="Arial" w:cs="Arial"/>
          <w:lang w:eastAsia="fr-FR"/>
        </w:rPr>
      </w:r>
      <w:r w:rsidR="00E23CB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23CB4">
        <w:rPr>
          <w:rFonts w:ascii="Arial" w:hAnsi="Arial" w:cs="Arial"/>
          <w:lang w:eastAsia="fr-FR"/>
        </w:rPr>
      </w:r>
      <w:r w:rsidR="00E23CB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23CB4">
        <w:rPr>
          <w:rFonts w:ascii="Arial" w:hAnsi="Arial" w:cs="Arial"/>
          <w:lang w:eastAsia="fr-FR"/>
        </w:rPr>
      </w:r>
      <w:r w:rsidR="00E23CB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23CB4">
        <w:rPr>
          <w:rFonts w:ascii="Arial" w:hAnsi="Arial" w:cs="Arial"/>
          <w:lang w:eastAsia="fr-FR"/>
        </w:rPr>
      </w:r>
      <w:r w:rsidR="00E23CB4">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suppressAutoHyphens w:val="0"/>
        <w:jc w:val="both"/>
        <w:rPr>
          <w:rFonts w:ascii="Arial" w:hAnsi="Arial" w:cs="Arial"/>
          <w:lang w:eastAsia="fr-FR"/>
        </w:rPr>
      </w:pP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0674FE" w:rsidP="00142251">
      <w:pPr>
        <w:suppressAutoHyphens w:val="0"/>
        <w:ind w:left="3828"/>
        <w:jc w:val="center"/>
        <w:rPr>
          <w:b/>
          <w:lang w:eastAsia="fr-FR"/>
        </w:rPr>
      </w:pPr>
      <w:r>
        <w:rPr>
          <w:b/>
          <w:lang w:eastAsia="fr-FR"/>
        </w:rPr>
        <w:t>P/</w:t>
      </w:r>
      <w:proofErr w:type="spellStart"/>
      <w:r>
        <w:rPr>
          <w:b/>
          <w:lang w:eastAsia="fr-FR"/>
        </w:rPr>
        <w:t>o</w:t>
      </w:r>
      <w:r w:rsidR="00142251" w:rsidRPr="00142251">
        <w:rPr>
          <w:b/>
          <w:lang w:eastAsia="fr-FR"/>
        </w:rPr>
        <w:t>Frédéric</w:t>
      </w:r>
      <w:proofErr w:type="spellEnd"/>
      <w:r w:rsidR="00142251" w:rsidRPr="00142251">
        <w:rPr>
          <w:b/>
          <w:lang w:eastAsia="fr-FR"/>
        </w:rPr>
        <w:t xml:space="preserve"> VARNIER</w:t>
      </w:r>
    </w:p>
    <w:p w:rsidR="00535A59" w:rsidRDefault="00142251" w:rsidP="00652EB8">
      <w:pPr>
        <w:suppressAutoHyphens w:val="0"/>
        <w:ind w:left="3828"/>
        <w:jc w:val="center"/>
        <w:rPr>
          <w:b/>
          <w:lang w:eastAsia="fr-FR"/>
        </w:rPr>
      </w:pPr>
      <w:r w:rsidRPr="00142251">
        <w:rPr>
          <w:b/>
          <w:lang w:eastAsia="fr-FR"/>
        </w:rPr>
        <w:t xml:space="preserve">Directeur </w:t>
      </w:r>
      <w:r w:rsidR="000674FE">
        <w:rPr>
          <w:b/>
          <w:lang w:eastAsia="fr-FR"/>
        </w:rPr>
        <w:t>g</w:t>
      </w:r>
      <w:r w:rsidRPr="00142251">
        <w:rPr>
          <w:b/>
          <w:lang w:eastAsia="fr-FR"/>
        </w:rPr>
        <w:t>énéral</w:t>
      </w:r>
      <w:r w:rsidR="00CF6215">
        <w:rPr>
          <w:b/>
          <w:lang w:eastAsia="fr-FR"/>
        </w:rPr>
        <w:t xml:space="preserve"> du CHU Caen Normandie</w:t>
      </w:r>
    </w:p>
    <w:p w:rsidR="000674FE" w:rsidRDefault="000674FE" w:rsidP="00652EB8">
      <w:pPr>
        <w:suppressAutoHyphens w:val="0"/>
        <w:ind w:left="3828"/>
        <w:jc w:val="center"/>
        <w:rPr>
          <w:rFonts w:ascii="Arial" w:hAnsi="Arial" w:cs="Arial"/>
        </w:rPr>
      </w:pPr>
    </w:p>
    <w:p w:rsidR="000674FE" w:rsidRPr="000674FE" w:rsidRDefault="000674FE" w:rsidP="00652EB8">
      <w:pPr>
        <w:suppressAutoHyphens w:val="0"/>
        <w:ind w:left="3828"/>
        <w:jc w:val="center"/>
        <w:rPr>
          <w:rFonts w:ascii="Arial" w:hAnsi="Arial" w:cs="Arial"/>
          <w:b/>
        </w:rPr>
      </w:pPr>
      <w:r w:rsidRPr="000674FE">
        <w:rPr>
          <w:rFonts w:ascii="Arial" w:hAnsi="Arial" w:cs="Arial"/>
          <w:b/>
        </w:rPr>
        <w:t>Lucie LESCOT</w:t>
      </w:r>
    </w:p>
    <w:p w:rsidR="000674FE" w:rsidRPr="000674FE" w:rsidRDefault="000674FE" w:rsidP="00652EB8">
      <w:pPr>
        <w:suppressAutoHyphens w:val="0"/>
        <w:ind w:left="3828"/>
        <w:jc w:val="center"/>
        <w:rPr>
          <w:rFonts w:ascii="Arial" w:hAnsi="Arial" w:cs="Arial"/>
          <w:b/>
        </w:rPr>
      </w:pPr>
      <w:r w:rsidRPr="000674FE">
        <w:rPr>
          <w:rFonts w:ascii="Arial" w:hAnsi="Arial" w:cs="Arial"/>
          <w:b/>
        </w:rPr>
        <w:t xml:space="preserve">Directrice du département infrastructures </w:t>
      </w:r>
    </w:p>
    <w:p w:rsidR="003C72A6" w:rsidRPr="00535A59" w:rsidRDefault="000674FE" w:rsidP="00FB2257">
      <w:pPr>
        <w:suppressAutoHyphens w:val="0"/>
        <w:ind w:left="3828"/>
        <w:jc w:val="center"/>
        <w:rPr>
          <w:rFonts w:ascii="Arial" w:hAnsi="Arial" w:cs="Arial"/>
        </w:rPr>
      </w:pPr>
      <w:proofErr w:type="gramStart"/>
      <w:r w:rsidRPr="000674FE">
        <w:rPr>
          <w:rFonts w:ascii="Arial" w:hAnsi="Arial" w:cs="Arial"/>
          <w:b/>
        </w:rPr>
        <w:t>et</w:t>
      </w:r>
      <w:proofErr w:type="gramEnd"/>
      <w:r w:rsidRPr="000674FE">
        <w:rPr>
          <w:rFonts w:ascii="Arial" w:hAnsi="Arial" w:cs="Arial"/>
          <w:b/>
        </w:rPr>
        <w:t xml:space="preserve"> reconstruction</w:t>
      </w:r>
      <w:r w:rsidR="00535A59">
        <w:rPr>
          <w:rFonts w:ascii="Arial" w:hAnsi="Arial" w:cs="Arial"/>
        </w:rPr>
        <w:tab/>
      </w:r>
    </w:p>
    <w:sectPr w:rsidR="003C72A6" w:rsidRPr="00535A59"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sidRPr="00F81D4D">
            <w:rPr>
              <w:rFonts w:ascii="Arial" w:hAnsi="Arial" w:cs="Arial"/>
              <w:b/>
              <w:highlight w:val="yellow"/>
            </w:rPr>
            <w:t>du</w:t>
          </w:r>
          <w:proofErr w:type="gramEnd"/>
          <w:r w:rsidRPr="00F81D4D">
            <w:rPr>
              <w:rFonts w:ascii="Arial" w:hAnsi="Arial" w:cs="Arial"/>
              <w:b/>
              <w:highlight w:val="yellow"/>
            </w:rPr>
            <w:t xml:space="preserve"> marché n° 202</w:t>
          </w:r>
          <w:r w:rsidR="000517E5" w:rsidRPr="00F81D4D">
            <w:rPr>
              <w:rFonts w:ascii="Arial" w:hAnsi="Arial" w:cs="Arial"/>
              <w:b/>
              <w:highlight w:val="yellow"/>
            </w:rPr>
            <w:t>5</w:t>
          </w:r>
          <w:r w:rsidRPr="00F81D4D">
            <w:rPr>
              <w:rFonts w:ascii="Arial" w:hAnsi="Arial" w:cs="Arial"/>
              <w:b/>
              <w:highlight w:val="yellow"/>
            </w:rPr>
            <w:t xml:space="preserve"> 0 </w:t>
          </w:r>
          <w:r w:rsidR="000517E5" w:rsidRPr="00F81D4D">
            <w:rPr>
              <w:rFonts w:ascii="Arial" w:hAnsi="Arial" w:cs="Arial"/>
              <w:b/>
              <w:highlight w:val="yellow"/>
            </w:rPr>
            <w:t>0</w:t>
          </w:r>
          <w:r w:rsidR="00E23CB4">
            <w:rPr>
              <w:rFonts w:ascii="Arial" w:hAnsi="Arial" w:cs="Arial"/>
              <w:b/>
              <w:highlight w:val="yellow"/>
            </w:rPr>
            <w:t>80</w:t>
          </w:r>
          <w:r w:rsidRPr="00F81D4D">
            <w:rPr>
              <w:rFonts w:ascii="Arial" w:hAnsi="Arial" w:cs="Arial"/>
              <w:b/>
              <w:highlight w:val="yellow"/>
            </w:rPr>
            <w:t>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36500"/>
    <w:rsid w:val="000517E5"/>
    <w:rsid w:val="000674FE"/>
    <w:rsid w:val="00067F94"/>
    <w:rsid w:val="0007006B"/>
    <w:rsid w:val="0007134D"/>
    <w:rsid w:val="00091032"/>
    <w:rsid w:val="000A2E05"/>
    <w:rsid w:val="000B152F"/>
    <w:rsid w:val="000E0020"/>
    <w:rsid w:val="000F41AD"/>
    <w:rsid w:val="001050B1"/>
    <w:rsid w:val="00142251"/>
    <w:rsid w:val="0015164B"/>
    <w:rsid w:val="00157FB5"/>
    <w:rsid w:val="00166B56"/>
    <w:rsid w:val="00167C4F"/>
    <w:rsid w:val="00174505"/>
    <w:rsid w:val="00175EFE"/>
    <w:rsid w:val="00180BFF"/>
    <w:rsid w:val="001878AE"/>
    <w:rsid w:val="001A0ACF"/>
    <w:rsid w:val="001B3DF0"/>
    <w:rsid w:val="001B74F2"/>
    <w:rsid w:val="001C40C0"/>
    <w:rsid w:val="001C733C"/>
    <w:rsid w:val="001F05AD"/>
    <w:rsid w:val="001F3301"/>
    <w:rsid w:val="0021527A"/>
    <w:rsid w:val="0021797C"/>
    <w:rsid w:val="00221808"/>
    <w:rsid w:val="00225A1A"/>
    <w:rsid w:val="00271497"/>
    <w:rsid w:val="00285EF7"/>
    <w:rsid w:val="00286179"/>
    <w:rsid w:val="002904AF"/>
    <w:rsid w:val="00290CFC"/>
    <w:rsid w:val="002B6719"/>
    <w:rsid w:val="002C2CA3"/>
    <w:rsid w:val="002C3ADB"/>
    <w:rsid w:val="002C4B3E"/>
    <w:rsid w:val="002C79D6"/>
    <w:rsid w:val="002C7D4F"/>
    <w:rsid w:val="002E56C1"/>
    <w:rsid w:val="00332B12"/>
    <w:rsid w:val="00354C04"/>
    <w:rsid w:val="00374E3C"/>
    <w:rsid w:val="003757D0"/>
    <w:rsid w:val="00385E76"/>
    <w:rsid w:val="003A1120"/>
    <w:rsid w:val="003A57A0"/>
    <w:rsid w:val="003A7270"/>
    <w:rsid w:val="003B08A8"/>
    <w:rsid w:val="003C72A6"/>
    <w:rsid w:val="003D4C8C"/>
    <w:rsid w:val="004036E8"/>
    <w:rsid w:val="0042151F"/>
    <w:rsid w:val="00433B4B"/>
    <w:rsid w:val="004342DC"/>
    <w:rsid w:val="0043706E"/>
    <w:rsid w:val="0044597F"/>
    <w:rsid w:val="00456648"/>
    <w:rsid w:val="004959F7"/>
    <w:rsid w:val="004A01A2"/>
    <w:rsid w:val="004A3C47"/>
    <w:rsid w:val="004A6DAE"/>
    <w:rsid w:val="004A7169"/>
    <w:rsid w:val="004B15E2"/>
    <w:rsid w:val="004C5755"/>
    <w:rsid w:val="004E75A6"/>
    <w:rsid w:val="004F2FD6"/>
    <w:rsid w:val="005036D4"/>
    <w:rsid w:val="00514DAF"/>
    <w:rsid w:val="00526C50"/>
    <w:rsid w:val="00526DAD"/>
    <w:rsid w:val="00532EC7"/>
    <w:rsid w:val="00535A59"/>
    <w:rsid w:val="00541CA3"/>
    <w:rsid w:val="00550081"/>
    <w:rsid w:val="0055039E"/>
    <w:rsid w:val="005546A9"/>
    <w:rsid w:val="00572CD9"/>
    <w:rsid w:val="005824AE"/>
    <w:rsid w:val="005846FB"/>
    <w:rsid w:val="005A05C1"/>
    <w:rsid w:val="005A4A3B"/>
    <w:rsid w:val="005A4CB5"/>
    <w:rsid w:val="005B2316"/>
    <w:rsid w:val="005D360E"/>
    <w:rsid w:val="005F0DCE"/>
    <w:rsid w:val="005F4084"/>
    <w:rsid w:val="0061068C"/>
    <w:rsid w:val="00642BCD"/>
    <w:rsid w:val="0064560F"/>
    <w:rsid w:val="00652EB8"/>
    <w:rsid w:val="00660727"/>
    <w:rsid w:val="0069419E"/>
    <w:rsid w:val="006A37B0"/>
    <w:rsid w:val="006B5057"/>
    <w:rsid w:val="006C2C97"/>
    <w:rsid w:val="006C4338"/>
    <w:rsid w:val="006C446C"/>
    <w:rsid w:val="006D0E63"/>
    <w:rsid w:val="006F3DF9"/>
    <w:rsid w:val="006F4FBA"/>
    <w:rsid w:val="007060E5"/>
    <w:rsid w:val="00710FD6"/>
    <w:rsid w:val="00730A78"/>
    <w:rsid w:val="00757151"/>
    <w:rsid w:val="007777A5"/>
    <w:rsid w:val="0078321A"/>
    <w:rsid w:val="0078361D"/>
    <w:rsid w:val="007909E0"/>
    <w:rsid w:val="007958CA"/>
    <w:rsid w:val="00796321"/>
    <w:rsid w:val="0079785C"/>
    <w:rsid w:val="007A06D2"/>
    <w:rsid w:val="007D2751"/>
    <w:rsid w:val="007D4001"/>
    <w:rsid w:val="007D7A65"/>
    <w:rsid w:val="007F68A6"/>
    <w:rsid w:val="00806A7A"/>
    <w:rsid w:val="00830730"/>
    <w:rsid w:val="0083205E"/>
    <w:rsid w:val="00840934"/>
    <w:rsid w:val="00844DAA"/>
    <w:rsid w:val="008450C7"/>
    <w:rsid w:val="00864129"/>
    <w:rsid w:val="00864B0F"/>
    <w:rsid w:val="00866009"/>
    <w:rsid w:val="00876A73"/>
    <w:rsid w:val="00893E1E"/>
    <w:rsid w:val="008A1A07"/>
    <w:rsid w:val="008A7C6D"/>
    <w:rsid w:val="008B2A38"/>
    <w:rsid w:val="008B3FC0"/>
    <w:rsid w:val="008C183B"/>
    <w:rsid w:val="008E7C42"/>
    <w:rsid w:val="008F4DEF"/>
    <w:rsid w:val="008F5ABE"/>
    <w:rsid w:val="00904B39"/>
    <w:rsid w:val="00913737"/>
    <w:rsid w:val="00921A5C"/>
    <w:rsid w:val="00930A5C"/>
    <w:rsid w:val="00934503"/>
    <w:rsid w:val="009349A5"/>
    <w:rsid w:val="00940C63"/>
    <w:rsid w:val="009560EA"/>
    <w:rsid w:val="00960247"/>
    <w:rsid w:val="00962553"/>
    <w:rsid w:val="00972598"/>
    <w:rsid w:val="00983FF3"/>
    <w:rsid w:val="009B1CD0"/>
    <w:rsid w:val="009B45B9"/>
    <w:rsid w:val="009C4738"/>
    <w:rsid w:val="009C54E4"/>
    <w:rsid w:val="009D661E"/>
    <w:rsid w:val="009F3FB5"/>
    <w:rsid w:val="00A34D04"/>
    <w:rsid w:val="00A40C04"/>
    <w:rsid w:val="00A46A16"/>
    <w:rsid w:val="00A46BB2"/>
    <w:rsid w:val="00A67E57"/>
    <w:rsid w:val="00A756DC"/>
    <w:rsid w:val="00A9485F"/>
    <w:rsid w:val="00AD38D0"/>
    <w:rsid w:val="00AD727C"/>
    <w:rsid w:val="00AE7831"/>
    <w:rsid w:val="00AF4E70"/>
    <w:rsid w:val="00B019B1"/>
    <w:rsid w:val="00B02608"/>
    <w:rsid w:val="00B0289C"/>
    <w:rsid w:val="00B054DA"/>
    <w:rsid w:val="00B87564"/>
    <w:rsid w:val="00BA1BF4"/>
    <w:rsid w:val="00BA44E5"/>
    <w:rsid w:val="00BB1140"/>
    <w:rsid w:val="00BC5E78"/>
    <w:rsid w:val="00BD5C07"/>
    <w:rsid w:val="00BD767E"/>
    <w:rsid w:val="00BE6078"/>
    <w:rsid w:val="00C01A79"/>
    <w:rsid w:val="00C1766B"/>
    <w:rsid w:val="00C2125C"/>
    <w:rsid w:val="00C2168F"/>
    <w:rsid w:val="00C23457"/>
    <w:rsid w:val="00C2737E"/>
    <w:rsid w:val="00C27D0C"/>
    <w:rsid w:val="00C450E7"/>
    <w:rsid w:val="00C55F52"/>
    <w:rsid w:val="00C630AD"/>
    <w:rsid w:val="00C63B72"/>
    <w:rsid w:val="00C67EC9"/>
    <w:rsid w:val="00C83930"/>
    <w:rsid w:val="00C91060"/>
    <w:rsid w:val="00C911FE"/>
    <w:rsid w:val="00C94B2A"/>
    <w:rsid w:val="00CB58F7"/>
    <w:rsid w:val="00CC1BEC"/>
    <w:rsid w:val="00CD185D"/>
    <w:rsid w:val="00CD46CC"/>
    <w:rsid w:val="00CE67FD"/>
    <w:rsid w:val="00CF6215"/>
    <w:rsid w:val="00D26AD2"/>
    <w:rsid w:val="00D337D7"/>
    <w:rsid w:val="00D412FD"/>
    <w:rsid w:val="00D455FF"/>
    <w:rsid w:val="00D46BC7"/>
    <w:rsid w:val="00D90A00"/>
    <w:rsid w:val="00DC5F35"/>
    <w:rsid w:val="00E20DB0"/>
    <w:rsid w:val="00E23CB4"/>
    <w:rsid w:val="00E47798"/>
    <w:rsid w:val="00E53E03"/>
    <w:rsid w:val="00E61423"/>
    <w:rsid w:val="00E74C76"/>
    <w:rsid w:val="00E96FF6"/>
    <w:rsid w:val="00EA1E1F"/>
    <w:rsid w:val="00EC2218"/>
    <w:rsid w:val="00ED0391"/>
    <w:rsid w:val="00EE026E"/>
    <w:rsid w:val="00EE0D78"/>
    <w:rsid w:val="00F51513"/>
    <w:rsid w:val="00F77CDF"/>
    <w:rsid w:val="00F81D4D"/>
    <w:rsid w:val="00F90F03"/>
    <w:rsid w:val="00F92811"/>
    <w:rsid w:val="00FA5DC7"/>
    <w:rsid w:val="00FA770C"/>
    <w:rsid w:val="00FB2257"/>
    <w:rsid w:val="00FB263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0D6BA7DE"/>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fabien.gomez@epsm-caen.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vincent.dupre@epsm-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9D221-494D-40DB-A357-1827D117C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72</TotalTime>
  <Pages>5</Pages>
  <Words>2327</Words>
  <Characters>12803</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15100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61</cp:revision>
  <cp:lastPrinted>2024-10-03T11:07:00Z</cp:lastPrinted>
  <dcterms:created xsi:type="dcterms:W3CDTF">2022-10-12T06:50:00Z</dcterms:created>
  <dcterms:modified xsi:type="dcterms:W3CDTF">2025-05-14T09:29:00Z</dcterms:modified>
</cp:coreProperties>
</file>