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8FA" w:rsidRDefault="004F18FA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:rsidR="00DF6175" w:rsidRDefault="00DF6175" w:rsidP="00DF6175">
      <w:pPr>
        <w:rPr>
          <w:rFonts w:ascii="Arial Rounded MT Bold" w:hAnsi="Arial Rounded MT Bold"/>
          <w:spacing w:val="30"/>
          <w:sz w:val="28"/>
        </w:rPr>
      </w:pPr>
      <w:r>
        <w:rPr>
          <w:noProof/>
        </w:rPr>
        <w:drawing>
          <wp:inline distT="0" distB="0" distL="0" distR="0" wp14:anchorId="2C3E7F26" wp14:editId="74A0ACFE">
            <wp:extent cx="1555348" cy="409575"/>
            <wp:effectExtent l="0" t="0" r="6985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41" cy="42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75" w:rsidRPr="00DF6175" w:rsidRDefault="006E7BBE" w:rsidP="00DF6175">
      <w:pPr>
        <w:rPr>
          <w:rFonts w:ascii="Arial Rounded MT Bold" w:hAnsi="Arial Rounded MT Bold"/>
          <w:spacing w:val="30"/>
        </w:rPr>
      </w:pPr>
      <w:r>
        <w:rPr>
          <w:rFonts w:ascii="Arial" w:hAnsi="Arial"/>
          <w:b/>
        </w:rPr>
        <w:t>Centre de Nouvelle-Aquitaine Bordeaux</w:t>
      </w:r>
    </w:p>
    <w:p w:rsidR="00DF6175" w:rsidRDefault="00DF6175" w:rsidP="00DF6175">
      <w:pPr>
        <w:rPr>
          <w:rFonts w:ascii="Arial Rounded MT Bold" w:hAnsi="Arial Rounded MT Bold"/>
          <w:spacing w:val="30"/>
          <w:sz w:val="28"/>
        </w:rPr>
      </w:pPr>
    </w:p>
    <w:p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:rsidR="00637563" w:rsidRDefault="00637563" w:rsidP="009C033E">
      <w:pPr>
        <w:jc w:val="center"/>
        <w:rPr>
          <w:rFonts w:ascii="Arial Rounded MT Bold" w:hAnsi="Arial Rounded MT Bold"/>
          <w:spacing w:val="30"/>
          <w:sz w:val="28"/>
        </w:rPr>
      </w:pPr>
      <w:r>
        <w:rPr>
          <w:rFonts w:ascii="Arial Rounded MT Bold" w:hAnsi="Arial Rounded MT Bold"/>
          <w:spacing w:val="30"/>
          <w:sz w:val="28"/>
        </w:rPr>
        <w:t>MARCHE PUBLIC DE TRAVAUX</w:t>
      </w:r>
    </w:p>
    <w:p w:rsidR="004F18FA" w:rsidRDefault="004F18FA" w:rsidP="00DF6175">
      <w:pPr>
        <w:rPr>
          <w:rFonts w:ascii="Arial Rounded MT Bold" w:hAnsi="Arial Rounded MT Bold"/>
          <w:spacing w:val="30"/>
          <w:sz w:val="28"/>
        </w:rPr>
      </w:pPr>
    </w:p>
    <w:p w:rsidR="007D7079" w:rsidRDefault="007D7079" w:rsidP="00DF6175">
      <w:pPr>
        <w:pStyle w:val="Titre1"/>
        <w:jc w:val="left"/>
      </w:pPr>
    </w:p>
    <w:p w:rsidR="00637563" w:rsidRDefault="00637563">
      <w:pPr>
        <w:pStyle w:val="Titre1"/>
      </w:pPr>
      <w:r>
        <w:t>ACTE D’ENGAGEMENT</w:t>
      </w:r>
    </w:p>
    <w:p w:rsidR="00637563" w:rsidRDefault="00637563"/>
    <w:p w:rsidR="00DF6175" w:rsidRDefault="00DF6175" w:rsidP="00DF6175">
      <w:pPr>
        <w:jc w:val="center"/>
        <w:rPr>
          <w:rFonts w:ascii="Arial Rounded MT Bold" w:hAnsi="Arial Rounded MT Bold"/>
          <w:spacing w:val="30"/>
          <w:sz w:val="28"/>
        </w:rPr>
      </w:pPr>
    </w:p>
    <w:p w:rsidR="00DF6175" w:rsidRDefault="00DF6175" w:rsidP="00697AFA">
      <w:pPr>
        <w:pStyle w:val="Titre2"/>
      </w:pPr>
      <w:proofErr w:type="gramStart"/>
      <w:r>
        <w:t>MARCHE  N</w:t>
      </w:r>
      <w:proofErr w:type="gramEnd"/>
      <w:r>
        <w:t>°</w:t>
      </w:r>
    </w:p>
    <w:p w:rsidR="007D7079" w:rsidRDefault="007D7079"/>
    <w:p w:rsidR="007D7079" w:rsidRDefault="007D7079"/>
    <w:p w:rsidR="00D27E2C" w:rsidRPr="00D27E2C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Maître de l’ouvrage :</w:t>
      </w:r>
    </w:p>
    <w:p w:rsidR="007D7079" w:rsidRDefault="007D7079" w:rsidP="00D27E2C">
      <w:pPr>
        <w:rPr>
          <w:b/>
          <w:sz w:val="24"/>
        </w:rPr>
      </w:pPr>
    </w:p>
    <w:p w:rsidR="007D7079" w:rsidRDefault="007D7079" w:rsidP="00D27E2C">
      <w:pPr>
        <w:rPr>
          <w:b/>
          <w:sz w:val="24"/>
        </w:rPr>
      </w:pPr>
    </w:p>
    <w:p w:rsidR="00D27E2C" w:rsidRDefault="00D27E2C" w:rsidP="00D4122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  <w:r>
        <w:rPr>
          <w:b/>
          <w:spacing w:val="24"/>
          <w:sz w:val="28"/>
        </w:rPr>
        <w:t xml:space="preserve">INSTITUT NATIONAL </w:t>
      </w:r>
      <w:r w:rsidR="00D4122A">
        <w:rPr>
          <w:b/>
          <w:spacing w:val="24"/>
          <w:sz w:val="28"/>
        </w:rPr>
        <w:t>DE RECHERCHE POUR L’AGRICULTURE, L’ALIMENTATION ET L’ENVIRONNEMENT</w:t>
      </w:r>
    </w:p>
    <w:p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</w:p>
    <w:p w:rsidR="00934D08" w:rsidRDefault="009127AA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>Représenté par le</w:t>
      </w:r>
      <w:r w:rsidR="00934D08">
        <w:rPr>
          <w:sz w:val="24"/>
          <w:szCs w:val="24"/>
        </w:rPr>
        <w:t xml:space="preserve"> Président</w:t>
      </w:r>
      <w:r>
        <w:rPr>
          <w:sz w:val="24"/>
          <w:szCs w:val="24"/>
        </w:rPr>
        <w:t xml:space="preserve"> de Centre de Recherche </w:t>
      </w:r>
      <w:r w:rsidR="006E7BBE">
        <w:rPr>
          <w:sz w:val="24"/>
          <w:szCs w:val="24"/>
        </w:rPr>
        <w:t>d’INRAE Nouvelle-Aquitaine Bordeaux</w:t>
      </w:r>
    </w:p>
    <w:p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  <w:r>
        <w:rPr>
          <w:sz w:val="24"/>
          <w:szCs w:val="24"/>
        </w:rPr>
        <w:t xml:space="preserve"> </w:t>
      </w:r>
      <w:r w:rsidR="00A8206D">
        <w:rPr>
          <w:sz w:val="24"/>
          <w:szCs w:val="24"/>
        </w:rPr>
        <w:t>Représentant du Pouvoir Adjudicateur</w:t>
      </w:r>
      <w:r>
        <w:rPr>
          <w:b/>
          <w:spacing w:val="24"/>
          <w:sz w:val="28"/>
        </w:rPr>
        <w:t xml:space="preserve"> </w:t>
      </w:r>
    </w:p>
    <w:p w:rsidR="00697AFA" w:rsidRDefault="00697AFA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</w:p>
    <w:p w:rsidR="00697AFA" w:rsidRPr="00697AFA" w:rsidRDefault="00697AFA" w:rsidP="00697AF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pacing w:val="24"/>
        </w:rPr>
      </w:pPr>
      <w:r w:rsidRPr="00697AFA">
        <w:rPr>
          <w:spacing w:val="24"/>
        </w:rPr>
        <w:t xml:space="preserve">71, avenue Edouard </w:t>
      </w:r>
      <w:proofErr w:type="spellStart"/>
      <w:r w:rsidRPr="00697AFA">
        <w:rPr>
          <w:spacing w:val="24"/>
        </w:rPr>
        <w:t>Bourlaux</w:t>
      </w:r>
      <w:proofErr w:type="spellEnd"/>
      <w:r w:rsidRPr="00697AFA">
        <w:rPr>
          <w:spacing w:val="24"/>
        </w:rPr>
        <w:t xml:space="preserve"> – CS 20032</w:t>
      </w:r>
    </w:p>
    <w:p w:rsidR="00697AFA" w:rsidRPr="00697AFA" w:rsidRDefault="00697AFA" w:rsidP="00697AF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pacing w:val="24"/>
        </w:rPr>
      </w:pPr>
      <w:r w:rsidRPr="00697AFA">
        <w:rPr>
          <w:spacing w:val="24"/>
        </w:rPr>
        <w:t xml:space="preserve">33 882 VILLENAVE D’ORNON Cedex </w:t>
      </w:r>
    </w:p>
    <w:p w:rsidR="00D27E2C" w:rsidRPr="00697AFA" w:rsidRDefault="00697AFA" w:rsidP="00697AF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pacing w:val="24"/>
        </w:rPr>
      </w:pPr>
      <w:r w:rsidRPr="00697AFA">
        <w:rPr>
          <w:spacing w:val="24"/>
        </w:rPr>
        <w:t>Tél. 05.57.12.23.00</w:t>
      </w:r>
    </w:p>
    <w:p w:rsidR="00697AFA" w:rsidRDefault="00697AFA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</w:p>
    <w:p w:rsidR="00D27E2C" w:rsidRDefault="00D27E2C">
      <w:pPr>
        <w:rPr>
          <w:b/>
          <w:spacing w:val="28"/>
          <w:sz w:val="24"/>
        </w:rPr>
      </w:pPr>
    </w:p>
    <w:p w:rsidR="00417526" w:rsidRDefault="00417526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637563" w:rsidRDefault="006E7BBE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  <w:r>
        <w:rPr>
          <w:b/>
          <w:spacing w:val="24"/>
          <w:sz w:val="28"/>
        </w:rPr>
        <w:t>R</w:t>
      </w:r>
      <w:r w:rsidRPr="006E7BBE">
        <w:rPr>
          <w:b/>
          <w:spacing w:val="24"/>
          <w:sz w:val="28"/>
        </w:rPr>
        <w:t>EALISATION D’INSTALLATIONS BIENERGIES POUR LE CENTRE INRAE DE NOUVELLE-AQUITAINE BORDEAUX, SUR LE SITE DE VILLENAVE D’ORNON</w:t>
      </w:r>
      <w:r w:rsidRPr="006E7BBE">
        <w:rPr>
          <w:b/>
          <w:color w:val="FF0000"/>
          <w:spacing w:val="24"/>
          <w:sz w:val="28"/>
        </w:rPr>
        <w:t>.</w:t>
      </w:r>
    </w:p>
    <w:p w:rsidR="00093162" w:rsidRDefault="00093162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</w:p>
    <w:p w:rsidR="00637563" w:rsidRDefault="00637563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637563" w:rsidRPr="00DF6175" w:rsidRDefault="00637563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rPr>
          <w:b/>
          <w:color w:val="FF0000"/>
          <w:spacing w:val="34"/>
          <w:sz w:val="28"/>
        </w:rPr>
      </w:pPr>
      <w:r>
        <w:rPr>
          <w:b/>
          <w:spacing w:val="34"/>
          <w:sz w:val="28"/>
        </w:rPr>
        <w:t xml:space="preserve">          LOT N°</w:t>
      </w:r>
      <w:proofErr w:type="gramStart"/>
      <w:r>
        <w:rPr>
          <w:b/>
          <w:spacing w:val="34"/>
          <w:sz w:val="28"/>
        </w:rPr>
        <w:t xml:space="preserve"> :</w:t>
      </w:r>
      <w:r w:rsidR="006E7BBE">
        <w:rPr>
          <w:b/>
          <w:spacing w:val="34"/>
          <w:sz w:val="28"/>
        </w:rPr>
        <w:t>…</w:t>
      </w:r>
      <w:proofErr w:type="gramEnd"/>
      <w:r w:rsidR="006E7BBE">
        <w:rPr>
          <w:b/>
          <w:spacing w:val="34"/>
          <w:sz w:val="28"/>
        </w:rPr>
        <w:t>……………………………………………………</w:t>
      </w:r>
    </w:p>
    <w:p w:rsidR="00637563" w:rsidRDefault="00637563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637563" w:rsidRDefault="00753BEF">
      <w:pPr>
        <w:pStyle w:val="Titre5"/>
        <w:rPr>
          <w:iCs/>
          <w:szCs w:val="24"/>
        </w:rPr>
      </w:pPr>
      <w:r>
        <w:t>Marché</w:t>
      </w:r>
      <w:r w:rsidR="00093162">
        <w:t xml:space="preserve"> </w:t>
      </w:r>
      <w:r w:rsidR="00A8206D">
        <w:t>à procédure adaptée</w:t>
      </w:r>
      <w:r w:rsidR="00637563">
        <w:t xml:space="preserve"> passé en application de</w:t>
      </w:r>
      <w:r w:rsidR="00EC4C71">
        <w:t xml:space="preserve">s </w:t>
      </w:r>
      <w:r w:rsidR="00637563">
        <w:t>article</w:t>
      </w:r>
      <w:r w:rsidR="00EC4C71">
        <w:t>s</w:t>
      </w:r>
      <w:r w:rsidR="00637563">
        <w:t xml:space="preserve"> </w:t>
      </w:r>
      <w:r w:rsidR="00EC4C71">
        <w:t>R2123-1 et R2123-4</w:t>
      </w:r>
      <w:r w:rsidR="00EC4C71">
        <w:rPr>
          <w:iCs/>
          <w:szCs w:val="24"/>
        </w:rPr>
        <w:t xml:space="preserve"> du Code de la Commande Publique.</w:t>
      </w:r>
    </w:p>
    <w:p w:rsidR="00637563" w:rsidRDefault="007D7079">
      <w:p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br w:type="page"/>
      </w:r>
    </w:p>
    <w:p w:rsidR="007D7079" w:rsidRDefault="007D7079">
      <w:pPr>
        <w:rPr>
          <w:b/>
          <w:iCs/>
          <w:sz w:val="24"/>
          <w:szCs w:val="24"/>
        </w:rPr>
      </w:pPr>
    </w:p>
    <w:p w:rsidR="00637563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</w:t>
      </w:r>
      <w:r w:rsidR="00093162">
        <w:rPr>
          <w:b/>
          <w:sz w:val="28"/>
        </w:rPr>
        <w:t xml:space="preserve">îtrise d’œuvre </w:t>
      </w:r>
      <w:r>
        <w:rPr>
          <w:b/>
          <w:sz w:val="28"/>
        </w:rPr>
        <w:t>:</w:t>
      </w:r>
    </w:p>
    <w:p w:rsidR="007D7079" w:rsidRDefault="007D7079">
      <w:pPr>
        <w:ind w:left="993"/>
        <w:rPr>
          <w:b/>
          <w:sz w:val="16"/>
        </w:rPr>
      </w:pPr>
    </w:p>
    <w:p w:rsidR="00B45F9F" w:rsidRPr="00B45F9F" w:rsidRDefault="00B45F9F" w:rsidP="00B45F9F">
      <w:pPr>
        <w:jc w:val="center"/>
        <w:rPr>
          <w:b/>
          <w:sz w:val="24"/>
        </w:rPr>
      </w:pPr>
    </w:p>
    <w:p w:rsidR="00B45F9F" w:rsidRPr="00B45F9F" w:rsidRDefault="00B45F9F" w:rsidP="00B45F9F">
      <w:pPr>
        <w:jc w:val="center"/>
        <w:rPr>
          <w:b/>
          <w:sz w:val="24"/>
        </w:rPr>
      </w:pPr>
      <w:r w:rsidRPr="00B45F9F">
        <w:rPr>
          <w:b/>
          <w:sz w:val="24"/>
        </w:rPr>
        <w:t>VERDI BATIMENT SUD OUEST</w:t>
      </w:r>
    </w:p>
    <w:p w:rsidR="00B45F9F" w:rsidRPr="00B45F9F" w:rsidRDefault="00B45F9F" w:rsidP="00B45F9F">
      <w:pPr>
        <w:jc w:val="center"/>
        <w:rPr>
          <w:b/>
          <w:sz w:val="24"/>
        </w:rPr>
      </w:pPr>
      <w:r w:rsidRPr="00B45F9F">
        <w:rPr>
          <w:b/>
          <w:sz w:val="24"/>
        </w:rPr>
        <w:t xml:space="preserve">13 rue </w:t>
      </w:r>
      <w:proofErr w:type="spellStart"/>
      <w:r w:rsidRPr="00B45F9F">
        <w:rPr>
          <w:b/>
          <w:sz w:val="24"/>
        </w:rPr>
        <w:t>Archimede</w:t>
      </w:r>
      <w:proofErr w:type="spellEnd"/>
    </w:p>
    <w:p w:rsidR="00B45F9F" w:rsidRPr="00B45F9F" w:rsidRDefault="00B45F9F" w:rsidP="00B45F9F">
      <w:pPr>
        <w:jc w:val="center"/>
        <w:rPr>
          <w:b/>
          <w:sz w:val="24"/>
        </w:rPr>
      </w:pPr>
      <w:r w:rsidRPr="00B45F9F">
        <w:rPr>
          <w:b/>
          <w:sz w:val="24"/>
        </w:rPr>
        <w:t>33693 Mérignac Cedex</w:t>
      </w:r>
    </w:p>
    <w:p w:rsidR="00B45F9F" w:rsidRPr="00B45F9F" w:rsidRDefault="00B45F9F" w:rsidP="00B45F9F">
      <w:pPr>
        <w:jc w:val="center"/>
        <w:rPr>
          <w:b/>
          <w:sz w:val="24"/>
        </w:rPr>
      </w:pPr>
      <w:r w:rsidRPr="00B45F9F">
        <w:rPr>
          <w:b/>
          <w:sz w:val="24"/>
        </w:rPr>
        <w:t>05 56 00 12 72</w:t>
      </w:r>
    </w:p>
    <w:p w:rsidR="00637563" w:rsidRPr="00B45F9F" w:rsidRDefault="00B45F9F" w:rsidP="00B45F9F">
      <w:pPr>
        <w:jc w:val="center"/>
        <w:rPr>
          <w:b/>
          <w:sz w:val="16"/>
        </w:rPr>
      </w:pPr>
      <w:r w:rsidRPr="00B45F9F">
        <w:rPr>
          <w:b/>
          <w:sz w:val="24"/>
        </w:rPr>
        <w:t>batimentsudouest@verdi.fr</w:t>
      </w:r>
    </w:p>
    <w:p w:rsidR="00637563" w:rsidRDefault="00637563" w:rsidP="004E0C91">
      <w:pPr>
        <w:jc w:val="both"/>
        <w:rPr>
          <w:b/>
          <w:sz w:val="24"/>
        </w:rPr>
      </w:pPr>
      <w:r>
        <w:rPr>
          <w:b/>
          <w:sz w:val="24"/>
        </w:rPr>
        <w:t>Sous réserve de changement ultérieur par décision du Maître de l’ouvrage.</w:t>
      </w:r>
    </w:p>
    <w:p w:rsidR="00637563" w:rsidRDefault="00637563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F6110F" w:rsidRPr="00F6110F" w:rsidRDefault="00637563" w:rsidP="00F6110F">
      <w:pPr>
        <w:jc w:val="both"/>
        <w:rPr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Personne habilitée à donner les rense</w:t>
      </w:r>
      <w:r w:rsidR="0071328B">
        <w:rPr>
          <w:b/>
          <w:sz w:val="24"/>
          <w:u w:val="single"/>
        </w:rPr>
        <w:t xml:space="preserve">ignements </w:t>
      </w:r>
      <w:r w:rsidR="00EC4C71">
        <w:rPr>
          <w:b/>
          <w:sz w:val="24"/>
          <w:u w:val="single"/>
        </w:rPr>
        <w:t xml:space="preserve">en matière de nantissement et de cession de </w:t>
      </w:r>
      <w:r w:rsidR="007F5E8F">
        <w:rPr>
          <w:b/>
          <w:sz w:val="24"/>
          <w:u w:val="single"/>
        </w:rPr>
        <w:t xml:space="preserve">créances </w:t>
      </w:r>
      <w:r w:rsidR="007F5E8F" w:rsidRPr="004E0C91">
        <w:rPr>
          <w:b/>
          <w:sz w:val="24"/>
        </w:rPr>
        <w:t>:</w:t>
      </w:r>
      <w:r w:rsidRPr="004E0C91">
        <w:rPr>
          <w:b/>
          <w:sz w:val="24"/>
        </w:rPr>
        <w:t xml:space="preserve"> </w:t>
      </w:r>
      <w:r w:rsidRPr="00F6110F">
        <w:rPr>
          <w:sz w:val="24"/>
        </w:rPr>
        <w:t>L</w:t>
      </w:r>
      <w:r w:rsidR="00ED50D0" w:rsidRPr="00F6110F">
        <w:rPr>
          <w:sz w:val="24"/>
        </w:rPr>
        <w:t>e Président</w:t>
      </w:r>
      <w:r w:rsidR="0071328B" w:rsidRPr="00F6110F">
        <w:rPr>
          <w:sz w:val="24"/>
        </w:rPr>
        <w:t xml:space="preserve"> du Centre de</w:t>
      </w:r>
      <w:r w:rsidR="00ED50D0" w:rsidRPr="00F6110F">
        <w:rPr>
          <w:sz w:val="24"/>
        </w:rPr>
        <w:t xml:space="preserve"> Recherche </w:t>
      </w:r>
      <w:r w:rsidR="00F6110F" w:rsidRPr="00F6110F">
        <w:rPr>
          <w:sz w:val="24"/>
        </w:rPr>
        <w:t>INRAE Nouvelle-Aquitaine Bordeaux</w:t>
      </w:r>
    </w:p>
    <w:p w:rsidR="00F6110F" w:rsidRDefault="00F6110F" w:rsidP="00F6110F">
      <w:pPr>
        <w:jc w:val="both"/>
        <w:rPr>
          <w:sz w:val="24"/>
        </w:rPr>
      </w:pPr>
      <w:r w:rsidRPr="00F6110F">
        <w:rPr>
          <w:sz w:val="24"/>
        </w:rPr>
        <w:t xml:space="preserve">71, avenue Edouard </w:t>
      </w:r>
      <w:proofErr w:type="spellStart"/>
      <w:r w:rsidRPr="00F6110F">
        <w:rPr>
          <w:sz w:val="24"/>
        </w:rPr>
        <w:t>Bourlaux</w:t>
      </w:r>
      <w:proofErr w:type="spellEnd"/>
      <w:r w:rsidRPr="00F6110F">
        <w:rPr>
          <w:sz w:val="24"/>
        </w:rPr>
        <w:t xml:space="preserve"> – CS 20032</w:t>
      </w:r>
    </w:p>
    <w:p w:rsidR="00F6110F" w:rsidRPr="00F6110F" w:rsidRDefault="00F6110F" w:rsidP="00F6110F">
      <w:pPr>
        <w:jc w:val="both"/>
        <w:rPr>
          <w:sz w:val="24"/>
        </w:rPr>
      </w:pPr>
      <w:r w:rsidRPr="00F6110F">
        <w:rPr>
          <w:sz w:val="24"/>
        </w:rPr>
        <w:t xml:space="preserve">33 882 VILLENAVE D’ORNON Cedex </w:t>
      </w:r>
    </w:p>
    <w:p w:rsidR="00F6110F" w:rsidRPr="00F6110F" w:rsidRDefault="00F6110F" w:rsidP="00F6110F">
      <w:pPr>
        <w:jc w:val="both"/>
        <w:rPr>
          <w:sz w:val="24"/>
        </w:rPr>
      </w:pPr>
      <w:r w:rsidRPr="00F6110F">
        <w:rPr>
          <w:sz w:val="24"/>
        </w:rPr>
        <w:t xml:space="preserve">Tél. 05.57.12.23.00 </w:t>
      </w:r>
    </w:p>
    <w:p w:rsidR="007D7079" w:rsidRDefault="007D7079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F6110F" w:rsidRPr="00F6110F" w:rsidRDefault="00637563" w:rsidP="00F6110F">
      <w:pPr>
        <w:jc w:val="both"/>
        <w:rPr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Ordonnateur</w:t>
      </w:r>
      <w:r w:rsidRPr="004E0C91">
        <w:rPr>
          <w:b/>
          <w:sz w:val="24"/>
        </w:rPr>
        <w:t xml:space="preserve"> : </w:t>
      </w:r>
      <w:r w:rsidRPr="00F6110F">
        <w:rPr>
          <w:sz w:val="24"/>
        </w:rPr>
        <w:t xml:space="preserve">Le </w:t>
      </w:r>
      <w:r w:rsidR="00ED50D0" w:rsidRPr="00F6110F">
        <w:rPr>
          <w:sz w:val="24"/>
        </w:rPr>
        <w:t>Pré</w:t>
      </w:r>
      <w:r w:rsidR="00F6110F" w:rsidRPr="00F6110F">
        <w:rPr>
          <w:sz w:val="24"/>
        </w:rPr>
        <w:t>sident du Centre de Recherche INRAE, Nouvelle Aquitaine Bordeaux</w:t>
      </w:r>
    </w:p>
    <w:p w:rsidR="00F6110F" w:rsidRPr="00F6110F" w:rsidRDefault="00F6110F" w:rsidP="00F6110F">
      <w:pPr>
        <w:jc w:val="both"/>
        <w:rPr>
          <w:sz w:val="24"/>
        </w:rPr>
      </w:pPr>
      <w:r w:rsidRPr="00F6110F">
        <w:rPr>
          <w:sz w:val="24"/>
        </w:rPr>
        <w:t xml:space="preserve">71, avenue Edouard </w:t>
      </w:r>
      <w:proofErr w:type="spellStart"/>
      <w:r w:rsidRPr="00F6110F">
        <w:rPr>
          <w:sz w:val="24"/>
        </w:rPr>
        <w:t>Bourlaux</w:t>
      </w:r>
      <w:proofErr w:type="spellEnd"/>
    </w:p>
    <w:p w:rsidR="00F6110F" w:rsidRPr="00F6110F" w:rsidRDefault="00F6110F" w:rsidP="00F6110F">
      <w:pPr>
        <w:jc w:val="both"/>
        <w:rPr>
          <w:sz w:val="24"/>
        </w:rPr>
      </w:pPr>
      <w:r w:rsidRPr="00F6110F">
        <w:rPr>
          <w:sz w:val="24"/>
        </w:rPr>
        <w:t>CS 20032</w:t>
      </w:r>
    </w:p>
    <w:p w:rsidR="00F6110F" w:rsidRPr="00F6110F" w:rsidRDefault="00F6110F" w:rsidP="00F6110F">
      <w:pPr>
        <w:jc w:val="both"/>
        <w:rPr>
          <w:sz w:val="24"/>
        </w:rPr>
      </w:pPr>
      <w:r w:rsidRPr="00F6110F">
        <w:rPr>
          <w:sz w:val="24"/>
        </w:rPr>
        <w:t>33882 VILLENAVE D’ORNON Cedex</w:t>
      </w:r>
    </w:p>
    <w:p w:rsidR="00637563" w:rsidRDefault="00637563" w:rsidP="00F6110F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F6110F" w:rsidRDefault="00637563" w:rsidP="00F6110F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Comptable public assignataire des paiements</w:t>
      </w:r>
      <w:r w:rsidRPr="004E0C91">
        <w:rPr>
          <w:b/>
          <w:sz w:val="24"/>
        </w:rPr>
        <w:t xml:space="preserve"> : </w:t>
      </w:r>
    </w:p>
    <w:p w:rsidR="00F6110F" w:rsidRPr="00F6110F" w:rsidRDefault="00F6110F" w:rsidP="00F6110F">
      <w:pPr>
        <w:jc w:val="both"/>
        <w:rPr>
          <w:sz w:val="24"/>
        </w:rPr>
      </w:pPr>
      <w:r>
        <w:rPr>
          <w:bCs/>
          <w:sz w:val="22"/>
          <w:szCs w:val="22"/>
        </w:rPr>
        <w:t>L</w:t>
      </w:r>
      <w:r w:rsidRPr="00F6110F">
        <w:rPr>
          <w:sz w:val="24"/>
        </w:rPr>
        <w:t>'Agent Comptable Secondaire du Centre INRAE Nouvelle-Aquitaine Bordeaux</w:t>
      </w:r>
    </w:p>
    <w:p w:rsidR="00F6110F" w:rsidRPr="00F6110F" w:rsidRDefault="00F6110F" w:rsidP="00F6110F">
      <w:pPr>
        <w:jc w:val="both"/>
        <w:rPr>
          <w:sz w:val="24"/>
        </w:rPr>
      </w:pPr>
      <w:r w:rsidRPr="00F6110F">
        <w:rPr>
          <w:sz w:val="24"/>
        </w:rPr>
        <w:t xml:space="preserve">71, avenue Edouard </w:t>
      </w:r>
      <w:proofErr w:type="spellStart"/>
      <w:r w:rsidRPr="00F6110F">
        <w:rPr>
          <w:sz w:val="24"/>
        </w:rPr>
        <w:t>Bourlaux</w:t>
      </w:r>
      <w:proofErr w:type="spellEnd"/>
    </w:p>
    <w:p w:rsidR="00F6110F" w:rsidRPr="00F6110F" w:rsidRDefault="00F6110F" w:rsidP="00F6110F">
      <w:pPr>
        <w:jc w:val="both"/>
        <w:rPr>
          <w:sz w:val="24"/>
        </w:rPr>
      </w:pPr>
      <w:r w:rsidRPr="00F6110F">
        <w:rPr>
          <w:sz w:val="24"/>
        </w:rPr>
        <w:t>CS 20032</w:t>
      </w:r>
    </w:p>
    <w:p w:rsidR="00F6110F" w:rsidRPr="00F6110F" w:rsidRDefault="00F6110F" w:rsidP="00F6110F">
      <w:pPr>
        <w:jc w:val="both"/>
        <w:rPr>
          <w:sz w:val="24"/>
        </w:rPr>
      </w:pPr>
      <w:r w:rsidRPr="00F6110F">
        <w:rPr>
          <w:sz w:val="24"/>
        </w:rPr>
        <w:t>33882 VILLENAVE D’ORNON Cedex</w:t>
      </w:r>
    </w:p>
    <w:p w:rsidR="00EC4C71" w:rsidRPr="00F6110F" w:rsidRDefault="00EC4C71" w:rsidP="004E0C91">
      <w:pPr>
        <w:jc w:val="both"/>
        <w:rPr>
          <w:b/>
          <w:sz w:val="24"/>
        </w:rPr>
      </w:pPr>
    </w:p>
    <w:p w:rsidR="007F5E8F" w:rsidRPr="00F6110F" w:rsidRDefault="007F5E8F" w:rsidP="004E0C91">
      <w:pPr>
        <w:jc w:val="both"/>
        <w:rPr>
          <w:b/>
          <w:sz w:val="24"/>
        </w:rPr>
      </w:pPr>
    </w:p>
    <w:p w:rsidR="007F5E8F" w:rsidRPr="00F6110F" w:rsidRDefault="007F5E8F" w:rsidP="004E0C91">
      <w:pPr>
        <w:jc w:val="both"/>
        <w:rPr>
          <w:b/>
          <w:sz w:val="24"/>
        </w:rPr>
      </w:pPr>
    </w:p>
    <w:p w:rsidR="007F5E8F" w:rsidRPr="00F6110F" w:rsidRDefault="007F5E8F" w:rsidP="007F5E8F">
      <w:pPr>
        <w:rPr>
          <w:b/>
          <w:sz w:val="24"/>
        </w:rPr>
      </w:pPr>
    </w:p>
    <w:p w:rsidR="007F5E8F" w:rsidRPr="007F5E8F" w:rsidRDefault="007F5E8F" w:rsidP="007F5E8F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 w:rsidRPr="007F5E8F">
        <w:rPr>
          <w:b/>
          <w:sz w:val="24"/>
          <w:u w:val="single"/>
        </w:rPr>
        <w:t>Numéro de SIRET</w:t>
      </w:r>
      <w:r>
        <w:rPr>
          <w:b/>
          <w:sz w:val="24"/>
        </w:rPr>
        <w:t xml:space="preserve"> : </w:t>
      </w:r>
      <w:r w:rsidR="00F6110F" w:rsidRPr="00F6110F">
        <w:rPr>
          <w:sz w:val="24"/>
        </w:rPr>
        <w:t>180070039 01274</w:t>
      </w:r>
    </w:p>
    <w:p w:rsidR="00637563" w:rsidRDefault="00637563" w:rsidP="004E0C91">
      <w:pPr>
        <w:jc w:val="both"/>
        <w:rPr>
          <w:b/>
          <w:sz w:val="24"/>
        </w:rPr>
      </w:pPr>
    </w:p>
    <w:p w:rsidR="005863E8" w:rsidRDefault="00637563" w:rsidP="005863E8">
      <w:pPr>
        <w:rPr>
          <w:b/>
          <w:sz w:val="24"/>
        </w:rPr>
      </w:pPr>
      <w:r>
        <w:rPr>
          <w:b/>
          <w:sz w:val="24"/>
        </w:rPr>
        <w:br w:type="page"/>
      </w:r>
    </w:p>
    <w:p w:rsidR="003B5D34" w:rsidRDefault="003B5D34" w:rsidP="005863E8">
      <w:pPr>
        <w:rPr>
          <w:b/>
          <w:sz w:val="24"/>
        </w:rPr>
      </w:pPr>
    </w:p>
    <w:p w:rsidR="003B5D34" w:rsidRDefault="003B5D34" w:rsidP="005863E8">
      <w:pPr>
        <w:rPr>
          <w:b/>
          <w:sz w:val="24"/>
        </w:rPr>
      </w:pPr>
    </w:p>
    <w:p w:rsidR="00637563" w:rsidRDefault="00637563" w:rsidP="003B5D34">
      <w:pPr>
        <w:ind w:left="2836" w:firstLine="709"/>
        <w:rPr>
          <w:b/>
          <w:sz w:val="24"/>
        </w:rPr>
      </w:pPr>
      <w:r>
        <w:rPr>
          <w:b/>
          <w:sz w:val="24"/>
        </w:rPr>
        <w:t>PREAMBULE</w:t>
      </w:r>
    </w:p>
    <w:p w:rsidR="00637563" w:rsidRDefault="00637563">
      <w:pPr>
        <w:tabs>
          <w:tab w:val="left" w:pos="3828"/>
        </w:tabs>
        <w:rPr>
          <w:b/>
          <w:sz w:val="24"/>
        </w:rPr>
      </w:pPr>
    </w:p>
    <w:p w:rsidR="003B5D34" w:rsidRDefault="003B5D34">
      <w:pPr>
        <w:tabs>
          <w:tab w:val="left" w:pos="3828"/>
        </w:tabs>
        <w:rPr>
          <w:b/>
          <w:sz w:val="24"/>
        </w:rPr>
      </w:pPr>
    </w:p>
    <w:p w:rsidR="00503186" w:rsidRDefault="00503186" w:rsidP="004F18FA">
      <w:pPr>
        <w:pStyle w:val="Corpsdetexte2"/>
        <w:tabs>
          <w:tab w:val="clear" w:pos="1134"/>
          <w:tab w:val="left" w:pos="1200"/>
        </w:tabs>
      </w:pPr>
      <w:r>
        <w:t>Les travaux comp</w:t>
      </w:r>
      <w:r w:rsidR="0071328B">
        <w:t xml:space="preserve">ortent une </w:t>
      </w:r>
      <w:r w:rsidR="004F18FA">
        <w:t xml:space="preserve">seule </w:t>
      </w:r>
      <w:r w:rsidR="0071328B">
        <w:t xml:space="preserve">tranche </w:t>
      </w:r>
      <w:r w:rsidR="004F18FA">
        <w:t xml:space="preserve">et </w:t>
      </w:r>
      <w:r w:rsidR="00084206">
        <w:t xml:space="preserve">sont répartis en       </w:t>
      </w:r>
      <w:r>
        <w:t xml:space="preserve"> lots, traités par marché séparé et défini comme suit :</w:t>
      </w:r>
    </w:p>
    <w:p w:rsidR="00503186" w:rsidRDefault="00503186" w:rsidP="00503186">
      <w:pPr>
        <w:pStyle w:val="Corpsdetexte2"/>
        <w:tabs>
          <w:tab w:val="clear" w:pos="1134"/>
          <w:tab w:val="left" w:pos="1200"/>
        </w:tabs>
      </w:pPr>
    </w:p>
    <w:p w:rsidR="00D508D5" w:rsidRDefault="00D508D5" w:rsidP="00503186">
      <w:pPr>
        <w:pStyle w:val="Corpsdetexte2"/>
        <w:tabs>
          <w:tab w:val="clear" w:pos="1134"/>
          <w:tab w:val="left" w:pos="1200"/>
        </w:tabs>
      </w:pPr>
    </w:p>
    <w:tbl>
      <w:tblPr>
        <w:tblW w:w="9214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2"/>
        <w:gridCol w:w="8022"/>
      </w:tblGrid>
      <w:tr w:rsidR="00503186" w:rsidTr="00F6110F">
        <w:tc>
          <w:tcPr>
            <w:tcW w:w="1192" w:type="dxa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:rsidR="00503186" w:rsidRDefault="00503186">
            <w:pPr>
              <w:tabs>
                <w:tab w:val="left" w:pos="1200"/>
              </w:tabs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br w:type="page"/>
              <w:t>N° du lot</w:t>
            </w:r>
          </w:p>
        </w:tc>
        <w:tc>
          <w:tcPr>
            <w:tcW w:w="8022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pct5" w:color="auto" w:fill="auto"/>
          </w:tcPr>
          <w:p w:rsidR="00503186" w:rsidRDefault="00503186">
            <w:pPr>
              <w:tabs>
                <w:tab w:val="left" w:pos="1200"/>
              </w:tabs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Description du lot</w:t>
            </w:r>
          </w:p>
        </w:tc>
      </w:tr>
      <w:tr w:rsidR="00387E92" w:rsidTr="00F6110F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387E92" w:rsidRDefault="00387E92" w:rsidP="00387E92">
            <w:pPr>
              <w:tabs>
                <w:tab w:val="left" w:pos="1200"/>
              </w:tabs>
              <w:jc w:val="center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1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7E92" w:rsidRPr="00387E92" w:rsidRDefault="00387E92" w:rsidP="00387E92">
            <w:pPr>
              <w:pStyle w:val="En-tte"/>
              <w:tabs>
                <w:tab w:val="left" w:pos="1200"/>
              </w:tabs>
              <w:rPr>
                <w:rFonts w:ascii="Arial" w:hAnsi="Arial" w:cs="Arial"/>
                <w:color w:val="000000"/>
              </w:rPr>
            </w:pPr>
            <w:r w:rsidRPr="00387E92">
              <w:rPr>
                <w:rFonts w:ascii="Arial" w:hAnsi="Arial" w:cs="Arial"/>
              </w:rPr>
              <w:t xml:space="preserve">CVC - Plomberie </w:t>
            </w:r>
          </w:p>
        </w:tc>
      </w:tr>
      <w:tr w:rsidR="00387E92" w:rsidTr="00F6110F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387E92" w:rsidRDefault="00387E92" w:rsidP="00387E92">
            <w:pPr>
              <w:tabs>
                <w:tab w:val="left" w:pos="1200"/>
              </w:tabs>
              <w:jc w:val="center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2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7E92" w:rsidRPr="00387E92" w:rsidRDefault="00387E92" w:rsidP="00387E92">
            <w:pPr>
              <w:pStyle w:val="En-tte"/>
              <w:tabs>
                <w:tab w:val="left" w:pos="709"/>
              </w:tabs>
              <w:rPr>
                <w:rFonts w:ascii="Arial" w:hAnsi="Arial" w:cs="Arial"/>
                <w:color w:val="000000"/>
              </w:rPr>
            </w:pPr>
            <w:r w:rsidRPr="00387E92">
              <w:rPr>
                <w:rFonts w:ascii="Arial" w:hAnsi="Arial" w:cs="Arial"/>
              </w:rPr>
              <w:t>Electricité</w:t>
            </w:r>
          </w:p>
        </w:tc>
      </w:tr>
      <w:tr w:rsidR="00387E92" w:rsidTr="00697AFA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387E92" w:rsidRDefault="00387E92" w:rsidP="00387E92">
            <w:pPr>
              <w:tabs>
                <w:tab w:val="left" w:pos="1200"/>
              </w:tabs>
              <w:jc w:val="center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3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87E92" w:rsidRPr="00387E92" w:rsidRDefault="00387E92" w:rsidP="00387E92">
            <w:pPr>
              <w:tabs>
                <w:tab w:val="left" w:pos="1200"/>
              </w:tabs>
              <w:rPr>
                <w:rFonts w:ascii="Arial" w:hAnsi="Arial" w:cs="Arial"/>
                <w:color w:val="000000"/>
              </w:rPr>
            </w:pPr>
            <w:r w:rsidRPr="00387E92">
              <w:rPr>
                <w:rFonts w:ascii="Arial" w:hAnsi="Arial" w:cs="Arial"/>
              </w:rPr>
              <w:t>Gros-</w:t>
            </w:r>
            <w:proofErr w:type="spellStart"/>
            <w:r w:rsidRPr="00387E92">
              <w:rPr>
                <w:rFonts w:ascii="Arial" w:hAnsi="Arial" w:cs="Arial"/>
              </w:rPr>
              <w:t>Oeuvre</w:t>
            </w:r>
            <w:proofErr w:type="spellEnd"/>
          </w:p>
        </w:tc>
      </w:tr>
      <w:tr w:rsidR="00387E92" w:rsidTr="00697AFA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:rsidR="00387E92" w:rsidRDefault="00387E92" w:rsidP="00387E92">
            <w:pPr>
              <w:tabs>
                <w:tab w:val="left" w:pos="1200"/>
              </w:tabs>
              <w:jc w:val="center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4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387E92" w:rsidRPr="00387E92" w:rsidRDefault="00387E92" w:rsidP="00387E92">
            <w:pPr>
              <w:tabs>
                <w:tab w:val="left" w:pos="1200"/>
              </w:tabs>
              <w:rPr>
                <w:rFonts w:ascii="Arial" w:hAnsi="Arial" w:cs="Arial"/>
                <w:color w:val="000000"/>
              </w:rPr>
            </w:pPr>
            <w:r w:rsidRPr="00387E92">
              <w:rPr>
                <w:rFonts w:ascii="Arial" w:hAnsi="Arial" w:cs="Arial"/>
              </w:rPr>
              <w:t xml:space="preserve">VRD </w:t>
            </w:r>
          </w:p>
        </w:tc>
      </w:tr>
    </w:tbl>
    <w:p w:rsidR="00503186" w:rsidRDefault="00503186" w:rsidP="00503186">
      <w:pPr>
        <w:tabs>
          <w:tab w:val="left" w:pos="1200"/>
        </w:tabs>
        <w:rPr>
          <w:sz w:val="24"/>
        </w:rPr>
      </w:pPr>
    </w:p>
    <w:p w:rsidR="003B5D34" w:rsidRDefault="003B5D34">
      <w:pPr>
        <w:tabs>
          <w:tab w:val="left" w:pos="3828"/>
        </w:tabs>
        <w:rPr>
          <w:b/>
          <w:sz w:val="24"/>
        </w:rPr>
      </w:pPr>
    </w:p>
    <w:p w:rsidR="003B5D34" w:rsidRDefault="003B5D34">
      <w:pPr>
        <w:tabs>
          <w:tab w:val="right" w:leader="dot" w:pos="8505"/>
        </w:tabs>
        <w:rPr>
          <w:sz w:val="24"/>
        </w:rPr>
      </w:pPr>
    </w:p>
    <w:p w:rsidR="003B5D34" w:rsidRDefault="003B5D34">
      <w:pPr>
        <w:tabs>
          <w:tab w:val="right" w:leader="dot" w:pos="8505"/>
        </w:tabs>
        <w:rPr>
          <w:sz w:val="24"/>
        </w:rPr>
      </w:pPr>
    </w:p>
    <w:p w:rsidR="00637563" w:rsidRDefault="00637563">
      <w:pPr>
        <w:tabs>
          <w:tab w:val="right" w:leader="dot" w:pos="8505"/>
        </w:tabs>
        <w:rPr>
          <w:sz w:val="24"/>
        </w:rPr>
      </w:pPr>
      <w:r>
        <w:rPr>
          <w:sz w:val="24"/>
        </w:rPr>
        <w:t xml:space="preserve">Le présent acte d’engagement concerne le </w:t>
      </w:r>
      <w:r>
        <w:rPr>
          <w:b/>
          <w:sz w:val="24"/>
        </w:rPr>
        <w:t>LOT N°</w:t>
      </w:r>
      <w:r>
        <w:rPr>
          <w:sz w:val="24"/>
        </w:rPr>
        <w:tab/>
      </w:r>
    </w:p>
    <w:p w:rsidR="00637563" w:rsidRDefault="00637563">
      <w:pPr>
        <w:tabs>
          <w:tab w:val="right" w:leader="dot" w:pos="8222"/>
        </w:tabs>
        <w:rPr>
          <w:sz w:val="24"/>
        </w:rPr>
      </w:pPr>
    </w:p>
    <w:p w:rsidR="00637563" w:rsidRDefault="003B5D34">
      <w:pPr>
        <w:tabs>
          <w:tab w:val="right" w:leader="dot" w:pos="8222"/>
        </w:tabs>
        <w:rPr>
          <w:sz w:val="24"/>
        </w:rPr>
      </w:pPr>
      <w:r>
        <w:rPr>
          <w:sz w:val="24"/>
        </w:rPr>
        <w:br w:type="page"/>
      </w:r>
    </w:p>
    <w:p w:rsidR="00D45510" w:rsidRDefault="00D45510">
      <w:pPr>
        <w:tabs>
          <w:tab w:val="right" w:leader="dot" w:pos="8222"/>
        </w:tabs>
        <w:rPr>
          <w:sz w:val="24"/>
        </w:rPr>
      </w:pPr>
    </w:p>
    <w:p w:rsidR="00D45510" w:rsidRDefault="00D45510">
      <w:pPr>
        <w:tabs>
          <w:tab w:val="right" w:leader="dot" w:pos="8222"/>
        </w:tabs>
        <w:rPr>
          <w:sz w:val="24"/>
        </w:rPr>
      </w:pPr>
    </w:p>
    <w:p w:rsidR="00637563" w:rsidRDefault="00637563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shd w:val="pct5" w:color="auto" w:fill="auto"/>
        <w:tabs>
          <w:tab w:val="right" w:leader="dot" w:pos="8222"/>
        </w:tabs>
        <w:ind w:left="1701" w:right="1701"/>
        <w:jc w:val="center"/>
        <w:rPr>
          <w:b/>
          <w:i/>
          <w:sz w:val="24"/>
        </w:rPr>
      </w:pPr>
      <w:r>
        <w:rPr>
          <w:b/>
          <w:i/>
          <w:sz w:val="24"/>
        </w:rPr>
        <w:t>ACTE D’ENGAGEMENT</w:t>
      </w:r>
    </w:p>
    <w:p w:rsidR="00637563" w:rsidRDefault="00637563">
      <w:pPr>
        <w:tabs>
          <w:tab w:val="right" w:leader="dot" w:pos="8222"/>
        </w:tabs>
        <w:rPr>
          <w:sz w:val="24"/>
        </w:rPr>
      </w:pPr>
    </w:p>
    <w:p w:rsidR="00117D75" w:rsidRDefault="00117D75">
      <w:pPr>
        <w:tabs>
          <w:tab w:val="right" w:leader="dot" w:pos="8222"/>
        </w:tabs>
        <w:rPr>
          <w:b/>
          <w:i/>
          <w:sz w:val="28"/>
        </w:rPr>
      </w:pPr>
    </w:p>
    <w:p w:rsidR="00637563" w:rsidRDefault="00637563">
      <w:pPr>
        <w:tabs>
          <w:tab w:val="right" w:leader="dot" w:pos="8222"/>
        </w:tabs>
        <w:rPr>
          <w:b/>
          <w:i/>
          <w:sz w:val="28"/>
        </w:rPr>
      </w:pPr>
      <w:r>
        <w:rPr>
          <w:b/>
          <w:i/>
          <w:sz w:val="28"/>
        </w:rPr>
        <w:t>ARTICLE PREMIER - CONTRACTANT</w:t>
      </w:r>
    </w:p>
    <w:p w:rsidR="00637563" w:rsidRDefault="00637563">
      <w:pPr>
        <w:tabs>
          <w:tab w:val="right" w:leader="dot" w:pos="8222"/>
        </w:tabs>
        <w:rPr>
          <w:b/>
          <w:i/>
          <w:sz w:val="24"/>
        </w:rPr>
      </w:pPr>
    </w:p>
    <w:p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 xml:space="preserve">Je soussignée, </w:t>
      </w:r>
    </w:p>
    <w:p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:rsidR="00637563" w:rsidRDefault="00637563">
      <w:pPr>
        <w:tabs>
          <w:tab w:val="right" w:leader="dot" w:pos="8222"/>
        </w:tabs>
        <w:rPr>
          <w:sz w:val="24"/>
        </w:rPr>
      </w:pPr>
    </w:p>
    <w:p w:rsidR="00637563" w:rsidRDefault="00637563">
      <w:pPr>
        <w:tabs>
          <w:tab w:val="right" w:leader="dot" w:pos="8222"/>
        </w:tabs>
        <w:rPr>
          <w:sz w:val="24"/>
        </w:rPr>
      </w:pPr>
      <w:proofErr w:type="gramStart"/>
      <w:r>
        <w:rPr>
          <w:sz w:val="24"/>
        </w:rPr>
        <w:t>immatriculé</w:t>
      </w:r>
      <w:proofErr w:type="gramEnd"/>
      <w:r>
        <w:rPr>
          <w:sz w:val="24"/>
        </w:rPr>
        <w:t xml:space="preserve"> (e) à l’I.N.S.E.E. :</w:t>
      </w:r>
    </w:p>
    <w:p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r>
        <w:rPr>
          <w:sz w:val="24"/>
        </w:rPr>
        <w:t xml:space="preserve">Sous le n° SIRET : </w:t>
      </w:r>
      <w:r>
        <w:rPr>
          <w:sz w:val="24"/>
        </w:rPr>
        <w:tab/>
      </w:r>
    </w:p>
    <w:p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proofErr w:type="gramStart"/>
      <w:r>
        <w:rPr>
          <w:sz w:val="24"/>
        </w:rPr>
        <w:t>code</w:t>
      </w:r>
      <w:proofErr w:type="gramEnd"/>
      <w:r>
        <w:rPr>
          <w:sz w:val="24"/>
        </w:rPr>
        <w:t xml:space="preserve"> d’activité économique principale (APE)</w:t>
      </w:r>
      <w:r>
        <w:rPr>
          <w:sz w:val="24"/>
        </w:rPr>
        <w:tab/>
      </w:r>
    </w:p>
    <w:p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proofErr w:type="gramStart"/>
      <w:r>
        <w:rPr>
          <w:sz w:val="24"/>
        </w:rPr>
        <w:t>inscrit</w:t>
      </w:r>
      <w:proofErr w:type="gramEnd"/>
      <w:r>
        <w:rPr>
          <w:sz w:val="24"/>
        </w:rPr>
        <w:t>(e) au registre du commerce - au répertoire des métiers sous le n°</w:t>
      </w:r>
      <w:r>
        <w:rPr>
          <w:sz w:val="24"/>
        </w:rPr>
        <w:tab/>
      </w:r>
    </w:p>
    <w:p w:rsidR="00637563" w:rsidRDefault="00637563">
      <w:pPr>
        <w:tabs>
          <w:tab w:val="right" w:leader="dot" w:pos="8222"/>
        </w:tabs>
        <w:rPr>
          <w:sz w:val="24"/>
        </w:rPr>
      </w:pPr>
    </w:p>
    <w:p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- après avoir pris connaissance du Cahier des Clauses Administratives Particulières (C.C.A.P.) et des documents qui y sont mentionnés,</w:t>
      </w:r>
    </w:p>
    <w:p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 xml:space="preserve">- après avoir établi la déclaration du candidat, et produit les certificats et attestations </w:t>
      </w:r>
      <w:r w:rsidR="00D45510">
        <w:rPr>
          <w:sz w:val="24"/>
        </w:rPr>
        <w:t>fiscales et sociales</w:t>
      </w:r>
      <w:r>
        <w:rPr>
          <w:sz w:val="24"/>
        </w:rPr>
        <w:t>,</w:t>
      </w:r>
    </w:p>
    <w:p w:rsidR="00637563" w:rsidRDefault="00637563">
      <w:pPr>
        <w:tabs>
          <w:tab w:val="right" w:leader="dot" w:pos="8222"/>
        </w:tabs>
        <w:rPr>
          <w:sz w:val="24"/>
        </w:rPr>
      </w:pPr>
    </w:p>
    <w:p w:rsidR="00637563" w:rsidRPr="004F18FA" w:rsidRDefault="00637563">
      <w:pPr>
        <w:tabs>
          <w:tab w:val="right" w:leader="dot" w:pos="8222"/>
        </w:tabs>
        <w:jc w:val="both"/>
        <w:rPr>
          <w:b/>
          <w:color w:val="FF0000"/>
          <w:sz w:val="24"/>
        </w:rPr>
      </w:pPr>
      <w:r>
        <w:rPr>
          <w:b/>
          <w:i/>
          <w:sz w:val="24"/>
        </w:rPr>
        <w:t>M’ENGAGE</w:t>
      </w:r>
      <w:r>
        <w:rPr>
          <w:sz w:val="24"/>
        </w:rPr>
        <w:t xml:space="preserve"> sans réserve conformément aux stipulations des documents visés ci-dessus, à exécuter les travaux dans les conditions ci-après définies. L’offre ainsi présentée ne me lie toutefois que si son acceptation m’est notifiée dans un délai de</w:t>
      </w:r>
      <w:r w:rsidR="00697AFA">
        <w:rPr>
          <w:sz w:val="24"/>
        </w:rPr>
        <w:t xml:space="preserve"> </w:t>
      </w:r>
      <w:r w:rsidR="00697AFA" w:rsidRPr="00697AFA">
        <w:rPr>
          <w:b/>
          <w:sz w:val="24"/>
          <w:u w:val="single"/>
        </w:rPr>
        <w:t xml:space="preserve">90 </w:t>
      </w:r>
      <w:r>
        <w:rPr>
          <w:b/>
          <w:sz w:val="24"/>
          <w:u w:val="single"/>
        </w:rPr>
        <w:t>jours</w:t>
      </w:r>
      <w:r w:rsidRPr="00D45510">
        <w:rPr>
          <w:b/>
          <w:sz w:val="24"/>
        </w:rPr>
        <w:t xml:space="preserve"> </w:t>
      </w:r>
      <w:r>
        <w:rPr>
          <w:sz w:val="24"/>
        </w:rPr>
        <w:t xml:space="preserve">à compter de la </w:t>
      </w:r>
      <w:r w:rsidRPr="004F18FA">
        <w:rPr>
          <w:sz w:val="24"/>
        </w:rPr>
        <w:t>date</w:t>
      </w:r>
      <w:r w:rsidR="004F18FA">
        <w:rPr>
          <w:sz w:val="24"/>
        </w:rPr>
        <w:t xml:space="preserve"> </w:t>
      </w:r>
      <w:r w:rsidR="005E15D2" w:rsidRPr="00D72231">
        <w:rPr>
          <w:sz w:val="24"/>
        </w:rPr>
        <w:t xml:space="preserve">limite de réception des offres </w:t>
      </w:r>
      <w:r w:rsidR="00D72231">
        <w:rPr>
          <w:sz w:val="24"/>
        </w:rPr>
        <w:t>(</w:t>
      </w:r>
      <w:r w:rsidR="005E15D2">
        <w:rPr>
          <w:color w:val="FF0000"/>
          <w:sz w:val="24"/>
        </w:rPr>
        <w:t>ou</w:t>
      </w:r>
      <w:r w:rsidR="00753BEF">
        <w:rPr>
          <w:color w:val="FF0000"/>
          <w:sz w:val="24"/>
        </w:rPr>
        <w:t>,</w:t>
      </w:r>
      <w:r w:rsidR="005E15D2">
        <w:rPr>
          <w:color w:val="FF0000"/>
          <w:sz w:val="24"/>
        </w:rPr>
        <w:t xml:space="preserve"> </w:t>
      </w:r>
      <w:r w:rsidR="00753BEF">
        <w:rPr>
          <w:color w:val="FF0000"/>
          <w:sz w:val="24"/>
        </w:rPr>
        <w:t>en cas de négociation,</w:t>
      </w:r>
      <w:r w:rsidR="005E15D2">
        <w:rPr>
          <w:color w:val="FF0000"/>
          <w:sz w:val="24"/>
        </w:rPr>
        <w:t xml:space="preserve"> la date de réception de l’of</w:t>
      </w:r>
      <w:r w:rsidR="00753BEF">
        <w:rPr>
          <w:color w:val="FF0000"/>
          <w:sz w:val="24"/>
        </w:rPr>
        <w:t>fre finale</w:t>
      </w:r>
      <w:r w:rsidR="00D72231">
        <w:rPr>
          <w:color w:val="FF0000"/>
          <w:sz w:val="24"/>
        </w:rPr>
        <w:t>)</w:t>
      </w:r>
      <w:r w:rsidR="005E15D2">
        <w:rPr>
          <w:color w:val="FF0000"/>
          <w:sz w:val="24"/>
        </w:rPr>
        <w:t>.</w:t>
      </w:r>
      <w:r w:rsidRPr="004F18FA">
        <w:rPr>
          <w:color w:val="FF0000"/>
          <w:sz w:val="24"/>
        </w:rPr>
        <w:t xml:space="preserve"> </w:t>
      </w:r>
      <w:r w:rsidR="00D2677D" w:rsidRPr="004F18FA">
        <w:rPr>
          <w:color w:val="FF0000"/>
          <w:sz w:val="24"/>
        </w:rPr>
        <w:t xml:space="preserve"> </w:t>
      </w:r>
    </w:p>
    <w:p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:rsidR="00117D75" w:rsidRDefault="00117D75">
      <w:pPr>
        <w:tabs>
          <w:tab w:val="right" w:leader="dot" w:pos="8222"/>
        </w:tabs>
        <w:jc w:val="both"/>
        <w:rPr>
          <w:sz w:val="24"/>
        </w:rPr>
      </w:pPr>
    </w:p>
    <w:p w:rsidR="00637563" w:rsidRDefault="00637563">
      <w:pPr>
        <w:tabs>
          <w:tab w:val="right" w:leader="dot" w:pos="8222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2 - PRIX</w:t>
      </w:r>
    </w:p>
    <w:p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:rsidR="00637563" w:rsidRDefault="00637563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</w:pPr>
      <w:r>
        <w:t>Les modalités de variation des prix sont fixées au C.C.A.P.</w:t>
      </w:r>
    </w:p>
    <w:p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:rsidR="00F6110F" w:rsidRPr="00F6110F" w:rsidRDefault="00637563" w:rsidP="00F6110F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Les travaux du lot précité seront rémunérés par application d’un</w:t>
      </w:r>
      <w:r w:rsidR="00F6110F">
        <w:rPr>
          <w:sz w:val="24"/>
        </w:rPr>
        <w:t xml:space="preserve"> prix global forfaitaire égal à</w:t>
      </w:r>
      <w:r w:rsidR="00F6110F" w:rsidRPr="00F6110F">
        <w:rPr>
          <w:sz w:val="24"/>
        </w:rPr>
        <w:t xml:space="preserve">, tel qu'il résulte de </w:t>
      </w:r>
      <w:r w:rsidR="00F6110F" w:rsidRPr="00387E92">
        <w:rPr>
          <w:sz w:val="24"/>
        </w:rPr>
        <w:t>la (DPGF) Décomposition du Prix Global et Forfaitaire,</w:t>
      </w:r>
      <w:r w:rsidR="00F6110F" w:rsidRPr="00F6110F">
        <w:rPr>
          <w:sz w:val="24"/>
        </w:rPr>
        <w:t xml:space="preserve"> est de : </w:t>
      </w:r>
    </w:p>
    <w:p w:rsidR="00F6110F" w:rsidRPr="00AA043F" w:rsidRDefault="00F6110F" w:rsidP="00F6110F">
      <w:pPr>
        <w:tabs>
          <w:tab w:val="left" w:pos="851"/>
        </w:tabs>
        <w:jc w:val="both"/>
        <w:rPr>
          <w:sz w:val="22"/>
          <w:szCs w:val="22"/>
        </w:rPr>
      </w:pPr>
    </w:p>
    <w:tbl>
      <w:tblPr>
        <w:tblW w:w="8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294"/>
      </w:tblGrid>
      <w:tr w:rsidR="00F6110F" w:rsidRPr="00AA043F" w:rsidTr="00DE3C1B">
        <w:trPr>
          <w:trHeight w:val="82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AA043F" w:rsidRDefault="00F6110F" w:rsidP="00DE3C1B">
            <w:pPr>
              <w:tabs>
                <w:tab w:val="left" w:pos="426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r w:rsidRPr="00AA043F">
              <w:rPr>
                <w:b/>
                <w:sz w:val="22"/>
                <w:szCs w:val="22"/>
              </w:rPr>
              <w:t xml:space="preserve">Montant </w:t>
            </w:r>
            <w:r>
              <w:rPr>
                <w:b/>
                <w:sz w:val="22"/>
                <w:szCs w:val="22"/>
              </w:rPr>
              <w:t xml:space="preserve">HT </w:t>
            </w:r>
            <w:r w:rsidRPr="00AA043F">
              <w:rPr>
                <w:b/>
                <w:sz w:val="22"/>
                <w:szCs w:val="22"/>
              </w:rPr>
              <w:t>arrêté en chiffres à :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AA043F" w:rsidRDefault="00F6110F" w:rsidP="00DE3C1B">
            <w:pPr>
              <w:tabs>
                <w:tab w:val="left" w:pos="426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F6110F" w:rsidRPr="00AA043F" w:rsidTr="00DE3C1B">
        <w:trPr>
          <w:trHeight w:val="8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AA043F" w:rsidRDefault="00F6110F" w:rsidP="00DE3C1B">
            <w:pPr>
              <w:tabs>
                <w:tab w:val="left" w:pos="426"/>
              </w:tabs>
              <w:spacing w:before="120"/>
              <w:jc w:val="both"/>
              <w:rPr>
                <w:sz w:val="22"/>
                <w:szCs w:val="22"/>
              </w:rPr>
            </w:pPr>
            <w:r w:rsidRPr="00AA043F">
              <w:rPr>
                <w:sz w:val="22"/>
                <w:szCs w:val="22"/>
              </w:rPr>
              <w:t>Montant hors taxes</w:t>
            </w:r>
            <w:r>
              <w:rPr>
                <w:sz w:val="22"/>
                <w:szCs w:val="22"/>
              </w:rPr>
              <w:t xml:space="preserve"> (HT)</w:t>
            </w:r>
            <w:r w:rsidRPr="00AA043F">
              <w:rPr>
                <w:sz w:val="22"/>
                <w:szCs w:val="22"/>
              </w:rPr>
              <w:t xml:space="preserve"> arrêté en lettres à :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AA043F" w:rsidRDefault="00F6110F" w:rsidP="00DE3C1B">
            <w:pPr>
              <w:tabs>
                <w:tab w:val="left" w:pos="426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F6110F" w:rsidRPr="00AA043F" w:rsidTr="00DE3C1B">
        <w:trPr>
          <w:trHeight w:val="47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AA043F" w:rsidRDefault="00F6110F" w:rsidP="00DE3C1B">
            <w:pPr>
              <w:pStyle w:val="StyleCorpsdetexte"/>
              <w:rPr>
                <w:rFonts w:ascii="Times New Roman" w:hAnsi="Times New Roman"/>
                <w:b/>
                <w:sz w:val="22"/>
                <w:szCs w:val="22"/>
              </w:rPr>
            </w:pPr>
            <w:r w:rsidRPr="00AA043F">
              <w:rPr>
                <w:rFonts w:ascii="Times New Roman" w:hAnsi="Times New Roman"/>
                <w:b/>
                <w:sz w:val="22"/>
                <w:szCs w:val="22"/>
              </w:rPr>
              <w:t>Montant de la T.V.A. en euros (taux : 20%) (arrêté en chiffres)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AA043F" w:rsidRDefault="00F6110F" w:rsidP="00DE3C1B">
            <w:pPr>
              <w:tabs>
                <w:tab w:val="left" w:pos="426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F6110F" w:rsidRPr="00AA043F" w:rsidTr="00DE3C1B">
        <w:trPr>
          <w:trHeight w:val="47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AA043F" w:rsidRDefault="00F6110F" w:rsidP="00DE3C1B">
            <w:pPr>
              <w:pStyle w:val="StyleCorpsdetexte"/>
              <w:rPr>
                <w:rFonts w:ascii="Times New Roman" w:hAnsi="Times New Roman"/>
                <w:sz w:val="22"/>
                <w:szCs w:val="22"/>
              </w:rPr>
            </w:pPr>
            <w:r w:rsidRPr="00AA043F">
              <w:rPr>
                <w:rFonts w:ascii="Times New Roman" w:hAnsi="Times New Roman"/>
                <w:sz w:val="22"/>
                <w:szCs w:val="22"/>
              </w:rPr>
              <w:t>Montant de la T.V.A. en euros (taux : 20%) (arrêté en toutes lettres)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AA043F" w:rsidRDefault="00F6110F" w:rsidP="00DE3C1B">
            <w:pPr>
              <w:tabs>
                <w:tab w:val="left" w:pos="426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F6110F" w:rsidRPr="00AA043F" w:rsidTr="00DE3C1B">
        <w:trPr>
          <w:trHeight w:val="95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AA043F" w:rsidRDefault="00F6110F" w:rsidP="00DE3C1B">
            <w:pPr>
              <w:tabs>
                <w:tab w:val="left" w:pos="426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r w:rsidRPr="00AA043F">
              <w:rPr>
                <w:b/>
                <w:sz w:val="22"/>
                <w:szCs w:val="22"/>
              </w:rPr>
              <w:t>Montant TTC</w:t>
            </w:r>
            <w:r w:rsidRPr="00AA043F">
              <w:rPr>
                <w:b/>
                <w:sz w:val="22"/>
                <w:szCs w:val="22"/>
                <w:vertAlign w:val="superscript"/>
              </w:rPr>
              <w:footnoteReference w:customMarkFollows="1" w:id="1"/>
              <w:t>3</w:t>
            </w:r>
            <w:r w:rsidRPr="00AA043F">
              <w:rPr>
                <w:b/>
                <w:sz w:val="22"/>
                <w:szCs w:val="22"/>
              </w:rPr>
              <w:t xml:space="preserve"> arrêté en chiffres à :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0F" w:rsidRPr="00AA043F" w:rsidRDefault="00F6110F" w:rsidP="00DE3C1B">
            <w:pPr>
              <w:tabs>
                <w:tab w:val="left" w:pos="426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F6110F" w:rsidRPr="00AA043F" w:rsidTr="00DE3C1B">
        <w:trPr>
          <w:trHeight w:val="9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AA043F" w:rsidRDefault="00F6110F" w:rsidP="00DE3C1B">
            <w:pPr>
              <w:tabs>
                <w:tab w:val="left" w:pos="426"/>
              </w:tabs>
              <w:spacing w:before="120"/>
              <w:jc w:val="both"/>
              <w:rPr>
                <w:sz w:val="22"/>
                <w:szCs w:val="22"/>
              </w:rPr>
            </w:pPr>
            <w:r w:rsidRPr="00AA043F">
              <w:rPr>
                <w:sz w:val="22"/>
                <w:szCs w:val="22"/>
              </w:rPr>
              <w:lastRenderedPageBreak/>
              <w:t>Montant TTC</w:t>
            </w:r>
            <w:r w:rsidRPr="00AA043F">
              <w:rPr>
                <w:sz w:val="22"/>
                <w:szCs w:val="22"/>
                <w:vertAlign w:val="superscript"/>
              </w:rPr>
              <w:footnoteReference w:customMarkFollows="1" w:id="2"/>
              <w:t>3</w:t>
            </w:r>
            <w:r w:rsidRPr="00AA043F">
              <w:rPr>
                <w:sz w:val="22"/>
                <w:szCs w:val="22"/>
              </w:rPr>
              <w:t xml:space="preserve"> arrêté en lettres à :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0F" w:rsidRPr="00AA043F" w:rsidRDefault="00F6110F" w:rsidP="00DE3C1B">
            <w:pPr>
              <w:tabs>
                <w:tab w:val="left" w:pos="426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:rsidR="00F6110F" w:rsidRDefault="00F6110F" w:rsidP="00F6110F">
      <w:pPr>
        <w:jc w:val="both"/>
        <w:rPr>
          <w:rFonts w:ascii="Arial" w:hAnsi="Arial" w:cs="Arial"/>
        </w:rPr>
      </w:pP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:rsidR="00637563" w:rsidRDefault="00637563" w:rsidP="00117D75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b/>
          <w:sz w:val="24"/>
          <w:u w:val="single"/>
        </w:rPr>
        <w:t>Sous-traitance</w:t>
      </w: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Les annexes n° .........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:rsidR="00637563" w:rsidRDefault="00637563">
      <w:pPr>
        <w:pStyle w:val="Corpsdetexte"/>
      </w:pPr>
      <w: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:rsidR="00F07DA5" w:rsidRDefault="00F07DA5">
      <w:pPr>
        <w:pStyle w:val="Corpsdetexte"/>
      </w:pPr>
    </w:p>
    <w:p w:rsidR="00F07DA5" w:rsidRDefault="00F07DA5">
      <w:pPr>
        <w:pStyle w:val="Corpsdetexte"/>
      </w:pPr>
    </w:p>
    <w:p w:rsidR="00F07DA5" w:rsidRDefault="00F07DA5">
      <w:pPr>
        <w:pStyle w:val="Corpsdetexte"/>
      </w:pP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:rsidR="00117D75" w:rsidRDefault="00117D75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 montant total des prestations que j’envisage de sous-traiter conformément à ces annexes est de :</w:t>
      </w:r>
    </w:p>
    <w:p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prix</w:t>
      </w:r>
      <w:proofErr w:type="gramEnd"/>
      <w:r>
        <w:rPr>
          <w:sz w:val="24"/>
        </w:rPr>
        <w:t xml:space="preserve"> hors T.V.A.</w:t>
      </w:r>
      <w:r w:rsidR="00242268">
        <w:rPr>
          <w:sz w:val="24"/>
        </w:rPr>
        <w:t xml:space="preserve"> </w:t>
      </w:r>
      <w:r>
        <w:rPr>
          <w:sz w:val="24"/>
        </w:rPr>
        <w:tab/>
      </w:r>
    </w:p>
    <w:p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 w:rsidR="00242268">
        <w:rPr>
          <w:sz w:val="24"/>
        </w:rPr>
        <w:t>montant</w:t>
      </w:r>
      <w:proofErr w:type="gramEnd"/>
      <w:r w:rsidR="00242268">
        <w:rPr>
          <w:sz w:val="24"/>
        </w:rPr>
        <w:t xml:space="preserve"> de la T.V.A.</w:t>
      </w:r>
      <w:r>
        <w:rPr>
          <w:sz w:val="24"/>
        </w:rPr>
        <w:t xml:space="preserve"> </w:t>
      </w:r>
      <w:r>
        <w:rPr>
          <w:sz w:val="24"/>
        </w:rPr>
        <w:tab/>
      </w:r>
    </w:p>
    <w:p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montant</w:t>
      </w:r>
      <w:proofErr w:type="gramEnd"/>
      <w:r>
        <w:rPr>
          <w:sz w:val="24"/>
        </w:rPr>
        <w:t xml:space="preserve"> T.V.A. incluse </w:t>
      </w:r>
      <w:r>
        <w:rPr>
          <w:sz w:val="24"/>
        </w:rPr>
        <w:tab/>
      </w:r>
    </w:p>
    <w:p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 montant maximal de la créance que je pourrai présenter en nantissement est ainsi de :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ab/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euros</w:t>
      </w:r>
      <w:proofErr w:type="gramEnd"/>
      <w:r>
        <w:rPr>
          <w:sz w:val="24"/>
        </w:rPr>
        <w:t xml:space="preserve"> (en lettres) 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3 - DELAIS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387E92" w:rsidRPr="00387E92" w:rsidRDefault="00387E92" w:rsidP="00387E92">
      <w:pPr>
        <w:jc w:val="both"/>
        <w:rPr>
          <w:sz w:val="24"/>
          <w:szCs w:val="24"/>
        </w:rPr>
      </w:pPr>
      <w:r w:rsidRPr="00387E92">
        <w:rPr>
          <w:sz w:val="24"/>
          <w:szCs w:val="24"/>
        </w:rPr>
        <w:t>Le délai d'exécution de l’ensemble des lots est fixé à cinq (5) mois dont un mois (1) mois de période de préparation</w:t>
      </w:r>
      <w:r w:rsidRPr="00387E92">
        <w:rPr>
          <w:sz w:val="24"/>
          <w:szCs w:val="24"/>
        </w:rPr>
        <w:t xml:space="preserve">. </w:t>
      </w:r>
      <w:r w:rsidRPr="00387E92">
        <w:rPr>
          <w:sz w:val="24"/>
          <w:szCs w:val="24"/>
        </w:rPr>
        <w:t>Il démarre à partir de la date de la notification du marché (accusé de réception de la notification du marché par le titulaire) jusqu’à l’achèvement des travaux.</w:t>
      </w:r>
    </w:p>
    <w:p w:rsidR="00387E92" w:rsidRPr="00387E92" w:rsidRDefault="00387E92" w:rsidP="00387E92">
      <w:pPr>
        <w:jc w:val="both"/>
        <w:rPr>
          <w:sz w:val="24"/>
          <w:szCs w:val="24"/>
        </w:rPr>
      </w:pPr>
      <w:r w:rsidRPr="00387E92">
        <w:rPr>
          <w:sz w:val="24"/>
          <w:szCs w:val="24"/>
        </w:rPr>
        <w:t>La notification du marché vaut ordre de service de démarrage de la période de préparation.</w:t>
      </w:r>
    </w:p>
    <w:p w:rsidR="00387E92" w:rsidRPr="00387E92" w:rsidRDefault="00387E92" w:rsidP="00387E92">
      <w:pPr>
        <w:jc w:val="both"/>
        <w:rPr>
          <w:sz w:val="24"/>
          <w:szCs w:val="24"/>
        </w:rPr>
      </w:pPr>
      <w:r w:rsidRPr="00387E92">
        <w:rPr>
          <w:sz w:val="24"/>
          <w:szCs w:val="24"/>
        </w:rPr>
        <w:t>Un Ordre de Service sera signé pour chaque lot au démarrage des travaux.</w:t>
      </w:r>
    </w:p>
    <w:p w:rsidR="003D340B" w:rsidRDefault="003D340B">
      <w:pPr>
        <w:tabs>
          <w:tab w:val="right" w:leader="dot" w:pos="8789"/>
        </w:tabs>
        <w:jc w:val="both"/>
        <w:rPr>
          <w:color w:val="000000"/>
          <w:sz w:val="24"/>
        </w:rPr>
      </w:pPr>
    </w:p>
    <w:p w:rsidR="00637563" w:rsidRDefault="004F18FA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789"/>
        </w:tabs>
      </w:pPr>
      <w:r>
        <w:t>L</w:t>
      </w:r>
      <w:r w:rsidR="00637563">
        <w:t xml:space="preserve">es délais d’exécution propres au lot pour lequel je m’engage seront déterminés dans les conditions </w:t>
      </w:r>
      <w:r w:rsidR="00637563" w:rsidRPr="00387E92">
        <w:t xml:space="preserve">stipulées à l’article 4.1. </w:t>
      </w:r>
      <w:proofErr w:type="gramStart"/>
      <w:r w:rsidR="00637563" w:rsidRPr="00387E92">
        <w:t>du</w:t>
      </w:r>
      <w:proofErr w:type="gramEnd"/>
      <w:r w:rsidR="00637563" w:rsidRPr="00387E92">
        <w:t xml:space="preserve"> C.C.A.P.</w:t>
      </w:r>
    </w:p>
    <w:p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142"/>
        <w:jc w:val="both"/>
        <w:rPr>
          <w:b/>
          <w:i/>
          <w:sz w:val="28"/>
        </w:rPr>
      </w:pPr>
      <w:r>
        <w:rPr>
          <w:b/>
          <w:i/>
          <w:sz w:val="28"/>
        </w:rPr>
        <w:t>ARTICLE 4 - PAIEMENT</w:t>
      </w:r>
    </w:p>
    <w:p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>Le maître de l’ouvrage se libérera des sommes dues au titre du présent marché en en faisant porter le montant au crédit du compte ouvert au nom de :</w:t>
      </w:r>
    </w:p>
    <w:p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ab/>
      </w:r>
    </w:p>
    <w:p w:rsidR="00637563" w:rsidRDefault="005B4670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lastRenderedPageBreak/>
        <w:t>Désignation du compte</w:t>
      </w:r>
      <w:r w:rsidR="00637563">
        <w:rPr>
          <w:sz w:val="24"/>
        </w:rPr>
        <w:t xml:space="preserve"> à créditer :</w:t>
      </w:r>
    </w:p>
    <w:p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Etablissement</w:t>
      </w:r>
      <w:r>
        <w:rPr>
          <w:sz w:val="24"/>
        </w:rPr>
        <w:tab/>
      </w:r>
    </w:p>
    <w:p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Adresse</w:t>
      </w:r>
      <w:r>
        <w:rPr>
          <w:sz w:val="24"/>
        </w:rPr>
        <w:tab/>
      </w:r>
    </w:p>
    <w:p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proofErr w:type="gramStart"/>
      <w:r>
        <w:rPr>
          <w:sz w:val="24"/>
        </w:rPr>
        <w:t>n</w:t>
      </w:r>
      <w:proofErr w:type="gramEnd"/>
      <w:r>
        <w:rPr>
          <w:sz w:val="24"/>
        </w:rPr>
        <w:t>° du compte : (</w:t>
      </w:r>
      <w:r>
        <w:rPr>
          <w:b/>
          <w:sz w:val="24"/>
        </w:rPr>
        <w:t xml:space="preserve">joindre un </w:t>
      </w:r>
      <w:proofErr w:type="spellStart"/>
      <w:r>
        <w:rPr>
          <w:b/>
          <w:sz w:val="24"/>
        </w:rPr>
        <w:t>rib</w:t>
      </w:r>
      <w:proofErr w:type="spellEnd"/>
      <w:r>
        <w:rPr>
          <w:b/>
          <w:sz w:val="24"/>
        </w:rPr>
        <w:t xml:space="preserve"> ou rip original</w:t>
      </w:r>
      <w:r>
        <w:rPr>
          <w:sz w:val="24"/>
        </w:rPr>
        <w:t>)</w:t>
      </w:r>
      <w:r>
        <w:rPr>
          <w:sz w:val="24"/>
        </w:rPr>
        <w:tab/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4F18F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 délai de paiement est de 30</w:t>
      </w:r>
      <w:r w:rsidR="00637563">
        <w:rPr>
          <w:sz w:val="24"/>
        </w:rPr>
        <w:t xml:space="preserve"> jours à compter de la </w:t>
      </w:r>
      <w:r w:rsidR="00D72231">
        <w:rPr>
          <w:sz w:val="24"/>
        </w:rPr>
        <w:t>date de réception de la demande de paiement conformément à l’article 3.6</w:t>
      </w:r>
      <w:r w:rsidR="00ED50D0">
        <w:rPr>
          <w:sz w:val="24"/>
        </w:rPr>
        <w:t xml:space="preserve"> du C.C.A.P.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Toutefois, le maître de l’ouvrage se libérera des sommes dues aux sous-traitants payés directement en en faisant porter les montants au crédits des comptes désignés dans les annexes, les avenants et actes spéciaux.</w:t>
      </w:r>
    </w:p>
    <w:p w:rsidR="00697AFA" w:rsidRDefault="00697AFA">
      <w:pPr>
        <w:tabs>
          <w:tab w:val="right" w:leader="dot" w:pos="8789"/>
        </w:tabs>
        <w:jc w:val="both"/>
        <w:rPr>
          <w:sz w:val="24"/>
        </w:rPr>
      </w:pPr>
      <w:bookmarkStart w:id="0" w:name="_GoBack"/>
      <w:bookmarkEnd w:id="0"/>
    </w:p>
    <w:p w:rsidR="00697AFA" w:rsidRDefault="00697AFA" w:rsidP="00697AF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Les déclarations similaires des sous-traitants énumérés plus haut sont annexées au présent acte d’engagement.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FB7830" w:rsidRDefault="00FB7830" w:rsidP="00FB7830">
      <w:pPr>
        <w:tabs>
          <w:tab w:val="right" w:leader="dot" w:pos="8789"/>
        </w:tabs>
        <w:ind w:left="142"/>
        <w:jc w:val="both"/>
        <w:rPr>
          <w:b/>
          <w:i/>
          <w:sz w:val="28"/>
        </w:rPr>
      </w:pPr>
      <w:r>
        <w:rPr>
          <w:b/>
          <w:i/>
          <w:sz w:val="28"/>
        </w:rPr>
        <w:t>ARTICLE 5 - AVANCE</w:t>
      </w:r>
    </w:p>
    <w:p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:rsidR="00F6110F" w:rsidRDefault="009530ED" w:rsidP="00F6110F">
      <w:pPr>
        <w:tabs>
          <w:tab w:val="left" w:pos="426"/>
        </w:tabs>
        <w:spacing w:after="120"/>
        <w:jc w:val="both"/>
        <w:rPr>
          <w:b/>
          <w:sz w:val="22"/>
          <w:szCs w:val="22"/>
        </w:rPr>
      </w:pPr>
      <w:hyperlink r:id="rId8" w:history="1">
        <w:r w:rsidR="00F6110F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2191-3</w:t>
        </w:r>
      </w:hyperlink>
      <w:r w:rsidR="00F6110F">
        <w:rPr>
          <w:rFonts w:ascii="Arial" w:hAnsi="Arial" w:cs="Arial"/>
          <w:i/>
          <w:sz w:val="18"/>
          <w:szCs w:val="18"/>
        </w:rPr>
        <w:t xml:space="preserve"> ou </w:t>
      </w:r>
      <w:hyperlink r:id="rId9" w:history="1">
        <w:r w:rsidR="00F6110F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2391-1</w:t>
        </w:r>
      </w:hyperlink>
      <w:r w:rsidR="00F6110F">
        <w:rPr>
          <w:rFonts w:ascii="Arial" w:hAnsi="Arial" w:cs="Arial"/>
          <w:i/>
          <w:sz w:val="18"/>
          <w:szCs w:val="18"/>
        </w:rPr>
        <w:t xml:space="preserve"> du code de la commande publique)</w:t>
      </w:r>
    </w:p>
    <w:p w:rsidR="00F6110F" w:rsidRPr="00FB7830" w:rsidRDefault="00F6110F" w:rsidP="00F6110F">
      <w:pPr>
        <w:ind w:firstLine="284"/>
        <w:jc w:val="both"/>
        <w:rPr>
          <w:sz w:val="24"/>
        </w:rPr>
      </w:pPr>
      <w:r w:rsidRPr="00FB7830">
        <w:rPr>
          <w:sz w:val="24"/>
        </w:rPr>
        <w:tab/>
      </w:r>
      <w:r w:rsidRPr="00FB7830">
        <w:rPr>
          <w:sz w:val="24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FB7830">
        <w:rPr>
          <w:sz w:val="24"/>
        </w:rPr>
        <w:instrText xml:space="preserve"> FORMCHECKBOX </w:instrText>
      </w:r>
      <w:r w:rsidR="009530ED">
        <w:rPr>
          <w:sz w:val="24"/>
        </w:rPr>
      </w:r>
      <w:r w:rsidR="009530ED">
        <w:rPr>
          <w:sz w:val="24"/>
        </w:rPr>
        <w:fldChar w:fldCharType="separate"/>
      </w:r>
      <w:r w:rsidRPr="00FB7830">
        <w:rPr>
          <w:sz w:val="24"/>
        </w:rPr>
        <w:fldChar w:fldCharType="end"/>
      </w:r>
      <w:r w:rsidRPr="00FB7830">
        <w:rPr>
          <w:sz w:val="24"/>
        </w:rPr>
        <w:tab/>
      </w:r>
      <w:proofErr w:type="gramStart"/>
      <w:r w:rsidRPr="00FB7830">
        <w:rPr>
          <w:sz w:val="24"/>
        </w:rPr>
        <w:t>refuse</w:t>
      </w:r>
      <w:proofErr w:type="gramEnd"/>
      <w:r w:rsidRPr="00FB7830">
        <w:rPr>
          <w:sz w:val="24"/>
        </w:rPr>
        <w:t xml:space="preserve"> de percevoir l’avance</w:t>
      </w:r>
    </w:p>
    <w:p w:rsidR="00F6110F" w:rsidRPr="0039228C" w:rsidRDefault="00F6110F" w:rsidP="00F6110F">
      <w:pPr>
        <w:ind w:firstLine="284"/>
        <w:jc w:val="both"/>
        <w:rPr>
          <w:sz w:val="22"/>
          <w:szCs w:val="22"/>
        </w:rPr>
      </w:pPr>
    </w:p>
    <w:p w:rsidR="00F6110F" w:rsidRPr="00FB7830" w:rsidRDefault="00F6110F" w:rsidP="00F6110F">
      <w:pPr>
        <w:ind w:firstLine="284"/>
        <w:jc w:val="both"/>
        <w:rPr>
          <w:sz w:val="24"/>
        </w:rPr>
      </w:pPr>
      <w:r w:rsidRPr="00FB7830">
        <w:rPr>
          <w:sz w:val="24"/>
        </w:rPr>
        <w:tab/>
      </w:r>
      <w:r w:rsidRPr="00FB7830">
        <w:rPr>
          <w:sz w:val="24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 w:rsidRPr="00FB7830">
        <w:rPr>
          <w:sz w:val="24"/>
        </w:rPr>
        <w:instrText xml:space="preserve"> FORMCHECKBOX </w:instrText>
      </w:r>
      <w:r w:rsidR="009530ED">
        <w:rPr>
          <w:sz w:val="24"/>
        </w:rPr>
      </w:r>
      <w:r w:rsidR="009530ED">
        <w:rPr>
          <w:sz w:val="24"/>
        </w:rPr>
        <w:fldChar w:fldCharType="separate"/>
      </w:r>
      <w:r w:rsidRPr="00FB7830">
        <w:rPr>
          <w:sz w:val="24"/>
        </w:rPr>
        <w:fldChar w:fldCharType="end"/>
      </w:r>
      <w:r w:rsidRPr="00FB7830">
        <w:rPr>
          <w:sz w:val="24"/>
        </w:rPr>
        <w:tab/>
      </w:r>
      <w:proofErr w:type="gramStart"/>
      <w:r w:rsidRPr="00FB7830">
        <w:rPr>
          <w:sz w:val="24"/>
        </w:rPr>
        <w:t>accepte</w:t>
      </w:r>
      <w:proofErr w:type="gramEnd"/>
      <w:r w:rsidRPr="00FB7830">
        <w:rPr>
          <w:sz w:val="24"/>
        </w:rPr>
        <w:t xml:space="preserve"> de percevoir l’avance</w:t>
      </w:r>
    </w:p>
    <w:p w:rsidR="00F6110F" w:rsidRPr="00FB7830" w:rsidRDefault="00F6110F" w:rsidP="00F6110F">
      <w:pPr>
        <w:ind w:firstLine="284"/>
        <w:jc w:val="both"/>
        <w:rPr>
          <w:sz w:val="24"/>
        </w:rPr>
      </w:pPr>
    </w:p>
    <w:p w:rsidR="00F6110F" w:rsidRPr="00FB7830" w:rsidRDefault="00F6110F" w:rsidP="00F6110F">
      <w:pPr>
        <w:jc w:val="both"/>
        <w:rPr>
          <w:sz w:val="24"/>
        </w:rPr>
      </w:pPr>
      <w:r w:rsidRPr="00FB7830">
        <w:rPr>
          <w:sz w:val="24"/>
        </w:rPr>
        <w:t>NB : Si aucune case n’est cochée, ou si les deux cases sont cochées, le pouvoir adjudicateur considérera que l’entreprise renonce au bénéfice de l’avance.</w:t>
      </w:r>
    </w:p>
    <w:p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:rsidR="00FB7830" w:rsidRDefault="00FB7830" w:rsidP="00FB7830">
      <w:pPr>
        <w:tabs>
          <w:tab w:val="right" w:leader="dot" w:pos="8789"/>
        </w:tabs>
        <w:jc w:val="both"/>
        <w:rPr>
          <w:sz w:val="24"/>
        </w:rPr>
      </w:pPr>
    </w:p>
    <w:p w:rsidR="00FB7830" w:rsidRPr="00FB7830" w:rsidRDefault="00FB7830" w:rsidP="00FB7830">
      <w:pPr>
        <w:tabs>
          <w:tab w:val="right" w:leader="dot" w:pos="8789"/>
        </w:tabs>
        <w:ind w:left="142"/>
        <w:jc w:val="both"/>
        <w:rPr>
          <w:b/>
          <w:i/>
          <w:sz w:val="28"/>
        </w:rPr>
      </w:pPr>
      <w:r>
        <w:rPr>
          <w:b/>
          <w:i/>
          <w:sz w:val="28"/>
        </w:rPr>
        <w:t>ARTICLE 6</w:t>
      </w:r>
      <w:r w:rsidRPr="00FB7830">
        <w:rPr>
          <w:b/>
          <w:i/>
          <w:sz w:val="28"/>
        </w:rPr>
        <w:t xml:space="preserve"> – SIGNATURE DU MARCHE PUBLIC PAR LE TITULAIRE</w:t>
      </w:r>
    </w:p>
    <w:p w:rsidR="00FB7830" w:rsidRDefault="00FB7830" w:rsidP="00FB7830">
      <w:pPr>
        <w:tabs>
          <w:tab w:val="right" w:leader="dot" w:pos="8789"/>
        </w:tabs>
        <w:jc w:val="both"/>
        <w:rPr>
          <w:sz w:val="24"/>
        </w:rPr>
      </w:pPr>
    </w:p>
    <w:p w:rsidR="00FB7830" w:rsidRDefault="00FB7830" w:rsidP="00FB7830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 w:rsidP="00FB7830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Fait en un seul original</w:t>
      </w:r>
      <w:r w:rsidR="00FB7830">
        <w:rPr>
          <w:sz w:val="24"/>
        </w:rPr>
        <w:t>,</w:t>
      </w:r>
    </w:p>
    <w:p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i/>
        </w:rPr>
      </w:pPr>
      <w:r>
        <w:rPr>
          <w:i/>
        </w:rPr>
        <w:t>Le signataire doit porter la mention manuscrite :</w:t>
      </w:r>
    </w:p>
    <w:p w:rsidR="00637563" w:rsidRDefault="00637563">
      <w:pPr>
        <w:tabs>
          <w:tab w:val="right" w:leader="dot" w:pos="8789"/>
        </w:tabs>
        <w:jc w:val="both"/>
        <w:rPr>
          <w:b/>
          <w:i/>
        </w:rPr>
      </w:pPr>
      <w:r>
        <w:rPr>
          <w:b/>
          <w:i/>
        </w:rPr>
        <w:t>« </w:t>
      </w:r>
      <w:proofErr w:type="gramStart"/>
      <w:r>
        <w:rPr>
          <w:b/>
          <w:i/>
        </w:rPr>
        <w:t>lu</w:t>
      </w:r>
      <w:proofErr w:type="gramEnd"/>
      <w:r>
        <w:rPr>
          <w:b/>
          <w:i/>
        </w:rPr>
        <w:t xml:space="preserve"> et approuvé »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FB7830" w:rsidTr="00DE3C1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30" w:rsidRDefault="00FB7830" w:rsidP="00DE3C1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FB7830" w:rsidRDefault="00FB7830" w:rsidP="00DE3C1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30" w:rsidRDefault="00FB7830" w:rsidP="00DE3C1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830" w:rsidRDefault="00FB7830" w:rsidP="00DE3C1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Signature et cachet </w:t>
            </w:r>
          </w:p>
          <w:p w:rsidR="00FB7830" w:rsidRDefault="00FB7830" w:rsidP="00DE3C1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 l’entreprise</w:t>
            </w:r>
          </w:p>
        </w:tc>
      </w:tr>
      <w:tr w:rsidR="00FB7830" w:rsidTr="00DE3C1B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830" w:rsidRDefault="00FB7830" w:rsidP="00DE3C1B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FB7830" w:rsidRDefault="00FB7830" w:rsidP="00FB7830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:rsidR="00697AFA" w:rsidRDefault="00697AFA">
      <w:pPr>
        <w:tabs>
          <w:tab w:val="right" w:leader="dot" w:pos="8789"/>
        </w:tabs>
        <w:jc w:val="both"/>
        <w:rPr>
          <w:sz w:val="24"/>
        </w:rPr>
      </w:pPr>
    </w:p>
    <w:p w:rsidR="00697AFA" w:rsidRDefault="00697AFA">
      <w:pPr>
        <w:tabs>
          <w:tab w:val="right" w:leader="dot" w:pos="8789"/>
        </w:tabs>
        <w:jc w:val="both"/>
        <w:rPr>
          <w:sz w:val="24"/>
        </w:rPr>
      </w:pPr>
    </w:p>
    <w:p w:rsidR="00697AFA" w:rsidRDefault="00697AFA">
      <w:pPr>
        <w:tabs>
          <w:tab w:val="right" w:leader="dot" w:pos="8789"/>
        </w:tabs>
        <w:jc w:val="both"/>
        <w:rPr>
          <w:sz w:val="24"/>
        </w:rPr>
      </w:pPr>
    </w:p>
    <w:p w:rsidR="00697AFA" w:rsidRDefault="00697AFA">
      <w:pPr>
        <w:tabs>
          <w:tab w:val="right" w:leader="dot" w:pos="8789"/>
        </w:tabs>
        <w:jc w:val="both"/>
        <w:rPr>
          <w:sz w:val="24"/>
        </w:rPr>
      </w:pPr>
    </w:p>
    <w:p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Pr="00FB7830" w:rsidRDefault="00FB7830">
      <w:pPr>
        <w:tabs>
          <w:tab w:val="right" w:leader="dot" w:pos="878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7</w:t>
      </w:r>
      <w:r w:rsidRPr="00FB7830">
        <w:rPr>
          <w:b/>
          <w:i/>
          <w:sz w:val="28"/>
        </w:rPr>
        <w:t xml:space="preserve"> – SIGNATURE DE L’ACHETEUR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FB7830" w:rsidRDefault="00FB7830" w:rsidP="00FB7830">
      <w:pPr>
        <w:tabs>
          <w:tab w:val="right" w:leader="dot" w:pos="8789"/>
        </w:tabs>
        <w:jc w:val="both"/>
        <w:rPr>
          <w:sz w:val="24"/>
        </w:rPr>
      </w:pPr>
      <w:r w:rsidRPr="00FB7830">
        <w:rPr>
          <w:sz w:val="24"/>
        </w:rPr>
        <w:lastRenderedPageBreak/>
        <w:t>Est acceptée la présente offre et ses annexes énumérées ci-après complétées pour valoir acte d’engagement :</w:t>
      </w:r>
    </w:p>
    <w:p w:rsidR="00FB7830" w:rsidRDefault="00FB7830" w:rsidP="00FB7830">
      <w:pPr>
        <w:tabs>
          <w:tab w:val="right" w:leader="dot" w:pos="8789"/>
        </w:tabs>
        <w:jc w:val="both"/>
        <w:rPr>
          <w:sz w:val="24"/>
        </w:rPr>
      </w:pPr>
    </w:p>
    <w:p w:rsidR="00FB7830" w:rsidRDefault="00FB7830" w:rsidP="00FB7830">
      <w:pPr>
        <w:tabs>
          <w:tab w:val="right" w:leader="dot" w:pos="8789"/>
        </w:tabs>
        <w:jc w:val="both"/>
        <w:rPr>
          <w:sz w:val="24"/>
        </w:rPr>
      </w:pPr>
    </w:p>
    <w:p w:rsidR="00FB7830" w:rsidRPr="00FB7830" w:rsidRDefault="00FB7830" w:rsidP="00FB7830">
      <w:pPr>
        <w:tabs>
          <w:tab w:val="left" w:pos="851"/>
        </w:tabs>
        <w:ind w:left="567" w:hanging="567"/>
        <w:rPr>
          <w:sz w:val="24"/>
        </w:rPr>
      </w:pPr>
      <w:r w:rsidRPr="00FB7830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FB7830">
        <w:rPr>
          <w:sz w:val="24"/>
        </w:rPr>
        <w:instrText xml:space="preserve"> FORMCHECKBOX </w:instrText>
      </w:r>
      <w:r w:rsidR="009530ED">
        <w:rPr>
          <w:sz w:val="24"/>
        </w:rPr>
      </w:r>
      <w:r w:rsidR="009530ED">
        <w:rPr>
          <w:sz w:val="24"/>
        </w:rPr>
        <w:fldChar w:fldCharType="separate"/>
      </w:r>
      <w:r w:rsidRPr="00FB7830">
        <w:rPr>
          <w:sz w:val="24"/>
        </w:rPr>
        <w:fldChar w:fldCharType="end"/>
      </w:r>
      <w:r w:rsidRPr="00FB7830">
        <w:rPr>
          <w:sz w:val="24"/>
        </w:rPr>
        <w:tab/>
        <w:t>Annexe 1 : Décomposition du Prix Global et Forfaitaire (‘DPGF)</w:t>
      </w:r>
    </w:p>
    <w:p w:rsidR="00FB7830" w:rsidRPr="00FB7830" w:rsidRDefault="00FB7830" w:rsidP="00FB7830">
      <w:pPr>
        <w:tabs>
          <w:tab w:val="left" w:pos="851"/>
        </w:tabs>
        <w:ind w:left="567" w:hanging="567"/>
        <w:rPr>
          <w:sz w:val="24"/>
        </w:rPr>
      </w:pPr>
    </w:p>
    <w:p w:rsidR="00FB7830" w:rsidRPr="00FB7830" w:rsidRDefault="00FB7830" w:rsidP="00FB7830">
      <w:pPr>
        <w:tabs>
          <w:tab w:val="left" w:pos="851"/>
        </w:tabs>
        <w:ind w:left="567" w:hanging="567"/>
        <w:rPr>
          <w:sz w:val="24"/>
        </w:rPr>
      </w:pPr>
      <w:r w:rsidRPr="00FB7830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B7830">
        <w:rPr>
          <w:sz w:val="24"/>
        </w:rPr>
        <w:instrText xml:space="preserve"> FORMCHECKBOX </w:instrText>
      </w:r>
      <w:r w:rsidR="009530ED">
        <w:rPr>
          <w:sz w:val="24"/>
        </w:rPr>
      </w:r>
      <w:r w:rsidR="009530ED">
        <w:rPr>
          <w:sz w:val="24"/>
        </w:rPr>
        <w:fldChar w:fldCharType="separate"/>
      </w:r>
      <w:r w:rsidRPr="00FB7830">
        <w:rPr>
          <w:sz w:val="24"/>
        </w:rPr>
        <w:fldChar w:fldCharType="end"/>
      </w:r>
      <w:r w:rsidRPr="00FB7830">
        <w:rPr>
          <w:sz w:val="24"/>
        </w:rPr>
        <w:tab/>
      </w:r>
      <w:proofErr w:type="gramStart"/>
      <w:r w:rsidRPr="00FB7830">
        <w:rPr>
          <w:sz w:val="24"/>
        </w:rPr>
        <w:t>Annexe  :</w:t>
      </w:r>
      <w:proofErr w:type="gramEnd"/>
      <w:r w:rsidRPr="00FB7830">
        <w:rPr>
          <w:sz w:val="24"/>
        </w:rPr>
        <w:t xml:space="preserve"> …………………………</w:t>
      </w:r>
    </w:p>
    <w:p w:rsidR="00FB7830" w:rsidRPr="00FB7830" w:rsidRDefault="00FB7830" w:rsidP="00FB7830">
      <w:pPr>
        <w:tabs>
          <w:tab w:val="left" w:pos="851"/>
        </w:tabs>
        <w:ind w:left="567" w:hanging="567"/>
        <w:rPr>
          <w:sz w:val="24"/>
        </w:rPr>
      </w:pPr>
    </w:p>
    <w:p w:rsidR="00FB7830" w:rsidRPr="00FB7830" w:rsidRDefault="00FB7830" w:rsidP="00FB7830">
      <w:pPr>
        <w:tabs>
          <w:tab w:val="left" w:pos="851"/>
        </w:tabs>
        <w:ind w:left="567" w:hanging="567"/>
        <w:rPr>
          <w:sz w:val="24"/>
        </w:rPr>
      </w:pPr>
      <w:r w:rsidRPr="00FB7830">
        <w:rPr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B7830">
        <w:rPr>
          <w:sz w:val="24"/>
        </w:rPr>
        <w:instrText xml:space="preserve"> FORMCHECKBOX </w:instrText>
      </w:r>
      <w:r w:rsidR="009530ED">
        <w:rPr>
          <w:sz w:val="24"/>
        </w:rPr>
      </w:r>
      <w:r w:rsidR="009530ED">
        <w:rPr>
          <w:sz w:val="24"/>
        </w:rPr>
        <w:fldChar w:fldCharType="separate"/>
      </w:r>
      <w:r w:rsidRPr="00FB7830">
        <w:rPr>
          <w:sz w:val="24"/>
        </w:rPr>
        <w:fldChar w:fldCharType="end"/>
      </w:r>
      <w:r w:rsidRPr="00FB7830">
        <w:rPr>
          <w:sz w:val="24"/>
        </w:rPr>
        <w:tab/>
        <w:t>Annexe …………………………….</w:t>
      </w:r>
    </w:p>
    <w:p w:rsidR="00FB7830" w:rsidRPr="00FB7830" w:rsidRDefault="00FB7830" w:rsidP="00FB7830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841B2D">
      <w:pPr>
        <w:tabs>
          <w:tab w:val="right" w:leader="dot" w:pos="8789"/>
        </w:tabs>
        <w:ind w:left="3119"/>
        <w:jc w:val="both"/>
        <w:rPr>
          <w:sz w:val="24"/>
        </w:rPr>
      </w:pPr>
      <w:r>
        <w:rPr>
          <w:sz w:val="24"/>
        </w:rPr>
        <w:t xml:space="preserve">A                   </w:t>
      </w:r>
      <w:proofErr w:type="gramStart"/>
      <w:r>
        <w:rPr>
          <w:sz w:val="24"/>
        </w:rPr>
        <w:t xml:space="preserve"> </w:t>
      </w:r>
      <w:r w:rsidR="00637563">
        <w:rPr>
          <w:sz w:val="24"/>
        </w:rPr>
        <w:t xml:space="preserve"> ,</w:t>
      </w:r>
      <w:proofErr w:type="gramEnd"/>
      <w:r w:rsidR="00637563">
        <w:rPr>
          <w:sz w:val="24"/>
        </w:rPr>
        <w:t xml:space="preserve"> le </w:t>
      </w:r>
      <w:r w:rsidR="00637563">
        <w:rPr>
          <w:sz w:val="24"/>
        </w:rPr>
        <w:tab/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D45510">
      <w:pPr>
        <w:tabs>
          <w:tab w:val="right" w:leader="dot" w:pos="8789"/>
        </w:tabs>
        <w:ind w:left="3261"/>
        <w:jc w:val="center"/>
        <w:rPr>
          <w:sz w:val="24"/>
        </w:rPr>
      </w:pPr>
      <w:r>
        <w:rPr>
          <w:sz w:val="24"/>
        </w:rPr>
        <w:t>Le Représentant du Pouvoir Adjudicateur</w:t>
      </w:r>
      <w:r w:rsidR="00637563">
        <w:rPr>
          <w:sz w:val="24"/>
        </w:rPr>
        <w:t>,</w:t>
      </w:r>
    </w:p>
    <w:p w:rsidR="00FB7830" w:rsidRPr="00FB7830" w:rsidRDefault="00FB7830" w:rsidP="00FB7830">
      <w:pPr>
        <w:tabs>
          <w:tab w:val="left" w:pos="851"/>
        </w:tabs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7D4B9D">
        <w:rPr>
          <w:rFonts w:ascii="Arial" w:hAnsi="Arial" w:cs="Arial"/>
          <w:i/>
          <w:sz w:val="16"/>
          <w:szCs w:val="16"/>
        </w:rPr>
        <w:t>(Représentant de l’acheteur habilité à signer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7D4B9D">
        <w:rPr>
          <w:rFonts w:ascii="Arial" w:hAnsi="Arial" w:cs="Arial"/>
          <w:i/>
          <w:sz w:val="16"/>
          <w:szCs w:val="16"/>
        </w:rPr>
        <w:t>le marché public)</w:t>
      </w:r>
    </w:p>
    <w:p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</w:pPr>
    </w:p>
    <w:sectPr w:rsidR="00637563">
      <w:headerReference w:type="default" r:id="rId10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8BA" w:rsidRDefault="002E18BA">
      <w:r>
        <w:separator/>
      </w:r>
    </w:p>
  </w:endnote>
  <w:endnote w:type="continuationSeparator" w:id="0">
    <w:p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8BA" w:rsidRDefault="002E18BA">
      <w:r>
        <w:separator/>
      </w:r>
    </w:p>
  </w:footnote>
  <w:footnote w:type="continuationSeparator" w:id="0">
    <w:p w:rsidR="002E18BA" w:rsidRDefault="002E18BA">
      <w:r>
        <w:continuationSeparator/>
      </w:r>
    </w:p>
  </w:footnote>
  <w:footnote w:id="1">
    <w:p w:rsidR="00F6110F" w:rsidRDefault="00F6110F" w:rsidP="00F6110F">
      <w:pPr>
        <w:pStyle w:val="Notedebasdepage"/>
        <w:ind w:right="-1"/>
        <w:jc w:val="both"/>
        <w:rPr>
          <w:rFonts w:ascii="Univers" w:hAnsi="Univers" w:cs="Univers"/>
        </w:rPr>
      </w:pPr>
      <w:r>
        <w:rPr>
          <w:rStyle w:val="Appelnotedebasdep"/>
          <w:rFonts w:ascii="Arial" w:hAnsi="Arial" w:cs="Arial"/>
        </w:rPr>
        <w:t>3</w:t>
      </w:r>
      <w:r>
        <w:rPr>
          <w:rFonts w:ascii="Arial" w:hAnsi="Arial" w:cs="Arial"/>
        </w:rPr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  <w:footnote w:id="2">
    <w:p w:rsidR="00F6110F" w:rsidRDefault="00F6110F" w:rsidP="00F6110F">
      <w:pPr>
        <w:pStyle w:val="Notedebasdepage"/>
        <w:ind w:right="-1"/>
        <w:jc w:val="both"/>
      </w:pPr>
      <w:r>
        <w:rPr>
          <w:rStyle w:val="Appelnotedebasdep"/>
          <w:rFonts w:ascii="Arial" w:hAnsi="Arial" w:cs="Arial"/>
        </w:rPr>
        <w:t>3</w:t>
      </w:r>
      <w:r>
        <w:rPr>
          <w:rFonts w:ascii="Arial" w:hAnsi="Arial" w:cs="Arial"/>
        </w:rPr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9530ED">
      <w:rPr>
        <w:rStyle w:val="Numrodepage"/>
        <w:noProof/>
      </w:rPr>
      <w:t>7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"/>
  </w:num>
  <w:num w:numId="9">
    <w:abstractNumId w:val="8"/>
  </w:num>
  <w:num w:numId="10">
    <w:abstractNumId w:val="7"/>
  </w:num>
  <w:num w:numId="11">
    <w:abstractNumId w:val="21"/>
  </w:num>
  <w:num w:numId="12">
    <w:abstractNumId w:val="18"/>
  </w:num>
  <w:num w:numId="13">
    <w:abstractNumId w:val="10"/>
  </w:num>
  <w:num w:numId="14">
    <w:abstractNumId w:val="3"/>
  </w:num>
  <w:num w:numId="15">
    <w:abstractNumId w:val="13"/>
  </w:num>
  <w:num w:numId="16">
    <w:abstractNumId w:val="24"/>
  </w:num>
  <w:num w:numId="17">
    <w:abstractNumId w:val="26"/>
  </w:num>
  <w:num w:numId="18">
    <w:abstractNumId w:val="2"/>
  </w:num>
  <w:num w:numId="19">
    <w:abstractNumId w:val="15"/>
  </w:num>
  <w:num w:numId="20">
    <w:abstractNumId w:val="5"/>
  </w:num>
  <w:num w:numId="21">
    <w:abstractNumId w:val="11"/>
  </w:num>
  <w:num w:numId="22">
    <w:abstractNumId w:val="6"/>
  </w:num>
  <w:num w:numId="23">
    <w:abstractNumId w:val="9"/>
  </w:num>
  <w:num w:numId="24">
    <w:abstractNumId w:val="20"/>
  </w:num>
  <w:num w:numId="25">
    <w:abstractNumId w:val="22"/>
  </w:num>
  <w:num w:numId="26">
    <w:abstractNumId w:val="16"/>
  </w:num>
  <w:num w:numId="27">
    <w:abstractNumId w:val="4"/>
  </w:num>
  <w:num w:numId="28">
    <w:abstractNumId w:val="19"/>
  </w:num>
  <w:num w:numId="29">
    <w:abstractNumId w:val="23"/>
  </w:num>
  <w:num w:numId="30">
    <w:abstractNumId w:val="25"/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2D"/>
    <w:rsid w:val="00040BB0"/>
    <w:rsid w:val="00084206"/>
    <w:rsid w:val="00090A56"/>
    <w:rsid w:val="00093162"/>
    <w:rsid w:val="000C38F2"/>
    <w:rsid w:val="000E6DCB"/>
    <w:rsid w:val="0011408A"/>
    <w:rsid w:val="00114BA5"/>
    <w:rsid w:val="00115CF9"/>
    <w:rsid w:val="00117D75"/>
    <w:rsid w:val="001511BF"/>
    <w:rsid w:val="00181746"/>
    <w:rsid w:val="001876A1"/>
    <w:rsid w:val="001A58F9"/>
    <w:rsid w:val="002025CA"/>
    <w:rsid w:val="002114E0"/>
    <w:rsid w:val="00242268"/>
    <w:rsid w:val="0025013F"/>
    <w:rsid w:val="002A382D"/>
    <w:rsid w:val="002E18BA"/>
    <w:rsid w:val="00304E5F"/>
    <w:rsid w:val="00312338"/>
    <w:rsid w:val="003403C1"/>
    <w:rsid w:val="00387E92"/>
    <w:rsid w:val="0039627F"/>
    <w:rsid w:val="003B5D34"/>
    <w:rsid w:val="003C17D8"/>
    <w:rsid w:val="003D340B"/>
    <w:rsid w:val="00402C64"/>
    <w:rsid w:val="00417526"/>
    <w:rsid w:val="004346EF"/>
    <w:rsid w:val="004E0C91"/>
    <w:rsid w:val="004F18FA"/>
    <w:rsid w:val="004F2F69"/>
    <w:rsid w:val="00503186"/>
    <w:rsid w:val="00546D62"/>
    <w:rsid w:val="0055722D"/>
    <w:rsid w:val="0056673D"/>
    <w:rsid w:val="00570055"/>
    <w:rsid w:val="005863E8"/>
    <w:rsid w:val="005B4670"/>
    <w:rsid w:val="005C277A"/>
    <w:rsid w:val="005E15D2"/>
    <w:rsid w:val="005E6D50"/>
    <w:rsid w:val="00634DE7"/>
    <w:rsid w:val="00637563"/>
    <w:rsid w:val="0065521C"/>
    <w:rsid w:val="0066586E"/>
    <w:rsid w:val="00693094"/>
    <w:rsid w:val="00697AFA"/>
    <w:rsid w:val="006A08C7"/>
    <w:rsid w:val="006E7BBE"/>
    <w:rsid w:val="0071328B"/>
    <w:rsid w:val="007147A1"/>
    <w:rsid w:val="007423B6"/>
    <w:rsid w:val="00753BEF"/>
    <w:rsid w:val="007605B2"/>
    <w:rsid w:val="007832F4"/>
    <w:rsid w:val="00787706"/>
    <w:rsid w:val="0079325D"/>
    <w:rsid w:val="007C51C3"/>
    <w:rsid w:val="007D7079"/>
    <w:rsid w:val="007F06C0"/>
    <w:rsid w:val="007F5E8F"/>
    <w:rsid w:val="00841B2D"/>
    <w:rsid w:val="00843237"/>
    <w:rsid w:val="00871E81"/>
    <w:rsid w:val="008A4212"/>
    <w:rsid w:val="008C2AB9"/>
    <w:rsid w:val="008D49E7"/>
    <w:rsid w:val="008F4932"/>
    <w:rsid w:val="00907916"/>
    <w:rsid w:val="009127AA"/>
    <w:rsid w:val="00934D08"/>
    <w:rsid w:val="009530ED"/>
    <w:rsid w:val="00996894"/>
    <w:rsid w:val="009C033E"/>
    <w:rsid w:val="009F6D09"/>
    <w:rsid w:val="00A21003"/>
    <w:rsid w:val="00A8206D"/>
    <w:rsid w:val="00AE7707"/>
    <w:rsid w:val="00B0663A"/>
    <w:rsid w:val="00B17001"/>
    <w:rsid w:val="00B3647F"/>
    <w:rsid w:val="00B45F9F"/>
    <w:rsid w:val="00B738EB"/>
    <w:rsid w:val="00BA60C5"/>
    <w:rsid w:val="00C54B6C"/>
    <w:rsid w:val="00CF0FA0"/>
    <w:rsid w:val="00D0463E"/>
    <w:rsid w:val="00D2677D"/>
    <w:rsid w:val="00D27E2C"/>
    <w:rsid w:val="00D4122A"/>
    <w:rsid w:val="00D45510"/>
    <w:rsid w:val="00D468BE"/>
    <w:rsid w:val="00D508D5"/>
    <w:rsid w:val="00D5607C"/>
    <w:rsid w:val="00D72231"/>
    <w:rsid w:val="00DD1C71"/>
    <w:rsid w:val="00DF6175"/>
    <w:rsid w:val="00E05EF0"/>
    <w:rsid w:val="00E21A06"/>
    <w:rsid w:val="00EB16C5"/>
    <w:rsid w:val="00EC4C71"/>
    <w:rsid w:val="00ED50D0"/>
    <w:rsid w:val="00F07DA5"/>
    <w:rsid w:val="00F267DD"/>
    <w:rsid w:val="00F40153"/>
    <w:rsid w:val="00F6110F"/>
    <w:rsid w:val="00F64D69"/>
    <w:rsid w:val="00F737FF"/>
    <w:rsid w:val="00F92C7A"/>
    <w:rsid w:val="00FB7830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DF5A27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rsid w:val="00F6110F"/>
    <w:rPr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6110F"/>
    <w:rPr>
      <w:sz w:val="16"/>
      <w:szCs w:val="16"/>
    </w:rPr>
  </w:style>
  <w:style w:type="character" w:styleId="Appelnotedebasdep">
    <w:name w:val="footnote reference"/>
    <w:uiPriority w:val="99"/>
    <w:rsid w:val="00F6110F"/>
    <w:rPr>
      <w:vertAlign w:val="superscript"/>
    </w:rPr>
  </w:style>
  <w:style w:type="paragraph" w:customStyle="1" w:styleId="StyleCorpsdetexte">
    <w:name w:val="Style Corps de texte"/>
    <w:basedOn w:val="Corpsdetexte"/>
    <w:rsid w:val="00F6110F"/>
    <w:pPr>
      <w:numPr>
        <w:ilvl w:val="0"/>
      </w:numPr>
      <w:tabs>
        <w:tab w:val="clear" w:pos="1134"/>
        <w:tab w:val="clear" w:pos="9072"/>
      </w:tabs>
      <w:spacing w:before="120" w:after="120"/>
    </w:pPr>
    <w:rPr>
      <w:rFonts w:ascii="Arial" w:hAnsi="Arial"/>
      <w:bCs/>
      <w:sz w:val="20"/>
      <w:szCs w:val="20"/>
    </w:rPr>
  </w:style>
  <w:style w:type="character" w:styleId="Lienhypertexte">
    <w:name w:val="Hyperlink"/>
    <w:uiPriority w:val="99"/>
    <w:rsid w:val="00F6110F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rsid w:val="00387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1047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Sanchez Cécile</cp:lastModifiedBy>
  <cp:revision>6</cp:revision>
  <cp:lastPrinted>2013-05-14T09:28:00Z</cp:lastPrinted>
  <dcterms:created xsi:type="dcterms:W3CDTF">2025-04-01T14:09:00Z</dcterms:created>
  <dcterms:modified xsi:type="dcterms:W3CDTF">2025-05-13T07:51:00Z</dcterms:modified>
</cp:coreProperties>
</file>