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35857" w14:textId="77777777" w:rsidR="00CB464D" w:rsidRPr="00D37B01" w:rsidRDefault="00F65998" w:rsidP="00F65998">
      <w:pPr>
        <w:pStyle w:val="Titre"/>
        <w:tabs>
          <w:tab w:val="left" w:pos="626"/>
        </w:tabs>
        <w:spacing w:after="480"/>
        <w:jc w:val="left"/>
        <w:rPr>
          <w:sz w:val="22"/>
          <w:szCs w:val="22"/>
        </w:rPr>
      </w:pPr>
      <w:r>
        <w:rPr>
          <w:noProof/>
        </w:rPr>
        <w:drawing>
          <wp:anchor distT="0" distB="0" distL="114300" distR="114300" simplePos="0" relativeHeight="251661312" behindDoc="1" locked="0" layoutInCell="1" allowOverlap="1" wp14:anchorId="2ECFDCFA" wp14:editId="775D2CFF">
            <wp:simplePos x="0" y="0"/>
            <wp:positionH relativeFrom="column">
              <wp:posOffset>4877435</wp:posOffset>
            </wp:positionH>
            <wp:positionV relativeFrom="paragraph">
              <wp:posOffset>7620</wp:posOffset>
            </wp:positionV>
            <wp:extent cx="1247775" cy="955040"/>
            <wp:effectExtent l="0" t="0" r="9525" b="0"/>
            <wp:wrapNone/>
            <wp:docPr id="3" name="Image 3" descr="Logo GHT49 (Standar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49 (Standard)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7775" cy="955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5998">
        <w:rPr>
          <w:noProof/>
          <w:sz w:val="22"/>
          <w:szCs w:val="22"/>
        </w:rPr>
        <w:drawing>
          <wp:anchor distT="0" distB="0" distL="114300" distR="114300" simplePos="0" relativeHeight="251662336" behindDoc="1" locked="0" layoutInCell="1" allowOverlap="1" wp14:anchorId="4C942C18" wp14:editId="6B6C7F7D">
            <wp:simplePos x="0" y="0"/>
            <wp:positionH relativeFrom="column">
              <wp:posOffset>-623404</wp:posOffset>
            </wp:positionH>
            <wp:positionV relativeFrom="paragraph">
              <wp:posOffset>-27305</wp:posOffset>
            </wp:positionV>
            <wp:extent cx="1908313" cy="990089"/>
            <wp:effectExtent l="0" t="0" r="0" b="0"/>
            <wp:wrapNone/>
            <wp:docPr id="4" name="Image 4" descr="G:\ESPACE PUBLIC COMMUNICATION\CHARTE GRAPHIQUE\CH Saumur Longué-Jumelles - à partir du 01-01-2025\Logo\Avec accroche (externe)\LOGO_CHSLJ_CMJN_A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SPACE PUBLIC COMMUNICATION\CHARTE GRAPHIQUE\CH Saumur Longué-Jumelles - à partir du 01-01-2025\Logo\Avec accroche (externe)\LOGO_CHSLJ_CMJN_ACC.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8313" cy="990089"/>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2"/>
          <w:szCs w:val="22"/>
        </w:rPr>
        <w:tab/>
      </w:r>
    </w:p>
    <w:p w14:paraId="1000DA8C" w14:textId="77777777" w:rsidR="00576797" w:rsidRDefault="00FE1C2B" w:rsidP="00FE1C2B">
      <w:pPr>
        <w:pStyle w:val="Titre"/>
        <w:tabs>
          <w:tab w:val="left" w:pos="735"/>
          <w:tab w:val="center" w:pos="4819"/>
        </w:tabs>
        <w:jc w:val="left"/>
        <w:rPr>
          <w:sz w:val="28"/>
        </w:rPr>
      </w:pPr>
      <w:r>
        <w:rPr>
          <w:sz w:val="28"/>
        </w:rPr>
        <w:tab/>
      </w:r>
      <w:r>
        <w:rPr>
          <w:sz w:val="28"/>
        </w:rPr>
        <w:tab/>
      </w:r>
    </w:p>
    <w:p w14:paraId="0BCCF7A4" w14:textId="77777777" w:rsidR="00576797" w:rsidRDefault="00576797" w:rsidP="00FE1C2B">
      <w:pPr>
        <w:pStyle w:val="Titre"/>
        <w:tabs>
          <w:tab w:val="left" w:pos="735"/>
          <w:tab w:val="center" w:pos="4819"/>
        </w:tabs>
        <w:jc w:val="left"/>
        <w:rPr>
          <w:sz w:val="28"/>
        </w:rPr>
      </w:pPr>
    </w:p>
    <w:p w14:paraId="51450CB1" w14:textId="77777777" w:rsidR="00EA6C2C" w:rsidRDefault="00EA6C2C" w:rsidP="00576797">
      <w:pPr>
        <w:pStyle w:val="Titre"/>
        <w:tabs>
          <w:tab w:val="left" w:pos="735"/>
          <w:tab w:val="center" w:pos="4819"/>
        </w:tabs>
        <w:rPr>
          <w:sz w:val="28"/>
        </w:rPr>
      </w:pPr>
      <w:r>
        <w:rPr>
          <w:sz w:val="28"/>
        </w:rPr>
        <w:t>CENTRE HOSPITALIER</w:t>
      </w:r>
    </w:p>
    <w:p w14:paraId="6104D264" w14:textId="77777777" w:rsidR="00CB464D" w:rsidRPr="00AB24BF" w:rsidRDefault="00CB464D" w:rsidP="00F65998">
      <w:pPr>
        <w:pStyle w:val="Titre"/>
        <w:rPr>
          <w:sz w:val="28"/>
        </w:rPr>
      </w:pPr>
      <w:r w:rsidRPr="00AB24BF">
        <w:rPr>
          <w:sz w:val="28"/>
        </w:rPr>
        <w:t>DE</w:t>
      </w:r>
      <w:r w:rsidR="00EA6C2C">
        <w:rPr>
          <w:sz w:val="28"/>
        </w:rPr>
        <w:t xml:space="preserve"> </w:t>
      </w:r>
      <w:r w:rsidRPr="00AB24BF">
        <w:rPr>
          <w:sz w:val="28"/>
        </w:rPr>
        <w:t>SAUMUR</w:t>
      </w:r>
      <w:r w:rsidR="00EA6C2C">
        <w:rPr>
          <w:sz w:val="28"/>
        </w:rPr>
        <w:t xml:space="preserve"> LONGUE-JUMELLES</w:t>
      </w:r>
    </w:p>
    <w:p w14:paraId="11083C58" w14:textId="77777777" w:rsidR="00CB464D" w:rsidRPr="00AB24BF" w:rsidRDefault="00CB464D" w:rsidP="00F65998">
      <w:pPr>
        <w:spacing w:after="120"/>
        <w:jc w:val="center"/>
        <w:rPr>
          <w:rFonts w:ascii="Arial" w:hAnsi="Arial"/>
          <w:sz w:val="14"/>
        </w:rPr>
      </w:pPr>
      <w:r w:rsidRPr="00AB24BF">
        <w:rPr>
          <w:rFonts w:ascii="Arial" w:hAnsi="Arial"/>
          <w:sz w:val="14"/>
        </w:rPr>
        <w:t>DIRECTION DES RESSOURCES FINANCIERES ET MATERIELLES</w:t>
      </w:r>
    </w:p>
    <w:p w14:paraId="03FFB2AC" w14:textId="77777777" w:rsidR="00CB464D" w:rsidRPr="00AB24BF" w:rsidRDefault="00CB464D" w:rsidP="00F65998">
      <w:pPr>
        <w:jc w:val="center"/>
        <w:rPr>
          <w:rFonts w:ascii="Arial" w:hAnsi="Arial"/>
          <w:sz w:val="16"/>
        </w:rPr>
      </w:pPr>
      <w:r w:rsidRPr="00AB24BF">
        <w:rPr>
          <w:rFonts w:ascii="Arial" w:hAnsi="Arial"/>
          <w:sz w:val="16"/>
        </w:rPr>
        <w:t xml:space="preserve">Route de </w:t>
      </w:r>
      <w:proofErr w:type="spellStart"/>
      <w:r w:rsidRPr="00AB24BF">
        <w:rPr>
          <w:rFonts w:ascii="Arial" w:hAnsi="Arial"/>
          <w:sz w:val="16"/>
        </w:rPr>
        <w:t>Fontevraud</w:t>
      </w:r>
      <w:proofErr w:type="spellEnd"/>
      <w:r w:rsidRPr="00AB24BF">
        <w:rPr>
          <w:rFonts w:ascii="Arial" w:hAnsi="Arial"/>
          <w:sz w:val="16"/>
        </w:rPr>
        <w:t xml:space="preserve"> – BP100</w:t>
      </w:r>
    </w:p>
    <w:p w14:paraId="03761487" w14:textId="77777777" w:rsidR="00CB464D" w:rsidRPr="00AB24BF" w:rsidRDefault="00CB464D" w:rsidP="00F65998">
      <w:pPr>
        <w:jc w:val="center"/>
        <w:rPr>
          <w:rFonts w:ascii="Arial" w:hAnsi="Arial"/>
          <w:sz w:val="16"/>
        </w:rPr>
      </w:pPr>
      <w:r w:rsidRPr="00AB24BF">
        <w:rPr>
          <w:rFonts w:ascii="Arial" w:hAnsi="Arial"/>
          <w:sz w:val="16"/>
        </w:rPr>
        <w:t>49403 SAUMUR CEDEX</w:t>
      </w:r>
    </w:p>
    <w:p w14:paraId="63FE40AE" w14:textId="77777777" w:rsidR="00862719" w:rsidRDefault="00862719" w:rsidP="00862719">
      <w:pPr>
        <w:spacing w:before="1800" w:after="240"/>
        <w:jc w:val="center"/>
        <w:rPr>
          <w:rFonts w:ascii="Arial" w:hAnsi="Arial"/>
          <w:b/>
          <w:sz w:val="44"/>
        </w:rPr>
      </w:pPr>
      <w:r>
        <w:rPr>
          <w:rFonts w:ascii="Arial" w:hAnsi="Arial"/>
          <w:b/>
          <w:sz w:val="44"/>
        </w:rPr>
        <w:t>CONVENTION</w:t>
      </w:r>
    </w:p>
    <w:p w14:paraId="2C04318C" w14:textId="77777777" w:rsidR="00862719" w:rsidRPr="00A27269" w:rsidRDefault="00862719" w:rsidP="00862719">
      <w:pPr>
        <w:spacing w:after="60"/>
        <w:jc w:val="center"/>
        <w:rPr>
          <w:rFonts w:ascii="Arial" w:hAnsi="Arial"/>
          <w:b/>
          <w:sz w:val="36"/>
          <w:szCs w:val="36"/>
        </w:rPr>
      </w:pPr>
      <w:r w:rsidRPr="00A27269">
        <w:rPr>
          <w:rFonts w:ascii="Arial" w:hAnsi="Arial"/>
          <w:b/>
          <w:sz w:val="36"/>
          <w:szCs w:val="36"/>
        </w:rPr>
        <w:t>D’OCCUPATION TEMPORAIRE DU DOMAINE PUBLIC</w:t>
      </w:r>
    </w:p>
    <w:p w14:paraId="37ED95A3" w14:textId="77777777" w:rsidR="00862719" w:rsidRDefault="00862719" w:rsidP="00862719">
      <w:pPr>
        <w:spacing w:after="60"/>
        <w:jc w:val="center"/>
        <w:rPr>
          <w:rFonts w:ascii="Arial" w:hAnsi="Arial"/>
          <w:b/>
          <w:sz w:val="32"/>
        </w:rPr>
      </w:pPr>
    </w:p>
    <w:p w14:paraId="30925686" w14:textId="77777777" w:rsidR="00862719" w:rsidRDefault="00862719" w:rsidP="00862719">
      <w:pPr>
        <w:spacing w:before="360" w:after="600"/>
        <w:jc w:val="center"/>
        <w:rPr>
          <w:rFonts w:ascii="Arial" w:hAnsi="Arial"/>
          <w:b/>
          <w:sz w:val="22"/>
        </w:rPr>
      </w:pPr>
      <w:r>
        <w:rPr>
          <w:rFonts w:ascii="Arial" w:hAnsi="Arial"/>
          <w:b/>
          <w:sz w:val="22"/>
        </w:rPr>
        <w:t>______</w:t>
      </w:r>
    </w:p>
    <w:p w14:paraId="790E1104" w14:textId="77777777" w:rsidR="0098218B" w:rsidRPr="00862719" w:rsidRDefault="0098218B" w:rsidP="00DD5CCA">
      <w:pPr>
        <w:spacing w:after="240"/>
        <w:ind w:right="-426" w:hanging="142"/>
        <w:jc w:val="center"/>
        <w:rPr>
          <w:rFonts w:ascii="Arial Narrow" w:hAnsi="Arial Narrow"/>
          <w:b/>
          <w:strike/>
          <w:color w:val="000000"/>
          <w:sz w:val="24"/>
          <w:szCs w:val="24"/>
        </w:rPr>
      </w:pPr>
    </w:p>
    <w:p w14:paraId="121CE481" w14:textId="746B11D2" w:rsidR="00FE1C2B" w:rsidRDefault="00CB464D" w:rsidP="00CB464D">
      <w:pPr>
        <w:pStyle w:val="Corpsdetexte3"/>
        <w:pBdr>
          <w:top w:val="single" w:sz="4" w:space="4" w:color="auto"/>
          <w:left w:val="single" w:sz="4" w:space="4" w:color="auto"/>
          <w:bottom w:val="single" w:sz="4" w:space="4" w:color="auto"/>
          <w:right w:val="single" w:sz="4" w:space="4" w:color="auto"/>
        </w:pBdr>
        <w:shd w:val="pct10" w:color="auto" w:fill="auto"/>
        <w:spacing w:after="0"/>
        <w:ind w:left="-142" w:right="-142"/>
        <w:jc w:val="center"/>
        <w:rPr>
          <w:sz w:val="32"/>
        </w:rPr>
      </w:pPr>
      <w:r>
        <w:rPr>
          <w:sz w:val="32"/>
        </w:rPr>
        <w:t xml:space="preserve">LA GESTION D’UN DEPOT D’ATTELLES ET D’ORTHESES </w:t>
      </w:r>
    </w:p>
    <w:p w14:paraId="7976E7A6" w14:textId="77777777" w:rsidR="00FE1C2B" w:rsidRDefault="00CB464D" w:rsidP="00CB464D">
      <w:pPr>
        <w:pStyle w:val="Corpsdetexte3"/>
        <w:pBdr>
          <w:top w:val="single" w:sz="4" w:space="4" w:color="auto"/>
          <w:left w:val="single" w:sz="4" w:space="4" w:color="auto"/>
          <w:bottom w:val="single" w:sz="4" w:space="4" w:color="auto"/>
          <w:right w:val="single" w:sz="4" w:space="4" w:color="auto"/>
        </w:pBdr>
        <w:shd w:val="pct10" w:color="auto" w:fill="auto"/>
        <w:spacing w:after="0"/>
        <w:ind w:left="-142" w:right="-142"/>
        <w:jc w:val="center"/>
        <w:rPr>
          <w:sz w:val="32"/>
        </w:rPr>
      </w:pPr>
      <w:r>
        <w:rPr>
          <w:sz w:val="32"/>
        </w:rPr>
        <w:t>AU SEIN DU SERVICE DES URGENCES</w:t>
      </w:r>
      <w:r w:rsidR="00FE1C2B">
        <w:rPr>
          <w:sz w:val="32"/>
        </w:rPr>
        <w:t xml:space="preserve"> </w:t>
      </w:r>
    </w:p>
    <w:p w14:paraId="61A1D3BF" w14:textId="77777777" w:rsidR="00CB464D" w:rsidRDefault="00FE1C2B" w:rsidP="00CB464D">
      <w:pPr>
        <w:pStyle w:val="Corpsdetexte3"/>
        <w:pBdr>
          <w:top w:val="single" w:sz="4" w:space="4" w:color="auto"/>
          <w:left w:val="single" w:sz="4" w:space="4" w:color="auto"/>
          <w:bottom w:val="single" w:sz="4" w:space="4" w:color="auto"/>
          <w:right w:val="single" w:sz="4" w:space="4" w:color="auto"/>
        </w:pBdr>
        <w:shd w:val="pct10" w:color="auto" w:fill="auto"/>
        <w:spacing w:after="0"/>
        <w:ind w:left="-142" w:right="-142"/>
        <w:jc w:val="center"/>
        <w:rPr>
          <w:sz w:val="32"/>
        </w:rPr>
      </w:pPr>
      <w:r>
        <w:rPr>
          <w:sz w:val="32"/>
        </w:rPr>
        <w:t>DU CENTRE HOSPITALIER DE SAUMUR LONGUE-JUMELLES</w:t>
      </w:r>
    </w:p>
    <w:p w14:paraId="18453DC0" w14:textId="77777777" w:rsidR="00D25D25" w:rsidRDefault="00E4547D" w:rsidP="0098218B">
      <w:pPr>
        <w:pStyle w:val="Rfrence-objetcourrier"/>
        <w:tabs>
          <w:tab w:val="left" w:pos="851"/>
          <w:tab w:val="right" w:leader="dot" w:pos="9639"/>
        </w:tabs>
        <w:spacing w:before="0" w:after="360"/>
        <w:jc w:val="center"/>
        <w:rPr>
          <w:rFonts w:ascii="Arial" w:hAnsi="Arial"/>
          <w:b/>
          <w:u w:val="single"/>
        </w:rPr>
      </w:pPr>
      <w:r w:rsidRPr="00764912">
        <w:rPr>
          <w:rFonts w:ascii="Arial" w:hAnsi="Arial"/>
          <w:i/>
          <w:color w:val="000000"/>
          <w:sz w:val="24"/>
        </w:rPr>
        <w:br w:type="page"/>
      </w:r>
    </w:p>
    <w:p w14:paraId="335EAFCA" w14:textId="77777777" w:rsidR="00CF7B87" w:rsidRPr="00C57F8D" w:rsidRDefault="00CF7B87" w:rsidP="00C57F8D">
      <w:pPr>
        <w:pStyle w:val="Corpsdetexte2"/>
        <w:spacing w:before="120" w:after="120"/>
        <w:jc w:val="both"/>
        <w:rPr>
          <w:rFonts w:ascii="Arial" w:hAnsi="Arial"/>
          <w:b/>
          <w:u w:val="single"/>
        </w:rPr>
      </w:pPr>
      <w:r w:rsidRPr="00C57F8D">
        <w:rPr>
          <w:rFonts w:ascii="Arial" w:hAnsi="Arial"/>
          <w:b/>
          <w:u w:val="single"/>
        </w:rPr>
        <w:lastRenderedPageBreak/>
        <w:t xml:space="preserve">Article 1er :  IDENTIFICATION </w:t>
      </w:r>
      <w:r w:rsidR="00FD15EA" w:rsidRPr="00C57F8D">
        <w:rPr>
          <w:rFonts w:ascii="Arial" w:hAnsi="Arial"/>
          <w:b/>
          <w:u w:val="single"/>
        </w:rPr>
        <w:t>DE LA PERSONNE PUBLIQUE</w:t>
      </w:r>
    </w:p>
    <w:p w14:paraId="528AA555" w14:textId="77777777" w:rsidR="00DD2862" w:rsidRDefault="00DD2862" w:rsidP="00DD2862">
      <w:pPr>
        <w:pStyle w:val="Corpsdetexte2"/>
        <w:spacing w:after="120"/>
        <w:jc w:val="both"/>
        <w:rPr>
          <w:rFonts w:ascii="Arial" w:hAnsi="Arial"/>
        </w:rPr>
      </w:pPr>
      <w:r w:rsidRPr="00F6355B">
        <w:rPr>
          <w:rFonts w:ascii="Arial" w:hAnsi="Arial"/>
          <w:color w:val="000000"/>
        </w:rPr>
        <w:t>La personne publique</w:t>
      </w:r>
      <w:r w:rsidRPr="00F6355B">
        <w:rPr>
          <w:rFonts w:ascii="Arial" w:hAnsi="Arial"/>
        </w:rPr>
        <w:t xml:space="preserve"> est le :</w:t>
      </w:r>
    </w:p>
    <w:p w14:paraId="2BF59CA0" w14:textId="77777777" w:rsidR="00DD2862" w:rsidRDefault="00DD2862" w:rsidP="00DD2862">
      <w:pPr>
        <w:pStyle w:val="Corpsdetexte2"/>
        <w:spacing w:after="120"/>
        <w:jc w:val="center"/>
        <w:rPr>
          <w:rFonts w:ascii="Arial" w:hAnsi="Arial"/>
        </w:rPr>
      </w:pPr>
      <w:r>
        <w:rPr>
          <w:rFonts w:ascii="Arial" w:hAnsi="Arial"/>
        </w:rPr>
        <w:t>CENTRE HOSPITALIER DE SAUMUR</w:t>
      </w:r>
      <w:r w:rsidR="00EA6C2C">
        <w:rPr>
          <w:rFonts w:ascii="Arial" w:hAnsi="Arial"/>
        </w:rPr>
        <w:t xml:space="preserve"> LONGUE-JUMELLES</w:t>
      </w:r>
    </w:p>
    <w:p w14:paraId="08866B70" w14:textId="77777777" w:rsidR="00DD2862" w:rsidRDefault="00145480" w:rsidP="00DD2862">
      <w:pPr>
        <w:pStyle w:val="Corpsdetexte2"/>
        <w:jc w:val="center"/>
        <w:rPr>
          <w:rFonts w:ascii="Arial" w:hAnsi="Arial"/>
        </w:rPr>
      </w:pPr>
      <w:r>
        <w:rPr>
          <w:rFonts w:ascii="Arial" w:hAnsi="Arial"/>
        </w:rPr>
        <w:t xml:space="preserve">1 </w:t>
      </w:r>
      <w:r w:rsidR="00DD2862">
        <w:rPr>
          <w:rFonts w:ascii="Arial" w:hAnsi="Arial"/>
        </w:rPr>
        <w:t xml:space="preserve">Route de </w:t>
      </w:r>
      <w:proofErr w:type="spellStart"/>
      <w:r w:rsidR="00DD2862">
        <w:rPr>
          <w:rFonts w:ascii="Arial" w:hAnsi="Arial"/>
        </w:rPr>
        <w:t>Fontevraud</w:t>
      </w:r>
      <w:proofErr w:type="spellEnd"/>
      <w:r w:rsidR="00DD2862">
        <w:rPr>
          <w:rFonts w:ascii="Arial" w:hAnsi="Arial"/>
        </w:rPr>
        <w:t xml:space="preserve"> – BP 100 – 49403 SAUMUR CEDEX</w:t>
      </w:r>
    </w:p>
    <w:p w14:paraId="27D45BD7" w14:textId="77777777" w:rsidR="00DD2862" w:rsidRPr="007911E5" w:rsidRDefault="00DD2862" w:rsidP="00DD2862">
      <w:pPr>
        <w:pStyle w:val="Corpsdetexte2"/>
        <w:jc w:val="center"/>
        <w:rPr>
          <w:rFonts w:ascii="Arial" w:hAnsi="Arial"/>
        </w:rPr>
      </w:pPr>
      <w:r w:rsidRPr="007911E5">
        <w:rPr>
          <w:rFonts w:ascii="Arial" w:hAnsi="Arial"/>
        </w:rPr>
        <w:t xml:space="preserve">Téléphone : 02 41 </w:t>
      </w:r>
      <w:r>
        <w:rPr>
          <w:rFonts w:ascii="Arial" w:hAnsi="Arial"/>
        </w:rPr>
        <w:t>53 32 12</w:t>
      </w:r>
    </w:p>
    <w:p w14:paraId="18D40AC5" w14:textId="77777777" w:rsidR="00DD2862" w:rsidRDefault="00DD2862" w:rsidP="00DD2862">
      <w:pPr>
        <w:pStyle w:val="Corpsdetexte2"/>
        <w:spacing w:after="120"/>
        <w:jc w:val="center"/>
        <w:rPr>
          <w:rFonts w:ascii="Arial" w:hAnsi="Arial"/>
        </w:rPr>
      </w:pPr>
      <w:r>
        <w:rPr>
          <w:rFonts w:ascii="Arial" w:hAnsi="Arial"/>
        </w:rPr>
        <w:t>Courriel : referent.achats@ch-saumur.fr</w:t>
      </w:r>
    </w:p>
    <w:p w14:paraId="19ADDBDE" w14:textId="7EEE3277" w:rsidR="00DD2862" w:rsidRDefault="00DD2862" w:rsidP="00680AD5">
      <w:pPr>
        <w:pStyle w:val="Corpsdetexte2"/>
        <w:spacing w:before="120" w:after="120"/>
        <w:jc w:val="both"/>
        <w:rPr>
          <w:rFonts w:ascii="Arial" w:hAnsi="Arial"/>
          <w:color w:val="000000"/>
        </w:rPr>
      </w:pPr>
      <w:r w:rsidRPr="00F6355B">
        <w:rPr>
          <w:rFonts w:ascii="Arial" w:hAnsi="Arial"/>
          <w:color w:val="000000"/>
        </w:rPr>
        <w:t xml:space="preserve">L’autorité compétente de la personne publique est le directeur du centre hospitalier de </w:t>
      </w:r>
      <w:r>
        <w:rPr>
          <w:rFonts w:ascii="Arial" w:hAnsi="Arial"/>
          <w:color w:val="000000"/>
        </w:rPr>
        <w:t>Saumur</w:t>
      </w:r>
      <w:r w:rsidR="004C12C7">
        <w:rPr>
          <w:rFonts w:ascii="Arial" w:hAnsi="Arial"/>
          <w:color w:val="000000"/>
        </w:rPr>
        <w:t xml:space="preserve"> Longué-Jumelles</w:t>
      </w:r>
      <w:r w:rsidRPr="00F6355B">
        <w:rPr>
          <w:rFonts w:ascii="Arial" w:hAnsi="Arial"/>
          <w:color w:val="000000"/>
        </w:rPr>
        <w:t>.</w:t>
      </w:r>
    </w:p>
    <w:p w14:paraId="3DD8A53F" w14:textId="77777777" w:rsidR="00680AD5" w:rsidRDefault="00680AD5" w:rsidP="00C57F8D">
      <w:pPr>
        <w:pStyle w:val="Corpsdetexte2"/>
        <w:spacing w:before="120" w:after="120"/>
        <w:jc w:val="both"/>
        <w:rPr>
          <w:rFonts w:ascii="Arial" w:hAnsi="Arial"/>
          <w:b/>
          <w:u w:val="single"/>
        </w:rPr>
      </w:pPr>
    </w:p>
    <w:p w14:paraId="3B48344F" w14:textId="77777777" w:rsidR="00862719" w:rsidRPr="00C57F8D" w:rsidRDefault="00862719" w:rsidP="00C57F8D">
      <w:pPr>
        <w:pStyle w:val="Corpsdetexte2"/>
        <w:spacing w:before="120" w:after="120"/>
        <w:jc w:val="both"/>
        <w:rPr>
          <w:rFonts w:ascii="Arial" w:hAnsi="Arial"/>
          <w:b/>
          <w:u w:val="single"/>
        </w:rPr>
      </w:pPr>
      <w:r w:rsidRPr="00C57F8D">
        <w:rPr>
          <w:rFonts w:ascii="Arial" w:hAnsi="Arial"/>
          <w:b/>
          <w:u w:val="single"/>
        </w:rPr>
        <w:t>Article 2 </w:t>
      </w:r>
      <w:r w:rsidR="00425A1F" w:rsidRPr="00C57F8D">
        <w:rPr>
          <w:rFonts w:ascii="Arial" w:hAnsi="Arial"/>
          <w:b/>
          <w:u w:val="single"/>
        </w:rPr>
        <w:t>: ETENDUE</w:t>
      </w:r>
      <w:r w:rsidR="00425A1F">
        <w:rPr>
          <w:rFonts w:ascii="Arial" w:hAnsi="Arial"/>
          <w:b/>
          <w:u w:val="single"/>
        </w:rPr>
        <w:t xml:space="preserve"> DE LA CONSULTATION</w:t>
      </w:r>
    </w:p>
    <w:p w14:paraId="5C0B8D0B" w14:textId="77777777" w:rsidR="00F65998" w:rsidRDefault="00F65998" w:rsidP="00425A1F">
      <w:pPr>
        <w:pStyle w:val="Corpsdetexte2"/>
        <w:spacing w:before="120" w:after="120"/>
        <w:jc w:val="both"/>
        <w:rPr>
          <w:rFonts w:ascii="Arial" w:hAnsi="Arial"/>
          <w:b/>
          <w:color w:val="000000"/>
        </w:rPr>
      </w:pPr>
    </w:p>
    <w:p w14:paraId="422ED0BD" w14:textId="77777777" w:rsidR="00425A1F" w:rsidRPr="007F15BE" w:rsidRDefault="00425A1F" w:rsidP="00425A1F">
      <w:pPr>
        <w:pStyle w:val="Corpsdetexte2"/>
        <w:spacing w:before="120" w:after="120"/>
        <w:jc w:val="both"/>
        <w:rPr>
          <w:rFonts w:ascii="Arial" w:hAnsi="Arial"/>
          <w:b/>
          <w:color w:val="000000"/>
        </w:rPr>
      </w:pPr>
      <w:r>
        <w:rPr>
          <w:rFonts w:ascii="Arial" w:hAnsi="Arial"/>
          <w:b/>
          <w:color w:val="000000"/>
        </w:rPr>
        <w:t>2</w:t>
      </w:r>
      <w:r w:rsidRPr="00647342">
        <w:rPr>
          <w:rFonts w:ascii="Arial" w:hAnsi="Arial"/>
          <w:b/>
          <w:color w:val="000000"/>
        </w:rPr>
        <w:t xml:space="preserve">.1 – </w:t>
      </w:r>
      <w:r>
        <w:rPr>
          <w:rFonts w:ascii="Arial" w:hAnsi="Arial"/>
          <w:b/>
          <w:color w:val="000000"/>
          <w:u w:val="single"/>
        </w:rPr>
        <w:t>Objet de la convention</w:t>
      </w:r>
    </w:p>
    <w:p w14:paraId="190AB229" w14:textId="52C7813E" w:rsidR="00425A1F" w:rsidRDefault="00425A1F" w:rsidP="00425A1F">
      <w:pPr>
        <w:pStyle w:val="Corpsdetexte2"/>
        <w:spacing w:before="120" w:after="120"/>
        <w:jc w:val="both"/>
        <w:rPr>
          <w:rFonts w:ascii="Arial" w:hAnsi="Arial"/>
          <w:color w:val="000000"/>
        </w:rPr>
      </w:pPr>
      <w:r w:rsidRPr="00B22761">
        <w:rPr>
          <w:rFonts w:ascii="Arial" w:hAnsi="Arial"/>
          <w:color w:val="000000"/>
        </w:rPr>
        <w:t>Le Centre Hospitalier de Saumur</w:t>
      </w:r>
      <w:r w:rsidR="004C12C7">
        <w:rPr>
          <w:rFonts w:ascii="Arial" w:hAnsi="Arial"/>
          <w:color w:val="000000"/>
        </w:rPr>
        <w:t xml:space="preserve"> Longué-Jumelles</w:t>
      </w:r>
      <w:r w:rsidRPr="00B22761">
        <w:rPr>
          <w:rFonts w:ascii="Arial" w:hAnsi="Arial"/>
          <w:color w:val="000000"/>
        </w:rPr>
        <w:t xml:space="preserve"> propose, dans le cadre du traitement des urgences, aux patients non hospitalisés dans l’établissement de bénéficier sur place de la fourniture d’orthèses ou d’attelles.</w:t>
      </w:r>
    </w:p>
    <w:p w14:paraId="4A619E05" w14:textId="1DFBF194" w:rsidR="00425A1F" w:rsidRDefault="00E117F2" w:rsidP="00425A1F">
      <w:pPr>
        <w:pStyle w:val="Corpsdetexte2"/>
        <w:spacing w:before="120" w:after="120"/>
        <w:jc w:val="both"/>
        <w:rPr>
          <w:rFonts w:ascii="Arial" w:hAnsi="Arial"/>
          <w:color w:val="000000"/>
        </w:rPr>
      </w:pPr>
      <w:r>
        <w:rPr>
          <w:rFonts w:ascii="Arial" w:hAnsi="Arial"/>
          <w:color w:val="000000"/>
        </w:rPr>
        <w:t>L’occupant</w:t>
      </w:r>
      <w:r w:rsidR="00425A1F" w:rsidRPr="00B22761">
        <w:rPr>
          <w:rFonts w:ascii="Arial" w:hAnsi="Arial"/>
          <w:color w:val="000000"/>
        </w:rPr>
        <w:t xml:space="preserve"> gère à cet effet, dans les locaux du service d’accueil des urgences, un dépôt d’orthèses et attelles.</w:t>
      </w:r>
    </w:p>
    <w:p w14:paraId="1DF7F877" w14:textId="147705D7" w:rsidR="00425A1F" w:rsidRPr="007F15BE" w:rsidRDefault="00425A1F" w:rsidP="00425A1F">
      <w:pPr>
        <w:pStyle w:val="Corpsdetexte2"/>
        <w:spacing w:before="120" w:after="120"/>
        <w:jc w:val="both"/>
        <w:rPr>
          <w:rFonts w:ascii="Arial" w:hAnsi="Arial"/>
          <w:color w:val="000000"/>
        </w:rPr>
      </w:pPr>
      <w:r w:rsidRPr="00425A1F">
        <w:rPr>
          <w:rFonts w:ascii="Arial" w:hAnsi="Arial"/>
          <w:color w:val="000000"/>
        </w:rPr>
        <w:t xml:space="preserve">Le vocable « l’occupant » </w:t>
      </w:r>
      <w:r w:rsidR="001F3D61">
        <w:rPr>
          <w:rFonts w:ascii="Arial" w:hAnsi="Arial"/>
          <w:color w:val="000000"/>
        </w:rPr>
        <w:t xml:space="preserve">désigne, </w:t>
      </w:r>
      <w:r w:rsidRPr="00425A1F">
        <w:rPr>
          <w:rFonts w:ascii="Arial" w:hAnsi="Arial"/>
          <w:color w:val="000000"/>
        </w:rPr>
        <w:t>dans la présente convention, le titulaire de la convention d’occupation temporaire du domaine public.</w:t>
      </w:r>
    </w:p>
    <w:p w14:paraId="4D03AE1E" w14:textId="77777777" w:rsidR="00F65998" w:rsidRDefault="00F65998" w:rsidP="00FD15EA">
      <w:pPr>
        <w:pStyle w:val="Textecourrier"/>
        <w:tabs>
          <w:tab w:val="left" w:pos="1134"/>
        </w:tabs>
        <w:spacing w:before="0" w:after="120" w:line="240" w:lineRule="exact"/>
        <w:ind w:firstLine="0"/>
        <w:rPr>
          <w:rFonts w:ascii="Arial" w:hAnsi="Arial"/>
          <w:b/>
          <w:u w:val="single"/>
        </w:rPr>
      </w:pPr>
    </w:p>
    <w:p w14:paraId="213B9A47" w14:textId="77777777" w:rsidR="00425A1F" w:rsidRPr="00425A1F" w:rsidRDefault="00425A1F" w:rsidP="00FD15EA">
      <w:pPr>
        <w:pStyle w:val="Textecourrier"/>
        <w:tabs>
          <w:tab w:val="left" w:pos="1134"/>
        </w:tabs>
        <w:spacing w:before="0" w:after="120" w:line="240" w:lineRule="exact"/>
        <w:ind w:firstLine="0"/>
        <w:rPr>
          <w:rFonts w:ascii="Arial" w:hAnsi="Arial"/>
          <w:b/>
          <w:u w:val="single"/>
        </w:rPr>
      </w:pPr>
      <w:r w:rsidRPr="00425A1F">
        <w:rPr>
          <w:rFonts w:ascii="Arial" w:hAnsi="Arial"/>
          <w:b/>
          <w:u w:val="single"/>
        </w:rPr>
        <w:t>2.2 – Régime juridique</w:t>
      </w:r>
    </w:p>
    <w:p w14:paraId="069A666B" w14:textId="77777777" w:rsidR="00FD15EA" w:rsidRPr="00D41100" w:rsidRDefault="00FD15EA" w:rsidP="00FD15EA">
      <w:pPr>
        <w:pStyle w:val="Textecourrier"/>
        <w:tabs>
          <w:tab w:val="left" w:pos="1134"/>
        </w:tabs>
        <w:spacing w:before="0" w:after="120" w:line="240" w:lineRule="exact"/>
        <w:ind w:firstLine="0"/>
        <w:rPr>
          <w:rFonts w:ascii="Arial" w:hAnsi="Arial"/>
        </w:rPr>
      </w:pPr>
      <w:r w:rsidRPr="00D41100">
        <w:rPr>
          <w:rFonts w:ascii="Arial" w:hAnsi="Arial"/>
        </w:rPr>
        <w:t>La présente convention est conclue sous le régime de l’occupation temporaire du domaine public, conformément aux articles L. 2111-1 et suivants, L. 2122-1 et suivants et L. 2125 et suivants</w:t>
      </w:r>
      <w:r w:rsidR="00026E53">
        <w:rPr>
          <w:rFonts w:ascii="Arial" w:hAnsi="Arial"/>
        </w:rPr>
        <w:t>, R.</w:t>
      </w:r>
      <w:r w:rsidR="00026E53" w:rsidRPr="00540117">
        <w:rPr>
          <w:rFonts w:ascii="Arial" w:hAnsi="Arial"/>
        </w:rPr>
        <w:t>2122 et suivants</w:t>
      </w:r>
      <w:r w:rsidRPr="00D41100">
        <w:rPr>
          <w:rFonts w:ascii="Arial" w:hAnsi="Arial"/>
        </w:rPr>
        <w:t xml:space="preserve"> du code général de la propriété des personnes publiques (CGPPP).</w:t>
      </w:r>
    </w:p>
    <w:p w14:paraId="6C57DB6E" w14:textId="77777777" w:rsidR="00FD15EA" w:rsidRPr="00D41100" w:rsidRDefault="00FD15EA" w:rsidP="00FD15EA">
      <w:pPr>
        <w:pStyle w:val="Textecourrier"/>
        <w:tabs>
          <w:tab w:val="left" w:pos="1134"/>
        </w:tabs>
        <w:spacing w:before="0" w:after="120" w:line="240" w:lineRule="exact"/>
        <w:ind w:firstLine="0"/>
        <w:rPr>
          <w:rFonts w:ascii="Arial" w:hAnsi="Arial"/>
        </w:rPr>
      </w:pPr>
      <w:r w:rsidRPr="00D41100">
        <w:rPr>
          <w:rFonts w:ascii="Arial" w:hAnsi="Arial"/>
        </w:rPr>
        <w:t>A ce titre, l’autorisation d’occupation consentie ne peut être que temporaire et présent</w:t>
      </w:r>
      <w:r w:rsidR="00A66627">
        <w:rPr>
          <w:rFonts w:ascii="Arial" w:hAnsi="Arial"/>
        </w:rPr>
        <w:t>e</w:t>
      </w:r>
      <w:r w:rsidRPr="00D41100">
        <w:rPr>
          <w:rFonts w:ascii="Arial" w:hAnsi="Arial"/>
        </w:rPr>
        <w:t xml:space="preserve"> un caractère précaire et révocable.</w:t>
      </w:r>
    </w:p>
    <w:p w14:paraId="0189EC86" w14:textId="77777777" w:rsidR="00DA0BCB" w:rsidRDefault="0090062B" w:rsidP="00680AD5">
      <w:pPr>
        <w:pStyle w:val="Textecourrier"/>
        <w:tabs>
          <w:tab w:val="left" w:pos="1134"/>
        </w:tabs>
        <w:spacing w:before="0" w:after="120"/>
        <w:ind w:firstLine="0"/>
        <w:rPr>
          <w:rFonts w:ascii="Arial" w:hAnsi="Arial"/>
        </w:rPr>
      </w:pPr>
      <w:r>
        <w:rPr>
          <w:rFonts w:ascii="Arial" w:hAnsi="Arial"/>
        </w:rPr>
        <w:t>En conséquence, l’o</w:t>
      </w:r>
      <w:r w:rsidR="00FD15EA" w:rsidRPr="00D41100">
        <w:rPr>
          <w:rFonts w:ascii="Arial" w:hAnsi="Arial"/>
        </w:rPr>
        <w:t>ccupant ne pourra, en aucun cas, se prévaloir d’un quelconque droit au maintien dans les lieux, ou d’un autre droit contredisant le caractère précaire et révocable de son autorisation, sur le fondement d’une autre réglementation ou législation.</w:t>
      </w:r>
    </w:p>
    <w:p w14:paraId="234370FA" w14:textId="77777777" w:rsidR="003B5638" w:rsidRDefault="003B5638" w:rsidP="00680AD5">
      <w:pPr>
        <w:pStyle w:val="Textecourrier"/>
        <w:tabs>
          <w:tab w:val="left" w:pos="1134"/>
        </w:tabs>
        <w:spacing w:before="0" w:after="120"/>
        <w:ind w:firstLine="0"/>
        <w:rPr>
          <w:rFonts w:ascii="Arial" w:hAnsi="Arial"/>
        </w:rPr>
      </w:pPr>
    </w:p>
    <w:p w14:paraId="6D51E54F" w14:textId="77777777" w:rsidR="00862719" w:rsidRPr="00C57F8D" w:rsidRDefault="00425A1F" w:rsidP="00C57F8D">
      <w:pPr>
        <w:pStyle w:val="Corpsdetexte2"/>
        <w:spacing w:before="120" w:after="120"/>
        <w:jc w:val="both"/>
        <w:rPr>
          <w:rFonts w:ascii="Arial" w:hAnsi="Arial"/>
          <w:b/>
          <w:color w:val="000000"/>
        </w:rPr>
      </w:pPr>
      <w:r>
        <w:rPr>
          <w:rFonts w:ascii="Arial" w:hAnsi="Arial"/>
          <w:b/>
          <w:color w:val="000000"/>
        </w:rPr>
        <w:t>2</w:t>
      </w:r>
      <w:r w:rsidR="00862719" w:rsidRPr="00471CFE">
        <w:rPr>
          <w:rFonts w:ascii="Arial" w:hAnsi="Arial"/>
          <w:b/>
          <w:color w:val="000000"/>
        </w:rPr>
        <w:t>.</w:t>
      </w:r>
      <w:r>
        <w:rPr>
          <w:rFonts w:ascii="Arial" w:hAnsi="Arial"/>
          <w:b/>
          <w:color w:val="000000"/>
        </w:rPr>
        <w:t>3</w:t>
      </w:r>
      <w:r w:rsidR="00862719" w:rsidRPr="00471CFE">
        <w:rPr>
          <w:rFonts w:ascii="Arial" w:hAnsi="Arial"/>
          <w:b/>
          <w:color w:val="000000"/>
        </w:rPr>
        <w:t xml:space="preserve"> – </w:t>
      </w:r>
      <w:r w:rsidR="00862719" w:rsidRPr="00C57F8D">
        <w:rPr>
          <w:rFonts w:ascii="Arial" w:hAnsi="Arial"/>
          <w:b/>
          <w:color w:val="000000"/>
          <w:u w:val="single"/>
        </w:rPr>
        <w:t>Décomposition en lots</w:t>
      </w:r>
    </w:p>
    <w:p w14:paraId="79D6FFC5" w14:textId="77777777" w:rsidR="00DD2862" w:rsidRPr="00D41100" w:rsidRDefault="00DD2862" w:rsidP="00DD2862">
      <w:pPr>
        <w:pStyle w:val="Retraitcorpsdetexte"/>
        <w:spacing w:after="120"/>
        <w:ind w:firstLine="0"/>
        <w:rPr>
          <w:color w:val="000000"/>
          <w:sz w:val="22"/>
        </w:rPr>
      </w:pPr>
      <w:r w:rsidRPr="00D41100">
        <w:rPr>
          <w:color w:val="000000"/>
          <w:sz w:val="22"/>
        </w:rPr>
        <w:t xml:space="preserve">La convention d’occupation temporaire du domaine public est composée </w:t>
      </w:r>
      <w:r>
        <w:rPr>
          <w:color w:val="000000"/>
          <w:sz w:val="22"/>
        </w:rPr>
        <w:t>d’un lot unique</w:t>
      </w:r>
      <w:r w:rsidRPr="00D41100">
        <w:rPr>
          <w:color w:val="000000"/>
          <w:sz w:val="22"/>
        </w:rPr>
        <w:t> :</w:t>
      </w:r>
    </w:p>
    <w:p w14:paraId="481F18BC" w14:textId="3200484B" w:rsidR="00DD2862" w:rsidRDefault="00F65998" w:rsidP="00A06F5C">
      <w:pPr>
        <w:pStyle w:val="Retraitcorpsdetexte"/>
        <w:spacing w:after="120"/>
        <w:ind w:left="284" w:firstLine="0"/>
        <w:rPr>
          <w:sz w:val="22"/>
          <w:szCs w:val="22"/>
        </w:rPr>
      </w:pPr>
      <w:r>
        <w:rPr>
          <w:sz w:val="22"/>
          <w:szCs w:val="22"/>
        </w:rPr>
        <w:sym w:font="Wingdings" w:char="F0F0"/>
      </w:r>
      <w:r>
        <w:rPr>
          <w:sz w:val="22"/>
          <w:szCs w:val="22"/>
        </w:rPr>
        <w:t xml:space="preserve"> </w:t>
      </w:r>
      <w:r w:rsidR="00DD2862">
        <w:rPr>
          <w:sz w:val="22"/>
          <w:szCs w:val="22"/>
        </w:rPr>
        <w:t>Gestion</w:t>
      </w:r>
      <w:r w:rsidR="00DD2862" w:rsidRPr="00D11AF2">
        <w:rPr>
          <w:sz w:val="22"/>
          <w:szCs w:val="22"/>
        </w:rPr>
        <w:t xml:space="preserve"> d’un dépôt d’attelles et </w:t>
      </w:r>
      <w:r w:rsidR="00DD2862">
        <w:rPr>
          <w:sz w:val="22"/>
          <w:szCs w:val="22"/>
        </w:rPr>
        <w:t>d’</w:t>
      </w:r>
      <w:r w:rsidR="00DD2862" w:rsidRPr="00D11AF2">
        <w:rPr>
          <w:sz w:val="22"/>
          <w:szCs w:val="22"/>
        </w:rPr>
        <w:t>orthèses au sein du service d’accueil des urgences du Centre hospitalier de Saumur</w:t>
      </w:r>
      <w:r w:rsidR="004C12C7">
        <w:rPr>
          <w:sz w:val="22"/>
          <w:szCs w:val="22"/>
        </w:rPr>
        <w:t xml:space="preserve"> Longué-Jumelles</w:t>
      </w:r>
      <w:r w:rsidR="00DD2862" w:rsidRPr="00D11AF2">
        <w:rPr>
          <w:sz w:val="22"/>
          <w:szCs w:val="22"/>
        </w:rPr>
        <w:t>.</w:t>
      </w:r>
    </w:p>
    <w:p w14:paraId="6C04BAFD" w14:textId="77777777" w:rsidR="00093FA1" w:rsidRDefault="00093FA1">
      <w:pPr>
        <w:rPr>
          <w:rFonts w:ascii="Arial" w:hAnsi="Arial"/>
          <w:sz w:val="22"/>
          <w:szCs w:val="22"/>
        </w:rPr>
      </w:pPr>
      <w:r>
        <w:rPr>
          <w:sz w:val="22"/>
          <w:szCs w:val="22"/>
        </w:rPr>
        <w:br w:type="page"/>
      </w:r>
    </w:p>
    <w:p w14:paraId="0C865BD2" w14:textId="77777777" w:rsidR="00A06F5C" w:rsidRPr="00D11AF2" w:rsidRDefault="00A06F5C" w:rsidP="00A06F5C">
      <w:pPr>
        <w:pStyle w:val="Retraitcorpsdetexte"/>
        <w:spacing w:after="120"/>
        <w:ind w:left="284" w:firstLine="0"/>
        <w:rPr>
          <w:sz w:val="22"/>
          <w:szCs w:val="22"/>
        </w:rPr>
      </w:pPr>
    </w:p>
    <w:p w14:paraId="197D4DF3" w14:textId="77777777" w:rsidR="00862719" w:rsidRPr="00C57F8D" w:rsidRDefault="00425A1F" w:rsidP="00C57F8D">
      <w:pPr>
        <w:pStyle w:val="Corpsdetexte2"/>
        <w:spacing w:before="120" w:after="120"/>
        <w:jc w:val="both"/>
        <w:rPr>
          <w:rFonts w:ascii="Arial" w:hAnsi="Arial"/>
          <w:b/>
          <w:color w:val="000000"/>
        </w:rPr>
      </w:pPr>
      <w:r>
        <w:rPr>
          <w:rFonts w:ascii="Arial" w:hAnsi="Arial"/>
          <w:b/>
          <w:color w:val="000000"/>
        </w:rPr>
        <w:t>2.4</w:t>
      </w:r>
      <w:r w:rsidR="00862719" w:rsidRPr="00C57F8D">
        <w:rPr>
          <w:rFonts w:ascii="Arial" w:hAnsi="Arial"/>
          <w:b/>
          <w:color w:val="000000"/>
        </w:rPr>
        <w:t xml:space="preserve"> – </w:t>
      </w:r>
      <w:r w:rsidR="00862719" w:rsidRPr="00C57F8D">
        <w:rPr>
          <w:rFonts w:ascii="Arial" w:hAnsi="Arial"/>
          <w:b/>
          <w:color w:val="000000"/>
          <w:u w:val="single"/>
        </w:rPr>
        <w:t>Durée de la convention et reconduction</w:t>
      </w:r>
    </w:p>
    <w:p w14:paraId="0D90630D" w14:textId="566925EE"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La convention est conclue du 0</w:t>
      </w:r>
      <w:r w:rsidR="00FE1086">
        <w:rPr>
          <w:rFonts w:cs="Arial"/>
          <w:b w:val="0"/>
          <w:sz w:val="22"/>
          <w:szCs w:val="22"/>
          <w:u w:val="none"/>
        </w:rPr>
        <w:t>6</w:t>
      </w:r>
      <w:r w:rsidRPr="00093FA1">
        <w:rPr>
          <w:rFonts w:cs="Arial"/>
          <w:b w:val="0"/>
          <w:sz w:val="22"/>
          <w:szCs w:val="22"/>
          <w:u w:val="none"/>
        </w:rPr>
        <w:t xml:space="preserve"> juillet 2025 ou à compter de la date de notification si celle-ci est postérieure jusqu’au 30/06/2026.</w:t>
      </w:r>
    </w:p>
    <w:p w14:paraId="38AD7D21" w14:textId="77777777"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Cette période initiale est reconductible 3 fois par période de 12 mois soit :</w:t>
      </w:r>
    </w:p>
    <w:p w14:paraId="72A63F51" w14:textId="6C009957"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-du 01/07/2026 au 30/06/2027</w:t>
      </w:r>
      <w:r w:rsidR="00510F56">
        <w:rPr>
          <w:rFonts w:cs="Arial"/>
          <w:b w:val="0"/>
          <w:sz w:val="22"/>
          <w:szCs w:val="22"/>
          <w:u w:val="none"/>
        </w:rPr>
        <w:t> ;</w:t>
      </w:r>
    </w:p>
    <w:p w14:paraId="6ED7E894" w14:textId="3513C091"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-du 01/07/2027 au 30/06/2028</w:t>
      </w:r>
      <w:r w:rsidR="00510F56">
        <w:rPr>
          <w:rFonts w:cs="Arial"/>
          <w:b w:val="0"/>
          <w:sz w:val="22"/>
          <w:szCs w:val="22"/>
          <w:u w:val="none"/>
        </w:rPr>
        <w:t> ;</w:t>
      </w:r>
    </w:p>
    <w:p w14:paraId="6C02742B" w14:textId="51CF5B68"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-du 01/07/2028 au 30/06/2029</w:t>
      </w:r>
      <w:r w:rsidR="00510F56">
        <w:rPr>
          <w:rFonts w:cs="Arial"/>
          <w:b w:val="0"/>
          <w:sz w:val="22"/>
          <w:szCs w:val="22"/>
          <w:u w:val="none"/>
        </w:rPr>
        <w:t>.</w:t>
      </w:r>
    </w:p>
    <w:p w14:paraId="352F7FF2" w14:textId="77777777" w:rsidR="00093FA1" w:rsidRPr="00BC4CCB" w:rsidRDefault="00093FA1" w:rsidP="00B27A7A">
      <w:pPr>
        <w:autoSpaceDE w:val="0"/>
        <w:autoSpaceDN w:val="0"/>
        <w:adjustRightInd w:val="0"/>
        <w:spacing w:after="120"/>
        <w:jc w:val="both"/>
        <w:rPr>
          <w:rFonts w:ascii="Arial" w:hAnsi="Arial" w:cs="Arial"/>
          <w:sz w:val="22"/>
          <w:szCs w:val="22"/>
        </w:rPr>
      </w:pPr>
    </w:p>
    <w:p w14:paraId="7A4C3729" w14:textId="77777777" w:rsidR="00B27A7A" w:rsidRPr="00D41100" w:rsidRDefault="00B27A7A" w:rsidP="00B27A7A">
      <w:pPr>
        <w:autoSpaceDE w:val="0"/>
        <w:autoSpaceDN w:val="0"/>
        <w:adjustRightInd w:val="0"/>
        <w:spacing w:after="120"/>
        <w:jc w:val="both"/>
        <w:rPr>
          <w:rFonts w:ascii="Arial" w:hAnsi="Arial" w:cs="Arial"/>
          <w:sz w:val="22"/>
          <w:szCs w:val="22"/>
        </w:rPr>
      </w:pPr>
      <w:r w:rsidRPr="00203812">
        <w:rPr>
          <w:rFonts w:ascii="Arial" w:hAnsi="Arial" w:cs="Arial"/>
          <w:sz w:val="22"/>
          <w:szCs w:val="22"/>
        </w:rPr>
        <w:t>La reconduction est tacite et le titulaire ne pourra s'y opposer.</w:t>
      </w:r>
    </w:p>
    <w:p w14:paraId="58ED0E56" w14:textId="77777777" w:rsidR="00A06F5C" w:rsidRDefault="00B27A7A" w:rsidP="00B27A7A">
      <w:pPr>
        <w:autoSpaceDE w:val="0"/>
        <w:autoSpaceDN w:val="0"/>
        <w:adjustRightInd w:val="0"/>
        <w:spacing w:after="240"/>
        <w:jc w:val="both"/>
        <w:rPr>
          <w:rFonts w:ascii="Arial" w:hAnsi="Arial" w:cs="Arial"/>
          <w:sz w:val="22"/>
          <w:szCs w:val="22"/>
        </w:rPr>
      </w:pPr>
      <w:r w:rsidRPr="00F6355B">
        <w:rPr>
          <w:rFonts w:ascii="Arial" w:hAnsi="Arial" w:cs="Arial"/>
          <w:sz w:val="22"/>
          <w:szCs w:val="22"/>
        </w:rPr>
        <w:t xml:space="preserve">Dans le cas où la personne publique décide de ne pas reconduire la convention, il en informera par écrit les titulaires, au plus tard </w:t>
      </w:r>
      <w:r w:rsidRPr="00F6355B">
        <w:rPr>
          <w:rFonts w:ascii="Arial" w:hAnsi="Arial" w:cs="Arial"/>
          <w:b/>
          <w:bCs/>
          <w:sz w:val="22"/>
          <w:szCs w:val="22"/>
        </w:rPr>
        <w:t xml:space="preserve">3 mois </w:t>
      </w:r>
      <w:r w:rsidRPr="00F6355B">
        <w:rPr>
          <w:rFonts w:ascii="Arial" w:hAnsi="Arial" w:cs="Arial"/>
          <w:sz w:val="22"/>
          <w:szCs w:val="22"/>
        </w:rPr>
        <w:t>avant la fin de chaque période.</w:t>
      </w:r>
      <w:r>
        <w:rPr>
          <w:rFonts w:ascii="Arial" w:hAnsi="Arial" w:cs="Arial"/>
          <w:sz w:val="22"/>
          <w:szCs w:val="22"/>
        </w:rPr>
        <w:t xml:space="preserve"> A ce titre, les titulaires ne pourront prétendre à aucune indemnité.</w:t>
      </w:r>
    </w:p>
    <w:p w14:paraId="194BEF8F" w14:textId="77777777" w:rsidR="00B27A7A" w:rsidRPr="00B27A7A" w:rsidRDefault="00B27A7A" w:rsidP="00B27A7A">
      <w:pPr>
        <w:autoSpaceDE w:val="0"/>
        <w:autoSpaceDN w:val="0"/>
        <w:adjustRightInd w:val="0"/>
        <w:spacing w:after="240"/>
        <w:jc w:val="both"/>
        <w:rPr>
          <w:rFonts w:ascii="Arial" w:hAnsi="Arial" w:cs="Arial"/>
          <w:sz w:val="22"/>
          <w:szCs w:val="22"/>
        </w:rPr>
      </w:pPr>
    </w:p>
    <w:p w14:paraId="1131ED29" w14:textId="77777777" w:rsidR="00862719" w:rsidRPr="00DB46AB" w:rsidRDefault="00425A1F" w:rsidP="00C57F8D">
      <w:pPr>
        <w:pStyle w:val="Corpsdetexte2"/>
        <w:spacing w:before="120" w:after="120"/>
        <w:jc w:val="both"/>
        <w:rPr>
          <w:rFonts w:ascii="Arial" w:hAnsi="Arial"/>
          <w:i/>
        </w:rPr>
      </w:pPr>
      <w:r>
        <w:rPr>
          <w:rFonts w:ascii="Arial" w:hAnsi="Arial"/>
          <w:b/>
        </w:rPr>
        <w:t>2.5</w:t>
      </w:r>
      <w:r w:rsidR="00862719" w:rsidRPr="00DB46AB">
        <w:rPr>
          <w:rFonts w:ascii="Arial" w:hAnsi="Arial"/>
          <w:b/>
        </w:rPr>
        <w:t xml:space="preserve"> – </w:t>
      </w:r>
      <w:r w:rsidR="00862719" w:rsidRPr="00DB46AB">
        <w:rPr>
          <w:rFonts w:ascii="Arial" w:hAnsi="Arial"/>
          <w:b/>
          <w:u w:val="single"/>
        </w:rPr>
        <w:t>Lieux d’exécution d</w:t>
      </w:r>
      <w:r w:rsidR="00862719">
        <w:rPr>
          <w:rFonts w:ascii="Arial" w:hAnsi="Arial"/>
          <w:b/>
          <w:u w:val="single"/>
        </w:rPr>
        <w:t>e la convention</w:t>
      </w:r>
    </w:p>
    <w:p w14:paraId="4363F7D0" w14:textId="0DD3F594" w:rsidR="00DD2862" w:rsidRPr="001363C4" w:rsidRDefault="00DD2862" w:rsidP="00DD2862">
      <w:pPr>
        <w:tabs>
          <w:tab w:val="left" w:pos="1134"/>
        </w:tabs>
        <w:spacing w:after="120" w:line="240" w:lineRule="exact"/>
        <w:jc w:val="both"/>
        <w:rPr>
          <w:rFonts w:ascii="Arial" w:hAnsi="Arial"/>
          <w:sz w:val="22"/>
        </w:rPr>
      </w:pPr>
      <w:r w:rsidRPr="001363C4">
        <w:rPr>
          <w:rFonts w:ascii="Arial" w:hAnsi="Arial"/>
          <w:sz w:val="22"/>
        </w:rPr>
        <w:t xml:space="preserve">Le lieu d’exécution de la convention est </w:t>
      </w:r>
      <w:r>
        <w:rPr>
          <w:rFonts w:ascii="Arial" w:hAnsi="Arial"/>
          <w:sz w:val="22"/>
        </w:rPr>
        <w:t xml:space="preserve">le service des urgences dans le bâtiment principal du centre hospitalier de Saumur </w:t>
      </w:r>
      <w:r w:rsidR="004C12C7">
        <w:rPr>
          <w:rFonts w:ascii="Arial" w:hAnsi="Arial"/>
          <w:sz w:val="22"/>
        </w:rPr>
        <w:t xml:space="preserve">Longué-Jumelles </w:t>
      </w:r>
      <w:r>
        <w:rPr>
          <w:rFonts w:ascii="Arial" w:hAnsi="Arial"/>
          <w:sz w:val="22"/>
        </w:rPr>
        <w:t>situé</w:t>
      </w:r>
      <w:r w:rsidR="00145480">
        <w:rPr>
          <w:rFonts w:ascii="Arial" w:hAnsi="Arial"/>
          <w:sz w:val="22"/>
        </w:rPr>
        <w:t xml:space="preserve"> 1</w:t>
      </w:r>
      <w:r>
        <w:rPr>
          <w:rFonts w:ascii="Arial" w:hAnsi="Arial"/>
          <w:sz w:val="22"/>
        </w:rPr>
        <w:t xml:space="preserve"> route de </w:t>
      </w:r>
      <w:proofErr w:type="spellStart"/>
      <w:r>
        <w:rPr>
          <w:rFonts w:ascii="Arial" w:hAnsi="Arial"/>
          <w:sz w:val="22"/>
        </w:rPr>
        <w:t>Fontevraud</w:t>
      </w:r>
      <w:proofErr w:type="spellEnd"/>
      <w:r>
        <w:rPr>
          <w:rFonts w:ascii="Arial" w:hAnsi="Arial"/>
          <w:sz w:val="22"/>
        </w:rPr>
        <w:t xml:space="preserve"> à Saumur</w:t>
      </w:r>
      <w:r w:rsidR="00C54745">
        <w:rPr>
          <w:rFonts w:ascii="Arial" w:hAnsi="Arial"/>
          <w:sz w:val="22"/>
        </w:rPr>
        <w:t xml:space="preserve"> (49400)</w:t>
      </w:r>
      <w:r>
        <w:rPr>
          <w:rFonts w:ascii="Arial" w:hAnsi="Arial"/>
          <w:sz w:val="22"/>
        </w:rPr>
        <w:t>.</w:t>
      </w:r>
    </w:p>
    <w:p w14:paraId="6D26D00F" w14:textId="77777777" w:rsidR="00A06F5C" w:rsidRPr="00374D98" w:rsidRDefault="00DD2862" w:rsidP="00374D98">
      <w:pPr>
        <w:tabs>
          <w:tab w:val="left" w:pos="1134"/>
        </w:tabs>
        <w:autoSpaceDE w:val="0"/>
        <w:autoSpaceDN w:val="0"/>
        <w:adjustRightInd w:val="0"/>
        <w:spacing w:after="120"/>
        <w:jc w:val="both"/>
        <w:rPr>
          <w:rFonts w:ascii="Arial" w:hAnsi="Arial"/>
          <w:sz w:val="22"/>
        </w:rPr>
      </w:pPr>
      <w:r w:rsidRPr="001363C4">
        <w:rPr>
          <w:rFonts w:ascii="Arial" w:hAnsi="Arial"/>
          <w:sz w:val="22"/>
        </w:rPr>
        <w:t xml:space="preserve">Les lieux précis d’exercice des activités sont définis </w:t>
      </w:r>
      <w:r w:rsidR="00386046">
        <w:rPr>
          <w:rFonts w:ascii="Arial" w:hAnsi="Arial"/>
          <w:sz w:val="22"/>
        </w:rPr>
        <w:t>à l’article 5</w:t>
      </w:r>
      <w:r>
        <w:rPr>
          <w:rFonts w:ascii="Arial" w:hAnsi="Arial"/>
          <w:sz w:val="22"/>
        </w:rPr>
        <w:t xml:space="preserve"> de la</w:t>
      </w:r>
      <w:r w:rsidR="00081167">
        <w:rPr>
          <w:rFonts w:ascii="Arial" w:hAnsi="Arial"/>
          <w:sz w:val="22"/>
        </w:rPr>
        <w:t xml:space="preserve"> présente </w:t>
      </w:r>
      <w:r>
        <w:rPr>
          <w:rFonts w:ascii="Arial" w:hAnsi="Arial"/>
          <w:sz w:val="22"/>
        </w:rPr>
        <w:t>convention.</w:t>
      </w:r>
    </w:p>
    <w:p w14:paraId="0508C611" w14:textId="77777777" w:rsidR="00383A37" w:rsidRDefault="00383A37" w:rsidP="00C57F8D">
      <w:pPr>
        <w:pStyle w:val="Corpsdetexte2"/>
        <w:spacing w:before="120" w:after="120"/>
        <w:jc w:val="both"/>
        <w:rPr>
          <w:rFonts w:ascii="Arial" w:hAnsi="Arial"/>
          <w:b/>
          <w:u w:val="single"/>
        </w:rPr>
      </w:pPr>
    </w:p>
    <w:p w14:paraId="3CA31BF8" w14:textId="77777777" w:rsidR="00E4547D" w:rsidRPr="00C57F8D" w:rsidRDefault="00782CA8" w:rsidP="00C57F8D">
      <w:pPr>
        <w:pStyle w:val="Corpsdetexte2"/>
        <w:spacing w:before="120" w:after="120"/>
        <w:jc w:val="both"/>
        <w:rPr>
          <w:rFonts w:ascii="Arial" w:hAnsi="Arial"/>
          <w:b/>
          <w:u w:val="single"/>
        </w:rPr>
      </w:pPr>
      <w:r w:rsidRPr="00C57F8D">
        <w:rPr>
          <w:rFonts w:ascii="Arial" w:hAnsi="Arial"/>
          <w:b/>
          <w:u w:val="single"/>
        </w:rPr>
        <w:t xml:space="preserve">Article </w:t>
      </w:r>
      <w:r w:rsidR="00425A1F">
        <w:rPr>
          <w:rFonts w:ascii="Arial" w:hAnsi="Arial"/>
          <w:b/>
          <w:u w:val="single"/>
        </w:rPr>
        <w:t>3</w:t>
      </w:r>
      <w:r w:rsidR="00E4547D" w:rsidRPr="00C57F8D">
        <w:rPr>
          <w:rFonts w:ascii="Arial" w:hAnsi="Arial"/>
          <w:b/>
          <w:u w:val="single"/>
        </w:rPr>
        <w:t> </w:t>
      </w:r>
      <w:r w:rsidR="00374D98" w:rsidRPr="00C57F8D">
        <w:rPr>
          <w:rFonts w:ascii="Arial" w:hAnsi="Arial"/>
          <w:b/>
          <w:u w:val="single"/>
        </w:rPr>
        <w:t>: PIECES</w:t>
      </w:r>
      <w:r w:rsidR="00A41916" w:rsidRPr="00C57F8D">
        <w:rPr>
          <w:rFonts w:ascii="Arial" w:hAnsi="Arial"/>
          <w:b/>
          <w:u w:val="single"/>
        </w:rPr>
        <w:t xml:space="preserve"> CONTRACTUELLES</w:t>
      </w:r>
    </w:p>
    <w:p w14:paraId="5874CFDC" w14:textId="77777777" w:rsidR="00E4547D" w:rsidRPr="00764912" w:rsidRDefault="00E4547D">
      <w:pPr>
        <w:pStyle w:val="Retraitcorpsdetexte"/>
        <w:spacing w:after="120" w:line="240" w:lineRule="exact"/>
        <w:ind w:firstLine="0"/>
        <w:rPr>
          <w:color w:val="000000"/>
          <w:sz w:val="22"/>
        </w:rPr>
      </w:pPr>
      <w:r w:rsidRPr="00764912">
        <w:rPr>
          <w:color w:val="000000"/>
          <w:sz w:val="22"/>
        </w:rPr>
        <w:t>L</w:t>
      </w:r>
      <w:r w:rsidR="00FE398C">
        <w:rPr>
          <w:color w:val="000000"/>
          <w:sz w:val="22"/>
        </w:rPr>
        <w:t xml:space="preserve">a convention </w:t>
      </w:r>
      <w:r w:rsidRPr="00764912">
        <w:rPr>
          <w:color w:val="000000"/>
          <w:sz w:val="22"/>
        </w:rPr>
        <w:t xml:space="preserve">est </w:t>
      </w:r>
      <w:r w:rsidR="00FE398C" w:rsidRPr="00764912">
        <w:rPr>
          <w:color w:val="000000"/>
          <w:sz w:val="22"/>
        </w:rPr>
        <w:t>constituée</w:t>
      </w:r>
      <w:r w:rsidRPr="00764912">
        <w:rPr>
          <w:color w:val="000000"/>
          <w:sz w:val="22"/>
        </w:rPr>
        <w:t xml:space="preserve"> des documents énumérés ci-après par ordre décroissant de priorité :</w:t>
      </w:r>
    </w:p>
    <w:p w14:paraId="145711CD" w14:textId="77777777" w:rsidR="00FE398C" w:rsidRDefault="007958F7" w:rsidP="00836B43">
      <w:pPr>
        <w:pStyle w:val="Corpsdetexte2"/>
        <w:numPr>
          <w:ilvl w:val="0"/>
          <w:numId w:val="2"/>
        </w:numPr>
        <w:tabs>
          <w:tab w:val="num" w:pos="284"/>
        </w:tabs>
        <w:spacing w:before="120" w:after="120"/>
        <w:ind w:left="284" w:hanging="284"/>
        <w:jc w:val="both"/>
        <w:rPr>
          <w:rFonts w:ascii="Arial" w:hAnsi="Arial"/>
          <w:color w:val="000000" w:themeColor="text1"/>
        </w:rPr>
      </w:pPr>
      <w:r w:rsidRPr="007958F7">
        <w:rPr>
          <w:rFonts w:ascii="Arial" w:hAnsi="Arial"/>
          <w:color w:val="000000" w:themeColor="text1"/>
        </w:rPr>
        <w:t>la présente convention</w:t>
      </w:r>
      <w:r w:rsidR="005B4AA9">
        <w:rPr>
          <w:rFonts w:ascii="Arial" w:hAnsi="Arial"/>
          <w:color w:val="000000" w:themeColor="text1"/>
        </w:rPr>
        <w:t xml:space="preserve"> et son annexe Bordereau des prix dont les </w:t>
      </w:r>
      <w:r w:rsidRPr="007958F7">
        <w:rPr>
          <w:rFonts w:ascii="Arial" w:hAnsi="Arial"/>
          <w:color w:val="000000" w:themeColor="text1"/>
        </w:rPr>
        <w:t>exemplaire</w:t>
      </w:r>
      <w:r w:rsidR="005B4AA9">
        <w:rPr>
          <w:rFonts w:ascii="Arial" w:hAnsi="Arial"/>
          <w:color w:val="000000" w:themeColor="text1"/>
        </w:rPr>
        <w:t>s</w:t>
      </w:r>
      <w:r w:rsidRPr="007958F7">
        <w:rPr>
          <w:rFonts w:ascii="Arial" w:hAnsi="Arial"/>
          <w:color w:val="000000" w:themeColor="text1"/>
        </w:rPr>
        <w:t xml:space="preserve"> conservé</w:t>
      </w:r>
      <w:r w:rsidR="005B4AA9">
        <w:rPr>
          <w:rFonts w:ascii="Arial" w:hAnsi="Arial"/>
          <w:color w:val="000000" w:themeColor="text1"/>
        </w:rPr>
        <w:t>s par le centre hospitalier fon</w:t>
      </w:r>
      <w:r w:rsidRPr="007958F7">
        <w:rPr>
          <w:rFonts w:ascii="Arial" w:hAnsi="Arial"/>
          <w:color w:val="000000" w:themeColor="text1"/>
        </w:rPr>
        <w:t>t seul fois ;</w:t>
      </w:r>
    </w:p>
    <w:p w14:paraId="6B52A802" w14:textId="77777777" w:rsidR="00836B43" w:rsidRDefault="00A54882" w:rsidP="00836B43">
      <w:pPr>
        <w:pStyle w:val="Corpsdetexte2"/>
        <w:numPr>
          <w:ilvl w:val="0"/>
          <w:numId w:val="2"/>
        </w:numPr>
        <w:tabs>
          <w:tab w:val="num" w:pos="284"/>
        </w:tabs>
        <w:spacing w:before="120" w:after="120"/>
        <w:ind w:left="357" w:hanging="357"/>
        <w:jc w:val="both"/>
        <w:rPr>
          <w:rFonts w:ascii="Arial" w:hAnsi="Arial"/>
          <w:color w:val="000000" w:themeColor="text1"/>
        </w:rPr>
      </w:pPr>
      <w:r>
        <w:rPr>
          <w:rFonts w:ascii="Arial" w:hAnsi="Arial"/>
          <w:color w:val="000000" w:themeColor="text1"/>
        </w:rPr>
        <w:t>la tarification</w:t>
      </w:r>
      <w:r w:rsidR="00836B43">
        <w:rPr>
          <w:rFonts w:ascii="Arial" w:hAnsi="Arial"/>
          <w:color w:val="000000" w:themeColor="text1"/>
        </w:rPr>
        <w:t xml:space="preserve"> des dispositifs hors LPPR</w:t>
      </w:r>
      <w:r w:rsidR="007F13BD">
        <w:rPr>
          <w:rFonts w:ascii="Arial" w:hAnsi="Arial"/>
          <w:color w:val="000000" w:themeColor="text1"/>
        </w:rPr>
        <w:t> </w:t>
      </w:r>
      <w:r>
        <w:rPr>
          <w:rFonts w:ascii="Arial" w:hAnsi="Arial"/>
          <w:color w:val="000000" w:themeColor="text1"/>
        </w:rPr>
        <w:t xml:space="preserve">de l’occupant </w:t>
      </w:r>
      <w:r w:rsidR="007F13BD">
        <w:rPr>
          <w:rFonts w:ascii="Arial" w:hAnsi="Arial"/>
          <w:color w:val="000000" w:themeColor="text1"/>
        </w:rPr>
        <w:t>;</w:t>
      </w:r>
    </w:p>
    <w:p w14:paraId="5D0439F4" w14:textId="77777777" w:rsidR="00FE398C" w:rsidRDefault="007958F7" w:rsidP="00836B43">
      <w:pPr>
        <w:pStyle w:val="Corpsdetexte2"/>
        <w:numPr>
          <w:ilvl w:val="0"/>
          <w:numId w:val="2"/>
        </w:numPr>
        <w:tabs>
          <w:tab w:val="num" w:pos="284"/>
        </w:tabs>
        <w:spacing w:before="120" w:after="120"/>
        <w:ind w:left="357" w:hanging="357"/>
        <w:jc w:val="both"/>
        <w:rPr>
          <w:rFonts w:ascii="Arial" w:hAnsi="Arial"/>
          <w:color w:val="000000" w:themeColor="text1"/>
        </w:rPr>
      </w:pPr>
      <w:r w:rsidRPr="00831226">
        <w:rPr>
          <w:rFonts w:ascii="Arial" w:hAnsi="Arial"/>
          <w:color w:val="000000"/>
        </w:rPr>
        <w:t>l</w:t>
      </w:r>
      <w:r w:rsidR="00FE398C" w:rsidRPr="00831226">
        <w:rPr>
          <w:rFonts w:ascii="Arial" w:hAnsi="Arial"/>
          <w:color w:val="000000" w:themeColor="text1"/>
        </w:rPr>
        <w:t>e</w:t>
      </w:r>
      <w:r w:rsidR="00FE398C" w:rsidRPr="00B433C6">
        <w:rPr>
          <w:rFonts w:ascii="Arial" w:hAnsi="Arial"/>
          <w:color w:val="000000" w:themeColor="text1"/>
        </w:rPr>
        <w:t xml:space="preserve"> </w:t>
      </w:r>
      <w:r w:rsidR="00D17CB7">
        <w:rPr>
          <w:rFonts w:ascii="Arial" w:hAnsi="Arial"/>
          <w:color w:val="000000" w:themeColor="text1"/>
        </w:rPr>
        <w:t>mémoire</w:t>
      </w:r>
      <w:r w:rsidR="00FE398C" w:rsidRPr="00B433C6">
        <w:rPr>
          <w:rFonts w:ascii="Arial" w:hAnsi="Arial"/>
          <w:color w:val="000000" w:themeColor="text1"/>
        </w:rPr>
        <w:t xml:space="preserve"> techn</w:t>
      </w:r>
      <w:r w:rsidR="001704E9">
        <w:rPr>
          <w:rFonts w:ascii="Arial" w:hAnsi="Arial"/>
          <w:color w:val="000000" w:themeColor="text1"/>
        </w:rPr>
        <w:t>ique de l’</w:t>
      </w:r>
      <w:r w:rsidR="00831226">
        <w:rPr>
          <w:rFonts w:ascii="Arial" w:hAnsi="Arial"/>
          <w:color w:val="000000" w:themeColor="text1"/>
        </w:rPr>
        <w:t>o</w:t>
      </w:r>
      <w:r>
        <w:rPr>
          <w:rFonts w:ascii="Arial" w:hAnsi="Arial"/>
          <w:color w:val="000000" w:themeColor="text1"/>
        </w:rPr>
        <w:t>ccup</w:t>
      </w:r>
      <w:r w:rsidR="001704E9">
        <w:rPr>
          <w:rFonts w:ascii="Arial" w:hAnsi="Arial"/>
          <w:color w:val="000000" w:themeColor="text1"/>
        </w:rPr>
        <w:t>ant</w:t>
      </w:r>
      <w:r w:rsidR="007F13BD">
        <w:rPr>
          <w:rFonts w:ascii="Arial" w:hAnsi="Arial"/>
          <w:color w:val="000000" w:themeColor="text1"/>
        </w:rPr>
        <w:t>.</w:t>
      </w:r>
    </w:p>
    <w:p w14:paraId="06302EC5" w14:textId="77777777" w:rsidR="00A06F5C" w:rsidRDefault="00A06F5C" w:rsidP="00C57F8D">
      <w:pPr>
        <w:pStyle w:val="Titre3"/>
        <w:keepNext w:val="0"/>
        <w:tabs>
          <w:tab w:val="clear" w:pos="1134"/>
        </w:tabs>
        <w:spacing w:before="120" w:after="120" w:line="240" w:lineRule="auto"/>
        <w:rPr>
          <w:b/>
          <w:color w:val="000000"/>
          <w:sz w:val="22"/>
          <w:u w:val="single"/>
        </w:rPr>
      </w:pPr>
    </w:p>
    <w:p w14:paraId="017EE8FA" w14:textId="77777777" w:rsidR="007958F7" w:rsidRPr="00811C2A" w:rsidRDefault="00DA0BCB" w:rsidP="00C57F8D">
      <w:pPr>
        <w:pStyle w:val="Corpsdetexte2"/>
        <w:spacing w:before="120" w:after="120"/>
        <w:jc w:val="both"/>
        <w:rPr>
          <w:rFonts w:ascii="Arial" w:hAnsi="Arial"/>
          <w:b/>
          <w:u w:val="single"/>
        </w:rPr>
      </w:pPr>
      <w:r w:rsidRPr="00811C2A">
        <w:rPr>
          <w:rFonts w:ascii="Arial" w:hAnsi="Arial"/>
          <w:b/>
          <w:u w:val="single"/>
        </w:rPr>
        <w:t xml:space="preserve">Article </w:t>
      </w:r>
      <w:r w:rsidR="00374D98">
        <w:rPr>
          <w:rFonts w:ascii="Arial" w:hAnsi="Arial"/>
          <w:b/>
          <w:u w:val="single"/>
        </w:rPr>
        <w:t>4</w:t>
      </w:r>
      <w:r w:rsidR="007958F7" w:rsidRPr="00811C2A">
        <w:rPr>
          <w:rFonts w:ascii="Arial" w:hAnsi="Arial"/>
          <w:b/>
          <w:u w:val="single"/>
        </w:rPr>
        <w:t> </w:t>
      </w:r>
      <w:r w:rsidRPr="00811C2A">
        <w:rPr>
          <w:rFonts w:ascii="Arial" w:hAnsi="Arial"/>
          <w:b/>
          <w:u w:val="single"/>
        </w:rPr>
        <w:t>: MODIFICATION</w:t>
      </w:r>
      <w:r w:rsidR="007958F7" w:rsidRPr="00811C2A">
        <w:rPr>
          <w:rFonts w:ascii="Arial" w:hAnsi="Arial"/>
          <w:b/>
          <w:u w:val="single"/>
        </w:rPr>
        <w:t xml:space="preserve"> DU STATUT DE L’OCCUPANT</w:t>
      </w:r>
    </w:p>
    <w:p w14:paraId="7CBC7524" w14:textId="3527D682" w:rsidR="007958F7" w:rsidRDefault="007958F7" w:rsidP="00C57F8D">
      <w:pPr>
        <w:pStyle w:val="Corpsdetexte2"/>
        <w:tabs>
          <w:tab w:val="left" w:pos="1985"/>
        </w:tabs>
        <w:spacing w:after="120"/>
        <w:jc w:val="both"/>
        <w:rPr>
          <w:rFonts w:ascii="Arial" w:hAnsi="Arial"/>
        </w:rPr>
      </w:pPr>
      <w:r w:rsidRPr="00811C2A">
        <w:rPr>
          <w:rFonts w:ascii="Arial" w:hAnsi="Arial"/>
        </w:rPr>
        <w:t xml:space="preserve">Toute modification du statut juridique de </w:t>
      </w:r>
      <w:r w:rsidR="00D11AA0" w:rsidRPr="00811C2A">
        <w:rPr>
          <w:rFonts w:ascii="Arial" w:hAnsi="Arial"/>
        </w:rPr>
        <w:t>l’o</w:t>
      </w:r>
      <w:r w:rsidRPr="00811C2A">
        <w:rPr>
          <w:rFonts w:ascii="Arial" w:hAnsi="Arial"/>
        </w:rPr>
        <w:t>ccupant devra être portée, par écrit, à la connaissance du centre hospitalier dans un délai de quinze jours calendaires à compter de la date de survenance d’une telle modification.</w:t>
      </w:r>
    </w:p>
    <w:p w14:paraId="64E6DA5E" w14:textId="77777777" w:rsidR="00C57F8D" w:rsidRPr="00C72824" w:rsidRDefault="00C57F8D" w:rsidP="00C57F8D">
      <w:pPr>
        <w:pStyle w:val="Corpsdetexte2"/>
        <w:tabs>
          <w:tab w:val="left" w:pos="1985"/>
        </w:tabs>
        <w:jc w:val="both"/>
        <w:rPr>
          <w:rFonts w:ascii="Arial" w:hAnsi="Arial"/>
        </w:rPr>
      </w:pPr>
    </w:p>
    <w:p w14:paraId="075429EF" w14:textId="77777777" w:rsidR="00744615" w:rsidRDefault="00BA076C" w:rsidP="00C57F8D">
      <w:pPr>
        <w:pStyle w:val="Corpsdetexte2"/>
        <w:spacing w:before="120" w:after="120"/>
        <w:jc w:val="both"/>
        <w:rPr>
          <w:rFonts w:ascii="Arial" w:hAnsi="Arial"/>
          <w:b/>
          <w:u w:val="single"/>
        </w:rPr>
      </w:pPr>
      <w:r w:rsidRPr="00C57F8D">
        <w:rPr>
          <w:rFonts w:ascii="Arial" w:hAnsi="Arial"/>
          <w:b/>
          <w:u w:val="single"/>
        </w:rPr>
        <w:t xml:space="preserve">Article </w:t>
      </w:r>
      <w:r w:rsidR="00374D98">
        <w:rPr>
          <w:rFonts w:ascii="Arial" w:hAnsi="Arial"/>
          <w:b/>
          <w:u w:val="single"/>
        </w:rPr>
        <w:t>5</w:t>
      </w:r>
      <w:r w:rsidR="00744615" w:rsidRPr="00C57F8D">
        <w:rPr>
          <w:rFonts w:ascii="Arial" w:hAnsi="Arial"/>
          <w:b/>
          <w:u w:val="single"/>
        </w:rPr>
        <w:t> </w:t>
      </w:r>
      <w:r w:rsidR="00D25FAA" w:rsidRPr="00C57F8D">
        <w:rPr>
          <w:rFonts w:ascii="Arial" w:hAnsi="Arial"/>
          <w:b/>
          <w:u w:val="single"/>
        </w:rPr>
        <w:t>: MODALITES</w:t>
      </w:r>
      <w:r w:rsidR="00744615" w:rsidRPr="00C57F8D">
        <w:rPr>
          <w:rFonts w:ascii="Arial" w:hAnsi="Arial"/>
          <w:b/>
          <w:u w:val="single"/>
        </w:rPr>
        <w:t xml:space="preserve"> DE GESTION DES</w:t>
      </w:r>
      <w:r w:rsidR="00E735A0" w:rsidRPr="00C57F8D">
        <w:rPr>
          <w:rFonts w:ascii="Arial" w:hAnsi="Arial"/>
          <w:b/>
          <w:u w:val="single"/>
        </w:rPr>
        <w:t xml:space="preserve"> </w:t>
      </w:r>
      <w:r w:rsidR="001779CB" w:rsidRPr="00C57F8D">
        <w:rPr>
          <w:rFonts w:ascii="Arial" w:hAnsi="Arial"/>
          <w:b/>
          <w:u w:val="single"/>
        </w:rPr>
        <w:t xml:space="preserve">LOCAUX </w:t>
      </w:r>
      <w:r w:rsidR="00852A8A" w:rsidRPr="00C57F8D">
        <w:rPr>
          <w:rFonts w:ascii="Arial" w:hAnsi="Arial"/>
          <w:b/>
          <w:u w:val="single"/>
        </w:rPr>
        <w:t>DEDIES A L</w:t>
      </w:r>
      <w:r w:rsidR="00744615" w:rsidRPr="00C57F8D">
        <w:rPr>
          <w:rFonts w:ascii="Arial" w:hAnsi="Arial"/>
          <w:b/>
          <w:u w:val="single"/>
        </w:rPr>
        <w:t>’EXPLOITATION DES ACTIVITES</w:t>
      </w:r>
      <w:r w:rsidR="00852A8A" w:rsidRPr="00C57F8D">
        <w:rPr>
          <w:rFonts w:ascii="Arial" w:hAnsi="Arial"/>
          <w:b/>
          <w:u w:val="single"/>
        </w:rPr>
        <w:t xml:space="preserve"> DE LA CONVENTION</w:t>
      </w:r>
    </w:p>
    <w:p w14:paraId="42D96AE0" w14:textId="77777777" w:rsidR="00C57F8D" w:rsidRPr="00C57F8D" w:rsidRDefault="00C57F8D" w:rsidP="00C57F8D">
      <w:pPr>
        <w:pStyle w:val="Corpsdetexte2"/>
        <w:spacing w:before="120" w:after="120"/>
        <w:jc w:val="both"/>
        <w:rPr>
          <w:rFonts w:ascii="Arial" w:hAnsi="Arial"/>
          <w:b/>
          <w:u w:val="single"/>
        </w:rPr>
      </w:pPr>
    </w:p>
    <w:p w14:paraId="29E5DDEE" w14:textId="77777777" w:rsidR="00BF7CC8" w:rsidRDefault="00374D98" w:rsidP="00C57F8D">
      <w:pPr>
        <w:pStyle w:val="Corpsdetexte2"/>
        <w:tabs>
          <w:tab w:val="left" w:pos="1276"/>
        </w:tabs>
        <w:spacing w:before="120" w:after="120"/>
        <w:jc w:val="both"/>
        <w:rPr>
          <w:rFonts w:ascii="Arial" w:hAnsi="Arial"/>
          <w:b/>
          <w:color w:val="000000"/>
          <w:u w:val="single"/>
        </w:rPr>
      </w:pPr>
      <w:r>
        <w:rPr>
          <w:rFonts w:ascii="Arial" w:hAnsi="Arial"/>
          <w:b/>
          <w:color w:val="000000"/>
        </w:rPr>
        <w:t>5.</w:t>
      </w:r>
      <w:r w:rsidR="00BF7CC8" w:rsidRPr="00F22390">
        <w:rPr>
          <w:rFonts w:ascii="Arial" w:hAnsi="Arial"/>
          <w:b/>
          <w:color w:val="000000"/>
        </w:rPr>
        <w:t xml:space="preserve">1 – </w:t>
      </w:r>
      <w:r w:rsidR="00BF7CC8" w:rsidRPr="00F22390">
        <w:rPr>
          <w:rFonts w:ascii="Arial" w:hAnsi="Arial"/>
          <w:b/>
          <w:color w:val="000000"/>
          <w:u w:val="single"/>
        </w:rPr>
        <w:t>Désignation des locaux mis à disposition</w:t>
      </w:r>
    </w:p>
    <w:p w14:paraId="727FC308" w14:textId="77777777" w:rsidR="00F22390" w:rsidRPr="00F22390" w:rsidRDefault="00F22390" w:rsidP="00F22390">
      <w:pPr>
        <w:pStyle w:val="Retraitcorpsdetexte"/>
        <w:spacing w:after="120"/>
        <w:ind w:firstLine="0"/>
        <w:rPr>
          <w:rFonts w:cs="Arial"/>
          <w:sz w:val="22"/>
          <w:szCs w:val="22"/>
        </w:rPr>
      </w:pPr>
      <w:r w:rsidRPr="00F22390">
        <w:rPr>
          <w:rFonts w:cs="Arial"/>
          <w:sz w:val="22"/>
          <w:szCs w:val="22"/>
        </w:rPr>
        <w:t xml:space="preserve">Le Centre hospitalier met à disposition </w:t>
      </w:r>
      <w:r w:rsidR="00EC47A3">
        <w:rPr>
          <w:rFonts w:cs="Arial"/>
          <w:sz w:val="22"/>
          <w:szCs w:val="22"/>
        </w:rPr>
        <w:t>de l’occupant</w:t>
      </w:r>
      <w:r w:rsidRPr="00F22390">
        <w:rPr>
          <w:rFonts w:cs="Arial"/>
          <w:sz w:val="22"/>
          <w:szCs w:val="22"/>
        </w:rPr>
        <w:t xml:space="preserve"> pour les besoins de ses activités, un emplacement pour l’implantation physique du dépôt au sein du service d’accueil des urgences, et donne aux préposés </w:t>
      </w:r>
      <w:r w:rsidR="00EC47A3">
        <w:rPr>
          <w:rFonts w:cs="Arial"/>
          <w:sz w:val="22"/>
          <w:szCs w:val="22"/>
        </w:rPr>
        <w:t>de l’occupant</w:t>
      </w:r>
      <w:r w:rsidRPr="00F22390">
        <w:rPr>
          <w:rFonts w:cs="Arial"/>
          <w:sz w:val="22"/>
          <w:szCs w:val="22"/>
        </w:rPr>
        <w:t xml:space="preserve"> l’accès à cet emplacement dès que la prise en charge des patients accueillis aux urgences le permet.</w:t>
      </w:r>
    </w:p>
    <w:p w14:paraId="2A6A065D" w14:textId="77777777" w:rsidR="00F22390" w:rsidRPr="00F22390" w:rsidRDefault="00F22390" w:rsidP="00F22390">
      <w:pPr>
        <w:pStyle w:val="Retraitcorpsdetexte"/>
        <w:spacing w:after="120"/>
        <w:ind w:firstLine="0"/>
        <w:rPr>
          <w:rFonts w:cs="Arial"/>
          <w:sz w:val="22"/>
          <w:szCs w:val="22"/>
        </w:rPr>
      </w:pPr>
      <w:r w:rsidRPr="00F22390">
        <w:rPr>
          <w:rFonts w:cs="Arial"/>
          <w:sz w:val="22"/>
          <w:szCs w:val="22"/>
        </w:rPr>
        <w:t xml:space="preserve">L’utilisation du local d’implantation est partagée entre le Centre hospitalier et </w:t>
      </w:r>
      <w:r w:rsidR="00EC47A3">
        <w:rPr>
          <w:rFonts w:cs="Arial"/>
          <w:sz w:val="22"/>
          <w:szCs w:val="22"/>
        </w:rPr>
        <w:t>l’occupant</w:t>
      </w:r>
      <w:r w:rsidRPr="00F22390">
        <w:rPr>
          <w:rFonts w:cs="Arial"/>
          <w:sz w:val="22"/>
          <w:szCs w:val="22"/>
        </w:rPr>
        <w:t>.</w:t>
      </w:r>
    </w:p>
    <w:p w14:paraId="4082EC63" w14:textId="77777777" w:rsidR="00374D98" w:rsidRDefault="00F22390" w:rsidP="00F22390">
      <w:pPr>
        <w:pStyle w:val="Retraitcorpsdetexte"/>
        <w:spacing w:after="120"/>
        <w:ind w:firstLine="0"/>
        <w:rPr>
          <w:rFonts w:cs="Arial"/>
          <w:sz w:val="22"/>
          <w:szCs w:val="22"/>
        </w:rPr>
      </w:pPr>
      <w:r w:rsidRPr="00F22390">
        <w:rPr>
          <w:rFonts w:cs="Arial"/>
          <w:sz w:val="22"/>
          <w:szCs w:val="22"/>
        </w:rPr>
        <w:t>Le Centre hospitalier déclare que les locaux et équipements, objets des présentes, sont conformes à la réglementation en vigueur, notamment en matière d’hygiène et de sécurité et s’engage à les maintenir en conformité pendant toute la durée de la présente convention.</w:t>
      </w:r>
    </w:p>
    <w:p w14:paraId="79B35A31" w14:textId="77777777" w:rsidR="00C57F8D" w:rsidRDefault="00F22390" w:rsidP="00F22390">
      <w:pPr>
        <w:pStyle w:val="Retraitcorpsdetexte"/>
        <w:spacing w:after="120"/>
        <w:ind w:firstLine="0"/>
        <w:rPr>
          <w:rFonts w:cs="Arial"/>
          <w:sz w:val="22"/>
          <w:szCs w:val="22"/>
        </w:rPr>
      </w:pPr>
      <w:r w:rsidRPr="00F22390">
        <w:rPr>
          <w:rFonts w:cs="Arial"/>
          <w:sz w:val="22"/>
          <w:szCs w:val="22"/>
        </w:rPr>
        <w:t xml:space="preserve">Le plan du local hébergeant le dépôt </w:t>
      </w:r>
      <w:r w:rsidR="00836B43">
        <w:rPr>
          <w:rFonts w:cs="Arial"/>
          <w:sz w:val="22"/>
          <w:szCs w:val="22"/>
        </w:rPr>
        <w:t xml:space="preserve">(salle Plâtre) </w:t>
      </w:r>
      <w:r w:rsidRPr="00F22390">
        <w:rPr>
          <w:rFonts w:cs="Arial"/>
          <w:sz w:val="22"/>
          <w:szCs w:val="22"/>
        </w:rPr>
        <w:t xml:space="preserve">est présenté </w:t>
      </w:r>
      <w:r w:rsidR="00836B43">
        <w:rPr>
          <w:rFonts w:cs="Arial"/>
          <w:sz w:val="22"/>
          <w:szCs w:val="22"/>
        </w:rPr>
        <w:t>ci-</w:t>
      </w:r>
      <w:r w:rsidR="002F3E8E">
        <w:rPr>
          <w:rFonts w:cs="Arial"/>
          <w:sz w:val="22"/>
          <w:szCs w:val="22"/>
        </w:rPr>
        <w:t>dessous</w:t>
      </w:r>
      <w:r w:rsidR="00836B43">
        <w:rPr>
          <w:rFonts w:cs="Arial"/>
          <w:sz w:val="22"/>
          <w:szCs w:val="22"/>
        </w:rPr>
        <w:t>.</w:t>
      </w:r>
    </w:p>
    <w:p w14:paraId="70980DE6" w14:textId="77777777" w:rsidR="002F3E8E" w:rsidRDefault="002F3E8E" w:rsidP="00F22390">
      <w:pPr>
        <w:pStyle w:val="Retraitcorpsdetexte"/>
        <w:spacing w:after="120"/>
        <w:ind w:firstLine="0"/>
        <w:rPr>
          <w:rFonts w:cs="Arial"/>
          <w:sz w:val="22"/>
          <w:szCs w:val="22"/>
        </w:rPr>
      </w:pPr>
    </w:p>
    <w:p w14:paraId="145A1363" w14:textId="77777777" w:rsidR="00836B43" w:rsidRDefault="00836B43" w:rsidP="00C57F8D">
      <w:pPr>
        <w:jc w:val="center"/>
        <w:rPr>
          <w:rFonts w:cs="Arial"/>
          <w:sz w:val="22"/>
          <w:szCs w:val="22"/>
        </w:rPr>
      </w:pPr>
      <w:r>
        <w:rPr>
          <w:noProof/>
        </w:rPr>
        <w:drawing>
          <wp:inline distT="0" distB="0" distL="0" distR="0" wp14:anchorId="3C63D865" wp14:editId="5D716971">
            <wp:extent cx="1756387" cy="1739873"/>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8394" t="9462" r="7317" b="7721"/>
                    <a:stretch/>
                  </pic:blipFill>
                  <pic:spPr bwMode="auto">
                    <a:xfrm>
                      <a:off x="0" y="0"/>
                      <a:ext cx="1756387" cy="1739873"/>
                    </a:xfrm>
                    <a:prstGeom prst="rect">
                      <a:avLst/>
                    </a:prstGeom>
                    <a:ln>
                      <a:noFill/>
                    </a:ln>
                    <a:extLst>
                      <a:ext uri="{53640926-AAD7-44D8-BBD7-CCE9431645EC}">
                        <a14:shadowObscured xmlns:a14="http://schemas.microsoft.com/office/drawing/2010/main"/>
                      </a:ext>
                    </a:extLst>
                  </pic:spPr>
                </pic:pic>
              </a:graphicData>
            </a:graphic>
          </wp:inline>
        </w:drawing>
      </w:r>
    </w:p>
    <w:p w14:paraId="5EA686EB" w14:textId="77777777" w:rsidR="00836B43" w:rsidRPr="00F22390" w:rsidRDefault="00836B43" w:rsidP="00F22390">
      <w:pPr>
        <w:pStyle w:val="Retraitcorpsdetexte"/>
        <w:spacing w:after="120"/>
        <w:ind w:firstLine="0"/>
        <w:rPr>
          <w:rFonts w:cs="Arial"/>
          <w:sz w:val="22"/>
          <w:szCs w:val="22"/>
        </w:rPr>
      </w:pPr>
    </w:p>
    <w:p w14:paraId="3592C9ED" w14:textId="77777777" w:rsidR="00C57F8D" w:rsidRPr="003311F3" w:rsidRDefault="003311F3" w:rsidP="003311F3">
      <w:pPr>
        <w:pStyle w:val="Retraitcorpsdetexte"/>
        <w:spacing w:after="120"/>
        <w:ind w:firstLine="0"/>
        <w:rPr>
          <w:rFonts w:cs="Arial"/>
          <w:sz w:val="22"/>
          <w:szCs w:val="22"/>
        </w:rPr>
      </w:pPr>
      <w:r>
        <w:rPr>
          <w:rFonts w:cs="Arial"/>
          <w:sz w:val="22"/>
          <w:szCs w:val="22"/>
        </w:rPr>
        <w:t>C</w:t>
      </w:r>
      <w:r w:rsidRPr="003311F3">
        <w:rPr>
          <w:rFonts w:cs="Arial"/>
          <w:sz w:val="22"/>
          <w:szCs w:val="22"/>
        </w:rPr>
        <w:t>e local d’implantation du dépôt est susceptible de changer pour des raisons organisationnelles ou en raison des futurs travaux de reconstruction du service d’accueil des urgences.</w:t>
      </w:r>
    </w:p>
    <w:p w14:paraId="0DD6B2A4" w14:textId="77777777" w:rsidR="00E10A91" w:rsidRDefault="00E10A91" w:rsidP="00C57F8D">
      <w:pPr>
        <w:pStyle w:val="Corpsdetexte2"/>
        <w:tabs>
          <w:tab w:val="left" w:pos="1276"/>
        </w:tabs>
        <w:spacing w:before="120" w:after="180" w:line="240" w:lineRule="exact"/>
        <w:jc w:val="both"/>
        <w:rPr>
          <w:rFonts w:ascii="Arial" w:hAnsi="Arial"/>
          <w:b/>
          <w:color w:val="000000"/>
        </w:rPr>
      </w:pPr>
    </w:p>
    <w:p w14:paraId="008FF4A8" w14:textId="77777777" w:rsidR="00BF7CC8" w:rsidRPr="007958F7" w:rsidRDefault="00374D98" w:rsidP="00C57F8D">
      <w:pPr>
        <w:pStyle w:val="Corpsdetexte2"/>
        <w:tabs>
          <w:tab w:val="left" w:pos="1276"/>
        </w:tabs>
        <w:spacing w:before="120" w:after="180" w:line="240" w:lineRule="exact"/>
        <w:jc w:val="both"/>
        <w:rPr>
          <w:rFonts w:ascii="Arial" w:hAnsi="Arial"/>
          <w:b/>
          <w:color w:val="000000"/>
          <w:u w:val="single"/>
        </w:rPr>
      </w:pPr>
      <w:r>
        <w:rPr>
          <w:rFonts w:ascii="Arial" w:hAnsi="Arial"/>
          <w:b/>
          <w:color w:val="000000"/>
        </w:rPr>
        <w:t>5</w:t>
      </w:r>
      <w:r w:rsidR="00BF7CC8" w:rsidRPr="007958F7">
        <w:rPr>
          <w:rFonts w:ascii="Arial" w:hAnsi="Arial"/>
          <w:b/>
          <w:color w:val="000000"/>
        </w:rPr>
        <w:t xml:space="preserve">.2 – </w:t>
      </w:r>
      <w:r w:rsidR="00BF7CC8" w:rsidRPr="007958F7">
        <w:rPr>
          <w:rFonts w:ascii="Arial" w:hAnsi="Arial"/>
          <w:b/>
          <w:color w:val="000000"/>
          <w:u w:val="single"/>
        </w:rPr>
        <w:t>Etat des lieux et entretien</w:t>
      </w:r>
    </w:p>
    <w:p w14:paraId="2DA9718D" w14:textId="77777777" w:rsidR="00BF7CC8" w:rsidRDefault="00BF7CC8" w:rsidP="00BF7CC8">
      <w:pPr>
        <w:pStyle w:val="Retraitcorpsdetexte"/>
        <w:spacing w:after="120"/>
        <w:ind w:firstLine="0"/>
        <w:rPr>
          <w:rFonts w:cs="Arial"/>
          <w:sz w:val="22"/>
          <w:szCs w:val="22"/>
        </w:rPr>
      </w:pPr>
      <w:r w:rsidRPr="007958F7">
        <w:rPr>
          <w:rFonts w:cs="Arial"/>
          <w:sz w:val="22"/>
          <w:szCs w:val="22"/>
        </w:rPr>
        <w:t xml:space="preserve">L’occupant prend possession de l’espace dans l’état dans lequel il se trouve au jour de sa mise à disposition et s’engage à le restituer en l’état à l’expiration de la présente convention. </w:t>
      </w:r>
    </w:p>
    <w:p w14:paraId="5876019E" w14:textId="77777777" w:rsidR="00F22390" w:rsidRDefault="00EC47A3" w:rsidP="00F22390">
      <w:pPr>
        <w:pStyle w:val="Retraitcorpsdetexte"/>
        <w:spacing w:after="120"/>
        <w:ind w:firstLine="0"/>
        <w:rPr>
          <w:rFonts w:cs="Arial"/>
          <w:sz w:val="22"/>
          <w:szCs w:val="22"/>
        </w:rPr>
      </w:pPr>
      <w:r>
        <w:rPr>
          <w:rFonts w:cs="Arial"/>
          <w:sz w:val="22"/>
          <w:szCs w:val="22"/>
        </w:rPr>
        <w:t>L’occupant</w:t>
      </w:r>
      <w:r w:rsidR="00F22390" w:rsidRPr="00F22390">
        <w:rPr>
          <w:rFonts w:cs="Arial"/>
          <w:sz w:val="22"/>
          <w:szCs w:val="22"/>
        </w:rPr>
        <w:t xml:space="preserve"> ne pourra procéder à des aménagements ou à des modifications dans les locaux, qu’avec l’accord préalable du Centre Hospitalier.</w:t>
      </w:r>
    </w:p>
    <w:p w14:paraId="4228F61C" w14:textId="77777777" w:rsidR="00A06F5C" w:rsidRDefault="00A06F5C" w:rsidP="00C57F8D">
      <w:pPr>
        <w:pStyle w:val="Retraitcorpsdetexte"/>
        <w:spacing w:before="120" w:after="120"/>
        <w:ind w:firstLine="0"/>
        <w:rPr>
          <w:rFonts w:cs="Arial"/>
          <w:sz w:val="22"/>
          <w:szCs w:val="22"/>
        </w:rPr>
      </w:pPr>
    </w:p>
    <w:p w14:paraId="38765AF3" w14:textId="15024CD7" w:rsidR="00F22390" w:rsidRPr="007958F7" w:rsidRDefault="00374D98" w:rsidP="00C57F8D">
      <w:pPr>
        <w:pStyle w:val="Corpsdetexte2"/>
        <w:tabs>
          <w:tab w:val="left" w:pos="1276"/>
        </w:tabs>
        <w:spacing w:before="120" w:after="120" w:line="240" w:lineRule="exact"/>
        <w:jc w:val="both"/>
        <w:rPr>
          <w:rFonts w:ascii="Arial" w:hAnsi="Arial"/>
          <w:b/>
          <w:color w:val="000000"/>
          <w:u w:val="single"/>
        </w:rPr>
      </w:pPr>
      <w:r>
        <w:rPr>
          <w:rFonts w:ascii="Arial" w:hAnsi="Arial"/>
          <w:b/>
          <w:color w:val="000000"/>
        </w:rPr>
        <w:t>5</w:t>
      </w:r>
      <w:r w:rsidR="00F22390" w:rsidRPr="007958F7">
        <w:rPr>
          <w:rFonts w:ascii="Arial" w:hAnsi="Arial"/>
          <w:b/>
          <w:color w:val="000000"/>
        </w:rPr>
        <w:t>.</w:t>
      </w:r>
      <w:r w:rsidR="00F22390">
        <w:rPr>
          <w:rFonts w:ascii="Arial" w:hAnsi="Arial"/>
          <w:b/>
          <w:color w:val="000000"/>
        </w:rPr>
        <w:t>3</w:t>
      </w:r>
      <w:r w:rsidR="00F22390" w:rsidRPr="007958F7">
        <w:rPr>
          <w:rFonts w:ascii="Arial" w:hAnsi="Arial"/>
          <w:b/>
          <w:color w:val="000000"/>
        </w:rPr>
        <w:t xml:space="preserve"> – </w:t>
      </w:r>
      <w:r w:rsidR="00F22390">
        <w:rPr>
          <w:rFonts w:ascii="Arial" w:hAnsi="Arial"/>
          <w:b/>
          <w:color w:val="000000"/>
          <w:u w:val="single"/>
        </w:rPr>
        <w:t xml:space="preserve">Equipements et dispositifs mis en place par </w:t>
      </w:r>
      <w:r w:rsidR="00E117F2">
        <w:rPr>
          <w:rFonts w:ascii="Arial" w:hAnsi="Arial"/>
          <w:b/>
          <w:color w:val="000000"/>
          <w:u w:val="single"/>
        </w:rPr>
        <w:t>l’occupant</w:t>
      </w:r>
    </w:p>
    <w:p w14:paraId="2F8C00C2" w14:textId="11D49680" w:rsidR="00F22390" w:rsidRPr="00F22390" w:rsidRDefault="00EC47A3" w:rsidP="00F22390">
      <w:pPr>
        <w:pStyle w:val="Retraitcorpsdetexte"/>
        <w:spacing w:after="120"/>
        <w:ind w:firstLine="0"/>
        <w:rPr>
          <w:rFonts w:cs="Arial"/>
          <w:sz w:val="22"/>
          <w:szCs w:val="22"/>
        </w:rPr>
      </w:pPr>
      <w:r>
        <w:rPr>
          <w:rFonts w:cs="Arial"/>
          <w:sz w:val="22"/>
          <w:szCs w:val="22"/>
        </w:rPr>
        <w:t>L’occupant</w:t>
      </w:r>
      <w:r w:rsidRPr="00F22390">
        <w:rPr>
          <w:rFonts w:cs="Arial"/>
          <w:sz w:val="22"/>
          <w:szCs w:val="22"/>
        </w:rPr>
        <w:t xml:space="preserve"> </w:t>
      </w:r>
      <w:r w:rsidR="00F22390" w:rsidRPr="00F22390">
        <w:rPr>
          <w:rFonts w:cs="Arial"/>
          <w:sz w:val="22"/>
          <w:szCs w:val="22"/>
        </w:rPr>
        <w:t>met en place le mobilier nécessaire au fonctionnement du dépôt, il en assure l’entretien et le nettoyage régulier. Le mobilie</w:t>
      </w:r>
      <w:r w:rsidR="00163883">
        <w:rPr>
          <w:rFonts w:cs="Arial"/>
          <w:sz w:val="22"/>
          <w:szCs w:val="22"/>
        </w:rPr>
        <w:t xml:space="preserve">r mis en place doit être solide, en </w:t>
      </w:r>
      <w:r w:rsidR="00F22390" w:rsidRPr="00F22390">
        <w:rPr>
          <w:rFonts w:cs="Arial"/>
          <w:sz w:val="22"/>
          <w:szCs w:val="22"/>
        </w:rPr>
        <w:t>bon état</w:t>
      </w:r>
      <w:r w:rsidR="00163883">
        <w:rPr>
          <w:rFonts w:cs="Arial"/>
          <w:sz w:val="22"/>
          <w:szCs w:val="22"/>
        </w:rPr>
        <w:t xml:space="preserve"> et conforme à la réglementation sur l’hygiène, aux consignes de sécurité et au règlement intérieur du Centre Hospitalier. I</w:t>
      </w:r>
      <w:r w:rsidR="00F22390" w:rsidRPr="00F22390">
        <w:rPr>
          <w:rFonts w:cs="Arial"/>
          <w:sz w:val="22"/>
          <w:szCs w:val="22"/>
        </w:rPr>
        <w:t xml:space="preserve">l peut porter l’identification </w:t>
      </w:r>
      <w:r w:rsidR="00E117F2">
        <w:rPr>
          <w:rFonts w:cs="Arial"/>
          <w:sz w:val="22"/>
          <w:szCs w:val="22"/>
        </w:rPr>
        <w:t>de l’occupant</w:t>
      </w:r>
      <w:r w:rsidR="00F22390" w:rsidRPr="00F22390">
        <w:rPr>
          <w:rFonts w:cs="Arial"/>
          <w:sz w:val="22"/>
          <w:szCs w:val="22"/>
        </w:rPr>
        <w:t>.</w:t>
      </w:r>
      <w:r w:rsidR="00163883">
        <w:rPr>
          <w:rFonts w:cs="Arial"/>
          <w:sz w:val="22"/>
          <w:szCs w:val="22"/>
        </w:rPr>
        <w:t xml:space="preserve"> </w:t>
      </w:r>
    </w:p>
    <w:p w14:paraId="2905DC35" w14:textId="0016DCD4" w:rsidR="00EC47A3" w:rsidRDefault="00F22390" w:rsidP="00F22390">
      <w:pPr>
        <w:pStyle w:val="Retraitcorpsdetexte"/>
        <w:spacing w:after="120"/>
        <w:ind w:firstLine="0"/>
        <w:rPr>
          <w:rFonts w:cs="Arial"/>
          <w:sz w:val="22"/>
          <w:szCs w:val="22"/>
        </w:rPr>
      </w:pPr>
      <w:r w:rsidRPr="00F22390">
        <w:rPr>
          <w:rFonts w:cs="Arial"/>
          <w:sz w:val="22"/>
          <w:szCs w:val="22"/>
        </w:rPr>
        <w:t xml:space="preserve">Les dispositifs entreposés dans le dépôt doivent </w:t>
      </w:r>
      <w:r w:rsidR="00E6741B">
        <w:rPr>
          <w:rFonts w:cs="Arial"/>
          <w:sz w:val="22"/>
          <w:szCs w:val="22"/>
        </w:rPr>
        <w:t xml:space="preserve">être </w:t>
      </w:r>
      <w:r w:rsidR="00E6741B" w:rsidRPr="00F22390">
        <w:rPr>
          <w:rFonts w:cs="Arial"/>
          <w:sz w:val="22"/>
          <w:szCs w:val="22"/>
        </w:rPr>
        <w:t>non u</w:t>
      </w:r>
      <w:r w:rsidR="00E6741B">
        <w:rPr>
          <w:rFonts w:cs="Arial"/>
          <w:sz w:val="22"/>
          <w:szCs w:val="22"/>
        </w:rPr>
        <w:t>sagés et parfaitement emballés. Ils doivent</w:t>
      </w:r>
      <w:r w:rsidR="00E6741B" w:rsidRPr="00F22390">
        <w:rPr>
          <w:rFonts w:cs="Arial"/>
          <w:sz w:val="22"/>
          <w:szCs w:val="22"/>
        </w:rPr>
        <w:t xml:space="preserve"> </w:t>
      </w:r>
      <w:r w:rsidRPr="00F22390">
        <w:rPr>
          <w:rFonts w:cs="Arial"/>
          <w:sz w:val="22"/>
          <w:szCs w:val="22"/>
        </w:rPr>
        <w:t>correspondre aux besoins des patients accueillis dans le service d’accueil des urgences du Centre hospitalier, être conformes au</w:t>
      </w:r>
      <w:r w:rsidR="00E6741B">
        <w:rPr>
          <w:rFonts w:cs="Arial"/>
          <w:sz w:val="22"/>
          <w:szCs w:val="22"/>
        </w:rPr>
        <w:t xml:space="preserve"> règlement</w:t>
      </w:r>
      <w:r w:rsidRPr="00F22390">
        <w:rPr>
          <w:rFonts w:cs="Arial"/>
          <w:sz w:val="22"/>
          <w:szCs w:val="22"/>
        </w:rPr>
        <w:t xml:space="preserve"> en vigueur</w:t>
      </w:r>
      <w:r w:rsidR="00E6741B">
        <w:rPr>
          <w:rFonts w:cs="Arial"/>
          <w:sz w:val="22"/>
          <w:szCs w:val="22"/>
        </w:rPr>
        <w:t xml:space="preserve"> au sein du Centre hospitalier.</w:t>
      </w:r>
    </w:p>
    <w:p w14:paraId="60DDACE7" w14:textId="77777777" w:rsidR="00F22390" w:rsidRPr="00F22390" w:rsidRDefault="00F22390" w:rsidP="00C57F8D">
      <w:pPr>
        <w:pStyle w:val="Retraitcorpsdetexte"/>
        <w:spacing w:after="120"/>
        <w:ind w:firstLine="0"/>
        <w:rPr>
          <w:rFonts w:cs="Arial"/>
          <w:sz w:val="22"/>
          <w:szCs w:val="22"/>
        </w:rPr>
      </w:pPr>
      <w:r w:rsidRPr="00F22390">
        <w:rPr>
          <w:rFonts w:cs="Arial"/>
          <w:sz w:val="22"/>
          <w:szCs w:val="22"/>
        </w:rPr>
        <w:t>Ils portent une étiquette indiquant le fabricant, le numéro de lot, la date de fabrication et de péremption éventuelle.</w:t>
      </w:r>
    </w:p>
    <w:p w14:paraId="333EF6FB" w14:textId="77777777" w:rsidR="00A06F5C" w:rsidRDefault="00A06F5C" w:rsidP="00C57F8D">
      <w:pPr>
        <w:pStyle w:val="Corpsdetexte2"/>
        <w:tabs>
          <w:tab w:val="left" w:pos="1276"/>
        </w:tabs>
        <w:spacing w:before="120" w:after="120" w:line="240" w:lineRule="exact"/>
        <w:jc w:val="both"/>
        <w:rPr>
          <w:rFonts w:ascii="Arial" w:hAnsi="Arial"/>
          <w:b/>
          <w:color w:val="000000"/>
        </w:rPr>
      </w:pPr>
    </w:p>
    <w:p w14:paraId="1195C597" w14:textId="77777777" w:rsidR="007B5EDA" w:rsidRPr="00C57F8D" w:rsidRDefault="00374D98" w:rsidP="00C57F8D">
      <w:pPr>
        <w:pStyle w:val="Retraitcorpsdetexte"/>
        <w:spacing w:before="120" w:after="120" w:line="240" w:lineRule="exact"/>
        <w:ind w:firstLine="0"/>
        <w:rPr>
          <w:rFonts w:cs="Arial"/>
          <w:b/>
          <w:sz w:val="22"/>
          <w:szCs w:val="22"/>
        </w:rPr>
      </w:pPr>
      <w:r>
        <w:rPr>
          <w:rFonts w:cs="Arial"/>
          <w:b/>
          <w:sz w:val="22"/>
          <w:szCs w:val="22"/>
        </w:rPr>
        <w:t>5</w:t>
      </w:r>
      <w:r w:rsidR="00811C2A">
        <w:rPr>
          <w:rFonts w:cs="Arial"/>
          <w:b/>
          <w:sz w:val="22"/>
          <w:szCs w:val="22"/>
        </w:rPr>
        <w:t xml:space="preserve">.4 </w:t>
      </w:r>
      <w:r w:rsidR="007B5EDA" w:rsidRPr="00C57F8D">
        <w:rPr>
          <w:rFonts w:cs="Arial"/>
          <w:b/>
          <w:sz w:val="22"/>
          <w:szCs w:val="22"/>
        </w:rPr>
        <w:t xml:space="preserve">– </w:t>
      </w:r>
      <w:r w:rsidR="007B5EDA" w:rsidRPr="00C57F8D">
        <w:rPr>
          <w:rFonts w:cs="Arial"/>
          <w:b/>
          <w:sz w:val="22"/>
          <w:szCs w:val="22"/>
          <w:u w:val="single"/>
        </w:rPr>
        <w:t>Assurance</w:t>
      </w:r>
    </w:p>
    <w:p w14:paraId="39C9F37E" w14:textId="77777777" w:rsidR="007B5EDA" w:rsidRPr="007958F7" w:rsidRDefault="00EC47A3" w:rsidP="00EC47A3">
      <w:pPr>
        <w:pStyle w:val="Retraitcorpsdetexte"/>
        <w:spacing w:after="120"/>
        <w:ind w:firstLine="0"/>
        <w:rPr>
          <w:rFonts w:cs="Arial"/>
          <w:sz w:val="22"/>
          <w:szCs w:val="22"/>
        </w:rPr>
      </w:pPr>
      <w:r>
        <w:rPr>
          <w:rFonts w:cs="Arial"/>
          <w:sz w:val="22"/>
          <w:szCs w:val="22"/>
        </w:rPr>
        <w:t>L’occupant</w:t>
      </w:r>
      <w:r w:rsidRPr="00F22390">
        <w:rPr>
          <w:rFonts w:cs="Arial"/>
          <w:sz w:val="22"/>
          <w:szCs w:val="22"/>
        </w:rPr>
        <w:t xml:space="preserve"> </w:t>
      </w:r>
      <w:r w:rsidR="007B5EDA" w:rsidRPr="007958F7">
        <w:rPr>
          <w:rFonts w:cs="Arial"/>
          <w:sz w:val="22"/>
          <w:szCs w:val="22"/>
        </w:rPr>
        <w:t>s’engage à prendre toutes dispositions nécessaires pour garantir les locaux en matière d’assurances :</w:t>
      </w:r>
    </w:p>
    <w:p w14:paraId="138F071C" w14:textId="77777777" w:rsidR="007B5EDA" w:rsidRDefault="009C71F9" w:rsidP="009C71F9">
      <w:pPr>
        <w:pStyle w:val="Paragraphedeliste"/>
        <w:numPr>
          <w:ilvl w:val="0"/>
          <w:numId w:val="36"/>
        </w:numPr>
        <w:spacing w:before="120" w:after="120"/>
        <w:contextualSpacing w:val="0"/>
        <w:jc w:val="both"/>
        <w:rPr>
          <w:rFonts w:ascii="Arial" w:hAnsi="Arial" w:cs="Arial"/>
          <w:sz w:val="22"/>
          <w:szCs w:val="22"/>
        </w:rPr>
      </w:pPr>
      <w:r>
        <w:rPr>
          <w:rFonts w:ascii="Arial" w:hAnsi="Arial" w:cs="Arial"/>
          <w:sz w:val="22"/>
          <w:szCs w:val="22"/>
        </w:rPr>
        <w:t>D</w:t>
      </w:r>
      <w:r w:rsidR="007B5EDA" w:rsidRPr="007958F7">
        <w:rPr>
          <w:rFonts w:ascii="Arial" w:hAnsi="Arial" w:cs="Arial"/>
          <w:sz w:val="22"/>
          <w:szCs w:val="22"/>
        </w:rPr>
        <w:t xml:space="preserve">ommages aux biens et équipements mobiliers. </w:t>
      </w:r>
      <w:r w:rsidR="006D5715" w:rsidRPr="006D5715">
        <w:rPr>
          <w:rFonts w:ascii="Arial" w:hAnsi="Arial" w:cs="Arial"/>
          <w:sz w:val="22"/>
          <w:szCs w:val="22"/>
        </w:rPr>
        <w:t xml:space="preserve">L’occupant </w:t>
      </w:r>
      <w:r w:rsidR="007B5EDA" w:rsidRPr="007958F7">
        <w:rPr>
          <w:rFonts w:ascii="Arial" w:hAnsi="Arial" w:cs="Arial"/>
          <w:sz w:val="22"/>
          <w:szCs w:val="22"/>
        </w:rPr>
        <w:t xml:space="preserve">est tenu d’assurer le mobilier auprès d’une compagnie notoirement solvable contre les risques d’incendie, de dégâts des eaux et d’explosion. Il s’engage à justifier de cette assurance et du paiement des primes sur toute demande du centre hospitalier de </w:t>
      </w:r>
      <w:r w:rsidR="006D5715">
        <w:rPr>
          <w:rFonts w:ascii="Arial" w:hAnsi="Arial" w:cs="Arial"/>
          <w:sz w:val="22"/>
          <w:szCs w:val="22"/>
        </w:rPr>
        <w:t>Saumur</w:t>
      </w:r>
      <w:r w:rsidR="007B5EDA" w:rsidRPr="007958F7">
        <w:rPr>
          <w:rFonts w:ascii="Arial" w:hAnsi="Arial" w:cs="Arial"/>
          <w:sz w:val="22"/>
          <w:szCs w:val="22"/>
        </w:rPr>
        <w:t xml:space="preserve"> et de manière automatique à l’entrée dans les locaux et au 1</w:t>
      </w:r>
      <w:r w:rsidR="007B5EDA" w:rsidRPr="007958F7">
        <w:rPr>
          <w:rFonts w:ascii="Arial" w:hAnsi="Arial" w:cs="Arial"/>
          <w:sz w:val="22"/>
          <w:szCs w:val="22"/>
          <w:vertAlign w:val="superscript"/>
        </w:rPr>
        <w:t>er</w:t>
      </w:r>
      <w:r w:rsidR="007B5EDA" w:rsidRPr="007958F7">
        <w:rPr>
          <w:rFonts w:ascii="Arial" w:hAnsi="Arial" w:cs="Arial"/>
          <w:sz w:val="22"/>
          <w:szCs w:val="22"/>
        </w:rPr>
        <w:t xml:space="preserve"> janvier de chaque année ;</w:t>
      </w:r>
    </w:p>
    <w:p w14:paraId="71108AF2" w14:textId="77777777" w:rsidR="007B5EDA" w:rsidRPr="007958F7" w:rsidRDefault="007B5EDA" w:rsidP="009C71F9">
      <w:pPr>
        <w:pStyle w:val="Paragraphedeliste"/>
        <w:numPr>
          <w:ilvl w:val="0"/>
          <w:numId w:val="36"/>
        </w:numPr>
        <w:spacing w:before="120" w:after="120"/>
        <w:contextualSpacing w:val="0"/>
        <w:jc w:val="both"/>
        <w:rPr>
          <w:rFonts w:ascii="Arial" w:hAnsi="Arial" w:cs="Arial"/>
          <w:sz w:val="22"/>
          <w:szCs w:val="22"/>
        </w:rPr>
      </w:pPr>
      <w:r w:rsidRPr="007958F7">
        <w:rPr>
          <w:rFonts w:ascii="Arial" w:hAnsi="Arial" w:cs="Arial"/>
          <w:sz w:val="22"/>
          <w:szCs w:val="22"/>
        </w:rPr>
        <w:t>Responsabilité civile des personnels intervenant dans les locaux mis à disposition ;</w:t>
      </w:r>
    </w:p>
    <w:p w14:paraId="22AF5496" w14:textId="77777777" w:rsidR="007B5EDA" w:rsidRDefault="007B5EDA" w:rsidP="009C71F9">
      <w:pPr>
        <w:pStyle w:val="Paragraphedeliste"/>
        <w:numPr>
          <w:ilvl w:val="0"/>
          <w:numId w:val="36"/>
        </w:numPr>
        <w:spacing w:before="120" w:after="120"/>
        <w:ind w:left="714" w:hanging="357"/>
        <w:contextualSpacing w:val="0"/>
        <w:jc w:val="both"/>
        <w:rPr>
          <w:rFonts w:ascii="Arial" w:hAnsi="Arial" w:cs="Arial"/>
          <w:sz w:val="22"/>
          <w:szCs w:val="22"/>
        </w:rPr>
      </w:pPr>
      <w:r w:rsidRPr="007958F7">
        <w:rPr>
          <w:rFonts w:ascii="Arial" w:hAnsi="Arial" w:cs="Arial"/>
          <w:sz w:val="22"/>
          <w:szCs w:val="22"/>
        </w:rPr>
        <w:t>Responsabilité civile au titre des dégradations commises par les usagers à l’occasion de leur prise en charge par le locataire.</w:t>
      </w:r>
    </w:p>
    <w:p w14:paraId="3B4CBCE8" w14:textId="77777777" w:rsidR="00374D98" w:rsidRDefault="00374D98" w:rsidP="00374D98">
      <w:pPr>
        <w:rPr>
          <w:rFonts w:ascii="Arial" w:hAnsi="Arial" w:cs="Arial"/>
          <w:sz w:val="22"/>
          <w:szCs w:val="22"/>
        </w:rPr>
      </w:pPr>
    </w:p>
    <w:p w14:paraId="3D9D0AE5" w14:textId="77777777" w:rsidR="00E35067" w:rsidRDefault="00E35067" w:rsidP="00374D98">
      <w:pPr>
        <w:rPr>
          <w:rFonts w:ascii="Arial" w:hAnsi="Arial" w:cs="Arial"/>
          <w:sz w:val="22"/>
          <w:szCs w:val="22"/>
        </w:rPr>
      </w:pPr>
    </w:p>
    <w:p w14:paraId="4CB7C277" w14:textId="77777777" w:rsidR="00E35067" w:rsidRDefault="00E35067" w:rsidP="00374D98">
      <w:pPr>
        <w:rPr>
          <w:rFonts w:ascii="Arial" w:hAnsi="Arial" w:cs="Arial"/>
          <w:sz w:val="22"/>
          <w:szCs w:val="22"/>
        </w:rPr>
      </w:pPr>
    </w:p>
    <w:p w14:paraId="40AC2FD0" w14:textId="77777777" w:rsidR="00E35067" w:rsidRDefault="00E35067" w:rsidP="00374D98">
      <w:pPr>
        <w:rPr>
          <w:rFonts w:ascii="Arial" w:hAnsi="Arial" w:cs="Arial"/>
          <w:sz w:val="22"/>
          <w:szCs w:val="22"/>
        </w:rPr>
      </w:pPr>
    </w:p>
    <w:p w14:paraId="4458DCEE" w14:textId="77777777" w:rsidR="00081F2D" w:rsidRDefault="00081F2D" w:rsidP="00374D98">
      <w:pPr>
        <w:rPr>
          <w:rFonts w:ascii="Arial" w:hAnsi="Arial" w:cs="Arial"/>
          <w:sz w:val="22"/>
          <w:szCs w:val="22"/>
        </w:rPr>
      </w:pPr>
    </w:p>
    <w:p w14:paraId="09F7F5E3" w14:textId="77777777" w:rsidR="00374D98" w:rsidRDefault="00374D98" w:rsidP="00374D98">
      <w:pPr>
        <w:rPr>
          <w:rFonts w:ascii="Arial" w:hAnsi="Arial" w:cs="Arial"/>
          <w:sz w:val="22"/>
          <w:szCs w:val="22"/>
        </w:rPr>
      </w:pPr>
    </w:p>
    <w:p w14:paraId="08A0C4A2" w14:textId="77777777" w:rsidR="004B5642" w:rsidRPr="00374D98" w:rsidRDefault="004B5642" w:rsidP="00374D98">
      <w:pPr>
        <w:rPr>
          <w:rFonts w:ascii="Arial" w:hAnsi="Arial" w:cs="Arial"/>
          <w:sz w:val="24"/>
          <w:szCs w:val="22"/>
        </w:rPr>
      </w:pPr>
      <w:r w:rsidRPr="00374D98">
        <w:rPr>
          <w:rFonts w:ascii="Arial" w:hAnsi="Arial"/>
          <w:b/>
          <w:sz w:val="22"/>
          <w:u w:val="single"/>
        </w:rPr>
        <w:lastRenderedPageBreak/>
        <w:t xml:space="preserve">Article </w:t>
      </w:r>
      <w:r w:rsidR="00374D98">
        <w:rPr>
          <w:rFonts w:ascii="Arial" w:hAnsi="Arial"/>
          <w:b/>
          <w:sz w:val="22"/>
          <w:u w:val="single"/>
        </w:rPr>
        <w:t>6</w:t>
      </w:r>
      <w:r w:rsidRPr="00374D98">
        <w:rPr>
          <w:rFonts w:ascii="Arial" w:hAnsi="Arial"/>
          <w:b/>
          <w:sz w:val="22"/>
          <w:u w:val="single"/>
        </w:rPr>
        <w:t> </w:t>
      </w:r>
      <w:r w:rsidR="004572D6" w:rsidRPr="00374D98">
        <w:rPr>
          <w:rFonts w:ascii="Arial" w:hAnsi="Arial"/>
          <w:b/>
          <w:sz w:val="22"/>
          <w:u w:val="single"/>
        </w:rPr>
        <w:t>: MODALITES</w:t>
      </w:r>
      <w:r w:rsidRPr="00374D98">
        <w:rPr>
          <w:rFonts w:ascii="Arial" w:hAnsi="Arial"/>
          <w:b/>
          <w:sz w:val="22"/>
          <w:u w:val="single"/>
        </w:rPr>
        <w:t xml:space="preserve"> D’EXPLOITATION DES ACTIVITES</w:t>
      </w:r>
    </w:p>
    <w:p w14:paraId="1AA4330D" w14:textId="77777777" w:rsidR="00C57F8D" w:rsidRPr="00C57F8D" w:rsidRDefault="00C57F8D" w:rsidP="00C57F8D">
      <w:pPr>
        <w:pStyle w:val="Corpsdetexte2"/>
        <w:spacing w:before="120" w:after="120"/>
        <w:jc w:val="both"/>
        <w:rPr>
          <w:rFonts w:ascii="Arial" w:hAnsi="Arial"/>
          <w:b/>
          <w:u w:val="single"/>
        </w:rPr>
      </w:pPr>
    </w:p>
    <w:p w14:paraId="2847360B" w14:textId="77777777" w:rsidR="009C71F9" w:rsidRPr="009C71F9" w:rsidRDefault="00374D98" w:rsidP="00C57F8D">
      <w:pPr>
        <w:pStyle w:val="Retraitcorpsdetexte"/>
        <w:spacing w:before="120" w:after="120" w:line="240" w:lineRule="exact"/>
        <w:ind w:firstLine="0"/>
        <w:rPr>
          <w:rFonts w:cs="Arial"/>
          <w:b/>
          <w:sz w:val="22"/>
          <w:szCs w:val="22"/>
          <w:u w:val="single"/>
        </w:rPr>
      </w:pPr>
      <w:r>
        <w:rPr>
          <w:rFonts w:cs="Arial"/>
          <w:b/>
          <w:sz w:val="22"/>
          <w:szCs w:val="22"/>
        </w:rPr>
        <w:t>6</w:t>
      </w:r>
      <w:r w:rsidR="009C71F9" w:rsidRPr="009C71F9">
        <w:rPr>
          <w:rFonts w:cs="Arial"/>
          <w:b/>
          <w:sz w:val="22"/>
          <w:szCs w:val="22"/>
        </w:rPr>
        <w:t xml:space="preserve">.1- </w:t>
      </w:r>
      <w:r w:rsidR="009C71F9" w:rsidRPr="009C71F9">
        <w:rPr>
          <w:rFonts w:cs="Arial"/>
          <w:b/>
          <w:sz w:val="22"/>
          <w:szCs w:val="22"/>
          <w:u w:val="single"/>
        </w:rPr>
        <w:t>Information et formation du personnel</w:t>
      </w:r>
    </w:p>
    <w:p w14:paraId="4EF0FFF0" w14:textId="77777777" w:rsidR="009C71F9" w:rsidRPr="009C71F9" w:rsidRDefault="006D5715" w:rsidP="009C71F9">
      <w:pPr>
        <w:pStyle w:val="Retraitcorpsdetexte"/>
        <w:spacing w:after="120"/>
        <w:ind w:firstLine="0"/>
        <w:rPr>
          <w:rFonts w:cs="Arial"/>
          <w:sz w:val="22"/>
          <w:szCs w:val="22"/>
        </w:rPr>
      </w:pPr>
      <w:r w:rsidRPr="006D5715">
        <w:rPr>
          <w:rFonts w:cs="Arial"/>
          <w:sz w:val="22"/>
          <w:szCs w:val="22"/>
        </w:rPr>
        <w:t xml:space="preserve">L’occupant </w:t>
      </w:r>
      <w:r w:rsidR="009C71F9" w:rsidRPr="009C71F9">
        <w:rPr>
          <w:rFonts w:cs="Arial"/>
          <w:sz w:val="22"/>
          <w:szCs w:val="22"/>
        </w:rPr>
        <w:t>assure l’information et la formation du personnel (y compris les internes en médecine) du service d’accueil des urgences sur les dispositifs proposés dans le dépôt et les modalités d’organisation de la prestation.</w:t>
      </w:r>
    </w:p>
    <w:p w14:paraId="0E978005" w14:textId="77777777" w:rsidR="009C71F9" w:rsidRDefault="009C71F9" w:rsidP="009C71F9">
      <w:pPr>
        <w:pStyle w:val="Retraitcorpsdetexte"/>
        <w:spacing w:after="120"/>
        <w:ind w:firstLine="0"/>
        <w:rPr>
          <w:rFonts w:cs="Arial"/>
          <w:sz w:val="22"/>
          <w:szCs w:val="22"/>
        </w:rPr>
      </w:pPr>
      <w:r w:rsidRPr="009C71F9">
        <w:rPr>
          <w:rFonts w:cs="Arial"/>
          <w:sz w:val="22"/>
          <w:szCs w:val="22"/>
        </w:rPr>
        <w:t xml:space="preserve">Cette information est délivrée à une fréquence adaptée au rythme de rotation du personnel du service et à la nécessité de </w:t>
      </w:r>
      <w:proofErr w:type="spellStart"/>
      <w:r w:rsidRPr="009C71F9">
        <w:rPr>
          <w:rFonts w:cs="Arial"/>
          <w:sz w:val="22"/>
          <w:szCs w:val="22"/>
        </w:rPr>
        <w:t>ré-actualisation</w:t>
      </w:r>
      <w:proofErr w:type="spellEnd"/>
      <w:r w:rsidRPr="009C71F9">
        <w:rPr>
          <w:rFonts w:cs="Arial"/>
          <w:sz w:val="22"/>
          <w:szCs w:val="22"/>
        </w:rPr>
        <w:t xml:space="preserve"> périodique des connaissances.</w:t>
      </w:r>
    </w:p>
    <w:p w14:paraId="6516ED85" w14:textId="77777777" w:rsidR="00426344" w:rsidRPr="009C71F9" w:rsidRDefault="00426344" w:rsidP="009C71F9">
      <w:pPr>
        <w:pStyle w:val="Retraitcorpsdetexte"/>
        <w:spacing w:after="120"/>
        <w:ind w:firstLine="0"/>
        <w:rPr>
          <w:rFonts w:cs="Arial"/>
          <w:sz w:val="22"/>
          <w:szCs w:val="22"/>
        </w:rPr>
      </w:pPr>
    </w:p>
    <w:p w14:paraId="3BA2FFE0" w14:textId="77777777" w:rsidR="009C71F9" w:rsidRPr="00C57F8D" w:rsidRDefault="00374D98" w:rsidP="00C57F8D">
      <w:pPr>
        <w:pStyle w:val="Retraitcorpsdetexte"/>
        <w:spacing w:before="120" w:after="120"/>
        <w:ind w:firstLine="0"/>
        <w:rPr>
          <w:rFonts w:cs="Arial"/>
          <w:b/>
          <w:sz w:val="22"/>
          <w:szCs w:val="22"/>
        </w:rPr>
      </w:pPr>
      <w:r>
        <w:rPr>
          <w:rFonts w:cs="Arial"/>
          <w:b/>
          <w:sz w:val="22"/>
          <w:szCs w:val="22"/>
        </w:rPr>
        <w:t>6</w:t>
      </w:r>
      <w:r w:rsidR="009C71F9" w:rsidRPr="009C71F9">
        <w:rPr>
          <w:rFonts w:cs="Arial"/>
          <w:b/>
          <w:sz w:val="22"/>
          <w:szCs w:val="22"/>
        </w:rPr>
        <w:t xml:space="preserve">.2 </w:t>
      </w:r>
      <w:r w:rsidR="009C71F9">
        <w:rPr>
          <w:rFonts w:cs="Arial"/>
          <w:b/>
          <w:sz w:val="22"/>
          <w:szCs w:val="22"/>
        </w:rPr>
        <w:t xml:space="preserve">- </w:t>
      </w:r>
      <w:r w:rsidR="009C71F9" w:rsidRPr="00C57F8D">
        <w:rPr>
          <w:rFonts w:cs="Arial"/>
          <w:b/>
          <w:sz w:val="22"/>
          <w:szCs w:val="22"/>
          <w:u w:val="single"/>
        </w:rPr>
        <w:t>Approvisionnement du dépôt</w:t>
      </w:r>
    </w:p>
    <w:p w14:paraId="773F182D" w14:textId="77777777" w:rsidR="009C71F9" w:rsidRPr="009C71F9" w:rsidRDefault="006D5715" w:rsidP="009C71F9">
      <w:pPr>
        <w:pStyle w:val="Retraitcorpsdetexte"/>
        <w:spacing w:after="120"/>
        <w:ind w:firstLine="0"/>
        <w:rPr>
          <w:rFonts w:cs="Arial"/>
          <w:sz w:val="22"/>
          <w:szCs w:val="22"/>
        </w:rPr>
      </w:pPr>
      <w:r w:rsidRPr="006D5715">
        <w:rPr>
          <w:rFonts w:cs="Arial"/>
          <w:sz w:val="22"/>
          <w:szCs w:val="22"/>
        </w:rPr>
        <w:t xml:space="preserve">L’occupant </w:t>
      </w:r>
      <w:r w:rsidR="009C71F9" w:rsidRPr="009C71F9">
        <w:rPr>
          <w:rFonts w:cs="Arial"/>
          <w:sz w:val="22"/>
          <w:szCs w:val="22"/>
        </w:rPr>
        <w:t>organise l’approvisionnement du dépôt afin de garantir qu’aucun dispositif ne manque, en prenant en compte l’activité d’accueil des urgences et son caractère variable.</w:t>
      </w:r>
    </w:p>
    <w:p w14:paraId="4A8F7474" w14:textId="77777777" w:rsidR="009C71F9" w:rsidRPr="009C71F9" w:rsidRDefault="009C71F9" w:rsidP="009C71F9">
      <w:pPr>
        <w:pStyle w:val="Retraitcorpsdetexte"/>
        <w:spacing w:after="120"/>
        <w:ind w:firstLine="0"/>
        <w:rPr>
          <w:rFonts w:cs="Arial"/>
          <w:sz w:val="22"/>
          <w:szCs w:val="22"/>
        </w:rPr>
      </w:pPr>
      <w:r w:rsidRPr="009C71F9">
        <w:rPr>
          <w:rFonts w:cs="Arial"/>
          <w:sz w:val="22"/>
          <w:szCs w:val="22"/>
        </w:rPr>
        <w:t xml:space="preserve">Le dépôt est </w:t>
      </w:r>
      <w:proofErr w:type="spellStart"/>
      <w:r w:rsidRPr="009C71F9">
        <w:rPr>
          <w:rFonts w:cs="Arial"/>
          <w:sz w:val="22"/>
          <w:szCs w:val="22"/>
        </w:rPr>
        <w:t>ré-approvisionné</w:t>
      </w:r>
      <w:proofErr w:type="spellEnd"/>
      <w:r w:rsidRPr="009C71F9">
        <w:rPr>
          <w:rFonts w:cs="Arial"/>
          <w:sz w:val="22"/>
          <w:szCs w:val="22"/>
        </w:rPr>
        <w:t xml:space="preserve"> au m</w:t>
      </w:r>
      <w:r w:rsidR="00C57F8D">
        <w:rPr>
          <w:rFonts w:cs="Arial"/>
          <w:sz w:val="22"/>
          <w:szCs w:val="22"/>
        </w:rPr>
        <w:t>inimum</w:t>
      </w:r>
      <w:r w:rsidRPr="009C71F9">
        <w:rPr>
          <w:rFonts w:cs="Arial"/>
          <w:sz w:val="22"/>
          <w:szCs w:val="22"/>
        </w:rPr>
        <w:t xml:space="preserve"> une fois par semaine.</w:t>
      </w:r>
    </w:p>
    <w:p w14:paraId="7C735496" w14:textId="77777777" w:rsidR="009C71F9" w:rsidRPr="009C71F9" w:rsidRDefault="006D5715" w:rsidP="009C71F9">
      <w:pPr>
        <w:pStyle w:val="Retraitcorpsdetexte"/>
        <w:spacing w:after="120"/>
        <w:ind w:firstLine="0"/>
        <w:rPr>
          <w:rFonts w:cs="Arial"/>
          <w:sz w:val="22"/>
          <w:szCs w:val="22"/>
        </w:rPr>
      </w:pPr>
      <w:r w:rsidRPr="006D5715">
        <w:rPr>
          <w:rFonts w:cs="Arial"/>
          <w:sz w:val="22"/>
          <w:szCs w:val="22"/>
        </w:rPr>
        <w:t xml:space="preserve">L’occupant </w:t>
      </w:r>
      <w:r w:rsidR="009C71F9" w:rsidRPr="009C71F9">
        <w:rPr>
          <w:rFonts w:cs="Arial"/>
          <w:sz w:val="22"/>
          <w:szCs w:val="22"/>
        </w:rPr>
        <w:t>met à la disposition du personnel du service d’accueil des urgences un dispositif de signalement d’éventuels manques dans le dépôt (y compris du fait de dispositifs défectueux ou potentiellement défectueux) et d’approvisionnement en urgence.</w:t>
      </w:r>
    </w:p>
    <w:p w14:paraId="6F810583" w14:textId="77777777" w:rsidR="009C71F9" w:rsidRPr="009C71F9" w:rsidRDefault="009C71F9" w:rsidP="009C71F9">
      <w:pPr>
        <w:pStyle w:val="Retraitcorpsdetexte"/>
        <w:spacing w:after="120"/>
        <w:ind w:firstLine="0"/>
        <w:rPr>
          <w:rFonts w:cs="Arial"/>
          <w:sz w:val="22"/>
          <w:szCs w:val="22"/>
        </w:rPr>
      </w:pPr>
      <w:r w:rsidRPr="009C71F9">
        <w:rPr>
          <w:rFonts w:cs="Arial"/>
          <w:sz w:val="22"/>
          <w:szCs w:val="22"/>
        </w:rPr>
        <w:t>Le personnel</w:t>
      </w:r>
      <w:r w:rsidR="006D5715">
        <w:rPr>
          <w:rFonts w:cs="Arial"/>
          <w:sz w:val="22"/>
          <w:szCs w:val="22"/>
        </w:rPr>
        <w:t xml:space="preserve"> de l</w:t>
      </w:r>
      <w:r w:rsidR="006D5715" w:rsidRPr="006D5715">
        <w:rPr>
          <w:rFonts w:cs="Arial"/>
          <w:sz w:val="22"/>
          <w:szCs w:val="22"/>
        </w:rPr>
        <w:t xml:space="preserve">’occupant </w:t>
      </w:r>
      <w:r w:rsidRPr="009C71F9">
        <w:rPr>
          <w:rFonts w:cs="Arial"/>
          <w:sz w:val="22"/>
          <w:szCs w:val="22"/>
        </w:rPr>
        <w:t>assure le déballage et le déconditionnement des produits, leur rangement et l’évacuation des emballages.</w:t>
      </w:r>
    </w:p>
    <w:p w14:paraId="43BD58B8" w14:textId="77777777" w:rsidR="009C71F9" w:rsidRPr="009C71F9" w:rsidRDefault="009C71F9" w:rsidP="009C71F9">
      <w:pPr>
        <w:pStyle w:val="Retraitcorpsdetexte"/>
        <w:spacing w:after="120"/>
        <w:ind w:firstLine="0"/>
        <w:rPr>
          <w:rFonts w:cs="Arial"/>
          <w:sz w:val="22"/>
          <w:szCs w:val="22"/>
        </w:rPr>
      </w:pPr>
    </w:p>
    <w:p w14:paraId="5201547F" w14:textId="77777777" w:rsidR="009C71F9" w:rsidRPr="00426344" w:rsidRDefault="00374D98" w:rsidP="00C57F8D">
      <w:pPr>
        <w:pStyle w:val="Retraitcorpsdetexte"/>
        <w:spacing w:before="120" w:after="120"/>
        <w:ind w:firstLine="0"/>
        <w:rPr>
          <w:rFonts w:cs="Arial"/>
          <w:b/>
          <w:sz w:val="22"/>
          <w:szCs w:val="22"/>
        </w:rPr>
      </w:pPr>
      <w:bookmarkStart w:id="0" w:name="_Toc339282773"/>
      <w:bookmarkStart w:id="1" w:name="_Toc339285472"/>
      <w:r>
        <w:rPr>
          <w:rFonts w:cs="Arial"/>
          <w:b/>
          <w:sz w:val="22"/>
          <w:szCs w:val="22"/>
        </w:rPr>
        <w:t>6</w:t>
      </w:r>
      <w:r w:rsidR="00426344">
        <w:rPr>
          <w:rFonts w:cs="Arial"/>
          <w:b/>
          <w:sz w:val="22"/>
          <w:szCs w:val="22"/>
        </w:rPr>
        <w:t>.</w:t>
      </w:r>
      <w:r w:rsidR="00746197">
        <w:rPr>
          <w:rFonts w:cs="Arial"/>
          <w:b/>
          <w:sz w:val="22"/>
          <w:szCs w:val="22"/>
        </w:rPr>
        <w:t>3</w:t>
      </w:r>
      <w:r w:rsidR="00426344">
        <w:rPr>
          <w:rFonts w:cs="Arial"/>
          <w:b/>
          <w:sz w:val="22"/>
          <w:szCs w:val="22"/>
        </w:rPr>
        <w:t xml:space="preserve"> - </w:t>
      </w:r>
      <w:r w:rsidR="00426344" w:rsidRPr="00426344">
        <w:rPr>
          <w:rFonts w:cs="Arial"/>
          <w:b/>
          <w:sz w:val="22"/>
          <w:szCs w:val="22"/>
          <w:u w:val="single"/>
        </w:rPr>
        <w:t>Règles de sécurité et d’hygiène</w:t>
      </w:r>
      <w:bookmarkEnd w:id="0"/>
      <w:bookmarkEnd w:id="1"/>
    </w:p>
    <w:p w14:paraId="18137B2F" w14:textId="77777777" w:rsidR="009C71F9" w:rsidRPr="009C71F9" w:rsidRDefault="006D5715" w:rsidP="009C71F9">
      <w:pPr>
        <w:pStyle w:val="Retraitcorpsdetexte"/>
        <w:spacing w:after="120"/>
        <w:ind w:firstLine="0"/>
        <w:rPr>
          <w:rFonts w:cs="Arial"/>
          <w:sz w:val="22"/>
          <w:szCs w:val="22"/>
        </w:rPr>
      </w:pPr>
      <w:r w:rsidRPr="006D5715">
        <w:rPr>
          <w:rFonts w:cs="Arial"/>
          <w:sz w:val="22"/>
          <w:szCs w:val="22"/>
        </w:rPr>
        <w:t xml:space="preserve">L’occupant </w:t>
      </w:r>
      <w:r w:rsidR="009C71F9" w:rsidRPr="009C71F9">
        <w:rPr>
          <w:rFonts w:cs="Arial"/>
          <w:sz w:val="22"/>
          <w:szCs w:val="22"/>
        </w:rPr>
        <w:t>s’oblige à respecter strictement la réglementation sur l’hygiène, les consignes de sécurité et le règlement intérieur du Centre hospitalier.</w:t>
      </w:r>
    </w:p>
    <w:p w14:paraId="3E6974E5" w14:textId="77777777" w:rsidR="009C71F9" w:rsidRPr="009C71F9" w:rsidRDefault="009C71F9" w:rsidP="009C71F9">
      <w:pPr>
        <w:pStyle w:val="Retraitcorpsdetexte"/>
        <w:spacing w:after="120"/>
        <w:ind w:firstLine="0"/>
        <w:rPr>
          <w:rFonts w:cs="Arial"/>
          <w:sz w:val="22"/>
          <w:szCs w:val="22"/>
        </w:rPr>
      </w:pPr>
      <w:r w:rsidRPr="009C71F9">
        <w:rPr>
          <w:rFonts w:cs="Arial"/>
          <w:sz w:val="22"/>
          <w:szCs w:val="22"/>
        </w:rPr>
        <w:t>Le personnel d</w:t>
      </w:r>
      <w:r w:rsidR="006D5715">
        <w:rPr>
          <w:rFonts w:cs="Arial"/>
          <w:sz w:val="22"/>
          <w:szCs w:val="22"/>
        </w:rPr>
        <w:t>e l</w:t>
      </w:r>
      <w:r w:rsidR="006D5715" w:rsidRPr="006D5715">
        <w:rPr>
          <w:rFonts w:cs="Arial"/>
          <w:sz w:val="22"/>
          <w:szCs w:val="22"/>
        </w:rPr>
        <w:t xml:space="preserve">’occupant </w:t>
      </w:r>
      <w:r w:rsidRPr="009C71F9">
        <w:rPr>
          <w:rFonts w:cs="Arial"/>
          <w:sz w:val="22"/>
          <w:szCs w:val="22"/>
        </w:rPr>
        <w:t xml:space="preserve">doit porter une tenue professionnelle propre, et être identifié au moyen d’un badge indiquant clairement son nom, et le nom </w:t>
      </w:r>
      <w:r w:rsidR="006D5715">
        <w:rPr>
          <w:rFonts w:cs="Arial"/>
          <w:sz w:val="22"/>
          <w:szCs w:val="22"/>
        </w:rPr>
        <w:t>de l</w:t>
      </w:r>
      <w:r w:rsidR="006D5715" w:rsidRPr="006D5715">
        <w:rPr>
          <w:rFonts w:cs="Arial"/>
          <w:sz w:val="22"/>
          <w:szCs w:val="22"/>
        </w:rPr>
        <w:t xml:space="preserve">’occupant </w:t>
      </w:r>
      <w:r w:rsidRPr="009C71F9">
        <w:rPr>
          <w:rFonts w:cs="Arial"/>
          <w:sz w:val="22"/>
          <w:szCs w:val="22"/>
        </w:rPr>
        <w:t>s’il n’est pas visible sur sa tenue.</w:t>
      </w:r>
    </w:p>
    <w:p w14:paraId="6EB63F38" w14:textId="77777777" w:rsidR="009C71F9" w:rsidRPr="009C71F9" w:rsidRDefault="009C71F9" w:rsidP="00C57F8D">
      <w:pPr>
        <w:pStyle w:val="Retraitcorpsdetexte"/>
        <w:spacing w:after="120"/>
        <w:ind w:firstLine="0"/>
        <w:rPr>
          <w:rFonts w:cs="Arial"/>
          <w:sz w:val="22"/>
          <w:szCs w:val="22"/>
        </w:rPr>
      </w:pPr>
      <w:r w:rsidRPr="009C71F9">
        <w:rPr>
          <w:rFonts w:cs="Arial"/>
          <w:sz w:val="22"/>
          <w:szCs w:val="22"/>
        </w:rPr>
        <w:t xml:space="preserve">Le Centre hospitalier se réserve le droit, et </w:t>
      </w:r>
      <w:r w:rsidR="006D5715">
        <w:rPr>
          <w:rFonts w:cs="Arial"/>
          <w:sz w:val="22"/>
          <w:szCs w:val="22"/>
        </w:rPr>
        <w:t>l</w:t>
      </w:r>
      <w:r w:rsidR="006D5715" w:rsidRPr="006D5715">
        <w:rPr>
          <w:rFonts w:cs="Arial"/>
          <w:sz w:val="22"/>
          <w:szCs w:val="22"/>
        </w:rPr>
        <w:t xml:space="preserve">’occupant </w:t>
      </w:r>
      <w:r w:rsidRPr="009C71F9">
        <w:rPr>
          <w:rFonts w:cs="Arial"/>
          <w:sz w:val="22"/>
          <w:szCs w:val="22"/>
        </w:rPr>
        <w:t xml:space="preserve">ne pourra s’y opposer, d’exercer sur les dispositifs mis en dépôt et éléments de mobilier </w:t>
      </w:r>
      <w:r w:rsidR="006D5715">
        <w:rPr>
          <w:rFonts w:cs="Arial"/>
          <w:sz w:val="22"/>
          <w:szCs w:val="22"/>
        </w:rPr>
        <w:t>de l</w:t>
      </w:r>
      <w:r w:rsidR="006D5715" w:rsidRPr="006D5715">
        <w:rPr>
          <w:rFonts w:cs="Arial"/>
          <w:sz w:val="22"/>
          <w:szCs w:val="22"/>
        </w:rPr>
        <w:t>’occupant</w:t>
      </w:r>
      <w:r w:rsidRPr="009C71F9">
        <w:rPr>
          <w:rFonts w:cs="Arial"/>
          <w:sz w:val="22"/>
          <w:szCs w:val="22"/>
        </w:rPr>
        <w:t xml:space="preserve"> tout contrôle d’hygiène et de salubrité.</w:t>
      </w:r>
    </w:p>
    <w:p w14:paraId="60A432DD" w14:textId="77777777" w:rsidR="00A06F5C" w:rsidRDefault="00A06F5C" w:rsidP="002F3E8E">
      <w:pPr>
        <w:pStyle w:val="Corpsdetexte2"/>
        <w:tabs>
          <w:tab w:val="left" w:pos="1276"/>
        </w:tabs>
        <w:spacing w:before="120" w:after="120"/>
        <w:jc w:val="both"/>
        <w:rPr>
          <w:rFonts w:ascii="Arial" w:hAnsi="Arial"/>
          <w:b/>
          <w:color w:val="000000"/>
        </w:rPr>
      </w:pPr>
    </w:p>
    <w:p w14:paraId="16403B4E" w14:textId="77777777" w:rsidR="00222187" w:rsidRPr="00E735A0" w:rsidRDefault="00374D98" w:rsidP="00C57F8D">
      <w:pPr>
        <w:pStyle w:val="Corpsdetexte2"/>
        <w:tabs>
          <w:tab w:val="left" w:pos="1276"/>
        </w:tabs>
        <w:spacing w:before="120" w:after="120"/>
        <w:jc w:val="both"/>
        <w:rPr>
          <w:rFonts w:ascii="Arial" w:hAnsi="Arial"/>
          <w:b/>
          <w:color w:val="000000"/>
          <w:u w:val="single"/>
        </w:rPr>
      </w:pPr>
      <w:r>
        <w:rPr>
          <w:rFonts w:ascii="Arial" w:hAnsi="Arial"/>
          <w:b/>
          <w:color w:val="000000"/>
        </w:rPr>
        <w:t>6</w:t>
      </w:r>
      <w:r w:rsidR="00811C2A">
        <w:rPr>
          <w:rFonts w:ascii="Arial" w:hAnsi="Arial"/>
          <w:b/>
          <w:color w:val="000000"/>
        </w:rPr>
        <w:t>.4</w:t>
      </w:r>
      <w:r w:rsidR="00222187" w:rsidRPr="00E735A0">
        <w:rPr>
          <w:rFonts w:ascii="Arial" w:hAnsi="Arial"/>
          <w:b/>
          <w:color w:val="000000"/>
        </w:rPr>
        <w:t xml:space="preserve"> – </w:t>
      </w:r>
      <w:r w:rsidR="00222187" w:rsidRPr="00E735A0">
        <w:rPr>
          <w:rFonts w:ascii="Arial" w:hAnsi="Arial"/>
          <w:b/>
          <w:color w:val="000000"/>
          <w:u w:val="single"/>
        </w:rPr>
        <w:t>Obligation de confidentialité et de protection des données</w:t>
      </w:r>
    </w:p>
    <w:p w14:paraId="392FCBD8" w14:textId="77777777" w:rsidR="00746197" w:rsidRPr="009C71F9" w:rsidRDefault="00746197" w:rsidP="00746197">
      <w:pPr>
        <w:pStyle w:val="Retraitcorpsdetexte"/>
        <w:spacing w:after="120"/>
        <w:ind w:firstLine="0"/>
        <w:rPr>
          <w:rFonts w:cs="Arial"/>
          <w:sz w:val="22"/>
          <w:szCs w:val="22"/>
        </w:rPr>
      </w:pPr>
      <w:r w:rsidRPr="009C71F9">
        <w:rPr>
          <w:rFonts w:cs="Arial"/>
          <w:sz w:val="22"/>
          <w:szCs w:val="22"/>
        </w:rPr>
        <w:t xml:space="preserve">Le Centre hospitalier transmet </w:t>
      </w:r>
      <w:r>
        <w:rPr>
          <w:rFonts w:cs="Arial"/>
          <w:sz w:val="22"/>
          <w:szCs w:val="22"/>
        </w:rPr>
        <w:t>à l</w:t>
      </w:r>
      <w:r w:rsidRPr="006D5715">
        <w:rPr>
          <w:rFonts w:cs="Arial"/>
          <w:sz w:val="22"/>
          <w:szCs w:val="22"/>
        </w:rPr>
        <w:t xml:space="preserve">’occupant </w:t>
      </w:r>
      <w:r w:rsidRPr="009C71F9">
        <w:rPr>
          <w:rFonts w:cs="Arial"/>
          <w:sz w:val="22"/>
          <w:szCs w:val="22"/>
        </w:rPr>
        <w:t>l’ensemble des informations administratives sur les patients bénéficiant de la prestation, nécessaires pour la facturation.</w:t>
      </w:r>
    </w:p>
    <w:p w14:paraId="79ABF342" w14:textId="77777777" w:rsidR="00746197" w:rsidRDefault="00746197" w:rsidP="00746197">
      <w:pPr>
        <w:spacing w:before="120" w:after="120"/>
        <w:jc w:val="both"/>
        <w:rPr>
          <w:rFonts w:ascii="Arial" w:hAnsi="Arial" w:cs="Arial"/>
          <w:sz w:val="22"/>
          <w:szCs w:val="22"/>
        </w:rPr>
      </w:pPr>
      <w:r>
        <w:rPr>
          <w:rFonts w:ascii="Arial" w:hAnsi="Arial" w:cs="Arial"/>
          <w:sz w:val="22"/>
          <w:szCs w:val="22"/>
        </w:rPr>
        <w:t>L’occupant</w:t>
      </w:r>
      <w:r w:rsidRPr="000923CB">
        <w:rPr>
          <w:rFonts w:ascii="Arial" w:hAnsi="Arial" w:cs="Arial"/>
          <w:sz w:val="22"/>
          <w:szCs w:val="22"/>
        </w:rPr>
        <w:t xml:space="preserve"> s’engage à appliquer ou à faire appliquer le secret professionnel sur les informations et les documents auxquels il a accès pendant </w:t>
      </w:r>
      <w:r>
        <w:rPr>
          <w:rFonts w:ascii="Arial" w:hAnsi="Arial" w:cs="Arial"/>
          <w:sz w:val="22"/>
          <w:szCs w:val="22"/>
        </w:rPr>
        <w:t>la durée de l’occupation.</w:t>
      </w:r>
    </w:p>
    <w:p w14:paraId="54A02A5B" w14:textId="77777777" w:rsidR="00746197" w:rsidRDefault="00746197" w:rsidP="00746197">
      <w:pPr>
        <w:pStyle w:val="Retraitcorpsdetexte"/>
        <w:spacing w:before="120" w:after="120"/>
        <w:ind w:firstLine="0"/>
        <w:rPr>
          <w:rFonts w:cs="Arial"/>
          <w:sz w:val="22"/>
          <w:szCs w:val="22"/>
        </w:rPr>
      </w:pPr>
      <w:r w:rsidRPr="009C71F9">
        <w:rPr>
          <w:rFonts w:cs="Arial"/>
          <w:sz w:val="22"/>
          <w:szCs w:val="22"/>
        </w:rPr>
        <w:t>Il s’engage à ne pas transmettre celles-ci à des tiers, notamment à des fins d’exploitation commerciale.</w:t>
      </w:r>
    </w:p>
    <w:p w14:paraId="1F85B6CF" w14:textId="77777777" w:rsidR="00E735A0" w:rsidRPr="000923CB" w:rsidRDefault="00E735A0" w:rsidP="00E735A0">
      <w:pPr>
        <w:spacing w:after="120"/>
        <w:jc w:val="both"/>
        <w:rPr>
          <w:rFonts w:ascii="Arial" w:hAnsi="Arial" w:cs="Arial"/>
          <w:sz w:val="22"/>
          <w:szCs w:val="22"/>
        </w:rPr>
      </w:pPr>
      <w:r>
        <w:rPr>
          <w:rFonts w:ascii="Arial" w:hAnsi="Arial" w:cs="Arial"/>
          <w:sz w:val="22"/>
          <w:szCs w:val="22"/>
        </w:rPr>
        <w:t>L’o</w:t>
      </w:r>
      <w:r w:rsidRPr="007D57AC">
        <w:rPr>
          <w:rFonts w:ascii="Arial" w:hAnsi="Arial" w:cs="Arial"/>
          <w:sz w:val="22"/>
          <w:szCs w:val="22"/>
        </w:rPr>
        <w:t xml:space="preserve">ccupant </w:t>
      </w:r>
      <w:r w:rsidRPr="000923CB">
        <w:rPr>
          <w:rFonts w:ascii="Arial" w:hAnsi="Arial" w:cs="Arial"/>
          <w:sz w:val="22"/>
          <w:szCs w:val="22"/>
        </w:rPr>
        <w:t>est tenu à une obligation générale de confidentialité et de protection des données à caractère personnel.</w:t>
      </w:r>
      <w:r w:rsidRPr="007D57AC">
        <w:rPr>
          <w:rFonts w:ascii="Arial" w:hAnsi="Arial" w:cs="Arial"/>
          <w:sz w:val="22"/>
          <w:szCs w:val="22"/>
        </w:rPr>
        <w:t xml:space="preserve"> Il s’engage en particulier à respecter la règlementation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[RGPD] »).</w:t>
      </w:r>
    </w:p>
    <w:p w14:paraId="67C2DD31" w14:textId="77777777" w:rsidR="00374D98" w:rsidRDefault="00374D98" w:rsidP="00374D98">
      <w:pPr>
        <w:rPr>
          <w:rFonts w:cs="Arial"/>
          <w:sz w:val="22"/>
          <w:szCs w:val="22"/>
        </w:rPr>
      </w:pPr>
    </w:p>
    <w:p w14:paraId="39AC9145" w14:textId="77777777" w:rsidR="00BE5AD8" w:rsidRPr="00374D98" w:rsidRDefault="00811C2A" w:rsidP="00374D98">
      <w:pPr>
        <w:rPr>
          <w:rFonts w:ascii="Arial" w:hAnsi="Arial" w:cs="Arial"/>
          <w:sz w:val="24"/>
          <w:szCs w:val="22"/>
        </w:rPr>
      </w:pPr>
      <w:r w:rsidRPr="00374D98">
        <w:rPr>
          <w:rFonts w:ascii="Arial" w:hAnsi="Arial"/>
          <w:b/>
          <w:sz w:val="22"/>
          <w:u w:val="single"/>
        </w:rPr>
        <w:t xml:space="preserve">Article </w:t>
      </w:r>
      <w:r w:rsidR="00374D98">
        <w:rPr>
          <w:rFonts w:ascii="Arial" w:hAnsi="Arial"/>
          <w:b/>
          <w:sz w:val="22"/>
          <w:u w:val="single"/>
        </w:rPr>
        <w:t>7</w:t>
      </w:r>
      <w:r w:rsidR="00BE5AD8" w:rsidRPr="00374D98">
        <w:rPr>
          <w:rFonts w:ascii="Arial" w:hAnsi="Arial"/>
          <w:b/>
          <w:sz w:val="22"/>
          <w:u w:val="single"/>
        </w:rPr>
        <w:t> </w:t>
      </w:r>
      <w:r w:rsidRPr="00374D98">
        <w:rPr>
          <w:rFonts w:ascii="Arial" w:hAnsi="Arial"/>
          <w:b/>
          <w:sz w:val="22"/>
          <w:u w:val="single"/>
        </w:rPr>
        <w:t>: TARIFICATION</w:t>
      </w:r>
      <w:r w:rsidR="00BE5AD8" w:rsidRPr="00374D98">
        <w:rPr>
          <w:rFonts w:ascii="Arial" w:hAnsi="Arial"/>
          <w:b/>
          <w:sz w:val="22"/>
          <w:u w:val="single"/>
        </w:rPr>
        <w:t xml:space="preserve"> DE VENTE DES PRODUITS ET DES PRESTATIONS</w:t>
      </w:r>
      <w:r w:rsidR="0058668C" w:rsidRPr="00374D98">
        <w:rPr>
          <w:rFonts w:ascii="Arial" w:hAnsi="Arial"/>
          <w:b/>
          <w:sz w:val="22"/>
          <w:u w:val="single"/>
        </w:rPr>
        <w:t xml:space="preserve"> ET FACTURATION</w:t>
      </w:r>
    </w:p>
    <w:p w14:paraId="2C4DD032" w14:textId="17BEFF45" w:rsidR="00BE5AD8" w:rsidRDefault="00BE5AD8" w:rsidP="00BE5AD8">
      <w:pPr>
        <w:pStyle w:val="Corpsdetexte2"/>
        <w:tabs>
          <w:tab w:val="left" w:pos="1276"/>
        </w:tabs>
        <w:spacing w:before="240" w:after="180" w:line="240" w:lineRule="exact"/>
        <w:jc w:val="both"/>
        <w:rPr>
          <w:rFonts w:ascii="Arial" w:hAnsi="Arial"/>
          <w:color w:val="000000"/>
        </w:rPr>
      </w:pPr>
      <w:r w:rsidRPr="00B22761">
        <w:rPr>
          <w:rFonts w:ascii="Arial" w:hAnsi="Arial"/>
          <w:color w:val="000000"/>
        </w:rPr>
        <w:t xml:space="preserve">Les dispositifs sont prescrits par le personnel médical du service d’accueil des urgences et facturés par </w:t>
      </w:r>
      <w:r>
        <w:rPr>
          <w:rFonts w:ascii="Arial" w:hAnsi="Arial" w:cs="Arial"/>
          <w:szCs w:val="22"/>
        </w:rPr>
        <w:t>l</w:t>
      </w:r>
      <w:r w:rsidRPr="006D5715">
        <w:rPr>
          <w:rFonts w:ascii="Arial" w:hAnsi="Arial" w:cs="Arial"/>
          <w:szCs w:val="22"/>
        </w:rPr>
        <w:t xml:space="preserve">’occupant </w:t>
      </w:r>
      <w:r w:rsidRPr="00B22761">
        <w:rPr>
          <w:rFonts w:ascii="Arial" w:hAnsi="Arial"/>
          <w:color w:val="000000"/>
        </w:rPr>
        <w:t>aux patients qui bénéficient de la fourniture et/ou à leurs organismes d’assurance santé.</w:t>
      </w:r>
      <w:r w:rsidR="00244DDD">
        <w:rPr>
          <w:rFonts w:ascii="Arial" w:hAnsi="Arial"/>
          <w:color w:val="000000"/>
        </w:rPr>
        <w:t xml:space="preserve"> </w:t>
      </w:r>
    </w:p>
    <w:p w14:paraId="4038D69F" w14:textId="77777777" w:rsidR="00BE5AD8" w:rsidRDefault="00BE5AD8" w:rsidP="00BE5AD8">
      <w:pPr>
        <w:pStyle w:val="Retraitcorpsdetexte"/>
        <w:spacing w:after="120"/>
        <w:ind w:firstLine="0"/>
        <w:rPr>
          <w:rFonts w:cs="Arial"/>
          <w:sz w:val="22"/>
          <w:szCs w:val="22"/>
        </w:rPr>
      </w:pPr>
      <w:r w:rsidRPr="006D5715">
        <w:rPr>
          <w:rFonts w:cs="Arial"/>
          <w:sz w:val="22"/>
          <w:szCs w:val="22"/>
        </w:rPr>
        <w:lastRenderedPageBreak/>
        <w:t xml:space="preserve">L’occupant </w:t>
      </w:r>
      <w:r w:rsidRPr="009C71F9">
        <w:rPr>
          <w:rFonts w:cs="Arial"/>
          <w:sz w:val="22"/>
          <w:szCs w:val="22"/>
        </w:rPr>
        <w:t>facture les dispositifs au tarif prévu par la Liste des Produits et Prestations Remboursables en vigueur au moment de la fourniture, ou à un tarif inférieur.</w:t>
      </w:r>
    </w:p>
    <w:p w14:paraId="4183356C" w14:textId="77777777" w:rsidR="00081F2D" w:rsidRPr="00081F2D" w:rsidRDefault="00081F2D" w:rsidP="00081F2D">
      <w:pPr>
        <w:pStyle w:val="Corpsdetexte2"/>
        <w:jc w:val="both"/>
        <w:rPr>
          <w:rFonts w:ascii="Arial" w:hAnsi="Arial"/>
          <w:color w:val="000000"/>
        </w:rPr>
      </w:pPr>
    </w:p>
    <w:p w14:paraId="5F8E5E0A" w14:textId="77777777" w:rsidR="00BE5AD8" w:rsidRPr="009C71F9" w:rsidRDefault="00BE5AD8" w:rsidP="00BE5AD8">
      <w:pPr>
        <w:pStyle w:val="Retraitcorpsdetexte"/>
        <w:spacing w:after="120"/>
        <w:ind w:firstLine="0"/>
        <w:rPr>
          <w:rFonts w:cs="Arial"/>
          <w:sz w:val="22"/>
          <w:szCs w:val="22"/>
        </w:rPr>
      </w:pPr>
      <w:r w:rsidRPr="009C71F9">
        <w:rPr>
          <w:rFonts w:cs="Arial"/>
          <w:sz w:val="22"/>
          <w:szCs w:val="22"/>
        </w:rPr>
        <w:t xml:space="preserve">Pour les dispositifs non visés par la Liste des Produits et Prestations Remboursables, les tarifs ne peuvent dépasser ceux prévus dans </w:t>
      </w:r>
      <w:r w:rsidR="002F3E8E">
        <w:rPr>
          <w:rFonts w:cs="Arial"/>
          <w:sz w:val="22"/>
          <w:szCs w:val="22"/>
        </w:rPr>
        <w:t>l’offre</w:t>
      </w:r>
      <w:r w:rsidRPr="009C71F9">
        <w:rPr>
          <w:rFonts w:cs="Arial"/>
          <w:sz w:val="22"/>
          <w:szCs w:val="22"/>
        </w:rPr>
        <w:t xml:space="preserve">. </w:t>
      </w:r>
      <w:r w:rsidR="0058668C" w:rsidRPr="00374D98">
        <w:rPr>
          <w:rFonts w:cs="Arial"/>
          <w:sz w:val="22"/>
          <w:szCs w:val="22"/>
        </w:rPr>
        <w:t>Ces tarifs peuvent être révisés annuellement (hors année de prise d’effet de la convention) par l’occupant, selon les modalités décrites dans son offre et sous réserve d’en informer le Centre hospitalier au moins (1) mois avant leur prise d’effet, aux fins de vérification du respect des termes de la convention.</w:t>
      </w:r>
    </w:p>
    <w:p w14:paraId="7F5D02F8" w14:textId="2E47D7EF" w:rsidR="00042FEE" w:rsidRPr="009C71F9" w:rsidRDefault="00BE5AD8" w:rsidP="00BE5AD8">
      <w:pPr>
        <w:pStyle w:val="Retraitcorpsdetexte"/>
        <w:spacing w:after="120"/>
        <w:ind w:firstLine="0"/>
        <w:rPr>
          <w:rFonts w:cs="Arial"/>
          <w:sz w:val="22"/>
          <w:szCs w:val="22"/>
        </w:rPr>
      </w:pPr>
      <w:r w:rsidRPr="006D5715">
        <w:rPr>
          <w:rFonts w:cs="Arial"/>
          <w:sz w:val="22"/>
          <w:szCs w:val="22"/>
        </w:rPr>
        <w:t xml:space="preserve">L’occupant </w:t>
      </w:r>
      <w:r w:rsidRPr="009C71F9">
        <w:rPr>
          <w:rFonts w:cs="Arial"/>
          <w:sz w:val="22"/>
          <w:szCs w:val="22"/>
        </w:rPr>
        <w:t>s’engage à n’effectuer aucune transaction financière, et aucune démarche de nature promotionnelle, dans les locaux du Centre hospitalier.</w:t>
      </w:r>
      <w:r w:rsidR="00E17CB6">
        <w:rPr>
          <w:rFonts w:cs="Arial"/>
          <w:sz w:val="22"/>
          <w:szCs w:val="22"/>
        </w:rPr>
        <w:t xml:space="preserve"> </w:t>
      </w:r>
    </w:p>
    <w:p w14:paraId="5434DC94" w14:textId="77777777" w:rsidR="0058668C" w:rsidRPr="0058668C" w:rsidRDefault="00BE5AD8" w:rsidP="0058668C">
      <w:pPr>
        <w:pStyle w:val="Retraitcorpsdetexte"/>
        <w:spacing w:after="120"/>
        <w:ind w:firstLine="0"/>
        <w:rPr>
          <w:rFonts w:cs="Arial"/>
          <w:sz w:val="22"/>
          <w:szCs w:val="22"/>
        </w:rPr>
      </w:pPr>
      <w:r w:rsidRPr="009C71F9">
        <w:rPr>
          <w:rFonts w:cs="Arial"/>
          <w:sz w:val="22"/>
          <w:szCs w:val="22"/>
        </w:rPr>
        <w:t>Il fournit au Centre hospitalier les supports permettant d’informer de façon claire et transparente les patients sur les modalités de facturation des dispositifs dont ils bénéficient.</w:t>
      </w:r>
    </w:p>
    <w:p w14:paraId="0AFEF0E9" w14:textId="77777777" w:rsidR="0058668C" w:rsidRDefault="0058668C" w:rsidP="0058668C">
      <w:pPr>
        <w:pStyle w:val="Corpsdetexte2"/>
        <w:spacing w:before="120" w:after="120"/>
        <w:jc w:val="both"/>
        <w:rPr>
          <w:rFonts w:ascii="Arial" w:hAnsi="Arial"/>
          <w:color w:val="000000"/>
        </w:rPr>
      </w:pPr>
      <w:r w:rsidRPr="00B22761">
        <w:rPr>
          <w:rFonts w:ascii="Arial" w:hAnsi="Arial"/>
          <w:color w:val="000000"/>
        </w:rPr>
        <w:t xml:space="preserve">Les patients restent libres du choix de leur prestataire, et peuvent refuser cette prestation. </w:t>
      </w:r>
    </w:p>
    <w:p w14:paraId="76D3A1CE" w14:textId="1B1C7811" w:rsidR="000C5526" w:rsidRDefault="000C5526" w:rsidP="000C5526">
      <w:pPr>
        <w:pStyle w:val="Corpsdetexte2"/>
        <w:jc w:val="both"/>
        <w:rPr>
          <w:rFonts w:ascii="Arial" w:hAnsi="Arial"/>
          <w:color w:val="000000"/>
        </w:rPr>
      </w:pPr>
      <w:r w:rsidRPr="006338F7">
        <w:rPr>
          <w:rFonts w:ascii="Arial" w:hAnsi="Arial"/>
          <w:color w:val="000000"/>
        </w:rPr>
        <w:t xml:space="preserve">Le </w:t>
      </w:r>
      <w:r>
        <w:rPr>
          <w:rFonts w:ascii="Arial" w:hAnsi="Arial"/>
          <w:color w:val="000000"/>
        </w:rPr>
        <w:t>Centre hospitalier</w:t>
      </w:r>
      <w:r w:rsidRPr="006338F7">
        <w:rPr>
          <w:rFonts w:ascii="Arial" w:hAnsi="Arial"/>
          <w:color w:val="000000"/>
        </w:rPr>
        <w:t xml:space="preserve"> s'interdit toute manipulation de moyens de règlements entre</w:t>
      </w:r>
      <w:r>
        <w:rPr>
          <w:rFonts w:ascii="Arial" w:hAnsi="Arial"/>
          <w:color w:val="000000"/>
        </w:rPr>
        <w:t xml:space="preserve"> le consultant et l</w:t>
      </w:r>
      <w:r w:rsidR="00E35067">
        <w:rPr>
          <w:rFonts w:ascii="Arial" w:hAnsi="Arial"/>
          <w:color w:val="000000"/>
        </w:rPr>
        <w:t>’occupant</w:t>
      </w:r>
      <w:r>
        <w:rPr>
          <w:rFonts w:ascii="Arial" w:hAnsi="Arial"/>
          <w:color w:val="000000"/>
        </w:rPr>
        <w:t>.</w:t>
      </w:r>
    </w:p>
    <w:p w14:paraId="2FF3542C" w14:textId="77777777" w:rsidR="000C5526" w:rsidRPr="006338F7" w:rsidRDefault="000C5526" w:rsidP="000C5526">
      <w:pPr>
        <w:pStyle w:val="Corpsdetexte2"/>
        <w:jc w:val="both"/>
        <w:rPr>
          <w:rFonts w:ascii="Arial" w:hAnsi="Arial"/>
          <w:color w:val="000000"/>
        </w:rPr>
      </w:pPr>
    </w:p>
    <w:p w14:paraId="24F0EB09" w14:textId="15894711" w:rsidR="000C5526" w:rsidRDefault="000C5526" w:rsidP="000C5526">
      <w:pPr>
        <w:pStyle w:val="Corpsdetexte2"/>
        <w:jc w:val="both"/>
        <w:rPr>
          <w:rFonts w:ascii="Arial" w:hAnsi="Arial"/>
          <w:color w:val="000000"/>
        </w:rPr>
      </w:pPr>
      <w:r w:rsidRPr="006338F7">
        <w:rPr>
          <w:rFonts w:ascii="Arial" w:hAnsi="Arial"/>
          <w:color w:val="000000"/>
        </w:rPr>
        <w:t xml:space="preserve">Le </w:t>
      </w:r>
      <w:r>
        <w:rPr>
          <w:rFonts w:ascii="Arial" w:hAnsi="Arial"/>
          <w:color w:val="000000"/>
        </w:rPr>
        <w:t>Centre hospitalier</w:t>
      </w:r>
      <w:r w:rsidRPr="006338F7">
        <w:rPr>
          <w:rFonts w:ascii="Arial" w:hAnsi="Arial"/>
          <w:color w:val="000000"/>
        </w:rPr>
        <w:t xml:space="preserve"> se décharge de toute responsabilité quant aux difficultés de recouvrement que l</w:t>
      </w:r>
      <w:r w:rsidR="00E35067">
        <w:rPr>
          <w:rFonts w:ascii="Arial" w:hAnsi="Arial"/>
          <w:color w:val="000000"/>
        </w:rPr>
        <w:t>’occupant</w:t>
      </w:r>
      <w:r w:rsidRPr="006338F7">
        <w:rPr>
          <w:rFonts w:ascii="Arial" w:hAnsi="Arial"/>
          <w:color w:val="000000"/>
        </w:rPr>
        <w:t xml:space="preserve"> pourrait rencontrer.</w:t>
      </w:r>
    </w:p>
    <w:p w14:paraId="517ECE67" w14:textId="77777777" w:rsidR="00E10A91" w:rsidRDefault="00E10A91" w:rsidP="003C045C">
      <w:pPr>
        <w:pStyle w:val="Corpsdetexte2"/>
        <w:tabs>
          <w:tab w:val="left" w:pos="1985"/>
        </w:tabs>
        <w:spacing w:after="120"/>
        <w:jc w:val="both"/>
        <w:rPr>
          <w:rFonts w:ascii="Arial" w:hAnsi="Arial" w:cs="Arial"/>
        </w:rPr>
      </w:pPr>
    </w:p>
    <w:p w14:paraId="08C123E8" w14:textId="77777777" w:rsidR="00C57F8D" w:rsidRPr="00C57F8D" w:rsidRDefault="003C045C" w:rsidP="00C57F8D">
      <w:pPr>
        <w:pStyle w:val="Corpsdetexte2"/>
        <w:spacing w:before="120" w:after="120"/>
        <w:jc w:val="both"/>
        <w:rPr>
          <w:rFonts w:ascii="Arial" w:hAnsi="Arial"/>
          <w:b/>
          <w:u w:val="single"/>
        </w:rPr>
      </w:pPr>
      <w:r w:rsidRPr="00C57F8D">
        <w:rPr>
          <w:rFonts w:ascii="Arial" w:hAnsi="Arial"/>
          <w:b/>
          <w:u w:val="single"/>
        </w:rPr>
        <w:t xml:space="preserve">Article </w:t>
      </w:r>
      <w:r w:rsidR="00374D98">
        <w:rPr>
          <w:rFonts w:ascii="Arial" w:hAnsi="Arial"/>
          <w:b/>
          <w:u w:val="single"/>
        </w:rPr>
        <w:t>8</w:t>
      </w:r>
      <w:r w:rsidR="00811C2A">
        <w:rPr>
          <w:rFonts w:ascii="Arial" w:hAnsi="Arial"/>
          <w:b/>
          <w:u w:val="single"/>
        </w:rPr>
        <w:t xml:space="preserve"> </w:t>
      </w:r>
      <w:r w:rsidR="00811C2A" w:rsidRPr="00C57F8D">
        <w:rPr>
          <w:rFonts w:ascii="Arial" w:hAnsi="Arial"/>
          <w:b/>
          <w:u w:val="single"/>
        </w:rPr>
        <w:t>: REDEVANCE</w:t>
      </w:r>
    </w:p>
    <w:p w14:paraId="748B30A1" w14:textId="77777777" w:rsidR="003C045C" w:rsidRPr="005F00EF" w:rsidRDefault="00374D98" w:rsidP="00C57F8D">
      <w:pPr>
        <w:pStyle w:val="Corpsdetexte2"/>
        <w:spacing w:before="120" w:after="120"/>
        <w:jc w:val="both"/>
        <w:rPr>
          <w:rFonts w:ascii="Arial" w:hAnsi="Arial"/>
        </w:rPr>
      </w:pPr>
      <w:r>
        <w:rPr>
          <w:rFonts w:ascii="Arial" w:hAnsi="Arial"/>
          <w:b/>
        </w:rPr>
        <w:t>8</w:t>
      </w:r>
      <w:r w:rsidR="003C045C" w:rsidRPr="005F00EF">
        <w:rPr>
          <w:rFonts w:ascii="Arial" w:hAnsi="Arial"/>
          <w:b/>
        </w:rPr>
        <w:t xml:space="preserve">.1 – </w:t>
      </w:r>
      <w:r w:rsidR="003C045C" w:rsidRPr="005F00EF">
        <w:rPr>
          <w:rFonts w:ascii="Arial" w:hAnsi="Arial"/>
          <w:b/>
          <w:u w:val="single"/>
        </w:rPr>
        <w:t>Détermination de la redevance</w:t>
      </w:r>
    </w:p>
    <w:p w14:paraId="1AD576EB" w14:textId="77777777" w:rsidR="00374D98" w:rsidRPr="00E10A91" w:rsidRDefault="003C045C" w:rsidP="00E10A91">
      <w:pPr>
        <w:spacing w:after="240" w:line="240" w:lineRule="exact"/>
        <w:jc w:val="both"/>
        <w:rPr>
          <w:rFonts w:ascii="Arial" w:hAnsi="Arial"/>
          <w:color w:val="000000"/>
          <w:sz w:val="22"/>
        </w:rPr>
      </w:pPr>
      <w:bookmarkStart w:id="2" w:name="_Toc46829024"/>
      <w:r>
        <w:rPr>
          <w:rFonts w:ascii="Arial" w:hAnsi="Arial"/>
          <w:color w:val="000000"/>
          <w:sz w:val="22"/>
        </w:rPr>
        <w:t>L’</w:t>
      </w:r>
      <w:r w:rsidR="004E192E">
        <w:rPr>
          <w:rFonts w:ascii="Arial" w:hAnsi="Arial"/>
          <w:color w:val="000000"/>
          <w:sz w:val="22"/>
        </w:rPr>
        <w:t>o</w:t>
      </w:r>
      <w:r>
        <w:rPr>
          <w:rFonts w:ascii="Arial" w:hAnsi="Arial"/>
          <w:color w:val="000000"/>
          <w:sz w:val="22"/>
        </w:rPr>
        <w:t>ccupant</w:t>
      </w:r>
      <w:r w:rsidRPr="006E6D74">
        <w:rPr>
          <w:rFonts w:ascii="Arial" w:hAnsi="Arial"/>
          <w:color w:val="000000"/>
          <w:sz w:val="22"/>
        </w:rPr>
        <w:t xml:space="preserve"> est assujetti au paiement d’une redevance en contrepartie de l’occupation temporaire du domaine public au titre des </w:t>
      </w:r>
      <w:r w:rsidR="00E10A91">
        <w:rPr>
          <w:rFonts w:ascii="Arial" w:hAnsi="Arial"/>
          <w:color w:val="000000"/>
          <w:sz w:val="22"/>
        </w:rPr>
        <w:t>activités définies à l’article 2</w:t>
      </w:r>
      <w:r>
        <w:rPr>
          <w:rFonts w:ascii="Arial" w:hAnsi="Arial"/>
          <w:color w:val="000000"/>
          <w:sz w:val="22"/>
        </w:rPr>
        <w:t xml:space="preserve"> </w:t>
      </w:r>
      <w:r w:rsidRPr="006E6D74">
        <w:rPr>
          <w:rFonts w:ascii="Arial" w:hAnsi="Arial"/>
          <w:color w:val="000000"/>
          <w:sz w:val="22"/>
        </w:rPr>
        <w:t xml:space="preserve">du présent </w:t>
      </w:r>
      <w:r>
        <w:rPr>
          <w:rFonts w:ascii="Arial" w:hAnsi="Arial"/>
          <w:color w:val="000000"/>
          <w:sz w:val="22"/>
        </w:rPr>
        <w:t>document</w:t>
      </w:r>
      <w:r w:rsidRPr="006E6D74">
        <w:rPr>
          <w:rFonts w:ascii="Arial" w:hAnsi="Arial"/>
          <w:color w:val="000000"/>
          <w:sz w:val="22"/>
        </w:rPr>
        <w:t xml:space="preserve"> et des charges payées par le centre hospitalier au titre des consommations d’électricité et d’eau, de la prestation d’élimination des déchets, de la taxe d’enlèvement des ordures ménagères et de la redevance spéciale instituée pour le traitement des déchets.</w:t>
      </w:r>
      <w:bookmarkEnd w:id="2"/>
    </w:p>
    <w:p w14:paraId="0A3FD48A" w14:textId="77777777" w:rsidR="003C045C" w:rsidRPr="00A57D77" w:rsidRDefault="003C045C" w:rsidP="003C045C">
      <w:pPr>
        <w:pStyle w:val="Titre3"/>
        <w:rPr>
          <w:rFonts w:cs="Arial"/>
          <w:b/>
          <w:sz w:val="22"/>
          <w:szCs w:val="22"/>
          <w:u w:val="none"/>
        </w:rPr>
      </w:pPr>
      <w:r w:rsidRPr="00A57D77">
        <w:rPr>
          <w:rFonts w:cs="Arial"/>
          <w:b/>
          <w:sz w:val="22"/>
          <w:szCs w:val="22"/>
          <w:u w:val="none"/>
        </w:rPr>
        <w:t>Minimum garanti</w:t>
      </w:r>
      <w:r w:rsidR="002F3E8E" w:rsidRPr="00A57D77">
        <w:rPr>
          <w:rFonts w:cs="Arial"/>
          <w:b/>
          <w:sz w:val="22"/>
          <w:szCs w:val="22"/>
          <w:u w:val="none"/>
        </w:rPr>
        <w:t> :</w:t>
      </w:r>
    </w:p>
    <w:p w14:paraId="4DC96A54" w14:textId="77777777" w:rsidR="002F3E8E" w:rsidRPr="00A57D77" w:rsidRDefault="002F3E8E" w:rsidP="002F3E8E"/>
    <w:p w14:paraId="4300FB32" w14:textId="77777777" w:rsidR="003C045C" w:rsidRPr="00A57D77" w:rsidRDefault="003C045C" w:rsidP="003C045C">
      <w:pPr>
        <w:tabs>
          <w:tab w:val="left" w:pos="709"/>
        </w:tabs>
        <w:spacing w:after="120"/>
        <w:jc w:val="both"/>
        <w:rPr>
          <w:rFonts w:ascii="Arial" w:hAnsi="Arial" w:cs="Arial"/>
          <w:sz w:val="22"/>
          <w:szCs w:val="22"/>
        </w:rPr>
      </w:pPr>
      <w:r w:rsidRPr="00A57D77">
        <w:rPr>
          <w:rFonts w:ascii="Arial" w:hAnsi="Arial" w:cs="Arial"/>
          <w:sz w:val="22"/>
          <w:szCs w:val="22"/>
        </w:rPr>
        <w:t xml:space="preserve">Dans le cas où le montant de la redevance variable décrite ci-après est inférieur au montant minimum garanti, le montant de la redevance due pour le </w:t>
      </w:r>
      <w:r w:rsidR="00BE5AD8" w:rsidRPr="00A57D77">
        <w:rPr>
          <w:rFonts w:ascii="Arial" w:hAnsi="Arial" w:cs="Arial"/>
          <w:sz w:val="22"/>
          <w:szCs w:val="22"/>
        </w:rPr>
        <w:t>trimestre</w:t>
      </w:r>
      <w:r w:rsidRPr="00A57D77">
        <w:rPr>
          <w:rFonts w:ascii="Arial" w:hAnsi="Arial" w:cs="Arial"/>
          <w:sz w:val="22"/>
          <w:szCs w:val="22"/>
        </w:rPr>
        <w:t xml:space="preserve"> est égal au montant minimum garanti.</w:t>
      </w:r>
    </w:p>
    <w:p w14:paraId="17B18F79" w14:textId="77777777" w:rsidR="003C045C" w:rsidRDefault="00BE5AD8" w:rsidP="003C045C">
      <w:pPr>
        <w:spacing w:after="120"/>
        <w:jc w:val="both"/>
        <w:rPr>
          <w:rFonts w:ascii="Arial" w:hAnsi="Arial" w:cs="Arial"/>
          <w:sz w:val="22"/>
          <w:szCs w:val="22"/>
        </w:rPr>
      </w:pPr>
      <w:r w:rsidRPr="00A57D77">
        <w:rPr>
          <w:rFonts w:ascii="Arial" w:hAnsi="Arial" w:cs="Arial"/>
          <w:sz w:val="22"/>
          <w:szCs w:val="22"/>
        </w:rPr>
        <w:t>Ce montant minimum garanti est indiqué par l’occupant sur le bordereau de prix.</w:t>
      </w:r>
    </w:p>
    <w:p w14:paraId="11D9D46D" w14:textId="77777777" w:rsidR="00A57D77" w:rsidRPr="00A57D77" w:rsidRDefault="00A57D77" w:rsidP="003C045C">
      <w:pPr>
        <w:spacing w:after="120"/>
        <w:jc w:val="both"/>
        <w:rPr>
          <w:rFonts w:ascii="Arial" w:hAnsi="Arial" w:cs="Arial"/>
          <w:sz w:val="22"/>
          <w:szCs w:val="22"/>
        </w:rPr>
      </w:pPr>
    </w:p>
    <w:p w14:paraId="6CB7074D" w14:textId="77777777" w:rsidR="003C045C" w:rsidRPr="00A57D77" w:rsidRDefault="003C045C" w:rsidP="003C045C">
      <w:pPr>
        <w:pStyle w:val="Titre3"/>
        <w:rPr>
          <w:rFonts w:cs="Arial"/>
          <w:b/>
          <w:sz w:val="22"/>
          <w:szCs w:val="22"/>
          <w:u w:val="none"/>
        </w:rPr>
      </w:pPr>
      <w:bookmarkStart w:id="3" w:name="_Toc46829025"/>
      <w:r w:rsidRPr="00A57D77">
        <w:rPr>
          <w:rFonts w:cs="Arial"/>
          <w:b/>
          <w:sz w:val="22"/>
          <w:szCs w:val="22"/>
          <w:u w:val="none"/>
        </w:rPr>
        <w:t>Redevance variable</w:t>
      </w:r>
      <w:bookmarkEnd w:id="3"/>
      <w:r w:rsidR="002F3E8E" w:rsidRPr="00A57D77">
        <w:rPr>
          <w:rFonts w:cs="Arial"/>
          <w:b/>
          <w:sz w:val="22"/>
          <w:szCs w:val="22"/>
          <w:u w:val="none"/>
        </w:rPr>
        <w:t> :</w:t>
      </w:r>
    </w:p>
    <w:p w14:paraId="44A00D88" w14:textId="77777777" w:rsidR="002F3E8E" w:rsidRPr="00A57D77" w:rsidRDefault="002F3E8E" w:rsidP="002F3E8E"/>
    <w:p w14:paraId="4B33FE49" w14:textId="77777777" w:rsidR="003C045C" w:rsidRPr="00A57D77" w:rsidRDefault="003C045C" w:rsidP="003C045C">
      <w:pPr>
        <w:tabs>
          <w:tab w:val="left" w:pos="709"/>
        </w:tabs>
        <w:spacing w:after="120"/>
        <w:jc w:val="both"/>
        <w:rPr>
          <w:rFonts w:ascii="Arial" w:hAnsi="Arial" w:cs="Arial"/>
          <w:sz w:val="22"/>
          <w:szCs w:val="22"/>
        </w:rPr>
      </w:pPr>
      <w:r w:rsidRPr="00A57D77">
        <w:rPr>
          <w:rFonts w:ascii="Arial" w:hAnsi="Arial" w:cs="Arial"/>
          <w:sz w:val="22"/>
          <w:szCs w:val="22"/>
        </w:rPr>
        <w:t xml:space="preserve">La redevance variable correspond à un pourcentage appliqué au chiffre d’affaire HT résultant des </w:t>
      </w:r>
      <w:r w:rsidR="00BE5AD8" w:rsidRPr="00A57D77">
        <w:rPr>
          <w:rFonts w:ascii="Arial" w:hAnsi="Arial" w:cs="Arial"/>
          <w:sz w:val="22"/>
          <w:szCs w:val="22"/>
        </w:rPr>
        <w:t>ventes</w:t>
      </w:r>
      <w:r w:rsidRPr="00A57D77">
        <w:rPr>
          <w:rFonts w:ascii="Arial" w:hAnsi="Arial" w:cs="Arial"/>
          <w:sz w:val="22"/>
          <w:szCs w:val="22"/>
        </w:rPr>
        <w:t xml:space="preserve"> réalisées dans les locaux du centre hospitalier de </w:t>
      </w:r>
      <w:r w:rsidR="00BE5AD8" w:rsidRPr="00A57D77">
        <w:rPr>
          <w:rFonts w:ascii="Arial" w:hAnsi="Arial" w:cs="Arial"/>
          <w:sz w:val="22"/>
          <w:szCs w:val="22"/>
        </w:rPr>
        <w:t>Saumur</w:t>
      </w:r>
      <w:r w:rsidRPr="00A57D77">
        <w:rPr>
          <w:rFonts w:ascii="Arial" w:hAnsi="Arial" w:cs="Arial"/>
          <w:sz w:val="22"/>
          <w:szCs w:val="22"/>
        </w:rPr>
        <w:t>. Ce montant sera majoré de la TVA en vigueur le jour du règlement.</w:t>
      </w:r>
    </w:p>
    <w:p w14:paraId="24AF153B" w14:textId="77777777" w:rsidR="003C045C" w:rsidRPr="00A57D77" w:rsidRDefault="003C045C" w:rsidP="003C045C">
      <w:pPr>
        <w:tabs>
          <w:tab w:val="left" w:pos="709"/>
        </w:tabs>
        <w:spacing w:after="120"/>
        <w:jc w:val="both"/>
        <w:rPr>
          <w:rFonts w:ascii="Arial" w:hAnsi="Arial" w:cs="Arial"/>
          <w:sz w:val="22"/>
          <w:szCs w:val="22"/>
        </w:rPr>
      </w:pPr>
      <w:r w:rsidRPr="00A57D77">
        <w:rPr>
          <w:rFonts w:ascii="Arial" w:hAnsi="Arial" w:cs="Arial"/>
          <w:sz w:val="22"/>
          <w:szCs w:val="22"/>
        </w:rPr>
        <w:t xml:space="preserve">Ce pourcentage est indiqué </w:t>
      </w:r>
      <w:r w:rsidR="004E192E" w:rsidRPr="00A57D77">
        <w:rPr>
          <w:rFonts w:ascii="Arial" w:hAnsi="Arial" w:cs="Arial"/>
          <w:sz w:val="22"/>
          <w:szCs w:val="22"/>
        </w:rPr>
        <w:t>par l’o</w:t>
      </w:r>
      <w:r w:rsidRPr="00A57D77">
        <w:rPr>
          <w:rFonts w:ascii="Arial" w:hAnsi="Arial" w:cs="Arial"/>
          <w:sz w:val="22"/>
          <w:szCs w:val="22"/>
        </w:rPr>
        <w:t>ccupant sur le bordereau de prix</w:t>
      </w:r>
      <w:r w:rsidR="00BE5AD8" w:rsidRPr="00A57D77">
        <w:rPr>
          <w:rFonts w:ascii="Arial" w:hAnsi="Arial" w:cs="Arial"/>
          <w:sz w:val="22"/>
          <w:szCs w:val="22"/>
        </w:rPr>
        <w:t>.</w:t>
      </w:r>
    </w:p>
    <w:p w14:paraId="6BCE42AF" w14:textId="6F976E4B" w:rsidR="003C045C" w:rsidRDefault="003C045C" w:rsidP="00BE5AD8">
      <w:pPr>
        <w:spacing w:after="120"/>
        <w:jc w:val="both"/>
        <w:rPr>
          <w:rFonts w:ascii="Arial" w:hAnsi="Arial" w:cs="Arial"/>
          <w:sz w:val="22"/>
          <w:szCs w:val="22"/>
        </w:rPr>
      </w:pPr>
      <w:r w:rsidRPr="001F4EE5">
        <w:rPr>
          <w:rFonts w:ascii="Arial" w:hAnsi="Arial" w:cs="Arial"/>
          <w:sz w:val="22"/>
          <w:szCs w:val="22"/>
        </w:rPr>
        <w:t xml:space="preserve">A titre d’information, le chiffre d’affaire réalisé en </w:t>
      </w:r>
      <w:r w:rsidR="00E15D32">
        <w:rPr>
          <w:rFonts w:ascii="Arial" w:hAnsi="Arial" w:cs="Arial"/>
          <w:sz w:val="22"/>
          <w:szCs w:val="22"/>
        </w:rPr>
        <w:t>2024</w:t>
      </w:r>
      <w:r w:rsidRPr="001F4EE5">
        <w:rPr>
          <w:rFonts w:ascii="Arial" w:hAnsi="Arial" w:cs="Arial"/>
          <w:sz w:val="22"/>
          <w:szCs w:val="22"/>
        </w:rPr>
        <w:t xml:space="preserve"> par </w:t>
      </w:r>
      <w:r w:rsidR="00E117F2">
        <w:rPr>
          <w:rFonts w:ascii="Arial" w:hAnsi="Arial" w:cs="Arial"/>
          <w:sz w:val="22"/>
          <w:szCs w:val="22"/>
        </w:rPr>
        <w:t>l’occupant</w:t>
      </w:r>
      <w:r w:rsidRPr="001F4EE5">
        <w:rPr>
          <w:rFonts w:ascii="Arial" w:hAnsi="Arial" w:cs="Arial"/>
          <w:sz w:val="22"/>
          <w:szCs w:val="22"/>
        </w:rPr>
        <w:t xml:space="preserve"> actuel s’élevait à :</w:t>
      </w:r>
      <w:r w:rsidR="00BE5AD8" w:rsidRPr="001F4EE5">
        <w:rPr>
          <w:rFonts w:ascii="Arial" w:hAnsi="Arial" w:cs="Arial"/>
          <w:sz w:val="22"/>
          <w:szCs w:val="22"/>
        </w:rPr>
        <w:t xml:space="preserve"> </w:t>
      </w:r>
      <w:r w:rsidR="00E72413">
        <w:rPr>
          <w:rFonts w:ascii="Arial" w:hAnsi="Arial" w:cs="Arial"/>
          <w:sz w:val="22"/>
          <w:szCs w:val="22"/>
        </w:rPr>
        <w:t xml:space="preserve">36 000 </w:t>
      </w:r>
      <w:r w:rsidR="00BE5AD8" w:rsidRPr="001F4EE5">
        <w:rPr>
          <w:rFonts w:ascii="Arial" w:hAnsi="Arial" w:cs="Arial"/>
          <w:sz w:val="22"/>
          <w:szCs w:val="22"/>
        </w:rPr>
        <w:t>€ HT.</w:t>
      </w:r>
    </w:p>
    <w:p w14:paraId="62E13400" w14:textId="77777777" w:rsidR="00A06F5C" w:rsidRPr="00EF5B10" w:rsidRDefault="00A06F5C" w:rsidP="00BE5AD8">
      <w:pPr>
        <w:spacing w:after="120"/>
        <w:jc w:val="both"/>
        <w:rPr>
          <w:rFonts w:ascii="Arial" w:hAnsi="Arial" w:cs="Arial"/>
          <w:sz w:val="22"/>
          <w:szCs w:val="22"/>
        </w:rPr>
      </w:pPr>
    </w:p>
    <w:p w14:paraId="7494CAB9" w14:textId="77777777" w:rsidR="003C045C" w:rsidRPr="00E308A3" w:rsidRDefault="00374D98" w:rsidP="00C57F8D">
      <w:pPr>
        <w:pStyle w:val="Corpsdetexte2"/>
        <w:spacing w:before="120" w:after="120"/>
        <w:jc w:val="both"/>
        <w:rPr>
          <w:rFonts w:ascii="Arial" w:hAnsi="Arial"/>
        </w:rPr>
      </w:pPr>
      <w:r>
        <w:rPr>
          <w:rFonts w:ascii="Arial" w:hAnsi="Arial"/>
          <w:b/>
        </w:rPr>
        <w:t>8</w:t>
      </w:r>
      <w:r w:rsidR="003C045C">
        <w:rPr>
          <w:rFonts w:ascii="Arial" w:hAnsi="Arial"/>
          <w:b/>
        </w:rPr>
        <w:t>.2</w:t>
      </w:r>
      <w:r w:rsidR="003C045C" w:rsidRPr="005F00EF">
        <w:rPr>
          <w:rFonts w:ascii="Arial" w:hAnsi="Arial"/>
          <w:b/>
        </w:rPr>
        <w:t xml:space="preserve"> – </w:t>
      </w:r>
      <w:r w:rsidR="003C045C">
        <w:rPr>
          <w:rFonts w:ascii="Arial" w:hAnsi="Arial"/>
          <w:b/>
          <w:u w:val="single"/>
        </w:rPr>
        <w:t>Périodicité de la redevance</w:t>
      </w:r>
    </w:p>
    <w:p w14:paraId="0B321C89" w14:textId="77777777" w:rsidR="003C045C" w:rsidRDefault="003C045C" w:rsidP="003C045C">
      <w:pPr>
        <w:spacing w:after="120"/>
        <w:jc w:val="both"/>
        <w:rPr>
          <w:rFonts w:ascii="Arial" w:hAnsi="Arial" w:cs="Arial"/>
          <w:sz w:val="22"/>
          <w:szCs w:val="22"/>
        </w:rPr>
      </w:pPr>
      <w:r>
        <w:rPr>
          <w:rFonts w:ascii="Arial" w:hAnsi="Arial" w:cs="Arial"/>
          <w:sz w:val="22"/>
          <w:szCs w:val="22"/>
        </w:rPr>
        <w:t>La</w:t>
      </w:r>
      <w:r w:rsidRPr="00FF3D25">
        <w:rPr>
          <w:rFonts w:ascii="Arial" w:hAnsi="Arial" w:cs="Arial"/>
          <w:sz w:val="22"/>
          <w:szCs w:val="22"/>
        </w:rPr>
        <w:t xml:space="preserve"> redevance est payable</w:t>
      </w:r>
      <w:r>
        <w:rPr>
          <w:rFonts w:ascii="Arial" w:hAnsi="Arial" w:cs="Arial"/>
          <w:sz w:val="22"/>
          <w:szCs w:val="22"/>
        </w:rPr>
        <w:t xml:space="preserve"> </w:t>
      </w:r>
      <w:r w:rsidR="00BE5AD8">
        <w:rPr>
          <w:rFonts w:ascii="Arial" w:hAnsi="Arial" w:cs="Arial"/>
          <w:sz w:val="22"/>
          <w:szCs w:val="22"/>
        </w:rPr>
        <w:t>trimestriellement</w:t>
      </w:r>
      <w:r>
        <w:rPr>
          <w:rFonts w:ascii="Arial" w:hAnsi="Arial" w:cs="Arial"/>
          <w:sz w:val="22"/>
          <w:szCs w:val="22"/>
        </w:rPr>
        <w:t xml:space="preserve"> à terme échu.</w:t>
      </w:r>
    </w:p>
    <w:p w14:paraId="1C7D7B07" w14:textId="77777777" w:rsidR="003C045C" w:rsidRPr="00C5556A" w:rsidRDefault="003C045C" w:rsidP="003C045C">
      <w:pPr>
        <w:spacing w:after="120" w:line="240" w:lineRule="exact"/>
        <w:jc w:val="both"/>
        <w:rPr>
          <w:rFonts w:ascii="Arial" w:hAnsi="Arial"/>
          <w:color w:val="000000"/>
          <w:sz w:val="22"/>
        </w:rPr>
      </w:pPr>
      <w:r w:rsidRPr="00C5556A">
        <w:rPr>
          <w:rFonts w:ascii="Arial" w:hAnsi="Arial"/>
          <w:color w:val="000000"/>
          <w:sz w:val="22"/>
        </w:rPr>
        <w:t xml:space="preserve">Dans le mois qui suit chaque </w:t>
      </w:r>
      <w:r w:rsidR="00BE5AD8">
        <w:rPr>
          <w:rFonts w:ascii="Arial" w:hAnsi="Arial"/>
          <w:color w:val="000000"/>
          <w:sz w:val="22"/>
        </w:rPr>
        <w:t>trimestre</w:t>
      </w:r>
      <w:r w:rsidRPr="00C5556A">
        <w:rPr>
          <w:rFonts w:ascii="Arial" w:hAnsi="Arial"/>
          <w:color w:val="000000"/>
          <w:sz w:val="22"/>
        </w:rPr>
        <w:t xml:space="preserve"> échu, </w:t>
      </w:r>
      <w:r w:rsidR="004E192E">
        <w:rPr>
          <w:rFonts w:ascii="Arial" w:hAnsi="Arial"/>
          <w:color w:val="000000"/>
          <w:sz w:val="22"/>
        </w:rPr>
        <w:t>l’o</w:t>
      </w:r>
      <w:r>
        <w:rPr>
          <w:rFonts w:ascii="Arial" w:hAnsi="Arial"/>
          <w:color w:val="000000"/>
          <w:sz w:val="22"/>
        </w:rPr>
        <w:t>ccupant</w:t>
      </w:r>
      <w:r w:rsidRPr="00C5556A">
        <w:rPr>
          <w:rFonts w:ascii="Arial" w:hAnsi="Arial"/>
          <w:color w:val="000000"/>
          <w:sz w:val="22"/>
        </w:rPr>
        <w:t xml:space="preserve"> devra remettre au centre hospitalier un tableau des recettes réalisées au cours dudit </w:t>
      </w:r>
      <w:r w:rsidR="00BE5AD8">
        <w:rPr>
          <w:rFonts w:ascii="Arial" w:hAnsi="Arial"/>
          <w:color w:val="000000"/>
          <w:sz w:val="22"/>
        </w:rPr>
        <w:t xml:space="preserve">trimestre </w:t>
      </w:r>
      <w:r w:rsidRPr="00C5556A">
        <w:rPr>
          <w:rFonts w:ascii="Arial" w:hAnsi="Arial"/>
          <w:color w:val="000000"/>
          <w:sz w:val="22"/>
        </w:rPr>
        <w:t>au titre de l’activité de commercialisation des produits objets du lot dont il a été attributaire.</w:t>
      </w:r>
      <w:r w:rsidRPr="00C5556A">
        <w:rPr>
          <w:rFonts w:ascii="Arial" w:hAnsi="Arial"/>
          <w:strike/>
          <w:color w:val="000000"/>
          <w:sz w:val="22"/>
        </w:rPr>
        <w:t xml:space="preserve"> </w:t>
      </w:r>
    </w:p>
    <w:p w14:paraId="14E58B6B" w14:textId="77777777" w:rsidR="00E0794C" w:rsidRDefault="003C045C" w:rsidP="003C045C">
      <w:pPr>
        <w:spacing w:after="120" w:line="240" w:lineRule="exact"/>
        <w:jc w:val="both"/>
        <w:rPr>
          <w:rFonts w:ascii="Arial" w:hAnsi="Arial"/>
          <w:color w:val="000000"/>
          <w:sz w:val="22"/>
        </w:rPr>
      </w:pPr>
      <w:r w:rsidRPr="00FF3D25">
        <w:rPr>
          <w:rFonts w:ascii="Arial" w:hAnsi="Arial" w:cs="Arial"/>
          <w:sz w:val="22"/>
          <w:szCs w:val="22"/>
        </w:rPr>
        <w:t>Les titres de recettes seront émis en fonction des déclarations transmises.</w:t>
      </w:r>
      <w:r w:rsidRPr="007F66C4">
        <w:rPr>
          <w:rFonts w:ascii="Arial" w:hAnsi="Arial"/>
          <w:color w:val="000000"/>
          <w:sz w:val="22"/>
        </w:rPr>
        <w:t xml:space="preserve"> </w:t>
      </w:r>
    </w:p>
    <w:p w14:paraId="45225379" w14:textId="77777777" w:rsidR="00E0794C" w:rsidRDefault="00E0794C" w:rsidP="00E0794C">
      <w:pPr>
        <w:spacing w:after="120" w:line="240" w:lineRule="exact"/>
        <w:jc w:val="both"/>
        <w:rPr>
          <w:rFonts w:ascii="Arial" w:hAnsi="Arial"/>
          <w:color w:val="000000"/>
          <w:sz w:val="22"/>
        </w:rPr>
      </w:pPr>
      <w:r w:rsidRPr="00A57D77">
        <w:rPr>
          <w:rFonts w:ascii="Arial" w:hAnsi="Arial"/>
          <w:color w:val="000000"/>
          <w:sz w:val="22"/>
        </w:rPr>
        <w:t>En l’absence de transmission des données avant le 5 du mois suivant la fin du trimestre, l’occupant s’acquittera d’une redevance trimestrielle provisoire de 4 500€ HT.</w:t>
      </w:r>
      <w:r w:rsidRPr="00E0794C">
        <w:rPr>
          <w:rFonts w:ascii="Arial" w:hAnsi="Arial"/>
          <w:color w:val="000000"/>
          <w:sz w:val="22"/>
        </w:rPr>
        <w:t xml:space="preserve"> </w:t>
      </w:r>
    </w:p>
    <w:p w14:paraId="50E92D5C" w14:textId="77777777" w:rsidR="00E0794C" w:rsidRPr="00E0794C" w:rsidRDefault="00E0794C" w:rsidP="00E0794C">
      <w:pPr>
        <w:spacing w:after="120" w:line="240" w:lineRule="exact"/>
        <w:jc w:val="both"/>
        <w:rPr>
          <w:rFonts w:ascii="Arial" w:hAnsi="Arial"/>
          <w:color w:val="000000"/>
          <w:sz w:val="22"/>
        </w:rPr>
      </w:pPr>
      <w:r w:rsidRPr="00E0794C">
        <w:rPr>
          <w:rFonts w:ascii="Arial" w:hAnsi="Arial"/>
          <w:color w:val="000000"/>
          <w:sz w:val="22"/>
        </w:rPr>
        <w:lastRenderedPageBreak/>
        <w:t>En l’absence de fourniture des données à la fin du mois suivant la fin du trimestre, cette redevance provisoire deviendra définitive.</w:t>
      </w:r>
    </w:p>
    <w:p w14:paraId="1C7E0B8C" w14:textId="77777777" w:rsidR="003C045C" w:rsidRPr="007F66C4" w:rsidRDefault="004E192E" w:rsidP="003C045C">
      <w:pPr>
        <w:spacing w:after="120" w:line="240" w:lineRule="exact"/>
        <w:jc w:val="both"/>
        <w:rPr>
          <w:rFonts w:ascii="Arial" w:hAnsi="Arial"/>
          <w:color w:val="000000"/>
          <w:sz w:val="22"/>
        </w:rPr>
      </w:pPr>
      <w:r>
        <w:rPr>
          <w:rFonts w:ascii="Arial" w:hAnsi="Arial"/>
          <w:color w:val="000000"/>
          <w:sz w:val="22"/>
        </w:rPr>
        <w:t>L’o</w:t>
      </w:r>
      <w:r w:rsidR="003C045C">
        <w:rPr>
          <w:rFonts w:ascii="Arial" w:hAnsi="Arial"/>
          <w:color w:val="000000"/>
          <w:sz w:val="22"/>
        </w:rPr>
        <w:t>ccupant</w:t>
      </w:r>
      <w:r w:rsidR="003C045C" w:rsidRPr="00C5556A">
        <w:rPr>
          <w:rFonts w:ascii="Arial" w:hAnsi="Arial"/>
          <w:color w:val="000000"/>
          <w:sz w:val="22"/>
        </w:rPr>
        <w:t xml:space="preserve"> s’acquittera du paiement de la redevance dans un délai de trente jours après la réception du titre de recettes émis par le centre hospitalier. Le virement bancaire sera libellé au nom du comptable des finances publiques, comptable du centre hospitalier.</w:t>
      </w:r>
    </w:p>
    <w:p w14:paraId="2A8DCDA1" w14:textId="77777777" w:rsidR="003C045C" w:rsidRPr="00C5556A" w:rsidRDefault="003C045C" w:rsidP="003C045C">
      <w:pPr>
        <w:spacing w:after="120" w:line="240" w:lineRule="exact"/>
        <w:jc w:val="both"/>
        <w:rPr>
          <w:rFonts w:ascii="Arial" w:hAnsi="Arial"/>
          <w:color w:val="000000"/>
          <w:sz w:val="22"/>
        </w:rPr>
      </w:pPr>
      <w:r w:rsidRPr="00C5556A">
        <w:rPr>
          <w:rFonts w:ascii="Arial" w:hAnsi="Arial"/>
          <w:color w:val="000000"/>
          <w:sz w:val="22"/>
        </w:rPr>
        <w:t xml:space="preserve">Au terme de son exercice comptable, </w:t>
      </w:r>
      <w:r w:rsidR="004E192E">
        <w:rPr>
          <w:rFonts w:ascii="Arial" w:hAnsi="Arial"/>
          <w:color w:val="000000"/>
          <w:sz w:val="22"/>
        </w:rPr>
        <w:t>l’o</w:t>
      </w:r>
      <w:r>
        <w:rPr>
          <w:rFonts w:ascii="Arial" w:hAnsi="Arial"/>
          <w:color w:val="000000"/>
          <w:sz w:val="22"/>
        </w:rPr>
        <w:t>ccupant</w:t>
      </w:r>
      <w:r w:rsidRPr="00C5556A">
        <w:rPr>
          <w:rFonts w:ascii="Arial" w:hAnsi="Arial"/>
          <w:color w:val="000000"/>
          <w:sz w:val="22"/>
        </w:rPr>
        <w:t xml:space="preserve"> remettra au centre hospitalier une attestation mentionnant le montant de son chiffre d’affaires et un tableau des dépenses et des recettes réalisées pour l’exercice échu. Ces documents devront être certifiés par son commissaire aux comptes ou un expert-comptable.</w:t>
      </w:r>
    </w:p>
    <w:p w14:paraId="1D16762D" w14:textId="77777777" w:rsidR="00A06F5C" w:rsidRDefault="003C045C" w:rsidP="00A06F5C">
      <w:pPr>
        <w:spacing w:after="120"/>
        <w:jc w:val="both"/>
        <w:rPr>
          <w:rFonts w:ascii="Arial" w:hAnsi="Arial"/>
          <w:color w:val="000000"/>
          <w:sz w:val="22"/>
        </w:rPr>
      </w:pPr>
      <w:r w:rsidRPr="00C5556A">
        <w:rPr>
          <w:rFonts w:ascii="Arial" w:hAnsi="Arial"/>
          <w:color w:val="000000"/>
          <w:sz w:val="22"/>
        </w:rPr>
        <w:t xml:space="preserve">En cas d’écart entre le montant des recettes totalisées au vu des deux tableaux semestriels et le montant des recettes figurant sur le tableau annuel certifié, un réajustement de la redevance payée par </w:t>
      </w:r>
      <w:r w:rsidR="004E192E">
        <w:rPr>
          <w:rFonts w:ascii="Arial" w:hAnsi="Arial"/>
          <w:color w:val="000000"/>
          <w:sz w:val="22"/>
        </w:rPr>
        <w:t>l’o</w:t>
      </w:r>
      <w:r>
        <w:rPr>
          <w:rFonts w:ascii="Arial" w:hAnsi="Arial"/>
          <w:color w:val="000000"/>
          <w:sz w:val="22"/>
        </w:rPr>
        <w:t>ccupant</w:t>
      </w:r>
      <w:r w:rsidRPr="00C5556A">
        <w:rPr>
          <w:rFonts w:ascii="Arial" w:hAnsi="Arial"/>
          <w:color w:val="000000"/>
          <w:sz w:val="22"/>
        </w:rPr>
        <w:t xml:space="preserve"> sera effectué.</w:t>
      </w:r>
    </w:p>
    <w:p w14:paraId="01C06A47" w14:textId="77777777" w:rsidR="00383A37" w:rsidRDefault="00383A37" w:rsidP="00A06F5C">
      <w:pPr>
        <w:spacing w:after="120"/>
        <w:jc w:val="both"/>
        <w:rPr>
          <w:rFonts w:ascii="Arial" w:hAnsi="Arial"/>
          <w:color w:val="000000"/>
          <w:sz w:val="22"/>
        </w:rPr>
      </w:pPr>
    </w:p>
    <w:p w14:paraId="4DB9D5AC" w14:textId="77777777" w:rsidR="005F00EF" w:rsidRPr="006E6D74" w:rsidRDefault="00374D98" w:rsidP="00C57F8D">
      <w:pPr>
        <w:pStyle w:val="Titre3"/>
        <w:keepNext w:val="0"/>
        <w:tabs>
          <w:tab w:val="clear" w:pos="1134"/>
        </w:tabs>
        <w:spacing w:before="120" w:after="120" w:line="240" w:lineRule="auto"/>
        <w:rPr>
          <w:b/>
          <w:color w:val="000000"/>
          <w:sz w:val="22"/>
          <w:szCs w:val="22"/>
          <w:u w:val="single"/>
        </w:rPr>
      </w:pPr>
      <w:r>
        <w:rPr>
          <w:b/>
          <w:color w:val="000000"/>
          <w:sz w:val="22"/>
          <w:szCs w:val="22"/>
          <w:u w:val="none"/>
        </w:rPr>
        <w:t>8</w:t>
      </w:r>
      <w:r w:rsidR="005F00EF" w:rsidRPr="006E6D74">
        <w:rPr>
          <w:b/>
          <w:color w:val="000000"/>
          <w:sz w:val="22"/>
          <w:szCs w:val="22"/>
          <w:u w:val="none"/>
        </w:rPr>
        <w:t>.</w:t>
      </w:r>
      <w:r w:rsidR="00992653" w:rsidRPr="006E6D74">
        <w:rPr>
          <w:b/>
          <w:color w:val="000000"/>
          <w:sz w:val="22"/>
          <w:szCs w:val="22"/>
          <w:u w:val="none"/>
        </w:rPr>
        <w:t>3</w:t>
      </w:r>
      <w:r w:rsidR="005F00EF" w:rsidRPr="006E6D74">
        <w:rPr>
          <w:b/>
          <w:color w:val="000000"/>
          <w:sz w:val="22"/>
          <w:szCs w:val="22"/>
          <w:u w:val="none"/>
        </w:rPr>
        <w:t xml:space="preserve"> – </w:t>
      </w:r>
      <w:r w:rsidR="005F00EF" w:rsidRPr="006E6D74">
        <w:rPr>
          <w:b/>
          <w:color w:val="000000"/>
          <w:sz w:val="22"/>
          <w:szCs w:val="22"/>
          <w:u w:val="single"/>
        </w:rPr>
        <w:t>Comptable assignataire</w:t>
      </w:r>
    </w:p>
    <w:p w14:paraId="6D4703F2" w14:textId="77777777" w:rsidR="005F00EF" w:rsidRPr="006E6D74" w:rsidRDefault="005F00EF" w:rsidP="005F00EF">
      <w:pPr>
        <w:spacing w:after="120" w:line="240" w:lineRule="exact"/>
        <w:jc w:val="both"/>
        <w:rPr>
          <w:rFonts w:ascii="Arial" w:hAnsi="Arial"/>
          <w:color w:val="000000"/>
          <w:sz w:val="22"/>
        </w:rPr>
      </w:pPr>
      <w:r w:rsidRPr="006E6D74">
        <w:rPr>
          <w:rFonts w:ascii="Arial" w:hAnsi="Arial"/>
          <w:color w:val="000000"/>
          <w:sz w:val="22"/>
        </w:rPr>
        <w:t>Le comptable assignataire de la présente convention est :</w:t>
      </w:r>
    </w:p>
    <w:p w14:paraId="586F514D" w14:textId="77777777" w:rsidR="005F00EF" w:rsidRDefault="005F00EF" w:rsidP="00FA187F">
      <w:pPr>
        <w:spacing w:line="240" w:lineRule="exact"/>
        <w:jc w:val="center"/>
        <w:rPr>
          <w:rFonts w:ascii="Arial" w:hAnsi="Arial"/>
          <w:color w:val="000000"/>
          <w:sz w:val="22"/>
        </w:rPr>
      </w:pPr>
      <w:r w:rsidRPr="006E6D74">
        <w:rPr>
          <w:rFonts w:ascii="Arial" w:hAnsi="Arial"/>
          <w:color w:val="000000"/>
          <w:sz w:val="22"/>
        </w:rPr>
        <w:t>Centre des finances publiques</w:t>
      </w:r>
      <w:r w:rsidR="00D24A2B">
        <w:rPr>
          <w:rFonts w:ascii="Arial" w:hAnsi="Arial"/>
          <w:color w:val="000000"/>
          <w:sz w:val="22"/>
        </w:rPr>
        <w:t xml:space="preserve"> de Saumur Municipale</w:t>
      </w:r>
    </w:p>
    <w:p w14:paraId="418ED083" w14:textId="77777777" w:rsidR="0013194E" w:rsidRPr="006E6D74" w:rsidRDefault="0013194E" w:rsidP="0013194E">
      <w:pPr>
        <w:spacing w:line="240" w:lineRule="exact"/>
        <w:jc w:val="center"/>
        <w:rPr>
          <w:rFonts w:ascii="Arial" w:hAnsi="Arial"/>
          <w:color w:val="000000"/>
          <w:sz w:val="22"/>
        </w:rPr>
      </w:pPr>
      <w:r>
        <w:rPr>
          <w:rFonts w:ascii="Arial" w:hAnsi="Arial"/>
          <w:color w:val="000000"/>
          <w:sz w:val="22"/>
        </w:rPr>
        <w:t>Service de gestion</w:t>
      </w:r>
      <w:r w:rsidRPr="006E6D74">
        <w:rPr>
          <w:rFonts w:ascii="Arial" w:hAnsi="Arial"/>
          <w:color w:val="000000"/>
          <w:sz w:val="22"/>
        </w:rPr>
        <w:t xml:space="preserve"> comptable</w:t>
      </w:r>
    </w:p>
    <w:p w14:paraId="1EE20DC1" w14:textId="77777777" w:rsidR="00FA187F" w:rsidRPr="00FA187F" w:rsidRDefault="00FA187F" w:rsidP="00FA187F">
      <w:pPr>
        <w:spacing w:line="240" w:lineRule="exact"/>
        <w:jc w:val="center"/>
        <w:rPr>
          <w:rFonts w:ascii="Arial" w:hAnsi="Arial"/>
          <w:color w:val="000000"/>
          <w:sz w:val="22"/>
        </w:rPr>
      </w:pPr>
      <w:r w:rsidRPr="00FA187F">
        <w:rPr>
          <w:rFonts w:ascii="Arial" w:hAnsi="Arial"/>
          <w:color w:val="000000"/>
          <w:sz w:val="22"/>
        </w:rPr>
        <w:t>8 rue Saint Louis</w:t>
      </w:r>
    </w:p>
    <w:p w14:paraId="6136689F" w14:textId="77777777" w:rsidR="00D24A2B" w:rsidRDefault="00FA187F" w:rsidP="00FA187F">
      <w:pPr>
        <w:spacing w:line="240" w:lineRule="exact"/>
        <w:jc w:val="center"/>
        <w:rPr>
          <w:rFonts w:ascii="Arial" w:hAnsi="Arial"/>
          <w:color w:val="000000"/>
          <w:sz w:val="22"/>
        </w:rPr>
      </w:pPr>
      <w:r w:rsidRPr="00FA187F">
        <w:rPr>
          <w:rFonts w:ascii="Arial" w:hAnsi="Arial"/>
          <w:color w:val="000000"/>
          <w:sz w:val="22"/>
        </w:rPr>
        <w:t>49400 SAUMUR</w:t>
      </w:r>
    </w:p>
    <w:p w14:paraId="7F588ED9" w14:textId="77777777" w:rsidR="00374D98" w:rsidRDefault="00374D98" w:rsidP="00C04CD0">
      <w:pPr>
        <w:spacing w:before="120" w:after="240" w:line="240" w:lineRule="exact"/>
        <w:jc w:val="both"/>
        <w:rPr>
          <w:rFonts w:ascii="Arial" w:hAnsi="Arial"/>
          <w:b/>
          <w:color w:val="000000"/>
          <w:sz w:val="22"/>
          <w:u w:val="single"/>
        </w:rPr>
      </w:pPr>
    </w:p>
    <w:p w14:paraId="036D1B0A" w14:textId="77777777" w:rsidR="00DB0493" w:rsidRPr="00DB0493" w:rsidRDefault="00DB0493" w:rsidP="00DB0493">
      <w:pPr>
        <w:pStyle w:val="Corpsdetexte2"/>
        <w:spacing w:before="120" w:after="120"/>
        <w:jc w:val="both"/>
        <w:rPr>
          <w:rFonts w:ascii="Arial" w:hAnsi="Arial"/>
          <w:b/>
          <w:u w:val="single"/>
        </w:rPr>
      </w:pPr>
      <w:r w:rsidRPr="00DB0493">
        <w:rPr>
          <w:rFonts w:ascii="Arial" w:hAnsi="Arial"/>
          <w:b/>
          <w:u w:val="single"/>
        </w:rPr>
        <w:t>Article 9 : IMPOTS ET TAXES</w:t>
      </w:r>
    </w:p>
    <w:p w14:paraId="0BB2FA05" w14:textId="77777777" w:rsidR="00DB0493" w:rsidRPr="00DB0493" w:rsidRDefault="00DB0493" w:rsidP="00DB0493">
      <w:pPr>
        <w:pStyle w:val="Corpsdetexte"/>
        <w:spacing w:before="248" w:line="244" w:lineRule="auto"/>
        <w:ind w:right="424"/>
        <w:rPr>
          <w:b w:val="0"/>
          <w:color w:val="000000"/>
          <w:sz w:val="22"/>
          <w:u w:val="none"/>
        </w:rPr>
      </w:pPr>
      <w:r w:rsidRPr="00DB0493">
        <w:rPr>
          <w:b w:val="0"/>
          <w:color w:val="000000"/>
          <w:sz w:val="22"/>
          <w:u w:val="none"/>
        </w:rPr>
        <w:t>L’occupant s’acquittera du paiement des impôts et taxes dus au titre des activités exercées dans le cadre de la convention d’occupation temporaire du domaine public, à l’exception de la taxe d’enlèvement des ordures ménagères et de la redevance spéciale instituée pour le traitement des déchets.</w:t>
      </w:r>
    </w:p>
    <w:p w14:paraId="6C2E4BCF" w14:textId="77777777" w:rsidR="00DB0493" w:rsidRDefault="00DB0493" w:rsidP="00C57F8D">
      <w:pPr>
        <w:pStyle w:val="Corpsdetexte2"/>
        <w:spacing w:before="120" w:after="120"/>
        <w:jc w:val="both"/>
        <w:rPr>
          <w:rFonts w:ascii="Arial" w:hAnsi="Arial"/>
          <w:b/>
          <w:u w:val="single"/>
        </w:rPr>
      </w:pPr>
    </w:p>
    <w:p w14:paraId="471F34AB" w14:textId="4A8F664C" w:rsidR="00E4547D" w:rsidRDefault="00E4547D" w:rsidP="00C57F8D">
      <w:pPr>
        <w:pStyle w:val="Corpsdetexte2"/>
        <w:spacing w:before="120" w:after="120"/>
        <w:jc w:val="both"/>
        <w:rPr>
          <w:rFonts w:ascii="Arial" w:hAnsi="Arial"/>
          <w:b/>
          <w:u w:val="single"/>
        </w:rPr>
      </w:pPr>
      <w:r w:rsidRPr="00C57F8D">
        <w:rPr>
          <w:rFonts w:ascii="Arial" w:hAnsi="Arial"/>
          <w:b/>
          <w:u w:val="single"/>
        </w:rPr>
        <w:t xml:space="preserve">Article </w:t>
      </w:r>
      <w:r w:rsidR="009D5498">
        <w:rPr>
          <w:rFonts w:ascii="Arial" w:hAnsi="Arial"/>
          <w:b/>
          <w:u w:val="single"/>
        </w:rPr>
        <w:t>10</w:t>
      </w:r>
      <w:r w:rsidRPr="00C57F8D">
        <w:rPr>
          <w:rFonts w:ascii="Arial" w:hAnsi="Arial"/>
          <w:b/>
          <w:u w:val="single"/>
        </w:rPr>
        <w:t> </w:t>
      </w:r>
      <w:r w:rsidR="00D25FAA" w:rsidRPr="00C57F8D">
        <w:rPr>
          <w:rFonts w:ascii="Arial" w:hAnsi="Arial"/>
          <w:b/>
          <w:u w:val="single"/>
        </w:rPr>
        <w:t>: REEXAMEN</w:t>
      </w:r>
      <w:r w:rsidR="0013194E" w:rsidRPr="00C57F8D">
        <w:rPr>
          <w:rFonts w:ascii="Arial" w:hAnsi="Arial"/>
          <w:b/>
          <w:u w:val="single"/>
        </w:rPr>
        <w:t xml:space="preserve"> - RESILIATION ANTICIPEE DE LA CONVENTION</w:t>
      </w:r>
    </w:p>
    <w:p w14:paraId="13345054" w14:textId="77777777" w:rsidR="00DB0493" w:rsidRDefault="00DB0493" w:rsidP="00C57F8D">
      <w:pPr>
        <w:pStyle w:val="Corpsdetexte2"/>
        <w:spacing w:before="120" w:after="120"/>
        <w:jc w:val="both"/>
        <w:rPr>
          <w:rFonts w:ascii="Arial" w:hAnsi="Arial"/>
          <w:b/>
          <w:u w:val="single"/>
        </w:rPr>
      </w:pPr>
    </w:p>
    <w:p w14:paraId="58FA4F93" w14:textId="1BCE8506" w:rsidR="00DB0493" w:rsidRPr="0013194E" w:rsidRDefault="009D5498" w:rsidP="00DB0493">
      <w:pPr>
        <w:pStyle w:val="Titre3"/>
        <w:keepNext w:val="0"/>
        <w:tabs>
          <w:tab w:val="clear" w:pos="1134"/>
        </w:tabs>
        <w:spacing w:before="120" w:after="120" w:line="240" w:lineRule="auto"/>
        <w:rPr>
          <w:b/>
          <w:color w:val="000000"/>
          <w:sz w:val="22"/>
          <w:szCs w:val="22"/>
          <w:u w:val="none"/>
        </w:rPr>
      </w:pPr>
      <w:bookmarkStart w:id="4" w:name="_Toc339282784"/>
      <w:r>
        <w:rPr>
          <w:b/>
          <w:color w:val="000000"/>
          <w:sz w:val="22"/>
          <w:szCs w:val="22"/>
          <w:u w:val="none"/>
        </w:rPr>
        <w:t>10</w:t>
      </w:r>
      <w:r w:rsidR="00DB0493">
        <w:rPr>
          <w:b/>
          <w:color w:val="000000"/>
          <w:sz w:val="22"/>
          <w:szCs w:val="22"/>
          <w:u w:val="none"/>
        </w:rPr>
        <w:t xml:space="preserve">.1 - </w:t>
      </w:r>
      <w:r w:rsidR="00DB0493" w:rsidRPr="0013194E">
        <w:rPr>
          <w:b/>
          <w:color w:val="000000"/>
          <w:sz w:val="22"/>
          <w:szCs w:val="22"/>
          <w:u w:val="single"/>
        </w:rPr>
        <w:t>Réexamen des conditions financières en cours de convention</w:t>
      </w:r>
      <w:bookmarkEnd w:id="4"/>
    </w:p>
    <w:p w14:paraId="15CBA8ED" w14:textId="77777777" w:rsidR="00DB0493" w:rsidRPr="0013194E" w:rsidRDefault="00DB0493" w:rsidP="00DB0493">
      <w:pPr>
        <w:spacing w:before="120"/>
        <w:jc w:val="both"/>
        <w:rPr>
          <w:rFonts w:ascii="Arial" w:hAnsi="Arial" w:cs="Arial"/>
          <w:sz w:val="22"/>
          <w:szCs w:val="22"/>
        </w:rPr>
      </w:pPr>
      <w:r w:rsidRPr="0013194E">
        <w:rPr>
          <w:rFonts w:ascii="Arial" w:hAnsi="Arial" w:cs="Arial"/>
          <w:sz w:val="22"/>
          <w:szCs w:val="22"/>
        </w:rPr>
        <w:t>Si au cours de l’exécution de la présente convention, son économie devait se trouver déséquilibrée, les conditions contractuelles seraient réexaminées à l’initiative de l’une ou l’autre des Parties, sur production de justificatifs nécessaires.</w:t>
      </w:r>
    </w:p>
    <w:p w14:paraId="411C3C80" w14:textId="77777777" w:rsidR="00DB0493" w:rsidRPr="0013194E" w:rsidRDefault="00DB0493" w:rsidP="00DB0493">
      <w:pPr>
        <w:spacing w:before="120"/>
        <w:jc w:val="both"/>
        <w:rPr>
          <w:rFonts w:ascii="Arial" w:hAnsi="Arial" w:cs="Arial"/>
          <w:sz w:val="22"/>
          <w:szCs w:val="22"/>
        </w:rPr>
      </w:pPr>
      <w:r w:rsidRPr="0013194E">
        <w:rPr>
          <w:rFonts w:ascii="Arial" w:hAnsi="Arial" w:cs="Arial"/>
          <w:sz w:val="22"/>
          <w:szCs w:val="22"/>
        </w:rPr>
        <w:t>La demande de réexamen est adressée par la Partie qui en prend l’initiative par lettre recommandée avec accusé de réception.</w:t>
      </w:r>
    </w:p>
    <w:p w14:paraId="7349E160" w14:textId="77777777" w:rsidR="00DB0493" w:rsidRDefault="00DB0493" w:rsidP="00DB0493">
      <w:pPr>
        <w:spacing w:before="120"/>
        <w:jc w:val="both"/>
        <w:rPr>
          <w:rFonts w:ascii="Arial" w:hAnsi="Arial" w:cs="Arial"/>
          <w:sz w:val="22"/>
          <w:szCs w:val="22"/>
        </w:rPr>
      </w:pPr>
      <w:r w:rsidRPr="0013194E">
        <w:rPr>
          <w:rFonts w:ascii="Arial" w:hAnsi="Arial" w:cs="Arial"/>
          <w:sz w:val="22"/>
          <w:szCs w:val="22"/>
        </w:rPr>
        <w:t>A défaut d’accord entre les Parties dans un délai de 45 jours suivant la date de réception de la demande de réexamen, la convention peut être résiliée dans un délai de 15 jours suivant la réception d’un courrier de mise en demeure préalable envoyé par lettre recommandée avec accusé de réception.</w:t>
      </w:r>
    </w:p>
    <w:p w14:paraId="745808C6" w14:textId="77777777" w:rsidR="00DB0493" w:rsidRPr="00C57F8D" w:rsidRDefault="00DB0493" w:rsidP="00C57F8D">
      <w:pPr>
        <w:pStyle w:val="Corpsdetexte2"/>
        <w:spacing w:before="120" w:after="120"/>
        <w:jc w:val="both"/>
        <w:rPr>
          <w:rFonts w:ascii="Arial" w:hAnsi="Arial"/>
          <w:b/>
          <w:u w:val="single"/>
        </w:rPr>
      </w:pPr>
    </w:p>
    <w:p w14:paraId="70557928" w14:textId="7D8D711D" w:rsidR="000371A1" w:rsidRDefault="009D5498" w:rsidP="003C045C">
      <w:pPr>
        <w:spacing w:after="120" w:line="240" w:lineRule="exact"/>
        <w:jc w:val="both"/>
        <w:rPr>
          <w:rFonts w:ascii="Arial" w:hAnsi="Arial"/>
          <w:color w:val="000000"/>
          <w:sz w:val="22"/>
        </w:rPr>
      </w:pPr>
      <w:r>
        <w:rPr>
          <w:rFonts w:ascii="Arial" w:hAnsi="Arial"/>
          <w:b/>
          <w:color w:val="000000"/>
          <w:sz w:val="22"/>
        </w:rPr>
        <w:t>10</w:t>
      </w:r>
      <w:r w:rsidR="000371A1" w:rsidRPr="00F24880">
        <w:rPr>
          <w:rFonts w:ascii="Arial" w:hAnsi="Arial"/>
          <w:b/>
          <w:color w:val="000000"/>
          <w:sz w:val="22"/>
        </w:rPr>
        <w:t>.</w:t>
      </w:r>
      <w:r w:rsidR="00DB0493">
        <w:rPr>
          <w:rFonts w:ascii="Arial" w:hAnsi="Arial"/>
          <w:b/>
          <w:color w:val="000000"/>
          <w:sz w:val="22"/>
        </w:rPr>
        <w:t>2</w:t>
      </w:r>
      <w:r w:rsidR="000371A1">
        <w:rPr>
          <w:rFonts w:ascii="Arial" w:hAnsi="Arial"/>
          <w:color w:val="000000"/>
          <w:sz w:val="22"/>
        </w:rPr>
        <w:t xml:space="preserve"> </w:t>
      </w:r>
      <w:r w:rsidR="000371A1" w:rsidRPr="00F24880">
        <w:rPr>
          <w:rFonts w:ascii="Arial" w:hAnsi="Arial"/>
          <w:b/>
          <w:color w:val="000000"/>
          <w:sz w:val="22"/>
        </w:rPr>
        <w:t xml:space="preserve">– </w:t>
      </w:r>
      <w:r w:rsidR="000371A1" w:rsidRPr="000371A1">
        <w:rPr>
          <w:rFonts w:ascii="Arial" w:hAnsi="Arial"/>
          <w:b/>
          <w:color w:val="000000"/>
          <w:sz w:val="22"/>
          <w:u w:val="single"/>
        </w:rPr>
        <w:t>Résiliation</w:t>
      </w:r>
    </w:p>
    <w:p w14:paraId="1A15DCA9" w14:textId="77777777" w:rsidR="00B35321" w:rsidRPr="006E6D74" w:rsidRDefault="003C045C" w:rsidP="003C045C">
      <w:pPr>
        <w:spacing w:after="120" w:line="240" w:lineRule="exact"/>
        <w:jc w:val="both"/>
        <w:rPr>
          <w:rFonts w:ascii="Arial" w:hAnsi="Arial"/>
          <w:color w:val="000000"/>
          <w:sz w:val="22"/>
        </w:rPr>
      </w:pPr>
      <w:r>
        <w:rPr>
          <w:rFonts w:ascii="Arial" w:hAnsi="Arial"/>
          <w:color w:val="000000"/>
          <w:sz w:val="22"/>
        </w:rPr>
        <w:t xml:space="preserve">Conformément à l’article </w:t>
      </w:r>
      <w:r w:rsidRPr="000923CB">
        <w:rPr>
          <w:rFonts w:ascii="Arial" w:hAnsi="Arial"/>
          <w:color w:val="000000"/>
          <w:sz w:val="22"/>
        </w:rPr>
        <w:t xml:space="preserve">R2122-7 </w:t>
      </w:r>
      <w:r>
        <w:rPr>
          <w:rFonts w:ascii="Arial" w:hAnsi="Arial"/>
          <w:color w:val="000000"/>
          <w:sz w:val="22"/>
        </w:rPr>
        <w:t>du code de la propriété des personnes publiques</w:t>
      </w:r>
      <w:r w:rsidRPr="000923CB">
        <w:rPr>
          <w:rFonts w:ascii="Arial" w:hAnsi="Arial"/>
          <w:color w:val="000000"/>
          <w:sz w:val="22"/>
        </w:rPr>
        <w:t xml:space="preserve">, </w:t>
      </w:r>
      <w:r>
        <w:rPr>
          <w:rFonts w:ascii="Arial" w:hAnsi="Arial"/>
          <w:color w:val="000000"/>
          <w:sz w:val="22"/>
        </w:rPr>
        <w:t xml:space="preserve">la convention </w:t>
      </w:r>
      <w:r w:rsidRPr="006E6D74">
        <w:rPr>
          <w:rFonts w:ascii="Arial" w:hAnsi="Arial"/>
          <w:color w:val="000000"/>
          <w:sz w:val="22"/>
        </w:rPr>
        <w:t>pourra être résilié</w:t>
      </w:r>
      <w:r>
        <w:rPr>
          <w:rFonts w:ascii="Arial" w:hAnsi="Arial"/>
          <w:color w:val="000000"/>
          <w:sz w:val="22"/>
        </w:rPr>
        <w:t xml:space="preserve">e </w:t>
      </w:r>
      <w:r w:rsidRPr="002556E4">
        <w:rPr>
          <w:rFonts w:ascii="Arial" w:hAnsi="Arial"/>
          <w:color w:val="000000"/>
          <w:sz w:val="22"/>
        </w:rPr>
        <w:t>pour un motif d'intérêt général</w:t>
      </w:r>
      <w:r w:rsidRPr="006E6D74">
        <w:rPr>
          <w:rFonts w:ascii="Arial" w:hAnsi="Arial"/>
          <w:color w:val="000000"/>
          <w:sz w:val="22"/>
        </w:rPr>
        <w:t xml:space="preserve"> </w:t>
      </w:r>
      <w:r w:rsidRPr="002556E4">
        <w:rPr>
          <w:rFonts w:ascii="Arial" w:hAnsi="Arial"/>
          <w:color w:val="000000"/>
          <w:sz w:val="22"/>
        </w:rPr>
        <w:t>ou</w:t>
      </w:r>
      <w:r>
        <w:rPr>
          <w:rFonts w:ascii="Arial" w:hAnsi="Arial"/>
          <w:color w:val="000000"/>
          <w:sz w:val="22"/>
        </w:rPr>
        <w:t xml:space="preserve"> pour faute,</w:t>
      </w:r>
      <w:r w:rsidRPr="002556E4">
        <w:rPr>
          <w:rFonts w:ascii="Arial" w:hAnsi="Arial"/>
          <w:color w:val="000000"/>
          <w:sz w:val="22"/>
        </w:rPr>
        <w:t xml:space="preserve"> en cas d'inobservat</w:t>
      </w:r>
      <w:r>
        <w:rPr>
          <w:rFonts w:ascii="Arial" w:hAnsi="Arial"/>
          <w:color w:val="000000"/>
          <w:sz w:val="22"/>
        </w:rPr>
        <w:t xml:space="preserve">ion de ses clauses et notamment dans les cas suivants </w:t>
      </w:r>
      <w:r w:rsidRPr="006E6D74">
        <w:rPr>
          <w:rFonts w:ascii="Arial" w:hAnsi="Arial"/>
          <w:color w:val="000000"/>
          <w:sz w:val="22"/>
        </w:rPr>
        <w:t>:</w:t>
      </w:r>
      <w:r w:rsidR="00B35321">
        <w:rPr>
          <w:rFonts w:ascii="Arial" w:hAnsi="Arial"/>
          <w:color w:val="000000"/>
          <w:sz w:val="22"/>
        </w:rPr>
        <w:t xml:space="preserve"> </w:t>
      </w:r>
    </w:p>
    <w:p w14:paraId="53BEECE0" w14:textId="77777777" w:rsidR="003C045C" w:rsidRPr="006E6D74" w:rsidRDefault="003C045C" w:rsidP="003C045C">
      <w:pPr>
        <w:pStyle w:val="Liste"/>
        <w:numPr>
          <w:ilvl w:val="0"/>
          <w:numId w:val="14"/>
        </w:numPr>
        <w:spacing w:after="60"/>
        <w:ind w:left="284" w:hanging="284"/>
        <w:jc w:val="both"/>
        <w:rPr>
          <w:rFonts w:ascii="Arial" w:hAnsi="Arial" w:cs="Arial"/>
          <w:color w:val="000000"/>
          <w:sz w:val="22"/>
          <w:szCs w:val="22"/>
        </w:rPr>
      </w:pPr>
      <w:r w:rsidRPr="006E6D74">
        <w:rPr>
          <w:rFonts w:ascii="Arial" w:hAnsi="Arial" w:cs="Arial"/>
          <w:color w:val="000000"/>
          <w:sz w:val="22"/>
          <w:szCs w:val="22"/>
        </w:rPr>
        <w:t xml:space="preserve">défaillances répétées de </w:t>
      </w:r>
      <w:r w:rsidR="004E192E">
        <w:rPr>
          <w:rFonts w:ascii="Arial" w:hAnsi="Arial" w:cs="Arial"/>
          <w:color w:val="000000"/>
          <w:sz w:val="22"/>
          <w:szCs w:val="22"/>
        </w:rPr>
        <w:t>l’o</w:t>
      </w:r>
      <w:r>
        <w:rPr>
          <w:rFonts w:ascii="Arial" w:hAnsi="Arial" w:cs="Arial"/>
          <w:color w:val="000000"/>
          <w:sz w:val="22"/>
          <w:szCs w:val="22"/>
        </w:rPr>
        <w:t>ccupant</w:t>
      </w:r>
      <w:r w:rsidRPr="006E6D74">
        <w:rPr>
          <w:rFonts w:ascii="Arial" w:hAnsi="Arial" w:cs="Arial"/>
          <w:color w:val="000000"/>
          <w:sz w:val="22"/>
          <w:szCs w:val="22"/>
        </w:rPr>
        <w:t xml:space="preserve"> dans l'exécution des prestations ;</w:t>
      </w:r>
    </w:p>
    <w:p w14:paraId="5E923107" w14:textId="6ED46A9D" w:rsidR="003C045C" w:rsidRDefault="003C045C" w:rsidP="003C045C">
      <w:pPr>
        <w:pStyle w:val="Liste"/>
        <w:numPr>
          <w:ilvl w:val="0"/>
          <w:numId w:val="14"/>
        </w:numPr>
        <w:spacing w:after="60"/>
        <w:ind w:left="284" w:hanging="284"/>
        <w:jc w:val="both"/>
        <w:rPr>
          <w:rFonts w:ascii="Arial" w:hAnsi="Arial" w:cs="Arial"/>
          <w:color w:val="000000"/>
          <w:sz w:val="22"/>
          <w:szCs w:val="22"/>
        </w:rPr>
      </w:pPr>
      <w:r w:rsidRPr="006E6D74">
        <w:rPr>
          <w:rFonts w:ascii="Arial" w:hAnsi="Arial" w:cs="Arial"/>
          <w:color w:val="000000"/>
          <w:sz w:val="22"/>
          <w:szCs w:val="22"/>
        </w:rPr>
        <w:t xml:space="preserve">non-conformité des prestations et des produits avec ceux présentés dans le mémoire technique de </w:t>
      </w:r>
      <w:r>
        <w:rPr>
          <w:rFonts w:ascii="Arial" w:hAnsi="Arial" w:cs="Arial"/>
          <w:color w:val="000000"/>
          <w:sz w:val="22"/>
          <w:szCs w:val="22"/>
        </w:rPr>
        <w:t>l’</w:t>
      </w:r>
      <w:r w:rsidR="004E192E">
        <w:rPr>
          <w:rFonts w:ascii="Arial" w:hAnsi="Arial" w:cs="Arial"/>
          <w:color w:val="000000"/>
          <w:sz w:val="22"/>
          <w:szCs w:val="22"/>
        </w:rPr>
        <w:t>o</w:t>
      </w:r>
      <w:r w:rsidR="00DD0A6B">
        <w:rPr>
          <w:rFonts w:ascii="Arial" w:hAnsi="Arial" w:cs="Arial"/>
          <w:color w:val="000000"/>
          <w:sz w:val="22"/>
          <w:szCs w:val="22"/>
        </w:rPr>
        <w:t>ccupant ;</w:t>
      </w:r>
    </w:p>
    <w:p w14:paraId="296FC9B6" w14:textId="77777777" w:rsidR="00B35321" w:rsidRPr="00B35321" w:rsidRDefault="00B35321" w:rsidP="003C045C">
      <w:pPr>
        <w:pStyle w:val="Liste"/>
        <w:numPr>
          <w:ilvl w:val="0"/>
          <w:numId w:val="14"/>
        </w:numPr>
        <w:spacing w:after="60"/>
        <w:ind w:left="284" w:hanging="284"/>
        <w:jc w:val="both"/>
        <w:rPr>
          <w:rFonts w:ascii="Arial" w:hAnsi="Arial" w:cs="Arial"/>
          <w:color w:val="000000"/>
          <w:sz w:val="22"/>
          <w:szCs w:val="22"/>
        </w:rPr>
      </w:pPr>
      <w:r w:rsidRPr="0013194E">
        <w:rPr>
          <w:rFonts w:ascii="Arial" w:hAnsi="Arial" w:cs="Arial"/>
          <w:bCs/>
          <w:sz w:val="22"/>
          <w:szCs w:val="22"/>
        </w:rPr>
        <w:t xml:space="preserve">En cas de manquement caractérisé à une obligation de la présente convention par </w:t>
      </w:r>
      <w:r>
        <w:rPr>
          <w:rFonts w:ascii="Arial" w:hAnsi="Arial" w:cs="Arial"/>
          <w:bCs/>
          <w:sz w:val="22"/>
          <w:szCs w:val="22"/>
        </w:rPr>
        <w:t>l’occupant</w:t>
      </w:r>
      <w:r w:rsidRPr="0013194E">
        <w:rPr>
          <w:rFonts w:ascii="Arial" w:hAnsi="Arial" w:cs="Arial"/>
          <w:bCs/>
          <w:sz w:val="22"/>
          <w:szCs w:val="22"/>
        </w:rPr>
        <w:t>.</w:t>
      </w:r>
    </w:p>
    <w:p w14:paraId="409A21BC" w14:textId="77777777" w:rsidR="00B35321" w:rsidRDefault="00B35321" w:rsidP="00B35321">
      <w:pPr>
        <w:pStyle w:val="Liste"/>
        <w:spacing w:after="60"/>
        <w:ind w:left="284" w:firstLine="0"/>
        <w:jc w:val="both"/>
        <w:rPr>
          <w:rFonts w:ascii="Arial" w:hAnsi="Arial" w:cs="Arial"/>
          <w:color w:val="000000"/>
          <w:sz w:val="22"/>
          <w:szCs w:val="22"/>
        </w:rPr>
      </w:pPr>
    </w:p>
    <w:p w14:paraId="740D023C" w14:textId="77777777" w:rsidR="008F0BD8" w:rsidRPr="0013194E" w:rsidRDefault="003C045C" w:rsidP="008F0BD8">
      <w:pPr>
        <w:numPr>
          <w:ilvl w:val="12"/>
          <w:numId w:val="0"/>
        </w:numPr>
        <w:spacing w:before="120"/>
        <w:jc w:val="both"/>
        <w:rPr>
          <w:rFonts w:ascii="Arial" w:hAnsi="Arial" w:cs="Arial"/>
          <w:bCs/>
          <w:sz w:val="22"/>
          <w:szCs w:val="22"/>
        </w:rPr>
      </w:pPr>
      <w:r>
        <w:rPr>
          <w:rFonts w:ascii="Arial" w:hAnsi="Arial" w:cs="Arial"/>
          <w:color w:val="000000"/>
          <w:sz w:val="22"/>
          <w:szCs w:val="22"/>
        </w:rPr>
        <w:lastRenderedPageBreak/>
        <w:t>La résiliation pour faute est précédée d’une mise en demeure préalable.</w:t>
      </w:r>
      <w:r w:rsidR="008F0BD8" w:rsidRPr="008F0BD8">
        <w:rPr>
          <w:rFonts w:ascii="Arial" w:hAnsi="Arial" w:cs="Arial"/>
          <w:bCs/>
          <w:sz w:val="22"/>
          <w:szCs w:val="22"/>
        </w:rPr>
        <w:t xml:space="preserve"> </w:t>
      </w:r>
      <w:r w:rsidR="008F0BD8" w:rsidRPr="00374D98">
        <w:rPr>
          <w:rFonts w:ascii="Arial" w:hAnsi="Arial" w:cs="Arial"/>
          <w:bCs/>
          <w:sz w:val="22"/>
          <w:szCs w:val="22"/>
        </w:rPr>
        <w:t>Si cette mise en demeure est restée en tout ou partie sans effet pendant ce délai, la résiliation intervient alors à l’expiration du délai imparti sans autres formalités et sans préjudice des éventuels dommages et intérêts qui pourraient être dus.</w:t>
      </w:r>
    </w:p>
    <w:p w14:paraId="321BA8F1" w14:textId="77777777" w:rsidR="009269AD" w:rsidRPr="008F0BD8" w:rsidRDefault="009269AD" w:rsidP="008F0BD8">
      <w:pPr>
        <w:spacing w:before="120"/>
        <w:jc w:val="both"/>
        <w:rPr>
          <w:rFonts w:ascii="Arial" w:hAnsi="Arial" w:cs="Arial"/>
          <w:sz w:val="22"/>
          <w:szCs w:val="22"/>
        </w:rPr>
      </w:pPr>
    </w:p>
    <w:p w14:paraId="6A2CE3D0" w14:textId="071F1AC6" w:rsidR="0013194E" w:rsidRPr="0013194E" w:rsidRDefault="009D5498" w:rsidP="00C57F8D">
      <w:pPr>
        <w:pStyle w:val="Titre3"/>
        <w:keepNext w:val="0"/>
        <w:tabs>
          <w:tab w:val="clear" w:pos="1134"/>
        </w:tabs>
        <w:spacing w:before="120" w:after="120" w:line="240" w:lineRule="auto"/>
        <w:rPr>
          <w:b/>
          <w:color w:val="000000"/>
          <w:sz w:val="22"/>
          <w:szCs w:val="22"/>
          <w:u w:val="none"/>
        </w:rPr>
      </w:pPr>
      <w:r>
        <w:rPr>
          <w:b/>
          <w:color w:val="000000"/>
          <w:sz w:val="22"/>
          <w:szCs w:val="22"/>
          <w:u w:val="none"/>
        </w:rPr>
        <w:t>10</w:t>
      </w:r>
      <w:r w:rsidR="004572D6">
        <w:rPr>
          <w:b/>
          <w:color w:val="000000"/>
          <w:sz w:val="22"/>
          <w:szCs w:val="22"/>
          <w:u w:val="none"/>
        </w:rPr>
        <w:t>.3</w:t>
      </w:r>
      <w:r w:rsidR="0013194E">
        <w:rPr>
          <w:b/>
          <w:color w:val="000000"/>
          <w:sz w:val="22"/>
          <w:szCs w:val="22"/>
          <w:u w:val="none"/>
        </w:rPr>
        <w:t xml:space="preserve"> - </w:t>
      </w:r>
      <w:r w:rsidR="0013194E" w:rsidRPr="0013194E">
        <w:rPr>
          <w:b/>
          <w:color w:val="000000"/>
          <w:sz w:val="22"/>
          <w:szCs w:val="22"/>
          <w:u w:val="single"/>
        </w:rPr>
        <w:t>Modification des conditions de financement par l’assurance maladie</w:t>
      </w:r>
    </w:p>
    <w:p w14:paraId="572CA097" w14:textId="77777777" w:rsidR="0013194E" w:rsidRDefault="0013194E" w:rsidP="0013194E">
      <w:pPr>
        <w:jc w:val="both"/>
        <w:rPr>
          <w:rFonts w:ascii="Arial" w:hAnsi="Arial" w:cs="Arial"/>
          <w:sz w:val="22"/>
          <w:szCs w:val="22"/>
        </w:rPr>
      </w:pPr>
      <w:r w:rsidRPr="0013194E">
        <w:rPr>
          <w:rFonts w:ascii="Arial" w:hAnsi="Arial" w:cs="Arial"/>
          <w:sz w:val="22"/>
          <w:szCs w:val="22"/>
        </w:rPr>
        <w:t xml:space="preserve">Si au cours de l’exécution de la présente convention, les organismes d’Assurance Maladie remettent en cause le mode de financement du dépôt, la convention sera résiliée à l’initiative du Centre hospitalier, après information par courrier recommandé </w:t>
      </w:r>
      <w:r w:rsidR="00680AD5">
        <w:rPr>
          <w:rFonts w:ascii="Arial" w:hAnsi="Arial" w:cs="Arial"/>
          <w:sz w:val="22"/>
          <w:szCs w:val="22"/>
        </w:rPr>
        <w:t>de l’occupant</w:t>
      </w:r>
      <w:r w:rsidRPr="0013194E">
        <w:rPr>
          <w:rFonts w:ascii="Arial" w:hAnsi="Arial" w:cs="Arial"/>
          <w:sz w:val="22"/>
          <w:szCs w:val="22"/>
        </w:rPr>
        <w:t>, à effet immédiat.</w:t>
      </w:r>
    </w:p>
    <w:p w14:paraId="6619AEA0" w14:textId="77777777" w:rsidR="00A06F5C" w:rsidRPr="0013194E" w:rsidRDefault="00A06F5C" w:rsidP="0013194E">
      <w:pPr>
        <w:jc w:val="both"/>
        <w:rPr>
          <w:rFonts w:ascii="Arial" w:hAnsi="Arial" w:cs="Arial"/>
          <w:sz w:val="22"/>
          <w:szCs w:val="22"/>
        </w:rPr>
      </w:pPr>
    </w:p>
    <w:p w14:paraId="024D0DF0" w14:textId="4DA35622" w:rsidR="0013194E" w:rsidRPr="00C57F8D" w:rsidRDefault="0013194E" w:rsidP="00C57F8D">
      <w:pPr>
        <w:pStyle w:val="Corpsdetexte2"/>
        <w:spacing w:before="120" w:after="120"/>
        <w:jc w:val="both"/>
        <w:rPr>
          <w:rFonts w:ascii="Arial" w:hAnsi="Arial"/>
          <w:b/>
          <w:u w:val="single"/>
        </w:rPr>
      </w:pPr>
      <w:r w:rsidRPr="00C57F8D">
        <w:rPr>
          <w:rFonts w:ascii="Arial" w:hAnsi="Arial"/>
          <w:b/>
          <w:u w:val="single"/>
        </w:rPr>
        <w:t>Article 1</w:t>
      </w:r>
      <w:r w:rsidR="009D5498">
        <w:rPr>
          <w:rFonts w:ascii="Arial" w:hAnsi="Arial"/>
          <w:b/>
          <w:u w:val="single"/>
        </w:rPr>
        <w:t>1</w:t>
      </w:r>
      <w:r w:rsidRPr="00C57F8D">
        <w:rPr>
          <w:rFonts w:ascii="Arial" w:hAnsi="Arial"/>
          <w:b/>
          <w:u w:val="single"/>
        </w:rPr>
        <w:t xml:space="preserve"> – RESTITUTION DES LOCAUX</w:t>
      </w:r>
    </w:p>
    <w:p w14:paraId="611C738C" w14:textId="77777777" w:rsidR="00E10A91" w:rsidRDefault="0013194E" w:rsidP="00680AD5">
      <w:pPr>
        <w:spacing w:before="120"/>
        <w:jc w:val="both"/>
        <w:rPr>
          <w:rFonts w:ascii="Arial" w:hAnsi="Arial" w:cs="Arial"/>
          <w:sz w:val="22"/>
          <w:szCs w:val="22"/>
        </w:rPr>
      </w:pPr>
      <w:r w:rsidRPr="0013194E">
        <w:rPr>
          <w:rFonts w:ascii="Arial" w:hAnsi="Arial" w:cs="Arial"/>
          <w:sz w:val="22"/>
          <w:szCs w:val="22"/>
        </w:rPr>
        <w:t xml:space="preserve">Au terme de la convention, </w:t>
      </w:r>
      <w:r w:rsidR="00680AD5">
        <w:rPr>
          <w:rFonts w:ascii="Arial" w:hAnsi="Arial" w:cs="Arial"/>
          <w:sz w:val="22"/>
          <w:szCs w:val="22"/>
        </w:rPr>
        <w:t>l’occupant</w:t>
      </w:r>
      <w:r w:rsidRPr="0013194E">
        <w:rPr>
          <w:rFonts w:ascii="Arial" w:hAnsi="Arial" w:cs="Arial"/>
          <w:sz w:val="22"/>
          <w:szCs w:val="22"/>
        </w:rPr>
        <w:t xml:space="preserve"> restitue les locaux dans l’état où ils se trouveraient du fait de l’usage normal qui en aura été fait et en bon état de propreté.</w:t>
      </w:r>
    </w:p>
    <w:p w14:paraId="1B89A704" w14:textId="3AE1992D" w:rsidR="00E10A91" w:rsidRDefault="00E117F2" w:rsidP="00680AD5">
      <w:pPr>
        <w:spacing w:before="120"/>
        <w:jc w:val="both"/>
        <w:rPr>
          <w:rFonts w:ascii="Arial" w:hAnsi="Arial" w:cs="Arial"/>
          <w:sz w:val="22"/>
          <w:szCs w:val="22"/>
        </w:rPr>
      </w:pPr>
      <w:r>
        <w:rPr>
          <w:rFonts w:ascii="Arial" w:hAnsi="Arial" w:cs="Arial"/>
          <w:sz w:val="22"/>
          <w:szCs w:val="22"/>
        </w:rPr>
        <w:t>L’occupant</w:t>
      </w:r>
      <w:r w:rsidR="0013194E" w:rsidRPr="0013194E">
        <w:rPr>
          <w:rFonts w:ascii="Arial" w:hAnsi="Arial" w:cs="Arial"/>
          <w:sz w:val="22"/>
          <w:szCs w:val="22"/>
        </w:rPr>
        <w:t xml:space="preserve"> évacue les équipements et dispositifs qu’il a entreposés au plus tard 5 jours après la date de fin de la convention. </w:t>
      </w:r>
    </w:p>
    <w:p w14:paraId="0AD9172D" w14:textId="50946ADF" w:rsidR="0013194E" w:rsidRDefault="0013194E" w:rsidP="005B4AA9">
      <w:pPr>
        <w:spacing w:before="120"/>
        <w:jc w:val="both"/>
        <w:rPr>
          <w:rFonts w:ascii="Arial" w:hAnsi="Arial" w:cs="Arial"/>
          <w:sz w:val="22"/>
          <w:szCs w:val="22"/>
        </w:rPr>
      </w:pPr>
      <w:r w:rsidRPr="0013194E">
        <w:rPr>
          <w:rFonts w:ascii="Arial" w:hAnsi="Arial" w:cs="Arial"/>
          <w:sz w:val="22"/>
          <w:szCs w:val="22"/>
        </w:rPr>
        <w:t>Le Centre hospitalier peut procéder au déplacement des équipements et dispositifs dans un lieu clos, en a</w:t>
      </w:r>
      <w:r w:rsidR="00E117F2">
        <w:rPr>
          <w:rFonts w:ascii="Arial" w:hAnsi="Arial" w:cs="Arial"/>
          <w:sz w:val="22"/>
          <w:szCs w:val="22"/>
        </w:rPr>
        <w:t>ttente de leur évacuation par l’occupant</w:t>
      </w:r>
      <w:r w:rsidRPr="0013194E">
        <w:rPr>
          <w:rFonts w:ascii="Arial" w:hAnsi="Arial" w:cs="Arial"/>
          <w:sz w:val="22"/>
          <w:szCs w:val="22"/>
        </w:rPr>
        <w:t>, afin de garantir la continuité de fonctionnement du dépôt géré par un autre Prestataire et d’éviter l’encombrement du service.</w:t>
      </w:r>
      <w:bookmarkStart w:id="5" w:name="_Toc339282788"/>
      <w:bookmarkStart w:id="6" w:name="_Toc339285478"/>
    </w:p>
    <w:p w14:paraId="455AE134" w14:textId="77777777" w:rsidR="00383A37" w:rsidRPr="005B4AA9" w:rsidRDefault="00383A37" w:rsidP="005B4AA9">
      <w:pPr>
        <w:spacing w:before="120"/>
        <w:jc w:val="both"/>
        <w:rPr>
          <w:rFonts w:ascii="Arial" w:hAnsi="Arial" w:cs="Arial"/>
          <w:sz w:val="22"/>
          <w:szCs w:val="22"/>
        </w:rPr>
      </w:pPr>
      <w:bookmarkStart w:id="7" w:name="_GoBack"/>
      <w:bookmarkEnd w:id="7"/>
    </w:p>
    <w:p w14:paraId="4A7E6926" w14:textId="5DA76416" w:rsidR="0013194E" w:rsidRPr="00C57F8D" w:rsidRDefault="0013194E" w:rsidP="00C57F8D">
      <w:pPr>
        <w:pStyle w:val="Corpsdetexte2"/>
        <w:spacing w:before="120" w:after="120"/>
        <w:jc w:val="both"/>
        <w:rPr>
          <w:rFonts w:ascii="Arial" w:hAnsi="Arial"/>
          <w:b/>
          <w:u w:val="single"/>
        </w:rPr>
      </w:pPr>
      <w:r w:rsidRPr="00C57F8D">
        <w:rPr>
          <w:rFonts w:ascii="Arial" w:hAnsi="Arial"/>
          <w:b/>
          <w:u w:val="single"/>
        </w:rPr>
        <w:t>Article 1</w:t>
      </w:r>
      <w:r w:rsidR="009D5498">
        <w:rPr>
          <w:rFonts w:ascii="Arial" w:hAnsi="Arial"/>
          <w:b/>
          <w:u w:val="single"/>
        </w:rPr>
        <w:t>2</w:t>
      </w:r>
      <w:r w:rsidRPr="00C57F8D">
        <w:rPr>
          <w:rFonts w:ascii="Arial" w:hAnsi="Arial"/>
          <w:b/>
          <w:u w:val="single"/>
        </w:rPr>
        <w:t xml:space="preserve"> – DISPOSITIONS COMPLEMENTAIRES</w:t>
      </w:r>
      <w:bookmarkEnd w:id="5"/>
      <w:bookmarkEnd w:id="6"/>
    </w:p>
    <w:p w14:paraId="6E94A7CD" w14:textId="77777777" w:rsidR="0013194E" w:rsidRPr="00537E04" w:rsidRDefault="0013194E" w:rsidP="0013194E"/>
    <w:p w14:paraId="57F64ADF" w14:textId="670E5AF4" w:rsidR="0013194E" w:rsidRPr="0013194E" w:rsidRDefault="00374D98" w:rsidP="00C57F8D">
      <w:pPr>
        <w:pStyle w:val="Titre3"/>
        <w:keepNext w:val="0"/>
        <w:tabs>
          <w:tab w:val="clear" w:pos="1134"/>
        </w:tabs>
        <w:spacing w:before="120" w:after="120" w:line="240" w:lineRule="auto"/>
        <w:rPr>
          <w:b/>
          <w:color w:val="000000"/>
          <w:sz w:val="22"/>
          <w:szCs w:val="22"/>
          <w:u w:val="none"/>
        </w:rPr>
      </w:pPr>
      <w:bookmarkStart w:id="8" w:name="_Toc339282794"/>
      <w:r>
        <w:rPr>
          <w:b/>
          <w:color w:val="000000"/>
          <w:sz w:val="22"/>
          <w:szCs w:val="22"/>
          <w:u w:val="none"/>
        </w:rPr>
        <w:t>1</w:t>
      </w:r>
      <w:r w:rsidR="009D5498">
        <w:rPr>
          <w:b/>
          <w:color w:val="000000"/>
          <w:sz w:val="22"/>
          <w:szCs w:val="22"/>
          <w:u w:val="none"/>
        </w:rPr>
        <w:t>2</w:t>
      </w:r>
      <w:r w:rsidR="00811C2A">
        <w:rPr>
          <w:b/>
          <w:color w:val="000000"/>
          <w:sz w:val="22"/>
          <w:szCs w:val="22"/>
          <w:u w:val="none"/>
        </w:rPr>
        <w:t>.1</w:t>
      </w:r>
      <w:r w:rsidR="0013194E">
        <w:rPr>
          <w:b/>
          <w:color w:val="000000"/>
          <w:sz w:val="22"/>
          <w:szCs w:val="22"/>
          <w:u w:val="none"/>
        </w:rPr>
        <w:t xml:space="preserve"> - </w:t>
      </w:r>
      <w:r w:rsidR="0013194E" w:rsidRPr="0013194E">
        <w:rPr>
          <w:b/>
          <w:color w:val="000000"/>
          <w:sz w:val="22"/>
          <w:szCs w:val="22"/>
          <w:u w:val="single"/>
        </w:rPr>
        <w:t>Notification - Computation des délais</w:t>
      </w:r>
      <w:bookmarkEnd w:id="8"/>
    </w:p>
    <w:p w14:paraId="1EA34054" w14:textId="77777777"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 xml:space="preserve">Toute notification à l’une ou l’autre des parties devra être adressée </w:t>
      </w:r>
      <w:r w:rsidR="00C14A7D" w:rsidRPr="009F664E">
        <w:rPr>
          <w:rFonts w:ascii="Arial" w:hAnsi="Arial" w:cs="Arial"/>
          <w:sz w:val="22"/>
        </w:rPr>
        <w:t>par tout moyen permettant de conférer une date certaine à sa réception</w:t>
      </w:r>
      <w:r w:rsidRPr="0013194E">
        <w:rPr>
          <w:rFonts w:ascii="Arial" w:hAnsi="Arial" w:cs="Arial"/>
          <w:sz w:val="22"/>
          <w:szCs w:val="22"/>
        </w:rPr>
        <w:t>. A défaut, les délais contractuels ne pourraient courir.</w:t>
      </w:r>
    </w:p>
    <w:p w14:paraId="77E79EE5" w14:textId="77777777"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Toute notification ainsi effectuée, ainsi que tout acte de procédure, n’est valablement opposable à la partie destinataire qu’adressé au lieu de l’établissement tel que visé ci-dessus.</w:t>
      </w:r>
    </w:p>
    <w:p w14:paraId="0BC7A2DE" w14:textId="77777777"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Les délais prévus à la convention sont des délais francs.</w:t>
      </w:r>
    </w:p>
    <w:p w14:paraId="04BFD2E1" w14:textId="77777777" w:rsidR="00FE249E" w:rsidRDefault="0013194E" w:rsidP="00550A38">
      <w:pPr>
        <w:spacing w:before="120"/>
        <w:jc w:val="both"/>
        <w:rPr>
          <w:rFonts w:ascii="Arial" w:hAnsi="Arial" w:cs="Arial"/>
          <w:sz w:val="22"/>
          <w:szCs w:val="22"/>
        </w:rPr>
      </w:pPr>
      <w:r w:rsidRPr="0013194E">
        <w:rPr>
          <w:rFonts w:ascii="Arial" w:hAnsi="Arial" w:cs="Arial"/>
          <w:sz w:val="22"/>
          <w:szCs w:val="22"/>
        </w:rPr>
        <w:t>Il est précisé, en conséquence, que les mesures subordonnées à l’achèvement de ces délais sont exécutoires le lendemain à 0 heure du matin du dernier jour du délai.</w:t>
      </w:r>
    </w:p>
    <w:p w14:paraId="4E09A601" w14:textId="77777777" w:rsidR="00C14A7D" w:rsidRDefault="00C14A7D" w:rsidP="00550A38">
      <w:pPr>
        <w:spacing w:before="120"/>
        <w:jc w:val="both"/>
        <w:rPr>
          <w:rFonts w:ascii="Arial" w:hAnsi="Arial" w:cs="Arial"/>
          <w:sz w:val="22"/>
          <w:szCs w:val="22"/>
        </w:rPr>
      </w:pPr>
    </w:p>
    <w:p w14:paraId="63324AE7" w14:textId="58130744" w:rsidR="00C14A7D" w:rsidRPr="00C14A7D" w:rsidRDefault="00374D98" w:rsidP="00550A38">
      <w:pPr>
        <w:spacing w:before="120"/>
        <w:jc w:val="both"/>
        <w:rPr>
          <w:rFonts w:ascii="Arial" w:hAnsi="Arial" w:cs="Arial"/>
          <w:b/>
          <w:sz w:val="22"/>
          <w:szCs w:val="22"/>
          <w:u w:val="single"/>
        </w:rPr>
      </w:pPr>
      <w:r>
        <w:rPr>
          <w:rFonts w:ascii="Arial" w:hAnsi="Arial" w:cs="Arial"/>
          <w:b/>
          <w:sz w:val="22"/>
          <w:szCs w:val="22"/>
        </w:rPr>
        <w:t>1</w:t>
      </w:r>
      <w:r w:rsidR="009D5498">
        <w:rPr>
          <w:rFonts w:ascii="Arial" w:hAnsi="Arial" w:cs="Arial"/>
          <w:b/>
          <w:sz w:val="22"/>
          <w:szCs w:val="22"/>
        </w:rPr>
        <w:t>2</w:t>
      </w:r>
      <w:r w:rsidR="00C14A7D" w:rsidRPr="00C14A7D">
        <w:rPr>
          <w:rFonts w:ascii="Arial" w:hAnsi="Arial" w:cs="Arial"/>
          <w:b/>
          <w:sz w:val="22"/>
          <w:szCs w:val="22"/>
        </w:rPr>
        <w:t>.2</w:t>
      </w:r>
      <w:r w:rsidR="00C14A7D">
        <w:rPr>
          <w:rFonts w:ascii="Arial" w:hAnsi="Arial" w:cs="Arial"/>
          <w:b/>
          <w:sz w:val="22"/>
          <w:szCs w:val="22"/>
        </w:rPr>
        <w:t xml:space="preserve"> - </w:t>
      </w:r>
      <w:r w:rsidR="00C14A7D" w:rsidRPr="00C14A7D">
        <w:rPr>
          <w:rFonts w:ascii="Arial" w:hAnsi="Arial" w:cs="Arial"/>
          <w:b/>
          <w:sz w:val="22"/>
          <w:szCs w:val="22"/>
          <w:u w:val="single"/>
        </w:rPr>
        <w:t>Tolérance</w:t>
      </w:r>
      <w:r w:rsidR="00C14A7D" w:rsidRPr="00C14A7D">
        <w:rPr>
          <w:rFonts w:ascii="Arial" w:hAnsi="Arial" w:cs="Arial"/>
          <w:b/>
          <w:sz w:val="22"/>
          <w:szCs w:val="22"/>
        </w:rPr>
        <w:t> </w:t>
      </w:r>
    </w:p>
    <w:p w14:paraId="1B707841" w14:textId="77777777" w:rsidR="0013194E" w:rsidRPr="00550A38" w:rsidRDefault="0013194E" w:rsidP="00383A37">
      <w:pPr>
        <w:spacing w:before="120"/>
        <w:jc w:val="both"/>
        <w:rPr>
          <w:rFonts w:ascii="Arial" w:hAnsi="Arial" w:cs="Arial"/>
          <w:sz w:val="22"/>
          <w:szCs w:val="22"/>
        </w:rPr>
      </w:pPr>
      <w:r w:rsidRPr="00550A38">
        <w:rPr>
          <w:rFonts w:ascii="Arial" w:hAnsi="Arial" w:cs="Arial"/>
          <w:sz w:val="22"/>
          <w:szCs w:val="22"/>
        </w:rPr>
        <w:t>Le fait par l’une des parties de ne pas se prévaloir de l’un quelconque des droits découlant de la convention, ne peut être interprété, quels que soient la durée et l’importance de cette tolérance, comme un abandon de son droit à faire observer ultérieurement, à tout moment et sans préavis, chacune de ses clauses et conditions.</w:t>
      </w:r>
    </w:p>
    <w:p w14:paraId="44C22483" w14:textId="77777777" w:rsidR="0013194E" w:rsidRPr="00537E04" w:rsidRDefault="0013194E" w:rsidP="0013194E"/>
    <w:p w14:paraId="66FF99B1" w14:textId="60BFECDE" w:rsidR="0013194E" w:rsidRPr="0013194E" w:rsidRDefault="00374D98" w:rsidP="00C57F8D">
      <w:pPr>
        <w:pStyle w:val="Titre3"/>
        <w:keepNext w:val="0"/>
        <w:tabs>
          <w:tab w:val="clear" w:pos="1134"/>
        </w:tabs>
        <w:spacing w:before="120" w:after="120" w:line="240" w:lineRule="auto"/>
        <w:rPr>
          <w:b/>
          <w:color w:val="000000"/>
          <w:sz w:val="22"/>
          <w:szCs w:val="22"/>
          <w:u w:val="none"/>
        </w:rPr>
      </w:pPr>
      <w:bookmarkStart w:id="9" w:name="_Toc339282797"/>
      <w:r>
        <w:rPr>
          <w:b/>
          <w:color w:val="000000"/>
          <w:sz w:val="22"/>
          <w:szCs w:val="22"/>
          <w:u w:val="none"/>
        </w:rPr>
        <w:t>1</w:t>
      </w:r>
      <w:r w:rsidR="009D5498">
        <w:rPr>
          <w:b/>
          <w:color w:val="000000"/>
          <w:sz w:val="22"/>
          <w:szCs w:val="22"/>
          <w:u w:val="none"/>
        </w:rPr>
        <w:t>2</w:t>
      </w:r>
      <w:r w:rsidR="00C14A7D">
        <w:rPr>
          <w:b/>
          <w:color w:val="000000"/>
          <w:sz w:val="22"/>
          <w:szCs w:val="22"/>
          <w:u w:val="none"/>
        </w:rPr>
        <w:t>.3</w:t>
      </w:r>
      <w:r w:rsidR="0013194E">
        <w:rPr>
          <w:b/>
          <w:color w:val="000000"/>
          <w:sz w:val="22"/>
          <w:szCs w:val="22"/>
          <w:u w:val="none"/>
        </w:rPr>
        <w:t xml:space="preserve"> - </w:t>
      </w:r>
      <w:r w:rsidR="0013194E" w:rsidRPr="0013194E">
        <w:rPr>
          <w:b/>
          <w:color w:val="000000"/>
          <w:sz w:val="22"/>
          <w:szCs w:val="22"/>
          <w:u w:val="single"/>
        </w:rPr>
        <w:t>Portée de la convention</w:t>
      </w:r>
      <w:bookmarkEnd w:id="9"/>
    </w:p>
    <w:p w14:paraId="76B80EEA" w14:textId="77777777"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Toute modification des présentes devra faire l’objet d’un avenant à conclure entre les parties.</w:t>
      </w:r>
    </w:p>
    <w:p w14:paraId="0E210B44" w14:textId="77777777"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En cas de contradiction entre les annexes et la convention, cette dernière prévaudra sur les premières.</w:t>
      </w:r>
    </w:p>
    <w:p w14:paraId="24B9E4AE" w14:textId="77777777" w:rsidR="0013194E" w:rsidRDefault="0013194E" w:rsidP="00A06F5C">
      <w:pPr>
        <w:pStyle w:val="Liste"/>
        <w:spacing w:after="120"/>
        <w:ind w:left="0" w:firstLine="0"/>
        <w:jc w:val="both"/>
        <w:rPr>
          <w:rFonts w:ascii="Arial" w:hAnsi="Arial" w:cs="Arial"/>
          <w:color w:val="000000"/>
          <w:sz w:val="22"/>
          <w:szCs w:val="22"/>
        </w:rPr>
      </w:pPr>
    </w:p>
    <w:p w14:paraId="0A86AACD" w14:textId="24125862" w:rsidR="00E4547D" w:rsidRPr="00C57F8D" w:rsidRDefault="00E4547D" w:rsidP="00C57F8D">
      <w:pPr>
        <w:pStyle w:val="Corpsdetexte2"/>
        <w:spacing w:before="120" w:after="120"/>
        <w:jc w:val="both"/>
        <w:rPr>
          <w:rFonts w:ascii="Arial" w:hAnsi="Arial"/>
          <w:b/>
          <w:u w:val="single"/>
        </w:rPr>
      </w:pPr>
      <w:r w:rsidRPr="00C57F8D">
        <w:rPr>
          <w:rFonts w:ascii="Arial" w:hAnsi="Arial"/>
          <w:b/>
          <w:u w:val="single"/>
        </w:rPr>
        <w:t xml:space="preserve">Article </w:t>
      </w:r>
      <w:r w:rsidR="003C045C" w:rsidRPr="00C57F8D">
        <w:rPr>
          <w:rFonts w:ascii="Arial" w:hAnsi="Arial"/>
          <w:b/>
          <w:u w:val="single"/>
        </w:rPr>
        <w:t>1</w:t>
      </w:r>
      <w:r w:rsidR="009D5498">
        <w:rPr>
          <w:rFonts w:ascii="Arial" w:hAnsi="Arial"/>
          <w:b/>
          <w:u w:val="single"/>
        </w:rPr>
        <w:t>3</w:t>
      </w:r>
      <w:r w:rsidRPr="00C57F8D">
        <w:rPr>
          <w:rFonts w:ascii="Arial" w:hAnsi="Arial"/>
          <w:b/>
          <w:u w:val="single"/>
        </w:rPr>
        <w:t> </w:t>
      </w:r>
      <w:r w:rsidR="00D25FAA" w:rsidRPr="00C57F8D">
        <w:rPr>
          <w:rFonts w:ascii="Arial" w:hAnsi="Arial"/>
          <w:b/>
          <w:u w:val="single"/>
        </w:rPr>
        <w:t>: LITIGES</w:t>
      </w:r>
      <w:r w:rsidRPr="00C57F8D">
        <w:rPr>
          <w:rFonts w:ascii="Arial" w:hAnsi="Arial"/>
          <w:b/>
          <w:u w:val="single"/>
        </w:rPr>
        <w:t xml:space="preserve"> ET CONTENTIEUX</w:t>
      </w:r>
    </w:p>
    <w:p w14:paraId="6B5327CD" w14:textId="77777777" w:rsidR="00BC65FE" w:rsidRPr="006E6D74" w:rsidRDefault="003C045C" w:rsidP="00EC133C">
      <w:pPr>
        <w:spacing w:after="120" w:line="240" w:lineRule="exact"/>
        <w:jc w:val="both"/>
        <w:rPr>
          <w:rFonts w:ascii="Arial" w:hAnsi="Arial"/>
          <w:color w:val="000000"/>
          <w:sz w:val="22"/>
        </w:rPr>
      </w:pPr>
      <w:r>
        <w:rPr>
          <w:rFonts w:ascii="Arial" w:hAnsi="Arial"/>
          <w:color w:val="000000"/>
          <w:sz w:val="22"/>
        </w:rPr>
        <w:t>L</w:t>
      </w:r>
      <w:r w:rsidR="0062469D" w:rsidRPr="006E6D74">
        <w:rPr>
          <w:rFonts w:ascii="Arial" w:hAnsi="Arial"/>
          <w:color w:val="000000"/>
          <w:sz w:val="22"/>
        </w:rPr>
        <w:t xml:space="preserve">e </w:t>
      </w:r>
      <w:r w:rsidR="00EC133C" w:rsidRPr="006E6D74">
        <w:rPr>
          <w:rFonts w:ascii="Arial" w:hAnsi="Arial"/>
          <w:color w:val="000000"/>
          <w:sz w:val="22"/>
        </w:rPr>
        <w:t xml:space="preserve">centre hospitalier de </w:t>
      </w:r>
      <w:r w:rsidR="0013194E">
        <w:rPr>
          <w:rFonts w:ascii="Arial" w:hAnsi="Arial"/>
          <w:color w:val="000000"/>
          <w:sz w:val="22"/>
        </w:rPr>
        <w:t>Saumur</w:t>
      </w:r>
      <w:r w:rsidR="0062469D" w:rsidRPr="006E6D74">
        <w:rPr>
          <w:rFonts w:ascii="Arial" w:hAnsi="Arial"/>
          <w:color w:val="000000"/>
          <w:sz w:val="22"/>
        </w:rPr>
        <w:t xml:space="preserve"> et l</w:t>
      </w:r>
      <w:r>
        <w:rPr>
          <w:rFonts w:ascii="Arial" w:hAnsi="Arial"/>
          <w:color w:val="000000"/>
          <w:sz w:val="22"/>
        </w:rPr>
        <w:t>’</w:t>
      </w:r>
      <w:r w:rsidR="004E192E">
        <w:rPr>
          <w:rFonts w:ascii="Arial" w:hAnsi="Arial"/>
          <w:color w:val="000000"/>
          <w:sz w:val="22"/>
        </w:rPr>
        <w:t>o</w:t>
      </w:r>
      <w:r>
        <w:rPr>
          <w:rFonts w:ascii="Arial" w:hAnsi="Arial"/>
          <w:color w:val="000000"/>
          <w:sz w:val="22"/>
        </w:rPr>
        <w:t xml:space="preserve">ccupant </w:t>
      </w:r>
      <w:r w:rsidR="0062469D" w:rsidRPr="006E6D74">
        <w:rPr>
          <w:rFonts w:ascii="Arial" w:hAnsi="Arial"/>
          <w:color w:val="000000"/>
          <w:sz w:val="22"/>
        </w:rPr>
        <w:t>s’efforceront de régler à l’amiable tout différend éventuel relatif à l’interpréta</w:t>
      </w:r>
      <w:r w:rsidR="00EC133C" w:rsidRPr="006E6D74">
        <w:rPr>
          <w:rFonts w:ascii="Arial" w:hAnsi="Arial"/>
          <w:color w:val="000000"/>
          <w:sz w:val="22"/>
        </w:rPr>
        <w:t>tion des stipulations d</w:t>
      </w:r>
      <w:r w:rsidR="00BC65FE" w:rsidRPr="006E6D74">
        <w:rPr>
          <w:rFonts w:ascii="Arial" w:hAnsi="Arial"/>
          <w:color w:val="000000"/>
          <w:sz w:val="22"/>
        </w:rPr>
        <w:t>e la convention</w:t>
      </w:r>
      <w:r w:rsidR="00EC133C" w:rsidRPr="006E6D74">
        <w:rPr>
          <w:rFonts w:ascii="Arial" w:hAnsi="Arial"/>
          <w:color w:val="000000" w:themeColor="text1"/>
          <w:sz w:val="22"/>
        </w:rPr>
        <w:t xml:space="preserve"> </w:t>
      </w:r>
      <w:r w:rsidR="007E2DCF" w:rsidRPr="006E6D74">
        <w:rPr>
          <w:rFonts w:ascii="Arial" w:hAnsi="Arial"/>
          <w:color w:val="000000" w:themeColor="text1"/>
          <w:sz w:val="22"/>
        </w:rPr>
        <w:t xml:space="preserve">ou </w:t>
      </w:r>
      <w:r w:rsidR="00EC133C" w:rsidRPr="006E6D74">
        <w:rPr>
          <w:rFonts w:ascii="Arial" w:hAnsi="Arial"/>
          <w:color w:val="000000" w:themeColor="text1"/>
          <w:sz w:val="22"/>
        </w:rPr>
        <w:t>à</w:t>
      </w:r>
      <w:r w:rsidR="00EC133C" w:rsidRPr="006E6D74">
        <w:rPr>
          <w:rFonts w:ascii="Arial" w:hAnsi="Arial"/>
          <w:color w:val="000000"/>
          <w:sz w:val="22"/>
        </w:rPr>
        <w:t xml:space="preserve"> </w:t>
      </w:r>
      <w:r w:rsidR="00CE1CEC" w:rsidRPr="006E6D74">
        <w:rPr>
          <w:rFonts w:ascii="Arial" w:hAnsi="Arial"/>
          <w:color w:val="000000"/>
          <w:sz w:val="22"/>
        </w:rPr>
        <w:t xml:space="preserve">l’exécution des prestations </w:t>
      </w:r>
      <w:r w:rsidR="00BC65FE" w:rsidRPr="006E6D74">
        <w:rPr>
          <w:rFonts w:ascii="Arial" w:hAnsi="Arial"/>
          <w:color w:val="000000"/>
          <w:sz w:val="22"/>
        </w:rPr>
        <w:t xml:space="preserve">définies dans </w:t>
      </w:r>
      <w:r>
        <w:rPr>
          <w:rFonts w:ascii="Arial" w:hAnsi="Arial"/>
          <w:color w:val="000000"/>
          <w:sz w:val="22"/>
        </w:rPr>
        <w:t>la présente convention.</w:t>
      </w:r>
    </w:p>
    <w:p w14:paraId="702ADF8D" w14:textId="77777777" w:rsidR="00550A38" w:rsidRDefault="007E2DCF" w:rsidP="00E10A91">
      <w:pPr>
        <w:spacing w:after="360" w:line="240" w:lineRule="exact"/>
        <w:jc w:val="both"/>
        <w:rPr>
          <w:rFonts w:ascii="Arial" w:hAnsi="Arial"/>
          <w:color w:val="000000" w:themeColor="text1"/>
          <w:sz w:val="22"/>
        </w:rPr>
      </w:pPr>
      <w:r w:rsidRPr="003C045C">
        <w:rPr>
          <w:rFonts w:ascii="Arial" w:hAnsi="Arial"/>
          <w:color w:val="000000" w:themeColor="text1"/>
          <w:sz w:val="22"/>
        </w:rPr>
        <w:t>La juridiction de premier degré compétente pour statuer sur les contentieux nés de l’exécution d</w:t>
      </w:r>
      <w:r w:rsidR="00022D09" w:rsidRPr="003C045C">
        <w:rPr>
          <w:rFonts w:ascii="Arial" w:hAnsi="Arial"/>
          <w:color w:val="000000" w:themeColor="text1"/>
          <w:sz w:val="22"/>
        </w:rPr>
        <w:t>e la présente convention</w:t>
      </w:r>
      <w:r w:rsidRPr="003C045C">
        <w:rPr>
          <w:rFonts w:ascii="Arial" w:hAnsi="Arial"/>
          <w:color w:val="000000" w:themeColor="text1"/>
          <w:sz w:val="22"/>
        </w:rPr>
        <w:t xml:space="preserve"> est le Tribunal administratif de Nantes (6 allée </w:t>
      </w:r>
      <w:r w:rsidR="009735B0" w:rsidRPr="003C045C">
        <w:rPr>
          <w:rFonts w:ascii="Arial" w:hAnsi="Arial"/>
          <w:color w:val="000000" w:themeColor="text1"/>
          <w:sz w:val="22"/>
        </w:rPr>
        <w:t xml:space="preserve">de l’Ile Gloriette – BP 24111 – </w:t>
      </w:r>
      <w:r w:rsidRPr="003C045C">
        <w:rPr>
          <w:rFonts w:ascii="Arial" w:hAnsi="Arial"/>
          <w:color w:val="000000" w:themeColor="text1"/>
          <w:sz w:val="22"/>
        </w:rPr>
        <w:t>44041 Nantes Cedex).</w:t>
      </w:r>
    </w:p>
    <w:p w14:paraId="37CF1CA2" w14:textId="77777777" w:rsidR="00383A37" w:rsidRDefault="00383A37" w:rsidP="00E10A91">
      <w:pPr>
        <w:spacing w:after="360" w:line="240" w:lineRule="exact"/>
        <w:jc w:val="both"/>
        <w:rPr>
          <w:rFonts w:ascii="Arial" w:hAnsi="Arial"/>
          <w:color w:val="000000" w:themeColor="text1"/>
          <w:sz w:val="22"/>
        </w:rPr>
      </w:pPr>
    </w:p>
    <w:p w14:paraId="1F8A48CC" w14:textId="77777777" w:rsidR="00383A37" w:rsidRPr="00E10A91" w:rsidRDefault="00383A37" w:rsidP="00E10A91">
      <w:pPr>
        <w:spacing w:after="360" w:line="240" w:lineRule="exact"/>
        <w:jc w:val="both"/>
        <w:rPr>
          <w:rFonts w:ascii="Arial" w:hAnsi="Arial"/>
          <w:color w:val="000000" w:themeColor="text1"/>
          <w:sz w:val="22"/>
        </w:rPr>
      </w:pPr>
    </w:p>
    <w:p w14:paraId="17177AB3" w14:textId="77777777" w:rsidR="003C045C" w:rsidRPr="000413AC" w:rsidRDefault="003C045C" w:rsidP="003C045C">
      <w:pPr>
        <w:pStyle w:val="Titre"/>
        <w:rPr>
          <w:u w:val="single"/>
        </w:rPr>
      </w:pPr>
      <w:r w:rsidRPr="000413AC">
        <w:rPr>
          <w:u w:val="single"/>
        </w:rPr>
        <w:t>ENGAGEMENT DES PARTIES</w:t>
      </w:r>
    </w:p>
    <w:p w14:paraId="7ACAEE87" w14:textId="77777777" w:rsidR="003C045C" w:rsidRDefault="003C045C" w:rsidP="003C045C">
      <w:pPr>
        <w:spacing w:after="240" w:line="240" w:lineRule="exact"/>
        <w:jc w:val="both"/>
        <w:rPr>
          <w:rFonts w:ascii="Arial" w:hAnsi="Arial"/>
          <w:sz w:val="22"/>
        </w:rPr>
      </w:pPr>
    </w:p>
    <w:p w14:paraId="562DB883" w14:textId="77777777" w:rsidR="003C045C" w:rsidRPr="007F66C4" w:rsidRDefault="0013194E" w:rsidP="003C045C">
      <w:pPr>
        <w:spacing w:after="240" w:line="240" w:lineRule="exact"/>
        <w:jc w:val="both"/>
        <w:rPr>
          <w:rFonts w:ascii="Arial" w:hAnsi="Arial"/>
          <w:sz w:val="22"/>
        </w:rPr>
      </w:pPr>
      <w:r>
        <w:rPr>
          <w:rFonts w:ascii="Arial" w:hAnsi="Arial"/>
          <w:sz w:val="22"/>
        </w:rPr>
        <w:t>Saumur</w:t>
      </w:r>
      <w:r w:rsidR="003C045C">
        <w:rPr>
          <w:rFonts w:ascii="Arial" w:hAnsi="Arial"/>
          <w:sz w:val="22"/>
        </w:rPr>
        <w:t>, le …</w:t>
      </w:r>
    </w:p>
    <w:tbl>
      <w:tblPr>
        <w:tblStyle w:val="Grilledutableau"/>
        <w:tblW w:w="0" w:type="auto"/>
        <w:tblLook w:val="04A0" w:firstRow="1" w:lastRow="0" w:firstColumn="1" w:lastColumn="0" w:noHBand="0" w:noVBand="1"/>
      </w:tblPr>
      <w:tblGrid>
        <w:gridCol w:w="4889"/>
        <w:gridCol w:w="4890"/>
      </w:tblGrid>
      <w:tr w:rsidR="003C045C" w:rsidRPr="007F66C4" w14:paraId="7044FD58" w14:textId="77777777" w:rsidTr="00A4573D">
        <w:tc>
          <w:tcPr>
            <w:tcW w:w="4889" w:type="dxa"/>
          </w:tcPr>
          <w:p w14:paraId="330C6304" w14:textId="77777777" w:rsidR="003C045C" w:rsidRPr="007F66C4" w:rsidRDefault="004E192E" w:rsidP="00A4573D">
            <w:pPr>
              <w:spacing w:after="240" w:line="240" w:lineRule="exact"/>
              <w:jc w:val="both"/>
              <w:rPr>
                <w:rFonts w:ascii="Arial" w:hAnsi="Arial"/>
                <w:b/>
                <w:sz w:val="22"/>
              </w:rPr>
            </w:pPr>
            <w:r>
              <w:rPr>
                <w:rFonts w:ascii="Arial" w:hAnsi="Arial"/>
                <w:b/>
                <w:sz w:val="22"/>
              </w:rPr>
              <w:t>Pour l’o</w:t>
            </w:r>
            <w:r w:rsidR="003C045C" w:rsidRPr="007F66C4">
              <w:rPr>
                <w:rFonts w:ascii="Arial" w:hAnsi="Arial"/>
                <w:b/>
                <w:sz w:val="22"/>
              </w:rPr>
              <w:t>ccupant</w:t>
            </w:r>
          </w:p>
          <w:p w14:paraId="7D3F59BB" w14:textId="77777777" w:rsidR="003C045C" w:rsidRPr="007F66C4" w:rsidRDefault="003C045C" w:rsidP="00A4573D">
            <w:pPr>
              <w:spacing w:after="240" w:line="240" w:lineRule="exact"/>
              <w:jc w:val="both"/>
              <w:rPr>
                <w:rFonts w:ascii="Arial" w:hAnsi="Arial"/>
                <w:sz w:val="22"/>
              </w:rPr>
            </w:pPr>
            <w:r w:rsidRPr="007F66C4">
              <w:rPr>
                <w:rFonts w:ascii="Arial" w:hAnsi="Arial"/>
                <w:sz w:val="22"/>
              </w:rPr>
              <w:t>Nom entreprise :</w:t>
            </w:r>
          </w:p>
          <w:p w14:paraId="02624D81" w14:textId="77777777" w:rsidR="003C045C" w:rsidRPr="007F66C4" w:rsidRDefault="003C045C" w:rsidP="00A4573D">
            <w:pPr>
              <w:spacing w:after="240" w:line="240" w:lineRule="exact"/>
              <w:jc w:val="both"/>
              <w:rPr>
                <w:rFonts w:ascii="Arial" w:hAnsi="Arial"/>
                <w:sz w:val="22"/>
              </w:rPr>
            </w:pPr>
            <w:r w:rsidRPr="007F66C4">
              <w:rPr>
                <w:rFonts w:ascii="Arial" w:hAnsi="Arial"/>
                <w:sz w:val="22"/>
              </w:rPr>
              <w:t>N° SIRET :</w:t>
            </w:r>
          </w:p>
          <w:p w14:paraId="1043F701" w14:textId="77777777" w:rsidR="003C045C" w:rsidRPr="007F66C4" w:rsidRDefault="003C045C" w:rsidP="00A4573D">
            <w:pPr>
              <w:spacing w:after="240" w:line="240" w:lineRule="exact"/>
              <w:jc w:val="both"/>
              <w:rPr>
                <w:rFonts w:ascii="Arial" w:hAnsi="Arial"/>
                <w:sz w:val="22"/>
              </w:rPr>
            </w:pPr>
            <w:r w:rsidRPr="007F66C4">
              <w:rPr>
                <w:rFonts w:ascii="Arial" w:hAnsi="Arial"/>
                <w:sz w:val="22"/>
              </w:rPr>
              <w:t>Nom et qualité du signataire</w:t>
            </w:r>
            <w:r>
              <w:rPr>
                <w:rFonts w:ascii="Arial" w:hAnsi="Arial"/>
                <w:sz w:val="22"/>
              </w:rPr>
              <w:t> :</w:t>
            </w:r>
          </w:p>
          <w:p w14:paraId="1A678A21" w14:textId="77777777" w:rsidR="003C045C" w:rsidRPr="007F66C4" w:rsidRDefault="003C045C" w:rsidP="00A4573D">
            <w:pPr>
              <w:spacing w:after="240" w:line="240" w:lineRule="exact"/>
              <w:jc w:val="both"/>
              <w:rPr>
                <w:rFonts w:ascii="Arial" w:hAnsi="Arial"/>
                <w:sz w:val="22"/>
              </w:rPr>
            </w:pPr>
          </w:p>
          <w:p w14:paraId="112AD747" w14:textId="77777777" w:rsidR="003C045C" w:rsidRPr="007F66C4" w:rsidRDefault="003C045C" w:rsidP="00A4573D">
            <w:pPr>
              <w:spacing w:after="240" w:line="240" w:lineRule="exact"/>
              <w:jc w:val="both"/>
              <w:rPr>
                <w:rFonts w:ascii="Arial" w:hAnsi="Arial"/>
                <w:sz w:val="22"/>
              </w:rPr>
            </w:pPr>
          </w:p>
        </w:tc>
        <w:tc>
          <w:tcPr>
            <w:tcW w:w="4890" w:type="dxa"/>
          </w:tcPr>
          <w:p w14:paraId="3391769E" w14:textId="77777777" w:rsidR="003C045C" w:rsidRPr="007F66C4" w:rsidRDefault="003C045C" w:rsidP="00A4573D">
            <w:pPr>
              <w:spacing w:after="240" w:line="240" w:lineRule="exact"/>
              <w:jc w:val="both"/>
              <w:rPr>
                <w:rFonts w:ascii="Arial" w:hAnsi="Arial"/>
                <w:b/>
                <w:sz w:val="22"/>
              </w:rPr>
            </w:pPr>
            <w:r w:rsidRPr="007F66C4">
              <w:rPr>
                <w:rFonts w:ascii="Arial" w:hAnsi="Arial"/>
                <w:b/>
                <w:sz w:val="22"/>
              </w:rPr>
              <w:t xml:space="preserve">Pour </w:t>
            </w:r>
            <w:r>
              <w:rPr>
                <w:rFonts w:ascii="Arial" w:hAnsi="Arial"/>
                <w:b/>
                <w:sz w:val="22"/>
              </w:rPr>
              <w:t>la personne publique</w:t>
            </w:r>
          </w:p>
          <w:p w14:paraId="6E804B3C" w14:textId="77777777" w:rsidR="003C045C" w:rsidRDefault="003C045C" w:rsidP="00A4573D">
            <w:pPr>
              <w:spacing w:after="240" w:line="240" w:lineRule="exact"/>
              <w:jc w:val="both"/>
              <w:rPr>
                <w:rFonts w:ascii="Arial" w:hAnsi="Arial"/>
                <w:sz w:val="22"/>
              </w:rPr>
            </w:pPr>
            <w:r>
              <w:rPr>
                <w:rFonts w:ascii="Arial" w:hAnsi="Arial"/>
                <w:sz w:val="22"/>
              </w:rPr>
              <w:t xml:space="preserve">Nom : CENTRE HOSPITALIER DE </w:t>
            </w:r>
            <w:r w:rsidR="004E0303">
              <w:rPr>
                <w:rFonts w:ascii="Arial" w:hAnsi="Arial"/>
                <w:sz w:val="22"/>
              </w:rPr>
              <w:t>SAUMUR</w:t>
            </w:r>
            <w:r w:rsidR="00EA6C2C">
              <w:rPr>
                <w:rFonts w:ascii="Arial" w:hAnsi="Arial"/>
                <w:sz w:val="22"/>
              </w:rPr>
              <w:t xml:space="preserve"> LONGUE-JUMELLES</w:t>
            </w:r>
          </w:p>
          <w:p w14:paraId="4AD333B5" w14:textId="77777777" w:rsidR="003C045C" w:rsidRDefault="003C045C" w:rsidP="00A4573D">
            <w:pPr>
              <w:spacing w:after="240" w:line="240" w:lineRule="exact"/>
              <w:jc w:val="both"/>
              <w:rPr>
                <w:rFonts w:ascii="Arial" w:hAnsi="Arial"/>
                <w:sz w:val="22"/>
              </w:rPr>
            </w:pPr>
            <w:r>
              <w:rPr>
                <w:rFonts w:ascii="Arial" w:hAnsi="Arial"/>
                <w:sz w:val="22"/>
              </w:rPr>
              <w:t xml:space="preserve">N° SIRET : </w:t>
            </w:r>
            <w:r w:rsidRPr="000413AC">
              <w:rPr>
                <w:rFonts w:ascii="Arial" w:hAnsi="Arial"/>
                <w:sz w:val="22"/>
              </w:rPr>
              <w:t>264</w:t>
            </w:r>
            <w:r>
              <w:rPr>
                <w:rFonts w:ascii="Arial" w:hAnsi="Arial"/>
                <w:sz w:val="22"/>
              </w:rPr>
              <w:t> </w:t>
            </w:r>
            <w:r w:rsidRPr="000413AC">
              <w:rPr>
                <w:rFonts w:ascii="Arial" w:hAnsi="Arial"/>
                <w:sz w:val="22"/>
              </w:rPr>
              <w:t>900</w:t>
            </w:r>
            <w:r>
              <w:rPr>
                <w:rFonts w:ascii="Arial" w:hAnsi="Arial"/>
                <w:sz w:val="22"/>
              </w:rPr>
              <w:t> </w:t>
            </w:r>
            <w:r w:rsidRPr="000413AC">
              <w:rPr>
                <w:rFonts w:ascii="Arial" w:hAnsi="Arial"/>
                <w:sz w:val="22"/>
              </w:rPr>
              <w:t>390</w:t>
            </w:r>
            <w:r>
              <w:rPr>
                <w:rFonts w:ascii="Arial" w:hAnsi="Arial"/>
                <w:sz w:val="22"/>
              </w:rPr>
              <w:t xml:space="preserve"> </w:t>
            </w:r>
            <w:r w:rsidRPr="000413AC">
              <w:rPr>
                <w:rFonts w:ascii="Arial" w:hAnsi="Arial"/>
                <w:sz w:val="22"/>
              </w:rPr>
              <w:t>000</w:t>
            </w:r>
            <w:r w:rsidR="00926169">
              <w:rPr>
                <w:rFonts w:ascii="Arial" w:hAnsi="Arial"/>
                <w:sz w:val="22"/>
              </w:rPr>
              <w:t>12</w:t>
            </w:r>
          </w:p>
          <w:p w14:paraId="23738AC9" w14:textId="77777777" w:rsidR="003C045C" w:rsidRPr="007F66C4" w:rsidRDefault="003C045C" w:rsidP="00A4573D">
            <w:pPr>
              <w:spacing w:after="240" w:line="240" w:lineRule="exact"/>
              <w:jc w:val="both"/>
              <w:rPr>
                <w:rFonts w:ascii="Arial" w:hAnsi="Arial"/>
                <w:sz w:val="22"/>
              </w:rPr>
            </w:pPr>
            <w:r w:rsidRPr="007F66C4">
              <w:rPr>
                <w:rFonts w:ascii="Arial" w:hAnsi="Arial"/>
                <w:sz w:val="22"/>
              </w:rPr>
              <w:t>Le Directeur Général</w:t>
            </w:r>
          </w:p>
          <w:p w14:paraId="22A0074E" w14:textId="77777777" w:rsidR="003C045C" w:rsidRPr="007F66C4" w:rsidRDefault="00926169" w:rsidP="00A4573D">
            <w:pPr>
              <w:spacing w:after="240" w:line="240" w:lineRule="exact"/>
              <w:jc w:val="both"/>
              <w:rPr>
                <w:rFonts w:ascii="Arial" w:hAnsi="Arial"/>
                <w:sz w:val="22"/>
              </w:rPr>
            </w:pPr>
            <w:r>
              <w:rPr>
                <w:rFonts w:ascii="Arial" w:hAnsi="Arial"/>
                <w:sz w:val="22"/>
              </w:rPr>
              <w:t>Jean-Paul QUILLET</w:t>
            </w:r>
          </w:p>
        </w:tc>
      </w:tr>
    </w:tbl>
    <w:p w14:paraId="21B81A26" w14:textId="77777777" w:rsidR="00EB6C87" w:rsidRPr="00B076E8" w:rsidRDefault="00EB6C87" w:rsidP="00301045">
      <w:pPr>
        <w:spacing w:after="240" w:line="240" w:lineRule="exact"/>
        <w:jc w:val="both"/>
        <w:rPr>
          <w:rFonts w:ascii="Arial" w:hAnsi="Arial"/>
          <w:strike/>
          <w:sz w:val="22"/>
        </w:rPr>
      </w:pPr>
    </w:p>
    <w:sectPr w:rsidR="00EB6C87" w:rsidRPr="00B076E8" w:rsidSect="00F65998">
      <w:headerReference w:type="even" r:id="rId12"/>
      <w:footerReference w:type="even" r:id="rId13"/>
      <w:footerReference w:type="default" r:id="rId14"/>
      <w:pgSz w:w="11907" w:h="16840" w:code="9"/>
      <w:pgMar w:top="426" w:right="1134" w:bottom="1134" w:left="1134" w:header="680" w:footer="567" w:gutter="0"/>
      <w:paperSrc w:first="2" w:other="2"/>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63D5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C9971" w14:textId="77777777" w:rsidR="006E4312" w:rsidRDefault="006E4312">
      <w:r>
        <w:separator/>
      </w:r>
    </w:p>
  </w:endnote>
  <w:endnote w:type="continuationSeparator" w:id="0">
    <w:p w14:paraId="1FCFA65A" w14:textId="77777777" w:rsidR="006E4312" w:rsidRDefault="006E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F57EF" w14:textId="77777777" w:rsidR="006062CC" w:rsidRDefault="006062CC" w:rsidP="00276C4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88D2A2A" w14:textId="77777777" w:rsidR="006062CC" w:rsidRDefault="006062CC" w:rsidP="007B6176">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163200"/>
      <w:docPartObj>
        <w:docPartGallery w:val="Page Numbers (Bottom of Page)"/>
        <w:docPartUnique/>
      </w:docPartObj>
    </w:sdtPr>
    <w:sdtEndPr/>
    <w:sdtContent>
      <w:p w14:paraId="4E12F37A" w14:textId="14E5338F" w:rsidR="00E10A91" w:rsidRPr="00624C76" w:rsidRDefault="00E10A91" w:rsidP="00E10A91">
        <w:pPr>
          <w:pStyle w:val="Pieddepage"/>
          <w:pBdr>
            <w:top w:val="single" w:sz="4" w:space="0" w:color="auto"/>
          </w:pBdr>
          <w:tabs>
            <w:tab w:val="clear" w:pos="4536"/>
            <w:tab w:val="clear" w:pos="9072"/>
            <w:tab w:val="right" w:pos="9639"/>
          </w:tabs>
          <w:rPr>
            <w:rFonts w:ascii="Arial" w:hAnsi="Arial"/>
            <w:sz w:val="16"/>
          </w:rPr>
        </w:pPr>
        <w:r>
          <w:rPr>
            <w:rFonts w:ascii="Arial" w:hAnsi="Arial"/>
            <w:sz w:val="16"/>
          </w:rPr>
          <w:t>CH de Saumur</w:t>
        </w:r>
        <w:r w:rsidR="00EA6C2C">
          <w:rPr>
            <w:rFonts w:ascii="Arial" w:hAnsi="Arial"/>
            <w:sz w:val="16"/>
          </w:rPr>
          <w:t xml:space="preserve"> Longué-Jumelles</w:t>
        </w:r>
        <w:r>
          <w:rPr>
            <w:rFonts w:ascii="Arial" w:hAnsi="Arial"/>
            <w:sz w:val="16"/>
          </w:rPr>
          <w:t xml:space="preserve"> –</w:t>
        </w:r>
        <w:r w:rsidR="00A30E9D">
          <w:rPr>
            <w:rFonts w:ascii="Arial" w:hAnsi="Arial"/>
            <w:sz w:val="16"/>
          </w:rPr>
          <w:t xml:space="preserve"> </w:t>
        </w:r>
        <w:r>
          <w:rPr>
            <w:rFonts w:ascii="Arial" w:hAnsi="Arial"/>
            <w:sz w:val="16"/>
          </w:rPr>
          <w:t>Convention d’occupation temporaire du domaine public relati</w:t>
        </w:r>
        <w:r w:rsidR="00DD577E">
          <w:rPr>
            <w:rFonts w:ascii="Arial" w:hAnsi="Arial"/>
            <w:sz w:val="16"/>
          </w:rPr>
          <w:t xml:space="preserve">ve à </w:t>
        </w:r>
        <w:r>
          <w:rPr>
            <w:rFonts w:ascii="Arial" w:hAnsi="Arial"/>
            <w:sz w:val="16"/>
          </w:rPr>
          <w:t>la gestion d’un dépôt d’attelles et d’orthèses au sein du service des urgences.</w:t>
        </w:r>
      </w:p>
      <w:p w14:paraId="48136D81" w14:textId="6CBB5E97" w:rsidR="00E10A91" w:rsidRDefault="00E10A91">
        <w:pPr>
          <w:pStyle w:val="Pieddepage"/>
          <w:jc w:val="right"/>
        </w:pPr>
        <w:r>
          <w:fldChar w:fldCharType="begin"/>
        </w:r>
        <w:r>
          <w:instrText>PAGE   \* MERGEFORMAT</w:instrText>
        </w:r>
        <w:r>
          <w:fldChar w:fldCharType="separate"/>
        </w:r>
        <w:r w:rsidR="004C12C7">
          <w:rPr>
            <w:noProof/>
          </w:rPr>
          <w:t>8</w:t>
        </w:r>
        <w:r>
          <w:fldChar w:fldCharType="end"/>
        </w:r>
      </w:p>
    </w:sdtContent>
  </w:sdt>
  <w:p w14:paraId="2C5CD411" w14:textId="77777777" w:rsidR="006062CC" w:rsidRPr="00CB464D" w:rsidRDefault="006062CC" w:rsidP="00CB464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FEC76" w14:textId="77777777" w:rsidR="006E4312" w:rsidRDefault="006E4312">
      <w:r>
        <w:separator/>
      </w:r>
    </w:p>
  </w:footnote>
  <w:footnote w:type="continuationSeparator" w:id="0">
    <w:p w14:paraId="596DE7CF" w14:textId="77777777" w:rsidR="006E4312" w:rsidRDefault="006E4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320FA" w14:textId="77777777" w:rsidR="006062CC" w:rsidRDefault="006062CC">
    <w:pPr>
      <w:pStyle w:val="En-tte"/>
      <w:framePr w:w="576" w:wrap="around" w:vAnchor="page" w:hAnchor="page" w:x="9915" w:y="710"/>
      <w:jc w:val="right"/>
      <w:rPr>
        <w:rStyle w:val="Numrodepage"/>
        <w:sz w:val="16"/>
      </w:rPr>
    </w:pPr>
    <w:r>
      <w:rPr>
        <w:rStyle w:val="Numrodepage"/>
        <w:sz w:val="16"/>
      </w:rPr>
      <w:fldChar w:fldCharType="begin"/>
    </w:r>
    <w:r>
      <w:rPr>
        <w:rStyle w:val="Numrodepage"/>
        <w:sz w:val="16"/>
      </w:rPr>
      <w:instrText xml:space="preserve">PAGE  </w:instrText>
    </w:r>
    <w:r>
      <w:rPr>
        <w:rStyle w:val="Numrodepage"/>
        <w:sz w:val="16"/>
      </w:rPr>
      <w:fldChar w:fldCharType="separate"/>
    </w:r>
    <w:r>
      <w:rPr>
        <w:rStyle w:val="Numrodepage"/>
        <w:noProof/>
        <w:sz w:val="16"/>
      </w:rPr>
      <w:t>5</w:t>
    </w:r>
    <w:r>
      <w:rPr>
        <w:rStyle w:val="Numrodepage"/>
        <w:sz w:val="16"/>
      </w:rPr>
      <w:fldChar w:fldCharType="end"/>
    </w:r>
  </w:p>
  <w:p w14:paraId="2724B997" w14:textId="77777777" w:rsidR="006062CC" w:rsidRDefault="006062CC">
    <w:pPr>
      <w:pStyle w:val="En-tte"/>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8D1"/>
    <w:multiLevelType w:val="multilevel"/>
    <w:tmpl w:val="C94E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91232B"/>
    <w:multiLevelType w:val="multilevel"/>
    <w:tmpl w:val="C8ECB7B6"/>
    <w:lvl w:ilvl="0">
      <w:start w:val="1"/>
      <w:numFmt w:val="decimal"/>
      <w:lvlText w:val="%1."/>
      <w:lvlJc w:val="left"/>
      <w:pPr>
        <w:tabs>
          <w:tab w:val="num" w:pos="3621"/>
        </w:tabs>
        <w:ind w:left="3621" w:hanging="360"/>
      </w:pPr>
      <w:rPr>
        <w:rFonts w:ascii="Arial" w:hAnsi="Arial" w:hint="default"/>
        <w:b/>
        <w:i w:val="0"/>
        <w:color w:val="auto"/>
        <w:sz w:val="20"/>
      </w:rPr>
    </w:lvl>
    <w:lvl w:ilvl="1">
      <w:start w:val="2"/>
      <w:numFmt w:val="decimal"/>
      <w:isLgl/>
      <w:lvlText w:val="%1.%2"/>
      <w:lvlJc w:val="left"/>
      <w:pPr>
        <w:ind w:left="780" w:hanging="780"/>
      </w:pPr>
      <w:rPr>
        <w:rFonts w:hint="default"/>
      </w:rPr>
    </w:lvl>
    <w:lvl w:ilvl="2">
      <w:start w:val="2"/>
      <w:numFmt w:val="decimal"/>
      <w:isLgl/>
      <w:lvlText w:val="%1.%2.%3"/>
      <w:lvlJc w:val="left"/>
      <w:pPr>
        <w:ind w:left="780" w:hanging="780"/>
      </w:pPr>
      <w:rPr>
        <w:rFonts w:hint="default"/>
      </w:rPr>
    </w:lvl>
    <w:lvl w:ilvl="3">
      <w:start w:val="2"/>
      <w:numFmt w:val="decimal"/>
      <w:isLgl/>
      <w:lvlText w:val="%1.%2.%3.%4"/>
      <w:lvlJc w:val="left"/>
      <w:pPr>
        <w:ind w:left="780" w:hanging="780"/>
      </w:pPr>
      <w:rPr>
        <w:rFonts w:hint="default"/>
        <w:i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A6E5235"/>
    <w:multiLevelType w:val="hybridMultilevel"/>
    <w:tmpl w:val="12A2178C"/>
    <w:lvl w:ilvl="0" w:tplc="6360B750">
      <w:start w:val="10"/>
      <w:numFmt w:val="bullet"/>
      <w:lvlText w:val="-"/>
      <w:lvlJc w:val="left"/>
      <w:pPr>
        <w:ind w:left="720" w:hanging="360"/>
      </w:pPr>
      <w:rPr>
        <w:rFonts w:ascii="Arial" w:eastAsia="Times New Roman" w:hAnsi="Arial" w:cs="Aria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24196C"/>
    <w:multiLevelType w:val="hybridMultilevel"/>
    <w:tmpl w:val="C7FA4E24"/>
    <w:lvl w:ilvl="0" w:tplc="4CAAAA9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05F51FE"/>
    <w:multiLevelType w:val="hybridMultilevel"/>
    <w:tmpl w:val="D24AEC26"/>
    <w:lvl w:ilvl="0" w:tplc="5AE0BE22">
      <w:start w:val="9"/>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900B2B"/>
    <w:multiLevelType w:val="hybridMultilevel"/>
    <w:tmpl w:val="09648594"/>
    <w:lvl w:ilvl="0" w:tplc="F4389772">
      <w:start w:val="1"/>
      <w:numFmt w:val="lowerLetter"/>
      <w:lvlText w:val="%1)"/>
      <w:lvlJc w:val="left"/>
      <w:pPr>
        <w:ind w:left="720" w:hanging="360"/>
      </w:pPr>
      <w:rPr>
        <w:rFonts w:hint="default"/>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5DA069C"/>
    <w:multiLevelType w:val="hybridMultilevel"/>
    <w:tmpl w:val="D14E1488"/>
    <w:lvl w:ilvl="0" w:tplc="9BFEE86A">
      <w:start w:val="9"/>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86E7BF9"/>
    <w:multiLevelType w:val="singleLevel"/>
    <w:tmpl w:val="BF387D3C"/>
    <w:lvl w:ilvl="0">
      <w:start w:val="1"/>
      <w:numFmt w:val="bullet"/>
      <w:lvlText w:val=""/>
      <w:lvlJc w:val="left"/>
      <w:pPr>
        <w:tabs>
          <w:tab w:val="num" w:pos="360"/>
        </w:tabs>
        <w:ind w:left="360" w:hanging="360"/>
      </w:pPr>
      <w:rPr>
        <w:rFonts w:ascii="Wingdings" w:hAnsi="Wingdings" w:hint="default"/>
      </w:rPr>
    </w:lvl>
  </w:abstractNum>
  <w:abstractNum w:abstractNumId="8">
    <w:nsid w:val="19504639"/>
    <w:multiLevelType w:val="singleLevel"/>
    <w:tmpl w:val="040C0005"/>
    <w:lvl w:ilvl="0">
      <w:start w:val="1"/>
      <w:numFmt w:val="bullet"/>
      <w:lvlText w:val=""/>
      <w:lvlJc w:val="left"/>
      <w:pPr>
        <w:ind w:left="720" w:hanging="360"/>
      </w:pPr>
      <w:rPr>
        <w:rFonts w:ascii="Wingdings" w:hAnsi="Wingdings" w:hint="default"/>
      </w:rPr>
    </w:lvl>
  </w:abstractNum>
  <w:abstractNum w:abstractNumId="9">
    <w:nsid w:val="19A3410D"/>
    <w:multiLevelType w:val="multilevel"/>
    <w:tmpl w:val="C49C0F8A"/>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9C70DE6"/>
    <w:multiLevelType w:val="hybridMultilevel"/>
    <w:tmpl w:val="7842D856"/>
    <w:lvl w:ilvl="0" w:tplc="3BA2241A">
      <w:start w:val="2"/>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11">
    <w:nsid w:val="19D9490B"/>
    <w:multiLevelType w:val="hybridMultilevel"/>
    <w:tmpl w:val="332C7268"/>
    <w:lvl w:ilvl="0" w:tplc="040C000F">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F0B18D0"/>
    <w:multiLevelType w:val="hybridMultilevel"/>
    <w:tmpl w:val="4886AE74"/>
    <w:lvl w:ilvl="0" w:tplc="040C0005">
      <w:start w:val="1"/>
      <w:numFmt w:val="bullet"/>
      <w:lvlText w:val=""/>
      <w:lvlJc w:val="left"/>
      <w:pPr>
        <w:tabs>
          <w:tab w:val="num" w:pos="1429"/>
        </w:tabs>
        <w:ind w:left="142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3">
    <w:nsid w:val="21D52A62"/>
    <w:multiLevelType w:val="hybridMultilevel"/>
    <w:tmpl w:val="CC740476"/>
    <w:lvl w:ilvl="0" w:tplc="D2F80BB0">
      <w:start w:val="1"/>
      <w:numFmt w:val="bullet"/>
      <w:lvlText w:val="-"/>
      <w:lvlJc w:val="left"/>
      <w:pPr>
        <w:tabs>
          <w:tab w:val="num" w:pos="1069"/>
        </w:tabs>
        <w:ind w:left="1069" w:hanging="360"/>
      </w:pPr>
      <w:rPr>
        <w:rFonts w:ascii="Times New Roman" w:eastAsia="Times New Roman" w:hAnsi="Times New Roman" w:cs="Times New Roman"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nsid w:val="233B3E6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235110C5"/>
    <w:multiLevelType w:val="hybridMultilevel"/>
    <w:tmpl w:val="17F0A35E"/>
    <w:lvl w:ilvl="0" w:tplc="41B2B3C6">
      <w:start w:val="1"/>
      <w:numFmt w:val="bullet"/>
      <w:lvlText w:val=""/>
      <w:lvlJc w:val="left"/>
      <w:pPr>
        <w:tabs>
          <w:tab w:val="num" w:pos="360"/>
        </w:tabs>
        <w:ind w:left="360" w:hanging="360"/>
      </w:pPr>
      <w:rPr>
        <w:rFonts w:ascii="Wingdings" w:hAnsi="Wingdings" w:hint="default"/>
      </w:rPr>
    </w:lvl>
    <w:lvl w:ilvl="1" w:tplc="3B7EB19A" w:tentative="1">
      <w:start w:val="1"/>
      <w:numFmt w:val="bullet"/>
      <w:lvlText w:val="o"/>
      <w:lvlJc w:val="left"/>
      <w:pPr>
        <w:tabs>
          <w:tab w:val="num" w:pos="1080"/>
        </w:tabs>
        <w:ind w:left="1080" w:hanging="360"/>
      </w:pPr>
      <w:rPr>
        <w:rFonts w:ascii="Courier New" w:hAnsi="Courier New" w:cs="Courier New" w:hint="default"/>
      </w:rPr>
    </w:lvl>
    <w:lvl w:ilvl="2" w:tplc="EEF60956" w:tentative="1">
      <w:start w:val="1"/>
      <w:numFmt w:val="bullet"/>
      <w:lvlText w:val=""/>
      <w:lvlJc w:val="left"/>
      <w:pPr>
        <w:tabs>
          <w:tab w:val="num" w:pos="1800"/>
        </w:tabs>
        <w:ind w:left="1800" w:hanging="360"/>
      </w:pPr>
      <w:rPr>
        <w:rFonts w:ascii="Wingdings" w:hAnsi="Wingdings" w:hint="default"/>
      </w:rPr>
    </w:lvl>
    <w:lvl w:ilvl="3" w:tplc="70749BE4" w:tentative="1">
      <w:start w:val="1"/>
      <w:numFmt w:val="bullet"/>
      <w:lvlText w:val=""/>
      <w:lvlJc w:val="left"/>
      <w:pPr>
        <w:tabs>
          <w:tab w:val="num" w:pos="2520"/>
        </w:tabs>
        <w:ind w:left="2520" w:hanging="360"/>
      </w:pPr>
      <w:rPr>
        <w:rFonts w:ascii="Symbol" w:hAnsi="Symbol" w:hint="default"/>
      </w:rPr>
    </w:lvl>
    <w:lvl w:ilvl="4" w:tplc="DFCAFF4E" w:tentative="1">
      <w:start w:val="1"/>
      <w:numFmt w:val="bullet"/>
      <w:lvlText w:val="o"/>
      <w:lvlJc w:val="left"/>
      <w:pPr>
        <w:tabs>
          <w:tab w:val="num" w:pos="3240"/>
        </w:tabs>
        <w:ind w:left="3240" w:hanging="360"/>
      </w:pPr>
      <w:rPr>
        <w:rFonts w:ascii="Courier New" w:hAnsi="Courier New" w:cs="Courier New" w:hint="default"/>
      </w:rPr>
    </w:lvl>
    <w:lvl w:ilvl="5" w:tplc="110A1C5E" w:tentative="1">
      <w:start w:val="1"/>
      <w:numFmt w:val="bullet"/>
      <w:lvlText w:val=""/>
      <w:lvlJc w:val="left"/>
      <w:pPr>
        <w:tabs>
          <w:tab w:val="num" w:pos="3960"/>
        </w:tabs>
        <w:ind w:left="3960" w:hanging="360"/>
      </w:pPr>
      <w:rPr>
        <w:rFonts w:ascii="Wingdings" w:hAnsi="Wingdings" w:hint="default"/>
      </w:rPr>
    </w:lvl>
    <w:lvl w:ilvl="6" w:tplc="88D01BF6" w:tentative="1">
      <w:start w:val="1"/>
      <w:numFmt w:val="bullet"/>
      <w:lvlText w:val=""/>
      <w:lvlJc w:val="left"/>
      <w:pPr>
        <w:tabs>
          <w:tab w:val="num" w:pos="4680"/>
        </w:tabs>
        <w:ind w:left="4680" w:hanging="360"/>
      </w:pPr>
      <w:rPr>
        <w:rFonts w:ascii="Symbol" w:hAnsi="Symbol" w:hint="default"/>
      </w:rPr>
    </w:lvl>
    <w:lvl w:ilvl="7" w:tplc="1E089326" w:tentative="1">
      <w:start w:val="1"/>
      <w:numFmt w:val="bullet"/>
      <w:lvlText w:val="o"/>
      <w:lvlJc w:val="left"/>
      <w:pPr>
        <w:tabs>
          <w:tab w:val="num" w:pos="5400"/>
        </w:tabs>
        <w:ind w:left="5400" w:hanging="360"/>
      </w:pPr>
      <w:rPr>
        <w:rFonts w:ascii="Courier New" w:hAnsi="Courier New" w:cs="Courier New" w:hint="default"/>
      </w:rPr>
    </w:lvl>
    <w:lvl w:ilvl="8" w:tplc="99106F52" w:tentative="1">
      <w:start w:val="1"/>
      <w:numFmt w:val="bullet"/>
      <w:lvlText w:val=""/>
      <w:lvlJc w:val="left"/>
      <w:pPr>
        <w:tabs>
          <w:tab w:val="num" w:pos="6120"/>
        </w:tabs>
        <w:ind w:left="6120" w:hanging="360"/>
      </w:pPr>
      <w:rPr>
        <w:rFonts w:ascii="Wingdings" w:hAnsi="Wingdings" w:hint="default"/>
      </w:rPr>
    </w:lvl>
  </w:abstractNum>
  <w:abstractNum w:abstractNumId="16">
    <w:nsid w:val="238D0871"/>
    <w:multiLevelType w:val="hybridMultilevel"/>
    <w:tmpl w:val="2C68F39A"/>
    <w:lvl w:ilvl="0" w:tplc="FE20A070">
      <w:start w:val="1"/>
      <w:numFmt w:val="bullet"/>
      <w:lvlText w:val=""/>
      <w:lvlJc w:val="left"/>
      <w:pPr>
        <w:tabs>
          <w:tab w:val="num" w:pos="1620"/>
        </w:tabs>
        <w:ind w:left="1620" w:hanging="360"/>
      </w:pPr>
      <w:rPr>
        <w:rFonts w:ascii="Symbol" w:hAnsi="Symbol" w:hint="default"/>
        <w:color w:val="auto"/>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7">
    <w:nsid w:val="239F3554"/>
    <w:multiLevelType w:val="multilevel"/>
    <w:tmpl w:val="31308ABA"/>
    <w:lvl w:ilvl="0">
      <w:start w:val="9"/>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7D26A60"/>
    <w:multiLevelType w:val="singleLevel"/>
    <w:tmpl w:val="DD4C5E34"/>
    <w:lvl w:ilvl="0">
      <w:start w:val="1"/>
      <w:numFmt w:val="bullet"/>
      <w:lvlText w:val="-"/>
      <w:lvlJc w:val="left"/>
      <w:pPr>
        <w:tabs>
          <w:tab w:val="num" w:pos="360"/>
        </w:tabs>
        <w:ind w:left="360" w:hanging="360"/>
      </w:pPr>
      <w:rPr>
        <w:rFonts w:ascii="Times New Roman" w:hAnsi="Times New Roman" w:hint="default"/>
      </w:rPr>
    </w:lvl>
  </w:abstractNum>
  <w:abstractNum w:abstractNumId="19">
    <w:nsid w:val="29414A71"/>
    <w:multiLevelType w:val="hybridMultilevel"/>
    <w:tmpl w:val="304C286E"/>
    <w:lvl w:ilvl="0" w:tplc="62BA01E6">
      <w:start w:val="1"/>
      <w:numFmt w:val="bullet"/>
      <w:lvlText w:val=""/>
      <w:lvlJc w:val="left"/>
      <w:pPr>
        <w:tabs>
          <w:tab w:val="num" w:pos="360"/>
        </w:tabs>
        <w:ind w:left="360" w:hanging="360"/>
      </w:pPr>
      <w:rPr>
        <w:rFonts w:ascii="Wingdings" w:hAnsi="Wingdings" w:hint="default"/>
      </w:rPr>
    </w:lvl>
    <w:lvl w:ilvl="1" w:tplc="2E9A52C8" w:tentative="1">
      <w:start w:val="1"/>
      <w:numFmt w:val="bullet"/>
      <w:lvlText w:val="o"/>
      <w:lvlJc w:val="left"/>
      <w:pPr>
        <w:tabs>
          <w:tab w:val="num" w:pos="1080"/>
        </w:tabs>
        <w:ind w:left="1080" w:hanging="360"/>
      </w:pPr>
      <w:rPr>
        <w:rFonts w:ascii="Courier New" w:hAnsi="Courier New" w:cs="Courier New" w:hint="default"/>
      </w:rPr>
    </w:lvl>
    <w:lvl w:ilvl="2" w:tplc="416C4422" w:tentative="1">
      <w:start w:val="1"/>
      <w:numFmt w:val="bullet"/>
      <w:lvlText w:val=""/>
      <w:lvlJc w:val="left"/>
      <w:pPr>
        <w:tabs>
          <w:tab w:val="num" w:pos="1800"/>
        </w:tabs>
        <w:ind w:left="1800" w:hanging="360"/>
      </w:pPr>
      <w:rPr>
        <w:rFonts w:ascii="Wingdings" w:hAnsi="Wingdings" w:hint="default"/>
      </w:rPr>
    </w:lvl>
    <w:lvl w:ilvl="3" w:tplc="5F7CA472" w:tentative="1">
      <w:start w:val="1"/>
      <w:numFmt w:val="bullet"/>
      <w:lvlText w:val=""/>
      <w:lvlJc w:val="left"/>
      <w:pPr>
        <w:tabs>
          <w:tab w:val="num" w:pos="2520"/>
        </w:tabs>
        <w:ind w:left="2520" w:hanging="360"/>
      </w:pPr>
      <w:rPr>
        <w:rFonts w:ascii="Symbol" w:hAnsi="Symbol" w:hint="default"/>
      </w:rPr>
    </w:lvl>
    <w:lvl w:ilvl="4" w:tplc="45AEB322" w:tentative="1">
      <w:start w:val="1"/>
      <w:numFmt w:val="bullet"/>
      <w:lvlText w:val="o"/>
      <w:lvlJc w:val="left"/>
      <w:pPr>
        <w:tabs>
          <w:tab w:val="num" w:pos="3240"/>
        </w:tabs>
        <w:ind w:left="3240" w:hanging="360"/>
      </w:pPr>
      <w:rPr>
        <w:rFonts w:ascii="Courier New" w:hAnsi="Courier New" w:cs="Courier New" w:hint="default"/>
      </w:rPr>
    </w:lvl>
    <w:lvl w:ilvl="5" w:tplc="95A2FA42" w:tentative="1">
      <w:start w:val="1"/>
      <w:numFmt w:val="bullet"/>
      <w:lvlText w:val=""/>
      <w:lvlJc w:val="left"/>
      <w:pPr>
        <w:tabs>
          <w:tab w:val="num" w:pos="3960"/>
        </w:tabs>
        <w:ind w:left="3960" w:hanging="360"/>
      </w:pPr>
      <w:rPr>
        <w:rFonts w:ascii="Wingdings" w:hAnsi="Wingdings" w:hint="default"/>
      </w:rPr>
    </w:lvl>
    <w:lvl w:ilvl="6" w:tplc="5DFC127E" w:tentative="1">
      <w:start w:val="1"/>
      <w:numFmt w:val="bullet"/>
      <w:lvlText w:val=""/>
      <w:lvlJc w:val="left"/>
      <w:pPr>
        <w:tabs>
          <w:tab w:val="num" w:pos="4680"/>
        </w:tabs>
        <w:ind w:left="4680" w:hanging="360"/>
      </w:pPr>
      <w:rPr>
        <w:rFonts w:ascii="Symbol" w:hAnsi="Symbol" w:hint="default"/>
      </w:rPr>
    </w:lvl>
    <w:lvl w:ilvl="7" w:tplc="CC78AC3E" w:tentative="1">
      <w:start w:val="1"/>
      <w:numFmt w:val="bullet"/>
      <w:lvlText w:val="o"/>
      <w:lvlJc w:val="left"/>
      <w:pPr>
        <w:tabs>
          <w:tab w:val="num" w:pos="5400"/>
        </w:tabs>
        <w:ind w:left="5400" w:hanging="360"/>
      </w:pPr>
      <w:rPr>
        <w:rFonts w:ascii="Courier New" w:hAnsi="Courier New" w:cs="Courier New" w:hint="default"/>
      </w:rPr>
    </w:lvl>
    <w:lvl w:ilvl="8" w:tplc="5B5400FC" w:tentative="1">
      <w:start w:val="1"/>
      <w:numFmt w:val="bullet"/>
      <w:lvlText w:val=""/>
      <w:lvlJc w:val="left"/>
      <w:pPr>
        <w:tabs>
          <w:tab w:val="num" w:pos="6120"/>
        </w:tabs>
        <w:ind w:left="6120" w:hanging="360"/>
      </w:pPr>
      <w:rPr>
        <w:rFonts w:ascii="Wingdings" w:hAnsi="Wingdings" w:hint="default"/>
      </w:rPr>
    </w:lvl>
  </w:abstractNum>
  <w:abstractNum w:abstractNumId="20">
    <w:nsid w:val="2B34266C"/>
    <w:multiLevelType w:val="hybridMultilevel"/>
    <w:tmpl w:val="93E68436"/>
    <w:lvl w:ilvl="0" w:tplc="040C0005">
      <w:start w:val="1"/>
      <w:numFmt w:val="bullet"/>
      <w:lvlText w:val=""/>
      <w:lvlJc w:val="left"/>
      <w:pPr>
        <w:tabs>
          <w:tab w:val="num" w:pos="-1580"/>
        </w:tabs>
        <w:ind w:left="-1580" w:hanging="360"/>
      </w:pPr>
      <w:rPr>
        <w:rFonts w:ascii="Wingdings" w:hAnsi="Wingdings" w:hint="default"/>
      </w:rPr>
    </w:lvl>
    <w:lvl w:ilvl="1" w:tplc="040C0003" w:tentative="1">
      <w:start w:val="1"/>
      <w:numFmt w:val="bullet"/>
      <w:lvlText w:val="o"/>
      <w:lvlJc w:val="left"/>
      <w:pPr>
        <w:tabs>
          <w:tab w:val="num" w:pos="-860"/>
        </w:tabs>
        <w:ind w:left="-860" w:hanging="360"/>
      </w:pPr>
      <w:rPr>
        <w:rFonts w:ascii="Courier New" w:hAnsi="Courier New" w:cs="Courier New" w:hint="default"/>
      </w:rPr>
    </w:lvl>
    <w:lvl w:ilvl="2" w:tplc="040C0005" w:tentative="1">
      <w:start w:val="1"/>
      <w:numFmt w:val="bullet"/>
      <w:lvlText w:val=""/>
      <w:lvlJc w:val="left"/>
      <w:pPr>
        <w:tabs>
          <w:tab w:val="num" w:pos="-140"/>
        </w:tabs>
        <w:ind w:left="-140" w:hanging="360"/>
      </w:pPr>
      <w:rPr>
        <w:rFonts w:ascii="Wingdings" w:hAnsi="Wingdings" w:hint="default"/>
      </w:rPr>
    </w:lvl>
    <w:lvl w:ilvl="3" w:tplc="040C0001" w:tentative="1">
      <w:start w:val="1"/>
      <w:numFmt w:val="bullet"/>
      <w:lvlText w:val=""/>
      <w:lvlJc w:val="left"/>
      <w:pPr>
        <w:tabs>
          <w:tab w:val="num" w:pos="580"/>
        </w:tabs>
        <w:ind w:left="580" w:hanging="360"/>
      </w:pPr>
      <w:rPr>
        <w:rFonts w:ascii="Symbol" w:hAnsi="Symbol" w:hint="default"/>
      </w:rPr>
    </w:lvl>
    <w:lvl w:ilvl="4" w:tplc="040C0003" w:tentative="1">
      <w:start w:val="1"/>
      <w:numFmt w:val="bullet"/>
      <w:lvlText w:val="o"/>
      <w:lvlJc w:val="left"/>
      <w:pPr>
        <w:tabs>
          <w:tab w:val="num" w:pos="1300"/>
        </w:tabs>
        <w:ind w:left="1300" w:hanging="360"/>
      </w:pPr>
      <w:rPr>
        <w:rFonts w:ascii="Courier New" w:hAnsi="Courier New" w:cs="Courier New" w:hint="default"/>
      </w:rPr>
    </w:lvl>
    <w:lvl w:ilvl="5" w:tplc="040C0005" w:tentative="1">
      <w:start w:val="1"/>
      <w:numFmt w:val="bullet"/>
      <w:lvlText w:val=""/>
      <w:lvlJc w:val="left"/>
      <w:pPr>
        <w:tabs>
          <w:tab w:val="num" w:pos="2020"/>
        </w:tabs>
        <w:ind w:left="2020" w:hanging="360"/>
      </w:pPr>
      <w:rPr>
        <w:rFonts w:ascii="Wingdings" w:hAnsi="Wingdings" w:hint="default"/>
      </w:rPr>
    </w:lvl>
    <w:lvl w:ilvl="6" w:tplc="040C0001" w:tentative="1">
      <w:start w:val="1"/>
      <w:numFmt w:val="bullet"/>
      <w:lvlText w:val=""/>
      <w:lvlJc w:val="left"/>
      <w:pPr>
        <w:tabs>
          <w:tab w:val="num" w:pos="2740"/>
        </w:tabs>
        <w:ind w:left="2740" w:hanging="360"/>
      </w:pPr>
      <w:rPr>
        <w:rFonts w:ascii="Symbol" w:hAnsi="Symbol" w:hint="default"/>
      </w:rPr>
    </w:lvl>
    <w:lvl w:ilvl="7" w:tplc="040C0003" w:tentative="1">
      <w:start w:val="1"/>
      <w:numFmt w:val="bullet"/>
      <w:lvlText w:val="o"/>
      <w:lvlJc w:val="left"/>
      <w:pPr>
        <w:tabs>
          <w:tab w:val="num" w:pos="3460"/>
        </w:tabs>
        <w:ind w:left="3460" w:hanging="360"/>
      </w:pPr>
      <w:rPr>
        <w:rFonts w:ascii="Courier New" w:hAnsi="Courier New" w:cs="Courier New" w:hint="default"/>
      </w:rPr>
    </w:lvl>
    <w:lvl w:ilvl="8" w:tplc="040C0005" w:tentative="1">
      <w:start w:val="1"/>
      <w:numFmt w:val="bullet"/>
      <w:lvlText w:val=""/>
      <w:lvlJc w:val="left"/>
      <w:pPr>
        <w:tabs>
          <w:tab w:val="num" w:pos="4180"/>
        </w:tabs>
        <w:ind w:left="4180" w:hanging="360"/>
      </w:pPr>
      <w:rPr>
        <w:rFonts w:ascii="Wingdings" w:hAnsi="Wingdings" w:hint="default"/>
      </w:rPr>
    </w:lvl>
  </w:abstractNum>
  <w:abstractNum w:abstractNumId="21">
    <w:nsid w:val="2F353C26"/>
    <w:multiLevelType w:val="hybridMultilevel"/>
    <w:tmpl w:val="3A4E22FC"/>
    <w:lvl w:ilvl="0" w:tplc="EF564FB4">
      <w:start w:val="2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2B75BDC"/>
    <w:multiLevelType w:val="hybridMultilevel"/>
    <w:tmpl w:val="F8CA1D4E"/>
    <w:lvl w:ilvl="0" w:tplc="696CBB40">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3">
    <w:nsid w:val="38C93873"/>
    <w:multiLevelType w:val="hybridMultilevel"/>
    <w:tmpl w:val="88F4671E"/>
    <w:lvl w:ilvl="0" w:tplc="CF96385A">
      <w:start w:val="1"/>
      <w:numFmt w:val="bullet"/>
      <w:lvlText w:val=""/>
      <w:lvlJc w:val="left"/>
      <w:pPr>
        <w:tabs>
          <w:tab w:val="num" w:pos="360"/>
        </w:tabs>
        <w:ind w:left="360" w:hanging="360"/>
      </w:pPr>
      <w:rPr>
        <w:rFonts w:ascii="Wingdings" w:hAnsi="Wingdings" w:hint="default"/>
      </w:rPr>
    </w:lvl>
    <w:lvl w:ilvl="1" w:tplc="26E69AEA" w:tentative="1">
      <w:start w:val="1"/>
      <w:numFmt w:val="bullet"/>
      <w:lvlText w:val="o"/>
      <w:lvlJc w:val="left"/>
      <w:pPr>
        <w:tabs>
          <w:tab w:val="num" w:pos="1080"/>
        </w:tabs>
        <w:ind w:left="1080" w:hanging="360"/>
      </w:pPr>
      <w:rPr>
        <w:rFonts w:ascii="Courier New" w:hAnsi="Courier New" w:cs="Courier New" w:hint="default"/>
      </w:rPr>
    </w:lvl>
    <w:lvl w:ilvl="2" w:tplc="7C94B3F8" w:tentative="1">
      <w:start w:val="1"/>
      <w:numFmt w:val="bullet"/>
      <w:lvlText w:val=""/>
      <w:lvlJc w:val="left"/>
      <w:pPr>
        <w:tabs>
          <w:tab w:val="num" w:pos="1800"/>
        </w:tabs>
        <w:ind w:left="1800" w:hanging="360"/>
      </w:pPr>
      <w:rPr>
        <w:rFonts w:ascii="Wingdings" w:hAnsi="Wingdings" w:hint="default"/>
      </w:rPr>
    </w:lvl>
    <w:lvl w:ilvl="3" w:tplc="DB0C1822" w:tentative="1">
      <w:start w:val="1"/>
      <w:numFmt w:val="bullet"/>
      <w:lvlText w:val=""/>
      <w:lvlJc w:val="left"/>
      <w:pPr>
        <w:tabs>
          <w:tab w:val="num" w:pos="2520"/>
        </w:tabs>
        <w:ind w:left="2520" w:hanging="360"/>
      </w:pPr>
      <w:rPr>
        <w:rFonts w:ascii="Symbol" w:hAnsi="Symbol" w:hint="default"/>
      </w:rPr>
    </w:lvl>
    <w:lvl w:ilvl="4" w:tplc="3A24E62E" w:tentative="1">
      <w:start w:val="1"/>
      <w:numFmt w:val="bullet"/>
      <w:lvlText w:val="o"/>
      <w:lvlJc w:val="left"/>
      <w:pPr>
        <w:tabs>
          <w:tab w:val="num" w:pos="3240"/>
        </w:tabs>
        <w:ind w:left="3240" w:hanging="360"/>
      </w:pPr>
      <w:rPr>
        <w:rFonts w:ascii="Courier New" w:hAnsi="Courier New" w:cs="Courier New" w:hint="default"/>
      </w:rPr>
    </w:lvl>
    <w:lvl w:ilvl="5" w:tplc="270C7CF4" w:tentative="1">
      <w:start w:val="1"/>
      <w:numFmt w:val="bullet"/>
      <w:lvlText w:val=""/>
      <w:lvlJc w:val="left"/>
      <w:pPr>
        <w:tabs>
          <w:tab w:val="num" w:pos="3960"/>
        </w:tabs>
        <w:ind w:left="3960" w:hanging="360"/>
      </w:pPr>
      <w:rPr>
        <w:rFonts w:ascii="Wingdings" w:hAnsi="Wingdings" w:hint="default"/>
      </w:rPr>
    </w:lvl>
    <w:lvl w:ilvl="6" w:tplc="4168ABB4" w:tentative="1">
      <w:start w:val="1"/>
      <w:numFmt w:val="bullet"/>
      <w:lvlText w:val=""/>
      <w:lvlJc w:val="left"/>
      <w:pPr>
        <w:tabs>
          <w:tab w:val="num" w:pos="4680"/>
        </w:tabs>
        <w:ind w:left="4680" w:hanging="360"/>
      </w:pPr>
      <w:rPr>
        <w:rFonts w:ascii="Symbol" w:hAnsi="Symbol" w:hint="default"/>
      </w:rPr>
    </w:lvl>
    <w:lvl w:ilvl="7" w:tplc="88DE4B36" w:tentative="1">
      <w:start w:val="1"/>
      <w:numFmt w:val="bullet"/>
      <w:lvlText w:val="o"/>
      <w:lvlJc w:val="left"/>
      <w:pPr>
        <w:tabs>
          <w:tab w:val="num" w:pos="5400"/>
        </w:tabs>
        <w:ind w:left="5400" w:hanging="360"/>
      </w:pPr>
      <w:rPr>
        <w:rFonts w:ascii="Courier New" w:hAnsi="Courier New" w:cs="Courier New" w:hint="default"/>
      </w:rPr>
    </w:lvl>
    <w:lvl w:ilvl="8" w:tplc="C652D05C" w:tentative="1">
      <w:start w:val="1"/>
      <w:numFmt w:val="bullet"/>
      <w:lvlText w:val=""/>
      <w:lvlJc w:val="left"/>
      <w:pPr>
        <w:tabs>
          <w:tab w:val="num" w:pos="6120"/>
        </w:tabs>
        <w:ind w:left="6120" w:hanging="360"/>
      </w:pPr>
      <w:rPr>
        <w:rFonts w:ascii="Wingdings" w:hAnsi="Wingdings" w:hint="default"/>
      </w:rPr>
    </w:lvl>
  </w:abstractNum>
  <w:abstractNum w:abstractNumId="24">
    <w:nsid w:val="39373313"/>
    <w:multiLevelType w:val="hybridMultilevel"/>
    <w:tmpl w:val="B4220E4E"/>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5">
    <w:nsid w:val="3BCF4126"/>
    <w:multiLevelType w:val="hybridMultilevel"/>
    <w:tmpl w:val="DB2A7780"/>
    <w:lvl w:ilvl="0" w:tplc="0EEEFBBA">
      <w:start w:val="1"/>
      <w:numFmt w:val="lowerLetter"/>
      <w:lvlText w:val="%1)"/>
      <w:lvlJc w:val="left"/>
      <w:pPr>
        <w:ind w:left="644" w:hanging="360"/>
      </w:pPr>
      <w:rPr>
        <w:rFonts w:hint="default"/>
        <w:b/>
        <w:sz w:val="2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6">
    <w:nsid w:val="3BFC7A56"/>
    <w:multiLevelType w:val="hybridMultilevel"/>
    <w:tmpl w:val="C0446C56"/>
    <w:lvl w:ilvl="0" w:tplc="696CBB40">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7">
    <w:nsid w:val="3EF9186D"/>
    <w:multiLevelType w:val="multilevel"/>
    <w:tmpl w:val="8F7034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640"/>
        </w:tabs>
        <w:ind w:left="8640" w:hanging="1800"/>
      </w:pPr>
      <w:rPr>
        <w:rFonts w:hint="default"/>
      </w:rPr>
    </w:lvl>
  </w:abstractNum>
  <w:abstractNum w:abstractNumId="28">
    <w:nsid w:val="44B77496"/>
    <w:multiLevelType w:val="multilevel"/>
    <w:tmpl w:val="EA92725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9">
    <w:nsid w:val="459640D3"/>
    <w:multiLevelType w:val="hybridMultilevel"/>
    <w:tmpl w:val="5E32157C"/>
    <w:lvl w:ilvl="0" w:tplc="4822BE76">
      <w:start w:val="1"/>
      <w:numFmt w:val="decimal"/>
      <w:lvlText w:val="%1."/>
      <w:lvlJc w:val="left"/>
      <w:pPr>
        <w:tabs>
          <w:tab w:val="num" w:pos="426"/>
        </w:tabs>
        <w:ind w:left="426" w:hanging="360"/>
      </w:pPr>
      <w:rPr>
        <w:rFonts w:hint="default"/>
        <w:color w:val="auto"/>
      </w:rPr>
    </w:lvl>
    <w:lvl w:ilvl="1" w:tplc="040C0019" w:tentative="1">
      <w:start w:val="1"/>
      <w:numFmt w:val="lowerLetter"/>
      <w:lvlText w:val="%2."/>
      <w:lvlJc w:val="left"/>
      <w:pPr>
        <w:tabs>
          <w:tab w:val="num" w:pos="1146"/>
        </w:tabs>
        <w:ind w:left="1146" w:hanging="360"/>
      </w:pPr>
    </w:lvl>
    <w:lvl w:ilvl="2" w:tplc="040C001B" w:tentative="1">
      <w:start w:val="1"/>
      <w:numFmt w:val="lowerRoman"/>
      <w:lvlText w:val="%3."/>
      <w:lvlJc w:val="right"/>
      <w:pPr>
        <w:tabs>
          <w:tab w:val="num" w:pos="1866"/>
        </w:tabs>
        <w:ind w:left="1866" w:hanging="180"/>
      </w:pPr>
    </w:lvl>
    <w:lvl w:ilvl="3" w:tplc="040C000F" w:tentative="1">
      <w:start w:val="1"/>
      <w:numFmt w:val="decimal"/>
      <w:lvlText w:val="%4."/>
      <w:lvlJc w:val="left"/>
      <w:pPr>
        <w:tabs>
          <w:tab w:val="num" w:pos="2586"/>
        </w:tabs>
        <w:ind w:left="2586" w:hanging="360"/>
      </w:pPr>
    </w:lvl>
    <w:lvl w:ilvl="4" w:tplc="040C0019" w:tentative="1">
      <w:start w:val="1"/>
      <w:numFmt w:val="lowerLetter"/>
      <w:lvlText w:val="%5."/>
      <w:lvlJc w:val="left"/>
      <w:pPr>
        <w:tabs>
          <w:tab w:val="num" w:pos="3306"/>
        </w:tabs>
        <w:ind w:left="3306" w:hanging="360"/>
      </w:pPr>
    </w:lvl>
    <w:lvl w:ilvl="5" w:tplc="040C001B" w:tentative="1">
      <w:start w:val="1"/>
      <w:numFmt w:val="lowerRoman"/>
      <w:lvlText w:val="%6."/>
      <w:lvlJc w:val="right"/>
      <w:pPr>
        <w:tabs>
          <w:tab w:val="num" w:pos="4026"/>
        </w:tabs>
        <w:ind w:left="4026" w:hanging="180"/>
      </w:pPr>
    </w:lvl>
    <w:lvl w:ilvl="6" w:tplc="040C000F" w:tentative="1">
      <w:start w:val="1"/>
      <w:numFmt w:val="decimal"/>
      <w:lvlText w:val="%7."/>
      <w:lvlJc w:val="left"/>
      <w:pPr>
        <w:tabs>
          <w:tab w:val="num" w:pos="4746"/>
        </w:tabs>
        <w:ind w:left="4746" w:hanging="360"/>
      </w:pPr>
    </w:lvl>
    <w:lvl w:ilvl="7" w:tplc="040C0019" w:tentative="1">
      <w:start w:val="1"/>
      <w:numFmt w:val="lowerLetter"/>
      <w:lvlText w:val="%8."/>
      <w:lvlJc w:val="left"/>
      <w:pPr>
        <w:tabs>
          <w:tab w:val="num" w:pos="5466"/>
        </w:tabs>
        <w:ind w:left="5466" w:hanging="360"/>
      </w:pPr>
    </w:lvl>
    <w:lvl w:ilvl="8" w:tplc="040C001B" w:tentative="1">
      <w:start w:val="1"/>
      <w:numFmt w:val="lowerRoman"/>
      <w:lvlText w:val="%9."/>
      <w:lvlJc w:val="right"/>
      <w:pPr>
        <w:tabs>
          <w:tab w:val="num" w:pos="6186"/>
        </w:tabs>
        <w:ind w:left="6186" w:hanging="180"/>
      </w:pPr>
    </w:lvl>
  </w:abstractNum>
  <w:abstractNum w:abstractNumId="30">
    <w:nsid w:val="4B47369B"/>
    <w:multiLevelType w:val="hybridMultilevel"/>
    <w:tmpl w:val="415234F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31E642D"/>
    <w:multiLevelType w:val="hybridMultilevel"/>
    <w:tmpl w:val="9FF898A4"/>
    <w:lvl w:ilvl="0" w:tplc="CD88641A">
      <w:start w:val="1"/>
      <w:numFmt w:val="bullet"/>
      <w:lvlText w:val=""/>
      <w:lvlJc w:val="left"/>
      <w:pPr>
        <w:tabs>
          <w:tab w:val="num" w:pos="360"/>
        </w:tabs>
        <w:ind w:left="360" w:hanging="360"/>
      </w:pPr>
      <w:rPr>
        <w:rFonts w:ascii="Wingdings" w:hAnsi="Wingdings" w:hint="default"/>
      </w:rPr>
    </w:lvl>
    <w:lvl w:ilvl="1" w:tplc="C63ECF7C" w:tentative="1">
      <w:start w:val="1"/>
      <w:numFmt w:val="bullet"/>
      <w:lvlText w:val="o"/>
      <w:lvlJc w:val="left"/>
      <w:pPr>
        <w:tabs>
          <w:tab w:val="num" w:pos="1080"/>
        </w:tabs>
        <w:ind w:left="1080" w:hanging="360"/>
      </w:pPr>
      <w:rPr>
        <w:rFonts w:ascii="Courier New" w:hAnsi="Courier New" w:cs="Courier New" w:hint="default"/>
      </w:rPr>
    </w:lvl>
    <w:lvl w:ilvl="2" w:tplc="6C880C42" w:tentative="1">
      <w:start w:val="1"/>
      <w:numFmt w:val="bullet"/>
      <w:lvlText w:val=""/>
      <w:lvlJc w:val="left"/>
      <w:pPr>
        <w:tabs>
          <w:tab w:val="num" w:pos="1800"/>
        </w:tabs>
        <w:ind w:left="1800" w:hanging="360"/>
      </w:pPr>
      <w:rPr>
        <w:rFonts w:ascii="Wingdings" w:hAnsi="Wingdings" w:hint="default"/>
      </w:rPr>
    </w:lvl>
    <w:lvl w:ilvl="3" w:tplc="B914A208" w:tentative="1">
      <w:start w:val="1"/>
      <w:numFmt w:val="bullet"/>
      <w:lvlText w:val=""/>
      <w:lvlJc w:val="left"/>
      <w:pPr>
        <w:tabs>
          <w:tab w:val="num" w:pos="2520"/>
        </w:tabs>
        <w:ind w:left="2520" w:hanging="360"/>
      </w:pPr>
      <w:rPr>
        <w:rFonts w:ascii="Symbol" w:hAnsi="Symbol" w:hint="default"/>
      </w:rPr>
    </w:lvl>
    <w:lvl w:ilvl="4" w:tplc="9760C08E" w:tentative="1">
      <w:start w:val="1"/>
      <w:numFmt w:val="bullet"/>
      <w:lvlText w:val="o"/>
      <w:lvlJc w:val="left"/>
      <w:pPr>
        <w:tabs>
          <w:tab w:val="num" w:pos="3240"/>
        </w:tabs>
        <w:ind w:left="3240" w:hanging="360"/>
      </w:pPr>
      <w:rPr>
        <w:rFonts w:ascii="Courier New" w:hAnsi="Courier New" w:cs="Courier New" w:hint="default"/>
      </w:rPr>
    </w:lvl>
    <w:lvl w:ilvl="5" w:tplc="B01E1E68" w:tentative="1">
      <w:start w:val="1"/>
      <w:numFmt w:val="bullet"/>
      <w:lvlText w:val=""/>
      <w:lvlJc w:val="left"/>
      <w:pPr>
        <w:tabs>
          <w:tab w:val="num" w:pos="3960"/>
        </w:tabs>
        <w:ind w:left="3960" w:hanging="360"/>
      </w:pPr>
      <w:rPr>
        <w:rFonts w:ascii="Wingdings" w:hAnsi="Wingdings" w:hint="default"/>
      </w:rPr>
    </w:lvl>
    <w:lvl w:ilvl="6" w:tplc="E02A3616" w:tentative="1">
      <w:start w:val="1"/>
      <w:numFmt w:val="bullet"/>
      <w:lvlText w:val=""/>
      <w:lvlJc w:val="left"/>
      <w:pPr>
        <w:tabs>
          <w:tab w:val="num" w:pos="4680"/>
        </w:tabs>
        <w:ind w:left="4680" w:hanging="360"/>
      </w:pPr>
      <w:rPr>
        <w:rFonts w:ascii="Symbol" w:hAnsi="Symbol" w:hint="default"/>
      </w:rPr>
    </w:lvl>
    <w:lvl w:ilvl="7" w:tplc="6F8A699E" w:tentative="1">
      <w:start w:val="1"/>
      <w:numFmt w:val="bullet"/>
      <w:lvlText w:val="o"/>
      <w:lvlJc w:val="left"/>
      <w:pPr>
        <w:tabs>
          <w:tab w:val="num" w:pos="5400"/>
        </w:tabs>
        <w:ind w:left="5400" w:hanging="360"/>
      </w:pPr>
      <w:rPr>
        <w:rFonts w:ascii="Courier New" w:hAnsi="Courier New" w:cs="Courier New" w:hint="default"/>
      </w:rPr>
    </w:lvl>
    <w:lvl w:ilvl="8" w:tplc="353A77CA" w:tentative="1">
      <w:start w:val="1"/>
      <w:numFmt w:val="bullet"/>
      <w:lvlText w:val=""/>
      <w:lvlJc w:val="left"/>
      <w:pPr>
        <w:tabs>
          <w:tab w:val="num" w:pos="6120"/>
        </w:tabs>
        <w:ind w:left="6120" w:hanging="360"/>
      </w:pPr>
      <w:rPr>
        <w:rFonts w:ascii="Wingdings" w:hAnsi="Wingdings" w:hint="default"/>
      </w:rPr>
    </w:lvl>
  </w:abstractNum>
  <w:abstractNum w:abstractNumId="32">
    <w:nsid w:val="5444000C"/>
    <w:multiLevelType w:val="hybridMultilevel"/>
    <w:tmpl w:val="FC2810A2"/>
    <w:lvl w:ilvl="0" w:tplc="A56E1908">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33">
    <w:nsid w:val="58CD7529"/>
    <w:multiLevelType w:val="singleLevel"/>
    <w:tmpl w:val="AB069A1A"/>
    <w:lvl w:ilvl="0">
      <w:start w:val="1"/>
      <w:numFmt w:val="bullet"/>
      <w:lvlText w:val=""/>
      <w:lvlJc w:val="left"/>
      <w:pPr>
        <w:tabs>
          <w:tab w:val="num" w:pos="360"/>
        </w:tabs>
        <w:ind w:left="360" w:hanging="360"/>
      </w:pPr>
      <w:rPr>
        <w:rFonts w:ascii="Wingdings" w:hAnsi="Wingdings" w:hint="default"/>
        <w:sz w:val="20"/>
      </w:rPr>
    </w:lvl>
  </w:abstractNum>
  <w:abstractNum w:abstractNumId="34">
    <w:nsid w:val="5D2634CD"/>
    <w:multiLevelType w:val="hybridMultilevel"/>
    <w:tmpl w:val="CE1CC5A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nsid w:val="5D8038A3"/>
    <w:multiLevelType w:val="hybridMultilevel"/>
    <w:tmpl w:val="1BD88858"/>
    <w:lvl w:ilvl="0" w:tplc="040C0005">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36">
    <w:nsid w:val="60027E68"/>
    <w:multiLevelType w:val="hybridMultilevel"/>
    <w:tmpl w:val="53B83E64"/>
    <w:lvl w:ilvl="0" w:tplc="1BCCD884">
      <w:start w:val="1"/>
      <w:numFmt w:val="bullet"/>
      <w:lvlText w:val="-"/>
      <w:lvlJc w:val="left"/>
      <w:pPr>
        <w:ind w:left="720" w:hanging="360"/>
      </w:pPr>
      <w:rPr>
        <w:rFonts w:ascii="Arial Black" w:hAnsi="Arial Black" w:cs="Times New Roman"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77962F7"/>
    <w:multiLevelType w:val="singleLevel"/>
    <w:tmpl w:val="040C0005"/>
    <w:lvl w:ilvl="0">
      <w:start w:val="1"/>
      <w:numFmt w:val="bullet"/>
      <w:lvlText w:val=""/>
      <w:lvlJc w:val="left"/>
      <w:pPr>
        <w:ind w:left="720" w:hanging="360"/>
      </w:pPr>
      <w:rPr>
        <w:rFonts w:ascii="Wingdings" w:hAnsi="Wingdings" w:hint="default"/>
      </w:rPr>
    </w:lvl>
  </w:abstractNum>
  <w:abstractNum w:abstractNumId="38">
    <w:nsid w:val="69930B54"/>
    <w:multiLevelType w:val="hybridMultilevel"/>
    <w:tmpl w:val="3CC25666"/>
    <w:lvl w:ilvl="0" w:tplc="DEF0351E">
      <w:start w:val="9"/>
      <w:numFmt w:val="bullet"/>
      <w:lvlText w:val="-"/>
      <w:lvlJc w:val="left"/>
      <w:pPr>
        <w:ind w:left="1069" w:hanging="360"/>
      </w:pPr>
      <w:rPr>
        <w:rFonts w:ascii="Arial" w:eastAsia="Times New Roman" w:hAnsi="Arial" w:cs="Arial" w:hint="default"/>
        <w:sz w:val="2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nsid w:val="69E07F2D"/>
    <w:multiLevelType w:val="singleLevel"/>
    <w:tmpl w:val="AB069A1A"/>
    <w:lvl w:ilvl="0">
      <w:start w:val="1"/>
      <w:numFmt w:val="bullet"/>
      <w:lvlText w:val=""/>
      <w:lvlJc w:val="left"/>
      <w:pPr>
        <w:tabs>
          <w:tab w:val="num" w:pos="360"/>
        </w:tabs>
        <w:ind w:left="360" w:hanging="360"/>
      </w:pPr>
      <w:rPr>
        <w:rFonts w:ascii="Wingdings" w:hAnsi="Wingdings" w:hint="default"/>
        <w:sz w:val="20"/>
      </w:rPr>
    </w:lvl>
  </w:abstractNum>
  <w:abstractNum w:abstractNumId="40">
    <w:nsid w:val="6E4F111F"/>
    <w:multiLevelType w:val="hybridMultilevel"/>
    <w:tmpl w:val="EE12CA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F933B84"/>
    <w:multiLevelType w:val="multilevel"/>
    <w:tmpl w:val="CF00C4B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nsid w:val="7215601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3">
    <w:nsid w:val="76463E7B"/>
    <w:multiLevelType w:val="hybridMultilevel"/>
    <w:tmpl w:val="4FD05F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690411C"/>
    <w:multiLevelType w:val="hybridMultilevel"/>
    <w:tmpl w:val="B4220E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
  </w:num>
  <w:num w:numId="3">
    <w:abstractNumId w:val="8"/>
  </w:num>
  <w:num w:numId="4">
    <w:abstractNumId w:val="7"/>
  </w:num>
  <w:num w:numId="5">
    <w:abstractNumId w:val="31"/>
  </w:num>
  <w:num w:numId="6">
    <w:abstractNumId w:val="19"/>
  </w:num>
  <w:num w:numId="7">
    <w:abstractNumId w:val="23"/>
  </w:num>
  <w:num w:numId="8">
    <w:abstractNumId w:val="15"/>
  </w:num>
  <w:num w:numId="9">
    <w:abstractNumId w:val="41"/>
  </w:num>
  <w:num w:numId="10">
    <w:abstractNumId w:val="18"/>
  </w:num>
  <w:num w:numId="11">
    <w:abstractNumId w:val="33"/>
  </w:num>
  <w:num w:numId="12">
    <w:abstractNumId w:val="42"/>
  </w:num>
  <w:num w:numId="13">
    <w:abstractNumId w:val="32"/>
  </w:num>
  <w:num w:numId="14">
    <w:abstractNumId w:val="20"/>
  </w:num>
  <w:num w:numId="15">
    <w:abstractNumId w:val="13"/>
  </w:num>
  <w:num w:numId="16">
    <w:abstractNumId w:val="35"/>
  </w:num>
  <w:num w:numId="17">
    <w:abstractNumId w:val="12"/>
  </w:num>
  <w:num w:numId="18">
    <w:abstractNumId w:val="10"/>
  </w:num>
  <w:num w:numId="19">
    <w:abstractNumId w:val="27"/>
  </w:num>
  <w:num w:numId="20">
    <w:abstractNumId w:val="28"/>
  </w:num>
  <w:num w:numId="21">
    <w:abstractNumId w:val="34"/>
  </w:num>
  <w:num w:numId="22">
    <w:abstractNumId w:val="11"/>
  </w:num>
  <w:num w:numId="23">
    <w:abstractNumId w:val="29"/>
  </w:num>
  <w:num w:numId="24">
    <w:abstractNumId w:val="9"/>
  </w:num>
  <w:num w:numId="25">
    <w:abstractNumId w:val="39"/>
  </w:num>
  <w:num w:numId="26">
    <w:abstractNumId w:val="43"/>
  </w:num>
  <w:num w:numId="27">
    <w:abstractNumId w:val="40"/>
  </w:num>
  <w:num w:numId="28">
    <w:abstractNumId w:val="24"/>
  </w:num>
  <w:num w:numId="29">
    <w:abstractNumId w:val="44"/>
  </w:num>
  <w:num w:numId="30">
    <w:abstractNumId w:val="25"/>
  </w:num>
  <w:num w:numId="31">
    <w:abstractNumId w:val="17"/>
  </w:num>
  <w:num w:numId="32">
    <w:abstractNumId w:val="5"/>
  </w:num>
  <w:num w:numId="33">
    <w:abstractNumId w:val="30"/>
  </w:num>
  <w:num w:numId="34">
    <w:abstractNumId w:val="38"/>
  </w:num>
  <w:num w:numId="35">
    <w:abstractNumId w:val="36"/>
  </w:num>
  <w:num w:numId="36">
    <w:abstractNumId w:val="2"/>
  </w:num>
  <w:num w:numId="37">
    <w:abstractNumId w:val="37"/>
  </w:num>
  <w:num w:numId="38">
    <w:abstractNumId w:val="3"/>
  </w:num>
  <w:num w:numId="39">
    <w:abstractNumId w:val="4"/>
  </w:num>
  <w:num w:numId="40">
    <w:abstractNumId w:val="6"/>
  </w:num>
  <w:num w:numId="41">
    <w:abstractNumId w:val="0"/>
  </w:num>
  <w:num w:numId="42">
    <w:abstractNumId w:val="26"/>
  </w:num>
  <w:num w:numId="43">
    <w:abstractNumId w:val="16"/>
  </w:num>
  <w:num w:numId="44">
    <w:abstractNumId w:val="22"/>
  </w:num>
  <w:num w:numId="45">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desmarres">
    <w15:presenceInfo w15:providerId="None" w15:userId="sdesmarr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55A"/>
    <w:rsid w:val="000007C5"/>
    <w:rsid w:val="00001737"/>
    <w:rsid w:val="000018A8"/>
    <w:rsid w:val="0000376D"/>
    <w:rsid w:val="00003E7E"/>
    <w:rsid w:val="000043CC"/>
    <w:rsid w:val="00004F82"/>
    <w:rsid w:val="000056FF"/>
    <w:rsid w:val="00006458"/>
    <w:rsid w:val="00006756"/>
    <w:rsid w:val="00015F5B"/>
    <w:rsid w:val="0002032C"/>
    <w:rsid w:val="00022D09"/>
    <w:rsid w:val="00023234"/>
    <w:rsid w:val="00023444"/>
    <w:rsid w:val="00023D0F"/>
    <w:rsid w:val="00023D77"/>
    <w:rsid w:val="00025993"/>
    <w:rsid w:val="000259BB"/>
    <w:rsid w:val="00025D88"/>
    <w:rsid w:val="000267AA"/>
    <w:rsid w:val="00026E53"/>
    <w:rsid w:val="00033864"/>
    <w:rsid w:val="00035E1D"/>
    <w:rsid w:val="000371A1"/>
    <w:rsid w:val="000374E0"/>
    <w:rsid w:val="000404C5"/>
    <w:rsid w:val="00042FEE"/>
    <w:rsid w:val="00046D8D"/>
    <w:rsid w:val="00047961"/>
    <w:rsid w:val="000514B0"/>
    <w:rsid w:val="00060519"/>
    <w:rsid w:val="00061B1E"/>
    <w:rsid w:val="00061D12"/>
    <w:rsid w:val="00063406"/>
    <w:rsid w:val="00063F86"/>
    <w:rsid w:val="00064F0B"/>
    <w:rsid w:val="0006684B"/>
    <w:rsid w:val="00071CC7"/>
    <w:rsid w:val="00071EA1"/>
    <w:rsid w:val="00073220"/>
    <w:rsid w:val="00073859"/>
    <w:rsid w:val="00073BD3"/>
    <w:rsid w:val="00074BB0"/>
    <w:rsid w:val="00074E97"/>
    <w:rsid w:val="000754EC"/>
    <w:rsid w:val="0007677D"/>
    <w:rsid w:val="000772AF"/>
    <w:rsid w:val="000777B0"/>
    <w:rsid w:val="0007784A"/>
    <w:rsid w:val="00077E1F"/>
    <w:rsid w:val="00077FF3"/>
    <w:rsid w:val="00081167"/>
    <w:rsid w:val="00081F2D"/>
    <w:rsid w:val="0008579B"/>
    <w:rsid w:val="00090DE3"/>
    <w:rsid w:val="00091900"/>
    <w:rsid w:val="00093FA1"/>
    <w:rsid w:val="00096050"/>
    <w:rsid w:val="000965BC"/>
    <w:rsid w:val="000A1B33"/>
    <w:rsid w:val="000A66FE"/>
    <w:rsid w:val="000A69CC"/>
    <w:rsid w:val="000B216C"/>
    <w:rsid w:val="000B26A6"/>
    <w:rsid w:val="000B2C01"/>
    <w:rsid w:val="000B388E"/>
    <w:rsid w:val="000B46C8"/>
    <w:rsid w:val="000C3722"/>
    <w:rsid w:val="000C5526"/>
    <w:rsid w:val="000C558D"/>
    <w:rsid w:val="000D0694"/>
    <w:rsid w:val="000D32D3"/>
    <w:rsid w:val="000D5023"/>
    <w:rsid w:val="000D70A4"/>
    <w:rsid w:val="000E1C44"/>
    <w:rsid w:val="000E64DD"/>
    <w:rsid w:val="000E745B"/>
    <w:rsid w:val="000E7818"/>
    <w:rsid w:val="000E7963"/>
    <w:rsid w:val="000F7633"/>
    <w:rsid w:val="0010135E"/>
    <w:rsid w:val="00102281"/>
    <w:rsid w:val="001045AA"/>
    <w:rsid w:val="00110318"/>
    <w:rsid w:val="00113206"/>
    <w:rsid w:val="00113787"/>
    <w:rsid w:val="00113981"/>
    <w:rsid w:val="00116924"/>
    <w:rsid w:val="00117360"/>
    <w:rsid w:val="00117B02"/>
    <w:rsid w:val="00121EE2"/>
    <w:rsid w:val="001228E1"/>
    <w:rsid w:val="0012369F"/>
    <w:rsid w:val="00126CBC"/>
    <w:rsid w:val="001279E0"/>
    <w:rsid w:val="0013194E"/>
    <w:rsid w:val="00131996"/>
    <w:rsid w:val="00131B87"/>
    <w:rsid w:val="00134ACF"/>
    <w:rsid w:val="00137F1D"/>
    <w:rsid w:val="0014133B"/>
    <w:rsid w:val="00141D0C"/>
    <w:rsid w:val="00142AE5"/>
    <w:rsid w:val="00143786"/>
    <w:rsid w:val="00143F4C"/>
    <w:rsid w:val="00145480"/>
    <w:rsid w:val="00145E39"/>
    <w:rsid w:val="00146286"/>
    <w:rsid w:val="001476ED"/>
    <w:rsid w:val="00151291"/>
    <w:rsid w:val="0015167C"/>
    <w:rsid w:val="00153621"/>
    <w:rsid w:val="0015561F"/>
    <w:rsid w:val="00156088"/>
    <w:rsid w:val="00156A9B"/>
    <w:rsid w:val="00163883"/>
    <w:rsid w:val="00165521"/>
    <w:rsid w:val="0016583B"/>
    <w:rsid w:val="0016665B"/>
    <w:rsid w:val="00170302"/>
    <w:rsid w:val="001704E9"/>
    <w:rsid w:val="001707CF"/>
    <w:rsid w:val="0017242B"/>
    <w:rsid w:val="001738BE"/>
    <w:rsid w:val="00174AAE"/>
    <w:rsid w:val="00176D8E"/>
    <w:rsid w:val="001779CB"/>
    <w:rsid w:val="00180CF6"/>
    <w:rsid w:val="00181691"/>
    <w:rsid w:val="001847AB"/>
    <w:rsid w:val="00185040"/>
    <w:rsid w:val="0019045B"/>
    <w:rsid w:val="00190633"/>
    <w:rsid w:val="00193D5E"/>
    <w:rsid w:val="00193FC3"/>
    <w:rsid w:val="001A0CBA"/>
    <w:rsid w:val="001A5772"/>
    <w:rsid w:val="001A5FAC"/>
    <w:rsid w:val="001A6AFA"/>
    <w:rsid w:val="001A79DE"/>
    <w:rsid w:val="001B0174"/>
    <w:rsid w:val="001B13E1"/>
    <w:rsid w:val="001B67BE"/>
    <w:rsid w:val="001B78DD"/>
    <w:rsid w:val="001C01CD"/>
    <w:rsid w:val="001C4233"/>
    <w:rsid w:val="001C4ADE"/>
    <w:rsid w:val="001C658F"/>
    <w:rsid w:val="001C6F51"/>
    <w:rsid w:val="001D134F"/>
    <w:rsid w:val="001D1A76"/>
    <w:rsid w:val="001D202A"/>
    <w:rsid w:val="001D3538"/>
    <w:rsid w:val="001D3680"/>
    <w:rsid w:val="001D4CB0"/>
    <w:rsid w:val="001D7553"/>
    <w:rsid w:val="001D7833"/>
    <w:rsid w:val="001E0596"/>
    <w:rsid w:val="001E548C"/>
    <w:rsid w:val="001E6C77"/>
    <w:rsid w:val="001E6DE7"/>
    <w:rsid w:val="001F0A34"/>
    <w:rsid w:val="001F2C40"/>
    <w:rsid w:val="001F358E"/>
    <w:rsid w:val="001F399E"/>
    <w:rsid w:val="001F3D61"/>
    <w:rsid w:val="001F4EE5"/>
    <w:rsid w:val="002015CA"/>
    <w:rsid w:val="00201A71"/>
    <w:rsid w:val="002025A1"/>
    <w:rsid w:val="0021006C"/>
    <w:rsid w:val="002162DE"/>
    <w:rsid w:val="00217EF7"/>
    <w:rsid w:val="0022008D"/>
    <w:rsid w:val="0022020A"/>
    <w:rsid w:val="00222187"/>
    <w:rsid w:val="00223AB9"/>
    <w:rsid w:val="00223E97"/>
    <w:rsid w:val="00225C5E"/>
    <w:rsid w:val="00226C15"/>
    <w:rsid w:val="00227408"/>
    <w:rsid w:val="002320F5"/>
    <w:rsid w:val="00232C9A"/>
    <w:rsid w:val="00235629"/>
    <w:rsid w:val="00240385"/>
    <w:rsid w:val="002432A4"/>
    <w:rsid w:val="002447E4"/>
    <w:rsid w:val="00244B05"/>
    <w:rsid w:val="00244DDD"/>
    <w:rsid w:val="00246A40"/>
    <w:rsid w:val="00251B1D"/>
    <w:rsid w:val="00252059"/>
    <w:rsid w:val="00252361"/>
    <w:rsid w:val="00261C47"/>
    <w:rsid w:val="00261C4E"/>
    <w:rsid w:val="00262937"/>
    <w:rsid w:val="00264770"/>
    <w:rsid w:val="0026749C"/>
    <w:rsid w:val="00267B5D"/>
    <w:rsid w:val="002710F7"/>
    <w:rsid w:val="002713F0"/>
    <w:rsid w:val="00271521"/>
    <w:rsid w:val="0027155C"/>
    <w:rsid w:val="00272FA0"/>
    <w:rsid w:val="00276C40"/>
    <w:rsid w:val="002817A4"/>
    <w:rsid w:val="002832EB"/>
    <w:rsid w:val="002909C3"/>
    <w:rsid w:val="00291485"/>
    <w:rsid w:val="00291E09"/>
    <w:rsid w:val="002943B6"/>
    <w:rsid w:val="00296ED1"/>
    <w:rsid w:val="00297B3B"/>
    <w:rsid w:val="002A1D3F"/>
    <w:rsid w:val="002A347E"/>
    <w:rsid w:val="002A3D64"/>
    <w:rsid w:val="002A6460"/>
    <w:rsid w:val="002B3B14"/>
    <w:rsid w:val="002B64A0"/>
    <w:rsid w:val="002C2C84"/>
    <w:rsid w:val="002C3A41"/>
    <w:rsid w:val="002C3F22"/>
    <w:rsid w:val="002C5089"/>
    <w:rsid w:val="002C7DDC"/>
    <w:rsid w:val="002D2D5F"/>
    <w:rsid w:val="002D3AC5"/>
    <w:rsid w:val="002D62FF"/>
    <w:rsid w:val="002D68CF"/>
    <w:rsid w:val="002E1ADF"/>
    <w:rsid w:val="002E6A62"/>
    <w:rsid w:val="002F267C"/>
    <w:rsid w:val="002F3E8E"/>
    <w:rsid w:val="002F4CC2"/>
    <w:rsid w:val="002F6D56"/>
    <w:rsid w:val="002F70EC"/>
    <w:rsid w:val="0030084F"/>
    <w:rsid w:val="00300A7E"/>
    <w:rsid w:val="00300AE8"/>
    <w:rsid w:val="00301045"/>
    <w:rsid w:val="00301E94"/>
    <w:rsid w:val="003020FF"/>
    <w:rsid w:val="003025AC"/>
    <w:rsid w:val="00303074"/>
    <w:rsid w:val="00305613"/>
    <w:rsid w:val="003100B8"/>
    <w:rsid w:val="00310556"/>
    <w:rsid w:val="003118CD"/>
    <w:rsid w:val="003119D6"/>
    <w:rsid w:val="003206CA"/>
    <w:rsid w:val="00321C3F"/>
    <w:rsid w:val="00325D74"/>
    <w:rsid w:val="003270B7"/>
    <w:rsid w:val="003311F3"/>
    <w:rsid w:val="00331DB6"/>
    <w:rsid w:val="00332148"/>
    <w:rsid w:val="00334687"/>
    <w:rsid w:val="00336E31"/>
    <w:rsid w:val="00337595"/>
    <w:rsid w:val="0034011B"/>
    <w:rsid w:val="00343BA7"/>
    <w:rsid w:val="00343CB5"/>
    <w:rsid w:val="00344B3A"/>
    <w:rsid w:val="00344B50"/>
    <w:rsid w:val="00345081"/>
    <w:rsid w:val="0034510B"/>
    <w:rsid w:val="003462B3"/>
    <w:rsid w:val="003462DE"/>
    <w:rsid w:val="0034762B"/>
    <w:rsid w:val="00350F8E"/>
    <w:rsid w:val="00355794"/>
    <w:rsid w:val="00362EDB"/>
    <w:rsid w:val="00374D98"/>
    <w:rsid w:val="0037728A"/>
    <w:rsid w:val="0037742F"/>
    <w:rsid w:val="00377EFF"/>
    <w:rsid w:val="003810AF"/>
    <w:rsid w:val="003814A4"/>
    <w:rsid w:val="00381A40"/>
    <w:rsid w:val="00381ACC"/>
    <w:rsid w:val="00382597"/>
    <w:rsid w:val="003837D2"/>
    <w:rsid w:val="00383A37"/>
    <w:rsid w:val="00384674"/>
    <w:rsid w:val="00384840"/>
    <w:rsid w:val="00384EB0"/>
    <w:rsid w:val="00385171"/>
    <w:rsid w:val="00386046"/>
    <w:rsid w:val="003908AC"/>
    <w:rsid w:val="003924AC"/>
    <w:rsid w:val="0039259C"/>
    <w:rsid w:val="00393766"/>
    <w:rsid w:val="00393C43"/>
    <w:rsid w:val="0039503D"/>
    <w:rsid w:val="00397AA0"/>
    <w:rsid w:val="00397DED"/>
    <w:rsid w:val="00397F9F"/>
    <w:rsid w:val="003A19E5"/>
    <w:rsid w:val="003A3CB6"/>
    <w:rsid w:val="003A45E4"/>
    <w:rsid w:val="003A4AFD"/>
    <w:rsid w:val="003A53E9"/>
    <w:rsid w:val="003A69A5"/>
    <w:rsid w:val="003A6C63"/>
    <w:rsid w:val="003A6CD9"/>
    <w:rsid w:val="003A79A4"/>
    <w:rsid w:val="003B5638"/>
    <w:rsid w:val="003C045C"/>
    <w:rsid w:val="003C0EC7"/>
    <w:rsid w:val="003C1503"/>
    <w:rsid w:val="003C1C07"/>
    <w:rsid w:val="003C2AE2"/>
    <w:rsid w:val="003D251B"/>
    <w:rsid w:val="003D3FAE"/>
    <w:rsid w:val="003D693D"/>
    <w:rsid w:val="003D776D"/>
    <w:rsid w:val="003E1A9C"/>
    <w:rsid w:val="003E2A9F"/>
    <w:rsid w:val="003E6391"/>
    <w:rsid w:val="003E6D13"/>
    <w:rsid w:val="003E7FF1"/>
    <w:rsid w:val="003F10E3"/>
    <w:rsid w:val="003F3266"/>
    <w:rsid w:val="003F385C"/>
    <w:rsid w:val="003F389D"/>
    <w:rsid w:val="003F728C"/>
    <w:rsid w:val="003F7328"/>
    <w:rsid w:val="00400737"/>
    <w:rsid w:val="00402CFA"/>
    <w:rsid w:val="00403945"/>
    <w:rsid w:val="00405450"/>
    <w:rsid w:val="004076DE"/>
    <w:rsid w:val="00407EB5"/>
    <w:rsid w:val="00410FBF"/>
    <w:rsid w:val="00412169"/>
    <w:rsid w:val="004175D6"/>
    <w:rsid w:val="004177CC"/>
    <w:rsid w:val="00420A56"/>
    <w:rsid w:val="00420E4F"/>
    <w:rsid w:val="0042263E"/>
    <w:rsid w:val="00424BDC"/>
    <w:rsid w:val="0042506F"/>
    <w:rsid w:val="00425A1F"/>
    <w:rsid w:val="00426344"/>
    <w:rsid w:val="00427AA0"/>
    <w:rsid w:val="00427D55"/>
    <w:rsid w:val="0043060F"/>
    <w:rsid w:val="004310F8"/>
    <w:rsid w:val="004316CC"/>
    <w:rsid w:val="00431C8A"/>
    <w:rsid w:val="00432179"/>
    <w:rsid w:val="004336E3"/>
    <w:rsid w:val="00434881"/>
    <w:rsid w:val="00435577"/>
    <w:rsid w:val="004375C4"/>
    <w:rsid w:val="00437842"/>
    <w:rsid w:val="00444998"/>
    <w:rsid w:val="00445CBC"/>
    <w:rsid w:val="004463F6"/>
    <w:rsid w:val="00450D1E"/>
    <w:rsid w:val="004523B0"/>
    <w:rsid w:val="00455D27"/>
    <w:rsid w:val="00456FCE"/>
    <w:rsid w:val="004572D6"/>
    <w:rsid w:val="00460BBA"/>
    <w:rsid w:val="00463641"/>
    <w:rsid w:val="00463B44"/>
    <w:rsid w:val="00465EF2"/>
    <w:rsid w:val="00466545"/>
    <w:rsid w:val="004666DC"/>
    <w:rsid w:val="00466873"/>
    <w:rsid w:val="0046724E"/>
    <w:rsid w:val="00467C08"/>
    <w:rsid w:val="00470BF9"/>
    <w:rsid w:val="00470EBE"/>
    <w:rsid w:val="0047224F"/>
    <w:rsid w:val="004743B6"/>
    <w:rsid w:val="00475212"/>
    <w:rsid w:val="00481155"/>
    <w:rsid w:val="0048250A"/>
    <w:rsid w:val="00483115"/>
    <w:rsid w:val="004831AE"/>
    <w:rsid w:val="00484255"/>
    <w:rsid w:val="00484422"/>
    <w:rsid w:val="0048447F"/>
    <w:rsid w:val="0048530A"/>
    <w:rsid w:val="00490F07"/>
    <w:rsid w:val="00495185"/>
    <w:rsid w:val="00495574"/>
    <w:rsid w:val="00496630"/>
    <w:rsid w:val="00497DBB"/>
    <w:rsid w:val="004A07FC"/>
    <w:rsid w:val="004A4CEF"/>
    <w:rsid w:val="004B2E55"/>
    <w:rsid w:val="004B30E1"/>
    <w:rsid w:val="004B4914"/>
    <w:rsid w:val="004B5642"/>
    <w:rsid w:val="004B6768"/>
    <w:rsid w:val="004C12C7"/>
    <w:rsid w:val="004C587E"/>
    <w:rsid w:val="004C6348"/>
    <w:rsid w:val="004D447C"/>
    <w:rsid w:val="004D76A1"/>
    <w:rsid w:val="004D78DE"/>
    <w:rsid w:val="004D7EBD"/>
    <w:rsid w:val="004E0303"/>
    <w:rsid w:val="004E06E6"/>
    <w:rsid w:val="004E192E"/>
    <w:rsid w:val="004E314F"/>
    <w:rsid w:val="004E4806"/>
    <w:rsid w:val="004E4897"/>
    <w:rsid w:val="004E5C96"/>
    <w:rsid w:val="004E6466"/>
    <w:rsid w:val="004F1FEA"/>
    <w:rsid w:val="004F515B"/>
    <w:rsid w:val="004F520A"/>
    <w:rsid w:val="004F576C"/>
    <w:rsid w:val="004F5912"/>
    <w:rsid w:val="004F5E62"/>
    <w:rsid w:val="004F6FA0"/>
    <w:rsid w:val="00501F85"/>
    <w:rsid w:val="00506509"/>
    <w:rsid w:val="00510F56"/>
    <w:rsid w:val="00511CF4"/>
    <w:rsid w:val="00511D7C"/>
    <w:rsid w:val="00513E35"/>
    <w:rsid w:val="00515CD9"/>
    <w:rsid w:val="00516199"/>
    <w:rsid w:val="00520269"/>
    <w:rsid w:val="00520F79"/>
    <w:rsid w:val="00521EE0"/>
    <w:rsid w:val="005243CE"/>
    <w:rsid w:val="0052492A"/>
    <w:rsid w:val="00526782"/>
    <w:rsid w:val="00530540"/>
    <w:rsid w:val="00532878"/>
    <w:rsid w:val="00533386"/>
    <w:rsid w:val="00534AF6"/>
    <w:rsid w:val="00534FFF"/>
    <w:rsid w:val="005359A3"/>
    <w:rsid w:val="00536DE3"/>
    <w:rsid w:val="00540E6D"/>
    <w:rsid w:val="00544B46"/>
    <w:rsid w:val="00545DB0"/>
    <w:rsid w:val="0054652E"/>
    <w:rsid w:val="00546CDC"/>
    <w:rsid w:val="00546FCD"/>
    <w:rsid w:val="0054751E"/>
    <w:rsid w:val="00550A38"/>
    <w:rsid w:val="00550E60"/>
    <w:rsid w:val="00551E15"/>
    <w:rsid w:val="00552D8C"/>
    <w:rsid w:val="00553B75"/>
    <w:rsid w:val="0055480F"/>
    <w:rsid w:val="0055576F"/>
    <w:rsid w:val="0055705B"/>
    <w:rsid w:val="005603A8"/>
    <w:rsid w:val="00560F2D"/>
    <w:rsid w:val="00561594"/>
    <w:rsid w:val="0056282C"/>
    <w:rsid w:val="0056384B"/>
    <w:rsid w:val="00574025"/>
    <w:rsid w:val="00575DDC"/>
    <w:rsid w:val="00576797"/>
    <w:rsid w:val="00577698"/>
    <w:rsid w:val="005806C3"/>
    <w:rsid w:val="005809D6"/>
    <w:rsid w:val="0058189B"/>
    <w:rsid w:val="0058252F"/>
    <w:rsid w:val="0058668C"/>
    <w:rsid w:val="005877C9"/>
    <w:rsid w:val="00587FD0"/>
    <w:rsid w:val="005909ED"/>
    <w:rsid w:val="00592AAF"/>
    <w:rsid w:val="00595717"/>
    <w:rsid w:val="00597E17"/>
    <w:rsid w:val="005A2D06"/>
    <w:rsid w:val="005A50A1"/>
    <w:rsid w:val="005A6F80"/>
    <w:rsid w:val="005B154F"/>
    <w:rsid w:val="005B1614"/>
    <w:rsid w:val="005B373D"/>
    <w:rsid w:val="005B3744"/>
    <w:rsid w:val="005B41F4"/>
    <w:rsid w:val="005B4AA9"/>
    <w:rsid w:val="005B5ACC"/>
    <w:rsid w:val="005B6CE1"/>
    <w:rsid w:val="005B7DDD"/>
    <w:rsid w:val="005C10CD"/>
    <w:rsid w:val="005C172A"/>
    <w:rsid w:val="005C2687"/>
    <w:rsid w:val="005C27B3"/>
    <w:rsid w:val="005C52F9"/>
    <w:rsid w:val="005C6547"/>
    <w:rsid w:val="005C67FB"/>
    <w:rsid w:val="005C6AAC"/>
    <w:rsid w:val="005D08FA"/>
    <w:rsid w:val="005E162C"/>
    <w:rsid w:val="005E4247"/>
    <w:rsid w:val="005E62E3"/>
    <w:rsid w:val="005E73B6"/>
    <w:rsid w:val="005E74BF"/>
    <w:rsid w:val="005F00EF"/>
    <w:rsid w:val="005F223C"/>
    <w:rsid w:val="005F3574"/>
    <w:rsid w:val="005F4A95"/>
    <w:rsid w:val="005F4B5D"/>
    <w:rsid w:val="005F4FFC"/>
    <w:rsid w:val="005F586D"/>
    <w:rsid w:val="005F6EEA"/>
    <w:rsid w:val="0060127B"/>
    <w:rsid w:val="006033CF"/>
    <w:rsid w:val="0060387B"/>
    <w:rsid w:val="00604AE4"/>
    <w:rsid w:val="00605C06"/>
    <w:rsid w:val="006062CC"/>
    <w:rsid w:val="00606ACD"/>
    <w:rsid w:val="00607325"/>
    <w:rsid w:val="006108D0"/>
    <w:rsid w:val="00610990"/>
    <w:rsid w:val="00611BF8"/>
    <w:rsid w:val="006156F7"/>
    <w:rsid w:val="00616C48"/>
    <w:rsid w:val="00623B33"/>
    <w:rsid w:val="0062469D"/>
    <w:rsid w:val="006267AD"/>
    <w:rsid w:val="006314B7"/>
    <w:rsid w:val="00631C81"/>
    <w:rsid w:val="00632299"/>
    <w:rsid w:val="00633749"/>
    <w:rsid w:val="00633D6E"/>
    <w:rsid w:val="006416F5"/>
    <w:rsid w:val="006502F0"/>
    <w:rsid w:val="00650C91"/>
    <w:rsid w:val="006519D1"/>
    <w:rsid w:val="0065409C"/>
    <w:rsid w:val="00655971"/>
    <w:rsid w:val="006571D1"/>
    <w:rsid w:val="006578EC"/>
    <w:rsid w:val="00662CA2"/>
    <w:rsid w:val="00662D10"/>
    <w:rsid w:val="006631BC"/>
    <w:rsid w:val="00672526"/>
    <w:rsid w:val="00677EE4"/>
    <w:rsid w:val="00677EF2"/>
    <w:rsid w:val="0068032F"/>
    <w:rsid w:val="00680AD5"/>
    <w:rsid w:val="00681A68"/>
    <w:rsid w:val="00682E39"/>
    <w:rsid w:val="006868F7"/>
    <w:rsid w:val="006869B9"/>
    <w:rsid w:val="006903EE"/>
    <w:rsid w:val="00690AF2"/>
    <w:rsid w:val="0069111F"/>
    <w:rsid w:val="00695ED5"/>
    <w:rsid w:val="006969B0"/>
    <w:rsid w:val="00697431"/>
    <w:rsid w:val="006975F0"/>
    <w:rsid w:val="00697D54"/>
    <w:rsid w:val="006A1582"/>
    <w:rsid w:val="006A1ACD"/>
    <w:rsid w:val="006A3D02"/>
    <w:rsid w:val="006A5445"/>
    <w:rsid w:val="006B2E86"/>
    <w:rsid w:val="006B5CEA"/>
    <w:rsid w:val="006B651A"/>
    <w:rsid w:val="006C3238"/>
    <w:rsid w:val="006C7A18"/>
    <w:rsid w:val="006D0893"/>
    <w:rsid w:val="006D2797"/>
    <w:rsid w:val="006D28A7"/>
    <w:rsid w:val="006D5291"/>
    <w:rsid w:val="006D5530"/>
    <w:rsid w:val="006D5715"/>
    <w:rsid w:val="006D72F3"/>
    <w:rsid w:val="006D772A"/>
    <w:rsid w:val="006E0E15"/>
    <w:rsid w:val="006E0E4D"/>
    <w:rsid w:val="006E4312"/>
    <w:rsid w:val="006E52C6"/>
    <w:rsid w:val="006E5489"/>
    <w:rsid w:val="006E6D74"/>
    <w:rsid w:val="006E75D6"/>
    <w:rsid w:val="006F2B01"/>
    <w:rsid w:val="006F4927"/>
    <w:rsid w:val="006F7A03"/>
    <w:rsid w:val="00701F0F"/>
    <w:rsid w:val="00704D40"/>
    <w:rsid w:val="00706D34"/>
    <w:rsid w:val="00707F27"/>
    <w:rsid w:val="00711EEE"/>
    <w:rsid w:val="00712138"/>
    <w:rsid w:val="00713C1D"/>
    <w:rsid w:val="0071414D"/>
    <w:rsid w:val="00714BCF"/>
    <w:rsid w:val="0071525F"/>
    <w:rsid w:val="007159DB"/>
    <w:rsid w:val="007163E9"/>
    <w:rsid w:val="00716BB5"/>
    <w:rsid w:val="0072036F"/>
    <w:rsid w:val="007205A2"/>
    <w:rsid w:val="007215A3"/>
    <w:rsid w:val="007215AD"/>
    <w:rsid w:val="00721947"/>
    <w:rsid w:val="007224FC"/>
    <w:rsid w:val="00724146"/>
    <w:rsid w:val="00724356"/>
    <w:rsid w:val="007257DE"/>
    <w:rsid w:val="007263BC"/>
    <w:rsid w:val="00726F1B"/>
    <w:rsid w:val="00731536"/>
    <w:rsid w:val="00736980"/>
    <w:rsid w:val="00736E6B"/>
    <w:rsid w:val="007401E8"/>
    <w:rsid w:val="00744615"/>
    <w:rsid w:val="00744F19"/>
    <w:rsid w:val="00746197"/>
    <w:rsid w:val="00751997"/>
    <w:rsid w:val="007522FE"/>
    <w:rsid w:val="00754289"/>
    <w:rsid w:val="007548DE"/>
    <w:rsid w:val="00757F78"/>
    <w:rsid w:val="00760113"/>
    <w:rsid w:val="00761B73"/>
    <w:rsid w:val="00764912"/>
    <w:rsid w:val="00767EEE"/>
    <w:rsid w:val="007710FD"/>
    <w:rsid w:val="00771F76"/>
    <w:rsid w:val="00773E7A"/>
    <w:rsid w:val="0077641A"/>
    <w:rsid w:val="00777067"/>
    <w:rsid w:val="007800D2"/>
    <w:rsid w:val="00782CA8"/>
    <w:rsid w:val="007846DD"/>
    <w:rsid w:val="00793C05"/>
    <w:rsid w:val="007958F7"/>
    <w:rsid w:val="00795EC6"/>
    <w:rsid w:val="0079745D"/>
    <w:rsid w:val="00797F57"/>
    <w:rsid w:val="007A0A14"/>
    <w:rsid w:val="007A0CFE"/>
    <w:rsid w:val="007A1D6A"/>
    <w:rsid w:val="007A6367"/>
    <w:rsid w:val="007A73B2"/>
    <w:rsid w:val="007B00B5"/>
    <w:rsid w:val="007B1509"/>
    <w:rsid w:val="007B2480"/>
    <w:rsid w:val="007B4A1C"/>
    <w:rsid w:val="007B5EDA"/>
    <w:rsid w:val="007B6176"/>
    <w:rsid w:val="007B6E03"/>
    <w:rsid w:val="007B73BC"/>
    <w:rsid w:val="007B773E"/>
    <w:rsid w:val="007C21BB"/>
    <w:rsid w:val="007C2CFB"/>
    <w:rsid w:val="007C3316"/>
    <w:rsid w:val="007C3596"/>
    <w:rsid w:val="007C35B0"/>
    <w:rsid w:val="007C3716"/>
    <w:rsid w:val="007C3F05"/>
    <w:rsid w:val="007C4817"/>
    <w:rsid w:val="007C5875"/>
    <w:rsid w:val="007C5B8B"/>
    <w:rsid w:val="007C5E9F"/>
    <w:rsid w:val="007D3D33"/>
    <w:rsid w:val="007D53AE"/>
    <w:rsid w:val="007E2DCF"/>
    <w:rsid w:val="007F13BD"/>
    <w:rsid w:val="007F15BE"/>
    <w:rsid w:val="007F2F16"/>
    <w:rsid w:val="007F47A0"/>
    <w:rsid w:val="007F5697"/>
    <w:rsid w:val="007F6A47"/>
    <w:rsid w:val="007F6C74"/>
    <w:rsid w:val="007F7912"/>
    <w:rsid w:val="00801329"/>
    <w:rsid w:val="008017A8"/>
    <w:rsid w:val="00801BBF"/>
    <w:rsid w:val="008051B0"/>
    <w:rsid w:val="00805B48"/>
    <w:rsid w:val="00806C21"/>
    <w:rsid w:val="00810C1F"/>
    <w:rsid w:val="00811C2A"/>
    <w:rsid w:val="008134C1"/>
    <w:rsid w:val="00813F0F"/>
    <w:rsid w:val="00815A43"/>
    <w:rsid w:val="00820737"/>
    <w:rsid w:val="00823C70"/>
    <w:rsid w:val="00823E4E"/>
    <w:rsid w:val="00824E9F"/>
    <w:rsid w:val="00827D8B"/>
    <w:rsid w:val="00831226"/>
    <w:rsid w:val="008343FE"/>
    <w:rsid w:val="00835E22"/>
    <w:rsid w:val="00836B43"/>
    <w:rsid w:val="0084166F"/>
    <w:rsid w:val="00841943"/>
    <w:rsid w:val="00846F15"/>
    <w:rsid w:val="008478DB"/>
    <w:rsid w:val="008502F8"/>
    <w:rsid w:val="00851403"/>
    <w:rsid w:val="00852A8A"/>
    <w:rsid w:val="00853E91"/>
    <w:rsid w:val="008608C1"/>
    <w:rsid w:val="00862719"/>
    <w:rsid w:val="008635DA"/>
    <w:rsid w:val="00863D63"/>
    <w:rsid w:val="00866157"/>
    <w:rsid w:val="00870070"/>
    <w:rsid w:val="00870FE3"/>
    <w:rsid w:val="00875682"/>
    <w:rsid w:val="00875DF0"/>
    <w:rsid w:val="00876884"/>
    <w:rsid w:val="00876A95"/>
    <w:rsid w:val="00881D5D"/>
    <w:rsid w:val="008854A4"/>
    <w:rsid w:val="00885CA5"/>
    <w:rsid w:val="00886746"/>
    <w:rsid w:val="00887C47"/>
    <w:rsid w:val="008903EE"/>
    <w:rsid w:val="0089179A"/>
    <w:rsid w:val="00892E10"/>
    <w:rsid w:val="008946EE"/>
    <w:rsid w:val="008952F5"/>
    <w:rsid w:val="00896DFA"/>
    <w:rsid w:val="00896FEE"/>
    <w:rsid w:val="008A347A"/>
    <w:rsid w:val="008A3CA4"/>
    <w:rsid w:val="008A5634"/>
    <w:rsid w:val="008A5A3A"/>
    <w:rsid w:val="008A6FAB"/>
    <w:rsid w:val="008A7489"/>
    <w:rsid w:val="008B0C25"/>
    <w:rsid w:val="008B2D9E"/>
    <w:rsid w:val="008B5FEA"/>
    <w:rsid w:val="008B68EE"/>
    <w:rsid w:val="008B77BA"/>
    <w:rsid w:val="008B79BE"/>
    <w:rsid w:val="008C0192"/>
    <w:rsid w:val="008C0962"/>
    <w:rsid w:val="008C24D8"/>
    <w:rsid w:val="008C67B3"/>
    <w:rsid w:val="008C7C6F"/>
    <w:rsid w:val="008D14CA"/>
    <w:rsid w:val="008D1B90"/>
    <w:rsid w:val="008D20F8"/>
    <w:rsid w:val="008D3F55"/>
    <w:rsid w:val="008D498A"/>
    <w:rsid w:val="008D5623"/>
    <w:rsid w:val="008D604E"/>
    <w:rsid w:val="008D699D"/>
    <w:rsid w:val="008E08B7"/>
    <w:rsid w:val="008F0BD8"/>
    <w:rsid w:val="008F1ACD"/>
    <w:rsid w:val="008F2137"/>
    <w:rsid w:val="008F253D"/>
    <w:rsid w:val="008F5690"/>
    <w:rsid w:val="008F5A21"/>
    <w:rsid w:val="008F6A28"/>
    <w:rsid w:val="008F6E6A"/>
    <w:rsid w:val="00900231"/>
    <w:rsid w:val="0090062B"/>
    <w:rsid w:val="009031FC"/>
    <w:rsid w:val="00903627"/>
    <w:rsid w:val="00903FBD"/>
    <w:rsid w:val="009046F2"/>
    <w:rsid w:val="00910BF9"/>
    <w:rsid w:val="00913025"/>
    <w:rsid w:val="009146FA"/>
    <w:rsid w:val="00914E6C"/>
    <w:rsid w:val="009159C8"/>
    <w:rsid w:val="00916B50"/>
    <w:rsid w:val="00921AE8"/>
    <w:rsid w:val="00922F81"/>
    <w:rsid w:val="00924AE0"/>
    <w:rsid w:val="00925ABD"/>
    <w:rsid w:val="00925E1D"/>
    <w:rsid w:val="00926169"/>
    <w:rsid w:val="009269AD"/>
    <w:rsid w:val="0092730C"/>
    <w:rsid w:val="009273F6"/>
    <w:rsid w:val="00930C8E"/>
    <w:rsid w:val="009314E6"/>
    <w:rsid w:val="0093375E"/>
    <w:rsid w:val="0093388B"/>
    <w:rsid w:val="00937E6C"/>
    <w:rsid w:val="00947309"/>
    <w:rsid w:val="0095060C"/>
    <w:rsid w:val="00950F6B"/>
    <w:rsid w:val="009519EB"/>
    <w:rsid w:val="00952D3B"/>
    <w:rsid w:val="009544BF"/>
    <w:rsid w:val="00956264"/>
    <w:rsid w:val="0096039F"/>
    <w:rsid w:val="009606CF"/>
    <w:rsid w:val="0096602B"/>
    <w:rsid w:val="00972DEF"/>
    <w:rsid w:val="009735B0"/>
    <w:rsid w:val="00974814"/>
    <w:rsid w:val="00974F22"/>
    <w:rsid w:val="00976106"/>
    <w:rsid w:val="00977ED9"/>
    <w:rsid w:val="0098218B"/>
    <w:rsid w:val="00982F94"/>
    <w:rsid w:val="009850B8"/>
    <w:rsid w:val="009858B8"/>
    <w:rsid w:val="0098725B"/>
    <w:rsid w:val="00987715"/>
    <w:rsid w:val="00990BFB"/>
    <w:rsid w:val="00991E31"/>
    <w:rsid w:val="00992653"/>
    <w:rsid w:val="00992F10"/>
    <w:rsid w:val="0099547E"/>
    <w:rsid w:val="00997268"/>
    <w:rsid w:val="009A073C"/>
    <w:rsid w:val="009A1D30"/>
    <w:rsid w:val="009A4CC3"/>
    <w:rsid w:val="009A533D"/>
    <w:rsid w:val="009A64D2"/>
    <w:rsid w:val="009A7B7E"/>
    <w:rsid w:val="009B372C"/>
    <w:rsid w:val="009B4106"/>
    <w:rsid w:val="009B581B"/>
    <w:rsid w:val="009B614A"/>
    <w:rsid w:val="009B629A"/>
    <w:rsid w:val="009B7F19"/>
    <w:rsid w:val="009C139E"/>
    <w:rsid w:val="009C3373"/>
    <w:rsid w:val="009C3845"/>
    <w:rsid w:val="009C6B20"/>
    <w:rsid w:val="009C6F39"/>
    <w:rsid w:val="009C71F9"/>
    <w:rsid w:val="009C751B"/>
    <w:rsid w:val="009D0C5E"/>
    <w:rsid w:val="009D12BC"/>
    <w:rsid w:val="009D1316"/>
    <w:rsid w:val="009D280D"/>
    <w:rsid w:val="009D28F9"/>
    <w:rsid w:val="009D2A11"/>
    <w:rsid w:val="009D519C"/>
    <w:rsid w:val="009D5498"/>
    <w:rsid w:val="009D5EFE"/>
    <w:rsid w:val="009D60FE"/>
    <w:rsid w:val="009D63AB"/>
    <w:rsid w:val="009E12D2"/>
    <w:rsid w:val="009E1B13"/>
    <w:rsid w:val="009E1DD0"/>
    <w:rsid w:val="009E38EE"/>
    <w:rsid w:val="009E56C4"/>
    <w:rsid w:val="009E59CF"/>
    <w:rsid w:val="009F06AA"/>
    <w:rsid w:val="009F5D2E"/>
    <w:rsid w:val="009F5F41"/>
    <w:rsid w:val="009F6253"/>
    <w:rsid w:val="009F7B80"/>
    <w:rsid w:val="00A0102B"/>
    <w:rsid w:val="00A01610"/>
    <w:rsid w:val="00A03691"/>
    <w:rsid w:val="00A048D1"/>
    <w:rsid w:val="00A04DFA"/>
    <w:rsid w:val="00A06DF6"/>
    <w:rsid w:val="00A06F5C"/>
    <w:rsid w:val="00A074EB"/>
    <w:rsid w:val="00A11E7A"/>
    <w:rsid w:val="00A13163"/>
    <w:rsid w:val="00A13C2E"/>
    <w:rsid w:val="00A14240"/>
    <w:rsid w:val="00A15340"/>
    <w:rsid w:val="00A15812"/>
    <w:rsid w:val="00A20096"/>
    <w:rsid w:val="00A2286F"/>
    <w:rsid w:val="00A2300D"/>
    <w:rsid w:val="00A2449B"/>
    <w:rsid w:val="00A250AC"/>
    <w:rsid w:val="00A2637F"/>
    <w:rsid w:val="00A26CDB"/>
    <w:rsid w:val="00A30E9D"/>
    <w:rsid w:val="00A34DEE"/>
    <w:rsid w:val="00A41248"/>
    <w:rsid w:val="00A41916"/>
    <w:rsid w:val="00A42F11"/>
    <w:rsid w:val="00A44072"/>
    <w:rsid w:val="00A47EC9"/>
    <w:rsid w:val="00A508AC"/>
    <w:rsid w:val="00A52BA7"/>
    <w:rsid w:val="00A5356B"/>
    <w:rsid w:val="00A53AF5"/>
    <w:rsid w:val="00A54882"/>
    <w:rsid w:val="00A55410"/>
    <w:rsid w:val="00A572B4"/>
    <w:rsid w:val="00A57304"/>
    <w:rsid w:val="00A57D77"/>
    <w:rsid w:val="00A623EB"/>
    <w:rsid w:val="00A627F2"/>
    <w:rsid w:val="00A62A46"/>
    <w:rsid w:val="00A642BF"/>
    <w:rsid w:val="00A6450F"/>
    <w:rsid w:val="00A66344"/>
    <w:rsid w:val="00A66627"/>
    <w:rsid w:val="00A66CD3"/>
    <w:rsid w:val="00A66EAC"/>
    <w:rsid w:val="00A66F8E"/>
    <w:rsid w:val="00A670B1"/>
    <w:rsid w:val="00A72D71"/>
    <w:rsid w:val="00A75956"/>
    <w:rsid w:val="00A75DB7"/>
    <w:rsid w:val="00A76D72"/>
    <w:rsid w:val="00A776C2"/>
    <w:rsid w:val="00A85642"/>
    <w:rsid w:val="00A8593B"/>
    <w:rsid w:val="00A864C1"/>
    <w:rsid w:val="00A86A8D"/>
    <w:rsid w:val="00A958A4"/>
    <w:rsid w:val="00A95E58"/>
    <w:rsid w:val="00A96733"/>
    <w:rsid w:val="00A970AB"/>
    <w:rsid w:val="00A9776F"/>
    <w:rsid w:val="00A97A80"/>
    <w:rsid w:val="00A97F4A"/>
    <w:rsid w:val="00AA00C2"/>
    <w:rsid w:val="00AA1B50"/>
    <w:rsid w:val="00AA332B"/>
    <w:rsid w:val="00AA3D49"/>
    <w:rsid w:val="00AA4AF1"/>
    <w:rsid w:val="00AA4DE5"/>
    <w:rsid w:val="00AA667E"/>
    <w:rsid w:val="00AB2131"/>
    <w:rsid w:val="00AB24BF"/>
    <w:rsid w:val="00AB277B"/>
    <w:rsid w:val="00AB30F9"/>
    <w:rsid w:val="00AB486E"/>
    <w:rsid w:val="00AB53F8"/>
    <w:rsid w:val="00AB631A"/>
    <w:rsid w:val="00AB6DAF"/>
    <w:rsid w:val="00AB735E"/>
    <w:rsid w:val="00AB7CD0"/>
    <w:rsid w:val="00AC008B"/>
    <w:rsid w:val="00AC02F5"/>
    <w:rsid w:val="00AC2AAA"/>
    <w:rsid w:val="00AC36ED"/>
    <w:rsid w:val="00AC3FFC"/>
    <w:rsid w:val="00AC5338"/>
    <w:rsid w:val="00AC55B2"/>
    <w:rsid w:val="00AC65DF"/>
    <w:rsid w:val="00AC74CA"/>
    <w:rsid w:val="00AC754D"/>
    <w:rsid w:val="00AD0429"/>
    <w:rsid w:val="00AD0696"/>
    <w:rsid w:val="00AD2EDA"/>
    <w:rsid w:val="00AD3A6E"/>
    <w:rsid w:val="00AD410F"/>
    <w:rsid w:val="00AD456B"/>
    <w:rsid w:val="00AD4F58"/>
    <w:rsid w:val="00AD5071"/>
    <w:rsid w:val="00AE1EBF"/>
    <w:rsid w:val="00AE46D7"/>
    <w:rsid w:val="00AE47FB"/>
    <w:rsid w:val="00AE4D7C"/>
    <w:rsid w:val="00AE4FC6"/>
    <w:rsid w:val="00AF1E81"/>
    <w:rsid w:val="00AF2267"/>
    <w:rsid w:val="00AF3FBD"/>
    <w:rsid w:val="00AF57D7"/>
    <w:rsid w:val="00AF5C61"/>
    <w:rsid w:val="00AF657A"/>
    <w:rsid w:val="00B00E50"/>
    <w:rsid w:val="00B0151B"/>
    <w:rsid w:val="00B03AC3"/>
    <w:rsid w:val="00B06760"/>
    <w:rsid w:val="00B06FE0"/>
    <w:rsid w:val="00B076E8"/>
    <w:rsid w:val="00B11FDB"/>
    <w:rsid w:val="00B1213C"/>
    <w:rsid w:val="00B13EFE"/>
    <w:rsid w:val="00B147D3"/>
    <w:rsid w:val="00B14DD1"/>
    <w:rsid w:val="00B15EC1"/>
    <w:rsid w:val="00B16A35"/>
    <w:rsid w:val="00B17730"/>
    <w:rsid w:val="00B22761"/>
    <w:rsid w:val="00B23072"/>
    <w:rsid w:val="00B23EDF"/>
    <w:rsid w:val="00B25CB5"/>
    <w:rsid w:val="00B26BD3"/>
    <w:rsid w:val="00B27A7A"/>
    <w:rsid w:val="00B32A92"/>
    <w:rsid w:val="00B341B7"/>
    <w:rsid w:val="00B34A19"/>
    <w:rsid w:val="00B35321"/>
    <w:rsid w:val="00B35697"/>
    <w:rsid w:val="00B3734F"/>
    <w:rsid w:val="00B40D19"/>
    <w:rsid w:val="00B4161A"/>
    <w:rsid w:val="00B41B22"/>
    <w:rsid w:val="00B43CDD"/>
    <w:rsid w:val="00B450D8"/>
    <w:rsid w:val="00B45B7E"/>
    <w:rsid w:val="00B47755"/>
    <w:rsid w:val="00B502EA"/>
    <w:rsid w:val="00B5040E"/>
    <w:rsid w:val="00B528D8"/>
    <w:rsid w:val="00B530CC"/>
    <w:rsid w:val="00B541CF"/>
    <w:rsid w:val="00B5549E"/>
    <w:rsid w:val="00B62A0D"/>
    <w:rsid w:val="00B66327"/>
    <w:rsid w:val="00B704DC"/>
    <w:rsid w:val="00B708BD"/>
    <w:rsid w:val="00B71C74"/>
    <w:rsid w:val="00B75802"/>
    <w:rsid w:val="00B759B3"/>
    <w:rsid w:val="00B76267"/>
    <w:rsid w:val="00B77AE8"/>
    <w:rsid w:val="00B80D16"/>
    <w:rsid w:val="00B81632"/>
    <w:rsid w:val="00B81638"/>
    <w:rsid w:val="00B82961"/>
    <w:rsid w:val="00B82DDA"/>
    <w:rsid w:val="00B83F67"/>
    <w:rsid w:val="00B8453B"/>
    <w:rsid w:val="00B850DB"/>
    <w:rsid w:val="00B8628E"/>
    <w:rsid w:val="00B86C03"/>
    <w:rsid w:val="00B86DA5"/>
    <w:rsid w:val="00B87E5F"/>
    <w:rsid w:val="00B94F35"/>
    <w:rsid w:val="00BA076C"/>
    <w:rsid w:val="00BA2162"/>
    <w:rsid w:val="00BA303B"/>
    <w:rsid w:val="00BA6130"/>
    <w:rsid w:val="00BA71CF"/>
    <w:rsid w:val="00BB197B"/>
    <w:rsid w:val="00BC0F48"/>
    <w:rsid w:val="00BC2992"/>
    <w:rsid w:val="00BC2ED2"/>
    <w:rsid w:val="00BC2F38"/>
    <w:rsid w:val="00BC465B"/>
    <w:rsid w:val="00BC65FE"/>
    <w:rsid w:val="00BD0AA0"/>
    <w:rsid w:val="00BD4763"/>
    <w:rsid w:val="00BD54E7"/>
    <w:rsid w:val="00BD5943"/>
    <w:rsid w:val="00BD7DF6"/>
    <w:rsid w:val="00BE094F"/>
    <w:rsid w:val="00BE2415"/>
    <w:rsid w:val="00BE3372"/>
    <w:rsid w:val="00BE3568"/>
    <w:rsid w:val="00BE368F"/>
    <w:rsid w:val="00BE4C9E"/>
    <w:rsid w:val="00BE4E09"/>
    <w:rsid w:val="00BE5AD8"/>
    <w:rsid w:val="00BE6DD6"/>
    <w:rsid w:val="00BF12DB"/>
    <w:rsid w:val="00BF14E8"/>
    <w:rsid w:val="00BF313E"/>
    <w:rsid w:val="00BF4073"/>
    <w:rsid w:val="00BF4487"/>
    <w:rsid w:val="00BF530D"/>
    <w:rsid w:val="00BF6C80"/>
    <w:rsid w:val="00BF7CC8"/>
    <w:rsid w:val="00BF7CFF"/>
    <w:rsid w:val="00C00D26"/>
    <w:rsid w:val="00C04CD0"/>
    <w:rsid w:val="00C104C9"/>
    <w:rsid w:val="00C10EB7"/>
    <w:rsid w:val="00C1133F"/>
    <w:rsid w:val="00C11713"/>
    <w:rsid w:val="00C11B09"/>
    <w:rsid w:val="00C14143"/>
    <w:rsid w:val="00C1415F"/>
    <w:rsid w:val="00C1447E"/>
    <w:rsid w:val="00C145DA"/>
    <w:rsid w:val="00C14A7D"/>
    <w:rsid w:val="00C14D9E"/>
    <w:rsid w:val="00C14EB6"/>
    <w:rsid w:val="00C1687B"/>
    <w:rsid w:val="00C17201"/>
    <w:rsid w:val="00C203CD"/>
    <w:rsid w:val="00C22875"/>
    <w:rsid w:val="00C22A3C"/>
    <w:rsid w:val="00C2351F"/>
    <w:rsid w:val="00C3114B"/>
    <w:rsid w:val="00C315E8"/>
    <w:rsid w:val="00C3620E"/>
    <w:rsid w:val="00C36613"/>
    <w:rsid w:val="00C41668"/>
    <w:rsid w:val="00C41B9A"/>
    <w:rsid w:val="00C422A7"/>
    <w:rsid w:val="00C42934"/>
    <w:rsid w:val="00C42A8F"/>
    <w:rsid w:val="00C42D62"/>
    <w:rsid w:val="00C4592E"/>
    <w:rsid w:val="00C45BFA"/>
    <w:rsid w:val="00C47E9C"/>
    <w:rsid w:val="00C510CC"/>
    <w:rsid w:val="00C54745"/>
    <w:rsid w:val="00C5556A"/>
    <w:rsid w:val="00C55776"/>
    <w:rsid w:val="00C57577"/>
    <w:rsid w:val="00C57CF5"/>
    <w:rsid w:val="00C57F8D"/>
    <w:rsid w:val="00C60A77"/>
    <w:rsid w:val="00C61D70"/>
    <w:rsid w:val="00C63A55"/>
    <w:rsid w:val="00C65A24"/>
    <w:rsid w:val="00C72824"/>
    <w:rsid w:val="00C8009B"/>
    <w:rsid w:val="00C84791"/>
    <w:rsid w:val="00C849BE"/>
    <w:rsid w:val="00C90977"/>
    <w:rsid w:val="00C95305"/>
    <w:rsid w:val="00C95C47"/>
    <w:rsid w:val="00C96BF1"/>
    <w:rsid w:val="00C96FE0"/>
    <w:rsid w:val="00CA2002"/>
    <w:rsid w:val="00CA269B"/>
    <w:rsid w:val="00CA2E01"/>
    <w:rsid w:val="00CA56C8"/>
    <w:rsid w:val="00CA5EB4"/>
    <w:rsid w:val="00CA65AF"/>
    <w:rsid w:val="00CA66A0"/>
    <w:rsid w:val="00CB1E9A"/>
    <w:rsid w:val="00CB2F2E"/>
    <w:rsid w:val="00CB4328"/>
    <w:rsid w:val="00CB464D"/>
    <w:rsid w:val="00CB5668"/>
    <w:rsid w:val="00CB5A8D"/>
    <w:rsid w:val="00CB7710"/>
    <w:rsid w:val="00CC2EDB"/>
    <w:rsid w:val="00CC4E7D"/>
    <w:rsid w:val="00CC5A89"/>
    <w:rsid w:val="00CC6078"/>
    <w:rsid w:val="00CC6D7F"/>
    <w:rsid w:val="00CC6F37"/>
    <w:rsid w:val="00CD190F"/>
    <w:rsid w:val="00CD4B99"/>
    <w:rsid w:val="00CD6C82"/>
    <w:rsid w:val="00CE0DBE"/>
    <w:rsid w:val="00CE1CEC"/>
    <w:rsid w:val="00CE2C03"/>
    <w:rsid w:val="00CE3130"/>
    <w:rsid w:val="00CE378B"/>
    <w:rsid w:val="00CE5212"/>
    <w:rsid w:val="00CE62A0"/>
    <w:rsid w:val="00CE62C8"/>
    <w:rsid w:val="00CE6CFC"/>
    <w:rsid w:val="00CE7C58"/>
    <w:rsid w:val="00CE7F57"/>
    <w:rsid w:val="00CF3D7F"/>
    <w:rsid w:val="00CF51DF"/>
    <w:rsid w:val="00CF6BEE"/>
    <w:rsid w:val="00CF7B87"/>
    <w:rsid w:val="00D02451"/>
    <w:rsid w:val="00D02AD9"/>
    <w:rsid w:val="00D046E5"/>
    <w:rsid w:val="00D05CBF"/>
    <w:rsid w:val="00D063A5"/>
    <w:rsid w:val="00D10AB2"/>
    <w:rsid w:val="00D11AA0"/>
    <w:rsid w:val="00D1208B"/>
    <w:rsid w:val="00D16752"/>
    <w:rsid w:val="00D17602"/>
    <w:rsid w:val="00D17CB7"/>
    <w:rsid w:val="00D20CE8"/>
    <w:rsid w:val="00D2136E"/>
    <w:rsid w:val="00D218D6"/>
    <w:rsid w:val="00D23172"/>
    <w:rsid w:val="00D24284"/>
    <w:rsid w:val="00D24764"/>
    <w:rsid w:val="00D249EF"/>
    <w:rsid w:val="00D24A2B"/>
    <w:rsid w:val="00D253C6"/>
    <w:rsid w:val="00D25D25"/>
    <w:rsid w:val="00D25FAA"/>
    <w:rsid w:val="00D269F9"/>
    <w:rsid w:val="00D277E5"/>
    <w:rsid w:val="00D3198E"/>
    <w:rsid w:val="00D324A5"/>
    <w:rsid w:val="00D32C32"/>
    <w:rsid w:val="00D347A4"/>
    <w:rsid w:val="00D36900"/>
    <w:rsid w:val="00D40BE4"/>
    <w:rsid w:val="00D424F9"/>
    <w:rsid w:val="00D440D0"/>
    <w:rsid w:val="00D45695"/>
    <w:rsid w:val="00D46FD9"/>
    <w:rsid w:val="00D50648"/>
    <w:rsid w:val="00D5390C"/>
    <w:rsid w:val="00D54A01"/>
    <w:rsid w:val="00D55055"/>
    <w:rsid w:val="00D5643A"/>
    <w:rsid w:val="00D624CE"/>
    <w:rsid w:val="00D6383C"/>
    <w:rsid w:val="00D64B6A"/>
    <w:rsid w:val="00D66E7B"/>
    <w:rsid w:val="00D677ED"/>
    <w:rsid w:val="00D70BA6"/>
    <w:rsid w:val="00D71DA1"/>
    <w:rsid w:val="00D75CEB"/>
    <w:rsid w:val="00D813D5"/>
    <w:rsid w:val="00D83962"/>
    <w:rsid w:val="00D85B6F"/>
    <w:rsid w:val="00D86194"/>
    <w:rsid w:val="00D86681"/>
    <w:rsid w:val="00D87640"/>
    <w:rsid w:val="00D913AB"/>
    <w:rsid w:val="00D9219E"/>
    <w:rsid w:val="00D9419B"/>
    <w:rsid w:val="00D9436B"/>
    <w:rsid w:val="00DA0675"/>
    <w:rsid w:val="00DA0BCB"/>
    <w:rsid w:val="00DA236C"/>
    <w:rsid w:val="00DA3761"/>
    <w:rsid w:val="00DA5CD8"/>
    <w:rsid w:val="00DA7208"/>
    <w:rsid w:val="00DA789E"/>
    <w:rsid w:val="00DB040A"/>
    <w:rsid w:val="00DB0493"/>
    <w:rsid w:val="00DB3200"/>
    <w:rsid w:val="00DB44E3"/>
    <w:rsid w:val="00DC1376"/>
    <w:rsid w:val="00DC1608"/>
    <w:rsid w:val="00DC2080"/>
    <w:rsid w:val="00DC28D6"/>
    <w:rsid w:val="00DC361A"/>
    <w:rsid w:val="00DC502C"/>
    <w:rsid w:val="00DD0A6B"/>
    <w:rsid w:val="00DD2150"/>
    <w:rsid w:val="00DD26C9"/>
    <w:rsid w:val="00DD2862"/>
    <w:rsid w:val="00DD2E32"/>
    <w:rsid w:val="00DD5204"/>
    <w:rsid w:val="00DD577E"/>
    <w:rsid w:val="00DD5CCA"/>
    <w:rsid w:val="00DD5E43"/>
    <w:rsid w:val="00DE6298"/>
    <w:rsid w:val="00DE6FED"/>
    <w:rsid w:val="00DE7743"/>
    <w:rsid w:val="00DF0ABE"/>
    <w:rsid w:val="00DF149C"/>
    <w:rsid w:val="00DF23CC"/>
    <w:rsid w:val="00DF2A8F"/>
    <w:rsid w:val="00DF488F"/>
    <w:rsid w:val="00DF4B32"/>
    <w:rsid w:val="00DF6225"/>
    <w:rsid w:val="00DF6C04"/>
    <w:rsid w:val="00DF7120"/>
    <w:rsid w:val="00E03918"/>
    <w:rsid w:val="00E04711"/>
    <w:rsid w:val="00E0499A"/>
    <w:rsid w:val="00E06B08"/>
    <w:rsid w:val="00E0773D"/>
    <w:rsid w:val="00E0794C"/>
    <w:rsid w:val="00E10A91"/>
    <w:rsid w:val="00E117F2"/>
    <w:rsid w:val="00E15D32"/>
    <w:rsid w:val="00E17CB6"/>
    <w:rsid w:val="00E2135E"/>
    <w:rsid w:val="00E23579"/>
    <w:rsid w:val="00E23AA6"/>
    <w:rsid w:val="00E23CDE"/>
    <w:rsid w:val="00E24824"/>
    <w:rsid w:val="00E25854"/>
    <w:rsid w:val="00E2717E"/>
    <w:rsid w:val="00E3137D"/>
    <w:rsid w:val="00E32AB0"/>
    <w:rsid w:val="00E33817"/>
    <w:rsid w:val="00E33984"/>
    <w:rsid w:val="00E34AF7"/>
    <w:rsid w:val="00E35067"/>
    <w:rsid w:val="00E369FB"/>
    <w:rsid w:val="00E36FB6"/>
    <w:rsid w:val="00E3749C"/>
    <w:rsid w:val="00E409F1"/>
    <w:rsid w:val="00E4284F"/>
    <w:rsid w:val="00E4325E"/>
    <w:rsid w:val="00E4547D"/>
    <w:rsid w:val="00E509D1"/>
    <w:rsid w:val="00E52E80"/>
    <w:rsid w:val="00E544C4"/>
    <w:rsid w:val="00E54936"/>
    <w:rsid w:val="00E550F8"/>
    <w:rsid w:val="00E65C49"/>
    <w:rsid w:val="00E65DEB"/>
    <w:rsid w:val="00E6741B"/>
    <w:rsid w:val="00E67478"/>
    <w:rsid w:val="00E675A7"/>
    <w:rsid w:val="00E67CA7"/>
    <w:rsid w:val="00E70635"/>
    <w:rsid w:val="00E71077"/>
    <w:rsid w:val="00E721D6"/>
    <w:rsid w:val="00E72413"/>
    <w:rsid w:val="00E72544"/>
    <w:rsid w:val="00E735A0"/>
    <w:rsid w:val="00E743B9"/>
    <w:rsid w:val="00E75FA6"/>
    <w:rsid w:val="00E761F6"/>
    <w:rsid w:val="00E76697"/>
    <w:rsid w:val="00E805FB"/>
    <w:rsid w:val="00E82EC2"/>
    <w:rsid w:val="00E83A21"/>
    <w:rsid w:val="00E83F21"/>
    <w:rsid w:val="00E84918"/>
    <w:rsid w:val="00E858CB"/>
    <w:rsid w:val="00E863F2"/>
    <w:rsid w:val="00E9222D"/>
    <w:rsid w:val="00E9449D"/>
    <w:rsid w:val="00E948BA"/>
    <w:rsid w:val="00E959DF"/>
    <w:rsid w:val="00E9798A"/>
    <w:rsid w:val="00EA069D"/>
    <w:rsid w:val="00EA0B35"/>
    <w:rsid w:val="00EA1B82"/>
    <w:rsid w:val="00EA2AE0"/>
    <w:rsid w:val="00EA3B59"/>
    <w:rsid w:val="00EA4929"/>
    <w:rsid w:val="00EA6C2C"/>
    <w:rsid w:val="00EA743B"/>
    <w:rsid w:val="00EB6352"/>
    <w:rsid w:val="00EB6C87"/>
    <w:rsid w:val="00EC0BF5"/>
    <w:rsid w:val="00EC0C6F"/>
    <w:rsid w:val="00EC133C"/>
    <w:rsid w:val="00EC2410"/>
    <w:rsid w:val="00EC355A"/>
    <w:rsid w:val="00EC47A3"/>
    <w:rsid w:val="00EC4892"/>
    <w:rsid w:val="00ED3E4C"/>
    <w:rsid w:val="00ED4484"/>
    <w:rsid w:val="00ED4669"/>
    <w:rsid w:val="00ED55F0"/>
    <w:rsid w:val="00ED7047"/>
    <w:rsid w:val="00ED70AB"/>
    <w:rsid w:val="00ED7A90"/>
    <w:rsid w:val="00EE2516"/>
    <w:rsid w:val="00EE4A9E"/>
    <w:rsid w:val="00EE5748"/>
    <w:rsid w:val="00EE58EE"/>
    <w:rsid w:val="00EF0387"/>
    <w:rsid w:val="00EF09E9"/>
    <w:rsid w:val="00EF2BE6"/>
    <w:rsid w:val="00EF3629"/>
    <w:rsid w:val="00F01AA0"/>
    <w:rsid w:val="00F02772"/>
    <w:rsid w:val="00F02E80"/>
    <w:rsid w:val="00F031D5"/>
    <w:rsid w:val="00F045F6"/>
    <w:rsid w:val="00F04602"/>
    <w:rsid w:val="00F04C0D"/>
    <w:rsid w:val="00F059C9"/>
    <w:rsid w:val="00F062D6"/>
    <w:rsid w:val="00F14F58"/>
    <w:rsid w:val="00F15B0A"/>
    <w:rsid w:val="00F22390"/>
    <w:rsid w:val="00F24880"/>
    <w:rsid w:val="00F27CFD"/>
    <w:rsid w:val="00F30AEC"/>
    <w:rsid w:val="00F3127B"/>
    <w:rsid w:val="00F31841"/>
    <w:rsid w:val="00F37E8C"/>
    <w:rsid w:val="00F425E3"/>
    <w:rsid w:val="00F51876"/>
    <w:rsid w:val="00F51E11"/>
    <w:rsid w:val="00F5207F"/>
    <w:rsid w:val="00F55F28"/>
    <w:rsid w:val="00F579CB"/>
    <w:rsid w:val="00F60AF0"/>
    <w:rsid w:val="00F64E9A"/>
    <w:rsid w:val="00F652DC"/>
    <w:rsid w:val="00F65998"/>
    <w:rsid w:val="00F6607A"/>
    <w:rsid w:val="00F66EA5"/>
    <w:rsid w:val="00F67F74"/>
    <w:rsid w:val="00F707C0"/>
    <w:rsid w:val="00F770BA"/>
    <w:rsid w:val="00F77D05"/>
    <w:rsid w:val="00F8229E"/>
    <w:rsid w:val="00F85D74"/>
    <w:rsid w:val="00F868F0"/>
    <w:rsid w:val="00F90545"/>
    <w:rsid w:val="00F915A2"/>
    <w:rsid w:val="00F94DAF"/>
    <w:rsid w:val="00F951BA"/>
    <w:rsid w:val="00F96355"/>
    <w:rsid w:val="00F96A31"/>
    <w:rsid w:val="00FA187F"/>
    <w:rsid w:val="00FB0774"/>
    <w:rsid w:val="00FB0D4C"/>
    <w:rsid w:val="00FB1D83"/>
    <w:rsid w:val="00FB658D"/>
    <w:rsid w:val="00FB6E9E"/>
    <w:rsid w:val="00FC14E8"/>
    <w:rsid w:val="00FC1845"/>
    <w:rsid w:val="00FC22D9"/>
    <w:rsid w:val="00FC23C8"/>
    <w:rsid w:val="00FC3C19"/>
    <w:rsid w:val="00FC4639"/>
    <w:rsid w:val="00FC59EB"/>
    <w:rsid w:val="00FC5A56"/>
    <w:rsid w:val="00FD15EA"/>
    <w:rsid w:val="00FD1E81"/>
    <w:rsid w:val="00FD250D"/>
    <w:rsid w:val="00FD29D2"/>
    <w:rsid w:val="00FD3019"/>
    <w:rsid w:val="00FD3C11"/>
    <w:rsid w:val="00FD3D93"/>
    <w:rsid w:val="00FD5A0B"/>
    <w:rsid w:val="00FD6B90"/>
    <w:rsid w:val="00FE1086"/>
    <w:rsid w:val="00FE19BE"/>
    <w:rsid w:val="00FE1C2B"/>
    <w:rsid w:val="00FE22D9"/>
    <w:rsid w:val="00FE249E"/>
    <w:rsid w:val="00FE398C"/>
    <w:rsid w:val="00FE502F"/>
    <w:rsid w:val="00FE5549"/>
    <w:rsid w:val="00FF0692"/>
    <w:rsid w:val="00FF3840"/>
    <w:rsid w:val="00FF4C8E"/>
    <w:rsid w:val="00FF6E63"/>
    <w:rsid w:val="00FF743F"/>
    <w:rsid w:val="00FF76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97A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7A0"/>
  </w:style>
  <w:style w:type="paragraph" w:styleId="Titre1">
    <w:name w:val="heading 1"/>
    <w:basedOn w:val="Normal"/>
    <w:next w:val="Normal"/>
    <w:qFormat/>
    <w:rsid w:val="009273F6"/>
    <w:pPr>
      <w:keepNext/>
      <w:tabs>
        <w:tab w:val="left" w:pos="6804"/>
      </w:tabs>
      <w:jc w:val="both"/>
      <w:outlineLvl w:val="0"/>
    </w:pPr>
    <w:rPr>
      <w:sz w:val="24"/>
    </w:rPr>
  </w:style>
  <w:style w:type="paragraph" w:styleId="Titre2">
    <w:name w:val="heading 2"/>
    <w:basedOn w:val="Normal"/>
    <w:next w:val="Normal"/>
    <w:qFormat/>
    <w:rsid w:val="009273F6"/>
    <w:pPr>
      <w:keepNext/>
      <w:spacing w:before="120" w:after="120" w:line="240" w:lineRule="exact"/>
      <w:jc w:val="center"/>
      <w:outlineLvl w:val="1"/>
    </w:pPr>
    <w:rPr>
      <w:rFonts w:ascii="Comic Sans MS" w:hAnsi="Comic Sans MS"/>
      <w:b/>
      <w:sz w:val="22"/>
    </w:rPr>
  </w:style>
  <w:style w:type="paragraph" w:styleId="Titre3">
    <w:name w:val="heading 3"/>
    <w:basedOn w:val="Normal"/>
    <w:next w:val="Normal"/>
    <w:link w:val="Titre3Car"/>
    <w:qFormat/>
    <w:rsid w:val="009273F6"/>
    <w:pPr>
      <w:keepNext/>
      <w:tabs>
        <w:tab w:val="left" w:pos="1134"/>
      </w:tabs>
      <w:spacing w:line="240" w:lineRule="exact"/>
      <w:jc w:val="both"/>
      <w:outlineLvl w:val="2"/>
    </w:pPr>
    <w:rPr>
      <w:rFonts w:ascii="Arial" w:hAnsi="Arial"/>
      <w:sz w:val="24"/>
      <w:u w:val="double"/>
    </w:rPr>
  </w:style>
  <w:style w:type="paragraph" w:styleId="Titre4">
    <w:name w:val="heading 4"/>
    <w:basedOn w:val="Normal"/>
    <w:next w:val="Normal"/>
    <w:qFormat/>
    <w:rsid w:val="009273F6"/>
    <w:pPr>
      <w:keepNext/>
      <w:spacing w:line="240" w:lineRule="exact"/>
      <w:jc w:val="both"/>
      <w:outlineLvl w:val="3"/>
    </w:pPr>
    <w:rPr>
      <w:rFonts w:ascii="Arial" w:hAnsi="Arial"/>
      <w:sz w:val="24"/>
      <w:u w:val="single"/>
    </w:rPr>
  </w:style>
  <w:style w:type="paragraph" w:styleId="Titre5">
    <w:name w:val="heading 5"/>
    <w:basedOn w:val="Normal"/>
    <w:next w:val="Normal"/>
    <w:qFormat/>
    <w:rsid w:val="009273F6"/>
    <w:pPr>
      <w:keepNext/>
      <w:jc w:val="both"/>
      <w:outlineLvl w:val="4"/>
    </w:pPr>
    <w:rPr>
      <w:rFonts w:ascii="Arial" w:hAnsi="Arial"/>
      <w:b/>
      <w:u w:val="single"/>
    </w:rPr>
  </w:style>
  <w:style w:type="paragraph" w:styleId="Titre6">
    <w:name w:val="heading 6"/>
    <w:basedOn w:val="Normal"/>
    <w:next w:val="Normal"/>
    <w:qFormat/>
    <w:rsid w:val="009273F6"/>
    <w:pPr>
      <w:keepNext/>
      <w:jc w:val="both"/>
      <w:outlineLvl w:val="5"/>
    </w:pPr>
    <w:rPr>
      <w:rFonts w:ascii="Arial" w:hAnsi="Arial"/>
      <w:b/>
      <w:sz w:val="24"/>
      <w:u w:val="single"/>
    </w:rPr>
  </w:style>
  <w:style w:type="paragraph" w:styleId="Titre7">
    <w:name w:val="heading 7"/>
    <w:basedOn w:val="Normal"/>
    <w:next w:val="Normal"/>
    <w:qFormat/>
    <w:rsid w:val="009273F6"/>
    <w:pPr>
      <w:keepNext/>
      <w:outlineLvl w:val="6"/>
    </w:pPr>
    <w:rPr>
      <w:b/>
      <w:sz w:val="24"/>
      <w:u w:val="single"/>
    </w:rPr>
  </w:style>
  <w:style w:type="paragraph" w:styleId="Titre8">
    <w:name w:val="heading 8"/>
    <w:basedOn w:val="Normal"/>
    <w:next w:val="Normal"/>
    <w:qFormat/>
    <w:rsid w:val="009273F6"/>
    <w:pPr>
      <w:keepNext/>
      <w:spacing w:line="240" w:lineRule="exact"/>
      <w:ind w:firstLine="851"/>
      <w:outlineLvl w:val="7"/>
    </w:pPr>
    <w:rPr>
      <w:rFonts w:ascii="Arial" w:hAnsi="Arial"/>
      <w:sz w:val="24"/>
    </w:rPr>
  </w:style>
  <w:style w:type="paragraph" w:styleId="Titre9">
    <w:name w:val="heading 9"/>
    <w:basedOn w:val="Normal"/>
    <w:next w:val="Normal"/>
    <w:qFormat/>
    <w:rsid w:val="009273F6"/>
    <w:pPr>
      <w:keepNext/>
      <w:spacing w:after="120" w:line="240" w:lineRule="exact"/>
      <w:ind w:firstLine="851"/>
      <w:jc w:val="both"/>
      <w:outlineLvl w:val="8"/>
    </w:pPr>
    <w:rPr>
      <w:rFonts w:ascii="Arial" w:hAnsi="Arial"/>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atecourrier">
    <w:name w:val="Date courrier"/>
    <w:basedOn w:val="Normal"/>
    <w:next w:val="Normal"/>
    <w:rsid w:val="009273F6"/>
    <w:pPr>
      <w:spacing w:after="200"/>
      <w:ind w:left="4820"/>
    </w:pPr>
    <w:rPr>
      <w:rFonts w:ascii="Arial Narrow" w:hAnsi="Arial Narrow"/>
      <w:sz w:val="22"/>
    </w:rPr>
  </w:style>
  <w:style w:type="paragraph" w:customStyle="1" w:styleId="Destinatairecourrier">
    <w:name w:val="Destinataire courrier"/>
    <w:basedOn w:val="Normal"/>
    <w:next w:val="Normal"/>
    <w:rsid w:val="009273F6"/>
    <w:pPr>
      <w:spacing w:before="240"/>
      <w:ind w:left="4820"/>
    </w:pPr>
    <w:rPr>
      <w:rFonts w:ascii="Arial Narrow" w:hAnsi="Arial Narrow"/>
      <w:sz w:val="22"/>
    </w:rPr>
  </w:style>
  <w:style w:type="paragraph" w:customStyle="1" w:styleId="Rfrence-objetcourrier">
    <w:name w:val="Référence-objet courrier"/>
    <w:basedOn w:val="Normal"/>
    <w:next w:val="Normal"/>
    <w:rsid w:val="009273F6"/>
    <w:pPr>
      <w:spacing w:before="840" w:after="200"/>
    </w:pPr>
    <w:rPr>
      <w:rFonts w:ascii="Arial Narrow" w:hAnsi="Arial Narrow"/>
      <w:sz w:val="22"/>
    </w:rPr>
  </w:style>
  <w:style w:type="paragraph" w:customStyle="1" w:styleId="Signaturecourrier">
    <w:name w:val="Signature courrier"/>
    <w:basedOn w:val="Normal"/>
    <w:rsid w:val="009273F6"/>
    <w:pPr>
      <w:spacing w:before="840"/>
      <w:ind w:left="4820"/>
    </w:pPr>
    <w:rPr>
      <w:rFonts w:ascii="Arial Narrow" w:hAnsi="Arial Narrow"/>
      <w:sz w:val="22"/>
    </w:rPr>
  </w:style>
  <w:style w:type="paragraph" w:customStyle="1" w:styleId="Textecourrier">
    <w:name w:val="Texte courrier"/>
    <w:basedOn w:val="Normal"/>
    <w:rsid w:val="009273F6"/>
    <w:pPr>
      <w:spacing w:before="240"/>
      <w:ind w:firstLine="1418"/>
      <w:jc w:val="both"/>
    </w:pPr>
    <w:rPr>
      <w:rFonts w:ascii="Arial Narrow" w:hAnsi="Arial Narrow"/>
      <w:sz w:val="22"/>
    </w:rPr>
  </w:style>
  <w:style w:type="paragraph" w:customStyle="1" w:styleId="LUCIDA">
    <w:name w:val="LUCIDA"/>
    <w:basedOn w:val="Normal"/>
    <w:rsid w:val="009273F6"/>
    <w:pPr>
      <w:jc w:val="center"/>
    </w:pPr>
    <w:rPr>
      <w:rFonts w:ascii="Lucida Handwriting" w:hAnsi="Lucida Handwriting"/>
      <w:b/>
      <w:sz w:val="48"/>
    </w:rPr>
  </w:style>
  <w:style w:type="paragraph" w:styleId="Corpsdetexte">
    <w:name w:val="Body Text"/>
    <w:basedOn w:val="Normal"/>
    <w:rsid w:val="009273F6"/>
    <w:pPr>
      <w:spacing w:line="240" w:lineRule="exact"/>
      <w:jc w:val="both"/>
    </w:pPr>
    <w:rPr>
      <w:rFonts w:ascii="Arial" w:hAnsi="Arial"/>
      <w:b/>
      <w:sz w:val="24"/>
      <w:u w:val="single"/>
    </w:rPr>
  </w:style>
  <w:style w:type="paragraph" w:styleId="Retraitcorpsdetexte">
    <w:name w:val="Body Text Indent"/>
    <w:basedOn w:val="Normal"/>
    <w:link w:val="RetraitcorpsdetexteCar"/>
    <w:rsid w:val="009273F6"/>
    <w:pPr>
      <w:ind w:firstLine="1418"/>
      <w:jc w:val="both"/>
    </w:pPr>
    <w:rPr>
      <w:rFonts w:ascii="Arial" w:hAnsi="Arial"/>
    </w:rPr>
  </w:style>
  <w:style w:type="paragraph" w:styleId="Retraitcorpsdetexte3">
    <w:name w:val="Body Text Indent 3"/>
    <w:basedOn w:val="Normal"/>
    <w:rsid w:val="009273F6"/>
    <w:pPr>
      <w:spacing w:line="240" w:lineRule="exact"/>
      <w:ind w:firstLine="1134"/>
      <w:jc w:val="both"/>
    </w:pPr>
    <w:rPr>
      <w:sz w:val="24"/>
    </w:rPr>
  </w:style>
  <w:style w:type="paragraph" w:styleId="Retraitcorpsdetexte2">
    <w:name w:val="Body Text Indent 2"/>
    <w:basedOn w:val="Normal"/>
    <w:rsid w:val="009273F6"/>
    <w:pPr>
      <w:ind w:firstLine="1418"/>
    </w:pPr>
  </w:style>
  <w:style w:type="character" w:styleId="Numrodepage">
    <w:name w:val="page number"/>
    <w:basedOn w:val="Policepardfaut"/>
    <w:rsid w:val="009273F6"/>
  </w:style>
  <w:style w:type="paragraph" w:styleId="En-tte">
    <w:name w:val="header"/>
    <w:basedOn w:val="Normal"/>
    <w:rsid w:val="009273F6"/>
    <w:pPr>
      <w:tabs>
        <w:tab w:val="center" w:pos="4536"/>
        <w:tab w:val="right" w:pos="9072"/>
      </w:tabs>
    </w:pPr>
  </w:style>
  <w:style w:type="paragraph" w:styleId="Corpsdetexte2">
    <w:name w:val="Body Text 2"/>
    <w:basedOn w:val="Normal"/>
    <w:link w:val="Corpsdetexte2Car"/>
    <w:rsid w:val="009273F6"/>
    <w:rPr>
      <w:rFonts w:ascii="Comic Sans MS" w:hAnsi="Comic Sans MS"/>
      <w:sz w:val="22"/>
    </w:rPr>
  </w:style>
  <w:style w:type="paragraph" w:styleId="Normalcentr">
    <w:name w:val="Block Text"/>
    <w:basedOn w:val="Normal"/>
    <w:rsid w:val="009273F6"/>
    <w:pPr>
      <w:pBdr>
        <w:top w:val="single" w:sz="12" w:space="1" w:color="auto" w:shadow="1"/>
        <w:left w:val="single" w:sz="12" w:space="1" w:color="auto" w:shadow="1"/>
        <w:bottom w:val="single" w:sz="12" w:space="1" w:color="auto" w:shadow="1"/>
        <w:right w:val="single" w:sz="12" w:space="1" w:color="auto" w:shadow="1"/>
      </w:pBdr>
      <w:shd w:val="pct20" w:color="auto" w:fill="auto"/>
      <w:ind w:left="1134" w:right="1133"/>
      <w:jc w:val="center"/>
    </w:pPr>
    <w:rPr>
      <w:rFonts w:ascii="Arial" w:hAnsi="Arial"/>
      <w:b/>
      <w:sz w:val="32"/>
    </w:rPr>
  </w:style>
  <w:style w:type="paragraph" w:styleId="Pieddepage">
    <w:name w:val="footer"/>
    <w:basedOn w:val="Normal"/>
    <w:link w:val="PieddepageCar"/>
    <w:uiPriority w:val="99"/>
    <w:rsid w:val="009273F6"/>
    <w:pPr>
      <w:tabs>
        <w:tab w:val="center" w:pos="4536"/>
        <w:tab w:val="right" w:pos="9072"/>
      </w:tabs>
    </w:pPr>
  </w:style>
  <w:style w:type="paragraph" w:styleId="Titre">
    <w:name w:val="Title"/>
    <w:basedOn w:val="Normal"/>
    <w:qFormat/>
    <w:rsid w:val="009273F6"/>
    <w:pPr>
      <w:spacing w:after="120"/>
      <w:jc w:val="center"/>
    </w:pPr>
    <w:rPr>
      <w:rFonts w:ascii="Arial" w:hAnsi="Arial"/>
      <w:sz w:val="32"/>
    </w:rPr>
  </w:style>
  <w:style w:type="paragraph" w:styleId="Corpsdetexte3">
    <w:name w:val="Body Text 3"/>
    <w:basedOn w:val="Normal"/>
    <w:rsid w:val="009273F6"/>
    <w:pPr>
      <w:spacing w:after="120"/>
    </w:pPr>
    <w:rPr>
      <w:rFonts w:ascii="Arial" w:hAnsi="Arial"/>
      <w:b/>
      <w:sz w:val="24"/>
    </w:rPr>
  </w:style>
  <w:style w:type="character" w:styleId="Lienhypertexte">
    <w:name w:val="Hyperlink"/>
    <w:basedOn w:val="Policepardfaut"/>
    <w:rsid w:val="009273F6"/>
    <w:rPr>
      <w:color w:val="0000FF"/>
      <w:u w:val="single"/>
    </w:rPr>
  </w:style>
  <w:style w:type="character" w:styleId="Lienhypertextesuivivisit">
    <w:name w:val="FollowedHyperlink"/>
    <w:basedOn w:val="Policepardfaut"/>
    <w:rsid w:val="009273F6"/>
    <w:rPr>
      <w:color w:val="800080"/>
      <w:u w:val="single"/>
    </w:rPr>
  </w:style>
  <w:style w:type="paragraph" w:customStyle="1" w:styleId="NormalDGA">
    <w:name w:val="Normal DGA"/>
    <w:basedOn w:val="Normal"/>
    <w:rsid w:val="009273F6"/>
    <w:pPr>
      <w:jc w:val="both"/>
    </w:pPr>
    <w:rPr>
      <w:sz w:val="22"/>
    </w:rPr>
  </w:style>
  <w:style w:type="paragraph" w:styleId="Textedebulles">
    <w:name w:val="Balloon Text"/>
    <w:basedOn w:val="Normal"/>
    <w:semiHidden/>
    <w:rsid w:val="009273F6"/>
    <w:rPr>
      <w:rFonts w:ascii="Tahoma" w:hAnsi="Tahoma" w:cs="Tahoma"/>
      <w:sz w:val="16"/>
      <w:szCs w:val="16"/>
    </w:rPr>
  </w:style>
  <w:style w:type="paragraph" w:styleId="Notedebasdepage">
    <w:name w:val="footnote text"/>
    <w:basedOn w:val="Normal"/>
    <w:semiHidden/>
    <w:rsid w:val="00142AE5"/>
  </w:style>
  <w:style w:type="character" w:styleId="Appelnotedebasdep">
    <w:name w:val="footnote reference"/>
    <w:basedOn w:val="Policepardfaut"/>
    <w:semiHidden/>
    <w:rsid w:val="00142AE5"/>
    <w:rPr>
      <w:vertAlign w:val="superscript"/>
    </w:rPr>
  </w:style>
  <w:style w:type="paragraph" w:styleId="Liste2">
    <w:name w:val="List 2"/>
    <w:basedOn w:val="Normal"/>
    <w:rsid w:val="007C5B8B"/>
    <w:pPr>
      <w:ind w:left="566" w:hanging="283"/>
    </w:pPr>
  </w:style>
  <w:style w:type="paragraph" w:styleId="Liste">
    <w:name w:val="List"/>
    <w:basedOn w:val="Normal"/>
    <w:rsid w:val="007C5B8B"/>
    <w:pPr>
      <w:ind w:left="283" w:hanging="283"/>
    </w:pPr>
  </w:style>
  <w:style w:type="paragraph" w:customStyle="1" w:styleId="Normal2">
    <w:name w:val="Normal2"/>
    <w:basedOn w:val="Normal"/>
    <w:rsid w:val="00344B50"/>
    <w:pPr>
      <w:keepLines/>
      <w:tabs>
        <w:tab w:val="left" w:pos="567"/>
        <w:tab w:val="left" w:pos="851"/>
        <w:tab w:val="left" w:pos="1134"/>
      </w:tabs>
      <w:ind w:left="284" w:firstLine="284"/>
      <w:jc w:val="both"/>
    </w:pPr>
    <w:rPr>
      <w:sz w:val="22"/>
      <w:szCs w:val="22"/>
    </w:rPr>
  </w:style>
  <w:style w:type="paragraph" w:styleId="TM2">
    <w:name w:val="toc 2"/>
    <w:basedOn w:val="Normal"/>
    <w:next w:val="Normal"/>
    <w:semiHidden/>
    <w:rsid w:val="00AC02F5"/>
    <w:pPr>
      <w:tabs>
        <w:tab w:val="right" w:pos="9072"/>
      </w:tabs>
    </w:pPr>
    <w:rPr>
      <w:b/>
      <w:bCs/>
      <w:smallCaps/>
      <w:sz w:val="22"/>
      <w:szCs w:val="22"/>
    </w:rPr>
  </w:style>
  <w:style w:type="paragraph" w:customStyle="1" w:styleId="RedTxt">
    <w:name w:val="RedTxt"/>
    <w:basedOn w:val="Normal"/>
    <w:rsid w:val="00C104C9"/>
    <w:pPr>
      <w:keepLines/>
      <w:widowControl w:val="0"/>
    </w:pPr>
    <w:rPr>
      <w:rFonts w:ascii="Arial" w:hAnsi="Arial"/>
      <w:snapToGrid w:val="0"/>
      <w:sz w:val="18"/>
    </w:rPr>
  </w:style>
  <w:style w:type="paragraph" w:customStyle="1" w:styleId="RedPara">
    <w:name w:val="RedPara"/>
    <w:basedOn w:val="Normal"/>
    <w:rsid w:val="00393766"/>
    <w:pPr>
      <w:keepNext/>
      <w:widowControl w:val="0"/>
      <w:spacing w:before="120" w:after="60"/>
    </w:pPr>
    <w:rPr>
      <w:rFonts w:ascii="Arial" w:hAnsi="Arial"/>
      <w:b/>
      <w:snapToGrid w:val="0"/>
      <w:sz w:val="22"/>
    </w:rPr>
  </w:style>
  <w:style w:type="paragraph" w:customStyle="1" w:styleId="RedTitre2">
    <w:name w:val="RedTitre2"/>
    <w:basedOn w:val="Normal"/>
    <w:rsid w:val="00393766"/>
    <w:pPr>
      <w:keepNext/>
      <w:widowControl w:val="0"/>
      <w:pBdr>
        <w:top w:val="single" w:sz="6" w:space="1" w:color="auto"/>
        <w:left w:val="single" w:sz="6" w:space="1" w:color="auto"/>
        <w:bottom w:val="single" w:sz="6" w:space="1" w:color="auto"/>
        <w:right w:val="single" w:sz="6" w:space="1" w:color="auto"/>
      </w:pBdr>
      <w:spacing w:before="240" w:after="60"/>
    </w:pPr>
    <w:rPr>
      <w:rFonts w:ascii="Arial" w:hAnsi="Arial"/>
      <w:b/>
      <w:snapToGrid w:val="0"/>
      <w:sz w:val="24"/>
    </w:rPr>
  </w:style>
  <w:style w:type="character" w:customStyle="1" w:styleId="Corpsdetexte2Car">
    <w:name w:val="Corps de texte 2 Car"/>
    <w:basedOn w:val="Policepardfaut"/>
    <w:link w:val="Corpsdetexte2"/>
    <w:rsid w:val="005F6EEA"/>
    <w:rPr>
      <w:rFonts w:ascii="Comic Sans MS" w:hAnsi="Comic Sans MS"/>
      <w:sz w:val="22"/>
    </w:rPr>
  </w:style>
  <w:style w:type="character" w:customStyle="1" w:styleId="Titre3Car">
    <w:name w:val="Titre 3 Car"/>
    <w:basedOn w:val="Policepardfaut"/>
    <w:link w:val="Titre3"/>
    <w:rsid w:val="005F6EEA"/>
    <w:rPr>
      <w:rFonts w:ascii="Arial" w:hAnsi="Arial"/>
      <w:sz w:val="24"/>
      <w:u w:val="double"/>
    </w:rPr>
  </w:style>
  <w:style w:type="character" w:customStyle="1" w:styleId="RetraitcorpsdetexteCar">
    <w:name w:val="Retrait corps de texte Car"/>
    <w:basedOn w:val="Policepardfaut"/>
    <w:link w:val="Retraitcorpsdetexte"/>
    <w:rsid w:val="00CD4B99"/>
    <w:rPr>
      <w:rFonts w:ascii="Arial" w:hAnsi="Arial"/>
    </w:rPr>
  </w:style>
  <w:style w:type="paragraph" w:styleId="Paragraphedeliste">
    <w:name w:val="List Paragraph"/>
    <w:basedOn w:val="Normal"/>
    <w:uiPriority w:val="34"/>
    <w:qFormat/>
    <w:rsid w:val="00930C8E"/>
    <w:pPr>
      <w:ind w:left="720"/>
      <w:contextualSpacing/>
    </w:pPr>
  </w:style>
  <w:style w:type="character" w:styleId="Marquedecommentaire">
    <w:name w:val="annotation reference"/>
    <w:basedOn w:val="Policepardfaut"/>
    <w:uiPriority w:val="99"/>
    <w:rsid w:val="003C045C"/>
    <w:rPr>
      <w:sz w:val="16"/>
      <w:szCs w:val="16"/>
    </w:rPr>
  </w:style>
  <w:style w:type="paragraph" w:styleId="Commentaire">
    <w:name w:val="annotation text"/>
    <w:basedOn w:val="Normal"/>
    <w:link w:val="CommentaireCar"/>
    <w:uiPriority w:val="99"/>
    <w:rsid w:val="003C045C"/>
  </w:style>
  <w:style w:type="character" w:customStyle="1" w:styleId="CommentaireCar">
    <w:name w:val="Commentaire Car"/>
    <w:basedOn w:val="Policepardfaut"/>
    <w:link w:val="Commentaire"/>
    <w:uiPriority w:val="99"/>
    <w:rsid w:val="003C045C"/>
  </w:style>
  <w:style w:type="table" w:styleId="Grilledutableau">
    <w:name w:val="Table Grid"/>
    <w:basedOn w:val="TableauNormal"/>
    <w:rsid w:val="003C0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CB464D"/>
  </w:style>
  <w:style w:type="paragraph" w:styleId="Objetducommentaire">
    <w:name w:val="annotation subject"/>
    <w:basedOn w:val="Commentaire"/>
    <w:next w:val="Commentaire"/>
    <w:link w:val="ObjetducommentaireCar"/>
    <w:semiHidden/>
    <w:unhideWhenUsed/>
    <w:rsid w:val="00DA0BCB"/>
    <w:rPr>
      <w:b/>
      <w:bCs/>
    </w:rPr>
  </w:style>
  <w:style w:type="character" w:customStyle="1" w:styleId="ObjetducommentaireCar">
    <w:name w:val="Objet du commentaire Car"/>
    <w:basedOn w:val="CommentaireCar"/>
    <w:link w:val="Objetducommentaire"/>
    <w:semiHidden/>
    <w:rsid w:val="00DA0BC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7A0"/>
  </w:style>
  <w:style w:type="paragraph" w:styleId="Titre1">
    <w:name w:val="heading 1"/>
    <w:basedOn w:val="Normal"/>
    <w:next w:val="Normal"/>
    <w:qFormat/>
    <w:rsid w:val="009273F6"/>
    <w:pPr>
      <w:keepNext/>
      <w:tabs>
        <w:tab w:val="left" w:pos="6804"/>
      </w:tabs>
      <w:jc w:val="both"/>
      <w:outlineLvl w:val="0"/>
    </w:pPr>
    <w:rPr>
      <w:sz w:val="24"/>
    </w:rPr>
  </w:style>
  <w:style w:type="paragraph" w:styleId="Titre2">
    <w:name w:val="heading 2"/>
    <w:basedOn w:val="Normal"/>
    <w:next w:val="Normal"/>
    <w:qFormat/>
    <w:rsid w:val="009273F6"/>
    <w:pPr>
      <w:keepNext/>
      <w:spacing w:before="120" w:after="120" w:line="240" w:lineRule="exact"/>
      <w:jc w:val="center"/>
      <w:outlineLvl w:val="1"/>
    </w:pPr>
    <w:rPr>
      <w:rFonts w:ascii="Comic Sans MS" w:hAnsi="Comic Sans MS"/>
      <w:b/>
      <w:sz w:val="22"/>
    </w:rPr>
  </w:style>
  <w:style w:type="paragraph" w:styleId="Titre3">
    <w:name w:val="heading 3"/>
    <w:basedOn w:val="Normal"/>
    <w:next w:val="Normal"/>
    <w:link w:val="Titre3Car"/>
    <w:qFormat/>
    <w:rsid w:val="009273F6"/>
    <w:pPr>
      <w:keepNext/>
      <w:tabs>
        <w:tab w:val="left" w:pos="1134"/>
      </w:tabs>
      <w:spacing w:line="240" w:lineRule="exact"/>
      <w:jc w:val="both"/>
      <w:outlineLvl w:val="2"/>
    </w:pPr>
    <w:rPr>
      <w:rFonts w:ascii="Arial" w:hAnsi="Arial"/>
      <w:sz w:val="24"/>
      <w:u w:val="double"/>
    </w:rPr>
  </w:style>
  <w:style w:type="paragraph" w:styleId="Titre4">
    <w:name w:val="heading 4"/>
    <w:basedOn w:val="Normal"/>
    <w:next w:val="Normal"/>
    <w:qFormat/>
    <w:rsid w:val="009273F6"/>
    <w:pPr>
      <w:keepNext/>
      <w:spacing w:line="240" w:lineRule="exact"/>
      <w:jc w:val="both"/>
      <w:outlineLvl w:val="3"/>
    </w:pPr>
    <w:rPr>
      <w:rFonts w:ascii="Arial" w:hAnsi="Arial"/>
      <w:sz w:val="24"/>
      <w:u w:val="single"/>
    </w:rPr>
  </w:style>
  <w:style w:type="paragraph" w:styleId="Titre5">
    <w:name w:val="heading 5"/>
    <w:basedOn w:val="Normal"/>
    <w:next w:val="Normal"/>
    <w:qFormat/>
    <w:rsid w:val="009273F6"/>
    <w:pPr>
      <w:keepNext/>
      <w:jc w:val="both"/>
      <w:outlineLvl w:val="4"/>
    </w:pPr>
    <w:rPr>
      <w:rFonts w:ascii="Arial" w:hAnsi="Arial"/>
      <w:b/>
      <w:u w:val="single"/>
    </w:rPr>
  </w:style>
  <w:style w:type="paragraph" w:styleId="Titre6">
    <w:name w:val="heading 6"/>
    <w:basedOn w:val="Normal"/>
    <w:next w:val="Normal"/>
    <w:qFormat/>
    <w:rsid w:val="009273F6"/>
    <w:pPr>
      <w:keepNext/>
      <w:jc w:val="both"/>
      <w:outlineLvl w:val="5"/>
    </w:pPr>
    <w:rPr>
      <w:rFonts w:ascii="Arial" w:hAnsi="Arial"/>
      <w:b/>
      <w:sz w:val="24"/>
      <w:u w:val="single"/>
    </w:rPr>
  </w:style>
  <w:style w:type="paragraph" w:styleId="Titre7">
    <w:name w:val="heading 7"/>
    <w:basedOn w:val="Normal"/>
    <w:next w:val="Normal"/>
    <w:qFormat/>
    <w:rsid w:val="009273F6"/>
    <w:pPr>
      <w:keepNext/>
      <w:outlineLvl w:val="6"/>
    </w:pPr>
    <w:rPr>
      <w:b/>
      <w:sz w:val="24"/>
      <w:u w:val="single"/>
    </w:rPr>
  </w:style>
  <w:style w:type="paragraph" w:styleId="Titre8">
    <w:name w:val="heading 8"/>
    <w:basedOn w:val="Normal"/>
    <w:next w:val="Normal"/>
    <w:qFormat/>
    <w:rsid w:val="009273F6"/>
    <w:pPr>
      <w:keepNext/>
      <w:spacing w:line="240" w:lineRule="exact"/>
      <w:ind w:firstLine="851"/>
      <w:outlineLvl w:val="7"/>
    </w:pPr>
    <w:rPr>
      <w:rFonts w:ascii="Arial" w:hAnsi="Arial"/>
      <w:sz w:val="24"/>
    </w:rPr>
  </w:style>
  <w:style w:type="paragraph" w:styleId="Titre9">
    <w:name w:val="heading 9"/>
    <w:basedOn w:val="Normal"/>
    <w:next w:val="Normal"/>
    <w:qFormat/>
    <w:rsid w:val="009273F6"/>
    <w:pPr>
      <w:keepNext/>
      <w:spacing w:after="120" w:line="240" w:lineRule="exact"/>
      <w:ind w:firstLine="851"/>
      <w:jc w:val="both"/>
      <w:outlineLvl w:val="8"/>
    </w:pPr>
    <w:rPr>
      <w:rFonts w:ascii="Arial" w:hAnsi="Arial"/>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atecourrier">
    <w:name w:val="Date courrier"/>
    <w:basedOn w:val="Normal"/>
    <w:next w:val="Normal"/>
    <w:rsid w:val="009273F6"/>
    <w:pPr>
      <w:spacing w:after="200"/>
      <w:ind w:left="4820"/>
    </w:pPr>
    <w:rPr>
      <w:rFonts w:ascii="Arial Narrow" w:hAnsi="Arial Narrow"/>
      <w:sz w:val="22"/>
    </w:rPr>
  </w:style>
  <w:style w:type="paragraph" w:customStyle="1" w:styleId="Destinatairecourrier">
    <w:name w:val="Destinataire courrier"/>
    <w:basedOn w:val="Normal"/>
    <w:next w:val="Normal"/>
    <w:rsid w:val="009273F6"/>
    <w:pPr>
      <w:spacing w:before="240"/>
      <w:ind w:left="4820"/>
    </w:pPr>
    <w:rPr>
      <w:rFonts w:ascii="Arial Narrow" w:hAnsi="Arial Narrow"/>
      <w:sz w:val="22"/>
    </w:rPr>
  </w:style>
  <w:style w:type="paragraph" w:customStyle="1" w:styleId="Rfrence-objetcourrier">
    <w:name w:val="Référence-objet courrier"/>
    <w:basedOn w:val="Normal"/>
    <w:next w:val="Normal"/>
    <w:rsid w:val="009273F6"/>
    <w:pPr>
      <w:spacing w:before="840" w:after="200"/>
    </w:pPr>
    <w:rPr>
      <w:rFonts w:ascii="Arial Narrow" w:hAnsi="Arial Narrow"/>
      <w:sz w:val="22"/>
    </w:rPr>
  </w:style>
  <w:style w:type="paragraph" w:customStyle="1" w:styleId="Signaturecourrier">
    <w:name w:val="Signature courrier"/>
    <w:basedOn w:val="Normal"/>
    <w:rsid w:val="009273F6"/>
    <w:pPr>
      <w:spacing w:before="840"/>
      <w:ind w:left="4820"/>
    </w:pPr>
    <w:rPr>
      <w:rFonts w:ascii="Arial Narrow" w:hAnsi="Arial Narrow"/>
      <w:sz w:val="22"/>
    </w:rPr>
  </w:style>
  <w:style w:type="paragraph" w:customStyle="1" w:styleId="Textecourrier">
    <w:name w:val="Texte courrier"/>
    <w:basedOn w:val="Normal"/>
    <w:rsid w:val="009273F6"/>
    <w:pPr>
      <w:spacing w:before="240"/>
      <w:ind w:firstLine="1418"/>
      <w:jc w:val="both"/>
    </w:pPr>
    <w:rPr>
      <w:rFonts w:ascii="Arial Narrow" w:hAnsi="Arial Narrow"/>
      <w:sz w:val="22"/>
    </w:rPr>
  </w:style>
  <w:style w:type="paragraph" w:customStyle="1" w:styleId="LUCIDA">
    <w:name w:val="LUCIDA"/>
    <w:basedOn w:val="Normal"/>
    <w:rsid w:val="009273F6"/>
    <w:pPr>
      <w:jc w:val="center"/>
    </w:pPr>
    <w:rPr>
      <w:rFonts w:ascii="Lucida Handwriting" w:hAnsi="Lucida Handwriting"/>
      <w:b/>
      <w:sz w:val="48"/>
    </w:rPr>
  </w:style>
  <w:style w:type="paragraph" w:styleId="Corpsdetexte">
    <w:name w:val="Body Text"/>
    <w:basedOn w:val="Normal"/>
    <w:rsid w:val="009273F6"/>
    <w:pPr>
      <w:spacing w:line="240" w:lineRule="exact"/>
      <w:jc w:val="both"/>
    </w:pPr>
    <w:rPr>
      <w:rFonts w:ascii="Arial" w:hAnsi="Arial"/>
      <w:b/>
      <w:sz w:val="24"/>
      <w:u w:val="single"/>
    </w:rPr>
  </w:style>
  <w:style w:type="paragraph" w:styleId="Retraitcorpsdetexte">
    <w:name w:val="Body Text Indent"/>
    <w:basedOn w:val="Normal"/>
    <w:link w:val="RetraitcorpsdetexteCar"/>
    <w:rsid w:val="009273F6"/>
    <w:pPr>
      <w:ind w:firstLine="1418"/>
      <w:jc w:val="both"/>
    </w:pPr>
    <w:rPr>
      <w:rFonts w:ascii="Arial" w:hAnsi="Arial"/>
    </w:rPr>
  </w:style>
  <w:style w:type="paragraph" w:styleId="Retraitcorpsdetexte3">
    <w:name w:val="Body Text Indent 3"/>
    <w:basedOn w:val="Normal"/>
    <w:rsid w:val="009273F6"/>
    <w:pPr>
      <w:spacing w:line="240" w:lineRule="exact"/>
      <w:ind w:firstLine="1134"/>
      <w:jc w:val="both"/>
    </w:pPr>
    <w:rPr>
      <w:sz w:val="24"/>
    </w:rPr>
  </w:style>
  <w:style w:type="paragraph" w:styleId="Retraitcorpsdetexte2">
    <w:name w:val="Body Text Indent 2"/>
    <w:basedOn w:val="Normal"/>
    <w:rsid w:val="009273F6"/>
    <w:pPr>
      <w:ind w:firstLine="1418"/>
    </w:pPr>
  </w:style>
  <w:style w:type="character" w:styleId="Numrodepage">
    <w:name w:val="page number"/>
    <w:basedOn w:val="Policepardfaut"/>
    <w:rsid w:val="009273F6"/>
  </w:style>
  <w:style w:type="paragraph" w:styleId="En-tte">
    <w:name w:val="header"/>
    <w:basedOn w:val="Normal"/>
    <w:rsid w:val="009273F6"/>
    <w:pPr>
      <w:tabs>
        <w:tab w:val="center" w:pos="4536"/>
        <w:tab w:val="right" w:pos="9072"/>
      </w:tabs>
    </w:pPr>
  </w:style>
  <w:style w:type="paragraph" w:styleId="Corpsdetexte2">
    <w:name w:val="Body Text 2"/>
    <w:basedOn w:val="Normal"/>
    <w:link w:val="Corpsdetexte2Car"/>
    <w:rsid w:val="009273F6"/>
    <w:rPr>
      <w:rFonts w:ascii="Comic Sans MS" w:hAnsi="Comic Sans MS"/>
      <w:sz w:val="22"/>
    </w:rPr>
  </w:style>
  <w:style w:type="paragraph" w:styleId="Normalcentr">
    <w:name w:val="Block Text"/>
    <w:basedOn w:val="Normal"/>
    <w:rsid w:val="009273F6"/>
    <w:pPr>
      <w:pBdr>
        <w:top w:val="single" w:sz="12" w:space="1" w:color="auto" w:shadow="1"/>
        <w:left w:val="single" w:sz="12" w:space="1" w:color="auto" w:shadow="1"/>
        <w:bottom w:val="single" w:sz="12" w:space="1" w:color="auto" w:shadow="1"/>
        <w:right w:val="single" w:sz="12" w:space="1" w:color="auto" w:shadow="1"/>
      </w:pBdr>
      <w:shd w:val="pct20" w:color="auto" w:fill="auto"/>
      <w:ind w:left="1134" w:right="1133"/>
      <w:jc w:val="center"/>
    </w:pPr>
    <w:rPr>
      <w:rFonts w:ascii="Arial" w:hAnsi="Arial"/>
      <w:b/>
      <w:sz w:val="32"/>
    </w:rPr>
  </w:style>
  <w:style w:type="paragraph" w:styleId="Pieddepage">
    <w:name w:val="footer"/>
    <w:basedOn w:val="Normal"/>
    <w:link w:val="PieddepageCar"/>
    <w:uiPriority w:val="99"/>
    <w:rsid w:val="009273F6"/>
    <w:pPr>
      <w:tabs>
        <w:tab w:val="center" w:pos="4536"/>
        <w:tab w:val="right" w:pos="9072"/>
      </w:tabs>
    </w:pPr>
  </w:style>
  <w:style w:type="paragraph" w:styleId="Titre">
    <w:name w:val="Title"/>
    <w:basedOn w:val="Normal"/>
    <w:qFormat/>
    <w:rsid w:val="009273F6"/>
    <w:pPr>
      <w:spacing w:after="120"/>
      <w:jc w:val="center"/>
    </w:pPr>
    <w:rPr>
      <w:rFonts w:ascii="Arial" w:hAnsi="Arial"/>
      <w:sz w:val="32"/>
    </w:rPr>
  </w:style>
  <w:style w:type="paragraph" w:styleId="Corpsdetexte3">
    <w:name w:val="Body Text 3"/>
    <w:basedOn w:val="Normal"/>
    <w:rsid w:val="009273F6"/>
    <w:pPr>
      <w:spacing w:after="120"/>
    </w:pPr>
    <w:rPr>
      <w:rFonts w:ascii="Arial" w:hAnsi="Arial"/>
      <w:b/>
      <w:sz w:val="24"/>
    </w:rPr>
  </w:style>
  <w:style w:type="character" w:styleId="Lienhypertexte">
    <w:name w:val="Hyperlink"/>
    <w:basedOn w:val="Policepardfaut"/>
    <w:rsid w:val="009273F6"/>
    <w:rPr>
      <w:color w:val="0000FF"/>
      <w:u w:val="single"/>
    </w:rPr>
  </w:style>
  <w:style w:type="character" w:styleId="Lienhypertextesuivivisit">
    <w:name w:val="FollowedHyperlink"/>
    <w:basedOn w:val="Policepardfaut"/>
    <w:rsid w:val="009273F6"/>
    <w:rPr>
      <w:color w:val="800080"/>
      <w:u w:val="single"/>
    </w:rPr>
  </w:style>
  <w:style w:type="paragraph" w:customStyle="1" w:styleId="NormalDGA">
    <w:name w:val="Normal DGA"/>
    <w:basedOn w:val="Normal"/>
    <w:rsid w:val="009273F6"/>
    <w:pPr>
      <w:jc w:val="both"/>
    </w:pPr>
    <w:rPr>
      <w:sz w:val="22"/>
    </w:rPr>
  </w:style>
  <w:style w:type="paragraph" w:styleId="Textedebulles">
    <w:name w:val="Balloon Text"/>
    <w:basedOn w:val="Normal"/>
    <w:semiHidden/>
    <w:rsid w:val="009273F6"/>
    <w:rPr>
      <w:rFonts w:ascii="Tahoma" w:hAnsi="Tahoma" w:cs="Tahoma"/>
      <w:sz w:val="16"/>
      <w:szCs w:val="16"/>
    </w:rPr>
  </w:style>
  <w:style w:type="paragraph" w:styleId="Notedebasdepage">
    <w:name w:val="footnote text"/>
    <w:basedOn w:val="Normal"/>
    <w:semiHidden/>
    <w:rsid w:val="00142AE5"/>
  </w:style>
  <w:style w:type="character" w:styleId="Appelnotedebasdep">
    <w:name w:val="footnote reference"/>
    <w:basedOn w:val="Policepardfaut"/>
    <w:semiHidden/>
    <w:rsid w:val="00142AE5"/>
    <w:rPr>
      <w:vertAlign w:val="superscript"/>
    </w:rPr>
  </w:style>
  <w:style w:type="paragraph" w:styleId="Liste2">
    <w:name w:val="List 2"/>
    <w:basedOn w:val="Normal"/>
    <w:rsid w:val="007C5B8B"/>
    <w:pPr>
      <w:ind w:left="566" w:hanging="283"/>
    </w:pPr>
  </w:style>
  <w:style w:type="paragraph" w:styleId="Liste">
    <w:name w:val="List"/>
    <w:basedOn w:val="Normal"/>
    <w:rsid w:val="007C5B8B"/>
    <w:pPr>
      <w:ind w:left="283" w:hanging="283"/>
    </w:pPr>
  </w:style>
  <w:style w:type="paragraph" w:customStyle="1" w:styleId="Normal2">
    <w:name w:val="Normal2"/>
    <w:basedOn w:val="Normal"/>
    <w:rsid w:val="00344B50"/>
    <w:pPr>
      <w:keepLines/>
      <w:tabs>
        <w:tab w:val="left" w:pos="567"/>
        <w:tab w:val="left" w:pos="851"/>
        <w:tab w:val="left" w:pos="1134"/>
      </w:tabs>
      <w:ind w:left="284" w:firstLine="284"/>
      <w:jc w:val="both"/>
    </w:pPr>
    <w:rPr>
      <w:sz w:val="22"/>
      <w:szCs w:val="22"/>
    </w:rPr>
  </w:style>
  <w:style w:type="paragraph" w:styleId="TM2">
    <w:name w:val="toc 2"/>
    <w:basedOn w:val="Normal"/>
    <w:next w:val="Normal"/>
    <w:semiHidden/>
    <w:rsid w:val="00AC02F5"/>
    <w:pPr>
      <w:tabs>
        <w:tab w:val="right" w:pos="9072"/>
      </w:tabs>
    </w:pPr>
    <w:rPr>
      <w:b/>
      <w:bCs/>
      <w:smallCaps/>
      <w:sz w:val="22"/>
      <w:szCs w:val="22"/>
    </w:rPr>
  </w:style>
  <w:style w:type="paragraph" w:customStyle="1" w:styleId="RedTxt">
    <w:name w:val="RedTxt"/>
    <w:basedOn w:val="Normal"/>
    <w:rsid w:val="00C104C9"/>
    <w:pPr>
      <w:keepLines/>
      <w:widowControl w:val="0"/>
    </w:pPr>
    <w:rPr>
      <w:rFonts w:ascii="Arial" w:hAnsi="Arial"/>
      <w:snapToGrid w:val="0"/>
      <w:sz w:val="18"/>
    </w:rPr>
  </w:style>
  <w:style w:type="paragraph" w:customStyle="1" w:styleId="RedPara">
    <w:name w:val="RedPara"/>
    <w:basedOn w:val="Normal"/>
    <w:rsid w:val="00393766"/>
    <w:pPr>
      <w:keepNext/>
      <w:widowControl w:val="0"/>
      <w:spacing w:before="120" w:after="60"/>
    </w:pPr>
    <w:rPr>
      <w:rFonts w:ascii="Arial" w:hAnsi="Arial"/>
      <w:b/>
      <w:snapToGrid w:val="0"/>
      <w:sz w:val="22"/>
    </w:rPr>
  </w:style>
  <w:style w:type="paragraph" w:customStyle="1" w:styleId="RedTitre2">
    <w:name w:val="RedTitre2"/>
    <w:basedOn w:val="Normal"/>
    <w:rsid w:val="00393766"/>
    <w:pPr>
      <w:keepNext/>
      <w:widowControl w:val="0"/>
      <w:pBdr>
        <w:top w:val="single" w:sz="6" w:space="1" w:color="auto"/>
        <w:left w:val="single" w:sz="6" w:space="1" w:color="auto"/>
        <w:bottom w:val="single" w:sz="6" w:space="1" w:color="auto"/>
        <w:right w:val="single" w:sz="6" w:space="1" w:color="auto"/>
      </w:pBdr>
      <w:spacing w:before="240" w:after="60"/>
    </w:pPr>
    <w:rPr>
      <w:rFonts w:ascii="Arial" w:hAnsi="Arial"/>
      <w:b/>
      <w:snapToGrid w:val="0"/>
      <w:sz w:val="24"/>
    </w:rPr>
  </w:style>
  <w:style w:type="character" w:customStyle="1" w:styleId="Corpsdetexte2Car">
    <w:name w:val="Corps de texte 2 Car"/>
    <w:basedOn w:val="Policepardfaut"/>
    <w:link w:val="Corpsdetexte2"/>
    <w:rsid w:val="005F6EEA"/>
    <w:rPr>
      <w:rFonts w:ascii="Comic Sans MS" w:hAnsi="Comic Sans MS"/>
      <w:sz w:val="22"/>
    </w:rPr>
  </w:style>
  <w:style w:type="character" w:customStyle="1" w:styleId="Titre3Car">
    <w:name w:val="Titre 3 Car"/>
    <w:basedOn w:val="Policepardfaut"/>
    <w:link w:val="Titre3"/>
    <w:rsid w:val="005F6EEA"/>
    <w:rPr>
      <w:rFonts w:ascii="Arial" w:hAnsi="Arial"/>
      <w:sz w:val="24"/>
      <w:u w:val="double"/>
    </w:rPr>
  </w:style>
  <w:style w:type="character" w:customStyle="1" w:styleId="RetraitcorpsdetexteCar">
    <w:name w:val="Retrait corps de texte Car"/>
    <w:basedOn w:val="Policepardfaut"/>
    <w:link w:val="Retraitcorpsdetexte"/>
    <w:rsid w:val="00CD4B99"/>
    <w:rPr>
      <w:rFonts w:ascii="Arial" w:hAnsi="Arial"/>
    </w:rPr>
  </w:style>
  <w:style w:type="paragraph" w:styleId="Paragraphedeliste">
    <w:name w:val="List Paragraph"/>
    <w:basedOn w:val="Normal"/>
    <w:uiPriority w:val="34"/>
    <w:qFormat/>
    <w:rsid w:val="00930C8E"/>
    <w:pPr>
      <w:ind w:left="720"/>
      <w:contextualSpacing/>
    </w:pPr>
  </w:style>
  <w:style w:type="character" w:styleId="Marquedecommentaire">
    <w:name w:val="annotation reference"/>
    <w:basedOn w:val="Policepardfaut"/>
    <w:uiPriority w:val="99"/>
    <w:rsid w:val="003C045C"/>
    <w:rPr>
      <w:sz w:val="16"/>
      <w:szCs w:val="16"/>
    </w:rPr>
  </w:style>
  <w:style w:type="paragraph" w:styleId="Commentaire">
    <w:name w:val="annotation text"/>
    <w:basedOn w:val="Normal"/>
    <w:link w:val="CommentaireCar"/>
    <w:uiPriority w:val="99"/>
    <w:rsid w:val="003C045C"/>
  </w:style>
  <w:style w:type="character" w:customStyle="1" w:styleId="CommentaireCar">
    <w:name w:val="Commentaire Car"/>
    <w:basedOn w:val="Policepardfaut"/>
    <w:link w:val="Commentaire"/>
    <w:uiPriority w:val="99"/>
    <w:rsid w:val="003C045C"/>
  </w:style>
  <w:style w:type="table" w:styleId="Grilledutableau">
    <w:name w:val="Table Grid"/>
    <w:basedOn w:val="TableauNormal"/>
    <w:rsid w:val="003C0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CB464D"/>
  </w:style>
  <w:style w:type="paragraph" w:styleId="Objetducommentaire">
    <w:name w:val="annotation subject"/>
    <w:basedOn w:val="Commentaire"/>
    <w:next w:val="Commentaire"/>
    <w:link w:val="ObjetducommentaireCar"/>
    <w:semiHidden/>
    <w:unhideWhenUsed/>
    <w:rsid w:val="00DA0BCB"/>
    <w:rPr>
      <w:b/>
      <w:bCs/>
    </w:rPr>
  </w:style>
  <w:style w:type="character" w:customStyle="1" w:styleId="ObjetducommentaireCar">
    <w:name w:val="Objet du commentaire Car"/>
    <w:basedOn w:val="CommentaireCar"/>
    <w:link w:val="Objetducommentaire"/>
    <w:semiHidden/>
    <w:rsid w:val="00DA0B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6826418">
      <w:bodyDiv w:val="1"/>
      <w:marLeft w:val="0"/>
      <w:marRight w:val="0"/>
      <w:marTop w:val="0"/>
      <w:marBottom w:val="0"/>
      <w:divBdr>
        <w:top w:val="none" w:sz="0" w:space="0" w:color="auto"/>
        <w:left w:val="none" w:sz="0" w:space="0" w:color="auto"/>
        <w:bottom w:val="none" w:sz="0" w:space="0" w:color="auto"/>
        <w:right w:val="none" w:sz="0" w:space="0" w:color="auto"/>
      </w:divBdr>
    </w:div>
    <w:div w:id="19102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81055-1C06-400B-9E50-3081E9736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9</Pages>
  <Words>2900</Words>
  <Characters>16155</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CENTRE HOPITALIER DE CHOLET</vt:lpstr>
    </vt:vector>
  </TitlesOfParts>
  <Company>CENTRE HOSPITALIER DE CHOLET</Company>
  <LinksUpToDate>false</LinksUpToDate>
  <CharactersWithSpaces>19017</CharactersWithSpaces>
  <SharedDoc>false</SharedDoc>
  <HLinks>
    <vt:vector size="30" baseType="variant">
      <vt:variant>
        <vt:i4>3145851</vt:i4>
      </vt:variant>
      <vt:variant>
        <vt:i4>12</vt:i4>
      </vt:variant>
      <vt:variant>
        <vt:i4>0</vt:i4>
      </vt:variant>
      <vt:variant>
        <vt:i4>5</vt:i4>
      </vt:variant>
      <vt:variant>
        <vt:lpwstr>http://www.minefi.gouv.fr/</vt:lpwstr>
      </vt:variant>
      <vt:variant>
        <vt:lpwstr/>
      </vt:variant>
      <vt:variant>
        <vt:i4>1179698</vt:i4>
      </vt:variant>
      <vt:variant>
        <vt:i4>9</vt:i4>
      </vt:variant>
      <vt:variant>
        <vt:i4>0</vt:i4>
      </vt:variant>
      <vt:variant>
        <vt:i4>5</vt:i4>
      </vt:variant>
      <vt:variant>
        <vt:lpwstr/>
      </vt:variant>
      <vt:variant>
        <vt:lpwstr>_Toc127271345</vt:lpwstr>
      </vt:variant>
      <vt:variant>
        <vt:i4>1179698</vt:i4>
      </vt:variant>
      <vt:variant>
        <vt:i4>6</vt:i4>
      </vt:variant>
      <vt:variant>
        <vt:i4>0</vt:i4>
      </vt:variant>
      <vt:variant>
        <vt:i4>5</vt:i4>
      </vt:variant>
      <vt:variant>
        <vt:lpwstr/>
      </vt:variant>
      <vt:variant>
        <vt:lpwstr>_Toc127271344</vt:lpwstr>
      </vt:variant>
      <vt:variant>
        <vt:i4>1179698</vt:i4>
      </vt:variant>
      <vt:variant>
        <vt:i4>3</vt:i4>
      </vt:variant>
      <vt:variant>
        <vt:i4>0</vt:i4>
      </vt:variant>
      <vt:variant>
        <vt:i4>5</vt:i4>
      </vt:variant>
      <vt:variant>
        <vt:lpwstr/>
      </vt:variant>
      <vt:variant>
        <vt:lpwstr>_Toc127271343</vt:lpwstr>
      </vt:variant>
      <vt:variant>
        <vt:i4>1179698</vt:i4>
      </vt:variant>
      <vt:variant>
        <vt:i4>0</vt:i4>
      </vt:variant>
      <vt:variant>
        <vt:i4>0</vt:i4>
      </vt:variant>
      <vt:variant>
        <vt:i4>5</vt:i4>
      </vt:variant>
      <vt:variant>
        <vt:lpwstr/>
      </vt:variant>
      <vt:variant>
        <vt:lpwstr>_Toc127271343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HOPITALIER DE CHOLET</dc:title>
  <dc:creator>ecoaa1</dc:creator>
  <cp:lastModifiedBy>ASSANI AMELIE</cp:lastModifiedBy>
  <cp:revision>16</cp:revision>
  <cp:lastPrinted>2025-05-06T06:43:00Z</cp:lastPrinted>
  <dcterms:created xsi:type="dcterms:W3CDTF">2025-04-28T08:38:00Z</dcterms:created>
  <dcterms:modified xsi:type="dcterms:W3CDTF">2025-05-12T09:07:00Z</dcterms:modified>
</cp:coreProperties>
</file>