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ECBDF" w14:textId="0B15487E" w:rsidR="004776DE" w:rsidRPr="00AD5939" w:rsidRDefault="004776DE"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32"/>
          <w:szCs w:val="24"/>
          <w:lang w:bidi="ar-SA"/>
        </w:rPr>
      </w:pPr>
      <w:bookmarkStart w:id="0" w:name="_Toc71357731"/>
      <w:bookmarkStart w:id="1" w:name="_Toc71357945"/>
      <w:bookmarkStart w:id="2" w:name="_Toc72056419"/>
      <w:bookmarkStart w:id="3" w:name="_Toc76894412"/>
      <w:r w:rsidRPr="00AD5939">
        <w:rPr>
          <w:rFonts w:asciiTheme="minorHAnsi" w:hAnsiTheme="minorHAnsi" w:cstheme="minorHAnsi"/>
          <w:b/>
          <w:caps/>
          <w:snapToGrid/>
          <w:sz w:val="32"/>
          <w:szCs w:val="24"/>
          <w:lang w:bidi="ar-SA"/>
        </w:rPr>
        <w:t>MARCHE PUBLIC de travaux</w:t>
      </w:r>
    </w:p>
    <w:p w14:paraId="1B8E8DE1" w14:textId="726F1C2D" w:rsidR="007040BB" w:rsidRPr="00AD5939" w:rsidRDefault="007040BB"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zCs w:val="22"/>
        </w:rPr>
      </w:pPr>
      <w:r w:rsidRPr="00AD5939">
        <w:rPr>
          <w:rFonts w:asciiTheme="minorHAnsi" w:hAnsiTheme="minorHAnsi" w:cstheme="minorHAnsi"/>
          <w:b/>
          <w:caps/>
          <w:szCs w:val="22"/>
        </w:rPr>
        <w:t>TRAVAUX DE VIABILISATION DE SITE POUR LA CONSTRUCTION DU POLE ADMINISTRATIF ET de l’hôtel communal de Beaumont – PROCEDURE ALLOTIE (4 LOTS)</w:t>
      </w:r>
    </w:p>
    <w:p w14:paraId="562756FF" w14:textId="5612A45E" w:rsidR="004776DE" w:rsidRPr="00AD5939" w:rsidRDefault="00826DE3"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sz w:val="22"/>
          <w:szCs w:val="22"/>
        </w:rPr>
      </w:pPr>
      <w:r>
        <w:rPr>
          <w:rFonts w:asciiTheme="minorHAnsi" w:hAnsiTheme="minorHAnsi" w:cstheme="minorHAnsi"/>
          <w:b/>
          <w:caps/>
          <w:snapToGrid/>
          <w:sz w:val="22"/>
          <w:szCs w:val="22"/>
          <w:lang w:bidi="ar-SA"/>
        </w:rPr>
        <w:t>LOT N°4</w:t>
      </w:r>
      <w:r w:rsidR="006C3781" w:rsidRPr="00AD5939">
        <w:rPr>
          <w:rFonts w:asciiTheme="minorHAnsi" w:hAnsiTheme="minorHAnsi" w:cstheme="minorHAnsi"/>
          <w:b/>
          <w:caps/>
          <w:snapToGrid/>
          <w:sz w:val="22"/>
          <w:szCs w:val="22"/>
          <w:lang w:bidi="ar-SA"/>
        </w:rPr>
        <w:t xml:space="preserve"> : </w:t>
      </w:r>
      <w:r w:rsidRPr="00826DE3">
        <w:rPr>
          <w:rFonts w:asciiTheme="minorHAnsi" w:hAnsiTheme="minorHAnsi" w:cstheme="minorHAnsi"/>
          <w:b/>
          <w:caps/>
          <w:snapToGrid/>
          <w:sz w:val="22"/>
          <w:szCs w:val="22"/>
          <w:lang w:bidi="ar-SA"/>
        </w:rPr>
        <w:t xml:space="preserve">Construction de l’hôtel communal de Beaumont et </w:t>
      </w:r>
      <w:r w:rsidR="003A717C">
        <w:rPr>
          <w:rFonts w:asciiTheme="minorHAnsi" w:hAnsiTheme="minorHAnsi" w:cstheme="minorHAnsi"/>
          <w:b/>
          <w:caps/>
          <w:snapToGrid/>
          <w:sz w:val="22"/>
          <w:szCs w:val="22"/>
          <w:lang w:bidi="ar-SA"/>
        </w:rPr>
        <w:t xml:space="preserve">de </w:t>
      </w:r>
      <w:r w:rsidRPr="00826DE3">
        <w:rPr>
          <w:rFonts w:asciiTheme="minorHAnsi" w:hAnsiTheme="minorHAnsi" w:cstheme="minorHAnsi"/>
          <w:b/>
          <w:caps/>
          <w:snapToGrid/>
          <w:sz w:val="22"/>
          <w:szCs w:val="22"/>
          <w:lang w:bidi="ar-SA"/>
        </w:rPr>
        <w:t>ses annexes</w:t>
      </w:r>
    </w:p>
    <w:p w14:paraId="6208B21E" w14:textId="6C1D79FD" w:rsidR="00D94B03" w:rsidRPr="00AD5939" w:rsidRDefault="00D94B03" w:rsidP="00D94B03">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napToGrid/>
          <w:sz w:val="28"/>
          <w:szCs w:val="24"/>
          <w:lang w:bidi="ar-SA"/>
        </w:rPr>
      </w:pPr>
      <w:r w:rsidRPr="00AD5939">
        <w:rPr>
          <w:rFonts w:asciiTheme="minorHAnsi" w:hAnsiTheme="minorHAnsi" w:cstheme="minorHAnsi"/>
          <w:b/>
          <w:snapToGrid/>
          <w:sz w:val="28"/>
          <w:szCs w:val="24"/>
          <w:lang w:bidi="ar-SA"/>
        </w:rPr>
        <w:t>N</w:t>
      </w:r>
      <w:r w:rsidR="00CF20D8" w:rsidRPr="00AD5939">
        <w:rPr>
          <w:rFonts w:asciiTheme="minorHAnsi" w:hAnsiTheme="minorHAnsi" w:cstheme="minorHAnsi"/>
          <w:b/>
          <w:snapToGrid/>
          <w:sz w:val="28"/>
          <w:szCs w:val="24"/>
          <w:lang w:bidi="ar-SA"/>
        </w:rPr>
        <w:t>° :</w:t>
      </w:r>
      <w:r w:rsidRPr="00AD5939">
        <w:rPr>
          <w:rFonts w:asciiTheme="minorHAnsi" w:hAnsiTheme="minorHAnsi" w:cstheme="minorHAnsi"/>
          <w:b/>
          <w:snapToGrid/>
          <w:sz w:val="28"/>
          <w:szCs w:val="24"/>
          <w:lang w:bidi="ar-SA"/>
        </w:rPr>
        <w:t xml:space="preserve"> </w:t>
      </w:r>
      <w:r w:rsidR="00690A76" w:rsidRPr="00AD5939">
        <w:rPr>
          <w:rFonts w:asciiTheme="minorHAnsi" w:hAnsiTheme="minorHAnsi" w:cstheme="minorHAnsi"/>
          <w:b/>
          <w:sz w:val="28"/>
          <w:szCs w:val="24"/>
          <w:highlight w:val="yellow"/>
          <w:lang w:bidi="ar-SA"/>
        </w:rPr>
        <w:t>XXXX</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tblGrid>
      <w:tr w:rsidR="00D94B03" w:rsidRPr="00AD5939" w14:paraId="39AF1133" w14:textId="77777777" w:rsidTr="00CF20D8">
        <w:trPr>
          <w:trHeight w:val="702"/>
        </w:trPr>
        <w:tc>
          <w:tcPr>
            <w:tcW w:w="4644" w:type="dxa"/>
            <w:shd w:val="clear" w:color="auto" w:fill="D9D9D9"/>
            <w:vAlign w:val="center"/>
          </w:tcPr>
          <w:p w14:paraId="02A61CE4" w14:textId="740817A5" w:rsidR="00D94B03" w:rsidRPr="00AD5939" w:rsidRDefault="00CF20D8" w:rsidP="00CF20D8">
            <w:pPr>
              <w:spacing w:before="120" w:beforeAutospacing="1" w:after="120" w:afterAutospacing="1"/>
              <w:rPr>
                <w:rFonts w:asciiTheme="minorHAnsi" w:hAnsiTheme="minorHAnsi" w:cstheme="minorHAnsi"/>
                <w:b/>
                <w:smallCaps/>
                <w:snapToGrid/>
                <w:szCs w:val="24"/>
                <w:lang w:bidi="ar-SA"/>
              </w:rPr>
            </w:pPr>
            <w:r w:rsidRPr="00AD5939">
              <w:rPr>
                <w:rFonts w:asciiTheme="minorHAnsi" w:hAnsiTheme="minorHAnsi" w:cstheme="minorHAnsi"/>
                <w:b/>
                <w:smallCaps/>
                <w:snapToGrid/>
                <w:szCs w:val="24"/>
                <w:lang w:bidi="ar-SA"/>
              </w:rPr>
              <w:t xml:space="preserve">Montant ht en usd : </w:t>
            </w:r>
            <w:r w:rsidR="00D94B03" w:rsidRPr="00AD5939">
              <w:rPr>
                <w:rFonts w:asciiTheme="minorHAnsi" w:hAnsiTheme="minorHAnsi" w:cstheme="minorHAnsi"/>
                <w:b/>
                <w:smallCaps/>
                <w:snapToGrid/>
                <w:szCs w:val="24"/>
                <w:lang w:bidi="ar-SA"/>
              </w:rPr>
              <w:tab/>
            </w:r>
            <w:r w:rsidR="00D94B03" w:rsidRPr="00AD5939">
              <w:rPr>
                <w:rFonts w:asciiTheme="minorHAnsi" w:hAnsiTheme="minorHAnsi" w:cstheme="minorHAnsi"/>
                <w:b/>
                <w:smallCaps/>
                <w:snapToGrid/>
                <w:szCs w:val="24"/>
                <w:lang w:bidi="ar-SA"/>
              </w:rPr>
              <w:tab/>
            </w:r>
          </w:p>
        </w:tc>
      </w:tr>
      <w:tr w:rsidR="00CF20D8" w:rsidRPr="00AD5939" w14:paraId="0766280C" w14:textId="77777777" w:rsidTr="00CF20D8">
        <w:trPr>
          <w:trHeight w:val="702"/>
        </w:trPr>
        <w:tc>
          <w:tcPr>
            <w:tcW w:w="4644" w:type="dxa"/>
            <w:shd w:val="clear" w:color="auto" w:fill="D9D9D9"/>
            <w:vAlign w:val="center"/>
          </w:tcPr>
          <w:p w14:paraId="410C13F3" w14:textId="77777777" w:rsidR="00CF20D8" w:rsidRPr="00AD5939" w:rsidRDefault="00CF20D8" w:rsidP="00B47C83">
            <w:pPr>
              <w:spacing w:before="120" w:beforeAutospacing="1" w:after="120" w:afterAutospacing="1"/>
              <w:rPr>
                <w:rFonts w:asciiTheme="minorHAnsi" w:hAnsiTheme="minorHAnsi" w:cstheme="minorHAnsi"/>
                <w:b/>
                <w:smallCaps/>
                <w:snapToGrid/>
                <w:szCs w:val="24"/>
                <w:lang w:bidi="ar-SA"/>
              </w:rPr>
            </w:pPr>
            <w:r w:rsidRPr="00AD5939">
              <w:rPr>
                <w:rFonts w:asciiTheme="minorHAnsi" w:hAnsiTheme="minorHAnsi" w:cstheme="minorHAnsi"/>
                <w:b/>
                <w:smallCaps/>
                <w:snapToGrid/>
                <w:szCs w:val="24"/>
                <w:lang w:bidi="ar-SA"/>
              </w:rPr>
              <w:t>Date de notification:</w:t>
            </w:r>
            <w:r w:rsidRPr="00AD5939">
              <w:rPr>
                <w:rFonts w:asciiTheme="minorHAnsi" w:hAnsiTheme="minorHAnsi" w:cstheme="minorHAnsi"/>
                <w:b/>
                <w:smallCaps/>
                <w:snapToGrid/>
                <w:szCs w:val="24"/>
                <w:lang w:bidi="ar-SA"/>
              </w:rPr>
              <w:tab/>
            </w:r>
            <w:r w:rsidRPr="00AD5939">
              <w:rPr>
                <w:rFonts w:asciiTheme="minorHAnsi" w:hAnsiTheme="minorHAnsi" w:cstheme="minorHAnsi"/>
                <w:b/>
                <w:smallCaps/>
                <w:snapToGrid/>
                <w:szCs w:val="24"/>
                <w:lang w:bidi="ar-SA"/>
              </w:rPr>
              <w:tab/>
            </w:r>
          </w:p>
        </w:tc>
      </w:tr>
    </w:tbl>
    <w:p w14:paraId="61DC28CF" w14:textId="77777777" w:rsidR="00C713F6" w:rsidRPr="00AD5939" w:rsidRDefault="00C713F6"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71C0F1FC" w14:textId="77777777" w:rsidR="0004700C" w:rsidRPr="00AD5939" w:rsidRDefault="0004700C" w:rsidP="004218F5">
      <w:pPr>
        <w:tabs>
          <w:tab w:val="right" w:pos="9311"/>
          <w:tab w:val="left" w:pos="10977"/>
        </w:tabs>
        <w:spacing w:before="100" w:beforeAutospacing="1" w:after="240"/>
        <w:jc w:val="center"/>
        <w:rPr>
          <w:rFonts w:asciiTheme="minorHAnsi" w:hAnsiTheme="minorHAnsi" w:cstheme="minorHAnsi"/>
          <w:snapToGrid/>
          <w:szCs w:val="24"/>
          <w:u w:val="single"/>
          <w:lang w:bidi="ar-SA"/>
        </w:rPr>
      </w:pPr>
    </w:p>
    <w:p w14:paraId="121050AD" w14:textId="77777777" w:rsidR="0004700C" w:rsidRPr="00AD5939" w:rsidRDefault="0004700C"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561669CF" w14:textId="77777777" w:rsidR="00C713F6" w:rsidRPr="00AD5939" w:rsidRDefault="00C713F6"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0C33981E" w14:textId="77777777" w:rsidR="00D94B03" w:rsidRPr="00AD5939" w:rsidRDefault="00D94B03"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r w:rsidRPr="00AD5939">
        <w:rPr>
          <w:rFonts w:asciiTheme="minorHAnsi" w:hAnsiTheme="minorHAnsi" w:cstheme="minorHAnsi"/>
          <w:snapToGrid/>
          <w:szCs w:val="24"/>
          <w:u w:val="single"/>
          <w:lang w:bidi="ar-SA"/>
        </w:rPr>
        <w:tab/>
      </w:r>
    </w:p>
    <w:p w14:paraId="23634546" w14:textId="77777777" w:rsidR="00690A76" w:rsidRPr="00AD5939" w:rsidRDefault="00690A76" w:rsidP="00690A76">
      <w:pPr>
        <w:tabs>
          <w:tab w:val="left" w:pos="510"/>
          <w:tab w:val="left" w:pos="10977"/>
        </w:tabs>
        <w:spacing w:before="120"/>
        <w:ind w:right="83"/>
        <w:jc w:val="both"/>
        <w:rPr>
          <w:rFonts w:asciiTheme="minorHAnsi" w:hAnsiTheme="minorHAnsi" w:cstheme="minorHAnsi"/>
          <w:snapToGrid/>
          <w:szCs w:val="24"/>
          <w:lang w:bidi="ar-SA"/>
        </w:rPr>
      </w:pPr>
      <w:r w:rsidRPr="00AD5939">
        <w:rPr>
          <w:rFonts w:asciiTheme="minorHAnsi" w:hAnsiTheme="minorHAnsi" w:cs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4BE25DE9" w14:textId="6D44F44A" w:rsidR="00690A76" w:rsidRPr="00AD5939" w:rsidRDefault="00E64F4C" w:rsidP="00690A76">
      <w:pPr>
        <w:tabs>
          <w:tab w:val="left" w:pos="510"/>
          <w:tab w:val="left" w:pos="10977"/>
        </w:tabs>
        <w:spacing w:before="120"/>
        <w:ind w:right="83"/>
        <w:jc w:val="both"/>
        <w:rPr>
          <w:rFonts w:asciiTheme="minorHAnsi" w:hAnsiTheme="minorHAnsi" w:cstheme="minorHAnsi"/>
          <w:szCs w:val="24"/>
          <w:lang w:bidi="ar-SA"/>
        </w:rPr>
      </w:pPr>
      <w:r w:rsidRPr="00AD5939">
        <w:rPr>
          <w:rFonts w:asciiTheme="minorHAnsi" w:hAnsiTheme="minorHAnsi" w:cstheme="minorHAnsi"/>
          <w:szCs w:val="24"/>
          <w:lang w:bidi="ar-SA"/>
        </w:rPr>
        <w:t xml:space="preserve">Il est passé par </w:t>
      </w:r>
      <w:r w:rsidR="00690A76" w:rsidRPr="00AD5939">
        <w:rPr>
          <w:rFonts w:asciiTheme="minorHAnsi" w:hAnsiTheme="minorHAnsi" w:cstheme="minorHAnsi"/>
          <w:szCs w:val="24"/>
          <w:lang w:bidi="ar-SA"/>
        </w:rPr>
        <w:t xml:space="preserve">procédure adaptée </w:t>
      </w:r>
      <w:r w:rsidRPr="00AD5939">
        <w:rPr>
          <w:rFonts w:asciiTheme="minorHAnsi" w:hAnsiTheme="minorHAnsi" w:cstheme="minorHAnsi"/>
          <w:szCs w:val="24"/>
          <w:lang w:bidi="ar-SA"/>
        </w:rPr>
        <w:t xml:space="preserve">ouverte </w:t>
      </w:r>
      <w:r w:rsidR="00690A76" w:rsidRPr="00AD5939">
        <w:rPr>
          <w:rFonts w:asciiTheme="minorHAnsi" w:hAnsiTheme="minorHAnsi" w:cstheme="minorHAnsi"/>
          <w:szCs w:val="24"/>
          <w:lang w:bidi="ar-SA"/>
        </w:rPr>
        <w:t>en application des articles L. 2123-1 e</w:t>
      </w:r>
      <w:r w:rsidRPr="00AD5939">
        <w:rPr>
          <w:rFonts w:asciiTheme="minorHAnsi" w:hAnsiTheme="minorHAnsi" w:cstheme="minorHAnsi"/>
          <w:szCs w:val="24"/>
          <w:lang w:bidi="ar-SA"/>
        </w:rPr>
        <w:t>t R. 2123-1 au R. 2123-7 du CCP.</w:t>
      </w:r>
    </w:p>
    <w:p w14:paraId="61407476" w14:textId="39312076" w:rsidR="001127D6" w:rsidRPr="00AD5939" w:rsidRDefault="00D94B03" w:rsidP="00FB5EE7">
      <w:pPr>
        <w:tabs>
          <w:tab w:val="right" w:pos="9311"/>
        </w:tabs>
        <w:rPr>
          <w:rFonts w:asciiTheme="minorHAnsi" w:hAnsiTheme="minorHAnsi" w:cstheme="minorHAnsi"/>
          <w:b/>
          <w:smallCaps/>
          <w:snapToGrid/>
          <w:szCs w:val="24"/>
          <w:lang w:bidi="ar-SA"/>
        </w:rPr>
      </w:pPr>
      <w:r w:rsidRPr="00AD5939">
        <w:rPr>
          <w:rFonts w:asciiTheme="minorHAnsi" w:hAnsiTheme="minorHAnsi" w:cstheme="minorHAnsi"/>
          <w:b/>
          <w:smallCaps/>
          <w:snapToGrid/>
          <w:szCs w:val="24"/>
          <w:u w:val="single"/>
          <w:lang w:bidi="ar-SA"/>
        </w:rPr>
        <w:tab/>
      </w:r>
    </w:p>
    <w:p w14:paraId="7CBF55A0" w14:textId="77777777" w:rsidR="001127D6" w:rsidRPr="00AD5939" w:rsidRDefault="001127D6">
      <w:pPr>
        <w:rPr>
          <w:rFonts w:asciiTheme="minorHAnsi" w:hAnsiTheme="minorHAnsi" w:cstheme="minorHAnsi"/>
          <w:b/>
          <w:smallCaps/>
          <w:snapToGrid/>
          <w:szCs w:val="24"/>
          <w:lang w:bidi="ar-SA"/>
        </w:rPr>
      </w:pPr>
    </w:p>
    <w:p w14:paraId="1D61DA0C" w14:textId="7088BCF4" w:rsidR="00690A76" w:rsidRPr="00AD5939" w:rsidRDefault="001127D6">
      <w:pPr>
        <w:rPr>
          <w:rFonts w:asciiTheme="minorHAnsi" w:hAnsiTheme="minorHAnsi" w:cstheme="minorHAnsi"/>
          <w:b/>
          <w:smallCaps/>
          <w:snapToGrid/>
          <w:sz w:val="22"/>
          <w:szCs w:val="24"/>
          <w:lang w:bidi="ar-SA"/>
        </w:rPr>
      </w:pPr>
      <w:r w:rsidRPr="00AD5939">
        <w:rPr>
          <w:rFonts w:asciiTheme="minorHAnsi" w:hAnsiTheme="minorHAnsi" w:cstheme="minorHAnsi"/>
          <w:snapToGrid/>
          <w:sz w:val="20"/>
          <w:szCs w:val="22"/>
          <w:lang w:bidi="ar-SA"/>
        </w:rPr>
        <w:t xml:space="preserve">Le présent marché public de travaux s’inscrit dans le cadre du projet de coopération (désigné ci-après « contrat principal ») </w:t>
      </w:r>
      <w:r w:rsidR="00F7079D" w:rsidRPr="00AD5939">
        <w:rPr>
          <w:rFonts w:asciiTheme="minorHAnsi" w:hAnsiTheme="minorHAnsi" w:cstheme="minorHAnsi"/>
          <w:snapToGrid/>
          <w:sz w:val="20"/>
          <w:szCs w:val="22"/>
          <w:lang w:bidi="ar-SA"/>
        </w:rPr>
        <w:t xml:space="preserve">conclu le 10 janvier 2018 entre l’Union Européenne et Expertise France et portant sur </w:t>
      </w:r>
      <w:r w:rsidR="00F7079D" w:rsidRPr="00AD5939">
        <w:rPr>
          <w:rFonts w:asciiTheme="minorHAnsi" w:hAnsiTheme="minorHAnsi" w:cstheme="minorHAnsi"/>
          <w:i/>
          <w:snapToGrid/>
          <w:sz w:val="20"/>
          <w:szCs w:val="22"/>
          <w:lang w:bidi="ar-SA"/>
        </w:rPr>
        <w:t>« Le programme Urbayiti –Gouvernance urbain et villes résilientes</w:t>
      </w:r>
      <w:r w:rsidRPr="00AD5939">
        <w:rPr>
          <w:rFonts w:asciiTheme="minorHAnsi" w:hAnsiTheme="minorHAnsi" w:cstheme="minorHAnsi"/>
          <w:snapToGrid/>
          <w:sz w:val="20"/>
          <w:szCs w:val="22"/>
          <w:lang w:bidi="ar-SA"/>
        </w:rPr>
        <w:t>»</w:t>
      </w:r>
      <w:r w:rsidR="00FF3BF5" w:rsidRPr="00AD5939">
        <w:rPr>
          <w:rFonts w:asciiTheme="minorHAnsi" w:hAnsiTheme="minorHAnsi" w:cstheme="minorHAnsi"/>
          <w:snapToGrid/>
          <w:sz w:val="20"/>
          <w:szCs w:val="22"/>
          <w:lang w:bidi="ar-SA"/>
        </w:rPr>
        <w:t>.</w:t>
      </w:r>
      <w:r w:rsidR="00690A76" w:rsidRPr="00AD5939">
        <w:rPr>
          <w:rFonts w:asciiTheme="minorHAnsi" w:hAnsiTheme="minorHAnsi" w:cstheme="minorHAnsi"/>
          <w:b/>
          <w:smallCaps/>
          <w:snapToGrid/>
          <w:sz w:val="22"/>
          <w:szCs w:val="24"/>
          <w:lang w:bidi="ar-SA"/>
        </w:rPr>
        <w:br w:type="page"/>
      </w:r>
    </w:p>
    <w:p w14:paraId="51585B99" w14:textId="3EE9520B" w:rsidR="008F639F" w:rsidRPr="00AD5939" w:rsidRDefault="000A0850" w:rsidP="009514E0">
      <w:pPr>
        <w:spacing w:before="100" w:beforeAutospacing="1"/>
        <w:rPr>
          <w:rFonts w:asciiTheme="minorHAnsi" w:hAnsiTheme="minorHAnsi" w:cstheme="minorHAnsi"/>
          <w:snapToGrid/>
          <w:szCs w:val="24"/>
          <w:lang w:bidi="ar-SA"/>
        </w:rPr>
      </w:pPr>
      <w:r w:rsidRPr="00AD5939">
        <w:rPr>
          <w:rFonts w:asciiTheme="minorHAnsi" w:hAnsiTheme="minorHAnsi" w:cstheme="minorHAnsi"/>
          <w:b/>
          <w:smallCaps/>
          <w:snapToGrid/>
          <w:szCs w:val="24"/>
          <w:lang w:bidi="ar-SA"/>
        </w:rPr>
        <w:lastRenderedPageBreak/>
        <w:t xml:space="preserve">EXPERTISE FRANCE </w:t>
      </w:r>
      <w:r w:rsidR="009514E0" w:rsidRPr="00AD5939">
        <w:rPr>
          <w:rFonts w:asciiTheme="minorHAnsi" w:hAnsiTheme="minorHAnsi" w:cstheme="minorHAnsi"/>
          <w:b/>
          <w:smallCaps/>
          <w:snapToGrid/>
          <w:szCs w:val="24"/>
          <w:lang w:bidi="ar-SA"/>
        </w:rPr>
        <w:t>SAS</w:t>
      </w:r>
    </w:p>
    <w:p w14:paraId="2F46735B" w14:textId="38BD514D" w:rsidR="009514E0" w:rsidRPr="00AD5939" w:rsidRDefault="00FF2D3C"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Adresse :</w:t>
      </w:r>
      <w:r w:rsidR="009514E0" w:rsidRPr="00AD5939">
        <w:rPr>
          <w:rFonts w:asciiTheme="minorHAnsi" w:hAnsiTheme="minorHAnsi" w:cstheme="minorHAnsi"/>
          <w:snapToGrid/>
          <w:szCs w:val="24"/>
          <w:lang w:bidi="ar-SA"/>
        </w:rPr>
        <w:t xml:space="preserve"> 40, boulevard de Port Royal – 75005 PARIS</w:t>
      </w:r>
    </w:p>
    <w:p w14:paraId="3CC426D3" w14:textId="77777777" w:rsidR="009514E0" w:rsidRPr="00AD5939" w:rsidRDefault="009514E0"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AD5939" w:rsidRDefault="009514E0" w:rsidP="00D23AC5">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Siret : RCS 808 734 792 00035</w:t>
      </w:r>
    </w:p>
    <w:p w14:paraId="75F02CE1" w14:textId="46262C00" w:rsidR="009514E0" w:rsidRPr="00AD5939" w:rsidRDefault="009514E0" w:rsidP="00D23AC5">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TVA </w:t>
      </w:r>
      <w:r w:rsidR="00FF2D3C" w:rsidRPr="00AD5939">
        <w:rPr>
          <w:rFonts w:asciiTheme="minorHAnsi" w:hAnsiTheme="minorHAnsi" w:cstheme="minorHAnsi"/>
          <w:snapToGrid/>
          <w:szCs w:val="24"/>
          <w:lang w:bidi="ar-SA"/>
        </w:rPr>
        <w:t>intracommunautaire :</w:t>
      </w:r>
      <w:r w:rsidRPr="00AD5939">
        <w:rPr>
          <w:rFonts w:asciiTheme="minorHAnsi" w:hAnsiTheme="minorHAnsi" w:cstheme="minorHAnsi"/>
          <w:snapToGrid/>
          <w:szCs w:val="24"/>
          <w:lang w:bidi="ar-SA"/>
        </w:rPr>
        <w:t xml:space="preserve"> FR36 808734792</w:t>
      </w:r>
    </w:p>
    <w:p w14:paraId="19F6B06C" w14:textId="77777777" w:rsidR="009514E0" w:rsidRPr="00AD5939" w:rsidRDefault="009514E0" w:rsidP="009514E0">
      <w:pPr>
        <w:jc w:val="both"/>
        <w:rPr>
          <w:rFonts w:asciiTheme="minorHAnsi" w:hAnsiTheme="minorHAnsi" w:cstheme="minorHAnsi"/>
          <w:snapToGrid/>
          <w:szCs w:val="24"/>
          <w:lang w:bidi="ar-SA"/>
        </w:rPr>
      </w:pPr>
    </w:p>
    <w:p w14:paraId="27DADC4E" w14:textId="1C92080F" w:rsidR="009514E0" w:rsidRPr="00AD5939" w:rsidRDefault="00FF3BF5"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Représentée</w:t>
      </w:r>
      <w:r w:rsidR="009514E0" w:rsidRPr="00AD5939">
        <w:rPr>
          <w:rFonts w:asciiTheme="minorHAnsi" w:hAnsiTheme="minorHAnsi" w:cstheme="minorHAnsi"/>
          <w:snapToGrid/>
          <w:szCs w:val="24"/>
          <w:lang w:bidi="ar-SA"/>
        </w:rPr>
        <w:t xml:space="preserve"> en vue de l</w:t>
      </w:r>
      <w:r w:rsidR="007040BB" w:rsidRPr="00AD5939">
        <w:rPr>
          <w:rFonts w:asciiTheme="minorHAnsi" w:hAnsiTheme="minorHAnsi" w:cstheme="minorHAnsi"/>
          <w:snapToGrid/>
          <w:szCs w:val="24"/>
          <w:lang w:bidi="ar-SA"/>
        </w:rPr>
        <w:t>a signature du présent contrat</w:t>
      </w:r>
      <w:r w:rsidR="009514E0" w:rsidRPr="00AD5939">
        <w:rPr>
          <w:rFonts w:asciiTheme="minorHAnsi" w:hAnsiTheme="minorHAnsi" w:cstheme="minorHAnsi"/>
          <w:snapToGrid/>
          <w:szCs w:val="24"/>
          <w:lang w:bidi="ar-SA"/>
        </w:rPr>
        <w:t>, par Monsieur Jérémie PELLET, Directeur général.</w:t>
      </w:r>
    </w:p>
    <w:p w14:paraId="41758C49"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AD5939" w14:paraId="3C1475F9" w14:textId="77777777" w:rsidTr="00213EC6">
        <w:tc>
          <w:tcPr>
            <w:tcW w:w="3290" w:type="dxa"/>
          </w:tcPr>
          <w:p w14:paraId="55939C51" w14:textId="77777777" w:rsidR="00D94B03" w:rsidRPr="00AD5939" w:rsidRDefault="00D94B03" w:rsidP="00D94B03">
            <w:pPr>
              <w:spacing w:before="100" w:beforeAutospacing="1" w:after="100" w:afterAutospacing="1"/>
              <w:rPr>
                <w:rFonts w:asciiTheme="minorHAnsi" w:hAnsiTheme="minorHAnsi" w:cstheme="minorHAnsi"/>
                <w:b/>
                <w:snapToGrid/>
                <w:szCs w:val="24"/>
                <w:lang w:bidi="ar-SA"/>
              </w:rPr>
            </w:pPr>
            <w:r w:rsidRPr="00AD5939">
              <w:rPr>
                <w:rFonts w:asciiTheme="minorHAnsi" w:hAnsiTheme="minorHAnsi" w:cstheme="minorHAnsi"/>
                <w:b/>
                <w:snapToGrid/>
                <w:szCs w:val="24"/>
                <w:highlight w:val="yellow"/>
                <w:lang w:bidi="ar-SA"/>
              </w:rPr>
              <w:t>Dénomination officielle complète</w:t>
            </w:r>
            <w:r w:rsidRPr="00AD5939">
              <w:rPr>
                <w:rFonts w:asciiTheme="minorHAnsi" w:hAnsiTheme="minorHAnsi" w:cstheme="minorHAnsi"/>
                <w:b/>
                <w:snapToGrid/>
                <w:szCs w:val="24"/>
                <w:lang w:bidi="ar-SA"/>
              </w:rPr>
              <w:t xml:space="preserve"> </w:t>
            </w:r>
            <w:r w:rsidRPr="00AD5939">
              <w:rPr>
                <w:rFonts w:asciiTheme="minorHAnsi" w:hAnsiTheme="minorHAnsi" w:cstheme="minorHAnsi"/>
                <w:snapToGrid/>
                <w:sz w:val="20"/>
                <w:szCs w:val="24"/>
                <w:vertAlign w:val="superscript"/>
                <w:lang w:bidi="ar-SA"/>
              </w:rPr>
              <w:footnoteReference w:id="1"/>
            </w:r>
          </w:p>
        </w:tc>
        <w:tc>
          <w:tcPr>
            <w:tcW w:w="6066" w:type="dxa"/>
          </w:tcPr>
          <w:p w14:paraId="1AE0C5E4"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p>
        </w:tc>
      </w:tr>
      <w:tr w:rsidR="00D94B03" w:rsidRPr="00AD5939" w14:paraId="7FB95762" w14:textId="77777777" w:rsidTr="00213EC6">
        <w:tc>
          <w:tcPr>
            <w:tcW w:w="9356" w:type="dxa"/>
            <w:gridSpan w:val="2"/>
          </w:tcPr>
          <w:p w14:paraId="77FEA97F"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r w:rsidRPr="00AD5939">
              <w:rPr>
                <w:rFonts w:asciiTheme="minorHAnsi" w:hAnsiTheme="minorHAnsi" w:cstheme="minorHAnsi"/>
                <w:snapToGrid/>
                <w:szCs w:val="24"/>
                <w:lang w:bidi="ar-SA"/>
              </w:rPr>
              <w:t>(ci-après dénommé(e) «le contractant»),</w:t>
            </w:r>
          </w:p>
        </w:tc>
      </w:tr>
      <w:tr w:rsidR="00D94B03" w:rsidRPr="00AD5939" w14:paraId="7B253E8A" w14:textId="77777777" w:rsidTr="00213EC6">
        <w:tc>
          <w:tcPr>
            <w:tcW w:w="3290" w:type="dxa"/>
          </w:tcPr>
          <w:p w14:paraId="045A3A53"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Forme juridique official</w:t>
            </w:r>
          </w:p>
        </w:tc>
        <w:tc>
          <w:tcPr>
            <w:tcW w:w="6066" w:type="dxa"/>
          </w:tcPr>
          <w:p w14:paraId="147C2F0A"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28A8B58A" w14:textId="77777777" w:rsidTr="00213EC6">
        <w:trPr>
          <w:trHeight w:val="659"/>
        </w:trPr>
        <w:tc>
          <w:tcPr>
            <w:tcW w:w="3290" w:type="dxa"/>
          </w:tcPr>
          <w:p w14:paraId="5EDD1EE7"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Adresse officielle complète </w:t>
            </w:r>
          </w:p>
        </w:tc>
        <w:tc>
          <w:tcPr>
            <w:tcW w:w="6066" w:type="dxa"/>
          </w:tcPr>
          <w:p w14:paraId="63F77DF9"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2F6AA8E6" w14:textId="77777777" w:rsidTr="00213EC6">
        <w:tc>
          <w:tcPr>
            <w:tcW w:w="3290" w:type="dxa"/>
          </w:tcPr>
          <w:p w14:paraId="6B49412D"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Numéro d’enregistrement legal</w:t>
            </w:r>
          </w:p>
        </w:tc>
        <w:tc>
          <w:tcPr>
            <w:tcW w:w="6066" w:type="dxa"/>
          </w:tcPr>
          <w:p w14:paraId="74565793"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5F5D3B8D" w14:textId="77777777" w:rsidTr="00213EC6">
        <w:tc>
          <w:tcPr>
            <w:tcW w:w="3290" w:type="dxa"/>
          </w:tcPr>
          <w:p w14:paraId="29DE5B32" w14:textId="35C90AD4" w:rsidR="00D94B03" w:rsidRPr="00AD5939" w:rsidRDefault="00D94B03" w:rsidP="003E5325">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Numéro </w:t>
            </w:r>
            <w:r w:rsidR="003E5325" w:rsidRPr="00AD5939">
              <w:rPr>
                <w:rFonts w:asciiTheme="minorHAnsi" w:hAnsiTheme="minorHAnsi" w:cstheme="minorHAnsi"/>
                <w:b/>
                <w:snapToGrid/>
                <w:szCs w:val="24"/>
                <w:highlight w:val="yellow"/>
                <w:lang w:bidi="ar-SA"/>
              </w:rPr>
              <w:t>d’immatriculation</w:t>
            </w:r>
            <w:r w:rsidRPr="00AD5939">
              <w:rPr>
                <w:rFonts w:asciiTheme="minorHAnsi" w:hAnsiTheme="minorHAnsi" w:cstheme="minorHAnsi"/>
                <w:b/>
                <w:snapToGrid/>
                <w:szCs w:val="24"/>
                <w:highlight w:val="yellow"/>
                <w:lang w:bidi="ar-SA"/>
              </w:rPr>
              <w:t xml:space="preserve"> de la TVA</w:t>
            </w:r>
          </w:p>
        </w:tc>
        <w:tc>
          <w:tcPr>
            <w:tcW w:w="6066" w:type="dxa"/>
          </w:tcPr>
          <w:p w14:paraId="525D4642"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bl>
    <w:p w14:paraId="16C26771" w14:textId="59BE8F01"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représenté(e) en vue de la sig</w:t>
      </w:r>
      <w:r w:rsidR="00FF2D3C">
        <w:rPr>
          <w:rFonts w:asciiTheme="minorHAnsi" w:hAnsiTheme="minorHAnsi" w:cstheme="minorHAnsi"/>
          <w:snapToGrid/>
          <w:szCs w:val="24"/>
          <w:lang w:bidi="ar-SA"/>
        </w:rPr>
        <w:t xml:space="preserve">nature du présent contrat </w:t>
      </w:r>
      <w:r w:rsidRPr="00AD5939">
        <w:rPr>
          <w:rFonts w:asciiTheme="minorHAnsi" w:hAnsiTheme="minorHAnsi" w:cstheme="minorHAnsi"/>
          <w:snapToGrid/>
          <w:szCs w:val="24"/>
          <w:lang w:bidi="ar-SA"/>
        </w:rPr>
        <w:t>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AD5939" w14:paraId="1B172944" w14:textId="77777777" w:rsidTr="00213EC6">
        <w:tc>
          <w:tcPr>
            <w:tcW w:w="9356" w:type="dxa"/>
            <w:gridSpan w:val="2"/>
          </w:tcPr>
          <w:p w14:paraId="3B071E03"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Personne autorisée à signer le contrat au nom du contractant</w:t>
            </w:r>
          </w:p>
        </w:tc>
      </w:tr>
      <w:tr w:rsidR="00D94B03" w:rsidRPr="00AD5939" w14:paraId="7620C017" w14:textId="77777777" w:rsidTr="00213EC6">
        <w:tc>
          <w:tcPr>
            <w:tcW w:w="2410" w:type="dxa"/>
          </w:tcPr>
          <w:p w14:paraId="6296D6D0"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Nom</w:t>
            </w:r>
            <w:r w:rsidRPr="00AD5939">
              <w:rPr>
                <w:rFonts w:asciiTheme="minorHAnsi" w:hAnsiTheme="minorHAnsi" w:cstheme="minorHAnsi"/>
                <w:snapToGrid/>
                <w:sz w:val="20"/>
                <w:szCs w:val="24"/>
                <w:highlight w:val="yellow"/>
                <w:vertAlign w:val="superscript"/>
                <w:lang w:bidi="ar-SA"/>
              </w:rPr>
              <w:footnoteReference w:id="2"/>
            </w:r>
          </w:p>
        </w:tc>
        <w:tc>
          <w:tcPr>
            <w:tcW w:w="6946" w:type="dxa"/>
          </w:tcPr>
          <w:p w14:paraId="4FBBE3D8"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r w:rsidRPr="00AD5939">
              <w:rPr>
                <w:rFonts w:asciiTheme="minorHAnsi" w:hAnsiTheme="minorHAnsi" w:cstheme="minorHAnsi"/>
                <w:snapToGrid/>
                <w:szCs w:val="24"/>
                <w:lang w:bidi="ar-SA"/>
              </w:rPr>
              <w:t>Nom (en capital): ...........................................................................</w:t>
            </w:r>
            <w:r w:rsidRPr="00AD5939">
              <w:rPr>
                <w:rFonts w:asciiTheme="minorHAnsi" w:hAnsiTheme="minorHAnsi" w:cstheme="minorHAnsi"/>
                <w:snapToGrid/>
                <w:szCs w:val="24"/>
                <w:lang w:bidi="ar-SA"/>
              </w:rPr>
              <w:br/>
              <w:t>Prénom : ........................................................................................</w:t>
            </w:r>
          </w:p>
        </w:tc>
      </w:tr>
      <w:tr w:rsidR="00D94B03" w:rsidRPr="00AD5939" w14:paraId="42AF4D4E" w14:textId="77777777" w:rsidTr="00213EC6">
        <w:tc>
          <w:tcPr>
            <w:tcW w:w="2410" w:type="dxa"/>
          </w:tcPr>
          <w:p w14:paraId="61761E66"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Fonction</w:t>
            </w:r>
          </w:p>
        </w:tc>
        <w:tc>
          <w:tcPr>
            <w:tcW w:w="6946" w:type="dxa"/>
          </w:tcPr>
          <w:p w14:paraId="0B792C90"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p>
        </w:tc>
      </w:tr>
      <w:tr w:rsidR="00D94B03" w:rsidRPr="00AD5939" w14:paraId="0AE9284D" w14:textId="77777777" w:rsidTr="00213EC6">
        <w:tc>
          <w:tcPr>
            <w:tcW w:w="2410" w:type="dxa"/>
          </w:tcPr>
          <w:p w14:paraId="5A357DA1"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Coordonnées </w:t>
            </w:r>
          </w:p>
        </w:tc>
        <w:tc>
          <w:tcPr>
            <w:tcW w:w="6946" w:type="dxa"/>
          </w:tcPr>
          <w:p w14:paraId="51217097"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Téléphone (ligne directe) : .................................................................... Courriel : ...............................................................................................</w:t>
            </w:r>
          </w:p>
        </w:tc>
      </w:tr>
    </w:tbl>
    <w:p w14:paraId="2DBBC47A" w14:textId="77777777" w:rsidR="00D94B03" w:rsidRPr="00AD5939" w:rsidRDefault="00D94B03" w:rsidP="00FB5EE7">
      <w:pPr>
        <w:tabs>
          <w:tab w:val="left" w:pos="510"/>
          <w:tab w:val="left" w:pos="10977"/>
        </w:tabs>
        <w:jc w:val="both"/>
        <w:rPr>
          <w:rFonts w:asciiTheme="minorHAnsi" w:hAnsiTheme="minorHAnsi" w:cs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AD5939" w14:paraId="55421A96" w14:textId="77777777" w:rsidTr="00213EC6">
        <w:tc>
          <w:tcPr>
            <w:tcW w:w="9356" w:type="dxa"/>
            <w:gridSpan w:val="2"/>
          </w:tcPr>
          <w:p w14:paraId="176D4022"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b/>
                <w:snapToGrid/>
                <w:szCs w:val="24"/>
                <w:lang w:bidi="ar-SA"/>
              </w:rPr>
              <w:t>Composition du groupement</w:t>
            </w:r>
            <w:r w:rsidRPr="00AD5939">
              <w:rPr>
                <w:rFonts w:asciiTheme="minorHAnsi" w:hAnsiTheme="minorHAnsi" w:cstheme="minorHAnsi"/>
                <w:b/>
                <w:snapToGrid/>
                <w:szCs w:val="24"/>
                <w:vertAlign w:val="superscript"/>
                <w:lang w:bidi="ar-SA"/>
              </w:rPr>
              <w:footnoteReference w:id="3"/>
            </w:r>
          </w:p>
        </w:tc>
      </w:tr>
      <w:tr w:rsidR="00D94B03" w:rsidRPr="00AD593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Dénomination officielle complète</w:t>
            </w:r>
            <w:r w:rsidRPr="00AD5939">
              <w:rPr>
                <w:rFonts w:asciiTheme="minorHAnsi" w:hAnsiTheme="minorHAnsi" w:cs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p>
        </w:tc>
      </w:tr>
      <w:tr w:rsidR="00D94B03" w:rsidRPr="00AD5939" w14:paraId="74FE4E60" w14:textId="77777777" w:rsidTr="00213EC6">
        <w:tc>
          <w:tcPr>
            <w:tcW w:w="2439" w:type="dxa"/>
          </w:tcPr>
          <w:p w14:paraId="2C47FE78"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Forme juridique official</w:t>
            </w:r>
          </w:p>
        </w:tc>
        <w:tc>
          <w:tcPr>
            <w:tcW w:w="6917" w:type="dxa"/>
          </w:tcPr>
          <w:p w14:paraId="60FA14D6"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3A734B8" w14:textId="77777777" w:rsidTr="00213EC6">
        <w:trPr>
          <w:trHeight w:val="659"/>
        </w:trPr>
        <w:tc>
          <w:tcPr>
            <w:tcW w:w="2439" w:type="dxa"/>
          </w:tcPr>
          <w:p w14:paraId="5B11A3A6"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lastRenderedPageBreak/>
              <w:t xml:space="preserve">Adresse officielle complète </w:t>
            </w:r>
          </w:p>
        </w:tc>
        <w:tc>
          <w:tcPr>
            <w:tcW w:w="6917" w:type="dxa"/>
          </w:tcPr>
          <w:p w14:paraId="4EBFEB00"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4A914A6" w14:textId="77777777" w:rsidTr="00213EC6">
        <w:tc>
          <w:tcPr>
            <w:tcW w:w="2439" w:type="dxa"/>
          </w:tcPr>
          <w:p w14:paraId="309E48E4" w14:textId="7CB1487E" w:rsidR="00D94B03" w:rsidRPr="00AD5939" w:rsidRDefault="00D94B03" w:rsidP="003E5325">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Numéro d’enregistrement </w:t>
            </w:r>
          </w:p>
        </w:tc>
        <w:tc>
          <w:tcPr>
            <w:tcW w:w="6917" w:type="dxa"/>
          </w:tcPr>
          <w:p w14:paraId="435F28B2"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7F93FCBE" w14:textId="77777777" w:rsidTr="00213EC6">
        <w:tc>
          <w:tcPr>
            <w:tcW w:w="2439" w:type="dxa"/>
          </w:tcPr>
          <w:p w14:paraId="5589F1EE" w14:textId="022EC493"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Numéro d’immatriculation</w:t>
            </w:r>
            <w:r w:rsidR="003E5325" w:rsidRPr="00AD5939">
              <w:rPr>
                <w:rFonts w:asciiTheme="minorHAnsi" w:hAnsiTheme="minorHAnsi" w:cstheme="minorHAnsi"/>
                <w:b/>
                <w:snapToGrid/>
                <w:szCs w:val="24"/>
                <w:highlight w:val="yellow"/>
                <w:lang w:bidi="ar-SA"/>
              </w:rPr>
              <w:t xml:space="preserve"> </w:t>
            </w:r>
            <w:r w:rsidRPr="00AD5939">
              <w:rPr>
                <w:rFonts w:asciiTheme="minorHAnsi" w:hAnsiTheme="minorHAnsi" w:cstheme="minorHAnsi"/>
                <w:b/>
                <w:snapToGrid/>
                <w:szCs w:val="24"/>
                <w:highlight w:val="yellow"/>
                <w:lang w:bidi="ar-SA"/>
              </w:rPr>
              <w:t>de la TVA</w:t>
            </w:r>
          </w:p>
        </w:tc>
        <w:tc>
          <w:tcPr>
            <w:tcW w:w="6917" w:type="dxa"/>
          </w:tcPr>
          <w:p w14:paraId="28131832"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AD5939" w:rsidRDefault="00D94B03" w:rsidP="00D94B03">
            <w:pPr>
              <w:rPr>
                <w:rFonts w:asciiTheme="minorHAnsi" w:hAnsiTheme="minorHAnsi" w:cstheme="minorHAnsi"/>
                <w:snapToGrid/>
                <w:szCs w:val="24"/>
                <w:lang w:bidi="ar-SA"/>
              </w:rPr>
            </w:pPr>
            <w:r w:rsidRPr="00AD5939">
              <w:rPr>
                <w:rFonts w:asciiTheme="minorHAnsi" w:hAnsiTheme="minorHAnsi" w:cstheme="minorHAnsi"/>
                <w:snapToGrid/>
                <w:szCs w:val="24"/>
                <w:lang w:bidi="ar-SA"/>
              </w:rPr>
              <w:t>Personne à contacter : ..........................................................</w:t>
            </w:r>
          </w:p>
          <w:p w14:paraId="6DCBAF74" w14:textId="77777777" w:rsidR="00D94B03" w:rsidRPr="00AD5939" w:rsidRDefault="00D94B03" w:rsidP="00D94B03">
            <w:pPr>
              <w:spacing w:after="100" w:afterAutospacing="1"/>
              <w:rPr>
                <w:rFonts w:asciiTheme="minorHAnsi" w:hAnsiTheme="minorHAnsi" w:cstheme="minorHAnsi"/>
                <w:snapToGrid/>
                <w:szCs w:val="24"/>
                <w:highlight w:val="green"/>
                <w:lang w:bidi="ar-SA"/>
              </w:rPr>
            </w:pPr>
            <w:r w:rsidRPr="00AD5939">
              <w:rPr>
                <w:rFonts w:asciiTheme="minorHAnsi" w:hAnsiTheme="minorHAnsi" w:cstheme="minorHAnsi"/>
                <w:snapToGrid/>
                <w:szCs w:val="24"/>
                <w:lang w:bidi="ar-SA"/>
              </w:rPr>
              <w:t>Téléphone (ligne directe) : ................................................................... Courriel : ..............................................................................................</w:t>
            </w:r>
          </w:p>
        </w:tc>
      </w:tr>
    </w:tbl>
    <w:p w14:paraId="40DC61EE" w14:textId="52B36526" w:rsidR="00666C28" w:rsidRPr="00AD5939" w:rsidRDefault="00666C28" w:rsidP="00666C28">
      <w:pPr>
        <w:tabs>
          <w:tab w:val="left" w:pos="510"/>
          <w:tab w:val="left" w:pos="10977"/>
        </w:tabs>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[Les </w:t>
      </w:r>
      <w:r w:rsidR="00A55DB3" w:rsidRPr="00AD5939">
        <w:rPr>
          <w:rFonts w:asciiTheme="minorHAnsi" w:hAnsiTheme="minorHAnsi" w:cstheme="minorHAnsi"/>
          <w:snapToGrid/>
          <w:szCs w:val="24"/>
          <w:lang w:bidi="ar-SA"/>
        </w:rPr>
        <w:t xml:space="preserve">entités </w:t>
      </w:r>
      <w:r w:rsidRPr="00AD5939">
        <w:rPr>
          <w:rFonts w:asciiTheme="minorHAnsi" w:hAnsiTheme="minorHAnsi" w:cstheme="minorHAnsi"/>
          <w:snapToGrid/>
          <w:szCs w:val="24"/>
          <w:lang w:bidi="ar-SA"/>
        </w:rPr>
        <w:t>susnommées et ci-après désignées collectivement</w:t>
      </w:r>
      <w:r w:rsidR="00705B61" w:rsidRPr="00AD5939">
        <w:rPr>
          <w:rFonts w:asciiTheme="minorHAnsi" w:hAnsiTheme="minorHAnsi" w:cstheme="minorHAnsi"/>
          <w:snapToGrid/>
          <w:szCs w:val="24"/>
          <w:lang w:bidi="ar-SA"/>
        </w:rPr>
        <w:t xml:space="preserve"> « le</w:t>
      </w:r>
      <w:r w:rsidRPr="00AD5939">
        <w:rPr>
          <w:rFonts w:asciiTheme="minorHAnsi" w:hAnsiTheme="minorHAnsi" w:cstheme="minorHAnsi"/>
          <w:snapToGrid/>
          <w:szCs w:val="24"/>
          <w:lang w:bidi="ar-SA"/>
        </w:rPr>
        <w:t xml:space="preserve"> contractant» sont solidairement responsables de l'exécution du présent contrat à l'égard du pouvoir adjudicateur.] </w:t>
      </w:r>
    </w:p>
    <w:p w14:paraId="19C71112" w14:textId="71D2481D" w:rsidR="00D94B03" w:rsidRPr="00AD5939" w:rsidRDefault="00FF4959" w:rsidP="00D94B03">
      <w:pPr>
        <w:tabs>
          <w:tab w:val="left" w:pos="510"/>
          <w:tab w:val="left" w:pos="10977"/>
        </w:tabs>
        <w:spacing w:before="100" w:beforeAutospacing="1" w:after="100" w:afterAutospacing="1"/>
        <w:jc w:val="both"/>
        <w:rPr>
          <w:rFonts w:asciiTheme="minorHAnsi" w:hAnsiTheme="minorHAnsi" w:cstheme="minorHAnsi"/>
          <w:b/>
          <w:snapToGrid/>
          <w:szCs w:val="24"/>
          <w:lang w:bidi="ar-SA"/>
        </w:rPr>
      </w:pPr>
      <w:r w:rsidRPr="00AD5939">
        <w:rPr>
          <w:rFonts w:asciiTheme="minorHAnsi" w:hAnsiTheme="minorHAnsi" w:cstheme="minorHAnsi"/>
          <w:b/>
          <w:snapToGrid/>
          <w:szCs w:val="24"/>
          <w:lang w:bidi="ar-SA"/>
        </w:rPr>
        <w:t>D’autre</w:t>
      </w:r>
      <w:r w:rsidR="00D94B03" w:rsidRPr="00AD5939">
        <w:rPr>
          <w:rFonts w:asciiTheme="minorHAnsi" w:hAnsiTheme="minorHAnsi" w:cstheme="minorHAnsi"/>
          <w:b/>
          <w:snapToGrid/>
          <w:szCs w:val="24"/>
          <w:lang w:bidi="ar-SA"/>
        </w:rPr>
        <w:t xml:space="preserve"> part</w:t>
      </w:r>
      <w:r w:rsidRPr="00AD5939">
        <w:rPr>
          <w:rFonts w:asciiTheme="minorHAnsi" w:hAnsiTheme="minorHAnsi" w:cstheme="minorHAnsi"/>
          <w:b/>
          <w:snapToGrid/>
          <w:szCs w:val="24"/>
          <w:lang w:bidi="ar-SA"/>
        </w:rPr>
        <w:t>.</w:t>
      </w:r>
    </w:p>
    <w:p w14:paraId="153AFE13" w14:textId="77777777" w:rsidR="00D94B03" w:rsidRPr="00AD5939" w:rsidRDefault="00D94B03" w:rsidP="00D94B03">
      <w:pPr>
        <w:rPr>
          <w:rFonts w:asciiTheme="minorHAnsi" w:hAnsiTheme="minorHAnsi" w:cstheme="minorHAnsi"/>
          <w:snapToGrid/>
          <w:sz w:val="20"/>
          <w:szCs w:val="24"/>
          <w:lang w:bidi="ar-SA"/>
        </w:rPr>
      </w:pPr>
      <w:r w:rsidRPr="00AD5939">
        <w:rPr>
          <w:rFonts w:asciiTheme="minorHAnsi" w:hAnsiTheme="minorHAnsi" w:cstheme="minorHAnsi"/>
          <w:snapToGrid/>
          <w:sz w:val="20"/>
          <w:szCs w:val="24"/>
          <w:lang w:bidi="ar-SA"/>
        </w:rPr>
        <w:br w:type="page"/>
      </w:r>
    </w:p>
    <w:p w14:paraId="5846A0BE" w14:textId="5C57CA28" w:rsidR="0090103B" w:rsidRPr="00AD5939" w:rsidRDefault="00D94B03" w:rsidP="009D6253">
      <w:pPr>
        <w:tabs>
          <w:tab w:val="left" w:pos="10977"/>
        </w:tabs>
        <w:spacing w:before="100" w:beforeAutospacing="1" w:after="100" w:afterAutospacing="1"/>
        <w:jc w:val="center"/>
        <w:rPr>
          <w:rFonts w:asciiTheme="minorHAnsi" w:hAnsiTheme="minorHAnsi" w:cstheme="minorHAnsi"/>
          <w:snapToGrid/>
          <w:szCs w:val="24"/>
          <w:lang w:bidi="ar-SA"/>
        </w:rPr>
      </w:pPr>
      <w:r w:rsidRPr="00AD5939">
        <w:rPr>
          <w:rFonts w:asciiTheme="minorHAnsi" w:hAnsiTheme="minorHAnsi" w:cstheme="minorHAnsi"/>
          <w:b/>
          <w:snapToGrid/>
          <w:szCs w:val="24"/>
          <w:lang w:bidi="ar-SA"/>
        </w:rPr>
        <w:lastRenderedPageBreak/>
        <w:t>SONT CONVENU(E)S</w:t>
      </w:r>
    </w:p>
    <w:p w14:paraId="05EBE659" w14:textId="77777777" w:rsidR="008F639F" w:rsidRPr="00AD5939" w:rsidRDefault="008F639F" w:rsidP="009D6253">
      <w:pPr>
        <w:tabs>
          <w:tab w:val="left" w:pos="510"/>
          <w:tab w:val="left" w:pos="10977"/>
        </w:tabs>
        <w:spacing w:before="100" w:beforeAutospacing="1" w:after="100" w:afterAutospacing="1"/>
        <w:jc w:val="both"/>
        <w:rPr>
          <w:rFonts w:asciiTheme="minorHAnsi" w:hAnsiTheme="minorHAnsi" w:cstheme="minorHAnsi"/>
          <w:snapToGrid/>
          <w:szCs w:val="24"/>
          <w:lang w:bidi="ar-SA"/>
        </w:rPr>
      </w:pPr>
    </w:p>
    <w:p w14:paraId="12604346" w14:textId="0CF45E18" w:rsidR="00E8082E" w:rsidRPr="00AD5939" w:rsidRDefault="0090103B" w:rsidP="00FB5EE7">
      <w:pPr>
        <w:tabs>
          <w:tab w:val="left" w:pos="510"/>
          <w:tab w:val="left" w:pos="10977"/>
        </w:tabs>
        <w:spacing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de la mise en œuvre par le contractant des travaux suivants :</w:t>
      </w:r>
    </w:p>
    <w:p w14:paraId="357ADE48" w14:textId="5EE81072" w:rsidR="007040BB" w:rsidRPr="00AD5939" w:rsidRDefault="007040BB" w:rsidP="007040BB">
      <w:pPr>
        <w:spacing w:before="100" w:beforeAutospacing="1" w:after="100" w:afterAutospacing="1"/>
        <w:jc w:val="both"/>
        <w:rPr>
          <w:rFonts w:asciiTheme="minorHAnsi" w:hAnsiTheme="minorHAnsi" w:cstheme="minorHAnsi"/>
          <w:b/>
          <w:smallCaps/>
          <w:szCs w:val="24"/>
        </w:rPr>
      </w:pPr>
      <w:r w:rsidRPr="00AD5939">
        <w:rPr>
          <w:rFonts w:asciiTheme="minorHAnsi" w:hAnsiTheme="minorHAnsi" w:cstheme="minorHAnsi"/>
          <w:b/>
          <w:smallCaps/>
          <w:szCs w:val="24"/>
        </w:rPr>
        <w:t xml:space="preserve">travaux de viabilisation de site pour la construction du </w:t>
      </w:r>
      <w:r w:rsidR="00F7079D" w:rsidRPr="00AD5939">
        <w:rPr>
          <w:rFonts w:asciiTheme="minorHAnsi" w:hAnsiTheme="minorHAnsi" w:cstheme="minorHAnsi"/>
          <w:b/>
          <w:smallCaps/>
          <w:szCs w:val="24"/>
        </w:rPr>
        <w:t>pôle</w:t>
      </w:r>
      <w:r w:rsidRPr="00AD5939">
        <w:rPr>
          <w:rFonts w:asciiTheme="minorHAnsi" w:hAnsiTheme="minorHAnsi" w:cstheme="minorHAnsi"/>
          <w:b/>
          <w:smallCaps/>
          <w:szCs w:val="24"/>
        </w:rPr>
        <w:t xml:space="preserve"> administratif et de l’hôtel communal de beaumont – </w:t>
      </w:r>
      <w:r w:rsidR="00F7079D" w:rsidRPr="00AD5939">
        <w:rPr>
          <w:rFonts w:asciiTheme="minorHAnsi" w:hAnsiTheme="minorHAnsi" w:cstheme="minorHAnsi"/>
          <w:b/>
          <w:smallCaps/>
          <w:szCs w:val="24"/>
        </w:rPr>
        <w:t>procédure</w:t>
      </w:r>
      <w:r w:rsidRPr="00AD5939">
        <w:rPr>
          <w:rFonts w:asciiTheme="minorHAnsi" w:hAnsiTheme="minorHAnsi" w:cstheme="minorHAnsi"/>
          <w:b/>
          <w:smallCaps/>
          <w:szCs w:val="24"/>
        </w:rPr>
        <w:t xml:space="preserve"> allotie (4 lots)</w:t>
      </w:r>
    </w:p>
    <w:p w14:paraId="7426341F" w14:textId="616D063C" w:rsidR="00884ECE" w:rsidRDefault="00FF2D3C" w:rsidP="000A7E26">
      <w:pPr>
        <w:spacing w:before="100" w:beforeAutospacing="1" w:after="100" w:afterAutospacing="1"/>
        <w:jc w:val="both"/>
        <w:rPr>
          <w:rFonts w:asciiTheme="minorHAnsi" w:hAnsiTheme="minorHAnsi" w:cstheme="minorHAnsi"/>
          <w:b/>
          <w:smallCaps/>
          <w:szCs w:val="24"/>
        </w:rPr>
      </w:pPr>
      <w:r>
        <w:rPr>
          <w:rFonts w:asciiTheme="minorHAnsi" w:hAnsiTheme="minorHAnsi" w:cstheme="minorHAnsi"/>
          <w:b/>
          <w:smallCaps/>
          <w:szCs w:val="24"/>
        </w:rPr>
        <w:t>lot n°</w:t>
      </w:r>
      <w:r w:rsidR="00826DE3">
        <w:rPr>
          <w:rFonts w:asciiTheme="minorHAnsi" w:hAnsiTheme="minorHAnsi" w:cstheme="minorHAnsi"/>
          <w:b/>
          <w:smallCaps/>
          <w:szCs w:val="24"/>
        </w:rPr>
        <w:t>4</w:t>
      </w:r>
      <w:r w:rsidR="007040BB" w:rsidRPr="00AD5939">
        <w:rPr>
          <w:rFonts w:asciiTheme="minorHAnsi" w:hAnsiTheme="minorHAnsi" w:cstheme="minorHAnsi"/>
          <w:b/>
          <w:smallCaps/>
          <w:szCs w:val="24"/>
        </w:rPr>
        <w:t xml:space="preserve"> : </w:t>
      </w:r>
      <w:r w:rsidR="00826DE3" w:rsidRPr="00826DE3">
        <w:rPr>
          <w:rFonts w:asciiTheme="minorHAnsi" w:hAnsiTheme="minorHAnsi" w:cstheme="minorHAnsi"/>
          <w:b/>
          <w:smallCaps/>
          <w:szCs w:val="24"/>
        </w:rPr>
        <w:t>Construction de l’hôtel communal de Beaumont et ses annexes</w:t>
      </w:r>
    </w:p>
    <w:p w14:paraId="65358B50" w14:textId="70FB4F82" w:rsidR="0098104A" w:rsidRPr="00AD5939" w:rsidRDefault="00FC0FA3" w:rsidP="000A7E26">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B16C64" w:rsidRPr="00AD5939">
        <w:rPr>
          <w:rFonts w:asciiTheme="minorHAnsi" w:hAnsiTheme="minorHAnsi" w:cstheme="minorHAnsi"/>
          <w:snapToGrid/>
          <w:szCs w:val="24"/>
          <w:lang w:bidi="ar-SA"/>
        </w:rPr>
        <w:t>a accepté l’offre remise par le contractant en vue de l’exécution et de l’achèvement de ces travaux ainsi que de la réparation de tous les vices éventuels liés à ces travaux,</w:t>
      </w:r>
    </w:p>
    <w:p w14:paraId="641012B6" w14:textId="771FC458" w:rsidR="00B16C64" w:rsidRPr="00AD5939" w:rsidRDefault="004776DE" w:rsidP="00AB627C">
      <w:pPr>
        <w:spacing w:before="240"/>
        <w:ind w:right="-567"/>
        <w:jc w:val="both"/>
        <w:rPr>
          <w:rFonts w:asciiTheme="minorHAnsi" w:hAnsiTheme="minorHAnsi" w:cstheme="minorHAnsi"/>
          <w:b/>
          <w:szCs w:val="24"/>
        </w:rPr>
      </w:pPr>
      <w:r w:rsidRPr="00AD5939">
        <w:rPr>
          <w:rFonts w:asciiTheme="minorHAnsi" w:hAnsiTheme="minorHAnsi" w:cstheme="minorHAnsi"/>
          <w:b/>
          <w:szCs w:val="24"/>
        </w:rPr>
        <w:t>Il</w:t>
      </w:r>
      <w:r w:rsidR="00B16C64" w:rsidRPr="00AD5939">
        <w:rPr>
          <w:rFonts w:asciiTheme="minorHAnsi" w:hAnsiTheme="minorHAnsi" w:cstheme="minorHAnsi"/>
          <w:b/>
          <w:szCs w:val="24"/>
        </w:rPr>
        <w:t xml:space="preserve"> a </w:t>
      </w:r>
      <w:r w:rsidR="006F3638" w:rsidRPr="00AD5939">
        <w:rPr>
          <w:rFonts w:asciiTheme="minorHAnsi" w:hAnsiTheme="minorHAnsi" w:cstheme="minorHAnsi"/>
          <w:b/>
          <w:szCs w:val="24"/>
        </w:rPr>
        <w:t xml:space="preserve">notamment </w:t>
      </w:r>
      <w:r w:rsidR="00B16C64" w:rsidRPr="00AD5939">
        <w:rPr>
          <w:rFonts w:asciiTheme="minorHAnsi" w:hAnsiTheme="minorHAnsi" w:cstheme="minorHAnsi"/>
          <w:b/>
          <w:szCs w:val="24"/>
        </w:rPr>
        <w:t xml:space="preserve">été convenu ce qui </w:t>
      </w:r>
      <w:r w:rsidRPr="00AD5939">
        <w:rPr>
          <w:rFonts w:asciiTheme="minorHAnsi" w:hAnsiTheme="minorHAnsi" w:cstheme="minorHAnsi"/>
          <w:b/>
          <w:szCs w:val="24"/>
        </w:rPr>
        <w:t>suit :</w:t>
      </w:r>
    </w:p>
    <w:p w14:paraId="4E969081" w14:textId="67B16878" w:rsidR="00B16C64" w:rsidRPr="00AD5939" w:rsidRDefault="00B16C64" w:rsidP="00FB5EE7">
      <w:pPr>
        <w:spacing w:before="240" w:after="240"/>
        <w:ind w:left="567" w:right="-45" w:hanging="567"/>
        <w:jc w:val="both"/>
        <w:rPr>
          <w:rFonts w:asciiTheme="minorHAnsi" w:hAnsiTheme="minorHAnsi" w:cstheme="minorHAnsi"/>
          <w:szCs w:val="24"/>
        </w:rPr>
      </w:pPr>
      <w:r w:rsidRPr="00AD5939">
        <w:rPr>
          <w:rFonts w:asciiTheme="minorHAnsi" w:hAnsiTheme="minorHAnsi" w:cstheme="minorHAnsi"/>
          <w:b/>
          <w:szCs w:val="24"/>
        </w:rPr>
        <w:t>(1)</w:t>
      </w:r>
      <w:r w:rsidRPr="00AD5939">
        <w:rPr>
          <w:rFonts w:asciiTheme="minorHAnsi" w:hAnsiTheme="minorHAnsi" w:cstheme="minorHAnsi"/>
          <w:szCs w:val="24"/>
        </w:rPr>
        <w:tab/>
        <w:t xml:space="preserve">Les documents suivants seront considérés, lus et interprétés comme faisant partie intégrante du présent contrat dans l’ordre hiérarchique </w:t>
      </w:r>
      <w:r w:rsidR="00E64F4C" w:rsidRPr="00AD5939">
        <w:rPr>
          <w:rFonts w:asciiTheme="minorHAnsi" w:hAnsiTheme="minorHAnsi" w:cstheme="minorHAnsi"/>
          <w:szCs w:val="24"/>
        </w:rPr>
        <w:t>suivant :</w:t>
      </w:r>
    </w:p>
    <w:p w14:paraId="01328586" w14:textId="233BD6A1" w:rsidR="00B16C64" w:rsidRPr="00AD5939" w:rsidRDefault="00B16C64" w:rsidP="00D23AC5">
      <w:pPr>
        <w:numPr>
          <w:ilvl w:val="0"/>
          <w:numId w:val="22"/>
        </w:numPr>
        <w:snapToGrid w:val="0"/>
        <w:ind w:left="993" w:right="-567"/>
        <w:jc w:val="both"/>
        <w:rPr>
          <w:rFonts w:asciiTheme="minorHAnsi" w:hAnsiTheme="minorHAnsi" w:cstheme="minorHAnsi"/>
          <w:szCs w:val="24"/>
        </w:rPr>
      </w:pPr>
      <w:r w:rsidRPr="00AD5939">
        <w:rPr>
          <w:rFonts w:asciiTheme="minorHAnsi" w:hAnsiTheme="minorHAnsi" w:cstheme="minorHAnsi"/>
          <w:szCs w:val="24"/>
        </w:rPr>
        <w:t xml:space="preserve">le </w:t>
      </w:r>
      <w:r w:rsidR="0081522E" w:rsidRPr="00AD5939">
        <w:rPr>
          <w:rFonts w:asciiTheme="minorHAnsi" w:hAnsiTheme="minorHAnsi" w:cstheme="minorHAnsi"/>
          <w:szCs w:val="24"/>
        </w:rPr>
        <w:t xml:space="preserve">présent </w:t>
      </w:r>
      <w:r w:rsidR="004776DE" w:rsidRPr="00AD5939">
        <w:rPr>
          <w:rFonts w:asciiTheme="minorHAnsi" w:hAnsiTheme="minorHAnsi" w:cstheme="minorHAnsi"/>
          <w:szCs w:val="24"/>
        </w:rPr>
        <w:t xml:space="preserve">contrat valant </w:t>
      </w:r>
      <w:r w:rsidR="0081522E" w:rsidRPr="00AD5939">
        <w:rPr>
          <w:rFonts w:asciiTheme="minorHAnsi" w:hAnsiTheme="minorHAnsi" w:cstheme="minorHAnsi"/>
          <w:szCs w:val="24"/>
        </w:rPr>
        <w:t>acte d’engagement</w:t>
      </w:r>
      <w:r w:rsidRPr="00AD5939">
        <w:rPr>
          <w:rFonts w:asciiTheme="minorHAnsi" w:hAnsiTheme="minorHAnsi" w:cstheme="minorHAnsi"/>
          <w:szCs w:val="24"/>
        </w:rPr>
        <w:t>;</w:t>
      </w:r>
    </w:p>
    <w:p w14:paraId="6C54EE5F" w14:textId="77777777" w:rsidR="00F73B3E" w:rsidRDefault="00F73B3E" w:rsidP="00F73B3E">
      <w:pPr>
        <w:numPr>
          <w:ilvl w:val="0"/>
          <w:numId w:val="22"/>
        </w:numPr>
        <w:snapToGrid w:val="0"/>
        <w:ind w:left="993" w:right="-567"/>
        <w:jc w:val="both"/>
        <w:rPr>
          <w:rFonts w:asciiTheme="minorHAnsi" w:hAnsiTheme="minorHAnsi" w:cstheme="minorHAnsi"/>
          <w:snapToGrid/>
          <w:szCs w:val="24"/>
        </w:rPr>
      </w:pPr>
      <w:r>
        <w:rPr>
          <w:rFonts w:asciiTheme="minorHAnsi" w:hAnsiTheme="minorHAnsi" w:cstheme="minorHAnsi"/>
          <w:szCs w:val="24"/>
        </w:rPr>
        <w:t>ses conditions particulières;</w:t>
      </w:r>
    </w:p>
    <w:p w14:paraId="11499139" w14:textId="77777777" w:rsidR="00F73B3E" w:rsidRDefault="00F73B3E" w:rsidP="00F73B3E">
      <w:pPr>
        <w:numPr>
          <w:ilvl w:val="0"/>
          <w:numId w:val="22"/>
        </w:numPr>
        <w:snapToGrid w:val="0"/>
        <w:ind w:left="993" w:right="-567"/>
        <w:jc w:val="both"/>
        <w:rPr>
          <w:rFonts w:asciiTheme="minorHAnsi" w:hAnsiTheme="minorHAnsi" w:cstheme="minorHAnsi"/>
          <w:szCs w:val="24"/>
        </w:rPr>
      </w:pPr>
      <w:r>
        <w:rPr>
          <w:rFonts w:asciiTheme="minorHAnsi" w:hAnsiTheme="minorHAnsi" w:cstheme="minorHAnsi"/>
          <w:szCs w:val="24"/>
        </w:rPr>
        <w:t>les conditions générales;</w:t>
      </w:r>
    </w:p>
    <w:p w14:paraId="4E5501F6" w14:textId="77777777" w:rsidR="00F73B3E" w:rsidRDefault="00F73B3E" w:rsidP="00F73B3E">
      <w:pPr>
        <w:numPr>
          <w:ilvl w:val="0"/>
          <w:numId w:val="22"/>
        </w:numPr>
        <w:snapToGrid w:val="0"/>
        <w:ind w:left="993" w:right="-567"/>
        <w:jc w:val="both"/>
        <w:rPr>
          <w:rFonts w:asciiTheme="minorHAnsi" w:hAnsiTheme="minorHAnsi" w:cstheme="minorHAnsi"/>
          <w:szCs w:val="24"/>
        </w:rPr>
      </w:pPr>
      <w:r>
        <w:rPr>
          <w:rFonts w:asciiTheme="minorHAnsi" w:hAnsiTheme="minorHAnsi" w:cstheme="minorHAnsi"/>
          <w:szCs w:val="24"/>
        </w:rPr>
        <w:t>le cadre de devis;</w:t>
      </w:r>
    </w:p>
    <w:p w14:paraId="2E39146F" w14:textId="77777777" w:rsidR="00F73B3E" w:rsidRDefault="00F73B3E" w:rsidP="00F73B3E">
      <w:pPr>
        <w:numPr>
          <w:ilvl w:val="0"/>
          <w:numId w:val="22"/>
        </w:numPr>
        <w:snapToGrid w:val="0"/>
        <w:ind w:left="993" w:right="-567"/>
        <w:jc w:val="both"/>
        <w:rPr>
          <w:rFonts w:asciiTheme="minorHAnsi" w:hAnsiTheme="minorHAnsi" w:cstheme="minorHAnsi"/>
          <w:szCs w:val="24"/>
        </w:rPr>
      </w:pPr>
      <w:r>
        <w:rPr>
          <w:rFonts w:asciiTheme="minorHAnsi" w:hAnsiTheme="minorHAnsi" w:cstheme="minorHAnsi"/>
          <w:szCs w:val="24"/>
        </w:rPr>
        <w:t>le cahier des charges techniques et annexes ;</w:t>
      </w:r>
    </w:p>
    <w:p w14:paraId="5ED1A689" w14:textId="77777777" w:rsidR="00F73B3E" w:rsidRDefault="00F73B3E" w:rsidP="00F73B3E">
      <w:pPr>
        <w:numPr>
          <w:ilvl w:val="0"/>
          <w:numId w:val="22"/>
        </w:numPr>
        <w:snapToGrid w:val="0"/>
        <w:ind w:left="993" w:right="-567"/>
        <w:jc w:val="both"/>
        <w:rPr>
          <w:rFonts w:asciiTheme="minorHAnsi" w:hAnsiTheme="minorHAnsi" w:cstheme="minorHAnsi"/>
          <w:szCs w:val="24"/>
        </w:rPr>
      </w:pPr>
      <w:r>
        <w:rPr>
          <w:rFonts w:asciiTheme="minorHAnsi" w:hAnsiTheme="minorHAnsi" w:cstheme="minorHAnsi"/>
          <w:szCs w:val="24"/>
        </w:rPr>
        <w:t>les documents de conception (plans);</w:t>
      </w:r>
    </w:p>
    <w:p w14:paraId="2BEEC929" w14:textId="77777777" w:rsidR="00F73B3E" w:rsidRDefault="00F73B3E" w:rsidP="00F73B3E">
      <w:pPr>
        <w:numPr>
          <w:ilvl w:val="0"/>
          <w:numId w:val="22"/>
        </w:numPr>
        <w:snapToGrid w:val="0"/>
        <w:ind w:left="993" w:right="-567"/>
        <w:jc w:val="both"/>
        <w:rPr>
          <w:rFonts w:asciiTheme="minorHAnsi" w:hAnsiTheme="minorHAnsi" w:cstheme="minorHAnsi"/>
          <w:szCs w:val="24"/>
        </w:rPr>
      </w:pPr>
      <w:r>
        <w:rPr>
          <w:rFonts w:asciiTheme="minorHAnsi" w:hAnsiTheme="minorHAnsi" w:cstheme="minorHAnsi"/>
          <w:szCs w:val="24"/>
        </w:rPr>
        <w:t>l’offre du contractant : version du XX/XX/XXXX;</w:t>
      </w:r>
    </w:p>
    <w:p w14:paraId="02A7F93F" w14:textId="77777777" w:rsidR="00F73B3E" w:rsidRDefault="00F73B3E" w:rsidP="00F73B3E">
      <w:pPr>
        <w:numPr>
          <w:ilvl w:val="0"/>
          <w:numId w:val="22"/>
        </w:numPr>
        <w:snapToGrid w:val="0"/>
        <w:ind w:left="992" w:right="-567" w:hanging="357"/>
        <w:jc w:val="both"/>
        <w:rPr>
          <w:rFonts w:asciiTheme="minorHAnsi" w:hAnsiTheme="minorHAnsi" w:cstheme="minorHAnsi"/>
          <w:szCs w:val="24"/>
        </w:rPr>
      </w:pPr>
      <w:r>
        <w:rPr>
          <w:rFonts w:asciiTheme="minorHAnsi" w:hAnsiTheme="minorHAnsi" w:cstheme="minorHAnsi"/>
          <w:szCs w:val="24"/>
        </w:rPr>
        <w:t>déclaration sur l’honneur ;</w:t>
      </w:r>
    </w:p>
    <w:p w14:paraId="1FD7E16B" w14:textId="4DD2872D" w:rsidR="00B16C64" w:rsidRPr="00AD5939" w:rsidRDefault="00B16C64" w:rsidP="00D23AC5">
      <w:pPr>
        <w:numPr>
          <w:ilvl w:val="0"/>
          <w:numId w:val="22"/>
        </w:numPr>
        <w:snapToGrid w:val="0"/>
        <w:spacing w:after="240"/>
        <w:ind w:left="992" w:right="-567" w:hanging="357"/>
        <w:jc w:val="both"/>
        <w:rPr>
          <w:rFonts w:asciiTheme="minorHAnsi" w:hAnsiTheme="minorHAnsi" w:cstheme="minorHAnsi"/>
          <w:szCs w:val="24"/>
        </w:rPr>
      </w:pPr>
      <w:r w:rsidRPr="00AD5939">
        <w:rPr>
          <w:rFonts w:asciiTheme="minorHAnsi" w:hAnsiTheme="minorHAnsi" w:cstheme="minorHAnsi"/>
          <w:szCs w:val="24"/>
        </w:rPr>
        <w:t>tout autre document faisant partie du contrat.</w:t>
      </w:r>
    </w:p>
    <w:p w14:paraId="37EF8D0E" w14:textId="57182D5A" w:rsidR="00B16C64" w:rsidRPr="00AD5939" w:rsidRDefault="00B16C64" w:rsidP="00FB5EE7">
      <w:pPr>
        <w:spacing w:after="240"/>
        <w:ind w:left="567" w:right="-45"/>
        <w:jc w:val="both"/>
        <w:rPr>
          <w:rFonts w:asciiTheme="minorHAnsi" w:hAnsiTheme="minorHAnsi" w:cstheme="minorHAnsi"/>
          <w:szCs w:val="24"/>
        </w:rPr>
      </w:pPr>
      <w:r w:rsidRPr="00AD5939">
        <w:rPr>
          <w:rFonts w:asciiTheme="minorHAnsi" w:hAnsiTheme="minorHAnsi" w:cstheme="minorHAnsi"/>
          <w:szCs w:val="24"/>
        </w:rPr>
        <w:t xml:space="preserve">Les différents documents constituant le contrat doivent être considérés comme mutuellement </w:t>
      </w:r>
      <w:r w:rsidR="00FF3BF5" w:rsidRPr="00AD5939">
        <w:rPr>
          <w:rFonts w:asciiTheme="minorHAnsi" w:hAnsiTheme="minorHAnsi" w:cstheme="minorHAnsi"/>
          <w:szCs w:val="24"/>
        </w:rPr>
        <w:t>explicites ;</w:t>
      </w:r>
      <w:r w:rsidRPr="00AD5939">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AD5939" w:rsidRDefault="00B16C64" w:rsidP="00FB5EE7">
      <w:pPr>
        <w:spacing w:after="240"/>
        <w:ind w:left="567" w:right="-45" w:hanging="567"/>
        <w:jc w:val="both"/>
        <w:rPr>
          <w:rFonts w:asciiTheme="minorHAnsi" w:hAnsiTheme="minorHAnsi" w:cstheme="minorHAnsi"/>
          <w:szCs w:val="24"/>
        </w:rPr>
      </w:pPr>
      <w:r w:rsidRPr="00AD5939">
        <w:rPr>
          <w:rFonts w:asciiTheme="minorHAnsi" w:hAnsiTheme="minorHAnsi" w:cstheme="minorHAnsi"/>
          <w:b/>
          <w:szCs w:val="24"/>
        </w:rPr>
        <w:t>(</w:t>
      </w:r>
      <w:r w:rsidR="006F3638" w:rsidRPr="00AD5939">
        <w:rPr>
          <w:rFonts w:asciiTheme="minorHAnsi" w:hAnsiTheme="minorHAnsi" w:cstheme="minorHAnsi"/>
          <w:b/>
          <w:szCs w:val="24"/>
        </w:rPr>
        <w:t>2</w:t>
      </w:r>
      <w:r w:rsidRPr="00AD5939">
        <w:rPr>
          <w:rFonts w:asciiTheme="minorHAnsi" w:hAnsiTheme="minorHAnsi" w:cstheme="minorHAnsi"/>
          <w:b/>
          <w:szCs w:val="24"/>
        </w:rPr>
        <w:t>)</w:t>
      </w:r>
      <w:r w:rsidRPr="00AD5939">
        <w:rPr>
          <w:rFonts w:asciiTheme="minorHAnsi" w:hAnsiTheme="minorHAnsi" w:cstheme="minorHAnsi"/>
          <w:szCs w:val="24"/>
        </w:rPr>
        <w:tab/>
        <w:t>En contrepartie des paiements effectués</w:t>
      </w:r>
      <w:r w:rsidR="004D6C83" w:rsidRPr="00AD5939">
        <w:rPr>
          <w:rFonts w:asciiTheme="minorHAnsi" w:hAnsiTheme="minorHAnsi" w:cstheme="minorHAnsi"/>
          <w:szCs w:val="24"/>
        </w:rPr>
        <w:t xml:space="preserve"> par</w:t>
      </w:r>
      <w:r w:rsidRPr="00AD5939">
        <w:rPr>
          <w:rFonts w:asciiTheme="minorHAnsi" w:hAnsiTheme="minorHAnsi" w:cstheme="minorHAnsi"/>
          <w:szCs w:val="24"/>
        </w:rPr>
        <w:t xml:space="preserve"> </w:t>
      </w:r>
      <w:r w:rsidR="00FC0FA3" w:rsidRPr="00AD5939">
        <w:rPr>
          <w:rFonts w:asciiTheme="minorHAnsi" w:hAnsiTheme="minorHAnsi" w:cstheme="minorHAnsi"/>
          <w:szCs w:val="24"/>
        </w:rPr>
        <w:t xml:space="preserve">Expertise France </w:t>
      </w:r>
      <w:r w:rsidRPr="00AD5939">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5D06166B" w14:textId="40DDA964" w:rsidR="00B16C64" w:rsidRPr="00AD5939" w:rsidRDefault="00B16C64" w:rsidP="00FF2D3C">
      <w:pPr>
        <w:spacing w:after="120"/>
        <w:ind w:left="567" w:right="-45" w:hanging="567"/>
        <w:jc w:val="both"/>
        <w:rPr>
          <w:rFonts w:asciiTheme="minorHAnsi" w:hAnsiTheme="minorHAnsi" w:cstheme="minorHAnsi"/>
          <w:szCs w:val="24"/>
        </w:rPr>
      </w:pPr>
      <w:r w:rsidRPr="00AD5939">
        <w:rPr>
          <w:rFonts w:asciiTheme="minorHAnsi" w:hAnsiTheme="minorHAnsi" w:cstheme="minorHAnsi"/>
          <w:b/>
          <w:szCs w:val="24"/>
        </w:rPr>
        <w:t>(</w:t>
      </w:r>
      <w:r w:rsidR="006F3638" w:rsidRPr="00AD5939">
        <w:rPr>
          <w:rFonts w:asciiTheme="minorHAnsi" w:hAnsiTheme="minorHAnsi" w:cstheme="minorHAnsi"/>
          <w:b/>
          <w:szCs w:val="24"/>
        </w:rPr>
        <w:t>3</w:t>
      </w:r>
      <w:r w:rsidRPr="00AD5939">
        <w:rPr>
          <w:rFonts w:asciiTheme="minorHAnsi" w:hAnsiTheme="minorHAnsi" w:cstheme="minorHAnsi"/>
          <w:b/>
          <w:szCs w:val="24"/>
        </w:rPr>
        <w:t>)</w:t>
      </w:r>
      <w:r w:rsidRPr="00AD5939">
        <w:rPr>
          <w:rFonts w:asciiTheme="minorHAnsi" w:hAnsiTheme="minorHAnsi" w:cstheme="minorHAnsi"/>
          <w:szCs w:val="24"/>
        </w:rPr>
        <w:tab/>
      </w:r>
      <w:r w:rsidR="00FC0FA3" w:rsidRPr="00AD5939">
        <w:rPr>
          <w:rFonts w:asciiTheme="minorHAnsi" w:hAnsiTheme="minorHAnsi" w:cstheme="minorHAnsi"/>
          <w:szCs w:val="24"/>
        </w:rPr>
        <w:t xml:space="preserve">Expertise France </w:t>
      </w:r>
      <w:r w:rsidRPr="00AD5939">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r w:rsidR="004776DE" w:rsidRPr="00AD5939">
        <w:rPr>
          <w:rFonts w:asciiTheme="minorHAnsi" w:hAnsiTheme="minorHAnsi" w:cstheme="minorHAnsi"/>
          <w:szCs w:val="24"/>
        </w:rPr>
        <w:t>de :</w:t>
      </w:r>
      <w:r w:rsidRPr="00AD5939">
        <w:rPr>
          <w:rFonts w:asciiTheme="minorHAnsi" w:hAnsiTheme="minorHAnsi" w:cstheme="minorHAnsi"/>
          <w:szCs w:val="24"/>
        </w:rPr>
        <w:t xml:space="preserve"> </w:t>
      </w:r>
    </w:p>
    <w:p w14:paraId="186987AB" w14:textId="6BA64D8D" w:rsidR="00B16C64" w:rsidRPr="00AD5939" w:rsidRDefault="00B16C64" w:rsidP="00FB5EE7">
      <w:pPr>
        <w:tabs>
          <w:tab w:val="left" w:pos="851"/>
          <w:tab w:val="right" w:leader="dot" w:pos="8505"/>
        </w:tabs>
        <w:spacing w:before="120"/>
        <w:ind w:left="851" w:right="97"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 xml:space="preserve">Prix (excluant la TVA et les autres taxes) </w:t>
      </w:r>
      <w:r w:rsidR="00E64F4C" w:rsidRPr="00AD5939">
        <w:rPr>
          <w:rFonts w:asciiTheme="minorHAnsi" w:hAnsiTheme="minorHAnsi" w:cstheme="minorHAnsi"/>
          <w:szCs w:val="24"/>
        </w:rPr>
        <w:t xml:space="preserve"> USD</w:t>
      </w:r>
      <w:r w:rsidRPr="00AD5939">
        <w:rPr>
          <w:rFonts w:asciiTheme="minorHAnsi" w:hAnsiTheme="minorHAnsi" w:cstheme="minorHAnsi"/>
          <w:szCs w:val="24"/>
          <w:highlight w:val="lightGray"/>
        </w:rPr>
        <w:t xml:space="preserve"> </w:t>
      </w:r>
      <w:r w:rsidR="00E64F4C" w:rsidRPr="00AD5939">
        <w:rPr>
          <w:rStyle w:val="hgkelc"/>
          <w:rFonts w:asciiTheme="minorHAnsi" w:hAnsiTheme="minorHAnsi" w:cstheme="minorHAnsi"/>
        </w:rPr>
        <w:t>code ISO 4217 est HTG</w:t>
      </w:r>
      <w:r w:rsidR="00E64F4C" w:rsidRPr="00AD5939" w:rsidDel="00E64F4C">
        <w:rPr>
          <w:rStyle w:val="hgkelc"/>
          <w:rFonts w:asciiTheme="minorHAnsi" w:hAnsiTheme="minorHAnsi" w:cstheme="minorHAnsi"/>
          <w:highlight w:val="lightGray"/>
        </w:rPr>
        <w:t xml:space="preserve"> </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w:t>
      </w:r>
      <w:r w:rsidRPr="00AD5939">
        <w:rPr>
          <w:rFonts w:asciiTheme="minorHAnsi" w:hAnsiTheme="minorHAnsi" w:cstheme="minorHAnsi"/>
          <w:szCs w:val="24"/>
        </w:rPr>
        <w:t>&gt;</w:t>
      </w:r>
    </w:p>
    <w:p w14:paraId="1E5C9A90" w14:textId="0D458288" w:rsidR="00B16C64" w:rsidRPr="00AD5939" w:rsidRDefault="00B16C64" w:rsidP="00FB5EE7">
      <w:pPr>
        <w:tabs>
          <w:tab w:val="left" w:pos="851"/>
          <w:tab w:val="right" w:leader="dot" w:pos="8505"/>
        </w:tabs>
        <w:spacing w:before="120"/>
        <w:ind w:left="851" w:right="-567" w:hanging="284"/>
        <w:jc w:val="both"/>
        <w:rPr>
          <w:rFonts w:asciiTheme="minorHAnsi" w:hAnsiTheme="minorHAnsi" w:cstheme="minorHAnsi"/>
          <w:szCs w:val="24"/>
        </w:rPr>
      </w:pPr>
      <w:r w:rsidRPr="00AD5939">
        <w:rPr>
          <w:rFonts w:asciiTheme="minorHAnsi" w:hAnsiTheme="minorHAnsi" w:cstheme="minorHAnsi"/>
          <w:szCs w:val="24"/>
        </w:rPr>
        <w:lastRenderedPageBreak/>
        <w:t>-</w:t>
      </w:r>
      <w:r w:rsidRPr="00AD5939">
        <w:rPr>
          <w:rFonts w:asciiTheme="minorHAnsi" w:hAnsiTheme="minorHAnsi" w:cstheme="minorHAnsi"/>
          <w:szCs w:val="24"/>
        </w:rPr>
        <w:tab/>
        <w:t>TVA et autres taxes [</w:t>
      </w:r>
      <w:r w:rsidR="00E64F4C" w:rsidRPr="00AD5939">
        <w:rPr>
          <w:rFonts w:asciiTheme="minorHAnsi" w:hAnsiTheme="minorHAnsi" w:cstheme="minorHAnsi"/>
          <w:szCs w:val="24"/>
          <w:highlight w:val="lightGray"/>
        </w:rPr>
        <w:t>USD</w:t>
      </w:r>
      <w:r w:rsidRPr="00AD5939">
        <w:rPr>
          <w:rFonts w:asciiTheme="minorHAnsi" w:hAnsiTheme="minorHAnsi" w:cstheme="minorHAnsi"/>
          <w:szCs w:val="24"/>
          <w:highlight w:val="lightGray"/>
        </w:rPr>
        <w:t>] &lt;</w:t>
      </w:r>
      <w:r w:rsidR="00E64F4C" w:rsidRPr="00AD5939">
        <w:rPr>
          <w:rFonts w:asciiTheme="minorHAnsi" w:hAnsiTheme="minorHAnsi" w:cstheme="minorHAnsi"/>
          <w:szCs w:val="24"/>
        </w:rPr>
        <w:t>code ISO 4217 est HTG</w:t>
      </w:r>
      <w:r w:rsidR="00E64F4C" w:rsidRPr="00AD5939" w:rsidDel="00E64F4C">
        <w:rPr>
          <w:rFonts w:asciiTheme="minorHAnsi" w:hAnsiTheme="minorHAnsi" w:cstheme="minorHAnsi"/>
          <w:szCs w:val="24"/>
          <w:highlight w:val="yellow"/>
        </w:rPr>
        <w:t xml:space="preserve"> </w:t>
      </w:r>
      <w:r w:rsidR="001127D6" w:rsidRPr="00AD5939">
        <w:rPr>
          <w:rFonts w:asciiTheme="minorHAnsi" w:hAnsiTheme="minorHAnsi" w:cstheme="minorHAnsi"/>
          <w:szCs w:val="24"/>
          <w:highlight w:val="yellow"/>
        </w:rPr>
        <w:t>&gt;</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w:t>
      </w:r>
      <w:r w:rsidRPr="00AD5939">
        <w:rPr>
          <w:rFonts w:asciiTheme="minorHAnsi" w:hAnsiTheme="minorHAnsi" w:cstheme="minorHAnsi"/>
          <w:szCs w:val="24"/>
        </w:rPr>
        <w:t xml:space="preserve">&gt;  </w:t>
      </w:r>
      <w:r w:rsidRPr="00AD5939">
        <w:rPr>
          <w:rFonts w:asciiTheme="minorHAnsi" w:hAnsiTheme="minorHAnsi" w:cstheme="minorHAnsi"/>
          <w:i/>
          <w:szCs w:val="24"/>
        </w:rPr>
        <w:tab/>
      </w:r>
      <w:r w:rsidRPr="00AD5939">
        <w:rPr>
          <w:rFonts w:asciiTheme="minorHAnsi" w:hAnsiTheme="minorHAnsi" w:cstheme="minorHAnsi"/>
          <w:i/>
          <w:szCs w:val="24"/>
          <w:highlight w:val="yellow"/>
        </w:rPr>
        <w:t>.</w:t>
      </w:r>
    </w:p>
    <w:p w14:paraId="61A23F7B" w14:textId="1AD778D8" w:rsidR="00B16C64" w:rsidRPr="00AD5939" w:rsidRDefault="00B16C64" w:rsidP="00FB5EE7">
      <w:pPr>
        <w:tabs>
          <w:tab w:val="left" w:pos="851"/>
          <w:tab w:val="right" w:leader="dot" w:pos="8505"/>
        </w:tabs>
        <w:spacing w:before="120" w:after="240"/>
        <w:ind w:left="851" w:right="97"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Prix [</w:t>
      </w:r>
      <w:r w:rsidR="00E64F4C" w:rsidRPr="00AD5939">
        <w:rPr>
          <w:rFonts w:asciiTheme="minorHAnsi" w:hAnsiTheme="minorHAnsi" w:cstheme="minorHAnsi"/>
          <w:szCs w:val="24"/>
          <w:highlight w:val="lightGray"/>
        </w:rPr>
        <w:t>USD</w:t>
      </w:r>
      <w:r w:rsidRPr="00AD5939">
        <w:rPr>
          <w:rFonts w:asciiTheme="minorHAnsi" w:hAnsiTheme="minorHAnsi" w:cstheme="minorHAnsi"/>
          <w:szCs w:val="24"/>
          <w:highlight w:val="lightGray"/>
        </w:rPr>
        <w:t>] [</w:t>
      </w:r>
      <w:r w:rsidR="008A1BE5" w:rsidRPr="00AD5939">
        <w:rPr>
          <w:rFonts w:asciiTheme="minorHAnsi" w:hAnsiTheme="minorHAnsi" w:cstheme="minorHAnsi"/>
          <w:szCs w:val="24"/>
        </w:rPr>
        <w:t xml:space="preserve">code ISO 4217 est HTG </w:t>
      </w:r>
      <w:r w:rsidRPr="00AD5939">
        <w:rPr>
          <w:rFonts w:asciiTheme="minorHAnsi" w:hAnsiTheme="minorHAnsi" w:cstheme="minorHAnsi"/>
          <w:szCs w:val="24"/>
          <w:highlight w:val="yellow"/>
        </w:rPr>
        <w:t>&gt;</w:t>
      </w:r>
      <w:r w:rsidRPr="00AD5939">
        <w:rPr>
          <w:rFonts w:asciiTheme="minorHAnsi" w:hAnsiTheme="minorHAnsi" w:cstheme="minorHAnsi"/>
          <w:szCs w:val="24"/>
          <w:highlight w:val="lightGray"/>
        </w:rPr>
        <w:t>]</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 en toutes lettres</w:t>
      </w:r>
      <w:r w:rsidRPr="00AD5939">
        <w:rPr>
          <w:rFonts w:asciiTheme="minorHAnsi" w:hAnsiTheme="minorHAnsi" w:cstheme="minorHAnsi"/>
          <w:szCs w:val="24"/>
        </w:rPr>
        <w:t xml:space="preserve">&gt; </w:t>
      </w:r>
    </w:p>
    <w:p w14:paraId="286A423A" w14:textId="77777777" w:rsidR="00B16C64" w:rsidRPr="00AD5939" w:rsidRDefault="00B16C64" w:rsidP="00AB627C">
      <w:pPr>
        <w:spacing w:after="240"/>
        <w:ind w:left="567" w:right="-45"/>
        <w:jc w:val="both"/>
        <w:rPr>
          <w:rFonts w:asciiTheme="minorHAnsi" w:hAnsiTheme="minorHAnsi" w:cstheme="minorHAnsi"/>
          <w:szCs w:val="24"/>
        </w:rPr>
      </w:pPr>
      <w:r w:rsidRPr="00AD5939">
        <w:rPr>
          <w:rFonts w:asciiTheme="minorHAnsi" w:hAnsiTheme="minorHAnsi" w:cstheme="minorHAnsi"/>
          <w:szCs w:val="24"/>
        </w:rPr>
        <w:t>ou toute autre somme exigible au titre des dispositions du contrat au moment et selon les modalités du contrat. La TVA sera payée conformément aux règles, lois nationales et conventions internationales applicables concernant l’exécution du projet. La TVA et les autres taxes ne doivent pas être payées sur les fonds ayant leur origine dans l’UE.</w:t>
      </w:r>
    </w:p>
    <w:p w14:paraId="722CE6B0" w14:textId="4A8F1178" w:rsidR="00374ECF" w:rsidRPr="00AD5939" w:rsidRDefault="00B16C64" w:rsidP="00FB5EE7">
      <w:pPr>
        <w:spacing w:after="240"/>
        <w:jc w:val="both"/>
        <w:rPr>
          <w:rFonts w:asciiTheme="minorHAnsi" w:hAnsiTheme="minorHAnsi" w:cstheme="minorHAnsi"/>
          <w:szCs w:val="24"/>
        </w:rPr>
      </w:pPr>
      <w:r w:rsidRPr="00AD5939">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AD5939" w:rsidRDefault="0093373F" w:rsidP="00BD7BF0">
      <w:pPr>
        <w:spacing w:after="360"/>
        <w:rPr>
          <w:rFonts w:asciiTheme="minorHAnsi" w:hAnsiTheme="minorHAnsi" w:cstheme="minorHAnsi"/>
          <w:b/>
          <w:caps/>
          <w:snapToGrid/>
          <w:szCs w:val="24"/>
          <w:u w:val="single"/>
          <w:lang w:bidi="ar-SA"/>
        </w:rPr>
      </w:pPr>
      <w:r w:rsidRPr="00AD5939">
        <w:rPr>
          <w:rFonts w:asciiTheme="minorHAnsi" w:hAnsiTheme="minorHAnsi" w:cstheme="minorHAnsi"/>
          <w:b/>
          <w:caps/>
          <w:snapToGrid/>
          <w:szCs w:val="24"/>
          <w:u w:val="single"/>
          <w:lang w:bidi="ar-SA"/>
        </w:rPr>
        <w:t>Mentions dÉ</w:t>
      </w:r>
      <w:r w:rsidR="00BD7BF0" w:rsidRPr="00AD5939">
        <w:rPr>
          <w:rFonts w:asciiTheme="minorHAnsi" w:hAnsiTheme="minorHAnsi" w:cstheme="minorHAnsi"/>
          <w:b/>
          <w:caps/>
          <w:snapToGrid/>
          <w:szCs w:val="24"/>
          <w:u w:val="single"/>
          <w:lang w:bidi="ar-SA"/>
        </w:rPr>
        <w:t>claratives et signatures</w:t>
      </w:r>
    </w:p>
    <w:p w14:paraId="6E715045" w14:textId="7817A982" w:rsidR="00BD7BF0" w:rsidRPr="00AD5939" w:rsidRDefault="00F4041E" w:rsidP="00BD7BF0">
      <w:pPr>
        <w:spacing w:before="100" w:beforeAutospacing="1" w:after="100" w:afterAutospacing="1"/>
        <w:jc w:val="both"/>
        <w:outlineLvl w:val="0"/>
        <w:rPr>
          <w:rFonts w:asciiTheme="minorHAnsi" w:hAnsiTheme="minorHAnsi" w:cstheme="minorHAnsi"/>
          <w:bCs/>
          <w:snapToGrid/>
          <w:szCs w:val="24"/>
          <w:lang w:bidi="ar-SA"/>
        </w:rPr>
      </w:pPr>
      <w:bookmarkStart w:id="4" w:name="_Toc98425352"/>
      <w:r w:rsidRPr="00AD5939">
        <w:rPr>
          <w:rFonts w:asciiTheme="minorHAnsi" w:hAnsiTheme="minorHAnsi" w:cstheme="minorHAnsi"/>
          <w:bCs/>
          <w:snapToGrid/>
          <w:szCs w:val="24"/>
          <w:lang w:bidi="ar-SA"/>
        </w:rPr>
        <w:t>Le c</w:t>
      </w:r>
      <w:r w:rsidR="00BD7BF0" w:rsidRPr="00AD5939">
        <w:rPr>
          <w:rFonts w:asciiTheme="minorHAnsi" w:hAnsiTheme="minorHAnsi" w:cstheme="minorHAnsi"/>
          <w:bCs/>
          <w:snapToGrid/>
          <w:szCs w:val="24"/>
          <w:lang w:bidi="ar-SA"/>
        </w:rPr>
        <w:t>ontractant, les membres de son groupement, ses fournisseurs, ses prestataires, ses consultants et ses sous-traitants (comprenant les directeurs, employés et agents de ces entités) attestent :</w:t>
      </w:r>
      <w:bookmarkEnd w:id="4"/>
      <w:r w:rsidR="00BD7BF0" w:rsidRPr="00AD5939">
        <w:rPr>
          <w:rFonts w:asciiTheme="minorHAnsi" w:hAnsiTheme="minorHAnsi" w:cstheme="minorHAnsi"/>
          <w:bCs/>
          <w:snapToGrid/>
          <w:szCs w:val="24"/>
          <w:lang w:bidi="ar-SA"/>
        </w:rPr>
        <w:t xml:space="preserve"> </w:t>
      </w:r>
    </w:p>
    <w:p w14:paraId="0C2159A3" w14:textId="77777777"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5" w:name="_Toc98425353"/>
      <w:r w:rsidRPr="00AD5939">
        <w:rPr>
          <w:rFonts w:asciiTheme="minorHAnsi" w:hAnsiTheme="minorHAnsi" w:cstheme="minorHAns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8" w:history="1">
        <w:r w:rsidRPr="00AD5939">
          <w:rPr>
            <w:rFonts w:asciiTheme="minorHAnsi" w:hAnsiTheme="minorHAnsi" w:cstheme="minorHAnsi"/>
            <w:bCs/>
            <w:snapToGrid/>
            <w:color w:val="0000FF"/>
            <w:szCs w:val="24"/>
            <w:u w:val="single"/>
            <w:lang w:bidi="ar-SA"/>
          </w:rPr>
          <w:t>https://www.sanctionsmap.eu</w:t>
        </w:r>
      </w:hyperlink>
      <w:r w:rsidRPr="00AD5939">
        <w:rPr>
          <w:rFonts w:asciiTheme="minorHAnsi" w:hAnsiTheme="minorHAnsi" w:cstheme="minorHAnsi"/>
          <w:bCs/>
          <w:snapToGrid/>
          <w:szCs w:val="24"/>
          <w:lang w:bidi="ar-SA"/>
        </w:rPr>
        <w:t xml:space="preserve"> ;</w:t>
      </w:r>
      <w:bookmarkEnd w:id="5"/>
    </w:p>
    <w:p w14:paraId="76786B59" w14:textId="0AE3DE7C"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6" w:name="_Toc98425354"/>
      <w:r w:rsidRPr="00AD5939">
        <w:rPr>
          <w:rFonts w:asciiTheme="minorHAnsi" w:hAnsiTheme="minorHAnsi" w:cstheme="minorHAnsi"/>
          <w:bCs/>
          <w:snapToGrid/>
          <w:szCs w:val="24"/>
          <w:lang w:bidi="ar-SA"/>
        </w:rPr>
        <w:t>qu’ils ne figurent pas sur les listes de sanctions financières adoptées par les Nations Unies, l’Union Européenne</w:t>
      </w:r>
      <w:r w:rsidR="00E3457B" w:rsidRPr="00AD5939">
        <w:rPr>
          <w:rFonts w:asciiTheme="minorHAnsi" w:hAnsiTheme="minorHAnsi" w:cstheme="minorHAnsi"/>
          <w:bCs/>
          <w:snapToGrid/>
          <w:szCs w:val="24"/>
          <w:lang w:bidi="ar-SA"/>
        </w:rPr>
        <w:t xml:space="preserve">, </w:t>
      </w:r>
      <w:r w:rsidR="00E3457B" w:rsidRPr="00AD5939">
        <w:rPr>
          <w:rFonts w:asciiTheme="minorHAnsi" w:hAnsiTheme="minorHAnsi" w:cstheme="minorHAnsi"/>
          <w:sz w:val="22"/>
          <w:szCs w:val="22"/>
        </w:rPr>
        <w:t>la France et/ou les États-Unis</w:t>
      </w:r>
      <w:r w:rsidRPr="00AD5939">
        <w:rPr>
          <w:rFonts w:asciiTheme="minorHAnsi" w:hAnsiTheme="minorHAnsi" w:cstheme="minorHAns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6"/>
    </w:p>
    <w:p w14:paraId="04BB2AD3" w14:textId="4AD5904E" w:rsidR="00BD7BF0"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7" w:name="_Toc98425355"/>
      <w:r w:rsidRPr="00AD5939">
        <w:rPr>
          <w:rFonts w:asciiTheme="minorHAnsi" w:hAnsiTheme="minorHAnsi" w:cstheme="minorHAnsi"/>
          <w:bCs/>
          <w:snapToGrid/>
          <w:szCs w:val="24"/>
          <w:lang w:bidi="ar-SA"/>
        </w:rPr>
        <w:t xml:space="preserve">pour les Nations Unies, recueil des listes de sanctions du Conseil de sécurité des Nations Unies : </w:t>
      </w:r>
      <w:hyperlink r:id="rId9" w:history="1">
        <w:r w:rsidR="00DA5F9D" w:rsidRPr="00AD5939">
          <w:rPr>
            <w:rStyle w:val="Lienhypertexte"/>
            <w:rFonts w:asciiTheme="minorHAnsi" w:hAnsiTheme="minorHAnsi" w:cstheme="minorHAnsi"/>
            <w:bCs/>
            <w:snapToGrid/>
            <w:szCs w:val="24"/>
          </w:rPr>
          <w:t>https://www.un.org/securitycouncil/content/un-sc-consolidated-list</w:t>
        </w:r>
      </w:hyperlink>
      <w:r w:rsidRPr="00AD5939">
        <w:rPr>
          <w:rFonts w:asciiTheme="minorHAnsi" w:hAnsiTheme="minorHAnsi" w:cstheme="minorHAnsi"/>
          <w:bCs/>
          <w:snapToGrid/>
          <w:szCs w:val="24"/>
          <w:lang w:bidi="ar-SA"/>
        </w:rPr>
        <w:t>,</w:t>
      </w:r>
      <w:bookmarkEnd w:id="7"/>
    </w:p>
    <w:p w14:paraId="1B668CF0" w14:textId="77777777" w:rsidR="00BD7BF0"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8" w:name="_Toc98425356"/>
      <w:r w:rsidRPr="00AD5939">
        <w:rPr>
          <w:rFonts w:asciiTheme="minorHAnsi" w:hAnsiTheme="minorHAnsi" w:cstheme="minorHAnsi"/>
          <w:bCs/>
          <w:snapToGrid/>
          <w:szCs w:val="24"/>
          <w:lang w:bidi="ar-SA"/>
        </w:rPr>
        <w:t xml:space="preserve">pour l’Union européenne, les listes peuvent être consultées à l’adresse suivante : </w:t>
      </w:r>
      <w:hyperlink r:id="rId10" w:history="1">
        <w:r w:rsidRPr="00AD5939">
          <w:rPr>
            <w:rFonts w:asciiTheme="minorHAnsi" w:hAnsiTheme="minorHAnsi" w:cstheme="minorHAnsi"/>
            <w:bCs/>
            <w:snapToGrid/>
            <w:color w:val="0000FF"/>
            <w:szCs w:val="24"/>
            <w:u w:val="single"/>
            <w:lang w:bidi="ar-SA"/>
          </w:rPr>
          <w:t>https://www.sanctionsmap.eu</w:t>
        </w:r>
      </w:hyperlink>
      <w:r w:rsidRPr="00AD5939">
        <w:rPr>
          <w:rFonts w:asciiTheme="minorHAnsi" w:hAnsiTheme="minorHAnsi" w:cstheme="minorHAnsi"/>
          <w:bCs/>
          <w:snapToGrid/>
          <w:szCs w:val="24"/>
          <w:lang w:bidi="ar-SA"/>
        </w:rPr>
        <w:t>,</w:t>
      </w:r>
      <w:bookmarkEnd w:id="8"/>
    </w:p>
    <w:p w14:paraId="3E357C90" w14:textId="1A33B4E8" w:rsidR="00E3457B"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9" w:name="_Toc98425357"/>
      <w:r w:rsidRPr="00AD5939">
        <w:rPr>
          <w:rFonts w:asciiTheme="minorHAnsi" w:hAnsiTheme="minorHAnsi" w:cstheme="minorHAnsi"/>
          <w:bCs/>
          <w:snapToGrid/>
          <w:szCs w:val="24"/>
          <w:lang w:bidi="ar-SA"/>
        </w:rPr>
        <w:t xml:space="preserve">pour la France, voir : </w:t>
      </w:r>
      <w:hyperlink r:id="rId11" w:history="1">
        <w:r w:rsidR="00DA5F9D" w:rsidRPr="00AD5939">
          <w:rPr>
            <w:rStyle w:val="Lienhypertexte"/>
            <w:rFonts w:asciiTheme="minorHAnsi" w:hAnsiTheme="minorHAnsi" w:cstheme="minorHAnsi"/>
            <w:bCs/>
            <w:snapToGrid/>
            <w:szCs w:val="24"/>
          </w:rPr>
          <w:t>https://gels-avoirs.dgtresor.gouv.fr/List</w:t>
        </w:r>
      </w:hyperlink>
      <w:r w:rsidR="00E3457B" w:rsidRPr="00AD5939">
        <w:rPr>
          <w:rFonts w:asciiTheme="minorHAnsi" w:hAnsiTheme="minorHAnsi" w:cstheme="minorHAnsi"/>
          <w:bCs/>
          <w:snapToGrid/>
          <w:szCs w:val="24"/>
          <w:lang w:bidi="ar-SA"/>
        </w:rPr>
        <w:t>,</w:t>
      </w:r>
    </w:p>
    <w:p w14:paraId="48399413" w14:textId="515031F6" w:rsidR="00BD7BF0" w:rsidRPr="00AD5939" w:rsidRDefault="00E3457B"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r w:rsidRPr="00AD5939">
        <w:rPr>
          <w:rFonts w:asciiTheme="minorHAnsi" w:hAnsiTheme="minorHAnsi" w:cstheme="minorHAnsi"/>
          <w:bCs/>
          <w:snapToGrid/>
          <w:szCs w:val="24"/>
        </w:rPr>
        <w:t xml:space="preserve">pour les Etats-Unis, voir : </w:t>
      </w:r>
      <w:hyperlink r:id="rId12" w:history="1">
        <w:r w:rsidRPr="00AD5939">
          <w:rPr>
            <w:rStyle w:val="Lienhypertexte"/>
            <w:rFonts w:asciiTheme="minorHAnsi" w:hAnsiTheme="minorHAnsi" w:cstheme="minorHAnsi"/>
            <w:bCs/>
            <w:snapToGrid/>
            <w:szCs w:val="24"/>
          </w:rPr>
          <w:t>https://home.treasury.gov/policy-issues/financial-sanctions/sanctions-programs-and-country-information</w:t>
        </w:r>
      </w:hyperlink>
      <w:r w:rsidRPr="00AD5939">
        <w:rPr>
          <w:rFonts w:asciiTheme="minorHAnsi" w:hAnsiTheme="minorHAnsi" w:cstheme="minorHAnsi"/>
          <w:bCs/>
          <w:snapToGrid/>
          <w:szCs w:val="24"/>
          <w:lang w:bidi="ar-SA"/>
        </w:rPr>
        <w:t>;</w:t>
      </w:r>
      <w:bookmarkEnd w:id="9"/>
    </w:p>
    <w:p w14:paraId="63F28247" w14:textId="77777777"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10" w:name="_Toc98425358"/>
      <w:r w:rsidRPr="00AD5939">
        <w:rPr>
          <w:rFonts w:asciiTheme="minorHAnsi" w:hAnsiTheme="minorHAnsi" w:cstheme="minorHAns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3" w:history="1">
        <w:r w:rsidRPr="00AD5939">
          <w:rPr>
            <w:rFonts w:asciiTheme="minorHAnsi" w:hAnsiTheme="minorHAnsi" w:cstheme="minorHAnsi"/>
            <w:bCs/>
            <w:snapToGrid/>
            <w:color w:val="0000FF"/>
            <w:szCs w:val="24"/>
            <w:u w:val="single"/>
            <w:lang w:bidi="ar-SA"/>
          </w:rPr>
          <w:t>https://www.worldbank.org/en/projects-operations/procurement/debarred-firms</w:t>
        </w:r>
        <w:bookmarkEnd w:id="10"/>
      </w:hyperlink>
      <w:r w:rsidRPr="00AD5939">
        <w:rPr>
          <w:rFonts w:asciiTheme="minorHAnsi" w:hAnsiTheme="minorHAnsi" w:cstheme="minorHAnsi"/>
          <w:bCs/>
          <w:snapToGrid/>
          <w:szCs w:val="24"/>
          <w:lang w:bidi="ar-SA"/>
        </w:rPr>
        <w:t xml:space="preserve">  </w:t>
      </w:r>
    </w:p>
    <w:p w14:paraId="697CD4C7" w14:textId="2E86600B" w:rsidR="00BD7BF0" w:rsidRPr="00AD5939" w:rsidRDefault="00BD7BF0" w:rsidP="00BD7BF0">
      <w:pPr>
        <w:spacing w:before="100" w:beforeAutospacing="1"/>
        <w:jc w:val="both"/>
        <w:outlineLvl w:val="0"/>
        <w:rPr>
          <w:rFonts w:asciiTheme="minorHAnsi" w:hAnsiTheme="minorHAnsi" w:cstheme="minorHAnsi"/>
          <w:bCs/>
          <w:i/>
          <w:snapToGrid/>
          <w:szCs w:val="24"/>
          <w:lang w:bidi="ar-SA"/>
        </w:rPr>
      </w:pPr>
      <w:bookmarkStart w:id="11" w:name="_Toc98425359"/>
      <w:r w:rsidRPr="00AD5939">
        <w:rPr>
          <w:rFonts w:asciiTheme="minorHAnsi" w:hAnsiTheme="minorHAnsi" w:cstheme="minorHAns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1"/>
    </w:p>
    <w:p w14:paraId="74FBC136" w14:textId="77777777" w:rsidR="00BD7BF0" w:rsidRPr="00AD5939" w:rsidRDefault="00BD7BF0" w:rsidP="00BD7BF0">
      <w:pPr>
        <w:jc w:val="both"/>
        <w:outlineLvl w:val="0"/>
        <w:rPr>
          <w:rFonts w:asciiTheme="minorHAnsi" w:hAnsiTheme="minorHAnsi" w:cstheme="minorHAnsi"/>
          <w:bCs/>
          <w:snapToGrid/>
          <w:szCs w:val="24"/>
          <w:lang w:bidi="ar-SA"/>
        </w:rPr>
      </w:pPr>
    </w:p>
    <w:p w14:paraId="79303C89" w14:textId="06B46376" w:rsidR="00BD7BF0" w:rsidRPr="00AD5939" w:rsidRDefault="00085AD2" w:rsidP="00BD7BF0">
      <w:pPr>
        <w:jc w:val="both"/>
        <w:outlineLvl w:val="0"/>
        <w:rPr>
          <w:rFonts w:asciiTheme="minorHAnsi" w:hAnsiTheme="minorHAnsi" w:cstheme="minorHAnsi"/>
          <w:bCs/>
          <w:snapToGrid/>
          <w:szCs w:val="24"/>
          <w:lang w:bidi="ar-SA"/>
        </w:rPr>
      </w:pPr>
      <w:bookmarkStart w:id="12" w:name="_Toc98425360"/>
      <w:r w:rsidRPr="00AD5939">
        <w:rPr>
          <w:rFonts w:asciiTheme="minorHAnsi" w:hAnsiTheme="minorHAnsi" w:cstheme="minorHAnsi"/>
          <w:bCs/>
          <w:snapToGrid/>
          <w:szCs w:val="24"/>
          <w:lang w:bidi="ar-SA"/>
        </w:rPr>
        <w:t>Enfin, le c</w:t>
      </w:r>
      <w:r w:rsidR="00BD7BF0" w:rsidRPr="00AD5939">
        <w:rPr>
          <w:rFonts w:asciiTheme="minorHAnsi" w:hAnsiTheme="minorHAnsi" w:cstheme="minorHAns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2"/>
    </w:p>
    <w:p w14:paraId="4A8F40CA" w14:textId="77777777" w:rsidR="00BD7BF0" w:rsidRPr="00AD5939" w:rsidRDefault="00BD7BF0" w:rsidP="00BD7BF0">
      <w:pPr>
        <w:jc w:val="both"/>
        <w:outlineLvl w:val="0"/>
        <w:rPr>
          <w:rFonts w:asciiTheme="minorHAnsi" w:hAnsiTheme="minorHAnsi" w:cstheme="minorHAnsi"/>
          <w:bCs/>
          <w:snapToGrid/>
          <w:szCs w:val="24"/>
          <w:lang w:bidi="ar-SA"/>
        </w:rPr>
      </w:pPr>
    </w:p>
    <w:p w14:paraId="74B56A4F" w14:textId="4CE5FCDB" w:rsidR="0004700C" w:rsidRPr="00AD5939" w:rsidRDefault="00BD7BF0" w:rsidP="00BD7BF0">
      <w:pPr>
        <w:jc w:val="both"/>
        <w:outlineLvl w:val="0"/>
        <w:rPr>
          <w:rFonts w:asciiTheme="minorHAnsi" w:hAnsiTheme="minorHAnsi" w:cstheme="minorHAnsi"/>
          <w:bCs/>
          <w:snapToGrid/>
          <w:szCs w:val="24"/>
          <w:lang w:bidi="ar-SA"/>
        </w:rPr>
      </w:pPr>
      <w:bookmarkStart w:id="13" w:name="_Toc98425361"/>
      <w:r w:rsidRPr="00AD5939">
        <w:rPr>
          <w:rFonts w:asciiTheme="minorHAnsi" w:hAnsiTheme="minorHAnsi" w:cstheme="minorHAnsi"/>
          <w:bCs/>
          <w:snapToGrid/>
          <w:szCs w:val="24"/>
          <w:lang w:bidi="ar-SA"/>
        </w:rPr>
        <w:t>Ils s’engagent en outre à communiquer sans délai à Expertise France, tout changement de sa situation au cours de l’exécution du marché, au regard de la présente déclaration.</w:t>
      </w:r>
      <w:bookmarkEnd w:id="13"/>
    </w:p>
    <w:p w14:paraId="2E223AB2" w14:textId="38F438FF" w:rsidR="0004700C" w:rsidRPr="00AD5939" w:rsidRDefault="0004700C">
      <w:pPr>
        <w:rPr>
          <w:rFonts w:asciiTheme="minorHAnsi" w:hAnsiTheme="minorHAnsi" w:cstheme="minorHAns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AD5939" w14:paraId="33BE41BE" w14:textId="77777777" w:rsidTr="00C713F6">
        <w:tc>
          <w:tcPr>
            <w:tcW w:w="9351" w:type="dxa"/>
          </w:tcPr>
          <w:p w14:paraId="133BE0A7" w14:textId="77777777" w:rsidR="0081522E" w:rsidRPr="00AD5939" w:rsidRDefault="0081522E" w:rsidP="00C713F6">
            <w:pPr>
              <w:autoSpaceDE w:val="0"/>
              <w:autoSpaceDN w:val="0"/>
              <w:adjustRightInd w:val="0"/>
              <w:spacing w:before="100" w:beforeAutospacing="1" w:after="100" w:afterAutospacing="1"/>
              <w:jc w:val="both"/>
              <w:rPr>
                <w:rFonts w:asciiTheme="minorHAnsi" w:hAnsiTheme="minorHAnsi" w:cstheme="minorHAnsi"/>
                <w:b/>
                <w:smallCaps/>
                <w:snapToGrid/>
                <w:u w:val="single"/>
              </w:rPr>
            </w:pPr>
            <w:r w:rsidRPr="00AD5939">
              <w:rPr>
                <w:rFonts w:asciiTheme="minorHAnsi" w:hAnsiTheme="minorHAnsi" w:cstheme="minorHAnsi"/>
                <w:b/>
                <w:smallCaps/>
                <w:snapToGrid/>
                <w:u w:val="single"/>
              </w:rPr>
              <w:t>Pour le Contractant :</w:t>
            </w:r>
          </w:p>
          <w:p w14:paraId="7B262707" w14:textId="77777777" w:rsidR="0081522E" w:rsidRPr="00AD5939"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theme="minorHAnsi"/>
                <w:snapToGrid/>
              </w:rPr>
            </w:pPr>
            <w:r w:rsidRPr="00AD5939">
              <w:rPr>
                <w:rFonts w:asciiTheme="minorHAnsi" w:hAnsiTheme="minorHAnsi" w:cstheme="minorHAnsi"/>
                <w:snapToGrid/>
              </w:rPr>
              <w:t>Mention manuscrite « </w:t>
            </w:r>
            <w:r w:rsidRPr="00AD5939">
              <w:rPr>
                <w:rFonts w:asciiTheme="minorHAnsi" w:hAnsiTheme="minorHAnsi" w:cstheme="minorHAnsi"/>
                <w:i/>
                <w:snapToGrid/>
              </w:rPr>
              <w:t>lu et approuvé</w:t>
            </w:r>
            <w:r w:rsidRPr="00AD5939">
              <w:rPr>
                <w:rFonts w:asciiTheme="minorHAnsi" w:hAnsiTheme="minorHAnsi" w:cstheme="minorHAnsi"/>
                <w:snapToGrid/>
              </w:rPr>
              <w:t xml:space="preserve"> » : </w:t>
            </w:r>
          </w:p>
          <w:p w14:paraId="01B438E0" w14:textId="77777777" w:rsidR="0081522E" w:rsidRPr="00AD5939"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A .....…......….., le...…….....20.... </w:t>
            </w:r>
            <w:r w:rsidRPr="00AD5939">
              <w:rPr>
                <w:rFonts w:asciiTheme="minorHAnsi" w:hAnsiTheme="minorHAnsi" w:cstheme="minorHAnsi"/>
                <w:snapToGrid/>
              </w:rPr>
              <w:tab/>
              <w:t>Signature</w:t>
            </w:r>
            <w:r w:rsidRPr="00AD5939">
              <w:rPr>
                <w:rFonts w:asciiTheme="minorHAnsi" w:hAnsiTheme="minorHAnsi" w:cstheme="minorHAnsi"/>
                <w:snapToGrid/>
                <w:vertAlign w:val="superscript"/>
              </w:rPr>
              <w:footnoteReference w:id="5"/>
            </w:r>
            <w:r w:rsidRPr="00AD5939">
              <w:rPr>
                <w:rFonts w:asciiTheme="minorHAnsi" w:hAnsiTheme="minorHAnsi" w:cstheme="minorHAnsi"/>
                <w:snapToGrid/>
              </w:rPr>
              <w:t> :</w:t>
            </w:r>
            <w:r w:rsidRPr="00AD5939">
              <w:rPr>
                <w:rFonts w:asciiTheme="minorHAnsi" w:hAnsiTheme="minorHAnsi" w:cstheme="minorHAnsi"/>
                <w:snapToGrid/>
                <w:u w:val="single"/>
              </w:rPr>
              <w:tab/>
            </w:r>
          </w:p>
          <w:p w14:paraId="79F68A44" w14:textId="77777777" w:rsidR="0081522E" w:rsidRPr="00AD5939"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Prénom/Nom du signataire : </w:t>
            </w:r>
          </w:p>
          <w:p w14:paraId="1EB2283C" w14:textId="18AAE285" w:rsidR="0081522E" w:rsidRPr="00AD5939" w:rsidRDefault="0081522E" w:rsidP="00C713F6">
            <w:pPr>
              <w:tabs>
                <w:tab w:val="right" w:pos="5557"/>
              </w:tabs>
              <w:autoSpaceDE w:val="0"/>
              <w:autoSpaceDN w:val="0"/>
              <w:adjustRightInd w:val="0"/>
              <w:spacing w:before="60" w:beforeAutospacing="1" w:after="60" w:afterAutospacing="1"/>
              <w:jc w:val="both"/>
              <w:rPr>
                <w:rFonts w:asciiTheme="minorHAnsi" w:hAnsiTheme="minorHAnsi" w:cstheme="minorHAnsi"/>
                <w:snapToGrid/>
              </w:rPr>
            </w:pPr>
            <w:r w:rsidRPr="00AD5939">
              <w:rPr>
                <w:rFonts w:asciiTheme="minorHAnsi" w:hAnsiTheme="minorHAnsi" w:cstheme="minorHAnsi"/>
                <w:snapToGrid/>
              </w:rPr>
              <w:t xml:space="preserve">Fonction : </w:t>
            </w:r>
          </w:p>
        </w:tc>
      </w:tr>
      <w:tr w:rsidR="0081522E" w:rsidRPr="00AD5939" w14:paraId="61053DE0" w14:textId="77777777" w:rsidTr="00C713F6">
        <w:tc>
          <w:tcPr>
            <w:tcW w:w="9351" w:type="dxa"/>
          </w:tcPr>
          <w:p w14:paraId="24ECEC7E" w14:textId="158F49AB" w:rsidR="0081522E" w:rsidRPr="00AD5939" w:rsidRDefault="0081522E" w:rsidP="00C713F6">
            <w:pPr>
              <w:autoSpaceDE w:val="0"/>
              <w:autoSpaceDN w:val="0"/>
              <w:adjustRightInd w:val="0"/>
              <w:spacing w:before="100" w:beforeAutospacing="1" w:after="100" w:afterAutospacing="1"/>
              <w:jc w:val="both"/>
              <w:rPr>
                <w:rFonts w:asciiTheme="minorHAnsi" w:hAnsiTheme="minorHAnsi" w:cstheme="minorHAnsi"/>
                <w:b/>
                <w:smallCaps/>
                <w:snapToGrid/>
                <w:u w:val="single"/>
              </w:rPr>
            </w:pPr>
            <w:r w:rsidRPr="00AD5939">
              <w:rPr>
                <w:rFonts w:asciiTheme="minorHAnsi" w:hAnsiTheme="minorHAnsi" w:cstheme="minorHAnsi"/>
                <w:b/>
                <w:smallCaps/>
                <w:snapToGrid/>
                <w:u w:val="single"/>
              </w:rPr>
              <w:t>Pour Expertise France (Maitrise d’ouvrage) :</w:t>
            </w:r>
          </w:p>
          <w:p w14:paraId="303968C7" w14:textId="77777777" w:rsidR="0081522E" w:rsidRPr="00AD5939"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theme="minorHAnsi"/>
                <w:snapToGrid/>
              </w:rPr>
            </w:pPr>
          </w:p>
          <w:p w14:paraId="25756D51" w14:textId="77777777" w:rsidR="0081522E" w:rsidRPr="00AD5939"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A .....…......….., le...…….....20.... </w:t>
            </w:r>
            <w:r w:rsidRPr="00AD5939">
              <w:rPr>
                <w:rFonts w:asciiTheme="minorHAnsi" w:hAnsiTheme="minorHAnsi" w:cstheme="minorHAnsi"/>
                <w:snapToGrid/>
              </w:rPr>
              <w:tab/>
              <w:t>Signature</w:t>
            </w:r>
            <w:r w:rsidRPr="00AD5939">
              <w:rPr>
                <w:rFonts w:asciiTheme="minorHAnsi" w:hAnsiTheme="minorHAnsi" w:cstheme="minorHAnsi"/>
                <w:snapToGrid/>
                <w:vertAlign w:val="superscript"/>
              </w:rPr>
              <w:footnoteReference w:id="6"/>
            </w:r>
            <w:r w:rsidRPr="00AD5939">
              <w:rPr>
                <w:rFonts w:asciiTheme="minorHAnsi" w:hAnsiTheme="minorHAnsi" w:cstheme="minorHAnsi"/>
                <w:snapToGrid/>
              </w:rPr>
              <w:t> :</w:t>
            </w:r>
            <w:r w:rsidRPr="00AD5939">
              <w:rPr>
                <w:rFonts w:asciiTheme="minorHAnsi" w:hAnsiTheme="minorHAnsi" w:cstheme="minorHAnsi"/>
                <w:snapToGrid/>
                <w:u w:val="single"/>
              </w:rPr>
              <w:tab/>
            </w:r>
          </w:p>
          <w:p w14:paraId="24EF79CB" w14:textId="77777777" w:rsidR="0081522E" w:rsidRPr="00AD5939"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Prénom/Nom du signataire : </w:t>
            </w:r>
          </w:p>
          <w:p w14:paraId="78188DCF" w14:textId="6EC0BF03" w:rsidR="0081522E" w:rsidRPr="00AD5939" w:rsidRDefault="0081522E" w:rsidP="00C713F6">
            <w:pPr>
              <w:tabs>
                <w:tab w:val="right" w:pos="5557"/>
              </w:tabs>
              <w:autoSpaceDE w:val="0"/>
              <w:autoSpaceDN w:val="0"/>
              <w:adjustRightInd w:val="0"/>
              <w:spacing w:before="60" w:beforeAutospacing="1" w:after="60" w:afterAutospacing="1"/>
              <w:jc w:val="both"/>
              <w:rPr>
                <w:rFonts w:asciiTheme="minorHAnsi" w:hAnsiTheme="minorHAnsi" w:cstheme="minorHAnsi"/>
                <w:snapToGrid/>
              </w:rPr>
            </w:pPr>
            <w:r w:rsidRPr="00AD5939">
              <w:rPr>
                <w:rFonts w:asciiTheme="minorHAnsi" w:hAnsiTheme="minorHAnsi" w:cstheme="minorHAnsi"/>
                <w:snapToGrid/>
              </w:rPr>
              <w:t xml:space="preserve">Fonction : </w:t>
            </w:r>
          </w:p>
        </w:tc>
      </w:tr>
    </w:tbl>
    <w:p w14:paraId="2123A7FF" w14:textId="77777777" w:rsidR="0081522E" w:rsidRPr="00AD5939" w:rsidRDefault="0081522E" w:rsidP="0081522E">
      <w:pPr>
        <w:autoSpaceDE w:val="0"/>
        <w:autoSpaceDN w:val="0"/>
        <w:adjustRightInd w:val="0"/>
        <w:spacing w:before="120" w:beforeAutospacing="1" w:after="360" w:afterAutospacing="1"/>
        <w:jc w:val="both"/>
        <w:rPr>
          <w:rFonts w:asciiTheme="minorHAnsi" w:hAnsiTheme="minorHAnsi" w:cstheme="minorHAnsi"/>
          <w:snapToGrid/>
          <w:szCs w:val="24"/>
          <w:lang w:bidi="ar-SA"/>
        </w:rPr>
      </w:pPr>
      <w:r w:rsidRPr="00AD5939">
        <w:rPr>
          <w:rFonts w:asciiTheme="minorHAnsi" w:hAnsiTheme="minorHAnsi" w:cstheme="minorHAnsi"/>
          <w:b/>
          <w:bCs/>
          <w:snapToGrid/>
          <w:szCs w:val="24"/>
          <w:lang w:bidi="ar-SA"/>
        </w:rPr>
        <w:t>Fait en un seul original, dont l’exemplaire unique est conservé par Expertise France.</w:t>
      </w:r>
    </w:p>
    <w:p w14:paraId="61AE51CB" w14:textId="77777777" w:rsidR="0098104A" w:rsidRPr="00AD5939" w:rsidRDefault="0098104A" w:rsidP="00D94B03">
      <w:pPr>
        <w:spacing w:before="100" w:beforeAutospacing="1" w:after="100" w:afterAutospacing="1"/>
        <w:jc w:val="both"/>
        <w:rPr>
          <w:rFonts w:asciiTheme="minorHAnsi" w:hAnsiTheme="minorHAnsi" w:cstheme="minorHAnsi"/>
          <w:snapToGrid/>
          <w:szCs w:val="24"/>
          <w:lang w:bidi="ar-SA"/>
        </w:rPr>
        <w:sectPr w:rsidR="0098104A" w:rsidRPr="00AD5939" w:rsidSect="00FB5EE7">
          <w:headerReference w:type="default" r:id="rId14"/>
          <w:footerReference w:type="even" r:id="rId15"/>
          <w:footerReference w:type="default" r:id="rId16"/>
          <w:headerReference w:type="first" r:id="rId17"/>
          <w:footerReference w:type="first" r:id="rId18"/>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4BF417EE" w14:textId="34351E47" w:rsidR="00040543" w:rsidRPr="00AD5939" w:rsidRDefault="00760AB9" w:rsidP="00D23AC5">
      <w:pPr>
        <w:pStyle w:val="Titre"/>
        <w:numPr>
          <w:ilvl w:val="0"/>
          <w:numId w:val="26"/>
        </w:numPr>
        <w:rPr>
          <w:rFonts w:asciiTheme="minorHAnsi" w:hAnsiTheme="minorHAnsi" w:cstheme="minorHAnsi"/>
        </w:rPr>
      </w:pPr>
      <w:r w:rsidRPr="00AD5939">
        <w:rPr>
          <w:rFonts w:asciiTheme="minorHAnsi" w:hAnsiTheme="minorHAnsi" w:cstheme="minorHAnsi"/>
        </w:rPr>
        <w:lastRenderedPageBreak/>
        <w:t>CONDITIONS PARTICULIERES</w:t>
      </w:r>
    </w:p>
    <w:p w14:paraId="2229956D" w14:textId="77777777" w:rsidR="00040543" w:rsidRPr="00AD5939" w:rsidRDefault="00040543" w:rsidP="00FB5EE7">
      <w:pPr>
        <w:pStyle w:val="Titre"/>
        <w:ind w:left="1080"/>
        <w:jc w:val="left"/>
        <w:rPr>
          <w:rFonts w:asciiTheme="minorHAnsi" w:hAnsiTheme="minorHAnsi" w:cstheme="minorHAnsi"/>
        </w:rPr>
      </w:pPr>
    </w:p>
    <w:p w14:paraId="566A8C77" w14:textId="3BC5C5F2" w:rsidR="001050EE" w:rsidRPr="00AD5939" w:rsidRDefault="003D764D"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4" w:name="_Toc76894414"/>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1</w:t>
      </w:r>
      <w:r w:rsidRPr="00AD5939">
        <w:rPr>
          <w:rFonts w:asciiTheme="minorHAnsi" w:hAnsiTheme="minorHAnsi" w:cstheme="minorHAnsi"/>
          <w:b/>
          <w:szCs w:val="24"/>
          <w:highlight w:val="lightGray"/>
        </w:rPr>
        <w:tab/>
        <w:t>Langue du marché</w:t>
      </w:r>
      <w:bookmarkEnd w:id="14"/>
    </w:p>
    <w:p w14:paraId="1F8E9EFF" w14:textId="7B650AF5" w:rsidR="006B28A3" w:rsidRPr="00AD5939" w:rsidRDefault="00B70A2C" w:rsidP="003D764D">
      <w:pPr>
        <w:spacing w:before="120" w:after="120"/>
        <w:ind w:left="1134" w:hanging="567"/>
        <w:rPr>
          <w:rFonts w:asciiTheme="minorHAnsi" w:hAnsiTheme="minorHAnsi" w:cstheme="minorHAnsi"/>
          <w:szCs w:val="24"/>
        </w:rPr>
      </w:pPr>
      <w:r w:rsidRPr="00AD5939">
        <w:rPr>
          <w:rFonts w:asciiTheme="minorHAnsi" w:hAnsiTheme="minorHAnsi" w:cstheme="minorHAnsi"/>
          <w:szCs w:val="24"/>
        </w:rPr>
        <w:t>1</w:t>
      </w:r>
      <w:r w:rsidR="001050EE" w:rsidRPr="00AD5939">
        <w:rPr>
          <w:rFonts w:asciiTheme="minorHAnsi" w:hAnsiTheme="minorHAnsi" w:cstheme="minorHAnsi"/>
          <w:szCs w:val="24"/>
        </w:rPr>
        <w:t>.1</w:t>
      </w:r>
      <w:r w:rsidR="001050EE" w:rsidRPr="00AD5939">
        <w:rPr>
          <w:rFonts w:asciiTheme="minorHAnsi" w:hAnsiTheme="minorHAnsi" w:cstheme="minorHAnsi"/>
          <w:szCs w:val="24"/>
        </w:rPr>
        <w:tab/>
        <w:t>La langue utilisée est le français.</w:t>
      </w:r>
    </w:p>
    <w:p w14:paraId="509B946F" w14:textId="5E272A4C" w:rsidR="001050EE" w:rsidRPr="00AD5939" w:rsidRDefault="001050EE" w:rsidP="003D764D">
      <w:pPr>
        <w:spacing w:before="120" w:after="120"/>
        <w:ind w:left="1134" w:hanging="567"/>
        <w:rPr>
          <w:rFonts w:asciiTheme="minorHAnsi" w:hAnsiTheme="minorHAnsi" w:cstheme="minorHAnsi"/>
          <w:szCs w:val="24"/>
        </w:rPr>
      </w:pPr>
      <w:r w:rsidRPr="00AD5939">
        <w:rPr>
          <w:rFonts w:asciiTheme="minorHAnsi" w:hAnsiTheme="minorHAnsi" w:cstheme="minorHAnsi"/>
          <w:szCs w:val="24"/>
        </w:rPr>
        <w:t xml:space="preserve"> </w:t>
      </w:r>
    </w:p>
    <w:p w14:paraId="7B9A530B" w14:textId="6E624858"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5" w:name="_Toc76894416"/>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3</w:t>
      </w:r>
      <w:r w:rsidRPr="00AD5939">
        <w:rPr>
          <w:rFonts w:asciiTheme="minorHAnsi" w:hAnsiTheme="minorHAnsi" w:cstheme="minorHAnsi"/>
          <w:b/>
          <w:szCs w:val="24"/>
          <w:highlight w:val="lightGray"/>
        </w:rPr>
        <w:tab/>
        <w:t>Communications</w:t>
      </w:r>
      <w:bookmarkEnd w:id="15"/>
    </w:p>
    <w:p w14:paraId="7BD1D360" w14:textId="71E97A57" w:rsidR="00B10BCE" w:rsidRPr="00AD5939" w:rsidRDefault="00B70A2C" w:rsidP="00B70A2C">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3</w:t>
      </w:r>
      <w:r w:rsidR="003D764D" w:rsidRPr="00AD5939">
        <w:rPr>
          <w:rFonts w:asciiTheme="minorHAnsi" w:hAnsiTheme="minorHAnsi" w:cstheme="minorHAnsi"/>
          <w:szCs w:val="24"/>
        </w:rPr>
        <w:t>.1</w:t>
      </w:r>
      <w:r w:rsidR="003D764D" w:rsidRPr="00AD5939">
        <w:rPr>
          <w:rFonts w:asciiTheme="minorHAnsi" w:hAnsiTheme="minorHAnsi" w:cstheme="minorHAnsi"/>
          <w:szCs w:val="24"/>
        </w:rPr>
        <w:tab/>
      </w:r>
      <w:r w:rsidR="00B10BCE" w:rsidRPr="00AD5939">
        <w:rPr>
          <w:rFonts w:asciiTheme="minorHAnsi" w:hAnsiTheme="minorHAnsi" w:cstheme="minorHAnsi"/>
          <w:szCs w:val="24"/>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3BA70056" w14:textId="77777777" w:rsidR="00B10BCE" w:rsidRPr="00AD5939" w:rsidRDefault="00B10BCE" w:rsidP="00B70A2C">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ab/>
        <w:t>Toute la correspondance devra être adressée, tous frais de port payés, aux adresses suivantes :</w:t>
      </w:r>
    </w:p>
    <w:tbl>
      <w:tblPr>
        <w:tblStyle w:val="Grilledutableau4"/>
        <w:tblW w:w="8744" w:type="dxa"/>
        <w:tblInd w:w="992" w:type="dxa"/>
        <w:tblLook w:val="04A0" w:firstRow="1" w:lastRow="0" w:firstColumn="1" w:lastColumn="0" w:noHBand="0" w:noVBand="1"/>
      </w:tblPr>
      <w:tblGrid>
        <w:gridCol w:w="4370"/>
        <w:gridCol w:w="4374"/>
      </w:tblGrid>
      <w:tr w:rsidR="00B10BCE" w:rsidRPr="00AD5939" w14:paraId="2B94016A" w14:textId="77777777" w:rsidTr="004A3F67">
        <w:tc>
          <w:tcPr>
            <w:tcW w:w="4370" w:type="dxa"/>
            <w:shd w:val="clear" w:color="auto" w:fill="auto"/>
          </w:tcPr>
          <w:p w14:paraId="10C4C3D4" w14:textId="77777777" w:rsidR="00B10BCE" w:rsidRPr="00AD5939" w:rsidRDefault="00B10BCE" w:rsidP="008A1BE5">
            <w:pPr>
              <w:widowControl w:val="0"/>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 xml:space="preserve">Pour </w:t>
            </w:r>
            <w:r w:rsidRPr="00AD5939">
              <w:rPr>
                <w:rFonts w:asciiTheme="minorHAnsi" w:hAnsiTheme="minorHAnsi" w:cstheme="minorHAnsi"/>
                <w:smallCaps/>
                <w:snapToGrid/>
                <w:sz w:val="22"/>
                <w:szCs w:val="22"/>
              </w:rPr>
              <w:t>Expertise France </w:t>
            </w:r>
            <w:r w:rsidRPr="00AD5939">
              <w:rPr>
                <w:rFonts w:asciiTheme="minorHAnsi" w:hAnsiTheme="minorHAnsi" w:cstheme="minorHAnsi"/>
                <w:snapToGrid/>
                <w:sz w:val="22"/>
                <w:szCs w:val="22"/>
              </w:rPr>
              <w:t>:</w:t>
            </w:r>
          </w:p>
        </w:tc>
        <w:tc>
          <w:tcPr>
            <w:tcW w:w="4374" w:type="dxa"/>
            <w:shd w:val="clear" w:color="auto" w:fill="auto"/>
          </w:tcPr>
          <w:p w14:paraId="521E3AA9" w14:textId="77777777" w:rsidR="00100EEE" w:rsidRPr="00AD5939" w:rsidRDefault="00B10BCE" w:rsidP="008A1BE5">
            <w:pPr>
              <w:widowControl w:val="0"/>
              <w:numPr>
                <w:ilvl w:val="12"/>
                <w:numId w:val="0"/>
              </w:numPr>
              <w:jc w:val="both"/>
              <w:rPr>
                <w:rFonts w:asciiTheme="minorHAnsi" w:hAnsiTheme="minorHAnsi" w:cstheme="minorHAnsi"/>
                <w:b/>
                <w:smallCaps/>
                <w:snapToGrid/>
                <w:sz w:val="22"/>
                <w:szCs w:val="22"/>
              </w:rPr>
            </w:pPr>
            <w:r w:rsidRPr="00AD5939">
              <w:rPr>
                <w:rFonts w:asciiTheme="minorHAnsi" w:hAnsiTheme="minorHAnsi" w:cstheme="minorHAnsi"/>
                <w:b/>
                <w:smallCaps/>
                <w:snapToGrid/>
                <w:sz w:val="22"/>
                <w:szCs w:val="22"/>
              </w:rPr>
              <w:t xml:space="preserve">Expertise France </w:t>
            </w:r>
            <w:r w:rsidR="00100EEE" w:rsidRPr="00AD5939">
              <w:rPr>
                <w:rFonts w:asciiTheme="minorHAnsi" w:hAnsiTheme="minorHAnsi" w:cstheme="minorHAnsi"/>
                <w:b/>
                <w:smallCaps/>
                <w:snapToGrid/>
                <w:sz w:val="22"/>
                <w:szCs w:val="22"/>
              </w:rPr>
              <w:t>/ Haïti</w:t>
            </w:r>
          </w:p>
          <w:p w14:paraId="0314895C"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Maud Le Quintrec</w:t>
            </w:r>
          </w:p>
          <w:p w14:paraId="45E63C5A" w14:textId="68D7C5E2"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Cheffe de projet URBAYITI</w:t>
            </w:r>
          </w:p>
          <w:p w14:paraId="2CA62FCD"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Bureau AFD, Buliding Hexagone</w:t>
            </w:r>
          </w:p>
          <w:p w14:paraId="7E84938D"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Pétion-Ville, Haiti</w:t>
            </w:r>
          </w:p>
          <w:p w14:paraId="3F1D7E63"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Tél. : +50937799447</w:t>
            </w:r>
          </w:p>
          <w:p w14:paraId="698660AC"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 xml:space="preserve">Email : </w:t>
            </w:r>
          </w:p>
          <w:p w14:paraId="633795FA" w14:textId="77777777" w:rsidR="00F7079D" w:rsidRPr="00AD5939" w:rsidRDefault="00BC59D0" w:rsidP="00F7079D">
            <w:pPr>
              <w:widowControl w:val="0"/>
              <w:numPr>
                <w:ilvl w:val="12"/>
                <w:numId w:val="0"/>
              </w:numPr>
              <w:jc w:val="both"/>
              <w:rPr>
                <w:rFonts w:asciiTheme="minorHAnsi" w:hAnsiTheme="minorHAnsi" w:cstheme="minorHAnsi"/>
                <w:szCs w:val="24"/>
              </w:rPr>
            </w:pPr>
            <w:hyperlink r:id="rId19" w:history="1">
              <w:r w:rsidR="00F7079D" w:rsidRPr="00AD5939">
                <w:rPr>
                  <w:rStyle w:val="Lienhypertexte"/>
                  <w:rFonts w:asciiTheme="minorHAnsi" w:hAnsiTheme="minorHAnsi" w:cstheme="minorHAnsi"/>
                  <w:szCs w:val="24"/>
                </w:rPr>
                <w:t>maud.le-quintrec@expertisefrance.fr</w:t>
              </w:r>
            </w:hyperlink>
            <w:r w:rsidR="00F7079D" w:rsidRPr="00AD5939">
              <w:rPr>
                <w:rFonts w:asciiTheme="minorHAnsi" w:hAnsiTheme="minorHAnsi" w:cstheme="minorHAnsi"/>
                <w:szCs w:val="24"/>
              </w:rPr>
              <w:t xml:space="preserve"> </w:t>
            </w:r>
          </w:p>
          <w:p w14:paraId="679954A9" w14:textId="6C75ED11" w:rsidR="00B10BCE" w:rsidRPr="00AD5939" w:rsidRDefault="00B10BCE" w:rsidP="008A1BE5">
            <w:pPr>
              <w:widowControl w:val="0"/>
              <w:numPr>
                <w:ilvl w:val="12"/>
                <w:numId w:val="0"/>
              </w:numPr>
              <w:jc w:val="both"/>
              <w:rPr>
                <w:rFonts w:asciiTheme="minorHAnsi" w:hAnsiTheme="minorHAnsi" w:cstheme="minorHAnsi"/>
                <w:b/>
                <w:smallCaps/>
                <w:snapToGrid/>
                <w:sz w:val="22"/>
                <w:szCs w:val="22"/>
              </w:rPr>
            </w:pPr>
          </w:p>
          <w:p w14:paraId="72B1D70D" w14:textId="3EADFC33" w:rsidR="00B10BCE" w:rsidRPr="00AD5939" w:rsidRDefault="00B10BCE">
            <w:pPr>
              <w:widowControl w:val="0"/>
              <w:numPr>
                <w:ilvl w:val="12"/>
                <w:numId w:val="0"/>
              </w:numPr>
              <w:jc w:val="both"/>
              <w:rPr>
                <w:rFonts w:asciiTheme="minorHAnsi" w:hAnsiTheme="minorHAnsi" w:cstheme="minorHAnsi"/>
                <w:snapToGrid/>
                <w:sz w:val="22"/>
                <w:szCs w:val="22"/>
              </w:rPr>
            </w:pPr>
          </w:p>
        </w:tc>
      </w:tr>
      <w:tr w:rsidR="00B10BCE" w:rsidRPr="00AD5939" w14:paraId="4A81575E" w14:textId="77777777" w:rsidTr="004A3F67">
        <w:tc>
          <w:tcPr>
            <w:tcW w:w="4370" w:type="dxa"/>
            <w:shd w:val="clear" w:color="auto" w:fill="auto"/>
          </w:tcPr>
          <w:p w14:paraId="6807045D" w14:textId="77777777" w:rsidR="00B10BCE" w:rsidRPr="00AD5939" w:rsidRDefault="00B10BCE" w:rsidP="008A1BE5">
            <w:pPr>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 xml:space="preserve">Pour le </w:t>
            </w:r>
            <w:r w:rsidRPr="00AD5939">
              <w:rPr>
                <w:rFonts w:asciiTheme="minorHAnsi" w:hAnsiTheme="minorHAnsi" w:cstheme="minorHAnsi"/>
                <w:smallCaps/>
                <w:snapToGrid/>
                <w:sz w:val="22"/>
                <w:szCs w:val="22"/>
              </w:rPr>
              <w:t>Contractant </w:t>
            </w:r>
            <w:r w:rsidRPr="00AD5939">
              <w:rPr>
                <w:rFonts w:asciiTheme="minorHAnsi" w:hAnsiTheme="minorHAnsi" w:cstheme="minorHAnsi"/>
                <w:snapToGrid/>
                <w:sz w:val="22"/>
                <w:szCs w:val="22"/>
              </w:rPr>
              <w:t>:</w:t>
            </w:r>
            <w:r w:rsidRPr="00AD5939">
              <w:rPr>
                <w:rFonts w:asciiTheme="minorHAnsi" w:hAnsiTheme="minorHAnsi" w:cstheme="minorHAnsi"/>
                <w:noProof/>
                <w:snapToGrid/>
                <w:sz w:val="22"/>
                <w:szCs w:val="24"/>
              </w:rPr>
              <w:t xml:space="preserve"> </w:t>
            </w:r>
          </w:p>
        </w:tc>
        <w:tc>
          <w:tcPr>
            <w:tcW w:w="4374" w:type="dxa"/>
            <w:shd w:val="clear" w:color="auto" w:fill="auto"/>
          </w:tcPr>
          <w:p w14:paraId="703F6136" w14:textId="77777777" w:rsidR="00B10BCE" w:rsidRPr="00AD5939" w:rsidRDefault="00B10BCE" w:rsidP="004A3F67">
            <w:pPr>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XXXX</w:t>
            </w:r>
          </w:p>
        </w:tc>
      </w:tr>
    </w:tbl>
    <w:p w14:paraId="1D8C4794" w14:textId="6AD1BC16" w:rsidR="00B10BCE" w:rsidRPr="00AD5939" w:rsidRDefault="00B10BCE" w:rsidP="004A3F67">
      <w:pPr>
        <w:spacing w:before="120" w:after="120"/>
        <w:jc w:val="both"/>
        <w:rPr>
          <w:rFonts w:asciiTheme="minorHAnsi" w:hAnsiTheme="minorHAnsi" w:cstheme="minorHAnsi"/>
          <w:szCs w:val="24"/>
        </w:rPr>
      </w:pPr>
    </w:p>
    <w:p w14:paraId="2FB8C9D0" w14:textId="0642B753" w:rsidR="00BB34EC" w:rsidRPr="00AD5939" w:rsidRDefault="004A3F67" w:rsidP="004A3F67">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Autres personnes</w:t>
      </w:r>
      <w:r w:rsidR="00BB34EC" w:rsidRPr="00AD5939">
        <w:rPr>
          <w:rFonts w:asciiTheme="minorHAnsi" w:hAnsiTheme="minorHAnsi" w:cstheme="minorHAnsi"/>
          <w:szCs w:val="24"/>
        </w:rPr>
        <w:t xml:space="preserve"> de contact :</w:t>
      </w:r>
      <w:r w:rsidR="009438EC" w:rsidRPr="00AD5939">
        <w:rPr>
          <w:rFonts w:asciiTheme="minorHAnsi" w:hAnsiTheme="minorHAnsi" w:cstheme="minorHAnsi"/>
          <w:szCs w:val="24"/>
        </w:rPr>
        <w:t xml:space="preserve"> </w:t>
      </w:r>
    </w:p>
    <w:p w14:paraId="6DFBCD46" w14:textId="43BAB598" w:rsidR="00BB34EC" w:rsidRPr="00AD5939" w:rsidRDefault="00BB34EC"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Maître d’ouvrage</w:t>
      </w:r>
      <w:r w:rsidR="00A43D22" w:rsidRPr="00AD5939">
        <w:rPr>
          <w:rFonts w:asciiTheme="minorHAnsi" w:hAnsiTheme="minorHAnsi" w:cstheme="minorHAnsi"/>
          <w:szCs w:val="24"/>
        </w:rPr>
        <w:t xml:space="preserve"> : </w:t>
      </w:r>
      <w:r w:rsidR="00F7079D" w:rsidRPr="00AD5939">
        <w:rPr>
          <w:rFonts w:asciiTheme="minorHAnsi" w:hAnsiTheme="minorHAnsi" w:cstheme="minorHAnsi"/>
          <w:szCs w:val="24"/>
        </w:rPr>
        <w:t>Mairie de Beaumont</w:t>
      </w:r>
    </w:p>
    <w:p w14:paraId="473DEE7A" w14:textId="21EF8495" w:rsidR="00BB34EC" w:rsidRPr="00AD5939" w:rsidRDefault="00BB34EC"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Maître </w:t>
      </w:r>
      <w:r w:rsidR="00897287" w:rsidRPr="00AD5939">
        <w:rPr>
          <w:rFonts w:asciiTheme="minorHAnsi" w:hAnsiTheme="minorHAnsi" w:cstheme="minorHAnsi"/>
          <w:szCs w:val="24"/>
        </w:rPr>
        <w:t>d’ouvrage délégué</w:t>
      </w:r>
      <w:r w:rsidR="00A43D22" w:rsidRPr="00AD5939">
        <w:rPr>
          <w:rFonts w:asciiTheme="minorHAnsi" w:hAnsiTheme="minorHAnsi" w:cstheme="minorHAnsi"/>
          <w:szCs w:val="24"/>
        </w:rPr>
        <w:t> : E</w:t>
      </w:r>
      <w:r w:rsidR="008A1BE5" w:rsidRPr="00AD5939">
        <w:rPr>
          <w:rFonts w:asciiTheme="minorHAnsi" w:hAnsiTheme="minorHAnsi" w:cstheme="minorHAnsi"/>
          <w:szCs w:val="24"/>
        </w:rPr>
        <w:t xml:space="preserve">xpertise </w:t>
      </w:r>
      <w:r w:rsidR="006C3781" w:rsidRPr="00AD5939">
        <w:rPr>
          <w:rFonts w:asciiTheme="minorHAnsi" w:hAnsiTheme="minorHAnsi" w:cstheme="minorHAnsi"/>
          <w:szCs w:val="24"/>
        </w:rPr>
        <w:t>France (EF)</w:t>
      </w:r>
    </w:p>
    <w:p w14:paraId="0A60DB2C" w14:textId="4B04C386" w:rsidR="00897287" w:rsidRPr="00AD5939" w:rsidRDefault="00897287" w:rsidP="00B47C83">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Maitre </w:t>
      </w:r>
      <w:r w:rsidR="004A3F67" w:rsidRPr="00AD5939">
        <w:rPr>
          <w:rFonts w:asciiTheme="minorHAnsi" w:hAnsiTheme="minorHAnsi" w:cstheme="minorHAnsi"/>
          <w:szCs w:val="24"/>
        </w:rPr>
        <w:t>d’œuvre :</w:t>
      </w:r>
      <w:r w:rsidR="00A43D22" w:rsidRPr="00AD5939">
        <w:rPr>
          <w:rFonts w:asciiTheme="minorHAnsi" w:hAnsiTheme="minorHAnsi" w:cstheme="minorHAnsi"/>
          <w:szCs w:val="24"/>
        </w:rPr>
        <w:t xml:space="preserve"> </w:t>
      </w:r>
      <w:r w:rsidR="00B47C83" w:rsidRPr="00AD5939">
        <w:rPr>
          <w:rFonts w:asciiTheme="minorHAnsi" w:hAnsiTheme="minorHAnsi" w:cstheme="minorHAnsi"/>
          <w:szCs w:val="24"/>
        </w:rPr>
        <w:t>PVSD / Promotion Villes Sures et Durables</w:t>
      </w:r>
    </w:p>
    <w:p w14:paraId="7E7F93D8" w14:textId="1DB7B831" w:rsidR="004A5ADB" w:rsidRPr="00AD5939" w:rsidRDefault="008A1BE5"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Entrepreneur </w:t>
      </w:r>
      <w:r w:rsidR="00A43D22" w:rsidRPr="00AD5939">
        <w:rPr>
          <w:rFonts w:asciiTheme="minorHAnsi" w:hAnsiTheme="minorHAnsi" w:cstheme="minorHAnsi"/>
          <w:szCs w:val="24"/>
        </w:rPr>
        <w:t xml:space="preserve">: </w:t>
      </w:r>
      <w:r w:rsidRPr="00AD5939">
        <w:rPr>
          <w:rFonts w:asciiTheme="minorHAnsi" w:hAnsiTheme="minorHAnsi" w:cstheme="minorHAnsi"/>
          <w:szCs w:val="24"/>
        </w:rPr>
        <w:t>Titulaire du présent contrat</w:t>
      </w:r>
    </w:p>
    <w:p w14:paraId="2C21EA06" w14:textId="77777777" w:rsidR="007040BB" w:rsidRPr="00AD5939" w:rsidRDefault="007040BB" w:rsidP="007040BB">
      <w:pPr>
        <w:spacing w:before="120" w:after="120"/>
        <w:ind w:left="1134" w:hanging="567"/>
        <w:jc w:val="both"/>
        <w:rPr>
          <w:rFonts w:asciiTheme="minorHAnsi" w:hAnsiTheme="minorHAnsi" w:cstheme="minorHAnsi"/>
          <w:szCs w:val="24"/>
        </w:rPr>
      </w:pPr>
    </w:p>
    <w:p w14:paraId="01F62C74" w14:textId="25074CC0"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6" w:name="_Toc76894417"/>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4</w:t>
      </w:r>
      <w:r w:rsidRPr="00AD5939">
        <w:rPr>
          <w:rFonts w:asciiTheme="minorHAnsi" w:hAnsiTheme="minorHAnsi" w:cstheme="minorHAnsi"/>
          <w:b/>
          <w:szCs w:val="24"/>
          <w:highlight w:val="lightGray"/>
        </w:rPr>
        <w:tab/>
        <w:t xml:space="preserve">Le maître d'œuvre et </w:t>
      </w:r>
      <w:r w:rsidR="00A43D22" w:rsidRPr="00AD5939">
        <w:rPr>
          <w:rFonts w:asciiTheme="minorHAnsi" w:hAnsiTheme="minorHAnsi" w:cstheme="minorHAnsi"/>
          <w:b/>
          <w:szCs w:val="24"/>
          <w:highlight w:val="lightGray"/>
        </w:rPr>
        <w:t xml:space="preserve">son </w:t>
      </w:r>
      <w:r w:rsidRPr="00AD5939">
        <w:rPr>
          <w:rFonts w:asciiTheme="minorHAnsi" w:hAnsiTheme="minorHAnsi" w:cstheme="minorHAnsi"/>
          <w:b/>
          <w:szCs w:val="24"/>
          <w:highlight w:val="lightGray"/>
        </w:rPr>
        <w:t xml:space="preserve">représentant </w:t>
      </w:r>
      <w:bookmarkEnd w:id="16"/>
    </w:p>
    <w:p w14:paraId="76B9166D"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Les moyens mis à la disposition du maître d’œuvre et de son représentant sont les suivants :</w:t>
      </w:r>
    </w:p>
    <w:p w14:paraId="359E4EB5" w14:textId="77777777" w:rsidR="00B10BCE" w:rsidRPr="00AD5939" w:rsidRDefault="00B10BCE" w:rsidP="00B10BCE">
      <w:pPr>
        <w:spacing w:before="120" w:after="120"/>
        <w:ind w:left="1134" w:hanging="567"/>
        <w:jc w:val="both"/>
        <w:rPr>
          <w:rFonts w:asciiTheme="minorHAnsi" w:hAnsiTheme="minorHAnsi" w:cstheme="minorHAnsi"/>
          <w:b/>
          <w:szCs w:val="24"/>
        </w:rPr>
      </w:pPr>
      <w:r w:rsidRPr="00AD5939">
        <w:rPr>
          <w:rFonts w:asciiTheme="minorHAnsi" w:hAnsiTheme="minorHAnsi" w:cstheme="minorHAnsi"/>
          <w:b/>
          <w:szCs w:val="24"/>
        </w:rPr>
        <w:lastRenderedPageBreak/>
        <w:t>Moyens techniques</w:t>
      </w:r>
    </w:p>
    <w:p w14:paraId="153E3A04"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Accès aux plans et documents techniques</w:t>
      </w:r>
      <w:r w:rsidRPr="00AD5939">
        <w:rPr>
          <w:rFonts w:asciiTheme="minorHAnsi" w:hAnsiTheme="minorHAnsi" w:cstheme="minorHAnsi"/>
          <w:szCs w:val="24"/>
        </w:rPr>
        <w:t xml:space="preserve"> : EF mettra à disposition du maître d’œuvre tous les plans architecturaux, schémas techniques, cahiers des charges et autres documents nécessaires à la conception et à l’exécution des travaux.</w:t>
      </w:r>
    </w:p>
    <w:p w14:paraId="0F447124" w14:textId="6FBD57FB"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Accès aux installations du chantier</w:t>
      </w:r>
      <w:r w:rsidRPr="00AD5939">
        <w:rPr>
          <w:rFonts w:asciiTheme="minorHAnsi" w:hAnsiTheme="minorHAnsi" w:cstheme="minorHAnsi"/>
          <w:szCs w:val="24"/>
        </w:rPr>
        <w:t xml:space="preserve"> : Des bureaux temporaires ou des bases-vie (salles de réunion, zones de stockage, espaces de travail, etc.) </w:t>
      </w:r>
      <w:r w:rsidR="001F2F84" w:rsidRPr="00AD5939">
        <w:rPr>
          <w:rFonts w:asciiTheme="minorHAnsi" w:hAnsiTheme="minorHAnsi" w:cstheme="minorHAnsi"/>
          <w:szCs w:val="24"/>
        </w:rPr>
        <w:t>doivent-</w:t>
      </w:r>
      <w:r w:rsidRPr="00AD5939">
        <w:rPr>
          <w:rFonts w:asciiTheme="minorHAnsi" w:hAnsiTheme="minorHAnsi" w:cstheme="minorHAnsi"/>
          <w:szCs w:val="24"/>
        </w:rPr>
        <w:t>être aménagés sur le chantier pour faciliter le travail quotidien et la coordination.</w:t>
      </w:r>
      <w:r w:rsidR="001F2F84" w:rsidRPr="00AD5939">
        <w:rPr>
          <w:rFonts w:asciiTheme="minorHAnsi" w:hAnsiTheme="minorHAnsi" w:cstheme="minorHAnsi"/>
          <w:b/>
          <w:szCs w:val="24"/>
        </w:rPr>
        <w:t xml:space="preserve"> </w:t>
      </w:r>
      <w:r w:rsidR="001F2F84" w:rsidRPr="00AD5939">
        <w:rPr>
          <w:rFonts w:asciiTheme="minorHAnsi" w:hAnsiTheme="minorHAnsi" w:cstheme="minorHAnsi"/>
          <w:szCs w:val="24"/>
        </w:rPr>
        <w:t xml:space="preserve">Ces espaces temporaires doivent disposer </w:t>
      </w:r>
      <w:r w:rsidR="001F2F84" w:rsidRPr="00AD5939">
        <w:rPr>
          <w:rFonts w:asciiTheme="minorHAnsi" w:hAnsiTheme="minorHAnsi" w:cstheme="minorHAnsi"/>
          <w:i/>
          <w:szCs w:val="24"/>
        </w:rPr>
        <w:t>à minima</w:t>
      </w:r>
      <w:r w:rsidR="001F2F84" w:rsidRPr="00AD5939">
        <w:rPr>
          <w:rFonts w:asciiTheme="minorHAnsi" w:hAnsiTheme="minorHAnsi" w:cstheme="minorHAnsi"/>
          <w:szCs w:val="24"/>
        </w:rPr>
        <w:t xml:space="preserve"> d’une connexion internet, d’une imprimante, d’une alimentation électrique de secours, et d’une salle de réunion</w:t>
      </w:r>
      <w:r w:rsidR="001F2F84" w:rsidRPr="00AD5939">
        <w:rPr>
          <w:rFonts w:asciiTheme="minorHAnsi" w:hAnsiTheme="minorHAnsi" w:cstheme="minorHAnsi"/>
          <w:b/>
          <w:szCs w:val="24"/>
        </w:rPr>
        <w:t>.</w:t>
      </w:r>
    </w:p>
    <w:p w14:paraId="73014F2B" w14:textId="23DC369B"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 xml:space="preserve">Accès aux </w:t>
      </w:r>
      <w:r w:rsidR="004776DE" w:rsidRPr="00AD5939">
        <w:rPr>
          <w:rFonts w:asciiTheme="minorHAnsi" w:hAnsiTheme="minorHAnsi" w:cstheme="minorHAnsi"/>
          <w:szCs w:val="24"/>
          <w:u w:val="single"/>
        </w:rPr>
        <w:t xml:space="preserve">informations concernant les </w:t>
      </w:r>
      <w:r w:rsidRPr="00AD5939">
        <w:rPr>
          <w:rFonts w:asciiTheme="minorHAnsi" w:hAnsiTheme="minorHAnsi" w:cstheme="minorHAnsi"/>
          <w:szCs w:val="24"/>
          <w:u w:val="single"/>
        </w:rPr>
        <w:t>assurances</w:t>
      </w:r>
      <w:r w:rsidRPr="00AD5939">
        <w:rPr>
          <w:rFonts w:asciiTheme="minorHAnsi" w:hAnsiTheme="minorHAnsi" w:cstheme="minorHAnsi"/>
          <w:szCs w:val="24"/>
        </w:rPr>
        <w:t xml:space="preserve"> : Le maître d’œuvre doit avoir accès aux informations relatives aux assurances (garantie décennale, responsabilité civile, etc.) pour couvrir les risques liés aux malfaçons ou incidents durant le chantier.</w:t>
      </w:r>
    </w:p>
    <w:p w14:paraId="14472786"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Moyens documentaires</w:t>
      </w:r>
      <w:r w:rsidRPr="00AD5939">
        <w:rPr>
          <w:rFonts w:asciiTheme="minorHAnsi" w:hAnsiTheme="minorHAnsi" w:cstheme="minorHAnsi"/>
          <w:szCs w:val="24"/>
        </w:rPr>
        <w:t> : Rapports d’avancement et réunions de chantier : Un planning des réunions de chantier régulières (hebdomadaires ou mensuelles) avec les comptes rendus des réunions est essentiel pour suivre l’état des travaux. Ces rapports doivent être facilement accessibles au maître d’œuvre et à son représentant.</w:t>
      </w:r>
    </w:p>
    <w:p w14:paraId="08C3FFBF"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Suivi des commandes et livraisons</w:t>
      </w:r>
      <w:r w:rsidRPr="00AD5939">
        <w:rPr>
          <w:rFonts w:asciiTheme="minorHAnsi" w:hAnsiTheme="minorHAnsi" w:cstheme="minorHAnsi"/>
          <w:szCs w:val="24"/>
        </w:rPr>
        <w:t xml:space="preserve"> : Des outils de suivi (comme des tableaux ou logiciels) pour les commandes de matériaux, la réception des livraisons, et l’état des stocks doivent être disponibles afin de suivre l’avancement logistique du projet.</w:t>
      </w:r>
    </w:p>
    <w:p w14:paraId="02C7F24C" w14:textId="77777777" w:rsidR="00BC0661"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b/>
          <w:szCs w:val="24"/>
        </w:rPr>
        <w:t xml:space="preserve">Contrats et avenants : </w:t>
      </w:r>
      <w:r w:rsidRPr="00AD5939">
        <w:rPr>
          <w:rFonts w:asciiTheme="minorHAnsi" w:hAnsiTheme="minorHAnsi" w:cstheme="minorHAnsi"/>
          <w:szCs w:val="24"/>
        </w:rPr>
        <w:t>Le maître d’œuvre doit avoir accès aux versions mises à jour des contrats, ainsi qu’aux avenants signés pour ajuster le périmètre des travaux si nécessaire.</w:t>
      </w:r>
    </w:p>
    <w:p w14:paraId="06346BC3" w14:textId="5DF0DD6C" w:rsidR="001050EE" w:rsidRPr="00AD5939" w:rsidRDefault="007313A8" w:rsidP="00BC0661">
      <w:pPr>
        <w:spacing w:before="120" w:after="120"/>
        <w:jc w:val="both"/>
        <w:rPr>
          <w:rFonts w:asciiTheme="minorHAnsi" w:hAnsiTheme="minorHAnsi" w:cstheme="minorHAnsi"/>
          <w:szCs w:val="24"/>
          <w:u w:val="single"/>
        </w:rPr>
      </w:pPr>
      <w:r w:rsidRPr="00AD5939">
        <w:rPr>
          <w:rFonts w:asciiTheme="minorHAnsi" w:hAnsiTheme="minorHAnsi" w:cstheme="minorHAnsi"/>
          <w:szCs w:val="24"/>
        </w:rPr>
        <w:t xml:space="preserve">      </w:t>
      </w:r>
      <w:r w:rsidRPr="00AD5939">
        <w:rPr>
          <w:rFonts w:asciiTheme="minorHAnsi" w:hAnsiTheme="minorHAnsi" w:cstheme="minorHAnsi"/>
          <w:szCs w:val="24"/>
          <w:u w:val="single"/>
        </w:rPr>
        <w:t xml:space="preserve"> </w:t>
      </w:r>
      <w:r w:rsidR="004A5ADB" w:rsidRPr="00AD5939">
        <w:rPr>
          <w:rFonts w:asciiTheme="minorHAnsi" w:hAnsiTheme="minorHAnsi" w:cstheme="minorHAnsi"/>
          <w:szCs w:val="24"/>
          <w:u w:val="single"/>
        </w:rPr>
        <w:t>P</w:t>
      </w:r>
      <w:r w:rsidR="001050EE" w:rsidRPr="00AD5939">
        <w:rPr>
          <w:rFonts w:asciiTheme="minorHAnsi" w:hAnsiTheme="minorHAnsi" w:cstheme="minorHAnsi"/>
          <w:szCs w:val="24"/>
          <w:u w:val="single"/>
        </w:rPr>
        <w:t>ouvoirs du maître d’œuvre et de son représentant</w:t>
      </w:r>
    </w:p>
    <w:p w14:paraId="7C458E48"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1. Pouvoir de coordination et de supervision</w:t>
      </w:r>
    </w:p>
    <w:p w14:paraId="13705DF7" w14:textId="5F1F9733"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Le maître d'œuvre assure la coordination entre les différentes parties prenantes du projet</w:t>
      </w:r>
      <w:r w:rsidR="00495B5A" w:rsidRPr="00AD5939">
        <w:rPr>
          <w:rFonts w:asciiTheme="minorHAnsi" w:hAnsiTheme="minorHAnsi" w:cstheme="minorHAnsi"/>
          <w:szCs w:val="24"/>
        </w:rPr>
        <w:t xml:space="preserve"> </w:t>
      </w:r>
      <w:r w:rsidRPr="00AD5939">
        <w:rPr>
          <w:rFonts w:asciiTheme="minorHAnsi" w:hAnsiTheme="minorHAnsi" w:cstheme="minorHAnsi"/>
          <w:szCs w:val="24"/>
        </w:rPr>
        <w:t>(maître d'ouvrage, entreprises sous-traitantes, bureaux d’études, etc.). Son pouvoir de supervision se traduit par :</w:t>
      </w:r>
    </w:p>
    <w:p w14:paraId="58D17F4E"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Planification des travaux : Il élabore et suit le planning détaillé du projet, en veillant à respecter les délais contractuels et les phases d'exécution.</w:t>
      </w:r>
    </w:p>
    <w:p w14:paraId="780DC479"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Coordination des équipes : Il organise les réunions de chantier, assure la circulation des informations et fait le lien entre le maître d'ouvrage (client) et les entreprises.</w:t>
      </w:r>
    </w:p>
    <w:p w14:paraId="433760CD"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Contrôle technique : Il s’assure que les travaux respectent les normes techniques, les plans et les exigences contractuelles.</w:t>
      </w:r>
    </w:p>
    <w:p w14:paraId="3E896247"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2. Pouvoir de validation des travaux</w:t>
      </w:r>
    </w:p>
    <w:p w14:paraId="13F7D916" w14:textId="4E306B10" w:rsidR="00B10BCE" w:rsidRPr="00AD5939" w:rsidRDefault="00B10BCE" w:rsidP="0025184A">
      <w:pPr>
        <w:spacing w:before="120" w:after="120"/>
        <w:ind w:firstLine="567"/>
        <w:jc w:val="both"/>
        <w:rPr>
          <w:rFonts w:asciiTheme="minorHAnsi" w:hAnsiTheme="minorHAnsi" w:cstheme="minorHAnsi"/>
          <w:szCs w:val="24"/>
        </w:rPr>
      </w:pPr>
      <w:r w:rsidRPr="00AD5939">
        <w:rPr>
          <w:rFonts w:asciiTheme="minorHAnsi" w:hAnsiTheme="minorHAnsi" w:cstheme="minorHAnsi"/>
          <w:szCs w:val="24"/>
        </w:rPr>
        <w:t>Le maître d'œuvre dispose du pouvoir de valider les étapes d'avancement des travaux :</w:t>
      </w:r>
    </w:p>
    <w:p w14:paraId="264FEBC6"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Validation des états d'avancement : Il approuve les états d'avancement fournis par l’entreprise, permettant ainsi la libération des paiements d’acomptes.</w:t>
      </w:r>
    </w:p>
    <w:p w14:paraId="6314C90B"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lastRenderedPageBreak/>
        <w:t>Réception provisoire des travaux : Avant la réception définitive, le maître d’œuvre organise une réception provisoire, au cours de laquelle il vérifie la conformité des travaux et formule des réserves si nécessaires.</w:t>
      </w:r>
    </w:p>
    <w:p w14:paraId="2F719B17"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Levée des réserves : Il supervise la correction des défauts ou des malfaçons identifiées lors de la réception provisoire et donne son accord pour la levée des réserves.</w:t>
      </w:r>
    </w:p>
    <w:p w14:paraId="34579101"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3. Pouvoir de décision technique</w:t>
      </w:r>
    </w:p>
    <w:p w14:paraId="1E62B06D" w14:textId="5773A43C" w:rsidR="00B10BCE" w:rsidRPr="00AD5939" w:rsidRDefault="00B10BCE" w:rsidP="0025184A">
      <w:pPr>
        <w:spacing w:before="120" w:after="120"/>
        <w:ind w:firstLine="567"/>
        <w:jc w:val="both"/>
        <w:rPr>
          <w:rFonts w:asciiTheme="minorHAnsi" w:hAnsiTheme="minorHAnsi" w:cstheme="minorHAnsi"/>
          <w:szCs w:val="24"/>
        </w:rPr>
      </w:pPr>
      <w:r w:rsidRPr="00AD5939">
        <w:rPr>
          <w:rFonts w:asciiTheme="minorHAnsi" w:hAnsiTheme="minorHAnsi" w:cstheme="minorHAnsi"/>
          <w:szCs w:val="24"/>
        </w:rPr>
        <w:t>Le maître d’œuvre est habilité à prendre des décisions tec</w:t>
      </w:r>
      <w:r w:rsidR="0025184A" w:rsidRPr="00AD5939">
        <w:rPr>
          <w:rFonts w:asciiTheme="minorHAnsi" w:hAnsiTheme="minorHAnsi" w:cstheme="minorHAnsi"/>
          <w:szCs w:val="24"/>
        </w:rPr>
        <w:t>hniques concernant les travaux :</w:t>
      </w:r>
    </w:p>
    <w:p w14:paraId="4B171000"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Ajustements en cours de chantier : Il peut proposer des modifications ou des adaptations techniques pour faire face aux imprévus rencontrés pendant l'exécution des travaux (problèmes techniques, contraintes environnementales, etc.).</w:t>
      </w:r>
    </w:p>
    <w:p w14:paraId="4ECDB800"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Autorisation des travaux supplémentaires : Si des travaux non prévus initialement deviennent nécessaires, il peut valider leur exécution, sous réserve de l’accord du maître d’ouvrage.</w:t>
      </w:r>
    </w:p>
    <w:p w14:paraId="4518B656" w14:textId="42C3E583"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4. Pouvoir de contrôle budgétaire</w:t>
      </w:r>
    </w:p>
    <w:p w14:paraId="6017CF04"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exerce un contrôle sur le budget du projet en surveillant les coûts et en évitant les dépassements :</w:t>
      </w:r>
    </w:p>
    <w:p w14:paraId="0C6DBB20"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Suivi des coûts : Il assure le suivi des dépenses et compare les coûts réels avec les estimations initiales.</w:t>
      </w:r>
    </w:p>
    <w:p w14:paraId="68B078F7"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Validation des paiements : Le maître d'œuvre valide les demandes de paiement des entreprises en fonction de l’avancement réel des travaux.</w:t>
      </w:r>
    </w:p>
    <w:p w14:paraId="551D7A5D"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Gestion des imprévus budgétaires : Il peut proposer des solutions pour gérer les imprévus financiers ou techniques, en respectant l’enveloppe budgétaire allouée.</w:t>
      </w:r>
    </w:p>
    <w:p w14:paraId="66EC2B6F" w14:textId="3F344668"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 xml:space="preserve">5. Pouvoir de </w:t>
      </w:r>
      <w:r w:rsidR="008A1BE5" w:rsidRPr="00AD5939">
        <w:rPr>
          <w:rFonts w:asciiTheme="minorHAnsi" w:hAnsiTheme="minorHAnsi" w:cstheme="minorHAnsi"/>
          <w:szCs w:val="24"/>
        </w:rPr>
        <w:t xml:space="preserve">contrôle en matière de </w:t>
      </w:r>
      <w:r w:rsidR="00B10BCE" w:rsidRPr="00AD5939">
        <w:rPr>
          <w:rFonts w:asciiTheme="minorHAnsi" w:hAnsiTheme="minorHAnsi" w:cstheme="minorHAnsi"/>
          <w:szCs w:val="24"/>
        </w:rPr>
        <w:t>sécurité</w:t>
      </w:r>
    </w:p>
    <w:p w14:paraId="0D4B1F83" w14:textId="77777777" w:rsidR="00B10BCE" w:rsidRPr="00AD5939" w:rsidRDefault="00B10BCE" w:rsidP="0025184A">
      <w:pPr>
        <w:spacing w:before="120" w:after="120"/>
        <w:ind w:firstLine="720"/>
        <w:jc w:val="both"/>
        <w:rPr>
          <w:rFonts w:asciiTheme="minorHAnsi" w:hAnsiTheme="minorHAnsi" w:cstheme="minorHAnsi"/>
          <w:szCs w:val="24"/>
        </w:rPr>
      </w:pPr>
      <w:r w:rsidRPr="00AD5939">
        <w:rPr>
          <w:rFonts w:asciiTheme="minorHAnsi" w:hAnsiTheme="minorHAnsi" w:cstheme="minorHAnsi"/>
          <w:szCs w:val="24"/>
        </w:rPr>
        <w:t>Le maître d'œuvre a un pouvoir en matière de sécurité sur le chantier :</w:t>
      </w:r>
    </w:p>
    <w:p w14:paraId="4B24E082" w14:textId="171B3B7A"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Respect des règles de sécurité : Il veille à ce que les travaux soient réalisés dans le respect des normes de sécurité, en collaboration avec le coordonnateur de sécurité et de protection de la santé (CSPS).</w:t>
      </w:r>
    </w:p>
    <w:p w14:paraId="60C5BF2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Suspension des travaux en cas de danger : En cas de danger imminent pour les personnes ou les biens, le maître d'œuvre peut suspendre temporairement les travaux jusqu’à ce que les conditions de sécurité soient rétablies.</w:t>
      </w:r>
    </w:p>
    <w:p w14:paraId="1D442D64" w14:textId="73A8A716"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25184A" w:rsidRPr="00AD5939">
        <w:rPr>
          <w:rFonts w:asciiTheme="minorHAnsi" w:hAnsiTheme="minorHAnsi" w:cstheme="minorHAnsi"/>
          <w:szCs w:val="24"/>
        </w:rPr>
        <w:tab/>
      </w:r>
      <w:r w:rsidR="00B10BCE" w:rsidRPr="00AD5939">
        <w:rPr>
          <w:rFonts w:asciiTheme="minorHAnsi" w:hAnsiTheme="minorHAnsi" w:cstheme="minorHAnsi"/>
          <w:szCs w:val="24"/>
        </w:rPr>
        <w:t>6. Pouvoir de sanction et de mise en demeure</w:t>
      </w:r>
    </w:p>
    <w:p w14:paraId="75C0584D" w14:textId="390FC940"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 xml:space="preserve">Le maître d'œuvre peut intervenir en cas de non-respect des obligations contractuelles par les entreprises chargées des travaux </w:t>
      </w:r>
    </w:p>
    <w:p w14:paraId="6F088B6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Mises en demeure : Si une entreprise ne respecte pas ses engagements (retards, malfaçons, etc.), le maître d'œuvre peut l'informer officiellement par une mise en demeure de corriger les manquements dans un délai déterminé.</w:t>
      </w:r>
    </w:p>
    <w:p w14:paraId="35D85A4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lastRenderedPageBreak/>
        <w:t>Sanctions : Si les corrections ne sont pas effectuées, il peut recommander au maître d'ouvrage d’appliquer des pénalités de retard ou de prendre des mesures plus strictes, comme la résiliation du contrat de l’entreprise fautive.</w:t>
      </w:r>
    </w:p>
    <w:p w14:paraId="480B9B93" w14:textId="2EB9267A"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7313A8" w:rsidRPr="00AD5939">
        <w:rPr>
          <w:rFonts w:asciiTheme="minorHAnsi" w:hAnsiTheme="minorHAnsi" w:cstheme="minorHAnsi"/>
          <w:szCs w:val="24"/>
        </w:rPr>
        <w:t xml:space="preserve">     </w:t>
      </w:r>
      <w:r w:rsidR="00B10BCE" w:rsidRPr="00AD5939">
        <w:rPr>
          <w:rFonts w:asciiTheme="minorHAnsi" w:hAnsiTheme="minorHAnsi" w:cstheme="minorHAnsi"/>
          <w:szCs w:val="24"/>
        </w:rPr>
        <w:t>7. Pouvoir de conseil auprès du maître d'ouvrage</w:t>
      </w:r>
    </w:p>
    <w:p w14:paraId="005C2B1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a également un rôle de conseiller auprès du maître d'ouvrage (client), ce qui inclut :</w:t>
      </w:r>
    </w:p>
    <w:p w14:paraId="6AED351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Propositions d’optimisation : Il peut proposer des solutions techniques ou des alternatives pour améliorer la qualité ou réduire les coûts du projet.</w:t>
      </w:r>
    </w:p>
    <w:p w14:paraId="291BA91A"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Accompagnement dans la prise de décision : Il aide le maître d'ouvrage à prendre des décisions éclairées tout au long du chantier, notamment lors des réceptions des travaux ou des ajustements budgétaires.</w:t>
      </w:r>
    </w:p>
    <w:p w14:paraId="25330D35" w14:textId="612B45AC"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7313A8" w:rsidRPr="00AD5939">
        <w:rPr>
          <w:rFonts w:asciiTheme="minorHAnsi" w:hAnsiTheme="minorHAnsi" w:cstheme="minorHAnsi"/>
          <w:szCs w:val="24"/>
        </w:rPr>
        <w:t xml:space="preserve">     </w:t>
      </w:r>
      <w:r w:rsidR="00B10BCE" w:rsidRPr="00AD5939">
        <w:rPr>
          <w:rFonts w:asciiTheme="minorHAnsi" w:hAnsiTheme="minorHAnsi" w:cstheme="minorHAnsi"/>
          <w:szCs w:val="24"/>
        </w:rPr>
        <w:t>8. Pouvoir de réception des travaux</w:t>
      </w:r>
    </w:p>
    <w:p w14:paraId="328E7E06" w14:textId="77777777" w:rsidR="00B10BCE" w:rsidRPr="00AD5939" w:rsidRDefault="00B10BCE" w:rsidP="0025184A">
      <w:pPr>
        <w:spacing w:before="120" w:after="120"/>
        <w:ind w:firstLine="720"/>
        <w:jc w:val="both"/>
        <w:rPr>
          <w:rFonts w:asciiTheme="minorHAnsi" w:hAnsiTheme="minorHAnsi" w:cstheme="minorHAnsi"/>
          <w:szCs w:val="24"/>
        </w:rPr>
      </w:pPr>
      <w:r w:rsidRPr="00AD5939">
        <w:rPr>
          <w:rFonts w:asciiTheme="minorHAnsi" w:hAnsiTheme="minorHAnsi" w:cstheme="minorHAnsi"/>
          <w:szCs w:val="24"/>
        </w:rPr>
        <w:t>Le maître d'œuvre joue un rôle clé dans la réception des travaux :</w:t>
      </w:r>
    </w:p>
    <w:p w14:paraId="1F8588D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Organisation de la réception : Il organise la réception des travaux, procède aux vérifications nécessaires et dresse un procès-verbal de réception. Cette étape est cruciale car elle marque la fin des obligations de l’entreprise vis-à-vis des travaux exécutés.</w:t>
      </w:r>
    </w:p>
    <w:p w14:paraId="60E07A92"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Formulation de réserves : Lors de la réception, le maître d'œuvre a le pouvoir de formuler des réserves si des malfaçons ou des imperfections sont constatées.</w:t>
      </w:r>
    </w:p>
    <w:p w14:paraId="1ECB2FA6" w14:textId="0C207FC1"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9. Pouvoir de gestion des sous-traitants</w:t>
      </w:r>
    </w:p>
    <w:p w14:paraId="73EFA966"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supervise également les sous-traitants engagés par l’entreprise principale :</w:t>
      </w:r>
    </w:p>
    <w:p w14:paraId="4C42B3CD"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Coordination des sous-traitants : Il contrôle la conformité de leurs travaux par rapport aux spécifications techniques.</w:t>
      </w:r>
    </w:p>
    <w:p w14:paraId="06D3E686" w14:textId="0EBB7DF3"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Vérification des qualifications : Il veille à ce que les sous-traitants respectent les qualifications exigées et soient en conformité avec les obligations légales (assurances, qualifications professionnelles).</w:t>
      </w:r>
    </w:p>
    <w:p w14:paraId="2416C7B9" w14:textId="755A1160" w:rsidR="001050EE" w:rsidRPr="00AD5939" w:rsidRDefault="004A5ADB" w:rsidP="0025184A">
      <w:pPr>
        <w:spacing w:before="120" w:after="120"/>
        <w:ind w:left="1134" w:hanging="414"/>
        <w:jc w:val="both"/>
        <w:rPr>
          <w:rFonts w:asciiTheme="minorHAnsi" w:hAnsiTheme="minorHAnsi" w:cstheme="minorHAnsi"/>
          <w:szCs w:val="24"/>
        </w:rPr>
      </w:pPr>
      <w:r w:rsidRPr="00AD5939">
        <w:rPr>
          <w:rFonts w:asciiTheme="minorHAnsi" w:hAnsiTheme="minorHAnsi" w:cstheme="minorHAnsi"/>
          <w:szCs w:val="24"/>
          <w:u w:val="single"/>
        </w:rPr>
        <w:t>M</w:t>
      </w:r>
      <w:r w:rsidR="00BC0661" w:rsidRPr="00AD5939">
        <w:rPr>
          <w:rFonts w:asciiTheme="minorHAnsi" w:hAnsiTheme="minorHAnsi" w:cstheme="minorHAnsi"/>
          <w:szCs w:val="24"/>
          <w:u w:val="single"/>
        </w:rPr>
        <w:t>odalités</w:t>
      </w:r>
      <w:r w:rsidR="001050EE" w:rsidRPr="00AD5939">
        <w:rPr>
          <w:rFonts w:asciiTheme="minorHAnsi" w:hAnsiTheme="minorHAnsi" w:cstheme="minorHAnsi"/>
          <w:szCs w:val="24"/>
          <w:u w:val="single"/>
        </w:rPr>
        <w:t xml:space="preserve"> de fonctionnement des ordres de service</w:t>
      </w:r>
    </w:p>
    <w:p w14:paraId="0362C2C6"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Les modalités de fonctionnement d’un ordre de service suivent les étapes suivantes :</w:t>
      </w:r>
    </w:p>
    <w:p w14:paraId="7ED6CD43" w14:textId="23B33D0F"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 xml:space="preserve">Rédaction de l’OS : L'OS est rédigé par le maître d’œuvre ou le maître d’ouvrage en </w:t>
      </w:r>
      <w:r w:rsidR="00BC0661" w:rsidRPr="00AD5939">
        <w:rPr>
          <w:rFonts w:asciiTheme="minorHAnsi" w:hAnsiTheme="minorHAnsi" w:cstheme="minorHAnsi"/>
          <w:szCs w:val="24"/>
        </w:rPr>
        <w:t>fonction des</w:t>
      </w:r>
      <w:r w:rsidRPr="00AD5939">
        <w:rPr>
          <w:rFonts w:asciiTheme="minorHAnsi" w:hAnsiTheme="minorHAnsi" w:cstheme="minorHAnsi"/>
          <w:szCs w:val="24"/>
        </w:rPr>
        <w:t xml:space="preserve"> besoins identifiés sur le chantier (modification des plans, imprévus techniques, demande de travaux supplémentaires).</w:t>
      </w:r>
    </w:p>
    <w:p w14:paraId="118D9168" w14:textId="77777777" w:rsidR="00B10BCE" w:rsidRPr="00AD5939" w:rsidRDefault="00B10BCE" w:rsidP="0025184A">
      <w:pPr>
        <w:spacing w:before="120" w:after="120"/>
        <w:ind w:left="720"/>
        <w:jc w:val="both"/>
        <w:rPr>
          <w:rFonts w:asciiTheme="minorHAnsi" w:hAnsiTheme="minorHAnsi" w:cstheme="minorHAnsi"/>
          <w:bCs/>
          <w:szCs w:val="24"/>
        </w:rPr>
      </w:pPr>
      <w:r w:rsidRPr="00AD5939">
        <w:rPr>
          <w:rFonts w:asciiTheme="minorHAnsi" w:hAnsiTheme="minorHAnsi" w:cstheme="minorHAnsi"/>
          <w:bCs/>
          <w:szCs w:val="24"/>
        </w:rPr>
        <w:t>Transmission : L’OS est ensuite transmis officiellement à l’entreprise en charge des travaux, généralement par voie écrite ou dématérialisée (e-mail avec accusé de réception, plateforme de gestion de projet).</w:t>
      </w:r>
    </w:p>
    <w:p w14:paraId="7F10053D" w14:textId="77777777" w:rsidR="00B10BCE" w:rsidRPr="00AD5939" w:rsidRDefault="00B10BCE" w:rsidP="0025184A">
      <w:pPr>
        <w:spacing w:before="120" w:after="120"/>
        <w:ind w:left="720"/>
        <w:jc w:val="both"/>
        <w:rPr>
          <w:rFonts w:asciiTheme="minorHAnsi" w:hAnsiTheme="minorHAnsi" w:cstheme="minorHAnsi"/>
          <w:bCs/>
          <w:szCs w:val="24"/>
        </w:rPr>
      </w:pPr>
      <w:r w:rsidRPr="00AD5939">
        <w:rPr>
          <w:rFonts w:asciiTheme="minorHAnsi" w:hAnsiTheme="minorHAnsi" w:cstheme="minorHAnsi"/>
          <w:bCs/>
          <w:szCs w:val="24"/>
        </w:rPr>
        <w:lastRenderedPageBreak/>
        <w:t>Exécution des instructions : Dès réception de l’OS, l’entreprise est tenue de se conformer aux instructions qu’il contient. Si des délais sont mentionnés, l’exécution doit s’effectuer en respectant ces délais.</w:t>
      </w:r>
    </w:p>
    <w:p w14:paraId="24A5F9C9" w14:textId="7F0F8E2E" w:rsidR="00B10BCE" w:rsidRPr="00AD5939" w:rsidRDefault="00B10BCE" w:rsidP="0025184A">
      <w:pPr>
        <w:spacing w:before="120" w:after="120"/>
        <w:ind w:left="851" w:hanging="131"/>
        <w:jc w:val="both"/>
        <w:rPr>
          <w:rFonts w:asciiTheme="minorHAnsi" w:hAnsiTheme="minorHAnsi" w:cstheme="minorHAnsi"/>
          <w:bCs/>
          <w:szCs w:val="24"/>
        </w:rPr>
      </w:pPr>
      <w:r w:rsidRPr="00AD5939">
        <w:rPr>
          <w:rFonts w:asciiTheme="minorHAnsi" w:hAnsiTheme="minorHAnsi" w:cstheme="minorHAnsi"/>
          <w:bCs/>
          <w:szCs w:val="24"/>
        </w:rPr>
        <w:t>Suivi de l’exécution : Le maître d’œuvre ou le maître d</w:t>
      </w:r>
      <w:r w:rsidR="0025184A" w:rsidRPr="00AD5939">
        <w:rPr>
          <w:rFonts w:asciiTheme="minorHAnsi" w:hAnsiTheme="minorHAnsi" w:cstheme="minorHAnsi"/>
          <w:bCs/>
          <w:szCs w:val="24"/>
        </w:rPr>
        <w:t xml:space="preserve">’ouvrage effectue un suivi pour </w:t>
      </w:r>
      <w:r w:rsidRPr="00AD5939">
        <w:rPr>
          <w:rFonts w:asciiTheme="minorHAnsi" w:hAnsiTheme="minorHAnsi" w:cstheme="minorHAnsi"/>
          <w:bCs/>
          <w:szCs w:val="24"/>
        </w:rPr>
        <w:t>s’assurer que les instructions de l’OS sont respectées et que les travaux sont exécutés conformément aux consignes.</w:t>
      </w:r>
    </w:p>
    <w:p w14:paraId="0E6C5AFB"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Différents types d’ordres de service</w:t>
      </w:r>
    </w:p>
    <w:p w14:paraId="6DEB032E"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Les OS peuvent prendre plusieurs formes, selon l’étape ou les circonstances du chantier :</w:t>
      </w:r>
    </w:p>
    <w:p w14:paraId="6BE5FE29"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commencement : Il marque le démarrage officiel des travaux. Sans cet ordre, l’entreprise n’est pas autorisée à commencer les travaux. La date de l’OS est cruciale car elle marque le début du délai d’exécution contractuel.</w:t>
      </w:r>
    </w:p>
    <w:p w14:paraId="71544DDF"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suspension : Il peut être émis en cas de force majeure, de problèmes techniques ou climatiques, ou pour toute autre raison nécessitant l’interruption temporaire des travaux. L'OS doit mentionner les conditions de reprise.</w:t>
      </w:r>
    </w:p>
    <w:p w14:paraId="4A3C6244"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reprise : Après une suspension, cet OS permet de relancer les travaux avec de nouvelles directives ou conditions, si nécessaire.</w:t>
      </w:r>
    </w:p>
    <w:p w14:paraId="0992A718"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modification : Cet OS demande une modification partielle ou totale des prestations en cours. Cela peut concerner un changement de matériau, une modification de technique, ou un ajustement de l’agenda.</w:t>
      </w:r>
    </w:p>
    <w:p w14:paraId="5A20F5C5"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travaux supplémentaires : Il est émis pour demander des prestations supplémentaires qui ne figuraient pas dans le marché initial, par exemple, des travaux non prévus ou des ajustements techniques.</w:t>
      </w:r>
    </w:p>
    <w:p w14:paraId="3D816D4B" w14:textId="77777777" w:rsidR="00B10BCE" w:rsidRPr="00AD5939" w:rsidRDefault="00B10BCE" w:rsidP="00B10BCE">
      <w:pPr>
        <w:spacing w:before="120" w:after="120"/>
        <w:ind w:left="1134" w:hanging="567"/>
        <w:jc w:val="both"/>
        <w:rPr>
          <w:rFonts w:asciiTheme="minorHAnsi" w:hAnsiTheme="minorHAnsi" w:cstheme="minorHAnsi"/>
          <w:b/>
          <w:bCs/>
          <w:szCs w:val="24"/>
        </w:rPr>
      </w:pPr>
      <w:r w:rsidRPr="00AD5939">
        <w:rPr>
          <w:rFonts w:asciiTheme="minorHAnsi" w:hAnsiTheme="minorHAnsi" w:cstheme="minorHAnsi"/>
          <w:b/>
          <w:bCs/>
          <w:szCs w:val="24"/>
        </w:rPr>
        <w:t>Obligations des parties</w:t>
      </w:r>
    </w:p>
    <w:p w14:paraId="294AB136" w14:textId="77777777" w:rsidR="00B10BCE" w:rsidRPr="00AD5939" w:rsidRDefault="00B10BCE" w:rsidP="0025184A">
      <w:pPr>
        <w:spacing w:before="120" w:after="120"/>
        <w:ind w:left="567"/>
        <w:jc w:val="both"/>
        <w:rPr>
          <w:rFonts w:asciiTheme="minorHAnsi" w:hAnsiTheme="minorHAnsi" w:cstheme="minorHAnsi"/>
          <w:bCs/>
          <w:szCs w:val="24"/>
        </w:rPr>
      </w:pPr>
      <w:r w:rsidRPr="00AD5939">
        <w:rPr>
          <w:rFonts w:asciiTheme="minorHAnsi" w:hAnsiTheme="minorHAnsi" w:cstheme="minorHAnsi"/>
          <w:bCs/>
          <w:szCs w:val="24"/>
        </w:rPr>
        <w:t>Maître d’œuvre ou maître d'ouvrage : Il a l'obligation de transmettre les OS en temps utile et de manière claire pour éviter toute ambiguïté ou retard dans l’exécution des travaux.</w:t>
      </w:r>
    </w:p>
    <w:p w14:paraId="317D2BBA" w14:textId="77777777" w:rsidR="00B10BCE" w:rsidRPr="00AD5939" w:rsidRDefault="00B10BCE" w:rsidP="0025184A">
      <w:pPr>
        <w:spacing w:before="120" w:after="120"/>
        <w:ind w:left="567"/>
        <w:jc w:val="both"/>
        <w:rPr>
          <w:rFonts w:asciiTheme="minorHAnsi" w:hAnsiTheme="minorHAnsi" w:cstheme="minorHAnsi"/>
          <w:bCs/>
          <w:szCs w:val="24"/>
        </w:rPr>
      </w:pPr>
      <w:r w:rsidRPr="00AD5939">
        <w:rPr>
          <w:rFonts w:asciiTheme="minorHAnsi" w:hAnsiTheme="minorHAnsi" w:cstheme="minorHAnsi"/>
          <w:bCs/>
          <w:szCs w:val="24"/>
        </w:rPr>
        <w:t>Entreprise exécutante : L’entreprise doit se conformer aux directives des OS dans les délais impartis et assurer la bonne exécution des instructions reçues. En cas de difficulté technique, elle doit alerter immédiatement le maître d’œuvre ou le maître d'ouvrage.</w:t>
      </w:r>
    </w:p>
    <w:p w14:paraId="447C44BF" w14:textId="77777777" w:rsidR="00B10BCE" w:rsidRPr="00AD5939" w:rsidRDefault="00B10BCE" w:rsidP="004A5ADB">
      <w:pPr>
        <w:spacing w:before="120" w:after="120"/>
        <w:jc w:val="both"/>
        <w:rPr>
          <w:rFonts w:asciiTheme="minorHAnsi" w:hAnsiTheme="minorHAnsi" w:cstheme="minorHAnsi"/>
          <w:bCs/>
          <w:szCs w:val="24"/>
        </w:rPr>
      </w:pPr>
    </w:p>
    <w:p w14:paraId="18F8BA4F" w14:textId="43B518A0" w:rsidR="001050EE" w:rsidRPr="00AD5939" w:rsidRDefault="001466DD"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7</w:t>
      </w:r>
      <w:r w:rsidRPr="00AD5939">
        <w:rPr>
          <w:rFonts w:asciiTheme="minorHAnsi" w:hAnsiTheme="minorHAnsi" w:cstheme="minorHAnsi"/>
          <w:b/>
          <w:szCs w:val="24"/>
          <w:highlight w:val="lightGray"/>
        </w:rPr>
        <w:tab/>
        <w:t>Sous-traitance</w:t>
      </w:r>
    </w:p>
    <w:p w14:paraId="1AEA7274" w14:textId="22C3BEFB" w:rsidR="001050EE" w:rsidRPr="00AD5939" w:rsidRDefault="001050EE" w:rsidP="0025184A">
      <w:pPr>
        <w:widowControl w:val="0"/>
        <w:shd w:val="clear" w:color="auto" w:fill="FFFFFF"/>
        <w:autoSpaceDE w:val="0"/>
        <w:autoSpaceDN w:val="0"/>
        <w:adjustRightInd w:val="0"/>
        <w:spacing w:before="120" w:after="120" w:line="209" w:lineRule="exact"/>
        <w:ind w:right="6"/>
        <w:jc w:val="both"/>
        <w:rPr>
          <w:rFonts w:asciiTheme="minorHAnsi" w:hAnsiTheme="minorHAnsi" w:cstheme="minorHAnsi"/>
          <w:color w:val="000000"/>
          <w:szCs w:val="24"/>
        </w:rPr>
      </w:pPr>
      <w:r w:rsidRPr="00AD5939">
        <w:rPr>
          <w:rFonts w:asciiTheme="minorHAnsi" w:hAnsiTheme="minorHAnsi" w:cstheme="minorHAnsi"/>
          <w:color w:val="000000"/>
          <w:szCs w:val="24"/>
        </w:rPr>
        <w:t>7.3</w:t>
      </w:r>
      <w:r w:rsidRPr="00AD5939">
        <w:rPr>
          <w:rFonts w:asciiTheme="minorHAnsi" w:hAnsiTheme="minorHAnsi" w:cstheme="minorHAnsi"/>
          <w:szCs w:val="24"/>
        </w:rPr>
        <w:tab/>
      </w:r>
      <w:r w:rsidRPr="00FF2D3C">
        <w:rPr>
          <w:rFonts w:asciiTheme="minorHAnsi" w:hAnsiTheme="minorHAnsi" w:cstheme="minorHAnsi"/>
          <w:bCs/>
          <w:szCs w:val="24"/>
        </w:rPr>
        <w:t>Lors de la sélection des sous-traitants, le contractant donne la préférence aux personnes physiques, sociétés ou entreprises des États ACP aptes à exécuter les travaux requis dans les mêmes conditions.</w:t>
      </w:r>
    </w:p>
    <w:p w14:paraId="193E20D1" w14:textId="116C257E" w:rsidR="00F7079D" w:rsidRPr="00AD5939" w:rsidRDefault="00F7079D" w:rsidP="00F7079D">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color w:val="000000"/>
          <w:szCs w:val="24"/>
        </w:rPr>
        <w:lastRenderedPageBreak/>
        <w:t xml:space="preserve">Article 8 </w:t>
      </w:r>
      <w:r w:rsidR="007C1CCC" w:rsidRPr="00AD5939">
        <w:rPr>
          <w:rFonts w:asciiTheme="minorHAnsi" w:hAnsiTheme="minorHAnsi" w:cstheme="minorHAnsi"/>
          <w:b/>
          <w:color w:val="000000"/>
          <w:szCs w:val="24"/>
        </w:rPr>
        <w:t xml:space="preserve">    </w:t>
      </w:r>
      <w:r w:rsidRPr="00AD5939">
        <w:rPr>
          <w:rFonts w:asciiTheme="minorHAnsi" w:hAnsiTheme="minorHAnsi" w:cstheme="minorHAnsi"/>
          <w:b/>
          <w:szCs w:val="24"/>
        </w:rPr>
        <w:t>Documents à fournir</w:t>
      </w:r>
    </w:p>
    <w:p w14:paraId="7F7DADB7" w14:textId="11C16163" w:rsidR="00F7079D" w:rsidRPr="00AD5939" w:rsidRDefault="00F7079D" w:rsidP="007C1CCC">
      <w:pPr>
        <w:spacing w:before="120" w:after="120"/>
        <w:ind w:left="1134"/>
        <w:jc w:val="both"/>
        <w:rPr>
          <w:rFonts w:asciiTheme="minorHAnsi" w:hAnsiTheme="minorHAnsi" w:cstheme="minorHAnsi"/>
          <w:color w:val="000000"/>
          <w:szCs w:val="24"/>
          <w:highlight w:val="lightGray"/>
        </w:rPr>
      </w:pPr>
      <w:r w:rsidRPr="00AD5939">
        <w:rPr>
          <w:rFonts w:asciiTheme="minorHAnsi" w:hAnsiTheme="minorHAnsi" w:cstheme="minorHAnsi"/>
          <w:szCs w:val="24"/>
        </w:rPr>
        <w:t>L’Entreprise devra transmettre au comité de suivi des travaux des rapports mensuels comprenant :</w:t>
      </w:r>
    </w:p>
    <w:p w14:paraId="137E43BD"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attachements et situation des prestations exécutées et contrôlés par le représentant d’Expertise France ;</w:t>
      </w:r>
    </w:p>
    <w:p w14:paraId="6DF95FAE"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décomptes des travaux ;</w:t>
      </w:r>
    </w:p>
    <w:p w14:paraId="12D894FE"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comptes rendus des réunions de chantier ;</w:t>
      </w:r>
    </w:p>
    <w:p w14:paraId="19D894A4"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Un compte-rendu de la réalisation technique et financière du chantier.</w:t>
      </w:r>
    </w:p>
    <w:p w14:paraId="4A82772E" w14:textId="7F56DF2D" w:rsidR="00F7079D" w:rsidRPr="00AD5939" w:rsidRDefault="00F7079D" w:rsidP="00F7079D">
      <w:pPr>
        <w:widowControl w:val="0"/>
        <w:shd w:val="clear" w:color="auto" w:fill="FFFFFF"/>
        <w:autoSpaceDE w:val="0"/>
        <w:autoSpaceDN w:val="0"/>
        <w:adjustRightInd w:val="0"/>
        <w:spacing w:before="120" w:after="120" w:line="209" w:lineRule="exact"/>
        <w:ind w:right="6"/>
        <w:jc w:val="both"/>
        <w:rPr>
          <w:rFonts w:asciiTheme="minorHAnsi" w:hAnsiTheme="minorHAnsi" w:cstheme="minorHAnsi"/>
          <w:color w:val="000000"/>
          <w:szCs w:val="24"/>
        </w:rPr>
      </w:pPr>
    </w:p>
    <w:p w14:paraId="506FABB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rPr>
      </w:pPr>
      <w:bookmarkStart w:id="17" w:name="_Toc76894420"/>
      <w:r w:rsidRPr="00AD5939">
        <w:rPr>
          <w:rFonts w:asciiTheme="minorHAnsi" w:hAnsiTheme="minorHAnsi" w:cstheme="minorHAnsi"/>
          <w:b/>
          <w:szCs w:val="24"/>
        </w:rPr>
        <w:t>Article 9</w:t>
      </w:r>
      <w:r w:rsidRPr="00AD5939">
        <w:rPr>
          <w:rFonts w:asciiTheme="minorHAnsi" w:hAnsiTheme="minorHAnsi" w:cstheme="minorHAnsi"/>
          <w:b/>
          <w:szCs w:val="24"/>
        </w:rPr>
        <w:tab/>
        <w:t>Accès au chantier</w:t>
      </w:r>
      <w:bookmarkEnd w:id="17"/>
    </w:p>
    <w:p w14:paraId="671C6DBD" w14:textId="4FF366B3" w:rsidR="001050EE" w:rsidRPr="00AD5939" w:rsidRDefault="001050EE" w:rsidP="007C1CCC">
      <w:pPr>
        <w:spacing w:before="120" w:after="120"/>
        <w:ind w:left="1134"/>
        <w:jc w:val="both"/>
        <w:rPr>
          <w:rFonts w:asciiTheme="minorHAnsi" w:hAnsiTheme="minorHAnsi" w:cstheme="minorHAnsi"/>
          <w:szCs w:val="24"/>
        </w:rPr>
      </w:pPr>
      <w:r w:rsidRPr="00AD5939">
        <w:rPr>
          <w:rFonts w:asciiTheme="minorHAnsi" w:hAnsiTheme="minorHAnsi" w:cstheme="minorHAnsi"/>
          <w:szCs w:val="24"/>
        </w:rPr>
        <w:t xml:space="preserve">L'attention </w:t>
      </w:r>
      <w:r w:rsidR="007C1CCC" w:rsidRPr="00AD5939">
        <w:rPr>
          <w:rFonts w:asciiTheme="minorHAnsi" w:hAnsiTheme="minorHAnsi" w:cstheme="minorHAnsi"/>
          <w:szCs w:val="24"/>
        </w:rPr>
        <w:t>du contractant est attirée sur le fait qu'il existe un chef de délégation de l'Union européenne dans l'État d’Expertise France. Le contractant est tenu, en vertu du présent marché, de lui donner libre accès à ses chantiers, usines, ateliers, etc., et, d’une manière générale, de lui accorder toutes facilités utiles pour l'accomplissement de ses fonctions au même titre qu'au maître d’œuvre. Ces mêmes stipulations s’appliquent également aux représentants du chef de délégation par lui désignés.</w:t>
      </w:r>
    </w:p>
    <w:p w14:paraId="56D6DCD5" w14:textId="77777777" w:rsidR="00A27A48" w:rsidRPr="00AD5939" w:rsidRDefault="00A27A48" w:rsidP="009C2ECE">
      <w:pPr>
        <w:spacing w:after="240"/>
        <w:ind w:left="1134"/>
        <w:jc w:val="both"/>
        <w:rPr>
          <w:rFonts w:asciiTheme="minorHAnsi" w:hAnsiTheme="minorHAnsi" w:cstheme="minorHAnsi"/>
          <w:szCs w:val="24"/>
        </w:rPr>
      </w:pPr>
    </w:p>
    <w:p w14:paraId="1271E1C4" w14:textId="77777777" w:rsidR="001A72CD" w:rsidRPr="00AD5939" w:rsidRDefault="001A72CD" w:rsidP="007767F0">
      <w:pPr>
        <w:keepNext/>
        <w:keepLines/>
        <w:tabs>
          <w:tab w:val="left" w:pos="1134"/>
        </w:tabs>
        <w:spacing w:before="240" w:after="120"/>
        <w:ind w:left="1134" w:hanging="1134"/>
        <w:rPr>
          <w:rFonts w:asciiTheme="minorHAnsi" w:hAnsiTheme="minorHAnsi" w:cstheme="minorHAnsi"/>
          <w:b/>
          <w:szCs w:val="24"/>
        </w:rPr>
      </w:pPr>
      <w:r w:rsidRPr="00AD5939">
        <w:rPr>
          <w:rFonts w:asciiTheme="minorHAnsi" w:hAnsiTheme="minorHAnsi" w:cstheme="minorHAnsi"/>
          <w:b/>
          <w:szCs w:val="24"/>
        </w:rPr>
        <w:t>Article 12</w:t>
      </w:r>
      <w:r w:rsidRPr="00AD5939">
        <w:rPr>
          <w:rFonts w:asciiTheme="minorHAnsi" w:hAnsiTheme="minorHAnsi" w:cstheme="minorHAnsi"/>
          <w:b/>
          <w:szCs w:val="24"/>
        </w:rPr>
        <w:tab/>
        <w:t>Obligations générales</w:t>
      </w:r>
    </w:p>
    <w:p w14:paraId="0E03BABD" w14:textId="77777777" w:rsidR="00AF599C" w:rsidRPr="00AD5939" w:rsidRDefault="00AF599C" w:rsidP="00554FAA">
      <w:pPr>
        <w:spacing w:after="120"/>
        <w:ind w:left="1276" w:hanging="142"/>
        <w:jc w:val="both"/>
        <w:rPr>
          <w:rFonts w:asciiTheme="minorHAnsi" w:hAnsiTheme="minorHAnsi" w:cstheme="minorHAnsi"/>
          <w:b/>
          <w:bCs/>
          <w:szCs w:val="24"/>
        </w:rPr>
      </w:pPr>
      <w:r w:rsidRPr="00AD5939">
        <w:rPr>
          <w:rFonts w:asciiTheme="minorHAnsi" w:hAnsiTheme="minorHAnsi" w:cstheme="minorHAnsi"/>
          <w:b/>
          <w:bCs/>
          <w:szCs w:val="24"/>
        </w:rPr>
        <w:t>Rangement du site - environnement de travail - signalétique/écriteaux de chantier</w:t>
      </w:r>
    </w:p>
    <w:p w14:paraId="401F9E6E" w14:textId="77777777" w:rsidR="00AF599C" w:rsidRPr="00AD5939" w:rsidRDefault="00AF599C" w:rsidP="00554FAA">
      <w:pPr>
        <w:spacing w:after="120"/>
        <w:ind w:left="1276" w:hanging="142"/>
        <w:jc w:val="both"/>
        <w:rPr>
          <w:rFonts w:asciiTheme="minorHAnsi" w:hAnsiTheme="minorHAnsi" w:cstheme="minorHAnsi"/>
          <w:bCs/>
          <w:szCs w:val="24"/>
        </w:rPr>
      </w:pPr>
      <w:r w:rsidRPr="00AD5939">
        <w:rPr>
          <w:rFonts w:asciiTheme="minorHAnsi" w:hAnsiTheme="minorHAnsi" w:cstheme="minorHAnsi"/>
          <w:bCs/>
          <w:szCs w:val="24"/>
        </w:rPr>
        <w:t>L'entrepreneur est chargé de maintenir un lieu de travail sûr, sain et bien rangé en tout temps et durant toutes les phases de travail.</w:t>
      </w:r>
    </w:p>
    <w:p w14:paraId="180DBD87" w14:textId="627E224B"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A ce sujet il devra :</w:t>
      </w:r>
    </w:p>
    <w:p w14:paraId="1BF68BE9" w14:textId="3E22AF64" w:rsidR="0096460F" w:rsidRPr="00AD5939" w:rsidRDefault="0096460F"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l’identification des travailleurs (gilets, casques de protection, lunettes, etc…)</w:t>
      </w:r>
    </w:p>
    <w:p w14:paraId="622C962B"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S’assurer que les femmes recrutées ne soient pas victimes d’une quelconque discrimination</w:t>
      </w:r>
    </w:p>
    <w:p w14:paraId="6389DD50"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à éliminer / réduire toute forme de nuisance (sonore, poussière, etc.) ;</w:t>
      </w:r>
    </w:p>
    <w:p w14:paraId="3AFC4345"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Instaurer une procédure d’évacuation en cas d’urgence ;</w:t>
      </w:r>
    </w:p>
    <w:p w14:paraId="7AAD758B"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Edicter toute mesure de prévention des accidents sur le site de construction ;</w:t>
      </w:r>
    </w:p>
    <w:p w14:paraId="6B8360A3"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au bon état de fonctionnement de ses équipements ;</w:t>
      </w:r>
    </w:p>
    <w:p w14:paraId="2A1F32E5"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Assurer la gestion des déchets afin d’éviter toute infection/contamination ;</w:t>
      </w:r>
    </w:p>
    <w:p w14:paraId="09F04167"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au bon état de fonctionnement des installations pour écarter tout risque d’incendie.</w:t>
      </w:r>
    </w:p>
    <w:p w14:paraId="498A90C4"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8" w:name="_Toc76894421"/>
      <w:r w:rsidRPr="00AD5939">
        <w:rPr>
          <w:rFonts w:asciiTheme="minorHAnsi" w:hAnsiTheme="minorHAnsi" w:cstheme="minorHAnsi"/>
          <w:b/>
          <w:szCs w:val="24"/>
          <w:highlight w:val="lightGray"/>
        </w:rPr>
        <w:lastRenderedPageBreak/>
        <w:t>Article 15</w:t>
      </w:r>
      <w:r w:rsidRPr="00AD5939">
        <w:rPr>
          <w:rFonts w:asciiTheme="minorHAnsi" w:hAnsiTheme="minorHAnsi" w:cstheme="minorHAnsi"/>
          <w:b/>
          <w:szCs w:val="24"/>
          <w:highlight w:val="lightGray"/>
        </w:rPr>
        <w:tab/>
        <w:t>Garantie de bonne exécution</w:t>
      </w:r>
      <w:bookmarkEnd w:id="18"/>
    </w:p>
    <w:p w14:paraId="63E07988" w14:textId="2A435A87" w:rsidR="001466DD" w:rsidRPr="00AD5939" w:rsidRDefault="001050EE" w:rsidP="003D764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15.1</w:t>
      </w:r>
      <w:r w:rsidRPr="00AD5939">
        <w:rPr>
          <w:rFonts w:asciiTheme="minorHAnsi" w:hAnsiTheme="minorHAnsi" w:cstheme="minorHAnsi"/>
          <w:szCs w:val="24"/>
        </w:rPr>
        <w:tab/>
        <w:t xml:space="preserve">Le montant de la garantie de bonne exécution est </w:t>
      </w:r>
      <w:r w:rsidRPr="0021172F">
        <w:rPr>
          <w:rFonts w:asciiTheme="minorHAnsi" w:hAnsiTheme="minorHAnsi" w:cstheme="minorHAnsi"/>
          <w:szCs w:val="24"/>
        </w:rPr>
        <w:t xml:space="preserve">fixé </w:t>
      </w:r>
      <w:r w:rsidR="0038537B" w:rsidRPr="0021172F">
        <w:rPr>
          <w:rFonts w:asciiTheme="minorHAnsi" w:hAnsiTheme="minorHAnsi" w:cstheme="minorHAnsi"/>
          <w:szCs w:val="24"/>
        </w:rPr>
        <w:t xml:space="preserve">à </w:t>
      </w:r>
      <w:r w:rsidR="00BD5512" w:rsidRPr="0021172F">
        <w:rPr>
          <w:rFonts w:asciiTheme="minorHAnsi" w:hAnsiTheme="minorHAnsi" w:cstheme="minorHAnsi"/>
          <w:szCs w:val="24"/>
        </w:rPr>
        <w:t>5</w:t>
      </w:r>
      <w:r w:rsidRPr="0021172F">
        <w:rPr>
          <w:rFonts w:asciiTheme="minorHAnsi" w:hAnsiTheme="minorHAnsi" w:cstheme="minorHAnsi"/>
          <w:szCs w:val="24"/>
        </w:rPr>
        <w:t>% du montant du marché et de ses avenants éventuels.</w:t>
      </w:r>
      <w:r w:rsidRPr="00AD5939">
        <w:rPr>
          <w:rFonts w:asciiTheme="minorHAnsi" w:hAnsiTheme="minorHAnsi" w:cstheme="minorHAnsi"/>
          <w:szCs w:val="24"/>
        </w:rPr>
        <w:t xml:space="preserve"> </w:t>
      </w:r>
    </w:p>
    <w:p w14:paraId="5499784C" w14:textId="4A284791"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9" w:name="_Toc76894422"/>
      <w:r w:rsidRPr="00AD5939">
        <w:rPr>
          <w:rFonts w:asciiTheme="minorHAnsi" w:hAnsiTheme="minorHAnsi" w:cstheme="minorHAnsi"/>
          <w:b/>
          <w:szCs w:val="24"/>
          <w:highlight w:val="lightGray"/>
        </w:rPr>
        <w:t>Article 16</w:t>
      </w:r>
      <w:r w:rsidRPr="00AD5939">
        <w:rPr>
          <w:rFonts w:asciiTheme="minorHAnsi" w:hAnsiTheme="minorHAnsi" w:cstheme="minorHAnsi"/>
          <w:b/>
          <w:szCs w:val="24"/>
          <w:highlight w:val="lightGray"/>
        </w:rPr>
        <w:tab/>
        <w:t>Responsabilité et assurances</w:t>
      </w:r>
      <w:bookmarkEnd w:id="19"/>
      <w:r w:rsidR="0034586E" w:rsidRPr="00AD5939">
        <w:rPr>
          <w:rFonts w:asciiTheme="minorHAnsi" w:hAnsiTheme="minorHAnsi" w:cstheme="minorHAnsi"/>
          <w:b/>
          <w:szCs w:val="24"/>
          <w:highlight w:val="lightGray"/>
        </w:rPr>
        <w:t xml:space="preserve"> d</w:t>
      </w:r>
      <w:r w:rsidR="004A5ADB" w:rsidRPr="00AD5939">
        <w:rPr>
          <w:rFonts w:asciiTheme="minorHAnsi" w:hAnsiTheme="minorHAnsi" w:cstheme="minorHAnsi"/>
          <w:b/>
          <w:szCs w:val="24"/>
          <w:highlight w:val="lightGray"/>
        </w:rPr>
        <w:t xml:space="preserve">e l’entrepreneur </w:t>
      </w:r>
    </w:p>
    <w:p w14:paraId="2255C223" w14:textId="77777777" w:rsidR="0038537B" w:rsidRPr="00AD5939" w:rsidRDefault="00C261B3" w:rsidP="001466DD">
      <w:pPr>
        <w:tabs>
          <w:tab w:val="left" w:pos="1276"/>
        </w:tabs>
        <w:spacing w:before="240" w:after="120"/>
        <w:ind w:left="1276" w:hanging="992"/>
        <w:jc w:val="both"/>
        <w:rPr>
          <w:rFonts w:asciiTheme="minorHAnsi" w:hAnsiTheme="minorHAnsi" w:cstheme="minorHAnsi"/>
          <w:sz w:val="22"/>
          <w:szCs w:val="22"/>
        </w:rPr>
      </w:pPr>
      <w:r w:rsidRPr="00AD5939">
        <w:rPr>
          <w:rFonts w:asciiTheme="minorHAnsi" w:hAnsiTheme="minorHAnsi" w:cstheme="minorHAnsi"/>
          <w:szCs w:val="24"/>
        </w:rPr>
        <w:t>16.1 a)</w:t>
      </w:r>
      <w:r w:rsidRPr="00AD5939">
        <w:rPr>
          <w:rFonts w:asciiTheme="minorHAnsi" w:hAnsiTheme="minorHAnsi" w:cstheme="minorHAnsi"/>
          <w:szCs w:val="24"/>
        </w:rPr>
        <w:tab/>
      </w:r>
      <w:r w:rsidR="0038537B" w:rsidRPr="00AD5939">
        <w:rPr>
          <w:rFonts w:asciiTheme="minorHAnsi" w:hAnsiTheme="minorHAnsi" w:cstheme="minorHAnsi"/>
          <w:szCs w:val="24"/>
        </w:rPr>
        <w:t>L’entrepreneur s’engage à assumer les responsabilités suivantes :</w:t>
      </w:r>
    </w:p>
    <w:p w14:paraId="05293B7B"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xml:space="preserve"> Coordonner les travaux et le planning d’intervention avec le maitre d’ouvrage particulièrement pour les travaux brouillant et/ou dégageant de la poussière.</w:t>
      </w:r>
    </w:p>
    <w:p w14:paraId="19DB9116"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Assurer sa présence à la réunion de lancement de travaux, durant laquelle aura lieu une clarification si nécessaire des ouvrages à réaliser, ainsi que des modes de communication et de rendu des livrables.</w:t>
      </w:r>
    </w:p>
    <w:p w14:paraId="1759C3B3"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Assurer les études d’exécution et les soumettre pour approbation</w:t>
      </w:r>
    </w:p>
    <w:p w14:paraId="6E5DC932"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Réaliser l’intégralité des ouvrages indiqués dans le dossier technique associé au projet, conformément à leur conception initiale.</w:t>
      </w:r>
    </w:p>
    <w:p w14:paraId="1EFC78CE"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Assumer la responsabilité du personnel, matériel et équipements, sur site ou hors-site, nécessaires à la réalisation du projet.</w:t>
      </w:r>
    </w:p>
    <w:p w14:paraId="56B33134"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Réparer/mettre en adéquation les ouvrages considérés comme non satisfaisant par la mission de contrôle sans couts additionnels. Ceci reste valable, durant la période de responsabilité de l’entrepreneur, jusqu’à la réception finale.</w:t>
      </w:r>
    </w:p>
    <w:p w14:paraId="337384D6"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Réparer tout dommage éventuel provoqué par l’intervention de l’entrepreneur sur des structures voisines adjacentes (tous les couts liés à ces dommages devront être supportés par l’entrepreneur).</w:t>
      </w:r>
    </w:p>
    <w:p w14:paraId="71BBE3A0"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Entretenir ses ouvrages et travaux jusqu'à la réception définitive prononcée sans réserve.</w:t>
      </w:r>
    </w:p>
    <w:p w14:paraId="501861D1" w14:textId="4560A993"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Respecter les standards internationaux concernant la législation du travail édictés par l’OIT (Organisation Internationale du Travail).</w:t>
      </w:r>
    </w:p>
    <w:p w14:paraId="2031ECD3" w14:textId="77777777" w:rsidR="00B510DA" w:rsidRPr="00AD5939" w:rsidRDefault="00B510DA" w:rsidP="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L’entreprise se doit de payer en temps et en heure ses ouvriers afin d’éviter tout retard lié à un mécontentement social.  </w:t>
      </w:r>
    </w:p>
    <w:p w14:paraId="28563F0D" w14:textId="4468E6B5" w:rsidR="00B510DA" w:rsidRPr="00AD5939" w:rsidRDefault="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Les salaires devront suivre au minimum le salaire minimal incluant les assurances type OFATMA.</w:t>
      </w:r>
    </w:p>
    <w:p w14:paraId="74CED865" w14:textId="20BEC233" w:rsidR="00B510DA" w:rsidRPr="00AD5939" w:rsidRDefault="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xml:space="preserve">- L’entreprise doit être en capacité de gérer un « système d’embauche sociale » lié à la zone. Il devra organiser des roulements de recrutements équitables des employés </w:t>
      </w:r>
      <w:r w:rsidRPr="00AD5939">
        <w:rPr>
          <w:rFonts w:asciiTheme="minorHAnsi" w:hAnsiTheme="minorHAnsi" w:cstheme="minorHAnsi"/>
          <w:szCs w:val="24"/>
        </w:rPr>
        <w:lastRenderedPageBreak/>
        <w:t xml:space="preserve">journaliers : en prenant contact avec les représentants locaux pour faire tourner les journaliers de manière équitables.  </w:t>
      </w:r>
    </w:p>
    <w:p w14:paraId="526D6FF5" w14:textId="4E0F67B4"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L’entrepreneur est charge de couvrir les dépenses suivantes à ses propres frais : Assurance civile et assurance des véhicules et équipements lourds nécessaires à la réalisation du chantier.</w:t>
      </w:r>
    </w:p>
    <w:p w14:paraId="400A554F" w14:textId="470707A7" w:rsidR="00940587" w:rsidRPr="00AD5939" w:rsidRDefault="00940587"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Premiers secours et cas d’urgence</w:t>
      </w:r>
    </w:p>
    <w:p w14:paraId="1EA8CE8F" w14:textId="22841E26" w:rsidR="00C261B3"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Assurance médicale - Assurance en cas d’accident au travail, en accord avec la législation du travai</w:t>
      </w:r>
      <w:r w:rsidR="005B19A5" w:rsidRPr="00AD5939">
        <w:rPr>
          <w:rFonts w:asciiTheme="minorHAnsi" w:hAnsiTheme="minorHAnsi" w:cstheme="minorHAnsi"/>
          <w:szCs w:val="24"/>
        </w:rPr>
        <w:t>l</w:t>
      </w:r>
      <w:r w:rsidR="00FE7772" w:rsidRPr="00AD5939">
        <w:rPr>
          <w:rFonts w:asciiTheme="minorHAnsi" w:hAnsiTheme="minorHAnsi" w:cstheme="minorHAnsi"/>
          <w:szCs w:val="24"/>
        </w:rPr>
        <w:t> :</w:t>
      </w:r>
    </w:p>
    <w:p w14:paraId="4D09115A" w14:textId="587D7C1D" w:rsidR="00C261B3" w:rsidRPr="00AD5939" w:rsidRDefault="00207465"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rPr>
        <w:t>« En</w:t>
      </w:r>
      <w:r w:rsidR="001466DD" w:rsidRPr="00AD5939">
        <w:rPr>
          <w:rFonts w:asciiTheme="minorHAnsi" w:hAnsiTheme="minorHAnsi" w:cstheme="minorHAnsi"/>
          <w:szCs w:val="24"/>
        </w:rPr>
        <w:t xml:space="preserve"> dérogation à l'article 16, paragraphe 1, point</w:t>
      </w:r>
      <w:r w:rsidR="009C2ECE" w:rsidRPr="00AD5939">
        <w:rPr>
          <w:rFonts w:asciiTheme="minorHAnsi" w:hAnsiTheme="minorHAnsi" w:cstheme="minorHAnsi"/>
          <w:szCs w:val="24"/>
        </w:rPr>
        <w:t xml:space="preserve"> </w:t>
      </w:r>
      <w:r w:rsidR="001466DD" w:rsidRPr="00AD5939">
        <w:rPr>
          <w:rFonts w:asciiTheme="minorHAnsi" w:hAnsiTheme="minorHAnsi" w:cstheme="minorHAnsi"/>
          <w:szCs w:val="24"/>
        </w:rPr>
        <w:t>a), 2</w:t>
      </w:r>
      <w:r w:rsidR="001466DD" w:rsidRPr="00AD5939">
        <w:rPr>
          <w:rFonts w:asciiTheme="minorHAnsi" w:hAnsiTheme="minorHAnsi" w:cstheme="minorHAnsi"/>
          <w:szCs w:val="24"/>
          <w:vertAlign w:val="superscript"/>
        </w:rPr>
        <w:t>e</w:t>
      </w:r>
      <w:r w:rsidR="001466DD" w:rsidRPr="00AD5939">
        <w:rPr>
          <w:rFonts w:asciiTheme="minorHAnsi" w:hAnsiTheme="minorHAnsi" w:cstheme="minorHAnsi"/>
          <w:szCs w:val="24"/>
        </w:rPr>
        <w:t xml:space="preserve"> alinéa, des conditions générales, l'indemnisation des dommages aux travaux issus de la responsabilité du contractant à l'égard </w:t>
      </w:r>
      <w:r w:rsidR="00FC0FA3" w:rsidRPr="00AD5939">
        <w:rPr>
          <w:rFonts w:asciiTheme="minorHAnsi" w:hAnsiTheme="minorHAnsi" w:cstheme="minorHAnsi"/>
          <w:szCs w:val="24"/>
        </w:rPr>
        <w:t xml:space="preserve">d’Expertise France </w:t>
      </w:r>
      <w:r w:rsidR="001466DD" w:rsidRPr="00AD5939">
        <w:rPr>
          <w:rFonts w:asciiTheme="minorHAnsi" w:hAnsiTheme="minorHAnsi" w:cstheme="minorHAnsi"/>
          <w:szCs w:val="24"/>
        </w:rPr>
        <w:t>est plafonnée à un montant égal à</w:t>
      </w:r>
      <w:r w:rsidR="00CD7278" w:rsidRPr="00AD5939">
        <w:rPr>
          <w:rFonts w:asciiTheme="minorHAnsi" w:hAnsiTheme="minorHAnsi" w:cstheme="minorHAnsi"/>
          <w:szCs w:val="24"/>
        </w:rPr>
        <w:t xml:space="preserve"> 10% du montant global du contrat.</w:t>
      </w:r>
      <w:r w:rsidR="001466DD" w:rsidRPr="00AD5939">
        <w:rPr>
          <w:rFonts w:asciiTheme="minorHAnsi" w:hAnsiTheme="minorHAnsi" w:cstheme="minorHAnsi"/>
          <w:szCs w:val="24"/>
        </w:rPr>
        <w:t xml:space="preserve">  </w:t>
      </w:r>
    </w:p>
    <w:p w14:paraId="6FEB7585" w14:textId="4104C000" w:rsidR="00C261B3" w:rsidRPr="00AD5939" w:rsidRDefault="00F2670B" w:rsidP="00473B68">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16.1 b)</w:t>
      </w:r>
      <w:r w:rsidRPr="00AD5939">
        <w:rPr>
          <w:rFonts w:asciiTheme="minorHAnsi" w:hAnsiTheme="minorHAnsi" w:cstheme="minorHAnsi"/>
          <w:szCs w:val="24"/>
        </w:rPr>
        <w:tab/>
      </w:r>
      <w:r w:rsidR="00A35B25" w:rsidRPr="00AD5939">
        <w:rPr>
          <w:rFonts w:asciiTheme="minorHAnsi" w:hAnsiTheme="minorHAnsi" w:cstheme="minorHAnsi"/>
          <w:szCs w:val="24"/>
        </w:rPr>
        <w:t>Respect des clauses techniques (qualité des matériaux présentés dans la DPGF non conformes à celle utilisée</w:t>
      </w:r>
      <w:r w:rsidR="00FE7772" w:rsidRPr="00AD5939">
        <w:rPr>
          <w:rFonts w:asciiTheme="minorHAnsi" w:hAnsiTheme="minorHAnsi" w:cstheme="minorHAnsi"/>
          <w:szCs w:val="24"/>
        </w:rPr>
        <w:t> :</w:t>
      </w:r>
    </w:p>
    <w:p w14:paraId="370868A0" w14:textId="51CFDDF5" w:rsidR="00C261B3" w:rsidRPr="00AD5939" w:rsidRDefault="00554FAA"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rPr>
        <w:t>« En</w:t>
      </w:r>
      <w:r w:rsidR="00C261B3" w:rsidRPr="00AD5939">
        <w:rPr>
          <w:rFonts w:asciiTheme="minorHAnsi" w:hAnsiTheme="minorHAnsi" w:cstheme="minorHAnsi"/>
          <w:szCs w:val="24"/>
        </w:rPr>
        <w:t xml:space="preserve"> dérogation à l'article 16, paragraphe 1, point b), 2</w:t>
      </w:r>
      <w:r w:rsidR="00C261B3" w:rsidRPr="00AD5939">
        <w:rPr>
          <w:rFonts w:asciiTheme="minorHAnsi" w:hAnsiTheme="minorHAnsi" w:cstheme="minorHAnsi"/>
          <w:szCs w:val="24"/>
          <w:vertAlign w:val="superscript"/>
        </w:rPr>
        <w:t>e</w:t>
      </w:r>
      <w:r w:rsidR="00C261B3" w:rsidRPr="00AD5939">
        <w:rPr>
          <w:rFonts w:asciiTheme="minorHAnsi" w:hAnsiTheme="minorHAnsi" w:cstheme="minorHAnsi"/>
          <w:szCs w:val="24"/>
        </w:rPr>
        <w:t xml:space="preserve"> alinéa, des conditions générales, l'indemnisation des dommages issus de la responsabilité du contractant à l'égard </w:t>
      </w:r>
      <w:r w:rsidR="00FC0FA3" w:rsidRPr="00AD5939">
        <w:rPr>
          <w:rFonts w:asciiTheme="minorHAnsi" w:hAnsiTheme="minorHAnsi" w:cstheme="minorHAnsi"/>
          <w:szCs w:val="24"/>
        </w:rPr>
        <w:t xml:space="preserve">d’Expertise France </w:t>
      </w:r>
      <w:r w:rsidR="00C261B3" w:rsidRPr="00AD5939">
        <w:rPr>
          <w:rFonts w:asciiTheme="minorHAnsi" w:hAnsiTheme="minorHAnsi" w:cstheme="minorHAnsi"/>
          <w:szCs w:val="24"/>
        </w:rPr>
        <w:t xml:space="preserve">est plafonnée à un montant égal à </w:t>
      </w:r>
      <w:r w:rsidR="00CD7278" w:rsidRPr="00AD5939">
        <w:rPr>
          <w:rFonts w:asciiTheme="minorHAnsi" w:hAnsiTheme="minorHAnsi" w:cstheme="minorHAnsi"/>
          <w:szCs w:val="24"/>
        </w:rPr>
        <w:t>10% du montant global du contrat</w:t>
      </w:r>
      <w:r w:rsidR="00FE7772" w:rsidRPr="00AD5939">
        <w:rPr>
          <w:rFonts w:asciiTheme="minorHAnsi" w:hAnsiTheme="minorHAnsi" w:cstheme="minorHAnsi"/>
          <w:szCs w:val="24"/>
        </w:rPr>
        <w:t xml:space="preserve">. </w:t>
      </w:r>
    </w:p>
    <w:p w14:paraId="71B91F3A" w14:textId="58B0B9C0" w:rsidR="00C261B3" w:rsidRPr="00AD5939" w:rsidRDefault="00C261B3" w:rsidP="00B70A2C">
      <w:pPr>
        <w:tabs>
          <w:tab w:val="left" w:pos="1276"/>
        </w:tabs>
        <w:spacing w:before="240" w:after="120"/>
        <w:ind w:left="1276" w:hanging="992"/>
        <w:rPr>
          <w:rFonts w:asciiTheme="minorHAnsi" w:hAnsiTheme="minorHAnsi" w:cstheme="minorHAnsi"/>
          <w:szCs w:val="24"/>
        </w:rPr>
      </w:pPr>
      <w:r w:rsidRPr="00AD5939">
        <w:rPr>
          <w:rFonts w:asciiTheme="minorHAnsi" w:hAnsiTheme="minorHAnsi" w:cstheme="minorHAnsi"/>
          <w:szCs w:val="24"/>
        </w:rPr>
        <w:t>16.2 a)</w:t>
      </w:r>
      <w:r w:rsidRPr="00AD5939">
        <w:rPr>
          <w:rFonts w:asciiTheme="minorHAnsi" w:hAnsiTheme="minorHAnsi" w:cstheme="minorHAnsi"/>
          <w:szCs w:val="24"/>
        </w:rPr>
        <w:tab/>
        <w:t>1</w:t>
      </w:r>
      <w:r w:rsidRPr="00AD5939">
        <w:rPr>
          <w:rFonts w:asciiTheme="minorHAnsi" w:hAnsiTheme="minorHAnsi" w:cstheme="minorHAnsi"/>
          <w:szCs w:val="24"/>
          <w:vertAlign w:val="superscript"/>
        </w:rPr>
        <w:t>er</w:t>
      </w:r>
      <w:r w:rsidRPr="00AD5939">
        <w:rPr>
          <w:rFonts w:asciiTheme="minorHAnsi" w:hAnsiTheme="minorHAnsi" w:cstheme="minorHAnsi"/>
          <w:szCs w:val="24"/>
        </w:rPr>
        <w:t xml:space="preserve"> alinéa </w:t>
      </w:r>
      <w:r w:rsidR="0012547D" w:rsidRPr="00AD5939">
        <w:rPr>
          <w:rFonts w:asciiTheme="minorHAnsi" w:hAnsiTheme="minorHAnsi" w:cstheme="minorHAnsi"/>
          <w:szCs w:val="24"/>
        </w:rPr>
        <w:t>- Assurance médicale - Assurance en cas d’accident au travail, en accord avec la législation du travail en vigueur</w:t>
      </w:r>
    </w:p>
    <w:p w14:paraId="65EFE86F" w14:textId="14C87020" w:rsidR="00C261B3" w:rsidRPr="00AD5939" w:rsidRDefault="00216A9C" w:rsidP="00F2670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16.2 a)</w:t>
      </w:r>
      <w:r w:rsidRPr="00AD5939">
        <w:rPr>
          <w:rFonts w:asciiTheme="minorHAnsi" w:hAnsiTheme="minorHAnsi" w:cstheme="minorHAnsi"/>
          <w:szCs w:val="24"/>
        </w:rPr>
        <w:tab/>
        <w:t>2</w:t>
      </w:r>
      <w:r w:rsidRPr="00AD5939">
        <w:rPr>
          <w:rFonts w:asciiTheme="minorHAnsi" w:hAnsiTheme="minorHAnsi" w:cstheme="minorHAnsi"/>
          <w:szCs w:val="24"/>
          <w:vertAlign w:val="superscript"/>
        </w:rPr>
        <w:t>e</w:t>
      </w:r>
      <w:r w:rsidRPr="00AD5939">
        <w:rPr>
          <w:rFonts w:asciiTheme="minorHAnsi" w:hAnsiTheme="minorHAnsi" w:cstheme="minorHAnsi"/>
          <w:szCs w:val="24"/>
        </w:rPr>
        <w:t xml:space="preserve"> alinéa </w:t>
      </w:r>
      <w:r w:rsidR="00FE7772" w:rsidRPr="00AD5939">
        <w:rPr>
          <w:rFonts w:asciiTheme="minorHAnsi" w:hAnsiTheme="minorHAnsi" w:cstheme="minorHAnsi"/>
          <w:szCs w:val="24"/>
        </w:rPr>
        <w:t>A</w:t>
      </w:r>
      <w:r w:rsidR="00481D6D" w:rsidRPr="00AD5939">
        <w:rPr>
          <w:rFonts w:asciiTheme="minorHAnsi" w:hAnsiTheme="minorHAnsi" w:cstheme="minorHAnsi"/>
          <w:szCs w:val="24"/>
        </w:rPr>
        <w:t>ttestation d’assurance de maladie et d’accident du travail des travailleurs</w:t>
      </w:r>
      <w:r w:rsidR="00FE7772" w:rsidRPr="00AD5939">
        <w:rPr>
          <w:rFonts w:asciiTheme="minorHAnsi" w:hAnsiTheme="minorHAnsi" w:cstheme="minorHAnsi"/>
          <w:szCs w:val="24"/>
        </w:rPr>
        <w:t> :</w:t>
      </w:r>
    </w:p>
    <w:p w14:paraId="3FB4C79C" w14:textId="284D275E" w:rsidR="00C261B3" w:rsidRDefault="00C261B3"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highlight w:val="lightGray"/>
        </w:rPr>
        <w:t xml:space="preserve">En dérogation à l'article 16, paragraphe 2, </w:t>
      </w:r>
      <w:r w:rsidR="00FE7772" w:rsidRPr="00AD5939">
        <w:rPr>
          <w:rFonts w:asciiTheme="minorHAnsi" w:hAnsiTheme="minorHAnsi" w:cstheme="minorHAnsi"/>
          <w:szCs w:val="24"/>
          <w:highlight w:val="lightGray"/>
        </w:rPr>
        <w:t>point</w:t>
      </w:r>
      <w:r w:rsidR="00554FAA" w:rsidRPr="00AD5939">
        <w:rPr>
          <w:rFonts w:asciiTheme="minorHAnsi" w:hAnsiTheme="minorHAnsi" w:cstheme="minorHAnsi"/>
          <w:szCs w:val="24"/>
          <w:highlight w:val="lightGray"/>
        </w:rPr>
        <w:t xml:space="preserve"> </w:t>
      </w:r>
      <w:r w:rsidR="00FE7772" w:rsidRPr="00AD5939">
        <w:rPr>
          <w:rFonts w:asciiTheme="minorHAnsi" w:hAnsiTheme="minorHAnsi" w:cstheme="minorHAnsi"/>
          <w:szCs w:val="24"/>
          <w:highlight w:val="lightGray"/>
        </w:rPr>
        <w:t>a</w:t>
      </w:r>
      <w:r w:rsidRPr="00AD5939">
        <w:rPr>
          <w:rFonts w:asciiTheme="minorHAnsi" w:hAnsiTheme="minorHAnsi" w:cstheme="minorHAnsi"/>
          <w:szCs w:val="24"/>
          <w:highlight w:val="lightGray"/>
        </w:rPr>
        <w:t>), 2</w:t>
      </w:r>
      <w:r w:rsidRPr="00AD5939">
        <w:rPr>
          <w:rFonts w:asciiTheme="minorHAnsi" w:hAnsiTheme="minorHAnsi" w:cstheme="minorHAnsi"/>
          <w:szCs w:val="24"/>
          <w:highlight w:val="lightGray"/>
          <w:vertAlign w:val="superscript"/>
        </w:rPr>
        <w:t>e</w:t>
      </w:r>
      <w:r w:rsidRPr="00AD5939">
        <w:rPr>
          <w:rFonts w:asciiTheme="minorHAnsi" w:hAnsiTheme="minorHAnsi" w:cstheme="minorHAnsi"/>
          <w:szCs w:val="24"/>
          <w:highlight w:val="lightGray"/>
        </w:rPr>
        <w:t xml:space="preserve"> alinéa, des conditions </w:t>
      </w:r>
      <w:r w:rsidRPr="00AD5939">
        <w:rPr>
          <w:rFonts w:asciiTheme="minorHAnsi" w:hAnsiTheme="minorHAnsi" w:cstheme="minorHAnsi"/>
          <w:szCs w:val="24"/>
        </w:rPr>
        <w:t xml:space="preserve">générales, </w:t>
      </w:r>
      <w:r w:rsidR="00481D6D" w:rsidRPr="00AD5939">
        <w:rPr>
          <w:rFonts w:asciiTheme="minorHAnsi" w:hAnsiTheme="minorHAnsi" w:cstheme="minorHAnsi"/>
          <w:szCs w:val="24"/>
        </w:rPr>
        <w:t xml:space="preserve">attestation d’assurance de maladie et d’accident du travail de chaque travailleur doit être soumise à EF avant l’ordre de démarrage des travaux. </w:t>
      </w:r>
    </w:p>
    <w:p w14:paraId="7E23804D"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5EA3DFF3"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791107E9"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6FE6AE14"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4B90F773"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0E29A86C"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1E1D9E4E" w14:textId="4A53C390" w:rsidR="003017E4" w:rsidRDefault="003017E4" w:rsidP="003017E4">
      <w:pPr>
        <w:keepNext/>
        <w:keepLines/>
        <w:tabs>
          <w:tab w:val="left" w:pos="1134"/>
        </w:tabs>
        <w:spacing w:before="240" w:after="120"/>
        <w:ind w:left="1134" w:hanging="1134"/>
        <w:rPr>
          <w:rFonts w:asciiTheme="minorHAnsi" w:hAnsiTheme="minorHAnsi" w:cstheme="minorHAnsi"/>
          <w:b/>
          <w:szCs w:val="24"/>
          <w:highlight w:val="lightGray"/>
        </w:rPr>
      </w:pPr>
      <w:bookmarkStart w:id="20" w:name="_Toc76894423"/>
      <w:r w:rsidRPr="00AD5939">
        <w:rPr>
          <w:rFonts w:asciiTheme="minorHAnsi" w:hAnsiTheme="minorHAnsi" w:cstheme="minorHAnsi"/>
          <w:b/>
          <w:szCs w:val="24"/>
          <w:highlight w:val="lightGray"/>
        </w:rPr>
        <w:lastRenderedPageBreak/>
        <w:t>Article 17</w:t>
      </w:r>
      <w:r w:rsidRPr="00AD5939">
        <w:rPr>
          <w:rFonts w:asciiTheme="minorHAnsi" w:hAnsiTheme="minorHAnsi" w:cstheme="minorHAnsi"/>
          <w:b/>
          <w:szCs w:val="24"/>
          <w:highlight w:val="lightGray"/>
        </w:rPr>
        <w:tab/>
        <w:t>Programme</w:t>
      </w:r>
      <w:bookmarkEnd w:id="20"/>
      <w:r w:rsidRPr="00AD5939">
        <w:rPr>
          <w:rFonts w:asciiTheme="minorHAnsi" w:hAnsiTheme="minorHAnsi" w:cstheme="minorHAnsi"/>
          <w:b/>
          <w:szCs w:val="24"/>
          <w:highlight w:val="lightGray"/>
        </w:rPr>
        <w:t xml:space="preserve"> de mise en œuvre des tâches</w:t>
      </w:r>
    </w:p>
    <w:p w14:paraId="61AD4238" w14:textId="77777777" w:rsidR="009D49C1" w:rsidRPr="00AD5939" w:rsidRDefault="009D49C1" w:rsidP="003017E4">
      <w:pPr>
        <w:keepNext/>
        <w:keepLines/>
        <w:tabs>
          <w:tab w:val="left" w:pos="1134"/>
        </w:tabs>
        <w:spacing w:before="240" w:after="120"/>
        <w:ind w:left="1134" w:hanging="1134"/>
        <w:rPr>
          <w:rFonts w:asciiTheme="minorHAnsi" w:hAnsiTheme="minorHAnsi" w:cstheme="minorHAnsi"/>
          <w:b/>
          <w:szCs w:val="24"/>
          <w:highlight w:val="lightGray"/>
        </w:rPr>
      </w:pPr>
    </w:p>
    <w:tbl>
      <w:tblPr>
        <w:tblStyle w:val="Grilledutableau"/>
        <w:tblpPr w:leftFromText="141" w:rightFromText="141" w:vertAnchor="text" w:tblpXSpec="center" w:tblpY="1"/>
        <w:tblW w:w="9209" w:type="dxa"/>
        <w:tblLayout w:type="fixed"/>
        <w:tblLook w:val="04A0" w:firstRow="1" w:lastRow="0" w:firstColumn="1" w:lastColumn="0" w:noHBand="0" w:noVBand="1"/>
      </w:tblPr>
      <w:tblGrid>
        <w:gridCol w:w="1838"/>
        <w:gridCol w:w="5174"/>
        <w:gridCol w:w="2197"/>
      </w:tblGrid>
      <w:tr w:rsidR="00B97C50" w:rsidRPr="00AD5939" w14:paraId="0A2271F7" w14:textId="77777777" w:rsidTr="007040BB">
        <w:trPr>
          <w:trHeight w:val="357"/>
        </w:trPr>
        <w:tc>
          <w:tcPr>
            <w:tcW w:w="9209" w:type="dxa"/>
            <w:gridSpan w:val="3"/>
            <w:shd w:val="clear" w:color="auto" w:fill="95B3D7" w:themeFill="accent1" w:themeFillTint="99"/>
          </w:tcPr>
          <w:p w14:paraId="5CE9A316"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Travaux à exécuter</w:t>
            </w:r>
          </w:p>
        </w:tc>
      </w:tr>
      <w:tr w:rsidR="00B97C50" w:rsidRPr="00AD5939" w14:paraId="040909A7" w14:textId="77777777" w:rsidTr="007040BB">
        <w:trPr>
          <w:trHeight w:val="487"/>
        </w:trPr>
        <w:tc>
          <w:tcPr>
            <w:tcW w:w="1838" w:type="dxa"/>
            <w:shd w:val="clear" w:color="auto" w:fill="DBE5F1" w:themeFill="accent1" w:themeFillTint="33"/>
          </w:tcPr>
          <w:p w14:paraId="667AC494" w14:textId="77777777" w:rsidR="00B97C50" w:rsidRPr="00AD5939" w:rsidRDefault="00B97C50" w:rsidP="007040BB">
            <w:pPr>
              <w:widowControl w:val="0"/>
              <w:overflowPunct w:val="0"/>
              <w:autoSpaceDE w:val="0"/>
              <w:autoSpaceDN w:val="0"/>
              <w:adjustRightInd w:val="0"/>
              <w:ind w:left="562"/>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Travaux </w:t>
            </w:r>
          </w:p>
        </w:tc>
        <w:tc>
          <w:tcPr>
            <w:tcW w:w="5174" w:type="dxa"/>
            <w:shd w:val="clear" w:color="auto" w:fill="DBE5F1" w:themeFill="accent1" w:themeFillTint="33"/>
          </w:tcPr>
          <w:p w14:paraId="0ED45648"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Travaux à exécuter</w:t>
            </w:r>
          </w:p>
        </w:tc>
        <w:tc>
          <w:tcPr>
            <w:tcW w:w="2197" w:type="dxa"/>
            <w:shd w:val="clear" w:color="auto" w:fill="DBE5F1" w:themeFill="accent1" w:themeFillTint="33"/>
          </w:tcPr>
          <w:p w14:paraId="02FECCF2"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Délais (en jours calendaires)</w:t>
            </w:r>
          </w:p>
        </w:tc>
      </w:tr>
      <w:tr w:rsidR="00B97C50" w:rsidRPr="00AD5939" w14:paraId="64041C9D" w14:textId="77777777" w:rsidTr="007040BB">
        <w:trPr>
          <w:trHeight w:val="347"/>
        </w:trPr>
        <w:tc>
          <w:tcPr>
            <w:tcW w:w="1838" w:type="dxa"/>
          </w:tcPr>
          <w:p w14:paraId="69C405D0"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p>
        </w:tc>
        <w:tc>
          <w:tcPr>
            <w:tcW w:w="5174" w:type="dxa"/>
          </w:tcPr>
          <w:p w14:paraId="201FEB99" w14:textId="0666EB3B" w:rsidR="00B97C50" w:rsidRPr="003A717C" w:rsidRDefault="009D49C1" w:rsidP="003A717C">
            <w:pPr>
              <w:pStyle w:val="NormalWeb"/>
              <w:spacing w:after="0"/>
              <w:rPr>
                <w:b/>
                <w:bCs/>
                <w:sz w:val="22"/>
                <w:szCs w:val="22"/>
              </w:rPr>
            </w:pPr>
            <w:r w:rsidRPr="00210FEE">
              <w:rPr>
                <w:b/>
                <w:bCs/>
                <w:sz w:val="22"/>
                <w:szCs w:val="22"/>
              </w:rPr>
              <w:t>Chapitre 01 : INSTALLATION DE CHANTIER ET LIBERATION DES EMPRISES</w:t>
            </w:r>
          </w:p>
        </w:tc>
        <w:tc>
          <w:tcPr>
            <w:tcW w:w="2197" w:type="dxa"/>
          </w:tcPr>
          <w:p w14:paraId="039E1E7C" w14:textId="2727C875"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T0 +</w:t>
            </w:r>
            <w:r w:rsidR="009D49C1">
              <w:rPr>
                <w:rFonts w:asciiTheme="minorHAnsi" w:hAnsiTheme="minorHAnsi" w:cstheme="minorHAnsi"/>
                <w:snapToGrid/>
                <w:szCs w:val="24"/>
                <w:lang w:bidi="ar-SA"/>
              </w:rPr>
              <w:t xml:space="preserve"> 15 jours</w:t>
            </w:r>
          </w:p>
        </w:tc>
      </w:tr>
      <w:tr w:rsidR="00A7059E" w:rsidRPr="00AD5939" w14:paraId="6A0D22E7" w14:textId="77777777" w:rsidTr="00B47C83">
        <w:trPr>
          <w:trHeight w:val="358"/>
        </w:trPr>
        <w:tc>
          <w:tcPr>
            <w:tcW w:w="1838" w:type="dxa"/>
          </w:tcPr>
          <w:p w14:paraId="0CCA9B44"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2</w:t>
            </w:r>
          </w:p>
        </w:tc>
        <w:tc>
          <w:tcPr>
            <w:tcW w:w="5174" w:type="dxa"/>
            <w:tcBorders>
              <w:top w:val="single" w:sz="4" w:space="0" w:color="auto"/>
              <w:left w:val="single" w:sz="4" w:space="0" w:color="auto"/>
              <w:bottom w:val="single" w:sz="4" w:space="0" w:color="auto"/>
              <w:right w:val="single" w:sz="4" w:space="0" w:color="auto"/>
            </w:tcBorders>
          </w:tcPr>
          <w:p w14:paraId="53B32637" w14:textId="75880CD6" w:rsidR="00A7059E" w:rsidRPr="00AD5939" w:rsidRDefault="009D49C1" w:rsidP="00903000">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210FEE">
              <w:rPr>
                <w:b/>
                <w:bCs/>
                <w:sz w:val="22"/>
                <w:szCs w:val="22"/>
              </w:rPr>
              <w:t>Chapitre 02 : TERRASSEMENTS</w:t>
            </w:r>
          </w:p>
        </w:tc>
        <w:tc>
          <w:tcPr>
            <w:tcW w:w="2197" w:type="dxa"/>
          </w:tcPr>
          <w:p w14:paraId="1ACDF3C2" w14:textId="0DBFA4E6"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T0 + </w:t>
            </w:r>
            <w:r w:rsidR="009D49C1">
              <w:rPr>
                <w:rFonts w:asciiTheme="minorHAnsi" w:hAnsiTheme="minorHAnsi" w:cstheme="minorHAnsi"/>
                <w:snapToGrid/>
                <w:szCs w:val="24"/>
                <w:lang w:bidi="ar-SA"/>
              </w:rPr>
              <w:t>30 jours</w:t>
            </w:r>
          </w:p>
        </w:tc>
      </w:tr>
      <w:tr w:rsidR="00A7059E" w:rsidRPr="00AD5939" w14:paraId="03C88D05" w14:textId="77777777" w:rsidTr="00B47C83">
        <w:trPr>
          <w:trHeight w:val="362"/>
        </w:trPr>
        <w:tc>
          <w:tcPr>
            <w:tcW w:w="1838" w:type="dxa"/>
          </w:tcPr>
          <w:p w14:paraId="1500F86C" w14:textId="19F6F9A0" w:rsidR="00A7059E" w:rsidRPr="00AD5939" w:rsidRDefault="00903000"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3</w:t>
            </w:r>
          </w:p>
        </w:tc>
        <w:tc>
          <w:tcPr>
            <w:tcW w:w="5174" w:type="dxa"/>
            <w:tcBorders>
              <w:top w:val="single" w:sz="4" w:space="0" w:color="auto"/>
              <w:left w:val="single" w:sz="4" w:space="0" w:color="auto"/>
              <w:bottom w:val="single" w:sz="4" w:space="0" w:color="auto"/>
              <w:right w:val="single" w:sz="4" w:space="0" w:color="auto"/>
            </w:tcBorders>
          </w:tcPr>
          <w:p w14:paraId="61470E6A" w14:textId="75A20383" w:rsidR="00A7059E" w:rsidRPr="003A717C" w:rsidRDefault="009D49C1" w:rsidP="003A717C">
            <w:pPr>
              <w:pStyle w:val="NormalWeb"/>
              <w:spacing w:after="0"/>
              <w:rPr>
                <w:b/>
                <w:bCs/>
                <w:sz w:val="22"/>
                <w:szCs w:val="22"/>
              </w:rPr>
            </w:pPr>
            <w:r w:rsidRPr="00210FEE">
              <w:rPr>
                <w:b/>
                <w:bCs/>
                <w:sz w:val="22"/>
                <w:szCs w:val="22"/>
              </w:rPr>
              <w:t>Chapitre 03 : FONDATIONS – OSSATURE BA - MACONNERIE</w:t>
            </w:r>
          </w:p>
        </w:tc>
        <w:tc>
          <w:tcPr>
            <w:tcW w:w="2197" w:type="dxa"/>
          </w:tcPr>
          <w:p w14:paraId="7E00E7C6" w14:textId="397F2E05" w:rsidR="00A7059E" w:rsidRPr="00AD5939" w:rsidRDefault="00903000"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T0 + </w:t>
            </w:r>
            <w:r w:rsidR="009D49C1">
              <w:rPr>
                <w:rFonts w:asciiTheme="minorHAnsi" w:hAnsiTheme="minorHAnsi" w:cstheme="minorHAnsi"/>
                <w:snapToGrid/>
                <w:szCs w:val="24"/>
                <w:lang w:bidi="ar-SA"/>
              </w:rPr>
              <w:t xml:space="preserve"> 120 jours</w:t>
            </w:r>
          </w:p>
        </w:tc>
      </w:tr>
      <w:tr w:rsidR="009D49C1" w:rsidRPr="00AD5939" w14:paraId="63297C0C" w14:textId="77777777" w:rsidTr="00B47C83">
        <w:trPr>
          <w:trHeight w:val="362"/>
        </w:trPr>
        <w:tc>
          <w:tcPr>
            <w:tcW w:w="1838" w:type="dxa"/>
          </w:tcPr>
          <w:p w14:paraId="12F4EED8" w14:textId="2065A3AC"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4</w:t>
            </w:r>
          </w:p>
        </w:tc>
        <w:tc>
          <w:tcPr>
            <w:tcW w:w="5174" w:type="dxa"/>
            <w:tcBorders>
              <w:top w:val="single" w:sz="4" w:space="0" w:color="auto"/>
              <w:left w:val="single" w:sz="4" w:space="0" w:color="auto"/>
              <w:bottom w:val="single" w:sz="4" w:space="0" w:color="auto"/>
              <w:right w:val="single" w:sz="4" w:space="0" w:color="auto"/>
            </w:tcBorders>
          </w:tcPr>
          <w:p w14:paraId="597B80FA" w14:textId="1FC5755F" w:rsidR="009D49C1" w:rsidRPr="00210FEE" w:rsidRDefault="009D49C1" w:rsidP="009D49C1">
            <w:pPr>
              <w:pStyle w:val="NormalWeb"/>
              <w:spacing w:after="0"/>
              <w:rPr>
                <w:b/>
                <w:bCs/>
                <w:sz w:val="22"/>
                <w:szCs w:val="22"/>
              </w:rPr>
            </w:pPr>
            <w:r w:rsidRPr="00210FEE">
              <w:rPr>
                <w:b/>
                <w:bCs/>
                <w:sz w:val="22"/>
                <w:szCs w:val="22"/>
              </w:rPr>
              <w:t>Chapitre 04 : REVETEMENT</w:t>
            </w:r>
          </w:p>
        </w:tc>
        <w:tc>
          <w:tcPr>
            <w:tcW w:w="2197" w:type="dxa"/>
          </w:tcPr>
          <w:p w14:paraId="720FCC9C" w14:textId="2B01941D"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T0 + 120 jours</w:t>
            </w:r>
          </w:p>
        </w:tc>
      </w:tr>
      <w:tr w:rsidR="009D49C1" w:rsidRPr="00AD5939" w14:paraId="4BB5499E" w14:textId="77777777" w:rsidTr="00B47C83">
        <w:trPr>
          <w:trHeight w:val="362"/>
        </w:trPr>
        <w:tc>
          <w:tcPr>
            <w:tcW w:w="1838" w:type="dxa"/>
          </w:tcPr>
          <w:p w14:paraId="5745269F" w14:textId="7644B4B4"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5</w:t>
            </w:r>
          </w:p>
        </w:tc>
        <w:tc>
          <w:tcPr>
            <w:tcW w:w="5174" w:type="dxa"/>
            <w:tcBorders>
              <w:top w:val="single" w:sz="4" w:space="0" w:color="auto"/>
              <w:left w:val="single" w:sz="4" w:space="0" w:color="auto"/>
              <w:bottom w:val="single" w:sz="4" w:space="0" w:color="auto"/>
              <w:right w:val="single" w:sz="4" w:space="0" w:color="auto"/>
            </w:tcBorders>
          </w:tcPr>
          <w:p w14:paraId="12E77DC7" w14:textId="01A9F7A4" w:rsidR="009D49C1" w:rsidRPr="003A717C" w:rsidRDefault="009D49C1" w:rsidP="003A717C">
            <w:pPr>
              <w:pStyle w:val="NormalWeb"/>
              <w:spacing w:after="0"/>
              <w:rPr>
                <w:b/>
                <w:bCs/>
                <w:sz w:val="22"/>
                <w:szCs w:val="22"/>
              </w:rPr>
            </w:pPr>
            <w:r w:rsidRPr="00210FEE">
              <w:rPr>
                <w:b/>
                <w:bCs/>
                <w:sz w:val="22"/>
                <w:szCs w:val="22"/>
              </w:rPr>
              <w:t>Chapitre 05 : CLOISONS – ISOLATIONS – FAUX PLAFONDS</w:t>
            </w:r>
          </w:p>
        </w:tc>
        <w:tc>
          <w:tcPr>
            <w:tcW w:w="2197" w:type="dxa"/>
          </w:tcPr>
          <w:p w14:paraId="55D0F0DE" w14:textId="5293CC53"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T0+ 150 jours</w:t>
            </w:r>
          </w:p>
        </w:tc>
      </w:tr>
      <w:tr w:rsidR="009D49C1" w:rsidRPr="00AD5939" w14:paraId="37902888" w14:textId="77777777" w:rsidTr="00B47C83">
        <w:trPr>
          <w:trHeight w:val="362"/>
        </w:trPr>
        <w:tc>
          <w:tcPr>
            <w:tcW w:w="1838" w:type="dxa"/>
          </w:tcPr>
          <w:p w14:paraId="7936FEC3" w14:textId="44D55893"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6</w:t>
            </w:r>
          </w:p>
        </w:tc>
        <w:tc>
          <w:tcPr>
            <w:tcW w:w="5174" w:type="dxa"/>
            <w:tcBorders>
              <w:top w:val="single" w:sz="4" w:space="0" w:color="auto"/>
              <w:left w:val="single" w:sz="4" w:space="0" w:color="auto"/>
              <w:bottom w:val="single" w:sz="4" w:space="0" w:color="auto"/>
              <w:right w:val="single" w:sz="4" w:space="0" w:color="auto"/>
            </w:tcBorders>
          </w:tcPr>
          <w:p w14:paraId="4DD86DCF" w14:textId="111DBE68" w:rsidR="009D49C1" w:rsidRPr="003A717C" w:rsidRDefault="009D49C1" w:rsidP="003A717C">
            <w:pPr>
              <w:pStyle w:val="NormalWeb"/>
              <w:spacing w:after="0"/>
              <w:rPr>
                <w:b/>
                <w:bCs/>
                <w:sz w:val="22"/>
                <w:szCs w:val="22"/>
              </w:rPr>
            </w:pPr>
            <w:r w:rsidRPr="00210FEE">
              <w:rPr>
                <w:b/>
                <w:bCs/>
                <w:sz w:val="22"/>
                <w:szCs w:val="22"/>
              </w:rPr>
              <w:t xml:space="preserve">Chapitre 06 : MENUISERIE - SERRURERIE </w:t>
            </w:r>
          </w:p>
        </w:tc>
        <w:tc>
          <w:tcPr>
            <w:tcW w:w="2197" w:type="dxa"/>
          </w:tcPr>
          <w:p w14:paraId="02F9787E" w14:textId="1A809D77"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T0+180</w:t>
            </w:r>
          </w:p>
        </w:tc>
      </w:tr>
      <w:tr w:rsidR="009D49C1" w:rsidRPr="00AD5939" w14:paraId="080701BE" w14:textId="77777777" w:rsidTr="00B47C83">
        <w:trPr>
          <w:trHeight w:val="362"/>
        </w:trPr>
        <w:tc>
          <w:tcPr>
            <w:tcW w:w="1838" w:type="dxa"/>
          </w:tcPr>
          <w:p w14:paraId="182286AC" w14:textId="47B3CA8E"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7</w:t>
            </w:r>
          </w:p>
        </w:tc>
        <w:tc>
          <w:tcPr>
            <w:tcW w:w="5174" w:type="dxa"/>
            <w:tcBorders>
              <w:top w:val="single" w:sz="4" w:space="0" w:color="auto"/>
              <w:left w:val="single" w:sz="4" w:space="0" w:color="auto"/>
              <w:bottom w:val="single" w:sz="4" w:space="0" w:color="auto"/>
              <w:right w:val="single" w:sz="4" w:space="0" w:color="auto"/>
            </w:tcBorders>
          </w:tcPr>
          <w:p w14:paraId="7F95209D" w14:textId="07911F8C" w:rsidR="009D49C1" w:rsidRPr="00210FEE" w:rsidRDefault="009D49C1" w:rsidP="009D49C1">
            <w:pPr>
              <w:pStyle w:val="NormalWeb"/>
              <w:spacing w:after="0"/>
              <w:rPr>
                <w:b/>
                <w:bCs/>
                <w:sz w:val="22"/>
                <w:szCs w:val="22"/>
              </w:rPr>
            </w:pPr>
            <w:r w:rsidRPr="00210FEE">
              <w:rPr>
                <w:b/>
                <w:bCs/>
                <w:sz w:val="22"/>
                <w:szCs w:val="22"/>
              </w:rPr>
              <w:t>Chapitre 07 : PEINTURE</w:t>
            </w:r>
          </w:p>
        </w:tc>
        <w:tc>
          <w:tcPr>
            <w:tcW w:w="2197" w:type="dxa"/>
          </w:tcPr>
          <w:p w14:paraId="171126B7" w14:textId="3738D07F"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T0+180</w:t>
            </w:r>
          </w:p>
        </w:tc>
      </w:tr>
      <w:tr w:rsidR="009D49C1" w:rsidRPr="00AD5939" w14:paraId="4564FC12" w14:textId="77777777" w:rsidTr="00B47C83">
        <w:trPr>
          <w:trHeight w:val="362"/>
        </w:trPr>
        <w:tc>
          <w:tcPr>
            <w:tcW w:w="1838" w:type="dxa"/>
          </w:tcPr>
          <w:p w14:paraId="6B75BDF0" w14:textId="576E8A8B"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8</w:t>
            </w:r>
          </w:p>
        </w:tc>
        <w:tc>
          <w:tcPr>
            <w:tcW w:w="5174" w:type="dxa"/>
            <w:tcBorders>
              <w:top w:val="single" w:sz="4" w:space="0" w:color="auto"/>
              <w:left w:val="single" w:sz="4" w:space="0" w:color="auto"/>
              <w:bottom w:val="single" w:sz="4" w:space="0" w:color="auto"/>
              <w:right w:val="single" w:sz="4" w:space="0" w:color="auto"/>
            </w:tcBorders>
          </w:tcPr>
          <w:p w14:paraId="1F049D18" w14:textId="697726C6" w:rsidR="009D49C1" w:rsidRPr="00210FEE" w:rsidRDefault="009D49C1" w:rsidP="009D49C1">
            <w:pPr>
              <w:pStyle w:val="NormalWeb"/>
              <w:spacing w:after="0"/>
              <w:rPr>
                <w:b/>
                <w:bCs/>
                <w:sz w:val="22"/>
                <w:szCs w:val="22"/>
              </w:rPr>
            </w:pPr>
            <w:r w:rsidRPr="00210FEE">
              <w:rPr>
                <w:b/>
                <w:bCs/>
                <w:sz w:val="22"/>
                <w:szCs w:val="22"/>
              </w:rPr>
              <w:t>Chapitre 08 : PLOMBERIE SANITAIRE – VMC</w:t>
            </w:r>
          </w:p>
        </w:tc>
        <w:tc>
          <w:tcPr>
            <w:tcW w:w="2197" w:type="dxa"/>
          </w:tcPr>
          <w:p w14:paraId="0F0B73C5" w14:textId="56D6EE99"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To+270</w:t>
            </w:r>
          </w:p>
        </w:tc>
      </w:tr>
      <w:tr w:rsidR="009D49C1" w:rsidRPr="00AD5939" w14:paraId="33E3EB0A" w14:textId="77777777" w:rsidTr="00B47C83">
        <w:trPr>
          <w:trHeight w:val="362"/>
        </w:trPr>
        <w:tc>
          <w:tcPr>
            <w:tcW w:w="1838" w:type="dxa"/>
          </w:tcPr>
          <w:p w14:paraId="7EB84021" w14:textId="46C5D1FC"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9</w:t>
            </w:r>
          </w:p>
        </w:tc>
        <w:tc>
          <w:tcPr>
            <w:tcW w:w="5174" w:type="dxa"/>
            <w:tcBorders>
              <w:top w:val="single" w:sz="4" w:space="0" w:color="auto"/>
              <w:left w:val="single" w:sz="4" w:space="0" w:color="auto"/>
              <w:bottom w:val="single" w:sz="4" w:space="0" w:color="auto"/>
              <w:right w:val="single" w:sz="4" w:space="0" w:color="auto"/>
            </w:tcBorders>
          </w:tcPr>
          <w:p w14:paraId="7D812C31" w14:textId="6A16ED64" w:rsidR="009D49C1" w:rsidRPr="00210FEE" w:rsidRDefault="009D49C1" w:rsidP="009D49C1">
            <w:pPr>
              <w:pStyle w:val="NormalWeb"/>
              <w:spacing w:after="0"/>
              <w:rPr>
                <w:b/>
                <w:bCs/>
                <w:sz w:val="22"/>
                <w:szCs w:val="22"/>
              </w:rPr>
            </w:pPr>
            <w:r w:rsidRPr="00210FEE">
              <w:rPr>
                <w:b/>
                <w:bCs/>
                <w:sz w:val="22"/>
                <w:szCs w:val="22"/>
              </w:rPr>
              <w:t>Chapitre 09 : ELECTRICITE - ENERGIE</w:t>
            </w:r>
          </w:p>
        </w:tc>
        <w:tc>
          <w:tcPr>
            <w:tcW w:w="2197" w:type="dxa"/>
          </w:tcPr>
          <w:p w14:paraId="5F895DE4" w14:textId="1C7907A9" w:rsidR="009D49C1" w:rsidRPr="00AD5939" w:rsidRDefault="009D49C1"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T0+365</w:t>
            </w:r>
          </w:p>
        </w:tc>
      </w:tr>
      <w:tr w:rsidR="00A7059E" w:rsidRPr="00AD5939" w14:paraId="1F834379" w14:textId="77777777" w:rsidTr="007040BB">
        <w:trPr>
          <w:trHeight w:val="249"/>
        </w:trPr>
        <w:tc>
          <w:tcPr>
            <w:tcW w:w="9209" w:type="dxa"/>
            <w:gridSpan w:val="3"/>
            <w:shd w:val="clear" w:color="auto" w:fill="95B3D7" w:themeFill="accent1" w:themeFillTint="99"/>
          </w:tcPr>
          <w:p w14:paraId="644E00D8"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Livrables finaux</w:t>
            </w:r>
          </w:p>
        </w:tc>
      </w:tr>
      <w:tr w:rsidR="00A7059E" w:rsidRPr="00AD5939" w14:paraId="1B1A6A2D" w14:textId="77777777" w:rsidTr="007040BB">
        <w:trPr>
          <w:trHeight w:val="506"/>
        </w:trPr>
        <w:tc>
          <w:tcPr>
            <w:tcW w:w="1838" w:type="dxa"/>
            <w:shd w:val="clear" w:color="auto" w:fill="DBE5F1" w:themeFill="accent1" w:themeFillTint="33"/>
          </w:tcPr>
          <w:p w14:paraId="09C04D1B"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p>
        </w:tc>
        <w:tc>
          <w:tcPr>
            <w:tcW w:w="5174" w:type="dxa"/>
            <w:shd w:val="clear" w:color="auto" w:fill="DBE5F1" w:themeFill="accent1" w:themeFillTint="33"/>
          </w:tcPr>
          <w:p w14:paraId="315AB79C"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Livrables </w:t>
            </w:r>
          </w:p>
        </w:tc>
        <w:tc>
          <w:tcPr>
            <w:tcW w:w="2197" w:type="dxa"/>
            <w:shd w:val="clear" w:color="auto" w:fill="DBE5F1" w:themeFill="accent1" w:themeFillTint="33"/>
          </w:tcPr>
          <w:p w14:paraId="0042BB5C"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Délai de remise du livrable </w:t>
            </w:r>
          </w:p>
        </w:tc>
      </w:tr>
      <w:tr w:rsidR="00A7059E" w:rsidRPr="00AD5939" w14:paraId="7E6C00FD" w14:textId="77777777" w:rsidTr="007040BB">
        <w:trPr>
          <w:trHeight w:val="317"/>
        </w:trPr>
        <w:tc>
          <w:tcPr>
            <w:tcW w:w="1838" w:type="dxa"/>
          </w:tcPr>
          <w:p w14:paraId="5F680B33"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p>
        </w:tc>
        <w:tc>
          <w:tcPr>
            <w:tcW w:w="5174" w:type="dxa"/>
          </w:tcPr>
          <w:p w14:paraId="35829D5D" w14:textId="1F088E46" w:rsidR="00A7059E" w:rsidRPr="00AD5939" w:rsidRDefault="003A717C"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 xml:space="preserve">Réception </w:t>
            </w:r>
          </w:p>
        </w:tc>
        <w:tc>
          <w:tcPr>
            <w:tcW w:w="2197" w:type="dxa"/>
          </w:tcPr>
          <w:p w14:paraId="6EDBB998" w14:textId="69F37750"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T0 + </w:t>
            </w:r>
            <w:r w:rsidR="003A717C">
              <w:rPr>
                <w:rFonts w:asciiTheme="minorHAnsi" w:hAnsiTheme="minorHAnsi" w:cstheme="minorHAnsi"/>
                <w:snapToGrid/>
                <w:szCs w:val="24"/>
                <w:lang w:bidi="ar-SA"/>
              </w:rPr>
              <w:t>365</w:t>
            </w:r>
          </w:p>
        </w:tc>
      </w:tr>
    </w:tbl>
    <w:p w14:paraId="0C4A49C0" w14:textId="6BCAB743" w:rsidR="001050EE" w:rsidRPr="00AD5939" w:rsidRDefault="001050EE" w:rsidP="00554FAA">
      <w:pPr>
        <w:keepNext/>
        <w:keepLines/>
        <w:tabs>
          <w:tab w:val="left" w:pos="1134"/>
        </w:tabs>
        <w:spacing w:before="240" w:after="120"/>
        <w:rPr>
          <w:rFonts w:asciiTheme="minorHAnsi" w:hAnsiTheme="minorHAnsi" w:cstheme="minorHAnsi"/>
          <w:b/>
          <w:szCs w:val="24"/>
          <w:highlight w:val="lightGray"/>
        </w:rPr>
      </w:pPr>
      <w:bookmarkStart w:id="21" w:name="_Toc76894425"/>
      <w:r w:rsidRPr="00AD5939">
        <w:rPr>
          <w:rFonts w:asciiTheme="minorHAnsi" w:hAnsiTheme="minorHAnsi" w:cstheme="minorHAnsi"/>
          <w:b/>
          <w:szCs w:val="24"/>
          <w:highlight w:val="lightGray"/>
        </w:rPr>
        <w:t>Article 1</w:t>
      </w:r>
      <w:r w:rsidR="00FE7772" w:rsidRPr="00AD5939">
        <w:rPr>
          <w:rFonts w:asciiTheme="minorHAnsi" w:hAnsiTheme="minorHAnsi" w:cstheme="minorHAnsi"/>
          <w:b/>
          <w:szCs w:val="24"/>
          <w:highlight w:val="lightGray"/>
        </w:rPr>
        <w:t>8</w:t>
      </w:r>
      <w:r w:rsidRPr="00AD5939">
        <w:rPr>
          <w:rFonts w:asciiTheme="minorHAnsi" w:hAnsiTheme="minorHAnsi" w:cstheme="minorHAnsi"/>
          <w:b/>
          <w:szCs w:val="24"/>
          <w:highlight w:val="lightGray"/>
        </w:rPr>
        <w:tab/>
        <w:t>Plans et études</w:t>
      </w:r>
      <w:bookmarkEnd w:id="21"/>
      <w:r w:rsidRPr="00AD5939">
        <w:rPr>
          <w:rFonts w:asciiTheme="minorHAnsi" w:hAnsiTheme="minorHAnsi" w:cstheme="minorHAnsi"/>
          <w:b/>
          <w:szCs w:val="24"/>
          <w:highlight w:val="lightGray"/>
        </w:rPr>
        <w:t xml:space="preserve"> d'exécutions du contractant</w:t>
      </w:r>
    </w:p>
    <w:p w14:paraId="791527AC" w14:textId="0BAA45E4" w:rsidR="00AF599C" w:rsidRPr="00AD5939" w:rsidRDefault="001050EE" w:rsidP="00554FAA">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w:t>
      </w:r>
      <w:r w:rsidR="00FE7772" w:rsidRPr="00AD5939">
        <w:rPr>
          <w:rFonts w:asciiTheme="minorHAnsi" w:hAnsiTheme="minorHAnsi" w:cstheme="minorHAnsi"/>
          <w:szCs w:val="24"/>
        </w:rPr>
        <w:t>8</w:t>
      </w:r>
      <w:r w:rsidRPr="00AD5939">
        <w:rPr>
          <w:rFonts w:asciiTheme="minorHAnsi" w:hAnsiTheme="minorHAnsi" w:cstheme="minorHAnsi"/>
          <w:szCs w:val="24"/>
        </w:rPr>
        <w:t>.1</w:t>
      </w:r>
      <w:r w:rsidRPr="00AD5939">
        <w:rPr>
          <w:rFonts w:asciiTheme="minorHAnsi" w:hAnsiTheme="minorHAnsi" w:cstheme="minorHAnsi"/>
          <w:szCs w:val="24"/>
        </w:rPr>
        <w:tab/>
      </w:r>
      <w:r w:rsidR="00AF599C" w:rsidRPr="00AD5939">
        <w:rPr>
          <w:rFonts w:asciiTheme="minorHAnsi" w:hAnsiTheme="minorHAnsi" w:cstheme="minorHAnsi"/>
          <w:szCs w:val="24"/>
        </w:rPr>
        <w:t>L’entrepreneur devra réaliser tous les plans et études d’exécution sur la base du DCE. Il devra être présent à chaque réunion de chantier et à chaque convocation du maitre d’ouvrage et/ou du bureau de contrôle.</w:t>
      </w:r>
    </w:p>
    <w:p w14:paraId="30C89A86" w14:textId="3B9FDE95" w:rsidR="00AF599C" w:rsidRPr="00AD5939" w:rsidRDefault="00AF599C" w:rsidP="00554FAA">
      <w:pPr>
        <w:spacing w:before="120" w:after="120"/>
        <w:ind w:left="1276"/>
        <w:jc w:val="both"/>
        <w:rPr>
          <w:rFonts w:asciiTheme="minorHAnsi" w:hAnsiTheme="minorHAnsi" w:cstheme="minorHAnsi"/>
          <w:szCs w:val="24"/>
        </w:rPr>
      </w:pPr>
      <w:r w:rsidRPr="00AD5939">
        <w:rPr>
          <w:rFonts w:asciiTheme="minorHAnsi" w:hAnsiTheme="minorHAnsi" w:cstheme="minorHAnsi"/>
          <w:szCs w:val="24"/>
        </w:rPr>
        <w:t>Il devra fournir tous les détails nécessaires aux autres thématiques pour la coordination des plans, ainsi que les besoins en réservations, trémies, supports ou fixations diverses</w:t>
      </w:r>
    </w:p>
    <w:p w14:paraId="0137B59F" w14:textId="63F19588" w:rsidR="00AF599C" w:rsidRPr="00AD5939" w:rsidRDefault="001050EE" w:rsidP="00554FAA">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w:t>
      </w:r>
      <w:r w:rsidR="00FE7772" w:rsidRPr="00AD5939">
        <w:rPr>
          <w:rFonts w:asciiTheme="minorHAnsi" w:hAnsiTheme="minorHAnsi" w:cstheme="minorHAnsi"/>
          <w:szCs w:val="24"/>
        </w:rPr>
        <w:t>8</w:t>
      </w:r>
      <w:r w:rsidRPr="00AD5939">
        <w:rPr>
          <w:rFonts w:asciiTheme="minorHAnsi" w:hAnsiTheme="minorHAnsi" w:cstheme="minorHAnsi"/>
          <w:szCs w:val="24"/>
        </w:rPr>
        <w:t>.7</w:t>
      </w:r>
      <w:r w:rsidRPr="00AD5939">
        <w:rPr>
          <w:rFonts w:asciiTheme="minorHAnsi" w:hAnsiTheme="minorHAnsi" w:cstheme="minorHAnsi"/>
          <w:szCs w:val="24"/>
        </w:rPr>
        <w:tab/>
      </w:r>
      <w:r w:rsidR="00CC4281" w:rsidRPr="00AD5939">
        <w:rPr>
          <w:rFonts w:asciiTheme="minorHAnsi" w:hAnsiTheme="minorHAnsi" w:cstheme="minorHAnsi"/>
          <w:szCs w:val="24"/>
        </w:rPr>
        <w:t>L</w:t>
      </w:r>
      <w:r w:rsidR="00AF599C" w:rsidRPr="00AD5939">
        <w:rPr>
          <w:rFonts w:asciiTheme="minorHAnsi" w:hAnsiTheme="minorHAnsi" w:cstheme="minorHAnsi"/>
          <w:szCs w:val="24"/>
        </w:rPr>
        <w:t>a langue des plans et manuels ne peut pas différer de la langue du marché</w:t>
      </w:r>
      <w:r w:rsidR="009F7091" w:rsidRPr="00AD5939">
        <w:rPr>
          <w:rFonts w:asciiTheme="minorHAnsi" w:hAnsiTheme="minorHAnsi" w:cstheme="minorHAnsi"/>
          <w:szCs w:val="24"/>
        </w:rPr>
        <w:t>.</w:t>
      </w:r>
    </w:p>
    <w:p w14:paraId="4368D774" w14:textId="40417842"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w:t>
      </w:r>
      <w:r w:rsidR="00FE7772" w:rsidRPr="00AD5939">
        <w:rPr>
          <w:rFonts w:asciiTheme="minorHAnsi" w:hAnsiTheme="minorHAnsi" w:cstheme="minorHAnsi"/>
          <w:b/>
          <w:szCs w:val="24"/>
          <w:highlight w:val="lightGray"/>
        </w:rPr>
        <w:t>1</w:t>
      </w:r>
      <w:r w:rsidRPr="00AD5939">
        <w:rPr>
          <w:rFonts w:asciiTheme="minorHAnsi" w:hAnsiTheme="minorHAnsi" w:cstheme="minorHAnsi"/>
          <w:b/>
          <w:szCs w:val="24"/>
          <w:highlight w:val="lightGray"/>
        </w:rPr>
        <w:tab/>
        <w:t>Niveau suffisant du montant de la soumission</w:t>
      </w:r>
    </w:p>
    <w:p w14:paraId="281E4D51" w14:textId="07336079" w:rsidR="001050EE" w:rsidRPr="00AD5939" w:rsidRDefault="007C1CCC" w:rsidP="00202C55">
      <w:pPr>
        <w:spacing w:before="120" w:after="120"/>
        <w:ind w:left="1440"/>
        <w:jc w:val="both"/>
        <w:rPr>
          <w:rFonts w:asciiTheme="minorHAnsi" w:hAnsiTheme="minorHAnsi" w:cstheme="minorHAnsi"/>
          <w:szCs w:val="24"/>
        </w:rPr>
      </w:pPr>
      <w:r w:rsidRPr="00AD5939">
        <w:rPr>
          <w:rFonts w:asciiTheme="minorHAnsi" w:hAnsiTheme="minorHAnsi" w:cstheme="minorHAnsi"/>
          <w:szCs w:val="24"/>
        </w:rPr>
        <w:t>L’offre de l’Entreprise couvre tous les coûts nécessaires à la réalisation des travaux tels</w:t>
      </w:r>
      <w:r w:rsidR="00202C55" w:rsidRPr="00AD5939">
        <w:rPr>
          <w:rFonts w:asciiTheme="minorHAnsi" w:hAnsiTheme="minorHAnsi" w:cstheme="minorHAnsi"/>
          <w:szCs w:val="24"/>
        </w:rPr>
        <w:t xml:space="preserve"> que définis dans le cahier des charges.</w:t>
      </w:r>
    </w:p>
    <w:p w14:paraId="2D88DD8A" w14:textId="0950ABF3"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w:t>
      </w:r>
      <w:r w:rsidR="00FE7772" w:rsidRPr="00AD5939">
        <w:rPr>
          <w:rFonts w:asciiTheme="minorHAnsi" w:hAnsiTheme="minorHAnsi" w:cstheme="minorHAnsi"/>
          <w:b/>
          <w:szCs w:val="24"/>
          <w:highlight w:val="lightGray"/>
        </w:rPr>
        <w:t>2</w:t>
      </w:r>
      <w:r w:rsidRPr="00AD5939">
        <w:rPr>
          <w:rFonts w:asciiTheme="minorHAnsi" w:hAnsiTheme="minorHAnsi" w:cstheme="minorHAnsi"/>
          <w:b/>
          <w:szCs w:val="24"/>
          <w:highlight w:val="lightGray"/>
        </w:rPr>
        <w:tab/>
      </w:r>
      <w:r w:rsidR="00F60222" w:rsidRPr="00AD5939">
        <w:rPr>
          <w:rFonts w:asciiTheme="minorHAnsi" w:hAnsiTheme="minorHAnsi" w:cstheme="minorHAnsi"/>
          <w:b/>
          <w:szCs w:val="24"/>
          <w:highlight w:val="lightGray"/>
        </w:rPr>
        <w:t>Sujétions techniques imprévues</w:t>
      </w:r>
    </w:p>
    <w:p w14:paraId="3A9DB767" w14:textId="77777777" w:rsidR="00202C55" w:rsidRPr="00AD5939" w:rsidRDefault="009E24C9" w:rsidP="001F2F84">
      <w:pPr>
        <w:spacing w:before="120" w:after="120"/>
        <w:ind w:left="1276" w:hanging="709"/>
        <w:jc w:val="both"/>
        <w:rPr>
          <w:rFonts w:asciiTheme="minorHAnsi" w:hAnsiTheme="minorHAnsi" w:cstheme="minorHAnsi"/>
        </w:rPr>
      </w:pPr>
      <w:r w:rsidRPr="00AD5939">
        <w:rPr>
          <w:rFonts w:asciiTheme="minorHAnsi" w:hAnsiTheme="minorHAnsi" w:cstheme="minorHAnsi"/>
          <w:szCs w:val="24"/>
        </w:rPr>
        <w:t>2</w:t>
      </w:r>
      <w:r w:rsidR="00FE7772" w:rsidRPr="00AD5939">
        <w:rPr>
          <w:rFonts w:asciiTheme="minorHAnsi" w:hAnsiTheme="minorHAnsi" w:cstheme="minorHAnsi"/>
          <w:szCs w:val="24"/>
        </w:rPr>
        <w:t>2</w:t>
      </w:r>
      <w:r w:rsidRPr="00AD5939">
        <w:rPr>
          <w:rFonts w:asciiTheme="minorHAnsi" w:hAnsiTheme="minorHAnsi" w:cstheme="minorHAnsi"/>
          <w:szCs w:val="24"/>
        </w:rPr>
        <w:t>.4</w:t>
      </w:r>
      <w:r w:rsidRPr="00AD5939">
        <w:rPr>
          <w:rFonts w:asciiTheme="minorHAnsi" w:hAnsiTheme="minorHAnsi" w:cstheme="minorHAnsi"/>
          <w:szCs w:val="24"/>
        </w:rPr>
        <w:tab/>
      </w:r>
      <w:r w:rsidR="001F2F84" w:rsidRPr="00AD5939">
        <w:rPr>
          <w:rFonts w:asciiTheme="minorHAnsi" w:hAnsiTheme="minorHAnsi" w:cstheme="minorHAnsi"/>
        </w:rPr>
        <w:t xml:space="preserve">Dans le cas d'intempéries au sens des dispositions législatives ou réglementaires en vigueur, entraînant un arrêt de travail sur les </w:t>
      </w:r>
      <w:hyperlink r:id="rId20" w:history="1">
        <w:r w:rsidR="001F2F84" w:rsidRPr="00AD5939">
          <w:rPr>
            <w:rFonts w:asciiTheme="minorHAnsi" w:hAnsiTheme="minorHAnsi" w:cstheme="minorHAnsi"/>
            <w:color w:val="0000FF"/>
            <w:u w:val="single"/>
          </w:rPr>
          <w:t>chantiers</w:t>
        </w:r>
      </w:hyperlink>
      <w:r w:rsidR="001F2F84" w:rsidRPr="00AD5939">
        <w:rPr>
          <w:rFonts w:asciiTheme="minorHAnsi" w:hAnsiTheme="minorHAnsi" w:cstheme="minorHAnsi"/>
        </w:rPr>
        <w:t xml:space="preserve">, les délais d'exécution des </w:t>
      </w:r>
      <w:r w:rsidR="001F2F84" w:rsidRPr="00AD5939">
        <w:rPr>
          <w:rFonts w:asciiTheme="minorHAnsi" w:hAnsiTheme="minorHAnsi" w:cstheme="minorHAnsi"/>
        </w:rPr>
        <w:lastRenderedPageBreak/>
        <w:t>travaux sont prolongés. Cette prolongation est notifiée à l'entrepreneur par un ordre de service qui en précise la durée, laquelle est égale au nombre de journées réellement constatées au cours desquelles le travail a été arrêté du fait des intempéries conformément auxdites dispositions</w:t>
      </w:r>
      <w:r w:rsidR="00202C55" w:rsidRPr="00AD5939">
        <w:rPr>
          <w:rFonts w:asciiTheme="minorHAnsi" w:hAnsiTheme="minorHAnsi" w:cstheme="minorHAnsi"/>
        </w:rPr>
        <w:t>.</w:t>
      </w:r>
    </w:p>
    <w:p w14:paraId="0CED6651" w14:textId="668DCF29" w:rsidR="00202C55" w:rsidRPr="00AD5939" w:rsidRDefault="00202C55" w:rsidP="00202C55">
      <w:pPr>
        <w:spacing w:before="120" w:after="120"/>
        <w:ind w:left="1276" w:hanging="709"/>
        <w:jc w:val="both"/>
        <w:rPr>
          <w:rFonts w:asciiTheme="minorHAnsi" w:hAnsiTheme="minorHAnsi" w:cstheme="minorHAnsi"/>
        </w:rPr>
      </w:pPr>
      <w:r w:rsidRPr="00AD5939">
        <w:rPr>
          <w:rFonts w:asciiTheme="minorHAnsi" w:hAnsiTheme="minorHAnsi" w:cstheme="minorHAnsi"/>
        </w:rPr>
        <w:tab/>
        <w:t>En cas de force majeure (guerre, émeute, pillage etc…) ou de catastrophe naturelle pouvant impacter la tenue des travaux et par conséquent le respect des délais, l’Entreprise doit immédiatement en informer Expertise France par courrier officiel.</w:t>
      </w:r>
    </w:p>
    <w:p w14:paraId="76A7CB0D" w14:textId="7502A9CE" w:rsidR="001050EE" w:rsidRPr="00AD5939" w:rsidRDefault="00554FAA" w:rsidP="00202C55">
      <w:pPr>
        <w:spacing w:before="120" w:after="120"/>
        <w:jc w:val="both"/>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24</w:t>
      </w:r>
      <w:r w:rsidRPr="00AD5939">
        <w:rPr>
          <w:rFonts w:asciiTheme="minorHAnsi" w:hAnsiTheme="minorHAnsi" w:cstheme="minorHAnsi"/>
          <w:b/>
          <w:szCs w:val="24"/>
          <w:highlight w:val="lightGray"/>
        </w:rPr>
        <w:tab/>
      </w:r>
      <w:r w:rsidR="001F2F84" w:rsidRPr="00AD5939">
        <w:rPr>
          <w:rFonts w:asciiTheme="minorHAnsi" w:hAnsiTheme="minorHAnsi" w:cstheme="minorHAnsi"/>
          <w:b/>
          <w:szCs w:val="24"/>
          <w:highlight w:val="lightGray"/>
        </w:rPr>
        <w:t>Entraves à la circulation</w:t>
      </w:r>
    </w:p>
    <w:p w14:paraId="3D224B20" w14:textId="228BB093" w:rsidR="00202C55" w:rsidRPr="00AD5939" w:rsidRDefault="00202C55" w:rsidP="00202C55">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24.1</w:t>
      </w:r>
      <w:r w:rsidRPr="00AD5939">
        <w:rPr>
          <w:rFonts w:asciiTheme="minorHAnsi" w:hAnsiTheme="minorHAnsi" w:cstheme="minorHAnsi"/>
          <w:szCs w:val="24"/>
        </w:rPr>
        <w:tab/>
        <w:t>L’Entreprise devra informer Expertise France et les autorités administratives de la localité concernées de toutes entraves éventuelles à la circulation que les travaux pourraient engendrer.</w:t>
      </w:r>
    </w:p>
    <w:p w14:paraId="52D8E6CD" w14:textId="3AA2E26A" w:rsidR="00202C55" w:rsidRPr="00AD5939" w:rsidRDefault="00202C55" w:rsidP="00202C55">
      <w:pPr>
        <w:spacing w:before="120" w:after="120"/>
        <w:ind w:left="1276" w:hanging="709"/>
        <w:jc w:val="both"/>
        <w:rPr>
          <w:rFonts w:asciiTheme="minorHAnsi" w:hAnsiTheme="minorHAnsi" w:cstheme="minorHAnsi"/>
          <w:szCs w:val="24"/>
          <w:highlight w:val="lightGray"/>
        </w:rPr>
      </w:pPr>
      <w:r w:rsidRPr="00AD5939">
        <w:rPr>
          <w:rFonts w:asciiTheme="minorHAnsi" w:hAnsiTheme="minorHAnsi" w:cstheme="minorHAnsi"/>
          <w:szCs w:val="24"/>
        </w:rPr>
        <w:t>24.2</w:t>
      </w:r>
      <w:r w:rsidRPr="00AD5939">
        <w:rPr>
          <w:rFonts w:asciiTheme="minorHAnsi" w:hAnsiTheme="minorHAnsi" w:cstheme="minorHAnsi"/>
          <w:szCs w:val="24"/>
        </w:rPr>
        <w:tab/>
        <w:t>En cas d’entrave à la circulation, l’Entreprise sera amenée a envisagé des voies de déviation et à prendre en charge les coûts qui pourrait en résulter.</w:t>
      </w:r>
    </w:p>
    <w:p w14:paraId="1E259C59"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2" w:name="_Toc76894426"/>
      <w:r w:rsidRPr="00AD5939">
        <w:rPr>
          <w:rFonts w:asciiTheme="minorHAnsi" w:hAnsiTheme="minorHAnsi" w:cstheme="minorHAnsi"/>
          <w:b/>
          <w:szCs w:val="24"/>
          <w:highlight w:val="lightGray"/>
        </w:rPr>
        <w:t>Article 24</w:t>
      </w:r>
      <w:r w:rsidRPr="00AD5939">
        <w:rPr>
          <w:rFonts w:asciiTheme="minorHAnsi" w:hAnsiTheme="minorHAnsi" w:cstheme="minorHAnsi"/>
          <w:b/>
          <w:szCs w:val="24"/>
          <w:highlight w:val="lightGray"/>
        </w:rPr>
        <w:tab/>
        <w:t>Entraves à la circulation</w:t>
      </w:r>
      <w:bookmarkEnd w:id="22"/>
    </w:p>
    <w:p w14:paraId="6D675034" w14:textId="0B04137E" w:rsidR="009F7091" w:rsidRPr="00AD5939" w:rsidRDefault="001050EE" w:rsidP="009F7091">
      <w:pPr>
        <w:spacing w:after="120"/>
        <w:ind w:left="1276" w:hanging="556"/>
        <w:jc w:val="both"/>
        <w:rPr>
          <w:rFonts w:asciiTheme="minorHAnsi" w:hAnsiTheme="minorHAnsi" w:cstheme="minorHAnsi"/>
          <w:bCs/>
          <w:szCs w:val="24"/>
        </w:rPr>
      </w:pPr>
      <w:r w:rsidRPr="00AD5939">
        <w:rPr>
          <w:rFonts w:asciiTheme="minorHAnsi" w:hAnsiTheme="minorHAnsi" w:cstheme="minorHAnsi"/>
          <w:szCs w:val="24"/>
        </w:rPr>
        <w:t>24.1</w:t>
      </w:r>
      <w:r w:rsidRPr="00AD5939">
        <w:rPr>
          <w:rFonts w:asciiTheme="minorHAnsi" w:hAnsiTheme="minorHAnsi" w:cstheme="minorHAnsi"/>
          <w:szCs w:val="24"/>
        </w:rPr>
        <w:tab/>
      </w:r>
      <w:r w:rsidR="009F7091" w:rsidRPr="00AD5939">
        <w:rPr>
          <w:rFonts w:asciiTheme="minorHAnsi" w:hAnsiTheme="minorHAnsi" w:cstheme="minorHAnsi"/>
          <w:bCs/>
          <w:szCs w:val="24"/>
        </w:rPr>
        <w:t>La signalisation contribue à garantir la sécurité de tout le monde : les intervenants sur les travaux, les piétons et les automobilistes. Avant le démarrage des travaux et en fonction des taches en cours d’exécution, l’entrepreneur devra procéder à la délimitation de la zone des travaux (clôture de chantier + balisage au besoin) ; mais aussi à la signalisation de chantier (panneaux « attention travaux », « ralentir », « chantier interdit au public », etc</w:t>
      </w:r>
      <w:r w:rsidR="009F7091" w:rsidRPr="00AD5939">
        <w:rPr>
          <w:rFonts w:asciiTheme="minorHAnsi" w:hAnsiTheme="minorHAnsi" w:cstheme="minorHAnsi"/>
          <w:b/>
          <w:bCs/>
          <w:szCs w:val="24"/>
        </w:rPr>
        <w:t>.</w:t>
      </w:r>
    </w:p>
    <w:p w14:paraId="0B1BEA59" w14:textId="1D30A2E8" w:rsidR="00202C55" w:rsidRPr="00AD5939" w:rsidRDefault="00202C55" w:rsidP="00202C55">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24.2</w:t>
      </w:r>
      <w:r w:rsidRPr="00AD5939">
        <w:rPr>
          <w:rFonts w:asciiTheme="minorHAnsi" w:hAnsiTheme="minorHAnsi" w:cstheme="minorHAnsi"/>
          <w:bCs/>
          <w:szCs w:val="24"/>
        </w:rPr>
        <w:tab/>
        <w:t>L’Entreprise</w:t>
      </w:r>
      <w:r w:rsidRPr="00AD5939" w:rsidDel="005C255A">
        <w:rPr>
          <w:rFonts w:asciiTheme="minorHAnsi" w:hAnsiTheme="minorHAnsi" w:cstheme="minorHAnsi"/>
          <w:bCs/>
          <w:szCs w:val="24"/>
        </w:rPr>
        <w:t xml:space="preserve"> </w:t>
      </w:r>
      <w:r w:rsidRPr="00AD5939">
        <w:rPr>
          <w:rFonts w:asciiTheme="minorHAnsi" w:hAnsiTheme="minorHAnsi" w:cstheme="minorHAnsi"/>
          <w:bCs/>
          <w:szCs w:val="24"/>
        </w:rPr>
        <w:t>devra informer Expertise France</w:t>
      </w:r>
      <w:r w:rsidRPr="00AD5939" w:rsidDel="00F526C1">
        <w:rPr>
          <w:rFonts w:asciiTheme="minorHAnsi" w:hAnsiTheme="minorHAnsi" w:cstheme="minorHAnsi"/>
          <w:bCs/>
          <w:szCs w:val="24"/>
        </w:rPr>
        <w:t xml:space="preserve"> </w:t>
      </w:r>
      <w:r w:rsidRPr="00AD5939">
        <w:rPr>
          <w:rFonts w:asciiTheme="minorHAnsi" w:hAnsiTheme="minorHAnsi" w:cstheme="minorHAnsi"/>
          <w:bCs/>
          <w:szCs w:val="24"/>
        </w:rPr>
        <w:t>et les autorités administratives de la localité concernées de toutes entraves éventuelles à la circulation que les travaux pourraient engendrer.</w:t>
      </w:r>
    </w:p>
    <w:p w14:paraId="48FA18B2" w14:textId="7B642B12" w:rsidR="00202C55" w:rsidRPr="00AD5939" w:rsidRDefault="00202C55" w:rsidP="00202C55">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24.3</w:t>
      </w:r>
      <w:r w:rsidRPr="00AD5939">
        <w:rPr>
          <w:rFonts w:asciiTheme="minorHAnsi" w:hAnsiTheme="minorHAnsi" w:cstheme="minorHAnsi"/>
          <w:bCs/>
          <w:szCs w:val="24"/>
        </w:rPr>
        <w:tab/>
        <w:t>En cas d’entrave à la circulation, l’Entreprise</w:t>
      </w:r>
      <w:r w:rsidRPr="00AD5939" w:rsidDel="005C255A">
        <w:rPr>
          <w:rFonts w:asciiTheme="minorHAnsi" w:hAnsiTheme="minorHAnsi" w:cstheme="minorHAnsi"/>
          <w:bCs/>
          <w:szCs w:val="24"/>
        </w:rPr>
        <w:t xml:space="preserve"> </w:t>
      </w:r>
      <w:r w:rsidRPr="00AD5939">
        <w:rPr>
          <w:rFonts w:asciiTheme="minorHAnsi" w:hAnsiTheme="minorHAnsi" w:cstheme="minorHAnsi"/>
          <w:bCs/>
          <w:szCs w:val="24"/>
        </w:rPr>
        <w:t>sera amenée a envisagé des voies de déviation et à prendre en charge les coûts qui pourrait en résulter.</w:t>
      </w:r>
    </w:p>
    <w:p w14:paraId="366C9221" w14:textId="77777777" w:rsidR="00202C55" w:rsidRPr="00AD5939" w:rsidRDefault="00202C55" w:rsidP="009F7091">
      <w:pPr>
        <w:spacing w:after="120"/>
        <w:ind w:left="1276" w:hanging="556"/>
        <w:jc w:val="both"/>
        <w:rPr>
          <w:rFonts w:asciiTheme="minorHAnsi" w:hAnsiTheme="minorHAnsi" w:cstheme="minorHAnsi"/>
          <w:b/>
          <w:bCs/>
          <w:szCs w:val="24"/>
        </w:rPr>
      </w:pPr>
    </w:p>
    <w:p w14:paraId="5AAE0CB9"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3" w:name="_Toc76894427"/>
      <w:r w:rsidRPr="00AD5939">
        <w:rPr>
          <w:rFonts w:asciiTheme="minorHAnsi" w:hAnsiTheme="minorHAnsi" w:cstheme="minorHAnsi"/>
          <w:b/>
          <w:szCs w:val="24"/>
          <w:highlight w:val="lightGray"/>
        </w:rPr>
        <w:t>Article 27</w:t>
      </w:r>
      <w:r w:rsidRPr="00AD5939">
        <w:rPr>
          <w:rFonts w:asciiTheme="minorHAnsi" w:hAnsiTheme="minorHAnsi" w:cstheme="minorHAnsi"/>
          <w:b/>
          <w:szCs w:val="24"/>
          <w:highlight w:val="lightGray"/>
        </w:rPr>
        <w:tab/>
        <w:t>Matériaux provenant de démolitions</w:t>
      </w:r>
      <w:bookmarkEnd w:id="23"/>
    </w:p>
    <w:p w14:paraId="622AF21E" w14:textId="6D3618A7" w:rsidR="001050EE" w:rsidRPr="00AD5939" w:rsidRDefault="001050EE" w:rsidP="00021EB3">
      <w:pPr>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rPr>
        <w:t>27.2</w:t>
      </w:r>
      <w:r w:rsidRPr="00AD5939">
        <w:rPr>
          <w:rFonts w:asciiTheme="minorHAnsi" w:hAnsiTheme="minorHAnsi" w:cstheme="minorHAnsi"/>
          <w:szCs w:val="24"/>
        </w:rPr>
        <w:tab/>
      </w:r>
      <w:r w:rsidR="009F7091" w:rsidRPr="00AD5939">
        <w:rPr>
          <w:rFonts w:asciiTheme="minorHAnsi" w:hAnsiTheme="minorHAnsi" w:cstheme="minorHAnsi"/>
          <w:szCs w:val="24"/>
        </w:rPr>
        <w:t xml:space="preserve">Les matériaux provenant de </w:t>
      </w:r>
      <w:r w:rsidR="00927E3A" w:rsidRPr="00AD5939">
        <w:rPr>
          <w:rFonts w:asciiTheme="minorHAnsi" w:hAnsiTheme="minorHAnsi" w:cstheme="minorHAnsi"/>
          <w:szCs w:val="24"/>
        </w:rPr>
        <w:t>démolitions</w:t>
      </w:r>
      <w:r w:rsidR="009F7091" w:rsidRPr="00AD5939">
        <w:rPr>
          <w:rFonts w:asciiTheme="minorHAnsi" w:hAnsiTheme="minorHAnsi" w:cstheme="minorHAnsi"/>
          <w:szCs w:val="24"/>
        </w:rPr>
        <w:t xml:space="preserve"> deviennent la propriété exclusive du maitre d’ouvrages</w:t>
      </w:r>
      <w:r w:rsidR="00CC4281" w:rsidRPr="00AD5939">
        <w:rPr>
          <w:rFonts w:asciiTheme="minorHAnsi" w:hAnsiTheme="minorHAnsi" w:cstheme="minorHAnsi"/>
          <w:szCs w:val="24"/>
        </w:rPr>
        <w:t>.</w:t>
      </w:r>
      <w:r w:rsidR="009F7091" w:rsidRPr="00AD5939">
        <w:rPr>
          <w:rFonts w:asciiTheme="minorHAnsi" w:hAnsiTheme="minorHAnsi" w:cstheme="minorHAnsi"/>
          <w:szCs w:val="24"/>
        </w:rPr>
        <w:t xml:space="preserve"> </w:t>
      </w:r>
    </w:p>
    <w:p w14:paraId="24974BBB" w14:textId="44F11B73" w:rsidR="001050EE" w:rsidRPr="00AD5939" w:rsidRDefault="001050EE" w:rsidP="00021EB3">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27.4</w:t>
      </w:r>
      <w:r w:rsidRPr="00AD5939">
        <w:rPr>
          <w:rFonts w:asciiTheme="minorHAnsi" w:hAnsiTheme="minorHAnsi" w:cstheme="minorHAnsi"/>
          <w:szCs w:val="24"/>
        </w:rPr>
        <w:tab/>
      </w:r>
      <w:r w:rsidR="009F7091" w:rsidRPr="00AD5939">
        <w:rPr>
          <w:rFonts w:asciiTheme="minorHAnsi" w:hAnsiTheme="minorHAnsi" w:cstheme="minorHAnsi"/>
          <w:szCs w:val="24"/>
        </w:rPr>
        <w:t xml:space="preserve">Les matériaux provenant de </w:t>
      </w:r>
      <w:r w:rsidR="00A60BA4" w:rsidRPr="00AD5939">
        <w:rPr>
          <w:rFonts w:asciiTheme="minorHAnsi" w:hAnsiTheme="minorHAnsi" w:cstheme="minorHAnsi"/>
          <w:szCs w:val="24"/>
        </w:rPr>
        <w:t>démolitions</w:t>
      </w:r>
      <w:r w:rsidR="009F7091" w:rsidRPr="00AD5939">
        <w:rPr>
          <w:rFonts w:asciiTheme="minorHAnsi" w:hAnsiTheme="minorHAnsi" w:cstheme="minorHAnsi"/>
          <w:szCs w:val="24"/>
        </w:rPr>
        <w:t xml:space="preserve"> seront enlevés, rapatriés et déposés dans un lieu qui sera indiqué par le maître </w:t>
      </w:r>
      <w:r w:rsidR="00A60BA4" w:rsidRPr="00AD5939">
        <w:rPr>
          <w:rFonts w:asciiTheme="minorHAnsi" w:hAnsiTheme="minorHAnsi" w:cstheme="minorHAnsi"/>
          <w:szCs w:val="24"/>
        </w:rPr>
        <w:t xml:space="preserve">d’ouvrage. </w:t>
      </w:r>
    </w:p>
    <w:p w14:paraId="5B410ED0"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29</w:t>
      </w:r>
      <w:r w:rsidRPr="00AD5939">
        <w:rPr>
          <w:rFonts w:asciiTheme="minorHAnsi" w:hAnsiTheme="minorHAnsi" w:cstheme="minorHAnsi"/>
          <w:b/>
          <w:szCs w:val="24"/>
          <w:highlight w:val="lightGray"/>
        </w:rPr>
        <w:tab/>
        <w:t>Ouvrages temporaires</w:t>
      </w:r>
    </w:p>
    <w:p w14:paraId="6B38A102" w14:textId="23DBC78A" w:rsidR="00126863" w:rsidRPr="00AD5939" w:rsidRDefault="001050EE" w:rsidP="00126863">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29.2</w:t>
      </w:r>
      <w:r w:rsidRPr="00AD5939">
        <w:rPr>
          <w:rFonts w:asciiTheme="minorHAnsi" w:hAnsiTheme="minorHAnsi" w:cstheme="minorHAnsi"/>
          <w:szCs w:val="24"/>
        </w:rPr>
        <w:tab/>
      </w:r>
      <w:r w:rsidR="00126863" w:rsidRPr="00AD5939">
        <w:rPr>
          <w:rFonts w:asciiTheme="minorHAnsi" w:hAnsiTheme="minorHAnsi" w:cstheme="minorHAnsi"/>
          <w:szCs w:val="24"/>
        </w:rPr>
        <w:t>L’entrepreneur ne doit en aucun cas occuper une zone située en dehors des limites</w:t>
      </w:r>
      <w:r w:rsidR="002D62C3" w:rsidRPr="00AD5939">
        <w:rPr>
          <w:rFonts w:asciiTheme="minorHAnsi" w:hAnsiTheme="minorHAnsi" w:cstheme="minorHAnsi"/>
          <w:szCs w:val="24"/>
        </w:rPr>
        <w:t xml:space="preserve"> (sites)</w:t>
      </w:r>
      <w:r w:rsidR="00126863" w:rsidRPr="00AD5939">
        <w:rPr>
          <w:rFonts w:asciiTheme="minorHAnsi" w:hAnsiTheme="minorHAnsi" w:cstheme="minorHAnsi"/>
          <w:szCs w:val="24"/>
        </w:rPr>
        <w:t xml:space="preserve"> </w:t>
      </w:r>
      <w:r w:rsidR="002D62C3" w:rsidRPr="00AD5939">
        <w:rPr>
          <w:rFonts w:asciiTheme="minorHAnsi" w:hAnsiTheme="minorHAnsi" w:cstheme="minorHAnsi"/>
          <w:szCs w:val="24"/>
        </w:rPr>
        <w:t>des</w:t>
      </w:r>
      <w:r w:rsidR="001F2F84" w:rsidRPr="00AD5939">
        <w:rPr>
          <w:rFonts w:asciiTheme="minorHAnsi" w:hAnsiTheme="minorHAnsi" w:cstheme="minorHAnsi"/>
          <w:szCs w:val="24"/>
        </w:rPr>
        <w:t xml:space="preserve"> travaux de réaménagement des</w:t>
      </w:r>
      <w:r w:rsidR="002D62C3" w:rsidRPr="00AD5939">
        <w:rPr>
          <w:rFonts w:asciiTheme="minorHAnsi" w:hAnsiTheme="minorHAnsi" w:cstheme="minorHAnsi"/>
          <w:szCs w:val="24"/>
        </w:rPr>
        <w:t xml:space="preserve"> bâtiments</w:t>
      </w:r>
      <w:r w:rsidR="00126863" w:rsidRPr="00AD5939">
        <w:rPr>
          <w:rFonts w:asciiTheme="minorHAnsi" w:hAnsiTheme="minorHAnsi" w:cstheme="minorHAnsi"/>
          <w:szCs w:val="24"/>
        </w:rPr>
        <w:t xml:space="preserve">. L’entrepreneur devra soumettre à la mission de contrôle l’ensemble des ouvrages temporaires nécessaires aux travaux à titre d’information. Il pourra, au besoin, soumettre un </w:t>
      </w:r>
      <w:r w:rsidR="00126863" w:rsidRPr="00AD5939">
        <w:rPr>
          <w:rFonts w:asciiTheme="minorHAnsi" w:hAnsiTheme="minorHAnsi" w:cstheme="minorHAnsi"/>
          <w:szCs w:val="24"/>
        </w:rPr>
        <w:lastRenderedPageBreak/>
        <w:t>plan d’occupation du site qui présentera les différents aménagements règlementaires nécessaires (ateliers de travail, aire de dépôt granulats/terre, les zones de stockage de matériaux et matériel). L’entrepreneur demeure responsable de la stabilité et de la sécurité de l’ensemble des ouvrages temporaires et de la qualité des ouvrages permanents découlant des ouvrages temporaires éventuellement adoptés.</w:t>
      </w:r>
    </w:p>
    <w:p w14:paraId="69E21F25" w14:textId="4E85F3AE" w:rsidR="001050EE" w:rsidRPr="00AD5939" w:rsidRDefault="00126863" w:rsidP="00BD5512">
      <w:pPr>
        <w:spacing w:before="120" w:after="120"/>
        <w:ind w:left="1276"/>
        <w:jc w:val="both"/>
        <w:rPr>
          <w:rFonts w:asciiTheme="minorHAnsi" w:hAnsiTheme="minorHAnsi" w:cstheme="minorHAnsi"/>
          <w:bCs/>
          <w:szCs w:val="24"/>
        </w:rPr>
      </w:pPr>
      <w:r w:rsidRPr="00AD5939">
        <w:rPr>
          <w:rFonts w:asciiTheme="minorHAnsi" w:hAnsiTheme="minorHAnsi" w:cstheme="minorHAnsi"/>
          <w:szCs w:val="24"/>
        </w:rPr>
        <w:t xml:space="preserve">L’entrepreneur est responsable de la fourniture, de l’entretien des services temporaires nécessaires à l’exécution des travaux (gardiennage, eau courante + énergie électrique …) </w:t>
      </w:r>
    </w:p>
    <w:p w14:paraId="5ACA08A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4" w:name="_Toc76894431"/>
      <w:r w:rsidRPr="00AD5939">
        <w:rPr>
          <w:rFonts w:asciiTheme="minorHAnsi" w:hAnsiTheme="minorHAnsi" w:cstheme="minorHAnsi"/>
          <w:b/>
          <w:szCs w:val="24"/>
          <w:highlight w:val="lightGray"/>
        </w:rPr>
        <w:t>Article 34</w:t>
      </w:r>
      <w:r w:rsidRPr="00AD5939">
        <w:rPr>
          <w:rFonts w:asciiTheme="minorHAnsi" w:hAnsiTheme="minorHAnsi" w:cstheme="minorHAnsi"/>
          <w:b/>
          <w:szCs w:val="24"/>
          <w:highlight w:val="lightGray"/>
        </w:rPr>
        <w:tab/>
        <w:t>Période de mise en œuvre des tâches</w:t>
      </w:r>
      <w:bookmarkEnd w:id="24"/>
    </w:p>
    <w:p w14:paraId="13BBED08" w14:textId="6879D129" w:rsidR="001050EE" w:rsidRDefault="001050EE" w:rsidP="00021EB3">
      <w:pPr>
        <w:pStyle w:val="Titre"/>
        <w:ind w:left="1276" w:hanging="709"/>
        <w:jc w:val="both"/>
        <w:rPr>
          <w:rFonts w:asciiTheme="minorHAnsi" w:hAnsiTheme="minorHAnsi" w:cstheme="minorHAnsi"/>
          <w:b w:val="0"/>
          <w:sz w:val="24"/>
          <w:szCs w:val="24"/>
        </w:rPr>
      </w:pPr>
      <w:r w:rsidRPr="00AD5939">
        <w:rPr>
          <w:rFonts w:asciiTheme="minorHAnsi" w:hAnsiTheme="minorHAnsi" w:cstheme="minorHAnsi"/>
          <w:b w:val="0"/>
          <w:sz w:val="24"/>
          <w:szCs w:val="24"/>
        </w:rPr>
        <w:t>34.1</w:t>
      </w:r>
      <w:r w:rsidRPr="00AD5939">
        <w:rPr>
          <w:rFonts w:asciiTheme="minorHAnsi" w:hAnsiTheme="minorHAnsi" w:cstheme="minorHAnsi"/>
          <w:sz w:val="24"/>
          <w:szCs w:val="24"/>
        </w:rPr>
        <w:tab/>
      </w:r>
      <w:r w:rsidR="00980C90" w:rsidRPr="00AD5939">
        <w:rPr>
          <w:rFonts w:asciiTheme="minorHAnsi" w:hAnsiTheme="minorHAnsi" w:cstheme="minorHAnsi"/>
          <w:b w:val="0"/>
          <w:sz w:val="24"/>
          <w:szCs w:val="24"/>
        </w:rPr>
        <w:t>La période maximale de mis</w:t>
      </w:r>
      <w:r w:rsidR="00826DE3">
        <w:rPr>
          <w:rFonts w:asciiTheme="minorHAnsi" w:hAnsiTheme="minorHAnsi" w:cstheme="minorHAnsi"/>
          <w:b w:val="0"/>
          <w:sz w:val="24"/>
          <w:szCs w:val="24"/>
        </w:rPr>
        <w:t>e en œuvre est estimée à douze (12</w:t>
      </w:r>
      <w:r w:rsidR="00980C90" w:rsidRPr="00AD5939">
        <w:rPr>
          <w:rFonts w:asciiTheme="minorHAnsi" w:hAnsiTheme="minorHAnsi" w:cstheme="minorHAnsi"/>
          <w:b w:val="0"/>
          <w:sz w:val="24"/>
          <w:szCs w:val="24"/>
        </w:rPr>
        <w:t>) mois</w:t>
      </w:r>
      <w:r w:rsidR="00AD7D3B" w:rsidRPr="00AD5939">
        <w:rPr>
          <w:rFonts w:asciiTheme="minorHAnsi" w:hAnsiTheme="minorHAnsi" w:cstheme="minorHAnsi"/>
        </w:rPr>
        <w:t xml:space="preserve"> </w:t>
      </w:r>
      <w:r w:rsidR="00AD7D3B" w:rsidRPr="00AD5939">
        <w:rPr>
          <w:rFonts w:asciiTheme="minorHAnsi" w:hAnsiTheme="minorHAnsi" w:cstheme="minorHAnsi"/>
          <w:b w:val="0"/>
          <w:sz w:val="24"/>
          <w:szCs w:val="24"/>
        </w:rPr>
        <w:t>Après l’ordre de service de commencer les travaux</w:t>
      </w:r>
      <w:r w:rsidR="00927E3A" w:rsidRPr="00AD5939">
        <w:rPr>
          <w:rFonts w:asciiTheme="minorHAnsi" w:hAnsiTheme="minorHAnsi" w:cstheme="minorHAnsi"/>
          <w:b w:val="0"/>
          <w:sz w:val="24"/>
          <w:szCs w:val="24"/>
        </w:rPr>
        <w:t>.</w:t>
      </w:r>
    </w:p>
    <w:p w14:paraId="245A02AA" w14:textId="636DE838" w:rsidR="00F47C7A" w:rsidRPr="00F47C7A" w:rsidRDefault="00F47C7A" w:rsidP="00F47C7A">
      <w:pPr>
        <w:pStyle w:val="Titre"/>
        <w:ind w:left="1276"/>
        <w:jc w:val="both"/>
        <w:rPr>
          <w:rFonts w:asciiTheme="minorHAnsi" w:hAnsiTheme="minorHAnsi" w:cstheme="minorHAnsi"/>
          <w:b w:val="0"/>
          <w:sz w:val="24"/>
          <w:szCs w:val="24"/>
        </w:rPr>
      </w:pPr>
      <w:r w:rsidRPr="00F47C7A">
        <w:rPr>
          <w:rFonts w:asciiTheme="minorHAnsi" w:hAnsiTheme="minorHAnsi" w:cstheme="minorHAnsi"/>
          <w:b w:val="0"/>
          <w:sz w:val="24"/>
          <w:szCs w:val="24"/>
        </w:rPr>
        <w:t>Le contrat débutera à compter de sa date de notification e</w:t>
      </w:r>
      <w:r>
        <w:rPr>
          <w:rFonts w:asciiTheme="minorHAnsi" w:hAnsiTheme="minorHAnsi" w:cstheme="minorHAnsi"/>
          <w:b w:val="0"/>
          <w:sz w:val="24"/>
          <w:szCs w:val="24"/>
        </w:rPr>
        <w:t xml:space="preserve">t prendra fin à l’expiration du </w:t>
      </w:r>
      <w:r w:rsidRPr="00F47C7A">
        <w:rPr>
          <w:rFonts w:asciiTheme="minorHAnsi" w:hAnsiTheme="minorHAnsi" w:cstheme="minorHAnsi"/>
          <w:b w:val="0"/>
          <w:sz w:val="24"/>
          <w:szCs w:val="24"/>
        </w:rPr>
        <w:t>délai de garantie de parfait achèvement. Cette durée ne se confond pas avec le délai global d’exécution.</w:t>
      </w:r>
    </w:p>
    <w:p w14:paraId="2B80FC03"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5" w:name="_Toc76894432"/>
      <w:r w:rsidRPr="00AD5939">
        <w:rPr>
          <w:rFonts w:asciiTheme="minorHAnsi" w:hAnsiTheme="minorHAnsi" w:cstheme="minorHAnsi"/>
          <w:b/>
          <w:szCs w:val="24"/>
          <w:highlight w:val="lightGray"/>
        </w:rPr>
        <w:t>Article 36</w:t>
      </w:r>
      <w:r w:rsidRPr="00AD5939">
        <w:rPr>
          <w:rFonts w:asciiTheme="minorHAnsi" w:hAnsiTheme="minorHAnsi" w:cstheme="minorHAnsi"/>
          <w:b/>
          <w:szCs w:val="24"/>
          <w:highlight w:val="lightGray"/>
        </w:rPr>
        <w:tab/>
        <w:t>Retards dans la mise en œuvre des tâches</w:t>
      </w:r>
      <w:bookmarkEnd w:id="25"/>
    </w:p>
    <w:p w14:paraId="7892AF63" w14:textId="328B4FDF" w:rsidR="001050EE" w:rsidRPr="00AD5939" w:rsidRDefault="001050EE" w:rsidP="00202C55">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36.1</w:t>
      </w:r>
      <w:r w:rsidR="00202C55" w:rsidRPr="00AD5939">
        <w:rPr>
          <w:rFonts w:asciiTheme="minorHAnsi" w:hAnsiTheme="minorHAnsi" w:cstheme="minorHAnsi"/>
          <w:szCs w:val="24"/>
        </w:rPr>
        <w:tab/>
      </w:r>
      <w:r w:rsidRPr="00AD5939">
        <w:rPr>
          <w:rFonts w:asciiTheme="minorHAnsi" w:hAnsiTheme="minorHAnsi" w:cstheme="minorHAnsi"/>
          <w:szCs w:val="24"/>
        </w:rPr>
        <w:t>L’indemnité forfaitaire pour retards dans</w:t>
      </w:r>
      <w:bookmarkStart w:id="26" w:name="_GoBack"/>
      <w:bookmarkEnd w:id="26"/>
      <w:r w:rsidRPr="00AD5939">
        <w:rPr>
          <w:rFonts w:asciiTheme="minorHAnsi" w:hAnsiTheme="minorHAnsi" w:cstheme="minorHAnsi"/>
          <w:szCs w:val="24"/>
        </w:rPr>
        <w:t xml:space="preserve">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r w:rsidR="003258C0" w:rsidRPr="00AD5939">
        <w:rPr>
          <w:rFonts w:asciiTheme="minorHAnsi" w:hAnsiTheme="minorHAnsi" w:cstheme="minorHAnsi"/>
          <w:szCs w:val="24"/>
        </w:rPr>
        <w:t>.</w:t>
      </w:r>
    </w:p>
    <w:p w14:paraId="2E5F601A"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7" w:name="_Toc76894434"/>
      <w:r w:rsidRPr="00AD5939">
        <w:rPr>
          <w:rFonts w:asciiTheme="minorHAnsi" w:hAnsiTheme="minorHAnsi" w:cstheme="minorHAnsi"/>
          <w:b/>
          <w:szCs w:val="24"/>
          <w:highlight w:val="lightGray"/>
        </w:rPr>
        <w:t>Article 39</w:t>
      </w:r>
      <w:r w:rsidRPr="00AD5939">
        <w:rPr>
          <w:rFonts w:asciiTheme="minorHAnsi" w:hAnsiTheme="minorHAnsi" w:cstheme="minorHAnsi"/>
          <w:b/>
          <w:szCs w:val="24"/>
          <w:highlight w:val="lightGray"/>
        </w:rPr>
        <w:tab/>
        <w:t>Journal des travaux</w:t>
      </w:r>
      <w:bookmarkEnd w:id="27"/>
    </w:p>
    <w:p w14:paraId="08D503EE" w14:textId="6EF0F4A9" w:rsidR="00053AB2" w:rsidRPr="00AD5939" w:rsidRDefault="00053AB2" w:rsidP="00053AB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39.1</w:t>
      </w:r>
      <w:r w:rsidRPr="00AD5939">
        <w:rPr>
          <w:rFonts w:asciiTheme="minorHAnsi" w:hAnsiTheme="minorHAnsi" w:cstheme="minorHAnsi"/>
          <w:szCs w:val="24"/>
        </w:rPr>
        <w:tab/>
      </w:r>
      <w:bookmarkStart w:id="28" w:name="_Hlk153203739"/>
      <w:r w:rsidRPr="00AD5939">
        <w:rPr>
          <w:rFonts w:asciiTheme="minorHAnsi" w:hAnsiTheme="minorHAnsi" w:cstheme="minorHAnsi"/>
          <w:szCs w:val="24"/>
        </w:rPr>
        <w:t>L’Entreprise</w:t>
      </w:r>
      <w:r w:rsidRPr="00AD5939" w:rsidDel="005C255A">
        <w:rPr>
          <w:rFonts w:asciiTheme="minorHAnsi" w:hAnsiTheme="minorHAnsi" w:cstheme="minorHAnsi"/>
          <w:szCs w:val="24"/>
        </w:rPr>
        <w:t xml:space="preserve"> </w:t>
      </w:r>
      <w:r w:rsidRPr="00AD5939">
        <w:rPr>
          <w:rFonts w:asciiTheme="minorHAnsi" w:hAnsiTheme="minorHAnsi" w:cstheme="minorHAnsi"/>
          <w:szCs w:val="24"/>
        </w:rPr>
        <w:t>établit bimensuellement un « rapport d’avancement » sur l’état d’avancement des travaux à Expertise France</w:t>
      </w:r>
      <w:bookmarkEnd w:id="28"/>
    </w:p>
    <w:p w14:paraId="6F046666" w14:textId="2799CDDA" w:rsidR="00053AB2" w:rsidRPr="00AD5939" w:rsidRDefault="00053AB2" w:rsidP="00053AB2">
      <w:pPr>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rPr>
        <w:t>39.2</w:t>
      </w:r>
      <w:r w:rsidRPr="00AD5939">
        <w:rPr>
          <w:rFonts w:asciiTheme="minorHAnsi" w:hAnsiTheme="minorHAnsi" w:cstheme="minorHAnsi"/>
          <w:szCs w:val="24"/>
        </w:rPr>
        <w:tab/>
        <w:t xml:space="preserve">Le un modèle de « rapport d’avancement » sera proposé par l’Entreprise et validé par Expertise France et </w:t>
      </w:r>
      <w:r w:rsidR="00B47C83" w:rsidRPr="00AD5939">
        <w:rPr>
          <w:rFonts w:asciiTheme="minorHAnsi" w:hAnsiTheme="minorHAnsi" w:cstheme="minorHAnsi"/>
          <w:szCs w:val="24"/>
        </w:rPr>
        <w:t>PVSD / Promotion Villes Sures et Durables</w:t>
      </w:r>
    </w:p>
    <w:p w14:paraId="481FCCB0"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9" w:name="_Toc76894435"/>
      <w:r w:rsidRPr="00AD5939">
        <w:rPr>
          <w:rFonts w:asciiTheme="minorHAnsi" w:hAnsiTheme="minorHAnsi" w:cstheme="minorHAnsi"/>
          <w:b/>
          <w:szCs w:val="24"/>
          <w:highlight w:val="lightGray"/>
        </w:rPr>
        <w:t>Article 40</w:t>
      </w:r>
      <w:r w:rsidRPr="00AD5939">
        <w:rPr>
          <w:rFonts w:asciiTheme="minorHAnsi" w:hAnsiTheme="minorHAnsi" w:cstheme="minorHAnsi"/>
          <w:b/>
          <w:szCs w:val="24"/>
          <w:highlight w:val="lightGray"/>
        </w:rPr>
        <w:tab/>
        <w:t>Origine et qualité des ouvrages et matériaux</w:t>
      </w:r>
      <w:bookmarkEnd w:id="29"/>
    </w:p>
    <w:p w14:paraId="7D8A68E2" w14:textId="7FEF151A" w:rsidR="001050EE" w:rsidRPr="00AD5939" w:rsidRDefault="001050EE" w:rsidP="00053AB2">
      <w:pPr>
        <w:pStyle w:val="Titre2"/>
        <w:keepNext w:val="0"/>
        <w:numPr>
          <w:ilvl w:val="1"/>
          <w:numId w:val="0"/>
        </w:numPr>
        <w:spacing w:before="120" w:after="120"/>
        <w:ind w:left="1276" w:hanging="709"/>
        <w:rPr>
          <w:rFonts w:asciiTheme="minorHAnsi" w:hAnsiTheme="minorHAnsi" w:cstheme="minorHAnsi"/>
          <w:color w:val="000000"/>
          <w:szCs w:val="24"/>
        </w:rPr>
      </w:pPr>
      <w:bookmarkStart w:id="30" w:name="_Toc497993939"/>
      <w:bookmarkStart w:id="31" w:name="_Toc497994028"/>
      <w:bookmarkStart w:id="32" w:name="_Toc497995360"/>
      <w:bookmarkStart w:id="33" w:name="_Toc98425362"/>
      <w:r w:rsidRPr="00AD5939">
        <w:rPr>
          <w:rFonts w:asciiTheme="minorHAnsi" w:hAnsiTheme="minorHAnsi" w:cstheme="minorHAnsi"/>
          <w:b w:val="0"/>
          <w:sz w:val="24"/>
          <w:szCs w:val="24"/>
        </w:rPr>
        <w:t>40.1</w:t>
      </w:r>
      <w:r w:rsidRPr="00AD5939">
        <w:rPr>
          <w:rFonts w:asciiTheme="minorHAnsi" w:hAnsiTheme="minorHAnsi" w:cstheme="minorHAnsi"/>
          <w:sz w:val="24"/>
          <w:szCs w:val="24"/>
        </w:rPr>
        <w:tab/>
      </w:r>
      <w:bookmarkEnd w:id="30"/>
      <w:bookmarkEnd w:id="31"/>
      <w:bookmarkEnd w:id="32"/>
      <w:bookmarkEnd w:id="33"/>
      <w:r w:rsidRPr="00AD5939">
        <w:rPr>
          <w:rFonts w:asciiTheme="minorHAnsi" w:hAnsiTheme="minorHAnsi" w:cstheme="minorHAnsi"/>
          <w:b w:val="0"/>
          <w:sz w:val="24"/>
          <w:szCs w:val="24"/>
        </w:rPr>
        <w:t xml:space="preserve">Les travaux et les objets, appareils, matériels ou matériaux à mettre en œuvre pour leur exécution doivent </w:t>
      </w:r>
      <w:r w:rsidR="003258C0" w:rsidRPr="00AD5939">
        <w:rPr>
          <w:rFonts w:asciiTheme="minorHAnsi" w:hAnsiTheme="minorHAnsi" w:cstheme="minorHAnsi"/>
          <w:b w:val="0"/>
          <w:sz w:val="24"/>
          <w:szCs w:val="24"/>
        </w:rPr>
        <w:t xml:space="preserve">répondre </w:t>
      </w:r>
      <w:r w:rsidR="00A12DBD" w:rsidRPr="00AD5939">
        <w:rPr>
          <w:rFonts w:asciiTheme="minorHAnsi" w:hAnsiTheme="minorHAnsi" w:cstheme="minorHAnsi"/>
          <w:b w:val="0"/>
          <w:sz w:val="24"/>
          <w:szCs w:val="24"/>
        </w:rPr>
        <w:t>aux stipulations d</w:t>
      </w:r>
      <w:r w:rsidR="00BB34EC" w:rsidRPr="00AD5939">
        <w:rPr>
          <w:rFonts w:asciiTheme="minorHAnsi" w:hAnsiTheme="minorHAnsi" w:cstheme="minorHAnsi"/>
          <w:b w:val="0"/>
          <w:sz w:val="24"/>
          <w:szCs w:val="24"/>
        </w:rPr>
        <w:t>u C</w:t>
      </w:r>
      <w:r w:rsidR="003258C0" w:rsidRPr="00AD5939">
        <w:rPr>
          <w:rFonts w:asciiTheme="minorHAnsi" w:hAnsiTheme="minorHAnsi" w:cstheme="minorHAnsi"/>
          <w:b w:val="0"/>
          <w:sz w:val="24"/>
          <w:szCs w:val="24"/>
        </w:rPr>
        <w:t xml:space="preserve">ahier </w:t>
      </w:r>
      <w:r w:rsidR="00A27A48" w:rsidRPr="00AD5939">
        <w:rPr>
          <w:rFonts w:asciiTheme="minorHAnsi" w:hAnsiTheme="minorHAnsi" w:cstheme="minorHAnsi"/>
          <w:b w:val="0"/>
          <w:sz w:val="24"/>
          <w:szCs w:val="24"/>
        </w:rPr>
        <w:t>des charges</w:t>
      </w:r>
      <w:r w:rsidR="00BB34EC" w:rsidRPr="00AD5939">
        <w:rPr>
          <w:rFonts w:asciiTheme="minorHAnsi" w:hAnsiTheme="minorHAnsi" w:cstheme="minorHAnsi"/>
          <w:szCs w:val="24"/>
        </w:rPr>
        <w:t xml:space="preserve"> </w:t>
      </w:r>
    </w:p>
    <w:p w14:paraId="46B804F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4" w:name="_Toc76894436"/>
      <w:r w:rsidRPr="00AD5939">
        <w:rPr>
          <w:rFonts w:asciiTheme="minorHAnsi" w:hAnsiTheme="minorHAnsi" w:cstheme="minorHAnsi"/>
          <w:b/>
          <w:szCs w:val="24"/>
          <w:highlight w:val="lightGray"/>
        </w:rPr>
        <w:t>Article 41</w:t>
      </w:r>
      <w:r w:rsidRPr="00AD5939">
        <w:rPr>
          <w:rFonts w:asciiTheme="minorHAnsi" w:hAnsiTheme="minorHAnsi" w:cstheme="minorHAnsi"/>
          <w:b/>
          <w:szCs w:val="24"/>
          <w:highlight w:val="lightGray"/>
        </w:rPr>
        <w:tab/>
        <w:t>Surveillance et contrôle</w:t>
      </w:r>
      <w:bookmarkEnd w:id="34"/>
    </w:p>
    <w:p w14:paraId="08F05874" w14:textId="096A4880" w:rsidR="00566CA2" w:rsidRPr="00AD5939" w:rsidRDefault="00566CA2"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La surveillance et </w:t>
      </w:r>
      <w:r w:rsidR="00C91774" w:rsidRPr="00AD5939">
        <w:rPr>
          <w:rFonts w:asciiTheme="minorHAnsi" w:hAnsiTheme="minorHAnsi" w:cstheme="minorHAnsi"/>
          <w:szCs w:val="24"/>
        </w:rPr>
        <w:t>l</w:t>
      </w:r>
      <w:r w:rsidRPr="00AD5939">
        <w:rPr>
          <w:rFonts w:asciiTheme="minorHAnsi" w:hAnsiTheme="minorHAnsi" w:cstheme="minorHAnsi"/>
          <w:szCs w:val="24"/>
        </w:rPr>
        <w:t>e contrôle seront effectués par le maitre d’œuvre.</w:t>
      </w:r>
    </w:p>
    <w:p w14:paraId="00226958" w14:textId="453E7A8D"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En cas de doute d’exécution qui pourra impacter sur la qualité d’un ouvrage, le client se réserve le droit de demander la réalisation des essais de vérification. Ces essais de contrôles seront à exécuter d'office par l'entrepreneur et à ses frais, quels qu'en soient les résultats. L’entreprise </w:t>
      </w:r>
      <w:r w:rsidRPr="00AD5939">
        <w:rPr>
          <w:rFonts w:asciiTheme="minorHAnsi" w:hAnsiTheme="minorHAnsi" w:cstheme="minorHAnsi"/>
          <w:szCs w:val="24"/>
        </w:rPr>
        <w:lastRenderedPageBreak/>
        <w:t>considèrera ainsi cet aspect lors de l’élaboration de son offre. Tous les contrôles effectués feront l'objet d'un procès- verbal.</w:t>
      </w:r>
    </w:p>
    <w:p w14:paraId="433015A2"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En cas d'essais sur chantier, l'Entrepreneur met à la disposition du Maître de l'Ouvrage, tout le matériel et les personnels nécessaires à la conduite des essais ; il va de soi que les contrôles destructifs sur le site comprennent la remise en état des ouvrages affectés.</w:t>
      </w:r>
    </w:p>
    <w:p w14:paraId="460DA502"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Pour ce qui est des essais de laboratoire, (qualité de bétons, contrôle de ciment éventuel, qualité des eaux, etc.), ils seront faits dans des laboratoires agréés par l’autorité compétente. Les modalités du contrôle par le contrôleur de travaux pourront être précisées par ordre de service.</w:t>
      </w:r>
    </w:p>
    <w:p w14:paraId="14801D6A"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D'une manière générale, dans le cas où les spécifications ne seraient pas respectées et suivant l'importance et/ou la multiplicité des cas de non-conformité, le contrôleur des travaux pourra exiger : soit ordonner la démolition et la reprise des parties d'ouvrages incriminées ou soit le remplacement.</w:t>
      </w:r>
    </w:p>
    <w:p w14:paraId="11F51D43" w14:textId="4E1C551E"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La qualification professionnelle des agents de l’entreprise pourra être vérifiée par le contrôleur des travaux aux cours des mises en </w:t>
      </w:r>
      <w:r w:rsidR="00897287" w:rsidRPr="00AD5939">
        <w:rPr>
          <w:rFonts w:asciiTheme="minorHAnsi" w:hAnsiTheme="minorHAnsi" w:cstheme="minorHAnsi"/>
          <w:szCs w:val="24"/>
        </w:rPr>
        <w:t>œuvre</w:t>
      </w:r>
      <w:r w:rsidRPr="00AD5939">
        <w:rPr>
          <w:rFonts w:asciiTheme="minorHAnsi" w:hAnsiTheme="minorHAnsi" w:cstheme="minorHAnsi"/>
          <w:szCs w:val="24"/>
        </w:rPr>
        <w:t>. Si des incompétences notoires qui pourraient conduire à des malfaçons sont constatées, l’entrepreneur sera obligé au remplacement.</w:t>
      </w:r>
    </w:p>
    <w:p w14:paraId="1CA3DD77" w14:textId="4E32091F" w:rsidR="001050EE"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A noter que pour les matériaux de construction, les fiches techniques des fournisseurs peuvent être acceptées en lieu et place des résultats des essais, si et seulement si les caractéristiques sont réunies. </w:t>
      </w:r>
    </w:p>
    <w:p w14:paraId="7094DC00" w14:textId="050ECF44" w:rsidR="003870F0" w:rsidRPr="00AD5939" w:rsidRDefault="003870F0" w:rsidP="00BB34EC">
      <w:pPr>
        <w:spacing w:before="120" w:after="120"/>
        <w:jc w:val="both"/>
        <w:rPr>
          <w:rFonts w:asciiTheme="minorHAnsi" w:hAnsiTheme="minorHAnsi" w:cstheme="minorHAnsi"/>
          <w:noProof/>
          <w:snapToGrid/>
          <w:szCs w:val="24"/>
        </w:rPr>
      </w:pPr>
      <w:r w:rsidRPr="00AD5939">
        <w:rPr>
          <w:rFonts w:asciiTheme="minorHAnsi" w:hAnsiTheme="minorHAnsi" w:cstheme="minorHAnsi"/>
          <w:noProof/>
          <w:snapToGrid/>
          <w:szCs w:val="24"/>
        </w:rPr>
        <w:t>Une réunion de chantier sera organisée avec une fréquence hebdomadaire. Cette réunion permettra de faire un suivi détaillé de l’avancement des travaux. Toutefois, Expertise France se réserve le droit de convoquer une réunion inopinée si cela est jugé nécessaire.</w:t>
      </w:r>
    </w:p>
    <w:p w14:paraId="24320ABE" w14:textId="28CA85F0" w:rsidR="003870F0" w:rsidRPr="00AD5939" w:rsidRDefault="003870F0" w:rsidP="00BB34EC">
      <w:pPr>
        <w:spacing w:before="120" w:after="120"/>
        <w:jc w:val="both"/>
        <w:rPr>
          <w:rFonts w:asciiTheme="minorHAnsi" w:hAnsiTheme="minorHAnsi" w:cstheme="minorHAnsi"/>
          <w:b/>
          <w:bCs/>
          <w:szCs w:val="24"/>
        </w:rPr>
      </w:pPr>
      <w:r w:rsidRPr="00AD5939">
        <w:rPr>
          <w:rFonts w:asciiTheme="minorHAnsi" w:hAnsiTheme="minorHAnsi" w:cstheme="minorHAnsi"/>
          <w:noProof/>
          <w:snapToGrid/>
          <w:szCs w:val="24"/>
        </w:rPr>
        <w:t>Un compte rendu (suivant le modèle fourni) devra être remis par mail au maximum 24 h après chaque réunion de chantier</w:t>
      </w:r>
    </w:p>
    <w:p w14:paraId="5573CE42"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5" w:name="_Toc76894437"/>
      <w:r w:rsidRPr="00AD5939">
        <w:rPr>
          <w:rFonts w:asciiTheme="minorHAnsi" w:hAnsiTheme="minorHAnsi" w:cstheme="minorHAnsi"/>
          <w:b/>
          <w:szCs w:val="24"/>
          <w:highlight w:val="lightGray"/>
        </w:rPr>
        <w:t>Article 43</w:t>
      </w:r>
      <w:r w:rsidRPr="00AD5939">
        <w:rPr>
          <w:rFonts w:asciiTheme="minorHAnsi" w:hAnsiTheme="minorHAnsi" w:cstheme="minorHAnsi"/>
          <w:b/>
          <w:szCs w:val="24"/>
          <w:highlight w:val="lightGray"/>
        </w:rPr>
        <w:tab/>
        <w:t>Propriété des équipements et des matériaux</w:t>
      </w:r>
      <w:bookmarkEnd w:id="35"/>
    </w:p>
    <w:p w14:paraId="56BCA460" w14:textId="1EC5D5B3" w:rsidR="001050EE" w:rsidRPr="00AD5939" w:rsidRDefault="001050EE" w:rsidP="00A12DB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43.2</w:t>
      </w:r>
      <w:r w:rsidRPr="00AD5939">
        <w:rPr>
          <w:rFonts w:asciiTheme="minorHAnsi" w:hAnsiTheme="minorHAnsi" w:cstheme="minorHAnsi"/>
          <w:szCs w:val="24"/>
        </w:rPr>
        <w:tab/>
      </w:r>
      <w:r w:rsidR="00566CA2" w:rsidRPr="00AD5939">
        <w:rPr>
          <w:rFonts w:asciiTheme="minorHAnsi" w:hAnsiTheme="minorHAnsi" w:cstheme="minorHAnsi"/>
          <w:szCs w:val="24"/>
        </w:rPr>
        <w:t xml:space="preserve">Tous matériaux et équipement acquis et qui sont sujets de démolition dans le cadre de ces travaux font partie de la propriété du maitre d’ouvrage. </w:t>
      </w:r>
    </w:p>
    <w:p w14:paraId="1B37FF4A" w14:textId="7F45BC14" w:rsidR="003870F0" w:rsidRPr="00AD5939" w:rsidRDefault="003870F0" w:rsidP="00554FAA">
      <w:pPr>
        <w:spacing w:before="120" w:after="120"/>
        <w:ind w:left="1276"/>
        <w:jc w:val="both"/>
        <w:rPr>
          <w:rFonts w:asciiTheme="minorHAnsi" w:hAnsiTheme="minorHAnsi" w:cstheme="minorHAnsi"/>
          <w:bCs/>
          <w:szCs w:val="24"/>
        </w:rPr>
      </w:pPr>
      <w:r w:rsidRPr="00AD5939">
        <w:rPr>
          <w:rFonts w:asciiTheme="minorHAnsi" w:hAnsiTheme="minorHAnsi" w:cstheme="minorHAnsi"/>
          <w:szCs w:val="24"/>
        </w:rPr>
        <w:t>L’ensemble des installations temporaires, ouvrages temporaires, équipements et matériaux se trouvant sur le chantier restent la propriété de l’Entreprise.</w:t>
      </w:r>
    </w:p>
    <w:p w14:paraId="1DFACE05"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6" w:name="_Toc76894438"/>
      <w:r w:rsidRPr="00AD5939">
        <w:rPr>
          <w:rFonts w:asciiTheme="minorHAnsi" w:hAnsiTheme="minorHAnsi" w:cstheme="minorHAnsi"/>
          <w:b/>
          <w:szCs w:val="24"/>
          <w:highlight w:val="lightGray"/>
        </w:rPr>
        <w:t>Article 44</w:t>
      </w:r>
      <w:r w:rsidRPr="00AD5939">
        <w:rPr>
          <w:rFonts w:asciiTheme="minorHAnsi" w:hAnsiTheme="minorHAnsi" w:cstheme="minorHAnsi"/>
          <w:b/>
          <w:szCs w:val="24"/>
          <w:highlight w:val="lightGray"/>
        </w:rPr>
        <w:tab/>
        <w:t>Principes généraux des paiements</w:t>
      </w:r>
      <w:bookmarkEnd w:id="36"/>
    </w:p>
    <w:p w14:paraId="39BE52CF" w14:textId="11E439C2" w:rsidR="001050EE" w:rsidRPr="00AD5939" w:rsidRDefault="001050EE" w:rsidP="00A12DBD">
      <w:pPr>
        <w:tabs>
          <w:tab w:val="right" w:pos="9885"/>
        </w:tabs>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44.1</w:t>
      </w:r>
      <w:r w:rsidRPr="00AD5939">
        <w:rPr>
          <w:rFonts w:asciiTheme="minorHAnsi" w:hAnsiTheme="minorHAnsi" w:cstheme="minorHAnsi"/>
          <w:szCs w:val="24"/>
        </w:rPr>
        <w:tab/>
        <w:t xml:space="preserve">Les paiements sont effectués en </w:t>
      </w:r>
      <w:r w:rsidR="00C82CB9" w:rsidRPr="00AD5939">
        <w:rPr>
          <w:rFonts w:asciiTheme="minorHAnsi" w:hAnsiTheme="minorHAnsi" w:cstheme="minorHAnsi"/>
          <w:szCs w:val="24"/>
          <w:highlight w:val="lightGray"/>
        </w:rPr>
        <w:t>USD</w:t>
      </w:r>
    </w:p>
    <w:p w14:paraId="74D629CA" w14:textId="0806020A" w:rsidR="00B47A2A" w:rsidRPr="00AD5939" w:rsidRDefault="00B47A2A" w:rsidP="00A12DBD">
      <w:pPr>
        <w:ind w:left="1276"/>
        <w:jc w:val="both"/>
        <w:rPr>
          <w:rFonts w:asciiTheme="minorHAnsi" w:hAnsiTheme="minorHAnsi" w:cstheme="minorHAnsi"/>
          <w:szCs w:val="24"/>
        </w:rPr>
      </w:pPr>
      <w:r w:rsidRPr="00AD5939">
        <w:rPr>
          <w:rFonts w:asciiTheme="minorHAnsi" w:hAnsiTheme="minorHAnsi" w:cstheme="minorHAnsi"/>
          <w:szCs w:val="24"/>
        </w:rPr>
        <w:t xml:space="preserve">Par dérogation, le paiement au titre de l’avance forfaitaire doit être fait dans les 30 jours. Les autres </w:t>
      </w:r>
      <w:r w:rsidR="00C82CB9" w:rsidRPr="00AD5939">
        <w:rPr>
          <w:rFonts w:asciiTheme="minorHAnsi" w:hAnsiTheme="minorHAnsi" w:cstheme="minorHAnsi"/>
          <w:szCs w:val="24"/>
        </w:rPr>
        <w:t xml:space="preserve">versements </w:t>
      </w:r>
      <w:r w:rsidRPr="00AD5939">
        <w:rPr>
          <w:rFonts w:asciiTheme="minorHAnsi" w:hAnsiTheme="minorHAnsi" w:cstheme="minorHAnsi"/>
          <w:szCs w:val="24"/>
        </w:rPr>
        <w:t xml:space="preserve">doivent être effectués dans un délai de 90 jours. Les paiements au contractant des montants dus au titre de chaque état de décompte approuvé par le maître d'œuvre sont effectués par </w:t>
      </w:r>
      <w:r w:rsidR="00FC0FA3" w:rsidRPr="00AD5939">
        <w:rPr>
          <w:rFonts w:asciiTheme="minorHAnsi" w:hAnsiTheme="minorHAnsi" w:cstheme="minorHAnsi"/>
          <w:szCs w:val="24"/>
        </w:rPr>
        <w:t xml:space="preserve">Expertise </w:t>
      </w:r>
      <w:r w:rsidR="004D6C83" w:rsidRPr="00AD5939">
        <w:rPr>
          <w:rFonts w:asciiTheme="minorHAnsi" w:hAnsiTheme="minorHAnsi" w:cstheme="minorHAnsi"/>
          <w:szCs w:val="24"/>
        </w:rPr>
        <w:t xml:space="preserve">France </w:t>
      </w:r>
      <w:r w:rsidRPr="00AD5939">
        <w:rPr>
          <w:rFonts w:asciiTheme="minorHAnsi" w:hAnsiTheme="minorHAnsi" w:cstheme="minorHAnsi"/>
          <w:szCs w:val="24"/>
        </w:rPr>
        <w:t xml:space="preserve">dans un délai de 90 jours. Le paiement dû au titre du décompte définitif établi par le maître d'œuvre est effectué par </w:t>
      </w:r>
      <w:r w:rsidR="00FC0FA3" w:rsidRPr="00AD5939">
        <w:rPr>
          <w:rFonts w:asciiTheme="minorHAnsi" w:hAnsiTheme="minorHAnsi" w:cstheme="minorHAnsi"/>
          <w:szCs w:val="24"/>
        </w:rPr>
        <w:t xml:space="preserve">Expertise </w:t>
      </w:r>
      <w:r w:rsidR="004D6C83" w:rsidRPr="00AD5939">
        <w:rPr>
          <w:rFonts w:asciiTheme="minorHAnsi" w:hAnsiTheme="minorHAnsi" w:cstheme="minorHAnsi"/>
          <w:szCs w:val="24"/>
        </w:rPr>
        <w:t xml:space="preserve">France </w:t>
      </w:r>
      <w:r w:rsidRPr="00AD5939">
        <w:rPr>
          <w:rFonts w:asciiTheme="minorHAnsi" w:hAnsiTheme="minorHAnsi" w:cstheme="minorHAnsi"/>
          <w:szCs w:val="24"/>
        </w:rPr>
        <w:t>dans un délai de 90 jours.</w:t>
      </w:r>
    </w:p>
    <w:p w14:paraId="72E21B39" w14:textId="2FB598D7" w:rsidR="00B47A2A" w:rsidRPr="00AD5939" w:rsidRDefault="00B47A2A"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lastRenderedPageBreak/>
        <w:t>Article 46</w:t>
      </w:r>
      <w:r w:rsidRPr="00AD5939">
        <w:rPr>
          <w:rFonts w:asciiTheme="minorHAnsi" w:hAnsiTheme="minorHAnsi" w:cstheme="minorHAnsi"/>
          <w:b/>
          <w:szCs w:val="24"/>
          <w:highlight w:val="lightGray"/>
        </w:rPr>
        <w:tab/>
      </w:r>
      <w:r w:rsidR="00B8429E" w:rsidRPr="00AD5939">
        <w:rPr>
          <w:rFonts w:asciiTheme="minorHAnsi" w:hAnsiTheme="minorHAnsi" w:cstheme="minorHAnsi"/>
          <w:b/>
          <w:szCs w:val="24"/>
          <w:highlight w:val="lightGray"/>
        </w:rPr>
        <w:t>Avance</w:t>
      </w:r>
    </w:p>
    <w:p w14:paraId="25F9C16A" w14:textId="7B4011E4" w:rsidR="00007EE2" w:rsidRPr="00AD5939" w:rsidRDefault="00A12DBD" w:rsidP="00007EE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46.1</w:t>
      </w:r>
      <w:r w:rsidRPr="00AD5939">
        <w:rPr>
          <w:rFonts w:asciiTheme="minorHAnsi" w:hAnsiTheme="minorHAnsi" w:cstheme="minorHAnsi"/>
          <w:szCs w:val="24"/>
        </w:rPr>
        <w:tab/>
      </w:r>
      <w:r w:rsidR="00007EE2" w:rsidRPr="00AD5939">
        <w:rPr>
          <w:rFonts w:asciiTheme="minorHAnsi" w:hAnsiTheme="minorHAnsi" w:cstheme="minorHAnsi"/>
          <w:szCs w:val="24"/>
        </w:rPr>
        <w:t xml:space="preserve">Le contractant a droit, sur sa demande, dès la notification de l’attribution du marché, et sans justification de débours de sa part, à une avance de démarrage de 10 % maximum du montant du marché. </w:t>
      </w:r>
    </w:p>
    <w:p w14:paraId="69F25D07" w14:textId="0122F8A3" w:rsidR="00B47A2A" w:rsidRPr="00AD5939" w:rsidRDefault="00007EE2" w:rsidP="00007EE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Le Contractant a aussi droit à une avance de 10% maximum du montant du contrat pour la fourniture de matériaux, équipements, installations, machines et outils nécessaires à l’exécution exclusive du marché, s’il justifie de la conclusion de contrats strictement commerciaux d’achat ou de commandes strictement commerciales fermes, et de l’acheminement et de la destination reconnue des biens acquis.</w:t>
      </w:r>
    </w:p>
    <w:p w14:paraId="235A974B" w14:textId="2DA2BD28" w:rsidR="0063160E" w:rsidRPr="00AD5939" w:rsidRDefault="00A12DBD" w:rsidP="003870F0">
      <w:pPr>
        <w:keepNext/>
        <w:tabs>
          <w:tab w:val="left" w:pos="993"/>
        </w:tabs>
        <w:ind w:left="1276" w:hanging="709"/>
        <w:rPr>
          <w:rFonts w:asciiTheme="minorHAnsi" w:hAnsiTheme="minorHAnsi" w:cstheme="minorHAnsi"/>
          <w:szCs w:val="24"/>
        </w:rPr>
      </w:pPr>
      <w:r w:rsidRPr="00AD5939">
        <w:rPr>
          <w:rFonts w:asciiTheme="minorHAnsi" w:hAnsiTheme="minorHAnsi" w:cstheme="minorHAnsi"/>
          <w:szCs w:val="24"/>
        </w:rPr>
        <w:t>46.3(c)</w:t>
      </w:r>
      <w:r w:rsidR="003870F0" w:rsidRPr="00AD5939">
        <w:rPr>
          <w:rFonts w:asciiTheme="minorHAnsi" w:hAnsiTheme="minorHAnsi" w:cstheme="minorHAnsi"/>
          <w:szCs w:val="24"/>
        </w:rPr>
        <w:t xml:space="preserve"> </w:t>
      </w:r>
      <w:r w:rsidR="0063160E" w:rsidRPr="00AD5939">
        <w:rPr>
          <w:rFonts w:asciiTheme="minorHAnsi" w:hAnsiTheme="minorHAnsi" w:cstheme="minorHAnsi"/>
          <w:szCs w:val="24"/>
        </w:rPr>
        <w:t xml:space="preserve">Lorsque (i) </w:t>
      </w:r>
      <w:r w:rsidR="00F52B2E" w:rsidRPr="00AD5939">
        <w:rPr>
          <w:rFonts w:asciiTheme="minorHAnsi" w:hAnsiTheme="minorHAnsi" w:cstheme="minorHAnsi"/>
          <w:szCs w:val="24"/>
        </w:rPr>
        <w:t>l’avance</w:t>
      </w:r>
      <w:r w:rsidR="0063160E" w:rsidRPr="00AD5939">
        <w:rPr>
          <w:rFonts w:asciiTheme="minorHAnsi" w:hAnsiTheme="minorHAnsi" w:cstheme="minorHAnsi"/>
          <w:szCs w:val="24"/>
        </w:rPr>
        <w:t xml:space="preserve"> demandé</w:t>
      </w:r>
      <w:r w:rsidR="00F52B2E" w:rsidRPr="00AD5939">
        <w:rPr>
          <w:rFonts w:asciiTheme="minorHAnsi" w:hAnsiTheme="minorHAnsi" w:cstheme="minorHAnsi"/>
          <w:szCs w:val="24"/>
        </w:rPr>
        <w:t>e</w:t>
      </w:r>
      <w:r w:rsidR="0063160E" w:rsidRPr="00AD5939">
        <w:rPr>
          <w:rFonts w:asciiTheme="minorHAnsi" w:hAnsiTheme="minorHAnsi" w:cstheme="minorHAnsi"/>
          <w:szCs w:val="24"/>
        </w:rPr>
        <w:t xml:space="preserve"> est inférieur ou égal à 300 000 EUR </w:t>
      </w:r>
      <w:r w:rsidR="0063160E" w:rsidRPr="00AD5939">
        <w:rPr>
          <w:rFonts w:asciiTheme="minorHAnsi" w:hAnsiTheme="minorHAnsi" w:cstheme="minorHAnsi"/>
          <w:b/>
          <w:szCs w:val="24"/>
        </w:rPr>
        <w:t>et</w:t>
      </w:r>
      <w:r w:rsidR="0063160E" w:rsidRPr="00AD5939">
        <w:rPr>
          <w:rFonts w:asciiTheme="minorHAnsi" w:hAnsiTheme="minorHAnsi" w:cstheme="minorHAnsi"/>
          <w:szCs w:val="24"/>
        </w:rPr>
        <w:t xml:space="preserve"> que (ii) </w:t>
      </w:r>
      <w:r w:rsidR="00FC0FA3" w:rsidRPr="00AD5939">
        <w:rPr>
          <w:rFonts w:asciiTheme="minorHAnsi" w:hAnsiTheme="minorHAnsi" w:cstheme="minorHAnsi"/>
          <w:szCs w:val="24"/>
        </w:rPr>
        <w:t xml:space="preserve">Expertise France </w:t>
      </w:r>
      <w:r w:rsidR="0063160E" w:rsidRPr="00AD5939">
        <w:rPr>
          <w:rFonts w:asciiTheme="minorHAnsi" w:hAnsiTheme="minorHAnsi" w:cstheme="minorHAnsi"/>
          <w:szCs w:val="24"/>
        </w:rPr>
        <w:t>n’exige pas de garantie financière à la suite d’une évaluation des risques, aucune garantie de préfinancement n'est requise, par dérogation à l’article 46, paragraphe 3, point c), des conditions générales.</w:t>
      </w:r>
    </w:p>
    <w:p w14:paraId="656ADFCD" w14:textId="40624A73" w:rsidR="001050EE" w:rsidRPr="00AD5939" w:rsidRDefault="001050EE" w:rsidP="00527F31">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46.8</w:t>
      </w:r>
      <w:r w:rsidRPr="00AD5939">
        <w:rPr>
          <w:rFonts w:asciiTheme="minorHAnsi" w:hAnsiTheme="minorHAnsi" w:cstheme="minorHAnsi"/>
          <w:szCs w:val="24"/>
        </w:rPr>
        <w:tab/>
        <w:t xml:space="preserve">Le remboursement de </w:t>
      </w:r>
      <w:r w:rsidR="00CC4281" w:rsidRPr="00AD5939">
        <w:rPr>
          <w:rFonts w:asciiTheme="minorHAnsi" w:hAnsiTheme="minorHAnsi" w:cstheme="minorHAnsi"/>
          <w:szCs w:val="24"/>
        </w:rPr>
        <w:t>l’</w:t>
      </w:r>
      <w:r w:rsidR="00CD1AB0" w:rsidRPr="00AD5939">
        <w:rPr>
          <w:rFonts w:asciiTheme="minorHAnsi" w:hAnsiTheme="minorHAnsi" w:cstheme="minorHAnsi"/>
          <w:szCs w:val="24"/>
        </w:rPr>
        <w:t xml:space="preserve">avance </w:t>
      </w:r>
      <w:r w:rsidRPr="00AD5939">
        <w:rPr>
          <w:rFonts w:asciiTheme="minorHAnsi" w:hAnsiTheme="minorHAnsi" w:cstheme="minorHAnsi"/>
          <w:szCs w:val="24"/>
        </w:rPr>
        <w:t>s'effectue par retenues basées sur les déclarations de créances mensuelles.</w:t>
      </w:r>
    </w:p>
    <w:p w14:paraId="5018A738" w14:textId="77777777" w:rsidR="001050EE" w:rsidRPr="00AD5939" w:rsidRDefault="001050EE" w:rsidP="006015D0">
      <w:pPr>
        <w:numPr>
          <w:ilvl w:val="0"/>
          <w:numId w:val="6"/>
        </w:num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de l'avance forfaitaire (maximum 10 %) est effectué par précompte sur les acomptes et, éventuellement, sur le solde dû au contractant. Ce remboursement commence dès le premier acompte et doit être terminé au plus tard lorsque le montant payé atteint 80 % du montant du marché.</w:t>
      </w:r>
    </w:p>
    <w:p w14:paraId="5CD3F0D3"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est effectué dans la ou les mêmes monnaies que celle(s) de l'avance.</w:t>
      </w:r>
    </w:p>
    <w:p w14:paraId="49CAB48E"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Le calcul du montant des retenues est effectué au moyen de la formule suivante:</w:t>
      </w:r>
    </w:p>
    <w:p w14:paraId="007D86A1" w14:textId="77777777" w:rsidR="001050EE" w:rsidRPr="00AD5939" w:rsidRDefault="00BC59D0" w:rsidP="00527F31">
      <w:pPr>
        <w:spacing w:after="120"/>
        <w:ind w:left="1701"/>
        <w:jc w:val="both"/>
        <w:rPr>
          <w:rFonts w:asciiTheme="minorHAnsi" w:hAnsiTheme="minorHAnsi" w:cstheme="minorHAnsi"/>
          <w:szCs w:val="24"/>
        </w:rPr>
      </w:pPr>
      <w:r>
        <w:rPr>
          <w:rFonts w:asciiTheme="minorHAnsi" w:hAnsiTheme="minorHAnsi" w:cstheme="minorHAnsi"/>
          <w:position w:val="-24"/>
          <w:szCs w:val="24"/>
        </w:rPr>
        <w:pict w14:anchorId="166FE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28.5pt" fillcolor="window">
            <v:imagedata r:id="rId21" o:title=""/>
          </v:shape>
        </w:pict>
      </w:r>
    </w:p>
    <w:p w14:paraId="6AA27633"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dans laquelle:</w:t>
      </w:r>
    </w:p>
    <w:p w14:paraId="759D66B4"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R = montant à rembourser</w:t>
      </w:r>
    </w:p>
    <w:p w14:paraId="327A0D70"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Va = montant total du préfinancement consenti</w:t>
      </w:r>
    </w:p>
    <w:p w14:paraId="0F6259E2"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Vt = montant initial du marché</w:t>
      </w:r>
    </w:p>
    <w:p w14:paraId="4B1EDE8F"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D = montant de l’acompte</w:t>
      </w:r>
    </w:p>
    <w:p w14:paraId="7A4CFB46"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Le calcul est poussé jusqu'à la deuxième décimale arrondie au chiffre supérieur.</w:t>
      </w:r>
    </w:p>
    <w:p w14:paraId="765098C6" w14:textId="77777777" w:rsidR="001050EE" w:rsidRPr="00AD5939" w:rsidRDefault="001050EE" w:rsidP="006015D0">
      <w:pPr>
        <w:numPr>
          <w:ilvl w:val="0"/>
          <w:numId w:val="6"/>
        </w:num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du préfinancement sur le matériel, machines et outillages - ainsi que du préfinancement sur d’autres dépenses préalables importantes (20 % maximum) - est effectué par précompte sur les acomptes et, éventuellement, sur le solde dû au contractant. Ce remboursement commence dès le premier acompte et doit être terminé au plus tard lorsque le montant payé au titre du marché atteint 90 % du montant du marché.</w:t>
      </w:r>
    </w:p>
    <w:p w14:paraId="0D01D6F3" w14:textId="15CEF466" w:rsidR="001050EE" w:rsidRPr="00AD5939" w:rsidRDefault="001050EE" w:rsidP="00527F31">
      <w:pPr>
        <w:spacing w:before="120" w:after="120"/>
        <w:ind w:left="1701"/>
        <w:jc w:val="both"/>
        <w:rPr>
          <w:rFonts w:asciiTheme="minorHAnsi" w:hAnsiTheme="minorHAnsi" w:cstheme="minorHAnsi"/>
          <w:szCs w:val="24"/>
        </w:rPr>
      </w:pPr>
      <w:r w:rsidRPr="00AD5939">
        <w:rPr>
          <w:rFonts w:asciiTheme="minorHAnsi" w:hAnsiTheme="minorHAnsi" w:cstheme="minorHAnsi"/>
          <w:szCs w:val="24"/>
        </w:rPr>
        <w:lastRenderedPageBreak/>
        <w:t xml:space="preserve">Le calcul du montant des retenues est effectué au moyen de la formule </w:t>
      </w:r>
      <w:r w:rsidR="00C82CB9" w:rsidRPr="00AD5939">
        <w:rPr>
          <w:rFonts w:asciiTheme="minorHAnsi" w:hAnsiTheme="minorHAnsi" w:cstheme="minorHAnsi"/>
          <w:szCs w:val="24"/>
        </w:rPr>
        <w:t>suivante :</w:t>
      </w:r>
    </w:p>
    <w:p w14:paraId="1A9FD4DD" w14:textId="77777777" w:rsidR="001050EE" w:rsidRPr="00AD5939" w:rsidRDefault="00BC59D0" w:rsidP="00527F31">
      <w:pPr>
        <w:spacing w:after="120"/>
        <w:ind w:left="1701"/>
        <w:jc w:val="both"/>
        <w:rPr>
          <w:rFonts w:asciiTheme="minorHAnsi" w:hAnsiTheme="minorHAnsi" w:cstheme="minorHAnsi"/>
          <w:szCs w:val="24"/>
        </w:rPr>
      </w:pPr>
      <w:r>
        <w:rPr>
          <w:rFonts w:asciiTheme="minorHAnsi" w:hAnsiTheme="minorHAnsi" w:cstheme="minorHAnsi"/>
          <w:position w:val="-24"/>
          <w:szCs w:val="24"/>
        </w:rPr>
        <w:pict w14:anchorId="5F16D844">
          <v:shape id="_x0000_i1026" type="#_x0000_t75" style="width:64.5pt;height:28.5pt" fillcolor="window">
            <v:imagedata r:id="rId22" o:title=""/>
          </v:shape>
        </w:pict>
      </w:r>
    </w:p>
    <w:p w14:paraId="00B5D8B0"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dans laquelle:</w:t>
      </w:r>
    </w:p>
    <w:p w14:paraId="5B468677"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R = montant à rembourser</w:t>
      </w:r>
    </w:p>
    <w:p w14:paraId="3BA17BB8"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Va = montant total du préfinancement consenti</w:t>
      </w:r>
    </w:p>
    <w:p w14:paraId="3D1403C8"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Vt = montant initial du marché</w:t>
      </w:r>
    </w:p>
    <w:p w14:paraId="43E1E380"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D = montant de l’acompte</w:t>
      </w:r>
    </w:p>
    <w:p w14:paraId="4BE18927"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7" w:name="_Toc76894440"/>
      <w:r w:rsidRPr="00AD5939">
        <w:rPr>
          <w:rFonts w:asciiTheme="minorHAnsi" w:hAnsiTheme="minorHAnsi" w:cstheme="minorHAnsi"/>
          <w:b/>
          <w:szCs w:val="24"/>
          <w:highlight w:val="lightGray"/>
        </w:rPr>
        <w:t>Article 47</w:t>
      </w:r>
      <w:r w:rsidRPr="00AD5939">
        <w:rPr>
          <w:rFonts w:asciiTheme="minorHAnsi" w:hAnsiTheme="minorHAnsi" w:cstheme="minorHAnsi"/>
          <w:b/>
          <w:szCs w:val="24"/>
          <w:highlight w:val="lightGray"/>
        </w:rPr>
        <w:tab/>
        <w:t>Retenues de garantie</w:t>
      </w:r>
      <w:bookmarkEnd w:id="37"/>
    </w:p>
    <w:p w14:paraId="1521D2F4" w14:textId="216E5A05" w:rsidR="001A79DF" w:rsidRPr="00AD5939" w:rsidRDefault="001050EE" w:rsidP="00BD551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47.1</w:t>
      </w:r>
      <w:r w:rsidRPr="00AD5939">
        <w:rPr>
          <w:rFonts w:asciiTheme="minorHAnsi" w:hAnsiTheme="minorHAnsi" w:cstheme="minorHAnsi"/>
          <w:szCs w:val="24"/>
        </w:rPr>
        <w:tab/>
      </w:r>
      <w:r w:rsidR="00C82CB9" w:rsidRPr="00AD5939">
        <w:rPr>
          <w:rFonts w:asciiTheme="minorHAnsi" w:hAnsiTheme="minorHAnsi" w:cstheme="minorHAnsi"/>
          <w:szCs w:val="24"/>
        </w:rPr>
        <w:t>Le cas échéant</w:t>
      </w:r>
      <w:r w:rsidRPr="00AD5939">
        <w:rPr>
          <w:rFonts w:asciiTheme="minorHAnsi" w:hAnsiTheme="minorHAnsi" w:cstheme="minorHAnsi"/>
          <w:szCs w:val="24"/>
        </w:rPr>
        <w:t>, le montant des prélèvements sur les acomptes qui doit être retenu en garantie de l’exécution des obligations du contractant pendant la période de garantie est de 10 % de chaque acompte.</w:t>
      </w:r>
    </w:p>
    <w:p w14:paraId="32900CD4" w14:textId="4559FF38" w:rsidR="001A79DF" w:rsidRPr="00AD5939" w:rsidRDefault="001A79DF" w:rsidP="001A79DF">
      <w:pPr>
        <w:spacing w:before="120" w:after="120"/>
        <w:ind w:left="1276" w:hanging="709"/>
        <w:jc w:val="both"/>
        <w:rPr>
          <w:rFonts w:asciiTheme="minorHAnsi" w:hAnsiTheme="minorHAnsi" w:cstheme="minorHAnsi"/>
          <w:b/>
          <w:bCs/>
          <w:szCs w:val="24"/>
        </w:rPr>
      </w:pPr>
      <w:r w:rsidRPr="00AD5939">
        <w:rPr>
          <w:rFonts w:asciiTheme="minorHAnsi" w:hAnsiTheme="minorHAnsi" w:cstheme="minorHAnsi"/>
          <w:b/>
          <w:bCs/>
          <w:szCs w:val="24"/>
        </w:rPr>
        <w:t>Période de validité</w:t>
      </w:r>
    </w:p>
    <w:p w14:paraId="3DD24845" w14:textId="6253E95B" w:rsidR="003258C0" w:rsidRPr="00AD5939" w:rsidRDefault="00907E07" w:rsidP="00BD5512">
      <w:pPr>
        <w:spacing w:before="120" w:after="120"/>
        <w:ind w:left="1276"/>
        <w:jc w:val="both"/>
        <w:rPr>
          <w:rFonts w:asciiTheme="minorHAnsi" w:hAnsiTheme="minorHAnsi" w:cstheme="minorHAnsi"/>
          <w:bCs/>
          <w:szCs w:val="24"/>
        </w:rPr>
      </w:pPr>
      <w:r w:rsidRPr="00AD5939">
        <w:rPr>
          <w:rFonts w:asciiTheme="minorHAnsi" w:hAnsiTheme="minorHAnsi" w:cstheme="minorHAnsi"/>
          <w:bCs/>
          <w:szCs w:val="24"/>
        </w:rPr>
        <w:t>La retenue de garantie de chaque acompte est libérée au</w:t>
      </w:r>
      <w:r w:rsidR="00BD5512" w:rsidRPr="00AD5939">
        <w:rPr>
          <w:rFonts w:asciiTheme="minorHAnsi" w:hAnsiTheme="minorHAnsi" w:cstheme="minorHAnsi"/>
          <w:bCs/>
          <w:szCs w:val="24"/>
        </w:rPr>
        <w:t xml:space="preserve">tomatiquement à la présentation </w:t>
      </w:r>
      <w:r w:rsidRPr="00AD5939">
        <w:rPr>
          <w:rFonts w:asciiTheme="minorHAnsi" w:hAnsiTheme="minorHAnsi" w:cstheme="minorHAnsi"/>
          <w:bCs/>
          <w:szCs w:val="24"/>
        </w:rPr>
        <w:t xml:space="preserve">d’une nouvelle validée. </w:t>
      </w:r>
      <w:r w:rsidR="001A79DF" w:rsidRPr="00AD5939">
        <w:rPr>
          <w:rFonts w:asciiTheme="minorHAnsi" w:hAnsiTheme="minorHAnsi" w:cstheme="minorHAnsi"/>
          <w:bCs/>
          <w:szCs w:val="24"/>
        </w:rPr>
        <w:t>La retenue de garantie est applicable à partir de la réception des travaux (provisoire ou définitive) et dure un (1) an après la réception et est conservée pendant la période de parfait achèvement.</w:t>
      </w:r>
      <w:r w:rsidRPr="00AD5939">
        <w:rPr>
          <w:rFonts w:asciiTheme="minorHAnsi" w:hAnsiTheme="minorHAnsi" w:cstheme="minorHAnsi"/>
          <w:bCs/>
          <w:szCs w:val="24"/>
        </w:rPr>
        <w:t xml:space="preserve"> </w:t>
      </w:r>
    </w:p>
    <w:p w14:paraId="5F98E5F3" w14:textId="42D9EFD3" w:rsidR="001A79DF" w:rsidRPr="00AD5939" w:rsidRDefault="001A79DF" w:rsidP="001A79DF">
      <w:pPr>
        <w:spacing w:before="120" w:after="120"/>
        <w:ind w:left="1276" w:hanging="709"/>
        <w:jc w:val="both"/>
        <w:rPr>
          <w:rFonts w:asciiTheme="minorHAnsi" w:hAnsiTheme="minorHAnsi" w:cstheme="minorHAnsi"/>
          <w:b/>
          <w:bCs/>
          <w:szCs w:val="24"/>
          <w:highlight w:val="green"/>
        </w:rPr>
      </w:pPr>
      <w:r w:rsidRPr="00AD5939">
        <w:rPr>
          <w:rFonts w:asciiTheme="minorHAnsi" w:hAnsiTheme="minorHAnsi" w:cstheme="minorHAnsi"/>
          <w:b/>
          <w:bCs/>
          <w:szCs w:val="24"/>
        </w:rPr>
        <w:t>Libération de la retenue de garantie</w:t>
      </w:r>
    </w:p>
    <w:p w14:paraId="1C1C98AB" w14:textId="03B1D7F2"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La libération de la retenue de garantie est expirée, à condition que :</w:t>
      </w:r>
    </w:p>
    <w:p w14:paraId="1019A753" w14:textId="5740C26A" w:rsidR="001A79DF" w:rsidRPr="00AD5939" w:rsidRDefault="001A79DF" w:rsidP="00D23AC5">
      <w:pPr>
        <w:pStyle w:val="Paragraphedeliste"/>
        <w:numPr>
          <w:ilvl w:val="0"/>
          <w:numId w:val="24"/>
        </w:numPr>
        <w:spacing w:before="120" w:after="120"/>
        <w:jc w:val="both"/>
        <w:rPr>
          <w:rFonts w:asciiTheme="minorHAnsi" w:hAnsiTheme="minorHAnsi" w:cstheme="minorHAnsi"/>
          <w:bCs/>
          <w:szCs w:val="24"/>
        </w:rPr>
      </w:pPr>
      <w:r w:rsidRPr="00AD5939">
        <w:rPr>
          <w:rFonts w:asciiTheme="minorHAnsi" w:hAnsiTheme="minorHAnsi" w:cstheme="minorHAnsi"/>
          <w:bCs/>
          <w:szCs w:val="24"/>
        </w:rPr>
        <w:t>Les réserves émises lors de la réception des travaux aient été levées,</w:t>
      </w:r>
    </w:p>
    <w:p w14:paraId="4334CE67" w14:textId="7C926EB4" w:rsidR="001A79DF" w:rsidRPr="00AD5939" w:rsidRDefault="001A79DF" w:rsidP="00D23AC5">
      <w:pPr>
        <w:pStyle w:val="Paragraphedeliste"/>
        <w:numPr>
          <w:ilvl w:val="0"/>
          <w:numId w:val="24"/>
        </w:numPr>
        <w:spacing w:before="120" w:after="120"/>
        <w:jc w:val="both"/>
        <w:rPr>
          <w:rFonts w:asciiTheme="minorHAnsi" w:hAnsiTheme="minorHAnsi" w:cstheme="minorHAnsi"/>
          <w:bCs/>
          <w:szCs w:val="24"/>
        </w:rPr>
      </w:pPr>
      <w:r w:rsidRPr="00AD5939">
        <w:rPr>
          <w:rFonts w:asciiTheme="minorHAnsi" w:hAnsiTheme="minorHAnsi" w:cstheme="minorHAnsi"/>
          <w:bCs/>
          <w:szCs w:val="24"/>
        </w:rPr>
        <w:t>Aucun nouveau vice ou malfaçon n’ait été signalé pendant la période de garantie.</w:t>
      </w:r>
    </w:p>
    <w:p w14:paraId="1B23689D" w14:textId="267FD73D"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La libération peut être :</w:t>
      </w:r>
    </w:p>
    <w:p w14:paraId="38711C23" w14:textId="77777777"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Totale : si aucun problème n’a été relevé ou si tous les défauts ont été corrigés.</w:t>
      </w:r>
    </w:p>
    <w:p w14:paraId="499276D6" w14:textId="20C79658"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Partielle : si certaines réserves subsistent ou si des problèmes ont été identifiés et corrigés partiellement.</w:t>
      </w:r>
    </w:p>
    <w:p w14:paraId="71D8545C" w14:textId="77777777" w:rsidR="001A79DF" w:rsidRPr="00AD5939" w:rsidRDefault="001A79DF" w:rsidP="001A79DF">
      <w:pPr>
        <w:spacing w:before="120" w:after="120"/>
        <w:ind w:left="1276" w:hanging="709"/>
        <w:jc w:val="both"/>
        <w:rPr>
          <w:rFonts w:asciiTheme="minorHAnsi" w:hAnsiTheme="minorHAnsi" w:cstheme="minorHAnsi"/>
          <w:b/>
          <w:bCs/>
          <w:szCs w:val="24"/>
        </w:rPr>
      </w:pPr>
      <w:r w:rsidRPr="00AD5939">
        <w:rPr>
          <w:rFonts w:asciiTheme="minorHAnsi" w:hAnsiTheme="minorHAnsi" w:cstheme="minorHAnsi"/>
          <w:b/>
          <w:bCs/>
          <w:szCs w:val="24"/>
        </w:rPr>
        <w:t>Règlement en cas de désaccord</w:t>
      </w:r>
    </w:p>
    <w:p w14:paraId="23DF81BE" w14:textId="13293580"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Si des désaccords surviennent concernant la libération de la retenue de garantie (travaux non conformes, réserves non levées, etc.), il peut être nécessaire de recourir à une médiation ou de faire appel aux juridictions compétentes.</w:t>
      </w:r>
    </w:p>
    <w:p w14:paraId="3652B64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8" w:name="_Toc76894442"/>
      <w:r w:rsidRPr="00AD5939">
        <w:rPr>
          <w:rFonts w:asciiTheme="minorHAnsi" w:hAnsiTheme="minorHAnsi" w:cstheme="minorHAnsi"/>
          <w:b/>
          <w:szCs w:val="24"/>
          <w:highlight w:val="lightGray"/>
        </w:rPr>
        <w:t>Article 49</w:t>
      </w:r>
      <w:r w:rsidRPr="00AD5939">
        <w:rPr>
          <w:rFonts w:asciiTheme="minorHAnsi" w:hAnsiTheme="minorHAnsi" w:cstheme="minorHAnsi"/>
          <w:b/>
          <w:szCs w:val="24"/>
          <w:highlight w:val="lightGray"/>
        </w:rPr>
        <w:tab/>
        <w:t>Évaluation des travaux</w:t>
      </w:r>
      <w:bookmarkEnd w:id="38"/>
    </w:p>
    <w:p w14:paraId="2BCF3A6C" w14:textId="77777777" w:rsidR="00C24D8D" w:rsidRPr="00AD5939" w:rsidRDefault="001050EE" w:rsidP="00C24D8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49.1</w:t>
      </w:r>
      <w:r w:rsidRPr="00AD5939">
        <w:rPr>
          <w:rFonts w:asciiTheme="minorHAnsi" w:hAnsiTheme="minorHAnsi" w:cstheme="minorHAnsi"/>
          <w:szCs w:val="24"/>
        </w:rPr>
        <w:tab/>
      </w:r>
      <w:r w:rsidR="00C24D8D" w:rsidRPr="00AD5939">
        <w:rPr>
          <w:rFonts w:asciiTheme="minorHAnsi" w:hAnsiTheme="minorHAnsi" w:cstheme="minorHAnsi"/>
          <w:szCs w:val="24"/>
        </w:rPr>
        <w:t>Ce marché est à prix forfaitaire.</w:t>
      </w:r>
    </w:p>
    <w:p w14:paraId="186C9C29" w14:textId="1A38D353" w:rsidR="001050EE" w:rsidRPr="00AD5939" w:rsidRDefault="00C24D8D" w:rsidP="00C24D8D">
      <w:pPr>
        <w:spacing w:before="120" w:after="120"/>
        <w:ind w:left="1276"/>
        <w:jc w:val="both"/>
        <w:rPr>
          <w:rFonts w:asciiTheme="minorHAnsi" w:hAnsiTheme="minorHAnsi" w:cstheme="minorHAnsi"/>
          <w:szCs w:val="24"/>
        </w:rPr>
      </w:pPr>
      <w:r w:rsidRPr="00AD5939">
        <w:rPr>
          <w:rFonts w:asciiTheme="minorHAnsi" w:hAnsiTheme="minorHAnsi" w:cstheme="minorHAnsi"/>
          <w:szCs w:val="24"/>
        </w:rPr>
        <w:t xml:space="preserve">Les montants dus sont fixés par évaluation du pourcentage des travaux exécutés par rapport aux quantités fermes de chaque poste de la décomposition du prix </w:t>
      </w:r>
      <w:r w:rsidRPr="00AD5939">
        <w:rPr>
          <w:rFonts w:asciiTheme="minorHAnsi" w:hAnsiTheme="minorHAnsi" w:cstheme="minorHAnsi"/>
          <w:szCs w:val="24"/>
        </w:rPr>
        <w:lastRenderedPageBreak/>
        <w:t>global et forfaitaire et par application de ce pourcentage au prix forfaitaire du poste concerné.</w:t>
      </w:r>
    </w:p>
    <w:p w14:paraId="110FD74C" w14:textId="569AF160" w:rsidR="00007EE2" w:rsidRPr="00AD5939" w:rsidRDefault="00007EE2" w:rsidP="00007EE2">
      <w:pPr>
        <w:spacing w:before="120" w:after="120"/>
        <w:ind w:left="1276"/>
        <w:jc w:val="both"/>
        <w:rPr>
          <w:rFonts w:asciiTheme="minorHAnsi" w:hAnsiTheme="minorHAnsi" w:cstheme="minorHAnsi"/>
          <w:szCs w:val="24"/>
          <w:highlight w:val="yellow"/>
        </w:rPr>
      </w:pPr>
      <w:r w:rsidRPr="00AD5939">
        <w:rPr>
          <w:rFonts w:asciiTheme="minorHAnsi" w:hAnsiTheme="minorHAnsi" w:cstheme="minorHAnsi"/>
          <w:szCs w:val="24"/>
        </w:rPr>
        <w:t>L'évaluation des travaux sera définie par évaluation du pourcentage des travaux exécutés par rapport aux quantités fermes de chaque poste de la décomposition du prix global et forfaitaire et par application de ce pourcentage au prix forfaitaire du poste concerné. Une mission de contrôle externe ne sera pas désignée pour cette opération. Le contrôle d’exécution des travaux sera assuré par Expertise France, le comité technique et la maitrise d’ouvrage.</w:t>
      </w:r>
    </w:p>
    <w:p w14:paraId="7F3BDF91" w14:textId="39BD4F21" w:rsidR="001050EE" w:rsidRPr="00AD5939" w:rsidRDefault="001050EE" w:rsidP="001A79DF">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szCs w:val="24"/>
        </w:rPr>
        <w:tab/>
      </w:r>
      <w:bookmarkStart w:id="39" w:name="_Toc76894443"/>
      <w:r w:rsidRPr="00AD5939">
        <w:rPr>
          <w:rFonts w:asciiTheme="minorHAnsi" w:hAnsiTheme="minorHAnsi" w:cstheme="minorHAnsi"/>
          <w:b/>
          <w:szCs w:val="24"/>
          <w:highlight w:val="lightGray"/>
        </w:rPr>
        <w:t>Article 50</w:t>
      </w:r>
      <w:r w:rsidRPr="00AD5939">
        <w:rPr>
          <w:rFonts w:asciiTheme="minorHAnsi" w:hAnsiTheme="minorHAnsi" w:cstheme="minorHAnsi"/>
          <w:b/>
          <w:szCs w:val="24"/>
          <w:highlight w:val="lightGray"/>
        </w:rPr>
        <w:tab/>
        <w:t>Acomptes</w:t>
      </w:r>
      <w:bookmarkEnd w:id="39"/>
    </w:p>
    <w:p w14:paraId="7B6DD798" w14:textId="2D62C9B8" w:rsidR="00631F17" w:rsidRPr="00AD5939" w:rsidRDefault="001050EE" w:rsidP="00CF20D8">
      <w:pPr>
        <w:spacing w:before="120" w:after="120"/>
        <w:ind w:left="1276" w:hanging="709"/>
        <w:rPr>
          <w:rFonts w:asciiTheme="minorHAnsi" w:hAnsiTheme="minorHAnsi" w:cstheme="minorHAnsi"/>
          <w:szCs w:val="24"/>
        </w:rPr>
      </w:pPr>
      <w:r w:rsidRPr="00AD5939">
        <w:rPr>
          <w:rFonts w:asciiTheme="minorHAnsi" w:hAnsiTheme="minorHAnsi" w:cstheme="minorHAnsi"/>
          <w:szCs w:val="24"/>
        </w:rPr>
        <w:t>50.1</w:t>
      </w:r>
      <w:r w:rsidR="003870F0" w:rsidRPr="00AD5939">
        <w:rPr>
          <w:rFonts w:asciiTheme="minorHAnsi" w:hAnsiTheme="minorHAnsi" w:cstheme="minorHAnsi"/>
          <w:szCs w:val="24"/>
        </w:rPr>
        <w:tab/>
      </w:r>
      <w:r w:rsidR="00631F17" w:rsidRPr="00AD5939">
        <w:rPr>
          <w:rFonts w:asciiTheme="minorHAnsi" w:hAnsiTheme="minorHAnsi" w:cstheme="minorHAnsi"/>
          <w:szCs w:val="24"/>
        </w:rPr>
        <w:t xml:space="preserve">Des acomptes </w:t>
      </w:r>
      <w:r w:rsidR="00927E3A" w:rsidRPr="00AD5939">
        <w:rPr>
          <w:rFonts w:asciiTheme="minorHAnsi" w:hAnsiTheme="minorHAnsi" w:cstheme="minorHAnsi"/>
          <w:szCs w:val="24"/>
        </w:rPr>
        <w:t xml:space="preserve">semestriels (à compter de l’envoi de l’ordre de service de démarrage des prestations) </w:t>
      </w:r>
      <w:r w:rsidR="00631F17" w:rsidRPr="00AD5939">
        <w:rPr>
          <w:rFonts w:asciiTheme="minorHAnsi" w:hAnsiTheme="minorHAnsi" w:cstheme="minorHAnsi"/>
          <w:szCs w:val="24"/>
        </w:rPr>
        <w:t xml:space="preserve">pourront être versés au CONTRACTANT. Le montant de ces acomptes ne pourra dépasser la valeur des </w:t>
      </w:r>
      <w:r w:rsidR="00907E07" w:rsidRPr="00AD5939">
        <w:rPr>
          <w:rFonts w:asciiTheme="minorHAnsi" w:hAnsiTheme="minorHAnsi" w:cstheme="minorHAnsi"/>
          <w:szCs w:val="24"/>
        </w:rPr>
        <w:t>travaux</w:t>
      </w:r>
      <w:r w:rsidR="00631F17" w:rsidRPr="00AD5939">
        <w:rPr>
          <w:rFonts w:asciiTheme="minorHAnsi" w:hAnsiTheme="minorHAnsi" w:cstheme="minorHAnsi"/>
          <w:szCs w:val="24"/>
        </w:rPr>
        <w:t xml:space="preserve"> effectuées par le CONTRACTANT et validées par </w:t>
      </w:r>
      <w:r w:rsidR="00907E07" w:rsidRPr="00AD5939">
        <w:rPr>
          <w:rFonts w:asciiTheme="minorHAnsi" w:hAnsiTheme="minorHAnsi" w:cstheme="minorHAnsi"/>
          <w:szCs w:val="24"/>
        </w:rPr>
        <w:t>le maitre d’œuvre de supervision</w:t>
      </w:r>
      <w:r w:rsidR="00631F17" w:rsidRPr="00AD5939">
        <w:rPr>
          <w:rFonts w:asciiTheme="minorHAnsi" w:hAnsiTheme="minorHAnsi" w:cstheme="minorHAnsi"/>
          <w:szCs w:val="24"/>
        </w:rPr>
        <w:t>.</w:t>
      </w:r>
    </w:p>
    <w:p w14:paraId="3FF4D4A2"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La périodicité du versement des acomptes pourra être ramenée à 1 mois à la demande du CONTRACTANT.</w:t>
      </w:r>
    </w:p>
    <w:p w14:paraId="2E8E32C7"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Le montant cumulé des acomptes versés ne doit pas dépasser 90% du montant du post considéré.</w:t>
      </w:r>
    </w:p>
    <w:p w14:paraId="203ED3A9"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Le versement d’acompte ne constitue pas preuve de réception, même partielle, et ne libère pas le CONTRACTANT de ses obligations au titre du Contrat et du poste considéré.</w:t>
      </w:r>
    </w:p>
    <w:p w14:paraId="15D7177A"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0" w:name="_Toc76894444"/>
      <w:r w:rsidRPr="00AD5939">
        <w:rPr>
          <w:rFonts w:asciiTheme="minorHAnsi" w:hAnsiTheme="minorHAnsi" w:cstheme="minorHAnsi"/>
          <w:b/>
          <w:szCs w:val="24"/>
          <w:highlight w:val="lightGray"/>
        </w:rPr>
        <w:t>Article 51</w:t>
      </w:r>
      <w:r w:rsidRPr="00AD5939">
        <w:rPr>
          <w:rFonts w:asciiTheme="minorHAnsi" w:hAnsiTheme="minorHAnsi" w:cstheme="minorHAnsi"/>
          <w:b/>
          <w:szCs w:val="24"/>
          <w:highlight w:val="lightGray"/>
        </w:rPr>
        <w:tab/>
        <w:t>Décompte définitif</w:t>
      </w:r>
      <w:bookmarkEnd w:id="40"/>
    </w:p>
    <w:p w14:paraId="77AC52AC" w14:textId="55006BD4" w:rsidR="001050EE" w:rsidRPr="00AD5939" w:rsidRDefault="001050EE" w:rsidP="00101855">
      <w:pPr>
        <w:pStyle w:val="Text1"/>
        <w:ind w:left="1418" w:hanging="1418"/>
        <w:rPr>
          <w:rFonts w:asciiTheme="minorHAnsi" w:hAnsiTheme="minorHAnsi" w:cstheme="minorHAnsi"/>
          <w:szCs w:val="24"/>
          <w:highlight w:val="lightGray"/>
        </w:rPr>
      </w:pPr>
      <w:r w:rsidRPr="00AD5939">
        <w:rPr>
          <w:rFonts w:asciiTheme="minorHAnsi" w:hAnsiTheme="minorHAnsi" w:cstheme="minorHAnsi"/>
          <w:szCs w:val="24"/>
        </w:rPr>
        <w:t>51.(1) et (2)</w:t>
      </w:r>
    </w:p>
    <w:p w14:paraId="28EC88E5" w14:textId="77777777" w:rsidR="009E24C9" w:rsidRPr="00AD5939" w:rsidRDefault="009E24C9" w:rsidP="00101855">
      <w:pPr>
        <w:pStyle w:val="Text1"/>
        <w:ind w:left="1276" w:hanging="709"/>
        <w:rPr>
          <w:rFonts w:asciiTheme="minorHAnsi" w:hAnsiTheme="minorHAnsi" w:cstheme="minorHAnsi"/>
          <w:szCs w:val="24"/>
        </w:rPr>
      </w:pPr>
      <w:r w:rsidRPr="00AD5939">
        <w:rPr>
          <w:rFonts w:asciiTheme="minorHAnsi" w:hAnsiTheme="minorHAnsi" w:cstheme="minorHAnsi"/>
          <w:szCs w:val="24"/>
        </w:rPr>
        <w:t>51.1</w:t>
      </w:r>
      <w:r w:rsidRPr="00AD5939">
        <w:rPr>
          <w:rFonts w:asciiTheme="minorHAnsi" w:hAnsiTheme="minorHAnsi" w:cstheme="minorHAnsi"/>
          <w:szCs w:val="24"/>
        </w:rPr>
        <w:tab/>
        <w:t>Le projet de décompte définitif est remis, au plus tard, à la date de la demande par le contractant de l'établissement du certificat de réception provisoire. Pour permettre au maître d’œuvre de préparer le décompte définitif, le projet de décompte définitif est soumis avec les documents permettant d'établir en détail la valeur des travaux réalisés conformément au marché et toutes autres sommes que le contractant estime lui être dues sur la base du marché.</w:t>
      </w:r>
    </w:p>
    <w:p w14:paraId="154C8F23" w14:textId="77777777" w:rsidR="001050EE" w:rsidRPr="00AD5939" w:rsidRDefault="009E24C9" w:rsidP="00101855">
      <w:pPr>
        <w:ind w:left="1276" w:hanging="709"/>
        <w:jc w:val="both"/>
        <w:rPr>
          <w:rFonts w:asciiTheme="minorHAnsi" w:hAnsiTheme="minorHAnsi" w:cstheme="minorHAnsi"/>
          <w:szCs w:val="24"/>
        </w:rPr>
      </w:pPr>
      <w:r w:rsidRPr="00AD5939">
        <w:rPr>
          <w:rFonts w:asciiTheme="minorHAnsi" w:hAnsiTheme="minorHAnsi" w:cstheme="minorHAnsi"/>
          <w:szCs w:val="24"/>
        </w:rPr>
        <w:t>51.2</w:t>
      </w:r>
      <w:r w:rsidRPr="00AD5939">
        <w:rPr>
          <w:rFonts w:asciiTheme="minorHAnsi" w:hAnsiTheme="minorHAnsi" w:cstheme="minorHAnsi"/>
          <w:szCs w:val="24"/>
        </w:rPr>
        <w:tab/>
        <w:t>Le maître d'œuvre établit et signe le décompte définitif dans les 30 jours après l'établissement du certificat de réception définitive, prévu à l'article 62.</w:t>
      </w:r>
    </w:p>
    <w:p w14:paraId="351BF24E" w14:textId="0C3591DD" w:rsidR="001050EE" w:rsidRPr="00AD5939" w:rsidRDefault="001050EE" w:rsidP="00101855">
      <w:pPr>
        <w:spacing w:before="120" w:after="120"/>
        <w:ind w:left="1276" w:hanging="709"/>
        <w:rPr>
          <w:rFonts w:asciiTheme="minorHAnsi" w:hAnsiTheme="minorHAnsi" w:cstheme="minorHAnsi"/>
          <w:szCs w:val="24"/>
        </w:rPr>
      </w:pPr>
      <w:r w:rsidRPr="00AD5939">
        <w:rPr>
          <w:rFonts w:asciiTheme="minorHAnsi" w:hAnsiTheme="minorHAnsi" w:cstheme="minorHAnsi"/>
          <w:szCs w:val="24"/>
        </w:rPr>
        <w:tab/>
      </w:r>
    </w:p>
    <w:p w14:paraId="77A21036"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1" w:name="_Toc76894445"/>
      <w:r w:rsidRPr="00AD5939">
        <w:rPr>
          <w:rFonts w:asciiTheme="minorHAnsi" w:hAnsiTheme="minorHAnsi" w:cstheme="minorHAnsi"/>
          <w:b/>
          <w:szCs w:val="24"/>
          <w:highlight w:val="lightGray"/>
        </w:rPr>
        <w:t>Article 53</w:t>
      </w:r>
      <w:r w:rsidRPr="00AD5939">
        <w:rPr>
          <w:rFonts w:asciiTheme="minorHAnsi" w:hAnsiTheme="minorHAnsi" w:cstheme="minorHAnsi"/>
          <w:b/>
          <w:szCs w:val="24"/>
          <w:highlight w:val="lightGray"/>
        </w:rPr>
        <w:tab/>
        <w:t>Retards de paiement</w:t>
      </w:r>
      <w:bookmarkEnd w:id="41"/>
    </w:p>
    <w:p w14:paraId="1F54D10B" w14:textId="4B8F6153" w:rsidR="00B25087" w:rsidRPr="00AD5939" w:rsidRDefault="001050EE" w:rsidP="00101855">
      <w:pPr>
        <w:autoSpaceDE w:val="0"/>
        <w:autoSpaceDN w:val="0"/>
        <w:adjustRightInd w:val="0"/>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highlight w:val="lightGray"/>
        </w:rPr>
        <w:t>53.1</w:t>
      </w:r>
      <w:r w:rsidRPr="00AD5939">
        <w:rPr>
          <w:rFonts w:asciiTheme="minorHAnsi" w:hAnsiTheme="minorHAnsi" w:cstheme="minorHAnsi"/>
          <w:szCs w:val="24"/>
        </w:rPr>
        <w:tab/>
        <w:t xml:space="preserve">Par dérogation à l'article 53, paragraphe 1, des conditions générales, à compter de l'expiration du délai fixé à l'article 44, paragraphe 3, le contractant perçoit des intérêts au taux et pour </w:t>
      </w:r>
      <w:r w:rsidR="002F02F1" w:rsidRPr="00AD5939">
        <w:rPr>
          <w:rFonts w:asciiTheme="minorHAnsi" w:hAnsiTheme="minorHAnsi" w:cstheme="minorHAnsi"/>
          <w:szCs w:val="24"/>
        </w:rPr>
        <w:t>la période visée</w:t>
      </w:r>
      <w:r w:rsidRPr="00AD5939">
        <w:rPr>
          <w:rFonts w:asciiTheme="minorHAnsi" w:hAnsiTheme="minorHAnsi" w:cstheme="minorHAnsi"/>
          <w:szCs w:val="24"/>
        </w:rPr>
        <w:t xml:space="preserve"> aux conditions générales. </w:t>
      </w:r>
    </w:p>
    <w:p w14:paraId="13E45C5B" w14:textId="7E2989B2" w:rsidR="00B25087" w:rsidRPr="00AD5939" w:rsidRDefault="00B25087" w:rsidP="00F2670B">
      <w:pPr>
        <w:autoSpaceDE w:val="0"/>
        <w:autoSpaceDN w:val="0"/>
        <w:adjustRightInd w:val="0"/>
        <w:spacing w:before="120" w:after="120"/>
        <w:ind w:left="1276"/>
        <w:jc w:val="both"/>
        <w:rPr>
          <w:rFonts w:asciiTheme="minorHAnsi" w:hAnsiTheme="minorHAnsi" w:cstheme="minorHAnsi"/>
          <w:szCs w:val="24"/>
        </w:rPr>
      </w:pPr>
      <w:r w:rsidRPr="00AD5939">
        <w:rPr>
          <w:rFonts w:asciiTheme="minorHAnsi" w:hAnsiTheme="minorHAnsi" w:cstheme="minorHAnsi"/>
          <w:szCs w:val="24"/>
        </w:rPr>
        <w:lastRenderedPageBreak/>
        <w:t>Cependant, quand cet intérêt est inférieur ou égal à 200 euros, il n'est dû que si le contractant en fait la demande dans les deux mois suivant la date du paiement en retard.</w:t>
      </w:r>
    </w:p>
    <w:p w14:paraId="35AEFEF4"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2" w:name="_Toc76894446"/>
      <w:r w:rsidRPr="00AD5939">
        <w:rPr>
          <w:rFonts w:asciiTheme="minorHAnsi" w:hAnsiTheme="minorHAnsi" w:cstheme="minorHAnsi"/>
          <w:b/>
          <w:szCs w:val="24"/>
          <w:highlight w:val="lightGray"/>
        </w:rPr>
        <w:t>Article 59</w:t>
      </w:r>
      <w:r w:rsidRPr="00AD5939">
        <w:rPr>
          <w:rFonts w:asciiTheme="minorHAnsi" w:hAnsiTheme="minorHAnsi" w:cstheme="minorHAnsi"/>
          <w:b/>
          <w:szCs w:val="24"/>
          <w:highlight w:val="lightGray"/>
        </w:rPr>
        <w:tab/>
        <w:t>Réception partielle</w:t>
      </w:r>
      <w:bookmarkEnd w:id="42"/>
    </w:p>
    <w:p w14:paraId="15779F2D" w14:textId="4B40E364" w:rsidR="001050EE" w:rsidRPr="00AD5939" w:rsidRDefault="001050EE" w:rsidP="00101855">
      <w:pPr>
        <w:tabs>
          <w:tab w:val="left" w:pos="3060"/>
        </w:tabs>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highlight w:val="lightGray"/>
        </w:rPr>
        <w:t>59.3</w:t>
      </w:r>
      <w:r w:rsidRPr="00AD5939">
        <w:rPr>
          <w:rFonts w:asciiTheme="minorHAnsi" w:hAnsiTheme="minorHAnsi" w:cstheme="minorHAnsi"/>
          <w:szCs w:val="24"/>
        </w:rPr>
        <w:tab/>
        <w:t xml:space="preserve">La période de garantie visée à l'article 61 commence à partir de </w:t>
      </w:r>
      <w:r w:rsidR="00927E3A" w:rsidRPr="00AD5939">
        <w:rPr>
          <w:rFonts w:asciiTheme="minorHAnsi" w:hAnsiTheme="minorHAnsi" w:cstheme="minorHAnsi"/>
          <w:szCs w:val="24"/>
        </w:rPr>
        <w:t>la date de la réception provisoire.</w:t>
      </w:r>
    </w:p>
    <w:p w14:paraId="29222E3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3" w:name="_Toc76894447"/>
      <w:r w:rsidRPr="00AD5939">
        <w:rPr>
          <w:rFonts w:asciiTheme="minorHAnsi" w:hAnsiTheme="minorHAnsi" w:cstheme="minorHAnsi"/>
          <w:b/>
          <w:szCs w:val="24"/>
          <w:highlight w:val="lightGray"/>
        </w:rPr>
        <w:t>Article 60</w:t>
      </w:r>
      <w:r w:rsidRPr="00AD5939">
        <w:rPr>
          <w:rFonts w:asciiTheme="minorHAnsi" w:hAnsiTheme="minorHAnsi" w:cstheme="minorHAnsi"/>
          <w:b/>
          <w:szCs w:val="24"/>
          <w:highlight w:val="lightGray"/>
        </w:rPr>
        <w:tab/>
        <w:t>Réception provisoire</w:t>
      </w:r>
      <w:bookmarkEnd w:id="43"/>
    </w:p>
    <w:p w14:paraId="14CA8A41" w14:textId="2C397CD0"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60.1</w:t>
      </w:r>
      <w:r w:rsidRPr="00AD5939">
        <w:rPr>
          <w:rFonts w:asciiTheme="minorHAnsi" w:hAnsiTheme="minorHAnsi" w:cstheme="minorHAnsi"/>
          <w:szCs w:val="24"/>
        </w:rPr>
        <w:tab/>
        <w:t>Afin de préparer la réception provisoire, et avant la demande réception provisoire à adresser au Maître d'œuvre par le Contractant, en accord avec l’article 60.2 des Clauses générales, une visite technique à laquelle participent le représentant du maître d'œuvre et le Contractant est organisée. Cette visite technique comprend les tâches suivantes :</w:t>
      </w:r>
    </w:p>
    <w:p w14:paraId="39269351"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a) la reconnaissance des ouvrages exécutés ;</w:t>
      </w:r>
    </w:p>
    <w:p w14:paraId="17EE4AA4"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b) les épreuves éventuellement prévues par le cahier des charges ;</w:t>
      </w:r>
    </w:p>
    <w:p w14:paraId="2BB2429B"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c) la constatation éventuelle de l’inexécution des prestations prévues au Marché ;</w:t>
      </w:r>
    </w:p>
    <w:p w14:paraId="70B203A8"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d) la constatation éventuelle d’imperfections ou malfaçons ;</w:t>
      </w:r>
    </w:p>
    <w:p w14:paraId="78432B94"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e) la constatation de la remise en état des terrains et des lieux conformément aux prescriptions du cahier des charges ;</w:t>
      </w:r>
    </w:p>
    <w:p w14:paraId="43EBCE2B"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f) les constatations relatives à l’achèvement des travaux.</w:t>
      </w:r>
    </w:p>
    <w:p w14:paraId="485115C5" w14:textId="07718D7E"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 xml:space="preserve">Ces opérations font l’objet d’un procès-verbal dressé sur-le-champ par le Représentant </w:t>
      </w:r>
      <w:r w:rsidRPr="00AD5939">
        <w:rPr>
          <w:rFonts w:asciiTheme="minorHAnsi" w:hAnsiTheme="minorHAnsi" w:cstheme="minorHAnsi"/>
          <w:szCs w:val="24"/>
        </w:rPr>
        <w:tab/>
        <w:t>du Maître d’œuvre et signé par lui et par le Contractant ; si ce dernier refuse de le signer ; il en est fait mention. Dans ce procès-verbal le représentant du Maître d’œuvre propose de procéder ou non à la réception provisoire des ouvrage</w:t>
      </w:r>
      <w:r w:rsidR="00554FAA" w:rsidRPr="00AD5939">
        <w:rPr>
          <w:rFonts w:asciiTheme="minorHAnsi" w:hAnsiTheme="minorHAnsi" w:cstheme="minorHAnsi"/>
          <w:szCs w:val="24"/>
        </w:rPr>
        <w:t xml:space="preserve">s, établi la liste d'éventuels </w:t>
      </w:r>
      <w:r w:rsidRPr="00AD5939">
        <w:rPr>
          <w:rFonts w:asciiTheme="minorHAnsi" w:hAnsiTheme="minorHAnsi" w:cstheme="minorHAnsi"/>
          <w:szCs w:val="24"/>
        </w:rPr>
        <w:t>travaux nécessaires à achever avant la réception provisoire, propose la date de réception provisoire ainsi que les réserves dont il propose éventuellement d'assortir la réception.</w:t>
      </w:r>
    </w:p>
    <w:p w14:paraId="69BD11B6" w14:textId="45481C12"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 xml:space="preserve">Au vu du procès-verbal des opérations préalables à la réception provisoire et des propositions du représentant du Maître d’œuvre, en tenant compte de la notification par le Contractant de la demande de réception provisoire en accord avec l’article 60.2 des Clauses générales, le Maître d’œuvre décide si la visite de réception provisoire peut ou </w:t>
      </w:r>
      <w:r w:rsidRPr="00AD5939">
        <w:rPr>
          <w:rFonts w:asciiTheme="minorHAnsi" w:hAnsiTheme="minorHAnsi" w:cstheme="minorHAnsi"/>
          <w:szCs w:val="24"/>
        </w:rPr>
        <w:tab/>
        <w:t xml:space="preserve">non être effectuée, fixe la date de cette visite, et en informe toutes les parties prenantes y compris Expertise France. Dans l’affirmatif la visite de réception provisoire à laquelle participent le Maître d`œuvre, le représentant du Maître d`œuvre et le Contractant est effectuée dans un délai inférieur à 30 jours à partir de la notification de la demande par le Contractant. A cette visite de réception provisoire peuvent également participer les représentants du Maître d'ouvrage. La visite de réception provisoire a pour but le contrôle de la </w:t>
      </w:r>
      <w:r w:rsidRPr="00AD5939">
        <w:rPr>
          <w:rFonts w:asciiTheme="minorHAnsi" w:hAnsiTheme="minorHAnsi" w:cstheme="minorHAnsi"/>
          <w:szCs w:val="24"/>
        </w:rPr>
        <w:lastRenderedPageBreak/>
        <w:t>conformité des travaux avec</w:t>
      </w:r>
      <w:r w:rsidR="00554FAA" w:rsidRPr="00AD5939">
        <w:rPr>
          <w:rFonts w:asciiTheme="minorHAnsi" w:hAnsiTheme="minorHAnsi" w:cstheme="minorHAnsi"/>
          <w:szCs w:val="24"/>
        </w:rPr>
        <w:t xml:space="preserve"> l’ensemble des obligations du </w:t>
      </w:r>
      <w:r w:rsidRPr="00AD5939">
        <w:rPr>
          <w:rFonts w:asciiTheme="minorHAnsi" w:hAnsiTheme="minorHAnsi" w:cstheme="minorHAnsi"/>
          <w:szCs w:val="24"/>
        </w:rPr>
        <w:t>Marché et, en particulier, avec les spécifications techniques du Cahier des charges.</w:t>
      </w:r>
    </w:p>
    <w:p w14:paraId="155D6995"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A l'issue de visite de réception provisoire un Procès-verbal de la visite de réception provisoire est établi sur la base duquel le Maître d'œuvre peut établir le certificat de réception provisoire en accord avec l'article 60.2 des Clauses générales.</w:t>
      </w:r>
    </w:p>
    <w:p w14:paraId="3BA83346"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 xml:space="preserve">Si le Maître d'œuvre prononce la réception, il fixe la date qu’il retient pour l’achèvement des travaux. La réception prend effet à la date fixée pour l’achèvement </w:t>
      </w:r>
      <w:r w:rsidRPr="00AD5939">
        <w:rPr>
          <w:rFonts w:asciiTheme="minorHAnsi" w:hAnsiTheme="minorHAnsi" w:cstheme="minorHAnsi"/>
          <w:szCs w:val="24"/>
        </w:rPr>
        <w:tab/>
        <w:t>des travaux.</w:t>
      </w:r>
    </w:p>
    <w:p w14:paraId="3EC3DC79"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 xml:space="preserve">A l’issue de la réception provisoire, le Contractant doit débarrasser et retirer tous ses équipements, fournitures, matériels et matériaux excédentaires ainsi que tous détritus et ouvrages provisoires de toute nature et laisser le site et les ouvrages propres et en bon état de fonctionnement. Il est toutefois entendu que le Contractant est autorisé à conserver sur le site, jusqu’à la fin du délai de garantie, tous les équipements, fournitures, matériels, matériaux et ouvrages provisoires dont il a besoin pour remplir ses obligations au cours de la période de garantie. </w:t>
      </w:r>
    </w:p>
    <w:p w14:paraId="7AEDD1D7"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Lorsque la réception provisoire est assortie de réserves, le Contractant doit remédier aux imperfections et malfaçons correspondantes dans le délai fixé par le Maître d’œuvre ou, en l’absence d’un tel délai, trois (3) mois avant la réception définitive.</w:t>
      </w:r>
    </w:p>
    <w:p w14:paraId="109814AD"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Au cas où ces travaux ne seraient pas réalisés dans le délai prescrit, le Maître d’œuvre peut les faire exécuter aux frais et risques du Contractant.</w:t>
      </w:r>
    </w:p>
    <w:p w14:paraId="1F545FB5" w14:textId="3E92A8F3" w:rsidR="001050EE" w:rsidRPr="00AD5939" w:rsidRDefault="001050EE" w:rsidP="00E5391D">
      <w:pPr>
        <w:spacing w:before="120"/>
        <w:ind w:left="1276" w:hanging="709"/>
        <w:jc w:val="both"/>
        <w:rPr>
          <w:rFonts w:asciiTheme="minorHAnsi" w:hAnsiTheme="minorHAnsi" w:cstheme="minorHAnsi"/>
          <w:b/>
          <w:bCs/>
          <w:szCs w:val="24"/>
        </w:rPr>
      </w:pPr>
    </w:p>
    <w:p w14:paraId="02E8672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4" w:name="_Toc76894448"/>
      <w:r w:rsidRPr="00AD5939">
        <w:rPr>
          <w:rFonts w:asciiTheme="minorHAnsi" w:hAnsiTheme="minorHAnsi" w:cstheme="minorHAnsi"/>
          <w:b/>
          <w:szCs w:val="24"/>
          <w:highlight w:val="lightGray"/>
        </w:rPr>
        <w:t>Article 61</w:t>
      </w:r>
      <w:r w:rsidRPr="00AD5939">
        <w:rPr>
          <w:rFonts w:asciiTheme="minorHAnsi" w:hAnsiTheme="minorHAnsi" w:cstheme="minorHAnsi"/>
          <w:b/>
          <w:szCs w:val="24"/>
          <w:highlight w:val="lightGray"/>
        </w:rPr>
        <w:tab/>
        <w:t>Obligations au titre de la garantie</w:t>
      </w:r>
      <w:bookmarkEnd w:id="44"/>
    </w:p>
    <w:p w14:paraId="28CA89E1" w14:textId="001C1A1D" w:rsidR="00401C44" w:rsidRPr="00AD5939" w:rsidRDefault="009E24C9" w:rsidP="00851D16">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61.1</w:t>
      </w:r>
      <w:r w:rsidRPr="00AD5939">
        <w:rPr>
          <w:rFonts w:asciiTheme="minorHAnsi" w:hAnsiTheme="minorHAnsi" w:cs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w:t>
      </w:r>
      <w:r w:rsidR="009E6700" w:rsidRPr="00AD5939">
        <w:rPr>
          <w:rFonts w:asciiTheme="minorHAnsi" w:hAnsiTheme="minorHAnsi" w:cstheme="minorHAnsi"/>
          <w:szCs w:val="24"/>
        </w:rPr>
        <w:t>d’Expertise France</w:t>
      </w:r>
      <w:r w:rsidRPr="00AD5939">
        <w:rPr>
          <w:rFonts w:asciiTheme="minorHAnsi" w:hAnsiTheme="minorHAnsi" w:cstheme="minorHAnsi"/>
          <w:szCs w:val="24"/>
        </w:rPr>
        <w:t xml:space="preserve">. Les droits et obligations des parties au regard de cette période de garantie sont définis à l'article 61 des conditions générales. </w:t>
      </w:r>
    </w:p>
    <w:p w14:paraId="16569F0F" w14:textId="1E9DDA37" w:rsidR="00F63FF7" w:rsidRPr="00AD5939" w:rsidRDefault="003258C0" w:rsidP="00B70A2C">
      <w:pPr>
        <w:spacing w:before="120" w:after="120"/>
        <w:ind w:left="1276" w:hanging="709"/>
        <w:jc w:val="both"/>
        <w:rPr>
          <w:rFonts w:asciiTheme="minorHAnsi" w:hAnsiTheme="minorHAnsi" w:cstheme="minorHAnsi"/>
          <w:i/>
          <w:iCs/>
          <w:szCs w:val="24"/>
        </w:rPr>
      </w:pPr>
      <w:r w:rsidRPr="00AD5939">
        <w:rPr>
          <w:rFonts w:asciiTheme="minorHAnsi" w:hAnsiTheme="minorHAnsi" w:cstheme="minorHAnsi"/>
          <w:szCs w:val="24"/>
        </w:rPr>
        <w:t>61.7</w:t>
      </w:r>
      <w:r w:rsidRPr="00AD5939">
        <w:rPr>
          <w:rFonts w:asciiTheme="minorHAnsi" w:hAnsiTheme="minorHAnsi" w:cstheme="minorHAnsi"/>
          <w:szCs w:val="24"/>
        </w:rPr>
        <w:tab/>
      </w:r>
      <w:r w:rsidR="00927E3A" w:rsidRPr="00AD5939">
        <w:rPr>
          <w:rFonts w:asciiTheme="minorHAnsi" w:hAnsiTheme="minorHAnsi" w:cstheme="minorHAnsi"/>
          <w:szCs w:val="24"/>
        </w:rPr>
        <w:t>L</w:t>
      </w:r>
      <w:r w:rsidR="001050EE" w:rsidRPr="00AD5939">
        <w:rPr>
          <w:rFonts w:asciiTheme="minorHAnsi" w:hAnsiTheme="minorHAnsi" w:cstheme="minorHAnsi"/>
          <w:szCs w:val="24"/>
        </w:rPr>
        <w:t xml:space="preserve">a durée de la période de garantie est </w:t>
      </w:r>
      <w:r w:rsidR="001254B2" w:rsidRPr="00AD5939">
        <w:rPr>
          <w:rFonts w:asciiTheme="minorHAnsi" w:hAnsiTheme="minorHAnsi" w:cstheme="minorHAnsi"/>
          <w:szCs w:val="24"/>
        </w:rPr>
        <w:t xml:space="preserve">de </w:t>
      </w:r>
      <w:r w:rsidR="001050EE" w:rsidRPr="00AD5939">
        <w:rPr>
          <w:rFonts w:asciiTheme="minorHAnsi" w:hAnsiTheme="minorHAnsi" w:cstheme="minorHAnsi"/>
          <w:szCs w:val="24"/>
        </w:rPr>
        <w:t>365 jours</w:t>
      </w:r>
      <w:r w:rsidR="00927E3A" w:rsidRPr="00AD5939">
        <w:rPr>
          <w:rFonts w:asciiTheme="minorHAnsi" w:hAnsiTheme="minorHAnsi" w:cstheme="minorHAnsi"/>
          <w:szCs w:val="24"/>
        </w:rPr>
        <w:t xml:space="preserve"> à partir de la date de la réception provisoire</w:t>
      </w:r>
      <w:r w:rsidR="001050EE" w:rsidRPr="00AD5939">
        <w:rPr>
          <w:rFonts w:asciiTheme="minorHAnsi" w:hAnsiTheme="minorHAnsi" w:cstheme="minorHAnsi"/>
          <w:szCs w:val="24"/>
        </w:rPr>
        <w:t xml:space="preserve">. </w:t>
      </w:r>
    </w:p>
    <w:p w14:paraId="1420B46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5" w:name="_Toc76894451"/>
      <w:r w:rsidRPr="00AD5939">
        <w:rPr>
          <w:rFonts w:asciiTheme="minorHAnsi" w:hAnsiTheme="minorHAnsi" w:cstheme="minorHAnsi"/>
          <w:b/>
          <w:szCs w:val="24"/>
          <w:highlight w:val="lightGray"/>
        </w:rPr>
        <w:t>Article 68</w:t>
      </w:r>
      <w:r w:rsidRPr="00AD5939">
        <w:rPr>
          <w:rFonts w:asciiTheme="minorHAnsi" w:hAnsiTheme="minorHAnsi" w:cstheme="minorHAnsi"/>
          <w:b/>
          <w:szCs w:val="24"/>
          <w:highlight w:val="lightGray"/>
        </w:rPr>
        <w:tab/>
        <w:t>Règlement des litiges</w:t>
      </w:r>
      <w:bookmarkEnd w:id="45"/>
    </w:p>
    <w:p w14:paraId="7957594C" w14:textId="149652CB" w:rsidR="001050EE" w:rsidRPr="00AD5939" w:rsidRDefault="001050EE" w:rsidP="00E5391D">
      <w:pPr>
        <w:autoSpaceDE w:val="0"/>
        <w:autoSpaceDN w:val="0"/>
        <w:adjustRightInd w:val="0"/>
        <w:spacing w:after="120"/>
        <w:ind w:left="1276"/>
        <w:jc w:val="both"/>
        <w:rPr>
          <w:rFonts w:asciiTheme="minorHAnsi" w:hAnsiTheme="minorHAnsi" w:cstheme="minorHAnsi"/>
          <w:szCs w:val="24"/>
        </w:rPr>
      </w:pPr>
      <w:r w:rsidRPr="00AD5939">
        <w:rPr>
          <w:rFonts w:asciiTheme="minorHAnsi" w:hAnsiTheme="minorHAnsi" w:cstheme="minorHAnsi"/>
          <w:szCs w:val="24"/>
        </w:rPr>
        <w:t>Tout litige entre les parties résultant du marché ou ayant un lien avec le marché, qui ne peut pas être réglé autrement, sera soumis à la compétence exclusive d</w:t>
      </w:r>
      <w:r w:rsidR="00927E3A" w:rsidRPr="00AD5939">
        <w:rPr>
          <w:rFonts w:asciiTheme="minorHAnsi" w:hAnsiTheme="minorHAnsi" w:cstheme="minorHAnsi"/>
          <w:szCs w:val="24"/>
        </w:rPr>
        <w:t>u Tribunal administratif de Paris</w:t>
      </w:r>
      <w:r w:rsidRPr="00AD5939">
        <w:rPr>
          <w:rFonts w:asciiTheme="minorHAnsi" w:hAnsiTheme="minorHAnsi" w:cstheme="minorHAnsi"/>
          <w:szCs w:val="24"/>
        </w:rPr>
        <w:t xml:space="preserve"> conformément à la législation nationale de l'État </w:t>
      </w:r>
      <w:r w:rsidR="009E6700" w:rsidRPr="00AD5939">
        <w:rPr>
          <w:rFonts w:asciiTheme="minorHAnsi" w:hAnsiTheme="minorHAnsi" w:cstheme="minorHAnsi"/>
          <w:szCs w:val="24"/>
        </w:rPr>
        <w:t>d’Expertise France</w:t>
      </w:r>
      <w:r w:rsidRPr="00AD5939">
        <w:rPr>
          <w:rFonts w:asciiTheme="minorHAnsi" w:hAnsiTheme="minorHAnsi" w:cstheme="minorHAnsi"/>
          <w:szCs w:val="24"/>
        </w:rPr>
        <w:t>.</w:t>
      </w:r>
    </w:p>
    <w:p w14:paraId="34941FF5" w14:textId="77777777" w:rsidR="00E44B94" w:rsidRPr="00AD5939" w:rsidRDefault="00E44B94" w:rsidP="009C3BC9">
      <w:pPr>
        <w:spacing w:before="360"/>
        <w:rPr>
          <w:rFonts w:asciiTheme="minorHAnsi" w:hAnsiTheme="minorHAnsi" w:cstheme="minorHAnsi"/>
          <w:sz w:val="22"/>
        </w:rPr>
        <w:sectPr w:rsidR="00E44B94" w:rsidRPr="00AD5939" w:rsidSect="009D6253">
          <w:headerReference w:type="default" r:id="rId23"/>
          <w:headerReference w:type="first" r:id="rId24"/>
          <w:footerReference w:type="first" r:id="rId25"/>
          <w:pgSz w:w="11907" w:h="16840" w:code="9"/>
          <w:pgMar w:top="1298" w:right="1298" w:bottom="1077" w:left="1298" w:header="720" w:footer="720" w:gutter="0"/>
          <w:cols w:space="720"/>
          <w:noEndnote/>
          <w:titlePg/>
        </w:sectPr>
      </w:pPr>
    </w:p>
    <w:p w14:paraId="51DEB150" w14:textId="781EE2B5" w:rsidR="00213EC6" w:rsidRPr="00AD5939" w:rsidRDefault="0031658F" w:rsidP="00924C66">
      <w:pPr>
        <w:spacing w:before="100" w:beforeAutospacing="1" w:after="240" w:afterAutospacing="1"/>
        <w:jc w:val="center"/>
        <w:rPr>
          <w:rFonts w:asciiTheme="minorHAnsi" w:hAnsiTheme="minorHAnsi" w:cstheme="minorHAnsi"/>
          <w:caps/>
          <w:snapToGrid/>
          <w:szCs w:val="24"/>
          <w:lang w:bidi="ar-SA"/>
        </w:rPr>
      </w:pPr>
      <w:r w:rsidRPr="00AD5939">
        <w:rPr>
          <w:rFonts w:asciiTheme="minorHAnsi" w:hAnsiTheme="minorHAnsi" w:cstheme="minorHAnsi"/>
          <w:b/>
          <w:caps/>
          <w:snapToGrid/>
          <w:sz w:val="28"/>
          <w:szCs w:val="24"/>
          <w:lang w:bidi="ar-SA"/>
        </w:rPr>
        <w:lastRenderedPageBreak/>
        <w:t>II)</w:t>
      </w:r>
      <w:r w:rsidR="00213EC6" w:rsidRPr="00AD5939">
        <w:rPr>
          <w:rFonts w:asciiTheme="minorHAnsi" w:hAnsiTheme="minorHAnsi" w:cstheme="minorHAnsi"/>
          <w:b/>
          <w:caps/>
          <w:snapToGrid/>
          <w:sz w:val="28"/>
          <w:szCs w:val="24"/>
          <w:lang w:bidi="ar-SA"/>
        </w:rPr>
        <w:t xml:space="preserve"> CONDITIONS GÉNÉRALES DES MARCHÉS DE TRAVAUX</w:t>
      </w:r>
    </w:p>
    <w:sdt>
      <w:sdtPr>
        <w:rPr>
          <w:rFonts w:asciiTheme="minorHAnsi" w:hAnsiTheme="minorHAnsi" w:cstheme="minorHAnsi"/>
        </w:rPr>
        <w:id w:val="-774399472"/>
        <w:docPartObj>
          <w:docPartGallery w:val="Table of Contents"/>
          <w:docPartUnique/>
        </w:docPartObj>
      </w:sdtPr>
      <w:sdtEndPr/>
      <w:sdtContent>
        <w:p w14:paraId="16B934A1" w14:textId="5F0CB7E4" w:rsidR="00516ED3" w:rsidRPr="00AD5939" w:rsidRDefault="007E162C" w:rsidP="00FB5EE7">
          <w:pPr>
            <w:pStyle w:val="TM2"/>
            <w:rPr>
              <w:rFonts w:asciiTheme="minorHAnsi" w:eastAsiaTheme="minorEastAsia" w:hAnsiTheme="minorHAnsi" w:cstheme="minorHAnsi"/>
              <w:i/>
              <w:snapToGrid/>
              <w:szCs w:val="22"/>
              <w:lang w:bidi="ar-SA"/>
            </w:rPr>
          </w:pPr>
          <w:r w:rsidRPr="00AD5939">
            <w:rPr>
              <w:rFonts w:asciiTheme="minorHAnsi" w:hAnsiTheme="minorHAnsi" w:cstheme="minorHAnsi"/>
            </w:rPr>
            <w:fldChar w:fldCharType="begin"/>
          </w:r>
          <w:r w:rsidRPr="00AD5939">
            <w:rPr>
              <w:rFonts w:asciiTheme="minorHAnsi" w:hAnsiTheme="minorHAnsi" w:cstheme="minorHAnsi"/>
            </w:rPr>
            <w:instrText xml:space="preserve"> TOC \o "1-3" \h \z \u </w:instrText>
          </w:r>
          <w:r w:rsidRPr="00AD5939">
            <w:rPr>
              <w:rFonts w:asciiTheme="minorHAnsi" w:hAnsiTheme="minorHAnsi" w:cstheme="minorHAnsi"/>
            </w:rPr>
            <w:fldChar w:fldCharType="separate"/>
          </w:r>
        </w:p>
        <w:p w14:paraId="59251580" w14:textId="687B0452" w:rsidR="00516ED3" w:rsidRPr="00AD5939" w:rsidRDefault="00E02CB3" w:rsidP="00FB5EE7">
          <w:pPr>
            <w:pStyle w:val="TM2"/>
            <w:rPr>
              <w:rFonts w:asciiTheme="minorHAnsi" w:eastAsiaTheme="minorEastAsia" w:hAnsiTheme="minorHAnsi" w:cstheme="minorHAnsi"/>
            </w:rPr>
          </w:pPr>
          <w:r w:rsidRPr="00AD5939">
            <w:rPr>
              <w:rFonts w:asciiTheme="minorHAnsi" w:eastAsiaTheme="minorEastAsia" w:hAnsiTheme="minorHAnsi" w:cstheme="minorHAnsi"/>
            </w:rPr>
            <w:t>Le</w:t>
          </w:r>
          <w:r w:rsidR="00516ED3" w:rsidRPr="00AD5939">
            <w:rPr>
              <w:rFonts w:asciiTheme="minorHAnsi" w:eastAsiaTheme="minorEastAsia" w:hAnsiTheme="minorHAnsi" w:cstheme="minorHAnsi"/>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4BA0F151" w14:textId="77777777" w:rsidR="00E02CB3" w:rsidRPr="00AD5939" w:rsidRDefault="00E02CB3" w:rsidP="00FB5EE7">
          <w:pPr>
            <w:pStyle w:val="TM2"/>
            <w:rPr>
              <w:rFonts w:asciiTheme="minorHAnsi" w:eastAsiaTheme="minorEastAsia" w:hAnsiTheme="minorHAnsi" w:cstheme="minorHAnsi"/>
            </w:rPr>
          </w:pPr>
        </w:p>
        <w:p w14:paraId="6F25C9E7"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69" w:history="1">
            <w:r w:rsidR="00516ED3" w:rsidRPr="00AD5939">
              <w:rPr>
                <w:rStyle w:val="Lienhypertexte"/>
                <w:rFonts w:asciiTheme="minorHAnsi" w:hAnsiTheme="minorHAnsi" w:cstheme="minorHAnsi"/>
              </w:rPr>
              <w:t>Article 1 - Définitions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_Toc98425369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17BFA61F"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70" w:history="1">
            <w:r w:rsidR="00516ED3" w:rsidRPr="00AD5939">
              <w:rPr>
                <w:rStyle w:val="Lienhypertexte"/>
                <w:rFonts w:asciiTheme="minorHAnsi" w:hAnsiTheme="minorHAnsi" w:cstheme="minorHAnsi"/>
              </w:rPr>
              <w:t>Article 2 - Langue applicable au marché</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2E54A8D6"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71" w:history="1">
            <w:r w:rsidR="00516ED3" w:rsidRPr="00AD5939">
              <w:rPr>
                <w:rStyle w:val="Lienhypertexte"/>
                <w:rFonts w:asciiTheme="minorHAnsi" w:hAnsiTheme="minorHAnsi" w:cstheme="minorHAnsi"/>
              </w:rPr>
              <w:t>Article 3 - Ordre hiérarchique des documents contractuels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00DDEEB7"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72" w:history="1">
            <w:r w:rsidR="00516ED3" w:rsidRPr="00AD5939">
              <w:rPr>
                <w:rStyle w:val="Lienhypertexte"/>
                <w:rFonts w:asciiTheme="minorHAnsi" w:hAnsiTheme="minorHAnsi" w:cstheme="minorHAnsi"/>
              </w:rPr>
              <w:t>Article 4 - Communications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5D1B9535"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73" w:history="1">
            <w:r w:rsidR="00516ED3" w:rsidRPr="00AD5939">
              <w:rPr>
                <w:rStyle w:val="Lienhypertexte"/>
                <w:rFonts w:asciiTheme="minorHAnsi" w:hAnsiTheme="minorHAnsi" w:cstheme="minorHAnsi"/>
              </w:rPr>
              <w:t>Article 5 - Le maître d'œuvre et le représentant du maître d'œuvre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24</w:t>
            </w:r>
            <w:r w:rsidR="00516ED3" w:rsidRPr="00AD5939">
              <w:rPr>
                <w:rFonts w:asciiTheme="minorHAnsi" w:hAnsiTheme="minorHAnsi" w:cstheme="minorHAnsi"/>
                <w:webHidden/>
              </w:rPr>
              <w:fldChar w:fldCharType="end"/>
            </w:r>
          </w:hyperlink>
        </w:p>
        <w:p w14:paraId="0637EAF9"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74" w:history="1">
            <w:r w:rsidR="00516ED3" w:rsidRPr="00AD5939">
              <w:rPr>
                <w:rStyle w:val="Lienhypertexte"/>
                <w:rFonts w:asciiTheme="minorHAnsi" w:hAnsiTheme="minorHAnsi" w:cstheme="minorHAnsi"/>
              </w:rPr>
              <w:t>Article 6 - Cession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25</w:t>
            </w:r>
            <w:r w:rsidR="00516ED3" w:rsidRPr="00AD5939">
              <w:rPr>
                <w:rFonts w:asciiTheme="minorHAnsi" w:hAnsiTheme="minorHAnsi" w:cstheme="minorHAnsi"/>
                <w:webHidden/>
              </w:rPr>
              <w:fldChar w:fldCharType="end"/>
            </w:r>
          </w:hyperlink>
        </w:p>
        <w:p w14:paraId="2A3E13CC"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75" w:history="1">
            <w:r w:rsidR="00516ED3" w:rsidRPr="00AD5939">
              <w:rPr>
                <w:rStyle w:val="Lienhypertexte"/>
                <w:rFonts w:asciiTheme="minorHAnsi" w:hAnsiTheme="minorHAnsi" w:cstheme="minorHAnsi"/>
              </w:rPr>
              <w:t>Article 7 - Sous-traitance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25</w:t>
            </w:r>
            <w:r w:rsidR="00516ED3" w:rsidRPr="00AD5939">
              <w:rPr>
                <w:rFonts w:asciiTheme="minorHAnsi" w:hAnsiTheme="minorHAnsi" w:cstheme="minorHAnsi"/>
                <w:webHidden/>
              </w:rPr>
              <w:fldChar w:fldCharType="end"/>
            </w:r>
          </w:hyperlink>
        </w:p>
        <w:p w14:paraId="2A8A3B93"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76" w:history="1">
            <w:r w:rsidR="00516ED3" w:rsidRPr="00AD5939">
              <w:rPr>
                <w:rStyle w:val="Lienhypertexte"/>
                <w:rFonts w:asciiTheme="minorHAnsi" w:hAnsiTheme="minorHAnsi" w:cstheme="minorHAnsi"/>
              </w:rPr>
              <w:t>Article 8 - Documents à fournir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26</w:t>
            </w:r>
            <w:r w:rsidR="00516ED3" w:rsidRPr="00AD5939">
              <w:rPr>
                <w:rFonts w:asciiTheme="minorHAnsi" w:hAnsiTheme="minorHAnsi" w:cstheme="minorHAnsi"/>
                <w:webHidden/>
              </w:rPr>
              <w:fldChar w:fldCharType="end"/>
            </w:r>
          </w:hyperlink>
        </w:p>
        <w:p w14:paraId="141C2E4D"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77" w:history="1">
            <w:r w:rsidR="00516ED3" w:rsidRPr="00AD5939">
              <w:rPr>
                <w:rStyle w:val="Lienhypertexte"/>
                <w:rFonts w:asciiTheme="minorHAnsi" w:hAnsiTheme="minorHAnsi" w:cstheme="minorHAnsi"/>
              </w:rPr>
              <w:t>Article 9 - Accès au chantier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27</w:t>
            </w:r>
            <w:r w:rsidR="00516ED3" w:rsidRPr="00AD5939">
              <w:rPr>
                <w:rFonts w:asciiTheme="minorHAnsi" w:hAnsiTheme="minorHAnsi" w:cstheme="minorHAnsi"/>
                <w:webHidden/>
              </w:rPr>
              <w:fldChar w:fldCharType="end"/>
            </w:r>
          </w:hyperlink>
        </w:p>
        <w:p w14:paraId="182906C8"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78" w:history="1">
            <w:r w:rsidR="00516ED3" w:rsidRPr="00AD5939">
              <w:rPr>
                <w:rStyle w:val="Lienhypertexte"/>
                <w:rFonts w:asciiTheme="minorHAnsi" w:hAnsiTheme="minorHAnsi" w:cstheme="minorHAnsi"/>
              </w:rPr>
              <w:t>Article 10 - Aide en matière de réglementation locale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27</w:t>
            </w:r>
            <w:r w:rsidR="00516ED3" w:rsidRPr="00AD5939">
              <w:rPr>
                <w:rFonts w:asciiTheme="minorHAnsi" w:hAnsiTheme="minorHAnsi" w:cstheme="minorHAnsi"/>
                <w:webHidden/>
              </w:rPr>
              <w:fldChar w:fldCharType="end"/>
            </w:r>
          </w:hyperlink>
        </w:p>
        <w:p w14:paraId="78F5F314"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79" w:history="1">
            <w:r w:rsidR="00516ED3" w:rsidRPr="00AD5939">
              <w:rPr>
                <w:rStyle w:val="Lienhypertexte"/>
                <w:rFonts w:asciiTheme="minorHAnsi" w:hAnsiTheme="minorHAnsi" w:cstheme="minorHAnsi"/>
              </w:rPr>
              <w:t>Article 11 - Retards dans le paiement du personnel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28</w:t>
            </w:r>
            <w:r w:rsidR="00516ED3" w:rsidRPr="00AD5939">
              <w:rPr>
                <w:rFonts w:asciiTheme="minorHAnsi" w:hAnsiTheme="minorHAnsi" w:cstheme="minorHAnsi"/>
                <w:webHidden/>
              </w:rPr>
              <w:fldChar w:fldCharType="end"/>
            </w:r>
          </w:hyperlink>
        </w:p>
        <w:p w14:paraId="0E7B50F6"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80" w:history="1">
            <w:r w:rsidR="00516ED3" w:rsidRPr="00AD5939">
              <w:rPr>
                <w:rStyle w:val="Lienhypertexte"/>
                <w:rFonts w:asciiTheme="minorHAnsi" w:hAnsiTheme="minorHAnsi" w:cstheme="minorHAnsi"/>
              </w:rPr>
              <w:t>Article 12 - Obligations générales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28</w:t>
            </w:r>
            <w:r w:rsidR="00516ED3" w:rsidRPr="00AD5939">
              <w:rPr>
                <w:rFonts w:asciiTheme="minorHAnsi" w:hAnsiTheme="minorHAnsi" w:cstheme="minorHAnsi"/>
                <w:webHidden/>
              </w:rPr>
              <w:fldChar w:fldCharType="end"/>
            </w:r>
          </w:hyperlink>
        </w:p>
        <w:p w14:paraId="2BDDA93D"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81" w:history="1">
            <w:r w:rsidR="00516ED3" w:rsidRPr="00AD5939">
              <w:rPr>
                <w:rStyle w:val="Lienhypertexte"/>
                <w:rFonts w:asciiTheme="minorHAnsi" w:hAnsiTheme="minorHAnsi" w:cstheme="minorHAnsi"/>
              </w:rPr>
              <w:t>Article 12 bis - Code de conduite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30</w:t>
            </w:r>
            <w:r w:rsidR="00516ED3" w:rsidRPr="00AD5939">
              <w:rPr>
                <w:rFonts w:asciiTheme="minorHAnsi" w:hAnsiTheme="minorHAnsi" w:cstheme="minorHAnsi"/>
                <w:webHidden/>
              </w:rPr>
              <w:fldChar w:fldCharType="end"/>
            </w:r>
          </w:hyperlink>
        </w:p>
        <w:p w14:paraId="71B241A7"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82" w:history="1">
            <w:r w:rsidR="00516ED3" w:rsidRPr="00AD5939">
              <w:rPr>
                <w:rStyle w:val="Lienhypertexte"/>
                <w:rFonts w:asciiTheme="minorHAnsi" w:hAnsiTheme="minorHAnsi" w:cstheme="minorHAnsi"/>
              </w:rPr>
              <w:t>Article 12 ter – Conflit d’intérêts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32</w:t>
            </w:r>
            <w:r w:rsidR="00516ED3" w:rsidRPr="00AD5939">
              <w:rPr>
                <w:rFonts w:asciiTheme="minorHAnsi" w:hAnsiTheme="minorHAnsi" w:cstheme="minorHAnsi"/>
                <w:webHidden/>
              </w:rPr>
              <w:fldChar w:fldCharType="end"/>
            </w:r>
          </w:hyperlink>
        </w:p>
        <w:p w14:paraId="5E8DA238"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83" w:history="1">
            <w:r w:rsidR="00516ED3" w:rsidRPr="00AD5939">
              <w:rPr>
                <w:rStyle w:val="Lienhypertexte"/>
                <w:rFonts w:asciiTheme="minorHAnsi" w:hAnsiTheme="minorHAnsi" w:cstheme="minorHAnsi"/>
              </w:rPr>
              <w:t>Article 12 quater - Marchés de conception et réalisation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32</w:t>
            </w:r>
            <w:r w:rsidR="00516ED3" w:rsidRPr="00AD5939">
              <w:rPr>
                <w:rFonts w:asciiTheme="minorHAnsi" w:hAnsiTheme="minorHAnsi" w:cstheme="minorHAnsi"/>
                <w:webHidden/>
              </w:rPr>
              <w:fldChar w:fldCharType="end"/>
            </w:r>
          </w:hyperlink>
        </w:p>
        <w:p w14:paraId="7A95369A"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84" w:history="1">
            <w:r w:rsidR="00516ED3" w:rsidRPr="00AD5939">
              <w:rPr>
                <w:rStyle w:val="Lienhypertexte"/>
                <w:rFonts w:asciiTheme="minorHAnsi" w:hAnsiTheme="minorHAnsi" w:cstheme="minorHAnsi"/>
              </w:rPr>
              <w:t>Article 13 - Conduite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495CA03D"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85" w:history="1">
            <w:r w:rsidR="00516ED3" w:rsidRPr="00AD5939">
              <w:rPr>
                <w:rStyle w:val="Lienhypertexte"/>
                <w:rFonts w:asciiTheme="minorHAnsi" w:hAnsiTheme="minorHAnsi" w:cstheme="minorHAnsi"/>
              </w:rPr>
              <w:t>Article 14 - Personnel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017C2C64"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86" w:history="1">
            <w:r w:rsidR="00516ED3" w:rsidRPr="00AD5939">
              <w:rPr>
                <w:rStyle w:val="Lienhypertexte"/>
                <w:rFonts w:asciiTheme="minorHAnsi" w:hAnsiTheme="minorHAnsi" w:cstheme="minorHAnsi"/>
              </w:rPr>
              <w:t>Article 15 - Garantie de bonne exécution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13BF9ED8"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87" w:history="1">
            <w:r w:rsidR="00516ED3" w:rsidRPr="00AD5939">
              <w:rPr>
                <w:rStyle w:val="Lienhypertexte"/>
                <w:rFonts w:asciiTheme="minorHAnsi" w:hAnsiTheme="minorHAnsi" w:cstheme="minorHAnsi"/>
              </w:rPr>
              <w:t>Article 16 - Responsabilités, assurances et dispositifs de sécurité</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35</w:t>
            </w:r>
            <w:r w:rsidR="00516ED3" w:rsidRPr="00AD5939">
              <w:rPr>
                <w:rFonts w:asciiTheme="minorHAnsi" w:hAnsiTheme="minorHAnsi" w:cstheme="minorHAnsi"/>
                <w:webHidden/>
              </w:rPr>
              <w:fldChar w:fldCharType="end"/>
            </w:r>
          </w:hyperlink>
        </w:p>
        <w:p w14:paraId="393D85E2"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88" w:history="1">
            <w:r w:rsidR="00516ED3" w:rsidRPr="00AD5939">
              <w:rPr>
                <w:rStyle w:val="Lienhypertexte"/>
                <w:rFonts w:asciiTheme="minorHAnsi" w:hAnsiTheme="minorHAnsi" w:cstheme="minorHAnsi"/>
              </w:rPr>
              <w:t>Article 17 - Programme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39</w:t>
            </w:r>
            <w:r w:rsidR="00516ED3" w:rsidRPr="00AD5939">
              <w:rPr>
                <w:rFonts w:asciiTheme="minorHAnsi" w:hAnsiTheme="minorHAnsi" w:cstheme="minorHAnsi"/>
                <w:webHidden/>
              </w:rPr>
              <w:fldChar w:fldCharType="end"/>
            </w:r>
          </w:hyperlink>
        </w:p>
        <w:p w14:paraId="08460409"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89" w:history="1">
            <w:r w:rsidR="00516ED3" w:rsidRPr="00AD5939">
              <w:rPr>
                <w:rStyle w:val="Lienhypertexte"/>
                <w:rFonts w:asciiTheme="minorHAnsi" w:hAnsiTheme="minorHAnsi" w:cstheme="minorHAnsi"/>
              </w:rPr>
              <w:t>Article 18 - Ventilation des prix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40</w:t>
            </w:r>
            <w:r w:rsidR="00516ED3" w:rsidRPr="00AD5939">
              <w:rPr>
                <w:rFonts w:asciiTheme="minorHAnsi" w:hAnsiTheme="minorHAnsi" w:cstheme="minorHAnsi"/>
                <w:webHidden/>
              </w:rPr>
              <w:fldChar w:fldCharType="end"/>
            </w:r>
          </w:hyperlink>
        </w:p>
        <w:p w14:paraId="01158FA9"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90" w:history="1">
            <w:r w:rsidR="00516ED3" w:rsidRPr="00AD5939">
              <w:rPr>
                <w:rStyle w:val="Lienhypertexte"/>
                <w:rFonts w:asciiTheme="minorHAnsi" w:hAnsiTheme="minorHAnsi" w:cstheme="minorHAnsi"/>
              </w:rPr>
              <w:t>Article 19 - Plans et études d’exécutions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40</w:t>
            </w:r>
            <w:r w:rsidR="00516ED3" w:rsidRPr="00AD5939">
              <w:rPr>
                <w:rFonts w:asciiTheme="minorHAnsi" w:hAnsiTheme="minorHAnsi" w:cstheme="minorHAnsi"/>
                <w:webHidden/>
              </w:rPr>
              <w:fldChar w:fldCharType="end"/>
            </w:r>
          </w:hyperlink>
        </w:p>
        <w:p w14:paraId="3334F753"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91" w:history="1">
            <w:r w:rsidR="00516ED3" w:rsidRPr="00AD5939">
              <w:rPr>
                <w:rStyle w:val="Lienhypertexte"/>
                <w:rFonts w:asciiTheme="minorHAnsi" w:hAnsiTheme="minorHAnsi" w:cstheme="minorHAnsi"/>
              </w:rPr>
              <w:t>Article 20 - Niveau suffisant du montant de la soumission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41</w:t>
            </w:r>
            <w:r w:rsidR="00516ED3" w:rsidRPr="00AD5939">
              <w:rPr>
                <w:rFonts w:asciiTheme="minorHAnsi" w:hAnsiTheme="minorHAnsi" w:cstheme="minorHAnsi"/>
                <w:webHidden/>
              </w:rPr>
              <w:fldChar w:fldCharType="end"/>
            </w:r>
          </w:hyperlink>
        </w:p>
        <w:p w14:paraId="1200F616"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92" w:history="1">
            <w:r w:rsidR="00516ED3" w:rsidRPr="00AD5939">
              <w:rPr>
                <w:rStyle w:val="Lienhypertexte"/>
                <w:rFonts w:asciiTheme="minorHAnsi" w:hAnsiTheme="minorHAnsi" w:cstheme="minorHAnsi"/>
              </w:rPr>
              <w:t>Article 21 - Sujétions techniques imprévues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42</w:t>
            </w:r>
            <w:r w:rsidR="00516ED3" w:rsidRPr="00AD5939">
              <w:rPr>
                <w:rFonts w:asciiTheme="minorHAnsi" w:hAnsiTheme="minorHAnsi" w:cstheme="minorHAnsi"/>
                <w:webHidden/>
              </w:rPr>
              <w:fldChar w:fldCharType="end"/>
            </w:r>
          </w:hyperlink>
        </w:p>
        <w:p w14:paraId="49ED5B2F"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93" w:history="1">
            <w:r w:rsidR="00516ED3" w:rsidRPr="00AD5939">
              <w:rPr>
                <w:rStyle w:val="Lienhypertexte"/>
                <w:rFonts w:asciiTheme="minorHAnsi" w:hAnsiTheme="minorHAnsi" w:cstheme="minorHAnsi"/>
              </w:rPr>
              <w:t>Article 22 - Sécurité sur les chantiers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43</w:t>
            </w:r>
            <w:r w:rsidR="00516ED3" w:rsidRPr="00AD5939">
              <w:rPr>
                <w:rFonts w:asciiTheme="minorHAnsi" w:hAnsiTheme="minorHAnsi" w:cstheme="minorHAnsi"/>
                <w:webHidden/>
              </w:rPr>
              <w:fldChar w:fldCharType="end"/>
            </w:r>
          </w:hyperlink>
        </w:p>
        <w:p w14:paraId="31CFEA36"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94" w:history="1">
            <w:r w:rsidR="00516ED3" w:rsidRPr="00AD5939">
              <w:rPr>
                <w:rStyle w:val="Lienhypertexte"/>
                <w:rFonts w:asciiTheme="minorHAnsi" w:hAnsiTheme="minorHAnsi" w:cstheme="minorHAnsi"/>
              </w:rPr>
              <w:t>Article 23 - Sauvegarde des propriétés riveraines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1058EA65"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95" w:history="1">
            <w:r w:rsidR="00516ED3" w:rsidRPr="00AD5939">
              <w:rPr>
                <w:rStyle w:val="Lienhypertexte"/>
                <w:rFonts w:asciiTheme="minorHAnsi" w:hAnsiTheme="minorHAnsi" w:cstheme="minorHAnsi"/>
              </w:rPr>
              <w:t>Article 24 - Entraves à la circulation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3E24D0D3"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96" w:history="1">
            <w:r w:rsidR="00516ED3" w:rsidRPr="00AD5939">
              <w:rPr>
                <w:rStyle w:val="Lienhypertexte"/>
                <w:rFonts w:asciiTheme="minorHAnsi" w:hAnsiTheme="minorHAnsi" w:cstheme="minorHAnsi"/>
              </w:rPr>
              <w:t>Article 25 - Câbles et canalisations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256C07F8"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97" w:history="1">
            <w:r w:rsidR="00516ED3" w:rsidRPr="00AD5939">
              <w:rPr>
                <w:rStyle w:val="Lienhypertexte"/>
                <w:rFonts w:asciiTheme="minorHAnsi" w:hAnsiTheme="minorHAnsi" w:cstheme="minorHAnsi"/>
              </w:rPr>
              <w:t>Article 26 - Implantation des ouvrages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45</w:t>
            </w:r>
            <w:r w:rsidR="00516ED3" w:rsidRPr="00AD5939">
              <w:rPr>
                <w:rFonts w:asciiTheme="minorHAnsi" w:hAnsiTheme="minorHAnsi" w:cstheme="minorHAnsi"/>
                <w:webHidden/>
              </w:rPr>
              <w:fldChar w:fldCharType="end"/>
            </w:r>
          </w:hyperlink>
        </w:p>
        <w:p w14:paraId="3C7A7C5A"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98" w:history="1">
            <w:r w:rsidR="00516ED3" w:rsidRPr="00AD5939">
              <w:rPr>
                <w:rStyle w:val="Lienhypertexte"/>
                <w:rFonts w:asciiTheme="minorHAnsi" w:hAnsiTheme="minorHAnsi" w:cstheme="minorHAnsi"/>
              </w:rPr>
              <w:t>Article 27 - Matériaux provenant de démolitions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46</w:t>
            </w:r>
            <w:r w:rsidR="00516ED3" w:rsidRPr="00AD5939">
              <w:rPr>
                <w:rFonts w:asciiTheme="minorHAnsi" w:hAnsiTheme="minorHAnsi" w:cstheme="minorHAnsi"/>
                <w:webHidden/>
              </w:rPr>
              <w:fldChar w:fldCharType="end"/>
            </w:r>
          </w:hyperlink>
        </w:p>
        <w:p w14:paraId="42015892"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399" w:history="1">
            <w:r w:rsidR="00516ED3" w:rsidRPr="00AD5939">
              <w:rPr>
                <w:rStyle w:val="Lienhypertexte"/>
                <w:rFonts w:asciiTheme="minorHAnsi" w:hAnsiTheme="minorHAnsi" w:cstheme="minorHAnsi"/>
              </w:rPr>
              <w:t>Article 28 - Découvertes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46</w:t>
            </w:r>
            <w:r w:rsidR="00516ED3" w:rsidRPr="00AD5939">
              <w:rPr>
                <w:rFonts w:asciiTheme="minorHAnsi" w:hAnsiTheme="minorHAnsi" w:cstheme="minorHAnsi"/>
                <w:webHidden/>
              </w:rPr>
              <w:fldChar w:fldCharType="end"/>
            </w:r>
          </w:hyperlink>
        </w:p>
        <w:p w14:paraId="48AFA4A4"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00" w:history="1">
            <w:r w:rsidR="00516ED3" w:rsidRPr="00AD5939">
              <w:rPr>
                <w:rStyle w:val="Lienhypertexte"/>
                <w:rFonts w:asciiTheme="minorHAnsi" w:hAnsiTheme="minorHAnsi" w:cstheme="minorHAnsi"/>
              </w:rPr>
              <w:t>Article 29 - Ouvrages temporaires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154C0BFC"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01" w:history="1">
            <w:r w:rsidR="00516ED3" w:rsidRPr="00AD5939">
              <w:rPr>
                <w:rStyle w:val="Lienhypertexte"/>
                <w:rFonts w:asciiTheme="minorHAnsi" w:hAnsiTheme="minorHAnsi" w:cstheme="minorHAnsi"/>
              </w:rPr>
              <w:t>Article 30 - Études du sol</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2174854F"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02" w:history="1">
            <w:r w:rsidR="00516ED3" w:rsidRPr="00AD5939">
              <w:rPr>
                <w:rStyle w:val="Lienhypertexte"/>
                <w:rFonts w:asciiTheme="minorHAnsi" w:hAnsiTheme="minorHAnsi" w:cstheme="minorHAnsi"/>
              </w:rPr>
              <w:t>Article 31 - Marchés imbriqués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0E2AFB79"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03" w:history="1">
            <w:r w:rsidR="00516ED3" w:rsidRPr="00AD5939">
              <w:rPr>
                <w:rStyle w:val="Lienhypertexte"/>
                <w:rFonts w:asciiTheme="minorHAnsi" w:hAnsiTheme="minorHAnsi" w:cstheme="minorHAnsi"/>
              </w:rPr>
              <w:t>Article 32 - Brevets et licences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48</w:t>
            </w:r>
            <w:r w:rsidR="00516ED3" w:rsidRPr="00AD5939">
              <w:rPr>
                <w:rFonts w:asciiTheme="minorHAnsi" w:hAnsiTheme="minorHAnsi" w:cstheme="minorHAnsi"/>
                <w:webHidden/>
              </w:rPr>
              <w:fldChar w:fldCharType="end"/>
            </w:r>
          </w:hyperlink>
        </w:p>
        <w:p w14:paraId="21FE0748"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04" w:history="1">
            <w:r w:rsidR="00516ED3" w:rsidRPr="00AD5939">
              <w:rPr>
                <w:rStyle w:val="Lienhypertexte"/>
                <w:rFonts w:asciiTheme="minorHAnsi" w:hAnsiTheme="minorHAnsi" w:cstheme="minorHAnsi"/>
              </w:rPr>
              <w:t>Article 33 - Ordres de commencer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296A2315"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05" w:history="1">
            <w:r w:rsidR="00516ED3" w:rsidRPr="00AD5939">
              <w:rPr>
                <w:rStyle w:val="Lienhypertexte"/>
                <w:rFonts w:asciiTheme="minorHAnsi" w:hAnsiTheme="minorHAnsi" w:cstheme="minorHAnsi"/>
              </w:rPr>
              <w:t>Article 34 - Période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67D0B2DF"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06" w:history="1">
            <w:r w:rsidR="00516ED3" w:rsidRPr="00AD5939">
              <w:rPr>
                <w:rStyle w:val="Lienhypertexte"/>
                <w:rFonts w:asciiTheme="minorHAnsi" w:hAnsiTheme="minorHAnsi" w:cstheme="minorHAnsi"/>
              </w:rPr>
              <w:t>Article 35 - Prolongation de la période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4C6AF179"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07" w:history="1">
            <w:r w:rsidR="00516ED3" w:rsidRPr="00AD5939">
              <w:rPr>
                <w:rStyle w:val="Lienhypertexte"/>
                <w:rFonts w:asciiTheme="minorHAnsi" w:hAnsiTheme="minorHAnsi" w:cstheme="minorHAnsi"/>
              </w:rPr>
              <w:t>Article 36 - Retards dans la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50</w:t>
            </w:r>
            <w:r w:rsidR="00516ED3" w:rsidRPr="00AD5939">
              <w:rPr>
                <w:rFonts w:asciiTheme="minorHAnsi" w:hAnsiTheme="minorHAnsi" w:cstheme="minorHAnsi"/>
                <w:webHidden/>
              </w:rPr>
              <w:fldChar w:fldCharType="end"/>
            </w:r>
          </w:hyperlink>
        </w:p>
        <w:p w14:paraId="3DBE8E57"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08" w:history="1">
            <w:r w:rsidR="00516ED3" w:rsidRPr="00AD5939">
              <w:rPr>
                <w:rStyle w:val="Lienhypertexte"/>
                <w:rFonts w:asciiTheme="minorHAnsi" w:hAnsiTheme="minorHAnsi" w:cstheme="minorHAnsi"/>
              </w:rPr>
              <w:t>Article 37 - Modifications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51</w:t>
            </w:r>
            <w:r w:rsidR="00516ED3" w:rsidRPr="00AD5939">
              <w:rPr>
                <w:rFonts w:asciiTheme="minorHAnsi" w:hAnsiTheme="minorHAnsi" w:cstheme="minorHAnsi"/>
                <w:webHidden/>
              </w:rPr>
              <w:fldChar w:fldCharType="end"/>
            </w:r>
          </w:hyperlink>
        </w:p>
        <w:p w14:paraId="52678236"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09" w:history="1">
            <w:r w:rsidR="00516ED3" w:rsidRPr="00AD5939">
              <w:rPr>
                <w:rStyle w:val="Lienhypertexte"/>
                <w:rFonts w:asciiTheme="minorHAnsi" w:hAnsiTheme="minorHAnsi" w:cstheme="minorHAnsi"/>
              </w:rPr>
              <w:t>Article 38 - Suspension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53</w:t>
            </w:r>
            <w:r w:rsidR="00516ED3" w:rsidRPr="00AD5939">
              <w:rPr>
                <w:rFonts w:asciiTheme="minorHAnsi" w:hAnsiTheme="minorHAnsi" w:cstheme="minorHAnsi"/>
                <w:webHidden/>
              </w:rPr>
              <w:fldChar w:fldCharType="end"/>
            </w:r>
          </w:hyperlink>
        </w:p>
        <w:p w14:paraId="67FB2CF4"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10" w:history="1">
            <w:r w:rsidR="00516ED3" w:rsidRPr="00AD5939">
              <w:rPr>
                <w:rStyle w:val="Lienhypertexte"/>
                <w:rFonts w:asciiTheme="minorHAnsi" w:hAnsiTheme="minorHAnsi" w:cstheme="minorHAnsi"/>
              </w:rPr>
              <w:t>Article 39 - Journal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55</w:t>
            </w:r>
            <w:r w:rsidR="00516ED3" w:rsidRPr="00AD5939">
              <w:rPr>
                <w:rFonts w:asciiTheme="minorHAnsi" w:hAnsiTheme="minorHAnsi" w:cstheme="minorHAnsi"/>
                <w:webHidden/>
              </w:rPr>
              <w:fldChar w:fldCharType="end"/>
            </w:r>
          </w:hyperlink>
        </w:p>
        <w:p w14:paraId="29F87697"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11" w:history="1">
            <w:r w:rsidR="00516ED3" w:rsidRPr="00AD5939">
              <w:rPr>
                <w:rStyle w:val="Lienhypertexte"/>
                <w:rFonts w:asciiTheme="minorHAnsi" w:hAnsiTheme="minorHAnsi" w:cstheme="minorHAnsi"/>
              </w:rPr>
              <w:t>Article 40 - Origine et qualité des ouvrages et matériaux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56</w:t>
            </w:r>
            <w:r w:rsidR="00516ED3" w:rsidRPr="00AD5939">
              <w:rPr>
                <w:rFonts w:asciiTheme="minorHAnsi" w:hAnsiTheme="minorHAnsi" w:cstheme="minorHAnsi"/>
                <w:webHidden/>
              </w:rPr>
              <w:fldChar w:fldCharType="end"/>
            </w:r>
          </w:hyperlink>
        </w:p>
        <w:p w14:paraId="3BEA528D"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12" w:history="1">
            <w:r w:rsidR="00516ED3" w:rsidRPr="00AD5939">
              <w:rPr>
                <w:rStyle w:val="Lienhypertexte"/>
                <w:rFonts w:asciiTheme="minorHAnsi" w:hAnsiTheme="minorHAnsi" w:cstheme="minorHAnsi"/>
              </w:rPr>
              <w:t>Article 41 - Surveillance et contrôle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56</w:t>
            </w:r>
            <w:r w:rsidR="00516ED3" w:rsidRPr="00AD5939">
              <w:rPr>
                <w:rFonts w:asciiTheme="minorHAnsi" w:hAnsiTheme="minorHAnsi" w:cstheme="minorHAnsi"/>
                <w:webHidden/>
              </w:rPr>
              <w:fldChar w:fldCharType="end"/>
            </w:r>
          </w:hyperlink>
        </w:p>
        <w:p w14:paraId="276DC0F1"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13" w:history="1">
            <w:r w:rsidR="00516ED3" w:rsidRPr="00AD5939">
              <w:rPr>
                <w:rStyle w:val="Lienhypertexte"/>
                <w:rFonts w:asciiTheme="minorHAnsi" w:hAnsiTheme="minorHAnsi" w:cstheme="minorHAnsi"/>
              </w:rPr>
              <w:t>Article 42 - Rebuts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58</w:t>
            </w:r>
            <w:r w:rsidR="00516ED3" w:rsidRPr="00AD5939">
              <w:rPr>
                <w:rFonts w:asciiTheme="minorHAnsi" w:hAnsiTheme="minorHAnsi" w:cstheme="minorHAnsi"/>
                <w:webHidden/>
              </w:rPr>
              <w:fldChar w:fldCharType="end"/>
            </w:r>
          </w:hyperlink>
        </w:p>
        <w:p w14:paraId="388FAF99"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14" w:history="1">
            <w:r w:rsidR="00516ED3" w:rsidRPr="00AD5939">
              <w:rPr>
                <w:rStyle w:val="Lienhypertexte"/>
                <w:rFonts w:asciiTheme="minorHAnsi" w:hAnsiTheme="minorHAnsi" w:cstheme="minorHAnsi"/>
              </w:rPr>
              <w:t>Article 43 - Propriété des équipements et des matériaux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59</w:t>
            </w:r>
            <w:r w:rsidR="00516ED3" w:rsidRPr="00AD5939">
              <w:rPr>
                <w:rFonts w:asciiTheme="minorHAnsi" w:hAnsiTheme="minorHAnsi" w:cstheme="minorHAnsi"/>
                <w:webHidden/>
              </w:rPr>
              <w:fldChar w:fldCharType="end"/>
            </w:r>
          </w:hyperlink>
        </w:p>
        <w:p w14:paraId="7B505672"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15" w:history="1">
            <w:r w:rsidR="00516ED3" w:rsidRPr="00AD5939">
              <w:rPr>
                <w:rStyle w:val="Lienhypertexte"/>
                <w:rFonts w:asciiTheme="minorHAnsi" w:hAnsiTheme="minorHAnsi" w:cstheme="minorHAnsi"/>
              </w:rPr>
              <w:t>Article 44 - Principes généraux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60</w:t>
            </w:r>
            <w:r w:rsidR="00516ED3" w:rsidRPr="00AD5939">
              <w:rPr>
                <w:rFonts w:asciiTheme="minorHAnsi" w:hAnsiTheme="minorHAnsi" w:cstheme="minorHAnsi"/>
                <w:webHidden/>
              </w:rPr>
              <w:fldChar w:fldCharType="end"/>
            </w:r>
          </w:hyperlink>
        </w:p>
        <w:p w14:paraId="541159C2"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16" w:history="1">
            <w:r w:rsidR="00516ED3" w:rsidRPr="00AD5939">
              <w:rPr>
                <w:rStyle w:val="Lienhypertexte"/>
                <w:rFonts w:asciiTheme="minorHAnsi" w:hAnsiTheme="minorHAnsi" w:cstheme="minorHAnsi"/>
              </w:rPr>
              <w:t>Article 45 - Marchés à prix provisoires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61</w:t>
            </w:r>
            <w:r w:rsidR="00516ED3" w:rsidRPr="00AD5939">
              <w:rPr>
                <w:rFonts w:asciiTheme="minorHAnsi" w:hAnsiTheme="minorHAnsi" w:cstheme="minorHAnsi"/>
                <w:webHidden/>
              </w:rPr>
              <w:fldChar w:fldCharType="end"/>
            </w:r>
          </w:hyperlink>
        </w:p>
        <w:p w14:paraId="38AD5B8B"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17" w:history="1">
            <w:r w:rsidR="00516ED3" w:rsidRPr="00AD5939">
              <w:rPr>
                <w:rStyle w:val="Lienhypertexte"/>
                <w:rFonts w:asciiTheme="minorHAnsi" w:hAnsiTheme="minorHAnsi" w:cstheme="minorHAnsi"/>
              </w:rPr>
              <w:t>Article 46 - Préfinancement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62</w:t>
            </w:r>
            <w:r w:rsidR="00516ED3" w:rsidRPr="00AD5939">
              <w:rPr>
                <w:rFonts w:asciiTheme="minorHAnsi" w:hAnsiTheme="minorHAnsi" w:cstheme="minorHAnsi"/>
                <w:webHidden/>
              </w:rPr>
              <w:fldChar w:fldCharType="end"/>
            </w:r>
          </w:hyperlink>
        </w:p>
        <w:p w14:paraId="6D9DA4D5"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18" w:history="1">
            <w:r w:rsidR="00516ED3" w:rsidRPr="00AD5939">
              <w:rPr>
                <w:rStyle w:val="Lienhypertexte"/>
                <w:rFonts w:asciiTheme="minorHAnsi" w:hAnsiTheme="minorHAnsi" w:cstheme="minorHAnsi"/>
              </w:rPr>
              <w:t>Article 47 - Retenues de garantie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63</w:t>
            </w:r>
            <w:r w:rsidR="00516ED3" w:rsidRPr="00AD5939">
              <w:rPr>
                <w:rFonts w:asciiTheme="minorHAnsi" w:hAnsiTheme="minorHAnsi" w:cstheme="minorHAnsi"/>
                <w:webHidden/>
              </w:rPr>
              <w:fldChar w:fldCharType="end"/>
            </w:r>
          </w:hyperlink>
        </w:p>
        <w:p w14:paraId="53C96834"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19" w:history="1">
            <w:r w:rsidR="00516ED3" w:rsidRPr="00AD5939">
              <w:rPr>
                <w:rStyle w:val="Lienhypertexte"/>
                <w:rFonts w:asciiTheme="minorHAnsi" w:hAnsiTheme="minorHAnsi" w:cstheme="minorHAnsi"/>
              </w:rPr>
              <w:t>Article 48 - Révision des prix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63</w:t>
            </w:r>
            <w:r w:rsidR="00516ED3" w:rsidRPr="00AD5939">
              <w:rPr>
                <w:rFonts w:asciiTheme="minorHAnsi" w:hAnsiTheme="minorHAnsi" w:cstheme="minorHAnsi"/>
                <w:webHidden/>
              </w:rPr>
              <w:fldChar w:fldCharType="end"/>
            </w:r>
          </w:hyperlink>
        </w:p>
        <w:p w14:paraId="70AF7139"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20" w:history="1">
            <w:r w:rsidR="00516ED3" w:rsidRPr="00AD5939">
              <w:rPr>
                <w:rStyle w:val="Lienhypertexte"/>
                <w:rFonts w:asciiTheme="minorHAnsi" w:hAnsiTheme="minorHAnsi" w:cstheme="minorHAnsi"/>
              </w:rPr>
              <w:t>Article 49 - Évaluation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64</w:t>
            </w:r>
            <w:r w:rsidR="00516ED3" w:rsidRPr="00AD5939">
              <w:rPr>
                <w:rFonts w:asciiTheme="minorHAnsi" w:hAnsiTheme="minorHAnsi" w:cstheme="minorHAnsi"/>
                <w:webHidden/>
              </w:rPr>
              <w:fldChar w:fldCharType="end"/>
            </w:r>
          </w:hyperlink>
        </w:p>
        <w:p w14:paraId="15978BD9"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21" w:history="1">
            <w:r w:rsidR="00516ED3" w:rsidRPr="00AD5939">
              <w:rPr>
                <w:rStyle w:val="Lienhypertexte"/>
                <w:rFonts w:asciiTheme="minorHAnsi" w:hAnsiTheme="minorHAnsi" w:cstheme="minorHAnsi"/>
              </w:rPr>
              <w:t>Article 50 - Acomptes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66</w:t>
            </w:r>
            <w:r w:rsidR="00516ED3" w:rsidRPr="00AD5939">
              <w:rPr>
                <w:rFonts w:asciiTheme="minorHAnsi" w:hAnsiTheme="minorHAnsi" w:cstheme="minorHAnsi"/>
                <w:webHidden/>
              </w:rPr>
              <w:fldChar w:fldCharType="end"/>
            </w:r>
          </w:hyperlink>
        </w:p>
        <w:p w14:paraId="71DCCC49"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22" w:history="1">
            <w:r w:rsidR="00516ED3" w:rsidRPr="00AD5939">
              <w:rPr>
                <w:rStyle w:val="Lienhypertexte"/>
                <w:rFonts w:asciiTheme="minorHAnsi" w:hAnsiTheme="minorHAnsi" w:cstheme="minorHAnsi"/>
              </w:rPr>
              <w:t>Article 51 - Décompte définitif</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67</w:t>
            </w:r>
            <w:r w:rsidR="00516ED3" w:rsidRPr="00AD5939">
              <w:rPr>
                <w:rFonts w:asciiTheme="minorHAnsi" w:hAnsiTheme="minorHAnsi" w:cstheme="minorHAnsi"/>
                <w:webHidden/>
              </w:rPr>
              <w:fldChar w:fldCharType="end"/>
            </w:r>
          </w:hyperlink>
        </w:p>
        <w:p w14:paraId="3E95FF29"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23" w:history="1">
            <w:r w:rsidR="00516ED3" w:rsidRPr="00AD5939">
              <w:rPr>
                <w:rStyle w:val="Lienhypertexte"/>
                <w:rFonts w:asciiTheme="minorHAnsi" w:hAnsiTheme="minorHAnsi" w:cstheme="minorHAnsi"/>
              </w:rPr>
              <w:t>Article 52 - Paiements directs aux sous-traitants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68</w:t>
            </w:r>
            <w:r w:rsidR="00516ED3" w:rsidRPr="00AD5939">
              <w:rPr>
                <w:rFonts w:asciiTheme="minorHAnsi" w:hAnsiTheme="minorHAnsi" w:cstheme="minorHAnsi"/>
                <w:webHidden/>
              </w:rPr>
              <w:fldChar w:fldCharType="end"/>
            </w:r>
          </w:hyperlink>
        </w:p>
        <w:p w14:paraId="1B6A9E70"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24" w:history="1">
            <w:r w:rsidR="00516ED3" w:rsidRPr="00AD5939">
              <w:rPr>
                <w:rStyle w:val="Lienhypertexte"/>
                <w:rFonts w:asciiTheme="minorHAnsi" w:hAnsiTheme="minorHAnsi" w:cstheme="minorHAnsi"/>
              </w:rPr>
              <w:t>Article 53 - Retards de paiement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69</w:t>
            </w:r>
            <w:r w:rsidR="00516ED3" w:rsidRPr="00AD5939">
              <w:rPr>
                <w:rFonts w:asciiTheme="minorHAnsi" w:hAnsiTheme="minorHAnsi" w:cstheme="minorHAnsi"/>
                <w:webHidden/>
              </w:rPr>
              <w:fldChar w:fldCharType="end"/>
            </w:r>
          </w:hyperlink>
        </w:p>
        <w:p w14:paraId="644D00A8"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25" w:history="1">
            <w:r w:rsidR="00516ED3" w:rsidRPr="00AD5939">
              <w:rPr>
                <w:rStyle w:val="Lienhypertexte"/>
                <w:rFonts w:asciiTheme="minorHAnsi" w:hAnsiTheme="minorHAnsi" w:cstheme="minorHAnsi"/>
              </w:rPr>
              <w:t>Article 54 - Paiements au profit de tiers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70</w:t>
            </w:r>
            <w:r w:rsidR="00516ED3" w:rsidRPr="00AD5939">
              <w:rPr>
                <w:rFonts w:asciiTheme="minorHAnsi" w:hAnsiTheme="minorHAnsi" w:cstheme="minorHAnsi"/>
                <w:webHidden/>
              </w:rPr>
              <w:fldChar w:fldCharType="end"/>
            </w:r>
          </w:hyperlink>
        </w:p>
        <w:p w14:paraId="791F224A"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26" w:history="1">
            <w:r w:rsidR="00516ED3" w:rsidRPr="00AD5939">
              <w:rPr>
                <w:rStyle w:val="Lienhypertexte"/>
                <w:rFonts w:asciiTheme="minorHAnsi" w:hAnsiTheme="minorHAnsi" w:cstheme="minorHAnsi"/>
              </w:rPr>
              <w:t>Article 55 - Demandes de paiement supplémentaire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70</w:t>
            </w:r>
            <w:r w:rsidR="00516ED3" w:rsidRPr="00AD5939">
              <w:rPr>
                <w:rFonts w:asciiTheme="minorHAnsi" w:hAnsiTheme="minorHAnsi" w:cstheme="minorHAnsi"/>
                <w:webHidden/>
              </w:rPr>
              <w:fldChar w:fldCharType="end"/>
            </w:r>
          </w:hyperlink>
        </w:p>
        <w:p w14:paraId="3A737B5A"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27" w:history="1">
            <w:r w:rsidR="00516ED3" w:rsidRPr="00AD5939">
              <w:rPr>
                <w:rStyle w:val="Lienhypertexte"/>
                <w:rFonts w:asciiTheme="minorHAnsi" w:hAnsiTheme="minorHAnsi" w:cstheme="minorHAnsi"/>
              </w:rPr>
              <w:t>Article 56 - Date d'achèvement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71</w:t>
            </w:r>
            <w:r w:rsidR="00516ED3" w:rsidRPr="00AD5939">
              <w:rPr>
                <w:rFonts w:asciiTheme="minorHAnsi" w:hAnsiTheme="minorHAnsi" w:cstheme="minorHAnsi"/>
                <w:webHidden/>
              </w:rPr>
              <w:fldChar w:fldCharType="end"/>
            </w:r>
          </w:hyperlink>
        </w:p>
        <w:p w14:paraId="7B4FF8F1"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28" w:history="1">
            <w:r w:rsidR="00516ED3" w:rsidRPr="00AD5939">
              <w:rPr>
                <w:rStyle w:val="Lienhypertexte"/>
                <w:rFonts w:asciiTheme="minorHAnsi" w:hAnsiTheme="minorHAnsi" w:cstheme="minorHAnsi"/>
              </w:rPr>
              <w:t>Article 57 - Principes généraux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71</w:t>
            </w:r>
            <w:r w:rsidR="00516ED3" w:rsidRPr="00AD5939">
              <w:rPr>
                <w:rFonts w:asciiTheme="minorHAnsi" w:hAnsiTheme="minorHAnsi" w:cstheme="minorHAnsi"/>
                <w:webHidden/>
              </w:rPr>
              <w:fldChar w:fldCharType="end"/>
            </w:r>
          </w:hyperlink>
        </w:p>
        <w:p w14:paraId="460E402B"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29" w:history="1">
            <w:r w:rsidR="00516ED3" w:rsidRPr="00AD5939">
              <w:rPr>
                <w:rStyle w:val="Lienhypertexte"/>
                <w:rFonts w:asciiTheme="minorHAnsi" w:hAnsiTheme="minorHAnsi" w:cstheme="minorHAnsi"/>
              </w:rPr>
              <w:t>Article 58 - Vérification à la fin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2BC08CF6"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30" w:history="1">
            <w:r w:rsidR="00516ED3" w:rsidRPr="00AD5939">
              <w:rPr>
                <w:rStyle w:val="Lienhypertexte"/>
                <w:rFonts w:asciiTheme="minorHAnsi" w:hAnsiTheme="minorHAnsi" w:cstheme="minorHAnsi"/>
              </w:rPr>
              <w:t>Article 59 - Réception partielle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14EC7CF5"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31" w:history="1">
            <w:r w:rsidR="00516ED3" w:rsidRPr="00AD5939">
              <w:rPr>
                <w:rStyle w:val="Lienhypertexte"/>
                <w:rFonts w:asciiTheme="minorHAnsi" w:hAnsiTheme="minorHAnsi" w:cstheme="minorHAnsi"/>
              </w:rPr>
              <w:t>Article 60 - Réception provisoire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4F827056"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32" w:history="1">
            <w:r w:rsidR="00516ED3" w:rsidRPr="00AD5939">
              <w:rPr>
                <w:rStyle w:val="Lienhypertexte"/>
                <w:rFonts w:asciiTheme="minorHAnsi" w:hAnsiTheme="minorHAnsi" w:cstheme="minorHAnsi"/>
              </w:rPr>
              <w:t>Article 61 - Obligations au titre de la garantie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73</w:t>
            </w:r>
            <w:r w:rsidR="00516ED3" w:rsidRPr="00AD5939">
              <w:rPr>
                <w:rFonts w:asciiTheme="minorHAnsi" w:hAnsiTheme="minorHAnsi" w:cstheme="minorHAnsi"/>
                <w:webHidden/>
              </w:rPr>
              <w:fldChar w:fldCharType="end"/>
            </w:r>
          </w:hyperlink>
        </w:p>
        <w:p w14:paraId="5A1C68F5"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33" w:history="1">
            <w:r w:rsidR="00516ED3" w:rsidRPr="00AD5939">
              <w:rPr>
                <w:rStyle w:val="Lienhypertexte"/>
                <w:rFonts w:asciiTheme="minorHAnsi" w:hAnsiTheme="minorHAnsi" w:cstheme="minorHAnsi"/>
              </w:rPr>
              <w:t>Article 62 - Réception définitive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75</w:t>
            </w:r>
            <w:r w:rsidR="00516ED3" w:rsidRPr="00AD5939">
              <w:rPr>
                <w:rFonts w:asciiTheme="minorHAnsi" w:hAnsiTheme="minorHAnsi" w:cstheme="minorHAnsi"/>
                <w:webHidden/>
              </w:rPr>
              <w:fldChar w:fldCharType="end"/>
            </w:r>
          </w:hyperlink>
        </w:p>
        <w:p w14:paraId="0EF3776B"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34" w:history="1">
            <w:r w:rsidR="00516ED3" w:rsidRPr="00AD5939">
              <w:rPr>
                <w:rStyle w:val="Lienhypertexte"/>
                <w:rFonts w:asciiTheme="minorHAnsi" w:hAnsiTheme="minorHAnsi" w:cstheme="minorHAnsi"/>
              </w:rPr>
              <w:t>Article 63 - Défaut d'exécution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75</w:t>
            </w:r>
            <w:r w:rsidR="00516ED3" w:rsidRPr="00AD5939">
              <w:rPr>
                <w:rFonts w:asciiTheme="minorHAnsi" w:hAnsiTheme="minorHAnsi" w:cstheme="minorHAnsi"/>
                <w:webHidden/>
              </w:rPr>
              <w:fldChar w:fldCharType="end"/>
            </w:r>
          </w:hyperlink>
        </w:p>
        <w:p w14:paraId="2D38F361"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35" w:history="1">
            <w:r w:rsidR="00516ED3" w:rsidRPr="00AD5939">
              <w:rPr>
                <w:rStyle w:val="Lienhypertexte"/>
                <w:rFonts w:asciiTheme="minorHAnsi" w:hAnsiTheme="minorHAnsi" w:cstheme="minorHAnsi"/>
              </w:rPr>
              <w:t>Article 64 - Résiliation par Expertise France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76</w:t>
            </w:r>
            <w:r w:rsidR="00516ED3" w:rsidRPr="00AD5939">
              <w:rPr>
                <w:rFonts w:asciiTheme="minorHAnsi" w:hAnsiTheme="minorHAnsi" w:cstheme="minorHAnsi"/>
                <w:webHidden/>
              </w:rPr>
              <w:fldChar w:fldCharType="end"/>
            </w:r>
          </w:hyperlink>
        </w:p>
        <w:p w14:paraId="7CDD89DB"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36" w:history="1">
            <w:r w:rsidR="00516ED3" w:rsidRPr="00AD5939">
              <w:rPr>
                <w:rStyle w:val="Lienhypertexte"/>
                <w:rFonts w:asciiTheme="minorHAnsi" w:hAnsiTheme="minorHAnsi" w:cstheme="minorHAnsi"/>
              </w:rPr>
              <w:t>Article 65 - Résiliation par le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79</w:t>
            </w:r>
            <w:r w:rsidR="00516ED3" w:rsidRPr="00AD5939">
              <w:rPr>
                <w:rFonts w:asciiTheme="minorHAnsi" w:hAnsiTheme="minorHAnsi" w:cstheme="minorHAnsi"/>
                <w:webHidden/>
              </w:rPr>
              <w:fldChar w:fldCharType="end"/>
            </w:r>
          </w:hyperlink>
        </w:p>
        <w:p w14:paraId="59FE8A8C"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37" w:history="1">
            <w:r w:rsidR="00516ED3" w:rsidRPr="00AD5939">
              <w:rPr>
                <w:rStyle w:val="Lienhypertexte"/>
                <w:rFonts w:asciiTheme="minorHAnsi" w:hAnsiTheme="minorHAnsi" w:cstheme="minorHAnsi"/>
              </w:rPr>
              <w:t>Article 66 - Force majeure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80</w:t>
            </w:r>
            <w:r w:rsidR="00516ED3" w:rsidRPr="00AD5939">
              <w:rPr>
                <w:rFonts w:asciiTheme="minorHAnsi" w:hAnsiTheme="minorHAnsi" w:cstheme="minorHAnsi"/>
                <w:webHidden/>
              </w:rPr>
              <w:fldChar w:fldCharType="end"/>
            </w:r>
          </w:hyperlink>
        </w:p>
        <w:p w14:paraId="1515FD98"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38" w:history="1">
            <w:r w:rsidR="00516ED3" w:rsidRPr="00AD5939">
              <w:rPr>
                <w:rStyle w:val="Lienhypertexte"/>
                <w:rFonts w:asciiTheme="minorHAnsi" w:hAnsiTheme="minorHAnsi" w:cstheme="minorHAnsi"/>
              </w:rPr>
              <w:t>Article 67 - Décès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81</w:t>
            </w:r>
            <w:r w:rsidR="00516ED3" w:rsidRPr="00AD5939">
              <w:rPr>
                <w:rFonts w:asciiTheme="minorHAnsi" w:hAnsiTheme="minorHAnsi" w:cstheme="minorHAnsi"/>
                <w:webHidden/>
              </w:rPr>
              <w:fldChar w:fldCharType="end"/>
            </w:r>
          </w:hyperlink>
        </w:p>
        <w:p w14:paraId="07AE76CE"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39" w:history="1">
            <w:r w:rsidR="00516ED3" w:rsidRPr="00AD5939">
              <w:rPr>
                <w:rStyle w:val="Lienhypertexte"/>
                <w:rFonts w:asciiTheme="minorHAnsi" w:hAnsiTheme="minorHAnsi" w:cstheme="minorHAnsi"/>
              </w:rPr>
              <w:t>Article 68 - Règlement des différends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81</w:t>
            </w:r>
            <w:r w:rsidR="00516ED3" w:rsidRPr="00AD5939">
              <w:rPr>
                <w:rFonts w:asciiTheme="minorHAnsi" w:hAnsiTheme="minorHAnsi" w:cstheme="minorHAnsi"/>
                <w:webHidden/>
              </w:rPr>
              <w:fldChar w:fldCharType="end"/>
            </w:r>
          </w:hyperlink>
        </w:p>
        <w:p w14:paraId="4B10745C"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40" w:history="1">
            <w:r w:rsidR="00516ED3" w:rsidRPr="00AD5939">
              <w:rPr>
                <w:rStyle w:val="Lienhypertexte"/>
                <w:rFonts w:asciiTheme="minorHAnsi" w:hAnsiTheme="minorHAnsi" w:cstheme="minorHAnsi"/>
              </w:rPr>
              <w:t>Article 69 - Loi applicable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82</w:t>
            </w:r>
            <w:r w:rsidR="00516ED3" w:rsidRPr="00AD5939">
              <w:rPr>
                <w:rFonts w:asciiTheme="minorHAnsi" w:hAnsiTheme="minorHAnsi" w:cstheme="minorHAnsi"/>
                <w:webHidden/>
              </w:rPr>
              <w:fldChar w:fldCharType="end"/>
            </w:r>
          </w:hyperlink>
        </w:p>
        <w:p w14:paraId="514CB7C0" w14:textId="77777777" w:rsidR="00516ED3" w:rsidRPr="00AD5939" w:rsidRDefault="00BC59D0" w:rsidP="00FB5EE7">
          <w:pPr>
            <w:pStyle w:val="TM2"/>
            <w:rPr>
              <w:rFonts w:asciiTheme="minorHAnsi" w:eastAsiaTheme="minorEastAsia" w:hAnsiTheme="minorHAnsi" w:cstheme="minorHAnsi"/>
              <w:snapToGrid/>
              <w:szCs w:val="22"/>
              <w:lang w:bidi="ar-SA"/>
            </w:rPr>
          </w:pPr>
          <w:hyperlink w:anchor="_Toc98425441" w:history="1">
            <w:r w:rsidR="00516ED3" w:rsidRPr="00AD5939">
              <w:rPr>
                <w:rStyle w:val="Lienhypertexte"/>
                <w:rFonts w:asciiTheme="minorHAnsi" w:hAnsiTheme="minorHAnsi" w:cstheme="minorHAnsi"/>
              </w:rPr>
              <w:t>Article 70 - Sanctions administratives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82</w:t>
            </w:r>
            <w:r w:rsidR="00516ED3" w:rsidRPr="00AD5939">
              <w:rPr>
                <w:rFonts w:asciiTheme="minorHAnsi" w:hAnsiTheme="minorHAnsi" w:cstheme="minorHAnsi"/>
                <w:webHidden/>
              </w:rPr>
              <w:fldChar w:fldCharType="end"/>
            </w:r>
          </w:hyperlink>
        </w:p>
        <w:p w14:paraId="073221C9" w14:textId="77777777" w:rsidR="00516ED3" w:rsidRPr="00AD5939" w:rsidRDefault="00BC59D0" w:rsidP="00085AD2">
          <w:pPr>
            <w:pStyle w:val="TM2"/>
            <w:outlineLvl w:val="0"/>
            <w:rPr>
              <w:rFonts w:asciiTheme="minorHAnsi" w:hAnsiTheme="minorHAnsi" w:cstheme="minorHAnsi"/>
            </w:rPr>
          </w:pPr>
          <w:hyperlink w:anchor="_Toc98425442" w:history="1">
            <w:r w:rsidR="00516ED3" w:rsidRPr="00AD5939">
              <w:rPr>
                <w:rStyle w:val="Lienhypertexte"/>
                <w:rFonts w:asciiTheme="minorHAnsi" w:hAnsiTheme="minorHAnsi" w:cstheme="minorHAnsi"/>
              </w:rPr>
              <w:t>Article 71 - Vérifications, contrôles et audits par les organes de l’Union européenne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83</w:t>
            </w:r>
            <w:r w:rsidR="00516ED3" w:rsidRPr="00AD5939">
              <w:rPr>
                <w:rFonts w:asciiTheme="minorHAnsi" w:hAnsiTheme="minorHAnsi" w:cstheme="minorHAnsi"/>
                <w:webHidden/>
              </w:rPr>
              <w:fldChar w:fldCharType="end"/>
            </w:r>
          </w:hyperlink>
        </w:p>
        <w:p w14:paraId="0CBA9A57" w14:textId="10282C50" w:rsidR="00EB1B27" w:rsidRPr="00AD5939" w:rsidRDefault="00BC59D0" w:rsidP="00EB1B27">
          <w:pPr>
            <w:pStyle w:val="TM2"/>
            <w:outlineLvl w:val="0"/>
            <w:rPr>
              <w:rFonts w:asciiTheme="minorHAnsi" w:hAnsiTheme="minorHAnsi" w:cstheme="minorHAnsi"/>
            </w:rPr>
          </w:pPr>
          <w:hyperlink w:anchor="_Toc98425442" w:history="1">
            <w:r w:rsidR="00EB1B27" w:rsidRPr="00AD5939">
              <w:rPr>
                <w:rStyle w:val="Lienhypertexte"/>
                <w:rFonts w:asciiTheme="minorHAnsi" w:hAnsiTheme="minorHAnsi" w:cstheme="minorHAnsi"/>
              </w:rPr>
              <w:t>Article 72 - Protection des données</w:t>
            </w:r>
            <w:r w:rsidR="00EB1B27" w:rsidRPr="00AD5939">
              <w:rPr>
                <w:rFonts w:asciiTheme="minorHAnsi" w:hAnsiTheme="minorHAnsi" w:cstheme="minorHAnsi"/>
                <w:webHidden/>
              </w:rPr>
              <w:tab/>
            </w:r>
            <w:r w:rsidR="00EB1B27" w:rsidRPr="00AD5939">
              <w:rPr>
                <w:rFonts w:asciiTheme="minorHAnsi" w:hAnsiTheme="minorHAnsi" w:cstheme="minorHAnsi"/>
                <w:webHidden/>
              </w:rPr>
              <w:fldChar w:fldCharType="begin"/>
            </w:r>
            <w:r w:rsidR="00EB1B27" w:rsidRPr="00AD5939">
              <w:rPr>
                <w:rFonts w:asciiTheme="minorHAnsi" w:hAnsiTheme="minorHAnsi" w:cstheme="minorHAnsi"/>
                <w:webHidden/>
              </w:rPr>
              <w:instrText xml:space="preserve"> PAGEREF _Toc98425442 \h </w:instrText>
            </w:r>
            <w:r w:rsidR="00EB1B27" w:rsidRPr="00AD5939">
              <w:rPr>
                <w:rFonts w:asciiTheme="minorHAnsi" w:hAnsiTheme="minorHAnsi" w:cstheme="minorHAnsi"/>
                <w:webHidden/>
              </w:rPr>
            </w:r>
            <w:r w:rsidR="00EB1B27" w:rsidRPr="00AD5939">
              <w:rPr>
                <w:rFonts w:asciiTheme="minorHAnsi" w:hAnsiTheme="minorHAnsi" w:cstheme="minorHAnsi"/>
                <w:webHidden/>
              </w:rPr>
              <w:fldChar w:fldCharType="separate"/>
            </w:r>
            <w:r w:rsidR="00EB1B27" w:rsidRPr="00AD5939">
              <w:rPr>
                <w:rFonts w:asciiTheme="minorHAnsi" w:hAnsiTheme="minorHAnsi" w:cstheme="minorHAnsi"/>
                <w:webHidden/>
              </w:rPr>
              <w:t>8</w:t>
            </w:r>
            <w:r w:rsidR="00E0289B" w:rsidRPr="00AD5939">
              <w:rPr>
                <w:rFonts w:asciiTheme="minorHAnsi" w:hAnsiTheme="minorHAnsi" w:cstheme="minorHAnsi"/>
                <w:webHidden/>
              </w:rPr>
              <w:t>4</w:t>
            </w:r>
            <w:r w:rsidR="00EB1B27" w:rsidRPr="00AD5939">
              <w:rPr>
                <w:rFonts w:asciiTheme="minorHAnsi" w:hAnsiTheme="minorHAnsi" w:cstheme="minorHAnsi"/>
                <w:webHidden/>
              </w:rPr>
              <w:fldChar w:fldCharType="end"/>
            </w:r>
          </w:hyperlink>
        </w:p>
        <w:p w14:paraId="163AD5B6" w14:textId="7F595A08" w:rsidR="00E0289B" w:rsidRPr="00AD5939" w:rsidRDefault="00BC59D0" w:rsidP="00E0289B">
          <w:pPr>
            <w:pStyle w:val="TM2"/>
            <w:outlineLvl w:val="0"/>
            <w:rPr>
              <w:rFonts w:asciiTheme="minorHAnsi" w:hAnsiTheme="minorHAnsi" w:cstheme="minorHAnsi"/>
              <w:snapToGrid/>
            </w:rPr>
          </w:pPr>
          <w:hyperlink r:id="rId26" w:anchor="_Toc98425442" w:history="1">
            <w:r w:rsidR="00E0289B" w:rsidRPr="00AD5939">
              <w:rPr>
                <w:rStyle w:val="Lienhypertexte"/>
                <w:rFonts w:asciiTheme="minorHAnsi" w:hAnsiTheme="minorHAnsi" w:cstheme="minorHAnsi"/>
              </w:rPr>
              <w:t>Article 73 - Audit</w:t>
            </w:r>
            <w:r w:rsidR="00E0289B" w:rsidRPr="00AD5939">
              <w:rPr>
                <w:rStyle w:val="Lienhypertexte"/>
                <w:rFonts w:asciiTheme="minorHAnsi" w:hAnsiTheme="minorHAnsi" w:cstheme="minorHAnsi"/>
                <w:webHidden/>
              </w:rPr>
              <w:tab/>
            </w:r>
            <w:r w:rsidR="00E0289B" w:rsidRPr="00AD5939">
              <w:rPr>
                <w:rStyle w:val="Lienhypertexte"/>
                <w:rFonts w:asciiTheme="minorHAnsi" w:hAnsiTheme="minorHAnsi" w:cstheme="minorHAnsi"/>
                <w:webHidden/>
              </w:rPr>
              <w:fldChar w:fldCharType="begin"/>
            </w:r>
            <w:r w:rsidR="00E0289B" w:rsidRPr="00AD5939">
              <w:rPr>
                <w:rStyle w:val="Lienhypertexte"/>
                <w:rFonts w:asciiTheme="minorHAnsi" w:hAnsiTheme="minorHAnsi" w:cstheme="minorHAnsi"/>
                <w:webHidden/>
              </w:rPr>
              <w:instrText xml:space="preserve"> PAGEREF _Toc98425442 \h </w:instrText>
            </w:r>
            <w:r w:rsidR="00E0289B" w:rsidRPr="00AD5939">
              <w:rPr>
                <w:rStyle w:val="Lienhypertexte"/>
                <w:rFonts w:asciiTheme="minorHAnsi" w:hAnsiTheme="minorHAnsi" w:cstheme="minorHAnsi"/>
                <w:webHidden/>
              </w:rPr>
            </w:r>
            <w:r w:rsidR="00E0289B" w:rsidRPr="00AD5939">
              <w:rPr>
                <w:rStyle w:val="Lienhypertexte"/>
                <w:rFonts w:asciiTheme="minorHAnsi" w:hAnsiTheme="minorHAnsi" w:cstheme="minorHAnsi"/>
                <w:webHidden/>
              </w:rPr>
              <w:fldChar w:fldCharType="separate"/>
            </w:r>
            <w:r w:rsidR="00E0289B" w:rsidRPr="00AD5939">
              <w:rPr>
                <w:rStyle w:val="Lienhypertexte"/>
                <w:rFonts w:asciiTheme="minorHAnsi" w:hAnsiTheme="minorHAnsi" w:cstheme="minorHAnsi"/>
                <w:webHidden/>
              </w:rPr>
              <w:t>87</w:t>
            </w:r>
            <w:r w:rsidR="00E0289B" w:rsidRPr="00AD5939">
              <w:rPr>
                <w:rStyle w:val="Lienhypertexte"/>
                <w:rFonts w:asciiTheme="minorHAnsi" w:hAnsiTheme="minorHAnsi" w:cstheme="minorHAnsi"/>
                <w:webHidden/>
              </w:rPr>
              <w:fldChar w:fldCharType="end"/>
            </w:r>
          </w:hyperlink>
        </w:p>
        <w:p w14:paraId="3F307A00" w14:textId="77777777" w:rsidR="00E0289B" w:rsidRPr="00AD5939" w:rsidRDefault="00E0289B" w:rsidP="000E7CE3">
          <w:pPr>
            <w:rPr>
              <w:rFonts w:asciiTheme="minorHAnsi" w:hAnsiTheme="minorHAnsi" w:cstheme="minorHAnsi"/>
            </w:rPr>
          </w:pPr>
        </w:p>
        <w:p w14:paraId="1CF561EE" w14:textId="77777777" w:rsidR="00EB1B27" w:rsidRPr="00AD5939" w:rsidRDefault="00EB1B27" w:rsidP="000E7CE3">
          <w:pPr>
            <w:rPr>
              <w:rFonts w:asciiTheme="minorHAnsi" w:hAnsiTheme="minorHAnsi" w:cstheme="minorHAnsi"/>
            </w:rPr>
          </w:pPr>
        </w:p>
        <w:p w14:paraId="06205BA8" w14:textId="77777777" w:rsidR="00EB1B27" w:rsidRPr="00AD5939" w:rsidRDefault="00EB1B27" w:rsidP="000E7CE3">
          <w:pPr>
            <w:rPr>
              <w:rFonts w:asciiTheme="minorHAnsi" w:eastAsiaTheme="minorEastAsia" w:hAnsiTheme="minorHAnsi" w:cstheme="minorHAnsi"/>
            </w:rPr>
          </w:pPr>
        </w:p>
        <w:p w14:paraId="421C2997" w14:textId="77777777" w:rsidR="00FB5EE7" w:rsidRPr="00AD5939" w:rsidRDefault="007E162C" w:rsidP="00FB5EE7">
          <w:pPr>
            <w:pStyle w:val="TM2"/>
            <w:rPr>
              <w:rFonts w:asciiTheme="minorHAnsi" w:hAnsiTheme="minorHAnsi" w:cstheme="minorHAnsi"/>
            </w:rPr>
          </w:pPr>
          <w:r w:rsidRPr="00AD5939">
            <w:rPr>
              <w:rFonts w:asciiTheme="minorHAnsi" w:hAnsiTheme="minorHAnsi" w:cstheme="minorHAnsi"/>
            </w:rPr>
            <w:fldChar w:fldCharType="end"/>
          </w:r>
        </w:p>
      </w:sdtContent>
    </w:sdt>
    <w:p w14:paraId="5954A420" w14:textId="34AF3F4D" w:rsidR="002D209B" w:rsidRPr="00AD5939" w:rsidRDefault="002D209B" w:rsidP="00FB5EE7">
      <w:pPr>
        <w:pStyle w:val="TM2"/>
        <w:rPr>
          <w:rFonts w:asciiTheme="minorHAnsi" w:hAnsiTheme="minorHAnsi" w:cstheme="minorHAnsi"/>
          <w:snapToGrid/>
          <w:lang w:bidi="ar-SA"/>
        </w:rPr>
      </w:pPr>
      <w:r w:rsidRPr="00AD5939">
        <w:rPr>
          <w:rFonts w:asciiTheme="minorHAnsi" w:hAnsiTheme="minorHAnsi" w:cstheme="minorHAnsi"/>
          <w:snapToGrid/>
          <w:lang w:bidi="ar-SA"/>
        </w:rPr>
        <w:br w:type="page"/>
      </w:r>
    </w:p>
    <w:p w14:paraId="34109E0E" w14:textId="38DB8A4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DISPOSITIONS PRÉLIMINAIRES </w:t>
      </w:r>
    </w:p>
    <w:p w14:paraId="7C8C4C2F" w14:textId="77777777" w:rsidR="00213EC6" w:rsidRPr="00AD5939" w:rsidRDefault="00213EC6" w:rsidP="00591499">
      <w:pPr>
        <w:pStyle w:val="Titre2"/>
        <w:ind w:left="567"/>
        <w:rPr>
          <w:rFonts w:asciiTheme="minorHAnsi" w:hAnsiTheme="minorHAnsi" w:cstheme="minorHAnsi"/>
          <w:snapToGrid/>
          <w:sz w:val="24"/>
          <w:lang w:bidi="ar-SA"/>
        </w:rPr>
      </w:pPr>
      <w:bookmarkStart w:id="46" w:name="_Toc98425369"/>
      <w:r w:rsidRPr="00AD5939">
        <w:rPr>
          <w:rFonts w:asciiTheme="minorHAnsi" w:hAnsiTheme="minorHAnsi" w:cstheme="minorHAnsi"/>
          <w:snapToGrid/>
          <w:sz w:val="24"/>
          <w:lang w:bidi="ar-SA"/>
        </w:rPr>
        <w:t>Article 1 - Définitions</w:t>
      </w:r>
      <w:bookmarkEnd w:id="46"/>
      <w:r w:rsidRPr="00AD5939">
        <w:rPr>
          <w:rFonts w:asciiTheme="minorHAnsi" w:hAnsiTheme="minorHAnsi" w:cstheme="minorHAnsi"/>
          <w:snapToGrid/>
          <w:sz w:val="24"/>
          <w:lang w:bidi="ar-SA"/>
        </w:rPr>
        <w:t xml:space="preserve"> </w:t>
      </w:r>
    </w:p>
    <w:p w14:paraId="210DDDC3" w14:textId="5F8B9D4D"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1.1. Les définitions des termes utilisés dans les présentes conditions générales se trouvent dans le «Glossaire», </w:t>
      </w:r>
      <w:r w:rsidR="00B231BD" w:rsidRPr="00AD5939">
        <w:rPr>
          <w:rFonts w:asciiTheme="minorHAnsi" w:hAnsiTheme="minorHAnsi" w:cstheme="minorHAnsi"/>
          <w:snapToGrid/>
          <w:szCs w:val="24"/>
          <w:lang w:bidi="ar-SA"/>
        </w:rPr>
        <w:t>en annexe A du présent document</w:t>
      </w:r>
      <w:r w:rsidRPr="00AD5939">
        <w:rPr>
          <w:rFonts w:asciiTheme="minorHAnsi" w:hAnsiTheme="minorHAnsi" w:cstheme="minorHAnsi"/>
          <w:snapToGrid/>
          <w:szCs w:val="24"/>
          <w:lang w:bidi="ar-SA"/>
        </w:rPr>
        <w:t>, qui fait partie intégrante du présent marché. Les titres et sous-titres des présentes conditions générales ne sont pas réputés faire partie intégrante de celles-ci</w:t>
      </w:r>
      <w:r w:rsidR="00090F68" w:rsidRPr="00AD5939">
        <w:rPr>
          <w:rFonts w:asciiTheme="minorHAnsi" w:hAnsiTheme="minorHAnsi" w:cstheme="minorHAnsi"/>
          <w:snapToGrid/>
          <w:szCs w:val="24"/>
          <w:lang w:bidi="ar-SA"/>
        </w:rPr>
        <w:t xml:space="preserve"> ; en conséquence, elles </w:t>
      </w:r>
      <w:r w:rsidRPr="00AD5939">
        <w:rPr>
          <w:rFonts w:asciiTheme="minorHAnsi" w:hAnsiTheme="minorHAnsi" w:cstheme="minorHAnsi"/>
          <w:snapToGrid/>
          <w:szCs w:val="24"/>
          <w:lang w:bidi="ar-SA"/>
        </w:rPr>
        <w:t>ne sont pas pris en considération pour l'interprétation du marché</w:t>
      </w:r>
      <w:r w:rsidR="00B919B4" w:rsidRPr="00AD5939">
        <w:rPr>
          <w:rFonts w:asciiTheme="minorHAnsi" w:hAnsiTheme="minorHAnsi" w:cstheme="minorHAnsi"/>
          <w:snapToGrid/>
          <w:szCs w:val="24"/>
          <w:lang w:bidi="ar-SA"/>
        </w:rPr>
        <w:t>, y compris si un litige s’élève sur celle-ci</w:t>
      </w:r>
      <w:r w:rsidRPr="00AD5939">
        <w:rPr>
          <w:rFonts w:asciiTheme="minorHAnsi" w:hAnsiTheme="minorHAnsi" w:cstheme="minorHAnsi"/>
          <w:snapToGrid/>
          <w:szCs w:val="24"/>
          <w:lang w:bidi="ar-SA"/>
        </w:rPr>
        <w:t xml:space="preserve">. </w:t>
      </w:r>
    </w:p>
    <w:p w14:paraId="2C013E9C" w14:textId="79870C74"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r w:rsidR="00D70E78" w:rsidRPr="00AD5939">
        <w:rPr>
          <w:rFonts w:asciiTheme="minorHAnsi" w:hAnsiTheme="minorHAnsi" w:cstheme="minorHAnsi"/>
          <w:snapToGrid/>
          <w:szCs w:val="24"/>
          <w:lang w:bidi="ar-SA"/>
        </w:rPr>
        <w:t>2</w:t>
      </w:r>
      <w:r w:rsidRPr="00AD5939">
        <w:rPr>
          <w:rFonts w:asciiTheme="minorHAnsi" w:hAnsiTheme="minorHAnsi" w:cstheme="minorHAnsi"/>
          <w:snapToGrid/>
          <w:szCs w:val="24"/>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r w:rsidR="00D70E78" w:rsidRPr="00AD5939">
        <w:rPr>
          <w:rFonts w:asciiTheme="minorHAnsi" w:hAnsiTheme="minorHAnsi" w:cstheme="minorHAnsi"/>
          <w:snapToGrid/>
          <w:szCs w:val="24"/>
          <w:lang w:bidi="ar-SA"/>
        </w:rPr>
        <w:t>3</w:t>
      </w:r>
      <w:r w:rsidRPr="00AD5939">
        <w:rPr>
          <w:rFonts w:asciiTheme="minorHAnsi" w:hAnsiTheme="minorHAnsi" w:cstheme="minorHAnsi"/>
          <w:snapToGrid/>
          <w:szCs w:val="24"/>
          <w:lang w:bidi="ar-SA"/>
        </w:rPr>
        <w:t xml:space="preserve">. Les mots désignant des personnes ou des parties incluent les sociétés et entreprises et tout organisme ayant la capacité juridique. </w:t>
      </w:r>
    </w:p>
    <w:p w14:paraId="0DAE80EB" w14:textId="77777777" w:rsidR="00213EC6" w:rsidRPr="00AD5939" w:rsidRDefault="00213EC6" w:rsidP="00924C66">
      <w:pPr>
        <w:pStyle w:val="Titre2"/>
        <w:ind w:left="567"/>
        <w:rPr>
          <w:rFonts w:asciiTheme="minorHAnsi" w:hAnsiTheme="minorHAnsi" w:cstheme="minorHAnsi"/>
          <w:snapToGrid/>
          <w:sz w:val="24"/>
          <w:lang w:bidi="ar-SA"/>
        </w:rPr>
      </w:pPr>
      <w:bookmarkStart w:id="47" w:name="_Toc98425370"/>
      <w:r w:rsidRPr="00AD5939">
        <w:rPr>
          <w:rFonts w:asciiTheme="minorHAnsi" w:hAnsiTheme="minorHAnsi" w:cstheme="minorHAnsi"/>
          <w:snapToGrid/>
          <w:sz w:val="24"/>
          <w:lang w:bidi="ar-SA"/>
        </w:rPr>
        <w:t>Article 2 - Langue applicable au marché</w:t>
      </w:r>
      <w:bookmarkEnd w:id="47"/>
      <w:r w:rsidRPr="00AD5939">
        <w:rPr>
          <w:rFonts w:asciiTheme="minorHAnsi" w:hAnsiTheme="minorHAnsi" w:cstheme="minorHAnsi"/>
          <w:snapToGrid/>
          <w:sz w:val="24"/>
          <w:lang w:bidi="ar-SA"/>
        </w:rPr>
        <w:t xml:space="preserve"> </w:t>
      </w:r>
    </w:p>
    <w:p w14:paraId="2A4CBE95" w14:textId="62F3173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 La langue applicable au marché et à toutes les communications entre le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leurs représentants est telle qu'indiquée dans les conditions particulières. </w:t>
      </w:r>
    </w:p>
    <w:p w14:paraId="5D383577" w14:textId="77777777" w:rsidR="00213EC6" w:rsidRPr="00AD5939" w:rsidRDefault="00213EC6" w:rsidP="00924C66">
      <w:pPr>
        <w:pStyle w:val="Titre2"/>
        <w:ind w:left="567"/>
        <w:rPr>
          <w:rFonts w:asciiTheme="minorHAnsi" w:hAnsiTheme="minorHAnsi" w:cstheme="minorHAnsi"/>
          <w:snapToGrid/>
          <w:sz w:val="24"/>
          <w:lang w:bidi="ar-SA"/>
        </w:rPr>
      </w:pPr>
      <w:bookmarkStart w:id="48" w:name="_Toc98425371"/>
      <w:r w:rsidRPr="00AD5939">
        <w:rPr>
          <w:rFonts w:asciiTheme="minorHAnsi" w:hAnsiTheme="minorHAnsi" w:cstheme="minorHAnsi"/>
          <w:snapToGrid/>
          <w:sz w:val="24"/>
          <w:lang w:bidi="ar-SA"/>
        </w:rPr>
        <w:t>Article 3 - Ordre hiérarchique des documents contractuels</w:t>
      </w:r>
      <w:bookmarkEnd w:id="48"/>
      <w:r w:rsidRPr="00AD5939">
        <w:rPr>
          <w:rFonts w:asciiTheme="minorHAnsi" w:hAnsiTheme="minorHAnsi" w:cstheme="minorHAnsi"/>
          <w:snapToGrid/>
          <w:sz w:val="24"/>
          <w:lang w:bidi="ar-SA"/>
        </w:rPr>
        <w:t xml:space="preserve"> </w:t>
      </w:r>
    </w:p>
    <w:p w14:paraId="40DBB868" w14:textId="2C8613C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 L’ordre hiérarchique des documents contractuels est celui qui est stipulé dans</w:t>
      </w:r>
      <w:r w:rsidR="00102477" w:rsidRPr="00AD5939">
        <w:rPr>
          <w:rFonts w:asciiTheme="minorHAnsi" w:hAnsiTheme="minorHAnsi" w:cstheme="minorHAnsi"/>
          <w:snapToGrid/>
          <w:szCs w:val="24"/>
          <w:lang w:bidi="ar-SA"/>
        </w:rPr>
        <w:t xml:space="preserve"> </w:t>
      </w:r>
      <w:r w:rsidR="00D70E78" w:rsidRPr="00AD5939">
        <w:rPr>
          <w:rFonts w:asciiTheme="minorHAnsi" w:hAnsiTheme="minorHAnsi" w:cstheme="minorHAnsi"/>
          <w:snapToGrid/>
          <w:szCs w:val="24"/>
          <w:lang w:bidi="ar-SA"/>
        </w:rPr>
        <w:t>les conditions particulières</w:t>
      </w:r>
      <w:r w:rsidRPr="00AD5939">
        <w:rPr>
          <w:rFonts w:asciiTheme="minorHAnsi" w:hAnsiTheme="minorHAnsi" w:cstheme="minorHAnsi"/>
          <w:snapToGrid/>
          <w:szCs w:val="24"/>
          <w:lang w:bidi="ar-SA"/>
        </w:rPr>
        <w:t xml:space="preserve">. </w:t>
      </w:r>
    </w:p>
    <w:p w14:paraId="483E4380" w14:textId="77777777" w:rsidR="00213EC6" w:rsidRPr="00AD5939" w:rsidRDefault="00213EC6" w:rsidP="00924C66">
      <w:pPr>
        <w:pStyle w:val="Titre2"/>
        <w:ind w:left="567"/>
        <w:rPr>
          <w:rFonts w:asciiTheme="minorHAnsi" w:hAnsiTheme="minorHAnsi" w:cstheme="minorHAnsi"/>
          <w:snapToGrid/>
          <w:sz w:val="24"/>
          <w:lang w:bidi="ar-SA"/>
        </w:rPr>
      </w:pPr>
      <w:bookmarkStart w:id="49" w:name="_Toc98425372"/>
      <w:r w:rsidRPr="00AD5939">
        <w:rPr>
          <w:rFonts w:asciiTheme="minorHAnsi" w:hAnsiTheme="minorHAnsi" w:cstheme="minorHAnsi"/>
          <w:snapToGrid/>
          <w:sz w:val="24"/>
          <w:lang w:bidi="ar-SA"/>
        </w:rPr>
        <w:t>Article 4 - Communications</w:t>
      </w:r>
      <w:bookmarkEnd w:id="49"/>
      <w:r w:rsidRPr="00AD5939">
        <w:rPr>
          <w:rFonts w:asciiTheme="minorHAnsi" w:hAnsiTheme="minorHAnsi" w:cstheme="minorHAnsi"/>
          <w:snapToGrid/>
          <w:sz w:val="24"/>
          <w:lang w:bidi="ar-SA"/>
        </w:rPr>
        <w:t xml:space="preserve"> </w:t>
      </w:r>
    </w:p>
    <w:p w14:paraId="631B6BBA" w14:textId="22CE329C"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4.1. Les communications écrites entre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14:paraId="4C3EEE47" w14:textId="598B382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AD5939">
        <w:rPr>
          <w:rFonts w:asciiTheme="minorHAnsi" w:hAnsiTheme="minorHAnsi" w:cstheme="minorHAnsi"/>
          <w:snapToGrid/>
          <w:szCs w:val="24"/>
          <w:lang w:bidi="ar-SA"/>
        </w:rPr>
        <w:lastRenderedPageBreak/>
        <w:t xml:space="preserve">décision doivent être,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sous forme écrite, et les termes «notifier», «donner un préavis», «consentir», «approuver», «agréer», «certifier» ou «décider» emportent la même conséquence. Le consentement, l'approbation, l'agrément, le certificat ou la décision ne sont ni refusés ni retardés abusivement. </w:t>
      </w:r>
    </w:p>
    <w:p w14:paraId="2547F7D4" w14:textId="74530F44" w:rsidR="00213EC6" w:rsidRPr="00AD5939" w:rsidRDefault="00213EC6" w:rsidP="00924C66">
      <w:pPr>
        <w:pStyle w:val="Titre2"/>
        <w:ind w:left="567"/>
        <w:rPr>
          <w:rFonts w:asciiTheme="minorHAnsi" w:hAnsiTheme="minorHAnsi" w:cstheme="minorHAnsi"/>
          <w:snapToGrid/>
          <w:sz w:val="24"/>
          <w:lang w:bidi="ar-SA"/>
        </w:rPr>
      </w:pPr>
      <w:bookmarkStart w:id="50" w:name="_Toc98425373"/>
      <w:r w:rsidRPr="00AD5939">
        <w:rPr>
          <w:rFonts w:asciiTheme="minorHAnsi" w:hAnsiTheme="minorHAnsi" w:cstheme="minorHAnsi"/>
          <w:snapToGrid/>
          <w:sz w:val="24"/>
          <w:lang w:bidi="ar-SA"/>
        </w:rPr>
        <w:t>Article 5 - Le maître d'</w:t>
      </w:r>
      <w:r w:rsidR="00D70E78"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et le représentant du maître d'</w:t>
      </w:r>
      <w:r w:rsidR="00D70E78" w:rsidRPr="00AD5939">
        <w:rPr>
          <w:rFonts w:asciiTheme="minorHAnsi" w:hAnsiTheme="minorHAnsi" w:cstheme="minorHAnsi"/>
          <w:snapToGrid/>
          <w:sz w:val="24"/>
          <w:lang w:bidi="ar-SA"/>
        </w:rPr>
        <w:t>œuvre</w:t>
      </w:r>
      <w:bookmarkEnd w:id="50"/>
      <w:r w:rsidRPr="00AD5939">
        <w:rPr>
          <w:rFonts w:asciiTheme="minorHAnsi" w:hAnsiTheme="minorHAnsi" w:cstheme="minorHAnsi"/>
          <w:snapToGrid/>
          <w:sz w:val="24"/>
          <w:lang w:bidi="ar-SA"/>
        </w:rPr>
        <w:t xml:space="preserve"> </w:t>
      </w:r>
    </w:p>
    <w:p w14:paraId="49769AF2" w14:textId="253D808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5.1. Le maître d'</w:t>
      </w:r>
      <w:r w:rsidR="001172AB"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accomplit les tâches stipulées dans le marché. Sauf si le marché l'indique expressément, le maître d'</w:t>
      </w:r>
      <w:r w:rsidR="001172AB"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n'est habilité à délier le contractant d'aucune de ses obligations contractuelles. </w:t>
      </w:r>
    </w:p>
    <w:p w14:paraId="6623191E" w14:textId="5B7842C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émis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même temps que l’ordre de commencer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du marché.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pour mission de surveiller et de contrôler les travaux et de tester et d’examiner les matériaux mis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la qualité d’exécution des ouvrages.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des coûts supplémentaires à payer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ni d’introduire des modifications dans la nature ou l’importance des travaux. </w:t>
      </w:r>
    </w:p>
    <w:p w14:paraId="6B87809E" w14:textId="79FD4520"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5.3. Toute communication faite au contractant par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vertu d'une telle délégation produit les mêmes effets que si elle avait été faite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sous réserve que: </w:t>
      </w:r>
    </w:p>
    <w:p w14:paraId="485E1CBE" w14:textId="534C85DE" w:rsidR="00213EC6" w:rsidRPr="00AD5939" w:rsidRDefault="00213EC6" w:rsidP="009179E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omet d'exprimer sa désapprobation quant à un ouvrage, des matériaux ou des équipements, cette omission ne porte pas atteinte au droit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d'exprimer sa désapprobation quant à cet ouvrage, ces matériaux ou ces équipements et de donner les instructions nécessaires en vue de leur rectification; </w:t>
      </w:r>
    </w:p>
    <w:p w14:paraId="5D817BDD" w14:textId="39B865D3" w:rsidR="00213EC6" w:rsidRPr="00AD5939" w:rsidRDefault="00213EC6" w:rsidP="009179E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libre d'infirmer ou de modifier le contenu de la communication. </w:t>
      </w:r>
    </w:p>
    <w:p w14:paraId="4B79BB21" w14:textId="722710C3"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5.4. Les instructions et/ou les ordres émanant par écrit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AD5939" w:rsidRDefault="00213EC6" w:rsidP="00924C66">
      <w:pPr>
        <w:pStyle w:val="Titre2"/>
        <w:ind w:left="567"/>
        <w:rPr>
          <w:rFonts w:asciiTheme="minorHAnsi" w:hAnsiTheme="minorHAnsi" w:cstheme="minorHAnsi"/>
          <w:snapToGrid/>
          <w:sz w:val="24"/>
          <w:lang w:bidi="ar-SA"/>
        </w:rPr>
      </w:pPr>
      <w:bookmarkStart w:id="51" w:name="_Toc98425374"/>
      <w:r w:rsidRPr="00AD5939">
        <w:rPr>
          <w:rFonts w:asciiTheme="minorHAnsi" w:hAnsiTheme="minorHAnsi" w:cstheme="minorHAnsi"/>
          <w:snapToGrid/>
          <w:sz w:val="24"/>
          <w:lang w:bidi="ar-SA"/>
        </w:rPr>
        <w:lastRenderedPageBreak/>
        <w:t>Article 6 - Cession</w:t>
      </w:r>
      <w:bookmarkEnd w:id="51"/>
      <w:r w:rsidRPr="00AD5939">
        <w:rPr>
          <w:rFonts w:asciiTheme="minorHAnsi" w:hAnsiTheme="minorHAnsi" w:cstheme="minorHAnsi"/>
          <w:snapToGrid/>
          <w:sz w:val="24"/>
          <w:lang w:bidi="ar-SA"/>
        </w:rPr>
        <w:t xml:space="preserve"> </w:t>
      </w:r>
    </w:p>
    <w:p w14:paraId="0A16255E" w14:textId="4A4F675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 Une cession n'est valable que si elle fait l'objet d'une convention écrite par laquelle le contractant transfère tout ou partie de son marché à un tiers. </w:t>
      </w:r>
    </w:p>
    <w:p w14:paraId="4E1EF5A6" w14:textId="5DE18EE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6.2. Le contractant ne peut, sans le consentement préalable </w:t>
      </w:r>
      <w:r w:rsidR="009E6700" w:rsidRPr="00AD5939">
        <w:rPr>
          <w:rFonts w:asciiTheme="minorHAnsi" w:hAnsiTheme="minorHAnsi" w:cstheme="minorHAnsi"/>
          <w:snapToGrid/>
          <w:szCs w:val="24"/>
          <w:lang w:bidi="ar-SA"/>
        </w:rPr>
        <w:t xml:space="preserve">d’Expertise </w:t>
      </w:r>
      <w:r w:rsidR="002875D0"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céder tout ou partie du marché ou tout avantage ou intérêt qui en découle, sauf dans les cas suivants: </w:t>
      </w:r>
    </w:p>
    <w:p w14:paraId="14C2C39D" w14:textId="77777777" w:rsidR="00213EC6" w:rsidRPr="00AD5939" w:rsidRDefault="00213EC6" w:rsidP="00747021">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constitution d'une sûreté en faveur des banques du contractant sur toute somme due ou susceptible de lui être due au titre du marché, ou </w:t>
      </w:r>
    </w:p>
    <w:p w14:paraId="0ED71D81" w14:textId="77777777" w:rsidR="00213EC6" w:rsidRPr="00AD5939" w:rsidRDefault="00213EC6" w:rsidP="00747021">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 Aux fins de l'article 6, paragraphe 2, l'approbation d'une cession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délie pas le contractant de ses obligations pour la partie du marché déjà exécutée ou pour la partie qui n'a pas été cédée. </w:t>
      </w:r>
    </w:p>
    <w:p w14:paraId="505E323C" w14:textId="45E99A62"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 Si le contractant a cédé son marché sans autorisation, </w:t>
      </w:r>
      <w:r w:rsidR="00FC0FA3" w:rsidRPr="00AD5939">
        <w:rPr>
          <w:rFonts w:asciiTheme="minorHAnsi" w:hAnsiTheme="minorHAnsi" w:cstheme="minorHAnsi"/>
          <w:snapToGrid/>
          <w:szCs w:val="24"/>
          <w:lang w:bidi="ar-SA"/>
        </w:rPr>
        <w:t xml:space="preserve">Expertise France </w:t>
      </w:r>
      <w:r w:rsidR="00D855C1" w:rsidRPr="00AD5939">
        <w:rPr>
          <w:rFonts w:asciiTheme="minorHAnsi" w:hAnsiTheme="minorHAnsi" w:cstheme="minorHAnsi"/>
          <w:snapToGrid/>
          <w:szCs w:val="24"/>
          <w:lang w:bidi="ar-SA"/>
        </w:rPr>
        <w:t xml:space="preserve">peut, sans mise en demeure, appliquer de plein droit les sanctions pour défaut d’exécution prévues à l’article </w:t>
      </w:r>
      <w:r w:rsidR="00E679C8" w:rsidRPr="00AD5939">
        <w:rPr>
          <w:rFonts w:asciiTheme="minorHAnsi" w:hAnsiTheme="minorHAnsi" w:cstheme="minorHAnsi"/>
          <w:snapToGrid/>
          <w:szCs w:val="24"/>
          <w:lang w:bidi="ar-SA"/>
        </w:rPr>
        <w:t>6</w:t>
      </w:r>
      <w:r w:rsidR="004E7118" w:rsidRPr="00AD5939">
        <w:rPr>
          <w:rFonts w:asciiTheme="minorHAnsi" w:hAnsiTheme="minorHAnsi" w:cstheme="minorHAnsi"/>
          <w:snapToGrid/>
          <w:szCs w:val="24"/>
          <w:lang w:bidi="ar-SA"/>
        </w:rPr>
        <w:t>3</w:t>
      </w:r>
      <w:r w:rsidR="00D855C1" w:rsidRPr="00AD5939">
        <w:rPr>
          <w:rFonts w:asciiTheme="minorHAnsi" w:hAnsiTheme="minorHAnsi" w:cstheme="minorHAnsi"/>
          <w:snapToGrid/>
          <w:szCs w:val="24"/>
          <w:lang w:bidi="ar-SA"/>
        </w:rPr>
        <w:t xml:space="preserve"> et/ou résilier le marché dans les conditions prévues à l’article </w:t>
      </w:r>
      <w:r w:rsidR="00E679C8" w:rsidRPr="00AD5939">
        <w:rPr>
          <w:rFonts w:asciiTheme="minorHAnsi" w:hAnsiTheme="minorHAnsi" w:cstheme="minorHAnsi"/>
          <w:snapToGrid/>
          <w:szCs w:val="24"/>
          <w:lang w:bidi="ar-SA"/>
        </w:rPr>
        <w:t>6</w:t>
      </w:r>
      <w:r w:rsidR="004E7118"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w:t>
      </w:r>
    </w:p>
    <w:p w14:paraId="48BA0BAD"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 Avant de donner son approbation,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AD5939" w:rsidRDefault="00213EC6" w:rsidP="00924C66">
      <w:pPr>
        <w:pStyle w:val="Titre2"/>
        <w:ind w:left="567"/>
        <w:rPr>
          <w:rFonts w:asciiTheme="minorHAnsi" w:hAnsiTheme="minorHAnsi" w:cstheme="minorHAnsi"/>
          <w:snapToGrid/>
          <w:sz w:val="24"/>
          <w:lang w:bidi="ar-SA"/>
        </w:rPr>
      </w:pPr>
      <w:bookmarkStart w:id="52" w:name="_Toc98425375"/>
      <w:r w:rsidRPr="00AD5939">
        <w:rPr>
          <w:rFonts w:asciiTheme="minorHAnsi" w:hAnsiTheme="minorHAnsi" w:cstheme="minorHAnsi"/>
          <w:snapToGrid/>
          <w:sz w:val="24"/>
          <w:lang w:bidi="ar-SA"/>
        </w:rPr>
        <w:t>Article 7 - Sous-traitance</w:t>
      </w:r>
      <w:bookmarkEnd w:id="52"/>
      <w:r w:rsidRPr="00AD5939">
        <w:rPr>
          <w:rFonts w:asciiTheme="minorHAnsi" w:hAnsiTheme="minorHAnsi" w:cstheme="minorHAnsi"/>
          <w:snapToGrid/>
          <w:sz w:val="24"/>
          <w:lang w:bidi="ar-SA"/>
        </w:rPr>
        <w:t xml:space="preserve"> </w:t>
      </w:r>
    </w:p>
    <w:p w14:paraId="1CE8F538" w14:textId="781A5FC0"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sidRPr="00AD5939">
        <w:rPr>
          <w:rFonts w:asciiTheme="minorHAnsi" w:hAnsiTheme="minorHAnsi" w:cstheme="minorHAnsi"/>
          <w:snapToGrid/>
          <w:szCs w:val="24"/>
          <w:lang w:bidi="ar-SA"/>
        </w:rPr>
        <w:t xml:space="preserve">des </w:t>
      </w:r>
      <w:r w:rsidRPr="00AD5939">
        <w:rPr>
          <w:rFonts w:asciiTheme="minorHAnsi" w:hAnsiTheme="minorHAnsi" w:cstheme="minorHAnsi"/>
          <w:snapToGrid/>
          <w:szCs w:val="24"/>
          <w:lang w:bidi="ar-SA"/>
        </w:rPr>
        <w:t xml:space="preserve">«contrats de sous-traitance» visés au présent article. </w:t>
      </w:r>
    </w:p>
    <w:p w14:paraId="3014325F" w14:textId="04CF91C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 Le contractant demande l'approbation préalable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en cas de recours à la sous-traitance. Cette demande doit indiquer les éléments du marché à sous-traiter et l’identité du ou des sous-traitants. </w:t>
      </w:r>
    </w:p>
    <w:p w14:paraId="11DD35DD" w14:textId="12F268CE"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Dans un délai de 30 jours à compter de la réception de la demande d’autorisation,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soit étend le délai de 15 jours supplémentaires maximum, soit notifie sa décision au contractant et la motive en cas de refus d’autorisation. En l’absence de décision notifiée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le délai, la demande est réputée approuvée à la fin du délai. </w:t>
      </w:r>
    </w:p>
    <w:p w14:paraId="6E682078"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7.4. Sous réserve de l'article 7, paragraphe 6, et de l'article 52, aucun contrat de sous-traitance ne peut créer de relations contractuelles entre un sous-traitant et </w:t>
      </w:r>
      <w:r w:rsidR="0092444B" w:rsidRPr="00AD5939">
        <w:rPr>
          <w:rFonts w:asciiTheme="minorHAnsi" w:hAnsiTheme="minorHAnsi" w:cstheme="minorHAnsi"/>
          <w:snapToGrid/>
          <w:szCs w:val="24"/>
          <w:lang w:bidi="ar-SA"/>
        </w:rPr>
        <w:t xml:space="preserve">Expertise </w:t>
      </w:r>
      <w:r w:rsidR="002875D0" w:rsidRPr="00AD5939">
        <w:rPr>
          <w:rFonts w:asciiTheme="minorHAnsi" w:hAnsiTheme="minorHAnsi" w:cstheme="minorHAnsi"/>
          <w:snapToGrid/>
          <w:szCs w:val="24"/>
          <w:lang w:bidi="ar-SA"/>
        </w:rPr>
        <w:t xml:space="preserve">France. </w:t>
      </w:r>
    </w:p>
    <w:p w14:paraId="43272663" w14:textId="2A932072"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7.7. Si le contractant conclut un contrat de sous-traitance sans approbation,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appliquer de plein droit les sanctions pour défaut d'exécution prévues aux articles 63 et 64. </w:t>
      </w:r>
    </w:p>
    <w:p w14:paraId="290080ED" w14:textId="160AB71D"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7.8.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juge acceptables ou poursuivre lui-même la réalisation des tâches. </w:t>
      </w:r>
    </w:p>
    <w:p w14:paraId="135EC43D" w14:textId="341FA176"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OBLIGATIONS </w:t>
      </w:r>
      <w:r w:rsidR="00FC0FA3" w:rsidRPr="00AD5939">
        <w:rPr>
          <w:rFonts w:asciiTheme="minorHAnsi" w:hAnsiTheme="minorHAnsi" w:cstheme="minorHAnsi"/>
          <w:b/>
          <w:bCs/>
          <w:snapToGrid/>
          <w:szCs w:val="24"/>
          <w:u w:val="single"/>
          <w:lang w:bidi="ar-SA"/>
        </w:rPr>
        <w:t xml:space="preserve">D’EXPERTISE FRANCE </w:t>
      </w:r>
    </w:p>
    <w:p w14:paraId="359B1E38" w14:textId="77777777" w:rsidR="00213EC6" w:rsidRPr="00AD5939" w:rsidRDefault="00213EC6" w:rsidP="00924C66">
      <w:pPr>
        <w:pStyle w:val="Titre2"/>
        <w:ind w:left="567"/>
        <w:rPr>
          <w:rFonts w:asciiTheme="minorHAnsi" w:hAnsiTheme="minorHAnsi" w:cstheme="minorHAnsi"/>
          <w:snapToGrid/>
          <w:sz w:val="24"/>
          <w:lang w:bidi="ar-SA"/>
        </w:rPr>
      </w:pPr>
      <w:bookmarkStart w:id="53" w:name="_Toc98425376"/>
      <w:r w:rsidRPr="00AD5939">
        <w:rPr>
          <w:rFonts w:asciiTheme="minorHAnsi" w:hAnsiTheme="minorHAnsi" w:cstheme="minorHAnsi"/>
          <w:snapToGrid/>
          <w:sz w:val="24"/>
          <w:lang w:bidi="ar-SA"/>
        </w:rPr>
        <w:t>Article 8 - Documents à fournir</w:t>
      </w:r>
      <w:bookmarkEnd w:id="53"/>
      <w:r w:rsidRPr="00AD5939">
        <w:rPr>
          <w:rFonts w:asciiTheme="minorHAnsi" w:hAnsiTheme="minorHAnsi" w:cstheme="minorHAnsi"/>
          <w:snapToGrid/>
          <w:sz w:val="24"/>
          <w:lang w:bidi="ar-SA"/>
        </w:rPr>
        <w:t xml:space="preserve"> </w:t>
      </w:r>
    </w:p>
    <w:p w14:paraId="15FB9BBE" w14:textId="1441608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8.1. Sauf </w:t>
      </w:r>
      <w:r w:rsidR="00313DF2" w:rsidRPr="00AD5939">
        <w:rPr>
          <w:rFonts w:asciiTheme="minorHAnsi" w:hAnsiTheme="minorHAnsi" w:cstheme="minorHAnsi"/>
          <w:snapToGrid/>
          <w:szCs w:val="24"/>
          <w:lang w:bidi="ar-SA"/>
        </w:rPr>
        <w:t xml:space="preserve">stipulation </w:t>
      </w:r>
      <w:r w:rsidRPr="00AD5939">
        <w:rPr>
          <w:rFonts w:asciiTheme="minorHAnsi" w:hAnsiTheme="minorHAnsi" w:cstheme="minorHAnsi"/>
          <w:snapToGrid/>
          <w:szCs w:val="24"/>
          <w:lang w:bidi="ar-SA"/>
        </w:rPr>
        <w:t>contraire des conditions particulières, dans les 30 jours qui suivent la signature du contrat,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remet gratuitement au contractant un exemplaire </w:t>
      </w:r>
      <w:r w:rsidRPr="00AD5939">
        <w:rPr>
          <w:rFonts w:asciiTheme="minorHAnsi" w:hAnsiTheme="minorHAnsi" w:cstheme="minorHAnsi"/>
          <w:snapToGrid/>
          <w:szCs w:val="24"/>
          <w:lang w:bidi="ar-SA"/>
        </w:rPr>
        <w:lastRenderedPageBreak/>
        <w:t xml:space="preserve">des plans établis pour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tous les plans et autres documents contractuels. </w:t>
      </w:r>
    </w:p>
    <w:p w14:paraId="70928011" w14:textId="6531B2E9"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aide le contractant à obtenir toute information utile au contrat que le contractant peut raisonnablement demander en vue de son exécution. </w:t>
      </w:r>
    </w:p>
    <w:p w14:paraId="3F480749" w14:textId="3EA9796C"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8.3. Sauf si cela se révèle nécessaire aux fins du marché, les plans, les spécifications et autres documents fournis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ne sont ni utilisés ni communiqués par le contractant à des tiers sans le consentement préalable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494C3FC7" w14:textId="657965B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8.4.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AD5939" w:rsidRDefault="00213EC6" w:rsidP="00924C66">
      <w:pPr>
        <w:pStyle w:val="Titre2"/>
        <w:ind w:left="567"/>
        <w:rPr>
          <w:rFonts w:asciiTheme="minorHAnsi" w:hAnsiTheme="minorHAnsi" w:cstheme="minorHAnsi"/>
          <w:snapToGrid/>
          <w:sz w:val="24"/>
          <w:lang w:bidi="ar-SA"/>
        </w:rPr>
      </w:pPr>
      <w:bookmarkStart w:id="54" w:name="_Toc98425377"/>
      <w:r w:rsidRPr="00AD5939">
        <w:rPr>
          <w:rFonts w:asciiTheme="minorHAnsi" w:hAnsiTheme="minorHAnsi" w:cstheme="minorHAnsi"/>
          <w:snapToGrid/>
          <w:sz w:val="24"/>
          <w:lang w:bidi="ar-SA"/>
        </w:rPr>
        <w:t>Article 9 - Accès au chantier</w:t>
      </w:r>
      <w:bookmarkEnd w:id="54"/>
      <w:r w:rsidRPr="00AD5939">
        <w:rPr>
          <w:rFonts w:asciiTheme="minorHAnsi" w:hAnsiTheme="minorHAnsi" w:cstheme="minorHAnsi"/>
          <w:snapToGrid/>
          <w:sz w:val="24"/>
          <w:lang w:bidi="ar-SA"/>
        </w:rPr>
        <w:t xml:space="preserve"> </w:t>
      </w:r>
    </w:p>
    <w:p w14:paraId="3533461F" w14:textId="5E1A3C4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le chantier et ses voies d'accès à la disposition du contractant en temps utile et au fur et à mesure de l'avancement des travaux, conformément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9.2. Le contractant n'utilise pas les terrains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à sa disposition à des fins étrangères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63E80819" w14:textId="2BF4762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9.3. Le contractant maintient en bon état de conservation, pendant la durée de leur utilisation, les locaux mis à sa disposition; il les remet, à la demande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leur état initial après exécution du marché, compte tenu de leur usure normale. </w:t>
      </w:r>
    </w:p>
    <w:p w14:paraId="578B8D82"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9.4. Le contractant n'a droit à aucun paiement pour les améliorations résultant de travaux qu'il a effectués de son propre chef. </w:t>
      </w:r>
    </w:p>
    <w:p w14:paraId="1FC099AF" w14:textId="77777777" w:rsidR="00213EC6" w:rsidRPr="00AD5939" w:rsidRDefault="00213EC6" w:rsidP="00924C66">
      <w:pPr>
        <w:pStyle w:val="Titre2"/>
        <w:ind w:left="567"/>
        <w:rPr>
          <w:rFonts w:asciiTheme="minorHAnsi" w:hAnsiTheme="minorHAnsi" w:cstheme="minorHAnsi"/>
          <w:snapToGrid/>
          <w:sz w:val="24"/>
          <w:lang w:bidi="ar-SA"/>
        </w:rPr>
      </w:pPr>
      <w:bookmarkStart w:id="55" w:name="_Toc98425378"/>
      <w:r w:rsidRPr="00AD5939">
        <w:rPr>
          <w:rFonts w:asciiTheme="minorHAnsi" w:hAnsiTheme="minorHAnsi" w:cstheme="minorHAnsi"/>
          <w:snapToGrid/>
          <w:sz w:val="24"/>
          <w:lang w:bidi="ar-SA"/>
        </w:rPr>
        <w:t>Article 10 - Aide en matière de réglementation locale</w:t>
      </w:r>
      <w:bookmarkEnd w:id="55"/>
      <w:r w:rsidRPr="00AD5939">
        <w:rPr>
          <w:rFonts w:asciiTheme="minorHAnsi" w:hAnsiTheme="minorHAnsi" w:cstheme="minorHAnsi"/>
          <w:snapToGrid/>
          <w:sz w:val="24"/>
          <w:lang w:bidi="ar-SA"/>
        </w:rPr>
        <w:t xml:space="preserve"> </w:t>
      </w:r>
    </w:p>
    <w:p w14:paraId="0537C247" w14:textId="2FDF205A"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10.1. Le contractant peut demander l'aide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fournir au contractant, aux frais de celui-ci, l'aide demandée. </w:t>
      </w:r>
    </w:p>
    <w:p w14:paraId="4724D95C" w14:textId="0C2184A3"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10.2. Sous réserve des dispositions législatives et réglementaires en matière de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étrangère du pays où les travaux doivent être exécutés,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ainsi que les permis de séjour destinés aux membres des familles de ce personnel. </w:t>
      </w:r>
    </w:p>
    <w:p w14:paraId="6BB387C5" w14:textId="77777777" w:rsidR="00213EC6" w:rsidRPr="00AD5939" w:rsidRDefault="00213EC6" w:rsidP="00924C66">
      <w:pPr>
        <w:pStyle w:val="Titre2"/>
        <w:ind w:left="567"/>
        <w:rPr>
          <w:rFonts w:asciiTheme="minorHAnsi" w:hAnsiTheme="minorHAnsi" w:cstheme="minorHAnsi"/>
          <w:snapToGrid/>
          <w:sz w:val="24"/>
          <w:lang w:bidi="ar-SA"/>
        </w:rPr>
      </w:pPr>
      <w:bookmarkStart w:id="56" w:name="_Toc98425379"/>
      <w:r w:rsidRPr="00AD5939">
        <w:rPr>
          <w:rFonts w:asciiTheme="minorHAnsi" w:hAnsiTheme="minorHAnsi" w:cstheme="minorHAnsi"/>
          <w:snapToGrid/>
          <w:sz w:val="24"/>
          <w:lang w:bidi="ar-SA"/>
        </w:rPr>
        <w:t>Article 11 - Retards dans le paiement du personnel du contractant</w:t>
      </w:r>
      <w:bookmarkEnd w:id="56"/>
      <w:r w:rsidRPr="00AD5939">
        <w:rPr>
          <w:rFonts w:asciiTheme="minorHAnsi" w:hAnsiTheme="minorHAnsi" w:cstheme="minorHAnsi"/>
          <w:snapToGrid/>
          <w:sz w:val="24"/>
          <w:lang w:bidi="ar-SA"/>
        </w:rPr>
        <w:t xml:space="preserve"> </w:t>
      </w:r>
    </w:p>
    <w:p w14:paraId="7F7101AB" w14:textId="2479E520"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en vertu du présent article ne peut délier le contractant de ses obligations vis-à-vis de ses employés, sauf</w:t>
      </w:r>
      <w:r w:rsidR="00AD1FCC"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elle permet ainsi de remplir une obligation. Une telle mesure n'engage pas la responsabilité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à l'égard des employés du contractant. </w:t>
      </w:r>
    </w:p>
    <w:p w14:paraId="2D59E8DF" w14:textId="626D473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OBLIGATIONS DU CONTRACTANT </w:t>
      </w:r>
    </w:p>
    <w:p w14:paraId="6D476E47" w14:textId="77777777" w:rsidR="00213EC6" w:rsidRPr="00AD5939" w:rsidRDefault="00213EC6" w:rsidP="00924C66">
      <w:pPr>
        <w:pStyle w:val="Titre2"/>
        <w:ind w:left="567"/>
        <w:rPr>
          <w:rFonts w:asciiTheme="minorHAnsi" w:hAnsiTheme="minorHAnsi" w:cstheme="minorHAnsi"/>
          <w:snapToGrid/>
          <w:sz w:val="24"/>
          <w:lang w:bidi="ar-SA"/>
        </w:rPr>
      </w:pPr>
      <w:bookmarkStart w:id="57" w:name="_Toc98425380"/>
      <w:r w:rsidRPr="00AD5939">
        <w:rPr>
          <w:rFonts w:asciiTheme="minorHAnsi" w:hAnsiTheme="minorHAnsi" w:cstheme="minorHAnsi"/>
          <w:snapToGrid/>
          <w:sz w:val="24"/>
          <w:lang w:bidi="ar-SA"/>
        </w:rPr>
        <w:t>Article 12 - Obligations générales</w:t>
      </w:r>
      <w:bookmarkEnd w:id="57"/>
      <w:r w:rsidRPr="00AD5939">
        <w:rPr>
          <w:rFonts w:asciiTheme="minorHAnsi" w:hAnsiTheme="minorHAnsi" w:cstheme="minorHAnsi"/>
          <w:snapToGrid/>
          <w:sz w:val="24"/>
          <w:lang w:bidi="ar-SA"/>
        </w:rPr>
        <w:t xml:space="preserve"> </w:t>
      </w:r>
    </w:p>
    <w:p w14:paraId="0E6C52CD" w14:textId="544152F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12.1. Le contractant met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marché avec tout le soin et toute la diligence requis et en conformité avec les clauses du contrat et les instructions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conçoit les ouvrages selon les modalités prévues par le contrat et les exécute, les achève et remédie aux vices qu’ils pourraient présenter. </w:t>
      </w:r>
    </w:p>
    <w:p w14:paraId="6CB138DE" w14:textId="6919C7B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sidRPr="00AD5939">
        <w:rPr>
          <w:rFonts w:asciiTheme="minorHAnsi" w:hAnsiTheme="minorHAnsi" w:cstheme="minorHAnsi"/>
          <w:snapToGrid/>
          <w:szCs w:val="24"/>
          <w:lang w:bidi="ar-SA"/>
        </w:rPr>
        <w:t>stipulations</w:t>
      </w:r>
      <w:r w:rsidRPr="00AD5939">
        <w:rPr>
          <w:rFonts w:asciiTheme="minorHAnsi" w:hAnsiTheme="minorHAnsi" w:cstheme="minorHAnsi"/>
          <w:snapToGrid/>
          <w:szCs w:val="24"/>
          <w:lang w:bidi="ar-SA"/>
        </w:rPr>
        <w:t xml:space="preserve">. </w:t>
      </w:r>
    </w:p>
    <w:p w14:paraId="311145D0" w14:textId="52248730" w:rsidR="002B2B06" w:rsidRPr="00AD5939" w:rsidRDefault="00096A04" w:rsidP="000E7CE3">
      <w:pPr>
        <w:ind w:left="567" w:hanging="567"/>
        <w:jc w:val="both"/>
        <w:rPr>
          <w:rFonts w:asciiTheme="minorHAnsi" w:hAnsiTheme="minorHAnsi" w:cstheme="minorHAnsi"/>
          <w:szCs w:val="24"/>
          <w:lang w:bidi="ar-SA"/>
        </w:rPr>
      </w:pPr>
      <w:r w:rsidRPr="00AD5939">
        <w:rPr>
          <w:rFonts w:asciiTheme="minorHAnsi" w:hAnsiTheme="minorHAnsi" w:cstheme="minorHAnsi"/>
          <w:szCs w:val="24"/>
          <w:lang w:bidi="ar-SA"/>
        </w:rPr>
        <w:t>12.3</w:t>
      </w:r>
      <w:r w:rsidR="002B2B06" w:rsidRPr="00AD5939">
        <w:rPr>
          <w:rFonts w:asciiTheme="minorHAnsi" w:hAnsiTheme="minorHAnsi" w:cstheme="minorHAnsi"/>
          <w:szCs w:val="24"/>
          <w:lang w:bidi="ar-SA"/>
        </w:rPr>
        <w:t>.</w:t>
      </w:r>
      <w:r w:rsidR="002B2B06" w:rsidRPr="00AD5939">
        <w:rPr>
          <w:rFonts w:asciiTheme="minorHAnsi" w:hAnsiTheme="minorHAnsi" w:cstheme="minorHAnsi"/>
          <w:b/>
          <w:snapToGrid/>
          <w:szCs w:val="24"/>
          <w:lang w:bidi="ar-SA"/>
        </w:rPr>
        <w:t xml:space="preserve"> </w:t>
      </w:r>
      <w:r w:rsidR="002B2B06" w:rsidRPr="00AD5939">
        <w:rPr>
          <w:rFonts w:asciiTheme="minorHAnsi" w:hAnsiTheme="minorHAnsi" w:cs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002B2B06" w:rsidRPr="00AD5939">
        <w:rPr>
          <w:rFonts w:asciiTheme="minorHAnsi" w:hAnsiTheme="minorHAnsi" w:cstheme="minorHAnsi"/>
          <w:szCs w:val="24"/>
          <w:lang w:bidi="ar-SA"/>
        </w:rPr>
        <w:lastRenderedPageBreak/>
        <w:t xml:space="preserve">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AD5939" w:rsidRDefault="002B2B06" w:rsidP="000E7CE3">
      <w:pPr>
        <w:spacing w:before="100" w:beforeAutospacing="1" w:after="100" w:afterAutospacing="1"/>
        <w:ind w:left="567"/>
        <w:jc w:val="both"/>
        <w:rPr>
          <w:rFonts w:asciiTheme="minorHAnsi" w:hAnsiTheme="minorHAnsi" w:cstheme="minorHAnsi"/>
          <w:szCs w:val="24"/>
          <w:lang w:bidi="ar-SA"/>
        </w:rPr>
      </w:pPr>
      <w:r w:rsidRPr="00AD5939">
        <w:rPr>
          <w:rFonts w:asciiTheme="minorHAnsi" w:hAnsiTheme="minorHAnsi" w:cs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Le contractant se conforme aux ordres de service qui lui sont notifiés. Lorsqu'il estime que les exigences d'un ordre de service excèdent les compétences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l'objet du marché, le contractant doit, sous peine de forclusion, adresser une notification motivée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un délai de 30 jours après réception de l'ordre de service. L'exécution de l'ordre de service n'est pas suspendue du fait de cette notification. </w:t>
      </w:r>
    </w:p>
    <w:p w14:paraId="43B53920" w14:textId="6D3029A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6</w:t>
      </w:r>
      <w:r w:rsidRPr="00AD5939">
        <w:rPr>
          <w:rFonts w:asciiTheme="minorHAnsi" w:hAnsiTheme="minorHAnsi" w:cstheme="minorHAnsi"/>
          <w:snapToGrid/>
          <w:szCs w:val="24"/>
          <w:lang w:bidi="ar-SA"/>
        </w:rPr>
        <w:t xml:space="preserve">. Le contractant fournit sans délai toute information et tout document demandé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ou la Commission européenne concernant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contrat. </w:t>
      </w:r>
    </w:p>
    <w:p w14:paraId="1A5D585E" w14:textId="6BBBE4B4"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7</w:t>
      </w:r>
      <w:r w:rsidRPr="00AD5939">
        <w:rPr>
          <w:rFonts w:asciiTheme="minorHAnsi" w:hAnsiTheme="minorHAnsi" w:cs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toute réclamation ou poursuite résultant d'une infraction auxdits lois ou règlements commise par lui-même, par ses employés ou par les personnes à leur charge. </w:t>
      </w:r>
    </w:p>
    <w:p w14:paraId="0A13DC87" w14:textId="2241CE32"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8</w:t>
      </w:r>
      <w:r w:rsidRPr="00AD5939">
        <w:rPr>
          <w:rFonts w:asciiTheme="minorHAnsi" w:hAnsiTheme="minorHAnsi" w:cstheme="minorHAnsi"/>
          <w:snapToGrid/>
          <w:szCs w:val="24"/>
          <w:lang w:bidi="ar-SA"/>
        </w:rPr>
        <w:t xml:space="preserve">. Sous réserve des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12, paragraphe 9, le contractant s’engage à respecter la plus stricte confidentialité et à n’utiliser ou divulguer à des parties tierces aucune information ou aucun document relatif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sans le consentement préalable </w:t>
      </w:r>
      <w:r w:rsidR="009E6700"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Le contractant continue à être lié par cet engagement après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sauf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déclare que le marché est confidentiel. </w:t>
      </w:r>
    </w:p>
    <w:p w14:paraId="2EB97C85" w14:textId="519010E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9</w:t>
      </w:r>
      <w:r w:rsidRPr="00AD5939">
        <w:rPr>
          <w:rFonts w:asciiTheme="minorHAnsi" w:hAnsiTheme="minorHAnsi" w:cstheme="minorHAnsi"/>
          <w:snapToGrid/>
          <w:szCs w:val="24"/>
          <w:lang w:bidi="ar-SA"/>
        </w:rPr>
        <w:t>. Si le contractant agit pour le compte de ou est une entreprise commune ou un consortium comprenant deux personnes ou plus, ces personnes sont solidairement tenues au respect</w:t>
      </w:r>
      <w:r w:rsidR="00DB2F71"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Toute modification de la composition ou de la constitution de l’entreprise commune ou du </w:t>
      </w:r>
      <w:r w:rsidRPr="00AD5939">
        <w:rPr>
          <w:rFonts w:asciiTheme="minorHAnsi" w:hAnsiTheme="minorHAnsi" w:cstheme="minorHAnsi"/>
          <w:snapToGrid/>
          <w:szCs w:val="24"/>
          <w:lang w:bidi="ar-SA"/>
        </w:rPr>
        <w:lastRenderedPageBreak/>
        <w:t xml:space="preserve">consortium sans le consentement préalable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peut entraîner la résiliation du contrat</w:t>
      </w:r>
      <w:r w:rsidR="00DB2F71"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1CEAC7CB" w14:textId="1EE66037"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10</w:t>
      </w:r>
      <w:r w:rsidRPr="00AD5939">
        <w:rPr>
          <w:rFonts w:asciiTheme="minorHAnsi" w:hAnsiTheme="minorHAnsi" w:cstheme="minorHAnsi"/>
          <w:snapToGrid/>
          <w:szCs w:val="24"/>
          <w:lang w:bidi="ar-SA"/>
        </w:rPr>
        <w:t xml:space="preserve">. Sauf demande ou accord contraire de la Commission européenne, le contractant prend les mesures nécessaires pour veiller à ce que la contribution financière de l’Union européenne bénéficie d’une visibilité maximum. Afin d’assurer cette publicité, le contractant doit notamment réaliser les activités prévues dans les conditions particulières. Toutes les mesures </w:t>
      </w:r>
      <w:r w:rsidR="00EB6E48" w:rsidRPr="00AD5939">
        <w:rPr>
          <w:rFonts w:asciiTheme="minorHAnsi" w:hAnsiTheme="minorHAnsi" w:cstheme="minorHAnsi"/>
          <w:snapToGrid/>
          <w:szCs w:val="24"/>
          <w:lang w:bidi="ar-SA"/>
        </w:rPr>
        <w:t xml:space="preserve">prises au titre du présent alinéa </w:t>
      </w:r>
      <w:r w:rsidRPr="00AD5939">
        <w:rPr>
          <w:rFonts w:asciiTheme="minorHAnsi" w:hAnsiTheme="minorHAnsi" w:cstheme="minorHAnsi"/>
          <w:snapToGrid/>
          <w:szCs w:val="24"/>
          <w:lang w:bidi="ar-SA"/>
        </w:rPr>
        <w:t>doivent respecter les règles définies dans le Manuel de communication et de visibilité pour les actions extérieures de l’UE publié par la Commission européenne</w:t>
      </w:r>
      <w:r w:rsidR="00E84E9C" w:rsidRPr="00AD5939">
        <w:rPr>
          <w:rFonts w:asciiTheme="minorHAnsi" w:hAnsiTheme="minorHAnsi" w:cstheme="minorHAnsi"/>
          <w:snapToGrid/>
          <w:szCs w:val="24"/>
          <w:lang w:bidi="ar-SA"/>
        </w:rPr>
        <w:t xml:space="preserve"> et disponible sur le site </w:t>
      </w:r>
      <w:hyperlink r:id="rId27" w:history="1">
        <w:r w:rsidR="000702F8" w:rsidRPr="00AD5939">
          <w:rPr>
            <w:rFonts w:asciiTheme="minorHAnsi" w:hAnsiTheme="minorHAnsi" w:cstheme="minorHAnsi"/>
          </w:rPr>
          <w:t>https://ec.europa.eu</w:t>
        </w:r>
      </w:hyperlink>
      <w:r w:rsidR="000702F8"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 </w:t>
      </w:r>
    </w:p>
    <w:p w14:paraId="75FF898A" w14:textId="0705EB1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11</w:t>
      </w:r>
      <w:r w:rsidRPr="00AD5939">
        <w:rPr>
          <w:rFonts w:asciiTheme="minorHAnsi" w:hAnsiTheme="minorHAnsi" w:cstheme="minorHAnsi"/>
          <w:snapToGrid/>
          <w:szCs w:val="24"/>
          <w:lang w:bidi="ar-SA"/>
        </w:rPr>
        <w:t xml:space="preserve">. Tous les relevés doivent être conservés pendant 7 ans après le paiement final effectué dans le cadre du contrat. En cas de manquement à cette obligation de conserver les relevés,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appliquer de plein droit les sanctions pour défaut d’exécution prévues </w:t>
      </w:r>
      <w:r w:rsidR="004F5F14" w:rsidRPr="00AD5939">
        <w:rPr>
          <w:rFonts w:asciiTheme="minorHAnsi" w:hAnsiTheme="minorHAnsi" w:cstheme="minorHAnsi"/>
          <w:snapToGrid/>
          <w:szCs w:val="24"/>
          <w:lang w:bidi="ar-SA"/>
        </w:rPr>
        <w:t xml:space="preserve">à </w:t>
      </w:r>
      <w:r w:rsidR="00AB26AF" w:rsidRPr="00AD5939">
        <w:rPr>
          <w:rFonts w:asciiTheme="minorHAnsi" w:hAnsiTheme="minorHAnsi" w:cstheme="minorHAnsi"/>
          <w:snapToGrid/>
          <w:szCs w:val="24"/>
          <w:lang w:bidi="ar-SA"/>
        </w:rPr>
        <w:t>l’article</w:t>
      </w:r>
      <w:r w:rsidRPr="00AD5939">
        <w:rPr>
          <w:rFonts w:asciiTheme="minorHAnsi" w:hAnsiTheme="minorHAnsi" w:cstheme="minorHAnsi"/>
          <w:snapToGrid/>
          <w:szCs w:val="24"/>
          <w:lang w:bidi="ar-SA"/>
        </w:rPr>
        <w:t xml:space="preserve"> 63 </w:t>
      </w:r>
      <w:r w:rsidR="004F5F14" w:rsidRPr="00AD5939">
        <w:rPr>
          <w:rFonts w:asciiTheme="minorHAnsi" w:hAnsiTheme="minorHAnsi" w:cstheme="minorHAnsi"/>
          <w:snapToGrid/>
          <w:szCs w:val="24"/>
          <w:lang w:bidi="ar-SA"/>
        </w:rPr>
        <w:t xml:space="preserve">et/ou résilier le marché dans les conditions prévues à l’article </w:t>
      </w:r>
      <w:r w:rsidRPr="00AD5939">
        <w:rPr>
          <w:rFonts w:asciiTheme="minorHAnsi" w:hAnsiTheme="minorHAnsi" w:cstheme="minorHAnsi"/>
          <w:snapToGrid/>
          <w:szCs w:val="24"/>
          <w:lang w:bidi="ar-SA"/>
        </w:rPr>
        <w:t>64.</w:t>
      </w:r>
    </w:p>
    <w:p w14:paraId="0C46679D" w14:textId="09185AF3" w:rsidR="00D72707" w:rsidRPr="00AD5939" w:rsidRDefault="00D72707" w:rsidP="00D72707">
      <w:pPr>
        <w:ind w:left="567" w:right="-45" w:hanging="567"/>
        <w:jc w:val="both"/>
        <w:rPr>
          <w:rFonts w:asciiTheme="minorHAnsi" w:hAnsiTheme="minorHAnsi" w:cstheme="minorHAnsi"/>
          <w:snapToGrid/>
          <w:szCs w:val="24"/>
        </w:rPr>
      </w:pPr>
      <w:r w:rsidRPr="00AD5939">
        <w:rPr>
          <w:rFonts w:asciiTheme="minorHAnsi" w:hAnsiTheme="minorHAnsi" w:cstheme="minorHAnsi"/>
          <w:snapToGrid/>
          <w:szCs w:val="24"/>
          <w:lang w:bidi="ar-SA"/>
        </w:rPr>
        <w:t>12.1</w:t>
      </w:r>
      <w:r w:rsidR="00F43884" w:rsidRPr="00AD5939">
        <w:rPr>
          <w:rFonts w:asciiTheme="minorHAnsi" w:hAnsiTheme="minorHAnsi" w:cstheme="minorHAnsi"/>
          <w:snapToGrid/>
          <w:szCs w:val="24"/>
          <w:lang w:bidi="ar-SA"/>
        </w:rPr>
        <w:t>2</w:t>
      </w:r>
      <w:r w:rsidRPr="00AD5939">
        <w:rPr>
          <w:rFonts w:asciiTheme="minorHAnsi" w:hAnsiTheme="minorHAnsi" w:cstheme="minorHAnsi"/>
          <w:snapToGrid/>
          <w:szCs w:val="24"/>
          <w:lang w:bidi="ar-SA"/>
        </w:rPr>
        <w:t xml:space="preserve">. </w:t>
      </w:r>
      <w:r w:rsidRPr="00AD5939">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viande ;</w:t>
      </w:r>
    </w:p>
    <w:p w14:paraId="50314D80"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œufs ;</w:t>
      </w:r>
    </w:p>
    <w:p w14:paraId="0E77047D"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produits laitiers ;</w:t>
      </w:r>
    </w:p>
    <w:p w14:paraId="06F3F2D9"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plats cuisinés, margarine, pâtes à tartiner ;</w:t>
      </w:r>
    </w:p>
    <w:p w14:paraId="57B8349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chaussures en cuir ;</w:t>
      </w:r>
    </w:p>
    <w:p w14:paraId="50C662D1"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sellerie automobile ;</w:t>
      </w:r>
    </w:p>
    <w:p w14:paraId="65C9BD39"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produits de ménage et d’entretien ;</w:t>
      </w:r>
    </w:p>
    <w:p w14:paraId="076D109F"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agrocarburants ;</w:t>
      </w:r>
    </w:p>
    <w:p w14:paraId="7E23603A"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bois d’œuvre ;</w:t>
      </w:r>
    </w:p>
    <w:p w14:paraId="2E2F8150"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mobilier en bois massif ou particules ;</w:t>
      </w:r>
    </w:p>
    <w:p w14:paraId="6F80B7CC"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combustibles ;</w:t>
      </w:r>
    </w:p>
    <w:p w14:paraId="3817EFDE"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papier ;</w:t>
      </w:r>
    </w:p>
    <w:p w14:paraId="0959DAB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carton ;</w:t>
      </w:r>
    </w:p>
    <w:p w14:paraId="57284165"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textile ;</w:t>
      </w:r>
    </w:p>
    <w:p w14:paraId="3E61B242"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café, chocolat ;</w:t>
      </w:r>
    </w:p>
    <w:p w14:paraId="45005D6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fruits exotiques ;</w:t>
      </w:r>
    </w:p>
    <w:p w14:paraId="3A0C0093"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électronique.</w:t>
      </w:r>
    </w:p>
    <w:p w14:paraId="797EDE2B" w14:textId="77777777" w:rsidR="00D72707" w:rsidRPr="00AD5939" w:rsidRDefault="00D72707" w:rsidP="00D72707">
      <w:pPr>
        <w:ind w:left="567" w:right="-45"/>
        <w:jc w:val="both"/>
        <w:rPr>
          <w:rFonts w:asciiTheme="minorHAnsi" w:hAnsiTheme="minorHAnsi" w:cstheme="minorHAnsi"/>
          <w:szCs w:val="24"/>
        </w:rPr>
      </w:pPr>
      <w:r w:rsidRPr="00AD5939">
        <w:rPr>
          <w:rFonts w:asciiTheme="minorHAnsi" w:hAnsiTheme="minorHAnsi" w:cstheme="minorHAnsi"/>
          <w:szCs w:val="24"/>
        </w:rPr>
        <w:t>Pour plus d’informations, le guide S’engager dans une politique d’achat public « Zéro déforestation » est accessible à l’adresse électronique suivante :</w:t>
      </w:r>
    </w:p>
    <w:p w14:paraId="2AB61A54" w14:textId="43F5C4D6" w:rsidR="00D72707" w:rsidRPr="00AD5939" w:rsidRDefault="00BC59D0" w:rsidP="00D72707">
      <w:pPr>
        <w:spacing w:after="240"/>
        <w:ind w:left="567" w:right="-45"/>
        <w:jc w:val="both"/>
        <w:rPr>
          <w:rFonts w:asciiTheme="minorHAnsi" w:hAnsiTheme="minorHAnsi" w:cstheme="minorHAnsi"/>
          <w:szCs w:val="24"/>
        </w:rPr>
      </w:pPr>
      <w:hyperlink r:id="rId28" w:history="1">
        <w:r w:rsidR="00D72707" w:rsidRPr="00AD5939">
          <w:rPr>
            <w:rStyle w:val="Lienhypertexte"/>
            <w:rFonts w:asciiTheme="minorHAnsi" w:hAnsiTheme="minorHAnsi" w:cstheme="minorHAnsi"/>
            <w:szCs w:val="24"/>
          </w:rPr>
          <w:t>https://www.ecologie.gouv.fr/sites/default/files/Guide_politique_achat_public_zero_deforestation.pdf</w:t>
        </w:r>
      </w:hyperlink>
      <w:r w:rsidR="00D72707" w:rsidRPr="00AD5939">
        <w:rPr>
          <w:rFonts w:asciiTheme="minorHAnsi" w:hAnsiTheme="minorHAnsi" w:cstheme="minorHAnsi"/>
          <w:szCs w:val="24"/>
        </w:rPr>
        <w:t xml:space="preserve">. </w:t>
      </w:r>
    </w:p>
    <w:p w14:paraId="674C6852" w14:textId="77777777" w:rsidR="00213EC6" w:rsidRPr="00AD5939" w:rsidRDefault="00213EC6" w:rsidP="00924C66">
      <w:pPr>
        <w:pStyle w:val="Titre2"/>
        <w:ind w:left="567"/>
        <w:rPr>
          <w:rFonts w:asciiTheme="minorHAnsi" w:hAnsiTheme="minorHAnsi" w:cstheme="minorHAnsi"/>
          <w:snapToGrid/>
          <w:sz w:val="24"/>
          <w:lang w:bidi="ar-SA"/>
        </w:rPr>
      </w:pPr>
      <w:bookmarkStart w:id="58" w:name="_Toc98425381"/>
      <w:r w:rsidRPr="00AD5939">
        <w:rPr>
          <w:rFonts w:asciiTheme="minorHAnsi" w:hAnsiTheme="minorHAnsi" w:cstheme="minorHAnsi"/>
          <w:snapToGrid/>
          <w:sz w:val="24"/>
          <w:lang w:bidi="ar-SA"/>
        </w:rPr>
        <w:lastRenderedPageBreak/>
        <w:t>Article 12 bis - Code de conduite</w:t>
      </w:r>
      <w:bookmarkEnd w:id="58"/>
      <w:r w:rsidRPr="00AD5939">
        <w:rPr>
          <w:rFonts w:asciiTheme="minorHAnsi" w:hAnsiTheme="minorHAnsi" w:cstheme="minorHAnsi"/>
          <w:snapToGrid/>
          <w:sz w:val="24"/>
          <w:lang w:bidi="ar-SA"/>
        </w:rPr>
        <w:t xml:space="preserve"> </w:t>
      </w:r>
    </w:p>
    <w:p w14:paraId="794AEEEC" w14:textId="0A0BC9EF"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Il n'engage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d'aucune manière sans son consentement préalable et signale cette obligation aux tiers. </w:t>
      </w:r>
    </w:p>
    <w:p w14:paraId="4ABCCB78"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208CCF95"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Vienne </w:t>
      </w:r>
      <w:r w:rsidR="005F7158" w:rsidRPr="00AD5939">
        <w:rPr>
          <w:rFonts w:asciiTheme="minorHAnsi" w:hAnsiTheme="minorHAnsi" w:cstheme="minorHAnsi"/>
          <w:snapToGrid/>
          <w:szCs w:val="24"/>
          <w:lang w:bidi="ar-SA"/>
        </w:rPr>
        <w:t xml:space="preserve">du 22 mars 1985 </w:t>
      </w:r>
      <w:r w:rsidRPr="00AD5939">
        <w:rPr>
          <w:rFonts w:asciiTheme="minorHAnsi" w:hAnsiTheme="minorHAnsi" w:cstheme="minorHAnsi"/>
          <w:snapToGrid/>
          <w:szCs w:val="24"/>
          <w:lang w:bidi="ar-SA"/>
        </w:rPr>
        <w:t xml:space="preserve">pour la protection de la couche d'ozone et protocole de Montréal </w:t>
      </w:r>
      <w:r w:rsidR="00063BEA" w:rsidRPr="00AD5939">
        <w:rPr>
          <w:rFonts w:asciiTheme="minorHAnsi" w:hAnsiTheme="minorHAnsi" w:cstheme="minorHAnsi"/>
          <w:snapToGrid/>
          <w:szCs w:val="24"/>
          <w:lang w:bidi="ar-SA"/>
        </w:rPr>
        <w:t xml:space="preserve">du 16 septembre 1987 </w:t>
      </w:r>
      <w:r w:rsidRPr="00AD5939">
        <w:rPr>
          <w:rFonts w:asciiTheme="minorHAnsi" w:hAnsiTheme="minorHAnsi" w:cstheme="minorHAnsi"/>
          <w:snapToGrid/>
          <w:szCs w:val="24"/>
          <w:lang w:bidi="ar-SA"/>
        </w:rPr>
        <w:t xml:space="preserve">relatif à des substances qui appauvrissent la couche d'ozone; </w:t>
      </w:r>
    </w:p>
    <w:p w14:paraId="281E4C28" w14:textId="2E12E32A"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Bâle </w:t>
      </w:r>
      <w:r w:rsidR="0073540F" w:rsidRPr="00AD5939">
        <w:rPr>
          <w:rFonts w:asciiTheme="minorHAnsi" w:hAnsiTheme="minorHAnsi" w:cstheme="minorHAnsi"/>
          <w:snapToGrid/>
          <w:szCs w:val="24"/>
          <w:lang w:bidi="ar-SA"/>
        </w:rPr>
        <w:t xml:space="preserve">du 22 mars 1989 </w:t>
      </w:r>
      <w:r w:rsidRPr="00AD5939">
        <w:rPr>
          <w:rFonts w:asciiTheme="minorHAnsi" w:hAnsiTheme="minorHAnsi" w:cstheme="minorHAnsi"/>
          <w:snapToGrid/>
          <w:szCs w:val="24"/>
          <w:lang w:bidi="ar-SA"/>
        </w:rPr>
        <w:t xml:space="preserve">sur le contrôle des mouvements transfrontières de déchets dangereux et de leur élimination (convention de Bâle); </w:t>
      </w:r>
    </w:p>
    <w:p w14:paraId="2D5C7559" w14:textId="479C9D5E"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Stockholm </w:t>
      </w:r>
      <w:r w:rsidR="000A572B" w:rsidRPr="00AD5939">
        <w:rPr>
          <w:rFonts w:asciiTheme="minorHAnsi" w:hAnsiTheme="minorHAnsi" w:cstheme="minorHAnsi"/>
          <w:snapToGrid/>
          <w:szCs w:val="24"/>
          <w:lang w:bidi="ar-SA"/>
        </w:rPr>
        <w:t xml:space="preserve">du 22 mai 2001 </w:t>
      </w:r>
      <w:r w:rsidRPr="00AD5939">
        <w:rPr>
          <w:rFonts w:asciiTheme="minorHAnsi" w:hAnsiTheme="minorHAnsi" w:cstheme="minorHAnsi"/>
          <w:snapToGrid/>
          <w:szCs w:val="24"/>
          <w:lang w:bidi="ar-SA"/>
        </w:rPr>
        <w:t xml:space="preserve">sur les polluants organiques persistants; </w:t>
      </w:r>
    </w:p>
    <w:p w14:paraId="4F0E9080" w14:textId="20F79184"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.6 L'exécution du marché</w:t>
      </w:r>
      <w:r w:rsidR="00F81E39" w:rsidRPr="00AD5939">
        <w:rPr>
          <w:rFonts w:asciiTheme="minorHAnsi" w:hAnsiTheme="minorHAnsi" w:cstheme="minorHAnsi"/>
          <w:snapToGrid/>
          <w:szCs w:val="24"/>
          <w:lang w:bidi="ar-SA"/>
        </w:rPr>
        <w:t>, qui doit s’effectuer de bonne foi dans le respect du principe de loyauté des relations contractuelles,</w:t>
      </w:r>
      <w:r w:rsidRPr="00AD5939">
        <w:rPr>
          <w:rFonts w:asciiTheme="minorHAnsi" w:hAnsiTheme="minorHAnsi" w:cs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sidRPr="00AD5939">
        <w:rPr>
          <w:rFonts w:asciiTheme="minorHAnsi" w:hAnsiTheme="minorHAnsi" w:cstheme="minorHAnsi"/>
          <w:snapToGrid/>
          <w:szCs w:val="24"/>
          <w:lang w:bidi="ar-SA"/>
        </w:rPr>
        <w:t>Dans le cadre du marché, l</w:t>
      </w:r>
      <w:r w:rsidRPr="00AD5939">
        <w:rPr>
          <w:rFonts w:asciiTheme="minorHAnsi" w:hAnsiTheme="minorHAnsi" w:cs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AD5939" w:rsidRDefault="00213EC6" w:rsidP="00924C66">
      <w:pPr>
        <w:pStyle w:val="Titre2"/>
        <w:ind w:left="567"/>
        <w:rPr>
          <w:rFonts w:asciiTheme="minorHAnsi" w:hAnsiTheme="minorHAnsi" w:cstheme="minorHAnsi"/>
          <w:snapToGrid/>
          <w:sz w:val="24"/>
          <w:lang w:bidi="ar-SA"/>
        </w:rPr>
      </w:pPr>
      <w:bookmarkStart w:id="59" w:name="_Toc98425382"/>
      <w:r w:rsidRPr="00AD5939">
        <w:rPr>
          <w:rFonts w:asciiTheme="minorHAnsi" w:hAnsiTheme="minorHAnsi" w:cstheme="minorHAnsi"/>
          <w:snapToGrid/>
          <w:sz w:val="24"/>
          <w:lang w:bidi="ar-SA"/>
        </w:rPr>
        <w:t>Article 12 ter – Conflit d’intérêts</w:t>
      </w:r>
      <w:bookmarkEnd w:id="59"/>
      <w:r w:rsidRPr="00AD5939">
        <w:rPr>
          <w:rFonts w:asciiTheme="minorHAnsi" w:hAnsiTheme="minorHAnsi" w:cstheme="minorHAnsi"/>
          <w:snapToGrid/>
          <w:sz w:val="24"/>
          <w:lang w:bidi="ar-SA"/>
        </w:rPr>
        <w:t xml:space="preserve"> </w:t>
      </w:r>
    </w:p>
    <w:p w14:paraId="424D8C4B"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340BEF1D" w14:textId="3D26FE72"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sidRPr="00AD5939">
        <w:rPr>
          <w:rFonts w:asciiTheme="minorHAnsi" w:hAnsiTheme="minorHAnsi" w:cstheme="minorHAnsi"/>
          <w:snapToGrid/>
          <w:szCs w:val="24"/>
          <w:lang w:bidi="ar-SA"/>
        </w:rPr>
        <w:t>pour l’</w:t>
      </w:r>
      <w:r w:rsidR="00787EBA" w:rsidRPr="00AD5939">
        <w:rPr>
          <w:rFonts w:asciiTheme="minorHAnsi" w:hAnsiTheme="minorHAnsi" w:cstheme="minorHAnsi"/>
          <w:snapToGrid/>
          <w:szCs w:val="24"/>
          <w:lang w:bidi="ar-SA"/>
        </w:rPr>
        <w:t>exécution</w:t>
      </w:r>
      <w:r w:rsidR="002455D0" w:rsidRPr="00AD5939">
        <w:rPr>
          <w:rFonts w:asciiTheme="minorHAnsi" w:hAnsiTheme="minorHAnsi" w:cstheme="minorHAnsi"/>
          <w:snapToGrid/>
          <w:szCs w:val="24"/>
          <w:lang w:bidi="ar-SA"/>
        </w:rPr>
        <w:t xml:space="preserve"> du </w:t>
      </w:r>
      <w:r w:rsidR="0002339A" w:rsidRPr="00AD5939">
        <w:rPr>
          <w:rFonts w:asciiTheme="minorHAnsi" w:hAnsiTheme="minorHAnsi" w:cstheme="minorHAnsi"/>
          <w:snapToGrid/>
          <w:szCs w:val="24"/>
          <w:lang w:bidi="ar-SA"/>
        </w:rPr>
        <w:t>marché</w:t>
      </w:r>
      <w:r w:rsidR="002455D0"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et sans exiger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une quelconque compensation, tout membre de son personnel exposé à une telle situation. </w:t>
      </w:r>
    </w:p>
    <w:p w14:paraId="48E10B85"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.3 Le contractant s’abstient de tout contact de nature à compromettre son indépendance ou celle de tout membre de son personnel. </w:t>
      </w:r>
    </w:p>
    <w:p w14:paraId="7C83BAF0"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.4 Le contractant limite son intervention en rapport avec le projet à l’exécution du marché. </w:t>
      </w:r>
    </w:p>
    <w:p w14:paraId="3BE84719" w14:textId="77777777" w:rsidR="00213EC6" w:rsidRPr="00AD5939" w:rsidRDefault="00213EC6" w:rsidP="00924C66">
      <w:pPr>
        <w:pStyle w:val="Titre2"/>
        <w:ind w:left="567"/>
        <w:rPr>
          <w:rFonts w:asciiTheme="minorHAnsi" w:hAnsiTheme="minorHAnsi" w:cstheme="minorHAnsi"/>
          <w:snapToGrid/>
          <w:sz w:val="24"/>
          <w:lang w:bidi="ar-SA"/>
        </w:rPr>
      </w:pPr>
      <w:bookmarkStart w:id="60" w:name="_Toc98425383"/>
      <w:r w:rsidRPr="00AD5939">
        <w:rPr>
          <w:rFonts w:asciiTheme="minorHAnsi" w:hAnsiTheme="minorHAnsi" w:cstheme="minorHAnsi"/>
          <w:snapToGrid/>
          <w:sz w:val="24"/>
          <w:lang w:bidi="ar-SA"/>
        </w:rPr>
        <w:lastRenderedPageBreak/>
        <w:t>Article 12 quater - Marchés de conception et réalisation</w:t>
      </w:r>
      <w:bookmarkEnd w:id="60"/>
      <w:r w:rsidRPr="00AD5939">
        <w:rPr>
          <w:rFonts w:asciiTheme="minorHAnsi" w:hAnsiTheme="minorHAnsi" w:cstheme="minorHAnsi"/>
          <w:snapToGrid/>
          <w:sz w:val="24"/>
          <w:lang w:bidi="ar-SA"/>
        </w:rPr>
        <w:t xml:space="preserve"> </w:t>
      </w:r>
    </w:p>
    <w:p w14:paraId="58FC6B7D" w14:textId="561B57F8"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quater</w:t>
      </w:r>
      <w:r w:rsidRPr="00AD5939">
        <w:rPr>
          <w:rFonts w:asciiTheme="minorHAnsi" w:hAnsiTheme="minorHAnsi" w:cs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sidRPr="00AD5939">
        <w:rPr>
          <w:rFonts w:asciiTheme="minorHAnsi" w:hAnsiTheme="minorHAnsi" w:cstheme="minorHAnsi"/>
          <w:snapToGrid/>
          <w:szCs w:val="24"/>
          <w:lang w:bidi="ar-SA"/>
        </w:rPr>
        <w:t xml:space="preserve">Expertise </w:t>
      </w:r>
      <w:r w:rsidR="002875D0" w:rsidRPr="00AD5939">
        <w:rPr>
          <w:rFonts w:asciiTheme="minorHAnsi" w:hAnsiTheme="minorHAnsi" w:cstheme="minorHAnsi"/>
          <w:snapToGrid/>
          <w:szCs w:val="24"/>
          <w:lang w:bidi="ar-SA"/>
        </w:rPr>
        <w:t xml:space="preserve">France. </w:t>
      </w:r>
      <w:r w:rsidRPr="00AD5939">
        <w:rPr>
          <w:rFonts w:asciiTheme="minorHAnsi" w:hAnsiTheme="minorHAnsi" w:cstheme="minorHAnsi"/>
          <w:snapToGrid/>
          <w:szCs w:val="24"/>
          <w:lang w:bidi="ar-SA"/>
        </w:rPr>
        <w:t>Il élabore les documents techniques requis selon les modalités définies par les conditions particulières et les spécifications techniques. Ces documents doivent être soumis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approbation,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conditions particulières, et peuvent être corrigés aux frais du contractant pour répondre aux exigences contractuelles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éliminer les erreurs, omissions, ambiguïtés, incohérences et autres défauts de conception. Le contractant forme le personnel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délivre et met à jour l’ensemble des documents détaillés, de même que les manuels d’opération et de maintenance,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conditions particulières. </w:t>
      </w:r>
    </w:p>
    <w:p w14:paraId="66B47958" w14:textId="77777777" w:rsidR="00213EC6" w:rsidRPr="00AD5939" w:rsidRDefault="00213EC6" w:rsidP="00924C66">
      <w:pPr>
        <w:pStyle w:val="Titre2"/>
        <w:ind w:left="567"/>
        <w:rPr>
          <w:rFonts w:asciiTheme="minorHAnsi" w:hAnsiTheme="minorHAnsi" w:cstheme="minorHAnsi"/>
          <w:snapToGrid/>
          <w:sz w:val="24"/>
          <w:lang w:bidi="ar-SA"/>
        </w:rPr>
      </w:pPr>
      <w:bookmarkStart w:id="61" w:name="_Toc98425384"/>
      <w:r w:rsidRPr="00AD5939">
        <w:rPr>
          <w:rFonts w:asciiTheme="minorHAnsi" w:hAnsiTheme="minorHAnsi" w:cstheme="minorHAnsi"/>
          <w:snapToGrid/>
          <w:sz w:val="24"/>
          <w:lang w:bidi="ar-SA"/>
        </w:rPr>
        <w:t>Article 13 - Conduite des travaux</w:t>
      </w:r>
      <w:bookmarkEnd w:id="61"/>
      <w:r w:rsidRPr="00AD5939">
        <w:rPr>
          <w:rFonts w:asciiTheme="minorHAnsi" w:hAnsiTheme="minorHAnsi" w:cstheme="minorHAnsi"/>
          <w:snapToGrid/>
          <w:sz w:val="24"/>
          <w:lang w:bidi="ar-SA"/>
        </w:rPr>
        <w:t xml:space="preserve"> </w:t>
      </w:r>
    </w:p>
    <w:p w14:paraId="79CB33B0" w14:textId="0529185E"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13.1. Le contractant assure lui-même la conduite des travaux ou désigne à cette fin un représentant. Cette désignation doit être soumise à l’agrément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un délai de 30 jours suivant la signature du contrat.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13.2.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7F262C09"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AD5939" w:rsidRDefault="00213EC6" w:rsidP="00924C66">
      <w:pPr>
        <w:pStyle w:val="Titre2"/>
        <w:ind w:left="567"/>
        <w:rPr>
          <w:rFonts w:asciiTheme="minorHAnsi" w:hAnsiTheme="minorHAnsi" w:cstheme="minorHAnsi"/>
          <w:snapToGrid/>
          <w:sz w:val="24"/>
          <w:lang w:bidi="ar-SA"/>
        </w:rPr>
      </w:pPr>
      <w:bookmarkStart w:id="62" w:name="_Toc98425385"/>
      <w:r w:rsidRPr="00AD5939">
        <w:rPr>
          <w:rFonts w:asciiTheme="minorHAnsi" w:hAnsiTheme="minorHAnsi" w:cstheme="minorHAnsi"/>
          <w:snapToGrid/>
          <w:sz w:val="24"/>
          <w:lang w:bidi="ar-SA"/>
        </w:rPr>
        <w:t>Article 14 - Personnel du contractant</w:t>
      </w:r>
      <w:bookmarkEnd w:id="62"/>
      <w:r w:rsidRPr="00AD5939">
        <w:rPr>
          <w:rFonts w:asciiTheme="minorHAnsi" w:hAnsiTheme="minorHAnsi" w:cstheme="minorHAnsi"/>
          <w:snapToGrid/>
          <w:sz w:val="24"/>
          <w:lang w:bidi="ar-SA"/>
        </w:rPr>
        <w:t xml:space="preserve"> </w:t>
      </w:r>
    </w:p>
    <w:p w14:paraId="46CD253E" w14:textId="34F520A4"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sidRPr="00AD5939">
        <w:rPr>
          <w:rFonts w:asciiTheme="minorHAnsi" w:hAnsiTheme="minorHAnsi" w:cstheme="minorHAnsi"/>
          <w:snapToGrid/>
          <w:szCs w:val="24"/>
          <w:lang w:bidi="ar-SA"/>
        </w:rPr>
        <w:lastRenderedPageBreak/>
        <w:t xml:space="preserve">pour l’exécution du </w:t>
      </w:r>
      <w:r w:rsidR="00560149" w:rsidRPr="00AD5939">
        <w:rPr>
          <w:rFonts w:asciiTheme="minorHAnsi" w:hAnsiTheme="minorHAnsi" w:cstheme="minorHAnsi"/>
          <w:snapToGrid/>
          <w:szCs w:val="24"/>
          <w:lang w:bidi="ar-SA"/>
        </w:rPr>
        <w:t>marché</w:t>
      </w:r>
      <w:r w:rsidR="00787EBA"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tout employé qui lui est signalé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lettre motivée, comme susceptible de compromettre la bonne exécution des travaux. </w:t>
      </w:r>
    </w:p>
    <w:p w14:paraId="6342728C" w14:textId="62D6E584"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14.2. Le contractant doit prendre en charge le recrutement de tout le personnel ainsi que de toute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AD5939" w:rsidRDefault="00213EC6" w:rsidP="00924C66">
      <w:pPr>
        <w:pStyle w:val="Titre2"/>
        <w:ind w:left="567"/>
        <w:rPr>
          <w:rFonts w:asciiTheme="minorHAnsi" w:hAnsiTheme="minorHAnsi" w:cstheme="minorHAnsi"/>
          <w:snapToGrid/>
          <w:sz w:val="24"/>
          <w:lang w:bidi="ar-SA"/>
        </w:rPr>
      </w:pPr>
      <w:bookmarkStart w:id="63" w:name="_Toc98425386"/>
      <w:r w:rsidRPr="00AD5939">
        <w:rPr>
          <w:rFonts w:asciiTheme="minorHAnsi" w:hAnsiTheme="minorHAnsi" w:cstheme="minorHAnsi"/>
          <w:snapToGrid/>
          <w:sz w:val="24"/>
          <w:lang w:bidi="ar-SA"/>
        </w:rPr>
        <w:t>Article 15 - Garantie de bonne exécution</w:t>
      </w:r>
      <w:bookmarkEnd w:id="63"/>
      <w:r w:rsidRPr="00AD5939">
        <w:rPr>
          <w:rFonts w:asciiTheme="minorHAnsi" w:hAnsiTheme="minorHAnsi" w:cstheme="minorHAnsi"/>
          <w:snapToGrid/>
          <w:sz w:val="24"/>
          <w:lang w:bidi="ar-SA"/>
        </w:rPr>
        <w:t xml:space="preserve"> </w:t>
      </w:r>
    </w:p>
    <w:p w14:paraId="20882503"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0F108154" w14:textId="691142BA"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 xml:space="preserve">France. </w:t>
      </w:r>
    </w:p>
    <w:p w14:paraId="073E3695" w14:textId="692FEE70"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15.4. Sauf </w:t>
      </w:r>
      <w:r w:rsidR="00E6526D"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15.6. Si, au cours de l'exécution du marché, la personne morale ou physique qui fournit la garantie n'est pas en mesure de tenir ses engagements, la garantie expire.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le contractant en demeure de constituer une nouvelle garantie dans les mêmes conditions que la garantie précédente. Si le contractant ne constitue pas une nouvelle garantie,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résilier le marché</w:t>
      </w:r>
      <w:r w:rsidR="00E6526D"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423598D0" w14:textId="10AE0A39"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15.7.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ne peut s’y opposer pour quelque motif que ce soit. Avant d'appeler la garantie de bonne exécution,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adresse au contractant une notification précisant la nature du manquement sur lequel se fonde sa demande. </w:t>
      </w:r>
    </w:p>
    <w:p w14:paraId="0EB1A762" w14:textId="6EDB37B2"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15.8. Sauf </w:t>
      </w:r>
      <w:r w:rsidR="001C4EA7"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AD5939" w:rsidRDefault="00213EC6" w:rsidP="00924C66">
      <w:pPr>
        <w:pStyle w:val="Titre2"/>
        <w:ind w:left="567"/>
        <w:rPr>
          <w:rFonts w:asciiTheme="minorHAnsi" w:hAnsiTheme="minorHAnsi" w:cstheme="minorHAnsi"/>
          <w:snapToGrid/>
          <w:sz w:val="24"/>
          <w:lang w:bidi="ar-SA"/>
        </w:rPr>
      </w:pPr>
      <w:bookmarkStart w:id="64" w:name="_Toc98425387"/>
      <w:r w:rsidRPr="00AD5939">
        <w:rPr>
          <w:rFonts w:asciiTheme="minorHAnsi" w:hAnsiTheme="minorHAnsi" w:cstheme="minorHAnsi"/>
          <w:snapToGrid/>
          <w:sz w:val="24"/>
          <w:lang w:bidi="ar-SA"/>
        </w:rPr>
        <w:t>Article 16 - Responsabilités, assurances et dispositifs de sécurité</w:t>
      </w:r>
      <w:bookmarkEnd w:id="64"/>
      <w:r w:rsidRPr="00AD5939">
        <w:rPr>
          <w:rFonts w:asciiTheme="minorHAnsi" w:hAnsiTheme="minorHAnsi" w:cstheme="minorHAnsi"/>
          <w:snapToGrid/>
          <w:sz w:val="24"/>
          <w:lang w:bidi="ar-SA"/>
        </w:rPr>
        <w:t xml:space="preserve"> </w:t>
      </w:r>
    </w:p>
    <w:p w14:paraId="123FE586"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16.1. Responsabilités </w:t>
      </w:r>
    </w:p>
    <w:p w14:paraId="385501A0"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Responsabilité en cas de dommages occasionnés aux travaux </w:t>
      </w:r>
    </w:p>
    <w:p w14:paraId="302C1697"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L’indemnisation des dommages aux travaux issus de la responsabilité du contractant à l’égard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Responsabilité du contractant à l'égard </w:t>
      </w:r>
      <w:r w:rsidR="00FC0FA3" w:rsidRPr="00AD5939">
        <w:rPr>
          <w:rFonts w:asciiTheme="minorHAnsi" w:hAnsiTheme="minorHAnsi" w:cstheme="minorHAnsi"/>
          <w:snapToGrid/>
          <w:szCs w:val="24"/>
          <w:lang w:bidi="ar-SA"/>
        </w:rPr>
        <w:t xml:space="preserve">d’Expertise France </w:t>
      </w:r>
    </w:p>
    <w:p w14:paraId="5C80C59B" w14:textId="7A71506D"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À tout moment, le contractant sera responsable et indemnisera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tous dommages occasionnés, durant l’exécution des travaux, au maître d'ouvrage par </w:t>
      </w:r>
      <w:r w:rsidRPr="00AD5939">
        <w:rPr>
          <w:rFonts w:asciiTheme="minorHAnsi" w:hAnsiTheme="minorHAnsi" w:cstheme="minorHAnsi"/>
          <w:snapToGrid/>
          <w:szCs w:val="24"/>
          <w:lang w:bidi="ar-SA"/>
        </w:rPr>
        <w:lastRenderedPageBreak/>
        <w:t xml:space="preserve">le contractant, son personnel, ses sous-traitants et toute personne dont le contractant doit répondre. </w:t>
      </w:r>
    </w:p>
    <w:p w14:paraId="5329C24B" w14:textId="4A8D5A64"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L’indemnisation des dommages issus de la responsabilité du contractant à l’égard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Responsabilité du contractant à l'égard des tiers </w:t>
      </w:r>
    </w:p>
    <w:p w14:paraId="20EDAF43" w14:textId="2BD178C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garantit et défend, à ses frais,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AD5939" w:rsidRDefault="00FC0FA3"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doit notifier toute réclamation de tiers au contractant dans les meilleurs délais possibles après qu</w:t>
      </w:r>
      <w:r w:rsidR="00F97FA8"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 xml:space="preserve">en a eu connaissance. </w:t>
      </w:r>
    </w:p>
    <w:p w14:paraId="3C59050A" w14:textId="24AB248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choisit de contester et de se défendre contre la (les) réclamation(s), le contractant prendra en charge les frais de défense raisonnables exposés par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ses mandataires et son personnel. </w:t>
      </w:r>
    </w:p>
    <w:p w14:paraId="3E23369C" w14:textId="54A4F87A"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application des présentes conditions générales, les mandataires et le personnel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ainsi que le personnel, les sous-traitants du contractant et toute personne dont le contractant doit répondre sont considérés comme des tiers. </w:t>
      </w:r>
    </w:p>
    <w:p w14:paraId="67F2E0AD" w14:textId="5F9F4AF3"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devra traiter toute réclamation en étroite concertation avec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 xml:space="preserve">France. </w:t>
      </w:r>
    </w:p>
    <w:p w14:paraId="6BA23D2A" w14:textId="7D0B350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 transaction ou accord quant au règlement d’une réclamation requiert l’assentiment préalable exprès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du contractant. </w:t>
      </w:r>
    </w:p>
    <w:p w14:paraId="4A1158D0"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16.2. Assurances </w:t>
      </w:r>
    </w:p>
    <w:p w14:paraId="1688F46A"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Assurances - dispositions générales </w:t>
      </w:r>
    </w:p>
    <w:p w14:paraId="1F15399C" w14:textId="7DD7F0BE"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Au plus tard avec le retour du contrat contresigné et durant toute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n’ait marqué son accord exprès et écrit sur une compagnie d’assurance déterminée. </w:t>
      </w:r>
    </w:p>
    <w:p w14:paraId="0C4FEADE" w14:textId="21DA995D"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Au plus tard avec le retour du contrat contresigné, le contractant fournira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lui demande, une version actualisée des notes de couverture et/ou des certificats d’assurance. </w:t>
      </w:r>
    </w:p>
    <w:p w14:paraId="4758D4A9" w14:textId="247D42F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obtiendra des assureurs que ces derniers s’engagent à informer personnellement et directement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désintéresser l’assureur en cas de défaut de paiement de prime par le contractant, sans préjudice du droit pour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récupérer </w:t>
      </w:r>
      <w:r w:rsidR="004F5B3D" w:rsidRPr="00AD5939">
        <w:rPr>
          <w:rFonts w:asciiTheme="minorHAnsi" w:hAnsiTheme="minorHAnsi" w:cstheme="minorHAnsi"/>
          <w:snapToGrid/>
          <w:szCs w:val="24"/>
          <w:lang w:bidi="ar-SA"/>
        </w:rPr>
        <w:t xml:space="preserve">le </w:t>
      </w:r>
      <w:r w:rsidRPr="00AD5939">
        <w:rPr>
          <w:rFonts w:asciiTheme="minorHAnsi" w:hAnsiTheme="minorHAnsi" w:cstheme="minorHAnsi"/>
          <w:snapToGrid/>
          <w:szCs w:val="24"/>
          <w:lang w:bidi="ar-SA"/>
        </w:rPr>
        <w:t xml:space="preserve">montant de la prime payée par lui, ainsi que de postuler indemnisation de son éventuel dommage à cette suite. </w:t>
      </w:r>
    </w:p>
    <w:p w14:paraId="35E344A4" w14:textId="74800142"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Chaque fois que cela est possible, le contractant veillera à ce que les contrats d’assurances souscrits contiennent une clause d’abandon de recours en faveur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leurs mandataires et personnel. </w:t>
      </w:r>
    </w:p>
    <w:p w14:paraId="6ACD1AF9"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La souscription des assurances adéquates par le contractant ne le dispense en aucun cas de ses responsabilités légales et/ou contractuelles. </w:t>
      </w:r>
    </w:p>
    <w:p w14:paraId="5990A2AA" w14:textId="6DBD2BE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supportera intégralement les conséquences d’une absence totale ou partielle de couverture, et ce à l’entière décharge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CBD364A" w14:textId="0D49F831"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AD5939">
        <w:rPr>
          <w:rFonts w:asciiTheme="minorHAnsi" w:hAnsiTheme="minorHAnsi" w:cstheme="minorHAnsi"/>
          <w:snapToGrid/>
          <w:szCs w:val="24"/>
          <w:lang w:bidi="ar-SA"/>
        </w:rPr>
        <w:lastRenderedPageBreak/>
        <w:t xml:space="preserve">répondre, le contractant garantira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toutes les conséquences qui en résulteraient. </w:t>
      </w:r>
    </w:p>
    <w:p w14:paraId="21D88941"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AD5939" w:rsidRDefault="00FC0FA3"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00213EC6" w:rsidRPr="00AD5939">
        <w:rPr>
          <w:rFonts w:asciiTheme="minorHAnsi" w:hAnsiTheme="minorHAnsi" w:cs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Assurances - dispositions particulières </w:t>
      </w:r>
    </w:p>
    <w:p w14:paraId="0CA0AE6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1. Assurance des dommages causés à des tiers </w:t>
      </w:r>
    </w:p>
    <w:p w14:paraId="0B4FD8E0" w14:textId="7C55C1AC"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2. Assurance couvrant les risques de chantier </w:t>
      </w:r>
    </w:p>
    <w:p w14:paraId="5567E6ED" w14:textId="0D2AB14A"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souscrit une assurance « Tous risques Chantier » au bénéfice conjoint de lui-même, de ses sous-traitants, du maître de l’ouvrage 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605D136" w14:textId="00F3D48E"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837CE6D"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Cette assurance couvrira également les équipements et les ouvrages temporaires sur le chantier à concurrence de leur valeur totale de reconstruction/remplacement. </w:t>
      </w:r>
    </w:p>
    <w:p w14:paraId="2FF6DBD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3. Assurance des véhicules automoteurs </w:t>
      </w:r>
    </w:p>
    <w:p w14:paraId="2C5D1323"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4. Assurance contre les accidents du travail </w:t>
      </w:r>
    </w:p>
    <w:p w14:paraId="571DF640" w14:textId="252E02C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5. Assurance de la responsabilité liée à la solidité des ouvrages </w:t>
      </w:r>
    </w:p>
    <w:p w14:paraId="5977309E"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AD5939" w:rsidRDefault="00213EC6" w:rsidP="00924C66">
      <w:pPr>
        <w:pStyle w:val="Titre2"/>
        <w:ind w:left="567"/>
        <w:rPr>
          <w:rFonts w:asciiTheme="minorHAnsi" w:hAnsiTheme="minorHAnsi" w:cstheme="minorHAnsi"/>
          <w:snapToGrid/>
          <w:sz w:val="24"/>
          <w:lang w:bidi="ar-SA"/>
        </w:rPr>
      </w:pPr>
      <w:bookmarkStart w:id="65" w:name="_Toc98425388"/>
      <w:r w:rsidRPr="00AD5939">
        <w:rPr>
          <w:rFonts w:asciiTheme="minorHAnsi" w:hAnsiTheme="minorHAnsi" w:cstheme="minorHAnsi"/>
          <w:snapToGrid/>
          <w:sz w:val="24"/>
          <w:lang w:bidi="ar-SA"/>
        </w:rPr>
        <w:t xml:space="preserve">Article 17 - Programme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65"/>
      <w:r w:rsidRPr="00AD5939">
        <w:rPr>
          <w:rFonts w:asciiTheme="minorHAnsi" w:hAnsiTheme="minorHAnsi" w:cstheme="minorHAnsi"/>
          <w:snapToGrid/>
          <w:sz w:val="24"/>
          <w:lang w:bidi="ar-SA"/>
        </w:rPr>
        <w:t xml:space="preserve"> </w:t>
      </w:r>
    </w:p>
    <w:p w14:paraId="27857E12" w14:textId="562E541C"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17.1. Nonobstant tout programme de travail joint à la soumission,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détaillé par activité et par mois dans un délai de 30 jours à compter de la signature du contrat. Ce programme contient au moins les informations suivantes: </w:t>
      </w:r>
    </w:p>
    <w:p w14:paraId="47423083"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l'ordre dans lequel le contractant propose d'exécuter les travaux, ainsi que les dates limites; </w:t>
      </w:r>
    </w:p>
    <w:p w14:paraId="514BDF5D"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dates limites pour la présentation et l'approbation des plans; </w:t>
      </w:r>
    </w:p>
    <w:p w14:paraId="66C4E174"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un organigramme du personnel dirigeant du chantier avec l’indication du nom des divers agents et de leurs qualifications et curriculum vitæ; </w:t>
      </w:r>
    </w:p>
    <w:p w14:paraId="2A0A03D9"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une description générale des méthodes, incluant l’ordre dans lequel le contractant propose d’exécuter les travaux par mois et par nature; </w:t>
      </w:r>
    </w:p>
    <w:p w14:paraId="5D42541A"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un projet d’installation et d’organisation du chantier; et </w:t>
      </w:r>
    </w:p>
    <w:p w14:paraId="54A15318" w14:textId="4A5D9CC0"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f) tous autres détails et renseignements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w:t>
      </w:r>
    </w:p>
    <w:p w14:paraId="5B9F8D1E" w14:textId="69A9A620"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17.2. Ces documents sont retournés au contractant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avec l’approbation de ce dernier ou avec toutes observations utiles dans un délai de dix jours à compter de leur réception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sauf le cas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au contractant, dans ce délai de 10 jours, sa volonté de tenir une réunion afin de discuter des éléments soumis. </w:t>
      </w:r>
    </w:p>
    <w:p w14:paraId="12F5AED0" w14:textId="646D9473"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17.3. En l’absence d’approbation ou d’observation ou de demande de réunion notifiées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contractant dans les 10 jours, le programme est réputé approuvé. </w:t>
      </w:r>
    </w:p>
    <w:p w14:paraId="76401F27" w14:textId="3BD29FD7"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17.4. L'approbation du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libère le contractant d'aucune de ses obligations contractuelles. </w:t>
      </w:r>
    </w:p>
    <w:p w14:paraId="14F800D9" w14:textId="41EC6DD7"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17.5. Aucune modification importante ne doit être apportée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sans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Toutefois, si les travaux ne progressent pas conformément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charger le contractant de soumettre un programme révisé conformément à la procédure décrite à l’article 17. </w:t>
      </w:r>
    </w:p>
    <w:p w14:paraId="09454B0B" w14:textId="77777777" w:rsidR="00213EC6" w:rsidRPr="00AD5939" w:rsidRDefault="00213EC6" w:rsidP="00924C66">
      <w:pPr>
        <w:pStyle w:val="Titre2"/>
        <w:ind w:left="567"/>
        <w:rPr>
          <w:rFonts w:asciiTheme="minorHAnsi" w:hAnsiTheme="minorHAnsi" w:cstheme="minorHAnsi"/>
          <w:snapToGrid/>
          <w:sz w:val="24"/>
          <w:lang w:bidi="ar-SA"/>
        </w:rPr>
      </w:pPr>
      <w:bookmarkStart w:id="66" w:name="_Toc98425389"/>
      <w:r w:rsidRPr="00AD5939">
        <w:rPr>
          <w:rFonts w:asciiTheme="minorHAnsi" w:hAnsiTheme="minorHAnsi" w:cstheme="minorHAnsi"/>
          <w:snapToGrid/>
          <w:sz w:val="24"/>
          <w:lang w:bidi="ar-SA"/>
        </w:rPr>
        <w:t>Article 18 - Ventilation des prix</w:t>
      </w:r>
      <w:bookmarkEnd w:id="66"/>
      <w:r w:rsidRPr="00AD5939">
        <w:rPr>
          <w:rFonts w:asciiTheme="minorHAnsi" w:hAnsiTheme="minorHAnsi" w:cstheme="minorHAnsi"/>
          <w:snapToGrid/>
          <w:sz w:val="24"/>
          <w:lang w:bidi="ar-SA"/>
        </w:rPr>
        <w:t xml:space="preserve"> </w:t>
      </w:r>
    </w:p>
    <w:p w14:paraId="76747E90" w14:textId="430EA699"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6E285FD5" w14:textId="712E9404"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18.2. Dans les 30 jours suivant la notification de l’attribution du marché,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lui demande. Cette communication n'engage en aucune manière la responsabilité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DF16298" w14:textId="77777777" w:rsidR="00213EC6" w:rsidRPr="00AD5939" w:rsidRDefault="00213EC6" w:rsidP="00924C66">
      <w:pPr>
        <w:pStyle w:val="Titre2"/>
        <w:ind w:left="567"/>
        <w:rPr>
          <w:rFonts w:asciiTheme="minorHAnsi" w:hAnsiTheme="minorHAnsi" w:cstheme="minorHAnsi"/>
          <w:snapToGrid/>
          <w:sz w:val="24"/>
          <w:lang w:bidi="ar-SA"/>
        </w:rPr>
      </w:pPr>
      <w:bookmarkStart w:id="67" w:name="_Toc98425390"/>
      <w:r w:rsidRPr="00AD5939">
        <w:rPr>
          <w:rFonts w:asciiTheme="minorHAnsi" w:hAnsiTheme="minorHAnsi" w:cstheme="minorHAnsi"/>
          <w:snapToGrid/>
          <w:sz w:val="24"/>
          <w:lang w:bidi="ar-SA"/>
        </w:rPr>
        <w:t>Article 19 - Plans et études d’exécutions du contractant</w:t>
      </w:r>
      <w:bookmarkEnd w:id="67"/>
      <w:r w:rsidRPr="00AD5939">
        <w:rPr>
          <w:rFonts w:asciiTheme="minorHAnsi" w:hAnsiTheme="minorHAnsi" w:cstheme="minorHAnsi"/>
          <w:snapToGrid/>
          <w:sz w:val="24"/>
          <w:lang w:bidi="ar-SA"/>
        </w:rPr>
        <w:t xml:space="preserve"> </w:t>
      </w:r>
    </w:p>
    <w:p w14:paraId="1534123B" w14:textId="5AC83862"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19.1. Le contractant soumet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ses frais, tous les plans de détail et d’exécution et autres documents et objets qui sont nécessaires pour mener à bonne fin l’exécution du marché, et notamment: </w:t>
      </w:r>
    </w:p>
    <w:p w14:paraId="09AC15F6" w14:textId="4E27F6A5"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 plans, documents, échantillons et/ou modèles qui sont spécifiés dans le marché selon les délais et les modalités fixés dans le marché ou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29D33E82" w14:textId="74BB0AA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les plans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pour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08A6E717" w14:textId="46949431"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trois exemplaires, au moins 30 jours avant le commencement de la construction des ouvrages auxquels ils se rapportent. </w:t>
      </w:r>
    </w:p>
    <w:p w14:paraId="05FC1568" w14:textId="60E80431"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peut pas donner son approbation ou ses observations dans le délai mentionné ci-dessus,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4DB53830" w:rsidR="00213EC6" w:rsidRPr="00AD5939" w:rsidRDefault="00213EC6" w:rsidP="00C47657">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vertu de l’article 19, paragraphe 1, sont réputés approuvés à la fin des délais susmentionnés. . </w:t>
      </w:r>
    </w:p>
    <w:p w14:paraId="1FDD4072" w14:textId="1717D889"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19.3. Les plans, documents, échantillons et modèles approuvés sont signés ou marqués autrement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il ne pourra y être dérogé, sauf instruction contraire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Tout plan, document, échantillon ou modèle du contractant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refuse d’approuver est aussitôt modifié en vue de répondre aux exigences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soumis de nouveau par le contractant pour approbation. Le contractant doit apporter aux documents, plans, notes de calcul, etc. qu’il a transmis pour approbation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suivant la même procédure. </w:t>
      </w:r>
    </w:p>
    <w:p w14:paraId="05FE1422" w14:textId="77777777"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19.5. L'approbation des plans, documents, échantillons ou modèles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dégage le contractant d’aucune de ses obligations contractuelles. </w:t>
      </w:r>
    </w:p>
    <w:p w14:paraId="4A37E77D" w14:textId="4B37B13F"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19.6.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droit d’inspecter tous les plans, documents, échantillons ou modèles relatifs au marché dans les locaux du contractant, à tout moment jugé raisonnable. </w:t>
      </w:r>
    </w:p>
    <w:p w14:paraId="5DB8868B" w14:textId="5127D93B"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19.7. Avant la réception provisoire des travaux, le contractant fournit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des manuels d’utilisation et de maintenance ainsi que des plans, établis de manière suffisamment détaillés pour permettre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faire fonctionner, d’entretenir, de régler et de réparer toutes les parties des ouvrages.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18C40DE3" w14:textId="77777777" w:rsidR="00213EC6" w:rsidRPr="00AD5939" w:rsidRDefault="00213EC6" w:rsidP="00924C66">
      <w:pPr>
        <w:pStyle w:val="Titre2"/>
        <w:ind w:left="567"/>
        <w:rPr>
          <w:rFonts w:asciiTheme="minorHAnsi" w:hAnsiTheme="minorHAnsi" w:cstheme="minorHAnsi"/>
          <w:snapToGrid/>
          <w:sz w:val="24"/>
          <w:lang w:bidi="ar-SA"/>
        </w:rPr>
      </w:pPr>
      <w:bookmarkStart w:id="68" w:name="_Toc98425391"/>
      <w:r w:rsidRPr="00AD5939">
        <w:rPr>
          <w:rFonts w:asciiTheme="minorHAnsi" w:hAnsiTheme="minorHAnsi" w:cstheme="minorHAnsi"/>
          <w:snapToGrid/>
          <w:sz w:val="24"/>
          <w:lang w:bidi="ar-SA"/>
        </w:rPr>
        <w:t>Article 20 - Niveau suffisant du montant de la soumission</w:t>
      </w:r>
      <w:bookmarkEnd w:id="68"/>
      <w:r w:rsidRPr="00AD5939">
        <w:rPr>
          <w:rFonts w:asciiTheme="minorHAnsi" w:hAnsiTheme="minorHAnsi" w:cstheme="minorHAnsi"/>
          <w:snapToGrid/>
          <w:sz w:val="24"/>
          <w:lang w:bidi="ar-SA"/>
        </w:rPr>
        <w:t xml:space="preserve"> </w:t>
      </w:r>
    </w:p>
    <w:p w14:paraId="4C67A465" w14:textId="7B73D9F3"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20.1. Sous réserve de </w:t>
      </w:r>
      <w:r w:rsidR="00F22ED9"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du marché, couvrent toutes ses obligations contractuelles. </w:t>
      </w:r>
    </w:p>
    <w:p w14:paraId="7ACB3031" w14:textId="77777777"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AD5939" w:rsidRDefault="00213EC6" w:rsidP="00924C66">
      <w:pPr>
        <w:pStyle w:val="Titre2"/>
        <w:ind w:left="567"/>
        <w:rPr>
          <w:rFonts w:asciiTheme="minorHAnsi" w:hAnsiTheme="minorHAnsi" w:cstheme="minorHAnsi"/>
          <w:snapToGrid/>
          <w:sz w:val="24"/>
          <w:lang w:bidi="ar-SA"/>
        </w:rPr>
      </w:pPr>
      <w:bookmarkStart w:id="69" w:name="_Toc98425392"/>
      <w:r w:rsidRPr="00AD5939">
        <w:rPr>
          <w:rFonts w:asciiTheme="minorHAnsi" w:hAnsiTheme="minorHAnsi" w:cstheme="minorHAnsi"/>
          <w:snapToGrid/>
          <w:sz w:val="24"/>
          <w:lang w:bidi="ar-SA"/>
        </w:rPr>
        <w:t xml:space="preserve">Article 21 - </w:t>
      </w:r>
      <w:bookmarkStart w:id="70" w:name="_Hlk8854076"/>
      <w:r w:rsidR="00F05799" w:rsidRPr="00AD5939">
        <w:rPr>
          <w:rFonts w:asciiTheme="minorHAnsi" w:hAnsiTheme="minorHAnsi" w:cstheme="minorHAnsi"/>
          <w:snapToGrid/>
          <w:sz w:val="24"/>
          <w:lang w:bidi="ar-SA"/>
        </w:rPr>
        <w:t>Sujétions techniques imprévues</w:t>
      </w:r>
      <w:bookmarkEnd w:id="69"/>
      <w:bookmarkEnd w:id="70"/>
    </w:p>
    <w:p w14:paraId="31E8B979" w14:textId="50F14498"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il avise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r w:rsidR="00AD6730" w:rsidRPr="00AD5939">
        <w:rPr>
          <w:rFonts w:asciiTheme="minorHAnsi" w:hAnsiTheme="minorHAnsi" w:cstheme="minorHAnsi"/>
          <w:snapToGrid/>
          <w:szCs w:val="24"/>
          <w:lang w:bidi="ar-SA"/>
        </w:rPr>
        <w:t xml:space="preserve">de ces sujétions </w:t>
      </w:r>
      <w:r w:rsidR="00F05799" w:rsidRPr="00AD5939">
        <w:rPr>
          <w:rFonts w:asciiTheme="minorHAnsi" w:hAnsiTheme="minorHAnsi" w:cstheme="minorHAnsi"/>
          <w:snapToGrid/>
          <w:szCs w:val="24"/>
          <w:lang w:bidi="ar-SA"/>
        </w:rPr>
        <w:t xml:space="preserve">techniques </w:t>
      </w:r>
      <w:r w:rsidR="00AD6730" w:rsidRPr="00AD5939">
        <w:rPr>
          <w:rFonts w:asciiTheme="minorHAnsi" w:hAnsiTheme="minorHAnsi" w:cstheme="minorHAnsi"/>
          <w:snapToGrid/>
          <w:szCs w:val="24"/>
          <w:lang w:bidi="ar-SA"/>
        </w:rPr>
        <w:t xml:space="preserve">imprévues </w:t>
      </w:r>
      <w:r w:rsidRPr="00AD5939">
        <w:rPr>
          <w:rFonts w:asciiTheme="minorHAnsi" w:hAnsiTheme="minorHAnsi" w:cs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AD5939">
        <w:rPr>
          <w:rFonts w:asciiTheme="minorHAnsi" w:hAnsiTheme="minorHAnsi" w:cstheme="minorHAnsi"/>
          <w:snapToGrid/>
          <w:szCs w:val="24"/>
          <w:lang w:bidi="ar-SA"/>
        </w:rPr>
        <w:lastRenderedPageBreak/>
        <w:t xml:space="preserve">prévisibles, les mesures qu'il est en train de prendre ou a l'intention de prendre, ainsi que l'ampleur du retard ou des perturbations prévisibles dans l'exécution des travaux. </w:t>
      </w:r>
    </w:p>
    <w:p w14:paraId="48203524" w14:textId="29096C61"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21.2. Dès réception de la notification,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entre autres: </w:t>
      </w:r>
    </w:p>
    <w:p w14:paraId="16A38C48" w14:textId="753FC0F6"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demander au contractant de fournir une estimation du coût des mesures qu’il est en train de prendre ou </w:t>
      </w:r>
      <w:r w:rsidR="00FF048E" w:rsidRPr="00AD5939">
        <w:rPr>
          <w:rFonts w:asciiTheme="minorHAnsi" w:hAnsiTheme="minorHAnsi" w:cstheme="minorHAnsi"/>
          <w:snapToGrid/>
          <w:szCs w:val="24"/>
          <w:lang w:bidi="ar-SA"/>
        </w:rPr>
        <w:t>à</w:t>
      </w:r>
      <w:r w:rsidRPr="00AD5939">
        <w:rPr>
          <w:rFonts w:asciiTheme="minorHAnsi" w:hAnsiTheme="minorHAnsi" w:cstheme="minorHAnsi"/>
          <w:snapToGrid/>
          <w:szCs w:val="24"/>
          <w:lang w:bidi="ar-SA"/>
        </w:rPr>
        <w:t xml:space="preserve"> l’intention de prendre; </w:t>
      </w:r>
    </w:p>
    <w:p w14:paraId="1B4976B5"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approuver, avec ou sans modifications, les mesures visées à l'article 21, paragraphe 2, point a); </w:t>
      </w:r>
    </w:p>
    <w:p w14:paraId="6C5BBB58"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donner des instructions écrites sur la manière dont les obstacles artificiels ou les conditions physiques en question doivent être surmontés; </w:t>
      </w:r>
    </w:p>
    <w:p w14:paraId="162F04A6" w14:textId="21A3E153"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ordonner</w:t>
      </w:r>
      <w:r w:rsidR="004B5B69" w:rsidRPr="00AD5939">
        <w:rPr>
          <w:rFonts w:asciiTheme="minorHAnsi" w:hAnsiTheme="minorHAnsi" w:cstheme="minorHAnsi"/>
          <w:snapToGrid/>
          <w:szCs w:val="24"/>
          <w:lang w:bidi="ar-SA"/>
        </w:rPr>
        <w:t xml:space="preserve">, </w:t>
      </w:r>
      <w:r w:rsidR="007C2794" w:rsidRPr="00AD5939">
        <w:rPr>
          <w:rFonts w:asciiTheme="minorHAnsi" w:hAnsiTheme="minorHAnsi" w:cstheme="minorHAnsi"/>
          <w:snapToGrid/>
          <w:szCs w:val="24"/>
          <w:lang w:bidi="ar-SA"/>
        </w:rPr>
        <w:t>par suite de</w:t>
      </w:r>
      <w:r w:rsidR="004B5B69" w:rsidRPr="00AD5939">
        <w:rPr>
          <w:rFonts w:asciiTheme="minorHAnsi" w:hAnsiTheme="minorHAnsi" w:cstheme="minorHAnsi"/>
          <w:snapToGrid/>
          <w:szCs w:val="24"/>
          <w:lang w:bidi="ar-SA"/>
        </w:rPr>
        <w:t xml:space="preserve"> </w:t>
      </w:r>
      <w:r w:rsidR="007C2794" w:rsidRPr="00AD5939">
        <w:rPr>
          <w:rFonts w:asciiTheme="minorHAnsi" w:hAnsiTheme="minorHAnsi" w:cstheme="minorHAnsi"/>
          <w:snapToGrid/>
          <w:szCs w:val="24"/>
          <w:lang w:bidi="ar-SA"/>
        </w:rPr>
        <w:t xml:space="preserve">la </w:t>
      </w:r>
      <w:r w:rsidR="004B5B69" w:rsidRPr="00AD5939">
        <w:rPr>
          <w:rFonts w:asciiTheme="minorHAnsi" w:hAnsiTheme="minorHAnsi" w:cstheme="minorHAnsi"/>
          <w:snapToGrid/>
          <w:szCs w:val="24"/>
          <w:lang w:bidi="ar-SA"/>
        </w:rPr>
        <w:t>validation préalable de la maîtrise d’ouvrage</w:t>
      </w:r>
      <w:r w:rsidR="001516C1" w:rsidRPr="00AD5939">
        <w:rPr>
          <w:rFonts w:asciiTheme="minorHAnsi" w:hAnsiTheme="minorHAnsi" w:cstheme="minorHAnsi"/>
          <w:snapToGrid/>
          <w:szCs w:val="24"/>
          <w:lang w:bidi="ar-SA"/>
        </w:rPr>
        <w:t xml:space="preserve"> expressément formulée</w:t>
      </w:r>
      <w:r w:rsidR="004B5B69"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une modification</w:t>
      </w:r>
      <w:r w:rsidR="0015528C" w:rsidRPr="00AD5939">
        <w:rPr>
          <w:rFonts w:asciiTheme="minorHAnsi" w:hAnsiTheme="minorHAnsi" w:cstheme="minorHAnsi"/>
          <w:snapToGrid/>
          <w:szCs w:val="24"/>
          <w:lang w:bidi="ar-SA"/>
        </w:rPr>
        <w:t xml:space="preserve"> par ordre de service</w:t>
      </w:r>
      <w:r w:rsidR="002369A6" w:rsidRPr="00AD5939">
        <w:rPr>
          <w:rFonts w:asciiTheme="minorHAnsi" w:hAnsiTheme="minorHAnsi" w:cstheme="minorHAnsi"/>
          <w:snapToGrid/>
          <w:szCs w:val="24"/>
          <w:lang w:bidi="ar-SA"/>
        </w:rPr>
        <w:t xml:space="preserve"> afin de tenir compte </w:t>
      </w:r>
      <w:r w:rsidR="00F05799" w:rsidRPr="00AD5939">
        <w:rPr>
          <w:rFonts w:asciiTheme="minorHAnsi" w:hAnsiTheme="minorHAnsi" w:cstheme="minorHAnsi"/>
          <w:snapToGrid/>
          <w:szCs w:val="24"/>
          <w:lang w:bidi="ar-SA"/>
        </w:rPr>
        <w:t>sujétions techniques constatées</w:t>
      </w:r>
      <w:r w:rsidRPr="00AD5939">
        <w:rPr>
          <w:rFonts w:asciiTheme="minorHAnsi" w:hAnsiTheme="minorHAnsi" w:cstheme="minorHAnsi"/>
          <w:snapToGrid/>
          <w:szCs w:val="24"/>
          <w:lang w:bidi="ar-SA"/>
        </w:rPr>
        <w:t xml:space="preserve">, une suspension ou </w:t>
      </w:r>
      <w:r w:rsidR="00241BBE" w:rsidRPr="00AD5939">
        <w:rPr>
          <w:rFonts w:asciiTheme="minorHAnsi" w:hAnsiTheme="minorHAnsi" w:cstheme="minorHAnsi"/>
          <w:snapToGrid/>
          <w:szCs w:val="24"/>
          <w:lang w:bidi="ar-SA"/>
        </w:rPr>
        <w:t xml:space="preserve">la résiliation </w:t>
      </w:r>
      <w:r w:rsidRPr="00AD5939">
        <w:rPr>
          <w:rFonts w:asciiTheme="minorHAnsi" w:hAnsiTheme="minorHAnsi" w:cstheme="minorHAnsi"/>
          <w:snapToGrid/>
          <w:szCs w:val="24"/>
          <w:lang w:bidi="ar-SA"/>
        </w:rPr>
        <w:t>du marché</w:t>
      </w:r>
      <w:r w:rsidR="00DF48ED"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r w:rsidR="001516C1" w:rsidRPr="00AD5939">
        <w:rPr>
          <w:rFonts w:asciiTheme="minorHAnsi" w:hAnsiTheme="minorHAnsi" w:cstheme="minorHAnsi"/>
          <w:snapToGrid/>
          <w:szCs w:val="24"/>
          <w:lang w:bidi="ar-SA"/>
        </w:rPr>
        <w:t>L’ordre de service émis sur le fondement de ces stipulations doit, à peine de nullité, comporter la mention expresse de la validation de la maîtrise d’ouvrage.</w:t>
      </w:r>
    </w:p>
    <w:p w14:paraId="24D21A84" w14:textId="7AEC199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21.3. Dans la mesure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que les obstacles artificiels ou les conditions physiques en question étaient raisonnablement impossibles à prévoir, en tout ou en partie, par un contractant expérimenté,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576B992" w14:textId="5B4DEC83"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tient compte de tout retard subi par le contractant du fait de ces obstacles ou de ces conditions au moment de déterminer la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auxquelles le contractant a droit en vertu de l’article 35; et/ou </w:t>
      </w:r>
    </w:p>
    <w:p w14:paraId="26B9F533"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21.4. Aucune réclamation du contractant au titre de l’article 55 n’est admise à raison des conditions climatiques. </w:t>
      </w:r>
    </w:p>
    <w:p w14:paraId="77515FC5" w14:textId="5FC90DC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21.5.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que les obstacles artificiels ou les conditions physiques étaient raisonnablement prévisibles, en tout ou en partie, par un contractant expérimenté, il en informe le contractant </w:t>
      </w:r>
      <w:r w:rsidR="002D7C6E" w:rsidRPr="00AD5939">
        <w:rPr>
          <w:rFonts w:asciiTheme="minorHAnsi" w:hAnsiTheme="minorHAnsi" w:cstheme="minorHAnsi"/>
          <w:snapToGrid/>
          <w:szCs w:val="24"/>
          <w:lang w:bidi="ar-SA"/>
        </w:rPr>
        <w:t xml:space="preserve">par un </w:t>
      </w:r>
      <w:r w:rsidR="00DE0430" w:rsidRPr="00AD5939">
        <w:rPr>
          <w:rFonts w:asciiTheme="minorHAnsi" w:hAnsiTheme="minorHAnsi" w:cstheme="minorHAnsi"/>
          <w:snapToGrid/>
          <w:szCs w:val="24"/>
          <w:lang w:bidi="ar-SA"/>
        </w:rPr>
        <w:t>avis</w:t>
      </w:r>
      <w:r w:rsidR="002D7C6E" w:rsidRPr="00AD5939">
        <w:rPr>
          <w:rFonts w:asciiTheme="minorHAnsi" w:hAnsiTheme="minorHAnsi" w:cstheme="minorHAnsi"/>
          <w:snapToGrid/>
          <w:szCs w:val="24"/>
          <w:lang w:bidi="ar-SA"/>
        </w:rPr>
        <w:t xml:space="preserve"> motivé </w:t>
      </w:r>
      <w:r w:rsidRPr="00AD5939">
        <w:rPr>
          <w:rFonts w:asciiTheme="minorHAnsi" w:hAnsiTheme="minorHAnsi" w:cstheme="minorHAnsi"/>
          <w:snapToGrid/>
          <w:szCs w:val="24"/>
          <w:lang w:bidi="ar-SA"/>
        </w:rPr>
        <w:t xml:space="preserve">dès que possible. </w:t>
      </w:r>
    </w:p>
    <w:p w14:paraId="07D3F165" w14:textId="77777777" w:rsidR="00213EC6" w:rsidRPr="00AD5939" w:rsidRDefault="00213EC6" w:rsidP="00924C66">
      <w:pPr>
        <w:pStyle w:val="Titre2"/>
        <w:ind w:left="567"/>
        <w:rPr>
          <w:rFonts w:asciiTheme="minorHAnsi" w:hAnsiTheme="minorHAnsi" w:cstheme="minorHAnsi"/>
          <w:snapToGrid/>
          <w:sz w:val="24"/>
          <w:lang w:bidi="ar-SA"/>
        </w:rPr>
      </w:pPr>
      <w:bookmarkStart w:id="71" w:name="_Toc98425393"/>
      <w:r w:rsidRPr="00AD5939">
        <w:rPr>
          <w:rFonts w:asciiTheme="minorHAnsi" w:hAnsiTheme="minorHAnsi" w:cstheme="minorHAnsi"/>
          <w:snapToGrid/>
          <w:sz w:val="24"/>
          <w:lang w:bidi="ar-SA"/>
        </w:rPr>
        <w:lastRenderedPageBreak/>
        <w:t>Article 22 - Sécurité sur les chantiers</w:t>
      </w:r>
      <w:bookmarkEnd w:id="71"/>
      <w:r w:rsidRPr="00AD5939">
        <w:rPr>
          <w:rFonts w:asciiTheme="minorHAnsi" w:hAnsiTheme="minorHAnsi" w:cstheme="minorHAnsi"/>
          <w:snapToGrid/>
          <w:sz w:val="24"/>
          <w:lang w:bidi="ar-SA"/>
        </w:rPr>
        <w:t xml:space="preserve"> </w:t>
      </w:r>
    </w:p>
    <w:p w14:paraId="03F5B28A" w14:textId="384F13FA"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22.1. Le contractant a le droit d’interdire l’accès du chantier à toute personne étrangère à l’exécution du marché, à l’exception toutefois des personnes autorisées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w:t>
      </w:r>
      <w:r w:rsidR="0092444B" w:rsidRPr="00AD5939">
        <w:rPr>
          <w:rFonts w:asciiTheme="minorHAnsi" w:hAnsiTheme="minorHAnsi" w:cstheme="minorHAnsi"/>
          <w:snapToGrid/>
          <w:szCs w:val="24"/>
          <w:lang w:bidi="ar-SA"/>
        </w:rPr>
        <w:t xml:space="preserve">Expertise </w:t>
      </w:r>
      <w:r w:rsidR="009E754F" w:rsidRPr="00AD5939">
        <w:rPr>
          <w:rFonts w:asciiTheme="minorHAnsi" w:hAnsiTheme="minorHAnsi" w:cstheme="minorHAnsi"/>
          <w:snapToGrid/>
          <w:szCs w:val="24"/>
          <w:lang w:bidi="ar-SA"/>
        </w:rPr>
        <w:t xml:space="preserve">France. </w:t>
      </w:r>
    </w:p>
    <w:p w14:paraId="03CEFA14" w14:textId="4CBE3111"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22.2. Le contractant assure la sécurité sur les chantiers pendant toute la durée des travaux et est tenu de prendre, dans l’intérêt de ses employés, des mandataires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des tiers, les mesures nécessaires pour prévenir tout préjudice ou accident pouvant résulter de l’exécution des travaux. </w:t>
      </w:r>
    </w:p>
    <w:p w14:paraId="365C8F9B" w14:textId="120990D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22.3. Le contractant met tout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exiger. </w:t>
      </w:r>
    </w:p>
    <w:p w14:paraId="17FE0BF2" w14:textId="6A52E1C2"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22.4. Si, au cours de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des mesures urgentes s’imposent pour parer à tout risque d’accident ou de dommage ou pour assurer la sécurité à la suite d’un accident ou d’un dommage,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met le contractant en demeure de faire le nécessaire. Si le contractant ne veut pas ou ne peut pas prendre les mesures requises,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faire exécuter le travail aux frais du contractant, pour autant que la responsabilité en incombe au contractant. </w:t>
      </w:r>
    </w:p>
    <w:p w14:paraId="081D0634" w14:textId="77777777" w:rsidR="00213EC6" w:rsidRPr="00AD5939" w:rsidRDefault="00213EC6" w:rsidP="00924C66">
      <w:pPr>
        <w:pStyle w:val="Titre2"/>
        <w:ind w:left="567"/>
        <w:rPr>
          <w:rFonts w:asciiTheme="minorHAnsi" w:hAnsiTheme="minorHAnsi" w:cstheme="minorHAnsi"/>
          <w:snapToGrid/>
          <w:sz w:val="24"/>
          <w:lang w:bidi="ar-SA"/>
        </w:rPr>
      </w:pPr>
      <w:bookmarkStart w:id="72" w:name="_Toc98425394"/>
      <w:r w:rsidRPr="00AD5939">
        <w:rPr>
          <w:rFonts w:asciiTheme="minorHAnsi" w:hAnsiTheme="minorHAnsi" w:cstheme="minorHAnsi"/>
          <w:snapToGrid/>
          <w:sz w:val="24"/>
          <w:lang w:bidi="ar-SA"/>
        </w:rPr>
        <w:t>Article 23 - Sauvegarde des propriétés riveraines</w:t>
      </w:r>
      <w:bookmarkEnd w:id="72"/>
      <w:r w:rsidRPr="00AD5939">
        <w:rPr>
          <w:rFonts w:asciiTheme="minorHAnsi" w:hAnsiTheme="minorHAnsi" w:cstheme="minorHAnsi"/>
          <w:snapToGrid/>
          <w:sz w:val="24"/>
          <w:lang w:bidi="ar-SA"/>
        </w:rPr>
        <w:t xml:space="preserve"> </w:t>
      </w:r>
    </w:p>
    <w:p w14:paraId="431F1C52"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23.2. Le contractant tient quitte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contractant. </w:t>
      </w:r>
    </w:p>
    <w:p w14:paraId="22E6B89B" w14:textId="77777777" w:rsidR="00213EC6" w:rsidRPr="00AD5939" w:rsidRDefault="00213EC6" w:rsidP="00924C66">
      <w:pPr>
        <w:pStyle w:val="Titre2"/>
        <w:ind w:left="567"/>
        <w:rPr>
          <w:rFonts w:asciiTheme="minorHAnsi" w:hAnsiTheme="minorHAnsi" w:cstheme="minorHAnsi"/>
          <w:snapToGrid/>
          <w:sz w:val="24"/>
          <w:lang w:bidi="ar-SA"/>
        </w:rPr>
      </w:pPr>
      <w:bookmarkStart w:id="73" w:name="_Toc98425395"/>
      <w:r w:rsidRPr="00AD5939">
        <w:rPr>
          <w:rFonts w:asciiTheme="minorHAnsi" w:hAnsiTheme="minorHAnsi" w:cstheme="minorHAnsi"/>
          <w:snapToGrid/>
          <w:sz w:val="24"/>
          <w:lang w:bidi="ar-SA"/>
        </w:rPr>
        <w:t>Article 24 - Entraves à la circulation</w:t>
      </w:r>
      <w:bookmarkEnd w:id="73"/>
      <w:r w:rsidRPr="00AD5939">
        <w:rPr>
          <w:rFonts w:asciiTheme="minorHAnsi" w:hAnsiTheme="minorHAnsi" w:cstheme="minorHAnsi"/>
          <w:snapToGrid/>
          <w:sz w:val="24"/>
          <w:lang w:bidi="ar-SA"/>
        </w:rPr>
        <w:t xml:space="preserve"> </w:t>
      </w:r>
    </w:p>
    <w:p w14:paraId="517B80A8"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AD5939">
        <w:rPr>
          <w:rFonts w:asciiTheme="minorHAnsi" w:hAnsiTheme="minorHAnsi" w:cstheme="minorHAnsi"/>
          <w:snapToGrid/>
          <w:szCs w:val="24"/>
          <w:lang w:bidi="ar-SA"/>
        </w:rPr>
        <w:lastRenderedPageBreak/>
        <w:t xml:space="preserve">particulières le permettent. Il tient notamment compte des limitations de charge en choisissant les itinéraires et les véhicules. </w:t>
      </w:r>
    </w:p>
    <w:p w14:paraId="0A038BD2" w14:textId="0385115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24.2. Les mesures spéciales que le contractant estime nécessaires ou qui sont spécifiées dans les conditions particulières ou sont requises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AD5939" w:rsidRDefault="00213EC6" w:rsidP="00924C66">
      <w:pPr>
        <w:pStyle w:val="Titre2"/>
        <w:ind w:left="567"/>
        <w:rPr>
          <w:rFonts w:asciiTheme="minorHAnsi" w:hAnsiTheme="minorHAnsi" w:cstheme="minorHAnsi"/>
          <w:snapToGrid/>
          <w:sz w:val="24"/>
          <w:lang w:bidi="ar-SA"/>
        </w:rPr>
      </w:pPr>
      <w:bookmarkStart w:id="74" w:name="_Toc98425396"/>
      <w:r w:rsidRPr="00AD5939">
        <w:rPr>
          <w:rFonts w:asciiTheme="minorHAnsi" w:hAnsiTheme="minorHAnsi" w:cstheme="minorHAnsi"/>
          <w:snapToGrid/>
          <w:sz w:val="24"/>
          <w:lang w:bidi="ar-SA"/>
        </w:rPr>
        <w:t>Article 25 - Câbles et canalisations</w:t>
      </w:r>
      <w:bookmarkEnd w:id="74"/>
      <w:r w:rsidRPr="00AD5939">
        <w:rPr>
          <w:rFonts w:asciiTheme="minorHAnsi" w:hAnsiTheme="minorHAnsi" w:cstheme="minorHAnsi"/>
          <w:snapToGrid/>
          <w:sz w:val="24"/>
          <w:lang w:bidi="ar-SA"/>
        </w:rPr>
        <w:t xml:space="preserve"> </w:t>
      </w:r>
    </w:p>
    <w:p w14:paraId="4116C357" w14:textId="6D22EE0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2150AA1D" w14:textId="22F6A54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25.2. Le contractant est responsable de la conservation, du déplacement et de la remise en place, selon le cas, des câbles, canalisations et installations spécifiés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le marché et prend à sa charge les frais y afférents. </w:t>
      </w:r>
    </w:p>
    <w:p w14:paraId="2E9AD548" w14:textId="6B30300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l’indemnise des frais afférents à ces travaux, dans la mesure où ces travaux sont nécessaires à l’exécution du marché. </w:t>
      </w:r>
    </w:p>
    <w:p w14:paraId="04F4EE39" w14:textId="32AF20BC"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25.4. Toutefois, l’obligation de déplacer et de remettre en place les câbles, canalisations et installations, ainsi que les frais qui en résultent, n’incombent pas au contractant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25.5. Lorsque l’exécution d’un travail sur le chantier risque de causer des perturbations dans un service public ou un préjudice à celui-ci, le contractant en informe immédiatement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écrit, avec un préavis raisonnable afin que des mesures appropriées soient prises à temps pour permettre le déroulement normal des travaux. </w:t>
      </w:r>
    </w:p>
    <w:p w14:paraId="69C03BB4" w14:textId="77777777" w:rsidR="00213EC6" w:rsidRPr="00AD5939" w:rsidRDefault="00213EC6" w:rsidP="00924C66">
      <w:pPr>
        <w:pStyle w:val="Titre2"/>
        <w:ind w:left="567"/>
        <w:rPr>
          <w:rFonts w:asciiTheme="minorHAnsi" w:hAnsiTheme="minorHAnsi" w:cstheme="minorHAnsi"/>
          <w:snapToGrid/>
          <w:sz w:val="24"/>
          <w:lang w:bidi="ar-SA"/>
        </w:rPr>
      </w:pPr>
      <w:bookmarkStart w:id="75" w:name="_Toc98425397"/>
      <w:r w:rsidRPr="00AD5939">
        <w:rPr>
          <w:rFonts w:asciiTheme="minorHAnsi" w:hAnsiTheme="minorHAnsi" w:cstheme="minorHAnsi"/>
          <w:snapToGrid/>
          <w:sz w:val="24"/>
          <w:lang w:bidi="ar-SA"/>
        </w:rPr>
        <w:lastRenderedPageBreak/>
        <w:t>Article 26 - Implantation des ouvrages</w:t>
      </w:r>
      <w:bookmarkEnd w:id="75"/>
      <w:r w:rsidRPr="00AD5939">
        <w:rPr>
          <w:rFonts w:asciiTheme="minorHAnsi" w:hAnsiTheme="minorHAnsi" w:cstheme="minorHAnsi"/>
          <w:snapToGrid/>
          <w:sz w:val="24"/>
          <w:lang w:bidi="ar-SA"/>
        </w:rPr>
        <w:t xml:space="preserve"> </w:t>
      </w:r>
    </w:p>
    <w:p w14:paraId="5FA69D32"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26.1. Le contractant a la responsabilité: </w:t>
      </w:r>
    </w:p>
    <w:p w14:paraId="15E96700" w14:textId="654963B4"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de l’implantation exacte des ouvrages par rapport aux repères, lignes et niveaux de référence fournie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6212AB1"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de l’exactitude du positionnement, du nivellement, du dimensionnement et de l’alignement de toutes les parties des ouvrages; et </w:t>
      </w:r>
    </w:p>
    <w:p w14:paraId="316F8AEA" w14:textId="4B82D7B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de la fourniture de tous les instruments et accessoires ainsi que de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nécessaires en rapport avec les tâches énumérées ci-dessus. </w:t>
      </w:r>
    </w:p>
    <w:p w14:paraId="1F30F8D8" w14:textId="03879BF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demande, rectifier cette erreur à ses propres frais et à la satisfaction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34C73509" w14:textId="4202AB5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26.3. La vérification de tout tracement ou de tout alignement ou nivellement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14:paraId="594A6772" w14:textId="77777777" w:rsidR="00213EC6" w:rsidRPr="00AD5939" w:rsidRDefault="00213EC6" w:rsidP="00924C66">
      <w:pPr>
        <w:pStyle w:val="Titre2"/>
        <w:ind w:left="567"/>
        <w:rPr>
          <w:rFonts w:asciiTheme="minorHAnsi" w:hAnsiTheme="minorHAnsi" w:cstheme="minorHAnsi"/>
          <w:snapToGrid/>
          <w:sz w:val="24"/>
          <w:lang w:bidi="ar-SA"/>
        </w:rPr>
      </w:pPr>
      <w:bookmarkStart w:id="76" w:name="_Toc98425398"/>
      <w:r w:rsidRPr="00AD5939">
        <w:rPr>
          <w:rFonts w:asciiTheme="minorHAnsi" w:hAnsiTheme="minorHAnsi" w:cstheme="minorHAnsi"/>
          <w:snapToGrid/>
          <w:sz w:val="24"/>
          <w:lang w:bidi="ar-SA"/>
        </w:rPr>
        <w:t>Article 27 - Matériaux provenant de démolitions</w:t>
      </w:r>
      <w:bookmarkEnd w:id="76"/>
      <w:r w:rsidRPr="00AD5939">
        <w:rPr>
          <w:rFonts w:asciiTheme="minorHAnsi" w:hAnsiTheme="minorHAnsi" w:cstheme="minorHAnsi"/>
          <w:snapToGrid/>
          <w:sz w:val="24"/>
          <w:lang w:bidi="ar-SA"/>
        </w:rPr>
        <w:t xml:space="preserve"> </w:t>
      </w:r>
    </w:p>
    <w:p w14:paraId="496A7B56" w14:textId="4B3E842A"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27.1. Lorsque le marché comprend des démolitions, les matériaux et éléments provenant de celles-ci sont,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et/ou de la législation du pays où les travaux sont effectués et sous réserve des </w:t>
      </w:r>
      <w:r w:rsidR="00EB2D06"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28, la propriété du contractant. </w:t>
      </w:r>
    </w:p>
    <w:p w14:paraId="150A6DE2" w14:textId="04766FFB"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27.2. Si les conditions particulières réservent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27.3. Indépendamment de l’utilisation à laquelle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AD5939">
        <w:rPr>
          <w:rFonts w:asciiTheme="minorHAnsi" w:hAnsiTheme="minorHAnsi" w:cstheme="minorHAnsi"/>
          <w:snapToGrid/>
          <w:szCs w:val="24"/>
          <w:lang w:bidi="ar-SA"/>
        </w:rPr>
        <w:lastRenderedPageBreak/>
        <w:t>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sont à la charge du contractant pour tout déplacement à une distance n’excédant pas 1 000 mètres. </w:t>
      </w:r>
    </w:p>
    <w:p w14:paraId="7013D7BC" w14:textId="7F1850B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27.4. Sauf </w:t>
      </w:r>
      <w:r w:rsidR="00366281"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AD5939" w:rsidRDefault="00213EC6" w:rsidP="00924C66">
      <w:pPr>
        <w:pStyle w:val="Titre2"/>
        <w:ind w:left="567"/>
        <w:rPr>
          <w:rFonts w:asciiTheme="minorHAnsi" w:hAnsiTheme="minorHAnsi" w:cstheme="minorHAnsi"/>
          <w:snapToGrid/>
          <w:sz w:val="24"/>
          <w:lang w:bidi="ar-SA"/>
        </w:rPr>
      </w:pPr>
      <w:bookmarkStart w:id="77" w:name="_Toc98425399"/>
      <w:r w:rsidRPr="00AD5939">
        <w:rPr>
          <w:rFonts w:asciiTheme="minorHAnsi" w:hAnsiTheme="minorHAnsi" w:cstheme="minorHAnsi"/>
          <w:snapToGrid/>
          <w:sz w:val="24"/>
          <w:lang w:bidi="ar-SA"/>
        </w:rPr>
        <w:t>Article 28 - Découvertes</w:t>
      </w:r>
      <w:bookmarkEnd w:id="77"/>
      <w:r w:rsidRPr="00AD5939">
        <w:rPr>
          <w:rFonts w:asciiTheme="minorHAnsi" w:hAnsiTheme="minorHAnsi" w:cstheme="minorHAnsi"/>
          <w:snapToGrid/>
          <w:sz w:val="24"/>
          <w:lang w:bidi="ar-SA"/>
        </w:rPr>
        <w:t xml:space="preserve"> </w:t>
      </w:r>
    </w:p>
    <w:p w14:paraId="3C1DBC49" w14:textId="29CBFE8F" w:rsidR="00213EC6" w:rsidRPr="00AD5939" w:rsidRDefault="00213EC6" w:rsidP="005E0A44">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28.1. Toute découverte d’un quelconque intérêt qui est faite au cours des fouilles ou des travaux de démolition est immédiatement portée à la connaissance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Celui-ci décide des dispositions à prendre au sujet de telles découvertes, en tenant dûment compte du droit du pays où les travaux sont exécutés. </w:t>
      </w:r>
    </w:p>
    <w:p w14:paraId="5BCD00C7" w14:textId="33ED36B5"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3EC9E699" w14:textId="0C379CA9" w:rsidR="00213EC6" w:rsidRPr="00AD5939" w:rsidRDefault="00213EC6" w:rsidP="00DC67C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28.4. En cas de désaccord, </w:t>
      </w:r>
      <w:r w:rsidR="0002057E" w:rsidRPr="00AD5939">
        <w:rPr>
          <w:rFonts w:asciiTheme="minorHAnsi" w:hAnsiTheme="minorHAnsi" w:cstheme="minorHAnsi"/>
          <w:snapToGrid/>
          <w:szCs w:val="24"/>
          <w:lang w:bidi="ar-SA"/>
        </w:rPr>
        <w:t xml:space="preserve">il appartient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r w:rsidR="0002057E" w:rsidRPr="00AD5939">
        <w:rPr>
          <w:rFonts w:asciiTheme="minorHAnsi" w:hAnsiTheme="minorHAnsi" w:cstheme="minorHAnsi"/>
          <w:snapToGrid/>
          <w:szCs w:val="24"/>
          <w:lang w:bidi="ar-SA"/>
        </w:rPr>
        <w:t>de</w:t>
      </w:r>
      <w:r w:rsidRPr="00AD5939">
        <w:rPr>
          <w:rFonts w:asciiTheme="minorHAnsi" w:hAnsiTheme="minorHAnsi" w:cstheme="minorHAnsi"/>
          <w:snapToGrid/>
          <w:szCs w:val="24"/>
          <w:lang w:bidi="ar-SA"/>
        </w:rPr>
        <w:t xml:space="preserve"> se prononcer sur les qualifications énoncées à l'article 28, paragraphes 1 et 3. </w:t>
      </w:r>
    </w:p>
    <w:p w14:paraId="62A05100" w14:textId="77777777" w:rsidR="00213EC6" w:rsidRPr="00AD5939" w:rsidRDefault="00213EC6" w:rsidP="00924C66">
      <w:pPr>
        <w:pStyle w:val="Titre2"/>
        <w:ind w:left="567"/>
        <w:rPr>
          <w:rFonts w:asciiTheme="minorHAnsi" w:hAnsiTheme="minorHAnsi" w:cstheme="minorHAnsi"/>
          <w:snapToGrid/>
          <w:sz w:val="24"/>
          <w:lang w:bidi="ar-SA"/>
        </w:rPr>
      </w:pPr>
      <w:bookmarkStart w:id="78" w:name="_Toc98425400"/>
      <w:r w:rsidRPr="00AD5939">
        <w:rPr>
          <w:rFonts w:asciiTheme="minorHAnsi" w:hAnsiTheme="minorHAnsi" w:cstheme="minorHAnsi"/>
          <w:snapToGrid/>
          <w:sz w:val="24"/>
          <w:lang w:bidi="ar-SA"/>
        </w:rPr>
        <w:t>Article 29 - Ouvrages temporaires</w:t>
      </w:r>
      <w:bookmarkEnd w:id="78"/>
      <w:r w:rsidRPr="00AD5939">
        <w:rPr>
          <w:rFonts w:asciiTheme="minorHAnsi" w:hAnsiTheme="minorHAnsi" w:cstheme="minorHAnsi"/>
          <w:snapToGrid/>
          <w:sz w:val="24"/>
          <w:lang w:bidi="ar-SA"/>
        </w:rPr>
        <w:t xml:space="preserve"> </w:t>
      </w:r>
    </w:p>
    <w:p w14:paraId="1221F320" w14:textId="7A215854"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29.1. Le contractant effectue à ses frais tous les ouvrages temporaires destinés à permettre l’exécution des travaux. Il soumet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 en assumant la responsabilité de ces plans. </w:t>
      </w:r>
    </w:p>
    <w:p w14:paraId="3B78CABF" w14:textId="2858B3EF"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29.2. Lorsque les conditions particulières stipulent qu’il incombe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concevoir des ouvrages temporaires particuliers,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fournit au contractant tous les plans nécessaires en temps utile pour lui permettre d’entreprendre la construction de ces ouvrages conformément à son programme. Dans ce cas,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seul responsable de la sécurité et du caractère approprié de la conception. Le contractant est cependant responsable de leur réalisation correcte. </w:t>
      </w:r>
    </w:p>
    <w:p w14:paraId="2406DD1A" w14:textId="77777777" w:rsidR="00213EC6" w:rsidRPr="00AD5939" w:rsidRDefault="00213EC6" w:rsidP="00924C66">
      <w:pPr>
        <w:pStyle w:val="Titre2"/>
        <w:ind w:left="567"/>
        <w:rPr>
          <w:rFonts w:asciiTheme="minorHAnsi" w:hAnsiTheme="minorHAnsi" w:cstheme="minorHAnsi"/>
          <w:snapToGrid/>
          <w:sz w:val="24"/>
          <w:lang w:bidi="ar-SA"/>
        </w:rPr>
      </w:pPr>
      <w:bookmarkStart w:id="79" w:name="_Toc98425401"/>
      <w:r w:rsidRPr="00AD5939">
        <w:rPr>
          <w:rFonts w:asciiTheme="minorHAnsi" w:hAnsiTheme="minorHAnsi" w:cstheme="minorHAnsi"/>
          <w:snapToGrid/>
          <w:sz w:val="24"/>
          <w:lang w:bidi="ar-SA"/>
        </w:rPr>
        <w:lastRenderedPageBreak/>
        <w:t>Article 30 - Études du sol</w:t>
      </w:r>
      <w:bookmarkEnd w:id="79"/>
      <w:r w:rsidRPr="00AD5939">
        <w:rPr>
          <w:rFonts w:asciiTheme="minorHAnsi" w:hAnsiTheme="minorHAnsi" w:cstheme="minorHAnsi"/>
          <w:snapToGrid/>
          <w:sz w:val="24"/>
          <w:lang w:bidi="ar-SA"/>
        </w:rPr>
        <w:t xml:space="preserve"> </w:t>
      </w:r>
    </w:p>
    <w:p w14:paraId="2636D6AE" w14:textId="12FC24B0"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30.1. Sous réserve des clauses des conditions particulières et des spécifications techniques, le contractant met à la disposition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personnel et les installations nécessaires pour l’exécution des études du sol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juger nécessaires. Il est indemnisé du coût réel de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des installations utilisées ou mises à disposition pour ces travaux, augmenté d'une marge bénéficiaire raisonnable, si elles ne sont pas déjà prévues dans le marché. </w:t>
      </w:r>
    </w:p>
    <w:p w14:paraId="20D6A8CE" w14:textId="77777777" w:rsidR="00213EC6" w:rsidRPr="00AD5939" w:rsidRDefault="00213EC6" w:rsidP="00924C66">
      <w:pPr>
        <w:pStyle w:val="Titre2"/>
        <w:ind w:left="567"/>
        <w:rPr>
          <w:rFonts w:asciiTheme="minorHAnsi" w:hAnsiTheme="minorHAnsi" w:cstheme="minorHAnsi"/>
          <w:snapToGrid/>
          <w:sz w:val="24"/>
          <w:lang w:bidi="ar-SA"/>
        </w:rPr>
      </w:pPr>
      <w:bookmarkStart w:id="80" w:name="_Toc98425402"/>
      <w:r w:rsidRPr="00AD5939">
        <w:rPr>
          <w:rFonts w:asciiTheme="minorHAnsi" w:hAnsiTheme="minorHAnsi" w:cstheme="minorHAnsi"/>
          <w:snapToGrid/>
          <w:sz w:val="24"/>
          <w:lang w:bidi="ar-SA"/>
        </w:rPr>
        <w:t>Article 31 - Marchés imbriqués</w:t>
      </w:r>
      <w:bookmarkEnd w:id="80"/>
      <w:r w:rsidRPr="00AD5939">
        <w:rPr>
          <w:rFonts w:asciiTheme="minorHAnsi" w:hAnsiTheme="minorHAnsi" w:cstheme="minorHAnsi"/>
          <w:snapToGrid/>
          <w:sz w:val="24"/>
          <w:lang w:bidi="ar-SA"/>
        </w:rPr>
        <w:t xml:space="preserve"> </w:t>
      </w:r>
    </w:p>
    <w:p w14:paraId="27AEF23E" w14:textId="254B16C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31.1. Le contractant doit, conformément aux exigences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procurer, dans des limites raisonnables, toutes facilités aux autres contractants employés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à leurs ouvriers, de même qu’aux ouvriers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conclure. </w:t>
      </w:r>
    </w:p>
    <w:p w14:paraId="7D9004D8" w14:textId="5473ECC0"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31.2. Toutefois, si, sur demande écrite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contractant met à la disposition d’un autre contractant, ou d’un service public ou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accorde au contractant, pour cette utilisation ou ce service, une rémunération et/ou une prolongation de délai telles que jugées raisonnables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916C7E2" w14:textId="77777777"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peut se prévaloir de telles difficultés pour suspendre les paiements dus au titre d’un autre marché. </w:t>
      </w:r>
    </w:p>
    <w:p w14:paraId="65044189" w14:textId="77777777" w:rsidR="00213EC6" w:rsidRPr="00AD5939" w:rsidRDefault="00213EC6" w:rsidP="00924C66">
      <w:pPr>
        <w:pStyle w:val="Titre2"/>
        <w:ind w:left="567"/>
        <w:rPr>
          <w:rFonts w:asciiTheme="minorHAnsi" w:hAnsiTheme="minorHAnsi" w:cstheme="minorHAnsi"/>
          <w:snapToGrid/>
          <w:sz w:val="24"/>
          <w:lang w:bidi="ar-SA"/>
        </w:rPr>
      </w:pPr>
      <w:bookmarkStart w:id="81" w:name="_Toc98425403"/>
      <w:r w:rsidRPr="00AD5939">
        <w:rPr>
          <w:rFonts w:asciiTheme="minorHAnsi" w:hAnsiTheme="minorHAnsi" w:cstheme="minorHAnsi"/>
          <w:snapToGrid/>
          <w:sz w:val="24"/>
          <w:lang w:bidi="ar-SA"/>
        </w:rPr>
        <w:t>Article 32 - Brevets et licences</w:t>
      </w:r>
      <w:bookmarkEnd w:id="81"/>
      <w:r w:rsidRPr="00AD5939">
        <w:rPr>
          <w:rFonts w:asciiTheme="minorHAnsi" w:hAnsiTheme="minorHAnsi" w:cstheme="minorHAnsi"/>
          <w:snapToGrid/>
          <w:sz w:val="24"/>
          <w:lang w:bidi="ar-SA"/>
        </w:rPr>
        <w:t xml:space="preserve"> </w:t>
      </w:r>
    </w:p>
    <w:p w14:paraId="5F0CAC2F" w14:textId="27317F5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32.1. Sous réserve de </w:t>
      </w:r>
      <w:r w:rsidR="008C135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 contractant tient quitte et indemne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AD5939">
        <w:rPr>
          <w:rFonts w:asciiTheme="minorHAnsi" w:hAnsiTheme="minorHAnsi" w:cs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04368316" w14:textId="30EF4682"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aux fins du marché, d’une licence non exclusive, irrévocable et gratuite pour les droits susmentionnés. </w:t>
      </w:r>
    </w:p>
    <w:p w14:paraId="3A4F87B5" w14:textId="6670C683"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Une telle licence donne droit de concéder des sous-licences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pourra la transférer à des tiers sans le consentement du contractant. </w:t>
      </w:r>
    </w:p>
    <w:p w14:paraId="181604BF" w14:textId="33B74931"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mais le contractant peut, à ses frais, copier, utiliser et se faire communiquer ces documents aux fins du marché. </w:t>
      </w:r>
    </w:p>
    <w:p w14:paraId="42773400" w14:textId="5466198D"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Nonobstant toute résiliation du contrat, pour quelque motif que ce soit, ainsi qu’après l’achèvement des tâches,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continuera à bénéficier de la licence visée à l’article 32, paragraphe 2, premier alinéa. </w:t>
      </w:r>
    </w:p>
    <w:p w14:paraId="7212B2F9" w14:textId="2BFE784F" w:rsidR="00213EC6" w:rsidRPr="00AD5939" w:rsidRDefault="00213EC6" w:rsidP="00213EC6">
      <w:pPr>
        <w:spacing w:before="100" w:beforeAutospacing="1" w:after="100" w:afterAutospacing="1"/>
        <w:ind w:left="851" w:hanging="851"/>
        <w:jc w:val="both"/>
        <w:rPr>
          <w:rFonts w:asciiTheme="minorHAnsi" w:hAnsiTheme="minorHAnsi" w:cstheme="minorHAnsi"/>
          <w:caps/>
          <w:snapToGrid/>
          <w:szCs w:val="24"/>
          <w:u w:val="single"/>
          <w:lang w:bidi="ar-SA"/>
        </w:rPr>
      </w:pPr>
      <w:r w:rsidRPr="00AD5939">
        <w:rPr>
          <w:rFonts w:asciiTheme="minorHAnsi" w:hAnsiTheme="minorHAnsi" w:cstheme="minorHAnsi"/>
          <w:b/>
          <w:bCs/>
          <w:caps/>
          <w:snapToGrid/>
          <w:szCs w:val="24"/>
          <w:u w:val="single"/>
          <w:lang w:bidi="ar-SA"/>
        </w:rPr>
        <w:t xml:space="preserve">PÉRIODE DE MISE EN </w:t>
      </w:r>
      <w:r w:rsidR="00747021" w:rsidRPr="00AD5939">
        <w:rPr>
          <w:rFonts w:asciiTheme="minorHAnsi" w:hAnsiTheme="minorHAnsi" w:cstheme="minorHAnsi"/>
          <w:b/>
          <w:bCs/>
          <w:caps/>
          <w:snapToGrid/>
          <w:szCs w:val="24"/>
          <w:u w:val="single"/>
          <w:lang w:bidi="ar-SA"/>
        </w:rPr>
        <w:t>ŒUVRE</w:t>
      </w:r>
      <w:r w:rsidRPr="00AD5939">
        <w:rPr>
          <w:rFonts w:asciiTheme="minorHAnsi" w:hAnsiTheme="minorHAnsi" w:cstheme="minorHAnsi"/>
          <w:b/>
          <w:bCs/>
          <w:caps/>
          <w:snapToGrid/>
          <w:szCs w:val="24"/>
          <w:u w:val="single"/>
          <w:lang w:bidi="ar-SA"/>
        </w:rPr>
        <w:t xml:space="preserve"> ET RETARDS </w:t>
      </w:r>
    </w:p>
    <w:p w14:paraId="5268E587" w14:textId="77777777" w:rsidR="00213EC6" w:rsidRPr="00AD5939" w:rsidRDefault="00213EC6" w:rsidP="00924C66">
      <w:pPr>
        <w:pStyle w:val="Titre2"/>
        <w:ind w:left="567"/>
        <w:rPr>
          <w:rFonts w:asciiTheme="minorHAnsi" w:hAnsiTheme="minorHAnsi" w:cstheme="minorHAnsi"/>
          <w:snapToGrid/>
          <w:sz w:val="24"/>
          <w:lang w:bidi="ar-SA"/>
        </w:rPr>
      </w:pPr>
      <w:bookmarkStart w:id="82" w:name="_Toc98425404"/>
      <w:r w:rsidRPr="00AD5939">
        <w:rPr>
          <w:rFonts w:asciiTheme="minorHAnsi" w:hAnsiTheme="minorHAnsi" w:cstheme="minorHAnsi"/>
          <w:snapToGrid/>
          <w:sz w:val="24"/>
          <w:lang w:bidi="ar-SA"/>
        </w:rPr>
        <w:t>Article 33 - Ordres de commencer</w:t>
      </w:r>
      <w:bookmarkEnd w:id="82"/>
      <w:r w:rsidRPr="00AD5939">
        <w:rPr>
          <w:rFonts w:asciiTheme="minorHAnsi" w:hAnsiTheme="minorHAnsi" w:cstheme="minorHAnsi"/>
          <w:snapToGrid/>
          <w:sz w:val="24"/>
          <w:lang w:bidi="ar-SA"/>
        </w:rPr>
        <w:t xml:space="preserve"> </w:t>
      </w:r>
    </w:p>
    <w:p w14:paraId="62D95B44" w14:textId="0B14308C"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33.1.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par ordre de service le contractant de la date à laquelle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du marché doit commencer. </w:t>
      </w:r>
    </w:p>
    <w:p w14:paraId="478F399C" w14:textId="5F73C66C"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33.2. Sauf accord contraire conclu entre les parties,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ne peut pas démarrer avant que: </w:t>
      </w:r>
    </w:p>
    <w:p w14:paraId="5CA203D1" w14:textId="6C2E213B"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tout ou partie du chantier ait été mis à la disposition du contractant en fonction de l’avancement des travaux prévu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conformément à l’article 9; </w:t>
      </w:r>
    </w:p>
    <w:p w14:paraId="4E794337" w14:textId="40BDCD25"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n’ait fournis au contractant les documents mentionnés à l’article 8, paragraphe 1. </w:t>
      </w:r>
    </w:p>
    <w:p w14:paraId="1D146A1A" w14:textId="4C73CFE5"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33.3. Sauf accord contraire conclu entre les parties,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commence au plus tard cent quatre-vingt jours après la notification de l’attribution du marché. </w:t>
      </w:r>
    </w:p>
    <w:p w14:paraId="3337281C" w14:textId="11FB5AA9" w:rsidR="00213EC6" w:rsidRPr="00AD5939" w:rsidRDefault="00213EC6" w:rsidP="00924C66">
      <w:pPr>
        <w:pStyle w:val="Titre2"/>
        <w:ind w:left="567"/>
        <w:rPr>
          <w:rFonts w:asciiTheme="minorHAnsi" w:hAnsiTheme="minorHAnsi" w:cstheme="minorHAnsi"/>
          <w:snapToGrid/>
          <w:sz w:val="24"/>
          <w:lang w:bidi="ar-SA"/>
        </w:rPr>
      </w:pPr>
      <w:bookmarkStart w:id="83" w:name="_Toc98425405"/>
      <w:r w:rsidRPr="00AD5939">
        <w:rPr>
          <w:rFonts w:asciiTheme="minorHAnsi" w:hAnsiTheme="minorHAnsi" w:cstheme="minorHAnsi"/>
          <w:snapToGrid/>
          <w:sz w:val="24"/>
          <w:lang w:bidi="ar-SA"/>
        </w:rPr>
        <w:t xml:space="preserve">Article 34 - Période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3"/>
      <w:r w:rsidRPr="00AD5939">
        <w:rPr>
          <w:rFonts w:asciiTheme="minorHAnsi" w:hAnsiTheme="minorHAnsi" w:cstheme="minorHAnsi"/>
          <w:snapToGrid/>
          <w:sz w:val="24"/>
          <w:lang w:bidi="ar-SA"/>
        </w:rPr>
        <w:t xml:space="preserve"> </w:t>
      </w:r>
    </w:p>
    <w:p w14:paraId="3D75B8EE" w14:textId="5398FF7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34.1.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est fixée dans les conditions particulières, sans préjudice des prolongations qui peuvent être accordées en vertu de l’article 35. </w:t>
      </w:r>
    </w:p>
    <w:p w14:paraId="684445E5" w14:textId="031E46BB"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34.2. Si des périodes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distinctes sont prévues pour les différents lots, et dans les cas où plusieurs lots sont attribués au contractant, les périodes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relatives à chaque lot ne seront pas additionnées. </w:t>
      </w:r>
    </w:p>
    <w:p w14:paraId="1E3A4E51" w14:textId="3B8C19EC" w:rsidR="00213EC6" w:rsidRPr="00AD5939" w:rsidRDefault="00213EC6" w:rsidP="00924C66">
      <w:pPr>
        <w:pStyle w:val="Titre2"/>
        <w:ind w:left="567"/>
        <w:rPr>
          <w:rFonts w:asciiTheme="minorHAnsi" w:hAnsiTheme="minorHAnsi" w:cstheme="minorHAnsi"/>
          <w:snapToGrid/>
          <w:sz w:val="24"/>
          <w:lang w:bidi="ar-SA"/>
        </w:rPr>
      </w:pPr>
      <w:bookmarkStart w:id="84" w:name="_Toc98425406"/>
      <w:r w:rsidRPr="00AD5939">
        <w:rPr>
          <w:rFonts w:asciiTheme="minorHAnsi" w:hAnsiTheme="minorHAnsi" w:cstheme="minorHAnsi"/>
          <w:snapToGrid/>
          <w:sz w:val="24"/>
          <w:lang w:bidi="ar-SA"/>
        </w:rPr>
        <w:t xml:space="preserve">Article 35 - Prolongation de la période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4"/>
      <w:r w:rsidRPr="00AD5939">
        <w:rPr>
          <w:rFonts w:asciiTheme="minorHAnsi" w:hAnsiTheme="minorHAnsi" w:cstheme="minorHAnsi"/>
          <w:snapToGrid/>
          <w:sz w:val="24"/>
          <w:lang w:bidi="ar-SA"/>
        </w:rPr>
        <w:t xml:space="preserve"> </w:t>
      </w:r>
    </w:p>
    <w:p w14:paraId="1CF4847B" w14:textId="58A6C5D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35.1. Le contractant peut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en cas de retard, effectif ou prévisible, dans l’exécution du marché dû à l’une quelconque des causes suivantes: </w:t>
      </w:r>
    </w:p>
    <w:p w14:paraId="6B8B193B"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conditions climatiques exceptionnellement défavorables susceptibles d’affecter l’exécution du marché; </w:t>
      </w:r>
    </w:p>
    <w:p w14:paraId="5253CF43"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obstacles artificiels ou conditions physiques impossibles à prévoir raisonnablement par un contractant expérimenté; </w:t>
      </w:r>
    </w:p>
    <w:p w14:paraId="74432DA8" w14:textId="4EB2A760"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ordres de service affectant la date d'achèvement, sauf lorsqu'ils résultent d'un manquement du contractant;</w:t>
      </w:r>
    </w:p>
    <w:p w14:paraId="1274CD58" w14:textId="11B5B105"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manquement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à ses obligations contractuelles; </w:t>
      </w:r>
    </w:p>
    <w:p w14:paraId="25F65C12"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toute suspension des services qui n'est pas imputable à un manquement du contactant; </w:t>
      </w:r>
    </w:p>
    <w:p w14:paraId="7736F3BB"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 cas de force majeure; </w:t>
      </w:r>
    </w:p>
    <w:p w14:paraId="12313AEE"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g) toute autre cause visée dans les présentes conditions générales, qui n'est pas imputable à un manquement du contractant. </w:t>
      </w:r>
    </w:p>
    <w:p w14:paraId="05AE88D1" w14:textId="1101C658"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35.2. Pour le cas où le contractant estimerait avoir droit à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il doit: </w:t>
      </w:r>
    </w:p>
    <w:p w14:paraId="4BCFF403" w14:textId="0254CC0F"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 intention de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 intention de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dans ce délai, cette période ne </w:t>
      </w:r>
      <w:r w:rsidRPr="00AD5939">
        <w:rPr>
          <w:rFonts w:asciiTheme="minorHAnsi" w:hAnsiTheme="minorHAnsi" w:cstheme="minorHAnsi"/>
          <w:snapToGrid/>
          <w:szCs w:val="24"/>
          <w:lang w:bidi="ar-SA"/>
        </w:rPr>
        <w:lastRenderedPageBreak/>
        <w:t xml:space="preserve">peut être prolongée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est déchargé de toute responsabilité à cet égard, et</w:t>
      </w:r>
    </w:p>
    <w:p w14:paraId="03D0EE9C" w14:textId="399CEF7F"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dans un délai de 30 jours après cette notification, sauf accord contraire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soumettre des renseignements complets et détaillés sur cette demande afin que celle-ci puisse être examinée. </w:t>
      </w:r>
    </w:p>
    <w:p w14:paraId="015E9025" w14:textId="0A251A9E" w:rsidR="00213EC6" w:rsidRPr="00AD5939" w:rsidRDefault="00213EC6" w:rsidP="005E0A44">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35.3. Dans un délai de 30 jours à compter de la réception des renseignements complets et détaillés sur la demande du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une notification adressée au contractant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accorde la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considérée comme justifiée, pour l’avenir ou avec effet rétroactif, ou fait savoir au contractant qu'il n'a pas droit à une prolongation. </w:t>
      </w:r>
    </w:p>
    <w:p w14:paraId="23CC9B22" w14:textId="4142B723" w:rsidR="00213EC6" w:rsidRPr="00AD5939" w:rsidRDefault="00213EC6" w:rsidP="00924C66">
      <w:pPr>
        <w:pStyle w:val="Titre2"/>
        <w:ind w:left="567"/>
        <w:rPr>
          <w:rFonts w:asciiTheme="minorHAnsi" w:hAnsiTheme="minorHAnsi" w:cstheme="minorHAnsi"/>
          <w:snapToGrid/>
          <w:sz w:val="24"/>
          <w:lang w:bidi="ar-SA"/>
        </w:rPr>
      </w:pPr>
      <w:bookmarkStart w:id="85" w:name="_Toc98425407"/>
      <w:r w:rsidRPr="00AD5939">
        <w:rPr>
          <w:rFonts w:asciiTheme="minorHAnsi" w:hAnsiTheme="minorHAnsi" w:cstheme="minorHAnsi"/>
          <w:snapToGrid/>
          <w:sz w:val="24"/>
          <w:lang w:bidi="ar-SA"/>
        </w:rPr>
        <w:t xml:space="preserve">Article 36 - Retards dans la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5"/>
      <w:r w:rsidRPr="00AD5939">
        <w:rPr>
          <w:rFonts w:asciiTheme="minorHAnsi" w:hAnsiTheme="minorHAnsi" w:cstheme="minorHAnsi"/>
          <w:snapToGrid/>
          <w:sz w:val="24"/>
          <w:lang w:bidi="ar-SA"/>
        </w:rPr>
        <w:t xml:space="preserve"> </w:t>
      </w:r>
    </w:p>
    <w:p w14:paraId="661EBA10" w14:textId="4C7AD799"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36.1. Si le contractant n’achève pas les travaux dans le ou les délais stipulés dans le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AD5939" w:rsidRDefault="00213EC6" w:rsidP="00855045">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1FADDBE5"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36.2.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est en droit d'obtenir le montant maximal au titre de l'article 36, paragraphe 1, il peut, après avoir donné une notification au contractant</w:t>
      </w:r>
      <w:r w:rsidR="00D3759E"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w:t>
      </w:r>
    </w:p>
    <w:p w14:paraId="13ECBE63" w14:textId="486DFEAD"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saisir la garantie de bonne exécution; et/ou </w:t>
      </w:r>
    </w:p>
    <w:p w14:paraId="39EF0FF9" w14:textId="177DCDF6"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résilier le marché</w:t>
      </w:r>
      <w:r w:rsidR="008C16B2" w:rsidRPr="00AD5939">
        <w:rPr>
          <w:rFonts w:asciiTheme="minorHAnsi" w:hAnsiTheme="minorHAnsi" w:cstheme="minorHAnsi"/>
          <w:snapToGrid/>
          <w:szCs w:val="24"/>
          <w:lang w:bidi="ar-SA"/>
        </w:rPr>
        <w:t xml:space="preserve"> dans les conditions </w:t>
      </w:r>
      <w:r w:rsidR="00421E9B" w:rsidRPr="00AD5939">
        <w:rPr>
          <w:rFonts w:asciiTheme="minorHAnsi" w:hAnsiTheme="minorHAnsi" w:cstheme="minorHAnsi"/>
          <w:snapToGrid/>
          <w:szCs w:val="24"/>
          <w:lang w:bidi="ar-SA"/>
        </w:rPr>
        <w:t xml:space="preserve">prévues </w:t>
      </w:r>
      <w:r w:rsidR="008C16B2" w:rsidRPr="00AD5939">
        <w:rPr>
          <w:rFonts w:asciiTheme="minorHAnsi" w:hAnsiTheme="minorHAnsi" w:cstheme="minorHAnsi"/>
          <w:snapToGrid/>
          <w:szCs w:val="24"/>
          <w:lang w:bidi="ar-SA"/>
        </w:rPr>
        <w:t xml:space="preserve">à l’article 64 </w:t>
      </w:r>
      <w:r w:rsidRPr="00AD5939">
        <w:rPr>
          <w:rFonts w:asciiTheme="minorHAnsi" w:hAnsiTheme="minorHAnsi" w:cstheme="minorHAnsi"/>
          <w:snapToGrid/>
          <w:szCs w:val="24"/>
          <w:lang w:bidi="ar-SA"/>
        </w:rPr>
        <w:t xml:space="preserve">; et/ou </w:t>
      </w:r>
    </w:p>
    <w:p w14:paraId="23449881" w14:textId="77777777"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conclure un marché avec un tiers aux frais du contractants pour les travaux restant à exécuter. </w:t>
      </w:r>
    </w:p>
    <w:p w14:paraId="199B4690" w14:textId="77777777" w:rsidR="00213EC6" w:rsidRPr="00AD5939" w:rsidRDefault="00213EC6" w:rsidP="00924C66">
      <w:pPr>
        <w:pStyle w:val="Titre2"/>
        <w:ind w:left="567"/>
        <w:rPr>
          <w:rFonts w:asciiTheme="minorHAnsi" w:hAnsiTheme="minorHAnsi" w:cstheme="minorHAnsi"/>
          <w:snapToGrid/>
          <w:sz w:val="24"/>
          <w:lang w:bidi="ar-SA"/>
        </w:rPr>
      </w:pPr>
      <w:bookmarkStart w:id="86" w:name="_Toc98425408"/>
      <w:r w:rsidRPr="00AD5939">
        <w:rPr>
          <w:rFonts w:asciiTheme="minorHAnsi" w:hAnsiTheme="minorHAnsi" w:cstheme="minorHAnsi"/>
          <w:snapToGrid/>
          <w:sz w:val="24"/>
          <w:lang w:bidi="ar-SA"/>
        </w:rPr>
        <w:t>Article 37 - Modifications</w:t>
      </w:r>
      <w:bookmarkEnd w:id="86"/>
      <w:r w:rsidRPr="00AD5939">
        <w:rPr>
          <w:rFonts w:asciiTheme="minorHAnsi" w:hAnsiTheme="minorHAnsi" w:cstheme="minorHAnsi"/>
          <w:snapToGrid/>
          <w:sz w:val="24"/>
          <w:lang w:bidi="ar-SA"/>
        </w:rPr>
        <w:t xml:space="preserve"> </w:t>
      </w:r>
    </w:p>
    <w:p w14:paraId="03F7A11D" w14:textId="71CBF9EB" w:rsidR="00213EC6" w:rsidRPr="00AD5939" w:rsidRDefault="00213EC6" w:rsidP="0063576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37.1. Toute modification du marché doit faire l'objet d'un avenant signé par les deux parties ou d'un ordre de service émis par l</w:t>
      </w:r>
      <w:r w:rsidR="00635766" w:rsidRPr="00AD5939">
        <w:rPr>
          <w:rFonts w:asciiTheme="minorHAnsi" w:hAnsiTheme="minorHAnsi" w:cstheme="minorHAnsi"/>
          <w:snapToGrid/>
          <w:szCs w:val="24"/>
          <w:lang w:bidi="ar-SA"/>
        </w:rPr>
        <w:t>a maîtrise d’ouvrage ou par l</w:t>
      </w:r>
      <w:r w:rsidRPr="00AD5939">
        <w:rPr>
          <w:rFonts w:asciiTheme="minorHAnsi" w:hAnsiTheme="minorHAnsi" w:cstheme="minorHAnsi"/>
          <w:snapToGrid/>
          <w:szCs w:val="24"/>
          <w:lang w:bidi="ar-SA"/>
        </w:rPr>
        <w:t>e maître d'</w:t>
      </w:r>
      <w:r w:rsidR="00747021" w:rsidRPr="00AD5939">
        <w:rPr>
          <w:rFonts w:asciiTheme="minorHAnsi" w:hAnsiTheme="minorHAnsi" w:cstheme="minorHAnsi"/>
          <w:snapToGrid/>
          <w:szCs w:val="24"/>
          <w:lang w:bidi="ar-SA"/>
        </w:rPr>
        <w:t>œuvre</w:t>
      </w:r>
      <w:r w:rsidR="007321F9" w:rsidRPr="00AD5939">
        <w:rPr>
          <w:rFonts w:asciiTheme="minorHAnsi" w:hAnsiTheme="minorHAnsi" w:cstheme="minorHAnsi"/>
          <w:snapToGrid/>
          <w:szCs w:val="24"/>
          <w:lang w:bidi="ar-SA"/>
        </w:rPr>
        <w:t xml:space="preserve">  dans les conditions prévues </w:t>
      </w:r>
      <w:r w:rsidR="00CC62DB" w:rsidRPr="00AD5939">
        <w:rPr>
          <w:rFonts w:asciiTheme="minorHAnsi" w:hAnsiTheme="minorHAnsi" w:cstheme="minorHAnsi"/>
          <w:snapToGrid/>
          <w:szCs w:val="24"/>
          <w:lang w:bidi="ar-SA"/>
        </w:rPr>
        <w:t xml:space="preserve">à l’article </w:t>
      </w:r>
      <w:r w:rsidR="007321F9" w:rsidRPr="00AD5939">
        <w:rPr>
          <w:rFonts w:asciiTheme="minorHAnsi" w:hAnsiTheme="minorHAnsi" w:cstheme="minorHAnsi"/>
          <w:snapToGrid/>
          <w:szCs w:val="24"/>
          <w:lang w:bidi="ar-SA"/>
        </w:rPr>
        <w:t>21</w:t>
      </w:r>
      <w:r w:rsidR="00CC62DB" w:rsidRPr="00AD5939">
        <w:rPr>
          <w:rFonts w:asciiTheme="minorHAnsi" w:hAnsiTheme="minorHAnsi" w:cstheme="minorHAnsi"/>
          <w:snapToGrid/>
          <w:szCs w:val="24"/>
          <w:lang w:bidi="ar-SA"/>
        </w:rPr>
        <w:t xml:space="preserve"> paragraphe </w:t>
      </w:r>
      <w:r w:rsidR="007321F9" w:rsidRPr="00AD5939">
        <w:rPr>
          <w:rFonts w:asciiTheme="minorHAnsi" w:hAnsiTheme="minorHAnsi" w:cstheme="minorHAnsi"/>
          <w:snapToGrid/>
          <w:szCs w:val="24"/>
          <w:lang w:bidi="ar-SA"/>
        </w:rPr>
        <w:t>2</w:t>
      </w:r>
      <w:r w:rsidR="00CC62DB" w:rsidRPr="00AD5939">
        <w:rPr>
          <w:rFonts w:asciiTheme="minorHAnsi" w:hAnsiTheme="minorHAnsi" w:cstheme="minorHAnsi"/>
          <w:snapToGrid/>
          <w:szCs w:val="24"/>
          <w:lang w:bidi="ar-SA"/>
        </w:rPr>
        <w:t>-</w:t>
      </w:r>
      <w:r w:rsidR="007321F9" w:rsidRPr="00AD5939">
        <w:rPr>
          <w:rFonts w:asciiTheme="minorHAnsi" w:hAnsiTheme="minorHAnsi" w:cstheme="minorHAnsi"/>
          <w:snapToGrid/>
          <w:szCs w:val="24"/>
          <w:lang w:bidi="ar-SA"/>
        </w:rPr>
        <w:t>d)</w:t>
      </w:r>
      <w:r w:rsidRPr="00AD5939">
        <w:rPr>
          <w:rFonts w:asciiTheme="minorHAnsi" w:hAnsiTheme="minorHAnsi" w:cstheme="minorHAnsi"/>
          <w:snapToGrid/>
          <w:szCs w:val="24"/>
          <w:lang w:bidi="ar-SA"/>
        </w:rPr>
        <w:t xml:space="preserve">. </w:t>
      </w:r>
    </w:p>
    <w:p w14:paraId="4DEC7621" w14:textId="78110BF5" w:rsidR="00213EC6" w:rsidRPr="00AD5939" w:rsidRDefault="00213EC6" w:rsidP="0063576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37.2.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sidRPr="00AD5939">
        <w:rPr>
          <w:rFonts w:asciiTheme="minorHAnsi" w:hAnsiTheme="minorHAnsi" w:cstheme="minorHAnsi"/>
          <w:snapToGrid/>
          <w:szCs w:val="24"/>
          <w:lang w:bidi="ar-SA"/>
        </w:rPr>
        <w:t xml:space="preserve"> </w:t>
      </w:r>
      <w:r w:rsidR="00F931EF" w:rsidRPr="00AD5939">
        <w:rPr>
          <w:rFonts w:asciiTheme="minorHAnsi" w:hAnsiTheme="minorHAnsi" w:cstheme="minorHAnsi"/>
          <w:snapToGrid/>
          <w:szCs w:val="24"/>
          <w:lang w:bidi="ar-SA"/>
        </w:rPr>
        <w:t>S</w:t>
      </w:r>
      <w:r w:rsidR="000B1D07" w:rsidRPr="00AD5939">
        <w:rPr>
          <w:rFonts w:asciiTheme="minorHAnsi" w:hAnsiTheme="minorHAnsi" w:cstheme="minorHAnsi"/>
          <w:snapToGrid/>
          <w:szCs w:val="24"/>
          <w:lang w:bidi="ar-SA"/>
        </w:rPr>
        <w:t>ans préjudice des stipulations</w:t>
      </w:r>
      <w:r w:rsidR="003E7DAA" w:rsidRPr="00AD5939">
        <w:rPr>
          <w:rFonts w:asciiTheme="minorHAnsi" w:hAnsiTheme="minorHAnsi" w:cstheme="minorHAnsi"/>
          <w:snapToGrid/>
          <w:szCs w:val="24"/>
          <w:lang w:bidi="ar-SA"/>
        </w:rPr>
        <w:t xml:space="preserve"> de l’article 21</w:t>
      </w:r>
      <w:r w:rsidR="00CC62DB" w:rsidRPr="00AD5939">
        <w:rPr>
          <w:rFonts w:asciiTheme="minorHAnsi" w:hAnsiTheme="minorHAnsi" w:cstheme="minorHAnsi"/>
          <w:snapToGrid/>
          <w:szCs w:val="24"/>
          <w:lang w:bidi="ar-SA"/>
        </w:rPr>
        <w:t xml:space="preserve"> paragraphe </w:t>
      </w:r>
      <w:r w:rsidR="003E7DAA" w:rsidRPr="00AD5939">
        <w:rPr>
          <w:rFonts w:asciiTheme="minorHAnsi" w:hAnsiTheme="minorHAnsi" w:cstheme="minorHAnsi"/>
          <w:snapToGrid/>
          <w:szCs w:val="24"/>
          <w:lang w:bidi="ar-SA"/>
        </w:rPr>
        <w:t>2 d), il est entendu qu’</w:t>
      </w:r>
      <w:r w:rsidR="009D37A1" w:rsidRPr="00AD5939">
        <w:rPr>
          <w:rFonts w:asciiTheme="minorHAnsi" w:hAnsiTheme="minorHAnsi" w:cstheme="minorHAnsi"/>
          <w:snapToGrid/>
          <w:szCs w:val="24"/>
          <w:lang w:bidi="ar-SA"/>
        </w:rPr>
        <w:t>a</w:t>
      </w:r>
      <w:r w:rsidRPr="00AD5939">
        <w:rPr>
          <w:rFonts w:asciiTheme="minorHAnsi" w:hAnsiTheme="minorHAnsi" w:cstheme="minorHAnsi"/>
          <w:snapToGrid/>
          <w:szCs w:val="24"/>
          <w:lang w:bidi="ar-SA"/>
        </w:rPr>
        <w:t xml:space="preserve">ucun ordre de service ne peut avoir pour </w:t>
      </w:r>
      <w:r w:rsidR="003E7DAA" w:rsidRPr="00AD5939">
        <w:rPr>
          <w:rFonts w:asciiTheme="minorHAnsi" w:hAnsiTheme="minorHAnsi" w:cstheme="minorHAnsi"/>
          <w:snapToGrid/>
          <w:szCs w:val="24"/>
          <w:lang w:bidi="ar-SA"/>
        </w:rPr>
        <w:t xml:space="preserve">objet ou pour </w:t>
      </w:r>
      <w:r w:rsidRPr="00AD5939">
        <w:rPr>
          <w:rFonts w:asciiTheme="minorHAnsi" w:hAnsiTheme="minorHAnsi" w:cstheme="minorHAnsi"/>
          <w:snapToGrid/>
          <w:szCs w:val="24"/>
          <w:lang w:bidi="ar-SA"/>
        </w:rPr>
        <w:t xml:space="preserve">effet </w:t>
      </w:r>
      <w:r w:rsidR="003E7DAA" w:rsidRPr="00AD5939">
        <w:rPr>
          <w:rFonts w:asciiTheme="minorHAnsi" w:hAnsiTheme="minorHAnsi" w:cstheme="minorHAnsi"/>
          <w:snapToGrid/>
          <w:szCs w:val="24"/>
          <w:lang w:bidi="ar-SA"/>
        </w:rPr>
        <w:t xml:space="preserve">de résilier </w:t>
      </w:r>
      <w:r w:rsidRPr="00AD5939">
        <w:rPr>
          <w:rFonts w:asciiTheme="minorHAnsi" w:hAnsiTheme="minorHAnsi" w:cstheme="minorHAnsi"/>
          <w:snapToGrid/>
          <w:szCs w:val="24"/>
          <w:lang w:bidi="ar-SA"/>
        </w:rPr>
        <w:t>le marché</w:t>
      </w:r>
      <w:r w:rsidR="003E7DAA" w:rsidRPr="00AD5939">
        <w:rPr>
          <w:rFonts w:asciiTheme="minorHAnsi" w:hAnsiTheme="minorHAnsi" w:cstheme="minorHAnsi"/>
          <w:snapToGrid/>
          <w:szCs w:val="24"/>
          <w:lang w:bidi="ar-SA"/>
        </w:rPr>
        <w:t xml:space="preserve"> ou d’en rendre l’exécution </w:t>
      </w:r>
      <w:r w:rsidR="00F931EF" w:rsidRPr="00AD5939">
        <w:rPr>
          <w:rFonts w:asciiTheme="minorHAnsi" w:hAnsiTheme="minorHAnsi" w:cstheme="minorHAnsi"/>
          <w:snapToGrid/>
          <w:szCs w:val="24"/>
          <w:lang w:bidi="ar-SA"/>
        </w:rPr>
        <w:t>impossible ;</w:t>
      </w:r>
      <w:r w:rsidRPr="00AD5939">
        <w:rPr>
          <w:rFonts w:asciiTheme="minorHAnsi" w:hAnsiTheme="minorHAnsi" w:cstheme="minorHAnsi"/>
          <w:snapToGrid/>
          <w:szCs w:val="24"/>
          <w:lang w:bidi="ar-SA"/>
        </w:rPr>
        <w:t xml:space="preserve"> toutefois, l'incidence financière éventuelle de toutes ces modifications est évaluée conformément à l'article 37, paragraphes 5 et 7. </w:t>
      </w:r>
    </w:p>
    <w:p w14:paraId="037CAA5B"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37.3. Tout ordre de service sera émis par écrit, étant entendu que: </w:t>
      </w:r>
    </w:p>
    <w:p w14:paraId="60A01AC8" w14:textId="1067B7E4"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 pour une raison quelconque,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nécessaire de donner une instruction orale, il la confirme aussitôt que possible par un ordre de service; </w:t>
      </w:r>
    </w:p>
    <w:p w14:paraId="79304D8F" w14:textId="6F5FF731"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si le contractant confirme par écrit une instruction orale donnée aux fins de l'article 37, paragraphe 3, point a), et que la confirmation n'est pas aussitôt réfutée par écrit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réputé avoir donné un ordre de service; </w:t>
      </w:r>
    </w:p>
    <w:p w14:paraId="4D1C5E29" w14:textId="2DC7FA8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AD5939">
        <w:rPr>
          <w:rFonts w:asciiTheme="minorHAnsi" w:hAnsiTheme="minorHAnsi" w:cstheme="minorHAnsi"/>
          <w:snapToGrid/>
          <w:szCs w:val="24"/>
          <w:lang w:bidi="ar-SA"/>
        </w:rPr>
        <w:t>à la suite de</w:t>
      </w:r>
      <w:r w:rsidRPr="00AD5939">
        <w:rPr>
          <w:rFonts w:asciiTheme="minorHAnsi" w:hAnsiTheme="minorHAnsi" w:cstheme="minorHAnsi"/>
          <w:snapToGrid/>
          <w:szCs w:val="24"/>
          <w:lang w:bidi="ar-SA"/>
        </w:rPr>
        <w:t xml:space="preserve"> l'évaluation des travaux mentionnée à l'article 49. </w:t>
      </w:r>
    </w:p>
    <w:p w14:paraId="5455246F" w14:textId="08C36E06"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37.4. Sans préjudice des </w:t>
      </w:r>
      <w:r w:rsidR="00F22ED9"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de l'article 37, paragraphe 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avant d'émettre un ordre de service, notifie au contractant la nature et la forme de cette modification. Le contractant soumet alors, dès que possible,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une proposition écrite relative: </w:t>
      </w:r>
    </w:p>
    <w:p w14:paraId="6163927C"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à la description des tâches à effectuer ou des mesures à prendre et un programme d'exécution; </w:t>
      </w:r>
    </w:p>
    <w:p w14:paraId="43F788EC" w14:textId="4C609F1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aux modifications nécessaires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à l'une des quelconques obligations du contractant au titre du marché; et </w:t>
      </w:r>
    </w:p>
    <w:p w14:paraId="0A4C9277"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à l'adaptation du montant du marché conformément aux règles énoncées à l'article 37. </w:t>
      </w:r>
    </w:p>
    <w:p w14:paraId="0F555DFE" w14:textId="6BD9AA25"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37.5. Après réception de la proposition du contractant mentionnée à l'article 37, paragraphe 4,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décide dès que possible,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le cas échéant, du contractant, d'accepter ou non la modification.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accepte la modification, il en informe le contractant par ordre de service </w:t>
      </w:r>
      <w:r w:rsidRPr="00AD5939">
        <w:rPr>
          <w:rFonts w:asciiTheme="minorHAnsi" w:hAnsiTheme="minorHAnsi" w:cs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conformément à l'article 37, paragraphe 6. </w:t>
      </w:r>
    </w:p>
    <w:p w14:paraId="59038122" w14:textId="031209D6"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arrête les prix applicables aux modifications qu'il a ordonnées conformément à l'article 37, paragraphes 3 et 5, selon les principes suivants: </w:t>
      </w:r>
    </w:p>
    <w:p w14:paraId="767DE777"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figurent; </w:t>
      </w:r>
    </w:p>
    <w:p w14:paraId="5725B292" w14:textId="66100A4A"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fait une évaluation équitable; </w:t>
      </w:r>
    </w:p>
    <w:p w14:paraId="5C406C12" w14:textId="31C41710"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fixe le taux ou le prix qu'il estime raisonnable et approprié eu égard aux circonstances; </w:t>
      </w:r>
    </w:p>
    <w:p w14:paraId="2E7ED0FF"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37.7. Dès réception de l’ordre de service, le contractant exécute la modification demandée conformément aux principes suivants: </w:t>
      </w:r>
    </w:p>
    <w:p w14:paraId="60500F75"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tout moment jugé raisonnable. </w:t>
      </w:r>
    </w:p>
    <w:p w14:paraId="5CC0C132" w14:textId="042F7284"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AD5939">
        <w:rPr>
          <w:rFonts w:asciiTheme="minorHAnsi" w:hAnsiTheme="minorHAnsi" w:cstheme="minorHAnsi"/>
          <w:snapToGrid/>
          <w:szCs w:val="24"/>
          <w:lang w:bidi="ar-SA"/>
        </w:rPr>
        <w:lastRenderedPageBreak/>
        <w:t>au manquement du contractant excède 15 % du montant initial du marché (ou tel que modifié par avenant),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après consultation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cette somme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et au contractant et ajuste le montant du marché en conséquence. </w:t>
      </w:r>
    </w:p>
    <w:p w14:paraId="18440E4E" w14:textId="25E446A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37.9. Le contractant informe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tout changement de compte bancaire en utilisant le formulaire dans l’annexe V.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le droit de s’opposer au changement de compte bancaire du contractant. </w:t>
      </w:r>
    </w:p>
    <w:p w14:paraId="05E57C97" w14:textId="77777777" w:rsidR="00213EC6" w:rsidRPr="00AD5939" w:rsidRDefault="00213EC6" w:rsidP="00924C66">
      <w:pPr>
        <w:pStyle w:val="Titre2"/>
        <w:ind w:left="567"/>
        <w:rPr>
          <w:rFonts w:asciiTheme="minorHAnsi" w:hAnsiTheme="minorHAnsi" w:cstheme="minorHAnsi"/>
          <w:snapToGrid/>
          <w:sz w:val="24"/>
          <w:lang w:bidi="ar-SA"/>
        </w:rPr>
      </w:pPr>
      <w:bookmarkStart w:id="87" w:name="_Toc98425409"/>
      <w:r w:rsidRPr="00AD5939">
        <w:rPr>
          <w:rFonts w:asciiTheme="minorHAnsi" w:hAnsiTheme="minorHAnsi" w:cstheme="minorHAnsi"/>
          <w:snapToGrid/>
          <w:sz w:val="24"/>
          <w:lang w:bidi="ar-SA"/>
        </w:rPr>
        <w:t>Article 38 - Suspension</w:t>
      </w:r>
      <w:bookmarkEnd w:id="87"/>
      <w:r w:rsidRPr="00AD5939">
        <w:rPr>
          <w:rFonts w:asciiTheme="minorHAnsi" w:hAnsiTheme="minorHAnsi" w:cstheme="minorHAnsi"/>
          <w:snapToGrid/>
          <w:sz w:val="24"/>
          <w:lang w:bidi="ar-SA"/>
        </w:rPr>
        <w:t xml:space="preserve"> </w:t>
      </w:r>
    </w:p>
    <w:p w14:paraId="444D0F24" w14:textId="06240732"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38.1. Suspension sur ordre administratif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B4AB42A" w14:textId="5DE1904D"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suspend, sur ordre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les travaux, en tout ou en partie, pendant la durée et de la manière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juge nécessaires. La suspension prend effet le jour où le contractant reçoit l’ordre, ou à une date ultérieure telle que prévue par l'ordre. Dès que possible,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ordonne au contractant de reprendre le marché suspendu. </w:t>
      </w:r>
    </w:p>
    <w:p w14:paraId="5BEE9229"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38.2. Suspension sur préavis du contractant: </w:t>
      </w:r>
    </w:p>
    <w:p w14:paraId="6A6A261A" w14:textId="41774105"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Tout défaut de paiement des sommes dues au titre de tout décompte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plus de 30 jours à compter de l’expiration du délai visé à l’article 44, paragraphe 3, point b), permet au contractant, après avoir donné un préavis d'au moins 30 jours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17063A2E"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38.3. Suspension en cas d’erreurs substantielles, d’irrégularités ou de </w:t>
      </w:r>
      <w:r w:rsidR="001D386E" w:rsidRPr="00AD5939">
        <w:rPr>
          <w:rFonts w:asciiTheme="minorHAnsi" w:hAnsiTheme="minorHAnsi" w:cstheme="minorHAnsi"/>
          <w:snapToGrid/>
          <w:szCs w:val="24"/>
          <w:lang w:bidi="ar-SA"/>
        </w:rPr>
        <w:t>fraudes présumées</w:t>
      </w:r>
      <w:r w:rsidRPr="00AD5939">
        <w:rPr>
          <w:rFonts w:asciiTheme="minorHAnsi" w:hAnsiTheme="minorHAnsi" w:cstheme="minorHAnsi"/>
          <w:snapToGrid/>
          <w:szCs w:val="24"/>
          <w:lang w:bidi="ar-SA"/>
        </w:rPr>
        <w:t xml:space="preserve">: </w:t>
      </w:r>
    </w:p>
    <w:p w14:paraId="6632DCD4" w14:textId="64F2B69F"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Le marché peut être suspendu afin de vérifier si des erreurs substantielles, des irrégularités ou </w:t>
      </w:r>
      <w:r w:rsidR="001D386E" w:rsidRPr="00AD5939">
        <w:rPr>
          <w:rFonts w:asciiTheme="minorHAnsi" w:hAnsiTheme="minorHAnsi" w:cstheme="minorHAnsi"/>
          <w:snapToGrid/>
          <w:szCs w:val="24"/>
          <w:lang w:bidi="ar-SA"/>
        </w:rPr>
        <w:t>de la fraude présumée</w:t>
      </w:r>
      <w:r w:rsidRPr="00AD5939">
        <w:rPr>
          <w:rFonts w:asciiTheme="minorHAnsi" w:hAnsiTheme="minorHAnsi" w:cstheme="minorHAnsi"/>
          <w:snapToGrid/>
          <w:szCs w:val="24"/>
          <w:lang w:bidi="ar-SA"/>
        </w:rPr>
        <w:t xml:space="preserve"> se sont produites lors de la procédure de passation ou lors de l'exécution du marché. Si elles ne sont pas confirmées, l’exécution du marché est reprise dès que possible. </w:t>
      </w:r>
    </w:p>
    <w:p w14:paraId="484E8E60"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14:paraId="08B8DF28"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marché en dispose autrement; ou </w:t>
      </w:r>
    </w:p>
    <w:p w14:paraId="3755B2AF" w14:textId="2FA43F10"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suspension est nécessaire par suite d’un manquement ou défaut d'exécution du contractant; ou </w:t>
      </w:r>
    </w:p>
    <w:p w14:paraId="4AB952D5"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la suspension est nécessaire du fait des conditions climatiques normales du chantier; ou </w:t>
      </w:r>
    </w:p>
    <w:p w14:paraId="42AB9E81" w14:textId="4E54EFA4"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de l'un</w:t>
      </w:r>
      <w:r w:rsidR="00125E6C" w:rsidRPr="00AD5939">
        <w:rPr>
          <w:rFonts w:asciiTheme="minorHAnsi" w:hAnsiTheme="minorHAnsi" w:cstheme="minorHAnsi"/>
          <w:snapToGrid/>
          <w:szCs w:val="24"/>
          <w:lang w:bidi="ar-SA"/>
        </w:rPr>
        <w:t>e</w:t>
      </w:r>
      <w:r w:rsidRPr="00AD5939">
        <w:rPr>
          <w:rFonts w:asciiTheme="minorHAnsi" w:hAnsiTheme="minorHAnsi" w:cstheme="minorHAnsi"/>
          <w:snapToGrid/>
          <w:szCs w:val="24"/>
          <w:lang w:bidi="ar-SA"/>
        </w:rPr>
        <w:t xml:space="preserve"> des r</w:t>
      </w:r>
      <w:r w:rsidR="00125E6C" w:rsidRPr="00AD5939">
        <w:rPr>
          <w:rFonts w:asciiTheme="minorHAnsi" w:hAnsiTheme="minorHAnsi" w:cstheme="minorHAnsi"/>
          <w:snapToGrid/>
          <w:szCs w:val="24"/>
          <w:lang w:bidi="ar-SA"/>
        </w:rPr>
        <w:t xml:space="preserve"> sujétions techniques imprévues</w:t>
      </w:r>
      <w:r w:rsidRPr="00AD5939">
        <w:rPr>
          <w:rFonts w:asciiTheme="minorHAnsi" w:hAnsiTheme="minorHAnsi" w:cstheme="minorHAnsi"/>
          <w:snapToGrid/>
          <w:szCs w:val="24"/>
          <w:lang w:bidi="ar-SA"/>
        </w:rPr>
        <w:t xml:space="preserve"> visé</w:t>
      </w:r>
      <w:r w:rsidR="00125E6C" w:rsidRPr="00AD5939">
        <w:rPr>
          <w:rFonts w:asciiTheme="minorHAnsi" w:hAnsiTheme="minorHAnsi" w:cstheme="minorHAnsi"/>
          <w:snapToGrid/>
          <w:szCs w:val="24"/>
          <w:lang w:bidi="ar-SA"/>
        </w:rPr>
        <w:t>e</w:t>
      </w:r>
      <w:r w:rsidRPr="00AD5939">
        <w:rPr>
          <w:rFonts w:asciiTheme="minorHAnsi" w:hAnsiTheme="minorHAnsi" w:cstheme="minorHAnsi"/>
          <w:snapToGrid/>
          <w:szCs w:val="24"/>
          <w:lang w:bidi="ar-SA"/>
        </w:rPr>
        <w:t xml:space="preserve">s à l'article 21; ou </w:t>
      </w:r>
    </w:p>
    <w:p w14:paraId="4CEC8EA2"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les erreurs substantielles, les irrégularités ou la fraude présumées mentionnées à l’article 38 paragraphe 3, sont confirmées et imputables au contractant. </w:t>
      </w:r>
    </w:p>
    <w:p w14:paraId="2A28B98A"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38.5. Le contractant peut demander un paiement supplémentaire ou la prolongation du délai d'exécution conformément aux articles 35 et 55. </w:t>
      </w:r>
    </w:p>
    <w:p w14:paraId="7762B10E" w14:textId="0C53CE75"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38.6. Si la période de suspension est supérieure à 180 jours et que la suspension n'est pas imputable au manquement ou au défaut du contractant, celui-ci peut, par une notification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demander l'autorisation de poursuivre les marchés dans un délai de 30 jours ou résilier le marché</w:t>
      </w:r>
      <w:r w:rsidR="000224F1" w:rsidRPr="00AD5939">
        <w:rPr>
          <w:rFonts w:asciiTheme="minorHAnsi" w:hAnsiTheme="minorHAnsi" w:cstheme="minorHAnsi"/>
          <w:snapToGrid/>
          <w:szCs w:val="24"/>
          <w:lang w:bidi="ar-SA"/>
        </w:rPr>
        <w:t xml:space="preserve"> dans les conditions prévues à l’article 65</w:t>
      </w:r>
      <w:r w:rsidRPr="00AD5939">
        <w:rPr>
          <w:rFonts w:asciiTheme="minorHAnsi" w:hAnsiTheme="minorHAnsi" w:cstheme="minorHAnsi"/>
          <w:snapToGrid/>
          <w:szCs w:val="24"/>
          <w:lang w:bidi="ar-SA"/>
        </w:rPr>
        <w:t xml:space="preserve">. </w:t>
      </w:r>
    </w:p>
    <w:p w14:paraId="202F62B2" w14:textId="2B7A466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38.7. Dès que possible,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ordonne au contractant de reprendre le marché suspendu ou l’informe qu’il </w:t>
      </w:r>
      <w:r w:rsidR="00CC3588" w:rsidRPr="00AD5939">
        <w:rPr>
          <w:rFonts w:asciiTheme="minorHAnsi" w:hAnsiTheme="minorHAnsi" w:cstheme="minorHAnsi"/>
          <w:snapToGrid/>
          <w:szCs w:val="24"/>
          <w:lang w:bidi="ar-SA"/>
        </w:rPr>
        <w:t>résilie</w:t>
      </w:r>
      <w:r w:rsidRPr="00AD5939">
        <w:rPr>
          <w:rFonts w:asciiTheme="minorHAnsi" w:hAnsiTheme="minorHAnsi" w:cstheme="minorHAnsi"/>
          <w:snapToGrid/>
          <w:szCs w:val="24"/>
          <w:lang w:bidi="ar-SA"/>
        </w:rPr>
        <w:t xml:space="preserve"> </w:t>
      </w:r>
      <w:r w:rsidR="00CC3588" w:rsidRPr="00AD5939">
        <w:rPr>
          <w:rFonts w:asciiTheme="minorHAnsi" w:hAnsiTheme="minorHAnsi" w:cstheme="minorHAnsi"/>
          <w:snapToGrid/>
          <w:szCs w:val="24"/>
          <w:lang w:bidi="ar-SA"/>
        </w:rPr>
        <w:t xml:space="preserve">le </w:t>
      </w:r>
      <w:r w:rsidRPr="00AD5939">
        <w:rPr>
          <w:rFonts w:asciiTheme="minorHAnsi" w:hAnsiTheme="minorHAnsi" w:cstheme="minorHAnsi"/>
          <w:snapToGrid/>
          <w:szCs w:val="24"/>
          <w:lang w:bidi="ar-SA"/>
        </w:rPr>
        <w:t>marché</w:t>
      </w:r>
      <w:r w:rsidR="00CC3588"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54E9FCD6"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MATÉRIAUX ET OUVRAISONS </w:t>
      </w:r>
    </w:p>
    <w:p w14:paraId="2F958418" w14:textId="77777777" w:rsidR="00213EC6" w:rsidRPr="00AD5939" w:rsidRDefault="00213EC6" w:rsidP="00924C66">
      <w:pPr>
        <w:pStyle w:val="Titre2"/>
        <w:ind w:left="567"/>
        <w:rPr>
          <w:rFonts w:asciiTheme="minorHAnsi" w:hAnsiTheme="minorHAnsi" w:cstheme="minorHAnsi"/>
          <w:snapToGrid/>
          <w:sz w:val="24"/>
          <w:lang w:bidi="ar-SA"/>
        </w:rPr>
      </w:pPr>
      <w:bookmarkStart w:id="88" w:name="_Toc98425410"/>
      <w:r w:rsidRPr="00AD5939">
        <w:rPr>
          <w:rFonts w:asciiTheme="minorHAnsi" w:hAnsiTheme="minorHAnsi" w:cstheme="minorHAnsi"/>
          <w:snapToGrid/>
          <w:sz w:val="24"/>
          <w:lang w:bidi="ar-SA"/>
        </w:rPr>
        <w:t>Article 39 - Journal des travaux</w:t>
      </w:r>
      <w:bookmarkEnd w:id="88"/>
      <w:r w:rsidRPr="00AD5939">
        <w:rPr>
          <w:rFonts w:asciiTheme="minorHAnsi" w:hAnsiTheme="minorHAnsi" w:cstheme="minorHAnsi"/>
          <w:snapToGrid/>
          <w:sz w:val="24"/>
          <w:lang w:bidi="ar-SA"/>
        </w:rPr>
        <w:t xml:space="preserve"> </w:t>
      </w:r>
    </w:p>
    <w:p w14:paraId="1C92859B" w14:textId="77D85FE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39.1. Sauf stipulations contraires des conditions particulières, un journal des travaux est tenu sur le chantier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y consigne au moins les données suivantes: </w:t>
      </w:r>
    </w:p>
    <w:p w14:paraId="3C1C4B5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14:paraId="248460F7"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2E40AC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sauf à produire, à ses propres frais, la preuve contraire. </w:t>
      </w:r>
    </w:p>
    <w:p w14:paraId="7A57995E" w14:textId="3A930DA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39.4. Les inscriptions faites dans le journal au fur et à mesure de l’avancement des travaux sont signées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contresignées par le contractant ou son représentant. En cas de contestation, le contractant fait connaître sa position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39.5. Sur demande,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renseignements nécessaires à la bonne tenue du journal des travaux. </w:t>
      </w:r>
    </w:p>
    <w:p w14:paraId="577095CA" w14:textId="77777777" w:rsidR="00213EC6" w:rsidRPr="00AD5939" w:rsidRDefault="00213EC6" w:rsidP="00924C66">
      <w:pPr>
        <w:pStyle w:val="Titre2"/>
        <w:ind w:left="567"/>
        <w:rPr>
          <w:rFonts w:asciiTheme="minorHAnsi" w:hAnsiTheme="minorHAnsi" w:cstheme="minorHAnsi"/>
          <w:snapToGrid/>
          <w:sz w:val="24"/>
          <w:lang w:bidi="ar-SA"/>
        </w:rPr>
      </w:pPr>
      <w:bookmarkStart w:id="89" w:name="_Toc98425411"/>
      <w:r w:rsidRPr="00AD5939">
        <w:rPr>
          <w:rFonts w:asciiTheme="minorHAnsi" w:hAnsiTheme="minorHAnsi" w:cstheme="minorHAnsi"/>
          <w:snapToGrid/>
          <w:sz w:val="24"/>
          <w:lang w:bidi="ar-SA"/>
        </w:rPr>
        <w:t>Article 40 - Origine et qualité des ouvrages et matériaux</w:t>
      </w:r>
      <w:bookmarkEnd w:id="89"/>
      <w:r w:rsidRPr="00AD5939">
        <w:rPr>
          <w:rFonts w:asciiTheme="minorHAnsi" w:hAnsiTheme="minorHAnsi" w:cstheme="minorHAnsi"/>
          <w:snapToGrid/>
          <w:sz w:val="24"/>
          <w:lang w:bidi="ar-SA"/>
        </w:rPr>
        <w:t xml:space="preserve"> </w:t>
      </w:r>
    </w:p>
    <w:p w14:paraId="54B08EFC" w14:textId="6D586E3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40.1. Sauf </w:t>
      </w:r>
      <w:r w:rsidR="00313DF2" w:rsidRPr="00AD5939">
        <w:rPr>
          <w:rFonts w:asciiTheme="minorHAnsi" w:hAnsiTheme="minorHAnsi" w:cstheme="minorHAnsi"/>
          <w:snapToGrid/>
          <w:szCs w:val="24"/>
          <w:lang w:bidi="ar-SA"/>
        </w:rPr>
        <w:t xml:space="preserve">stipulation </w:t>
      </w:r>
      <w:r w:rsidRPr="00AD5939">
        <w:rPr>
          <w:rFonts w:asciiTheme="minorHAnsi" w:hAnsiTheme="minorHAnsi" w:cstheme="minorHAnsi"/>
          <w:snapToGrid/>
          <w:szCs w:val="24"/>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qu'ils puissent s'y reporter pendant toute la période d'exécution. </w:t>
      </w:r>
    </w:p>
    <w:p w14:paraId="4AE2FBE2" w14:textId="5E37CAF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40.3. Toute réception technique préliminaire stipulée dans les conditions particulières fait l'objet d'une demande adressée par le contractant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préalablement certifié qu'ils répondent aux conditions fixées pour cette réception. </w:t>
      </w:r>
    </w:p>
    <w:p w14:paraId="00E5F6C1" w14:textId="1D7237E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13801F0" w14:textId="77777777" w:rsidR="00213EC6" w:rsidRPr="00AD5939" w:rsidRDefault="00213EC6" w:rsidP="00924C66">
      <w:pPr>
        <w:pStyle w:val="Titre2"/>
        <w:ind w:left="567"/>
        <w:rPr>
          <w:rFonts w:asciiTheme="minorHAnsi" w:hAnsiTheme="minorHAnsi" w:cstheme="minorHAnsi"/>
          <w:snapToGrid/>
          <w:sz w:val="24"/>
          <w:lang w:bidi="ar-SA"/>
        </w:rPr>
      </w:pPr>
      <w:bookmarkStart w:id="90" w:name="_Toc98425412"/>
      <w:r w:rsidRPr="00AD5939">
        <w:rPr>
          <w:rFonts w:asciiTheme="minorHAnsi" w:hAnsiTheme="minorHAnsi" w:cstheme="minorHAnsi"/>
          <w:snapToGrid/>
          <w:sz w:val="24"/>
          <w:lang w:bidi="ar-SA"/>
        </w:rPr>
        <w:t>Article 41 - Surveillance et contrôle</w:t>
      </w:r>
      <w:bookmarkEnd w:id="90"/>
      <w:r w:rsidRPr="00AD5939">
        <w:rPr>
          <w:rFonts w:asciiTheme="minorHAnsi" w:hAnsiTheme="minorHAnsi" w:cstheme="minorHAnsi"/>
          <w:snapToGrid/>
          <w:sz w:val="24"/>
          <w:lang w:bidi="ar-SA"/>
        </w:rPr>
        <w:t xml:space="preserve"> </w:t>
      </w:r>
    </w:p>
    <w:p w14:paraId="42DB8F75" w14:textId="754D5EB5"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41.1. Le contractant veille à ce que les composants et les matériaux soient acheminés en temps utile sur le chantier pour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41.2. Afin de vérifier que les composants, les matériaux et l'ouvraison présentent la qualité et, le cas échéant, existent dans les quantités requises,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41.3. Aux fins de ces tests et inspections, le contractant: </w:t>
      </w:r>
    </w:p>
    <w:p w14:paraId="10C9F339" w14:textId="6B493FBC"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met gratuitement et temporairement à la disposition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l'assistance, les échantillons, les pièces, les machines, les équipements, l'outillage ou les matériaux ainsi que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plans et les données de fabrication qui sont normalement requis pour les inspections et les essais; </w:t>
      </w:r>
    </w:p>
    <w:p w14:paraId="2E84973E" w14:textId="741F005C"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convient, avec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l'heure et de l'endroit des essais; </w:t>
      </w:r>
    </w:p>
    <w:p w14:paraId="2FAAEE94" w14:textId="645DCD5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c) donne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tout moment raisonnable, accès à l'endroit où doivent se dérouler les essais. </w:t>
      </w:r>
    </w:p>
    <w:p w14:paraId="4B8F816D" w14:textId="1FBBAB0D"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41.4.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n'est pas présent à la date convenue pour les essais, le contractant peut, sauf instruction contraire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procéder aux essais, qui seront réputés avoir été effectués en présence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contractant envoie sans délai des copies dûment certifiées des résultats des essais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s'il n'a pas assisté à ces derniers, est lié par les résultats des relevés effectués. </w:t>
      </w:r>
    </w:p>
    <w:p w14:paraId="5B650E62" w14:textId="7D9DE6B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41.5. Lorsque les composants et matériaux ont subi avec succès les essais susmentionnés,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ce résultat au contractant ou endosse le certificat établi par le contractant à cet effet. </w:t>
      </w:r>
    </w:p>
    <w:p w14:paraId="4EE5B2FF" w14:textId="3B9DD81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41.6. En cas de désaccord sur les résultats des essais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chacune des parties communique à l'autre son point de vue dans les 15 jours qui suivent la survenance de ce désaccord.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41.7. Dans l’exercice de leurs fonctions,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AD5939" w:rsidRDefault="00213EC6" w:rsidP="00924C66">
      <w:pPr>
        <w:pStyle w:val="Titre2"/>
        <w:ind w:left="567"/>
        <w:rPr>
          <w:rFonts w:asciiTheme="minorHAnsi" w:hAnsiTheme="minorHAnsi" w:cstheme="minorHAnsi"/>
          <w:snapToGrid/>
          <w:sz w:val="24"/>
          <w:lang w:bidi="ar-SA"/>
        </w:rPr>
      </w:pPr>
      <w:bookmarkStart w:id="91" w:name="_Toc98425413"/>
      <w:r w:rsidRPr="00AD5939">
        <w:rPr>
          <w:rFonts w:asciiTheme="minorHAnsi" w:hAnsiTheme="minorHAnsi" w:cstheme="minorHAnsi"/>
          <w:snapToGrid/>
          <w:sz w:val="24"/>
          <w:lang w:bidi="ar-SA"/>
        </w:rPr>
        <w:t>Article 42 - Rebuts</w:t>
      </w:r>
      <w:bookmarkEnd w:id="91"/>
      <w:r w:rsidRPr="00AD5939">
        <w:rPr>
          <w:rFonts w:asciiTheme="minorHAnsi" w:hAnsiTheme="minorHAnsi" w:cstheme="minorHAnsi"/>
          <w:snapToGrid/>
          <w:sz w:val="24"/>
          <w:lang w:bidi="ar-SA"/>
        </w:rPr>
        <w:t xml:space="preserve"> </w:t>
      </w:r>
    </w:p>
    <w:p w14:paraId="4FA852AB" w14:textId="41CF05E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à défaut, les enlève d'office aux frais et risques du contractant. Tout ouvrage incorporant des composants ou matériaux rebutés est refusé. </w:t>
      </w:r>
    </w:p>
    <w:p w14:paraId="07784D7B" w14:textId="3E22358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42.2. Pendant le déroulement de la construction des ouvrages et avant leur réception,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pouvoir d'ordonner ou de décider: </w:t>
      </w:r>
    </w:p>
    <w:p w14:paraId="2D41159E" w14:textId="416B4D63"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l'enlèvement du chantier, dans les délais fixés dans un ordre de service, de tous les composants ou matériaux qui, de l'avis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sont pas conformes au marché; </w:t>
      </w:r>
    </w:p>
    <w:p w14:paraId="34E70F23"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b) leur remplacement par des composants ou matériaux conformes et appropriés; ou </w:t>
      </w:r>
    </w:p>
    <w:p w14:paraId="1F3C8929" w14:textId="4C84994B"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ce qui concerne les composants, les matériaux, l'ouvraison ou la conception relevant de la responsabilité du contractant. </w:t>
      </w:r>
    </w:p>
    <w:p w14:paraId="70669C65" w14:textId="15F9B348"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au contractant, dès que cela est raisonnablement possible, sa décision en donnant une description des vices allégués. </w:t>
      </w:r>
    </w:p>
    <w:p w14:paraId="2B8AB8DE" w14:textId="5F3CD834"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42.4. Le contractant remédie rapidement, à ses frais, aux vices ainsi signalés. À défaut,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en droit d'employer d'autres personnes pour exécuter les mêmes travaux directs ou accessoires, et tous les frais y afférents peuvent être déduits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des sommes dues ou à devoir au contractant. </w:t>
      </w:r>
    </w:p>
    <w:p w14:paraId="03E2DEF7" w14:textId="3C3F35C2"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42.5. Les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présent article 42 ne portent pas atteinte aux droits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prévus aux articles 36 et 63. </w:t>
      </w:r>
    </w:p>
    <w:p w14:paraId="319053B1" w14:textId="77777777" w:rsidR="00213EC6" w:rsidRPr="00AD5939" w:rsidRDefault="00213EC6" w:rsidP="00924C66">
      <w:pPr>
        <w:pStyle w:val="Titre2"/>
        <w:ind w:left="567"/>
        <w:rPr>
          <w:rFonts w:asciiTheme="minorHAnsi" w:hAnsiTheme="minorHAnsi" w:cstheme="minorHAnsi"/>
          <w:snapToGrid/>
          <w:sz w:val="24"/>
          <w:lang w:bidi="ar-SA"/>
        </w:rPr>
      </w:pPr>
      <w:bookmarkStart w:id="92" w:name="_Toc98425414"/>
      <w:r w:rsidRPr="00AD5939">
        <w:rPr>
          <w:rFonts w:asciiTheme="minorHAnsi" w:hAnsiTheme="minorHAnsi" w:cstheme="minorHAnsi"/>
          <w:snapToGrid/>
          <w:sz w:val="24"/>
          <w:lang w:bidi="ar-SA"/>
        </w:rPr>
        <w:t>Article 43 - Propriété des équipements et des matériaux</w:t>
      </w:r>
      <w:bookmarkEnd w:id="92"/>
      <w:r w:rsidRPr="00AD5939">
        <w:rPr>
          <w:rFonts w:asciiTheme="minorHAnsi" w:hAnsiTheme="minorHAnsi" w:cstheme="minorHAnsi"/>
          <w:snapToGrid/>
          <w:sz w:val="24"/>
          <w:lang w:bidi="ar-SA"/>
        </w:rPr>
        <w:t xml:space="preserve"> </w:t>
      </w:r>
    </w:p>
    <w:p w14:paraId="339A5460" w14:textId="443FA518"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 </w:t>
      </w:r>
    </w:p>
    <w:p w14:paraId="1C05E21B" w14:textId="5FFE186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dévolus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w:t>
      </w:r>
    </w:p>
    <w:p w14:paraId="28BFF9F4" w14:textId="31FB522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donnés en sûreté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w:t>
      </w:r>
    </w:p>
    <w:p w14:paraId="67E4DECE" w14:textId="32F4BCD6"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sujets à tout autre arrangement en matière de privilège ou de gage. </w:t>
      </w:r>
    </w:p>
    <w:p w14:paraId="24D11A6F" w14:textId="118C86F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43.3. En cas de résiliation du marché conformément à l’article 63</w:t>
      </w:r>
      <w:r w:rsidR="006926F8" w:rsidRPr="00AD5939">
        <w:rPr>
          <w:rFonts w:asciiTheme="minorHAnsi" w:hAnsiTheme="minorHAnsi" w:cstheme="minorHAnsi"/>
          <w:snapToGrid/>
          <w:szCs w:val="24"/>
          <w:lang w:bidi="ar-SA"/>
        </w:rPr>
        <w:t xml:space="preserve"> et dans les conditions prévues à l’article 6</w:t>
      </w:r>
      <w:r w:rsidR="006366DC"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pour défaut d’exécution du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le droit d’utiliser </w:t>
      </w:r>
      <w:r w:rsidRPr="00AD5939">
        <w:rPr>
          <w:rFonts w:asciiTheme="minorHAnsi" w:hAnsiTheme="minorHAnsi" w:cstheme="minorHAnsi"/>
          <w:snapToGrid/>
          <w:szCs w:val="24"/>
          <w:lang w:bidi="ar-SA"/>
        </w:rPr>
        <w:lastRenderedPageBreak/>
        <w:t xml:space="preserve">les installations, les ouvrages temporaires, les équipements et les matériaux se trouvant sur le chantier pour achever les travaux. </w:t>
      </w:r>
    </w:p>
    <w:p w14:paraId="04EFDF2E" w14:textId="7D334E5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43.4. Toute location par le contractant des installations, des ouvrages temporaires, des équipements et des matériaux apportés sur le chantier prévoira que, sur demande écrite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faite dans les 7 jours suivant la date effective de la résiliation au titre de l’article 64 et sur engagement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de payer tous les frais de location à partir de cette date, le propriétaire louera ces installations, ces ouvrages temporaires, ces équipements et ces matériaux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aux mêmes conditions qu’il les a loués au contractant, sans préjudice du droit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de permettre leur utilisation par tout autre entrepreneur travaillant pour lui pour l’achèvement des travaux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64, paragraphe 3. </w:t>
      </w:r>
    </w:p>
    <w:p w14:paraId="0151ACCD" w14:textId="1DAD7A9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43.5. En cas de résiliation du marché avant l'achèvement des travaux, le contractant remet aussitôt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les installations, les ouvrages temporaires, les équipements et les matériaux dont la propriété a été dévolue ou donnée en sûreté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en vertu de l'article 43, paragraphe 2. À défaut,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t xml:space="preserve">PAIEMENTS </w:t>
      </w:r>
    </w:p>
    <w:p w14:paraId="11ED09DF" w14:textId="77777777" w:rsidR="00213EC6" w:rsidRPr="00AD5939" w:rsidRDefault="00213EC6" w:rsidP="00924C66">
      <w:pPr>
        <w:pStyle w:val="Titre2"/>
        <w:ind w:left="567"/>
        <w:rPr>
          <w:rFonts w:asciiTheme="minorHAnsi" w:hAnsiTheme="minorHAnsi" w:cstheme="minorHAnsi"/>
          <w:snapToGrid/>
          <w:sz w:val="24"/>
          <w:lang w:bidi="ar-SA"/>
        </w:rPr>
      </w:pPr>
      <w:bookmarkStart w:id="93" w:name="_Toc98425415"/>
      <w:r w:rsidRPr="00AD5939">
        <w:rPr>
          <w:rFonts w:asciiTheme="minorHAnsi" w:hAnsiTheme="minorHAnsi" w:cstheme="minorHAnsi"/>
          <w:snapToGrid/>
          <w:sz w:val="24"/>
          <w:lang w:bidi="ar-SA"/>
        </w:rPr>
        <w:t>Article 44 - Principes généraux</w:t>
      </w:r>
      <w:bookmarkEnd w:id="93"/>
      <w:r w:rsidRPr="00AD5939">
        <w:rPr>
          <w:rFonts w:asciiTheme="minorHAnsi" w:hAnsiTheme="minorHAnsi" w:cstheme="minorHAnsi"/>
          <w:snapToGrid/>
          <w:sz w:val="24"/>
          <w:lang w:bidi="ar-SA"/>
        </w:rPr>
        <w:t xml:space="preserve"> </w:t>
      </w:r>
    </w:p>
    <w:p w14:paraId="1EC340C0"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44.2. Les paiements dus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44.3. Les paiements au contractant sont effectués comme suit: </w:t>
      </w:r>
    </w:p>
    <w:p w14:paraId="16376379" w14:textId="1AC7E6E6"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 paiements de préfinancement sont effectués dans un délai de 90 jours à compter de la réception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Le paiement au contractant des montants dus au titre de chaque état de décompte et du décompte définitif établis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effectué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44.5. Le contractant s’engage à rembourser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70E18C2E"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cas de non-remboursement par le contractant dans ce délai,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 sauf si le contractant est une administration ou un organisme public d’un État membre de l'Union européenne - majorer les sommes dues d’un intérêt de retard au taux: </w:t>
      </w:r>
    </w:p>
    <w:p w14:paraId="3D34221D" w14:textId="17CBC27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de réescompte de l'institut d’émission de l'État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les paiements sont effectués en monnaie nationale; </w:t>
      </w:r>
    </w:p>
    <w:p w14:paraId="140D75F9"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euros; </w:t>
      </w:r>
    </w:p>
    <w:p w14:paraId="63739737"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647CF6F0" w14:textId="7E98764D" w:rsidR="00213EC6" w:rsidRPr="00AD5939" w:rsidRDefault="00FC0FA3"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sidRPr="00AD5939">
        <w:rPr>
          <w:rFonts w:asciiTheme="minorHAnsi" w:hAnsiTheme="minorHAnsi" w:cstheme="minorHAnsi"/>
          <w:snapToGrid/>
          <w:szCs w:val="24"/>
          <w:lang w:bidi="ar-SA"/>
        </w:rPr>
        <w:t>à Expertise France</w:t>
      </w:r>
      <w:r w:rsidR="00213EC6" w:rsidRPr="00AD5939">
        <w:rPr>
          <w:rFonts w:asciiTheme="minorHAnsi" w:hAnsiTheme="minorHAnsi" w:cstheme="minorHAnsi"/>
          <w:snapToGrid/>
          <w:szCs w:val="24"/>
          <w:lang w:bidi="ar-SA"/>
        </w:rPr>
        <w:t xml:space="preserve"> sont à la charge exclusive du contractant. </w:t>
      </w:r>
    </w:p>
    <w:p w14:paraId="291A4CDA" w14:textId="39FF649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Sans préjudice des prérogatives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nécessaire, l’Union européenne peut, en tant que bailleur de fonds, procéder elle-même au recouvrement par tout moyen qu'elle juge utile. </w:t>
      </w:r>
    </w:p>
    <w:p w14:paraId="7102FDBE" w14:textId="15C25E4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44.6. Sans notification préalable, au lieu ou avant de terminer le marché tel que prévu à l'article 64,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suspendre des paiements par mesure de précaution. </w:t>
      </w:r>
    </w:p>
    <w:p w14:paraId="12123926" w14:textId="5CA8965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44.7. Lorsqu'il est prouvé que l'attribution du marché ou son exécution sont sujets à des erreurs substantielles, irrégularités ou fraudes attribuables au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en plus de la possibilité de suspendre l’exécution du marché tel que prévu à l’article 38, paragraphe 3, et de </w:t>
      </w:r>
      <w:r w:rsidR="001413B9" w:rsidRPr="00AD5939">
        <w:rPr>
          <w:rFonts w:asciiTheme="minorHAnsi" w:hAnsiTheme="minorHAnsi" w:cstheme="minorHAnsi"/>
          <w:snapToGrid/>
          <w:szCs w:val="24"/>
          <w:lang w:bidi="ar-SA"/>
        </w:rPr>
        <w:t xml:space="preserve">résilier </w:t>
      </w:r>
      <w:r w:rsidRPr="00AD5939">
        <w:rPr>
          <w:rFonts w:asciiTheme="minorHAnsi" w:hAnsiTheme="minorHAnsi" w:cstheme="minorHAnsi"/>
          <w:snapToGrid/>
          <w:szCs w:val="24"/>
          <w:lang w:bidi="ar-SA"/>
        </w:rPr>
        <w:t xml:space="preserve">le marché tel que prévu à l’article 64, refuser de faire les paiements et/ou recouvrer les montants déjà payés, proportionnellement à l'importance des erreurs, irrégularités ou fraudes. </w:t>
      </w:r>
    </w:p>
    <w:p w14:paraId="60271123" w14:textId="77777777" w:rsidR="00213EC6" w:rsidRPr="00AD5939" w:rsidRDefault="00213EC6" w:rsidP="00924C66">
      <w:pPr>
        <w:pStyle w:val="Titre2"/>
        <w:ind w:left="567"/>
        <w:rPr>
          <w:rFonts w:asciiTheme="minorHAnsi" w:hAnsiTheme="minorHAnsi" w:cstheme="minorHAnsi"/>
          <w:snapToGrid/>
          <w:sz w:val="24"/>
          <w:lang w:bidi="ar-SA"/>
        </w:rPr>
      </w:pPr>
      <w:bookmarkStart w:id="94" w:name="_Toc98425416"/>
      <w:r w:rsidRPr="00AD5939">
        <w:rPr>
          <w:rFonts w:asciiTheme="minorHAnsi" w:hAnsiTheme="minorHAnsi" w:cstheme="minorHAnsi"/>
          <w:snapToGrid/>
          <w:sz w:val="24"/>
          <w:lang w:bidi="ar-SA"/>
        </w:rPr>
        <w:t>Article 45 - Marchés à prix provisoires</w:t>
      </w:r>
      <w:bookmarkEnd w:id="94"/>
      <w:r w:rsidRPr="00AD5939">
        <w:rPr>
          <w:rFonts w:asciiTheme="minorHAnsi" w:hAnsiTheme="minorHAnsi" w:cstheme="minorHAnsi"/>
          <w:snapToGrid/>
          <w:sz w:val="24"/>
          <w:lang w:bidi="ar-SA"/>
        </w:rPr>
        <w:t xml:space="preserve"> </w:t>
      </w:r>
    </w:p>
    <w:p w14:paraId="2918E0BF"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45.1. Lorsque, exceptionnellement, le marché attribué est à prix provisoires, le montant dû au titre du marché est calculé: </w:t>
      </w:r>
    </w:p>
    <w:p w14:paraId="3A72C645"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comme pour les marchés en dépenses contrôlées visés à l’article 49, paragraphe 1, point c); ou </w:t>
      </w:r>
    </w:p>
    <w:p w14:paraId="602D187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45.2. Le contractant fournit toute information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483866F" w14:textId="77777777" w:rsidR="00213EC6" w:rsidRPr="00AD5939" w:rsidRDefault="00213EC6" w:rsidP="00924C66">
      <w:pPr>
        <w:pStyle w:val="Titre2"/>
        <w:ind w:left="567"/>
        <w:rPr>
          <w:rFonts w:asciiTheme="minorHAnsi" w:hAnsiTheme="minorHAnsi" w:cstheme="minorHAnsi"/>
          <w:snapToGrid/>
          <w:sz w:val="24"/>
          <w:lang w:bidi="ar-SA"/>
        </w:rPr>
      </w:pPr>
      <w:bookmarkStart w:id="95" w:name="_Toc98425417"/>
      <w:r w:rsidRPr="00AD5939">
        <w:rPr>
          <w:rFonts w:asciiTheme="minorHAnsi" w:hAnsiTheme="minorHAnsi" w:cstheme="minorHAnsi"/>
          <w:snapToGrid/>
          <w:sz w:val="24"/>
          <w:lang w:bidi="ar-SA"/>
        </w:rPr>
        <w:t>Article 46 - Préfinancement</w:t>
      </w:r>
      <w:bookmarkEnd w:id="95"/>
      <w:r w:rsidRPr="00AD5939">
        <w:rPr>
          <w:rFonts w:asciiTheme="minorHAnsi" w:hAnsiTheme="minorHAnsi" w:cstheme="minorHAnsi"/>
          <w:snapToGrid/>
          <w:sz w:val="24"/>
          <w:lang w:bidi="ar-SA"/>
        </w:rPr>
        <w:t xml:space="preserve"> </w:t>
      </w:r>
    </w:p>
    <w:p w14:paraId="2391885F" w14:textId="73541DF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dans les cas énumérés ci-après: </w:t>
      </w:r>
    </w:p>
    <w:p w14:paraId="212977D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à titre d'avance forfaitaire, pour lui permettre de faire face aux débours entraînés par le démarrage du marché; </w:t>
      </w:r>
    </w:p>
    <w:p w14:paraId="4EE6FF9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 titre de préfinancement, s'il justifie de la conclusion d'un contrat d'achat ou d'une commande de matériaux, d'équipements, d'installations, de machines et d'outils, ainsi </w:t>
      </w:r>
      <w:r w:rsidRPr="00AD5939">
        <w:rPr>
          <w:rFonts w:asciiTheme="minorHAnsi" w:hAnsiTheme="minorHAnsi" w:cs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0EE9370E"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46.3. Aucun préfinancement n'est accordé avant: </w:t>
      </w:r>
    </w:p>
    <w:p w14:paraId="0CA17B13"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signature du contrat; </w:t>
      </w:r>
    </w:p>
    <w:p w14:paraId="29FB4977" w14:textId="46094C3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constitution de la garantie de bonne exécution conformément à l’article 15; </w:t>
      </w:r>
    </w:p>
    <w:p w14:paraId="75018C7A"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 </w:t>
      </w:r>
    </w:p>
    <w:p w14:paraId="5777129D"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l'exécution par le contractant de ses obligations au titre de l’article 16; </w:t>
      </w:r>
    </w:p>
    <w:p w14:paraId="0E11F944" w14:textId="4119939A"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e) l’approbation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programme de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62944C37" w14:textId="0D405AE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46.4. Le contractant utilise les préfinancements exclusivement pour les opérations liées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46.5. Si la garantie pour préfinancement cesse d'être valable et que le contractant n'y remédie pas,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opérer une retenue égale au montant du préfinancement sur les paiements futurs dus au contractant au titre du marché ou appliquer les </w:t>
      </w:r>
      <w:r w:rsidR="00C079A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15, paragraphe 6. </w:t>
      </w:r>
    </w:p>
    <w:p w14:paraId="2BE1F8E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46.7. Les garanties pour préfinancement prévues à l'article 46 sont libérées au fur et à mesure du remboursement des préfinancements. </w:t>
      </w:r>
    </w:p>
    <w:p w14:paraId="5D61146A"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46.8. Les autres conditions et modalités d'octroi et de remboursement des préfinancements sont fixées dans les conditions particulières. </w:t>
      </w:r>
    </w:p>
    <w:p w14:paraId="705915C6" w14:textId="77777777" w:rsidR="00213EC6" w:rsidRPr="00AD5939" w:rsidRDefault="00213EC6" w:rsidP="00924C66">
      <w:pPr>
        <w:pStyle w:val="Titre2"/>
        <w:ind w:left="567"/>
        <w:rPr>
          <w:rFonts w:asciiTheme="minorHAnsi" w:hAnsiTheme="minorHAnsi" w:cstheme="minorHAnsi"/>
          <w:snapToGrid/>
          <w:sz w:val="24"/>
          <w:lang w:bidi="ar-SA"/>
        </w:rPr>
      </w:pPr>
      <w:bookmarkStart w:id="96" w:name="_Toc98425418"/>
      <w:r w:rsidRPr="00AD5939">
        <w:rPr>
          <w:rFonts w:asciiTheme="minorHAnsi" w:hAnsiTheme="minorHAnsi" w:cstheme="minorHAnsi"/>
          <w:snapToGrid/>
          <w:sz w:val="24"/>
          <w:lang w:bidi="ar-SA"/>
        </w:rPr>
        <w:t>Article 47 - Retenues de garantie</w:t>
      </w:r>
      <w:bookmarkEnd w:id="96"/>
      <w:r w:rsidRPr="00AD5939">
        <w:rPr>
          <w:rFonts w:asciiTheme="minorHAnsi" w:hAnsiTheme="minorHAnsi" w:cstheme="minorHAnsi"/>
          <w:snapToGrid/>
          <w:sz w:val="24"/>
          <w:lang w:bidi="ar-SA"/>
        </w:rPr>
        <w:t xml:space="preserve"> </w:t>
      </w:r>
    </w:p>
    <w:p w14:paraId="7308D47B"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47.2. Sous réserve de l'approbation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AD5939" w:rsidRDefault="00213EC6" w:rsidP="00924C66">
      <w:pPr>
        <w:pStyle w:val="Titre2"/>
        <w:ind w:left="567"/>
        <w:rPr>
          <w:rFonts w:asciiTheme="minorHAnsi" w:hAnsiTheme="minorHAnsi" w:cstheme="minorHAnsi"/>
          <w:snapToGrid/>
          <w:sz w:val="24"/>
          <w:lang w:bidi="ar-SA"/>
        </w:rPr>
      </w:pPr>
      <w:bookmarkStart w:id="97" w:name="_Toc98425419"/>
      <w:r w:rsidRPr="00AD5939">
        <w:rPr>
          <w:rFonts w:asciiTheme="minorHAnsi" w:hAnsiTheme="minorHAnsi" w:cstheme="minorHAnsi"/>
          <w:snapToGrid/>
          <w:sz w:val="24"/>
          <w:lang w:bidi="ar-SA"/>
        </w:rPr>
        <w:t>Article 48 - Révision des prix</w:t>
      </w:r>
      <w:bookmarkEnd w:id="97"/>
      <w:r w:rsidRPr="00AD5939">
        <w:rPr>
          <w:rFonts w:asciiTheme="minorHAnsi" w:hAnsiTheme="minorHAnsi" w:cstheme="minorHAnsi"/>
          <w:snapToGrid/>
          <w:sz w:val="24"/>
          <w:lang w:bidi="ar-SA"/>
        </w:rPr>
        <w:t xml:space="preserve"> </w:t>
      </w:r>
    </w:p>
    <w:p w14:paraId="57F47C32" w14:textId="376EF33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48.1. Sauf stipulation contraire des conditions particulières et sous réserve des </w:t>
      </w:r>
      <w:r w:rsidR="00964811"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48, paragraphe 4, le marché est à prix fermes et non révisables. </w:t>
      </w:r>
    </w:p>
    <w:p w14:paraId="07FF97AE" w14:textId="36753F5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services, matériaux et fournitures, ainsi que les charges légales ou réglementaires. Les modalités de la révision sont fixées dans les conditions particulières. </w:t>
      </w:r>
    </w:p>
    <w:p w14:paraId="736A947F"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48.3. Les prix figurant dans la soumission du contractant sont réputés: </w:t>
      </w:r>
    </w:p>
    <w:p w14:paraId="5ACFC55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avoir été établis sur la base des conditions en vigueur 30 jours avant la date limite de remise des soumissions ou, dans le cas des marché de gré à gré, à la date du marché; </w:t>
      </w:r>
    </w:p>
    <w:p w14:paraId="6FD3A374"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tenir compte de la législation en vigueur et des dispositions fiscales en vigueur à la date de référence visée à l'article 48, paragraphe 3, point a). </w:t>
      </w:r>
    </w:p>
    <w:p w14:paraId="25328018" w14:textId="20ADEFF2"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lastRenderedPageBreak/>
        <w:t xml:space="preserve">et le contractant se consultent sur les mesures les plus adaptées à prendre dans le cadre du marché et peuvent, à la suite de ces consultations, décider: </w:t>
      </w:r>
    </w:p>
    <w:p w14:paraId="1D68E26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d'amender le marché; ou </w:t>
      </w:r>
    </w:p>
    <w:p w14:paraId="5BC1458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de prévoir le paiement d'une indemnité pour compenser le déséquilibre causé par une partie à l'autre; ou </w:t>
      </w:r>
    </w:p>
    <w:p w14:paraId="209639C5" w14:textId="52A3B43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de résilier le marché d'un commun accord</w:t>
      </w:r>
      <w:r w:rsidR="003C2E22" w:rsidRPr="00AD5939">
        <w:rPr>
          <w:rFonts w:asciiTheme="minorHAnsi" w:hAnsiTheme="minorHAnsi" w:cstheme="minorHAnsi"/>
          <w:snapToGrid/>
          <w:szCs w:val="24"/>
          <w:lang w:bidi="ar-SA"/>
        </w:rPr>
        <w:t>, dans le respect des conditions prévues par le marché</w:t>
      </w:r>
      <w:r w:rsidR="000F32F8" w:rsidRPr="00AD5939">
        <w:rPr>
          <w:rFonts w:asciiTheme="minorHAnsi" w:hAnsiTheme="minorHAnsi" w:cstheme="minorHAnsi"/>
          <w:snapToGrid/>
          <w:szCs w:val="24"/>
          <w:lang w:bidi="ar-SA"/>
        </w:rPr>
        <w:t xml:space="preserve"> et par l</w:t>
      </w:r>
      <w:r w:rsidR="00A176D6" w:rsidRPr="00AD5939">
        <w:rPr>
          <w:rFonts w:asciiTheme="minorHAnsi" w:hAnsiTheme="minorHAnsi" w:cstheme="minorHAnsi"/>
          <w:snapToGrid/>
          <w:szCs w:val="24"/>
          <w:lang w:bidi="ar-SA"/>
        </w:rPr>
        <w:t>es règles générales applicables aux contrats administratifs</w:t>
      </w:r>
      <w:r w:rsidRPr="00AD5939">
        <w:rPr>
          <w:rFonts w:asciiTheme="minorHAnsi" w:hAnsiTheme="minorHAnsi" w:cstheme="minorHAnsi"/>
          <w:snapToGrid/>
          <w:szCs w:val="24"/>
          <w:lang w:bidi="ar-SA"/>
        </w:rPr>
        <w:t xml:space="preserve">. </w:t>
      </w:r>
    </w:p>
    <w:p w14:paraId="3E330499" w14:textId="4BDAD75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48.5. En cas de retard imputable au contractant dans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les indices de révision de prix à prendre en compte sont, soit ceux appliqués au dernier état de décompte intermédiaire émis relativement à des tâches mises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durant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soit ceux révisés jusqu'à la réception provisoire des travaux, selon ce qui est le plus favorable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464426BE" w14:textId="77777777" w:rsidR="00213EC6" w:rsidRPr="00AD5939" w:rsidRDefault="00213EC6" w:rsidP="00924C66">
      <w:pPr>
        <w:pStyle w:val="Titre2"/>
        <w:ind w:left="567"/>
        <w:rPr>
          <w:rFonts w:asciiTheme="minorHAnsi" w:hAnsiTheme="minorHAnsi" w:cstheme="minorHAnsi"/>
          <w:snapToGrid/>
          <w:sz w:val="24"/>
          <w:lang w:bidi="ar-SA"/>
        </w:rPr>
      </w:pPr>
      <w:bookmarkStart w:id="98" w:name="_Toc98425420"/>
      <w:r w:rsidRPr="00AD5939">
        <w:rPr>
          <w:rFonts w:asciiTheme="minorHAnsi" w:hAnsiTheme="minorHAnsi" w:cstheme="minorHAnsi"/>
          <w:snapToGrid/>
          <w:sz w:val="24"/>
          <w:lang w:bidi="ar-SA"/>
        </w:rPr>
        <w:t>Article 49 - Évaluation des travaux</w:t>
      </w:r>
      <w:bookmarkEnd w:id="98"/>
      <w:r w:rsidRPr="00AD5939">
        <w:rPr>
          <w:rFonts w:asciiTheme="minorHAnsi" w:hAnsiTheme="minorHAnsi" w:cstheme="minorHAnsi"/>
          <w:snapToGrid/>
          <w:sz w:val="24"/>
          <w:lang w:bidi="ar-SA"/>
        </w:rPr>
        <w:t xml:space="preserve"> </w:t>
      </w:r>
    </w:p>
    <w:p w14:paraId="6EEFC6D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49.1. Les méthodes suivantes s'appliquent pour l'évaluation des marchés de travaux: </w:t>
      </w:r>
    </w:p>
    <w:p w14:paraId="7FAC4CB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 </w:t>
      </w:r>
    </w:p>
    <w:p w14:paraId="10091408" w14:textId="5BDC2DE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lorsqu'il s'agit de marché à prix unitaires </w:t>
      </w:r>
    </w:p>
    <w:p w14:paraId="2F3F5C61" w14:textId="77777777"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i. le montant dû au titre du marché est calculé par application des prix unitaires aux quantités réellement exécutées pour les postes correspondants, conformément au marché; </w:t>
      </w:r>
    </w:p>
    <w:p w14:paraId="2CC7D35A" w14:textId="77777777"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contractuelles; </w:t>
      </w:r>
    </w:p>
    <w:p w14:paraId="0903DC92" w14:textId="2E8739ED"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iii.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détermine par des métrés la masse réelle des travaux exécutés par le contractant et ces derniers sont payés conformément à l'article 50. Sauf </w:t>
      </w:r>
      <w:r w:rsidR="00B352E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aucun supplément ne sera ajouté aux postes figurant dans le devis estimatif, sauf à la suite d'une modification </w:t>
      </w:r>
      <w:r w:rsidRPr="00AD5939">
        <w:rPr>
          <w:rFonts w:asciiTheme="minorHAnsi" w:hAnsiTheme="minorHAnsi" w:cstheme="minorHAnsi"/>
          <w:snapToGrid/>
          <w:szCs w:val="24"/>
          <w:lang w:bidi="ar-SA"/>
        </w:rPr>
        <w:lastRenderedPageBreak/>
        <w:t xml:space="preserve">conformément à l'article 37 ou d'une autre clause du marché donnant au contractant le droit à un paiement supplémentaire; </w:t>
      </w:r>
    </w:p>
    <w:p w14:paraId="74317B58" w14:textId="22253686"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iv.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approuvées par lui lient le contractant; </w:t>
      </w:r>
    </w:p>
    <w:p w14:paraId="2955C28D" w14:textId="08A9875A"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v. les travaux sont évalués en net, nonobstant les usages généraux ou locaux, sauf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du marché; </w:t>
      </w:r>
    </w:p>
    <w:p w14:paraId="00C92010" w14:textId="6ABA44E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aux fins de l'article 49, paragraphe 1, point c), ainsi que la manière dont il doit les fournir. </w:t>
      </w:r>
    </w:p>
    <w:p w14:paraId="3EDFB3E5"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49.2. Lorsqu'un poste du marché comporte la mention «provisoire», la somme provisoire qui y est affectée n'est pas prise en compte lors du calcul des pourcentages visés à l'article 37. </w:t>
      </w:r>
    </w:p>
    <w:p w14:paraId="270526DE" w14:textId="77777777" w:rsidR="00213EC6" w:rsidRPr="00AD5939" w:rsidRDefault="00213EC6" w:rsidP="00924C66">
      <w:pPr>
        <w:pStyle w:val="Titre2"/>
        <w:ind w:left="567"/>
        <w:rPr>
          <w:rFonts w:asciiTheme="minorHAnsi" w:hAnsiTheme="minorHAnsi" w:cstheme="minorHAnsi"/>
          <w:snapToGrid/>
          <w:sz w:val="24"/>
          <w:lang w:bidi="ar-SA"/>
        </w:rPr>
      </w:pPr>
      <w:bookmarkStart w:id="99" w:name="_Toc98425421"/>
      <w:r w:rsidRPr="00AD5939">
        <w:rPr>
          <w:rFonts w:asciiTheme="minorHAnsi" w:hAnsiTheme="minorHAnsi" w:cstheme="minorHAnsi"/>
          <w:snapToGrid/>
          <w:sz w:val="24"/>
          <w:lang w:bidi="ar-SA"/>
        </w:rPr>
        <w:t>Article 50 - Acomptes</w:t>
      </w:r>
      <w:bookmarkEnd w:id="99"/>
      <w:r w:rsidRPr="00AD5939">
        <w:rPr>
          <w:rFonts w:asciiTheme="minorHAnsi" w:hAnsiTheme="minorHAnsi" w:cstheme="minorHAnsi"/>
          <w:snapToGrid/>
          <w:sz w:val="24"/>
          <w:lang w:bidi="ar-SA"/>
        </w:rPr>
        <w:t xml:space="preserve"> </w:t>
      </w:r>
    </w:p>
    <w:p w14:paraId="1D8CE7A9" w14:textId="170F06A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50.1. Le contractant soumet une facture pour acompte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la fin de chaque période mentionnée à l'article 50, paragraphe 7, sous la forme approuvée par celui-ci. Cette facture comprend, selon le cas, les éléments suivants: </w:t>
      </w:r>
    </w:p>
    <w:p w14:paraId="41A010D1"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l'estimation de la valeur contractuelle des ouvrages permanents exécutés jusqu'à la fin de la période concernée; </w:t>
      </w:r>
    </w:p>
    <w:p w14:paraId="34B1F44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somme résultant de la révision des prix conformément à l'article 48; </w:t>
      </w:r>
    </w:p>
    <w:p w14:paraId="29F4ECC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la somme retenue en garantie en application de l'article 47; </w:t>
      </w:r>
    </w:p>
    <w:p w14:paraId="342D90B3" w14:textId="68D4306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2; </w:t>
      </w:r>
    </w:p>
    <w:p w14:paraId="659A94D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la somme à déduire pour le remboursement d'un préfinancement conformément à l'article 46; et </w:t>
      </w:r>
    </w:p>
    <w:p w14:paraId="764BD6D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f) toute autre somme que le contractant est fondé à recevoir au titre du marché. </w:t>
      </w:r>
    </w:p>
    <w:p w14:paraId="567CCEF0" w14:textId="367F037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50.2. Le contractant est fondé à recevoir les sommes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adéquates pour les équipements et matériaux destinés à être incorporés aux ouvrages permanents, à condition que: </w:t>
      </w:r>
    </w:p>
    <w:p w14:paraId="0D1BC441" w14:textId="41B5D5E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les équipements et matériaux soient conformes aux spécifications relatives aux ouvrages permanents et soient regroupés en lots de manière à pouvoir être identifiés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7D4496C6" w14:textId="77DC1D03"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4B592DBA" w14:textId="52520655"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mis à la disposition de celui-ci pour inspection; </w:t>
      </w:r>
    </w:p>
    <w:p w14:paraId="373C25E4" w14:textId="33AB6EB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le contractant soumette, avec son attachement, une estimation de la valeur des équipements et matériaux se trouvant sur le chantier, accompagnée des documents que peut exiger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aux fins de l'évaluation des équipements et des matériaux et qui attestent la propriété et le paiement de ceux-ci; </w:t>
      </w:r>
    </w:p>
    <w:p w14:paraId="19867632" w14:textId="258479A1"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pour autant que les conditions particulières le prévoient, la propriété des équipements et des matériaux visés à l'article 43 soit réputée dévolue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567111E3" w14:textId="145B7D5E"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50.3. L'approbation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toute facture pour acompte qu'il a visé concernant les équipements et les matériaux en application de l'article 50 ne préjuge pas de l'exercice du droit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titre du marché de refuser les équipements ou les matériaux qui ne sont pas conformes aux clauses du marché. </w:t>
      </w:r>
    </w:p>
    <w:p w14:paraId="4AC8145F" w14:textId="77777777"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50.4. Le contractant est responsable de toute perte ou de tout endommagement des équipements et matériaux se trouvant sur le chantier et supporte les frais d'entreposage et de manutention de ces derniers; il souscrit, si nécessaire, une assurance supplémentaire pour couvrir les risques de perte ou de dommage, quelle qu'en soit la cause. </w:t>
      </w:r>
    </w:p>
    <w:p w14:paraId="78C2515B" w14:textId="14E54C1A"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50.5. Dans un délai de 30 jours à compter de la réception de la facture pour acompte,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1B80FE3" w14:textId="3BA549D4"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vérifie que, selon son opinion, la facture pour acompte reflète la somme due au contractant au titre du marché. En cas de divergence sur la valeur d'un élément, la 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prévaut; </w:t>
      </w:r>
    </w:p>
    <w:p w14:paraId="1D464CD0" w14:textId="663AD879"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après détermination de la somme due au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adresse et transmet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50.7. Sauf </w:t>
      </w:r>
      <w:r w:rsidR="00C8143C"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les acomptes sont versés mensuellement. </w:t>
      </w:r>
    </w:p>
    <w:p w14:paraId="6480973C" w14:textId="77777777" w:rsidR="00213EC6" w:rsidRPr="00AD5939" w:rsidRDefault="00213EC6" w:rsidP="00924C66">
      <w:pPr>
        <w:pStyle w:val="Titre2"/>
        <w:ind w:left="567"/>
        <w:rPr>
          <w:rFonts w:asciiTheme="minorHAnsi" w:hAnsiTheme="minorHAnsi" w:cstheme="minorHAnsi"/>
          <w:snapToGrid/>
          <w:sz w:val="24"/>
          <w:lang w:bidi="ar-SA"/>
        </w:rPr>
      </w:pPr>
      <w:bookmarkStart w:id="100" w:name="_Toc98425422"/>
      <w:r w:rsidRPr="00AD5939">
        <w:rPr>
          <w:rFonts w:asciiTheme="minorHAnsi" w:hAnsiTheme="minorHAnsi" w:cstheme="minorHAnsi"/>
          <w:snapToGrid/>
          <w:sz w:val="24"/>
          <w:lang w:bidi="ar-SA"/>
        </w:rPr>
        <w:t>Article 51 - Décompte définitif</w:t>
      </w:r>
      <w:bookmarkEnd w:id="100"/>
      <w:r w:rsidRPr="00AD5939">
        <w:rPr>
          <w:rFonts w:asciiTheme="minorHAnsi" w:hAnsiTheme="minorHAnsi" w:cstheme="minorHAnsi"/>
          <w:snapToGrid/>
          <w:sz w:val="24"/>
          <w:lang w:bidi="ar-SA"/>
        </w:rPr>
        <w:t xml:space="preserve"> </w:t>
      </w:r>
    </w:p>
    <w:p w14:paraId="36694F99" w14:textId="4104B6F5"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51.1. Sauf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contraires des conditions particulières, le contractant soumet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 projet de décompte définitif au plus tard</w:t>
      </w:r>
      <w:r w:rsidR="003154A3" w:rsidRPr="00AD5939">
        <w:rPr>
          <w:rFonts w:asciiTheme="minorHAnsi" w:hAnsiTheme="minorHAnsi" w:cstheme="minorHAnsi"/>
          <w:snapToGrid/>
          <w:szCs w:val="24"/>
          <w:lang w:bidi="ar-SA"/>
        </w:rPr>
        <w:t xml:space="preserve"> 45</w:t>
      </w:r>
      <w:r w:rsidRPr="00AD5939">
        <w:rPr>
          <w:rFonts w:asciiTheme="minorHAnsi" w:hAnsiTheme="minorHAnsi" w:cstheme="minorHAnsi"/>
          <w:snapToGrid/>
          <w:szCs w:val="24"/>
          <w:lang w:bidi="ar-SA"/>
        </w:rPr>
        <w:t xml:space="preserve"> jours après la délivrance du certificat de réception définitive visé à l’article 62. Afin de permettre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6CEB9FB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51.2. Dans un délai de </w:t>
      </w:r>
      <w:r w:rsidR="003154A3" w:rsidRPr="00AD5939">
        <w:rPr>
          <w:rFonts w:asciiTheme="minorHAnsi" w:hAnsiTheme="minorHAnsi" w:cstheme="minorHAnsi"/>
          <w:snapToGrid/>
          <w:szCs w:val="24"/>
          <w:lang w:bidi="ar-SA"/>
        </w:rPr>
        <w:t>45</w:t>
      </w:r>
      <w:r w:rsidRPr="00AD5939">
        <w:rPr>
          <w:rFonts w:asciiTheme="minorHAnsi" w:hAnsiTheme="minorHAnsi" w:cstheme="minorHAnsi"/>
          <w:snapToGrid/>
          <w:szCs w:val="24"/>
          <w:lang w:bidi="ar-SA"/>
        </w:rPr>
        <w:t xml:space="preserve"> jours à compter de la réception du projet de décompte définitif et de toutes les informations qui peuvent être raisonnablement demandées pour sa vérification,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prépare et signe le décompte définitif, qui détermine: </w:t>
      </w:r>
    </w:p>
    <w:p w14:paraId="2C35DA9C" w14:textId="77777777"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montant définitif qui, à son avis, est dû au titre du marché; et </w:t>
      </w:r>
    </w:p>
    <w:p w14:paraId="29106B3D" w14:textId="5B9BE6CE"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après avoir établi les montants préalablement payés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toutes sommes auxquelles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au titre du marché, le solde éventuellement dû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au contractant ou par le contractant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selon le cas. </w:t>
      </w:r>
    </w:p>
    <w:p w14:paraId="75EEDCF5" w14:textId="1B3A223C"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51.3.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adresse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à son représentant dûment mandaté et au contractant le décompte définitif faisant apparaître le montant définitif auquel le contractant a droit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51.4. Le décompte définitif signé par le contractant a valeur de quittance déchargeant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51.5.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AD5939" w:rsidRDefault="00213EC6" w:rsidP="00924C66">
      <w:pPr>
        <w:pStyle w:val="Titre2"/>
        <w:ind w:left="567"/>
        <w:rPr>
          <w:rFonts w:asciiTheme="minorHAnsi" w:hAnsiTheme="minorHAnsi" w:cstheme="minorHAnsi"/>
          <w:snapToGrid/>
          <w:sz w:val="24"/>
          <w:lang w:bidi="ar-SA"/>
        </w:rPr>
      </w:pPr>
      <w:bookmarkStart w:id="101" w:name="_Toc98425423"/>
      <w:r w:rsidRPr="00AD5939">
        <w:rPr>
          <w:rFonts w:asciiTheme="minorHAnsi" w:hAnsiTheme="minorHAnsi" w:cstheme="minorHAnsi"/>
          <w:snapToGrid/>
          <w:sz w:val="24"/>
          <w:lang w:bidi="ar-SA"/>
        </w:rPr>
        <w:t>Article 52 - Paiements directs aux sous-traitants</w:t>
      </w:r>
      <w:bookmarkEnd w:id="101"/>
      <w:r w:rsidRPr="00AD5939">
        <w:rPr>
          <w:rFonts w:asciiTheme="minorHAnsi" w:hAnsiTheme="minorHAnsi" w:cstheme="minorHAnsi"/>
          <w:snapToGrid/>
          <w:sz w:val="24"/>
          <w:lang w:bidi="ar-SA"/>
        </w:rPr>
        <w:t xml:space="preserve"> </w:t>
      </w:r>
    </w:p>
    <w:p w14:paraId="7B669965" w14:textId="2222B69A"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52.1. Lorsqu'il est saisi d'une réclamation de la part d'un sous-traitant dûment agréé en vertu de l'article 7 arguant que le contractant n'a pas rempli ses engagements pécuniaires à son égard,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après s'être assuré de l'exécution des prestations de ce sous-traitant, établir le certificat de paiement correspondant,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52.2. Si le contractant donne des motifs appropriés pour refuser de régler tout ou partie de la créance réclamée par le sous-traitant,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qu'après un règlement à l'amiable entre les parties concernées, ou après qu'une sentence arbitrale ou une décision juridictionnelle a été </w:t>
      </w:r>
      <w:r w:rsidR="00656E46" w:rsidRPr="00AD5939">
        <w:rPr>
          <w:rFonts w:asciiTheme="minorHAnsi" w:hAnsiTheme="minorHAnsi" w:cstheme="minorHAnsi"/>
          <w:snapToGrid/>
          <w:szCs w:val="24"/>
          <w:lang w:bidi="ar-SA"/>
        </w:rPr>
        <w:t xml:space="preserve">régulièrement </w:t>
      </w:r>
      <w:r w:rsidRPr="00AD5939">
        <w:rPr>
          <w:rFonts w:asciiTheme="minorHAnsi" w:hAnsiTheme="minorHAnsi" w:cstheme="minorHAnsi"/>
          <w:snapToGrid/>
          <w:szCs w:val="24"/>
          <w:lang w:bidi="ar-SA"/>
        </w:rPr>
        <w:t>notifiée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69922DF9"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52.3. Les paiements directs aux sous-traitants ne peuvent excéder la valeur, aux prix du marché, des prestations qui ont été exécutées et dont le paiement est demandé; cette valeur est calculée ou estimée sur la base du détail estimatif, du bordereau des prix ou de la décomposition du prix global et forfaitaire. </w:t>
      </w:r>
    </w:p>
    <w:p w14:paraId="27FA961B"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52.6. Les </w:t>
      </w:r>
      <w:r w:rsidR="000F3B0A"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AD5939" w:rsidRDefault="00213EC6" w:rsidP="00924C66">
      <w:pPr>
        <w:pStyle w:val="Titre2"/>
        <w:ind w:left="567"/>
        <w:rPr>
          <w:rFonts w:asciiTheme="minorHAnsi" w:hAnsiTheme="minorHAnsi" w:cstheme="minorHAnsi"/>
          <w:snapToGrid/>
          <w:sz w:val="24"/>
          <w:lang w:bidi="ar-SA"/>
        </w:rPr>
      </w:pPr>
      <w:bookmarkStart w:id="102" w:name="_Toc98425424"/>
      <w:r w:rsidRPr="00AD5939">
        <w:rPr>
          <w:rFonts w:asciiTheme="minorHAnsi" w:hAnsiTheme="minorHAnsi" w:cstheme="minorHAnsi"/>
          <w:snapToGrid/>
          <w:sz w:val="24"/>
          <w:lang w:bidi="ar-SA"/>
        </w:rPr>
        <w:t>Article 53 - Retards de paiement</w:t>
      </w:r>
      <w:bookmarkEnd w:id="102"/>
      <w:r w:rsidRPr="00AD5939">
        <w:rPr>
          <w:rFonts w:asciiTheme="minorHAnsi" w:hAnsiTheme="minorHAnsi" w:cstheme="minorHAnsi"/>
          <w:snapToGrid/>
          <w:sz w:val="24"/>
          <w:lang w:bidi="ar-SA"/>
        </w:rPr>
        <w:t xml:space="preserve"> </w:t>
      </w:r>
    </w:p>
    <w:p w14:paraId="5E9EEBE1"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53.1. A compter de l'expiration du délai visé à l’article 44, paragraphe 3, le contractant, s'il en fait la demande dans les deux mois suivant la date du paiement tardif, a droit à des intérêts de retard: </w:t>
      </w:r>
    </w:p>
    <w:p w14:paraId="11CC0170" w14:textId="4887E453"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au taux de réescompte appliqué par la banque centrale du pays où les travaux sont exécutés si les paiements sont effectués en monnaie de ce pays; </w:t>
      </w:r>
    </w:p>
    <w:p w14:paraId="232B0C1E" w14:textId="197A91D8"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65. </w:t>
      </w:r>
    </w:p>
    <w:p w14:paraId="3656A974" w14:textId="77777777" w:rsidR="00213EC6" w:rsidRPr="00AD5939" w:rsidRDefault="00213EC6" w:rsidP="00924C66">
      <w:pPr>
        <w:pStyle w:val="Titre2"/>
        <w:ind w:left="567"/>
        <w:rPr>
          <w:rFonts w:asciiTheme="minorHAnsi" w:hAnsiTheme="minorHAnsi" w:cstheme="minorHAnsi"/>
          <w:snapToGrid/>
          <w:sz w:val="24"/>
          <w:lang w:bidi="ar-SA"/>
        </w:rPr>
      </w:pPr>
      <w:bookmarkStart w:id="103" w:name="_Toc98425425"/>
      <w:r w:rsidRPr="00AD5939">
        <w:rPr>
          <w:rFonts w:asciiTheme="minorHAnsi" w:hAnsiTheme="minorHAnsi" w:cstheme="minorHAnsi"/>
          <w:snapToGrid/>
          <w:sz w:val="24"/>
          <w:lang w:bidi="ar-SA"/>
        </w:rPr>
        <w:t>Article 54 - Paiements au profit de tiers</w:t>
      </w:r>
      <w:bookmarkEnd w:id="103"/>
      <w:r w:rsidRPr="00AD5939">
        <w:rPr>
          <w:rFonts w:asciiTheme="minorHAnsi" w:hAnsiTheme="minorHAnsi" w:cstheme="minorHAnsi"/>
          <w:snapToGrid/>
          <w:sz w:val="24"/>
          <w:lang w:bidi="ar-SA"/>
        </w:rPr>
        <w:t xml:space="preserve"> </w:t>
      </w:r>
    </w:p>
    <w:p w14:paraId="2B63EA04" w14:textId="1C253E7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54.1. Les ordres de paiement en faveur de tiers ne peuvent être exécutés qu'à la suite d'une cession effectuée conformément à l'article 6. La cession est notifiée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331563E9"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54.2. Il incombe au contractant et à lui seul de faire connaître les bénéficiaires de ces cessions. </w:t>
      </w:r>
    </w:p>
    <w:p w14:paraId="56A6ADEC" w14:textId="5BD9B730"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54.3. En cas de saisie régulière sur les biens du contractant, affectant le paiement des sommes qui lui sont dues au titre du marché, sans préjudice du délai prévu à l'article 53,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pour reprendre les paiements au contractant, d'un délai de 30 jours à compter du jour où lui est notifiée la mainlevée définitive de la saisie-arrêt. </w:t>
      </w:r>
    </w:p>
    <w:p w14:paraId="536B0D20" w14:textId="77777777" w:rsidR="00213EC6" w:rsidRPr="00AD5939" w:rsidRDefault="00213EC6" w:rsidP="00924C66">
      <w:pPr>
        <w:pStyle w:val="Titre2"/>
        <w:ind w:left="567"/>
        <w:rPr>
          <w:rFonts w:asciiTheme="minorHAnsi" w:hAnsiTheme="minorHAnsi" w:cstheme="minorHAnsi"/>
          <w:snapToGrid/>
          <w:sz w:val="24"/>
          <w:lang w:bidi="ar-SA"/>
        </w:rPr>
      </w:pPr>
      <w:bookmarkStart w:id="104" w:name="_Toc98425426"/>
      <w:r w:rsidRPr="00AD5939">
        <w:rPr>
          <w:rFonts w:asciiTheme="minorHAnsi" w:hAnsiTheme="minorHAnsi" w:cstheme="minorHAnsi"/>
          <w:snapToGrid/>
          <w:sz w:val="24"/>
          <w:lang w:bidi="ar-SA"/>
        </w:rPr>
        <w:lastRenderedPageBreak/>
        <w:t>Article 55 - Demandes de paiement supplémentaire</w:t>
      </w:r>
      <w:bookmarkEnd w:id="104"/>
      <w:r w:rsidRPr="00AD5939">
        <w:rPr>
          <w:rFonts w:asciiTheme="minorHAnsi" w:hAnsiTheme="minorHAnsi" w:cstheme="minorHAnsi"/>
          <w:snapToGrid/>
          <w:sz w:val="24"/>
          <w:lang w:bidi="ar-SA"/>
        </w:rPr>
        <w:t xml:space="preserve"> </w:t>
      </w:r>
    </w:p>
    <w:p w14:paraId="4C271052" w14:textId="77777777"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55.1. Si, au titre du marché, le contractant estime que certaines circonstances lui donnent droit à un paiement supplémentaire: </w:t>
      </w:r>
    </w:p>
    <w:p w14:paraId="11A9FD26" w14:textId="1BBA8D84"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s'il a l'intention de demander un tel paiement, il en informe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4A559E7A"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 le contractant omet de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de présenter une demande motivée dans ce délai de 15 jours, le contractant n'est pas en droit de recevoir un paiement supplémentaire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dégagé de tout engagement en lien avec cette requête; et </w:t>
      </w:r>
    </w:p>
    <w:p w14:paraId="1384D401" w14:textId="51AD99B1"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il présente toutes les précisions nécessaires concernant sa demande </w:t>
      </w:r>
      <w:r w:rsidR="009B4D20" w:rsidRPr="00AD5939">
        <w:rPr>
          <w:rFonts w:asciiTheme="minorHAnsi" w:hAnsiTheme="minorHAnsi" w:cstheme="minorHAnsi"/>
          <w:snapToGrid/>
          <w:szCs w:val="24"/>
          <w:lang w:bidi="ar-SA"/>
        </w:rPr>
        <w:t>dès</w:t>
      </w:r>
      <w:r w:rsidRPr="00AD5939">
        <w:rPr>
          <w:rFonts w:asciiTheme="minorHAnsi" w:hAnsiTheme="minorHAnsi" w:cstheme="minorHAnsi"/>
          <w:snapToGrid/>
          <w:szCs w:val="24"/>
          <w:lang w:bidi="ar-SA"/>
        </w:rPr>
        <w:t xml:space="preserve"> que cela est raisonnablement possible, mais au plus tard 60 jours après la date de ladite notification, à moins qu’il n’en convienne autrement avec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Dans la mesure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pour pouvoir apprécier le bien-fondé de la demande. </w:t>
      </w:r>
    </w:p>
    <w:p w14:paraId="69C5EE52" w14:textId="448E847B"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55.2. Après réception de toutes les précisions qu'il requiert au sujet de la demande du contractant, le maître d'</w:t>
      </w:r>
      <w:r w:rsidR="00BC1166" w:rsidRPr="00AD5939">
        <w:rPr>
          <w:rFonts w:asciiTheme="minorHAnsi" w:hAnsiTheme="minorHAnsi" w:cstheme="minorHAnsi"/>
          <w:snapToGrid/>
          <w:szCs w:val="24"/>
          <w:lang w:bidi="ar-SA"/>
        </w:rPr>
        <w:t xml:space="preserve">œuvre </w:t>
      </w:r>
      <w:r w:rsidRPr="00AD5939">
        <w:rPr>
          <w:rFonts w:asciiTheme="minorHAnsi" w:hAnsiTheme="minorHAnsi" w:cstheme="minorHAnsi"/>
          <w:snapToGrid/>
          <w:szCs w:val="24"/>
          <w:lang w:bidi="ar-SA"/>
        </w:rPr>
        <w:t xml:space="preserve">décide, sans préjudice de l'article 21, paragraphe 4,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le cas échéant, du contractant, si ce dernier a droit à un paiement supplémentaire et notifie sa décision aux parties. </w:t>
      </w:r>
    </w:p>
    <w:p w14:paraId="6954B653" w14:textId="1AED399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55.3. Le maître d'</w:t>
      </w:r>
      <w:r w:rsidR="00BC1166" w:rsidRPr="00AD5939">
        <w:rPr>
          <w:rFonts w:asciiTheme="minorHAnsi" w:hAnsiTheme="minorHAnsi" w:cstheme="minorHAnsi"/>
          <w:snapToGrid/>
          <w:szCs w:val="24"/>
          <w:lang w:bidi="ar-SA"/>
        </w:rPr>
        <w:t xml:space="preserve">œuvre </w:t>
      </w:r>
      <w:r w:rsidRPr="00AD5939">
        <w:rPr>
          <w:rFonts w:asciiTheme="minorHAnsi" w:hAnsiTheme="minorHAnsi" w:cstheme="minorHAnsi"/>
          <w:snapToGrid/>
          <w:szCs w:val="24"/>
          <w:lang w:bidi="ar-SA"/>
        </w:rPr>
        <w:t xml:space="preserve">peut rejeter toute demande de paiement supplémentaire non conforme aux exigences de l'article 55. </w:t>
      </w:r>
    </w:p>
    <w:p w14:paraId="3E247569" w14:textId="368027C6" w:rsidR="00213EC6" w:rsidRPr="00AD5939" w:rsidRDefault="00213EC6" w:rsidP="00924C66">
      <w:pPr>
        <w:pStyle w:val="Titre2"/>
        <w:ind w:left="567"/>
        <w:rPr>
          <w:rFonts w:asciiTheme="minorHAnsi" w:hAnsiTheme="minorHAnsi" w:cstheme="minorHAnsi"/>
          <w:snapToGrid/>
          <w:sz w:val="24"/>
          <w:lang w:bidi="ar-SA"/>
        </w:rPr>
      </w:pPr>
      <w:bookmarkStart w:id="105" w:name="_Toc98425427"/>
      <w:r w:rsidRPr="00AD5939">
        <w:rPr>
          <w:rFonts w:asciiTheme="minorHAnsi" w:hAnsiTheme="minorHAnsi" w:cstheme="minorHAnsi"/>
          <w:snapToGrid/>
          <w:sz w:val="24"/>
          <w:lang w:bidi="ar-SA"/>
        </w:rPr>
        <w:t>Article 56 - Date d'achèvement</w:t>
      </w:r>
      <w:bookmarkEnd w:id="105"/>
      <w:r w:rsidRPr="00AD5939">
        <w:rPr>
          <w:rFonts w:asciiTheme="minorHAnsi" w:hAnsiTheme="minorHAnsi" w:cstheme="minorHAnsi"/>
          <w:snapToGrid/>
          <w:sz w:val="24"/>
          <w:lang w:bidi="ar-SA"/>
        </w:rPr>
        <w:t xml:space="preserve"> </w:t>
      </w:r>
    </w:p>
    <w:p w14:paraId="17B90168" w14:textId="216DD385"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56.1. Les obligations de paiement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au titre du présent contrat prennent fin au plus tard 18 mois après la fin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sauf en cas de résiliation du marché conformément aux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présentes conditions générales. En cas de cofinancement, cette date est fixée par les conditions particulières. </w:t>
      </w:r>
    </w:p>
    <w:p w14:paraId="12F6015B" w14:textId="77777777" w:rsidR="00CC4FE7" w:rsidRPr="00AD5939" w:rsidRDefault="00CC4FE7" w:rsidP="00213EC6">
      <w:pPr>
        <w:spacing w:before="100" w:beforeAutospacing="1" w:after="100" w:afterAutospacing="1"/>
        <w:ind w:left="851" w:hanging="851"/>
        <w:jc w:val="both"/>
        <w:rPr>
          <w:rFonts w:asciiTheme="minorHAnsi" w:hAnsiTheme="minorHAnsi" w:cstheme="minorHAnsi"/>
          <w:snapToGrid/>
          <w:szCs w:val="24"/>
          <w:lang w:bidi="ar-SA"/>
        </w:rPr>
      </w:pPr>
    </w:p>
    <w:p w14:paraId="029EB7F6" w14:textId="77777777" w:rsidR="00CC4FE7" w:rsidRPr="00AD5939" w:rsidRDefault="00CC4FE7" w:rsidP="00213EC6">
      <w:pPr>
        <w:spacing w:before="100" w:beforeAutospacing="1" w:after="100" w:afterAutospacing="1"/>
        <w:ind w:left="851" w:hanging="851"/>
        <w:jc w:val="both"/>
        <w:rPr>
          <w:rFonts w:asciiTheme="minorHAnsi" w:hAnsiTheme="minorHAnsi" w:cstheme="minorHAnsi"/>
          <w:snapToGrid/>
          <w:szCs w:val="24"/>
          <w:lang w:bidi="ar-SA"/>
        </w:rPr>
      </w:pPr>
    </w:p>
    <w:p w14:paraId="2F77B877" w14:textId="133E5EA1"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RÉCEPTION ET OBLIGATIONS AU TITRE DE LA GARANTIE </w:t>
      </w:r>
    </w:p>
    <w:p w14:paraId="1EEC8439" w14:textId="20C57FEC" w:rsidR="00213EC6" w:rsidRPr="00AD5939" w:rsidRDefault="00213EC6" w:rsidP="00924C66">
      <w:pPr>
        <w:pStyle w:val="Titre2"/>
        <w:ind w:left="567"/>
        <w:rPr>
          <w:rFonts w:asciiTheme="minorHAnsi" w:hAnsiTheme="minorHAnsi" w:cstheme="minorHAnsi"/>
          <w:snapToGrid/>
          <w:sz w:val="24"/>
          <w:lang w:bidi="ar-SA"/>
        </w:rPr>
      </w:pPr>
      <w:bookmarkStart w:id="106" w:name="_Toc98425428"/>
      <w:r w:rsidRPr="00AD5939">
        <w:rPr>
          <w:rFonts w:asciiTheme="minorHAnsi" w:hAnsiTheme="minorHAnsi" w:cstheme="minorHAnsi"/>
          <w:snapToGrid/>
          <w:sz w:val="24"/>
          <w:lang w:bidi="ar-SA"/>
        </w:rPr>
        <w:t>Article 57 - Principes généraux</w:t>
      </w:r>
      <w:bookmarkEnd w:id="106"/>
      <w:r w:rsidRPr="00AD5939">
        <w:rPr>
          <w:rFonts w:asciiTheme="minorHAnsi" w:hAnsiTheme="minorHAnsi" w:cstheme="minorHAnsi"/>
          <w:snapToGrid/>
          <w:sz w:val="24"/>
          <w:lang w:bidi="ar-SA"/>
        </w:rPr>
        <w:t xml:space="preserve"> </w:t>
      </w:r>
    </w:p>
    <w:p w14:paraId="7F3D2C28" w14:textId="57FDDBA6"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57.1. La vérification des travaux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AD5939" w:rsidRDefault="00213EC6" w:rsidP="00924C66">
      <w:pPr>
        <w:pStyle w:val="Titre2"/>
        <w:ind w:left="567"/>
        <w:rPr>
          <w:rFonts w:asciiTheme="minorHAnsi" w:hAnsiTheme="minorHAnsi" w:cstheme="minorHAnsi"/>
          <w:snapToGrid/>
          <w:sz w:val="24"/>
          <w:lang w:bidi="ar-SA"/>
        </w:rPr>
      </w:pPr>
      <w:bookmarkStart w:id="107" w:name="_Toc98425429"/>
      <w:r w:rsidRPr="00AD5939">
        <w:rPr>
          <w:rFonts w:asciiTheme="minorHAnsi" w:hAnsiTheme="minorHAnsi" w:cstheme="minorHAnsi"/>
          <w:snapToGrid/>
          <w:sz w:val="24"/>
          <w:lang w:bidi="ar-SA"/>
        </w:rPr>
        <w:t>Article 58 - Vérification à la fin des travaux</w:t>
      </w:r>
      <w:bookmarkEnd w:id="107"/>
      <w:r w:rsidRPr="00AD5939">
        <w:rPr>
          <w:rFonts w:asciiTheme="minorHAnsi" w:hAnsiTheme="minorHAnsi" w:cstheme="minorHAnsi"/>
          <w:snapToGrid/>
          <w:sz w:val="24"/>
          <w:lang w:bidi="ar-SA"/>
        </w:rPr>
        <w:t xml:space="preserve"> </w:t>
      </w:r>
    </w:p>
    <w:p w14:paraId="0F830D3B" w14:textId="4C3518AB"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58.1. Les ouvrages ne sont réceptionnés qu'après avoir subi, aux frais du contractant, les vérifications et les essais prescrits. Le contractant notifie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la date à laquelle ces vérifications et ces essais peuvent commencer. </w:t>
      </w:r>
    </w:p>
    <w:p w14:paraId="45EFA176" w14:textId="789D982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sinon, ils le sont d'office, après mise en demeure, aux frais du contractant, sur ordre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AD5939" w:rsidRDefault="00213EC6" w:rsidP="00924C66">
      <w:pPr>
        <w:pStyle w:val="Titre2"/>
        <w:ind w:left="567"/>
        <w:rPr>
          <w:rFonts w:asciiTheme="minorHAnsi" w:hAnsiTheme="minorHAnsi" w:cstheme="minorHAnsi"/>
          <w:snapToGrid/>
          <w:sz w:val="24"/>
          <w:lang w:bidi="ar-SA"/>
        </w:rPr>
      </w:pPr>
      <w:bookmarkStart w:id="108" w:name="_Toc98425430"/>
      <w:r w:rsidRPr="00AD5939">
        <w:rPr>
          <w:rFonts w:asciiTheme="minorHAnsi" w:hAnsiTheme="minorHAnsi" w:cstheme="minorHAnsi"/>
          <w:snapToGrid/>
          <w:sz w:val="24"/>
          <w:lang w:bidi="ar-SA"/>
        </w:rPr>
        <w:t>Article 59 - Réception partielle</w:t>
      </w:r>
      <w:bookmarkEnd w:id="108"/>
      <w:r w:rsidRPr="00AD5939">
        <w:rPr>
          <w:rFonts w:asciiTheme="minorHAnsi" w:hAnsiTheme="minorHAnsi" w:cstheme="minorHAnsi"/>
          <w:snapToGrid/>
          <w:sz w:val="24"/>
          <w:lang w:bidi="ar-SA"/>
        </w:rPr>
        <w:t xml:space="preserve"> </w:t>
      </w:r>
    </w:p>
    <w:p w14:paraId="0A2E7825" w14:textId="419A945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59.1.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d'un inventaire des travaux en suspens, préalablement approuvé par le </w:t>
      </w:r>
      <w:r w:rsidRPr="00AD5939">
        <w:rPr>
          <w:rFonts w:asciiTheme="minorHAnsi" w:hAnsiTheme="minorHAnsi" w:cstheme="minorHAnsi"/>
          <w:snapToGrid/>
          <w:szCs w:val="24"/>
          <w:lang w:bidi="ar-SA"/>
        </w:rPr>
        <w:lastRenderedPageBreak/>
        <w:t>contractant 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Dès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59.2. À la demande du contractant, et si la nature des travaux le permet,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59.3. En cas de réception provisoire partielle telle que visée à l'article 59, paragraphes 1 et 2, la période de garantie prévue à l'article 62 commence, sauf </w:t>
      </w:r>
      <w:r w:rsidR="0086689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à la date de cette réception provisoire partielle. </w:t>
      </w:r>
    </w:p>
    <w:p w14:paraId="06C9EB02" w14:textId="77777777" w:rsidR="00213EC6" w:rsidRPr="00AD5939" w:rsidRDefault="00213EC6" w:rsidP="00924C66">
      <w:pPr>
        <w:pStyle w:val="Titre2"/>
        <w:ind w:left="567"/>
        <w:rPr>
          <w:rFonts w:asciiTheme="minorHAnsi" w:hAnsiTheme="minorHAnsi" w:cstheme="minorHAnsi"/>
          <w:snapToGrid/>
          <w:sz w:val="24"/>
          <w:lang w:bidi="ar-SA"/>
        </w:rPr>
      </w:pPr>
      <w:bookmarkStart w:id="109" w:name="_Toc98425431"/>
      <w:r w:rsidRPr="00AD5939">
        <w:rPr>
          <w:rFonts w:asciiTheme="minorHAnsi" w:hAnsiTheme="minorHAnsi" w:cstheme="minorHAnsi"/>
          <w:snapToGrid/>
          <w:sz w:val="24"/>
          <w:lang w:bidi="ar-SA"/>
        </w:rPr>
        <w:t>Article 60 - Réception provisoire</w:t>
      </w:r>
      <w:bookmarkEnd w:id="109"/>
      <w:r w:rsidRPr="00AD5939">
        <w:rPr>
          <w:rFonts w:asciiTheme="minorHAnsi" w:hAnsiTheme="minorHAnsi" w:cstheme="minorHAnsi"/>
          <w:snapToGrid/>
          <w:sz w:val="24"/>
          <w:lang w:bidi="ar-SA"/>
        </w:rPr>
        <w:t xml:space="preserve"> </w:t>
      </w:r>
    </w:p>
    <w:p w14:paraId="1A125157" w14:textId="623A02C8"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60.1.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14:paraId="4BC730AD" w14:textId="4F482E41"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60.2. Le contractant peut demander, par notification adressée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3A32DEC" w14:textId="66899470" w:rsidR="00213EC6" w:rsidRPr="00AD5939" w:rsidRDefault="00213EC6" w:rsidP="00FB50B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établit le certificat de réception provisoire à l'intention du contractant, avec copie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en indiquant, le cas échéant, ses réserves et notamment la date à laquelle, à son avis, les ouvrages ont été achevés conformément au marché et étaient prêts pour la réception provisoire; ou </w:t>
      </w:r>
    </w:p>
    <w:p w14:paraId="16257EBE" w14:textId="77777777" w:rsidR="00213EC6" w:rsidRPr="00AD5939" w:rsidRDefault="00213EC6" w:rsidP="00FB50B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60.3.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60.5. Dès la réception provisoire,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utiliser tous les ouvrages exécutés. </w:t>
      </w:r>
    </w:p>
    <w:p w14:paraId="2E09F1D7" w14:textId="77777777" w:rsidR="00213EC6" w:rsidRPr="00AD5939" w:rsidRDefault="00213EC6" w:rsidP="00924C66">
      <w:pPr>
        <w:pStyle w:val="Titre2"/>
        <w:ind w:left="567"/>
        <w:rPr>
          <w:rFonts w:asciiTheme="minorHAnsi" w:hAnsiTheme="minorHAnsi" w:cstheme="minorHAnsi"/>
          <w:snapToGrid/>
          <w:sz w:val="24"/>
          <w:lang w:bidi="ar-SA"/>
        </w:rPr>
      </w:pPr>
      <w:bookmarkStart w:id="110" w:name="_Toc98425432"/>
      <w:r w:rsidRPr="00AD5939">
        <w:rPr>
          <w:rFonts w:asciiTheme="minorHAnsi" w:hAnsiTheme="minorHAnsi" w:cstheme="minorHAnsi"/>
          <w:snapToGrid/>
          <w:sz w:val="24"/>
          <w:lang w:bidi="ar-SA"/>
        </w:rPr>
        <w:t>Article 61 - Obligations au titre de la garantie</w:t>
      </w:r>
      <w:bookmarkEnd w:id="110"/>
      <w:r w:rsidRPr="00AD5939">
        <w:rPr>
          <w:rFonts w:asciiTheme="minorHAnsi" w:hAnsiTheme="minorHAnsi" w:cstheme="minorHAnsi"/>
          <w:snapToGrid/>
          <w:sz w:val="24"/>
          <w:lang w:bidi="ar-SA"/>
        </w:rPr>
        <w:t xml:space="preserve"> </w:t>
      </w:r>
    </w:p>
    <w:p w14:paraId="776414FD"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61.1. Le contractant est tenu de remédier à tout vice ou dommage, affectant les ouvrages en tout ou en partie, qui apparaîtrait ou surviendrait au cours de la période de garantie et qui: </w:t>
      </w:r>
    </w:p>
    <w:p w14:paraId="55861B4E"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résulterait de l'utilisation d'installations ou de matériaux défectueux ou d'une mauvaise ouvraison ou conception par le contractant et/ou </w:t>
      </w:r>
    </w:p>
    <w:p w14:paraId="14D260AC"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résulterait de tout acte ou omission du contractant pendant la période de garantie et/ou </w:t>
      </w:r>
    </w:p>
    <w:p w14:paraId="65D35816" w14:textId="5B7677FF"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apparaîtrait au cours d'une inspection faite par, ou pour le compte,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77E72745" w14:textId="2BA8310A"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Si le marché prévoit une réception partielle, la période de garantie ne recommence que pour la partie des travaux concernés par le remplacement ou la remise en état. </w:t>
      </w:r>
    </w:p>
    <w:p w14:paraId="79DA75C1" w14:textId="2420487F"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61.3. Si des vices apparaissent ou des dommages surviennent au cours de la période de garantie,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notifie au contractant. Si celui-ci omet de réparer un vice ou un dommage dans le délai indiqué dans la notification,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w:t>
      </w:r>
    </w:p>
    <w:p w14:paraId="4CE45856" w14:textId="0589FEBE"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exécuter les travaux lui-même ou les faire exécuter par un tiers aux frais et risques du contractant, les frais supportés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étant alors prélevés sur les sommes dues au contractant ou sur les garanties détenues à son égard, ou sur les deux; ou </w:t>
      </w:r>
    </w:p>
    <w:p w14:paraId="6F1DB262" w14:textId="4ACA5D98"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résilier le marché</w:t>
      </w:r>
      <w:r w:rsidR="00E728D9"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61513CF4" w14:textId="4ED7E890"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61.4. Si le vice ou le dommage est tel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049C5774"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p>
    <w:p w14:paraId="7CD3A573" w14:textId="7A0BD87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61.5. Dans les cas d'urgence, lorsque le contractant ne peut pas être joint immédiatement ou, ayant été contacté, ne peut pas prendre les mesures requises,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faire exécuter les travaux aux frais du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informe, aussitôt que possible, le contractant des mesures prises. </w:t>
      </w:r>
    </w:p>
    <w:p w14:paraId="5E7F2257"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AD5939" w:rsidRDefault="00213EC6" w:rsidP="00924C66">
      <w:pPr>
        <w:pStyle w:val="Titre2"/>
        <w:ind w:left="567"/>
        <w:rPr>
          <w:rFonts w:asciiTheme="minorHAnsi" w:hAnsiTheme="minorHAnsi" w:cstheme="minorHAnsi"/>
          <w:snapToGrid/>
          <w:sz w:val="24"/>
          <w:lang w:bidi="ar-SA"/>
        </w:rPr>
      </w:pPr>
      <w:bookmarkStart w:id="111" w:name="_Toc98425433"/>
      <w:r w:rsidRPr="00AD5939">
        <w:rPr>
          <w:rFonts w:asciiTheme="minorHAnsi" w:hAnsiTheme="minorHAnsi" w:cstheme="minorHAnsi"/>
          <w:snapToGrid/>
          <w:sz w:val="24"/>
          <w:lang w:bidi="ar-SA"/>
        </w:rPr>
        <w:t>Article 62 - Réception définitive</w:t>
      </w:r>
      <w:bookmarkEnd w:id="111"/>
      <w:r w:rsidRPr="00AD5939">
        <w:rPr>
          <w:rFonts w:asciiTheme="minorHAnsi" w:hAnsiTheme="minorHAnsi" w:cstheme="minorHAnsi"/>
          <w:snapToGrid/>
          <w:sz w:val="24"/>
          <w:lang w:bidi="ar-SA"/>
        </w:rPr>
        <w:t xml:space="preserve"> </w:t>
      </w:r>
    </w:p>
    <w:p w14:paraId="69A2A82E" w14:textId="337B957C"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62.1. À l'expiration de la période de garantie ou, lorsqu'il y a plusieurs périodes de garantie, à l'expiration de la dernière, et lorsque tous les vices ou dommages ont été rectifiés,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délivre au contractant un certificat de réception définitive, avec copie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indiquant la date à laquelle le contractant s'est acquitté de ses obligations contractuelles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certificat de réception définitive est délivré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201AC98D" w14:textId="27228A7E"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62.2. Les travaux ne sont pas considérés comme achevés tant que le certificat de réception définitive n'a pas été signé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transmis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avec copie au contractant. </w:t>
      </w:r>
    </w:p>
    <w:p w14:paraId="3EB2DBB9" w14:textId="7327D27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62.3. Nonobstant la délivrance du certificat de réception définitive, le contractant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1E03F8D0" w14:textId="77777777" w:rsidR="00CC4FE7" w:rsidRPr="00AD5939" w:rsidRDefault="00CC4FE7" w:rsidP="0046754B">
      <w:pPr>
        <w:spacing w:before="100" w:beforeAutospacing="1" w:after="100" w:afterAutospacing="1"/>
        <w:ind w:left="567" w:hanging="567"/>
        <w:jc w:val="both"/>
        <w:rPr>
          <w:rFonts w:asciiTheme="minorHAnsi" w:hAnsiTheme="minorHAnsi" w:cstheme="minorHAnsi"/>
          <w:snapToGrid/>
          <w:szCs w:val="24"/>
          <w:lang w:bidi="ar-SA"/>
        </w:rPr>
      </w:pPr>
    </w:p>
    <w:p w14:paraId="196D0FFF" w14:textId="77777777" w:rsidR="00CC4FE7" w:rsidRPr="00AD5939" w:rsidRDefault="00CC4FE7" w:rsidP="0046754B">
      <w:pPr>
        <w:spacing w:before="100" w:beforeAutospacing="1" w:after="100" w:afterAutospacing="1"/>
        <w:ind w:left="567" w:hanging="567"/>
        <w:jc w:val="both"/>
        <w:rPr>
          <w:rFonts w:asciiTheme="minorHAnsi" w:hAnsiTheme="minorHAnsi" w:cstheme="minorHAnsi"/>
          <w:snapToGrid/>
          <w:szCs w:val="24"/>
          <w:lang w:bidi="ar-SA"/>
        </w:rPr>
      </w:pPr>
    </w:p>
    <w:p w14:paraId="27F4CC77" w14:textId="7116F0BD"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DÉFAUT D'EXÉCUTION ET RÉSILIATION </w:t>
      </w:r>
    </w:p>
    <w:p w14:paraId="7554C991" w14:textId="77777777" w:rsidR="00213EC6" w:rsidRPr="00AD5939" w:rsidRDefault="00213EC6" w:rsidP="00924C66">
      <w:pPr>
        <w:pStyle w:val="Titre2"/>
        <w:ind w:left="567"/>
        <w:rPr>
          <w:rFonts w:asciiTheme="minorHAnsi" w:hAnsiTheme="minorHAnsi" w:cstheme="minorHAnsi"/>
          <w:snapToGrid/>
          <w:sz w:val="24"/>
          <w:lang w:bidi="ar-SA"/>
        </w:rPr>
      </w:pPr>
      <w:bookmarkStart w:id="112" w:name="_Toc98425434"/>
      <w:r w:rsidRPr="00AD5939">
        <w:rPr>
          <w:rFonts w:asciiTheme="minorHAnsi" w:hAnsiTheme="minorHAnsi" w:cstheme="minorHAnsi"/>
          <w:snapToGrid/>
          <w:sz w:val="24"/>
          <w:lang w:bidi="ar-SA"/>
        </w:rPr>
        <w:t>Article 63 - Défaut d'exécution</w:t>
      </w:r>
      <w:bookmarkEnd w:id="112"/>
      <w:r w:rsidRPr="00AD5939">
        <w:rPr>
          <w:rFonts w:asciiTheme="minorHAnsi" w:hAnsiTheme="minorHAnsi" w:cstheme="minorHAnsi"/>
          <w:snapToGrid/>
          <w:sz w:val="24"/>
          <w:lang w:bidi="ar-SA"/>
        </w:rPr>
        <w:t xml:space="preserve"> </w:t>
      </w:r>
    </w:p>
    <w:p w14:paraId="4E420258" w14:textId="190F8064"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63.1. Chacune des parties est en défaut d’exécution du marché lorsqu’elle ne remplit pas ses obligations conformément aux </w:t>
      </w:r>
      <w:r w:rsidR="00464DA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marché. </w:t>
      </w:r>
    </w:p>
    <w:p w14:paraId="5560BEA3"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63.2. En cas de défaut d'exécution, la partie lésée par le défaut d'exécution a le droit de recourir aux mesures suivantes: </w:t>
      </w:r>
    </w:p>
    <w:p w14:paraId="7B7E56CB"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demande d'une indemnisation et/ou </w:t>
      </w:r>
    </w:p>
    <w:p w14:paraId="38D492F2" w14:textId="3CD1FC19"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résiliation du marché</w:t>
      </w:r>
      <w:r w:rsidR="00464DAE" w:rsidRPr="00AD5939">
        <w:rPr>
          <w:rFonts w:asciiTheme="minorHAnsi" w:hAnsiTheme="minorHAnsi" w:cstheme="minorHAnsi"/>
          <w:snapToGrid/>
          <w:szCs w:val="24"/>
          <w:lang w:bidi="ar-SA"/>
        </w:rPr>
        <w:t xml:space="preserve"> dans les conditions prévues</w:t>
      </w:r>
      <w:r w:rsidR="00D41B89" w:rsidRPr="00AD5939">
        <w:rPr>
          <w:rFonts w:asciiTheme="minorHAnsi" w:hAnsiTheme="minorHAnsi" w:cstheme="minorHAnsi"/>
          <w:snapToGrid/>
          <w:szCs w:val="24"/>
          <w:lang w:bidi="ar-SA"/>
        </w:rPr>
        <w:t>, selon la partie concernée,</w:t>
      </w:r>
      <w:r w:rsidR="00464DAE" w:rsidRPr="00AD5939">
        <w:rPr>
          <w:rFonts w:asciiTheme="minorHAnsi" w:hAnsiTheme="minorHAnsi" w:cstheme="minorHAnsi"/>
          <w:snapToGrid/>
          <w:szCs w:val="24"/>
          <w:lang w:bidi="ar-SA"/>
        </w:rPr>
        <w:t xml:space="preserve"> à l’article 64</w:t>
      </w:r>
      <w:r w:rsidR="00D41B89" w:rsidRPr="00AD5939">
        <w:rPr>
          <w:rFonts w:asciiTheme="minorHAnsi" w:hAnsiTheme="minorHAnsi" w:cstheme="minorHAnsi"/>
          <w:snapToGrid/>
          <w:szCs w:val="24"/>
          <w:lang w:bidi="ar-SA"/>
        </w:rPr>
        <w:t xml:space="preserve"> ou à l’article 65</w:t>
      </w:r>
      <w:r w:rsidRPr="00AD5939">
        <w:rPr>
          <w:rFonts w:asciiTheme="minorHAnsi" w:hAnsiTheme="minorHAnsi" w:cstheme="minorHAnsi"/>
          <w:snapToGrid/>
          <w:szCs w:val="24"/>
          <w:lang w:bidi="ar-SA"/>
        </w:rPr>
        <w:t xml:space="preserve">. </w:t>
      </w:r>
    </w:p>
    <w:p w14:paraId="4E1628A7"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63.3. L'indemnisation peut prendre la forme: </w:t>
      </w:r>
    </w:p>
    <w:p w14:paraId="4322673C"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 dommages-intérêts ou </w:t>
      </w:r>
    </w:p>
    <w:p w14:paraId="19DF3719"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d'une indemnité forfaitaire. </w:t>
      </w:r>
    </w:p>
    <w:p w14:paraId="23518CCE" w14:textId="5A5546F4"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63.4. Si le contractant n’exécute pas une de ses obligations conformément aux </w:t>
      </w:r>
      <w:r w:rsidR="00E15F9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également, sans préjudice de son droit au titre de l’article 63, paragraphe 2, des recours suivants: </w:t>
      </w:r>
    </w:p>
    <w:p w14:paraId="0A9382B2"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suspension des paiements et/ou </w:t>
      </w:r>
    </w:p>
    <w:p w14:paraId="5809A18E"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réduction ou le recouvrement des paiements en proportion avec l’étendue de la non-exécution. </w:t>
      </w:r>
    </w:p>
    <w:p w14:paraId="0487BBF3" w14:textId="148FF3C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63.5.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à une indemnisation, celle-ci peut s'effectuer par prélèvement sur toute somme due au contractant ou par appel à la garantie adéquate. </w:t>
      </w:r>
    </w:p>
    <w:p w14:paraId="5749200E" w14:textId="079E0759" w:rsidR="00155894" w:rsidRPr="00AD5939" w:rsidRDefault="00155894" w:rsidP="0046754B">
      <w:pPr>
        <w:spacing w:before="100" w:beforeAutospacing="1" w:after="100" w:afterAutospacing="1"/>
        <w:ind w:left="567" w:hanging="567"/>
        <w:jc w:val="both"/>
        <w:rPr>
          <w:rFonts w:asciiTheme="minorHAnsi" w:hAnsiTheme="minorHAnsi" w:cstheme="minorHAnsi"/>
          <w:snapToGrid/>
          <w:szCs w:val="24"/>
          <w:lang w:bidi="ar-SA"/>
        </w:rPr>
      </w:pPr>
      <w:bookmarkStart w:id="113" w:name="_Hlk9104555"/>
      <w:r w:rsidRPr="00AD5939">
        <w:rPr>
          <w:rFonts w:asciiTheme="minorHAnsi" w:hAnsiTheme="minorHAnsi" w:cstheme="minorHAnsi"/>
          <w:snapToGrid/>
          <w:szCs w:val="24"/>
          <w:lang w:bidi="ar-SA"/>
        </w:rPr>
        <w:t xml:space="preserve">63.6. </w:t>
      </w:r>
      <w:r w:rsidRPr="00AD5939">
        <w:rPr>
          <w:rFonts w:asciiTheme="minorHAnsi" w:hAnsiTheme="minorHAnsi" w:cstheme="minorHAnsi"/>
          <w:snapToGrid/>
          <w:szCs w:val="24"/>
          <w:lang w:bidi="ar-SA"/>
        </w:rPr>
        <w:tab/>
        <w:t xml:space="preserve">Les modalités de </w:t>
      </w:r>
      <w:r w:rsidR="00A93E57" w:rsidRPr="00AD5939">
        <w:rPr>
          <w:rFonts w:asciiTheme="minorHAnsi" w:hAnsiTheme="minorHAnsi" w:cstheme="minorHAnsi"/>
          <w:snapToGrid/>
          <w:szCs w:val="24"/>
          <w:lang w:bidi="ar-SA"/>
        </w:rPr>
        <w:t xml:space="preserve">calcul </w:t>
      </w:r>
      <w:r w:rsidR="00B41EC4" w:rsidRPr="00AD5939">
        <w:rPr>
          <w:rFonts w:asciiTheme="minorHAnsi" w:hAnsiTheme="minorHAnsi" w:cstheme="minorHAnsi"/>
          <w:snapToGrid/>
          <w:szCs w:val="24"/>
          <w:lang w:bidi="ar-SA"/>
        </w:rPr>
        <w:t xml:space="preserve">de </w:t>
      </w:r>
      <w:r w:rsidRPr="00AD5939">
        <w:rPr>
          <w:rFonts w:asciiTheme="minorHAnsi" w:hAnsiTheme="minorHAnsi" w:cstheme="minorHAnsi"/>
          <w:snapToGrid/>
          <w:szCs w:val="24"/>
          <w:lang w:bidi="ar-SA"/>
        </w:rPr>
        <w:t>l’indemnisation qui pourrait être versée en application de</w:t>
      </w:r>
      <w:r w:rsidR="00A93E57" w:rsidRPr="00AD5939">
        <w:rPr>
          <w:rFonts w:asciiTheme="minorHAnsi" w:hAnsiTheme="minorHAnsi" w:cstheme="minorHAnsi"/>
          <w:snapToGrid/>
          <w:szCs w:val="24"/>
          <w:lang w:bidi="ar-SA"/>
        </w:rPr>
        <w:t xml:space="preserve"> l’article 63 seront déterminées</w:t>
      </w:r>
      <w:r w:rsidRPr="00AD5939">
        <w:rPr>
          <w:rFonts w:asciiTheme="minorHAnsi" w:hAnsiTheme="minorHAnsi" w:cstheme="minorHAnsi"/>
          <w:snapToGrid/>
          <w:szCs w:val="24"/>
          <w:lang w:bidi="ar-SA"/>
        </w:rPr>
        <w:t xml:space="preserve"> dans le respect des conditions prévues par le marché et par les règles générales applicables aux contrats administratifs.</w:t>
      </w:r>
    </w:p>
    <w:p w14:paraId="10F86261" w14:textId="71870947" w:rsidR="00213EC6" w:rsidRPr="00AD5939" w:rsidRDefault="00213EC6" w:rsidP="0046754B">
      <w:pPr>
        <w:pStyle w:val="Titre2"/>
        <w:ind w:left="567"/>
        <w:rPr>
          <w:rFonts w:asciiTheme="minorHAnsi" w:hAnsiTheme="minorHAnsi" w:cstheme="minorHAnsi"/>
          <w:snapToGrid/>
          <w:lang w:bidi="ar-SA"/>
        </w:rPr>
      </w:pPr>
      <w:bookmarkStart w:id="114" w:name="_Toc98425435"/>
      <w:bookmarkEnd w:id="113"/>
      <w:r w:rsidRPr="00AD5939">
        <w:rPr>
          <w:rFonts w:asciiTheme="minorHAnsi" w:hAnsiTheme="minorHAnsi" w:cstheme="minorHAnsi"/>
          <w:snapToGrid/>
          <w:sz w:val="24"/>
          <w:lang w:bidi="ar-SA"/>
        </w:rPr>
        <w:t xml:space="preserve">Article 64 - Résiliation par </w:t>
      </w:r>
      <w:r w:rsidR="00FC0FA3" w:rsidRPr="00AD5939">
        <w:rPr>
          <w:rFonts w:asciiTheme="minorHAnsi" w:hAnsiTheme="minorHAnsi" w:cstheme="minorHAnsi"/>
          <w:snapToGrid/>
          <w:sz w:val="24"/>
          <w:lang w:bidi="ar-SA"/>
        </w:rPr>
        <w:t>Expertise France</w:t>
      </w:r>
      <w:bookmarkEnd w:id="114"/>
      <w:r w:rsidR="00FC0FA3" w:rsidRPr="00AD5939">
        <w:rPr>
          <w:rFonts w:asciiTheme="minorHAnsi" w:hAnsiTheme="minorHAnsi" w:cstheme="minorHAnsi"/>
          <w:snapToGrid/>
          <w:sz w:val="24"/>
          <w:lang w:bidi="ar-SA"/>
        </w:rPr>
        <w:t xml:space="preserve"> </w:t>
      </w:r>
    </w:p>
    <w:p w14:paraId="5591EB0A" w14:textId="31282EE8" w:rsidR="00345154" w:rsidRPr="00AD5939" w:rsidRDefault="00345154"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à tout moment et</w:t>
      </w:r>
      <w:r w:rsidR="00BC2513" w:rsidRPr="00AD5939">
        <w:rPr>
          <w:rFonts w:asciiTheme="minorHAnsi" w:hAnsiTheme="minorHAnsi" w:cstheme="minorHAnsi"/>
          <w:snapToGrid/>
          <w:szCs w:val="24"/>
          <w:lang w:bidi="ar-SA"/>
        </w:rPr>
        <w:t xml:space="preserve">, s’il le précise, avec </w:t>
      </w:r>
      <w:r w:rsidRPr="00AD5939">
        <w:rPr>
          <w:rFonts w:asciiTheme="minorHAnsi" w:hAnsiTheme="minorHAnsi" w:cstheme="minorHAnsi"/>
          <w:snapToGrid/>
          <w:szCs w:val="24"/>
          <w:lang w:bidi="ar-SA"/>
        </w:rPr>
        <w:t>effet immédiat, résilier le marché par une décision de résiliation notifiée au contractant et</w:t>
      </w:r>
      <w:r w:rsidR="00110A38" w:rsidRPr="00AD5939">
        <w:rPr>
          <w:rFonts w:asciiTheme="minorHAnsi" w:hAnsiTheme="minorHAnsi" w:cstheme="minorHAnsi"/>
          <w:snapToGrid/>
          <w:szCs w:val="24"/>
          <w:lang w:bidi="ar-SA"/>
        </w:rPr>
        <w:t>, en conséquence,</w:t>
      </w:r>
      <w:r w:rsidRPr="00AD5939">
        <w:rPr>
          <w:rFonts w:asciiTheme="minorHAnsi" w:hAnsiTheme="minorHAnsi" w:cstheme="minorHAnsi"/>
          <w:snapToGrid/>
          <w:szCs w:val="24"/>
          <w:lang w:bidi="ar-SA"/>
        </w:rPr>
        <w:t xml:space="preserve"> expulser ce dernier du chantier. Cette résiliation peut intervenir pour tout motif, notamment dans l'un quelconque des cas suivants :</w:t>
      </w:r>
    </w:p>
    <w:p w14:paraId="59F2BAB8"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le contractant est en défaut grave d’exécution du présent marché en raison du non-respect de ses obligations; </w:t>
      </w:r>
    </w:p>
    <w:p w14:paraId="4FF207C0" w14:textId="374A2F5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contractant ne se conforme pas dans un délai raisonnable à la notification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lui enjoignant de remédier à la négligence ou au manquement à ses obligations contractuelles qui compromet sérieusement la bonne exécution des travaux dans les délais; </w:t>
      </w:r>
    </w:p>
    <w:p w14:paraId="1320219A" w14:textId="34062E63"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 contractant refuse ou omet d'exécuter des ordres de service émanant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2B5C40C" w14:textId="6D9C537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le contractant cède le marché ou sous-traite sans l'autorisation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222ED58E"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14:paraId="79C37037"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établi; </w:t>
      </w:r>
    </w:p>
    <w:p w14:paraId="59B4E0B2"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g) une autre incapacité juridique fait obstacle à l'exécution du marché; </w:t>
      </w:r>
    </w:p>
    <w:p w14:paraId="0B1CEA1A"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h) le contractant omet de constituer les garanties ou de souscrire l'assurance requises, ou la personne qui a fourni la garantie ou l'assurance antérieure n'est pas en mesure de respecter ses engagements; </w:t>
      </w:r>
    </w:p>
    <w:p w14:paraId="6F4DAE53" w14:textId="4D54C346"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 le contractant a commis une faute grave</w:t>
      </w:r>
      <w:r w:rsidR="006F770F" w:rsidRPr="00AD5939">
        <w:rPr>
          <w:rFonts w:asciiTheme="minorHAnsi" w:hAnsiTheme="minorHAnsi" w:cstheme="minorHAnsi"/>
          <w:snapToGrid/>
          <w:szCs w:val="24"/>
          <w:lang w:bidi="ar-SA"/>
        </w:rPr>
        <w:t xml:space="preserve"> ou lourde</w:t>
      </w:r>
      <w:r w:rsidRPr="00AD5939">
        <w:rPr>
          <w:rFonts w:asciiTheme="minorHAnsi" w:hAnsiTheme="minorHAnsi" w:cstheme="minorHAnsi"/>
          <w:snapToGrid/>
          <w:szCs w:val="24"/>
          <w:lang w:bidi="ar-SA"/>
        </w:rPr>
        <w:t xml:space="preserve"> constatée par tout moyen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justifier; </w:t>
      </w:r>
    </w:p>
    <w:p w14:paraId="12259FEA" w14:textId="47D42640"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j) il a été établi par un</w:t>
      </w:r>
      <w:r w:rsidR="002D1781" w:rsidRPr="00AD5939">
        <w:rPr>
          <w:rFonts w:asciiTheme="minorHAnsi" w:hAnsiTheme="minorHAnsi" w:cstheme="minorHAnsi"/>
          <w:snapToGrid/>
          <w:szCs w:val="24"/>
          <w:lang w:bidi="ar-SA"/>
        </w:rPr>
        <w:t xml:space="preserve">e décision juridictionnelle devenue définitive </w:t>
      </w:r>
      <w:r w:rsidRPr="00AD5939">
        <w:rPr>
          <w:rFonts w:asciiTheme="minorHAnsi" w:hAnsiTheme="minorHAnsi" w:cstheme="minorHAnsi"/>
          <w:snapToGrid/>
          <w:szCs w:val="24"/>
          <w:lang w:bidi="ar-SA"/>
        </w:rPr>
        <w:t xml:space="preserve">ou une décision administrative ou par une preuve en possession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 </w:t>
      </w:r>
    </w:p>
    <w:p w14:paraId="48748DED" w14:textId="30CC4C94" w:rsidR="00345154" w:rsidRPr="00AD5939" w:rsidRDefault="00345154" w:rsidP="006F770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k) le contractant, dans l’exécution d’un autre marché financé par le budget de l’U</w:t>
      </w:r>
      <w:r w:rsidR="006F770F" w:rsidRPr="00AD5939">
        <w:rPr>
          <w:rFonts w:asciiTheme="minorHAnsi" w:hAnsiTheme="minorHAnsi" w:cstheme="minorHAnsi"/>
          <w:snapToGrid/>
          <w:szCs w:val="24"/>
          <w:lang w:bidi="ar-SA"/>
        </w:rPr>
        <w:t>nion européenne</w:t>
      </w:r>
      <w:r w:rsidRPr="00AD5939">
        <w:rPr>
          <w:rFonts w:asciiTheme="minorHAnsi" w:hAnsiTheme="minorHAnsi" w:cstheme="minorHAnsi"/>
          <w:snapToGrid/>
          <w:szCs w:val="24"/>
          <w:lang w:bidi="ar-SA"/>
        </w:rPr>
        <w:t xml:space="preserve">/des fonds du </w:t>
      </w:r>
      <w:r w:rsidR="006F770F" w:rsidRPr="00AD5939">
        <w:rPr>
          <w:rFonts w:asciiTheme="minorHAnsi" w:hAnsiTheme="minorHAnsi" w:cstheme="minorHAnsi"/>
          <w:snapToGrid/>
          <w:szCs w:val="24"/>
          <w:lang w:bidi="ar-SA"/>
        </w:rPr>
        <w:t>Federal Reserve System (</w:t>
      </w:r>
      <w:r w:rsidRPr="00AD5939">
        <w:rPr>
          <w:rFonts w:asciiTheme="minorHAnsi" w:hAnsiTheme="minorHAnsi" w:cstheme="minorHAnsi"/>
          <w:snapToGrid/>
          <w:szCs w:val="24"/>
          <w:lang w:bidi="ar-SA"/>
        </w:rPr>
        <w:t>FED</w:t>
      </w:r>
      <w:r w:rsidR="006F770F"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AD5939">
        <w:rPr>
          <w:rFonts w:asciiTheme="minorHAnsi" w:hAnsiTheme="minorHAnsi" w:cstheme="minorHAnsi"/>
          <w:snapToGrid/>
          <w:szCs w:val="24"/>
          <w:lang w:bidi="ar-SA"/>
        </w:rPr>
        <w:lastRenderedPageBreak/>
        <w:t xml:space="preserve">découvert à la suite de contrôles, d’audits ou d’enquêtes effectués par la Commission européenne,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w:t>
      </w:r>
      <w:r w:rsidR="006F770F" w:rsidRPr="00AD5939">
        <w:rPr>
          <w:rFonts w:asciiTheme="minorHAnsi" w:hAnsiTheme="minorHAnsi" w:cstheme="minorHAnsi"/>
          <w:snapToGrid/>
          <w:szCs w:val="24"/>
          <w:lang w:bidi="ar-SA"/>
        </w:rPr>
        <w:t>l'Office européen de lutte antifraude (</w:t>
      </w:r>
      <w:r w:rsidRPr="00AD5939">
        <w:rPr>
          <w:rFonts w:asciiTheme="minorHAnsi" w:hAnsiTheme="minorHAnsi" w:cstheme="minorHAnsi"/>
          <w:snapToGrid/>
          <w:szCs w:val="24"/>
          <w:lang w:bidi="ar-SA"/>
        </w:rPr>
        <w:t>OLAF</w:t>
      </w:r>
      <w:r w:rsidR="006F770F"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ou la Cour des comptes; </w:t>
      </w:r>
    </w:p>
    <w:p w14:paraId="3A75A699"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 après la passation du marché, la procédure de passation ou l’exécution du marché s'avère avoir été entachée d’erreurs substantielles, d’irrégularités ou de fraude; </w:t>
      </w:r>
    </w:p>
    <w:p w14:paraId="4E850BD4" w14:textId="29A223B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m) la procédure de passation ou l’exécution d’un autre marché financé par le budget de l’U</w:t>
      </w:r>
      <w:r w:rsidR="00420ECF"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420ECF"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/des fonds du FED s'avère avoir été entachée d’erreurs substantielles, d’irrégularités ou de fraude, lesquelles sont susceptibles d’affecter l’exécution du présent marché; </w:t>
      </w:r>
    </w:p>
    <w:p w14:paraId="318228AB" w14:textId="19EF9467" w:rsidR="00345154" w:rsidRPr="00AD5939" w:rsidRDefault="00345154" w:rsidP="0046754B">
      <w:pPr>
        <w:spacing w:before="100" w:beforeAutospacing="1" w:after="100" w:afterAutospacing="1"/>
        <w:ind w:left="851" w:hanging="284"/>
        <w:jc w:val="both"/>
        <w:rPr>
          <w:rFonts w:asciiTheme="minorHAnsi" w:eastAsia="Times" w:hAnsiTheme="minorHAnsi" w:cstheme="minorHAnsi"/>
          <w:snapToGrid/>
          <w:szCs w:val="24"/>
          <w:lang w:bidi="ar-SA"/>
        </w:rPr>
      </w:pPr>
      <w:r w:rsidRPr="00AD5939">
        <w:rPr>
          <w:rFonts w:asciiTheme="minorHAnsi" w:hAnsiTheme="minorHAnsi" w:cstheme="minorHAnsi"/>
          <w:snapToGrid/>
          <w:szCs w:val="24"/>
          <w:lang w:bidi="ar-SA"/>
        </w:rPr>
        <w:t xml:space="preserve">n) le contractant n'exécute pas </w:t>
      </w:r>
      <w:r w:rsidR="00420ECF" w:rsidRPr="00AD5939">
        <w:rPr>
          <w:rFonts w:asciiTheme="minorHAnsi" w:hAnsiTheme="minorHAnsi" w:cstheme="minorHAnsi"/>
          <w:snapToGrid/>
          <w:szCs w:val="24"/>
          <w:lang w:bidi="ar-SA"/>
        </w:rPr>
        <w:t>ses</w:t>
      </w:r>
      <w:r w:rsidRPr="00AD5939">
        <w:rPr>
          <w:rFonts w:asciiTheme="minorHAnsi" w:hAnsiTheme="minorHAnsi" w:cstheme="minorHAnsi"/>
          <w:snapToGrid/>
          <w:szCs w:val="24"/>
          <w:lang w:bidi="ar-SA"/>
        </w:rPr>
        <w:t xml:space="preserve"> obligation</w:t>
      </w:r>
      <w:r w:rsidR="00420ECF" w:rsidRPr="00AD5939">
        <w:rPr>
          <w:rFonts w:asciiTheme="minorHAnsi" w:hAnsiTheme="minorHAnsi" w:cstheme="minorHAnsi"/>
          <w:snapToGrid/>
          <w:szCs w:val="24"/>
          <w:lang w:bidi="ar-SA"/>
        </w:rPr>
        <w:t>s</w:t>
      </w:r>
      <w:r w:rsidRPr="00AD5939">
        <w:rPr>
          <w:rFonts w:asciiTheme="minorHAnsi" w:hAnsiTheme="minorHAnsi" w:cstheme="minorHAnsi"/>
          <w:snapToGrid/>
          <w:szCs w:val="24"/>
          <w:lang w:bidi="ar-SA"/>
        </w:rPr>
        <w:t xml:space="preserve"> conformément à l’article 12, paragraphe 8, à</w:t>
      </w:r>
      <w:r w:rsidRPr="00AD5939">
        <w:rPr>
          <w:rFonts w:asciiTheme="minorHAnsi" w:eastAsia="Times" w:hAnsiTheme="minorHAnsi" w:cstheme="minorHAnsi"/>
          <w:snapToGrid/>
          <w:szCs w:val="24"/>
          <w:lang w:bidi="ar-SA"/>
        </w:rPr>
        <w:t xml:space="preserve"> l’article 12 bis ou à l’article 12 ter;</w:t>
      </w:r>
    </w:p>
    <w:p w14:paraId="695EECC1"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bookmarkStart w:id="115" w:name="_Hlk536380585"/>
      <w:r w:rsidRPr="00AD5939">
        <w:rPr>
          <w:rFonts w:asciiTheme="minorHAnsi" w:hAnsiTheme="minorHAnsi" w:cs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15"/>
    <w:p w14:paraId="79AD90A3" w14:textId="63ED7FE4"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64.3. La résiliation s'entend sans préjudice des autres droits ou compétences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ou du contractant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ensuite achever lui-même les travaux ou conclure un autre marché avec un tiers aux frais du contractant. Le contractant cesse immédiatement d'être responsable des retards d'exécution dès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résilié le marché, sans préjudice de toute responsabilité qui peut avoir pris naissance à cet égard antérieurement. </w:t>
      </w:r>
    </w:p>
    <w:p w14:paraId="1292A5F8"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64.5.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certifie, dès que possible après la résiliation, la valeur des travaux et toutes les sommes dues au contractant à la date de la résiliation du marché. </w:t>
      </w:r>
    </w:p>
    <w:p w14:paraId="56A68CD9"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64.6. En cas de résiliation: </w:t>
      </w:r>
    </w:p>
    <w:p w14:paraId="4E764B01" w14:textId="29504C75"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un rapport sur les travaux exécutés par le contractant est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fait également le relevé des salaires dus par le contractant aux travailleurs qu'il a employés au titre du marché et des sommes dues par le contractant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2B284DF7" w14:textId="0891FD4C"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a la faculté d'acquérir tout ou partie des ouvrages temporaires qui ont été approuvés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les équipements et matériaux </w:t>
      </w:r>
      <w:r w:rsidRPr="00AD5939">
        <w:rPr>
          <w:rFonts w:asciiTheme="minorHAnsi" w:hAnsiTheme="minorHAnsi" w:cstheme="minorHAnsi"/>
          <w:snapToGrid/>
          <w:szCs w:val="24"/>
          <w:lang w:bidi="ar-SA"/>
        </w:rPr>
        <w:lastRenderedPageBreak/>
        <w:t xml:space="preserve">spécialement fournis ou fabriqués dans le cadre de l'exécution des travaux au titre du marché; </w:t>
      </w:r>
    </w:p>
    <w:p w14:paraId="77130D29" w14:textId="3506F70D"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normales; </w:t>
      </w:r>
    </w:p>
    <w:p w14:paraId="30ECCF90" w14:textId="370E9560" w:rsidR="00345154" w:rsidRPr="00AD5939" w:rsidRDefault="00345154" w:rsidP="00CD0545">
      <w:pPr>
        <w:spacing w:before="100" w:beforeAutospacing="1" w:after="100" w:afterAutospacing="1"/>
        <w:ind w:left="851" w:hanging="284"/>
        <w:jc w:val="both"/>
        <w:rPr>
          <w:rFonts w:asciiTheme="minorHAnsi" w:eastAsia="Times" w:hAnsiTheme="minorHAnsi" w:cstheme="minorHAnsi"/>
          <w:snapToGrid/>
          <w:szCs w:val="24"/>
          <w:lang w:bidi="ar-SA"/>
        </w:rPr>
      </w:pPr>
      <w:r w:rsidRPr="00AD5939">
        <w:rPr>
          <w:rFonts w:asciiTheme="minorHAnsi" w:hAnsiTheme="minorHAnsi" w:cstheme="minorHAnsi"/>
          <w:snapToGrid/>
          <w:szCs w:val="24"/>
          <w:lang w:bidi="ar-SA"/>
        </w:rPr>
        <w:t xml:space="preserve">d)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acquérir, aux prix pratiqués sur le marché, les matériaux et articles fournis ou commandés par le contractant et non encore payés par </w:t>
      </w:r>
      <w:r w:rsidR="0092444B" w:rsidRPr="00AD5939">
        <w:rPr>
          <w:rFonts w:asciiTheme="minorHAnsi" w:hAnsiTheme="minorHAnsi" w:cstheme="minorHAnsi"/>
          <w:snapToGrid/>
          <w:szCs w:val="24"/>
          <w:lang w:bidi="ar-SA"/>
        </w:rPr>
        <w:t xml:space="preserve">Expertise </w:t>
      </w:r>
      <w:r w:rsidR="009B4D20" w:rsidRPr="00AD5939">
        <w:rPr>
          <w:rFonts w:asciiTheme="minorHAnsi" w:hAnsiTheme="minorHAnsi" w:cstheme="minorHAnsi"/>
          <w:snapToGrid/>
          <w:szCs w:val="24"/>
          <w:lang w:bidi="ar-SA"/>
        </w:rPr>
        <w:t>France,</w:t>
      </w:r>
      <w:r w:rsidRPr="00AD5939">
        <w:rPr>
          <w:rFonts w:asciiTheme="minorHAnsi" w:eastAsia="Times" w:hAnsiTheme="minorHAnsi" w:cstheme="minorHAnsi"/>
          <w:snapToGrid/>
          <w:szCs w:val="24"/>
          <w:lang w:bidi="ar-SA"/>
        </w:rPr>
        <w:t xml:space="preserve"> et ce aux conditions que le maître d'</w:t>
      </w:r>
      <w:r w:rsidR="00747021" w:rsidRPr="00AD5939">
        <w:rPr>
          <w:rFonts w:asciiTheme="minorHAnsi" w:eastAsia="Times" w:hAnsiTheme="minorHAnsi" w:cstheme="minorHAnsi"/>
          <w:snapToGrid/>
          <w:szCs w:val="24"/>
          <w:lang w:bidi="ar-SA"/>
        </w:rPr>
        <w:t>œuvre</w:t>
      </w:r>
      <w:r w:rsidRPr="00AD5939">
        <w:rPr>
          <w:rFonts w:asciiTheme="minorHAnsi" w:eastAsia="Times" w:hAnsiTheme="minorHAnsi" w:cstheme="minorHAnsi"/>
          <w:snapToGrid/>
          <w:szCs w:val="24"/>
          <w:lang w:bidi="ar-SA"/>
        </w:rPr>
        <w:t xml:space="preserve"> juge appropriées. </w:t>
      </w:r>
    </w:p>
    <w:p w14:paraId="07E38FEC" w14:textId="2951DCAE"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64.7.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n’est pas tenu d’effectuer d’autres paiements au contractant tant que les travaux ne sont pas achevés. Lorsque les travaux sont achevés,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obtient du contractant le remboursement des frais supplémentaires éventuels occasionnés par l’achèvement des travaux ou paie tout solde encore dû au contractant. </w:t>
      </w:r>
    </w:p>
    <w:p w14:paraId="40150496" w14:textId="448BBDB4"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64.8.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64.9. Lorsque la résiliation ne résulte pas d'un acte ou d'une omission du contractant, d'un cas de force majeure ou d'autres circonstances en dehors du contrôle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le contractant est en droit de réclamer une indemnité pour le préjudice subi, en plus des sommes qui lui sont dues pour les travaux déjà exécutés. </w:t>
      </w:r>
    </w:p>
    <w:p w14:paraId="5C683E77" w14:textId="2F6A1760" w:rsidR="00E7391D" w:rsidRPr="00AD5939" w:rsidRDefault="00E7391D" w:rsidP="00E7391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64.10. </w:t>
      </w:r>
      <w:r w:rsidRPr="00AD5939">
        <w:rPr>
          <w:rFonts w:asciiTheme="minorHAnsi" w:hAnsiTheme="minorHAnsi" w:cstheme="minorHAnsi"/>
          <w:snapToGrid/>
          <w:szCs w:val="24"/>
          <w:lang w:bidi="ar-SA"/>
        </w:rPr>
        <w:tab/>
        <w:t>Les modalités de calcul l’indemnisation qui pourrait être versée en application de l’article 64 paragraphe 9 seront déterminées dans le respect des conditions prévues par le marché et par les règles générales applicables aux contrats administratifs.</w:t>
      </w:r>
    </w:p>
    <w:p w14:paraId="041ACABB" w14:textId="4928876E"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64.</w:t>
      </w:r>
      <w:r w:rsidR="0060262E" w:rsidRPr="00AD5939">
        <w:rPr>
          <w:rFonts w:asciiTheme="minorHAnsi" w:hAnsiTheme="minorHAnsi" w:cstheme="minorHAnsi"/>
          <w:snapToGrid/>
          <w:szCs w:val="24"/>
          <w:lang w:bidi="ar-SA"/>
        </w:rPr>
        <w:t>11</w:t>
      </w:r>
      <w:r w:rsidRPr="00AD5939">
        <w:rPr>
          <w:rFonts w:asciiTheme="minorHAnsi" w:hAnsiTheme="minorHAnsi" w:cstheme="minorHAnsi"/>
          <w:snapToGrid/>
          <w:szCs w:val="24"/>
          <w:lang w:bidi="ar-SA"/>
        </w:rPr>
        <w:t>. Le présent marché est résilié</w:t>
      </w:r>
      <w:r w:rsidR="00E7391D" w:rsidRPr="00AD5939">
        <w:rPr>
          <w:rFonts w:asciiTheme="minorHAnsi" w:hAnsiTheme="minorHAnsi" w:cstheme="minorHAnsi"/>
          <w:snapToGrid/>
          <w:szCs w:val="24"/>
          <w:lang w:bidi="ar-SA"/>
        </w:rPr>
        <w:t xml:space="preserve"> de plein droit</w:t>
      </w:r>
      <w:r w:rsidRPr="00AD5939">
        <w:rPr>
          <w:rFonts w:asciiTheme="minorHAnsi" w:hAnsiTheme="minorHAnsi" w:cstheme="minorHAnsi"/>
          <w:snapToGrid/>
          <w:szCs w:val="24"/>
          <w:lang w:bidi="ar-SA"/>
        </w:rPr>
        <w:t xml:space="preserve">, sans qu’il soit besoin d’un écrit, s’il n’a donné lieu à aucun paiement dans les deux ans suivant la signature par chacune des parties du contrat correspondant. </w:t>
      </w:r>
    </w:p>
    <w:p w14:paraId="122237DE" w14:textId="77777777" w:rsidR="00213EC6" w:rsidRPr="00AD5939" w:rsidRDefault="00213EC6" w:rsidP="00924C66">
      <w:pPr>
        <w:pStyle w:val="Titre2"/>
        <w:ind w:left="567"/>
        <w:rPr>
          <w:rFonts w:asciiTheme="minorHAnsi" w:hAnsiTheme="minorHAnsi" w:cstheme="minorHAnsi"/>
          <w:snapToGrid/>
          <w:sz w:val="24"/>
          <w:lang w:bidi="ar-SA"/>
        </w:rPr>
      </w:pPr>
      <w:bookmarkStart w:id="116" w:name="_Toc98425436"/>
      <w:r w:rsidRPr="00AD5939">
        <w:rPr>
          <w:rFonts w:asciiTheme="minorHAnsi" w:hAnsiTheme="minorHAnsi" w:cstheme="minorHAnsi"/>
          <w:snapToGrid/>
          <w:sz w:val="24"/>
          <w:lang w:bidi="ar-SA"/>
        </w:rPr>
        <w:t>Article 65 - Résiliation par le contractant</w:t>
      </w:r>
      <w:bookmarkEnd w:id="116"/>
      <w:r w:rsidRPr="00AD5939">
        <w:rPr>
          <w:rFonts w:asciiTheme="minorHAnsi" w:hAnsiTheme="minorHAnsi" w:cstheme="minorHAnsi"/>
          <w:snapToGrid/>
          <w:sz w:val="24"/>
          <w:lang w:bidi="ar-SA"/>
        </w:rPr>
        <w:t xml:space="preserve"> </w:t>
      </w:r>
    </w:p>
    <w:p w14:paraId="560CE44C" w14:textId="3C6346D8"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65.1. Le contractant peut, </w:t>
      </w:r>
      <w:r w:rsidR="00212559" w:rsidRPr="00AD5939">
        <w:rPr>
          <w:rFonts w:asciiTheme="minorHAnsi" w:hAnsiTheme="minorHAnsi" w:cstheme="minorHAnsi"/>
          <w:snapToGrid/>
          <w:szCs w:val="24"/>
          <w:lang w:bidi="ar-SA"/>
        </w:rPr>
        <w:t>par lettre recommandée avec avis de réception</w:t>
      </w:r>
      <w:r w:rsidR="00B659E7" w:rsidRPr="00AD5939">
        <w:rPr>
          <w:rFonts w:asciiTheme="minorHAnsi" w:hAnsiTheme="minorHAnsi" w:cstheme="minorHAnsi"/>
          <w:snapToGrid/>
          <w:szCs w:val="24"/>
          <w:lang w:bidi="ar-SA"/>
        </w:rPr>
        <w:t xml:space="preserve"> et obligatoirement</w:t>
      </w:r>
      <w:r w:rsidR="00212559"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après avoir donné un préavis de 14 jours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résilier le marché si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w:t>
      </w:r>
    </w:p>
    <w:p w14:paraId="479F1100" w14:textId="3CDDDCB8"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a) ne lui paie pas pendant plus de 120 jours les sommes dues au titre de tout décompte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l'expiration du délai indiqué à l'article 44, paragraphe 3; ou </w:t>
      </w:r>
    </w:p>
    <w:p w14:paraId="3C5BFB3A" w14:textId="77777777"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se soustrait systématiquement à ses obligations après de multiples rappels; ou </w:t>
      </w:r>
    </w:p>
    <w:p w14:paraId="2FC1ABD3" w14:textId="4627DF22"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AD5939" w:rsidRDefault="00B659E7"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65.2. En dehors des cas expressément stipulé</w:t>
      </w:r>
      <w:r w:rsidR="00731773" w:rsidRPr="00AD5939">
        <w:rPr>
          <w:rFonts w:asciiTheme="minorHAnsi" w:hAnsiTheme="minorHAnsi" w:cstheme="minorHAnsi"/>
          <w:snapToGrid/>
          <w:szCs w:val="24"/>
          <w:lang w:bidi="ar-SA"/>
        </w:rPr>
        <w:t>s</w:t>
      </w:r>
      <w:r w:rsidRPr="00AD5939">
        <w:rPr>
          <w:rFonts w:asciiTheme="minorHAnsi" w:hAnsiTheme="minorHAnsi" w:cstheme="minorHAnsi"/>
          <w:snapToGrid/>
          <w:szCs w:val="24"/>
          <w:lang w:bidi="ar-SA"/>
        </w:rPr>
        <w:t xml:space="preserve"> à l’article 65 paragraphe 1, le</w:t>
      </w:r>
      <w:r w:rsidRPr="00AD5939">
        <w:rPr>
          <w:rFonts w:asciiTheme="minorHAnsi" w:hAnsiTheme="minorHAnsi" w:cstheme="minorHAnsi"/>
        </w:rPr>
        <w:t xml:space="preserve"> </w:t>
      </w:r>
      <w:r w:rsidRPr="00AD5939">
        <w:rPr>
          <w:rFonts w:asciiTheme="minorHAnsi" w:hAnsiTheme="minorHAnsi" w:cstheme="minorHAnsi"/>
          <w:snapToGrid/>
          <w:szCs w:val="24"/>
          <w:lang w:bidi="ar-SA"/>
        </w:rPr>
        <w:t xml:space="preserve">contractant ne peut résilier le marché. </w:t>
      </w:r>
      <w:bookmarkStart w:id="117" w:name="_Hlk9104692"/>
      <w:r w:rsidR="00213EC6" w:rsidRPr="00AD5939">
        <w:rPr>
          <w:rFonts w:asciiTheme="minorHAnsi" w:hAnsiTheme="minorHAnsi" w:cstheme="minorHAnsi"/>
          <w:snapToGrid/>
          <w:szCs w:val="24"/>
          <w:lang w:bidi="ar-SA"/>
        </w:rPr>
        <w:t>65.</w:t>
      </w:r>
      <w:r w:rsidRPr="00AD5939">
        <w:rPr>
          <w:rFonts w:asciiTheme="minorHAnsi" w:hAnsiTheme="minorHAnsi" w:cstheme="minorHAnsi"/>
          <w:snapToGrid/>
          <w:szCs w:val="24"/>
          <w:lang w:bidi="ar-SA"/>
        </w:rPr>
        <w:t>3</w:t>
      </w:r>
      <w:r w:rsidR="00213EC6" w:rsidRPr="00AD5939">
        <w:rPr>
          <w:rFonts w:asciiTheme="minorHAnsi" w:hAnsiTheme="minorHAnsi" w:cstheme="minorHAnsi"/>
          <w:snapToGrid/>
          <w:szCs w:val="24"/>
          <w:lang w:bidi="ar-SA"/>
        </w:rPr>
        <w:t xml:space="preserve">. La résiliation s'entend sans préjudice des autres droits </w:t>
      </w:r>
      <w:r w:rsidR="00FC0FA3" w:rsidRPr="00AD5939">
        <w:rPr>
          <w:rFonts w:asciiTheme="minorHAnsi" w:hAnsiTheme="minorHAnsi" w:cstheme="minorHAnsi"/>
          <w:snapToGrid/>
          <w:szCs w:val="24"/>
          <w:lang w:bidi="ar-SA"/>
        </w:rPr>
        <w:t xml:space="preserve">d’Expertise France </w:t>
      </w:r>
      <w:r w:rsidR="00213EC6" w:rsidRPr="00AD5939">
        <w:rPr>
          <w:rFonts w:asciiTheme="minorHAnsi" w:hAnsiTheme="minorHAnsi" w:cs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17"/>
    <w:p w14:paraId="2B0752D0" w14:textId="3D654D40" w:rsidR="00B659E7"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65.</w:t>
      </w:r>
      <w:r w:rsidR="00B659E7"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En cas de résiliation de ce type,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indemnise le contractant de tout préjudice ou dommage qu'il peut avoir subi. Le montant maximum </w:t>
      </w:r>
      <w:r w:rsidR="008757B8" w:rsidRPr="00AD5939">
        <w:rPr>
          <w:rFonts w:asciiTheme="minorHAnsi" w:hAnsiTheme="minorHAnsi" w:cstheme="minorHAnsi"/>
          <w:snapToGrid/>
          <w:szCs w:val="24"/>
          <w:lang w:bidi="ar-SA"/>
        </w:rPr>
        <w:t xml:space="preserve">de l’indemnisation </w:t>
      </w:r>
      <w:r w:rsidRPr="00AD5939">
        <w:rPr>
          <w:rFonts w:asciiTheme="minorHAnsi" w:hAnsiTheme="minorHAnsi" w:cstheme="minorHAnsi"/>
          <w:snapToGrid/>
          <w:szCs w:val="24"/>
          <w:lang w:bidi="ar-SA"/>
        </w:rPr>
        <w:t xml:space="preserve">est de 10 % du montant du marché. </w:t>
      </w:r>
    </w:p>
    <w:p w14:paraId="32810B4D" w14:textId="5300BC5E" w:rsidR="00213EC6" w:rsidRPr="00AD5939" w:rsidRDefault="00213EC6" w:rsidP="009D6253">
      <w:pPr>
        <w:pStyle w:val="Titre2"/>
        <w:ind w:left="567"/>
        <w:rPr>
          <w:rFonts w:asciiTheme="minorHAnsi" w:hAnsiTheme="minorHAnsi" w:cstheme="minorHAnsi"/>
          <w:snapToGrid/>
          <w:sz w:val="24"/>
          <w:lang w:bidi="ar-SA"/>
        </w:rPr>
      </w:pPr>
      <w:bookmarkStart w:id="118" w:name="_Toc98425437"/>
      <w:r w:rsidRPr="00AD5939">
        <w:rPr>
          <w:rFonts w:asciiTheme="minorHAnsi" w:hAnsiTheme="minorHAnsi" w:cstheme="minorHAnsi"/>
          <w:snapToGrid/>
          <w:sz w:val="24"/>
          <w:lang w:bidi="ar-SA"/>
        </w:rPr>
        <w:t>Article 66 - Force majeure</w:t>
      </w:r>
      <w:bookmarkEnd w:id="118"/>
      <w:r w:rsidRPr="00AD5939">
        <w:rPr>
          <w:rFonts w:asciiTheme="minorHAnsi" w:hAnsiTheme="minorHAnsi" w:cstheme="minorHAnsi"/>
          <w:snapToGrid/>
          <w:sz w:val="24"/>
          <w:lang w:bidi="ar-SA"/>
        </w:rPr>
        <w:t xml:space="preserve"> </w:t>
      </w:r>
    </w:p>
    <w:p w14:paraId="333056FA" w14:textId="77777777"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66.2. </w:t>
      </w:r>
      <w:r w:rsidR="00DE5889" w:rsidRPr="00AD5939">
        <w:rPr>
          <w:rFonts w:asciiTheme="minorHAnsi" w:hAnsiTheme="minorHAnsi" w:cstheme="minorHAnsi"/>
          <w:snapToGrid/>
          <w:szCs w:val="24"/>
          <w:lang w:bidi="ar-SA"/>
        </w:rPr>
        <w:t>On entend par «</w:t>
      </w:r>
      <w:r w:rsidR="008F0F68" w:rsidRPr="00AD5939">
        <w:rPr>
          <w:rFonts w:asciiTheme="minorHAnsi" w:hAnsiTheme="minorHAnsi" w:cstheme="minorHAnsi"/>
          <w:snapToGrid/>
          <w:szCs w:val="24"/>
          <w:lang w:bidi="ar-SA"/>
        </w:rPr>
        <w:t xml:space="preserve"> </w:t>
      </w:r>
      <w:r w:rsidR="00DE5889" w:rsidRPr="00AD5939">
        <w:rPr>
          <w:rFonts w:asciiTheme="minorHAnsi" w:hAnsiTheme="minorHAnsi" w:cstheme="minorHAnsi"/>
          <w:snapToGrid/>
          <w:szCs w:val="24"/>
          <w:lang w:bidi="ar-SA"/>
        </w:rPr>
        <w:t>force majeure</w:t>
      </w:r>
      <w:r w:rsidR="008F0F68" w:rsidRPr="00AD5939">
        <w:rPr>
          <w:rFonts w:asciiTheme="minorHAnsi" w:hAnsiTheme="minorHAnsi" w:cstheme="minorHAnsi"/>
          <w:snapToGrid/>
          <w:szCs w:val="24"/>
          <w:lang w:bidi="ar-SA"/>
        </w:rPr>
        <w:t xml:space="preserve"> </w:t>
      </w:r>
      <w:r w:rsidR="00DE5889" w:rsidRPr="00AD5939">
        <w:rPr>
          <w:rFonts w:asciiTheme="minorHAnsi" w:hAnsiTheme="minorHAnsi" w:cstheme="minorHAnsi"/>
          <w:snapToGrid/>
          <w:szCs w:val="24"/>
          <w:lang w:bidi="ar-SA"/>
        </w:rPr>
        <w:t>» aux fins du présent contrat tout événement imprévisible, indépendant de la volonté des parties et irrésistible</w:t>
      </w:r>
      <w:r w:rsidR="000B2FEA" w:rsidRPr="00AD5939">
        <w:rPr>
          <w:rFonts w:asciiTheme="minorHAnsi" w:hAnsiTheme="minorHAnsi" w:cstheme="minorHAnsi"/>
          <w:snapToGrid/>
          <w:szCs w:val="24"/>
          <w:lang w:bidi="ar-SA"/>
        </w:rPr>
        <w:t>, c’est-à-dire</w:t>
      </w:r>
      <w:r w:rsidR="00DE5889" w:rsidRPr="00AD5939">
        <w:rPr>
          <w:rFonts w:asciiTheme="minorHAnsi" w:hAnsiTheme="minorHAnsi" w:cstheme="minorHAnsi"/>
          <w:snapToGrid/>
          <w:szCs w:val="24"/>
          <w:lang w:bidi="ar-SA"/>
        </w:rPr>
        <w:t xml:space="preserve"> qu'elles ne peuvent surmonter en dépit de leur </w:t>
      </w:r>
      <w:r w:rsidR="008F0F68" w:rsidRPr="00AD5939">
        <w:rPr>
          <w:rFonts w:asciiTheme="minorHAnsi" w:hAnsiTheme="minorHAnsi" w:cstheme="minorHAnsi"/>
          <w:snapToGrid/>
          <w:szCs w:val="24"/>
          <w:lang w:bidi="ar-SA"/>
        </w:rPr>
        <w:t>diligence,</w:t>
      </w:r>
      <w:r w:rsidR="00DE5889" w:rsidRPr="00AD5939">
        <w:rPr>
          <w:rFonts w:asciiTheme="minorHAnsi" w:hAnsiTheme="minorHAnsi" w:cstheme="minorHAnsi"/>
          <w:snapToGrid/>
          <w:szCs w:val="24"/>
          <w:lang w:bidi="ar-SA"/>
        </w:rPr>
        <w:t xml:space="preserve"> tels que les catastrophes naturelles, les guerres déclarées ou non, les blocus, </w:t>
      </w:r>
      <w:r w:rsidR="00E603A8" w:rsidRPr="00AD5939">
        <w:rPr>
          <w:rFonts w:asciiTheme="minorHAnsi" w:hAnsiTheme="minorHAnsi" w:cstheme="minorHAnsi"/>
          <w:snapToGrid/>
          <w:szCs w:val="24"/>
          <w:lang w:bidi="ar-SA"/>
        </w:rPr>
        <w:t xml:space="preserve">ou </w:t>
      </w:r>
      <w:r w:rsidR="00DE5889" w:rsidRPr="00AD5939">
        <w:rPr>
          <w:rFonts w:asciiTheme="minorHAnsi" w:hAnsiTheme="minorHAnsi" w:cstheme="minorHAnsi"/>
          <w:snapToGrid/>
          <w:szCs w:val="24"/>
          <w:lang w:bidi="ar-SA"/>
        </w:rPr>
        <w:t xml:space="preserve">les épidémies. </w:t>
      </w:r>
    </w:p>
    <w:p w14:paraId="5EAAF992" w14:textId="7FDCBBD8" w:rsidR="00DE5889" w:rsidRPr="00AD5939" w:rsidRDefault="00BC01EA"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66.3. </w:t>
      </w:r>
      <w:r w:rsidR="00DE5889" w:rsidRPr="00AD5939">
        <w:rPr>
          <w:rFonts w:asciiTheme="minorHAnsi" w:hAnsiTheme="minorHAnsi" w:cs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sidRPr="00AD5939">
        <w:rPr>
          <w:rFonts w:asciiTheme="minorHAnsi" w:hAnsiTheme="minorHAnsi" w:cstheme="minorHAnsi"/>
          <w:snapToGrid/>
          <w:szCs w:val="24"/>
          <w:lang w:bidi="ar-SA"/>
        </w:rPr>
        <w:t>au cas où</w:t>
      </w:r>
      <w:r w:rsidR="00DE5889" w:rsidRPr="00AD5939">
        <w:rPr>
          <w:rFonts w:asciiTheme="minorHAnsi" w:hAnsiTheme="minorHAnsi" w:cstheme="minorHAnsi"/>
          <w:snapToGrid/>
          <w:szCs w:val="24"/>
          <w:lang w:bidi="ar-SA"/>
        </w:rPr>
        <w:t xml:space="preserve"> elle implique</w:t>
      </w:r>
      <w:r w:rsidRPr="00AD5939">
        <w:rPr>
          <w:rFonts w:asciiTheme="minorHAnsi" w:hAnsiTheme="minorHAnsi" w:cstheme="minorHAnsi"/>
          <w:snapToGrid/>
          <w:szCs w:val="24"/>
          <w:lang w:bidi="ar-SA"/>
        </w:rPr>
        <w:t>rait</w:t>
      </w:r>
      <w:r w:rsidR="00DE5889" w:rsidRPr="00AD5939">
        <w:rPr>
          <w:rFonts w:asciiTheme="minorHAnsi" w:hAnsiTheme="minorHAnsi" w:cstheme="minorHAnsi"/>
          <w:snapToGrid/>
          <w:szCs w:val="24"/>
          <w:lang w:bidi="ar-SA"/>
        </w:rPr>
        <w:t xml:space="preserve"> la suspension du financement de ce marché. </w:t>
      </w:r>
    </w:p>
    <w:p w14:paraId="7D714A11" w14:textId="689001DC"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BC01EA"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Nonobstant les </w:t>
      </w:r>
      <w:r w:rsidR="00AD743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n'est pas passible, nonobstant les </w:t>
      </w:r>
      <w:r w:rsidR="00AD743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articles 53 et 65, de paiement d'intérêts pour retards de paiement ou de non-exécution de ses </w:t>
      </w:r>
      <w:r w:rsidRPr="00AD5939">
        <w:rPr>
          <w:rFonts w:asciiTheme="minorHAnsi" w:hAnsiTheme="minorHAnsi" w:cstheme="minorHAnsi"/>
          <w:snapToGrid/>
          <w:szCs w:val="24"/>
          <w:lang w:bidi="ar-SA"/>
        </w:rPr>
        <w:lastRenderedPageBreak/>
        <w:t xml:space="preserve">obligations par le contractant ou de la résiliation du marché par le contractant pour manquement, si et dans la mesure où un retard de la part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ou tout autre manquement à ses obligations résultent d'un cas de force majeure. </w:t>
      </w:r>
    </w:p>
    <w:p w14:paraId="7E33593F" w14:textId="173582C0"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231C30"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Si l'une des parties estime qu'un cas de force majeure susceptible d'affecter l'exécution de ses obligations est survenu, elle en avise sans délai l'autre partie ainsi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en précisant la nature, la durée probable et les effets envisagés de cet événement. Sauf instruction contraire donnée par écrit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ces autres moyens que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lui en donne l'ordre. </w:t>
      </w:r>
    </w:p>
    <w:p w14:paraId="12F3B575" w14:textId="59E5A08F"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9C5293" w:rsidRPr="00AD5939">
        <w:rPr>
          <w:rFonts w:asciiTheme="minorHAnsi" w:hAnsiTheme="minorHAnsi" w:cstheme="minorHAnsi"/>
          <w:snapToGrid/>
          <w:szCs w:val="24"/>
          <w:lang w:bidi="ar-SA"/>
        </w:rPr>
        <w:t>6</w:t>
      </w:r>
      <w:r w:rsidRPr="00AD5939">
        <w:rPr>
          <w:rFonts w:asciiTheme="minorHAnsi" w:hAnsiTheme="minorHAnsi" w:cstheme="minorHAnsi"/>
          <w:snapToGrid/>
          <w:szCs w:val="24"/>
          <w:lang w:bidi="ar-SA"/>
        </w:rPr>
        <w:t xml:space="preserve"> Si, en suivant les instructions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en utilisant les autres moyens visés à l'article 66, paragraphe </w:t>
      </w:r>
      <w:r w:rsidR="00231C30"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le contractant doit faire face à des frais supplémentaires, leur montant est certifié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2BFEEEE" w14:textId="594D75B9"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9C5293" w:rsidRPr="00AD5939">
        <w:rPr>
          <w:rFonts w:asciiTheme="minorHAnsi" w:hAnsiTheme="minorHAnsi" w:cstheme="minorHAnsi"/>
          <w:snapToGrid/>
          <w:szCs w:val="24"/>
          <w:lang w:bidi="ar-SA"/>
        </w:rPr>
        <w:t>7</w:t>
      </w:r>
      <w:r w:rsidRPr="00AD5939">
        <w:rPr>
          <w:rFonts w:asciiTheme="minorHAnsi" w:hAnsiTheme="minorHAnsi" w:cs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AD5939">
        <w:rPr>
          <w:rFonts w:asciiTheme="minorHAnsi" w:hAnsiTheme="minorHAnsi" w:cstheme="minorHAnsi"/>
          <w:snapToGrid/>
          <w:szCs w:val="24"/>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AD5939" w:rsidRDefault="00D80CF7" w:rsidP="009D6253">
      <w:pPr>
        <w:pStyle w:val="Titre2"/>
        <w:ind w:left="567"/>
        <w:rPr>
          <w:rFonts w:asciiTheme="minorHAnsi" w:hAnsiTheme="minorHAnsi" w:cstheme="minorHAnsi"/>
          <w:snapToGrid/>
          <w:sz w:val="24"/>
          <w:lang w:bidi="ar-SA"/>
        </w:rPr>
      </w:pPr>
      <w:bookmarkStart w:id="119" w:name="_Toc98425438"/>
      <w:r w:rsidRPr="00AD5939">
        <w:rPr>
          <w:rFonts w:asciiTheme="minorHAnsi" w:hAnsiTheme="minorHAnsi" w:cstheme="minorHAnsi"/>
          <w:snapToGrid/>
          <w:sz w:val="24"/>
          <w:lang w:bidi="ar-SA"/>
        </w:rPr>
        <w:t>Article 67 - Décès</w:t>
      </w:r>
      <w:bookmarkEnd w:id="119"/>
      <w:r w:rsidRPr="00AD5939">
        <w:rPr>
          <w:rFonts w:asciiTheme="minorHAnsi" w:hAnsiTheme="minorHAnsi" w:cstheme="minorHAnsi"/>
          <w:snapToGrid/>
          <w:sz w:val="24"/>
          <w:lang w:bidi="ar-SA"/>
        </w:rPr>
        <w:t xml:space="preserve"> </w:t>
      </w:r>
    </w:p>
    <w:p w14:paraId="4F22D664" w14:textId="0266A39C"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67.1. Le marché est résilié de plein droit si le contractant est une personne physique et qu'il vient à décéder. Toutefois,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examine toute proposition des héritiers ou des ayants droit si ceux-ci ont notifié leur intention de continuer le marché. </w:t>
      </w:r>
    </w:p>
    <w:p w14:paraId="06879811" w14:textId="5252E5F5"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décide s'il y a lieu de résilier ou de continuer le marché en fonction de l'engagement donné par les survivants et par les héritiers ou les ayants droit, selon le cas. La décision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doit être notifiée aux intéressés dans un délai de 30 jours à compter de la réception d'une telle proposition. </w:t>
      </w:r>
    </w:p>
    <w:p w14:paraId="1AE18092" w14:textId="514CB7F4"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67.3. Dans les cas prévus à l'article 67, paragraphes 1 et 2, les personnes qui proposent de continuer l'exécution du marché le notifient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dans les 15 jours qui suivent la date du décès. </w:t>
      </w:r>
    </w:p>
    <w:p w14:paraId="22642AC2" w14:textId="580E23F3" w:rsidR="00D80CF7" w:rsidRPr="00AD5939" w:rsidRDefault="00D80CF7" w:rsidP="00D80CF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AD5939" w:rsidRDefault="00213EC6"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t xml:space="preserve">RÈGLEMENT DES DIFFÉRENDS ET LOI APPLICABLE </w:t>
      </w:r>
    </w:p>
    <w:p w14:paraId="1D160E40" w14:textId="77777777" w:rsidR="00213EC6" w:rsidRPr="00AD5939" w:rsidRDefault="00213EC6" w:rsidP="00924C66">
      <w:pPr>
        <w:pStyle w:val="Titre2"/>
        <w:ind w:left="567"/>
        <w:rPr>
          <w:rFonts w:asciiTheme="minorHAnsi" w:hAnsiTheme="minorHAnsi" w:cstheme="minorHAnsi"/>
          <w:snapToGrid/>
          <w:sz w:val="24"/>
          <w:lang w:bidi="ar-SA"/>
        </w:rPr>
      </w:pPr>
      <w:bookmarkStart w:id="120" w:name="_Toc98425439"/>
      <w:r w:rsidRPr="00AD5939">
        <w:rPr>
          <w:rFonts w:asciiTheme="minorHAnsi" w:hAnsiTheme="minorHAnsi" w:cstheme="minorHAnsi"/>
          <w:snapToGrid/>
          <w:sz w:val="24"/>
          <w:lang w:bidi="ar-SA"/>
        </w:rPr>
        <w:t>Article 68 - Règlement des différends</w:t>
      </w:r>
      <w:bookmarkEnd w:id="120"/>
      <w:r w:rsidRPr="00AD5939">
        <w:rPr>
          <w:rFonts w:asciiTheme="minorHAnsi" w:hAnsiTheme="minorHAnsi" w:cstheme="minorHAnsi"/>
          <w:snapToGrid/>
          <w:sz w:val="24"/>
          <w:lang w:bidi="ar-SA"/>
        </w:rPr>
        <w:t xml:space="preserve"> </w:t>
      </w:r>
    </w:p>
    <w:p w14:paraId="53E71A18" w14:textId="7877B3B3"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68.1. Les parties mettent tout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régler à l'amiable tout différend survenant entre elles, ou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au titre du marché</w:t>
      </w:r>
      <w:r w:rsidR="00BE0FF7" w:rsidRPr="00AD5939">
        <w:rPr>
          <w:rFonts w:asciiTheme="minorHAnsi" w:hAnsiTheme="minorHAnsi" w:cstheme="minorHAnsi"/>
          <w:snapToGrid/>
          <w:szCs w:val="24"/>
          <w:lang w:bidi="ar-SA"/>
        </w:rPr>
        <w:t>, dans le respect du principe de loyauté des relations contractuelles</w:t>
      </w:r>
      <w:r w:rsidRPr="00AD5939">
        <w:rPr>
          <w:rFonts w:asciiTheme="minorHAnsi" w:hAnsiTheme="minorHAnsi" w:cstheme="minorHAnsi"/>
          <w:snapToGrid/>
          <w:szCs w:val="24"/>
          <w:lang w:bidi="ar-SA"/>
        </w:rPr>
        <w:t xml:space="preserve">. </w:t>
      </w:r>
    </w:p>
    <w:p w14:paraId="63E0DB6A"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AD5939" w:rsidRDefault="00213EC6" w:rsidP="00924C66">
      <w:pPr>
        <w:pStyle w:val="Titre2"/>
        <w:ind w:left="567"/>
        <w:rPr>
          <w:rFonts w:asciiTheme="minorHAnsi" w:hAnsiTheme="minorHAnsi" w:cstheme="minorHAnsi"/>
          <w:snapToGrid/>
          <w:sz w:val="24"/>
          <w:lang w:bidi="ar-SA"/>
        </w:rPr>
      </w:pPr>
      <w:bookmarkStart w:id="121" w:name="_Toc98425440"/>
      <w:r w:rsidRPr="00AD5939">
        <w:rPr>
          <w:rFonts w:asciiTheme="minorHAnsi" w:hAnsiTheme="minorHAnsi" w:cstheme="minorHAnsi"/>
          <w:snapToGrid/>
          <w:sz w:val="24"/>
          <w:lang w:bidi="ar-SA"/>
        </w:rPr>
        <w:t>Article 69 - Loi applicable</w:t>
      </w:r>
      <w:bookmarkEnd w:id="121"/>
      <w:r w:rsidRPr="00AD5939">
        <w:rPr>
          <w:rFonts w:asciiTheme="minorHAnsi" w:hAnsiTheme="minorHAnsi" w:cstheme="minorHAnsi"/>
          <w:snapToGrid/>
          <w:sz w:val="24"/>
          <w:lang w:bidi="ar-SA"/>
        </w:rPr>
        <w:t xml:space="preserve"> </w:t>
      </w:r>
    </w:p>
    <w:p w14:paraId="30E7D73D" w14:textId="520E9DE6"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69.1. La loi applicable au présent marché est celle du pays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14412EC1" w14:textId="77777777" w:rsidR="00CC4FE7" w:rsidRPr="00AD5939" w:rsidRDefault="00CC4FE7" w:rsidP="00A53199">
      <w:pPr>
        <w:spacing w:before="100" w:beforeAutospacing="1" w:after="100" w:afterAutospacing="1"/>
        <w:ind w:left="567" w:hanging="567"/>
        <w:jc w:val="both"/>
        <w:rPr>
          <w:rFonts w:asciiTheme="minorHAnsi" w:hAnsiTheme="minorHAnsi" w:cstheme="minorHAnsi"/>
          <w:snapToGrid/>
          <w:szCs w:val="24"/>
          <w:lang w:bidi="ar-SA"/>
        </w:rPr>
      </w:pPr>
    </w:p>
    <w:p w14:paraId="23AB57FD" w14:textId="77777777" w:rsidR="00CC4FE7" w:rsidRPr="00AD5939" w:rsidRDefault="00CC4FE7" w:rsidP="00A53199">
      <w:pPr>
        <w:spacing w:before="100" w:beforeAutospacing="1" w:after="100" w:afterAutospacing="1"/>
        <w:ind w:left="567" w:hanging="567"/>
        <w:jc w:val="both"/>
        <w:rPr>
          <w:rFonts w:asciiTheme="minorHAnsi" w:hAnsiTheme="minorHAnsi" w:cstheme="minorHAnsi"/>
          <w:snapToGrid/>
          <w:szCs w:val="24"/>
          <w:lang w:bidi="ar-SA"/>
        </w:rPr>
      </w:pPr>
    </w:p>
    <w:p w14:paraId="49390F68" w14:textId="6DCF8F04"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lastRenderedPageBreak/>
        <w:t xml:space="preserve">DISPOSITIONS FINALES </w:t>
      </w:r>
    </w:p>
    <w:p w14:paraId="2D10F73A" w14:textId="77777777" w:rsidR="00213EC6" w:rsidRPr="00AD5939" w:rsidRDefault="00213EC6" w:rsidP="00924C66">
      <w:pPr>
        <w:pStyle w:val="Titre2"/>
        <w:ind w:left="567"/>
        <w:rPr>
          <w:rFonts w:asciiTheme="minorHAnsi" w:hAnsiTheme="minorHAnsi" w:cstheme="minorHAnsi"/>
          <w:snapToGrid/>
          <w:sz w:val="24"/>
          <w:lang w:bidi="ar-SA"/>
        </w:rPr>
      </w:pPr>
      <w:bookmarkStart w:id="122" w:name="_Toc98425441"/>
      <w:r w:rsidRPr="00AD5939">
        <w:rPr>
          <w:rFonts w:asciiTheme="minorHAnsi" w:hAnsiTheme="minorHAnsi" w:cstheme="minorHAnsi"/>
          <w:snapToGrid/>
          <w:sz w:val="24"/>
          <w:lang w:bidi="ar-SA"/>
        </w:rPr>
        <w:t>Article 70 - Sanctions administratives</w:t>
      </w:r>
      <w:bookmarkEnd w:id="122"/>
      <w:r w:rsidRPr="00AD5939">
        <w:rPr>
          <w:rFonts w:asciiTheme="minorHAnsi" w:hAnsiTheme="minorHAnsi" w:cstheme="minorHAnsi"/>
          <w:snapToGrid/>
          <w:sz w:val="24"/>
          <w:lang w:bidi="ar-SA"/>
        </w:rPr>
        <w:t xml:space="preserve"> </w:t>
      </w:r>
    </w:p>
    <w:p w14:paraId="54AA9EA5" w14:textId="61B85445"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70.1. Sans préjudice de l’application d’autres sanctions contractuelle, le contractant peut être exclu de tous les marchés et subventions financés par l’U</w:t>
      </w:r>
      <w:r w:rsidR="0047616D"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47616D"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 après échange contradictoire, s'il: </w:t>
      </w:r>
    </w:p>
    <w:p w14:paraId="30950878" w14:textId="71ADD393" w:rsidR="00213EC6" w:rsidRPr="00AD5939" w:rsidRDefault="00213EC6"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sidRPr="00AD5939">
        <w:rPr>
          <w:rFonts w:asciiTheme="minorHAnsi" w:hAnsiTheme="minorHAnsi" w:cstheme="minorHAnsi"/>
          <w:snapToGrid/>
          <w:szCs w:val="24"/>
          <w:lang w:bidi="ar-SA"/>
        </w:rPr>
        <w:t xml:space="preserve">décision juridictionnelle devenue </w:t>
      </w:r>
      <w:r w:rsidRPr="00AD5939">
        <w:rPr>
          <w:rFonts w:asciiTheme="minorHAnsi" w:hAnsiTheme="minorHAnsi" w:cstheme="minorHAnsi"/>
          <w:snapToGrid/>
          <w:szCs w:val="24"/>
          <w:lang w:bidi="ar-SA"/>
        </w:rPr>
        <w:t>définiti</w:t>
      </w:r>
      <w:r w:rsidR="0047616D" w:rsidRPr="00AD5939">
        <w:rPr>
          <w:rFonts w:asciiTheme="minorHAnsi" w:hAnsiTheme="minorHAnsi" w:cstheme="minorHAnsi"/>
          <w:snapToGrid/>
          <w:szCs w:val="24"/>
          <w:lang w:bidi="ar-SA"/>
        </w:rPr>
        <w:t>ve</w:t>
      </w:r>
      <w:r w:rsidRPr="00AD5939">
        <w:rPr>
          <w:rFonts w:asciiTheme="minorHAnsi" w:hAnsiTheme="minorHAnsi" w:cstheme="minorHAnsi"/>
          <w:snapToGrid/>
          <w:szCs w:val="24"/>
          <w:lang w:bidi="ar-SA"/>
        </w:rPr>
        <w:t xml:space="preserve"> ou décision administrative ou, à défaut, trois ans; </w:t>
      </w:r>
    </w:p>
    <w:p w14:paraId="6072A5FB" w14:textId="2B7FD532" w:rsidR="00213EC6" w:rsidRPr="00AD5939" w:rsidRDefault="00213EC6"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AD5939">
        <w:rPr>
          <w:rFonts w:asciiTheme="minorHAnsi" w:hAnsiTheme="minorHAnsi" w:cstheme="minorHAnsi"/>
          <w:snapToGrid/>
          <w:szCs w:val="24"/>
          <w:lang w:bidi="ar-SA"/>
        </w:rPr>
        <w:t>décision juridictionnelle devenue définitive</w:t>
      </w:r>
      <w:r w:rsidR="00660105"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ou décision administrative ou, à défaut, cinq ans. </w:t>
      </w:r>
    </w:p>
    <w:p w14:paraId="2956657A" w14:textId="15CC6A0E"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70.2. En complément ou en alternative aux sanctions administratives visées à l’article 70, paragraphe 1, le contractant peut également se voir infliger</w:t>
      </w:r>
      <w:r w:rsidR="0047616D" w:rsidRPr="00AD5939">
        <w:rPr>
          <w:rFonts w:asciiTheme="minorHAnsi" w:hAnsiTheme="minorHAnsi" w:cstheme="minorHAnsi"/>
          <w:snapToGrid/>
          <w:szCs w:val="24"/>
          <w:lang w:bidi="ar-SA"/>
        </w:rPr>
        <w:t xml:space="preserve">, par </w:t>
      </w:r>
      <w:r w:rsidR="0092444B" w:rsidRPr="00AD5939">
        <w:rPr>
          <w:rFonts w:asciiTheme="minorHAnsi" w:hAnsiTheme="minorHAnsi" w:cstheme="minorHAnsi"/>
          <w:snapToGrid/>
          <w:szCs w:val="24"/>
          <w:lang w:bidi="ar-SA"/>
        </w:rPr>
        <w:t>Expertise France</w:t>
      </w:r>
      <w:r w:rsidR="0047616D"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une sanction financière représentant 2 à 10 % du montant du marché. </w:t>
      </w:r>
    </w:p>
    <w:p w14:paraId="727FC43F" w14:textId="585661F3"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70.3. Lorsqu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en droit d'imposer des sanctions financières, il peut les déduire de toute somme due au contractant ou appeler la garantie appropriée. </w:t>
      </w:r>
    </w:p>
    <w:p w14:paraId="2A98974E"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70.4. La décision d’imposer des sanctions administratives peut être publiée sur un site internet spécifique, en indiquant explicitement le nom du contractant. </w:t>
      </w:r>
    </w:p>
    <w:p w14:paraId="3AF14CE6"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AD5939" w:rsidRDefault="00213EC6" w:rsidP="00924C66">
      <w:pPr>
        <w:pStyle w:val="Titre2"/>
        <w:ind w:left="567"/>
        <w:rPr>
          <w:rFonts w:asciiTheme="minorHAnsi" w:hAnsiTheme="minorHAnsi" w:cstheme="minorHAnsi"/>
          <w:snapToGrid/>
          <w:sz w:val="24"/>
          <w:lang w:bidi="ar-SA"/>
        </w:rPr>
      </w:pPr>
      <w:bookmarkStart w:id="123" w:name="_Toc98425442"/>
      <w:r w:rsidRPr="00AD5939">
        <w:rPr>
          <w:rFonts w:asciiTheme="minorHAnsi" w:hAnsiTheme="minorHAnsi" w:cstheme="minorHAnsi"/>
          <w:snapToGrid/>
          <w:sz w:val="24"/>
          <w:lang w:bidi="ar-SA"/>
        </w:rPr>
        <w:t>Article 71 - Vérifications, contrôles et audits par les organes de l’Union européenne</w:t>
      </w:r>
      <w:bookmarkEnd w:id="123"/>
      <w:r w:rsidRPr="00AD5939">
        <w:rPr>
          <w:rFonts w:asciiTheme="minorHAnsi" w:hAnsiTheme="minorHAnsi" w:cstheme="minorHAnsi"/>
          <w:snapToGrid/>
          <w:sz w:val="24"/>
          <w:lang w:bidi="ar-SA"/>
        </w:rPr>
        <w:t xml:space="preserve"> </w:t>
      </w:r>
    </w:p>
    <w:p w14:paraId="454CFDFA" w14:textId="6222BBA0"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71.1. Le contractant accepte que la Commission européenne, l’Office européen de lutte antifraude et la Cour des comptes européenne puissent vérifier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sidR="000617E9" w:rsidRPr="00AD5939">
        <w:rPr>
          <w:rFonts w:asciiTheme="minorHAnsi" w:hAnsiTheme="minorHAnsi" w:cstheme="minorHAnsi"/>
          <w:snapToGrid/>
          <w:szCs w:val="24"/>
          <w:lang w:bidi="ar-SA"/>
        </w:rPr>
        <w:t>nion Européenne</w:t>
      </w:r>
      <w:r w:rsidRPr="00AD5939">
        <w:rPr>
          <w:rFonts w:asciiTheme="minorHAnsi" w:hAnsiTheme="minorHAnsi" w:cstheme="minorHAnsi"/>
          <w:snapToGrid/>
          <w:szCs w:val="24"/>
          <w:lang w:bidi="ar-SA"/>
        </w:rPr>
        <w:t xml:space="preserve"> susmentionnés doivent pouvoir effectuer un audit complet, si besoin est, sur la base des pièces justificatives des comptes, documents </w:t>
      </w:r>
      <w:r w:rsidRPr="00AD5939">
        <w:rPr>
          <w:rFonts w:asciiTheme="minorHAnsi" w:hAnsiTheme="minorHAnsi" w:cs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du lieu précis où ils se trouvent. </w:t>
      </w:r>
    </w:p>
    <w:p w14:paraId="53D85B02" w14:textId="28E15928"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71.4. Le contractant s'assure que </w:t>
      </w:r>
      <w:r w:rsidR="007A4473" w:rsidRPr="00AD5939">
        <w:rPr>
          <w:rFonts w:asciiTheme="minorHAnsi" w:hAnsiTheme="minorHAnsi" w:cstheme="minorHAnsi"/>
          <w:snapToGrid/>
          <w:szCs w:val="24"/>
          <w:lang w:bidi="ar-SA"/>
        </w:rPr>
        <w:t xml:space="preserve">les droits de la Cour des comptes française </w:t>
      </w:r>
      <w:r w:rsidRPr="00AD5939">
        <w:rPr>
          <w:rFonts w:asciiTheme="minorHAnsi" w:hAnsiTheme="minorHAnsi" w:cstheme="minorHAnsi"/>
          <w:snapToGrid/>
          <w:szCs w:val="24"/>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0617E9"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 </w:t>
      </w:r>
    </w:p>
    <w:p w14:paraId="2E284A19" w14:textId="38DCED1C"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71.5. Le non-respect des obligations énoncées à l’article 71, paragraphes 1) à 4), constitue un cas de défaut grave d’exécution du marché</w:t>
      </w:r>
      <w:r w:rsidR="00626FC3" w:rsidRPr="00AD5939">
        <w:rPr>
          <w:rFonts w:asciiTheme="minorHAnsi" w:hAnsiTheme="minorHAnsi" w:cstheme="minorHAnsi"/>
          <w:snapToGrid/>
          <w:szCs w:val="24"/>
          <w:lang w:bidi="ar-SA"/>
        </w:rPr>
        <w:t>, et donc de faute grave</w:t>
      </w:r>
      <w:r w:rsidRPr="00AD5939">
        <w:rPr>
          <w:rFonts w:asciiTheme="minorHAnsi" w:hAnsiTheme="minorHAnsi" w:cstheme="minorHAnsi"/>
          <w:snapToGrid/>
          <w:szCs w:val="24"/>
          <w:lang w:bidi="ar-SA"/>
        </w:rPr>
        <w:t xml:space="preserve">. </w:t>
      </w:r>
    </w:p>
    <w:p w14:paraId="680D9DDE" w14:textId="77777777" w:rsidR="008F2A7C" w:rsidRPr="00AD5939" w:rsidRDefault="008F2A7C" w:rsidP="008F2A7C">
      <w:pPr>
        <w:spacing w:before="100" w:beforeAutospacing="1" w:after="100" w:afterAutospacing="1"/>
        <w:ind w:left="851" w:hanging="851"/>
        <w:jc w:val="both"/>
        <w:rPr>
          <w:rFonts w:asciiTheme="minorHAnsi" w:hAnsiTheme="minorHAnsi" w:cstheme="minorHAnsi"/>
          <w:b/>
          <w:snapToGrid/>
          <w:lang w:bidi="ar-SA"/>
        </w:rPr>
      </w:pPr>
      <w:bookmarkStart w:id="124" w:name="_Hlk536369375"/>
      <w:r w:rsidRPr="00AD5939">
        <w:rPr>
          <w:rFonts w:asciiTheme="minorHAnsi" w:hAnsiTheme="minorHAnsi" w:cstheme="minorHAnsi"/>
          <w:b/>
          <w:snapToGrid/>
          <w:lang w:bidi="ar-SA"/>
        </w:rPr>
        <w:t xml:space="preserve">Article 72 - Protection des données </w:t>
      </w:r>
    </w:p>
    <w:p w14:paraId="6D6E471B"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AAAC182" w14:textId="5AE4EF9E"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sidRPr="00AD5939">
        <w:rPr>
          <w:rFonts w:asciiTheme="minorHAnsi" w:hAnsiTheme="minorHAnsi" w:cstheme="minorHAnsi"/>
          <w:snapToGrid/>
          <w:szCs w:val="24"/>
          <w:lang w:bidi="ar-SA"/>
        </w:rPr>
        <w:t xml:space="preserve">Expertise </w:t>
      </w:r>
      <w:r w:rsidR="00EE64BE"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 contractant a le droit de saisir à tout moment le contrôleur européen de la protection des données. </w:t>
      </w:r>
    </w:p>
    <w:p w14:paraId="43CE64E1"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44B78B78"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traiter les données uniquement pour la ou les seule(s) finalité(s) qui fait/font l’objet </w:t>
      </w:r>
      <w:r w:rsidR="00626FC3" w:rsidRPr="00AD5939">
        <w:rPr>
          <w:rFonts w:asciiTheme="minorHAnsi" w:hAnsiTheme="minorHAnsi" w:cstheme="minorHAnsi"/>
          <w:snapToGrid/>
          <w:szCs w:val="24"/>
          <w:lang w:bidi="ar-SA"/>
        </w:rPr>
        <w:t>du marché ;</w:t>
      </w:r>
      <w:r w:rsidRPr="00AD5939">
        <w:rPr>
          <w:rFonts w:asciiTheme="minorHAnsi" w:hAnsiTheme="minorHAnsi" w:cstheme="minorHAnsi"/>
          <w:snapToGrid/>
          <w:szCs w:val="24"/>
          <w:lang w:bidi="ar-SA"/>
        </w:rPr>
        <w:t xml:space="preserve"> </w:t>
      </w:r>
    </w:p>
    <w:p w14:paraId="1C68DC78" w14:textId="7823B13A"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traiter les données conformément aux instructions documentées du responsable de traitement figurant en annexe du présent contrat</w:t>
      </w:r>
      <w:r w:rsidR="00626FC3" w:rsidRPr="00AD5939">
        <w:rPr>
          <w:rFonts w:asciiTheme="minorHAnsi" w:hAnsiTheme="minorHAnsi" w:cstheme="minorHAnsi"/>
          <w:snapToGrid/>
          <w:szCs w:val="24"/>
          <w:lang w:bidi="ar-SA"/>
        </w:rPr>
        <w:t xml:space="preserve"> si nécessaire</w:t>
      </w:r>
      <w:r w:rsidRPr="00AD5939">
        <w:rPr>
          <w:rFonts w:asciiTheme="minorHAnsi" w:hAnsiTheme="minorHAnsi" w:cstheme="minorHAnsi"/>
          <w:snapToGrid/>
          <w:szCs w:val="24"/>
          <w:lang w:bidi="ar-SA"/>
        </w:rPr>
        <w:t xml:space="preserve">. Si le </w:t>
      </w:r>
      <w:r w:rsidR="00626FC3" w:rsidRPr="00AD5939">
        <w:rPr>
          <w:rFonts w:asciiTheme="minorHAnsi" w:hAnsiTheme="minorHAnsi" w:cstheme="minorHAnsi"/>
          <w:snapToGrid/>
          <w:szCs w:val="24"/>
          <w:lang w:bidi="ar-SA"/>
        </w:rPr>
        <w:t xml:space="preserve">contractant </w:t>
      </w:r>
      <w:r w:rsidRPr="00AD5939">
        <w:rPr>
          <w:rFonts w:asciiTheme="minorHAnsi" w:hAnsiTheme="minorHAnsi" w:cstheme="minorHAnsi"/>
          <w:snapToGrid/>
          <w:szCs w:val="24"/>
          <w:lang w:bidi="ar-SA"/>
        </w:rPr>
        <w:t xml:space="preserve">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w:t>
      </w:r>
      <w:r w:rsidR="00626FC3" w:rsidRPr="00AD5939">
        <w:rPr>
          <w:rFonts w:asciiTheme="minorHAnsi" w:hAnsiTheme="minorHAnsi" w:cstheme="minorHAnsi"/>
          <w:snapToGrid/>
          <w:szCs w:val="24"/>
          <w:lang w:bidi="ar-SA"/>
        </w:rPr>
        <w:t xml:space="preserve">contractant </w:t>
      </w:r>
      <w:r w:rsidRPr="00AD5939">
        <w:rPr>
          <w:rFonts w:asciiTheme="minorHAnsi" w:hAnsiTheme="minorHAnsi" w:cstheme="minorHAnsi"/>
          <w:snapToGrid/>
          <w:szCs w:val="24"/>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sidRPr="00AD5939">
        <w:rPr>
          <w:rFonts w:asciiTheme="minorHAnsi" w:hAnsiTheme="minorHAnsi" w:cstheme="minorHAnsi"/>
          <w:snapToGrid/>
          <w:szCs w:val="24"/>
          <w:lang w:bidi="ar-SA"/>
        </w:rPr>
        <w:t> ;</w:t>
      </w:r>
      <w:r w:rsidRPr="00AD5939">
        <w:rPr>
          <w:rFonts w:asciiTheme="minorHAnsi" w:hAnsiTheme="minorHAnsi" w:cstheme="minorHAnsi"/>
          <w:snapToGrid/>
          <w:szCs w:val="24"/>
          <w:lang w:bidi="ar-SA"/>
        </w:rPr>
        <w:t xml:space="preserve"> </w:t>
      </w:r>
    </w:p>
    <w:p w14:paraId="7DDE9A3E" w14:textId="2C6C8355"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garantir la confidentialité des données à caractère personnel traitées dans le cadre du présent </w:t>
      </w:r>
      <w:r w:rsidR="00626FC3" w:rsidRPr="00AD5939">
        <w:rPr>
          <w:rFonts w:asciiTheme="minorHAnsi" w:hAnsiTheme="minorHAnsi" w:cstheme="minorHAnsi"/>
          <w:snapToGrid/>
          <w:szCs w:val="24"/>
          <w:lang w:bidi="ar-SA"/>
        </w:rPr>
        <w:t>marché ;</w:t>
      </w:r>
      <w:r w:rsidRPr="00AD5939">
        <w:rPr>
          <w:rFonts w:asciiTheme="minorHAnsi" w:hAnsiTheme="minorHAnsi" w:cstheme="minorHAnsi"/>
          <w:snapToGrid/>
          <w:szCs w:val="24"/>
          <w:lang w:bidi="ar-SA"/>
        </w:rPr>
        <w:t xml:space="preserve"> </w:t>
      </w:r>
    </w:p>
    <w:p w14:paraId="383DC098" w14:textId="3213633B"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veiller à ce que les personnes autorisées à traiter les données à caractère personnel en vertu du présent </w:t>
      </w:r>
      <w:r w:rsidR="00626FC3" w:rsidRPr="00AD5939">
        <w:rPr>
          <w:rFonts w:asciiTheme="minorHAnsi" w:hAnsiTheme="minorHAnsi" w:cstheme="minorHAnsi"/>
          <w:snapToGrid/>
          <w:szCs w:val="24"/>
          <w:lang w:bidi="ar-SA"/>
        </w:rPr>
        <w:t>marché</w:t>
      </w:r>
      <w:r w:rsidRPr="00AD5939">
        <w:rPr>
          <w:rFonts w:asciiTheme="minorHAnsi" w:hAnsiTheme="minorHAnsi" w:cstheme="minorHAnsi"/>
          <w:snapToGrid/>
          <w:szCs w:val="24"/>
          <w:lang w:bidi="ar-SA"/>
        </w:rPr>
        <w:t xml:space="preserve"> s’engagent à respecter la confidentialité ou soient soumises à une obligation légale appropriée de confidentialité e</w:t>
      </w:r>
      <w:r w:rsidR="003D3779" w:rsidRPr="00AD5939">
        <w:rPr>
          <w:rFonts w:asciiTheme="minorHAnsi" w:hAnsiTheme="minorHAnsi" w:cstheme="minorHAnsi"/>
          <w:snapToGrid/>
          <w:szCs w:val="24"/>
          <w:lang w:bidi="ar-SA"/>
        </w:rPr>
        <w:t xml:space="preserve">t </w:t>
      </w:r>
      <w:r w:rsidRPr="00AD5939">
        <w:rPr>
          <w:rFonts w:asciiTheme="minorHAnsi" w:hAnsiTheme="minorHAnsi" w:cstheme="minorHAnsi"/>
          <w:snapToGrid/>
          <w:szCs w:val="24"/>
          <w:lang w:bidi="ar-SA"/>
        </w:rPr>
        <w:t>reçoivent la formation nécessaire en matière de protection des données à caractère personnel</w:t>
      </w:r>
      <w:r w:rsidR="003D3779" w:rsidRPr="00AD5939">
        <w:rPr>
          <w:rFonts w:asciiTheme="minorHAnsi" w:hAnsiTheme="minorHAnsi" w:cstheme="minorHAnsi"/>
          <w:snapToGrid/>
          <w:szCs w:val="24"/>
          <w:lang w:bidi="ar-SA"/>
        </w:rPr>
        <w:t> ;</w:t>
      </w:r>
      <w:r w:rsidRPr="00AD5939">
        <w:rPr>
          <w:rFonts w:asciiTheme="minorHAnsi" w:hAnsiTheme="minorHAnsi" w:cstheme="minorHAnsi"/>
          <w:snapToGrid/>
          <w:szCs w:val="24"/>
          <w:lang w:bidi="ar-SA"/>
        </w:rPr>
        <w:t xml:space="preserve"> </w:t>
      </w:r>
    </w:p>
    <w:p w14:paraId="34124F3A" w14:textId="0705143E" w:rsidR="008F2A7C" w:rsidRPr="00AD5939" w:rsidRDefault="003D3779"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w:t>
      </w:r>
      <w:r w:rsidR="008F2A7C" w:rsidRPr="00AD5939">
        <w:rPr>
          <w:rFonts w:asciiTheme="minorHAnsi" w:hAnsiTheme="minorHAnsi" w:cstheme="minorHAnsi"/>
          <w:snapToGrid/>
          <w:szCs w:val="24"/>
          <w:lang w:bidi="ar-SA"/>
        </w:rPr>
        <w:t>prendre en compte, s’agissant de ses outils, produits, applications ou services, les principes de protection des données dès la conception et de protection des données par défaut</w:t>
      </w:r>
    </w:p>
    <w:p w14:paraId="3D762CE7"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72.4. Au moment de la collecte des données, le contractant doit fournir aux personnes concernées par les opérations de traitement l’information relative aux traitements de </w:t>
      </w:r>
      <w:r w:rsidRPr="00AD5939">
        <w:rPr>
          <w:rFonts w:asciiTheme="minorHAnsi" w:hAnsiTheme="minorHAnsi" w:cstheme="minorHAnsi"/>
          <w:snapToGrid/>
          <w:szCs w:val="24"/>
          <w:lang w:bidi="ar-SA"/>
        </w:rPr>
        <w:lastRenderedPageBreak/>
        <w:t>données qu’il réalise. La formulation et le format de l’information doit être convenue avec le responsable de traitement avant la collecte de données.</w:t>
      </w:r>
    </w:p>
    <w:p w14:paraId="79A562AC"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72.6. Le </w:t>
      </w:r>
      <w:r w:rsidR="00626FC3" w:rsidRPr="00AD5939">
        <w:rPr>
          <w:rFonts w:asciiTheme="minorHAnsi" w:hAnsiTheme="minorHAnsi" w:cstheme="minorHAnsi"/>
          <w:snapToGrid/>
          <w:szCs w:val="24"/>
          <w:lang w:bidi="ar-SA"/>
        </w:rPr>
        <w:t xml:space="preserve">cas échéant, le </w:t>
      </w:r>
      <w:r w:rsidRPr="00AD5939">
        <w:rPr>
          <w:rFonts w:asciiTheme="minorHAnsi" w:hAnsiTheme="minorHAnsi" w:cs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72.7. Au terme de la prestation de services relatifs au traitement de ces données, le contractant s’engage à détruire toutes les données à caractère personnel</w:t>
      </w:r>
      <w:r w:rsidR="00626FC3" w:rsidRPr="00AD5939">
        <w:rPr>
          <w:rFonts w:asciiTheme="minorHAnsi" w:hAnsiTheme="minorHAnsi" w:cstheme="minorHAnsi"/>
          <w:snapToGrid/>
          <w:szCs w:val="24"/>
          <w:lang w:bidi="ar-SA"/>
        </w:rPr>
        <w:t xml:space="preserve"> traitées</w:t>
      </w:r>
      <w:r w:rsidRPr="00AD5939">
        <w:rPr>
          <w:rFonts w:asciiTheme="minorHAnsi" w:hAnsiTheme="minorHAnsi" w:cstheme="minorHAnsi"/>
          <w:snapToGrid/>
          <w:szCs w:val="24"/>
          <w:lang w:bidi="ar-SA"/>
        </w:rPr>
        <w:t xml:space="preserve">. </w:t>
      </w:r>
    </w:p>
    <w:p w14:paraId="09CC5FE7" w14:textId="52468B3D"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AD5939">
        <w:rPr>
          <w:rFonts w:asciiTheme="minorHAnsi" w:hAnsiTheme="minorHAnsi" w:cstheme="minorHAnsi"/>
          <w:snapToGrid/>
          <w:szCs w:val="24"/>
          <w:lang w:bidi="ar-SA"/>
        </w:rPr>
        <w:t>.</w:t>
      </w:r>
    </w:p>
    <w:p w14:paraId="0087E1E3"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72.9. Le contractant déclare tenir par écrit un registre de toutes les catégories d’activités de traitement effectuées pour le compte du responsable de traitement comprenant : </w:t>
      </w:r>
    </w:p>
    <w:p w14:paraId="77F16115"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nom et les coordonnées du responsable de traitement pour le compte duquel il agit, des éventuels sous-traitants et, le cas échéant, du délégué à la protection des données; </w:t>
      </w:r>
    </w:p>
    <w:p w14:paraId="02265580"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catégories de traitements effectués pour le compte du responsable du traitement; </w:t>
      </w:r>
    </w:p>
    <w:p w14:paraId="13AAB9B0"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17A25289" w14:textId="5CB3FDCE"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dans la mesure du possible, une description générale des mesures de sécurité techniques et organisationnelles.</w:t>
      </w:r>
    </w:p>
    <w:p w14:paraId="494501B9" w14:textId="77777777" w:rsidR="008F2A7C" w:rsidRPr="00AD5939" w:rsidRDefault="008F2A7C" w:rsidP="00B12A38">
      <w:pPr>
        <w:spacing w:before="100" w:beforeAutospacing="1" w:after="100" w:after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Pr="00AD5939" w:rsidRDefault="00CC17AB" w:rsidP="00FB5EE7">
      <w:pPr>
        <w:spacing w:before="100" w:beforeAutospacing="1" w:after="100" w:after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72.11. Le non-respect des obligations énoncées à l’article 72 constitue un cas de défaut grave d’exécution du marché</w:t>
      </w:r>
      <w:r w:rsidR="00626FC3" w:rsidRPr="00AD5939">
        <w:rPr>
          <w:rFonts w:asciiTheme="minorHAnsi" w:hAnsiTheme="minorHAnsi" w:cstheme="minorHAnsi"/>
          <w:snapToGrid/>
          <w:szCs w:val="24"/>
          <w:lang w:bidi="ar-SA"/>
        </w:rPr>
        <w:t>, et donc de faute grave</w:t>
      </w:r>
      <w:r w:rsidRPr="00AD5939">
        <w:rPr>
          <w:rFonts w:asciiTheme="minorHAnsi" w:hAnsiTheme="minorHAnsi" w:cstheme="minorHAnsi"/>
          <w:snapToGrid/>
          <w:szCs w:val="24"/>
          <w:lang w:bidi="ar-SA"/>
        </w:rPr>
        <w:t xml:space="preserve">. </w:t>
      </w:r>
      <w:bookmarkEnd w:id="124"/>
    </w:p>
    <w:p w14:paraId="7F35FDDF" w14:textId="3DB14AD1" w:rsidR="0041652A" w:rsidRPr="00AD5939" w:rsidRDefault="0041652A" w:rsidP="0041652A">
      <w:pPr>
        <w:spacing w:before="100" w:beforeAutospacing="1" w:after="100" w:afterAutospacing="1"/>
        <w:ind w:left="851" w:hanging="851"/>
        <w:jc w:val="both"/>
        <w:rPr>
          <w:rFonts w:asciiTheme="minorHAnsi" w:hAnsiTheme="minorHAnsi" w:cstheme="minorHAnsi"/>
          <w:b/>
          <w:snapToGrid/>
          <w:lang w:bidi="ar-SA"/>
        </w:rPr>
      </w:pPr>
      <w:r w:rsidRPr="00AD5939">
        <w:rPr>
          <w:rFonts w:asciiTheme="minorHAnsi" w:hAnsiTheme="minorHAnsi" w:cstheme="minorHAnsi"/>
          <w:b/>
          <w:snapToGrid/>
          <w:lang w:bidi="ar-SA"/>
        </w:rPr>
        <w:t xml:space="preserve">Article 73 - </w:t>
      </w:r>
      <w:r w:rsidR="00EB1B27" w:rsidRPr="00AD5939">
        <w:rPr>
          <w:rFonts w:asciiTheme="minorHAnsi" w:hAnsiTheme="minorHAnsi" w:cstheme="minorHAnsi"/>
          <w:b/>
          <w:snapToGrid/>
          <w:lang w:bidi="ar-SA"/>
        </w:rPr>
        <w:t>Audit</w:t>
      </w:r>
      <w:r w:rsidRPr="00AD5939">
        <w:rPr>
          <w:rFonts w:asciiTheme="minorHAnsi" w:hAnsiTheme="minorHAnsi" w:cstheme="minorHAnsi"/>
          <w:b/>
          <w:snapToGrid/>
          <w:lang w:bidi="ar-SA"/>
        </w:rPr>
        <w:t xml:space="preserve"> </w:t>
      </w:r>
    </w:p>
    <w:p w14:paraId="0E5595FA" w14:textId="77777777" w:rsidR="00D66A2B" w:rsidRPr="00AD5939" w:rsidRDefault="0041652A" w:rsidP="00D66A2B">
      <w:pPr>
        <w:tabs>
          <w:tab w:val="left" w:pos="0"/>
        </w:tabs>
        <w:spacing w:before="100" w:before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73.1. </w:t>
      </w:r>
      <w:r w:rsidR="00D66A2B" w:rsidRPr="00AD5939">
        <w:rPr>
          <w:rFonts w:asciiTheme="minorHAnsi" w:hAnsiTheme="minorHAnsi" w:cstheme="minorHAnsi"/>
          <w:snapToGrid/>
          <w:szCs w:val="24"/>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s’engage donc à :</w:t>
      </w:r>
    </w:p>
    <w:p w14:paraId="4ABB249D"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permettre et faciliter à Expertise France ou aux personnes mandatées par Expertise France, l’accès aux informations nécessaires à l’exécution des audits,</w:t>
      </w:r>
    </w:p>
    <w:p w14:paraId="0878685D"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présenter les documents relatifs à l’exécution du présent contrat ainsi que tous documents dont la communication est exigée par les auditeurs, </w:t>
      </w:r>
    </w:p>
    <w:p w14:paraId="0E487CA6"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faire preuve de transparence et à répondre aux sollicitations des auditeurs, </w:t>
      </w:r>
    </w:p>
    <w:p w14:paraId="0DE29D03"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mettre en œuvre les mesures correctives éventuellement nécessaires.</w:t>
      </w:r>
    </w:p>
    <w:p w14:paraId="49AE321D"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Les conclusions du  rapport d’audit seront adressées à chacune des Parties par tout moyen jugé pertinent par Expertise France.</w:t>
      </w:r>
    </w:p>
    <w:p w14:paraId="10A915A0"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Les conclusions pourront prescrire la mise en œuvre d’actions ainsi qu’un délai de réalisation.</w:t>
      </w:r>
    </w:p>
    <w:p w14:paraId="629813A1" w14:textId="7F9202A7" w:rsidR="0041652A" w:rsidRPr="00AD5939" w:rsidRDefault="00D66A2B" w:rsidP="00D66A2B">
      <w:pPr>
        <w:tabs>
          <w:tab w:val="left" w:pos="0"/>
        </w:tabs>
        <w:spacing w:before="100" w:beforeAutospacing="1"/>
        <w:ind w:left="709"/>
        <w:jc w:val="both"/>
        <w:rPr>
          <w:rFonts w:asciiTheme="minorHAnsi" w:hAnsiTheme="minorHAnsi" w:cstheme="minorHAnsi"/>
          <w:bCs/>
          <w:szCs w:val="22"/>
        </w:rPr>
      </w:pPr>
      <w:r w:rsidRPr="00AD5939">
        <w:rPr>
          <w:rFonts w:asciiTheme="minorHAnsi" w:hAnsiTheme="minorHAnsi" w:cstheme="minorHAnsi"/>
          <w:snapToGrid/>
          <w:szCs w:val="24"/>
          <w:lang w:bidi="ar-SA"/>
        </w:rPr>
        <w:t>Le refus du contractant de se conformer aux exercices d’audits et/ou à leurs conclusions pourra entrainer la résiliation de plein droit par Expertise France du présent contrat sans indemnité.</w:t>
      </w:r>
    </w:p>
    <w:sectPr w:rsidR="0041652A" w:rsidRPr="00AD5939" w:rsidSect="00366FED">
      <w:headerReference w:type="default" r:id="rId29"/>
      <w:headerReference w:type="first" r:id="rId30"/>
      <w:pgSz w:w="11907" w:h="16840" w:code="9"/>
      <w:pgMar w:top="1298" w:right="1298" w:bottom="1077" w:left="1298" w:header="720" w:footer="72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0B82BD" w16cid:durableId="6C0B82B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C3D3D" w14:textId="77777777" w:rsidR="00BC59D0" w:rsidRPr="00E725FE" w:rsidRDefault="00BC59D0">
      <w:r>
        <w:separator/>
      </w:r>
    </w:p>
  </w:endnote>
  <w:endnote w:type="continuationSeparator" w:id="0">
    <w:p w14:paraId="5F5016A6" w14:textId="77777777" w:rsidR="00BC59D0" w:rsidRPr="00E725FE" w:rsidRDefault="00BC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ourier New"/>
    <w:panose1 w:val="00000000000000000000"/>
    <w:charset w:val="00"/>
    <w:family w:val="auto"/>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7040BB" w:rsidRDefault="007040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7040BB" w:rsidRDefault="007040B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7040BB" w:rsidRDefault="007040BB"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72AB2731" w:rsidR="007040BB" w:rsidRPr="00FB5EE7" w:rsidRDefault="00BC59D0"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7040BB">
                  <w:rPr>
                    <w:rFonts w:ascii="Calibri" w:eastAsia="Times" w:hAnsi="Calibri"/>
                    <w:sz w:val="22"/>
                    <w:szCs w:val="22"/>
                    <w:lang w:bidi="ar-SA"/>
                  </w:rPr>
                  <w:tab/>
                  <w:t xml:space="preserve">Page </w:t>
                </w:r>
                <w:r w:rsidR="007040BB">
                  <w:rPr>
                    <w:rFonts w:ascii="Calibri" w:eastAsia="Times" w:hAnsi="Calibri"/>
                    <w:b/>
                    <w:bCs/>
                    <w:sz w:val="22"/>
                    <w:szCs w:val="22"/>
                    <w:lang w:bidi="ar-SA"/>
                  </w:rPr>
                  <w:fldChar w:fldCharType="begin"/>
                </w:r>
                <w:r w:rsidR="007040BB">
                  <w:rPr>
                    <w:rFonts w:ascii="Calibri" w:eastAsia="Times" w:hAnsi="Calibri"/>
                    <w:b/>
                    <w:bCs/>
                    <w:sz w:val="22"/>
                    <w:szCs w:val="22"/>
                    <w:lang w:bidi="ar-SA"/>
                  </w:rPr>
                  <w:instrText>PAGE</w:instrText>
                </w:r>
                <w:r w:rsidR="007040BB">
                  <w:rPr>
                    <w:rFonts w:ascii="Calibri" w:eastAsia="Times" w:hAnsi="Calibri"/>
                    <w:b/>
                    <w:bCs/>
                    <w:sz w:val="22"/>
                    <w:szCs w:val="22"/>
                    <w:lang w:bidi="ar-SA"/>
                  </w:rPr>
                  <w:fldChar w:fldCharType="separate"/>
                </w:r>
                <w:r w:rsidR="00F47C7A">
                  <w:rPr>
                    <w:rFonts w:ascii="Calibri" w:eastAsia="Times" w:hAnsi="Calibri"/>
                    <w:b/>
                    <w:bCs/>
                    <w:noProof/>
                    <w:sz w:val="22"/>
                    <w:szCs w:val="22"/>
                    <w:lang w:bidi="ar-SA"/>
                  </w:rPr>
                  <w:t>27</w:t>
                </w:r>
                <w:r w:rsidR="007040BB">
                  <w:rPr>
                    <w:rFonts w:ascii="Calibri" w:eastAsia="Times" w:hAnsi="Calibri"/>
                    <w:b/>
                    <w:bCs/>
                    <w:sz w:val="22"/>
                    <w:szCs w:val="22"/>
                    <w:lang w:bidi="ar-SA"/>
                  </w:rPr>
                  <w:fldChar w:fldCharType="end"/>
                </w:r>
                <w:r w:rsidR="007040BB">
                  <w:rPr>
                    <w:rFonts w:ascii="Calibri" w:eastAsia="Times" w:hAnsi="Calibri"/>
                    <w:sz w:val="22"/>
                    <w:szCs w:val="22"/>
                    <w:lang w:bidi="ar-SA"/>
                  </w:rPr>
                  <w:t xml:space="preserve"> sur </w:t>
                </w:r>
                <w:r w:rsidR="007040BB">
                  <w:rPr>
                    <w:rFonts w:ascii="Calibri" w:eastAsia="Times" w:hAnsi="Calibri"/>
                    <w:b/>
                    <w:bCs/>
                    <w:sz w:val="22"/>
                    <w:szCs w:val="22"/>
                    <w:lang w:bidi="ar-SA"/>
                  </w:rPr>
                  <w:fldChar w:fldCharType="begin"/>
                </w:r>
                <w:r w:rsidR="007040BB">
                  <w:rPr>
                    <w:rFonts w:ascii="Calibri" w:eastAsia="Times" w:hAnsi="Calibri"/>
                    <w:b/>
                    <w:bCs/>
                    <w:sz w:val="22"/>
                    <w:szCs w:val="22"/>
                    <w:lang w:bidi="ar-SA"/>
                  </w:rPr>
                  <w:instrText>NUMPAGES</w:instrText>
                </w:r>
                <w:r w:rsidR="007040BB">
                  <w:rPr>
                    <w:rFonts w:ascii="Calibri" w:eastAsia="Times" w:hAnsi="Calibri"/>
                    <w:b/>
                    <w:bCs/>
                    <w:sz w:val="22"/>
                    <w:szCs w:val="22"/>
                    <w:lang w:bidi="ar-SA"/>
                  </w:rPr>
                  <w:fldChar w:fldCharType="separate"/>
                </w:r>
                <w:r w:rsidR="00F47C7A">
                  <w:rPr>
                    <w:rFonts w:ascii="Calibri" w:eastAsia="Times" w:hAnsi="Calibri"/>
                    <w:b/>
                    <w:bCs/>
                    <w:noProof/>
                    <w:sz w:val="22"/>
                    <w:szCs w:val="22"/>
                    <w:lang w:bidi="ar-SA"/>
                  </w:rPr>
                  <w:t>90</w:t>
                </w:r>
                <w:r w:rsidR="007040BB">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7040BB" w:rsidRPr="00C713F6" w:rsidRDefault="007040BB"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67524D1A" w:rsidR="007040BB" w:rsidRPr="00C713F6" w:rsidRDefault="00BC59D0"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7040BB" w:rsidRPr="00C713F6">
                  <w:rPr>
                    <w:rFonts w:ascii="Calibri" w:eastAsia="Times" w:hAnsi="Calibri"/>
                    <w:snapToGrid/>
                    <w:sz w:val="22"/>
                    <w:szCs w:val="22"/>
                    <w:lang w:bidi="ar-SA"/>
                  </w:rPr>
                  <w:t>DAJ_M0</w:t>
                </w:r>
                <w:r w:rsidR="007040BB">
                  <w:rPr>
                    <w:rFonts w:ascii="Calibri" w:eastAsia="Times" w:hAnsi="Calibri"/>
                    <w:snapToGrid/>
                    <w:sz w:val="22"/>
                    <w:szCs w:val="22"/>
                    <w:lang w:bidi="ar-SA"/>
                  </w:rPr>
                  <w:t>32</w:t>
                </w:r>
                <w:r w:rsidR="007040BB" w:rsidRPr="00C713F6">
                  <w:rPr>
                    <w:rFonts w:ascii="Calibri" w:eastAsia="Times" w:hAnsi="Calibri"/>
                    <w:snapToGrid/>
                    <w:sz w:val="22"/>
                    <w:szCs w:val="22"/>
                    <w:lang w:bidi="ar-SA"/>
                  </w:rPr>
                  <w:t>_v0</w:t>
                </w:r>
                <w:r w:rsidR="007040BB">
                  <w:rPr>
                    <w:rFonts w:ascii="Calibri" w:eastAsia="Times" w:hAnsi="Calibri"/>
                    <w:snapToGrid/>
                    <w:sz w:val="22"/>
                    <w:szCs w:val="22"/>
                    <w:lang w:bidi="ar-SA"/>
                  </w:rPr>
                  <w:t>6</w:t>
                </w:r>
                <w:r w:rsidR="007040BB" w:rsidRPr="00C713F6">
                  <w:rPr>
                    <w:rFonts w:ascii="Calibri" w:eastAsia="Times" w:hAnsi="Calibri"/>
                    <w:snapToGrid/>
                    <w:sz w:val="22"/>
                    <w:szCs w:val="22"/>
                    <w:lang w:bidi="ar-SA"/>
                  </w:rPr>
                  <w:tab/>
                  <w:t xml:space="preserve">Page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PAGE</w:instrText>
                </w:r>
                <w:r w:rsidR="007040BB" w:rsidRPr="00C713F6">
                  <w:rPr>
                    <w:rFonts w:ascii="Calibri" w:eastAsia="Times" w:hAnsi="Calibri"/>
                    <w:b/>
                    <w:bCs/>
                    <w:snapToGrid/>
                    <w:sz w:val="22"/>
                    <w:szCs w:val="22"/>
                    <w:lang w:bidi="ar-SA"/>
                  </w:rPr>
                  <w:fldChar w:fldCharType="separate"/>
                </w:r>
                <w:r w:rsidR="003A717C">
                  <w:rPr>
                    <w:rFonts w:ascii="Calibri" w:eastAsia="Times" w:hAnsi="Calibri"/>
                    <w:b/>
                    <w:bCs/>
                    <w:noProof/>
                    <w:snapToGrid/>
                    <w:sz w:val="22"/>
                    <w:szCs w:val="22"/>
                    <w:lang w:bidi="ar-SA"/>
                  </w:rPr>
                  <w:t>1</w:t>
                </w:r>
                <w:r w:rsidR="007040BB" w:rsidRPr="00C713F6">
                  <w:rPr>
                    <w:rFonts w:ascii="Calibri" w:eastAsia="Times" w:hAnsi="Calibri"/>
                    <w:b/>
                    <w:bCs/>
                    <w:snapToGrid/>
                    <w:sz w:val="22"/>
                    <w:szCs w:val="22"/>
                    <w:lang w:bidi="ar-SA"/>
                  </w:rPr>
                  <w:fldChar w:fldCharType="end"/>
                </w:r>
                <w:r w:rsidR="007040BB" w:rsidRPr="00C713F6">
                  <w:rPr>
                    <w:rFonts w:ascii="Calibri" w:eastAsia="Times" w:hAnsi="Calibri"/>
                    <w:snapToGrid/>
                    <w:sz w:val="22"/>
                    <w:szCs w:val="22"/>
                    <w:lang w:bidi="ar-SA"/>
                  </w:rPr>
                  <w:t xml:space="preserve"> sur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NUMPAGES</w:instrText>
                </w:r>
                <w:r w:rsidR="007040BB" w:rsidRPr="00C713F6">
                  <w:rPr>
                    <w:rFonts w:ascii="Calibri" w:eastAsia="Times" w:hAnsi="Calibri"/>
                    <w:b/>
                    <w:bCs/>
                    <w:snapToGrid/>
                    <w:sz w:val="22"/>
                    <w:szCs w:val="22"/>
                    <w:lang w:bidi="ar-SA"/>
                  </w:rPr>
                  <w:fldChar w:fldCharType="separate"/>
                </w:r>
                <w:r w:rsidR="003A717C">
                  <w:rPr>
                    <w:rFonts w:ascii="Calibri" w:eastAsia="Times" w:hAnsi="Calibri"/>
                    <w:b/>
                    <w:bCs/>
                    <w:noProof/>
                    <w:snapToGrid/>
                    <w:sz w:val="22"/>
                    <w:szCs w:val="22"/>
                    <w:lang w:bidi="ar-SA"/>
                  </w:rPr>
                  <w:t>91</w:t>
                </w:r>
                <w:r w:rsidR="007040BB" w:rsidRPr="00C713F6">
                  <w:rPr>
                    <w:rFonts w:ascii="Calibri" w:eastAsia="Times" w:hAnsi="Calibri"/>
                    <w:b/>
                    <w:bCs/>
                    <w:snapToGrid/>
                    <w:sz w:val="22"/>
                    <w:szCs w:val="22"/>
                    <w:lang w:bidi="ar-SA"/>
                  </w:rPr>
                  <w:fldChar w:fldCharType="end"/>
                </w:r>
              </w:sdtContent>
            </w:sdt>
          </w:p>
          <w:p w14:paraId="24F7C5C4" w14:textId="263B3ADF" w:rsidR="007040BB" w:rsidRPr="00C713F6" w:rsidRDefault="007040BB"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7040BB" w:rsidRPr="00C713F6" w:rsidRDefault="007040BB"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7040BB" w:rsidRPr="00004B49" w:rsidRDefault="007040BB"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7040BB" w:rsidRPr="00C713F6" w:rsidRDefault="007040BB"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4CAC8FBF" w:rsidR="007040BB" w:rsidRPr="00C713F6" w:rsidRDefault="00BC59D0"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7040BB" w:rsidRPr="00C713F6">
                  <w:rPr>
                    <w:rFonts w:ascii="Calibri" w:eastAsia="Times" w:hAnsi="Calibri"/>
                    <w:snapToGrid/>
                    <w:sz w:val="22"/>
                    <w:szCs w:val="22"/>
                    <w:lang w:bidi="ar-SA"/>
                  </w:rPr>
                  <w:tab/>
                  <w:t xml:space="preserve">Page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PAGE</w:instrText>
                </w:r>
                <w:r w:rsidR="007040BB" w:rsidRPr="00C713F6">
                  <w:rPr>
                    <w:rFonts w:ascii="Calibri" w:eastAsia="Times" w:hAnsi="Calibri"/>
                    <w:b/>
                    <w:bCs/>
                    <w:snapToGrid/>
                    <w:sz w:val="22"/>
                    <w:szCs w:val="22"/>
                    <w:lang w:bidi="ar-SA"/>
                  </w:rPr>
                  <w:fldChar w:fldCharType="separate"/>
                </w:r>
                <w:r w:rsidR="00F47C7A">
                  <w:rPr>
                    <w:rFonts w:ascii="Calibri" w:eastAsia="Times" w:hAnsi="Calibri"/>
                    <w:b/>
                    <w:bCs/>
                    <w:noProof/>
                    <w:snapToGrid/>
                    <w:sz w:val="22"/>
                    <w:szCs w:val="22"/>
                    <w:lang w:bidi="ar-SA"/>
                  </w:rPr>
                  <w:t>24</w:t>
                </w:r>
                <w:r w:rsidR="007040BB" w:rsidRPr="00C713F6">
                  <w:rPr>
                    <w:rFonts w:ascii="Calibri" w:eastAsia="Times" w:hAnsi="Calibri"/>
                    <w:b/>
                    <w:bCs/>
                    <w:snapToGrid/>
                    <w:sz w:val="22"/>
                    <w:szCs w:val="22"/>
                    <w:lang w:bidi="ar-SA"/>
                  </w:rPr>
                  <w:fldChar w:fldCharType="end"/>
                </w:r>
                <w:r w:rsidR="007040BB" w:rsidRPr="00C713F6">
                  <w:rPr>
                    <w:rFonts w:ascii="Calibri" w:eastAsia="Times" w:hAnsi="Calibri"/>
                    <w:snapToGrid/>
                    <w:sz w:val="22"/>
                    <w:szCs w:val="22"/>
                    <w:lang w:bidi="ar-SA"/>
                  </w:rPr>
                  <w:t xml:space="preserve"> sur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NUMPAGES</w:instrText>
                </w:r>
                <w:r w:rsidR="007040BB" w:rsidRPr="00C713F6">
                  <w:rPr>
                    <w:rFonts w:ascii="Calibri" w:eastAsia="Times" w:hAnsi="Calibri"/>
                    <w:b/>
                    <w:bCs/>
                    <w:snapToGrid/>
                    <w:sz w:val="22"/>
                    <w:szCs w:val="22"/>
                    <w:lang w:bidi="ar-SA"/>
                  </w:rPr>
                  <w:fldChar w:fldCharType="separate"/>
                </w:r>
                <w:r w:rsidR="00F47C7A">
                  <w:rPr>
                    <w:rFonts w:ascii="Calibri" w:eastAsia="Times" w:hAnsi="Calibri"/>
                    <w:b/>
                    <w:bCs/>
                    <w:noProof/>
                    <w:snapToGrid/>
                    <w:sz w:val="22"/>
                    <w:szCs w:val="22"/>
                    <w:lang w:bidi="ar-SA"/>
                  </w:rPr>
                  <w:t>90</w:t>
                </w:r>
                <w:r w:rsidR="007040BB" w:rsidRPr="00C713F6">
                  <w:rPr>
                    <w:rFonts w:ascii="Calibri" w:eastAsia="Times" w:hAnsi="Calibri"/>
                    <w:b/>
                    <w:bCs/>
                    <w:snapToGrid/>
                    <w:sz w:val="22"/>
                    <w:szCs w:val="22"/>
                    <w:lang w:bidi="ar-SA"/>
                  </w:rPr>
                  <w:fldChar w:fldCharType="end"/>
                </w:r>
              </w:sdtContent>
            </w:sdt>
          </w:p>
          <w:p w14:paraId="031311FB" w14:textId="061A455A" w:rsidR="007040BB" w:rsidRPr="00004B49" w:rsidRDefault="00BC59D0"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7D1F2" w14:textId="77777777" w:rsidR="00BC59D0" w:rsidRPr="00E725FE" w:rsidRDefault="00BC59D0">
      <w:r>
        <w:separator/>
      </w:r>
    </w:p>
  </w:footnote>
  <w:footnote w:type="continuationSeparator" w:id="0">
    <w:p w14:paraId="14953456" w14:textId="77777777" w:rsidR="00BC59D0" w:rsidRPr="00E725FE" w:rsidRDefault="00BC59D0">
      <w:r>
        <w:continuationSeparator/>
      </w:r>
    </w:p>
  </w:footnote>
  <w:footnote w:id="1">
    <w:p w14:paraId="0F1C9B0A" w14:textId="77777777" w:rsidR="007040BB" w:rsidRPr="00924C66" w:rsidRDefault="007040BB"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7040BB" w:rsidRPr="00924C66" w:rsidRDefault="007040BB"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7040BB" w:rsidRPr="00924C66" w:rsidRDefault="007040BB"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7040BB" w:rsidRPr="00924C66" w:rsidRDefault="007040BB"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7040BB" w:rsidRPr="00FB5EE7" w:rsidRDefault="007040BB"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7040BB" w:rsidRPr="00924C66" w:rsidRDefault="007040BB"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7040BB" w:rsidRPr="00C713F6" w:rsidRDefault="007040BB"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7040BB" w:rsidRPr="00C713F6" w:rsidRDefault="007040BB"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7040BB" w:rsidRPr="00FB5EE7" w:rsidRDefault="007040BB"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7040BB" w:rsidRPr="00FB5EE7" w:rsidRDefault="007040BB"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7040BB" w:rsidRDefault="007040BB"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7040BB" w:rsidRPr="00FB5EE7" w:rsidRDefault="007040BB"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7040BB" w:rsidRPr="00FB5EE7" w:rsidRDefault="007040BB"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7040BB" w:rsidRDefault="007040BB"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7040BB" w:rsidRPr="00611FCE" w:rsidRDefault="007040BB"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7040BB" w:rsidRPr="00FB5EE7" w:rsidRDefault="007040BB"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7040BB" w:rsidRDefault="007040BB"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7040BB" w:rsidRDefault="007040BB"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7040BB" w:rsidRPr="00924C66" w:rsidRDefault="007040BB">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7040BB" w:rsidRDefault="007040BB"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7040BB" w:rsidRPr="00611FCE" w:rsidRDefault="007040BB"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7040BB" w:rsidRPr="00FB5EE7" w:rsidRDefault="007040BB"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A2272A"/>
    <w:multiLevelType w:val="hybridMultilevel"/>
    <w:tmpl w:val="49F6CF6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4"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F8A6CDC"/>
    <w:multiLevelType w:val="hybridMultilevel"/>
    <w:tmpl w:val="30D0E412"/>
    <w:lvl w:ilvl="0" w:tplc="D68A0BBA">
      <w:start w:val="17"/>
      <w:numFmt w:val="bullet"/>
      <w:lvlText w:val="-"/>
      <w:lvlJc w:val="left"/>
      <w:pPr>
        <w:ind w:left="1260" w:hanging="360"/>
      </w:pPr>
      <w:rPr>
        <w:rFonts w:ascii="Calibri" w:eastAsia="Times New Roman" w:hAnsi="Calibri" w:cs="Calibri"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8"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num w:numId="1">
    <w:abstractNumId w:val="26"/>
  </w:num>
  <w:num w:numId="2">
    <w:abstractNumId w:val="15"/>
  </w:num>
  <w:num w:numId="3">
    <w:abstractNumId w:val="16"/>
  </w:num>
  <w:num w:numId="4">
    <w:abstractNumId w:val="2"/>
  </w:num>
  <w:num w:numId="5">
    <w:abstractNumId w:val="23"/>
    <w:lvlOverride w:ilvl="0">
      <w:startOverride w:val="1"/>
    </w:lvlOverride>
  </w:num>
  <w:num w:numId="6">
    <w:abstractNumId w:val="10"/>
  </w:num>
  <w:num w:numId="7">
    <w:abstractNumId w:val="14"/>
  </w:num>
  <w:num w:numId="8">
    <w:abstractNumId w:val="5"/>
  </w:num>
  <w:num w:numId="9">
    <w:abstractNumId w:val="13"/>
  </w:num>
  <w:num w:numId="10">
    <w:abstractNumId w:val="22"/>
  </w:num>
  <w:num w:numId="11">
    <w:abstractNumId w:val="24"/>
  </w:num>
  <w:num w:numId="12">
    <w:abstractNumId w:val="9"/>
  </w:num>
  <w:num w:numId="13">
    <w:abstractNumId w:val="21"/>
  </w:num>
  <w:num w:numId="14">
    <w:abstractNumId w:val="20"/>
  </w:num>
  <w:num w:numId="15">
    <w:abstractNumId w:val="18"/>
  </w:num>
  <w:num w:numId="16">
    <w:abstractNumId w:val="19"/>
  </w:num>
  <w:num w:numId="17">
    <w:abstractNumId w:val="4"/>
  </w:num>
  <w:num w:numId="18">
    <w:abstractNumId w:val="11"/>
  </w:num>
  <w:num w:numId="19">
    <w:abstractNumId w:val="0"/>
  </w:num>
  <w:num w:numId="20">
    <w:abstractNumId w:val="6"/>
  </w:num>
  <w:num w:numId="21">
    <w:abstractNumId w:val="25"/>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8"/>
  </w:num>
  <w:num w:numId="25">
    <w:abstractNumId w:val="12"/>
  </w:num>
  <w:num w:numId="26">
    <w:abstractNumId w:val="17"/>
  </w:num>
  <w:num w:numId="27">
    <w:abstractNumId w:val="28"/>
  </w:num>
  <w:num w:numId="28">
    <w:abstractNumId w:val="1"/>
  </w:num>
  <w:num w:numId="29">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0"/>
  <w:activeWritingStyle w:appName="MSWord" w:lang="fr-FR"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07EE2"/>
    <w:rsid w:val="0001376A"/>
    <w:rsid w:val="0002057E"/>
    <w:rsid w:val="00020A5B"/>
    <w:rsid w:val="000211A3"/>
    <w:rsid w:val="00021EB3"/>
    <w:rsid w:val="000224F1"/>
    <w:rsid w:val="0002339A"/>
    <w:rsid w:val="000255CB"/>
    <w:rsid w:val="000306F1"/>
    <w:rsid w:val="00030A2D"/>
    <w:rsid w:val="00031E63"/>
    <w:rsid w:val="000336FA"/>
    <w:rsid w:val="0003690E"/>
    <w:rsid w:val="00037D7F"/>
    <w:rsid w:val="00040543"/>
    <w:rsid w:val="000435A0"/>
    <w:rsid w:val="0004700C"/>
    <w:rsid w:val="0005004B"/>
    <w:rsid w:val="00052A25"/>
    <w:rsid w:val="00052A9F"/>
    <w:rsid w:val="000534BE"/>
    <w:rsid w:val="00053AB2"/>
    <w:rsid w:val="00055A26"/>
    <w:rsid w:val="00057B00"/>
    <w:rsid w:val="00060C1E"/>
    <w:rsid w:val="000617E9"/>
    <w:rsid w:val="00063BEA"/>
    <w:rsid w:val="00065189"/>
    <w:rsid w:val="000702F8"/>
    <w:rsid w:val="000813E1"/>
    <w:rsid w:val="00084217"/>
    <w:rsid w:val="00085AD2"/>
    <w:rsid w:val="00090F68"/>
    <w:rsid w:val="00091417"/>
    <w:rsid w:val="000938DC"/>
    <w:rsid w:val="00095B42"/>
    <w:rsid w:val="00096A04"/>
    <w:rsid w:val="000970F3"/>
    <w:rsid w:val="000A0850"/>
    <w:rsid w:val="000A572B"/>
    <w:rsid w:val="000A6A0E"/>
    <w:rsid w:val="000A6D42"/>
    <w:rsid w:val="000A744B"/>
    <w:rsid w:val="000A7687"/>
    <w:rsid w:val="000A784F"/>
    <w:rsid w:val="000A7E26"/>
    <w:rsid w:val="000B16FC"/>
    <w:rsid w:val="000B190D"/>
    <w:rsid w:val="000B1D07"/>
    <w:rsid w:val="000B1F37"/>
    <w:rsid w:val="000B2FEA"/>
    <w:rsid w:val="000B6A85"/>
    <w:rsid w:val="000C0C20"/>
    <w:rsid w:val="000C26EA"/>
    <w:rsid w:val="000C29CA"/>
    <w:rsid w:val="000C5098"/>
    <w:rsid w:val="000C549B"/>
    <w:rsid w:val="000C5619"/>
    <w:rsid w:val="000C6752"/>
    <w:rsid w:val="000C7952"/>
    <w:rsid w:val="000D13E7"/>
    <w:rsid w:val="000D7C74"/>
    <w:rsid w:val="000E0648"/>
    <w:rsid w:val="000E537A"/>
    <w:rsid w:val="000E653F"/>
    <w:rsid w:val="000E7CE3"/>
    <w:rsid w:val="000F32F8"/>
    <w:rsid w:val="000F39C3"/>
    <w:rsid w:val="000F3B0A"/>
    <w:rsid w:val="00100EEE"/>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7D"/>
    <w:rsid w:val="001254B2"/>
    <w:rsid w:val="00125E6C"/>
    <w:rsid w:val="00126863"/>
    <w:rsid w:val="00132716"/>
    <w:rsid w:val="001371B3"/>
    <w:rsid w:val="001413B9"/>
    <w:rsid w:val="00142BA3"/>
    <w:rsid w:val="001466DD"/>
    <w:rsid w:val="001516C1"/>
    <w:rsid w:val="00151A6B"/>
    <w:rsid w:val="0015528C"/>
    <w:rsid w:val="001557A3"/>
    <w:rsid w:val="00155894"/>
    <w:rsid w:val="0016526B"/>
    <w:rsid w:val="00165A9F"/>
    <w:rsid w:val="0017313B"/>
    <w:rsid w:val="00173310"/>
    <w:rsid w:val="00175162"/>
    <w:rsid w:val="00176F98"/>
    <w:rsid w:val="001811C4"/>
    <w:rsid w:val="00185842"/>
    <w:rsid w:val="00186035"/>
    <w:rsid w:val="0018672F"/>
    <w:rsid w:val="00186EFB"/>
    <w:rsid w:val="00192C51"/>
    <w:rsid w:val="00196F72"/>
    <w:rsid w:val="001978EF"/>
    <w:rsid w:val="001A48AC"/>
    <w:rsid w:val="001A4E4A"/>
    <w:rsid w:val="001A72CD"/>
    <w:rsid w:val="001A79DF"/>
    <w:rsid w:val="001B2930"/>
    <w:rsid w:val="001B2DD7"/>
    <w:rsid w:val="001B31E6"/>
    <w:rsid w:val="001C0FA1"/>
    <w:rsid w:val="001C1BEE"/>
    <w:rsid w:val="001C1D2A"/>
    <w:rsid w:val="001C2095"/>
    <w:rsid w:val="001C36AC"/>
    <w:rsid w:val="001C429F"/>
    <w:rsid w:val="001C4799"/>
    <w:rsid w:val="001C4EA7"/>
    <w:rsid w:val="001C779C"/>
    <w:rsid w:val="001D386E"/>
    <w:rsid w:val="001D5103"/>
    <w:rsid w:val="001E20CE"/>
    <w:rsid w:val="001E440F"/>
    <w:rsid w:val="001E677A"/>
    <w:rsid w:val="001F04C6"/>
    <w:rsid w:val="001F2F84"/>
    <w:rsid w:val="001F48E9"/>
    <w:rsid w:val="001F61FC"/>
    <w:rsid w:val="0020115F"/>
    <w:rsid w:val="00202C55"/>
    <w:rsid w:val="00203C42"/>
    <w:rsid w:val="00203E27"/>
    <w:rsid w:val="00205125"/>
    <w:rsid w:val="00205F35"/>
    <w:rsid w:val="00207465"/>
    <w:rsid w:val="002079A9"/>
    <w:rsid w:val="0021172F"/>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184A"/>
    <w:rsid w:val="00251A16"/>
    <w:rsid w:val="00252888"/>
    <w:rsid w:val="00253B57"/>
    <w:rsid w:val="00253E09"/>
    <w:rsid w:val="0025548F"/>
    <w:rsid w:val="00255F9B"/>
    <w:rsid w:val="00256EE1"/>
    <w:rsid w:val="00266C41"/>
    <w:rsid w:val="00270B92"/>
    <w:rsid w:val="00276EB7"/>
    <w:rsid w:val="0027754F"/>
    <w:rsid w:val="00281126"/>
    <w:rsid w:val="002854BC"/>
    <w:rsid w:val="00285627"/>
    <w:rsid w:val="00286A23"/>
    <w:rsid w:val="002875D0"/>
    <w:rsid w:val="00292153"/>
    <w:rsid w:val="00295092"/>
    <w:rsid w:val="00297666"/>
    <w:rsid w:val="002A1044"/>
    <w:rsid w:val="002B13F4"/>
    <w:rsid w:val="002B2B06"/>
    <w:rsid w:val="002B30EA"/>
    <w:rsid w:val="002B7A05"/>
    <w:rsid w:val="002C4845"/>
    <w:rsid w:val="002C702C"/>
    <w:rsid w:val="002D0A12"/>
    <w:rsid w:val="002D0B03"/>
    <w:rsid w:val="002D1781"/>
    <w:rsid w:val="002D209B"/>
    <w:rsid w:val="002D294D"/>
    <w:rsid w:val="002D2BD5"/>
    <w:rsid w:val="002D62C3"/>
    <w:rsid w:val="002D7495"/>
    <w:rsid w:val="002D75A2"/>
    <w:rsid w:val="002D7C6E"/>
    <w:rsid w:val="002E4B30"/>
    <w:rsid w:val="002E58FA"/>
    <w:rsid w:val="002F02F1"/>
    <w:rsid w:val="002F6D2E"/>
    <w:rsid w:val="003017E4"/>
    <w:rsid w:val="00301DE9"/>
    <w:rsid w:val="00305FF9"/>
    <w:rsid w:val="0030657F"/>
    <w:rsid w:val="003072B8"/>
    <w:rsid w:val="003111D9"/>
    <w:rsid w:val="00311D2D"/>
    <w:rsid w:val="00311D9E"/>
    <w:rsid w:val="0031297D"/>
    <w:rsid w:val="00313DF2"/>
    <w:rsid w:val="003154A3"/>
    <w:rsid w:val="0031658F"/>
    <w:rsid w:val="003258C0"/>
    <w:rsid w:val="003308BB"/>
    <w:rsid w:val="0033332D"/>
    <w:rsid w:val="00340C6C"/>
    <w:rsid w:val="00341DB4"/>
    <w:rsid w:val="00345154"/>
    <w:rsid w:val="0034586E"/>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3CA3"/>
    <w:rsid w:val="00374390"/>
    <w:rsid w:val="00374ECF"/>
    <w:rsid w:val="003765D2"/>
    <w:rsid w:val="00382FE0"/>
    <w:rsid w:val="00384ED2"/>
    <w:rsid w:val="0038537B"/>
    <w:rsid w:val="003870F0"/>
    <w:rsid w:val="00387BDE"/>
    <w:rsid w:val="00392541"/>
    <w:rsid w:val="00394BBB"/>
    <w:rsid w:val="0039780F"/>
    <w:rsid w:val="003A2536"/>
    <w:rsid w:val="003A358D"/>
    <w:rsid w:val="003A5016"/>
    <w:rsid w:val="003A717C"/>
    <w:rsid w:val="003A77FA"/>
    <w:rsid w:val="003B2C4B"/>
    <w:rsid w:val="003C07AB"/>
    <w:rsid w:val="003C0D52"/>
    <w:rsid w:val="003C1679"/>
    <w:rsid w:val="003C2000"/>
    <w:rsid w:val="003C2E22"/>
    <w:rsid w:val="003C4B73"/>
    <w:rsid w:val="003C60D0"/>
    <w:rsid w:val="003C7183"/>
    <w:rsid w:val="003C7B02"/>
    <w:rsid w:val="003D2878"/>
    <w:rsid w:val="003D2B40"/>
    <w:rsid w:val="003D3100"/>
    <w:rsid w:val="003D338A"/>
    <w:rsid w:val="003D3779"/>
    <w:rsid w:val="003D436F"/>
    <w:rsid w:val="003D6685"/>
    <w:rsid w:val="003D764D"/>
    <w:rsid w:val="003D795D"/>
    <w:rsid w:val="003E5325"/>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24F9E"/>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776DE"/>
    <w:rsid w:val="004805F2"/>
    <w:rsid w:val="00480E3B"/>
    <w:rsid w:val="00481D6D"/>
    <w:rsid w:val="004842DD"/>
    <w:rsid w:val="00485048"/>
    <w:rsid w:val="0048680A"/>
    <w:rsid w:val="00490110"/>
    <w:rsid w:val="0049139F"/>
    <w:rsid w:val="00494A0D"/>
    <w:rsid w:val="00495B5A"/>
    <w:rsid w:val="00497C78"/>
    <w:rsid w:val="004A19F3"/>
    <w:rsid w:val="004A3F67"/>
    <w:rsid w:val="004A5ADB"/>
    <w:rsid w:val="004A75AD"/>
    <w:rsid w:val="004B33AB"/>
    <w:rsid w:val="004B521F"/>
    <w:rsid w:val="004B5B69"/>
    <w:rsid w:val="004C0B83"/>
    <w:rsid w:val="004C192E"/>
    <w:rsid w:val="004D1C0A"/>
    <w:rsid w:val="004D6035"/>
    <w:rsid w:val="004D61E0"/>
    <w:rsid w:val="004D6C83"/>
    <w:rsid w:val="004D6FB2"/>
    <w:rsid w:val="004E4459"/>
    <w:rsid w:val="004E52DB"/>
    <w:rsid w:val="004E7118"/>
    <w:rsid w:val="004F3026"/>
    <w:rsid w:val="004F5B3D"/>
    <w:rsid w:val="004F5CBC"/>
    <w:rsid w:val="004F5F14"/>
    <w:rsid w:val="004F7629"/>
    <w:rsid w:val="00500524"/>
    <w:rsid w:val="00501651"/>
    <w:rsid w:val="00511590"/>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4FAA"/>
    <w:rsid w:val="005570BC"/>
    <w:rsid w:val="00560149"/>
    <w:rsid w:val="005625FF"/>
    <w:rsid w:val="005637E1"/>
    <w:rsid w:val="00563E22"/>
    <w:rsid w:val="0056615B"/>
    <w:rsid w:val="00566CA2"/>
    <w:rsid w:val="00567851"/>
    <w:rsid w:val="005678C2"/>
    <w:rsid w:val="0057272D"/>
    <w:rsid w:val="005769B1"/>
    <w:rsid w:val="0057733F"/>
    <w:rsid w:val="0057760F"/>
    <w:rsid w:val="005803EF"/>
    <w:rsid w:val="00581B78"/>
    <w:rsid w:val="0058254C"/>
    <w:rsid w:val="00582940"/>
    <w:rsid w:val="0058307D"/>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9A5"/>
    <w:rsid w:val="005B1A6E"/>
    <w:rsid w:val="005B4F79"/>
    <w:rsid w:val="005B5F79"/>
    <w:rsid w:val="005B7007"/>
    <w:rsid w:val="005C0F07"/>
    <w:rsid w:val="005C3137"/>
    <w:rsid w:val="005C742C"/>
    <w:rsid w:val="005D4099"/>
    <w:rsid w:val="005D499E"/>
    <w:rsid w:val="005D4DDC"/>
    <w:rsid w:val="005D5879"/>
    <w:rsid w:val="005E0A44"/>
    <w:rsid w:val="005E2012"/>
    <w:rsid w:val="005E22D4"/>
    <w:rsid w:val="005E2E5A"/>
    <w:rsid w:val="005E355B"/>
    <w:rsid w:val="005E4FEB"/>
    <w:rsid w:val="005E77F5"/>
    <w:rsid w:val="005F3730"/>
    <w:rsid w:val="005F7158"/>
    <w:rsid w:val="006015D0"/>
    <w:rsid w:val="0060262E"/>
    <w:rsid w:val="00610E81"/>
    <w:rsid w:val="00610EEB"/>
    <w:rsid w:val="00612248"/>
    <w:rsid w:val="00614334"/>
    <w:rsid w:val="00615BB7"/>
    <w:rsid w:val="00620BA9"/>
    <w:rsid w:val="006218C2"/>
    <w:rsid w:val="00622351"/>
    <w:rsid w:val="00622857"/>
    <w:rsid w:val="00624333"/>
    <w:rsid w:val="006250B5"/>
    <w:rsid w:val="00626FC3"/>
    <w:rsid w:val="0063160E"/>
    <w:rsid w:val="006316A2"/>
    <w:rsid w:val="00631F17"/>
    <w:rsid w:val="0063320F"/>
    <w:rsid w:val="00635766"/>
    <w:rsid w:val="006366DC"/>
    <w:rsid w:val="00641155"/>
    <w:rsid w:val="00644937"/>
    <w:rsid w:val="006517D2"/>
    <w:rsid w:val="0065267A"/>
    <w:rsid w:val="00653FA3"/>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3F03"/>
    <w:rsid w:val="006974AE"/>
    <w:rsid w:val="006A4779"/>
    <w:rsid w:val="006A75D6"/>
    <w:rsid w:val="006B1B4E"/>
    <w:rsid w:val="006B28A3"/>
    <w:rsid w:val="006B5320"/>
    <w:rsid w:val="006B5B6C"/>
    <w:rsid w:val="006B60CC"/>
    <w:rsid w:val="006B72E5"/>
    <w:rsid w:val="006C3781"/>
    <w:rsid w:val="006C4752"/>
    <w:rsid w:val="006D36DD"/>
    <w:rsid w:val="006D4CCE"/>
    <w:rsid w:val="006D7273"/>
    <w:rsid w:val="006D7D6D"/>
    <w:rsid w:val="006E5990"/>
    <w:rsid w:val="006E6032"/>
    <w:rsid w:val="006E6A61"/>
    <w:rsid w:val="006F17D2"/>
    <w:rsid w:val="006F1994"/>
    <w:rsid w:val="006F1A1B"/>
    <w:rsid w:val="006F3638"/>
    <w:rsid w:val="006F60DB"/>
    <w:rsid w:val="006F6FF8"/>
    <w:rsid w:val="006F770F"/>
    <w:rsid w:val="006F79B1"/>
    <w:rsid w:val="007040BB"/>
    <w:rsid w:val="00705A6A"/>
    <w:rsid w:val="00705B61"/>
    <w:rsid w:val="00707EB9"/>
    <w:rsid w:val="00711F0C"/>
    <w:rsid w:val="00714AC4"/>
    <w:rsid w:val="007172B0"/>
    <w:rsid w:val="00717710"/>
    <w:rsid w:val="00725F2A"/>
    <w:rsid w:val="00726303"/>
    <w:rsid w:val="007300FC"/>
    <w:rsid w:val="007313A8"/>
    <w:rsid w:val="00731773"/>
    <w:rsid w:val="007321F9"/>
    <w:rsid w:val="00732624"/>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60AB9"/>
    <w:rsid w:val="00761068"/>
    <w:rsid w:val="007638C2"/>
    <w:rsid w:val="007731CA"/>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B00C5"/>
    <w:rsid w:val="007B5D51"/>
    <w:rsid w:val="007C1642"/>
    <w:rsid w:val="007C1A17"/>
    <w:rsid w:val="007C1CCC"/>
    <w:rsid w:val="007C2794"/>
    <w:rsid w:val="007C61BE"/>
    <w:rsid w:val="007C71F8"/>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1551"/>
    <w:rsid w:val="008020E7"/>
    <w:rsid w:val="0080253E"/>
    <w:rsid w:val="008029EA"/>
    <w:rsid w:val="00804731"/>
    <w:rsid w:val="00806AB3"/>
    <w:rsid w:val="0081151F"/>
    <w:rsid w:val="00811C13"/>
    <w:rsid w:val="0081522E"/>
    <w:rsid w:val="00815544"/>
    <w:rsid w:val="00817365"/>
    <w:rsid w:val="00820FB1"/>
    <w:rsid w:val="00821569"/>
    <w:rsid w:val="00822BE8"/>
    <w:rsid w:val="00825FF4"/>
    <w:rsid w:val="00826DE3"/>
    <w:rsid w:val="00830A6F"/>
    <w:rsid w:val="008338B0"/>
    <w:rsid w:val="00851D16"/>
    <w:rsid w:val="008527B6"/>
    <w:rsid w:val="00855045"/>
    <w:rsid w:val="0085750B"/>
    <w:rsid w:val="00857577"/>
    <w:rsid w:val="0085796F"/>
    <w:rsid w:val="00865463"/>
    <w:rsid w:val="00866754"/>
    <w:rsid w:val="0086689E"/>
    <w:rsid w:val="0086700B"/>
    <w:rsid w:val="008706C7"/>
    <w:rsid w:val="0087152F"/>
    <w:rsid w:val="008727DF"/>
    <w:rsid w:val="008733EA"/>
    <w:rsid w:val="008757B8"/>
    <w:rsid w:val="00880541"/>
    <w:rsid w:val="00881417"/>
    <w:rsid w:val="008824C1"/>
    <w:rsid w:val="00884ECE"/>
    <w:rsid w:val="0089009D"/>
    <w:rsid w:val="00893C25"/>
    <w:rsid w:val="00897287"/>
    <w:rsid w:val="008A1BE5"/>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637D"/>
    <w:rsid w:val="008E128B"/>
    <w:rsid w:val="008E4B88"/>
    <w:rsid w:val="008E57D8"/>
    <w:rsid w:val="008E71FD"/>
    <w:rsid w:val="008E7B76"/>
    <w:rsid w:val="008F0486"/>
    <w:rsid w:val="008F0F68"/>
    <w:rsid w:val="008F168A"/>
    <w:rsid w:val="008F251C"/>
    <w:rsid w:val="008F2A7C"/>
    <w:rsid w:val="008F4E9F"/>
    <w:rsid w:val="008F5DE9"/>
    <w:rsid w:val="008F639F"/>
    <w:rsid w:val="008F68C6"/>
    <w:rsid w:val="00900FEB"/>
    <w:rsid w:val="0090103B"/>
    <w:rsid w:val="00902E86"/>
    <w:rsid w:val="00903000"/>
    <w:rsid w:val="00903900"/>
    <w:rsid w:val="009044D0"/>
    <w:rsid w:val="00907E07"/>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27E3A"/>
    <w:rsid w:val="00930E33"/>
    <w:rsid w:val="00931C68"/>
    <w:rsid w:val="00931DA4"/>
    <w:rsid w:val="0093373F"/>
    <w:rsid w:val="00940587"/>
    <w:rsid w:val="00941DC4"/>
    <w:rsid w:val="009438EC"/>
    <w:rsid w:val="009455FD"/>
    <w:rsid w:val="009463ED"/>
    <w:rsid w:val="0094728C"/>
    <w:rsid w:val="009514E0"/>
    <w:rsid w:val="00956905"/>
    <w:rsid w:val="00963200"/>
    <w:rsid w:val="009639E9"/>
    <w:rsid w:val="00963C94"/>
    <w:rsid w:val="0096460F"/>
    <w:rsid w:val="00964811"/>
    <w:rsid w:val="00966028"/>
    <w:rsid w:val="009706F3"/>
    <w:rsid w:val="00973169"/>
    <w:rsid w:val="00974535"/>
    <w:rsid w:val="00980C90"/>
    <w:rsid w:val="0098104A"/>
    <w:rsid w:val="00982CD8"/>
    <w:rsid w:val="00986734"/>
    <w:rsid w:val="00990012"/>
    <w:rsid w:val="0099499A"/>
    <w:rsid w:val="009974FB"/>
    <w:rsid w:val="009A022B"/>
    <w:rsid w:val="009A29E3"/>
    <w:rsid w:val="009A4E95"/>
    <w:rsid w:val="009A5CEF"/>
    <w:rsid w:val="009B0D67"/>
    <w:rsid w:val="009B1C70"/>
    <w:rsid w:val="009B2669"/>
    <w:rsid w:val="009B2C5D"/>
    <w:rsid w:val="009B2EFD"/>
    <w:rsid w:val="009B4A0F"/>
    <w:rsid w:val="009B4D20"/>
    <w:rsid w:val="009B571E"/>
    <w:rsid w:val="009B63AB"/>
    <w:rsid w:val="009C2ECE"/>
    <w:rsid w:val="009C3269"/>
    <w:rsid w:val="009C3AAE"/>
    <w:rsid w:val="009C3BC9"/>
    <w:rsid w:val="009C5293"/>
    <w:rsid w:val="009D0B7D"/>
    <w:rsid w:val="009D37A1"/>
    <w:rsid w:val="009D4610"/>
    <w:rsid w:val="009D49C1"/>
    <w:rsid w:val="009D6253"/>
    <w:rsid w:val="009D684F"/>
    <w:rsid w:val="009E1E02"/>
    <w:rsid w:val="009E24C9"/>
    <w:rsid w:val="009E3D4D"/>
    <w:rsid w:val="009E61A3"/>
    <w:rsid w:val="009E6700"/>
    <w:rsid w:val="009E754F"/>
    <w:rsid w:val="009F0329"/>
    <w:rsid w:val="009F56B6"/>
    <w:rsid w:val="009F648D"/>
    <w:rsid w:val="009F7091"/>
    <w:rsid w:val="00A016D1"/>
    <w:rsid w:val="00A01CFA"/>
    <w:rsid w:val="00A03ED3"/>
    <w:rsid w:val="00A057C7"/>
    <w:rsid w:val="00A06044"/>
    <w:rsid w:val="00A060AF"/>
    <w:rsid w:val="00A0682C"/>
    <w:rsid w:val="00A1084C"/>
    <w:rsid w:val="00A10BB1"/>
    <w:rsid w:val="00A10FC9"/>
    <w:rsid w:val="00A11047"/>
    <w:rsid w:val="00A113E2"/>
    <w:rsid w:val="00A12793"/>
    <w:rsid w:val="00A12DBD"/>
    <w:rsid w:val="00A1322F"/>
    <w:rsid w:val="00A149EB"/>
    <w:rsid w:val="00A16985"/>
    <w:rsid w:val="00A176D6"/>
    <w:rsid w:val="00A2031F"/>
    <w:rsid w:val="00A20E4D"/>
    <w:rsid w:val="00A27A48"/>
    <w:rsid w:val="00A35B25"/>
    <w:rsid w:val="00A40EF5"/>
    <w:rsid w:val="00A4124B"/>
    <w:rsid w:val="00A41C97"/>
    <w:rsid w:val="00A42A7F"/>
    <w:rsid w:val="00A43D22"/>
    <w:rsid w:val="00A53199"/>
    <w:rsid w:val="00A5429D"/>
    <w:rsid w:val="00A55DB3"/>
    <w:rsid w:val="00A60BA4"/>
    <w:rsid w:val="00A62503"/>
    <w:rsid w:val="00A65BD4"/>
    <w:rsid w:val="00A65D5B"/>
    <w:rsid w:val="00A6752B"/>
    <w:rsid w:val="00A7059E"/>
    <w:rsid w:val="00A7090D"/>
    <w:rsid w:val="00A7259B"/>
    <w:rsid w:val="00A769B2"/>
    <w:rsid w:val="00A76A96"/>
    <w:rsid w:val="00A77ECC"/>
    <w:rsid w:val="00A81065"/>
    <w:rsid w:val="00A8166C"/>
    <w:rsid w:val="00A868BB"/>
    <w:rsid w:val="00A9317A"/>
    <w:rsid w:val="00A93E57"/>
    <w:rsid w:val="00A96863"/>
    <w:rsid w:val="00A96A4F"/>
    <w:rsid w:val="00A9773E"/>
    <w:rsid w:val="00AA0E28"/>
    <w:rsid w:val="00AA1F74"/>
    <w:rsid w:val="00AA28A1"/>
    <w:rsid w:val="00AA515C"/>
    <w:rsid w:val="00AB2626"/>
    <w:rsid w:val="00AB26AF"/>
    <w:rsid w:val="00AB370A"/>
    <w:rsid w:val="00AB5646"/>
    <w:rsid w:val="00AB627C"/>
    <w:rsid w:val="00AC1F61"/>
    <w:rsid w:val="00AC5253"/>
    <w:rsid w:val="00AC5E4B"/>
    <w:rsid w:val="00AC5EC2"/>
    <w:rsid w:val="00AD1FCC"/>
    <w:rsid w:val="00AD2105"/>
    <w:rsid w:val="00AD5939"/>
    <w:rsid w:val="00AD6730"/>
    <w:rsid w:val="00AD7432"/>
    <w:rsid w:val="00AD7D3B"/>
    <w:rsid w:val="00AE1D5F"/>
    <w:rsid w:val="00AE38F8"/>
    <w:rsid w:val="00AE4BF8"/>
    <w:rsid w:val="00AF0195"/>
    <w:rsid w:val="00AF1588"/>
    <w:rsid w:val="00AF599C"/>
    <w:rsid w:val="00B00AAE"/>
    <w:rsid w:val="00B00C94"/>
    <w:rsid w:val="00B078C7"/>
    <w:rsid w:val="00B10A2A"/>
    <w:rsid w:val="00B10BCE"/>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30BB3"/>
    <w:rsid w:val="00B3283E"/>
    <w:rsid w:val="00B33B98"/>
    <w:rsid w:val="00B352EE"/>
    <w:rsid w:val="00B41EC4"/>
    <w:rsid w:val="00B460D5"/>
    <w:rsid w:val="00B47A2A"/>
    <w:rsid w:val="00B47C83"/>
    <w:rsid w:val="00B510DA"/>
    <w:rsid w:val="00B52E82"/>
    <w:rsid w:val="00B539F4"/>
    <w:rsid w:val="00B53AA0"/>
    <w:rsid w:val="00B659E7"/>
    <w:rsid w:val="00B67B6F"/>
    <w:rsid w:val="00B70645"/>
    <w:rsid w:val="00B70A2C"/>
    <w:rsid w:val="00B718F4"/>
    <w:rsid w:val="00B72739"/>
    <w:rsid w:val="00B7615B"/>
    <w:rsid w:val="00B8053F"/>
    <w:rsid w:val="00B8429E"/>
    <w:rsid w:val="00B849B8"/>
    <w:rsid w:val="00B85DA8"/>
    <w:rsid w:val="00B919B4"/>
    <w:rsid w:val="00B92E4B"/>
    <w:rsid w:val="00B93A84"/>
    <w:rsid w:val="00B975B9"/>
    <w:rsid w:val="00B97782"/>
    <w:rsid w:val="00B97C50"/>
    <w:rsid w:val="00BA15A5"/>
    <w:rsid w:val="00BA75CB"/>
    <w:rsid w:val="00BB091C"/>
    <w:rsid w:val="00BB1837"/>
    <w:rsid w:val="00BB1BBF"/>
    <w:rsid w:val="00BB31D8"/>
    <w:rsid w:val="00BB34EC"/>
    <w:rsid w:val="00BB56E4"/>
    <w:rsid w:val="00BB6C02"/>
    <w:rsid w:val="00BB7241"/>
    <w:rsid w:val="00BC01EA"/>
    <w:rsid w:val="00BC0661"/>
    <w:rsid w:val="00BC1166"/>
    <w:rsid w:val="00BC2513"/>
    <w:rsid w:val="00BC2840"/>
    <w:rsid w:val="00BC381B"/>
    <w:rsid w:val="00BC59D0"/>
    <w:rsid w:val="00BC6975"/>
    <w:rsid w:val="00BC7418"/>
    <w:rsid w:val="00BC7DAF"/>
    <w:rsid w:val="00BD2F7D"/>
    <w:rsid w:val="00BD3FCB"/>
    <w:rsid w:val="00BD4F3C"/>
    <w:rsid w:val="00BD5512"/>
    <w:rsid w:val="00BD7BF0"/>
    <w:rsid w:val="00BD7E6E"/>
    <w:rsid w:val="00BE0FF7"/>
    <w:rsid w:val="00BE1356"/>
    <w:rsid w:val="00BE1859"/>
    <w:rsid w:val="00BE7A65"/>
    <w:rsid w:val="00BF05D5"/>
    <w:rsid w:val="00BF0782"/>
    <w:rsid w:val="00BF1706"/>
    <w:rsid w:val="00BF2DEB"/>
    <w:rsid w:val="00BF4853"/>
    <w:rsid w:val="00BF6CE4"/>
    <w:rsid w:val="00BF78C9"/>
    <w:rsid w:val="00C03D9E"/>
    <w:rsid w:val="00C04C5B"/>
    <w:rsid w:val="00C05B9A"/>
    <w:rsid w:val="00C079A2"/>
    <w:rsid w:val="00C17B19"/>
    <w:rsid w:val="00C20225"/>
    <w:rsid w:val="00C202A0"/>
    <w:rsid w:val="00C2034A"/>
    <w:rsid w:val="00C20DBA"/>
    <w:rsid w:val="00C21763"/>
    <w:rsid w:val="00C246F4"/>
    <w:rsid w:val="00C24D8D"/>
    <w:rsid w:val="00C261B3"/>
    <w:rsid w:val="00C31291"/>
    <w:rsid w:val="00C3331B"/>
    <w:rsid w:val="00C363EE"/>
    <w:rsid w:val="00C367A9"/>
    <w:rsid w:val="00C409CD"/>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2CB9"/>
    <w:rsid w:val="00C83ABE"/>
    <w:rsid w:val="00C85327"/>
    <w:rsid w:val="00C87A63"/>
    <w:rsid w:val="00C91774"/>
    <w:rsid w:val="00C91D72"/>
    <w:rsid w:val="00C9403E"/>
    <w:rsid w:val="00C96DE9"/>
    <w:rsid w:val="00C97314"/>
    <w:rsid w:val="00C97E2D"/>
    <w:rsid w:val="00CA2FCC"/>
    <w:rsid w:val="00CA55AA"/>
    <w:rsid w:val="00CB0002"/>
    <w:rsid w:val="00CB528F"/>
    <w:rsid w:val="00CB54F7"/>
    <w:rsid w:val="00CB5AEA"/>
    <w:rsid w:val="00CC17AB"/>
    <w:rsid w:val="00CC24E6"/>
    <w:rsid w:val="00CC2D33"/>
    <w:rsid w:val="00CC3588"/>
    <w:rsid w:val="00CC4281"/>
    <w:rsid w:val="00CC4FE7"/>
    <w:rsid w:val="00CC62DB"/>
    <w:rsid w:val="00CC74DB"/>
    <w:rsid w:val="00CD0545"/>
    <w:rsid w:val="00CD0A21"/>
    <w:rsid w:val="00CD1AB0"/>
    <w:rsid w:val="00CD2624"/>
    <w:rsid w:val="00CD2D1F"/>
    <w:rsid w:val="00CD6A68"/>
    <w:rsid w:val="00CD6FA2"/>
    <w:rsid w:val="00CD7278"/>
    <w:rsid w:val="00CE4A2D"/>
    <w:rsid w:val="00CF058D"/>
    <w:rsid w:val="00CF20D8"/>
    <w:rsid w:val="00CF24DE"/>
    <w:rsid w:val="00CF3F1F"/>
    <w:rsid w:val="00CF57A7"/>
    <w:rsid w:val="00CF7557"/>
    <w:rsid w:val="00D03AA6"/>
    <w:rsid w:val="00D04DC8"/>
    <w:rsid w:val="00D12BF3"/>
    <w:rsid w:val="00D14371"/>
    <w:rsid w:val="00D16CC7"/>
    <w:rsid w:val="00D21F01"/>
    <w:rsid w:val="00D23AC5"/>
    <w:rsid w:val="00D274C9"/>
    <w:rsid w:val="00D31172"/>
    <w:rsid w:val="00D3197A"/>
    <w:rsid w:val="00D31A1E"/>
    <w:rsid w:val="00D33329"/>
    <w:rsid w:val="00D345EC"/>
    <w:rsid w:val="00D3759E"/>
    <w:rsid w:val="00D41B89"/>
    <w:rsid w:val="00D45870"/>
    <w:rsid w:val="00D509CC"/>
    <w:rsid w:val="00D5219D"/>
    <w:rsid w:val="00D56505"/>
    <w:rsid w:val="00D57736"/>
    <w:rsid w:val="00D57847"/>
    <w:rsid w:val="00D60BA1"/>
    <w:rsid w:val="00D61604"/>
    <w:rsid w:val="00D63EA6"/>
    <w:rsid w:val="00D66A2B"/>
    <w:rsid w:val="00D6746E"/>
    <w:rsid w:val="00D70E78"/>
    <w:rsid w:val="00D72707"/>
    <w:rsid w:val="00D80CF7"/>
    <w:rsid w:val="00D855C1"/>
    <w:rsid w:val="00D85B43"/>
    <w:rsid w:val="00D86EC3"/>
    <w:rsid w:val="00D907F8"/>
    <w:rsid w:val="00D91B68"/>
    <w:rsid w:val="00D91E94"/>
    <w:rsid w:val="00D9227E"/>
    <w:rsid w:val="00D92A0D"/>
    <w:rsid w:val="00D93606"/>
    <w:rsid w:val="00D943D4"/>
    <w:rsid w:val="00D94B03"/>
    <w:rsid w:val="00DA2348"/>
    <w:rsid w:val="00DA2849"/>
    <w:rsid w:val="00DA5F9D"/>
    <w:rsid w:val="00DA616A"/>
    <w:rsid w:val="00DB18CF"/>
    <w:rsid w:val="00DB2F71"/>
    <w:rsid w:val="00DB2F80"/>
    <w:rsid w:val="00DB46F7"/>
    <w:rsid w:val="00DB51CA"/>
    <w:rsid w:val="00DB55A7"/>
    <w:rsid w:val="00DB5C71"/>
    <w:rsid w:val="00DB787F"/>
    <w:rsid w:val="00DB7E68"/>
    <w:rsid w:val="00DC1AF8"/>
    <w:rsid w:val="00DC3D45"/>
    <w:rsid w:val="00DC3EAE"/>
    <w:rsid w:val="00DC647C"/>
    <w:rsid w:val="00DC67CE"/>
    <w:rsid w:val="00DD0434"/>
    <w:rsid w:val="00DD057D"/>
    <w:rsid w:val="00DD6FE0"/>
    <w:rsid w:val="00DE0430"/>
    <w:rsid w:val="00DE0B72"/>
    <w:rsid w:val="00DE3584"/>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46FA"/>
    <w:rsid w:val="00E24C7B"/>
    <w:rsid w:val="00E3457B"/>
    <w:rsid w:val="00E34CF3"/>
    <w:rsid w:val="00E37332"/>
    <w:rsid w:val="00E40327"/>
    <w:rsid w:val="00E422EA"/>
    <w:rsid w:val="00E44B94"/>
    <w:rsid w:val="00E45848"/>
    <w:rsid w:val="00E51A02"/>
    <w:rsid w:val="00E5391D"/>
    <w:rsid w:val="00E57137"/>
    <w:rsid w:val="00E578B8"/>
    <w:rsid w:val="00E603A8"/>
    <w:rsid w:val="00E61684"/>
    <w:rsid w:val="00E6185C"/>
    <w:rsid w:val="00E64F4C"/>
    <w:rsid w:val="00E6526D"/>
    <w:rsid w:val="00E672FA"/>
    <w:rsid w:val="00E67489"/>
    <w:rsid w:val="00E679C8"/>
    <w:rsid w:val="00E725FE"/>
    <w:rsid w:val="00E728D9"/>
    <w:rsid w:val="00E72F15"/>
    <w:rsid w:val="00E7391D"/>
    <w:rsid w:val="00E75A03"/>
    <w:rsid w:val="00E80441"/>
    <w:rsid w:val="00E8082E"/>
    <w:rsid w:val="00E80ABA"/>
    <w:rsid w:val="00E8253A"/>
    <w:rsid w:val="00E83124"/>
    <w:rsid w:val="00E84E9C"/>
    <w:rsid w:val="00E9172C"/>
    <w:rsid w:val="00E94591"/>
    <w:rsid w:val="00E95259"/>
    <w:rsid w:val="00E95D40"/>
    <w:rsid w:val="00E961AB"/>
    <w:rsid w:val="00EA414A"/>
    <w:rsid w:val="00EA7009"/>
    <w:rsid w:val="00EA756F"/>
    <w:rsid w:val="00EB1B27"/>
    <w:rsid w:val="00EB2D06"/>
    <w:rsid w:val="00EB3182"/>
    <w:rsid w:val="00EB3B74"/>
    <w:rsid w:val="00EB5A45"/>
    <w:rsid w:val="00EB5D04"/>
    <w:rsid w:val="00EB6E48"/>
    <w:rsid w:val="00EB732C"/>
    <w:rsid w:val="00EC0A31"/>
    <w:rsid w:val="00EC0DA0"/>
    <w:rsid w:val="00EC1BE9"/>
    <w:rsid w:val="00EC36A1"/>
    <w:rsid w:val="00EC4725"/>
    <w:rsid w:val="00ED1626"/>
    <w:rsid w:val="00ED201E"/>
    <w:rsid w:val="00ED3D74"/>
    <w:rsid w:val="00ED5B88"/>
    <w:rsid w:val="00ED7BD7"/>
    <w:rsid w:val="00EE1B77"/>
    <w:rsid w:val="00EE24B3"/>
    <w:rsid w:val="00EE3905"/>
    <w:rsid w:val="00EE64BE"/>
    <w:rsid w:val="00EE73C2"/>
    <w:rsid w:val="00EE7547"/>
    <w:rsid w:val="00EE7779"/>
    <w:rsid w:val="00EF1E43"/>
    <w:rsid w:val="00EF3BD8"/>
    <w:rsid w:val="00EF4FC3"/>
    <w:rsid w:val="00EF6B13"/>
    <w:rsid w:val="00F01D59"/>
    <w:rsid w:val="00F02160"/>
    <w:rsid w:val="00F04815"/>
    <w:rsid w:val="00F04CE7"/>
    <w:rsid w:val="00F04F3B"/>
    <w:rsid w:val="00F05799"/>
    <w:rsid w:val="00F13755"/>
    <w:rsid w:val="00F14148"/>
    <w:rsid w:val="00F148C4"/>
    <w:rsid w:val="00F15A84"/>
    <w:rsid w:val="00F22E33"/>
    <w:rsid w:val="00F22ED9"/>
    <w:rsid w:val="00F2599A"/>
    <w:rsid w:val="00F25C13"/>
    <w:rsid w:val="00F2670B"/>
    <w:rsid w:val="00F3054C"/>
    <w:rsid w:val="00F37D5A"/>
    <w:rsid w:val="00F4041E"/>
    <w:rsid w:val="00F43884"/>
    <w:rsid w:val="00F47C7A"/>
    <w:rsid w:val="00F52B2E"/>
    <w:rsid w:val="00F54BC5"/>
    <w:rsid w:val="00F54C76"/>
    <w:rsid w:val="00F56D36"/>
    <w:rsid w:val="00F60222"/>
    <w:rsid w:val="00F63FF7"/>
    <w:rsid w:val="00F70558"/>
    <w:rsid w:val="00F70678"/>
    <w:rsid w:val="00F7079D"/>
    <w:rsid w:val="00F7247D"/>
    <w:rsid w:val="00F734D5"/>
    <w:rsid w:val="00F73B3E"/>
    <w:rsid w:val="00F74701"/>
    <w:rsid w:val="00F81E39"/>
    <w:rsid w:val="00F8386F"/>
    <w:rsid w:val="00F85039"/>
    <w:rsid w:val="00F856B7"/>
    <w:rsid w:val="00F8572E"/>
    <w:rsid w:val="00F866AA"/>
    <w:rsid w:val="00F9163A"/>
    <w:rsid w:val="00F9199C"/>
    <w:rsid w:val="00F91F98"/>
    <w:rsid w:val="00F931EF"/>
    <w:rsid w:val="00F952F6"/>
    <w:rsid w:val="00F96A9A"/>
    <w:rsid w:val="00F96B09"/>
    <w:rsid w:val="00F97FA8"/>
    <w:rsid w:val="00FA09A8"/>
    <w:rsid w:val="00FA10D2"/>
    <w:rsid w:val="00FA17D4"/>
    <w:rsid w:val="00FB1539"/>
    <w:rsid w:val="00FB3116"/>
    <w:rsid w:val="00FB50BE"/>
    <w:rsid w:val="00FB5EE7"/>
    <w:rsid w:val="00FB78E6"/>
    <w:rsid w:val="00FC0FA3"/>
    <w:rsid w:val="00FC214A"/>
    <w:rsid w:val="00FD0638"/>
    <w:rsid w:val="00FD12E4"/>
    <w:rsid w:val="00FD688F"/>
    <w:rsid w:val="00FE0AAA"/>
    <w:rsid w:val="00FE1A0C"/>
    <w:rsid w:val="00FE282A"/>
    <w:rsid w:val="00FE53D9"/>
    <w:rsid w:val="00FE7772"/>
    <w:rsid w:val="00FF048E"/>
    <w:rsid w:val="00FF1275"/>
    <w:rsid w:val="00FF1A73"/>
    <w:rsid w:val="00FF1C64"/>
    <w:rsid w:val="00FF2D3C"/>
    <w:rsid w:val="00FF34CD"/>
    <w:rsid w:val="00FF3BF5"/>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B8785DC2-1958-458A-8B7D-949F8E64B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0BB"/>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7"/>
      </w:numPr>
      <w:spacing w:after="240"/>
      <w:jc w:val="both"/>
    </w:pPr>
    <w:rPr>
      <w:snapToGrid/>
      <w:lang w:eastAsia="en-US" w:bidi="ar-SA"/>
    </w:rPr>
  </w:style>
  <w:style w:type="paragraph" w:customStyle="1" w:styleId="ListNumberLevel2">
    <w:name w:val="List Number (Level 2)"/>
    <w:basedOn w:val="Normal"/>
    <w:rsid w:val="004E4459"/>
    <w:pPr>
      <w:numPr>
        <w:ilvl w:val="1"/>
        <w:numId w:val="17"/>
      </w:numPr>
      <w:spacing w:after="240"/>
      <w:jc w:val="both"/>
    </w:pPr>
    <w:rPr>
      <w:snapToGrid/>
      <w:lang w:eastAsia="en-US" w:bidi="ar-SA"/>
    </w:rPr>
  </w:style>
  <w:style w:type="paragraph" w:customStyle="1" w:styleId="ListNumberLevel3">
    <w:name w:val="List Number (Level 3)"/>
    <w:basedOn w:val="Normal"/>
    <w:rsid w:val="004E4459"/>
    <w:pPr>
      <w:numPr>
        <w:ilvl w:val="2"/>
        <w:numId w:val="17"/>
      </w:numPr>
      <w:spacing w:after="240"/>
      <w:jc w:val="both"/>
    </w:pPr>
    <w:rPr>
      <w:snapToGrid/>
      <w:lang w:eastAsia="en-US" w:bidi="ar-SA"/>
    </w:rPr>
  </w:style>
  <w:style w:type="paragraph" w:customStyle="1" w:styleId="ListNumberLevel4">
    <w:name w:val="List Number (Level 4)"/>
    <w:basedOn w:val="Normal"/>
    <w:rsid w:val="004E4459"/>
    <w:pPr>
      <w:numPr>
        <w:ilvl w:val="3"/>
        <w:numId w:val="17"/>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7"/>
      </w:numPr>
      <w:spacing w:after="240"/>
      <w:jc w:val="both"/>
    </w:pPr>
    <w:rPr>
      <w:snapToGrid/>
      <w:lang w:eastAsia="en-US" w:bidi="ar-SA"/>
    </w:rPr>
  </w:style>
  <w:style w:type="paragraph" w:customStyle="1" w:styleId="ListBullet1">
    <w:name w:val="List Bullet 1"/>
    <w:basedOn w:val="Text1"/>
    <w:rsid w:val="004E4459"/>
    <w:pPr>
      <w:numPr>
        <w:numId w:val="8"/>
      </w:numPr>
      <w:spacing w:before="0" w:after="240"/>
    </w:pPr>
    <w:rPr>
      <w:snapToGrid/>
      <w:lang w:eastAsia="en-US" w:bidi="ar-SA"/>
    </w:rPr>
  </w:style>
  <w:style w:type="paragraph" w:styleId="Listepuces2">
    <w:name w:val="List Bullet 2"/>
    <w:basedOn w:val="Text2"/>
    <w:rsid w:val="004E4459"/>
    <w:pPr>
      <w:numPr>
        <w:numId w:val="9"/>
      </w:numPr>
      <w:tabs>
        <w:tab w:val="clear" w:pos="2160"/>
      </w:tabs>
    </w:pPr>
    <w:rPr>
      <w:lang w:eastAsia="en-US" w:bidi="ar-SA"/>
    </w:rPr>
  </w:style>
  <w:style w:type="paragraph" w:styleId="Listepuces3">
    <w:name w:val="List Bullet 3"/>
    <w:basedOn w:val="Normal"/>
    <w:rsid w:val="004E4459"/>
    <w:pPr>
      <w:numPr>
        <w:numId w:val="10"/>
      </w:numPr>
      <w:spacing w:after="240"/>
      <w:jc w:val="both"/>
    </w:pPr>
    <w:rPr>
      <w:snapToGrid/>
      <w:lang w:eastAsia="en-US" w:bidi="ar-SA"/>
    </w:rPr>
  </w:style>
  <w:style w:type="paragraph" w:styleId="Listepuces4">
    <w:name w:val="List Bullet 4"/>
    <w:basedOn w:val="Normal"/>
    <w:rsid w:val="004E4459"/>
    <w:pPr>
      <w:numPr>
        <w:numId w:val="11"/>
      </w:numPr>
      <w:spacing w:after="240"/>
      <w:jc w:val="both"/>
    </w:pPr>
    <w:rPr>
      <w:snapToGrid/>
      <w:lang w:eastAsia="en-US" w:bidi="ar-SA"/>
    </w:rPr>
  </w:style>
  <w:style w:type="paragraph" w:customStyle="1" w:styleId="ListDash">
    <w:name w:val="List Dash"/>
    <w:basedOn w:val="Normal"/>
    <w:rsid w:val="004E4459"/>
    <w:pPr>
      <w:numPr>
        <w:numId w:val="12"/>
      </w:numPr>
      <w:spacing w:after="240"/>
      <w:jc w:val="both"/>
    </w:pPr>
    <w:rPr>
      <w:snapToGrid/>
      <w:lang w:eastAsia="en-US" w:bidi="ar-SA"/>
    </w:rPr>
  </w:style>
  <w:style w:type="paragraph" w:customStyle="1" w:styleId="ListDash1">
    <w:name w:val="List Dash 1"/>
    <w:basedOn w:val="Text1"/>
    <w:rsid w:val="004E4459"/>
    <w:pPr>
      <w:numPr>
        <w:numId w:val="13"/>
      </w:numPr>
      <w:spacing w:before="0" w:after="240"/>
    </w:pPr>
    <w:rPr>
      <w:snapToGrid/>
      <w:lang w:eastAsia="en-US" w:bidi="ar-SA"/>
    </w:rPr>
  </w:style>
  <w:style w:type="paragraph" w:customStyle="1" w:styleId="ListDash2">
    <w:name w:val="List Dash 2"/>
    <w:basedOn w:val="Text2"/>
    <w:rsid w:val="004E4459"/>
    <w:pPr>
      <w:numPr>
        <w:numId w:val="14"/>
      </w:numPr>
      <w:tabs>
        <w:tab w:val="clear" w:pos="2160"/>
      </w:tabs>
    </w:pPr>
    <w:rPr>
      <w:lang w:eastAsia="en-US" w:bidi="ar-SA"/>
    </w:rPr>
  </w:style>
  <w:style w:type="paragraph" w:customStyle="1" w:styleId="ListDash3">
    <w:name w:val="List Dash 3"/>
    <w:basedOn w:val="Normal"/>
    <w:rsid w:val="004E4459"/>
    <w:pPr>
      <w:numPr>
        <w:numId w:val="15"/>
      </w:numPr>
      <w:spacing w:after="240"/>
      <w:jc w:val="both"/>
    </w:pPr>
    <w:rPr>
      <w:snapToGrid/>
      <w:lang w:eastAsia="en-US" w:bidi="ar-SA"/>
    </w:rPr>
  </w:style>
  <w:style w:type="paragraph" w:customStyle="1" w:styleId="ListDash4">
    <w:name w:val="List Dash 4"/>
    <w:basedOn w:val="Normal"/>
    <w:rsid w:val="004E4459"/>
    <w:pPr>
      <w:numPr>
        <w:numId w:val="16"/>
      </w:numPr>
      <w:spacing w:after="240"/>
      <w:jc w:val="both"/>
    </w:pPr>
    <w:rPr>
      <w:snapToGrid/>
      <w:lang w:eastAsia="en-US" w:bidi="ar-SA"/>
    </w:rPr>
  </w:style>
  <w:style w:type="paragraph" w:customStyle="1" w:styleId="ListNumber1">
    <w:name w:val="List Number 1"/>
    <w:basedOn w:val="Text1"/>
    <w:rsid w:val="004E4459"/>
    <w:pPr>
      <w:numPr>
        <w:numId w:val="18"/>
      </w:numPr>
      <w:spacing w:before="0" w:after="240"/>
    </w:pPr>
    <w:rPr>
      <w:snapToGrid/>
      <w:lang w:eastAsia="en-US" w:bidi="ar-SA"/>
    </w:rPr>
  </w:style>
  <w:style w:type="paragraph" w:styleId="Listenumros2">
    <w:name w:val="List Number 2"/>
    <w:basedOn w:val="Text2"/>
    <w:rsid w:val="004E4459"/>
    <w:pPr>
      <w:numPr>
        <w:numId w:val="19"/>
      </w:numPr>
      <w:tabs>
        <w:tab w:val="clear" w:pos="2160"/>
      </w:tabs>
    </w:pPr>
    <w:rPr>
      <w:lang w:eastAsia="en-US" w:bidi="ar-SA"/>
    </w:rPr>
  </w:style>
  <w:style w:type="paragraph" w:styleId="Listenumros3">
    <w:name w:val="List Number 3"/>
    <w:basedOn w:val="Normal"/>
    <w:rsid w:val="004E4459"/>
    <w:pPr>
      <w:numPr>
        <w:numId w:val="20"/>
      </w:numPr>
      <w:spacing w:after="240"/>
      <w:jc w:val="both"/>
    </w:pPr>
    <w:rPr>
      <w:snapToGrid/>
      <w:lang w:eastAsia="en-US" w:bidi="ar-SA"/>
    </w:rPr>
  </w:style>
  <w:style w:type="paragraph" w:styleId="Listenumros4">
    <w:name w:val="List Number 4"/>
    <w:basedOn w:val="Normal"/>
    <w:rsid w:val="004E4459"/>
    <w:pPr>
      <w:numPr>
        <w:numId w:val="21"/>
      </w:numPr>
      <w:spacing w:after="240"/>
      <w:jc w:val="both"/>
    </w:pPr>
    <w:rPr>
      <w:snapToGrid/>
      <w:lang w:eastAsia="en-US" w:bidi="ar-SA"/>
    </w:rPr>
  </w:style>
  <w:style w:type="paragraph" w:customStyle="1" w:styleId="ListNumber1Level2">
    <w:name w:val="List Number 1 (Level 2)"/>
    <w:basedOn w:val="Text1"/>
    <w:rsid w:val="004E4459"/>
    <w:pPr>
      <w:numPr>
        <w:ilvl w:val="1"/>
        <w:numId w:val="18"/>
      </w:numPr>
      <w:spacing w:before="0" w:after="240"/>
    </w:pPr>
    <w:rPr>
      <w:snapToGrid/>
      <w:lang w:eastAsia="en-US" w:bidi="ar-SA"/>
    </w:rPr>
  </w:style>
  <w:style w:type="paragraph" w:customStyle="1" w:styleId="ListNumber2Level2">
    <w:name w:val="List Number 2 (Level 2)"/>
    <w:basedOn w:val="Text2"/>
    <w:rsid w:val="004E4459"/>
    <w:pPr>
      <w:numPr>
        <w:ilvl w:val="1"/>
        <w:numId w:val="19"/>
      </w:numPr>
      <w:tabs>
        <w:tab w:val="clear" w:pos="2160"/>
      </w:tabs>
    </w:pPr>
    <w:rPr>
      <w:lang w:eastAsia="en-US" w:bidi="ar-SA"/>
    </w:rPr>
  </w:style>
  <w:style w:type="paragraph" w:customStyle="1" w:styleId="ListNumber3Level2">
    <w:name w:val="List Number 3 (Level 2)"/>
    <w:basedOn w:val="Normal"/>
    <w:rsid w:val="004E4459"/>
    <w:pPr>
      <w:numPr>
        <w:ilvl w:val="1"/>
        <w:numId w:val="20"/>
      </w:numPr>
      <w:spacing w:after="240"/>
      <w:jc w:val="both"/>
    </w:pPr>
    <w:rPr>
      <w:snapToGrid/>
      <w:lang w:eastAsia="en-US" w:bidi="ar-SA"/>
    </w:rPr>
  </w:style>
  <w:style w:type="paragraph" w:customStyle="1" w:styleId="ListNumber4Level2">
    <w:name w:val="List Number 4 (Level 2)"/>
    <w:basedOn w:val="Normal"/>
    <w:rsid w:val="004E4459"/>
    <w:pPr>
      <w:numPr>
        <w:ilvl w:val="1"/>
        <w:numId w:val="21"/>
      </w:numPr>
      <w:spacing w:after="240"/>
      <w:jc w:val="both"/>
    </w:pPr>
    <w:rPr>
      <w:snapToGrid/>
      <w:lang w:eastAsia="en-US" w:bidi="ar-SA"/>
    </w:rPr>
  </w:style>
  <w:style w:type="paragraph" w:customStyle="1" w:styleId="ListNumber1Level3">
    <w:name w:val="List Number 1 (Level 3)"/>
    <w:basedOn w:val="Text1"/>
    <w:rsid w:val="004E4459"/>
    <w:pPr>
      <w:numPr>
        <w:ilvl w:val="2"/>
        <w:numId w:val="18"/>
      </w:numPr>
      <w:spacing w:before="0" w:after="240"/>
    </w:pPr>
    <w:rPr>
      <w:snapToGrid/>
      <w:lang w:eastAsia="en-US" w:bidi="ar-SA"/>
    </w:rPr>
  </w:style>
  <w:style w:type="paragraph" w:customStyle="1" w:styleId="ListNumber2Level3">
    <w:name w:val="List Number 2 (Level 3)"/>
    <w:basedOn w:val="Text2"/>
    <w:rsid w:val="004E4459"/>
    <w:pPr>
      <w:numPr>
        <w:ilvl w:val="2"/>
        <w:numId w:val="19"/>
      </w:numPr>
      <w:tabs>
        <w:tab w:val="clear" w:pos="2160"/>
      </w:tabs>
    </w:pPr>
    <w:rPr>
      <w:lang w:eastAsia="en-US" w:bidi="ar-SA"/>
    </w:rPr>
  </w:style>
  <w:style w:type="paragraph" w:customStyle="1" w:styleId="ListNumber3Level3">
    <w:name w:val="List Number 3 (Level 3)"/>
    <w:basedOn w:val="Normal"/>
    <w:rsid w:val="004E4459"/>
    <w:pPr>
      <w:numPr>
        <w:ilvl w:val="2"/>
        <w:numId w:val="20"/>
      </w:numPr>
      <w:spacing w:after="240"/>
      <w:jc w:val="both"/>
    </w:pPr>
    <w:rPr>
      <w:snapToGrid/>
      <w:lang w:eastAsia="en-US" w:bidi="ar-SA"/>
    </w:rPr>
  </w:style>
  <w:style w:type="paragraph" w:customStyle="1" w:styleId="ListNumber4Level3">
    <w:name w:val="List Number 4 (Level 3)"/>
    <w:basedOn w:val="Normal"/>
    <w:rsid w:val="004E4459"/>
    <w:pPr>
      <w:numPr>
        <w:ilvl w:val="2"/>
        <w:numId w:val="21"/>
      </w:numPr>
      <w:spacing w:after="240"/>
      <w:jc w:val="both"/>
    </w:pPr>
    <w:rPr>
      <w:snapToGrid/>
      <w:lang w:eastAsia="en-US" w:bidi="ar-SA"/>
    </w:rPr>
  </w:style>
  <w:style w:type="paragraph" w:customStyle="1" w:styleId="ListNumber1Level4">
    <w:name w:val="List Number 1 (Level 4)"/>
    <w:basedOn w:val="Text1"/>
    <w:rsid w:val="004E4459"/>
    <w:pPr>
      <w:numPr>
        <w:ilvl w:val="3"/>
        <w:numId w:val="18"/>
      </w:numPr>
      <w:spacing w:before="0" w:after="240"/>
    </w:pPr>
    <w:rPr>
      <w:snapToGrid/>
      <w:lang w:eastAsia="en-US" w:bidi="ar-SA"/>
    </w:rPr>
  </w:style>
  <w:style w:type="paragraph" w:customStyle="1" w:styleId="ListNumber2Level4">
    <w:name w:val="List Number 2 (Level 4)"/>
    <w:basedOn w:val="Text2"/>
    <w:rsid w:val="004E4459"/>
    <w:pPr>
      <w:numPr>
        <w:ilvl w:val="3"/>
        <w:numId w:val="19"/>
      </w:numPr>
      <w:tabs>
        <w:tab w:val="clear" w:pos="2160"/>
      </w:tabs>
    </w:pPr>
    <w:rPr>
      <w:lang w:eastAsia="en-US" w:bidi="ar-SA"/>
    </w:rPr>
  </w:style>
  <w:style w:type="paragraph" w:customStyle="1" w:styleId="ListNumber3Level4">
    <w:name w:val="List Number 3 (Level 4)"/>
    <w:basedOn w:val="Normal"/>
    <w:rsid w:val="004E4459"/>
    <w:pPr>
      <w:numPr>
        <w:ilvl w:val="3"/>
        <w:numId w:val="20"/>
      </w:numPr>
      <w:spacing w:after="240"/>
      <w:jc w:val="both"/>
    </w:pPr>
    <w:rPr>
      <w:snapToGrid/>
      <w:lang w:eastAsia="en-US" w:bidi="ar-SA"/>
    </w:rPr>
  </w:style>
  <w:style w:type="paragraph" w:customStyle="1" w:styleId="ListNumber4Level4">
    <w:name w:val="List Number 4 (Level 4)"/>
    <w:basedOn w:val="Normal"/>
    <w:rsid w:val="004E4459"/>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E64F4C"/>
  </w:style>
  <w:style w:type="table" w:customStyle="1" w:styleId="Grilledutableau3">
    <w:name w:val="Grille du tableau3"/>
    <w:basedOn w:val="TableauNormal"/>
    <w:next w:val="Grilledutableau"/>
    <w:uiPriority w:val="39"/>
    <w:rsid w:val="0038537B"/>
    <w:rPr>
      <w:rFonts w:ascii="Calibri" w:eastAsia="Calibri" w:hAnsi="Calibr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B10BCE"/>
    <w:rPr>
      <w:rFonts w:ascii="Times" w:eastAsia="Times" w:hAnsi="Times"/>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D49C1"/>
    <w:pPr>
      <w:spacing w:after="160" w:line="259" w:lineRule="auto"/>
    </w:pPr>
    <w:rPr>
      <w:rFonts w:eastAsia="Calibri"/>
      <w:snapToGrid/>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00870113">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785612764">
      <w:bodyDiv w:val="1"/>
      <w:marLeft w:val="0"/>
      <w:marRight w:val="0"/>
      <w:marTop w:val="0"/>
      <w:marBottom w:val="0"/>
      <w:divBdr>
        <w:top w:val="none" w:sz="0" w:space="0" w:color="auto"/>
        <w:left w:val="none" w:sz="0" w:space="0" w:color="auto"/>
        <w:bottom w:val="none" w:sz="0" w:space="0" w:color="auto"/>
        <w:right w:val="none" w:sz="0" w:space="0" w:color="auto"/>
      </w:divBdr>
      <w:divsChild>
        <w:div w:id="379982700">
          <w:marLeft w:val="0"/>
          <w:marRight w:val="0"/>
          <w:marTop w:val="0"/>
          <w:marBottom w:val="0"/>
          <w:divBdr>
            <w:top w:val="none" w:sz="0" w:space="0" w:color="auto"/>
            <w:left w:val="none" w:sz="0" w:space="0" w:color="auto"/>
            <w:bottom w:val="none" w:sz="0" w:space="0" w:color="auto"/>
            <w:right w:val="none" w:sz="0" w:space="0" w:color="auto"/>
          </w:divBdr>
        </w:div>
        <w:div w:id="616332381">
          <w:marLeft w:val="0"/>
          <w:marRight w:val="0"/>
          <w:marTop w:val="0"/>
          <w:marBottom w:val="0"/>
          <w:divBdr>
            <w:top w:val="none" w:sz="0" w:space="0" w:color="auto"/>
            <w:left w:val="none" w:sz="0" w:space="0" w:color="auto"/>
            <w:bottom w:val="none" w:sz="0" w:space="0" w:color="auto"/>
            <w:right w:val="none" w:sz="0" w:space="0" w:color="auto"/>
          </w:divBdr>
        </w:div>
      </w:divsChild>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orldbank.org/en/projects-operations/procurement/debarred-firms" TargetMode="External"/><Relationship Id="rId18" Type="http://schemas.openxmlformats.org/officeDocument/2006/relationships/footer" Target="footer3.xml"/><Relationship Id="rId26"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https://home.treasury.gov/policy-issues/financial-sanctions/sanctions-programs-and-country-information" TargetMode="External"/><Relationship Id="rId17" Type="http://schemas.openxmlformats.org/officeDocument/2006/relationships/header" Target="header2.xml"/><Relationship Id="rId25" Type="http://schemas.openxmlformats.org/officeDocument/2006/relationships/footer" Target="footer4.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lemoniteur.fr/chantiers/"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ls-avoirs.dgtresor.gouv.fr/List"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hyperlink" Target="https://www.ecologie.gouv.fr/sites/default/files/Guide_politique_achat_public_zero_deforestation.pdf" TargetMode="External"/><Relationship Id="rId10" Type="http://schemas.openxmlformats.org/officeDocument/2006/relationships/hyperlink" Target="https://www.sanctionsmap.eu" TargetMode="External"/><Relationship Id="rId19" Type="http://schemas.openxmlformats.org/officeDocument/2006/relationships/hyperlink" Target="mailto:maud.le-quintrec@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org/securitycouncil/content/un-sc-consolidated-list" TargetMode="External"/><Relationship Id="rId14" Type="http://schemas.openxmlformats.org/officeDocument/2006/relationships/header" Target="header1.xml"/><Relationship Id="rId22" Type="http://schemas.openxmlformats.org/officeDocument/2006/relationships/image" Target="media/image3.wmf"/><Relationship Id="rId27" Type="http://schemas.openxmlformats.org/officeDocument/2006/relationships/hyperlink" Target="https://ec.europa.eu" TargetMode="External"/><Relationship Id="rId30" Type="http://schemas.openxmlformats.org/officeDocument/2006/relationships/header" Target="header6.xml"/><Relationship Id="rId8"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45594-E5D1-4EA3-8594-E3901485B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16</TotalTime>
  <Pages>90</Pages>
  <Words>33432</Words>
  <Characters>183877</Characters>
  <Application>Microsoft Office Word</Application>
  <DocSecurity>0</DocSecurity>
  <Lines>1532</Lines>
  <Paragraphs>433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216876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Mariam TOMOTA</cp:lastModifiedBy>
  <cp:revision>4</cp:revision>
  <cp:lastPrinted>2014-02-12T13:59:00Z</cp:lastPrinted>
  <dcterms:created xsi:type="dcterms:W3CDTF">2025-04-16T19:08:00Z</dcterms:created>
  <dcterms:modified xsi:type="dcterms:W3CDTF">2025-05-03T22:02:00Z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