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8AE" w:rsidRPr="007115E3" w:rsidRDefault="00EC38AE" w:rsidP="00EC38AE">
      <w:pP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t>Annexe n°1 au règlement de la consultation</w:t>
      </w:r>
    </w:p>
    <w:p w:rsidR="00EC38AE" w:rsidRPr="007115E3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/>
          <w:bCs/>
          <w:color w:val="000000"/>
          <w:sz w:val="22"/>
          <w:szCs w:val="22"/>
        </w:rPr>
        <w:t>Questionnaire - Clause diversité – égalité</w:t>
      </w:r>
    </w:p>
    <w:p w:rsidR="00EC38AE" w:rsidRPr="007115E3" w:rsidRDefault="00EC38AE" w:rsidP="00EC38AE">
      <w:pP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</w:p>
    <w:p w:rsidR="007C75C6" w:rsidRPr="007115E3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t xml:space="preserve">Consultation : </w:t>
      </w:r>
      <w:r w:rsidR="007C75C6" w:rsidRPr="007115E3">
        <w:rPr>
          <w:rFonts w:ascii="Nantes" w:hAnsi="Nantes" w:cs="Calibri"/>
          <w:bCs/>
          <w:color w:val="000000"/>
          <w:sz w:val="22"/>
          <w:szCs w:val="22"/>
        </w:rPr>
        <w:t xml:space="preserve">Services de sûreté, de contrôle d’accès, d’accueil administratif et logistique et de sécurité – incendie. </w:t>
      </w:r>
    </w:p>
    <w:p w:rsidR="007C75C6" w:rsidRPr="007115E3" w:rsidRDefault="007C75C6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bookmarkStart w:id="0" w:name="_GoBack"/>
      <w:bookmarkEnd w:id="0"/>
    </w:p>
    <w:p w:rsidR="00EC38AE" w:rsidRPr="007115E3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t>Cette annexe est demandée au titulaire dans les 15 jours suivant la notification du marché.</w:t>
      </w:r>
    </w:p>
    <w:p w:rsidR="00901664" w:rsidRPr="007115E3" w:rsidRDefault="00901664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/>
          <w:bCs/>
          <w:color w:val="000000"/>
          <w:sz w:val="22"/>
          <w:szCs w:val="22"/>
        </w:rPr>
        <w:t>Informations relatives au candidat</w:t>
      </w:r>
      <w:r w:rsidRPr="007115E3">
        <w:rPr>
          <w:rFonts w:ascii="Nantes" w:hAnsi="Nantes" w:cs="Calibri"/>
          <w:bCs/>
          <w:color w:val="000000"/>
          <w:sz w:val="22"/>
          <w:szCs w:val="22"/>
        </w:rPr>
        <w:t xml:space="preserve"> : </w:t>
      </w:r>
    </w:p>
    <w:p w:rsidR="00EC38AE" w:rsidRPr="007115E3" w:rsidRDefault="00EC38AE" w:rsidP="00EC38AE">
      <w:pPr>
        <w:autoSpaceDE w:val="0"/>
        <w:rPr>
          <w:rFonts w:ascii="Nantes" w:hAnsi="Nantes" w:cs="Calibri"/>
          <w:bCs/>
          <w:color w:val="000000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9"/>
        <w:gridCol w:w="5391"/>
      </w:tblGrid>
      <w:tr w:rsidR="00EC38AE" w:rsidRPr="007115E3" w:rsidTr="00107580">
        <w:tc>
          <w:tcPr>
            <w:tcW w:w="368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7115E3" w:rsidRDefault="00EC38AE" w:rsidP="00107580">
            <w:pPr>
              <w:autoSpaceDE w:val="0"/>
              <w:rPr>
                <w:rFonts w:ascii="Nantes" w:hAnsi="Nantes"/>
              </w:rPr>
            </w:pPr>
            <w:r w:rsidRPr="007115E3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du candidat</w:t>
            </w:r>
          </w:p>
        </w:tc>
        <w:tc>
          <w:tcPr>
            <w:tcW w:w="5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7115E3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7115E3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7115E3" w:rsidRDefault="00EC38AE" w:rsidP="00107580">
            <w:pPr>
              <w:autoSpaceDE w:val="0"/>
              <w:rPr>
                <w:rFonts w:ascii="Nantes" w:hAnsi="Nantes"/>
              </w:rPr>
            </w:pPr>
            <w:r w:rsidRPr="007115E3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>Nom et coordonnées du responsable des ressources humaines (RRH)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7115E3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  <w:tr w:rsidR="00EC38AE" w:rsidRPr="007115E3" w:rsidTr="00107580">
        <w:tc>
          <w:tcPr>
            <w:tcW w:w="368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C38AE" w:rsidRPr="007115E3" w:rsidRDefault="00EC38AE" w:rsidP="00107580">
            <w:pPr>
              <w:autoSpaceDE w:val="0"/>
              <w:rPr>
                <w:rFonts w:ascii="Nantes" w:hAnsi="Nantes"/>
              </w:rPr>
            </w:pPr>
            <w:r w:rsidRPr="007115E3">
              <w:rPr>
                <w:rFonts w:ascii="Nantes" w:hAnsi="Nantes" w:cs="Calibri"/>
                <w:bCs/>
                <w:color w:val="000000"/>
                <w:sz w:val="22"/>
                <w:szCs w:val="22"/>
              </w:rPr>
              <w:t xml:space="preserve">Nom et coordonnées du référent en entreprise (si différent du RRH) </w:t>
            </w:r>
          </w:p>
        </w:tc>
        <w:tc>
          <w:tcPr>
            <w:tcW w:w="539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C38AE" w:rsidRPr="007115E3" w:rsidRDefault="00EC38AE" w:rsidP="00107580">
            <w:pPr>
              <w:pStyle w:val="Contenudetableau"/>
              <w:snapToGrid w:val="0"/>
              <w:rPr>
                <w:rFonts w:ascii="Nantes" w:hAnsi="Nantes" w:cs="Calibri"/>
                <w:sz w:val="22"/>
                <w:szCs w:val="22"/>
              </w:rPr>
            </w:pPr>
          </w:p>
        </w:tc>
      </w:tr>
    </w:tbl>
    <w:p w:rsidR="00EC38AE" w:rsidRPr="007115E3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rPr>
          <w:rFonts w:ascii="Nantes" w:hAnsi="Nantes" w:cs="Calibri"/>
          <w:bCs/>
          <w:i/>
          <w:iCs/>
          <w:color w:val="000000"/>
          <w:sz w:val="22"/>
          <w:szCs w:val="22"/>
        </w:rPr>
      </w:pPr>
    </w:p>
    <w:p w:rsidR="00EC38AE" w:rsidRPr="007115E3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/>
          <w:bCs/>
          <w:color w:val="000000"/>
          <w:sz w:val="22"/>
          <w:szCs w:val="22"/>
        </w:rPr>
        <w:t>I- Promotion de l'égalité entre les femmes et les hommes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t xml:space="preserve">Préciser, pour le personnel affecté à la réalisation du marché, la proportion de femmes : </w:t>
      </w:r>
      <w:r w:rsidRPr="007115E3">
        <w:rPr>
          <w:rFonts w:ascii="Nantes" w:hAnsi="Nantes" w:cs="Calibri"/>
          <w:bCs/>
          <w:color w:val="000000"/>
          <w:sz w:val="22"/>
          <w:szCs w:val="22"/>
        </w:rPr>
        <w:br/>
        <w:t>_ % et d'hommes _ %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t>Préciser, pour le personnel encadrant affecté à la réalisation du marché, la proportion de femmes :</w:t>
      </w:r>
      <w:r w:rsidRPr="007115E3">
        <w:rPr>
          <w:rFonts w:ascii="Nantes" w:hAnsi="Nantes" w:cs="Calibri"/>
          <w:bCs/>
          <w:color w:val="000000"/>
          <w:sz w:val="22"/>
          <w:szCs w:val="22"/>
        </w:rPr>
        <w:br/>
        <w:t xml:space="preserve"> _ % et d'hommes _ %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proofErr w:type="spellStart"/>
      <w:r w:rsidRPr="007115E3">
        <w:rPr>
          <w:rFonts w:ascii="Nantes" w:hAnsi="Nantes" w:cs="Calibri"/>
          <w:sz w:val="22"/>
          <w:szCs w:val="22"/>
        </w:rPr>
        <w:t>Préciser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 la proportion de personnes, parmi les personnes </w:t>
      </w:r>
      <w:proofErr w:type="spellStart"/>
      <w:r w:rsidRPr="007115E3">
        <w:rPr>
          <w:rFonts w:ascii="Nantes" w:hAnsi="Nantes" w:cs="Calibri"/>
          <w:sz w:val="22"/>
          <w:szCs w:val="22"/>
        </w:rPr>
        <w:t>affectées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 à l’</w:t>
      </w:r>
      <w:proofErr w:type="spellStart"/>
      <w:r w:rsidRPr="007115E3">
        <w:rPr>
          <w:rFonts w:ascii="Nantes" w:hAnsi="Nantes" w:cs="Calibri"/>
          <w:sz w:val="22"/>
          <w:szCs w:val="22"/>
        </w:rPr>
        <w:t>exécution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 du </w:t>
      </w:r>
      <w:proofErr w:type="spellStart"/>
      <w:r w:rsidRPr="007115E3">
        <w:rPr>
          <w:rFonts w:ascii="Nantes" w:hAnsi="Nantes" w:cs="Calibri"/>
          <w:sz w:val="22"/>
          <w:szCs w:val="22"/>
        </w:rPr>
        <w:t>marche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́, qui </w:t>
      </w:r>
      <w:proofErr w:type="spellStart"/>
      <w:r w:rsidRPr="007115E3">
        <w:rPr>
          <w:rFonts w:ascii="Nantes" w:hAnsi="Nantes" w:cs="Calibri"/>
          <w:sz w:val="22"/>
          <w:szCs w:val="22"/>
        </w:rPr>
        <w:t>bénéficieront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 d</w:t>
      </w:r>
      <w:r w:rsidRPr="007115E3">
        <w:rPr>
          <w:rFonts w:ascii="Nantes" w:hAnsi="Nantes" w:cs="Nantes"/>
          <w:sz w:val="22"/>
          <w:szCs w:val="22"/>
        </w:rPr>
        <w:t>’</w:t>
      </w:r>
      <w:r w:rsidRPr="007115E3">
        <w:rPr>
          <w:rFonts w:ascii="Nantes" w:hAnsi="Nantes" w:cs="Calibri"/>
          <w:sz w:val="22"/>
          <w:szCs w:val="22"/>
        </w:rPr>
        <w:t xml:space="preserve">une formation de sensibilisation sur les </w:t>
      </w:r>
      <w:proofErr w:type="spellStart"/>
      <w:r w:rsidRPr="007115E3">
        <w:rPr>
          <w:rFonts w:ascii="Nantes" w:hAnsi="Nantes" w:cs="Calibri"/>
          <w:sz w:val="22"/>
          <w:szCs w:val="22"/>
        </w:rPr>
        <w:t>stéréotypes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, les </w:t>
      </w:r>
      <w:proofErr w:type="spellStart"/>
      <w:r w:rsidRPr="007115E3">
        <w:rPr>
          <w:rFonts w:ascii="Nantes" w:hAnsi="Nantes" w:cs="Calibri"/>
          <w:sz w:val="22"/>
          <w:szCs w:val="22"/>
        </w:rPr>
        <w:t>préjugés</w:t>
      </w:r>
      <w:proofErr w:type="spellEnd"/>
      <w:r w:rsidRPr="007115E3">
        <w:rPr>
          <w:rFonts w:ascii="Nantes" w:hAnsi="Nantes" w:cs="Calibri"/>
          <w:sz w:val="22"/>
          <w:szCs w:val="22"/>
        </w:rPr>
        <w:t xml:space="preserve"> et les comportements sexistes au travail : ___% 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tabs>
          <w:tab w:val="left" w:pos="52"/>
        </w:tabs>
        <w:autoSpaceDE w:val="0"/>
        <w:ind w:left="737" w:hanging="34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t xml:space="preserve">Préciser les écarts moyens de rémunération existant entre les femmes et les hommes pour les personnels affectés à la réalisation de la prestation. 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Cs/>
          <w:color w:val="000000"/>
          <w:sz w:val="22"/>
          <w:szCs w:val="22"/>
        </w:rPr>
        <w:br/>
      </w:r>
      <w:r w:rsidRPr="007115E3">
        <w:rPr>
          <w:rFonts w:ascii="Nantes" w:hAnsi="Nantes" w:cs="Calibri"/>
          <w:bCs/>
          <w:color w:val="000000"/>
          <w:sz w:val="22"/>
          <w:szCs w:val="22"/>
        </w:rPr>
        <w:tab/>
        <w:t xml:space="preserve">Indiquer, le cas échéant, les actions mises en œuvre pour les réduire. 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pBdr>
          <w:top w:val="single" w:sz="1" w:space="1" w:color="000000"/>
          <w:left w:val="single" w:sz="1" w:space="1" w:color="000000"/>
          <w:bottom w:val="single" w:sz="1" w:space="1" w:color="000000"/>
          <w:right w:val="single" w:sz="1" w:space="1" w:color="000000"/>
        </w:pBdr>
        <w:autoSpaceDE w:val="0"/>
        <w:jc w:val="center"/>
        <w:rPr>
          <w:rFonts w:ascii="Nantes" w:hAnsi="Nantes" w:cs="Calibri"/>
          <w:b/>
          <w:bCs/>
          <w:color w:val="000000"/>
          <w:sz w:val="22"/>
          <w:szCs w:val="22"/>
        </w:rPr>
      </w:pPr>
      <w:r w:rsidRPr="007115E3">
        <w:rPr>
          <w:rFonts w:ascii="Nantes" w:hAnsi="Nantes" w:cs="Calibri"/>
          <w:b/>
          <w:bCs/>
          <w:color w:val="000000"/>
          <w:sz w:val="22"/>
          <w:szCs w:val="22"/>
        </w:rPr>
        <w:t>II - Prévention contre les discriminations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/>
          <w:bCs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Êtes-vous engagés dans une démarche de prévention contre les discriminations et de promotion de la diversité ?</w:t>
      </w:r>
    </w:p>
    <w:p w:rsidR="00EC38AE" w:rsidRPr="007115E3" w:rsidRDefault="00EC38AE" w:rsidP="00EC38AE">
      <w:pPr>
        <w:autoSpaceDE w:val="0"/>
        <w:ind w:firstLine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Oui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Envisagé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1526"/>
        </w:tabs>
        <w:autoSpaceDE w:val="0"/>
        <w:ind w:left="73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Non</w:t>
      </w:r>
      <w:r w:rsidRPr="007115E3">
        <w:rPr>
          <w:rFonts w:ascii="Nantes" w:hAnsi="Nantes" w:cs="Calibri"/>
          <w:iCs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Dans l’affirmative, comment cet engagement est-il formalisé ?</w:t>
      </w:r>
    </w:p>
    <w:p w:rsidR="00EC38AE" w:rsidRPr="007115E3" w:rsidRDefault="00EC38AE" w:rsidP="00EC38AE">
      <w:pPr>
        <w:autoSpaceDE w:val="0"/>
        <w:ind w:left="737" w:hanging="34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Label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1552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Charte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95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Accord (collectif ou individuel)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Autre : ……………………………………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86"/>
        </w:tabs>
        <w:autoSpaceDE w:val="0"/>
        <w:ind w:left="794" w:hanging="397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ind w:left="0" w:firstLine="397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Quels sont les publics visés par vos actions, en interne à votre entreprise et dans vos relations extérieures ?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ind w:left="17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i/>
          <w:iCs/>
          <w:color w:val="000000"/>
          <w:sz w:val="22"/>
          <w:szCs w:val="22"/>
        </w:rPr>
        <w:t>En interne à votre entreprise </w:t>
      </w:r>
      <w:r w:rsidRPr="007115E3">
        <w:rPr>
          <w:rFonts w:ascii="Nantes" w:hAnsi="Nantes" w:cs="Calibri"/>
          <w:color w:val="000000"/>
          <w:sz w:val="22"/>
          <w:szCs w:val="22"/>
        </w:rPr>
        <w:t>: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Femmes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Nantes" w:hAnsi="Nantes" w:cs="Calibri"/>
          <w:iCs/>
          <w:color w:val="000000"/>
          <w:sz w:val="22"/>
          <w:szCs w:val="22"/>
        </w:rPr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Seniors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  <w:r w:rsidRPr="007115E3">
        <w:rPr>
          <w:rFonts w:ascii="Nantes" w:hAnsi="Nantes" w:cs="Calibri"/>
          <w:color w:val="000000"/>
          <w:sz w:val="22"/>
          <w:szCs w:val="22"/>
        </w:rPr>
        <w:t xml:space="preserve"> </w:t>
      </w:r>
    </w:p>
    <w:p w:rsidR="00EC38AE" w:rsidRPr="007115E3" w:rsidRDefault="00EC38AE" w:rsidP="00EC38AE">
      <w:pPr>
        <w:tabs>
          <w:tab w:val="left" w:pos="2965"/>
        </w:tabs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Autres : …………………………………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  <w:r w:rsidRPr="007115E3">
        <w:rPr>
          <w:rFonts w:ascii="Nantes" w:hAnsi="Nantes" w:cs="Calibri"/>
          <w:i/>
          <w:iCs/>
          <w:color w:val="000000"/>
          <w:sz w:val="22"/>
          <w:szCs w:val="22"/>
        </w:rPr>
        <w:t>Dans vos relations extérieures (fournisseurs, prestataires, sous-traitants, etc.) :</w:t>
      </w:r>
    </w:p>
    <w:p w:rsidR="00EC38AE" w:rsidRPr="007115E3" w:rsidRDefault="00EC38AE" w:rsidP="00EC38AE">
      <w:pPr>
        <w:autoSpaceDE w:val="0"/>
        <w:ind w:left="227" w:hanging="340"/>
        <w:jc w:val="both"/>
        <w:rPr>
          <w:rFonts w:ascii="Nantes" w:hAnsi="Nantes" w:cs="Calibri"/>
          <w:i/>
          <w:iCs/>
          <w:color w:val="000000"/>
          <w:sz w:val="22"/>
          <w:szCs w:val="22"/>
        </w:rPr>
      </w:pP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Femmes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Jeunes (moins de 25 ans)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Seniors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Personnes éloignées de l’emploi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Autres : ……………………………………</w:t>
      </w:r>
      <w:r w:rsidRPr="007115E3">
        <w:rPr>
          <w:rFonts w:ascii="Nantes" w:hAnsi="Nantes" w:cs="Calibri"/>
          <w:color w:val="000000"/>
          <w:sz w:val="22"/>
          <w:szCs w:val="22"/>
        </w:rPr>
        <w:tab/>
        <w:t xml:space="preserve"> 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Quel(s) levier(s) privilégiez-vous ?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Formation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Communication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Recrutement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Promotion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2677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Autre : ……………………………………...</w:t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numPr>
          <w:ilvl w:val="0"/>
          <w:numId w:val="1"/>
        </w:num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Pour quelle(s) raison(s) menez-vous ces actions ?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Enjeu économique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 xml:space="preserve">Amélioration de la gestion des RH 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Démarche de responsabilité sociale de l’entreprise (RSE)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Valorisation de l’image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tabs>
          <w:tab w:val="left" w:pos="4666"/>
        </w:tabs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  <w:r w:rsidRPr="007115E3">
        <w:rPr>
          <w:rFonts w:ascii="Nantes" w:hAnsi="Nantes" w:cs="Calibri"/>
          <w:color w:val="000000"/>
          <w:sz w:val="22"/>
          <w:szCs w:val="22"/>
        </w:rPr>
        <w:t>Autre : ………………………………………</w:t>
      </w:r>
      <w:r w:rsidRPr="007115E3">
        <w:rPr>
          <w:rFonts w:ascii="Nantes" w:hAnsi="Nantes" w:cs="Calibri"/>
          <w:color w:val="000000"/>
          <w:sz w:val="22"/>
          <w:szCs w:val="22"/>
        </w:rPr>
        <w:tab/>
      </w:r>
      <w:r w:rsidRPr="007115E3">
        <w:rPr>
          <w:rFonts w:ascii="Courier New" w:hAnsi="Courier New" w:cs="Courier New"/>
          <w:iCs/>
          <w:color w:val="000000"/>
          <w:sz w:val="22"/>
          <w:szCs w:val="22"/>
        </w:rPr>
        <w:t>□</w:t>
      </w: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color w:val="000000"/>
          <w:sz w:val="22"/>
          <w:szCs w:val="22"/>
        </w:rPr>
      </w:pPr>
    </w:p>
    <w:p w:rsidR="00EC38AE" w:rsidRPr="007115E3" w:rsidRDefault="00EC38AE" w:rsidP="00EC38AE">
      <w:pPr>
        <w:autoSpaceDE w:val="0"/>
        <w:jc w:val="both"/>
        <w:rPr>
          <w:rFonts w:ascii="Nantes" w:hAnsi="Nantes" w:cs="Calibri"/>
          <w:bCs/>
          <w:iCs/>
          <w:color w:val="000000"/>
          <w:sz w:val="22"/>
          <w:szCs w:val="22"/>
        </w:rPr>
      </w:pPr>
    </w:p>
    <w:p w:rsidR="009975FC" w:rsidRPr="007115E3" w:rsidRDefault="007115E3">
      <w:pPr>
        <w:rPr>
          <w:rFonts w:ascii="Nantes" w:hAnsi="Nantes"/>
        </w:rPr>
      </w:pPr>
    </w:p>
    <w:sectPr w:rsidR="009975FC" w:rsidRPr="00711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antes">
    <w:panose1 w:val="00000000000000000000"/>
    <w:charset w:val="00"/>
    <w:family w:val="modern"/>
    <w:notTrueType/>
    <w:pitch w:val="variable"/>
    <w:sig w:usb0="A00000EF" w:usb1="4000205A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8AE"/>
    <w:rsid w:val="002529F9"/>
    <w:rsid w:val="007115E3"/>
    <w:rsid w:val="007C75C6"/>
    <w:rsid w:val="00901664"/>
    <w:rsid w:val="0098231A"/>
    <w:rsid w:val="00A901A7"/>
    <w:rsid w:val="00CC5AD1"/>
    <w:rsid w:val="00EC38AE"/>
    <w:rsid w:val="00FE3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4915D9-4E10-46DB-A0CA-B0C15914D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38A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ontenudetableau">
    <w:name w:val="Contenu de tableau"/>
    <w:basedOn w:val="Normal"/>
    <w:rsid w:val="00EC38AE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366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CPP</Company>
  <LinksUpToDate>false</LinksUpToDate>
  <CharactersWithSpaces>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Delhaye</dc:creator>
  <cp:keywords/>
  <dc:description/>
  <cp:lastModifiedBy>Xavier Delhaye</cp:lastModifiedBy>
  <cp:revision>7</cp:revision>
  <dcterms:created xsi:type="dcterms:W3CDTF">2019-02-06T13:49:00Z</dcterms:created>
  <dcterms:modified xsi:type="dcterms:W3CDTF">2025-04-28T13:08:00Z</dcterms:modified>
</cp:coreProperties>
</file>