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56F65EBD" w:rsidR="00D9460E" w:rsidRDefault="006B7476" w:rsidP="006B7476">
      <w:pPr>
        <w:jc w:val="center"/>
      </w:pPr>
      <w:r>
        <w:rPr>
          <w:noProof/>
        </w:rPr>
        <w:drawing>
          <wp:inline distT="0" distB="0" distL="0" distR="0" wp14:anchorId="1994B02D" wp14:editId="78377381">
            <wp:extent cx="14478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9D6CE0" w14:textId="77777777" w:rsidR="00E23ADE" w:rsidRDefault="00E23ADE" w:rsidP="006B7476">
      <w:pPr>
        <w:jc w:val="center"/>
      </w:pPr>
    </w:p>
    <w:p w14:paraId="72827635" w14:textId="0FA2063A" w:rsidR="00D9460E" w:rsidRPr="00160065" w:rsidRDefault="00160065" w:rsidP="00E23ADE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4FFCF474" w:rsidR="00D9460E" w:rsidRDefault="00D9460E"/>
    <w:p w14:paraId="363AF230" w14:textId="77777777" w:rsidR="00E23ADE" w:rsidRDefault="00E23AD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E63D3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210E1979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34F3E8DC" w14:textId="77777777" w:rsidR="00E23ADE" w:rsidRDefault="00E23ADE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37F81A5C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0545E8C9" w14:textId="34F8941A" w:rsidR="00F23C99" w:rsidRDefault="00F23C99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F23C99">
              <w:rPr>
                <w:b/>
                <w:color w:val="FFFFFF" w:themeColor="background1"/>
                <w:sz w:val="32"/>
                <w:szCs w:val="32"/>
              </w:rPr>
              <w:t>Accord-cadre mono-attributaire à bons de commande</w:t>
            </w:r>
          </w:p>
          <w:p w14:paraId="3F567B6B" w14:textId="77777777" w:rsidR="00E23ADE" w:rsidRPr="00E20BA3" w:rsidRDefault="00E23ADE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28B75" w14:textId="71130EAF" w:rsidR="00E23ADE" w:rsidRDefault="00E23ADE" w:rsidP="00E20BA3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</w:p>
          <w:p w14:paraId="03273269" w14:textId="77777777" w:rsidR="00E23ADE" w:rsidRDefault="00E23ADE" w:rsidP="00E20BA3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</w:p>
          <w:p w14:paraId="4F930EE9" w14:textId="77777777" w:rsidR="00E23ADE" w:rsidRDefault="00E23ADE" w:rsidP="00E20BA3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Acquisition d’auto-laveuses</w:t>
            </w:r>
            <w:r w:rsidRPr="00E23ADE">
              <w:rPr>
                <w:rFonts w:cs="Times New Roman"/>
                <w:b/>
                <w:color w:val="FFFFFF" w:themeColor="background1"/>
                <w:sz w:val="44"/>
                <w:szCs w:val="44"/>
              </w:rPr>
              <w:t xml:space="preserve"> </w:t>
            </w:r>
          </w:p>
          <w:p w14:paraId="6AAAFD75" w14:textId="34056F7E" w:rsidR="00160065" w:rsidRDefault="00E23ADE" w:rsidP="00E20BA3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pour le CHAM</w:t>
            </w:r>
          </w:p>
          <w:p w14:paraId="418D9748" w14:textId="00DAF30D" w:rsidR="00E20BA3" w:rsidRPr="008F3A44" w:rsidRDefault="00E20BA3" w:rsidP="00E20BA3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</w:rPr>
            </w:pP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1FB40FCF" w14:textId="77777777" w:rsidR="00F23C99" w:rsidRPr="00F23C99" w:rsidRDefault="00F23C99" w:rsidP="00F23C99"/>
          <w:p w14:paraId="7DAB67EB" w14:textId="77777777" w:rsidR="00F23C99" w:rsidRPr="00F23C99" w:rsidRDefault="00F23C99" w:rsidP="00F23C99"/>
          <w:p w14:paraId="33B78FD8" w14:textId="77777777" w:rsidR="00F23C99" w:rsidRPr="00F23C99" w:rsidRDefault="00F23C99" w:rsidP="00F23C99"/>
          <w:p w14:paraId="0141CAD6" w14:textId="405F8B5A" w:rsidR="002D0BD6" w:rsidRPr="00E23ADE" w:rsidRDefault="002D0BD6" w:rsidP="00E23ADE"/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C347627" w:rsidR="002D0BD6" w:rsidRDefault="002D0BD6" w:rsidP="003173E7">
            <w:pPr>
              <w:jc w:val="left"/>
            </w:pPr>
            <w:r w:rsidRPr="00BE2924">
              <w:t> </w:t>
            </w:r>
          </w:p>
          <w:p w14:paraId="03A5B95F" w14:textId="77777777" w:rsidR="00E23ADE" w:rsidRPr="00BE2924" w:rsidRDefault="00E23ADE" w:rsidP="003173E7">
            <w:pPr>
              <w:jc w:val="left"/>
            </w:pPr>
          </w:p>
          <w:p w14:paraId="02C4817F" w14:textId="04596B8E" w:rsidR="006B7476" w:rsidRPr="00B71644" w:rsidRDefault="003F12B5" w:rsidP="003173E7">
            <w:pPr>
              <w:jc w:val="left"/>
              <w:rPr>
                <w:b/>
                <w:color w:val="0892AF"/>
                <w:sz w:val="44"/>
                <w:szCs w:val="44"/>
              </w:rPr>
            </w:pPr>
            <w:r w:rsidRPr="00B71644">
              <w:rPr>
                <w:b/>
                <w:color w:val="0892AF"/>
                <w:sz w:val="44"/>
                <w:szCs w:val="44"/>
              </w:rPr>
              <w:t>Centre Hospit</w:t>
            </w:r>
            <w:r w:rsidR="006B7476">
              <w:rPr>
                <w:b/>
                <w:color w:val="0892AF"/>
                <w:sz w:val="44"/>
                <w:szCs w:val="44"/>
              </w:rPr>
              <w:t xml:space="preserve">alier </w:t>
            </w:r>
            <w:r w:rsidR="00E23ADE">
              <w:rPr>
                <w:b/>
                <w:color w:val="0892AF"/>
                <w:sz w:val="44"/>
                <w:szCs w:val="44"/>
              </w:rPr>
              <w:t>de l’Arrondissement de Montreuil-sur-mer</w:t>
            </w:r>
          </w:p>
          <w:p w14:paraId="47A89E4F" w14:textId="77777777" w:rsidR="00D1722B" w:rsidRPr="00B71644" w:rsidRDefault="00D1722B" w:rsidP="003173E7">
            <w:pPr>
              <w:jc w:val="left"/>
            </w:pPr>
          </w:p>
          <w:p w14:paraId="1116CDEC" w14:textId="23D92040" w:rsidR="005E4B3C" w:rsidRDefault="00160065" w:rsidP="00641C1A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Numéro de la consultation</w:t>
            </w:r>
            <w:r w:rsidR="005A530E" w:rsidRPr="00A00A7E">
              <w:rPr>
                <w:lang w:val="en-US"/>
              </w:rPr>
              <w:t xml:space="preserve"> : </w:t>
            </w:r>
            <w:r w:rsidR="00E20BA3" w:rsidRPr="00E20BA3">
              <w:rPr>
                <w:lang w:val="en-US"/>
              </w:rPr>
              <w:t>2</w:t>
            </w:r>
            <w:r w:rsidR="00E23ADE">
              <w:rPr>
                <w:lang w:val="en-US"/>
              </w:rPr>
              <w:t>4TE0194</w:t>
            </w:r>
          </w:p>
          <w:p w14:paraId="051A1620" w14:textId="77777777" w:rsidR="00B912DA" w:rsidRDefault="00B912DA" w:rsidP="00641C1A">
            <w:pPr>
              <w:jc w:val="left"/>
              <w:rPr>
                <w:lang w:val="en-US"/>
              </w:rPr>
            </w:pPr>
          </w:p>
          <w:p w14:paraId="6D73A488" w14:textId="77777777" w:rsidR="00B912DA" w:rsidRDefault="00B912DA" w:rsidP="00641C1A">
            <w:pPr>
              <w:jc w:val="left"/>
              <w:rPr>
                <w:lang w:val="en-US"/>
              </w:rPr>
            </w:pPr>
          </w:p>
          <w:p w14:paraId="2ACE06E2" w14:textId="0BB8F9FD" w:rsidR="00B912DA" w:rsidRPr="00641C1A" w:rsidRDefault="00B912DA" w:rsidP="003E7D33">
            <w:pPr>
              <w:jc w:val="left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7FC8B2DB" w14:textId="499A8630" w:rsidR="007374CD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6815547" w:history="1">
            <w:r w:rsidR="007374CD" w:rsidRPr="00044938">
              <w:rPr>
                <w:rStyle w:val="Lienhypertexte"/>
                <w:noProof/>
              </w:rPr>
              <w:t>1.</w:t>
            </w:r>
            <w:r w:rsidR="007374C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7374CD" w:rsidRPr="00044938">
              <w:rPr>
                <w:rStyle w:val="Lienhypertexte"/>
                <w:noProof/>
              </w:rPr>
              <w:t>Identification du pouvoir adjudicateur</w:t>
            </w:r>
            <w:r w:rsidR="007374CD">
              <w:rPr>
                <w:noProof/>
                <w:webHidden/>
              </w:rPr>
              <w:tab/>
            </w:r>
            <w:r w:rsidR="007374CD">
              <w:rPr>
                <w:noProof/>
                <w:webHidden/>
              </w:rPr>
              <w:fldChar w:fldCharType="begin"/>
            </w:r>
            <w:r w:rsidR="007374CD">
              <w:rPr>
                <w:noProof/>
                <w:webHidden/>
              </w:rPr>
              <w:instrText xml:space="preserve"> PAGEREF _Toc196815547 \h </w:instrText>
            </w:r>
            <w:r w:rsidR="007374CD">
              <w:rPr>
                <w:noProof/>
                <w:webHidden/>
              </w:rPr>
            </w:r>
            <w:r w:rsidR="007374CD">
              <w:rPr>
                <w:noProof/>
                <w:webHidden/>
              </w:rPr>
              <w:fldChar w:fldCharType="separate"/>
            </w:r>
            <w:r w:rsidR="007374CD">
              <w:rPr>
                <w:noProof/>
                <w:webHidden/>
              </w:rPr>
              <w:t>3</w:t>
            </w:r>
            <w:r w:rsidR="007374CD">
              <w:rPr>
                <w:noProof/>
                <w:webHidden/>
              </w:rPr>
              <w:fldChar w:fldCharType="end"/>
            </w:r>
          </w:hyperlink>
        </w:p>
        <w:p w14:paraId="51826954" w14:textId="2B8EB47E" w:rsidR="007374CD" w:rsidRDefault="00DF6C2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6815548" w:history="1">
            <w:r w:rsidR="007374CD" w:rsidRPr="00044938">
              <w:rPr>
                <w:rStyle w:val="Lienhypertexte"/>
                <w:noProof/>
              </w:rPr>
              <w:t>2.</w:t>
            </w:r>
            <w:r w:rsidR="007374C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7374CD" w:rsidRPr="00044938">
              <w:rPr>
                <w:rStyle w:val="Lienhypertexte"/>
                <w:noProof/>
              </w:rPr>
              <w:t>Identification du co-contractant</w:t>
            </w:r>
            <w:r w:rsidR="007374CD">
              <w:rPr>
                <w:noProof/>
                <w:webHidden/>
              </w:rPr>
              <w:tab/>
            </w:r>
            <w:r w:rsidR="007374CD">
              <w:rPr>
                <w:noProof/>
                <w:webHidden/>
              </w:rPr>
              <w:fldChar w:fldCharType="begin"/>
            </w:r>
            <w:r w:rsidR="007374CD">
              <w:rPr>
                <w:noProof/>
                <w:webHidden/>
              </w:rPr>
              <w:instrText xml:space="preserve"> PAGEREF _Toc196815548 \h </w:instrText>
            </w:r>
            <w:r w:rsidR="007374CD">
              <w:rPr>
                <w:noProof/>
                <w:webHidden/>
              </w:rPr>
            </w:r>
            <w:r w:rsidR="007374CD">
              <w:rPr>
                <w:noProof/>
                <w:webHidden/>
              </w:rPr>
              <w:fldChar w:fldCharType="separate"/>
            </w:r>
            <w:r w:rsidR="007374CD">
              <w:rPr>
                <w:noProof/>
                <w:webHidden/>
              </w:rPr>
              <w:t>4</w:t>
            </w:r>
            <w:r w:rsidR="007374CD">
              <w:rPr>
                <w:noProof/>
                <w:webHidden/>
              </w:rPr>
              <w:fldChar w:fldCharType="end"/>
            </w:r>
          </w:hyperlink>
        </w:p>
        <w:p w14:paraId="130F9967" w14:textId="180597BA" w:rsidR="007374CD" w:rsidRDefault="00DF6C2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6815549" w:history="1">
            <w:r w:rsidR="007374CD" w:rsidRPr="00044938">
              <w:rPr>
                <w:rStyle w:val="Lienhypertexte"/>
                <w:noProof/>
              </w:rPr>
              <w:t>3.</w:t>
            </w:r>
            <w:r w:rsidR="007374C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7374CD" w:rsidRPr="00044938">
              <w:rPr>
                <w:rStyle w:val="Lienhypertexte"/>
                <w:noProof/>
              </w:rPr>
              <w:t>Dispositions générales</w:t>
            </w:r>
            <w:r w:rsidR="007374CD">
              <w:rPr>
                <w:noProof/>
                <w:webHidden/>
              </w:rPr>
              <w:tab/>
            </w:r>
            <w:r w:rsidR="007374CD">
              <w:rPr>
                <w:noProof/>
                <w:webHidden/>
              </w:rPr>
              <w:fldChar w:fldCharType="begin"/>
            </w:r>
            <w:r w:rsidR="007374CD">
              <w:rPr>
                <w:noProof/>
                <w:webHidden/>
              </w:rPr>
              <w:instrText xml:space="preserve"> PAGEREF _Toc196815549 \h </w:instrText>
            </w:r>
            <w:r w:rsidR="007374CD">
              <w:rPr>
                <w:noProof/>
                <w:webHidden/>
              </w:rPr>
            </w:r>
            <w:r w:rsidR="007374CD">
              <w:rPr>
                <w:noProof/>
                <w:webHidden/>
              </w:rPr>
              <w:fldChar w:fldCharType="separate"/>
            </w:r>
            <w:r w:rsidR="007374CD">
              <w:rPr>
                <w:noProof/>
                <w:webHidden/>
              </w:rPr>
              <w:t>5</w:t>
            </w:r>
            <w:r w:rsidR="007374CD">
              <w:rPr>
                <w:noProof/>
                <w:webHidden/>
              </w:rPr>
              <w:fldChar w:fldCharType="end"/>
            </w:r>
          </w:hyperlink>
        </w:p>
        <w:p w14:paraId="587CCEBF" w14:textId="4124C228" w:rsidR="007374CD" w:rsidRDefault="00DF6C2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6815550" w:history="1">
            <w:r w:rsidR="007374CD" w:rsidRPr="00044938">
              <w:rPr>
                <w:rStyle w:val="Lienhypertexte"/>
                <w:noProof/>
              </w:rPr>
              <w:t>3.1.</w:t>
            </w:r>
            <w:r w:rsidR="007374C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7374CD" w:rsidRPr="00044938">
              <w:rPr>
                <w:rStyle w:val="Lienhypertexte"/>
                <w:noProof/>
              </w:rPr>
              <w:t>Objet du marché</w:t>
            </w:r>
            <w:r w:rsidR="007374CD">
              <w:rPr>
                <w:noProof/>
                <w:webHidden/>
              </w:rPr>
              <w:tab/>
            </w:r>
            <w:r w:rsidR="007374CD">
              <w:rPr>
                <w:noProof/>
                <w:webHidden/>
              </w:rPr>
              <w:fldChar w:fldCharType="begin"/>
            </w:r>
            <w:r w:rsidR="007374CD">
              <w:rPr>
                <w:noProof/>
                <w:webHidden/>
              </w:rPr>
              <w:instrText xml:space="preserve"> PAGEREF _Toc196815550 \h </w:instrText>
            </w:r>
            <w:r w:rsidR="007374CD">
              <w:rPr>
                <w:noProof/>
                <w:webHidden/>
              </w:rPr>
            </w:r>
            <w:r w:rsidR="007374CD">
              <w:rPr>
                <w:noProof/>
                <w:webHidden/>
              </w:rPr>
              <w:fldChar w:fldCharType="separate"/>
            </w:r>
            <w:r w:rsidR="007374CD">
              <w:rPr>
                <w:noProof/>
                <w:webHidden/>
              </w:rPr>
              <w:t>5</w:t>
            </w:r>
            <w:r w:rsidR="007374CD">
              <w:rPr>
                <w:noProof/>
                <w:webHidden/>
              </w:rPr>
              <w:fldChar w:fldCharType="end"/>
            </w:r>
          </w:hyperlink>
        </w:p>
        <w:p w14:paraId="4714566B" w14:textId="3B950318" w:rsidR="007374CD" w:rsidRDefault="00DF6C2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6815551" w:history="1">
            <w:r w:rsidR="007374CD" w:rsidRPr="00044938">
              <w:rPr>
                <w:rStyle w:val="Lienhypertexte"/>
                <w:noProof/>
              </w:rPr>
              <w:t>3.2.</w:t>
            </w:r>
            <w:r w:rsidR="007374C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7374CD" w:rsidRPr="00044938">
              <w:rPr>
                <w:rStyle w:val="Lienhypertexte"/>
                <w:noProof/>
              </w:rPr>
              <w:t>Mode de passation et forme du contrat</w:t>
            </w:r>
            <w:r w:rsidR="007374CD">
              <w:rPr>
                <w:noProof/>
                <w:webHidden/>
              </w:rPr>
              <w:tab/>
            </w:r>
            <w:r w:rsidR="007374CD">
              <w:rPr>
                <w:noProof/>
                <w:webHidden/>
              </w:rPr>
              <w:fldChar w:fldCharType="begin"/>
            </w:r>
            <w:r w:rsidR="007374CD">
              <w:rPr>
                <w:noProof/>
                <w:webHidden/>
              </w:rPr>
              <w:instrText xml:space="preserve"> PAGEREF _Toc196815551 \h </w:instrText>
            </w:r>
            <w:r w:rsidR="007374CD">
              <w:rPr>
                <w:noProof/>
                <w:webHidden/>
              </w:rPr>
            </w:r>
            <w:r w:rsidR="007374CD">
              <w:rPr>
                <w:noProof/>
                <w:webHidden/>
              </w:rPr>
              <w:fldChar w:fldCharType="separate"/>
            </w:r>
            <w:r w:rsidR="007374CD">
              <w:rPr>
                <w:noProof/>
                <w:webHidden/>
              </w:rPr>
              <w:t>5</w:t>
            </w:r>
            <w:r w:rsidR="007374CD">
              <w:rPr>
                <w:noProof/>
                <w:webHidden/>
              </w:rPr>
              <w:fldChar w:fldCharType="end"/>
            </w:r>
          </w:hyperlink>
        </w:p>
        <w:p w14:paraId="72442953" w14:textId="3EE8004F" w:rsidR="007374CD" w:rsidRDefault="00DF6C2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6815552" w:history="1">
            <w:r w:rsidR="007374CD" w:rsidRPr="00044938">
              <w:rPr>
                <w:rStyle w:val="Lienhypertexte"/>
                <w:noProof/>
              </w:rPr>
              <w:t>3.3.</w:t>
            </w:r>
            <w:r w:rsidR="007374C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7374CD" w:rsidRPr="00044938">
              <w:rPr>
                <w:rStyle w:val="Lienhypertexte"/>
                <w:noProof/>
              </w:rPr>
              <w:t>Décomposition de la consultation</w:t>
            </w:r>
            <w:r w:rsidR="007374CD">
              <w:rPr>
                <w:noProof/>
                <w:webHidden/>
              </w:rPr>
              <w:tab/>
            </w:r>
            <w:r w:rsidR="007374CD">
              <w:rPr>
                <w:noProof/>
                <w:webHidden/>
              </w:rPr>
              <w:fldChar w:fldCharType="begin"/>
            </w:r>
            <w:r w:rsidR="007374CD">
              <w:rPr>
                <w:noProof/>
                <w:webHidden/>
              </w:rPr>
              <w:instrText xml:space="preserve"> PAGEREF _Toc196815552 \h </w:instrText>
            </w:r>
            <w:r w:rsidR="007374CD">
              <w:rPr>
                <w:noProof/>
                <w:webHidden/>
              </w:rPr>
            </w:r>
            <w:r w:rsidR="007374CD">
              <w:rPr>
                <w:noProof/>
                <w:webHidden/>
              </w:rPr>
              <w:fldChar w:fldCharType="separate"/>
            </w:r>
            <w:r w:rsidR="007374CD">
              <w:rPr>
                <w:noProof/>
                <w:webHidden/>
              </w:rPr>
              <w:t>5</w:t>
            </w:r>
            <w:r w:rsidR="007374CD">
              <w:rPr>
                <w:noProof/>
                <w:webHidden/>
              </w:rPr>
              <w:fldChar w:fldCharType="end"/>
            </w:r>
          </w:hyperlink>
        </w:p>
        <w:p w14:paraId="3BF248EB" w14:textId="5C853A69" w:rsidR="007374CD" w:rsidRDefault="00DF6C2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6815553" w:history="1">
            <w:r w:rsidR="007374CD" w:rsidRPr="00044938">
              <w:rPr>
                <w:rStyle w:val="Lienhypertexte"/>
                <w:noProof/>
              </w:rPr>
              <w:t>4.</w:t>
            </w:r>
            <w:r w:rsidR="007374C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7374CD" w:rsidRPr="00044938">
              <w:rPr>
                <w:rStyle w:val="Lienhypertexte"/>
                <w:noProof/>
              </w:rPr>
              <w:t>Durée du marché et délais d'exécution</w:t>
            </w:r>
            <w:r w:rsidR="007374CD">
              <w:rPr>
                <w:noProof/>
                <w:webHidden/>
              </w:rPr>
              <w:tab/>
            </w:r>
            <w:r w:rsidR="007374CD">
              <w:rPr>
                <w:noProof/>
                <w:webHidden/>
              </w:rPr>
              <w:fldChar w:fldCharType="begin"/>
            </w:r>
            <w:r w:rsidR="007374CD">
              <w:rPr>
                <w:noProof/>
                <w:webHidden/>
              </w:rPr>
              <w:instrText xml:space="preserve"> PAGEREF _Toc196815553 \h </w:instrText>
            </w:r>
            <w:r w:rsidR="007374CD">
              <w:rPr>
                <w:noProof/>
                <w:webHidden/>
              </w:rPr>
            </w:r>
            <w:r w:rsidR="007374CD">
              <w:rPr>
                <w:noProof/>
                <w:webHidden/>
              </w:rPr>
              <w:fldChar w:fldCharType="separate"/>
            </w:r>
            <w:r w:rsidR="007374CD">
              <w:rPr>
                <w:noProof/>
                <w:webHidden/>
              </w:rPr>
              <w:t>6</w:t>
            </w:r>
            <w:r w:rsidR="007374CD">
              <w:rPr>
                <w:noProof/>
                <w:webHidden/>
              </w:rPr>
              <w:fldChar w:fldCharType="end"/>
            </w:r>
          </w:hyperlink>
        </w:p>
        <w:p w14:paraId="58E42B46" w14:textId="1DFF5E05" w:rsidR="007374CD" w:rsidRDefault="00DF6C2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6815554" w:history="1">
            <w:r w:rsidR="007374CD" w:rsidRPr="00044938">
              <w:rPr>
                <w:rStyle w:val="Lienhypertexte"/>
                <w:noProof/>
              </w:rPr>
              <w:t>5.</w:t>
            </w:r>
            <w:r w:rsidR="007374C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7374CD" w:rsidRPr="00044938">
              <w:rPr>
                <w:rStyle w:val="Lienhypertexte"/>
                <w:noProof/>
              </w:rPr>
              <w:t>Montant du marché, forme du prix, offre de l’opérateur économique</w:t>
            </w:r>
            <w:r w:rsidR="007374CD">
              <w:rPr>
                <w:noProof/>
                <w:webHidden/>
              </w:rPr>
              <w:tab/>
            </w:r>
            <w:r w:rsidR="007374CD">
              <w:rPr>
                <w:noProof/>
                <w:webHidden/>
              </w:rPr>
              <w:fldChar w:fldCharType="begin"/>
            </w:r>
            <w:r w:rsidR="007374CD">
              <w:rPr>
                <w:noProof/>
                <w:webHidden/>
              </w:rPr>
              <w:instrText xml:space="preserve"> PAGEREF _Toc196815554 \h </w:instrText>
            </w:r>
            <w:r w:rsidR="007374CD">
              <w:rPr>
                <w:noProof/>
                <w:webHidden/>
              </w:rPr>
            </w:r>
            <w:r w:rsidR="007374CD">
              <w:rPr>
                <w:noProof/>
                <w:webHidden/>
              </w:rPr>
              <w:fldChar w:fldCharType="separate"/>
            </w:r>
            <w:r w:rsidR="007374CD">
              <w:rPr>
                <w:noProof/>
                <w:webHidden/>
              </w:rPr>
              <w:t>6</w:t>
            </w:r>
            <w:r w:rsidR="007374CD">
              <w:rPr>
                <w:noProof/>
                <w:webHidden/>
              </w:rPr>
              <w:fldChar w:fldCharType="end"/>
            </w:r>
          </w:hyperlink>
        </w:p>
        <w:p w14:paraId="445CF658" w14:textId="6E770C1C" w:rsidR="007374CD" w:rsidRDefault="00DF6C2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6815555" w:history="1">
            <w:r w:rsidR="007374CD" w:rsidRPr="00044938">
              <w:rPr>
                <w:rStyle w:val="Lienhypertexte"/>
                <w:noProof/>
              </w:rPr>
              <w:t>5.1.</w:t>
            </w:r>
            <w:r w:rsidR="007374C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7374CD" w:rsidRPr="00044938">
              <w:rPr>
                <w:rStyle w:val="Lienhypertexte"/>
                <w:noProof/>
              </w:rPr>
              <w:t>Montant du marché</w:t>
            </w:r>
            <w:r w:rsidR="007374CD">
              <w:rPr>
                <w:noProof/>
                <w:webHidden/>
              </w:rPr>
              <w:tab/>
            </w:r>
            <w:r w:rsidR="007374CD">
              <w:rPr>
                <w:noProof/>
                <w:webHidden/>
              </w:rPr>
              <w:fldChar w:fldCharType="begin"/>
            </w:r>
            <w:r w:rsidR="007374CD">
              <w:rPr>
                <w:noProof/>
                <w:webHidden/>
              </w:rPr>
              <w:instrText xml:space="preserve"> PAGEREF _Toc196815555 \h </w:instrText>
            </w:r>
            <w:r w:rsidR="007374CD">
              <w:rPr>
                <w:noProof/>
                <w:webHidden/>
              </w:rPr>
            </w:r>
            <w:r w:rsidR="007374CD">
              <w:rPr>
                <w:noProof/>
                <w:webHidden/>
              </w:rPr>
              <w:fldChar w:fldCharType="separate"/>
            </w:r>
            <w:r w:rsidR="007374CD">
              <w:rPr>
                <w:noProof/>
                <w:webHidden/>
              </w:rPr>
              <w:t>6</w:t>
            </w:r>
            <w:r w:rsidR="007374CD">
              <w:rPr>
                <w:noProof/>
                <w:webHidden/>
              </w:rPr>
              <w:fldChar w:fldCharType="end"/>
            </w:r>
          </w:hyperlink>
        </w:p>
        <w:p w14:paraId="3D63669C" w14:textId="16F1F75C" w:rsidR="007374CD" w:rsidRDefault="00DF6C2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6815556" w:history="1">
            <w:r w:rsidR="007374CD" w:rsidRPr="00044938">
              <w:rPr>
                <w:rStyle w:val="Lienhypertexte"/>
                <w:noProof/>
              </w:rPr>
              <w:t>5.2.</w:t>
            </w:r>
            <w:r w:rsidR="007374C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7374CD" w:rsidRPr="00044938">
              <w:rPr>
                <w:rStyle w:val="Lienhypertexte"/>
                <w:noProof/>
              </w:rPr>
              <w:t>Forme du prix</w:t>
            </w:r>
            <w:r w:rsidR="007374CD">
              <w:rPr>
                <w:noProof/>
                <w:webHidden/>
              </w:rPr>
              <w:tab/>
            </w:r>
            <w:r w:rsidR="007374CD">
              <w:rPr>
                <w:noProof/>
                <w:webHidden/>
              </w:rPr>
              <w:fldChar w:fldCharType="begin"/>
            </w:r>
            <w:r w:rsidR="007374CD">
              <w:rPr>
                <w:noProof/>
                <w:webHidden/>
              </w:rPr>
              <w:instrText xml:space="preserve"> PAGEREF _Toc196815556 \h </w:instrText>
            </w:r>
            <w:r w:rsidR="007374CD">
              <w:rPr>
                <w:noProof/>
                <w:webHidden/>
              </w:rPr>
            </w:r>
            <w:r w:rsidR="007374CD">
              <w:rPr>
                <w:noProof/>
                <w:webHidden/>
              </w:rPr>
              <w:fldChar w:fldCharType="separate"/>
            </w:r>
            <w:r w:rsidR="007374CD">
              <w:rPr>
                <w:noProof/>
                <w:webHidden/>
              </w:rPr>
              <w:t>6</w:t>
            </w:r>
            <w:r w:rsidR="007374CD">
              <w:rPr>
                <w:noProof/>
                <w:webHidden/>
              </w:rPr>
              <w:fldChar w:fldCharType="end"/>
            </w:r>
          </w:hyperlink>
        </w:p>
        <w:p w14:paraId="296443F1" w14:textId="470CB5C9" w:rsidR="007374CD" w:rsidRDefault="00DF6C2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6815557" w:history="1">
            <w:r w:rsidR="007374CD" w:rsidRPr="00044938">
              <w:rPr>
                <w:rStyle w:val="Lienhypertexte"/>
                <w:noProof/>
              </w:rPr>
              <w:t>5.3.</w:t>
            </w:r>
            <w:r w:rsidR="007374C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7374CD" w:rsidRPr="00044938">
              <w:rPr>
                <w:rStyle w:val="Lienhypertexte"/>
                <w:noProof/>
              </w:rPr>
              <w:t>Montant de l'offre</w:t>
            </w:r>
            <w:r w:rsidR="007374CD">
              <w:rPr>
                <w:noProof/>
                <w:webHidden/>
              </w:rPr>
              <w:tab/>
            </w:r>
            <w:r w:rsidR="007374CD">
              <w:rPr>
                <w:noProof/>
                <w:webHidden/>
              </w:rPr>
              <w:fldChar w:fldCharType="begin"/>
            </w:r>
            <w:r w:rsidR="007374CD">
              <w:rPr>
                <w:noProof/>
                <w:webHidden/>
              </w:rPr>
              <w:instrText xml:space="preserve"> PAGEREF _Toc196815557 \h </w:instrText>
            </w:r>
            <w:r w:rsidR="007374CD">
              <w:rPr>
                <w:noProof/>
                <w:webHidden/>
              </w:rPr>
            </w:r>
            <w:r w:rsidR="007374CD">
              <w:rPr>
                <w:noProof/>
                <w:webHidden/>
              </w:rPr>
              <w:fldChar w:fldCharType="separate"/>
            </w:r>
            <w:r w:rsidR="007374CD">
              <w:rPr>
                <w:noProof/>
                <w:webHidden/>
              </w:rPr>
              <w:t>6</w:t>
            </w:r>
            <w:r w:rsidR="007374CD">
              <w:rPr>
                <w:noProof/>
                <w:webHidden/>
              </w:rPr>
              <w:fldChar w:fldCharType="end"/>
            </w:r>
          </w:hyperlink>
        </w:p>
        <w:p w14:paraId="068F4328" w14:textId="2672C467" w:rsidR="007374CD" w:rsidRDefault="00DF6C2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6815558" w:history="1">
            <w:r w:rsidR="007374CD" w:rsidRPr="00044938">
              <w:rPr>
                <w:rStyle w:val="Lienhypertexte"/>
                <w:noProof/>
              </w:rPr>
              <w:t>6.</w:t>
            </w:r>
            <w:r w:rsidR="007374C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7374CD" w:rsidRPr="00044938">
              <w:rPr>
                <w:rStyle w:val="Lienhypertexte"/>
                <w:noProof/>
              </w:rPr>
              <w:t>Sous-traitance</w:t>
            </w:r>
            <w:r w:rsidR="007374CD">
              <w:rPr>
                <w:noProof/>
                <w:webHidden/>
              </w:rPr>
              <w:tab/>
            </w:r>
            <w:r w:rsidR="007374CD">
              <w:rPr>
                <w:noProof/>
                <w:webHidden/>
              </w:rPr>
              <w:fldChar w:fldCharType="begin"/>
            </w:r>
            <w:r w:rsidR="007374CD">
              <w:rPr>
                <w:noProof/>
                <w:webHidden/>
              </w:rPr>
              <w:instrText xml:space="preserve"> PAGEREF _Toc196815558 \h </w:instrText>
            </w:r>
            <w:r w:rsidR="007374CD">
              <w:rPr>
                <w:noProof/>
                <w:webHidden/>
              </w:rPr>
            </w:r>
            <w:r w:rsidR="007374CD">
              <w:rPr>
                <w:noProof/>
                <w:webHidden/>
              </w:rPr>
              <w:fldChar w:fldCharType="separate"/>
            </w:r>
            <w:r w:rsidR="007374CD">
              <w:rPr>
                <w:noProof/>
                <w:webHidden/>
              </w:rPr>
              <w:t>7</w:t>
            </w:r>
            <w:r w:rsidR="007374CD">
              <w:rPr>
                <w:noProof/>
                <w:webHidden/>
              </w:rPr>
              <w:fldChar w:fldCharType="end"/>
            </w:r>
          </w:hyperlink>
        </w:p>
        <w:p w14:paraId="410FF766" w14:textId="0158DCCC" w:rsidR="007374CD" w:rsidRDefault="00DF6C2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6815559" w:history="1">
            <w:r w:rsidR="007374CD" w:rsidRPr="00044938">
              <w:rPr>
                <w:rStyle w:val="Lienhypertexte"/>
                <w:noProof/>
              </w:rPr>
              <w:t>7.</w:t>
            </w:r>
            <w:r w:rsidR="007374C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7374CD" w:rsidRPr="00044938">
              <w:rPr>
                <w:rStyle w:val="Lienhypertexte"/>
                <w:noProof/>
              </w:rPr>
              <w:t>Avance et règlement des comptes</w:t>
            </w:r>
            <w:r w:rsidR="007374CD">
              <w:rPr>
                <w:noProof/>
                <w:webHidden/>
              </w:rPr>
              <w:tab/>
            </w:r>
            <w:r w:rsidR="007374CD">
              <w:rPr>
                <w:noProof/>
                <w:webHidden/>
              </w:rPr>
              <w:fldChar w:fldCharType="begin"/>
            </w:r>
            <w:r w:rsidR="007374CD">
              <w:rPr>
                <w:noProof/>
                <w:webHidden/>
              </w:rPr>
              <w:instrText xml:space="preserve"> PAGEREF _Toc196815559 \h </w:instrText>
            </w:r>
            <w:r w:rsidR="007374CD">
              <w:rPr>
                <w:noProof/>
                <w:webHidden/>
              </w:rPr>
            </w:r>
            <w:r w:rsidR="007374CD">
              <w:rPr>
                <w:noProof/>
                <w:webHidden/>
              </w:rPr>
              <w:fldChar w:fldCharType="separate"/>
            </w:r>
            <w:r w:rsidR="007374CD">
              <w:rPr>
                <w:noProof/>
                <w:webHidden/>
              </w:rPr>
              <w:t>7</w:t>
            </w:r>
            <w:r w:rsidR="007374CD">
              <w:rPr>
                <w:noProof/>
                <w:webHidden/>
              </w:rPr>
              <w:fldChar w:fldCharType="end"/>
            </w:r>
          </w:hyperlink>
        </w:p>
        <w:p w14:paraId="1C92E1CB" w14:textId="2CE1F04A" w:rsidR="007374CD" w:rsidRDefault="00DF6C2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6815560" w:history="1">
            <w:r w:rsidR="007374CD" w:rsidRPr="00044938">
              <w:rPr>
                <w:rStyle w:val="Lienhypertexte"/>
                <w:noProof/>
              </w:rPr>
              <w:t>7.1.</w:t>
            </w:r>
            <w:r w:rsidR="007374C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7374CD" w:rsidRPr="00044938">
              <w:rPr>
                <w:rStyle w:val="Lienhypertexte"/>
                <w:noProof/>
              </w:rPr>
              <w:t>Avance</w:t>
            </w:r>
            <w:r w:rsidR="007374CD">
              <w:rPr>
                <w:noProof/>
                <w:webHidden/>
              </w:rPr>
              <w:tab/>
            </w:r>
            <w:r w:rsidR="007374CD">
              <w:rPr>
                <w:noProof/>
                <w:webHidden/>
              </w:rPr>
              <w:fldChar w:fldCharType="begin"/>
            </w:r>
            <w:r w:rsidR="007374CD">
              <w:rPr>
                <w:noProof/>
                <w:webHidden/>
              </w:rPr>
              <w:instrText xml:space="preserve"> PAGEREF _Toc196815560 \h </w:instrText>
            </w:r>
            <w:r w:rsidR="007374CD">
              <w:rPr>
                <w:noProof/>
                <w:webHidden/>
              </w:rPr>
            </w:r>
            <w:r w:rsidR="007374CD">
              <w:rPr>
                <w:noProof/>
                <w:webHidden/>
              </w:rPr>
              <w:fldChar w:fldCharType="separate"/>
            </w:r>
            <w:r w:rsidR="007374CD">
              <w:rPr>
                <w:noProof/>
                <w:webHidden/>
              </w:rPr>
              <w:t>7</w:t>
            </w:r>
            <w:r w:rsidR="007374CD">
              <w:rPr>
                <w:noProof/>
                <w:webHidden/>
              </w:rPr>
              <w:fldChar w:fldCharType="end"/>
            </w:r>
          </w:hyperlink>
        </w:p>
        <w:p w14:paraId="49ECE523" w14:textId="1696E65C" w:rsidR="007374CD" w:rsidRDefault="00DF6C2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6815561" w:history="1">
            <w:r w:rsidR="007374CD" w:rsidRPr="00044938">
              <w:rPr>
                <w:rStyle w:val="Lienhypertexte"/>
                <w:noProof/>
              </w:rPr>
              <w:t>7.2.</w:t>
            </w:r>
            <w:r w:rsidR="007374C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7374CD" w:rsidRPr="00044938">
              <w:rPr>
                <w:rStyle w:val="Lienhypertexte"/>
                <w:noProof/>
              </w:rPr>
              <w:t>Règlement des comptes</w:t>
            </w:r>
            <w:r w:rsidR="007374CD">
              <w:rPr>
                <w:noProof/>
                <w:webHidden/>
              </w:rPr>
              <w:tab/>
            </w:r>
            <w:r w:rsidR="007374CD">
              <w:rPr>
                <w:noProof/>
                <w:webHidden/>
              </w:rPr>
              <w:fldChar w:fldCharType="begin"/>
            </w:r>
            <w:r w:rsidR="007374CD">
              <w:rPr>
                <w:noProof/>
                <w:webHidden/>
              </w:rPr>
              <w:instrText xml:space="preserve"> PAGEREF _Toc196815561 \h </w:instrText>
            </w:r>
            <w:r w:rsidR="007374CD">
              <w:rPr>
                <w:noProof/>
                <w:webHidden/>
              </w:rPr>
            </w:r>
            <w:r w:rsidR="007374CD">
              <w:rPr>
                <w:noProof/>
                <w:webHidden/>
              </w:rPr>
              <w:fldChar w:fldCharType="separate"/>
            </w:r>
            <w:r w:rsidR="007374CD">
              <w:rPr>
                <w:noProof/>
                <w:webHidden/>
              </w:rPr>
              <w:t>7</w:t>
            </w:r>
            <w:r w:rsidR="007374CD">
              <w:rPr>
                <w:noProof/>
                <w:webHidden/>
              </w:rPr>
              <w:fldChar w:fldCharType="end"/>
            </w:r>
          </w:hyperlink>
        </w:p>
        <w:p w14:paraId="201F58FE" w14:textId="384327FD" w:rsidR="007374CD" w:rsidRDefault="00DF6C2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6815562" w:history="1">
            <w:r w:rsidR="007374CD" w:rsidRPr="00044938">
              <w:rPr>
                <w:rStyle w:val="Lienhypertexte"/>
                <w:noProof/>
              </w:rPr>
              <w:t>8.</w:t>
            </w:r>
            <w:r w:rsidR="007374C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7374CD" w:rsidRPr="00044938">
              <w:rPr>
                <w:rStyle w:val="Lienhypertexte"/>
                <w:noProof/>
              </w:rPr>
              <w:t>Acceptation de l'offre</w:t>
            </w:r>
            <w:r w:rsidR="007374CD">
              <w:rPr>
                <w:noProof/>
                <w:webHidden/>
              </w:rPr>
              <w:tab/>
            </w:r>
            <w:r w:rsidR="007374CD">
              <w:rPr>
                <w:noProof/>
                <w:webHidden/>
              </w:rPr>
              <w:fldChar w:fldCharType="begin"/>
            </w:r>
            <w:r w:rsidR="007374CD">
              <w:rPr>
                <w:noProof/>
                <w:webHidden/>
              </w:rPr>
              <w:instrText xml:space="preserve"> PAGEREF _Toc196815562 \h </w:instrText>
            </w:r>
            <w:r w:rsidR="007374CD">
              <w:rPr>
                <w:noProof/>
                <w:webHidden/>
              </w:rPr>
            </w:r>
            <w:r w:rsidR="007374CD">
              <w:rPr>
                <w:noProof/>
                <w:webHidden/>
              </w:rPr>
              <w:fldChar w:fldCharType="separate"/>
            </w:r>
            <w:r w:rsidR="007374CD">
              <w:rPr>
                <w:noProof/>
                <w:webHidden/>
              </w:rPr>
              <w:t>8</w:t>
            </w:r>
            <w:r w:rsidR="007374CD">
              <w:rPr>
                <w:noProof/>
                <w:webHidden/>
              </w:rPr>
              <w:fldChar w:fldCharType="end"/>
            </w:r>
          </w:hyperlink>
        </w:p>
        <w:p w14:paraId="6DA5C39D" w14:textId="453752F1" w:rsidR="007374CD" w:rsidRDefault="00DF6C24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6815563" w:history="1">
            <w:r w:rsidR="007374CD" w:rsidRPr="00044938">
              <w:rPr>
                <w:rStyle w:val="Lienhypertexte"/>
                <w:noProof/>
              </w:rPr>
              <w:t>ANNEXE 1 : DESIGNATION DES COTRAITANTS ET REPARTITION DES PRESTATIONS</w:t>
            </w:r>
            <w:r w:rsidR="007374CD">
              <w:rPr>
                <w:noProof/>
                <w:webHidden/>
              </w:rPr>
              <w:tab/>
            </w:r>
            <w:r w:rsidR="007374CD">
              <w:rPr>
                <w:noProof/>
                <w:webHidden/>
              </w:rPr>
              <w:fldChar w:fldCharType="begin"/>
            </w:r>
            <w:r w:rsidR="007374CD">
              <w:rPr>
                <w:noProof/>
                <w:webHidden/>
              </w:rPr>
              <w:instrText xml:space="preserve"> PAGEREF _Toc196815563 \h </w:instrText>
            </w:r>
            <w:r w:rsidR="007374CD">
              <w:rPr>
                <w:noProof/>
                <w:webHidden/>
              </w:rPr>
            </w:r>
            <w:r w:rsidR="007374CD">
              <w:rPr>
                <w:noProof/>
                <w:webHidden/>
              </w:rPr>
              <w:fldChar w:fldCharType="separate"/>
            </w:r>
            <w:r w:rsidR="007374CD">
              <w:rPr>
                <w:noProof/>
                <w:webHidden/>
              </w:rPr>
              <w:t>10</w:t>
            </w:r>
            <w:r w:rsidR="007374CD">
              <w:rPr>
                <w:noProof/>
                <w:webHidden/>
              </w:rPr>
              <w:fldChar w:fldCharType="end"/>
            </w:r>
          </w:hyperlink>
        </w:p>
        <w:p w14:paraId="0B4E58D9" w14:textId="2AFF0076" w:rsidR="007374CD" w:rsidRDefault="00DF6C24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6815564" w:history="1">
            <w:r w:rsidR="007374CD" w:rsidRPr="00044938">
              <w:rPr>
                <w:rStyle w:val="Lienhypertexte"/>
                <w:noProof/>
              </w:rPr>
              <w:t>ANNEXE 2 : DECLARATION DE SOUS-TRAITANCE</w:t>
            </w:r>
            <w:r w:rsidR="007374CD">
              <w:rPr>
                <w:noProof/>
                <w:webHidden/>
              </w:rPr>
              <w:tab/>
            </w:r>
            <w:r w:rsidR="007374CD">
              <w:rPr>
                <w:noProof/>
                <w:webHidden/>
              </w:rPr>
              <w:fldChar w:fldCharType="begin"/>
            </w:r>
            <w:r w:rsidR="007374CD">
              <w:rPr>
                <w:noProof/>
                <w:webHidden/>
              </w:rPr>
              <w:instrText xml:space="preserve"> PAGEREF _Toc196815564 \h </w:instrText>
            </w:r>
            <w:r w:rsidR="007374CD">
              <w:rPr>
                <w:noProof/>
                <w:webHidden/>
              </w:rPr>
            </w:r>
            <w:r w:rsidR="007374CD">
              <w:rPr>
                <w:noProof/>
                <w:webHidden/>
              </w:rPr>
              <w:fldChar w:fldCharType="separate"/>
            </w:r>
            <w:r w:rsidR="007374CD">
              <w:rPr>
                <w:noProof/>
                <w:webHidden/>
              </w:rPr>
              <w:t>12</w:t>
            </w:r>
            <w:r w:rsidR="007374CD">
              <w:rPr>
                <w:noProof/>
                <w:webHidden/>
              </w:rPr>
              <w:fldChar w:fldCharType="end"/>
            </w:r>
          </w:hyperlink>
        </w:p>
        <w:p w14:paraId="46B0FE5A" w14:textId="79E921F5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0" w:name="_Toc196815547"/>
      <w:r>
        <w:lastRenderedPageBreak/>
        <w:t>Identification du pouvoir adjudicateur</w:t>
      </w:r>
      <w:bookmarkEnd w:id="0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1969250C" w14:textId="77777777" w:rsidR="00E23ADE" w:rsidRPr="00E23ADE" w:rsidRDefault="00E23ADE" w:rsidP="00E23ADE">
      <w:pPr>
        <w:spacing w:after="0"/>
        <w:rPr>
          <w:sz w:val="22"/>
        </w:rPr>
      </w:pPr>
      <w:r w:rsidRPr="00E23ADE">
        <w:rPr>
          <w:sz w:val="22"/>
        </w:rPr>
        <w:t xml:space="preserve">Groupement hospitalier territorial (GHT) SOMME LITTORAL SUD </w:t>
      </w:r>
    </w:p>
    <w:p w14:paraId="71BEEEA9" w14:textId="77777777" w:rsidR="00E23ADE" w:rsidRPr="00E23ADE" w:rsidRDefault="00E23ADE" w:rsidP="00E23ADE">
      <w:pPr>
        <w:spacing w:after="0"/>
        <w:rPr>
          <w:sz w:val="22"/>
        </w:rPr>
      </w:pPr>
      <w:r w:rsidRPr="00E23ADE">
        <w:rPr>
          <w:sz w:val="22"/>
        </w:rPr>
        <w:t xml:space="preserve">1 Rond-Point du Professeur Christian Cabrol </w:t>
      </w:r>
    </w:p>
    <w:p w14:paraId="44D6B72A" w14:textId="77777777" w:rsidR="00E23ADE" w:rsidRPr="00E23ADE" w:rsidRDefault="00E23ADE" w:rsidP="00E23ADE">
      <w:pPr>
        <w:spacing w:after="0"/>
        <w:rPr>
          <w:sz w:val="22"/>
        </w:rPr>
      </w:pPr>
      <w:r w:rsidRPr="00E23ADE">
        <w:rPr>
          <w:sz w:val="22"/>
        </w:rPr>
        <w:t>80 054 AMIENS CEDEX</w:t>
      </w:r>
    </w:p>
    <w:p w14:paraId="187FE405" w14:textId="65DF55C6" w:rsidR="00160065" w:rsidRDefault="00160065" w:rsidP="00160065">
      <w:pPr>
        <w:spacing w:after="0"/>
        <w:rPr>
          <w:sz w:val="22"/>
        </w:rPr>
      </w:pPr>
    </w:p>
    <w:p w14:paraId="67774466" w14:textId="77777777" w:rsidR="00E23ADE" w:rsidRPr="00E23ADE" w:rsidRDefault="00E23ADE" w:rsidP="00E23ADE">
      <w:pPr>
        <w:spacing w:after="0"/>
        <w:rPr>
          <w:sz w:val="22"/>
        </w:rPr>
      </w:pPr>
      <w:r w:rsidRPr="00E23ADE">
        <w:rPr>
          <w:b/>
          <w:bCs/>
          <w:sz w:val="22"/>
          <w:u w:val="single"/>
        </w:rPr>
        <w:t>Etablissement support du GHT</w:t>
      </w:r>
      <w:r w:rsidRPr="00E23ADE">
        <w:rPr>
          <w:sz w:val="22"/>
        </w:rPr>
        <w:t xml:space="preserve"> : </w:t>
      </w:r>
    </w:p>
    <w:p w14:paraId="6587EE6B" w14:textId="77777777" w:rsidR="00E23ADE" w:rsidRPr="00E23ADE" w:rsidRDefault="00E23ADE" w:rsidP="00E23ADE">
      <w:pPr>
        <w:spacing w:after="0"/>
        <w:rPr>
          <w:bCs/>
          <w:sz w:val="22"/>
        </w:rPr>
      </w:pPr>
    </w:p>
    <w:p w14:paraId="2AD27842" w14:textId="77777777" w:rsidR="00E23ADE" w:rsidRPr="00E23ADE" w:rsidRDefault="00E23ADE" w:rsidP="00E23ADE">
      <w:pPr>
        <w:spacing w:after="0"/>
        <w:rPr>
          <w:bCs/>
          <w:sz w:val="22"/>
        </w:rPr>
      </w:pPr>
      <w:r w:rsidRPr="00E23ADE">
        <w:rPr>
          <w:bCs/>
          <w:sz w:val="22"/>
        </w:rPr>
        <w:t>Centre Hospitalier Universitaire Amiens Picardie</w:t>
      </w:r>
    </w:p>
    <w:p w14:paraId="675C3957" w14:textId="77777777" w:rsidR="00E23ADE" w:rsidRPr="00E23ADE" w:rsidRDefault="00E23ADE" w:rsidP="00E23ADE">
      <w:pPr>
        <w:spacing w:after="0"/>
        <w:rPr>
          <w:sz w:val="22"/>
        </w:rPr>
      </w:pPr>
      <w:r w:rsidRPr="00E23ADE">
        <w:rPr>
          <w:sz w:val="22"/>
        </w:rPr>
        <w:t xml:space="preserve">1 Rond-Point du Professeur Christian Cabrol </w:t>
      </w:r>
    </w:p>
    <w:p w14:paraId="43EA7694" w14:textId="699EEF2C" w:rsidR="00E23ADE" w:rsidRDefault="00E23ADE" w:rsidP="00E23ADE">
      <w:pPr>
        <w:spacing w:after="0"/>
        <w:rPr>
          <w:sz w:val="22"/>
        </w:rPr>
      </w:pPr>
      <w:r w:rsidRPr="00E23ADE">
        <w:rPr>
          <w:sz w:val="22"/>
        </w:rPr>
        <w:t>80 054 AMIENS CEDEX</w:t>
      </w:r>
    </w:p>
    <w:p w14:paraId="114A68F1" w14:textId="77777777" w:rsidR="00E23ADE" w:rsidRPr="006B7476" w:rsidRDefault="00E23ADE" w:rsidP="00E23ADE">
      <w:pPr>
        <w:spacing w:after="0"/>
        <w:rPr>
          <w:sz w:val="22"/>
        </w:rPr>
      </w:pPr>
    </w:p>
    <w:p w14:paraId="7D5B41E5" w14:textId="2A1CE19F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 d’ouvrage</w:t>
      </w:r>
      <w:r w:rsidR="00E23ADE">
        <w:rPr>
          <w:b/>
          <w:sz w:val="22"/>
          <w:u w:val="single"/>
        </w:rPr>
        <w:t xml:space="preserve"> et ordonnateur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77777777" w:rsidR="00753A55" w:rsidRPr="00753A55" w:rsidRDefault="00753A55" w:rsidP="00753A55">
      <w:pPr>
        <w:spacing w:after="0"/>
        <w:rPr>
          <w:sz w:val="22"/>
          <w:u w:val="single"/>
        </w:rPr>
      </w:pPr>
    </w:p>
    <w:p w14:paraId="5FCB4591" w14:textId="77777777" w:rsidR="00E23ADE" w:rsidRPr="00E23ADE" w:rsidRDefault="00E23ADE" w:rsidP="00E23ADE">
      <w:pPr>
        <w:spacing w:after="0"/>
        <w:rPr>
          <w:b/>
          <w:bCs/>
          <w:sz w:val="22"/>
        </w:rPr>
      </w:pPr>
      <w:r w:rsidRPr="00E23ADE">
        <w:rPr>
          <w:b/>
          <w:bCs/>
          <w:sz w:val="22"/>
        </w:rPr>
        <w:t>Centre Hospitalier de l’Arrondissement de Montreuil (CHAM)</w:t>
      </w:r>
    </w:p>
    <w:p w14:paraId="1438A6F1" w14:textId="77777777" w:rsidR="00E23ADE" w:rsidRPr="00E23ADE" w:rsidRDefault="00E23ADE" w:rsidP="00E23ADE">
      <w:pPr>
        <w:spacing w:after="0"/>
        <w:rPr>
          <w:bCs/>
          <w:sz w:val="22"/>
        </w:rPr>
      </w:pPr>
      <w:r w:rsidRPr="00E23ADE">
        <w:rPr>
          <w:bCs/>
          <w:sz w:val="22"/>
        </w:rPr>
        <w:t>140 chemin départemental 191</w:t>
      </w:r>
    </w:p>
    <w:p w14:paraId="5C69282B" w14:textId="77777777" w:rsidR="00E23ADE" w:rsidRPr="00E23ADE" w:rsidRDefault="00E23ADE" w:rsidP="00E23ADE">
      <w:pPr>
        <w:spacing w:after="0"/>
        <w:rPr>
          <w:bCs/>
          <w:sz w:val="22"/>
        </w:rPr>
      </w:pPr>
      <w:r w:rsidRPr="00E23ADE">
        <w:rPr>
          <w:bCs/>
          <w:sz w:val="22"/>
        </w:rPr>
        <w:t>CS 70008</w:t>
      </w:r>
    </w:p>
    <w:p w14:paraId="4936D170" w14:textId="77777777" w:rsidR="00E23ADE" w:rsidRPr="00E23ADE" w:rsidRDefault="00E23ADE" w:rsidP="00E23ADE">
      <w:pPr>
        <w:spacing w:after="0"/>
        <w:rPr>
          <w:bCs/>
          <w:sz w:val="22"/>
        </w:rPr>
      </w:pPr>
      <w:r w:rsidRPr="00E23ADE">
        <w:rPr>
          <w:bCs/>
          <w:sz w:val="22"/>
        </w:rPr>
        <w:t>62180 RANG-DU-FLIERS</w:t>
      </w:r>
    </w:p>
    <w:p w14:paraId="589778CC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2379936F" w:rsidR="00207E35" w:rsidRDefault="00495DC5" w:rsidP="00160065">
      <w:pPr>
        <w:spacing w:before="269" w:after="269"/>
      </w:pPr>
      <w:r>
        <w:rPr>
          <w:sz w:val="22"/>
        </w:rPr>
        <w:t>M</w:t>
      </w:r>
      <w:r w:rsidR="00E23ADE">
        <w:rPr>
          <w:sz w:val="22"/>
        </w:rPr>
        <w:t>onsieur Didier RENAUT - Directeur Général</w:t>
      </w:r>
      <w:r>
        <w:rPr>
          <w:sz w:val="22"/>
        </w:rPr>
        <w:t xml:space="preserve"> </w:t>
      </w:r>
    </w:p>
    <w:p w14:paraId="586C5B48" w14:textId="77777777" w:rsidR="00160065" w:rsidRPr="00174118" w:rsidRDefault="00495DC5" w:rsidP="00160065">
      <w:pPr>
        <w:spacing w:before="269" w:after="269"/>
        <w:rPr>
          <w:sz w:val="22"/>
        </w:rPr>
      </w:pPr>
      <w:r w:rsidRPr="00174118">
        <w:rPr>
          <w:sz w:val="22"/>
          <w:u w:val="single"/>
        </w:rPr>
        <w:t>Comptable public ou Organisme chargé du paiement</w:t>
      </w:r>
      <w:r w:rsidRPr="00174118">
        <w:rPr>
          <w:sz w:val="22"/>
        </w:rPr>
        <w:t xml:space="preserve"> : </w:t>
      </w:r>
    </w:p>
    <w:p w14:paraId="4FF6BFA8" w14:textId="0828A5A0" w:rsidR="00F9451F" w:rsidRPr="00174118" w:rsidRDefault="00F9451F" w:rsidP="00F9451F">
      <w:pPr>
        <w:spacing w:after="0"/>
        <w:rPr>
          <w:sz w:val="22"/>
        </w:rPr>
      </w:pPr>
      <w:r w:rsidRPr="00174118">
        <w:rPr>
          <w:sz w:val="22"/>
        </w:rPr>
        <w:t xml:space="preserve">TRESORERIE </w:t>
      </w:r>
      <w:r w:rsidR="00174118" w:rsidRPr="00174118">
        <w:rPr>
          <w:sz w:val="22"/>
        </w:rPr>
        <w:t>DE MONTREUIL-SUR-MER</w:t>
      </w:r>
    </w:p>
    <w:p w14:paraId="4B63E4D9" w14:textId="575A6244" w:rsidR="00F9451F" w:rsidRDefault="00174118" w:rsidP="00174118">
      <w:pPr>
        <w:spacing w:after="0"/>
        <w:rPr>
          <w:sz w:val="22"/>
        </w:rPr>
      </w:pPr>
      <w:r w:rsidRPr="00174118">
        <w:rPr>
          <w:sz w:val="22"/>
        </w:rPr>
        <w:t>Chaussée Marcadée</w:t>
      </w:r>
    </w:p>
    <w:p w14:paraId="4178C07E" w14:textId="2EB160C2" w:rsidR="00174118" w:rsidRDefault="00174118" w:rsidP="00174118">
      <w:pPr>
        <w:spacing w:after="0"/>
        <w:rPr>
          <w:sz w:val="22"/>
        </w:rPr>
      </w:pPr>
      <w:r>
        <w:rPr>
          <w:sz w:val="22"/>
        </w:rPr>
        <w:t>62170 ECURIES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5B353BA1" w14:textId="77777777" w:rsidR="00E23ADE" w:rsidRDefault="00E23ADE" w:rsidP="00160065">
      <w:pPr>
        <w:spacing w:before="269" w:after="269"/>
      </w:pPr>
    </w:p>
    <w:p w14:paraId="5B88B933" w14:textId="77777777" w:rsidR="00E23ADE" w:rsidRDefault="00E23ADE" w:rsidP="00160065">
      <w:pPr>
        <w:spacing w:before="269" w:after="269"/>
      </w:pPr>
    </w:p>
    <w:p w14:paraId="0B0CE2EE" w14:textId="77777777" w:rsidR="00E23ADE" w:rsidRDefault="00E23ADE" w:rsidP="00160065">
      <w:pPr>
        <w:spacing w:before="269" w:after="269"/>
      </w:pPr>
    </w:p>
    <w:p w14:paraId="2D948CC2" w14:textId="0CCF62C5" w:rsidR="00207E35" w:rsidRDefault="00495DC5" w:rsidP="00160065">
      <w:pPr>
        <w:spacing w:before="269" w:after="269"/>
      </w:pPr>
      <w:r>
        <w:br/>
      </w:r>
    </w:p>
    <w:p w14:paraId="36E8CA90" w14:textId="77777777" w:rsidR="00B7463B" w:rsidRDefault="00B7463B" w:rsidP="00160065">
      <w:pPr>
        <w:spacing w:before="269" w:after="269"/>
      </w:pPr>
    </w:p>
    <w:p w14:paraId="1BAFD938" w14:textId="77777777" w:rsidR="00B7463B" w:rsidRDefault="00B7463B" w:rsidP="00160065">
      <w:pPr>
        <w:spacing w:before="269" w:after="269"/>
      </w:pPr>
    </w:p>
    <w:p w14:paraId="442D0A31" w14:textId="77777777" w:rsidR="00B7463B" w:rsidRDefault="00B7463B" w:rsidP="00160065">
      <w:pPr>
        <w:spacing w:before="269" w:after="269"/>
      </w:pPr>
    </w:p>
    <w:p w14:paraId="0EECD345" w14:textId="77777777" w:rsidR="00207E35" w:rsidRDefault="00495DC5">
      <w:pPr>
        <w:pStyle w:val="Titre1"/>
      </w:pPr>
      <w:bookmarkStart w:id="1" w:name="_Toc196815548"/>
      <w:r>
        <w:lastRenderedPageBreak/>
        <w:t>Identification du co-contractant</w:t>
      </w:r>
      <w:bookmarkEnd w:id="1"/>
    </w:p>
    <w:p w14:paraId="2E71ACE6" w14:textId="7A9B2473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s’engage,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engage la société ..................................................... sur la base de son offre ;</w:t>
      </w:r>
    </w:p>
    <w:p w14:paraId="475EC53E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r w:rsidRPr="00540631">
        <w:rPr>
          <w:sz w:val="22"/>
        </w:rPr>
        <w:t xml:space="preserve">à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lastRenderedPageBreak/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>
      <w:pPr>
        <w:pStyle w:val="Titre1"/>
      </w:pPr>
      <w:bookmarkStart w:id="2" w:name="_Toc196815549"/>
      <w:r>
        <w:t>Dispositions générales</w:t>
      </w:r>
      <w:bookmarkEnd w:id="2"/>
    </w:p>
    <w:p w14:paraId="20154C95" w14:textId="77777777" w:rsidR="00207E35" w:rsidRDefault="00495DC5">
      <w:pPr>
        <w:pStyle w:val="Titre2"/>
      </w:pPr>
      <w:bookmarkStart w:id="3" w:name="_Toc196815550"/>
      <w:r>
        <w:t>Objet du marché</w:t>
      </w:r>
      <w:bookmarkEnd w:id="3"/>
    </w:p>
    <w:p w14:paraId="6C27A0FB" w14:textId="77777777" w:rsidR="00495DC5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 xml:space="preserve">Le présent acte d'engagement concerne : </w:t>
      </w:r>
    </w:p>
    <w:p w14:paraId="09BCB6B8" w14:textId="77777777" w:rsidR="00E23ADE" w:rsidRDefault="00E23ADE" w:rsidP="00E23ADE">
      <w:pPr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L</w:t>
      </w:r>
      <w:r w:rsidRPr="0009099B">
        <w:rPr>
          <w:b/>
          <w:sz w:val="22"/>
          <w:u w:val="single"/>
        </w:rPr>
        <w:t>’acquisition d’auto-laveuses pour le Centre Hospitalier de l’arrondissement de Montreuil.</w:t>
      </w:r>
    </w:p>
    <w:p w14:paraId="27BA76C1" w14:textId="77777777" w:rsidR="00E23ADE" w:rsidRDefault="00E23ADE" w:rsidP="00E23AD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Plus précisément, l</w:t>
      </w:r>
      <w:r w:rsidRPr="0009099B">
        <w:rPr>
          <w:rFonts w:cs="Arial"/>
          <w:sz w:val="22"/>
          <w:szCs w:val="22"/>
        </w:rPr>
        <w:t>’accord-cadre a pour objet l’achat d’auto-laveuses de pe</w:t>
      </w:r>
      <w:r>
        <w:rPr>
          <w:rFonts w:cs="Arial"/>
          <w:sz w:val="22"/>
          <w:szCs w:val="22"/>
        </w:rPr>
        <w:t>tite, moyenne et grande surface</w:t>
      </w:r>
      <w:r w:rsidRPr="0009099B">
        <w:rPr>
          <w:rFonts w:cs="Arial"/>
          <w:sz w:val="22"/>
          <w:szCs w:val="22"/>
        </w:rPr>
        <w:t xml:space="preserve"> pour les besoins du Centre Hospitalier de l’Arrondissement de Montreuil.</w:t>
      </w:r>
    </w:p>
    <w:p w14:paraId="376A8FA6" w14:textId="77777777" w:rsidR="00E23ADE" w:rsidRDefault="00E23ADE" w:rsidP="00E23ADE">
      <w:pPr>
        <w:rPr>
          <w:rFonts w:cs="Arial"/>
          <w:sz w:val="22"/>
          <w:szCs w:val="22"/>
        </w:rPr>
      </w:pPr>
      <w:r w:rsidRPr="00727EEF">
        <w:rPr>
          <w:rFonts w:cs="Arial"/>
          <w:sz w:val="22"/>
          <w:szCs w:val="22"/>
        </w:rPr>
        <w:t>Les fournitures et prestations sont définies au C.C.T.P.</w:t>
      </w:r>
    </w:p>
    <w:p w14:paraId="0E159C5D" w14:textId="33438D1A" w:rsidR="00E23ADE" w:rsidRPr="00DF6C24" w:rsidRDefault="00E23ADE" w:rsidP="00E23ADE">
      <w:pPr>
        <w:rPr>
          <w:sz w:val="22"/>
        </w:rPr>
      </w:pPr>
      <w:r w:rsidRPr="00A92782">
        <w:rPr>
          <w:sz w:val="22"/>
          <w:u w:val="single"/>
        </w:rPr>
        <w:t>Lieu d’exécution</w:t>
      </w:r>
      <w:r w:rsidRPr="00A92782">
        <w:rPr>
          <w:sz w:val="22"/>
        </w:rPr>
        <w:t xml:space="preserve"> : </w:t>
      </w:r>
      <w:r>
        <w:rPr>
          <w:sz w:val="22"/>
        </w:rPr>
        <w:t>CHAM, 140 chemin départem</w:t>
      </w:r>
      <w:r w:rsidR="00DF6C24">
        <w:rPr>
          <w:sz w:val="22"/>
        </w:rPr>
        <w:t>ental 194 – CS 70008- 62180 RANG</w:t>
      </w:r>
      <w:bookmarkStart w:id="4" w:name="_GoBack"/>
      <w:bookmarkEnd w:id="4"/>
      <w:r>
        <w:rPr>
          <w:sz w:val="22"/>
        </w:rPr>
        <w:t>-DU-FLIERS.</w:t>
      </w:r>
    </w:p>
    <w:p w14:paraId="45DF69FA" w14:textId="77777777" w:rsidR="00207E35" w:rsidRDefault="00495DC5">
      <w:pPr>
        <w:pStyle w:val="Titre2"/>
      </w:pPr>
      <w:bookmarkStart w:id="5" w:name="_Toc196815551"/>
      <w:r>
        <w:t>Mode de passation</w:t>
      </w:r>
      <w:r w:rsidR="005E0C79">
        <w:t xml:space="preserve"> et forme du contrat</w:t>
      </w:r>
      <w:bookmarkEnd w:id="5"/>
    </w:p>
    <w:p w14:paraId="1E478858" w14:textId="77777777" w:rsidR="00F23C99" w:rsidRPr="00021A1F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>La procédure de passation est : l'</w:t>
      </w:r>
      <w:r w:rsidRPr="00CA1308">
        <w:rPr>
          <w:b/>
          <w:sz w:val="22"/>
        </w:rPr>
        <w:t>appel d'offres ouvert</w:t>
      </w:r>
      <w:r w:rsidRPr="00F23C99">
        <w:rPr>
          <w:sz w:val="22"/>
        </w:rPr>
        <w:t xml:space="preserve">. Elle est soumise aux dispositions des articles </w:t>
      </w:r>
      <w:r w:rsidRPr="00021A1F">
        <w:rPr>
          <w:sz w:val="22"/>
        </w:rPr>
        <w:t>L. 2124-2, R. 2124-2 1° et R. 2161-2 à R. 2161-5 du Code de la commande publique.</w:t>
      </w:r>
    </w:p>
    <w:p w14:paraId="5A801495" w14:textId="77777777" w:rsidR="00C579FF" w:rsidRPr="00021A1F" w:rsidRDefault="00C579FF" w:rsidP="00C579FF">
      <w:pPr>
        <w:spacing w:before="269" w:after="269"/>
        <w:rPr>
          <w:sz w:val="22"/>
        </w:rPr>
      </w:pPr>
      <w:r w:rsidRPr="00021A1F">
        <w:rPr>
          <w:sz w:val="22"/>
        </w:rPr>
        <w:t>Cet accord-cadre contient des conditions particulières d’exécution liées à l’environnement (cf. la politique RSE de l’entreprise).</w:t>
      </w:r>
    </w:p>
    <w:p w14:paraId="43A56467" w14:textId="638ECB9F" w:rsidR="00F23C99" w:rsidRPr="00F23C99" w:rsidRDefault="00F23C99" w:rsidP="00F23C99">
      <w:pPr>
        <w:spacing w:before="269" w:after="269"/>
        <w:rPr>
          <w:sz w:val="22"/>
        </w:rPr>
      </w:pPr>
      <w:r w:rsidRPr="00021A1F">
        <w:rPr>
          <w:sz w:val="22"/>
        </w:rPr>
        <w:t xml:space="preserve">L'accord-cadre, </w:t>
      </w:r>
      <w:r w:rsidRPr="00021A1F">
        <w:rPr>
          <w:b/>
          <w:sz w:val="22"/>
        </w:rPr>
        <w:t xml:space="preserve">sans minimum et avec </w:t>
      </w:r>
      <w:r w:rsidR="00D06172" w:rsidRPr="00021A1F">
        <w:rPr>
          <w:b/>
          <w:sz w:val="22"/>
        </w:rPr>
        <w:t>maximum</w:t>
      </w:r>
      <w:r w:rsidR="00D06172">
        <w:rPr>
          <w:sz w:val="22"/>
        </w:rPr>
        <w:t xml:space="preserve">, </w:t>
      </w:r>
      <w:r w:rsidRPr="00F23C99">
        <w:rPr>
          <w:sz w:val="22"/>
        </w:rPr>
        <w:t xml:space="preserve">est passé en application des articles L2125-1 1°, R. 2162-1 à R. 2162-6, R. 2162-13 et R. 2162-14 du Code de la commande publique. </w:t>
      </w:r>
    </w:p>
    <w:p w14:paraId="3B099949" w14:textId="08324886" w:rsidR="00F23C99" w:rsidRPr="00F23C9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>Il fixe les conditions d'exécution des prestatio</w:t>
      </w:r>
      <w:r>
        <w:rPr>
          <w:sz w:val="22"/>
        </w:rPr>
        <w:t xml:space="preserve">ns et </w:t>
      </w:r>
      <w:r w:rsidRPr="00CA1308">
        <w:rPr>
          <w:b/>
          <w:sz w:val="22"/>
        </w:rPr>
        <w:t xml:space="preserve">s'exécute </w:t>
      </w:r>
      <w:r>
        <w:rPr>
          <w:sz w:val="22"/>
        </w:rPr>
        <w:t xml:space="preserve">exclusivement, </w:t>
      </w:r>
      <w:r w:rsidRPr="00F23C99">
        <w:rPr>
          <w:sz w:val="22"/>
        </w:rPr>
        <w:t>au fur et à mesure des besoins</w:t>
      </w:r>
      <w:r>
        <w:rPr>
          <w:sz w:val="22"/>
        </w:rPr>
        <w:t xml:space="preserve"> du CHU Amiens Picardie,</w:t>
      </w:r>
      <w:r w:rsidRPr="00F23C99">
        <w:rPr>
          <w:sz w:val="22"/>
        </w:rPr>
        <w:t xml:space="preserve"> </w:t>
      </w:r>
      <w:r w:rsidRPr="00CA1308">
        <w:rPr>
          <w:b/>
          <w:sz w:val="22"/>
        </w:rPr>
        <w:t>par l'émission de bons de commande</w:t>
      </w:r>
      <w:r>
        <w:rPr>
          <w:sz w:val="22"/>
        </w:rPr>
        <w:t>.</w:t>
      </w:r>
    </w:p>
    <w:p w14:paraId="5A60B669" w14:textId="54CB02C7" w:rsidR="00053A98" w:rsidRPr="005E0C7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 xml:space="preserve">L'accord-cadre est attribué à </w:t>
      </w:r>
      <w:r w:rsidRPr="00CA1308">
        <w:rPr>
          <w:b/>
          <w:sz w:val="22"/>
        </w:rPr>
        <w:t>un seul opérateur économique</w:t>
      </w:r>
      <w:r w:rsidRPr="00F23C99">
        <w:rPr>
          <w:sz w:val="22"/>
        </w:rPr>
        <w:t>.</w:t>
      </w:r>
    </w:p>
    <w:p w14:paraId="2988F7A5" w14:textId="77777777" w:rsidR="00207E35" w:rsidRDefault="00495DC5">
      <w:pPr>
        <w:pStyle w:val="Titre2"/>
      </w:pPr>
      <w:bookmarkStart w:id="6" w:name="_Toc196815552"/>
      <w:r>
        <w:t>Décomposition de la consultation</w:t>
      </w:r>
      <w:bookmarkEnd w:id="6"/>
    </w:p>
    <w:p w14:paraId="2A02A460" w14:textId="1CEEC70C" w:rsidR="00EF035C" w:rsidRDefault="00EF035C" w:rsidP="00EF035C">
      <w:pPr>
        <w:widowControl/>
        <w:spacing w:after="0"/>
        <w:rPr>
          <w:sz w:val="22"/>
        </w:rPr>
      </w:pPr>
      <w:r w:rsidRPr="00EF035C">
        <w:rPr>
          <w:sz w:val="22"/>
        </w:rPr>
        <w:t>Conformément aux dispositions des articles L. 2113-11 et R. 2113-3 du Code de la Commande Publique</w:t>
      </w:r>
      <w:r>
        <w:rPr>
          <w:sz w:val="22"/>
        </w:rPr>
        <w:t xml:space="preserve"> </w:t>
      </w:r>
      <w:r w:rsidRPr="00EF035C">
        <w:rPr>
          <w:sz w:val="22"/>
        </w:rPr>
        <w:t>(C.C.P.), cet accord-cadre ne fait pas l'objet d’un allotissement, ni géographique, ni technique.</w:t>
      </w:r>
    </w:p>
    <w:p w14:paraId="0F56CB70" w14:textId="77777777" w:rsidR="00EF035C" w:rsidRPr="00EF035C" w:rsidRDefault="00EF035C" w:rsidP="00EF035C">
      <w:pPr>
        <w:widowControl/>
        <w:spacing w:after="0"/>
        <w:rPr>
          <w:sz w:val="22"/>
        </w:rPr>
      </w:pPr>
    </w:p>
    <w:p w14:paraId="71678FCE" w14:textId="6C16E89B" w:rsidR="00EF035C" w:rsidRDefault="00EF035C" w:rsidP="00EF035C">
      <w:pPr>
        <w:widowControl/>
        <w:spacing w:after="0"/>
        <w:rPr>
          <w:sz w:val="22"/>
        </w:rPr>
      </w:pPr>
      <w:r w:rsidRPr="00EF035C">
        <w:rPr>
          <w:sz w:val="22"/>
        </w:rPr>
        <w:t>En outre, l'objet de l'accord-cadre présente des prestations fortemen</w:t>
      </w:r>
      <w:r>
        <w:rPr>
          <w:sz w:val="22"/>
        </w:rPr>
        <w:t xml:space="preserve">t dépendantes et liées avec des </w:t>
      </w:r>
      <w:r w:rsidRPr="00EF035C">
        <w:rPr>
          <w:sz w:val="22"/>
        </w:rPr>
        <w:t>interfaces importantes telles que la dévolution en lots séparés rendrait techniquement difficile et</w:t>
      </w:r>
      <w:r>
        <w:rPr>
          <w:sz w:val="22"/>
        </w:rPr>
        <w:t xml:space="preserve"> </w:t>
      </w:r>
      <w:r w:rsidRPr="00EF035C">
        <w:rPr>
          <w:sz w:val="22"/>
        </w:rPr>
        <w:t>financièrement plus coûteuse l'exécution des prestations.</w:t>
      </w:r>
    </w:p>
    <w:p w14:paraId="0013AC0E" w14:textId="77777777" w:rsidR="00EF035C" w:rsidRPr="00EF035C" w:rsidRDefault="00EF035C" w:rsidP="00EF035C">
      <w:pPr>
        <w:widowControl/>
        <w:spacing w:after="0"/>
        <w:rPr>
          <w:sz w:val="22"/>
        </w:rPr>
      </w:pPr>
    </w:p>
    <w:p w14:paraId="2D04C168" w14:textId="77777777" w:rsidR="00EF035C" w:rsidRPr="00EF035C" w:rsidRDefault="00EF035C" w:rsidP="00EF035C">
      <w:pPr>
        <w:widowControl/>
        <w:spacing w:after="0"/>
        <w:rPr>
          <w:sz w:val="22"/>
        </w:rPr>
      </w:pPr>
      <w:r w:rsidRPr="00EF035C">
        <w:rPr>
          <w:sz w:val="22"/>
        </w:rPr>
        <w:t>Il n'y a pas d'allotissement de l'accord-cadre afin notamment de :</w:t>
      </w:r>
    </w:p>
    <w:p w14:paraId="0417E4DF" w14:textId="4A7A4BDB" w:rsidR="00EF035C" w:rsidRPr="00EF035C" w:rsidRDefault="00EF035C" w:rsidP="00EF035C">
      <w:pPr>
        <w:widowControl/>
        <w:spacing w:after="0"/>
        <w:rPr>
          <w:sz w:val="22"/>
        </w:rPr>
      </w:pPr>
      <w:r w:rsidRPr="00EF035C">
        <w:rPr>
          <w:sz w:val="22"/>
        </w:rPr>
        <w:t>- limiter les interfaces et le partage de responsabilité qui en découle et maintenir la sécurité juridique des</w:t>
      </w:r>
      <w:r>
        <w:rPr>
          <w:sz w:val="22"/>
        </w:rPr>
        <w:t xml:space="preserve"> </w:t>
      </w:r>
      <w:r w:rsidRPr="00EF035C">
        <w:rPr>
          <w:sz w:val="22"/>
        </w:rPr>
        <w:t>relations contractuelles ;</w:t>
      </w:r>
    </w:p>
    <w:p w14:paraId="6FEE0C7E" w14:textId="77777777" w:rsidR="00C76858" w:rsidRDefault="00EF035C" w:rsidP="00C76858">
      <w:pPr>
        <w:widowControl/>
        <w:spacing w:after="0"/>
        <w:rPr>
          <w:sz w:val="22"/>
        </w:rPr>
      </w:pPr>
      <w:r w:rsidRPr="00EF035C">
        <w:rPr>
          <w:sz w:val="22"/>
        </w:rPr>
        <w:t>- mutualiser les moyens nécessaires à l'exécution des différentes prestations.</w:t>
      </w:r>
    </w:p>
    <w:p w14:paraId="5CDB5D0C" w14:textId="1E7C62F2" w:rsidR="00207E35" w:rsidRDefault="00EF035C" w:rsidP="00C76858">
      <w:pPr>
        <w:widowControl/>
        <w:spacing w:after="0"/>
        <w:rPr>
          <w:sz w:val="22"/>
        </w:rPr>
      </w:pPr>
      <w:r w:rsidRPr="00EF035C">
        <w:rPr>
          <w:sz w:val="22"/>
        </w:rPr>
        <w:lastRenderedPageBreak/>
        <w:t>- optimiser l'ordonnancement des prestations.</w:t>
      </w:r>
    </w:p>
    <w:p w14:paraId="24EC98E2" w14:textId="77777777" w:rsidR="00C76858" w:rsidRPr="00EF035C" w:rsidRDefault="00C76858" w:rsidP="00C76858">
      <w:pPr>
        <w:widowControl/>
        <w:spacing w:after="0"/>
        <w:rPr>
          <w:sz w:val="22"/>
        </w:rPr>
      </w:pPr>
    </w:p>
    <w:p w14:paraId="668D8AC5" w14:textId="6326B647" w:rsidR="00207E35" w:rsidRDefault="00880F40">
      <w:pPr>
        <w:pStyle w:val="Titre1"/>
      </w:pPr>
      <w:bookmarkStart w:id="7" w:name="_Toc196815553"/>
      <w:r>
        <w:t>D</w:t>
      </w:r>
      <w:r w:rsidR="000317F8">
        <w:t>urée du marché 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7"/>
    </w:p>
    <w:p w14:paraId="21EC7D20" w14:textId="21FFCBC5" w:rsidR="00880F40" w:rsidRPr="008D6336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D06172">
        <w:rPr>
          <w:rFonts w:ascii="Calibri" w:eastAsiaTheme="minorEastAsia" w:hAnsi="Calibri" w:cs="Calibri"/>
          <w:color w:val="000000"/>
          <w:lang w:val="fr-FR" w:eastAsia="fr-FR"/>
        </w:rPr>
        <w:t>La durée de l'accord-cadre et le délai d'exécution des commandes, ainsi que tout autre élément indispensable à leur exécution, sont fix</w:t>
      </w:r>
      <w:r>
        <w:rPr>
          <w:rFonts w:ascii="Calibri" w:eastAsiaTheme="minorEastAsia" w:hAnsi="Calibri" w:cs="Calibri"/>
          <w:color w:val="000000"/>
          <w:lang w:val="fr-FR" w:eastAsia="fr-FR"/>
        </w:rPr>
        <w:t>és dans les conditions du C.C.</w:t>
      </w:r>
      <w:r w:rsidR="007B6802">
        <w:rPr>
          <w:rFonts w:ascii="Calibri" w:eastAsiaTheme="minorEastAsia" w:hAnsi="Calibri" w:cs="Calibri"/>
          <w:color w:val="000000"/>
          <w:lang w:val="fr-FR" w:eastAsia="fr-FR"/>
        </w:rPr>
        <w:t>A.</w:t>
      </w:r>
      <w:r>
        <w:rPr>
          <w:rFonts w:ascii="Calibri" w:eastAsiaTheme="minorEastAsia" w:hAnsi="Calibri" w:cs="Calibri"/>
          <w:color w:val="000000"/>
          <w:lang w:val="fr-FR" w:eastAsia="fr-FR"/>
        </w:rPr>
        <w:t>P</w:t>
      </w:r>
      <w:r w:rsidR="00880F40" w:rsidRPr="008D6336">
        <w:rPr>
          <w:rFonts w:ascii="Calibri" w:eastAsiaTheme="minorEastAsia" w:hAnsi="Calibri" w:cs="Calibri"/>
          <w:color w:val="000000"/>
          <w:lang w:val="fr-FR" w:eastAsia="fr-FR"/>
        </w:rPr>
        <w:t>.</w:t>
      </w:r>
      <w:r w:rsidR="00EB4706">
        <w:rPr>
          <w:rFonts w:ascii="Calibri" w:eastAsiaTheme="minorEastAsia" w:hAnsi="Calibri" w:cs="Calibri"/>
          <w:color w:val="000000"/>
          <w:lang w:val="fr-FR" w:eastAsia="fr-FR"/>
        </w:rPr>
        <w:t xml:space="preserve"> et du C.C.T.P.</w:t>
      </w:r>
    </w:p>
    <w:p w14:paraId="413EBAAE" w14:textId="40DADBF6" w:rsidR="00207E35" w:rsidRDefault="00CA4B2B">
      <w:pPr>
        <w:pStyle w:val="Titre1"/>
      </w:pPr>
      <w:bookmarkStart w:id="8" w:name="_Toc196815554"/>
      <w:r>
        <w:t xml:space="preserve">Montant du marché, forme du prix, </w:t>
      </w:r>
      <w:r w:rsidR="00495DC5">
        <w:t>offre</w:t>
      </w:r>
      <w:r w:rsidR="006E2BB7">
        <w:t xml:space="preserve"> de l’opérateur économique</w:t>
      </w:r>
      <w:bookmarkEnd w:id="8"/>
    </w:p>
    <w:p w14:paraId="542F675A" w14:textId="35E59C46" w:rsidR="006E2BB7" w:rsidRDefault="006E2BB7">
      <w:pPr>
        <w:pStyle w:val="Titre2"/>
      </w:pPr>
      <w:bookmarkStart w:id="9" w:name="_Toc196815555"/>
      <w:r>
        <w:t>Montant du marché</w:t>
      </w:r>
      <w:bookmarkEnd w:id="9"/>
    </w:p>
    <w:p w14:paraId="44A90AFD" w14:textId="7BD2D93C" w:rsidR="006E2BB7" w:rsidRDefault="006E2BB7" w:rsidP="006E2BB7">
      <w:pPr>
        <w:rPr>
          <w:sz w:val="22"/>
        </w:rPr>
      </w:pPr>
      <w:r w:rsidRPr="006E2BB7">
        <w:rPr>
          <w:sz w:val="22"/>
        </w:rPr>
        <w:t xml:space="preserve">S’agissant d’un accord-cadre à bons de commande, ce dernier est conclu sans montant minimum et </w:t>
      </w:r>
      <w:r w:rsidR="00C579FF">
        <w:rPr>
          <w:b/>
          <w:sz w:val="22"/>
        </w:rPr>
        <w:t>avec un montant maximum de 2</w:t>
      </w:r>
      <w:r w:rsidR="003B686C">
        <w:rPr>
          <w:b/>
          <w:sz w:val="22"/>
        </w:rPr>
        <w:t>5</w:t>
      </w:r>
      <w:r w:rsidRPr="00297DB0">
        <w:rPr>
          <w:b/>
          <w:sz w:val="22"/>
        </w:rPr>
        <w:t>0 000 € H.T.</w:t>
      </w:r>
      <w:r w:rsidRPr="00297DB0">
        <w:rPr>
          <w:sz w:val="22"/>
        </w:rPr>
        <w:t xml:space="preserve"> </w:t>
      </w:r>
      <w:r w:rsidRPr="003E7D33">
        <w:rPr>
          <w:b/>
          <w:sz w:val="22"/>
        </w:rPr>
        <w:t>sur sa durée totale de 48 mois</w:t>
      </w:r>
      <w:r w:rsidRPr="006E2BB7">
        <w:rPr>
          <w:sz w:val="22"/>
        </w:rPr>
        <w:t xml:space="preserve"> (période initiale et périodes de reconduction comprises)</w:t>
      </w:r>
      <w:r w:rsidR="003E7D33">
        <w:rPr>
          <w:sz w:val="22"/>
        </w:rPr>
        <w:t>, décomposé par période comme suit :</w:t>
      </w:r>
    </w:p>
    <w:tbl>
      <w:tblPr>
        <w:tblStyle w:val="Grilledutableau2"/>
        <w:tblW w:w="0" w:type="auto"/>
        <w:tblLook w:val="04A0" w:firstRow="1" w:lastRow="0" w:firstColumn="1" w:lastColumn="0" w:noHBand="0" w:noVBand="1"/>
      </w:tblPr>
      <w:tblGrid>
        <w:gridCol w:w="4508"/>
        <w:gridCol w:w="4509"/>
      </w:tblGrid>
      <w:tr w:rsidR="003E7D33" w:rsidRPr="00576AB4" w14:paraId="41F143F8" w14:textId="77777777" w:rsidTr="002276C4">
        <w:trPr>
          <w:trHeight w:val="340"/>
        </w:trPr>
        <w:tc>
          <w:tcPr>
            <w:tcW w:w="4508" w:type="dxa"/>
            <w:vAlign w:val="center"/>
          </w:tcPr>
          <w:p w14:paraId="0B4C0CF4" w14:textId="77777777" w:rsidR="003E7D33" w:rsidRPr="00576AB4" w:rsidRDefault="003E7D33" w:rsidP="002276C4">
            <w:pPr>
              <w:jc w:val="center"/>
              <w:rPr>
                <w:sz w:val="22"/>
              </w:rPr>
            </w:pPr>
            <w:r w:rsidRPr="00A450A6">
              <w:rPr>
                <w:rFonts w:eastAsia="Times New Roman"/>
                <w:sz w:val="22"/>
              </w:rPr>
              <w:t>Période</w:t>
            </w:r>
          </w:p>
        </w:tc>
        <w:tc>
          <w:tcPr>
            <w:tcW w:w="4509" w:type="dxa"/>
            <w:vAlign w:val="center"/>
          </w:tcPr>
          <w:p w14:paraId="7F9994E0" w14:textId="77777777" w:rsidR="003E7D33" w:rsidRPr="00576AB4" w:rsidRDefault="003E7D33" w:rsidP="002276C4">
            <w:pPr>
              <w:jc w:val="center"/>
              <w:rPr>
                <w:sz w:val="22"/>
              </w:rPr>
            </w:pPr>
            <w:r w:rsidRPr="00A450A6">
              <w:rPr>
                <w:rFonts w:eastAsia="Times New Roman"/>
                <w:sz w:val="22"/>
              </w:rPr>
              <w:t>Montant maximum en € H.T.</w:t>
            </w:r>
          </w:p>
        </w:tc>
      </w:tr>
      <w:tr w:rsidR="003E7D33" w:rsidRPr="00576AB4" w14:paraId="1CADE7D8" w14:textId="77777777" w:rsidTr="002276C4">
        <w:trPr>
          <w:trHeight w:val="340"/>
        </w:trPr>
        <w:tc>
          <w:tcPr>
            <w:tcW w:w="4508" w:type="dxa"/>
            <w:vAlign w:val="center"/>
          </w:tcPr>
          <w:p w14:paraId="5FC95ED4" w14:textId="77777777" w:rsidR="003E7D33" w:rsidRPr="00576AB4" w:rsidRDefault="003E7D33" w:rsidP="002276C4">
            <w:pPr>
              <w:jc w:val="center"/>
              <w:rPr>
                <w:sz w:val="22"/>
              </w:rPr>
            </w:pPr>
            <w:r w:rsidRPr="00A450A6">
              <w:rPr>
                <w:sz w:val="22"/>
              </w:rPr>
              <w:t>Période initiale</w:t>
            </w:r>
          </w:p>
        </w:tc>
        <w:tc>
          <w:tcPr>
            <w:tcW w:w="4509" w:type="dxa"/>
            <w:vAlign w:val="center"/>
          </w:tcPr>
          <w:p w14:paraId="4B47CDC5" w14:textId="0FF72404" w:rsidR="003E7D33" w:rsidRPr="00576AB4" w:rsidRDefault="003B686C" w:rsidP="002276C4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10</w:t>
            </w:r>
            <w:r w:rsidR="003E7D33" w:rsidRPr="00A450A6">
              <w:rPr>
                <w:b/>
                <w:sz w:val="22"/>
              </w:rPr>
              <w:t xml:space="preserve">0 000 </w:t>
            </w:r>
          </w:p>
        </w:tc>
      </w:tr>
      <w:tr w:rsidR="003E7D33" w:rsidRPr="00576AB4" w14:paraId="1BC43F67" w14:textId="77777777" w:rsidTr="002276C4">
        <w:trPr>
          <w:trHeight w:val="340"/>
        </w:trPr>
        <w:tc>
          <w:tcPr>
            <w:tcW w:w="4508" w:type="dxa"/>
            <w:vAlign w:val="center"/>
          </w:tcPr>
          <w:p w14:paraId="56A404D0" w14:textId="77777777" w:rsidR="003E7D33" w:rsidRPr="00A450A6" w:rsidRDefault="003E7D33" w:rsidP="002276C4">
            <w:pPr>
              <w:jc w:val="center"/>
              <w:rPr>
                <w:sz w:val="22"/>
              </w:rPr>
            </w:pPr>
            <w:r w:rsidRPr="00A450A6">
              <w:rPr>
                <w:sz w:val="22"/>
              </w:rPr>
              <w:t>Reconduction 1</w:t>
            </w:r>
          </w:p>
        </w:tc>
        <w:tc>
          <w:tcPr>
            <w:tcW w:w="4509" w:type="dxa"/>
            <w:vAlign w:val="center"/>
          </w:tcPr>
          <w:p w14:paraId="6D597401" w14:textId="77777777" w:rsidR="003E7D33" w:rsidRPr="00A450A6" w:rsidRDefault="003E7D33" w:rsidP="002276C4">
            <w:pPr>
              <w:jc w:val="center"/>
              <w:rPr>
                <w:b/>
                <w:sz w:val="22"/>
              </w:rPr>
            </w:pPr>
            <w:r w:rsidRPr="00A450A6">
              <w:rPr>
                <w:b/>
                <w:sz w:val="22"/>
              </w:rPr>
              <w:t xml:space="preserve">50 000 </w:t>
            </w:r>
          </w:p>
        </w:tc>
      </w:tr>
      <w:tr w:rsidR="003E7D33" w:rsidRPr="00576AB4" w14:paraId="6DE91E00" w14:textId="77777777" w:rsidTr="002276C4">
        <w:trPr>
          <w:trHeight w:val="340"/>
        </w:trPr>
        <w:tc>
          <w:tcPr>
            <w:tcW w:w="4508" w:type="dxa"/>
            <w:vAlign w:val="center"/>
          </w:tcPr>
          <w:p w14:paraId="52C121C4" w14:textId="77777777" w:rsidR="003E7D33" w:rsidRPr="00A450A6" w:rsidRDefault="003E7D33" w:rsidP="002276C4">
            <w:pPr>
              <w:jc w:val="center"/>
              <w:rPr>
                <w:sz w:val="22"/>
              </w:rPr>
            </w:pPr>
            <w:r w:rsidRPr="00A450A6">
              <w:rPr>
                <w:sz w:val="22"/>
              </w:rPr>
              <w:t>Reconduction 2</w:t>
            </w:r>
          </w:p>
        </w:tc>
        <w:tc>
          <w:tcPr>
            <w:tcW w:w="4509" w:type="dxa"/>
            <w:vAlign w:val="center"/>
          </w:tcPr>
          <w:p w14:paraId="563943C1" w14:textId="77777777" w:rsidR="003E7D33" w:rsidRPr="00A450A6" w:rsidRDefault="003E7D33" w:rsidP="002276C4">
            <w:pPr>
              <w:jc w:val="center"/>
              <w:rPr>
                <w:b/>
                <w:sz w:val="22"/>
              </w:rPr>
            </w:pPr>
            <w:r w:rsidRPr="00A450A6">
              <w:rPr>
                <w:b/>
                <w:sz w:val="22"/>
              </w:rPr>
              <w:t>50 000</w:t>
            </w:r>
          </w:p>
        </w:tc>
      </w:tr>
      <w:tr w:rsidR="003E7D33" w:rsidRPr="00576AB4" w14:paraId="15A1CF35" w14:textId="77777777" w:rsidTr="002276C4">
        <w:trPr>
          <w:trHeight w:val="340"/>
        </w:trPr>
        <w:tc>
          <w:tcPr>
            <w:tcW w:w="4508" w:type="dxa"/>
            <w:vAlign w:val="center"/>
          </w:tcPr>
          <w:p w14:paraId="2330CC81" w14:textId="77777777" w:rsidR="003E7D33" w:rsidRPr="00A450A6" w:rsidRDefault="003E7D33" w:rsidP="002276C4">
            <w:pPr>
              <w:jc w:val="center"/>
              <w:rPr>
                <w:sz w:val="22"/>
              </w:rPr>
            </w:pPr>
            <w:r w:rsidRPr="00A450A6">
              <w:rPr>
                <w:sz w:val="22"/>
              </w:rPr>
              <w:t>Reconduction 3</w:t>
            </w:r>
          </w:p>
        </w:tc>
        <w:tc>
          <w:tcPr>
            <w:tcW w:w="4509" w:type="dxa"/>
            <w:vAlign w:val="center"/>
          </w:tcPr>
          <w:p w14:paraId="222236EC" w14:textId="77777777" w:rsidR="003E7D33" w:rsidRPr="00A450A6" w:rsidRDefault="003E7D33" w:rsidP="002276C4">
            <w:pPr>
              <w:jc w:val="center"/>
              <w:rPr>
                <w:b/>
                <w:sz w:val="22"/>
              </w:rPr>
            </w:pPr>
            <w:r w:rsidRPr="00A450A6">
              <w:rPr>
                <w:b/>
                <w:sz w:val="22"/>
              </w:rPr>
              <w:t>50 000</w:t>
            </w:r>
          </w:p>
        </w:tc>
      </w:tr>
    </w:tbl>
    <w:p w14:paraId="1E8C8A37" w14:textId="4B8BFB2A" w:rsidR="00207E35" w:rsidRDefault="00495DC5">
      <w:pPr>
        <w:pStyle w:val="Titre2"/>
      </w:pPr>
      <w:bookmarkStart w:id="10" w:name="_Toc196815556"/>
      <w:r>
        <w:t>Forme du prix</w:t>
      </w:r>
      <w:bookmarkEnd w:id="10"/>
    </w:p>
    <w:p w14:paraId="5D09E572" w14:textId="2D59936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Les prestations seront rémunérées par application aux quantités réellement exécutées des prix unitaires fixés dans le bordereau des prix unitaires (B.P.U.).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1" w:name="_Toc196815557"/>
      <w:r>
        <w:t>Montant de l'offre</w:t>
      </w:r>
      <w:bookmarkEnd w:id="11"/>
    </w:p>
    <w:p w14:paraId="74C5289B" w14:textId="1AB48FE5" w:rsidR="00D06172" w:rsidRPr="00CA1308" w:rsidRDefault="00D06172" w:rsidP="00D06172">
      <w:pPr>
        <w:spacing w:before="269" w:after="269"/>
        <w:rPr>
          <w:b/>
          <w:sz w:val="22"/>
        </w:rPr>
      </w:pPr>
      <w:r w:rsidRPr="00CA1308">
        <w:rPr>
          <w:b/>
          <w:sz w:val="22"/>
        </w:rPr>
        <w:t>Je m’engage / nous nous engageons à réaliser les prestations conformément aux prix définis dans le bordereau des prix unitaires.</w:t>
      </w:r>
    </w:p>
    <w:p w14:paraId="4AB3BE2A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L’offre financière est formulée en Euro.</w:t>
      </w:r>
    </w:p>
    <w:p w14:paraId="665EDEF1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 xml:space="preserve">Les modalités de variation des prix sont fixées dans le cadre du C.C.A.P.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77777777" w:rsidR="00207E35" w:rsidRDefault="00495DC5" w:rsidP="004D2A10">
      <w:pPr>
        <w:spacing w:before="269" w:after="269"/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>
      <w:pPr>
        <w:pStyle w:val="Titre1"/>
      </w:pPr>
      <w:bookmarkStart w:id="12" w:name="_Toc196815558"/>
      <w:r>
        <w:lastRenderedPageBreak/>
        <w:t>Sous-traitance</w:t>
      </w:r>
      <w:bookmarkEnd w:id="12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3" w:name="_Toc196815559"/>
      <w:r>
        <w:t>Avance et règlement des comptes</w:t>
      </w:r>
      <w:bookmarkEnd w:id="13"/>
    </w:p>
    <w:p w14:paraId="3ACF1271" w14:textId="77777777" w:rsidR="00207E35" w:rsidRDefault="00495DC5">
      <w:pPr>
        <w:pStyle w:val="Titre2"/>
      </w:pPr>
      <w:bookmarkStart w:id="14" w:name="_Toc196815560"/>
      <w:r>
        <w:t>Avance</w:t>
      </w:r>
      <w:bookmarkEnd w:id="14"/>
    </w:p>
    <w:p w14:paraId="05F4DDCF" w14:textId="07913664" w:rsidR="006E2BB7" w:rsidRPr="00053A98" w:rsidRDefault="00166CCE" w:rsidP="004D2A10">
      <w:pPr>
        <w:spacing w:before="269" w:after="269"/>
        <w:rPr>
          <w:sz w:val="22"/>
        </w:rPr>
      </w:pPr>
      <w:r>
        <w:rPr>
          <w:sz w:val="22"/>
        </w:rPr>
        <w:t>Sans objet.</w:t>
      </w:r>
    </w:p>
    <w:p w14:paraId="2EEA3936" w14:textId="77777777" w:rsidR="00207E35" w:rsidRDefault="00495DC5">
      <w:pPr>
        <w:pStyle w:val="Titre2"/>
      </w:pPr>
      <w:bookmarkStart w:id="15" w:name="_Toc196815561"/>
      <w:r>
        <w:t>Règlement des comptes</w:t>
      </w:r>
      <w:bookmarkEnd w:id="15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r>
        <w:rPr>
          <w:sz w:val="22"/>
        </w:rPr>
        <w:t>pour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les comptes de chacun des membres du groupement suivant les répartitions indiquées en </w:t>
      </w:r>
      <w:r>
        <w:rPr>
          <w:sz w:val="22"/>
        </w:rPr>
        <w:lastRenderedPageBreak/>
        <w:t xml:space="preserve">annexe 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FFEEF95" w14:textId="5D718C22" w:rsidR="006E2BB7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18B0E881" w14:textId="77777777" w:rsidR="00207E35" w:rsidRDefault="00495DC5">
      <w:pPr>
        <w:pStyle w:val="Titre1"/>
      </w:pPr>
      <w:bookmarkStart w:id="16" w:name="_Toc196815562"/>
      <w:r>
        <w:t>Acceptation de l'offre</w:t>
      </w:r>
      <w:bookmarkEnd w:id="16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044F476F" w14:textId="7A9ED922" w:rsidR="00FF56E6" w:rsidRDefault="00FF56E6" w:rsidP="00FF56E6">
      <w:pPr>
        <w:spacing w:before="269" w:after="269"/>
      </w:pPr>
    </w:p>
    <w:p w14:paraId="3AFCD49A" w14:textId="0BAB20DA" w:rsidR="00FF56E6" w:rsidRDefault="00FF56E6" w:rsidP="00FF56E6">
      <w:pPr>
        <w:spacing w:before="269" w:after="269"/>
      </w:pPr>
    </w:p>
    <w:p w14:paraId="3F18044B" w14:textId="77777777" w:rsidR="00FF56E6" w:rsidRDefault="00FF56E6" w:rsidP="00FF56E6">
      <w:pPr>
        <w:spacing w:before="269" w:after="269"/>
      </w:pPr>
    </w:p>
    <w:p w14:paraId="11A5452D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4BE71227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 est acceptée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06E932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0D0F6F5F" w14:textId="427392F1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66D8FB18" w14:textId="6429C535" w:rsidR="00D24D34" w:rsidRDefault="00D24D34">
      <w:pPr>
        <w:spacing w:before="269" w:after="269"/>
        <w:jc w:val="left"/>
        <w:rPr>
          <w:i/>
          <w:sz w:val="22"/>
        </w:rPr>
      </w:pPr>
    </w:p>
    <w:p w14:paraId="317F5D38" w14:textId="426CE33F" w:rsidR="00D24D34" w:rsidRDefault="00D24D34">
      <w:pPr>
        <w:spacing w:before="269" w:after="269"/>
        <w:jc w:val="left"/>
        <w:rPr>
          <w:i/>
          <w:sz w:val="22"/>
        </w:rPr>
      </w:pPr>
    </w:p>
    <w:p w14:paraId="1BF03363" w14:textId="03626563" w:rsidR="006E2BB7" w:rsidRDefault="006E2BB7">
      <w:pPr>
        <w:spacing w:before="269" w:after="269"/>
        <w:jc w:val="left"/>
        <w:rPr>
          <w:i/>
          <w:sz w:val="22"/>
        </w:rPr>
      </w:pPr>
    </w:p>
    <w:p w14:paraId="70D83112" w14:textId="77777777" w:rsidR="006E2BB7" w:rsidRDefault="006E2BB7">
      <w:pPr>
        <w:spacing w:before="269" w:after="269"/>
        <w:jc w:val="left"/>
      </w:pPr>
    </w:p>
    <w:p w14:paraId="24305832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NOTIFICATION DU CONTRAT AU TITULAIRE (Date d'effet du contrat)</w:t>
      </w:r>
    </w:p>
    <w:p w14:paraId="6DB430FB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 </w:t>
      </w:r>
    </w:p>
    <w:p w14:paraId="34C7FD94" w14:textId="71643BDC" w:rsidR="00207E35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>Le .......................................................................</w:t>
      </w:r>
    </w:p>
    <w:p w14:paraId="7757DBEC" w14:textId="4B1C018C" w:rsidR="00207E35" w:rsidRDefault="00495DC5" w:rsidP="00D24D34">
      <w:pPr>
        <w:spacing w:before="269" w:after="269"/>
        <w:jc w:val="center"/>
      </w:pPr>
      <w:r>
        <w:rPr>
          <w:b/>
          <w:sz w:val="22"/>
        </w:rPr>
        <w:lastRenderedPageBreak/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Default="00495DC5" w:rsidP="00D24D34">
      <w:pPr>
        <w:spacing w:before="269" w:after="269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 </w:t>
      </w:r>
      <w:r w:rsidR="006E2BB7">
        <w:rPr>
          <w:sz w:val="22"/>
        </w:rPr>
        <w:t>de l’accord-cadre</w:t>
      </w:r>
      <w:r>
        <w:rPr>
          <w:sz w:val="22"/>
        </w:rPr>
        <w:t xml:space="preserve">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 w:rsidR="00495DC5">
        <w:rPr>
          <w:sz w:val="22"/>
        </w:rPr>
        <w:t>La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>      et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>      en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membre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sous-traitant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>A . . . . . . . . . . . . . . . . . . . . . .</w:t>
      </w:r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 ..</w:t>
      </w:r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3D3DF53" w:rsidR="004C7B10" w:rsidRDefault="004C7B10" w:rsidP="004C7B10">
      <w:pPr>
        <w:spacing w:before="269" w:after="269"/>
        <w:ind w:left="2880"/>
        <w:rPr>
          <w:sz w:val="22"/>
        </w:rPr>
      </w:pPr>
      <w:bookmarkStart w:id="17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7"/>
      <w:r>
        <w:rPr>
          <w:rStyle w:val="Appelnotedebasdep"/>
          <w:sz w:val="22"/>
        </w:rPr>
        <w:footnoteReference w:id="3"/>
      </w:r>
    </w:p>
    <w:p w14:paraId="04484EFD" w14:textId="2A6070A8" w:rsidR="00632E86" w:rsidRDefault="00632E86" w:rsidP="00D24D34">
      <w:pPr>
        <w:spacing w:before="269" w:after="269"/>
        <w:rPr>
          <w:sz w:val="22"/>
        </w:rPr>
      </w:pPr>
    </w:p>
    <w:p w14:paraId="50CE9899" w14:textId="62EFF5FE" w:rsidR="00632E86" w:rsidRDefault="00632E86" w:rsidP="00D24D34">
      <w:pPr>
        <w:spacing w:before="269" w:after="269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18" w:name="_Toc196815563"/>
      <w:r w:rsidRPr="005B49D5">
        <w:lastRenderedPageBreak/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18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642FF715" w14:textId="33E4C20F" w:rsidR="00CF0BA2" w:rsidRDefault="00CF0BA2" w:rsidP="00CF0BA2">
      <w:pPr>
        <w:spacing w:before="269" w:after="269"/>
        <w:rPr>
          <w:i/>
          <w:sz w:val="22"/>
        </w:rPr>
      </w:pPr>
    </w:p>
    <w:p w14:paraId="69F59097" w14:textId="00F89B52" w:rsidR="00CF0BA2" w:rsidRDefault="00CF0BA2" w:rsidP="00CF0BA2">
      <w:pPr>
        <w:spacing w:before="269" w:after="269"/>
        <w:rPr>
          <w:i/>
          <w:sz w:val="22"/>
        </w:rPr>
      </w:pPr>
    </w:p>
    <w:p w14:paraId="5C6B3855" w14:textId="1ED480A3" w:rsidR="00CF0BA2" w:rsidRDefault="00CF0BA2" w:rsidP="00CF0BA2">
      <w:pPr>
        <w:spacing w:before="269" w:after="269"/>
        <w:rPr>
          <w:i/>
          <w:sz w:val="22"/>
        </w:rPr>
      </w:pPr>
    </w:p>
    <w:p w14:paraId="5957A5B6" w14:textId="42C5AD4E" w:rsidR="00CF0BA2" w:rsidRDefault="00CF0BA2" w:rsidP="00CF0BA2">
      <w:pPr>
        <w:spacing w:before="269" w:after="269"/>
        <w:rPr>
          <w:i/>
          <w:sz w:val="22"/>
        </w:rPr>
      </w:pPr>
    </w:p>
    <w:p w14:paraId="349665CC" w14:textId="61C7ADE7" w:rsidR="00CF0BA2" w:rsidRDefault="00CF0BA2" w:rsidP="00CF0BA2">
      <w:pPr>
        <w:spacing w:before="269" w:after="269"/>
        <w:rPr>
          <w:i/>
          <w:sz w:val="22"/>
        </w:rPr>
      </w:pPr>
    </w:p>
    <w:p w14:paraId="446763DD" w14:textId="0CE3A6B5" w:rsidR="00021A1F" w:rsidRDefault="00021A1F" w:rsidP="00CF0BA2">
      <w:pPr>
        <w:spacing w:before="269" w:after="269"/>
        <w:rPr>
          <w:i/>
          <w:sz w:val="22"/>
        </w:rPr>
      </w:pPr>
    </w:p>
    <w:p w14:paraId="147F2880" w14:textId="1FAB06B7" w:rsidR="00021A1F" w:rsidRDefault="00021A1F" w:rsidP="00CF0BA2">
      <w:pPr>
        <w:spacing w:before="269" w:after="269"/>
        <w:rPr>
          <w:i/>
          <w:sz w:val="22"/>
        </w:rPr>
      </w:pPr>
    </w:p>
    <w:p w14:paraId="7F2D5FDD" w14:textId="47B80AE0" w:rsidR="00021A1F" w:rsidRDefault="00021A1F" w:rsidP="00CF0BA2">
      <w:pPr>
        <w:spacing w:before="269" w:after="269"/>
        <w:rPr>
          <w:i/>
          <w:sz w:val="22"/>
        </w:rPr>
      </w:pPr>
    </w:p>
    <w:p w14:paraId="7A861D18" w14:textId="3E91505F" w:rsidR="00021A1F" w:rsidRDefault="00021A1F" w:rsidP="00CF0BA2">
      <w:pPr>
        <w:spacing w:before="269" w:after="269"/>
        <w:rPr>
          <w:i/>
          <w:sz w:val="22"/>
        </w:rPr>
      </w:pPr>
    </w:p>
    <w:p w14:paraId="67C52CF1" w14:textId="51CE62CA" w:rsidR="00021A1F" w:rsidRDefault="00021A1F" w:rsidP="00CF0BA2">
      <w:pPr>
        <w:spacing w:before="269" w:after="269"/>
        <w:rPr>
          <w:i/>
          <w:sz w:val="22"/>
        </w:rPr>
      </w:pPr>
    </w:p>
    <w:p w14:paraId="75B0BB3E" w14:textId="28308655" w:rsidR="00021A1F" w:rsidRDefault="00021A1F" w:rsidP="00CF0BA2">
      <w:pPr>
        <w:spacing w:before="269" w:after="269"/>
        <w:rPr>
          <w:i/>
          <w:sz w:val="22"/>
        </w:rPr>
      </w:pPr>
    </w:p>
    <w:p w14:paraId="689E271E" w14:textId="77777777" w:rsidR="00021A1F" w:rsidRDefault="00021A1F" w:rsidP="00CF0BA2">
      <w:pPr>
        <w:spacing w:before="269" w:after="269"/>
        <w:rPr>
          <w:i/>
          <w:sz w:val="22"/>
        </w:rPr>
      </w:pPr>
    </w:p>
    <w:p w14:paraId="0C360405" w14:textId="6068A622" w:rsidR="00CF0BA2" w:rsidRDefault="00CF0BA2" w:rsidP="00CF0BA2">
      <w:pPr>
        <w:spacing w:before="269" w:after="269"/>
        <w:rPr>
          <w:i/>
          <w:sz w:val="22"/>
        </w:rPr>
      </w:pPr>
    </w:p>
    <w:p w14:paraId="656965F0" w14:textId="46F6FC0B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19" w:name="_Toc196815564"/>
      <w:r w:rsidRPr="005B49D5">
        <w:lastRenderedPageBreak/>
        <w:t>ANNEXE 2 : DECLARATION DE SOUS-TRAITANCE</w:t>
      </w:r>
      <w:bookmarkEnd w:id="19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>
      <w:headerReference w:type="default" r:id="rId9"/>
      <w:footerReference w:type="default" r:id="rId1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7A3313" w:rsidRDefault="007A3313">
      <w:pPr>
        <w:spacing w:after="0"/>
      </w:pPr>
      <w:r>
        <w:separator/>
      </w:r>
    </w:p>
  </w:endnote>
  <w:endnote w:type="continuationSeparator" w:id="0">
    <w:p w14:paraId="1532EEDE" w14:textId="77777777" w:rsidR="007A3313" w:rsidRDefault="007A3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91ECF5" w14:textId="0AB407C9" w:rsidR="00FC0689" w:rsidRDefault="00FC0689" w:rsidP="001E7223">
                          <w:pPr>
                            <w:spacing w:after="0" w:line="320" w:lineRule="atLeast"/>
                            <w:ind w:firstLine="720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F23C99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 w:rsidR="00E23ADE">
                            <w:rPr>
                              <w:color w:val="0892AF"/>
                              <w:sz w:val="18"/>
                              <w:szCs w:val="18"/>
                            </w:rPr>
                            <w:t>4TE0194 –</w:t>
                          </w:r>
                          <w:r w:rsidRPr="00F23C99">
                            <w:t xml:space="preserve"> </w:t>
                          </w:r>
                          <w:r w:rsidR="00E23ADE">
                            <w:rPr>
                              <w:color w:val="0892AF"/>
                              <w:sz w:val="18"/>
                              <w:szCs w:val="18"/>
                            </w:rPr>
                            <w:t>Acquisition d’auto-laveuses pour le CHAM</w:t>
                          </w:r>
                        </w:p>
                        <w:p w14:paraId="2999CC94" w14:textId="3854DF30" w:rsidR="00FC0689" w:rsidRPr="00705A9A" w:rsidRDefault="00FC0689" w:rsidP="001E7223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F6C24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3</w: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F6C24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12</w: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FC0689" w:rsidRDefault="00FC068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3F91ECF5" w14:textId="0AB407C9" w:rsidR="00FC0689" w:rsidRDefault="00FC0689" w:rsidP="001E7223">
                    <w:pPr>
                      <w:spacing w:after="0" w:line="320" w:lineRule="atLeast"/>
                      <w:ind w:firstLine="720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  <w:r w:rsidRPr="00F23C99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 w:rsidR="00E23ADE">
                      <w:rPr>
                        <w:color w:val="0892AF"/>
                        <w:sz w:val="18"/>
                        <w:szCs w:val="18"/>
                      </w:rPr>
                      <w:t>4TE0194 –</w:t>
                    </w:r>
                    <w:r w:rsidRPr="00F23C99">
                      <w:t xml:space="preserve"> </w:t>
                    </w:r>
                    <w:r w:rsidR="00E23ADE">
                      <w:rPr>
                        <w:color w:val="0892AF"/>
                        <w:sz w:val="18"/>
                        <w:szCs w:val="18"/>
                      </w:rPr>
                      <w:t>Acquisition d’auto-laveuses pour le CHAM</w:t>
                    </w:r>
                  </w:p>
                  <w:p w14:paraId="2999CC94" w14:textId="3854DF30" w:rsidR="00FC0689" w:rsidRPr="00705A9A" w:rsidRDefault="00FC0689" w:rsidP="001E7223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DF6C24">
                      <w:rPr>
                        <w:noProof/>
                        <w:color w:val="0892AF"/>
                        <w:sz w:val="18"/>
                        <w:szCs w:val="18"/>
                      </w:rPr>
                      <w:t>3</w: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DF6C24">
                      <w:rPr>
                        <w:noProof/>
                        <w:color w:val="0892AF"/>
                        <w:sz w:val="18"/>
                        <w:szCs w:val="18"/>
                      </w:rPr>
                      <w:t>12</w: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FC0689" w:rsidRDefault="00FC068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A13BAF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7A3313" w:rsidRDefault="007A3313">
      <w:pPr>
        <w:spacing w:after="0"/>
      </w:pPr>
      <w:r>
        <w:separator/>
      </w:r>
    </w:p>
  </w:footnote>
  <w:footnote w:type="continuationSeparator" w:id="0">
    <w:p w14:paraId="6463F0E1" w14:textId="77777777" w:rsidR="007A3313" w:rsidRDefault="007A3313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FF56E6" w:rsidRDefault="00FC0689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622B2FB1" w14:textId="2450F700" w:rsidR="00FC0689" w:rsidRDefault="00FC068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4EB71C62" w:rsidR="00FC0689" w:rsidRDefault="003E7D33" w:rsidP="003E7D33">
    <w:pPr>
      <w:pStyle w:val="En-tte"/>
      <w:tabs>
        <w:tab w:val="clear" w:pos="9072"/>
        <w:tab w:val="left" w:pos="5040"/>
        <w:tab w:val="left" w:pos="5760"/>
      </w:tabs>
      <w:jc w:val="left"/>
    </w:pPr>
    <w:r>
      <w:tab/>
    </w:r>
    <w:r>
      <w:tab/>
    </w:r>
    <w:r>
      <w:tab/>
    </w:r>
    <w:r>
      <w:rPr>
        <w:noProof/>
      </w:rPr>
      <w:drawing>
        <wp:inline distT="0" distB="0" distL="0" distR="0" wp14:anchorId="69096BB0" wp14:editId="2F9DAB08">
          <wp:extent cx="2438400" cy="542290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7A8"/>
    <w:rsid w:val="00004035"/>
    <w:rsid w:val="00005CA6"/>
    <w:rsid w:val="00012A15"/>
    <w:rsid w:val="00020FE7"/>
    <w:rsid w:val="00021A1F"/>
    <w:rsid w:val="00023567"/>
    <w:rsid w:val="00027E48"/>
    <w:rsid w:val="000317F8"/>
    <w:rsid w:val="00040737"/>
    <w:rsid w:val="00042F3F"/>
    <w:rsid w:val="00045D9E"/>
    <w:rsid w:val="00052F06"/>
    <w:rsid w:val="00053A98"/>
    <w:rsid w:val="0006530A"/>
    <w:rsid w:val="000701B2"/>
    <w:rsid w:val="00071350"/>
    <w:rsid w:val="0009634E"/>
    <w:rsid w:val="000A78BB"/>
    <w:rsid w:val="000E06FC"/>
    <w:rsid w:val="00101844"/>
    <w:rsid w:val="00127393"/>
    <w:rsid w:val="001323C9"/>
    <w:rsid w:val="001405E7"/>
    <w:rsid w:val="00160065"/>
    <w:rsid w:val="00162E7E"/>
    <w:rsid w:val="00164917"/>
    <w:rsid w:val="00166CCE"/>
    <w:rsid w:val="00174118"/>
    <w:rsid w:val="00181E0F"/>
    <w:rsid w:val="00196032"/>
    <w:rsid w:val="001B3069"/>
    <w:rsid w:val="001C6F1B"/>
    <w:rsid w:val="001D5204"/>
    <w:rsid w:val="001D5427"/>
    <w:rsid w:val="001D60A1"/>
    <w:rsid w:val="001E335B"/>
    <w:rsid w:val="001E5844"/>
    <w:rsid w:val="001E7223"/>
    <w:rsid w:val="001F13A4"/>
    <w:rsid w:val="00203977"/>
    <w:rsid w:val="00204690"/>
    <w:rsid w:val="00207E35"/>
    <w:rsid w:val="00227188"/>
    <w:rsid w:val="00231D0D"/>
    <w:rsid w:val="002526E3"/>
    <w:rsid w:val="00261AAE"/>
    <w:rsid w:val="002621FE"/>
    <w:rsid w:val="00263404"/>
    <w:rsid w:val="002656B0"/>
    <w:rsid w:val="002668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550"/>
    <w:rsid w:val="00312BE1"/>
    <w:rsid w:val="003157A8"/>
    <w:rsid w:val="003173E7"/>
    <w:rsid w:val="0032064D"/>
    <w:rsid w:val="003250B9"/>
    <w:rsid w:val="003261BE"/>
    <w:rsid w:val="003542BF"/>
    <w:rsid w:val="0035721C"/>
    <w:rsid w:val="003822BE"/>
    <w:rsid w:val="0038500F"/>
    <w:rsid w:val="00387917"/>
    <w:rsid w:val="00394406"/>
    <w:rsid w:val="003A0E25"/>
    <w:rsid w:val="003B686C"/>
    <w:rsid w:val="003C45D5"/>
    <w:rsid w:val="003D30CC"/>
    <w:rsid w:val="003D3CE8"/>
    <w:rsid w:val="003E01A0"/>
    <w:rsid w:val="003E6605"/>
    <w:rsid w:val="003E7D33"/>
    <w:rsid w:val="003F12B5"/>
    <w:rsid w:val="003F1539"/>
    <w:rsid w:val="00423AA7"/>
    <w:rsid w:val="004306B3"/>
    <w:rsid w:val="00437D0B"/>
    <w:rsid w:val="004607CF"/>
    <w:rsid w:val="0046219A"/>
    <w:rsid w:val="004815E7"/>
    <w:rsid w:val="00495DC5"/>
    <w:rsid w:val="004A195F"/>
    <w:rsid w:val="004A3FF8"/>
    <w:rsid w:val="004B7F02"/>
    <w:rsid w:val="004C7B10"/>
    <w:rsid w:val="004D2A10"/>
    <w:rsid w:val="004E0083"/>
    <w:rsid w:val="004E061E"/>
    <w:rsid w:val="004F0CA8"/>
    <w:rsid w:val="00502C39"/>
    <w:rsid w:val="005033D1"/>
    <w:rsid w:val="00506976"/>
    <w:rsid w:val="005110D6"/>
    <w:rsid w:val="00521414"/>
    <w:rsid w:val="00525298"/>
    <w:rsid w:val="00540631"/>
    <w:rsid w:val="00565E10"/>
    <w:rsid w:val="00574413"/>
    <w:rsid w:val="005745DE"/>
    <w:rsid w:val="005833D0"/>
    <w:rsid w:val="005A4D9C"/>
    <w:rsid w:val="005A530E"/>
    <w:rsid w:val="005B49D5"/>
    <w:rsid w:val="005C008A"/>
    <w:rsid w:val="005D44EE"/>
    <w:rsid w:val="005E0C79"/>
    <w:rsid w:val="005E4B3C"/>
    <w:rsid w:val="005F03D3"/>
    <w:rsid w:val="00607D88"/>
    <w:rsid w:val="0061098C"/>
    <w:rsid w:val="006123B3"/>
    <w:rsid w:val="00621BE9"/>
    <w:rsid w:val="00632E86"/>
    <w:rsid w:val="006408E8"/>
    <w:rsid w:val="00641C1A"/>
    <w:rsid w:val="0067145C"/>
    <w:rsid w:val="00681199"/>
    <w:rsid w:val="0068456F"/>
    <w:rsid w:val="006846BD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3EE1"/>
    <w:rsid w:val="00705A9A"/>
    <w:rsid w:val="00712286"/>
    <w:rsid w:val="00732FD0"/>
    <w:rsid w:val="00736CEB"/>
    <w:rsid w:val="007374CD"/>
    <w:rsid w:val="0074450B"/>
    <w:rsid w:val="0074607D"/>
    <w:rsid w:val="00750A41"/>
    <w:rsid w:val="007526AE"/>
    <w:rsid w:val="00753A55"/>
    <w:rsid w:val="007569FA"/>
    <w:rsid w:val="007577A0"/>
    <w:rsid w:val="007750E0"/>
    <w:rsid w:val="007751FF"/>
    <w:rsid w:val="00776A63"/>
    <w:rsid w:val="00783345"/>
    <w:rsid w:val="00793424"/>
    <w:rsid w:val="00795232"/>
    <w:rsid w:val="007A3313"/>
    <w:rsid w:val="007A6069"/>
    <w:rsid w:val="007B21C3"/>
    <w:rsid w:val="007B6802"/>
    <w:rsid w:val="007D28C6"/>
    <w:rsid w:val="007D4FE4"/>
    <w:rsid w:val="007E42F3"/>
    <w:rsid w:val="00813031"/>
    <w:rsid w:val="0081681F"/>
    <w:rsid w:val="008243DC"/>
    <w:rsid w:val="00826C48"/>
    <w:rsid w:val="00846423"/>
    <w:rsid w:val="008620A5"/>
    <w:rsid w:val="00880F40"/>
    <w:rsid w:val="008A3C90"/>
    <w:rsid w:val="008B45AB"/>
    <w:rsid w:val="008C61A7"/>
    <w:rsid w:val="008E3F29"/>
    <w:rsid w:val="008F29C0"/>
    <w:rsid w:val="008F3A44"/>
    <w:rsid w:val="009007E9"/>
    <w:rsid w:val="00922067"/>
    <w:rsid w:val="00923933"/>
    <w:rsid w:val="00931A09"/>
    <w:rsid w:val="00933702"/>
    <w:rsid w:val="00934EA0"/>
    <w:rsid w:val="0093671B"/>
    <w:rsid w:val="00944296"/>
    <w:rsid w:val="0094724E"/>
    <w:rsid w:val="00960015"/>
    <w:rsid w:val="00982B1D"/>
    <w:rsid w:val="00983EA1"/>
    <w:rsid w:val="00984B44"/>
    <w:rsid w:val="009A1636"/>
    <w:rsid w:val="009B0EED"/>
    <w:rsid w:val="009B1C77"/>
    <w:rsid w:val="009B375C"/>
    <w:rsid w:val="009B4354"/>
    <w:rsid w:val="009B5050"/>
    <w:rsid w:val="009B765F"/>
    <w:rsid w:val="009C05F8"/>
    <w:rsid w:val="009C3457"/>
    <w:rsid w:val="009E46F5"/>
    <w:rsid w:val="009E57F9"/>
    <w:rsid w:val="00A00A7E"/>
    <w:rsid w:val="00A00C76"/>
    <w:rsid w:val="00A1303F"/>
    <w:rsid w:val="00A36D6A"/>
    <w:rsid w:val="00A36FE5"/>
    <w:rsid w:val="00A9278B"/>
    <w:rsid w:val="00A978C6"/>
    <w:rsid w:val="00AA3284"/>
    <w:rsid w:val="00AB2165"/>
    <w:rsid w:val="00AB3DB6"/>
    <w:rsid w:val="00AC70BF"/>
    <w:rsid w:val="00AD42AE"/>
    <w:rsid w:val="00AD67D3"/>
    <w:rsid w:val="00AF48A4"/>
    <w:rsid w:val="00B25A5B"/>
    <w:rsid w:val="00B34658"/>
    <w:rsid w:val="00B43B6E"/>
    <w:rsid w:val="00B464EB"/>
    <w:rsid w:val="00B510ED"/>
    <w:rsid w:val="00B5600B"/>
    <w:rsid w:val="00B71644"/>
    <w:rsid w:val="00B7463B"/>
    <w:rsid w:val="00B82F88"/>
    <w:rsid w:val="00B84AF5"/>
    <w:rsid w:val="00B84D37"/>
    <w:rsid w:val="00B912DA"/>
    <w:rsid w:val="00BB5960"/>
    <w:rsid w:val="00BC5314"/>
    <w:rsid w:val="00BE2924"/>
    <w:rsid w:val="00BE66A0"/>
    <w:rsid w:val="00C01C4C"/>
    <w:rsid w:val="00C14BDE"/>
    <w:rsid w:val="00C16F47"/>
    <w:rsid w:val="00C23C75"/>
    <w:rsid w:val="00C2569C"/>
    <w:rsid w:val="00C27A01"/>
    <w:rsid w:val="00C31A13"/>
    <w:rsid w:val="00C4371E"/>
    <w:rsid w:val="00C579FF"/>
    <w:rsid w:val="00C6012C"/>
    <w:rsid w:val="00C6515B"/>
    <w:rsid w:val="00C76199"/>
    <w:rsid w:val="00C76858"/>
    <w:rsid w:val="00C7762A"/>
    <w:rsid w:val="00C803AE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F0BA2"/>
    <w:rsid w:val="00CF48AE"/>
    <w:rsid w:val="00CF766A"/>
    <w:rsid w:val="00D06172"/>
    <w:rsid w:val="00D14989"/>
    <w:rsid w:val="00D1722B"/>
    <w:rsid w:val="00D24D34"/>
    <w:rsid w:val="00D34634"/>
    <w:rsid w:val="00D355E8"/>
    <w:rsid w:val="00D370A9"/>
    <w:rsid w:val="00D37B24"/>
    <w:rsid w:val="00D417A2"/>
    <w:rsid w:val="00D4322F"/>
    <w:rsid w:val="00D64D64"/>
    <w:rsid w:val="00D93EDD"/>
    <w:rsid w:val="00D9460E"/>
    <w:rsid w:val="00DB2E0B"/>
    <w:rsid w:val="00DC06C5"/>
    <w:rsid w:val="00DE77F0"/>
    <w:rsid w:val="00DF55CB"/>
    <w:rsid w:val="00DF6C24"/>
    <w:rsid w:val="00E1281C"/>
    <w:rsid w:val="00E16A19"/>
    <w:rsid w:val="00E20BA3"/>
    <w:rsid w:val="00E23ADE"/>
    <w:rsid w:val="00E31A63"/>
    <w:rsid w:val="00E4405E"/>
    <w:rsid w:val="00E514FE"/>
    <w:rsid w:val="00E548D8"/>
    <w:rsid w:val="00E620B0"/>
    <w:rsid w:val="00E63D31"/>
    <w:rsid w:val="00E7724B"/>
    <w:rsid w:val="00E810E8"/>
    <w:rsid w:val="00E8460C"/>
    <w:rsid w:val="00EA1831"/>
    <w:rsid w:val="00EB36AD"/>
    <w:rsid w:val="00EB4706"/>
    <w:rsid w:val="00ED0168"/>
    <w:rsid w:val="00ED077A"/>
    <w:rsid w:val="00ED6898"/>
    <w:rsid w:val="00EE5F2B"/>
    <w:rsid w:val="00EF035C"/>
    <w:rsid w:val="00F067C2"/>
    <w:rsid w:val="00F23C99"/>
    <w:rsid w:val="00F37537"/>
    <w:rsid w:val="00F4388A"/>
    <w:rsid w:val="00F53FAF"/>
    <w:rsid w:val="00F627C4"/>
    <w:rsid w:val="00F67F2F"/>
    <w:rsid w:val="00F75CD0"/>
    <w:rsid w:val="00F761D3"/>
    <w:rsid w:val="00F9451F"/>
    <w:rsid w:val="00FA0BAD"/>
    <w:rsid w:val="00FC0689"/>
    <w:rsid w:val="00FC3233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table" w:customStyle="1" w:styleId="Grilledutableau2">
    <w:name w:val="Grille du tableau2"/>
    <w:basedOn w:val="TableauNormal"/>
    <w:next w:val="Grilledutableau"/>
    <w:uiPriority w:val="39"/>
    <w:rsid w:val="003E7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3E7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9FEB2851-1F44-46B5-A396-A1642837F0BB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12</Pages>
  <Words>2348</Words>
  <Characters>12916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Delacomptee Pauline</cp:lastModifiedBy>
  <cp:revision>216</cp:revision>
  <dcterms:created xsi:type="dcterms:W3CDTF">2019-07-09T11:53:00Z</dcterms:created>
  <dcterms:modified xsi:type="dcterms:W3CDTF">2025-04-29T08:53:00Z</dcterms:modified>
</cp:coreProperties>
</file>