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0D31" w:rsidRDefault="00D80D31">
      <w:pPr>
        <w:rPr>
          <w:rFonts w:asciiTheme="minorHAnsi" w:hAnsiTheme="minorHAnsi" w:cs="Arial"/>
          <w:sz w:val="22"/>
          <w:szCs w:val="22"/>
          <w:u w:val="single"/>
        </w:rPr>
      </w:pPr>
    </w:p>
    <w:p w:rsidR="00D80D31" w:rsidRDefault="00D80D31">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rsidR="00D80D31" w:rsidRDefault="00F06AE2">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rsidR="00D80D31" w:rsidRDefault="00F06AE2">
      <w:pPr>
        <w:rPr>
          <w:rFonts w:ascii="Calibri" w:hAnsi="Calibri"/>
          <w:sz w:val="22"/>
          <w:szCs w:val="22"/>
          <w:highlight w:val="lightGray"/>
          <w:lang w:val="en-GB"/>
        </w:rPr>
      </w:pPr>
      <w:r>
        <w:rPr>
          <w:rFonts w:ascii="Calibri" w:hAnsi="Calibri"/>
          <w:highlight w:val="lightGray"/>
          <w:lang w:val="en-GB"/>
        </w:rPr>
        <w:t>[Fill-in italicised parts in brackets]</w:t>
      </w:r>
    </w:p>
    <w:p w:rsidR="00D80D31" w:rsidRDefault="00F06AE2">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rsidR="00D80D31" w:rsidRDefault="00F06AE2">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rsidR="00D80D31" w:rsidRDefault="00F06AE2">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rsidR="00D80D31" w:rsidRDefault="00F06AE2">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rsidR="00D80D31" w:rsidRDefault="00F06AE2">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rsidR="00D80D31" w:rsidRDefault="00F06AE2">
      <w:pPr>
        <w:spacing w:before="120" w:line="240" w:lineRule="auto"/>
        <w:jc w:val="both"/>
        <w:rPr>
          <w:rFonts w:ascii="Calibri" w:hAnsi="Calibri"/>
          <w:sz w:val="22"/>
          <w:szCs w:val="22"/>
          <w:lang w:val="en-US"/>
        </w:rPr>
      </w:pPr>
      <w:r>
        <w:rPr>
          <w:rFonts w:asciiTheme="minorHAnsi" w:hAnsiTheme="minorHAnsi" w:cs="Arial"/>
          <w:sz w:val="22"/>
          <w:lang w:val="en-GB"/>
        </w:rPr>
        <w:t>This call for tenders pertains to conduct a f</w:t>
      </w:r>
      <w:proofErr w:type="spellStart"/>
      <w:r>
        <w:rPr>
          <w:rFonts w:ascii="Calibri" w:hAnsi="Calibri"/>
          <w:sz w:val="22"/>
          <w:szCs w:val="22"/>
          <w:lang w:val="en-US"/>
        </w:rPr>
        <w:t>easibility</w:t>
      </w:r>
      <w:proofErr w:type="spellEnd"/>
      <w:r>
        <w:rPr>
          <w:rFonts w:ascii="Calibri" w:hAnsi="Calibri"/>
          <w:sz w:val="22"/>
          <w:szCs w:val="22"/>
          <w:lang w:val="en-US"/>
        </w:rPr>
        <w:t xml:space="preserve"> Study for implementing a Tri-Generation Facility at </w:t>
      </w:r>
      <w:proofErr w:type="spellStart"/>
      <w:r>
        <w:rPr>
          <w:rFonts w:ascii="Calibri" w:hAnsi="Calibri"/>
          <w:sz w:val="22"/>
          <w:szCs w:val="22"/>
          <w:lang w:val="en-US"/>
        </w:rPr>
        <w:t>Biyagama</w:t>
      </w:r>
      <w:proofErr w:type="spellEnd"/>
      <w:r>
        <w:rPr>
          <w:rFonts w:ascii="Calibri" w:hAnsi="Calibri"/>
          <w:sz w:val="22"/>
          <w:szCs w:val="22"/>
          <w:lang w:val="en-US"/>
        </w:rPr>
        <w:t xml:space="preserve"> Export Processing Zone, </w:t>
      </w:r>
      <w:proofErr w:type="spellStart"/>
      <w:r>
        <w:rPr>
          <w:rFonts w:ascii="Calibri" w:hAnsi="Calibri"/>
          <w:sz w:val="22"/>
          <w:szCs w:val="22"/>
          <w:lang w:val="en-US"/>
        </w:rPr>
        <w:t>Malwana</w:t>
      </w:r>
      <w:proofErr w:type="spellEnd"/>
      <w:r>
        <w:rPr>
          <w:rFonts w:ascii="Calibri" w:hAnsi="Calibri"/>
          <w:sz w:val="22"/>
          <w:szCs w:val="22"/>
          <w:lang w:val="en-US"/>
        </w:rPr>
        <w:t>, Sri Lanka.</w:t>
      </w:r>
    </w:p>
    <w:p w:rsidR="00D80D31" w:rsidRDefault="00D80D31">
      <w:pPr>
        <w:spacing w:before="120" w:line="240" w:lineRule="auto"/>
        <w:jc w:val="both"/>
        <w:rPr>
          <w:rFonts w:ascii="Calibri" w:hAnsi="Calibri"/>
          <w:sz w:val="22"/>
          <w:szCs w:val="22"/>
          <w:lang w:val="en-US"/>
        </w:rPr>
      </w:pPr>
    </w:p>
    <w:p w:rsidR="00D80D31" w:rsidRDefault="00F06AE2">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rsidR="00D80D31" w:rsidRDefault="00F06AE2">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Pr>
          <w:rFonts w:asciiTheme="minorHAnsi" w:hAnsiTheme="minorHAnsi" w:cs="Arial"/>
          <w:sz w:val="22"/>
          <w:highlight w:val="lightGray"/>
          <w:lang w:val="en-GB"/>
        </w:rPr>
        <w:t>status, the trade name and the company name of the tenderer, the addresses of its establishment and its registered office (if it is different from that of the establishment, its e-mail address, telephone and fax numbers and SIRET number; otherwise, a Europ</w:t>
      </w:r>
      <w:r>
        <w:rPr>
          <w:rFonts w:asciiTheme="minorHAnsi" w:hAnsiTheme="minorHAnsi" w:cs="Arial"/>
          <w:sz w:val="22"/>
          <w:highlight w:val="lightGray"/>
          <w:lang w:val="en-GB"/>
        </w:rPr>
        <w:t>ean or international identification number or an ID specific to the country of origin of the tenderer.]</w:t>
      </w:r>
    </w:p>
    <w:p w:rsidR="00D80D31" w:rsidRDefault="00F06AE2">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rsidR="00D80D31" w:rsidRDefault="00F06AE2">
      <w:pPr>
        <w:spacing w:before="120" w:line="240" w:lineRule="auto"/>
        <w:jc w:val="both"/>
        <w:rPr>
          <w:rFonts w:asciiTheme="minorHAnsi" w:hAnsiTheme="minorHAnsi" w:cstheme="minorHAnsi"/>
          <w:i/>
          <w:sz w:val="22"/>
          <w:szCs w:val="22"/>
          <w:lang w:val="en-GB"/>
        </w:rPr>
      </w:pPr>
      <w:r>
        <w:rPr>
          <w:rFonts w:asciiTheme="minorHAnsi" w:hAnsiTheme="minorHAnsi" w:cs="Arial"/>
          <w:sz w:val="22"/>
          <w:lang w:val="en-GB"/>
        </w:rPr>
        <w:t xml:space="preserve">This expression of interest is submitted as part of the call for tenders for a </w:t>
      </w:r>
      <w:r>
        <w:rPr>
          <w:rFonts w:ascii="Calibri" w:hAnsi="Calibri"/>
          <w:sz w:val="22"/>
          <w:szCs w:val="22"/>
          <w:lang w:val="en-US"/>
        </w:rPr>
        <w:t>Feasibility Study for impleme</w:t>
      </w:r>
      <w:r>
        <w:rPr>
          <w:rFonts w:ascii="Calibri" w:hAnsi="Calibri"/>
          <w:sz w:val="22"/>
          <w:szCs w:val="22"/>
          <w:lang w:val="en-US"/>
        </w:rPr>
        <w:t xml:space="preserve">nting a Tri-Generation Facility at </w:t>
      </w:r>
      <w:proofErr w:type="spellStart"/>
      <w:r>
        <w:rPr>
          <w:rFonts w:ascii="Calibri" w:hAnsi="Calibri"/>
          <w:sz w:val="22"/>
          <w:szCs w:val="22"/>
          <w:lang w:val="en-US"/>
        </w:rPr>
        <w:t>Biyagama</w:t>
      </w:r>
      <w:proofErr w:type="spellEnd"/>
      <w:r>
        <w:rPr>
          <w:rFonts w:ascii="Calibri" w:hAnsi="Calibri"/>
          <w:sz w:val="22"/>
          <w:szCs w:val="22"/>
          <w:lang w:val="en-US"/>
        </w:rPr>
        <w:t xml:space="preserve"> Export Processing Zone, </w:t>
      </w:r>
      <w:proofErr w:type="spellStart"/>
      <w:r>
        <w:rPr>
          <w:rFonts w:ascii="Calibri" w:hAnsi="Calibri"/>
          <w:sz w:val="22"/>
          <w:szCs w:val="22"/>
          <w:lang w:val="en-US"/>
        </w:rPr>
        <w:t>Malwana</w:t>
      </w:r>
      <w:proofErr w:type="spellEnd"/>
      <w:r>
        <w:rPr>
          <w:rFonts w:ascii="Calibri" w:hAnsi="Calibri"/>
          <w:sz w:val="22"/>
          <w:szCs w:val="22"/>
          <w:lang w:val="en-US"/>
        </w:rPr>
        <w:t>, Sri Lanka.</w:t>
      </w:r>
    </w:p>
    <w:p w:rsidR="00D80D31" w:rsidRDefault="00F06AE2">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rsidR="00D80D31" w:rsidRDefault="00F06AE2">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w:t>
      </w:r>
      <w:r>
        <w:rPr>
          <w:rFonts w:asciiTheme="minorHAnsi" w:hAnsiTheme="minorHAnsi" w:cs="Arial"/>
          <w:sz w:val="22"/>
          <w:lang w:val="en-GB"/>
        </w:rPr>
        <w:t>or company established in France or an equivalent document).</w:t>
      </w:r>
    </w:p>
    <w:p w:rsidR="00D80D31" w:rsidRDefault="00F06AE2">
      <w:pPr>
        <w:spacing w:before="360" w:after="240"/>
        <w:rPr>
          <w:rFonts w:asciiTheme="minorHAnsi" w:hAnsiTheme="minorHAnsi" w:cs="Arial"/>
          <w:b/>
          <w:bCs/>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rsidR="00D80D31" w:rsidRDefault="00F06AE2">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economic and financial resources that meet the participation conditions set out below:</w:t>
      </w:r>
    </w:p>
    <w:p w:rsidR="00D80D31" w:rsidRPr="003B38D9" w:rsidRDefault="00F06AE2">
      <w:pPr>
        <w:pStyle w:val="Default"/>
        <w:numPr>
          <w:ilvl w:val="1"/>
          <w:numId w:val="46"/>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rsidR="003B38D9" w:rsidRDefault="003B38D9" w:rsidP="003B38D9">
      <w:pPr>
        <w:pStyle w:val="Default"/>
        <w:jc w:val="both"/>
        <w:rPr>
          <w:rFonts w:asciiTheme="minorHAnsi" w:eastAsia="Times" w:hAnsiTheme="minorHAnsi" w:cstheme="minorHAnsi"/>
          <w:color w:val="auto"/>
          <w:sz w:val="22"/>
          <w:szCs w:val="22"/>
          <w:lang w:val="en"/>
        </w:rPr>
      </w:pPr>
    </w:p>
    <w:p w:rsidR="003B38D9" w:rsidRDefault="003B38D9" w:rsidP="003B38D9">
      <w:pPr>
        <w:pStyle w:val="Default"/>
        <w:jc w:val="both"/>
        <w:rPr>
          <w:rFonts w:asciiTheme="minorHAnsi" w:eastAsia="Times" w:hAnsiTheme="minorHAnsi" w:cstheme="minorHAnsi"/>
          <w:color w:val="auto"/>
          <w:sz w:val="22"/>
          <w:szCs w:val="22"/>
          <w:lang w:val="en-GB"/>
        </w:rPr>
      </w:pPr>
      <w:bookmarkStart w:id="0" w:name="_GoBack"/>
      <w:bookmarkEnd w:id="0"/>
    </w:p>
    <w:p w:rsidR="00D80D31" w:rsidRDefault="00F06AE2">
      <w:pPr>
        <w:spacing w:before="360" w:after="240"/>
        <w:rPr>
          <w:rFonts w:asciiTheme="minorHAnsi" w:hAnsiTheme="minorHAnsi" w:cs="Arial"/>
          <w:b/>
          <w:bCs/>
          <w:sz w:val="28"/>
          <w:szCs w:val="28"/>
          <w:u w:val="single"/>
          <w:lang w:val="en-GB"/>
        </w:rPr>
      </w:pPr>
      <w:r>
        <w:rPr>
          <w:rFonts w:asciiTheme="minorHAnsi" w:hAnsiTheme="minorHAnsi" w:cs="Arial"/>
          <w:b/>
          <w:bCs/>
          <w:sz w:val="28"/>
          <w:szCs w:val="28"/>
          <w:u w:val="single"/>
          <w:lang w:val="en-GB"/>
        </w:rPr>
        <w:lastRenderedPageBreak/>
        <w:t xml:space="preserve">VII – Information on the tenderer’s references </w:t>
      </w:r>
    </w:p>
    <w:p w:rsidR="00D80D31" w:rsidRDefault="00F06AE2">
      <w:pPr>
        <w:pStyle w:val="Default"/>
        <w:spacing w:after="240"/>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technical resources that meet the participation conditions set out below:</w:t>
      </w:r>
    </w:p>
    <w:p w:rsidR="00D80D31" w:rsidRDefault="00F06AE2">
      <w:pPr>
        <w:pStyle w:val="Default"/>
        <w:numPr>
          <w:ilvl w:val="1"/>
          <w:numId w:val="47"/>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rsidR="00D80D31" w:rsidRDefault="00F06AE2">
      <w:pPr>
        <w:pStyle w:val="Default"/>
        <w:numPr>
          <w:ilvl w:val="1"/>
          <w:numId w:val="47"/>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w:t>
      </w:r>
      <w:r>
        <w:rPr>
          <w:rFonts w:asciiTheme="minorHAnsi" w:eastAsia="Times" w:hAnsiTheme="minorHAnsi" w:cstheme="minorHAnsi"/>
          <w:color w:val="auto"/>
          <w:sz w:val="22"/>
          <w:szCs w:val="22"/>
          <w:lang w:val="en"/>
        </w:rPr>
        <w:t>ration stating the technical tools and equipment available to the candidate for delivery of the services specified in the contract;</w:t>
      </w:r>
    </w:p>
    <w:p w:rsidR="00D80D31" w:rsidRDefault="00D80D31">
      <w:pPr>
        <w:pStyle w:val="Default"/>
        <w:ind w:left="1440"/>
        <w:jc w:val="both"/>
        <w:rPr>
          <w:rFonts w:asciiTheme="minorHAnsi" w:eastAsia="Times" w:hAnsiTheme="minorHAnsi" w:cstheme="minorHAnsi"/>
          <w:color w:val="auto"/>
          <w:sz w:val="22"/>
          <w:szCs w:val="22"/>
          <w:lang w:val="en-GB"/>
        </w:rPr>
      </w:pPr>
    </w:p>
    <w:p w:rsidR="00D80D31" w:rsidRDefault="00F06AE2">
      <w:pPr>
        <w:pStyle w:val="Default"/>
        <w:jc w:val="both"/>
        <w:rPr>
          <w:rFonts w:asciiTheme="minorHAnsi" w:eastAsia="Times" w:hAnsiTheme="minorHAnsi" w:cstheme="minorHAnsi"/>
          <w:color w:val="auto"/>
          <w:sz w:val="22"/>
          <w:szCs w:val="22"/>
          <w:lang w:val="en-GB"/>
        </w:rPr>
      </w:pPr>
      <w:r>
        <w:rPr>
          <w:rFonts w:asciiTheme="minorHAnsi" w:hAnsiTheme="minorHAnsi"/>
          <w:b/>
          <w:bCs/>
          <w:sz w:val="28"/>
          <w:szCs w:val="28"/>
          <w:u w:val="single"/>
          <w:lang w:val="en-GB"/>
        </w:rPr>
        <w:t>VIII – Proof of fulfilment of tax and social security obligations</w:t>
      </w:r>
    </w:p>
    <w:p w:rsidR="00D80D31" w:rsidRDefault="00F06AE2">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w:t>
      </w:r>
      <w:r>
        <w:rPr>
          <w:rFonts w:asciiTheme="minorHAnsi" w:hAnsiTheme="minorHAnsi" w:cs="Arial"/>
          <w:sz w:val="22"/>
          <w:lang w:val="en-GB"/>
        </w:rPr>
        <w:t>d social security obligations, by providing any means of proof</w:t>
      </w:r>
      <w:r>
        <w:rPr>
          <w:rFonts w:asciiTheme="minorHAnsi" w:hAnsiTheme="minorHAnsi" w:cs="Arial"/>
          <w:sz w:val="22"/>
          <w:szCs w:val="22"/>
          <w:lang w:val="en-GB"/>
        </w:rPr>
        <w:t xml:space="preserve"> </w:t>
      </w:r>
      <w:r>
        <w:rPr>
          <w:rFonts w:asciiTheme="minorHAnsi" w:hAnsiTheme="minorHAnsi" w:cs="Arial"/>
          <w:i/>
          <w:iCs/>
          <w:sz w:val="22"/>
          <w:lang w:val="en-GB"/>
        </w:rPr>
        <w:t>(latest URSSAF certificate or available equivalent, last tax certificate or an available equivalent, etc.)</w:t>
      </w:r>
    </w:p>
    <w:p w:rsidR="00D80D31" w:rsidRDefault="00F06AE2">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rsidR="00D80D31" w:rsidRDefault="00F06AE2">
      <w:pPr>
        <w:spacing w:before="120" w:line="240" w:lineRule="auto"/>
        <w:jc w:val="both"/>
        <w:rPr>
          <w:rFonts w:asciiTheme="minorHAnsi" w:hAnsiTheme="minorHAnsi" w:cs="Arial"/>
          <w:sz w:val="22"/>
          <w:lang w:val="en-GB"/>
        </w:rPr>
      </w:pPr>
      <w:r>
        <w:rPr>
          <w:rFonts w:asciiTheme="minorHAnsi" w:hAnsiTheme="minorHAnsi" w:cs="Arial"/>
          <w:sz w:val="22"/>
          <w:lang w:val="en-GB"/>
        </w:rPr>
        <w:t>The 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rsidR="00D80D31" w:rsidRDefault="00F06AE2">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rsidR="00D80D31" w:rsidRDefault="00F06AE2">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w:t>
      </w:r>
      <w:r>
        <w:rPr>
          <w:rFonts w:asciiTheme="minorHAnsi" w:hAnsiTheme="minorHAnsi" w:cs="Arial"/>
          <w:sz w:val="22"/>
          <w:lang w:val="en-GB"/>
        </w:rPr>
        <w:t>ns the “third party identification sheet” provided in the Appendix and must include bank account details.</w:t>
      </w:r>
    </w:p>
    <w:p w:rsidR="00D80D31" w:rsidRDefault="00F06AE2">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w:t>
      </w:r>
      <w:r>
        <w:rPr>
          <w:rFonts w:asciiTheme="minorHAnsi" w:hAnsiTheme="minorHAnsi" w:cs="Arial"/>
          <w:sz w:val="22"/>
          <w:lang w:val="en-GB"/>
        </w:rPr>
        <w:t xml:space="preserve"> banking establishment.</w:t>
      </w:r>
    </w:p>
    <w:p w:rsidR="00D80D31" w:rsidRDefault="00F06AE2">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D80D31" w:rsidRPr="003B38D9">
        <w:trPr>
          <w:trHeight w:val="345"/>
        </w:trPr>
        <w:tc>
          <w:tcPr>
            <w:tcW w:w="9062" w:type="dxa"/>
            <w:gridSpan w:val="2"/>
            <w:vAlign w:val="center"/>
          </w:tcPr>
          <w:p w:rsidR="00D80D31" w:rsidRDefault="00F06AE2">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D80D31">
        <w:trPr>
          <w:trHeight w:val="1901"/>
        </w:trPr>
        <w:tc>
          <w:tcPr>
            <w:tcW w:w="3397" w:type="dxa"/>
          </w:tcPr>
          <w:p w:rsidR="00D80D31" w:rsidRDefault="00D80D31">
            <w:pPr>
              <w:spacing w:before="40" w:after="40"/>
              <w:jc w:val="both"/>
              <w:rPr>
                <w:rFonts w:asciiTheme="minorHAnsi" w:hAnsiTheme="minorHAnsi"/>
                <w:sz w:val="22"/>
                <w:szCs w:val="22"/>
                <w:lang w:val="en-GB"/>
              </w:rPr>
            </w:pPr>
          </w:p>
          <w:p w:rsidR="00D80D31" w:rsidRDefault="00F06AE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rsidR="00D80D31" w:rsidRDefault="00D80D31">
            <w:pPr>
              <w:spacing w:before="40" w:after="40"/>
              <w:jc w:val="both"/>
              <w:rPr>
                <w:rFonts w:asciiTheme="minorHAnsi" w:hAnsiTheme="minorHAnsi"/>
                <w:sz w:val="22"/>
                <w:szCs w:val="22"/>
                <w:lang w:val="en-GB"/>
              </w:rPr>
            </w:pPr>
          </w:p>
          <w:p w:rsidR="00D80D31" w:rsidRDefault="00F06AE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rsidR="00D80D31" w:rsidRDefault="00D80D31">
            <w:pPr>
              <w:spacing w:before="40" w:after="40"/>
              <w:jc w:val="both"/>
              <w:rPr>
                <w:rFonts w:asciiTheme="minorHAnsi" w:hAnsiTheme="minorHAnsi"/>
                <w:sz w:val="22"/>
                <w:szCs w:val="22"/>
                <w:lang w:val="en-GB"/>
              </w:rPr>
            </w:pPr>
          </w:p>
          <w:p w:rsidR="00D80D31" w:rsidRDefault="00F06AE2">
            <w:pPr>
              <w:spacing w:before="40" w:after="40"/>
              <w:jc w:val="both"/>
              <w:rPr>
                <w:rFonts w:asciiTheme="minorHAnsi" w:hAnsiTheme="minorHAnsi"/>
                <w:sz w:val="22"/>
                <w:szCs w:val="22"/>
                <w:lang w:val="en-GB"/>
              </w:rPr>
            </w:pPr>
            <w:r>
              <w:rPr>
                <w:rFonts w:asciiTheme="minorHAnsi" w:hAnsiTheme="minorHAnsi"/>
                <w:sz w:val="22"/>
                <w:szCs w:val="22"/>
                <w:lang w:val="en-GB"/>
              </w:rPr>
              <w:t>Role:</w:t>
            </w:r>
          </w:p>
          <w:p w:rsidR="00D80D31" w:rsidRDefault="00D80D31">
            <w:pPr>
              <w:tabs>
                <w:tab w:val="left" w:pos="4395"/>
                <w:tab w:val="left" w:pos="7797"/>
              </w:tabs>
              <w:spacing w:before="40" w:after="40"/>
              <w:jc w:val="both"/>
              <w:rPr>
                <w:rFonts w:asciiTheme="minorHAnsi" w:hAnsiTheme="minorHAnsi"/>
                <w:sz w:val="22"/>
                <w:szCs w:val="22"/>
                <w:lang w:val="en-GB"/>
              </w:rPr>
            </w:pPr>
          </w:p>
        </w:tc>
        <w:tc>
          <w:tcPr>
            <w:tcW w:w="5665" w:type="dxa"/>
          </w:tcPr>
          <w:p w:rsidR="00D80D31" w:rsidRDefault="00F06AE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rsidR="00D80D31" w:rsidRDefault="00D80D31">
            <w:pPr>
              <w:jc w:val="both"/>
              <w:rPr>
                <w:rFonts w:asciiTheme="minorHAnsi" w:hAnsiTheme="minorHAnsi"/>
                <w:sz w:val="22"/>
                <w:szCs w:val="22"/>
                <w:lang w:val="en-GB"/>
              </w:rPr>
            </w:pPr>
          </w:p>
          <w:p w:rsidR="00D80D31" w:rsidRDefault="00F06AE2">
            <w:pPr>
              <w:jc w:val="both"/>
              <w:rPr>
                <w:rFonts w:asciiTheme="minorHAnsi" w:hAnsiTheme="minorHAnsi"/>
                <w:sz w:val="22"/>
                <w:szCs w:val="22"/>
              </w:rPr>
            </w:pPr>
            <w:r>
              <w:rPr>
                <w:rFonts w:asciiTheme="minorHAnsi" w:hAnsiTheme="minorHAnsi"/>
                <w:sz w:val="22"/>
                <w:szCs w:val="22"/>
                <w:lang w:val="en-GB"/>
              </w:rPr>
              <w:t>Date:</w:t>
            </w:r>
          </w:p>
          <w:p w:rsidR="00D80D31" w:rsidRDefault="00F06AE2">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rsidR="00D80D31" w:rsidRDefault="00D80D31">
      <w:pPr>
        <w:spacing w:before="120" w:line="240" w:lineRule="auto"/>
        <w:jc w:val="both"/>
        <w:rPr>
          <w:rFonts w:asciiTheme="minorHAnsi" w:hAnsiTheme="minorHAnsi" w:cs="Arial"/>
          <w:sz w:val="22"/>
        </w:rPr>
      </w:pPr>
    </w:p>
    <w:p w:rsidR="00D80D31" w:rsidRDefault="00D80D31">
      <w:pPr>
        <w:spacing w:line="240" w:lineRule="auto"/>
        <w:rPr>
          <w:rFonts w:asciiTheme="minorHAnsi" w:eastAsia="Times New Roman" w:hAnsiTheme="minorHAnsi"/>
          <w:szCs w:val="22"/>
        </w:rPr>
        <w:sectPr w:rsidR="00D80D3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rsidR="00D80D31" w:rsidRDefault="00F06AE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rsidR="00D80D31" w:rsidRDefault="00F06AE2">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rsidR="00D80D31" w:rsidRDefault="00D80D31">
      <w:pPr>
        <w:rPr>
          <w:rFonts w:ascii="Calibri" w:hAnsi="Calibri"/>
          <w:sz w:val="22"/>
          <w:szCs w:val="22"/>
          <w:highlight w:val="lightGray"/>
          <w:lang w:val="en-GB"/>
        </w:rPr>
      </w:pPr>
    </w:p>
    <w:p w:rsidR="00D80D31" w:rsidRDefault="00F06AE2">
      <w:pPr>
        <w:pBdr>
          <w:top w:val="single" w:sz="4" w:space="1" w:color="000000"/>
          <w:left w:val="single" w:sz="4" w:space="4" w:color="000000"/>
          <w:bottom w:val="single" w:sz="4" w:space="1" w:color="000000"/>
          <w:right w:val="single" w:sz="4" w:space="4" w:color="000000"/>
        </w:pBdr>
        <w:rPr>
          <w:rFonts w:ascii="Calibri" w:hAnsi="Calibri"/>
          <w:sz w:val="22"/>
          <w:szCs w:val="22"/>
          <w:highlight w:val="lightGray"/>
          <w:lang w:val="en-GB"/>
        </w:rPr>
      </w:pPr>
      <w:r>
        <w:rPr>
          <w:rFonts w:ascii="Calibri" w:hAnsi="Calibri"/>
          <w:sz w:val="22"/>
          <w:szCs w:val="22"/>
          <w:lang w:val="en-GB"/>
        </w:rPr>
        <w:t xml:space="preserve">Purpose of the contract: </w:t>
      </w:r>
      <w:r>
        <w:rPr>
          <w:rFonts w:ascii="Calibri" w:hAnsi="Calibri"/>
          <w:sz w:val="22"/>
          <w:szCs w:val="22"/>
          <w:lang w:val="en-US"/>
        </w:rPr>
        <w:t xml:space="preserve">Feasibility Study for implementing a Tri-Generation Facility at </w:t>
      </w:r>
      <w:proofErr w:type="spellStart"/>
      <w:r>
        <w:rPr>
          <w:rFonts w:ascii="Calibri" w:hAnsi="Calibri"/>
          <w:sz w:val="22"/>
          <w:szCs w:val="22"/>
          <w:lang w:val="en-US"/>
        </w:rPr>
        <w:t>Biyagama</w:t>
      </w:r>
      <w:proofErr w:type="spellEnd"/>
      <w:r>
        <w:rPr>
          <w:rFonts w:ascii="Calibri" w:hAnsi="Calibri"/>
          <w:sz w:val="22"/>
          <w:szCs w:val="22"/>
          <w:lang w:val="en-US"/>
        </w:rPr>
        <w:t xml:space="preserve"> Export Processing Zone, </w:t>
      </w:r>
      <w:proofErr w:type="spellStart"/>
      <w:r>
        <w:rPr>
          <w:rFonts w:ascii="Calibri" w:hAnsi="Calibri"/>
          <w:sz w:val="22"/>
          <w:szCs w:val="22"/>
          <w:lang w:val="en-US"/>
        </w:rPr>
        <w:t>Malwana</w:t>
      </w:r>
      <w:proofErr w:type="spellEnd"/>
      <w:r>
        <w:rPr>
          <w:rFonts w:ascii="Calibri" w:hAnsi="Calibri"/>
          <w:sz w:val="22"/>
          <w:szCs w:val="22"/>
          <w:lang w:val="en-US"/>
        </w:rPr>
        <w:t>, Sri Lanka.</w:t>
      </w:r>
    </w:p>
    <w:p w:rsidR="00D80D31" w:rsidRDefault="00D80D31">
      <w:pPr>
        <w:spacing w:before="40" w:after="40"/>
        <w:jc w:val="both"/>
        <w:rPr>
          <w:rFonts w:ascii="Calibri" w:hAnsi="Calibri"/>
          <w:sz w:val="22"/>
          <w:szCs w:val="22"/>
          <w:highlight w:val="lightGray"/>
          <w:lang w:val="en-GB"/>
        </w:rPr>
      </w:pPr>
    </w:p>
    <w:p w:rsidR="00D80D31" w:rsidRDefault="00F06AE2">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proofErr w:type="gramStart"/>
      <w:r>
        <w:rPr>
          <w:rFonts w:ascii="Calibri" w:hAnsi="Calibri"/>
          <w:sz w:val="22"/>
          <w:szCs w:val="22"/>
          <w:lang w:val="en-GB"/>
        </w:rPr>
        <w:t xml:space="preserve">undersigned  </w:t>
      </w:r>
      <w:r>
        <w:rPr>
          <w:rFonts w:ascii="Calibri" w:hAnsi="Calibri"/>
          <w:sz w:val="22"/>
          <w:szCs w:val="22"/>
          <w:highlight w:val="lightGray"/>
          <w:lang w:val="en-GB"/>
        </w:rPr>
        <w:t>(</w:t>
      </w:r>
      <w:proofErr w:type="gramEnd"/>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rsidR="00D80D31" w:rsidRDefault="00F06AE2">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full</w:t>
      </w:r>
      <w:proofErr w:type="gramEnd"/>
      <w:r>
        <w:rPr>
          <w:rFonts w:ascii="Calibri" w:hAnsi="Calibri"/>
          <w:sz w:val="22"/>
          <w:szCs w:val="22"/>
        </w:rPr>
        <w:t xml:space="preserve"> official </w:t>
      </w:r>
      <w:proofErr w:type="spellStart"/>
      <w:r>
        <w:rPr>
          <w:rFonts w:ascii="Calibri" w:hAnsi="Calibri"/>
          <w:sz w:val="22"/>
          <w:szCs w:val="22"/>
        </w:rPr>
        <w:t>name</w:t>
      </w:r>
      <w:proofErr w:type="spellEnd"/>
      <w:r>
        <w:rPr>
          <w:rFonts w:ascii="Calibri" w:hAnsi="Calibri"/>
          <w:sz w:val="22"/>
          <w:szCs w:val="22"/>
        </w:rPr>
        <w:t xml:space="preserve">: </w:t>
      </w:r>
      <w:r>
        <w:rPr>
          <w:rFonts w:ascii="Calibri" w:hAnsi="Calibri"/>
          <w:sz w:val="22"/>
          <w:szCs w:val="22"/>
        </w:rPr>
        <w:tab/>
      </w:r>
      <w:r>
        <w:rPr>
          <w:rFonts w:ascii="Calibri" w:hAnsi="Calibri"/>
          <w:sz w:val="22"/>
          <w:szCs w:val="22"/>
        </w:rPr>
        <w:tab/>
      </w:r>
    </w:p>
    <w:p w:rsidR="00D80D31" w:rsidRDefault="00F06AE2">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official</w:t>
      </w:r>
      <w:proofErr w:type="gramEnd"/>
      <w:r>
        <w:rPr>
          <w:rFonts w:ascii="Calibri" w:hAnsi="Calibri"/>
          <w:sz w:val="22"/>
          <w:szCs w:val="22"/>
        </w:rPr>
        <w:t xml:space="preserve"> </w:t>
      </w:r>
      <w:proofErr w:type="spellStart"/>
      <w:r>
        <w:rPr>
          <w:rFonts w:ascii="Calibri" w:hAnsi="Calibri"/>
          <w:sz w:val="22"/>
          <w:szCs w:val="22"/>
        </w:rPr>
        <w:t>legal</w:t>
      </w:r>
      <w:proofErr w:type="spellEnd"/>
      <w:r>
        <w:rPr>
          <w:rFonts w:ascii="Calibri" w:hAnsi="Calibri"/>
          <w:sz w:val="22"/>
          <w:szCs w:val="22"/>
        </w:rPr>
        <w:t xml:space="preserve"> </w:t>
      </w:r>
      <w:proofErr w:type="spellStart"/>
      <w:r>
        <w:rPr>
          <w:rFonts w:ascii="Calibri" w:hAnsi="Calibri"/>
          <w:sz w:val="22"/>
          <w:szCs w:val="22"/>
        </w:rPr>
        <w:t>form</w:t>
      </w:r>
      <w:proofErr w:type="spellEnd"/>
      <w:r>
        <w:rPr>
          <w:rFonts w:ascii="Calibri" w:hAnsi="Calibri"/>
          <w:sz w:val="22"/>
          <w:szCs w:val="22"/>
        </w:rPr>
        <w:t xml:space="preserve">: </w:t>
      </w:r>
      <w:r>
        <w:rPr>
          <w:rFonts w:ascii="Calibri" w:hAnsi="Calibri"/>
          <w:sz w:val="22"/>
          <w:szCs w:val="22"/>
        </w:rPr>
        <w:tab/>
      </w:r>
    </w:p>
    <w:p w:rsidR="00D80D31" w:rsidRDefault="00F06AE2">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full</w:t>
      </w:r>
      <w:proofErr w:type="gramEnd"/>
      <w:r>
        <w:rPr>
          <w:rFonts w:ascii="Calibri" w:hAnsi="Calibri"/>
          <w:sz w:val="22"/>
          <w:szCs w:val="22"/>
        </w:rPr>
        <w:t xml:space="preserve"> official </w:t>
      </w:r>
      <w:proofErr w:type="spellStart"/>
      <w:r>
        <w:rPr>
          <w:rFonts w:ascii="Calibri" w:hAnsi="Calibri"/>
          <w:sz w:val="22"/>
          <w:szCs w:val="22"/>
        </w:rPr>
        <w:t>address</w:t>
      </w:r>
      <w:proofErr w:type="spellEnd"/>
      <w:r>
        <w:rPr>
          <w:rFonts w:ascii="Calibri" w:hAnsi="Calibri"/>
          <w:sz w:val="22"/>
          <w:szCs w:val="22"/>
        </w:rPr>
        <w:t>:</w:t>
      </w:r>
      <w:r>
        <w:rPr>
          <w:rFonts w:ascii="Calibri" w:hAnsi="Calibri"/>
          <w:sz w:val="22"/>
          <w:szCs w:val="22"/>
        </w:rPr>
        <w:tab/>
      </w:r>
    </w:p>
    <w:p w:rsidR="00D80D31" w:rsidRDefault="00D80D31">
      <w:pPr>
        <w:pStyle w:val="Paragraphedeliste"/>
        <w:tabs>
          <w:tab w:val="left" w:leader="underscore" w:pos="7797"/>
        </w:tabs>
        <w:spacing w:before="40" w:after="40"/>
        <w:ind w:left="709"/>
        <w:jc w:val="both"/>
        <w:rPr>
          <w:rFonts w:ascii="Calibri" w:hAnsi="Calibri"/>
          <w:sz w:val="22"/>
          <w:szCs w:val="22"/>
        </w:rPr>
      </w:pPr>
    </w:p>
    <w:p w:rsidR="00D80D31" w:rsidRDefault="00F06AE2">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rsidR="00D80D31" w:rsidRDefault="00F06AE2">
      <w:pPr>
        <w:spacing w:before="40" w:after="40"/>
        <w:ind w:left="1418"/>
        <w:jc w:val="both"/>
        <w:rPr>
          <w:rFonts w:ascii="Calibri" w:hAnsi="Calibri"/>
          <w:sz w:val="22"/>
          <w:szCs w:val="22"/>
          <w:lang w:val="en-GB"/>
        </w:rPr>
      </w:pPr>
      <w:r>
        <w:rPr>
          <w:rFonts w:ascii="Calibri" w:hAnsi="Calibri"/>
          <w:sz w:val="22"/>
          <w:szCs w:val="22"/>
          <w:lang w:val="en-GB"/>
        </w:rPr>
        <w:t>or</w:t>
      </w:r>
    </w:p>
    <w:p w:rsidR="00D80D31" w:rsidRDefault="00F06AE2">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rsidR="00D80D31" w:rsidRDefault="00F06AE2">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rsidR="00D80D31" w:rsidRDefault="00D80D31">
      <w:pPr>
        <w:tabs>
          <w:tab w:val="left" w:pos="7797"/>
        </w:tabs>
        <w:spacing w:before="40" w:after="40"/>
        <w:ind w:firstLine="720"/>
        <w:jc w:val="both"/>
        <w:rPr>
          <w:rFonts w:ascii="Calibri" w:hAnsi="Calibri"/>
          <w:sz w:val="22"/>
          <w:szCs w:val="22"/>
          <w:lang w:val="en-GB"/>
        </w:rPr>
      </w:pPr>
    </w:p>
    <w:p w:rsidR="00D80D31" w:rsidRDefault="00F06AE2">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w:t>
      </w:r>
      <w:r>
        <w:rPr>
          <w:rFonts w:ascii="Calibri" w:hAnsi="Calibri"/>
          <w:sz w:val="22"/>
          <w:szCs w:val="22"/>
          <w:lang w:val="en-GB"/>
        </w:rPr>
        <w:t>to L 2141-11 of the French Public procurement code, and in particular those in which he/she/it:</w:t>
      </w:r>
    </w:p>
    <w:p w:rsidR="00D80D31" w:rsidRDefault="00F06AE2">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been sentenced by a judgment of a competent authority of a Member State having the force of res judicata for any offense affecting his/her/its professional </w:t>
      </w:r>
      <w:r>
        <w:rPr>
          <w:rFonts w:ascii="Calibri" w:eastAsia="Times New Roman" w:hAnsi="Calibri"/>
          <w:sz w:val="22"/>
          <w:szCs w:val="22"/>
          <w:lang w:val="en-GB" w:eastAsia="en-GB"/>
        </w:rPr>
        <w:t>integrity;</w:t>
      </w:r>
    </w:p>
    <w:p w:rsidR="00D80D31" w:rsidRDefault="00F06AE2">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rsidR="00D80D31" w:rsidRDefault="00F06AE2">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w:t>
      </w:r>
      <w:r>
        <w:rPr>
          <w:rFonts w:ascii="Calibri" w:eastAsia="Times New Roman" w:hAnsi="Calibri"/>
          <w:sz w:val="22"/>
          <w:szCs w:val="22"/>
          <w:lang w:val="en-GB" w:eastAsia="en-GB"/>
        </w:rPr>
        <w:t>as not complied with his/her/its obligations relating to the payment of social security contributions or obligations relating to the payment of taxes in accordance with the legal provisions of the country where he/she/it is established or those of the cont</w:t>
      </w:r>
      <w:r>
        <w:rPr>
          <w:rFonts w:ascii="Calibri" w:eastAsia="Times New Roman" w:hAnsi="Calibri"/>
          <w:sz w:val="22"/>
          <w:szCs w:val="22"/>
          <w:lang w:val="en-GB" w:eastAsia="en-GB"/>
        </w:rPr>
        <w: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rsidR="00D80D31" w:rsidRDefault="00F06AE2">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w:t>
      </w:r>
      <w:r>
        <w:rPr>
          <w:rFonts w:ascii="Calibri" w:eastAsia="Times New Roman" w:hAnsi="Calibri"/>
          <w:sz w:val="22"/>
          <w:szCs w:val="22"/>
          <w:lang w:val="en-GB" w:eastAsia="en-GB"/>
        </w:rPr>
        <w:t>ilar situation resulting from proceedings of the same kind under the national laws and regulations;</w:t>
      </w:r>
    </w:p>
    <w:p w:rsidR="00D80D31" w:rsidRDefault="00F06AE2">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 xml:space="preserve">has been subject to an administrative penalty </w:t>
      </w:r>
      <w:r>
        <w:rPr>
          <w:rFonts w:ascii="Calibri" w:hAnsi="Calibri"/>
          <w:sz w:val="22"/>
          <w:szCs w:val="22"/>
          <w:lang w:val="en-GB"/>
        </w:rPr>
        <w:t>issued by a State, by the European Union, by Expertise France, by any Developing Bank or by any International Organization;</w:t>
      </w:r>
    </w:p>
    <w:p w:rsidR="00D80D31" w:rsidRDefault="00F06AE2">
      <w:pPr>
        <w:spacing w:before="40" w:line="240" w:lineRule="auto"/>
        <w:ind w:left="349"/>
        <w:jc w:val="both"/>
        <w:rPr>
          <w:rFonts w:ascii="Calibri" w:hAnsi="Calibri"/>
          <w:sz w:val="22"/>
          <w:szCs w:val="22"/>
          <w:lang w:val="en-GB"/>
        </w:rPr>
      </w:pPr>
      <w:r>
        <w:rPr>
          <w:rFonts w:ascii="Calibri" w:hAnsi="Calibri"/>
          <w:sz w:val="22"/>
          <w:lang w:val="en-GB"/>
        </w:rPr>
        <w:lastRenderedPageBreak/>
        <w:t xml:space="preserve">In the hypothesis of such a decision of exclusion, we can join to the present declaration on </w:t>
      </w:r>
      <w:proofErr w:type="spellStart"/>
      <w:r>
        <w:rPr>
          <w:rFonts w:ascii="Calibri" w:hAnsi="Calibri"/>
          <w:sz w:val="22"/>
          <w:lang w:val="en-GB"/>
        </w:rPr>
        <w:t>honor</w:t>
      </w:r>
      <w:proofErr w:type="spellEnd"/>
      <w:r>
        <w:rPr>
          <w:rFonts w:ascii="Calibri" w:hAnsi="Calibri"/>
          <w:sz w:val="22"/>
          <w:lang w:val="en-GB"/>
        </w:rPr>
        <w:t xml:space="preserve"> the additional information which </w:t>
      </w:r>
      <w:r>
        <w:rPr>
          <w:rFonts w:ascii="Calibri" w:hAnsi="Calibri"/>
          <w:sz w:val="22"/>
          <w:lang w:val="en-GB"/>
        </w:rPr>
        <w:t>would allow to consider that this decision of exclusion is not relevant within the framework of the market</w:t>
      </w:r>
      <w:r>
        <w:rPr>
          <w:rFonts w:ascii="Calibri" w:hAnsi="Calibri"/>
          <w:i/>
          <w:sz w:val="22"/>
          <w:lang w:val="en-GB"/>
        </w:rPr>
        <w:t>.</w:t>
      </w:r>
    </w:p>
    <w:p w:rsidR="00D80D31" w:rsidRDefault="00D80D31">
      <w:pPr>
        <w:jc w:val="both"/>
        <w:rPr>
          <w:rFonts w:ascii="Calibri" w:hAnsi="Calibri"/>
          <w:sz w:val="22"/>
          <w:szCs w:val="22"/>
          <w:lang w:val="en-GB"/>
        </w:rPr>
      </w:pPr>
    </w:p>
    <w:p w:rsidR="00D80D31" w:rsidRDefault="00F06AE2">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rsidR="00D80D31" w:rsidRDefault="00F06AE2">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rsidR="00D80D31" w:rsidRDefault="00F06AE2">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w:t>
      </w:r>
      <w:r>
        <w:rPr>
          <w:rFonts w:ascii="Calibri" w:eastAsia="Times New Roman" w:hAnsi="Calibri"/>
          <w:sz w:val="22"/>
          <w:szCs w:val="22"/>
          <w:lang w:val="en-GB" w:eastAsia="en-GB"/>
        </w:rPr>
        <w:t>ituation constituting a conflict of interest or likely to lead to a conflict of interest;</w:t>
      </w:r>
    </w:p>
    <w:p w:rsidR="00D80D31" w:rsidRDefault="00F06AE2">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w:t>
      </w:r>
      <w:r>
        <w:rPr>
          <w:rFonts w:ascii="Calibri" w:eastAsia="Times New Roman" w:hAnsi="Calibri"/>
          <w:sz w:val="22"/>
          <w:szCs w:val="22"/>
          <w:lang w:val="en-GB" w:eastAsia="en-GB"/>
        </w:rPr>
        <w:t>ek, request, or accept, financially or in kind, any benefit for or on behalf of any person where such benefit is an illegal practice or amounts to corruption, directly or indirectly, in the form of a gift or reward in relation to the award of the contract;</w:t>
      </w:r>
    </w:p>
    <w:p w:rsidR="00D80D31" w:rsidRDefault="00F06AE2">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rsidR="00D80D31" w:rsidRDefault="00D80D31">
      <w:pPr>
        <w:ind w:left="709"/>
        <w:jc w:val="both"/>
        <w:rPr>
          <w:rFonts w:ascii="Calibri" w:eastAsia="Times New Roman" w:hAnsi="Calibri"/>
          <w:sz w:val="22"/>
          <w:szCs w:val="22"/>
          <w:lang w:val="en-GB" w:eastAsia="en-GB"/>
        </w:rPr>
      </w:pPr>
    </w:p>
    <w:p w:rsidR="00D80D31" w:rsidRDefault="00F06AE2">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acknowledges that he/she/it may be subject to judicial, administrative and financial penalties if it is established that misrepresen</w:t>
      </w:r>
      <w:r>
        <w:rPr>
          <w:rFonts w:ascii="Calibri" w:hAnsi="Calibri"/>
          <w:sz w:val="22"/>
          <w:szCs w:val="22"/>
          <w:lang w:val="en-GB"/>
        </w:rPr>
        <w:t xml:space="preserve">tations have been made or that false information has been provided. </w:t>
      </w:r>
    </w:p>
    <w:p w:rsidR="00D80D31" w:rsidRDefault="00F06AE2">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rsidR="00D80D31" w:rsidRDefault="00F06AE2">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w:t>
      </w:r>
      <w:r>
        <w:rPr>
          <w:rFonts w:ascii="Calibri" w:eastAsia="Times New Roman" w:hAnsi="Calibri"/>
          <w:sz w:val="22"/>
          <w:szCs w:val="22"/>
          <w:lang w:val="en-GB" w:eastAsia="en-GB"/>
        </w:rPr>
        <w:t xml:space="preserve">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rsidR="00D80D31" w:rsidRDefault="00F06AE2">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w:t>
      </w:r>
      <w:r>
        <w:rPr>
          <w:rFonts w:ascii="Calibri" w:hAnsi="Calibri"/>
          <w:sz w:val="22"/>
          <w:szCs w:val="22"/>
          <w:lang w:val="en-GB"/>
        </w:rPr>
        <w:t>ned before a judicial or administrative authority, a notary or a qualified professional body of the country of origin.</w:t>
      </w:r>
    </w:p>
    <w:p w:rsidR="00D80D31" w:rsidRDefault="00F06AE2">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w:t>
      </w:r>
      <w:r>
        <w:rPr>
          <w:rFonts w:ascii="Calibri" w:hAnsi="Calibri"/>
          <w:sz w:val="22"/>
          <w:szCs w:val="22"/>
          <w:lang w:val="en-GB"/>
        </w:rPr>
        <w:t>egal entity must be provided only at the request of the contracting authority.</w:t>
      </w:r>
    </w:p>
    <w:p w:rsidR="00D80D31" w:rsidRDefault="00D80D31">
      <w:pPr>
        <w:tabs>
          <w:tab w:val="left" w:pos="-480"/>
          <w:tab w:val="left" w:pos="-142"/>
          <w:tab w:val="left" w:pos="426"/>
          <w:tab w:val="left" w:pos="4680"/>
          <w:tab w:val="left" w:pos="8400"/>
        </w:tabs>
        <w:ind w:left="426"/>
        <w:jc w:val="both"/>
        <w:rPr>
          <w:rFonts w:ascii="Calibri" w:hAnsi="Calibri"/>
          <w:sz w:val="22"/>
          <w:szCs w:val="22"/>
          <w:lang w:val="en-GB"/>
        </w:rPr>
      </w:pPr>
    </w:p>
    <w:p w:rsidR="00D80D31" w:rsidRDefault="00F06AE2">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rsidR="00D80D31" w:rsidRDefault="00F06AE2">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w:t>
      </w:r>
      <w:r>
        <w:rPr>
          <w:rFonts w:ascii="Calibri" w:eastAsia="Times New Roman" w:hAnsi="Calibri"/>
          <w:sz w:val="22"/>
          <w:szCs w:val="24"/>
          <w:lang w:val="en-GB" w:eastAsia="en-GB"/>
        </w:rPr>
        <w:t>s, the European Union or France;</w:t>
      </w:r>
    </w:p>
    <w:p w:rsidR="00D80D31" w:rsidRDefault="00F06AE2">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w:t>
      </w:r>
      <w:r>
        <w:rPr>
          <w:rFonts w:ascii="Calibri" w:eastAsia="Times New Roman" w:hAnsi="Calibri"/>
          <w:sz w:val="22"/>
          <w:szCs w:val="24"/>
          <w:lang w:val="en-GB" w:eastAsia="en-GB"/>
        </w:rPr>
        <w:t xml:space="preserve"> peace and security. For information, the lists can be consulted at the references below:</w:t>
      </w:r>
    </w:p>
    <w:p w:rsidR="00D80D31" w:rsidRDefault="00F06AE2">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rsidR="00D80D31" w:rsidRDefault="00F06AE2">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rsidR="00D80D31" w:rsidRDefault="00F06AE2">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rsidR="00D80D31" w:rsidRDefault="00F06AE2">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w:t>
        </w:r>
        <w:r>
          <w:rPr>
            <w:rFonts w:ascii="Calibri" w:hAnsi="Calibri" w:cs="Calibri"/>
            <w:color w:val="0000FF"/>
            <w:sz w:val="22"/>
            <w:szCs w:val="22"/>
            <w:u w:val="single"/>
            <w:lang w:val="en-GB"/>
          </w:rPr>
          <w:t>cy-issues/financial-sanctions/sanctions-programs-and-country-information</w:t>
        </w:r>
      </w:hyperlink>
      <w:r>
        <w:rPr>
          <w:rFonts w:ascii="Calibri" w:hAnsi="Calibri" w:cs="Calibri"/>
          <w:sz w:val="22"/>
          <w:szCs w:val="22"/>
          <w:lang w:val="en-GB"/>
        </w:rPr>
        <w:t>,</w:t>
      </w:r>
    </w:p>
    <w:p w:rsidR="00D80D31" w:rsidRDefault="00F06AE2">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rsidR="00D80D31" w:rsidRDefault="00D80D31">
      <w:pPr>
        <w:tabs>
          <w:tab w:val="center" w:pos="4536"/>
          <w:tab w:val="right" w:pos="9072"/>
        </w:tabs>
        <w:ind w:left="709"/>
        <w:jc w:val="both"/>
        <w:rPr>
          <w:rFonts w:ascii="Calibri" w:hAnsi="Calibri"/>
          <w:i/>
          <w:sz w:val="22"/>
          <w:lang w:val="en-GB"/>
        </w:rPr>
      </w:pPr>
    </w:p>
    <w:p w:rsidR="00D80D31" w:rsidRDefault="00F06AE2">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rsidR="00D80D31" w:rsidRDefault="00D80D31">
      <w:pPr>
        <w:spacing w:line="240" w:lineRule="auto"/>
        <w:ind w:left="425"/>
        <w:jc w:val="both"/>
        <w:rPr>
          <w:rFonts w:ascii="Calibri" w:hAnsi="Calibri"/>
          <w:sz w:val="22"/>
          <w:lang w:val="en-GB"/>
        </w:rPr>
      </w:pPr>
    </w:p>
    <w:p w:rsidR="00D80D31" w:rsidRDefault="00F06AE2">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w:t>
      </w:r>
      <w:r>
        <w:rPr>
          <w:rFonts w:ascii="Calibri" w:hAnsi="Calibri"/>
          <w:sz w:val="22"/>
          <w:lang w:val="en-GB"/>
        </w:rPr>
        <w:t>sent declaration.</w:t>
      </w:r>
    </w:p>
    <w:p w:rsidR="00D80D31" w:rsidRDefault="00D80D31">
      <w:pPr>
        <w:tabs>
          <w:tab w:val="left" w:pos="-480"/>
          <w:tab w:val="left" w:pos="-142"/>
          <w:tab w:val="left" w:pos="426"/>
          <w:tab w:val="left" w:pos="4680"/>
          <w:tab w:val="left" w:pos="8400"/>
        </w:tabs>
        <w:ind w:left="426"/>
        <w:jc w:val="both"/>
        <w:rPr>
          <w:rFonts w:ascii="Calibri" w:hAnsi="Calibri"/>
          <w:sz w:val="22"/>
          <w:szCs w:val="22"/>
          <w:lang w:val="en-GB"/>
        </w:rPr>
      </w:pPr>
    </w:p>
    <w:p w:rsidR="00D80D31" w:rsidRDefault="00F06AE2">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rsidR="00D80D31" w:rsidRDefault="00D80D31">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D80D31" w:rsidRPr="003B38D9">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rsidR="00D80D31" w:rsidRDefault="00F06AE2">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rsidR="00D80D31" w:rsidRDefault="00F06AE2">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w:t>
            </w:r>
            <w:r>
              <w:rPr>
                <w:rFonts w:ascii="Calibri" w:eastAsia="Times New Roman" w:hAnsi="Calibri"/>
                <w:i/>
                <w:iCs/>
                <w:sz w:val="18"/>
                <w:szCs w:val="22"/>
                <w:lang w:val="en-GB"/>
              </w:rPr>
              <w:t xml:space="preserve">in the case of an expression of interest filed by a legal entity </w:t>
            </w:r>
          </w:p>
        </w:tc>
      </w:tr>
      <w:tr w:rsidR="00D80D31">
        <w:trPr>
          <w:trHeight w:val="1907"/>
        </w:trPr>
        <w:tc>
          <w:tcPr>
            <w:tcW w:w="2547" w:type="dxa"/>
            <w:tcBorders>
              <w:top w:val="single" w:sz="4" w:space="0" w:color="auto"/>
              <w:left w:val="single" w:sz="4" w:space="0" w:color="auto"/>
              <w:bottom w:val="single" w:sz="4" w:space="0" w:color="auto"/>
              <w:right w:val="single" w:sz="4" w:space="0" w:color="auto"/>
            </w:tcBorders>
          </w:tcPr>
          <w:p w:rsidR="00D80D31" w:rsidRDefault="00F06AE2">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rsidR="00D80D31" w:rsidRDefault="00F06AE2">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rsidR="00D80D31" w:rsidRDefault="00F06AE2">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rsidR="00D80D31" w:rsidRDefault="00D80D31">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rsidR="00D80D31" w:rsidRDefault="00F06AE2">
            <w:pPr>
              <w:jc w:val="both"/>
              <w:rPr>
                <w:rFonts w:ascii="Calibri" w:eastAsia="Times New Roman" w:hAnsi="Calibri"/>
                <w:sz w:val="22"/>
                <w:szCs w:val="22"/>
              </w:rPr>
            </w:pPr>
            <w:r>
              <w:rPr>
                <w:rFonts w:ascii="Calibri" w:eastAsia="Times New Roman" w:hAnsi="Calibri"/>
                <w:sz w:val="22"/>
                <w:szCs w:val="22"/>
                <w:lang w:val="en-GB"/>
              </w:rPr>
              <w:t>Date:</w:t>
            </w:r>
          </w:p>
          <w:p w:rsidR="00D80D31" w:rsidRDefault="00F06AE2">
            <w:pPr>
              <w:jc w:val="both"/>
              <w:rPr>
                <w:rFonts w:ascii="Calibri" w:eastAsia="Times New Roman" w:hAnsi="Calibri"/>
                <w:sz w:val="22"/>
                <w:szCs w:val="22"/>
              </w:rPr>
            </w:pPr>
            <w:r>
              <w:rPr>
                <w:rFonts w:ascii="Calibri" w:eastAsia="Times New Roman" w:hAnsi="Calibri"/>
                <w:sz w:val="22"/>
                <w:szCs w:val="22"/>
                <w:lang w:val="en-GB"/>
              </w:rPr>
              <w:t>Signature:</w:t>
            </w:r>
          </w:p>
        </w:tc>
      </w:tr>
    </w:tbl>
    <w:p w:rsidR="00D80D31" w:rsidRDefault="00D80D31">
      <w:pPr>
        <w:spacing w:line="240" w:lineRule="auto"/>
        <w:rPr>
          <w:rFonts w:asciiTheme="minorHAnsi" w:hAnsiTheme="minorHAnsi"/>
          <w:sz w:val="22"/>
          <w:szCs w:val="22"/>
        </w:rPr>
        <w:sectPr w:rsidR="00D80D31">
          <w:headerReference w:type="default" r:id="rId19"/>
          <w:headerReference w:type="first" r:id="rId20"/>
          <w:footerReference w:type="first" r:id="rId21"/>
          <w:pgSz w:w="11906" w:h="16838"/>
          <w:pgMar w:top="1417" w:right="1417" w:bottom="1417" w:left="1417" w:header="431" w:footer="658" w:gutter="0"/>
          <w:cols w:space="708"/>
          <w:titlePg/>
        </w:sectPr>
      </w:pPr>
    </w:p>
    <w:p w:rsidR="00D80D31" w:rsidRDefault="00F06AE2">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g">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D80D31" w:rsidRDefault="00F06AE2">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http://schemas.openxmlformats.org/drawingml/2006/main">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w:rPr>
                          <w:lang w:val="en-GB" w:eastAsia="en-GB"/>
                        </w:rP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1" w:name="_MON_1582458567"/>
      <w:bookmarkEnd w:id="1"/>
      <w:r>
        <w:rPr>
          <w:rFonts w:asciiTheme="minorHAnsi" w:hAnsiTheme="minorHAnsi"/>
          <w:sz w:val="22"/>
          <w:szCs w:val="22"/>
          <w:lang w:val="en-GB"/>
        </w:rPr>
        <w:object w:dxaOrig="13409" w:dyaOrig="206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mso-wrap-distance-left:0;mso-wrap-distance-top:0;mso-wrap-distance-right:0;mso-wrap-distance-bottom:0" o:ole="">
            <v:imagedata r:id="rId28" o:title=""/>
            <o:lock v:ext="edit" rotation="t"/>
          </v:shape>
          <o:OLEObject Type="Embed" ProgID="Excel.Sheet.12" ShapeID="_x0000_i1025" DrawAspect="Content" ObjectID="_1807001242" r:id="rId29"/>
        </w:object>
      </w:r>
    </w:p>
    <w:sectPr w:rsidR="00D80D31">
      <w:headerReference w:type="default" r:id="rId30"/>
      <w:headerReference w:type="first" r:id="rId31"/>
      <w:footerReference w:type="first" r:id="rId32"/>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6AE2" w:rsidRDefault="00F06AE2">
      <w:r>
        <w:separator/>
      </w:r>
    </w:p>
  </w:endnote>
  <w:endnote w:type="continuationSeparator" w:id="0">
    <w:p w:rsidR="00F06AE2" w:rsidRDefault="00F06A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auto"/>
    <w:pitch w:val="default"/>
  </w:font>
  <w:font w:name="SimSun">
    <w:altName w:val="宋体"/>
    <w:panose1 w:val="02010600030101010101"/>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D80D31">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rsidR="00D80D31" w:rsidRDefault="00F06AE2">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D80D31" w:rsidRDefault="00F06AE2">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B38D9">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B38D9">
              <w:rPr>
                <w:rFonts w:asciiTheme="minorHAnsi" w:hAnsiTheme="minorHAnsi"/>
                <w:b/>
                <w:bCs/>
                <w:noProof/>
                <w:sz w:val="22"/>
                <w:szCs w:val="22"/>
              </w:rPr>
              <w:t>6</w:t>
            </w:r>
            <w:r>
              <w:rPr>
                <w:rFonts w:asciiTheme="minorHAnsi" w:hAnsiTheme="minorHAnsi"/>
                <w:b/>
                <w:bCs/>
                <w:sz w:val="22"/>
                <w:szCs w:val="22"/>
              </w:rPr>
              <w:fldChar w:fldCharType="end"/>
            </w:r>
          </w:p>
        </w:sdtContent>
      </w:sdt>
    </w:sdtContent>
  </w:sdt>
  <w:p w:rsidR="00D80D31" w:rsidRDefault="00D80D31">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rsidR="00D80D31" w:rsidRDefault="00F06AE2">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D80D31" w:rsidRDefault="00F06AE2">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B38D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B38D9">
                              <w:rPr>
                                <w:rFonts w:asciiTheme="minorHAnsi" w:hAnsiTheme="minorHAnsi"/>
                                <w:b/>
                                <w:bCs/>
                                <w:noProof/>
                                <w:sz w:val="22"/>
                                <w:szCs w:val="22"/>
                              </w:rPr>
                              <w:t>6</w:t>
                            </w:r>
                            <w:r>
                              <w:rPr>
                                <w:rFonts w:asciiTheme="minorHAnsi" w:hAnsiTheme="minorHAnsi"/>
                                <w:b/>
                                <w:bCs/>
                                <w:sz w:val="22"/>
                                <w:szCs w:val="22"/>
                              </w:rPr>
                              <w:fldChar w:fldCharType="end"/>
                            </w:r>
                          </w:p>
                          <w:p w:rsidR="00D80D31" w:rsidRDefault="00F06AE2">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rsidR="00D80D31" w:rsidRDefault="00F06AE2">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D80D31" w:rsidRDefault="00F06AE2">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rsidR="00D80D31" w:rsidRDefault="00F06AE2">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D80D31" w:rsidRDefault="00F06AE2">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B38D9">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B38D9">
                              <w:rPr>
                                <w:rFonts w:asciiTheme="minorHAnsi" w:hAnsiTheme="minorHAnsi"/>
                                <w:b/>
                                <w:bCs/>
                                <w:noProof/>
                                <w:sz w:val="22"/>
                                <w:szCs w:val="22"/>
                              </w:rPr>
                              <w:t>6</w:t>
                            </w:r>
                            <w:r>
                              <w:rPr>
                                <w:rFonts w:asciiTheme="minorHAnsi" w:hAnsiTheme="minorHAnsi"/>
                                <w:b/>
                                <w:bCs/>
                                <w:sz w:val="22"/>
                                <w:szCs w:val="22"/>
                              </w:rPr>
                              <w:fldChar w:fldCharType="end"/>
                            </w:r>
                          </w:p>
                          <w:p w:rsidR="00D80D31" w:rsidRDefault="00F06AE2">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rsidR="00D80D31" w:rsidRDefault="00F06AE2">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D80D31" w:rsidRDefault="00F06AE2">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rsidR="00D80D31" w:rsidRDefault="00F06AE2">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rsidR="00D80D31" w:rsidRDefault="00F06AE2">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B38D9">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B38D9">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6AE2" w:rsidRDefault="00F06AE2">
      <w:r>
        <w:separator/>
      </w:r>
    </w:p>
  </w:footnote>
  <w:footnote w:type="continuationSeparator" w:id="0">
    <w:p w:rsidR="00F06AE2" w:rsidRDefault="00F06AE2">
      <w:r>
        <w:continuationSeparator/>
      </w:r>
    </w:p>
  </w:footnote>
  <w:footnote w:id="1">
    <w:p w:rsidR="00D80D31" w:rsidRDefault="00F06AE2">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r>
      <w:proofErr w:type="spellStart"/>
      <w:r>
        <w:rPr>
          <w:rStyle w:val="Appelnotedebasdep"/>
          <w:rFonts w:ascii="Calibri" w:hAnsi="Calibri"/>
          <w:sz w:val="18"/>
          <w:szCs w:val="18"/>
          <w:vertAlign w:val="baseline"/>
        </w:rPr>
        <w:t>Recent</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certificates</w:t>
      </w:r>
      <w:proofErr w:type="spellEnd"/>
      <w:r>
        <w:rPr>
          <w:rStyle w:val="Appelnotedebasdep"/>
          <w:rFonts w:ascii="Calibri" w:hAnsi="Calibri"/>
          <w:sz w:val="18"/>
          <w:szCs w:val="18"/>
          <w:vertAlign w:val="baseline"/>
        </w:rPr>
        <w:t xml:space="preserve"> or </w:t>
      </w:r>
      <w:proofErr w:type="spellStart"/>
      <w:r>
        <w:rPr>
          <w:rStyle w:val="Appelnotedebasdep"/>
          <w:rFonts w:ascii="Calibri" w:hAnsi="Calibri"/>
          <w:sz w:val="18"/>
          <w:szCs w:val="18"/>
          <w:vertAlign w:val="baseline"/>
        </w:rPr>
        <w:t>letters</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issued</w:t>
      </w:r>
      <w:proofErr w:type="spellEnd"/>
      <w:r>
        <w:rPr>
          <w:rStyle w:val="Appelnotedebasdep"/>
          <w:rFonts w:ascii="Calibri" w:hAnsi="Calibri"/>
          <w:sz w:val="18"/>
          <w:szCs w:val="18"/>
          <w:vertAlign w:val="baseline"/>
        </w:rPr>
        <w:t xml:space="preserve"> by the </w:t>
      </w:r>
      <w:proofErr w:type="spellStart"/>
      <w:r>
        <w:rPr>
          <w:rStyle w:val="Appelnotedebasdep"/>
          <w:rFonts w:ascii="Calibri" w:hAnsi="Calibri"/>
          <w:sz w:val="18"/>
          <w:szCs w:val="18"/>
          <w:vertAlign w:val="baseline"/>
        </w:rPr>
        <w:t>competent</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authorities</w:t>
      </w:r>
      <w:proofErr w:type="spellEnd"/>
      <w:r>
        <w:rPr>
          <w:rStyle w:val="Appelnotedebasdep"/>
          <w:rFonts w:ascii="Calibri" w:hAnsi="Calibri"/>
          <w:sz w:val="18"/>
          <w:szCs w:val="18"/>
          <w:vertAlign w:val="baseline"/>
        </w:rPr>
        <w:t xml:space="preserve"> of the relevant State are </w:t>
      </w:r>
      <w:proofErr w:type="spellStart"/>
      <w:r>
        <w:rPr>
          <w:rStyle w:val="Appelnotedebasdep"/>
          <w:rFonts w:ascii="Calibri" w:hAnsi="Calibri"/>
          <w:sz w:val="18"/>
          <w:szCs w:val="18"/>
          <w:vertAlign w:val="baseline"/>
        </w:rPr>
        <w:t>required</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These</w:t>
      </w:r>
      <w:proofErr w:type="spellEnd"/>
      <w:r>
        <w:rPr>
          <w:rStyle w:val="Appelnotedebasdep"/>
          <w:rFonts w:ascii="Calibri" w:hAnsi="Calibri"/>
          <w:sz w:val="18"/>
          <w:szCs w:val="18"/>
          <w:vertAlign w:val="baseline"/>
        </w:rPr>
        <w:t xml:space="preserv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 xml:space="preserve">must </w:t>
      </w:r>
      <w:proofErr w:type="spellStart"/>
      <w:r>
        <w:rPr>
          <w:rStyle w:val="Appelnotedebasdep"/>
          <w:rFonts w:ascii="Calibri" w:hAnsi="Calibri"/>
          <w:sz w:val="18"/>
          <w:szCs w:val="18"/>
          <w:vertAlign w:val="baseline"/>
        </w:rPr>
        <w:t>provide</w:t>
      </w:r>
      <w:proofErr w:type="spellEnd"/>
      <w:r>
        <w:rPr>
          <w:rStyle w:val="Appelnotedebasdep"/>
          <w:rFonts w:ascii="Calibri" w:hAnsi="Calibri"/>
          <w:sz w:val="18"/>
          <w:szCs w:val="18"/>
          <w:vertAlign w:val="baseline"/>
        </w:rPr>
        <w:t xml:space="preserve"> proof of </w:t>
      </w:r>
      <w:proofErr w:type="spellStart"/>
      <w:r>
        <w:rPr>
          <w:rStyle w:val="Appelnotedebasdep"/>
          <w:rFonts w:ascii="Calibri" w:hAnsi="Calibri"/>
          <w:sz w:val="18"/>
          <w:szCs w:val="18"/>
          <w:vertAlign w:val="baseline"/>
        </w:rPr>
        <w:t>payment</w:t>
      </w:r>
      <w:proofErr w:type="spellEnd"/>
      <w:r>
        <w:rPr>
          <w:rStyle w:val="Appelnotedebasdep"/>
          <w:rFonts w:ascii="Calibri" w:hAnsi="Calibri"/>
          <w:sz w:val="18"/>
          <w:szCs w:val="18"/>
          <w:vertAlign w:val="baseline"/>
        </w:rPr>
        <w:t xml:space="preserve"> of all taxes, </w:t>
      </w:r>
      <w:proofErr w:type="spellStart"/>
      <w:r>
        <w:rPr>
          <w:rStyle w:val="Appelnotedebasdep"/>
          <w:rFonts w:ascii="Calibri" w:hAnsi="Calibri"/>
          <w:sz w:val="18"/>
          <w:szCs w:val="18"/>
          <w:vertAlign w:val="baseline"/>
        </w:rPr>
        <w:t>duties</w:t>
      </w:r>
      <w:proofErr w:type="spellEnd"/>
      <w:r>
        <w:rPr>
          <w:rStyle w:val="Appelnotedebasdep"/>
          <w:rFonts w:ascii="Calibri" w:hAnsi="Calibri"/>
          <w:sz w:val="18"/>
          <w:szCs w:val="18"/>
          <w:vertAlign w:val="baseline"/>
        </w:rPr>
        <w:t xml:space="preserve"> and social </w:t>
      </w:r>
      <w:proofErr w:type="spellStart"/>
      <w:r>
        <w:rPr>
          <w:rStyle w:val="Appelnotedebasdep"/>
          <w:rFonts w:ascii="Calibri" w:hAnsi="Calibri"/>
          <w:sz w:val="18"/>
          <w:szCs w:val="18"/>
          <w:vertAlign w:val="baseline"/>
        </w:rPr>
        <w:t>security</w:t>
      </w:r>
      <w:proofErr w:type="spellEnd"/>
      <w:r>
        <w:rPr>
          <w:rStyle w:val="Appelnotedebasdep"/>
          <w:rFonts w:ascii="Calibri" w:hAnsi="Calibri"/>
          <w:sz w:val="18"/>
          <w:szCs w:val="18"/>
          <w:vertAlign w:val="baseline"/>
        </w:rPr>
        <w:t xml:space="preserve"> contributions for </w:t>
      </w:r>
      <w:proofErr w:type="spellStart"/>
      <w:r>
        <w:rPr>
          <w:rStyle w:val="Appelnotedebasdep"/>
          <w:rFonts w:ascii="Calibri" w:hAnsi="Calibri"/>
          <w:sz w:val="18"/>
          <w:szCs w:val="18"/>
          <w:vertAlign w:val="baseline"/>
        </w:rPr>
        <w:t>which</w:t>
      </w:r>
      <w:proofErr w:type="spellEnd"/>
      <w:r>
        <w:rPr>
          <w:rStyle w:val="Appelnotedebasdep"/>
          <w:rFonts w:ascii="Calibri" w:hAnsi="Calibri"/>
          <w:sz w:val="18"/>
          <w:szCs w:val="18"/>
          <w:vertAlign w:val="baseline"/>
        </w:rPr>
        <w:t xml:space="preserve"> the </w:t>
      </w:r>
      <w:proofErr w:type="spellStart"/>
      <w:r>
        <w:rPr>
          <w:rStyle w:val="Appelnotedebasdep"/>
          <w:rFonts w:ascii="Calibri" w:hAnsi="Calibri"/>
          <w:sz w:val="18"/>
          <w:szCs w:val="18"/>
          <w:vertAlign w:val="baseline"/>
        </w:rPr>
        <w:t>tenderer</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is</w:t>
      </w:r>
      <w:proofErr w:type="spellEnd"/>
      <w:r>
        <w:rPr>
          <w:rStyle w:val="Appelnotedebasdep"/>
          <w:rFonts w:ascii="Calibri" w:hAnsi="Calibri"/>
          <w:sz w:val="18"/>
          <w:szCs w:val="18"/>
          <w:vertAlign w:val="baseline"/>
        </w:rPr>
        <w:t xml:space="preserve"> liable, </w:t>
      </w:r>
      <w:proofErr w:type="spellStart"/>
      <w:r>
        <w:rPr>
          <w:rStyle w:val="Appelnotedebasdep"/>
          <w:rFonts w:ascii="Calibri" w:hAnsi="Calibri"/>
          <w:sz w:val="18"/>
          <w:szCs w:val="18"/>
          <w:vertAlign w:val="baseline"/>
        </w:rPr>
        <w:t>including</w:t>
      </w:r>
      <w:proofErr w:type="spellEnd"/>
      <w:r>
        <w:rPr>
          <w:rStyle w:val="Appelnotedebasdep"/>
          <w:rFonts w:ascii="Calibri" w:hAnsi="Calibri"/>
          <w:sz w:val="18"/>
          <w:szCs w:val="18"/>
          <w:vertAlign w:val="baseline"/>
        </w:rPr>
        <w:t xml:space="preserve"> VAT, </w:t>
      </w:r>
      <w:proofErr w:type="spellStart"/>
      <w:r>
        <w:rPr>
          <w:rStyle w:val="Appelnotedebasdep"/>
          <w:rFonts w:ascii="Calibri" w:hAnsi="Calibri"/>
          <w:sz w:val="18"/>
          <w:szCs w:val="18"/>
          <w:vertAlign w:val="baseline"/>
        </w:rPr>
        <w:t>in</w:t>
      </w:r>
      <w:r>
        <w:rPr>
          <w:rStyle w:val="Appelnotedebasdep"/>
          <w:rFonts w:ascii="Calibri" w:hAnsi="Calibri"/>
          <w:sz w:val="18"/>
          <w:szCs w:val="18"/>
          <w:vertAlign w:val="baseline"/>
        </w:rPr>
        <w:t>come</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tax</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individuals</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only</w:t>
      </w:r>
      <w:proofErr w:type="spellEnd"/>
      <w:r>
        <w:rPr>
          <w:rStyle w:val="Appelnotedebasdep"/>
          <w:rFonts w:ascii="Calibri" w:hAnsi="Calibri"/>
          <w:sz w:val="18"/>
          <w:szCs w:val="18"/>
          <w:vertAlign w:val="baseline"/>
        </w:rPr>
        <w:t xml:space="preserve">), corporation </w:t>
      </w:r>
      <w:proofErr w:type="spellStart"/>
      <w:r>
        <w:rPr>
          <w:rStyle w:val="Appelnotedebasdep"/>
          <w:rFonts w:ascii="Calibri" w:hAnsi="Calibri"/>
          <w:sz w:val="18"/>
          <w:szCs w:val="18"/>
          <w:vertAlign w:val="baseline"/>
        </w:rPr>
        <w:t>tax</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legal</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entities</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only</w:t>
      </w:r>
      <w:proofErr w:type="spellEnd"/>
      <w:r>
        <w:rPr>
          <w:rStyle w:val="Appelnotedebasdep"/>
          <w:rFonts w:ascii="Calibri" w:hAnsi="Calibri"/>
          <w:sz w:val="18"/>
          <w:szCs w:val="18"/>
          <w:vertAlign w:val="baseline"/>
        </w:rPr>
        <w:t xml:space="preserve">) and social </w:t>
      </w:r>
      <w:proofErr w:type="spellStart"/>
      <w:r>
        <w:rPr>
          <w:rStyle w:val="Appelnotedebasdep"/>
          <w:rFonts w:ascii="Calibri" w:hAnsi="Calibri"/>
          <w:sz w:val="18"/>
          <w:szCs w:val="18"/>
          <w:vertAlign w:val="baseline"/>
        </w:rPr>
        <w:t>security</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costs</w:t>
      </w:r>
      <w:proofErr w:type="spellEnd"/>
      <w:r>
        <w:rPr>
          <w:rStyle w:val="Appelnotedebasdep"/>
          <w:rFonts w:ascii="Calibri" w:hAnsi="Calibri"/>
          <w:sz w:val="18"/>
          <w:szCs w:val="18"/>
          <w:vertAlign w:val="baseline"/>
        </w:rPr>
        <w:t>.</w:t>
      </w:r>
    </w:p>
  </w:footnote>
  <w:footnote w:id="2">
    <w:p w:rsidR="00D80D31" w:rsidRDefault="00F06AE2">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w:t>
      </w:r>
      <w:r>
        <w:rPr>
          <w:lang w:val="en-GB"/>
        </w:rPr>
        <w:t>on interests;</w:t>
      </w:r>
    </w:p>
  </w:footnote>
  <w:footnote w:id="3">
    <w:p w:rsidR="00D80D31" w:rsidRDefault="00F06AE2">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w:t>
      </w:r>
      <w:r>
        <w:rPr>
          <w:rFonts w:ascii="Calibri" w:hAnsi="Calibri"/>
          <w:sz w:val="18"/>
          <w:szCs w:val="22"/>
          <w:lang w:val="en-GB"/>
        </w:rPr>
        <w:t>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D80D31">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F06AE2">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rsidR="00D80D31" w:rsidRDefault="00F06AE2">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rsidR="00D80D31" w:rsidRDefault="00F06AE2">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D80D31" w:rsidRDefault="00D80D31">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F06AE2">
    <w:pPr>
      <w:pStyle w:val="En-tte"/>
    </w:pPr>
    <w:r>
      <w:rPr>
        <w:rFonts w:ascii="Calibri" w:hAnsi="Calibri"/>
        <w:noProof/>
        <w:color w:val="1F497D"/>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F06AE2">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rsidR="00D80D31" w:rsidRDefault="00F06AE2">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rsidR="00D80D31" w:rsidRDefault="00F06AE2">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D80D31" w:rsidRDefault="00F06AE2">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F06AE2">
    <w:pPr>
      <w:pStyle w:val="En-tte"/>
    </w:pPr>
    <w:r>
      <w:rPr>
        <w:noProof/>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D80D3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0D31" w:rsidRDefault="00F06AE2">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D80D31" w:rsidRDefault="00F06AE2">
                          <w:pPr>
                            <w:rPr>
                              <w:sz w:val="18"/>
                            </w:rPr>
                          </w:pPr>
                          <w:r>
                            <w:rPr>
                              <w:sz w:val="18"/>
                            </w:rPr>
                            <w:t xml:space="preserve">DAF_F013ENG_v02  </w:t>
                          </w:r>
                        </w:p>
                        <w:p w:rsidR="00D80D31" w:rsidRDefault="00F06AE2">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rsidR="00D80D31" w:rsidRDefault="00D80D31">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5689A"/>
    <w:multiLevelType w:val="multilevel"/>
    <w:tmpl w:val="4094E95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53044D8"/>
    <w:multiLevelType w:val="multilevel"/>
    <w:tmpl w:val="948C44D8"/>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EC42BA"/>
    <w:multiLevelType w:val="multilevel"/>
    <w:tmpl w:val="5142E808"/>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3" w15:restartNumberingAfterBreak="0">
    <w:nsid w:val="0A784DBF"/>
    <w:multiLevelType w:val="multilevel"/>
    <w:tmpl w:val="D3BA2346"/>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4" w15:restartNumberingAfterBreak="0">
    <w:nsid w:val="0B5614C0"/>
    <w:multiLevelType w:val="multilevel"/>
    <w:tmpl w:val="585298DC"/>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5" w15:restartNumberingAfterBreak="0">
    <w:nsid w:val="135900C2"/>
    <w:multiLevelType w:val="multilevel"/>
    <w:tmpl w:val="69A2E6C8"/>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6" w15:restartNumberingAfterBreak="0">
    <w:nsid w:val="1574339C"/>
    <w:multiLevelType w:val="multilevel"/>
    <w:tmpl w:val="5F60789C"/>
    <w:lvl w:ilvl="0">
      <w:start w:val="1"/>
      <w:numFmt w:val="bullet"/>
      <w:lvlText w:val=""/>
      <w:lvlJc w:val="left"/>
      <w:pPr>
        <w:tabs>
          <w:tab w:val="num" w:pos="360"/>
        </w:tabs>
        <w:ind w:left="360" w:hanging="360"/>
      </w:pPr>
      <w:rPr>
        <w:rFonts w:ascii="Wingdings" w:hAnsi="Wingdings" w:hint="default"/>
        <w:sz w:val="28"/>
      </w:rPr>
    </w:lvl>
    <w:lvl w:ilvl="1">
      <w:numFmt w:val="bullet"/>
      <w:lvlText w:val="챝Ǹ챝Ǹ(燠춝Ǹ燠춝Ǹ労翺.翺"/>
      <w:lvlJc w:val="left"/>
    </w:lvl>
    <w:lvl w:ilvl="2">
      <w:numFmt w:val="bullet"/>
      <w:lvlText w:val="챝Ǹ챝Ǹ(燠춝Ǹ燠춝Ǹ労翺.翺"/>
      <w:lvlJc w:val="left"/>
    </w:lvl>
    <w:lvl w:ilvl="3">
      <w:numFmt w:val="bullet"/>
      <w:lvlText w:val="챝Ǹ챝Ǹ(燠춝Ǹ燠춝Ǹ労翺.翺"/>
      <w:lvlJc w:val="left"/>
    </w:lvl>
    <w:lvl w:ilvl="4">
      <w:numFmt w:val="bullet"/>
      <w:lvlText w:val="챝Ǹ챝Ǹ(燠춝Ǹ燠춝Ǹ労翺.翺"/>
      <w:lvlJc w:val="left"/>
    </w:lvl>
    <w:lvl w:ilvl="5">
      <w:numFmt w:val="bullet"/>
      <w:lvlText w:val="챝Ǹ챝Ǹ(燠춝Ǹ燠춝Ǹ労翺.翺"/>
      <w:lvlJc w:val="left"/>
    </w:lvl>
    <w:lvl w:ilvl="6">
      <w:numFmt w:val="bullet"/>
      <w:lvlText w:val="챝Ǹ챝Ǹ(燠춝Ǹ燠춝Ǹ労翺.翺"/>
      <w:lvlJc w:val="left"/>
    </w:lvl>
    <w:lvl w:ilvl="7">
      <w:numFmt w:val="bullet"/>
      <w:lvlText w:val="챝Ǹ챝Ǹ(燠춝Ǹ燠춝Ǹ労翺.翺"/>
      <w:lvlJc w:val="left"/>
    </w:lvl>
    <w:lvl w:ilvl="8">
      <w:numFmt w:val="bullet"/>
      <w:lvlText w:val="챝Ǹ챝Ǹ(燠춝Ǹ燠춝Ǹ労翺.翺"/>
      <w:lvlJc w:val="left"/>
    </w:lvl>
  </w:abstractNum>
  <w:abstractNum w:abstractNumId="7" w15:restartNumberingAfterBreak="0">
    <w:nsid w:val="173C008C"/>
    <w:multiLevelType w:val="multilevel"/>
    <w:tmpl w:val="47FE72AC"/>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8" w15:restartNumberingAfterBreak="0">
    <w:nsid w:val="176B22A1"/>
    <w:multiLevelType w:val="multilevel"/>
    <w:tmpl w:val="720824FA"/>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80359AB"/>
    <w:multiLevelType w:val="multilevel"/>
    <w:tmpl w:val="969664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A544BDD"/>
    <w:multiLevelType w:val="multilevel"/>
    <w:tmpl w:val="5DCCBAA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ABC47A8"/>
    <w:multiLevelType w:val="multilevel"/>
    <w:tmpl w:val="56E2746A"/>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DCC4368"/>
    <w:multiLevelType w:val="multilevel"/>
    <w:tmpl w:val="52389594"/>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 w15:restartNumberingAfterBreak="0">
    <w:nsid w:val="1F1A4F24"/>
    <w:multiLevelType w:val="multilevel"/>
    <w:tmpl w:val="C896C8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4922A6A"/>
    <w:multiLevelType w:val="multilevel"/>
    <w:tmpl w:val="C06EF17E"/>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26263EA0"/>
    <w:multiLevelType w:val="multilevel"/>
    <w:tmpl w:val="92C2B9C0"/>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翺翺䆀✴à燠춝Ǹà䅘✴à"/>
      <w:lvlJc w:val="left"/>
    </w:lvl>
    <w:lvl w:ilvl="2">
      <w:numFmt w:val="bullet"/>
      <w:lvlText w:val="翺翺䆀✴à燠춝Ǹà䅘✴à"/>
      <w:lvlJc w:val="left"/>
    </w:lvl>
    <w:lvl w:ilvl="3">
      <w:numFmt w:val="bullet"/>
      <w:lvlText w:val="翺翺䆀✴à燠춝Ǹà䅘✴à"/>
      <w:lvlJc w:val="left"/>
    </w:lvl>
    <w:lvl w:ilvl="4">
      <w:numFmt w:val="bullet"/>
      <w:lvlText w:val="翺翺䆀✴à燠춝Ǹà䅘✴à"/>
      <w:lvlJc w:val="left"/>
    </w:lvl>
    <w:lvl w:ilvl="5">
      <w:numFmt w:val="bullet"/>
      <w:lvlText w:val="翺翺䆀✴à燠춝Ǹà䅘✴à"/>
      <w:lvlJc w:val="left"/>
    </w:lvl>
    <w:lvl w:ilvl="6">
      <w:numFmt w:val="bullet"/>
      <w:lvlText w:val="翺翺䆀✴à燠춝Ǹà䅘✴à"/>
      <w:lvlJc w:val="left"/>
    </w:lvl>
    <w:lvl w:ilvl="7">
      <w:numFmt w:val="bullet"/>
      <w:lvlText w:val="翺翺䆀✴à燠춝Ǹà䅘✴à"/>
      <w:lvlJc w:val="left"/>
    </w:lvl>
    <w:lvl w:ilvl="8">
      <w:numFmt w:val="bullet"/>
      <w:lvlText w:val="翺翺䆀✴à燠춝Ǹà䅘✴à"/>
      <w:lvlJc w:val="left"/>
    </w:lvl>
  </w:abstractNum>
  <w:abstractNum w:abstractNumId="16" w15:restartNumberingAfterBreak="0">
    <w:nsid w:val="271D3CBD"/>
    <w:multiLevelType w:val="multilevel"/>
    <w:tmpl w:val="B1A21718"/>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7" w15:restartNumberingAfterBreak="0">
    <w:nsid w:val="297D553C"/>
    <w:multiLevelType w:val="multilevel"/>
    <w:tmpl w:val="324AB73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E0A6008"/>
    <w:multiLevelType w:val="multilevel"/>
    <w:tmpl w:val="C750E880"/>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2E760E39"/>
    <w:multiLevelType w:val="multilevel"/>
    <w:tmpl w:val="8A6CC7FA"/>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50D6DF4"/>
    <w:multiLevelType w:val="multilevel"/>
    <w:tmpl w:val="FC864A16"/>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1" w15:restartNumberingAfterBreak="0">
    <w:nsid w:val="3D3E2F5B"/>
    <w:multiLevelType w:val="multilevel"/>
    <w:tmpl w:val="EB244A52"/>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36B1602"/>
    <w:multiLevelType w:val="multilevel"/>
    <w:tmpl w:val="1FAC5FBC"/>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46066D0"/>
    <w:multiLevelType w:val="multilevel"/>
    <w:tmpl w:val="275A1940"/>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AB00F38"/>
    <w:multiLevelType w:val="multilevel"/>
    <w:tmpl w:val="0F50DC6E"/>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4B30428C"/>
    <w:multiLevelType w:val="multilevel"/>
    <w:tmpl w:val="689214A2"/>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6" w15:restartNumberingAfterBreak="0">
    <w:nsid w:val="4DB30480"/>
    <w:multiLevelType w:val="multilevel"/>
    <w:tmpl w:val="A652164C"/>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FA83746"/>
    <w:multiLevelType w:val="multilevel"/>
    <w:tmpl w:val="754EA9B0"/>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8" w15:restartNumberingAfterBreak="0">
    <w:nsid w:val="50BE54AE"/>
    <w:multiLevelType w:val="multilevel"/>
    <w:tmpl w:val="B57027F6"/>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4713622"/>
    <w:multiLevelType w:val="multilevel"/>
    <w:tmpl w:val="E55CBFA4"/>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0" w15:restartNumberingAfterBreak="0">
    <w:nsid w:val="55944B16"/>
    <w:multiLevelType w:val="multilevel"/>
    <w:tmpl w:val="884091F6"/>
    <w:lvl w:ilvl="0">
      <w:start w:val="1"/>
      <w:numFmt w:val="none"/>
      <w:suff w:val="nothing"/>
      <w:lvlText w:val="ꍏǸ㺠☦롫倡翻 D"/>
      <w:lvlJc w:val="left"/>
      <w:pPr>
        <w:tabs>
          <w:tab w:val="num" w:pos="432"/>
        </w:tabs>
        <w:ind w:left="432" w:hanging="432"/>
      </w:pPr>
    </w:lvl>
    <w:lvl w:ilvl="1">
      <w:start w:val="1"/>
      <w:numFmt w:val="none"/>
      <w:suff w:val="nothing"/>
      <w:lvlText w:val="ꍏǸ㺠☦롫倡翻 D"/>
      <w:lvlJc w:val="left"/>
      <w:pPr>
        <w:tabs>
          <w:tab w:val="num" w:pos="576"/>
        </w:tabs>
        <w:ind w:left="576" w:hanging="576"/>
      </w:pPr>
    </w:lvl>
    <w:lvl w:ilvl="2">
      <w:start w:val="1"/>
      <w:numFmt w:val="none"/>
      <w:suff w:val="nothing"/>
      <w:lvlText w:val="ꍏǸ㺠☦롫倡翻 D"/>
      <w:lvlJc w:val="left"/>
      <w:pPr>
        <w:tabs>
          <w:tab w:val="num" w:pos="720"/>
        </w:tabs>
        <w:ind w:left="720" w:hanging="720"/>
      </w:pPr>
    </w:lvl>
    <w:lvl w:ilvl="3">
      <w:start w:val="1"/>
      <w:numFmt w:val="none"/>
      <w:suff w:val="nothing"/>
      <w:lvlText w:val="ꍏǸ㺠☦롫倡翻 D"/>
      <w:lvlJc w:val="left"/>
      <w:pPr>
        <w:tabs>
          <w:tab w:val="num" w:pos="864"/>
        </w:tabs>
        <w:ind w:left="864" w:hanging="864"/>
      </w:pPr>
    </w:lvl>
    <w:lvl w:ilvl="4">
      <w:start w:val="1"/>
      <w:numFmt w:val="none"/>
      <w:suff w:val="nothing"/>
      <w:lvlText w:val="ꍏǸ㺠☦롫倡翻 D"/>
      <w:lvlJc w:val="left"/>
      <w:pPr>
        <w:tabs>
          <w:tab w:val="num" w:pos="1008"/>
        </w:tabs>
        <w:ind w:left="1008" w:hanging="1008"/>
      </w:pPr>
    </w:lvl>
    <w:lvl w:ilvl="5">
      <w:start w:val="1"/>
      <w:numFmt w:val="none"/>
      <w:suff w:val="nothing"/>
      <w:lvlText w:val="ꍏǸ㺠☦롫倡翻 D"/>
      <w:lvlJc w:val="left"/>
      <w:pPr>
        <w:tabs>
          <w:tab w:val="num" w:pos="1152"/>
        </w:tabs>
        <w:ind w:left="1152" w:hanging="1152"/>
      </w:pPr>
    </w:lvl>
    <w:lvl w:ilvl="6">
      <w:start w:val="1"/>
      <w:numFmt w:val="none"/>
      <w:suff w:val="nothing"/>
      <w:lvlText w:val="ꍏǸ㺠☦롫倡翻 D"/>
      <w:lvlJc w:val="left"/>
      <w:pPr>
        <w:tabs>
          <w:tab w:val="num" w:pos="1296"/>
        </w:tabs>
        <w:ind w:left="1296" w:hanging="1296"/>
      </w:pPr>
    </w:lvl>
    <w:lvl w:ilvl="7">
      <w:start w:val="1"/>
      <w:numFmt w:val="none"/>
      <w:suff w:val="nothing"/>
      <w:lvlText w:val="ꍏǸ㺠☦롫倡翻 D"/>
      <w:lvlJc w:val="left"/>
      <w:pPr>
        <w:tabs>
          <w:tab w:val="num" w:pos="1440"/>
        </w:tabs>
        <w:ind w:left="1440" w:hanging="1440"/>
      </w:pPr>
    </w:lvl>
    <w:lvl w:ilvl="8">
      <w:start w:val="1"/>
      <w:numFmt w:val="none"/>
      <w:suff w:val="nothing"/>
      <w:lvlText w:val="ꍏǸ㺠☦롫倡翻 D"/>
      <w:lvlJc w:val="left"/>
      <w:pPr>
        <w:tabs>
          <w:tab w:val="num" w:pos="1584"/>
        </w:tabs>
        <w:ind w:left="1584" w:hanging="1584"/>
      </w:pPr>
    </w:lvl>
  </w:abstractNum>
  <w:abstractNum w:abstractNumId="31" w15:restartNumberingAfterBreak="0">
    <w:nsid w:val="5BE519C2"/>
    <w:multiLevelType w:val="multilevel"/>
    <w:tmpl w:val="A560FFC0"/>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E82748F"/>
    <w:multiLevelType w:val="multilevel"/>
    <w:tmpl w:val="A6BA9CEC"/>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3" w15:restartNumberingAfterBreak="0">
    <w:nsid w:val="61B062AF"/>
    <w:multiLevelType w:val="multilevel"/>
    <w:tmpl w:val="1A302558"/>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B6F3DE7"/>
    <w:multiLevelType w:val="multilevel"/>
    <w:tmpl w:val="0D0C083A"/>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C885FB9"/>
    <w:multiLevelType w:val="multilevel"/>
    <w:tmpl w:val="04D6DF9E"/>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6" w15:restartNumberingAfterBreak="0">
    <w:nsid w:val="6E7C6A61"/>
    <w:multiLevelType w:val="multilevel"/>
    <w:tmpl w:val="BD227890"/>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37" w15:restartNumberingAfterBreak="0">
    <w:nsid w:val="6FC8271F"/>
    <w:multiLevelType w:val="multilevel"/>
    <w:tmpl w:val="3842C8A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728244F3"/>
    <w:multiLevelType w:val="multilevel"/>
    <w:tmpl w:val="BB727BEE"/>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9" w15:restartNumberingAfterBreak="0">
    <w:nsid w:val="7AB96CDC"/>
    <w:multiLevelType w:val="multilevel"/>
    <w:tmpl w:val="1A5A5898"/>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7AFB5352"/>
    <w:multiLevelType w:val="multilevel"/>
    <w:tmpl w:val="6048187A"/>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7E5B340E"/>
    <w:multiLevelType w:val="multilevel"/>
    <w:tmpl w:val="632E3656"/>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31"/>
  </w:num>
  <w:num w:numId="3">
    <w:abstractNumId w:val="34"/>
  </w:num>
  <w:num w:numId="4">
    <w:abstractNumId w:val="16"/>
  </w:num>
  <w:num w:numId="5">
    <w:abstractNumId w:val="41"/>
  </w:num>
  <w:num w:numId="6">
    <w:abstractNumId w:val="5"/>
  </w:num>
  <w:num w:numId="7">
    <w:abstractNumId w:val="33"/>
  </w:num>
  <w:num w:numId="8">
    <w:abstractNumId w:val="1"/>
  </w:num>
  <w:num w:numId="9">
    <w:abstractNumId w:val="27"/>
  </w:num>
  <w:num w:numId="10">
    <w:abstractNumId w:val="18"/>
  </w:num>
  <w:num w:numId="11">
    <w:abstractNumId w:val="10"/>
  </w:num>
  <w:num w:numId="12">
    <w:abstractNumId w:val="36"/>
  </w:num>
  <w:num w:numId="13">
    <w:abstractNumId w:val="20"/>
  </w:num>
  <w:num w:numId="14">
    <w:abstractNumId w:val="4"/>
  </w:num>
  <w:num w:numId="15">
    <w:abstractNumId w:val="39"/>
  </w:num>
  <w:num w:numId="16">
    <w:abstractNumId w:val="19"/>
  </w:num>
  <w:num w:numId="17">
    <w:abstractNumId w:val="32"/>
  </w:num>
  <w:num w:numId="18">
    <w:abstractNumId w:val="8"/>
  </w:num>
  <w:num w:numId="19">
    <w:abstractNumId w:val="12"/>
  </w:num>
  <w:num w:numId="20">
    <w:abstractNumId w:val="21"/>
  </w:num>
  <w:num w:numId="21">
    <w:abstractNumId w:val="29"/>
  </w:num>
  <w:num w:numId="22">
    <w:abstractNumId w:val="13"/>
  </w:num>
  <w:num w:numId="23">
    <w:abstractNumId w:val="30"/>
  </w:num>
  <w:num w:numId="24">
    <w:abstractNumId w:val="38"/>
  </w:num>
  <w:num w:numId="25">
    <w:abstractNumId w:val="6"/>
  </w:num>
  <w:num w:numId="26">
    <w:abstractNumId w:val="37"/>
  </w:num>
  <w:num w:numId="27">
    <w:abstractNumId w:val="22"/>
  </w:num>
  <w:num w:numId="28">
    <w:abstractNumId w:val="35"/>
  </w:num>
  <w:num w:numId="29">
    <w:abstractNumId w:val="17"/>
  </w:num>
  <w:num w:numId="30">
    <w:abstractNumId w:val="24"/>
  </w:num>
  <w:num w:numId="31">
    <w:abstractNumId w:val="23"/>
  </w:num>
  <w:num w:numId="32">
    <w:abstractNumId w:val="40"/>
  </w:num>
  <w:num w:numId="33">
    <w:abstractNumId w:val="14"/>
  </w:num>
  <w:num w:numId="34">
    <w:abstractNumId w:val="9"/>
  </w:num>
  <w:num w:numId="35">
    <w:abstractNumId w:val="26"/>
  </w:num>
  <w:num w:numId="36">
    <w:abstractNumId w:val="22"/>
  </w:num>
  <w:num w:numId="37">
    <w:abstractNumId w:val="28"/>
    <w:lvlOverride w:ilvl="0">
      <w:startOverride w:val="1"/>
    </w:lvlOverride>
  </w:num>
  <w:num w:numId="38">
    <w:abstractNumId w:val="7"/>
  </w:num>
  <w:num w:numId="39">
    <w:abstractNumId w:val="6"/>
  </w:num>
  <w:num w:numId="4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8"/>
    <w:lvlOverride w:ilvl="0">
      <w:startOverride w:val="1"/>
    </w:lvlOverride>
  </w:num>
  <w:num w:numId="42">
    <w:abstractNumId w:val="3"/>
    <w:lvlOverride w:ilvl="0">
      <w:startOverride w:val="1"/>
    </w:lvlOverride>
  </w:num>
  <w:num w:numId="43">
    <w:abstractNumId w:val="2"/>
    <w:lvlOverride w:ilvl="0">
      <w:startOverride w:val="1"/>
    </w:lvlOverride>
  </w:num>
  <w:num w:numId="44">
    <w:abstractNumId w:val="7"/>
  </w:num>
  <w:num w:numId="45">
    <w:abstractNumId w:val="25"/>
  </w:num>
  <w:num w:numId="46">
    <w:abstractNumId w:val="11"/>
  </w:num>
  <w:num w:numId="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0D31"/>
    <w:rsid w:val="003B38D9"/>
    <w:rsid w:val="00D80D31"/>
    <w:rsid w:val="00F06A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C4F4D1"/>
  <w15:docId w15:val="{53FCFBA6-B4CF-41AC-8A7B-8A62D79FBF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package" Target="embeddings/Feuille_de_calcul_Microsoft_Excel.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image" Target="media/image4.emf"/><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image" Target="media/image20.jpg"/><Relationship Id="rId30"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2CE85A-9AB5-4198-905D-B2CBF96363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1509</Words>
  <Characters>8301</Characters>
  <Application>Microsoft Office Word</Application>
  <DocSecurity>0</DocSecurity>
  <Lines>69</Lines>
  <Paragraphs>19</Paragraphs>
  <ScaleCrop>false</ScaleCrop>
  <Company>MINEFI</Company>
  <LinksUpToDate>false</LinksUpToDate>
  <CharactersWithSpaces>9791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Morgan ROHEL</cp:lastModifiedBy>
  <cp:revision>10</cp:revision>
  <dcterms:created xsi:type="dcterms:W3CDTF">2025-04-09T08:21:00Z</dcterms:created>
  <dcterms:modified xsi:type="dcterms:W3CDTF">2025-04-24T06:31:00Z</dcterms:modified>
</cp:coreProperties>
</file>