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E41B2" w14:textId="77777777" w:rsidR="00B27244" w:rsidRPr="006376B2" w:rsidRDefault="00B27244" w:rsidP="00C85939">
      <w:pPr>
        <w:tabs>
          <w:tab w:val="left" w:pos="6480"/>
        </w:tabs>
        <w:spacing w:before="120"/>
        <w:jc w:val="center"/>
        <w:outlineLvl w:val="0"/>
        <w:rPr>
          <w:rFonts w:asciiTheme="minorHAnsi" w:hAnsiTheme="minorHAnsi" w:cstheme="minorHAnsi"/>
          <w:b/>
          <w:bCs/>
          <w:sz w:val="20"/>
          <w:szCs w:val="20"/>
        </w:rPr>
      </w:pPr>
    </w:p>
    <w:p w14:paraId="15FB14F8" w14:textId="0A6EC827" w:rsidR="00C85939" w:rsidRPr="006376B2" w:rsidRDefault="00722942" w:rsidP="00C85939">
      <w:pPr>
        <w:tabs>
          <w:tab w:val="left" w:pos="6480"/>
        </w:tabs>
        <w:spacing w:before="120"/>
        <w:jc w:val="center"/>
        <w:outlineLvl w:val="0"/>
        <w:rPr>
          <w:rFonts w:asciiTheme="minorHAnsi" w:hAnsiTheme="minorHAnsi" w:cstheme="minorHAnsi"/>
          <w:b/>
          <w:bCs/>
          <w:szCs w:val="20"/>
        </w:rPr>
      </w:pPr>
      <w:r w:rsidRPr="006376B2">
        <w:rPr>
          <w:rFonts w:asciiTheme="minorHAnsi" w:hAnsiTheme="minorHAnsi" w:cstheme="minorHAnsi"/>
          <w:b/>
          <w:bCs/>
          <w:szCs w:val="20"/>
        </w:rPr>
        <w:t xml:space="preserve">CADRE DE REPONSE </w:t>
      </w:r>
      <w:r w:rsidR="00ED41E4" w:rsidRPr="006376B2">
        <w:rPr>
          <w:rFonts w:asciiTheme="minorHAnsi" w:hAnsiTheme="minorHAnsi" w:cstheme="minorHAnsi"/>
          <w:b/>
          <w:bCs/>
          <w:szCs w:val="20"/>
        </w:rPr>
        <w:t>TECHNIQUE</w:t>
      </w:r>
    </w:p>
    <w:p w14:paraId="5C60369F" w14:textId="77777777" w:rsidR="007F1763" w:rsidRPr="006376B2" w:rsidRDefault="007F1763" w:rsidP="00CE2850">
      <w:pPr>
        <w:spacing w:before="60"/>
        <w:jc w:val="both"/>
        <w:outlineLvl w:val="0"/>
        <w:rPr>
          <w:rFonts w:asciiTheme="minorHAnsi" w:hAnsiTheme="minorHAnsi" w:cstheme="minorHAnsi"/>
          <w:sz w:val="20"/>
          <w:szCs w:val="20"/>
        </w:rPr>
      </w:pPr>
    </w:p>
    <w:p w14:paraId="721C6B5E" w14:textId="77777777" w:rsidR="00BE58B9" w:rsidRPr="006376B2" w:rsidRDefault="00BE58B9" w:rsidP="00CE2850">
      <w:pPr>
        <w:spacing w:before="60"/>
        <w:jc w:val="both"/>
        <w:outlineLvl w:val="0"/>
        <w:rPr>
          <w:rFonts w:asciiTheme="minorHAnsi" w:hAnsiTheme="minorHAnsi" w:cstheme="minorHAnsi"/>
          <w:sz w:val="20"/>
          <w:szCs w:val="20"/>
        </w:rPr>
      </w:pPr>
    </w:p>
    <w:p w14:paraId="5638D615" w14:textId="17047E5E" w:rsidR="00BE58B9" w:rsidRPr="006376B2" w:rsidRDefault="00722942" w:rsidP="007A742E">
      <w:pPr>
        <w:numPr>
          <w:ilvl w:val="0"/>
          <w:numId w:val="1"/>
        </w:numPr>
        <w:shd w:val="clear" w:color="auto" w:fill="E6E6E6"/>
        <w:tabs>
          <w:tab w:val="clear" w:pos="720"/>
          <w:tab w:val="num" w:pos="180"/>
        </w:tabs>
        <w:spacing w:after="200" w:line="276" w:lineRule="auto"/>
        <w:ind w:left="0" w:firstLine="0"/>
        <w:contextualSpacing/>
        <w:jc w:val="both"/>
        <w:rPr>
          <w:rFonts w:asciiTheme="minorHAnsi" w:hAnsiTheme="minorHAnsi" w:cstheme="minorHAnsi"/>
          <w:sz w:val="20"/>
          <w:szCs w:val="20"/>
        </w:rPr>
      </w:pPr>
      <w:r w:rsidRPr="006376B2">
        <w:rPr>
          <w:rFonts w:asciiTheme="minorHAnsi" w:eastAsia="Arial Unicode MS" w:hAnsiTheme="minorHAnsi" w:cstheme="minorHAnsi"/>
          <w:b/>
          <w:sz w:val="20"/>
          <w:szCs w:val="20"/>
          <w:lang w:eastAsia="en-US"/>
        </w:rPr>
        <w:t>Préambule</w:t>
      </w:r>
    </w:p>
    <w:p w14:paraId="2107C60C" w14:textId="77777777" w:rsidR="00CB7AA1" w:rsidRPr="006376B2" w:rsidRDefault="00CB7AA1" w:rsidP="000B105A">
      <w:pPr>
        <w:jc w:val="both"/>
        <w:rPr>
          <w:rFonts w:asciiTheme="minorHAnsi" w:hAnsiTheme="minorHAnsi" w:cstheme="minorHAnsi"/>
          <w:sz w:val="20"/>
          <w:szCs w:val="20"/>
        </w:rPr>
      </w:pPr>
    </w:p>
    <w:p w14:paraId="60E5072A" w14:textId="6C3E4D06" w:rsidR="00722942" w:rsidRPr="006376B2" w:rsidRDefault="00722942" w:rsidP="00722942">
      <w:pPr>
        <w:spacing w:after="120" w:line="264" w:lineRule="auto"/>
        <w:jc w:val="both"/>
        <w:rPr>
          <w:rFonts w:asciiTheme="minorHAnsi" w:hAnsiTheme="minorHAnsi" w:cstheme="minorHAnsi"/>
          <w:sz w:val="20"/>
          <w:szCs w:val="20"/>
        </w:rPr>
      </w:pPr>
      <w:r w:rsidRPr="006376B2">
        <w:rPr>
          <w:rFonts w:asciiTheme="minorHAnsi" w:hAnsiTheme="minorHAnsi" w:cstheme="minorHAnsi"/>
          <w:sz w:val="20"/>
          <w:szCs w:val="20"/>
        </w:rPr>
        <w:t>Le présent cadre de réponse et le plan décrit constituent la trame de la p</w:t>
      </w:r>
      <w:r w:rsidR="00AE4DD9">
        <w:rPr>
          <w:rFonts w:asciiTheme="minorHAnsi" w:hAnsiTheme="minorHAnsi" w:cstheme="minorHAnsi"/>
          <w:sz w:val="20"/>
          <w:szCs w:val="20"/>
        </w:rPr>
        <w:t xml:space="preserve">roposition du soumissionnaire. Il est complété par l’annexe 3 « cadre de réponse technique » </w:t>
      </w:r>
    </w:p>
    <w:p w14:paraId="4D50D303" w14:textId="3EB00109" w:rsidR="00722942" w:rsidRPr="006376B2" w:rsidRDefault="00722942" w:rsidP="00722942">
      <w:pPr>
        <w:spacing w:after="120" w:line="264" w:lineRule="auto"/>
        <w:jc w:val="both"/>
        <w:rPr>
          <w:rFonts w:asciiTheme="minorHAnsi" w:hAnsiTheme="minorHAnsi" w:cstheme="minorHAnsi"/>
          <w:sz w:val="20"/>
          <w:szCs w:val="20"/>
        </w:rPr>
      </w:pPr>
      <w:r w:rsidRPr="006376B2">
        <w:rPr>
          <w:rFonts w:asciiTheme="minorHAnsi" w:hAnsiTheme="minorHAnsi" w:cstheme="minorHAnsi"/>
          <w:sz w:val="20"/>
          <w:szCs w:val="20"/>
        </w:rPr>
        <w:t xml:space="preserve">Si le </w:t>
      </w:r>
      <w:r w:rsidR="007A742E" w:rsidRPr="006376B2">
        <w:rPr>
          <w:rFonts w:asciiTheme="minorHAnsi" w:hAnsiTheme="minorHAnsi" w:cstheme="minorHAnsi"/>
          <w:sz w:val="20"/>
          <w:szCs w:val="20"/>
        </w:rPr>
        <w:t>soumissionnaire</w:t>
      </w:r>
      <w:r w:rsidRPr="006376B2">
        <w:rPr>
          <w:rFonts w:asciiTheme="minorHAnsi" w:hAnsiTheme="minorHAnsi" w:cstheme="minorHAnsi"/>
          <w:sz w:val="20"/>
          <w:szCs w:val="20"/>
        </w:rPr>
        <w:t xml:space="preserve"> n’utilise pas le présent document, il doit impérativement en conserver le plan et l’insérer dans son propre document. </w:t>
      </w:r>
    </w:p>
    <w:p w14:paraId="30BC047D" w14:textId="38EB039B" w:rsidR="00722942" w:rsidRPr="006376B2" w:rsidRDefault="00722942" w:rsidP="00722942">
      <w:pPr>
        <w:spacing w:after="120" w:line="264" w:lineRule="auto"/>
        <w:jc w:val="both"/>
        <w:rPr>
          <w:rFonts w:asciiTheme="minorHAnsi" w:hAnsiTheme="minorHAnsi" w:cstheme="minorHAnsi"/>
          <w:sz w:val="20"/>
          <w:szCs w:val="20"/>
        </w:rPr>
      </w:pPr>
      <w:r w:rsidRPr="006376B2">
        <w:rPr>
          <w:rFonts w:asciiTheme="minorHAnsi" w:hAnsiTheme="minorHAnsi" w:cstheme="minorHAnsi"/>
          <w:sz w:val="20"/>
          <w:szCs w:val="20"/>
        </w:rPr>
        <w:t>Chaque point</w:t>
      </w:r>
      <w:r w:rsidR="00D757E2" w:rsidRPr="006376B2">
        <w:rPr>
          <w:rFonts w:asciiTheme="minorHAnsi" w:hAnsiTheme="minorHAnsi" w:cstheme="minorHAnsi"/>
          <w:sz w:val="20"/>
          <w:szCs w:val="20"/>
        </w:rPr>
        <w:t xml:space="preserve"> du présent document doit être </w:t>
      </w:r>
      <w:r w:rsidRPr="006376B2">
        <w:rPr>
          <w:rFonts w:asciiTheme="minorHAnsi" w:hAnsiTheme="minorHAnsi" w:cstheme="minorHAnsi"/>
          <w:sz w:val="20"/>
          <w:szCs w:val="20"/>
        </w:rPr>
        <w:t xml:space="preserve">renseigné par le </w:t>
      </w:r>
      <w:r w:rsidR="007A742E" w:rsidRPr="006376B2">
        <w:rPr>
          <w:rFonts w:asciiTheme="minorHAnsi" w:hAnsiTheme="minorHAnsi" w:cstheme="minorHAnsi"/>
          <w:sz w:val="20"/>
          <w:szCs w:val="20"/>
        </w:rPr>
        <w:t>soumissionnaire.</w:t>
      </w:r>
    </w:p>
    <w:p w14:paraId="3C8B52AA" w14:textId="2A1029CF" w:rsidR="00722942" w:rsidRPr="006376B2" w:rsidRDefault="00722942" w:rsidP="00722942">
      <w:pPr>
        <w:spacing w:after="120" w:line="264" w:lineRule="auto"/>
        <w:jc w:val="both"/>
        <w:rPr>
          <w:rFonts w:asciiTheme="minorHAnsi" w:hAnsiTheme="minorHAnsi" w:cstheme="minorHAnsi"/>
          <w:sz w:val="20"/>
          <w:szCs w:val="20"/>
        </w:rPr>
      </w:pPr>
      <w:r w:rsidRPr="006376B2">
        <w:rPr>
          <w:rFonts w:asciiTheme="minorHAnsi" w:hAnsiTheme="minorHAnsi" w:cstheme="minorHAnsi"/>
          <w:sz w:val="20"/>
          <w:szCs w:val="20"/>
        </w:rPr>
        <w:t xml:space="preserve">Les informations demandées ci-dessous constituent un minimum à fournir par le </w:t>
      </w:r>
      <w:r w:rsidR="007A742E" w:rsidRPr="006376B2">
        <w:rPr>
          <w:rFonts w:asciiTheme="minorHAnsi" w:hAnsiTheme="minorHAnsi" w:cstheme="minorHAnsi"/>
          <w:sz w:val="20"/>
          <w:szCs w:val="20"/>
        </w:rPr>
        <w:t>soumissionnaire.</w:t>
      </w:r>
      <w:r w:rsidRPr="006376B2">
        <w:rPr>
          <w:rFonts w:asciiTheme="minorHAnsi" w:hAnsiTheme="minorHAnsi" w:cstheme="minorHAnsi"/>
          <w:sz w:val="20"/>
          <w:szCs w:val="20"/>
        </w:rPr>
        <w:t xml:space="preserve"> </w:t>
      </w:r>
      <w:r w:rsidR="00D757E2" w:rsidRPr="006376B2">
        <w:rPr>
          <w:rFonts w:asciiTheme="minorHAnsi" w:hAnsiTheme="minorHAnsi" w:cstheme="minorHAnsi"/>
          <w:sz w:val="20"/>
          <w:szCs w:val="20"/>
        </w:rPr>
        <w:t>En cas de renvoi à d’autres documents, i</w:t>
      </w:r>
      <w:r w:rsidRPr="006376B2">
        <w:rPr>
          <w:rFonts w:asciiTheme="minorHAnsi" w:hAnsiTheme="minorHAnsi" w:cstheme="minorHAnsi"/>
          <w:sz w:val="20"/>
          <w:szCs w:val="20"/>
        </w:rPr>
        <w:t>l doit néanmoins préciser clairement pour chaque item, où se trouvent les éléments de réponses correspondants (indication du/des document(s) concerné(s), du/des numéro(s) de page et du paragraphe).</w:t>
      </w:r>
    </w:p>
    <w:p w14:paraId="47EF1C9F" w14:textId="1971196E" w:rsidR="00722942" w:rsidRPr="006376B2" w:rsidRDefault="00722942" w:rsidP="00722942">
      <w:pPr>
        <w:spacing w:after="120" w:line="264" w:lineRule="auto"/>
        <w:jc w:val="both"/>
        <w:rPr>
          <w:rFonts w:asciiTheme="minorHAnsi" w:hAnsiTheme="minorHAnsi" w:cstheme="minorHAnsi"/>
          <w:sz w:val="20"/>
          <w:szCs w:val="20"/>
        </w:rPr>
      </w:pPr>
      <w:r w:rsidRPr="006376B2">
        <w:rPr>
          <w:rFonts w:asciiTheme="minorHAnsi" w:hAnsiTheme="minorHAnsi" w:cstheme="minorHAnsi"/>
          <w:sz w:val="20"/>
          <w:szCs w:val="20"/>
        </w:rPr>
        <w:t xml:space="preserve">Les informations peuvent éventuellement être complétées par des annexes au cadre de réponse technique. Les annexes jointes doivent être utiles à </w:t>
      </w:r>
      <w:r w:rsidR="007A742E" w:rsidRPr="006376B2">
        <w:rPr>
          <w:rFonts w:asciiTheme="minorHAnsi" w:hAnsiTheme="minorHAnsi" w:cstheme="minorHAnsi"/>
          <w:sz w:val="20"/>
          <w:szCs w:val="20"/>
        </w:rPr>
        <w:t>la compréhension de l’offre du soumissionnaire</w:t>
      </w:r>
      <w:r w:rsidRPr="006376B2">
        <w:rPr>
          <w:rFonts w:asciiTheme="minorHAnsi" w:hAnsiTheme="minorHAnsi" w:cstheme="minorHAnsi"/>
          <w:sz w:val="20"/>
          <w:szCs w:val="20"/>
        </w:rPr>
        <w:t xml:space="preserve"> et en quantité limitée. Elles doivent être listées au présent document.</w:t>
      </w:r>
    </w:p>
    <w:p w14:paraId="3DE382C9" w14:textId="77777777" w:rsidR="00722942" w:rsidRPr="006376B2" w:rsidRDefault="00722942" w:rsidP="000B105A">
      <w:pPr>
        <w:jc w:val="both"/>
        <w:rPr>
          <w:rFonts w:asciiTheme="minorHAnsi" w:hAnsiTheme="minorHAnsi" w:cstheme="minorHAnsi"/>
          <w:sz w:val="20"/>
          <w:szCs w:val="20"/>
        </w:rPr>
      </w:pPr>
    </w:p>
    <w:p w14:paraId="4245716F" w14:textId="48EC0D3B" w:rsidR="001D27F6" w:rsidRPr="006376B2" w:rsidRDefault="007A742E" w:rsidP="004F4B61">
      <w:pPr>
        <w:numPr>
          <w:ilvl w:val="0"/>
          <w:numId w:val="1"/>
        </w:numPr>
        <w:shd w:val="clear" w:color="auto" w:fill="E6E6E6"/>
        <w:tabs>
          <w:tab w:val="clear" w:pos="720"/>
          <w:tab w:val="num" w:pos="180"/>
        </w:tabs>
        <w:ind w:left="180"/>
        <w:jc w:val="both"/>
        <w:rPr>
          <w:rFonts w:asciiTheme="minorHAnsi" w:eastAsia="Arial Unicode MS" w:hAnsiTheme="minorHAnsi" w:cstheme="minorHAnsi"/>
          <w:b/>
          <w:sz w:val="20"/>
          <w:szCs w:val="20"/>
          <w:lang w:eastAsia="en-US"/>
        </w:rPr>
      </w:pPr>
      <w:r w:rsidRPr="006376B2">
        <w:rPr>
          <w:rFonts w:asciiTheme="minorHAnsi" w:eastAsia="Arial Unicode MS" w:hAnsiTheme="minorHAnsi" w:cstheme="minorHAnsi"/>
          <w:b/>
          <w:sz w:val="20"/>
          <w:szCs w:val="20"/>
          <w:lang w:eastAsia="en-US"/>
        </w:rPr>
        <w:t xml:space="preserve">Organisation </w:t>
      </w:r>
    </w:p>
    <w:p w14:paraId="7D1D7634" w14:textId="77777777" w:rsidR="001D27F6" w:rsidRPr="006376B2" w:rsidRDefault="001D27F6" w:rsidP="000B105A">
      <w:pPr>
        <w:jc w:val="both"/>
        <w:rPr>
          <w:rFonts w:asciiTheme="minorHAnsi" w:hAnsiTheme="minorHAnsi" w:cstheme="minorHAnsi"/>
          <w:sz w:val="20"/>
          <w:szCs w:val="20"/>
        </w:rPr>
      </w:pPr>
    </w:p>
    <w:p w14:paraId="4D33DE5F" w14:textId="47AD1323" w:rsidR="003E767D" w:rsidRPr="006376B2" w:rsidRDefault="003E767D" w:rsidP="003E767D">
      <w:pPr>
        <w:pStyle w:val="Default"/>
        <w:jc w:val="both"/>
        <w:rPr>
          <w:rFonts w:asciiTheme="minorHAnsi" w:eastAsia="Times" w:hAnsiTheme="minorHAnsi" w:cstheme="minorHAnsi"/>
          <w:color w:val="auto"/>
          <w:sz w:val="20"/>
          <w:szCs w:val="20"/>
        </w:rPr>
      </w:pPr>
      <w:r w:rsidRPr="006376B2">
        <w:rPr>
          <w:rFonts w:asciiTheme="minorHAnsi" w:eastAsia="Times" w:hAnsiTheme="minorHAnsi" w:cstheme="minorHAnsi"/>
          <w:color w:val="auto"/>
          <w:sz w:val="20"/>
          <w:szCs w:val="20"/>
        </w:rPr>
        <w:t xml:space="preserve">Le soumissionnaire présente l’organisation qu’il entend mettre en place pour garantir la bonne réalisation des prestations au travers de sa méthodologie, </w:t>
      </w:r>
      <w:r w:rsidR="00B863A4" w:rsidRPr="006376B2">
        <w:rPr>
          <w:rFonts w:asciiTheme="minorHAnsi" w:eastAsia="Times" w:hAnsiTheme="minorHAnsi" w:cstheme="minorHAnsi"/>
          <w:color w:val="auto"/>
          <w:sz w:val="20"/>
          <w:szCs w:val="20"/>
        </w:rPr>
        <w:t xml:space="preserve">son </w:t>
      </w:r>
      <w:r w:rsidR="00455ECC" w:rsidRPr="006376B2">
        <w:rPr>
          <w:rFonts w:asciiTheme="minorHAnsi" w:eastAsia="Times" w:hAnsiTheme="minorHAnsi" w:cstheme="minorHAnsi"/>
          <w:color w:val="auto"/>
          <w:sz w:val="20"/>
          <w:szCs w:val="20"/>
        </w:rPr>
        <w:t xml:space="preserve">organisation </w:t>
      </w:r>
      <w:r w:rsidRPr="006376B2">
        <w:rPr>
          <w:rFonts w:asciiTheme="minorHAnsi" w:eastAsia="Times" w:hAnsiTheme="minorHAnsi" w:cstheme="minorHAnsi"/>
          <w:color w:val="auto"/>
          <w:sz w:val="20"/>
          <w:szCs w:val="20"/>
        </w:rPr>
        <w:t xml:space="preserve">et ses outils. </w:t>
      </w:r>
    </w:p>
    <w:p w14:paraId="03C5900C" w14:textId="77777777" w:rsidR="003E767D" w:rsidRPr="006376B2" w:rsidRDefault="003E767D" w:rsidP="000B105A">
      <w:pPr>
        <w:jc w:val="both"/>
        <w:rPr>
          <w:rFonts w:asciiTheme="minorHAnsi" w:hAnsiTheme="minorHAnsi" w:cstheme="minorHAnsi"/>
          <w:sz w:val="20"/>
          <w:szCs w:val="20"/>
        </w:rPr>
      </w:pPr>
    </w:p>
    <w:p w14:paraId="3E3C99C9" w14:textId="03911804" w:rsidR="007517D9" w:rsidRPr="006376B2" w:rsidRDefault="00BD2685" w:rsidP="009362CF">
      <w:pPr>
        <w:pStyle w:val="Paragraphedeliste"/>
        <w:numPr>
          <w:ilvl w:val="0"/>
          <w:numId w:val="10"/>
        </w:numPr>
        <w:jc w:val="both"/>
        <w:rPr>
          <w:rFonts w:asciiTheme="minorHAnsi" w:eastAsia="Arial Unicode MS" w:hAnsiTheme="minorHAnsi" w:cstheme="minorHAnsi"/>
          <w:b/>
          <w:sz w:val="20"/>
          <w:szCs w:val="20"/>
          <w:lang w:eastAsia="en-US"/>
        </w:rPr>
      </w:pPr>
      <w:r w:rsidRPr="006376B2">
        <w:rPr>
          <w:rFonts w:asciiTheme="minorHAnsi" w:eastAsia="Arial Unicode MS" w:hAnsiTheme="minorHAnsi" w:cstheme="minorHAnsi"/>
          <w:b/>
          <w:sz w:val="20"/>
          <w:szCs w:val="20"/>
          <w:lang w:eastAsia="en-US"/>
        </w:rPr>
        <w:t>Organisation opérationnelle pour la réalisation des prestations</w:t>
      </w:r>
    </w:p>
    <w:p w14:paraId="526D5A34" w14:textId="77777777" w:rsidR="00421D5F" w:rsidRPr="006376B2" w:rsidRDefault="00421D5F" w:rsidP="00421D5F">
      <w:pPr>
        <w:pStyle w:val="Paragraphedeliste"/>
        <w:ind w:left="360"/>
        <w:jc w:val="both"/>
        <w:rPr>
          <w:rFonts w:asciiTheme="minorHAnsi" w:eastAsia="Arial Unicode MS" w:hAnsiTheme="minorHAnsi" w:cstheme="minorHAnsi"/>
          <w:b/>
          <w:sz w:val="20"/>
          <w:szCs w:val="20"/>
          <w:lang w:eastAsia="en-US"/>
        </w:rPr>
      </w:pPr>
    </w:p>
    <w:p w14:paraId="6E51C7DD" w14:textId="19C72732" w:rsidR="00421D5F" w:rsidRPr="006376B2" w:rsidRDefault="00421D5F" w:rsidP="00421D5F">
      <w:pPr>
        <w:pStyle w:val="Paragraphedeliste"/>
        <w:numPr>
          <w:ilvl w:val="1"/>
          <w:numId w:val="10"/>
        </w:numPr>
        <w:jc w:val="both"/>
        <w:rPr>
          <w:rFonts w:asciiTheme="minorHAnsi" w:eastAsia="Arial Unicode MS" w:hAnsiTheme="minorHAnsi" w:cstheme="minorHAnsi"/>
          <w:b/>
          <w:sz w:val="20"/>
          <w:szCs w:val="20"/>
          <w:lang w:eastAsia="en-US"/>
        </w:rPr>
      </w:pPr>
      <w:r w:rsidRPr="006376B2">
        <w:rPr>
          <w:rFonts w:asciiTheme="minorHAnsi" w:eastAsia="Arial Unicode MS" w:hAnsiTheme="minorHAnsi" w:cstheme="minorHAnsi"/>
          <w:b/>
          <w:sz w:val="20"/>
          <w:szCs w:val="20"/>
          <w:lang w:eastAsia="en-US"/>
        </w:rPr>
        <w:t>Méthodologie opérationnelle</w:t>
      </w:r>
    </w:p>
    <w:p w14:paraId="54EBAF27" w14:textId="59600548" w:rsidR="005E06D8" w:rsidRPr="006376B2" w:rsidRDefault="005E06D8" w:rsidP="00D414FA">
      <w:pPr>
        <w:pStyle w:val="Paragraphedeliste"/>
        <w:jc w:val="both"/>
        <w:rPr>
          <w:rFonts w:asciiTheme="minorHAnsi" w:eastAsia="Arial Unicode MS" w:hAnsiTheme="minorHAnsi" w:cstheme="minorHAnsi"/>
          <w:sz w:val="20"/>
          <w:szCs w:val="20"/>
          <w:lang w:eastAsia="en-US"/>
        </w:rPr>
      </w:pPr>
    </w:p>
    <w:p w14:paraId="7AAAF0AF" w14:textId="4E28BAC0" w:rsidR="003E767D" w:rsidRPr="006376B2" w:rsidRDefault="00C503D7" w:rsidP="003E767D">
      <w:pPr>
        <w:autoSpaceDE w:val="0"/>
        <w:autoSpaceDN w:val="0"/>
        <w:adjustRightInd w:val="0"/>
        <w:spacing w:line="300" w:lineRule="atLeast"/>
        <w:jc w:val="both"/>
        <w:rPr>
          <w:rFonts w:asciiTheme="minorHAnsi" w:eastAsia="Times" w:hAnsiTheme="minorHAnsi" w:cstheme="minorHAnsi"/>
          <w:sz w:val="20"/>
          <w:szCs w:val="20"/>
        </w:rPr>
      </w:pPr>
      <w:r w:rsidRPr="006376B2">
        <w:rPr>
          <w:rFonts w:asciiTheme="minorHAnsi" w:eastAsia="Times" w:hAnsiTheme="minorHAnsi" w:cstheme="minorHAnsi"/>
          <w:sz w:val="20"/>
          <w:szCs w:val="20"/>
        </w:rPr>
        <w:t>L</w:t>
      </w:r>
      <w:r w:rsidR="003E767D" w:rsidRPr="006376B2">
        <w:rPr>
          <w:rFonts w:asciiTheme="minorHAnsi" w:eastAsia="Times" w:hAnsiTheme="minorHAnsi" w:cstheme="minorHAnsi"/>
          <w:sz w:val="20"/>
          <w:szCs w:val="20"/>
        </w:rPr>
        <w:t xml:space="preserve">e soumissionnaire présente les </w:t>
      </w:r>
      <w:r w:rsidR="003E767D" w:rsidRPr="006376B2">
        <w:rPr>
          <w:rFonts w:asciiTheme="minorHAnsi" w:eastAsia="Times" w:hAnsiTheme="minorHAnsi" w:cstheme="minorHAnsi"/>
          <w:b/>
          <w:sz w:val="20"/>
          <w:szCs w:val="20"/>
        </w:rPr>
        <w:t>processus et les principales procédures de travail avec les différentes parties prenantes</w:t>
      </w:r>
      <w:r w:rsidR="003E767D" w:rsidRPr="006376B2">
        <w:rPr>
          <w:rFonts w:asciiTheme="minorHAnsi" w:eastAsia="Times" w:hAnsiTheme="minorHAnsi" w:cstheme="minorHAnsi"/>
          <w:sz w:val="20"/>
          <w:szCs w:val="20"/>
        </w:rPr>
        <w:t xml:space="preserve"> (et notamment le</w:t>
      </w:r>
      <w:r w:rsidR="007E2D5E" w:rsidRPr="006376B2">
        <w:rPr>
          <w:rFonts w:asciiTheme="minorHAnsi" w:eastAsia="Times" w:hAnsiTheme="minorHAnsi" w:cstheme="minorHAnsi"/>
          <w:sz w:val="20"/>
          <w:szCs w:val="20"/>
        </w:rPr>
        <w:t>s représentants du</w:t>
      </w:r>
      <w:r w:rsidR="003E767D" w:rsidRPr="006376B2">
        <w:rPr>
          <w:rFonts w:asciiTheme="minorHAnsi" w:eastAsia="Times" w:hAnsiTheme="minorHAnsi" w:cstheme="minorHAnsi"/>
          <w:sz w:val="20"/>
          <w:szCs w:val="20"/>
        </w:rPr>
        <w:t xml:space="preserve"> pouvoir adjudicateur</w:t>
      </w:r>
      <w:r w:rsidR="00601969" w:rsidRPr="006376B2">
        <w:rPr>
          <w:rFonts w:asciiTheme="minorHAnsi" w:eastAsia="Times" w:hAnsiTheme="minorHAnsi" w:cstheme="minorHAnsi"/>
          <w:sz w:val="20"/>
          <w:szCs w:val="20"/>
        </w:rPr>
        <w:t>)</w:t>
      </w:r>
      <w:r w:rsidR="003E767D" w:rsidRPr="006376B2">
        <w:rPr>
          <w:rFonts w:asciiTheme="minorHAnsi" w:eastAsia="Times" w:hAnsiTheme="minorHAnsi" w:cstheme="minorHAnsi"/>
          <w:sz w:val="20"/>
          <w:szCs w:val="20"/>
        </w:rPr>
        <w:t xml:space="preserve"> </w:t>
      </w:r>
      <w:r w:rsidR="003E767D" w:rsidRPr="006376B2">
        <w:rPr>
          <w:rFonts w:asciiTheme="minorHAnsi" w:eastAsia="Times" w:hAnsiTheme="minorHAnsi" w:cstheme="minorHAnsi"/>
          <w:b/>
          <w:sz w:val="20"/>
          <w:szCs w:val="20"/>
        </w:rPr>
        <w:t xml:space="preserve">en indiquant qui </w:t>
      </w:r>
      <w:r w:rsidR="00601969" w:rsidRPr="006376B2">
        <w:rPr>
          <w:rFonts w:asciiTheme="minorHAnsi" w:eastAsia="Times" w:hAnsiTheme="minorHAnsi" w:cstheme="minorHAnsi"/>
          <w:b/>
          <w:sz w:val="20"/>
          <w:szCs w:val="20"/>
        </w:rPr>
        <w:t xml:space="preserve">(fonctions) </w:t>
      </w:r>
      <w:r w:rsidR="003E767D" w:rsidRPr="006376B2">
        <w:rPr>
          <w:rFonts w:asciiTheme="minorHAnsi" w:eastAsia="Times" w:hAnsiTheme="minorHAnsi" w:cstheme="minorHAnsi"/>
          <w:b/>
          <w:sz w:val="20"/>
          <w:szCs w:val="20"/>
        </w:rPr>
        <w:t>fait quoi et quand</w:t>
      </w:r>
      <w:r w:rsidR="003E767D" w:rsidRPr="006376B2">
        <w:rPr>
          <w:rFonts w:asciiTheme="minorHAnsi" w:eastAsia="Times" w:hAnsiTheme="minorHAnsi" w:cstheme="minorHAnsi"/>
          <w:sz w:val="20"/>
          <w:szCs w:val="20"/>
        </w:rPr>
        <w:t xml:space="preserve"> pour réaliser les prestations</w:t>
      </w:r>
      <w:r w:rsidR="00421D5F" w:rsidRPr="006376B2">
        <w:rPr>
          <w:rFonts w:asciiTheme="minorHAnsi" w:eastAsia="Times" w:hAnsiTheme="minorHAnsi" w:cstheme="minorHAnsi"/>
          <w:sz w:val="20"/>
          <w:szCs w:val="20"/>
        </w:rPr>
        <w:t xml:space="preserve"> avant, pendant et après un voyage d’études</w:t>
      </w:r>
      <w:r w:rsidR="003E767D" w:rsidRPr="006376B2">
        <w:rPr>
          <w:rFonts w:asciiTheme="minorHAnsi" w:eastAsia="Times" w:hAnsiTheme="minorHAnsi" w:cstheme="minorHAnsi"/>
          <w:sz w:val="20"/>
          <w:szCs w:val="20"/>
        </w:rPr>
        <w:t>.</w:t>
      </w:r>
    </w:p>
    <w:p w14:paraId="6B869D58" w14:textId="5612D4D4" w:rsidR="003E55CF" w:rsidRPr="006376B2" w:rsidRDefault="003E55CF" w:rsidP="003E55CF">
      <w:pPr>
        <w:autoSpaceDE w:val="0"/>
        <w:autoSpaceDN w:val="0"/>
        <w:adjustRightInd w:val="0"/>
        <w:spacing w:line="300" w:lineRule="atLeast"/>
        <w:jc w:val="both"/>
        <w:rPr>
          <w:rFonts w:asciiTheme="minorHAnsi" w:eastAsia="Times" w:hAnsiTheme="minorHAnsi" w:cstheme="minorHAnsi"/>
          <w:sz w:val="20"/>
          <w:szCs w:val="20"/>
        </w:rPr>
      </w:pPr>
      <w:r w:rsidRPr="006376B2">
        <w:rPr>
          <w:rFonts w:asciiTheme="minorHAnsi" w:eastAsia="Times" w:hAnsiTheme="minorHAnsi" w:cstheme="minorHAnsi"/>
          <w:sz w:val="20"/>
          <w:szCs w:val="20"/>
        </w:rPr>
        <w:t>Il précise les données d’entrée qu’il lui</w:t>
      </w:r>
      <w:r w:rsidR="00617C57" w:rsidRPr="006376B2">
        <w:rPr>
          <w:rFonts w:asciiTheme="minorHAnsi" w:eastAsia="Times" w:hAnsiTheme="minorHAnsi" w:cstheme="minorHAnsi"/>
          <w:sz w:val="20"/>
          <w:szCs w:val="20"/>
        </w:rPr>
        <w:t xml:space="preserve"> faut</w:t>
      </w:r>
      <w:r w:rsidRPr="006376B2">
        <w:rPr>
          <w:rFonts w:asciiTheme="minorHAnsi" w:eastAsia="Times" w:hAnsiTheme="minorHAnsi" w:cstheme="minorHAnsi"/>
          <w:sz w:val="20"/>
          <w:szCs w:val="20"/>
        </w:rPr>
        <w:t xml:space="preserve"> pour l’organisation d’un voyage d’études.</w:t>
      </w:r>
    </w:p>
    <w:p w14:paraId="30155EFF" w14:textId="716AD6AE" w:rsidR="00BE760C" w:rsidRPr="006376B2" w:rsidRDefault="00BE760C" w:rsidP="003E767D">
      <w:pPr>
        <w:autoSpaceDE w:val="0"/>
        <w:autoSpaceDN w:val="0"/>
        <w:adjustRightInd w:val="0"/>
        <w:spacing w:line="300" w:lineRule="atLeast"/>
        <w:jc w:val="both"/>
        <w:rPr>
          <w:rFonts w:asciiTheme="minorHAnsi" w:eastAsia="Times" w:hAnsiTheme="minorHAnsi" w:cstheme="minorHAnsi"/>
          <w:sz w:val="20"/>
          <w:szCs w:val="20"/>
        </w:rPr>
      </w:pPr>
      <w:r w:rsidRPr="006376B2">
        <w:rPr>
          <w:rFonts w:asciiTheme="minorHAnsi" w:eastAsia="Times" w:hAnsiTheme="minorHAnsi" w:cstheme="minorHAnsi"/>
          <w:sz w:val="20"/>
          <w:szCs w:val="20"/>
        </w:rPr>
        <w:t xml:space="preserve">Le soumissionnaire détaille </w:t>
      </w:r>
      <w:r w:rsidRPr="006376B2">
        <w:rPr>
          <w:rFonts w:asciiTheme="minorHAnsi" w:eastAsia="Times" w:hAnsiTheme="minorHAnsi" w:cstheme="minorHAnsi"/>
          <w:b/>
          <w:sz w:val="20"/>
          <w:szCs w:val="20"/>
        </w:rPr>
        <w:t xml:space="preserve">particulièrement </w:t>
      </w:r>
      <w:r w:rsidR="00FD1ED0" w:rsidRPr="006376B2">
        <w:rPr>
          <w:rFonts w:asciiTheme="minorHAnsi" w:eastAsia="Times" w:hAnsiTheme="minorHAnsi" w:cstheme="minorHAnsi"/>
          <w:sz w:val="20"/>
          <w:szCs w:val="20"/>
        </w:rPr>
        <w:t>la prestation de coordination.</w:t>
      </w:r>
    </w:p>
    <w:p w14:paraId="264F282A" w14:textId="77777777" w:rsidR="003E55CF" w:rsidRPr="006376B2" w:rsidRDefault="003E55CF" w:rsidP="00B92F8C">
      <w:pPr>
        <w:pStyle w:val="Default"/>
        <w:jc w:val="both"/>
        <w:rPr>
          <w:rFonts w:asciiTheme="minorHAnsi" w:eastAsia="Times" w:hAnsiTheme="minorHAnsi" w:cstheme="minorHAnsi"/>
          <w:color w:val="auto"/>
          <w:sz w:val="20"/>
          <w:szCs w:val="20"/>
        </w:rPr>
      </w:pPr>
    </w:p>
    <w:p w14:paraId="22A2073E" w14:textId="076A92B6" w:rsidR="003E55CF" w:rsidRPr="006376B2" w:rsidRDefault="00455ECC" w:rsidP="003E55CF">
      <w:pPr>
        <w:pStyle w:val="Default"/>
        <w:numPr>
          <w:ilvl w:val="1"/>
          <w:numId w:val="10"/>
        </w:numPr>
        <w:jc w:val="both"/>
        <w:rPr>
          <w:rFonts w:asciiTheme="minorHAnsi" w:eastAsia="Times" w:hAnsiTheme="minorHAnsi" w:cstheme="minorHAnsi"/>
          <w:b/>
          <w:color w:val="auto"/>
          <w:sz w:val="20"/>
          <w:szCs w:val="20"/>
        </w:rPr>
      </w:pPr>
      <w:r w:rsidRPr="006376B2">
        <w:rPr>
          <w:rFonts w:asciiTheme="minorHAnsi" w:eastAsia="Times" w:hAnsiTheme="minorHAnsi" w:cstheme="minorHAnsi"/>
          <w:b/>
          <w:color w:val="auto"/>
          <w:sz w:val="20"/>
          <w:szCs w:val="20"/>
        </w:rPr>
        <w:t>Organisation</w:t>
      </w:r>
    </w:p>
    <w:p w14:paraId="45C49C03" w14:textId="77777777" w:rsidR="003E55CF" w:rsidRPr="006376B2" w:rsidRDefault="003E55CF" w:rsidP="00B92F8C">
      <w:pPr>
        <w:pStyle w:val="Default"/>
        <w:jc w:val="both"/>
        <w:rPr>
          <w:rFonts w:asciiTheme="minorHAnsi" w:eastAsia="Times" w:hAnsiTheme="minorHAnsi" w:cstheme="minorHAnsi"/>
          <w:color w:val="auto"/>
          <w:sz w:val="20"/>
          <w:szCs w:val="20"/>
        </w:rPr>
      </w:pPr>
    </w:p>
    <w:p w14:paraId="3A041429" w14:textId="53CA6FB5" w:rsidR="00455ECC" w:rsidRPr="006376B2" w:rsidRDefault="00105C1C" w:rsidP="00B92F8C">
      <w:pPr>
        <w:pStyle w:val="Default"/>
        <w:jc w:val="both"/>
        <w:rPr>
          <w:rFonts w:asciiTheme="minorHAnsi" w:eastAsia="Times" w:hAnsiTheme="minorHAnsi" w:cstheme="minorHAnsi"/>
          <w:color w:val="auto"/>
          <w:sz w:val="20"/>
          <w:szCs w:val="20"/>
        </w:rPr>
      </w:pPr>
      <w:r w:rsidRPr="006376B2">
        <w:rPr>
          <w:rFonts w:asciiTheme="minorHAnsi" w:eastAsia="Times" w:hAnsiTheme="minorHAnsi" w:cstheme="minorHAnsi"/>
          <w:color w:val="auto"/>
          <w:sz w:val="20"/>
          <w:szCs w:val="20"/>
        </w:rPr>
        <w:t>Le soumissionnaire présente la composition</w:t>
      </w:r>
      <w:r w:rsidR="00D1323D" w:rsidRPr="006376B2">
        <w:rPr>
          <w:rFonts w:asciiTheme="minorHAnsi" w:eastAsia="Times" w:hAnsiTheme="minorHAnsi" w:cstheme="minorHAnsi"/>
          <w:color w:val="auto"/>
          <w:sz w:val="20"/>
          <w:szCs w:val="20"/>
        </w:rPr>
        <w:t xml:space="preserve"> d’une équipe</w:t>
      </w:r>
      <w:r w:rsidRPr="006376B2">
        <w:rPr>
          <w:rFonts w:asciiTheme="minorHAnsi" w:eastAsia="Times" w:hAnsiTheme="minorHAnsi" w:cstheme="minorHAnsi"/>
          <w:color w:val="auto"/>
          <w:sz w:val="20"/>
          <w:szCs w:val="20"/>
        </w:rPr>
        <w:t xml:space="preserve"> type (fonction</w:t>
      </w:r>
      <w:r w:rsidR="00D1323D" w:rsidRPr="006376B2">
        <w:rPr>
          <w:rFonts w:asciiTheme="minorHAnsi" w:eastAsia="Times" w:hAnsiTheme="minorHAnsi" w:cstheme="minorHAnsi"/>
          <w:color w:val="auto"/>
          <w:sz w:val="20"/>
          <w:szCs w:val="20"/>
        </w:rPr>
        <w:t>s</w:t>
      </w:r>
      <w:r w:rsidRPr="006376B2">
        <w:rPr>
          <w:rFonts w:asciiTheme="minorHAnsi" w:eastAsia="Times" w:hAnsiTheme="minorHAnsi" w:cstheme="minorHAnsi"/>
          <w:color w:val="auto"/>
          <w:sz w:val="20"/>
          <w:szCs w:val="20"/>
        </w:rPr>
        <w:t>)</w:t>
      </w:r>
      <w:r w:rsidR="00E443CA" w:rsidRPr="006376B2">
        <w:rPr>
          <w:rFonts w:asciiTheme="minorHAnsi" w:eastAsia="Times" w:hAnsiTheme="minorHAnsi" w:cstheme="minorHAnsi"/>
          <w:color w:val="auto"/>
          <w:sz w:val="20"/>
          <w:szCs w:val="20"/>
        </w:rPr>
        <w:t>,</w:t>
      </w:r>
      <w:r w:rsidR="00D1323D" w:rsidRPr="006376B2">
        <w:rPr>
          <w:rFonts w:asciiTheme="minorHAnsi" w:eastAsia="Times" w:hAnsiTheme="minorHAnsi" w:cstheme="minorHAnsi"/>
          <w:color w:val="auto"/>
          <w:sz w:val="20"/>
          <w:szCs w:val="20"/>
        </w:rPr>
        <w:t xml:space="preserve"> avec les missions assurées par chacun</w:t>
      </w:r>
      <w:r w:rsidR="00E443CA" w:rsidRPr="006376B2">
        <w:rPr>
          <w:rFonts w:asciiTheme="minorHAnsi" w:eastAsia="Times" w:hAnsiTheme="minorHAnsi" w:cstheme="minorHAnsi"/>
          <w:color w:val="auto"/>
          <w:sz w:val="20"/>
          <w:szCs w:val="20"/>
        </w:rPr>
        <w:t>,</w:t>
      </w:r>
      <w:r w:rsidRPr="006376B2">
        <w:rPr>
          <w:rFonts w:asciiTheme="minorHAnsi" w:eastAsia="Times" w:hAnsiTheme="minorHAnsi" w:cstheme="minorHAnsi"/>
          <w:color w:val="auto"/>
          <w:sz w:val="20"/>
          <w:szCs w:val="20"/>
        </w:rPr>
        <w:t xml:space="preserve"> pour la réalisation des prestations av</w:t>
      </w:r>
      <w:r w:rsidR="00D1323D" w:rsidRPr="006376B2">
        <w:rPr>
          <w:rFonts w:asciiTheme="minorHAnsi" w:eastAsia="Times" w:hAnsiTheme="minorHAnsi" w:cstheme="minorHAnsi"/>
          <w:color w:val="auto"/>
          <w:sz w:val="20"/>
          <w:szCs w:val="20"/>
        </w:rPr>
        <w:t>ant, pendant et après un voyage</w:t>
      </w:r>
      <w:r w:rsidRPr="006376B2">
        <w:rPr>
          <w:rFonts w:asciiTheme="minorHAnsi" w:eastAsia="Times" w:hAnsiTheme="minorHAnsi" w:cstheme="minorHAnsi"/>
          <w:color w:val="auto"/>
          <w:sz w:val="20"/>
          <w:szCs w:val="20"/>
        </w:rPr>
        <w:t xml:space="preserve"> d’études.</w:t>
      </w:r>
    </w:p>
    <w:p w14:paraId="52C2E398" w14:textId="77777777" w:rsidR="00D1323D" w:rsidRPr="006376B2" w:rsidRDefault="00D1323D" w:rsidP="00B92F8C">
      <w:pPr>
        <w:pStyle w:val="Default"/>
        <w:jc w:val="both"/>
        <w:rPr>
          <w:rFonts w:asciiTheme="minorHAnsi" w:eastAsia="Times" w:hAnsiTheme="minorHAnsi" w:cstheme="minorHAnsi"/>
          <w:color w:val="auto"/>
          <w:sz w:val="20"/>
          <w:szCs w:val="20"/>
        </w:rPr>
      </w:pPr>
    </w:p>
    <w:p w14:paraId="19A227F2" w14:textId="7CE85E9A" w:rsidR="00D1323D" w:rsidRPr="006376B2" w:rsidRDefault="00D1323D" w:rsidP="00B92F8C">
      <w:pPr>
        <w:pStyle w:val="Default"/>
        <w:jc w:val="both"/>
        <w:rPr>
          <w:rFonts w:asciiTheme="minorHAnsi" w:eastAsia="Times" w:hAnsiTheme="minorHAnsi" w:cstheme="minorHAnsi"/>
          <w:color w:val="auto"/>
          <w:sz w:val="20"/>
          <w:szCs w:val="20"/>
        </w:rPr>
      </w:pPr>
      <w:r w:rsidRPr="006376B2">
        <w:rPr>
          <w:rFonts w:asciiTheme="minorHAnsi" w:eastAsia="Times" w:hAnsiTheme="minorHAnsi" w:cstheme="minorHAnsi"/>
          <w:color w:val="auto"/>
          <w:sz w:val="20"/>
          <w:szCs w:val="20"/>
        </w:rPr>
        <w:t>La présentation d’un organigramme fonctionnel détaillé est souhaitée.</w:t>
      </w:r>
    </w:p>
    <w:p w14:paraId="6E872C7F" w14:textId="77777777" w:rsidR="00D1323D" w:rsidRPr="006376B2" w:rsidRDefault="00D1323D" w:rsidP="00B92F8C">
      <w:pPr>
        <w:pStyle w:val="Default"/>
        <w:jc w:val="both"/>
        <w:rPr>
          <w:rFonts w:asciiTheme="minorHAnsi" w:eastAsia="Times" w:hAnsiTheme="minorHAnsi" w:cstheme="minorHAnsi"/>
          <w:color w:val="auto"/>
          <w:sz w:val="20"/>
          <w:szCs w:val="20"/>
        </w:rPr>
      </w:pPr>
    </w:p>
    <w:p w14:paraId="2D4417C6" w14:textId="77777777" w:rsidR="00B92F8C" w:rsidRPr="006376B2" w:rsidRDefault="00B92F8C" w:rsidP="00B92F8C">
      <w:pPr>
        <w:pStyle w:val="Default"/>
        <w:jc w:val="both"/>
        <w:rPr>
          <w:rFonts w:asciiTheme="minorHAnsi" w:eastAsia="Times" w:hAnsiTheme="minorHAnsi" w:cstheme="minorHAnsi"/>
          <w:color w:val="auto"/>
          <w:sz w:val="20"/>
          <w:szCs w:val="20"/>
        </w:rPr>
      </w:pPr>
      <w:r w:rsidRPr="006376B2">
        <w:rPr>
          <w:rFonts w:asciiTheme="minorHAnsi" w:eastAsia="Times" w:hAnsiTheme="minorHAnsi" w:cstheme="minorHAnsi"/>
          <w:color w:val="auto"/>
          <w:sz w:val="20"/>
          <w:szCs w:val="20"/>
        </w:rPr>
        <w:t>Le soumissionnaire indique les activités :</w:t>
      </w:r>
    </w:p>
    <w:p w14:paraId="2850DD8C" w14:textId="0C01315E" w:rsidR="00B92F8C" w:rsidRPr="006376B2" w:rsidRDefault="00B92F8C" w:rsidP="00B92F8C">
      <w:pPr>
        <w:pStyle w:val="Default"/>
        <w:numPr>
          <w:ilvl w:val="0"/>
          <w:numId w:val="23"/>
        </w:numPr>
        <w:jc w:val="both"/>
        <w:rPr>
          <w:rFonts w:asciiTheme="minorHAnsi" w:eastAsia="Times" w:hAnsiTheme="minorHAnsi" w:cstheme="minorHAnsi"/>
          <w:color w:val="auto"/>
          <w:sz w:val="20"/>
          <w:szCs w:val="20"/>
        </w:rPr>
      </w:pPr>
      <w:r w:rsidRPr="006376B2">
        <w:rPr>
          <w:rFonts w:asciiTheme="minorHAnsi" w:eastAsia="Times" w:hAnsiTheme="minorHAnsi" w:cstheme="minorHAnsi"/>
          <w:color w:val="auto"/>
          <w:sz w:val="20"/>
          <w:szCs w:val="20"/>
        </w:rPr>
        <w:t>pour lesquelles il dispose de compétences en inte</w:t>
      </w:r>
      <w:r w:rsidR="00E31D0A" w:rsidRPr="006376B2">
        <w:rPr>
          <w:rFonts w:asciiTheme="minorHAnsi" w:eastAsia="Times" w:hAnsiTheme="minorHAnsi" w:cstheme="minorHAnsi"/>
          <w:color w:val="auto"/>
          <w:sz w:val="20"/>
          <w:szCs w:val="20"/>
        </w:rPr>
        <w:t>rne</w:t>
      </w:r>
      <w:r w:rsidRPr="006376B2">
        <w:rPr>
          <w:rFonts w:asciiTheme="minorHAnsi" w:eastAsia="Times" w:hAnsiTheme="minorHAnsi" w:cstheme="minorHAnsi"/>
          <w:color w:val="auto"/>
          <w:sz w:val="20"/>
          <w:szCs w:val="20"/>
        </w:rPr>
        <w:t xml:space="preserve"> et qu’il n’externalise pas ;</w:t>
      </w:r>
    </w:p>
    <w:p w14:paraId="41501CCD" w14:textId="77777777" w:rsidR="00B92F8C" w:rsidRPr="006376B2" w:rsidRDefault="00B92F8C" w:rsidP="00B92F8C">
      <w:pPr>
        <w:pStyle w:val="Default"/>
        <w:numPr>
          <w:ilvl w:val="0"/>
          <w:numId w:val="23"/>
        </w:numPr>
        <w:jc w:val="both"/>
        <w:rPr>
          <w:rFonts w:asciiTheme="minorHAnsi" w:eastAsia="Times" w:hAnsiTheme="minorHAnsi" w:cstheme="minorHAnsi"/>
          <w:color w:val="auto"/>
          <w:sz w:val="20"/>
          <w:szCs w:val="20"/>
        </w:rPr>
      </w:pPr>
      <w:r w:rsidRPr="006376B2">
        <w:rPr>
          <w:rFonts w:asciiTheme="minorHAnsi" w:eastAsia="Times" w:hAnsiTheme="minorHAnsi" w:cstheme="minorHAnsi"/>
          <w:color w:val="auto"/>
          <w:sz w:val="20"/>
          <w:szCs w:val="20"/>
        </w:rPr>
        <w:t>celles pour lesquelles il fait systématiquement appel à des prestataires ;</w:t>
      </w:r>
    </w:p>
    <w:p w14:paraId="396DAF40" w14:textId="77777777" w:rsidR="00B92F8C" w:rsidRPr="006376B2" w:rsidRDefault="00B92F8C" w:rsidP="00B92F8C">
      <w:pPr>
        <w:pStyle w:val="Default"/>
        <w:numPr>
          <w:ilvl w:val="0"/>
          <w:numId w:val="23"/>
        </w:numPr>
        <w:jc w:val="both"/>
        <w:rPr>
          <w:rFonts w:asciiTheme="minorHAnsi" w:eastAsia="Times" w:hAnsiTheme="minorHAnsi" w:cstheme="minorHAnsi"/>
          <w:color w:val="auto"/>
          <w:sz w:val="20"/>
          <w:szCs w:val="20"/>
        </w:rPr>
      </w:pPr>
      <w:r w:rsidRPr="006376B2">
        <w:rPr>
          <w:rFonts w:asciiTheme="minorHAnsi" w:eastAsia="Times" w:hAnsiTheme="minorHAnsi" w:cstheme="minorHAnsi"/>
          <w:color w:val="auto"/>
          <w:sz w:val="20"/>
          <w:szCs w:val="20"/>
        </w:rPr>
        <w:t>celles pour lesquelles il peut occasionnellement renforcer ses équipes internes à l‘externe.</w:t>
      </w:r>
    </w:p>
    <w:p w14:paraId="792F561C" w14:textId="77777777" w:rsidR="00E443CA" w:rsidRPr="006376B2" w:rsidRDefault="00E443CA" w:rsidP="00E443CA">
      <w:pPr>
        <w:pStyle w:val="Default"/>
        <w:jc w:val="both"/>
        <w:rPr>
          <w:rFonts w:asciiTheme="minorHAnsi" w:eastAsia="Times" w:hAnsiTheme="minorHAnsi" w:cstheme="minorHAnsi"/>
          <w:color w:val="auto"/>
          <w:sz w:val="20"/>
          <w:szCs w:val="20"/>
        </w:rPr>
      </w:pPr>
    </w:p>
    <w:p w14:paraId="28075A32" w14:textId="567AAC6E" w:rsidR="00E443CA" w:rsidRPr="006376B2" w:rsidRDefault="00E443CA" w:rsidP="00E443CA">
      <w:pPr>
        <w:pStyle w:val="Default"/>
        <w:jc w:val="both"/>
        <w:rPr>
          <w:rFonts w:asciiTheme="minorHAnsi" w:eastAsia="Times" w:hAnsiTheme="minorHAnsi" w:cstheme="minorHAnsi"/>
          <w:color w:val="auto"/>
          <w:sz w:val="20"/>
          <w:szCs w:val="20"/>
        </w:rPr>
      </w:pPr>
      <w:r w:rsidRPr="006376B2">
        <w:rPr>
          <w:rFonts w:asciiTheme="minorHAnsi" w:eastAsia="Times" w:hAnsiTheme="minorHAnsi" w:cstheme="minorHAnsi"/>
          <w:color w:val="auto"/>
          <w:sz w:val="20"/>
          <w:szCs w:val="20"/>
        </w:rPr>
        <w:t>Le soumissionnaire présente ses méthodes de sourcing des prestataires techniques. Il précise les prestations pour lesquelles il a conclu des accords</w:t>
      </w:r>
      <w:r w:rsidR="00FE7279" w:rsidRPr="006376B2">
        <w:rPr>
          <w:rFonts w:asciiTheme="minorHAnsi" w:eastAsia="Times" w:hAnsiTheme="minorHAnsi" w:cstheme="minorHAnsi"/>
          <w:color w:val="auto"/>
          <w:sz w:val="20"/>
          <w:szCs w:val="20"/>
        </w:rPr>
        <w:t xml:space="preserve"> avec les prestataires concernés.</w:t>
      </w:r>
    </w:p>
    <w:p w14:paraId="47EAE5B0" w14:textId="77777777" w:rsidR="000E62AF" w:rsidRPr="006376B2" w:rsidRDefault="000E62AF" w:rsidP="00E443CA">
      <w:pPr>
        <w:pStyle w:val="Default"/>
        <w:jc w:val="both"/>
        <w:rPr>
          <w:rFonts w:asciiTheme="minorHAnsi" w:eastAsia="Times" w:hAnsiTheme="minorHAnsi" w:cstheme="minorHAnsi"/>
          <w:color w:val="auto"/>
          <w:sz w:val="20"/>
          <w:szCs w:val="20"/>
        </w:rPr>
      </w:pPr>
    </w:p>
    <w:p w14:paraId="4ABB1D6E" w14:textId="385EECA8" w:rsidR="000E62AF" w:rsidRPr="006376B2" w:rsidRDefault="000E62AF" w:rsidP="000E62AF">
      <w:pPr>
        <w:pStyle w:val="Default"/>
        <w:jc w:val="both"/>
        <w:rPr>
          <w:rFonts w:asciiTheme="minorHAnsi" w:eastAsia="Times" w:hAnsiTheme="minorHAnsi" w:cstheme="minorHAnsi"/>
          <w:color w:val="auto"/>
          <w:sz w:val="20"/>
          <w:szCs w:val="20"/>
        </w:rPr>
      </w:pPr>
      <w:r w:rsidRPr="006376B2">
        <w:rPr>
          <w:rFonts w:asciiTheme="minorHAnsi" w:eastAsia="Times" w:hAnsiTheme="minorHAnsi" w:cstheme="minorHAnsi"/>
          <w:color w:val="auto"/>
          <w:sz w:val="20"/>
          <w:szCs w:val="20"/>
        </w:rPr>
        <w:t>Enfin, le soumissionnaire décrit ses possibilités à faire preuve de souplesse, d’adaptabilité, de réactivité et de disponibilité.</w:t>
      </w:r>
    </w:p>
    <w:p w14:paraId="197A5CB1" w14:textId="42152886" w:rsidR="000E62AF" w:rsidRPr="006376B2" w:rsidRDefault="00A27C07" w:rsidP="000E62AF">
      <w:pPr>
        <w:pStyle w:val="Default"/>
        <w:jc w:val="both"/>
        <w:rPr>
          <w:rFonts w:asciiTheme="minorHAnsi" w:eastAsia="Times" w:hAnsiTheme="minorHAnsi" w:cstheme="minorHAnsi"/>
          <w:color w:val="auto"/>
          <w:sz w:val="20"/>
          <w:szCs w:val="20"/>
        </w:rPr>
      </w:pPr>
      <w:r w:rsidRPr="006376B2">
        <w:rPr>
          <w:rFonts w:asciiTheme="minorHAnsi" w:eastAsia="Times" w:hAnsiTheme="minorHAnsi" w:cstheme="minorHAnsi"/>
          <w:color w:val="auto"/>
          <w:sz w:val="20"/>
          <w:szCs w:val="20"/>
        </w:rPr>
        <w:t xml:space="preserve">Il </w:t>
      </w:r>
      <w:r w:rsidR="000E62AF" w:rsidRPr="006376B2">
        <w:rPr>
          <w:rFonts w:asciiTheme="minorHAnsi" w:eastAsia="Times" w:hAnsiTheme="minorHAnsi" w:cstheme="minorHAnsi"/>
          <w:color w:val="auto"/>
          <w:sz w:val="20"/>
          <w:szCs w:val="20"/>
        </w:rPr>
        <w:t>indique son amplitude d’accès au service (horaires d’ouverture, permanences, périodes de fermetures annuelles, le cas échéant, etc.).</w:t>
      </w:r>
    </w:p>
    <w:p w14:paraId="5FDD1058" w14:textId="41DDD7EF" w:rsidR="000A3CD0" w:rsidRPr="006376B2" w:rsidRDefault="000A3CD0" w:rsidP="000A3CD0">
      <w:pPr>
        <w:autoSpaceDE w:val="0"/>
        <w:autoSpaceDN w:val="0"/>
        <w:adjustRightInd w:val="0"/>
        <w:spacing w:line="300" w:lineRule="atLeast"/>
        <w:jc w:val="both"/>
        <w:rPr>
          <w:rFonts w:asciiTheme="minorHAnsi" w:eastAsia="Times" w:hAnsiTheme="minorHAnsi" w:cstheme="minorHAnsi"/>
          <w:sz w:val="20"/>
          <w:szCs w:val="20"/>
        </w:rPr>
      </w:pPr>
    </w:p>
    <w:p w14:paraId="1A6F830C" w14:textId="6B817140" w:rsidR="000A3CD0" w:rsidRPr="006376B2" w:rsidRDefault="006C63FF" w:rsidP="000A3CD0">
      <w:pPr>
        <w:pStyle w:val="Paragraphedeliste"/>
        <w:numPr>
          <w:ilvl w:val="1"/>
          <w:numId w:val="10"/>
        </w:numPr>
        <w:autoSpaceDE w:val="0"/>
        <w:autoSpaceDN w:val="0"/>
        <w:adjustRightInd w:val="0"/>
        <w:spacing w:line="300" w:lineRule="atLeast"/>
        <w:jc w:val="both"/>
        <w:rPr>
          <w:rFonts w:asciiTheme="minorHAnsi" w:eastAsia="Times" w:hAnsiTheme="minorHAnsi" w:cstheme="minorHAnsi"/>
          <w:b/>
          <w:sz w:val="20"/>
          <w:szCs w:val="20"/>
        </w:rPr>
      </w:pPr>
      <w:r w:rsidRPr="006376B2">
        <w:rPr>
          <w:rFonts w:asciiTheme="minorHAnsi" w:eastAsia="Times" w:hAnsiTheme="minorHAnsi" w:cstheme="minorHAnsi"/>
          <w:b/>
          <w:sz w:val="20"/>
          <w:szCs w:val="20"/>
        </w:rPr>
        <w:t>Outils</w:t>
      </w:r>
    </w:p>
    <w:p w14:paraId="57BC3D1D" w14:textId="77777777" w:rsidR="006C63FF" w:rsidRPr="006376B2" w:rsidRDefault="006C63FF" w:rsidP="006C63FF">
      <w:pPr>
        <w:autoSpaceDE w:val="0"/>
        <w:autoSpaceDN w:val="0"/>
        <w:adjustRightInd w:val="0"/>
        <w:spacing w:line="300" w:lineRule="atLeast"/>
        <w:jc w:val="both"/>
        <w:rPr>
          <w:rFonts w:asciiTheme="minorHAnsi" w:eastAsia="Times" w:hAnsiTheme="minorHAnsi" w:cstheme="minorHAnsi"/>
          <w:sz w:val="20"/>
          <w:szCs w:val="20"/>
        </w:rPr>
      </w:pPr>
    </w:p>
    <w:p w14:paraId="19F414B1" w14:textId="77777777" w:rsidR="00AB4AF4" w:rsidRPr="006376B2" w:rsidRDefault="0081756D" w:rsidP="00AB4AF4">
      <w:pPr>
        <w:autoSpaceDE w:val="0"/>
        <w:autoSpaceDN w:val="0"/>
        <w:adjustRightInd w:val="0"/>
        <w:spacing w:line="300" w:lineRule="atLeast"/>
        <w:jc w:val="both"/>
        <w:rPr>
          <w:rFonts w:asciiTheme="minorHAnsi" w:eastAsia="Times" w:hAnsiTheme="minorHAnsi" w:cstheme="minorHAnsi"/>
          <w:sz w:val="20"/>
          <w:szCs w:val="20"/>
        </w:rPr>
      </w:pPr>
      <w:r w:rsidRPr="006376B2">
        <w:rPr>
          <w:rFonts w:asciiTheme="minorHAnsi" w:eastAsia="Times" w:hAnsiTheme="minorHAnsi" w:cstheme="minorHAnsi"/>
          <w:sz w:val="20"/>
          <w:szCs w:val="20"/>
        </w:rPr>
        <w:t>Le soumissionnaire</w:t>
      </w:r>
      <w:r w:rsidR="006C63FF" w:rsidRPr="006376B2">
        <w:rPr>
          <w:rFonts w:asciiTheme="minorHAnsi" w:eastAsia="Times" w:hAnsiTheme="minorHAnsi" w:cstheme="minorHAnsi"/>
          <w:sz w:val="20"/>
          <w:szCs w:val="20"/>
        </w:rPr>
        <w:t xml:space="preserve"> présente les différents outils auxquels il a recours régulièrement dans </w:t>
      </w:r>
      <w:r w:rsidRPr="006376B2">
        <w:rPr>
          <w:rFonts w:asciiTheme="minorHAnsi" w:eastAsia="Times" w:hAnsiTheme="minorHAnsi" w:cstheme="minorHAnsi"/>
          <w:sz w:val="20"/>
          <w:szCs w:val="20"/>
        </w:rPr>
        <w:t>la réalisation des prestations d’un point de vue opérationnel</w:t>
      </w:r>
      <w:r w:rsidR="00AB4AF4" w:rsidRPr="006376B2">
        <w:rPr>
          <w:rFonts w:asciiTheme="minorHAnsi" w:eastAsia="Times" w:hAnsiTheme="minorHAnsi" w:cstheme="minorHAnsi"/>
          <w:sz w:val="20"/>
          <w:szCs w:val="20"/>
        </w:rPr>
        <w:t>.</w:t>
      </w:r>
    </w:p>
    <w:p w14:paraId="724BAD28" w14:textId="1AFB121D" w:rsidR="001A093F" w:rsidRPr="006376B2" w:rsidRDefault="00AB4AF4" w:rsidP="006C63FF">
      <w:pPr>
        <w:autoSpaceDE w:val="0"/>
        <w:autoSpaceDN w:val="0"/>
        <w:adjustRightInd w:val="0"/>
        <w:spacing w:line="300" w:lineRule="atLeast"/>
        <w:jc w:val="both"/>
        <w:rPr>
          <w:rFonts w:asciiTheme="minorHAnsi" w:eastAsia="Times" w:hAnsiTheme="minorHAnsi" w:cstheme="minorHAnsi"/>
          <w:sz w:val="20"/>
          <w:szCs w:val="20"/>
        </w:rPr>
      </w:pPr>
      <w:r w:rsidRPr="006376B2">
        <w:rPr>
          <w:rFonts w:asciiTheme="minorHAnsi" w:hAnsiTheme="minorHAnsi" w:cstheme="minorHAnsi"/>
          <w:sz w:val="20"/>
          <w:szCs w:val="20"/>
        </w:rPr>
        <w:t xml:space="preserve">Afin de faciliter la communication avec les participants, une </w:t>
      </w:r>
      <w:r w:rsidR="0021285F" w:rsidRPr="006376B2">
        <w:rPr>
          <w:rFonts w:asciiTheme="minorHAnsi" w:eastAsia="Times" w:hAnsiTheme="minorHAnsi" w:cstheme="minorHAnsi"/>
          <w:sz w:val="20"/>
          <w:szCs w:val="20"/>
        </w:rPr>
        <w:t>application mobile d’organisation</w:t>
      </w:r>
      <w:r w:rsidR="00061140" w:rsidRPr="006376B2">
        <w:rPr>
          <w:rFonts w:asciiTheme="minorHAnsi" w:eastAsia="Times" w:hAnsiTheme="minorHAnsi" w:cstheme="minorHAnsi"/>
          <w:sz w:val="20"/>
          <w:szCs w:val="20"/>
        </w:rPr>
        <w:t xml:space="preserve"> de type P</w:t>
      </w:r>
      <w:r w:rsidR="001752FB" w:rsidRPr="006376B2">
        <w:rPr>
          <w:rFonts w:asciiTheme="minorHAnsi" w:eastAsia="Times" w:hAnsiTheme="minorHAnsi" w:cstheme="minorHAnsi"/>
          <w:sz w:val="20"/>
          <w:szCs w:val="20"/>
        </w:rPr>
        <w:t xml:space="preserve">lanify </w:t>
      </w:r>
      <w:hyperlink r:id="rId8" w:history="1">
        <w:r w:rsidR="001752FB" w:rsidRPr="006376B2">
          <w:rPr>
            <w:rStyle w:val="Lienhypertexte"/>
            <w:rFonts w:asciiTheme="minorHAnsi" w:hAnsiTheme="minorHAnsi" w:cstheme="minorHAnsi"/>
            <w:sz w:val="20"/>
            <w:szCs w:val="20"/>
          </w:rPr>
          <w:t>https://planify.io/</w:t>
        </w:r>
      </w:hyperlink>
      <w:r w:rsidR="0021285F" w:rsidRPr="006376B2">
        <w:rPr>
          <w:rFonts w:asciiTheme="minorHAnsi" w:hAnsiTheme="minorHAnsi" w:cstheme="minorHAnsi"/>
          <w:sz w:val="20"/>
          <w:szCs w:val="20"/>
        </w:rPr>
        <w:t xml:space="preserve"> </w:t>
      </w:r>
      <w:r w:rsidR="006C2A1D" w:rsidRPr="006376B2">
        <w:rPr>
          <w:rFonts w:asciiTheme="minorHAnsi" w:hAnsiTheme="minorHAnsi" w:cstheme="minorHAnsi"/>
          <w:sz w:val="20"/>
          <w:szCs w:val="20"/>
        </w:rPr>
        <w:t xml:space="preserve">ou équivalent pourrait être utilisée. </w:t>
      </w:r>
    </w:p>
    <w:p w14:paraId="5554A735" w14:textId="77777777" w:rsidR="002364F0" w:rsidRPr="006376B2" w:rsidRDefault="002364F0" w:rsidP="006C63FF">
      <w:pPr>
        <w:autoSpaceDE w:val="0"/>
        <w:autoSpaceDN w:val="0"/>
        <w:adjustRightInd w:val="0"/>
        <w:spacing w:line="300" w:lineRule="atLeast"/>
        <w:jc w:val="both"/>
        <w:rPr>
          <w:rFonts w:asciiTheme="minorHAnsi" w:eastAsia="Times" w:hAnsiTheme="minorHAnsi" w:cstheme="minorHAnsi"/>
          <w:sz w:val="20"/>
          <w:szCs w:val="20"/>
        </w:rPr>
      </w:pPr>
    </w:p>
    <w:p w14:paraId="0FAC7A68" w14:textId="77777777" w:rsidR="00474E9B" w:rsidRPr="006376B2" w:rsidRDefault="006C63FF" w:rsidP="006C63FF">
      <w:pPr>
        <w:autoSpaceDE w:val="0"/>
        <w:autoSpaceDN w:val="0"/>
        <w:adjustRightInd w:val="0"/>
        <w:spacing w:line="300" w:lineRule="atLeast"/>
        <w:jc w:val="both"/>
        <w:rPr>
          <w:rFonts w:asciiTheme="minorHAnsi" w:eastAsia="Times" w:hAnsiTheme="minorHAnsi" w:cstheme="minorHAnsi"/>
          <w:sz w:val="20"/>
          <w:szCs w:val="20"/>
        </w:rPr>
      </w:pPr>
      <w:r w:rsidRPr="006376B2">
        <w:rPr>
          <w:rFonts w:asciiTheme="minorHAnsi" w:eastAsia="Times" w:hAnsiTheme="minorHAnsi" w:cstheme="minorHAnsi"/>
          <w:sz w:val="20"/>
          <w:szCs w:val="20"/>
        </w:rPr>
        <w:t>Il présente également</w:t>
      </w:r>
      <w:r w:rsidR="00474E9B" w:rsidRPr="006376B2">
        <w:rPr>
          <w:rFonts w:asciiTheme="minorHAnsi" w:eastAsia="Times" w:hAnsiTheme="minorHAnsi" w:cstheme="minorHAnsi"/>
          <w:sz w:val="20"/>
          <w:szCs w:val="20"/>
        </w:rPr>
        <w:t> :</w:t>
      </w:r>
    </w:p>
    <w:p w14:paraId="195E443D" w14:textId="77777777" w:rsidR="00474E9B" w:rsidRPr="006376B2" w:rsidRDefault="006C63FF" w:rsidP="005A30AB">
      <w:pPr>
        <w:pStyle w:val="Paragraphedeliste"/>
        <w:numPr>
          <w:ilvl w:val="0"/>
          <w:numId w:val="25"/>
        </w:numPr>
        <w:autoSpaceDE w:val="0"/>
        <w:autoSpaceDN w:val="0"/>
        <w:adjustRightInd w:val="0"/>
        <w:spacing w:line="300" w:lineRule="atLeast"/>
        <w:jc w:val="both"/>
        <w:rPr>
          <w:rFonts w:asciiTheme="minorHAnsi" w:eastAsia="Times" w:hAnsiTheme="minorHAnsi" w:cstheme="minorHAnsi"/>
          <w:sz w:val="20"/>
          <w:szCs w:val="20"/>
        </w:rPr>
      </w:pPr>
      <w:r w:rsidRPr="006376B2">
        <w:rPr>
          <w:rFonts w:asciiTheme="minorHAnsi" w:eastAsia="Times" w:hAnsiTheme="minorHAnsi" w:cstheme="minorHAnsi"/>
          <w:sz w:val="20"/>
          <w:szCs w:val="20"/>
        </w:rPr>
        <w:t>les outils lui permettant d’assurer le suivi budgétaire d’un voyage d’étude</w:t>
      </w:r>
      <w:r w:rsidR="00474E9B" w:rsidRPr="006376B2">
        <w:rPr>
          <w:rFonts w:asciiTheme="minorHAnsi" w:eastAsia="Times" w:hAnsiTheme="minorHAnsi" w:cstheme="minorHAnsi"/>
          <w:sz w:val="20"/>
          <w:szCs w:val="20"/>
        </w:rPr>
        <w:t> ;</w:t>
      </w:r>
    </w:p>
    <w:p w14:paraId="50D86EA4" w14:textId="43A77744" w:rsidR="005D3C2D" w:rsidRPr="006376B2" w:rsidRDefault="002A0395" w:rsidP="005A30AB">
      <w:pPr>
        <w:pStyle w:val="Paragraphedeliste"/>
        <w:numPr>
          <w:ilvl w:val="0"/>
          <w:numId w:val="25"/>
        </w:numPr>
        <w:autoSpaceDE w:val="0"/>
        <w:autoSpaceDN w:val="0"/>
        <w:adjustRightInd w:val="0"/>
        <w:spacing w:line="300" w:lineRule="atLeast"/>
        <w:jc w:val="both"/>
        <w:rPr>
          <w:rFonts w:asciiTheme="minorHAnsi" w:eastAsia="Times" w:hAnsiTheme="minorHAnsi" w:cstheme="minorHAnsi"/>
          <w:sz w:val="20"/>
          <w:szCs w:val="20"/>
        </w:rPr>
      </w:pPr>
      <w:r w:rsidRPr="006376B2">
        <w:rPr>
          <w:rFonts w:asciiTheme="minorHAnsi" w:eastAsia="Times" w:hAnsiTheme="minorHAnsi" w:cstheme="minorHAnsi"/>
          <w:sz w:val="20"/>
          <w:szCs w:val="20"/>
        </w:rPr>
        <w:t xml:space="preserve">les outils utilisés </w:t>
      </w:r>
      <w:r w:rsidR="009A1F22" w:rsidRPr="006376B2">
        <w:rPr>
          <w:rFonts w:asciiTheme="minorHAnsi" w:eastAsia="Times" w:hAnsiTheme="minorHAnsi" w:cstheme="minorHAnsi"/>
          <w:sz w:val="20"/>
          <w:szCs w:val="20"/>
        </w:rPr>
        <w:t xml:space="preserve">pour </w:t>
      </w:r>
      <w:r w:rsidRPr="006376B2">
        <w:rPr>
          <w:rFonts w:asciiTheme="minorHAnsi" w:eastAsia="Times" w:hAnsiTheme="minorHAnsi" w:cstheme="minorHAnsi"/>
          <w:sz w:val="20"/>
          <w:szCs w:val="20"/>
        </w:rPr>
        <w:t xml:space="preserve">le suivi de </w:t>
      </w:r>
      <w:r w:rsidR="005D3C2D" w:rsidRPr="006376B2">
        <w:rPr>
          <w:rFonts w:asciiTheme="minorHAnsi" w:eastAsia="Times" w:hAnsiTheme="minorHAnsi" w:cstheme="minorHAnsi"/>
          <w:sz w:val="20"/>
          <w:szCs w:val="20"/>
        </w:rPr>
        <w:t>la qualité des prestations délivrées ;</w:t>
      </w:r>
    </w:p>
    <w:p w14:paraId="2F7FD076" w14:textId="0A9739A2" w:rsidR="006C63FF" w:rsidRPr="006376B2" w:rsidRDefault="006C63FF" w:rsidP="005A30AB">
      <w:pPr>
        <w:pStyle w:val="Paragraphedeliste"/>
        <w:numPr>
          <w:ilvl w:val="0"/>
          <w:numId w:val="25"/>
        </w:numPr>
        <w:autoSpaceDE w:val="0"/>
        <w:autoSpaceDN w:val="0"/>
        <w:adjustRightInd w:val="0"/>
        <w:spacing w:line="300" w:lineRule="atLeast"/>
        <w:jc w:val="both"/>
        <w:rPr>
          <w:rFonts w:asciiTheme="minorHAnsi" w:eastAsia="Times" w:hAnsiTheme="minorHAnsi" w:cstheme="minorHAnsi"/>
          <w:sz w:val="20"/>
          <w:szCs w:val="20"/>
        </w:rPr>
      </w:pPr>
      <w:r w:rsidRPr="006376B2">
        <w:rPr>
          <w:rFonts w:asciiTheme="minorHAnsi" w:eastAsia="Times" w:hAnsiTheme="minorHAnsi" w:cstheme="minorHAnsi"/>
          <w:sz w:val="20"/>
          <w:szCs w:val="20"/>
        </w:rPr>
        <w:t>un rétro planning type d’organisation d’un voyage d’étude.</w:t>
      </w:r>
    </w:p>
    <w:p w14:paraId="5BC3AFE9" w14:textId="77777777" w:rsidR="00AF4027" w:rsidRPr="006376B2" w:rsidRDefault="00AF4027" w:rsidP="002364F0">
      <w:pPr>
        <w:autoSpaceDE w:val="0"/>
        <w:autoSpaceDN w:val="0"/>
        <w:adjustRightInd w:val="0"/>
        <w:jc w:val="both"/>
        <w:rPr>
          <w:rFonts w:asciiTheme="minorHAnsi" w:eastAsia="Times" w:hAnsiTheme="minorHAnsi" w:cstheme="minorHAnsi"/>
          <w:sz w:val="20"/>
          <w:szCs w:val="20"/>
        </w:rPr>
      </w:pPr>
    </w:p>
    <w:p w14:paraId="7901CE4F" w14:textId="64EA3B36" w:rsidR="002364F0" w:rsidRPr="006376B2" w:rsidRDefault="00AF4027" w:rsidP="002364F0">
      <w:pPr>
        <w:autoSpaceDE w:val="0"/>
        <w:autoSpaceDN w:val="0"/>
        <w:adjustRightInd w:val="0"/>
        <w:jc w:val="both"/>
        <w:rPr>
          <w:rFonts w:asciiTheme="minorHAnsi" w:eastAsia="Times" w:hAnsiTheme="minorHAnsi" w:cstheme="minorHAnsi"/>
          <w:sz w:val="20"/>
          <w:szCs w:val="20"/>
        </w:rPr>
      </w:pPr>
      <w:r w:rsidRPr="006376B2">
        <w:rPr>
          <w:rFonts w:asciiTheme="minorHAnsi" w:eastAsia="Times" w:hAnsiTheme="minorHAnsi" w:cstheme="minorHAnsi"/>
          <w:sz w:val="20"/>
          <w:szCs w:val="20"/>
        </w:rPr>
        <w:t>D</w:t>
      </w:r>
      <w:r w:rsidR="002364F0" w:rsidRPr="006376B2">
        <w:rPr>
          <w:rFonts w:asciiTheme="minorHAnsi" w:eastAsia="Times" w:hAnsiTheme="minorHAnsi" w:cstheme="minorHAnsi"/>
          <w:sz w:val="20"/>
          <w:szCs w:val="20"/>
        </w:rPr>
        <w:t>ans le cas où ces outils sont numériques, le soumissionnaire fournit les éléments nécessaires à leur accès en mode démonstration.</w:t>
      </w:r>
    </w:p>
    <w:p w14:paraId="043B7B9C" w14:textId="77777777" w:rsidR="002364F0" w:rsidRPr="006376B2" w:rsidRDefault="002364F0" w:rsidP="006C63FF">
      <w:pPr>
        <w:autoSpaceDE w:val="0"/>
        <w:autoSpaceDN w:val="0"/>
        <w:adjustRightInd w:val="0"/>
        <w:spacing w:line="300" w:lineRule="atLeast"/>
        <w:jc w:val="both"/>
        <w:rPr>
          <w:rFonts w:asciiTheme="minorHAnsi" w:eastAsia="Times" w:hAnsiTheme="minorHAnsi" w:cstheme="minorHAnsi"/>
          <w:sz w:val="20"/>
          <w:szCs w:val="20"/>
        </w:rPr>
      </w:pPr>
    </w:p>
    <w:p w14:paraId="4E294862" w14:textId="29F88F6D" w:rsidR="001A5E30" w:rsidRPr="006376B2" w:rsidRDefault="001A5E30" w:rsidP="001A5E30">
      <w:pPr>
        <w:pStyle w:val="Paragraphedeliste"/>
        <w:numPr>
          <w:ilvl w:val="0"/>
          <w:numId w:val="10"/>
        </w:numPr>
        <w:autoSpaceDE w:val="0"/>
        <w:autoSpaceDN w:val="0"/>
        <w:adjustRightInd w:val="0"/>
        <w:spacing w:line="300" w:lineRule="atLeast"/>
        <w:jc w:val="both"/>
        <w:rPr>
          <w:rFonts w:asciiTheme="minorHAnsi" w:eastAsia="Times" w:hAnsiTheme="minorHAnsi" w:cstheme="minorHAnsi"/>
          <w:b/>
          <w:sz w:val="20"/>
          <w:szCs w:val="20"/>
        </w:rPr>
      </w:pPr>
      <w:r w:rsidRPr="006376B2">
        <w:rPr>
          <w:rFonts w:asciiTheme="minorHAnsi" w:eastAsia="Times" w:hAnsiTheme="minorHAnsi" w:cstheme="minorHAnsi"/>
          <w:b/>
          <w:sz w:val="20"/>
          <w:szCs w:val="20"/>
        </w:rPr>
        <w:t>Organisation pour le pilotage du contrat (accord-cadre)</w:t>
      </w:r>
    </w:p>
    <w:p w14:paraId="0AE07060" w14:textId="77777777" w:rsidR="003E767D" w:rsidRPr="006376B2" w:rsidRDefault="003E767D" w:rsidP="003E767D">
      <w:pPr>
        <w:autoSpaceDE w:val="0"/>
        <w:autoSpaceDN w:val="0"/>
        <w:adjustRightInd w:val="0"/>
        <w:ind w:left="720"/>
        <w:jc w:val="both"/>
        <w:rPr>
          <w:rFonts w:asciiTheme="minorHAnsi" w:eastAsia="Times" w:hAnsiTheme="minorHAnsi" w:cstheme="minorHAnsi"/>
          <w:sz w:val="20"/>
          <w:szCs w:val="20"/>
        </w:rPr>
      </w:pPr>
    </w:p>
    <w:p w14:paraId="5F43BDA8" w14:textId="5AC8BEC2" w:rsidR="003E767D" w:rsidRPr="006376B2" w:rsidRDefault="003E767D" w:rsidP="00973EFB">
      <w:pPr>
        <w:autoSpaceDE w:val="0"/>
        <w:autoSpaceDN w:val="0"/>
        <w:adjustRightInd w:val="0"/>
        <w:jc w:val="both"/>
        <w:rPr>
          <w:rFonts w:asciiTheme="minorHAnsi" w:eastAsia="Times" w:hAnsiTheme="minorHAnsi" w:cstheme="minorHAnsi"/>
          <w:sz w:val="20"/>
          <w:szCs w:val="20"/>
        </w:rPr>
      </w:pPr>
      <w:r w:rsidRPr="006376B2">
        <w:rPr>
          <w:rFonts w:asciiTheme="minorHAnsi" w:eastAsia="Times" w:hAnsiTheme="minorHAnsi" w:cstheme="minorHAnsi"/>
          <w:sz w:val="20"/>
          <w:szCs w:val="20"/>
        </w:rPr>
        <w:t xml:space="preserve">Le soumissionnaire </w:t>
      </w:r>
      <w:r w:rsidR="003206F1" w:rsidRPr="006376B2">
        <w:rPr>
          <w:rFonts w:asciiTheme="minorHAnsi" w:eastAsia="Times" w:hAnsiTheme="minorHAnsi" w:cstheme="minorHAnsi"/>
          <w:sz w:val="20"/>
          <w:szCs w:val="20"/>
        </w:rPr>
        <w:t>décrit sa méthodologie</w:t>
      </w:r>
      <w:r w:rsidRPr="006376B2">
        <w:rPr>
          <w:rFonts w:asciiTheme="minorHAnsi" w:eastAsia="Times" w:hAnsiTheme="minorHAnsi" w:cstheme="minorHAnsi"/>
          <w:sz w:val="20"/>
          <w:szCs w:val="20"/>
        </w:rPr>
        <w:t xml:space="preserve"> </w:t>
      </w:r>
      <w:r w:rsidRPr="006376B2">
        <w:rPr>
          <w:rFonts w:asciiTheme="minorHAnsi" w:eastAsia="Times" w:hAnsiTheme="minorHAnsi" w:cstheme="minorHAnsi"/>
          <w:b/>
          <w:sz w:val="20"/>
          <w:szCs w:val="20"/>
        </w:rPr>
        <w:t xml:space="preserve">pour le pilotage </w:t>
      </w:r>
      <w:r w:rsidR="003206F1" w:rsidRPr="006376B2">
        <w:rPr>
          <w:rFonts w:asciiTheme="minorHAnsi" w:eastAsia="Times" w:hAnsiTheme="minorHAnsi" w:cstheme="minorHAnsi"/>
          <w:b/>
          <w:sz w:val="20"/>
          <w:szCs w:val="20"/>
        </w:rPr>
        <w:t>du contrat.</w:t>
      </w:r>
      <w:r w:rsidRPr="006376B2">
        <w:rPr>
          <w:rFonts w:asciiTheme="minorHAnsi" w:eastAsia="Times" w:hAnsiTheme="minorHAnsi" w:cstheme="minorHAnsi"/>
          <w:sz w:val="20"/>
          <w:szCs w:val="20"/>
        </w:rPr>
        <w:t xml:space="preserve"> </w:t>
      </w:r>
    </w:p>
    <w:p w14:paraId="61FC36BC" w14:textId="77777777" w:rsidR="003206F1" w:rsidRPr="006376B2" w:rsidRDefault="003206F1" w:rsidP="00973EFB">
      <w:pPr>
        <w:autoSpaceDE w:val="0"/>
        <w:autoSpaceDN w:val="0"/>
        <w:adjustRightInd w:val="0"/>
        <w:jc w:val="both"/>
        <w:rPr>
          <w:rFonts w:asciiTheme="minorHAnsi" w:eastAsia="Times" w:hAnsiTheme="minorHAnsi" w:cstheme="minorHAnsi"/>
          <w:sz w:val="20"/>
          <w:szCs w:val="20"/>
        </w:rPr>
      </w:pPr>
    </w:p>
    <w:p w14:paraId="23CCAC01" w14:textId="3B35D745" w:rsidR="003206F1" w:rsidRPr="006376B2" w:rsidRDefault="003206F1" w:rsidP="003206F1">
      <w:pPr>
        <w:autoSpaceDE w:val="0"/>
        <w:autoSpaceDN w:val="0"/>
        <w:adjustRightInd w:val="0"/>
        <w:jc w:val="both"/>
        <w:rPr>
          <w:rFonts w:asciiTheme="minorHAnsi" w:eastAsia="Times" w:hAnsiTheme="minorHAnsi" w:cstheme="minorHAnsi"/>
          <w:sz w:val="20"/>
          <w:szCs w:val="20"/>
        </w:rPr>
      </w:pPr>
      <w:r w:rsidRPr="006376B2">
        <w:rPr>
          <w:rFonts w:asciiTheme="minorHAnsi" w:eastAsia="Times" w:hAnsiTheme="minorHAnsi" w:cstheme="minorHAnsi"/>
          <w:sz w:val="20"/>
          <w:szCs w:val="20"/>
        </w:rPr>
        <w:t>Cette description inclut la présentation des missions assurées par l’interlocuteur principal de l’accord-cadre</w:t>
      </w:r>
      <w:r w:rsidR="00B13A6E" w:rsidRPr="006376B2">
        <w:rPr>
          <w:rFonts w:asciiTheme="minorHAnsi" w:eastAsia="Times" w:hAnsiTheme="minorHAnsi" w:cstheme="minorHAnsi"/>
          <w:sz w:val="20"/>
          <w:szCs w:val="20"/>
        </w:rPr>
        <w:t>.</w:t>
      </w:r>
    </w:p>
    <w:p w14:paraId="0C3E0568" w14:textId="77777777" w:rsidR="00655DC8" w:rsidRPr="006376B2" w:rsidRDefault="00655DC8" w:rsidP="00973EFB">
      <w:pPr>
        <w:autoSpaceDE w:val="0"/>
        <w:autoSpaceDN w:val="0"/>
        <w:adjustRightInd w:val="0"/>
        <w:jc w:val="both"/>
        <w:rPr>
          <w:rFonts w:asciiTheme="minorHAnsi" w:eastAsia="Times" w:hAnsiTheme="minorHAnsi" w:cstheme="minorHAnsi"/>
          <w:sz w:val="20"/>
          <w:szCs w:val="20"/>
        </w:rPr>
      </w:pPr>
    </w:p>
    <w:p w14:paraId="372F5E95" w14:textId="62402C78" w:rsidR="00FC5ACF" w:rsidRPr="006376B2" w:rsidRDefault="00FC5ACF" w:rsidP="00973EFB">
      <w:pPr>
        <w:autoSpaceDE w:val="0"/>
        <w:autoSpaceDN w:val="0"/>
        <w:adjustRightInd w:val="0"/>
        <w:jc w:val="both"/>
        <w:rPr>
          <w:rFonts w:asciiTheme="minorHAnsi" w:eastAsia="Times" w:hAnsiTheme="minorHAnsi" w:cstheme="minorHAnsi"/>
          <w:sz w:val="20"/>
          <w:szCs w:val="20"/>
        </w:rPr>
      </w:pPr>
      <w:r w:rsidRPr="006376B2">
        <w:rPr>
          <w:rFonts w:asciiTheme="minorHAnsi" w:eastAsia="Times" w:hAnsiTheme="minorHAnsi" w:cstheme="minorHAnsi"/>
          <w:sz w:val="20"/>
          <w:szCs w:val="20"/>
        </w:rPr>
        <w:t xml:space="preserve">Le </w:t>
      </w:r>
      <w:r w:rsidR="006C2A1D" w:rsidRPr="006376B2">
        <w:rPr>
          <w:rFonts w:asciiTheme="minorHAnsi" w:eastAsia="Times" w:hAnsiTheme="minorHAnsi" w:cstheme="minorHAnsi"/>
          <w:sz w:val="20"/>
          <w:szCs w:val="20"/>
        </w:rPr>
        <w:t>soumissionnaire</w:t>
      </w:r>
      <w:r w:rsidRPr="006376B2">
        <w:rPr>
          <w:rFonts w:asciiTheme="minorHAnsi" w:eastAsia="Times" w:hAnsiTheme="minorHAnsi" w:cstheme="minorHAnsi"/>
          <w:sz w:val="20"/>
          <w:szCs w:val="20"/>
        </w:rPr>
        <w:t xml:space="preserve"> présente le plan de progrès qu'il compte mettre en œuvre au stade de l'exécution de l'accord-cadre et des marchés subséquents, à court, moyen et long termes</w:t>
      </w:r>
      <w:r w:rsidR="006C2A1D" w:rsidRPr="006376B2">
        <w:rPr>
          <w:rFonts w:asciiTheme="minorHAnsi" w:eastAsia="Times" w:hAnsiTheme="minorHAnsi" w:cstheme="minorHAnsi"/>
          <w:sz w:val="20"/>
          <w:szCs w:val="20"/>
        </w:rPr>
        <w:t>.</w:t>
      </w:r>
    </w:p>
    <w:p w14:paraId="763CAE5C" w14:textId="77777777" w:rsidR="00FC5ACF" w:rsidRPr="006376B2" w:rsidRDefault="00FC5ACF" w:rsidP="00973EFB">
      <w:pPr>
        <w:autoSpaceDE w:val="0"/>
        <w:autoSpaceDN w:val="0"/>
        <w:adjustRightInd w:val="0"/>
        <w:jc w:val="both"/>
        <w:rPr>
          <w:rFonts w:asciiTheme="minorHAnsi" w:eastAsia="Times" w:hAnsiTheme="minorHAnsi" w:cstheme="minorHAnsi"/>
          <w:sz w:val="20"/>
          <w:szCs w:val="20"/>
        </w:rPr>
      </w:pPr>
    </w:p>
    <w:p w14:paraId="57961CDE" w14:textId="323F305C" w:rsidR="00DC50A9" w:rsidRPr="006376B2" w:rsidRDefault="002D0331" w:rsidP="00DC50A9">
      <w:pPr>
        <w:autoSpaceDE w:val="0"/>
        <w:autoSpaceDN w:val="0"/>
        <w:adjustRightInd w:val="0"/>
        <w:jc w:val="both"/>
        <w:rPr>
          <w:rFonts w:asciiTheme="minorHAnsi" w:eastAsia="Times" w:hAnsiTheme="minorHAnsi" w:cstheme="minorHAnsi"/>
          <w:sz w:val="20"/>
          <w:szCs w:val="20"/>
        </w:rPr>
      </w:pPr>
      <w:r w:rsidRPr="006376B2">
        <w:rPr>
          <w:rFonts w:asciiTheme="minorHAnsi" w:eastAsia="Times" w:hAnsiTheme="minorHAnsi" w:cstheme="minorHAnsi"/>
          <w:sz w:val="20"/>
          <w:szCs w:val="20"/>
        </w:rPr>
        <w:t>I</w:t>
      </w:r>
      <w:r w:rsidR="00DC50A9" w:rsidRPr="006376B2">
        <w:rPr>
          <w:rFonts w:asciiTheme="minorHAnsi" w:eastAsia="Times" w:hAnsiTheme="minorHAnsi" w:cstheme="minorHAnsi"/>
          <w:sz w:val="20"/>
          <w:szCs w:val="20"/>
        </w:rPr>
        <w:t>l présente les outils de pilotage qu'il entend utiliser dont un tableau de bord. Il remet des exemples pour aider à la bonne appréciation de ces éléments.</w:t>
      </w:r>
    </w:p>
    <w:p w14:paraId="709371E4" w14:textId="77777777" w:rsidR="00752B30" w:rsidRPr="006376B2" w:rsidRDefault="00752B30" w:rsidP="00DC50A9">
      <w:pPr>
        <w:autoSpaceDE w:val="0"/>
        <w:autoSpaceDN w:val="0"/>
        <w:adjustRightInd w:val="0"/>
        <w:jc w:val="both"/>
        <w:rPr>
          <w:rFonts w:asciiTheme="minorHAnsi" w:eastAsia="Times" w:hAnsiTheme="minorHAnsi" w:cstheme="minorHAnsi"/>
          <w:sz w:val="20"/>
          <w:szCs w:val="20"/>
        </w:rPr>
      </w:pPr>
    </w:p>
    <w:p w14:paraId="11CEA10E" w14:textId="38094B2F" w:rsidR="0033179C" w:rsidRPr="006376B2" w:rsidRDefault="0033179C" w:rsidP="007D714B">
      <w:pPr>
        <w:autoSpaceDE w:val="0"/>
        <w:autoSpaceDN w:val="0"/>
        <w:adjustRightInd w:val="0"/>
        <w:jc w:val="both"/>
        <w:rPr>
          <w:rFonts w:asciiTheme="minorHAnsi" w:eastAsia="Times" w:hAnsiTheme="minorHAnsi" w:cstheme="minorHAnsi"/>
          <w:sz w:val="20"/>
          <w:szCs w:val="20"/>
        </w:rPr>
      </w:pPr>
      <w:r w:rsidRPr="006376B2">
        <w:rPr>
          <w:rFonts w:asciiTheme="minorHAnsi" w:eastAsia="Times" w:hAnsiTheme="minorHAnsi" w:cstheme="minorHAnsi"/>
          <w:sz w:val="20"/>
          <w:szCs w:val="20"/>
        </w:rPr>
        <w:t>Dans le cas où ces outils sont numériques, le soumissionnaire fournit les éléments nécessaires à leur accès en mode démonstration.</w:t>
      </w:r>
    </w:p>
    <w:p w14:paraId="18126CE4" w14:textId="77777777" w:rsidR="0033179C" w:rsidRPr="006376B2" w:rsidRDefault="0033179C" w:rsidP="0033179C">
      <w:pPr>
        <w:jc w:val="both"/>
        <w:rPr>
          <w:rFonts w:asciiTheme="minorHAnsi" w:eastAsia="Arial Unicode MS" w:hAnsiTheme="minorHAnsi" w:cstheme="minorHAnsi"/>
          <w:b/>
          <w:sz w:val="20"/>
          <w:szCs w:val="20"/>
          <w:lang w:eastAsia="en-US"/>
        </w:rPr>
      </w:pPr>
    </w:p>
    <w:p w14:paraId="476B3166" w14:textId="7FFE9C70" w:rsidR="0011157F" w:rsidRPr="006376B2" w:rsidRDefault="00EA2565" w:rsidP="0011157F">
      <w:pPr>
        <w:numPr>
          <w:ilvl w:val="0"/>
          <w:numId w:val="1"/>
        </w:numPr>
        <w:shd w:val="clear" w:color="auto" w:fill="E6E6E6"/>
        <w:tabs>
          <w:tab w:val="clear" w:pos="720"/>
          <w:tab w:val="num" w:pos="180"/>
        </w:tabs>
        <w:ind w:left="180"/>
        <w:jc w:val="both"/>
        <w:rPr>
          <w:rFonts w:asciiTheme="minorHAnsi" w:eastAsia="Arial Unicode MS" w:hAnsiTheme="minorHAnsi" w:cstheme="minorHAnsi"/>
          <w:b/>
          <w:sz w:val="20"/>
          <w:szCs w:val="20"/>
          <w:lang w:eastAsia="en-US"/>
        </w:rPr>
      </w:pPr>
      <w:r w:rsidRPr="006376B2">
        <w:rPr>
          <w:rFonts w:asciiTheme="minorHAnsi" w:eastAsia="Arial Unicode MS" w:hAnsiTheme="minorHAnsi" w:cstheme="minorHAnsi"/>
          <w:b/>
          <w:sz w:val="20"/>
          <w:szCs w:val="20"/>
          <w:lang w:eastAsia="en-US"/>
        </w:rPr>
        <w:t>Equipe dédiée</w:t>
      </w:r>
    </w:p>
    <w:p w14:paraId="0372BBE7" w14:textId="77777777" w:rsidR="00B93ECB" w:rsidRPr="006376B2" w:rsidRDefault="00B93ECB" w:rsidP="00B93ECB">
      <w:pPr>
        <w:jc w:val="both"/>
        <w:rPr>
          <w:rFonts w:asciiTheme="minorHAnsi" w:eastAsia="Arial Unicode MS" w:hAnsiTheme="minorHAnsi" w:cstheme="minorHAnsi"/>
          <w:b/>
          <w:sz w:val="20"/>
          <w:szCs w:val="20"/>
          <w:lang w:eastAsia="en-US"/>
        </w:rPr>
      </w:pPr>
    </w:p>
    <w:p w14:paraId="049D8714" w14:textId="3AE4D3D3" w:rsidR="00EA2565" w:rsidRPr="006376B2" w:rsidRDefault="007C14BC" w:rsidP="00752B30">
      <w:pPr>
        <w:autoSpaceDE w:val="0"/>
        <w:autoSpaceDN w:val="0"/>
        <w:adjustRightInd w:val="0"/>
        <w:jc w:val="both"/>
        <w:rPr>
          <w:rFonts w:asciiTheme="minorHAnsi" w:eastAsia="Times" w:hAnsiTheme="minorHAnsi" w:cstheme="minorHAnsi"/>
          <w:sz w:val="20"/>
          <w:szCs w:val="20"/>
        </w:rPr>
      </w:pPr>
      <w:r w:rsidRPr="006376B2">
        <w:rPr>
          <w:rFonts w:asciiTheme="minorHAnsi" w:eastAsia="Times" w:hAnsiTheme="minorHAnsi" w:cstheme="minorHAnsi"/>
          <w:sz w:val="20"/>
          <w:szCs w:val="20"/>
        </w:rPr>
        <w:t>L</w:t>
      </w:r>
      <w:r w:rsidR="00EA2565" w:rsidRPr="006376B2">
        <w:rPr>
          <w:rFonts w:asciiTheme="minorHAnsi" w:eastAsia="Times" w:hAnsiTheme="minorHAnsi" w:cstheme="minorHAnsi"/>
          <w:sz w:val="20"/>
          <w:szCs w:val="20"/>
        </w:rPr>
        <w:t xml:space="preserve">e soumissionnaire présente </w:t>
      </w:r>
      <w:r w:rsidR="00EA2565" w:rsidRPr="006376B2">
        <w:rPr>
          <w:rFonts w:asciiTheme="minorHAnsi" w:eastAsia="Times" w:hAnsiTheme="minorHAnsi" w:cstheme="minorHAnsi"/>
          <w:b/>
          <w:sz w:val="20"/>
          <w:szCs w:val="20"/>
        </w:rPr>
        <w:t xml:space="preserve">les différents profils assurant les missions présentées dans </w:t>
      </w:r>
      <w:r w:rsidR="00F604C7" w:rsidRPr="006376B2">
        <w:rPr>
          <w:rFonts w:asciiTheme="minorHAnsi" w:eastAsia="Times" w:hAnsiTheme="minorHAnsi" w:cstheme="minorHAnsi"/>
          <w:b/>
          <w:sz w:val="20"/>
          <w:szCs w:val="20"/>
        </w:rPr>
        <w:t>son organisation</w:t>
      </w:r>
      <w:r w:rsidR="00EA2565" w:rsidRPr="006376B2">
        <w:rPr>
          <w:rFonts w:asciiTheme="minorHAnsi" w:eastAsia="Times" w:hAnsiTheme="minorHAnsi" w:cstheme="minorHAnsi"/>
          <w:sz w:val="20"/>
          <w:szCs w:val="20"/>
        </w:rPr>
        <w:t xml:space="preserve">, que leur intervention soit permanente ou occasionnelle (compétences, qualifications, expériences, rôle/fonction de chacun). </w:t>
      </w:r>
    </w:p>
    <w:p w14:paraId="2A53AB9C" w14:textId="77777777" w:rsidR="00EA2565" w:rsidRPr="006376B2" w:rsidRDefault="00EA2565" w:rsidP="00752B30">
      <w:pPr>
        <w:autoSpaceDE w:val="0"/>
        <w:autoSpaceDN w:val="0"/>
        <w:adjustRightInd w:val="0"/>
        <w:jc w:val="both"/>
        <w:rPr>
          <w:rFonts w:asciiTheme="minorHAnsi" w:eastAsia="Times" w:hAnsiTheme="minorHAnsi" w:cstheme="minorHAnsi"/>
          <w:sz w:val="20"/>
          <w:szCs w:val="20"/>
        </w:rPr>
      </w:pPr>
    </w:p>
    <w:p w14:paraId="66EB52FD" w14:textId="77777777" w:rsidR="00EA2565" w:rsidRPr="006376B2" w:rsidRDefault="00EA2565" w:rsidP="00EA2565">
      <w:pPr>
        <w:autoSpaceDE w:val="0"/>
        <w:autoSpaceDN w:val="0"/>
        <w:adjustRightInd w:val="0"/>
        <w:jc w:val="both"/>
        <w:rPr>
          <w:rFonts w:asciiTheme="minorHAnsi" w:eastAsia="Times" w:hAnsiTheme="minorHAnsi" w:cstheme="minorHAnsi"/>
          <w:sz w:val="20"/>
          <w:szCs w:val="20"/>
        </w:rPr>
      </w:pPr>
      <w:r w:rsidRPr="006376B2">
        <w:rPr>
          <w:rFonts w:asciiTheme="minorHAnsi" w:eastAsia="Times" w:hAnsiTheme="minorHAnsi" w:cstheme="minorHAnsi"/>
          <w:sz w:val="20"/>
          <w:szCs w:val="20"/>
        </w:rPr>
        <w:t>Il détaille le niveau des profils des intervenants (niveau d’expertise, taux de séniorité, etc.).</w:t>
      </w:r>
    </w:p>
    <w:p w14:paraId="50B8A649" w14:textId="77777777" w:rsidR="00EA2565" w:rsidRPr="006376B2" w:rsidRDefault="00EA2565" w:rsidP="00EA2565">
      <w:pPr>
        <w:autoSpaceDE w:val="0"/>
        <w:autoSpaceDN w:val="0"/>
        <w:adjustRightInd w:val="0"/>
        <w:jc w:val="both"/>
        <w:rPr>
          <w:rFonts w:asciiTheme="minorHAnsi" w:eastAsia="Times" w:hAnsiTheme="minorHAnsi" w:cstheme="minorHAnsi"/>
          <w:sz w:val="20"/>
          <w:szCs w:val="20"/>
        </w:rPr>
      </w:pPr>
      <w:r w:rsidRPr="006376B2">
        <w:rPr>
          <w:rFonts w:asciiTheme="minorHAnsi" w:eastAsia="Times" w:hAnsiTheme="minorHAnsi" w:cstheme="minorHAnsi"/>
          <w:sz w:val="20"/>
          <w:szCs w:val="20"/>
        </w:rPr>
        <w:lastRenderedPageBreak/>
        <w:t>Une même personne peut assurer plusieurs rôles/fonctions. Dans ce cas, le soumissionnaire l’indique dans la présentation de son équipe dédiée.</w:t>
      </w:r>
    </w:p>
    <w:p w14:paraId="072DC62B" w14:textId="77777777" w:rsidR="007466A0" w:rsidRPr="006376B2" w:rsidRDefault="007466A0" w:rsidP="00EA2565">
      <w:pPr>
        <w:autoSpaceDE w:val="0"/>
        <w:autoSpaceDN w:val="0"/>
        <w:adjustRightInd w:val="0"/>
        <w:jc w:val="both"/>
        <w:rPr>
          <w:rFonts w:asciiTheme="minorHAnsi" w:eastAsia="Times" w:hAnsiTheme="minorHAnsi" w:cstheme="minorHAnsi"/>
          <w:sz w:val="20"/>
          <w:szCs w:val="20"/>
        </w:rPr>
      </w:pPr>
    </w:p>
    <w:p w14:paraId="1704A152" w14:textId="65EFF5FB" w:rsidR="007466A0" w:rsidRPr="006376B2" w:rsidRDefault="007466A0" w:rsidP="007466A0">
      <w:pPr>
        <w:autoSpaceDE w:val="0"/>
        <w:autoSpaceDN w:val="0"/>
        <w:adjustRightInd w:val="0"/>
        <w:jc w:val="both"/>
        <w:rPr>
          <w:rFonts w:asciiTheme="minorHAnsi" w:eastAsia="Times" w:hAnsiTheme="minorHAnsi" w:cstheme="minorHAnsi"/>
          <w:sz w:val="20"/>
          <w:szCs w:val="20"/>
        </w:rPr>
      </w:pPr>
      <w:r w:rsidRPr="006376B2">
        <w:rPr>
          <w:rFonts w:asciiTheme="minorHAnsi" w:eastAsia="Times" w:hAnsiTheme="minorHAnsi" w:cstheme="minorHAnsi"/>
          <w:sz w:val="20"/>
          <w:szCs w:val="20"/>
        </w:rPr>
        <w:t>Le soumissionnaire indique le nom de son délégué à la protection des données, s'il en a désigné un, ou, à défaut, le profil dédié à ces questions.</w:t>
      </w:r>
    </w:p>
    <w:p w14:paraId="0F51C626" w14:textId="77777777" w:rsidR="00B525A9" w:rsidRPr="006376B2" w:rsidRDefault="00B525A9" w:rsidP="00DB34BF">
      <w:pPr>
        <w:autoSpaceDE w:val="0"/>
        <w:autoSpaceDN w:val="0"/>
        <w:adjustRightInd w:val="0"/>
        <w:jc w:val="both"/>
        <w:rPr>
          <w:rFonts w:asciiTheme="minorHAnsi" w:eastAsia="Times" w:hAnsiTheme="minorHAnsi" w:cstheme="minorHAnsi"/>
          <w:sz w:val="20"/>
          <w:szCs w:val="20"/>
        </w:rPr>
      </w:pPr>
    </w:p>
    <w:p w14:paraId="7B43DDC7" w14:textId="2D7588BF" w:rsidR="00DB34BF" w:rsidRPr="006376B2" w:rsidRDefault="00B525A9" w:rsidP="00B525A9">
      <w:pPr>
        <w:autoSpaceDE w:val="0"/>
        <w:autoSpaceDN w:val="0"/>
        <w:adjustRightInd w:val="0"/>
        <w:jc w:val="both"/>
        <w:rPr>
          <w:rFonts w:asciiTheme="minorHAnsi" w:eastAsia="Times" w:hAnsiTheme="minorHAnsi" w:cstheme="minorHAnsi"/>
          <w:sz w:val="20"/>
          <w:szCs w:val="20"/>
        </w:rPr>
      </w:pPr>
      <w:r w:rsidRPr="006376B2">
        <w:rPr>
          <w:rFonts w:asciiTheme="minorHAnsi" w:eastAsia="Times" w:hAnsiTheme="minorHAnsi" w:cstheme="minorHAnsi"/>
          <w:sz w:val="20"/>
          <w:szCs w:val="20"/>
        </w:rPr>
        <w:t>Il détaille particulièrement les profils</w:t>
      </w:r>
      <w:r w:rsidR="00DB34BF" w:rsidRPr="006376B2">
        <w:rPr>
          <w:rFonts w:asciiTheme="minorHAnsi" w:eastAsia="Times" w:hAnsiTheme="minorHAnsi" w:cstheme="minorHAnsi"/>
          <w:sz w:val="20"/>
          <w:szCs w:val="20"/>
        </w:rPr>
        <w:t xml:space="preserve"> de l’équipe assurant </w:t>
      </w:r>
      <w:r w:rsidRPr="006376B2">
        <w:rPr>
          <w:rFonts w:asciiTheme="minorHAnsi" w:eastAsia="Times" w:hAnsiTheme="minorHAnsi" w:cstheme="minorHAnsi"/>
          <w:sz w:val="20"/>
          <w:szCs w:val="20"/>
        </w:rPr>
        <w:t>la prestation de coordination et le profil de l’interlocuteur du pouvoir adjudicateur chargé du pilotage du contrat.</w:t>
      </w:r>
    </w:p>
    <w:p w14:paraId="27AD9624" w14:textId="77777777" w:rsidR="007466A0" w:rsidRPr="006376B2" w:rsidRDefault="007466A0" w:rsidP="007466A0">
      <w:pPr>
        <w:autoSpaceDE w:val="0"/>
        <w:autoSpaceDN w:val="0"/>
        <w:adjustRightInd w:val="0"/>
        <w:jc w:val="both"/>
        <w:rPr>
          <w:rFonts w:asciiTheme="minorHAnsi" w:eastAsia="Times" w:hAnsiTheme="minorHAnsi" w:cstheme="minorHAnsi"/>
          <w:sz w:val="20"/>
          <w:szCs w:val="20"/>
        </w:rPr>
      </w:pPr>
    </w:p>
    <w:p w14:paraId="02181101" w14:textId="11914F28" w:rsidR="007466A0" w:rsidRPr="006376B2" w:rsidRDefault="007466A0" w:rsidP="007466A0">
      <w:pPr>
        <w:autoSpaceDE w:val="0"/>
        <w:autoSpaceDN w:val="0"/>
        <w:adjustRightInd w:val="0"/>
        <w:jc w:val="both"/>
        <w:rPr>
          <w:rFonts w:asciiTheme="minorHAnsi" w:eastAsia="Times" w:hAnsiTheme="minorHAnsi" w:cstheme="minorHAnsi"/>
          <w:sz w:val="20"/>
          <w:szCs w:val="20"/>
        </w:rPr>
      </w:pPr>
      <w:r w:rsidRPr="006376B2">
        <w:rPr>
          <w:rFonts w:asciiTheme="minorHAnsi" w:eastAsia="Times" w:hAnsiTheme="minorHAnsi" w:cstheme="minorHAnsi"/>
          <w:sz w:val="20"/>
          <w:szCs w:val="20"/>
        </w:rPr>
        <w:t>Le soumissionnaire assure dans son offre une transparence vis-à-vis du pouvoir adjudicateur sur les statuts des profils indiqués et indique clairement les statuts de freelances, stagiaires, apprentis, alternants, etc., lorsqu’il y a recours.</w:t>
      </w:r>
    </w:p>
    <w:p w14:paraId="752AFBFA" w14:textId="77777777" w:rsidR="004E550F" w:rsidRPr="006376B2" w:rsidRDefault="004E550F" w:rsidP="00EA2565">
      <w:pPr>
        <w:autoSpaceDE w:val="0"/>
        <w:autoSpaceDN w:val="0"/>
        <w:adjustRightInd w:val="0"/>
        <w:jc w:val="both"/>
        <w:rPr>
          <w:rFonts w:asciiTheme="minorHAnsi" w:eastAsia="Times" w:hAnsiTheme="minorHAnsi" w:cstheme="minorHAnsi"/>
          <w:sz w:val="20"/>
          <w:szCs w:val="20"/>
        </w:rPr>
      </w:pPr>
    </w:p>
    <w:p w14:paraId="6A6BF278" w14:textId="77777777" w:rsidR="004172E1" w:rsidRPr="006376B2" w:rsidRDefault="004172E1" w:rsidP="00EA2565">
      <w:pPr>
        <w:autoSpaceDE w:val="0"/>
        <w:autoSpaceDN w:val="0"/>
        <w:adjustRightInd w:val="0"/>
        <w:jc w:val="both"/>
        <w:rPr>
          <w:rFonts w:asciiTheme="minorHAnsi" w:eastAsia="Times" w:hAnsiTheme="minorHAnsi" w:cstheme="minorHAnsi"/>
          <w:sz w:val="20"/>
          <w:szCs w:val="20"/>
        </w:rPr>
      </w:pPr>
    </w:p>
    <w:p w14:paraId="768BA369" w14:textId="3870D502" w:rsidR="004E550F" w:rsidRPr="006376B2" w:rsidRDefault="004E3CCC" w:rsidP="004E550F">
      <w:pPr>
        <w:numPr>
          <w:ilvl w:val="0"/>
          <w:numId w:val="1"/>
        </w:numPr>
        <w:shd w:val="clear" w:color="auto" w:fill="E6E6E6"/>
        <w:tabs>
          <w:tab w:val="clear" w:pos="720"/>
          <w:tab w:val="num" w:pos="180"/>
        </w:tabs>
        <w:ind w:left="180"/>
        <w:jc w:val="both"/>
        <w:rPr>
          <w:rFonts w:asciiTheme="minorHAnsi" w:eastAsia="Arial Unicode MS" w:hAnsiTheme="minorHAnsi" w:cstheme="minorHAnsi"/>
          <w:b/>
          <w:sz w:val="20"/>
          <w:szCs w:val="20"/>
          <w:lang w:eastAsia="en-US"/>
        </w:rPr>
      </w:pPr>
      <w:r w:rsidRPr="006376B2">
        <w:rPr>
          <w:rFonts w:asciiTheme="minorHAnsi" w:eastAsia="Arial Unicode MS" w:hAnsiTheme="minorHAnsi" w:cstheme="minorHAnsi"/>
          <w:b/>
          <w:sz w:val="20"/>
          <w:szCs w:val="20"/>
          <w:lang w:eastAsia="en-US"/>
        </w:rPr>
        <w:t>Cas pratiques</w:t>
      </w:r>
    </w:p>
    <w:p w14:paraId="0D1194F1" w14:textId="77777777" w:rsidR="004E550F" w:rsidRPr="006376B2" w:rsidRDefault="004E550F" w:rsidP="00EA2565">
      <w:pPr>
        <w:autoSpaceDE w:val="0"/>
        <w:autoSpaceDN w:val="0"/>
        <w:adjustRightInd w:val="0"/>
        <w:jc w:val="both"/>
        <w:rPr>
          <w:rFonts w:asciiTheme="minorHAnsi" w:eastAsia="Times" w:hAnsiTheme="minorHAnsi" w:cstheme="minorHAnsi"/>
          <w:sz w:val="20"/>
          <w:szCs w:val="20"/>
        </w:rPr>
      </w:pPr>
    </w:p>
    <w:p w14:paraId="7F9CD31B" w14:textId="757F95D5" w:rsidR="00AA5E51" w:rsidRPr="006376B2" w:rsidRDefault="00F166F1" w:rsidP="00E61983">
      <w:pPr>
        <w:jc w:val="both"/>
        <w:rPr>
          <w:rFonts w:asciiTheme="minorHAnsi" w:eastAsia="Arial Unicode MS" w:hAnsiTheme="minorHAnsi" w:cstheme="minorHAnsi"/>
          <w:sz w:val="20"/>
          <w:szCs w:val="20"/>
          <w:lang w:eastAsia="en-US"/>
        </w:rPr>
      </w:pPr>
      <w:r w:rsidRPr="006376B2">
        <w:rPr>
          <w:rFonts w:asciiTheme="minorHAnsi" w:eastAsia="Arial Unicode MS" w:hAnsiTheme="minorHAnsi" w:cstheme="minorHAnsi"/>
          <w:sz w:val="20"/>
          <w:szCs w:val="20"/>
          <w:lang w:eastAsia="en-US"/>
        </w:rPr>
        <w:t xml:space="preserve">A partir </w:t>
      </w:r>
      <w:r w:rsidR="00AA5E51" w:rsidRPr="006376B2">
        <w:rPr>
          <w:rFonts w:asciiTheme="minorHAnsi" w:eastAsia="Arial Unicode MS" w:hAnsiTheme="minorHAnsi" w:cstheme="minorHAnsi"/>
          <w:sz w:val="20"/>
          <w:szCs w:val="20"/>
          <w:lang w:eastAsia="en-US"/>
        </w:rPr>
        <w:t>des scénarii décrits dans l’énoncé des cas pratiques n°1 et n°2</w:t>
      </w:r>
      <w:r w:rsidR="00F170CD" w:rsidRPr="006376B2">
        <w:rPr>
          <w:rFonts w:asciiTheme="minorHAnsi" w:eastAsia="Arial Unicode MS" w:hAnsiTheme="minorHAnsi" w:cstheme="minorHAnsi"/>
          <w:sz w:val="20"/>
          <w:szCs w:val="20"/>
          <w:lang w:eastAsia="en-US"/>
        </w:rPr>
        <w:t xml:space="preserve"> ci-dessous</w:t>
      </w:r>
      <w:r w:rsidR="00AA5E51" w:rsidRPr="006376B2">
        <w:rPr>
          <w:rFonts w:asciiTheme="minorHAnsi" w:eastAsia="Arial Unicode MS" w:hAnsiTheme="minorHAnsi" w:cstheme="minorHAnsi"/>
          <w:sz w:val="20"/>
          <w:szCs w:val="20"/>
          <w:lang w:eastAsia="en-US"/>
        </w:rPr>
        <w:t>, le soumissionnaire propose une réponse au besoin exprimé. Cette réponse comporte nécessairement les éléments suivants :</w:t>
      </w:r>
    </w:p>
    <w:p w14:paraId="2F937B7C" w14:textId="300F0C78" w:rsidR="00AA5E51" w:rsidRPr="006376B2" w:rsidRDefault="00F4153F" w:rsidP="00F4153F">
      <w:pPr>
        <w:pStyle w:val="Paragraphedeliste"/>
        <w:numPr>
          <w:ilvl w:val="0"/>
          <w:numId w:val="26"/>
        </w:numPr>
        <w:jc w:val="both"/>
        <w:rPr>
          <w:rFonts w:asciiTheme="minorHAnsi" w:eastAsia="Arial Unicode MS" w:hAnsiTheme="minorHAnsi" w:cstheme="minorHAnsi"/>
          <w:sz w:val="20"/>
          <w:szCs w:val="20"/>
          <w:lang w:eastAsia="en-US"/>
        </w:rPr>
      </w:pPr>
      <w:r w:rsidRPr="006376B2">
        <w:rPr>
          <w:rFonts w:asciiTheme="minorHAnsi" w:eastAsia="Arial Unicode MS" w:hAnsiTheme="minorHAnsi" w:cstheme="minorHAnsi"/>
          <w:sz w:val="20"/>
          <w:szCs w:val="20"/>
          <w:lang w:eastAsia="en-US"/>
        </w:rPr>
        <w:t>une recommandation de coordination décrivant le plan d’actions, les modalités d’organisation et de mise en œuvre, l’équipe dédiée, un rétro planning des activités pour le pilotage global du projet ;</w:t>
      </w:r>
    </w:p>
    <w:p w14:paraId="5FC7A0BE" w14:textId="19BE12C6" w:rsidR="00F4153F" w:rsidRPr="006376B2" w:rsidRDefault="00F4153F" w:rsidP="00F4153F">
      <w:pPr>
        <w:pStyle w:val="Paragraphedeliste"/>
        <w:numPr>
          <w:ilvl w:val="0"/>
          <w:numId w:val="26"/>
        </w:numPr>
        <w:jc w:val="both"/>
        <w:rPr>
          <w:rFonts w:asciiTheme="minorHAnsi" w:eastAsia="Arial Unicode MS" w:hAnsiTheme="minorHAnsi" w:cstheme="minorHAnsi"/>
          <w:sz w:val="20"/>
          <w:szCs w:val="20"/>
          <w:lang w:eastAsia="en-US"/>
        </w:rPr>
      </w:pPr>
      <w:r w:rsidRPr="006376B2">
        <w:rPr>
          <w:rFonts w:asciiTheme="minorHAnsi" w:eastAsia="Arial Unicode MS" w:hAnsiTheme="minorHAnsi" w:cstheme="minorHAnsi"/>
          <w:sz w:val="20"/>
          <w:szCs w:val="20"/>
          <w:lang w:eastAsia="en-US"/>
        </w:rPr>
        <w:t>la présentation (détaillée ou sous forme de liste, selon leur importance) de :</w:t>
      </w:r>
    </w:p>
    <w:p w14:paraId="086E8633" w14:textId="77A46468" w:rsidR="00F4153F" w:rsidRPr="006376B2" w:rsidRDefault="00F4153F" w:rsidP="00F4153F">
      <w:pPr>
        <w:pStyle w:val="Paragraphedeliste"/>
        <w:numPr>
          <w:ilvl w:val="1"/>
          <w:numId w:val="26"/>
        </w:numPr>
        <w:jc w:val="both"/>
        <w:rPr>
          <w:rFonts w:asciiTheme="minorHAnsi" w:eastAsia="Arial Unicode MS" w:hAnsiTheme="minorHAnsi" w:cstheme="minorHAnsi"/>
          <w:sz w:val="20"/>
          <w:szCs w:val="20"/>
          <w:lang w:eastAsia="en-US"/>
        </w:rPr>
      </w:pPr>
      <w:r w:rsidRPr="006376B2">
        <w:rPr>
          <w:rFonts w:asciiTheme="minorHAnsi" w:eastAsia="Arial Unicode MS" w:hAnsiTheme="minorHAnsi" w:cstheme="minorHAnsi"/>
          <w:sz w:val="20"/>
          <w:szCs w:val="20"/>
          <w:lang w:eastAsia="en-US"/>
        </w:rPr>
        <w:t xml:space="preserve">l’ensemble des prestations nécessaires à </w:t>
      </w:r>
      <w:r w:rsidR="00A56157" w:rsidRPr="006376B2">
        <w:rPr>
          <w:rFonts w:asciiTheme="minorHAnsi" w:eastAsia="Arial Unicode MS" w:hAnsiTheme="minorHAnsi" w:cstheme="minorHAnsi"/>
          <w:sz w:val="20"/>
          <w:szCs w:val="20"/>
          <w:lang w:eastAsia="en-US"/>
        </w:rPr>
        <w:t>l’organisation logistique du voyage d’étude</w:t>
      </w:r>
      <w:r w:rsidRPr="006376B2">
        <w:rPr>
          <w:rFonts w:asciiTheme="minorHAnsi" w:eastAsia="Arial Unicode MS" w:hAnsiTheme="minorHAnsi" w:cstheme="minorHAnsi"/>
          <w:sz w:val="20"/>
          <w:szCs w:val="20"/>
          <w:lang w:eastAsia="en-US"/>
        </w:rPr>
        <w:t xml:space="preserve"> et leurs modalités de mise en œuvre notamment les aspects environnementaux,</w:t>
      </w:r>
    </w:p>
    <w:p w14:paraId="78ACF226" w14:textId="7FBF8995" w:rsidR="005801B0" w:rsidRPr="006376B2" w:rsidRDefault="00A56157" w:rsidP="00A56157">
      <w:pPr>
        <w:pStyle w:val="Paragraphedeliste"/>
        <w:numPr>
          <w:ilvl w:val="1"/>
          <w:numId w:val="26"/>
        </w:numPr>
        <w:jc w:val="both"/>
        <w:rPr>
          <w:rFonts w:asciiTheme="minorHAnsi" w:eastAsia="Arial Unicode MS" w:hAnsiTheme="minorHAnsi" w:cstheme="minorHAnsi"/>
          <w:sz w:val="20"/>
          <w:szCs w:val="20"/>
          <w:lang w:eastAsia="en-US"/>
        </w:rPr>
      </w:pPr>
      <w:r w:rsidRPr="006376B2">
        <w:rPr>
          <w:rFonts w:asciiTheme="minorHAnsi" w:eastAsia="Arial Unicode MS" w:hAnsiTheme="minorHAnsi" w:cstheme="minorHAnsi"/>
          <w:sz w:val="20"/>
          <w:szCs w:val="20"/>
          <w:lang w:eastAsia="en-US"/>
        </w:rPr>
        <w:t>pour la restauration, le contenu des menus proposés</w:t>
      </w:r>
      <w:r w:rsidR="00AE4DD9">
        <w:rPr>
          <w:rFonts w:asciiTheme="minorHAnsi" w:eastAsia="Arial Unicode MS" w:hAnsiTheme="minorHAnsi" w:cstheme="minorHAnsi"/>
          <w:sz w:val="20"/>
          <w:szCs w:val="20"/>
          <w:lang w:eastAsia="en-US"/>
        </w:rPr>
        <w:t> ;</w:t>
      </w:r>
    </w:p>
    <w:p w14:paraId="34CBBE0F" w14:textId="78B25D89" w:rsidR="005801B0" w:rsidRPr="006376B2" w:rsidRDefault="005801B0" w:rsidP="005801B0">
      <w:pPr>
        <w:pStyle w:val="Paragraphedeliste"/>
        <w:jc w:val="both"/>
        <w:rPr>
          <w:rFonts w:asciiTheme="minorHAnsi" w:eastAsia="Arial Unicode MS" w:hAnsiTheme="minorHAnsi" w:cstheme="minorHAnsi"/>
          <w:sz w:val="20"/>
          <w:szCs w:val="20"/>
          <w:lang w:eastAsia="en-US"/>
        </w:rPr>
      </w:pPr>
      <w:r w:rsidRPr="006376B2">
        <w:rPr>
          <w:rFonts w:asciiTheme="minorHAnsi" w:eastAsia="Arial Unicode MS" w:hAnsiTheme="minorHAnsi" w:cstheme="minorHAnsi"/>
          <w:sz w:val="20"/>
          <w:szCs w:val="20"/>
          <w:lang w:eastAsia="en-US"/>
        </w:rPr>
        <w:t>Il justifie ses propositions en particulier par rapport à la thématique du voyage d’étude, ses objectifs et son public.</w:t>
      </w:r>
    </w:p>
    <w:p w14:paraId="2521F63B" w14:textId="34103AEA" w:rsidR="00F4153F" w:rsidRPr="006376B2" w:rsidRDefault="00F4153F" w:rsidP="00F4153F">
      <w:pPr>
        <w:pStyle w:val="Paragraphedeliste"/>
        <w:numPr>
          <w:ilvl w:val="0"/>
          <w:numId w:val="26"/>
        </w:numPr>
        <w:jc w:val="both"/>
        <w:rPr>
          <w:rFonts w:asciiTheme="minorHAnsi" w:eastAsia="Arial Unicode MS" w:hAnsiTheme="minorHAnsi" w:cstheme="minorHAnsi"/>
          <w:sz w:val="20"/>
          <w:szCs w:val="20"/>
          <w:lang w:eastAsia="en-US"/>
        </w:rPr>
      </w:pPr>
      <w:r w:rsidRPr="006376B2">
        <w:rPr>
          <w:rFonts w:asciiTheme="minorHAnsi" w:eastAsia="Arial Unicode MS" w:hAnsiTheme="minorHAnsi" w:cstheme="minorHAnsi"/>
          <w:sz w:val="20"/>
          <w:szCs w:val="20"/>
          <w:lang w:eastAsia="en-US"/>
        </w:rPr>
        <w:t xml:space="preserve">Une proposition financière </w:t>
      </w:r>
      <w:r w:rsidR="00675FE8" w:rsidRPr="006376B2">
        <w:rPr>
          <w:rFonts w:asciiTheme="minorHAnsi" w:eastAsia="Arial Unicode MS" w:hAnsiTheme="minorHAnsi" w:cstheme="minorHAnsi"/>
          <w:sz w:val="20"/>
          <w:szCs w:val="20"/>
          <w:lang w:eastAsia="en-US"/>
        </w:rPr>
        <w:t>pour l’ensemble des</w:t>
      </w:r>
      <w:r w:rsidR="00A56157" w:rsidRPr="006376B2">
        <w:rPr>
          <w:rFonts w:asciiTheme="minorHAnsi" w:eastAsia="Arial Unicode MS" w:hAnsiTheme="minorHAnsi" w:cstheme="minorHAnsi"/>
          <w:sz w:val="20"/>
          <w:szCs w:val="20"/>
          <w:lang w:eastAsia="en-US"/>
        </w:rPr>
        <w:t xml:space="preserve"> prestations nécessaires à l’organisation du voyage d’étude</w:t>
      </w:r>
      <w:r w:rsidR="00675FE8" w:rsidRPr="006376B2">
        <w:rPr>
          <w:rFonts w:asciiTheme="minorHAnsi" w:eastAsia="Arial Unicode MS" w:hAnsiTheme="minorHAnsi" w:cstheme="minorHAnsi"/>
          <w:sz w:val="20"/>
          <w:szCs w:val="20"/>
          <w:lang w:eastAsia="en-US"/>
        </w:rPr>
        <w:t>, étant précisé</w:t>
      </w:r>
      <w:r w:rsidR="00715AA7" w:rsidRPr="006376B2">
        <w:rPr>
          <w:rFonts w:asciiTheme="minorHAnsi" w:eastAsia="Arial Unicode MS" w:hAnsiTheme="minorHAnsi" w:cstheme="minorHAnsi"/>
          <w:sz w:val="20"/>
          <w:szCs w:val="20"/>
          <w:lang w:eastAsia="en-US"/>
        </w:rPr>
        <w:t xml:space="preserve"> que </w:t>
      </w:r>
      <w:r w:rsidRPr="006376B2">
        <w:rPr>
          <w:rFonts w:asciiTheme="minorHAnsi" w:eastAsia="Arial Unicode MS" w:hAnsiTheme="minorHAnsi" w:cstheme="minorHAnsi"/>
          <w:sz w:val="20"/>
          <w:szCs w:val="20"/>
          <w:lang w:eastAsia="en-US"/>
        </w:rPr>
        <w:t>le soumission</w:t>
      </w:r>
      <w:r w:rsidR="00F170CD" w:rsidRPr="006376B2">
        <w:rPr>
          <w:rFonts w:asciiTheme="minorHAnsi" w:eastAsia="Arial Unicode MS" w:hAnsiTheme="minorHAnsi" w:cstheme="minorHAnsi"/>
          <w:sz w:val="20"/>
          <w:szCs w:val="20"/>
          <w:lang w:eastAsia="en-US"/>
        </w:rPr>
        <w:t>n</w:t>
      </w:r>
      <w:r w:rsidRPr="006376B2">
        <w:rPr>
          <w:rFonts w:asciiTheme="minorHAnsi" w:eastAsia="Arial Unicode MS" w:hAnsiTheme="minorHAnsi" w:cstheme="minorHAnsi"/>
          <w:sz w:val="20"/>
          <w:szCs w:val="20"/>
          <w:lang w:eastAsia="en-US"/>
        </w:rPr>
        <w:t>aire doit répondre en spécifiant les volumes et</w:t>
      </w:r>
      <w:r w:rsidR="00675FE8" w:rsidRPr="006376B2">
        <w:rPr>
          <w:rFonts w:asciiTheme="minorHAnsi" w:eastAsia="Arial Unicode MS" w:hAnsiTheme="minorHAnsi" w:cstheme="minorHAnsi"/>
          <w:sz w:val="20"/>
          <w:szCs w:val="20"/>
          <w:lang w:eastAsia="en-US"/>
        </w:rPr>
        <w:t>, pour les prestations qui doivent faire l’objet d’un prix maximum indiqué au Bordereau des Prix Unitaires</w:t>
      </w:r>
      <w:r w:rsidR="00715AA7" w:rsidRPr="006376B2">
        <w:rPr>
          <w:rFonts w:asciiTheme="minorHAnsi" w:eastAsia="Arial Unicode MS" w:hAnsiTheme="minorHAnsi" w:cstheme="minorHAnsi"/>
          <w:sz w:val="20"/>
          <w:szCs w:val="20"/>
          <w:lang w:eastAsia="en-US"/>
        </w:rPr>
        <w:t xml:space="preserve"> en indiquant un prix unitaire qui ne peut être supérieur à ce dernier.</w:t>
      </w:r>
    </w:p>
    <w:p w14:paraId="4C5E1449" w14:textId="65D0C5F4" w:rsidR="00CA0C23" w:rsidRPr="006376B2" w:rsidRDefault="00CA0C23">
      <w:pPr>
        <w:rPr>
          <w:rFonts w:asciiTheme="minorHAnsi" w:eastAsia="Arial Unicode MS" w:hAnsiTheme="minorHAnsi" w:cstheme="minorHAnsi"/>
          <w:sz w:val="20"/>
          <w:szCs w:val="20"/>
          <w:lang w:eastAsia="en-US"/>
        </w:rPr>
      </w:pPr>
      <w:r w:rsidRPr="006376B2">
        <w:rPr>
          <w:rFonts w:asciiTheme="minorHAnsi" w:eastAsia="Arial Unicode MS" w:hAnsiTheme="minorHAnsi" w:cstheme="minorHAnsi"/>
          <w:sz w:val="20"/>
          <w:szCs w:val="20"/>
          <w:lang w:eastAsia="en-US"/>
        </w:rPr>
        <w:br w:type="page"/>
      </w:r>
    </w:p>
    <w:p w14:paraId="4C6F4526" w14:textId="77777777" w:rsidR="00CA0C23" w:rsidRPr="006376B2" w:rsidRDefault="00CA0C23">
      <w:pPr>
        <w:rPr>
          <w:rFonts w:asciiTheme="minorHAnsi" w:eastAsia="Arial Unicode MS" w:hAnsiTheme="minorHAnsi" w:cstheme="minorHAnsi"/>
          <w:sz w:val="20"/>
          <w:szCs w:val="20"/>
          <w:lang w:eastAsia="en-US"/>
        </w:rPr>
      </w:pPr>
    </w:p>
    <w:p w14:paraId="342C87E1" w14:textId="77777777" w:rsidR="00DD7E66" w:rsidRPr="006376B2" w:rsidRDefault="00DD7E66" w:rsidP="001B13C3">
      <w:pPr>
        <w:pStyle w:val="Titre1"/>
        <w:shd w:val="clear" w:color="auto" w:fill="B8CCE4" w:themeFill="accent1" w:themeFillTint="66"/>
        <w:spacing w:before="0" w:after="120" w:line="264" w:lineRule="auto"/>
        <w:jc w:val="both"/>
        <w:rPr>
          <w:rFonts w:asciiTheme="minorHAnsi" w:hAnsiTheme="minorHAnsi" w:cstheme="minorHAnsi"/>
          <w:b/>
          <w:sz w:val="20"/>
          <w:szCs w:val="20"/>
        </w:rPr>
      </w:pPr>
      <w:bookmarkStart w:id="0" w:name="_Toc53042709"/>
      <w:r w:rsidRPr="006376B2">
        <w:rPr>
          <w:rFonts w:asciiTheme="minorHAnsi" w:hAnsiTheme="minorHAnsi" w:cstheme="minorHAnsi"/>
          <w:b/>
          <w:smallCaps/>
          <w:sz w:val="20"/>
          <w:szCs w:val="20"/>
        </w:rPr>
        <w:t>Préambule</w:t>
      </w:r>
      <w:bookmarkEnd w:id="0"/>
    </w:p>
    <w:p w14:paraId="2B658F04" w14:textId="4219C31A" w:rsidR="00DD7E66" w:rsidRPr="006376B2" w:rsidRDefault="00DD7E66" w:rsidP="001B13C3">
      <w:pPr>
        <w:spacing w:after="120" w:line="264" w:lineRule="auto"/>
        <w:jc w:val="both"/>
        <w:rPr>
          <w:rFonts w:asciiTheme="minorHAnsi" w:hAnsiTheme="minorHAnsi" w:cstheme="minorHAnsi"/>
          <w:b/>
          <w:sz w:val="20"/>
          <w:szCs w:val="20"/>
        </w:rPr>
      </w:pPr>
      <w:r w:rsidRPr="006376B2">
        <w:rPr>
          <w:rFonts w:asciiTheme="minorHAnsi" w:hAnsiTheme="minorHAnsi" w:cstheme="minorHAnsi"/>
          <w:sz w:val="20"/>
          <w:szCs w:val="20"/>
        </w:rPr>
        <w:t xml:space="preserve">Dans le cadre de la passation du marché contrat pour l’organisation logistique de voyages d’études, il est demandé au soumissionnaire de répondre aux scénarii de travail ci-dessous </w:t>
      </w:r>
      <w:r w:rsidRPr="006376B2">
        <w:rPr>
          <w:rFonts w:asciiTheme="minorHAnsi" w:hAnsiTheme="minorHAnsi" w:cstheme="minorHAnsi"/>
          <w:b/>
          <w:sz w:val="20"/>
          <w:szCs w:val="20"/>
        </w:rPr>
        <w:t>dans le respect des prescriptions du dossier de consultation et particulièrement du cahier des charges.</w:t>
      </w:r>
    </w:p>
    <w:p w14:paraId="722C62D8" w14:textId="77777777" w:rsidR="00DD7E66" w:rsidRPr="006376B2" w:rsidRDefault="00DD7E66" w:rsidP="001B13C3">
      <w:pPr>
        <w:spacing w:after="120" w:line="264" w:lineRule="auto"/>
        <w:jc w:val="both"/>
        <w:rPr>
          <w:rFonts w:asciiTheme="minorHAnsi" w:hAnsiTheme="minorHAnsi" w:cstheme="minorHAnsi"/>
          <w:sz w:val="20"/>
          <w:szCs w:val="20"/>
        </w:rPr>
      </w:pPr>
      <w:r w:rsidRPr="006376B2">
        <w:rPr>
          <w:rFonts w:asciiTheme="minorHAnsi" w:hAnsiTheme="minorHAnsi" w:cstheme="minorHAnsi"/>
          <w:sz w:val="20"/>
          <w:szCs w:val="20"/>
        </w:rPr>
        <w:t xml:space="preserve">Il y a : </w:t>
      </w:r>
    </w:p>
    <w:p w14:paraId="2BD8E2DE" w14:textId="77777777" w:rsidR="00DD7E66" w:rsidRPr="006376B2" w:rsidRDefault="00DD7E66" w:rsidP="001B13C3">
      <w:pPr>
        <w:pStyle w:val="Paragraphedeliste"/>
        <w:numPr>
          <w:ilvl w:val="0"/>
          <w:numId w:val="29"/>
        </w:numPr>
        <w:spacing w:after="120" w:line="264" w:lineRule="auto"/>
        <w:jc w:val="both"/>
        <w:rPr>
          <w:rFonts w:asciiTheme="minorHAnsi" w:hAnsiTheme="minorHAnsi" w:cstheme="minorHAnsi"/>
          <w:sz w:val="20"/>
          <w:szCs w:val="20"/>
        </w:rPr>
      </w:pPr>
      <w:r w:rsidRPr="006376B2">
        <w:rPr>
          <w:rFonts w:asciiTheme="minorHAnsi" w:hAnsiTheme="minorHAnsi" w:cstheme="minorHAnsi"/>
          <w:sz w:val="20"/>
          <w:szCs w:val="20"/>
        </w:rPr>
        <w:t>1 cas pratique pour l’organisation d’un voyage d’étude sur 3 jours avec présence de VIPs</w:t>
      </w:r>
    </w:p>
    <w:p w14:paraId="3A8435CA" w14:textId="77777777" w:rsidR="00DD7E66" w:rsidRPr="006376B2" w:rsidRDefault="00DD7E66" w:rsidP="001B13C3">
      <w:pPr>
        <w:pStyle w:val="Paragraphedeliste"/>
        <w:numPr>
          <w:ilvl w:val="0"/>
          <w:numId w:val="29"/>
        </w:numPr>
        <w:spacing w:after="120" w:line="264" w:lineRule="auto"/>
        <w:jc w:val="both"/>
        <w:rPr>
          <w:rFonts w:asciiTheme="minorHAnsi" w:hAnsiTheme="minorHAnsi" w:cstheme="minorHAnsi"/>
          <w:sz w:val="20"/>
          <w:szCs w:val="20"/>
        </w:rPr>
      </w:pPr>
      <w:r w:rsidRPr="006376B2">
        <w:rPr>
          <w:rFonts w:asciiTheme="minorHAnsi" w:hAnsiTheme="minorHAnsi" w:cstheme="minorHAnsi"/>
          <w:sz w:val="20"/>
          <w:szCs w:val="20"/>
        </w:rPr>
        <w:t>1 cas pratique pour l’organisation d’un voyage d’étude sur 5 jours avec déplacement en province</w:t>
      </w:r>
    </w:p>
    <w:p w14:paraId="7D1069BC" w14:textId="63F55F3B" w:rsidR="00DD7E66" w:rsidRPr="006376B2" w:rsidRDefault="00DD7E66" w:rsidP="001B13C3">
      <w:pPr>
        <w:spacing w:after="120" w:line="264" w:lineRule="auto"/>
        <w:jc w:val="both"/>
        <w:rPr>
          <w:rFonts w:asciiTheme="minorHAnsi" w:hAnsiTheme="minorHAnsi" w:cstheme="minorHAnsi"/>
          <w:b/>
          <w:sz w:val="20"/>
          <w:szCs w:val="20"/>
        </w:rPr>
      </w:pPr>
      <w:r w:rsidRPr="006376B2">
        <w:rPr>
          <w:rFonts w:asciiTheme="minorHAnsi" w:hAnsiTheme="minorHAnsi" w:cstheme="minorHAnsi"/>
          <w:b/>
          <w:sz w:val="20"/>
          <w:szCs w:val="20"/>
        </w:rPr>
        <w:t>La réponse à ce</w:t>
      </w:r>
      <w:r w:rsidR="00253E27" w:rsidRPr="006376B2">
        <w:rPr>
          <w:rFonts w:asciiTheme="minorHAnsi" w:hAnsiTheme="minorHAnsi" w:cstheme="minorHAnsi"/>
          <w:b/>
          <w:sz w:val="20"/>
          <w:szCs w:val="20"/>
        </w:rPr>
        <w:t>s</w:t>
      </w:r>
      <w:r w:rsidRPr="006376B2">
        <w:rPr>
          <w:rFonts w:asciiTheme="minorHAnsi" w:hAnsiTheme="minorHAnsi" w:cstheme="minorHAnsi"/>
          <w:b/>
          <w:sz w:val="20"/>
          <w:szCs w:val="20"/>
        </w:rPr>
        <w:t xml:space="preserve"> cas pratique</w:t>
      </w:r>
      <w:r w:rsidR="00253E27" w:rsidRPr="006376B2">
        <w:rPr>
          <w:rFonts w:asciiTheme="minorHAnsi" w:hAnsiTheme="minorHAnsi" w:cstheme="minorHAnsi"/>
          <w:b/>
          <w:sz w:val="20"/>
          <w:szCs w:val="20"/>
        </w:rPr>
        <w:t xml:space="preserve">s </w:t>
      </w:r>
      <w:r w:rsidRPr="006376B2">
        <w:rPr>
          <w:rFonts w:asciiTheme="minorHAnsi" w:hAnsiTheme="minorHAnsi" w:cstheme="minorHAnsi"/>
          <w:b/>
          <w:sz w:val="20"/>
          <w:szCs w:val="20"/>
        </w:rPr>
        <w:t>est obligatoire et doit s’effectuer dans le respect du plan défini dans le cadre de réponse joint au Dossier de consultation</w:t>
      </w:r>
      <w:r w:rsidR="00974E6D" w:rsidRPr="006376B2">
        <w:rPr>
          <w:rFonts w:asciiTheme="minorHAnsi" w:hAnsiTheme="minorHAnsi" w:cstheme="minorHAnsi"/>
          <w:b/>
          <w:sz w:val="20"/>
          <w:szCs w:val="20"/>
        </w:rPr>
        <w:t>.</w:t>
      </w:r>
    </w:p>
    <w:p w14:paraId="79B54BF4" w14:textId="77777777" w:rsidR="00DD7E66" w:rsidRPr="006376B2" w:rsidRDefault="00DD7E66" w:rsidP="001B13C3">
      <w:pPr>
        <w:spacing w:after="120" w:line="264" w:lineRule="auto"/>
        <w:jc w:val="both"/>
        <w:rPr>
          <w:rFonts w:asciiTheme="minorHAnsi" w:hAnsiTheme="minorHAnsi" w:cstheme="minorHAnsi"/>
          <w:sz w:val="20"/>
          <w:szCs w:val="20"/>
        </w:rPr>
      </w:pPr>
      <w:r w:rsidRPr="006376B2">
        <w:rPr>
          <w:rFonts w:asciiTheme="minorHAnsi" w:hAnsiTheme="minorHAnsi" w:cstheme="minorHAnsi"/>
          <w:sz w:val="20"/>
          <w:szCs w:val="20"/>
        </w:rPr>
        <w:t>L’ensemble des prestations à mettre en œuvre n’est pas systématiquement indiqué. Il appartient au soumissionnaire du fait de son savoir-faire et des informations données d’identifier et de proposer les prestations non explicitement demandées mais pour autant indispensables à la réalisation de ce scénario de voyage d’étude (par exemple : activités touristiques / animations / etc ...).</w:t>
      </w:r>
    </w:p>
    <w:p w14:paraId="3B2FB6D1" w14:textId="77777777" w:rsidR="00DD7E66" w:rsidRPr="006376B2" w:rsidRDefault="00DD7E66" w:rsidP="001B13C3">
      <w:pPr>
        <w:spacing w:after="120" w:line="264" w:lineRule="auto"/>
        <w:jc w:val="both"/>
        <w:rPr>
          <w:rFonts w:asciiTheme="minorHAnsi" w:hAnsiTheme="minorHAnsi" w:cstheme="minorHAnsi"/>
          <w:sz w:val="20"/>
          <w:szCs w:val="20"/>
        </w:rPr>
      </w:pPr>
      <w:r w:rsidRPr="006376B2">
        <w:rPr>
          <w:rFonts w:asciiTheme="minorHAnsi" w:hAnsiTheme="minorHAnsi" w:cstheme="minorHAnsi"/>
          <w:sz w:val="20"/>
          <w:szCs w:val="20"/>
          <w:u w:val="single"/>
        </w:rPr>
        <w:t>Précisions</w:t>
      </w:r>
      <w:r w:rsidRPr="006376B2">
        <w:rPr>
          <w:rFonts w:asciiTheme="minorHAnsi" w:hAnsiTheme="minorHAnsi" w:cstheme="minorHAnsi"/>
          <w:sz w:val="20"/>
          <w:szCs w:val="20"/>
        </w:rPr>
        <w:t> : Il s’agit d’énoncés pour des cas pratiques fictifs afin de juger les offres des soumissionnaires. Aucune des prestations demandées dans les cas pratiques n’est réellement à mettre en œuvre.</w:t>
      </w:r>
      <w:bookmarkStart w:id="1" w:name="_Toc49941562"/>
    </w:p>
    <w:bookmarkEnd w:id="1"/>
    <w:p w14:paraId="051DEDDC" w14:textId="77777777" w:rsidR="00DD7E66" w:rsidRPr="006376B2" w:rsidRDefault="00DD7E66" w:rsidP="00DD7E66">
      <w:pPr>
        <w:tabs>
          <w:tab w:val="left" w:pos="3382"/>
        </w:tabs>
        <w:rPr>
          <w:rFonts w:asciiTheme="minorHAnsi" w:hAnsiTheme="minorHAnsi" w:cstheme="minorHAnsi"/>
          <w:sz w:val="20"/>
          <w:szCs w:val="20"/>
        </w:rPr>
      </w:pPr>
    </w:p>
    <w:p w14:paraId="683AD0FC" w14:textId="77777777" w:rsidR="00DD7E66" w:rsidRPr="006376B2" w:rsidRDefault="00DD7E66" w:rsidP="00DD7E66">
      <w:pPr>
        <w:spacing w:after="120" w:line="264" w:lineRule="auto"/>
        <w:rPr>
          <w:rFonts w:asciiTheme="minorHAnsi" w:hAnsiTheme="minorHAnsi" w:cstheme="minorHAnsi"/>
          <w:sz w:val="20"/>
          <w:szCs w:val="20"/>
        </w:rPr>
      </w:pPr>
    </w:p>
    <w:p w14:paraId="33703900" w14:textId="0D92AAC0" w:rsidR="00DD7E66" w:rsidRPr="006376B2" w:rsidRDefault="00DD7E66" w:rsidP="00DD7E66">
      <w:pPr>
        <w:pStyle w:val="Titre1"/>
        <w:keepNext w:val="0"/>
        <w:keepLines w:val="0"/>
        <w:numPr>
          <w:ilvl w:val="0"/>
          <w:numId w:val="30"/>
        </w:numPr>
        <w:pBdr>
          <w:top w:val="single" w:sz="8" w:space="1" w:color="CCCCCC"/>
          <w:left w:val="single" w:sz="8" w:space="1" w:color="CCCCCC"/>
          <w:bottom w:val="single" w:sz="8" w:space="1" w:color="CCCCCC"/>
          <w:right w:val="single" w:sz="8" w:space="1" w:color="CCCCCC"/>
        </w:pBdr>
        <w:shd w:val="clear" w:color="auto" w:fill="B8CCE4" w:themeFill="accent1" w:themeFillTint="66"/>
        <w:spacing w:before="0" w:after="120" w:line="264" w:lineRule="auto"/>
        <w:jc w:val="center"/>
        <w:rPr>
          <w:rFonts w:asciiTheme="minorHAnsi" w:hAnsiTheme="minorHAnsi" w:cstheme="minorHAnsi"/>
          <w:b/>
          <w:smallCaps/>
          <w:sz w:val="20"/>
          <w:szCs w:val="20"/>
        </w:rPr>
      </w:pPr>
      <w:bookmarkStart w:id="2" w:name="_Toc49941560"/>
      <w:bookmarkStart w:id="3" w:name="_Toc53042710"/>
      <w:bookmarkStart w:id="4" w:name="_Toc17306355"/>
      <w:r w:rsidRPr="006376B2">
        <w:rPr>
          <w:rFonts w:asciiTheme="minorHAnsi" w:hAnsiTheme="minorHAnsi" w:cstheme="minorHAnsi"/>
          <w:b/>
          <w:smallCaps/>
          <w:sz w:val="20"/>
          <w:szCs w:val="20"/>
        </w:rPr>
        <w:t xml:space="preserve">Cas pratique : </w:t>
      </w:r>
      <w:bookmarkEnd w:id="2"/>
      <w:r w:rsidRPr="006376B2">
        <w:rPr>
          <w:rFonts w:asciiTheme="minorHAnsi" w:hAnsiTheme="minorHAnsi" w:cstheme="minorHAnsi"/>
          <w:b/>
          <w:smallCaps/>
          <w:sz w:val="20"/>
          <w:szCs w:val="20"/>
        </w:rPr>
        <w:t>organisation d’un voyage d’étude sur</w:t>
      </w:r>
      <w:r w:rsidR="004F51EE" w:rsidRPr="006376B2">
        <w:rPr>
          <w:rFonts w:asciiTheme="minorHAnsi" w:hAnsiTheme="minorHAnsi" w:cstheme="minorHAnsi"/>
          <w:b/>
          <w:smallCaps/>
          <w:sz w:val="20"/>
          <w:szCs w:val="20"/>
        </w:rPr>
        <w:t xml:space="preserve"> 3 jours</w:t>
      </w:r>
      <w:r w:rsidRPr="006376B2">
        <w:rPr>
          <w:rFonts w:asciiTheme="minorHAnsi" w:hAnsiTheme="minorHAnsi" w:cstheme="minorHAnsi"/>
          <w:b/>
          <w:smallCaps/>
          <w:sz w:val="20"/>
          <w:szCs w:val="20"/>
        </w:rPr>
        <w:t xml:space="preserve"> « </w:t>
      </w:r>
      <w:r w:rsidR="004F51EE" w:rsidRPr="006376B2">
        <w:rPr>
          <w:rFonts w:asciiTheme="minorHAnsi" w:hAnsiTheme="minorHAnsi" w:cstheme="minorHAnsi"/>
          <w:b/>
          <w:smallCaps/>
          <w:sz w:val="20"/>
          <w:szCs w:val="20"/>
        </w:rPr>
        <w:t>mobilité urbaine</w:t>
      </w:r>
      <w:r w:rsidR="006C2A1D" w:rsidRPr="006376B2">
        <w:rPr>
          <w:rFonts w:asciiTheme="minorHAnsi" w:hAnsiTheme="minorHAnsi" w:cstheme="minorHAnsi"/>
          <w:b/>
          <w:smallCaps/>
          <w:sz w:val="20"/>
          <w:szCs w:val="20"/>
        </w:rPr>
        <w:t> » du 17 au 20</w:t>
      </w:r>
      <w:r w:rsidRPr="006376B2">
        <w:rPr>
          <w:rFonts w:asciiTheme="minorHAnsi" w:hAnsiTheme="minorHAnsi" w:cstheme="minorHAnsi"/>
          <w:b/>
          <w:smallCaps/>
          <w:sz w:val="20"/>
          <w:szCs w:val="20"/>
        </w:rPr>
        <w:t xml:space="preserve"> mars 202</w:t>
      </w:r>
      <w:bookmarkEnd w:id="3"/>
      <w:r w:rsidR="006C2A1D" w:rsidRPr="006376B2">
        <w:rPr>
          <w:rFonts w:asciiTheme="minorHAnsi" w:hAnsiTheme="minorHAnsi" w:cstheme="minorHAnsi"/>
          <w:b/>
          <w:smallCaps/>
          <w:sz w:val="20"/>
          <w:szCs w:val="20"/>
        </w:rPr>
        <w:t>5</w:t>
      </w:r>
    </w:p>
    <w:bookmarkEnd w:id="4"/>
    <w:p w14:paraId="06A105F7" w14:textId="77777777" w:rsidR="00DD7E66" w:rsidRPr="006376B2" w:rsidRDefault="00DD7E66" w:rsidP="00B62D2B">
      <w:pPr>
        <w:pStyle w:val="Titre3"/>
        <w:rPr>
          <w:rFonts w:asciiTheme="minorHAnsi" w:hAnsiTheme="minorHAnsi" w:cstheme="minorHAnsi"/>
          <w:sz w:val="20"/>
          <w:szCs w:val="20"/>
        </w:rPr>
      </w:pPr>
    </w:p>
    <w:p w14:paraId="54A73EDA" w14:textId="71EE0720" w:rsidR="00DD7E66" w:rsidRPr="006376B2" w:rsidRDefault="00DD7E66" w:rsidP="00B62D2B">
      <w:pPr>
        <w:jc w:val="both"/>
        <w:rPr>
          <w:rFonts w:asciiTheme="minorHAnsi" w:hAnsiTheme="minorHAnsi" w:cstheme="minorHAnsi"/>
          <w:sz w:val="20"/>
          <w:szCs w:val="20"/>
        </w:rPr>
      </w:pPr>
      <w:r w:rsidRPr="006376B2">
        <w:rPr>
          <w:rFonts w:asciiTheme="minorHAnsi" w:hAnsiTheme="minorHAnsi" w:cstheme="minorHAnsi"/>
          <w:sz w:val="20"/>
          <w:szCs w:val="20"/>
        </w:rPr>
        <w:t>Le voyage d’étude « </w:t>
      </w:r>
      <w:r w:rsidR="004F51EE" w:rsidRPr="006376B2">
        <w:rPr>
          <w:rFonts w:asciiTheme="minorHAnsi" w:hAnsiTheme="minorHAnsi" w:cstheme="minorHAnsi"/>
          <w:b/>
          <w:sz w:val="20"/>
          <w:szCs w:val="20"/>
        </w:rPr>
        <w:t>mobilité urbaine</w:t>
      </w:r>
      <w:r w:rsidRPr="006376B2">
        <w:rPr>
          <w:rFonts w:asciiTheme="minorHAnsi" w:hAnsiTheme="minorHAnsi" w:cstheme="minorHAnsi"/>
          <w:sz w:val="20"/>
          <w:szCs w:val="20"/>
        </w:rPr>
        <w:t xml:space="preserve"> » s’inscrit dans le cadre d’un </w:t>
      </w:r>
      <w:r w:rsidR="004F51EE" w:rsidRPr="006376B2">
        <w:rPr>
          <w:rFonts w:asciiTheme="minorHAnsi" w:hAnsiTheme="minorHAnsi" w:cstheme="minorHAnsi"/>
          <w:sz w:val="20"/>
          <w:szCs w:val="20"/>
        </w:rPr>
        <w:t xml:space="preserve">programme d’appui au développement du métro en Inde. </w:t>
      </w:r>
    </w:p>
    <w:p w14:paraId="2F23269C" w14:textId="77777777" w:rsidR="00DD7E66" w:rsidRPr="006376B2" w:rsidRDefault="00DD7E66" w:rsidP="00DD7E66">
      <w:pPr>
        <w:rPr>
          <w:rFonts w:asciiTheme="minorHAnsi" w:hAnsiTheme="minorHAnsi" w:cstheme="minorHAnsi"/>
          <w:sz w:val="20"/>
          <w:szCs w:val="20"/>
        </w:rPr>
      </w:pPr>
    </w:p>
    <w:p w14:paraId="728CFA59" w14:textId="77777777" w:rsidR="00DD7E66" w:rsidRPr="006376B2" w:rsidRDefault="00DD7E66" w:rsidP="00DD7E66">
      <w:pPr>
        <w:pStyle w:val="Titre3"/>
        <w:rPr>
          <w:rFonts w:asciiTheme="minorHAnsi" w:hAnsiTheme="minorHAnsi" w:cstheme="minorHAnsi"/>
          <w:b/>
          <w:sz w:val="20"/>
          <w:szCs w:val="20"/>
        </w:rPr>
      </w:pPr>
      <w:bookmarkStart w:id="5" w:name="_Toc53042713"/>
      <w:r w:rsidRPr="006376B2">
        <w:rPr>
          <w:rFonts w:asciiTheme="minorHAnsi" w:hAnsiTheme="minorHAnsi" w:cstheme="minorHAnsi"/>
          <w:b/>
          <w:sz w:val="20"/>
          <w:szCs w:val="20"/>
        </w:rPr>
        <w:t>Contexte et objectifs</w:t>
      </w:r>
      <w:bookmarkEnd w:id="5"/>
      <w:r w:rsidRPr="006376B2">
        <w:rPr>
          <w:rFonts w:asciiTheme="minorHAnsi" w:hAnsiTheme="minorHAnsi" w:cstheme="minorHAnsi"/>
          <w:b/>
          <w:sz w:val="20"/>
          <w:szCs w:val="20"/>
        </w:rPr>
        <w:t xml:space="preserve"> </w:t>
      </w:r>
    </w:p>
    <w:p w14:paraId="256D13B5" w14:textId="77777777" w:rsidR="00DD7E66" w:rsidRPr="006376B2" w:rsidRDefault="00DD7E66" w:rsidP="00B8342F">
      <w:pPr>
        <w:rPr>
          <w:rFonts w:asciiTheme="minorHAnsi" w:hAnsiTheme="minorHAnsi" w:cstheme="minorHAnsi"/>
          <w:sz w:val="20"/>
          <w:szCs w:val="20"/>
        </w:rPr>
      </w:pPr>
    </w:p>
    <w:p w14:paraId="074C5FCD" w14:textId="0CC1BB85" w:rsidR="00DD7E66" w:rsidRPr="006376B2" w:rsidRDefault="00DD7E66" w:rsidP="004F51EE">
      <w:pPr>
        <w:jc w:val="both"/>
        <w:rPr>
          <w:rFonts w:asciiTheme="minorHAnsi" w:hAnsiTheme="minorHAnsi" w:cstheme="minorHAnsi"/>
          <w:sz w:val="20"/>
          <w:szCs w:val="20"/>
        </w:rPr>
      </w:pPr>
      <w:r w:rsidRPr="006376B2">
        <w:rPr>
          <w:rFonts w:asciiTheme="minorHAnsi" w:hAnsiTheme="minorHAnsi" w:cstheme="minorHAnsi"/>
          <w:sz w:val="20"/>
          <w:szCs w:val="20"/>
        </w:rPr>
        <w:t>Dans le cadre de</w:t>
      </w:r>
      <w:r w:rsidR="004F51EE" w:rsidRPr="006376B2">
        <w:rPr>
          <w:rFonts w:asciiTheme="minorHAnsi" w:hAnsiTheme="minorHAnsi" w:cstheme="minorHAnsi"/>
          <w:sz w:val="20"/>
          <w:szCs w:val="20"/>
        </w:rPr>
        <w:t xml:space="preserve"> la construction et de la mise en œuvre de plusieurs lignes de métro dans les états du Gujarat et du Maharastra en Inde,</w:t>
      </w:r>
      <w:r w:rsidR="004F51EE" w:rsidRPr="006376B2">
        <w:rPr>
          <w:rFonts w:asciiTheme="minorHAnsi" w:hAnsiTheme="minorHAnsi" w:cstheme="minorHAnsi"/>
        </w:rPr>
        <w:t xml:space="preserve"> </w:t>
      </w:r>
      <w:r w:rsidR="004F51EE" w:rsidRPr="006376B2">
        <w:rPr>
          <w:rFonts w:asciiTheme="minorHAnsi" w:hAnsiTheme="minorHAnsi" w:cstheme="minorHAnsi"/>
          <w:sz w:val="20"/>
          <w:szCs w:val="20"/>
        </w:rPr>
        <w:t>une visite d’une délégation indienne est prévue afin d’échanger sur les problématiques de mobilité urbaine. L</w:t>
      </w:r>
      <w:r w:rsidRPr="006376B2">
        <w:rPr>
          <w:rFonts w:asciiTheme="minorHAnsi" w:hAnsiTheme="minorHAnsi" w:cstheme="minorHAnsi"/>
          <w:sz w:val="20"/>
          <w:szCs w:val="20"/>
        </w:rPr>
        <w:t xml:space="preserve">e programme du voyage d’étude vise à </w:t>
      </w:r>
      <w:r w:rsidR="004F51EE" w:rsidRPr="006376B2">
        <w:rPr>
          <w:rFonts w:asciiTheme="minorHAnsi" w:hAnsiTheme="minorHAnsi" w:cstheme="minorHAnsi"/>
          <w:sz w:val="20"/>
          <w:szCs w:val="20"/>
        </w:rPr>
        <w:t xml:space="preserve">présenter l'expérience française en matière de transport par métro, en lien avec les enjeux d'intermodalité, de gouvernance, planification, et gestion de l'espace public. Plusieurs visites de site sont prévues à Paris et en Ile de France. </w:t>
      </w:r>
    </w:p>
    <w:p w14:paraId="7F439728" w14:textId="77777777" w:rsidR="004F51EE" w:rsidRPr="006376B2" w:rsidRDefault="004F51EE" w:rsidP="004F51EE">
      <w:pPr>
        <w:jc w:val="both"/>
        <w:rPr>
          <w:rFonts w:asciiTheme="minorHAnsi" w:hAnsiTheme="minorHAnsi" w:cstheme="minorHAnsi"/>
          <w:sz w:val="20"/>
          <w:szCs w:val="20"/>
        </w:rPr>
      </w:pPr>
    </w:p>
    <w:p w14:paraId="1803F53F" w14:textId="77777777" w:rsidR="00DD7E66" w:rsidRPr="006376B2" w:rsidRDefault="00DD7E66" w:rsidP="00DD7E66">
      <w:pPr>
        <w:pStyle w:val="Titre3"/>
        <w:rPr>
          <w:rFonts w:asciiTheme="minorHAnsi" w:hAnsiTheme="minorHAnsi" w:cstheme="minorHAnsi"/>
          <w:b/>
          <w:sz w:val="20"/>
          <w:szCs w:val="20"/>
        </w:rPr>
      </w:pPr>
      <w:bookmarkStart w:id="6" w:name="_Toc53042714"/>
      <w:r w:rsidRPr="006376B2">
        <w:rPr>
          <w:rFonts w:asciiTheme="minorHAnsi" w:hAnsiTheme="minorHAnsi" w:cstheme="minorHAnsi"/>
          <w:b/>
          <w:sz w:val="20"/>
          <w:szCs w:val="20"/>
        </w:rPr>
        <w:t>Partenaires</w:t>
      </w:r>
      <w:bookmarkEnd w:id="6"/>
      <w:r w:rsidRPr="006376B2">
        <w:rPr>
          <w:rFonts w:asciiTheme="minorHAnsi" w:hAnsiTheme="minorHAnsi" w:cstheme="minorHAnsi"/>
          <w:b/>
          <w:sz w:val="20"/>
          <w:szCs w:val="20"/>
        </w:rPr>
        <w:t> </w:t>
      </w:r>
    </w:p>
    <w:p w14:paraId="52C5D679" w14:textId="77777777" w:rsidR="00B62D2B" w:rsidRPr="006376B2" w:rsidRDefault="00B62D2B" w:rsidP="00B62D2B">
      <w:pPr>
        <w:rPr>
          <w:rFonts w:asciiTheme="minorHAnsi" w:hAnsiTheme="minorHAnsi" w:cstheme="minorHAnsi"/>
          <w:sz w:val="20"/>
          <w:szCs w:val="20"/>
          <w:lang w:eastAsia="en-US"/>
        </w:rPr>
      </w:pPr>
    </w:p>
    <w:p w14:paraId="4DBC4F7B" w14:textId="5893ABB5" w:rsidR="00DD7E66" w:rsidRPr="006376B2" w:rsidRDefault="00AE4DD9" w:rsidP="00B62D2B">
      <w:pPr>
        <w:jc w:val="both"/>
        <w:rPr>
          <w:rFonts w:asciiTheme="minorHAnsi" w:hAnsiTheme="minorHAnsi" w:cstheme="minorHAnsi"/>
          <w:sz w:val="20"/>
          <w:szCs w:val="20"/>
        </w:rPr>
      </w:pPr>
      <w:r>
        <w:rPr>
          <w:rFonts w:asciiTheme="minorHAnsi" w:hAnsiTheme="minorHAnsi" w:cstheme="minorHAnsi"/>
          <w:sz w:val="20"/>
          <w:szCs w:val="20"/>
        </w:rPr>
        <w:t>Les partenaires</w:t>
      </w:r>
      <w:r w:rsidR="00DD7E66" w:rsidRPr="006376B2">
        <w:rPr>
          <w:rFonts w:asciiTheme="minorHAnsi" w:hAnsiTheme="minorHAnsi" w:cstheme="minorHAnsi"/>
          <w:sz w:val="20"/>
          <w:szCs w:val="20"/>
        </w:rPr>
        <w:t xml:space="preserve"> impliqués dans le cadre de la mise en œuvre de ce projet seront principalement les suivants : </w:t>
      </w:r>
    </w:p>
    <w:p w14:paraId="18135A5A" w14:textId="77777777" w:rsidR="004F51EE" w:rsidRPr="006376B2" w:rsidRDefault="00DD7E66" w:rsidP="00B62D2B">
      <w:pPr>
        <w:pStyle w:val="Sansinterligne"/>
        <w:rPr>
          <w:rFonts w:asciiTheme="minorHAnsi" w:hAnsiTheme="minorHAnsi" w:cstheme="minorHAnsi"/>
          <w:szCs w:val="20"/>
          <w:lang w:eastAsia="fr-FR"/>
        </w:rPr>
      </w:pPr>
      <w:r w:rsidRPr="006376B2">
        <w:rPr>
          <w:rFonts w:asciiTheme="minorHAnsi" w:hAnsiTheme="minorHAnsi" w:cstheme="minorHAnsi"/>
          <w:szCs w:val="20"/>
          <w:lang w:eastAsia="fr-FR"/>
        </w:rPr>
        <w:t>-</w:t>
      </w:r>
      <w:r w:rsidR="004F51EE" w:rsidRPr="006376B2">
        <w:rPr>
          <w:rFonts w:asciiTheme="minorHAnsi" w:hAnsiTheme="minorHAnsi" w:cstheme="minorHAnsi"/>
          <w:szCs w:val="20"/>
          <w:lang w:eastAsia="fr-FR"/>
        </w:rPr>
        <w:t xml:space="preserve">CODATU </w:t>
      </w:r>
    </w:p>
    <w:p w14:paraId="34FE7D2C" w14:textId="77777777" w:rsidR="004F51EE" w:rsidRPr="006376B2" w:rsidRDefault="004F51EE" w:rsidP="00B62D2B">
      <w:pPr>
        <w:pStyle w:val="Sansinterligne"/>
        <w:rPr>
          <w:rFonts w:asciiTheme="minorHAnsi" w:hAnsiTheme="minorHAnsi" w:cstheme="minorHAnsi"/>
          <w:szCs w:val="20"/>
          <w:lang w:eastAsia="fr-FR"/>
        </w:rPr>
      </w:pPr>
      <w:r w:rsidRPr="006376B2">
        <w:rPr>
          <w:rFonts w:asciiTheme="minorHAnsi" w:hAnsiTheme="minorHAnsi" w:cstheme="minorHAnsi"/>
          <w:szCs w:val="20"/>
          <w:lang w:eastAsia="fr-FR"/>
        </w:rPr>
        <w:t>-Ile de France Mobilités</w:t>
      </w:r>
    </w:p>
    <w:p w14:paraId="47ADA6B5" w14:textId="21381400" w:rsidR="004F51EE" w:rsidRPr="006376B2" w:rsidRDefault="004F51EE" w:rsidP="00B62D2B">
      <w:pPr>
        <w:pStyle w:val="Sansinterligne"/>
        <w:rPr>
          <w:rFonts w:asciiTheme="minorHAnsi" w:hAnsiTheme="minorHAnsi" w:cstheme="minorHAnsi"/>
          <w:szCs w:val="20"/>
          <w:lang w:eastAsia="fr-FR"/>
        </w:rPr>
      </w:pPr>
      <w:r w:rsidRPr="006376B2">
        <w:rPr>
          <w:rFonts w:asciiTheme="minorHAnsi" w:hAnsiTheme="minorHAnsi" w:cstheme="minorHAnsi"/>
          <w:szCs w:val="20"/>
          <w:lang w:eastAsia="fr-FR"/>
        </w:rPr>
        <w:t xml:space="preserve">-SNCF – Gares et Connexions </w:t>
      </w:r>
    </w:p>
    <w:p w14:paraId="7F6409E8" w14:textId="448AE775" w:rsidR="004F51EE" w:rsidRPr="006376B2" w:rsidRDefault="004F51EE" w:rsidP="00B62D2B">
      <w:pPr>
        <w:pStyle w:val="Sansinterligne"/>
        <w:rPr>
          <w:rFonts w:asciiTheme="minorHAnsi" w:hAnsiTheme="minorHAnsi" w:cstheme="minorHAnsi"/>
          <w:szCs w:val="20"/>
          <w:lang w:eastAsia="fr-FR"/>
        </w:rPr>
      </w:pPr>
      <w:r w:rsidRPr="006376B2">
        <w:rPr>
          <w:rFonts w:asciiTheme="minorHAnsi" w:hAnsiTheme="minorHAnsi" w:cstheme="minorHAnsi"/>
          <w:szCs w:val="20"/>
          <w:lang w:eastAsia="fr-FR"/>
        </w:rPr>
        <w:t>-Société du Grand Paris</w:t>
      </w:r>
    </w:p>
    <w:p w14:paraId="1FDE3F7C" w14:textId="5FA1141D" w:rsidR="004F51EE" w:rsidRPr="006376B2" w:rsidRDefault="004F51EE" w:rsidP="00B62D2B">
      <w:pPr>
        <w:pStyle w:val="Sansinterligne"/>
        <w:rPr>
          <w:rFonts w:asciiTheme="minorHAnsi" w:hAnsiTheme="minorHAnsi" w:cstheme="minorHAnsi"/>
          <w:szCs w:val="20"/>
          <w:lang w:eastAsia="fr-FR"/>
        </w:rPr>
      </w:pPr>
      <w:r w:rsidRPr="006376B2">
        <w:rPr>
          <w:rFonts w:asciiTheme="minorHAnsi" w:hAnsiTheme="minorHAnsi" w:cstheme="minorHAnsi"/>
          <w:szCs w:val="20"/>
          <w:lang w:eastAsia="fr-FR"/>
        </w:rPr>
        <w:t>-Keolis</w:t>
      </w:r>
    </w:p>
    <w:p w14:paraId="4878FE00" w14:textId="18D28A4B" w:rsidR="00DD7E66" w:rsidRPr="006376B2" w:rsidRDefault="004F51EE" w:rsidP="004F51EE">
      <w:pPr>
        <w:pStyle w:val="Sansinterligne"/>
        <w:rPr>
          <w:rFonts w:asciiTheme="minorHAnsi" w:hAnsiTheme="minorHAnsi" w:cstheme="minorHAnsi"/>
          <w:szCs w:val="20"/>
          <w:lang w:eastAsia="fr-FR"/>
        </w:rPr>
      </w:pPr>
      <w:r w:rsidRPr="006376B2">
        <w:rPr>
          <w:rFonts w:asciiTheme="minorHAnsi" w:hAnsiTheme="minorHAnsi" w:cstheme="minorHAnsi"/>
          <w:szCs w:val="20"/>
          <w:lang w:eastAsia="fr-FR"/>
        </w:rPr>
        <w:t>-Ministère de la Transition Ecologique ;</w:t>
      </w:r>
    </w:p>
    <w:p w14:paraId="2A992472" w14:textId="4BDA3F25" w:rsidR="00DD7E66" w:rsidRPr="006376B2" w:rsidRDefault="00DD7E66" w:rsidP="00DD7E66">
      <w:pPr>
        <w:spacing w:after="120" w:line="264" w:lineRule="auto"/>
        <w:rPr>
          <w:rFonts w:asciiTheme="minorHAnsi" w:hAnsiTheme="minorHAnsi" w:cstheme="minorHAnsi"/>
          <w:sz w:val="20"/>
          <w:szCs w:val="20"/>
        </w:rPr>
      </w:pPr>
    </w:p>
    <w:p w14:paraId="5017EEF2" w14:textId="3774613F" w:rsidR="00DD7E66" w:rsidRPr="006376B2" w:rsidRDefault="00DD7E66" w:rsidP="00DD7E66">
      <w:pPr>
        <w:pStyle w:val="Titre3"/>
        <w:rPr>
          <w:rFonts w:asciiTheme="minorHAnsi" w:hAnsiTheme="minorHAnsi" w:cstheme="minorHAnsi"/>
          <w:sz w:val="20"/>
          <w:szCs w:val="20"/>
        </w:rPr>
      </w:pPr>
      <w:bookmarkStart w:id="7" w:name="_Toc53042715"/>
      <w:r w:rsidRPr="006376B2">
        <w:rPr>
          <w:rFonts w:asciiTheme="minorHAnsi" w:hAnsiTheme="minorHAnsi" w:cstheme="minorHAnsi"/>
          <w:b/>
          <w:sz w:val="20"/>
          <w:szCs w:val="20"/>
        </w:rPr>
        <w:lastRenderedPageBreak/>
        <w:t>Date</w:t>
      </w:r>
      <w:bookmarkEnd w:id="7"/>
      <w:r w:rsidR="002A7373" w:rsidRPr="006376B2">
        <w:rPr>
          <w:rFonts w:asciiTheme="minorHAnsi" w:hAnsiTheme="minorHAnsi" w:cstheme="minorHAnsi"/>
          <w:sz w:val="20"/>
          <w:szCs w:val="20"/>
        </w:rPr>
        <w:t xml:space="preserve"> : </w:t>
      </w:r>
    </w:p>
    <w:p w14:paraId="1A0F7F38" w14:textId="77777777" w:rsidR="00691712" w:rsidRPr="006376B2" w:rsidRDefault="00691712" w:rsidP="00691712">
      <w:pPr>
        <w:rPr>
          <w:rFonts w:asciiTheme="minorHAnsi" w:hAnsiTheme="minorHAnsi" w:cstheme="minorHAnsi"/>
          <w:sz w:val="20"/>
          <w:szCs w:val="20"/>
          <w:lang w:eastAsia="en-US"/>
        </w:rPr>
      </w:pPr>
    </w:p>
    <w:p w14:paraId="690AFF89" w14:textId="602A0DE2" w:rsidR="00DD7E66" w:rsidRPr="006376B2" w:rsidRDefault="006A42B5" w:rsidP="0011235D">
      <w:pPr>
        <w:jc w:val="both"/>
        <w:rPr>
          <w:rFonts w:asciiTheme="minorHAnsi" w:hAnsiTheme="minorHAnsi" w:cstheme="minorHAnsi"/>
          <w:sz w:val="20"/>
          <w:szCs w:val="20"/>
        </w:rPr>
      </w:pPr>
      <w:r>
        <w:rPr>
          <w:rFonts w:asciiTheme="minorHAnsi" w:hAnsiTheme="minorHAnsi" w:cstheme="minorHAnsi"/>
          <w:sz w:val="20"/>
          <w:szCs w:val="20"/>
        </w:rPr>
        <w:t xml:space="preserve">Le voyage aura lieu </w:t>
      </w:r>
      <w:r w:rsidRPr="00E60688">
        <w:rPr>
          <w:rFonts w:asciiTheme="minorHAnsi" w:hAnsiTheme="minorHAnsi" w:cstheme="minorHAnsi"/>
          <w:sz w:val="20"/>
          <w:szCs w:val="20"/>
        </w:rPr>
        <w:t xml:space="preserve">du </w:t>
      </w:r>
      <w:r w:rsidR="00DD7E66" w:rsidRPr="00E60688">
        <w:rPr>
          <w:rFonts w:asciiTheme="minorHAnsi" w:hAnsiTheme="minorHAnsi" w:cstheme="minorHAnsi"/>
          <w:b/>
          <w:sz w:val="20"/>
          <w:szCs w:val="20"/>
        </w:rPr>
        <w:t>1</w:t>
      </w:r>
      <w:r w:rsidR="00E60688" w:rsidRPr="00E60688">
        <w:rPr>
          <w:rFonts w:asciiTheme="minorHAnsi" w:hAnsiTheme="minorHAnsi" w:cstheme="minorHAnsi"/>
          <w:b/>
          <w:sz w:val="20"/>
          <w:szCs w:val="20"/>
        </w:rPr>
        <w:t>6</w:t>
      </w:r>
      <w:r w:rsidR="00DD7E66" w:rsidRPr="00E60688">
        <w:rPr>
          <w:rFonts w:asciiTheme="minorHAnsi" w:hAnsiTheme="minorHAnsi" w:cstheme="minorHAnsi"/>
          <w:b/>
          <w:sz w:val="20"/>
          <w:szCs w:val="20"/>
        </w:rPr>
        <w:t xml:space="preserve"> au </w:t>
      </w:r>
      <w:r w:rsidR="00E60688" w:rsidRPr="00E60688">
        <w:rPr>
          <w:rFonts w:asciiTheme="minorHAnsi" w:hAnsiTheme="minorHAnsi" w:cstheme="minorHAnsi"/>
          <w:b/>
          <w:sz w:val="20"/>
          <w:szCs w:val="20"/>
        </w:rPr>
        <w:t>19</w:t>
      </w:r>
      <w:r w:rsidR="00DD7E66" w:rsidRPr="00E60688">
        <w:rPr>
          <w:rFonts w:asciiTheme="minorHAnsi" w:hAnsiTheme="minorHAnsi" w:cstheme="minorHAnsi"/>
          <w:b/>
          <w:sz w:val="20"/>
          <w:szCs w:val="20"/>
        </w:rPr>
        <w:t xml:space="preserve"> mars</w:t>
      </w:r>
      <w:r w:rsidR="00DD7E66" w:rsidRPr="006376B2">
        <w:rPr>
          <w:rFonts w:asciiTheme="minorHAnsi" w:hAnsiTheme="minorHAnsi" w:cstheme="minorHAnsi"/>
          <w:b/>
          <w:sz w:val="20"/>
          <w:szCs w:val="20"/>
        </w:rPr>
        <w:t xml:space="preserve"> 202</w:t>
      </w:r>
      <w:r w:rsidR="004F51EE" w:rsidRPr="006376B2">
        <w:rPr>
          <w:rFonts w:asciiTheme="minorHAnsi" w:hAnsiTheme="minorHAnsi" w:cstheme="minorHAnsi"/>
          <w:b/>
          <w:sz w:val="20"/>
          <w:szCs w:val="20"/>
        </w:rPr>
        <w:t>5</w:t>
      </w:r>
      <w:r w:rsidR="00DD7E66" w:rsidRPr="006376B2">
        <w:rPr>
          <w:rFonts w:asciiTheme="minorHAnsi" w:hAnsiTheme="minorHAnsi" w:cstheme="minorHAnsi"/>
          <w:sz w:val="20"/>
          <w:szCs w:val="20"/>
        </w:rPr>
        <w:t xml:space="preserve">. </w:t>
      </w:r>
    </w:p>
    <w:p w14:paraId="65FA2CEB" w14:textId="77777777" w:rsidR="00DD7E66" w:rsidRPr="006376B2" w:rsidRDefault="00DD7E66" w:rsidP="0011235D">
      <w:pPr>
        <w:jc w:val="both"/>
        <w:rPr>
          <w:rFonts w:asciiTheme="minorHAnsi" w:hAnsiTheme="minorHAnsi" w:cstheme="minorHAnsi"/>
          <w:sz w:val="20"/>
          <w:szCs w:val="20"/>
        </w:rPr>
      </w:pPr>
    </w:p>
    <w:p w14:paraId="499A20C4" w14:textId="692AC4C5" w:rsidR="00DD7E66" w:rsidRPr="006376B2" w:rsidRDefault="00DD7E66" w:rsidP="0011235D">
      <w:pPr>
        <w:jc w:val="both"/>
        <w:rPr>
          <w:rFonts w:asciiTheme="minorHAnsi" w:hAnsiTheme="minorHAnsi" w:cstheme="minorHAnsi"/>
          <w:sz w:val="20"/>
          <w:szCs w:val="20"/>
        </w:rPr>
      </w:pPr>
      <w:r w:rsidRPr="006376B2">
        <w:rPr>
          <w:rFonts w:asciiTheme="minorHAnsi" w:hAnsiTheme="minorHAnsi" w:cstheme="minorHAnsi"/>
          <w:sz w:val="20"/>
          <w:szCs w:val="20"/>
        </w:rPr>
        <w:t>Il est co</w:t>
      </w:r>
      <w:r w:rsidR="00EF3917" w:rsidRPr="006376B2">
        <w:rPr>
          <w:rFonts w:asciiTheme="minorHAnsi" w:hAnsiTheme="minorHAnsi" w:cstheme="minorHAnsi"/>
          <w:sz w:val="20"/>
          <w:szCs w:val="20"/>
        </w:rPr>
        <w:t>nsidéré qu’un délai minimum de 3 semaines</w:t>
      </w:r>
      <w:r w:rsidRPr="006376B2">
        <w:rPr>
          <w:rFonts w:asciiTheme="minorHAnsi" w:hAnsiTheme="minorHAnsi" w:cstheme="minorHAnsi"/>
          <w:sz w:val="20"/>
          <w:szCs w:val="20"/>
        </w:rPr>
        <w:t xml:space="preserve"> se déroule entre la commande et l’accueil de la délégation étrangère.</w:t>
      </w:r>
    </w:p>
    <w:p w14:paraId="38E7E089" w14:textId="77777777" w:rsidR="00DD7E66" w:rsidRPr="006376B2" w:rsidRDefault="00DD7E66" w:rsidP="00DD7E66">
      <w:pPr>
        <w:spacing w:after="120" w:line="264" w:lineRule="auto"/>
        <w:rPr>
          <w:rFonts w:asciiTheme="minorHAnsi" w:hAnsiTheme="minorHAnsi" w:cstheme="minorHAnsi"/>
          <w:sz w:val="20"/>
          <w:szCs w:val="20"/>
        </w:rPr>
      </w:pPr>
    </w:p>
    <w:p w14:paraId="329DBFBD" w14:textId="1A5C1E53" w:rsidR="00DD7E66" w:rsidRPr="006376B2" w:rsidRDefault="00DD7E66" w:rsidP="00DD7E66">
      <w:pPr>
        <w:pStyle w:val="Titre3"/>
        <w:rPr>
          <w:rFonts w:asciiTheme="minorHAnsi" w:hAnsiTheme="minorHAnsi" w:cstheme="minorHAnsi"/>
          <w:b/>
          <w:sz w:val="20"/>
          <w:szCs w:val="20"/>
        </w:rPr>
      </w:pPr>
      <w:bookmarkStart w:id="8" w:name="_Toc53042716"/>
      <w:r w:rsidRPr="006376B2">
        <w:rPr>
          <w:rFonts w:asciiTheme="minorHAnsi" w:hAnsiTheme="minorHAnsi" w:cstheme="minorHAnsi"/>
          <w:b/>
          <w:sz w:val="20"/>
          <w:szCs w:val="20"/>
        </w:rPr>
        <w:t>Prestations attendues</w:t>
      </w:r>
      <w:bookmarkEnd w:id="8"/>
      <w:r w:rsidRPr="006376B2">
        <w:rPr>
          <w:rFonts w:asciiTheme="minorHAnsi" w:hAnsiTheme="minorHAnsi" w:cstheme="minorHAnsi"/>
          <w:b/>
          <w:sz w:val="20"/>
          <w:szCs w:val="20"/>
        </w:rPr>
        <w:t xml:space="preserve"> </w:t>
      </w:r>
    </w:p>
    <w:p w14:paraId="537E914C" w14:textId="77777777" w:rsidR="0011235D" w:rsidRPr="006376B2" w:rsidRDefault="0011235D" w:rsidP="0011235D">
      <w:pPr>
        <w:rPr>
          <w:rFonts w:asciiTheme="minorHAnsi" w:hAnsiTheme="minorHAnsi" w:cstheme="minorHAnsi"/>
          <w:sz w:val="20"/>
          <w:szCs w:val="20"/>
          <w:lang w:eastAsia="en-US"/>
        </w:rPr>
      </w:pPr>
    </w:p>
    <w:p w14:paraId="46256517" w14:textId="73055BCF" w:rsidR="00DD7E66" w:rsidRPr="006376B2" w:rsidRDefault="00DD7E66" w:rsidP="0011235D">
      <w:pPr>
        <w:jc w:val="both"/>
        <w:rPr>
          <w:rFonts w:asciiTheme="minorHAnsi" w:hAnsiTheme="minorHAnsi" w:cstheme="minorHAnsi"/>
          <w:sz w:val="20"/>
          <w:szCs w:val="20"/>
        </w:rPr>
      </w:pPr>
      <w:r w:rsidRPr="006376B2">
        <w:rPr>
          <w:rFonts w:asciiTheme="minorHAnsi" w:hAnsiTheme="minorHAnsi" w:cstheme="minorHAnsi"/>
          <w:sz w:val="20"/>
          <w:szCs w:val="20"/>
        </w:rPr>
        <w:t xml:space="preserve">La délégation sera composée de </w:t>
      </w:r>
      <w:r w:rsidR="00A92D3C">
        <w:rPr>
          <w:rFonts w:asciiTheme="minorHAnsi" w:hAnsiTheme="minorHAnsi" w:cstheme="minorHAnsi"/>
          <w:sz w:val="20"/>
          <w:szCs w:val="20"/>
        </w:rPr>
        <w:t>six</w:t>
      </w:r>
      <w:r w:rsidRPr="006376B2">
        <w:rPr>
          <w:rFonts w:asciiTheme="minorHAnsi" w:hAnsiTheme="minorHAnsi" w:cstheme="minorHAnsi"/>
          <w:sz w:val="20"/>
          <w:szCs w:val="20"/>
        </w:rPr>
        <w:t xml:space="preserve"> personnes dont </w:t>
      </w:r>
      <w:r w:rsidR="00EF3917" w:rsidRPr="006376B2">
        <w:rPr>
          <w:rFonts w:asciiTheme="minorHAnsi" w:hAnsiTheme="minorHAnsi" w:cstheme="minorHAnsi"/>
          <w:sz w:val="20"/>
          <w:szCs w:val="20"/>
        </w:rPr>
        <w:t>le gouverneur du Maharastra</w:t>
      </w:r>
      <w:r w:rsidRPr="006376B2">
        <w:rPr>
          <w:rFonts w:asciiTheme="minorHAnsi" w:hAnsiTheme="minorHAnsi" w:cstheme="minorHAnsi"/>
          <w:sz w:val="20"/>
          <w:szCs w:val="20"/>
        </w:rPr>
        <w:t>.</w:t>
      </w:r>
      <w:r w:rsidR="00EF3917" w:rsidRPr="006376B2">
        <w:rPr>
          <w:rFonts w:asciiTheme="minorHAnsi" w:hAnsiTheme="minorHAnsi" w:cstheme="minorHAnsi"/>
          <w:sz w:val="20"/>
          <w:szCs w:val="20"/>
        </w:rPr>
        <w:t xml:space="preserve"> Les visites ayant lieu à Paris</w:t>
      </w:r>
      <w:r w:rsidRPr="006376B2">
        <w:rPr>
          <w:rFonts w:asciiTheme="minorHAnsi" w:hAnsiTheme="minorHAnsi" w:cstheme="minorHAnsi"/>
          <w:sz w:val="20"/>
          <w:szCs w:val="20"/>
        </w:rPr>
        <w:t>, i</w:t>
      </w:r>
      <w:r w:rsidR="00EF3917" w:rsidRPr="006376B2">
        <w:rPr>
          <w:rFonts w:asciiTheme="minorHAnsi" w:hAnsiTheme="minorHAnsi" w:cstheme="minorHAnsi"/>
          <w:sz w:val="20"/>
          <w:szCs w:val="20"/>
        </w:rPr>
        <w:t xml:space="preserve">l n’apparait pas nécessaire d’inclure </w:t>
      </w:r>
      <w:r w:rsidRPr="006376B2">
        <w:rPr>
          <w:rFonts w:asciiTheme="minorHAnsi" w:hAnsiTheme="minorHAnsi" w:cstheme="minorHAnsi"/>
          <w:sz w:val="20"/>
          <w:szCs w:val="20"/>
        </w:rPr>
        <w:t>un</w:t>
      </w:r>
      <w:r w:rsidR="0059051B">
        <w:rPr>
          <w:rFonts w:asciiTheme="minorHAnsi" w:hAnsiTheme="minorHAnsi" w:cstheme="minorHAnsi"/>
          <w:sz w:val="20"/>
          <w:szCs w:val="20"/>
        </w:rPr>
        <w:t>.e</w:t>
      </w:r>
      <w:r w:rsidRPr="006376B2">
        <w:rPr>
          <w:rFonts w:asciiTheme="minorHAnsi" w:hAnsiTheme="minorHAnsi" w:cstheme="minorHAnsi"/>
          <w:sz w:val="20"/>
          <w:szCs w:val="20"/>
        </w:rPr>
        <w:t xml:space="preserve"> coordinateur-trice- logistique</w:t>
      </w:r>
      <w:r w:rsidR="00EF3917" w:rsidRPr="006376B2">
        <w:rPr>
          <w:rFonts w:asciiTheme="minorHAnsi" w:hAnsiTheme="minorHAnsi" w:cstheme="minorHAnsi"/>
          <w:sz w:val="20"/>
          <w:szCs w:val="20"/>
        </w:rPr>
        <w:t xml:space="preserve"> pour l’accompagnement de la délégation sur place. Un expert technique de la CODATU accompagnera la délégation lors des rendez-vous. U</w:t>
      </w:r>
      <w:r w:rsidRPr="006376B2">
        <w:rPr>
          <w:rFonts w:asciiTheme="minorHAnsi" w:hAnsiTheme="minorHAnsi" w:cstheme="minorHAnsi"/>
          <w:b/>
          <w:sz w:val="20"/>
          <w:szCs w:val="20"/>
        </w:rPr>
        <w:t xml:space="preserve">n total de </w:t>
      </w:r>
      <w:r w:rsidR="00EF3917" w:rsidRPr="006376B2">
        <w:rPr>
          <w:rFonts w:asciiTheme="minorHAnsi" w:hAnsiTheme="minorHAnsi" w:cstheme="minorHAnsi"/>
          <w:b/>
          <w:sz w:val="20"/>
          <w:szCs w:val="20"/>
        </w:rPr>
        <w:t>7</w:t>
      </w:r>
      <w:r w:rsidRPr="006376B2">
        <w:rPr>
          <w:rFonts w:asciiTheme="minorHAnsi" w:hAnsiTheme="minorHAnsi" w:cstheme="minorHAnsi"/>
          <w:b/>
          <w:sz w:val="20"/>
          <w:szCs w:val="20"/>
        </w:rPr>
        <w:t xml:space="preserve"> personnes</w:t>
      </w:r>
      <w:r w:rsidR="0011235D" w:rsidRPr="006376B2">
        <w:rPr>
          <w:rFonts w:asciiTheme="minorHAnsi" w:hAnsiTheme="minorHAnsi" w:cstheme="minorHAnsi"/>
          <w:sz w:val="20"/>
          <w:szCs w:val="20"/>
        </w:rPr>
        <w:t xml:space="preserve"> </w:t>
      </w:r>
      <w:r w:rsidR="00EF3917" w:rsidRPr="006376B2">
        <w:rPr>
          <w:rFonts w:asciiTheme="minorHAnsi" w:hAnsiTheme="minorHAnsi" w:cstheme="minorHAnsi"/>
          <w:sz w:val="20"/>
          <w:szCs w:val="20"/>
        </w:rPr>
        <w:t xml:space="preserve">est donc à prévoir </w:t>
      </w:r>
      <w:r w:rsidR="00E37CCD" w:rsidRPr="006376B2">
        <w:rPr>
          <w:rFonts w:asciiTheme="minorHAnsi" w:hAnsiTheme="minorHAnsi" w:cstheme="minorHAnsi"/>
          <w:sz w:val="20"/>
          <w:szCs w:val="20"/>
        </w:rPr>
        <w:t xml:space="preserve">auquel il faut rajouter </w:t>
      </w:r>
      <w:r w:rsidR="00384672" w:rsidRPr="006376B2">
        <w:rPr>
          <w:rFonts w:asciiTheme="minorHAnsi" w:hAnsiTheme="minorHAnsi" w:cstheme="minorHAnsi"/>
          <w:sz w:val="20"/>
          <w:szCs w:val="20"/>
        </w:rPr>
        <w:t xml:space="preserve">3 intervenants supplémentaires pour le </w:t>
      </w:r>
      <w:r w:rsidR="00650F14" w:rsidRPr="006376B2">
        <w:rPr>
          <w:rFonts w:asciiTheme="minorHAnsi" w:hAnsiTheme="minorHAnsi" w:cstheme="minorHAnsi"/>
          <w:sz w:val="20"/>
          <w:szCs w:val="20"/>
        </w:rPr>
        <w:t xml:space="preserve">déjeuner du </w:t>
      </w:r>
      <w:r w:rsidR="00384672" w:rsidRPr="006376B2">
        <w:rPr>
          <w:rFonts w:asciiTheme="minorHAnsi" w:hAnsiTheme="minorHAnsi" w:cstheme="minorHAnsi"/>
          <w:sz w:val="20"/>
          <w:szCs w:val="20"/>
        </w:rPr>
        <w:t>premier jour.</w:t>
      </w:r>
    </w:p>
    <w:p w14:paraId="23A40E94" w14:textId="77777777" w:rsidR="00DD7E66" w:rsidRPr="006376B2" w:rsidRDefault="00DD7E66" w:rsidP="00DD7E66">
      <w:pPr>
        <w:pStyle w:val="Base"/>
        <w:spacing w:before="0"/>
        <w:rPr>
          <w:rFonts w:asciiTheme="minorHAnsi" w:hAnsiTheme="minorHAnsi" w:cstheme="minorHAnsi"/>
          <w:sz w:val="20"/>
          <w:szCs w:val="20"/>
        </w:rPr>
      </w:pPr>
    </w:p>
    <w:p w14:paraId="67D01AD5" w14:textId="77777777" w:rsidR="00DD7E66" w:rsidRPr="006376B2" w:rsidRDefault="00DD7E66" w:rsidP="00DD7E66">
      <w:pPr>
        <w:pStyle w:val="Base"/>
        <w:spacing w:before="0"/>
        <w:rPr>
          <w:rFonts w:asciiTheme="minorHAnsi" w:hAnsiTheme="minorHAnsi" w:cstheme="minorHAnsi"/>
          <w:sz w:val="20"/>
          <w:szCs w:val="20"/>
        </w:rPr>
      </w:pPr>
      <w:r w:rsidRPr="006376B2">
        <w:rPr>
          <w:rFonts w:asciiTheme="minorHAnsi" w:hAnsiTheme="minorHAnsi" w:cstheme="minorHAnsi"/>
          <w:sz w:val="20"/>
          <w:szCs w:val="20"/>
        </w:rPr>
        <w:t>Les prestations attendues sont :</w:t>
      </w:r>
    </w:p>
    <w:p w14:paraId="2B8EEC9F" w14:textId="42A9E24C" w:rsidR="00DD7E66" w:rsidRPr="006376B2" w:rsidRDefault="00DD7E66" w:rsidP="00EF3917">
      <w:pPr>
        <w:pStyle w:val="Base"/>
        <w:numPr>
          <w:ilvl w:val="0"/>
          <w:numId w:val="28"/>
        </w:numPr>
        <w:spacing w:before="0"/>
        <w:rPr>
          <w:rFonts w:asciiTheme="minorHAnsi" w:hAnsiTheme="minorHAnsi" w:cstheme="minorHAnsi"/>
          <w:b/>
          <w:sz w:val="20"/>
          <w:szCs w:val="20"/>
          <w:u w:val="single"/>
        </w:rPr>
      </w:pPr>
      <w:r w:rsidRPr="006376B2">
        <w:rPr>
          <w:rFonts w:asciiTheme="minorHAnsi" w:hAnsiTheme="minorHAnsi" w:cstheme="minorHAnsi"/>
          <w:sz w:val="20"/>
          <w:szCs w:val="20"/>
        </w:rPr>
        <w:t xml:space="preserve">L’accueil et la coordination logistique d’une délégation </w:t>
      </w:r>
      <w:r w:rsidR="00EF3917" w:rsidRPr="006376B2">
        <w:rPr>
          <w:rFonts w:asciiTheme="minorHAnsi" w:hAnsiTheme="minorHAnsi" w:cstheme="minorHAnsi"/>
          <w:sz w:val="20"/>
          <w:szCs w:val="20"/>
        </w:rPr>
        <w:t>avec présence d’une personnalité de haut rang</w:t>
      </w:r>
    </w:p>
    <w:p w14:paraId="02BB16AC" w14:textId="7A820FC7" w:rsidR="00DD7E66" w:rsidRPr="006376B2" w:rsidRDefault="00DD7E66" w:rsidP="00DD7E66">
      <w:pPr>
        <w:pStyle w:val="Base"/>
        <w:numPr>
          <w:ilvl w:val="0"/>
          <w:numId w:val="28"/>
        </w:numPr>
        <w:spacing w:before="0"/>
        <w:rPr>
          <w:rFonts w:asciiTheme="minorHAnsi" w:hAnsiTheme="minorHAnsi" w:cstheme="minorHAnsi"/>
          <w:sz w:val="20"/>
          <w:szCs w:val="20"/>
        </w:rPr>
      </w:pPr>
      <w:r w:rsidRPr="006376B2">
        <w:rPr>
          <w:rFonts w:asciiTheme="minorHAnsi" w:hAnsiTheme="minorHAnsi" w:cstheme="minorHAnsi"/>
          <w:sz w:val="20"/>
          <w:szCs w:val="20"/>
        </w:rPr>
        <w:t>Prestations de transport (</w:t>
      </w:r>
      <w:r w:rsidR="00EF3917" w:rsidRPr="006376B2">
        <w:rPr>
          <w:rFonts w:asciiTheme="minorHAnsi" w:hAnsiTheme="minorHAnsi" w:cstheme="minorHAnsi"/>
          <w:sz w:val="20"/>
          <w:szCs w:val="20"/>
        </w:rPr>
        <w:t>minibus</w:t>
      </w:r>
      <w:r w:rsidRPr="006376B2">
        <w:rPr>
          <w:rFonts w:asciiTheme="minorHAnsi" w:hAnsiTheme="minorHAnsi" w:cstheme="minorHAnsi"/>
          <w:sz w:val="20"/>
          <w:szCs w:val="20"/>
        </w:rPr>
        <w:t xml:space="preserve">, </w:t>
      </w:r>
      <w:r w:rsidR="00EF3917" w:rsidRPr="006376B2">
        <w:rPr>
          <w:rFonts w:asciiTheme="minorHAnsi" w:hAnsiTheme="minorHAnsi" w:cstheme="minorHAnsi"/>
          <w:sz w:val="20"/>
          <w:szCs w:val="20"/>
        </w:rPr>
        <w:t>métro</w:t>
      </w:r>
      <w:r w:rsidRPr="006376B2">
        <w:rPr>
          <w:rFonts w:asciiTheme="minorHAnsi" w:hAnsiTheme="minorHAnsi" w:cstheme="minorHAnsi"/>
          <w:sz w:val="20"/>
          <w:szCs w:val="20"/>
        </w:rPr>
        <w:t>)</w:t>
      </w:r>
    </w:p>
    <w:p w14:paraId="5E6171F7" w14:textId="77777777" w:rsidR="00DD7E66" w:rsidRPr="006376B2" w:rsidRDefault="00DD7E66" w:rsidP="00DD7E66">
      <w:pPr>
        <w:pStyle w:val="Base"/>
        <w:numPr>
          <w:ilvl w:val="0"/>
          <w:numId w:val="28"/>
        </w:numPr>
        <w:spacing w:before="0"/>
        <w:ind w:left="714" w:hanging="357"/>
        <w:rPr>
          <w:rFonts w:asciiTheme="minorHAnsi" w:hAnsiTheme="minorHAnsi" w:cstheme="minorHAnsi"/>
          <w:sz w:val="20"/>
          <w:szCs w:val="20"/>
        </w:rPr>
      </w:pPr>
      <w:r w:rsidRPr="006376B2">
        <w:rPr>
          <w:rFonts w:asciiTheme="minorHAnsi" w:hAnsiTheme="minorHAnsi" w:cstheme="minorHAnsi"/>
          <w:sz w:val="20"/>
          <w:szCs w:val="20"/>
        </w:rPr>
        <w:t>Prestation d’hébergement</w:t>
      </w:r>
    </w:p>
    <w:p w14:paraId="5B5DF463" w14:textId="27B061F9" w:rsidR="00DD7E66" w:rsidRPr="006376B2" w:rsidRDefault="00DD7E66" w:rsidP="00DD7E66">
      <w:pPr>
        <w:pStyle w:val="Base"/>
        <w:numPr>
          <w:ilvl w:val="0"/>
          <w:numId w:val="28"/>
        </w:numPr>
        <w:spacing w:before="0"/>
        <w:rPr>
          <w:rFonts w:asciiTheme="minorHAnsi" w:hAnsiTheme="minorHAnsi" w:cstheme="minorHAnsi"/>
          <w:sz w:val="20"/>
          <w:szCs w:val="20"/>
        </w:rPr>
      </w:pPr>
      <w:r w:rsidRPr="006376B2">
        <w:rPr>
          <w:rFonts w:asciiTheme="minorHAnsi" w:hAnsiTheme="minorHAnsi" w:cstheme="minorHAnsi"/>
          <w:sz w:val="20"/>
          <w:szCs w:val="20"/>
        </w:rPr>
        <w:t>Prestation de restauration</w:t>
      </w:r>
      <w:r w:rsidR="00EF3917" w:rsidRPr="006376B2">
        <w:rPr>
          <w:rFonts w:asciiTheme="minorHAnsi" w:hAnsiTheme="minorHAnsi" w:cstheme="minorHAnsi"/>
          <w:sz w:val="20"/>
          <w:szCs w:val="20"/>
        </w:rPr>
        <w:t xml:space="preserve"> (incluant la prise en compte des régimes alimentaires)</w:t>
      </w:r>
    </w:p>
    <w:p w14:paraId="3E755AC6" w14:textId="77777777" w:rsidR="00DD7E66" w:rsidRPr="006376B2" w:rsidRDefault="00DD7E66" w:rsidP="00DD7E66">
      <w:pPr>
        <w:pStyle w:val="Base"/>
        <w:numPr>
          <w:ilvl w:val="0"/>
          <w:numId w:val="28"/>
        </w:numPr>
        <w:spacing w:before="0"/>
        <w:rPr>
          <w:rFonts w:asciiTheme="minorHAnsi" w:hAnsiTheme="minorHAnsi" w:cstheme="minorHAnsi"/>
          <w:sz w:val="20"/>
          <w:szCs w:val="20"/>
        </w:rPr>
      </w:pPr>
      <w:r w:rsidRPr="006376B2">
        <w:rPr>
          <w:rFonts w:asciiTheme="minorHAnsi" w:hAnsiTheme="minorHAnsi" w:cstheme="minorHAnsi"/>
          <w:sz w:val="20"/>
          <w:szCs w:val="20"/>
        </w:rPr>
        <w:t>Prestation de location des salles de réunion et services associés</w:t>
      </w:r>
    </w:p>
    <w:p w14:paraId="37282B7B" w14:textId="4EF73774" w:rsidR="00DD7E66" w:rsidRPr="006376B2" w:rsidRDefault="00DD7E66" w:rsidP="00DD7E66">
      <w:pPr>
        <w:pStyle w:val="Base"/>
        <w:numPr>
          <w:ilvl w:val="0"/>
          <w:numId w:val="28"/>
        </w:numPr>
        <w:spacing w:before="0"/>
        <w:rPr>
          <w:rFonts w:asciiTheme="minorHAnsi" w:hAnsiTheme="minorHAnsi" w:cstheme="minorHAnsi"/>
          <w:sz w:val="20"/>
          <w:szCs w:val="20"/>
        </w:rPr>
      </w:pPr>
      <w:r w:rsidRPr="006376B2">
        <w:rPr>
          <w:rFonts w:asciiTheme="minorHAnsi" w:hAnsiTheme="minorHAnsi" w:cstheme="minorHAnsi"/>
          <w:sz w:val="20"/>
          <w:szCs w:val="20"/>
        </w:rPr>
        <w:t xml:space="preserve">Prestations </w:t>
      </w:r>
      <w:r w:rsidR="00E22503" w:rsidRPr="006376B2">
        <w:rPr>
          <w:rFonts w:asciiTheme="minorHAnsi" w:hAnsiTheme="minorHAnsi" w:cstheme="minorHAnsi"/>
          <w:sz w:val="20"/>
          <w:szCs w:val="20"/>
        </w:rPr>
        <w:t>d’interprétariat simultanée en langue courant (français-anglais)</w:t>
      </w:r>
      <w:r w:rsidRPr="006376B2">
        <w:rPr>
          <w:rFonts w:asciiTheme="minorHAnsi" w:hAnsiTheme="minorHAnsi" w:cstheme="minorHAnsi"/>
          <w:sz w:val="20"/>
          <w:szCs w:val="20"/>
        </w:rPr>
        <w:t> </w:t>
      </w:r>
    </w:p>
    <w:p w14:paraId="6C03D931" w14:textId="5EFF1637" w:rsidR="00DD7E66" w:rsidRPr="006376B2" w:rsidRDefault="00DD7E66" w:rsidP="00E22503">
      <w:pPr>
        <w:pStyle w:val="Base"/>
        <w:numPr>
          <w:ilvl w:val="0"/>
          <w:numId w:val="28"/>
        </w:numPr>
        <w:spacing w:before="0"/>
        <w:rPr>
          <w:rFonts w:asciiTheme="minorHAnsi" w:hAnsiTheme="minorHAnsi" w:cstheme="minorHAnsi"/>
          <w:sz w:val="20"/>
          <w:szCs w:val="20"/>
        </w:rPr>
      </w:pPr>
      <w:r w:rsidRPr="006376B2">
        <w:rPr>
          <w:rFonts w:asciiTheme="minorHAnsi" w:hAnsiTheme="minorHAnsi" w:cstheme="minorHAnsi"/>
          <w:sz w:val="20"/>
          <w:szCs w:val="20"/>
        </w:rPr>
        <w:t xml:space="preserve">Accompagnement pour </w:t>
      </w:r>
      <w:r w:rsidR="00E22503" w:rsidRPr="006376B2">
        <w:rPr>
          <w:rFonts w:asciiTheme="minorHAnsi" w:hAnsiTheme="minorHAnsi" w:cstheme="minorHAnsi"/>
          <w:sz w:val="20"/>
          <w:szCs w:val="20"/>
        </w:rPr>
        <w:t>une activité touristique</w:t>
      </w:r>
      <w:r w:rsidRPr="006376B2">
        <w:rPr>
          <w:rFonts w:asciiTheme="minorHAnsi" w:hAnsiTheme="minorHAnsi" w:cstheme="minorHAnsi"/>
          <w:sz w:val="20"/>
          <w:szCs w:val="20"/>
        </w:rPr>
        <w:t xml:space="preserve"> en soirée en France métropolitaine</w:t>
      </w:r>
      <w:r w:rsidR="00E22503" w:rsidRPr="006376B2">
        <w:rPr>
          <w:rFonts w:asciiTheme="minorHAnsi" w:hAnsiTheme="minorHAnsi" w:cstheme="minorHAnsi"/>
          <w:sz w:val="20"/>
          <w:szCs w:val="20"/>
        </w:rPr>
        <w:t> ;</w:t>
      </w:r>
    </w:p>
    <w:p w14:paraId="6AB02103" w14:textId="77777777" w:rsidR="00DD7E66" w:rsidRPr="006376B2" w:rsidRDefault="00DD7E66" w:rsidP="00DD7E66">
      <w:pPr>
        <w:spacing w:after="120" w:line="264" w:lineRule="auto"/>
        <w:rPr>
          <w:rFonts w:asciiTheme="minorHAnsi" w:hAnsiTheme="minorHAnsi" w:cstheme="minorHAnsi"/>
          <w:sz w:val="20"/>
          <w:szCs w:val="20"/>
        </w:rPr>
      </w:pPr>
    </w:p>
    <w:p w14:paraId="01EF65CE" w14:textId="3009FA11" w:rsidR="00DD7E66" w:rsidRPr="006376B2" w:rsidRDefault="00DD7E66" w:rsidP="000C3311">
      <w:pPr>
        <w:spacing w:after="120" w:line="264" w:lineRule="auto"/>
        <w:jc w:val="both"/>
        <w:rPr>
          <w:rFonts w:asciiTheme="minorHAnsi" w:hAnsiTheme="minorHAnsi" w:cstheme="minorHAnsi"/>
          <w:sz w:val="20"/>
          <w:szCs w:val="20"/>
        </w:rPr>
      </w:pPr>
      <w:r w:rsidRPr="006376B2">
        <w:rPr>
          <w:rFonts w:asciiTheme="minorHAnsi" w:hAnsiTheme="minorHAnsi" w:cstheme="minorHAnsi"/>
          <w:sz w:val="20"/>
          <w:szCs w:val="20"/>
        </w:rPr>
        <w:t>L’organisation doit être sobre, non ostentatoire et à la hauteur des profils des participants en termes de</w:t>
      </w:r>
      <w:r w:rsidR="00E22503" w:rsidRPr="006376B2">
        <w:rPr>
          <w:rFonts w:asciiTheme="minorHAnsi" w:hAnsiTheme="minorHAnsi" w:cstheme="minorHAnsi"/>
          <w:sz w:val="20"/>
          <w:szCs w:val="20"/>
        </w:rPr>
        <w:t xml:space="preserve"> confort et de</w:t>
      </w:r>
      <w:r w:rsidRPr="006376B2">
        <w:rPr>
          <w:rFonts w:asciiTheme="minorHAnsi" w:hAnsiTheme="minorHAnsi" w:cstheme="minorHAnsi"/>
          <w:sz w:val="20"/>
          <w:szCs w:val="20"/>
        </w:rPr>
        <w:t xml:space="preserve"> sécurité. </w:t>
      </w:r>
    </w:p>
    <w:p w14:paraId="58215106" w14:textId="77777777" w:rsidR="00DD7E66" w:rsidRPr="006376B2" w:rsidRDefault="00DD7E66" w:rsidP="000C3311">
      <w:pPr>
        <w:pStyle w:val="Sansinterligne"/>
        <w:rPr>
          <w:rFonts w:asciiTheme="minorHAnsi" w:hAnsiTheme="minorHAnsi" w:cstheme="minorHAnsi"/>
          <w:szCs w:val="20"/>
          <w:lang w:eastAsia="fr-FR"/>
        </w:rPr>
      </w:pPr>
      <w:r w:rsidRPr="006376B2">
        <w:rPr>
          <w:rFonts w:asciiTheme="minorHAnsi" w:hAnsiTheme="minorHAnsi" w:cstheme="minorHAnsi"/>
          <w:szCs w:val="20"/>
          <w:lang w:eastAsia="fr-FR"/>
        </w:rPr>
        <w:t xml:space="preserve">Le soumissionnaire peut faire des préconisations sans remettre en cause la faisabilité, la rigueur et la sécurité des besoins identifiés. </w:t>
      </w:r>
    </w:p>
    <w:p w14:paraId="112E2E13" w14:textId="77777777" w:rsidR="00DD7E66" w:rsidRPr="006376B2" w:rsidRDefault="00DD7E66" w:rsidP="00DD7E66">
      <w:pPr>
        <w:pStyle w:val="Sansinterligne"/>
        <w:rPr>
          <w:rFonts w:asciiTheme="minorHAnsi" w:hAnsiTheme="minorHAnsi" w:cstheme="minorHAnsi"/>
          <w:szCs w:val="20"/>
          <w:lang w:eastAsia="fr-FR"/>
        </w:rPr>
      </w:pPr>
    </w:p>
    <w:p w14:paraId="33AA3FAF" w14:textId="77777777" w:rsidR="00DD7E66" w:rsidRPr="006376B2" w:rsidRDefault="00DD7E66" w:rsidP="00DD7E66">
      <w:pPr>
        <w:pStyle w:val="Titre3"/>
        <w:rPr>
          <w:rFonts w:asciiTheme="minorHAnsi" w:hAnsiTheme="minorHAnsi" w:cstheme="minorHAnsi"/>
          <w:b/>
          <w:sz w:val="20"/>
          <w:szCs w:val="20"/>
        </w:rPr>
      </w:pPr>
      <w:bookmarkStart w:id="9" w:name="_Toc53042717"/>
      <w:r w:rsidRPr="006376B2">
        <w:rPr>
          <w:rFonts w:asciiTheme="minorHAnsi" w:hAnsiTheme="minorHAnsi" w:cstheme="minorHAnsi"/>
          <w:b/>
          <w:sz w:val="20"/>
          <w:szCs w:val="20"/>
        </w:rPr>
        <w:t>Lieux de la visite d’études</w:t>
      </w:r>
      <w:bookmarkEnd w:id="9"/>
      <w:r w:rsidRPr="006376B2">
        <w:rPr>
          <w:rFonts w:asciiTheme="minorHAnsi" w:hAnsiTheme="minorHAnsi" w:cstheme="minorHAnsi"/>
          <w:b/>
          <w:sz w:val="20"/>
          <w:szCs w:val="20"/>
        </w:rPr>
        <w:t xml:space="preserve"> </w:t>
      </w:r>
    </w:p>
    <w:p w14:paraId="3A99D0DE" w14:textId="77777777" w:rsidR="008C2C2F" w:rsidRPr="006376B2" w:rsidRDefault="008C2C2F" w:rsidP="008C2C2F">
      <w:pPr>
        <w:rPr>
          <w:rFonts w:asciiTheme="minorHAnsi" w:hAnsiTheme="minorHAnsi" w:cstheme="minorHAnsi"/>
          <w:sz w:val="20"/>
          <w:szCs w:val="20"/>
          <w:lang w:eastAsia="en-US"/>
        </w:rPr>
      </w:pPr>
    </w:p>
    <w:p w14:paraId="02FC63F9" w14:textId="7C895A8A" w:rsidR="00DD7E66" w:rsidRPr="006376B2" w:rsidRDefault="00DD7E66" w:rsidP="000C3311">
      <w:pPr>
        <w:jc w:val="both"/>
        <w:rPr>
          <w:rFonts w:asciiTheme="minorHAnsi" w:hAnsiTheme="minorHAnsi" w:cstheme="minorHAnsi"/>
          <w:sz w:val="20"/>
          <w:szCs w:val="20"/>
        </w:rPr>
      </w:pPr>
      <w:r w:rsidRPr="006376B2">
        <w:rPr>
          <w:rFonts w:asciiTheme="minorHAnsi" w:hAnsiTheme="minorHAnsi" w:cstheme="minorHAnsi"/>
          <w:sz w:val="20"/>
          <w:szCs w:val="20"/>
        </w:rPr>
        <w:t xml:space="preserve">Les </w:t>
      </w:r>
      <w:r w:rsidR="00E22503" w:rsidRPr="006376B2">
        <w:rPr>
          <w:rFonts w:asciiTheme="minorHAnsi" w:hAnsiTheme="minorHAnsi" w:cstheme="minorHAnsi"/>
          <w:sz w:val="20"/>
          <w:szCs w:val="20"/>
        </w:rPr>
        <w:t>visites auront lieu à Paris et en région Ile de France</w:t>
      </w:r>
      <w:r w:rsidRPr="006376B2">
        <w:rPr>
          <w:rFonts w:asciiTheme="minorHAnsi" w:hAnsiTheme="minorHAnsi" w:cstheme="minorHAnsi"/>
          <w:sz w:val="20"/>
          <w:szCs w:val="20"/>
        </w:rPr>
        <w:t xml:space="preserve">. Pour les adresses précises, voir le programme prévisionnel </w:t>
      </w:r>
      <w:r w:rsidR="000E32CF" w:rsidRPr="006376B2">
        <w:rPr>
          <w:rFonts w:asciiTheme="minorHAnsi" w:hAnsiTheme="minorHAnsi" w:cstheme="minorHAnsi"/>
          <w:sz w:val="20"/>
          <w:szCs w:val="20"/>
        </w:rPr>
        <w:t>joint inti</w:t>
      </w:r>
      <w:r w:rsidR="006A42B5">
        <w:rPr>
          <w:rFonts w:asciiTheme="minorHAnsi" w:hAnsiTheme="minorHAnsi" w:cstheme="minorHAnsi"/>
          <w:sz w:val="20"/>
          <w:szCs w:val="20"/>
        </w:rPr>
        <w:t>tulé « Programme</w:t>
      </w:r>
      <w:r w:rsidR="003836CE">
        <w:rPr>
          <w:rFonts w:asciiTheme="minorHAnsi" w:hAnsiTheme="minorHAnsi" w:cstheme="minorHAnsi"/>
          <w:sz w:val="20"/>
          <w:szCs w:val="20"/>
        </w:rPr>
        <w:t xml:space="preserve"> prévisionnel I</w:t>
      </w:r>
      <w:r w:rsidR="000E32CF" w:rsidRPr="006376B2">
        <w:rPr>
          <w:rFonts w:asciiTheme="minorHAnsi" w:hAnsiTheme="minorHAnsi" w:cstheme="minorHAnsi"/>
          <w:sz w:val="20"/>
          <w:szCs w:val="20"/>
        </w:rPr>
        <w:t>N</w:t>
      </w:r>
      <w:r w:rsidR="003836CE">
        <w:rPr>
          <w:rFonts w:asciiTheme="minorHAnsi" w:hAnsiTheme="minorHAnsi" w:cstheme="minorHAnsi"/>
          <w:sz w:val="20"/>
          <w:szCs w:val="20"/>
        </w:rPr>
        <w:t>D</w:t>
      </w:r>
      <w:r w:rsidR="000E32CF" w:rsidRPr="006376B2">
        <w:rPr>
          <w:rFonts w:asciiTheme="minorHAnsi" w:hAnsiTheme="minorHAnsi" w:cstheme="minorHAnsi"/>
          <w:sz w:val="20"/>
          <w:szCs w:val="20"/>
        </w:rPr>
        <w:t>_3 jours »</w:t>
      </w:r>
      <w:r w:rsidRPr="006376B2">
        <w:rPr>
          <w:rFonts w:asciiTheme="minorHAnsi" w:hAnsiTheme="minorHAnsi" w:cstheme="minorHAnsi"/>
          <w:sz w:val="20"/>
          <w:szCs w:val="20"/>
        </w:rPr>
        <w:t xml:space="preserve">. </w:t>
      </w:r>
    </w:p>
    <w:p w14:paraId="4A443E89" w14:textId="77777777" w:rsidR="000C3311" w:rsidRPr="006376B2" w:rsidRDefault="000C3311" w:rsidP="00DD7E66">
      <w:pPr>
        <w:pStyle w:val="Titre3"/>
        <w:rPr>
          <w:rFonts w:asciiTheme="minorHAnsi" w:hAnsiTheme="minorHAnsi" w:cstheme="minorHAnsi"/>
          <w:sz w:val="20"/>
          <w:szCs w:val="20"/>
        </w:rPr>
      </w:pPr>
      <w:bookmarkStart w:id="10" w:name="_Toc53042718"/>
    </w:p>
    <w:p w14:paraId="27940832" w14:textId="77777777" w:rsidR="00DD7E66" w:rsidRPr="006376B2" w:rsidRDefault="00DD7E66" w:rsidP="00DD7E66">
      <w:pPr>
        <w:pStyle w:val="Titre3"/>
        <w:rPr>
          <w:rFonts w:asciiTheme="minorHAnsi" w:hAnsiTheme="minorHAnsi" w:cstheme="minorHAnsi"/>
          <w:b/>
          <w:sz w:val="20"/>
          <w:szCs w:val="20"/>
        </w:rPr>
      </w:pPr>
      <w:r w:rsidRPr="006376B2">
        <w:rPr>
          <w:rFonts w:asciiTheme="minorHAnsi" w:hAnsiTheme="minorHAnsi" w:cstheme="minorHAnsi"/>
          <w:b/>
          <w:sz w:val="20"/>
          <w:szCs w:val="20"/>
        </w:rPr>
        <w:t>Public attendu</w:t>
      </w:r>
      <w:bookmarkEnd w:id="10"/>
    </w:p>
    <w:p w14:paraId="0DFD25B4" w14:textId="77777777" w:rsidR="008C2C2F" w:rsidRPr="006376B2" w:rsidRDefault="008C2C2F" w:rsidP="008C2C2F">
      <w:pPr>
        <w:rPr>
          <w:rFonts w:asciiTheme="minorHAnsi" w:hAnsiTheme="minorHAnsi" w:cstheme="minorHAnsi"/>
          <w:sz w:val="20"/>
          <w:szCs w:val="20"/>
          <w:lang w:eastAsia="en-US"/>
        </w:rPr>
      </w:pPr>
    </w:p>
    <w:p w14:paraId="4B47532D" w14:textId="4F2AA314" w:rsidR="00DD7E66" w:rsidRPr="006376B2" w:rsidRDefault="00DD7E66" w:rsidP="000C3311">
      <w:pPr>
        <w:jc w:val="both"/>
        <w:rPr>
          <w:rFonts w:asciiTheme="minorHAnsi" w:hAnsiTheme="minorHAnsi" w:cstheme="minorHAnsi"/>
          <w:sz w:val="20"/>
          <w:szCs w:val="20"/>
        </w:rPr>
      </w:pPr>
      <w:r w:rsidRPr="006376B2">
        <w:rPr>
          <w:rFonts w:asciiTheme="minorHAnsi" w:hAnsiTheme="minorHAnsi" w:cstheme="minorHAnsi"/>
          <w:sz w:val="20"/>
          <w:szCs w:val="20"/>
        </w:rPr>
        <w:t>La délégation sera composée de</w:t>
      </w:r>
      <w:r w:rsidR="00E22503" w:rsidRPr="006376B2">
        <w:rPr>
          <w:rFonts w:asciiTheme="minorHAnsi" w:hAnsiTheme="minorHAnsi" w:cstheme="minorHAnsi"/>
          <w:sz w:val="20"/>
          <w:szCs w:val="20"/>
        </w:rPr>
        <w:t xml:space="preserve"> représentant</w:t>
      </w:r>
      <w:r w:rsidR="00707657">
        <w:rPr>
          <w:rFonts w:asciiTheme="minorHAnsi" w:hAnsiTheme="minorHAnsi" w:cstheme="minorHAnsi"/>
          <w:sz w:val="20"/>
          <w:szCs w:val="20"/>
        </w:rPr>
        <w:t>s</w:t>
      </w:r>
      <w:r w:rsidR="00E22503" w:rsidRPr="006376B2">
        <w:rPr>
          <w:rFonts w:asciiTheme="minorHAnsi" w:hAnsiTheme="minorHAnsi" w:cstheme="minorHAnsi"/>
          <w:sz w:val="20"/>
          <w:szCs w:val="20"/>
        </w:rPr>
        <w:t xml:space="preserve"> d’administrations, d’entreprises publiques et de</w:t>
      </w:r>
      <w:r w:rsidRPr="006376B2">
        <w:rPr>
          <w:rFonts w:asciiTheme="minorHAnsi" w:hAnsiTheme="minorHAnsi" w:cstheme="minorHAnsi"/>
          <w:sz w:val="20"/>
          <w:szCs w:val="20"/>
        </w:rPr>
        <w:t xml:space="preserve"> personnalités politiques de hauts rangs dont </w:t>
      </w:r>
      <w:r w:rsidR="00E22503" w:rsidRPr="006376B2">
        <w:rPr>
          <w:rFonts w:asciiTheme="minorHAnsi" w:hAnsiTheme="minorHAnsi" w:cstheme="minorHAnsi"/>
          <w:sz w:val="20"/>
          <w:szCs w:val="20"/>
        </w:rPr>
        <w:t>un gouverneur de province indienne.</w:t>
      </w:r>
      <w:r w:rsidRPr="006376B2">
        <w:rPr>
          <w:rFonts w:asciiTheme="minorHAnsi" w:hAnsiTheme="minorHAnsi" w:cstheme="minorHAnsi"/>
          <w:sz w:val="20"/>
          <w:szCs w:val="20"/>
        </w:rPr>
        <w:t xml:space="preserve">  </w:t>
      </w:r>
    </w:p>
    <w:p w14:paraId="0A4EC689" w14:textId="77777777" w:rsidR="00DD7E66" w:rsidRPr="006376B2" w:rsidRDefault="00DD7E66" w:rsidP="000C3311">
      <w:pPr>
        <w:jc w:val="both"/>
        <w:rPr>
          <w:rFonts w:asciiTheme="minorHAnsi" w:hAnsiTheme="minorHAnsi" w:cstheme="minorHAnsi"/>
          <w:sz w:val="20"/>
          <w:szCs w:val="20"/>
        </w:rPr>
      </w:pPr>
    </w:p>
    <w:p w14:paraId="0B231970" w14:textId="1AA0A191" w:rsidR="00DD7E66" w:rsidRPr="006376B2" w:rsidRDefault="00DD7E66" w:rsidP="000C3311">
      <w:pPr>
        <w:jc w:val="both"/>
        <w:rPr>
          <w:rFonts w:asciiTheme="minorHAnsi" w:hAnsiTheme="minorHAnsi" w:cstheme="minorHAnsi"/>
          <w:sz w:val="20"/>
          <w:szCs w:val="20"/>
        </w:rPr>
      </w:pPr>
      <w:r w:rsidRPr="006376B2">
        <w:rPr>
          <w:rFonts w:asciiTheme="minorHAnsi" w:hAnsiTheme="minorHAnsi" w:cstheme="minorHAnsi"/>
          <w:sz w:val="20"/>
          <w:szCs w:val="20"/>
        </w:rPr>
        <w:t>Un</w:t>
      </w:r>
      <w:r w:rsidR="00707657">
        <w:rPr>
          <w:rFonts w:asciiTheme="minorHAnsi" w:hAnsiTheme="minorHAnsi" w:cstheme="minorHAnsi"/>
          <w:sz w:val="20"/>
          <w:szCs w:val="20"/>
        </w:rPr>
        <w:t>.e</w:t>
      </w:r>
      <w:r w:rsidRPr="006376B2">
        <w:rPr>
          <w:rFonts w:asciiTheme="minorHAnsi" w:hAnsiTheme="minorHAnsi" w:cstheme="minorHAnsi"/>
          <w:sz w:val="20"/>
          <w:szCs w:val="20"/>
        </w:rPr>
        <w:t xml:space="preserve"> </w:t>
      </w:r>
      <w:r w:rsidR="00E60688">
        <w:rPr>
          <w:rFonts w:asciiTheme="minorHAnsi" w:hAnsiTheme="minorHAnsi" w:cstheme="minorHAnsi"/>
          <w:sz w:val="20"/>
          <w:szCs w:val="20"/>
        </w:rPr>
        <w:t>accompagnateur</w:t>
      </w:r>
      <w:r w:rsidRPr="006376B2">
        <w:rPr>
          <w:rFonts w:asciiTheme="minorHAnsi" w:hAnsiTheme="minorHAnsi" w:cstheme="minorHAnsi"/>
          <w:sz w:val="20"/>
          <w:szCs w:val="20"/>
        </w:rPr>
        <w:t xml:space="preserve">/trice </w:t>
      </w:r>
      <w:r w:rsidR="00E60688">
        <w:rPr>
          <w:rFonts w:asciiTheme="minorHAnsi" w:hAnsiTheme="minorHAnsi" w:cstheme="minorHAnsi"/>
          <w:sz w:val="20"/>
          <w:szCs w:val="20"/>
        </w:rPr>
        <w:t>d’Expertise France</w:t>
      </w:r>
      <w:r w:rsidRPr="006376B2">
        <w:rPr>
          <w:rFonts w:asciiTheme="minorHAnsi" w:hAnsiTheme="minorHAnsi" w:cstheme="minorHAnsi"/>
          <w:sz w:val="20"/>
          <w:szCs w:val="20"/>
        </w:rPr>
        <w:t xml:space="preserve"> </w:t>
      </w:r>
      <w:r w:rsidR="00E22503" w:rsidRPr="006376B2">
        <w:rPr>
          <w:rFonts w:asciiTheme="minorHAnsi" w:hAnsiTheme="minorHAnsi" w:cstheme="minorHAnsi"/>
          <w:sz w:val="20"/>
          <w:szCs w:val="20"/>
        </w:rPr>
        <w:t>sera</w:t>
      </w:r>
      <w:r w:rsidR="00E60688">
        <w:rPr>
          <w:rFonts w:asciiTheme="minorHAnsi" w:hAnsiTheme="minorHAnsi" w:cstheme="minorHAnsi"/>
          <w:sz w:val="20"/>
          <w:szCs w:val="20"/>
        </w:rPr>
        <w:t xml:space="preserve"> également</w:t>
      </w:r>
      <w:r w:rsidRPr="006376B2">
        <w:rPr>
          <w:rFonts w:asciiTheme="minorHAnsi" w:hAnsiTheme="minorHAnsi" w:cstheme="minorHAnsi"/>
          <w:sz w:val="20"/>
          <w:szCs w:val="20"/>
        </w:rPr>
        <w:t xml:space="preserve"> présent</w:t>
      </w:r>
      <w:r w:rsidR="00707657">
        <w:rPr>
          <w:rFonts w:asciiTheme="minorHAnsi" w:hAnsiTheme="minorHAnsi" w:cstheme="minorHAnsi"/>
          <w:sz w:val="20"/>
          <w:szCs w:val="20"/>
        </w:rPr>
        <w:t>.e</w:t>
      </w:r>
      <w:r w:rsidRPr="006376B2">
        <w:rPr>
          <w:rFonts w:asciiTheme="minorHAnsi" w:hAnsiTheme="minorHAnsi" w:cstheme="minorHAnsi"/>
          <w:sz w:val="20"/>
          <w:szCs w:val="20"/>
        </w:rPr>
        <w:t xml:space="preserve"> sur toute la durée de ce voyage d’étude.</w:t>
      </w:r>
    </w:p>
    <w:p w14:paraId="5C93A2D8" w14:textId="77777777" w:rsidR="00DD7E66" w:rsidRPr="006376B2" w:rsidRDefault="00DD7E66" w:rsidP="00DD7E66">
      <w:pPr>
        <w:spacing w:after="120" w:line="264" w:lineRule="auto"/>
        <w:rPr>
          <w:rFonts w:asciiTheme="minorHAnsi" w:hAnsiTheme="minorHAnsi" w:cstheme="minorHAnsi"/>
          <w:sz w:val="20"/>
          <w:szCs w:val="20"/>
        </w:rPr>
      </w:pPr>
    </w:p>
    <w:p w14:paraId="26DB2B69" w14:textId="77777777" w:rsidR="00DD7E66" w:rsidRPr="006376B2" w:rsidRDefault="00DD7E66" w:rsidP="00DD7E66">
      <w:pPr>
        <w:pStyle w:val="Titre3"/>
        <w:rPr>
          <w:rFonts w:asciiTheme="minorHAnsi" w:hAnsiTheme="minorHAnsi" w:cstheme="minorHAnsi"/>
          <w:b/>
          <w:sz w:val="20"/>
          <w:szCs w:val="20"/>
        </w:rPr>
      </w:pPr>
      <w:bookmarkStart w:id="11" w:name="_Toc53042719"/>
      <w:r w:rsidRPr="006376B2">
        <w:rPr>
          <w:rFonts w:asciiTheme="minorHAnsi" w:hAnsiTheme="minorHAnsi" w:cstheme="minorHAnsi"/>
          <w:b/>
          <w:sz w:val="20"/>
          <w:szCs w:val="20"/>
        </w:rPr>
        <w:t>Programme prévisionnel sur 3 jours</w:t>
      </w:r>
      <w:bookmarkEnd w:id="11"/>
      <w:r w:rsidRPr="006376B2">
        <w:rPr>
          <w:rFonts w:asciiTheme="minorHAnsi" w:hAnsiTheme="minorHAnsi" w:cstheme="minorHAnsi"/>
          <w:b/>
          <w:sz w:val="20"/>
          <w:szCs w:val="20"/>
        </w:rPr>
        <w:t xml:space="preserve"> </w:t>
      </w:r>
    </w:p>
    <w:p w14:paraId="411D270C" w14:textId="77777777" w:rsidR="00DD7E66" w:rsidRPr="006376B2" w:rsidRDefault="00DD7E66" w:rsidP="00DD7E66">
      <w:pPr>
        <w:jc w:val="center"/>
        <w:rPr>
          <w:rFonts w:asciiTheme="minorHAnsi" w:hAnsiTheme="minorHAnsi" w:cstheme="minorHAnsi"/>
          <w:b/>
          <w:sz w:val="20"/>
          <w:szCs w:val="20"/>
        </w:rPr>
      </w:pPr>
    </w:p>
    <w:p w14:paraId="166FD147" w14:textId="7F14778F" w:rsidR="00DD7E66" w:rsidRPr="006376B2" w:rsidRDefault="00DD7E66" w:rsidP="00DD7E66">
      <w:pPr>
        <w:jc w:val="center"/>
        <w:rPr>
          <w:rFonts w:asciiTheme="minorHAnsi" w:hAnsiTheme="minorHAnsi" w:cstheme="minorHAnsi"/>
          <w:b/>
          <w:sz w:val="20"/>
          <w:szCs w:val="20"/>
          <w:u w:val="single"/>
        </w:rPr>
      </w:pPr>
      <w:r w:rsidRPr="006376B2">
        <w:rPr>
          <w:rFonts w:asciiTheme="minorHAnsi" w:hAnsiTheme="minorHAnsi" w:cstheme="minorHAnsi"/>
          <w:b/>
          <w:sz w:val="20"/>
          <w:szCs w:val="20"/>
          <w:u w:val="single"/>
        </w:rPr>
        <w:t xml:space="preserve">Du </w:t>
      </w:r>
      <w:r w:rsidR="00E22503" w:rsidRPr="006376B2">
        <w:rPr>
          <w:rFonts w:asciiTheme="minorHAnsi" w:hAnsiTheme="minorHAnsi" w:cstheme="minorHAnsi"/>
          <w:b/>
          <w:sz w:val="20"/>
          <w:szCs w:val="20"/>
          <w:u w:val="single"/>
        </w:rPr>
        <w:t>17 au 20/03/2025</w:t>
      </w:r>
    </w:p>
    <w:p w14:paraId="5ABC4312" w14:textId="77777777" w:rsidR="00DD7E66" w:rsidRPr="006376B2" w:rsidRDefault="00DD7E66" w:rsidP="00DD7E66">
      <w:pPr>
        <w:jc w:val="center"/>
        <w:rPr>
          <w:rFonts w:asciiTheme="minorHAnsi" w:hAnsiTheme="minorHAnsi" w:cstheme="minorHAnsi"/>
          <w:sz w:val="20"/>
          <w:szCs w:val="20"/>
        </w:rPr>
      </w:pPr>
    </w:p>
    <w:p w14:paraId="0365DED0" w14:textId="7303F53B" w:rsidR="00DD7E66" w:rsidRPr="006376B2" w:rsidRDefault="00DD7E66" w:rsidP="00DD7E66">
      <w:pPr>
        <w:jc w:val="center"/>
        <w:rPr>
          <w:rFonts w:asciiTheme="minorHAnsi" w:hAnsiTheme="minorHAnsi" w:cstheme="minorHAnsi"/>
          <w:b/>
          <w:i/>
          <w:sz w:val="20"/>
          <w:szCs w:val="20"/>
        </w:rPr>
      </w:pPr>
      <w:r w:rsidRPr="006376B2">
        <w:rPr>
          <w:rFonts w:asciiTheme="minorHAnsi" w:hAnsiTheme="minorHAnsi" w:cstheme="minorHAnsi"/>
          <w:b/>
          <w:i/>
          <w:sz w:val="20"/>
          <w:szCs w:val="20"/>
        </w:rPr>
        <w:t xml:space="preserve">Paris et Région </w:t>
      </w:r>
      <w:r w:rsidR="00E22503" w:rsidRPr="006376B2">
        <w:rPr>
          <w:rFonts w:asciiTheme="minorHAnsi" w:hAnsiTheme="minorHAnsi" w:cstheme="minorHAnsi"/>
          <w:b/>
          <w:i/>
          <w:sz w:val="20"/>
          <w:szCs w:val="20"/>
        </w:rPr>
        <w:t>Ile de France</w:t>
      </w:r>
    </w:p>
    <w:p w14:paraId="762179CC" w14:textId="77777777" w:rsidR="00DD7E66" w:rsidRPr="006376B2" w:rsidRDefault="00DD7E66" w:rsidP="00DD7E66">
      <w:pPr>
        <w:jc w:val="center"/>
        <w:rPr>
          <w:rFonts w:asciiTheme="minorHAnsi" w:hAnsiTheme="minorHAnsi" w:cstheme="minorHAnsi"/>
          <w:sz w:val="20"/>
          <w:szCs w:val="20"/>
        </w:rPr>
      </w:pPr>
    </w:p>
    <w:p w14:paraId="7D4A75B3" w14:textId="77777777" w:rsidR="00DD7E66" w:rsidRPr="006376B2" w:rsidRDefault="00DD7E66" w:rsidP="00DD7E66">
      <w:pPr>
        <w:rPr>
          <w:rFonts w:asciiTheme="minorHAnsi" w:hAnsiTheme="minorHAnsi" w:cstheme="minorHAnsi"/>
          <w:i/>
          <w:sz w:val="20"/>
          <w:szCs w:val="20"/>
        </w:rPr>
      </w:pPr>
      <w:r w:rsidRPr="006376B2">
        <w:rPr>
          <w:rFonts w:asciiTheme="minorHAnsi" w:hAnsiTheme="minorHAnsi" w:cstheme="minorHAnsi"/>
          <w:i/>
          <w:sz w:val="20"/>
          <w:szCs w:val="20"/>
        </w:rPr>
        <w:t>A noter :</w:t>
      </w:r>
    </w:p>
    <w:p w14:paraId="2C925821" w14:textId="77777777" w:rsidR="00DD7E66" w:rsidRPr="006376B2" w:rsidRDefault="00DD7E66" w:rsidP="00DD7E66">
      <w:pPr>
        <w:pStyle w:val="Paragraphedeliste"/>
        <w:numPr>
          <w:ilvl w:val="0"/>
          <w:numId w:val="27"/>
        </w:numPr>
        <w:jc w:val="both"/>
        <w:rPr>
          <w:rFonts w:asciiTheme="minorHAnsi" w:hAnsiTheme="minorHAnsi" w:cstheme="minorHAnsi"/>
          <w:i/>
          <w:sz w:val="20"/>
          <w:szCs w:val="20"/>
        </w:rPr>
      </w:pPr>
      <w:r w:rsidRPr="006376B2">
        <w:rPr>
          <w:rFonts w:asciiTheme="minorHAnsi" w:hAnsiTheme="minorHAnsi" w:cstheme="minorHAnsi"/>
          <w:i/>
          <w:sz w:val="20"/>
          <w:szCs w:val="20"/>
        </w:rPr>
        <w:t xml:space="preserve">Pour l’hébergement: </w:t>
      </w:r>
    </w:p>
    <w:p w14:paraId="054BA676" w14:textId="3D75DC39" w:rsidR="00DD7E66" w:rsidRPr="006376B2" w:rsidRDefault="00DD7E66" w:rsidP="00DD7E66">
      <w:pPr>
        <w:pStyle w:val="Paragraphedeliste"/>
        <w:numPr>
          <w:ilvl w:val="1"/>
          <w:numId w:val="27"/>
        </w:numPr>
        <w:jc w:val="both"/>
        <w:rPr>
          <w:rFonts w:asciiTheme="minorHAnsi" w:hAnsiTheme="minorHAnsi" w:cstheme="minorHAnsi"/>
          <w:i/>
          <w:sz w:val="20"/>
          <w:szCs w:val="20"/>
        </w:rPr>
      </w:pPr>
      <w:r w:rsidRPr="006376B2">
        <w:rPr>
          <w:rFonts w:asciiTheme="minorHAnsi" w:hAnsiTheme="minorHAnsi" w:cstheme="minorHAnsi"/>
          <w:i/>
          <w:sz w:val="20"/>
          <w:szCs w:val="20"/>
        </w:rPr>
        <w:t>proposer à chaque fois a minima une proposition d’hébergement labellisée écolabel européen, NF Environnement, clé Verte ou équivalent. Les soumissionnaires qui font plus d’une proposition sur 3 avec un hébergement labellisée écolabel européen, NF Environnement, clé Verte ou équivalent verront leur offre notée plus favorablement ;</w:t>
      </w:r>
    </w:p>
    <w:p w14:paraId="423DA062" w14:textId="77777777" w:rsidR="00DD7E66" w:rsidRPr="006376B2" w:rsidRDefault="00DD7E66" w:rsidP="00DD7E66">
      <w:pPr>
        <w:pStyle w:val="Paragraphedeliste"/>
        <w:numPr>
          <w:ilvl w:val="1"/>
          <w:numId w:val="27"/>
        </w:numPr>
        <w:jc w:val="both"/>
        <w:rPr>
          <w:rFonts w:asciiTheme="minorHAnsi" w:hAnsiTheme="minorHAnsi" w:cstheme="minorHAnsi"/>
          <w:i/>
          <w:sz w:val="20"/>
          <w:szCs w:val="20"/>
        </w:rPr>
      </w:pPr>
      <w:r w:rsidRPr="006376B2">
        <w:rPr>
          <w:rFonts w:asciiTheme="minorHAnsi" w:hAnsiTheme="minorHAnsi" w:cstheme="minorHAnsi"/>
          <w:i/>
          <w:sz w:val="20"/>
          <w:szCs w:val="20"/>
        </w:rPr>
        <w:t>proposer un hébergement situé dans le centre de Paris pour les nuitées à Paris.</w:t>
      </w:r>
    </w:p>
    <w:p w14:paraId="6C86DF41" w14:textId="77777777" w:rsidR="00DD7E66" w:rsidRPr="006376B2" w:rsidRDefault="00DD7E66" w:rsidP="00DD7E66">
      <w:pPr>
        <w:pStyle w:val="Paragraphedeliste"/>
        <w:numPr>
          <w:ilvl w:val="0"/>
          <w:numId w:val="27"/>
        </w:numPr>
        <w:jc w:val="both"/>
        <w:rPr>
          <w:rFonts w:asciiTheme="minorHAnsi" w:hAnsiTheme="minorHAnsi" w:cstheme="minorHAnsi"/>
          <w:i/>
          <w:sz w:val="20"/>
          <w:szCs w:val="20"/>
        </w:rPr>
      </w:pPr>
      <w:r w:rsidRPr="006376B2">
        <w:rPr>
          <w:rFonts w:asciiTheme="minorHAnsi" w:hAnsiTheme="minorHAnsi" w:cstheme="minorHAnsi"/>
          <w:i/>
          <w:sz w:val="20"/>
          <w:szCs w:val="20"/>
        </w:rPr>
        <w:t>Prévoir une pause-café dans le courant de la matinée et l’après-midi</w:t>
      </w:r>
    </w:p>
    <w:p w14:paraId="0D2FB222" w14:textId="77777777" w:rsidR="00DD7E66" w:rsidRPr="006376B2" w:rsidRDefault="00DD7E66" w:rsidP="00DD7E66">
      <w:pPr>
        <w:pStyle w:val="Paragraphedeliste"/>
        <w:numPr>
          <w:ilvl w:val="0"/>
          <w:numId w:val="27"/>
        </w:numPr>
        <w:jc w:val="both"/>
        <w:rPr>
          <w:rFonts w:asciiTheme="minorHAnsi" w:hAnsiTheme="minorHAnsi" w:cstheme="minorHAnsi"/>
          <w:i/>
          <w:sz w:val="20"/>
          <w:szCs w:val="20"/>
        </w:rPr>
      </w:pPr>
      <w:r w:rsidRPr="006376B2">
        <w:rPr>
          <w:rFonts w:asciiTheme="minorHAnsi" w:hAnsiTheme="minorHAnsi" w:cstheme="minorHAnsi"/>
          <w:i/>
          <w:sz w:val="20"/>
          <w:szCs w:val="20"/>
        </w:rPr>
        <w:t>Pour les temps libres : proposer visites touristiques ou activités en lien avec la thématique</w:t>
      </w:r>
    </w:p>
    <w:p w14:paraId="216B9A26" w14:textId="19DC2AC7" w:rsidR="003D5481" w:rsidRPr="006376B2" w:rsidRDefault="00E22503" w:rsidP="00DD7E66">
      <w:pPr>
        <w:rPr>
          <w:rFonts w:asciiTheme="minorHAnsi" w:hAnsiTheme="minorHAnsi" w:cstheme="minorHAnsi"/>
          <w:sz w:val="20"/>
          <w:szCs w:val="20"/>
        </w:rPr>
      </w:pPr>
      <w:r w:rsidRPr="006376B2">
        <w:rPr>
          <w:rFonts w:asciiTheme="minorHAnsi" w:hAnsiTheme="minorHAnsi" w:cstheme="minorHAnsi"/>
          <w:sz w:val="20"/>
          <w:szCs w:val="20"/>
        </w:rPr>
        <w:t xml:space="preserve"> </w:t>
      </w:r>
    </w:p>
    <w:p w14:paraId="222DA719" w14:textId="33945741" w:rsidR="00E22503" w:rsidRPr="006376B2" w:rsidRDefault="000E32CF" w:rsidP="000E32CF">
      <w:pPr>
        <w:rPr>
          <w:rFonts w:asciiTheme="minorHAnsi" w:hAnsiTheme="minorHAnsi" w:cstheme="minorHAnsi"/>
          <w:b/>
          <w:i/>
          <w:sz w:val="20"/>
          <w:szCs w:val="20"/>
        </w:rPr>
      </w:pPr>
      <w:r w:rsidRPr="006376B2">
        <w:rPr>
          <w:rFonts w:asciiTheme="minorHAnsi" w:hAnsiTheme="minorHAnsi" w:cstheme="minorHAnsi"/>
          <w:b/>
          <w:i/>
          <w:sz w:val="20"/>
          <w:szCs w:val="20"/>
        </w:rPr>
        <w:t>Voir le programme prévisionnel joint intitulé « Programme prévisionnel IDN_3 jours ».</w:t>
      </w:r>
      <w:r w:rsidR="006376B2">
        <w:rPr>
          <w:rFonts w:asciiTheme="minorHAnsi" w:hAnsiTheme="minorHAnsi" w:cstheme="minorHAnsi"/>
          <w:b/>
          <w:i/>
          <w:sz w:val="20"/>
          <w:szCs w:val="20"/>
        </w:rPr>
        <w:t xml:space="preserve"> En particulier les prestations soulignées en gras sont celles demandées au titulaire.</w:t>
      </w:r>
    </w:p>
    <w:p w14:paraId="7C0CE7CC" w14:textId="77777777" w:rsidR="000E32CF" w:rsidRPr="006376B2" w:rsidRDefault="000E32CF" w:rsidP="000E32CF">
      <w:pPr>
        <w:rPr>
          <w:rFonts w:asciiTheme="minorHAnsi" w:hAnsiTheme="minorHAnsi" w:cstheme="minorHAnsi"/>
          <w:b/>
          <w:i/>
          <w:sz w:val="20"/>
          <w:szCs w:val="20"/>
        </w:rPr>
      </w:pPr>
    </w:p>
    <w:p w14:paraId="25A18850" w14:textId="77777777" w:rsidR="00DD7E66" w:rsidRPr="006376B2" w:rsidRDefault="00DD7E66" w:rsidP="00980CE5">
      <w:pPr>
        <w:pStyle w:val="Titre3"/>
        <w:spacing w:before="0" w:line="240" w:lineRule="auto"/>
        <w:rPr>
          <w:rFonts w:asciiTheme="minorHAnsi" w:hAnsiTheme="minorHAnsi" w:cstheme="minorHAnsi"/>
          <w:b/>
          <w:sz w:val="20"/>
          <w:szCs w:val="20"/>
        </w:rPr>
      </w:pPr>
      <w:bookmarkStart w:id="12" w:name="_Toc53042720"/>
      <w:r w:rsidRPr="006376B2">
        <w:rPr>
          <w:rFonts w:asciiTheme="minorHAnsi" w:hAnsiTheme="minorHAnsi" w:cstheme="minorHAnsi"/>
          <w:b/>
          <w:sz w:val="20"/>
          <w:szCs w:val="20"/>
        </w:rPr>
        <w:t>Modalités de préparation</w:t>
      </w:r>
      <w:bookmarkEnd w:id="12"/>
    </w:p>
    <w:p w14:paraId="40F7334A" w14:textId="77777777" w:rsidR="00DD7E66" w:rsidRPr="006376B2" w:rsidRDefault="00DD7E66" w:rsidP="00980CE5">
      <w:pPr>
        <w:rPr>
          <w:rFonts w:asciiTheme="minorHAnsi" w:hAnsiTheme="minorHAnsi" w:cstheme="minorHAnsi"/>
          <w:sz w:val="20"/>
          <w:szCs w:val="20"/>
        </w:rPr>
      </w:pPr>
    </w:p>
    <w:p w14:paraId="667769A2" w14:textId="6C6A65E8" w:rsidR="00DD7E66" w:rsidRPr="006376B2" w:rsidRDefault="00DD7E66" w:rsidP="004A7975">
      <w:pPr>
        <w:jc w:val="both"/>
        <w:rPr>
          <w:rFonts w:asciiTheme="minorHAnsi" w:hAnsiTheme="minorHAnsi" w:cstheme="minorHAnsi"/>
          <w:sz w:val="20"/>
          <w:szCs w:val="20"/>
        </w:rPr>
      </w:pPr>
      <w:r w:rsidRPr="006376B2">
        <w:rPr>
          <w:rFonts w:asciiTheme="minorHAnsi" w:hAnsiTheme="minorHAnsi" w:cstheme="minorHAnsi"/>
          <w:sz w:val="20"/>
          <w:szCs w:val="20"/>
        </w:rPr>
        <w:t xml:space="preserve">Le pouvoir adjudicateur (Expertise France) et le titulaire se réuniront à 2 reprises un mois avant la date prévue pour l’accueil de la délégation </w:t>
      </w:r>
      <w:r w:rsidR="00E22503" w:rsidRPr="006376B2">
        <w:rPr>
          <w:rFonts w:asciiTheme="minorHAnsi" w:hAnsiTheme="minorHAnsi" w:cstheme="minorHAnsi"/>
          <w:sz w:val="20"/>
          <w:szCs w:val="20"/>
        </w:rPr>
        <w:t>indienne</w:t>
      </w:r>
      <w:r w:rsidRPr="006376B2">
        <w:rPr>
          <w:rFonts w:asciiTheme="minorHAnsi" w:hAnsiTheme="minorHAnsi" w:cstheme="minorHAnsi"/>
          <w:sz w:val="20"/>
          <w:szCs w:val="20"/>
        </w:rPr>
        <w:t xml:space="preserve"> </w:t>
      </w:r>
      <w:r w:rsidR="00D13A20" w:rsidRPr="006376B2">
        <w:rPr>
          <w:rFonts w:asciiTheme="minorHAnsi" w:hAnsiTheme="minorHAnsi" w:cstheme="minorHAnsi"/>
          <w:sz w:val="20"/>
          <w:szCs w:val="20"/>
        </w:rPr>
        <w:t>et une</w:t>
      </w:r>
      <w:r w:rsidRPr="006376B2">
        <w:rPr>
          <w:rFonts w:asciiTheme="minorHAnsi" w:hAnsiTheme="minorHAnsi" w:cstheme="minorHAnsi"/>
          <w:sz w:val="20"/>
          <w:szCs w:val="20"/>
        </w:rPr>
        <w:t xml:space="preserve"> fois après</w:t>
      </w:r>
      <w:r w:rsidR="0033130F" w:rsidRPr="006376B2">
        <w:rPr>
          <w:rFonts w:asciiTheme="minorHAnsi" w:hAnsiTheme="minorHAnsi" w:cstheme="minorHAnsi"/>
          <w:sz w:val="20"/>
          <w:szCs w:val="20"/>
        </w:rPr>
        <w:t xml:space="preserve"> la réalisation du voyage d’étude</w:t>
      </w:r>
      <w:r w:rsidRPr="006376B2">
        <w:rPr>
          <w:rFonts w:asciiTheme="minorHAnsi" w:hAnsiTheme="minorHAnsi" w:cstheme="minorHAnsi"/>
          <w:sz w:val="20"/>
          <w:szCs w:val="20"/>
        </w:rPr>
        <w:t xml:space="preserve"> pour la réunion de bilan.</w:t>
      </w:r>
    </w:p>
    <w:p w14:paraId="0E1C5E32" w14:textId="77777777" w:rsidR="00DD7E66" w:rsidRPr="006376B2" w:rsidRDefault="00DD7E66" w:rsidP="00980CE5">
      <w:pPr>
        <w:rPr>
          <w:rFonts w:asciiTheme="minorHAnsi" w:hAnsiTheme="minorHAnsi" w:cstheme="minorHAnsi"/>
          <w:sz w:val="20"/>
          <w:szCs w:val="20"/>
        </w:rPr>
      </w:pPr>
    </w:p>
    <w:p w14:paraId="71565EAE" w14:textId="77777777" w:rsidR="00DD7E66" w:rsidRPr="006376B2" w:rsidRDefault="00DD7E66" w:rsidP="004A7975">
      <w:pPr>
        <w:pStyle w:val="Titre3"/>
        <w:spacing w:before="0" w:line="240" w:lineRule="auto"/>
        <w:rPr>
          <w:rFonts w:asciiTheme="minorHAnsi" w:hAnsiTheme="minorHAnsi" w:cstheme="minorHAnsi"/>
          <w:b/>
          <w:sz w:val="20"/>
          <w:szCs w:val="20"/>
        </w:rPr>
      </w:pPr>
      <w:bookmarkStart w:id="13" w:name="_Toc49941571"/>
      <w:bookmarkStart w:id="14" w:name="_Toc53042721"/>
      <w:r w:rsidRPr="006376B2">
        <w:rPr>
          <w:rFonts w:asciiTheme="minorHAnsi" w:hAnsiTheme="minorHAnsi" w:cstheme="minorHAnsi"/>
          <w:b/>
          <w:sz w:val="20"/>
          <w:szCs w:val="20"/>
        </w:rPr>
        <w:t>Prestations à prévoir</w:t>
      </w:r>
      <w:bookmarkEnd w:id="13"/>
      <w:bookmarkEnd w:id="14"/>
    </w:p>
    <w:p w14:paraId="5B2ECB04" w14:textId="77777777" w:rsidR="00EA479B" w:rsidRPr="006376B2" w:rsidRDefault="00EA479B" w:rsidP="002808F5">
      <w:pPr>
        <w:rPr>
          <w:rFonts w:asciiTheme="minorHAnsi" w:hAnsiTheme="minorHAnsi" w:cstheme="minorHAnsi"/>
          <w:sz w:val="20"/>
          <w:szCs w:val="20"/>
        </w:rPr>
      </w:pPr>
    </w:p>
    <w:p w14:paraId="7DAC1909" w14:textId="147C706A" w:rsidR="00DD7E66" w:rsidRPr="006376B2" w:rsidRDefault="00DD7E66" w:rsidP="00836F59">
      <w:pPr>
        <w:jc w:val="both"/>
        <w:rPr>
          <w:rFonts w:asciiTheme="minorHAnsi" w:hAnsiTheme="minorHAnsi" w:cstheme="minorHAnsi"/>
          <w:sz w:val="20"/>
          <w:szCs w:val="20"/>
        </w:rPr>
      </w:pPr>
      <w:r w:rsidRPr="006376B2">
        <w:rPr>
          <w:rFonts w:asciiTheme="minorHAnsi" w:hAnsiTheme="minorHAnsi" w:cstheme="minorHAnsi"/>
          <w:sz w:val="20"/>
          <w:szCs w:val="20"/>
        </w:rPr>
        <w:t>Le soumissionnaire doit prévoir toutes les prestations nécessaires à la tenue de l’événement aussi bien en termes d’organisation que de p</w:t>
      </w:r>
      <w:r w:rsidR="00D13A20" w:rsidRPr="006376B2">
        <w:rPr>
          <w:rFonts w:asciiTheme="minorHAnsi" w:hAnsiTheme="minorHAnsi" w:cstheme="minorHAnsi"/>
          <w:sz w:val="20"/>
          <w:szCs w:val="20"/>
        </w:rPr>
        <w:t xml:space="preserve">réconisation et de coordination logistique </w:t>
      </w:r>
      <w:r w:rsidRPr="006376B2">
        <w:rPr>
          <w:rFonts w:asciiTheme="minorHAnsi" w:hAnsiTheme="minorHAnsi" w:cstheme="minorHAnsi"/>
          <w:sz w:val="20"/>
          <w:szCs w:val="20"/>
        </w:rPr>
        <w:t>et les lister et chiffrer en quantité et en valeur dans son offre financière au présent cas pratique.</w:t>
      </w:r>
    </w:p>
    <w:p w14:paraId="0693E479" w14:textId="77777777" w:rsidR="004A7975" w:rsidRPr="006376B2" w:rsidRDefault="004A7975" w:rsidP="00836F59">
      <w:pPr>
        <w:jc w:val="both"/>
        <w:rPr>
          <w:rFonts w:asciiTheme="minorHAnsi" w:hAnsiTheme="minorHAnsi" w:cstheme="minorHAnsi"/>
          <w:sz w:val="20"/>
          <w:szCs w:val="20"/>
        </w:rPr>
      </w:pPr>
    </w:p>
    <w:p w14:paraId="4E4965C8" w14:textId="611AB112" w:rsidR="00DD7E66" w:rsidRPr="006376B2" w:rsidRDefault="00DD7E66" w:rsidP="00836F59">
      <w:pPr>
        <w:pStyle w:val="Sansinterligne"/>
        <w:rPr>
          <w:rFonts w:asciiTheme="minorHAnsi" w:hAnsiTheme="minorHAnsi" w:cstheme="minorHAnsi"/>
          <w:szCs w:val="20"/>
          <w:lang w:eastAsia="fr-FR"/>
        </w:rPr>
      </w:pPr>
      <w:r w:rsidRPr="006376B2">
        <w:rPr>
          <w:rFonts w:asciiTheme="minorHAnsi" w:hAnsiTheme="minorHAnsi" w:cstheme="minorHAnsi"/>
          <w:szCs w:val="20"/>
          <w:lang w:eastAsia="fr-FR"/>
        </w:rPr>
        <w:t>Le soumissionnaire fait ses propositions en respectant les modalités de travail présentées dans le Cahier des</w:t>
      </w:r>
      <w:r w:rsidR="00A72BB5" w:rsidRPr="006376B2">
        <w:rPr>
          <w:rFonts w:asciiTheme="minorHAnsi" w:hAnsiTheme="minorHAnsi" w:cstheme="minorHAnsi"/>
          <w:szCs w:val="20"/>
          <w:lang w:eastAsia="fr-FR"/>
        </w:rPr>
        <w:t xml:space="preserve"> </w:t>
      </w:r>
      <w:r w:rsidRPr="006376B2">
        <w:rPr>
          <w:rFonts w:asciiTheme="minorHAnsi" w:hAnsiTheme="minorHAnsi" w:cstheme="minorHAnsi"/>
          <w:szCs w:val="20"/>
          <w:lang w:eastAsia="fr-FR"/>
        </w:rPr>
        <w:t>Charges. Toutes les prestations à mettre en œuvre ne sont pas listées. Certaines doivent être déduites par le soumissionnaire à la lecture du présent énoncé.</w:t>
      </w:r>
    </w:p>
    <w:p w14:paraId="70D278B4" w14:textId="77777777" w:rsidR="00DD7E66" w:rsidRPr="006376B2" w:rsidRDefault="00DD7E66" w:rsidP="00980CE5">
      <w:pPr>
        <w:pStyle w:val="Sansinterligne"/>
        <w:rPr>
          <w:rFonts w:asciiTheme="minorHAnsi" w:hAnsiTheme="minorHAnsi" w:cstheme="minorHAnsi"/>
          <w:szCs w:val="20"/>
          <w:lang w:eastAsia="fr-FR"/>
        </w:rPr>
      </w:pPr>
    </w:p>
    <w:p w14:paraId="556D836E" w14:textId="77777777" w:rsidR="00DD7E66" w:rsidRPr="00DD51B3" w:rsidRDefault="00DD7E66" w:rsidP="00980CE5">
      <w:pPr>
        <w:pStyle w:val="Titre3"/>
        <w:spacing w:before="0" w:line="240" w:lineRule="auto"/>
        <w:rPr>
          <w:rFonts w:asciiTheme="minorHAnsi" w:hAnsiTheme="minorHAnsi" w:cstheme="minorHAnsi"/>
          <w:sz w:val="20"/>
          <w:szCs w:val="20"/>
        </w:rPr>
      </w:pPr>
      <w:bookmarkStart w:id="15" w:name="_Toc53042722"/>
      <w:r w:rsidRPr="00DD51B3">
        <w:rPr>
          <w:rFonts w:asciiTheme="minorHAnsi" w:hAnsiTheme="minorHAnsi" w:cstheme="minorHAnsi"/>
          <w:sz w:val="20"/>
          <w:szCs w:val="20"/>
        </w:rPr>
        <w:t>Accueil des participants</w:t>
      </w:r>
      <w:bookmarkEnd w:id="15"/>
    </w:p>
    <w:p w14:paraId="6557FE7B" w14:textId="77777777" w:rsidR="00DD7E66" w:rsidRPr="006376B2" w:rsidRDefault="00DD7E66" w:rsidP="00980CE5">
      <w:pPr>
        <w:pStyle w:val="Sansinterligne"/>
        <w:rPr>
          <w:rFonts w:asciiTheme="minorHAnsi" w:hAnsiTheme="minorHAnsi" w:cstheme="minorHAnsi"/>
          <w:szCs w:val="20"/>
          <w:lang w:eastAsia="fr-FR"/>
        </w:rPr>
      </w:pPr>
    </w:p>
    <w:p w14:paraId="7BCAA79F" w14:textId="321B8454" w:rsidR="00DD7E66" w:rsidRPr="006376B2" w:rsidRDefault="00DD7E66" w:rsidP="00980CE5">
      <w:pPr>
        <w:pStyle w:val="Sansinterligne"/>
        <w:rPr>
          <w:rFonts w:asciiTheme="minorHAnsi" w:hAnsiTheme="minorHAnsi" w:cstheme="minorHAnsi"/>
          <w:szCs w:val="20"/>
          <w:lang w:eastAsia="fr-FR"/>
        </w:rPr>
      </w:pPr>
      <w:r w:rsidRPr="006376B2">
        <w:rPr>
          <w:rFonts w:asciiTheme="minorHAnsi" w:hAnsiTheme="minorHAnsi" w:cstheme="minorHAnsi"/>
          <w:szCs w:val="20"/>
          <w:lang w:eastAsia="fr-FR"/>
        </w:rPr>
        <w:t>A leur arrivée, les participants ser</w:t>
      </w:r>
      <w:r w:rsidR="00E22503" w:rsidRPr="006376B2">
        <w:rPr>
          <w:rFonts w:asciiTheme="minorHAnsi" w:hAnsiTheme="minorHAnsi" w:cstheme="minorHAnsi"/>
          <w:szCs w:val="20"/>
          <w:lang w:eastAsia="fr-FR"/>
        </w:rPr>
        <w:t xml:space="preserve">ont accueillis par le titulaire à l’aéroport. </w:t>
      </w:r>
    </w:p>
    <w:p w14:paraId="288D7107" w14:textId="77777777" w:rsidR="00DD7E66" w:rsidRPr="006376B2" w:rsidRDefault="00DD7E66" w:rsidP="00980CE5">
      <w:pPr>
        <w:pStyle w:val="Sansinterligne"/>
        <w:rPr>
          <w:rFonts w:asciiTheme="minorHAnsi" w:hAnsiTheme="minorHAnsi" w:cstheme="minorHAnsi"/>
          <w:szCs w:val="20"/>
          <w:lang w:eastAsia="fr-FR"/>
        </w:rPr>
      </w:pPr>
    </w:p>
    <w:p w14:paraId="5535F388" w14:textId="77777777" w:rsidR="00DD7E66" w:rsidRPr="006376B2" w:rsidRDefault="00DD7E66" w:rsidP="00980CE5">
      <w:pPr>
        <w:tabs>
          <w:tab w:val="left" w:pos="3382"/>
        </w:tabs>
        <w:rPr>
          <w:rFonts w:asciiTheme="minorHAnsi" w:hAnsiTheme="minorHAnsi" w:cstheme="minorHAnsi"/>
          <w:sz w:val="20"/>
          <w:szCs w:val="20"/>
        </w:rPr>
      </w:pPr>
      <w:r w:rsidRPr="006376B2">
        <w:rPr>
          <w:rFonts w:asciiTheme="minorHAnsi" w:hAnsiTheme="minorHAnsi" w:cstheme="minorHAnsi"/>
          <w:b/>
          <w:sz w:val="20"/>
          <w:szCs w:val="20"/>
        </w:rPr>
        <w:t>Attentes complémentaires à noter</w:t>
      </w:r>
      <w:r w:rsidRPr="006376B2">
        <w:rPr>
          <w:rFonts w:asciiTheme="minorHAnsi" w:hAnsiTheme="minorHAnsi" w:cstheme="minorHAnsi"/>
          <w:sz w:val="20"/>
          <w:szCs w:val="20"/>
        </w:rPr>
        <w:t> :</w:t>
      </w:r>
    </w:p>
    <w:p w14:paraId="11CC8805" w14:textId="77777777" w:rsidR="00DD7E66" w:rsidRPr="006376B2" w:rsidRDefault="00DD7E66" w:rsidP="00980CE5">
      <w:pPr>
        <w:tabs>
          <w:tab w:val="left" w:pos="3382"/>
        </w:tabs>
        <w:rPr>
          <w:rFonts w:asciiTheme="minorHAnsi" w:hAnsiTheme="minorHAnsi" w:cstheme="minorHAnsi"/>
          <w:sz w:val="20"/>
          <w:szCs w:val="20"/>
        </w:rPr>
      </w:pPr>
    </w:p>
    <w:p w14:paraId="40CE1E98" w14:textId="78C500C1" w:rsidR="00DD7E66" w:rsidRPr="006376B2" w:rsidRDefault="00DD7E66" w:rsidP="00980CE5">
      <w:pPr>
        <w:pStyle w:val="Paragraphedeliste"/>
        <w:numPr>
          <w:ilvl w:val="0"/>
          <w:numId w:val="27"/>
        </w:numPr>
        <w:tabs>
          <w:tab w:val="left" w:pos="3382"/>
        </w:tabs>
        <w:jc w:val="both"/>
        <w:rPr>
          <w:rFonts w:asciiTheme="minorHAnsi" w:hAnsiTheme="minorHAnsi" w:cstheme="minorHAnsi"/>
          <w:sz w:val="20"/>
          <w:szCs w:val="20"/>
        </w:rPr>
      </w:pPr>
      <w:r w:rsidRPr="006376B2">
        <w:rPr>
          <w:rFonts w:asciiTheme="minorHAnsi" w:hAnsiTheme="minorHAnsi" w:cstheme="minorHAnsi"/>
          <w:sz w:val="20"/>
          <w:szCs w:val="20"/>
        </w:rPr>
        <w:t xml:space="preserve">Un </w:t>
      </w:r>
      <w:r w:rsidR="00707657">
        <w:rPr>
          <w:rFonts w:asciiTheme="minorHAnsi" w:hAnsiTheme="minorHAnsi" w:cstheme="minorHAnsi"/>
          <w:sz w:val="20"/>
          <w:szCs w:val="20"/>
        </w:rPr>
        <w:t xml:space="preserve">des </w:t>
      </w:r>
      <w:r w:rsidRPr="006376B2">
        <w:rPr>
          <w:rFonts w:asciiTheme="minorHAnsi" w:hAnsiTheme="minorHAnsi" w:cstheme="minorHAnsi"/>
          <w:sz w:val="20"/>
          <w:szCs w:val="20"/>
        </w:rPr>
        <w:t>membre</w:t>
      </w:r>
      <w:r w:rsidR="00707657">
        <w:rPr>
          <w:rFonts w:asciiTheme="minorHAnsi" w:hAnsiTheme="minorHAnsi" w:cstheme="minorHAnsi"/>
          <w:sz w:val="20"/>
          <w:szCs w:val="20"/>
        </w:rPr>
        <w:t>s</w:t>
      </w:r>
      <w:r w:rsidRPr="006376B2">
        <w:rPr>
          <w:rFonts w:asciiTheme="minorHAnsi" w:hAnsiTheme="minorHAnsi" w:cstheme="minorHAnsi"/>
          <w:sz w:val="20"/>
          <w:szCs w:val="20"/>
        </w:rPr>
        <w:t xml:space="preserve"> </w:t>
      </w:r>
      <w:r w:rsidR="003C16CE" w:rsidRPr="006376B2">
        <w:rPr>
          <w:rFonts w:asciiTheme="minorHAnsi" w:hAnsiTheme="minorHAnsi" w:cstheme="minorHAnsi"/>
          <w:sz w:val="20"/>
          <w:szCs w:val="20"/>
        </w:rPr>
        <w:t>de la</w:t>
      </w:r>
      <w:r w:rsidRPr="006376B2">
        <w:rPr>
          <w:rFonts w:asciiTheme="minorHAnsi" w:hAnsiTheme="minorHAnsi" w:cstheme="minorHAnsi"/>
          <w:sz w:val="20"/>
          <w:szCs w:val="20"/>
        </w:rPr>
        <w:t xml:space="preserve"> délégation </w:t>
      </w:r>
      <w:r w:rsidR="003C16CE" w:rsidRPr="006376B2">
        <w:rPr>
          <w:rFonts w:asciiTheme="minorHAnsi" w:hAnsiTheme="minorHAnsi" w:cstheme="minorHAnsi"/>
          <w:sz w:val="20"/>
          <w:szCs w:val="20"/>
        </w:rPr>
        <w:t xml:space="preserve">est une personne voyageant avec sa conjointe, sujette à des problèmes de </w:t>
      </w:r>
      <w:r w:rsidR="00B319C7">
        <w:rPr>
          <w:rFonts w:asciiTheme="minorHAnsi" w:hAnsiTheme="minorHAnsi" w:cstheme="minorHAnsi"/>
          <w:sz w:val="20"/>
          <w:szCs w:val="20"/>
        </w:rPr>
        <w:t>santé</w:t>
      </w:r>
      <w:r w:rsidR="003C16CE" w:rsidRPr="006376B2">
        <w:rPr>
          <w:rFonts w:asciiTheme="minorHAnsi" w:hAnsiTheme="minorHAnsi" w:cstheme="minorHAnsi"/>
          <w:sz w:val="20"/>
          <w:szCs w:val="20"/>
        </w:rPr>
        <w:t xml:space="preserve">.  </w:t>
      </w:r>
    </w:p>
    <w:p w14:paraId="3E788449" w14:textId="77777777" w:rsidR="00DD7E66" w:rsidRPr="006376B2" w:rsidRDefault="00DD7E66" w:rsidP="00980CE5">
      <w:pPr>
        <w:pStyle w:val="Sansinterligne"/>
        <w:rPr>
          <w:rFonts w:asciiTheme="minorHAnsi" w:hAnsiTheme="minorHAnsi" w:cstheme="minorHAnsi"/>
          <w:szCs w:val="20"/>
          <w:lang w:eastAsia="fr-FR"/>
        </w:rPr>
      </w:pPr>
    </w:p>
    <w:p w14:paraId="3077C0E8" w14:textId="77777777" w:rsidR="00DD7E66" w:rsidRPr="00DD51B3" w:rsidRDefault="00DD7E66" w:rsidP="00980CE5">
      <w:pPr>
        <w:pStyle w:val="Titre3"/>
        <w:spacing w:before="0" w:line="240" w:lineRule="auto"/>
        <w:rPr>
          <w:rFonts w:asciiTheme="minorHAnsi" w:hAnsiTheme="minorHAnsi" w:cstheme="minorHAnsi"/>
          <w:sz w:val="20"/>
          <w:szCs w:val="20"/>
        </w:rPr>
      </w:pPr>
      <w:bookmarkStart w:id="16" w:name="_Toc53042723"/>
      <w:r w:rsidRPr="00DD51B3">
        <w:rPr>
          <w:rFonts w:asciiTheme="minorHAnsi" w:hAnsiTheme="minorHAnsi" w:cstheme="minorHAnsi"/>
          <w:sz w:val="20"/>
          <w:szCs w:val="20"/>
        </w:rPr>
        <w:t>Restauration</w:t>
      </w:r>
      <w:bookmarkEnd w:id="16"/>
    </w:p>
    <w:p w14:paraId="7D305CB1" w14:textId="77777777" w:rsidR="00DD7E66" w:rsidRPr="006376B2" w:rsidRDefault="00DD7E66" w:rsidP="00980CE5">
      <w:pPr>
        <w:pStyle w:val="Sansinterligne"/>
        <w:rPr>
          <w:rFonts w:asciiTheme="minorHAnsi" w:hAnsiTheme="minorHAnsi" w:cstheme="minorHAnsi"/>
          <w:szCs w:val="20"/>
        </w:rPr>
      </w:pPr>
    </w:p>
    <w:p w14:paraId="537690F1" w14:textId="28E92620" w:rsidR="00603257" w:rsidRPr="006376B2" w:rsidRDefault="00DD7E66" w:rsidP="00980CE5">
      <w:pPr>
        <w:rPr>
          <w:rFonts w:asciiTheme="minorHAnsi" w:hAnsiTheme="minorHAnsi" w:cstheme="minorHAnsi"/>
          <w:sz w:val="20"/>
          <w:szCs w:val="20"/>
        </w:rPr>
      </w:pPr>
      <w:r w:rsidRPr="006376B2">
        <w:rPr>
          <w:rFonts w:asciiTheme="minorHAnsi" w:hAnsiTheme="minorHAnsi" w:cstheme="minorHAnsi"/>
          <w:sz w:val="20"/>
          <w:szCs w:val="20"/>
        </w:rPr>
        <w:t>Le soumissionnaire prévoit </w:t>
      </w:r>
      <w:r w:rsidR="00603257" w:rsidRPr="006376B2">
        <w:rPr>
          <w:rFonts w:asciiTheme="minorHAnsi" w:hAnsiTheme="minorHAnsi" w:cstheme="minorHAnsi"/>
          <w:sz w:val="20"/>
          <w:szCs w:val="20"/>
        </w:rPr>
        <w:t>les repas tels que déc</w:t>
      </w:r>
      <w:r w:rsidR="002332B7" w:rsidRPr="006376B2">
        <w:rPr>
          <w:rFonts w:asciiTheme="minorHAnsi" w:hAnsiTheme="minorHAnsi" w:cstheme="minorHAnsi"/>
          <w:sz w:val="20"/>
          <w:szCs w:val="20"/>
        </w:rPr>
        <w:t>rit dans le programme ci-dessus.</w:t>
      </w:r>
    </w:p>
    <w:p w14:paraId="76660D08" w14:textId="35919225" w:rsidR="00DD7E66" w:rsidRPr="006376B2" w:rsidRDefault="00DD7E66" w:rsidP="00C04528">
      <w:pPr>
        <w:jc w:val="both"/>
        <w:rPr>
          <w:rFonts w:asciiTheme="minorHAnsi" w:hAnsiTheme="minorHAnsi" w:cstheme="minorHAnsi"/>
          <w:sz w:val="20"/>
          <w:szCs w:val="20"/>
        </w:rPr>
      </w:pPr>
      <w:r w:rsidRPr="006376B2">
        <w:rPr>
          <w:rFonts w:asciiTheme="minorHAnsi" w:hAnsiTheme="minorHAnsi" w:cstheme="minorHAnsi"/>
          <w:sz w:val="20"/>
          <w:szCs w:val="20"/>
        </w:rPr>
        <w:t>Le soumissionnaire dét</w:t>
      </w:r>
      <w:r w:rsidR="00707657">
        <w:rPr>
          <w:rFonts w:asciiTheme="minorHAnsi" w:hAnsiTheme="minorHAnsi" w:cstheme="minorHAnsi"/>
          <w:sz w:val="20"/>
          <w:szCs w:val="20"/>
        </w:rPr>
        <w:t>aille le lieu et le menu choisi</w:t>
      </w:r>
      <w:r w:rsidRPr="006376B2">
        <w:rPr>
          <w:rFonts w:asciiTheme="minorHAnsi" w:hAnsiTheme="minorHAnsi" w:cstheme="minorHAnsi"/>
          <w:sz w:val="20"/>
          <w:szCs w:val="20"/>
        </w:rPr>
        <w:t xml:space="preserve"> (boissons comprises). </w:t>
      </w:r>
    </w:p>
    <w:p w14:paraId="440EF46D" w14:textId="77777777" w:rsidR="00DD7E66" w:rsidRPr="006376B2" w:rsidRDefault="00DD7E66" w:rsidP="00C04528">
      <w:pPr>
        <w:pStyle w:val="Sansinterligne"/>
        <w:rPr>
          <w:rFonts w:asciiTheme="minorHAnsi" w:hAnsiTheme="minorHAnsi" w:cstheme="minorHAnsi"/>
          <w:szCs w:val="20"/>
          <w:lang w:eastAsia="fr-FR"/>
        </w:rPr>
      </w:pPr>
      <w:r w:rsidRPr="006376B2">
        <w:rPr>
          <w:rFonts w:asciiTheme="minorHAnsi" w:hAnsiTheme="minorHAnsi" w:cstheme="minorHAnsi"/>
          <w:szCs w:val="20"/>
          <w:lang w:eastAsia="fr-FR"/>
        </w:rPr>
        <w:t>Le soumissionnaire fait des propositions en incluant à tous les moments de restauration des produits compatibles avec les régimes végétariens.</w:t>
      </w:r>
    </w:p>
    <w:p w14:paraId="0CC3D1A4" w14:textId="77777777" w:rsidR="00DD7E66" w:rsidRPr="006376B2" w:rsidRDefault="00DD7E66" w:rsidP="00C04528">
      <w:pPr>
        <w:pStyle w:val="Sansinterligne"/>
        <w:rPr>
          <w:rFonts w:asciiTheme="minorHAnsi" w:hAnsiTheme="minorHAnsi" w:cstheme="minorHAnsi"/>
          <w:szCs w:val="20"/>
          <w:lang w:eastAsia="fr-FR"/>
        </w:rPr>
      </w:pPr>
    </w:p>
    <w:p w14:paraId="4F4E4476" w14:textId="77777777" w:rsidR="00DD7E66" w:rsidRPr="00DD51B3" w:rsidRDefault="00DD7E66" w:rsidP="00C04528">
      <w:pPr>
        <w:pStyle w:val="Titre3"/>
        <w:spacing w:before="0" w:line="240" w:lineRule="auto"/>
        <w:rPr>
          <w:rFonts w:asciiTheme="minorHAnsi" w:hAnsiTheme="minorHAnsi" w:cstheme="minorHAnsi"/>
          <w:sz w:val="20"/>
          <w:szCs w:val="20"/>
        </w:rPr>
      </w:pPr>
      <w:bookmarkStart w:id="17" w:name="_Toc49941574"/>
      <w:bookmarkStart w:id="18" w:name="_Toc53042724"/>
      <w:r w:rsidRPr="00DD51B3">
        <w:rPr>
          <w:rFonts w:asciiTheme="minorHAnsi" w:hAnsiTheme="minorHAnsi" w:cstheme="minorHAnsi"/>
          <w:sz w:val="20"/>
          <w:szCs w:val="20"/>
        </w:rPr>
        <w:t>Hébergement</w:t>
      </w:r>
      <w:bookmarkEnd w:id="17"/>
      <w:bookmarkEnd w:id="18"/>
      <w:r w:rsidRPr="00DD51B3">
        <w:rPr>
          <w:rFonts w:asciiTheme="minorHAnsi" w:hAnsiTheme="minorHAnsi" w:cstheme="minorHAnsi"/>
          <w:sz w:val="20"/>
          <w:szCs w:val="20"/>
        </w:rPr>
        <w:t xml:space="preserve"> </w:t>
      </w:r>
    </w:p>
    <w:p w14:paraId="08A55270" w14:textId="77777777" w:rsidR="00DD7E66" w:rsidRPr="006376B2" w:rsidRDefault="00DD7E66" w:rsidP="00836F59">
      <w:pPr>
        <w:pStyle w:val="Sansinterligne"/>
        <w:rPr>
          <w:rFonts w:asciiTheme="minorHAnsi" w:eastAsia="Times New Roman" w:hAnsiTheme="minorHAnsi" w:cstheme="minorHAnsi"/>
          <w:szCs w:val="20"/>
          <w:lang w:eastAsia="fr-FR"/>
        </w:rPr>
      </w:pPr>
    </w:p>
    <w:p w14:paraId="495857EC" w14:textId="1D73AB3E" w:rsidR="00DD7E66" w:rsidRPr="006376B2" w:rsidRDefault="00DD7E66" w:rsidP="00C04528">
      <w:pPr>
        <w:jc w:val="both"/>
        <w:rPr>
          <w:rFonts w:asciiTheme="minorHAnsi" w:hAnsiTheme="minorHAnsi" w:cstheme="minorHAnsi"/>
          <w:sz w:val="20"/>
          <w:szCs w:val="20"/>
        </w:rPr>
      </w:pPr>
      <w:r w:rsidRPr="006376B2">
        <w:rPr>
          <w:rFonts w:asciiTheme="minorHAnsi" w:hAnsiTheme="minorHAnsi" w:cstheme="minorHAnsi"/>
          <w:sz w:val="20"/>
          <w:szCs w:val="20"/>
        </w:rPr>
        <w:t>L'organisateur assurera l'hébergement des participants conformément aux exigences du cahier des charges.</w:t>
      </w:r>
    </w:p>
    <w:p w14:paraId="5D31CC47" w14:textId="77777777" w:rsidR="00DD7E66" w:rsidRPr="006376B2" w:rsidRDefault="00DD7E66" w:rsidP="00C04528">
      <w:pPr>
        <w:jc w:val="both"/>
        <w:rPr>
          <w:rFonts w:asciiTheme="minorHAnsi" w:hAnsiTheme="minorHAnsi" w:cstheme="minorHAnsi"/>
          <w:sz w:val="20"/>
          <w:szCs w:val="20"/>
        </w:rPr>
      </w:pPr>
      <w:r w:rsidRPr="006376B2">
        <w:rPr>
          <w:rFonts w:asciiTheme="minorHAnsi" w:hAnsiTheme="minorHAnsi" w:cstheme="minorHAnsi"/>
          <w:sz w:val="20"/>
          <w:szCs w:val="20"/>
        </w:rPr>
        <w:lastRenderedPageBreak/>
        <w:t>Le petit-déjeuner sera inclus dans le tarif de la chambre. Chaque participant sera responsable de toute dépense supplémentaire (ex: mini-bar, télévision payante, appels téléphoniques, bar de l'hôtel, etc.).</w:t>
      </w:r>
    </w:p>
    <w:p w14:paraId="15FBAA7B" w14:textId="19E4CD84" w:rsidR="00DD7E66" w:rsidRPr="006376B2" w:rsidRDefault="00DD7E66" w:rsidP="00AC7FBD">
      <w:pPr>
        <w:jc w:val="both"/>
        <w:rPr>
          <w:rFonts w:asciiTheme="minorHAnsi" w:hAnsiTheme="minorHAnsi" w:cstheme="minorHAnsi"/>
          <w:sz w:val="20"/>
          <w:szCs w:val="20"/>
        </w:rPr>
      </w:pPr>
      <w:r w:rsidRPr="006376B2">
        <w:rPr>
          <w:rFonts w:asciiTheme="minorHAnsi" w:hAnsiTheme="minorHAnsi" w:cstheme="minorHAnsi"/>
          <w:sz w:val="20"/>
          <w:szCs w:val="20"/>
        </w:rPr>
        <w:t xml:space="preserve">Le logement doit de préférence être situé à proximité des lieux de rendez-vous envisagés pendant la visite. </w:t>
      </w:r>
    </w:p>
    <w:p w14:paraId="72C7DF70" w14:textId="0E8710B5" w:rsidR="00DD7E66" w:rsidRPr="006376B2" w:rsidRDefault="00DD7E66" w:rsidP="00C04528">
      <w:pPr>
        <w:jc w:val="both"/>
        <w:rPr>
          <w:rFonts w:asciiTheme="minorHAnsi" w:hAnsiTheme="minorHAnsi" w:cstheme="minorHAnsi"/>
          <w:sz w:val="20"/>
          <w:szCs w:val="20"/>
        </w:rPr>
      </w:pPr>
      <w:r w:rsidRPr="006376B2">
        <w:rPr>
          <w:rFonts w:asciiTheme="minorHAnsi" w:hAnsiTheme="minorHAnsi" w:cstheme="minorHAnsi"/>
          <w:sz w:val="20"/>
          <w:szCs w:val="20"/>
        </w:rPr>
        <w:t>On s'attend à ce que le soumissionnaire</w:t>
      </w:r>
      <w:r w:rsidR="00AC7FBD" w:rsidRPr="006376B2">
        <w:rPr>
          <w:rFonts w:asciiTheme="minorHAnsi" w:hAnsiTheme="minorHAnsi" w:cstheme="minorHAnsi"/>
          <w:sz w:val="20"/>
          <w:szCs w:val="20"/>
        </w:rPr>
        <w:t xml:space="preserve"> </w:t>
      </w:r>
      <w:r w:rsidRPr="006376B2">
        <w:rPr>
          <w:rFonts w:asciiTheme="minorHAnsi" w:hAnsiTheme="minorHAnsi" w:cstheme="minorHAnsi"/>
          <w:sz w:val="20"/>
          <w:szCs w:val="20"/>
        </w:rPr>
        <w:t xml:space="preserve">fournisse une sélection de trois hôtels différents avec une description des services. </w:t>
      </w:r>
    </w:p>
    <w:p w14:paraId="3A1DE04B" w14:textId="77777777" w:rsidR="00892EF2" w:rsidRPr="006376B2" w:rsidRDefault="00892EF2" w:rsidP="00C04528">
      <w:pPr>
        <w:jc w:val="both"/>
        <w:rPr>
          <w:rFonts w:asciiTheme="minorHAnsi" w:hAnsiTheme="minorHAnsi" w:cstheme="minorHAnsi"/>
          <w:sz w:val="20"/>
          <w:szCs w:val="20"/>
        </w:rPr>
      </w:pPr>
    </w:p>
    <w:p w14:paraId="6ECC6C11" w14:textId="77777777" w:rsidR="00E171F8" w:rsidRPr="006376B2" w:rsidRDefault="00E171F8" w:rsidP="00E171F8">
      <w:pPr>
        <w:tabs>
          <w:tab w:val="left" w:pos="3382"/>
        </w:tabs>
        <w:rPr>
          <w:rFonts w:asciiTheme="minorHAnsi" w:hAnsiTheme="minorHAnsi" w:cstheme="minorHAnsi"/>
          <w:sz w:val="20"/>
          <w:szCs w:val="20"/>
        </w:rPr>
      </w:pPr>
      <w:r w:rsidRPr="006376B2">
        <w:rPr>
          <w:rFonts w:asciiTheme="minorHAnsi" w:hAnsiTheme="minorHAnsi" w:cstheme="minorHAnsi"/>
          <w:b/>
          <w:sz w:val="20"/>
          <w:szCs w:val="20"/>
        </w:rPr>
        <w:t>Attentes complémentaires à noter</w:t>
      </w:r>
      <w:r w:rsidRPr="006376B2">
        <w:rPr>
          <w:rFonts w:asciiTheme="minorHAnsi" w:hAnsiTheme="minorHAnsi" w:cstheme="minorHAnsi"/>
          <w:sz w:val="20"/>
          <w:szCs w:val="20"/>
        </w:rPr>
        <w:t> :</w:t>
      </w:r>
    </w:p>
    <w:p w14:paraId="335AB9C5" w14:textId="77777777" w:rsidR="00E171F8" w:rsidRPr="006376B2" w:rsidRDefault="00E171F8" w:rsidP="00E171F8">
      <w:pPr>
        <w:tabs>
          <w:tab w:val="left" w:pos="3382"/>
        </w:tabs>
        <w:rPr>
          <w:rFonts w:asciiTheme="minorHAnsi" w:hAnsiTheme="minorHAnsi" w:cstheme="minorHAnsi"/>
          <w:sz w:val="20"/>
          <w:szCs w:val="20"/>
        </w:rPr>
      </w:pPr>
    </w:p>
    <w:p w14:paraId="3A957C21" w14:textId="487D904B" w:rsidR="00E171F8" w:rsidRPr="006376B2" w:rsidRDefault="006A77CF" w:rsidP="00E171F8">
      <w:pPr>
        <w:pStyle w:val="Paragraphedeliste"/>
        <w:numPr>
          <w:ilvl w:val="0"/>
          <w:numId w:val="27"/>
        </w:numPr>
        <w:jc w:val="both"/>
        <w:rPr>
          <w:rFonts w:asciiTheme="minorHAnsi" w:hAnsiTheme="minorHAnsi" w:cstheme="minorHAnsi"/>
          <w:sz w:val="20"/>
          <w:szCs w:val="20"/>
        </w:rPr>
      </w:pPr>
      <w:r w:rsidRPr="006376B2">
        <w:rPr>
          <w:rFonts w:asciiTheme="minorHAnsi" w:hAnsiTheme="minorHAnsi" w:cstheme="minorHAnsi"/>
          <w:sz w:val="20"/>
          <w:szCs w:val="20"/>
        </w:rPr>
        <w:t>L’hébergement du gouverneur et de son chef de cabinet se fait en hôtel 4*, avec une suite pour le gouverneur et une</w:t>
      </w:r>
      <w:r w:rsidR="00E171F8" w:rsidRPr="006376B2">
        <w:rPr>
          <w:rFonts w:asciiTheme="minorHAnsi" w:hAnsiTheme="minorHAnsi" w:cstheme="minorHAnsi"/>
          <w:sz w:val="20"/>
          <w:szCs w:val="20"/>
        </w:rPr>
        <w:t xml:space="preserve"> chambre double pour les </w:t>
      </w:r>
      <w:r w:rsidRPr="006376B2">
        <w:rPr>
          <w:rFonts w:asciiTheme="minorHAnsi" w:hAnsiTheme="minorHAnsi" w:cstheme="minorHAnsi"/>
          <w:sz w:val="20"/>
          <w:szCs w:val="20"/>
        </w:rPr>
        <w:t xml:space="preserve">autres </w:t>
      </w:r>
      <w:r w:rsidR="00E171F8" w:rsidRPr="006376B2">
        <w:rPr>
          <w:rFonts w:asciiTheme="minorHAnsi" w:hAnsiTheme="minorHAnsi" w:cstheme="minorHAnsi"/>
          <w:sz w:val="20"/>
          <w:szCs w:val="20"/>
        </w:rPr>
        <w:t>membres de leur délégation.</w:t>
      </w:r>
    </w:p>
    <w:p w14:paraId="13C7D55C" w14:textId="7937D83D" w:rsidR="00E171F8" w:rsidRPr="006376B2" w:rsidRDefault="00E171F8" w:rsidP="00E171F8">
      <w:pPr>
        <w:pStyle w:val="Paragraphedeliste"/>
        <w:rPr>
          <w:rFonts w:asciiTheme="minorHAnsi" w:hAnsiTheme="minorHAnsi" w:cstheme="minorHAnsi"/>
          <w:sz w:val="20"/>
          <w:szCs w:val="20"/>
        </w:rPr>
      </w:pPr>
      <w:r w:rsidRPr="006376B2">
        <w:rPr>
          <w:rFonts w:asciiTheme="minorHAnsi" w:hAnsiTheme="minorHAnsi" w:cstheme="minorHAnsi"/>
          <w:sz w:val="20"/>
          <w:szCs w:val="20"/>
        </w:rPr>
        <w:t xml:space="preserve">Tous les membres </w:t>
      </w:r>
      <w:r w:rsidR="00B319C7">
        <w:rPr>
          <w:rFonts w:asciiTheme="minorHAnsi" w:hAnsiTheme="minorHAnsi" w:cstheme="minorHAnsi"/>
          <w:sz w:val="20"/>
          <w:szCs w:val="20"/>
        </w:rPr>
        <w:t>de la délégation</w:t>
      </w:r>
      <w:r w:rsidRPr="006376B2">
        <w:rPr>
          <w:rFonts w:asciiTheme="minorHAnsi" w:hAnsiTheme="minorHAnsi" w:cstheme="minorHAnsi"/>
          <w:sz w:val="20"/>
          <w:szCs w:val="20"/>
        </w:rPr>
        <w:t xml:space="preserve"> logent dans le même hôtel. </w:t>
      </w:r>
    </w:p>
    <w:p w14:paraId="5E57F12E" w14:textId="77777777" w:rsidR="00E171F8" w:rsidRPr="006376B2" w:rsidRDefault="00E171F8" w:rsidP="00C04528">
      <w:pPr>
        <w:jc w:val="both"/>
        <w:rPr>
          <w:rFonts w:asciiTheme="minorHAnsi" w:hAnsiTheme="minorHAnsi" w:cstheme="minorHAnsi"/>
          <w:sz w:val="20"/>
          <w:szCs w:val="20"/>
        </w:rPr>
      </w:pPr>
    </w:p>
    <w:p w14:paraId="78D3B2B6" w14:textId="77777777" w:rsidR="00DD7E66" w:rsidRPr="00DD51B3" w:rsidRDefault="00DD7E66" w:rsidP="00C04528">
      <w:pPr>
        <w:pStyle w:val="Titre3"/>
        <w:spacing w:before="0" w:line="240" w:lineRule="auto"/>
        <w:rPr>
          <w:rFonts w:asciiTheme="minorHAnsi" w:hAnsiTheme="minorHAnsi" w:cstheme="minorHAnsi"/>
          <w:sz w:val="20"/>
          <w:szCs w:val="20"/>
        </w:rPr>
      </w:pPr>
      <w:bookmarkStart w:id="19" w:name="_Toc49941576"/>
      <w:bookmarkStart w:id="20" w:name="_Toc53042725"/>
      <w:r w:rsidRPr="00DD51B3">
        <w:rPr>
          <w:rFonts w:asciiTheme="minorHAnsi" w:hAnsiTheme="minorHAnsi" w:cstheme="minorHAnsi"/>
          <w:sz w:val="20"/>
          <w:szCs w:val="20"/>
        </w:rPr>
        <w:t>Autres prestations</w:t>
      </w:r>
      <w:bookmarkEnd w:id="19"/>
      <w:bookmarkEnd w:id="20"/>
    </w:p>
    <w:p w14:paraId="7450D5F4" w14:textId="77777777" w:rsidR="00E171F8" w:rsidRPr="006376B2" w:rsidRDefault="00E171F8" w:rsidP="00C04528">
      <w:pPr>
        <w:jc w:val="both"/>
        <w:rPr>
          <w:rFonts w:asciiTheme="minorHAnsi" w:hAnsiTheme="minorHAnsi" w:cstheme="minorHAnsi"/>
          <w:sz w:val="20"/>
          <w:szCs w:val="20"/>
        </w:rPr>
      </w:pPr>
    </w:p>
    <w:p w14:paraId="6C7BE707" w14:textId="0D287038" w:rsidR="00DD7E66" w:rsidRPr="006376B2" w:rsidRDefault="00DD7E66" w:rsidP="00C04528">
      <w:pPr>
        <w:jc w:val="both"/>
        <w:rPr>
          <w:rFonts w:asciiTheme="minorHAnsi" w:hAnsiTheme="minorHAnsi" w:cstheme="minorHAnsi"/>
          <w:sz w:val="20"/>
          <w:szCs w:val="20"/>
        </w:rPr>
      </w:pPr>
      <w:r w:rsidRPr="006376B2">
        <w:rPr>
          <w:rFonts w:asciiTheme="minorHAnsi" w:hAnsiTheme="minorHAnsi" w:cstheme="minorHAnsi"/>
          <w:sz w:val="20"/>
          <w:szCs w:val="20"/>
        </w:rPr>
        <w:t xml:space="preserve">Le soumissionnaire prévoit toutes les prestations rendues nécessaires pour la bonne organisation </w:t>
      </w:r>
      <w:r w:rsidR="005C02B5" w:rsidRPr="006376B2">
        <w:rPr>
          <w:rFonts w:asciiTheme="minorHAnsi" w:hAnsiTheme="minorHAnsi" w:cstheme="minorHAnsi"/>
          <w:sz w:val="20"/>
          <w:szCs w:val="20"/>
        </w:rPr>
        <w:t xml:space="preserve">du voyage d’études </w:t>
      </w:r>
      <w:r w:rsidRPr="006376B2">
        <w:rPr>
          <w:rFonts w:asciiTheme="minorHAnsi" w:hAnsiTheme="minorHAnsi" w:cstheme="minorHAnsi"/>
          <w:sz w:val="20"/>
          <w:szCs w:val="20"/>
        </w:rPr>
        <w:t>de l’événement dans le respect des prescriptions ci-dessus.</w:t>
      </w:r>
    </w:p>
    <w:p w14:paraId="6E98B2F6" w14:textId="77777777" w:rsidR="00AC7FBD" w:rsidRPr="006376B2" w:rsidRDefault="00AC7FBD" w:rsidP="00C04528">
      <w:pPr>
        <w:jc w:val="both"/>
        <w:rPr>
          <w:rFonts w:asciiTheme="minorHAnsi" w:hAnsiTheme="minorHAnsi" w:cstheme="minorHAnsi"/>
          <w:sz w:val="20"/>
          <w:szCs w:val="20"/>
        </w:rPr>
      </w:pPr>
    </w:p>
    <w:p w14:paraId="2DFD89BE" w14:textId="77777777" w:rsidR="00707657" w:rsidRPr="00707657" w:rsidRDefault="00DD7E66" w:rsidP="00C04528">
      <w:pPr>
        <w:jc w:val="both"/>
        <w:rPr>
          <w:rFonts w:asciiTheme="minorHAnsi" w:hAnsiTheme="minorHAnsi" w:cstheme="minorHAnsi"/>
          <w:b/>
          <w:sz w:val="20"/>
          <w:szCs w:val="20"/>
        </w:rPr>
      </w:pPr>
      <w:r w:rsidRPr="00707657">
        <w:rPr>
          <w:rFonts w:asciiTheme="minorHAnsi" w:hAnsiTheme="minorHAnsi" w:cstheme="minorHAnsi"/>
          <w:b/>
          <w:sz w:val="20"/>
          <w:szCs w:val="20"/>
        </w:rPr>
        <w:t>En plus de ces prestations indispensables, le donneur d’ordre souhaite :</w:t>
      </w:r>
    </w:p>
    <w:p w14:paraId="685ADB92" w14:textId="362469D9" w:rsidR="00DD7E66" w:rsidRPr="006376B2" w:rsidRDefault="00DD7E66" w:rsidP="00C04528">
      <w:pPr>
        <w:jc w:val="both"/>
        <w:rPr>
          <w:rFonts w:asciiTheme="minorHAnsi" w:hAnsiTheme="minorHAnsi" w:cstheme="minorHAnsi"/>
          <w:sz w:val="20"/>
          <w:szCs w:val="20"/>
        </w:rPr>
      </w:pPr>
      <w:r w:rsidRPr="006376B2">
        <w:rPr>
          <w:rFonts w:asciiTheme="minorHAnsi" w:hAnsiTheme="minorHAnsi" w:cstheme="minorHAnsi"/>
          <w:sz w:val="20"/>
          <w:szCs w:val="20"/>
        </w:rPr>
        <w:t xml:space="preserve"> </w:t>
      </w:r>
    </w:p>
    <w:p w14:paraId="00A65CC4" w14:textId="788D2815" w:rsidR="00DD7E66" w:rsidRPr="006376B2" w:rsidRDefault="00DD7E66" w:rsidP="00AC7FBD">
      <w:pPr>
        <w:pStyle w:val="Paragraphedeliste"/>
        <w:numPr>
          <w:ilvl w:val="0"/>
          <w:numId w:val="31"/>
        </w:numPr>
        <w:jc w:val="both"/>
        <w:rPr>
          <w:rFonts w:asciiTheme="minorHAnsi" w:hAnsiTheme="minorHAnsi" w:cstheme="minorHAnsi"/>
          <w:sz w:val="20"/>
          <w:szCs w:val="20"/>
        </w:rPr>
      </w:pPr>
      <w:r w:rsidRPr="006376B2">
        <w:rPr>
          <w:rFonts w:asciiTheme="minorHAnsi" w:hAnsiTheme="minorHAnsi" w:cstheme="minorHAnsi"/>
          <w:sz w:val="20"/>
          <w:szCs w:val="20"/>
        </w:rPr>
        <w:t>Une course en express est nécessaire, un participant ayant oublié ses lunettes à l’hôtel dans la salle de petit déjeuner. Il faut les lui récupé</w:t>
      </w:r>
      <w:r w:rsidR="00707657">
        <w:rPr>
          <w:rFonts w:asciiTheme="minorHAnsi" w:hAnsiTheme="minorHAnsi" w:cstheme="minorHAnsi"/>
          <w:sz w:val="20"/>
          <w:szCs w:val="20"/>
        </w:rPr>
        <w:t>rer à la réception de l’hôtel.</w:t>
      </w:r>
      <w:r w:rsidRPr="006376B2">
        <w:rPr>
          <w:rFonts w:asciiTheme="minorHAnsi" w:hAnsiTheme="minorHAnsi" w:cstheme="minorHAnsi"/>
          <w:sz w:val="20"/>
          <w:szCs w:val="20"/>
        </w:rPr>
        <w:br w:type="page"/>
      </w:r>
    </w:p>
    <w:p w14:paraId="09416DD3" w14:textId="77777777" w:rsidR="00DD7E66" w:rsidRPr="006376B2" w:rsidRDefault="00DD7E66" w:rsidP="005C02B5">
      <w:pPr>
        <w:tabs>
          <w:tab w:val="left" w:pos="3382"/>
        </w:tabs>
        <w:rPr>
          <w:rFonts w:asciiTheme="minorHAnsi" w:hAnsiTheme="minorHAnsi" w:cstheme="minorHAnsi"/>
          <w:b/>
          <w:sz w:val="20"/>
          <w:szCs w:val="20"/>
        </w:rPr>
      </w:pPr>
    </w:p>
    <w:p w14:paraId="2E1EE7FC" w14:textId="41E5BA21" w:rsidR="00DD7E66" w:rsidRPr="006376B2" w:rsidRDefault="00DD7E66" w:rsidP="0064716B">
      <w:pPr>
        <w:pStyle w:val="Titre1"/>
        <w:keepNext w:val="0"/>
        <w:keepLines w:val="0"/>
        <w:numPr>
          <w:ilvl w:val="0"/>
          <w:numId w:val="30"/>
        </w:numPr>
        <w:pBdr>
          <w:top w:val="single" w:sz="8" w:space="1" w:color="CCCCCC"/>
          <w:left w:val="single" w:sz="8" w:space="1" w:color="CCCCCC"/>
          <w:bottom w:val="single" w:sz="8" w:space="1" w:color="CCCCCC"/>
          <w:right w:val="single" w:sz="8" w:space="1" w:color="CCCCCC"/>
        </w:pBdr>
        <w:shd w:val="clear" w:color="auto" w:fill="B8CCE4" w:themeFill="accent1" w:themeFillTint="66"/>
        <w:spacing w:before="0"/>
        <w:jc w:val="center"/>
        <w:rPr>
          <w:rFonts w:asciiTheme="minorHAnsi" w:hAnsiTheme="minorHAnsi" w:cstheme="minorHAnsi"/>
          <w:b/>
          <w:smallCaps/>
          <w:sz w:val="20"/>
          <w:szCs w:val="20"/>
        </w:rPr>
      </w:pPr>
      <w:bookmarkStart w:id="21" w:name="_Toc53042726"/>
      <w:r w:rsidRPr="006376B2">
        <w:rPr>
          <w:rFonts w:asciiTheme="minorHAnsi" w:hAnsiTheme="minorHAnsi" w:cstheme="minorHAnsi"/>
          <w:b/>
          <w:smallCaps/>
          <w:sz w:val="20"/>
          <w:szCs w:val="20"/>
        </w:rPr>
        <w:t>Cas pratique 2</w:t>
      </w:r>
      <w:r w:rsidR="00277E3C" w:rsidRPr="006376B2">
        <w:rPr>
          <w:rFonts w:asciiTheme="minorHAnsi" w:hAnsiTheme="minorHAnsi" w:cstheme="minorHAnsi"/>
          <w:b/>
          <w:smallCaps/>
          <w:sz w:val="20"/>
          <w:szCs w:val="20"/>
        </w:rPr>
        <w:t xml:space="preserve"> </w:t>
      </w:r>
      <w:r w:rsidRPr="006376B2">
        <w:rPr>
          <w:rFonts w:asciiTheme="minorHAnsi" w:hAnsiTheme="minorHAnsi" w:cstheme="minorHAnsi"/>
          <w:b/>
          <w:smallCaps/>
          <w:sz w:val="20"/>
          <w:szCs w:val="20"/>
        </w:rPr>
        <w:t>: organisation d’un voyage d’étude sur 5 jours avec déplacement en province « Renforcement des capacités nationales de reche</w:t>
      </w:r>
      <w:r w:rsidR="006A77CF" w:rsidRPr="006376B2">
        <w:rPr>
          <w:rFonts w:asciiTheme="minorHAnsi" w:hAnsiTheme="minorHAnsi" w:cstheme="minorHAnsi"/>
          <w:b/>
          <w:smallCaps/>
          <w:sz w:val="20"/>
          <w:szCs w:val="20"/>
        </w:rPr>
        <w:t>rche</w:t>
      </w:r>
      <w:r w:rsidR="004F36F7">
        <w:rPr>
          <w:rFonts w:asciiTheme="minorHAnsi" w:hAnsiTheme="minorHAnsi" w:cstheme="minorHAnsi"/>
          <w:b/>
          <w:smallCaps/>
          <w:sz w:val="20"/>
          <w:szCs w:val="20"/>
        </w:rPr>
        <w:t>s</w:t>
      </w:r>
      <w:r w:rsidR="006A77CF" w:rsidRPr="006376B2">
        <w:rPr>
          <w:rFonts w:asciiTheme="minorHAnsi" w:hAnsiTheme="minorHAnsi" w:cstheme="minorHAnsi"/>
          <w:b/>
          <w:smallCaps/>
          <w:sz w:val="20"/>
          <w:szCs w:val="20"/>
        </w:rPr>
        <w:t xml:space="preserve"> océanographiques » -  du 16</w:t>
      </w:r>
      <w:r w:rsidRPr="006376B2">
        <w:rPr>
          <w:rFonts w:asciiTheme="minorHAnsi" w:hAnsiTheme="minorHAnsi" w:cstheme="minorHAnsi"/>
          <w:b/>
          <w:smallCaps/>
          <w:sz w:val="20"/>
          <w:szCs w:val="20"/>
        </w:rPr>
        <w:t xml:space="preserve"> au </w:t>
      </w:r>
      <w:r w:rsidR="006A77CF" w:rsidRPr="006376B2">
        <w:rPr>
          <w:rFonts w:asciiTheme="minorHAnsi" w:hAnsiTheme="minorHAnsi" w:cstheme="minorHAnsi"/>
          <w:b/>
          <w:smallCaps/>
          <w:sz w:val="20"/>
          <w:szCs w:val="20"/>
        </w:rPr>
        <w:t>22</w:t>
      </w:r>
      <w:r w:rsidRPr="006376B2">
        <w:rPr>
          <w:rFonts w:asciiTheme="minorHAnsi" w:hAnsiTheme="minorHAnsi" w:cstheme="minorHAnsi"/>
          <w:b/>
          <w:smallCaps/>
          <w:sz w:val="20"/>
          <w:szCs w:val="20"/>
        </w:rPr>
        <w:t xml:space="preserve"> mars 202</w:t>
      </w:r>
      <w:bookmarkEnd w:id="21"/>
      <w:r w:rsidR="006A77CF" w:rsidRPr="006376B2">
        <w:rPr>
          <w:rFonts w:asciiTheme="minorHAnsi" w:hAnsiTheme="minorHAnsi" w:cstheme="minorHAnsi"/>
          <w:b/>
          <w:smallCaps/>
          <w:sz w:val="20"/>
          <w:szCs w:val="20"/>
        </w:rPr>
        <w:t>5</w:t>
      </w:r>
    </w:p>
    <w:p w14:paraId="72B67397" w14:textId="77777777" w:rsidR="00DD7E66" w:rsidRPr="006376B2" w:rsidRDefault="00DD7E66" w:rsidP="0064716B">
      <w:pPr>
        <w:pStyle w:val="Titre2"/>
        <w:spacing w:before="0" w:line="240" w:lineRule="auto"/>
        <w:rPr>
          <w:rFonts w:asciiTheme="minorHAnsi" w:hAnsiTheme="minorHAnsi" w:cstheme="minorHAnsi"/>
          <w:sz w:val="20"/>
          <w:szCs w:val="20"/>
        </w:rPr>
      </w:pPr>
    </w:p>
    <w:p w14:paraId="3429A676" w14:textId="0A20FB21" w:rsidR="00DD7E66" w:rsidRPr="006376B2" w:rsidRDefault="00DD7E66" w:rsidP="0064716B">
      <w:pPr>
        <w:jc w:val="both"/>
        <w:rPr>
          <w:rFonts w:asciiTheme="minorHAnsi" w:hAnsiTheme="minorHAnsi" w:cstheme="minorHAnsi"/>
          <w:sz w:val="20"/>
          <w:szCs w:val="20"/>
        </w:rPr>
      </w:pPr>
    </w:p>
    <w:p w14:paraId="3CE3DE6D" w14:textId="412B1CD8" w:rsidR="00DD7E66" w:rsidRPr="006376B2" w:rsidRDefault="00DD7E66" w:rsidP="0064716B">
      <w:pPr>
        <w:jc w:val="both"/>
        <w:rPr>
          <w:rFonts w:asciiTheme="minorHAnsi" w:hAnsiTheme="minorHAnsi" w:cstheme="minorHAnsi"/>
          <w:sz w:val="20"/>
          <w:szCs w:val="20"/>
        </w:rPr>
      </w:pPr>
      <w:r w:rsidRPr="006376B2">
        <w:rPr>
          <w:rFonts w:asciiTheme="minorHAnsi" w:hAnsiTheme="minorHAnsi" w:cstheme="minorHAnsi"/>
          <w:sz w:val="20"/>
          <w:szCs w:val="20"/>
        </w:rPr>
        <w:t>Le</w:t>
      </w:r>
      <w:r w:rsidR="000C37AF">
        <w:rPr>
          <w:rFonts w:asciiTheme="minorHAnsi" w:hAnsiTheme="minorHAnsi" w:cstheme="minorHAnsi"/>
          <w:sz w:val="20"/>
          <w:szCs w:val="20"/>
        </w:rPr>
        <w:t xml:space="preserve"> voyage d’études, à destination</w:t>
      </w:r>
      <w:r w:rsidRPr="006376B2">
        <w:rPr>
          <w:rFonts w:asciiTheme="minorHAnsi" w:hAnsiTheme="minorHAnsi" w:cstheme="minorHAnsi"/>
          <w:sz w:val="20"/>
          <w:szCs w:val="20"/>
        </w:rPr>
        <w:t xml:space="preserve"> d’une délégation indonésienne, s’intitule « </w:t>
      </w:r>
      <w:r w:rsidR="00AC7FBD" w:rsidRPr="006376B2">
        <w:rPr>
          <w:rFonts w:asciiTheme="minorHAnsi" w:hAnsiTheme="minorHAnsi" w:cstheme="minorHAnsi"/>
          <w:b/>
          <w:i/>
          <w:sz w:val="20"/>
          <w:szCs w:val="20"/>
        </w:rPr>
        <w:t>R</w:t>
      </w:r>
      <w:r w:rsidRPr="006376B2">
        <w:rPr>
          <w:rFonts w:asciiTheme="minorHAnsi" w:hAnsiTheme="minorHAnsi" w:cstheme="minorHAnsi"/>
          <w:b/>
          <w:i/>
          <w:sz w:val="20"/>
          <w:szCs w:val="20"/>
        </w:rPr>
        <w:t>enforcement des capacités de recherche</w:t>
      </w:r>
      <w:r w:rsidR="00AE13B6">
        <w:rPr>
          <w:rFonts w:asciiTheme="minorHAnsi" w:hAnsiTheme="minorHAnsi" w:cstheme="minorHAnsi"/>
          <w:b/>
          <w:i/>
          <w:sz w:val="20"/>
          <w:szCs w:val="20"/>
        </w:rPr>
        <w:t>s</w:t>
      </w:r>
      <w:r w:rsidRPr="006376B2">
        <w:rPr>
          <w:rFonts w:asciiTheme="minorHAnsi" w:hAnsiTheme="minorHAnsi" w:cstheme="minorHAnsi"/>
          <w:b/>
          <w:i/>
          <w:sz w:val="20"/>
          <w:szCs w:val="20"/>
        </w:rPr>
        <w:t xml:space="preserve"> océanographiques</w:t>
      </w:r>
      <w:r w:rsidRPr="006376B2">
        <w:rPr>
          <w:rFonts w:asciiTheme="minorHAnsi" w:hAnsiTheme="minorHAnsi" w:cstheme="minorHAnsi"/>
          <w:b/>
          <w:sz w:val="20"/>
          <w:szCs w:val="20"/>
        </w:rPr>
        <w:t>.</w:t>
      </w:r>
      <w:r w:rsidRPr="006376B2">
        <w:rPr>
          <w:rFonts w:asciiTheme="minorHAnsi" w:hAnsiTheme="minorHAnsi" w:cstheme="minorHAnsi"/>
          <w:sz w:val="20"/>
          <w:szCs w:val="20"/>
        </w:rPr>
        <w:t xml:space="preserve"> » </w:t>
      </w:r>
    </w:p>
    <w:p w14:paraId="0CD8C21C" w14:textId="77777777" w:rsidR="00DD7E66" w:rsidRPr="006376B2" w:rsidRDefault="00DD7E66" w:rsidP="0064716B">
      <w:pPr>
        <w:jc w:val="both"/>
        <w:rPr>
          <w:rFonts w:asciiTheme="minorHAnsi" w:hAnsiTheme="minorHAnsi" w:cstheme="minorHAnsi"/>
          <w:sz w:val="20"/>
          <w:szCs w:val="20"/>
        </w:rPr>
      </w:pPr>
    </w:p>
    <w:p w14:paraId="729B5CB9" w14:textId="77777777" w:rsidR="00DD7E66" w:rsidRPr="006376B2" w:rsidRDefault="00DD7E66" w:rsidP="0064716B">
      <w:pPr>
        <w:pStyle w:val="Titre3"/>
        <w:spacing w:before="0" w:line="240" w:lineRule="auto"/>
        <w:rPr>
          <w:rFonts w:asciiTheme="minorHAnsi" w:eastAsia="Times New Roman" w:hAnsiTheme="minorHAnsi" w:cstheme="minorHAnsi"/>
          <w:b/>
          <w:sz w:val="20"/>
          <w:szCs w:val="20"/>
          <w:lang w:eastAsia="fr-FR"/>
        </w:rPr>
      </w:pPr>
      <w:bookmarkStart w:id="22" w:name="_Toc53042729"/>
      <w:r w:rsidRPr="006376B2">
        <w:rPr>
          <w:rFonts w:asciiTheme="minorHAnsi" w:eastAsia="Times New Roman" w:hAnsiTheme="minorHAnsi" w:cstheme="minorHAnsi"/>
          <w:b/>
          <w:sz w:val="20"/>
          <w:szCs w:val="20"/>
          <w:lang w:eastAsia="fr-FR"/>
        </w:rPr>
        <w:t>Contexte et objectifs</w:t>
      </w:r>
      <w:bookmarkEnd w:id="22"/>
      <w:r w:rsidRPr="006376B2">
        <w:rPr>
          <w:rFonts w:asciiTheme="minorHAnsi" w:eastAsia="Times New Roman" w:hAnsiTheme="minorHAnsi" w:cstheme="minorHAnsi"/>
          <w:b/>
          <w:sz w:val="20"/>
          <w:szCs w:val="20"/>
          <w:lang w:eastAsia="fr-FR"/>
        </w:rPr>
        <w:t xml:space="preserve"> </w:t>
      </w:r>
    </w:p>
    <w:p w14:paraId="4D411A05" w14:textId="77777777" w:rsidR="00DD7E66" w:rsidRPr="006376B2" w:rsidRDefault="00DD7E66" w:rsidP="00157D6A">
      <w:pPr>
        <w:jc w:val="both"/>
        <w:rPr>
          <w:rFonts w:asciiTheme="minorHAnsi" w:hAnsiTheme="minorHAnsi" w:cstheme="minorHAnsi"/>
          <w:sz w:val="20"/>
          <w:szCs w:val="20"/>
        </w:rPr>
      </w:pPr>
    </w:p>
    <w:p w14:paraId="5590128C" w14:textId="5192727F" w:rsidR="00DD7E66" w:rsidRPr="006376B2" w:rsidRDefault="00DD7E66" w:rsidP="00836F59">
      <w:pPr>
        <w:jc w:val="both"/>
        <w:rPr>
          <w:rFonts w:asciiTheme="minorHAnsi" w:hAnsiTheme="minorHAnsi" w:cstheme="minorHAnsi"/>
          <w:sz w:val="20"/>
          <w:szCs w:val="20"/>
        </w:rPr>
      </w:pPr>
      <w:r w:rsidRPr="006376B2">
        <w:rPr>
          <w:rFonts w:asciiTheme="minorHAnsi" w:hAnsiTheme="minorHAnsi" w:cstheme="minorHAnsi"/>
          <w:sz w:val="20"/>
          <w:szCs w:val="20"/>
        </w:rPr>
        <w:t>Conformément aux termes de référence de l'étude de faisabilité d'un projet visant à renforcer les capacités nationales de recherche océanographique pour une utilisation durable des ressources marines en Ind</w:t>
      </w:r>
      <w:r w:rsidR="006376B2">
        <w:rPr>
          <w:rFonts w:asciiTheme="minorHAnsi" w:hAnsiTheme="minorHAnsi" w:cstheme="minorHAnsi"/>
          <w:sz w:val="20"/>
          <w:szCs w:val="20"/>
        </w:rPr>
        <w:t xml:space="preserve">onésie, un voyage d'étude est </w:t>
      </w:r>
      <w:r w:rsidRPr="006376B2">
        <w:rPr>
          <w:rFonts w:asciiTheme="minorHAnsi" w:hAnsiTheme="minorHAnsi" w:cstheme="minorHAnsi"/>
          <w:sz w:val="20"/>
          <w:szCs w:val="20"/>
        </w:rPr>
        <w:t>organisé pour les personnes qualifiées désignées par les autorités indonésiennes.</w:t>
      </w:r>
    </w:p>
    <w:p w14:paraId="132471CF" w14:textId="77777777" w:rsidR="00DD7E66" w:rsidRPr="006376B2" w:rsidRDefault="00DD7E66" w:rsidP="00836F59">
      <w:pPr>
        <w:jc w:val="both"/>
        <w:rPr>
          <w:rFonts w:asciiTheme="minorHAnsi" w:hAnsiTheme="minorHAnsi" w:cstheme="minorHAnsi"/>
          <w:sz w:val="20"/>
          <w:szCs w:val="20"/>
        </w:rPr>
      </w:pPr>
    </w:p>
    <w:p w14:paraId="782EC9B8" w14:textId="22D1B7D7" w:rsidR="00DD7E66" w:rsidRPr="006376B2" w:rsidRDefault="00DD7E66" w:rsidP="00157D6A">
      <w:pPr>
        <w:jc w:val="both"/>
        <w:rPr>
          <w:rFonts w:asciiTheme="minorHAnsi" w:hAnsiTheme="minorHAnsi" w:cstheme="minorHAnsi"/>
          <w:sz w:val="20"/>
          <w:szCs w:val="20"/>
        </w:rPr>
      </w:pPr>
      <w:r w:rsidRPr="006376B2">
        <w:rPr>
          <w:rFonts w:asciiTheme="minorHAnsi" w:hAnsiTheme="minorHAnsi" w:cstheme="minorHAnsi"/>
          <w:sz w:val="20"/>
          <w:szCs w:val="20"/>
        </w:rPr>
        <w:t>Le but de ce voyage d'étude</w:t>
      </w:r>
      <w:r w:rsidR="006376B2">
        <w:rPr>
          <w:rFonts w:asciiTheme="minorHAnsi" w:hAnsiTheme="minorHAnsi" w:cstheme="minorHAnsi"/>
          <w:sz w:val="20"/>
          <w:szCs w:val="20"/>
        </w:rPr>
        <w:t xml:space="preserve"> est d’explorer les savoir-faire français portant sur les navires et </w:t>
      </w:r>
      <w:r w:rsidRPr="006376B2">
        <w:rPr>
          <w:rFonts w:asciiTheme="minorHAnsi" w:hAnsiTheme="minorHAnsi" w:cstheme="minorHAnsi"/>
          <w:sz w:val="20"/>
          <w:szCs w:val="20"/>
        </w:rPr>
        <w:t xml:space="preserve">équipements dédiés à la recherche océanographique. Le périmètre du voyage d'étude </w:t>
      </w:r>
      <w:r w:rsidR="009E1284">
        <w:rPr>
          <w:rFonts w:asciiTheme="minorHAnsi" w:hAnsiTheme="minorHAnsi" w:cstheme="minorHAnsi"/>
          <w:sz w:val="20"/>
          <w:szCs w:val="20"/>
        </w:rPr>
        <w:t xml:space="preserve">inclut également </w:t>
      </w:r>
      <w:r w:rsidRPr="006376B2">
        <w:rPr>
          <w:rFonts w:asciiTheme="minorHAnsi" w:hAnsiTheme="minorHAnsi" w:cstheme="minorHAnsi"/>
          <w:sz w:val="20"/>
          <w:szCs w:val="20"/>
        </w:rPr>
        <w:t>d'autres questions d’intérêt pour la délégation, notamment en termes de planification et de sélection des missions océanographiques</w:t>
      </w:r>
      <w:r w:rsidR="006376B2">
        <w:rPr>
          <w:rFonts w:asciiTheme="minorHAnsi" w:hAnsiTheme="minorHAnsi" w:cstheme="minorHAnsi"/>
          <w:sz w:val="20"/>
          <w:szCs w:val="20"/>
        </w:rPr>
        <w:t xml:space="preserve"> ou</w:t>
      </w:r>
      <w:r w:rsidRPr="006376B2">
        <w:rPr>
          <w:rFonts w:asciiTheme="minorHAnsi" w:hAnsiTheme="minorHAnsi" w:cstheme="minorHAnsi"/>
          <w:sz w:val="20"/>
          <w:szCs w:val="20"/>
        </w:rPr>
        <w:t xml:space="preserve"> de gestion d'une flotte de navires océanographiques, d'interactions entre les projets de recherche publics et la création d’entreprises innovantes dans le secteur de l'économie bleue.</w:t>
      </w:r>
    </w:p>
    <w:p w14:paraId="7A8AF6DF" w14:textId="77777777" w:rsidR="00D30E55" w:rsidRPr="006376B2" w:rsidRDefault="00D30E55" w:rsidP="00157D6A">
      <w:pPr>
        <w:jc w:val="both"/>
        <w:rPr>
          <w:rFonts w:asciiTheme="minorHAnsi" w:hAnsiTheme="minorHAnsi" w:cstheme="minorHAnsi"/>
          <w:sz w:val="20"/>
          <w:szCs w:val="20"/>
        </w:rPr>
      </w:pPr>
    </w:p>
    <w:p w14:paraId="35FD8889" w14:textId="69F05EE0" w:rsidR="00DD7E66" w:rsidRPr="006376B2" w:rsidRDefault="00DD7E66" w:rsidP="00A93C31">
      <w:pPr>
        <w:jc w:val="both"/>
        <w:rPr>
          <w:rFonts w:asciiTheme="minorHAnsi" w:hAnsiTheme="minorHAnsi" w:cstheme="minorHAnsi"/>
          <w:sz w:val="20"/>
          <w:szCs w:val="20"/>
        </w:rPr>
      </w:pPr>
      <w:r w:rsidRPr="006376B2">
        <w:rPr>
          <w:rFonts w:asciiTheme="minorHAnsi" w:hAnsiTheme="minorHAnsi" w:cstheme="minorHAnsi"/>
          <w:sz w:val="20"/>
          <w:szCs w:val="20"/>
        </w:rPr>
        <w:t xml:space="preserve">Le voyage d’étude envisagé se fera donc sous la forme d’un accueil pendant 5 jours d’une délégation de 10 </w:t>
      </w:r>
      <w:r w:rsidR="006A77CF" w:rsidRPr="006376B2">
        <w:rPr>
          <w:rFonts w:asciiTheme="minorHAnsi" w:hAnsiTheme="minorHAnsi" w:cstheme="minorHAnsi"/>
          <w:sz w:val="20"/>
          <w:szCs w:val="20"/>
        </w:rPr>
        <w:t>fonctionnaires,</w:t>
      </w:r>
      <w:r w:rsidRPr="006376B2">
        <w:rPr>
          <w:rFonts w:asciiTheme="minorHAnsi" w:hAnsiTheme="minorHAnsi" w:cstheme="minorHAnsi"/>
          <w:sz w:val="20"/>
          <w:szCs w:val="20"/>
        </w:rPr>
        <w:t xml:space="preserve"> ingénieurs et </w:t>
      </w:r>
      <w:r w:rsidR="006A77CF" w:rsidRPr="006376B2">
        <w:rPr>
          <w:rFonts w:asciiTheme="minorHAnsi" w:hAnsiTheme="minorHAnsi" w:cstheme="minorHAnsi"/>
          <w:sz w:val="20"/>
          <w:szCs w:val="20"/>
        </w:rPr>
        <w:t>cadres dirigeants d’entreprises publiques i</w:t>
      </w:r>
      <w:r w:rsidRPr="006376B2">
        <w:rPr>
          <w:rFonts w:asciiTheme="minorHAnsi" w:hAnsiTheme="minorHAnsi" w:cstheme="minorHAnsi"/>
          <w:sz w:val="20"/>
          <w:szCs w:val="20"/>
        </w:rPr>
        <w:t>ndonésie</w:t>
      </w:r>
      <w:r w:rsidR="006A77CF" w:rsidRPr="006376B2">
        <w:rPr>
          <w:rFonts w:asciiTheme="minorHAnsi" w:hAnsiTheme="minorHAnsi" w:cstheme="minorHAnsi"/>
          <w:sz w:val="20"/>
          <w:szCs w:val="20"/>
        </w:rPr>
        <w:t>nnes</w:t>
      </w:r>
      <w:r w:rsidRPr="006376B2">
        <w:rPr>
          <w:rFonts w:asciiTheme="minorHAnsi" w:hAnsiTheme="minorHAnsi" w:cstheme="minorHAnsi"/>
          <w:sz w:val="20"/>
          <w:szCs w:val="20"/>
        </w:rPr>
        <w:t xml:space="preserve"> pour une visite de sites spécialisés dans le domaine maritime, incluant des échanges entre pairs dans le cadre des réunions.</w:t>
      </w:r>
    </w:p>
    <w:p w14:paraId="5A6BD0CD" w14:textId="77777777" w:rsidR="00DD7E66" w:rsidRPr="006376B2" w:rsidRDefault="00DD7E66" w:rsidP="00DD7E66">
      <w:pPr>
        <w:spacing w:after="120" w:line="264" w:lineRule="auto"/>
        <w:rPr>
          <w:rFonts w:asciiTheme="minorHAnsi" w:hAnsiTheme="minorHAnsi" w:cstheme="minorHAnsi"/>
          <w:sz w:val="20"/>
          <w:szCs w:val="20"/>
        </w:rPr>
      </w:pPr>
    </w:p>
    <w:p w14:paraId="75362AED" w14:textId="77777777" w:rsidR="00DD7E66" w:rsidRPr="006376B2" w:rsidRDefault="00DD7E66" w:rsidP="00DD7E66">
      <w:pPr>
        <w:pStyle w:val="Titre3"/>
        <w:rPr>
          <w:rFonts w:asciiTheme="minorHAnsi" w:hAnsiTheme="minorHAnsi" w:cstheme="minorHAnsi"/>
          <w:b/>
          <w:sz w:val="20"/>
          <w:szCs w:val="20"/>
        </w:rPr>
      </w:pPr>
      <w:bookmarkStart w:id="23" w:name="_Toc53042730"/>
      <w:r w:rsidRPr="006376B2">
        <w:rPr>
          <w:rFonts w:asciiTheme="minorHAnsi" w:hAnsiTheme="minorHAnsi" w:cstheme="minorHAnsi"/>
          <w:b/>
          <w:sz w:val="20"/>
          <w:szCs w:val="20"/>
        </w:rPr>
        <w:t>Partenaires</w:t>
      </w:r>
      <w:bookmarkEnd w:id="23"/>
    </w:p>
    <w:p w14:paraId="402DAF84" w14:textId="77777777" w:rsidR="00D30E55" w:rsidRPr="006376B2" w:rsidRDefault="00D30E55" w:rsidP="00DD7E66">
      <w:pPr>
        <w:rPr>
          <w:rFonts w:asciiTheme="minorHAnsi" w:hAnsiTheme="minorHAnsi" w:cstheme="minorHAnsi"/>
          <w:sz w:val="20"/>
          <w:szCs w:val="20"/>
        </w:rPr>
      </w:pPr>
    </w:p>
    <w:p w14:paraId="07FC1F31" w14:textId="77777777" w:rsidR="00DD7E66" w:rsidRPr="006376B2" w:rsidRDefault="00DD7E66" w:rsidP="00DD7E66">
      <w:pPr>
        <w:rPr>
          <w:rFonts w:asciiTheme="minorHAnsi" w:hAnsiTheme="minorHAnsi" w:cstheme="minorHAnsi"/>
          <w:sz w:val="20"/>
          <w:szCs w:val="20"/>
        </w:rPr>
      </w:pPr>
      <w:r w:rsidRPr="006376B2">
        <w:rPr>
          <w:rFonts w:asciiTheme="minorHAnsi" w:hAnsiTheme="minorHAnsi" w:cstheme="minorHAnsi"/>
          <w:sz w:val="20"/>
          <w:szCs w:val="20"/>
        </w:rPr>
        <w:t xml:space="preserve">Les partenaires impliqués dans le cadre de la mise en œuvre de ce projet seront principalement les suivants : </w:t>
      </w:r>
    </w:p>
    <w:p w14:paraId="6E454E59" w14:textId="77777777" w:rsidR="00DD7E66" w:rsidRPr="006376B2" w:rsidRDefault="00DD7E66" w:rsidP="00DD7E66">
      <w:pPr>
        <w:rPr>
          <w:rFonts w:asciiTheme="minorHAnsi" w:hAnsiTheme="minorHAnsi" w:cstheme="minorHAnsi"/>
          <w:sz w:val="20"/>
          <w:szCs w:val="20"/>
        </w:rPr>
      </w:pPr>
      <w:r w:rsidRPr="006376B2">
        <w:rPr>
          <w:rFonts w:asciiTheme="minorHAnsi" w:hAnsiTheme="minorHAnsi" w:cstheme="minorHAnsi"/>
          <w:sz w:val="20"/>
          <w:szCs w:val="20"/>
        </w:rPr>
        <w:t xml:space="preserve">-le Ministère de la mer ; </w:t>
      </w:r>
    </w:p>
    <w:p w14:paraId="73DBAB55" w14:textId="77777777" w:rsidR="00DD7E66" w:rsidRPr="006376B2" w:rsidRDefault="00DD7E66" w:rsidP="00DD7E66">
      <w:pPr>
        <w:rPr>
          <w:rFonts w:asciiTheme="minorHAnsi" w:hAnsiTheme="minorHAnsi" w:cstheme="minorHAnsi"/>
          <w:sz w:val="20"/>
          <w:szCs w:val="20"/>
        </w:rPr>
      </w:pPr>
      <w:r w:rsidRPr="006376B2">
        <w:rPr>
          <w:rFonts w:asciiTheme="minorHAnsi" w:hAnsiTheme="minorHAnsi" w:cstheme="minorHAnsi"/>
          <w:sz w:val="20"/>
          <w:szCs w:val="20"/>
        </w:rPr>
        <w:t xml:space="preserve">-le Ministère de l’enseignement supérieur et de l’innovation ; </w:t>
      </w:r>
    </w:p>
    <w:p w14:paraId="4D48D796" w14:textId="77777777" w:rsidR="00DD7E66" w:rsidRPr="006376B2" w:rsidRDefault="00DD7E66" w:rsidP="00DD7E66">
      <w:pPr>
        <w:rPr>
          <w:rFonts w:asciiTheme="minorHAnsi" w:hAnsiTheme="minorHAnsi" w:cstheme="minorHAnsi"/>
          <w:sz w:val="20"/>
          <w:szCs w:val="20"/>
        </w:rPr>
      </w:pPr>
      <w:r w:rsidRPr="006376B2">
        <w:rPr>
          <w:rFonts w:asciiTheme="minorHAnsi" w:hAnsiTheme="minorHAnsi" w:cstheme="minorHAnsi"/>
          <w:sz w:val="20"/>
          <w:szCs w:val="20"/>
        </w:rPr>
        <w:t xml:space="preserve">-l’Agence Française de Développement ; </w:t>
      </w:r>
    </w:p>
    <w:p w14:paraId="7E836B22" w14:textId="77777777" w:rsidR="00DD7E66" w:rsidRPr="006376B2" w:rsidRDefault="00DD7E66" w:rsidP="00DD7E66">
      <w:pPr>
        <w:rPr>
          <w:rFonts w:asciiTheme="minorHAnsi" w:hAnsiTheme="minorHAnsi" w:cstheme="minorHAnsi"/>
          <w:sz w:val="20"/>
          <w:szCs w:val="20"/>
        </w:rPr>
      </w:pPr>
      <w:r w:rsidRPr="006376B2">
        <w:rPr>
          <w:rFonts w:asciiTheme="minorHAnsi" w:hAnsiTheme="minorHAnsi" w:cstheme="minorHAnsi"/>
          <w:sz w:val="20"/>
          <w:szCs w:val="20"/>
        </w:rPr>
        <w:t xml:space="preserve">-l’Institut de physique du Globe de Paris ; </w:t>
      </w:r>
    </w:p>
    <w:p w14:paraId="12B1E8CC" w14:textId="77777777" w:rsidR="00DD7E66" w:rsidRPr="006376B2" w:rsidRDefault="00DD7E66" w:rsidP="00DD7E66">
      <w:pPr>
        <w:rPr>
          <w:rFonts w:asciiTheme="minorHAnsi" w:hAnsiTheme="minorHAnsi" w:cstheme="minorHAnsi"/>
          <w:sz w:val="20"/>
          <w:szCs w:val="20"/>
        </w:rPr>
      </w:pPr>
      <w:r w:rsidRPr="006376B2">
        <w:rPr>
          <w:rFonts w:asciiTheme="minorHAnsi" w:hAnsiTheme="minorHAnsi" w:cstheme="minorHAnsi"/>
          <w:sz w:val="20"/>
          <w:szCs w:val="20"/>
        </w:rPr>
        <w:t>-l’IFREMER ;</w:t>
      </w:r>
    </w:p>
    <w:p w14:paraId="4E3C8DE2" w14:textId="77777777" w:rsidR="00DD7E66" w:rsidRPr="006376B2" w:rsidRDefault="00DD7E66" w:rsidP="00DD7E66">
      <w:pPr>
        <w:rPr>
          <w:rFonts w:asciiTheme="minorHAnsi" w:hAnsiTheme="minorHAnsi" w:cstheme="minorHAnsi"/>
          <w:sz w:val="20"/>
          <w:szCs w:val="20"/>
        </w:rPr>
      </w:pPr>
      <w:r w:rsidRPr="006376B2">
        <w:rPr>
          <w:rFonts w:asciiTheme="minorHAnsi" w:hAnsiTheme="minorHAnsi" w:cstheme="minorHAnsi"/>
          <w:sz w:val="20"/>
          <w:szCs w:val="20"/>
        </w:rPr>
        <w:t xml:space="preserve">-le Technopole de Brest. </w:t>
      </w:r>
    </w:p>
    <w:p w14:paraId="041C04A7" w14:textId="77777777" w:rsidR="00DD7E66" w:rsidRPr="006376B2" w:rsidRDefault="00DD7E66" w:rsidP="00DD7E66">
      <w:pPr>
        <w:pStyle w:val="Titre3"/>
        <w:rPr>
          <w:rFonts w:asciiTheme="minorHAnsi" w:hAnsiTheme="minorHAnsi" w:cstheme="minorHAnsi"/>
          <w:sz w:val="20"/>
          <w:szCs w:val="20"/>
        </w:rPr>
      </w:pPr>
    </w:p>
    <w:p w14:paraId="41EB1D36" w14:textId="77777777" w:rsidR="00DD7E66" w:rsidRPr="006376B2" w:rsidRDefault="00DD7E66" w:rsidP="00DD7E66">
      <w:pPr>
        <w:pStyle w:val="Titre3"/>
        <w:rPr>
          <w:rFonts w:asciiTheme="minorHAnsi" w:hAnsiTheme="minorHAnsi" w:cstheme="minorHAnsi"/>
          <w:b/>
          <w:sz w:val="20"/>
          <w:szCs w:val="20"/>
        </w:rPr>
      </w:pPr>
      <w:bookmarkStart w:id="24" w:name="_Toc53042731"/>
      <w:r w:rsidRPr="006376B2">
        <w:rPr>
          <w:rFonts w:asciiTheme="minorHAnsi" w:hAnsiTheme="minorHAnsi" w:cstheme="minorHAnsi"/>
          <w:b/>
          <w:sz w:val="20"/>
          <w:szCs w:val="20"/>
        </w:rPr>
        <w:t>Date</w:t>
      </w:r>
      <w:bookmarkEnd w:id="24"/>
    </w:p>
    <w:p w14:paraId="739A6ABE" w14:textId="77777777" w:rsidR="006376B2" w:rsidRDefault="006376B2" w:rsidP="00DD7E66">
      <w:pPr>
        <w:rPr>
          <w:rFonts w:asciiTheme="minorHAnsi" w:hAnsiTheme="minorHAnsi" w:cstheme="minorHAnsi"/>
          <w:sz w:val="20"/>
          <w:szCs w:val="20"/>
        </w:rPr>
      </w:pPr>
    </w:p>
    <w:p w14:paraId="04FE9DA4" w14:textId="56861E31" w:rsidR="00DD7E66" w:rsidRPr="006376B2" w:rsidRDefault="00DD7E66" w:rsidP="00DD7E66">
      <w:pPr>
        <w:rPr>
          <w:rFonts w:asciiTheme="minorHAnsi" w:hAnsiTheme="minorHAnsi" w:cstheme="minorHAnsi"/>
          <w:sz w:val="20"/>
          <w:szCs w:val="20"/>
        </w:rPr>
      </w:pPr>
      <w:r w:rsidRPr="006376B2">
        <w:rPr>
          <w:rFonts w:asciiTheme="minorHAnsi" w:hAnsiTheme="minorHAnsi" w:cstheme="minorHAnsi"/>
          <w:sz w:val="20"/>
          <w:szCs w:val="20"/>
        </w:rPr>
        <w:t xml:space="preserve">Le voyage d’études aura lieu </w:t>
      </w:r>
      <w:r w:rsidRPr="006376B2">
        <w:rPr>
          <w:rFonts w:asciiTheme="minorHAnsi" w:hAnsiTheme="minorHAnsi" w:cstheme="minorHAnsi"/>
          <w:b/>
          <w:sz w:val="20"/>
          <w:szCs w:val="20"/>
        </w:rPr>
        <w:t xml:space="preserve">du dimanche </w:t>
      </w:r>
      <w:r w:rsidR="006376B2">
        <w:rPr>
          <w:rFonts w:asciiTheme="minorHAnsi" w:hAnsiTheme="minorHAnsi" w:cstheme="minorHAnsi"/>
          <w:b/>
          <w:sz w:val="20"/>
          <w:szCs w:val="20"/>
        </w:rPr>
        <w:t>16</w:t>
      </w:r>
      <w:r w:rsidRPr="006376B2">
        <w:rPr>
          <w:rFonts w:asciiTheme="minorHAnsi" w:hAnsiTheme="minorHAnsi" w:cstheme="minorHAnsi"/>
          <w:b/>
          <w:sz w:val="20"/>
          <w:szCs w:val="20"/>
        </w:rPr>
        <w:t xml:space="preserve"> mars au samedi </w:t>
      </w:r>
      <w:r w:rsidR="006376B2">
        <w:rPr>
          <w:rFonts w:asciiTheme="minorHAnsi" w:hAnsiTheme="minorHAnsi" w:cstheme="minorHAnsi"/>
          <w:b/>
          <w:sz w:val="20"/>
          <w:szCs w:val="20"/>
        </w:rPr>
        <w:t>22</w:t>
      </w:r>
      <w:r w:rsidRPr="006376B2">
        <w:rPr>
          <w:rFonts w:asciiTheme="minorHAnsi" w:hAnsiTheme="minorHAnsi" w:cstheme="minorHAnsi"/>
          <w:b/>
          <w:sz w:val="20"/>
          <w:szCs w:val="20"/>
        </w:rPr>
        <w:t xml:space="preserve"> mars 202</w:t>
      </w:r>
      <w:r w:rsidR="006A77CF" w:rsidRPr="006376B2">
        <w:rPr>
          <w:rFonts w:asciiTheme="minorHAnsi" w:hAnsiTheme="minorHAnsi" w:cstheme="minorHAnsi"/>
          <w:b/>
          <w:sz w:val="20"/>
          <w:szCs w:val="20"/>
        </w:rPr>
        <w:t>5</w:t>
      </w:r>
      <w:r w:rsidRPr="006376B2">
        <w:rPr>
          <w:rFonts w:asciiTheme="minorHAnsi" w:hAnsiTheme="minorHAnsi" w:cstheme="minorHAnsi"/>
          <w:sz w:val="20"/>
          <w:szCs w:val="20"/>
        </w:rPr>
        <w:t xml:space="preserve">. </w:t>
      </w:r>
    </w:p>
    <w:p w14:paraId="36F23C93" w14:textId="77777777" w:rsidR="00DD7E66" w:rsidRPr="006376B2" w:rsidRDefault="00DD7E66" w:rsidP="00DD7E66">
      <w:pPr>
        <w:rPr>
          <w:rFonts w:asciiTheme="minorHAnsi" w:hAnsiTheme="minorHAnsi" w:cstheme="minorHAnsi"/>
          <w:sz w:val="20"/>
          <w:szCs w:val="20"/>
        </w:rPr>
      </w:pPr>
    </w:p>
    <w:p w14:paraId="060A9C63" w14:textId="2E2CF4AE" w:rsidR="00DD7E66" w:rsidRPr="006376B2" w:rsidRDefault="00DD7E66" w:rsidP="00DD7E66">
      <w:pPr>
        <w:rPr>
          <w:rFonts w:asciiTheme="minorHAnsi" w:hAnsiTheme="minorHAnsi" w:cstheme="minorHAnsi"/>
          <w:sz w:val="20"/>
          <w:szCs w:val="20"/>
        </w:rPr>
      </w:pPr>
      <w:r w:rsidRPr="006376B2">
        <w:rPr>
          <w:rFonts w:asciiTheme="minorHAnsi" w:hAnsiTheme="minorHAnsi" w:cstheme="minorHAnsi"/>
          <w:sz w:val="20"/>
          <w:szCs w:val="20"/>
        </w:rPr>
        <w:t xml:space="preserve">Il est considéré qu’un délai de </w:t>
      </w:r>
      <w:r w:rsidR="006A77CF" w:rsidRPr="006376B2">
        <w:rPr>
          <w:rFonts w:asciiTheme="minorHAnsi" w:hAnsiTheme="minorHAnsi" w:cstheme="minorHAnsi"/>
          <w:sz w:val="20"/>
          <w:szCs w:val="20"/>
        </w:rPr>
        <w:t>1</w:t>
      </w:r>
      <w:r w:rsidR="00EC5000" w:rsidRPr="006376B2">
        <w:rPr>
          <w:rFonts w:asciiTheme="minorHAnsi" w:hAnsiTheme="minorHAnsi" w:cstheme="minorHAnsi"/>
          <w:sz w:val="20"/>
          <w:szCs w:val="20"/>
        </w:rPr>
        <w:t xml:space="preserve"> </w:t>
      </w:r>
      <w:r w:rsidRPr="006376B2">
        <w:rPr>
          <w:rFonts w:asciiTheme="minorHAnsi" w:hAnsiTheme="minorHAnsi" w:cstheme="minorHAnsi"/>
          <w:sz w:val="20"/>
          <w:szCs w:val="20"/>
        </w:rPr>
        <w:t>mois se déroule entre la</w:t>
      </w:r>
      <w:r w:rsidR="00A60B52" w:rsidRPr="006376B2">
        <w:rPr>
          <w:rFonts w:asciiTheme="minorHAnsi" w:hAnsiTheme="minorHAnsi" w:cstheme="minorHAnsi"/>
          <w:sz w:val="20"/>
          <w:szCs w:val="20"/>
        </w:rPr>
        <w:t xml:space="preserve"> notification du marché subséquent </w:t>
      </w:r>
      <w:r w:rsidRPr="006376B2">
        <w:rPr>
          <w:rFonts w:asciiTheme="minorHAnsi" w:hAnsiTheme="minorHAnsi" w:cstheme="minorHAnsi"/>
          <w:sz w:val="20"/>
          <w:szCs w:val="20"/>
        </w:rPr>
        <w:t>et l’accueil de la délégation étrangère.</w:t>
      </w:r>
    </w:p>
    <w:p w14:paraId="601E324B" w14:textId="77777777" w:rsidR="00DD7E66" w:rsidRPr="006376B2" w:rsidRDefault="00DD7E66" w:rsidP="00DD7E66">
      <w:pPr>
        <w:spacing w:after="120" w:line="264" w:lineRule="auto"/>
        <w:rPr>
          <w:rFonts w:asciiTheme="minorHAnsi" w:hAnsiTheme="minorHAnsi" w:cstheme="minorHAnsi"/>
          <w:sz w:val="20"/>
          <w:szCs w:val="20"/>
        </w:rPr>
      </w:pPr>
    </w:p>
    <w:p w14:paraId="017C4729" w14:textId="475A93EC" w:rsidR="00DD7E66" w:rsidRPr="006376B2" w:rsidRDefault="006856E4" w:rsidP="00DD7E66">
      <w:pPr>
        <w:pStyle w:val="Titre3"/>
        <w:rPr>
          <w:rFonts w:asciiTheme="minorHAnsi" w:hAnsiTheme="minorHAnsi" w:cstheme="minorHAnsi"/>
          <w:b/>
          <w:sz w:val="20"/>
          <w:szCs w:val="20"/>
        </w:rPr>
      </w:pPr>
      <w:bookmarkStart w:id="25" w:name="_Toc53042732"/>
      <w:r w:rsidRPr="006376B2">
        <w:rPr>
          <w:rFonts w:asciiTheme="minorHAnsi" w:hAnsiTheme="minorHAnsi" w:cstheme="minorHAnsi"/>
          <w:b/>
          <w:sz w:val="20"/>
          <w:szCs w:val="20"/>
        </w:rPr>
        <w:t>P</w:t>
      </w:r>
      <w:r w:rsidR="00DD7E66" w:rsidRPr="006376B2">
        <w:rPr>
          <w:rFonts w:asciiTheme="minorHAnsi" w:hAnsiTheme="minorHAnsi" w:cstheme="minorHAnsi"/>
          <w:b/>
          <w:sz w:val="20"/>
          <w:szCs w:val="20"/>
        </w:rPr>
        <w:t>restations attendues :</w:t>
      </w:r>
      <w:bookmarkEnd w:id="25"/>
    </w:p>
    <w:p w14:paraId="435DE7C4" w14:textId="77777777" w:rsidR="00D02EC9" w:rsidRPr="006376B2" w:rsidRDefault="00D02EC9" w:rsidP="00D02EC9">
      <w:pPr>
        <w:jc w:val="both"/>
        <w:rPr>
          <w:rFonts w:asciiTheme="minorHAnsi" w:hAnsiTheme="minorHAnsi" w:cstheme="minorHAnsi"/>
          <w:sz w:val="20"/>
          <w:szCs w:val="20"/>
        </w:rPr>
      </w:pPr>
    </w:p>
    <w:p w14:paraId="1E22664B" w14:textId="129635A5" w:rsidR="00DD7E66" w:rsidRPr="006376B2" w:rsidRDefault="00D02EC9" w:rsidP="00D02EC9">
      <w:pPr>
        <w:jc w:val="both"/>
        <w:rPr>
          <w:rFonts w:asciiTheme="minorHAnsi" w:hAnsiTheme="minorHAnsi" w:cstheme="minorHAnsi"/>
          <w:sz w:val="20"/>
          <w:szCs w:val="20"/>
        </w:rPr>
      </w:pPr>
      <w:r w:rsidRPr="006376B2">
        <w:rPr>
          <w:rFonts w:asciiTheme="minorHAnsi" w:hAnsiTheme="minorHAnsi" w:cstheme="minorHAnsi"/>
          <w:sz w:val="20"/>
          <w:szCs w:val="20"/>
        </w:rPr>
        <w:t xml:space="preserve">La délégation sera composée de dix personnes. </w:t>
      </w:r>
      <w:r w:rsidR="00744E7F" w:rsidRPr="006376B2">
        <w:rPr>
          <w:rFonts w:asciiTheme="minorHAnsi" w:hAnsiTheme="minorHAnsi" w:cstheme="minorHAnsi"/>
          <w:sz w:val="20"/>
          <w:szCs w:val="20"/>
        </w:rPr>
        <w:t>S’agissant des repas, le transport en bus et en train ou encore les visites touristiques, il apparait nécessaire d’inclure</w:t>
      </w:r>
      <w:r w:rsidR="006A77CF" w:rsidRPr="006376B2">
        <w:rPr>
          <w:rFonts w:asciiTheme="minorHAnsi" w:hAnsiTheme="minorHAnsi" w:cstheme="minorHAnsi"/>
          <w:sz w:val="20"/>
          <w:szCs w:val="20"/>
        </w:rPr>
        <w:t xml:space="preserve"> </w:t>
      </w:r>
      <w:r w:rsidR="00744E7F" w:rsidRPr="006376B2">
        <w:rPr>
          <w:rFonts w:asciiTheme="minorHAnsi" w:hAnsiTheme="minorHAnsi" w:cstheme="minorHAnsi"/>
          <w:sz w:val="20"/>
          <w:szCs w:val="20"/>
        </w:rPr>
        <w:t>un</w:t>
      </w:r>
      <w:r w:rsidR="003836CE">
        <w:rPr>
          <w:rFonts w:asciiTheme="minorHAnsi" w:hAnsiTheme="minorHAnsi" w:cstheme="minorHAnsi"/>
          <w:sz w:val="20"/>
          <w:szCs w:val="20"/>
        </w:rPr>
        <w:t>.e</w:t>
      </w:r>
      <w:r w:rsidR="00744E7F" w:rsidRPr="006376B2">
        <w:rPr>
          <w:rFonts w:asciiTheme="minorHAnsi" w:hAnsiTheme="minorHAnsi" w:cstheme="minorHAnsi"/>
          <w:sz w:val="20"/>
          <w:szCs w:val="20"/>
        </w:rPr>
        <w:t xml:space="preserve"> coordinateur-trice- logistique </w:t>
      </w:r>
      <w:r w:rsidR="006A77CF" w:rsidRPr="006376B2">
        <w:rPr>
          <w:rFonts w:asciiTheme="minorHAnsi" w:hAnsiTheme="minorHAnsi" w:cstheme="minorHAnsi"/>
          <w:sz w:val="20"/>
          <w:szCs w:val="20"/>
        </w:rPr>
        <w:t xml:space="preserve">pour les </w:t>
      </w:r>
      <w:r w:rsidR="006376B2">
        <w:rPr>
          <w:rFonts w:asciiTheme="minorHAnsi" w:hAnsiTheme="minorHAnsi" w:cstheme="minorHAnsi"/>
          <w:sz w:val="20"/>
          <w:szCs w:val="20"/>
        </w:rPr>
        <w:t xml:space="preserve">étapes du voyage </w:t>
      </w:r>
      <w:r w:rsidR="006A77CF" w:rsidRPr="006376B2">
        <w:rPr>
          <w:rFonts w:asciiTheme="minorHAnsi" w:hAnsiTheme="minorHAnsi" w:cstheme="minorHAnsi"/>
          <w:sz w:val="20"/>
          <w:szCs w:val="20"/>
        </w:rPr>
        <w:t>situé</w:t>
      </w:r>
      <w:r w:rsidR="003836CE">
        <w:rPr>
          <w:rFonts w:asciiTheme="minorHAnsi" w:hAnsiTheme="minorHAnsi" w:cstheme="minorHAnsi"/>
          <w:sz w:val="20"/>
          <w:szCs w:val="20"/>
        </w:rPr>
        <w:t>e</w:t>
      </w:r>
      <w:r w:rsidR="006A77CF" w:rsidRPr="006376B2">
        <w:rPr>
          <w:rFonts w:asciiTheme="minorHAnsi" w:hAnsiTheme="minorHAnsi" w:cstheme="minorHAnsi"/>
          <w:sz w:val="20"/>
          <w:szCs w:val="20"/>
        </w:rPr>
        <w:t>s hors Paris</w:t>
      </w:r>
      <w:r w:rsidR="006376B2">
        <w:rPr>
          <w:rFonts w:asciiTheme="minorHAnsi" w:hAnsiTheme="minorHAnsi" w:cstheme="minorHAnsi"/>
          <w:sz w:val="20"/>
          <w:szCs w:val="20"/>
        </w:rPr>
        <w:t xml:space="preserve">. La présence d’un </w:t>
      </w:r>
      <w:r w:rsidR="00744E7F" w:rsidRPr="006376B2">
        <w:rPr>
          <w:rFonts w:asciiTheme="minorHAnsi" w:hAnsiTheme="minorHAnsi" w:cstheme="minorHAnsi"/>
          <w:sz w:val="20"/>
          <w:szCs w:val="20"/>
        </w:rPr>
        <w:t>interprète</w:t>
      </w:r>
      <w:r w:rsidR="006376B2">
        <w:rPr>
          <w:rFonts w:asciiTheme="minorHAnsi" w:hAnsiTheme="minorHAnsi" w:cstheme="minorHAnsi"/>
          <w:sz w:val="20"/>
          <w:szCs w:val="20"/>
        </w:rPr>
        <w:t xml:space="preserve"> du français vers l’indonésien est également demandée</w:t>
      </w:r>
      <w:r w:rsidR="006A77CF" w:rsidRPr="006376B2">
        <w:rPr>
          <w:rFonts w:asciiTheme="minorHAnsi" w:hAnsiTheme="minorHAnsi" w:cstheme="minorHAnsi"/>
          <w:sz w:val="20"/>
          <w:szCs w:val="20"/>
        </w:rPr>
        <w:t xml:space="preserve">. Un expert </w:t>
      </w:r>
      <w:r w:rsidR="006A77CF" w:rsidRPr="006376B2">
        <w:rPr>
          <w:rFonts w:asciiTheme="minorHAnsi" w:hAnsiTheme="minorHAnsi" w:cstheme="minorHAnsi"/>
          <w:sz w:val="20"/>
          <w:szCs w:val="20"/>
        </w:rPr>
        <w:lastRenderedPageBreak/>
        <w:t>technique sous contrat avec Expertise France accompagnera la délégation. Il s’agit</w:t>
      </w:r>
      <w:r w:rsidR="00744E7F" w:rsidRPr="006376B2">
        <w:rPr>
          <w:rFonts w:asciiTheme="minorHAnsi" w:hAnsiTheme="minorHAnsi" w:cstheme="minorHAnsi"/>
          <w:sz w:val="20"/>
          <w:szCs w:val="20"/>
        </w:rPr>
        <w:t xml:space="preserve"> donc </w:t>
      </w:r>
      <w:r w:rsidR="006A77CF" w:rsidRPr="006376B2">
        <w:rPr>
          <w:rFonts w:asciiTheme="minorHAnsi" w:hAnsiTheme="minorHAnsi" w:cstheme="minorHAnsi"/>
          <w:sz w:val="20"/>
          <w:szCs w:val="20"/>
        </w:rPr>
        <w:t>d’</w:t>
      </w:r>
      <w:r w:rsidR="00744E7F" w:rsidRPr="006376B2">
        <w:rPr>
          <w:rFonts w:asciiTheme="minorHAnsi" w:hAnsiTheme="minorHAnsi" w:cstheme="minorHAnsi"/>
          <w:sz w:val="20"/>
          <w:szCs w:val="20"/>
        </w:rPr>
        <w:t>un total de 13 personnes auquel il faut rajouter 3 intervenants supplémentaires pour le déjeuner du premier jour.</w:t>
      </w:r>
    </w:p>
    <w:p w14:paraId="28BB1CF5" w14:textId="77777777" w:rsidR="00DD7E66" w:rsidRPr="006376B2" w:rsidRDefault="00DD7E66" w:rsidP="00DD7E66">
      <w:pPr>
        <w:pStyle w:val="Base"/>
        <w:spacing w:before="0"/>
        <w:rPr>
          <w:rFonts w:asciiTheme="minorHAnsi" w:hAnsiTheme="minorHAnsi" w:cstheme="minorHAnsi"/>
          <w:sz w:val="20"/>
          <w:szCs w:val="20"/>
        </w:rPr>
      </w:pPr>
    </w:p>
    <w:p w14:paraId="2D52ACB3" w14:textId="77777777" w:rsidR="00DD7E66" w:rsidRPr="006376B2" w:rsidRDefault="00DD7E66" w:rsidP="00DD7E66">
      <w:pPr>
        <w:pStyle w:val="Base"/>
        <w:spacing w:before="0"/>
        <w:rPr>
          <w:rFonts w:asciiTheme="minorHAnsi" w:hAnsiTheme="minorHAnsi" w:cstheme="minorHAnsi"/>
          <w:sz w:val="20"/>
          <w:szCs w:val="20"/>
        </w:rPr>
      </w:pPr>
      <w:r w:rsidRPr="006376B2">
        <w:rPr>
          <w:rFonts w:asciiTheme="minorHAnsi" w:hAnsiTheme="minorHAnsi" w:cstheme="minorHAnsi"/>
          <w:sz w:val="20"/>
          <w:szCs w:val="20"/>
        </w:rPr>
        <w:t>Les prestations attendues sont :</w:t>
      </w:r>
    </w:p>
    <w:p w14:paraId="57B80802" w14:textId="77777777" w:rsidR="00DD7E66" w:rsidRPr="006376B2" w:rsidRDefault="00DD7E66" w:rsidP="00DD7E66">
      <w:pPr>
        <w:pStyle w:val="Base"/>
        <w:numPr>
          <w:ilvl w:val="0"/>
          <w:numId w:val="28"/>
        </w:numPr>
        <w:spacing w:before="0"/>
        <w:rPr>
          <w:rFonts w:asciiTheme="minorHAnsi" w:hAnsiTheme="minorHAnsi" w:cstheme="minorHAnsi"/>
          <w:sz w:val="20"/>
          <w:szCs w:val="20"/>
          <w:u w:val="single"/>
        </w:rPr>
      </w:pPr>
      <w:r w:rsidRPr="006376B2">
        <w:rPr>
          <w:rFonts w:asciiTheme="minorHAnsi" w:hAnsiTheme="minorHAnsi" w:cstheme="minorHAnsi"/>
          <w:sz w:val="20"/>
          <w:szCs w:val="20"/>
        </w:rPr>
        <w:t>L’accueil et la coordination logistique</w:t>
      </w:r>
    </w:p>
    <w:p w14:paraId="1F3AE1B1" w14:textId="1B3FB5DF" w:rsidR="00DD7E66" w:rsidRPr="006376B2" w:rsidRDefault="00DD7E66" w:rsidP="00DD7E66">
      <w:pPr>
        <w:pStyle w:val="Base"/>
        <w:numPr>
          <w:ilvl w:val="0"/>
          <w:numId w:val="28"/>
        </w:numPr>
        <w:spacing w:before="0"/>
        <w:rPr>
          <w:rFonts w:asciiTheme="minorHAnsi" w:hAnsiTheme="minorHAnsi" w:cstheme="minorHAnsi"/>
          <w:sz w:val="20"/>
          <w:szCs w:val="20"/>
        </w:rPr>
      </w:pPr>
      <w:r w:rsidRPr="006376B2">
        <w:rPr>
          <w:rFonts w:asciiTheme="minorHAnsi" w:hAnsiTheme="minorHAnsi" w:cstheme="minorHAnsi"/>
          <w:sz w:val="20"/>
          <w:szCs w:val="20"/>
        </w:rPr>
        <w:t>Prestation de transport (</w:t>
      </w:r>
      <w:r w:rsidR="00CC5F15" w:rsidRPr="006376B2">
        <w:rPr>
          <w:rFonts w:asciiTheme="minorHAnsi" w:hAnsiTheme="minorHAnsi" w:cstheme="minorHAnsi"/>
          <w:sz w:val="20"/>
          <w:szCs w:val="20"/>
        </w:rPr>
        <w:t xml:space="preserve">avion, </w:t>
      </w:r>
      <w:r w:rsidR="006376B2">
        <w:rPr>
          <w:rFonts w:asciiTheme="minorHAnsi" w:hAnsiTheme="minorHAnsi" w:cstheme="minorHAnsi"/>
          <w:sz w:val="20"/>
          <w:szCs w:val="20"/>
        </w:rPr>
        <w:t>minibus</w:t>
      </w:r>
      <w:r w:rsidRPr="006376B2">
        <w:rPr>
          <w:rFonts w:asciiTheme="minorHAnsi" w:hAnsiTheme="minorHAnsi" w:cstheme="minorHAnsi"/>
          <w:sz w:val="20"/>
          <w:szCs w:val="20"/>
        </w:rPr>
        <w:t>, train</w:t>
      </w:r>
      <w:r w:rsidR="006376B2">
        <w:rPr>
          <w:rFonts w:asciiTheme="minorHAnsi" w:hAnsiTheme="minorHAnsi" w:cstheme="minorHAnsi"/>
          <w:sz w:val="20"/>
          <w:szCs w:val="20"/>
        </w:rPr>
        <w:t xml:space="preserve">, </w:t>
      </w:r>
      <w:r w:rsidR="009E1284">
        <w:rPr>
          <w:rFonts w:asciiTheme="minorHAnsi" w:hAnsiTheme="minorHAnsi" w:cstheme="minorHAnsi"/>
          <w:sz w:val="20"/>
          <w:szCs w:val="20"/>
        </w:rPr>
        <w:t>métro</w:t>
      </w:r>
      <w:r w:rsidRPr="006376B2">
        <w:rPr>
          <w:rFonts w:asciiTheme="minorHAnsi" w:hAnsiTheme="minorHAnsi" w:cstheme="minorHAnsi"/>
          <w:sz w:val="20"/>
          <w:szCs w:val="20"/>
        </w:rPr>
        <w:t>)</w:t>
      </w:r>
    </w:p>
    <w:p w14:paraId="30F10FF4" w14:textId="77777777" w:rsidR="00DD7E66" w:rsidRPr="006376B2" w:rsidRDefault="00DD7E66" w:rsidP="00DD7E66">
      <w:pPr>
        <w:pStyle w:val="Base"/>
        <w:numPr>
          <w:ilvl w:val="0"/>
          <w:numId w:val="28"/>
        </w:numPr>
        <w:spacing w:before="0"/>
        <w:ind w:left="714" w:hanging="357"/>
        <w:rPr>
          <w:rFonts w:asciiTheme="minorHAnsi" w:hAnsiTheme="minorHAnsi" w:cstheme="minorHAnsi"/>
          <w:sz w:val="20"/>
          <w:szCs w:val="20"/>
        </w:rPr>
      </w:pPr>
      <w:r w:rsidRPr="006376B2">
        <w:rPr>
          <w:rFonts w:asciiTheme="minorHAnsi" w:hAnsiTheme="minorHAnsi" w:cstheme="minorHAnsi"/>
          <w:sz w:val="20"/>
          <w:szCs w:val="20"/>
        </w:rPr>
        <w:t>Prestation d’hébergement</w:t>
      </w:r>
      <w:r w:rsidRPr="006376B2">
        <w:rPr>
          <w:rStyle w:val="Appelnotedebasdep"/>
          <w:rFonts w:asciiTheme="minorHAnsi" w:hAnsiTheme="minorHAnsi" w:cstheme="minorHAnsi"/>
          <w:sz w:val="20"/>
          <w:szCs w:val="20"/>
        </w:rPr>
        <w:footnoteReference w:id="1"/>
      </w:r>
    </w:p>
    <w:p w14:paraId="671B3561" w14:textId="1B12557C" w:rsidR="00DD7E66" w:rsidRPr="006376B2" w:rsidRDefault="00DD7E66" w:rsidP="006376B2">
      <w:pPr>
        <w:pStyle w:val="Base"/>
        <w:numPr>
          <w:ilvl w:val="0"/>
          <w:numId w:val="28"/>
        </w:numPr>
        <w:spacing w:before="0"/>
        <w:rPr>
          <w:rFonts w:asciiTheme="minorHAnsi" w:hAnsiTheme="minorHAnsi" w:cstheme="minorHAnsi"/>
          <w:sz w:val="20"/>
          <w:szCs w:val="20"/>
        </w:rPr>
      </w:pPr>
      <w:r w:rsidRPr="006376B2">
        <w:rPr>
          <w:rFonts w:asciiTheme="minorHAnsi" w:hAnsiTheme="minorHAnsi" w:cstheme="minorHAnsi"/>
          <w:sz w:val="20"/>
          <w:szCs w:val="20"/>
        </w:rPr>
        <w:t>Prestation de restauration</w:t>
      </w:r>
    </w:p>
    <w:p w14:paraId="3524B014" w14:textId="7F9769CB" w:rsidR="00E34F14" w:rsidRPr="006376B2" w:rsidRDefault="00DD7E66" w:rsidP="006376B2">
      <w:pPr>
        <w:pStyle w:val="Base"/>
        <w:numPr>
          <w:ilvl w:val="0"/>
          <w:numId w:val="28"/>
        </w:numPr>
        <w:spacing w:before="0"/>
        <w:rPr>
          <w:rFonts w:asciiTheme="minorHAnsi" w:hAnsiTheme="minorHAnsi" w:cstheme="minorHAnsi"/>
          <w:sz w:val="20"/>
          <w:szCs w:val="20"/>
        </w:rPr>
      </w:pPr>
      <w:r w:rsidRPr="006376B2">
        <w:rPr>
          <w:rFonts w:asciiTheme="minorHAnsi" w:hAnsiTheme="minorHAnsi" w:cstheme="minorHAnsi"/>
          <w:sz w:val="20"/>
          <w:szCs w:val="20"/>
        </w:rPr>
        <w:t xml:space="preserve">Prestation de </w:t>
      </w:r>
      <w:r w:rsidR="006A77CF" w:rsidRPr="006376B2">
        <w:rPr>
          <w:rFonts w:asciiTheme="minorHAnsi" w:hAnsiTheme="minorHAnsi" w:cstheme="minorHAnsi"/>
          <w:sz w:val="20"/>
          <w:szCs w:val="20"/>
        </w:rPr>
        <w:t xml:space="preserve">traduction de documents et </w:t>
      </w:r>
      <w:r w:rsidRPr="006376B2">
        <w:rPr>
          <w:rFonts w:asciiTheme="minorHAnsi" w:hAnsiTheme="minorHAnsi" w:cstheme="minorHAnsi"/>
          <w:sz w:val="20"/>
          <w:szCs w:val="20"/>
        </w:rPr>
        <w:t xml:space="preserve">d’interprétariat </w:t>
      </w:r>
      <w:r w:rsidR="006A77CF" w:rsidRPr="006376B2">
        <w:rPr>
          <w:rFonts w:asciiTheme="minorHAnsi" w:hAnsiTheme="minorHAnsi" w:cstheme="minorHAnsi"/>
          <w:sz w:val="20"/>
          <w:szCs w:val="20"/>
        </w:rPr>
        <w:t>consécutif en langue indonésienne</w:t>
      </w:r>
    </w:p>
    <w:p w14:paraId="35965B95" w14:textId="3FDEEDCF" w:rsidR="00DD7E66" w:rsidRPr="006376B2" w:rsidRDefault="00DD7E66" w:rsidP="006A77CF">
      <w:pPr>
        <w:pStyle w:val="Base"/>
        <w:numPr>
          <w:ilvl w:val="0"/>
          <w:numId w:val="28"/>
        </w:numPr>
        <w:spacing w:before="0"/>
        <w:rPr>
          <w:rFonts w:asciiTheme="minorHAnsi" w:hAnsiTheme="minorHAnsi" w:cstheme="minorHAnsi"/>
          <w:sz w:val="20"/>
          <w:szCs w:val="20"/>
        </w:rPr>
      </w:pPr>
      <w:r w:rsidRPr="006376B2">
        <w:rPr>
          <w:rFonts w:asciiTheme="minorHAnsi" w:hAnsiTheme="minorHAnsi" w:cstheme="minorHAnsi"/>
          <w:sz w:val="20"/>
          <w:szCs w:val="20"/>
        </w:rPr>
        <w:t xml:space="preserve">Accompagnement </w:t>
      </w:r>
      <w:r w:rsidR="00DD51B3">
        <w:rPr>
          <w:rFonts w:asciiTheme="minorHAnsi" w:hAnsiTheme="minorHAnsi" w:cstheme="minorHAnsi"/>
          <w:sz w:val="20"/>
          <w:szCs w:val="20"/>
        </w:rPr>
        <w:t>par un</w:t>
      </w:r>
      <w:r w:rsidR="003836CE">
        <w:rPr>
          <w:rFonts w:asciiTheme="minorHAnsi" w:hAnsiTheme="minorHAnsi" w:cstheme="minorHAnsi"/>
          <w:sz w:val="20"/>
          <w:szCs w:val="20"/>
        </w:rPr>
        <w:t>.e</w:t>
      </w:r>
      <w:r w:rsidR="00DD51B3">
        <w:rPr>
          <w:rFonts w:asciiTheme="minorHAnsi" w:hAnsiTheme="minorHAnsi" w:cstheme="minorHAnsi"/>
          <w:sz w:val="20"/>
          <w:szCs w:val="20"/>
        </w:rPr>
        <w:t xml:space="preserve"> </w:t>
      </w:r>
      <w:r w:rsidR="003836CE">
        <w:rPr>
          <w:rFonts w:asciiTheme="minorHAnsi" w:hAnsiTheme="minorHAnsi" w:cstheme="minorHAnsi"/>
          <w:sz w:val="20"/>
          <w:szCs w:val="20"/>
        </w:rPr>
        <w:t>c</w:t>
      </w:r>
      <w:r w:rsidR="00DD51B3">
        <w:rPr>
          <w:rFonts w:asciiTheme="minorHAnsi" w:hAnsiTheme="minorHAnsi" w:cstheme="minorHAnsi"/>
          <w:sz w:val="20"/>
          <w:szCs w:val="20"/>
        </w:rPr>
        <w:t>oordinateur</w:t>
      </w:r>
      <w:r w:rsidR="003836CE">
        <w:rPr>
          <w:rFonts w:asciiTheme="minorHAnsi" w:hAnsiTheme="minorHAnsi" w:cstheme="minorHAnsi"/>
          <w:sz w:val="20"/>
          <w:szCs w:val="20"/>
        </w:rPr>
        <w:t>/trice</w:t>
      </w:r>
      <w:r w:rsidR="00DD51B3">
        <w:rPr>
          <w:rFonts w:asciiTheme="minorHAnsi" w:hAnsiTheme="minorHAnsi" w:cstheme="minorHAnsi"/>
          <w:sz w:val="20"/>
          <w:szCs w:val="20"/>
        </w:rPr>
        <w:t xml:space="preserve"> logistique pour l’accueil à l’aéroport ainsi que pour les journées du lundi au jeudi et pour les a</w:t>
      </w:r>
      <w:r w:rsidRPr="006376B2">
        <w:rPr>
          <w:rFonts w:asciiTheme="minorHAnsi" w:hAnsiTheme="minorHAnsi" w:cstheme="minorHAnsi"/>
          <w:sz w:val="20"/>
          <w:szCs w:val="20"/>
        </w:rPr>
        <w:t>ctivités touristiques en journée et/ou en soirée en France métropolitaine</w:t>
      </w:r>
      <w:r w:rsidR="006A77CF" w:rsidRPr="006376B2">
        <w:rPr>
          <w:rFonts w:asciiTheme="minorHAnsi" w:hAnsiTheme="minorHAnsi" w:cstheme="minorHAnsi"/>
          <w:sz w:val="20"/>
          <w:szCs w:val="20"/>
        </w:rPr>
        <w:t> ;</w:t>
      </w:r>
    </w:p>
    <w:p w14:paraId="59768F1D" w14:textId="77777777" w:rsidR="00E34F14" w:rsidRPr="006376B2" w:rsidRDefault="00E34F14" w:rsidP="00E34F14">
      <w:pPr>
        <w:pStyle w:val="Base"/>
        <w:spacing w:before="0"/>
        <w:rPr>
          <w:rFonts w:asciiTheme="minorHAnsi" w:hAnsiTheme="minorHAnsi" w:cstheme="minorHAnsi"/>
          <w:sz w:val="20"/>
          <w:szCs w:val="20"/>
        </w:rPr>
      </w:pPr>
    </w:p>
    <w:p w14:paraId="644444FC" w14:textId="77777777" w:rsidR="00DD7E66" w:rsidRPr="006376B2" w:rsidRDefault="00DD7E66" w:rsidP="00DD7E66">
      <w:pPr>
        <w:pStyle w:val="Titre3"/>
        <w:rPr>
          <w:rFonts w:asciiTheme="minorHAnsi" w:hAnsiTheme="minorHAnsi" w:cstheme="minorHAnsi"/>
          <w:b/>
          <w:sz w:val="20"/>
          <w:szCs w:val="20"/>
        </w:rPr>
      </w:pPr>
      <w:bookmarkStart w:id="26" w:name="_Toc53042733"/>
      <w:r w:rsidRPr="006376B2">
        <w:rPr>
          <w:rFonts w:asciiTheme="minorHAnsi" w:hAnsiTheme="minorHAnsi" w:cstheme="minorHAnsi"/>
          <w:b/>
          <w:sz w:val="20"/>
          <w:szCs w:val="20"/>
        </w:rPr>
        <w:t>Lieux de la visite d’étude</w:t>
      </w:r>
      <w:bookmarkEnd w:id="26"/>
    </w:p>
    <w:p w14:paraId="5CE1C5E4" w14:textId="0DDDAA58" w:rsidR="00DD7E66" w:rsidRPr="006376B2" w:rsidRDefault="006376B2" w:rsidP="006376B2">
      <w:pPr>
        <w:jc w:val="both"/>
        <w:rPr>
          <w:rFonts w:asciiTheme="minorHAnsi" w:hAnsiTheme="minorHAnsi" w:cstheme="minorHAnsi"/>
          <w:sz w:val="20"/>
          <w:szCs w:val="20"/>
        </w:rPr>
      </w:pPr>
      <w:r>
        <w:rPr>
          <w:rFonts w:asciiTheme="minorHAnsi" w:hAnsiTheme="minorHAnsi" w:cstheme="minorHAnsi"/>
          <w:sz w:val="20"/>
          <w:szCs w:val="20"/>
        </w:rPr>
        <w:t>Les visites auront lieu à Paris, en Région Bretagne, à Lorient</w:t>
      </w:r>
      <w:r w:rsidR="003836CE">
        <w:rPr>
          <w:rFonts w:asciiTheme="minorHAnsi" w:hAnsiTheme="minorHAnsi" w:cstheme="minorHAnsi"/>
          <w:sz w:val="20"/>
          <w:szCs w:val="20"/>
        </w:rPr>
        <w:t xml:space="preserve"> et</w:t>
      </w:r>
      <w:r>
        <w:rPr>
          <w:rFonts w:asciiTheme="minorHAnsi" w:hAnsiTheme="minorHAnsi" w:cstheme="minorHAnsi"/>
          <w:sz w:val="20"/>
          <w:szCs w:val="20"/>
        </w:rPr>
        <w:t xml:space="preserve"> </w:t>
      </w:r>
      <w:r w:rsidR="00DD7E66" w:rsidRPr="006376B2">
        <w:rPr>
          <w:rFonts w:asciiTheme="minorHAnsi" w:hAnsiTheme="minorHAnsi" w:cstheme="minorHAnsi"/>
          <w:sz w:val="20"/>
          <w:szCs w:val="20"/>
        </w:rPr>
        <w:t xml:space="preserve">à Brest. </w:t>
      </w:r>
      <w:r w:rsidRPr="006376B2">
        <w:rPr>
          <w:rFonts w:asciiTheme="minorHAnsi" w:hAnsiTheme="minorHAnsi" w:cstheme="minorHAnsi"/>
          <w:sz w:val="20"/>
          <w:szCs w:val="20"/>
        </w:rPr>
        <w:t>Pour les adresses précises, voir le programme prévisionnel joint intitulé « </w:t>
      </w:r>
      <w:r>
        <w:rPr>
          <w:rFonts w:asciiTheme="minorHAnsi" w:hAnsiTheme="minorHAnsi" w:cstheme="minorHAnsi"/>
          <w:sz w:val="20"/>
          <w:szCs w:val="20"/>
        </w:rPr>
        <w:t>Program study trip IDN_ 5 days</w:t>
      </w:r>
      <w:r w:rsidRPr="006376B2">
        <w:rPr>
          <w:rFonts w:asciiTheme="minorHAnsi" w:hAnsiTheme="minorHAnsi" w:cstheme="minorHAnsi"/>
          <w:sz w:val="20"/>
          <w:szCs w:val="20"/>
        </w:rPr>
        <w:t xml:space="preserve"> ». </w:t>
      </w:r>
    </w:p>
    <w:p w14:paraId="5C71B223" w14:textId="77777777" w:rsidR="00DD7E66" w:rsidRPr="006376B2" w:rsidRDefault="00DD7E66" w:rsidP="00DD7E66">
      <w:pPr>
        <w:pStyle w:val="NormalWeb"/>
        <w:spacing w:before="0"/>
        <w:ind w:left="1066"/>
        <w:rPr>
          <w:rFonts w:asciiTheme="minorHAnsi" w:hAnsiTheme="minorHAnsi" w:cstheme="minorHAnsi"/>
          <w:sz w:val="20"/>
          <w:szCs w:val="20"/>
        </w:rPr>
      </w:pPr>
    </w:p>
    <w:p w14:paraId="10CBE1A7" w14:textId="77777777" w:rsidR="00DD7E66" w:rsidRPr="006376B2" w:rsidRDefault="00DD7E66" w:rsidP="00DD7E66">
      <w:pPr>
        <w:pStyle w:val="Titre3"/>
        <w:rPr>
          <w:rFonts w:asciiTheme="minorHAnsi" w:hAnsiTheme="minorHAnsi" w:cstheme="minorHAnsi"/>
          <w:b/>
          <w:sz w:val="20"/>
          <w:szCs w:val="20"/>
        </w:rPr>
      </w:pPr>
      <w:bookmarkStart w:id="27" w:name="_Toc53042734"/>
      <w:r w:rsidRPr="006376B2">
        <w:rPr>
          <w:rFonts w:asciiTheme="minorHAnsi" w:hAnsiTheme="minorHAnsi" w:cstheme="minorHAnsi"/>
          <w:b/>
          <w:sz w:val="20"/>
          <w:szCs w:val="20"/>
        </w:rPr>
        <w:t>Public attendu</w:t>
      </w:r>
      <w:bookmarkEnd w:id="27"/>
      <w:r w:rsidRPr="006376B2">
        <w:rPr>
          <w:rFonts w:asciiTheme="minorHAnsi" w:hAnsiTheme="minorHAnsi" w:cstheme="minorHAnsi"/>
          <w:b/>
          <w:sz w:val="20"/>
          <w:szCs w:val="20"/>
        </w:rPr>
        <w:t xml:space="preserve">  </w:t>
      </w:r>
    </w:p>
    <w:p w14:paraId="789C7D96" w14:textId="77777777" w:rsidR="00DD7E66" w:rsidRPr="006376B2" w:rsidRDefault="00DD7E66" w:rsidP="00DD7E66">
      <w:pPr>
        <w:rPr>
          <w:rFonts w:asciiTheme="minorHAnsi" w:hAnsiTheme="minorHAnsi" w:cstheme="minorHAnsi"/>
          <w:sz w:val="20"/>
          <w:szCs w:val="20"/>
        </w:rPr>
      </w:pPr>
    </w:p>
    <w:p w14:paraId="268ACCFE" w14:textId="708CD719" w:rsidR="00DD7E66" w:rsidRPr="006376B2" w:rsidRDefault="00DD7E66" w:rsidP="00DD7E66">
      <w:pPr>
        <w:pStyle w:val="Paragraphedeliste"/>
        <w:numPr>
          <w:ilvl w:val="0"/>
          <w:numId w:val="27"/>
        </w:numPr>
        <w:spacing w:line="264" w:lineRule="auto"/>
        <w:jc w:val="both"/>
        <w:rPr>
          <w:rFonts w:asciiTheme="minorHAnsi" w:hAnsiTheme="minorHAnsi" w:cstheme="minorHAnsi"/>
          <w:sz w:val="20"/>
          <w:szCs w:val="20"/>
        </w:rPr>
      </w:pPr>
      <w:r w:rsidRPr="006376B2">
        <w:rPr>
          <w:rFonts w:asciiTheme="minorHAnsi" w:hAnsiTheme="minorHAnsi" w:cstheme="minorHAnsi"/>
          <w:sz w:val="20"/>
          <w:szCs w:val="20"/>
        </w:rPr>
        <w:t xml:space="preserve">Délégation des fonctionnaires du Ministère </w:t>
      </w:r>
      <w:r w:rsidR="003836CE" w:rsidRPr="006376B2">
        <w:rPr>
          <w:rFonts w:asciiTheme="minorHAnsi" w:hAnsiTheme="minorHAnsi" w:cstheme="minorHAnsi"/>
          <w:sz w:val="20"/>
          <w:szCs w:val="20"/>
        </w:rPr>
        <w:t xml:space="preserve">indonésien </w:t>
      </w:r>
      <w:r w:rsidRPr="006376B2">
        <w:rPr>
          <w:rFonts w:asciiTheme="minorHAnsi" w:hAnsiTheme="minorHAnsi" w:cstheme="minorHAnsi"/>
          <w:sz w:val="20"/>
          <w:szCs w:val="20"/>
        </w:rPr>
        <w:t xml:space="preserve">des affaires maritimes et de la pêche </w:t>
      </w:r>
    </w:p>
    <w:p w14:paraId="35E6FC86" w14:textId="52D848C2" w:rsidR="00DD7E66" w:rsidRPr="006376B2" w:rsidRDefault="00DD7E66" w:rsidP="00DD7E66">
      <w:pPr>
        <w:pStyle w:val="Paragraphedeliste"/>
        <w:numPr>
          <w:ilvl w:val="0"/>
          <w:numId w:val="27"/>
        </w:numPr>
        <w:spacing w:line="264" w:lineRule="auto"/>
        <w:jc w:val="both"/>
        <w:rPr>
          <w:rFonts w:asciiTheme="minorHAnsi" w:hAnsiTheme="minorHAnsi" w:cstheme="minorHAnsi"/>
          <w:sz w:val="20"/>
          <w:szCs w:val="20"/>
        </w:rPr>
      </w:pPr>
      <w:r w:rsidRPr="006376B2">
        <w:rPr>
          <w:rFonts w:asciiTheme="minorHAnsi" w:hAnsiTheme="minorHAnsi" w:cstheme="minorHAnsi"/>
          <w:sz w:val="20"/>
          <w:szCs w:val="20"/>
        </w:rPr>
        <w:t xml:space="preserve">Délégation des fonctionnaires du Ministère </w:t>
      </w:r>
      <w:r w:rsidR="003836CE" w:rsidRPr="006376B2">
        <w:rPr>
          <w:rFonts w:asciiTheme="minorHAnsi" w:hAnsiTheme="minorHAnsi" w:cstheme="minorHAnsi"/>
          <w:sz w:val="20"/>
          <w:szCs w:val="20"/>
        </w:rPr>
        <w:t xml:space="preserve">indonésien </w:t>
      </w:r>
      <w:r w:rsidRPr="006376B2">
        <w:rPr>
          <w:rFonts w:asciiTheme="minorHAnsi" w:hAnsiTheme="minorHAnsi" w:cstheme="minorHAnsi"/>
          <w:sz w:val="20"/>
          <w:szCs w:val="20"/>
        </w:rPr>
        <w:t xml:space="preserve">de l’éducation et de la culture </w:t>
      </w:r>
    </w:p>
    <w:p w14:paraId="797268C2" w14:textId="37285612" w:rsidR="00DD7E66" w:rsidRPr="006376B2" w:rsidRDefault="00DD7E66" w:rsidP="00DD7E66">
      <w:pPr>
        <w:pStyle w:val="Paragraphedeliste"/>
        <w:numPr>
          <w:ilvl w:val="0"/>
          <w:numId w:val="27"/>
        </w:numPr>
        <w:spacing w:line="264" w:lineRule="auto"/>
        <w:jc w:val="both"/>
        <w:rPr>
          <w:rFonts w:asciiTheme="minorHAnsi" w:hAnsiTheme="minorHAnsi" w:cstheme="minorHAnsi"/>
          <w:sz w:val="20"/>
          <w:szCs w:val="20"/>
        </w:rPr>
      </w:pPr>
      <w:r w:rsidRPr="006376B2">
        <w:rPr>
          <w:rFonts w:asciiTheme="minorHAnsi" w:hAnsiTheme="minorHAnsi" w:cstheme="minorHAnsi"/>
          <w:sz w:val="20"/>
          <w:szCs w:val="20"/>
        </w:rPr>
        <w:t xml:space="preserve">Des représentants du Centre de </w:t>
      </w:r>
      <w:r w:rsidR="006A77CF" w:rsidRPr="006376B2">
        <w:rPr>
          <w:rFonts w:asciiTheme="minorHAnsi" w:hAnsiTheme="minorHAnsi" w:cstheme="minorHAnsi"/>
          <w:sz w:val="20"/>
          <w:szCs w:val="20"/>
        </w:rPr>
        <w:t>Recherche pour l’Océanographie </w:t>
      </w:r>
    </w:p>
    <w:p w14:paraId="13C9B772" w14:textId="5E1B7194" w:rsidR="00806FE5" w:rsidRPr="006376B2" w:rsidRDefault="006A77CF" w:rsidP="006A77CF">
      <w:pPr>
        <w:pStyle w:val="Paragraphedeliste"/>
        <w:numPr>
          <w:ilvl w:val="0"/>
          <w:numId w:val="27"/>
        </w:numPr>
        <w:spacing w:line="264" w:lineRule="auto"/>
        <w:jc w:val="both"/>
        <w:rPr>
          <w:rFonts w:asciiTheme="minorHAnsi" w:hAnsiTheme="minorHAnsi" w:cstheme="minorHAnsi"/>
          <w:sz w:val="20"/>
          <w:szCs w:val="20"/>
        </w:rPr>
      </w:pPr>
      <w:r w:rsidRPr="006376B2">
        <w:rPr>
          <w:rFonts w:asciiTheme="minorHAnsi" w:hAnsiTheme="minorHAnsi" w:cstheme="minorHAnsi"/>
          <w:sz w:val="20"/>
          <w:szCs w:val="20"/>
        </w:rPr>
        <w:t>Des représentants de deux entreprises publiques indonésienne</w:t>
      </w:r>
      <w:r w:rsidR="003836CE">
        <w:rPr>
          <w:rFonts w:asciiTheme="minorHAnsi" w:hAnsiTheme="minorHAnsi" w:cstheme="minorHAnsi"/>
          <w:sz w:val="20"/>
          <w:szCs w:val="20"/>
        </w:rPr>
        <w:t>s</w:t>
      </w:r>
      <w:r w:rsidRPr="006376B2">
        <w:rPr>
          <w:rFonts w:asciiTheme="minorHAnsi" w:hAnsiTheme="minorHAnsi" w:cstheme="minorHAnsi"/>
          <w:sz w:val="20"/>
          <w:szCs w:val="20"/>
        </w:rPr>
        <w:t> ;</w:t>
      </w:r>
    </w:p>
    <w:p w14:paraId="70B00BD4" w14:textId="77777777" w:rsidR="006A77CF" w:rsidRPr="006376B2" w:rsidRDefault="006A77CF" w:rsidP="006A77CF">
      <w:pPr>
        <w:spacing w:line="264" w:lineRule="auto"/>
        <w:jc w:val="both"/>
        <w:rPr>
          <w:rFonts w:asciiTheme="minorHAnsi" w:hAnsiTheme="minorHAnsi" w:cstheme="minorHAnsi"/>
          <w:sz w:val="20"/>
          <w:szCs w:val="20"/>
        </w:rPr>
      </w:pPr>
    </w:p>
    <w:p w14:paraId="4F1D2803" w14:textId="77777777" w:rsidR="00DD7E66" w:rsidRPr="006376B2" w:rsidRDefault="00DD7E66" w:rsidP="00DD7E66">
      <w:pPr>
        <w:pStyle w:val="Titre3"/>
        <w:rPr>
          <w:rFonts w:asciiTheme="minorHAnsi" w:hAnsiTheme="minorHAnsi" w:cstheme="minorHAnsi"/>
          <w:b/>
          <w:sz w:val="20"/>
          <w:szCs w:val="20"/>
        </w:rPr>
      </w:pPr>
      <w:bookmarkStart w:id="28" w:name="_Toc53042735"/>
      <w:r w:rsidRPr="006376B2">
        <w:rPr>
          <w:rFonts w:asciiTheme="minorHAnsi" w:hAnsiTheme="minorHAnsi" w:cstheme="minorHAnsi"/>
          <w:b/>
          <w:sz w:val="20"/>
          <w:szCs w:val="20"/>
        </w:rPr>
        <w:t>Programme prévisionnel sur 5 jours</w:t>
      </w:r>
      <w:bookmarkEnd w:id="28"/>
    </w:p>
    <w:p w14:paraId="2C94DFB8" w14:textId="77777777" w:rsidR="00DD7E66" w:rsidRPr="006376B2" w:rsidRDefault="00DD7E66" w:rsidP="00DD7E66">
      <w:pPr>
        <w:spacing w:after="120" w:line="264" w:lineRule="auto"/>
        <w:rPr>
          <w:rFonts w:asciiTheme="minorHAnsi" w:hAnsiTheme="minorHAnsi" w:cstheme="minorHAnsi"/>
          <w:sz w:val="20"/>
          <w:szCs w:val="20"/>
        </w:rPr>
      </w:pPr>
    </w:p>
    <w:p w14:paraId="66576D82" w14:textId="3F3729F3" w:rsidR="00DD7E66" w:rsidRPr="006376B2" w:rsidRDefault="006A77CF" w:rsidP="00DD7E66">
      <w:pPr>
        <w:jc w:val="center"/>
        <w:rPr>
          <w:rFonts w:asciiTheme="minorHAnsi" w:hAnsiTheme="minorHAnsi" w:cstheme="minorHAnsi"/>
          <w:b/>
          <w:sz w:val="20"/>
          <w:szCs w:val="20"/>
          <w:u w:val="single"/>
        </w:rPr>
      </w:pPr>
      <w:r w:rsidRPr="006376B2">
        <w:rPr>
          <w:rFonts w:asciiTheme="minorHAnsi" w:hAnsiTheme="minorHAnsi" w:cstheme="minorHAnsi"/>
          <w:b/>
          <w:sz w:val="20"/>
          <w:szCs w:val="20"/>
          <w:u w:val="single"/>
        </w:rPr>
        <w:t>Du 16 au 22/03/2025</w:t>
      </w:r>
    </w:p>
    <w:p w14:paraId="431101FF" w14:textId="77777777" w:rsidR="00DD7E66" w:rsidRPr="006376B2" w:rsidRDefault="00DD7E66" w:rsidP="00DD7E66">
      <w:pPr>
        <w:jc w:val="center"/>
        <w:rPr>
          <w:rFonts w:asciiTheme="minorHAnsi" w:hAnsiTheme="minorHAnsi" w:cstheme="minorHAnsi"/>
          <w:sz w:val="20"/>
          <w:szCs w:val="20"/>
        </w:rPr>
      </w:pPr>
    </w:p>
    <w:p w14:paraId="7E867172" w14:textId="6BBB7A66" w:rsidR="00DD7E66" w:rsidRPr="006376B2" w:rsidRDefault="002C71EE" w:rsidP="00DD7E66">
      <w:pPr>
        <w:jc w:val="center"/>
        <w:rPr>
          <w:rFonts w:asciiTheme="minorHAnsi" w:hAnsiTheme="minorHAnsi" w:cstheme="minorHAnsi"/>
          <w:b/>
          <w:i/>
          <w:sz w:val="20"/>
          <w:szCs w:val="20"/>
        </w:rPr>
      </w:pPr>
      <w:r>
        <w:rPr>
          <w:rFonts w:asciiTheme="minorHAnsi" w:hAnsiTheme="minorHAnsi" w:cstheme="minorHAnsi"/>
          <w:b/>
          <w:i/>
          <w:sz w:val="20"/>
          <w:szCs w:val="20"/>
        </w:rPr>
        <w:t>Paris,</w:t>
      </w:r>
      <w:r w:rsidR="00DD7E66" w:rsidRPr="006376B2">
        <w:rPr>
          <w:rFonts w:asciiTheme="minorHAnsi" w:hAnsiTheme="minorHAnsi" w:cstheme="minorHAnsi"/>
          <w:b/>
          <w:i/>
          <w:sz w:val="20"/>
          <w:szCs w:val="20"/>
        </w:rPr>
        <w:t xml:space="preserve"> Brest</w:t>
      </w:r>
      <w:r>
        <w:rPr>
          <w:rFonts w:asciiTheme="minorHAnsi" w:hAnsiTheme="minorHAnsi" w:cstheme="minorHAnsi"/>
          <w:b/>
          <w:i/>
          <w:sz w:val="20"/>
          <w:szCs w:val="20"/>
        </w:rPr>
        <w:t xml:space="preserve"> et Lorient</w:t>
      </w:r>
    </w:p>
    <w:p w14:paraId="06BB0C24" w14:textId="77777777" w:rsidR="00DD7E66" w:rsidRPr="006376B2" w:rsidRDefault="00DD7E66" w:rsidP="00DD7E66">
      <w:pPr>
        <w:jc w:val="center"/>
        <w:rPr>
          <w:rFonts w:asciiTheme="minorHAnsi" w:hAnsiTheme="minorHAnsi" w:cstheme="minorHAnsi"/>
          <w:sz w:val="20"/>
          <w:szCs w:val="20"/>
        </w:rPr>
      </w:pPr>
    </w:p>
    <w:p w14:paraId="0E9EFE66" w14:textId="77777777" w:rsidR="00806FE5" w:rsidRPr="006376B2" w:rsidRDefault="00806FE5" w:rsidP="00DD7E66">
      <w:pPr>
        <w:rPr>
          <w:rFonts w:asciiTheme="minorHAnsi" w:hAnsiTheme="minorHAnsi" w:cstheme="minorHAnsi"/>
          <w:i/>
          <w:sz w:val="20"/>
          <w:szCs w:val="20"/>
        </w:rPr>
      </w:pPr>
    </w:p>
    <w:p w14:paraId="504ABF51" w14:textId="77777777" w:rsidR="00806FE5" w:rsidRPr="006376B2" w:rsidRDefault="00806FE5" w:rsidP="00806FE5">
      <w:pPr>
        <w:rPr>
          <w:rFonts w:asciiTheme="minorHAnsi" w:hAnsiTheme="minorHAnsi" w:cstheme="minorHAnsi"/>
          <w:i/>
          <w:sz w:val="20"/>
          <w:szCs w:val="20"/>
        </w:rPr>
      </w:pPr>
      <w:r w:rsidRPr="006376B2">
        <w:rPr>
          <w:rFonts w:asciiTheme="minorHAnsi" w:hAnsiTheme="minorHAnsi" w:cstheme="minorHAnsi"/>
          <w:b/>
          <w:i/>
          <w:sz w:val="20"/>
          <w:szCs w:val="20"/>
        </w:rPr>
        <w:t>A noter</w:t>
      </w:r>
      <w:r w:rsidRPr="006376B2">
        <w:rPr>
          <w:rFonts w:asciiTheme="minorHAnsi" w:hAnsiTheme="minorHAnsi" w:cstheme="minorHAnsi"/>
          <w:i/>
          <w:sz w:val="20"/>
          <w:szCs w:val="20"/>
        </w:rPr>
        <w:t xml:space="preserve"> :</w:t>
      </w:r>
    </w:p>
    <w:p w14:paraId="5E9A6416" w14:textId="5B8FA7A0" w:rsidR="00806FE5" w:rsidRPr="006376B2" w:rsidRDefault="00806FE5" w:rsidP="00806FE5">
      <w:pPr>
        <w:pStyle w:val="Paragraphedeliste"/>
        <w:numPr>
          <w:ilvl w:val="0"/>
          <w:numId w:val="27"/>
        </w:numPr>
        <w:jc w:val="both"/>
        <w:rPr>
          <w:rFonts w:asciiTheme="minorHAnsi" w:hAnsiTheme="minorHAnsi" w:cstheme="minorHAnsi"/>
          <w:i/>
          <w:sz w:val="20"/>
          <w:szCs w:val="20"/>
        </w:rPr>
      </w:pPr>
      <w:r w:rsidRPr="006376B2">
        <w:rPr>
          <w:rFonts w:asciiTheme="minorHAnsi" w:hAnsiTheme="minorHAnsi" w:cstheme="minorHAnsi"/>
          <w:b/>
          <w:i/>
          <w:sz w:val="20"/>
          <w:szCs w:val="20"/>
        </w:rPr>
        <w:t>Pour l’hébergement</w:t>
      </w:r>
      <w:r w:rsidR="0004657C" w:rsidRPr="006376B2">
        <w:rPr>
          <w:rFonts w:asciiTheme="minorHAnsi" w:hAnsiTheme="minorHAnsi" w:cstheme="minorHAnsi"/>
          <w:i/>
          <w:sz w:val="20"/>
          <w:szCs w:val="20"/>
        </w:rPr>
        <w:t xml:space="preserve"> </w:t>
      </w:r>
      <w:r w:rsidRPr="006376B2">
        <w:rPr>
          <w:rFonts w:asciiTheme="minorHAnsi" w:hAnsiTheme="minorHAnsi" w:cstheme="minorHAnsi"/>
          <w:i/>
          <w:sz w:val="20"/>
          <w:szCs w:val="20"/>
        </w:rPr>
        <w:t xml:space="preserve">: </w:t>
      </w:r>
    </w:p>
    <w:p w14:paraId="63FE7BC7" w14:textId="77777777" w:rsidR="00806FE5" w:rsidRPr="006376B2" w:rsidRDefault="00806FE5" w:rsidP="00806FE5">
      <w:pPr>
        <w:pStyle w:val="Paragraphedeliste"/>
        <w:numPr>
          <w:ilvl w:val="1"/>
          <w:numId w:val="27"/>
        </w:numPr>
        <w:jc w:val="both"/>
        <w:rPr>
          <w:rFonts w:asciiTheme="minorHAnsi" w:hAnsiTheme="minorHAnsi" w:cstheme="minorHAnsi"/>
          <w:i/>
          <w:sz w:val="20"/>
          <w:szCs w:val="20"/>
        </w:rPr>
      </w:pPr>
      <w:r w:rsidRPr="006376B2">
        <w:rPr>
          <w:rFonts w:asciiTheme="minorHAnsi" w:hAnsiTheme="minorHAnsi" w:cstheme="minorHAnsi"/>
          <w:i/>
          <w:sz w:val="20"/>
          <w:szCs w:val="20"/>
        </w:rPr>
        <w:t>proposer à chaque fois a minima une proposition d’hébergement labellisée écolabel européen, NF Environnement, clé Verte ou équivalent. Les soumissionnaires qui font plus d’une proposition sur 3 avec un hébergement labellisée écolabel européen, NF Environnement, clé Verte ou équivalent verront leur offre notée plus favorablement ;</w:t>
      </w:r>
    </w:p>
    <w:p w14:paraId="34DF6EB0" w14:textId="77777777" w:rsidR="00806FE5" w:rsidRPr="006376B2" w:rsidRDefault="00806FE5" w:rsidP="00806FE5">
      <w:pPr>
        <w:pStyle w:val="Paragraphedeliste"/>
        <w:numPr>
          <w:ilvl w:val="1"/>
          <w:numId w:val="27"/>
        </w:numPr>
        <w:jc w:val="both"/>
        <w:rPr>
          <w:rFonts w:asciiTheme="minorHAnsi" w:hAnsiTheme="minorHAnsi" w:cstheme="minorHAnsi"/>
          <w:i/>
          <w:sz w:val="20"/>
          <w:szCs w:val="20"/>
        </w:rPr>
      </w:pPr>
      <w:r w:rsidRPr="006376B2">
        <w:rPr>
          <w:rFonts w:asciiTheme="minorHAnsi" w:hAnsiTheme="minorHAnsi" w:cstheme="minorHAnsi"/>
          <w:i/>
          <w:sz w:val="20"/>
          <w:szCs w:val="20"/>
        </w:rPr>
        <w:t>proposer un hébergement situé dans le centre de Paris pour les nuitées à Paris.</w:t>
      </w:r>
    </w:p>
    <w:p w14:paraId="55A32A08" w14:textId="77777777" w:rsidR="00806FE5" w:rsidRPr="006376B2" w:rsidRDefault="00806FE5" w:rsidP="00806FE5">
      <w:pPr>
        <w:pStyle w:val="Paragraphedeliste"/>
        <w:numPr>
          <w:ilvl w:val="0"/>
          <w:numId w:val="27"/>
        </w:numPr>
        <w:jc w:val="both"/>
        <w:rPr>
          <w:rFonts w:asciiTheme="minorHAnsi" w:hAnsiTheme="minorHAnsi" w:cstheme="minorHAnsi"/>
          <w:i/>
          <w:sz w:val="20"/>
          <w:szCs w:val="20"/>
        </w:rPr>
      </w:pPr>
      <w:r w:rsidRPr="006376B2">
        <w:rPr>
          <w:rFonts w:asciiTheme="minorHAnsi" w:hAnsiTheme="minorHAnsi" w:cstheme="minorHAnsi"/>
          <w:i/>
          <w:sz w:val="20"/>
          <w:szCs w:val="20"/>
        </w:rPr>
        <w:t>Prévoir une pause-café dans le courant de la matinée et l’après-midi</w:t>
      </w:r>
    </w:p>
    <w:p w14:paraId="6F905855" w14:textId="77777777" w:rsidR="00806FE5" w:rsidRPr="006376B2" w:rsidRDefault="00806FE5" w:rsidP="00806FE5">
      <w:pPr>
        <w:pStyle w:val="Paragraphedeliste"/>
        <w:numPr>
          <w:ilvl w:val="0"/>
          <w:numId w:val="27"/>
        </w:numPr>
        <w:jc w:val="both"/>
        <w:rPr>
          <w:rFonts w:asciiTheme="minorHAnsi" w:hAnsiTheme="minorHAnsi" w:cstheme="minorHAnsi"/>
          <w:i/>
          <w:sz w:val="20"/>
          <w:szCs w:val="20"/>
        </w:rPr>
      </w:pPr>
      <w:r w:rsidRPr="006376B2">
        <w:rPr>
          <w:rFonts w:asciiTheme="minorHAnsi" w:hAnsiTheme="minorHAnsi" w:cstheme="minorHAnsi"/>
          <w:i/>
          <w:sz w:val="20"/>
          <w:szCs w:val="20"/>
        </w:rPr>
        <w:t>Pour les temps libres : proposer visites touristiques ou activités en lien avec la thématique</w:t>
      </w:r>
    </w:p>
    <w:p w14:paraId="0C3235FE" w14:textId="085F9BE3" w:rsidR="00261641" w:rsidRPr="006376B2" w:rsidRDefault="00261641" w:rsidP="00806FE5">
      <w:pPr>
        <w:pStyle w:val="Paragraphedeliste"/>
        <w:numPr>
          <w:ilvl w:val="0"/>
          <w:numId w:val="27"/>
        </w:numPr>
        <w:jc w:val="both"/>
        <w:rPr>
          <w:rFonts w:asciiTheme="minorHAnsi" w:hAnsiTheme="minorHAnsi" w:cstheme="minorHAnsi"/>
          <w:i/>
          <w:sz w:val="20"/>
          <w:szCs w:val="20"/>
        </w:rPr>
      </w:pPr>
      <w:r w:rsidRPr="006376B2">
        <w:rPr>
          <w:rFonts w:asciiTheme="minorHAnsi" w:hAnsiTheme="minorHAnsi" w:cstheme="minorHAnsi"/>
          <w:i/>
          <w:sz w:val="20"/>
          <w:szCs w:val="20"/>
        </w:rPr>
        <w:t>Pour les déjeuner</w:t>
      </w:r>
      <w:r w:rsidR="003836CE">
        <w:rPr>
          <w:rFonts w:asciiTheme="minorHAnsi" w:hAnsiTheme="minorHAnsi" w:cstheme="minorHAnsi"/>
          <w:i/>
          <w:sz w:val="20"/>
          <w:szCs w:val="20"/>
        </w:rPr>
        <w:t>s</w:t>
      </w:r>
      <w:r w:rsidRPr="006376B2">
        <w:rPr>
          <w:rFonts w:asciiTheme="minorHAnsi" w:hAnsiTheme="minorHAnsi" w:cstheme="minorHAnsi"/>
          <w:i/>
          <w:sz w:val="20"/>
          <w:szCs w:val="20"/>
        </w:rPr>
        <w:t xml:space="preserve"> libres : proposer des restaurants</w:t>
      </w:r>
      <w:r w:rsidR="0038415C" w:rsidRPr="006376B2">
        <w:rPr>
          <w:rFonts w:asciiTheme="minorHAnsi" w:hAnsiTheme="minorHAnsi" w:cstheme="minorHAnsi"/>
          <w:i/>
          <w:sz w:val="20"/>
          <w:szCs w:val="20"/>
        </w:rPr>
        <w:t xml:space="preserve"> à proximité de l’hôtel et/ou lieu de la réunion ou visite suivante</w:t>
      </w:r>
    </w:p>
    <w:p w14:paraId="158360F9" w14:textId="1D69B38C" w:rsidR="00F96F0F" w:rsidRPr="006376B2" w:rsidRDefault="00F96F0F" w:rsidP="00806FE5">
      <w:pPr>
        <w:pStyle w:val="Paragraphedeliste"/>
        <w:numPr>
          <w:ilvl w:val="0"/>
          <w:numId w:val="27"/>
        </w:numPr>
        <w:jc w:val="both"/>
        <w:rPr>
          <w:rFonts w:asciiTheme="minorHAnsi" w:hAnsiTheme="minorHAnsi" w:cstheme="minorHAnsi"/>
          <w:i/>
          <w:sz w:val="20"/>
          <w:szCs w:val="20"/>
        </w:rPr>
      </w:pPr>
      <w:r w:rsidRPr="006376B2">
        <w:rPr>
          <w:rFonts w:asciiTheme="minorHAnsi" w:hAnsiTheme="minorHAnsi" w:cstheme="minorHAnsi"/>
          <w:i/>
          <w:sz w:val="20"/>
          <w:szCs w:val="20"/>
        </w:rPr>
        <w:t>L’interprète, le/la coordinateur-trice technique</w:t>
      </w:r>
      <w:r w:rsidR="00E60688">
        <w:rPr>
          <w:rFonts w:asciiTheme="minorHAnsi" w:hAnsiTheme="minorHAnsi" w:cstheme="minorHAnsi"/>
          <w:i/>
          <w:sz w:val="20"/>
          <w:szCs w:val="20"/>
        </w:rPr>
        <w:t xml:space="preserve"> Expertise France</w:t>
      </w:r>
      <w:r w:rsidRPr="006376B2">
        <w:rPr>
          <w:rFonts w:asciiTheme="minorHAnsi" w:hAnsiTheme="minorHAnsi" w:cstheme="minorHAnsi"/>
          <w:i/>
          <w:sz w:val="20"/>
          <w:szCs w:val="20"/>
        </w:rPr>
        <w:t xml:space="preserve"> </w:t>
      </w:r>
      <w:bookmarkStart w:id="29" w:name="_GoBack"/>
      <w:bookmarkEnd w:id="29"/>
      <w:r w:rsidRPr="006376B2">
        <w:rPr>
          <w:rFonts w:asciiTheme="minorHAnsi" w:hAnsiTheme="minorHAnsi" w:cstheme="minorHAnsi"/>
          <w:i/>
          <w:sz w:val="20"/>
          <w:szCs w:val="20"/>
        </w:rPr>
        <w:t>et le/la coordinateur logistique</w:t>
      </w:r>
      <w:r w:rsidR="00E60688">
        <w:rPr>
          <w:rFonts w:asciiTheme="minorHAnsi" w:hAnsiTheme="minorHAnsi" w:cstheme="minorHAnsi"/>
          <w:i/>
          <w:sz w:val="20"/>
          <w:szCs w:val="20"/>
        </w:rPr>
        <w:t xml:space="preserve"> du voyagiste</w:t>
      </w:r>
      <w:r w:rsidRPr="006376B2">
        <w:rPr>
          <w:rFonts w:asciiTheme="minorHAnsi" w:hAnsiTheme="minorHAnsi" w:cstheme="minorHAnsi"/>
          <w:i/>
          <w:sz w:val="20"/>
          <w:szCs w:val="20"/>
        </w:rPr>
        <w:t xml:space="preserve"> suivent la délégation dans tous leurs déplacements</w:t>
      </w:r>
    </w:p>
    <w:p w14:paraId="1BC7851F" w14:textId="77777777" w:rsidR="00806FE5" w:rsidRPr="006376B2" w:rsidRDefault="00806FE5" w:rsidP="00DD7E66">
      <w:pPr>
        <w:rPr>
          <w:rFonts w:asciiTheme="minorHAnsi" w:hAnsiTheme="minorHAnsi" w:cstheme="minorHAnsi"/>
          <w:i/>
          <w:sz w:val="20"/>
          <w:szCs w:val="20"/>
        </w:rPr>
      </w:pPr>
    </w:p>
    <w:p w14:paraId="3B0551D4" w14:textId="22664B41" w:rsidR="006376B2" w:rsidRPr="006376B2" w:rsidRDefault="006376B2" w:rsidP="006376B2">
      <w:pPr>
        <w:rPr>
          <w:rFonts w:asciiTheme="minorHAnsi" w:hAnsiTheme="minorHAnsi" w:cstheme="minorHAnsi"/>
          <w:b/>
          <w:i/>
          <w:sz w:val="20"/>
          <w:szCs w:val="20"/>
        </w:rPr>
      </w:pPr>
      <w:r w:rsidRPr="006376B2">
        <w:rPr>
          <w:rFonts w:asciiTheme="minorHAnsi" w:hAnsiTheme="minorHAnsi" w:cstheme="minorHAnsi"/>
          <w:b/>
          <w:i/>
          <w:sz w:val="20"/>
          <w:szCs w:val="20"/>
        </w:rPr>
        <w:lastRenderedPageBreak/>
        <w:t xml:space="preserve">Voir le programme prévisionnel joint intitulé « </w:t>
      </w:r>
      <w:r>
        <w:rPr>
          <w:rFonts w:asciiTheme="minorHAnsi" w:hAnsiTheme="minorHAnsi" w:cstheme="minorHAnsi"/>
          <w:b/>
          <w:i/>
          <w:sz w:val="20"/>
          <w:szCs w:val="20"/>
        </w:rPr>
        <w:t>Program Study Tour IDN_5 days</w:t>
      </w:r>
      <w:r w:rsidRPr="006376B2">
        <w:rPr>
          <w:rFonts w:asciiTheme="minorHAnsi" w:hAnsiTheme="minorHAnsi" w:cstheme="minorHAnsi"/>
          <w:b/>
          <w:i/>
          <w:sz w:val="20"/>
          <w:szCs w:val="20"/>
        </w:rPr>
        <w:t xml:space="preserve"> ».</w:t>
      </w:r>
      <w:r>
        <w:rPr>
          <w:rFonts w:asciiTheme="minorHAnsi" w:hAnsiTheme="minorHAnsi" w:cstheme="minorHAnsi"/>
          <w:b/>
          <w:i/>
          <w:sz w:val="20"/>
          <w:szCs w:val="20"/>
        </w:rPr>
        <w:t xml:space="preserve"> En particulier les prestations soulignées en gras sont celles demandées au titulaire.</w:t>
      </w:r>
    </w:p>
    <w:p w14:paraId="12048981" w14:textId="243A048F" w:rsidR="00DD7E66" w:rsidRPr="006376B2" w:rsidRDefault="00DD7E66" w:rsidP="00DD7E66">
      <w:pPr>
        <w:spacing w:after="120" w:line="264" w:lineRule="auto"/>
        <w:rPr>
          <w:rFonts w:asciiTheme="minorHAnsi" w:hAnsiTheme="minorHAnsi" w:cstheme="minorHAnsi"/>
          <w:sz w:val="20"/>
          <w:szCs w:val="20"/>
        </w:rPr>
      </w:pPr>
    </w:p>
    <w:p w14:paraId="531BDC79" w14:textId="77777777" w:rsidR="00DD7E66" w:rsidRPr="006376B2" w:rsidRDefault="00DD7E66" w:rsidP="00DD7E66">
      <w:pPr>
        <w:pStyle w:val="Titre3"/>
        <w:rPr>
          <w:rFonts w:asciiTheme="minorHAnsi" w:hAnsiTheme="minorHAnsi" w:cstheme="minorHAnsi"/>
          <w:b/>
          <w:sz w:val="20"/>
          <w:szCs w:val="20"/>
        </w:rPr>
      </w:pPr>
      <w:bookmarkStart w:id="30" w:name="_Toc53042736"/>
      <w:r w:rsidRPr="006376B2">
        <w:rPr>
          <w:rFonts w:asciiTheme="minorHAnsi" w:hAnsiTheme="minorHAnsi" w:cstheme="minorHAnsi"/>
          <w:b/>
          <w:sz w:val="20"/>
          <w:szCs w:val="20"/>
        </w:rPr>
        <w:t>Modalités de préparation</w:t>
      </w:r>
      <w:bookmarkEnd w:id="30"/>
    </w:p>
    <w:p w14:paraId="6EE5FA27" w14:textId="77777777" w:rsidR="00DD7E66" w:rsidRPr="006376B2" w:rsidRDefault="00DD7E66" w:rsidP="00DD7E66">
      <w:pPr>
        <w:pStyle w:val="Sansinterligne"/>
        <w:rPr>
          <w:rFonts w:asciiTheme="minorHAnsi" w:hAnsiTheme="minorHAnsi" w:cstheme="minorHAnsi"/>
          <w:szCs w:val="20"/>
        </w:rPr>
      </w:pPr>
    </w:p>
    <w:p w14:paraId="07BA8F1A" w14:textId="23B4A698" w:rsidR="00DD7E66" w:rsidRPr="006376B2" w:rsidRDefault="00244ABD" w:rsidP="00784F4B">
      <w:pPr>
        <w:jc w:val="both"/>
        <w:rPr>
          <w:rFonts w:asciiTheme="minorHAnsi" w:hAnsiTheme="minorHAnsi" w:cstheme="minorHAnsi"/>
          <w:sz w:val="20"/>
          <w:szCs w:val="20"/>
        </w:rPr>
      </w:pPr>
      <w:r w:rsidRPr="006376B2">
        <w:rPr>
          <w:rFonts w:asciiTheme="minorHAnsi" w:hAnsiTheme="minorHAnsi" w:cstheme="minorHAnsi"/>
          <w:sz w:val="20"/>
          <w:szCs w:val="20"/>
        </w:rPr>
        <w:t>Suite à la notif</w:t>
      </w:r>
      <w:r w:rsidR="009E1284">
        <w:rPr>
          <w:rFonts w:asciiTheme="minorHAnsi" w:hAnsiTheme="minorHAnsi" w:cstheme="minorHAnsi"/>
          <w:sz w:val="20"/>
          <w:szCs w:val="20"/>
        </w:rPr>
        <w:t>ication du marché subséquent, l</w:t>
      </w:r>
      <w:r w:rsidR="00DD7E66" w:rsidRPr="006376B2">
        <w:rPr>
          <w:rFonts w:asciiTheme="minorHAnsi" w:hAnsiTheme="minorHAnsi" w:cstheme="minorHAnsi"/>
          <w:sz w:val="20"/>
          <w:szCs w:val="20"/>
        </w:rPr>
        <w:t>e pouvoir adjudicateur (Expertise France) et le titulaire (l’agence sélectionnée) se réuniront à 2 reprises</w:t>
      </w:r>
      <w:r w:rsidR="00CD0F12" w:rsidRPr="006376B2">
        <w:rPr>
          <w:rFonts w:asciiTheme="minorHAnsi" w:hAnsiTheme="minorHAnsi" w:cstheme="minorHAnsi"/>
          <w:sz w:val="20"/>
          <w:szCs w:val="20"/>
        </w:rPr>
        <w:t xml:space="preserve"> </w:t>
      </w:r>
      <w:r w:rsidRPr="006376B2">
        <w:rPr>
          <w:rFonts w:asciiTheme="minorHAnsi" w:hAnsiTheme="minorHAnsi" w:cstheme="minorHAnsi"/>
          <w:sz w:val="20"/>
          <w:szCs w:val="20"/>
        </w:rPr>
        <w:t xml:space="preserve">avant la réalisation du voyage d’études </w:t>
      </w:r>
      <w:r w:rsidR="00DD7E66" w:rsidRPr="006376B2">
        <w:rPr>
          <w:rFonts w:asciiTheme="minorHAnsi" w:hAnsiTheme="minorHAnsi" w:cstheme="minorHAnsi"/>
          <w:sz w:val="20"/>
          <w:szCs w:val="20"/>
        </w:rPr>
        <w:t xml:space="preserve">et 1 fois après </w:t>
      </w:r>
      <w:r w:rsidRPr="006376B2">
        <w:rPr>
          <w:rFonts w:asciiTheme="minorHAnsi" w:hAnsiTheme="minorHAnsi" w:cstheme="minorHAnsi"/>
          <w:sz w:val="20"/>
          <w:szCs w:val="20"/>
        </w:rPr>
        <w:t xml:space="preserve">la réalisation du voyage d’études </w:t>
      </w:r>
      <w:r w:rsidR="00DD7E66" w:rsidRPr="006376B2">
        <w:rPr>
          <w:rFonts w:asciiTheme="minorHAnsi" w:hAnsiTheme="minorHAnsi" w:cstheme="minorHAnsi"/>
          <w:sz w:val="20"/>
          <w:szCs w:val="20"/>
        </w:rPr>
        <w:t>pour la réunion de bilan.</w:t>
      </w:r>
    </w:p>
    <w:p w14:paraId="1B107F56" w14:textId="77777777" w:rsidR="00DD7E66" w:rsidRPr="006376B2" w:rsidRDefault="00DD7E66" w:rsidP="00DD7E66">
      <w:pPr>
        <w:rPr>
          <w:rFonts w:asciiTheme="minorHAnsi" w:hAnsiTheme="minorHAnsi" w:cstheme="minorHAnsi"/>
          <w:sz w:val="20"/>
          <w:szCs w:val="20"/>
        </w:rPr>
      </w:pPr>
    </w:p>
    <w:p w14:paraId="06FE26B7" w14:textId="7A710501" w:rsidR="00E171F8" w:rsidRPr="006376B2" w:rsidRDefault="00DD7E66" w:rsidP="00E171F8">
      <w:pPr>
        <w:pStyle w:val="Titre3"/>
        <w:spacing w:before="0" w:line="240" w:lineRule="auto"/>
        <w:rPr>
          <w:rFonts w:asciiTheme="minorHAnsi" w:hAnsiTheme="minorHAnsi" w:cstheme="minorHAnsi"/>
          <w:b/>
          <w:sz w:val="20"/>
          <w:szCs w:val="20"/>
        </w:rPr>
      </w:pPr>
      <w:bookmarkStart w:id="31" w:name="_Toc53042737"/>
      <w:r w:rsidRPr="006376B2">
        <w:rPr>
          <w:rFonts w:asciiTheme="minorHAnsi" w:hAnsiTheme="minorHAnsi" w:cstheme="minorHAnsi"/>
          <w:b/>
          <w:sz w:val="20"/>
          <w:szCs w:val="20"/>
        </w:rPr>
        <w:t>Prestations à prévoir</w:t>
      </w:r>
      <w:bookmarkStart w:id="32" w:name="_Toc53042738"/>
      <w:bookmarkEnd w:id="31"/>
    </w:p>
    <w:p w14:paraId="15141ADB" w14:textId="77777777" w:rsidR="002808F5" w:rsidRPr="006376B2" w:rsidRDefault="002808F5" w:rsidP="002808F5">
      <w:pPr>
        <w:rPr>
          <w:rFonts w:asciiTheme="minorHAnsi" w:hAnsiTheme="minorHAnsi" w:cstheme="minorHAnsi"/>
          <w:sz w:val="20"/>
          <w:szCs w:val="20"/>
          <w:lang w:eastAsia="en-US"/>
        </w:rPr>
      </w:pPr>
    </w:p>
    <w:p w14:paraId="043FB526" w14:textId="697F6A40" w:rsidR="00DD7E66" w:rsidRPr="006376B2" w:rsidRDefault="00DD7E66" w:rsidP="002808F5">
      <w:pPr>
        <w:pStyle w:val="Titre3"/>
        <w:spacing w:before="0" w:line="240" w:lineRule="auto"/>
        <w:rPr>
          <w:rFonts w:asciiTheme="minorHAnsi" w:hAnsiTheme="minorHAnsi" w:cstheme="minorHAnsi"/>
          <w:sz w:val="20"/>
          <w:szCs w:val="20"/>
        </w:rPr>
      </w:pPr>
      <w:r w:rsidRPr="006376B2">
        <w:rPr>
          <w:rFonts w:asciiTheme="minorHAnsi" w:hAnsiTheme="minorHAnsi" w:cstheme="minorHAnsi"/>
          <w:sz w:val="20"/>
          <w:szCs w:val="20"/>
        </w:rPr>
        <w:t>Accueil des participants</w:t>
      </w:r>
      <w:bookmarkEnd w:id="32"/>
      <w:r w:rsidR="00691707">
        <w:rPr>
          <w:rFonts w:asciiTheme="minorHAnsi" w:hAnsiTheme="minorHAnsi" w:cstheme="minorHAnsi"/>
          <w:sz w:val="20"/>
          <w:szCs w:val="20"/>
        </w:rPr>
        <w:t xml:space="preserve"> et accompagnement logistique</w:t>
      </w:r>
    </w:p>
    <w:p w14:paraId="1B152862" w14:textId="77777777" w:rsidR="00DD7E66" w:rsidRPr="006376B2" w:rsidRDefault="00DD7E66" w:rsidP="006D3945">
      <w:pPr>
        <w:pStyle w:val="Sansinterligne"/>
        <w:rPr>
          <w:rFonts w:asciiTheme="minorHAnsi" w:hAnsiTheme="minorHAnsi" w:cstheme="minorHAnsi"/>
          <w:szCs w:val="20"/>
        </w:rPr>
      </w:pPr>
    </w:p>
    <w:p w14:paraId="15BAE636" w14:textId="55A1BB09" w:rsidR="00DD7E66" w:rsidRDefault="00DD7E66">
      <w:pPr>
        <w:rPr>
          <w:rFonts w:asciiTheme="minorHAnsi" w:hAnsiTheme="minorHAnsi" w:cstheme="minorHAnsi"/>
          <w:sz w:val="20"/>
          <w:szCs w:val="20"/>
        </w:rPr>
      </w:pPr>
      <w:r w:rsidRPr="006376B2">
        <w:rPr>
          <w:rFonts w:asciiTheme="minorHAnsi" w:hAnsiTheme="minorHAnsi" w:cstheme="minorHAnsi"/>
          <w:sz w:val="20"/>
          <w:szCs w:val="20"/>
        </w:rPr>
        <w:t>A leur arrivée, les participants ser</w:t>
      </w:r>
      <w:r w:rsidR="006A77CF" w:rsidRPr="006376B2">
        <w:rPr>
          <w:rFonts w:asciiTheme="minorHAnsi" w:hAnsiTheme="minorHAnsi" w:cstheme="minorHAnsi"/>
          <w:sz w:val="20"/>
          <w:szCs w:val="20"/>
        </w:rPr>
        <w:t>ont accueillis par le titulaire.</w:t>
      </w:r>
    </w:p>
    <w:p w14:paraId="389129FA" w14:textId="77777777" w:rsidR="00691707" w:rsidRDefault="00691707">
      <w:pPr>
        <w:rPr>
          <w:rFonts w:asciiTheme="minorHAnsi" w:hAnsiTheme="minorHAnsi" w:cstheme="minorHAnsi"/>
          <w:sz w:val="20"/>
          <w:szCs w:val="20"/>
        </w:rPr>
      </w:pPr>
    </w:p>
    <w:p w14:paraId="05AD1BDF" w14:textId="75E1DB61" w:rsidR="00691707" w:rsidRDefault="00691707">
      <w:pPr>
        <w:rPr>
          <w:rFonts w:asciiTheme="minorHAnsi" w:hAnsiTheme="minorHAnsi" w:cstheme="minorHAnsi"/>
          <w:sz w:val="20"/>
          <w:szCs w:val="20"/>
        </w:rPr>
      </w:pPr>
      <w:r>
        <w:rPr>
          <w:rFonts w:asciiTheme="minorHAnsi" w:hAnsiTheme="minorHAnsi" w:cstheme="minorHAnsi"/>
          <w:sz w:val="20"/>
          <w:szCs w:val="20"/>
        </w:rPr>
        <w:t>Il est demandé de prévoir un a</w:t>
      </w:r>
      <w:r w:rsidRPr="00691707">
        <w:rPr>
          <w:rFonts w:asciiTheme="minorHAnsi" w:hAnsiTheme="minorHAnsi" w:cstheme="minorHAnsi"/>
          <w:sz w:val="20"/>
          <w:szCs w:val="20"/>
        </w:rPr>
        <w:t>ccompagnement par un</w:t>
      </w:r>
      <w:r w:rsidR="00A713E8">
        <w:rPr>
          <w:rFonts w:asciiTheme="minorHAnsi" w:hAnsiTheme="minorHAnsi" w:cstheme="minorHAnsi"/>
          <w:sz w:val="20"/>
          <w:szCs w:val="20"/>
        </w:rPr>
        <w:t>.e</w:t>
      </w:r>
      <w:r w:rsidRPr="00691707">
        <w:rPr>
          <w:rFonts w:asciiTheme="minorHAnsi" w:hAnsiTheme="minorHAnsi" w:cstheme="minorHAnsi"/>
          <w:sz w:val="20"/>
          <w:szCs w:val="20"/>
        </w:rPr>
        <w:t xml:space="preserve"> coordinateur</w:t>
      </w:r>
      <w:r w:rsidR="00A713E8">
        <w:rPr>
          <w:rFonts w:asciiTheme="minorHAnsi" w:hAnsiTheme="minorHAnsi" w:cstheme="minorHAnsi"/>
          <w:sz w:val="20"/>
          <w:szCs w:val="20"/>
        </w:rPr>
        <w:t>/trice</w:t>
      </w:r>
      <w:r w:rsidRPr="00691707">
        <w:rPr>
          <w:rFonts w:asciiTheme="minorHAnsi" w:hAnsiTheme="minorHAnsi" w:cstheme="minorHAnsi"/>
          <w:sz w:val="20"/>
          <w:szCs w:val="20"/>
        </w:rPr>
        <w:t xml:space="preserve"> logistique pour l’accueil à l’aéroport ainsi que pour les journées du lundi au jeudi et pour les activités touristiques en journée et/ou en soirée en France métropolitaine ;</w:t>
      </w:r>
    </w:p>
    <w:p w14:paraId="4C82E978" w14:textId="27F09F1D" w:rsidR="00691707" w:rsidRDefault="00691707">
      <w:pPr>
        <w:rPr>
          <w:rFonts w:asciiTheme="minorHAnsi" w:hAnsiTheme="minorHAnsi" w:cstheme="minorHAnsi"/>
          <w:sz w:val="20"/>
          <w:szCs w:val="20"/>
        </w:rPr>
      </w:pPr>
    </w:p>
    <w:p w14:paraId="19EA5BF5" w14:textId="77777777" w:rsidR="00691707" w:rsidRDefault="00691707" w:rsidP="00691707">
      <w:pPr>
        <w:pStyle w:val="Titre3"/>
        <w:spacing w:before="0" w:line="240" w:lineRule="auto"/>
        <w:rPr>
          <w:rFonts w:asciiTheme="minorHAnsi" w:hAnsiTheme="minorHAnsi" w:cstheme="minorHAnsi"/>
          <w:sz w:val="20"/>
          <w:szCs w:val="20"/>
        </w:rPr>
      </w:pPr>
      <w:r>
        <w:rPr>
          <w:rFonts w:asciiTheme="minorHAnsi" w:hAnsiTheme="minorHAnsi" w:cstheme="minorHAnsi"/>
          <w:sz w:val="20"/>
          <w:szCs w:val="20"/>
        </w:rPr>
        <w:t>Transport</w:t>
      </w:r>
    </w:p>
    <w:p w14:paraId="575D09B5" w14:textId="77777777" w:rsidR="00691707" w:rsidRDefault="00691707" w:rsidP="00691707">
      <w:pPr>
        <w:spacing w:after="120" w:line="264" w:lineRule="auto"/>
        <w:jc w:val="both"/>
        <w:rPr>
          <w:rFonts w:asciiTheme="minorHAnsi" w:hAnsiTheme="minorHAnsi" w:cstheme="minorHAnsi"/>
          <w:sz w:val="20"/>
          <w:szCs w:val="20"/>
        </w:rPr>
      </w:pPr>
    </w:p>
    <w:p w14:paraId="659A1FE7" w14:textId="5D1F678D" w:rsidR="00691707" w:rsidRDefault="00691707" w:rsidP="00691707">
      <w:pPr>
        <w:spacing w:after="120" w:line="264" w:lineRule="auto"/>
        <w:jc w:val="both"/>
        <w:rPr>
          <w:rFonts w:asciiTheme="minorHAnsi" w:hAnsiTheme="minorHAnsi" w:cstheme="minorHAnsi"/>
          <w:sz w:val="20"/>
          <w:szCs w:val="20"/>
        </w:rPr>
      </w:pPr>
      <w:r>
        <w:rPr>
          <w:rFonts w:asciiTheme="minorHAnsi" w:hAnsiTheme="minorHAnsi" w:cstheme="minorHAnsi"/>
          <w:sz w:val="20"/>
          <w:szCs w:val="20"/>
        </w:rPr>
        <w:t>Les billets d’avion des membres de la délégation sont à réserver en classe économique.</w:t>
      </w:r>
    </w:p>
    <w:p w14:paraId="199F8013" w14:textId="32D662D4" w:rsidR="00691707" w:rsidRPr="00DD51B3" w:rsidRDefault="00691707" w:rsidP="00691707">
      <w:pPr>
        <w:spacing w:after="120" w:line="264" w:lineRule="auto"/>
        <w:jc w:val="both"/>
        <w:rPr>
          <w:rFonts w:asciiTheme="minorHAnsi" w:hAnsiTheme="minorHAnsi" w:cstheme="minorHAnsi"/>
          <w:sz w:val="20"/>
          <w:szCs w:val="20"/>
        </w:rPr>
      </w:pPr>
      <w:r w:rsidRPr="00DD51B3">
        <w:rPr>
          <w:rFonts w:asciiTheme="minorHAnsi" w:hAnsiTheme="minorHAnsi" w:cstheme="minorHAnsi"/>
          <w:sz w:val="20"/>
          <w:szCs w:val="20"/>
        </w:rPr>
        <w:t xml:space="preserve">Les trajets entre les différents lieux la journée se feront en transport en </w:t>
      </w:r>
      <w:r>
        <w:rPr>
          <w:rFonts w:asciiTheme="minorHAnsi" w:hAnsiTheme="minorHAnsi" w:cstheme="minorHAnsi"/>
          <w:sz w:val="20"/>
          <w:szCs w:val="20"/>
        </w:rPr>
        <w:t>minibus</w:t>
      </w:r>
      <w:r w:rsidRPr="00DD51B3">
        <w:rPr>
          <w:rFonts w:asciiTheme="minorHAnsi" w:hAnsiTheme="minorHAnsi" w:cstheme="minorHAnsi"/>
          <w:sz w:val="20"/>
          <w:szCs w:val="20"/>
        </w:rPr>
        <w:t xml:space="preserve">. </w:t>
      </w:r>
    </w:p>
    <w:p w14:paraId="17012867" w14:textId="73670B76" w:rsidR="00691707" w:rsidRDefault="00691707" w:rsidP="00691707">
      <w:pPr>
        <w:spacing w:after="120" w:line="264" w:lineRule="auto"/>
        <w:jc w:val="both"/>
        <w:rPr>
          <w:rFonts w:asciiTheme="minorHAnsi" w:hAnsiTheme="minorHAnsi" w:cstheme="minorHAnsi"/>
          <w:sz w:val="20"/>
          <w:szCs w:val="20"/>
        </w:rPr>
      </w:pPr>
      <w:r w:rsidRPr="00DD51B3">
        <w:rPr>
          <w:rFonts w:asciiTheme="minorHAnsi" w:hAnsiTheme="minorHAnsi" w:cstheme="minorHAnsi"/>
          <w:sz w:val="20"/>
          <w:szCs w:val="20"/>
        </w:rPr>
        <w:t>Les trajets en train sont à prévoir en 1re classe pour les trajets dont la durée est supérieure à 2h30.</w:t>
      </w:r>
    </w:p>
    <w:p w14:paraId="532FA394" w14:textId="77777777" w:rsidR="00691707" w:rsidRPr="00DD51B3" w:rsidRDefault="00691707" w:rsidP="00691707">
      <w:pPr>
        <w:spacing w:after="120" w:line="264" w:lineRule="auto"/>
        <w:jc w:val="both"/>
        <w:rPr>
          <w:rFonts w:asciiTheme="minorHAnsi" w:hAnsiTheme="minorHAnsi" w:cstheme="minorHAnsi"/>
          <w:sz w:val="20"/>
          <w:szCs w:val="20"/>
        </w:rPr>
      </w:pPr>
    </w:p>
    <w:p w14:paraId="2A99FE2A" w14:textId="77777777" w:rsidR="00691707" w:rsidRPr="006376B2" w:rsidRDefault="00691707" w:rsidP="00691707">
      <w:pPr>
        <w:pStyle w:val="Titre3"/>
        <w:spacing w:before="0" w:line="240" w:lineRule="auto"/>
        <w:rPr>
          <w:rFonts w:asciiTheme="minorHAnsi" w:hAnsiTheme="minorHAnsi" w:cstheme="minorHAnsi"/>
          <w:sz w:val="20"/>
          <w:szCs w:val="20"/>
        </w:rPr>
      </w:pPr>
      <w:bookmarkStart w:id="33" w:name="_Toc53042740"/>
      <w:r w:rsidRPr="006376B2">
        <w:rPr>
          <w:rFonts w:asciiTheme="minorHAnsi" w:hAnsiTheme="minorHAnsi" w:cstheme="minorHAnsi"/>
          <w:sz w:val="20"/>
          <w:szCs w:val="20"/>
        </w:rPr>
        <w:t>Hébergement</w:t>
      </w:r>
      <w:bookmarkEnd w:id="33"/>
      <w:r w:rsidRPr="006376B2">
        <w:rPr>
          <w:rFonts w:asciiTheme="minorHAnsi" w:hAnsiTheme="minorHAnsi" w:cstheme="minorHAnsi"/>
          <w:sz w:val="20"/>
          <w:szCs w:val="20"/>
        </w:rPr>
        <w:t> </w:t>
      </w:r>
    </w:p>
    <w:p w14:paraId="70B8488D" w14:textId="77777777" w:rsidR="00691707" w:rsidRPr="006376B2" w:rsidRDefault="00691707" w:rsidP="00691707">
      <w:pPr>
        <w:rPr>
          <w:rFonts w:asciiTheme="minorHAnsi" w:hAnsiTheme="minorHAnsi" w:cstheme="minorHAnsi"/>
          <w:sz w:val="20"/>
          <w:szCs w:val="20"/>
          <w:lang w:eastAsia="en-US"/>
        </w:rPr>
      </w:pPr>
    </w:p>
    <w:p w14:paraId="68C44B5F" w14:textId="77777777" w:rsidR="00691707" w:rsidRPr="006376B2" w:rsidRDefault="00691707" w:rsidP="00691707">
      <w:pPr>
        <w:jc w:val="both"/>
        <w:rPr>
          <w:rFonts w:asciiTheme="minorHAnsi" w:hAnsiTheme="minorHAnsi" w:cstheme="minorHAnsi"/>
          <w:sz w:val="20"/>
          <w:szCs w:val="20"/>
        </w:rPr>
      </w:pPr>
      <w:r w:rsidRPr="006376B2">
        <w:rPr>
          <w:rFonts w:asciiTheme="minorHAnsi" w:hAnsiTheme="minorHAnsi" w:cstheme="minorHAnsi"/>
          <w:sz w:val="20"/>
          <w:szCs w:val="20"/>
        </w:rPr>
        <w:t>L'organisateur assurera l'hébergement des participants conformément aux exigences du cahier des charges.</w:t>
      </w:r>
    </w:p>
    <w:p w14:paraId="4D8C68FB" w14:textId="77777777" w:rsidR="00691707" w:rsidRPr="006376B2" w:rsidRDefault="00691707" w:rsidP="00691707">
      <w:pPr>
        <w:jc w:val="both"/>
        <w:rPr>
          <w:rFonts w:asciiTheme="minorHAnsi" w:hAnsiTheme="minorHAnsi" w:cstheme="minorHAnsi"/>
          <w:sz w:val="20"/>
          <w:szCs w:val="20"/>
        </w:rPr>
      </w:pPr>
    </w:p>
    <w:p w14:paraId="1EA44D7C" w14:textId="77777777" w:rsidR="00691707" w:rsidRPr="006376B2" w:rsidRDefault="00691707" w:rsidP="00691707">
      <w:pPr>
        <w:spacing w:after="120" w:line="264" w:lineRule="auto"/>
        <w:jc w:val="both"/>
        <w:rPr>
          <w:rFonts w:asciiTheme="minorHAnsi" w:hAnsiTheme="minorHAnsi" w:cstheme="minorHAnsi"/>
          <w:sz w:val="20"/>
          <w:szCs w:val="20"/>
        </w:rPr>
      </w:pPr>
      <w:r w:rsidRPr="006376B2">
        <w:rPr>
          <w:rFonts w:asciiTheme="minorHAnsi" w:hAnsiTheme="minorHAnsi" w:cstheme="minorHAnsi"/>
          <w:sz w:val="20"/>
          <w:szCs w:val="20"/>
        </w:rPr>
        <w:t>L'hébergement comprend la réservation de la chambre d’hôtel et le petit-déjeuner qui sera inclus dans le tarif de la chambre. Chaque participant sera responsable de toute dépense supplémentaire (ex: mini-bar, télévision payante, appels téléphoniques, bar de l'hôtel, etc.).</w:t>
      </w:r>
    </w:p>
    <w:p w14:paraId="203D61E5" w14:textId="77777777" w:rsidR="00691707" w:rsidRPr="006376B2" w:rsidRDefault="00691707" w:rsidP="00691707">
      <w:pPr>
        <w:spacing w:after="120" w:line="264" w:lineRule="auto"/>
        <w:jc w:val="both"/>
        <w:rPr>
          <w:rFonts w:asciiTheme="minorHAnsi" w:hAnsiTheme="minorHAnsi" w:cstheme="minorHAnsi"/>
          <w:sz w:val="20"/>
          <w:szCs w:val="20"/>
        </w:rPr>
      </w:pPr>
      <w:r w:rsidRPr="006376B2">
        <w:rPr>
          <w:rFonts w:asciiTheme="minorHAnsi" w:hAnsiTheme="minorHAnsi" w:cstheme="minorHAnsi"/>
          <w:sz w:val="20"/>
          <w:szCs w:val="20"/>
        </w:rPr>
        <w:t xml:space="preserve">Le logement doit de préférence être situé à proximité des lieux de rendez-vous envisagés pendant la visite.   </w:t>
      </w:r>
    </w:p>
    <w:p w14:paraId="6DE14B7B" w14:textId="5EFF2265" w:rsidR="00691707" w:rsidRPr="006376B2" w:rsidRDefault="00691707" w:rsidP="00691707">
      <w:pPr>
        <w:spacing w:after="120" w:line="264" w:lineRule="auto"/>
        <w:jc w:val="both"/>
        <w:rPr>
          <w:rFonts w:asciiTheme="minorHAnsi" w:hAnsiTheme="minorHAnsi" w:cstheme="minorHAnsi"/>
          <w:sz w:val="20"/>
          <w:szCs w:val="20"/>
        </w:rPr>
      </w:pPr>
      <w:r w:rsidRPr="006376B2">
        <w:rPr>
          <w:rFonts w:asciiTheme="minorHAnsi" w:hAnsiTheme="minorHAnsi" w:cstheme="minorHAnsi"/>
          <w:sz w:val="20"/>
          <w:szCs w:val="20"/>
        </w:rPr>
        <w:t xml:space="preserve">L'organisateur déterminera le nombre de nuitées à réserver en fonction des participants et des </w:t>
      </w:r>
      <w:r w:rsidR="003041F4">
        <w:rPr>
          <w:rFonts w:asciiTheme="minorHAnsi" w:hAnsiTheme="minorHAnsi" w:cstheme="minorHAnsi"/>
          <w:sz w:val="20"/>
          <w:szCs w:val="20"/>
        </w:rPr>
        <w:t>coordinateurs</w:t>
      </w:r>
      <w:r w:rsidRPr="006376B2">
        <w:rPr>
          <w:rFonts w:asciiTheme="minorHAnsi" w:hAnsiTheme="minorHAnsi" w:cstheme="minorHAnsi"/>
          <w:sz w:val="20"/>
          <w:szCs w:val="20"/>
        </w:rPr>
        <w:t>, de la durée de l'événement et des horaires de vol qu'il fournira.</w:t>
      </w:r>
    </w:p>
    <w:p w14:paraId="5514DC92" w14:textId="109320E5" w:rsidR="00691707" w:rsidRPr="006376B2" w:rsidRDefault="00691707" w:rsidP="003041F4">
      <w:pPr>
        <w:spacing w:after="120" w:line="264" w:lineRule="auto"/>
        <w:jc w:val="both"/>
        <w:rPr>
          <w:rFonts w:asciiTheme="minorHAnsi" w:hAnsiTheme="minorHAnsi" w:cstheme="minorHAnsi"/>
          <w:sz w:val="20"/>
          <w:szCs w:val="20"/>
        </w:rPr>
      </w:pPr>
      <w:r w:rsidRPr="006376B2">
        <w:rPr>
          <w:rFonts w:asciiTheme="minorHAnsi" w:hAnsiTheme="minorHAnsi" w:cstheme="minorHAnsi"/>
          <w:sz w:val="20"/>
          <w:szCs w:val="20"/>
        </w:rPr>
        <w:t xml:space="preserve">On s'attend à ce que le soumissionnaire fournisse une sélection de trois hôtels différents avec une description des services.   </w:t>
      </w:r>
    </w:p>
    <w:p w14:paraId="3E1E5858" w14:textId="77777777" w:rsidR="00DD7E66" w:rsidRPr="006376B2" w:rsidRDefault="00DD7E66">
      <w:pPr>
        <w:pStyle w:val="Sansinterligne"/>
        <w:rPr>
          <w:rFonts w:asciiTheme="minorHAnsi" w:hAnsiTheme="minorHAnsi" w:cstheme="minorHAnsi"/>
          <w:szCs w:val="20"/>
        </w:rPr>
      </w:pPr>
    </w:p>
    <w:p w14:paraId="2D3000AF" w14:textId="77777777" w:rsidR="00DD7E66" w:rsidRPr="006376B2" w:rsidRDefault="00DD7E66" w:rsidP="002808F5">
      <w:pPr>
        <w:pStyle w:val="Titre3"/>
        <w:spacing w:before="0" w:line="240" w:lineRule="auto"/>
        <w:rPr>
          <w:rFonts w:asciiTheme="minorHAnsi" w:hAnsiTheme="minorHAnsi" w:cstheme="minorHAnsi"/>
          <w:sz w:val="20"/>
          <w:szCs w:val="20"/>
        </w:rPr>
      </w:pPr>
      <w:bookmarkStart w:id="34" w:name="_Toc53042739"/>
      <w:r w:rsidRPr="006376B2">
        <w:rPr>
          <w:rFonts w:asciiTheme="minorHAnsi" w:hAnsiTheme="minorHAnsi" w:cstheme="minorHAnsi"/>
          <w:sz w:val="20"/>
          <w:szCs w:val="20"/>
        </w:rPr>
        <w:t>Restauration</w:t>
      </w:r>
      <w:bookmarkEnd w:id="34"/>
      <w:r w:rsidRPr="006376B2">
        <w:rPr>
          <w:rFonts w:asciiTheme="minorHAnsi" w:hAnsiTheme="minorHAnsi" w:cstheme="minorHAnsi"/>
          <w:sz w:val="20"/>
          <w:szCs w:val="20"/>
        </w:rPr>
        <w:t xml:space="preserve"> </w:t>
      </w:r>
    </w:p>
    <w:p w14:paraId="259715D0" w14:textId="77777777" w:rsidR="00DD7E66" w:rsidRPr="006376B2" w:rsidRDefault="00DD7E66" w:rsidP="00DD7E66">
      <w:pPr>
        <w:pStyle w:val="Sansinterligne"/>
        <w:rPr>
          <w:rFonts w:asciiTheme="minorHAnsi" w:hAnsiTheme="minorHAnsi" w:cstheme="minorHAnsi"/>
          <w:szCs w:val="20"/>
        </w:rPr>
      </w:pPr>
    </w:p>
    <w:p w14:paraId="3BE76F56" w14:textId="78CE9C4F" w:rsidR="002808F5" w:rsidRPr="006376B2" w:rsidRDefault="002808F5" w:rsidP="002808F5">
      <w:pPr>
        <w:rPr>
          <w:rFonts w:asciiTheme="minorHAnsi" w:hAnsiTheme="minorHAnsi" w:cstheme="minorHAnsi"/>
          <w:sz w:val="20"/>
          <w:szCs w:val="20"/>
        </w:rPr>
      </w:pPr>
      <w:r w:rsidRPr="006376B2">
        <w:rPr>
          <w:rFonts w:asciiTheme="minorHAnsi" w:hAnsiTheme="minorHAnsi" w:cstheme="minorHAnsi"/>
          <w:sz w:val="20"/>
          <w:szCs w:val="20"/>
        </w:rPr>
        <w:t>Le soumissionnaire prévoit les repas tels que déc</w:t>
      </w:r>
      <w:r w:rsidR="00DD51B3">
        <w:rPr>
          <w:rFonts w:asciiTheme="minorHAnsi" w:hAnsiTheme="minorHAnsi" w:cstheme="minorHAnsi"/>
          <w:sz w:val="20"/>
          <w:szCs w:val="20"/>
        </w:rPr>
        <w:t>rit dans le programme joint</w:t>
      </w:r>
      <w:r w:rsidR="002332B7" w:rsidRPr="006376B2">
        <w:rPr>
          <w:rFonts w:asciiTheme="minorHAnsi" w:hAnsiTheme="minorHAnsi" w:cstheme="minorHAnsi"/>
          <w:sz w:val="20"/>
          <w:szCs w:val="20"/>
        </w:rPr>
        <w:t>.</w:t>
      </w:r>
    </w:p>
    <w:p w14:paraId="38A706B8" w14:textId="77777777" w:rsidR="002808F5" w:rsidRPr="006376B2" w:rsidRDefault="002808F5" w:rsidP="006856E4">
      <w:pPr>
        <w:tabs>
          <w:tab w:val="left" w:pos="3382"/>
        </w:tabs>
        <w:rPr>
          <w:rFonts w:asciiTheme="minorHAnsi" w:hAnsiTheme="minorHAnsi" w:cstheme="minorHAnsi"/>
          <w:sz w:val="20"/>
          <w:szCs w:val="20"/>
        </w:rPr>
      </w:pPr>
    </w:p>
    <w:p w14:paraId="1CD48C28" w14:textId="77777777" w:rsidR="006856E4" w:rsidRPr="006376B2" w:rsidRDefault="006856E4" w:rsidP="006856E4">
      <w:pPr>
        <w:tabs>
          <w:tab w:val="left" w:pos="3382"/>
        </w:tabs>
        <w:rPr>
          <w:rFonts w:asciiTheme="minorHAnsi" w:hAnsiTheme="minorHAnsi" w:cstheme="minorHAnsi"/>
          <w:sz w:val="20"/>
          <w:szCs w:val="20"/>
        </w:rPr>
      </w:pPr>
      <w:r w:rsidRPr="006376B2">
        <w:rPr>
          <w:rFonts w:asciiTheme="minorHAnsi" w:hAnsiTheme="minorHAnsi" w:cstheme="minorHAnsi"/>
          <w:sz w:val="20"/>
          <w:szCs w:val="20"/>
        </w:rPr>
        <w:lastRenderedPageBreak/>
        <w:t>Le Titulaire prend en charge les prestations nécessaires selon les horaires du voyage d’étude. Les prestations de restauration peuvent être : accueil café, pause-café, déjeuner et diner (buffet, repas servi, cocktail, plateau repas, notamment).</w:t>
      </w:r>
    </w:p>
    <w:p w14:paraId="21118E29" w14:textId="77777777" w:rsidR="006856E4" w:rsidRPr="006376B2" w:rsidRDefault="006856E4" w:rsidP="006856E4">
      <w:pPr>
        <w:tabs>
          <w:tab w:val="left" w:pos="3382"/>
        </w:tabs>
        <w:rPr>
          <w:rFonts w:asciiTheme="minorHAnsi" w:hAnsiTheme="minorHAnsi" w:cstheme="minorHAnsi"/>
          <w:sz w:val="20"/>
          <w:szCs w:val="20"/>
        </w:rPr>
      </w:pPr>
    </w:p>
    <w:p w14:paraId="39AB499A" w14:textId="39877FA4" w:rsidR="00DD7E66" w:rsidRPr="006376B2" w:rsidRDefault="006856E4" w:rsidP="006856E4">
      <w:pPr>
        <w:tabs>
          <w:tab w:val="left" w:pos="3382"/>
        </w:tabs>
        <w:rPr>
          <w:rFonts w:asciiTheme="minorHAnsi" w:hAnsiTheme="minorHAnsi" w:cstheme="minorHAnsi"/>
          <w:sz w:val="20"/>
          <w:szCs w:val="20"/>
        </w:rPr>
      </w:pPr>
      <w:r w:rsidRPr="006376B2">
        <w:rPr>
          <w:rFonts w:asciiTheme="minorHAnsi" w:hAnsiTheme="minorHAnsi" w:cstheme="minorHAnsi"/>
          <w:sz w:val="20"/>
          <w:szCs w:val="20"/>
        </w:rPr>
        <w:t>Ces prestations sont mises en place avec l’ensemble des prestations annexes nécessaires à leur bon déroulement (notamment matériel type chaises, tables, vaisselles, nappages et personnel de service). Les prix sont réputés inclure le matériel (vaisselle, table, nappage) et le personnel de service, hors décoration florale.</w:t>
      </w:r>
    </w:p>
    <w:p w14:paraId="1E389660" w14:textId="77777777" w:rsidR="006856E4" w:rsidRPr="006376B2" w:rsidRDefault="006856E4" w:rsidP="006856E4">
      <w:pPr>
        <w:tabs>
          <w:tab w:val="left" w:pos="3382"/>
        </w:tabs>
        <w:rPr>
          <w:rFonts w:asciiTheme="minorHAnsi" w:hAnsiTheme="minorHAnsi" w:cstheme="minorHAnsi"/>
          <w:sz w:val="20"/>
          <w:szCs w:val="20"/>
        </w:rPr>
      </w:pPr>
    </w:p>
    <w:p w14:paraId="40DE7638" w14:textId="77777777" w:rsidR="00DD7E66" w:rsidRPr="006376B2" w:rsidRDefault="00DD7E66" w:rsidP="00DD7E66">
      <w:pPr>
        <w:pStyle w:val="Titre3"/>
        <w:rPr>
          <w:rFonts w:asciiTheme="minorHAnsi" w:hAnsiTheme="minorHAnsi" w:cstheme="minorHAnsi"/>
          <w:b/>
          <w:sz w:val="20"/>
          <w:szCs w:val="20"/>
        </w:rPr>
      </w:pPr>
      <w:bookmarkStart w:id="35" w:name="_Toc53042741"/>
      <w:r w:rsidRPr="006376B2">
        <w:rPr>
          <w:rFonts w:asciiTheme="minorHAnsi" w:hAnsiTheme="minorHAnsi" w:cstheme="minorHAnsi"/>
          <w:b/>
          <w:sz w:val="20"/>
          <w:szCs w:val="20"/>
        </w:rPr>
        <w:t>Autres prestations</w:t>
      </w:r>
      <w:bookmarkEnd w:id="35"/>
    </w:p>
    <w:p w14:paraId="526CFDA6" w14:textId="77777777" w:rsidR="002808F5" w:rsidRPr="006376B2" w:rsidRDefault="002808F5" w:rsidP="002808F5">
      <w:pPr>
        <w:rPr>
          <w:rFonts w:asciiTheme="minorHAnsi" w:hAnsiTheme="minorHAnsi" w:cstheme="minorHAnsi"/>
          <w:sz w:val="20"/>
          <w:szCs w:val="20"/>
          <w:lang w:eastAsia="en-US"/>
        </w:rPr>
      </w:pPr>
    </w:p>
    <w:p w14:paraId="6C05ECFB" w14:textId="204FF874" w:rsidR="008E1C43" w:rsidRPr="006376B2" w:rsidRDefault="00DD7E66" w:rsidP="00DD7E66">
      <w:pPr>
        <w:spacing w:after="120" w:line="264" w:lineRule="auto"/>
        <w:rPr>
          <w:rFonts w:asciiTheme="minorHAnsi" w:hAnsiTheme="minorHAnsi" w:cstheme="minorHAnsi"/>
          <w:sz w:val="20"/>
          <w:szCs w:val="20"/>
        </w:rPr>
      </w:pPr>
      <w:r w:rsidRPr="006376B2">
        <w:rPr>
          <w:rFonts w:asciiTheme="minorHAnsi" w:hAnsiTheme="minorHAnsi" w:cstheme="minorHAnsi"/>
          <w:sz w:val="20"/>
          <w:szCs w:val="20"/>
        </w:rPr>
        <w:t>Le soumissionnaire prévoit toutes les prestations rendues nécessaires pour la bonne organisation de l’événement dans le respect des prescriptions ci-dessus.</w:t>
      </w:r>
    </w:p>
    <w:p w14:paraId="75C9907A" w14:textId="77777777" w:rsidR="008E1C43" w:rsidRDefault="00137F3F" w:rsidP="00137F3F">
      <w:pPr>
        <w:jc w:val="both"/>
        <w:rPr>
          <w:rFonts w:asciiTheme="minorHAnsi" w:hAnsiTheme="minorHAnsi" w:cstheme="minorHAnsi"/>
          <w:sz w:val="20"/>
          <w:szCs w:val="20"/>
        </w:rPr>
      </w:pPr>
      <w:r w:rsidRPr="008E1C43">
        <w:rPr>
          <w:rFonts w:asciiTheme="minorHAnsi" w:hAnsiTheme="minorHAnsi" w:cstheme="minorHAnsi"/>
          <w:b/>
          <w:sz w:val="20"/>
          <w:szCs w:val="20"/>
        </w:rPr>
        <w:t>En plus de ces prestations indispensables, le donneur d’ordre souhaite</w:t>
      </w:r>
      <w:r w:rsidRPr="006376B2">
        <w:rPr>
          <w:rFonts w:asciiTheme="minorHAnsi" w:hAnsiTheme="minorHAnsi" w:cstheme="minorHAnsi"/>
          <w:sz w:val="20"/>
          <w:szCs w:val="20"/>
        </w:rPr>
        <w:t> :</w:t>
      </w:r>
    </w:p>
    <w:p w14:paraId="31F84EC1" w14:textId="43F3A9E5" w:rsidR="008E1C43" w:rsidRPr="006376B2" w:rsidRDefault="00137F3F" w:rsidP="00137F3F">
      <w:pPr>
        <w:jc w:val="both"/>
        <w:rPr>
          <w:rFonts w:asciiTheme="minorHAnsi" w:hAnsiTheme="minorHAnsi" w:cstheme="minorHAnsi"/>
          <w:sz w:val="20"/>
          <w:szCs w:val="20"/>
        </w:rPr>
      </w:pPr>
      <w:r w:rsidRPr="006376B2">
        <w:rPr>
          <w:rFonts w:asciiTheme="minorHAnsi" w:hAnsiTheme="minorHAnsi" w:cstheme="minorHAnsi"/>
          <w:sz w:val="20"/>
          <w:szCs w:val="20"/>
        </w:rPr>
        <w:t xml:space="preserve"> </w:t>
      </w:r>
    </w:p>
    <w:p w14:paraId="537067F7" w14:textId="0B09096B" w:rsidR="00137F3F" w:rsidRPr="006376B2" w:rsidRDefault="00DD51B3" w:rsidP="00137F3F">
      <w:pPr>
        <w:pStyle w:val="Paragraphedeliste"/>
        <w:numPr>
          <w:ilvl w:val="0"/>
          <w:numId w:val="27"/>
        </w:numPr>
        <w:jc w:val="both"/>
        <w:rPr>
          <w:rFonts w:asciiTheme="minorHAnsi" w:eastAsia="Arial Unicode MS" w:hAnsiTheme="minorHAnsi" w:cstheme="minorHAnsi"/>
          <w:sz w:val="20"/>
          <w:szCs w:val="20"/>
          <w:lang w:eastAsia="en-US"/>
        </w:rPr>
      </w:pPr>
      <w:r>
        <w:rPr>
          <w:rFonts w:asciiTheme="minorHAnsi" w:hAnsiTheme="minorHAnsi" w:cstheme="minorHAnsi"/>
          <w:sz w:val="20"/>
          <w:szCs w:val="20"/>
        </w:rPr>
        <w:t xml:space="preserve">Prestation d’interprétariat consécutif du </w:t>
      </w:r>
      <w:r w:rsidR="008E1C43">
        <w:rPr>
          <w:rFonts w:asciiTheme="minorHAnsi" w:hAnsiTheme="minorHAnsi" w:cstheme="minorHAnsi"/>
          <w:sz w:val="20"/>
          <w:szCs w:val="20"/>
        </w:rPr>
        <w:t>français</w:t>
      </w:r>
      <w:r>
        <w:rPr>
          <w:rFonts w:asciiTheme="minorHAnsi" w:hAnsiTheme="minorHAnsi" w:cstheme="minorHAnsi"/>
          <w:sz w:val="20"/>
          <w:szCs w:val="20"/>
        </w:rPr>
        <w:t xml:space="preserve"> vers l’indonésien</w:t>
      </w:r>
    </w:p>
    <w:p w14:paraId="402D2B76" w14:textId="77777777" w:rsidR="004E550F" w:rsidRPr="006376B2" w:rsidRDefault="004E550F" w:rsidP="00E42EB1">
      <w:pPr>
        <w:rPr>
          <w:rFonts w:asciiTheme="minorHAnsi" w:hAnsiTheme="minorHAnsi" w:cstheme="minorHAnsi"/>
          <w:sz w:val="20"/>
          <w:szCs w:val="20"/>
        </w:rPr>
      </w:pPr>
    </w:p>
    <w:p w14:paraId="5A513D7E" w14:textId="77777777" w:rsidR="00603257" w:rsidRPr="006376B2" w:rsidRDefault="00603257" w:rsidP="00E42EB1">
      <w:pPr>
        <w:rPr>
          <w:rFonts w:asciiTheme="minorHAnsi" w:hAnsiTheme="minorHAnsi" w:cstheme="minorHAnsi"/>
          <w:sz w:val="20"/>
          <w:szCs w:val="20"/>
        </w:rPr>
      </w:pPr>
    </w:p>
    <w:p w14:paraId="1A148E29" w14:textId="343D5DDD" w:rsidR="00603257" w:rsidRPr="006376B2" w:rsidRDefault="00603257">
      <w:pPr>
        <w:rPr>
          <w:rFonts w:asciiTheme="minorHAnsi" w:hAnsiTheme="minorHAnsi" w:cstheme="minorHAnsi"/>
          <w:sz w:val="20"/>
          <w:szCs w:val="20"/>
        </w:rPr>
      </w:pPr>
    </w:p>
    <w:sectPr w:rsidR="00603257" w:rsidRPr="006376B2" w:rsidSect="00932E04">
      <w:headerReference w:type="even" r:id="rId9"/>
      <w:headerReference w:type="default" r:id="rId10"/>
      <w:footerReference w:type="even" r:id="rId11"/>
      <w:footerReference w:type="default" r:id="rId12"/>
      <w:headerReference w:type="first" r:id="rId13"/>
      <w:footerReference w:type="first" r:id="rId14"/>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30E99" w14:textId="77777777" w:rsidR="00BB7663" w:rsidRDefault="00BB7663">
      <w:r>
        <w:separator/>
      </w:r>
    </w:p>
  </w:endnote>
  <w:endnote w:type="continuationSeparator" w:id="0">
    <w:p w14:paraId="267DF927" w14:textId="77777777" w:rsidR="00BB7663" w:rsidRDefault="00BB7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18855" w14:textId="77777777" w:rsidR="004F51EE" w:rsidRDefault="004F51EE"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DF7D97A" w14:textId="77777777" w:rsidR="004F51EE" w:rsidRDefault="004F51EE"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DCFC2" w14:textId="5E8B56A4" w:rsidR="004F51EE" w:rsidRPr="00F37989" w:rsidRDefault="004F51EE" w:rsidP="00261EB0">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E60688">
      <w:rPr>
        <w:rStyle w:val="Numrodepage"/>
        <w:rFonts w:ascii="Calibri" w:hAnsi="Calibri"/>
        <w:noProof/>
        <w:sz w:val="20"/>
        <w:szCs w:val="20"/>
      </w:rPr>
      <w:t>11</w:t>
    </w:r>
    <w:r w:rsidRPr="00F37989">
      <w:rPr>
        <w:rStyle w:val="Numrodepage"/>
        <w:rFonts w:ascii="Calibri" w:hAnsi="Calibri"/>
        <w:sz w:val="20"/>
        <w:szCs w:val="20"/>
      </w:rPr>
      <w:fldChar w:fldCharType="end"/>
    </w:r>
  </w:p>
  <w:p w14:paraId="3588204A" w14:textId="77777777" w:rsidR="004F51EE" w:rsidRDefault="004F51EE" w:rsidP="00932E04">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A66A0" w14:textId="38634BEC" w:rsidR="004F51EE" w:rsidRPr="00283E74" w:rsidRDefault="004F51EE" w:rsidP="00283E74">
    <w:pPr>
      <w:pStyle w:val="Pieddepage"/>
      <w:tabs>
        <w:tab w:val="clear" w:pos="4536"/>
      </w:tabs>
      <w:jc w:val="right"/>
      <w:rPr>
        <w:rFonts w:asciiTheme="minorHAnsi" w:hAnsiTheme="minorHAnsi"/>
        <w:sz w:val="22"/>
      </w:rPr>
    </w:pPr>
    <w:r w:rsidRPr="00283E74">
      <w:rPr>
        <w:rFonts w:asciiTheme="minorHAnsi" w:hAnsiTheme="minorHAnsi"/>
        <w:sz w:val="22"/>
      </w:rPr>
      <w:tab/>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E60688">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E60688">
              <w:rPr>
                <w:rFonts w:asciiTheme="minorHAnsi" w:hAnsiTheme="minorHAnsi"/>
                <w:b/>
                <w:bCs/>
                <w:noProof/>
                <w:sz w:val="22"/>
              </w:rPr>
              <w:t>11</w:t>
            </w:r>
            <w:r w:rsidRPr="00283E74">
              <w:rPr>
                <w:rFonts w:asciiTheme="minorHAnsi" w:hAnsiTheme="minorHAnsi"/>
                <w:b/>
                <w:bCs/>
                <w:sz w:val="22"/>
              </w:rPr>
              <w:fldChar w:fldCharType="end"/>
            </w:r>
          </w:sdtContent>
        </w:sdt>
      </w:sdtContent>
    </w:sdt>
  </w:p>
  <w:p w14:paraId="6A9FD4C7" w14:textId="77777777" w:rsidR="004F51EE" w:rsidRPr="00283E74" w:rsidRDefault="004F51EE"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EB0443" w14:textId="77777777" w:rsidR="00BB7663" w:rsidRDefault="00BB7663">
      <w:r>
        <w:separator/>
      </w:r>
    </w:p>
  </w:footnote>
  <w:footnote w:type="continuationSeparator" w:id="0">
    <w:p w14:paraId="76F3E537" w14:textId="77777777" w:rsidR="00BB7663" w:rsidRDefault="00BB7663">
      <w:r>
        <w:continuationSeparator/>
      </w:r>
    </w:p>
  </w:footnote>
  <w:footnote w:id="1">
    <w:p w14:paraId="580E6448" w14:textId="77777777" w:rsidR="004F51EE" w:rsidRPr="00B93510" w:rsidRDefault="004F51EE" w:rsidP="00DD7E66">
      <w:pPr>
        <w:pStyle w:val="Base"/>
        <w:spacing w:before="0"/>
        <w:rPr>
          <w:sz w:val="20"/>
          <w:szCs w:val="20"/>
        </w:rPr>
      </w:pPr>
      <w:r w:rsidRPr="00A90A74">
        <w:rPr>
          <w:rStyle w:val="Appelnotedebasdep"/>
          <w:sz w:val="20"/>
          <w:szCs w:val="20"/>
        </w:rPr>
        <w:footnoteRef/>
      </w:r>
      <w:r w:rsidRPr="00A90A74">
        <w:rPr>
          <w:sz w:val="20"/>
          <w:szCs w:val="20"/>
        </w:rPr>
        <w:t xml:space="preserve">Proposer des établissements respectant des valeurs écologiques et dans le centre de Paris pour les nuitées à Paris.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E3DBC" w14:textId="77777777" w:rsidR="004F51EE" w:rsidRDefault="004F51EE">
    <w:pPr>
      <w:pStyle w:val="En-tte"/>
    </w:pPr>
    <w:r>
      <w:rPr>
        <w:noProof/>
      </w:rPr>
      <w:drawing>
        <wp:anchor distT="0" distB="0" distL="114300" distR="114300" simplePos="0" relativeHeight="251657216" behindDoc="1" locked="0" layoutInCell="0" allowOverlap="1" wp14:anchorId="012A8806" wp14:editId="57B0FB9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E60688">
      <w:rPr>
        <w:noProof/>
      </w:rPr>
      <w:pict w14:anchorId="3BB086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9C205" w14:textId="2AEF9E47" w:rsidR="004F51EE" w:rsidRPr="00707B69" w:rsidRDefault="003C16CE" w:rsidP="00932E04">
    <w:pPr>
      <w:pStyle w:val="En-tte"/>
      <w:rPr>
        <w:rFonts w:ascii="Calibri" w:hAnsi="Calibri" w:cs="Arial"/>
      </w:rPr>
    </w:pPr>
    <w:r>
      <w:rPr>
        <w:noProof/>
      </w:rPr>
      <w:drawing>
        <wp:inline distT="0" distB="0" distL="0" distR="0" wp14:anchorId="4597D2FF" wp14:editId="22B5C0C3">
          <wp:extent cx="1695450" cy="914400"/>
          <wp:effectExtent l="0" t="0" r="0" b="0"/>
          <wp:docPr id="2" name="Image 2"/>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1695450" cy="914400"/>
                  </a:xfrm>
                  <a:prstGeom prst="rect">
                    <a:avLst/>
                  </a:prstGeom>
                  <a:ln>
                    <a:noFill/>
                  </a:ln>
                  <a:extLst>
                    <a:ext uri="{53640926-AAD7-44D8-BBD7-CCE9431645EC}">
                      <a14:shadowObscured xmlns:a14="http://schemas.microsoft.com/office/drawing/2010/main"/>
                    </a:ext>
                  </a:extLst>
                </pic:spPr>
              </pic:pic>
            </a:graphicData>
          </a:graphic>
        </wp:inline>
      </w:drawing>
    </w:r>
  </w:p>
  <w:p w14:paraId="26C51E26" w14:textId="23395DFA" w:rsidR="004F51EE" w:rsidRPr="00972A8E" w:rsidRDefault="004F51EE" w:rsidP="00932E04">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cadre de réponse technique</w:t>
    </w:r>
  </w:p>
  <w:p w14:paraId="73225398" w14:textId="77777777" w:rsidR="004F51EE" w:rsidRPr="00972A8E" w:rsidRDefault="004F51EE"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06EDEC7A" w14:textId="77777777" w:rsidR="004F51EE" w:rsidRPr="00972A8E" w:rsidRDefault="004F51EE" w:rsidP="00932E04">
    <w:pPr>
      <w:pStyle w:val="En-tte"/>
      <w:tabs>
        <w:tab w:val="clear" w:pos="4536"/>
        <w:tab w:val="clear" w:pos="9072"/>
        <w:tab w:val="right" w:pos="9781"/>
      </w:tabs>
      <w:rPr>
        <w:rFonts w:ascii="Calibri" w:hAnsi="Calibri" w:cs="Arial"/>
        <w:sz w:val="18"/>
        <w:u w:val="single"/>
        <w:lang w:val="en-US"/>
      </w:rPr>
    </w:pPr>
  </w:p>
  <w:p w14:paraId="7095BA57" w14:textId="77777777" w:rsidR="004F51EE" w:rsidRPr="00932E04" w:rsidRDefault="004F51EE">
    <w:pPr>
      <w:pStyle w:val="En-tte"/>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6510C" w14:textId="2AA53072" w:rsidR="004F51EE" w:rsidRDefault="004F51EE">
    <w:pPr>
      <w:pStyle w:val="En-tte"/>
    </w:pPr>
    <w:r>
      <w:rPr>
        <w:noProof/>
      </w:rPr>
      <w:drawing>
        <wp:inline distT="0" distB="0" distL="0" distR="0" wp14:anchorId="1E403CDD" wp14:editId="216BADA6">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D5E"/>
    <w:multiLevelType w:val="hybridMultilevel"/>
    <w:tmpl w:val="ECEEEF12"/>
    <w:lvl w:ilvl="0" w:tplc="9AE60408">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9A0581"/>
    <w:multiLevelType w:val="hybridMultilevel"/>
    <w:tmpl w:val="A2D07D4A"/>
    <w:lvl w:ilvl="0" w:tplc="C0A6443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272CBF"/>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BB66A26"/>
    <w:multiLevelType w:val="hybridMultilevel"/>
    <w:tmpl w:val="71D45392"/>
    <w:lvl w:ilvl="0" w:tplc="0590D63C">
      <w:start w:val="1"/>
      <w:numFmt w:val="upperRoman"/>
      <w:lvlText w:val="%1."/>
      <w:lvlJc w:val="right"/>
      <w:pPr>
        <w:tabs>
          <w:tab w:val="num" w:pos="720"/>
        </w:tabs>
        <w:ind w:left="720" w:hanging="180"/>
      </w:pPr>
      <w:rPr>
        <w:rFonts w:ascii="Calibri" w:hAnsi="Calibri" w:hint="default"/>
        <w:b/>
        <w:i w:val="0"/>
        <w:sz w:val="24"/>
      </w:rPr>
    </w:lvl>
    <w:lvl w:ilvl="1" w:tplc="040C0019">
      <w:start w:val="1"/>
      <w:numFmt w:val="lowerLetter"/>
      <w:lvlText w:val="%2."/>
      <w:lvlJc w:val="left"/>
      <w:pPr>
        <w:tabs>
          <w:tab w:val="num" w:pos="1440"/>
        </w:tabs>
        <w:ind w:left="1440" w:hanging="360"/>
      </w:pPr>
      <w:rPr>
        <w:rFonts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C2A6517"/>
    <w:multiLevelType w:val="hybridMultilevel"/>
    <w:tmpl w:val="499E9A0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DD975FC"/>
    <w:multiLevelType w:val="hybridMultilevel"/>
    <w:tmpl w:val="06A68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E90759"/>
    <w:multiLevelType w:val="hybridMultilevel"/>
    <w:tmpl w:val="3604B2B6"/>
    <w:lvl w:ilvl="0" w:tplc="7520D24E">
      <w:start w:val="15"/>
      <w:numFmt w:val="bullet"/>
      <w:lvlText w:val="-"/>
      <w:lvlJc w:val="left"/>
      <w:pPr>
        <w:ind w:left="720" w:hanging="360"/>
      </w:pPr>
      <w:rPr>
        <w:rFonts w:ascii="Calibri" w:eastAsia="Times New Roman" w:hAnsi="Calibri" w:cs="Arial" w:hint="default"/>
      </w:rPr>
    </w:lvl>
    <w:lvl w:ilvl="1" w:tplc="040C0019">
      <w:start w:val="1"/>
      <w:numFmt w:val="lowerLetter"/>
      <w:lvlText w:val="%2."/>
      <w:lvlJc w:val="left"/>
      <w:pPr>
        <w:ind w:left="1440" w:hanging="360"/>
      </w:pPr>
      <w:rPr>
        <w:rFont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513821"/>
    <w:multiLevelType w:val="hybridMultilevel"/>
    <w:tmpl w:val="F82C6F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CB1554"/>
    <w:multiLevelType w:val="hybridMultilevel"/>
    <w:tmpl w:val="89F058E8"/>
    <w:lvl w:ilvl="0" w:tplc="1152F48E">
      <w:start w:val="44"/>
      <w:numFmt w:val="bullet"/>
      <w:lvlText w:val="-"/>
      <w:lvlJc w:val="left"/>
      <w:pPr>
        <w:ind w:left="720" w:hanging="360"/>
      </w:pPr>
      <w:rPr>
        <w:rFonts w:ascii="Calibri" w:eastAsia="Arial Unicode MS"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2A2E7F"/>
    <w:multiLevelType w:val="hybridMultilevel"/>
    <w:tmpl w:val="35C8B310"/>
    <w:lvl w:ilvl="0" w:tplc="8F94C39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135C00"/>
    <w:multiLevelType w:val="hybridMultilevel"/>
    <w:tmpl w:val="5CB041FE"/>
    <w:lvl w:ilvl="0" w:tplc="B7689116">
      <w:start w:val="1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2B175205"/>
    <w:multiLevelType w:val="hybridMultilevel"/>
    <w:tmpl w:val="8BEE9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E22D4A"/>
    <w:multiLevelType w:val="hybridMultilevel"/>
    <w:tmpl w:val="192E5E90"/>
    <w:lvl w:ilvl="0" w:tplc="51349D7C">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612041"/>
    <w:multiLevelType w:val="hybridMultilevel"/>
    <w:tmpl w:val="122A1F54"/>
    <w:lvl w:ilvl="0" w:tplc="9AE60408">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8D3A2A"/>
    <w:multiLevelType w:val="hybridMultilevel"/>
    <w:tmpl w:val="D65400B6"/>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D174FAA"/>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1CE4549"/>
    <w:multiLevelType w:val="hybridMultilevel"/>
    <w:tmpl w:val="94168B64"/>
    <w:lvl w:ilvl="0" w:tplc="C0A6443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14399C"/>
    <w:multiLevelType w:val="multilevel"/>
    <w:tmpl w:val="040C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449D0040"/>
    <w:multiLevelType w:val="hybridMultilevel"/>
    <w:tmpl w:val="81D8C3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4B460C1"/>
    <w:multiLevelType w:val="hybridMultilevel"/>
    <w:tmpl w:val="61D46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D26E9E"/>
    <w:multiLevelType w:val="hybridMultilevel"/>
    <w:tmpl w:val="C14635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2F47BB"/>
    <w:multiLevelType w:val="hybridMultilevel"/>
    <w:tmpl w:val="D9EE37AA"/>
    <w:lvl w:ilvl="0" w:tplc="E0E6757E">
      <w:start w:val="2"/>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1C4D74"/>
    <w:multiLevelType w:val="hybridMultilevel"/>
    <w:tmpl w:val="0FBAB392"/>
    <w:lvl w:ilvl="0" w:tplc="22822306">
      <w:numFmt w:val="bullet"/>
      <w:lvlText w:val=""/>
      <w:lvlJc w:val="left"/>
      <w:pPr>
        <w:ind w:left="1068" w:hanging="360"/>
      </w:pPr>
      <w:rPr>
        <w:rFonts w:ascii="Wingdings" w:eastAsia="Times New Roman" w:hAnsi="Wingdings"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15:restartNumberingAfterBreak="0">
    <w:nsid w:val="52EF6AA6"/>
    <w:multiLevelType w:val="multilevel"/>
    <w:tmpl w:val="B0D2111C"/>
    <w:lvl w:ilvl="0">
      <w:start w:val="1"/>
      <w:numFmt w:val="decimal"/>
      <w:lvlText w:val="%1."/>
      <w:lvlJc w:val="left"/>
      <w:pPr>
        <w:ind w:left="360" w:hanging="360"/>
      </w:pPr>
      <w:rPr>
        <w:b w:val="0"/>
      </w:r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2F959A4"/>
    <w:multiLevelType w:val="hybridMultilevel"/>
    <w:tmpl w:val="494EC538"/>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A7C127B"/>
    <w:multiLevelType w:val="hybridMultilevel"/>
    <w:tmpl w:val="1FA8E026"/>
    <w:lvl w:ilvl="0" w:tplc="C0A6443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D7712A"/>
    <w:multiLevelType w:val="hybridMultilevel"/>
    <w:tmpl w:val="56F0CCA4"/>
    <w:lvl w:ilvl="0" w:tplc="6BAAF77A">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3B2643B"/>
    <w:multiLevelType w:val="hybridMultilevel"/>
    <w:tmpl w:val="E006F21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7433A75"/>
    <w:multiLevelType w:val="hybridMultilevel"/>
    <w:tmpl w:val="E51CF2BE"/>
    <w:lvl w:ilvl="0" w:tplc="C0A6443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85F5F83"/>
    <w:multiLevelType w:val="hybridMultilevel"/>
    <w:tmpl w:val="F954D8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B0036A7"/>
    <w:multiLevelType w:val="hybridMultilevel"/>
    <w:tmpl w:val="B62C3524"/>
    <w:lvl w:ilvl="0" w:tplc="83A25576">
      <w:start w:val="1"/>
      <w:numFmt w:val="decimal"/>
      <w:lvlText w:val="%1."/>
      <w:lvlJc w:val="left"/>
      <w:pPr>
        <w:ind w:left="2236" w:hanging="360"/>
      </w:pPr>
      <w:rPr>
        <w:rFonts w:hint="default"/>
      </w:rPr>
    </w:lvl>
    <w:lvl w:ilvl="1" w:tplc="040C0019" w:tentative="1">
      <w:start w:val="1"/>
      <w:numFmt w:val="lowerLetter"/>
      <w:lvlText w:val="%2."/>
      <w:lvlJc w:val="left"/>
      <w:pPr>
        <w:ind w:left="2956" w:hanging="360"/>
      </w:pPr>
    </w:lvl>
    <w:lvl w:ilvl="2" w:tplc="040C001B" w:tentative="1">
      <w:start w:val="1"/>
      <w:numFmt w:val="lowerRoman"/>
      <w:lvlText w:val="%3."/>
      <w:lvlJc w:val="right"/>
      <w:pPr>
        <w:ind w:left="3676" w:hanging="180"/>
      </w:pPr>
    </w:lvl>
    <w:lvl w:ilvl="3" w:tplc="040C000F" w:tentative="1">
      <w:start w:val="1"/>
      <w:numFmt w:val="decimal"/>
      <w:lvlText w:val="%4."/>
      <w:lvlJc w:val="left"/>
      <w:pPr>
        <w:ind w:left="4396" w:hanging="360"/>
      </w:pPr>
    </w:lvl>
    <w:lvl w:ilvl="4" w:tplc="040C0019" w:tentative="1">
      <w:start w:val="1"/>
      <w:numFmt w:val="lowerLetter"/>
      <w:lvlText w:val="%5."/>
      <w:lvlJc w:val="left"/>
      <w:pPr>
        <w:ind w:left="5116" w:hanging="360"/>
      </w:pPr>
    </w:lvl>
    <w:lvl w:ilvl="5" w:tplc="040C001B" w:tentative="1">
      <w:start w:val="1"/>
      <w:numFmt w:val="lowerRoman"/>
      <w:lvlText w:val="%6."/>
      <w:lvlJc w:val="right"/>
      <w:pPr>
        <w:ind w:left="5836" w:hanging="180"/>
      </w:pPr>
    </w:lvl>
    <w:lvl w:ilvl="6" w:tplc="040C000F" w:tentative="1">
      <w:start w:val="1"/>
      <w:numFmt w:val="decimal"/>
      <w:lvlText w:val="%7."/>
      <w:lvlJc w:val="left"/>
      <w:pPr>
        <w:ind w:left="6556" w:hanging="360"/>
      </w:pPr>
    </w:lvl>
    <w:lvl w:ilvl="7" w:tplc="040C0019" w:tentative="1">
      <w:start w:val="1"/>
      <w:numFmt w:val="lowerLetter"/>
      <w:lvlText w:val="%8."/>
      <w:lvlJc w:val="left"/>
      <w:pPr>
        <w:ind w:left="7276" w:hanging="360"/>
      </w:pPr>
    </w:lvl>
    <w:lvl w:ilvl="8" w:tplc="040C001B" w:tentative="1">
      <w:start w:val="1"/>
      <w:numFmt w:val="lowerRoman"/>
      <w:lvlText w:val="%9."/>
      <w:lvlJc w:val="right"/>
      <w:pPr>
        <w:ind w:left="7996" w:hanging="180"/>
      </w:pPr>
    </w:lvl>
  </w:abstractNum>
  <w:abstractNum w:abstractNumId="31" w15:restartNumberingAfterBreak="0">
    <w:nsid w:val="7D050A85"/>
    <w:multiLevelType w:val="hybridMultilevel"/>
    <w:tmpl w:val="9078BBA4"/>
    <w:lvl w:ilvl="0" w:tplc="C0A6443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8"/>
  </w:num>
  <w:num w:numId="4">
    <w:abstractNumId w:val="0"/>
  </w:num>
  <w:num w:numId="5">
    <w:abstractNumId w:val="13"/>
  </w:num>
  <w:num w:numId="6">
    <w:abstractNumId w:val="30"/>
  </w:num>
  <w:num w:numId="7">
    <w:abstractNumId w:val="10"/>
  </w:num>
  <w:num w:numId="8">
    <w:abstractNumId w:val="31"/>
  </w:num>
  <w:num w:numId="9">
    <w:abstractNumId w:val="24"/>
  </w:num>
  <w:num w:numId="10">
    <w:abstractNumId w:val="15"/>
  </w:num>
  <w:num w:numId="11">
    <w:abstractNumId w:val="19"/>
  </w:num>
  <w:num w:numId="12">
    <w:abstractNumId w:val="2"/>
  </w:num>
  <w:num w:numId="13">
    <w:abstractNumId w:val="17"/>
  </w:num>
  <w:num w:numId="14">
    <w:abstractNumId w:val="25"/>
  </w:num>
  <w:num w:numId="15">
    <w:abstractNumId w:val="16"/>
  </w:num>
  <w:num w:numId="16">
    <w:abstractNumId w:val="4"/>
  </w:num>
  <w:num w:numId="17">
    <w:abstractNumId w:val="27"/>
  </w:num>
  <w:num w:numId="18">
    <w:abstractNumId w:val="29"/>
  </w:num>
  <w:num w:numId="19">
    <w:abstractNumId w:val="22"/>
  </w:num>
  <w:num w:numId="20">
    <w:abstractNumId w:val="6"/>
  </w:num>
  <w:num w:numId="21">
    <w:abstractNumId w:val="14"/>
  </w:num>
  <w:num w:numId="22">
    <w:abstractNumId w:val="7"/>
  </w:num>
  <w:num w:numId="23">
    <w:abstractNumId w:val="11"/>
  </w:num>
  <w:num w:numId="24">
    <w:abstractNumId w:val="21"/>
  </w:num>
  <w:num w:numId="25">
    <w:abstractNumId w:val="5"/>
  </w:num>
  <w:num w:numId="26">
    <w:abstractNumId w:val="8"/>
  </w:num>
  <w:num w:numId="27">
    <w:abstractNumId w:val="12"/>
  </w:num>
  <w:num w:numId="28">
    <w:abstractNumId w:val="20"/>
  </w:num>
  <w:num w:numId="29">
    <w:abstractNumId w:val="18"/>
  </w:num>
  <w:num w:numId="30">
    <w:abstractNumId w:val="23"/>
  </w:num>
  <w:num w:numId="31">
    <w:abstractNumId w:val="26"/>
  </w:num>
  <w:num w:numId="32">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03863"/>
    <w:rsid w:val="00004FCF"/>
    <w:rsid w:val="0000752D"/>
    <w:rsid w:val="00016D5B"/>
    <w:rsid w:val="00023D47"/>
    <w:rsid w:val="00024724"/>
    <w:rsid w:val="00026558"/>
    <w:rsid w:val="00026E75"/>
    <w:rsid w:val="00030FE2"/>
    <w:rsid w:val="00041B6E"/>
    <w:rsid w:val="00043041"/>
    <w:rsid w:val="000433ED"/>
    <w:rsid w:val="000437CF"/>
    <w:rsid w:val="00045B55"/>
    <w:rsid w:val="0004657C"/>
    <w:rsid w:val="0005150B"/>
    <w:rsid w:val="00053C74"/>
    <w:rsid w:val="00054FC3"/>
    <w:rsid w:val="00055547"/>
    <w:rsid w:val="0005565C"/>
    <w:rsid w:val="00060146"/>
    <w:rsid w:val="00061140"/>
    <w:rsid w:val="000630CD"/>
    <w:rsid w:val="00063FAE"/>
    <w:rsid w:val="00067734"/>
    <w:rsid w:val="00070457"/>
    <w:rsid w:val="0007063D"/>
    <w:rsid w:val="000733FA"/>
    <w:rsid w:val="00074E17"/>
    <w:rsid w:val="00084E8D"/>
    <w:rsid w:val="000942EE"/>
    <w:rsid w:val="0009439E"/>
    <w:rsid w:val="00096008"/>
    <w:rsid w:val="0009628C"/>
    <w:rsid w:val="000972A8"/>
    <w:rsid w:val="00097567"/>
    <w:rsid w:val="000A0678"/>
    <w:rsid w:val="000A19D3"/>
    <w:rsid w:val="000A212F"/>
    <w:rsid w:val="000A3C4F"/>
    <w:rsid w:val="000A3CD0"/>
    <w:rsid w:val="000A4B36"/>
    <w:rsid w:val="000B105A"/>
    <w:rsid w:val="000B23F1"/>
    <w:rsid w:val="000B5012"/>
    <w:rsid w:val="000B7D24"/>
    <w:rsid w:val="000C3311"/>
    <w:rsid w:val="000C37AF"/>
    <w:rsid w:val="000C38CD"/>
    <w:rsid w:val="000C69A4"/>
    <w:rsid w:val="000D0C1B"/>
    <w:rsid w:val="000D1672"/>
    <w:rsid w:val="000D5E6F"/>
    <w:rsid w:val="000E32CF"/>
    <w:rsid w:val="000E43E4"/>
    <w:rsid w:val="000E62AF"/>
    <w:rsid w:val="000E75D7"/>
    <w:rsid w:val="000F099E"/>
    <w:rsid w:val="000F7EAF"/>
    <w:rsid w:val="0010576D"/>
    <w:rsid w:val="00105C1C"/>
    <w:rsid w:val="0010646A"/>
    <w:rsid w:val="0011157F"/>
    <w:rsid w:val="0011235D"/>
    <w:rsid w:val="001133D5"/>
    <w:rsid w:val="00113F74"/>
    <w:rsid w:val="0011490E"/>
    <w:rsid w:val="0012085C"/>
    <w:rsid w:val="00130630"/>
    <w:rsid w:val="0013226F"/>
    <w:rsid w:val="00133D0C"/>
    <w:rsid w:val="001343FC"/>
    <w:rsid w:val="00135AF5"/>
    <w:rsid w:val="00137F3F"/>
    <w:rsid w:val="001441C8"/>
    <w:rsid w:val="00146963"/>
    <w:rsid w:val="001526E2"/>
    <w:rsid w:val="00155236"/>
    <w:rsid w:val="00156CC2"/>
    <w:rsid w:val="00157D6A"/>
    <w:rsid w:val="00161C54"/>
    <w:rsid w:val="0016429A"/>
    <w:rsid w:val="0016652D"/>
    <w:rsid w:val="00170F27"/>
    <w:rsid w:val="0017140E"/>
    <w:rsid w:val="001752FB"/>
    <w:rsid w:val="00176030"/>
    <w:rsid w:val="00181B27"/>
    <w:rsid w:val="00182325"/>
    <w:rsid w:val="001861DC"/>
    <w:rsid w:val="00187AD4"/>
    <w:rsid w:val="001914C1"/>
    <w:rsid w:val="001927C4"/>
    <w:rsid w:val="0019451A"/>
    <w:rsid w:val="001A093F"/>
    <w:rsid w:val="001A29FD"/>
    <w:rsid w:val="001A5E30"/>
    <w:rsid w:val="001A6698"/>
    <w:rsid w:val="001A7106"/>
    <w:rsid w:val="001A727C"/>
    <w:rsid w:val="001B0354"/>
    <w:rsid w:val="001B13C3"/>
    <w:rsid w:val="001B7333"/>
    <w:rsid w:val="001C51D5"/>
    <w:rsid w:val="001C534A"/>
    <w:rsid w:val="001C579B"/>
    <w:rsid w:val="001C6D6C"/>
    <w:rsid w:val="001D27F6"/>
    <w:rsid w:val="001D60DA"/>
    <w:rsid w:val="001D6119"/>
    <w:rsid w:val="001E432A"/>
    <w:rsid w:val="001E5EB8"/>
    <w:rsid w:val="001E6E76"/>
    <w:rsid w:val="001F0FE6"/>
    <w:rsid w:val="001F6AC7"/>
    <w:rsid w:val="0020249E"/>
    <w:rsid w:val="00203478"/>
    <w:rsid w:val="0021285F"/>
    <w:rsid w:val="002138C4"/>
    <w:rsid w:val="00221227"/>
    <w:rsid w:val="0022590E"/>
    <w:rsid w:val="00225A55"/>
    <w:rsid w:val="00231EE6"/>
    <w:rsid w:val="002332B7"/>
    <w:rsid w:val="002364F0"/>
    <w:rsid w:val="00244ABD"/>
    <w:rsid w:val="00246E77"/>
    <w:rsid w:val="00253E27"/>
    <w:rsid w:val="002562A2"/>
    <w:rsid w:val="00257A40"/>
    <w:rsid w:val="00257AA9"/>
    <w:rsid w:val="00261641"/>
    <w:rsid w:val="00261EB0"/>
    <w:rsid w:val="002635BE"/>
    <w:rsid w:val="00273981"/>
    <w:rsid w:val="00277E3C"/>
    <w:rsid w:val="002808F5"/>
    <w:rsid w:val="002810E9"/>
    <w:rsid w:val="00281B2F"/>
    <w:rsid w:val="00283E74"/>
    <w:rsid w:val="00285741"/>
    <w:rsid w:val="00287F98"/>
    <w:rsid w:val="00290DE6"/>
    <w:rsid w:val="00292DA8"/>
    <w:rsid w:val="002A0395"/>
    <w:rsid w:val="002A289F"/>
    <w:rsid w:val="002A361E"/>
    <w:rsid w:val="002A3D83"/>
    <w:rsid w:val="002A6A0B"/>
    <w:rsid w:val="002A6A3A"/>
    <w:rsid w:val="002A7373"/>
    <w:rsid w:val="002A7FD9"/>
    <w:rsid w:val="002B127E"/>
    <w:rsid w:val="002B55DC"/>
    <w:rsid w:val="002B6697"/>
    <w:rsid w:val="002C2D52"/>
    <w:rsid w:val="002C6474"/>
    <w:rsid w:val="002C6EDB"/>
    <w:rsid w:val="002C71EE"/>
    <w:rsid w:val="002D0331"/>
    <w:rsid w:val="002D64BE"/>
    <w:rsid w:val="002E2558"/>
    <w:rsid w:val="002F0852"/>
    <w:rsid w:val="002F0BD3"/>
    <w:rsid w:val="002F4C84"/>
    <w:rsid w:val="002F56B7"/>
    <w:rsid w:val="002F7C6D"/>
    <w:rsid w:val="00301008"/>
    <w:rsid w:val="00301671"/>
    <w:rsid w:val="00302FC0"/>
    <w:rsid w:val="00303F40"/>
    <w:rsid w:val="003041F4"/>
    <w:rsid w:val="00304DFC"/>
    <w:rsid w:val="003066D1"/>
    <w:rsid w:val="00310F15"/>
    <w:rsid w:val="003206F1"/>
    <w:rsid w:val="00320ED4"/>
    <w:rsid w:val="003210C2"/>
    <w:rsid w:val="00321305"/>
    <w:rsid w:val="00321F8B"/>
    <w:rsid w:val="00323E12"/>
    <w:rsid w:val="003302EA"/>
    <w:rsid w:val="0033130F"/>
    <w:rsid w:val="0033179C"/>
    <w:rsid w:val="00331CF0"/>
    <w:rsid w:val="003340FA"/>
    <w:rsid w:val="00342D93"/>
    <w:rsid w:val="00344B8A"/>
    <w:rsid w:val="00346683"/>
    <w:rsid w:val="003520F4"/>
    <w:rsid w:val="003536A5"/>
    <w:rsid w:val="00354EB7"/>
    <w:rsid w:val="00355DB9"/>
    <w:rsid w:val="0035719D"/>
    <w:rsid w:val="00360BA3"/>
    <w:rsid w:val="00361C7F"/>
    <w:rsid w:val="00361E2D"/>
    <w:rsid w:val="0036493B"/>
    <w:rsid w:val="00367DEC"/>
    <w:rsid w:val="00372245"/>
    <w:rsid w:val="00373D7B"/>
    <w:rsid w:val="003836CE"/>
    <w:rsid w:val="0038415C"/>
    <w:rsid w:val="00384672"/>
    <w:rsid w:val="00390C30"/>
    <w:rsid w:val="00392DFC"/>
    <w:rsid w:val="00397D5D"/>
    <w:rsid w:val="003A0700"/>
    <w:rsid w:val="003A1EFB"/>
    <w:rsid w:val="003A66A1"/>
    <w:rsid w:val="003A7185"/>
    <w:rsid w:val="003A7507"/>
    <w:rsid w:val="003B1C6E"/>
    <w:rsid w:val="003B5EA5"/>
    <w:rsid w:val="003B78A4"/>
    <w:rsid w:val="003B79B7"/>
    <w:rsid w:val="003C10FF"/>
    <w:rsid w:val="003C16CE"/>
    <w:rsid w:val="003D2D7C"/>
    <w:rsid w:val="003D5481"/>
    <w:rsid w:val="003E051C"/>
    <w:rsid w:val="003E081B"/>
    <w:rsid w:val="003E4FD6"/>
    <w:rsid w:val="003E55CF"/>
    <w:rsid w:val="003E767D"/>
    <w:rsid w:val="00405ACA"/>
    <w:rsid w:val="00412776"/>
    <w:rsid w:val="0041571A"/>
    <w:rsid w:val="004172E1"/>
    <w:rsid w:val="00421D5F"/>
    <w:rsid w:val="004252AC"/>
    <w:rsid w:val="00426115"/>
    <w:rsid w:val="00431704"/>
    <w:rsid w:val="00455ECC"/>
    <w:rsid w:val="00465272"/>
    <w:rsid w:val="0047117E"/>
    <w:rsid w:val="00474E9B"/>
    <w:rsid w:val="00475709"/>
    <w:rsid w:val="004831D9"/>
    <w:rsid w:val="00483E58"/>
    <w:rsid w:val="00485435"/>
    <w:rsid w:val="004868A7"/>
    <w:rsid w:val="00491246"/>
    <w:rsid w:val="00493642"/>
    <w:rsid w:val="00497201"/>
    <w:rsid w:val="004A529D"/>
    <w:rsid w:val="004A7285"/>
    <w:rsid w:val="004A7975"/>
    <w:rsid w:val="004B27A3"/>
    <w:rsid w:val="004B3ED2"/>
    <w:rsid w:val="004B4D1F"/>
    <w:rsid w:val="004B4F74"/>
    <w:rsid w:val="004B73C3"/>
    <w:rsid w:val="004B7D32"/>
    <w:rsid w:val="004C1D0E"/>
    <w:rsid w:val="004C27EB"/>
    <w:rsid w:val="004D28C2"/>
    <w:rsid w:val="004D4894"/>
    <w:rsid w:val="004D66B5"/>
    <w:rsid w:val="004E2B51"/>
    <w:rsid w:val="004E3CCC"/>
    <w:rsid w:val="004E550F"/>
    <w:rsid w:val="004F0DD7"/>
    <w:rsid w:val="004F201E"/>
    <w:rsid w:val="004F36F7"/>
    <w:rsid w:val="004F4B61"/>
    <w:rsid w:val="004F51EE"/>
    <w:rsid w:val="00504682"/>
    <w:rsid w:val="005127F2"/>
    <w:rsid w:val="00516CF1"/>
    <w:rsid w:val="005249FA"/>
    <w:rsid w:val="00527F33"/>
    <w:rsid w:val="00531D6E"/>
    <w:rsid w:val="00535A5C"/>
    <w:rsid w:val="005433DB"/>
    <w:rsid w:val="005434AD"/>
    <w:rsid w:val="00544DBE"/>
    <w:rsid w:val="00545AF7"/>
    <w:rsid w:val="00545E6C"/>
    <w:rsid w:val="00546E77"/>
    <w:rsid w:val="0055076B"/>
    <w:rsid w:val="00551C46"/>
    <w:rsid w:val="005543AC"/>
    <w:rsid w:val="005568BE"/>
    <w:rsid w:val="00561408"/>
    <w:rsid w:val="005640DD"/>
    <w:rsid w:val="00566B92"/>
    <w:rsid w:val="005670BA"/>
    <w:rsid w:val="00570273"/>
    <w:rsid w:val="005703C2"/>
    <w:rsid w:val="005705AC"/>
    <w:rsid w:val="00571977"/>
    <w:rsid w:val="00572A2F"/>
    <w:rsid w:val="00573A4B"/>
    <w:rsid w:val="00573F5D"/>
    <w:rsid w:val="0057790A"/>
    <w:rsid w:val="00577C3C"/>
    <w:rsid w:val="005801B0"/>
    <w:rsid w:val="00582DF4"/>
    <w:rsid w:val="0059051B"/>
    <w:rsid w:val="00590E1D"/>
    <w:rsid w:val="005910CC"/>
    <w:rsid w:val="00591362"/>
    <w:rsid w:val="00592FA4"/>
    <w:rsid w:val="0059516D"/>
    <w:rsid w:val="005A0EBB"/>
    <w:rsid w:val="005A30AB"/>
    <w:rsid w:val="005B0726"/>
    <w:rsid w:val="005B1F39"/>
    <w:rsid w:val="005B4FAA"/>
    <w:rsid w:val="005C0011"/>
    <w:rsid w:val="005C02B5"/>
    <w:rsid w:val="005C0BC2"/>
    <w:rsid w:val="005C1113"/>
    <w:rsid w:val="005D3C2D"/>
    <w:rsid w:val="005D43A6"/>
    <w:rsid w:val="005E0421"/>
    <w:rsid w:val="005E06D8"/>
    <w:rsid w:val="005E242C"/>
    <w:rsid w:val="00600B22"/>
    <w:rsid w:val="0060100B"/>
    <w:rsid w:val="00601969"/>
    <w:rsid w:val="00603257"/>
    <w:rsid w:val="00606D3A"/>
    <w:rsid w:val="0060715E"/>
    <w:rsid w:val="00612D61"/>
    <w:rsid w:val="00615C78"/>
    <w:rsid w:val="00616D3E"/>
    <w:rsid w:val="00617C57"/>
    <w:rsid w:val="00631124"/>
    <w:rsid w:val="00631CBA"/>
    <w:rsid w:val="006376B2"/>
    <w:rsid w:val="0064716B"/>
    <w:rsid w:val="00647857"/>
    <w:rsid w:val="00650F14"/>
    <w:rsid w:val="00655DC8"/>
    <w:rsid w:val="00667A33"/>
    <w:rsid w:val="00671483"/>
    <w:rsid w:val="00671D0F"/>
    <w:rsid w:val="00675FE8"/>
    <w:rsid w:val="00676ADA"/>
    <w:rsid w:val="00681A94"/>
    <w:rsid w:val="006856E4"/>
    <w:rsid w:val="006860AF"/>
    <w:rsid w:val="00690176"/>
    <w:rsid w:val="006915E8"/>
    <w:rsid w:val="00691707"/>
    <w:rsid w:val="00691712"/>
    <w:rsid w:val="00694209"/>
    <w:rsid w:val="006975ED"/>
    <w:rsid w:val="006A2A19"/>
    <w:rsid w:val="006A42B5"/>
    <w:rsid w:val="006A6F5E"/>
    <w:rsid w:val="006A77CF"/>
    <w:rsid w:val="006B04AA"/>
    <w:rsid w:val="006B4815"/>
    <w:rsid w:val="006B54BF"/>
    <w:rsid w:val="006B565D"/>
    <w:rsid w:val="006B5831"/>
    <w:rsid w:val="006C00A5"/>
    <w:rsid w:val="006C28EE"/>
    <w:rsid w:val="006C2A1D"/>
    <w:rsid w:val="006C518B"/>
    <w:rsid w:val="006C53A4"/>
    <w:rsid w:val="006C5547"/>
    <w:rsid w:val="006C63FF"/>
    <w:rsid w:val="006C68A5"/>
    <w:rsid w:val="006C7A51"/>
    <w:rsid w:val="006D0316"/>
    <w:rsid w:val="006D0357"/>
    <w:rsid w:val="006D2202"/>
    <w:rsid w:val="006D3727"/>
    <w:rsid w:val="006D3945"/>
    <w:rsid w:val="006D53E3"/>
    <w:rsid w:val="006D6EAC"/>
    <w:rsid w:val="006D71C7"/>
    <w:rsid w:val="006E0A67"/>
    <w:rsid w:val="006E1922"/>
    <w:rsid w:val="006E22F5"/>
    <w:rsid w:val="006E673B"/>
    <w:rsid w:val="006F2E2A"/>
    <w:rsid w:val="006F4501"/>
    <w:rsid w:val="00700D01"/>
    <w:rsid w:val="007031B0"/>
    <w:rsid w:val="00704B7E"/>
    <w:rsid w:val="00706F51"/>
    <w:rsid w:val="00707657"/>
    <w:rsid w:val="007128B3"/>
    <w:rsid w:val="007133FB"/>
    <w:rsid w:val="00715AA7"/>
    <w:rsid w:val="0071707E"/>
    <w:rsid w:val="007221B0"/>
    <w:rsid w:val="00722942"/>
    <w:rsid w:val="00724D6B"/>
    <w:rsid w:val="00725A3A"/>
    <w:rsid w:val="0072712B"/>
    <w:rsid w:val="00727EB4"/>
    <w:rsid w:val="00735DB7"/>
    <w:rsid w:val="00737A22"/>
    <w:rsid w:val="0074075A"/>
    <w:rsid w:val="00742F52"/>
    <w:rsid w:val="00744E7F"/>
    <w:rsid w:val="007466A0"/>
    <w:rsid w:val="007517D9"/>
    <w:rsid w:val="00752B30"/>
    <w:rsid w:val="0076221F"/>
    <w:rsid w:val="007648E0"/>
    <w:rsid w:val="0076595C"/>
    <w:rsid w:val="00777EC5"/>
    <w:rsid w:val="00781C92"/>
    <w:rsid w:val="0078270B"/>
    <w:rsid w:val="0078400D"/>
    <w:rsid w:val="00784F4B"/>
    <w:rsid w:val="007A0F09"/>
    <w:rsid w:val="007A503C"/>
    <w:rsid w:val="007A639F"/>
    <w:rsid w:val="007A6627"/>
    <w:rsid w:val="007A68E0"/>
    <w:rsid w:val="007A6963"/>
    <w:rsid w:val="007A742E"/>
    <w:rsid w:val="007A78AB"/>
    <w:rsid w:val="007B7543"/>
    <w:rsid w:val="007C14BC"/>
    <w:rsid w:val="007C5930"/>
    <w:rsid w:val="007C5E84"/>
    <w:rsid w:val="007D6587"/>
    <w:rsid w:val="007D714B"/>
    <w:rsid w:val="007D7642"/>
    <w:rsid w:val="007E2C68"/>
    <w:rsid w:val="007E2D5E"/>
    <w:rsid w:val="007E3BA6"/>
    <w:rsid w:val="007F1763"/>
    <w:rsid w:val="007F386B"/>
    <w:rsid w:val="007F3EB9"/>
    <w:rsid w:val="007F7EA9"/>
    <w:rsid w:val="00802FB2"/>
    <w:rsid w:val="00805D13"/>
    <w:rsid w:val="00806FE5"/>
    <w:rsid w:val="00807BE1"/>
    <w:rsid w:val="00807C16"/>
    <w:rsid w:val="008103C1"/>
    <w:rsid w:val="00811A93"/>
    <w:rsid w:val="00816671"/>
    <w:rsid w:val="0081688E"/>
    <w:rsid w:val="0081756D"/>
    <w:rsid w:val="008206DC"/>
    <w:rsid w:val="00826321"/>
    <w:rsid w:val="008272D8"/>
    <w:rsid w:val="00830766"/>
    <w:rsid w:val="00836A00"/>
    <w:rsid w:val="00836F59"/>
    <w:rsid w:val="0084024B"/>
    <w:rsid w:val="00851ADF"/>
    <w:rsid w:val="0085266C"/>
    <w:rsid w:val="008570BD"/>
    <w:rsid w:val="0085721F"/>
    <w:rsid w:val="00861094"/>
    <w:rsid w:val="00862471"/>
    <w:rsid w:val="008626DA"/>
    <w:rsid w:val="00864974"/>
    <w:rsid w:val="00865B11"/>
    <w:rsid w:val="00870370"/>
    <w:rsid w:val="008904E9"/>
    <w:rsid w:val="00892EF2"/>
    <w:rsid w:val="00894FD8"/>
    <w:rsid w:val="008975A6"/>
    <w:rsid w:val="008A0671"/>
    <w:rsid w:val="008A1BC0"/>
    <w:rsid w:val="008A3A79"/>
    <w:rsid w:val="008A4256"/>
    <w:rsid w:val="008A59C4"/>
    <w:rsid w:val="008B3831"/>
    <w:rsid w:val="008B4C74"/>
    <w:rsid w:val="008B4F9A"/>
    <w:rsid w:val="008B5A29"/>
    <w:rsid w:val="008B6789"/>
    <w:rsid w:val="008C0578"/>
    <w:rsid w:val="008C2C2F"/>
    <w:rsid w:val="008C335F"/>
    <w:rsid w:val="008C59A4"/>
    <w:rsid w:val="008D0D6E"/>
    <w:rsid w:val="008D5785"/>
    <w:rsid w:val="008E1C43"/>
    <w:rsid w:val="008E2E66"/>
    <w:rsid w:val="008E7E3F"/>
    <w:rsid w:val="008F0C93"/>
    <w:rsid w:val="008F436C"/>
    <w:rsid w:val="008F5EE2"/>
    <w:rsid w:val="008F6227"/>
    <w:rsid w:val="008F6490"/>
    <w:rsid w:val="008F6BAA"/>
    <w:rsid w:val="00900E94"/>
    <w:rsid w:val="0090138E"/>
    <w:rsid w:val="0090428A"/>
    <w:rsid w:val="00906B81"/>
    <w:rsid w:val="00911946"/>
    <w:rsid w:val="0091201F"/>
    <w:rsid w:val="009152F1"/>
    <w:rsid w:val="009236DE"/>
    <w:rsid w:val="00925D18"/>
    <w:rsid w:val="00932C58"/>
    <w:rsid w:val="00932E04"/>
    <w:rsid w:val="00933D17"/>
    <w:rsid w:val="00934199"/>
    <w:rsid w:val="009362CF"/>
    <w:rsid w:val="0094211D"/>
    <w:rsid w:val="009440AE"/>
    <w:rsid w:val="00946D05"/>
    <w:rsid w:val="00947890"/>
    <w:rsid w:val="00955DDC"/>
    <w:rsid w:val="0095603C"/>
    <w:rsid w:val="00956BA4"/>
    <w:rsid w:val="009649DE"/>
    <w:rsid w:val="00965444"/>
    <w:rsid w:val="00966139"/>
    <w:rsid w:val="009724D1"/>
    <w:rsid w:val="00972757"/>
    <w:rsid w:val="00973EFB"/>
    <w:rsid w:val="00974E6D"/>
    <w:rsid w:val="009758EA"/>
    <w:rsid w:val="00980CE5"/>
    <w:rsid w:val="00982D83"/>
    <w:rsid w:val="00983FF0"/>
    <w:rsid w:val="00990729"/>
    <w:rsid w:val="0099201C"/>
    <w:rsid w:val="009920F0"/>
    <w:rsid w:val="0099439F"/>
    <w:rsid w:val="00996516"/>
    <w:rsid w:val="009A0825"/>
    <w:rsid w:val="009A16E8"/>
    <w:rsid w:val="009A1F22"/>
    <w:rsid w:val="009A38B1"/>
    <w:rsid w:val="009A77FC"/>
    <w:rsid w:val="009C2DBF"/>
    <w:rsid w:val="009C566F"/>
    <w:rsid w:val="009C6F8F"/>
    <w:rsid w:val="009D101F"/>
    <w:rsid w:val="009D2A80"/>
    <w:rsid w:val="009D6EC9"/>
    <w:rsid w:val="009E1284"/>
    <w:rsid w:val="009E6DAF"/>
    <w:rsid w:val="009F29F4"/>
    <w:rsid w:val="009F672C"/>
    <w:rsid w:val="009F7CFB"/>
    <w:rsid w:val="00A07668"/>
    <w:rsid w:val="00A079A2"/>
    <w:rsid w:val="00A10213"/>
    <w:rsid w:val="00A1076A"/>
    <w:rsid w:val="00A14686"/>
    <w:rsid w:val="00A211B9"/>
    <w:rsid w:val="00A21B0C"/>
    <w:rsid w:val="00A25884"/>
    <w:rsid w:val="00A25CED"/>
    <w:rsid w:val="00A27C07"/>
    <w:rsid w:val="00A3615C"/>
    <w:rsid w:val="00A40DDD"/>
    <w:rsid w:val="00A536C9"/>
    <w:rsid w:val="00A549E0"/>
    <w:rsid w:val="00A56157"/>
    <w:rsid w:val="00A60925"/>
    <w:rsid w:val="00A60B52"/>
    <w:rsid w:val="00A62141"/>
    <w:rsid w:val="00A64101"/>
    <w:rsid w:val="00A671D9"/>
    <w:rsid w:val="00A67B64"/>
    <w:rsid w:val="00A713E8"/>
    <w:rsid w:val="00A72BB5"/>
    <w:rsid w:val="00A84C5B"/>
    <w:rsid w:val="00A92D3C"/>
    <w:rsid w:val="00A93C31"/>
    <w:rsid w:val="00A970BE"/>
    <w:rsid w:val="00AA5E51"/>
    <w:rsid w:val="00AB143D"/>
    <w:rsid w:val="00AB4821"/>
    <w:rsid w:val="00AB4AF4"/>
    <w:rsid w:val="00AB5ED4"/>
    <w:rsid w:val="00AC02F2"/>
    <w:rsid w:val="00AC045D"/>
    <w:rsid w:val="00AC0DEF"/>
    <w:rsid w:val="00AC11E5"/>
    <w:rsid w:val="00AC26E5"/>
    <w:rsid w:val="00AC47A6"/>
    <w:rsid w:val="00AC6ED7"/>
    <w:rsid w:val="00AC7FBD"/>
    <w:rsid w:val="00AD6557"/>
    <w:rsid w:val="00AD7027"/>
    <w:rsid w:val="00AD7A37"/>
    <w:rsid w:val="00AE13B6"/>
    <w:rsid w:val="00AE410D"/>
    <w:rsid w:val="00AE4DD9"/>
    <w:rsid w:val="00AF24A3"/>
    <w:rsid w:val="00AF4027"/>
    <w:rsid w:val="00AF5EDA"/>
    <w:rsid w:val="00AF63C1"/>
    <w:rsid w:val="00AF703C"/>
    <w:rsid w:val="00B02F58"/>
    <w:rsid w:val="00B0571A"/>
    <w:rsid w:val="00B10997"/>
    <w:rsid w:val="00B1320A"/>
    <w:rsid w:val="00B13A6E"/>
    <w:rsid w:val="00B171B0"/>
    <w:rsid w:val="00B17660"/>
    <w:rsid w:val="00B24880"/>
    <w:rsid w:val="00B27244"/>
    <w:rsid w:val="00B273CE"/>
    <w:rsid w:val="00B319C7"/>
    <w:rsid w:val="00B32E29"/>
    <w:rsid w:val="00B337C8"/>
    <w:rsid w:val="00B37501"/>
    <w:rsid w:val="00B37AF0"/>
    <w:rsid w:val="00B408C4"/>
    <w:rsid w:val="00B40E67"/>
    <w:rsid w:val="00B42C0A"/>
    <w:rsid w:val="00B449DB"/>
    <w:rsid w:val="00B4707E"/>
    <w:rsid w:val="00B47587"/>
    <w:rsid w:val="00B525A9"/>
    <w:rsid w:val="00B550B5"/>
    <w:rsid w:val="00B57214"/>
    <w:rsid w:val="00B57243"/>
    <w:rsid w:val="00B5750C"/>
    <w:rsid w:val="00B57979"/>
    <w:rsid w:val="00B6077E"/>
    <w:rsid w:val="00B61418"/>
    <w:rsid w:val="00B62D2B"/>
    <w:rsid w:val="00B63A59"/>
    <w:rsid w:val="00B63DCD"/>
    <w:rsid w:val="00B64DF6"/>
    <w:rsid w:val="00B64E1D"/>
    <w:rsid w:val="00B66BE6"/>
    <w:rsid w:val="00B75D83"/>
    <w:rsid w:val="00B819F4"/>
    <w:rsid w:val="00B8342F"/>
    <w:rsid w:val="00B863A4"/>
    <w:rsid w:val="00B92F8C"/>
    <w:rsid w:val="00B93ECB"/>
    <w:rsid w:val="00B94231"/>
    <w:rsid w:val="00B97215"/>
    <w:rsid w:val="00BA0BB8"/>
    <w:rsid w:val="00BA1114"/>
    <w:rsid w:val="00BB0137"/>
    <w:rsid w:val="00BB29B0"/>
    <w:rsid w:val="00BB313C"/>
    <w:rsid w:val="00BB4420"/>
    <w:rsid w:val="00BB6B5A"/>
    <w:rsid w:val="00BB7663"/>
    <w:rsid w:val="00BC0944"/>
    <w:rsid w:val="00BC488E"/>
    <w:rsid w:val="00BC7397"/>
    <w:rsid w:val="00BD2685"/>
    <w:rsid w:val="00BD2CA4"/>
    <w:rsid w:val="00BD7CF0"/>
    <w:rsid w:val="00BE065F"/>
    <w:rsid w:val="00BE58B9"/>
    <w:rsid w:val="00BE73A8"/>
    <w:rsid w:val="00BE760C"/>
    <w:rsid w:val="00BF1DCD"/>
    <w:rsid w:val="00BF356E"/>
    <w:rsid w:val="00BF3B9F"/>
    <w:rsid w:val="00C04448"/>
    <w:rsid w:val="00C04528"/>
    <w:rsid w:val="00C04A39"/>
    <w:rsid w:val="00C16666"/>
    <w:rsid w:val="00C22D0F"/>
    <w:rsid w:val="00C2325C"/>
    <w:rsid w:val="00C31150"/>
    <w:rsid w:val="00C37578"/>
    <w:rsid w:val="00C41B22"/>
    <w:rsid w:val="00C45553"/>
    <w:rsid w:val="00C46EAB"/>
    <w:rsid w:val="00C47B21"/>
    <w:rsid w:val="00C503D7"/>
    <w:rsid w:val="00C558B8"/>
    <w:rsid w:val="00C56AB3"/>
    <w:rsid w:val="00C603D5"/>
    <w:rsid w:val="00C6252A"/>
    <w:rsid w:val="00C74FA7"/>
    <w:rsid w:val="00C7752A"/>
    <w:rsid w:val="00C80960"/>
    <w:rsid w:val="00C823E2"/>
    <w:rsid w:val="00C858E7"/>
    <w:rsid w:val="00C85939"/>
    <w:rsid w:val="00C87804"/>
    <w:rsid w:val="00C90734"/>
    <w:rsid w:val="00C96EB6"/>
    <w:rsid w:val="00CA0C23"/>
    <w:rsid w:val="00CA3272"/>
    <w:rsid w:val="00CA7B5D"/>
    <w:rsid w:val="00CB1271"/>
    <w:rsid w:val="00CB2C7E"/>
    <w:rsid w:val="00CB6554"/>
    <w:rsid w:val="00CB6F7E"/>
    <w:rsid w:val="00CB7AA1"/>
    <w:rsid w:val="00CC5F15"/>
    <w:rsid w:val="00CC6FDD"/>
    <w:rsid w:val="00CD0F12"/>
    <w:rsid w:val="00CD74FC"/>
    <w:rsid w:val="00CD7D48"/>
    <w:rsid w:val="00CE209F"/>
    <w:rsid w:val="00CE2850"/>
    <w:rsid w:val="00CF23CF"/>
    <w:rsid w:val="00CF58F4"/>
    <w:rsid w:val="00D004C1"/>
    <w:rsid w:val="00D02EC9"/>
    <w:rsid w:val="00D05A05"/>
    <w:rsid w:val="00D06982"/>
    <w:rsid w:val="00D078AB"/>
    <w:rsid w:val="00D1323D"/>
    <w:rsid w:val="00D13935"/>
    <w:rsid w:val="00D13A20"/>
    <w:rsid w:val="00D15F32"/>
    <w:rsid w:val="00D162B7"/>
    <w:rsid w:val="00D179D8"/>
    <w:rsid w:val="00D17FED"/>
    <w:rsid w:val="00D216E0"/>
    <w:rsid w:val="00D22109"/>
    <w:rsid w:val="00D24055"/>
    <w:rsid w:val="00D30E55"/>
    <w:rsid w:val="00D31392"/>
    <w:rsid w:val="00D34878"/>
    <w:rsid w:val="00D366C6"/>
    <w:rsid w:val="00D4076A"/>
    <w:rsid w:val="00D414FA"/>
    <w:rsid w:val="00D43265"/>
    <w:rsid w:val="00D4352B"/>
    <w:rsid w:val="00D44EB4"/>
    <w:rsid w:val="00D45B2A"/>
    <w:rsid w:val="00D53D65"/>
    <w:rsid w:val="00D62B0F"/>
    <w:rsid w:val="00D653A8"/>
    <w:rsid w:val="00D714C6"/>
    <w:rsid w:val="00D757E2"/>
    <w:rsid w:val="00D8243D"/>
    <w:rsid w:val="00D8743B"/>
    <w:rsid w:val="00D9113B"/>
    <w:rsid w:val="00D95E08"/>
    <w:rsid w:val="00D97D7F"/>
    <w:rsid w:val="00DA3034"/>
    <w:rsid w:val="00DA6DE8"/>
    <w:rsid w:val="00DB1360"/>
    <w:rsid w:val="00DB34BF"/>
    <w:rsid w:val="00DB4AA0"/>
    <w:rsid w:val="00DC50A9"/>
    <w:rsid w:val="00DC533D"/>
    <w:rsid w:val="00DC5E4B"/>
    <w:rsid w:val="00DC6E37"/>
    <w:rsid w:val="00DC7B58"/>
    <w:rsid w:val="00DD0399"/>
    <w:rsid w:val="00DD197B"/>
    <w:rsid w:val="00DD213C"/>
    <w:rsid w:val="00DD51B3"/>
    <w:rsid w:val="00DD7DDE"/>
    <w:rsid w:val="00DD7E66"/>
    <w:rsid w:val="00DE4EEB"/>
    <w:rsid w:val="00DE6BA5"/>
    <w:rsid w:val="00DE7E0A"/>
    <w:rsid w:val="00DF3426"/>
    <w:rsid w:val="00DF48EE"/>
    <w:rsid w:val="00DF55BA"/>
    <w:rsid w:val="00E02FAD"/>
    <w:rsid w:val="00E0480D"/>
    <w:rsid w:val="00E11EE8"/>
    <w:rsid w:val="00E167A2"/>
    <w:rsid w:val="00E171F8"/>
    <w:rsid w:val="00E22503"/>
    <w:rsid w:val="00E232E1"/>
    <w:rsid w:val="00E274DF"/>
    <w:rsid w:val="00E31D0A"/>
    <w:rsid w:val="00E33688"/>
    <w:rsid w:val="00E33F27"/>
    <w:rsid w:val="00E33F2D"/>
    <w:rsid w:val="00E34F14"/>
    <w:rsid w:val="00E370B2"/>
    <w:rsid w:val="00E37CCD"/>
    <w:rsid w:val="00E42EB1"/>
    <w:rsid w:val="00E443CA"/>
    <w:rsid w:val="00E464FA"/>
    <w:rsid w:val="00E54F85"/>
    <w:rsid w:val="00E554EE"/>
    <w:rsid w:val="00E55911"/>
    <w:rsid w:val="00E56034"/>
    <w:rsid w:val="00E60688"/>
    <w:rsid w:val="00E61983"/>
    <w:rsid w:val="00E61D25"/>
    <w:rsid w:val="00E61E13"/>
    <w:rsid w:val="00E67FC4"/>
    <w:rsid w:val="00E70C41"/>
    <w:rsid w:val="00E71ADB"/>
    <w:rsid w:val="00E72FB0"/>
    <w:rsid w:val="00E73446"/>
    <w:rsid w:val="00E809CA"/>
    <w:rsid w:val="00E80FAD"/>
    <w:rsid w:val="00E85F0F"/>
    <w:rsid w:val="00E86382"/>
    <w:rsid w:val="00E930E1"/>
    <w:rsid w:val="00E9411A"/>
    <w:rsid w:val="00EA02A1"/>
    <w:rsid w:val="00EA23CB"/>
    <w:rsid w:val="00EA2565"/>
    <w:rsid w:val="00EA3E92"/>
    <w:rsid w:val="00EA44F9"/>
    <w:rsid w:val="00EA479B"/>
    <w:rsid w:val="00EA4B51"/>
    <w:rsid w:val="00EA71D7"/>
    <w:rsid w:val="00EB3884"/>
    <w:rsid w:val="00EC3375"/>
    <w:rsid w:val="00EC5000"/>
    <w:rsid w:val="00EC5FEA"/>
    <w:rsid w:val="00ED3A79"/>
    <w:rsid w:val="00ED41E4"/>
    <w:rsid w:val="00ED5556"/>
    <w:rsid w:val="00EF3917"/>
    <w:rsid w:val="00EF6139"/>
    <w:rsid w:val="00F0399F"/>
    <w:rsid w:val="00F03AE9"/>
    <w:rsid w:val="00F04C88"/>
    <w:rsid w:val="00F04FDD"/>
    <w:rsid w:val="00F05694"/>
    <w:rsid w:val="00F077E9"/>
    <w:rsid w:val="00F07B4A"/>
    <w:rsid w:val="00F112B8"/>
    <w:rsid w:val="00F11729"/>
    <w:rsid w:val="00F11805"/>
    <w:rsid w:val="00F135FB"/>
    <w:rsid w:val="00F166F1"/>
    <w:rsid w:val="00F16E88"/>
    <w:rsid w:val="00F170CD"/>
    <w:rsid w:val="00F17A78"/>
    <w:rsid w:val="00F2191D"/>
    <w:rsid w:val="00F22E29"/>
    <w:rsid w:val="00F2388F"/>
    <w:rsid w:val="00F27846"/>
    <w:rsid w:val="00F33AAC"/>
    <w:rsid w:val="00F34369"/>
    <w:rsid w:val="00F37989"/>
    <w:rsid w:val="00F4153F"/>
    <w:rsid w:val="00F417E6"/>
    <w:rsid w:val="00F42DF8"/>
    <w:rsid w:val="00F4623D"/>
    <w:rsid w:val="00F47681"/>
    <w:rsid w:val="00F571A4"/>
    <w:rsid w:val="00F604C7"/>
    <w:rsid w:val="00F60786"/>
    <w:rsid w:val="00F61885"/>
    <w:rsid w:val="00F6236E"/>
    <w:rsid w:val="00F623B9"/>
    <w:rsid w:val="00F67012"/>
    <w:rsid w:val="00F71F65"/>
    <w:rsid w:val="00F7782D"/>
    <w:rsid w:val="00F82B31"/>
    <w:rsid w:val="00F839F8"/>
    <w:rsid w:val="00F84E72"/>
    <w:rsid w:val="00F9075A"/>
    <w:rsid w:val="00F96F0F"/>
    <w:rsid w:val="00FA0D71"/>
    <w:rsid w:val="00FA623D"/>
    <w:rsid w:val="00FB2BB7"/>
    <w:rsid w:val="00FB3002"/>
    <w:rsid w:val="00FB3974"/>
    <w:rsid w:val="00FB6EB4"/>
    <w:rsid w:val="00FB71C7"/>
    <w:rsid w:val="00FC5ACF"/>
    <w:rsid w:val="00FC6E01"/>
    <w:rsid w:val="00FC73CB"/>
    <w:rsid w:val="00FD1ED0"/>
    <w:rsid w:val="00FD2E5E"/>
    <w:rsid w:val="00FD6DE0"/>
    <w:rsid w:val="00FE0589"/>
    <w:rsid w:val="00FE5872"/>
    <w:rsid w:val="00FE7279"/>
    <w:rsid w:val="00FF302E"/>
    <w:rsid w:val="00FF6755"/>
    <w:rsid w:val="00FF753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6C206E19"/>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1">
    <w:name w:val="heading 1"/>
    <w:basedOn w:val="Normal"/>
    <w:next w:val="Normal"/>
    <w:link w:val="Titre1Car"/>
    <w:qFormat/>
    <w:rsid w:val="00DD7E6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DD7E66"/>
    <w:pPr>
      <w:keepNext/>
      <w:keepLines/>
      <w:spacing w:before="40" w:line="276" w:lineRule="auto"/>
      <w:jc w:val="both"/>
      <w:outlineLvl w:val="1"/>
    </w:pPr>
    <w:rPr>
      <w:rFonts w:asciiTheme="majorHAnsi" w:eastAsiaTheme="majorEastAsia" w:hAnsiTheme="majorHAnsi" w:cstheme="majorBidi"/>
      <w:color w:val="365F91" w:themeColor="accent1" w:themeShade="BF"/>
      <w:sz w:val="26"/>
      <w:szCs w:val="26"/>
      <w:lang w:eastAsia="en-US"/>
    </w:rPr>
  </w:style>
  <w:style w:type="paragraph" w:styleId="Titre3">
    <w:name w:val="heading 3"/>
    <w:basedOn w:val="Normal"/>
    <w:next w:val="Normal"/>
    <w:link w:val="Titre3Car"/>
    <w:uiPriority w:val="9"/>
    <w:unhideWhenUsed/>
    <w:qFormat/>
    <w:rsid w:val="00DD7E66"/>
    <w:pPr>
      <w:keepNext/>
      <w:keepLines/>
      <w:spacing w:before="40" w:line="276" w:lineRule="auto"/>
      <w:jc w:val="both"/>
      <w:outlineLvl w:val="2"/>
    </w:pPr>
    <w:rPr>
      <w:rFonts w:asciiTheme="majorHAnsi" w:eastAsiaTheme="majorEastAsia" w:hAnsiTheme="majorHAnsi" w:cstheme="majorBidi"/>
      <w:color w:val="243F60" w:themeColor="accent1" w:themeShade="7F"/>
      <w:lang w:eastAsia="en-US"/>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link w:val="NotedebasdepageCar"/>
    <w:uiPriority w:val="99"/>
    <w:semiHidden/>
    <w:rsid w:val="00074E17"/>
    <w:rPr>
      <w:sz w:val="20"/>
      <w:szCs w:val="20"/>
    </w:rPr>
  </w:style>
  <w:style w:type="character" w:styleId="Appelnotedebasdep">
    <w:name w:val="footnote reference"/>
    <w:basedOn w:val="Policepardfaut"/>
    <w:uiPriority w:val="99"/>
    <w:semiHidden/>
    <w:rsid w:val="00074E17"/>
    <w:rPr>
      <w:vertAlign w:val="superscript"/>
    </w:rPr>
  </w:style>
  <w:style w:type="character" w:styleId="Marquedecommentaire">
    <w:name w:val="annotation reference"/>
    <w:basedOn w:val="Policepardfaut"/>
    <w:uiPriority w:val="99"/>
    <w:semiHidden/>
    <w:rsid w:val="0005150B"/>
    <w:rPr>
      <w:sz w:val="16"/>
      <w:szCs w:val="16"/>
    </w:rPr>
  </w:style>
  <w:style w:type="paragraph" w:styleId="Commentaire">
    <w:name w:val="annotation text"/>
    <w:basedOn w:val="Normal"/>
    <w:link w:val="CommentaireCar"/>
    <w:uiPriority w:val="99"/>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aliases w:val="Puces"/>
    <w:basedOn w:val="Normal"/>
    <w:link w:val="ParagraphedelisteCar"/>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styleId="Rvision">
    <w:name w:val="Revision"/>
    <w:hidden/>
    <w:uiPriority w:val="99"/>
    <w:semiHidden/>
    <w:rsid w:val="006F2E2A"/>
    <w:rPr>
      <w:sz w:val="24"/>
      <w:szCs w:val="24"/>
    </w:rPr>
  </w:style>
  <w:style w:type="character" w:customStyle="1" w:styleId="Titre1Car">
    <w:name w:val="Titre 1 Car"/>
    <w:basedOn w:val="Policepardfaut"/>
    <w:link w:val="Titre1"/>
    <w:rsid w:val="00DD7E66"/>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DD7E66"/>
    <w:rPr>
      <w:rFonts w:asciiTheme="majorHAnsi" w:eastAsiaTheme="majorEastAsia" w:hAnsiTheme="majorHAnsi" w:cstheme="majorBidi"/>
      <w:color w:val="365F91" w:themeColor="accent1" w:themeShade="BF"/>
      <w:sz w:val="26"/>
      <w:szCs w:val="26"/>
      <w:lang w:eastAsia="en-US"/>
    </w:rPr>
  </w:style>
  <w:style w:type="character" w:customStyle="1" w:styleId="Titre3Car">
    <w:name w:val="Titre 3 Car"/>
    <w:basedOn w:val="Policepardfaut"/>
    <w:link w:val="Titre3"/>
    <w:uiPriority w:val="9"/>
    <w:rsid w:val="00DD7E66"/>
    <w:rPr>
      <w:rFonts w:asciiTheme="majorHAnsi" w:eastAsiaTheme="majorEastAsia" w:hAnsiTheme="majorHAnsi" w:cstheme="majorBidi"/>
      <w:color w:val="243F60" w:themeColor="accent1" w:themeShade="7F"/>
      <w:sz w:val="24"/>
      <w:szCs w:val="24"/>
      <w:lang w:eastAsia="en-US"/>
    </w:rPr>
  </w:style>
  <w:style w:type="paragraph" w:styleId="NormalWeb">
    <w:name w:val="Normal (Web)"/>
    <w:basedOn w:val="Normal"/>
    <w:uiPriority w:val="99"/>
    <w:unhideWhenUsed/>
    <w:rsid w:val="00DD7E66"/>
    <w:pPr>
      <w:spacing w:before="57"/>
      <w:jc w:val="both"/>
    </w:pPr>
  </w:style>
  <w:style w:type="paragraph" w:customStyle="1" w:styleId="Base">
    <w:name w:val="Base"/>
    <w:link w:val="BaseCar"/>
    <w:rsid w:val="00DD7E66"/>
    <w:pPr>
      <w:spacing w:before="120"/>
      <w:jc w:val="both"/>
    </w:pPr>
    <w:rPr>
      <w:sz w:val="24"/>
      <w:szCs w:val="24"/>
    </w:rPr>
  </w:style>
  <w:style w:type="character" w:customStyle="1" w:styleId="BaseCar">
    <w:name w:val="Base Car"/>
    <w:link w:val="Base"/>
    <w:rsid w:val="00DD7E66"/>
    <w:rPr>
      <w:sz w:val="24"/>
      <w:szCs w:val="24"/>
    </w:rPr>
  </w:style>
  <w:style w:type="character" w:customStyle="1" w:styleId="NotedebasdepageCar">
    <w:name w:val="Note de bas de page Car"/>
    <w:basedOn w:val="Policepardfaut"/>
    <w:link w:val="Notedebasdepage"/>
    <w:uiPriority w:val="99"/>
    <w:semiHidden/>
    <w:rsid w:val="00DD7E66"/>
  </w:style>
  <w:style w:type="character" w:customStyle="1" w:styleId="ParagraphedelisteCar">
    <w:name w:val="Paragraphe de liste Car"/>
    <w:aliases w:val="Puces Car"/>
    <w:basedOn w:val="Policepardfaut"/>
    <w:link w:val="Paragraphedeliste"/>
    <w:uiPriority w:val="34"/>
    <w:locked/>
    <w:rsid w:val="00DD7E66"/>
    <w:rPr>
      <w:sz w:val="24"/>
      <w:szCs w:val="24"/>
    </w:rPr>
  </w:style>
  <w:style w:type="character" w:customStyle="1" w:styleId="tlid-translation">
    <w:name w:val="tlid-translation"/>
    <w:basedOn w:val="Policepardfaut"/>
    <w:rsid w:val="00DD7E66"/>
  </w:style>
  <w:style w:type="paragraph" w:styleId="Sansinterligne">
    <w:name w:val="No Spacing"/>
    <w:uiPriority w:val="1"/>
    <w:qFormat/>
    <w:rsid w:val="00DD7E66"/>
    <w:pPr>
      <w:jc w:val="both"/>
    </w:pPr>
    <w:rPr>
      <w:rFonts w:ascii="Arial" w:eastAsiaTheme="minorHAnsi" w:hAnsi="Arial" w:cstheme="minorBidi"/>
      <w:szCs w:val="22"/>
      <w:lang w:eastAsia="en-US"/>
    </w:rPr>
  </w:style>
  <w:style w:type="character" w:customStyle="1" w:styleId="CommentaireCar">
    <w:name w:val="Commentaire Car"/>
    <w:basedOn w:val="Policepardfaut"/>
    <w:link w:val="Commentaire"/>
    <w:uiPriority w:val="99"/>
    <w:semiHidden/>
    <w:rsid w:val="00DD7E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499687570">
      <w:bodyDiv w:val="1"/>
      <w:marLeft w:val="0"/>
      <w:marRight w:val="0"/>
      <w:marTop w:val="0"/>
      <w:marBottom w:val="0"/>
      <w:divBdr>
        <w:top w:val="none" w:sz="0" w:space="0" w:color="auto"/>
        <w:left w:val="none" w:sz="0" w:space="0" w:color="auto"/>
        <w:bottom w:val="none" w:sz="0" w:space="0" w:color="auto"/>
        <w:right w:val="none" w:sz="0" w:space="0" w:color="auto"/>
      </w:divBdr>
    </w:div>
    <w:div w:id="176595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anify.i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FA97A-06F2-432F-95B9-737536CFF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11</Pages>
  <Words>3221</Words>
  <Characters>18686</Characters>
  <Application>Microsoft Office Word</Application>
  <DocSecurity>0</DocSecurity>
  <Lines>155</Lines>
  <Paragraphs>43</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21864</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Romé POIRSON</cp:lastModifiedBy>
  <cp:revision>16</cp:revision>
  <cp:lastPrinted>2019-04-17T14:54:00Z</cp:lastPrinted>
  <dcterms:created xsi:type="dcterms:W3CDTF">2024-10-25T14:12:00Z</dcterms:created>
  <dcterms:modified xsi:type="dcterms:W3CDTF">2025-02-14T10:22:00Z</dcterms:modified>
</cp:coreProperties>
</file>