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7942C2F2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AO000</w:t>
            </w:r>
            <w:r w:rsidR="00EA50FD">
              <w:rPr>
                <w:rFonts w:ascii="Arial" w:hAnsi="Arial" w:cs="Arial"/>
                <w:b/>
                <w:bCs/>
                <w:sz w:val="32"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- </w:t>
            </w:r>
            <w:r w:rsidR="00D5612C">
              <w:rPr>
                <w:rFonts w:ascii="Arial" w:hAnsi="Arial" w:cs="Arial"/>
                <w:b/>
                <w:bCs/>
                <w:sz w:val="32"/>
                <w:szCs w:val="28"/>
              </w:rPr>
              <w:t>3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la procédure </w:t>
      </w:r>
      <w:r>
        <w:rPr>
          <w:b/>
          <w:u w:val="single"/>
        </w:rPr>
        <w:t>d’appel d’offre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0DDE75BC" w14:textId="00A18DD2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  <w:r w:rsidRPr="007B431A">
        <w:rPr>
          <w:rFonts w:ascii="Arial" w:hAnsi="Arial" w:cs="Arial"/>
          <w:b/>
          <w:bCs/>
          <w:sz w:val="24"/>
          <w:szCs w:val="24"/>
        </w:rPr>
        <w:t>Prestation d</w:t>
      </w:r>
      <w:r w:rsidR="00674A26">
        <w:rPr>
          <w:rFonts w:ascii="Arial" w:hAnsi="Arial" w:cs="Arial"/>
          <w:b/>
          <w:bCs/>
          <w:sz w:val="24"/>
          <w:szCs w:val="24"/>
        </w:rPr>
        <w:t xml:space="preserve">’entretien </w:t>
      </w:r>
      <w:r w:rsidR="00000A16">
        <w:rPr>
          <w:rFonts w:ascii="Arial" w:hAnsi="Arial" w:cs="Arial"/>
          <w:b/>
          <w:bCs/>
          <w:sz w:val="24"/>
          <w:szCs w:val="24"/>
        </w:rPr>
        <w:t xml:space="preserve">des espaces vert </w:t>
      </w:r>
      <w:r w:rsidRPr="007B431A">
        <w:rPr>
          <w:rFonts w:ascii="Arial" w:hAnsi="Arial" w:cs="Arial"/>
          <w:b/>
          <w:bCs/>
          <w:sz w:val="24"/>
          <w:szCs w:val="24"/>
        </w:rPr>
        <w:t>des différents sites de la CAF Guadeloupe et de Saint-Martin</w:t>
      </w:r>
    </w:p>
    <w:p w14:paraId="2A575B3B" w14:textId="77777777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7453A72B" w14:textId="66DCE3FF" w:rsidR="00674BC6" w:rsidRPr="007B431A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Hlk166661819"/>
      <w:bookmarkStart w:id="1" w:name="_Hlk166661924"/>
      <w:r w:rsidRPr="007B431A">
        <w:rPr>
          <w:rFonts w:ascii="Arial" w:hAnsi="Arial" w:cs="Arial"/>
          <w:b/>
          <w:sz w:val="32"/>
          <w:szCs w:val="32"/>
        </w:rPr>
        <w:t xml:space="preserve">LOT </w:t>
      </w:r>
      <w:r w:rsidR="00D5612C">
        <w:rPr>
          <w:rFonts w:ascii="Arial" w:hAnsi="Arial" w:cs="Arial"/>
          <w:b/>
          <w:sz w:val="32"/>
          <w:szCs w:val="32"/>
        </w:rPr>
        <w:t>3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674A26">
        <w:rPr>
          <w:rFonts w:ascii="Arial" w:hAnsi="Arial" w:cs="Arial"/>
          <w:b/>
          <w:sz w:val="32"/>
          <w:szCs w:val="32"/>
        </w:rPr>
        <w:t>–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674A26">
        <w:rPr>
          <w:rFonts w:ascii="Arial" w:hAnsi="Arial" w:cs="Arial"/>
          <w:b/>
          <w:sz w:val="32"/>
          <w:szCs w:val="32"/>
        </w:rPr>
        <w:t>Entretien des espaces vert</w:t>
      </w:r>
      <w:r w:rsidR="00002939">
        <w:rPr>
          <w:rFonts w:ascii="Arial" w:hAnsi="Arial" w:cs="Arial"/>
          <w:b/>
          <w:sz w:val="32"/>
          <w:szCs w:val="32"/>
        </w:rPr>
        <w:t>s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002939" w:rsidRPr="00002939">
        <w:rPr>
          <w:rFonts w:ascii="Arial" w:hAnsi="Arial" w:cs="Arial"/>
          <w:b/>
          <w:sz w:val="32"/>
          <w:szCs w:val="32"/>
        </w:rPr>
        <w:t xml:space="preserve">hors taille des arbres et haies à </w:t>
      </w:r>
      <w:r w:rsidR="00D5612C">
        <w:rPr>
          <w:rFonts w:ascii="Arial" w:hAnsi="Arial" w:cs="Arial"/>
          <w:b/>
          <w:sz w:val="32"/>
          <w:szCs w:val="32"/>
        </w:rPr>
        <w:t>Saint-Martin</w:t>
      </w:r>
    </w:p>
    <w:bookmarkEnd w:id="0"/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bookmarkEnd w:id="1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Située Parc d’Activités la Providence, Zac de Dothémare,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.......24.......mois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73322FF1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B45337">
        <w:rPr>
          <w:rFonts w:ascii="Arial" w:hAnsi="Arial" w:cs="Arial"/>
          <w:sz w:val="24"/>
          <w:szCs w:val="24"/>
        </w:rPr>
        <w:t>2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59ACAC18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956B71">
        <w:rPr>
          <w:rFonts w:ascii="Arial" w:hAnsi="Arial" w:cs="Arial"/>
          <w:sz w:val="24"/>
        </w:rPr>
        <w:t>FCS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proofErr w:type="gramStart"/>
      <w:r w:rsidRPr="00956B71">
        <w:rPr>
          <w:rFonts w:ascii="Arial" w:eastAsia="Wingdings" w:hAnsi="Arial" w:cs="Arial"/>
          <w:sz w:val="24"/>
          <w:szCs w:val="22"/>
          <w:lang w:eastAsia="fr-FR"/>
        </w:rPr>
        <w:t>à</w:t>
      </w:r>
      <w:proofErr w:type="gramEnd"/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3B287A" w14:textId="77777777" w:rsidR="006301D4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301D4" w:rsidRPr="00332435" w14:paraId="2CB5D28C" w14:textId="77777777" w:rsidTr="006331D6">
        <w:tc>
          <w:tcPr>
            <w:tcW w:w="10277" w:type="dxa"/>
            <w:shd w:val="clear" w:color="auto" w:fill="66CCFF"/>
          </w:tcPr>
          <w:p w14:paraId="428CC030" w14:textId="77777777" w:rsidR="006301D4" w:rsidRPr="00332435" w:rsidRDefault="006301D4" w:rsidP="006301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565B07EB" w14:textId="77777777" w:rsidR="006301D4" w:rsidRDefault="006301D4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4BB203" w14:textId="77777777" w:rsidR="006F0762" w:rsidRDefault="006F0762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7A3D07" w14:textId="298B53B1" w:rsidR="00F142B7" w:rsidRPr="00F142B7" w:rsidRDefault="00F142B7" w:rsidP="00F142B7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  <w:r w:rsidRPr="00F142B7">
        <w:rPr>
          <w:rFonts w:ascii="Arial" w:hAnsi="Arial" w:cs="Arial"/>
          <w:sz w:val="24"/>
        </w:rPr>
        <w:t>Le marché est traité à prix forfaitaire</w:t>
      </w:r>
      <w:r w:rsidR="00C365BA">
        <w:rPr>
          <w:rFonts w:ascii="Arial" w:hAnsi="Arial" w:cs="Arial"/>
          <w:sz w:val="24"/>
        </w:rPr>
        <w:t>.</w:t>
      </w:r>
    </w:p>
    <w:p w14:paraId="2A6723CF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544"/>
      </w:tblGrid>
      <w:tr w:rsidR="00C365BA" w14:paraId="33E11F4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13276512" w14:textId="7BA64C12" w:rsidR="00C365BA" w:rsidRDefault="00C365BA" w:rsidP="00836F91">
            <w:pPr>
              <w:pStyle w:val="RedTxt"/>
              <w:spacing w:before="60" w:after="60"/>
            </w:pPr>
            <w:r>
              <w:t xml:space="preserve">Montant 1 passage </w:t>
            </w:r>
            <w:r w:rsidR="00002939">
              <w:t xml:space="preserve">Centre de </w:t>
            </w:r>
            <w:r w:rsidR="00D5612C">
              <w:t>Saint-Martin</w:t>
            </w:r>
            <w:r>
              <w:t xml:space="preserve"> CAF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D1AF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3B634B85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5E797F38" w14:textId="77777777" w:rsidR="00C365BA" w:rsidRDefault="00C365BA" w:rsidP="00836F91">
            <w:pPr>
              <w:pStyle w:val="RedTxt"/>
              <w:spacing w:before="60" w:after="60"/>
            </w:pPr>
            <w:r>
              <w:t>Montant total hors TVA pour 1 passage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2696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68EC19CE" w14:textId="77777777" w:rsidTr="00B37F0E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BDD6EE" w:themeFill="accent5" w:themeFillTint="66"/>
          </w:tcPr>
          <w:p w14:paraId="6B550DBF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hors TVA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5" w:themeFillTint="66"/>
          </w:tcPr>
          <w:p w14:paraId="38FD4FD3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1B44953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44A6F0F7" w14:textId="77777777" w:rsidR="00C365BA" w:rsidRDefault="00C365BA" w:rsidP="00836F91">
            <w:pPr>
              <w:pStyle w:val="RedTxt"/>
              <w:spacing w:before="60" w:after="60"/>
            </w:pPr>
            <w:r>
              <w:t>Taux de TVA (%)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71A9B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</w:t>
            </w:r>
            <w:r>
              <w:fldChar w:fldCharType="end"/>
            </w:r>
            <w:r>
              <w:t xml:space="preserve"> %</w:t>
            </w:r>
          </w:p>
        </w:tc>
      </w:tr>
      <w:tr w:rsidR="00C365BA" w14:paraId="578E8319" w14:textId="77777777" w:rsidTr="00B37F0E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BDD6EE" w:themeFill="accent5" w:themeFillTint="66"/>
          </w:tcPr>
          <w:p w14:paraId="311CF77C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TVA incluse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5" w:themeFillTint="66"/>
          </w:tcPr>
          <w:p w14:paraId="3F4F12B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</w:tbl>
    <w:p w14:paraId="77BE47B9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p w14:paraId="2B4CA4D3" w14:textId="77777777" w:rsidR="00686CFC" w:rsidRDefault="00686CFC" w:rsidP="006E43A5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13B10934" w14:textId="2D967D16" w:rsidR="00D572F8" w:rsidRPr="00E629FF" w:rsidRDefault="00E629FF" w:rsidP="006E43A5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sz w:val="24"/>
        </w:rPr>
      </w:pPr>
      <w:r w:rsidRPr="00E629FF">
        <w:rPr>
          <w:rFonts w:ascii="Arial" w:hAnsi="Arial" w:cs="Arial"/>
          <w:sz w:val="24"/>
        </w:rPr>
        <w:t>P</w:t>
      </w:r>
      <w:r w:rsidRPr="00E629FF">
        <w:rPr>
          <w:rFonts w:ascii="Arial" w:hAnsi="Arial" w:cs="Arial"/>
          <w:sz w:val="24"/>
        </w:rPr>
        <w:t>restations hors forfait</w:t>
      </w:r>
    </w:p>
    <w:tbl>
      <w:tblPr>
        <w:tblW w:w="924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1828"/>
        <w:gridCol w:w="2395"/>
      </w:tblGrid>
      <w:tr w:rsidR="006753D1" w:rsidRPr="006753D1" w14:paraId="290EF407" w14:textId="77777777" w:rsidTr="00E629FF">
        <w:trPr>
          <w:trHeight w:val="408"/>
        </w:trPr>
        <w:tc>
          <w:tcPr>
            <w:tcW w:w="50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E695DDB" w14:textId="77777777" w:rsidR="006753D1" w:rsidRPr="006753D1" w:rsidRDefault="006753D1" w:rsidP="006753D1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6753D1"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F9ABD2C" w14:textId="77777777" w:rsidR="006753D1" w:rsidRPr="006753D1" w:rsidRDefault="006753D1" w:rsidP="006753D1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6753D1">
              <w:rPr>
                <w:rFonts w:ascii="Arial" w:hAnsi="Arial" w:cs="Arial"/>
                <w:b/>
                <w:bCs/>
                <w:lang w:eastAsia="fr-FR"/>
              </w:rPr>
              <w:t>Coût HT</w:t>
            </w:r>
          </w:p>
        </w:tc>
        <w:tc>
          <w:tcPr>
            <w:tcW w:w="2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E5835A6" w14:textId="77777777" w:rsidR="006753D1" w:rsidRPr="006753D1" w:rsidRDefault="006753D1" w:rsidP="006753D1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6753D1">
              <w:rPr>
                <w:rFonts w:ascii="Arial" w:hAnsi="Arial" w:cs="Arial"/>
                <w:b/>
                <w:bCs/>
                <w:lang w:eastAsia="fr-FR"/>
              </w:rPr>
              <w:t>Montant TTC</w:t>
            </w:r>
          </w:p>
        </w:tc>
      </w:tr>
      <w:tr w:rsidR="006753D1" w:rsidRPr="006753D1" w14:paraId="1ADCCE26" w14:textId="77777777" w:rsidTr="00E629FF">
        <w:trPr>
          <w:trHeight w:val="803"/>
        </w:trPr>
        <w:tc>
          <w:tcPr>
            <w:tcW w:w="5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DB47866" w14:textId="7E4DD4A6" w:rsidR="006753D1" w:rsidRPr="006753D1" w:rsidRDefault="00D572F8" w:rsidP="006753D1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T</w:t>
            </w:r>
            <w:r w:rsidRPr="00D572F8">
              <w:rPr>
                <w:rFonts w:ascii="Arial" w:hAnsi="Arial" w:cs="Arial"/>
                <w:lang w:eastAsia="fr-FR"/>
              </w:rPr>
              <w:t xml:space="preserve">aille </w:t>
            </w:r>
            <w:r>
              <w:rPr>
                <w:rFonts w:ascii="Arial" w:hAnsi="Arial" w:cs="Arial"/>
                <w:lang w:eastAsia="fr-FR"/>
              </w:rPr>
              <w:t xml:space="preserve">et évacuation des déchets </w:t>
            </w:r>
            <w:r w:rsidRPr="00D572F8">
              <w:rPr>
                <w:rFonts w:ascii="Arial" w:hAnsi="Arial" w:cs="Arial"/>
                <w:lang w:eastAsia="fr-FR"/>
              </w:rPr>
              <w:t>du Palmier Washingtonia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480F" w14:textId="77777777" w:rsidR="006753D1" w:rsidRPr="006753D1" w:rsidRDefault="006753D1" w:rsidP="006753D1">
            <w:pPr>
              <w:suppressAutoHyphens w:val="0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fr-FR"/>
              </w:rPr>
            </w:pPr>
            <w:r w:rsidRPr="006753D1">
              <w:rPr>
                <w:rFonts w:ascii="Arial" w:hAnsi="Arial" w:cs="Arial"/>
                <w:color w:val="FF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4EDA" w14:textId="77777777" w:rsidR="006753D1" w:rsidRPr="006753D1" w:rsidRDefault="006753D1" w:rsidP="006753D1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6753D1">
              <w:rPr>
                <w:rFonts w:ascii="Arial" w:hAnsi="Arial" w:cs="Arial"/>
                <w:lang w:eastAsia="fr-FR"/>
              </w:rPr>
              <w:t> </w:t>
            </w:r>
          </w:p>
        </w:tc>
      </w:tr>
    </w:tbl>
    <w:p w14:paraId="3306E60A" w14:textId="77777777" w:rsidR="007B6B4E" w:rsidRDefault="007B6B4E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365BEEAC" w14:textId="36CEB51D" w:rsidR="009B1CD0" w:rsidRDefault="00686CFC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bCs/>
        </w:rPr>
      </w:pPr>
      <w:r>
        <w:rPr>
          <w:rFonts w:ascii="Arial" w:hAnsi="Arial" w:cs="Arial"/>
          <w:color w:val="808080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>
        <w:tc>
          <w:tcPr>
            <w:tcW w:w="10419" w:type="dxa"/>
            <w:shd w:val="clear" w:color="auto" w:fill="66CCFF"/>
          </w:tcPr>
          <w:p w14:paraId="7FE002EA" w14:textId="7204DDCD" w:rsidR="009B1CD0" w:rsidRPr="00D15415" w:rsidRDefault="003503C8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lastRenderedPageBreak/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736508DB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6FBA2EE6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00000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04E5EC6F" w:rsidR="009B1CD0" w:rsidRPr="00D15415" w:rsidRDefault="003503C8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2BEF86C" w14:textId="68998F42" w:rsidR="00BB38D3" w:rsidRDefault="00BB38D3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La proposition </w:t>
      </w:r>
      <w:r w:rsidR="00A81B9F">
        <w:rPr>
          <w:rFonts w:ascii="Arial" w:hAnsi="Arial" w:cs="Times New Roman"/>
          <w:sz w:val="22"/>
          <w:szCs w:val="24"/>
          <w:lang w:eastAsia="fr-FR"/>
        </w:rPr>
        <w:t xml:space="preserve">pour le </w:t>
      </w:r>
      <w:r w:rsidR="007A0A95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 xml:space="preserve">lot </w:t>
      </w:r>
      <w:r w:rsidR="00D5612C">
        <w:rPr>
          <w:rFonts w:ascii="Arial" w:hAnsi="Arial" w:cs="Times New Roman"/>
          <w:b/>
          <w:bCs/>
          <w:sz w:val="22"/>
          <w:szCs w:val="24"/>
          <w:lang w:eastAsia="fr-FR"/>
        </w:rPr>
        <w:t>3</w:t>
      </w:r>
      <w:r w:rsidR="007A0A95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 xml:space="preserve"> du marché </w:t>
      </w:r>
      <w:r w:rsidR="0083500F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>de l’Entretien des Espaces Verts</w:t>
      </w:r>
      <w:r w:rsidR="0083500F"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D15415">
        <w:rPr>
          <w:rFonts w:ascii="Arial" w:hAnsi="Arial" w:cs="Times New Roman"/>
          <w:sz w:val="22"/>
          <w:szCs w:val="24"/>
          <w:lang w:eastAsia="fr-FR"/>
        </w:rPr>
        <w:t>est acceptée</w:t>
      </w:r>
      <w:r>
        <w:rPr>
          <w:rFonts w:ascii="Arial" w:hAnsi="Arial" w:cs="Times New Roman"/>
          <w:sz w:val="22"/>
          <w:szCs w:val="24"/>
          <w:lang w:eastAsia="fr-FR"/>
        </w:rPr>
        <w:t xml:space="preserve">, </w:t>
      </w:r>
      <w:r w:rsidRPr="00D15415">
        <w:rPr>
          <w:rFonts w:ascii="Arial" w:hAnsi="Arial" w:cs="Times New Roman"/>
          <w:sz w:val="22"/>
          <w:szCs w:val="24"/>
          <w:lang w:eastAsia="fr-FR"/>
        </w:rPr>
        <w:t>en Euros (unité monétaire d’exécution du marché)</w:t>
      </w:r>
      <w:r>
        <w:rPr>
          <w:rFonts w:ascii="Arial" w:hAnsi="Arial" w:cs="Times New Roman"/>
          <w:sz w:val="22"/>
          <w:szCs w:val="24"/>
          <w:lang w:eastAsia="fr-FR"/>
        </w:rPr>
        <w:t>,</w:t>
      </w:r>
    </w:p>
    <w:p w14:paraId="234D39BA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64AC5D06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3FB956C0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4441DB91" w14:textId="77777777" w:rsidR="003F6281" w:rsidRPr="00D15415" w:rsidRDefault="003F6281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911F05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Le Directeur de la CAF de la Guadeloupe,</w:t>
      </w:r>
      <w:r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B83CF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77777777" w:rsidR="00A3727D" w:rsidRPr="00AF2505" w:rsidRDefault="00A3727D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2" w:name="_Hlk174427994"/>
            <w:r>
              <w:rPr>
                <w:sz w:val="28"/>
                <w:szCs w:val="22"/>
              </w:rPr>
              <w:t>F</w:t>
            </w:r>
            <w:r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2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6B856" w14:textId="77777777" w:rsidR="00CB525B" w:rsidRDefault="00CB525B">
      <w:r>
        <w:separator/>
      </w:r>
    </w:p>
  </w:endnote>
  <w:endnote w:type="continuationSeparator" w:id="0">
    <w:p w14:paraId="7DE01217" w14:textId="77777777" w:rsidR="00CB525B" w:rsidRDefault="00CB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75FC214A" w:rsidR="00944FF2" w:rsidRPr="003A2B98" w:rsidRDefault="00956B71" w:rsidP="004D50E2">
    <w:pPr>
      <w:pStyle w:val="Pieddepage"/>
      <w:rPr>
        <w:caps/>
        <w:color w:val="4472C4"/>
      </w:rPr>
    </w:pPr>
    <w:r>
      <w:rPr>
        <w:i/>
        <w:color w:val="4472C4"/>
      </w:rPr>
      <w:t>AO</w:t>
    </w:r>
    <w:r w:rsidR="00015655">
      <w:rPr>
        <w:i/>
        <w:color w:val="4472C4"/>
      </w:rPr>
      <w:t xml:space="preserve"> 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>
      <w:rPr>
        <w:i/>
        <w:caps/>
        <w:color w:val="4472C4"/>
      </w:rPr>
      <w:t>AO</w:t>
    </w:r>
    <w:r w:rsidR="00A81B9F">
      <w:rPr>
        <w:i/>
        <w:caps/>
        <w:color w:val="4472C4"/>
      </w:rPr>
      <w:t>00</w:t>
    </w:r>
    <w:r>
      <w:rPr>
        <w:i/>
        <w:caps/>
        <w:color w:val="4472C4"/>
      </w:rPr>
      <w:t>0</w:t>
    </w:r>
    <w:r w:rsidR="00EA50FD">
      <w:rPr>
        <w:i/>
        <w:caps/>
        <w:color w:val="4472C4"/>
      </w:rPr>
      <w:t>1-</w:t>
    </w:r>
    <w:r w:rsidR="00D5612C">
      <w:rPr>
        <w:i/>
        <w:caps/>
        <w:color w:val="4472C4"/>
      </w:rPr>
      <w:t>3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- </w:t>
    </w:r>
    <w:r w:rsidR="00C365BA" w:rsidRPr="00C365BA">
      <w:rPr>
        <w:i/>
        <w:color w:val="4472C4"/>
      </w:rPr>
      <w:t>Entretien des espaces verts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EA50FD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8AC261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383159E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DD80EAF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A94FFBA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14BFD" w14:textId="77777777" w:rsidR="00CB525B" w:rsidRDefault="00CB525B">
      <w:r>
        <w:separator/>
      </w:r>
    </w:p>
  </w:footnote>
  <w:footnote w:type="continuationSeparator" w:id="0">
    <w:p w14:paraId="2D10F212" w14:textId="77777777" w:rsidR="00CB525B" w:rsidRDefault="00CB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070C8C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37171BC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21713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449943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9405EC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B58C3A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B154A74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EF606F2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3A0866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82EA1BB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300E0D5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5568FE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CFE694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89A9C09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620E6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0"/>
  </w:num>
  <w:num w:numId="5" w16cid:durableId="882837730">
    <w:abstractNumId w:val="9"/>
  </w:num>
  <w:num w:numId="6" w16cid:durableId="1980187102">
    <w:abstractNumId w:val="12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6"/>
  </w:num>
  <w:num w:numId="10" w16cid:durableId="2072386263">
    <w:abstractNumId w:val="11"/>
  </w:num>
  <w:num w:numId="11" w16cid:durableId="1596749643">
    <w:abstractNumId w:val="7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8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2939"/>
    <w:rsid w:val="00015655"/>
    <w:rsid w:val="00030E1A"/>
    <w:rsid w:val="00035CEB"/>
    <w:rsid w:val="00036500"/>
    <w:rsid w:val="00061554"/>
    <w:rsid w:val="000737FD"/>
    <w:rsid w:val="00087EA9"/>
    <w:rsid w:val="000A030E"/>
    <w:rsid w:val="000A2E05"/>
    <w:rsid w:val="000E0020"/>
    <w:rsid w:val="00117664"/>
    <w:rsid w:val="001236A6"/>
    <w:rsid w:val="00147B8C"/>
    <w:rsid w:val="00155DB3"/>
    <w:rsid w:val="001640A1"/>
    <w:rsid w:val="00165885"/>
    <w:rsid w:val="00166B56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F0A80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A2B98"/>
    <w:rsid w:val="003C6ABF"/>
    <w:rsid w:val="003D7192"/>
    <w:rsid w:val="003E6410"/>
    <w:rsid w:val="003F029C"/>
    <w:rsid w:val="003F6281"/>
    <w:rsid w:val="00411B9F"/>
    <w:rsid w:val="00414B2A"/>
    <w:rsid w:val="00415007"/>
    <w:rsid w:val="00422217"/>
    <w:rsid w:val="0043706E"/>
    <w:rsid w:val="0044597F"/>
    <w:rsid w:val="00447C2F"/>
    <w:rsid w:val="00483939"/>
    <w:rsid w:val="00483A66"/>
    <w:rsid w:val="004A2D99"/>
    <w:rsid w:val="004A3ED4"/>
    <w:rsid w:val="004A7169"/>
    <w:rsid w:val="004B2C54"/>
    <w:rsid w:val="004C4E79"/>
    <w:rsid w:val="004D50E2"/>
    <w:rsid w:val="004E315F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62B14"/>
    <w:rsid w:val="00564CE3"/>
    <w:rsid w:val="005829DB"/>
    <w:rsid w:val="005846FB"/>
    <w:rsid w:val="005979E8"/>
    <w:rsid w:val="005A4A3B"/>
    <w:rsid w:val="005A4CB5"/>
    <w:rsid w:val="005E15DD"/>
    <w:rsid w:val="005F0B6A"/>
    <w:rsid w:val="005F4DBD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753D1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32AFA"/>
    <w:rsid w:val="007465A7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431A"/>
    <w:rsid w:val="007B6B4E"/>
    <w:rsid w:val="007C3C10"/>
    <w:rsid w:val="007C71DA"/>
    <w:rsid w:val="007D7A65"/>
    <w:rsid w:val="007F68A6"/>
    <w:rsid w:val="00822F5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D056F"/>
    <w:rsid w:val="009D08DF"/>
    <w:rsid w:val="009D5D56"/>
    <w:rsid w:val="009D7542"/>
    <w:rsid w:val="009E7FC8"/>
    <w:rsid w:val="00A129DB"/>
    <w:rsid w:val="00A167F5"/>
    <w:rsid w:val="00A20BEC"/>
    <w:rsid w:val="00A35232"/>
    <w:rsid w:val="00A3727D"/>
    <w:rsid w:val="00A416C1"/>
    <w:rsid w:val="00A518DF"/>
    <w:rsid w:val="00A527E8"/>
    <w:rsid w:val="00A77B2F"/>
    <w:rsid w:val="00A81B9F"/>
    <w:rsid w:val="00A8489B"/>
    <w:rsid w:val="00A93878"/>
    <w:rsid w:val="00AA0D80"/>
    <w:rsid w:val="00AA7C21"/>
    <w:rsid w:val="00AB2ADC"/>
    <w:rsid w:val="00AB4793"/>
    <w:rsid w:val="00AC011B"/>
    <w:rsid w:val="00AC7838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37F0E"/>
    <w:rsid w:val="00B45337"/>
    <w:rsid w:val="00B50ED0"/>
    <w:rsid w:val="00B51D00"/>
    <w:rsid w:val="00B54328"/>
    <w:rsid w:val="00B54DB1"/>
    <w:rsid w:val="00B77BA1"/>
    <w:rsid w:val="00B8357A"/>
    <w:rsid w:val="00B83CF5"/>
    <w:rsid w:val="00B87564"/>
    <w:rsid w:val="00B960CE"/>
    <w:rsid w:val="00BA44E5"/>
    <w:rsid w:val="00BB38D3"/>
    <w:rsid w:val="00BE6078"/>
    <w:rsid w:val="00C365BA"/>
    <w:rsid w:val="00C4234B"/>
    <w:rsid w:val="00C572F6"/>
    <w:rsid w:val="00C6601F"/>
    <w:rsid w:val="00C87E71"/>
    <w:rsid w:val="00C91060"/>
    <w:rsid w:val="00C911FE"/>
    <w:rsid w:val="00CA3A4D"/>
    <w:rsid w:val="00CB525B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12C"/>
    <w:rsid w:val="00D56EB2"/>
    <w:rsid w:val="00D572F8"/>
    <w:rsid w:val="00D70852"/>
    <w:rsid w:val="00D90579"/>
    <w:rsid w:val="00D94F68"/>
    <w:rsid w:val="00DB5D27"/>
    <w:rsid w:val="00DC21BD"/>
    <w:rsid w:val="00DE44D3"/>
    <w:rsid w:val="00DF6CB0"/>
    <w:rsid w:val="00E3513D"/>
    <w:rsid w:val="00E356C7"/>
    <w:rsid w:val="00E45B1A"/>
    <w:rsid w:val="00E47798"/>
    <w:rsid w:val="00E62711"/>
    <w:rsid w:val="00E629FF"/>
    <w:rsid w:val="00E65872"/>
    <w:rsid w:val="00E666BE"/>
    <w:rsid w:val="00EA26E3"/>
    <w:rsid w:val="00EA50FD"/>
    <w:rsid w:val="00EB135C"/>
    <w:rsid w:val="00EB40FD"/>
    <w:rsid w:val="00EF20AD"/>
    <w:rsid w:val="00EF3DEB"/>
    <w:rsid w:val="00F11D9E"/>
    <w:rsid w:val="00F142B7"/>
    <w:rsid w:val="00F149D9"/>
    <w:rsid w:val="00F33239"/>
    <w:rsid w:val="00F57B22"/>
    <w:rsid w:val="00F80664"/>
    <w:rsid w:val="00F8218F"/>
    <w:rsid w:val="00F842B3"/>
    <w:rsid w:val="00F96F64"/>
    <w:rsid w:val="00FA4A59"/>
    <w:rsid w:val="00FB40C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</TotalTime>
  <Pages>8</Pages>
  <Words>1234</Words>
  <Characters>6789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7</cp:revision>
  <cp:lastPrinted>2024-08-09T18:07:00Z</cp:lastPrinted>
  <dcterms:created xsi:type="dcterms:W3CDTF">2025-04-17T14:26:00Z</dcterms:created>
  <dcterms:modified xsi:type="dcterms:W3CDTF">2025-04-17T15:06:00Z</dcterms:modified>
</cp:coreProperties>
</file>