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0D19766B" w:rsidR="00F4562A" w:rsidRPr="00891B43" w:rsidRDefault="00CE0D4F" w:rsidP="003A7524">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3A7524" w:rsidRPr="003A7524">
        <w:rPr>
          <w:rFonts w:asciiTheme="minorHAnsi" w:hAnsiTheme="minorHAnsi" w:cs="Arial"/>
          <w:sz w:val="22"/>
        </w:rPr>
        <w:t>Logistique Voyage d'étude</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301B43C1" w:rsidR="0094346F" w:rsidRPr="00891B43" w:rsidRDefault="0094346F" w:rsidP="003A7524">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3A7524" w:rsidRPr="003A7524">
        <w:rPr>
          <w:rFonts w:asciiTheme="minorHAnsi" w:hAnsiTheme="minorHAnsi" w:cs="Arial"/>
          <w:sz w:val="22"/>
        </w:rPr>
        <w:t>Logistique Voyage d'étude</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A21B7D">
      <w:pPr>
        <w:spacing w:before="360"/>
        <w:jc w:val="both"/>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21094019" w14:textId="57B926D0" w:rsidR="008D19B9" w:rsidRDefault="00085773" w:rsidP="00917221">
      <w:pPr>
        <w:spacing w:before="360"/>
        <w:rPr>
          <w:rFonts w:asciiTheme="minorHAnsi" w:hAnsiTheme="minorHAnsi" w:cs="Arial"/>
          <w:b/>
          <w:sz w:val="28"/>
          <w:szCs w:val="28"/>
          <w:u w:val="single"/>
        </w:rPr>
      </w:pPr>
      <w:bookmarkStart w:id="0" w:name="_GoBack"/>
      <w:r w:rsidRPr="00085773">
        <w:rPr>
          <w:rFonts w:asciiTheme="minorHAnsi" w:hAnsiTheme="minorHAnsi" w:cs="Arial"/>
          <w:i/>
          <w:sz w:val="22"/>
        </w:rPr>
        <w:t>Déclarations de chiffres d'affaires des trois derniers exercices comptables disponibles</w:t>
      </w:r>
      <w:r w:rsidRPr="00085773" w:rsidDel="00085773">
        <w:rPr>
          <w:rFonts w:asciiTheme="minorHAnsi" w:hAnsiTheme="minorHAnsi" w:cs="Arial"/>
          <w:i/>
          <w:sz w:val="22"/>
        </w:rPr>
        <w:t xml:space="preserve"> </w:t>
      </w:r>
      <w:r w:rsidR="005B33E4"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A21B7D">
        <w:rPr>
          <w:rFonts w:asciiTheme="minorHAnsi" w:hAnsiTheme="minorHAnsi" w:cs="Arial"/>
          <w:b/>
          <w:sz w:val="28"/>
          <w:szCs w:val="28"/>
          <w:u w:val="single"/>
        </w:rPr>
        <w:t>à la capacité humaine et technique du candidat</w:t>
      </w:r>
      <w:r w:rsidR="007F584C">
        <w:rPr>
          <w:rFonts w:asciiTheme="minorHAnsi" w:hAnsiTheme="minorHAnsi" w:cs="Arial"/>
          <w:b/>
          <w:sz w:val="28"/>
          <w:szCs w:val="28"/>
          <w:u w:val="single"/>
        </w:rPr>
        <w:t xml:space="preserve"> </w:t>
      </w:r>
    </w:p>
    <w:p w14:paraId="7AECB301" w14:textId="7512CBD5"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582E26">
        <w:rPr>
          <w:rFonts w:asciiTheme="minorHAnsi" w:hAnsiTheme="minorHAnsi" w:cs="Arial"/>
          <w:sz w:val="22"/>
        </w:rPr>
        <w:t xml:space="preserve">sur : </w:t>
      </w:r>
    </w:p>
    <w:p w14:paraId="37471AB5" w14:textId="77777777" w:rsidR="00582E26" w:rsidRPr="0006068D" w:rsidRDefault="00582E26" w:rsidP="00582E26">
      <w:pPr>
        <w:pStyle w:val="Default"/>
        <w:numPr>
          <w:ilvl w:val="0"/>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Un descriptif des moyens humains répondant aux conditions de participation décrites ci-après</w:t>
      </w:r>
    </w:p>
    <w:p w14:paraId="3DD84FF2" w14:textId="77777777" w:rsidR="00582E26" w:rsidRPr="00BB7942" w:rsidRDefault="00582E26" w:rsidP="00582E26">
      <w:pPr>
        <w:pStyle w:val="Default"/>
        <w:numPr>
          <w:ilvl w:val="1"/>
          <w:numId w:val="18"/>
        </w:numPr>
        <w:jc w:val="both"/>
        <w:rPr>
          <w:rFonts w:asciiTheme="minorHAnsi" w:hAnsiTheme="minorHAnsi" w:cstheme="minorHAnsi"/>
          <w:sz w:val="22"/>
          <w:szCs w:val="22"/>
        </w:rPr>
      </w:pPr>
      <w:r w:rsidRPr="00BB7942">
        <w:rPr>
          <w:rFonts w:asciiTheme="minorHAnsi" w:hAnsiTheme="minorHAnsi" w:cstheme="minorHAnsi"/>
          <w:sz w:val="22"/>
          <w:szCs w:val="22"/>
        </w:rPr>
        <w:t>Déclaration indiquant les effectifs actuels de l'entreprise et l’importance du personnel d’encadrement ;</w:t>
      </w:r>
    </w:p>
    <w:p w14:paraId="2E7FC79D" w14:textId="77777777" w:rsidR="00582E26" w:rsidRPr="00E23E75" w:rsidRDefault="00582E26" w:rsidP="00582E26">
      <w:pPr>
        <w:pStyle w:val="Default"/>
        <w:numPr>
          <w:ilvl w:val="0"/>
          <w:numId w:val="18"/>
        </w:numPr>
        <w:jc w:val="both"/>
        <w:rPr>
          <w:rFonts w:asciiTheme="minorHAnsi" w:eastAsia="Times" w:hAnsiTheme="minorHAnsi" w:cstheme="minorHAnsi"/>
          <w:color w:val="auto"/>
          <w:sz w:val="22"/>
          <w:szCs w:val="22"/>
        </w:rPr>
      </w:pPr>
      <w:r w:rsidRPr="00E23E75">
        <w:rPr>
          <w:rFonts w:asciiTheme="minorHAnsi" w:eastAsia="Times" w:hAnsiTheme="minorHAnsi" w:cstheme="minorHAnsi"/>
          <w:color w:val="auto"/>
          <w:sz w:val="22"/>
          <w:szCs w:val="22"/>
        </w:rPr>
        <w:t>Un descriptif des moyens techniques répondant aux conditions de participation décrites ci-après</w:t>
      </w:r>
    </w:p>
    <w:p w14:paraId="77199D8F" w14:textId="77777777" w:rsidR="00582E26" w:rsidRDefault="00582E26" w:rsidP="00582E26">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 xml:space="preserve">Liste de références en rapport avec l’objet du marché sur des </w:t>
      </w:r>
      <w:r>
        <w:rPr>
          <w:rFonts w:asciiTheme="minorHAnsi" w:eastAsia="Times" w:hAnsiTheme="minorHAnsi" w:cstheme="minorHAnsi"/>
          <w:color w:val="auto"/>
          <w:sz w:val="22"/>
          <w:szCs w:val="22"/>
        </w:rPr>
        <w:t>prestations.</w:t>
      </w:r>
      <w:r w:rsidRPr="0006068D">
        <w:rPr>
          <w:rFonts w:asciiTheme="minorHAnsi" w:eastAsia="Times" w:hAnsiTheme="minorHAnsi" w:cstheme="minorHAnsi"/>
          <w:color w:val="auto"/>
          <w:sz w:val="22"/>
          <w:szCs w:val="22"/>
        </w:rPr>
        <w:t xml:space="preserve"> </w:t>
      </w:r>
    </w:p>
    <w:p w14:paraId="32D7CD7F" w14:textId="77777777" w:rsidR="008D2EC6" w:rsidRPr="00261F13" w:rsidRDefault="008D2EC6" w:rsidP="00085773">
      <w:pPr>
        <w:spacing w:before="120" w:line="240" w:lineRule="auto"/>
        <w:jc w:val="both"/>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 date et signe la déclarati</w:t>
      </w:r>
      <w:bookmarkEnd w:id="0"/>
      <w:r w:rsidRPr="00891B43">
        <w:rPr>
          <w:rFonts w:asciiTheme="minorHAnsi" w:hAnsiTheme="minorHAnsi" w:cs="Arial"/>
          <w:sz w:val="22"/>
        </w:rPr>
        <w:t xml:space="preserve">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9952F94"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3A7524" w:rsidRPr="003A7524">
        <w:rPr>
          <w:rFonts w:ascii="Calibri" w:hAnsi="Calibri"/>
          <w:sz w:val="22"/>
          <w:szCs w:val="22"/>
        </w:rPr>
        <w:t>Logistique Voyage d'étude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AD280F"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7088589"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938395E" w16cid:durableId="5938395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29E06A1" w14:textId="77777777" w:rsidR="00AD280F" w:rsidRDefault="00AD280F">
      <w:r>
        <w:separator/>
      </w:r>
    </w:p>
  </w:endnote>
  <w:endnote w:type="continuationSeparator" w:id="0">
    <w:p w14:paraId="56BD74D8" w14:textId="77777777" w:rsidR="00AD280F" w:rsidRDefault="00AD28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06802">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0680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06802">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06802">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506802">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506802">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06802">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0680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AD280F"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FE3F9AF" w14:textId="77777777" w:rsidR="00AD280F" w:rsidRDefault="00AD280F">
      <w:r>
        <w:separator/>
      </w:r>
    </w:p>
  </w:footnote>
  <w:footnote w:type="continuationSeparator" w:id="0">
    <w:p w14:paraId="52593A2F" w14:textId="77777777" w:rsidR="00AD280F" w:rsidRDefault="00AD280F">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ttachedTemplate r:id="rId1"/>
  <w:trackRevisions/>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773"/>
    <w:rsid w:val="00085953"/>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A7524"/>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06802"/>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E26"/>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5F1F"/>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1C4"/>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1B7D"/>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104"/>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280F"/>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5417A"/>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090"/>
    <w:rsid w:val="00DC6650"/>
    <w:rsid w:val="00DC7629"/>
    <w:rsid w:val="00DC7BEF"/>
    <w:rsid w:val="00DC7FBF"/>
    <w:rsid w:val="00DD2920"/>
    <w:rsid w:val="00DD3353"/>
    <w:rsid w:val="00DD4837"/>
    <w:rsid w:val="00DD4A9E"/>
    <w:rsid w:val="00DD5089"/>
    <w:rsid w:val="00DD7220"/>
    <w:rsid w:val="00DD7FE9"/>
    <w:rsid w:val="00DE25A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3756"/>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29"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1.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4F0905-77B3-4E23-A2AA-91139D5D3E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1560</Words>
  <Characters>8581</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10121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Clémence GAUDET</cp:lastModifiedBy>
  <cp:revision>2</cp:revision>
  <cp:lastPrinted>2016-03-24T23:23:00Z</cp:lastPrinted>
  <dcterms:created xsi:type="dcterms:W3CDTF">2025-04-25T10:17:00Z</dcterms:created>
  <dcterms:modified xsi:type="dcterms:W3CDTF">2025-04-25T10:17:00Z</dcterms:modified>
</cp:coreProperties>
</file>