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E50C6" w14:textId="15F2BC23" w:rsidR="006B6B0C" w:rsidRDefault="00D635B7" w:rsidP="00D635B7">
      <w:pPr>
        <w:spacing w:after="160" w:line="259" w:lineRule="auto"/>
        <w:rPr>
          <w:rFonts w:ascii="Arial" w:eastAsia="Arial" w:hAnsi="Arial" w:cs="Arial"/>
          <w:strike/>
          <w:sz w:val="22"/>
          <w:szCs w:val="22"/>
        </w:rPr>
      </w:pPr>
      <w:r>
        <w:rPr>
          <w:noProof/>
        </w:rPr>
        <w:drawing>
          <wp:inline distT="0" distB="0" distL="0" distR="0" wp14:anchorId="1C285293" wp14:editId="51F48C4C">
            <wp:extent cx="2613600" cy="950400"/>
            <wp:effectExtent l="0" t="0" r="0" b="2540"/>
            <wp:docPr id="910703093" name="logo_footer" descr="https://entiae.univ-paris1.fr/agora/stock_fichiers/logo.jpg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7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_footer" descr="https://entiae.univ-paris1.fr/agora/stock_fichiers/logo.jpg">
                      <a:extLst>
                        <a:ext uri="{FF2B5EF4-FFF2-40B4-BE49-F238E27FC236}">
                          <a16:creationId xmlns:a16="http://schemas.microsoft.com/office/drawing/2014/main" id="{00000000-0008-0000-0000-000007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600" cy="95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DD8655" w14:textId="77777777" w:rsidR="006B6B0C" w:rsidRDefault="006B6B0C">
      <w:pPr>
        <w:spacing w:after="244"/>
        <w:ind w:left="575" w:hanging="10"/>
        <w:jc w:val="center"/>
        <w:rPr>
          <w:rFonts w:ascii="Arial" w:eastAsia="Arial" w:hAnsi="Arial" w:cs="Arial"/>
          <w:strike/>
          <w:sz w:val="22"/>
          <w:szCs w:val="22"/>
        </w:rPr>
      </w:pPr>
    </w:p>
    <w:p w14:paraId="7C7752E0" w14:textId="77777777" w:rsidR="006B6B0C" w:rsidRDefault="006B6B0C">
      <w:pPr>
        <w:spacing w:after="244"/>
        <w:ind w:left="575" w:hanging="10"/>
        <w:jc w:val="center"/>
        <w:rPr>
          <w:rFonts w:ascii="Arial" w:eastAsia="Arial" w:hAnsi="Arial" w:cs="Arial"/>
          <w:strike/>
          <w:sz w:val="22"/>
          <w:szCs w:val="22"/>
        </w:rPr>
      </w:pPr>
    </w:p>
    <w:p w14:paraId="08B36014" w14:textId="77777777" w:rsidR="006B6B0C" w:rsidRDefault="006B6B0C">
      <w:pPr>
        <w:spacing w:after="244"/>
        <w:ind w:left="575" w:hanging="10"/>
        <w:jc w:val="center"/>
        <w:rPr>
          <w:rFonts w:ascii="Arial" w:eastAsia="Arial" w:hAnsi="Arial" w:cs="Arial"/>
          <w:strike/>
          <w:sz w:val="22"/>
          <w:szCs w:val="22"/>
        </w:rPr>
      </w:pPr>
    </w:p>
    <w:p w14:paraId="75706E1F" w14:textId="59076F74" w:rsidR="0048285A" w:rsidRPr="00B06AD6" w:rsidRDefault="0048285A" w:rsidP="0048285A">
      <w:pPr>
        <w:jc w:val="center"/>
        <w:rPr>
          <w:rFonts w:ascii="Century Gothic" w:eastAsia="Calibri" w:hAnsi="Century Gothic" w:cs="Calibri"/>
          <w:b/>
          <w:color w:val="000000"/>
          <w:sz w:val="28"/>
        </w:rPr>
      </w:pPr>
      <w:r w:rsidRPr="00B06AD6">
        <w:rPr>
          <w:rFonts w:ascii="Century Gothic" w:eastAsia="Calibri" w:hAnsi="Century Gothic" w:cs="Calibri"/>
          <w:b/>
          <w:color w:val="000000"/>
          <w:sz w:val="28"/>
        </w:rPr>
        <w:t xml:space="preserve">ACCORD-CADRE DE </w:t>
      </w:r>
      <w:r w:rsidR="00F6798D">
        <w:rPr>
          <w:rFonts w:ascii="Century Gothic" w:eastAsia="Calibri" w:hAnsi="Century Gothic" w:cs="Calibri"/>
          <w:b/>
          <w:bCs/>
          <w:color w:val="000000"/>
          <w:sz w:val="28"/>
        </w:rPr>
        <w:t>DE FOURNITURES ET SERVICES</w:t>
      </w:r>
    </w:p>
    <w:p w14:paraId="753DA25B" w14:textId="77777777" w:rsidR="0048285A" w:rsidRPr="00B06AD6" w:rsidRDefault="0048285A" w:rsidP="0048285A">
      <w:pPr>
        <w:spacing w:line="240" w:lineRule="exact"/>
        <w:rPr>
          <w:rFonts w:ascii="Century Gothic" w:hAnsi="Century Gothic"/>
        </w:rPr>
      </w:pPr>
    </w:p>
    <w:p w14:paraId="588A6A14" w14:textId="77777777" w:rsidR="0048285A" w:rsidRPr="00B06AD6" w:rsidRDefault="0048285A" w:rsidP="0048285A">
      <w:pPr>
        <w:spacing w:line="240" w:lineRule="exact"/>
        <w:rPr>
          <w:rFonts w:ascii="Century Gothic" w:hAnsi="Century Gothic"/>
        </w:rPr>
      </w:pPr>
    </w:p>
    <w:p w14:paraId="51146631" w14:textId="77777777" w:rsidR="0048285A" w:rsidRPr="00B06AD6" w:rsidRDefault="0048285A" w:rsidP="0048285A">
      <w:pPr>
        <w:spacing w:line="240" w:lineRule="exact"/>
        <w:rPr>
          <w:rFonts w:ascii="Century Gothic" w:hAnsi="Century Gothic"/>
        </w:rPr>
      </w:pPr>
    </w:p>
    <w:p w14:paraId="16A15958" w14:textId="77777777" w:rsidR="0048285A" w:rsidRPr="00B06AD6" w:rsidRDefault="0048285A" w:rsidP="0048285A">
      <w:pPr>
        <w:spacing w:line="240" w:lineRule="exact"/>
        <w:rPr>
          <w:rFonts w:ascii="Century Gothic" w:hAnsi="Century Gothic"/>
        </w:rPr>
      </w:pPr>
    </w:p>
    <w:p w14:paraId="46ED3BE4" w14:textId="77777777" w:rsidR="0048285A" w:rsidRPr="00B06AD6" w:rsidRDefault="0048285A" w:rsidP="0048285A">
      <w:pPr>
        <w:spacing w:line="240" w:lineRule="exact"/>
        <w:rPr>
          <w:rFonts w:ascii="Century Gothic" w:hAnsi="Century Gothic"/>
        </w:rPr>
      </w:pPr>
    </w:p>
    <w:p w14:paraId="161F7924" w14:textId="77777777" w:rsidR="0048285A" w:rsidRPr="00B06AD6" w:rsidRDefault="0048285A" w:rsidP="0048285A">
      <w:pPr>
        <w:spacing w:line="240" w:lineRule="exact"/>
        <w:rPr>
          <w:rFonts w:ascii="Century Gothic" w:hAnsi="Century Gothic"/>
        </w:rPr>
      </w:pPr>
    </w:p>
    <w:p w14:paraId="50770F5A" w14:textId="77777777" w:rsidR="0048285A" w:rsidRPr="00B06AD6" w:rsidRDefault="0048285A" w:rsidP="0048285A">
      <w:pPr>
        <w:spacing w:line="240" w:lineRule="exact"/>
        <w:rPr>
          <w:rFonts w:ascii="Century Gothic" w:hAnsi="Century Gothic"/>
        </w:rPr>
      </w:pPr>
    </w:p>
    <w:p w14:paraId="0294CF28" w14:textId="77777777" w:rsidR="0048285A" w:rsidRPr="00B06AD6" w:rsidRDefault="0048285A" w:rsidP="0048285A">
      <w:pPr>
        <w:spacing w:after="180" w:line="240" w:lineRule="exact"/>
        <w:rPr>
          <w:rFonts w:ascii="Century Gothic" w:hAnsi="Century Gothic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8285A" w:rsidRPr="00E75FC2" w14:paraId="0E48F43F" w14:textId="77777777" w:rsidTr="00610516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1DBF4BE" w14:textId="77777777" w:rsidR="0048285A" w:rsidRPr="00B06AD6" w:rsidRDefault="0048285A" w:rsidP="00610516">
            <w:pPr>
              <w:spacing w:line="342" w:lineRule="exact"/>
              <w:jc w:val="center"/>
              <w:rPr>
                <w:rFonts w:ascii="Century Gothic" w:eastAsia="Calibri" w:hAnsi="Century Gothic" w:cs="Calibri"/>
                <w:b/>
                <w:color w:val="000000"/>
                <w:sz w:val="28"/>
              </w:rPr>
            </w:pPr>
            <w:r w:rsidRPr="003C6BC9">
              <w:rPr>
                <w:rFonts w:ascii="Century Gothic" w:eastAsia="Calibri" w:hAnsi="Century Gothic" w:cs="Calibri"/>
                <w:b/>
                <w:color w:val="000000"/>
                <w:sz w:val="28"/>
              </w:rPr>
              <w:t>Fourniture, marquage, stockage et livraison d’objets promotionnels</w:t>
            </w:r>
          </w:p>
        </w:tc>
      </w:tr>
    </w:tbl>
    <w:p w14:paraId="25336964" w14:textId="77777777" w:rsidR="006B6B0C" w:rsidRDefault="006B6B0C">
      <w:pPr>
        <w:spacing w:line="259" w:lineRule="auto"/>
        <w:ind w:left="646"/>
        <w:jc w:val="center"/>
        <w:rPr>
          <w:rFonts w:ascii="Arial" w:eastAsia="Arial" w:hAnsi="Arial" w:cs="Arial"/>
          <w:b/>
          <w:sz w:val="28"/>
          <w:szCs w:val="28"/>
        </w:rPr>
      </w:pPr>
    </w:p>
    <w:p w14:paraId="71A3F3E1" w14:textId="77777777" w:rsidR="0084739F" w:rsidRDefault="0084739F">
      <w:pPr>
        <w:spacing w:line="259" w:lineRule="auto"/>
        <w:ind w:left="646"/>
        <w:jc w:val="center"/>
        <w:rPr>
          <w:rFonts w:ascii="Arial" w:eastAsia="Arial" w:hAnsi="Arial" w:cs="Arial"/>
          <w:b/>
          <w:sz w:val="28"/>
          <w:szCs w:val="28"/>
        </w:rPr>
      </w:pPr>
    </w:p>
    <w:p w14:paraId="77B4207D" w14:textId="77777777" w:rsidR="0084739F" w:rsidRDefault="0084739F">
      <w:pPr>
        <w:spacing w:line="259" w:lineRule="auto"/>
        <w:ind w:left="646"/>
        <w:jc w:val="center"/>
        <w:rPr>
          <w:rFonts w:ascii="Arial" w:eastAsia="Arial" w:hAnsi="Arial" w:cs="Arial"/>
          <w:b/>
          <w:sz w:val="28"/>
          <w:szCs w:val="28"/>
        </w:rPr>
      </w:pPr>
    </w:p>
    <w:p w14:paraId="03C2447A" w14:textId="77777777" w:rsidR="0084739F" w:rsidRDefault="0084739F" w:rsidP="0048285A">
      <w:pPr>
        <w:spacing w:line="259" w:lineRule="auto"/>
        <w:rPr>
          <w:rFonts w:ascii="Arial" w:eastAsia="Arial" w:hAnsi="Arial" w:cs="Arial"/>
          <w:b/>
          <w:sz w:val="28"/>
          <w:szCs w:val="28"/>
        </w:rPr>
      </w:pPr>
    </w:p>
    <w:p w14:paraId="405EDB8C" w14:textId="77777777" w:rsidR="006B6B0C" w:rsidRDefault="00BA6BD4">
      <w:pPr>
        <w:spacing w:line="259" w:lineRule="auto"/>
        <w:ind w:left="646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14:paraId="121968DF" w14:textId="489B37FA" w:rsidR="006B6B0C" w:rsidRPr="0084739F" w:rsidRDefault="00BA6BD4" w:rsidP="0084739F">
      <w:pPr>
        <w:jc w:val="center"/>
        <w:rPr>
          <w:rFonts w:ascii="Century Gothic" w:eastAsia="Calibri" w:hAnsi="Century Gothic" w:cs="Calibri"/>
          <w:b/>
          <w:color w:val="000000"/>
          <w:sz w:val="28"/>
          <w:lang w:eastAsia="en-US"/>
        </w:rPr>
      </w:pPr>
      <w:r w:rsidRPr="0084739F">
        <w:rPr>
          <w:rFonts w:ascii="Century Gothic" w:eastAsia="Calibri" w:hAnsi="Century Gothic" w:cs="Calibri"/>
          <w:b/>
          <w:color w:val="000000"/>
          <w:sz w:val="28"/>
          <w:lang w:eastAsia="en-US"/>
        </w:rPr>
        <w:t xml:space="preserve">CADRE DE </w:t>
      </w:r>
      <w:r w:rsidR="004A4A3D">
        <w:rPr>
          <w:rFonts w:ascii="Century Gothic" w:eastAsia="Calibri" w:hAnsi="Century Gothic" w:cs="Calibri"/>
          <w:b/>
          <w:color w:val="000000"/>
          <w:sz w:val="28"/>
          <w:lang w:eastAsia="en-US"/>
        </w:rPr>
        <w:t>REPONSE</w:t>
      </w:r>
    </w:p>
    <w:p w14:paraId="73D8F2C6" w14:textId="77777777"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14:paraId="64E685DF" w14:textId="77777777"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14:paraId="7AAAA43C" w14:textId="77777777"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14:paraId="361E515E" w14:textId="77777777" w:rsidR="00F34F96" w:rsidRDefault="00F34F96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14:paraId="4277A2ED" w14:textId="77777777" w:rsidR="00F34F96" w:rsidRDefault="00F34F96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14:paraId="0ACAFBD8" w14:textId="77777777" w:rsidR="00F34F96" w:rsidRDefault="00F34F96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14:paraId="46A756DA" w14:textId="77777777" w:rsidR="00F34F96" w:rsidRDefault="00F34F96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14:paraId="6BFABD9C" w14:textId="77777777" w:rsidR="00F34F96" w:rsidRDefault="00F34F96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14:paraId="41389FBB" w14:textId="77777777" w:rsidR="00F34F96" w:rsidRDefault="00F34F96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14:paraId="30091FAD" w14:textId="77777777" w:rsidR="00F34F96" w:rsidRDefault="00F34F96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14:paraId="4E570EFB" w14:textId="77777777" w:rsidR="00F34F96" w:rsidRDefault="00F34F96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14:paraId="304E6567" w14:textId="77777777" w:rsidR="006B6B0C" w:rsidRDefault="006B6B0C">
      <w:pPr>
        <w:jc w:val="center"/>
        <w:rPr>
          <w:rFonts w:ascii="Arial" w:eastAsia="Arial" w:hAnsi="Arial" w:cs="Arial"/>
        </w:rPr>
      </w:pPr>
    </w:p>
    <w:tbl>
      <w:tblPr>
        <w:tblStyle w:val="af3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58"/>
        <w:gridCol w:w="6002"/>
      </w:tblGrid>
      <w:tr w:rsidR="006B6B0C" w14:paraId="614437F3" w14:textId="77777777" w:rsidTr="0081500F">
        <w:trPr>
          <w:trHeight w:val="653"/>
        </w:trPr>
        <w:tc>
          <w:tcPr>
            <w:tcW w:w="3058" w:type="dxa"/>
            <w:shd w:val="clear" w:color="auto" w:fill="ED7D31" w:themeFill="accent2"/>
            <w:vAlign w:val="center"/>
          </w:tcPr>
          <w:p w14:paraId="4A94E8F3" w14:textId="77777777" w:rsidR="006B6B0C" w:rsidRDefault="00BA6BD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NOM DE L’ENTREPRISE</w:t>
            </w:r>
          </w:p>
        </w:tc>
        <w:tc>
          <w:tcPr>
            <w:tcW w:w="6002" w:type="dxa"/>
            <w:vAlign w:val="center"/>
          </w:tcPr>
          <w:p w14:paraId="4DB98586" w14:textId="77777777" w:rsidR="006B6B0C" w:rsidRDefault="006B6B0C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1123500E" w14:textId="77777777" w:rsidR="006B6B0C" w:rsidRDefault="006B6B0C">
      <w:pPr>
        <w:spacing w:after="120"/>
        <w:ind w:left="575" w:hanging="10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14:paraId="683C7904" w14:textId="77777777" w:rsidR="00F34F96" w:rsidRDefault="00F34F96">
      <w:pPr>
        <w:spacing w:before="480"/>
        <w:ind w:left="575" w:hanging="10"/>
        <w:jc w:val="center"/>
        <w:rPr>
          <w:rFonts w:ascii="Arial" w:eastAsia="Arial" w:hAnsi="Arial" w:cs="Arial"/>
          <w:i/>
          <w:sz w:val="18"/>
          <w:szCs w:val="18"/>
          <w:highlight w:val="yellow"/>
        </w:rPr>
      </w:pPr>
    </w:p>
    <w:p w14:paraId="0C45B504" w14:textId="3CC5B0C6"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</w:t>
      </w:r>
      <w:r w:rsidR="005415D4">
        <w:rPr>
          <w:rFonts w:ascii="Arial" w:eastAsia="Arial" w:hAnsi="Arial" w:cs="Arial"/>
          <w:sz w:val="22"/>
          <w:szCs w:val="22"/>
        </w:rPr>
        <w:t>e présent cadre de réponse</w:t>
      </w:r>
      <w:r w:rsidR="002928A6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pour objet de juger la valeur technique de l’offre du candidat.</w:t>
      </w:r>
    </w:p>
    <w:p w14:paraId="693E0995" w14:textId="77777777"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14:paraId="0C027CA3" w14:textId="77777777"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Il est complémentaire du mémoire technique. Le candidat doit indiquer, par item, les dispositions qu'il compte adopter en complément des conditions figurant au CCTP.</w:t>
      </w:r>
    </w:p>
    <w:p w14:paraId="56743515" w14:textId="77777777"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14:paraId="4325457D" w14:textId="77777777"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Les renseignements indiqués dans le mémoire technique doivent être liés directement à l’accord-cadre et ne doivent pas être une simple énumération des moyens généraux de l’entreprise.</w:t>
      </w:r>
    </w:p>
    <w:p w14:paraId="07E7A49B" w14:textId="77777777"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14:paraId="5CA279C4" w14:textId="77777777"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FF0000"/>
          <w:sz w:val="22"/>
          <w:szCs w:val="22"/>
        </w:rPr>
        <w:t>Un mémoire technique doit obligatoirement être transmis par le candidat en plus du présent document complété sous peine d’irrégularité de l’offre</w:t>
      </w:r>
      <w:r>
        <w:rPr>
          <w:rFonts w:ascii="Arial" w:eastAsia="Arial" w:hAnsi="Arial" w:cs="Arial"/>
          <w:sz w:val="22"/>
          <w:szCs w:val="22"/>
        </w:rPr>
        <w:t>.</w:t>
      </w:r>
    </w:p>
    <w:p w14:paraId="60263B87" w14:textId="77777777"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14:paraId="35C69664" w14:textId="77777777" w:rsidR="006B6B0C" w:rsidRPr="00CB5940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 w:rsidRPr="00CB5940">
        <w:rPr>
          <w:rFonts w:ascii="Arial" w:eastAsia="Arial" w:hAnsi="Arial" w:cs="Arial"/>
          <w:sz w:val="22"/>
          <w:szCs w:val="22"/>
        </w:rPr>
        <w:t>Les différents éléments demandés sont à renseigner sur le présent document en le complétant par des documents annexes quand ils sont exigés. L’utilisation de ce cadre est obligatoire.</w:t>
      </w:r>
    </w:p>
    <w:p w14:paraId="1E8446D5" w14:textId="77777777" w:rsidR="006B6B0C" w:rsidRPr="00CB5940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 w:rsidRPr="00CB5940">
        <w:rPr>
          <w:rFonts w:ascii="Arial" w:eastAsia="Arial" w:hAnsi="Arial" w:cs="Arial"/>
          <w:sz w:val="22"/>
          <w:szCs w:val="22"/>
        </w:rPr>
        <w:t>Il est toutefois accepté que le candidat indique les références précises du mémoire technique où se trouvent les éléments de réponses correspondant aux items.</w:t>
      </w:r>
    </w:p>
    <w:p w14:paraId="539E1E50" w14:textId="77777777" w:rsidR="006B6B0C" w:rsidRPr="00CB5940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14:paraId="73FDC118" w14:textId="77777777"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 w:rsidRPr="00CB5940">
        <w:rPr>
          <w:rFonts w:ascii="Arial" w:eastAsia="Arial" w:hAnsi="Arial" w:cs="Arial"/>
          <w:sz w:val="22"/>
          <w:szCs w:val="22"/>
        </w:rPr>
        <w:t>Si le candidat le souhaite, des documents complémentaires peuvent être joints (en rapport direct avec l’objet de l’accord-cadre).</w:t>
      </w:r>
    </w:p>
    <w:p w14:paraId="68E5B458" w14:textId="77777777" w:rsidR="006B6B0C" w:rsidRDefault="006B6B0C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</w:p>
    <w:p w14:paraId="4F449345" w14:textId="2083109C" w:rsidR="006B6B0C" w:rsidRDefault="00BA6BD4">
      <w:pPr>
        <w:tabs>
          <w:tab w:val="left" w:pos="70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Il est de plus rappelé que </w:t>
      </w:r>
      <w:r w:rsidR="007073A9">
        <w:rPr>
          <w:rFonts w:ascii="Arial" w:eastAsia="Arial" w:hAnsi="Arial" w:cs="Arial"/>
          <w:sz w:val="22"/>
          <w:szCs w:val="22"/>
        </w:rPr>
        <w:t>le cadre de réponse</w:t>
      </w:r>
      <w:r>
        <w:rPr>
          <w:rFonts w:ascii="Arial" w:eastAsia="Arial" w:hAnsi="Arial" w:cs="Arial"/>
          <w:sz w:val="22"/>
          <w:szCs w:val="22"/>
        </w:rPr>
        <w:t xml:space="preserve"> est une pièce contractuelle de l’accord-cadre ; à ce titre, les informations et dispositions renseignées dans le présent document engagent contractuellement le titulaire quant au respect des moyens mis en œuvre pour l’exécution de ses prestations.</w:t>
      </w:r>
    </w:p>
    <w:p w14:paraId="14D2AF36" w14:textId="77777777"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19868BB" w14:textId="77777777" w:rsidR="006B6B0C" w:rsidRDefault="00BA6BD4">
      <w:pPr>
        <w:spacing w:after="160" w:line="259" w:lineRule="auto"/>
        <w:rPr>
          <w:rFonts w:ascii="Arial" w:eastAsia="Arial" w:hAnsi="Arial" w:cs="Arial"/>
          <w:b/>
          <w:sz w:val="22"/>
          <w:szCs w:val="22"/>
          <w:u w:val="single"/>
        </w:rPr>
      </w:pPr>
      <w:r>
        <w:br w:type="page"/>
      </w:r>
    </w:p>
    <w:p w14:paraId="7EF6BE06" w14:textId="77777777" w:rsidR="006B6B0C" w:rsidRDefault="006B6B0C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Arial" w:eastAsia="Arial" w:hAnsi="Arial" w:cs="Arial"/>
          <w:color w:val="000000"/>
          <w:sz w:val="22"/>
          <w:szCs w:val="22"/>
        </w:rPr>
      </w:pPr>
    </w:p>
    <w:p w14:paraId="5AE4E231" w14:textId="731BB617" w:rsidR="006B6B0C" w:rsidRPr="00A330ED" w:rsidRDefault="00BA6BD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both"/>
        <w:rPr>
          <w:rFonts w:ascii="Arial" w:eastAsia="Arial" w:hAnsi="Arial" w:cs="Arial"/>
          <w:b/>
        </w:rPr>
      </w:pPr>
      <w:r w:rsidRPr="00A330ED">
        <w:rPr>
          <w:rFonts w:ascii="Arial" w:eastAsia="Arial" w:hAnsi="Arial" w:cs="Arial"/>
          <w:b/>
        </w:rPr>
        <w:t xml:space="preserve">Critère </w:t>
      </w:r>
      <w:r w:rsidR="000B78D8">
        <w:rPr>
          <w:rFonts w:ascii="Arial" w:eastAsia="Arial" w:hAnsi="Arial" w:cs="Arial"/>
          <w:b/>
        </w:rPr>
        <w:t>v</w:t>
      </w:r>
      <w:r w:rsidRPr="00A330ED">
        <w:rPr>
          <w:rFonts w:ascii="Arial" w:eastAsia="Arial" w:hAnsi="Arial" w:cs="Arial"/>
          <w:b/>
        </w:rPr>
        <w:t xml:space="preserve">aleur technique (noté sur </w:t>
      </w:r>
      <w:r w:rsidR="00B83740" w:rsidRPr="00A330ED">
        <w:rPr>
          <w:rFonts w:ascii="Arial" w:eastAsia="Arial" w:hAnsi="Arial" w:cs="Arial"/>
          <w:b/>
        </w:rPr>
        <w:t>35</w:t>
      </w:r>
      <w:r w:rsidRPr="00A330ED">
        <w:rPr>
          <w:rFonts w:ascii="Arial" w:eastAsia="Arial" w:hAnsi="Arial" w:cs="Arial"/>
          <w:b/>
        </w:rPr>
        <w:t xml:space="preserve"> pts)</w:t>
      </w:r>
    </w:p>
    <w:p w14:paraId="19C64EF0" w14:textId="77777777" w:rsidR="006B6B0C" w:rsidRPr="002A59DF" w:rsidRDefault="006B6B0C">
      <w:pPr>
        <w:jc w:val="both"/>
        <w:rPr>
          <w:rFonts w:ascii="Arial" w:eastAsia="Arial" w:hAnsi="Arial" w:cs="Arial"/>
          <w:color w:val="002060"/>
          <w:sz w:val="22"/>
          <w:szCs w:val="22"/>
        </w:rPr>
      </w:pPr>
    </w:p>
    <w:p w14:paraId="5B6E9EB9" w14:textId="77777777" w:rsidR="006B6B0C" w:rsidRDefault="006B6B0C" w:rsidP="00A330ED">
      <w:pPr>
        <w:jc w:val="both"/>
        <w:rPr>
          <w:rFonts w:ascii="Arial" w:eastAsia="Arial" w:hAnsi="Arial" w:cs="Arial"/>
          <w:sz w:val="20"/>
          <w:szCs w:val="20"/>
        </w:rPr>
      </w:pPr>
      <w:bookmarkStart w:id="1" w:name="_heading=h.30j0zll" w:colFirst="0" w:colLast="0"/>
      <w:bookmarkEnd w:id="1"/>
    </w:p>
    <w:tbl>
      <w:tblPr>
        <w:tblStyle w:val="af5"/>
        <w:tblW w:w="9120" w:type="dxa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1134"/>
        <w:gridCol w:w="3451"/>
      </w:tblGrid>
      <w:tr w:rsidR="006B6B0C" w14:paraId="253DB67A" w14:textId="77777777" w:rsidTr="00D1221E">
        <w:tc>
          <w:tcPr>
            <w:tcW w:w="4535" w:type="dxa"/>
            <w:shd w:val="clear" w:color="auto" w:fill="ED7D31" w:themeFill="accent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CC0FD3" w14:textId="77777777" w:rsidR="006B6B0C" w:rsidRDefault="00BA6BD4">
            <w:pP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1134" w:type="dxa"/>
            <w:shd w:val="clear" w:color="auto" w:fill="ED7D31" w:themeFill="accent2"/>
            <w:vAlign w:val="center"/>
          </w:tcPr>
          <w:p w14:paraId="5887EBB7" w14:textId="77777777" w:rsidR="006B6B0C" w:rsidRDefault="00BA6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Note</w:t>
            </w:r>
          </w:p>
        </w:tc>
        <w:tc>
          <w:tcPr>
            <w:tcW w:w="3451" w:type="dxa"/>
            <w:shd w:val="clear" w:color="auto" w:fill="ED7D31" w:themeFill="accent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6AB20E" w14:textId="77777777" w:rsidR="006B6B0C" w:rsidRDefault="00BA6B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(ref. pages du mémoire technique)</w:t>
            </w:r>
          </w:p>
        </w:tc>
      </w:tr>
      <w:tr w:rsidR="006B6B0C" w14:paraId="7223A803" w14:textId="77777777" w:rsidTr="00D1221E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E35AB" w14:textId="75A82561" w:rsidR="006B6B0C" w:rsidRPr="00850E9D" w:rsidRDefault="00566CF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54F77">
              <w:rPr>
                <w:rFonts w:ascii="Century Gothic" w:eastAsia="Calibri" w:hAnsi="Century Gothic" w:cs="Calibri"/>
                <w:color w:val="000000"/>
                <w:sz w:val="20"/>
              </w:rPr>
              <w:t>Qualité des produits proposés</w:t>
            </w:r>
          </w:p>
        </w:tc>
        <w:tc>
          <w:tcPr>
            <w:tcW w:w="1134" w:type="dxa"/>
          </w:tcPr>
          <w:p w14:paraId="29ADC8AC" w14:textId="77777777" w:rsidR="006B6B0C" w:rsidRPr="00D1221E" w:rsidRDefault="00BA6BD4" w:rsidP="00A420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alibri" w:hAnsi="Century Gothic" w:cs="Calibri"/>
                <w:color w:val="000000"/>
                <w:sz w:val="20"/>
              </w:rPr>
            </w:pPr>
            <w:r w:rsidRPr="00D1221E">
              <w:rPr>
                <w:rFonts w:ascii="Century Gothic" w:eastAsia="Calibri" w:hAnsi="Century Gothic" w:cs="Calibri"/>
                <w:color w:val="000000"/>
                <w:sz w:val="20"/>
              </w:rPr>
              <w:t xml:space="preserve">Max. de </w:t>
            </w:r>
            <w:r w:rsidR="00850E9D" w:rsidRPr="00D1221E">
              <w:rPr>
                <w:rFonts w:ascii="Century Gothic" w:eastAsia="Calibri" w:hAnsi="Century Gothic" w:cs="Calibri"/>
                <w:color w:val="000000"/>
                <w:sz w:val="20"/>
              </w:rPr>
              <w:t>10</w:t>
            </w:r>
            <w:r w:rsidRPr="00D1221E">
              <w:rPr>
                <w:rFonts w:ascii="Century Gothic" w:eastAsia="Calibri" w:hAnsi="Century Gothic" w:cs="Calibri"/>
                <w:color w:val="000000"/>
                <w:sz w:val="20"/>
              </w:rPr>
              <w:t xml:space="preserve"> pts</w:t>
            </w:r>
          </w:p>
        </w:tc>
        <w:tc>
          <w:tcPr>
            <w:tcW w:w="34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84960" w14:textId="77777777" w:rsidR="006B6B0C" w:rsidRDefault="006B6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C6FE2" w14:paraId="799BF06C" w14:textId="77777777" w:rsidTr="00D1221E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16782" w14:textId="3A33123E" w:rsidR="00DC6FE2" w:rsidRPr="00DC6FE2" w:rsidRDefault="00DC6FE2" w:rsidP="00DC6FE2">
            <w:pPr>
              <w:rPr>
                <w:rFonts w:ascii="Century Gothic" w:eastAsia="Calibri" w:hAnsi="Century Gothic" w:cs="Calibri"/>
                <w:color w:val="000000"/>
                <w:sz w:val="20"/>
              </w:rPr>
            </w:pPr>
            <w:r w:rsidRPr="00DC6FE2">
              <w:rPr>
                <w:rFonts w:ascii="Century Gothic" w:eastAsia="Calibri" w:hAnsi="Century Gothic" w:cs="Calibri"/>
                <w:color w:val="000000"/>
                <w:sz w:val="20"/>
              </w:rPr>
              <w:t xml:space="preserve">Qualité des types de marquage proposés  </w:t>
            </w:r>
          </w:p>
        </w:tc>
        <w:tc>
          <w:tcPr>
            <w:tcW w:w="1134" w:type="dxa"/>
          </w:tcPr>
          <w:p w14:paraId="341CE023" w14:textId="74D0FEE7" w:rsidR="00DC6FE2" w:rsidRPr="00D1221E" w:rsidRDefault="00DC6FE2" w:rsidP="00DC6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alibri" w:hAnsi="Century Gothic" w:cs="Calibri"/>
                <w:color w:val="000000"/>
                <w:sz w:val="20"/>
              </w:rPr>
            </w:pPr>
            <w:r w:rsidRPr="00D1221E">
              <w:rPr>
                <w:rFonts w:ascii="Century Gothic" w:eastAsia="Calibri" w:hAnsi="Century Gothic" w:cs="Calibri"/>
                <w:color w:val="000000"/>
                <w:sz w:val="20"/>
              </w:rPr>
              <w:t>Max. de 10 pts</w:t>
            </w:r>
          </w:p>
        </w:tc>
        <w:tc>
          <w:tcPr>
            <w:tcW w:w="34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F667F" w14:textId="77777777" w:rsidR="00DC6FE2" w:rsidRDefault="00DC6FE2" w:rsidP="00DC6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DC6FE2" w14:paraId="3A38BBF6" w14:textId="77777777" w:rsidTr="00D1221E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35AB7" w14:textId="3D899623" w:rsidR="00DC6FE2" w:rsidRPr="00DC6FE2" w:rsidRDefault="00DC6FE2" w:rsidP="00DC6FE2">
            <w:pPr>
              <w:rPr>
                <w:rFonts w:ascii="Century Gothic" w:eastAsia="Calibri" w:hAnsi="Century Gothic" w:cs="Calibri"/>
                <w:color w:val="000000"/>
                <w:sz w:val="20"/>
              </w:rPr>
            </w:pPr>
            <w:r w:rsidRPr="00DC6FE2">
              <w:rPr>
                <w:rFonts w:ascii="Century Gothic" w:eastAsia="Calibri" w:hAnsi="Century Gothic" w:cs="Calibri"/>
                <w:color w:val="000000"/>
                <w:sz w:val="20"/>
              </w:rPr>
              <w:t>Capacité de stockage</w:t>
            </w:r>
          </w:p>
        </w:tc>
        <w:tc>
          <w:tcPr>
            <w:tcW w:w="1134" w:type="dxa"/>
          </w:tcPr>
          <w:p w14:paraId="749C0581" w14:textId="1651282E" w:rsidR="00DC6FE2" w:rsidRPr="00D1221E" w:rsidRDefault="00DC6FE2" w:rsidP="00DC6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alibri" w:hAnsi="Century Gothic" w:cs="Calibri"/>
                <w:color w:val="000000"/>
                <w:sz w:val="20"/>
              </w:rPr>
            </w:pPr>
            <w:r w:rsidRPr="00D1221E">
              <w:rPr>
                <w:rFonts w:ascii="Century Gothic" w:eastAsia="Calibri" w:hAnsi="Century Gothic" w:cs="Calibri"/>
                <w:color w:val="000000"/>
                <w:sz w:val="20"/>
              </w:rPr>
              <w:t>Max. de 5 pts</w:t>
            </w:r>
          </w:p>
        </w:tc>
        <w:tc>
          <w:tcPr>
            <w:tcW w:w="34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C1CC7" w14:textId="77777777" w:rsidR="00DC6FE2" w:rsidRDefault="00DC6FE2" w:rsidP="00DC6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FF4497" w14:paraId="6E682885" w14:textId="77777777" w:rsidTr="00D1221E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595A6" w14:textId="11FCF018" w:rsidR="00FF4497" w:rsidRPr="00DC6FE2" w:rsidRDefault="00FF4497" w:rsidP="00FF4497">
            <w:pPr>
              <w:rPr>
                <w:rFonts w:ascii="Century Gothic" w:eastAsia="Calibri" w:hAnsi="Century Gothic" w:cs="Calibri"/>
                <w:color w:val="000000"/>
                <w:sz w:val="20"/>
              </w:rPr>
            </w:pPr>
            <w:r>
              <w:rPr>
                <w:rFonts w:ascii="Century Gothic" w:eastAsia="Calibri" w:hAnsi="Century Gothic" w:cs="Calibri"/>
                <w:color w:val="000000"/>
                <w:sz w:val="20"/>
              </w:rPr>
              <w:t xml:space="preserve">Interlocuteurs dédiés au marché </w:t>
            </w:r>
          </w:p>
        </w:tc>
        <w:tc>
          <w:tcPr>
            <w:tcW w:w="1134" w:type="dxa"/>
          </w:tcPr>
          <w:p w14:paraId="01BAE6FD" w14:textId="49BFD947" w:rsidR="00FF4497" w:rsidRPr="00D1221E" w:rsidRDefault="00FF4497" w:rsidP="00FF44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alibri" w:hAnsi="Century Gothic" w:cs="Calibri"/>
                <w:color w:val="000000"/>
                <w:sz w:val="20"/>
              </w:rPr>
            </w:pPr>
            <w:r w:rsidRPr="00927CF5">
              <w:rPr>
                <w:rFonts w:ascii="Century Gothic" w:eastAsia="Calibri" w:hAnsi="Century Gothic" w:cs="Calibri"/>
                <w:color w:val="000000"/>
                <w:sz w:val="20"/>
              </w:rPr>
              <w:t>Max. de 5 pts</w:t>
            </w:r>
          </w:p>
        </w:tc>
        <w:tc>
          <w:tcPr>
            <w:tcW w:w="34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C17C0" w14:textId="77777777" w:rsidR="00FF4497" w:rsidRDefault="00FF4497" w:rsidP="00FF44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FF4497" w14:paraId="01794307" w14:textId="77777777" w:rsidTr="00D1221E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54284" w14:textId="74CC5C26" w:rsidR="00FF4497" w:rsidRPr="00DC6FE2" w:rsidRDefault="00CC68E8" w:rsidP="00FF4497">
            <w:pPr>
              <w:rPr>
                <w:rFonts w:ascii="Century Gothic" w:eastAsia="Calibri" w:hAnsi="Century Gothic" w:cs="Calibri"/>
                <w:color w:val="000000"/>
                <w:sz w:val="20"/>
              </w:rPr>
            </w:pPr>
            <w:r>
              <w:rPr>
                <w:rFonts w:ascii="Century Gothic" w:eastAsia="Calibri" w:hAnsi="Century Gothic" w:cs="Calibri"/>
                <w:color w:val="000000"/>
                <w:sz w:val="20"/>
              </w:rPr>
              <w:t>Etendue et qualité du catalogue proposé</w:t>
            </w:r>
          </w:p>
        </w:tc>
        <w:tc>
          <w:tcPr>
            <w:tcW w:w="1134" w:type="dxa"/>
          </w:tcPr>
          <w:p w14:paraId="72F57A5F" w14:textId="5FFF55C7" w:rsidR="00FF4497" w:rsidRPr="00D1221E" w:rsidRDefault="00FF4497" w:rsidP="00FF44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alibri" w:hAnsi="Century Gothic" w:cs="Calibri"/>
                <w:color w:val="000000"/>
                <w:sz w:val="20"/>
              </w:rPr>
            </w:pPr>
            <w:r w:rsidRPr="00927CF5">
              <w:rPr>
                <w:rFonts w:ascii="Century Gothic" w:eastAsia="Calibri" w:hAnsi="Century Gothic" w:cs="Calibri"/>
                <w:color w:val="000000"/>
                <w:sz w:val="20"/>
              </w:rPr>
              <w:t>Max. de 5 pts</w:t>
            </w:r>
          </w:p>
        </w:tc>
        <w:tc>
          <w:tcPr>
            <w:tcW w:w="34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48619" w14:textId="77777777" w:rsidR="00FF4497" w:rsidRDefault="00FF4497" w:rsidP="00FF44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77F9D2AD" w14:textId="77777777" w:rsidR="00850E9D" w:rsidRDefault="00850E9D" w:rsidP="00A420C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2060"/>
        </w:rPr>
      </w:pPr>
    </w:p>
    <w:p w14:paraId="651EFA60" w14:textId="364593A4" w:rsidR="000B78D8" w:rsidRPr="00A330ED" w:rsidRDefault="000B78D8" w:rsidP="000B78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both"/>
        <w:rPr>
          <w:rFonts w:ascii="Arial" w:eastAsia="Arial" w:hAnsi="Arial" w:cs="Arial"/>
          <w:b/>
        </w:rPr>
      </w:pPr>
      <w:r w:rsidRPr="00A330ED">
        <w:rPr>
          <w:rFonts w:ascii="Arial" w:eastAsia="Arial" w:hAnsi="Arial" w:cs="Arial"/>
          <w:b/>
        </w:rPr>
        <w:t xml:space="preserve">Critère </w:t>
      </w:r>
      <w:r>
        <w:rPr>
          <w:rFonts w:ascii="Arial" w:eastAsia="Arial" w:hAnsi="Arial" w:cs="Arial"/>
          <w:b/>
        </w:rPr>
        <w:t>RSE</w:t>
      </w:r>
      <w:r w:rsidRPr="00A330ED">
        <w:rPr>
          <w:rFonts w:ascii="Arial" w:eastAsia="Arial" w:hAnsi="Arial" w:cs="Arial"/>
          <w:b/>
        </w:rPr>
        <w:t xml:space="preserve"> (noté sur 3</w:t>
      </w:r>
      <w:r>
        <w:rPr>
          <w:rFonts w:ascii="Arial" w:eastAsia="Arial" w:hAnsi="Arial" w:cs="Arial"/>
          <w:b/>
        </w:rPr>
        <w:t>0</w:t>
      </w:r>
      <w:r w:rsidRPr="00A330ED">
        <w:rPr>
          <w:rFonts w:ascii="Arial" w:eastAsia="Arial" w:hAnsi="Arial" w:cs="Arial"/>
          <w:b/>
        </w:rPr>
        <w:t xml:space="preserve"> pts)</w:t>
      </w:r>
    </w:p>
    <w:p w14:paraId="10B61DB7" w14:textId="77777777" w:rsidR="00850E9D" w:rsidRDefault="00850E9D" w:rsidP="00850E9D">
      <w:p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W w:w="9340" w:type="dxa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1134"/>
        <w:gridCol w:w="3671"/>
      </w:tblGrid>
      <w:tr w:rsidR="00850E9D" w14:paraId="7B87DDD2" w14:textId="77777777" w:rsidTr="00A3090F">
        <w:tc>
          <w:tcPr>
            <w:tcW w:w="4535" w:type="dxa"/>
            <w:shd w:val="clear" w:color="auto" w:fill="ED7D31" w:themeFill="accent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9EBFA9" w14:textId="77777777" w:rsidR="00850E9D" w:rsidRDefault="00850E9D" w:rsidP="00C57052">
            <w:pPr>
              <w:widowControl w:val="0"/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Sous-critères</w:t>
            </w:r>
          </w:p>
        </w:tc>
        <w:tc>
          <w:tcPr>
            <w:tcW w:w="1134" w:type="dxa"/>
            <w:shd w:val="clear" w:color="auto" w:fill="ED7D31" w:themeFill="accent2"/>
            <w:vAlign w:val="center"/>
          </w:tcPr>
          <w:p w14:paraId="262B897E" w14:textId="77777777" w:rsidR="00850E9D" w:rsidRDefault="00850E9D" w:rsidP="00C570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Note</w:t>
            </w:r>
          </w:p>
        </w:tc>
        <w:tc>
          <w:tcPr>
            <w:tcW w:w="3671" w:type="dxa"/>
            <w:shd w:val="clear" w:color="auto" w:fill="ED7D31" w:themeFill="accent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466B1B" w14:textId="77777777" w:rsidR="00850E9D" w:rsidRDefault="00850E9D" w:rsidP="00C570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FFFFFF"/>
                <w:sz w:val="22"/>
                <w:szCs w:val="22"/>
              </w:rPr>
              <w:t>Réponse du candidat (ref. pages du mémoire technique)</w:t>
            </w:r>
          </w:p>
        </w:tc>
      </w:tr>
      <w:tr w:rsidR="00850E9D" w14:paraId="36B80A4C" w14:textId="77777777" w:rsidTr="00A3090F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5BA9A" w14:textId="684575E9" w:rsidR="00850E9D" w:rsidRPr="00850E9D" w:rsidRDefault="00A3090F" w:rsidP="0042715D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53F14">
              <w:rPr>
                <w:rFonts w:ascii="Century Gothic" w:eastAsia="Calibri" w:hAnsi="Century Gothic" w:cs="Calibri"/>
                <w:color w:val="000000"/>
                <w:sz w:val="20"/>
              </w:rPr>
              <w:t>Certifications/labellisations environnementales des produits</w:t>
            </w:r>
          </w:p>
        </w:tc>
        <w:tc>
          <w:tcPr>
            <w:tcW w:w="1134" w:type="dxa"/>
          </w:tcPr>
          <w:p w14:paraId="41E45C6B" w14:textId="5A283338" w:rsidR="00850E9D" w:rsidRPr="00A3090F" w:rsidRDefault="00850E9D" w:rsidP="00A309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alibri" w:hAnsi="Century Gothic" w:cs="Calibri"/>
                <w:color w:val="000000"/>
                <w:sz w:val="20"/>
              </w:rPr>
            </w:pPr>
            <w:r w:rsidRPr="00A3090F">
              <w:rPr>
                <w:rFonts w:ascii="Century Gothic" w:eastAsia="Calibri" w:hAnsi="Century Gothic" w:cs="Calibri"/>
                <w:color w:val="000000"/>
                <w:sz w:val="20"/>
              </w:rPr>
              <w:t xml:space="preserve">Max. de </w:t>
            </w:r>
            <w:r w:rsidR="00D31F33" w:rsidRPr="00A3090F">
              <w:rPr>
                <w:rFonts w:ascii="Century Gothic" w:eastAsia="Calibri" w:hAnsi="Century Gothic" w:cs="Calibri"/>
                <w:color w:val="000000"/>
                <w:sz w:val="20"/>
              </w:rPr>
              <w:t>10</w:t>
            </w:r>
            <w:r w:rsidRPr="00A3090F">
              <w:rPr>
                <w:rFonts w:ascii="Century Gothic" w:eastAsia="Calibri" w:hAnsi="Century Gothic" w:cs="Calibri"/>
                <w:color w:val="000000"/>
                <w:sz w:val="20"/>
              </w:rPr>
              <w:t xml:space="preserve"> pts</w:t>
            </w:r>
          </w:p>
        </w:tc>
        <w:tc>
          <w:tcPr>
            <w:tcW w:w="36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A50BB" w14:textId="77777777" w:rsidR="00850E9D" w:rsidRDefault="00850E9D" w:rsidP="004271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BD28D7" w14:paraId="36455CF0" w14:textId="77777777" w:rsidTr="00A3090F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C847D" w14:textId="505ABF87" w:rsidR="00BD28D7" w:rsidRPr="00156C7E" w:rsidRDefault="00BD28D7" w:rsidP="00BD28D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53F14">
              <w:rPr>
                <w:rFonts w:ascii="Century Gothic" w:eastAsia="Calibri" w:hAnsi="Century Gothic" w:cs="Calibri"/>
                <w:color w:val="000000"/>
                <w:sz w:val="20"/>
              </w:rPr>
              <w:t>Provenance et traçabilité des produits</w:t>
            </w:r>
          </w:p>
        </w:tc>
        <w:tc>
          <w:tcPr>
            <w:tcW w:w="1134" w:type="dxa"/>
          </w:tcPr>
          <w:p w14:paraId="313385F4" w14:textId="213C68D5" w:rsidR="00BD28D7" w:rsidRPr="00A3090F" w:rsidRDefault="00BD28D7" w:rsidP="00BD2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alibri" w:hAnsi="Century Gothic" w:cs="Calibri"/>
                <w:color w:val="000000"/>
                <w:sz w:val="20"/>
              </w:rPr>
            </w:pPr>
            <w:r w:rsidRPr="00A3090F">
              <w:rPr>
                <w:rFonts w:ascii="Century Gothic" w:eastAsia="Calibri" w:hAnsi="Century Gothic" w:cs="Calibri"/>
                <w:color w:val="000000"/>
                <w:sz w:val="20"/>
              </w:rPr>
              <w:t>Max. de 10 pts</w:t>
            </w:r>
          </w:p>
        </w:tc>
        <w:tc>
          <w:tcPr>
            <w:tcW w:w="36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6B39D" w14:textId="77777777" w:rsidR="00BD28D7" w:rsidRDefault="00BD28D7" w:rsidP="00BD28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BD28D7" w14:paraId="676DDA2C" w14:textId="77777777" w:rsidTr="00A3090F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FE2E5" w14:textId="5256F987" w:rsidR="00BD28D7" w:rsidRPr="00850E9D" w:rsidRDefault="00C94127" w:rsidP="00BD28D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A53F14">
              <w:rPr>
                <w:rFonts w:ascii="Century Gothic" w:eastAsia="Calibri" w:hAnsi="Century Gothic" w:cs="Calibri"/>
                <w:color w:val="000000"/>
                <w:sz w:val="20"/>
              </w:rPr>
              <w:t>Démarche en faveur de l’environnement dédiée au marché</w:t>
            </w:r>
          </w:p>
        </w:tc>
        <w:tc>
          <w:tcPr>
            <w:tcW w:w="1134" w:type="dxa"/>
          </w:tcPr>
          <w:p w14:paraId="58604A80" w14:textId="62D613B0" w:rsidR="00BD28D7" w:rsidRPr="00A3090F" w:rsidRDefault="00BD28D7" w:rsidP="00BD28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eastAsia="Calibri" w:hAnsi="Century Gothic" w:cs="Calibri"/>
                <w:color w:val="000000"/>
                <w:sz w:val="20"/>
              </w:rPr>
            </w:pPr>
            <w:r w:rsidRPr="00A3090F">
              <w:rPr>
                <w:rFonts w:ascii="Century Gothic" w:eastAsia="Calibri" w:hAnsi="Century Gothic" w:cs="Calibri"/>
                <w:color w:val="000000"/>
                <w:sz w:val="20"/>
              </w:rPr>
              <w:t>Max. de 10 pts</w:t>
            </w:r>
          </w:p>
        </w:tc>
        <w:tc>
          <w:tcPr>
            <w:tcW w:w="36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6EC24" w14:textId="77777777" w:rsidR="00BD28D7" w:rsidRDefault="00BD28D7" w:rsidP="00BD28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7C57B38E" w14:textId="77777777" w:rsidR="00850E9D" w:rsidRDefault="00850E9D" w:rsidP="00850E9D">
      <w:p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Arial" w:eastAsia="Arial" w:hAnsi="Arial" w:cs="Arial"/>
          <w:sz w:val="28"/>
          <w:szCs w:val="28"/>
        </w:rPr>
      </w:pPr>
    </w:p>
    <w:p w14:paraId="4B9057A1" w14:textId="377D7DDE" w:rsidR="00A420C7" w:rsidRPr="00871F66" w:rsidRDefault="00A420C7" w:rsidP="00871F6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both"/>
        <w:rPr>
          <w:rFonts w:ascii="Arial" w:eastAsia="Arial" w:hAnsi="Arial" w:cs="Arial"/>
          <w:b/>
        </w:rPr>
      </w:pPr>
      <w:r w:rsidRPr="00871F66">
        <w:rPr>
          <w:rFonts w:ascii="Arial" w:eastAsia="Arial" w:hAnsi="Arial" w:cs="Arial"/>
          <w:b/>
        </w:rPr>
        <w:t xml:space="preserve">Critères </w:t>
      </w:r>
      <w:r w:rsidR="00B86162" w:rsidRPr="00871F66">
        <w:rPr>
          <w:rFonts w:ascii="Arial" w:eastAsia="Arial" w:hAnsi="Arial" w:cs="Arial"/>
          <w:b/>
        </w:rPr>
        <w:t>qualité de service</w:t>
      </w:r>
      <w:r w:rsidRPr="00871F66">
        <w:rPr>
          <w:rFonts w:ascii="Arial" w:eastAsia="Arial" w:hAnsi="Arial" w:cs="Arial"/>
          <w:b/>
        </w:rPr>
        <w:t xml:space="preserve"> </w:t>
      </w:r>
      <w:r w:rsidR="00B86162" w:rsidRPr="00A330ED">
        <w:rPr>
          <w:rFonts w:ascii="Arial" w:eastAsia="Arial" w:hAnsi="Arial" w:cs="Arial"/>
          <w:b/>
        </w:rPr>
        <w:t xml:space="preserve">(noté sur </w:t>
      </w:r>
      <w:r w:rsidR="00871F66">
        <w:rPr>
          <w:rFonts w:ascii="Arial" w:eastAsia="Arial" w:hAnsi="Arial" w:cs="Arial"/>
          <w:b/>
        </w:rPr>
        <w:t>5</w:t>
      </w:r>
      <w:r w:rsidR="00B86162" w:rsidRPr="00A330ED">
        <w:rPr>
          <w:rFonts w:ascii="Arial" w:eastAsia="Arial" w:hAnsi="Arial" w:cs="Arial"/>
          <w:b/>
        </w:rPr>
        <w:t xml:space="preserve"> pts)</w:t>
      </w:r>
    </w:p>
    <w:p w14:paraId="7B7E9DDE" w14:textId="77777777" w:rsidR="00A420C7" w:rsidRDefault="00A420C7" w:rsidP="00A420C7">
      <w:pPr>
        <w:ind w:left="851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f5"/>
        <w:tblW w:w="9120" w:type="dxa"/>
        <w:tblInd w:w="2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5"/>
        <w:gridCol w:w="1134"/>
        <w:gridCol w:w="3451"/>
      </w:tblGrid>
      <w:tr w:rsidR="00A420C7" w14:paraId="5637E334" w14:textId="77777777" w:rsidTr="0060492C">
        <w:tc>
          <w:tcPr>
            <w:tcW w:w="4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7AF1B" w14:textId="5A5A42F8" w:rsidR="00A420C7" w:rsidRPr="00850E9D" w:rsidRDefault="0060492C" w:rsidP="0060492C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  <w:r w:rsidRPr="0060492C">
              <w:rPr>
                <w:rFonts w:ascii="Century Gothic" w:eastAsia="Calibri" w:hAnsi="Century Gothic" w:cs="Calibri"/>
                <w:color w:val="000000"/>
                <w:sz w:val="20"/>
              </w:rPr>
              <w:t>Délai de livraison</w:t>
            </w:r>
          </w:p>
        </w:tc>
        <w:tc>
          <w:tcPr>
            <w:tcW w:w="1134" w:type="dxa"/>
          </w:tcPr>
          <w:p w14:paraId="68656F0E" w14:textId="5B5EE43F" w:rsidR="00A420C7" w:rsidRPr="00850E9D" w:rsidRDefault="00A420C7" w:rsidP="0085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 w:rsidRPr="0060492C">
              <w:rPr>
                <w:rFonts w:ascii="Century Gothic" w:eastAsia="Calibri" w:hAnsi="Century Gothic" w:cs="Calibri"/>
                <w:color w:val="000000"/>
                <w:sz w:val="20"/>
              </w:rPr>
              <w:t xml:space="preserve">Max. de </w:t>
            </w:r>
            <w:r w:rsidR="0060492C" w:rsidRPr="0060492C">
              <w:rPr>
                <w:rFonts w:ascii="Century Gothic" w:eastAsia="Calibri" w:hAnsi="Century Gothic" w:cs="Calibri"/>
                <w:color w:val="000000"/>
                <w:sz w:val="20"/>
              </w:rPr>
              <w:t>5</w:t>
            </w:r>
            <w:r w:rsidRPr="0060492C">
              <w:rPr>
                <w:rFonts w:ascii="Century Gothic" w:eastAsia="Calibri" w:hAnsi="Century Gothic" w:cs="Calibri"/>
                <w:color w:val="000000"/>
                <w:sz w:val="20"/>
              </w:rPr>
              <w:t xml:space="preserve"> pts</w:t>
            </w:r>
          </w:p>
        </w:tc>
        <w:tc>
          <w:tcPr>
            <w:tcW w:w="34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25A88" w14:textId="77777777" w:rsidR="00A420C7" w:rsidRPr="00850E9D" w:rsidRDefault="00A420C7" w:rsidP="004271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821D1E9" w14:textId="77777777" w:rsidR="00A420C7" w:rsidRDefault="00A420C7" w:rsidP="00A420C7">
      <w:pPr>
        <w:rPr>
          <w:rFonts w:ascii="Arial" w:eastAsia="Arial" w:hAnsi="Arial" w:cs="Arial"/>
        </w:rPr>
      </w:pPr>
    </w:p>
    <w:p w14:paraId="447ED4C6" w14:textId="77777777" w:rsidR="006B6B0C" w:rsidRDefault="006B6B0C">
      <w:pPr>
        <w:rPr>
          <w:rFonts w:ascii="Arial" w:eastAsia="Arial" w:hAnsi="Arial" w:cs="Arial"/>
          <w:b/>
        </w:rPr>
      </w:pPr>
    </w:p>
    <w:p w14:paraId="50B596F5" w14:textId="77777777" w:rsidR="006B6B0C" w:rsidRDefault="00BA6BD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Tous autres éléments utiles</w:t>
      </w:r>
    </w:p>
    <w:p w14:paraId="616D057A" w14:textId="77777777" w:rsidR="006B6B0C" w:rsidRDefault="006B6B0C">
      <w:pPr>
        <w:jc w:val="both"/>
        <w:rPr>
          <w:rFonts w:ascii="Arial" w:eastAsia="Arial" w:hAnsi="Arial" w:cs="Arial"/>
          <w:sz w:val="22"/>
          <w:szCs w:val="22"/>
        </w:rPr>
      </w:pPr>
    </w:p>
    <w:p w14:paraId="2E77F64F" w14:textId="77777777" w:rsidR="006B6B0C" w:rsidRDefault="006B6B0C">
      <w:pPr>
        <w:pBdr>
          <w:top w:val="nil"/>
          <w:left w:val="nil"/>
          <w:bottom w:val="nil"/>
          <w:right w:val="nil"/>
          <w:between w:val="nil"/>
        </w:pBdr>
        <w:ind w:left="708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4B30F822" w14:textId="77777777"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89F2809" w14:textId="77777777"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14:paraId="5CCF9DBC" w14:textId="77777777"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14:paraId="23E3258B" w14:textId="77777777" w:rsidR="006B6B0C" w:rsidRDefault="00BA6BD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Fait le _______________________________à_____________________________</w:t>
      </w:r>
    </w:p>
    <w:p w14:paraId="5C23FCB8" w14:textId="77777777" w:rsidR="006B6B0C" w:rsidRDefault="006B6B0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14:paraId="6BA2F3A9" w14:textId="77777777" w:rsidR="006B6B0C" w:rsidRDefault="00BA6BD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Signature et cachet de l’entreprise :</w:t>
      </w:r>
    </w:p>
    <w:p w14:paraId="656A8BE9" w14:textId="77777777" w:rsidR="006B6B0C" w:rsidRDefault="006B6B0C">
      <w:pPr>
        <w:tabs>
          <w:tab w:val="left" w:pos="4820"/>
        </w:tabs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sectPr w:rsidR="006B6B0C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AC4BF" w14:textId="77777777" w:rsidR="004C3956" w:rsidRDefault="004C3956">
      <w:r>
        <w:separator/>
      </w:r>
    </w:p>
  </w:endnote>
  <w:endnote w:type="continuationSeparator" w:id="0">
    <w:p w14:paraId="17956B35" w14:textId="77777777" w:rsidR="004C3956" w:rsidRDefault="004C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D2D58" w14:textId="77777777" w:rsidR="006B6B0C" w:rsidRDefault="00BA6B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9B15540" w14:textId="77777777" w:rsidR="006B6B0C" w:rsidRDefault="006B6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61631" w14:textId="77777777" w:rsidR="006B6B0C" w:rsidRDefault="006B6B0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2C240" w14:textId="77777777" w:rsidR="006B6B0C" w:rsidRDefault="006B6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E366F" w14:textId="77777777" w:rsidR="004C3956" w:rsidRDefault="004C3956">
      <w:r>
        <w:separator/>
      </w:r>
    </w:p>
  </w:footnote>
  <w:footnote w:type="continuationSeparator" w:id="0">
    <w:p w14:paraId="1AC6D67D" w14:textId="77777777" w:rsidR="004C3956" w:rsidRDefault="004C3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AF357" w14:textId="77777777" w:rsidR="006B6B0C" w:rsidRDefault="00BA6B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D661AB7" w14:textId="77777777" w:rsidR="006B6B0C" w:rsidRDefault="006B6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EFCE7" w14:textId="77777777" w:rsidR="006B6B0C" w:rsidRDefault="006B6B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E6925"/>
    <w:multiLevelType w:val="multilevel"/>
    <w:tmpl w:val="E7DA33B2"/>
    <w:lvl w:ilvl="0">
      <w:start w:val="1"/>
      <w:numFmt w:val="decimal"/>
      <w:pStyle w:val="Styl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69420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B0C"/>
    <w:rsid w:val="00020CDF"/>
    <w:rsid w:val="000B78D8"/>
    <w:rsid w:val="00156C7E"/>
    <w:rsid w:val="00200AEB"/>
    <w:rsid w:val="00272720"/>
    <w:rsid w:val="00272DB9"/>
    <w:rsid w:val="002928A6"/>
    <w:rsid w:val="002A59DF"/>
    <w:rsid w:val="003112B9"/>
    <w:rsid w:val="0048285A"/>
    <w:rsid w:val="004A4A3D"/>
    <w:rsid w:val="004A5A73"/>
    <w:rsid w:val="004B5CFB"/>
    <w:rsid w:val="004C3956"/>
    <w:rsid w:val="005205E2"/>
    <w:rsid w:val="005415D4"/>
    <w:rsid w:val="00566CF0"/>
    <w:rsid w:val="0060492C"/>
    <w:rsid w:val="00662444"/>
    <w:rsid w:val="006B6B0C"/>
    <w:rsid w:val="007047B1"/>
    <w:rsid w:val="007073A9"/>
    <w:rsid w:val="0081500F"/>
    <w:rsid w:val="00820219"/>
    <w:rsid w:val="0084739F"/>
    <w:rsid w:val="00850E9D"/>
    <w:rsid w:val="00871F66"/>
    <w:rsid w:val="00940C4F"/>
    <w:rsid w:val="00962077"/>
    <w:rsid w:val="00974C46"/>
    <w:rsid w:val="00A3090F"/>
    <w:rsid w:val="00A330ED"/>
    <w:rsid w:val="00A420C7"/>
    <w:rsid w:val="00A75AF1"/>
    <w:rsid w:val="00B83740"/>
    <w:rsid w:val="00B86162"/>
    <w:rsid w:val="00BA6BD4"/>
    <w:rsid w:val="00BD28D7"/>
    <w:rsid w:val="00C57052"/>
    <w:rsid w:val="00C94127"/>
    <w:rsid w:val="00CB5940"/>
    <w:rsid w:val="00CC68E8"/>
    <w:rsid w:val="00D1221E"/>
    <w:rsid w:val="00D31F33"/>
    <w:rsid w:val="00D45EB2"/>
    <w:rsid w:val="00D635B7"/>
    <w:rsid w:val="00D646C4"/>
    <w:rsid w:val="00DC6FE2"/>
    <w:rsid w:val="00F34F96"/>
    <w:rsid w:val="00F6798D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85EBD"/>
  <w15:docId w15:val="{5F91C7AE-930C-4CF7-891F-DC653687B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E9D"/>
  </w:style>
  <w:style w:type="paragraph" w:styleId="Titre1">
    <w:name w:val="heading 1"/>
    <w:aliases w:val="numeroté  1.,numeroté  1. Car"/>
    <w:basedOn w:val="Normal"/>
    <w:next w:val="Normal"/>
    <w:uiPriority w:val="9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aliases w:val="numéroté  1.1.,Arial 12 Fett Kursiv,H2,Titre 21,t2.T2"/>
    <w:basedOn w:val="Normal"/>
    <w:next w:val="Normal"/>
    <w:uiPriority w:val="9"/>
    <w:semiHidden/>
    <w:unhideWhenUsed/>
    <w:qFormat/>
    <w:pPr>
      <w:keepNext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1"/>
    </w:pPr>
    <w:rPr>
      <w:b/>
      <w:bCs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,numéroté  1.1.1."/>
    <w:basedOn w:val="Normal"/>
    <w:next w:val="Normal"/>
    <w:uiPriority w:val="9"/>
    <w:semiHidden/>
    <w:unhideWhenUsed/>
    <w:qFormat/>
    <w:pPr>
      <w:keepNext/>
      <w:outlineLvl w:val="2"/>
    </w:pPr>
    <w:rPr>
      <w:b/>
      <w:bCs/>
    </w:rPr>
  </w:style>
  <w:style w:type="paragraph" w:styleId="Titre4">
    <w:name w:val="heading 4"/>
    <w:aliases w:val="numéroté  1.1.1.1."/>
    <w:basedOn w:val="Normal"/>
    <w:next w:val="Normal"/>
    <w:uiPriority w:val="9"/>
    <w:semiHidden/>
    <w:unhideWhenUsed/>
    <w:qFormat/>
    <w:pPr>
      <w:keepNext/>
      <w:ind w:left="360"/>
      <w:outlineLvl w:val="3"/>
    </w:pPr>
    <w:rPr>
      <w:b/>
      <w:bCs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jc w:val="center"/>
      <w:outlineLvl w:val="4"/>
    </w:pPr>
    <w:rPr>
      <w:rFonts w:ascii="Arial" w:hAnsi="Arial" w:cs="Arial"/>
      <w:b/>
      <w:sz w:val="28"/>
      <w:szCs w:val="20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jc w:val="both"/>
      <w:outlineLvl w:val="5"/>
    </w:pPr>
    <w:rPr>
      <w:b/>
      <w:bCs/>
      <w:sz w:val="20"/>
    </w:rPr>
  </w:style>
  <w:style w:type="paragraph" w:styleId="Titre7">
    <w:name w:val="heading 7"/>
    <w:basedOn w:val="Normal"/>
    <w:next w:val="Normal"/>
    <w:qFormat/>
    <w:pPr>
      <w:keepNext/>
      <w:tabs>
        <w:tab w:val="left" w:pos="0"/>
      </w:tabs>
      <w:autoSpaceDE w:val="0"/>
      <w:autoSpaceDN w:val="0"/>
      <w:ind w:left="567"/>
      <w:jc w:val="both"/>
      <w:outlineLvl w:val="6"/>
    </w:pPr>
    <w:rPr>
      <w:sz w:val="22"/>
      <w:szCs w:val="19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Cs/>
      <w:szCs w:val="20"/>
      <w:lang w:val="en-GB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uiPriority w:val="10"/>
    <w:qFormat/>
    <w:pPr>
      <w:jc w:val="center"/>
    </w:pPr>
    <w:rPr>
      <w:rFonts w:ascii="CG Times (W1)" w:hAnsi="CG Times (W1)"/>
      <w:b/>
      <w:sz w:val="32"/>
      <w:szCs w:val="20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b/>
      <w:bCs/>
      <w:i/>
      <w:iCs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pPr>
      <w:jc w:val="both"/>
    </w:pPr>
  </w:style>
  <w:style w:type="paragraph" w:styleId="Retraitcorpsdetexte">
    <w:name w:val="Body Text Indent"/>
    <w:basedOn w:val="Normal"/>
    <w:pPr>
      <w:ind w:left="360"/>
      <w:jc w:val="both"/>
    </w:pPr>
  </w:style>
  <w:style w:type="character" w:styleId="Lienhypertexte">
    <w:name w:val="Hyperlink"/>
    <w:rPr>
      <w:color w:val="0000FF"/>
      <w:u w:val="single"/>
    </w:rPr>
  </w:style>
  <w:style w:type="paragraph" w:customStyle="1" w:styleId="CarCarCar">
    <w:name w:val="Car Car Car"/>
    <w:basedOn w:val="Normal"/>
    <w:rsid w:val="00CE0F56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FA1DE5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rsid w:val="00826A0B"/>
    <w:pPr>
      <w:widowControl w:val="0"/>
      <w:suppressAutoHyphens/>
      <w:autoSpaceDE w:val="0"/>
      <w:spacing w:line="276" w:lineRule="atLeast"/>
    </w:pPr>
    <w:rPr>
      <w:rFonts w:ascii="Times New Roman PS" w:hAnsi="Times New Roman PS"/>
      <w:lang w:eastAsia="ar-SA"/>
    </w:rPr>
  </w:style>
  <w:style w:type="paragraph" w:customStyle="1" w:styleId="Default">
    <w:name w:val="Default"/>
    <w:basedOn w:val="Normal"/>
    <w:rsid w:val="00826A0B"/>
    <w:pPr>
      <w:widowControl w:val="0"/>
      <w:suppressAutoHyphens/>
      <w:autoSpaceDE w:val="0"/>
    </w:pPr>
    <w:rPr>
      <w:rFonts w:ascii="Times New Roman PS" w:hAnsi="Times New Roman PS"/>
      <w:color w:val="000000"/>
      <w:lang w:eastAsia="ar-SA"/>
    </w:rPr>
  </w:style>
  <w:style w:type="paragraph" w:customStyle="1" w:styleId="CM78">
    <w:name w:val="CM78"/>
    <w:basedOn w:val="Default"/>
    <w:next w:val="Default"/>
    <w:rsid w:val="00826A0B"/>
    <w:pPr>
      <w:spacing w:after="278"/>
    </w:pPr>
    <w:rPr>
      <w:color w:val="auto"/>
    </w:rPr>
  </w:style>
  <w:style w:type="table" w:styleId="Grilledutableau">
    <w:name w:val="Table Grid"/>
    <w:basedOn w:val="TableauNormal"/>
    <w:uiPriority w:val="59"/>
    <w:rsid w:val="00826A0B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75">
    <w:name w:val="CM75"/>
    <w:basedOn w:val="Default"/>
    <w:next w:val="Default"/>
    <w:rsid w:val="00B7376A"/>
    <w:pPr>
      <w:spacing w:after="553"/>
    </w:pPr>
    <w:rPr>
      <w:color w:val="auto"/>
    </w:rPr>
  </w:style>
  <w:style w:type="paragraph" w:customStyle="1" w:styleId="CM81">
    <w:name w:val="CM81"/>
    <w:basedOn w:val="Default"/>
    <w:next w:val="Default"/>
    <w:rsid w:val="008C056A"/>
    <w:pPr>
      <w:spacing w:after="443"/>
    </w:pPr>
    <w:rPr>
      <w:color w:val="auto"/>
    </w:rPr>
  </w:style>
  <w:style w:type="paragraph" w:customStyle="1" w:styleId="CM82">
    <w:name w:val="CM82"/>
    <w:basedOn w:val="Default"/>
    <w:next w:val="Default"/>
    <w:rsid w:val="006758C6"/>
    <w:pPr>
      <w:spacing w:after="663"/>
    </w:pPr>
    <w:rPr>
      <w:color w:val="auto"/>
    </w:rPr>
  </w:style>
  <w:style w:type="paragraph" w:styleId="Paragraphedeliste">
    <w:name w:val="List Paragraph"/>
    <w:basedOn w:val="Normal"/>
    <w:uiPriority w:val="99"/>
    <w:qFormat/>
    <w:rsid w:val="00806C6C"/>
    <w:pPr>
      <w:ind w:left="708"/>
    </w:pPr>
  </w:style>
  <w:style w:type="character" w:styleId="Marquedecommentaire">
    <w:name w:val="annotation reference"/>
    <w:rsid w:val="00297D9F"/>
    <w:rPr>
      <w:rFonts w:cs="Times New Roman"/>
      <w:sz w:val="16"/>
      <w:szCs w:val="16"/>
    </w:rPr>
  </w:style>
  <w:style w:type="paragraph" w:customStyle="1" w:styleId="Corpsdetexte21">
    <w:name w:val="Corps de texte 21"/>
    <w:basedOn w:val="Normal"/>
    <w:rsid w:val="00A76FBF"/>
    <w:pPr>
      <w:suppressAutoHyphens/>
      <w:jc w:val="both"/>
    </w:pPr>
    <w:rPr>
      <w:rFonts w:ascii="Arial Narrow" w:eastAsia="MS Mincho" w:hAnsi="Arial Narrow" w:cs="Arial Narrow"/>
      <w:lang w:val="fr-CA" w:eastAsia="zh-CN"/>
    </w:rPr>
  </w:style>
  <w:style w:type="character" w:styleId="Lienhypertextesuivivisit">
    <w:name w:val="FollowedHyperlink"/>
    <w:rsid w:val="00A76FBF"/>
    <w:rPr>
      <w:color w:val="954F72"/>
      <w:u w:val="single"/>
    </w:rPr>
  </w:style>
  <w:style w:type="character" w:customStyle="1" w:styleId="PieddepageCar">
    <w:name w:val="Pied de page Car"/>
    <w:link w:val="Pieddepage"/>
    <w:uiPriority w:val="99"/>
    <w:rsid w:val="0070615B"/>
    <w:rPr>
      <w:sz w:val="24"/>
      <w:szCs w:val="24"/>
    </w:rPr>
  </w:style>
  <w:style w:type="paragraph" w:styleId="Retraitnormal">
    <w:name w:val="Normal Indent"/>
    <w:aliases w:val="Normal List"/>
    <w:basedOn w:val="Normal"/>
    <w:rsid w:val="004935B5"/>
    <w:pPr>
      <w:ind w:left="708"/>
    </w:pPr>
    <w:rPr>
      <w:rFonts w:ascii="CG Times (W1)" w:hAnsi="CG Times (W1)" w:cs="CG Times (W1)"/>
      <w:sz w:val="20"/>
      <w:szCs w:val="20"/>
    </w:rPr>
  </w:style>
  <w:style w:type="paragraph" w:customStyle="1" w:styleId="Style1">
    <w:name w:val="Style1"/>
    <w:basedOn w:val="Normal"/>
    <w:rsid w:val="00256223"/>
    <w:pPr>
      <w:numPr>
        <w:numId w:val="1"/>
      </w:numPr>
      <w:tabs>
        <w:tab w:val="left" w:pos="8640"/>
      </w:tabs>
      <w:suppressAutoHyphens/>
      <w:spacing w:before="60" w:line="300" w:lineRule="atLeast"/>
      <w:ind w:left="0" w:right="1201" w:firstLine="0"/>
    </w:pPr>
    <w:rPr>
      <w:rFonts w:eastAsia="Arial"/>
      <w:lang w:eastAsia="ar-SA"/>
    </w:rPr>
  </w:style>
  <w:style w:type="paragraph" w:customStyle="1" w:styleId="Style2">
    <w:name w:val="Style2"/>
    <w:basedOn w:val="Corpsdetexte"/>
    <w:rsid w:val="00256223"/>
    <w:pPr>
      <w:suppressAutoHyphens/>
      <w:spacing w:after="120"/>
    </w:pPr>
    <w:rPr>
      <w:rFonts w:eastAsia="Arial"/>
      <w:b w:val="0"/>
      <w:bCs w:val="0"/>
      <w:i w:val="0"/>
      <w:iCs w:val="0"/>
      <w:sz w:val="24"/>
      <w:lang w:eastAsia="ar-SA"/>
    </w:rPr>
  </w:style>
  <w:style w:type="paragraph" w:customStyle="1" w:styleId="Standard">
    <w:name w:val="Standard"/>
    <w:rsid w:val="007F713B"/>
    <w:pPr>
      <w:tabs>
        <w:tab w:val="left" w:pos="708"/>
      </w:tabs>
      <w:suppressAutoHyphens/>
      <w:spacing w:after="200" w:line="276" w:lineRule="auto"/>
    </w:pPr>
  </w:style>
  <w:style w:type="paragraph" w:customStyle="1" w:styleId="Retraitducorpsdetexte">
    <w:name w:val="Retrait du corps de texte"/>
    <w:basedOn w:val="Standard"/>
    <w:rsid w:val="007F713B"/>
    <w:pPr>
      <w:ind w:left="360"/>
      <w:jc w:val="both"/>
    </w:pPr>
    <w:rPr>
      <w:szCs w:val="20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4"/>
    <w:pPr>
      <w:widowControl w:val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4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3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table" w:customStyle="1" w:styleId="af0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1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2021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202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dgq2JK4wfm5f3xEYXZsf1pwhkw==">AMUW2mXFXpLeVotkVKGbfvaiYKEUgM0nfjcMEgsX/uHuMtMeN5oBhNqCfl+fxsOseR2UM7qGzODToJp7XdZJ35LNN9fSluFdC0x4/esytJRa2J6Vg/DMH+/7Ribjrsu4KBDsTpfQhWT1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2672FE922F294988AE84DA2BB7A4AD" ma:contentTypeVersion="13" ma:contentTypeDescription="Crée un document." ma:contentTypeScope="" ma:versionID="a559917f3586a94462951f3e1cc9670c">
  <xsd:schema xmlns:xsd="http://www.w3.org/2001/XMLSchema" xmlns:xs="http://www.w3.org/2001/XMLSchema" xmlns:p="http://schemas.microsoft.com/office/2006/metadata/properties" xmlns:ns2="ceb1f4d8-00b6-4797-bbe4-8df8d1483779" xmlns:ns3="10d26e31-3e6d-4bc1-8210-254c8b5ddd00" targetNamespace="http://schemas.microsoft.com/office/2006/metadata/properties" ma:root="true" ma:fieldsID="8921a6495ca512dbd5d0cbb77bae9121" ns2:_="" ns3:_="">
    <xsd:import namespace="ceb1f4d8-00b6-4797-bbe4-8df8d1483779"/>
    <xsd:import namespace="10d26e31-3e6d-4bc1-8210-254c8b5ddd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b1f4d8-00b6-4797-bbe4-8df8d14837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d26e31-3e6d-4bc1-8210-254c8b5ddd0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a1f9e0e-63cb-4182-81cd-d8a1e85f9c9a}" ma:internalName="TaxCatchAll" ma:showField="CatchAllData" ma:web="10d26e31-3e6d-4bc1-8210-254c8b5ddd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d26e31-3e6d-4bc1-8210-254c8b5ddd00" xsi:nil="true"/>
    <lcf76f155ced4ddcb4097134ff3c332f xmlns="ceb1f4d8-00b6-4797-bbe4-8df8d148377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911413E-43B2-4319-A082-54898EC3A6B9}"/>
</file>

<file path=customXml/itemProps3.xml><?xml version="1.0" encoding="utf-8"?>
<ds:datastoreItem xmlns:ds="http://schemas.openxmlformats.org/officeDocument/2006/customXml" ds:itemID="{51F6F445-816C-433B-B4EF-43A524CAFD29}"/>
</file>

<file path=customXml/itemProps4.xml><?xml version="1.0" encoding="utf-8"?>
<ds:datastoreItem xmlns:ds="http://schemas.openxmlformats.org/officeDocument/2006/customXml" ds:itemID="{170C5142-15F7-4A5A-88EE-AF1F727BE5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378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Sorbonne-Nouvelle - Paris3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Benedicte Vergne</cp:lastModifiedBy>
  <cp:revision>32</cp:revision>
  <dcterms:created xsi:type="dcterms:W3CDTF">2025-02-24T15:40:00Z</dcterms:created>
  <dcterms:modified xsi:type="dcterms:W3CDTF">2025-03-11T17:23:00Z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0x0101000B2672FE922F294988AE84DA2BB7A4AD</vt:lpwstr>
  </property>
</Properties>
</file>