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91C" w:rsidRDefault="0040491C" w:rsidP="0040491C">
      <w:pPr>
        <w:jc w:val="center"/>
        <w:rPr>
          <w:b/>
          <w:sz w:val="48"/>
          <w:szCs w:val="48"/>
        </w:rPr>
      </w:pPr>
      <w:r w:rsidRPr="0083161B">
        <w:rPr>
          <w:b/>
          <w:sz w:val="48"/>
          <w:szCs w:val="48"/>
        </w:rPr>
        <w:t>FICHE INCIDENT DE MARCHE</w:t>
      </w:r>
      <w:r>
        <w:rPr>
          <w:b/>
          <w:sz w:val="48"/>
          <w:szCs w:val="48"/>
        </w:rPr>
        <w:t xml:space="preserve"> – PFC SUD</w:t>
      </w:r>
    </w:p>
    <w:p w:rsidR="0040491C" w:rsidRPr="0023249B" w:rsidRDefault="0040491C" w:rsidP="0040491C">
      <w:pPr>
        <w:jc w:val="center"/>
        <w:rPr>
          <w:b/>
          <w:color w:val="FF0000"/>
        </w:rPr>
      </w:pPr>
      <w:r w:rsidRPr="0023249B">
        <w:rPr>
          <w:b/>
          <w:color w:val="FF0000"/>
        </w:rPr>
        <w:t>UNE ANNEXE DOIT OBLIGATOIREMENT ETRE COMPLETEE AVEC TOUTES LES PJ ATTENDUES POUR L’EXPLOITATION DE LA FICHE INCIDENT.</w:t>
      </w:r>
    </w:p>
    <w:p w:rsidR="0040491C" w:rsidRPr="003B37B9" w:rsidRDefault="0040491C" w:rsidP="0040491C">
      <w:pPr>
        <w:jc w:val="center"/>
        <w:rPr>
          <w:b/>
          <w:color w:val="FF0000"/>
          <w:sz w:val="20"/>
          <w:szCs w:val="20"/>
        </w:rPr>
      </w:pPr>
      <w:r w:rsidRPr="003B37B9">
        <w:rPr>
          <w:b/>
          <w:color w:val="FF0000"/>
          <w:sz w:val="20"/>
          <w:szCs w:val="20"/>
        </w:rPr>
        <w:t>Il est rappelé que la FI n’est établie qu’en dernier recours : un dialogue avec le prestataire est un préalable indispensable à l’envoi d’une Fiche Incident à la PFC Sud</w:t>
      </w:r>
    </w:p>
    <w:tbl>
      <w:tblPr>
        <w:tblStyle w:val="Grilledutableau"/>
        <w:tblW w:w="9341" w:type="dxa"/>
        <w:tblLook w:val="04A0" w:firstRow="1" w:lastRow="0" w:firstColumn="1" w:lastColumn="0" w:noHBand="0" w:noVBand="1"/>
      </w:tblPr>
      <w:tblGrid>
        <w:gridCol w:w="2821"/>
        <w:gridCol w:w="2816"/>
        <w:gridCol w:w="2526"/>
        <w:gridCol w:w="588"/>
        <w:gridCol w:w="590"/>
      </w:tblGrid>
      <w:tr w:rsidR="0040491C" w:rsidTr="00612F2A"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40491C" w:rsidRPr="00CC4A99" w:rsidRDefault="0040491C" w:rsidP="00612F2A">
            <w:pPr>
              <w:rPr>
                <w:b/>
                <w:sz w:val="28"/>
                <w:szCs w:val="28"/>
              </w:rPr>
            </w:pPr>
            <w:r w:rsidRPr="00CC4A99">
              <w:rPr>
                <w:b/>
                <w:sz w:val="28"/>
                <w:szCs w:val="28"/>
              </w:rPr>
              <w:t>N° de Marché</w:t>
            </w:r>
            <w:r w:rsidRPr="00CC4A99">
              <w:rPr>
                <w:b/>
                <w:i/>
                <w:color w:val="FF0000"/>
                <w:sz w:val="28"/>
                <w:szCs w:val="28"/>
              </w:rPr>
              <w:t>*</w:t>
            </w:r>
          </w:p>
        </w:tc>
        <w:tc>
          <w:tcPr>
            <w:tcW w:w="65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91C" w:rsidRDefault="0040491C" w:rsidP="00612F2A">
            <w:pPr>
              <w:jc w:val="center"/>
            </w:pPr>
          </w:p>
        </w:tc>
      </w:tr>
      <w:tr w:rsidR="0040491C" w:rsidTr="00612F2A"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40491C" w:rsidRPr="00CC4A99" w:rsidRDefault="0040491C" w:rsidP="00612F2A">
            <w:pPr>
              <w:rPr>
                <w:b/>
                <w:sz w:val="28"/>
                <w:szCs w:val="28"/>
              </w:rPr>
            </w:pPr>
            <w:r w:rsidRPr="00CC4A99">
              <w:rPr>
                <w:b/>
                <w:sz w:val="28"/>
                <w:szCs w:val="28"/>
              </w:rPr>
              <w:t>Titulaire</w:t>
            </w:r>
            <w:r w:rsidRPr="00CC4A99">
              <w:rPr>
                <w:b/>
                <w:i/>
                <w:color w:val="FF0000"/>
                <w:sz w:val="28"/>
                <w:szCs w:val="28"/>
              </w:rPr>
              <w:t>*</w:t>
            </w:r>
          </w:p>
        </w:tc>
        <w:tc>
          <w:tcPr>
            <w:tcW w:w="65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91C" w:rsidRDefault="0040491C" w:rsidP="00612F2A">
            <w:pPr>
              <w:jc w:val="center"/>
            </w:pPr>
          </w:p>
        </w:tc>
      </w:tr>
      <w:tr w:rsidR="0040491C" w:rsidTr="00612F2A">
        <w:tc>
          <w:tcPr>
            <w:tcW w:w="2821" w:type="dxa"/>
            <w:vMerge w:val="restart"/>
            <w:tcBorders>
              <w:top w:val="single" w:sz="12" w:space="0" w:color="auto"/>
            </w:tcBorders>
            <w:vAlign w:val="center"/>
          </w:tcPr>
          <w:p w:rsidR="0040491C" w:rsidRPr="0023249B" w:rsidRDefault="0040491C" w:rsidP="00612F2A">
            <w:pPr>
              <w:rPr>
                <w:b/>
              </w:rPr>
            </w:pPr>
            <w:r w:rsidRPr="0023249B">
              <w:rPr>
                <w:b/>
              </w:rPr>
              <w:t>Emetteur de la fiche</w:t>
            </w:r>
          </w:p>
        </w:tc>
        <w:tc>
          <w:tcPr>
            <w:tcW w:w="6520" w:type="dxa"/>
            <w:gridSpan w:val="4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:rsidR="0040491C" w:rsidRDefault="0040491C" w:rsidP="00612F2A">
            <w:proofErr w:type="spellStart"/>
            <w:r>
              <w:t>GSBdD</w:t>
            </w:r>
            <w:proofErr w:type="spellEnd"/>
            <w:r>
              <w:t xml:space="preserve">/Autres usagers : </w:t>
            </w:r>
          </w:p>
        </w:tc>
      </w:tr>
      <w:tr w:rsidR="0040491C" w:rsidTr="00612F2A">
        <w:tc>
          <w:tcPr>
            <w:tcW w:w="2821" w:type="dxa"/>
            <w:vMerge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:rsidR="0040491C" w:rsidRDefault="0040491C" w:rsidP="00612F2A">
            <w:r>
              <w:t xml:space="preserve">Entité : </w:t>
            </w:r>
          </w:p>
        </w:tc>
      </w:tr>
      <w:tr w:rsidR="0040491C" w:rsidTr="00612F2A">
        <w:tc>
          <w:tcPr>
            <w:tcW w:w="2821" w:type="dxa"/>
            <w:vMerge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:rsidR="0040491C" w:rsidRDefault="0040491C" w:rsidP="00612F2A">
            <w:r>
              <w:t xml:space="preserve">Nom prénom : </w:t>
            </w:r>
          </w:p>
        </w:tc>
      </w:tr>
      <w:tr w:rsidR="0040491C" w:rsidTr="00612F2A">
        <w:tc>
          <w:tcPr>
            <w:tcW w:w="2821" w:type="dxa"/>
            <w:vMerge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:rsidR="0040491C" w:rsidRDefault="0040491C" w:rsidP="00612F2A">
            <w:r>
              <w:t xml:space="preserve">Fonction : </w:t>
            </w:r>
          </w:p>
        </w:tc>
      </w:tr>
      <w:tr w:rsidR="0040491C" w:rsidTr="00612F2A">
        <w:tc>
          <w:tcPr>
            <w:tcW w:w="2821" w:type="dxa"/>
            <w:vMerge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:rsidR="0040491C" w:rsidRDefault="0040491C" w:rsidP="00612F2A">
            <w:r>
              <w:t xml:space="preserve">Courriel : </w:t>
            </w:r>
          </w:p>
        </w:tc>
      </w:tr>
      <w:tr w:rsidR="0040491C" w:rsidTr="00612F2A">
        <w:tc>
          <w:tcPr>
            <w:tcW w:w="2821" w:type="dxa"/>
            <w:vMerge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:rsidR="0040491C" w:rsidRDefault="0040491C" w:rsidP="00612F2A">
            <w:r>
              <w:t xml:space="preserve">Tel : </w:t>
            </w:r>
          </w:p>
        </w:tc>
      </w:tr>
      <w:tr w:rsidR="0040491C" w:rsidTr="00612F2A">
        <w:tc>
          <w:tcPr>
            <w:tcW w:w="2821" w:type="dxa"/>
            <w:vAlign w:val="center"/>
          </w:tcPr>
          <w:p w:rsidR="0040491C" w:rsidRPr="0023249B" w:rsidRDefault="0040491C" w:rsidP="00612F2A">
            <w:pPr>
              <w:rPr>
                <w:b/>
              </w:rPr>
            </w:pPr>
            <w:r w:rsidRPr="0023249B">
              <w:rPr>
                <w:b/>
              </w:rPr>
              <w:t xml:space="preserve">Date(s) ou période de l’incident </w:t>
            </w:r>
            <w:r w:rsidRPr="0023249B">
              <w:rPr>
                <w:b/>
                <w:color w:val="FF0000"/>
              </w:rPr>
              <w:t>*</w:t>
            </w: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:rsidR="0040491C" w:rsidRDefault="0040491C" w:rsidP="00612F2A"/>
        </w:tc>
      </w:tr>
      <w:tr w:rsidR="0040491C" w:rsidTr="00612F2A">
        <w:tc>
          <w:tcPr>
            <w:tcW w:w="2821" w:type="dxa"/>
            <w:tcBorders>
              <w:bottom w:val="single" w:sz="12" w:space="0" w:color="auto"/>
            </w:tcBorders>
            <w:vAlign w:val="center"/>
          </w:tcPr>
          <w:p w:rsidR="0040491C" w:rsidRPr="0023249B" w:rsidRDefault="0040491C" w:rsidP="00612F2A">
            <w:pPr>
              <w:rPr>
                <w:b/>
              </w:rPr>
            </w:pPr>
            <w:r w:rsidRPr="0023249B">
              <w:rPr>
                <w:b/>
              </w:rPr>
              <w:t>Date d’émission de la fiche</w:t>
            </w:r>
            <w:r w:rsidRPr="0023249B">
              <w:rPr>
                <w:b/>
                <w:color w:val="FF0000"/>
              </w:rPr>
              <w:t>*</w:t>
            </w:r>
          </w:p>
        </w:tc>
        <w:tc>
          <w:tcPr>
            <w:tcW w:w="6520" w:type="dxa"/>
            <w:gridSpan w:val="4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40491C" w:rsidRDefault="0040491C" w:rsidP="00612F2A"/>
        </w:tc>
      </w:tr>
      <w:tr w:rsidR="0040491C" w:rsidTr="00612F2A">
        <w:tc>
          <w:tcPr>
            <w:tcW w:w="2821" w:type="dxa"/>
            <w:tcBorders>
              <w:bottom w:val="single" w:sz="12" w:space="0" w:color="auto"/>
            </w:tcBorders>
            <w:vAlign w:val="center"/>
          </w:tcPr>
          <w:p w:rsidR="0040491C" w:rsidRPr="0023249B" w:rsidRDefault="0040491C" w:rsidP="00612F2A">
            <w:pPr>
              <w:rPr>
                <w:b/>
              </w:rPr>
            </w:pPr>
            <w:r w:rsidRPr="0023249B">
              <w:rPr>
                <w:b/>
              </w:rPr>
              <w:t>Numéro de la FI</w:t>
            </w:r>
            <w:r w:rsidRPr="0023249B">
              <w:rPr>
                <w:b/>
                <w:color w:val="FF0000"/>
              </w:rPr>
              <w:t>*</w:t>
            </w:r>
          </w:p>
        </w:tc>
        <w:tc>
          <w:tcPr>
            <w:tcW w:w="6520" w:type="dxa"/>
            <w:gridSpan w:val="4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40491C" w:rsidRDefault="0040491C" w:rsidP="00612F2A"/>
        </w:tc>
      </w:tr>
      <w:tr w:rsidR="0040491C" w:rsidRPr="0083161B" w:rsidTr="00612F2A">
        <w:tc>
          <w:tcPr>
            <w:tcW w:w="93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40491C" w:rsidRPr="0023249B" w:rsidRDefault="0040491C" w:rsidP="00612F2A">
            <w:pPr>
              <w:jc w:val="center"/>
              <w:rPr>
                <w:b/>
                <w:sz w:val="32"/>
                <w:szCs w:val="32"/>
              </w:rPr>
            </w:pPr>
            <w:r w:rsidRPr="0023249B">
              <w:rPr>
                <w:b/>
                <w:sz w:val="32"/>
                <w:szCs w:val="32"/>
              </w:rPr>
              <w:t>Description succincte de l’incident</w:t>
            </w:r>
            <w:r w:rsidRPr="00AA50B3">
              <w:rPr>
                <w:b/>
                <w:color w:val="FF0000"/>
                <w:sz w:val="32"/>
                <w:szCs w:val="32"/>
              </w:rPr>
              <w:t>*</w:t>
            </w:r>
          </w:p>
        </w:tc>
      </w:tr>
      <w:tr w:rsidR="0040491C" w:rsidTr="00612F2A">
        <w:tc>
          <w:tcPr>
            <w:tcW w:w="2821" w:type="dxa"/>
            <w:vMerge w:val="restart"/>
            <w:tcBorders>
              <w:top w:val="single" w:sz="12" w:space="0" w:color="auto"/>
            </w:tcBorders>
            <w:vAlign w:val="center"/>
          </w:tcPr>
          <w:p w:rsidR="0040491C" w:rsidRPr="0023249B" w:rsidRDefault="0040491C" w:rsidP="00612F2A">
            <w:pPr>
              <w:rPr>
                <w:b/>
              </w:rPr>
            </w:pPr>
            <w:r w:rsidRPr="0023249B">
              <w:rPr>
                <w:b/>
              </w:rPr>
              <w:t>Type d’incident</w:t>
            </w:r>
          </w:p>
          <w:p w:rsidR="0040491C" w:rsidRPr="0023249B" w:rsidRDefault="0040491C" w:rsidP="00612F2A">
            <w:pPr>
              <w:rPr>
                <w:b/>
              </w:rPr>
            </w:pPr>
          </w:p>
          <w:p w:rsidR="0040491C" w:rsidRPr="0023249B" w:rsidRDefault="0040491C" w:rsidP="00612F2A">
            <w:pPr>
              <w:rPr>
                <w:b/>
                <w:i/>
              </w:rPr>
            </w:pPr>
            <w:r w:rsidRPr="0023249B">
              <w:rPr>
                <w:b/>
                <w:i/>
                <w:color w:val="FF0000"/>
              </w:rPr>
              <w:t>Détails obligatoires en annexe</w:t>
            </w: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0491C" w:rsidRDefault="0040491C" w:rsidP="00612F2A"/>
        </w:tc>
        <w:tc>
          <w:tcPr>
            <w:tcW w:w="588" w:type="dxa"/>
          </w:tcPr>
          <w:p w:rsidR="0040491C" w:rsidRDefault="0040491C" w:rsidP="00612F2A">
            <w:r>
              <w:t>Oui</w:t>
            </w:r>
          </w:p>
        </w:tc>
        <w:tc>
          <w:tcPr>
            <w:tcW w:w="590" w:type="dxa"/>
          </w:tcPr>
          <w:p w:rsidR="0040491C" w:rsidRDefault="0040491C" w:rsidP="00612F2A">
            <w:r>
              <w:t>Non</w:t>
            </w:r>
          </w:p>
        </w:tc>
      </w:tr>
      <w:tr w:rsidR="0040491C" w:rsidTr="00612F2A">
        <w:tc>
          <w:tcPr>
            <w:tcW w:w="2821" w:type="dxa"/>
            <w:vMerge/>
            <w:vAlign w:val="center"/>
          </w:tcPr>
          <w:p w:rsidR="0040491C" w:rsidRPr="0023249B" w:rsidRDefault="0040491C" w:rsidP="00612F2A">
            <w:pPr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0491C" w:rsidRDefault="0040491C" w:rsidP="00612F2A">
            <w:r>
              <w:t>Retard de livraisons</w:t>
            </w:r>
          </w:p>
        </w:tc>
        <w:tc>
          <w:tcPr>
            <w:tcW w:w="588" w:type="dxa"/>
            <w:shd w:val="clear" w:color="auto" w:fill="F2F2F2" w:themeFill="background1" w:themeFillShade="F2"/>
          </w:tcPr>
          <w:p w:rsidR="0040491C" w:rsidRDefault="0040491C" w:rsidP="00612F2A"/>
        </w:tc>
        <w:tc>
          <w:tcPr>
            <w:tcW w:w="590" w:type="dxa"/>
            <w:shd w:val="clear" w:color="auto" w:fill="F2F2F2" w:themeFill="background1" w:themeFillShade="F2"/>
          </w:tcPr>
          <w:p w:rsidR="0040491C" w:rsidRDefault="0040491C" w:rsidP="00612F2A"/>
        </w:tc>
      </w:tr>
      <w:tr w:rsidR="0040491C" w:rsidTr="00612F2A">
        <w:tc>
          <w:tcPr>
            <w:tcW w:w="2821" w:type="dxa"/>
            <w:vMerge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0491C" w:rsidRDefault="0040491C" w:rsidP="00612F2A">
            <w:r>
              <w:t>Mauvaise exécution du marché</w:t>
            </w:r>
          </w:p>
        </w:tc>
        <w:tc>
          <w:tcPr>
            <w:tcW w:w="588" w:type="dxa"/>
            <w:shd w:val="clear" w:color="auto" w:fill="F2F2F2" w:themeFill="background1" w:themeFillShade="F2"/>
          </w:tcPr>
          <w:p w:rsidR="0040491C" w:rsidRDefault="0040491C" w:rsidP="00612F2A"/>
        </w:tc>
        <w:tc>
          <w:tcPr>
            <w:tcW w:w="590" w:type="dxa"/>
            <w:shd w:val="clear" w:color="auto" w:fill="F2F2F2" w:themeFill="background1" w:themeFillShade="F2"/>
          </w:tcPr>
          <w:p w:rsidR="0040491C" w:rsidRDefault="0040491C" w:rsidP="00612F2A"/>
        </w:tc>
      </w:tr>
      <w:tr w:rsidR="0040491C" w:rsidTr="00612F2A">
        <w:tc>
          <w:tcPr>
            <w:tcW w:w="2821" w:type="dxa"/>
            <w:vMerge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0491C" w:rsidRDefault="0040491C" w:rsidP="00612F2A">
            <w:r>
              <w:t>Absence de prestation</w:t>
            </w:r>
          </w:p>
        </w:tc>
        <w:tc>
          <w:tcPr>
            <w:tcW w:w="588" w:type="dxa"/>
            <w:shd w:val="clear" w:color="auto" w:fill="F2F2F2" w:themeFill="background1" w:themeFillShade="F2"/>
          </w:tcPr>
          <w:p w:rsidR="0040491C" w:rsidRDefault="0040491C" w:rsidP="00612F2A"/>
        </w:tc>
        <w:tc>
          <w:tcPr>
            <w:tcW w:w="590" w:type="dxa"/>
            <w:shd w:val="clear" w:color="auto" w:fill="F2F2F2" w:themeFill="background1" w:themeFillShade="F2"/>
          </w:tcPr>
          <w:p w:rsidR="0040491C" w:rsidRDefault="0040491C" w:rsidP="00612F2A"/>
        </w:tc>
      </w:tr>
      <w:tr w:rsidR="0040491C" w:rsidTr="00612F2A">
        <w:trPr>
          <w:trHeight w:val="303"/>
        </w:trPr>
        <w:tc>
          <w:tcPr>
            <w:tcW w:w="2821" w:type="dxa"/>
            <w:vMerge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:rsidR="0040491C" w:rsidRDefault="0040491C" w:rsidP="00612F2A">
            <w:r w:rsidRPr="00C05D5F">
              <w:t xml:space="preserve">Autres : </w:t>
            </w:r>
          </w:p>
        </w:tc>
      </w:tr>
      <w:tr w:rsidR="0040491C" w:rsidTr="00612F2A">
        <w:trPr>
          <w:trHeight w:val="546"/>
        </w:trPr>
        <w:tc>
          <w:tcPr>
            <w:tcW w:w="2821" w:type="dxa"/>
            <w:vMerge/>
            <w:vAlign w:val="center"/>
          </w:tcPr>
          <w:p w:rsidR="0040491C" w:rsidRPr="0023249B" w:rsidRDefault="0040491C" w:rsidP="00612F2A">
            <w:pPr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0491C" w:rsidRDefault="0040491C" w:rsidP="00612F2A">
            <w:r>
              <w:t xml:space="preserve">Description succincte : </w:t>
            </w:r>
          </w:p>
          <w:p w:rsidR="0040491C" w:rsidRDefault="0040491C" w:rsidP="00612F2A"/>
          <w:p w:rsidR="0040491C" w:rsidRPr="00C05D5F" w:rsidRDefault="0040491C" w:rsidP="00612F2A"/>
        </w:tc>
        <w:tc>
          <w:tcPr>
            <w:tcW w:w="588" w:type="dxa"/>
          </w:tcPr>
          <w:p w:rsidR="0040491C" w:rsidRDefault="0040491C" w:rsidP="00612F2A"/>
        </w:tc>
        <w:tc>
          <w:tcPr>
            <w:tcW w:w="590" w:type="dxa"/>
          </w:tcPr>
          <w:p w:rsidR="0040491C" w:rsidRDefault="0040491C" w:rsidP="00612F2A"/>
        </w:tc>
      </w:tr>
      <w:tr w:rsidR="0040491C" w:rsidTr="00612F2A">
        <w:tc>
          <w:tcPr>
            <w:tcW w:w="2821" w:type="dxa"/>
            <w:vMerge w:val="restart"/>
            <w:vAlign w:val="center"/>
          </w:tcPr>
          <w:p w:rsidR="0040491C" w:rsidRPr="0023249B" w:rsidRDefault="0040491C" w:rsidP="00612F2A">
            <w:pPr>
              <w:rPr>
                <w:b/>
              </w:rPr>
            </w:pPr>
            <w:r w:rsidRPr="0023249B">
              <w:rPr>
                <w:b/>
              </w:rPr>
              <w:t>Antériorité de l’incident</w:t>
            </w: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0491C" w:rsidRPr="00C05D5F" w:rsidRDefault="0040491C" w:rsidP="00612F2A"/>
        </w:tc>
        <w:tc>
          <w:tcPr>
            <w:tcW w:w="588" w:type="dxa"/>
          </w:tcPr>
          <w:p w:rsidR="0040491C" w:rsidRDefault="0040491C" w:rsidP="00612F2A">
            <w:r>
              <w:t>Oui</w:t>
            </w:r>
          </w:p>
        </w:tc>
        <w:tc>
          <w:tcPr>
            <w:tcW w:w="590" w:type="dxa"/>
          </w:tcPr>
          <w:p w:rsidR="0040491C" w:rsidRDefault="0040491C" w:rsidP="00612F2A">
            <w:r>
              <w:t>Non</w:t>
            </w:r>
          </w:p>
        </w:tc>
      </w:tr>
      <w:tr w:rsidR="0040491C" w:rsidTr="00612F2A">
        <w:tc>
          <w:tcPr>
            <w:tcW w:w="2821" w:type="dxa"/>
            <w:vMerge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0491C" w:rsidRPr="00C05D5F" w:rsidRDefault="0040491C" w:rsidP="00612F2A">
            <w:r>
              <w:t>Nouveau</w:t>
            </w:r>
          </w:p>
        </w:tc>
        <w:tc>
          <w:tcPr>
            <w:tcW w:w="588" w:type="dxa"/>
            <w:shd w:val="clear" w:color="auto" w:fill="F2F2F2" w:themeFill="background1" w:themeFillShade="F2"/>
          </w:tcPr>
          <w:p w:rsidR="0040491C" w:rsidRDefault="0040491C" w:rsidP="00612F2A"/>
        </w:tc>
        <w:tc>
          <w:tcPr>
            <w:tcW w:w="590" w:type="dxa"/>
            <w:shd w:val="clear" w:color="auto" w:fill="F2F2F2" w:themeFill="background1" w:themeFillShade="F2"/>
          </w:tcPr>
          <w:p w:rsidR="0040491C" w:rsidRDefault="0040491C" w:rsidP="00612F2A"/>
        </w:tc>
      </w:tr>
      <w:tr w:rsidR="0040491C" w:rsidTr="00612F2A">
        <w:tc>
          <w:tcPr>
            <w:tcW w:w="2821" w:type="dxa"/>
            <w:vMerge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0491C" w:rsidRDefault="0040491C" w:rsidP="00612F2A">
            <w:pPr>
              <w:rPr>
                <w:sz w:val="18"/>
                <w:szCs w:val="18"/>
              </w:rPr>
            </w:pPr>
            <w:r>
              <w:t xml:space="preserve">Déjà survenu </w:t>
            </w:r>
            <w:r>
              <w:rPr>
                <w:sz w:val="18"/>
                <w:szCs w:val="18"/>
              </w:rPr>
              <w:t>(références :</w:t>
            </w:r>
            <w:r w:rsidRPr="00903AEE">
              <w:rPr>
                <w:sz w:val="18"/>
                <w:szCs w:val="18"/>
              </w:rPr>
              <w:t xml:space="preserve"> n° FI, n° </w:t>
            </w:r>
            <w:proofErr w:type="spellStart"/>
            <w:r w:rsidRPr="00903AEE">
              <w:rPr>
                <w:sz w:val="18"/>
                <w:szCs w:val="18"/>
              </w:rPr>
              <w:t>Némo</w:t>
            </w:r>
            <w:proofErr w:type="spellEnd"/>
            <w:r w:rsidRPr="00903AEE">
              <w:rPr>
                <w:sz w:val="18"/>
                <w:szCs w:val="18"/>
              </w:rPr>
              <w:t>, n°</w:t>
            </w:r>
            <w:r>
              <w:rPr>
                <w:sz w:val="18"/>
                <w:szCs w:val="18"/>
              </w:rPr>
              <w:t xml:space="preserve"> </w:t>
            </w:r>
            <w:r w:rsidRPr="00903AEE">
              <w:rPr>
                <w:sz w:val="18"/>
                <w:szCs w:val="18"/>
              </w:rPr>
              <w:t>courrier notifié au titulaire le cas échéant)</w:t>
            </w:r>
          </w:p>
          <w:p w:rsidR="0040491C" w:rsidRDefault="0040491C" w:rsidP="00612F2A"/>
        </w:tc>
        <w:tc>
          <w:tcPr>
            <w:tcW w:w="588" w:type="dxa"/>
            <w:shd w:val="clear" w:color="auto" w:fill="F2F2F2" w:themeFill="background1" w:themeFillShade="F2"/>
          </w:tcPr>
          <w:p w:rsidR="0040491C" w:rsidRDefault="0040491C" w:rsidP="00612F2A"/>
        </w:tc>
        <w:tc>
          <w:tcPr>
            <w:tcW w:w="590" w:type="dxa"/>
            <w:shd w:val="clear" w:color="auto" w:fill="F2F2F2" w:themeFill="background1" w:themeFillShade="F2"/>
          </w:tcPr>
          <w:p w:rsidR="0040491C" w:rsidRDefault="0040491C" w:rsidP="00612F2A"/>
        </w:tc>
      </w:tr>
      <w:tr w:rsidR="0040491C" w:rsidTr="00612F2A">
        <w:tc>
          <w:tcPr>
            <w:tcW w:w="9341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40491C" w:rsidRPr="0023249B" w:rsidRDefault="0040491C" w:rsidP="00612F2A">
            <w:pPr>
              <w:jc w:val="center"/>
              <w:rPr>
                <w:b/>
                <w:sz w:val="32"/>
                <w:szCs w:val="32"/>
              </w:rPr>
            </w:pPr>
            <w:r w:rsidRPr="0023249B">
              <w:rPr>
                <w:b/>
                <w:sz w:val="32"/>
                <w:szCs w:val="32"/>
              </w:rPr>
              <w:t>Actions déjà entreprises</w:t>
            </w:r>
            <w:r w:rsidRPr="00AA50B3">
              <w:rPr>
                <w:b/>
                <w:color w:val="FF0000"/>
                <w:sz w:val="32"/>
                <w:szCs w:val="32"/>
              </w:rPr>
              <w:t>*</w:t>
            </w:r>
          </w:p>
        </w:tc>
      </w:tr>
      <w:tr w:rsidR="0040491C" w:rsidTr="00612F2A">
        <w:tc>
          <w:tcPr>
            <w:tcW w:w="282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491C" w:rsidRPr="0023249B" w:rsidRDefault="0040491C" w:rsidP="00612F2A">
            <w:pPr>
              <w:rPr>
                <w:b/>
              </w:rPr>
            </w:pPr>
            <w:r w:rsidRPr="0023249B">
              <w:rPr>
                <w:b/>
              </w:rPr>
              <w:t xml:space="preserve">Dialogue formel avec le </w:t>
            </w:r>
            <w:r>
              <w:rPr>
                <w:b/>
              </w:rPr>
              <w:t>titulaire ou son représentant légal</w:t>
            </w:r>
          </w:p>
          <w:p w:rsidR="0040491C" w:rsidRPr="0023249B" w:rsidRDefault="0040491C" w:rsidP="00612F2A">
            <w:pPr>
              <w:rPr>
                <w:b/>
              </w:rPr>
            </w:pPr>
            <w:r w:rsidRPr="0023249B">
              <w:rPr>
                <w:b/>
                <w:i/>
                <w:color w:val="FF0000"/>
              </w:rPr>
              <w:t>Détails obligatoires en annexe (mails, PV etc.)</w:t>
            </w: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0491C" w:rsidRPr="00C05D5F" w:rsidRDefault="0040491C" w:rsidP="00612F2A"/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0491C" w:rsidRDefault="0040491C" w:rsidP="00612F2A">
            <w:r>
              <w:t>Oui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0491C" w:rsidRDefault="0040491C" w:rsidP="00612F2A">
            <w:r>
              <w:t>Non</w:t>
            </w:r>
          </w:p>
        </w:tc>
      </w:tr>
      <w:tr w:rsidR="0040491C" w:rsidTr="00612F2A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0491C" w:rsidRDefault="0040491C" w:rsidP="00612F2A">
            <w:r>
              <w:t>Echange(s) formel(s) avec le fournisseur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0491C" w:rsidRDefault="0040491C" w:rsidP="00612F2A"/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0491C" w:rsidRDefault="0040491C" w:rsidP="00612F2A"/>
        </w:tc>
      </w:tr>
      <w:tr w:rsidR="0040491C" w:rsidTr="00612F2A">
        <w:tc>
          <w:tcPr>
            <w:tcW w:w="2821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40491C" w:rsidRDefault="0040491C" w:rsidP="00612F2A">
            <w:r>
              <w:t>Commentaire éventuel</w:t>
            </w:r>
          </w:p>
        </w:tc>
      </w:tr>
      <w:tr w:rsidR="0040491C" w:rsidTr="00612F2A">
        <w:tc>
          <w:tcPr>
            <w:tcW w:w="93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  <w:r w:rsidRPr="0023249B">
              <w:rPr>
                <w:b/>
                <w:sz w:val="32"/>
                <w:szCs w:val="32"/>
              </w:rPr>
              <w:t>Demande d’action du RPA</w:t>
            </w:r>
          </w:p>
        </w:tc>
      </w:tr>
      <w:tr w:rsidR="0040491C" w:rsidTr="00612F2A">
        <w:tc>
          <w:tcPr>
            <w:tcW w:w="28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40491C" w:rsidRPr="005917F4" w:rsidRDefault="0040491C" w:rsidP="00612F2A">
            <w:pPr>
              <w:jc w:val="center"/>
            </w:pPr>
            <w:r w:rsidRPr="005917F4">
              <w:t>Pénalité</w:t>
            </w:r>
          </w:p>
        </w:tc>
        <w:tc>
          <w:tcPr>
            <w:tcW w:w="28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40491C" w:rsidRDefault="0040491C" w:rsidP="00612F2A">
            <w:pPr>
              <w:jc w:val="center"/>
            </w:pPr>
            <w:r>
              <w:t>Réfaction</w:t>
            </w:r>
          </w:p>
        </w:tc>
        <w:tc>
          <w:tcPr>
            <w:tcW w:w="3704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40491C" w:rsidRDefault="0040491C" w:rsidP="00612F2A">
            <w:r>
              <w:t>Rappel des dispositions contractuelles</w:t>
            </w:r>
          </w:p>
          <w:p w:rsidR="0040491C" w:rsidRDefault="0040491C" w:rsidP="00612F2A"/>
        </w:tc>
      </w:tr>
      <w:tr w:rsidR="0040491C" w:rsidTr="00612F2A">
        <w:tc>
          <w:tcPr>
            <w:tcW w:w="93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  <w:r w:rsidRPr="0023249B">
              <w:rPr>
                <w:b/>
                <w:sz w:val="32"/>
                <w:szCs w:val="32"/>
              </w:rPr>
              <w:t>Validation de la fiche incident</w:t>
            </w:r>
          </w:p>
        </w:tc>
      </w:tr>
      <w:tr w:rsidR="0040491C" w:rsidTr="00612F2A">
        <w:tc>
          <w:tcPr>
            <w:tcW w:w="2821" w:type="dxa"/>
            <w:tcBorders>
              <w:top w:val="single" w:sz="12" w:space="0" w:color="auto"/>
              <w:bottom w:val="single" w:sz="12" w:space="0" w:color="auto"/>
            </w:tcBorders>
          </w:tcPr>
          <w:p w:rsidR="0040491C" w:rsidRPr="0023249B" w:rsidRDefault="0040491C" w:rsidP="00612F2A">
            <w:pPr>
              <w:jc w:val="center"/>
              <w:rPr>
                <w:b/>
              </w:rPr>
            </w:pPr>
            <w:r w:rsidRPr="0023249B">
              <w:rPr>
                <w:b/>
              </w:rPr>
              <w:t>Date et signature (Unité)</w:t>
            </w:r>
          </w:p>
        </w:tc>
        <w:tc>
          <w:tcPr>
            <w:tcW w:w="28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40491C" w:rsidRDefault="0040491C" w:rsidP="00612F2A">
            <w:r>
              <w:t>Nom/Prénom/Qualité</w:t>
            </w:r>
          </w:p>
        </w:tc>
        <w:tc>
          <w:tcPr>
            <w:tcW w:w="3704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40491C" w:rsidRDefault="0040491C" w:rsidP="00612F2A">
            <w:r>
              <w:t>Visa (personnel de l’unité)</w:t>
            </w:r>
          </w:p>
          <w:p w:rsidR="0040491C" w:rsidRDefault="0040491C" w:rsidP="00612F2A"/>
          <w:p w:rsidR="0040491C" w:rsidRDefault="0040491C" w:rsidP="00612F2A"/>
        </w:tc>
      </w:tr>
      <w:tr w:rsidR="0040491C" w:rsidTr="00612F2A">
        <w:tc>
          <w:tcPr>
            <w:tcW w:w="9341" w:type="dxa"/>
            <w:gridSpan w:val="5"/>
            <w:tcBorders>
              <w:top w:val="single" w:sz="12" w:space="0" w:color="auto"/>
            </w:tcBorders>
            <w:vAlign w:val="center"/>
          </w:tcPr>
          <w:p w:rsidR="0040491C" w:rsidRPr="001E155B" w:rsidRDefault="0040491C" w:rsidP="00612F2A">
            <w:pPr>
              <w:jc w:val="center"/>
              <w:rPr>
                <w:b/>
                <w:sz w:val="20"/>
                <w:szCs w:val="20"/>
              </w:rPr>
            </w:pPr>
            <w:r w:rsidRPr="001E155B">
              <w:rPr>
                <w:b/>
                <w:sz w:val="20"/>
                <w:szCs w:val="20"/>
              </w:rPr>
              <w:t xml:space="preserve">Transmission par NEMO à l’adresse suivante : </w:t>
            </w:r>
            <w:hyperlink r:id="rId7" w:history="1">
              <w:r w:rsidRPr="00C545B4">
                <w:rPr>
                  <w:rStyle w:val="Lienhypertexte"/>
                  <w:rFonts w:eastAsia="Calibri" w:cstheme="minorHAnsi"/>
                  <w:noProof/>
                  <w:color w:val="FF0000"/>
                  <w:sz w:val="20"/>
                  <w:szCs w:val="20"/>
                  <w:lang w:eastAsia="fr-FR"/>
                </w:rPr>
                <w:t>gsbdd-tln-saf.resp-interf-ach-fin.fct@intradef.gouv.fr</w:t>
              </w:r>
            </w:hyperlink>
          </w:p>
          <w:p w:rsidR="0040491C" w:rsidRPr="0023249B" w:rsidRDefault="0040491C" w:rsidP="00612F2A">
            <w:pPr>
              <w:jc w:val="center"/>
              <w:rPr>
                <w:b/>
                <w:highlight w:val="yellow"/>
              </w:rPr>
            </w:pPr>
            <w:r w:rsidRPr="001E155B">
              <w:rPr>
                <w:b/>
                <w:sz w:val="20"/>
                <w:szCs w:val="20"/>
              </w:rPr>
              <w:t>Avec l’annexe adéquate et les PJ indispensables</w:t>
            </w:r>
          </w:p>
        </w:tc>
      </w:tr>
    </w:tbl>
    <w:p w:rsidR="0040491C" w:rsidRDefault="0040491C" w:rsidP="0040491C">
      <w:pPr>
        <w:spacing w:after="0"/>
        <w:rPr>
          <w:color w:val="FF0000"/>
        </w:rPr>
      </w:pPr>
      <w:r w:rsidRPr="00C05D5F">
        <w:rPr>
          <w:color w:val="FF0000"/>
        </w:rPr>
        <w:t>*Champs obligatoire</w:t>
      </w:r>
      <w:r>
        <w:rPr>
          <w:color w:val="FF0000"/>
        </w:rPr>
        <w:t>s</w:t>
      </w:r>
    </w:p>
    <w:p w:rsidR="00E91797" w:rsidRDefault="00622D80" w:rsidP="00622D80">
      <w:pPr>
        <w:jc w:val="center"/>
        <w:rPr>
          <w:b/>
          <w:sz w:val="48"/>
          <w:szCs w:val="48"/>
        </w:rPr>
      </w:pPr>
      <w:r w:rsidRPr="00622D80">
        <w:rPr>
          <w:b/>
          <w:sz w:val="48"/>
          <w:szCs w:val="48"/>
        </w:rPr>
        <w:lastRenderedPageBreak/>
        <w:t>FICHE INCIDENT DE MARCHE</w:t>
      </w:r>
    </w:p>
    <w:p w:rsidR="00C42DA4" w:rsidRPr="00622D80" w:rsidRDefault="00842524" w:rsidP="00622D8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ANNEXE </w:t>
      </w:r>
      <w:r w:rsidR="00D27FDE" w:rsidRPr="00842524">
        <w:rPr>
          <w:b/>
          <w:color w:val="FF0000"/>
          <w:sz w:val="48"/>
          <w:szCs w:val="48"/>
        </w:rPr>
        <w:t>BLANCHISSERIE</w:t>
      </w:r>
    </w:p>
    <w:p w:rsidR="00622D80" w:rsidRDefault="00622D80" w:rsidP="00C05D5F">
      <w:pPr>
        <w:spacing w:after="0"/>
        <w:rPr>
          <w:color w:val="FF0000"/>
        </w:rPr>
      </w:pPr>
    </w:p>
    <w:tbl>
      <w:tblPr>
        <w:tblStyle w:val="Grilledutableau"/>
        <w:tblW w:w="10256" w:type="dxa"/>
        <w:tblInd w:w="-441" w:type="dxa"/>
        <w:tblLook w:val="04A0" w:firstRow="1" w:lastRow="0" w:firstColumn="1" w:lastColumn="0" w:noHBand="0" w:noVBand="1"/>
      </w:tblPr>
      <w:tblGrid>
        <w:gridCol w:w="2421"/>
        <w:gridCol w:w="3436"/>
        <w:gridCol w:w="4389"/>
        <w:gridCol w:w="10"/>
      </w:tblGrid>
      <w:tr w:rsidR="00622D80" w:rsidTr="002B6A7B">
        <w:trPr>
          <w:trHeight w:val="330"/>
        </w:trPr>
        <w:tc>
          <w:tcPr>
            <w:tcW w:w="2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622D80" w:rsidRPr="00CC4A99" w:rsidRDefault="00622D80" w:rsidP="0041501C">
            <w:pPr>
              <w:rPr>
                <w:b/>
                <w:sz w:val="28"/>
                <w:szCs w:val="28"/>
              </w:rPr>
            </w:pPr>
            <w:r w:rsidRPr="00CC4A99">
              <w:rPr>
                <w:b/>
                <w:sz w:val="28"/>
                <w:szCs w:val="28"/>
              </w:rPr>
              <w:t>N° de Marché</w:t>
            </w:r>
            <w:r w:rsidRPr="00CC4A99">
              <w:rPr>
                <w:b/>
                <w:color w:val="FF0000"/>
                <w:sz w:val="28"/>
                <w:szCs w:val="28"/>
              </w:rPr>
              <w:t>*</w:t>
            </w:r>
          </w:p>
        </w:tc>
        <w:tc>
          <w:tcPr>
            <w:tcW w:w="783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2D80" w:rsidRDefault="00622D80" w:rsidP="0041501C">
            <w:pPr>
              <w:jc w:val="center"/>
            </w:pPr>
            <w:bookmarkStart w:id="0" w:name="_GoBack"/>
            <w:bookmarkEnd w:id="0"/>
          </w:p>
        </w:tc>
      </w:tr>
      <w:tr w:rsidR="00622D80" w:rsidTr="002B6A7B">
        <w:trPr>
          <w:trHeight w:val="330"/>
        </w:trPr>
        <w:tc>
          <w:tcPr>
            <w:tcW w:w="2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622D80" w:rsidRPr="00CC4A99" w:rsidRDefault="00622D80" w:rsidP="0041501C">
            <w:pPr>
              <w:rPr>
                <w:b/>
                <w:sz w:val="28"/>
                <w:szCs w:val="28"/>
              </w:rPr>
            </w:pPr>
            <w:r w:rsidRPr="00CC4A99">
              <w:rPr>
                <w:b/>
                <w:sz w:val="28"/>
                <w:szCs w:val="28"/>
              </w:rPr>
              <w:t>Titulaire</w:t>
            </w:r>
            <w:r w:rsidRPr="00CC4A99">
              <w:rPr>
                <w:b/>
                <w:color w:val="FF0000"/>
                <w:sz w:val="28"/>
                <w:szCs w:val="28"/>
              </w:rPr>
              <w:t>*</w:t>
            </w:r>
          </w:p>
        </w:tc>
        <w:tc>
          <w:tcPr>
            <w:tcW w:w="783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2D80" w:rsidRDefault="00622D80" w:rsidP="0041501C">
            <w:pPr>
              <w:jc w:val="center"/>
            </w:pPr>
          </w:p>
        </w:tc>
      </w:tr>
      <w:tr w:rsidR="00622D80" w:rsidRPr="0083161B" w:rsidTr="00726D68">
        <w:trPr>
          <w:trHeight w:val="378"/>
        </w:trPr>
        <w:tc>
          <w:tcPr>
            <w:tcW w:w="1025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622D80" w:rsidRPr="0083161B" w:rsidRDefault="00622D80" w:rsidP="00622D80">
            <w:pPr>
              <w:jc w:val="center"/>
              <w:rPr>
                <w:sz w:val="32"/>
                <w:szCs w:val="32"/>
              </w:rPr>
            </w:pPr>
            <w:r w:rsidRPr="00842524">
              <w:rPr>
                <w:b/>
                <w:sz w:val="32"/>
                <w:szCs w:val="32"/>
              </w:rPr>
              <w:t>Description détaillée de l’incident</w:t>
            </w:r>
            <w:r w:rsidR="00D051B5" w:rsidRPr="00D051B5">
              <w:rPr>
                <w:color w:val="FF0000"/>
                <w:sz w:val="32"/>
                <w:szCs w:val="32"/>
              </w:rPr>
              <w:t>*</w:t>
            </w:r>
          </w:p>
        </w:tc>
      </w:tr>
      <w:tr w:rsidR="0041327C" w:rsidTr="00842524">
        <w:trPr>
          <w:trHeight w:val="1478"/>
        </w:trPr>
        <w:tc>
          <w:tcPr>
            <w:tcW w:w="10256" w:type="dxa"/>
            <w:gridSpan w:val="4"/>
            <w:tcBorders>
              <w:top w:val="single" w:sz="12" w:space="0" w:color="auto"/>
            </w:tcBorders>
          </w:tcPr>
          <w:p w:rsidR="00842524" w:rsidRPr="00485800" w:rsidRDefault="00842524" w:rsidP="00842524">
            <w:pPr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  <w:t>REFACTIONS</w:t>
            </w:r>
          </w:p>
          <w:p w:rsidR="00842524" w:rsidRDefault="00842524" w:rsidP="00842524">
            <w:r>
              <w:t>Dans le cas de demande de réfactions, les éléments suivants sont indispensables à leur calcul :</w:t>
            </w:r>
          </w:p>
          <w:p w:rsidR="00842524" w:rsidRPr="00842524" w:rsidRDefault="00842524" w:rsidP="00842524">
            <w:pPr>
              <w:pStyle w:val="Paragraphedeliste"/>
              <w:numPr>
                <w:ilvl w:val="0"/>
                <w:numId w:val="3"/>
              </w:numPr>
            </w:pPr>
            <w:r w:rsidRPr="00842524">
              <w:t>Nombre d’articles perdus ou dégradés ;</w:t>
            </w:r>
          </w:p>
          <w:p w:rsidR="00A53DF6" w:rsidRDefault="00842524" w:rsidP="00842524">
            <w:pPr>
              <w:pStyle w:val="Paragraphedeliste"/>
              <w:numPr>
                <w:ilvl w:val="0"/>
                <w:numId w:val="3"/>
              </w:numPr>
            </w:pPr>
            <w:r w:rsidRPr="00842524">
              <w:t>Prix de cession du ou des articles concernés.</w:t>
            </w:r>
          </w:p>
          <w:p w:rsidR="004C1012" w:rsidRPr="00842524" w:rsidRDefault="004C1012" w:rsidP="004C1012">
            <w:pPr>
              <w:pStyle w:val="Paragraphedeliste"/>
            </w:pPr>
          </w:p>
          <w:p w:rsidR="00842524" w:rsidRPr="00842524" w:rsidRDefault="00842524" w:rsidP="00842524">
            <w:pPr>
              <w:ind w:left="360"/>
              <w:rPr>
                <w:color w:val="FF0000"/>
              </w:rPr>
            </w:pPr>
          </w:p>
        </w:tc>
      </w:tr>
      <w:tr w:rsidR="00622D80" w:rsidTr="00726D68">
        <w:trPr>
          <w:trHeight w:val="1740"/>
        </w:trPr>
        <w:tc>
          <w:tcPr>
            <w:tcW w:w="10256" w:type="dxa"/>
            <w:gridSpan w:val="4"/>
            <w:tcBorders>
              <w:top w:val="single" w:sz="12" w:space="0" w:color="auto"/>
            </w:tcBorders>
          </w:tcPr>
          <w:p w:rsidR="00842524" w:rsidRPr="00485800" w:rsidRDefault="00842524" w:rsidP="00842524">
            <w:pPr>
              <w:rPr>
                <w:b/>
                <w:color w:val="FF0000"/>
                <w:u w:val="single"/>
              </w:rPr>
            </w:pPr>
            <w:r w:rsidRPr="00485800">
              <w:rPr>
                <w:b/>
                <w:color w:val="FF0000"/>
                <w:u w:val="single"/>
              </w:rPr>
              <w:t>PENALITES</w:t>
            </w:r>
          </w:p>
          <w:p w:rsidR="00842524" w:rsidRPr="00842524" w:rsidRDefault="00842524" w:rsidP="00144669">
            <w:pPr>
              <w:jc w:val="both"/>
            </w:pPr>
            <w:r w:rsidRPr="00842524">
              <w:t>Il est impératif de nous transmettre les éléments nécessaires au calcul des pénalités selon le type d’incident incriminé.</w:t>
            </w:r>
          </w:p>
          <w:p w:rsidR="00842524" w:rsidRPr="00842524" w:rsidRDefault="00842524" w:rsidP="00144669">
            <w:pPr>
              <w:jc w:val="both"/>
            </w:pPr>
            <w:r w:rsidRPr="00842524">
              <w:t>Par exemple :</w:t>
            </w:r>
          </w:p>
          <w:p w:rsidR="00842524" w:rsidRPr="002B6A7B" w:rsidRDefault="00842524" w:rsidP="00144669">
            <w:pPr>
              <w:pStyle w:val="Paragraphedeliste"/>
              <w:numPr>
                <w:ilvl w:val="0"/>
                <w:numId w:val="3"/>
              </w:numPr>
              <w:jc w:val="both"/>
            </w:pPr>
            <w:r w:rsidRPr="002B6A7B">
              <w:rPr>
                <w:b/>
              </w:rPr>
              <w:t xml:space="preserve">Si retard de livraison concernant le jour : </w:t>
            </w:r>
            <w:r w:rsidRPr="002B6A7B">
              <w:t>jour de livraison prévu + jour où la livraison a été effectuée</w:t>
            </w:r>
          </w:p>
          <w:p w:rsidR="00842524" w:rsidRPr="002B6A7B" w:rsidRDefault="00842524" w:rsidP="00144669">
            <w:pPr>
              <w:pStyle w:val="Paragraphedeliste"/>
              <w:numPr>
                <w:ilvl w:val="0"/>
                <w:numId w:val="3"/>
              </w:numPr>
              <w:jc w:val="both"/>
            </w:pPr>
            <w:r w:rsidRPr="002B6A7B">
              <w:rPr>
                <w:b/>
              </w:rPr>
              <w:t>Si retard de livraison concernant l’heure :</w:t>
            </w:r>
            <w:r w:rsidRPr="002B6A7B">
              <w:t xml:space="preserve"> heure de livraison prévue + heure où la livraison a été effectuée</w:t>
            </w:r>
          </w:p>
          <w:p w:rsidR="00842524" w:rsidRPr="002B6A7B" w:rsidRDefault="00842524" w:rsidP="00144669">
            <w:pPr>
              <w:pStyle w:val="Paragraphedeliste"/>
              <w:numPr>
                <w:ilvl w:val="0"/>
                <w:numId w:val="3"/>
              </w:numPr>
              <w:jc w:val="both"/>
            </w:pPr>
            <w:r w:rsidRPr="002B6A7B">
              <w:rPr>
                <w:b/>
              </w:rPr>
              <w:t xml:space="preserve">Si prestation non-conforme (linge abîmé, mal nettoyé …) </w:t>
            </w:r>
            <w:r w:rsidRPr="002B6A7B">
              <w:rPr>
                <w:b/>
                <w:u w:val="single"/>
              </w:rPr>
              <w:t>avec rejet de la prestation</w:t>
            </w:r>
            <w:r w:rsidRPr="002B6A7B">
              <w:t> : nombre d’articles concernés + objet de la non-conformité</w:t>
            </w:r>
          </w:p>
          <w:p w:rsidR="00842524" w:rsidRPr="002B6A7B" w:rsidRDefault="00842524" w:rsidP="00144669">
            <w:pPr>
              <w:pStyle w:val="Paragraphedeliste"/>
              <w:numPr>
                <w:ilvl w:val="0"/>
                <w:numId w:val="3"/>
              </w:numPr>
              <w:jc w:val="both"/>
            </w:pPr>
            <w:r w:rsidRPr="002B6A7B">
              <w:rPr>
                <w:b/>
              </w:rPr>
              <w:t>Si non-respect de la mise en place de la dotation/du matériel de stockage :</w:t>
            </w:r>
            <w:r w:rsidRPr="002B6A7B">
              <w:t xml:space="preserve"> jour de réception prévu + jour où la prestation a été effectivement perçue</w:t>
            </w:r>
          </w:p>
          <w:p w:rsidR="00842524" w:rsidRDefault="00842524" w:rsidP="00144669">
            <w:pPr>
              <w:jc w:val="both"/>
            </w:pPr>
          </w:p>
          <w:p w:rsidR="00842524" w:rsidRPr="00842524" w:rsidRDefault="00842524" w:rsidP="00144669">
            <w:pPr>
              <w:jc w:val="both"/>
              <w:rPr>
                <w:b/>
              </w:rPr>
            </w:pPr>
            <w:r w:rsidRPr="00842524">
              <w:rPr>
                <w:b/>
              </w:rPr>
              <w:t>Dans TOUS LES CAS, préciser la date de l’incident, et le lieu concerné (restaurant XX, mess XX, …)</w:t>
            </w:r>
          </w:p>
          <w:p w:rsidR="00842524" w:rsidRDefault="00842524" w:rsidP="00144669">
            <w:pPr>
              <w:jc w:val="both"/>
            </w:pPr>
          </w:p>
          <w:p w:rsidR="00726D68" w:rsidRDefault="00842524" w:rsidP="00144669">
            <w:pPr>
              <w:jc w:val="both"/>
              <w:rPr>
                <w:b/>
              </w:rPr>
            </w:pPr>
            <w:r w:rsidRPr="00842524">
              <w:rPr>
                <w:b/>
              </w:rPr>
              <w:t>Les dispositions mentionnées supra sont adaptées en fonction du cahier des charges en vigueur au marché concerné.</w:t>
            </w:r>
          </w:p>
          <w:p w:rsidR="004C1012" w:rsidRDefault="004C1012" w:rsidP="00144669">
            <w:pPr>
              <w:jc w:val="both"/>
              <w:rPr>
                <w:b/>
              </w:rPr>
            </w:pPr>
          </w:p>
          <w:p w:rsidR="00842524" w:rsidRPr="00842524" w:rsidRDefault="00842524" w:rsidP="00842524">
            <w:pPr>
              <w:jc w:val="both"/>
              <w:rPr>
                <w:b/>
              </w:rPr>
            </w:pPr>
          </w:p>
        </w:tc>
      </w:tr>
      <w:tr w:rsidR="00622D80" w:rsidTr="002B6A7B">
        <w:trPr>
          <w:trHeight w:val="932"/>
        </w:trPr>
        <w:tc>
          <w:tcPr>
            <w:tcW w:w="10256" w:type="dxa"/>
            <w:gridSpan w:val="4"/>
            <w:tcBorders>
              <w:top w:val="single" w:sz="12" w:space="0" w:color="auto"/>
            </w:tcBorders>
          </w:tcPr>
          <w:p w:rsidR="00622D80" w:rsidRPr="00842524" w:rsidRDefault="00622D80" w:rsidP="00760C4C">
            <w:r w:rsidRPr="00842524">
              <w:rPr>
                <w:b/>
              </w:rPr>
              <w:t>Eléments de preuve</w:t>
            </w:r>
            <w:r w:rsidR="00D051B5">
              <w:t xml:space="preserve"> </w:t>
            </w:r>
            <w:r w:rsidR="00760C4C" w:rsidRPr="00842524">
              <w:t xml:space="preserve">(joindre </w:t>
            </w:r>
            <w:r w:rsidR="0060610A" w:rsidRPr="00842524">
              <w:t>le bon de livraison, le bon de commande, … selon le défaut d’exécution des prestations</w:t>
            </w:r>
            <w:r w:rsidR="00D051B5" w:rsidRPr="00842524">
              <w:t>)</w:t>
            </w:r>
            <w:r w:rsidRPr="00842524">
              <w:t xml:space="preserve"> :  </w:t>
            </w:r>
          </w:p>
          <w:p w:rsidR="00760C4C" w:rsidRDefault="00760C4C" w:rsidP="00760C4C"/>
        </w:tc>
      </w:tr>
      <w:tr w:rsidR="00622D80" w:rsidRPr="0083161B" w:rsidTr="00726D68">
        <w:trPr>
          <w:trHeight w:val="378"/>
        </w:trPr>
        <w:tc>
          <w:tcPr>
            <w:tcW w:w="1025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622D80" w:rsidRPr="0083161B" w:rsidRDefault="00622D80" w:rsidP="00622D80">
            <w:pPr>
              <w:jc w:val="center"/>
              <w:rPr>
                <w:sz w:val="32"/>
                <w:szCs w:val="32"/>
              </w:rPr>
            </w:pPr>
            <w:r w:rsidRPr="00842524">
              <w:rPr>
                <w:b/>
                <w:sz w:val="32"/>
                <w:szCs w:val="32"/>
              </w:rPr>
              <w:t>Description détaillée des action</w:t>
            </w:r>
            <w:r w:rsidR="00781B83" w:rsidRPr="00842524">
              <w:rPr>
                <w:b/>
                <w:sz w:val="32"/>
                <w:szCs w:val="32"/>
              </w:rPr>
              <w:t>s</w:t>
            </w:r>
            <w:r w:rsidRPr="00842524">
              <w:rPr>
                <w:b/>
                <w:sz w:val="32"/>
                <w:szCs w:val="32"/>
              </w:rPr>
              <w:t xml:space="preserve"> déjà entreprises</w:t>
            </w:r>
            <w:r w:rsidR="00D051B5" w:rsidRPr="00D051B5">
              <w:rPr>
                <w:color w:val="FF0000"/>
                <w:sz w:val="32"/>
                <w:szCs w:val="32"/>
              </w:rPr>
              <w:t>*</w:t>
            </w:r>
          </w:p>
        </w:tc>
      </w:tr>
      <w:tr w:rsidR="00842524" w:rsidRPr="0083161B" w:rsidTr="00842524">
        <w:trPr>
          <w:trHeight w:val="378"/>
        </w:trPr>
        <w:tc>
          <w:tcPr>
            <w:tcW w:w="1025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524" w:rsidRPr="001009E5" w:rsidRDefault="00842524" w:rsidP="00842524">
            <w:pPr>
              <w:pStyle w:val="Paragraphedeliste"/>
              <w:numPr>
                <w:ilvl w:val="0"/>
                <w:numId w:val="4"/>
              </w:numPr>
              <w:rPr>
                <w:rFonts w:cstheme="minorHAnsi"/>
                <w:b/>
              </w:rPr>
            </w:pPr>
            <w:r w:rsidRPr="001009E5">
              <w:rPr>
                <w:rFonts w:cstheme="minorHAnsi"/>
                <w:b/>
              </w:rPr>
              <w:t xml:space="preserve">Echange de mails : </w:t>
            </w:r>
            <w:r w:rsidRPr="00842524">
              <w:rPr>
                <w:rFonts w:cstheme="minorHAnsi"/>
              </w:rPr>
              <w:t>oui / non (si non, rencontre obligatoire)</w:t>
            </w:r>
          </w:p>
          <w:p w:rsidR="00842524" w:rsidRPr="001009E5" w:rsidRDefault="00842524" w:rsidP="00842524">
            <w:pPr>
              <w:pStyle w:val="Paragraphedeliste"/>
              <w:numPr>
                <w:ilvl w:val="0"/>
                <w:numId w:val="4"/>
              </w:numPr>
              <w:rPr>
                <w:rFonts w:cstheme="minorHAnsi"/>
                <w:b/>
                <w:i/>
              </w:rPr>
            </w:pPr>
            <w:proofErr w:type="gramStart"/>
            <w:r w:rsidRPr="001009E5">
              <w:rPr>
                <w:rFonts w:cstheme="minorHAnsi"/>
                <w:b/>
              </w:rPr>
              <w:t>et</w:t>
            </w:r>
            <w:proofErr w:type="gramEnd"/>
            <w:r w:rsidRPr="001009E5">
              <w:rPr>
                <w:rFonts w:cstheme="minorHAnsi"/>
                <w:b/>
              </w:rPr>
              <w:t xml:space="preserve">/ou rencontre : </w:t>
            </w:r>
            <w:r w:rsidRPr="00842524">
              <w:rPr>
                <w:rFonts w:cstheme="minorHAnsi"/>
              </w:rPr>
              <w:t>date </w:t>
            </w:r>
            <w:r w:rsidRPr="001009E5">
              <w:rPr>
                <w:rFonts w:cstheme="minorHAnsi"/>
                <w:b/>
              </w:rPr>
              <w:t>:</w:t>
            </w:r>
          </w:p>
          <w:p w:rsidR="00842524" w:rsidRPr="001009E5" w:rsidRDefault="00842524" w:rsidP="00842524">
            <w:pPr>
              <w:rPr>
                <w:rFonts w:cstheme="minorHAnsi"/>
                <w:b/>
              </w:rPr>
            </w:pPr>
          </w:p>
          <w:p w:rsidR="00842524" w:rsidRDefault="00842524" w:rsidP="004C1012">
            <w:pPr>
              <w:rPr>
                <w:rFonts w:cstheme="minorHAnsi"/>
                <w:b/>
              </w:rPr>
            </w:pPr>
            <w:r w:rsidRPr="001009E5">
              <w:rPr>
                <w:rFonts w:cstheme="minorHAnsi"/>
                <w:b/>
              </w:rPr>
              <w:t>Le cas échéant, actions correctives entreprises par le titulaire :</w:t>
            </w:r>
          </w:p>
          <w:p w:rsidR="004C1012" w:rsidRPr="004C1012" w:rsidRDefault="004C1012" w:rsidP="004C1012">
            <w:pPr>
              <w:rPr>
                <w:rFonts w:cstheme="minorHAnsi"/>
                <w:b/>
              </w:rPr>
            </w:pPr>
          </w:p>
        </w:tc>
      </w:tr>
      <w:tr w:rsidR="005E381D" w:rsidTr="002B6A7B">
        <w:trPr>
          <w:gridAfter w:val="1"/>
          <w:wAfter w:w="10" w:type="dxa"/>
          <w:trHeight w:val="262"/>
        </w:trPr>
        <w:tc>
          <w:tcPr>
            <w:tcW w:w="5857" w:type="dxa"/>
            <w:gridSpan w:val="2"/>
            <w:vMerge w:val="restart"/>
            <w:vAlign w:val="center"/>
          </w:tcPr>
          <w:p w:rsidR="005E381D" w:rsidRPr="005E381D" w:rsidRDefault="00842524" w:rsidP="00781B83">
            <w:pPr>
              <w:jc w:val="center"/>
              <w:rPr>
                <w:i/>
              </w:rPr>
            </w:pPr>
            <w:r w:rsidRPr="001009E5">
              <w:rPr>
                <w:rFonts w:cstheme="minorHAnsi"/>
                <w:b/>
              </w:rPr>
              <w:t>Information du titulaire de la poursuite de la procédure par la PFC SUD</w:t>
            </w:r>
          </w:p>
        </w:tc>
        <w:tc>
          <w:tcPr>
            <w:tcW w:w="43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81D" w:rsidRDefault="00842524" w:rsidP="00842524">
            <w:pPr>
              <w:jc w:val="center"/>
            </w:pPr>
            <w:r w:rsidRPr="001009E5">
              <w:rPr>
                <w:rFonts w:cstheme="minorHAnsi"/>
                <w:b/>
              </w:rPr>
              <w:t>Date de l’information au titulaire</w:t>
            </w:r>
          </w:p>
        </w:tc>
      </w:tr>
      <w:tr w:rsidR="005E381D" w:rsidTr="002B6A7B">
        <w:trPr>
          <w:gridAfter w:val="1"/>
          <w:wAfter w:w="10" w:type="dxa"/>
          <w:trHeight w:val="531"/>
        </w:trPr>
        <w:tc>
          <w:tcPr>
            <w:tcW w:w="5857" w:type="dxa"/>
            <w:gridSpan w:val="2"/>
            <w:vMerge/>
          </w:tcPr>
          <w:p w:rsidR="005E381D" w:rsidRDefault="005E381D" w:rsidP="005E381D">
            <w:pPr>
              <w:jc w:val="center"/>
            </w:pPr>
          </w:p>
        </w:tc>
        <w:tc>
          <w:tcPr>
            <w:tcW w:w="4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E381D" w:rsidRDefault="005E381D" w:rsidP="005E381D"/>
        </w:tc>
      </w:tr>
      <w:tr w:rsidR="005E381D" w:rsidTr="002B6A7B">
        <w:trPr>
          <w:gridAfter w:val="1"/>
          <w:wAfter w:w="10" w:type="dxa"/>
          <w:trHeight w:val="531"/>
        </w:trPr>
        <w:tc>
          <w:tcPr>
            <w:tcW w:w="2421" w:type="dxa"/>
          </w:tcPr>
          <w:p w:rsidR="00842524" w:rsidRPr="001009E5" w:rsidRDefault="00842524" w:rsidP="00842524">
            <w:pPr>
              <w:jc w:val="center"/>
              <w:rPr>
                <w:rFonts w:cstheme="minorHAnsi"/>
                <w:b/>
              </w:rPr>
            </w:pPr>
            <w:r w:rsidRPr="001009E5">
              <w:rPr>
                <w:rFonts w:cstheme="minorHAnsi"/>
                <w:b/>
              </w:rPr>
              <w:t>Commentaires</w:t>
            </w:r>
          </w:p>
          <w:p w:rsidR="00842524" w:rsidRPr="001009E5" w:rsidRDefault="00842524" w:rsidP="00842524">
            <w:pPr>
              <w:jc w:val="center"/>
              <w:rPr>
                <w:rFonts w:cstheme="minorHAnsi"/>
                <w:b/>
              </w:rPr>
            </w:pPr>
            <w:r w:rsidRPr="001009E5">
              <w:rPr>
                <w:rFonts w:cstheme="minorHAnsi"/>
                <w:b/>
              </w:rPr>
              <w:t>Eventuels</w:t>
            </w:r>
          </w:p>
          <w:p w:rsidR="005E381D" w:rsidRDefault="00842524" w:rsidP="00842524">
            <w:pPr>
              <w:jc w:val="center"/>
            </w:pPr>
            <w:r w:rsidRPr="001009E5">
              <w:rPr>
                <w:rFonts w:cstheme="minorHAnsi"/>
              </w:rPr>
              <w:t>(contrôleur des prestations / titulaire du marché/autres…)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5E381D" w:rsidRDefault="005E381D" w:rsidP="005E381D"/>
          <w:p w:rsidR="005E381D" w:rsidRDefault="005E381D" w:rsidP="005E381D"/>
        </w:tc>
      </w:tr>
    </w:tbl>
    <w:p w:rsidR="004C1012" w:rsidRDefault="004C1012" w:rsidP="002B6A7B">
      <w:pPr>
        <w:spacing w:after="0"/>
        <w:jc w:val="center"/>
        <w:rPr>
          <w:i/>
          <w:color w:val="FF0000"/>
          <w:sz w:val="18"/>
          <w:szCs w:val="18"/>
        </w:rPr>
      </w:pPr>
    </w:p>
    <w:p w:rsidR="002B6A7B" w:rsidRPr="00663651" w:rsidRDefault="002B6A7B" w:rsidP="002B6A7B">
      <w:pPr>
        <w:spacing w:after="0"/>
        <w:jc w:val="center"/>
        <w:rPr>
          <w:i/>
          <w:color w:val="FF0000"/>
          <w:sz w:val="18"/>
          <w:szCs w:val="18"/>
        </w:rPr>
      </w:pPr>
      <w:r>
        <w:rPr>
          <w:i/>
          <w:color w:val="FF0000"/>
          <w:sz w:val="18"/>
          <w:szCs w:val="18"/>
        </w:rPr>
        <w:lastRenderedPageBreak/>
        <w:t>*</w:t>
      </w:r>
      <w:r w:rsidRPr="00D051B5">
        <w:rPr>
          <w:i/>
          <w:color w:val="FF0000"/>
          <w:sz w:val="18"/>
          <w:szCs w:val="18"/>
        </w:rPr>
        <w:t>En cas de non renseignement des champs obligatoire</w:t>
      </w:r>
      <w:r>
        <w:rPr>
          <w:i/>
          <w:color w:val="FF0000"/>
          <w:sz w:val="18"/>
          <w:szCs w:val="18"/>
        </w:rPr>
        <w:t>s,</w:t>
      </w:r>
      <w:r w:rsidRPr="00D051B5">
        <w:rPr>
          <w:i/>
          <w:color w:val="FF0000"/>
          <w:sz w:val="18"/>
          <w:szCs w:val="18"/>
        </w:rPr>
        <w:t xml:space="preserve"> la PFC SUD </w:t>
      </w:r>
      <w:r>
        <w:rPr>
          <w:i/>
          <w:color w:val="FF0000"/>
          <w:sz w:val="18"/>
          <w:szCs w:val="18"/>
        </w:rPr>
        <w:t>reviendra</w:t>
      </w:r>
      <w:r w:rsidRPr="00D051B5">
        <w:rPr>
          <w:i/>
          <w:color w:val="FF0000"/>
          <w:sz w:val="18"/>
          <w:szCs w:val="18"/>
        </w:rPr>
        <w:t xml:space="preserve"> vers vous pour plus d’information</w:t>
      </w:r>
      <w:r>
        <w:rPr>
          <w:i/>
          <w:color w:val="FF0000"/>
          <w:sz w:val="18"/>
          <w:szCs w:val="18"/>
        </w:rPr>
        <w:t>s</w:t>
      </w:r>
      <w:r w:rsidRPr="00D051B5">
        <w:rPr>
          <w:i/>
          <w:color w:val="FF0000"/>
          <w:sz w:val="18"/>
          <w:szCs w:val="18"/>
        </w:rPr>
        <w:t xml:space="preserve"> </w:t>
      </w:r>
      <w:proofErr w:type="gramStart"/>
      <w:r w:rsidRPr="00D051B5">
        <w:rPr>
          <w:i/>
          <w:color w:val="FF0000"/>
          <w:sz w:val="18"/>
          <w:szCs w:val="18"/>
        </w:rPr>
        <w:t>ou</w:t>
      </w:r>
      <w:proofErr w:type="gramEnd"/>
      <w:r w:rsidRPr="00D051B5">
        <w:rPr>
          <w:i/>
          <w:color w:val="FF0000"/>
          <w:sz w:val="18"/>
          <w:szCs w:val="18"/>
        </w:rPr>
        <w:t xml:space="preserve"> </w:t>
      </w:r>
      <w:r>
        <w:rPr>
          <w:i/>
          <w:color w:val="FF0000"/>
          <w:sz w:val="18"/>
          <w:szCs w:val="18"/>
        </w:rPr>
        <w:t>se réserve l</w:t>
      </w:r>
      <w:r w:rsidRPr="00D051B5">
        <w:rPr>
          <w:i/>
          <w:color w:val="FF0000"/>
          <w:sz w:val="18"/>
          <w:szCs w:val="18"/>
        </w:rPr>
        <w:t>e</w:t>
      </w:r>
      <w:r>
        <w:rPr>
          <w:i/>
          <w:color w:val="FF0000"/>
          <w:sz w:val="18"/>
          <w:szCs w:val="18"/>
        </w:rPr>
        <w:t xml:space="preserve"> droit de</w:t>
      </w:r>
      <w:r w:rsidRPr="00D051B5">
        <w:rPr>
          <w:i/>
          <w:color w:val="FF0000"/>
          <w:sz w:val="18"/>
          <w:szCs w:val="18"/>
        </w:rPr>
        <w:t xml:space="preserve"> </w:t>
      </w:r>
      <w:r>
        <w:rPr>
          <w:i/>
          <w:color w:val="FF0000"/>
          <w:sz w:val="18"/>
          <w:szCs w:val="18"/>
        </w:rPr>
        <w:t>demander l’annulation de la FI.</w:t>
      </w:r>
    </w:p>
    <w:sectPr w:rsidR="002B6A7B" w:rsidRPr="00663651" w:rsidSect="0040491C">
      <w:footerReference w:type="default" r:id="rId8"/>
      <w:pgSz w:w="11906" w:h="16838"/>
      <w:pgMar w:top="709" w:right="1417" w:bottom="993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0BD" w:rsidRDefault="000360BD" w:rsidP="00FC3100">
      <w:pPr>
        <w:spacing w:after="0" w:line="240" w:lineRule="auto"/>
      </w:pPr>
      <w:r>
        <w:separator/>
      </w:r>
    </w:p>
  </w:endnote>
  <w:endnote w:type="continuationSeparator" w:id="0">
    <w:p w:rsidR="000360BD" w:rsidRDefault="000360BD" w:rsidP="00FC3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0848565"/>
      <w:docPartObj>
        <w:docPartGallery w:val="Page Numbers (Bottom of Page)"/>
        <w:docPartUnique/>
      </w:docPartObj>
    </w:sdtPr>
    <w:sdtContent>
      <w:p w:rsidR="0040491C" w:rsidRDefault="0040491C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4A99">
          <w:rPr>
            <w:noProof/>
          </w:rPr>
          <w:t>2</w:t>
        </w:r>
        <w:r>
          <w:fldChar w:fldCharType="end"/>
        </w:r>
        <w:r>
          <w:t>/2</w:t>
        </w:r>
      </w:p>
    </w:sdtContent>
  </w:sdt>
  <w:p w:rsidR="0040491C" w:rsidRDefault="0040491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0BD" w:rsidRDefault="000360BD" w:rsidP="00FC3100">
      <w:pPr>
        <w:spacing w:after="0" w:line="240" w:lineRule="auto"/>
      </w:pPr>
      <w:r>
        <w:separator/>
      </w:r>
    </w:p>
  </w:footnote>
  <w:footnote w:type="continuationSeparator" w:id="0">
    <w:p w:rsidR="000360BD" w:rsidRDefault="000360BD" w:rsidP="00FC3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5F0F"/>
    <w:multiLevelType w:val="hybridMultilevel"/>
    <w:tmpl w:val="AD8AFB18"/>
    <w:lvl w:ilvl="0" w:tplc="40C0945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B1AF3"/>
    <w:multiLevelType w:val="hybridMultilevel"/>
    <w:tmpl w:val="C002A78C"/>
    <w:lvl w:ilvl="0" w:tplc="E4E480B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E1F99"/>
    <w:multiLevelType w:val="hybridMultilevel"/>
    <w:tmpl w:val="71809EFE"/>
    <w:lvl w:ilvl="0" w:tplc="5504DB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88658C"/>
    <w:multiLevelType w:val="hybridMultilevel"/>
    <w:tmpl w:val="1F401ACE"/>
    <w:lvl w:ilvl="0" w:tplc="BD2A650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61B"/>
    <w:rsid w:val="000360BD"/>
    <w:rsid w:val="0010637F"/>
    <w:rsid w:val="00133F0F"/>
    <w:rsid w:val="00144669"/>
    <w:rsid w:val="002717E0"/>
    <w:rsid w:val="002B6A7B"/>
    <w:rsid w:val="00387230"/>
    <w:rsid w:val="003D3905"/>
    <w:rsid w:val="0040491C"/>
    <w:rsid w:val="0041327C"/>
    <w:rsid w:val="004155F5"/>
    <w:rsid w:val="004631CF"/>
    <w:rsid w:val="00485800"/>
    <w:rsid w:val="004C1012"/>
    <w:rsid w:val="00521D7C"/>
    <w:rsid w:val="005C5E08"/>
    <w:rsid w:val="005E381D"/>
    <w:rsid w:val="0060610A"/>
    <w:rsid w:val="00620A1B"/>
    <w:rsid w:val="00622D80"/>
    <w:rsid w:val="006B2848"/>
    <w:rsid w:val="00726D68"/>
    <w:rsid w:val="00750057"/>
    <w:rsid w:val="00760C4C"/>
    <w:rsid w:val="00781B83"/>
    <w:rsid w:val="0083161B"/>
    <w:rsid w:val="00842524"/>
    <w:rsid w:val="008A0968"/>
    <w:rsid w:val="009C32DE"/>
    <w:rsid w:val="00A53DF6"/>
    <w:rsid w:val="00A848D5"/>
    <w:rsid w:val="00B32BEC"/>
    <w:rsid w:val="00B87784"/>
    <w:rsid w:val="00C05D5F"/>
    <w:rsid w:val="00C13208"/>
    <w:rsid w:val="00C42DA4"/>
    <w:rsid w:val="00CC4A99"/>
    <w:rsid w:val="00D051B5"/>
    <w:rsid w:val="00D27FDE"/>
    <w:rsid w:val="00D36E37"/>
    <w:rsid w:val="00D371EB"/>
    <w:rsid w:val="00D521B7"/>
    <w:rsid w:val="00DA39B7"/>
    <w:rsid w:val="00E050C1"/>
    <w:rsid w:val="00E27DD1"/>
    <w:rsid w:val="00E91797"/>
    <w:rsid w:val="00E97FA8"/>
    <w:rsid w:val="00ED323D"/>
    <w:rsid w:val="00F329FA"/>
    <w:rsid w:val="00F6397D"/>
    <w:rsid w:val="00FC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1FD6B"/>
  <w15:chartTrackingRefBased/>
  <w15:docId w15:val="{CED57E14-1BE5-4B52-9587-AEE87CD76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31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05D5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C3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C3100"/>
  </w:style>
  <w:style w:type="paragraph" w:styleId="Pieddepage">
    <w:name w:val="footer"/>
    <w:basedOn w:val="Normal"/>
    <w:link w:val="PieddepageCar"/>
    <w:uiPriority w:val="99"/>
    <w:unhideWhenUsed/>
    <w:rsid w:val="00FC3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C3100"/>
  </w:style>
  <w:style w:type="character" w:styleId="Lienhypertexte">
    <w:name w:val="Hyperlink"/>
    <w:basedOn w:val="Policepardfaut"/>
    <w:uiPriority w:val="99"/>
    <w:semiHidden/>
    <w:unhideWhenUsed/>
    <w:rsid w:val="0040491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sbdd-tln-saf.resp-interf-ach-fin.fct@intradef.gouv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531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FULCHIRON Stéphane ATTACHE ADM. ETAT</dc:creator>
  <cp:keywords/>
  <dc:description/>
  <cp:lastModifiedBy>DAVID Sabrina TSEF 2E CLASSE DEF</cp:lastModifiedBy>
  <cp:revision>11</cp:revision>
  <cp:lastPrinted>2023-01-10T07:01:00Z</cp:lastPrinted>
  <dcterms:created xsi:type="dcterms:W3CDTF">2023-02-27T15:22:00Z</dcterms:created>
  <dcterms:modified xsi:type="dcterms:W3CDTF">2024-11-25T13:38:00Z</dcterms:modified>
</cp:coreProperties>
</file>