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6BD8BD8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B72D74" w:rsidRPr="00CE6A24">
        <w:rPr>
          <w:rFonts w:ascii="Marianne" w:hAnsi="Marianne" w:cs="Arial"/>
          <w:b/>
          <w:bCs/>
          <w:noProof/>
          <w:sz w:val="20"/>
          <w:szCs w:val="20"/>
        </w:rPr>
        <w:t>6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B72D74" w:rsidRPr="00CE6A24">
        <w:rPr>
          <w:rFonts w:ascii="Marianne" w:hAnsi="Marianne" w:cs="Arial"/>
          <w:b/>
          <w:noProof/>
          <w:sz w:val="20"/>
        </w:rPr>
        <w:t>Andaines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B72D74" w:rsidRPr="00CE6A24">
        <w:rPr>
          <w:rFonts w:ascii="Marianne" w:hAnsi="Marianne" w:cs="Arial"/>
          <w:b/>
          <w:noProof/>
          <w:sz w:val="20"/>
        </w:rPr>
        <w:t>Elagage au lamier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</w:t>
      </w:r>
      <w:proofErr w:type="gramStart"/>
      <w:r w:rsidRPr="00195CB3">
        <w:rPr>
          <w:rFonts w:ascii="Marianne" w:hAnsi="Marianne" w:cs="Arial"/>
          <w:sz w:val="14"/>
          <w:szCs w:val="18"/>
        </w:rPr>
        <w:t>passé</w:t>
      </w:r>
      <w:proofErr w:type="gramEnd"/>
      <w:r w:rsidRPr="00195CB3">
        <w:rPr>
          <w:rFonts w:ascii="Marianne" w:hAnsi="Marianne" w:cs="Arial"/>
          <w:sz w:val="14"/>
          <w:szCs w:val="18"/>
        </w:rPr>
        <w:t xml:space="preserve">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077E6E64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DE5BDF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15"/>
        <w:gridCol w:w="1480"/>
        <w:gridCol w:w="1827"/>
        <w:gridCol w:w="1828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1837BAE6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B72D74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6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2837EF31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B72D74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Andaines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DCE4223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B72D74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Elagage au lamier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190D0D51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B72D74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56392EE9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B72D74" w:rsidRPr="00CE6A24">
              <w:rPr>
                <w:rFonts w:ascii="Marianne" w:hAnsi="Marianne"/>
                <w:noProof/>
                <w:sz w:val="16"/>
                <w:szCs w:val="16"/>
              </w:rPr>
              <w:t>20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E6BD07F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B72D74" w:rsidRPr="00CE6A24">
        <w:rPr>
          <w:rFonts w:ascii="Marianne" w:hAnsi="Marianne" w:cs="Arial"/>
          <w:b/>
          <w:bCs/>
          <w:noProof/>
          <w:sz w:val="18"/>
          <w:szCs w:val="22"/>
        </w:rPr>
        <w:t>6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B72D74" w:rsidRPr="00CE6A24">
        <w:rPr>
          <w:rFonts w:ascii="Marianne" w:hAnsi="Marianne" w:cs="Arial"/>
          <w:b/>
          <w:bCs/>
          <w:noProof/>
          <w:sz w:val="18"/>
          <w:szCs w:val="22"/>
        </w:rPr>
        <w:t>Andaines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B72D74" w:rsidRPr="00CE6A24">
        <w:rPr>
          <w:rFonts w:ascii="Marianne" w:hAnsi="Marianne" w:cs="Arial"/>
          <w:b/>
          <w:bCs/>
          <w:noProof/>
          <w:sz w:val="18"/>
          <w:szCs w:val="22"/>
        </w:rPr>
        <w:t>Elagage au lamier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564F13E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B72D74" w:rsidRPr="00CE6A24">
            <w:rPr>
              <w:rFonts w:ascii="Arial" w:hAnsi="Arial" w:cs="Arial"/>
              <w:b/>
              <w:bCs/>
              <w:noProof/>
              <w:sz w:val="20"/>
            </w:rPr>
            <w:t>6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2E6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2D74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E5BDF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