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0C75F452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1B6870" w:rsidRPr="00CE6A24">
        <w:rPr>
          <w:rFonts w:ascii="Marianne" w:hAnsi="Marianne" w:cs="Arial"/>
          <w:b/>
          <w:bCs/>
          <w:noProof/>
          <w:sz w:val="20"/>
          <w:szCs w:val="20"/>
        </w:rPr>
        <w:t>5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1B6870" w:rsidRPr="00CE6A24">
        <w:rPr>
          <w:rFonts w:ascii="Marianne" w:hAnsi="Marianne" w:cs="Arial"/>
          <w:b/>
          <w:noProof/>
          <w:sz w:val="20"/>
        </w:rPr>
        <w:t>Cerisy / Cinglais / Valcongrain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1B6870" w:rsidRPr="00CE6A24">
        <w:rPr>
          <w:rFonts w:ascii="Marianne" w:hAnsi="Marianne" w:cs="Arial"/>
          <w:b/>
          <w:noProof/>
          <w:sz w:val="20"/>
        </w:rPr>
        <w:t>Fauchage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</w:t>
      </w:r>
      <w:proofErr w:type="gramStart"/>
      <w:r w:rsidRPr="00195CB3">
        <w:rPr>
          <w:rFonts w:ascii="Marianne" w:hAnsi="Marianne" w:cs="Arial"/>
          <w:sz w:val="14"/>
          <w:szCs w:val="18"/>
        </w:rPr>
        <w:t>passé</w:t>
      </w:r>
      <w:proofErr w:type="gramEnd"/>
      <w:r w:rsidRPr="00195CB3">
        <w:rPr>
          <w:rFonts w:ascii="Marianne" w:hAnsi="Marianne" w:cs="Arial"/>
          <w:sz w:val="14"/>
          <w:szCs w:val="18"/>
        </w:rPr>
        <w:t xml:space="preserve">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1AFD92E7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4A33C7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467"/>
        <w:gridCol w:w="1272"/>
        <w:gridCol w:w="1879"/>
        <w:gridCol w:w="1879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78C37A9B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B6870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5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472B95B3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B6870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Cerisy / Cinglais / Valcongrain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7836FC8A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B6870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Fauchage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0CF96EBB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1B6870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01585734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1B6870" w:rsidRPr="00CE6A24">
              <w:rPr>
                <w:rFonts w:ascii="Marianne" w:hAnsi="Marianne"/>
                <w:noProof/>
                <w:sz w:val="16"/>
                <w:szCs w:val="16"/>
              </w:rPr>
              <w:t>100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118201FF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1B6870" w:rsidRPr="00CE6A24">
        <w:rPr>
          <w:rFonts w:ascii="Marianne" w:hAnsi="Marianne" w:cs="Arial"/>
          <w:b/>
          <w:bCs/>
          <w:noProof/>
          <w:sz w:val="18"/>
          <w:szCs w:val="22"/>
        </w:rPr>
        <w:t>5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1B6870" w:rsidRPr="00CE6A24">
        <w:rPr>
          <w:rFonts w:ascii="Marianne" w:hAnsi="Marianne" w:cs="Arial"/>
          <w:b/>
          <w:bCs/>
          <w:noProof/>
          <w:sz w:val="18"/>
          <w:szCs w:val="22"/>
        </w:rPr>
        <w:t>Cerisy / Cinglais / Valcongrain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1B6870" w:rsidRPr="00CE6A24">
        <w:rPr>
          <w:rFonts w:ascii="Marianne" w:hAnsi="Marianne" w:cs="Arial"/>
          <w:b/>
          <w:bCs/>
          <w:noProof/>
          <w:sz w:val="18"/>
          <w:szCs w:val="22"/>
        </w:rPr>
        <w:t>Fauchage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C517145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1B6870" w:rsidRPr="00CE6A24">
            <w:rPr>
              <w:rFonts w:ascii="Arial" w:hAnsi="Arial" w:cs="Arial"/>
              <w:b/>
              <w:bCs/>
              <w:noProof/>
              <w:sz w:val="20"/>
            </w:rPr>
            <w:t>5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B6870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3C7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1966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7759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